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40780D" w14:textId="329B476E" w:rsidR="0007272E" w:rsidRDefault="0007272E"/>
    <w:p w14:paraId="194A7952" w14:textId="77777777" w:rsidR="0007272E" w:rsidRDefault="007D2301">
      <w:pPr>
        <w:bidi/>
        <w:sectPr w:rsidR="0007272E">
          <w:footerReference w:type="default" r:id="rId8"/>
          <w:pgSz w:w="11900" w:h="16840"/>
          <w:pgMar w:top="1440" w:right="1440" w:bottom="875" w:left="1440" w:header="0" w:footer="0" w:gutter="0"/>
          <w:cols w:space="0"/>
          <w:docGrid w:linePitch="360"/>
        </w:sectPr>
      </w:pPr>
      <w:bookmarkStart w:id="0" w:name="page1"/>
      <w:bookmarkEnd w:id="0"/>
      <w:r>
        <w:rPr>
          <w:noProof/>
          <w:rtl/>
        </w:rPr>
        <w:drawing>
          <wp:anchor distT="0" distB="0" distL="114300" distR="114300" simplePos="0" relativeHeight="251622912" behindDoc="1" locked="0" layoutInCell="1" allowOverlap="1" wp14:anchorId="29CD0496" wp14:editId="3935A62A">
            <wp:simplePos x="0" y="0"/>
            <wp:positionH relativeFrom="page">
              <wp:posOffset>0</wp:posOffset>
            </wp:positionH>
            <wp:positionV relativeFrom="page">
              <wp:posOffset>0</wp:posOffset>
            </wp:positionV>
            <wp:extent cx="7556500" cy="1069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p w14:paraId="591CF629" w14:textId="77777777" w:rsidR="0007272E" w:rsidRDefault="007D2301">
      <w:pPr>
        <w:bidi/>
        <w:sectPr w:rsidR="0007272E">
          <w:pgSz w:w="11900" w:h="16838"/>
          <w:pgMar w:top="1440" w:right="1440" w:bottom="875" w:left="1440" w:header="0" w:footer="0" w:gutter="0"/>
          <w:cols w:space="0"/>
          <w:docGrid w:linePitch="360"/>
        </w:sectPr>
      </w:pPr>
      <w:bookmarkStart w:id="1" w:name="page2"/>
      <w:bookmarkEnd w:id="1"/>
      <w:r>
        <w:rPr>
          <w:noProof/>
          <w:rtl/>
        </w:rPr>
        <w:lastRenderedPageBreak/>
        <w:drawing>
          <wp:anchor distT="0" distB="0" distL="114300" distR="114300" simplePos="0" relativeHeight="251623936" behindDoc="1" locked="0" layoutInCell="1" allowOverlap="1" wp14:anchorId="5A347186" wp14:editId="28F3FA79">
            <wp:simplePos x="0" y="0"/>
            <wp:positionH relativeFrom="page">
              <wp:posOffset>1337945</wp:posOffset>
            </wp:positionH>
            <wp:positionV relativeFrom="page">
              <wp:posOffset>1002665</wp:posOffset>
            </wp:positionV>
            <wp:extent cx="5304155" cy="8207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04155" cy="8207375"/>
                    </a:xfrm>
                    <a:prstGeom prst="rect">
                      <a:avLst/>
                    </a:prstGeom>
                    <a:noFill/>
                  </pic:spPr>
                </pic:pic>
              </a:graphicData>
            </a:graphic>
            <wp14:sizeRelH relativeFrom="page">
              <wp14:pctWidth>0</wp14:pctWidth>
            </wp14:sizeRelH>
            <wp14:sizeRelV relativeFrom="page">
              <wp14:pctHeight>0</wp14:pctHeight>
            </wp14:sizeRelV>
          </wp:anchor>
        </w:drawing>
      </w:r>
    </w:p>
    <w:p w14:paraId="471C65A6" w14:textId="77777777" w:rsidR="0007272E" w:rsidRDefault="007D2301">
      <w:pPr>
        <w:bidi/>
        <w:sectPr w:rsidR="0007272E">
          <w:pgSz w:w="11900" w:h="16838"/>
          <w:pgMar w:top="1440" w:right="1440" w:bottom="875" w:left="1440" w:header="0" w:footer="0" w:gutter="0"/>
          <w:cols w:space="0"/>
          <w:docGrid w:linePitch="360"/>
        </w:sectPr>
      </w:pPr>
      <w:bookmarkStart w:id="2" w:name="page3"/>
      <w:bookmarkEnd w:id="2"/>
      <w:r>
        <w:rPr>
          <w:noProof/>
          <w:rtl/>
        </w:rPr>
        <w:lastRenderedPageBreak/>
        <w:drawing>
          <wp:anchor distT="0" distB="0" distL="114300" distR="114300" simplePos="0" relativeHeight="251624960" behindDoc="1" locked="0" layoutInCell="1" allowOverlap="1" wp14:anchorId="32DCB0CD" wp14:editId="57776ED4">
            <wp:simplePos x="0" y="0"/>
            <wp:positionH relativeFrom="page">
              <wp:posOffset>1562735</wp:posOffset>
            </wp:positionH>
            <wp:positionV relativeFrom="page">
              <wp:posOffset>1009650</wp:posOffset>
            </wp:positionV>
            <wp:extent cx="4736465" cy="49364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6465" cy="4936490"/>
                    </a:xfrm>
                    <a:prstGeom prst="rect">
                      <a:avLst/>
                    </a:prstGeom>
                    <a:noFill/>
                  </pic:spPr>
                </pic:pic>
              </a:graphicData>
            </a:graphic>
            <wp14:sizeRelH relativeFrom="page">
              <wp14:pctWidth>0</wp14:pctWidth>
            </wp14:sizeRelH>
            <wp14:sizeRelV relativeFrom="page">
              <wp14:pctHeight>0</wp14:pctHeight>
            </wp14:sizeRelV>
          </wp:anchor>
        </w:drawing>
      </w:r>
    </w:p>
    <w:p w14:paraId="27747A95" w14:textId="77777777" w:rsidR="0007272E" w:rsidRDefault="0007272E">
      <w:pPr>
        <w:bidi/>
        <w:spacing w:line="225" w:lineRule="exact"/>
        <w:rPr>
          <w:rFonts w:ascii="Times New Roman" w:eastAsia="Times New Roman" w:hAnsi="Times New Roman"/>
          <w:rtl/>
        </w:rPr>
      </w:pPr>
      <w:bookmarkStart w:id="3" w:name="page4"/>
      <w:bookmarkEnd w:id="3"/>
    </w:p>
    <w:p w14:paraId="3A8F6179" w14:textId="00BA4AC0" w:rsidR="0007272E" w:rsidRPr="00945AA8" w:rsidRDefault="005958FC">
      <w:pPr>
        <w:bidi/>
        <w:spacing w:line="0" w:lineRule="atLeast"/>
        <w:ind w:left="3240"/>
        <w:rPr>
          <w:rFonts w:ascii="Arial" w:eastAsia="Arial" w:hAnsi="Arial" w:cs="B Nazanin"/>
          <w:bCs/>
          <w:i/>
          <w:sz w:val="24"/>
          <w:rtl/>
        </w:rPr>
      </w:pPr>
      <w:r w:rsidRPr="00945AA8">
        <w:rPr>
          <w:rFonts w:ascii="Arial" w:eastAsia="Arial" w:hAnsi="Arial" w:cs="B Nazanin"/>
          <w:bCs/>
          <w:i/>
          <w:sz w:val="24"/>
          <w:rtl/>
        </w:rPr>
        <w:t xml:space="preserve">همچنین </w:t>
      </w:r>
      <w:r w:rsidR="00945AA8" w:rsidRPr="00945AA8">
        <w:rPr>
          <w:rFonts w:ascii="Arial" w:eastAsia="Arial" w:hAnsi="Arial" w:cs="B Nazanin" w:hint="cs"/>
          <w:bCs/>
          <w:i/>
          <w:sz w:val="24"/>
          <w:rtl/>
          <w:lang w:bidi="fa-IR"/>
        </w:rPr>
        <w:t xml:space="preserve">اثر دیگری از </w:t>
      </w:r>
      <w:r w:rsidRPr="00945AA8">
        <w:rPr>
          <w:rFonts w:ascii="Arial" w:eastAsia="Arial" w:hAnsi="Arial" w:cs="B Nazanin"/>
          <w:bCs/>
          <w:i/>
          <w:sz w:val="24"/>
          <w:rtl/>
        </w:rPr>
        <w:t>دیوید رابسون</w:t>
      </w:r>
    </w:p>
    <w:p w14:paraId="299B3367" w14:textId="77777777" w:rsidR="0007272E" w:rsidRPr="00945AA8" w:rsidRDefault="0007272E">
      <w:pPr>
        <w:bidi/>
        <w:spacing w:line="239" w:lineRule="exact"/>
        <w:rPr>
          <w:rFonts w:ascii="Times New Roman" w:eastAsia="Times New Roman" w:hAnsi="Times New Roman"/>
          <w:bCs/>
          <w:rtl/>
        </w:rPr>
      </w:pPr>
    </w:p>
    <w:p w14:paraId="420FC518" w14:textId="34B2775C" w:rsidR="0007272E" w:rsidRPr="00945AA8" w:rsidRDefault="00CD03D2" w:rsidP="00CD03D2">
      <w:pPr>
        <w:bidi/>
        <w:spacing w:line="0" w:lineRule="atLeast"/>
        <w:ind w:left="3160" w:right="3780"/>
        <w:jc w:val="center"/>
        <w:rPr>
          <w:rFonts w:ascii="Arial" w:eastAsia="Arial" w:hAnsi="Arial" w:cs="B Nazanin"/>
          <w:bCs/>
          <w:i/>
          <w:sz w:val="24"/>
          <w:rtl/>
        </w:rPr>
      </w:pPr>
      <w:r w:rsidRPr="00945AA8">
        <w:rPr>
          <w:rFonts w:ascii="Arial" w:eastAsia="Arial" w:hAnsi="Arial" w:cs="B Nazanin" w:hint="cs"/>
          <w:bCs/>
          <w:i/>
          <w:sz w:val="24"/>
          <w:rtl/>
        </w:rPr>
        <w:t>ت</w:t>
      </w:r>
      <w:r w:rsidR="005958FC" w:rsidRPr="00945AA8">
        <w:rPr>
          <w:rFonts w:ascii="Arial" w:eastAsia="Arial" w:hAnsi="Arial" w:cs="B Nazanin"/>
          <w:bCs/>
          <w:i/>
          <w:sz w:val="24"/>
          <w:rtl/>
        </w:rPr>
        <w:t xml:space="preserve">له </w:t>
      </w:r>
      <w:r w:rsidRPr="00945AA8">
        <w:rPr>
          <w:rFonts w:ascii="Arial" w:eastAsia="Arial" w:hAnsi="Arial" w:cs="B Nazanin" w:hint="cs"/>
          <w:bCs/>
          <w:i/>
          <w:sz w:val="24"/>
          <w:rtl/>
        </w:rPr>
        <w:t>هوشمندی</w:t>
      </w:r>
    </w:p>
    <w:p w14:paraId="7208F8EA" w14:textId="77777777" w:rsidR="0007272E" w:rsidRDefault="0007272E">
      <w:pPr>
        <w:bidi/>
        <w:spacing w:line="0" w:lineRule="atLeast"/>
        <w:ind w:left="3160"/>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5D4228FC" w14:textId="77777777" w:rsidR="0007272E" w:rsidRDefault="007D2301">
      <w:pPr>
        <w:bidi/>
        <w:spacing w:line="0" w:lineRule="atLeast"/>
        <w:ind w:left="3160"/>
        <w:rPr>
          <w:rFonts w:ascii="Arial" w:eastAsia="Arial" w:hAnsi="Arial"/>
          <w:sz w:val="28"/>
          <w:rtl/>
        </w:rPr>
        <w:sectPr w:rsidR="0007272E">
          <w:pgSz w:w="11900" w:h="16838"/>
          <w:pgMar w:top="1440" w:right="1440" w:bottom="875" w:left="1440" w:header="0" w:footer="0" w:gutter="0"/>
          <w:cols w:space="0"/>
          <w:docGrid w:linePitch="360"/>
        </w:sectPr>
      </w:pPr>
      <w:bookmarkStart w:id="4" w:name="page5"/>
      <w:bookmarkEnd w:id="4"/>
      <w:r>
        <w:rPr>
          <w:rFonts w:ascii="Arial" w:eastAsia="Arial" w:hAnsi="Arial"/>
          <w:noProof/>
          <w:sz w:val="28"/>
          <w:rtl/>
        </w:rPr>
        <w:lastRenderedPageBreak/>
        <w:drawing>
          <wp:anchor distT="0" distB="0" distL="114300" distR="114300" simplePos="0" relativeHeight="251625984" behindDoc="1" locked="0" layoutInCell="1" allowOverlap="1" wp14:anchorId="1BE3AA5D" wp14:editId="080B621E">
            <wp:simplePos x="0" y="0"/>
            <wp:positionH relativeFrom="page">
              <wp:posOffset>1562735</wp:posOffset>
            </wp:positionH>
            <wp:positionV relativeFrom="page">
              <wp:posOffset>1009650</wp:posOffset>
            </wp:positionV>
            <wp:extent cx="4765040" cy="74237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5040" cy="7423785"/>
                    </a:xfrm>
                    <a:prstGeom prst="rect">
                      <a:avLst/>
                    </a:prstGeom>
                    <a:noFill/>
                  </pic:spPr>
                </pic:pic>
              </a:graphicData>
            </a:graphic>
            <wp14:sizeRelH relativeFrom="page">
              <wp14:pctWidth>0</wp14:pctWidth>
            </wp14:sizeRelH>
            <wp14:sizeRelV relativeFrom="page">
              <wp14:pctHeight>0</wp14:pctHeight>
            </wp14:sizeRelV>
          </wp:anchor>
        </w:drawing>
      </w:r>
    </w:p>
    <w:p w14:paraId="4E2B2EAD" w14:textId="77777777" w:rsidR="0007272E" w:rsidRDefault="0007272E">
      <w:pPr>
        <w:bidi/>
        <w:spacing w:line="180" w:lineRule="exact"/>
        <w:rPr>
          <w:rFonts w:ascii="Times New Roman" w:eastAsia="Times New Roman" w:hAnsi="Times New Roman"/>
          <w:rtl/>
        </w:rPr>
      </w:pPr>
      <w:bookmarkStart w:id="5" w:name="page6"/>
      <w:bookmarkEnd w:id="5"/>
    </w:p>
    <w:p w14:paraId="69AA8899" w14:textId="77777777" w:rsidR="0007272E" w:rsidRPr="008E51C3" w:rsidRDefault="005958FC">
      <w:pPr>
        <w:bidi/>
        <w:spacing w:line="0" w:lineRule="atLeast"/>
        <w:jc w:val="center"/>
        <w:rPr>
          <w:rFonts w:ascii="Arial" w:eastAsia="Arial" w:hAnsi="Arial" w:cs="B Nazanin"/>
          <w:sz w:val="21"/>
          <w:rtl/>
        </w:rPr>
      </w:pPr>
      <w:r w:rsidRPr="008E51C3">
        <w:rPr>
          <w:rFonts w:ascii="Arial" w:eastAsia="Arial" w:hAnsi="Arial" w:cs="B Nazanin"/>
          <w:sz w:val="21"/>
          <w:rtl/>
        </w:rPr>
        <w:t>اولین بار در بریتانیای کبیر در سال 2022 توسط Canongate Books Ltd، 14 High منتشر شد</w:t>
      </w:r>
    </w:p>
    <w:p w14:paraId="4E47490C" w14:textId="77777777" w:rsidR="0007272E" w:rsidRPr="008E51C3" w:rsidRDefault="0007272E">
      <w:pPr>
        <w:bidi/>
        <w:spacing w:line="140" w:lineRule="exact"/>
        <w:rPr>
          <w:rFonts w:ascii="Times New Roman" w:eastAsia="Times New Roman" w:hAnsi="Times New Roman" w:cs="B Nazanin"/>
          <w:rtl/>
        </w:rPr>
      </w:pPr>
    </w:p>
    <w:p w14:paraId="1FCA27AE" w14:textId="77777777" w:rsidR="0007272E" w:rsidRPr="008E51C3" w:rsidRDefault="005958FC">
      <w:pPr>
        <w:bidi/>
        <w:spacing w:line="0" w:lineRule="atLeast"/>
        <w:jc w:val="center"/>
        <w:rPr>
          <w:rFonts w:ascii="Arial" w:eastAsia="Arial" w:hAnsi="Arial" w:cs="B Nazanin"/>
          <w:sz w:val="23"/>
          <w:rtl/>
        </w:rPr>
      </w:pPr>
      <w:r w:rsidRPr="008E51C3">
        <w:rPr>
          <w:rFonts w:ascii="Arial" w:eastAsia="Arial" w:hAnsi="Arial" w:cs="B Nazanin"/>
          <w:sz w:val="23"/>
          <w:rtl/>
        </w:rPr>
        <w:t>خیابان، ادینبورگ EH1 1TE</w:t>
      </w:r>
    </w:p>
    <w:p w14:paraId="2960FB47" w14:textId="77777777" w:rsidR="0007272E" w:rsidRDefault="0007272E">
      <w:pPr>
        <w:bidi/>
        <w:spacing w:line="231" w:lineRule="exact"/>
        <w:rPr>
          <w:rFonts w:ascii="Times New Roman" w:eastAsia="Times New Roman" w:hAnsi="Times New Roman"/>
          <w:rtl/>
        </w:rPr>
      </w:pPr>
    </w:p>
    <w:p w14:paraId="0894AE0F" w14:textId="77777777" w:rsidR="0007272E" w:rsidRDefault="00000000">
      <w:pPr>
        <w:bidi/>
        <w:spacing w:line="0" w:lineRule="atLeast"/>
        <w:jc w:val="center"/>
        <w:rPr>
          <w:rFonts w:ascii="Arial" w:eastAsia="Arial" w:hAnsi="Arial"/>
          <w:color w:val="0000EE"/>
          <w:sz w:val="23"/>
          <w:rtl/>
        </w:rPr>
      </w:pPr>
      <w:hyperlink r:id="rId12" w:history="1">
        <w:r w:rsidR="005958FC">
          <w:rPr>
            <w:rFonts w:ascii="Arial" w:eastAsia="Arial" w:hAnsi="Arial"/>
            <w:color w:val="0000EE"/>
            <w:sz w:val="23"/>
            <w:rtl/>
          </w:rPr>
          <w:t>canongate.co.uk</w:t>
        </w:r>
      </w:hyperlink>
    </w:p>
    <w:p w14:paraId="4AE63211" w14:textId="77777777" w:rsidR="0007272E" w:rsidRDefault="0007272E">
      <w:pPr>
        <w:bidi/>
        <w:spacing w:line="254" w:lineRule="exact"/>
        <w:rPr>
          <w:rFonts w:ascii="Times New Roman" w:eastAsia="Times New Roman" w:hAnsi="Times New Roman"/>
          <w:rtl/>
        </w:rPr>
      </w:pPr>
    </w:p>
    <w:p w14:paraId="7C1B8DFD" w14:textId="77777777" w:rsidR="0007272E" w:rsidRDefault="005958FC">
      <w:pPr>
        <w:bidi/>
        <w:spacing w:line="452" w:lineRule="auto"/>
        <w:ind w:left="940" w:right="939"/>
        <w:jc w:val="center"/>
        <w:rPr>
          <w:rFonts w:ascii="Arial" w:eastAsia="Arial" w:hAnsi="Arial"/>
          <w:color w:val="0000EE"/>
          <w:sz w:val="23"/>
          <w:rtl/>
        </w:rPr>
      </w:pPr>
      <w:r w:rsidRPr="008E51C3">
        <w:rPr>
          <w:rFonts w:ascii="Arial" w:eastAsia="Arial" w:hAnsi="Arial" w:cs="B Nazanin"/>
          <w:sz w:val="23"/>
          <w:rtl/>
        </w:rPr>
        <w:t xml:space="preserve">این نسخه دیجیتال اولین بار در سال 2021 توسط Canongate Books منتشر شد. حق چاپ </w:t>
      </w:r>
      <w:r w:rsidRPr="008E51C3">
        <w:rPr>
          <w:rFonts w:eastAsia="Arial" w:cs="Calibri" w:hint="cs"/>
          <w:sz w:val="23"/>
          <w:rtl/>
        </w:rPr>
        <w:t>©</w:t>
      </w:r>
      <w:r w:rsidRPr="008E51C3">
        <w:rPr>
          <w:rFonts w:ascii="Arial" w:eastAsia="Arial" w:hAnsi="Arial" w:cs="B Nazanin"/>
          <w:sz w:val="23"/>
          <w:rtl/>
        </w:rPr>
        <w:t xml:space="preserve"> </w:t>
      </w:r>
      <w:r w:rsidRPr="008E51C3">
        <w:rPr>
          <w:rFonts w:ascii="Arial" w:eastAsia="Arial" w:hAnsi="Arial" w:cs="B Nazanin" w:hint="cs"/>
          <w:sz w:val="23"/>
          <w:rtl/>
        </w:rPr>
        <w:t>دیوید</w:t>
      </w:r>
      <w:r w:rsidRPr="008E51C3">
        <w:rPr>
          <w:rFonts w:ascii="Arial" w:eastAsia="Arial" w:hAnsi="Arial" w:cs="B Nazanin"/>
          <w:sz w:val="23"/>
          <w:rtl/>
        </w:rPr>
        <w:t xml:space="preserve"> </w:t>
      </w:r>
      <w:r w:rsidRPr="008E51C3">
        <w:rPr>
          <w:rFonts w:ascii="Arial" w:eastAsia="Arial" w:hAnsi="Arial" w:cs="B Nazanin" w:hint="cs"/>
          <w:sz w:val="23"/>
          <w:rtl/>
        </w:rPr>
        <w:t>رابسون،</w:t>
      </w:r>
      <w:r w:rsidRPr="008E51C3">
        <w:rPr>
          <w:rFonts w:ascii="Arial" w:eastAsia="Arial" w:hAnsi="Arial" w:cs="B Nazanin"/>
          <w:sz w:val="23"/>
          <w:rtl/>
        </w:rPr>
        <w:t xml:space="preserve"> 2022 </w:t>
      </w:r>
      <w:r w:rsidRPr="008E51C3">
        <w:rPr>
          <w:rFonts w:ascii="Arial" w:eastAsia="Arial" w:hAnsi="Arial" w:cs="B Nazanin" w:hint="cs"/>
          <w:sz w:val="23"/>
          <w:rtl/>
        </w:rPr>
        <w:t>برای</w:t>
      </w:r>
      <w:r w:rsidRPr="008E51C3">
        <w:rPr>
          <w:rFonts w:ascii="Arial" w:eastAsia="Arial" w:hAnsi="Arial" w:cs="B Nazanin"/>
          <w:sz w:val="23"/>
          <w:rtl/>
        </w:rPr>
        <w:t xml:space="preserve"> </w:t>
      </w:r>
      <w:r w:rsidRPr="008E51C3">
        <w:rPr>
          <w:rFonts w:ascii="Arial" w:eastAsia="Arial" w:hAnsi="Arial" w:cs="B Nazanin" w:hint="cs"/>
          <w:sz w:val="23"/>
          <w:rtl/>
        </w:rPr>
        <w:t>اعتبار</w:t>
      </w:r>
      <w:r w:rsidRPr="008E51C3">
        <w:rPr>
          <w:rFonts w:ascii="Arial" w:eastAsia="Arial" w:hAnsi="Arial" w:cs="B Nazanin"/>
          <w:sz w:val="23"/>
          <w:rtl/>
        </w:rPr>
        <w:t xml:space="preserve"> </w:t>
      </w:r>
      <w:r w:rsidRPr="008E51C3">
        <w:rPr>
          <w:rFonts w:ascii="Arial" w:eastAsia="Arial" w:hAnsi="Arial" w:cs="B Nazanin" w:hint="cs"/>
          <w:sz w:val="23"/>
          <w:rtl/>
        </w:rPr>
        <w:t>مجوز</w:t>
      </w:r>
      <w:r w:rsidRPr="008E51C3">
        <w:rPr>
          <w:rFonts w:ascii="Arial" w:eastAsia="Arial" w:hAnsi="Arial" w:cs="B Nazanin"/>
          <w:sz w:val="23"/>
          <w:rtl/>
        </w:rPr>
        <w:t xml:space="preserve"> </w:t>
      </w:r>
      <w:r w:rsidRPr="008E51C3">
        <w:rPr>
          <w:rFonts w:ascii="Arial" w:eastAsia="Arial" w:hAnsi="Arial" w:cs="B Nazanin" w:hint="cs"/>
          <w:sz w:val="23"/>
          <w:rtl/>
        </w:rPr>
        <w:t>تصویر</w:t>
      </w:r>
      <w:r w:rsidRPr="008E51C3">
        <w:rPr>
          <w:rFonts w:ascii="Arial" w:eastAsia="Arial" w:hAnsi="Arial" w:cs="B Nazanin"/>
          <w:sz w:val="23"/>
          <w:rtl/>
        </w:rPr>
        <w:t xml:space="preserve"> </w:t>
      </w:r>
      <w:r w:rsidRPr="008E51C3">
        <w:rPr>
          <w:rFonts w:ascii="Arial" w:eastAsia="Arial" w:hAnsi="Arial" w:cs="B Nazanin" w:hint="cs"/>
          <w:sz w:val="23"/>
          <w:rtl/>
        </w:rPr>
        <w:t>لطفاً</w:t>
      </w:r>
      <w:r w:rsidRPr="008E51C3">
        <w:rPr>
          <w:rFonts w:ascii="Arial" w:eastAsia="Arial" w:hAnsi="Arial" w:cs="B Nazanin"/>
          <w:sz w:val="23"/>
          <w:rtl/>
        </w:rPr>
        <w:t xml:space="preserve"> </w:t>
      </w:r>
      <w:r w:rsidRPr="008E51C3">
        <w:rPr>
          <w:rFonts w:ascii="Arial" w:eastAsia="Arial" w:hAnsi="Arial" w:cs="B Nazanin" w:hint="cs"/>
          <w:sz w:val="23"/>
          <w:rtl/>
        </w:rPr>
        <w:t>ب</w:t>
      </w:r>
      <w:r w:rsidRPr="008E51C3">
        <w:rPr>
          <w:rFonts w:ascii="Arial" w:eastAsia="Arial" w:hAnsi="Arial" w:cs="B Nazanin"/>
          <w:sz w:val="23"/>
          <w:rtl/>
        </w:rPr>
        <w:t>بینید</w:t>
      </w:r>
      <w:r>
        <w:rPr>
          <w:rFonts w:ascii="Arial" w:eastAsia="Arial" w:hAnsi="Arial"/>
          <w:color w:val="0000EE"/>
          <w:sz w:val="23"/>
          <w:rtl/>
        </w:rPr>
        <w:t xml:space="preserve"> </w:t>
      </w:r>
      <w:hyperlink w:anchor="page373" w:history="1">
        <w:r>
          <w:rPr>
            <w:rFonts w:ascii="Arial" w:eastAsia="Arial" w:hAnsi="Arial"/>
            <w:color w:val="0000EE"/>
            <w:sz w:val="23"/>
            <w:rtl/>
          </w:rPr>
          <w:t>اینجا</w:t>
        </w:r>
      </w:hyperlink>
    </w:p>
    <w:p w14:paraId="48231E9E" w14:textId="77777777" w:rsidR="0007272E" w:rsidRDefault="0007272E">
      <w:pPr>
        <w:bidi/>
        <w:spacing w:line="7" w:lineRule="exact"/>
        <w:rPr>
          <w:rFonts w:ascii="Times New Roman" w:eastAsia="Times New Roman" w:hAnsi="Times New Roman"/>
          <w:rtl/>
        </w:rPr>
      </w:pPr>
    </w:p>
    <w:p w14:paraId="065A690C" w14:textId="37FE5781" w:rsidR="0007272E" w:rsidRPr="008E51C3" w:rsidRDefault="005958FC">
      <w:pPr>
        <w:bidi/>
        <w:spacing w:line="350" w:lineRule="auto"/>
        <w:ind w:left="940" w:right="939"/>
        <w:jc w:val="center"/>
        <w:rPr>
          <w:rFonts w:ascii="Arial" w:eastAsia="Arial" w:hAnsi="Arial" w:cs="B Nazanin"/>
          <w:sz w:val="23"/>
          <w:rtl/>
        </w:rPr>
      </w:pPr>
      <w:r w:rsidRPr="008E51C3">
        <w:rPr>
          <w:rFonts w:ascii="Arial" w:eastAsia="Arial" w:hAnsi="Arial" w:cs="B Nazanin"/>
          <w:sz w:val="23"/>
          <w:rtl/>
        </w:rPr>
        <w:t>حق دیوید رابسون برای شناسایی به عنوان نویسنده این اثر توسط وی مطابق با قانون حق چاپ، طرح</w:t>
      </w:r>
      <w:r w:rsidR="00060D92">
        <w:rPr>
          <w:rFonts w:ascii="Arial" w:eastAsia="Arial" w:hAnsi="Arial" w:cs="B Nazanin"/>
          <w:sz w:val="23"/>
          <w:rtl/>
        </w:rPr>
        <w:t xml:space="preserve">‌ها </w:t>
      </w:r>
      <w:r w:rsidRPr="008E51C3">
        <w:rPr>
          <w:rFonts w:ascii="Arial" w:eastAsia="Arial" w:hAnsi="Arial" w:cs="B Nazanin"/>
          <w:sz w:val="23"/>
          <w:rtl/>
        </w:rPr>
        <w:t>و اختراعات 1988 تایید شده است.</w:t>
      </w:r>
    </w:p>
    <w:p w14:paraId="557C9613" w14:textId="77777777" w:rsidR="0007272E" w:rsidRDefault="0007272E">
      <w:pPr>
        <w:bidi/>
        <w:spacing w:line="125" w:lineRule="exact"/>
        <w:rPr>
          <w:rFonts w:ascii="Times New Roman" w:eastAsia="Times New Roman" w:hAnsi="Times New Roman"/>
          <w:rtl/>
        </w:rPr>
      </w:pPr>
    </w:p>
    <w:p w14:paraId="279630E5" w14:textId="0D97DF23" w:rsidR="0007272E" w:rsidRPr="008E51C3" w:rsidRDefault="005958FC">
      <w:pPr>
        <w:bidi/>
        <w:spacing w:line="0" w:lineRule="atLeast"/>
        <w:jc w:val="center"/>
        <w:rPr>
          <w:rFonts w:ascii="Arial" w:eastAsia="Arial" w:hAnsi="Arial" w:cs="B Nazanin"/>
          <w:b/>
          <w:i/>
          <w:sz w:val="23"/>
          <w:rtl/>
        </w:rPr>
      </w:pPr>
      <w:r w:rsidRPr="008E51C3">
        <w:rPr>
          <w:rFonts w:ascii="Arial" w:eastAsia="Arial" w:hAnsi="Arial" w:cs="B Nazanin"/>
          <w:b/>
          <w:i/>
          <w:sz w:val="23"/>
          <w:rtl/>
        </w:rPr>
        <w:t>داده</w:t>
      </w:r>
      <w:r w:rsidR="00060D92">
        <w:rPr>
          <w:rFonts w:ascii="Arial" w:eastAsia="Arial" w:hAnsi="Arial" w:cs="B Nazanin"/>
          <w:b/>
          <w:i/>
          <w:sz w:val="23"/>
          <w:rtl/>
        </w:rPr>
        <w:t xml:space="preserve">‌های </w:t>
      </w:r>
      <w:r w:rsidRPr="008E51C3">
        <w:rPr>
          <w:rFonts w:ascii="Arial" w:eastAsia="Arial" w:hAnsi="Arial" w:cs="B Nazanin"/>
          <w:b/>
          <w:i/>
          <w:sz w:val="23"/>
          <w:rtl/>
        </w:rPr>
        <w:t>فهرست نویسی در انتشارات کتابخانه بریتانیا</w:t>
      </w:r>
    </w:p>
    <w:p w14:paraId="47DE7A70" w14:textId="77777777" w:rsidR="0007272E" w:rsidRPr="008E51C3" w:rsidRDefault="0007272E">
      <w:pPr>
        <w:bidi/>
        <w:spacing w:line="254" w:lineRule="exact"/>
        <w:rPr>
          <w:rFonts w:ascii="Times New Roman" w:eastAsia="Times New Roman" w:hAnsi="Times New Roman" w:cs="B Nazanin"/>
          <w:rtl/>
        </w:rPr>
      </w:pPr>
    </w:p>
    <w:p w14:paraId="3D0BEBD6" w14:textId="77777777" w:rsidR="0007272E" w:rsidRPr="008E51C3" w:rsidRDefault="005958FC">
      <w:pPr>
        <w:bidi/>
        <w:spacing w:line="0" w:lineRule="atLeast"/>
        <w:jc w:val="center"/>
        <w:rPr>
          <w:rFonts w:ascii="Arial" w:eastAsia="Arial" w:hAnsi="Arial" w:cs="B Nazanin"/>
          <w:sz w:val="21"/>
          <w:rtl/>
        </w:rPr>
      </w:pPr>
      <w:r w:rsidRPr="008E51C3">
        <w:rPr>
          <w:rFonts w:ascii="Arial" w:eastAsia="Arial" w:hAnsi="Arial" w:cs="B Nazanin"/>
          <w:sz w:val="21"/>
          <w:rtl/>
        </w:rPr>
        <w:t>یک فهرست فهرست برای این کتاب در صورت درخواست از بریتانیا در دسترس است</w:t>
      </w:r>
    </w:p>
    <w:p w14:paraId="0D633FB8" w14:textId="77777777" w:rsidR="0007272E" w:rsidRPr="008E51C3" w:rsidRDefault="0007272E">
      <w:pPr>
        <w:bidi/>
        <w:spacing w:line="140" w:lineRule="exact"/>
        <w:rPr>
          <w:rFonts w:ascii="Times New Roman" w:eastAsia="Times New Roman" w:hAnsi="Times New Roman" w:cs="B Nazanin"/>
          <w:rtl/>
        </w:rPr>
      </w:pPr>
    </w:p>
    <w:p w14:paraId="33903A8E" w14:textId="77777777" w:rsidR="0007272E" w:rsidRPr="008E51C3" w:rsidRDefault="005958FC">
      <w:pPr>
        <w:bidi/>
        <w:spacing w:line="0" w:lineRule="atLeast"/>
        <w:jc w:val="center"/>
        <w:rPr>
          <w:rFonts w:ascii="Arial" w:eastAsia="Arial" w:hAnsi="Arial" w:cs="B Nazanin"/>
          <w:sz w:val="23"/>
          <w:rtl/>
        </w:rPr>
      </w:pPr>
      <w:r w:rsidRPr="008E51C3">
        <w:rPr>
          <w:rFonts w:ascii="Arial" w:eastAsia="Arial" w:hAnsi="Arial" w:cs="B Nazanin"/>
          <w:sz w:val="23"/>
          <w:rtl/>
        </w:rPr>
        <w:t>کتابخانه</w:t>
      </w:r>
    </w:p>
    <w:p w14:paraId="3F2322B7" w14:textId="77777777" w:rsidR="0007272E" w:rsidRDefault="0007272E">
      <w:pPr>
        <w:bidi/>
        <w:spacing w:line="246" w:lineRule="exact"/>
        <w:rPr>
          <w:rFonts w:ascii="Times New Roman" w:eastAsia="Times New Roman" w:hAnsi="Times New Roman"/>
          <w:rtl/>
        </w:rPr>
      </w:pPr>
    </w:p>
    <w:p w14:paraId="41F7AB1C" w14:textId="77777777" w:rsidR="0007272E" w:rsidRDefault="005958FC">
      <w:pPr>
        <w:bidi/>
        <w:spacing w:line="0" w:lineRule="atLeast"/>
        <w:jc w:val="center"/>
        <w:rPr>
          <w:rFonts w:ascii="Arial" w:eastAsia="Arial" w:hAnsi="Arial"/>
          <w:sz w:val="23"/>
          <w:rtl/>
        </w:rPr>
      </w:pPr>
      <w:r>
        <w:rPr>
          <w:rFonts w:ascii="Arial" w:eastAsia="Arial" w:hAnsi="Arial"/>
          <w:sz w:val="23"/>
          <w:rtl/>
        </w:rPr>
        <w:t>eISBN 978 1 83885 328 0</w:t>
      </w:r>
    </w:p>
    <w:p w14:paraId="556C28D6" w14:textId="77777777" w:rsidR="0007272E" w:rsidRDefault="0007272E">
      <w:pPr>
        <w:bidi/>
        <w:spacing w:line="231" w:lineRule="exact"/>
        <w:rPr>
          <w:rFonts w:ascii="Times New Roman" w:eastAsia="Times New Roman" w:hAnsi="Times New Roman"/>
          <w:rtl/>
        </w:rPr>
      </w:pPr>
    </w:p>
    <w:p w14:paraId="31678783" w14:textId="77777777" w:rsidR="0007272E" w:rsidRDefault="005958FC">
      <w:pPr>
        <w:bidi/>
        <w:spacing w:line="0" w:lineRule="atLeast"/>
        <w:jc w:val="center"/>
        <w:rPr>
          <w:rFonts w:ascii="Arial" w:eastAsia="Arial" w:hAnsi="Arial"/>
          <w:sz w:val="23"/>
          <w:rtl/>
        </w:rPr>
      </w:pPr>
      <w:r>
        <w:rPr>
          <w:rFonts w:ascii="Arial" w:eastAsia="Arial" w:hAnsi="Arial"/>
          <w:sz w:val="23"/>
          <w:rtl/>
        </w:rPr>
        <w:t>صادرات ISBN: 978 1 83885 327 3</w:t>
      </w:r>
    </w:p>
    <w:p w14:paraId="6BC68A66" w14:textId="77777777" w:rsidR="0007272E" w:rsidRDefault="0007272E">
      <w:pPr>
        <w:bidi/>
        <w:spacing w:line="0" w:lineRule="atLeast"/>
        <w:jc w:val="center"/>
        <w:rPr>
          <w:rFonts w:ascii="Arial" w:eastAsia="Arial" w:hAnsi="Arial"/>
          <w:sz w:val="23"/>
          <w:rtl/>
        </w:rPr>
        <w:sectPr w:rsidR="0007272E">
          <w:pgSz w:w="11900" w:h="16838"/>
          <w:pgMar w:top="1440" w:right="1440" w:bottom="1440" w:left="1440" w:header="0" w:footer="0" w:gutter="0"/>
          <w:cols w:space="0" w:equalWidth="0">
            <w:col w:w="9019"/>
          </w:cols>
          <w:docGrid w:linePitch="360"/>
        </w:sectPr>
      </w:pPr>
    </w:p>
    <w:p w14:paraId="3AB854C7" w14:textId="77777777" w:rsidR="0007272E" w:rsidRDefault="0007272E">
      <w:pPr>
        <w:bidi/>
        <w:spacing w:line="225" w:lineRule="exact"/>
        <w:rPr>
          <w:rFonts w:ascii="Times New Roman" w:eastAsia="Times New Roman" w:hAnsi="Times New Roman"/>
          <w:rtl/>
        </w:rPr>
      </w:pPr>
      <w:bookmarkStart w:id="6" w:name="page7"/>
      <w:bookmarkEnd w:id="6"/>
    </w:p>
    <w:p w14:paraId="4C993B85" w14:textId="77777777" w:rsidR="0007272E" w:rsidRPr="00945AA8" w:rsidRDefault="005958FC">
      <w:pPr>
        <w:bidi/>
        <w:spacing w:line="0" w:lineRule="atLeast"/>
        <w:jc w:val="center"/>
        <w:rPr>
          <w:rFonts w:ascii="Arial" w:eastAsia="Arial" w:hAnsi="Arial" w:cs="B Nazanin"/>
          <w:bCs/>
          <w:i/>
          <w:sz w:val="24"/>
          <w:rtl/>
        </w:rPr>
      </w:pPr>
      <w:r w:rsidRPr="00945AA8">
        <w:rPr>
          <w:rFonts w:ascii="Arial" w:eastAsia="Arial" w:hAnsi="Arial" w:cs="B Nazanin"/>
          <w:bCs/>
          <w:i/>
          <w:sz w:val="24"/>
          <w:rtl/>
        </w:rPr>
        <w:t>به رابرت</w:t>
      </w:r>
    </w:p>
    <w:p w14:paraId="2D8D465E" w14:textId="77777777" w:rsidR="0007272E" w:rsidRDefault="0007272E">
      <w:pPr>
        <w:bidi/>
        <w:spacing w:line="0" w:lineRule="atLeast"/>
        <w:jc w:val="center"/>
        <w:rPr>
          <w:rFonts w:ascii="Arial" w:eastAsia="Arial" w:hAnsi="Arial"/>
          <w:b/>
          <w:i/>
          <w:sz w:val="24"/>
          <w:rtl/>
        </w:rPr>
        <w:sectPr w:rsidR="0007272E">
          <w:pgSz w:w="11900" w:h="16838"/>
          <w:pgMar w:top="1440" w:right="1440" w:bottom="1440" w:left="1440" w:header="0" w:footer="0" w:gutter="0"/>
          <w:cols w:space="0" w:equalWidth="0">
            <w:col w:w="9019"/>
          </w:cols>
          <w:docGrid w:linePitch="360"/>
        </w:sectPr>
      </w:pPr>
    </w:p>
    <w:p w14:paraId="43EC75A0" w14:textId="77777777" w:rsidR="0007272E" w:rsidRDefault="0007272E">
      <w:pPr>
        <w:bidi/>
        <w:spacing w:line="200" w:lineRule="exact"/>
        <w:rPr>
          <w:rFonts w:ascii="Times New Roman" w:eastAsia="Times New Roman" w:hAnsi="Times New Roman"/>
          <w:rtl/>
        </w:rPr>
      </w:pPr>
      <w:bookmarkStart w:id="7" w:name="page8"/>
      <w:bookmarkEnd w:id="7"/>
    </w:p>
    <w:p w14:paraId="616950EB" w14:textId="77777777" w:rsidR="0007272E" w:rsidRDefault="0007272E">
      <w:pPr>
        <w:bidi/>
        <w:spacing w:line="357" w:lineRule="exact"/>
        <w:rPr>
          <w:rFonts w:ascii="Times New Roman" w:eastAsia="Times New Roman" w:hAnsi="Times New Roman"/>
          <w:rtl/>
        </w:rPr>
      </w:pPr>
    </w:p>
    <w:p w14:paraId="20522063" w14:textId="77777777" w:rsidR="0007272E" w:rsidRPr="00945AA8" w:rsidRDefault="005958FC">
      <w:pPr>
        <w:bidi/>
        <w:spacing w:line="0" w:lineRule="atLeast"/>
        <w:jc w:val="center"/>
        <w:rPr>
          <w:rFonts w:ascii="Arial" w:eastAsia="Arial" w:hAnsi="Arial" w:cs="B Nazanin"/>
          <w:b/>
          <w:bCs/>
          <w:sz w:val="43"/>
          <w:rtl/>
        </w:rPr>
      </w:pPr>
      <w:r w:rsidRPr="00945AA8">
        <w:rPr>
          <w:rFonts w:ascii="Arial" w:eastAsia="Arial" w:hAnsi="Arial" w:cs="B Nazanin"/>
          <w:b/>
          <w:bCs/>
          <w:sz w:val="43"/>
          <w:rtl/>
        </w:rPr>
        <w:t>فهرست</w:t>
      </w:r>
    </w:p>
    <w:p w14:paraId="09B147B7" w14:textId="3D99C649" w:rsidR="0007272E" w:rsidRDefault="0007272E">
      <w:pPr>
        <w:bidi/>
        <w:spacing w:line="20" w:lineRule="exact"/>
        <w:rPr>
          <w:rFonts w:ascii="Times New Roman" w:eastAsia="Times New Roman" w:hAnsi="Times New Roman"/>
          <w:rtl/>
        </w:rPr>
      </w:pPr>
    </w:p>
    <w:p w14:paraId="7118F179" w14:textId="77777777" w:rsidR="0007272E" w:rsidRDefault="0007272E">
      <w:pPr>
        <w:bidi/>
        <w:spacing w:line="200" w:lineRule="exact"/>
        <w:rPr>
          <w:rFonts w:ascii="Times New Roman" w:eastAsia="Times New Roman" w:hAnsi="Times New Roman"/>
          <w:rtl/>
        </w:rPr>
      </w:pPr>
    </w:p>
    <w:p w14:paraId="64F49F6C" w14:textId="77777777" w:rsidR="0007272E" w:rsidRDefault="0007272E">
      <w:pPr>
        <w:bidi/>
        <w:spacing w:line="200" w:lineRule="exact"/>
        <w:rPr>
          <w:rFonts w:ascii="Times New Roman" w:eastAsia="Times New Roman" w:hAnsi="Times New Roman"/>
          <w:rtl/>
        </w:rPr>
      </w:pPr>
    </w:p>
    <w:p w14:paraId="1794E4CD" w14:textId="77777777" w:rsidR="0007272E" w:rsidRDefault="0007272E">
      <w:pPr>
        <w:bidi/>
        <w:spacing w:line="200" w:lineRule="exact"/>
        <w:rPr>
          <w:rFonts w:ascii="Times New Roman" w:eastAsia="Times New Roman" w:hAnsi="Times New Roman"/>
          <w:rtl/>
        </w:rPr>
      </w:pPr>
    </w:p>
    <w:p w14:paraId="461A5BE6" w14:textId="77777777" w:rsidR="0007272E" w:rsidRDefault="0007272E">
      <w:pPr>
        <w:bidi/>
        <w:spacing w:line="200" w:lineRule="exact"/>
        <w:rPr>
          <w:rFonts w:ascii="Times New Roman" w:eastAsia="Times New Roman" w:hAnsi="Times New Roman"/>
          <w:rtl/>
        </w:rPr>
      </w:pPr>
    </w:p>
    <w:p w14:paraId="7C444EB5" w14:textId="77777777" w:rsidR="0007272E" w:rsidRDefault="0007272E">
      <w:pPr>
        <w:bidi/>
        <w:spacing w:line="278" w:lineRule="exact"/>
        <w:rPr>
          <w:rFonts w:ascii="Times New Roman" w:eastAsia="Times New Roman" w:hAnsi="Times New Roman"/>
          <w:rtl/>
        </w:rPr>
      </w:pPr>
    </w:p>
    <w:p w14:paraId="638C72E2" w14:textId="77777777" w:rsidR="0007272E" w:rsidRDefault="00000000">
      <w:pPr>
        <w:bidi/>
        <w:spacing w:line="0" w:lineRule="atLeast"/>
        <w:jc w:val="center"/>
        <w:rPr>
          <w:rFonts w:ascii="Arial" w:eastAsia="Arial" w:hAnsi="Arial"/>
          <w:color w:val="0000EE"/>
          <w:sz w:val="30"/>
          <w:rtl/>
        </w:rPr>
      </w:pPr>
      <w:hyperlink w:anchor="page9" w:history="1">
        <w:r w:rsidR="005958FC">
          <w:rPr>
            <w:rFonts w:ascii="Arial" w:eastAsia="Arial" w:hAnsi="Arial"/>
            <w:color w:val="0000EE"/>
            <w:sz w:val="30"/>
            <w:rtl/>
          </w:rPr>
          <w:t>معرفی</w:t>
        </w:r>
      </w:hyperlink>
    </w:p>
    <w:p w14:paraId="1E202F21" w14:textId="77777777" w:rsidR="0007272E" w:rsidRDefault="0007272E">
      <w:pPr>
        <w:bidi/>
        <w:spacing w:line="195" w:lineRule="exact"/>
        <w:rPr>
          <w:rFonts w:ascii="Times New Roman" w:eastAsia="Times New Roman" w:hAnsi="Times New Roman"/>
          <w:rtl/>
        </w:rPr>
      </w:pPr>
    </w:p>
    <w:p w14:paraId="53BCD576" w14:textId="77777777" w:rsidR="0007272E" w:rsidRDefault="00000000" w:rsidP="008E51C3">
      <w:pPr>
        <w:numPr>
          <w:ilvl w:val="1"/>
          <w:numId w:val="1"/>
        </w:numPr>
        <w:bidi/>
        <w:spacing w:line="0" w:lineRule="atLeast"/>
        <w:ind w:left="3180" w:hanging="296"/>
        <w:rPr>
          <w:rFonts w:ascii="Arial" w:eastAsia="Arial" w:hAnsi="Arial"/>
          <w:color w:val="0000EE"/>
          <w:sz w:val="30"/>
          <w:rtl/>
        </w:rPr>
      </w:pPr>
      <w:hyperlink w:anchor="page19" w:history="1">
        <w:r w:rsidR="005958FC">
          <w:rPr>
            <w:rFonts w:ascii="Arial" w:eastAsia="Arial" w:hAnsi="Arial"/>
            <w:color w:val="0000EE"/>
            <w:sz w:val="30"/>
            <w:rtl/>
          </w:rPr>
          <w:t>ماشین پیش بینی</w:t>
        </w:r>
      </w:hyperlink>
    </w:p>
    <w:p w14:paraId="0E55ECDB" w14:textId="77777777" w:rsidR="0007272E" w:rsidRDefault="0007272E">
      <w:pPr>
        <w:bidi/>
        <w:spacing w:line="195" w:lineRule="exact"/>
        <w:rPr>
          <w:rFonts w:ascii="Arial" w:eastAsia="Arial" w:hAnsi="Arial"/>
          <w:color w:val="0000EE"/>
          <w:sz w:val="30"/>
          <w:rtl/>
        </w:rPr>
      </w:pPr>
    </w:p>
    <w:p w14:paraId="116C50FF" w14:textId="77777777" w:rsidR="0007272E" w:rsidRDefault="00000000">
      <w:pPr>
        <w:numPr>
          <w:ilvl w:val="7"/>
          <w:numId w:val="1"/>
        </w:numPr>
        <w:tabs>
          <w:tab w:val="left" w:pos="3840"/>
        </w:tabs>
        <w:bidi/>
        <w:spacing w:line="0" w:lineRule="atLeast"/>
        <w:ind w:left="3840" w:hanging="297"/>
        <w:rPr>
          <w:rFonts w:ascii="Arial" w:eastAsia="Arial" w:hAnsi="Arial"/>
          <w:color w:val="0000EE"/>
          <w:sz w:val="30"/>
          <w:rtl/>
        </w:rPr>
      </w:pPr>
      <w:hyperlink w:anchor="page44" w:history="1">
        <w:r w:rsidR="005958FC">
          <w:rPr>
            <w:rFonts w:ascii="Arial" w:eastAsia="Arial" w:hAnsi="Arial"/>
            <w:color w:val="0000EE"/>
            <w:sz w:val="30"/>
            <w:rtl/>
          </w:rPr>
          <w:t>یک تقلب پارسا</w:t>
        </w:r>
      </w:hyperlink>
    </w:p>
    <w:p w14:paraId="036C0C66" w14:textId="77777777" w:rsidR="0007272E" w:rsidRDefault="0007272E">
      <w:pPr>
        <w:bidi/>
        <w:spacing w:line="195" w:lineRule="exact"/>
        <w:rPr>
          <w:rFonts w:ascii="Arial" w:eastAsia="Arial" w:hAnsi="Arial"/>
          <w:color w:val="0000EE"/>
          <w:sz w:val="30"/>
          <w:rtl/>
        </w:rPr>
      </w:pPr>
    </w:p>
    <w:p w14:paraId="63245CA6" w14:textId="77777777" w:rsidR="0007272E" w:rsidRDefault="00000000">
      <w:pPr>
        <w:numPr>
          <w:ilvl w:val="8"/>
          <w:numId w:val="1"/>
        </w:numPr>
        <w:tabs>
          <w:tab w:val="left" w:pos="3920"/>
        </w:tabs>
        <w:bidi/>
        <w:spacing w:line="0" w:lineRule="atLeast"/>
        <w:ind w:left="3920" w:hanging="294"/>
        <w:rPr>
          <w:rFonts w:ascii="Arial" w:eastAsia="Arial" w:hAnsi="Arial"/>
          <w:color w:val="0000EE"/>
          <w:sz w:val="30"/>
          <w:rtl/>
        </w:rPr>
      </w:pPr>
      <w:hyperlink w:anchor="page67" w:history="1">
        <w:r w:rsidR="005958FC">
          <w:rPr>
            <w:rFonts w:ascii="Arial" w:eastAsia="Arial" w:hAnsi="Arial"/>
            <w:color w:val="0000EE"/>
            <w:sz w:val="30"/>
            <w:rtl/>
          </w:rPr>
          <w:t>آسیب نرسان</w:t>
        </w:r>
      </w:hyperlink>
    </w:p>
    <w:p w14:paraId="050343F8" w14:textId="77777777" w:rsidR="0007272E" w:rsidRDefault="0007272E">
      <w:pPr>
        <w:bidi/>
        <w:spacing w:line="198" w:lineRule="exact"/>
        <w:rPr>
          <w:rFonts w:ascii="Arial" w:eastAsia="Arial" w:hAnsi="Arial"/>
          <w:color w:val="0000EE"/>
          <w:sz w:val="30"/>
          <w:rtl/>
        </w:rPr>
      </w:pPr>
    </w:p>
    <w:p w14:paraId="695337A4" w14:textId="77777777" w:rsidR="0007272E" w:rsidRDefault="00000000">
      <w:pPr>
        <w:numPr>
          <w:ilvl w:val="0"/>
          <w:numId w:val="2"/>
        </w:numPr>
        <w:tabs>
          <w:tab w:val="left" w:pos="2980"/>
        </w:tabs>
        <w:bidi/>
        <w:spacing w:line="0" w:lineRule="atLeast"/>
        <w:ind w:left="2980" w:hanging="304"/>
        <w:rPr>
          <w:rFonts w:ascii="Arial" w:eastAsia="Arial" w:hAnsi="Arial"/>
          <w:color w:val="0000EE"/>
          <w:sz w:val="26"/>
          <w:rtl/>
        </w:rPr>
      </w:pPr>
      <w:hyperlink w:anchor="page91" w:history="1">
        <w:r w:rsidR="005958FC">
          <w:rPr>
            <w:rFonts w:ascii="Arial" w:eastAsia="Arial" w:hAnsi="Arial"/>
            <w:color w:val="0000EE"/>
            <w:sz w:val="26"/>
            <w:rtl/>
          </w:rPr>
          <w:t>منشأ هیستری جمعی</w:t>
        </w:r>
      </w:hyperlink>
    </w:p>
    <w:p w14:paraId="388A7169" w14:textId="77777777" w:rsidR="0007272E" w:rsidRDefault="0007272E">
      <w:pPr>
        <w:bidi/>
        <w:spacing w:line="238" w:lineRule="exact"/>
        <w:rPr>
          <w:rFonts w:ascii="Arial" w:eastAsia="Arial" w:hAnsi="Arial"/>
          <w:color w:val="0000EE"/>
          <w:sz w:val="26"/>
          <w:rtl/>
        </w:rPr>
      </w:pPr>
    </w:p>
    <w:p w14:paraId="322D9306" w14:textId="77777777" w:rsidR="0007272E" w:rsidRDefault="00000000">
      <w:pPr>
        <w:numPr>
          <w:ilvl w:val="2"/>
          <w:numId w:val="2"/>
        </w:numPr>
        <w:tabs>
          <w:tab w:val="left" w:pos="3360"/>
        </w:tabs>
        <w:bidi/>
        <w:spacing w:line="0" w:lineRule="atLeast"/>
        <w:ind w:left="3360" w:hanging="300"/>
        <w:rPr>
          <w:rFonts w:ascii="Arial" w:eastAsia="Arial" w:hAnsi="Arial"/>
          <w:color w:val="0000EE"/>
          <w:sz w:val="30"/>
          <w:rtl/>
        </w:rPr>
      </w:pPr>
      <w:hyperlink w:anchor="page116" w:history="1">
        <w:r w:rsidR="005958FC">
          <w:rPr>
            <w:rFonts w:ascii="Arial" w:eastAsia="Arial" w:hAnsi="Arial"/>
            <w:color w:val="0000EE"/>
            <w:sz w:val="30"/>
            <w:rtl/>
          </w:rPr>
          <w:t>سریع تر، قوی تر، مناسب تر</w:t>
        </w:r>
      </w:hyperlink>
    </w:p>
    <w:p w14:paraId="196E2AC5" w14:textId="77777777" w:rsidR="0007272E" w:rsidRDefault="0007272E">
      <w:pPr>
        <w:bidi/>
        <w:spacing w:line="195" w:lineRule="exact"/>
        <w:rPr>
          <w:rFonts w:ascii="Arial" w:eastAsia="Arial" w:hAnsi="Arial"/>
          <w:color w:val="0000EE"/>
          <w:sz w:val="30"/>
          <w:rtl/>
        </w:rPr>
      </w:pPr>
    </w:p>
    <w:p w14:paraId="326B7606" w14:textId="77777777" w:rsidR="0007272E" w:rsidRDefault="00000000">
      <w:pPr>
        <w:numPr>
          <w:ilvl w:val="5"/>
          <w:numId w:val="2"/>
        </w:numPr>
        <w:tabs>
          <w:tab w:val="left" w:pos="3580"/>
        </w:tabs>
        <w:bidi/>
        <w:spacing w:line="0" w:lineRule="atLeast"/>
        <w:ind w:left="3580" w:hanging="296"/>
        <w:rPr>
          <w:rFonts w:ascii="Arial" w:eastAsia="Arial" w:hAnsi="Arial"/>
          <w:color w:val="0000EE"/>
          <w:sz w:val="30"/>
          <w:rtl/>
        </w:rPr>
      </w:pPr>
      <w:hyperlink w:anchor="page143" w:history="1">
        <w:r w:rsidR="005958FC">
          <w:rPr>
            <w:rFonts w:ascii="Arial" w:eastAsia="Arial" w:hAnsi="Arial"/>
            <w:color w:val="0000EE"/>
            <w:sz w:val="30"/>
            <w:rtl/>
          </w:rPr>
          <w:t>پارادوکس غذایی</w:t>
        </w:r>
      </w:hyperlink>
    </w:p>
    <w:p w14:paraId="5F9B8F55" w14:textId="77777777" w:rsidR="0007272E" w:rsidRDefault="0007272E">
      <w:pPr>
        <w:bidi/>
        <w:spacing w:line="195" w:lineRule="exact"/>
        <w:rPr>
          <w:rFonts w:ascii="Arial" w:eastAsia="Arial" w:hAnsi="Arial"/>
          <w:color w:val="0000EE"/>
          <w:sz w:val="30"/>
          <w:rtl/>
        </w:rPr>
      </w:pPr>
    </w:p>
    <w:p w14:paraId="6DD690D5" w14:textId="77777777" w:rsidR="0007272E" w:rsidRDefault="00000000">
      <w:pPr>
        <w:numPr>
          <w:ilvl w:val="4"/>
          <w:numId w:val="2"/>
        </w:numPr>
        <w:tabs>
          <w:tab w:val="left" w:pos="3580"/>
        </w:tabs>
        <w:bidi/>
        <w:spacing w:line="0" w:lineRule="atLeast"/>
        <w:ind w:left="3580" w:hanging="307"/>
        <w:rPr>
          <w:rFonts w:ascii="Arial" w:eastAsia="Arial" w:hAnsi="Arial"/>
          <w:color w:val="0000EE"/>
          <w:sz w:val="30"/>
          <w:rtl/>
        </w:rPr>
      </w:pPr>
      <w:hyperlink w:anchor="page169" w:history="1">
        <w:r w:rsidR="005958FC">
          <w:rPr>
            <w:rFonts w:ascii="Arial" w:eastAsia="Arial" w:hAnsi="Arial"/>
            <w:color w:val="0000EE"/>
            <w:sz w:val="30"/>
            <w:rtl/>
          </w:rPr>
          <w:t>استرس زدایی</w:t>
        </w:r>
      </w:hyperlink>
    </w:p>
    <w:p w14:paraId="5B7F3D3A" w14:textId="77777777" w:rsidR="0007272E" w:rsidRDefault="0007272E">
      <w:pPr>
        <w:bidi/>
        <w:spacing w:line="195" w:lineRule="exact"/>
        <w:rPr>
          <w:rFonts w:ascii="Arial" w:eastAsia="Arial" w:hAnsi="Arial"/>
          <w:color w:val="0000EE"/>
          <w:sz w:val="30"/>
          <w:rtl/>
        </w:rPr>
      </w:pPr>
    </w:p>
    <w:p w14:paraId="3B5CD208" w14:textId="77777777" w:rsidR="0007272E" w:rsidRDefault="00000000">
      <w:pPr>
        <w:numPr>
          <w:ilvl w:val="3"/>
          <w:numId w:val="2"/>
        </w:numPr>
        <w:tabs>
          <w:tab w:val="left" w:pos="3480"/>
        </w:tabs>
        <w:bidi/>
        <w:spacing w:line="0" w:lineRule="atLeast"/>
        <w:ind w:left="3480" w:hanging="292"/>
        <w:rPr>
          <w:rFonts w:ascii="Arial" w:eastAsia="Arial" w:hAnsi="Arial"/>
          <w:color w:val="0000EE"/>
          <w:sz w:val="30"/>
          <w:rtl/>
        </w:rPr>
      </w:pPr>
      <w:hyperlink w:anchor="page196" w:history="1">
        <w:r w:rsidR="005958FC">
          <w:rPr>
            <w:rFonts w:ascii="Arial" w:eastAsia="Arial" w:hAnsi="Arial"/>
            <w:color w:val="0000EE"/>
            <w:sz w:val="30"/>
            <w:rtl/>
          </w:rPr>
          <w:t>اراده بی حد و حصر</w:t>
        </w:r>
      </w:hyperlink>
    </w:p>
    <w:p w14:paraId="72F24F53" w14:textId="77777777" w:rsidR="0007272E" w:rsidRDefault="0007272E">
      <w:pPr>
        <w:bidi/>
        <w:spacing w:line="195" w:lineRule="exact"/>
        <w:rPr>
          <w:rFonts w:ascii="Arial" w:eastAsia="Arial" w:hAnsi="Arial"/>
          <w:color w:val="0000EE"/>
          <w:sz w:val="30"/>
          <w:rtl/>
        </w:rPr>
      </w:pPr>
    </w:p>
    <w:p w14:paraId="54DA1BDC" w14:textId="77777777" w:rsidR="0007272E" w:rsidRDefault="00000000">
      <w:pPr>
        <w:numPr>
          <w:ilvl w:val="6"/>
          <w:numId w:val="2"/>
        </w:numPr>
        <w:tabs>
          <w:tab w:val="left" w:pos="3640"/>
        </w:tabs>
        <w:bidi/>
        <w:spacing w:line="0" w:lineRule="atLeast"/>
        <w:ind w:left="3640" w:hanging="310"/>
        <w:rPr>
          <w:rFonts w:ascii="Arial" w:eastAsia="Arial" w:hAnsi="Arial"/>
          <w:color w:val="0000EE"/>
          <w:sz w:val="30"/>
          <w:rtl/>
        </w:rPr>
      </w:pPr>
      <w:hyperlink w:anchor="page219" w:history="1">
        <w:r w:rsidR="005958FC">
          <w:rPr>
            <w:rFonts w:ascii="Arial" w:eastAsia="Arial" w:hAnsi="Arial"/>
            <w:color w:val="0000EE"/>
            <w:sz w:val="30"/>
            <w:rtl/>
          </w:rPr>
          <w:t>نابغه بکر</w:t>
        </w:r>
      </w:hyperlink>
    </w:p>
    <w:p w14:paraId="4E6BB8BD" w14:textId="77777777" w:rsidR="0007272E" w:rsidRDefault="0007272E">
      <w:pPr>
        <w:bidi/>
        <w:spacing w:line="198" w:lineRule="exact"/>
        <w:rPr>
          <w:rFonts w:ascii="Arial" w:eastAsia="Arial" w:hAnsi="Arial"/>
          <w:color w:val="0000EE"/>
          <w:sz w:val="30"/>
          <w:rtl/>
        </w:rPr>
      </w:pPr>
    </w:p>
    <w:p w14:paraId="159B0121" w14:textId="547DD9AA" w:rsidR="0007272E" w:rsidRDefault="00000000">
      <w:pPr>
        <w:numPr>
          <w:ilvl w:val="6"/>
          <w:numId w:val="2"/>
        </w:numPr>
        <w:tabs>
          <w:tab w:val="left" w:pos="3776"/>
        </w:tabs>
        <w:bidi/>
        <w:spacing w:line="451" w:lineRule="auto"/>
        <w:ind w:left="3980" w:right="3339" w:hanging="649"/>
        <w:rPr>
          <w:rFonts w:ascii="Arial" w:eastAsia="Arial" w:hAnsi="Arial"/>
          <w:color w:val="0000EE"/>
          <w:sz w:val="25"/>
          <w:rtl/>
        </w:rPr>
      </w:pPr>
      <w:hyperlink w:anchor="page246" w:history="1">
        <w:r w:rsidR="005958FC">
          <w:rPr>
            <w:rFonts w:ascii="Arial" w:eastAsia="Arial" w:hAnsi="Arial"/>
            <w:color w:val="0000EE"/>
            <w:sz w:val="25"/>
            <w:rtl/>
          </w:rPr>
          <w:t xml:space="preserve">سوپر </w:t>
        </w:r>
        <w:proofErr w:type="spellStart"/>
        <w:r w:rsidR="008E51C3">
          <w:rPr>
            <w:rFonts w:ascii="Arial" w:eastAsia="Arial" w:hAnsi="Arial" w:hint="cs"/>
            <w:color w:val="0000EE"/>
            <w:sz w:val="25"/>
            <w:rtl/>
            <w:lang w:bidi="fa-IR"/>
          </w:rPr>
          <w:t>ایج</w:t>
        </w:r>
        <w:proofErr w:type="spellEnd"/>
        <w:r w:rsidR="005958FC">
          <w:rPr>
            <w:rFonts w:ascii="Arial" w:eastAsia="Arial" w:hAnsi="Arial"/>
            <w:color w:val="0000EE"/>
            <w:sz w:val="25"/>
            <w:rtl/>
          </w:rPr>
          <w:t xml:space="preserve"> ها</w:t>
        </w:r>
      </w:hyperlink>
      <w:r w:rsidR="005958FC">
        <w:rPr>
          <w:rFonts w:ascii="Arial" w:eastAsia="Arial" w:hAnsi="Arial"/>
          <w:color w:val="0000EE"/>
          <w:sz w:val="25"/>
          <w:rtl/>
        </w:rPr>
        <w:t xml:space="preserve"> </w:t>
      </w:r>
      <w:hyperlink w:anchor="page270" w:history="1">
        <w:r w:rsidR="005958FC">
          <w:rPr>
            <w:rFonts w:ascii="Arial" w:eastAsia="Arial" w:hAnsi="Arial"/>
            <w:color w:val="0000EE"/>
            <w:sz w:val="25"/>
            <w:rtl/>
          </w:rPr>
          <w:t>پایان</w:t>
        </w:r>
      </w:hyperlink>
    </w:p>
    <w:p w14:paraId="768719FD" w14:textId="77777777" w:rsidR="0007272E" w:rsidRDefault="00000000">
      <w:pPr>
        <w:bidi/>
        <w:spacing w:line="0" w:lineRule="atLeast"/>
        <w:ind w:left="4160"/>
        <w:rPr>
          <w:rFonts w:ascii="Arial" w:eastAsia="Arial" w:hAnsi="Arial"/>
          <w:color w:val="0000EE"/>
          <w:sz w:val="30"/>
          <w:rtl/>
        </w:rPr>
      </w:pPr>
      <w:hyperlink w:anchor="page279" w:history="1">
        <w:r w:rsidR="005958FC">
          <w:rPr>
            <w:rFonts w:ascii="Arial" w:eastAsia="Arial" w:hAnsi="Arial"/>
            <w:color w:val="0000EE"/>
            <w:sz w:val="30"/>
            <w:rtl/>
          </w:rPr>
          <w:t>یادداشت</w:t>
        </w:r>
      </w:hyperlink>
    </w:p>
    <w:p w14:paraId="37FCF84B" w14:textId="77777777" w:rsidR="0007272E" w:rsidRDefault="0007272E">
      <w:pPr>
        <w:bidi/>
        <w:spacing w:line="195" w:lineRule="exact"/>
        <w:rPr>
          <w:rFonts w:ascii="Arial" w:eastAsia="Arial" w:hAnsi="Arial"/>
          <w:color w:val="0000EE"/>
          <w:sz w:val="25"/>
          <w:rtl/>
        </w:rPr>
      </w:pPr>
    </w:p>
    <w:p w14:paraId="7ECE38F9" w14:textId="77777777" w:rsidR="0007272E" w:rsidRDefault="00000000">
      <w:pPr>
        <w:bidi/>
        <w:spacing w:line="0" w:lineRule="atLeast"/>
        <w:jc w:val="center"/>
        <w:rPr>
          <w:rFonts w:ascii="Arial" w:eastAsia="Arial" w:hAnsi="Arial"/>
          <w:color w:val="0000EE"/>
          <w:sz w:val="30"/>
          <w:rtl/>
        </w:rPr>
      </w:pPr>
      <w:hyperlink w:anchor="page370" w:history="1">
        <w:r w:rsidR="005958FC">
          <w:rPr>
            <w:rFonts w:ascii="Arial" w:eastAsia="Arial" w:hAnsi="Arial"/>
            <w:color w:val="0000EE"/>
            <w:sz w:val="30"/>
            <w:rtl/>
          </w:rPr>
          <w:t>سپاسگزاریها</w:t>
        </w:r>
      </w:hyperlink>
    </w:p>
    <w:p w14:paraId="486C9F98" w14:textId="77777777" w:rsidR="0007272E" w:rsidRDefault="0007272E">
      <w:pPr>
        <w:bidi/>
        <w:spacing w:line="195" w:lineRule="exact"/>
        <w:rPr>
          <w:rFonts w:ascii="Arial" w:eastAsia="Arial" w:hAnsi="Arial"/>
          <w:color w:val="0000EE"/>
          <w:sz w:val="25"/>
          <w:rtl/>
        </w:rPr>
      </w:pPr>
    </w:p>
    <w:p w14:paraId="0A335CDE" w14:textId="77777777" w:rsidR="0007272E" w:rsidRDefault="00000000">
      <w:pPr>
        <w:bidi/>
        <w:spacing w:line="0" w:lineRule="atLeast"/>
        <w:jc w:val="center"/>
        <w:rPr>
          <w:rFonts w:ascii="Arial" w:eastAsia="Arial" w:hAnsi="Arial"/>
          <w:color w:val="0000EE"/>
          <w:sz w:val="30"/>
          <w:rtl/>
        </w:rPr>
      </w:pPr>
      <w:hyperlink w:anchor="page372" w:history="1">
        <w:r w:rsidR="005958FC">
          <w:rPr>
            <w:rFonts w:ascii="Arial" w:eastAsia="Arial" w:hAnsi="Arial"/>
            <w:color w:val="0000EE"/>
            <w:sz w:val="30"/>
            <w:rtl/>
          </w:rPr>
          <w:t>مجوزهای تصویر</w:t>
        </w:r>
      </w:hyperlink>
    </w:p>
    <w:p w14:paraId="6F7E7189" w14:textId="77777777" w:rsidR="0007272E" w:rsidRDefault="0007272E">
      <w:pPr>
        <w:bidi/>
        <w:spacing w:line="195" w:lineRule="exact"/>
        <w:rPr>
          <w:rFonts w:ascii="Arial" w:eastAsia="Arial" w:hAnsi="Arial"/>
          <w:color w:val="0000EE"/>
          <w:sz w:val="25"/>
          <w:rtl/>
        </w:rPr>
      </w:pPr>
    </w:p>
    <w:p w14:paraId="60D67A25" w14:textId="77777777" w:rsidR="0007272E" w:rsidRDefault="00000000">
      <w:pPr>
        <w:bidi/>
        <w:spacing w:line="0" w:lineRule="atLeast"/>
        <w:jc w:val="center"/>
        <w:rPr>
          <w:rFonts w:ascii="Arial" w:eastAsia="Arial" w:hAnsi="Arial"/>
          <w:color w:val="0000EE"/>
          <w:sz w:val="30"/>
          <w:rtl/>
        </w:rPr>
      </w:pPr>
      <w:hyperlink w:anchor="page374" w:history="1">
        <w:r w:rsidR="005958FC">
          <w:rPr>
            <w:rFonts w:ascii="Arial" w:eastAsia="Arial" w:hAnsi="Arial"/>
            <w:color w:val="0000EE"/>
            <w:sz w:val="30"/>
            <w:rtl/>
          </w:rPr>
          <w:t>فهرست مطالب</w:t>
        </w:r>
      </w:hyperlink>
    </w:p>
    <w:p w14:paraId="1F18D481" w14:textId="77777777" w:rsidR="0007272E" w:rsidRDefault="0007272E" w:rsidP="00CD03D2">
      <w:pPr>
        <w:bidi/>
        <w:spacing w:line="0" w:lineRule="atLeast"/>
        <w:rPr>
          <w:rFonts w:ascii="Arial" w:eastAsia="Arial" w:hAnsi="Arial"/>
          <w:color w:val="0000EE"/>
          <w:sz w:val="30"/>
          <w:rtl/>
        </w:rPr>
        <w:sectPr w:rsidR="0007272E">
          <w:pgSz w:w="11900" w:h="16838"/>
          <w:pgMar w:top="1440" w:right="1440" w:bottom="1440" w:left="1440" w:header="0" w:footer="0" w:gutter="0"/>
          <w:cols w:space="0" w:equalWidth="0">
            <w:col w:w="9019"/>
          </w:cols>
          <w:docGrid w:linePitch="360"/>
        </w:sectPr>
      </w:pPr>
    </w:p>
    <w:p w14:paraId="62AE2BF2" w14:textId="77777777" w:rsidR="0007272E" w:rsidRDefault="0007272E">
      <w:pPr>
        <w:bidi/>
        <w:spacing w:line="200" w:lineRule="exact"/>
        <w:rPr>
          <w:rFonts w:ascii="Times New Roman" w:eastAsia="Times New Roman" w:hAnsi="Times New Roman"/>
          <w:rtl/>
        </w:rPr>
      </w:pPr>
      <w:bookmarkStart w:id="8" w:name="page9"/>
      <w:bookmarkEnd w:id="8"/>
    </w:p>
    <w:p w14:paraId="7106ADA5" w14:textId="77777777" w:rsidR="0007272E" w:rsidRPr="000900CB" w:rsidRDefault="005958FC">
      <w:pPr>
        <w:bidi/>
        <w:spacing w:line="0" w:lineRule="atLeast"/>
        <w:jc w:val="center"/>
        <w:rPr>
          <w:rFonts w:ascii="Arial" w:eastAsia="Arial" w:hAnsi="Arial" w:cs="B Nazanin"/>
          <w:b/>
          <w:bCs/>
          <w:sz w:val="43"/>
          <w:rtl/>
        </w:rPr>
      </w:pPr>
      <w:r w:rsidRPr="000900CB">
        <w:rPr>
          <w:rFonts w:ascii="Arial" w:eastAsia="Arial" w:hAnsi="Arial" w:cs="B Nazanin"/>
          <w:b/>
          <w:bCs/>
          <w:sz w:val="43"/>
          <w:rtl/>
        </w:rPr>
        <w:t>معرفی</w:t>
      </w:r>
    </w:p>
    <w:p w14:paraId="6BE8EF52" w14:textId="77777777" w:rsidR="0007272E" w:rsidRDefault="0007272E">
      <w:pPr>
        <w:bidi/>
        <w:spacing w:line="200" w:lineRule="exact"/>
        <w:rPr>
          <w:rFonts w:ascii="Times New Roman" w:eastAsia="Times New Roman" w:hAnsi="Times New Roman"/>
          <w:rtl/>
        </w:rPr>
      </w:pPr>
    </w:p>
    <w:p w14:paraId="62320038" w14:textId="77777777" w:rsidR="0007272E" w:rsidRDefault="0007272E">
      <w:pPr>
        <w:bidi/>
        <w:spacing w:line="310" w:lineRule="exact"/>
        <w:rPr>
          <w:rFonts w:ascii="Times New Roman" w:eastAsia="Times New Roman" w:hAnsi="Times New Roman"/>
          <w:rtl/>
        </w:rPr>
      </w:pPr>
    </w:p>
    <w:p w14:paraId="06C32428" w14:textId="1FA3FFB1" w:rsidR="008E51C3" w:rsidRPr="000900CB" w:rsidRDefault="008E51C3" w:rsidP="000900CB">
      <w:pPr>
        <w:spacing w:line="0" w:lineRule="atLeast"/>
        <w:jc w:val="center"/>
        <w:rPr>
          <w:rFonts w:ascii="Arial" w:eastAsia="Arial" w:hAnsi="Arial" w:cs="Calibri"/>
          <w:b/>
          <w:i/>
          <w:sz w:val="30"/>
          <w:rtl/>
        </w:rPr>
      </w:pPr>
      <w:r w:rsidRPr="008E51C3">
        <w:rPr>
          <w:rFonts w:ascii="Arial" w:eastAsia="Arial" w:hAnsi="Arial" w:cs="B Nazanin"/>
          <w:b/>
          <w:i/>
          <w:sz w:val="30"/>
          <w:rtl/>
        </w:rPr>
        <w:t>"</w:t>
      </w:r>
      <w:r w:rsidR="000900CB" w:rsidRPr="000900CB">
        <w:rPr>
          <w:rFonts w:ascii="Arial" w:eastAsia="Arial" w:hAnsi="Arial" w:cs="B Nazanin"/>
          <w:b/>
          <w:i/>
          <w:sz w:val="30"/>
          <w:rtl/>
        </w:rPr>
        <w:t xml:space="preserve"> </w:t>
      </w:r>
      <w:r w:rsidR="000900CB" w:rsidRPr="008E51C3">
        <w:rPr>
          <w:rFonts w:ascii="Arial" w:eastAsia="Arial" w:hAnsi="Arial" w:cs="B Nazanin"/>
          <w:b/>
          <w:i/>
          <w:sz w:val="30"/>
          <w:rtl/>
        </w:rPr>
        <w:t>جهان خود ذهن است و خود به خود،</w:t>
      </w:r>
      <w:r w:rsidR="000900CB">
        <w:rPr>
          <w:rFonts w:ascii="Arial" w:eastAsia="Arial" w:hAnsi="Arial" w:cs="B Nazanin" w:hint="cs"/>
          <w:b/>
          <w:i/>
          <w:sz w:val="30"/>
          <w:rtl/>
        </w:rPr>
        <w:t xml:space="preserve"> </w:t>
      </w:r>
      <w:r w:rsidR="000900CB" w:rsidRPr="008E51C3">
        <w:rPr>
          <w:rFonts w:ascii="Arial" w:eastAsia="Arial" w:hAnsi="Arial" w:cs="B Nazanin"/>
          <w:b/>
          <w:i/>
          <w:sz w:val="30"/>
          <w:rtl/>
        </w:rPr>
        <w:t>از جهنم، بهشت م</w:t>
      </w:r>
      <w:r w:rsidR="000900CB" w:rsidRPr="008E51C3">
        <w:rPr>
          <w:rFonts w:ascii="Arial" w:eastAsia="Arial" w:hAnsi="Arial" w:cs="B Nazanin" w:hint="cs"/>
          <w:b/>
          <w:i/>
          <w:sz w:val="30"/>
          <w:rtl/>
        </w:rPr>
        <w:t>ی‌</w:t>
      </w:r>
      <w:r w:rsidR="000900CB" w:rsidRPr="008E51C3">
        <w:rPr>
          <w:rFonts w:ascii="Arial" w:eastAsia="Arial" w:hAnsi="Arial" w:cs="B Nazanin" w:hint="eastAsia"/>
          <w:b/>
          <w:i/>
          <w:sz w:val="30"/>
          <w:rtl/>
        </w:rPr>
        <w:t>سازد</w:t>
      </w:r>
      <w:r w:rsidR="000900CB">
        <w:rPr>
          <w:rFonts w:ascii="Arial" w:eastAsia="Arial" w:hAnsi="Arial" w:cs="B Nazanin" w:hint="cs"/>
          <w:b/>
          <w:i/>
          <w:sz w:val="30"/>
          <w:rtl/>
        </w:rPr>
        <w:t xml:space="preserve"> و</w:t>
      </w:r>
      <w:r w:rsidR="000900CB" w:rsidRPr="008E51C3">
        <w:rPr>
          <w:rFonts w:ascii="Arial" w:eastAsia="Arial" w:hAnsi="Arial" w:cs="B Nazanin"/>
          <w:b/>
          <w:i/>
          <w:sz w:val="30"/>
          <w:rtl/>
        </w:rPr>
        <w:t xml:space="preserve"> از بهشت، جهنم</w:t>
      </w:r>
      <w:r w:rsidR="000900CB">
        <w:rPr>
          <w:rFonts w:ascii="Arial" w:eastAsia="Arial" w:hAnsi="Arial" w:cs="B Nazanin" w:hint="cs"/>
          <w:b/>
          <w:i/>
          <w:sz w:val="30"/>
          <w:rtl/>
        </w:rPr>
        <w:t xml:space="preserve"> </w:t>
      </w:r>
      <w:r w:rsidR="000900CB">
        <w:rPr>
          <w:rFonts w:ascii="Arial" w:eastAsia="Arial" w:hAnsi="Arial" w:cs="Calibri" w:hint="cs"/>
          <w:b/>
          <w:i/>
          <w:sz w:val="30"/>
          <w:rtl/>
        </w:rPr>
        <w:t>"</w:t>
      </w:r>
    </w:p>
    <w:p w14:paraId="75B16E92" w14:textId="77777777" w:rsidR="0007272E" w:rsidRDefault="0007272E">
      <w:pPr>
        <w:bidi/>
        <w:spacing w:line="292" w:lineRule="exact"/>
        <w:rPr>
          <w:rFonts w:ascii="Times New Roman" w:eastAsia="Times New Roman" w:hAnsi="Times New Roman"/>
          <w:rtl/>
        </w:rPr>
      </w:pPr>
    </w:p>
    <w:p w14:paraId="32EBCF73" w14:textId="77777777" w:rsidR="0007272E" w:rsidRPr="003C059D" w:rsidRDefault="005958FC">
      <w:pPr>
        <w:bidi/>
        <w:spacing w:line="0" w:lineRule="atLeast"/>
        <w:ind w:left="2740"/>
        <w:rPr>
          <w:rFonts w:ascii="Arial" w:eastAsia="Arial" w:hAnsi="Arial" w:cs="B Nazanin"/>
          <w:b/>
          <w:i/>
          <w:sz w:val="23"/>
          <w:rtl/>
        </w:rPr>
      </w:pPr>
      <w:r w:rsidRPr="003C059D">
        <w:rPr>
          <w:rFonts w:ascii="Arial" w:eastAsia="Arial" w:hAnsi="Arial" w:cs="B Nazanin"/>
          <w:sz w:val="23"/>
          <w:rtl/>
        </w:rPr>
        <w:t xml:space="preserve">- جان میلتون، بهشت </w:t>
      </w:r>
      <w:r w:rsidRPr="003C059D">
        <w:rPr>
          <w:rFonts w:ascii="Arial" w:eastAsia="Arial" w:hAnsi="Arial" w:hint="cs"/>
          <w:sz w:val="23"/>
          <w:rtl/>
        </w:rPr>
        <w:t>​​</w:t>
      </w:r>
      <w:r w:rsidRPr="003C059D">
        <w:rPr>
          <w:rFonts w:ascii="Arial" w:eastAsia="Arial" w:hAnsi="Arial" w:cs="B Nazanin" w:hint="cs"/>
          <w:sz w:val="23"/>
          <w:rtl/>
        </w:rPr>
        <w:t>گمشده</w:t>
      </w:r>
    </w:p>
    <w:p w14:paraId="1B8244B9" w14:textId="77777777" w:rsidR="0007272E" w:rsidRPr="003C059D" w:rsidRDefault="0007272E">
      <w:pPr>
        <w:bidi/>
        <w:spacing w:line="260" w:lineRule="exact"/>
        <w:rPr>
          <w:rFonts w:ascii="Times New Roman" w:eastAsia="Times New Roman" w:hAnsi="Times New Roman" w:cs="B Nazanin"/>
          <w:rtl/>
        </w:rPr>
      </w:pPr>
    </w:p>
    <w:p w14:paraId="6F932DCB" w14:textId="47C7E613" w:rsidR="0007272E" w:rsidRPr="003C059D" w:rsidRDefault="005958FC">
      <w:pPr>
        <w:bidi/>
        <w:spacing w:line="281" w:lineRule="auto"/>
        <w:ind w:left="720" w:right="719"/>
        <w:jc w:val="both"/>
        <w:rPr>
          <w:rFonts w:ascii="Arial" w:eastAsia="Arial" w:hAnsi="Arial" w:cs="B Nazanin"/>
          <w:sz w:val="29"/>
          <w:rtl/>
        </w:rPr>
      </w:pPr>
      <w:r w:rsidRPr="003C059D">
        <w:rPr>
          <w:rFonts w:ascii="Arial" w:eastAsia="Arial" w:hAnsi="Arial" w:cs="B Nazanin"/>
          <w:sz w:val="29"/>
          <w:rtl/>
        </w:rPr>
        <w:t>انتظارات ما مانند هوایی است که تنفس</w:t>
      </w:r>
      <w:r w:rsidR="00060D92">
        <w:rPr>
          <w:rFonts w:ascii="Arial" w:eastAsia="Arial" w:hAnsi="Arial" w:cs="B Nazanin"/>
          <w:sz w:val="29"/>
          <w:rtl/>
        </w:rPr>
        <w:t xml:space="preserve"> می‌</w:t>
      </w:r>
      <w:r w:rsidRPr="003C059D">
        <w:rPr>
          <w:rFonts w:ascii="Arial" w:eastAsia="Arial" w:hAnsi="Arial" w:cs="B Nazanin"/>
          <w:sz w:val="29"/>
          <w:rtl/>
        </w:rPr>
        <w:t>کنیم - آنها ما را در همه جا همراهی</w:t>
      </w:r>
      <w:r w:rsidR="00060D92">
        <w:rPr>
          <w:rFonts w:ascii="Arial" w:eastAsia="Arial" w:hAnsi="Arial" w:cs="B Nazanin"/>
          <w:sz w:val="29"/>
          <w:rtl/>
        </w:rPr>
        <w:t xml:space="preserve"> می‌</w:t>
      </w:r>
      <w:r w:rsidRPr="003C059D">
        <w:rPr>
          <w:rFonts w:ascii="Arial" w:eastAsia="Arial" w:hAnsi="Arial" w:cs="B Nazanin"/>
          <w:sz w:val="29"/>
          <w:rtl/>
        </w:rPr>
        <w:t>کنند، اما ما به ندرت از حضور آنها آگاه هستیم. ممکن است تصور کنید که بدن شما انعطاف پذیر است یا مستعد ابتلا به بیماری است. ممکن است فکر کنید که به طور طبیعی لاغر و ورزشکار هستید یا مستعد افزایش وزن هستید. ممکن است باور داشته باشید که استرس</w:t>
      </w:r>
      <w:r w:rsidR="00060D92">
        <w:rPr>
          <w:rFonts w:ascii="Arial" w:eastAsia="Arial" w:hAnsi="Arial" w:cs="B Nazanin"/>
          <w:sz w:val="29"/>
          <w:rtl/>
        </w:rPr>
        <w:t xml:space="preserve">‌های </w:t>
      </w:r>
      <w:r w:rsidRPr="003C059D">
        <w:rPr>
          <w:rFonts w:ascii="Arial" w:eastAsia="Arial" w:hAnsi="Arial" w:cs="B Nazanin"/>
          <w:sz w:val="29"/>
          <w:rtl/>
        </w:rPr>
        <w:t>زندگی به سلامتی شما آسیب</w:t>
      </w:r>
      <w:r w:rsidR="00060D92">
        <w:rPr>
          <w:rFonts w:ascii="Arial" w:eastAsia="Arial" w:hAnsi="Arial" w:cs="B Nazanin"/>
          <w:sz w:val="29"/>
          <w:rtl/>
        </w:rPr>
        <w:t xml:space="preserve"> می‌</w:t>
      </w:r>
      <w:r w:rsidRPr="003C059D">
        <w:rPr>
          <w:rFonts w:ascii="Arial" w:eastAsia="Arial" w:hAnsi="Arial" w:cs="B Nazanin"/>
          <w:sz w:val="29"/>
          <w:rtl/>
        </w:rPr>
        <w:t>زند و یک شب کم خواب، روز بعد شما را تبدیل به یک زامبی در حال پیاده روی</w:t>
      </w:r>
      <w:r w:rsidR="00060D92">
        <w:rPr>
          <w:rFonts w:ascii="Arial" w:eastAsia="Arial" w:hAnsi="Arial" w:cs="B Nazanin"/>
          <w:sz w:val="29"/>
          <w:rtl/>
        </w:rPr>
        <w:t xml:space="preserve"> می‌</w:t>
      </w:r>
      <w:r w:rsidRPr="003C059D">
        <w:rPr>
          <w:rFonts w:ascii="Arial" w:eastAsia="Arial" w:hAnsi="Arial" w:cs="B Nazanin"/>
          <w:sz w:val="29"/>
          <w:rtl/>
        </w:rPr>
        <w:t>کند.</w:t>
      </w:r>
    </w:p>
    <w:p w14:paraId="7C50B49C" w14:textId="77777777" w:rsidR="0007272E" w:rsidRPr="003C059D" w:rsidRDefault="0007272E">
      <w:pPr>
        <w:bidi/>
        <w:spacing w:line="148" w:lineRule="exact"/>
        <w:rPr>
          <w:rFonts w:ascii="Times New Roman" w:eastAsia="Times New Roman" w:hAnsi="Times New Roman" w:cs="B Nazanin"/>
          <w:rtl/>
        </w:rPr>
      </w:pPr>
    </w:p>
    <w:p w14:paraId="3F2DCC38" w14:textId="65BE7226" w:rsidR="0007272E" w:rsidRPr="003C059D" w:rsidRDefault="005958FC">
      <w:pPr>
        <w:bidi/>
        <w:spacing w:line="286" w:lineRule="auto"/>
        <w:ind w:left="720" w:right="719" w:firstLine="300"/>
        <w:jc w:val="both"/>
        <w:rPr>
          <w:rFonts w:ascii="Arial" w:eastAsia="Arial" w:hAnsi="Arial" w:cs="B Nazanin"/>
          <w:sz w:val="29"/>
          <w:rtl/>
        </w:rPr>
      </w:pPr>
      <w:r w:rsidRPr="003C059D">
        <w:rPr>
          <w:rFonts w:ascii="Arial" w:eastAsia="Arial" w:hAnsi="Arial" w:cs="B Nazanin"/>
          <w:sz w:val="29"/>
          <w:rtl/>
        </w:rPr>
        <w:t>این مفروضات ممکن است به نظر حقایق عینی و اجتناب ناپذیری باشند. اما در این کتاب می‌خواهم به شما نشان دهم که چگونه این باورها به خودی خود سلامت و رفاه شما را به روش‌های عمیقی شکل می‌دهند، و اینکه یادگیری بازنشانی انتظارات ما در مورد این مسائل می‌تواند اثرات واقعاً قابل‌توجهی بر سلامت، شادی و بهره‌وری ما داشته باشد.</w:t>
      </w:r>
      <w:r w:rsidR="0037598F">
        <w:rPr>
          <w:rFonts w:ascii="Arial" w:eastAsia="Arial" w:hAnsi="Arial" w:cs="B Nazanin"/>
          <w:sz w:val="29"/>
          <w:rtl/>
        </w:rPr>
        <w:t xml:space="preserve">‌. </w:t>
      </w:r>
    </w:p>
    <w:p w14:paraId="5B004A72" w14:textId="77777777" w:rsidR="0007272E" w:rsidRPr="003C059D" w:rsidRDefault="0007272E">
      <w:pPr>
        <w:bidi/>
        <w:spacing w:line="137" w:lineRule="exact"/>
        <w:rPr>
          <w:rFonts w:ascii="Times New Roman" w:eastAsia="Times New Roman" w:hAnsi="Times New Roman" w:cs="B Nazanin"/>
          <w:rtl/>
        </w:rPr>
      </w:pPr>
    </w:p>
    <w:p w14:paraId="3534E9E8" w14:textId="644A48F1" w:rsidR="0007272E" w:rsidRPr="003C059D" w:rsidRDefault="005958FC">
      <w:pPr>
        <w:bidi/>
        <w:spacing w:line="307" w:lineRule="auto"/>
        <w:ind w:left="720" w:right="719" w:firstLine="300"/>
        <w:jc w:val="both"/>
        <w:rPr>
          <w:rFonts w:ascii="Arial" w:eastAsia="Arial" w:hAnsi="Arial" w:cs="B Nazanin"/>
          <w:sz w:val="27"/>
          <w:rtl/>
        </w:rPr>
      </w:pPr>
      <w:r w:rsidRPr="003C059D">
        <w:rPr>
          <w:rFonts w:ascii="Arial" w:eastAsia="Arial" w:hAnsi="Arial" w:cs="B Nazanin"/>
          <w:sz w:val="27"/>
          <w:rtl/>
        </w:rPr>
        <w:t>باور</w:t>
      </w:r>
      <w:r w:rsidR="00060D92">
        <w:rPr>
          <w:rFonts w:ascii="Arial" w:eastAsia="Arial" w:hAnsi="Arial" w:cs="B Nazanin"/>
          <w:sz w:val="27"/>
          <w:rtl/>
        </w:rPr>
        <w:t xml:space="preserve"> نمی‌</w:t>
      </w:r>
      <w:r w:rsidRPr="003C059D">
        <w:rPr>
          <w:rFonts w:ascii="Arial" w:eastAsia="Arial" w:hAnsi="Arial" w:cs="B Nazanin"/>
          <w:sz w:val="27"/>
          <w:rtl/>
        </w:rPr>
        <w:t>کنی؟ سپس یک مطالعه جلب توجه از دانشگاه هاروارد را در نظر بگیرید. شرکت‌کنندگان نظافتچی هتل بودند که کارشان اغلب از نظر جسمی شدید است، اما با تمریناتی که ممکن است در باشگاه انجام دهید بسیار متفاوت است. برای تغییر ادراک نظافتچیان از تناسب اندام خود،</w:t>
      </w:r>
    </w:p>
    <w:p w14:paraId="49FE31BD" w14:textId="77777777" w:rsidR="0007272E" w:rsidRDefault="0007272E">
      <w:pPr>
        <w:bidi/>
        <w:spacing w:line="307" w:lineRule="auto"/>
        <w:ind w:left="720" w:right="719" w:firstLine="300"/>
        <w:jc w:val="both"/>
        <w:rPr>
          <w:rFonts w:ascii="Arial" w:eastAsia="Arial" w:hAnsi="Arial"/>
          <w:sz w:val="27"/>
          <w:rtl/>
        </w:rPr>
        <w:sectPr w:rsidR="0007272E">
          <w:pgSz w:w="11900" w:h="16838"/>
          <w:pgMar w:top="1440" w:right="1440" w:bottom="926" w:left="1440" w:header="0" w:footer="0" w:gutter="0"/>
          <w:cols w:space="0" w:equalWidth="0">
            <w:col w:w="9019"/>
          </w:cols>
          <w:docGrid w:linePitch="360"/>
        </w:sectPr>
      </w:pPr>
    </w:p>
    <w:p w14:paraId="37C6EBF0" w14:textId="77777777" w:rsidR="0007272E" w:rsidRDefault="0007272E">
      <w:pPr>
        <w:bidi/>
        <w:spacing w:line="20" w:lineRule="exact"/>
        <w:rPr>
          <w:rFonts w:ascii="Times New Roman" w:eastAsia="Times New Roman" w:hAnsi="Times New Roman"/>
          <w:rtl/>
        </w:rPr>
      </w:pPr>
      <w:bookmarkStart w:id="9" w:name="page10"/>
      <w:bookmarkEnd w:id="9"/>
    </w:p>
    <w:p w14:paraId="65562C94" w14:textId="21E9C91B" w:rsidR="0007272E" w:rsidRPr="003C059D" w:rsidRDefault="005958FC">
      <w:pPr>
        <w:bidi/>
        <w:spacing w:line="278" w:lineRule="auto"/>
        <w:ind w:left="720" w:right="719"/>
        <w:jc w:val="both"/>
        <w:rPr>
          <w:rFonts w:ascii="Arial" w:eastAsia="Arial" w:hAnsi="Arial" w:cs="B Nazanin"/>
          <w:sz w:val="29"/>
          <w:rtl/>
        </w:rPr>
      </w:pPr>
      <w:r w:rsidRPr="003C059D">
        <w:rPr>
          <w:rFonts w:ascii="Arial" w:eastAsia="Arial" w:hAnsi="Arial" w:cs="B Nazanin"/>
          <w:sz w:val="29"/>
          <w:rtl/>
        </w:rPr>
        <w:t>محققان توضیح دادند که میزان انرژی که با بالا بردن زمین، تعویض تختخواب یا جابجایی مبلمان در طول یک هفته به راحتی اعمال</w:t>
      </w:r>
      <w:r w:rsidR="00060D92">
        <w:rPr>
          <w:rFonts w:ascii="Arial" w:eastAsia="Arial" w:hAnsi="Arial" w:cs="B Nazanin"/>
          <w:sz w:val="29"/>
          <w:rtl/>
        </w:rPr>
        <w:t xml:space="preserve"> می‌</w:t>
      </w:r>
      <w:r w:rsidRPr="003C059D">
        <w:rPr>
          <w:rFonts w:ascii="Arial" w:eastAsia="Arial" w:hAnsi="Arial" w:cs="B Nazanin"/>
          <w:sz w:val="29"/>
          <w:rtl/>
        </w:rPr>
        <w:t>شود، به میزان ورزش توصیه شده برای سلامتی است. یک ماه بعد، محققان دریافتند که تناسب اندام پاک‌کننده‌ها با تغییرات قابل‌توجهی در وزن و فشار خون، به طرز چشمگیری بهبود یافته است. به طرز شگفت انگیزی، تغییر در باورهای آنها در مورد بدنشان، و انتظارات جدید آنها از کارشان، مزایای فیزیولوژیکی واقعی را به همراه داشته است - بدون هیچ تغییری در سبک زندگی.</w:t>
      </w:r>
      <w:r w:rsidR="00000000">
        <w:fldChar w:fldCharType="begin"/>
      </w:r>
      <w:r w:rsidR="00000000">
        <w:instrText>HYPERLINK \l "page279"</w:instrText>
      </w:r>
      <w:r w:rsidR="00000000">
        <w:fldChar w:fldCharType="separate"/>
      </w:r>
      <w:r w:rsidRPr="003278BD">
        <w:rPr>
          <w:rFonts w:ascii="Arial" w:eastAsia="Arial" w:hAnsi="Arial"/>
          <w:color w:val="0000EE"/>
          <w:sz w:val="42"/>
          <w:vertAlign w:val="superscript"/>
          <w:rtl/>
        </w:rPr>
        <w:t>1</w:t>
      </w:r>
      <w:r w:rsidR="00000000">
        <w:rPr>
          <w:rFonts w:ascii="Arial" w:eastAsia="Arial" w:hAnsi="Arial"/>
          <w:color w:val="0000EE"/>
          <w:sz w:val="42"/>
          <w:vertAlign w:val="superscript"/>
        </w:rPr>
        <w:fldChar w:fldCharType="end"/>
      </w:r>
    </w:p>
    <w:p w14:paraId="35F9142A" w14:textId="77777777" w:rsidR="0007272E" w:rsidRPr="003C059D" w:rsidRDefault="0007272E">
      <w:pPr>
        <w:bidi/>
        <w:spacing w:line="5" w:lineRule="exact"/>
        <w:rPr>
          <w:rFonts w:ascii="Arial" w:eastAsia="Arial" w:hAnsi="Arial" w:cs="B Nazanin"/>
          <w:sz w:val="29"/>
          <w:rtl/>
        </w:rPr>
      </w:pPr>
    </w:p>
    <w:p w14:paraId="2F876667" w14:textId="4EDB95F4" w:rsidR="0007272E" w:rsidRPr="003C059D" w:rsidRDefault="005958FC">
      <w:pPr>
        <w:bidi/>
        <w:spacing w:line="271" w:lineRule="auto"/>
        <w:ind w:left="720" w:right="719" w:firstLine="300"/>
        <w:jc w:val="both"/>
        <w:rPr>
          <w:rFonts w:ascii="Arial" w:eastAsia="Arial" w:hAnsi="Arial" w:cs="B Nazanin"/>
          <w:sz w:val="29"/>
          <w:rtl/>
        </w:rPr>
      </w:pPr>
      <w:r w:rsidRPr="003C059D">
        <w:rPr>
          <w:rFonts w:ascii="Arial" w:eastAsia="Arial" w:hAnsi="Arial" w:cs="B Nazanin"/>
          <w:sz w:val="29"/>
          <w:rtl/>
        </w:rPr>
        <w:t>ما کشف خواهیم کرد که چگونه «اثرات انتظاری» مانند این می‌تواند بر حساسیت ما به بیماری، توانایی ما برای حفظ وزن ثابت بدن و پیامدهای کوتاه‌مدت و بلندمدت استرس و بی‌خوابی تأثیر بگذارد. همانطور که داستان زیر نشان</w:t>
      </w:r>
      <w:r w:rsidR="00060D92">
        <w:rPr>
          <w:rFonts w:ascii="Arial" w:eastAsia="Arial" w:hAnsi="Arial" w:cs="B Nazanin"/>
          <w:sz w:val="29"/>
          <w:rtl/>
        </w:rPr>
        <w:t xml:space="preserve"> می‌</w:t>
      </w:r>
      <w:r w:rsidRPr="003C059D">
        <w:rPr>
          <w:rFonts w:ascii="Arial" w:eastAsia="Arial" w:hAnsi="Arial" w:cs="B Nazanin"/>
          <w:sz w:val="29"/>
          <w:rtl/>
        </w:rPr>
        <w:t>دهد، قدرت انتظار به قدری قوی است که حتی</w:t>
      </w:r>
      <w:r w:rsidR="00060D92">
        <w:rPr>
          <w:rFonts w:ascii="Arial" w:eastAsia="Arial" w:hAnsi="Arial" w:cs="B Nazanin"/>
          <w:sz w:val="29"/>
          <w:rtl/>
        </w:rPr>
        <w:t xml:space="preserve"> می‌</w:t>
      </w:r>
      <w:r w:rsidRPr="003C059D">
        <w:rPr>
          <w:rFonts w:ascii="Arial" w:eastAsia="Arial" w:hAnsi="Arial" w:cs="B Nazanin"/>
          <w:sz w:val="29"/>
          <w:rtl/>
        </w:rPr>
        <w:t>تواند تعیین کند که چقدر زندگی</w:t>
      </w:r>
      <w:r w:rsidR="00060D92">
        <w:rPr>
          <w:rFonts w:ascii="Arial" w:eastAsia="Arial" w:hAnsi="Arial" w:cs="B Nazanin"/>
          <w:sz w:val="29"/>
          <w:rtl/>
        </w:rPr>
        <w:t xml:space="preserve"> می‌</w:t>
      </w:r>
      <w:r w:rsidRPr="003C059D">
        <w:rPr>
          <w:rFonts w:ascii="Arial" w:eastAsia="Arial" w:hAnsi="Arial" w:cs="B Nazanin"/>
          <w:sz w:val="29"/>
          <w:rtl/>
        </w:rPr>
        <w:t>کنید.</w:t>
      </w:r>
    </w:p>
    <w:p w14:paraId="78703A68" w14:textId="77777777" w:rsidR="0007272E" w:rsidRDefault="0007272E">
      <w:pPr>
        <w:bidi/>
        <w:spacing w:line="151" w:lineRule="exact"/>
        <w:rPr>
          <w:rFonts w:ascii="Times New Roman" w:eastAsia="Times New Roman" w:hAnsi="Times New Roman"/>
          <w:rtl/>
        </w:rPr>
      </w:pPr>
    </w:p>
    <w:p w14:paraId="047DA271" w14:textId="77777777" w:rsidR="0007272E" w:rsidRDefault="005958FC">
      <w:pPr>
        <w:bidi/>
        <w:spacing w:line="0" w:lineRule="atLeast"/>
        <w:jc w:val="center"/>
        <w:rPr>
          <w:rFonts w:ascii="Arial" w:eastAsia="Arial" w:hAnsi="Arial"/>
          <w:sz w:val="30"/>
          <w:rtl/>
        </w:rPr>
      </w:pPr>
      <w:r>
        <w:rPr>
          <w:rFonts w:ascii="Arial" w:eastAsia="Arial" w:hAnsi="Arial"/>
          <w:sz w:val="30"/>
          <w:rtl/>
        </w:rPr>
        <w:t>* * *</w:t>
      </w:r>
    </w:p>
    <w:p w14:paraId="62CD89DD" w14:textId="77777777" w:rsidR="0007272E" w:rsidRDefault="0007272E">
      <w:pPr>
        <w:bidi/>
        <w:spacing w:line="199" w:lineRule="exact"/>
        <w:rPr>
          <w:rFonts w:ascii="Times New Roman" w:eastAsia="Times New Roman" w:hAnsi="Times New Roman"/>
          <w:rtl/>
        </w:rPr>
      </w:pPr>
    </w:p>
    <w:p w14:paraId="022EC1B3" w14:textId="50F8F473" w:rsidR="0007272E" w:rsidRPr="003C059D" w:rsidRDefault="005958FC">
      <w:pPr>
        <w:bidi/>
        <w:spacing w:line="292" w:lineRule="auto"/>
        <w:ind w:left="720" w:right="719"/>
        <w:jc w:val="both"/>
        <w:rPr>
          <w:rFonts w:ascii="Arial" w:eastAsia="Arial" w:hAnsi="Arial" w:cs="B Nazanin"/>
          <w:sz w:val="29"/>
          <w:rtl/>
        </w:rPr>
      </w:pPr>
      <w:r w:rsidRPr="003C059D">
        <w:rPr>
          <w:rFonts w:ascii="Arial" w:eastAsia="Arial" w:hAnsi="Arial" w:cs="B Nazanin"/>
          <w:sz w:val="29"/>
          <w:rtl/>
        </w:rPr>
        <w:t>از اواخر دهه 1970، مرکز کنترل بیماری</w:t>
      </w:r>
      <w:r w:rsidR="00060D92">
        <w:rPr>
          <w:rFonts w:ascii="Arial" w:eastAsia="Arial" w:hAnsi="Arial" w:cs="B Nazanin"/>
          <w:sz w:val="29"/>
          <w:rtl/>
        </w:rPr>
        <w:t xml:space="preserve">‌های </w:t>
      </w:r>
      <w:r w:rsidRPr="003C059D">
        <w:rPr>
          <w:rFonts w:ascii="Arial" w:eastAsia="Arial" w:hAnsi="Arial" w:cs="B Nazanin"/>
          <w:sz w:val="29"/>
          <w:rtl/>
        </w:rPr>
        <w:t>ایالات متحده گزارش</w:t>
      </w:r>
      <w:r w:rsidR="00060D92">
        <w:rPr>
          <w:rFonts w:ascii="Arial" w:eastAsia="Arial" w:hAnsi="Arial" w:cs="B Nazanin"/>
          <w:sz w:val="29"/>
          <w:rtl/>
        </w:rPr>
        <w:t xml:space="preserve">‌هایی </w:t>
      </w:r>
      <w:r w:rsidRPr="003C059D">
        <w:rPr>
          <w:rFonts w:ascii="Arial" w:eastAsia="Arial" w:hAnsi="Arial" w:cs="B Nazanin"/>
          <w:sz w:val="29"/>
          <w:rtl/>
        </w:rPr>
        <w:t>دریافت کرد مبنی بر اینکه تعداد نگران کننده ای از مهاجران اخیر لائوس در خواب</w:t>
      </w:r>
      <w:r w:rsidR="00060D92">
        <w:rPr>
          <w:rFonts w:ascii="Arial" w:eastAsia="Arial" w:hAnsi="Arial" w:cs="B Nazanin"/>
          <w:sz w:val="29"/>
          <w:rtl/>
        </w:rPr>
        <w:t xml:space="preserve"> می‌</w:t>
      </w:r>
      <w:r w:rsidRPr="003C059D">
        <w:rPr>
          <w:rFonts w:ascii="Arial" w:eastAsia="Arial" w:hAnsi="Arial" w:cs="B Nazanin"/>
          <w:sz w:val="29"/>
          <w:rtl/>
        </w:rPr>
        <w:t>میرند. آنها تقریباً همگی مرد بودند، بین اواسط 20 تا 40 سالگی، و بیشتر آنها از گروه قومی تحت تعقیب همونگ بودند که پس از به قدرت رسیدن جنبش سیاسی کمونیستی Pathet Lao از لائوس گریختند. برای عزیزانشان تنها اخطار صدای تقلای نفس و گهگاه نفس کشیدن، ناله یا گریه آنها بود. با این حال، در زمان رسیدن کمک، آنها قبلاً مرده بودند.</w:t>
      </w:r>
    </w:p>
    <w:p w14:paraId="56C99E68" w14:textId="77777777" w:rsidR="0007272E" w:rsidRPr="003C059D" w:rsidRDefault="0007272E">
      <w:pPr>
        <w:bidi/>
        <w:spacing w:line="135" w:lineRule="exact"/>
        <w:rPr>
          <w:rFonts w:ascii="Arial" w:eastAsia="Arial" w:hAnsi="Arial" w:cs="B Nazanin"/>
          <w:sz w:val="29"/>
          <w:rtl/>
        </w:rPr>
      </w:pPr>
    </w:p>
    <w:p w14:paraId="0FCEE656" w14:textId="627A317C" w:rsidR="0007272E" w:rsidRPr="003C059D" w:rsidRDefault="005958FC">
      <w:pPr>
        <w:bidi/>
        <w:spacing w:line="293" w:lineRule="auto"/>
        <w:ind w:left="720" w:right="719" w:firstLine="300"/>
        <w:jc w:val="both"/>
        <w:rPr>
          <w:rFonts w:ascii="Arial" w:eastAsia="Arial" w:hAnsi="Arial" w:cs="B Nazanin"/>
          <w:sz w:val="29"/>
          <w:rtl/>
        </w:rPr>
      </w:pPr>
      <w:r w:rsidRPr="003C059D">
        <w:rPr>
          <w:rFonts w:ascii="Arial" w:eastAsia="Arial" w:hAnsi="Arial" w:cs="B Nazanin"/>
          <w:sz w:val="29"/>
          <w:rtl/>
        </w:rPr>
        <w:t>اپیدمیولوژیست</w:t>
      </w:r>
      <w:r w:rsidR="00060D92">
        <w:rPr>
          <w:rFonts w:ascii="Arial" w:eastAsia="Arial" w:hAnsi="Arial" w:cs="B Nazanin"/>
          <w:sz w:val="29"/>
          <w:rtl/>
        </w:rPr>
        <w:t xml:space="preserve">‌ها </w:t>
      </w:r>
      <w:r w:rsidRPr="003C059D">
        <w:rPr>
          <w:rFonts w:ascii="Arial" w:eastAsia="Arial" w:hAnsi="Arial" w:cs="B Nazanin"/>
          <w:sz w:val="29"/>
          <w:rtl/>
        </w:rPr>
        <w:t>نتوانستند توضیح پزشکی خوبی برای این «سندرم مرگ ناگهانی غیرمنتظره شبانه» پیدا کنند. کالبد شکافی شواهدی مبنی بر مسمومیت نشان نداد و هیچ چیز غیرعادی خاصی در مورد رژیم غذایی یا سلامت روان آنها وجود نداشت. با این حال، در اوج خود، میزان مرگ و میر در میان مردان جوان همونگ به قدری بالا بود که SUNDS بیش از سایر افراد برتر جان خود را از دست داد.</w:t>
      </w:r>
    </w:p>
    <w:p w14:paraId="0F67209A"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911" w:left="1440" w:header="0" w:footer="0" w:gutter="0"/>
          <w:cols w:space="0" w:equalWidth="0">
            <w:col w:w="9019"/>
          </w:cols>
          <w:docGrid w:linePitch="360"/>
        </w:sectPr>
      </w:pPr>
    </w:p>
    <w:p w14:paraId="025A5FA2" w14:textId="77777777" w:rsidR="0007272E" w:rsidRDefault="0007272E">
      <w:pPr>
        <w:bidi/>
        <w:spacing w:line="20" w:lineRule="exact"/>
        <w:rPr>
          <w:rFonts w:ascii="Times New Roman" w:eastAsia="Times New Roman" w:hAnsi="Times New Roman"/>
          <w:rtl/>
        </w:rPr>
      </w:pPr>
      <w:bookmarkStart w:id="10" w:name="page11"/>
      <w:bookmarkEnd w:id="10"/>
    </w:p>
    <w:p w14:paraId="6013795B" w14:textId="4682F3E1" w:rsidR="0007272E" w:rsidRPr="003C059D" w:rsidRDefault="005958FC">
      <w:pPr>
        <w:bidi/>
        <w:spacing w:line="269" w:lineRule="auto"/>
        <w:ind w:left="720" w:right="719"/>
        <w:jc w:val="both"/>
        <w:rPr>
          <w:rFonts w:ascii="Arial" w:eastAsia="Arial" w:hAnsi="Arial" w:cs="B Nazanin"/>
          <w:sz w:val="29"/>
          <w:rtl/>
        </w:rPr>
      </w:pPr>
      <w:r w:rsidRPr="003C059D">
        <w:rPr>
          <w:rFonts w:ascii="Arial" w:eastAsia="Arial" w:hAnsi="Arial" w:cs="B Nazanin"/>
          <w:sz w:val="29"/>
          <w:rtl/>
        </w:rPr>
        <w:t>پنج علت مرگ در کنار هم چرا بسیاری از بزرگسالان به ظاهر سالم در خواب از دنیا</w:t>
      </w:r>
      <w:r w:rsidR="00060D92">
        <w:rPr>
          <w:rFonts w:ascii="Arial" w:eastAsia="Arial" w:hAnsi="Arial" w:cs="B Nazanin"/>
          <w:sz w:val="29"/>
          <w:rtl/>
        </w:rPr>
        <w:t xml:space="preserve"> می‌</w:t>
      </w:r>
      <w:r w:rsidRPr="003C059D">
        <w:rPr>
          <w:rFonts w:ascii="Arial" w:eastAsia="Arial" w:hAnsi="Arial" w:cs="B Nazanin"/>
          <w:sz w:val="29"/>
          <w:rtl/>
        </w:rPr>
        <w:t>رفتند؟</w:t>
      </w:r>
    </w:p>
    <w:p w14:paraId="6623780B" w14:textId="77777777" w:rsidR="0007272E" w:rsidRDefault="0007272E">
      <w:pPr>
        <w:bidi/>
        <w:spacing w:line="157" w:lineRule="exact"/>
        <w:rPr>
          <w:rFonts w:ascii="Times New Roman" w:eastAsia="Times New Roman" w:hAnsi="Times New Roman"/>
          <w:rtl/>
        </w:rPr>
      </w:pPr>
    </w:p>
    <w:p w14:paraId="79C1229F" w14:textId="3A6FA716" w:rsidR="0007272E" w:rsidRPr="003C059D" w:rsidRDefault="005958FC">
      <w:pPr>
        <w:bidi/>
        <w:spacing w:line="271" w:lineRule="auto"/>
        <w:ind w:left="720" w:right="719" w:firstLine="300"/>
        <w:jc w:val="both"/>
        <w:rPr>
          <w:rFonts w:ascii="Arial" w:eastAsia="Arial" w:hAnsi="Arial" w:cs="B Nazanin"/>
          <w:sz w:val="29"/>
          <w:rtl/>
        </w:rPr>
      </w:pPr>
      <w:r w:rsidRPr="003C059D">
        <w:rPr>
          <w:rFonts w:ascii="Arial" w:eastAsia="Arial" w:hAnsi="Arial" w:cs="B Nazanin"/>
          <w:sz w:val="29"/>
          <w:rtl/>
        </w:rPr>
        <w:t>تحقیقات توسط انسان شناس پزشکی شلی آدلر در نهایت این معما را حل خواهد کرد. بر اساس فولکلور سنتی همونگ، یک دیو شیطانی به نام "داب تسوگ" در شب در جهان پرسه</w:t>
      </w:r>
      <w:r w:rsidR="00060D92">
        <w:rPr>
          <w:rFonts w:ascii="Arial" w:eastAsia="Arial" w:hAnsi="Arial" w:cs="B Nazanin"/>
          <w:sz w:val="29"/>
          <w:rtl/>
        </w:rPr>
        <w:t xml:space="preserve"> می‌</w:t>
      </w:r>
      <w:r w:rsidRPr="003C059D">
        <w:rPr>
          <w:rFonts w:ascii="Arial" w:eastAsia="Arial" w:hAnsi="Arial" w:cs="B Nazanin"/>
          <w:sz w:val="29"/>
          <w:rtl/>
        </w:rPr>
        <w:t>زد. وقتی قربانی خود را پیدا می‌کرد، روی بدن دراز می‌کشید و آن‌ها را فلج می‌کرد و دهانشان را خفه می‌کرد تا اینکه دیگر نمی‌توانستند نفس بکشند.</w:t>
      </w:r>
    </w:p>
    <w:p w14:paraId="015A2BCC" w14:textId="77777777" w:rsidR="0007272E" w:rsidRDefault="0007272E">
      <w:pPr>
        <w:bidi/>
        <w:spacing w:line="154" w:lineRule="exact"/>
        <w:rPr>
          <w:rFonts w:ascii="Times New Roman" w:eastAsia="Times New Roman" w:hAnsi="Times New Roman"/>
          <w:rtl/>
        </w:rPr>
      </w:pPr>
    </w:p>
    <w:p w14:paraId="7B4ED24D" w14:textId="3D6660D0" w:rsidR="0007272E" w:rsidRPr="003C059D" w:rsidRDefault="005958FC">
      <w:pPr>
        <w:bidi/>
        <w:spacing w:line="292" w:lineRule="auto"/>
        <w:ind w:left="720" w:right="719" w:firstLine="300"/>
        <w:jc w:val="both"/>
        <w:rPr>
          <w:rFonts w:ascii="Arial" w:eastAsia="Arial" w:hAnsi="Arial" w:cs="B Nazanin"/>
          <w:sz w:val="29"/>
          <w:rtl/>
        </w:rPr>
      </w:pPr>
      <w:r w:rsidRPr="003C059D">
        <w:rPr>
          <w:rFonts w:ascii="Arial" w:eastAsia="Arial" w:hAnsi="Arial" w:cs="B Nazanin"/>
          <w:sz w:val="29"/>
          <w:rtl/>
        </w:rPr>
        <w:t>در کوه‌های لائوس، همونگ‌ها می‌توانند از یک شمن</w:t>
      </w:r>
      <w:r w:rsidR="00014DE7">
        <w:rPr>
          <w:rFonts w:ascii="Arial" w:eastAsia="Arial" w:hAnsi="Arial" w:cs="B Nazanin" w:hint="cs"/>
          <w:sz w:val="29"/>
          <w:rtl/>
          <w:lang w:bidi="fa-IR"/>
        </w:rPr>
        <w:t>(فردی که توانایی ارتباط با ارواح دارد)</w:t>
      </w:r>
      <w:r w:rsidRPr="003C059D">
        <w:rPr>
          <w:rFonts w:ascii="Arial" w:eastAsia="Arial" w:hAnsi="Arial" w:cs="B Nazanin"/>
          <w:sz w:val="29"/>
          <w:rtl/>
        </w:rPr>
        <w:t xml:space="preserve"> بخواهند که یک گردنبند محافظ بسازد، یا می‌توانند حیواناتی را قربانی کنند تا اجداد خود را که از داب تسوگ دفع می‌کنند، راضی کنند. اما اکنون این مردان در ایالات متحده بودند، هیچ شمنی وجود نداشت و آنها دیگر قادر به انجام قربانی</w:t>
      </w:r>
      <w:r w:rsidR="00060D92">
        <w:rPr>
          <w:rFonts w:ascii="Arial" w:eastAsia="Arial" w:hAnsi="Arial" w:cs="B Nazanin"/>
          <w:sz w:val="29"/>
          <w:rtl/>
        </w:rPr>
        <w:t xml:space="preserve">‌های </w:t>
      </w:r>
      <w:r w:rsidRPr="003C059D">
        <w:rPr>
          <w:rFonts w:ascii="Arial" w:eastAsia="Arial" w:hAnsi="Arial" w:cs="B Nazanin"/>
          <w:sz w:val="29"/>
          <w:rtl/>
        </w:rPr>
        <w:t>آیینی خود برای دلجویی از اجداد خود نبودند، به این معنی که هیچ حفاظتی در برابر داب تسوگ نداشتند. بسیاری به مسیحیت گرویده بودند تا بتوانند بهتر با فرهنگ آمریکایی ادغام شوند و به کلی از آیین</w:t>
      </w:r>
      <w:r w:rsidR="00060D92">
        <w:rPr>
          <w:rFonts w:ascii="Arial" w:eastAsia="Arial" w:hAnsi="Arial" w:cs="B Nazanin"/>
          <w:sz w:val="29"/>
          <w:rtl/>
        </w:rPr>
        <w:t xml:space="preserve">‌های </w:t>
      </w:r>
      <w:r w:rsidRPr="003C059D">
        <w:rPr>
          <w:rFonts w:ascii="Arial" w:eastAsia="Arial" w:hAnsi="Arial" w:cs="B Nazanin"/>
          <w:sz w:val="29"/>
          <w:rtl/>
        </w:rPr>
        <w:t>قدیمی خود غافل شوند.</w:t>
      </w:r>
    </w:p>
    <w:p w14:paraId="19E6BFB9" w14:textId="77777777" w:rsidR="0007272E" w:rsidRDefault="0007272E">
      <w:pPr>
        <w:bidi/>
        <w:spacing w:line="136" w:lineRule="exact"/>
        <w:rPr>
          <w:rFonts w:ascii="Times New Roman" w:eastAsia="Times New Roman" w:hAnsi="Times New Roman"/>
          <w:rtl/>
        </w:rPr>
      </w:pPr>
    </w:p>
    <w:p w14:paraId="4455E2DD" w14:textId="0B5FE87B" w:rsidR="0007272E" w:rsidRDefault="005958FC">
      <w:pPr>
        <w:bidi/>
        <w:spacing w:line="273" w:lineRule="auto"/>
        <w:ind w:left="720" w:right="719" w:firstLine="300"/>
        <w:jc w:val="both"/>
        <w:rPr>
          <w:rFonts w:ascii="Arial" w:eastAsia="Arial" w:hAnsi="Arial"/>
          <w:color w:val="0000EE"/>
          <w:sz w:val="42"/>
          <w:vertAlign w:val="superscript"/>
          <w:rtl/>
        </w:rPr>
      </w:pPr>
      <w:r w:rsidRPr="00014DE7">
        <w:rPr>
          <w:rFonts w:ascii="Arial" w:eastAsia="Arial" w:hAnsi="Arial" w:cs="B Nazanin"/>
          <w:sz w:val="29"/>
          <w:rtl/>
        </w:rPr>
        <w:t>احساس گناه در ترک سنت</w:t>
      </w:r>
      <w:r w:rsidR="0037598F">
        <w:rPr>
          <w:rFonts w:ascii="Arial" w:eastAsia="Arial" w:hAnsi="Arial" w:cs="B Nazanin"/>
          <w:sz w:val="29"/>
          <w:rtl/>
        </w:rPr>
        <w:t xml:space="preserve">‌‌هایشان </w:t>
      </w:r>
      <w:r w:rsidRPr="00014DE7">
        <w:rPr>
          <w:rFonts w:ascii="Arial" w:eastAsia="Arial" w:hAnsi="Arial" w:cs="B Nazanin"/>
          <w:sz w:val="29"/>
          <w:rtl/>
        </w:rPr>
        <w:t>خود منبع استرس مزمنی بود که</w:t>
      </w:r>
      <w:r w:rsidR="00060D92">
        <w:rPr>
          <w:rFonts w:ascii="Arial" w:eastAsia="Arial" w:hAnsi="Arial" w:cs="B Nazanin"/>
          <w:sz w:val="29"/>
          <w:rtl/>
        </w:rPr>
        <w:t xml:space="preserve"> می‌</w:t>
      </w:r>
      <w:r w:rsidRPr="00014DE7">
        <w:rPr>
          <w:rFonts w:ascii="Arial" w:eastAsia="Arial" w:hAnsi="Arial" w:cs="B Nazanin"/>
          <w:sz w:val="29"/>
          <w:rtl/>
        </w:rPr>
        <w:t>توانست به سلامت کلی آنها آسیب برساند. اما شب بود که ترس دب تسوگ به واقعیت تبدیل شد. کابوس‌های آزاردهنده منجر به تجربه فلج خواب می‌شوند که در آن ذهن هوشیار می‌شود، انگار کاملاً بیدار هستید، اما بدن قادر به حرکت نیست. فلج خواب به خودی خود خطرناک نیست - حدود 8 درصد از افراد را تحت تاثیر قرار</w:t>
      </w:r>
      <w:r w:rsidR="00060D92">
        <w:rPr>
          <w:rFonts w:ascii="Arial" w:eastAsia="Arial" w:hAnsi="Arial" w:cs="B Nazanin"/>
          <w:sz w:val="29"/>
          <w:rtl/>
        </w:rPr>
        <w:t xml:space="preserve"> می‌</w:t>
      </w:r>
      <w:r w:rsidRPr="00014DE7">
        <w:rPr>
          <w:rFonts w:ascii="Arial" w:eastAsia="Arial" w:hAnsi="Arial" w:cs="B Nazanin"/>
          <w:sz w:val="29"/>
          <w:rtl/>
        </w:rPr>
        <w:t>دهد.</w:t>
      </w:r>
      <w:hyperlink w:anchor="page279" w:history="1">
        <w:r>
          <w:rPr>
            <w:rFonts w:ascii="Arial" w:eastAsia="Arial" w:hAnsi="Arial"/>
            <w:color w:val="0000EE"/>
            <w:sz w:val="42"/>
            <w:vertAlign w:val="superscript"/>
            <w:rtl/>
          </w:rPr>
          <w:t>2</w:t>
        </w:r>
        <w:r>
          <w:rPr>
            <w:rFonts w:ascii="Arial" w:eastAsia="Arial" w:hAnsi="Arial"/>
            <w:sz w:val="28"/>
            <w:rtl/>
          </w:rPr>
          <w:t xml:space="preserve"> </w:t>
        </w:r>
      </w:hyperlink>
      <w:r w:rsidRPr="00014DE7">
        <w:rPr>
          <w:rFonts w:ascii="Arial" w:eastAsia="Arial" w:hAnsi="Arial" w:cs="B Nazanin"/>
          <w:sz w:val="29"/>
          <w:rtl/>
        </w:rPr>
        <w:t>با این حال، برای مهاجران همونگ، به نظر</w:t>
      </w:r>
      <w:r w:rsidR="00060D92">
        <w:rPr>
          <w:rFonts w:ascii="Arial" w:eastAsia="Arial" w:hAnsi="Arial" w:cs="B Nazanin"/>
          <w:sz w:val="29"/>
          <w:rtl/>
        </w:rPr>
        <w:t xml:space="preserve"> می‌</w:t>
      </w:r>
      <w:r w:rsidRPr="00014DE7">
        <w:rPr>
          <w:rFonts w:ascii="Arial" w:eastAsia="Arial" w:hAnsi="Arial" w:cs="B Nazanin"/>
          <w:sz w:val="29"/>
          <w:rtl/>
        </w:rPr>
        <w:t>رسید که دب تسوگ آمده بود تا انتقام بگیرد. آدلر نتیجه گرفت که نتیجه این بود که هراس چنان قوی بود که می‌توانست آریتمی قلبی را تشدید کند و منجر به ایست قلبی شود.</w:t>
      </w:r>
      <w:r w:rsidR="00000000">
        <w:fldChar w:fldCharType="begin"/>
      </w:r>
      <w:r w:rsidR="00000000">
        <w:instrText>HYPERLINK \l "page279"</w:instrText>
      </w:r>
      <w:r w:rsidR="00000000">
        <w:fldChar w:fldCharType="separate"/>
      </w:r>
      <w:r>
        <w:rPr>
          <w:rFonts w:ascii="Arial" w:eastAsia="Arial" w:hAnsi="Arial"/>
          <w:color w:val="0000EE"/>
          <w:sz w:val="42"/>
          <w:vertAlign w:val="superscript"/>
          <w:rtl/>
        </w:rPr>
        <w:t>3</w:t>
      </w:r>
      <w:r>
        <w:rPr>
          <w:rFonts w:ascii="Arial" w:eastAsia="Arial" w:hAnsi="Arial"/>
          <w:sz w:val="28"/>
          <w:rtl/>
        </w:rPr>
        <w:t xml:space="preserve"> </w:t>
      </w:r>
      <w:r w:rsidR="00000000">
        <w:rPr>
          <w:rFonts w:ascii="Arial" w:eastAsia="Arial" w:hAnsi="Arial"/>
          <w:sz w:val="28"/>
        </w:rPr>
        <w:fldChar w:fldCharType="end"/>
      </w:r>
      <w:r w:rsidRPr="00014DE7">
        <w:rPr>
          <w:rFonts w:ascii="Arial" w:eastAsia="Arial" w:hAnsi="Arial" w:cs="B Nazanin"/>
          <w:sz w:val="29"/>
          <w:rtl/>
        </w:rPr>
        <w:t>و با افزایش مرگ و میر، مردان همونگ فقط ترسیدند و نوعی هیستری در بین جمعیت ایجاد کردند که ممکن است باعث مرگ بیشتر شود. این توضیح اکنون توسط بسیاری از دانشمندان پذیرفته شده است.</w:t>
      </w:r>
      <w:r w:rsidR="00000000">
        <w:fldChar w:fldCharType="begin"/>
      </w:r>
      <w:r w:rsidR="00000000">
        <w:instrText>HYPERLINK \l "page279"</w:instrText>
      </w:r>
      <w:r w:rsidR="00000000">
        <w:fldChar w:fldCharType="separate"/>
      </w:r>
      <w:r>
        <w:rPr>
          <w:rFonts w:ascii="Arial" w:eastAsia="Arial" w:hAnsi="Arial"/>
          <w:color w:val="0000EE"/>
          <w:sz w:val="42"/>
          <w:vertAlign w:val="superscript"/>
          <w:rtl/>
        </w:rPr>
        <w:t>4</w:t>
      </w:r>
      <w:r w:rsidR="00000000">
        <w:rPr>
          <w:rFonts w:ascii="Arial" w:eastAsia="Arial" w:hAnsi="Arial"/>
          <w:color w:val="0000EE"/>
          <w:sz w:val="42"/>
          <w:vertAlign w:val="superscript"/>
        </w:rPr>
        <w:fldChar w:fldCharType="end"/>
      </w:r>
    </w:p>
    <w:p w14:paraId="2DED1D24" w14:textId="77777777" w:rsidR="0007272E" w:rsidRDefault="0007272E">
      <w:pPr>
        <w:bidi/>
        <w:spacing w:line="5" w:lineRule="exact"/>
        <w:rPr>
          <w:rFonts w:ascii="Arial" w:eastAsia="Arial" w:hAnsi="Arial"/>
          <w:sz w:val="28"/>
          <w:rtl/>
        </w:rPr>
      </w:pPr>
    </w:p>
    <w:p w14:paraId="7C83B448" w14:textId="77777777" w:rsidR="0007272E" w:rsidRPr="00014DE7" w:rsidRDefault="005958FC">
      <w:pPr>
        <w:bidi/>
        <w:spacing w:line="269" w:lineRule="auto"/>
        <w:ind w:left="720" w:right="719" w:firstLine="300"/>
        <w:jc w:val="both"/>
        <w:rPr>
          <w:rFonts w:ascii="Arial" w:eastAsia="Arial" w:hAnsi="Arial" w:cs="B Nazanin"/>
          <w:sz w:val="29"/>
          <w:rtl/>
        </w:rPr>
      </w:pPr>
      <w:r w:rsidRPr="00014DE7">
        <w:rPr>
          <w:rFonts w:ascii="Arial" w:eastAsia="Arial" w:hAnsi="Arial" w:cs="B Nazanin"/>
          <w:sz w:val="29"/>
          <w:rtl/>
        </w:rPr>
        <w:t>گزارش‌های روزنامه‌های آن زمان «ابتدای فرهنگی» این مردم را توصیف می‌کردند که «در زمان یخ زده بودند» و</w:t>
      </w:r>
    </w:p>
    <w:p w14:paraId="63A835ED" w14:textId="77777777" w:rsidR="0007272E" w:rsidRDefault="0007272E">
      <w:pPr>
        <w:bidi/>
        <w:spacing w:line="269" w:lineRule="auto"/>
        <w:ind w:left="720" w:right="719" w:firstLine="300"/>
        <w:jc w:val="both"/>
        <w:rPr>
          <w:rFonts w:ascii="Arial" w:eastAsia="Arial" w:hAnsi="Arial"/>
          <w:sz w:val="30"/>
          <w:rtl/>
        </w:rPr>
        <w:sectPr w:rsidR="0007272E">
          <w:pgSz w:w="11900" w:h="16838"/>
          <w:pgMar w:top="1440" w:right="1440" w:bottom="908" w:left="1440" w:header="0" w:footer="0" w:gutter="0"/>
          <w:cols w:space="0" w:equalWidth="0">
            <w:col w:w="9019"/>
          </w:cols>
          <w:docGrid w:linePitch="360"/>
        </w:sectPr>
      </w:pPr>
    </w:p>
    <w:p w14:paraId="4729A408" w14:textId="77777777" w:rsidR="0007272E" w:rsidRDefault="0007272E">
      <w:pPr>
        <w:bidi/>
        <w:spacing w:line="20" w:lineRule="exact"/>
        <w:rPr>
          <w:rFonts w:ascii="Times New Roman" w:eastAsia="Times New Roman" w:hAnsi="Times New Roman"/>
          <w:rtl/>
        </w:rPr>
      </w:pPr>
      <w:bookmarkStart w:id="11" w:name="page12"/>
      <w:bookmarkEnd w:id="11"/>
    </w:p>
    <w:p w14:paraId="2386A611" w14:textId="08AC2D5B" w:rsidR="0007272E" w:rsidRPr="00014DE7" w:rsidRDefault="005958FC">
      <w:pPr>
        <w:bidi/>
        <w:spacing w:line="271" w:lineRule="auto"/>
        <w:ind w:left="720" w:right="719"/>
        <w:jc w:val="both"/>
        <w:rPr>
          <w:rFonts w:ascii="Arial" w:eastAsia="Arial" w:hAnsi="Arial" w:cs="B Nazanin"/>
          <w:sz w:val="29"/>
          <w:rtl/>
        </w:rPr>
      </w:pPr>
      <w:r w:rsidRPr="00014DE7">
        <w:rPr>
          <w:rFonts w:ascii="Arial" w:eastAsia="Arial" w:hAnsi="Arial" w:cs="B Nazanin"/>
          <w:sz w:val="29"/>
          <w:rtl/>
        </w:rPr>
        <w:t>"بر خرافات و افسانه حکومت</w:t>
      </w:r>
      <w:r w:rsidR="00060D92">
        <w:rPr>
          <w:rFonts w:ascii="Arial" w:eastAsia="Arial" w:hAnsi="Arial" w:cs="B Nazanin"/>
          <w:sz w:val="29"/>
          <w:rtl/>
        </w:rPr>
        <w:t xml:space="preserve"> می‌</w:t>
      </w:r>
      <w:r w:rsidRPr="00014DE7">
        <w:rPr>
          <w:rFonts w:ascii="Arial" w:eastAsia="Arial" w:hAnsi="Arial" w:cs="B Nazanin"/>
          <w:sz w:val="29"/>
          <w:rtl/>
        </w:rPr>
        <w:t>کند". اما دانشمندان اکنون استدلال</w:t>
      </w:r>
      <w:r w:rsidR="00060D92">
        <w:rPr>
          <w:rFonts w:ascii="Arial" w:eastAsia="Arial" w:hAnsi="Arial" w:cs="B Nazanin"/>
          <w:sz w:val="29"/>
          <w:rtl/>
        </w:rPr>
        <w:t xml:space="preserve"> می‌</w:t>
      </w:r>
      <w:r w:rsidRPr="00014DE7">
        <w:rPr>
          <w:rFonts w:ascii="Arial" w:eastAsia="Arial" w:hAnsi="Arial" w:cs="B Nazanin"/>
          <w:sz w:val="29"/>
          <w:rtl/>
        </w:rPr>
        <w:t>کنند که همه ما مستعد باورهایی هستیم که به اندازه دب تسوگ قوی هستند. شما ممکن است به شیاطین اعتقاد نداشته باشید، اما افکار در مورد تناسب اندام، و انتظارات در مورد سلامت طولانی مدت، ممکن است عواقب واقعی برای طول عمر شما داشته باشد، از جمله خطر بیماری قلبی. این قدرت عظیم اثر انتظار است. تنها زمانی که تأثیر آن را تشخیص دهیم می‌توانیم از آن به نفع خود استفاده کنیم تا زندگی طولانی‌تر، سالم‌تر و شادتر را تضمین کنیم.</w:t>
      </w:r>
    </w:p>
    <w:p w14:paraId="7F9DA7DF" w14:textId="77777777" w:rsidR="0007272E" w:rsidRDefault="0007272E">
      <w:pPr>
        <w:bidi/>
        <w:spacing w:line="156" w:lineRule="exact"/>
        <w:rPr>
          <w:rFonts w:ascii="Times New Roman" w:eastAsia="Times New Roman" w:hAnsi="Times New Roman"/>
          <w:rtl/>
        </w:rPr>
      </w:pPr>
    </w:p>
    <w:p w14:paraId="5E3E2413" w14:textId="6AB24DC3" w:rsidR="0007272E" w:rsidRPr="00014DE7" w:rsidRDefault="005958FC">
      <w:pPr>
        <w:bidi/>
        <w:spacing w:line="305" w:lineRule="auto"/>
        <w:ind w:left="720" w:right="719" w:firstLine="300"/>
        <w:jc w:val="both"/>
        <w:rPr>
          <w:rFonts w:ascii="Arial" w:eastAsia="Arial" w:hAnsi="Arial" w:cs="B Nazanin"/>
          <w:sz w:val="29"/>
          <w:rtl/>
        </w:rPr>
      </w:pPr>
      <w:r w:rsidRPr="00014DE7">
        <w:rPr>
          <w:rFonts w:ascii="Arial" w:eastAsia="Arial" w:hAnsi="Arial" w:cs="B Nazanin"/>
          <w:sz w:val="29"/>
          <w:rtl/>
        </w:rPr>
        <w:t xml:space="preserve">این ادعاهای تحریک‌آمیز ممکن است به‌طور خطرناکی به محتوای بسیاری از کتاب‌های خودیاری عصر جدید، مانند کتاب پرفروش 35 میلیون نسخه‌ای </w:t>
      </w:r>
      <w:r w:rsidR="00BB55E2">
        <w:rPr>
          <w:rFonts w:ascii="Arial" w:eastAsia="Arial" w:hAnsi="Arial" w:cs="B Nazanin" w:hint="cs"/>
          <w:sz w:val="29"/>
          <w:rtl/>
          <w:lang w:bidi="fa-IR"/>
        </w:rPr>
        <w:t>راز</w:t>
      </w:r>
      <w:r w:rsidRPr="00014DE7">
        <w:rPr>
          <w:rFonts w:ascii="Arial" w:eastAsia="Arial" w:hAnsi="Arial" w:cs="B Nazanin"/>
          <w:sz w:val="29"/>
          <w:rtl/>
        </w:rPr>
        <w:t xml:space="preserve"> اثر Rhonda Byrne نزدیک به نظر برسد. برن "قانون جذب" را ترویج کرد - این ایده که برای مثال، تجسم ثروتمند بودن خود، پول بیشتری را وارد زندگی شما</w:t>
      </w:r>
      <w:r w:rsidR="00060D92">
        <w:rPr>
          <w:rFonts w:ascii="Arial" w:eastAsia="Arial" w:hAnsi="Arial" w:cs="B Nazanin"/>
          <w:sz w:val="29"/>
          <w:rtl/>
        </w:rPr>
        <w:t xml:space="preserve"> می‌</w:t>
      </w:r>
      <w:r w:rsidRPr="00014DE7">
        <w:rPr>
          <w:rFonts w:ascii="Arial" w:eastAsia="Arial" w:hAnsi="Arial" w:cs="B Nazanin"/>
          <w:sz w:val="29"/>
          <w:rtl/>
        </w:rPr>
        <w:t>کند. چنین ایده‌هایی شبه علم محض هستند، در حالی که یافته‌های این کتاب همگی مبتنی بر آزمایش‌های قوی هستند که در مجلات معتبر منتشر شده‌اند، و همه آنها را می‌توان با مکانیسم‌های روان‌شناختی و فیزیولوژیکی کاملاً پذیرفته‌شده، مانند اعمال عصبی و ایمنی توضیح داد. سیستم</w:t>
      </w:r>
      <w:r w:rsidR="00060D92">
        <w:rPr>
          <w:rFonts w:ascii="Arial" w:eastAsia="Arial" w:hAnsi="Arial" w:cs="B Nazanin"/>
          <w:sz w:val="29"/>
          <w:rtl/>
        </w:rPr>
        <w:t xml:space="preserve">‌های </w:t>
      </w:r>
      <w:r w:rsidRPr="00014DE7">
        <w:rPr>
          <w:rFonts w:ascii="Arial" w:eastAsia="Arial" w:hAnsi="Arial" w:cs="B Nazanin"/>
          <w:sz w:val="29"/>
          <w:rtl/>
        </w:rPr>
        <w:t>ما یاد خواه</w:t>
      </w:r>
      <w:r w:rsidR="00272420">
        <w:rPr>
          <w:rFonts w:ascii="Arial" w:eastAsia="Arial" w:hAnsi="Arial" w:cs="B Nazanin" w:hint="cs"/>
          <w:sz w:val="29"/>
          <w:rtl/>
        </w:rPr>
        <w:t>ند</w:t>
      </w:r>
      <w:r w:rsidRPr="00014DE7">
        <w:rPr>
          <w:rFonts w:ascii="Arial" w:eastAsia="Arial" w:hAnsi="Arial" w:cs="B Nazanin"/>
          <w:sz w:val="29"/>
          <w:rtl/>
        </w:rPr>
        <w:t xml:space="preserve"> گرفت که چگونه باورهای ما</w:t>
      </w:r>
      <w:r w:rsidR="00060D92">
        <w:rPr>
          <w:rFonts w:ascii="Arial" w:eastAsia="Arial" w:hAnsi="Arial" w:cs="B Nazanin"/>
          <w:sz w:val="29"/>
          <w:rtl/>
        </w:rPr>
        <w:t xml:space="preserve"> می‌</w:t>
      </w:r>
      <w:r w:rsidRPr="00014DE7">
        <w:rPr>
          <w:rFonts w:ascii="Arial" w:eastAsia="Arial" w:hAnsi="Arial" w:cs="B Nazanin"/>
          <w:sz w:val="29"/>
          <w:rtl/>
        </w:rPr>
        <w:t>توانند بر بسیاری از نتایج مهم زندگی تأثیر بگذارند، بدون اینکه هیچ گونه جذابیتی برای ماوراء الطبیعه داشته باشند.</w:t>
      </w:r>
    </w:p>
    <w:p w14:paraId="10FAD5BB" w14:textId="77777777" w:rsidR="0007272E" w:rsidRDefault="0007272E">
      <w:pPr>
        <w:bidi/>
        <w:spacing w:line="128" w:lineRule="exact"/>
        <w:rPr>
          <w:rFonts w:ascii="Times New Roman" w:eastAsia="Times New Roman" w:hAnsi="Times New Roman"/>
          <w:rtl/>
        </w:rPr>
      </w:pPr>
    </w:p>
    <w:p w14:paraId="01E61ED6" w14:textId="19902339" w:rsidR="0007272E" w:rsidRPr="000B1E28" w:rsidRDefault="005958FC">
      <w:pPr>
        <w:bidi/>
        <w:spacing w:line="271" w:lineRule="auto"/>
        <w:ind w:left="720" w:right="719" w:firstLine="300"/>
        <w:jc w:val="both"/>
        <w:rPr>
          <w:rFonts w:ascii="Arial" w:eastAsia="Arial" w:hAnsi="Arial" w:cs="B Nazanin"/>
          <w:sz w:val="29"/>
          <w:rtl/>
        </w:rPr>
      </w:pPr>
      <w:r w:rsidRPr="000B1E28">
        <w:rPr>
          <w:rFonts w:ascii="Arial" w:eastAsia="Arial" w:hAnsi="Arial" w:cs="B Nazanin"/>
          <w:sz w:val="29"/>
          <w:rtl/>
        </w:rPr>
        <w:t>همچنین ممکن است تعجب کنید که چگونه محتوای افکار ما</w:t>
      </w:r>
      <w:r w:rsidR="00060D92">
        <w:rPr>
          <w:rFonts w:ascii="Arial" w:eastAsia="Arial" w:hAnsi="Arial" w:cs="B Nazanin"/>
          <w:sz w:val="29"/>
          <w:rtl/>
        </w:rPr>
        <w:t xml:space="preserve"> می‌</w:t>
      </w:r>
      <w:r w:rsidRPr="000B1E28">
        <w:rPr>
          <w:rFonts w:ascii="Arial" w:eastAsia="Arial" w:hAnsi="Arial" w:cs="B Nazanin"/>
          <w:sz w:val="29"/>
          <w:rtl/>
        </w:rPr>
        <w:t>تواند تأثیر معناداری در هرج و مرج جهان امروز داشته باشد. من بسیاری از این کتاب را در بحبوحه همه‌گیری کووید-19 نوشتم، زمانی که بسیاری از ما برای عزیزانمان غمگین بودیم و از معیشت خود می‌ترسیدیم. ما همچنین با بلاتکلیفی و ناآرامی سیاسی عظیم</w:t>
      </w:r>
      <w:r w:rsidR="000B1E28">
        <w:rPr>
          <w:rFonts w:ascii="Arial" w:eastAsia="Arial" w:hAnsi="Arial" w:cs="B Nazanin" w:hint="cs"/>
          <w:sz w:val="29"/>
          <w:rtl/>
        </w:rPr>
        <w:t>،</w:t>
      </w:r>
      <w:r w:rsidRPr="000B1E28">
        <w:rPr>
          <w:rFonts w:ascii="Arial" w:eastAsia="Arial" w:hAnsi="Arial" w:cs="B Nazanin"/>
          <w:sz w:val="29"/>
          <w:rtl/>
        </w:rPr>
        <w:t xml:space="preserve"> روبرو بوده ایم و بسیاری همچنان با نابرابری</w:t>
      </w:r>
      <w:r w:rsidR="00060D92">
        <w:rPr>
          <w:rFonts w:ascii="Arial" w:eastAsia="Arial" w:hAnsi="Arial" w:cs="B Nazanin"/>
          <w:sz w:val="29"/>
          <w:rtl/>
        </w:rPr>
        <w:t xml:space="preserve">‌های </w:t>
      </w:r>
      <w:r w:rsidRPr="000B1E28">
        <w:rPr>
          <w:rFonts w:ascii="Arial" w:eastAsia="Arial" w:hAnsi="Arial" w:cs="B Nazanin"/>
          <w:sz w:val="29"/>
          <w:rtl/>
        </w:rPr>
        <w:t>ساختاری عظیم دست و پنجه نرم</w:t>
      </w:r>
      <w:r w:rsidR="00060D92">
        <w:rPr>
          <w:rFonts w:ascii="Arial" w:eastAsia="Arial" w:hAnsi="Arial" w:cs="B Nazanin"/>
          <w:sz w:val="29"/>
          <w:rtl/>
        </w:rPr>
        <w:t xml:space="preserve"> می‌</w:t>
      </w:r>
      <w:r w:rsidRPr="000B1E28">
        <w:rPr>
          <w:rFonts w:ascii="Arial" w:eastAsia="Arial" w:hAnsi="Arial" w:cs="B Nazanin"/>
          <w:sz w:val="29"/>
          <w:rtl/>
        </w:rPr>
        <w:t>کنند. به نظر</w:t>
      </w:r>
      <w:r w:rsidR="00060D92">
        <w:rPr>
          <w:rFonts w:ascii="Arial" w:eastAsia="Arial" w:hAnsi="Arial" w:cs="B Nazanin"/>
          <w:sz w:val="29"/>
          <w:rtl/>
        </w:rPr>
        <w:t xml:space="preserve"> می‌</w:t>
      </w:r>
      <w:r w:rsidRPr="000B1E28">
        <w:rPr>
          <w:rFonts w:ascii="Arial" w:eastAsia="Arial" w:hAnsi="Arial" w:cs="B Nazanin"/>
          <w:sz w:val="29"/>
          <w:rtl/>
        </w:rPr>
        <w:t>رسد انتظارات و باورهای خودمان در برابر همه این موانع قدرت کمی دارند.</w:t>
      </w:r>
    </w:p>
    <w:p w14:paraId="7439982F" w14:textId="77777777" w:rsidR="0007272E" w:rsidRDefault="0007272E">
      <w:pPr>
        <w:bidi/>
        <w:spacing w:line="156" w:lineRule="exact"/>
        <w:rPr>
          <w:rFonts w:ascii="Times New Roman" w:eastAsia="Times New Roman" w:hAnsi="Times New Roman"/>
          <w:rtl/>
        </w:rPr>
      </w:pPr>
    </w:p>
    <w:p w14:paraId="609035DD" w14:textId="339A0B62" w:rsidR="0007272E" w:rsidRPr="000B1E28" w:rsidRDefault="005958FC">
      <w:pPr>
        <w:bidi/>
        <w:spacing w:line="282" w:lineRule="auto"/>
        <w:ind w:left="720" w:right="719" w:firstLine="300"/>
        <w:jc w:val="both"/>
        <w:rPr>
          <w:rFonts w:ascii="Arial" w:eastAsia="Arial" w:hAnsi="Arial" w:cs="B Nazanin"/>
          <w:sz w:val="29"/>
          <w:rtl/>
        </w:rPr>
      </w:pPr>
      <w:r w:rsidRPr="000B1E28">
        <w:rPr>
          <w:rFonts w:ascii="Arial" w:eastAsia="Arial" w:hAnsi="Arial" w:cs="B Nazanin"/>
          <w:sz w:val="29"/>
          <w:rtl/>
        </w:rPr>
        <w:t>احمقانه است که بگوییم «تفکر مثبت» می‌تواند این همه ناراحتی و اضطراب را از بین ببرد</w:t>
      </w:r>
      <w:r w:rsidR="00060D92">
        <w:rPr>
          <w:rFonts w:ascii="Arial" w:eastAsia="Arial" w:hAnsi="Arial" w:cs="B Nazanin"/>
          <w:sz w:val="29"/>
          <w:rtl/>
        </w:rPr>
        <w:t xml:space="preserve"> </w:t>
      </w:r>
      <w:r w:rsidRPr="000B1E28">
        <w:rPr>
          <w:rFonts w:ascii="Arial" w:eastAsia="Arial" w:hAnsi="Arial" w:cs="B Nazanin" w:hint="cs"/>
          <w:sz w:val="29"/>
          <w:rtl/>
        </w:rPr>
        <w:t>و</w:t>
      </w:r>
      <w:r w:rsidRPr="000B1E28">
        <w:rPr>
          <w:rFonts w:ascii="Arial" w:eastAsia="Arial" w:hAnsi="Arial" w:cs="B Nazanin"/>
          <w:sz w:val="29"/>
          <w:rtl/>
        </w:rPr>
        <w:t xml:space="preserve"> </w:t>
      </w:r>
      <w:r w:rsidRPr="000B1E28">
        <w:rPr>
          <w:rFonts w:ascii="Arial" w:eastAsia="Arial" w:hAnsi="Arial" w:cs="B Nazanin" w:hint="cs"/>
          <w:sz w:val="29"/>
          <w:rtl/>
        </w:rPr>
        <w:t>من</w:t>
      </w:r>
      <w:r w:rsidRPr="000B1E28">
        <w:rPr>
          <w:rFonts w:ascii="Arial" w:eastAsia="Arial" w:hAnsi="Arial" w:cs="B Nazanin"/>
          <w:sz w:val="29"/>
          <w:rtl/>
        </w:rPr>
        <w:t xml:space="preserve"> </w:t>
      </w:r>
      <w:r w:rsidRPr="000B1E28">
        <w:rPr>
          <w:rFonts w:ascii="Arial" w:eastAsia="Arial" w:hAnsi="Arial" w:cs="B Nazanin" w:hint="cs"/>
          <w:sz w:val="29"/>
          <w:rtl/>
        </w:rPr>
        <w:t>آخرین</w:t>
      </w:r>
      <w:r w:rsidRPr="000B1E28">
        <w:rPr>
          <w:rFonts w:ascii="Arial" w:eastAsia="Arial" w:hAnsi="Arial" w:cs="B Nazanin"/>
          <w:sz w:val="29"/>
          <w:rtl/>
        </w:rPr>
        <w:t xml:space="preserve"> </w:t>
      </w:r>
      <w:r w:rsidRPr="000B1E28">
        <w:rPr>
          <w:rFonts w:ascii="Arial" w:eastAsia="Arial" w:hAnsi="Arial" w:cs="B Nazanin" w:hint="cs"/>
          <w:sz w:val="29"/>
          <w:rtl/>
        </w:rPr>
        <w:t>کسی</w:t>
      </w:r>
      <w:r w:rsidRPr="000B1E28">
        <w:rPr>
          <w:rFonts w:ascii="Arial" w:eastAsia="Arial" w:hAnsi="Arial" w:cs="B Nazanin"/>
          <w:sz w:val="29"/>
          <w:rtl/>
        </w:rPr>
        <w:t xml:space="preserve"> </w:t>
      </w:r>
      <w:r w:rsidRPr="000B1E28">
        <w:rPr>
          <w:rFonts w:ascii="Arial" w:eastAsia="Arial" w:hAnsi="Arial" w:cs="B Nazanin" w:hint="cs"/>
          <w:sz w:val="29"/>
          <w:rtl/>
        </w:rPr>
        <w:t>خواهم</w:t>
      </w:r>
      <w:r w:rsidRPr="000B1E28">
        <w:rPr>
          <w:rFonts w:ascii="Arial" w:eastAsia="Arial" w:hAnsi="Arial" w:cs="B Nazanin"/>
          <w:sz w:val="29"/>
          <w:rtl/>
        </w:rPr>
        <w:t xml:space="preserve"> </w:t>
      </w:r>
      <w:r w:rsidRPr="000B1E28">
        <w:rPr>
          <w:rFonts w:ascii="Arial" w:eastAsia="Arial" w:hAnsi="Arial" w:cs="B Nazanin" w:hint="cs"/>
          <w:sz w:val="29"/>
          <w:rtl/>
        </w:rPr>
        <w:t>بود</w:t>
      </w:r>
      <w:r w:rsidRPr="000B1E28">
        <w:rPr>
          <w:rFonts w:ascii="Arial" w:eastAsia="Arial" w:hAnsi="Arial" w:cs="B Nazanin"/>
          <w:sz w:val="29"/>
          <w:rtl/>
        </w:rPr>
        <w:t xml:space="preserve"> </w:t>
      </w:r>
      <w:r w:rsidRPr="000B1E28">
        <w:rPr>
          <w:rFonts w:ascii="Arial" w:eastAsia="Arial" w:hAnsi="Arial" w:cs="B Nazanin" w:hint="cs"/>
          <w:sz w:val="29"/>
          <w:rtl/>
        </w:rPr>
        <w:t>که</w:t>
      </w:r>
      <w:r w:rsidRPr="000B1E28">
        <w:rPr>
          <w:rFonts w:ascii="Arial" w:eastAsia="Arial" w:hAnsi="Arial" w:cs="B Nazanin"/>
          <w:sz w:val="29"/>
          <w:rtl/>
        </w:rPr>
        <w:t xml:space="preserve"> </w:t>
      </w:r>
      <w:r w:rsidRPr="000B1E28">
        <w:rPr>
          <w:rFonts w:ascii="Arial" w:eastAsia="Arial" w:hAnsi="Arial" w:cs="B Nazanin" w:hint="cs"/>
          <w:sz w:val="29"/>
          <w:rtl/>
        </w:rPr>
        <w:t>این</w:t>
      </w:r>
      <w:r w:rsidRPr="000B1E28">
        <w:rPr>
          <w:rFonts w:ascii="Arial" w:eastAsia="Arial" w:hAnsi="Arial" w:cs="B Nazanin"/>
          <w:sz w:val="29"/>
          <w:rtl/>
        </w:rPr>
        <w:t xml:space="preserve"> </w:t>
      </w:r>
      <w:r w:rsidRPr="000B1E28">
        <w:rPr>
          <w:rFonts w:ascii="Arial" w:eastAsia="Arial" w:hAnsi="Arial" w:cs="B Nazanin" w:hint="cs"/>
          <w:sz w:val="29"/>
          <w:rtl/>
        </w:rPr>
        <w:t>ادعا</w:t>
      </w:r>
      <w:r w:rsidRPr="000B1E28">
        <w:rPr>
          <w:rFonts w:ascii="Arial" w:eastAsia="Arial" w:hAnsi="Arial" w:cs="B Nazanin"/>
          <w:sz w:val="29"/>
          <w:rtl/>
        </w:rPr>
        <w:t xml:space="preserve"> </w:t>
      </w:r>
      <w:r w:rsidRPr="000B1E28">
        <w:rPr>
          <w:rFonts w:ascii="Arial" w:eastAsia="Arial" w:hAnsi="Arial" w:cs="B Nazanin" w:hint="cs"/>
          <w:sz w:val="29"/>
          <w:rtl/>
        </w:rPr>
        <w:t>را</w:t>
      </w:r>
      <w:r w:rsidRPr="000B1E28">
        <w:rPr>
          <w:rFonts w:ascii="Arial" w:eastAsia="Arial" w:hAnsi="Arial" w:cs="B Nazanin"/>
          <w:sz w:val="29"/>
          <w:rtl/>
        </w:rPr>
        <w:t xml:space="preserve"> </w:t>
      </w:r>
      <w:r w:rsidRPr="000B1E28">
        <w:rPr>
          <w:rFonts w:ascii="Arial" w:eastAsia="Arial" w:hAnsi="Arial" w:cs="B Nazanin" w:hint="cs"/>
          <w:sz w:val="29"/>
          <w:rtl/>
        </w:rPr>
        <w:t>مطرح</w:t>
      </w:r>
      <w:r w:rsidRPr="000B1E28">
        <w:rPr>
          <w:rFonts w:ascii="Arial" w:eastAsia="Arial" w:hAnsi="Arial" w:cs="B Nazanin"/>
          <w:sz w:val="29"/>
          <w:rtl/>
        </w:rPr>
        <w:t xml:space="preserve"> </w:t>
      </w:r>
      <w:r w:rsidRPr="000B1E28">
        <w:rPr>
          <w:rFonts w:ascii="Arial" w:eastAsia="Arial" w:hAnsi="Arial" w:cs="B Nazanin" w:hint="cs"/>
          <w:sz w:val="29"/>
          <w:rtl/>
        </w:rPr>
        <w:t>می‌کنم</w:t>
      </w:r>
      <w:r w:rsidRPr="000B1E28">
        <w:rPr>
          <w:rFonts w:ascii="Arial" w:eastAsia="Arial" w:hAnsi="Arial" w:cs="B Nazanin"/>
          <w:sz w:val="29"/>
          <w:rtl/>
        </w:rPr>
        <w:t>. (</w:t>
      </w:r>
      <w:r w:rsidRPr="000B1E28">
        <w:rPr>
          <w:rFonts w:ascii="Arial" w:eastAsia="Arial" w:hAnsi="Arial" w:cs="B Nazanin" w:hint="cs"/>
          <w:sz w:val="29"/>
          <w:rtl/>
        </w:rPr>
        <w:t>تحقیقات</w:t>
      </w:r>
      <w:r w:rsidRPr="000B1E28">
        <w:rPr>
          <w:rFonts w:ascii="Arial" w:eastAsia="Arial" w:hAnsi="Arial" w:cs="B Nazanin"/>
          <w:sz w:val="29"/>
          <w:rtl/>
        </w:rPr>
        <w:t xml:space="preserve"> </w:t>
      </w:r>
      <w:r w:rsidRPr="000B1E28">
        <w:rPr>
          <w:rFonts w:ascii="Arial" w:eastAsia="Arial" w:hAnsi="Arial" w:cs="B Nazanin" w:hint="cs"/>
          <w:sz w:val="29"/>
          <w:rtl/>
        </w:rPr>
        <w:t>علمی</w:t>
      </w:r>
      <w:r w:rsidRPr="000B1E28">
        <w:rPr>
          <w:rFonts w:ascii="Arial" w:eastAsia="Arial" w:hAnsi="Arial" w:cs="B Nazanin"/>
          <w:sz w:val="29"/>
          <w:rtl/>
        </w:rPr>
        <w:t xml:space="preserve"> </w:t>
      </w:r>
      <w:r w:rsidRPr="000B1E28">
        <w:rPr>
          <w:rFonts w:ascii="Arial" w:eastAsia="Arial" w:hAnsi="Arial" w:cs="B Nazanin" w:hint="cs"/>
          <w:sz w:val="29"/>
          <w:rtl/>
        </w:rPr>
        <w:t>همچنان</w:t>
      </w:r>
      <w:r w:rsidRPr="000B1E28">
        <w:rPr>
          <w:rFonts w:ascii="Arial" w:eastAsia="Arial" w:hAnsi="Arial" w:cs="B Nazanin"/>
          <w:sz w:val="29"/>
          <w:rtl/>
        </w:rPr>
        <w:t xml:space="preserve"> </w:t>
      </w:r>
      <w:r w:rsidRPr="000B1E28">
        <w:rPr>
          <w:rFonts w:ascii="Arial" w:eastAsia="Arial" w:hAnsi="Arial" w:cs="B Nazanin" w:hint="cs"/>
          <w:sz w:val="29"/>
          <w:rtl/>
        </w:rPr>
        <w:t>نشان</w:t>
      </w:r>
      <w:r w:rsidR="00060D92">
        <w:rPr>
          <w:rFonts w:ascii="Arial" w:eastAsia="Arial" w:hAnsi="Arial" w:cs="B Nazanin"/>
          <w:sz w:val="29"/>
          <w:rtl/>
        </w:rPr>
        <w:t xml:space="preserve"> می‌</w:t>
      </w:r>
      <w:r w:rsidRPr="000B1E28">
        <w:rPr>
          <w:rFonts w:ascii="Arial" w:eastAsia="Arial" w:hAnsi="Arial" w:cs="B Nazanin" w:hint="cs"/>
          <w:sz w:val="29"/>
          <w:rtl/>
        </w:rPr>
        <w:t>دهد</w:t>
      </w:r>
      <w:r w:rsidRPr="000B1E28">
        <w:rPr>
          <w:rFonts w:ascii="Arial" w:eastAsia="Arial" w:hAnsi="Arial" w:cs="B Nazanin"/>
          <w:sz w:val="29"/>
          <w:rtl/>
        </w:rPr>
        <w:t xml:space="preserve"> </w:t>
      </w:r>
      <w:r w:rsidRPr="000B1E28">
        <w:rPr>
          <w:rFonts w:ascii="Arial" w:eastAsia="Arial" w:hAnsi="Arial" w:cs="B Nazanin" w:hint="cs"/>
          <w:sz w:val="29"/>
          <w:rtl/>
        </w:rPr>
        <w:t>که</w:t>
      </w:r>
      <w:r w:rsidRPr="000B1E28">
        <w:rPr>
          <w:rFonts w:ascii="Arial" w:eastAsia="Arial" w:hAnsi="Arial" w:cs="B Nazanin"/>
          <w:sz w:val="29"/>
          <w:rtl/>
        </w:rPr>
        <w:t xml:space="preserve"> </w:t>
      </w:r>
      <w:r w:rsidRPr="000B1E28">
        <w:rPr>
          <w:rFonts w:ascii="Arial" w:eastAsia="Arial" w:hAnsi="Arial" w:cs="B Nazanin" w:hint="cs"/>
          <w:sz w:val="29"/>
          <w:rtl/>
        </w:rPr>
        <w:t>صرفاً</w:t>
      </w:r>
      <w:r w:rsidRPr="000B1E28">
        <w:rPr>
          <w:rFonts w:ascii="Arial" w:eastAsia="Arial" w:hAnsi="Arial" w:cs="B Nazanin"/>
          <w:sz w:val="29"/>
          <w:rtl/>
        </w:rPr>
        <w:t xml:space="preserve"> </w:t>
      </w:r>
      <w:r w:rsidRPr="000B1E28">
        <w:rPr>
          <w:rFonts w:ascii="Arial" w:eastAsia="Arial" w:hAnsi="Arial" w:cs="B Nazanin" w:hint="cs"/>
          <w:sz w:val="29"/>
          <w:rtl/>
        </w:rPr>
        <w:t>انکار</w:t>
      </w:r>
      <w:r w:rsidRPr="000B1E28">
        <w:rPr>
          <w:rFonts w:ascii="Arial" w:eastAsia="Arial" w:hAnsi="Arial" w:cs="B Nazanin"/>
          <w:sz w:val="29"/>
          <w:rtl/>
        </w:rPr>
        <w:t xml:space="preserve"> </w:t>
      </w:r>
      <w:r w:rsidRPr="000B1E28">
        <w:rPr>
          <w:rFonts w:ascii="Arial" w:eastAsia="Arial" w:hAnsi="Arial" w:cs="B Nazanin" w:hint="cs"/>
          <w:sz w:val="29"/>
          <w:rtl/>
        </w:rPr>
        <w:t>دشواری</w:t>
      </w:r>
      <w:r w:rsidR="00060D92">
        <w:rPr>
          <w:rFonts w:ascii="Arial" w:eastAsia="Arial" w:hAnsi="Arial" w:cs="B Nazanin"/>
          <w:sz w:val="29"/>
          <w:rtl/>
        </w:rPr>
        <w:t xml:space="preserve">‌های </w:t>
      </w:r>
      <w:r w:rsidR="000B1E28">
        <w:rPr>
          <w:rFonts w:ascii="Arial" w:eastAsia="Arial" w:hAnsi="Arial" w:cs="B Nazanin" w:hint="cs"/>
          <w:sz w:val="29"/>
          <w:rtl/>
        </w:rPr>
        <w:t>یک</w:t>
      </w:r>
    </w:p>
    <w:p w14:paraId="176F5AB2" w14:textId="77777777" w:rsidR="0007272E" w:rsidRDefault="0007272E">
      <w:pPr>
        <w:bidi/>
        <w:spacing w:line="282" w:lineRule="auto"/>
        <w:ind w:left="720" w:right="719" w:firstLine="300"/>
        <w:jc w:val="both"/>
        <w:rPr>
          <w:rFonts w:ascii="Arial" w:eastAsia="Arial" w:hAnsi="Arial"/>
          <w:sz w:val="29"/>
          <w:rtl/>
        </w:rPr>
        <w:sectPr w:rsidR="0007272E">
          <w:pgSz w:w="11900" w:h="16838"/>
          <w:pgMar w:top="1440" w:right="1440" w:bottom="1059" w:left="1440" w:header="0" w:footer="0" w:gutter="0"/>
          <w:cols w:space="0" w:equalWidth="0">
            <w:col w:w="9019"/>
          </w:cols>
          <w:docGrid w:linePitch="360"/>
        </w:sectPr>
      </w:pPr>
    </w:p>
    <w:p w14:paraId="25F7185C" w14:textId="77777777" w:rsidR="0007272E" w:rsidRDefault="0007272E">
      <w:pPr>
        <w:bidi/>
        <w:spacing w:line="20" w:lineRule="exact"/>
        <w:rPr>
          <w:rFonts w:ascii="Times New Roman" w:eastAsia="Times New Roman" w:hAnsi="Times New Roman"/>
          <w:rtl/>
        </w:rPr>
      </w:pPr>
      <w:bookmarkStart w:id="12" w:name="page13"/>
      <w:bookmarkEnd w:id="12"/>
    </w:p>
    <w:p w14:paraId="136E5605" w14:textId="66859C5A" w:rsidR="0007272E" w:rsidRDefault="007F30C4">
      <w:pPr>
        <w:bidi/>
        <w:spacing w:line="292" w:lineRule="auto"/>
        <w:ind w:left="720" w:right="719"/>
        <w:jc w:val="both"/>
        <w:rPr>
          <w:rFonts w:ascii="Arial" w:eastAsia="Arial" w:hAnsi="Arial"/>
          <w:sz w:val="28"/>
          <w:rtl/>
        </w:rPr>
      </w:pPr>
      <w:r>
        <w:rPr>
          <w:rFonts w:ascii="Arial" w:eastAsia="Arial" w:hAnsi="Arial" w:cs="B Nazanin" w:hint="cs"/>
          <w:sz w:val="29"/>
          <w:rtl/>
        </w:rPr>
        <w:t>موقعیت</w:t>
      </w:r>
      <w:r w:rsidRPr="007F30C4">
        <w:rPr>
          <w:rFonts w:ascii="Arial" w:eastAsia="Arial" w:hAnsi="Arial" w:cs="B Nazanin"/>
          <w:sz w:val="29"/>
          <w:rtl/>
        </w:rPr>
        <w:t xml:space="preserve"> فقط به نتا</w:t>
      </w:r>
      <w:r w:rsidRPr="007F30C4">
        <w:rPr>
          <w:rFonts w:ascii="Arial" w:eastAsia="Arial" w:hAnsi="Arial" w:cs="B Nazanin" w:hint="cs"/>
          <w:sz w:val="29"/>
          <w:rtl/>
        </w:rPr>
        <w:t>ی</w:t>
      </w:r>
      <w:r w:rsidRPr="007F30C4">
        <w:rPr>
          <w:rFonts w:ascii="Arial" w:eastAsia="Arial" w:hAnsi="Arial" w:cs="B Nazanin" w:hint="eastAsia"/>
          <w:sz w:val="29"/>
          <w:rtl/>
        </w:rPr>
        <w:t>ج</w:t>
      </w:r>
      <w:r w:rsidRPr="007F30C4">
        <w:rPr>
          <w:rFonts w:ascii="Arial" w:eastAsia="Arial" w:hAnsi="Arial" w:cs="B Nazanin"/>
          <w:sz w:val="29"/>
          <w:rtl/>
        </w:rPr>
        <w:t xml:space="preserve"> بدتر</w:t>
      </w:r>
      <w:r w:rsidRPr="007F30C4">
        <w:rPr>
          <w:rFonts w:ascii="Arial" w:eastAsia="Arial" w:hAnsi="Arial" w:cs="B Nazanin" w:hint="cs"/>
          <w:sz w:val="29"/>
          <w:rtl/>
        </w:rPr>
        <w:t>ی</w:t>
      </w:r>
      <w:r w:rsidRPr="007F30C4">
        <w:rPr>
          <w:rFonts w:ascii="Arial" w:eastAsia="Arial" w:hAnsi="Arial" w:cs="B Nazanin"/>
          <w:sz w:val="29"/>
          <w:rtl/>
        </w:rPr>
        <w:t xml:space="preserve"> منجر خواهد شد.)</w:t>
      </w:r>
      <w:r>
        <w:rPr>
          <w:rFonts w:ascii="Arial" w:eastAsia="Arial" w:hAnsi="Arial" w:cs="B Nazanin" w:hint="cs"/>
          <w:sz w:val="29"/>
          <w:rtl/>
        </w:rPr>
        <w:t xml:space="preserve"> </w:t>
      </w:r>
      <w:r w:rsidR="005958FC" w:rsidRPr="000B1E28">
        <w:rPr>
          <w:rFonts w:ascii="Arial" w:eastAsia="Arial" w:hAnsi="Arial" w:cs="B Nazanin"/>
          <w:sz w:val="29"/>
          <w:rtl/>
        </w:rPr>
        <w:t xml:space="preserve">با این حال، همانطور که به زودی خواهیم دید، راه‌های زیادی وجود دارد که باورهای ما در مورد ظرفیت‌های خودمان می‌توانند بر نحوه مقابله ما با چالش‌ها تأثیر بگذارند و تأثیری که آنها بر سلامت جسمی و روانی ما وارد می‌کنند را تعیین کند. در حالی که بسیاری از بحران‌های امروزی خارج از کنترل ما هستند، واکنش‌های ما به موقعیت‌های دشوار اغلب محصول انتظارات ما است </w:t>
      </w:r>
      <w:r w:rsidR="005958FC" w:rsidRPr="000B1E28">
        <w:rPr>
          <w:rFonts w:ascii="Arial" w:eastAsia="Arial" w:hAnsi="Arial" w:hint="cs"/>
          <w:sz w:val="29"/>
          <w:rtl/>
        </w:rPr>
        <w:t>–</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و</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درک</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این</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واقعیت</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به</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ما</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امکان</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می‌دهد</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انعطاف‌پذیری</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خود</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را</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افزایش</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دهیم</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و</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به</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سازنده‌ترین</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روش</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در</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برابر</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مشکلاتی</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که</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با</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آن</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مواجه</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هستیم</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واکنش</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نشان</w:t>
      </w:r>
      <w:r w:rsidR="005958FC" w:rsidRPr="000B1E28">
        <w:rPr>
          <w:rFonts w:ascii="Arial" w:eastAsia="Arial" w:hAnsi="Arial" w:cs="B Nazanin"/>
          <w:sz w:val="29"/>
          <w:rtl/>
        </w:rPr>
        <w:t xml:space="preserve"> </w:t>
      </w:r>
      <w:r w:rsidR="005958FC" w:rsidRPr="000B1E28">
        <w:rPr>
          <w:rFonts w:ascii="Arial" w:eastAsia="Arial" w:hAnsi="Arial" w:cs="B Nazanin" w:hint="cs"/>
          <w:sz w:val="29"/>
          <w:rtl/>
        </w:rPr>
        <w:t>دهیم</w:t>
      </w:r>
      <w:r w:rsidR="005958FC">
        <w:rPr>
          <w:rFonts w:ascii="Arial" w:eastAsia="Arial" w:hAnsi="Arial"/>
          <w:sz w:val="28"/>
          <w:rtl/>
        </w:rPr>
        <w:t>.</w:t>
      </w:r>
    </w:p>
    <w:p w14:paraId="0AE6B411" w14:textId="77777777" w:rsidR="0007272E" w:rsidRDefault="0007272E">
      <w:pPr>
        <w:bidi/>
        <w:spacing w:line="136" w:lineRule="exact"/>
        <w:rPr>
          <w:rFonts w:ascii="Times New Roman" w:eastAsia="Times New Roman" w:hAnsi="Times New Roman"/>
          <w:rtl/>
        </w:rPr>
      </w:pPr>
    </w:p>
    <w:p w14:paraId="4F96B722" w14:textId="5520087E" w:rsidR="0007272E" w:rsidRPr="000B1E28" w:rsidRDefault="005958FC">
      <w:pPr>
        <w:bidi/>
        <w:spacing w:line="274" w:lineRule="auto"/>
        <w:ind w:left="720" w:right="719" w:firstLine="300"/>
        <w:jc w:val="both"/>
        <w:rPr>
          <w:rFonts w:ascii="Arial" w:eastAsia="Arial" w:hAnsi="Arial" w:cs="B Nazanin"/>
          <w:sz w:val="29"/>
          <w:rtl/>
        </w:rPr>
      </w:pPr>
      <w:r w:rsidRPr="000B1E28">
        <w:rPr>
          <w:rFonts w:ascii="Arial" w:eastAsia="Arial" w:hAnsi="Arial" w:cs="B Nazanin"/>
          <w:sz w:val="29"/>
          <w:rtl/>
        </w:rPr>
        <w:t>بسیار مهم - و این چیزی است که من در سراسر کتاب بر آن تأکید خواهم کرد</w:t>
      </w:r>
      <w:r w:rsidR="00060D92">
        <w:rPr>
          <w:rFonts w:ascii="Arial" w:eastAsia="Arial" w:hAnsi="Arial" w:cs="B Nazanin"/>
          <w:sz w:val="29"/>
          <w:rtl/>
        </w:rPr>
        <w:t xml:space="preserve"> </w:t>
      </w:r>
      <w:r w:rsidRPr="000B1E28">
        <w:rPr>
          <w:rFonts w:ascii="Arial" w:eastAsia="Arial" w:hAnsi="Arial" w:cs="B Nazanin"/>
          <w:sz w:val="29"/>
          <w:rtl/>
        </w:rPr>
        <w:t>تأثیرات انتظاری که در این فصل</w:t>
      </w:r>
      <w:r w:rsidR="00060D92">
        <w:rPr>
          <w:rFonts w:ascii="Arial" w:eastAsia="Arial" w:hAnsi="Arial" w:cs="B Nazanin"/>
          <w:sz w:val="29"/>
          <w:rtl/>
        </w:rPr>
        <w:t xml:space="preserve">‌ها </w:t>
      </w:r>
      <w:r w:rsidRPr="000B1E28">
        <w:rPr>
          <w:rFonts w:ascii="Arial" w:eastAsia="Arial" w:hAnsi="Arial" w:cs="B Nazanin"/>
          <w:sz w:val="29"/>
          <w:rtl/>
        </w:rPr>
        <w:t>توضیح داده شده</w:t>
      </w:r>
      <w:r w:rsidR="0037598F">
        <w:rPr>
          <w:rFonts w:ascii="Arial" w:eastAsia="Arial" w:hAnsi="Arial" w:cs="B Nazanin"/>
          <w:sz w:val="29"/>
          <w:rtl/>
        </w:rPr>
        <w:t xml:space="preserve">‌اند </w:t>
      </w:r>
      <w:r w:rsidRPr="000B1E28">
        <w:rPr>
          <w:rFonts w:ascii="Arial" w:eastAsia="Arial" w:hAnsi="Arial" w:cs="B Nazanin"/>
          <w:sz w:val="29"/>
          <w:rtl/>
        </w:rPr>
        <w:t>به باورهای خاص مربوط</w:t>
      </w:r>
      <w:r w:rsidR="00060D92">
        <w:rPr>
          <w:rFonts w:ascii="Arial" w:eastAsia="Arial" w:hAnsi="Arial" w:cs="B Nazanin"/>
          <w:sz w:val="29"/>
          <w:rtl/>
        </w:rPr>
        <w:t xml:space="preserve"> می‌</w:t>
      </w:r>
      <w:r w:rsidRPr="000B1E28">
        <w:rPr>
          <w:rFonts w:ascii="Arial" w:eastAsia="Arial" w:hAnsi="Arial" w:cs="B Nazanin"/>
          <w:sz w:val="29"/>
          <w:rtl/>
        </w:rPr>
        <w:t>شوند تا یک خوش بینی یا بدبینی کلی. با داشتن دانش علمی در مورد روش</w:t>
      </w:r>
      <w:r w:rsidR="00060D92">
        <w:rPr>
          <w:rFonts w:ascii="Arial" w:eastAsia="Arial" w:hAnsi="Arial" w:cs="B Nazanin"/>
          <w:sz w:val="29"/>
          <w:rtl/>
        </w:rPr>
        <w:t xml:space="preserve">‌هایی </w:t>
      </w:r>
      <w:r w:rsidRPr="000B1E28">
        <w:rPr>
          <w:rFonts w:ascii="Arial" w:eastAsia="Arial" w:hAnsi="Arial" w:cs="B Nazanin"/>
          <w:sz w:val="29"/>
          <w:rtl/>
        </w:rPr>
        <w:t>که انتظارات شما به زندگی شما شکل</w:t>
      </w:r>
      <w:r w:rsidR="00060D92">
        <w:rPr>
          <w:rFonts w:ascii="Arial" w:eastAsia="Arial" w:hAnsi="Arial" w:cs="B Nazanin"/>
          <w:sz w:val="29"/>
          <w:rtl/>
        </w:rPr>
        <w:t xml:space="preserve"> می‌</w:t>
      </w:r>
      <w:r w:rsidRPr="000B1E28">
        <w:rPr>
          <w:rFonts w:ascii="Arial" w:eastAsia="Arial" w:hAnsi="Arial" w:cs="B Nazanin"/>
          <w:sz w:val="29"/>
          <w:rtl/>
        </w:rPr>
        <w:t>دهد،</w:t>
      </w:r>
      <w:r w:rsidR="00060D92">
        <w:rPr>
          <w:rFonts w:ascii="Arial" w:eastAsia="Arial" w:hAnsi="Arial" w:cs="B Nazanin"/>
          <w:sz w:val="29"/>
          <w:rtl/>
        </w:rPr>
        <w:t xml:space="preserve"> می‌</w:t>
      </w:r>
      <w:r w:rsidRPr="000B1E28">
        <w:rPr>
          <w:rFonts w:ascii="Arial" w:eastAsia="Arial" w:hAnsi="Arial" w:cs="B Nazanin"/>
          <w:sz w:val="29"/>
          <w:rtl/>
        </w:rPr>
        <w:t>توانید بیاموزید که تفکر خود را بدون هیچ گونه خودفریبی دوباره چارچوب بندی و ارزیابی کنید، و نیازی نیست که برای بهره مندی به پولیانای شاد تبدیل شوید.</w:t>
      </w:r>
    </w:p>
    <w:p w14:paraId="63FC6DB7" w14:textId="77777777" w:rsidR="0007272E" w:rsidRDefault="0007272E">
      <w:pPr>
        <w:bidi/>
        <w:spacing w:line="148" w:lineRule="exact"/>
        <w:rPr>
          <w:rFonts w:ascii="Times New Roman" w:eastAsia="Times New Roman" w:hAnsi="Times New Roman"/>
          <w:rtl/>
        </w:rPr>
      </w:pPr>
    </w:p>
    <w:p w14:paraId="6609E191" w14:textId="77777777" w:rsidR="0007272E" w:rsidRDefault="005958FC">
      <w:pPr>
        <w:bidi/>
        <w:spacing w:line="0" w:lineRule="atLeast"/>
        <w:jc w:val="center"/>
        <w:rPr>
          <w:rFonts w:ascii="Arial" w:eastAsia="Arial" w:hAnsi="Arial"/>
          <w:sz w:val="30"/>
          <w:rtl/>
        </w:rPr>
      </w:pPr>
      <w:r>
        <w:rPr>
          <w:rFonts w:ascii="Arial" w:eastAsia="Arial" w:hAnsi="Arial"/>
          <w:sz w:val="30"/>
          <w:rtl/>
        </w:rPr>
        <w:t>* * *</w:t>
      </w:r>
    </w:p>
    <w:p w14:paraId="241F5A95" w14:textId="77777777" w:rsidR="0007272E" w:rsidRDefault="0007272E">
      <w:pPr>
        <w:bidi/>
        <w:spacing w:line="199" w:lineRule="exact"/>
        <w:rPr>
          <w:rFonts w:ascii="Times New Roman" w:eastAsia="Times New Roman" w:hAnsi="Times New Roman"/>
          <w:rtl/>
        </w:rPr>
      </w:pPr>
    </w:p>
    <w:p w14:paraId="61E2D6FA" w14:textId="3DB94DE2" w:rsidR="0007272E" w:rsidRDefault="005958FC">
      <w:pPr>
        <w:bidi/>
        <w:spacing w:line="270" w:lineRule="auto"/>
        <w:ind w:left="720" w:right="719"/>
        <w:jc w:val="both"/>
        <w:rPr>
          <w:rFonts w:ascii="Arial" w:eastAsia="Arial" w:hAnsi="Arial" w:cs="B Nazanin"/>
          <w:sz w:val="29"/>
        </w:rPr>
      </w:pPr>
      <w:r w:rsidRPr="000B1E28">
        <w:rPr>
          <w:rFonts w:ascii="Arial" w:eastAsia="Arial" w:hAnsi="Arial" w:cs="B Nazanin"/>
          <w:sz w:val="29"/>
          <w:rtl/>
        </w:rPr>
        <w:t>درک خودم از قدرت عظیم توقعات هفت سال پیش، در دوره‌ای از آشفتگی در زندگی‌ام به دست آمد.</w:t>
      </w:r>
    </w:p>
    <w:p w14:paraId="565E0E49" w14:textId="77777777" w:rsidR="0007272E" w:rsidRDefault="0007272E">
      <w:pPr>
        <w:bidi/>
        <w:spacing w:line="156" w:lineRule="exact"/>
        <w:rPr>
          <w:rFonts w:ascii="Times New Roman" w:eastAsia="Times New Roman" w:hAnsi="Times New Roman"/>
          <w:rtl/>
        </w:rPr>
      </w:pPr>
    </w:p>
    <w:p w14:paraId="7156DBB6" w14:textId="6B9AF387" w:rsidR="0007272E" w:rsidRDefault="005958FC">
      <w:pPr>
        <w:bidi/>
        <w:spacing w:line="271" w:lineRule="auto"/>
        <w:ind w:left="720" w:right="719" w:firstLine="300"/>
        <w:jc w:val="both"/>
        <w:rPr>
          <w:rFonts w:ascii="Arial" w:eastAsia="Arial" w:hAnsi="Arial"/>
          <w:sz w:val="30"/>
          <w:rtl/>
        </w:rPr>
      </w:pPr>
      <w:r w:rsidRPr="000B1E28">
        <w:rPr>
          <w:rFonts w:ascii="Arial" w:eastAsia="Arial" w:hAnsi="Arial" w:cs="B Nazanin"/>
          <w:sz w:val="29"/>
          <w:rtl/>
        </w:rPr>
        <w:t>من نیز مانند بسیاری از مردم، قبلاً از افسردگی و اضطراب رنج</w:t>
      </w:r>
      <w:r w:rsidR="00060D92">
        <w:rPr>
          <w:rFonts w:ascii="Arial" w:eastAsia="Arial" w:hAnsi="Arial" w:cs="B Nazanin"/>
          <w:sz w:val="29"/>
          <w:rtl/>
        </w:rPr>
        <w:t xml:space="preserve"> می‌</w:t>
      </w:r>
      <w:r w:rsidRPr="000B1E28">
        <w:rPr>
          <w:rFonts w:ascii="Arial" w:eastAsia="Arial" w:hAnsi="Arial" w:cs="B Nazanin"/>
          <w:sz w:val="29"/>
          <w:rtl/>
        </w:rPr>
        <w:t>بردم، اما در بیشتر عمرم توانسته بودم امواج ناراحتی را تحمل کنم تا اینکه آنها از بین رفتند. سپس، پس از یک دوره استرس شدید، فرورفتگی‌های روحی من عمیق‌تر و طولانی‌تر شدند تا جایی که دیگر قابل تحمل نبودند</w:t>
      </w:r>
      <w:r>
        <w:rPr>
          <w:rFonts w:ascii="Arial" w:eastAsia="Arial" w:hAnsi="Arial"/>
          <w:sz w:val="30"/>
          <w:rtl/>
        </w:rPr>
        <w:t>.</w:t>
      </w:r>
    </w:p>
    <w:p w14:paraId="2C37C31D" w14:textId="77777777" w:rsidR="0007272E" w:rsidRDefault="0007272E">
      <w:pPr>
        <w:bidi/>
        <w:spacing w:line="154" w:lineRule="exact"/>
        <w:rPr>
          <w:rFonts w:ascii="Times New Roman" w:eastAsia="Times New Roman" w:hAnsi="Times New Roman"/>
          <w:rtl/>
        </w:rPr>
      </w:pPr>
    </w:p>
    <w:p w14:paraId="5B8010D3" w14:textId="46A5D313" w:rsidR="0007272E" w:rsidRPr="00B138A4" w:rsidRDefault="005958FC" w:rsidP="00B138A4">
      <w:pPr>
        <w:bidi/>
        <w:spacing w:line="306" w:lineRule="auto"/>
        <w:ind w:left="720" w:right="719" w:firstLine="300"/>
        <w:jc w:val="both"/>
        <w:rPr>
          <w:rFonts w:ascii="Arial" w:eastAsia="Arial" w:hAnsi="Arial" w:cs="B Nazanin"/>
          <w:sz w:val="29"/>
          <w:rtl/>
        </w:rPr>
        <w:sectPr w:rsidR="0007272E" w:rsidRPr="00B138A4">
          <w:pgSz w:w="11900" w:h="16838"/>
          <w:pgMar w:top="1440" w:right="1440" w:bottom="1122" w:left="1440" w:header="0" w:footer="0" w:gutter="0"/>
          <w:cols w:space="0" w:equalWidth="0">
            <w:col w:w="9019"/>
          </w:cols>
          <w:docGrid w:linePitch="360"/>
        </w:sectPr>
      </w:pPr>
      <w:r w:rsidRPr="000B1E28">
        <w:rPr>
          <w:rFonts w:ascii="Arial" w:eastAsia="Arial" w:hAnsi="Arial" w:cs="B Nazanin"/>
          <w:sz w:val="29"/>
          <w:rtl/>
        </w:rPr>
        <w:t xml:space="preserve">با شناخت این علائم، نزد پزشک عمومی رفتم، او دوره ای از داروهای ضد افسردگی را برایم تجویز کرد و برخی از هشدارهای معمول در مورد عوارض جانبی شناخته شده از جمله میگرن را ارائه کرد. مطمئناً، به نظر می‌رسید که خلق و خوی من تثبیت شده است، اما در همان چند روز اول سردردهای دوپاره‌ای را نیز تجربه کردم که احساس می‌کردم </w:t>
      </w:r>
      <w:proofErr w:type="spellStart"/>
      <w:r w:rsidR="00B138A4">
        <w:rPr>
          <w:rFonts w:ascii="Arial" w:eastAsia="Arial" w:hAnsi="Arial" w:cs="B Nazanin" w:hint="cs"/>
          <w:sz w:val="29"/>
          <w:rtl/>
          <w:lang w:bidi="fa-IR"/>
        </w:rPr>
        <w:t>یخی</w:t>
      </w:r>
      <w:proofErr w:type="spellEnd"/>
      <w:r w:rsidRPr="000B1E28">
        <w:rPr>
          <w:rFonts w:ascii="Arial" w:eastAsia="Arial" w:hAnsi="Arial" w:cs="B Nazanin"/>
          <w:sz w:val="29"/>
          <w:rtl/>
        </w:rPr>
        <w:t xml:space="preserve"> به جمجمه‌ام نفوذ کرده است. درد خیلی بود</w:t>
      </w:r>
      <w:r w:rsidR="00B138A4">
        <w:rPr>
          <w:rFonts w:ascii="Arial" w:eastAsia="Arial" w:hAnsi="Arial" w:cs="B Nazanin" w:hint="cs"/>
          <w:sz w:val="29"/>
          <w:rtl/>
        </w:rPr>
        <w:t xml:space="preserve"> و </w:t>
      </w:r>
    </w:p>
    <w:p w14:paraId="5B125514" w14:textId="77777777" w:rsidR="0007272E" w:rsidRDefault="0007272E">
      <w:pPr>
        <w:bidi/>
        <w:spacing w:line="20" w:lineRule="exact"/>
        <w:rPr>
          <w:rFonts w:ascii="Times New Roman" w:eastAsia="Times New Roman" w:hAnsi="Times New Roman"/>
          <w:rtl/>
        </w:rPr>
      </w:pPr>
      <w:bookmarkStart w:id="13" w:name="page14"/>
      <w:bookmarkEnd w:id="13"/>
    </w:p>
    <w:p w14:paraId="6956C5B7" w14:textId="6826D6CD" w:rsidR="0007272E" w:rsidRPr="000B1E28" w:rsidRDefault="005958FC">
      <w:pPr>
        <w:bidi/>
        <w:spacing w:line="270" w:lineRule="auto"/>
        <w:ind w:left="720" w:right="719"/>
        <w:jc w:val="both"/>
        <w:rPr>
          <w:rFonts w:ascii="Arial" w:eastAsia="Arial" w:hAnsi="Arial" w:cs="B Nazanin"/>
          <w:sz w:val="29"/>
          <w:rtl/>
        </w:rPr>
      </w:pPr>
      <w:r w:rsidRPr="000B1E28">
        <w:rPr>
          <w:rFonts w:ascii="Arial" w:eastAsia="Arial" w:hAnsi="Arial" w:cs="B Nazanin"/>
          <w:sz w:val="29"/>
          <w:rtl/>
        </w:rPr>
        <w:t>شدید که مطمئن بودم اتفاق وحشتناکی در مغزم</w:t>
      </w:r>
      <w:r w:rsidR="00060D92">
        <w:rPr>
          <w:rFonts w:ascii="Arial" w:eastAsia="Arial" w:hAnsi="Arial" w:cs="B Nazanin"/>
          <w:sz w:val="29"/>
          <w:rtl/>
        </w:rPr>
        <w:t xml:space="preserve"> می‌</w:t>
      </w:r>
      <w:r w:rsidRPr="000B1E28">
        <w:rPr>
          <w:rFonts w:ascii="Arial" w:eastAsia="Arial" w:hAnsi="Arial" w:cs="B Nazanin"/>
          <w:sz w:val="29"/>
          <w:rtl/>
        </w:rPr>
        <w:t>افتد. چگونه این عذاب</w:t>
      </w:r>
      <w:r w:rsidR="00060D92">
        <w:rPr>
          <w:rFonts w:ascii="Arial" w:eastAsia="Arial" w:hAnsi="Arial" w:cs="B Nazanin"/>
          <w:sz w:val="29"/>
          <w:rtl/>
        </w:rPr>
        <w:t xml:space="preserve"> می‌</w:t>
      </w:r>
      <w:r w:rsidRPr="000B1E28">
        <w:rPr>
          <w:rFonts w:ascii="Arial" w:eastAsia="Arial" w:hAnsi="Arial" w:cs="B Nazanin"/>
          <w:sz w:val="29"/>
          <w:rtl/>
        </w:rPr>
        <w:t>تواند نوعی هشدار نباشد؟</w:t>
      </w:r>
    </w:p>
    <w:p w14:paraId="40EBFB6F" w14:textId="77777777" w:rsidR="0007272E" w:rsidRDefault="0007272E">
      <w:pPr>
        <w:bidi/>
        <w:spacing w:line="156" w:lineRule="exact"/>
        <w:rPr>
          <w:rFonts w:ascii="Times New Roman" w:eastAsia="Times New Roman" w:hAnsi="Times New Roman"/>
          <w:rtl/>
        </w:rPr>
      </w:pPr>
    </w:p>
    <w:p w14:paraId="3819B820" w14:textId="7BFF3A4F" w:rsidR="0007272E" w:rsidRPr="000B1E28" w:rsidRDefault="005958FC">
      <w:pPr>
        <w:bidi/>
        <w:spacing w:line="305" w:lineRule="auto"/>
        <w:ind w:left="720" w:right="719" w:firstLine="300"/>
        <w:jc w:val="both"/>
        <w:rPr>
          <w:rFonts w:ascii="Arial" w:eastAsia="Arial" w:hAnsi="Arial" w:cs="B Nazanin"/>
          <w:sz w:val="29"/>
          <w:rtl/>
        </w:rPr>
      </w:pPr>
      <w:r w:rsidRPr="000B1E28">
        <w:rPr>
          <w:rFonts w:ascii="Arial" w:eastAsia="Arial" w:hAnsi="Arial" w:cs="B Nazanin"/>
          <w:sz w:val="29"/>
          <w:rtl/>
        </w:rPr>
        <w:t>با این حال، اتفاقاً من نیز شروع به نوشتن یک مقاله علمی عامه پسند در مورد اثر دارونما کردم (از لاتین "من شفا خواهم داد"). همانطور که در حال حاضر به خوبی شناخته شده است، قرص</w:t>
      </w:r>
      <w:r w:rsidR="00060D92">
        <w:rPr>
          <w:rFonts w:ascii="Arial" w:eastAsia="Arial" w:hAnsi="Arial" w:cs="B Nazanin"/>
          <w:sz w:val="29"/>
          <w:rtl/>
        </w:rPr>
        <w:t xml:space="preserve">‌های </w:t>
      </w:r>
      <w:r w:rsidRPr="000B1E28">
        <w:rPr>
          <w:rFonts w:ascii="Arial" w:eastAsia="Arial" w:hAnsi="Arial" w:cs="B Nazanin"/>
          <w:sz w:val="29"/>
          <w:rtl/>
        </w:rPr>
        <w:t>قند بی اثر اغلب</w:t>
      </w:r>
      <w:r w:rsidR="00060D92">
        <w:rPr>
          <w:rFonts w:ascii="Arial" w:eastAsia="Arial" w:hAnsi="Arial" w:cs="B Nazanin"/>
          <w:sz w:val="29"/>
          <w:rtl/>
        </w:rPr>
        <w:t xml:space="preserve"> می‌</w:t>
      </w:r>
      <w:r w:rsidRPr="000B1E28">
        <w:rPr>
          <w:rFonts w:ascii="Arial" w:eastAsia="Arial" w:hAnsi="Arial" w:cs="B Nazanin"/>
          <w:sz w:val="29"/>
          <w:rtl/>
        </w:rPr>
        <w:t>توانند علائم را کاهش دهند و بهبودی را از طریق انتظار صرف از بهبود بدن بیمار تسریع کنند، و این با تغییرات فیزیولوژیکی در گردش خون، تعادل هورمونی و پاسخ ایمنی همزمان است.</w:t>
      </w:r>
    </w:p>
    <w:p w14:paraId="4DB9858E" w14:textId="77777777" w:rsidR="0007272E" w:rsidRDefault="0007272E">
      <w:pPr>
        <w:bidi/>
        <w:spacing w:line="120" w:lineRule="exact"/>
        <w:rPr>
          <w:rFonts w:ascii="Times New Roman" w:eastAsia="Times New Roman" w:hAnsi="Times New Roman"/>
          <w:rtl/>
        </w:rPr>
      </w:pPr>
    </w:p>
    <w:p w14:paraId="614581EF" w14:textId="5988C226" w:rsidR="0007272E" w:rsidRPr="000B1E28" w:rsidRDefault="005958FC">
      <w:pPr>
        <w:bidi/>
        <w:spacing w:line="281" w:lineRule="auto"/>
        <w:ind w:left="720" w:right="719" w:firstLine="300"/>
        <w:jc w:val="both"/>
        <w:rPr>
          <w:rFonts w:ascii="Arial" w:eastAsia="Arial" w:hAnsi="Arial" w:cs="B Nazanin"/>
          <w:sz w:val="29"/>
          <w:rtl/>
        </w:rPr>
      </w:pPr>
      <w:r w:rsidRPr="000B1E28">
        <w:rPr>
          <w:rFonts w:ascii="Arial" w:eastAsia="Arial" w:hAnsi="Arial" w:cs="B Nazanin"/>
          <w:sz w:val="29"/>
          <w:rtl/>
        </w:rPr>
        <w:t>در حین کار بر روی مقاله خود، متوجه شدم که بسیاری از افرادی که از قرص</w:t>
      </w:r>
      <w:r w:rsidR="00060D92">
        <w:rPr>
          <w:rFonts w:ascii="Arial" w:eastAsia="Arial" w:hAnsi="Arial" w:cs="B Nazanin"/>
          <w:sz w:val="29"/>
          <w:rtl/>
        </w:rPr>
        <w:t xml:space="preserve">‌های </w:t>
      </w:r>
      <w:r w:rsidRPr="000B1E28">
        <w:rPr>
          <w:rFonts w:ascii="Arial" w:eastAsia="Arial" w:hAnsi="Arial" w:cs="B Nazanin"/>
          <w:sz w:val="29"/>
          <w:rtl/>
        </w:rPr>
        <w:t>دارونما استفاده</w:t>
      </w:r>
      <w:r w:rsidR="00060D92">
        <w:rPr>
          <w:rFonts w:ascii="Arial" w:eastAsia="Arial" w:hAnsi="Arial" w:cs="B Nazanin"/>
          <w:sz w:val="29"/>
          <w:rtl/>
        </w:rPr>
        <w:t xml:space="preserve"> می‌</w:t>
      </w:r>
      <w:r w:rsidRPr="000B1E28">
        <w:rPr>
          <w:rFonts w:ascii="Arial" w:eastAsia="Arial" w:hAnsi="Arial" w:cs="B Nazanin"/>
          <w:sz w:val="29"/>
          <w:rtl/>
        </w:rPr>
        <w:t>کنند، نه تنها مزایای دارویی را که معتقدند مصرف</w:t>
      </w:r>
      <w:r w:rsidR="00060D92">
        <w:rPr>
          <w:rFonts w:ascii="Arial" w:eastAsia="Arial" w:hAnsi="Arial" w:cs="B Nazanin"/>
          <w:sz w:val="29"/>
          <w:rtl/>
        </w:rPr>
        <w:t xml:space="preserve"> می‌</w:t>
      </w:r>
      <w:r w:rsidRPr="000B1E28">
        <w:rPr>
          <w:rFonts w:ascii="Arial" w:eastAsia="Arial" w:hAnsi="Arial" w:cs="B Nazanin"/>
          <w:sz w:val="29"/>
          <w:rtl/>
        </w:rPr>
        <w:t>کنند، تجربه</w:t>
      </w:r>
      <w:r w:rsidR="00060D92">
        <w:rPr>
          <w:rFonts w:ascii="Arial" w:eastAsia="Arial" w:hAnsi="Arial" w:cs="B Nazanin"/>
          <w:sz w:val="29"/>
          <w:rtl/>
        </w:rPr>
        <w:t xml:space="preserve"> می‌</w:t>
      </w:r>
      <w:r w:rsidRPr="000B1E28">
        <w:rPr>
          <w:rFonts w:ascii="Arial" w:eastAsia="Arial" w:hAnsi="Arial" w:cs="B Nazanin"/>
          <w:sz w:val="29"/>
          <w:rtl/>
        </w:rPr>
        <w:t>کنند. آنها همچنین عوارض جانبی آن را از حالت تهوع، سردرد و غش تا افت گاهی خطرناک فشار خون گزارش</w:t>
      </w:r>
      <w:r w:rsidR="00060D92">
        <w:rPr>
          <w:rFonts w:ascii="Arial" w:eastAsia="Arial" w:hAnsi="Arial" w:cs="B Nazanin"/>
          <w:sz w:val="29"/>
          <w:rtl/>
        </w:rPr>
        <w:t xml:space="preserve"> می‌</w:t>
      </w:r>
      <w:r w:rsidRPr="000B1E28">
        <w:rPr>
          <w:rFonts w:ascii="Arial" w:eastAsia="Arial" w:hAnsi="Arial" w:cs="B Nazanin"/>
          <w:sz w:val="29"/>
          <w:rtl/>
        </w:rPr>
        <w:t>کنند. و هر چه بیشتر به افراد در مورد این عوارض گفته شود، احتمال گزارش آنها بیشتر</w:t>
      </w:r>
      <w:r w:rsidR="00060D92">
        <w:rPr>
          <w:rFonts w:ascii="Arial" w:eastAsia="Arial" w:hAnsi="Arial" w:cs="B Nazanin"/>
          <w:sz w:val="29"/>
          <w:rtl/>
        </w:rPr>
        <w:t xml:space="preserve"> می‌</w:t>
      </w:r>
      <w:r w:rsidRPr="000B1E28">
        <w:rPr>
          <w:rFonts w:ascii="Arial" w:eastAsia="Arial" w:hAnsi="Arial" w:cs="B Nazanin"/>
          <w:sz w:val="29"/>
          <w:rtl/>
        </w:rPr>
        <w:t xml:space="preserve">شود. اینها به عنوان اثرات </w:t>
      </w:r>
      <w:proofErr w:type="spellStart"/>
      <w:r w:rsidR="007B4D17">
        <w:rPr>
          <w:rFonts w:ascii="Arial" w:eastAsia="Arial" w:hAnsi="Arial" w:cs="B Nazanin" w:hint="cs"/>
          <w:sz w:val="29"/>
          <w:rtl/>
          <w:lang w:bidi="fa-IR"/>
        </w:rPr>
        <w:t>نوسیبو</w:t>
      </w:r>
      <w:proofErr w:type="spellEnd"/>
      <w:r w:rsidR="007B4D17">
        <w:rPr>
          <w:rStyle w:val="FootnoteReference"/>
          <w:rFonts w:ascii="Arial" w:eastAsia="Arial" w:hAnsi="Arial" w:cs="B Nazanin"/>
          <w:sz w:val="29"/>
          <w:rtl/>
          <w:lang w:bidi="fa-IR"/>
        </w:rPr>
        <w:footnoteReference w:id="1"/>
      </w:r>
      <w:r w:rsidRPr="000B1E28">
        <w:rPr>
          <w:rFonts w:ascii="Arial" w:eastAsia="Arial" w:hAnsi="Arial" w:cs="B Nazanin"/>
          <w:sz w:val="29"/>
          <w:rtl/>
        </w:rPr>
        <w:t xml:space="preserve"> شناخته</w:t>
      </w:r>
      <w:r w:rsidR="00060D92">
        <w:rPr>
          <w:rFonts w:ascii="Arial" w:eastAsia="Arial" w:hAnsi="Arial" w:cs="B Nazanin"/>
          <w:sz w:val="29"/>
          <w:rtl/>
        </w:rPr>
        <w:t xml:space="preserve"> می‌</w:t>
      </w:r>
      <w:r w:rsidRPr="000B1E28">
        <w:rPr>
          <w:rFonts w:ascii="Arial" w:eastAsia="Arial" w:hAnsi="Arial" w:cs="B Nazanin"/>
          <w:sz w:val="29"/>
          <w:rtl/>
        </w:rPr>
        <w:t>شوند (از لاتین "من آسیب خواهم زد") و مانند پاسخ</w:t>
      </w:r>
      <w:r w:rsidR="00060D92">
        <w:rPr>
          <w:rFonts w:ascii="Arial" w:eastAsia="Arial" w:hAnsi="Arial" w:cs="B Nazanin"/>
          <w:sz w:val="29"/>
          <w:rtl/>
        </w:rPr>
        <w:t xml:space="preserve">‌های </w:t>
      </w:r>
      <w:r w:rsidRPr="000B1E28">
        <w:rPr>
          <w:rFonts w:ascii="Arial" w:eastAsia="Arial" w:hAnsi="Arial" w:cs="B Nazanin"/>
          <w:sz w:val="29"/>
          <w:rtl/>
        </w:rPr>
        <w:t>دارونما، این علائم به سادگی "تصور" نیستند، بلکه نتیجه تغییرات فیزیولوژیکی قابل اندازه</w:t>
      </w:r>
      <w:r w:rsidR="0037598F">
        <w:rPr>
          <w:rFonts w:ascii="Arial" w:eastAsia="Arial" w:hAnsi="Arial" w:cs="B Nazanin"/>
          <w:sz w:val="29"/>
          <w:rtl/>
        </w:rPr>
        <w:t xml:space="preserve">‌‌گیری </w:t>
      </w:r>
      <w:r w:rsidRPr="000B1E28">
        <w:rPr>
          <w:rFonts w:ascii="Arial" w:eastAsia="Arial" w:hAnsi="Arial" w:cs="B Nazanin"/>
          <w:sz w:val="29"/>
          <w:rtl/>
        </w:rPr>
        <w:t>هستند - از جمله تغییرات قابل توجه در هورمون</w:t>
      </w:r>
      <w:r w:rsidR="00060D92">
        <w:rPr>
          <w:rFonts w:ascii="Arial" w:eastAsia="Arial" w:hAnsi="Arial" w:cs="B Nazanin"/>
          <w:sz w:val="29"/>
          <w:rtl/>
        </w:rPr>
        <w:t xml:space="preserve">‌ها </w:t>
      </w:r>
      <w:r w:rsidRPr="000B1E28">
        <w:rPr>
          <w:rFonts w:ascii="Arial" w:eastAsia="Arial" w:hAnsi="Arial" w:cs="B Nazanin"/>
          <w:sz w:val="29"/>
          <w:rtl/>
        </w:rPr>
        <w:t>و انتقال دهنده</w:t>
      </w:r>
      <w:r w:rsidR="00060D92">
        <w:rPr>
          <w:rFonts w:ascii="Arial" w:eastAsia="Arial" w:hAnsi="Arial" w:cs="B Nazanin"/>
          <w:sz w:val="29"/>
          <w:rtl/>
        </w:rPr>
        <w:t xml:space="preserve">‌های </w:t>
      </w:r>
      <w:r w:rsidRPr="000B1E28">
        <w:rPr>
          <w:rFonts w:ascii="Arial" w:eastAsia="Arial" w:hAnsi="Arial" w:cs="B Nazanin"/>
          <w:sz w:val="29"/>
          <w:rtl/>
        </w:rPr>
        <w:t>عصبی ما.</w:t>
      </w:r>
    </w:p>
    <w:p w14:paraId="42969680" w14:textId="77777777" w:rsidR="0007272E" w:rsidRDefault="0007272E">
      <w:pPr>
        <w:bidi/>
        <w:spacing w:line="148" w:lineRule="exact"/>
        <w:rPr>
          <w:rFonts w:ascii="Times New Roman" w:eastAsia="Times New Roman" w:hAnsi="Times New Roman"/>
          <w:rtl/>
        </w:rPr>
      </w:pPr>
    </w:p>
    <w:p w14:paraId="26187CD3" w14:textId="778D7C3A" w:rsidR="0007272E" w:rsidRPr="000B1E28" w:rsidRDefault="005958FC">
      <w:pPr>
        <w:bidi/>
        <w:spacing w:line="292" w:lineRule="auto"/>
        <w:ind w:left="720" w:right="719" w:firstLine="300"/>
        <w:jc w:val="both"/>
        <w:rPr>
          <w:rFonts w:ascii="Arial" w:eastAsia="Arial" w:hAnsi="Arial" w:cs="B Nazanin"/>
          <w:sz w:val="29"/>
          <w:rtl/>
        </w:rPr>
      </w:pPr>
      <w:r w:rsidRPr="000B1E28">
        <w:rPr>
          <w:rFonts w:ascii="Arial" w:eastAsia="Arial" w:hAnsi="Arial" w:cs="B Nazanin"/>
          <w:sz w:val="29"/>
          <w:rtl/>
        </w:rPr>
        <w:t>برای بسیاری از داروهای ضد افسردگی، اکثریت قریب به اتفاق عوارض جانبی را</w:t>
      </w:r>
      <w:r w:rsidR="00060D92">
        <w:rPr>
          <w:rFonts w:ascii="Arial" w:eastAsia="Arial" w:hAnsi="Arial" w:cs="B Nazanin"/>
          <w:sz w:val="29"/>
          <w:rtl/>
        </w:rPr>
        <w:t xml:space="preserve"> می‌</w:t>
      </w:r>
      <w:r w:rsidRPr="000B1E28">
        <w:rPr>
          <w:rFonts w:ascii="Arial" w:eastAsia="Arial" w:hAnsi="Arial" w:cs="B Nazanin"/>
          <w:sz w:val="29"/>
          <w:rtl/>
        </w:rPr>
        <w:t>توان با پاسخ نوسیبو به جای یک واکنش اجتناب ناپذیر توضیح داد. به عبارت دیگر، درد وحشتناکی که در حین مصرف دارو احساس می‌کردم کاملاً واقعی بود</w:t>
      </w:r>
      <w:r w:rsidR="00B138A4">
        <w:rPr>
          <w:rFonts w:ascii="Arial" w:eastAsia="Arial" w:hAnsi="Arial" w:cs="B Nazanin" w:hint="cs"/>
          <w:sz w:val="29"/>
          <w:rtl/>
        </w:rPr>
        <w:t>،</w:t>
      </w:r>
      <w:r w:rsidR="00060D92">
        <w:rPr>
          <w:rFonts w:ascii="Arial" w:eastAsia="Arial" w:hAnsi="Arial" w:cs="B Nazanin" w:hint="cs"/>
          <w:sz w:val="29"/>
          <w:rtl/>
        </w:rPr>
        <w:t xml:space="preserve"> </w:t>
      </w:r>
      <w:r w:rsidRPr="000B1E28">
        <w:rPr>
          <w:rFonts w:ascii="Arial" w:eastAsia="Arial" w:hAnsi="Arial" w:cs="B Nazanin" w:hint="cs"/>
          <w:sz w:val="29"/>
          <w:rtl/>
        </w:rPr>
        <w:t>اما</w:t>
      </w:r>
      <w:r w:rsidRPr="000B1E28">
        <w:rPr>
          <w:rFonts w:ascii="Arial" w:eastAsia="Arial" w:hAnsi="Arial" w:cs="B Nazanin"/>
          <w:sz w:val="29"/>
          <w:rtl/>
        </w:rPr>
        <w:t xml:space="preserve"> </w:t>
      </w:r>
      <w:r w:rsidRPr="000B1E28">
        <w:rPr>
          <w:rFonts w:ascii="Arial" w:eastAsia="Arial" w:hAnsi="Arial" w:cs="B Nazanin" w:hint="cs"/>
          <w:sz w:val="29"/>
          <w:rtl/>
        </w:rPr>
        <w:t>محصول</w:t>
      </w:r>
      <w:r w:rsidRPr="000B1E28">
        <w:rPr>
          <w:rFonts w:ascii="Arial" w:eastAsia="Arial" w:hAnsi="Arial" w:cs="B Nazanin"/>
          <w:sz w:val="29"/>
          <w:rtl/>
        </w:rPr>
        <w:t xml:space="preserve"> </w:t>
      </w:r>
      <w:r w:rsidRPr="000B1E28">
        <w:rPr>
          <w:rFonts w:ascii="Arial" w:eastAsia="Arial" w:hAnsi="Arial" w:cs="B Nazanin" w:hint="cs"/>
          <w:sz w:val="29"/>
          <w:rtl/>
        </w:rPr>
        <w:t>انتظار</w:t>
      </w:r>
      <w:r w:rsidRPr="000B1E28">
        <w:rPr>
          <w:rFonts w:ascii="Arial" w:eastAsia="Arial" w:hAnsi="Arial" w:cs="B Nazanin"/>
          <w:sz w:val="29"/>
          <w:rtl/>
        </w:rPr>
        <w:t xml:space="preserve"> </w:t>
      </w:r>
      <w:r w:rsidRPr="000B1E28">
        <w:rPr>
          <w:rFonts w:ascii="Arial" w:eastAsia="Arial" w:hAnsi="Arial" w:cs="B Nazanin" w:hint="cs"/>
          <w:sz w:val="29"/>
          <w:rtl/>
        </w:rPr>
        <w:t>ذهن</w:t>
      </w:r>
      <w:r w:rsidRPr="000B1E28">
        <w:rPr>
          <w:rFonts w:ascii="Arial" w:eastAsia="Arial" w:hAnsi="Arial" w:cs="B Nazanin"/>
          <w:sz w:val="29"/>
          <w:rtl/>
        </w:rPr>
        <w:t xml:space="preserve"> </w:t>
      </w:r>
      <w:r w:rsidRPr="000B1E28">
        <w:rPr>
          <w:rFonts w:ascii="Arial" w:eastAsia="Arial" w:hAnsi="Arial" w:cs="B Nazanin" w:hint="cs"/>
          <w:sz w:val="29"/>
          <w:rtl/>
        </w:rPr>
        <w:t>من</w:t>
      </w:r>
      <w:r w:rsidRPr="000B1E28">
        <w:rPr>
          <w:rFonts w:ascii="Arial" w:eastAsia="Arial" w:hAnsi="Arial" w:cs="B Nazanin"/>
          <w:sz w:val="29"/>
          <w:rtl/>
        </w:rPr>
        <w:t xml:space="preserve"> </w:t>
      </w:r>
      <w:r w:rsidRPr="000B1E28">
        <w:rPr>
          <w:rFonts w:ascii="Arial" w:eastAsia="Arial" w:hAnsi="Arial" w:cs="B Nazanin" w:hint="cs"/>
          <w:sz w:val="29"/>
          <w:rtl/>
        </w:rPr>
        <w:t>بود</w:t>
      </w:r>
      <w:r w:rsidRPr="000B1E28">
        <w:rPr>
          <w:rFonts w:ascii="Arial" w:eastAsia="Arial" w:hAnsi="Arial" w:cs="B Nazanin"/>
          <w:sz w:val="29"/>
          <w:rtl/>
        </w:rPr>
        <w:t xml:space="preserve"> </w:t>
      </w:r>
      <w:r w:rsidRPr="000B1E28">
        <w:rPr>
          <w:rFonts w:ascii="Arial" w:eastAsia="Arial" w:hAnsi="Arial" w:cs="B Nazanin" w:hint="cs"/>
          <w:sz w:val="29"/>
          <w:rtl/>
        </w:rPr>
        <w:t>تا</w:t>
      </w:r>
      <w:r w:rsidRPr="000B1E28">
        <w:rPr>
          <w:rFonts w:ascii="Arial" w:eastAsia="Arial" w:hAnsi="Arial" w:cs="B Nazanin"/>
          <w:sz w:val="29"/>
          <w:rtl/>
        </w:rPr>
        <w:t xml:space="preserve"> </w:t>
      </w:r>
      <w:r w:rsidRPr="000B1E28">
        <w:rPr>
          <w:rFonts w:ascii="Arial" w:eastAsia="Arial" w:hAnsi="Arial" w:cs="B Nazanin" w:hint="cs"/>
          <w:sz w:val="29"/>
          <w:rtl/>
        </w:rPr>
        <w:t>اثرات</w:t>
      </w:r>
      <w:r w:rsidRPr="000B1E28">
        <w:rPr>
          <w:rFonts w:ascii="Arial" w:eastAsia="Arial" w:hAnsi="Arial" w:cs="B Nazanin"/>
          <w:sz w:val="29"/>
          <w:rtl/>
        </w:rPr>
        <w:t xml:space="preserve"> </w:t>
      </w:r>
      <w:r w:rsidRPr="000B1E28">
        <w:rPr>
          <w:rFonts w:ascii="Arial" w:eastAsia="Arial" w:hAnsi="Arial" w:cs="B Nazanin" w:hint="cs"/>
          <w:sz w:val="29"/>
          <w:rtl/>
        </w:rPr>
        <w:t>واقعی</w:t>
      </w:r>
      <w:r w:rsidRPr="000B1E28">
        <w:rPr>
          <w:rFonts w:ascii="Arial" w:eastAsia="Arial" w:hAnsi="Arial" w:cs="B Nazanin"/>
          <w:sz w:val="29"/>
          <w:rtl/>
        </w:rPr>
        <w:t xml:space="preserve"> </w:t>
      </w:r>
      <w:r w:rsidRPr="000B1E28">
        <w:rPr>
          <w:rFonts w:ascii="Arial" w:eastAsia="Arial" w:hAnsi="Arial" w:cs="B Nazanin" w:hint="cs"/>
          <w:sz w:val="29"/>
          <w:rtl/>
        </w:rPr>
        <w:t>و</w:t>
      </w:r>
      <w:r w:rsidRPr="000B1E28">
        <w:rPr>
          <w:rFonts w:ascii="Arial" w:eastAsia="Arial" w:hAnsi="Arial" w:cs="B Nazanin"/>
          <w:sz w:val="29"/>
          <w:rtl/>
        </w:rPr>
        <w:t xml:space="preserve"> </w:t>
      </w:r>
      <w:r w:rsidRPr="000B1E28">
        <w:rPr>
          <w:rFonts w:ascii="Arial" w:eastAsia="Arial" w:hAnsi="Arial" w:cs="B Nazanin" w:hint="cs"/>
          <w:sz w:val="29"/>
          <w:rtl/>
        </w:rPr>
        <w:t>شیمیایی</w:t>
      </w:r>
      <w:r w:rsidRPr="000B1E28">
        <w:rPr>
          <w:rFonts w:ascii="Arial" w:eastAsia="Arial" w:hAnsi="Arial" w:cs="B Nazanin"/>
          <w:sz w:val="29"/>
          <w:rtl/>
        </w:rPr>
        <w:t xml:space="preserve"> </w:t>
      </w:r>
      <w:r w:rsidRPr="000B1E28">
        <w:rPr>
          <w:rFonts w:ascii="Arial" w:eastAsia="Arial" w:hAnsi="Arial" w:cs="B Nazanin" w:hint="cs"/>
          <w:sz w:val="29"/>
          <w:rtl/>
        </w:rPr>
        <w:t>داروها</w:t>
      </w:r>
      <w:r w:rsidRPr="000B1E28">
        <w:rPr>
          <w:rFonts w:ascii="Arial" w:eastAsia="Arial" w:hAnsi="Arial" w:cs="B Nazanin"/>
          <w:sz w:val="29"/>
          <w:rtl/>
        </w:rPr>
        <w:t xml:space="preserve">. </w:t>
      </w:r>
      <w:r w:rsidRPr="000B1E28">
        <w:rPr>
          <w:rFonts w:ascii="Arial" w:eastAsia="Arial" w:hAnsi="Arial" w:cs="B Nazanin" w:hint="cs"/>
          <w:sz w:val="29"/>
          <w:rtl/>
        </w:rPr>
        <w:t>با</w:t>
      </w:r>
      <w:r w:rsidRPr="000B1E28">
        <w:rPr>
          <w:rFonts w:ascii="Arial" w:eastAsia="Arial" w:hAnsi="Arial" w:cs="B Nazanin"/>
          <w:sz w:val="29"/>
          <w:rtl/>
        </w:rPr>
        <w:t xml:space="preserve"> </w:t>
      </w:r>
      <w:r w:rsidRPr="000B1E28">
        <w:rPr>
          <w:rFonts w:ascii="Arial" w:eastAsia="Arial" w:hAnsi="Arial" w:cs="B Nazanin" w:hint="cs"/>
          <w:sz w:val="29"/>
          <w:rtl/>
        </w:rPr>
        <w:t>این</w:t>
      </w:r>
      <w:r w:rsidRPr="000B1E28">
        <w:rPr>
          <w:rFonts w:ascii="Arial" w:eastAsia="Arial" w:hAnsi="Arial" w:cs="B Nazanin"/>
          <w:sz w:val="29"/>
          <w:rtl/>
        </w:rPr>
        <w:t xml:space="preserve"> </w:t>
      </w:r>
      <w:r w:rsidRPr="000B1E28">
        <w:rPr>
          <w:rFonts w:ascii="Arial" w:eastAsia="Arial" w:hAnsi="Arial" w:cs="B Nazanin" w:hint="cs"/>
          <w:sz w:val="29"/>
          <w:rtl/>
        </w:rPr>
        <w:t>آگاهی،</w:t>
      </w:r>
      <w:r w:rsidRPr="000B1E28">
        <w:rPr>
          <w:rFonts w:ascii="Arial" w:eastAsia="Arial" w:hAnsi="Arial" w:cs="B Nazanin"/>
          <w:sz w:val="29"/>
          <w:rtl/>
        </w:rPr>
        <w:t xml:space="preserve"> </w:t>
      </w:r>
      <w:r w:rsidRPr="000B1E28">
        <w:rPr>
          <w:rFonts w:ascii="Arial" w:eastAsia="Arial" w:hAnsi="Arial" w:cs="B Nazanin" w:hint="cs"/>
          <w:sz w:val="29"/>
          <w:rtl/>
        </w:rPr>
        <w:t>درد</w:t>
      </w:r>
      <w:r w:rsidRPr="000B1E28">
        <w:rPr>
          <w:rFonts w:ascii="Arial" w:eastAsia="Arial" w:hAnsi="Arial" w:cs="B Nazanin"/>
          <w:sz w:val="29"/>
          <w:rtl/>
        </w:rPr>
        <w:t xml:space="preserve"> </w:t>
      </w:r>
      <w:r w:rsidRPr="000B1E28">
        <w:rPr>
          <w:rFonts w:ascii="Arial" w:eastAsia="Arial" w:hAnsi="Arial" w:cs="B Nazanin" w:hint="cs"/>
          <w:sz w:val="29"/>
          <w:rtl/>
        </w:rPr>
        <w:t>به</w:t>
      </w:r>
      <w:r w:rsidRPr="000B1E28">
        <w:rPr>
          <w:rFonts w:ascii="Arial" w:eastAsia="Arial" w:hAnsi="Arial" w:cs="B Nazanin"/>
          <w:sz w:val="29"/>
          <w:rtl/>
        </w:rPr>
        <w:t xml:space="preserve"> </w:t>
      </w:r>
      <w:r w:rsidRPr="000B1E28">
        <w:rPr>
          <w:rFonts w:ascii="Arial" w:eastAsia="Arial" w:hAnsi="Arial" w:cs="B Nazanin" w:hint="cs"/>
          <w:sz w:val="29"/>
          <w:rtl/>
        </w:rPr>
        <w:t>زودی</w:t>
      </w:r>
      <w:r w:rsidRPr="000B1E28">
        <w:rPr>
          <w:rFonts w:ascii="Arial" w:eastAsia="Arial" w:hAnsi="Arial" w:cs="B Nazanin"/>
          <w:sz w:val="29"/>
          <w:rtl/>
        </w:rPr>
        <w:t xml:space="preserve"> </w:t>
      </w:r>
      <w:r w:rsidRPr="000B1E28">
        <w:rPr>
          <w:rFonts w:ascii="Arial" w:eastAsia="Arial" w:hAnsi="Arial" w:cs="B Nazanin" w:hint="cs"/>
          <w:sz w:val="29"/>
          <w:rtl/>
        </w:rPr>
        <w:t>از</w:t>
      </w:r>
      <w:r w:rsidRPr="000B1E28">
        <w:rPr>
          <w:rFonts w:ascii="Arial" w:eastAsia="Arial" w:hAnsi="Arial" w:cs="B Nazanin"/>
          <w:sz w:val="29"/>
          <w:rtl/>
        </w:rPr>
        <w:t xml:space="preserve"> </w:t>
      </w:r>
      <w:r w:rsidRPr="000B1E28">
        <w:rPr>
          <w:rFonts w:ascii="Arial" w:eastAsia="Arial" w:hAnsi="Arial" w:cs="B Nazanin" w:hint="cs"/>
          <w:sz w:val="29"/>
          <w:rtl/>
        </w:rPr>
        <w:t>بین</w:t>
      </w:r>
      <w:r w:rsidRPr="000B1E28">
        <w:rPr>
          <w:rFonts w:ascii="Arial" w:eastAsia="Arial" w:hAnsi="Arial" w:cs="B Nazanin"/>
          <w:sz w:val="29"/>
          <w:rtl/>
        </w:rPr>
        <w:t xml:space="preserve"> </w:t>
      </w:r>
      <w:r w:rsidRPr="000B1E28">
        <w:rPr>
          <w:rFonts w:ascii="Arial" w:eastAsia="Arial" w:hAnsi="Arial" w:cs="B Nazanin" w:hint="cs"/>
          <w:sz w:val="29"/>
          <w:rtl/>
        </w:rPr>
        <w:t>رفت</w:t>
      </w:r>
      <w:r w:rsidRPr="000B1E28">
        <w:rPr>
          <w:rFonts w:ascii="Arial" w:eastAsia="Arial" w:hAnsi="Arial" w:cs="B Nazanin"/>
          <w:sz w:val="29"/>
          <w:rtl/>
        </w:rPr>
        <w:t>. پس از چند ماه دیگر از مصرف داروهای ضد افسردگی (بدون عوارض جانبی) افسردگی و اضطراب من برطرف شد. دانستن اینکه بسیاری از علائم ترک ممکن است ناشی از اثر نوسیبو باشد، بدون شک به من کمک کرد تا در نهایت خود را نیز از دارو کنار بگذارم.</w:t>
      </w:r>
    </w:p>
    <w:p w14:paraId="147979B4" w14:textId="77777777" w:rsidR="0007272E" w:rsidRDefault="0007272E">
      <w:pPr>
        <w:bidi/>
        <w:spacing w:line="133" w:lineRule="exact"/>
        <w:rPr>
          <w:rFonts w:ascii="Times New Roman" w:eastAsia="Times New Roman" w:hAnsi="Times New Roman"/>
          <w:rtl/>
        </w:rPr>
      </w:pPr>
    </w:p>
    <w:p w14:paraId="133EBA12" w14:textId="77777777" w:rsidR="0007272E" w:rsidRPr="000B1E28" w:rsidRDefault="005958FC">
      <w:pPr>
        <w:bidi/>
        <w:spacing w:line="305" w:lineRule="auto"/>
        <w:ind w:left="720" w:right="719" w:firstLine="300"/>
        <w:jc w:val="both"/>
        <w:rPr>
          <w:rFonts w:ascii="Arial" w:eastAsia="Arial" w:hAnsi="Arial" w:cs="B Nazanin"/>
          <w:sz w:val="29"/>
          <w:rtl/>
        </w:rPr>
      </w:pPr>
      <w:r w:rsidRPr="000B1E28">
        <w:rPr>
          <w:rFonts w:ascii="Arial" w:eastAsia="Arial" w:hAnsi="Arial" w:cs="B Nazanin"/>
          <w:sz w:val="29"/>
          <w:rtl/>
        </w:rPr>
        <w:t>از آن زمان، من از نزدیک تحقیقات در مورد ظرفیت ذهن برای شکل دادن به سلامت و رفاه ما را دنبال کردم.</w:t>
      </w:r>
    </w:p>
    <w:p w14:paraId="6875098C" w14:textId="77777777" w:rsidR="0007272E" w:rsidRDefault="0007272E">
      <w:pPr>
        <w:bidi/>
        <w:spacing w:line="305" w:lineRule="auto"/>
        <w:ind w:left="720" w:right="719" w:firstLine="300"/>
        <w:jc w:val="both"/>
        <w:rPr>
          <w:rFonts w:ascii="Arial" w:eastAsia="Arial" w:hAnsi="Arial"/>
          <w:sz w:val="28"/>
          <w:rtl/>
        </w:rPr>
        <w:sectPr w:rsidR="0007272E">
          <w:pgSz w:w="11900" w:h="16838"/>
          <w:pgMar w:top="1440" w:right="1440" w:bottom="908" w:left="1440" w:header="0" w:footer="0" w:gutter="0"/>
          <w:cols w:space="0" w:equalWidth="0">
            <w:col w:w="9019"/>
          </w:cols>
          <w:docGrid w:linePitch="360"/>
        </w:sectPr>
      </w:pPr>
    </w:p>
    <w:p w14:paraId="6CFC24DC" w14:textId="77777777" w:rsidR="0007272E" w:rsidRDefault="0007272E">
      <w:pPr>
        <w:bidi/>
        <w:spacing w:line="20" w:lineRule="exact"/>
        <w:rPr>
          <w:rFonts w:ascii="Times New Roman" w:eastAsia="Times New Roman" w:hAnsi="Times New Roman"/>
          <w:rtl/>
        </w:rPr>
      </w:pPr>
      <w:bookmarkStart w:id="14" w:name="page15"/>
      <w:bookmarkEnd w:id="14"/>
    </w:p>
    <w:p w14:paraId="2C2242D7" w14:textId="3730051D" w:rsidR="00B138A4" w:rsidRPr="00B138A4" w:rsidRDefault="00B138A4" w:rsidP="00B138A4">
      <w:pPr>
        <w:spacing w:line="271" w:lineRule="auto"/>
        <w:ind w:left="720" w:right="719" w:firstLine="300"/>
        <w:jc w:val="right"/>
        <w:rPr>
          <w:rFonts w:ascii="Arial" w:eastAsia="Arial" w:hAnsi="Arial" w:cs="B Nazanin"/>
          <w:sz w:val="29"/>
          <w:rtl/>
        </w:rPr>
      </w:pPr>
      <w:r w:rsidRPr="00B138A4">
        <w:rPr>
          <w:rFonts w:ascii="Arial" w:eastAsia="Arial" w:hAnsi="Arial" w:cs="B Nazanin"/>
          <w:sz w:val="29"/>
          <w:rtl/>
        </w:rPr>
        <w:t>تاث</w:t>
      </w:r>
      <w:r w:rsidRPr="00B138A4">
        <w:rPr>
          <w:rFonts w:ascii="Arial" w:eastAsia="Arial" w:hAnsi="Arial" w:cs="B Nazanin" w:hint="cs"/>
          <w:sz w:val="29"/>
          <w:rtl/>
        </w:rPr>
        <w:t>ی</w:t>
      </w:r>
      <w:r w:rsidRPr="00B138A4">
        <w:rPr>
          <w:rFonts w:ascii="Arial" w:eastAsia="Arial" w:hAnsi="Arial" w:cs="B Nazanin" w:hint="eastAsia"/>
          <w:sz w:val="29"/>
          <w:rtl/>
        </w:rPr>
        <w:t>ر</w:t>
      </w:r>
      <w:r w:rsidRPr="00B138A4">
        <w:rPr>
          <w:rFonts w:ascii="Arial" w:eastAsia="Arial" w:hAnsi="Arial" w:cs="B Nazanin"/>
          <w:sz w:val="29"/>
          <w:rtl/>
        </w:rPr>
        <w:t xml:space="preserve"> انتظارات بر توانا</w:t>
      </w:r>
      <w:r w:rsidRPr="00B138A4">
        <w:rPr>
          <w:rFonts w:ascii="Arial" w:eastAsia="Arial" w:hAnsi="Arial" w:cs="B Nazanin" w:hint="cs"/>
          <w:sz w:val="29"/>
          <w:rtl/>
        </w:rPr>
        <w:t>یی‌</w:t>
      </w:r>
      <w:r w:rsidRPr="00B138A4">
        <w:rPr>
          <w:rFonts w:ascii="Arial" w:eastAsia="Arial" w:hAnsi="Arial" w:cs="B Nazanin" w:hint="eastAsia"/>
          <w:sz w:val="29"/>
          <w:rtl/>
        </w:rPr>
        <w:t>ها</w:t>
      </w:r>
      <w:r w:rsidRPr="00B138A4">
        <w:rPr>
          <w:rFonts w:ascii="Arial" w:eastAsia="Arial" w:hAnsi="Arial" w:cs="B Nazanin" w:hint="cs"/>
          <w:sz w:val="29"/>
          <w:rtl/>
        </w:rPr>
        <w:t>ی</w:t>
      </w:r>
      <w:r w:rsidRPr="00B138A4">
        <w:rPr>
          <w:rFonts w:ascii="Arial" w:eastAsia="Arial" w:hAnsi="Arial" w:cs="B Nazanin"/>
          <w:sz w:val="29"/>
          <w:rtl/>
        </w:rPr>
        <w:t xml:space="preserve"> جسم</w:t>
      </w:r>
      <w:r w:rsidRPr="00B138A4">
        <w:rPr>
          <w:rFonts w:ascii="Arial" w:eastAsia="Arial" w:hAnsi="Arial" w:cs="B Nazanin" w:hint="cs"/>
          <w:sz w:val="29"/>
          <w:rtl/>
        </w:rPr>
        <w:t>ی</w:t>
      </w:r>
      <w:r w:rsidRPr="00B138A4">
        <w:rPr>
          <w:rFonts w:ascii="Arial" w:eastAsia="Arial" w:hAnsi="Arial" w:cs="B Nazanin"/>
          <w:sz w:val="29"/>
          <w:rtl/>
        </w:rPr>
        <w:t xml:space="preserve"> و ذهن</w:t>
      </w:r>
      <w:r w:rsidRPr="00B138A4">
        <w:rPr>
          <w:rFonts w:ascii="Arial" w:eastAsia="Arial" w:hAnsi="Arial" w:cs="B Nazanin" w:hint="cs"/>
          <w:sz w:val="29"/>
          <w:rtl/>
        </w:rPr>
        <w:t>ی</w:t>
      </w:r>
    </w:p>
    <w:p w14:paraId="396B0248" w14:textId="77777777" w:rsidR="00B138A4" w:rsidRPr="00B138A4" w:rsidRDefault="00B138A4" w:rsidP="00B138A4">
      <w:pPr>
        <w:spacing w:line="271" w:lineRule="auto"/>
        <w:ind w:left="720" w:right="719" w:firstLine="300"/>
        <w:rPr>
          <w:rFonts w:ascii="Arial" w:eastAsia="Arial" w:hAnsi="Arial" w:cs="B Nazanin"/>
          <w:sz w:val="29"/>
          <w:rtl/>
        </w:rPr>
      </w:pPr>
      <w:r w:rsidRPr="00B138A4">
        <w:rPr>
          <w:rFonts w:ascii="Arial" w:eastAsia="Arial" w:hAnsi="Arial" w:cs="B Nazanin" w:hint="eastAsia"/>
          <w:sz w:val="29"/>
          <w:rtl/>
        </w:rPr>
        <w:t>اکنون</w:t>
      </w:r>
      <w:r w:rsidRPr="00B138A4">
        <w:rPr>
          <w:rFonts w:ascii="Arial" w:eastAsia="Arial" w:hAnsi="Arial" w:cs="B Nazanin"/>
          <w:sz w:val="29"/>
          <w:rtl/>
        </w:rPr>
        <w:t xml:space="preserve"> آشکار شده است که واکنش‌ها</w:t>
      </w:r>
      <w:r w:rsidRPr="00B138A4">
        <w:rPr>
          <w:rFonts w:ascii="Arial" w:eastAsia="Arial" w:hAnsi="Arial" w:cs="B Nazanin" w:hint="cs"/>
          <w:sz w:val="29"/>
          <w:rtl/>
        </w:rPr>
        <w:t>ی</w:t>
      </w:r>
      <w:r w:rsidRPr="00B138A4">
        <w:rPr>
          <w:rFonts w:ascii="Arial" w:eastAsia="Arial" w:hAnsi="Arial" w:cs="B Nazanin"/>
          <w:sz w:val="29"/>
          <w:rtl/>
        </w:rPr>
        <w:t xml:space="preserve"> دارونما و نوش</w:t>
      </w:r>
      <w:r w:rsidRPr="00B138A4">
        <w:rPr>
          <w:rFonts w:ascii="Arial" w:eastAsia="Arial" w:hAnsi="Arial" w:cs="B Nazanin" w:hint="cs"/>
          <w:sz w:val="29"/>
          <w:rtl/>
        </w:rPr>
        <w:t>ی</w:t>
      </w:r>
      <w:r w:rsidRPr="00B138A4">
        <w:rPr>
          <w:rFonts w:ascii="Arial" w:eastAsia="Arial" w:hAnsi="Arial" w:cs="B Nazanin" w:hint="eastAsia"/>
          <w:sz w:val="29"/>
          <w:rtl/>
        </w:rPr>
        <w:t>بو</w:t>
      </w:r>
      <w:r w:rsidRPr="00B138A4">
        <w:rPr>
          <w:rFonts w:ascii="Arial" w:eastAsia="Arial" w:hAnsi="Arial" w:cs="B Nazanin"/>
          <w:sz w:val="29"/>
          <w:rtl/>
        </w:rPr>
        <w:t xml:space="preserve"> به داروها تنها دو نمونه از راه‌ها</w:t>
      </w:r>
      <w:r w:rsidRPr="00B138A4">
        <w:rPr>
          <w:rFonts w:ascii="Arial" w:eastAsia="Arial" w:hAnsi="Arial" w:cs="B Nazanin" w:hint="cs"/>
          <w:sz w:val="29"/>
          <w:rtl/>
        </w:rPr>
        <w:t>یی</w:t>
      </w:r>
      <w:r w:rsidRPr="00B138A4">
        <w:rPr>
          <w:rFonts w:ascii="Arial" w:eastAsia="Arial" w:hAnsi="Arial" w:cs="B Nazanin"/>
          <w:sz w:val="29"/>
          <w:rtl/>
        </w:rPr>
        <w:t xml:space="preserve"> هستند که باورها م</w:t>
      </w:r>
      <w:r w:rsidRPr="00B138A4">
        <w:rPr>
          <w:rFonts w:ascii="Arial" w:eastAsia="Arial" w:hAnsi="Arial" w:cs="B Nazanin" w:hint="cs"/>
          <w:sz w:val="29"/>
          <w:rtl/>
        </w:rPr>
        <w:t>ی‌</w:t>
      </w:r>
      <w:r w:rsidRPr="00B138A4">
        <w:rPr>
          <w:rFonts w:ascii="Arial" w:eastAsia="Arial" w:hAnsi="Arial" w:cs="B Nazanin" w:hint="eastAsia"/>
          <w:sz w:val="29"/>
          <w:rtl/>
        </w:rPr>
        <w:t>توانند</w:t>
      </w:r>
      <w:r w:rsidRPr="00B138A4">
        <w:rPr>
          <w:rFonts w:ascii="Arial" w:eastAsia="Arial" w:hAnsi="Arial" w:cs="B Nazanin"/>
          <w:sz w:val="29"/>
          <w:rtl/>
        </w:rPr>
        <w:t xml:space="preserve"> به پ</w:t>
      </w:r>
      <w:r w:rsidRPr="00B138A4">
        <w:rPr>
          <w:rFonts w:ascii="Arial" w:eastAsia="Arial" w:hAnsi="Arial" w:cs="B Nazanin" w:hint="cs"/>
          <w:sz w:val="29"/>
          <w:rtl/>
        </w:rPr>
        <w:t>ی</w:t>
      </w:r>
      <w:r w:rsidRPr="00B138A4">
        <w:rPr>
          <w:rFonts w:ascii="Arial" w:eastAsia="Arial" w:hAnsi="Arial" w:cs="B Nazanin" w:hint="eastAsia"/>
          <w:sz w:val="29"/>
          <w:rtl/>
        </w:rPr>
        <w:t>شگو</w:t>
      </w:r>
      <w:r w:rsidRPr="00B138A4">
        <w:rPr>
          <w:rFonts w:ascii="Arial" w:eastAsia="Arial" w:hAnsi="Arial" w:cs="B Nazanin" w:hint="cs"/>
          <w:sz w:val="29"/>
          <w:rtl/>
        </w:rPr>
        <w:t>یی‌</w:t>
      </w:r>
      <w:r w:rsidRPr="00B138A4">
        <w:rPr>
          <w:rFonts w:ascii="Arial" w:eastAsia="Arial" w:hAnsi="Arial" w:cs="B Nazanin" w:hint="eastAsia"/>
          <w:sz w:val="29"/>
          <w:rtl/>
        </w:rPr>
        <w:t>ها</w:t>
      </w:r>
      <w:r w:rsidRPr="00B138A4">
        <w:rPr>
          <w:rFonts w:ascii="Arial" w:eastAsia="Arial" w:hAnsi="Arial" w:cs="B Nazanin" w:hint="cs"/>
          <w:sz w:val="29"/>
          <w:rtl/>
        </w:rPr>
        <w:t>ی</w:t>
      </w:r>
      <w:r w:rsidRPr="00B138A4">
        <w:rPr>
          <w:rFonts w:ascii="Arial" w:eastAsia="Arial" w:hAnsi="Arial" w:cs="B Nazanin"/>
          <w:sz w:val="29"/>
          <w:rtl/>
        </w:rPr>
        <w:t xml:space="preserve"> خود‌تحقق‌بخش تبد</w:t>
      </w:r>
      <w:r w:rsidRPr="00B138A4">
        <w:rPr>
          <w:rFonts w:ascii="Arial" w:eastAsia="Arial" w:hAnsi="Arial" w:cs="B Nazanin" w:hint="cs"/>
          <w:sz w:val="29"/>
          <w:rtl/>
        </w:rPr>
        <w:t>ی</w:t>
      </w:r>
      <w:r w:rsidRPr="00B138A4">
        <w:rPr>
          <w:rFonts w:ascii="Arial" w:eastAsia="Arial" w:hAnsi="Arial" w:cs="B Nazanin" w:hint="eastAsia"/>
          <w:sz w:val="29"/>
          <w:rtl/>
        </w:rPr>
        <w:t>ل</w:t>
      </w:r>
      <w:r w:rsidRPr="00B138A4">
        <w:rPr>
          <w:rFonts w:ascii="Arial" w:eastAsia="Arial" w:hAnsi="Arial" w:cs="B Nazanin"/>
          <w:sz w:val="29"/>
          <w:rtl/>
        </w:rPr>
        <w:t xml:space="preserve"> شوند و زندگ</w:t>
      </w:r>
      <w:r w:rsidRPr="00B138A4">
        <w:rPr>
          <w:rFonts w:ascii="Arial" w:eastAsia="Arial" w:hAnsi="Arial" w:cs="B Nazanin" w:hint="cs"/>
          <w:sz w:val="29"/>
          <w:rtl/>
        </w:rPr>
        <w:t>ی</w:t>
      </w:r>
      <w:r w:rsidRPr="00B138A4">
        <w:rPr>
          <w:rFonts w:ascii="Arial" w:eastAsia="Arial" w:hAnsi="Arial" w:cs="B Nazanin"/>
          <w:sz w:val="29"/>
          <w:rtl/>
        </w:rPr>
        <w:t xml:space="preserve"> ما را به سمت بهتر </w:t>
      </w:r>
      <w:r w:rsidRPr="00B138A4">
        <w:rPr>
          <w:rFonts w:ascii="Arial" w:eastAsia="Arial" w:hAnsi="Arial" w:cs="B Nazanin" w:hint="cs"/>
          <w:sz w:val="29"/>
          <w:rtl/>
        </w:rPr>
        <w:t>ی</w:t>
      </w:r>
      <w:r w:rsidRPr="00B138A4">
        <w:rPr>
          <w:rFonts w:ascii="Arial" w:eastAsia="Arial" w:hAnsi="Arial" w:cs="B Nazanin" w:hint="eastAsia"/>
          <w:sz w:val="29"/>
          <w:rtl/>
        </w:rPr>
        <w:t>ا</w:t>
      </w:r>
      <w:r w:rsidRPr="00B138A4">
        <w:rPr>
          <w:rFonts w:ascii="Arial" w:eastAsia="Arial" w:hAnsi="Arial" w:cs="B Nazanin"/>
          <w:sz w:val="29"/>
          <w:rtl/>
        </w:rPr>
        <w:t xml:space="preserve"> بدتر تغ</w:t>
      </w:r>
      <w:r w:rsidRPr="00B138A4">
        <w:rPr>
          <w:rFonts w:ascii="Arial" w:eastAsia="Arial" w:hAnsi="Arial" w:cs="B Nazanin" w:hint="cs"/>
          <w:sz w:val="29"/>
          <w:rtl/>
        </w:rPr>
        <w:t>یی</w:t>
      </w:r>
      <w:r w:rsidRPr="00B138A4">
        <w:rPr>
          <w:rFonts w:ascii="Arial" w:eastAsia="Arial" w:hAnsi="Arial" w:cs="B Nazanin" w:hint="eastAsia"/>
          <w:sz w:val="29"/>
          <w:rtl/>
        </w:rPr>
        <w:t>ر</w:t>
      </w:r>
      <w:r w:rsidRPr="00B138A4">
        <w:rPr>
          <w:rFonts w:ascii="Arial" w:eastAsia="Arial" w:hAnsi="Arial" w:cs="B Nazanin"/>
          <w:sz w:val="29"/>
          <w:rtl/>
        </w:rPr>
        <w:t xml:space="preserve"> دهند. در ادب</w:t>
      </w:r>
      <w:r w:rsidRPr="00B138A4">
        <w:rPr>
          <w:rFonts w:ascii="Arial" w:eastAsia="Arial" w:hAnsi="Arial" w:cs="B Nazanin" w:hint="cs"/>
          <w:sz w:val="29"/>
          <w:rtl/>
        </w:rPr>
        <w:t>ی</w:t>
      </w:r>
      <w:r w:rsidRPr="00B138A4">
        <w:rPr>
          <w:rFonts w:ascii="Arial" w:eastAsia="Arial" w:hAnsi="Arial" w:cs="B Nazanin" w:hint="eastAsia"/>
          <w:sz w:val="29"/>
          <w:rtl/>
        </w:rPr>
        <w:t>ات</w:t>
      </w:r>
      <w:r w:rsidRPr="00B138A4">
        <w:rPr>
          <w:rFonts w:ascii="Arial" w:eastAsia="Arial" w:hAnsi="Arial" w:cs="B Nazanin"/>
          <w:sz w:val="29"/>
          <w:rtl/>
        </w:rPr>
        <w:t xml:space="preserve"> علم</w:t>
      </w:r>
      <w:r w:rsidRPr="00B138A4">
        <w:rPr>
          <w:rFonts w:ascii="Arial" w:eastAsia="Arial" w:hAnsi="Arial" w:cs="B Nazanin" w:hint="cs"/>
          <w:sz w:val="29"/>
          <w:rtl/>
        </w:rPr>
        <w:t>ی</w:t>
      </w:r>
      <w:r w:rsidRPr="00B138A4">
        <w:rPr>
          <w:rFonts w:ascii="Arial" w:eastAsia="Arial" w:hAnsi="Arial" w:cs="B Nazanin" w:hint="eastAsia"/>
          <w:sz w:val="29"/>
          <w:rtl/>
        </w:rPr>
        <w:t>،</w:t>
      </w:r>
      <w:r w:rsidRPr="00B138A4">
        <w:rPr>
          <w:rFonts w:ascii="Arial" w:eastAsia="Arial" w:hAnsi="Arial" w:cs="B Nazanin"/>
          <w:sz w:val="29"/>
          <w:rtl/>
        </w:rPr>
        <w:t xml:space="preserve"> ا</w:t>
      </w:r>
      <w:r w:rsidRPr="00B138A4">
        <w:rPr>
          <w:rFonts w:ascii="Arial" w:eastAsia="Arial" w:hAnsi="Arial" w:cs="B Nazanin" w:hint="cs"/>
          <w:sz w:val="29"/>
          <w:rtl/>
        </w:rPr>
        <w:t>ی</w:t>
      </w:r>
      <w:r w:rsidRPr="00B138A4">
        <w:rPr>
          <w:rFonts w:ascii="Arial" w:eastAsia="Arial" w:hAnsi="Arial" w:cs="B Nazanin" w:hint="eastAsia"/>
          <w:sz w:val="29"/>
          <w:rtl/>
        </w:rPr>
        <w:t>ن</w:t>
      </w:r>
      <w:r w:rsidRPr="00B138A4">
        <w:rPr>
          <w:rFonts w:ascii="Arial" w:eastAsia="Arial" w:hAnsi="Arial" w:cs="B Nazanin"/>
          <w:sz w:val="29"/>
          <w:rtl/>
        </w:rPr>
        <w:t xml:space="preserve"> پد</w:t>
      </w:r>
      <w:r w:rsidRPr="00B138A4">
        <w:rPr>
          <w:rFonts w:ascii="Arial" w:eastAsia="Arial" w:hAnsi="Arial" w:cs="B Nazanin" w:hint="cs"/>
          <w:sz w:val="29"/>
          <w:rtl/>
        </w:rPr>
        <w:t>ی</w:t>
      </w:r>
      <w:r w:rsidRPr="00B138A4">
        <w:rPr>
          <w:rFonts w:ascii="Arial" w:eastAsia="Arial" w:hAnsi="Arial" w:cs="B Nazanin" w:hint="eastAsia"/>
          <w:sz w:val="29"/>
          <w:rtl/>
        </w:rPr>
        <w:t>ده‌ها</w:t>
      </w:r>
      <w:r w:rsidRPr="00B138A4">
        <w:rPr>
          <w:rFonts w:ascii="Arial" w:eastAsia="Arial" w:hAnsi="Arial" w:cs="B Nazanin"/>
          <w:sz w:val="29"/>
          <w:rtl/>
        </w:rPr>
        <w:t xml:space="preserve"> به نام‌ها</w:t>
      </w:r>
      <w:r w:rsidRPr="00B138A4">
        <w:rPr>
          <w:rFonts w:ascii="Arial" w:eastAsia="Arial" w:hAnsi="Arial" w:cs="B Nazanin" w:hint="cs"/>
          <w:sz w:val="29"/>
          <w:rtl/>
        </w:rPr>
        <w:t>ی</w:t>
      </w:r>
      <w:r w:rsidRPr="00B138A4">
        <w:rPr>
          <w:rFonts w:ascii="Arial" w:eastAsia="Arial" w:hAnsi="Arial" w:cs="B Nazanin"/>
          <w:sz w:val="29"/>
          <w:rtl/>
        </w:rPr>
        <w:t xml:space="preserve"> مختلف</w:t>
      </w:r>
      <w:r w:rsidRPr="00B138A4">
        <w:rPr>
          <w:rFonts w:ascii="Arial" w:eastAsia="Arial" w:hAnsi="Arial" w:cs="B Nazanin" w:hint="cs"/>
          <w:sz w:val="29"/>
          <w:rtl/>
        </w:rPr>
        <w:t>ی</w:t>
      </w:r>
      <w:r w:rsidRPr="00B138A4">
        <w:rPr>
          <w:rFonts w:ascii="Arial" w:eastAsia="Arial" w:hAnsi="Arial" w:cs="B Nazanin"/>
          <w:sz w:val="29"/>
          <w:rtl/>
        </w:rPr>
        <w:t xml:space="preserve"> مانند «تاث</w:t>
      </w:r>
      <w:r w:rsidRPr="00B138A4">
        <w:rPr>
          <w:rFonts w:ascii="Arial" w:eastAsia="Arial" w:hAnsi="Arial" w:cs="B Nazanin" w:hint="cs"/>
          <w:sz w:val="29"/>
          <w:rtl/>
        </w:rPr>
        <w:t>ی</w:t>
      </w:r>
      <w:r w:rsidRPr="00B138A4">
        <w:rPr>
          <w:rFonts w:ascii="Arial" w:eastAsia="Arial" w:hAnsi="Arial" w:cs="B Nazanin" w:hint="eastAsia"/>
          <w:sz w:val="29"/>
          <w:rtl/>
        </w:rPr>
        <w:t>رات</w:t>
      </w:r>
      <w:r w:rsidRPr="00B138A4">
        <w:rPr>
          <w:rFonts w:ascii="Arial" w:eastAsia="Arial" w:hAnsi="Arial" w:cs="B Nazanin"/>
          <w:sz w:val="29"/>
          <w:rtl/>
        </w:rPr>
        <w:t xml:space="preserve"> انتظار»، «تاث</w:t>
      </w:r>
      <w:r w:rsidRPr="00B138A4">
        <w:rPr>
          <w:rFonts w:ascii="Arial" w:eastAsia="Arial" w:hAnsi="Arial" w:cs="B Nazanin" w:hint="cs"/>
          <w:sz w:val="29"/>
          <w:rtl/>
        </w:rPr>
        <w:t>ی</w:t>
      </w:r>
      <w:r w:rsidRPr="00B138A4">
        <w:rPr>
          <w:rFonts w:ascii="Arial" w:eastAsia="Arial" w:hAnsi="Arial" w:cs="B Nazanin" w:hint="eastAsia"/>
          <w:sz w:val="29"/>
          <w:rtl/>
        </w:rPr>
        <w:t>رات</w:t>
      </w:r>
      <w:r w:rsidRPr="00B138A4">
        <w:rPr>
          <w:rFonts w:ascii="Arial" w:eastAsia="Arial" w:hAnsi="Arial" w:cs="B Nazanin"/>
          <w:sz w:val="29"/>
          <w:rtl/>
        </w:rPr>
        <w:t xml:space="preserve"> پ</w:t>
      </w:r>
      <w:r w:rsidRPr="00B138A4">
        <w:rPr>
          <w:rFonts w:ascii="Arial" w:eastAsia="Arial" w:hAnsi="Arial" w:cs="B Nazanin" w:hint="cs"/>
          <w:sz w:val="29"/>
          <w:rtl/>
        </w:rPr>
        <w:t>ی</w:t>
      </w:r>
      <w:r w:rsidRPr="00B138A4">
        <w:rPr>
          <w:rFonts w:ascii="Arial" w:eastAsia="Arial" w:hAnsi="Arial" w:cs="B Nazanin" w:hint="eastAsia"/>
          <w:sz w:val="29"/>
          <w:rtl/>
        </w:rPr>
        <w:t>ش‌ب</w:t>
      </w:r>
      <w:r w:rsidRPr="00B138A4">
        <w:rPr>
          <w:rFonts w:ascii="Arial" w:eastAsia="Arial" w:hAnsi="Arial" w:cs="B Nazanin" w:hint="cs"/>
          <w:sz w:val="29"/>
          <w:rtl/>
        </w:rPr>
        <w:t>ی</w:t>
      </w:r>
      <w:r w:rsidRPr="00B138A4">
        <w:rPr>
          <w:rFonts w:ascii="Arial" w:eastAsia="Arial" w:hAnsi="Arial" w:cs="B Nazanin" w:hint="eastAsia"/>
          <w:sz w:val="29"/>
          <w:rtl/>
        </w:rPr>
        <w:t>ن</w:t>
      </w:r>
      <w:r w:rsidRPr="00B138A4">
        <w:rPr>
          <w:rFonts w:ascii="Arial" w:eastAsia="Arial" w:hAnsi="Arial" w:cs="B Nazanin" w:hint="cs"/>
          <w:sz w:val="29"/>
          <w:rtl/>
        </w:rPr>
        <w:t>ی</w:t>
      </w:r>
      <w:r w:rsidRPr="00B138A4">
        <w:rPr>
          <w:rFonts w:ascii="Arial" w:eastAsia="Arial" w:hAnsi="Arial" w:cs="B Nazanin" w:hint="eastAsia"/>
          <w:sz w:val="29"/>
          <w:rtl/>
        </w:rPr>
        <w:t>»،</w:t>
      </w:r>
      <w:r w:rsidRPr="00B138A4">
        <w:rPr>
          <w:rFonts w:ascii="Arial" w:eastAsia="Arial" w:hAnsi="Arial" w:cs="B Nazanin"/>
          <w:sz w:val="29"/>
          <w:rtl/>
        </w:rPr>
        <w:t xml:space="preserve"> «تاث</w:t>
      </w:r>
      <w:r w:rsidRPr="00B138A4">
        <w:rPr>
          <w:rFonts w:ascii="Arial" w:eastAsia="Arial" w:hAnsi="Arial" w:cs="B Nazanin" w:hint="cs"/>
          <w:sz w:val="29"/>
          <w:rtl/>
        </w:rPr>
        <w:t>ی</w:t>
      </w:r>
      <w:r w:rsidRPr="00B138A4">
        <w:rPr>
          <w:rFonts w:ascii="Arial" w:eastAsia="Arial" w:hAnsi="Arial" w:cs="B Nazanin" w:hint="eastAsia"/>
          <w:sz w:val="29"/>
          <w:rtl/>
        </w:rPr>
        <w:t>رات</w:t>
      </w:r>
      <w:r w:rsidRPr="00B138A4">
        <w:rPr>
          <w:rFonts w:ascii="Arial" w:eastAsia="Arial" w:hAnsi="Arial" w:cs="B Nazanin"/>
          <w:sz w:val="29"/>
          <w:rtl/>
        </w:rPr>
        <w:t xml:space="preserve"> اد</w:t>
      </w:r>
      <w:r w:rsidRPr="00B138A4">
        <w:rPr>
          <w:rFonts w:ascii="Arial" w:eastAsia="Arial" w:hAnsi="Arial" w:cs="B Nazanin" w:hint="cs"/>
          <w:sz w:val="29"/>
          <w:rtl/>
        </w:rPr>
        <w:t>ی</w:t>
      </w:r>
      <w:r w:rsidRPr="00B138A4">
        <w:rPr>
          <w:rFonts w:ascii="Arial" w:eastAsia="Arial" w:hAnsi="Arial" w:cs="B Nazanin" w:hint="eastAsia"/>
          <w:sz w:val="29"/>
          <w:rtl/>
        </w:rPr>
        <w:t>پ</w:t>
      </w:r>
      <w:r w:rsidRPr="00B138A4">
        <w:rPr>
          <w:rFonts w:ascii="Arial" w:eastAsia="Arial" w:hAnsi="Arial" w:cs="B Nazanin" w:hint="cs"/>
          <w:sz w:val="29"/>
          <w:rtl/>
        </w:rPr>
        <w:t>ی</w:t>
      </w:r>
      <w:r w:rsidRPr="00B138A4">
        <w:rPr>
          <w:rFonts w:ascii="Arial" w:eastAsia="Arial" w:hAnsi="Arial" w:cs="B Nazanin" w:hint="eastAsia"/>
          <w:sz w:val="29"/>
          <w:rtl/>
        </w:rPr>
        <w:t>»</w:t>
      </w:r>
      <w:r w:rsidRPr="00B138A4">
        <w:rPr>
          <w:rFonts w:ascii="Arial" w:eastAsia="Arial" w:hAnsi="Arial" w:cs="B Nazanin"/>
          <w:sz w:val="29"/>
          <w:rtl/>
        </w:rPr>
        <w:t xml:space="preserve"> (برگرفته از پ</w:t>
      </w:r>
      <w:r w:rsidRPr="00B138A4">
        <w:rPr>
          <w:rFonts w:ascii="Arial" w:eastAsia="Arial" w:hAnsi="Arial" w:cs="B Nazanin" w:hint="cs"/>
          <w:sz w:val="29"/>
          <w:rtl/>
        </w:rPr>
        <w:t>ی</w:t>
      </w:r>
      <w:r w:rsidRPr="00B138A4">
        <w:rPr>
          <w:rFonts w:ascii="Arial" w:eastAsia="Arial" w:hAnsi="Arial" w:cs="B Nazanin" w:hint="eastAsia"/>
          <w:sz w:val="29"/>
          <w:rtl/>
        </w:rPr>
        <w:t>شگو</w:t>
      </w:r>
      <w:r w:rsidRPr="00B138A4">
        <w:rPr>
          <w:rFonts w:ascii="Arial" w:eastAsia="Arial" w:hAnsi="Arial" w:cs="B Nazanin" w:hint="cs"/>
          <w:sz w:val="29"/>
          <w:rtl/>
        </w:rPr>
        <w:t>یی‌</w:t>
      </w:r>
      <w:r w:rsidRPr="00B138A4">
        <w:rPr>
          <w:rFonts w:ascii="Arial" w:eastAsia="Arial" w:hAnsi="Arial" w:cs="B Nazanin" w:hint="eastAsia"/>
          <w:sz w:val="29"/>
          <w:rtl/>
        </w:rPr>
        <w:t>ها</w:t>
      </w:r>
      <w:r w:rsidRPr="00B138A4">
        <w:rPr>
          <w:rFonts w:ascii="Arial" w:eastAsia="Arial" w:hAnsi="Arial" w:cs="B Nazanin" w:hint="cs"/>
          <w:sz w:val="29"/>
          <w:rtl/>
        </w:rPr>
        <w:t>ی</w:t>
      </w:r>
      <w:r w:rsidRPr="00B138A4">
        <w:rPr>
          <w:rFonts w:ascii="Arial" w:eastAsia="Arial" w:hAnsi="Arial" w:cs="B Nazanin"/>
          <w:sz w:val="29"/>
          <w:rtl/>
        </w:rPr>
        <w:t xml:space="preserve"> خود‌تحقق‌بخش در نما</w:t>
      </w:r>
      <w:r w:rsidRPr="00B138A4">
        <w:rPr>
          <w:rFonts w:ascii="Arial" w:eastAsia="Arial" w:hAnsi="Arial" w:cs="B Nazanin" w:hint="cs"/>
          <w:sz w:val="29"/>
          <w:rtl/>
        </w:rPr>
        <w:t>ی</w:t>
      </w:r>
      <w:r w:rsidRPr="00B138A4">
        <w:rPr>
          <w:rFonts w:ascii="Arial" w:eastAsia="Arial" w:hAnsi="Arial" w:cs="B Nazanin" w:hint="eastAsia"/>
          <w:sz w:val="29"/>
          <w:rtl/>
        </w:rPr>
        <w:t>شنامه</w:t>
      </w:r>
      <w:r w:rsidRPr="00B138A4">
        <w:rPr>
          <w:rFonts w:ascii="Arial" w:eastAsia="Arial" w:hAnsi="Arial" w:cs="B Nazanin"/>
          <w:sz w:val="29"/>
          <w:rtl/>
        </w:rPr>
        <w:t xml:space="preserve"> معروف سوفوکل) و «پاسخ‌ها</w:t>
      </w:r>
      <w:r w:rsidRPr="00B138A4">
        <w:rPr>
          <w:rFonts w:ascii="Arial" w:eastAsia="Arial" w:hAnsi="Arial" w:cs="B Nazanin" w:hint="cs"/>
          <w:sz w:val="29"/>
          <w:rtl/>
        </w:rPr>
        <w:t>ی</w:t>
      </w:r>
      <w:r w:rsidRPr="00B138A4">
        <w:rPr>
          <w:rFonts w:ascii="Arial" w:eastAsia="Arial" w:hAnsi="Arial" w:cs="B Nazanin"/>
          <w:sz w:val="29"/>
          <w:rtl/>
        </w:rPr>
        <w:t xml:space="preserve"> معنا</w:t>
      </w:r>
      <w:r w:rsidRPr="00B138A4">
        <w:rPr>
          <w:rFonts w:ascii="Arial" w:eastAsia="Arial" w:hAnsi="Arial" w:cs="B Nazanin" w:hint="cs"/>
          <w:sz w:val="29"/>
          <w:rtl/>
        </w:rPr>
        <w:t>یی</w:t>
      </w:r>
      <w:r w:rsidRPr="00B138A4">
        <w:rPr>
          <w:rFonts w:ascii="Arial" w:eastAsia="Arial" w:hAnsi="Arial" w:cs="B Nazanin" w:hint="eastAsia"/>
          <w:sz w:val="29"/>
          <w:rtl/>
        </w:rPr>
        <w:t>»</w:t>
      </w:r>
      <w:r w:rsidRPr="00B138A4">
        <w:rPr>
          <w:rFonts w:ascii="Arial" w:eastAsia="Arial" w:hAnsi="Arial" w:cs="B Nazanin"/>
          <w:sz w:val="29"/>
          <w:rtl/>
        </w:rPr>
        <w:t xml:space="preserve"> شناخته م</w:t>
      </w:r>
      <w:r w:rsidRPr="00B138A4">
        <w:rPr>
          <w:rFonts w:ascii="Arial" w:eastAsia="Arial" w:hAnsi="Arial" w:cs="B Nazanin" w:hint="cs"/>
          <w:sz w:val="29"/>
          <w:rtl/>
        </w:rPr>
        <w:t>ی‌</w:t>
      </w:r>
      <w:r w:rsidRPr="00B138A4">
        <w:rPr>
          <w:rFonts w:ascii="Arial" w:eastAsia="Arial" w:hAnsi="Arial" w:cs="B Nazanin" w:hint="eastAsia"/>
          <w:sz w:val="29"/>
          <w:rtl/>
        </w:rPr>
        <w:t>شوند</w:t>
      </w:r>
      <w:r w:rsidRPr="00B138A4">
        <w:rPr>
          <w:rFonts w:ascii="Arial" w:eastAsia="Arial" w:hAnsi="Arial" w:cs="B Nazanin"/>
          <w:sz w:val="29"/>
          <w:rtl/>
        </w:rPr>
        <w:t>. برا</w:t>
      </w:r>
      <w:r w:rsidRPr="00B138A4">
        <w:rPr>
          <w:rFonts w:ascii="Arial" w:eastAsia="Arial" w:hAnsi="Arial" w:cs="B Nazanin" w:hint="cs"/>
          <w:sz w:val="29"/>
          <w:rtl/>
        </w:rPr>
        <w:t>ی</w:t>
      </w:r>
      <w:r w:rsidRPr="00B138A4">
        <w:rPr>
          <w:rFonts w:ascii="Arial" w:eastAsia="Arial" w:hAnsi="Arial" w:cs="B Nazanin"/>
          <w:sz w:val="29"/>
          <w:rtl/>
        </w:rPr>
        <w:t xml:space="preserve"> سادگ</w:t>
      </w:r>
      <w:r w:rsidRPr="00B138A4">
        <w:rPr>
          <w:rFonts w:ascii="Arial" w:eastAsia="Arial" w:hAnsi="Arial" w:cs="B Nazanin" w:hint="cs"/>
          <w:sz w:val="29"/>
          <w:rtl/>
        </w:rPr>
        <w:t>ی</w:t>
      </w:r>
      <w:r w:rsidRPr="00B138A4">
        <w:rPr>
          <w:rFonts w:ascii="Arial" w:eastAsia="Arial" w:hAnsi="Arial" w:cs="B Nazanin" w:hint="eastAsia"/>
          <w:sz w:val="29"/>
          <w:rtl/>
        </w:rPr>
        <w:t>،</w:t>
      </w:r>
      <w:r w:rsidRPr="00B138A4">
        <w:rPr>
          <w:rFonts w:ascii="Arial" w:eastAsia="Arial" w:hAnsi="Arial" w:cs="B Nazanin"/>
          <w:sz w:val="29"/>
          <w:rtl/>
        </w:rPr>
        <w:t xml:space="preserve"> از گز</w:t>
      </w:r>
      <w:r w:rsidRPr="00B138A4">
        <w:rPr>
          <w:rFonts w:ascii="Arial" w:eastAsia="Arial" w:hAnsi="Arial" w:cs="B Nazanin" w:hint="cs"/>
          <w:sz w:val="29"/>
          <w:rtl/>
        </w:rPr>
        <w:t>ی</w:t>
      </w:r>
      <w:r w:rsidRPr="00B138A4">
        <w:rPr>
          <w:rFonts w:ascii="Arial" w:eastAsia="Arial" w:hAnsi="Arial" w:cs="B Nazanin" w:hint="eastAsia"/>
          <w:sz w:val="29"/>
          <w:rtl/>
        </w:rPr>
        <w:t>نه</w:t>
      </w:r>
      <w:r w:rsidRPr="00B138A4">
        <w:rPr>
          <w:rFonts w:ascii="Arial" w:eastAsia="Arial" w:hAnsi="Arial" w:cs="B Nazanin"/>
          <w:sz w:val="29"/>
          <w:rtl/>
        </w:rPr>
        <w:t xml:space="preserve"> اول </w:t>
      </w:r>
      <w:r w:rsidRPr="00B138A4">
        <w:rPr>
          <w:rFonts w:ascii="Arial" w:eastAsia="Arial" w:hAnsi="Arial" w:cs="B Nazanin" w:hint="cs"/>
          <w:sz w:val="29"/>
          <w:rtl/>
        </w:rPr>
        <w:t>ی</w:t>
      </w:r>
      <w:r w:rsidRPr="00B138A4">
        <w:rPr>
          <w:rFonts w:ascii="Arial" w:eastAsia="Arial" w:hAnsi="Arial" w:cs="B Nazanin" w:hint="eastAsia"/>
          <w:sz w:val="29"/>
          <w:rtl/>
        </w:rPr>
        <w:t>عن</w:t>
      </w:r>
      <w:r w:rsidRPr="00B138A4">
        <w:rPr>
          <w:rFonts w:ascii="Arial" w:eastAsia="Arial" w:hAnsi="Arial" w:cs="B Nazanin" w:hint="cs"/>
          <w:sz w:val="29"/>
          <w:rtl/>
        </w:rPr>
        <w:t>ی</w:t>
      </w:r>
      <w:r w:rsidRPr="00B138A4">
        <w:rPr>
          <w:rFonts w:ascii="Arial" w:eastAsia="Arial" w:hAnsi="Arial" w:cs="B Nazanin"/>
          <w:sz w:val="29"/>
          <w:rtl/>
        </w:rPr>
        <w:t xml:space="preserve"> «تاث</w:t>
      </w:r>
      <w:r w:rsidRPr="00B138A4">
        <w:rPr>
          <w:rFonts w:ascii="Arial" w:eastAsia="Arial" w:hAnsi="Arial" w:cs="B Nazanin" w:hint="cs"/>
          <w:sz w:val="29"/>
          <w:rtl/>
        </w:rPr>
        <w:t>ی</w:t>
      </w:r>
      <w:r w:rsidRPr="00B138A4">
        <w:rPr>
          <w:rFonts w:ascii="Arial" w:eastAsia="Arial" w:hAnsi="Arial" w:cs="B Nazanin" w:hint="eastAsia"/>
          <w:sz w:val="29"/>
          <w:rtl/>
        </w:rPr>
        <w:t>رات</w:t>
      </w:r>
      <w:r w:rsidRPr="00B138A4">
        <w:rPr>
          <w:rFonts w:ascii="Arial" w:eastAsia="Arial" w:hAnsi="Arial" w:cs="B Nazanin"/>
          <w:sz w:val="29"/>
          <w:rtl/>
        </w:rPr>
        <w:t xml:space="preserve"> انتظار» برا</w:t>
      </w:r>
      <w:r w:rsidRPr="00B138A4">
        <w:rPr>
          <w:rFonts w:ascii="Arial" w:eastAsia="Arial" w:hAnsi="Arial" w:cs="B Nazanin" w:hint="cs"/>
          <w:sz w:val="29"/>
          <w:rtl/>
        </w:rPr>
        <w:t>ی</w:t>
      </w:r>
      <w:r w:rsidRPr="00B138A4">
        <w:rPr>
          <w:rFonts w:ascii="Arial" w:eastAsia="Arial" w:hAnsi="Arial" w:cs="B Nazanin"/>
          <w:sz w:val="29"/>
          <w:rtl/>
        </w:rPr>
        <w:t xml:space="preserve"> توص</w:t>
      </w:r>
      <w:r w:rsidRPr="00B138A4">
        <w:rPr>
          <w:rFonts w:ascii="Arial" w:eastAsia="Arial" w:hAnsi="Arial" w:cs="B Nazanin" w:hint="cs"/>
          <w:sz w:val="29"/>
          <w:rtl/>
        </w:rPr>
        <w:t>ی</w:t>
      </w:r>
      <w:r w:rsidRPr="00B138A4">
        <w:rPr>
          <w:rFonts w:ascii="Arial" w:eastAsia="Arial" w:hAnsi="Arial" w:cs="B Nazanin" w:hint="eastAsia"/>
          <w:sz w:val="29"/>
          <w:rtl/>
        </w:rPr>
        <w:t>ف</w:t>
      </w:r>
      <w:r w:rsidRPr="00B138A4">
        <w:rPr>
          <w:rFonts w:ascii="Arial" w:eastAsia="Arial" w:hAnsi="Arial" w:cs="B Nazanin"/>
          <w:sz w:val="29"/>
          <w:rtl/>
        </w:rPr>
        <w:t xml:space="preserve"> تمام پد</w:t>
      </w:r>
      <w:r w:rsidRPr="00B138A4">
        <w:rPr>
          <w:rFonts w:ascii="Arial" w:eastAsia="Arial" w:hAnsi="Arial" w:cs="B Nazanin" w:hint="cs"/>
          <w:sz w:val="29"/>
          <w:rtl/>
        </w:rPr>
        <w:t>ی</w:t>
      </w:r>
      <w:r w:rsidRPr="00B138A4">
        <w:rPr>
          <w:rFonts w:ascii="Arial" w:eastAsia="Arial" w:hAnsi="Arial" w:cs="B Nazanin" w:hint="eastAsia"/>
          <w:sz w:val="29"/>
          <w:rtl/>
        </w:rPr>
        <w:t>ده‌ها</w:t>
      </w:r>
      <w:r w:rsidRPr="00B138A4">
        <w:rPr>
          <w:rFonts w:ascii="Arial" w:eastAsia="Arial" w:hAnsi="Arial" w:cs="B Nazanin" w:hint="cs"/>
          <w:sz w:val="29"/>
          <w:rtl/>
        </w:rPr>
        <w:t>ی</w:t>
      </w:r>
      <w:r w:rsidRPr="00B138A4">
        <w:rPr>
          <w:rFonts w:ascii="Arial" w:eastAsia="Arial" w:hAnsi="Arial" w:cs="B Nazanin"/>
          <w:sz w:val="29"/>
          <w:rtl/>
        </w:rPr>
        <w:t xml:space="preserve"> علم</w:t>
      </w:r>
      <w:r w:rsidRPr="00B138A4">
        <w:rPr>
          <w:rFonts w:ascii="Arial" w:eastAsia="Arial" w:hAnsi="Arial" w:cs="B Nazanin" w:hint="cs"/>
          <w:sz w:val="29"/>
          <w:rtl/>
        </w:rPr>
        <w:t>ی</w:t>
      </w:r>
      <w:r w:rsidRPr="00B138A4">
        <w:rPr>
          <w:rFonts w:ascii="Arial" w:eastAsia="Arial" w:hAnsi="Arial" w:cs="B Nazanin"/>
          <w:sz w:val="29"/>
          <w:rtl/>
        </w:rPr>
        <w:t xml:space="preserve"> که پا</w:t>
      </w:r>
      <w:r w:rsidRPr="00B138A4">
        <w:rPr>
          <w:rFonts w:ascii="Arial" w:eastAsia="Arial" w:hAnsi="Arial" w:cs="B Nazanin" w:hint="cs"/>
          <w:sz w:val="29"/>
          <w:rtl/>
        </w:rPr>
        <w:t>ی</w:t>
      </w:r>
      <w:r w:rsidRPr="00B138A4">
        <w:rPr>
          <w:rFonts w:ascii="Arial" w:eastAsia="Arial" w:hAnsi="Arial" w:cs="B Nazanin" w:hint="eastAsia"/>
          <w:sz w:val="29"/>
          <w:rtl/>
        </w:rPr>
        <w:t>ه</w:t>
      </w:r>
      <w:r w:rsidRPr="00B138A4">
        <w:rPr>
          <w:rFonts w:ascii="Arial" w:eastAsia="Arial" w:hAnsi="Arial" w:cs="B Nazanin"/>
          <w:sz w:val="29"/>
          <w:rtl/>
        </w:rPr>
        <w:t xml:space="preserve"> و اساس عواقب واقع</w:t>
      </w:r>
      <w:r w:rsidRPr="00B138A4">
        <w:rPr>
          <w:rFonts w:ascii="Arial" w:eastAsia="Arial" w:hAnsi="Arial" w:cs="B Nazanin" w:hint="cs"/>
          <w:sz w:val="29"/>
          <w:rtl/>
        </w:rPr>
        <w:t>ی</w:t>
      </w:r>
      <w:r w:rsidRPr="00B138A4">
        <w:rPr>
          <w:rFonts w:ascii="Arial" w:eastAsia="Arial" w:hAnsi="Arial" w:cs="B Nazanin"/>
          <w:sz w:val="29"/>
          <w:rtl/>
        </w:rPr>
        <w:t xml:space="preserve"> باو</w:t>
      </w:r>
      <w:r w:rsidRPr="00B138A4">
        <w:rPr>
          <w:rFonts w:ascii="Arial" w:eastAsia="Arial" w:hAnsi="Arial" w:cs="B Nazanin" w:hint="eastAsia"/>
          <w:sz w:val="29"/>
          <w:rtl/>
        </w:rPr>
        <w:t>رها</w:t>
      </w:r>
      <w:r w:rsidRPr="00B138A4">
        <w:rPr>
          <w:rFonts w:ascii="Arial" w:eastAsia="Arial" w:hAnsi="Arial" w:cs="B Nazanin" w:hint="cs"/>
          <w:sz w:val="29"/>
          <w:rtl/>
        </w:rPr>
        <w:t>ی</w:t>
      </w:r>
      <w:r w:rsidRPr="00B138A4">
        <w:rPr>
          <w:rFonts w:ascii="Arial" w:eastAsia="Arial" w:hAnsi="Arial" w:cs="B Nazanin"/>
          <w:sz w:val="29"/>
          <w:rtl/>
        </w:rPr>
        <w:t xml:space="preserve"> ما در دن</w:t>
      </w:r>
      <w:r w:rsidRPr="00B138A4">
        <w:rPr>
          <w:rFonts w:ascii="Arial" w:eastAsia="Arial" w:hAnsi="Arial" w:cs="B Nazanin" w:hint="cs"/>
          <w:sz w:val="29"/>
          <w:rtl/>
        </w:rPr>
        <w:t>ی</w:t>
      </w:r>
      <w:r w:rsidRPr="00B138A4">
        <w:rPr>
          <w:rFonts w:ascii="Arial" w:eastAsia="Arial" w:hAnsi="Arial" w:cs="B Nazanin" w:hint="eastAsia"/>
          <w:sz w:val="29"/>
          <w:rtl/>
        </w:rPr>
        <w:t>ا</w:t>
      </w:r>
      <w:r w:rsidRPr="00B138A4">
        <w:rPr>
          <w:rFonts w:ascii="Arial" w:eastAsia="Arial" w:hAnsi="Arial" w:cs="B Nazanin" w:hint="cs"/>
          <w:sz w:val="29"/>
          <w:rtl/>
        </w:rPr>
        <w:t>ی</w:t>
      </w:r>
      <w:r w:rsidRPr="00B138A4">
        <w:rPr>
          <w:rFonts w:ascii="Arial" w:eastAsia="Arial" w:hAnsi="Arial" w:cs="B Nazanin"/>
          <w:sz w:val="29"/>
          <w:rtl/>
        </w:rPr>
        <w:t xml:space="preserve"> واقع</w:t>
      </w:r>
      <w:r w:rsidRPr="00B138A4">
        <w:rPr>
          <w:rFonts w:ascii="Arial" w:eastAsia="Arial" w:hAnsi="Arial" w:cs="B Nazanin" w:hint="cs"/>
          <w:sz w:val="29"/>
          <w:rtl/>
        </w:rPr>
        <w:t>ی</w:t>
      </w:r>
      <w:r w:rsidRPr="00B138A4">
        <w:rPr>
          <w:rFonts w:ascii="Arial" w:eastAsia="Arial" w:hAnsi="Arial" w:cs="B Nazanin"/>
          <w:sz w:val="29"/>
          <w:rtl/>
        </w:rPr>
        <w:t xml:space="preserve"> هستند، استفاده م</w:t>
      </w:r>
      <w:r w:rsidRPr="00B138A4">
        <w:rPr>
          <w:rFonts w:ascii="Arial" w:eastAsia="Arial" w:hAnsi="Arial" w:cs="B Nazanin" w:hint="cs"/>
          <w:sz w:val="29"/>
          <w:rtl/>
        </w:rPr>
        <w:t>ی‌</w:t>
      </w:r>
      <w:r w:rsidRPr="00B138A4">
        <w:rPr>
          <w:rFonts w:ascii="Arial" w:eastAsia="Arial" w:hAnsi="Arial" w:cs="B Nazanin" w:hint="eastAsia"/>
          <w:sz w:val="29"/>
          <w:rtl/>
        </w:rPr>
        <w:t>کنم</w:t>
      </w:r>
      <w:r w:rsidRPr="00B138A4">
        <w:rPr>
          <w:rFonts w:ascii="Arial" w:eastAsia="Arial" w:hAnsi="Arial" w:cs="B Nazanin"/>
          <w:sz w:val="29"/>
        </w:rPr>
        <w:t>.</w:t>
      </w:r>
    </w:p>
    <w:p w14:paraId="59434545" w14:textId="77777777" w:rsidR="00B138A4" w:rsidRPr="00B138A4" w:rsidRDefault="00B138A4" w:rsidP="00B138A4">
      <w:pPr>
        <w:spacing w:line="271" w:lineRule="auto"/>
        <w:ind w:left="720" w:right="719" w:firstLine="300"/>
        <w:rPr>
          <w:rFonts w:ascii="Arial" w:eastAsia="Arial" w:hAnsi="Arial" w:cs="B Nazanin"/>
          <w:sz w:val="29"/>
          <w:rtl/>
        </w:rPr>
      </w:pPr>
    </w:p>
    <w:p w14:paraId="04C53BFD" w14:textId="77777777" w:rsidR="00B138A4" w:rsidRPr="00B138A4" w:rsidRDefault="00B138A4" w:rsidP="00B138A4">
      <w:pPr>
        <w:spacing w:line="271" w:lineRule="auto"/>
        <w:ind w:left="720" w:right="719" w:firstLine="300"/>
        <w:rPr>
          <w:rFonts w:ascii="Arial" w:eastAsia="Arial" w:hAnsi="Arial" w:cs="B Nazanin"/>
          <w:sz w:val="29"/>
          <w:rtl/>
        </w:rPr>
      </w:pPr>
      <w:r w:rsidRPr="00B138A4">
        <w:rPr>
          <w:rFonts w:ascii="Arial" w:eastAsia="Arial" w:hAnsi="Arial" w:cs="B Nazanin" w:hint="eastAsia"/>
          <w:sz w:val="29"/>
          <w:rtl/>
        </w:rPr>
        <w:t>مطالعه‌</w:t>
      </w:r>
      <w:r w:rsidRPr="00B138A4">
        <w:rPr>
          <w:rFonts w:ascii="Arial" w:eastAsia="Arial" w:hAnsi="Arial" w:cs="B Nazanin" w:hint="cs"/>
          <w:sz w:val="29"/>
          <w:rtl/>
        </w:rPr>
        <w:t>ی</w:t>
      </w:r>
      <w:r w:rsidRPr="00B138A4">
        <w:rPr>
          <w:rFonts w:ascii="Arial" w:eastAsia="Arial" w:hAnsi="Arial" w:cs="B Nazanin"/>
          <w:sz w:val="29"/>
          <w:rtl/>
        </w:rPr>
        <w:t xml:space="preserve"> نظافتچ</w:t>
      </w:r>
      <w:r w:rsidRPr="00B138A4">
        <w:rPr>
          <w:rFonts w:ascii="Arial" w:eastAsia="Arial" w:hAnsi="Arial" w:cs="B Nazanin" w:hint="cs"/>
          <w:sz w:val="29"/>
          <w:rtl/>
        </w:rPr>
        <w:t>ی‌</w:t>
      </w:r>
      <w:r w:rsidRPr="00B138A4">
        <w:rPr>
          <w:rFonts w:ascii="Arial" w:eastAsia="Arial" w:hAnsi="Arial" w:cs="B Nazanin" w:hint="eastAsia"/>
          <w:sz w:val="29"/>
          <w:rtl/>
        </w:rPr>
        <w:t>ها</w:t>
      </w:r>
      <w:r w:rsidRPr="00B138A4">
        <w:rPr>
          <w:rFonts w:ascii="Arial" w:eastAsia="Arial" w:hAnsi="Arial" w:cs="B Nazanin" w:hint="cs"/>
          <w:sz w:val="29"/>
          <w:rtl/>
        </w:rPr>
        <w:t>ی</w:t>
      </w:r>
      <w:r w:rsidRPr="00B138A4">
        <w:rPr>
          <w:rFonts w:ascii="Arial" w:eastAsia="Arial" w:hAnsi="Arial" w:cs="B Nazanin"/>
          <w:sz w:val="29"/>
          <w:rtl/>
        </w:rPr>
        <w:t xml:space="preserve"> هتل تنها </w:t>
      </w:r>
      <w:r w:rsidRPr="00B138A4">
        <w:rPr>
          <w:rFonts w:ascii="Arial" w:eastAsia="Arial" w:hAnsi="Arial" w:cs="B Nazanin" w:hint="cs"/>
          <w:sz w:val="29"/>
          <w:rtl/>
        </w:rPr>
        <w:t>ی</w:t>
      </w:r>
      <w:r w:rsidRPr="00B138A4">
        <w:rPr>
          <w:rFonts w:ascii="Arial" w:eastAsia="Arial" w:hAnsi="Arial" w:cs="B Nazanin" w:hint="eastAsia"/>
          <w:sz w:val="29"/>
          <w:rtl/>
        </w:rPr>
        <w:t>ک</w:t>
      </w:r>
      <w:r w:rsidRPr="00B138A4">
        <w:rPr>
          <w:rFonts w:ascii="Arial" w:eastAsia="Arial" w:hAnsi="Arial" w:cs="B Nazanin"/>
          <w:sz w:val="29"/>
          <w:rtl/>
        </w:rPr>
        <w:t xml:space="preserve"> نمونه از ا</w:t>
      </w:r>
      <w:r w:rsidRPr="00B138A4">
        <w:rPr>
          <w:rFonts w:ascii="Arial" w:eastAsia="Arial" w:hAnsi="Arial" w:cs="B Nazanin" w:hint="cs"/>
          <w:sz w:val="29"/>
          <w:rtl/>
        </w:rPr>
        <w:t>ی</w:t>
      </w:r>
      <w:r w:rsidRPr="00B138A4">
        <w:rPr>
          <w:rFonts w:ascii="Arial" w:eastAsia="Arial" w:hAnsi="Arial" w:cs="B Nazanin" w:hint="eastAsia"/>
          <w:sz w:val="29"/>
          <w:rtl/>
        </w:rPr>
        <w:t>ن</w:t>
      </w:r>
      <w:r w:rsidRPr="00B138A4">
        <w:rPr>
          <w:rFonts w:ascii="Arial" w:eastAsia="Arial" w:hAnsi="Arial" w:cs="B Nazanin"/>
          <w:sz w:val="29"/>
          <w:rtl/>
        </w:rPr>
        <w:t xml:space="preserve"> تحق</w:t>
      </w:r>
      <w:r w:rsidRPr="00B138A4">
        <w:rPr>
          <w:rFonts w:ascii="Arial" w:eastAsia="Arial" w:hAnsi="Arial" w:cs="B Nazanin" w:hint="cs"/>
          <w:sz w:val="29"/>
          <w:rtl/>
        </w:rPr>
        <w:t>ی</w:t>
      </w:r>
      <w:r w:rsidRPr="00B138A4">
        <w:rPr>
          <w:rFonts w:ascii="Arial" w:eastAsia="Arial" w:hAnsi="Arial" w:cs="B Nazanin" w:hint="eastAsia"/>
          <w:sz w:val="29"/>
          <w:rtl/>
        </w:rPr>
        <w:t>قات</w:t>
      </w:r>
      <w:r w:rsidRPr="00B138A4">
        <w:rPr>
          <w:rFonts w:ascii="Arial" w:eastAsia="Arial" w:hAnsi="Arial" w:cs="B Nazanin"/>
          <w:sz w:val="29"/>
          <w:rtl/>
        </w:rPr>
        <w:t xml:space="preserve"> پ</w:t>
      </w:r>
      <w:r w:rsidRPr="00B138A4">
        <w:rPr>
          <w:rFonts w:ascii="Arial" w:eastAsia="Arial" w:hAnsi="Arial" w:cs="B Nazanin" w:hint="cs"/>
          <w:sz w:val="29"/>
          <w:rtl/>
        </w:rPr>
        <w:t>ی</w:t>
      </w:r>
      <w:r w:rsidRPr="00B138A4">
        <w:rPr>
          <w:rFonts w:ascii="Arial" w:eastAsia="Arial" w:hAnsi="Arial" w:cs="B Nazanin" w:hint="eastAsia"/>
          <w:sz w:val="29"/>
          <w:rtl/>
        </w:rPr>
        <w:t>شرو</w:t>
      </w:r>
      <w:r w:rsidRPr="00B138A4">
        <w:rPr>
          <w:rFonts w:ascii="Arial" w:eastAsia="Arial" w:hAnsi="Arial" w:cs="B Nazanin"/>
          <w:sz w:val="29"/>
          <w:rtl/>
        </w:rPr>
        <w:t xml:space="preserve"> است، اما </w:t>
      </w:r>
      <w:r w:rsidRPr="00B138A4">
        <w:rPr>
          <w:rFonts w:ascii="Arial" w:eastAsia="Arial" w:hAnsi="Arial" w:cs="B Nazanin" w:hint="cs"/>
          <w:sz w:val="29"/>
          <w:rtl/>
        </w:rPr>
        <w:t>ی</w:t>
      </w:r>
      <w:r w:rsidRPr="00B138A4">
        <w:rPr>
          <w:rFonts w:ascii="Arial" w:eastAsia="Arial" w:hAnsi="Arial" w:cs="B Nazanin" w:hint="eastAsia"/>
          <w:sz w:val="29"/>
          <w:rtl/>
        </w:rPr>
        <w:t>افته‌ها</w:t>
      </w:r>
      <w:r w:rsidRPr="00B138A4">
        <w:rPr>
          <w:rFonts w:ascii="Arial" w:eastAsia="Arial" w:hAnsi="Arial" w:cs="B Nazanin" w:hint="cs"/>
          <w:sz w:val="29"/>
          <w:rtl/>
        </w:rPr>
        <w:t>ی</w:t>
      </w:r>
      <w:r w:rsidRPr="00B138A4">
        <w:rPr>
          <w:rFonts w:ascii="Arial" w:eastAsia="Arial" w:hAnsi="Arial" w:cs="B Nazanin"/>
          <w:sz w:val="29"/>
          <w:rtl/>
        </w:rPr>
        <w:t xml:space="preserve"> جذاب د</w:t>
      </w:r>
      <w:r w:rsidRPr="00B138A4">
        <w:rPr>
          <w:rFonts w:ascii="Arial" w:eastAsia="Arial" w:hAnsi="Arial" w:cs="B Nazanin" w:hint="cs"/>
          <w:sz w:val="29"/>
          <w:rtl/>
        </w:rPr>
        <w:t>ی</w:t>
      </w:r>
      <w:r w:rsidRPr="00B138A4">
        <w:rPr>
          <w:rFonts w:ascii="Arial" w:eastAsia="Arial" w:hAnsi="Arial" w:cs="B Nazanin" w:hint="eastAsia"/>
          <w:sz w:val="29"/>
          <w:rtl/>
        </w:rPr>
        <w:t>گر</w:t>
      </w:r>
      <w:r w:rsidRPr="00B138A4">
        <w:rPr>
          <w:rFonts w:ascii="Arial" w:eastAsia="Arial" w:hAnsi="Arial" w:cs="B Nazanin" w:hint="cs"/>
          <w:sz w:val="29"/>
          <w:rtl/>
        </w:rPr>
        <w:t>ی</w:t>
      </w:r>
      <w:r w:rsidRPr="00B138A4">
        <w:rPr>
          <w:rFonts w:ascii="Arial" w:eastAsia="Arial" w:hAnsi="Arial" w:cs="B Nazanin"/>
          <w:sz w:val="29"/>
          <w:rtl/>
        </w:rPr>
        <w:t xml:space="preserve"> ن</w:t>
      </w:r>
      <w:r w:rsidRPr="00B138A4">
        <w:rPr>
          <w:rFonts w:ascii="Arial" w:eastAsia="Arial" w:hAnsi="Arial" w:cs="B Nazanin" w:hint="cs"/>
          <w:sz w:val="29"/>
          <w:rtl/>
        </w:rPr>
        <w:t>ی</w:t>
      </w:r>
      <w:r w:rsidRPr="00B138A4">
        <w:rPr>
          <w:rFonts w:ascii="Arial" w:eastAsia="Arial" w:hAnsi="Arial" w:cs="B Nazanin" w:hint="eastAsia"/>
          <w:sz w:val="29"/>
          <w:rtl/>
        </w:rPr>
        <w:t>ز</w:t>
      </w:r>
      <w:r w:rsidRPr="00B138A4">
        <w:rPr>
          <w:rFonts w:ascii="Arial" w:eastAsia="Arial" w:hAnsi="Arial" w:cs="B Nazanin"/>
          <w:sz w:val="29"/>
          <w:rtl/>
        </w:rPr>
        <w:t xml:space="preserve"> وجود دارد. به اصطلاح «افراد شکا</w:t>
      </w:r>
      <w:r w:rsidRPr="00B138A4">
        <w:rPr>
          <w:rFonts w:ascii="Arial" w:eastAsia="Arial" w:hAnsi="Arial" w:cs="B Nazanin" w:hint="cs"/>
          <w:sz w:val="29"/>
          <w:rtl/>
        </w:rPr>
        <w:t>ی</w:t>
      </w:r>
      <w:r w:rsidRPr="00B138A4">
        <w:rPr>
          <w:rFonts w:ascii="Arial" w:eastAsia="Arial" w:hAnsi="Arial" w:cs="B Nazanin" w:hint="eastAsia"/>
          <w:sz w:val="29"/>
          <w:rtl/>
        </w:rPr>
        <w:t>ت‌گر</w:t>
      </w:r>
      <w:r w:rsidRPr="00B138A4">
        <w:rPr>
          <w:rFonts w:ascii="Arial" w:eastAsia="Arial" w:hAnsi="Arial" w:cs="B Nazanin"/>
          <w:sz w:val="29"/>
          <w:rtl/>
        </w:rPr>
        <w:t xml:space="preserve"> که خوب م</w:t>
      </w:r>
      <w:r w:rsidRPr="00B138A4">
        <w:rPr>
          <w:rFonts w:ascii="Arial" w:eastAsia="Arial" w:hAnsi="Arial" w:cs="B Nazanin" w:hint="cs"/>
          <w:sz w:val="29"/>
          <w:rtl/>
        </w:rPr>
        <w:t>ی‌</w:t>
      </w:r>
      <w:r w:rsidRPr="00B138A4">
        <w:rPr>
          <w:rFonts w:ascii="Arial" w:eastAsia="Arial" w:hAnsi="Arial" w:cs="B Nazanin" w:hint="eastAsia"/>
          <w:sz w:val="29"/>
          <w:rtl/>
        </w:rPr>
        <w:t>خوابند»</w:t>
      </w:r>
      <w:r w:rsidRPr="00B138A4">
        <w:rPr>
          <w:rFonts w:ascii="Arial" w:eastAsia="Arial" w:hAnsi="Arial" w:cs="B Nazanin"/>
          <w:sz w:val="29"/>
          <w:rtl/>
        </w:rPr>
        <w:t xml:space="preserve"> - افراد</w:t>
      </w:r>
      <w:r w:rsidRPr="00B138A4">
        <w:rPr>
          <w:rFonts w:ascii="Arial" w:eastAsia="Arial" w:hAnsi="Arial" w:cs="B Nazanin" w:hint="cs"/>
          <w:sz w:val="29"/>
          <w:rtl/>
        </w:rPr>
        <w:t>ی</w:t>
      </w:r>
      <w:r w:rsidRPr="00B138A4">
        <w:rPr>
          <w:rFonts w:ascii="Arial" w:eastAsia="Arial" w:hAnsi="Arial" w:cs="B Nazanin"/>
          <w:sz w:val="29"/>
          <w:rtl/>
        </w:rPr>
        <w:t xml:space="preserve"> که به‌شدت زمان ب</w:t>
      </w:r>
      <w:r w:rsidRPr="00B138A4">
        <w:rPr>
          <w:rFonts w:ascii="Arial" w:eastAsia="Arial" w:hAnsi="Arial" w:cs="B Nazanin" w:hint="cs"/>
          <w:sz w:val="29"/>
          <w:rtl/>
        </w:rPr>
        <w:t>ی</w:t>
      </w:r>
      <w:r w:rsidRPr="00B138A4">
        <w:rPr>
          <w:rFonts w:ascii="Arial" w:eastAsia="Arial" w:hAnsi="Arial" w:cs="B Nazanin" w:hint="eastAsia"/>
          <w:sz w:val="29"/>
          <w:rtl/>
        </w:rPr>
        <w:t>دار</w:t>
      </w:r>
      <w:r w:rsidRPr="00B138A4">
        <w:rPr>
          <w:rFonts w:ascii="Arial" w:eastAsia="Arial" w:hAnsi="Arial" w:cs="B Nazanin" w:hint="cs"/>
          <w:sz w:val="29"/>
          <w:rtl/>
        </w:rPr>
        <w:t>ی</w:t>
      </w:r>
      <w:r w:rsidRPr="00B138A4">
        <w:rPr>
          <w:rFonts w:ascii="Arial" w:eastAsia="Arial" w:hAnsi="Arial" w:cs="B Nazanin"/>
          <w:sz w:val="29"/>
          <w:rtl/>
        </w:rPr>
        <w:t xml:space="preserve"> و ب</w:t>
      </w:r>
      <w:r w:rsidRPr="00B138A4">
        <w:rPr>
          <w:rFonts w:ascii="Arial" w:eastAsia="Arial" w:hAnsi="Arial" w:cs="B Nazanin" w:hint="cs"/>
          <w:sz w:val="29"/>
          <w:rtl/>
        </w:rPr>
        <w:t>ی‌</w:t>
      </w:r>
      <w:r w:rsidRPr="00B138A4">
        <w:rPr>
          <w:rFonts w:ascii="Arial" w:eastAsia="Arial" w:hAnsi="Arial" w:cs="B Nazanin" w:hint="eastAsia"/>
          <w:sz w:val="29"/>
          <w:rtl/>
        </w:rPr>
        <w:t>قرار</w:t>
      </w:r>
      <w:r w:rsidRPr="00B138A4">
        <w:rPr>
          <w:rFonts w:ascii="Arial" w:eastAsia="Arial" w:hAnsi="Arial" w:cs="B Nazanin" w:hint="cs"/>
          <w:sz w:val="29"/>
          <w:rtl/>
        </w:rPr>
        <w:t>ی</w:t>
      </w:r>
      <w:r w:rsidRPr="00B138A4">
        <w:rPr>
          <w:rFonts w:ascii="Arial" w:eastAsia="Arial" w:hAnsi="Arial" w:cs="B Nazanin"/>
          <w:sz w:val="29"/>
          <w:rtl/>
        </w:rPr>
        <w:t xml:space="preserve"> خود را در طول شب دست‌بالا م</w:t>
      </w:r>
      <w:r w:rsidRPr="00B138A4">
        <w:rPr>
          <w:rFonts w:ascii="Arial" w:eastAsia="Arial" w:hAnsi="Arial" w:cs="B Nazanin" w:hint="cs"/>
          <w:sz w:val="29"/>
          <w:rtl/>
        </w:rPr>
        <w:t>ی‌</w:t>
      </w:r>
      <w:r w:rsidRPr="00B138A4">
        <w:rPr>
          <w:rFonts w:ascii="Arial" w:eastAsia="Arial" w:hAnsi="Arial" w:cs="B Nazanin" w:hint="eastAsia"/>
          <w:sz w:val="29"/>
          <w:rtl/>
        </w:rPr>
        <w:t>گ</w:t>
      </w:r>
      <w:r w:rsidRPr="00B138A4">
        <w:rPr>
          <w:rFonts w:ascii="Arial" w:eastAsia="Arial" w:hAnsi="Arial" w:cs="B Nazanin" w:hint="cs"/>
          <w:sz w:val="29"/>
          <w:rtl/>
        </w:rPr>
        <w:t>ی</w:t>
      </w:r>
      <w:r w:rsidRPr="00B138A4">
        <w:rPr>
          <w:rFonts w:ascii="Arial" w:eastAsia="Arial" w:hAnsi="Arial" w:cs="B Nazanin" w:hint="eastAsia"/>
          <w:sz w:val="29"/>
          <w:rtl/>
        </w:rPr>
        <w:t>رند</w:t>
      </w:r>
      <w:r w:rsidRPr="00B138A4">
        <w:rPr>
          <w:rFonts w:ascii="Arial" w:eastAsia="Arial" w:hAnsi="Arial" w:cs="B Nazanin"/>
          <w:sz w:val="29"/>
          <w:rtl/>
        </w:rPr>
        <w:t xml:space="preserve"> - به احتمال ز</w:t>
      </w:r>
      <w:r w:rsidRPr="00B138A4">
        <w:rPr>
          <w:rFonts w:ascii="Arial" w:eastAsia="Arial" w:hAnsi="Arial" w:cs="B Nazanin" w:hint="cs"/>
          <w:sz w:val="29"/>
          <w:rtl/>
        </w:rPr>
        <w:t>ی</w:t>
      </w:r>
      <w:r w:rsidRPr="00B138A4">
        <w:rPr>
          <w:rFonts w:ascii="Arial" w:eastAsia="Arial" w:hAnsi="Arial" w:cs="B Nazanin" w:hint="eastAsia"/>
          <w:sz w:val="29"/>
          <w:rtl/>
        </w:rPr>
        <w:t>اد</w:t>
      </w:r>
      <w:r w:rsidRPr="00B138A4">
        <w:rPr>
          <w:rFonts w:ascii="Arial" w:eastAsia="Arial" w:hAnsi="Arial" w:cs="B Nazanin"/>
          <w:sz w:val="29"/>
          <w:rtl/>
        </w:rPr>
        <w:t xml:space="preserve"> در طول روز خس</w:t>
      </w:r>
      <w:r w:rsidRPr="00B138A4">
        <w:rPr>
          <w:rFonts w:ascii="Arial" w:eastAsia="Arial" w:hAnsi="Arial" w:cs="B Nazanin" w:hint="eastAsia"/>
          <w:sz w:val="29"/>
          <w:rtl/>
        </w:rPr>
        <w:t>تگ</w:t>
      </w:r>
      <w:r w:rsidRPr="00B138A4">
        <w:rPr>
          <w:rFonts w:ascii="Arial" w:eastAsia="Arial" w:hAnsi="Arial" w:cs="B Nazanin" w:hint="cs"/>
          <w:sz w:val="29"/>
          <w:rtl/>
        </w:rPr>
        <w:t>ی</w:t>
      </w:r>
      <w:r w:rsidRPr="00B138A4">
        <w:rPr>
          <w:rFonts w:ascii="Arial" w:eastAsia="Arial" w:hAnsi="Arial" w:cs="B Nazanin"/>
          <w:sz w:val="29"/>
          <w:rtl/>
        </w:rPr>
        <w:t xml:space="preserve"> و تمرکز ضع</w:t>
      </w:r>
      <w:r w:rsidRPr="00B138A4">
        <w:rPr>
          <w:rFonts w:ascii="Arial" w:eastAsia="Arial" w:hAnsi="Arial" w:cs="B Nazanin" w:hint="cs"/>
          <w:sz w:val="29"/>
          <w:rtl/>
        </w:rPr>
        <w:t>ی</w:t>
      </w:r>
      <w:r w:rsidRPr="00B138A4">
        <w:rPr>
          <w:rFonts w:ascii="Arial" w:eastAsia="Arial" w:hAnsi="Arial" w:cs="B Nazanin" w:hint="eastAsia"/>
          <w:sz w:val="29"/>
          <w:rtl/>
        </w:rPr>
        <w:t>ف‌تر</w:t>
      </w:r>
      <w:r w:rsidRPr="00B138A4">
        <w:rPr>
          <w:rFonts w:ascii="Arial" w:eastAsia="Arial" w:hAnsi="Arial" w:cs="B Nazanin" w:hint="cs"/>
          <w:sz w:val="29"/>
          <w:rtl/>
        </w:rPr>
        <w:t>ی</w:t>
      </w:r>
      <w:r w:rsidRPr="00B138A4">
        <w:rPr>
          <w:rFonts w:ascii="Arial" w:eastAsia="Arial" w:hAnsi="Arial" w:cs="B Nazanin"/>
          <w:sz w:val="29"/>
          <w:rtl/>
        </w:rPr>
        <w:t xml:space="preserve"> را تجربه م</w:t>
      </w:r>
      <w:r w:rsidRPr="00B138A4">
        <w:rPr>
          <w:rFonts w:ascii="Arial" w:eastAsia="Arial" w:hAnsi="Arial" w:cs="B Nazanin" w:hint="cs"/>
          <w:sz w:val="29"/>
          <w:rtl/>
        </w:rPr>
        <w:t>ی‌</w:t>
      </w:r>
      <w:r w:rsidRPr="00B138A4">
        <w:rPr>
          <w:rFonts w:ascii="Arial" w:eastAsia="Arial" w:hAnsi="Arial" w:cs="B Nazanin" w:hint="eastAsia"/>
          <w:sz w:val="29"/>
          <w:rtl/>
        </w:rPr>
        <w:t>کنند،</w:t>
      </w:r>
      <w:r w:rsidRPr="00B138A4">
        <w:rPr>
          <w:rFonts w:ascii="Arial" w:eastAsia="Arial" w:hAnsi="Arial" w:cs="B Nazanin"/>
          <w:sz w:val="29"/>
          <w:rtl/>
        </w:rPr>
        <w:t xml:space="preserve"> در حال</w:t>
      </w:r>
      <w:r w:rsidRPr="00B138A4">
        <w:rPr>
          <w:rFonts w:ascii="Arial" w:eastAsia="Arial" w:hAnsi="Arial" w:cs="B Nazanin" w:hint="cs"/>
          <w:sz w:val="29"/>
          <w:rtl/>
        </w:rPr>
        <w:t>ی</w:t>
      </w:r>
      <w:r w:rsidRPr="00B138A4">
        <w:rPr>
          <w:rFonts w:ascii="Arial" w:eastAsia="Arial" w:hAnsi="Arial" w:cs="B Nazanin"/>
          <w:sz w:val="29"/>
          <w:rtl/>
        </w:rPr>
        <w:t xml:space="preserve"> که «افراد غ</w:t>
      </w:r>
      <w:r w:rsidRPr="00B138A4">
        <w:rPr>
          <w:rFonts w:ascii="Arial" w:eastAsia="Arial" w:hAnsi="Arial" w:cs="B Nazanin" w:hint="cs"/>
          <w:sz w:val="29"/>
          <w:rtl/>
        </w:rPr>
        <w:t>ی</w:t>
      </w:r>
      <w:r w:rsidRPr="00B138A4">
        <w:rPr>
          <w:rFonts w:ascii="Arial" w:eastAsia="Arial" w:hAnsi="Arial" w:cs="B Nazanin" w:hint="eastAsia"/>
          <w:sz w:val="29"/>
          <w:rtl/>
        </w:rPr>
        <w:t>ر‌شکا</w:t>
      </w:r>
      <w:r w:rsidRPr="00B138A4">
        <w:rPr>
          <w:rFonts w:ascii="Arial" w:eastAsia="Arial" w:hAnsi="Arial" w:cs="B Nazanin" w:hint="cs"/>
          <w:sz w:val="29"/>
          <w:rtl/>
        </w:rPr>
        <w:t>ی</w:t>
      </w:r>
      <w:r w:rsidRPr="00B138A4">
        <w:rPr>
          <w:rFonts w:ascii="Arial" w:eastAsia="Arial" w:hAnsi="Arial" w:cs="B Nazanin" w:hint="eastAsia"/>
          <w:sz w:val="29"/>
          <w:rtl/>
        </w:rPr>
        <w:t>ت‌گر</w:t>
      </w:r>
      <w:r w:rsidRPr="00B138A4">
        <w:rPr>
          <w:rFonts w:ascii="Arial" w:eastAsia="Arial" w:hAnsi="Arial" w:cs="B Nazanin"/>
          <w:sz w:val="29"/>
          <w:rtl/>
        </w:rPr>
        <w:t xml:space="preserve"> که بد م</w:t>
      </w:r>
      <w:r w:rsidRPr="00B138A4">
        <w:rPr>
          <w:rFonts w:ascii="Arial" w:eastAsia="Arial" w:hAnsi="Arial" w:cs="B Nazanin" w:hint="cs"/>
          <w:sz w:val="29"/>
          <w:rtl/>
        </w:rPr>
        <w:t>ی‌</w:t>
      </w:r>
      <w:r w:rsidRPr="00B138A4">
        <w:rPr>
          <w:rFonts w:ascii="Arial" w:eastAsia="Arial" w:hAnsi="Arial" w:cs="B Nazanin" w:hint="eastAsia"/>
          <w:sz w:val="29"/>
          <w:rtl/>
        </w:rPr>
        <w:t>خوابند»</w:t>
      </w:r>
      <w:r w:rsidRPr="00B138A4">
        <w:rPr>
          <w:rFonts w:ascii="Arial" w:eastAsia="Arial" w:hAnsi="Arial" w:cs="B Nazanin"/>
          <w:sz w:val="29"/>
          <w:rtl/>
        </w:rPr>
        <w:t xml:space="preserve"> به نظر م</w:t>
      </w:r>
      <w:r w:rsidRPr="00B138A4">
        <w:rPr>
          <w:rFonts w:ascii="Arial" w:eastAsia="Arial" w:hAnsi="Arial" w:cs="B Nazanin" w:hint="cs"/>
          <w:sz w:val="29"/>
          <w:rtl/>
        </w:rPr>
        <w:t>ی‌</w:t>
      </w:r>
      <w:r w:rsidRPr="00B138A4">
        <w:rPr>
          <w:rFonts w:ascii="Arial" w:eastAsia="Arial" w:hAnsi="Arial" w:cs="B Nazanin" w:hint="eastAsia"/>
          <w:sz w:val="29"/>
          <w:rtl/>
        </w:rPr>
        <w:t>رسد</w:t>
      </w:r>
      <w:r w:rsidRPr="00B138A4">
        <w:rPr>
          <w:rFonts w:ascii="Arial" w:eastAsia="Arial" w:hAnsi="Arial" w:cs="B Nazanin"/>
          <w:sz w:val="29"/>
          <w:rtl/>
        </w:rPr>
        <w:t xml:space="preserve"> از عوارض ب</w:t>
      </w:r>
      <w:r w:rsidRPr="00B138A4">
        <w:rPr>
          <w:rFonts w:ascii="Arial" w:eastAsia="Arial" w:hAnsi="Arial" w:cs="B Nazanin" w:hint="cs"/>
          <w:sz w:val="29"/>
          <w:rtl/>
        </w:rPr>
        <w:t>ی‌</w:t>
      </w:r>
      <w:r w:rsidRPr="00B138A4">
        <w:rPr>
          <w:rFonts w:ascii="Arial" w:eastAsia="Arial" w:hAnsi="Arial" w:cs="B Nazanin" w:hint="eastAsia"/>
          <w:sz w:val="29"/>
          <w:rtl/>
        </w:rPr>
        <w:t>خواب</w:t>
      </w:r>
      <w:r w:rsidRPr="00B138A4">
        <w:rPr>
          <w:rFonts w:ascii="Arial" w:eastAsia="Arial" w:hAnsi="Arial" w:cs="B Nazanin" w:hint="cs"/>
          <w:sz w:val="29"/>
          <w:rtl/>
        </w:rPr>
        <w:t>ی</w:t>
      </w:r>
      <w:r w:rsidRPr="00B138A4">
        <w:rPr>
          <w:rFonts w:ascii="Arial" w:eastAsia="Arial" w:hAnsi="Arial" w:cs="B Nazanin"/>
          <w:sz w:val="29"/>
          <w:rtl/>
        </w:rPr>
        <w:t xml:space="preserve"> در امان هستند. برا</w:t>
      </w:r>
      <w:r w:rsidRPr="00B138A4">
        <w:rPr>
          <w:rFonts w:ascii="Arial" w:eastAsia="Arial" w:hAnsi="Arial" w:cs="B Nazanin" w:hint="cs"/>
          <w:sz w:val="29"/>
          <w:rtl/>
        </w:rPr>
        <w:t>ی</w:t>
      </w:r>
      <w:r w:rsidRPr="00B138A4">
        <w:rPr>
          <w:rFonts w:ascii="Arial" w:eastAsia="Arial" w:hAnsi="Arial" w:cs="B Nazanin"/>
          <w:sz w:val="29"/>
          <w:rtl/>
        </w:rPr>
        <w:t xml:space="preserve"> عملکرد روز بعد، ما به خوب</w:t>
      </w:r>
      <w:r w:rsidRPr="00B138A4">
        <w:rPr>
          <w:rFonts w:ascii="Arial" w:eastAsia="Arial" w:hAnsi="Arial" w:cs="B Nazanin" w:hint="cs"/>
          <w:sz w:val="29"/>
          <w:rtl/>
        </w:rPr>
        <w:t>ی</w:t>
      </w:r>
      <w:r w:rsidRPr="00B138A4">
        <w:rPr>
          <w:rFonts w:ascii="Arial" w:eastAsia="Arial" w:hAnsi="Arial" w:cs="B Nazanin"/>
          <w:sz w:val="29"/>
          <w:rtl/>
        </w:rPr>
        <w:t xml:space="preserve"> که فکر م</w:t>
      </w:r>
      <w:r w:rsidRPr="00B138A4">
        <w:rPr>
          <w:rFonts w:ascii="Arial" w:eastAsia="Arial" w:hAnsi="Arial" w:cs="B Nazanin" w:hint="cs"/>
          <w:sz w:val="29"/>
          <w:rtl/>
        </w:rPr>
        <w:t>ی‌</w:t>
      </w:r>
      <w:r w:rsidRPr="00B138A4">
        <w:rPr>
          <w:rFonts w:ascii="Arial" w:eastAsia="Arial" w:hAnsi="Arial" w:cs="B Nazanin" w:hint="eastAsia"/>
          <w:sz w:val="29"/>
          <w:rtl/>
        </w:rPr>
        <w:t>کن</w:t>
      </w:r>
      <w:r w:rsidRPr="00B138A4">
        <w:rPr>
          <w:rFonts w:ascii="Arial" w:eastAsia="Arial" w:hAnsi="Arial" w:cs="B Nazanin" w:hint="cs"/>
          <w:sz w:val="29"/>
          <w:rtl/>
        </w:rPr>
        <w:t>ی</w:t>
      </w:r>
      <w:r w:rsidRPr="00B138A4">
        <w:rPr>
          <w:rFonts w:ascii="Arial" w:eastAsia="Arial" w:hAnsi="Arial" w:cs="B Nazanin" w:hint="eastAsia"/>
          <w:sz w:val="29"/>
          <w:rtl/>
        </w:rPr>
        <w:t>م</w:t>
      </w:r>
      <w:r w:rsidRPr="00B138A4">
        <w:rPr>
          <w:rFonts w:ascii="Arial" w:eastAsia="Arial" w:hAnsi="Arial" w:cs="B Nazanin"/>
          <w:sz w:val="29"/>
          <w:rtl/>
        </w:rPr>
        <w:t xml:space="preserve"> م</w:t>
      </w:r>
      <w:r w:rsidRPr="00B138A4">
        <w:rPr>
          <w:rFonts w:ascii="Arial" w:eastAsia="Arial" w:hAnsi="Arial" w:cs="B Nazanin" w:hint="cs"/>
          <w:sz w:val="29"/>
          <w:rtl/>
        </w:rPr>
        <w:t>ی‌</w:t>
      </w:r>
      <w:r w:rsidRPr="00B138A4">
        <w:rPr>
          <w:rFonts w:ascii="Arial" w:eastAsia="Arial" w:hAnsi="Arial" w:cs="B Nazanin" w:hint="eastAsia"/>
          <w:sz w:val="29"/>
          <w:rtl/>
        </w:rPr>
        <w:t>خواب</w:t>
      </w:r>
      <w:r w:rsidRPr="00B138A4">
        <w:rPr>
          <w:rFonts w:ascii="Arial" w:eastAsia="Arial" w:hAnsi="Arial" w:cs="B Nazanin" w:hint="cs"/>
          <w:sz w:val="29"/>
          <w:rtl/>
        </w:rPr>
        <w:t>ی</w:t>
      </w:r>
      <w:r w:rsidRPr="00B138A4">
        <w:rPr>
          <w:rFonts w:ascii="Arial" w:eastAsia="Arial" w:hAnsi="Arial" w:cs="B Nazanin" w:hint="eastAsia"/>
          <w:sz w:val="29"/>
          <w:rtl/>
        </w:rPr>
        <w:t>م</w:t>
      </w:r>
      <w:r w:rsidRPr="00B138A4">
        <w:rPr>
          <w:rFonts w:ascii="Arial" w:eastAsia="Arial" w:hAnsi="Arial" w:cs="B Nazanin"/>
          <w:sz w:val="29"/>
        </w:rPr>
        <w:t>.</w:t>
      </w:r>
    </w:p>
    <w:p w14:paraId="1D9B1D2C" w14:textId="77777777" w:rsidR="00B138A4" w:rsidRPr="00B138A4" w:rsidRDefault="00B138A4" w:rsidP="00B138A4">
      <w:pPr>
        <w:spacing w:line="271" w:lineRule="auto"/>
        <w:ind w:left="720" w:right="719" w:firstLine="300"/>
        <w:rPr>
          <w:rFonts w:ascii="Arial" w:eastAsia="Arial" w:hAnsi="Arial" w:cs="B Nazanin"/>
          <w:sz w:val="29"/>
          <w:rtl/>
        </w:rPr>
      </w:pPr>
    </w:p>
    <w:p w14:paraId="73AA55E6" w14:textId="62BAE6AA" w:rsidR="0007272E" w:rsidRDefault="00B138A4" w:rsidP="00B138A4">
      <w:pPr>
        <w:bidi/>
        <w:spacing w:line="271" w:lineRule="auto"/>
        <w:ind w:left="720" w:right="719" w:firstLine="300"/>
        <w:jc w:val="both"/>
        <w:rPr>
          <w:rFonts w:ascii="Arial" w:eastAsia="Arial" w:hAnsi="Arial"/>
          <w:sz w:val="30"/>
          <w:rtl/>
        </w:rPr>
        <w:sectPr w:rsidR="0007272E">
          <w:pgSz w:w="11900" w:h="16838"/>
          <w:pgMar w:top="1440" w:right="1440" w:bottom="1100" w:left="1440" w:header="0" w:footer="0" w:gutter="0"/>
          <w:cols w:space="0" w:equalWidth="0">
            <w:col w:w="9019"/>
          </w:cols>
          <w:docGrid w:linePitch="360"/>
        </w:sectPr>
      </w:pPr>
      <w:r w:rsidRPr="00B138A4">
        <w:rPr>
          <w:rFonts w:ascii="Arial" w:eastAsia="Arial" w:hAnsi="Arial" w:cs="B Nazanin" w:hint="eastAsia"/>
          <w:sz w:val="29"/>
          <w:rtl/>
        </w:rPr>
        <w:t>در</w:t>
      </w:r>
      <w:r w:rsidRPr="00B138A4">
        <w:rPr>
          <w:rFonts w:ascii="Arial" w:eastAsia="Arial" w:hAnsi="Arial" w:cs="B Nazanin"/>
          <w:sz w:val="29"/>
          <w:rtl/>
        </w:rPr>
        <w:t xml:space="preserve"> هم</w:t>
      </w:r>
      <w:r w:rsidRPr="00B138A4">
        <w:rPr>
          <w:rFonts w:ascii="Arial" w:eastAsia="Arial" w:hAnsi="Arial" w:cs="B Nazanin" w:hint="cs"/>
          <w:sz w:val="29"/>
          <w:rtl/>
        </w:rPr>
        <w:t>ی</w:t>
      </w:r>
      <w:r w:rsidRPr="00B138A4">
        <w:rPr>
          <w:rFonts w:ascii="Arial" w:eastAsia="Arial" w:hAnsi="Arial" w:cs="B Nazanin" w:hint="eastAsia"/>
          <w:sz w:val="29"/>
          <w:rtl/>
        </w:rPr>
        <w:t>ن</w:t>
      </w:r>
      <w:r w:rsidRPr="00B138A4">
        <w:rPr>
          <w:rFonts w:ascii="Arial" w:eastAsia="Arial" w:hAnsi="Arial" w:cs="B Nazanin"/>
          <w:sz w:val="29"/>
          <w:rtl/>
        </w:rPr>
        <w:t xml:space="preserve"> حال، باورها</w:t>
      </w:r>
      <w:r w:rsidRPr="00B138A4">
        <w:rPr>
          <w:rFonts w:ascii="Arial" w:eastAsia="Arial" w:hAnsi="Arial" w:cs="B Nazanin" w:hint="cs"/>
          <w:sz w:val="29"/>
          <w:rtl/>
        </w:rPr>
        <w:t>ی</w:t>
      </w:r>
      <w:r w:rsidRPr="00B138A4">
        <w:rPr>
          <w:rFonts w:ascii="Arial" w:eastAsia="Arial" w:hAnsi="Arial" w:cs="B Nazanin"/>
          <w:sz w:val="29"/>
          <w:rtl/>
        </w:rPr>
        <w:t xml:space="preserve"> مربوط به عواقب اضطراب م</w:t>
      </w:r>
      <w:r w:rsidRPr="00B138A4">
        <w:rPr>
          <w:rFonts w:ascii="Arial" w:eastAsia="Arial" w:hAnsi="Arial" w:cs="B Nazanin" w:hint="cs"/>
          <w:sz w:val="29"/>
          <w:rtl/>
        </w:rPr>
        <w:t>ی‌</w:t>
      </w:r>
      <w:r w:rsidRPr="00B138A4">
        <w:rPr>
          <w:rFonts w:ascii="Arial" w:eastAsia="Arial" w:hAnsi="Arial" w:cs="B Nazanin" w:hint="eastAsia"/>
          <w:sz w:val="29"/>
          <w:rtl/>
        </w:rPr>
        <w:t>توانند</w:t>
      </w:r>
      <w:r w:rsidRPr="00B138A4">
        <w:rPr>
          <w:rFonts w:ascii="Arial" w:eastAsia="Arial" w:hAnsi="Arial" w:cs="B Nazanin"/>
          <w:sz w:val="29"/>
          <w:rtl/>
        </w:rPr>
        <w:t xml:space="preserve"> پاسخ‌ها</w:t>
      </w:r>
      <w:r w:rsidRPr="00B138A4">
        <w:rPr>
          <w:rFonts w:ascii="Arial" w:eastAsia="Arial" w:hAnsi="Arial" w:cs="B Nazanin" w:hint="cs"/>
          <w:sz w:val="29"/>
          <w:rtl/>
        </w:rPr>
        <w:t>ی</w:t>
      </w:r>
      <w:r w:rsidRPr="00B138A4">
        <w:rPr>
          <w:rFonts w:ascii="Arial" w:eastAsia="Arial" w:hAnsi="Arial" w:cs="B Nazanin"/>
          <w:sz w:val="29"/>
          <w:rtl/>
        </w:rPr>
        <w:t xml:space="preserve"> ف</w:t>
      </w:r>
      <w:r w:rsidRPr="00B138A4">
        <w:rPr>
          <w:rFonts w:ascii="Arial" w:eastAsia="Arial" w:hAnsi="Arial" w:cs="B Nazanin" w:hint="cs"/>
          <w:sz w:val="29"/>
          <w:rtl/>
        </w:rPr>
        <w:t>ی</w:t>
      </w:r>
      <w:r w:rsidRPr="00B138A4">
        <w:rPr>
          <w:rFonts w:ascii="Arial" w:eastAsia="Arial" w:hAnsi="Arial" w:cs="B Nazanin" w:hint="eastAsia"/>
          <w:sz w:val="29"/>
          <w:rtl/>
        </w:rPr>
        <w:t>ز</w:t>
      </w:r>
      <w:r w:rsidRPr="00B138A4">
        <w:rPr>
          <w:rFonts w:ascii="Arial" w:eastAsia="Arial" w:hAnsi="Arial" w:cs="B Nazanin" w:hint="cs"/>
          <w:sz w:val="29"/>
          <w:rtl/>
        </w:rPr>
        <w:t>ی</w:t>
      </w:r>
      <w:r w:rsidRPr="00B138A4">
        <w:rPr>
          <w:rFonts w:ascii="Arial" w:eastAsia="Arial" w:hAnsi="Arial" w:cs="B Nazanin" w:hint="eastAsia"/>
          <w:sz w:val="29"/>
          <w:rtl/>
        </w:rPr>
        <w:t>ولوژ</w:t>
      </w:r>
      <w:r w:rsidRPr="00B138A4">
        <w:rPr>
          <w:rFonts w:ascii="Arial" w:eastAsia="Arial" w:hAnsi="Arial" w:cs="B Nazanin" w:hint="cs"/>
          <w:sz w:val="29"/>
          <w:rtl/>
        </w:rPr>
        <w:t>ی</w:t>
      </w:r>
      <w:r w:rsidRPr="00B138A4">
        <w:rPr>
          <w:rFonts w:ascii="Arial" w:eastAsia="Arial" w:hAnsi="Arial" w:cs="B Nazanin" w:hint="eastAsia"/>
          <w:sz w:val="29"/>
          <w:rtl/>
        </w:rPr>
        <w:t>ک</w:t>
      </w:r>
      <w:r w:rsidRPr="00B138A4">
        <w:rPr>
          <w:rFonts w:ascii="Arial" w:eastAsia="Arial" w:hAnsi="Arial" w:cs="B Nazanin" w:hint="cs"/>
          <w:sz w:val="29"/>
          <w:rtl/>
        </w:rPr>
        <w:t>ی</w:t>
      </w:r>
      <w:r w:rsidRPr="00B138A4">
        <w:rPr>
          <w:rFonts w:ascii="Arial" w:eastAsia="Arial" w:hAnsi="Arial" w:cs="B Nazanin"/>
          <w:sz w:val="29"/>
          <w:rtl/>
        </w:rPr>
        <w:t xml:space="preserve"> فرد را به استرس تغ</w:t>
      </w:r>
      <w:r w:rsidRPr="00B138A4">
        <w:rPr>
          <w:rFonts w:ascii="Arial" w:eastAsia="Arial" w:hAnsi="Arial" w:cs="B Nazanin" w:hint="cs"/>
          <w:sz w:val="29"/>
          <w:rtl/>
        </w:rPr>
        <w:t>یی</w:t>
      </w:r>
      <w:r w:rsidRPr="00B138A4">
        <w:rPr>
          <w:rFonts w:ascii="Arial" w:eastAsia="Arial" w:hAnsi="Arial" w:cs="B Nazanin" w:hint="eastAsia"/>
          <w:sz w:val="29"/>
          <w:rtl/>
        </w:rPr>
        <w:t>ر</w:t>
      </w:r>
      <w:r w:rsidRPr="00B138A4">
        <w:rPr>
          <w:rFonts w:ascii="Arial" w:eastAsia="Arial" w:hAnsi="Arial" w:cs="B Nazanin"/>
          <w:sz w:val="29"/>
          <w:rtl/>
        </w:rPr>
        <w:t xml:space="preserve"> دهند و هم بر عملکرد کوتاه‌مدت و هم بر آس</w:t>
      </w:r>
      <w:r w:rsidRPr="00B138A4">
        <w:rPr>
          <w:rFonts w:ascii="Arial" w:eastAsia="Arial" w:hAnsi="Arial" w:cs="B Nazanin" w:hint="cs"/>
          <w:sz w:val="29"/>
          <w:rtl/>
        </w:rPr>
        <w:t>ی</w:t>
      </w:r>
      <w:r w:rsidRPr="00B138A4">
        <w:rPr>
          <w:rFonts w:ascii="Arial" w:eastAsia="Arial" w:hAnsi="Arial" w:cs="B Nazanin" w:hint="eastAsia"/>
          <w:sz w:val="29"/>
          <w:rtl/>
        </w:rPr>
        <w:t>ب‌ها</w:t>
      </w:r>
      <w:r w:rsidRPr="00B138A4">
        <w:rPr>
          <w:rFonts w:ascii="Arial" w:eastAsia="Arial" w:hAnsi="Arial" w:cs="B Nazanin" w:hint="cs"/>
          <w:sz w:val="29"/>
          <w:rtl/>
        </w:rPr>
        <w:t>ی</w:t>
      </w:r>
      <w:r w:rsidRPr="00B138A4">
        <w:rPr>
          <w:rFonts w:ascii="Arial" w:eastAsia="Arial" w:hAnsi="Arial" w:cs="B Nazanin"/>
          <w:sz w:val="29"/>
          <w:rtl/>
        </w:rPr>
        <w:t xml:space="preserve"> بلندمدت بر سلامت جسم</w:t>
      </w:r>
      <w:r w:rsidRPr="00B138A4">
        <w:rPr>
          <w:rFonts w:ascii="Arial" w:eastAsia="Arial" w:hAnsi="Arial" w:cs="B Nazanin" w:hint="cs"/>
          <w:sz w:val="29"/>
          <w:rtl/>
        </w:rPr>
        <w:t>ی</w:t>
      </w:r>
      <w:r w:rsidRPr="00B138A4">
        <w:rPr>
          <w:rFonts w:ascii="Arial" w:eastAsia="Arial" w:hAnsi="Arial" w:cs="B Nazanin"/>
          <w:sz w:val="29"/>
          <w:rtl/>
        </w:rPr>
        <w:t xml:space="preserve"> و روان</w:t>
      </w:r>
      <w:r w:rsidRPr="00B138A4">
        <w:rPr>
          <w:rFonts w:ascii="Arial" w:eastAsia="Arial" w:hAnsi="Arial" w:cs="B Nazanin" w:hint="cs"/>
          <w:sz w:val="29"/>
          <w:rtl/>
        </w:rPr>
        <w:t>ی</w:t>
      </w:r>
      <w:r w:rsidRPr="00B138A4">
        <w:rPr>
          <w:rFonts w:ascii="Arial" w:eastAsia="Arial" w:hAnsi="Arial" w:cs="B Nazanin"/>
          <w:sz w:val="29"/>
          <w:rtl/>
        </w:rPr>
        <w:t xml:space="preserve"> تأث</w:t>
      </w:r>
      <w:r w:rsidRPr="00B138A4">
        <w:rPr>
          <w:rFonts w:ascii="Arial" w:eastAsia="Arial" w:hAnsi="Arial" w:cs="B Nazanin" w:hint="cs"/>
          <w:sz w:val="29"/>
          <w:rtl/>
        </w:rPr>
        <w:t>ی</w:t>
      </w:r>
      <w:r w:rsidRPr="00B138A4">
        <w:rPr>
          <w:rFonts w:ascii="Arial" w:eastAsia="Arial" w:hAnsi="Arial" w:cs="B Nazanin" w:hint="eastAsia"/>
          <w:sz w:val="29"/>
          <w:rtl/>
        </w:rPr>
        <w:t>ر</w:t>
      </w:r>
      <w:r w:rsidRPr="00B138A4">
        <w:rPr>
          <w:rFonts w:ascii="Arial" w:eastAsia="Arial" w:hAnsi="Arial" w:cs="B Nazanin"/>
          <w:sz w:val="29"/>
          <w:rtl/>
        </w:rPr>
        <w:t xml:space="preserve"> بگذارند. پ</w:t>
      </w:r>
      <w:r w:rsidRPr="00B138A4">
        <w:rPr>
          <w:rFonts w:ascii="Arial" w:eastAsia="Arial" w:hAnsi="Arial" w:cs="B Nazanin" w:hint="cs"/>
          <w:sz w:val="29"/>
          <w:rtl/>
        </w:rPr>
        <w:t>ی</w:t>
      </w:r>
      <w:r w:rsidRPr="00B138A4">
        <w:rPr>
          <w:rFonts w:ascii="Arial" w:eastAsia="Arial" w:hAnsi="Arial" w:cs="B Nazanin" w:hint="eastAsia"/>
          <w:sz w:val="29"/>
          <w:rtl/>
        </w:rPr>
        <w:t>شگو</w:t>
      </w:r>
      <w:r w:rsidRPr="00B138A4">
        <w:rPr>
          <w:rFonts w:ascii="Arial" w:eastAsia="Arial" w:hAnsi="Arial" w:cs="B Nazanin" w:hint="cs"/>
          <w:sz w:val="29"/>
          <w:rtl/>
        </w:rPr>
        <w:t>یی‌</w:t>
      </w:r>
      <w:r w:rsidRPr="00B138A4">
        <w:rPr>
          <w:rFonts w:ascii="Arial" w:eastAsia="Arial" w:hAnsi="Arial" w:cs="B Nazanin" w:hint="eastAsia"/>
          <w:sz w:val="29"/>
          <w:rtl/>
        </w:rPr>
        <w:t>ها</w:t>
      </w:r>
      <w:r w:rsidRPr="00B138A4">
        <w:rPr>
          <w:rFonts w:ascii="Arial" w:eastAsia="Arial" w:hAnsi="Arial" w:cs="B Nazanin" w:hint="cs"/>
          <w:sz w:val="29"/>
          <w:rtl/>
        </w:rPr>
        <w:t>ی</w:t>
      </w:r>
      <w:r w:rsidRPr="00B138A4">
        <w:rPr>
          <w:rFonts w:ascii="Arial" w:eastAsia="Arial" w:hAnsi="Arial" w:cs="B Nazanin"/>
          <w:sz w:val="29"/>
          <w:rtl/>
        </w:rPr>
        <w:t xml:space="preserve"> خود‌تحقق‌بخش مثبت و منف</w:t>
      </w:r>
      <w:r w:rsidRPr="00B138A4">
        <w:rPr>
          <w:rFonts w:ascii="Arial" w:eastAsia="Arial" w:hAnsi="Arial" w:cs="B Nazanin" w:hint="cs"/>
          <w:sz w:val="29"/>
          <w:rtl/>
        </w:rPr>
        <w:t>ی</w:t>
      </w:r>
      <w:r w:rsidRPr="00B138A4">
        <w:rPr>
          <w:rFonts w:ascii="Arial" w:eastAsia="Arial" w:hAnsi="Arial" w:cs="B Nazanin"/>
          <w:sz w:val="29"/>
          <w:rtl/>
        </w:rPr>
        <w:t xml:space="preserve"> همچن</w:t>
      </w:r>
      <w:r w:rsidRPr="00B138A4">
        <w:rPr>
          <w:rFonts w:ascii="Arial" w:eastAsia="Arial" w:hAnsi="Arial" w:cs="B Nazanin" w:hint="cs"/>
          <w:sz w:val="29"/>
          <w:rtl/>
        </w:rPr>
        <w:t>ی</w:t>
      </w:r>
      <w:r w:rsidRPr="00B138A4">
        <w:rPr>
          <w:rFonts w:ascii="Arial" w:eastAsia="Arial" w:hAnsi="Arial" w:cs="B Nazanin" w:hint="eastAsia"/>
          <w:sz w:val="29"/>
          <w:rtl/>
        </w:rPr>
        <w:t>ن</w:t>
      </w:r>
      <w:r w:rsidRPr="00B138A4">
        <w:rPr>
          <w:rFonts w:ascii="Arial" w:eastAsia="Arial" w:hAnsi="Arial" w:cs="B Nazanin"/>
          <w:sz w:val="29"/>
          <w:rtl/>
        </w:rPr>
        <w:t xml:space="preserve"> م</w:t>
      </w:r>
      <w:r w:rsidRPr="00B138A4">
        <w:rPr>
          <w:rFonts w:ascii="Arial" w:eastAsia="Arial" w:hAnsi="Arial" w:cs="B Nazanin" w:hint="cs"/>
          <w:sz w:val="29"/>
          <w:rtl/>
        </w:rPr>
        <w:t>ی‌</w:t>
      </w:r>
      <w:r w:rsidRPr="00B138A4">
        <w:rPr>
          <w:rFonts w:ascii="Arial" w:eastAsia="Arial" w:hAnsi="Arial" w:cs="B Nazanin" w:hint="eastAsia"/>
          <w:sz w:val="29"/>
          <w:rtl/>
        </w:rPr>
        <w:t>توانند</w:t>
      </w:r>
      <w:r w:rsidRPr="00B138A4">
        <w:rPr>
          <w:rFonts w:ascii="Arial" w:eastAsia="Arial" w:hAnsi="Arial" w:cs="B Nazanin"/>
          <w:sz w:val="29"/>
          <w:rtl/>
        </w:rPr>
        <w:t xml:space="preserve"> ظرف</w:t>
      </w:r>
      <w:r w:rsidRPr="00B138A4">
        <w:rPr>
          <w:rFonts w:ascii="Arial" w:eastAsia="Arial" w:hAnsi="Arial" w:cs="B Nazanin" w:hint="cs"/>
          <w:sz w:val="29"/>
          <w:rtl/>
        </w:rPr>
        <w:t>ی</w:t>
      </w:r>
      <w:r w:rsidRPr="00B138A4">
        <w:rPr>
          <w:rFonts w:ascii="Arial" w:eastAsia="Arial" w:hAnsi="Arial" w:cs="B Nazanin" w:hint="eastAsia"/>
          <w:sz w:val="29"/>
          <w:rtl/>
        </w:rPr>
        <w:t>ت</w:t>
      </w:r>
      <w:r w:rsidRPr="00B138A4">
        <w:rPr>
          <w:rFonts w:ascii="Arial" w:eastAsia="Arial" w:hAnsi="Arial" w:cs="B Nazanin"/>
          <w:sz w:val="29"/>
          <w:rtl/>
        </w:rPr>
        <w:t xml:space="preserve"> حافظه، ت</w:t>
      </w:r>
      <w:r w:rsidRPr="00B138A4">
        <w:rPr>
          <w:rFonts w:ascii="Arial" w:eastAsia="Arial" w:hAnsi="Arial" w:cs="B Nazanin" w:hint="eastAsia"/>
          <w:sz w:val="29"/>
          <w:rtl/>
        </w:rPr>
        <w:t>مرکز</w:t>
      </w:r>
      <w:r w:rsidRPr="00B138A4">
        <w:rPr>
          <w:rFonts w:ascii="Arial" w:eastAsia="Arial" w:hAnsi="Arial" w:cs="B Nazanin"/>
          <w:sz w:val="29"/>
          <w:rtl/>
        </w:rPr>
        <w:t xml:space="preserve"> و خستگ</w:t>
      </w:r>
      <w:r w:rsidRPr="00B138A4">
        <w:rPr>
          <w:rFonts w:ascii="Arial" w:eastAsia="Arial" w:hAnsi="Arial" w:cs="B Nazanin" w:hint="cs"/>
          <w:sz w:val="29"/>
          <w:rtl/>
        </w:rPr>
        <w:t>ی</w:t>
      </w:r>
      <w:r w:rsidRPr="00B138A4">
        <w:rPr>
          <w:rFonts w:ascii="Arial" w:eastAsia="Arial" w:hAnsi="Arial" w:cs="B Nazanin"/>
          <w:sz w:val="29"/>
          <w:rtl/>
        </w:rPr>
        <w:t xml:space="preserve"> را در طول کارها</w:t>
      </w:r>
      <w:r w:rsidRPr="00B138A4">
        <w:rPr>
          <w:rFonts w:ascii="Arial" w:eastAsia="Arial" w:hAnsi="Arial" w:cs="B Nazanin" w:hint="cs"/>
          <w:sz w:val="29"/>
          <w:rtl/>
        </w:rPr>
        <w:t>ی</w:t>
      </w:r>
      <w:r w:rsidRPr="00B138A4">
        <w:rPr>
          <w:rFonts w:ascii="Arial" w:eastAsia="Arial" w:hAnsi="Arial" w:cs="B Nazanin"/>
          <w:sz w:val="29"/>
          <w:rtl/>
        </w:rPr>
        <w:t xml:space="preserve"> ذهن</w:t>
      </w:r>
      <w:r w:rsidRPr="00B138A4">
        <w:rPr>
          <w:rFonts w:ascii="Arial" w:eastAsia="Arial" w:hAnsi="Arial" w:cs="B Nazanin" w:hint="cs"/>
          <w:sz w:val="29"/>
          <w:rtl/>
        </w:rPr>
        <w:t>ی</w:t>
      </w:r>
      <w:r w:rsidRPr="00B138A4">
        <w:rPr>
          <w:rFonts w:ascii="Arial" w:eastAsia="Arial" w:hAnsi="Arial" w:cs="B Nazanin"/>
          <w:sz w:val="29"/>
          <w:rtl/>
        </w:rPr>
        <w:t xml:space="preserve"> سخت و خلاق</w:t>
      </w:r>
      <w:r w:rsidRPr="00B138A4">
        <w:rPr>
          <w:rFonts w:ascii="Arial" w:eastAsia="Arial" w:hAnsi="Arial" w:cs="B Nazanin" w:hint="cs"/>
          <w:sz w:val="29"/>
          <w:rtl/>
        </w:rPr>
        <w:t>ی</w:t>
      </w:r>
      <w:r w:rsidRPr="00B138A4">
        <w:rPr>
          <w:rFonts w:ascii="Arial" w:eastAsia="Arial" w:hAnsi="Arial" w:cs="B Nazanin" w:hint="eastAsia"/>
          <w:sz w:val="29"/>
          <w:rtl/>
        </w:rPr>
        <w:t>ت</w:t>
      </w:r>
      <w:r w:rsidRPr="00B138A4">
        <w:rPr>
          <w:rFonts w:ascii="Arial" w:eastAsia="Arial" w:hAnsi="Arial" w:cs="B Nazanin"/>
          <w:sz w:val="29"/>
          <w:rtl/>
        </w:rPr>
        <w:t xml:space="preserve"> در حل مسئله تع</w:t>
      </w:r>
      <w:r w:rsidRPr="00B138A4">
        <w:rPr>
          <w:rFonts w:ascii="Arial" w:eastAsia="Arial" w:hAnsi="Arial" w:cs="B Nazanin" w:hint="cs"/>
          <w:sz w:val="29"/>
          <w:rtl/>
        </w:rPr>
        <w:t>یی</w:t>
      </w:r>
      <w:r w:rsidRPr="00B138A4">
        <w:rPr>
          <w:rFonts w:ascii="Arial" w:eastAsia="Arial" w:hAnsi="Arial" w:cs="B Nazanin" w:hint="eastAsia"/>
          <w:sz w:val="29"/>
          <w:rtl/>
        </w:rPr>
        <w:t>ن</w:t>
      </w:r>
      <w:r w:rsidRPr="00B138A4">
        <w:rPr>
          <w:rFonts w:ascii="Arial" w:eastAsia="Arial" w:hAnsi="Arial" w:cs="B Nazanin"/>
          <w:sz w:val="29"/>
          <w:rtl/>
        </w:rPr>
        <w:t xml:space="preserve"> کنند. حت</w:t>
      </w:r>
      <w:r w:rsidRPr="00B138A4">
        <w:rPr>
          <w:rFonts w:ascii="Arial" w:eastAsia="Arial" w:hAnsi="Arial" w:cs="B Nazanin" w:hint="cs"/>
          <w:sz w:val="29"/>
          <w:rtl/>
        </w:rPr>
        <w:t>ی</w:t>
      </w:r>
      <w:r w:rsidRPr="00B138A4">
        <w:rPr>
          <w:rFonts w:ascii="Arial" w:eastAsia="Arial" w:hAnsi="Arial" w:cs="B Nazanin"/>
          <w:sz w:val="29"/>
          <w:rtl/>
        </w:rPr>
        <w:t xml:space="preserve"> هوش هر فرد - که مدت‌ها به‌عنوان </w:t>
      </w:r>
      <w:r w:rsidRPr="00B138A4">
        <w:rPr>
          <w:rFonts w:ascii="Arial" w:eastAsia="Arial" w:hAnsi="Arial" w:cs="B Nazanin" w:hint="cs"/>
          <w:sz w:val="29"/>
          <w:rtl/>
        </w:rPr>
        <w:t>ی</w:t>
      </w:r>
      <w:r w:rsidRPr="00B138A4">
        <w:rPr>
          <w:rFonts w:ascii="Arial" w:eastAsia="Arial" w:hAnsi="Arial" w:cs="B Nazanin" w:hint="eastAsia"/>
          <w:sz w:val="29"/>
          <w:rtl/>
        </w:rPr>
        <w:t>ک</w:t>
      </w:r>
      <w:r w:rsidRPr="00B138A4">
        <w:rPr>
          <w:rFonts w:ascii="Arial" w:eastAsia="Arial" w:hAnsi="Arial" w:cs="B Nazanin"/>
          <w:sz w:val="29"/>
          <w:rtl/>
        </w:rPr>
        <w:t xml:space="preserve"> و</w:t>
      </w:r>
      <w:r w:rsidRPr="00B138A4">
        <w:rPr>
          <w:rFonts w:ascii="Arial" w:eastAsia="Arial" w:hAnsi="Arial" w:cs="B Nazanin" w:hint="cs"/>
          <w:sz w:val="29"/>
          <w:rtl/>
        </w:rPr>
        <w:t>ی</w:t>
      </w:r>
      <w:r w:rsidRPr="00B138A4">
        <w:rPr>
          <w:rFonts w:ascii="Arial" w:eastAsia="Arial" w:hAnsi="Arial" w:cs="B Nazanin" w:hint="eastAsia"/>
          <w:sz w:val="29"/>
          <w:rtl/>
        </w:rPr>
        <w:t>ژگ</w:t>
      </w:r>
      <w:r w:rsidRPr="00B138A4">
        <w:rPr>
          <w:rFonts w:ascii="Arial" w:eastAsia="Arial" w:hAnsi="Arial" w:cs="B Nazanin" w:hint="cs"/>
          <w:sz w:val="29"/>
          <w:rtl/>
        </w:rPr>
        <w:t>ی</w:t>
      </w:r>
      <w:r w:rsidRPr="00B138A4">
        <w:rPr>
          <w:rFonts w:ascii="Arial" w:eastAsia="Arial" w:hAnsi="Arial" w:cs="B Nazanin"/>
          <w:sz w:val="29"/>
          <w:rtl/>
        </w:rPr>
        <w:t xml:space="preserve"> تغ</w:t>
      </w:r>
      <w:r w:rsidRPr="00B138A4">
        <w:rPr>
          <w:rFonts w:ascii="Arial" w:eastAsia="Arial" w:hAnsi="Arial" w:cs="B Nazanin" w:hint="cs"/>
          <w:sz w:val="29"/>
          <w:rtl/>
        </w:rPr>
        <w:t>یی</w:t>
      </w:r>
      <w:r w:rsidRPr="00B138A4">
        <w:rPr>
          <w:rFonts w:ascii="Arial" w:eastAsia="Arial" w:hAnsi="Arial" w:cs="B Nazanin" w:hint="eastAsia"/>
          <w:sz w:val="29"/>
          <w:rtl/>
        </w:rPr>
        <w:t>رناپذ</w:t>
      </w:r>
      <w:r w:rsidRPr="00B138A4">
        <w:rPr>
          <w:rFonts w:ascii="Arial" w:eastAsia="Arial" w:hAnsi="Arial" w:cs="B Nazanin" w:hint="cs"/>
          <w:sz w:val="29"/>
          <w:rtl/>
        </w:rPr>
        <w:t>ی</w:t>
      </w:r>
      <w:r w:rsidRPr="00B138A4">
        <w:rPr>
          <w:rFonts w:ascii="Arial" w:eastAsia="Arial" w:hAnsi="Arial" w:cs="B Nazanin" w:hint="eastAsia"/>
          <w:sz w:val="29"/>
          <w:rtl/>
        </w:rPr>
        <w:t>ر</w:t>
      </w:r>
      <w:r w:rsidRPr="00B138A4">
        <w:rPr>
          <w:rFonts w:ascii="Arial" w:eastAsia="Arial" w:hAnsi="Arial" w:cs="B Nazanin"/>
          <w:sz w:val="29"/>
          <w:rtl/>
        </w:rPr>
        <w:t xml:space="preserve"> در نظر گرفته م</w:t>
      </w:r>
      <w:r w:rsidRPr="00B138A4">
        <w:rPr>
          <w:rFonts w:ascii="Arial" w:eastAsia="Arial" w:hAnsi="Arial" w:cs="B Nazanin" w:hint="cs"/>
          <w:sz w:val="29"/>
          <w:rtl/>
        </w:rPr>
        <w:t>ی‌</w:t>
      </w:r>
      <w:r w:rsidRPr="00B138A4">
        <w:rPr>
          <w:rFonts w:ascii="Arial" w:eastAsia="Arial" w:hAnsi="Arial" w:cs="B Nazanin" w:hint="eastAsia"/>
          <w:sz w:val="29"/>
          <w:rtl/>
        </w:rPr>
        <w:t>شد</w:t>
      </w:r>
      <w:r w:rsidRPr="00B138A4">
        <w:rPr>
          <w:rFonts w:ascii="Arial" w:eastAsia="Arial" w:hAnsi="Arial" w:cs="B Nazanin"/>
          <w:sz w:val="29"/>
          <w:rtl/>
        </w:rPr>
        <w:t xml:space="preserve"> - ممکن است با توجه به انتظارات او افزا</w:t>
      </w:r>
      <w:r w:rsidRPr="00B138A4">
        <w:rPr>
          <w:rFonts w:ascii="Arial" w:eastAsia="Arial" w:hAnsi="Arial" w:cs="B Nazanin" w:hint="cs"/>
          <w:sz w:val="29"/>
          <w:rtl/>
        </w:rPr>
        <w:t>ی</w:t>
      </w:r>
      <w:r w:rsidRPr="00B138A4">
        <w:rPr>
          <w:rFonts w:ascii="Arial" w:eastAsia="Arial" w:hAnsi="Arial" w:cs="B Nazanin" w:hint="eastAsia"/>
          <w:sz w:val="29"/>
          <w:rtl/>
        </w:rPr>
        <w:t>ش</w:t>
      </w:r>
      <w:r w:rsidRPr="00B138A4">
        <w:rPr>
          <w:rFonts w:ascii="Arial" w:eastAsia="Arial" w:hAnsi="Arial" w:cs="B Nazanin"/>
          <w:sz w:val="29"/>
          <w:rtl/>
        </w:rPr>
        <w:t xml:space="preserve"> </w:t>
      </w:r>
      <w:r w:rsidRPr="00B138A4">
        <w:rPr>
          <w:rFonts w:ascii="Arial" w:eastAsia="Arial" w:hAnsi="Arial" w:cs="B Nazanin" w:hint="cs"/>
          <w:sz w:val="29"/>
          <w:rtl/>
        </w:rPr>
        <w:t>ی</w:t>
      </w:r>
      <w:r w:rsidRPr="00B138A4">
        <w:rPr>
          <w:rFonts w:ascii="Arial" w:eastAsia="Arial" w:hAnsi="Arial" w:cs="B Nazanin" w:hint="eastAsia"/>
          <w:sz w:val="29"/>
          <w:rtl/>
        </w:rPr>
        <w:t>ا</w:t>
      </w:r>
      <w:r w:rsidRPr="00B138A4">
        <w:rPr>
          <w:rFonts w:ascii="Arial" w:eastAsia="Arial" w:hAnsi="Arial" w:cs="B Nazanin"/>
          <w:sz w:val="29"/>
          <w:rtl/>
        </w:rPr>
        <w:t xml:space="preserve"> کاهش </w:t>
      </w:r>
      <w:r w:rsidRPr="00B138A4">
        <w:rPr>
          <w:rFonts w:ascii="Arial" w:eastAsia="Arial" w:hAnsi="Arial" w:cs="B Nazanin" w:hint="cs"/>
          <w:sz w:val="29"/>
          <w:rtl/>
        </w:rPr>
        <w:t>ی</w:t>
      </w:r>
      <w:r w:rsidRPr="00B138A4">
        <w:rPr>
          <w:rFonts w:ascii="Arial" w:eastAsia="Arial" w:hAnsi="Arial" w:cs="B Nazanin" w:hint="eastAsia"/>
          <w:sz w:val="29"/>
          <w:rtl/>
        </w:rPr>
        <w:t>ابد</w:t>
      </w:r>
      <w:r w:rsidRPr="00B138A4">
        <w:rPr>
          <w:rFonts w:ascii="Arial" w:eastAsia="Arial" w:hAnsi="Arial" w:cs="B Nazanin"/>
          <w:sz w:val="29"/>
          <w:rtl/>
        </w:rPr>
        <w:t>.</w:t>
      </w:r>
    </w:p>
    <w:p w14:paraId="68AE42BA" w14:textId="77777777" w:rsidR="0007272E" w:rsidRDefault="0007272E">
      <w:pPr>
        <w:bidi/>
        <w:spacing w:line="20" w:lineRule="exact"/>
        <w:rPr>
          <w:rFonts w:ascii="Times New Roman" w:eastAsia="Times New Roman" w:hAnsi="Times New Roman"/>
          <w:rtl/>
        </w:rPr>
      </w:pPr>
      <w:bookmarkStart w:id="15" w:name="page16"/>
      <w:bookmarkEnd w:id="15"/>
    </w:p>
    <w:p w14:paraId="0042C240" w14:textId="01459F1E" w:rsidR="0007272E" w:rsidRPr="000B7B28" w:rsidRDefault="005958FC">
      <w:pPr>
        <w:bidi/>
        <w:spacing w:line="271" w:lineRule="auto"/>
        <w:ind w:left="720" w:right="719" w:firstLine="300"/>
        <w:jc w:val="both"/>
        <w:rPr>
          <w:rFonts w:ascii="Arial" w:eastAsia="Arial" w:hAnsi="Arial" w:cs="B Nazanin"/>
          <w:sz w:val="29"/>
          <w:rtl/>
        </w:rPr>
      </w:pPr>
      <w:r w:rsidRPr="000B7B28">
        <w:rPr>
          <w:rFonts w:ascii="Arial" w:eastAsia="Arial" w:hAnsi="Arial" w:cs="B Nazanin"/>
          <w:sz w:val="29"/>
          <w:rtl/>
        </w:rPr>
        <w:t>شگفت انگیزترین نتایج مربوط به روند پیری است. افرادی که نگرش مثبت‌تری نسبت به سال‌های پایانی خود دارند، نسبت به افرادی که پیری را با پیری و ناتوانی مرتبط می‌دانند، کمتر در معرض ابتلا به کم شنوایی، ضعف و بیماری - و حتی بیماری آلزایمر هستند. به معنای واقعی، ما به همان اندازه جوان هستیم که در درون خود احساس</w:t>
      </w:r>
      <w:r w:rsidR="00060D92">
        <w:rPr>
          <w:rFonts w:ascii="Arial" w:eastAsia="Arial" w:hAnsi="Arial" w:cs="B Nazanin"/>
          <w:sz w:val="29"/>
          <w:rtl/>
        </w:rPr>
        <w:t xml:space="preserve"> می‌</w:t>
      </w:r>
      <w:r w:rsidRPr="000B7B28">
        <w:rPr>
          <w:rFonts w:ascii="Arial" w:eastAsia="Arial" w:hAnsi="Arial" w:cs="B Nazanin"/>
          <w:sz w:val="29"/>
          <w:rtl/>
        </w:rPr>
        <w:t>کنیم.</w:t>
      </w:r>
    </w:p>
    <w:p w14:paraId="1C22BB36" w14:textId="77777777" w:rsidR="0007272E" w:rsidRDefault="0007272E">
      <w:pPr>
        <w:bidi/>
        <w:spacing w:line="154" w:lineRule="exact"/>
        <w:rPr>
          <w:rFonts w:ascii="Times New Roman" w:eastAsia="Times New Roman" w:hAnsi="Times New Roman"/>
          <w:rtl/>
        </w:rPr>
      </w:pPr>
    </w:p>
    <w:p w14:paraId="7B74D5AA" w14:textId="42B62B5A" w:rsidR="0007272E" w:rsidRDefault="005958FC">
      <w:pPr>
        <w:bidi/>
        <w:spacing w:line="300" w:lineRule="auto"/>
        <w:ind w:left="720" w:right="719" w:firstLine="300"/>
        <w:jc w:val="both"/>
        <w:rPr>
          <w:rFonts w:ascii="Arial" w:eastAsia="Arial" w:hAnsi="Arial"/>
          <w:color w:val="0000EE"/>
          <w:sz w:val="40"/>
          <w:vertAlign w:val="superscript"/>
          <w:rtl/>
        </w:rPr>
      </w:pPr>
      <w:r w:rsidRPr="000B7B28">
        <w:rPr>
          <w:rFonts w:ascii="Arial" w:eastAsia="Arial" w:hAnsi="Arial" w:cs="B Nazanin"/>
          <w:sz w:val="29"/>
          <w:rtl/>
        </w:rPr>
        <w:t>همانطور که مطالعه هاروارد در مورد نظافتچیان هتل نشان</w:t>
      </w:r>
      <w:r w:rsidR="00060D92">
        <w:rPr>
          <w:rFonts w:ascii="Arial" w:eastAsia="Arial" w:hAnsi="Arial" w:cs="B Nazanin"/>
          <w:sz w:val="29"/>
          <w:rtl/>
        </w:rPr>
        <w:t xml:space="preserve"> می‌</w:t>
      </w:r>
      <w:r w:rsidRPr="000B7B28">
        <w:rPr>
          <w:rFonts w:ascii="Arial" w:eastAsia="Arial" w:hAnsi="Arial" w:cs="B Nazanin"/>
          <w:sz w:val="29"/>
          <w:rtl/>
        </w:rPr>
        <w:t>دهد، انتظارات ما از بین</w:t>
      </w:r>
      <w:r w:rsidR="00060D92">
        <w:rPr>
          <w:rFonts w:ascii="Arial" w:eastAsia="Arial" w:hAnsi="Arial" w:cs="B Nazanin"/>
          <w:sz w:val="29"/>
          <w:rtl/>
        </w:rPr>
        <w:t xml:space="preserve"> نمی‌</w:t>
      </w:r>
      <w:r w:rsidRPr="000B7B28">
        <w:rPr>
          <w:rFonts w:ascii="Arial" w:eastAsia="Arial" w:hAnsi="Arial" w:cs="B Nazanin"/>
          <w:sz w:val="29"/>
          <w:rtl/>
        </w:rPr>
        <w:t>رود. هنگامی که ما به قدرتی که انتظارات ما در زندگی ما دارد اذعان</w:t>
      </w:r>
      <w:r w:rsidR="00060D92">
        <w:rPr>
          <w:rFonts w:ascii="Arial" w:eastAsia="Arial" w:hAnsi="Arial" w:cs="B Nazanin"/>
          <w:sz w:val="29"/>
          <w:rtl/>
        </w:rPr>
        <w:t xml:space="preserve"> می‌</w:t>
      </w:r>
      <w:r w:rsidRPr="000B7B28">
        <w:rPr>
          <w:rFonts w:ascii="Arial" w:eastAsia="Arial" w:hAnsi="Arial" w:cs="B Nazanin"/>
          <w:sz w:val="29"/>
          <w:rtl/>
        </w:rPr>
        <w:t>کنیم، این تحقیق تکنیک</w:t>
      </w:r>
      <w:r w:rsidR="00060D92">
        <w:rPr>
          <w:rFonts w:ascii="Arial" w:eastAsia="Arial" w:hAnsi="Arial" w:cs="B Nazanin"/>
          <w:sz w:val="29"/>
          <w:rtl/>
        </w:rPr>
        <w:t xml:space="preserve">‌های </w:t>
      </w:r>
      <w:r w:rsidRPr="000B7B28">
        <w:rPr>
          <w:rFonts w:ascii="Arial" w:eastAsia="Arial" w:hAnsi="Arial" w:cs="B Nazanin"/>
          <w:sz w:val="29"/>
          <w:rtl/>
        </w:rPr>
        <w:t>روانشناختی بسیار ساده ای را ارائه</w:t>
      </w:r>
      <w:r w:rsidR="00060D92">
        <w:rPr>
          <w:rFonts w:ascii="Arial" w:eastAsia="Arial" w:hAnsi="Arial" w:cs="B Nazanin"/>
          <w:sz w:val="29"/>
          <w:rtl/>
        </w:rPr>
        <w:t xml:space="preserve"> می‌</w:t>
      </w:r>
      <w:r w:rsidRPr="000B7B28">
        <w:rPr>
          <w:rFonts w:ascii="Arial" w:eastAsia="Arial" w:hAnsi="Arial" w:cs="B Nazanin"/>
          <w:sz w:val="29"/>
          <w:rtl/>
        </w:rPr>
        <w:t>دهد که همه ما</w:t>
      </w:r>
      <w:r w:rsidR="00060D92">
        <w:rPr>
          <w:rFonts w:ascii="Arial" w:eastAsia="Arial" w:hAnsi="Arial" w:cs="B Nazanin"/>
          <w:sz w:val="29"/>
          <w:rtl/>
        </w:rPr>
        <w:t xml:space="preserve"> می‌</w:t>
      </w:r>
      <w:r w:rsidRPr="000B7B28">
        <w:rPr>
          <w:rFonts w:ascii="Arial" w:eastAsia="Arial" w:hAnsi="Arial" w:cs="B Nazanin"/>
          <w:sz w:val="29"/>
          <w:rtl/>
        </w:rPr>
        <w:t>توانیم برای تقویت سلامت جسمی و روانی خود و آزادسازی پتانسیل کامل فکری خود از آنها استفاده کنیم. به گفته یکی از تأثیرگذارترین محققان در این زمینه، آلیا کروم در دانشگاه استنفورد: «ذهن ما ناظر منفعل نیست که صرفاً واقعیت را آنطور که هست درک کند. ذهن ما در واقع واقعیت را تغییر</w:t>
      </w:r>
      <w:r w:rsidR="00060D92">
        <w:rPr>
          <w:rFonts w:ascii="Arial" w:eastAsia="Arial" w:hAnsi="Arial" w:cs="B Nazanin"/>
          <w:sz w:val="29"/>
          <w:rtl/>
        </w:rPr>
        <w:t xml:space="preserve"> می‌</w:t>
      </w:r>
      <w:r w:rsidRPr="000B7B28">
        <w:rPr>
          <w:rFonts w:ascii="Arial" w:eastAsia="Arial" w:hAnsi="Arial" w:cs="B Nazanin"/>
          <w:sz w:val="29"/>
          <w:rtl/>
        </w:rPr>
        <w:t>دهد. به عبارت دیگر، واقعیتی که فردا تجربه خواهیم کرد تا حدی محصول ذهنیت‌هایی است که امروز داریم.</w:t>
      </w:r>
      <w:r w:rsidR="00000000">
        <w:fldChar w:fldCharType="begin"/>
      </w:r>
      <w:r w:rsidR="00000000">
        <w:instrText>HYPERLINK \l "page279"</w:instrText>
      </w:r>
      <w:r w:rsidR="00000000">
        <w:fldChar w:fldCharType="separate"/>
      </w:r>
      <w:r>
        <w:rPr>
          <w:rFonts w:ascii="Arial" w:eastAsia="Arial" w:hAnsi="Arial"/>
          <w:color w:val="0000EE"/>
          <w:sz w:val="40"/>
          <w:vertAlign w:val="superscript"/>
          <w:rtl/>
        </w:rPr>
        <w:t>5</w:t>
      </w:r>
      <w:r w:rsidR="00000000">
        <w:rPr>
          <w:rFonts w:ascii="Arial" w:eastAsia="Arial" w:hAnsi="Arial"/>
          <w:color w:val="0000EE"/>
          <w:sz w:val="40"/>
          <w:vertAlign w:val="superscript"/>
        </w:rPr>
        <w:fldChar w:fldCharType="end"/>
      </w:r>
    </w:p>
    <w:p w14:paraId="4C35DB2F" w14:textId="77777777" w:rsidR="0007272E" w:rsidRDefault="0007272E">
      <w:pPr>
        <w:bidi/>
        <w:spacing w:line="2" w:lineRule="exact"/>
        <w:rPr>
          <w:rFonts w:ascii="Times New Roman" w:eastAsia="Times New Roman" w:hAnsi="Times New Roman"/>
          <w:rtl/>
        </w:rPr>
      </w:pPr>
    </w:p>
    <w:p w14:paraId="492680CD" w14:textId="0A799B64" w:rsidR="0007272E" w:rsidRPr="000B7B28" w:rsidRDefault="005958FC">
      <w:pPr>
        <w:bidi/>
        <w:spacing w:line="271" w:lineRule="auto"/>
        <w:ind w:left="720" w:right="719" w:firstLine="300"/>
        <w:jc w:val="both"/>
        <w:rPr>
          <w:rFonts w:ascii="Arial" w:eastAsia="Arial" w:hAnsi="Arial" w:cs="B Nazanin"/>
          <w:sz w:val="29"/>
          <w:rtl/>
        </w:rPr>
      </w:pPr>
      <w:r w:rsidRPr="000B7B28">
        <w:rPr>
          <w:rFonts w:ascii="Arial" w:eastAsia="Arial" w:hAnsi="Arial" w:cs="B Nazanin"/>
          <w:sz w:val="29"/>
          <w:rtl/>
        </w:rPr>
        <w:t>پس چگونه بدن، مغز و فرهنگ اینقدر با هم تعامل</w:t>
      </w:r>
      <w:r w:rsidR="00060D92">
        <w:rPr>
          <w:rFonts w:ascii="Arial" w:eastAsia="Arial" w:hAnsi="Arial" w:cs="B Nazanin"/>
          <w:sz w:val="29"/>
          <w:rtl/>
        </w:rPr>
        <w:t xml:space="preserve"> می‌</w:t>
      </w:r>
      <w:r w:rsidRPr="000B7B28">
        <w:rPr>
          <w:rFonts w:ascii="Arial" w:eastAsia="Arial" w:hAnsi="Arial" w:cs="B Nazanin"/>
          <w:sz w:val="29"/>
          <w:rtl/>
        </w:rPr>
        <w:t>کنند تا این پیشگویی</w:t>
      </w:r>
      <w:r w:rsidR="00060D92">
        <w:rPr>
          <w:rFonts w:ascii="Arial" w:eastAsia="Arial" w:hAnsi="Arial" w:cs="B Nazanin"/>
          <w:sz w:val="29"/>
          <w:rtl/>
        </w:rPr>
        <w:t xml:space="preserve">‌های </w:t>
      </w:r>
      <w:r w:rsidRPr="000B7B28">
        <w:rPr>
          <w:rFonts w:ascii="Arial" w:eastAsia="Arial" w:hAnsi="Arial" w:cs="B Nazanin"/>
          <w:sz w:val="29"/>
          <w:rtl/>
        </w:rPr>
        <w:t>خودشکوفایی را تولید کنند؟ چه باورها و انتظاراتی بر سلامت جسمی و روحی ما حاکم است؟ و چگونه</w:t>
      </w:r>
      <w:r w:rsidR="00060D92">
        <w:rPr>
          <w:rFonts w:ascii="Arial" w:eastAsia="Arial" w:hAnsi="Arial" w:cs="B Nazanin"/>
          <w:sz w:val="29"/>
          <w:rtl/>
        </w:rPr>
        <w:t xml:space="preserve"> می‌</w:t>
      </w:r>
      <w:r w:rsidRPr="000B7B28">
        <w:rPr>
          <w:rFonts w:ascii="Arial" w:eastAsia="Arial" w:hAnsi="Arial" w:cs="B Nazanin"/>
          <w:sz w:val="29"/>
          <w:rtl/>
        </w:rPr>
        <w:t>توانیم از این یافته</w:t>
      </w:r>
      <w:r w:rsidR="00060D92">
        <w:rPr>
          <w:rFonts w:ascii="Arial" w:eastAsia="Arial" w:hAnsi="Arial" w:cs="B Nazanin"/>
          <w:sz w:val="29"/>
          <w:rtl/>
        </w:rPr>
        <w:t xml:space="preserve">‌های </w:t>
      </w:r>
      <w:r w:rsidRPr="000B7B28">
        <w:rPr>
          <w:rFonts w:ascii="Arial" w:eastAsia="Arial" w:hAnsi="Arial" w:cs="B Nazanin"/>
          <w:sz w:val="29"/>
          <w:rtl/>
        </w:rPr>
        <w:t>جذاب به نفع خود استفاده کنیم؟ اینها سوالات اصلی این کتاب هستند که به آنها پاسخ</w:t>
      </w:r>
      <w:r w:rsidR="00060D92">
        <w:rPr>
          <w:rFonts w:ascii="Arial" w:eastAsia="Arial" w:hAnsi="Arial" w:cs="B Nazanin"/>
          <w:sz w:val="29"/>
          <w:rtl/>
        </w:rPr>
        <w:t xml:space="preserve"> می‌</w:t>
      </w:r>
      <w:r w:rsidRPr="000B7B28">
        <w:rPr>
          <w:rFonts w:ascii="Arial" w:eastAsia="Arial" w:hAnsi="Arial" w:cs="B Nazanin"/>
          <w:sz w:val="29"/>
          <w:rtl/>
        </w:rPr>
        <w:t>دهد.</w:t>
      </w:r>
    </w:p>
    <w:p w14:paraId="6528136F" w14:textId="77777777" w:rsidR="0007272E" w:rsidRDefault="0007272E">
      <w:pPr>
        <w:bidi/>
        <w:spacing w:line="154" w:lineRule="exact"/>
        <w:rPr>
          <w:rFonts w:ascii="Times New Roman" w:eastAsia="Times New Roman" w:hAnsi="Times New Roman"/>
          <w:rtl/>
        </w:rPr>
      </w:pPr>
    </w:p>
    <w:p w14:paraId="4D7E76CB" w14:textId="6B98BAD3" w:rsidR="0007272E" w:rsidRPr="000B7B28" w:rsidRDefault="005958FC">
      <w:pPr>
        <w:bidi/>
        <w:spacing w:line="304" w:lineRule="auto"/>
        <w:ind w:left="720" w:right="719" w:firstLine="300"/>
        <w:jc w:val="both"/>
        <w:rPr>
          <w:rFonts w:ascii="Arial" w:eastAsia="Arial" w:hAnsi="Arial" w:cs="B Nazanin"/>
          <w:sz w:val="29"/>
          <w:rtl/>
        </w:rPr>
      </w:pPr>
      <w:r w:rsidRPr="003C0892">
        <w:rPr>
          <w:rFonts w:ascii="Arial" w:eastAsia="Arial" w:hAnsi="Arial" w:cs="B Nazanin"/>
          <w:sz w:val="29"/>
          <w:rtl/>
        </w:rPr>
        <w:t>ما این سفر را با یک نظریه انقلابی جدید درباره مغز به عنوان یک «ماشین پیش‌بینی» آغاز خواهیم کرد که توضیح می‌دهد چگونه انتظارات آگاهانه و ناخودآگاه می‌توانند به شدت بر ادراک ما از واقعیت تأثیر بگذارند</w:t>
      </w:r>
      <w:r w:rsidR="00060D92">
        <w:rPr>
          <w:rFonts w:ascii="Arial" w:eastAsia="Arial" w:hAnsi="Arial" w:cs="B Nazanin"/>
          <w:sz w:val="29"/>
          <w:rtl/>
        </w:rPr>
        <w:t xml:space="preserve"> </w:t>
      </w:r>
      <w:r w:rsidRPr="000B7B28">
        <w:rPr>
          <w:rFonts w:ascii="Arial" w:eastAsia="Arial" w:hAnsi="Arial" w:cs="B Nazanin"/>
          <w:sz w:val="29"/>
          <w:rtl/>
        </w:rPr>
        <w:t>از توهمات عجیب کاوشگران قطب شمال گرفته تا تجربه ما از درد و بیماری. نکته مهم این است که این دستگاه پیش‌بینی می‌تواند فیزیولوژی بدن ما را نیز تغییر دهد - ما را به کشف قدرت باور در پزشکی، از جمله یک مداخله روان‌شناختی ساده که می‌تواند بهبودی شما را پس از جراحی تسریع بخشد، هدایت کند. ما راه</w:t>
      </w:r>
      <w:r w:rsidR="00060D92">
        <w:rPr>
          <w:rFonts w:ascii="Arial" w:eastAsia="Arial" w:hAnsi="Arial" w:cs="B Nazanin"/>
          <w:sz w:val="29"/>
          <w:rtl/>
        </w:rPr>
        <w:t xml:space="preserve">‌هایی </w:t>
      </w:r>
      <w:r w:rsidRPr="000B7B28">
        <w:rPr>
          <w:rFonts w:ascii="Arial" w:eastAsia="Arial" w:hAnsi="Arial" w:cs="B Nazanin"/>
          <w:sz w:val="29"/>
          <w:rtl/>
        </w:rPr>
        <w:t>را کشف خواهیم کرد که انتظارات را</w:t>
      </w:r>
      <w:r w:rsidR="00060D92">
        <w:rPr>
          <w:rFonts w:ascii="Arial" w:eastAsia="Arial" w:hAnsi="Arial" w:cs="B Nazanin"/>
          <w:sz w:val="29"/>
          <w:rtl/>
        </w:rPr>
        <w:t xml:space="preserve"> می‌</w:t>
      </w:r>
      <w:r w:rsidRPr="000B7B28">
        <w:rPr>
          <w:rFonts w:ascii="Arial" w:eastAsia="Arial" w:hAnsi="Arial" w:cs="B Nazanin"/>
          <w:sz w:val="29"/>
          <w:rtl/>
        </w:rPr>
        <w:t>توان از طریق سرایت اجتماعی بین افراد منتقل کرد</w:t>
      </w:r>
    </w:p>
    <w:p w14:paraId="07A0320D"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1047" w:left="1440" w:header="0" w:footer="0" w:gutter="0"/>
          <w:cols w:space="0" w:equalWidth="0">
            <w:col w:w="9019"/>
          </w:cols>
          <w:docGrid w:linePitch="360"/>
        </w:sectPr>
      </w:pPr>
    </w:p>
    <w:p w14:paraId="27ACCA35" w14:textId="77777777" w:rsidR="0007272E" w:rsidRDefault="0007272E">
      <w:pPr>
        <w:bidi/>
        <w:spacing w:line="20" w:lineRule="exact"/>
        <w:rPr>
          <w:rFonts w:ascii="Times New Roman" w:eastAsia="Times New Roman" w:hAnsi="Times New Roman"/>
          <w:rtl/>
        </w:rPr>
      </w:pPr>
      <w:bookmarkStart w:id="16" w:name="page17"/>
      <w:bookmarkEnd w:id="16"/>
    </w:p>
    <w:p w14:paraId="2AD6108C" w14:textId="1F52E921" w:rsidR="0007272E" w:rsidRPr="00AC438A" w:rsidRDefault="005958FC">
      <w:pPr>
        <w:bidi/>
        <w:spacing w:line="298" w:lineRule="auto"/>
        <w:ind w:left="720" w:right="719"/>
        <w:jc w:val="both"/>
        <w:rPr>
          <w:rFonts w:ascii="Arial" w:eastAsia="Arial" w:hAnsi="Arial" w:cs="B Nazanin"/>
          <w:sz w:val="29"/>
          <w:rtl/>
        </w:rPr>
      </w:pPr>
      <w:r w:rsidRPr="00AC438A">
        <w:rPr>
          <w:rFonts w:ascii="Arial" w:eastAsia="Arial" w:hAnsi="Arial" w:cs="B Nazanin"/>
          <w:sz w:val="29"/>
          <w:rtl/>
        </w:rPr>
        <w:t>و منشأ روان تنی بسیاری از بحران</w:t>
      </w:r>
      <w:r w:rsidR="00060D92">
        <w:rPr>
          <w:rFonts w:ascii="Arial" w:eastAsia="Arial" w:hAnsi="Arial" w:cs="B Nazanin"/>
          <w:sz w:val="29"/>
          <w:rtl/>
        </w:rPr>
        <w:t xml:space="preserve">‌های </w:t>
      </w:r>
      <w:r w:rsidRPr="00AC438A">
        <w:rPr>
          <w:rFonts w:ascii="Arial" w:eastAsia="Arial" w:hAnsi="Arial" w:cs="B Nazanin"/>
          <w:sz w:val="29"/>
          <w:rtl/>
        </w:rPr>
        <w:t>اخیر سلامت، از جمله افزایش گیج کننده در آلرژی</w:t>
      </w:r>
      <w:r w:rsidR="00060D92">
        <w:rPr>
          <w:rFonts w:ascii="Arial" w:eastAsia="Arial" w:hAnsi="Arial" w:cs="B Nazanin"/>
          <w:sz w:val="29"/>
          <w:rtl/>
        </w:rPr>
        <w:t xml:space="preserve">‌های </w:t>
      </w:r>
      <w:r w:rsidRPr="00AC438A">
        <w:rPr>
          <w:rFonts w:ascii="Arial" w:eastAsia="Arial" w:hAnsi="Arial" w:cs="B Nazanin"/>
          <w:sz w:val="29"/>
          <w:rtl/>
        </w:rPr>
        <w:t>غذایی - و راه</w:t>
      </w:r>
      <w:r w:rsidR="00060D92">
        <w:rPr>
          <w:rFonts w:ascii="Arial" w:eastAsia="Arial" w:hAnsi="Arial" w:cs="B Nazanin"/>
          <w:sz w:val="29"/>
          <w:rtl/>
        </w:rPr>
        <w:t xml:space="preserve">‌هایی </w:t>
      </w:r>
      <w:r w:rsidRPr="00AC438A">
        <w:rPr>
          <w:rFonts w:ascii="Arial" w:eastAsia="Arial" w:hAnsi="Arial" w:cs="B Nazanin"/>
          <w:sz w:val="29"/>
          <w:rtl/>
        </w:rPr>
        <w:t>برای جلوگیری از قربانی شدن در این انتظارات، اثرات خود را نشان</w:t>
      </w:r>
      <w:r w:rsidR="00060D92">
        <w:rPr>
          <w:rFonts w:ascii="Arial" w:eastAsia="Arial" w:hAnsi="Arial" w:cs="B Nazanin"/>
          <w:sz w:val="29"/>
          <w:rtl/>
        </w:rPr>
        <w:t xml:space="preserve"> می‌</w:t>
      </w:r>
      <w:r w:rsidRPr="00AC438A">
        <w:rPr>
          <w:rFonts w:ascii="Arial" w:eastAsia="Arial" w:hAnsi="Arial" w:cs="B Nazanin"/>
          <w:sz w:val="29"/>
          <w:rtl/>
        </w:rPr>
        <w:t>دهد.</w:t>
      </w:r>
    </w:p>
    <w:p w14:paraId="714594A9" w14:textId="77777777" w:rsidR="0007272E" w:rsidRDefault="0007272E">
      <w:pPr>
        <w:bidi/>
        <w:spacing w:line="121" w:lineRule="exact"/>
        <w:rPr>
          <w:rFonts w:ascii="Times New Roman" w:eastAsia="Times New Roman" w:hAnsi="Times New Roman"/>
          <w:rtl/>
        </w:rPr>
      </w:pPr>
    </w:p>
    <w:p w14:paraId="15651461" w14:textId="5C1956EF" w:rsidR="0007272E" w:rsidRPr="00AC438A" w:rsidRDefault="005958FC">
      <w:pPr>
        <w:bidi/>
        <w:spacing w:line="291" w:lineRule="auto"/>
        <w:ind w:left="720" w:right="719" w:firstLine="300"/>
        <w:jc w:val="both"/>
        <w:rPr>
          <w:rFonts w:ascii="Arial" w:eastAsia="Arial" w:hAnsi="Arial" w:cs="B Nazanin"/>
          <w:sz w:val="29"/>
          <w:rtl/>
        </w:rPr>
      </w:pPr>
      <w:r w:rsidRPr="00AC438A">
        <w:rPr>
          <w:rFonts w:ascii="Arial" w:eastAsia="Arial" w:hAnsi="Arial" w:cs="B Nazanin"/>
          <w:sz w:val="29"/>
          <w:rtl/>
        </w:rPr>
        <w:t>سپس ما فراتر از پزشکی حرکت خواهیم کرد تا قدرت انتظار در سلامت و رفاه روزمره را کشف کنیم. ما خواهیم دید که چگونه برچسب</w:t>
      </w:r>
      <w:r w:rsidR="0037598F">
        <w:rPr>
          <w:rFonts w:ascii="Arial" w:eastAsia="Arial" w:hAnsi="Arial" w:cs="B Nazanin"/>
          <w:sz w:val="29"/>
          <w:rtl/>
        </w:rPr>
        <w:t xml:space="preserve">‌‌گذاری </w:t>
      </w:r>
      <w:r w:rsidRPr="00AC438A">
        <w:rPr>
          <w:rFonts w:ascii="Arial" w:eastAsia="Arial" w:hAnsi="Arial" w:cs="B Nazanin"/>
          <w:sz w:val="29"/>
          <w:rtl/>
        </w:rPr>
        <w:t>مواد غذایی</w:t>
      </w:r>
      <w:r w:rsidR="00060D92">
        <w:rPr>
          <w:rFonts w:ascii="Arial" w:eastAsia="Arial" w:hAnsi="Arial" w:cs="B Nazanin"/>
          <w:sz w:val="29"/>
          <w:rtl/>
        </w:rPr>
        <w:t xml:space="preserve"> می‌</w:t>
      </w:r>
      <w:r w:rsidRPr="00AC438A">
        <w:rPr>
          <w:rFonts w:ascii="Arial" w:eastAsia="Arial" w:hAnsi="Arial" w:cs="B Nazanin"/>
          <w:sz w:val="29"/>
          <w:rtl/>
        </w:rPr>
        <w:t>تواند روشی را که بدن شما مواد مغذی را پردازش</w:t>
      </w:r>
      <w:r w:rsidR="00060D92">
        <w:rPr>
          <w:rFonts w:ascii="Arial" w:eastAsia="Arial" w:hAnsi="Arial" w:cs="B Nazanin"/>
          <w:sz w:val="29"/>
          <w:rtl/>
        </w:rPr>
        <w:t xml:space="preserve"> می‌</w:t>
      </w:r>
      <w:r w:rsidRPr="00AC438A">
        <w:rPr>
          <w:rFonts w:ascii="Arial" w:eastAsia="Arial" w:hAnsi="Arial" w:cs="B Nazanin"/>
          <w:sz w:val="29"/>
          <w:rtl/>
        </w:rPr>
        <w:t>کند، با تاثیر مستقیم بر دور کمر شما تغییر دهد. چگونه از ذهن خود برای کاهش درد ناشی از ورزش و بهبود عملکرد ورزشی خود بدون داروهای تقویت کننده استفاده کنید. و چگونه پاسخ</w:t>
      </w:r>
      <w:r w:rsidR="00060D92">
        <w:rPr>
          <w:rFonts w:ascii="Arial" w:eastAsia="Arial" w:hAnsi="Arial" w:cs="B Nazanin"/>
          <w:sz w:val="29"/>
          <w:rtl/>
        </w:rPr>
        <w:t xml:space="preserve">‌های </w:t>
      </w:r>
      <w:r w:rsidRPr="00AC438A">
        <w:rPr>
          <w:rFonts w:ascii="Arial" w:eastAsia="Arial" w:hAnsi="Arial" w:cs="B Nazanin"/>
          <w:sz w:val="29"/>
          <w:rtl/>
        </w:rPr>
        <w:t>فیزیکی و ذهنی خود را به استرس تغییر دهید. ما خواهیم فهمید که چگونه باورهای فرهنگی رایج در کشورهایی مانند هند تمرکز و اراده بسیار بهتری ایجاد</w:t>
      </w:r>
      <w:r w:rsidR="00060D92">
        <w:rPr>
          <w:rFonts w:ascii="Arial" w:eastAsia="Arial" w:hAnsi="Arial" w:cs="B Nazanin"/>
          <w:sz w:val="29"/>
          <w:rtl/>
        </w:rPr>
        <w:t xml:space="preserve"> می‌</w:t>
      </w:r>
      <w:r w:rsidRPr="00AC438A">
        <w:rPr>
          <w:rFonts w:ascii="Arial" w:eastAsia="Arial" w:hAnsi="Arial" w:cs="B Nazanin"/>
          <w:sz w:val="29"/>
          <w:rtl/>
        </w:rPr>
        <w:t xml:space="preserve">کند. ما همچنین اسرار «سوپر سالمندان» را از قدیمی‌ترین رقصنده آکروباتیک سالسا جهان، و پتانسیل قدرتمند باور برای کاهش سرعت تلفات زمان </w:t>
      </w:r>
      <w:r w:rsidRPr="00AC438A">
        <w:rPr>
          <w:rFonts w:ascii="Arial" w:eastAsia="Arial" w:hAnsi="Arial" w:hint="cs"/>
          <w:sz w:val="29"/>
          <w:rtl/>
        </w:rPr>
        <w:t>–</w:t>
      </w:r>
      <w:r w:rsidRPr="00AC438A">
        <w:rPr>
          <w:rFonts w:ascii="Arial" w:eastAsia="Arial" w:hAnsi="Arial" w:cs="B Nazanin"/>
          <w:sz w:val="29"/>
          <w:rtl/>
        </w:rPr>
        <w:t xml:space="preserve"> </w:t>
      </w:r>
      <w:r w:rsidRPr="00AC438A">
        <w:rPr>
          <w:rFonts w:ascii="Arial" w:eastAsia="Arial" w:hAnsi="Arial" w:cs="B Nazanin" w:hint="cs"/>
          <w:sz w:val="29"/>
          <w:rtl/>
        </w:rPr>
        <w:t>تا</w:t>
      </w:r>
      <w:r w:rsidRPr="00AC438A">
        <w:rPr>
          <w:rFonts w:ascii="Arial" w:eastAsia="Arial" w:hAnsi="Arial" w:cs="B Nazanin"/>
          <w:sz w:val="29"/>
          <w:rtl/>
        </w:rPr>
        <w:t xml:space="preserve"> </w:t>
      </w:r>
      <w:r w:rsidRPr="00AC438A">
        <w:rPr>
          <w:rFonts w:ascii="Arial" w:eastAsia="Arial" w:hAnsi="Arial" w:cs="B Nazanin" w:hint="cs"/>
          <w:sz w:val="29"/>
          <w:rtl/>
        </w:rPr>
        <w:t>پیر</w:t>
      </w:r>
      <w:r w:rsidRPr="00AC438A">
        <w:rPr>
          <w:rFonts w:ascii="Arial" w:eastAsia="Arial" w:hAnsi="Arial" w:cs="B Nazanin"/>
          <w:sz w:val="29"/>
          <w:rtl/>
        </w:rPr>
        <w:t xml:space="preserve"> </w:t>
      </w:r>
      <w:r w:rsidRPr="00AC438A">
        <w:rPr>
          <w:rFonts w:ascii="Arial" w:eastAsia="Arial" w:hAnsi="Arial" w:cs="B Nazanin" w:hint="cs"/>
          <w:sz w:val="29"/>
          <w:rtl/>
        </w:rPr>
        <w:t>شدن</w:t>
      </w:r>
      <w:r w:rsidRPr="00AC438A">
        <w:rPr>
          <w:rFonts w:ascii="Arial" w:eastAsia="Arial" w:hAnsi="Arial" w:cs="B Nazanin"/>
          <w:sz w:val="29"/>
          <w:rtl/>
        </w:rPr>
        <w:t xml:space="preserve"> </w:t>
      </w:r>
      <w:r w:rsidRPr="00AC438A">
        <w:rPr>
          <w:rFonts w:ascii="Arial" w:eastAsia="Arial" w:hAnsi="Arial" w:cs="B Nazanin" w:hint="cs"/>
          <w:sz w:val="29"/>
          <w:rtl/>
        </w:rPr>
        <w:t>سلول‌های</w:t>
      </w:r>
      <w:r w:rsidRPr="00AC438A">
        <w:rPr>
          <w:rFonts w:ascii="Arial" w:eastAsia="Arial" w:hAnsi="Arial" w:cs="B Nazanin"/>
          <w:sz w:val="29"/>
          <w:rtl/>
        </w:rPr>
        <w:t xml:space="preserve"> </w:t>
      </w:r>
      <w:r w:rsidRPr="00AC438A">
        <w:rPr>
          <w:rFonts w:ascii="Arial" w:eastAsia="Arial" w:hAnsi="Arial" w:cs="B Nazanin" w:hint="cs"/>
          <w:sz w:val="29"/>
          <w:rtl/>
        </w:rPr>
        <w:t>فردی</w:t>
      </w:r>
      <w:r w:rsidRPr="00AC438A">
        <w:rPr>
          <w:rFonts w:ascii="Arial" w:eastAsia="Arial" w:hAnsi="Arial" w:cs="B Nazanin"/>
          <w:sz w:val="29"/>
          <w:rtl/>
        </w:rPr>
        <w:t xml:space="preserve"> </w:t>
      </w:r>
      <w:r w:rsidRPr="00AC438A">
        <w:rPr>
          <w:rFonts w:ascii="Arial" w:eastAsia="Arial" w:hAnsi="Arial" w:cs="B Nazanin" w:hint="cs"/>
          <w:sz w:val="29"/>
          <w:rtl/>
        </w:rPr>
        <w:t>ما</w:t>
      </w:r>
      <w:r w:rsidRPr="00AC438A">
        <w:rPr>
          <w:rFonts w:ascii="Arial" w:eastAsia="Arial" w:hAnsi="Arial" w:cs="B Nazanin"/>
          <w:sz w:val="29"/>
          <w:rtl/>
        </w:rPr>
        <w:t xml:space="preserve"> </w:t>
      </w:r>
      <w:r w:rsidRPr="00AC438A">
        <w:rPr>
          <w:rFonts w:ascii="Arial" w:eastAsia="Arial" w:hAnsi="Arial" w:hint="cs"/>
          <w:sz w:val="29"/>
          <w:rtl/>
        </w:rPr>
        <w:t>–</w:t>
      </w:r>
      <w:r w:rsidRPr="00AC438A">
        <w:rPr>
          <w:rFonts w:ascii="Arial" w:eastAsia="Arial" w:hAnsi="Arial" w:cs="B Nazanin"/>
          <w:sz w:val="29"/>
          <w:rtl/>
        </w:rPr>
        <w:t xml:space="preserve"> </w:t>
      </w:r>
      <w:r w:rsidRPr="00AC438A">
        <w:rPr>
          <w:rFonts w:ascii="Arial" w:eastAsia="Arial" w:hAnsi="Arial" w:cs="B Nazanin" w:hint="cs"/>
          <w:sz w:val="29"/>
          <w:rtl/>
        </w:rPr>
        <w:t>خواهیم</w:t>
      </w:r>
      <w:r w:rsidRPr="00AC438A">
        <w:rPr>
          <w:rFonts w:ascii="Arial" w:eastAsia="Arial" w:hAnsi="Arial" w:cs="B Nazanin"/>
          <w:sz w:val="29"/>
          <w:rtl/>
        </w:rPr>
        <w:t xml:space="preserve"> </w:t>
      </w:r>
      <w:r w:rsidRPr="00AC438A">
        <w:rPr>
          <w:rFonts w:ascii="Arial" w:eastAsia="Arial" w:hAnsi="Arial" w:cs="B Nazanin" w:hint="cs"/>
          <w:sz w:val="29"/>
          <w:rtl/>
        </w:rPr>
        <w:t>آموخت</w:t>
      </w:r>
      <w:r w:rsidRPr="00AC438A">
        <w:rPr>
          <w:rFonts w:ascii="Arial" w:eastAsia="Arial" w:hAnsi="Arial" w:cs="B Nazanin"/>
          <w:sz w:val="29"/>
          <w:rtl/>
        </w:rPr>
        <w:t xml:space="preserve">. </w:t>
      </w:r>
      <w:r w:rsidRPr="00AC438A">
        <w:rPr>
          <w:rFonts w:ascii="Arial" w:eastAsia="Arial" w:hAnsi="Arial" w:cs="B Nazanin" w:hint="cs"/>
          <w:sz w:val="29"/>
          <w:rtl/>
        </w:rPr>
        <w:t>سرانجام،</w:t>
      </w:r>
    </w:p>
    <w:p w14:paraId="61CB7FD0" w14:textId="77777777" w:rsidR="0007272E" w:rsidRDefault="0007272E">
      <w:pPr>
        <w:bidi/>
        <w:spacing w:line="147" w:lineRule="exact"/>
        <w:rPr>
          <w:rFonts w:ascii="Times New Roman" w:eastAsia="Times New Roman" w:hAnsi="Times New Roman"/>
          <w:rtl/>
        </w:rPr>
      </w:pPr>
    </w:p>
    <w:p w14:paraId="56F33FB4" w14:textId="070760AF" w:rsidR="0007272E" w:rsidRPr="00AC438A" w:rsidRDefault="005958FC">
      <w:pPr>
        <w:bidi/>
        <w:spacing w:line="291" w:lineRule="auto"/>
        <w:ind w:left="720" w:right="719" w:firstLine="300"/>
        <w:jc w:val="both"/>
        <w:rPr>
          <w:rFonts w:ascii="Arial" w:eastAsia="Arial" w:hAnsi="Arial" w:cs="B Nazanin"/>
          <w:sz w:val="29"/>
          <w:rtl/>
        </w:rPr>
      </w:pPr>
      <w:r w:rsidRPr="00AC438A">
        <w:rPr>
          <w:rFonts w:ascii="Arial" w:eastAsia="Arial" w:hAnsi="Arial" w:cs="B Nazanin"/>
          <w:sz w:val="29"/>
          <w:rtl/>
        </w:rPr>
        <w:t xml:space="preserve">در پایان هر فصل، همچنین خلاصه‌ای از تکنیک‌های به کارگیری اثرات انتظارات به نفع خود را خواهید یافت. اینها در جزئیات متفاوت خواهند بود </w:t>
      </w:r>
      <w:r w:rsidRPr="00AC438A">
        <w:rPr>
          <w:rFonts w:ascii="Arial" w:eastAsia="Arial" w:hAnsi="Arial" w:hint="cs"/>
          <w:sz w:val="29"/>
          <w:rtl/>
        </w:rPr>
        <w:t>–</w:t>
      </w:r>
      <w:r w:rsidRPr="00AC438A">
        <w:rPr>
          <w:rFonts w:ascii="Arial" w:eastAsia="Arial" w:hAnsi="Arial" w:cs="B Nazanin"/>
          <w:sz w:val="29"/>
          <w:rtl/>
        </w:rPr>
        <w:t xml:space="preserve"> </w:t>
      </w:r>
      <w:r w:rsidRPr="00AC438A">
        <w:rPr>
          <w:rFonts w:ascii="Arial" w:eastAsia="Arial" w:hAnsi="Arial" w:cs="B Nazanin" w:hint="cs"/>
          <w:sz w:val="29"/>
          <w:rtl/>
        </w:rPr>
        <w:t>اما،</w:t>
      </w:r>
      <w:r w:rsidRPr="00AC438A">
        <w:rPr>
          <w:rFonts w:ascii="Arial" w:eastAsia="Arial" w:hAnsi="Arial" w:cs="B Nazanin"/>
          <w:sz w:val="29"/>
          <w:rtl/>
        </w:rPr>
        <w:t xml:space="preserve"> </w:t>
      </w:r>
      <w:r w:rsidRPr="00AC438A">
        <w:rPr>
          <w:rFonts w:ascii="Arial" w:eastAsia="Arial" w:hAnsi="Arial" w:cs="B Nazanin" w:hint="cs"/>
          <w:sz w:val="29"/>
          <w:rtl/>
        </w:rPr>
        <w:t>به</w:t>
      </w:r>
      <w:r w:rsidRPr="00AC438A">
        <w:rPr>
          <w:rFonts w:ascii="Arial" w:eastAsia="Arial" w:hAnsi="Arial" w:cs="B Nazanin"/>
          <w:sz w:val="29"/>
          <w:rtl/>
        </w:rPr>
        <w:t xml:space="preserve"> </w:t>
      </w:r>
      <w:r w:rsidRPr="00AC438A">
        <w:rPr>
          <w:rFonts w:ascii="Arial" w:eastAsia="Arial" w:hAnsi="Arial" w:cs="B Nazanin" w:hint="cs"/>
          <w:sz w:val="29"/>
          <w:rtl/>
        </w:rPr>
        <w:t>طور</w:t>
      </w:r>
      <w:r w:rsidRPr="00AC438A">
        <w:rPr>
          <w:rFonts w:ascii="Arial" w:eastAsia="Arial" w:hAnsi="Arial" w:cs="B Nazanin"/>
          <w:sz w:val="29"/>
          <w:rtl/>
        </w:rPr>
        <w:t xml:space="preserve"> </w:t>
      </w:r>
      <w:r w:rsidRPr="00AC438A">
        <w:rPr>
          <w:rFonts w:ascii="Arial" w:eastAsia="Arial" w:hAnsi="Arial" w:cs="B Nazanin" w:hint="cs"/>
          <w:sz w:val="29"/>
          <w:rtl/>
        </w:rPr>
        <w:t>کلی،</w:t>
      </w:r>
      <w:r w:rsidRPr="00AC438A">
        <w:rPr>
          <w:rFonts w:ascii="Arial" w:eastAsia="Arial" w:hAnsi="Arial" w:cs="B Nazanin"/>
          <w:sz w:val="29"/>
          <w:rtl/>
        </w:rPr>
        <w:t xml:space="preserve"> </w:t>
      </w:r>
      <w:r w:rsidRPr="00AC438A">
        <w:rPr>
          <w:rFonts w:ascii="Arial" w:eastAsia="Arial" w:hAnsi="Arial" w:cs="B Nazanin" w:hint="cs"/>
          <w:sz w:val="29"/>
          <w:rtl/>
        </w:rPr>
        <w:t>با</w:t>
      </w:r>
      <w:r w:rsidRPr="00AC438A">
        <w:rPr>
          <w:rFonts w:ascii="Arial" w:eastAsia="Arial" w:hAnsi="Arial" w:cs="B Nazanin"/>
          <w:sz w:val="29"/>
          <w:rtl/>
        </w:rPr>
        <w:t xml:space="preserve"> </w:t>
      </w:r>
      <w:r w:rsidRPr="00AC438A">
        <w:rPr>
          <w:rFonts w:ascii="Arial" w:eastAsia="Arial" w:hAnsi="Arial" w:cs="B Nazanin" w:hint="cs"/>
          <w:sz w:val="29"/>
          <w:rtl/>
        </w:rPr>
        <w:t>تکرار</w:t>
      </w:r>
      <w:r w:rsidRPr="00AC438A">
        <w:rPr>
          <w:rFonts w:ascii="Arial" w:eastAsia="Arial" w:hAnsi="Arial" w:cs="B Nazanin"/>
          <w:sz w:val="29"/>
          <w:rtl/>
        </w:rPr>
        <w:t xml:space="preserve"> </w:t>
      </w:r>
      <w:r w:rsidRPr="00AC438A">
        <w:rPr>
          <w:rFonts w:ascii="Arial" w:eastAsia="Arial" w:hAnsi="Arial" w:cs="B Nazanin" w:hint="cs"/>
          <w:sz w:val="29"/>
          <w:rtl/>
        </w:rPr>
        <w:t>و</w:t>
      </w:r>
      <w:r w:rsidRPr="00AC438A">
        <w:rPr>
          <w:rFonts w:ascii="Arial" w:eastAsia="Arial" w:hAnsi="Arial" w:cs="B Nazanin"/>
          <w:sz w:val="29"/>
          <w:rtl/>
        </w:rPr>
        <w:t xml:space="preserve"> </w:t>
      </w:r>
      <w:r w:rsidRPr="00AC438A">
        <w:rPr>
          <w:rFonts w:ascii="Arial" w:eastAsia="Arial" w:hAnsi="Arial" w:cs="B Nazanin" w:hint="cs"/>
          <w:sz w:val="29"/>
          <w:rtl/>
        </w:rPr>
        <w:t>تمرین</w:t>
      </w:r>
      <w:r w:rsidRPr="00AC438A">
        <w:rPr>
          <w:rFonts w:ascii="Arial" w:eastAsia="Arial" w:hAnsi="Arial" w:cs="B Nazanin"/>
          <w:sz w:val="29"/>
          <w:rtl/>
        </w:rPr>
        <w:t xml:space="preserve"> </w:t>
      </w:r>
      <w:r w:rsidRPr="00AC438A">
        <w:rPr>
          <w:rFonts w:ascii="Arial" w:eastAsia="Arial" w:hAnsi="Arial" w:cs="B Nazanin" w:hint="cs"/>
          <w:sz w:val="29"/>
          <w:rtl/>
        </w:rPr>
        <w:t>بهتر</w:t>
      </w:r>
      <w:r w:rsidRPr="00AC438A">
        <w:rPr>
          <w:rFonts w:ascii="Arial" w:eastAsia="Arial" w:hAnsi="Arial" w:cs="B Nazanin"/>
          <w:sz w:val="29"/>
          <w:rtl/>
        </w:rPr>
        <w:t xml:space="preserve"> </w:t>
      </w:r>
      <w:r w:rsidRPr="00AC438A">
        <w:rPr>
          <w:rFonts w:ascii="Arial" w:eastAsia="Arial" w:hAnsi="Arial" w:cs="B Nazanin" w:hint="cs"/>
          <w:sz w:val="29"/>
          <w:rtl/>
        </w:rPr>
        <w:t>عمل</w:t>
      </w:r>
      <w:r w:rsidRPr="00AC438A">
        <w:rPr>
          <w:rFonts w:ascii="Arial" w:eastAsia="Arial" w:hAnsi="Arial" w:cs="B Nazanin"/>
          <w:sz w:val="29"/>
          <w:rtl/>
        </w:rPr>
        <w:t xml:space="preserve"> </w:t>
      </w:r>
      <w:r w:rsidRPr="00AC438A">
        <w:rPr>
          <w:rFonts w:ascii="Arial" w:eastAsia="Arial" w:hAnsi="Arial" w:cs="B Nazanin" w:hint="cs"/>
          <w:sz w:val="29"/>
          <w:rtl/>
        </w:rPr>
        <w:t>خواهند</w:t>
      </w:r>
      <w:r w:rsidRPr="00AC438A">
        <w:rPr>
          <w:rFonts w:ascii="Arial" w:eastAsia="Arial" w:hAnsi="Arial" w:cs="B Nazanin"/>
          <w:sz w:val="29"/>
          <w:rtl/>
        </w:rPr>
        <w:t xml:space="preserve"> </w:t>
      </w:r>
      <w:r w:rsidRPr="00AC438A">
        <w:rPr>
          <w:rFonts w:ascii="Arial" w:eastAsia="Arial" w:hAnsi="Arial" w:cs="B Nazanin" w:hint="cs"/>
          <w:sz w:val="29"/>
          <w:rtl/>
        </w:rPr>
        <w:t>کرد</w:t>
      </w:r>
      <w:r w:rsidRPr="00AC438A">
        <w:rPr>
          <w:rFonts w:ascii="Arial" w:eastAsia="Arial" w:hAnsi="Arial" w:cs="B Nazanin"/>
          <w:sz w:val="29"/>
          <w:rtl/>
        </w:rPr>
        <w:t xml:space="preserve">. </w:t>
      </w:r>
      <w:r w:rsidRPr="00AC438A">
        <w:rPr>
          <w:rFonts w:ascii="Arial" w:eastAsia="Arial" w:hAnsi="Arial" w:cs="B Nazanin" w:hint="cs"/>
          <w:sz w:val="29"/>
          <w:rtl/>
        </w:rPr>
        <w:t>من</w:t>
      </w:r>
      <w:r w:rsidRPr="00AC438A">
        <w:rPr>
          <w:rFonts w:ascii="Arial" w:eastAsia="Arial" w:hAnsi="Arial" w:cs="B Nazanin"/>
          <w:sz w:val="29"/>
          <w:rtl/>
        </w:rPr>
        <w:t xml:space="preserve"> </w:t>
      </w:r>
      <w:r w:rsidRPr="00AC438A">
        <w:rPr>
          <w:rFonts w:ascii="Arial" w:eastAsia="Arial" w:hAnsi="Arial" w:cs="B Nazanin" w:hint="cs"/>
          <w:sz w:val="29"/>
          <w:rtl/>
        </w:rPr>
        <w:t>شما</w:t>
      </w:r>
      <w:r w:rsidRPr="00AC438A">
        <w:rPr>
          <w:rFonts w:ascii="Arial" w:eastAsia="Arial" w:hAnsi="Arial" w:cs="B Nazanin"/>
          <w:sz w:val="29"/>
          <w:rtl/>
        </w:rPr>
        <w:t xml:space="preserve"> </w:t>
      </w:r>
      <w:r w:rsidRPr="00AC438A">
        <w:rPr>
          <w:rFonts w:ascii="Arial" w:eastAsia="Arial" w:hAnsi="Arial" w:cs="B Nazanin" w:hint="cs"/>
          <w:sz w:val="29"/>
          <w:rtl/>
        </w:rPr>
        <w:t>را</w:t>
      </w:r>
      <w:r w:rsidRPr="00AC438A">
        <w:rPr>
          <w:rFonts w:ascii="Arial" w:eastAsia="Arial" w:hAnsi="Arial" w:cs="B Nazanin"/>
          <w:sz w:val="29"/>
          <w:rtl/>
        </w:rPr>
        <w:t xml:space="preserve"> </w:t>
      </w:r>
      <w:r w:rsidRPr="00AC438A">
        <w:rPr>
          <w:rFonts w:ascii="Arial" w:eastAsia="Arial" w:hAnsi="Arial" w:cs="B Nazanin" w:hint="cs"/>
          <w:sz w:val="29"/>
          <w:rtl/>
        </w:rPr>
        <w:t>تشویق</w:t>
      </w:r>
      <w:r w:rsidRPr="00AC438A">
        <w:rPr>
          <w:rFonts w:ascii="Arial" w:eastAsia="Arial" w:hAnsi="Arial" w:cs="B Nazanin"/>
          <w:sz w:val="29"/>
          <w:rtl/>
        </w:rPr>
        <w:t xml:space="preserve"> </w:t>
      </w:r>
      <w:r w:rsidRPr="00AC438A">
        <w:rPr>
          <w:rFonts w:ascii="Arial" w:eastAsia="Arial" w:hAnsi="Arial" w:cs="B Nazanin" w:hint="cs"/>
          <w:sz w:val="29"/>
          <w:rtl/>
        </w:rPr>
        <w:t>می‌کنم</w:t>
      </w:r>
      <w:r w:rsidRPr="00AC438A">
        <w:rPr>
          <w:rFonts w:ascii="Arial" w:eastAsia="Arial" w:hAnsi="Arial" w:cs="B Nazanin"/>
          <w:sz w:val="29"/>
          <w:rtl/>
        </w:rPr>
        <w:t xml:space="preserve"> </w:t>
      </w:r>
      <w:r w:rsidRPr="00AC438A">
        <w:rPr>
          <w:rFonts w:ascii="Arial" w:eastAsia="Arial" w:hAnsi="Arial" w:cs="B Nazanin" w:hint="cs"/>
          <w:sz w:val="29"/>
          <w:rtl/>
        </w:rPr>
        <w:t>که</w:t>
      </w:r>
      <w:r w:rsidRPr="00AC438A">
        <w:rPr>
          <w:rFonts w:ascii="Arial" w:eastAsia="Arial" w:hAnsi="Arial" w:cs="B Nazanin"/>
          <w:sz w:val="29"/>
          <w:rtl/>
        </w:rPr>
        <w:t xml:space="preserve"> </w:t>
      </w:r>
      <w:r w:rsidRPr="00AC438A">
        <w:rPr>
          <w:rFonts w:ascii="Arial" w:eastAsia="Arial" w:hAnsi="Arial" w:cs="B Nazanin" w:hint="cs"/>
          <w:sz w:val="29"/>
          <w:rtl/>
        </w:rPr>
        <w:t>با</w:t>
      </w:r>
      <w:r w:rsidRPr="00AC438A">
        <w:rPr>
          <w:rFonts w:ascii="Arial" w:eastAsia="Arial" w:hAnsi="Arial" w:cs="B Nazanin"/>
          <w:sz w:val="29"/>
          <w:rtl/>
        </w:rPr>
        <w:t xml:space="preserve"> </w:t>
      </w:r>
      <w:r w:rsidRPr="00AC438A">
        <w:rPr>
          <w:rFonts w:ascii="Arial" w:eastAsia="Arial" w:hAnsi="Arial" w:cs="B Nazanin" w:hint="cs"/>
          <w:sz w:val="29"/>
          <w:rtl/>
        </w:rPr>
        <w:t>ذهنی</w:t>
      </w:r>
      <w:r w:rsidRPr="00AC438A">
        <w:rPr>
          <w:rFonts w:ascii="Arial" w:eastAsia="Arial" w:hAnsi="Arial" w:cs="B Nazanin"/>
          <w:sz w:val="29"/>
          <w:rtl/>
        </w:rPr>
        <w:t xml:space="preserve"> </w:t>
      </w:r>
      <w:r w:rsidRPr="00AC438A">
        <w:rPr>
          <w:rFonts w:ascii="Arial" w:eastAsia="Arial" w:hAnsi="Arial" w:cs="B Nazanin" w:hint="cs"/>
          <w:sz w:val="29"/>
          <w:rtl/>
        </w:rPr>
        <w:t>باز</w:t>
      </w:r>
      <w:r w:rsidRPr="00AC438A">
        <w:rPr>
          <w:rFonts w:ascii="Arial" w:eastAsia="Arial" w:hAnsi="Arial" w:cs="B Nazanin"/>
          <w:sz w:val="29"/>
          <w:rtl/>
        </w:rPr>
        <w:t xml:space="preserve"> </w:t>
      </w:r>
      <w:r w:rsidRPr="00AC438A">
        <w:rPr>
          <w:rFonts w:ascii="Arial" w:eastAsia="Arial" w:hAnsi="Arial" w:cs="B Nazanin" w:hint="cs"/>
          <w:sz w:val="29"/>
          <w:rtl/>
        </w:rPr>
        <w:t>به</w:t>
      </w:r>
      <w:r w:rsidRPr="00AC438A">
        <w:rPr>
          <w:rFonts w:ascii="Arial" w:eastAsia="Arial" w:hAnsi="Arial" w:cs="B Nazanin"/>
          <w:sz w:val="29"/>
          <w:rtl/>
        </w:rPr>
        <w:t xml:space="preserve"> </w:t>
      </w:r>
      <w:r w:rsidRPr="00AC438A">
        <w:rPr>
          <w:rFonts w:ascii="Arial" w:eastAsia="Arial" w:hAnsi="Arial" w:cs="B Nazanin" w:hint="cs"/>
          <w:sz w:val="29"/>
          <w:rtl/>
        </w:rPr>
        <w:t>آنها</w:t>
      </w:r>
      <w:r w:rsidRPr="00AC438A">
        <w:rPr>
          <w:rFonts w:ascii="Arial" w:eastAsia="Arial" w:hAnsi="Arial" w:cs="B Nazanin"/>
          <w:sz w:val="29"/>
          <w:rtl/>
        </w:rPr>
        <w:t xml:space="preserve"> </w:t>
      </w:r>
      <w:r w:rsidRPr="00AC438A">
        <w:rPr>
          <w:rFonts w:ascii="Arial" w:eastAsia="Arial" w:hAnsi="Arial" w:cs="B Nazanin" w:hint="cs"/>
          <w:sz w:val="29"/>
          <w:rtl/>
        </w:rPr>
        <w:t>نزدیک</w:t>
      </w:r>
      <w:r w:rsidRPr="00AC438A">
        <w:rPr>
          <w:rFonts w:ascii="Arial" w:eastAsia="Arial" w:hAnsi="Arial" w:cs="B Nazanin"/>
          <w:sz w:val="29"/>
          <w:rtl/>
        </w:rPr>
        <w:t xml:space="preserve"> </w:t>
      </w:r>
      <w:r w:rsidRPr="00AC438A">
        <w:rPr>
          <w:rFonts w:ascii="Arial" w:eastAsia="Arial" w:hAnsi="Arial" w:cs="B Nazanin" w:hint="cs"/>
          <w:sz w:val="29"/>
          <w:rtl/>
        </w:rPr>
        <w:t>شوید</w:t>
      </w:r>
      <w:r w:rsidRPr="00AC438A">
        <w:rPr>
          <w:rFonts w:ascii="Arial" w:eastAsia="Arial" w:hAnsi="Arial" w:cs="B Nazanin"/>
          <w:sz w:val="29"/>
          <w:rtl/>
        </w:rPr>
        <w:t xml:space="preserve"> - </w:t>
      </w:r>
      <w:r w:rsidRPr="00AC438A">
        <w:rPr>
          <w:rFonts w:ascii="Arial" w:eastAsia="Arial" w:hAnsi="Arial" w:cs="B Nazanin" w:hint="cs"/>
          <w:sz w:val="29"/>
          <w:rtl/>
        </w:rPr>
        <w:t>اصول</w:t>
      </w:r>
      <w:r w:rsidRPr="00AC438A">
        <w:rPr>
          <w:rFonts w:ascii="Arial" w:eastAsia="Arial" w:hAnsi="Arial" w:cs="B Nazanin"/>
          <w:sz w:val="29"/>
          <w:rtl/>
        </w:rPr>
        <w:t xml:space="preserve"> </w:t>
      </w:r>
      <w:r w:rsidRPr="00AC438A">
        <w:rPr>
          <w:rFonts w:ascii="Arial" w:eastAsia="Arial" w:hAnsi="Arial" w:cs="B Nazanin" w:hint="cs"/>
          <w:sz w:val="29"/>
          <w:rtl/>
        </w:rPr>
        <w:t>را</w:t>
      </w:r>
      <w:r w:rsidRPr="00AC438A">
        <w:rPr>
          <w:rFonts w:ascii="Arial" w:eastAsia="Arial" w:hAnsi="Arial" w:cs="B Nazanin"/>
          <w:sz w:val="29"/>
          <w:rtl/>
        </w:rPr>
        <w:t xml:space="preserve"> </w:t>
      </w:r>
      <w:r w:rsidRPr="00AC438A">
        <w:rPr>
          <w:rFonts w:ascii="Arial" w:eastAsia="Arial" w:hAnsi="Arial" w:cs="B Nazanin" w:hint="cs"/>
          <w:sz w:val="29"/>
          <w:rtl/>
        </w:rPr>
        <w:t>در</w:t>
      </w:r>
      <w:r w:rsidRPr="00AC438A">
        <w:rPr>
          <w:rFonts w:ascii="Arial" w:eastAsia="Arial" w:hAnsi="Arial" w:cs="B Nazanin"/>
          <w:sz w:val="29"/>
          <w:rtl/>
        </w:rPr>
        <w:t xml:space="preserve"> </w:t>
      </w:r>
      <w:r w:rsidRPr="00AC438A">
        <w:rPr>
          <w:rFonts w:ascii="Arial" w:eastAsia="Arial" w:hAnsi="Arial" w:cs="B Nazanin" w:hint="cs"/>
          <w:sz w:val="29"/>
          <w:rtl/>
        </w:rPr>
        <w:t>موقعیت‌های</w:t>
      </w:r>
      <w:r w:rsidRPr="00AC438A">
        <w:rPr>
          <w:rFonts w:ascii="Arial" w:eastAsia="Arial" w:hAnsi="Arial" w:cs="B Nazanin"/>
          <w:sz w:val="29"/>
          <w:rtl/>
        </w:rPr>
        <w:t xml:space="preserve"> </w:t>
      </w:r>
      <w:r w:rsidRPr="00AC438A">
        <w:rPr>
          <w:rFonts w:ascii="Arial" w:eastAsia="Arial" w:hAnsi="Arial" w:cs="B Nazanin" w:hint="cs"/>
          <w:sz w:val="29"/>
          <w:rtl/>
        </w:rPr>
        <w:t>راحت</w:t>
      </w:r>
      <w:r w:rsidRPr="00AC438A">
        <w:rPr>
          <w:rFonts w:ascii="Arial" w:eastAsia="Arial" w:hAnsi="Arial" w:cs="B Nazanin"/>
          <w:sz w:val="29"/>
          <w:rtl/>
        </w:rPr>
        <w:t xml:space="preserve"> </w:t>
      </w:r>
      <w:r w:rsidRPr="00AC438A">
        <w:rPr>
          <w:rFonts w:ascii="Arial" w:eastAsia="Arial" w:hAnsi="Arial" w:cs="B Nazanin" w:hint="cs"/>
          <w:sz w:val="29"/>
          <w:rtl/>
        </w:rPr>
        <w:t>آزمایش</w:t>
      </w:r>
      <w:r w:rsidRPr="00AC438A">
        <w:rPr>
          <w:rFonts w:ascii="Arial" w:eastAsia="Arial" w:hAnsi="Arial" w:cs="B Nazanin"/>
          <w:sz w:val="29"/>
          <w:rtl/>
        </w:rPr>
        <w:t xml:space="preserve"> </w:t>
      </w:r>
      <w:r w:rsidRPr="00AC438A">
        <w:rPr>
          <w:rFonts w:ascii="Arial" w:eastAsia="Arial" w:hAnsi="Arial" w:cs="B Nazanin" w:hint="cs"/>
          <w:sz w:val="29"/>
          <w:rtl/>
        </w:rPr>
        <w:t>کنید،</w:t>
      </w:r>
      <w:r w:rsidRPr="00AC438A">
        <w:rPr>
          <w:rFonts w:ascii="Arial" w:eastAsia="Arial" w:hAnsi="Arial" w:cs="B Nazanin"/>
          <w:sz w:val="29"/>
          <w:rtl/>
        </w:rPr>
        <w:t xml:space="preserve"> </w:t>
      </w:r>
      <w:r w:rsidRPr="00AC438A">
        <w:rPr>
          <w:rFonts w:ascii="Arial" w:eastAsia="Arial" w:hAnsi="Arial" w:cs="B Nazanin" w:hint="cs"/>
          <w:sz w:val="29"/>
          <w:rtl/>
        </w:rPr>
        <w:t>با</w:t>
      </w:r>
      <w:r w:rsidRPr="00AC438A">
        <w:rPr>
          <w:rFonts w:ascii="Arial" w:eastAsia="Arial" w:hAnsi="Arial" w:cs="B Nazanin"/>
          <w:sz w:val="29"/>
          <w:rtl/>
        </w:rPr>
        <w:t xml:space="preserve"> </w:t>
      </w:r>
      <w:r w:rsidRPr="00AC438A">
        <w:rPr>
          <w:rFonts w:ascii="Arial" w:eastAsia="Arial" w:hAnsi="Arial" w:cs="B Nazanin" w:hint="cs"/>
          <w:sz w:val="29"/>
          <w:rtl/>
        </w:rPr>
        <w:t>هدف</w:t>
      </w:r>
      <w:r w:rsidRPr="00AC438A">
        <w:rPr>
          <w:rFonts w:ascii="Arial" w:eastAsia="Arial" w:hAnsi="Arial" w:cs="B Nazanin"/>
          <w:sz w:val="29"/>
          <w:rtl/>
        </w:rPr>
        <w:t xml:space="preserve"> </w:t>
      </w:r>
      <w:r w:rsidRPr="00AC438A">
        <w:rPr>
          <w:rFonts w:ascii="Arial" w:eastAsia="Arial" w:hAnsi="Arial" w:cs="B Nazanin" w:hint="cs"/>
          <w:sz w:val="29"/>
          <w:rtl/>
        </w:rPr>
        <w:t>ایجاد</w:t>
      </w:r>
      <w:r w:rsidRPr="00AC438A">
        <w:rPr>
          <w:rFonts w:ascii="Arial" w:eastAsia="Arial" w:hAnsi="Arial" w:cs="B Nazanin"/>
          <w:sz w:val="29"/>
          <w:rtl/>
        </w:rPr>
        <w:t xml:space="preserve"> </w:t>
      </w:r>
      <w:r w:rsidRPr="00AC438A">
        <w:rPr>
          <w:rFonts w:ascii="Arial" w:eastAsia="Arial" w:hAnsi="Arial" w:cs="B Nazanin" w:hint="cs"/>
          <w:sz w:val="29"/>
          <w:rtl/>
        </w:rPr>
        <w:t>هرگونه</w:t>
      </w:r>
      <w:r w:rsidRPr="00AC438A">
        <w:rPr>
          <w:rFonts w:ascii="Arial" w:eastAsia="Arial" w:hAnsi="Arial" w:cs="B Nazanin"/>
          <w:sz w:val="29"/>
          <w:rtl/>
        </w:rPr>
        <w:t xml:space="preserve"> </w:t>
      </w:r>
      <w:r w:rsidRPr="00AC438A">
        <w:rPr>
          <w:rFonts w:ascii="Arial" w:eastAsia="Arial" w:hAnsi="Arial" w:cs="B Nazanin" w:hint="cs"/>
          <w:sz w:val="29"/>
          <w:rtl/>
        </w:rPr>
        <w:t>دستاورد</w:t>
      </w:r>
      <w:r w:rsidRPr="00AC438A">
        <w:rPr>
          <w:rFonts w:ascii="Arial" w:eastAsia="Arial" w:hAnsi="Arial" w:cs="B Nazanin"/>
          <w:sz w:val="29"/>
          <w:rtl/>
        </w:rPr>
        <w:t xml:space="preserve"> </w:t>
      </w:r>
      <w:r w:rsidRPr="00AC438A">
        <w:rPr>
          <w:rFonts w:ascii="Arial" w:eastAsia="Arial" w:hAnsi="Arial" w:cs="B Nazanin" w:hint="cs"/>
          <w:sz w:val="29"/>
          <w:rtl/>
        </w:rPr>
        <w:t>کوچک</w:t>
      </w:r>
      <w:r w:rsidRPr="00AC438A">
        <w:rPr>
          <w:rFonts w:ascii="Arial" w:eastAsia="Arial" w:hAnsi="Arial" w:cs="B Nazanin"/>
          <w:sz w:val="29"/>
          <w:rtl/>
        </w:rPr>
        <w:t xml:space="preserve">. </w:t>
      </w:r>
      <w:r w:rsidRPr="00AC438A">
        <w:rPr>
          <w:rFonts w:ascii="Arial" w:eastAsia="Arial" w:hAnsi="Arial" w:cs="B Nazanin" w:hint="cs"/>
          <w:sz w:val="29"/>
          <w:rtl/>
        </w:rPr>
        <w:t>در</w:t>
      </w:r>
      <w:r w:rsidRPr="00AC438A">
        <w:rPr>
          <w:rFonts w:ascii="Arial" w:eastAsia="Arial" w:hAnsi="Arial" w:cs="B Nazanin"/>
          <w:sz w:val="29"/>
          <w:rtl/>
        </w:rPr>
        <w:t xml:space="preserve"> </w:t>
      </w:r>
      <w:r w:rsidRPr="00AC438A">
        <w:rPr>
          <w:rFonts w:ascii="Arial" w:eastAsia="Arial" w:hAnsi="Arial" w:cs="B Nazanin" w:hint="cs"/>
          <w:sz w:val="29"/>
          <w:rtl/>
        </w:rPr>
        <w:t>حالی</w:t>
      </w:r>
      <w:r w:rsidRPr="00AC438A">
        <w:rPr>
          <w:rFonts w:ascii="Arial" w:eastAsia="Arial" w:hAnsi="Arial" w:cs="B Nazanin"/>
          <w:sz w:val="29"/>
          <w:rtl/>
        </w:rPr>
        <w:t xml:space="preserve"> </w:t>
      </w:r>
      <w:r w:rsidRPr="00AC438A">
        <w:rPr>
          <w:rFonts w:ascii="Arial" w:eastAsia="Arial" w:hAnsi="Arial" w:cs="B Nazanin" w:hint="cs"/>
          <w:sz w:val="29"/>
          <w:rtl/>
        </w:rPr>
        <w:t>که</w:t>
      </w:r>
      <w:r w:rsidRPr="00AC438A">
        <w:rPr>
          <w:rFonts w:ascii="Arial" w:eastAsia="Arial" w:hAnsi="Arial" w:cs="B Nazanin"/>
          <w:sz w:val="29"/>
          <w:rtl/>
        </w:rPr>
        <w:t xml:space="preserve"> </w:t>
      </w:r>
      <w:r w:rsidRPr="00AC438A">
        <w:rPr>
          <w:rFonts w:ascii="Arial" w:eastAsia="Arial" w:hAnsi="Arial" w:cs="B Nazanin" w:hint="cs"/>
          <w:sz w:val="29"/>
          <w:rtl/>
        </w:rPr>
        <w:t>ممکن</w:t>
      </w:r>
      <w:r w:rsidRPr="00AC438A">
        <w:rPr>
          <w:rFonts w:ascii="Arial" w:eastAsia="Arial" w:hAnsi="Arial" w:cs="B Nazanin"/>
          <w:sz w:val="29"/>
          <w:rtl/>
        </w:rPr>
        <w:t xml:space="preserve"> </w:t>
      </w:r>
      <w:r w:rsidRPr="00AC438A">
        <w:rPr>
          <w:rFonts w:ascii="Arial" w:eastAsia="Arial" w:hAnsi="Arial" w:cs="B Nazanin" w:hint="cs"/>
          <w:sz w:val="29"/>
          <w:rtl/>
        </w:rPr>
        <w:t>است</w:t>
      </w:r>
      <w:r w:rsidRPr="00AC438A">
        <w:rPr>
          <w:rFonts w:ascii="Arial" w:eastAsia="Arial" w:hAnsi="Arial" w:cs="B Nazanin"/>
          <w:sz w:val="29"/>
          <w:rtl/>
        </w:rPr>
        <w:t xml:space="preserve"> وسوسه انگیز باشد که از اخبار عملی که</w:t>
      </w:r>
      <w:r w:rsidR="00060D92">
        <w:rPr>
          <w:rFonts w:ascii="Arial" w:eastAsia="Arial" w:hAnsi="Arial" w:cs="B Nazanin"/>
          <w:sz w:val="29"/>
          <w:rtl/>
        </w:rPr>
        <w:t xml:space="preserve"> می‌</w:t>
      </w:r>
      <w:r w:rsidRPr="00AC438A">
        <w:rPr>
          <w:rFonts w:ascii="Arial" w:eastAsia="Arial" w:hAnsi="Arial" w:cs="B Nazanin"/>
          <w:sz w:val="29"/>
          <w:rtl/>
        </w:rPr>
        <w:t>توانید استفاده کنید رد شوید، اما اگر علم پشت موفقیت آنها را درک کنید، این اثرات انتظاری قوی</w:t>
      </w:r>
      <w:r w:rsidR="00E54E13">
        <w:rPr>
          <w:rFonts w:ascii="Arial" w:eastAsia="Arial" w:hAnsi="Arial" w:cs="B Nazanin"/>
          <w:sz w:val="29"/>
          <w:rtl/>
        </w:rPr>
        <w:t xml:space="preserve">‌‌تر </w:t>
      </w:r>
      <w:r w:rsidR="00060D92">
        <w:rPr>
          <w:rFonts w:ascii="Arial" w:eastAsia="Arial" w:hAnsi="Arial" w:cs="B Nazanin"/>
          <w:sz w:val="29"/>
          <w:rtl/>
        </w:rPr>
        <w:t>می‌</w:t>
      </w:r>
      <w:r w:rsidRPr="00AC438A">
        <w:rPr>
          <w:rFonts w:ascii="Arial" w:eastAsia="Arial" w:hAnsi="Arial" w:cs="B Nazanin"/>
          <w:sz w:val="29"/>
          <w:rtl/>
        </w:rPr>
        <w:t>شوند. هرچه عمیق</w:t>
      </w:r>
      <w:r w:rsidR="00E54E13">
        <w:rPr>
          <w:rFonts w:ascii="Arial" w:eastAsia="Arial" w:hAnsi="Arial" w:cs="B Nazanin"/>
          <w:sz w:val="29"/>
          <w:rtl/>
        </w:rPr>
        <w:t xml:space="preserve">‌‌تر </w:t>
      </w:r>
      <w:r w:rsidRPr="00AC438A">
        <w:rPr>
          <w:rFonts w:ascii="Arial" w:eastAsia="Arial" w:hAnsi="Arial" w:cs="B Nazanin"/>
          <w:sz w:val="29"/>
          <w:rtl/>
        </w:rPr>
        <w:t xml:space="preserve">مطالب را پردازش کنید، فواید بیشتری خواهید داشت </w:t>
      </w:r>
      <w:r w:rsidRPr="00AC438A">
        <w:rPr>
          <w:rFonts w:ascii="Arial" w:eastAsia="Arial" w:hAnsi="Arial" w:hint="cs"/>
          <w:sz w:val="29"/>
          <w:rtl/>
        </w:rPr>
        <w:t>–</w:t>
      </w:r>
      <w:r w:rsidRPr="00AC438A">
        <w:rPr>
          <w:rFonts w:ascii="Arial" w:eastAsia="Arial" w:hAnsi="Arial" w:cs="B Nazanin"/>
          <w:sz w:val="29"/>
          <w:rtl/>
        </w:rPr>
        <w:t xml:space="preserve"> </w:t>
      </w:r>
      <w:r w:rsidRPr="00AC438A">
        <w:rPr>
          <w:rFonts w:ascii="Arial" w:eastAsia="Arial" w:hAnsi="Arial" w:cs="B Nazanin" w:hint="cs"/>
          <w:sz w:val="29"/>
          <w:rtl/>
        </w:rPr>
        <w:t>بنابراین</w:t>
      </w:r>
      <w:r w:rsidRPr="00AC438A">
        <w:rPr>
          <w:rFonts w:ascii="Arial" w:eastAsia="Arial" w:hAnsi="Arial" w:cs="B Nazanin"/>
          <w:sz w:val="29"/>
          <w:rtl/>
        </w:rPr>
        <w:t xml:space="preserve"> </w:t>
      </w:r>
      <w:r w:rsidRPr="00AC438A">
        <w:rPr>
          <w:rFonts w:ascii="Arial" w:eastAsia="Arial" w:hAnsi="Arial" w:cs="B Nazanin" w:hint="cs"/>
          <w:sz w:val="29"/>
          <w:rtl/>
        </w:rPr>
        <w:t>نوشتن</w:t>
      </w:r>
      <w:r w:rsidRPr="00AC438A">
        <w:rPr>
          <w:rFonts w:ascii="Arial" w:eastAsia="Arial" w:hAnsi="Arial" w:cs="B Nazanin"/>
          <w:sz w:val="29"/>
          <w:rtl/>
        </w:rPr>
        <w:t xml:space="preserve"> </w:t>
      </w:r>
      <w:r w:rsidRPr="00AC438A">
        <w:rPr>
          <w:rFonts w:ascii="Arial" w:eastAsia="Arial" w:hAnsi="Arial" w:cs="B Nazanin" w:hint="cs"/>
          <w:sz w:val="29"/>
          <w:rtl/>
        </w:rPr>
        <w:t>راه</w:t>
      </w:r>
      <w:r w:rsidR="00060D92">
        <w:rPr>
          <w:rFonts w:ascii="Arial" w:eastAsia="Arial" w:hAnsi="Arial" w:cs="B Nazanin"/>
          <w:sz w:val="29"/>
          <w:rtl/>
        </w:rPr>
        <w:t xml:space="preserve">‌های </w:t>
      </w:r>
      <w:r w:rsidRPr="00AC438A">
        <w:rPr>
          <w:rFonts w:ascii="Arial" w:eastAsia="Arial" w:hAnsi="Arial" w:cs="B Nazanin" w:hint="cs"/>
          <w:sz w:val="29"/>
          <w:rtl/>
        </w:rPr>
        <w:t>خاصی</w:t>
      </w:r>
      <w:r w:rsidRPr="00AC438A">
        <w:rPr>
          <w:rFonts w:ascii="Arial" w:eastAsia="Arial" w:hAnsi="Arial" w:cs="B Nazanin"/>
          <w:sz w:val="29"/>
          <w:rtl/>
        </w:rPr>
        <w:t xml:space="preserve"> </w:t>
      </w:r>
      <w:r w:rsidRPr="00AC438A">
        <w:rPr>
          <w:rFonts w:ascii="Arial" w:eastAsia="Arial" w:hAnsi="Arial" w:cs="B Nazanin" w:hint="cs"/>
          <w:sz w:val="29"/>
          <w:rtl/>
        </w:rPr>
        <w:t>که</w:t>
      </w:r>
      <w:r w:rsidRPr="00AC438A">
        <w:rPr>
          <w:rFonts w:ascii="Arial" w:eastAsia="Arial" w:hAnsi="Arial" w:cs="B Nazanin"/>
          <w:sz w:val="29"/>
          <w:rtl/>
        </w:rPr>
        <w:t xml:space="preserve"> </w:t>
      </w:r>
      <w:r w:rsidRPr="00AC438A">
        <w:rPr>
          <w:rFonts w:ascii="Arial" w:eastAsia="Arial" w:hAnsi="Arial" w:cs="B Nazanin" w:hint="cs"/>
          <w:sz w:val="29"/>
          <w:rtl/>
        </w:rPr>
        <w:t>امیدوارید</w:t>
      </w:r>
      <w:r w:rsidRPr="00AC438A">
        <w:rPr>
          <w:rFonts w:ascii="Arial" w:eastAsia="Arial" w:hAnsi="Arial" w:cs="B Nazanin"/>
          <w:sz w:val="29"/>
          <w:rtl/>
        </w:rPr>
        <w:t xml:space="preserve"> </w:t>
      </w:r>
      <w:r w:rsidRPr="00AC438A">
        <w:rPr>
          <w:rFonts w:ascii="Arial" w:eastAsia="Arial" w:hAnsi="Arial" w:cs="B Nazanin" w:hint="cs"/>
          <w:sz w:val="29"/>
          <w:rtl/>
        </w:rPr>
        <w:t>آن</w:t>
      </w:r>
      <w:r w:rsidRPr="00AC438A">
        <w:rPr>
          <w:rFonts w:ascii="Arial" w:eastAsia="Arial" w:hAnsi="Arial" w:cs="B Nazanin"/>
          <w:sz w:val="29"/>
          <w:rtl/>
        </w:rPr>
        <w:t xml:space="preserve"> </w:t>
      </w:r>
      <w:r w:rsidRPr="00AC438A">
        <w:rPr>
          <w:rFonts w:ascii="Arial" w:eastAsia="Arial" w:hAnsi="Arial" w:cs="B Nazanin" w:hint="cs"/>
          <w:sz w:val="29"/>
          <w:rtl/>
        </w:rPr>
        <w:t>را</w:t>
      </w:r>
      <w:r w:rsidRPr="00AC438A">
        <w:rPr>
          <w:rFonts w:ascii="Arial" w:eastAsia="Arial" w:hAnsi="Arial" w:cs="B Nazanin"/>
          <w:sz w:val="29"/>
          <w:rtl/>
        </w:rPr>
        <w:t xml:space="preserve"> </w:t>
      </w:r>
      <w:r w:rsidRPr="00AC438A">
        <w:rPr>
          <w:rFonts w:ascii="Arial" w:eastAsia="Arial" w:hAnsi="Arial" w:cs="B Nazanin" w:hint="cs"/>
          <w:sz w:val="29"/>
          <w:rtl/>
        </w:rPr>
        <w:t>در</w:t>
      </w:r>
      <w:r w:rsidRPr="00AC438A">
        <w:rPr>
          <w:rFonts w:ascii="Arial" w:eastAsia="Arial" w:hAnsi="Arial" w:cs="B Nazanin"/>
          <w:sz w:val="29"/>
          <w:rtl/>
        </w:rPr>
        <w:t xml:space="preserve"> زندگی خود به کار ببرید، ممکن است مفید باشد. حتی ممکن است بخواهید نتایج خود را در رسانه</w:t>
      </w:r>
      <w:r w:rsidR="00060D92">
        <w:rPr>
          <w:rFonts w:ascii="Arial" w:eastAsia="Arial" w:hAnsi="Arial" w:cs="B Nazanin"/>
          <w:sz w:val="29"/>
          <w:rtl/>
        </w:rPr>
        <w:t xml:space="preserve">‌های </w:t>
      </w:r>
      <w:r w:rsidRPr="00AC438A">
        <w:rPr>
          <w:rFonts w:ascii="Arial" w:eastAsia="Arial" w:hAnsi="Arial" w:cs="B Nazanin"/>
          <w:sz w:val="29"/>
          <w:rtl/>
        </w:rPr>
        <w:t>اجتماعی از طریق هشتگ</w:t>
      </w:r>
      <w:r>
        <w:rPr>
          <w:rFonts w:ascii="Arial" w:eastAsia="Arial" w:hAnsi="Arial"/>
          <w:sz w:val="28"/>
          <w:rtl/>
        </w:rPr>
        <w:t xml:space="preserve"> #</w:t>
      </w:r>
      <w:r w:rsidRPr="00AC438A">
        <w:rPr>
          <w:rFonts w:ascii="Arial" w:eastAsia="Arial" w:hAnsi="Arial" w:cs="B Nazanin"/>
          <w:sz w:val="29"/>
          <w:rtl/>
        </w:rPr>
        <w:t>expectationeffect به اشتراک بگذارید یا آنها را در وب سایت آپلود کنید</w:t>
      </w:r>
      <w:r>
        <w:rPr>
          <w:rFonts w:ascii="Arial" w:eastAsia="Arial" w:hAnsi="Arial"/>
          <w:sz w:val="28"/>
          <w:rtl/>
        </w:rPr>
        <w:t>.</w:t>
      </w:r>
      <w:hyperlink r:id="rId13" w:history="1">
        <w:r>
          <w:rPr>
            <w:rFonts w:ascii="Arial" w:eastAsia="Arial" w:hAnsi="Arial"/>
            <w:color w:val="0000EE"/>
            <w:sz w:val="28"/>
            <w:rtl/>
          </w:rPr>
          <w:t>www.expectationeffect.com</w:t>
        </w:r>
      </w:hyperlink>
      <w:r>
        <w:rPr>
          <w:rFonts w:ascii="Arial" w:eastAsia="Arial" w:hAnsi="Arial"/>
          <w:color w:val="000000"/>
          <w:sz w:val="28"/>
          <w:rtl/>
        </w:rPr>
        <w:t xml:space="preserve">، </w:t>
      </w:r>
      <w:r w:rsidRPr="00AC438A">
        <w:rPr>
          <w:rFonts w:ascii="Arial" w:eastAsia="Arial" w:hAnsi="Arial" w:cs="B Nazanin"/>
          <w:sz w:val="29"/>
          <w:rtl/>
        </w:rPr>
        <w:t>که من آن را به روز خواهم کرد به طور منظم؛ برخی تحقیقات نشان</w:t>
      </w:r>
      <w:r w:rsidR="00060D92">
        <w:rPr>
          <w:rFonts w:ascii="Arial" w:eastAsia="Arial" w:hAnsi="Arial" w:cs="B Nazanin"/>
          <w:sz w:val="29"/>
          <w:rtl/>
        </w:rPr>
        <w:t xml:space="preserve"> می‌</w:t>
      </w:r>
      <w:r w:rsidRPr="00AC438A">
        <w:rPr>
          <w:rFonts w:ascii="Arial" w:eastAsia="Arial" w:hAnsi="Arial" w:cs="B Nazanin"/>
          <w:sz w:val="29"/>
          <w:rtl/>
        </w:rPr>
        <w:t>دهد که به اشتراک</w:t>
      </w:r>
      <w:r w:rsidR="0037598F">
        <w:rPr>
          <w:rFonts w:ascii="Arial" w:eastAsia="Arial" w:hAnsi="Arial" w:cs="B Nazanin"/>
          <w:sz w:val="29"/>
          <w:rtl/>
        </w:rPr>
        <w:t xml:space="preserve">‌‌گذاری </w:t>
      </w:r>
      <w:r w:rsidRPr="00AC438A">
        <w:rPr>
          <w:rFonts w:ascii="Arial" w:eastAsia="Arial" w:hAnsi="Arial" w:cs="B Nazanin"/>
          <w:sz w:val="29"/>
          <w:rtl/>
        </w:rPr>
        <w:t>یک</w:t>
      </w:r>
    </w:p>
    <w:p w14:paraId="4CDFC0DE" w14:textId="77777777" w:rsidR="0007272E" w:rsidRDefault="0007272E">
      <w:pPr>
        <w:bidi/>
        <w:spacing w:line="291" w:lineRule="auto"/>
        <w:ind w:left="720" w:right="719" w:firstLine="300"/>
        <w:jc w:val="both"/>
        <w:rPr>
          <w:rFonts w:ascii="Arial" w:eastAsia="Arial" w:hAnsi="Arial"/>
          <w:color w:val="000000"/>
          <w:sz w:val="28"/>
          <w:rtl/>
        </w:rPr>
        <w:sectPr w:rsidR="0007272E">
          <w:pgSz w:w="11900" w:h="16838"/>
          <w:pgMar w:top="1440" w:right="1440" w:bottom="1440" w:left="1440" w:header="0" w:footer="0" w:gutter="0"/>
          <w:cols w:space="0" w:equalWidth="0">
            <w:col w:w="9019"/>
          </w:cols>
          <w:docGrid w:linePitch="360"/>
        </w:sectPr>
      </w:pPr>
    </w:p>
    <w:p w14:paraId="3EF6F4BE" w14:textId="77777777" w:rsidR="0007272E" w:rsidRDefault="0007272E">
      <w:pPr>
        <w:bidi/>
        <w:spacing w:line="20" w:lineRule="exact"/>
        <w:rPr>
          <w:rFonts w:ascii="Times New Roman" w:eastAsia="Times New Roman" w:hAnsi="Times New Roman"/>
          <w:rtl/>
        </w:rPr>
      </w:pPr>
      <w:bookmarkStart w:id="17" w:name="page18"/>
      <w:bookmarkEnd w:id="17"/>
    </w:p>
    <w:p w14:paraId="2317ECAD" w14:textId="59232500" w:rsidR="0007272E" w:rsidRPr="00AC438A" w:rsidRDefault="005958FC">
      <w:pPr>
        <w:bidi/>
        <w:spacing w:line="269" w:lineRule="auto"/>
        <w:ind w:left="720" w:right="739"/>
        <w:jc w:val="both"/>
        <w:rPr>
          <w:rFonts w:ascii="Arial" w:eastAsia="Arial" w:hAnsi="Arial" w:cs="B Nazanin"/>
          <w:sz w:val="29"/>
          <w:rtl/>
        </w:rPr>
      </w:pPr>
      <w:r w:rsidRPr="00AC438A">
        <w:rPr>
          <w:rFonts w:ascii="Arial" w:eastAsia="Arial" w:hAnsi="Arial" w:cs="B Nazanin"/>
          <w:sz w:val="29"/>
          <w:rtl/>
        </w:rPr>
        <w:t>تأثیر انتظار با دیگران و شنیدن تجربیات آنها در عوض</w:t>
      </w:r>
      <w:r w:rsidR="00060D92">
        <w:rPr>
          <w:rFonts w:ascii="Arial" w:eastAsia="Arial" w:hAnsi="Arial" w:cs="B Nazanin"/>
          <w:sz w:val="29"/>
          <w:rtl/>
        </w:rPr>
        <w:t xml:space="preserve"> می‌</w:t>
      </w:r>
      <w:r w:rsidRPr="00AC438A">
        <w:rPr>
          <w:rFonts w:ascii="Arial" w:eastAsia="Arial" w:hAnsi="Arial" w:cs="B Nazanin"/>
          <w:sz w:val="29"/>
          <w:rtl/>
        </w:rPr>
        <w:t>تواند قدرت آن را افزایش دهد.</w:t>
      </w:r>
    </w:p>
    <w:p w14:paraId="67DF5F8B" w14:textId="77777777" w:rsidR="0007272E" w:rsidRPr="00AC438A" w:rsidRDefault="0007272E">
      <w:pPr>
        <w:bidi/>
        <w:spacing w:line="157" w:lineRule="exact"/>
        <w:rPr>
          <w:rFonts w:ascii="Arial" w:eastAsia="Arial" w:hAnsi="Arial" w:cs="B Nazanin"/>
          <w:sz w:val="29"/>
          <w:rtl/>
        </w:rPr>
      </w:pPr>
    </w:p>
    <w:p w14:paraId="7F614842" w14:textId="075B8C96" w:rsidR="0007272E" w:rsidRPr="00AC438A" w:rsidRDefault="005958FC">
      <w:pPr>
        <w:bidi/>
        <w:spacing w:line="305" w:lineRule="auto"/>
        <w:ind w:left="720" w:right="719" w:firstLine="300"/>
        <w:jc w:val="both"/>
        <w:rPr>
          <w:rFonts w:ascii="Arial" w:eastAsia="Arial" w:hAnsi="Arial" w:cs="B Nazanin"/>
          <w:sz w:val="29"/>
          <w:rtl/>
        </w:rPr>
      </w:pPr>
      <w:r w:rsidRPr="003C0892">
        <w:rPr>
          <w:rFonts w:ascii="Arial" w:eastAsia="Arial" w:hAnsi="Arial" w:cs="B Nazanin"/>
          <w:sz w:val="29"/>
          <w:rtl/>
        </w:rPr>
        <w:t>اجازه دهید کاملا واضح بگویم. ذهن شما به تنهایی</w:t>
      </w:r>
      <w:r w:rsidR="00060D92">
        <w:rPr>
          <w:rFonts w:ascii="Arial" w:eastAsia="Arial" w:hAnsi="Arial" w:cs="B Nazanin"/>
          <w:sz w:val="29"/>
          <w:rtl/>
        </w:rPr>
        <w:t xml:space="preserve"> نمی‌</w:t>
      </w:r>
      <w:r w:rsidRPr="003C0892">
        <w:rPr>
          <w:rFonts w:ascii="Arial" w:eastAsia="Arial" w:hAnsi="Arial" w:cs="B Nazanin"/>
          <w:sz w:val="29"/>
          <w:rtl/>
        </w:rPr>
        <w:t>تواند معجزه کند</w:t>
      </w:r>
      <w:r w:rsidR="00060D92">
        <w:rPr>
          <w:rFonts w:ascii="Arial" w:eastAsia="Arial" w:hAnsi="Arial" w:cs="B Nazanin"/>
          <w:sz w:val="29"/>
          <w:rtl/>
        </w:rPr>
        <w:t xml:space="preserve"> </w:t>
      </w:r>
      <w:r w:rsidRPr="003C0892">
        <w:rPr>
          <w:rFonts w:ascii="Arial" w:eastAsia="Arial" w:hAnsi="Arial" w:cs="B Nazanin"/>
          <w:sz w:val="29"/>
          <w:rtl/>
        </w:rPr>
        <w:t>شما</w:t>
      </w:r>
      <w:r w:rsidR="00060D92">
        <w:rPr>
          <w:rFonts w:ascii="Arial" w:eastAsia="Arial" w:hAnsi="Arial" w:cs="B Nazanin"/>
          <w:sz w:val="29"/>
          <w:rtl/>
        </w:rPr>
        <w:t xml:space="preserve"> نمی‌</w:t>
      </w:r>
      <w:r w:rsidRPr="003C0892">
        <w:rPr>
          <w:rFonts w:ascii="Arial" w:eastAsia="Arial" w:hAnsi="Arial" w:cs="B Nazanin"/>
          <w:sz w:val="29"/>
          <w:rtl/>
        </w:rPr>
        <w:t>توانید به سادگی انبوهی از پول را تصور کنید و خود را ثروتمند بدانید یا با تجسم مثبت خود را از یک بیماری لاعلاج درمان کنید</w:t>
      </w:r>
      <w:r w:rsidRPr="00AC438A">
        <w:rPr>
          <w:rFonts w:ascii="Arial" w:eastAsia="Arial" w:hAnsi="Arial" w:cs="B Nazanin"/>
          <w:sz w:val="29"/>
          <w:rtl/>
        </w:rPr>
        <w:t xml:space="preserve">. </w:t>
      </w:r>
      <w:r w:rsidRPr="003C0892">
        <w:rPr>
          <w:rFonts w:ascii="Arial" w:eastAsia="Arial" w:hAnsi="Arial" w:cs="B Nazanin"/>
          <w:sz w:val="29"/>
          <w:rtl/>
        </w:rPr>
        <w:t>اما انتظارات و باورهای شما می‌توانند بر زندگی شما تأثیر بگذارند</w:t>
      </w:r>
      <w:r w:rsidRPr="00AC438A">
        <w:rPr>
          <w:rFonts w:ascii="Arial" w:eastAsia="Arial" w:hAnsi="Arial" w:cs="B Nazanin"/>
          <w:sz w:val="29"/>
          <w:rtl/>
        </w:rPr>
        <w:t xml:space="preserve"> در واقع، از راه‌های شگفت‌انگیز و قدرتمند دیگری روی زندگی شما تأثیر می‌گذارند، و اگر می‌خواهید یاد بگیرید چگونه آنها را به نفع خود تبدیل کنید، ادامه مطلب را بخوانید. ممکن است از پتانسیل خود برای تغییر شخصی شگفت زده شوید.</w:t>
      </w:r>
    </w:p>
    <w:p w14:paraId="521E1A57" w14:textId="77777777" w:rsidR="0007272E" w:rsidRDefault="0007272E">
      <w:pPr>
        <w:bidi/>
        <w:spacing w:line="305" w:lineRule="auto"/>
        <w:ind w:left="720" w:right="719" w:firstLine="300"/>
        <w:jc w:val="both"/>
        <w:rPr>
          <w:rFonts w:ascii="Arial" w:eastAsia="Arial" w:hAnsi="Arial"/>
          <w:sz w:val="27"/>
        </w:rPr>
        <w:sectPr w:rsidR="0007272E">
          <w:pgSz w:w="11900" w:h="16838"/>
          <w:pgMar w:top="1440" w:right="1440" w:bottom="1440" w:left="1440" w:header="0" w:footer="0" w:gutter="0"/>
          <w:cols w:space="0" w:equalWidth="0">
            <w:col w:w="9019"/>
          </w:cols>
          <w:docGrid w:linePitch="360"/>
        </w:sectPr>
      </w:pPr>
    </w:p>
    <w:p w14:paraId="67E559F0" w14:textId="77777777" w:rsidR="0007272E" w:rsidRDefault="0007272E">
      <w:pPr>
        <w:bidi/>
        <w:spacing w:line="251" w:lineRule="exact"/>
        <w:rPr>
          <w:rFonts w:ascii="Times New Roman" w:eastAsia="Times New Roman" w:hAnsi="Times New Roman"/>
          <w:rtl/>
        </w:rPr>
      </w:pPr>
      <w:bookmarkStart w:id="18" w:name="page19"/>
      <w:bookmarkEnd w:id="18"/>
    </w:p>
    <w:p w14:paraId="64B84053" w14:textId="77777777" w:rsidR="0007272E" w:rsidRDefault="005958FC">
      <w:pPr>
        <w:bidi/>
        <w:spacing w:line="0" w:lineRule="atLeast"/>
        <w:jc w:val="center"/>
        <w:rPr>
          <w:rFonts w:ascii="Arial" w:eastAsia="Arial" w:hAnsi="Arial"/>
          <w:sz w:val="50"/>
          <w:rtl/>
        </w:rPr>
      </w:pPr>
      <w:r>
        <w:rPr>
          <w:rFonts w:ascii="Arial" w:eastAsia="Arial" w:hAnsi="Arial"/>
          <w:sz w:val="50"/>
          <w:rtl/>
        </w:rPr>
        <w:t>1</w:t>
      </w:r>
    </w:p>
    <w:p w14:paraId="0B889ED3" w14:textId="77777777" w:rsidR="0007272E" w:rsidRDefault="0007272E">
      <w:pPr>
        <w:bidi/>
        <w:spacing w:line="240" w:lineRule="exact"/>
        <w:rPr>
          <w:rFonts w:ascii="Times New Roman" w:eastAsia="Times New Roman" w:hAnsi="Times New Roman"/>
          <w:rtl/>
        </w:rPr>
      </w:pPr>
    </w:p>
    <w:p w14:paraId="1341C2FF" w14:textId="77777777" w:rsidR="0007272E" w:rsidRPr="00E5150C" w:rsidRDefault="005958FC">
      <w:pPr>
        <w:bidi/>
        <w:spacing w:line="0" w:lineRule="atLeast"/>
        <w:jc w:val="center"/>
        <w:rPr>
          <w:rFonts w:ascii="Arial" w:eastAsia="Arial" w:hAnsi="Arial" w:cs="B Nazanin"/>
          <w:sz w:val="29"/>
          <w:rtl/>
        </w:rPr>
      </w:pPr>
      <w:r w:rsidRPr="00E5150C">
        <w:rPr>
          <w:rFonts w:ascii="Arial" w:eastAsia="Arial" w:hAnsi="Arial" w:cs="B Nazanin"/>
          <w:sz w:val="29"/>
          <w:rtl/>
        </w:rPr>
        <w:t>ماشین پیش بینی</w:t>
      </w:r>
    </w:p>
    <w:p w14:paraId="5CE268E8" w14:textId="77777777" w:rsidR="0007272E" w:rsidRDefault="0007272E">
      <w:pPr>
        <w:bidi/>
        <w:spacing w:line="217" w:lineRule="exact"/>
        <w:rPr>
          <w:rFonts w:ascii="Times New Roman" w:eastAsia="Times New Roman" w:hAnsi="Times New Roman"/>
          <w:rtl/>
        </w:rPr>
      </w:pPr>
    </w:p>
    <w:p w14:paraId="74DF75ED" w14:textId="640A8857" w:rsidR="0007272E" w:rsidRPr="00E5150C" w:rsidRDefault="005958FC">
      <w:pPr>
        <w:bidi/>
        <w:spacing w:line="0" w:lineRule="atLeast"/>
        <w:jc w:val="center"/>
        <w:rPr>
          <w:rFonts w:ascii="Arial" w:eastAsia="Arial" w:hAnsi="Arial" w:cs="B Nazanin"/>
          <w:sz w:val="29"/>
          <w:rtl/>
        </w:rPr>
      </w:pPr>
      <w:r w:rsidRPr="00E5150C">
        <w:rPr>
          <w:rFonts w:ascii="Arial" w:eastAsia="Arial" w:hAnsi="Arial" w:cs="B Nazanin"/>
          <w:sz w:val="29"/>
          <w:rtl/>
        </w:rPr>
        <w:t>چگونه باورهای شما واقعیت شما را شکل</w:t>
      </w:r>
      <w:r w:rsidR="00060D92">
        <w:rPr>
          <w:rFonts w:ascii="Arial" w:eastAsia="Arial" w:hAnsi="Arial" w:cs="B Nazanin"/>
          <w:sz w:val="29"/>
          <w:rtl/>
        </w:rPr>
        <w:t xml:space="preserve"> می‌</w:t>
      </w:r>
      <w:r w:rsidRPr="00E5150C">
        <w:rPr>
          <w:rFonts w:ascii="Arial" w:eastAsia="Arial" w:hAnsi="Arial" w:cs="B Nazanin"/>
          <w:sz w:val="29"/>
          <w:rtl/>
        </w:rPr>
        <w:t>دهند</w:t>
      </w:r>
    </w:p>
    <w:p w14:paraId="3BBC09A5" w14:textId="77777777" w:rsidR="0007272E" w:rsidRDefault="0007272E">
      <w:pPr>
        <w:bidi/>
        <w:spacing w:line="253" w:lineRule="exact"/>
        <w:rPr>
          <w:rFonts w:ascii="Times New Roman" w:eastAsia="Times New Roman" w:hAnsi="Times New Roman"/>
          <w:rtl/>
        </w:rPr>
      </w:pPr>
    </w:p>
    <w:p w14:paraId="37CAE538" w14:textId="1914815C" w:rsidR="0007272E" w:rsidRPr="00E5150C" w:rsidRDefault="005958FC">
      <w:pPr>
        <w:bidi/>
        <w:spacing w:line="286" w:lineRule="auto"/>
        <w:ind w:left="720" w:right="719"/>
        <w:jc w:val="both"/>
        <w:rPr>
          <w:rFonts w:ascii="Arial" w:eastAsia="Arial" w:hAnsi="Arial" w:cs="B Nazanin"/>
          <w:sz w:val="29"/>
          <w:rtl/>
        </w:rPr>
      </w:pPr>
      <w:r w:rsidRPr="00E5150C">
        <w:rPr>
          <w:rFonts w:ascii="Arial" w:eastAsia="Arial" w:hAnsi="Arial" w:cs="B Nazanin"/>
          <w:sz w:val="29"/>
          <w:rtl/>
        </w:rPr>
        <w:t>فقط چند شب قبل از کریسمس بود و به نظر</w:t>
      </w:r>
      <w:r w:rsidR="00060D92">
        <w:rPr>
          <w:rFonts w:ascii="Arial" w:eastAsia="Arial" w:hAnsi="Arial" w:cs="B Nazanin"/>
          <w:sz w:val="29"/>
          <w:rtl/>
        </w:rPr>
        <w:t xml:space="preserve"> می‌</w:t>
      </w:r>
      <w:r w:rsidRPr="00E5150C">
        <w:rPr>
          <w:rFonts w:ascii="Arial" w:eastAsia="Arial" w:hAnsi="Arial" w:cs="B Nazanin"/>
          <w:sz w:val="29"/>
          <w:rtl/>
        </w:rPr>
        <w:t>رسید پهپادها همزمان همه جا و هیچ جا نبودند.</w:t>
      </w:r>
    </w:p>
    <w:p w14:paraId="7DC86CDB" w14:textId="77777777" w:rsidR="0007272E" w:rsidRDefault="0007272E">
      <w:pPr>
        <w:bidi/>
        <w:spacing w:line="136" w:lineRule="exact"/>
        <w:rPr>
          <w:rFonts w:ascii="Times New Roman" w:eastAsia="Times New Roman" w:hAnsi="Times New Roman"/>
          <w:rtl/>
        </w:rPr>
      </w:pPr>
    </w:p>
    <w:p w14:paraId="0D0513C2" w14:textId="784FD56A" w:rsidR="0007272E" w:rsidRPr="00E5150C" w:rsidRDefault="005958FC">
      <w:pPr>
        <w:bidi/>
        <w:spacing w:line="292" w:lineRule="auto"/>
        <w:ind w:left="720" w:right="719" w:firstLine="300"/>
        <w:jc w:val="both"/>
        <w:rPr>
          <w:rFonts w:ascii="Arial" w:eastAsia="Arial" w:hAnsi="Arial" w:cs="B Nazanin"/>
          <w:sz w:val="29"/>
          <w:rtl/>
        </w:rPr>
      </w:pPr>
      <w:r w:rsidRPr="00E5150C">
        <w:rPr>
          <w:rFonts w:ascii="Arial" w:eastAsia="Arial" w:hAnsi="Arial" w:cs="B Nazanin"/>
          <w:sz w:val="29"/>
          <w:rtl/>
        </w:rPr>
        <w:t>این درام در ساعت 9 شب در 19 دسامبر 2018 آغاز شد، زمانی که یک افسر امنیتی در فرودگاه گاتویک لندن دو وسیله نقلیه هوایی بدون سرنشین را گزارش داد - یکی در اطراف حصار پیرامونی و دیگری در داخل مجتمع پرواز</w:t>
      </w:r>
      <w:r w:rsidR="00060D92">
        <w:rPr>
          <w:rFonts w:ascii="Arial" w:eastAsia="Arial" w:hAnsi="Arial" w:cs="B Nazanin"/>
          <w:sz w:val="29"/>
          <w:rtl/>
        </w:rPr>
        <w:t xml:space="preserve"> می‌</w:t>
      </w:r>
      <w:r w:rsidRPr="00E5150C">
        <w:rPr>
          <w:rFonts w:ascii="Arial" w:eastAsia="Arial" w:hAnsi="Arial" w:cs="B Nazanin"/>
          <w:sz w:val="29"/>
          <w:rtl/>
        </w:rPr>
        <w:t>کرد. باند فرودگاه به زودی از ترس حمله تروریستی قریب الوقوع بسته شد. تنها 19 ماه پس از بمباران اسلام‌گرایان</w:t>
      </w:r>
      <w:r w:rsidR="00E5150C">
        <w:rPr>
          <w:rFonts w:ascii="Arial" w:eastAsia="Arial" w:hAnsi="Arial" w:cs="B Nazanin" w:hint="cs"/>
          <w:sz w:val="29"/>
          <w:rtl/>
          <w:lang w:bidi="fa-IR"/>
        </w:rPr>
        <w:t xml:space="preserve"> تند رو</w:t>
      </w:r>
      <w:r w:rsidRPr="00E5150C">
        <w:rPr>
          <w:rFonts w:ascii="Arial" w:eastAsia="Arial" w:hAnsi="Arial" w:cs="B Nazanin"/>
          <w:sz w:val="29"/>
          <w:rtl/>
        </w:rPr>
        <w:t xml:space="preserve"> در منچستر آرنا بود و گزارش‌هایی مبنی بر برنامه‌ریزی داعش برای حمل مواد منفجره در پهپادهای تجاری منتشر شده بود.</w:t>
      </w:r>
    </w:p>
    <w:p w14:paraId="16D3B93E" w14:textId="77777777" w:rsidR="0007272E" w:rsidRDefault="0007272E">
      <w:pPr>
        <w:bidi/>
        <w:spacing w:line="138" w:lineRule="exact"/>
        <w:rPr>
          <w:rFonts w:ascii="Times New Roman" w:eastAsia="Times New Roman" w:hAnsi="Times New Roman"/>
          <w:rtl/>
        </w:rPr>
      </w:pPr>
    </w:p>
    <w:p w14:paraId="5376491A" w14:textId="221F1151" w:rsidR="0007272E" w:rsidRPr="000C5E36" w:rsidRDefault="005958FC">
      <w:pPr>
        <w:bidi/>
        <w:spacing w:line="304" w:lineRule="auto"/>
        <w:ind w:left="720" w:right="719" w:firstLine="300"/>
        <w:jc w:val="both"/>
        <w:rPr>
          <w:rFonts w:ascii="Arial" w:eastAsia="Arial" w:hAnsi="Arial" w:cs="B Nazanin"/>
          <w:sz w:val="29"/>
          <w:rtl/>
        </w:rPr>
      </w:pPr>
      <w:r w:rsidRPr="000C5E36">
        <w:rPr>
          <w:rFonts w:ascii="Arial" w:eastAsia="Arial" w:hAnsi="Arial" w:cs="B Nazanin"/>
          <w:sz w:val="29"/>
          <w:rtl/>
        </w:rPr>
        <w:t>هرج و مرج طی 30 ساعت بعد تشدید شد، زیرا ده</w:t>
      </w:r>
      <w:r w:rsidR="00060D92">
        <w:rPr>
          <w:rFonts w:ascii="Arial" w:eastAsia="Arial" w:hAnsi="Arial" w:cs="B Nazanin"/>
          <w:sz w:val="29"/>
          <w:rtl/>
        </w:rPr>
        <w:t xml:space="preserve">‌ها </w:t>
      </w:r>
      <w:r w:rsidRPr="000C5E36">
        <w:rPr>
          <w:rFonts w:ascii="Arial" w:eastAsia="Arial" w:hAnsi="Arial" w:cs="B Nazanin"/>
          <w:sz w:val="29"/>
          <w:rtl/>
        </w:rPr>
        <w:t>مشاهده دیگر فرودگاه را در حالت قرنطینه نگه داشت. با این حال، افسران امنیتی و پلیس نتوانستند مکان پهپادها را پیدا کنند، اما به نظر</w:t>
      </w:r>
      <w:r w:rsidR="00060D92">
        <w:rPr>
          <w:rFonts w:ascii="Arial" w:eastAsia="Arial" w:hAnsi="Arial" w:cs="B Nazanin"/>
          <w:sz w:val="29"/>
          <w:rtl/>
        </w:rPr>
        <w:t xml:space="preserve"> می‌</w:t>
      </w:r>
      <w:r w:rsidRPr="000C5E36">
        <w:rPr>
          <w:rFonts w:ascii="Arial" w:eastAsia="Arial" w:hAnsi="Arial" w:cs="B Nazanin"/>
          <w:sz w:val="29"/>
          <w:rtl/>
        </w:rPr>
        <w:t>رسید به محض مشاهده آنها ناپدید</w:t>
      </w:r>
      <w:r w:rsidR="00060D92">
        <w:rPr>
          <w:rFonts w:ascii="Arial" w:eastAsia="Arial" w:hAnsi="Arial" w:cs="B Nazanin"/>
          <w:sz w:val="29"/>
          <w:rtl/>
        </w:rPr>
        <w:t xml:space="preserve"> می‌</w:t>
      </w:r>
      <w:r w:rsidRPr="000C5E36">
        <w:rPr>
          <w:rFonts w:ascii="Arial" w:eastAsia="Arial" w:hAnsi="Arial" w:cs="B Nazanin"/>
          <w:sz w:val="29"/>
          <w:rtl/>
        </w:rPr>
        <w:t>شوند. حتی شگفت آورتر اینکه به نظر</w:t>
      </w:r>
      <w:r w:rsidR="00060D92">
        <w:rPr>
          <w:rFonts w:ascii="Arial" w:eastAsia="Arial" w:hAnsi="Arial" w:cs="B Nazanin"/>
          <w:sz w:val="29"/>
          <w:rtl/>
        </w:rPr>
        <w:t xml:space="preserve"> می‌</w:t>
      </w:r>
      <w:r w:rsidRPr="000C5E36">
        <w:rPr>
          <w:rFonts w:ascii="Arial" w:eastAsia="Arial" w:hAnsi="Arial" w:cs="B Nazanin"/>
          <w:sz w:val="29"/>
          <w:rtl/>
        </w:rPr>
        <w:t>رسد اپراتورهای آنها راهی برای جلوگیری از سیستم ردیابی و غیرفعال کردن ارتش پیدا کرده</w:t>
      </w:r>
      <w:r w:rsidR="0037598F">
        <w:rPr>
          <w:rFonts w:ascii="Arial" w:eastAsia="Arial" w:hAnsi="Arial" w:cs="B Nazanin"/>
          <w:sz w:val="29"/>
          <w:rtl/>
        </w:rPr>
        <w:t xml:space="preserve">‌اند </w:t>
      </w:r>
      <w:r w:rsidRPr="000C5E36">
        <w:rPr>
          <w:rFonts w:ascii="Arial" w:eastAsia="Arial" w:hAnsi="Arial" w:cs="B Nazanin"/>
          <w:sz w:val="29"/>
          <w:rtl/>
        </w:rPr>
        <w:t>که علیرغم 170 مشاهده گزارش شده، قادر به تشخیص هیچ گونه فعالیت غیرعادی در منطقه نبود. این خبر به زودی در رسانه</w:t>
      </w:r>
      <w:r w:rsidR="00060D92">
        <w:rPr>
          <w:rFonts w:ascii="Arial" w:eastAsia="Arial" w:hAnsi="Arial" w:cs="B Nazanin"/>
          <w:sz w:val="29"/>
          <w:rtl/>
        </w:rPr>
        <w:t xml:space="preserve">‌های </w:t>
      </w:r>
      <w:r w:rsidRPr="000C5E36">
        <w:rPr>
          <w:rFonts w:ascii="Arial" w:eastAsia="Arial" w:hAnsi="Arial" w:cs="B Nazanin"/>
          <w:sz w:val="29"/>
          <w:rtl/>
        </w:rPr>
        <w:t>بین المللی منتشر شد و آنها هشدار دادند که ممکن است حملات مشابهی در کشورهای دیگر رخ دهد.</w:t>
      </w:r>
    </w:p>
    <w:p w14:paraId="7BDF5284" w14:textId="77777777" w:rsidR="0007272E" w:rsidRDefault="0007272E">
      <w:pPr>
        <w:bidi/>
        <w:spacing w:line="120" w:lineRule="exact"/>
        <w:rPr>
          <w:rFonts w:ascii="Times New Roman" w:eastAsia="Times New Roman" w:hAnsi="Times New Roman"/>
          <w:rtl/>
        </w:rPr>
      </w:pPr>
    </w:p>
    <w:p w14:paraId="416D9D9F" w14:textId="5397B01F" w:rsidR="0007272E" w:rsidRPr="000C5E36" w:rsidRDefault="005958FC">
      <w:pPr>
        <w:bidi/>
        <w:spacing w:line="305" w:lineRule="auto"/>
        <w:ind w:left="720" w:right="719" w:firstLine="300"/>
        <w:jc w:val="both"/>
        <w:rPr>
          <w:rFonts w:ascii="Arial" w:eastAsia="Arial" w:hAnsi="Arial" w:cs="B Nazanin"/>
          <w:sz w:val="29"/>
          <w:rtl/>
        </w:rPr>
      </w:pPr>
      <w:r w:rsidRPr="000C5E36">
        <w:rPr>
          <w:rFonts w:ascii="Arial" w:eastAsia="Arial" w:hAnsi="Arial" w:cs="B Nazanin"/>
          <w:sz w:val="29"/>
          <w:rtl/>
        </w:rPr>
        <w:t>در ساعت 6 صبح روز 21 دسامبر، به نظر</w:t>
      </w:r>
      <w:r w:rsidR="00060D92">
        <w:rPr>
          <w:rFonts w:ascii="Arial" w:eastAsia="Arial" w:hAnsi="Arial" w:cs="B Nazanin"/>
          <w:sz w:val="29"/>
          <w:rtl/>
        </w:rPr>
        <w:t xml:space="preserve"> می‌</w:t>
      </w:r>
      <w:r w:rsidRPr="000C5E36">
        <w:rPr>
          <w:rFonts w:ascii="Arial" w:eastAsia="Arial" w:hAnsi="Arial" w:cs="B Nazanin"/>
          <w:sz w:val="29"/>
          <w:rtl/>
        </w:rPr>
        <w:t xml:space="preserve">رسید که تهدید بالاخره از بین رفته است و فرودگاه برای کار دوباره باز شد. هر کسی که پشت این حمله بود - چه تروریست باشد و چه </w:t>
      </w:r>
      <w:r w:rsidR="000C5E36">
        <w:rPr>
          <w:rFonts w:ascii="Arial" w:eastAsia="Arial" w:hAnsi="Arial" w:cs="B Nazanin" w:hint="cs"/>
          <w:sz w:val="29"/>
          <w:rtl/>
        </w:rPr>
        <w:t xml:space="preserve">یک </w:t>
      </w:r>
      <w:r w:rsidRPr="000C5E36">
        <w:rPr>
          <w:rFonts w:ascii="Arial" w:eastAsia="Arial" w:hAnsi="Arial" w:cs="B Nazanin"/>
          <w:sz w:val="29"/>
          <w:rtl/>
        </w:rPr>
        <w:t>جوک - به هدف خود یعنی هرج و مرج دست یافته بود و با لغو بیش از هزار پرواز، سفر 140000 مسافر را مختل کرد. علیرغم ارائه جایزه قابل توجه، پلیس به طور کامل قادر به یافتن مقصر نبوده است، و حتی یک عکس هم وجود ندارد که شواهدی از حمله ارائه دهد - که منجر به برخی از آنها</w:t>
      </w:r>
      <w:r w:rsidR="00060D92">
        <w:rPr>
          <w:rFonts w:ascii="Arial" w:eastAsia="Arial" w:hAnsi="Arial" w:cs="B Nazanin"/>
          <w:sz w:val="29"/>
          <w:rtl/>
        </w:rPr>
        <w:t xml:space="preserve"> می‌</w:t>
      </w:r>
      <w:r w:rsidRPr="000C5E36">
        <w:rPr>
          <w:rFonts w:ascii="Arial" w:eastAsia="Arial" w:hAnsi="Arial" w:cs="B Nazanin"/>
          <w:sz w:val="29"/>
          <w:rtl/>
        </w:rPr>
        <w:t>شود.</w:t>
      </w:r>
    </w:p>
    <w:p w14:paraId="2544A66B"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001" w:left="1440" w:header="0" w:footer="0" w:gutter="0"/>
          <w:cols w:space="0" w:equalWidth="0">
            <w:col w:w="9019"/>
          </w:cols>
          <w:docGrid w:linePitch="360"/>
        </w:sectPr>
      </w:pPr>
    </w:p>
    <w:p w14:paraId="55B11F8D" w14:textId="77777777" w:rsidR="0007272E" w:rsidRDefault="0007272E">
      <w:pPr>
        <w:bidi/>
        <w:spacing w:line="20" w:lineRule="exact"/>
        <w:rPr>
          <w:rFonts w:ascii="Times New Roman" w:eastAsia="Times New Roman" w:hAnsi="Times New Roman"/>
          <w:rtl/>
        </w:rPr>
      </w:pPr>
      <w:bookmarkStart w:id="19" w:name="page20"/>
      <w:bookmarkEnd w:id="19"/>
    </w:p>
    <w:p w14:paraId="07144569" w14:textId="1031B552" w:rsidR="0007272E" w:rsidRPr="000C5E36" w:rsidRDefault="005958FC">
      <w:pPr>
        <w:bidi/>
        <w:spacing w:line="243" w:lineRule="auto"/>
        <w:ind w:left="720" w:right="719"/>
        <w:jc w:val="both"/>
        <w:rPr>
          <w:rFonts w:ascii="Arial" w:eastAsia="Arial" w:hAnsi="Arial" w:cs="B Nazanin"/>
          <w:sz w:val="29"/>
          <w:rtl/>
        </w:rPr>
      </w:pPr>
      <w:r w:rsidRPr="000C5E36">
        <w:rPr>
          <w:rFonts w:ascii="Arial" w:eastAsia="Arial" w:hAnsi="Arial" w:cs="B Nazanin"/>
          <w:sz w:val="29"/>
          <w:rtl/>
        </w:rPr>
        <w:t>(از جمله اعضای پلیس) سوال کنند که آیا اصلاً هواپیماهای بدون سرنشین وجود داشته است یا خیر.</w:t>
      </w:r>
      <w:r w:rsidR="00000000">
        <w:fldChar w:fldCharType="begin"/>
      </w:r>
      <w:r w:rsidR="00000000">
        <w:instrText>HYPERLINK \l "page280"</w:instrText>
      </w:r>
      <w:r w:rsidR="00000000">
        <w:fldChar w:fldCharType="separate"/>
      </w:r>
      <w:r>
        <w:rPr>
          <w:rFonts w:ascii="Arial" w:eastAsia="Arial" w:hAnsi="Arial"/>
          <w:color w:val="0000EE"/>
          <w:sz w:val="45"/>
          <w:vertAlign w:val="superscript"/>
          <w:rtl/>
        </w:rPr>
        <w:t>1</w:t>
      </w:r>
      <w:r>
        <w:rPr>
          <w:rFonts w:ascii="Arial" w:eastAsia="Arial" w:hAnsi="Arial"/>
          <w:sz w:val="30"/>
          <w:rtl/>
        </w:rPr>
        <w:t xml:space="preserve"> </w:t>
      </w:r>
      <w:r w:rsidR="00000000">
        <w:rPr>
          <w:rFonts w:ascii="Arial" w:eastAsia="Arial" w:hAnsi="Arial"/>
          <w:sz w:val="30"/>
        </w:rPr>
        <w:fldChar w:fldCharType="end"/>
      </w:r>
      <w:r w:rsidRPr="000C5E36">
        <w:rPr>
          <w:rFonts w:ascii="Arial" w:eastAsia="Arial" w:hAnsi="Arial" w:cs="B Nazanin"/>
          <w:sz w:val="29"/>
          <w:rtl/>
        </w:rPr>
        <w:t>حتی اگر در یک نقطه، یک پهپاد در نزدیکی فرودگاه وجود داشته باشد، واضح است که اکثریت قریب به اتفاق مشاهدات نادرست بوده</w:t>
      </w:r>
      <w:r w:rsidR="0037598F">
        <w:rPr>
          <w:rFonts w:ascii="Arial" w:eastAsia="Arial" w:hAnsi="Arial" w:cs="B Nazanin"/>
          <w:sz w:val="29"/>
          <w:rtl/>
        </w:rPr>
        <w:t xml:space="preserve">‌اند </w:t>
      </w:r>
      <w:r w:rsidRPr="000C5E36">
        <w:rPr>
          <w:rFonts w:ascii="Arial" w:eastAsia="Arial" w:hAnsi="Arial" w:cs="B Nazanin"/>
          <w:sz w:val="29"/>
          <w:rtl/>
        </w:rPr>
        <w:t>و هرج و مرج متعاقب آن تقریباً به طور قطع ضروری نبوده است.</w:t>
      </w:r>
    </w:p>
    <w:p w14:paraId="2FB770D0" w14:textId="77777777" w:rsidR="0007272E" w:rsidRPr="000C5E36" w:rsidRDefault="0007272E">
      <w:pPr>
        <w:bidi/>
        <w:spacing w:line="195" w:lineRule="exact"/>
        <w:rPr>
          <w:rFonts w:ascii="Arial" w:eastAsia="Arial" w:hAnsi="Arial" w:cs="B Nazanin"/>
          <w:sz w:val="29"/>
          <w:rtl/>
        </w:rPr>
      </w:pPr>
    </w:p>
    <w:p w14:paraId="2B6FA0B9" w14:textId="79B0B136" w:rsidR="0007272E" w:rsidRPr="000C5E36" w:rsidRDefault="005958FC">
      <w:pPr>
        <w:bidi/>
        <w:spacing w:line="271" w:lineRule="auto"/>
        <w:ind w:left="720" w:right="719" w:firstLine="300"/>
        <w:jc w:val="both"/>
        <w:rPr>
          <w:rFonts w:ascii="Arial" w:eastAsia="Arial" w:hAnsi="Arial" w:cs="B Nazanin"/>
          <w:sz w:val="29"/>
          <w:rtl/>
        </w:rPr>
      </w:pPr>
      <w:r w:rsidRPr="000C5E36">
        <w:rPr>
          <w:rFonts w:ascii="Arial" w:eastAsia="Arial" w:hAnsi="Arial" w:cs="B Nazanin"/>
          <w:sz w:val="29"/>
          <w:rtl/>
        </w:rPr>
        <w:t>با این همه گزارش مستقل از ده‌ها منبع، به راحتی می‌توانیم احتمال اینکه این یک نوع دروغ یا توطئه بوده باشد را رد کنیم. در عوض، این رویداد قدرت توقع را برای تغییر ادراک ما، و گاه گاهی برای ایجاد دیدی از چیزی کاملاً نادرست نشان</w:t>
      </w:r>
      <w:r w:rsidR="00060D92">
        <w:rPr>
          <w:rFonts w:ascii="Arial" w:eastAsia="Arial" w:hAnsi="Arial" w:cs="B Nazanin"/>
          <w:sz w:val="29"/>
          <w:rtl/>
        </w:rPr>
        <w:t xml:space="preserve"> می‌</w:t>
      </w:r>
      <w:r w:rsidRPr="000C5E36">
        <w:rPr>
          <w:rFonts w:ascii="Arial" w:eastAsia="Arial" w:hAnsi="Arial" w:cs="B Nazanin"/>
          <w:sz w:val="29"/>
          <w:rtl/>
        </w:rPr>
        <w:t>دهد.</w:t>
      </w:r>
    </w:p>
    <w:p w14:paraId="7475A5C8" w14:textId="77777777" w:rsidR="0007272E" w:rsidRDefault="0007272E">
      <w:pPr>
        <w:bidi/>
        <w:spacing w:line="154" w:lineRule="exact"/>
        <w:rPr>
          <w:rFonts w:ascii="Times New Roman" w:eastAsia="Times New Roman" w:hAnsi="Times New Roman"/>
          <w:rtl/>
        </w:rPr>
      </w:pPr>
    </w:p>
    <w:p w14:paraId="6065DBEC" w14:textId="77777777" w:rsidR="0007272E" w:rsidRDefault="005958FC">
      <w:pPr>
        <w:bidi/>
        <w:spacing w:line="287" w:lineRule="auto"/>
        <w:ind w:left="720" w:right="719" w:firstLine="300"/>
        <w:jc w:val="both"/>
        <w:rPr>
          <w:rFonts w:ascii="Arial" w:eastAsia="Arial" w:hAnsi="Arial"/>
          <w:color w:val="0000EE"/>
          <w:sz w:val="42"/>
          <w:vertAlign w:val="superscript"/>
          <w:rtl/>
        </w:rPr>
      </w:pPr>
      <w:r w:rsidRPr="003C0892">
        <w:rPr>
          <w:rFonts w:ascii="Arial" w:eastAsia="Arial" w:hAnsi="Arial" w:cs="B Nazanin"/>
          <w:sz w:val="29"/>
          <w:rtl/>
        </w:rPr>
        <w:t>به گفته تعداد فزاینده‌ای از دانشمندان علوم اعصاب، مغز یک «ماشین پیش‌بینی» است</w:t>
      </w:r>
      <w:r w:rsidRPr="000C5E36">
        <w:rPr>
          <w:rFonts w:ascii="Arial" w:eastAsia="Arial" w:hAnsi="Arial" w:cs="B Nazanin"/>
          <w:sz w:val="29"/>
          <w:rtl/>
        </w:rPr>
        <w:t xml:space="preserve"> که شبیه‌سازی دقیقی از جهان می‌سازد، همان‌طور که داده‌های خام به حواس بر اساس انتظارات و تجربیات قبلی‌اش است. برای اکثر مردم، بیشتر اوقات، این شبیه‌سازی‌ها با واقعیت عینی منطبق است، اما گاهی اوقات می‌توانند از آنچه در دنیای فیزیکی واقعی است دور شوند.</w:t>
      </w:r>
      <w:r w:rsidR="00000000">
        <w:fldChar w:fldCharType="begin"/>
      </w:r>
      <w:r w:rsidR="00000000">
        <w:instrText>HYPERLINK \l "page280"</w:instrText>
      </w:r>
      <w:r w:rsidR="00000000">
        <w:fldChar w:fldCharType="separate"/>
      </w:r>
      <w:r>
        <w:rPr>
          <w:rFonts w:ascii="Arial" w:eastAsia="Arial" w:hAnsi="Arial"/>
          <w:color w:val="0000EE"/>
          <w:sz w:val="42"/>
          <w:vertAlign w:val="superscript"/>
          <w:rtl/>
        </w:rPr>
        <w:t>2</w:t>
      </w:r>
      <w:r w:rsidR="00000000">
        <w:rPr>
          <w:rFonts w:ascii="Arial" w:eastAsia="Arial" w:hAnsi="Arial"/>
          <w:color w:val="0000EE"/>
          <w:sz w:val="42"/>
          <w:vertAlign w:val="superscript"/>
        </w:rPr>
        <w:fldChar w:fldCharType="end"/>
      </w:r>
    </w:p>
    <w:p w14:paraId="3EB2C6B9" w14:textId="77777777" w:rsidR="0007272E" w:rsidRDefault="0007272E">
      <w:pPr>
        <w:bidi/>
        <w:spacing w:line="9" w:lineRule="exact"/>
        <w:rPr>
          <w:rFonts w:ascii="Times New Roman" w:eastAsia="Times New Roman" w:hAnsi="Times New Roman"/>
          <w:rtl/>
        </w:rPr>
      </w:pPr>
    </w:p>
    <w:p w14:paraId="6B7E86D0" w14:textId="54143407" w:rsidR="0007272E" w:rsidRPr="000C5E36" w:rsidRDefault="005958FC">
      <w:pPr>
        <w:bidi/>
        <w:spacing w:line="292" w:lineRule="auto"/>
        <w:ind w:left="720" w:right="719" w:firstLine="300"/>
        <w:jc w:val="both"/>
        <w:rPr>
          <w:rFonts w:ascii="Arial" w:eastAsia="Arial" w:hAnsi="Arial" w:cs="B Nazanin"/>
          <w:sz w:val="29"/>
          <w:rtl/>
        </w:rPr>
      </w:pPr>
      <w:r w:rsidRPr="000C5E36">
        <w:rPr>
          <w:rFonts w:ascii="Arial" w:eastAsia="Arial" w:hAnsi="Arial" w:cs="B Nazanin"/>
          <w:sz w:val="29"/>
          <w:rtl/>
        </w:rPr>
        <w:t>دانش ماشین پیش‌بینی می‌تواند همه چیز را از مشاهده ارواح گرفته تا تماس‌های فاجعه‌بار بد داوران ورزشی و ظاهر مرموز هواپیماهای بدون سرنشین موجود در آسمان زمستان را توضیح دهد. این</w:t>
      </w:r>
      <w:r w:rsidR="00060D92">
        <w:rPr>
          <w:rFonts w:ascii="Arial" w:eastAsia="Arial" w:hAnsi="Arial" w:cs="B Nazanin"/>
          <w:sz w:val="29"/>
          <w:rtl/>
        </w:rPr>
        <w:t xml:space="preserve"> می‌</w:t>
      </w:r>
      <w:r w:rsidRPr="000C5E36">
        <w:rPr>
          <w:rFonts w:ascii="Arial" w:eastAsia="Arial" w:hAnsi="Arial" w:cs="B Nazanin"/>
          <w:sz w:val="29"/>
          <w:rtl/>
        </w:rPr>
        <w:t xml:space="preserve">تواند به ما کمک کند </w:t>
      </w:r>
      <w:r w:rsidRPr="003C0892">
        <w:rPr>
          <w:rFonts w:ascii="Arial" w:eastAsia="Arial" w:hAnsi="Arial" w:cs="B Nazanin"/>
          <w:sz w:val="29"/>
          <w:rtl/>
        </w:rPr>
        <w:t xml:space="preserve">تا بفهمیم چرا نام تجاری یک </w:t>
      </w:r>
      <w:r w:rsidR="00744B7C" w:rsidRPr="003C0892">
        <w:rPr>
          <w:rFonts w:ascii="Arial" w:eastAsia="Arial" w:hAnsi="Arial" w:cs="B Nazanin" w:hint="cs"/>
          <w:sz w:val="29"/>
          <w:rtl/>
        </w:rPr>
        <w:t xml:space="preserve">نوشیدنی </w:t>
      </w:r>
      <w:r w:rsidRPr="003C0892">
        <w:rPr>
          <w:rFonts w:ascii="Arial" w:eastAsia="Arial" w:hAnsi="Arial" w:cs="B Nazanin"/>
          <w:sz w:val="29"/>
          <w:rtl/>
        </w:rPr>
        <w:t>آب</w:t>
      </w:r>
      <w:r w:rsidR="00744B7C" w:rsidRPr="003C0892">
        <w:rPr>
          <w:rFonts w:ascii="Arial" w:eastAsia="Arial" w:hAnsi="Arial" w:cs="B Nazanin" w:hint="cs"/>
          <w:sz w:val="29"/>
          <w:rtl/>
        </w:rPr>
        <w:t xml:space="preserve"> </w:t>
      </w:r>
      <w:r w:rsidRPr="003C0892">
        <w:rPr>
          <w:rFonts w:ascii="Arial" w:eastAsia="Arial" w:hAnsi="Arial" w:cs="B Nazanin"/>
          <w:sz w:val="29"/>
          <w:rtl/>
        </w:rPr>
        <w:t>جو</w:t>
      </w:r>
      <w:r w:rsidR="00060D92">
        <w:rPr>
          <w:rFonts w:ascii="Arial" w:eastAsia="Arial" w:hAnsi="Arial" w:cs="B Nazanin"/>
          <w:sz w:val="29"/>
          <w:rtl/>
        </w:rPr>
        <w:t xml:space="preserve"> می‌</w:t>
      </w:r>
      <w:r w:rsidRPr="003C0892">
        <w:rPr>
          <w:rFonts w:ascii="Arial" w:eastAsia="Arial" w:hAnsi="Arial" w:cs="B Nazanin"/>
          <w:sz w:val="29"/>
          <w:rtl/>
        </w:rPr>
        <w:t>تواند</w:t>
      </w:r>
      <w:r w:rsidRPr="000C5E36">
        <w:rPr>
          <w:rFonts w:ascii="Arial" w:eastAsia="Arial" w:hAnsi="Arial" w:cs="B Nazanin"/>
          <w:sz w:val="29"/>
          <w:rtl/>
        </w:rPr>
        <w:t xml:space="preserve"> طعم آن را تغییر دهد، و نشان</w:t>
      </w:r>
      <w:r w:rsidR="00060D92">
        <w:rPr>
          <w:rFonts w:ascii="Arial" w:eastAsia="Arial" w:hAnsi="Arial" w:cs="B Nazanin"/>
          <w:sz w:val="29"/>
          <w:rtl/>
        </w:rPr>
        <w:t xml:space="preserve"> می‌</w:t>
      </w:r>
      <w:r w:rsidRPr="000C5E36">
        <w:rPr>
          <w:rFonts w:ascii="Arial" w:eastAsia="Arial" w:hAnsi="Arial" w:cs="B Nazanin"/>
          <w:sz w:val="29"/>
          <w:rtl/>
        </w:rPr>
        <w:t>دهد که چگونه برای کسی که فوبیا دارد، جهان بسیار وحشتناک</w:t>
      </w:r>
      <w:r w:rsidR="00E54E13">
        <w:rPr>
          <w:rFonts w:ascii="Arial" w:eastAsia="Arial" w:hAnsi="Arial" w:cs="B Nazanin"/>
          <w:sz w:val="29"/>
          <w:rtl/>
        </w:rPr>
        <w:t xml:space="preserve">‌‌تر </w:t>
      </w:r>
      <w:r w:rsidRPr="000C5E36">
        <w:rPr>
          <w:rFonts w:ascii="Arial" w:eastAsia="Arial" w:hAnsi="Arial" w:cs="B Nazanin"/>
          <w:sz w:val="29"/>
          <w:rtl/>
        </w:rPr>
        <w:t>از آنچه هست به نظر</w:t>
      </w:r>
      <w:r w:rsidR="00060D92">
        <w:rPr>
          <w:rFonts w:ascii="Arial" w:eastAsia="Arial" w:hAnsi="Arial" w:cs="B Nazanin"/>
          <w:sz w:val="29"/>
          <w:rtl/>
        </w:rPr>
        <w:t xml:space="preserve"> می‌</w:t>
      </w:r>
      <w:r w:rsidRPr="000C5E36">
        <w:rPr>
          <w:rFonts w:ascii="Arial" w:eastAsia="Arial" w:hAnsi="Arial" w:cs="B Nazanin"/>
          <w:sz w:val="29"/>
          <w:rtl/>
        </w:rPr>
        <w:t>رسد. این نظریه جدید و بزرگ یکپارچه مغز همچنین زمینه را برای تمام اثرات انتظاراتی که در این کتاب بررسی خواهیم کرد، فراهم</w:t>
      </w:r>
      <w:r w:rsidR="00060D92">
        <w:rPr>
          <w:rFonts w:ascii="Arial" w:eastAsia="Arial" w:hAnsi="Arial" w:cs="B Nazanin"/>
          <w:sz w:val="29"/>
          <w:rtl/>
        </w:rPr>
        <w:t xml:space="preserve"> می‌</w:t>
      </w:r>
      <w:r w:rsidRPr="000C5E36">
        <w:rPr>
          <w:rFonts w:ascii="Arial" w:eastAsia="Arial" w:hAnsi="Arial" w:cs="B Nazanin"/>
          <w:sz w:val="29"/>
          <w:rtl/>
        </w:rPr>
        <w:t>کند.</w:t>
      </w:r>
    </w:p>
    <w:p w14:paraId="7006D112" w14:textId="77777777" w:rsidR="0007272E" w:rsidRDefault="0007272E">
      <w:pPr>
        <w:bidi/>
        <w:spacing w:line="85" w:lineRule="exact"/>
        <w:rPr>
          <w:rFonts w:ascii="Times New Roman" w:eastAsia="Times New Roman" w:hAnsi="Times New Roman"/>
          <w:rtl/>
        </w:rPr>
      </w:pPr>
    </w:p>
    <w:p w14:paraId="508F94F3" w14:textId="77777777" w:rsidR="0007272E" w:rsidRPr="000C5E36" w:rsidRDefault="005958FC">
      <w:pPr>
        <w:bidi/>
        <w:spacing w:line="0" w:lineRule="atLeast"/>
        <w:ind w:left="720"/>
        <w:rPr>
          <w:rFonts w:ascii="Arial" w:eastAsia="Arial" w:hAnsi="Arial" w:cs="B Nazanin"/>
          <w:sz w:val="29"/>
          <w:rtl/>
        </w:rPr>
      </w:pPr>
      <w:r w:rsidRPr="000C5E36">
        <w:rPr>
          <w:rFonts w:ascii="Arial" w:eastAsia="Arial" w:hAnsi="Arial" w:cs="B Nazanin"/>
          <w:sz w:val="29"/>
          <w:rtl/>
        </w:rPr>
        <w:t>هنر دیدنجی</w:t>
      </w:r>
    </w:p>
    <w:p w14:paraId="2F522065" w14:textId="77777777" w:rsidR="0007272E" w:rsidRDefault="0007272E">
      <w:pPr>
        <w:bidi/>
        <w:spacing w:line="246" w:lineRule="exact"/>
        <w:rPr>
          <w:rFonts w:ascii="Times New Roman" w:eastAsia="Times New Roman" w:hAnsi="Times New Roman"/>
          <w:rtl/>
        </w:rPr>
      </w:pPr>
    </w:p>
    <w:p w14:paraId="7CB18EAA" w14:textId="77777777" w:rsidR="0007272E" w:rsidRPr="000C5E36" w:rsidRDefault="005958FC">
      <w:pPr>
        <w:bidi/>
        <w:spacing w:line="294" w:lineRule="auto"/>
        <w:ind w:left="720" w:right="719"/>
        <w:jc w:val="both"/>
        <w:rPr>
          <w:rFonts w:ascii="Arial" w:eastAsia="Arial" w:hAnsi="Arial" w:cs="B Nazanin"/>
          <w:sz w:val="29"/>
          <w:rtl/>
        </w:rPr>
      </w:pPr>
      <w:r w:rsidRPr="000C5E36">
        <w:rPr>
          <w:rFonts w:ascii="Arial" w:eastAsia="Arial" w:hAnsi="Arial" w:cs="B Nazanin"/>
          <w:sz w:val="29"/>
          <w:rtl/>
        </w:rPr>
        <w:t>بذر این تصور خارق‌العاده از مغز در اواسط قرن نوزدهم توسط هرمان فون هلمهولتز آلمانی کاشته شد. با مطالعه آناتومی کره چشم، او متوجه شد که الگوهای برخورد نور به شبکیه آنقدر گیج کننده است که ما را قادر به تشخیص آنچه است.</w:t>
      </w:r>
    </w:p>
    <w:p w14:paraId="42BB1701" w14:textId="77777777" w:rsidR="0007272E" w:rsidRDefault="0007272E">
      <w:pPr>
        <w:bidi/>
        <w:spacing w:line="294" w:lineRule="auto"/>
        <w:ind w:left="720" w:right="719"/>
        <w:jc w:val="both"/>
        <w:rPr>
          <w:rFonts w:ascii="Arial" w:eastAsia="Arial" w:hAnsi="Arial"/>
          <w:sz w:val="28"/>
          <w:rtl/>
        </w:rPr>
        <w:sectPr w:rsidR="0007272E">
          <w:pgSz w:w="11900" w:h="16838"/>
          <w:pgMar w:top="1440" w:right="1440" w:bottom="1135" w:left="1440" w:header="0" w:footer="0" w:gutter="0"/>
          <w:cols w:space="0" w:equalWidth="0">
            <w:col w:w="9019"/>
          </w:cols>
          <w:docGrid w:linePitch="360"/>
        </w:sectPr>
      </w:pPr>
    </w:p>
    <w:p w14:paraId="1E6E55F6" w14:textId="77777777" w:rsidR="0007272E" w:rsidRDefault="0007272E">
      <w:pPr>
        <w:bidi/>
        <w:spacing w:line="20" w:lineRule="exact"/>
        <w:rPr>
          <w:rFonts w:ascii="Times New Roman" w:eastAsia="Times New Roman" w:hAnsi="Times New Roman"/>
          <w:rtl/>
        </w:rPr>
      </w:pPr>
      <w:bookmarkStart w:id="20" w:name="page21"/>
      <w:bookmarkEnd w:id="20"/>
    </w:p>
    <w:p w14:paraId="09E4749E" w14:textId="76184E93" w:rsidR="0007272E" w:rsidRPr="008C5251" w:rsidRDefault="005958FC">
      <w:pPr>
        <w:bidi/>
        <w:spacing w:line="271" w:lineRule="auto"/>
        <w:ind w:left="720" w:right="719"/>
        <w:jc w:val="both"/>
        <w:rPr>
          <w:rFonts w:ascii="Arial" w:eastAsia="Arial" w:hAnsi="Arial" w:cs="B Nazanin"/>
          <w:sz w:val="29"/>
          <w:rtl/>
        </w:rPr>
      </w:pPr>
      <w:r w:rsidRPr="008C5251">
        <w:rPr>
          <w:rFonts w:ascii="Arial" w:eastAsia="Arial" w:hAnsi="Arial" w:cs="B Nazanin"/>
          <w:sz w:val="29"/>
          <w:rtl/>
        </w:rPr>
        <w:t>اطراف ما. دنیای سه بعدی</w:t>
      </w:r>
      <w:r w:rsidR="00060D92">
        <w:rPr>
          <w:rFonts w:ascii="Arial" w:eastAsia="Arial" w:hAnsi="Arial" w:cs="B Nazanin"/>
          <w:sz w:val="29"/>
          <w:rtl/>
        </w:rPr>
        <w:t xml:space="preserve"> </w:t>
      </w:r>
      <w:r w:rsidRPr="008C5251">
        <w:rPr>
          <w:rFonts w:ascii="Arial" w:eastAsia="Arial" w:hAnsi="Arial" w:cs="B Nazanin"/>
          <w:sz w:val="29"/>
          <w:rtl/>
        </w:rPr>
        <w:t>با اشیاء در فواصل مختلف و زوایای عجیب بر روی دو دیسک دو بعدی مسطح شده است که منجر به ایجاد خطوط مبهم و همپوشانی</w:t>
      </w:r>
      <w:r w:rsidR="00060D92">
        <w:rPr>
          <w:rFonts w:ascii="Arial" w:eastAsia="Arial" w:hAnsi="Arial" w:cs="B Nazanin"/>
          <w:sz w:val="29"/>
          <w:rtl/>
        </w:rPr>
        <w:t xml:space="preserve"> می‌</w:t>
      </w:r>
      <w:r w:rsidRPr="008C5251">
        <w:rPr>
          <w:rFonts w:ascii="Arial" w:eastAsia="Arial" w:hAnsi="Arial" w:cs="B Nazanin"/>
          <w:sz w:val="29"/>
          <w:rtl/>
        </w:rPr>
        <w:t>شود که تفسیر آنها دشوار است. و حتی یک جسم ممکن است بسته به منبع نور، رنگ</w:t>
      </w:r>
      <w:r w:rsidR="00060D92">
        <w:rPr>
          <w:rFonts w:ascii="Arial" w:eastAsia="Arial" w:hAnsi="Arial" w:cs="B Nazanin"/>
          <w:sz w:val="29"/>
          <w:rtl/>
        </w:rPr>
        <w:t xml:space="preserve">‌های </w:t>
      </w:r>
      <w:r w:rsidRPr="008C5251">
        <w:rPr>
          <w:rFonts w:ascii="Arial" w:eastAsia="Arial" w:hAnsi="Arial" w:cs="B Nazanin"/>
          <w:sz w:val="29"/>
          <w:rtl/>
        </w:rPr>
        <w:t>بسیار متفاوتی را منعکس کند. برای مثال، اگر این کتاب فیزیکی را در هنگام غروب در داخل خانه</w:t>
      </w:r>
      <w:r w:rsidR="00060D92">
        <w:rPr>
          <w:rFonts w:ascii="Arial" w:eastAsia="Arial" w:hAnsi="Arial" w:cs="B Nazanin"/>
          <w:sz w:val="29"/>
          <w:rtl/>
        </w:rPr>
        <w:t xml:space="preserve"> می‌</w:t>
      </w:r>
      <w:r w:rsidRPr="008C5251">
        <w:rPr>
          <w:rFonts w:ascii="Arial" w:eastAsia="Arial" w:hAnsi="Arial" w:cs="B Nazanin"/>
          <w:sz w:val="29"/>
          <w:rtl/>
        </w:rPr>
        <w:t>خوانید، صفحه در مقابل نور مستقیم خورشید نور کمتری نسبت به صفحه خاکستری تیره منعکس</w:t>
      </w:r>
      <w:r w:rsidR="00060D92">
        <w:rPr>
          <w:rFonts w:ascii="Arial" w:eastAsia="Arial" w:hAnsi="Arial" w:cs="B Nazanin"/>
          <w:sz w:val="29"/>
          <w:rtl/>
        </w:rPr>
        <w:t xml:space="preserve"> می‌</w:t>
      </w:r>
      <w:r w:rsidRPr="008C5251">
        <w:rPr>
          <w:rFonts w:ascii="Arial" w:eastAsia="Arial" w:hAnsi="Arial" w:cs="B Nazanin"/>
          <w:sz w:val="29"/>
          <w:rtl/>
        </w:rPr>
        <w:t>کند</w:t>
      </w:r>
      <w:r w:rsidR="00060D92">
        <w:rPr>
          <w:rFonts w:ascii="Arial" w:eastAsia="Arial" w:hAnsi="Arial" w:cs="B Nazanin"/>
          <w:sz w:val="29"/>
          <w:rtl/>
        </w:rPr>
        <w:t xml:space="preserve"> </w:t>
      </w:r>
      <w:r w:rsidRPr="008C5251">
        <w:rPr>
          <w:rFonts w:ascii="Arial" w:eastAsia="Arial" w:hAnsi="Arial" w:cs="B Nazanin" w:hint="cs"/>
          <w:sz w:val="29"/>
          <w:rtl/>
        </w:rPr>
        <w:t>اما</w:t>
      </w:r>
      <w:r w:rsidRPr="008C5251">
        <w:rPr>
          <w:rFonts w:ascii="Arial" w:eastAsia="Arial" w:hAnsi="Arial" w:cs="B Nazanin"/>
          <w:sz w:val="29"/>
          <w:rtl/>
        </w:rPr>
        <w:t xml:space="preserve"> </w:t>
      </w:r>
      <w:r w:rsidRPr="008C5251">
        <w:rPr>
          <w:rFonts w:ascii="Arial" w:eastAsia="Arial" w:hAnsi="Arial" w:cs="B Nazanin" w:hint="cs"/>
          <w:sz w:val="29"/>
          <w:rtl/>
        </w:rPr>
        <w:t>در</w:t>
      </w:r>
      <w:r w:rsidRPr="008C5251">
        <w:rPr>
          <w:rFonts w:ascii="Arial" w:eastAsia="Arial" w:hAnsi="Arial" w:cs="B Nazanin"/>
          <w:sz w:val="29"/>
          <w:rtl/>
        </w:rPr>
        <w:t xml:space="preserve"> </w:t>
      </w:r>
      <w:r w:rsidRPr="008C5251">
        <w:rPr>
          <w:rFonts w:ascii="Arial" w:eastAsia="Arial" w:hAnsi="Arial" w:cs="B Nazanin" w:hint="cs"/>
          <w:sz w:val="29"/>
          <w:rtl/>
        </w:rPr>
        <w:t>هر</w:t>
      </w:r>
      <w:r w:rsidRPr="008C5251">
        <w:rPr>
          <w:rFonts w:ascii="Arial" w:eastAsia="Arial" w:hAnsi="Arial" w:cs="B Nazanin"/>
          <w:sz w:val="29"/>
          <w:rtl/>
        </w:rPr>
        <w:t xml:space="preserve"> </w:t>
      </w:r>
      <w:r w:rsidRPr="008C5251">
        <w:rPr>
          <w:rFonts w:ascii="Arial" w:eastAsia="Arial" w:hAnsi="Arial" w:cs="B Nazanin" w:hint="cs"/>
          <w:sz w:val="29"/>
          <w:rtl/>
        </w:rPr>
        <w:t>دو</w:t>
      </w:r>
      <w:r w:rsidRPr="008C5251">
        <w:rPr>
          <w:rFonts w:ascii="Arial" w:eastAsia="Arial" w:hAnsi="Arial" w:cs="B Nazanin"/>
          <w:sz w:val="29"/>
          <w:rtl/>
        </w:rPr>
        <w:t xml:space="preserve"> </w:t>
      </w:r>
      <w:r w:rsidRPr="008C5251">
        <w:rPr>
          <w:rFonts w:ascii="Arial" w:eastAsia="Arial" w:hAnsi="Arial" w:cs="B Nazanin" w:hint="cs"/>
          <w:sz w:val="29"/>
          <w:rtl/>
        </w:rPr>
        <w:t>مورد،</w:t>
      </w:r>
      <w:r w:rsidRPr="008C5251">
        <w:rPr>
          <w:rFonts w:ascii="Arial" w:eastAsia="Arial" w:hAnsi="Arial" w:cs="B Nazanin"/>
          <w:sz w:val="29"/>
          <w:rtl/>
        </w:rPr>
        <w:t xml:space="preserve"> </w:t>
      </w:r>
      <w:r w:rsidRPr="008C5251">
        <w:rPr>
          <w:rFonts w:ascii="Arial" w:eastAsia="Arial" w:hAnsi="Arial" w:cs="B Nazanin" w:hint="cs"/>
          <w:sz w:val="29"/>
          <w:rtl/>
        </w:rPr>
        <w:t>به</w:t>
      </w:r>
      <w:r w:rsidRPr="008C5251">
        <w:rPr>
          <w:rFonts w:ascii="Arial" w:eastAsia="Arial" w:hAnsi="Arial" w:cs="B Nazanin"/>
          <w:sz w:val="29"/>
          <w:rtl/>
        </w:rPr>
        <w:t xml:space="preserve"> </w:t>
      </w:r>
      <w:r w:rsidRPr="008C5251">
        <w:rPr>
          <w:rFonts w:ascii="Arial" w:eastAsia="Arial" w:hAnsi="Arial" w:cs="B Nazanin" w:hint="cs"/>
          <w:sz w:val="29"/>
          <w:rtl/>
        </w:rPr>
        <w:t>طور</w:t>
      </w:r>
      <w:r w:rsidRPr="008C5251">
        <w:rPr>
          <w:rFonts w:ascii="Arial" w:eastAsia="Arial" w:hAnsi="Arial" w:cs="B Nazanin"/>
          <w:sz w:val="29"/>
          <w:rtl/>
        </w:rPr>
        <w:t xml:space="preserve"> </w:t>
      </w:r>
      <w:r w:rsidRPr="008C5251">
        <w:rPr>
          <w:rFonts w:ascii="Arial" w:eastAsia="Arial" w:hAnsi="Arial" w:cs="B Nazanin" w:hint="cs"/>
          <w:sz w:val="29"/>
          <w:rtl/>
        </w:rPr>
        <w:t>مشخص</w:t>
      </w:r>
      <w:r w:rsidRPr="008C5251">
        <w:rPr>
          <w:rFonts w:ascii="Arial" w:eastAsia="Arial" w:hAnsi="Arial" w:cs="B Nazanin"/>
          <w:sz w:val="29"/>
          <w:rtl/>
        </w:rPr>
        <w:t xml:space="preserve"> </w:t>
      </w:r>
      <w:r w:rsidRPr="008C5251">
        <w:rPr>
          <w:rFonts w:ascii="Arial" w:eastAsia="Arial" w:hAnsi="Arial" w:cs="B Nazanin" w:hint="cs"/>
          <w:sz w:val="29"/>
          <w:rtl/>
        </w:rPr>
        <w:t>سفید</w:t>
      </w:r>
      <w:r w:rsidRPr="008C5251">
        <w:rPr>
          <w:rFonts w:ascii="Arial" w:eastAsia="Arial" w:hAnsi="Arial" w:cs="B Nazanin"/>
          <w:sz w:val="29"/>
          <w:rtl/>
        </w:rPr>
        <w:t xml:space="preserve"> </w:t>
      </w:r>
      <w:r w:rsidRPr="008C5251">
        <w:rPr>
          <w:rFonts w:ascii="Arial" w:eastAsia="Arial" w:hAnsi="Arial" w:cs="B Nazanin" w:hint="cs"/>
          <w:sz w:val="29"/>
          <w:rtl/>
        </w:rPr>
        <w:t>به</w:t>
      </w:r>
      <w:r w:rsidRPr="008C5251">
        <w:rPr>
          <w:rFonts w:ascii="Arial" w:eastAsia="Arial" w:hAnsi="Arial" w:cs="B Nazanin"/>
          <w:sz w:val="29"/>
          <w:rtl/>
        </w:rPr>
        <w:t xml:space="preserve"> </w:t>
      </w:r>
      <w:r w:rsidRPr="008C5251">
        <w:rPr>
          <w:rFonts w:ascii="Arial" w:eastAsia="Arial" w:hAnsi="Arial" w:cs="B Nazanin" w:hint="cs"/>
          <w:sz w:val="29"/>
          <w:rtl/>
        </w:rPr>
        <w:t>نظر</w:t>
      </w:r>
      <w:r w:rsidR="00060D92">
        <w:rPr>
          <w:rFonts w:ascii="Arial" w:eastAsia="Arial" w:hAnsi="Arial" w:cs="B Nazanin"/>
          <w:sz w:val="29"/>
          <w:rtl/>
        </w:rPr>
        <w:t xml:space="preserve"> می‌</w:t>
      </w:r>
      <w:r w:rsidRPr="008C5251">
        <w:rPr>
          <w:rFonts w:ascii="Arial" w:eastAsia="Arial" w:hAnsi="Arial" w:cs="B Nazanin" w:hint="cs"/>
          <w:sz w:val="29"/>
          <w:rtl/>
        </w:rPr>
        <w:t>رسند</w:t>
      </w:r>
      <w:r w:rsidRPr="008C5251">
        <w:rPr>
          <w:rFonts w:ascii="Arial" w:eastAsia="Arial" w:hAnsi="Arial" w:cs="B Nazanin"/>
          <w:sz w:val="29"/>
          <w:rtl/>
        </w:rPr>
        <w:t>.</w:t>
      </w:r>
    </w:p>
    <w:p w14:paraId="1C5A985C" w14:textId="77777777" w:rsidR="0007272E" w:rsidRDefault="0007272E">
      <w:pPr>
        <w:bidi/>
        <w:spacing w:line="156" w:lineRule="exact"/>
        <w:rPr>
          <w:rFonts w:ascii="Times New Roman" w:eastAsia="Times New Roman" w:hAnsi="Times New Roman"/>
          <w:rtl/>
        </w:rPr>
      </w:pPr>
    </w:p>
    <w:p w14:paraId="5A93B56C" w14:textId="69EE708C" w:rsidR="0007272E" w:rsidRDefault="005958FC">
      <w:pPr>
        <w:bidi/>
        <w:spacing w:line="287" w:lineRule="auto"/>
        <w:ind w:left="720" w:right="719" w:firstLine="300"/>
        <w:jc w:val="both"/>
        <w:rPr>
          <w:rFonts w:ascii="Arial" w:eastAsia="Arial" w:hAnsi="Arial"/>
          <w:color w:val="0000EE"/>
          <w:sz w:val="42"/>
          <w:vertAlign w:val="superscript"/>
          <w:rtl/>
        </w:rPr>
      </w:pPr>
      <w:r w:rsidRPr="008C5251">
        <w:rPr>
          <w:rFonts w:ascii="Arial" w:eastAsia="Arial" w:hAnsi="Arial" w:cs="B Nazanin"/>
          <w:sz w:val="29"/>
          <w:rtl/>
        </w:rPr>
        <w:t>هلمهولتز پیشنهاد کرد که مغز از تجربیات گذشته استفاده</w:t>
      </w:r>
      <w:r w:rsidR="00060D92">
        <w:rPr>
          <w:rFonts w:ascii="Arial" w:eastAsia="Arial" w:hAnsi="Arial" w:cs="B Nazanin"/>
          <w:sz w:val="29"/>
          <w:rtl/>
        </w:rPr>
        <w:t xml:space="preserve"> می‌</w:t>
      </w:r>
      <w:r w:rsidRPr="008C5251">
        <w:rPr>
          <w:rFonts w:ascii="Arial" w:eastAsia="Arial" w:hAnsi="Arial" w:cs="B Nazanin"/>
          <w:sz w:val="29"/>
          <w:rtl/>
        </w:rPr>
        <w:t>کند تا آشفتگی بصری را مرتب کند و از طریق فرآیندی که او آن را «استنتاج ناخودآگاه» نامید، بهترین تفسیر ممکن از آنچه دریافت</w:t>
      </w:r>
      <w:r w:rsidR="00060D92">
        <w:rPr>
          <w:rFonts w:ascii="Arial" w:eastAsia="Arial" w:hAnsi="Arial" w:cs="B Nazanin"/>
          <w:sz w:val="29"/>
          <w:rtl/>
        </w:rPr>
        <w:t xml:space="preserve"> می‌</w:t>
      </w:r>
      <w:r w:rsidRPr="008C5251">
        <w:rPr>
          <w:rFonts w:ascii="Arial" w:eastAsia="Arial" w:hAnsi="Arial" w:cs="B Nazanin"/>
          <w:sz w:val="29"/>
          <w:rtl/>
        </w:rPr>
        <w:t>کند، ارائه دهد. ممکن است فکر کنیم جهان را بدون فیلتر می‌بینیم، اما او پیشنهاد کرد که بر اساس آنچه که احتمال می‌رود در مقابل شما باشد، بینایی واقعاً در «پس‌زمینه تاریک» ذهن شکل می‌گیرد.</w:t>
      </w:r>
      <w:r w:rsidR="00000000">
        <w:fldChar w:fldCharType="begin"/>
      </w:r>
      <w:r w:rsidR="00000000">
        <w:instrText>HYPERLINK \l "page280"</w:instrText>
      </w:r>
      <w:r w:rsidR="00000000">
        <w:fldChar w:fldCharType="separate"/>
      </w:r>
      <w:r>
        <w:rPr>
          <w:rFonts w:ascii="Arial" w:eastAsia="Arial" w:hAnsi="Arial"/>
          <w:color w:val="0000EE"/>
          <w:sz w:val="42"/>
          <w:vertAlign w:val="superscript"/>
          <w:rtl/>
        </w:rPr>
        <w:t>3</w:t>
      </w:r>
      <w:r w:rsidR="00000000">
        <w:rPr>
          <w:rFonts w:ascii="Arial" w:eastAsia="Arial" w:hAnsi="Arial"/>
          <w:color w:val="0000EE"/>
          <w:sz w:val="42"/>
          <w:vertAlign w:val="superscript"/>
        </w:rPr>
        <w:fldChar w:fldCharType="end"/>
      </w:r>
    </w:p>
    <w:p w14:paraId="6FA3CC52" w14:textId="77777777" w:rsidR="0007272E" w:rsidRDefault="0007272E">
      <w:pPr>
        <w:bidi/>
        <w:spacing w:line="9" w:lineRule="exact"/>
        <w:rPr>
          <w:rFonts w:ascii="Times New Roman" w:eastAsia="Times New Roman" w:hAnsi="Times New Roman"/>
          <w:rtl/>
        </w:rPr>
      </w:pPr>
    </w:p>
    <w:p w14:paraId="79E248B1" w14:textId="61078107" w:rsidR="0007272E" w:rsidRDefault="005958FC">
      <w:pPr>
        <w:bidi/>
        <w:spacing w:line="247" w:lineRule="auto"/>
        <w:ind w:left="720" w:right="719" w:firstLine="300"/>
        <w:jc w:val="both"/>
        <w:rPr>
          <w:rFonts w:ascii="Arial" w:eastAsia="Arial" w:hAnsi="Arial"/>
          <w:color w:val="0000EE"/>
          <w:sz w:val="45"/>
          <w:vertAlign w:val="superscript"/>
          <w:rtl/>
        </w:rPr>
      </w:pPr>
      <w:r w:rsidRPr="008C5251">
        <w:rPr>
          <w:rFonts w:ascii="Arial" w:eastAsia="Arial" w:hAnsi="Arial" w:cs="B Nazanin"/>
          <w:sz w:val="29"/>
          <w:rtl/>
        </w:rPr>
        <w:t>تئوری</w:t>
      </w:r>
      <w:r w:rsidR="00060D92">
        <w:rPr>
          <w:rFonts w:ascii="Arial" w:eastAsia="Arial" w:hAnsi="Arial" w:cs="B Nazanin"/>
          <w:sz w:val="29"/>
          <w:rtl/>
        </w:rPr>
        <w:t xml:space="preserve">‌های </w:t>
      </w:r>
      <w:r w:rsidRPr="008C5251">
        <w:rPr>
          <w:rFonts w:ascii="Arial" w:eastAsia="Arial" w:hAnsi="Arial" w:cs="B Nazanin"/>
          <w:sz w:val="29"/>
          <w:rtl/>
        </w:rPr>
        <w:t>هلمهولتز در مورد اپتیک بر هنرمندان پست امپرسیونیست مانند ژرژ سورات تأثیر گذاشت.</w:t>
      </w:r>
      <w:r w:rsidR="00000000">
        <w:fldChar w:fldCharType="begin"/>
      </w:r>
      <w:r w:rsidR="00000000">
        <w:instrText>HYPERLINK \l "page280"</w:instrText>
      </w:r>
      <w:r w:rsidR="00000000">
        <w:fldChar w:fldCharType="separate"/>
      </w:r>
      <w:r>
        <w:rPr>
          <w:rFonts w:ascii="Arial" w:eastAsia="Arial" w:hAnsi="Arial"/>
          <w:color w:val="0000EE"/>
          <w:sz w:val="45"/>
          <w:vertAlign w:val="superscript"/>
          <w:rtl/>
        </w:rPr>
        <w:t>4</w:t>
      </w:r>
      <w:r>
        <w:rPr>
          <w:rFonts w:ascii="Arial" w:eastAsia="Arial" w:hAnsi="Arial"/>
          <w:sz w:val="30"/>
          <w:rtl/>
        </w:rPr>
        <w:t xml:space="preserve"> </w:t>
      </w:r>
      <w:r w:rsidR="00000000">
        <w:rPr>
          <w:rFonts w:ascii="Arial" w:eastAsia="Arial" w:hAnsi="Arial"/>
          <w:sz w:val="30"/>
        </w:rPr>
        <w:fldChar w:fldCharType="end"/>
      </w:r>
      <w:r w:rsidRPr="008C5251">
        <w:rPr>
          <w:rFonts w:ascii="Arial" w:eastAsia="Arial" w:hAnsi="Arial" w:cs="B Nazanin"/>
          <w:sz w:val="29"/>
          <w:rtl/>
        </w:rPr>
        <w:t>اما تنها در دهه 1990 بود که این ایده واقعاً در علوم اعصاب شروع به مطرح شدن کرد - با نشانه</w:t>
      </w:r>
      <w:r w:rsidR="00060D92">
        <w:rPr>
          <w:rFonts w:ascii="Arial" w:eastAsia="Arial" w:hAnsi="Arial" w:cs="B Nazanin"/>
          <w:sz w:val="29"/>
          <w:rtl/>
        </w:rPr>
        <w:t xml:space="preserve">‌هایی </w:t>
      </w:r>
      <w:r w:rsidRPr="008C5251">
        <w:rPr>
          <w:rFonts w:ascii="Arial" w:eastAsia="Arial" w:hAnsi="Arial" w:cs="B Nazanin"/>
          <w:sz w:val="29"/>
          <w:rtl/>
        </w:rPr>
        <w:t>که پیش بینی</w:t>
      </w:r>
      <w:r w:rsidR="00060D92">
        <w:rPr>
          <w:rFonts w:ascii="Arial" w:eastAsia="Arial" w:hAnsi="Arial" w:cs="B Nazanin"/>
          <w:sz w:val="29"/>
          <w:rtl/>
        </w:rPr>
        <w:t xml:space="preserve">‌های </w:t>
      </w:r>
      <w:r w:rsidRPr="008C5251">
        <w:rPr>
          <w:rFonts w:ascii="Arial" w:eastAsia="Arial" w:hAnsi="Arial" w:cs="B Nazanin"/>
          <w:sz w:val="29"/>
          <w:rtl/>
        </w:rPr>
        <w:t>مغز بر هر مرحله از پردازش بصری تأثیر</w:t>
      </w:r>
      <w:r w:rsidR="00060D92">
        <w:rPr>
          <w:rFonts w:ascii="Arial" w:eastAsia="Arial" w:hAnsi="Arial" w:cs="B Nazanin"/>
          <w:sz w:val="29"/>
          <w:rtl/>
        </w:rPr>
        <w:t xml:space="preserve"> می‌</w:t>
      </w:r>
      <w:r w:rsidRPr="008C5251">
        <w:rPr>
          <w:rFonts w:ascii="Arial" w:eastAsia="Arial" w:hAnsi="Arial" w:cs="B Nazanin"/>
          <w:sz w:val="29"/>
          <w:rtl/>
        </w:rPr>
        <w:t>گذارد.</w:t>
      </w:r>
      <w:hyperlink w:anchor="page280" w:history="1">
        <w:r>
          <w:rPr>
            <w:rFonts w:ascii="Arial" w:eastAsia="Arial" w:hAnsi="Arial"/>
            <w:color w:val="0000EE"/>
            <w:sz w:val="45"/>
            <w:vertAlign w:val="superscript"/>
            <w:rtl/>
          </w:rPr>
          <w:t>5</w:t>
        </w:r>
      </w:hyperlink>
    </w:p>
    <w:p w14:paraId="790BA582" w14:textId="77777777" w:rsidR="0007272E" w:rsidRDefault="0007272E">
      <w:pPr>
        <w:bidi/>
        <w:spacing w:line="1" w:lineRule="exact"/>
        <w:rPr>
          <w:rFonts w:ascii="Times New Roman" w:eastAsia="Times New Roman" w:hAnsi="Times New Roman"/>
          <w:rtl/>
        </w:rPr>
      </w:pPr>
    </w:p>
    <w:p w14:paraId="313E38F0" w14:textId="199B1B7E" w:rsidR="003C0892" w:rsidRDefault="003C0892" w:rsidP="003C0892">
      <w:pPr>
        <w:bidi/>
        <w:spacing w:line="292" w:lineRule="auto"/>
        <w:ind w:left="720" w:right="719" w:firstLine="300"/>
        <w:jc w:val="both"/>
        <w:rPr>
          <w:rFonts w:ascii="Arial" w:eastAsia="Arial" w:hAnsi="Arial"/>
          <w:sz w:val="29"/>
          <w:rtl/>
        </w:rPr>
      </w:pPr>
      <w:r w:rsidRPr="003C0892">
        <w:rPr>
          <w:rFonts w:ascii="Arial" w:eastAsia="Arial" w:hAnsi="Arial" w:cs="B Nazanin"/>
          <w:sz w:val="29"/>
          <w:rtl/>
        </w:rPr>
        <w:t>پ</w:t>
      </w:r>
      <w:r w:rsidRPr="003C0892">
        <w:rPr>
          <w:rFonts w:ascii="Arial" w:eastAsia="Arial" w:hAnsi="Arial" w:cs="B Nazanin" w:hint="cs"/>
          <w:sz w:val="29"/>
          <w:rtl/>
        </w:rPr>
        <w:t>ی</w:t>
      </w:r>
      <w:r w:rsidRPr="003C0892">
        <w:rPr>
          <w:rFonts w:ascii="Arial" w:eastAsia="Arial" w:hAnsi="Arial" w:cs="B Nazanin" w:hint="eastAsia"/>
          <w:sz w:val="29"/>
          <w:rtl/>
        </w:rPr>
        <w:t>ش</w:t>
      </w:r>
      <w:r w:rsidRPr="003C0892">
        <w:rPr>
          <w:rFonts w:ascii="Arial" w:eastAsia="Arial" w:hAnsi="Arial" w:cs="B Nazanin"/>
          <w:sz w:val="29"/>
          <w:rtl/>
        </w:rPr>
        <w:t xml:space="preserve"> از آنکه وارد اتاق</w:t>
      </w:r>
      <w:r w:rsidRPr="003C0892">
        <w:rPr>
          <w:rFonts w:ascii="Arial" w:eastAsia="Arial" w:hAnsi="Arial" w:cs="B Nazanin" w:hint="cs"/>
          <w:sz w:val="29"/>
          <w:rtl/>
        </w:rPr>
        <w:t>ی</w:t>
      </w:r>
      <w:r w:rsidRPr="003C0892">
        <w:rPr>
          <w:rFonts w:ascii="Arial" w:eastAsia="Arial" w:hAnsi="Arial" w:cs="B Nazanin"/>
          <w:sz w:val="29"/>
          <w:rtl/>
        </w:rPr>
        <w:t xml:space="preserve"> شو</w:t>
      </w:r>
      <w:r w:rsidRPr="003C0892">
        <w:rPr>
          <w:rFonts w:ascii="Arial" w:eastAsia="Arial" w:hAnsi="Arial" w:cs="B Nazanin" w:hint="cs"/>
          <w:sz w:val="29"/>
          <w:rtl/>
        </w:rPr>
        <w:t>ی</w:t>
      </w:r>
      <w:r w:rsidRPr="003C0892">
        <w:rPr>
          <w:rFonts w:ascii="Arial" w:eastAsia="Arial" w:hAnsi="Arial" w:cs="B Nazanin" w:hint="eastAsia"/>
          <w:sz w:val="29"/>
          <w:rtl/>
        </w:rPr>
        <w:t>د،</w:t>
      </w:r>
      <w:r w:rsidRPr="003C0892">
        <w:rPr>
          <w:rFonts w:ascii="Arial" w:eastAsia="Arial" w:hAnsi="Arial" w:cs="B Nazanin"/>
          <w:sz w:val="29"/>
          <w:rtl/>
        </w:rPr>
        <w:t xml:space="preserve"> مغز شما قبلاً چند</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شب</w:t>
      </w:r>
      <w:r w:rsidRPr="003C0892">
        <w:rPr>
          <w:rFonts w:ascii="Arial" w:eastAsia="Arial" w:hAnsi="Arial" w:cs="B Nazanin" w:hint="cs"/>
          <w:sz w:val="29"/>
          <w:rtl/>
        </w:rPr>
        <w:t>ی</w:t>
      </w:r>
      <w:r w:rsidRPr="003C0892">
        <w:rPr>
          <w:rFonts w:ascii="Arial" w:eastAsia="Arial" w:hAnsi="Arial" w:cs="B Nazanin" w:hint="eastAsia"/>
          <w:sz w:val="29"/>
          <w:rtl/>
        </w:rPr>
        <w:t>ه‌ساز</w:t>
      </w:r>
      <w:r w:rsidRPr="003C0892">
        <w:rPr>
          <w:rFonts w:ascii="Arial" w:eastAsia="Arial" w:hAnsi="Arial" w:cs="B Nazanin" w:hint="cs"/>
          <w:sz w:val="29"/>
          <w:rtl/>
        </w:rPr>
        <w:t>ی</w:t>
      </w:r>
      <w:r w:rsidRPr="003C0892">
        <w:rPr>
          <w:rFonts w:ascii="Arial" w:eastAsia="Arial" w:hAnsi="Arial" w:cs="B Nazanin"/>
          <w:sz w:val="29"/>
          <w:rtl/>
        </w:rPr>
        <w:t xml:space="preserve"> از آنچه ممکن است در آنجا باشد ساخته است، که سپس با آنچه که در واقع با آن مواجه م</w:t>
      </w:r>
      <w:r w:rsidRPr="003C0892">
        <w:rPr>
          <w:rFonts w:ascii="Arial" w:eastAsia="Arial" w:hAnsi="Arial" w:cs="B Nazanin" w:hint="cs"/>
          <w:sz w:val="29"/>
          <w:rtl/>
        </w:rPr>
        <w:t>ی‌</w:t>
      </w:r>
      <w:r w:rsidRPr="003C0892">
        <w:rPr>
          <w:rFonts w:ascii="Arial" w:eastAsia="Arial" w:hAnsi="Arial" w:cs="B Nazanin" w:hint="eastAsia"/>
          <w:sz w:val="29"/>
          <w:rtl/>
        </w:rPr>
        <w:t>شود،</w:t>
      </w:r>
      <w:r w:rsidRPr="003C0892">
        <w:rPr>
          <w:rFonts w:ascii="Arial" w:eastAsia="Arial" w:hAnsi="Arial" w:cs="B Nazanin"/>
          <w:sz w:val="29"/>
          <w:rtl/>
        </w:rPr>
        <w:t xml:space="preserve"> مقا</w:t>
      </w:r>
      <w:r w:rsidRPr="003C0892">
        <w:rPr>
          <w:rFonts w:ascii="Arial" w:eastAsia="Arial" w:hAnsi="Arial" w:cs="B Nazanin" w:hint="cs"/>
          <w:sz w:val="29"/>
          <w:rtl/>
        </w:rPr>
        <w:t>ی</w:t>
      </w:r>
      <w:r w:rsidRPr="003C0892">
        <w:rPr>
          <w:rFonts w:ascii="Arial" w:eastAsia="Arial" w:hAnsi="Arial" w:cs="B Nazanin" w:hint="eastAsia"/>
          <w:sz w:val="29"/>
          <w:rtl/>
        </w:rPr>
        <w:t>سه</w:t>
      </w:r>
      <w:r w:rsidRPr="003C0892">
        <w:rPr>
          <w:rFonts w:ascii="Arial" w:eastAsia="Arial" w:hAnsi="Arial" w:cs="B Nazanin"/>
          <w:sz w:val="29"/>
          <w:rtl/>
        </w:rPr>
        <w:t xml:space="preserve"> م</w:t>
      </w:r>
      <w:r w:rsidRPr="003C0892">
        <w:rPr>
          <w:rFonts w:ascii="Arial" w:eastAsia="Arial" w:hAnsi="Arial" w:cs="B Nazanin" w:hint="cs"/>
          <w:sz w:val="29"/>
          <w:rtl/>
        </w:rPr>
        <w:t>ی‌</w:t>
      </w:r>
      <w:r w:rsidRPr="003C0892">
        <w:rPr>
          <w:rFonts w:ascii="Arial" w:eastAsia="Arial" w:hAnsi="Arial" w:cs="B Nazanin" w:hint="eastAsia"/>
          <w:sz w:val="29"/>
          <w:rtl/>
        </w:rPr>
        <w:t>کند</w:t>
      </w:r>
      <w:r w:rsidRPr="003C0892">
        <w:rPr>
          <w:rFonts w:ascii="Arial" w:eastAsia="Arial" w:hAnsi="Arial" w:cs="B Nazanin"/>
          <w:sz w:val="29"/>
          <w:rtl/>
        </w:rPr>
        <w:t>. در برخ</w:t>
      </w:r>
      <w:r w:rsidRPr="003C0892">
        <w:rPr>
          <w:rFonts w:ascii="Arial" w:eastAsia="Arial" w:hAnsi="Arial" w:cs="B Nazanin" w:hint="cs"/>
          <w:sz w:val="29"/>
          <w:rtl/>
        </w:rPr>
        <w:t>ی</w:t>
      </w:r>
      <w:r w:rsidRPr="003C0892">
        <w:rPr>
          <w:rFonts w:ascii="Arial" w:eastAsia="Arial" w:hAnsi="Arial" w:cs="B Nazanin"/>
          <w:sz w:val="29"/>
          <w:rtl/>
        </w:rPr>
        <w:t xml:space="preserve"> موارد، ممکن است پ</w:t>
      </w:r>
      <w:r w:rsidRPr="003C0892">
        <w:rPr>
          <w:rFonts w:ascii="Arial" w:eastAsia="Arial" w:hAnsi="Arial" w:cs="B Nazanin" w:hint="cs"/>
          <w:sz w:val="29"/>
          <w:rtl/>
        </w:rPr>
        <w:t>ی</w:t>
      </w:r>
      <w:r w:rsidRPr="003C0892">
        <w:rPr>
          <w:rFonts w:ascii="Arial" w:eastAsia="Arial" w:hAnsi="Arial" w:cs="B Nazanin" w:hint="eastAsia"/>
          <w:sz w:val="29"/>
          <w:rtl/>
        </w:rPr>
        <w:t>ش‌ب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hint="eastAsia"/>
          <w:sz w:val="29"/>
          <w:rtl/>
        </w:rPr>
        <w:t>ها</w:t>
      </w:r>
      <w:r w:rsidRPr="003C0892">
        <w:rPr>
          <w:rFonts w:ascii="Arial" w:eastAsia="Arial" w:hAnsi="Arial" w:cs="B Nazanin"/>
          <w:sz w:val="29"/>
          <w:rtl/>
        </w:rPr>
        <w:t xml:space="preserve"> برا</w:t>
      </w:r>
      <w:r w:rsidRPr="003C0892">
        <w:rPr>
          <w:rFonts w:ascii="Arial" w:eastAsia="Arial" w:hAnsi="Arial" w:cs="B Nazanin" w:hint="cs"/>
          <w:sz w:val="29"/>
          <w:rtl/>
        </w:rPr>
        <w:t>ی</w:t>
      </w:r>
      <w:r w:rsidRPr="003C0892">
        <w:rPr>
          <w:rFonts w:ascii="Arial" w:eastAsia="Arial" w:hAnsi="Arial" w:cs="B Nazanin"/>
          <w:sz w:val="29"/>
          <w:rtl/>
        </w:rPr>
        <w:t xml:space="preserve"> مطابقت بهتر با داده‌ها</w:t>
      </w:r>
      <w:r w:rsidRPr="003C0892">
        <w:rPr>
          <w:rFonts w:ascii="Arial" w:eastAsia="Arial" w:hAnsi="Arial" w:cs="B Nazanin" w:hint="cs"/>
          <w:sz w:val="29"/>
          <w:rtl/>
        </w:rPr>
        <w:t>ی</w:t>
      </w:r>
      <w:r w:rsidRPr="003C0892">
        <w:rPr>
          <w:rFonts w:ascii="Arial" w:eastAsia="Arial" w:hAnsi="Arial" w:cs="B Nazanin"/>
          <w:sz w:val="29"/>
          <w:rtl/>
        </w:rPr>
        <w:t xml:space="preserve"> در</w:t>
      </w:r>
      <w:r w:rsidRPr="003C0892">
        <w:rPr>
          <w:rFonts w:ascii="Arial" w:eastAsia="Arial" w:hAnsi="Arial" w:cs="B Nazanin" w:hint="cs"/>
          <w:sz w:val="29"/>
          <w:rtl/>
        </w:rPr>
        <w:t>ی</w:t>
      </w:r>
      <w:r w:rsidRPr="003C0892">
        <w:rPr>
          <w:rFonts w:ascii="Arial" w:eastAsia="Arial" w:hAnsi="Arial" w:cs="B Nazanin" w:hint="eastAsia"/>
          <w:sz w:val="29"/>
          <w:rtl/>
        </w:rPr>
        <w:t>افت</w:t>
      </w:r>
      <w:r w:rsidRPr="003C0892">
        <w:rPr>
          <w:rFonts w:ascii="Arial" w:eastAsia="Arial" w:hAnsi="Arial" w:cs="B Nazanin" w:hint="cs"/>
          <w:sz w:val="29"/>
          <w:rtl/>
        </w:rPr>
        <w:t>ی</w:t>
      </w:r>
      <w:r w:rsidRPr="003C0892">
        <w:rPr>
          <w:rFonts w:ascii="Arial" w:eastAsia="Arial" w:hAnsi="Arial" w:cs="B Nazanin"/>
          <w:sz w:val="29"/>
          <w:rtl/>
        </w:rPr>
        <w:t xml:space="preserve"> از شبک</w:t>
      </w:r>
      <w:r w:rsidRPr="003C0892">
        <w:rPr>
          <w:rFonts w:ascii="Arial" w:eastAsia="Arial" w:hAnsi="Arial" w:cs="B Nazanin" w:hint="cs"/>
          <w:sz w:val="29"/>
          <w:rtl/>
        </w:rPr>
        <w:t>ی</w:t>
      </w:r>
      <w:r w:rsidRPr="003C0892">
        <w:rPr>
          <w:rFonts w:ascii="Arial" w:eastAsia="Arial" w:hAnsi="Arial" w:cs="B Nazanin" w:hint="eastAsia"/>
          <w:sz w:val="29"/>
          <w:rtl/>
        </w:rPr>
        <w:t>ه</w:t>
      </w:r>
      <w:r w:rsidRPr="003C0892">
        <w:rPr>
          <w:rFonts w:ascii="Arial" w:eastAsia="Arial" w:hAnsi="Arial" w:cs="B Nazanin"/>
          <w:sz w:val="29"/>
          <w:rtl/>
        </w:rPr>
        <w:t xml:space="preserve"> چشم ن</w:t>
      </w:r>
      <w:r w:rsidRPr="003C0892">
        <w:rPr>
          <w:rFonts w:ascii="Arial" w:eastAsia="Arial" w:hAnsi="Arial" w:cs="B Nazanin" w:hint="cs"/>
          <w:sz w:val="29"/>
          <w:rtl/>
        </w:rPr>
        <w:t>ی</w:t>
      </w:r>
      <w:r w:rsidRPr="003C0892">
        <w:rPr>
          <w:rFonts w:ascii="Arial" w:eastAsia="Arial" w:hAnsi="Arial" w:cs="B Nazanin" w:hint="eastAsia"/>
          <w:sz w:val="29"/>
          <w:rtl/>
        </w:rPr>
        <w:t>از</w:t>
      </w:r>
      <w:r w:rsidRPr="003C0892">
        <w:rPr>
          <w:rFonts w:ascii="Arial" w:eastAsia="Arial" w:hAnsi="Arial" w:cs="B Nazanin"/>
          <w:sz w:val="29"/>
          <w:rtl/>
        </w:rPr>
        <w:t xml:space="preserve"> به ت</w:t>
      </w:r>
      <w:r w:rsidRPr="003C0892">
        <w:rPr>
          <w:rFonts w:ascii="Arial" w:eastAsia="Arial" w:hAnsi="Arial" w:cs="B Nazanin" w:hint="eastAsia"/>
          <w:sz w:val="29"/>
          <w:rtl/>
        </w:rPr>
        <w:t>نظ</w:t>
      </w:r>
      <w:r w:rsidRPr="003C0892">
        <w:rPr>
          <w:rFonts w:ascii="Arial" w:eastAsia="Arial" w:hAnsi="Arial" w:cs="B Nazanin" w:hint="cs"/>
          <w:sz w:val="29"/>
          <w:rtl/>
        </w:rPr>
        <w:t>ی</w:t>
      </w:r>
      <w:r w:rsidRPr="003C0892">
        <w:rPr>
          <w:rFonts w:ascii="Arial" w:eastAsia="Arial" w:hAnsi="Arial" w:cs="B Nazanin" w:hint="eastAsia"/>
          <w:sz w:val="29"/>
          <w:rtl/>
        </w:rPr>
        <w:t>م</w:t>
      </w:r>
      <w:r w:rsidRPr="003C0892">
        <w:rPr>
          <w:rFonts w:ascii="Arial" w:eastAsia="Arial" w:hAnsi="Arial" w:cs="B Nazanin"/>
          <w:sz w:val="29"/>
          <w:rtl/>
        </w:rPr>
        <w:t xml:space="preserve"> مجدد داشته باشند. در موارد د</w:t>
      </w:r>
      <w:r w:rsidRPr="003C0892">
        <w:rPr>
          <w:rFonts w:ascii="Arial" w:eastAsia="Arial" w:hAnsi="Arial" w:cs="B Nazanin" w:hint="cs"/>
          <w:sz w:val="29"/>
          <w:rtl/>
        </w:rPr>
        <w:t>ی</w:t>
      </w:r>
      <w:r w:rsidRPr="003C0892">
        <w:rPr>
          <w:rFonts w:ascii="Arial" w:eastAsia="Arial" w:hAnsi="Arial" w:cs="B Nazanin" w:hint="eastAsia"/>
          <w:sz w:val="29"/>
          <w:rtl/>
        </w:rPr>
        <w:t>گر،</w:t>
      </w:r>
      <w:r w:rsidRPr="003C0892">
        <w:rPr>
          <w:rFonts w:ascii="Arial" w:eastAsia="Arial" w:hAnsi="Arial" w:cs="B Nazanin"/>
          <w:sz w:val="29"/>
          <w:rtl/>
        </w:rPr>
        <w:t xml:space="preserve"> اعتماد مغز به پ</w:t>
      </w:r>
      <w:r w:rsidRPr="003C0892">
        <w:rPr>
          <w:rFonts w:ascii="Arial" w:eastAsia="Arial" w:hAnsi="Arial" w:cs="B Nazanin" w:hint="cs"/>
          <w:sz w:val="29"/>
          <w:rtl/>
        </w:rPr>
        <w:t>ی</w:t>
      </w:r>
      <w:r w:rsidRPr="003C0892">
        <w:rPr>
          <w:rFonts w:ascii="Arial" w:eastAsia="Arial" w:hAnsi="Arial" w:cs="B Nazanin" w:hint="eastAsia"/>
          <w:sz w:val="29"/>
          <w:rtl/>
        </w:rPr>
        <w:t>ش‌ب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hint="eastAsia"/>
          <w:sz w:val="29"/>
          <w:rtl/>
        </w:rPr>
        <w:t>ها</w:t>
      </w:r>
      <w:r w:rsidRPr="003C0892">
        <w:rPr>
          <w:rFonts w:ascii="Arial" w:eastAsia="Arial" w:hAnsi="Arial" w:cs="B Nazanin" w:hint="cs"/>
          <w:sz w:val="29"/>
          <w:rtl/>
        </w:rPr>
        <w:t>ی</w:t>
      </w:r>
      <w:r w:rsidRPr="003C0892">
        <w:rPr>
          <w:rFonts w:ascii="Arial" w:eastAsia="Arial" w:hAnsi="Arial" w:cs="B Nazanin" w:hint="eastAsia"/>
          <w:sz w:val="29"/>
          <w:rtl/>
        </w:rPr>
        <w:t>ش</w:t>
      </w:r>
      <w:r w:rsidRPr="003C0892">
        <w:rPr>
          <w:rFonts w:ascii="Arial" w:eastAsia="Arial" w:hAnsi="Arial" w:cs="B Nazanin"/>
          <w:sz w:val="29"/>
          <w:rtl/>
        </w:rPr>
        <w:t xml:space="preserve"> ممکن است آنقدر قو</w:t>
      </w:r>
      <w:r w:rsidRPr="003C0892">
        <w:rPr>
          <w:rFonts w:ascii="Arial" w:eastAsia="Arial" w:hAnsi="Arial" w:cs="B Nazanin" w:hint="cs"/>
          <w:sz w:val="29"/>
          <w:rtl/>
        </w:rPr>
        <w:t>ی</w:t>
      </w:r>
      <w:r w:rsidRPr="003C0892">
        <w:rPr>
          <w:rFonts w:ascii="Arial" w:eastAsia="Arial" w:hAnsi="Arial" w:cs="B Nazanin"/>
          <w:sz w:val="29"/>
          <w:rtl/>
        </w:rPr>
        <w:t xml:space="preserve"> باشد که تصم</w:t>
      </w:r>
      <w:r w:rsidRPr="003C0892">
        <w:rPr>
          <w:rFonts w:ascii="Arial" w:eastAsia="Arial" w:hAnsi="Arial" w:cs="B Nazanin" w:hint="cs"/>
          <w:sz w:val="29"/>
          <w:rtl/>
        </w:rPr>
        <w:t>ی</w:t>
      </w:r>
      <w:r w:rsidRPr="003C0892">
        <w:rPr>
          <w:rFonts w:ascii="Arial" w:eastAsia="Arial" w:hAnsi="Arial" w:cs="B Nazanin" w:hint="eastAsia"/>
          <w:sz w:val="29"/>
          <w:rtl/>
        </w:rPr>
        <w:t>م</w:t>
      </w:r>
      <w:r w:rsidRPr="003C0892">
        <w:rPr>
          <w:rFonts w:ascii="Arial" w:eastAsia="Arial" w:hAnsi="Arial" w:cs="B Nazanin"/>
          <w:sz w:val="29"/>
          <w:rtl/>
        </w:rPr>
        <w:t xml:space="preserve"> بگ</w:t>
      </w:r>
      <w:r w:rsidRPr="003C0892">
        <w:rPr>
          <w:rFonts w:ascii="Arial" w:eastAsia="Arial" w:hAnsi="Arial" w:cs="B Nazanin" w:hint="cs"/>
          <w:sz w:val="29"/>
          <w:rtl/>
        </w:rPr>
        <w:t>ی</w:t>
      </w:r>
      <w:r w:rsidRPr="003C0892">
        <w:rPr>
          <w:rFonts w:ascii="Arial" w:eastAsia="Arial" w:hAnsi="Arial" w:cs="B Nazanin" w:hint="eastAsia"/>
          <w:sz w:val="29"/>
          <w:rtl/>
        </w:rPr>
        <w:t>رد</w:t>
      </w:r>
      <w:r w:rsidRPr="003C0892">
        <w:rPr>
          <w:rFonts w:ascii="Arial" w:eastAsia="Arial" w:hAnsi="Arial" w:cs="B Nazanin"/>
          <w:sz w:val="29"/>
          <w:rtl/>
        </w:rPr>
        <w:t xml:space="preserve"> برخ</w:t>
      </w:r>
      <w:r w:rsidRPr="003C0892">
        <w:rPr>
          <w:rFonts w:ascii="Arial" w:eastAsia="Arial" w:hAnsi="Arial" w:cs="B Nazanin" w:hint="cs"/>
          <w:sz w:val="29"/>
          <w:rtl/>
        </w:rPr>
        <w:t>ی</w:t>
      </w:r>
      <w:r w:rsidRPr="003C0892">
        <w:rPr>
          <w:rFonts w:ascii="Arial" w:eastAsia="Arial" w:hAnsi="Arial" w:cs="B Nazanin"/>
          <w:sz w:val="29"/>
          <w:rtl/>
        </w:rPr>
        <w:t xml:space="preserve"> از س</w:t>
      </w:r>
      <w:r w:rsidRPr="003C0892">
        <w:rPr>
          <w:rFonts w:ascii="Arial" w:eastAsia="Arial" w:hAnsi="Arial" w:cs="B Nazanin" w:hint="cs"/>
          <w:sz w:val="29"/>
          <w:rtl/>
        </w:rPr>
        <w:t>ی</w:t>
      </w:r>
      <w:r w:rsidRPr="003C0892">
        <w:rPr>
          <w:rFonts w:ascii="Arial" w:eastAsia="Arial" w:hAnsi="Arial" w:cs="B Nazanin" w:hint="eastAsia"/>
          <w:sz w:val="29"/>
          <w:rtl/>
        </w:rPr>
        <w:t>گنال‌ها</w:t>
      </w:r>
      <w:r w:rsidRPr="003C0892">
        <w:rPr>
          <w:rFonts w:ascii="Arial" w:eastAsia="Arial" w:hAnsi="Arial" w:cs="B Nazanin"/>
          <w:sz w:val="29"/>
          <w:rtl/>
        </w:rPr>
        <w:t xml:space="preserve"> را ناد</w:t>
      </w:r>
      <w:r w:rsidRPr="003C0892">
        <w:rPr>
          <w:rFonts w:ascii="Arial" w:eastAsia="Arial" w:hAnsi="Arial" w:cs="B Nazanin" w:hint="cs"/>
          <w:sz w:val="29"/>
          <w:rtl/>
        </w:rPr>
        <w:t>ی</w:t>
      </w:r>
      <w:r w:rsidRPr="003C0892">
        <w:rPr>
          <w:rFonts w:ascii="Arial" w:eastAsia="Arial" w:hAnsi="Arial" w:cs="B Nazanin" w:hint="eastAsia"/>
          <w:sz w:val="29"/>
          <w:rtl/>
        </w:rPr>
        <w:t>ده</w:t>
      </w:r>
      <w:r w:rsidRPr="003C0892">
        <w:rPr>
          <w:rFonts w:ascii="Arial" w:eastAsia="Arial" w:hAnsi="Arial" w:cs="B Nazanin"/>
          <w:sz w:val="29"/>
          <w:rtl/>
        </w:rPr>
        <w:t xml:space="preserve"> بگ</w:t>
      </w:r>
      <w:r w:rsidRPr="003C0892">
        <w:rPr>
          <w:rFonts w:ascii="Arial" w:eastAsia="Arial" w:hAnsi="Arial" w:cs="B Nazanin" w:hint="cs"/>
          <w:sz w:val="29"/>
          <w:rtl/>
        </w:rPr>
        <w:t>ی</w:t>
      </w:r>
      <w:r w:rsidRPr="003C0892">
        <w:rPr>
          <w:rFonts w:ascii="Arial" w:eastAsia="Arial" w:hAnsi="Arial" w:cs="B Nazanin" w:hint="eastAsia"/>
          <w:sz w:val="29"/>
          <w:rtl/>
        </w:rPr>
        <w:t>رد</w:t>
      </w:r>
      <w:r w:rsidRPr="003C0892">
        <w:rPr>
          <w:rFonts w:ascii="Arial" w:eastAsia="Arial" w:hAnsi="Arial" w:cs="B Nazanin"/>
          <w:sz w:val="29"/>
          <w:rtl/>
        </w:rPr>
        <w:t xml:space="preserve"> و برخ</w:t>
      </w:r>
      <w:r w:rsidRPr="003C0892">
        <w:rPr>
          <w:rFonts w:ascii="Arial" w:eastAsia="Arial" w:hAnsi="Arial" w:cs="B Nazanin" w:hint="cs"/>
          <w:sz w:val="29"/>
          <w:rtl/>
        </w:rPr>
        <w:t>ی</w:t>
      </w:r>
      <w:r w:rsidRPr="003C0892">
        <w:rPr>
          <w:rFonts w:ascii="Arial" w:eastAsia="Arial" w:hAnsi="Arial" w:cs="B Nazanin"/>
          <w:sz w:val="29"/>
          <w:rtl/>
        </w:rPr>
        <w:t xml:space="preserve"> د</w:t>
      </w:r>
      <w:r w:rsidRPr="003C0892">
        <w:rPr>
          <w:rFonts w:ascii="Arial" w:eastAsia="Arial" w:hAnsi="Arial" w:cs="B Nazanin" w:hint="cs"/>
          <w:sz w:val="29"/>
          <w:rtl/>
        </w:rPr>
        <w:t>ی</w:t>
      </w:r>
      <w:r w:rsidRPr="003C0892">
        <w:rPr>
          <w:rFonts w:ascii="Arial" w:eastAsia="Arial" w:hAnsi="Arial" w:cs="B Nazanin" w:hint="eastAsia"/>
          <w:sz w:val="29"/>
          <w:rtl/>
        </w:rPr>
        <w:t>گر</w:t>
      </w:r>
      <w:r w:rsidRPr="003C0892">
        <w:rPr>
          <w:rFonts w:ascii="Arial" w:eastAsia="Arial" w:hAnsi="Arial" w:cs="B Nazanin"/>
          <w:sz w:val="29"/>
          <w:rtl/>
        </w:rPr>
        <w:t xml:space="preserve"> را برجسته کند. در طول تکرارها</w:t>
      </w:r>
      <w:r w:rsidRPr="003C0892">
        <w:rPr>
          <w:rFonts w:ascii="Arial" w:eastAsia="Arial" w:hAnsi="Arial" w:cs="B Nazanin" w:hint="cs"/>
          <w:sz w:val="29"/>
          <w:rtl/>
        </w:rPr>
        <w:t>ی</w:t>
      </w:r>
      <w:r w:rsidRPr="003C0892">
        <w:rPr>
          <w:rFonts w:ascii="Arial" w:eastAsia="Arial" w:hAnsi="Arial" w:cs="B Nazanin"/>
          <w:sz w:val="29"/>
          <w:rtl/>
        </w:rPr>
        <w:t xml:space="preserve"> متعدد ا</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فرآ</w:t>
      </w:r>
      <w:r w:rsidRPr="003C0892">
        <w:rPr>
          <w:rFonts w:ascii="Arial" w:eastAsia="Arial" w:hAnsi="Arial" w:cs="B Nazanin" w:hint="cs"/>
          <w:sz w:val="29"/>
          <w:rtl/>
        </w:rPr>
        <w:t>ی</w:t>
      </w:r>
      <w:r w:rsidRPr="003C0892">
        <w:rPr>
          <w:rFonts w:ascii="Arial" w:eastAsia="Arial" w:hAnsi="Arial" w:cs="B Nazanin" w:hint="eastAsia"/>
          <w:sz w:val="29"/>
          <w:rtl/>
        </w:rPr>
        <w:t>ند،</w:t>
      </w:r>
      <w:r w:rsidRPr="003C0892">
        <w:rPr>
          <w:rFonts w:ascii="Arial" w:eastAsia="Arial" w:hAnsi="Arial" w:cs="B Nazanin"/>
          <w:sz w:val="29"/>
          <w:rtl/>
        </w:rPr>
        <w:t xml:space="preserve"> مغز به </w:t>
      </w:r>
      <w:r w:rsidRPr="003C0892">
        <w:rPr>
          <w:rFonts w:ascii="Arial" w:eastAsia="Arial" w:hAnsi="Arial" w:cs="B Nazanin" w:hint="cs"/>
          <w:sz w:val="29"/>
          <w:rtl/>
        </w:rPr>
        <w:t>ی</w:t>
      </w:r>
      <w:r w:rsidRPr="003C0892">
        <w:rPr>
          <w:rFonts w:ascii="Arial" w:eastAsia="Arial" w:hAnsi="Arial" w:cs="B Nazanin" w:hint="eastAsia"/>
          <w:sz w:val="29"/>
          <w:rtl/>
        </w:rPr>
        <w:t>ک</w:t>
      </w:r>
      <w:r w:rsidRPr="003C0892">
        <w:rPr>
          <w:rFonts w:ascii="Arial" w:eastAsia="Arial" w:hAnsi="Arial" w:cs="B Nazanin"/>
          <w:sz w:val="29"/>
          <w:rtl/>
        </w:rPr>
        <w:t xml:space="preserve"> «بهتر</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حدس» از صحنه م</w:t>
      </w:r>
      <w:r w:rsidRPr="003C0892">
        <w:rPr>
          <w:rFonts w:ascii="Arial" w:eastAsia="Arial" w:hAnsi="Arial" w:cs="B Nazanin" w:hint="cs"/>
          <w:sz w:val="29"/>
          <w:rtl/>
        </w:rPr>
        <w:t>ی‌</w:t>
      </w:r>
      <w:r w:rsidRPr="003C0892">
        <w:rPr>
          <w:rFonts w:ascii="Arial" w:eastAsia="Arial" w:hAnsi="Arial" w:cs="B Nazanin" w:hint="eastAsia"/>
          <w:sz w:val="29"/>
          <w:rtl/>
        </w:rPr>
        <w:t>رسد</w:t>
      </w:r>
      <w:r w:rsidRPr="003C0892">
        <w:rPr>
          <w:rFonts w:ascii="Arial" w:eastAsia="Arial" w:hAnsi="Arial" w:cs="B Nazanin"/>
          <w:sz w:val="29"/>
          <w:rtl/>
        </w:rPr>
        <w:t xml:space="preserve">. همانطور که موسسه </w:t>
      </w:r>
      <w:r w:rsidRPr="003C0892">
        <w:rPr>
          <w:rFonts w:ascii="Arial" w:eastAsia="Arial" w:hAnsi="Arial" w:cs="B Nazanin" w:hint="eastAsia"/>
          <w:sz w:val="29"/>
          <w:rtl/>
        </w:rPr>
        <w:t>بار،</w:t>
      </w:r>
      <w:r w:rsidRPr="003C0892">
        <w:rPr>
          <w:rFonts w:ascii="Arial" w:eastAsia="Arial" w:hAnsi="Arial" w:cs="B Nazanin"/>
          <w:sz w:val="29"/>
          <w:rtl/>
        </w:rPr>
        <w:t xml:space="preserve"> عصب‌شناس دانشگاه بار-ا</w:t>
      </w:r>
      <w:r w:rsidRPr="003C0892">
        <w:rPr>
          <w:rFonts w:ascii="Arial" w:eastAsia="Arial" w:hAnsi="Arial" w:cs="B Nazanin" w:hint="cs"/>
          <w:sz w:val="29"/>
          <w:rtl/>
        </w:rPr>
        <w:t>ی</w:t>
      </w:r>
      <w:r w:rsidRPr="003C0892">
        <w:rPr>
          <w:rFonts w:ascii="Arial" w:eastAsia="Arial" w:hAnsi="Arial" w:cs="B Nazanin" w:hint="eastAsia"/>
          <w:sz w:val="29"/>
          <w:rtl/>
        </w:rPr>
        <w:t>لان</w:t>
      </w:r>
      <w:r w:rsidRPr="003C0892">
        <w:rPr>
          <w:rFonts w:ascii="Arial" w:eastAsia="Arial" w:hAnsi="Arial" w:cs="B Nazanin"/>
          <w:sz w:val="29"/>
          <w:rtl/>
        </w:rPr>
        <w:t xml:space="preserve"> که رهبر</w:t>
      </w:r>
      <w:r w:rsidRPr="003C0892">
        <w:rPr>
          <w:rFonts w:ascii="Arial" w:eastAsia="Arial" w:hAnsi="Arial" w:cs="B Nazanin" w:hint="cs"/>
          <w:sz w:val="29"/>
          <w:rtl/>
        </w:rPr>
        <w:t>ی</w:t>
      </w:r>
      <w:r w:rsidRPr="003C0892">
        <w:rPr>
          <w:rFonts w:ascii="Arial" w:eastAsia="Arial" w:hAnsi="Arial" w:cs="B Nazanin"/>
          <w:sz w:val="29"/>
          <w:rtl/>
        </w:rPr>
        <w:t xml:space="preserve"> بخش بزرگ</w:t>
      </w:r>
      <w:r w:rsidRPr="003C0892">
        <w:rPr>
          <w:rFonts w:ascii="Arial" w:eastAsia="Arial" w:hAnsi="Arial" w:cs="B Nazanin" w:hint="cs"/>
          <w:sz w:val="29"/>
          <w:rtl/>
        </w:rPr>
        <w:t>ی</w:t>
      </w:r>
      <w:r w:rsidRPr="003C0892">
        <w:rPr>
          <w:rFonts w:ascii="Arial" w:eastAsia="Arial" w:hAnsi="Arial" w:cs="B Nazanin"/>
          <w:sz w:val="29"/>
          <w:rtl/>
        </w:rPr>
        <w:t xml:space="preserve"> از ا</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تحق</w:t>
      </w:r>
      <w:r w:rsidRPr="003C0892">
        <w:rPr>
          <w:rFonts w:ascii="Arial" w:eastAsia="Arial" w:hAnsi="Arial" w:cs="B Nazanin" w:hint="cs"/>
          <w:sz w:val="29"/>
          <w:rtl/>
        </w:rPr>
        <w:t>ی</w:t>
      </w:r>
      <w:r w:rsidRPr="003C0892">
        <w:rPr>
          <w:rFonts w:ascii="Arial" w:eastAsia="Arial" w:hAnsi="Arial" w:cs="B Nazanin" w:hint="eastAsia"/>
          <w:sz w:val="29"/>
          <w:rtl/>
        </w:rPr>
        <w:t>قات</w:t>
      </w:r>
      <w:r w:rsidRPr="003C0892">
        <w:rPr>
          <w:rFonts w:ascii="Arial" w:eastAsia="Arial" w:hAnsi="Arial" w:cs="B Nazanin"/>
          <w:sz w:val="29"/>
          <w:rtl/>
        </w:rPr>
        <w:t xml:space="preserve"> را بر عهده داشته است، م</w:t>
      </w:r>
      <w:r w:rsidRPr="003C0892">
        <w:rPr>
          <w:rFonts w:ascii="Arial" w:eastAsia="Arial" w:hAnsi="Arial" w:cs="B Nazanin" w:hint="cs"/>
          <w:sz w:val="29"/>
          <w:rtl/>
        </w:rPr>
        <w:t>ی‌</w:t>
      </w:r>
      <w:r w:rsidRPr="003C0892">
        <w:rPr>
          <w:rFonts w:ascii="Arial" w:eastAsia="Arial" w:hAnsi="Arial" w:cs="B Nazanin" w:hint="eastAsia"/>
          <w:sz w:val="29"/>
          <w:rtl/>
        </w:rPr>
        <w:t>گو</w:t>
      </w:r>
      <w:r w:rsidRPr="003C0892">
        <w:rPr>
          <w:rFonts w:ascii="Arial" w:eastAsia="Arial" w:hAnsi="Arial" w:cs="B Nazanin" w:hint="cs"/>
          <w:sz w:val="29"/>
          <w:rtl/>
        </w:rPr>
        <w:t>ی</w:t>
      </w:r>
      <w:r w:rsidRPr="003C0892">
        <w:rPr>
          <w:rFonts w:ascii="Arial" w:eastAsia="Arial" w:hAnsi="Arial" w:cs="B Nazanin" w:hint="eastAsia"/>
          <w:sz w:val="29"/>
          <w:rtl/>
        </w:rPr>
        <w:t>د</w:t>
      </w:r>
      <w:r w:rsidRPr="003C0892">
        <w:rPr>
          <w:rFonts w:ascii="Arial" w:eastAsia="Arial" w:hAnsi="Arial" w:cs="B Nazanin"/>
          <w:sz w:val="29"/>
          <w:rtl/>
        </w:rPr>
        <w:t>: «ما آن چ</w:t>
      </w:r>
      <w:r w:rsidRPr="003C0892">
        <w:rPr>
          <w:rFonts w:ascii="Arial" w:eastAsia="Arial" w:hAnsi="Arial" w:cs="B Nazanin" w:hint="cs"/>
          <w:sz w:val="29"/>
          <w:rtl/>
        </w:rPr>
        <w:t>ی</w:t>
      </w:r>
      <w:r w:rsidRPr="003C0892">
        <w:rPr>
          <w:rFonts w:ascii="Arial" w:eastAsia="Arial" w:hAnsi="Arial" w:cs="B Nazanin" w:hint="eastAsia"/>
          <w:sz w:val="29"/>
          <w:rtl/>
        </w:rPr>
        <w:t>ز</w:t>
      </w:r>
      <w:r w:rsidRPr="003C0892">
        <w:rPr>
          <w:rFonts w:ascii="Arial" w:eastAsia="Arial" w:hAnsi="Arial" w:cs="B Nazanin" w:hint="cs"/>
          <w:sz w:val="29"/>
          <w:rtl/>
        </w:rPr>
        <w:t>ی</w:t>
      </w:r>
      <w:r w:rsidRPr="003C0892">
        <w:rPr>
          <w:rFonts w:ascii="Arial" w:eastAsia="Arial" w:hAnsi="Arial" w:cs="B Nazanin"/>
          <w:sz w:val="29"/>
          <w:rtl/>
        </w:rPr>
        <w:t xml:space="preserve"> را م</w:t>
      </w:r>
      <w:r w:rsidRPr="003C0892">
        <w:rPr>
          <w:rFonts w:ascii="Arial" w:eastAsia="Arial" w:hAnsi="Arial" w:cs="B Nazanin" w:hint="cs"/>
          <w:sz w:val="29"/>
          <w:rtl/>
        </w:rPr>
        <w:t>ی‌</w:t>
      </w:r>
      <w:r w:rsidRPr="003C0892">
        <w:rPr>
          <w:rFonts w:ascii="Arial" w:eastAsia="Arial" w:hAnsi="Arial" w:cs="B Nazanin" w:hint="eastAsia"/>
          <w:sz w:val="29"/>
          <w:rtl/>
        </w:rPr>
        <w:t>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hint="eastAsia"/>
          <w:sz w:val="29"/>
          <w:rtl/>
        </w:rPr>
        <w:t>م</w:t>
      </w:r>
      <w:r w:rsidRPr="003C0892">
        <w:rPr>
          <w:rFonts w:ascii="Arial" w:eastAsia="Arial" w:hAnsi="Arial" w:cs="B Nazanin"/>
          <w:sz w:val="29"/>
          <w:rtl/>
        </w:rPr>
        <w:t xml:space="preserve"> که پ</w:t>
      </w:r>
      <w:r w:rsidRPr="003C0892">
        <w:rPr>
          <w:rFonts w:ascii="Arial" w:eastAsia="Arial" w:hAnsi="Arial" w:cs="B Nazanin" w:hint="cs"/>
          <w:sz w:val="29"/>
          <w:rtl/>
        </w:rPr>
        <w:t>ی</w:t>
      </w:r>
      <w:r w:rsidRPr="003C0892">
        <w:rPr>
          <w:rFonts w:ascii="Arial" w:eastAsia="Arial" w:hAnsi="Arial" w:cs="B Nazanin" w:hint="eastAsia"/>
          <w:sz w:val="29"/>
          <w:rtl/>
        </w:rPr>
        <w:t>ش‌ب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sz w:val="29"/>
          <w:rtl/>
        </w:rPr>
        <w:t xml:space="preserve"> م</w:t>
      </w:r>
      <w:r w:rsidRPr="003C0892">
        <w:rPr>
          <w:rFonts w:ascii="Arial" w:eastAsia="Arial" w:hAnsi="Arial" w:cs="B Nazanin" w:hint="cs"/>
          <w:sz w:val="29"/>
          <w:rtl/>
        </w:rPr>
        <w:t>ی‌</w:t>
      </w:r>
      <w:r w:rsidRPr="003C0892">
        <w:rPr>
          <w:rFonts w:ascii="Arial" w:eastAsia="Arial" w:hAnsi="Arial" w:cs="B Nazanin" w:hint="eastAsia"/>
          <w:sz w:val="29"/>
          <w:rtl/>
        </w:rPr>
        <w:t>کن</w:t>
      </w:r>
      <w:r w:rsidRPr="003C0892">
        <w:rPr>
          <w:rFonts w:ascii="Arial" w:eastAsia="Arial" w:hAnsi="Arial" w:cs="B Nazanin" w:hint="cs"/>
          <w:sz w:val="29"/>
          <w:rtl/>
        </w:rPr>
        <w:t>ی</w:t>
      </w:r>
      <w:r w:rsidRPr="003C0892">
        <w:rPr>
          <w:rFonts w:ascii="Arial" w:eastAsia="Arial" w:hAnsi="Arial" w:cs="B Nazanin" w:hint="eastAsia"/>
          <w:sz w:val="29"/>
          <w:rtl/>
        </w:rPr>
        <w:t>م،</w:t>
      </w:r>
      <w:r w:rsidRPr="003C0892">
        <w:rPr>
          <w:rFonts w:ascii="Arial" w:eastAsia="Arial" w:hAnsi="Arial" w:cs="B Nazanin"/>
          <w:sz w:val="29"/>
          <w:rtl/>
        </w:rPr>
        <w:t xml:space="preserve"> نه آنچه که واقعاً وجود دارد.»</w:t>
      </w:r>
      <w:r>
        <w:rPr>
          <w:rFonts w:ascii="Arial" w:eastAsia="Arial" w:hAnsi="Arial" w:cs="B Nazanin"/>
          <w:sz w:val="29"/>
        </w:rPr>
        <w:t xml:space="preserve"> </w:t>
      </w:r>
      <w:r w:rsidRPr="003C0892">
        <w:rPr>
          <w:rFonts w:ascii="Arial" w:eastAsia="Arial" w:hAnsi="Arial" w:cs="B Nazanin"/>
          <w:sz w:val="29"/>
          <w:rtl/>
        </w:rPr>
        <w:t>اکنون شواهد ز</w:t>
      </w:r>
      <w:r w:rsidRPr="003C0892">
        <w:rPr>
          <w:rFonts w:ascii="Arial" w:eastAsia="Arial" w:hAnsi="Arial" w:cs="B Nazanin" w:hint="cs"/>
          <w:sz w:val="29"/>
          <w:rtl/>
        </w:rPr>
        <w:t>ی</w:t>
      </w:r>
      <w:r w:rsidRPr="003C0892">
        <w:rPr>
          <w:rFonts w:ascii="Arial" w:eastAsia="Arial" w:hAnsi="Arial" w:cs="B Nazanin" w:hint="eastAsia"/>
          <w:sz w:val="29"/>
          <w:rtl/>
        </w:rPr>
        <w:t>اد</w:t>
      </w:r>
      <w:r w:rsidRPr="003C0892">
        <w:rPr>
          <w:rFonts w:ascii="Arial" w:eastAsia="Arial" w:hAnsi="Arial" w:cs="B Nazanin" w:hint="cs"/>
          <w:sz w:val="29"/>
          <w:rtl/>
        </w:rPr>
        <w:t>ی</w:t>
      </w:r>
      <w:r w:rsidRPr="003C0892">
        <w:rPr>
          <w:rFonts w:ascii="Arial" w:eastAsia="Arial" w:hAnsi="Arial" w:cs="B Nazanin"/>
          <w:sz w:val="29"/>
          <w:rtl/>
        </w:rPr>
        <w:t xml:space="preserve"> از ا</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فرض</w:t>
      </w:r>
      <w:r w:rsidRPr="003C0892">
        <w:rPr>
          <w:rFonts w:ascii="Arial" w:eastAsia="Arial" w:hAnsi="Arial" w:cs="B Nazanin" w:hint="cs"/>
          <w:sz w:val="29"/>
          <w:rtl/>
        </w:rPr>
        <w:t>ی</w:t>
      </w:r>
      <w:r w:rsidRPr="003C0892">
        <w:rPr>
          <w:rFonts w:ascii="Arial" w:eastAsia="Arial" w:hAnsi="Arial" w:cs="B Nazanin" w:hint="eastAsia"/>
          <w:sz w:val="29"/>
          <w:rtl/>
        </w:rPr>
        <w:t>ه</w:t>
      </w:r>
      <w:r w:rsidRPr="003C0892">
        <w:rPr>
          <w:rFonts w:ascii="Arial" w:eastAsia="Arial" w:hAnsi="Arial" w:cs="B Nazanin"/>
          <w:sz w:val="29"/>
          <w:rtl/>
        </w:rPr>
        <w:t xml:space="preserve"> حما</w:t>
      </w:r>
      <w:r w:rsidRPr="003C0892">
        <w:rPr>
          <w:rFonts w:ascii="Arial" w:eastAsia="Arial" w:hAnsi="Arial" w:cs="B Nazanin" w:hint="cs"/>
          <w:sz w:val="29"/>
          <w:rtl/>
        </w:rPr>
        <w:t>ی</w:t>
      </w:r>
      <w:r w:rsidRPr="003C0892">
        <w:rPr>
          <w:rFonts w:ascii="Arial" w:eastAsia="Arial" w:hAnsi="Arial" w:cs="B Nazanin" w:hint="eastAsia"/>
          <w:sz w:val="29"/>
          <w:rtl/>
        </w:rPr>
        <w:t>ت</w:t>
      </w:r>
      <w:r w:rsidRPr="003C0892">
        <w:rPr>
          <w:rFonts w:ascii="Arial" w:eastAsia="Arial" w:hAnsi="Arial" w:cs="B Nazanin"/>
          <w:sz w:val="29"/>
          <w:rtl/>
        </w:rPr>
        <w:t xml:space="preserve"> م</w:t>
      </w:r>
      <w:r w:rsidRPr="003C0892">
        <w:rPr>
          <w:rFonts w:ascii="Arial" w:eastAsia="Arial" w:hAnsi="Arial" w:cs="B Nazanin" w:hint="cs"/>
          <w:sz w:val="29"/>
          <w:rtl/>
        </w:rPr>
        <w:t>ی‌</w:t>
      </w:r>
      <w:r w:rsidRPr="003C0892">
        <w:rPr>
          <w:rFonts w:ascii="Arial" w:eastAsia="Arial" w:hAnsi="Arial" w:cs="B Nazanin" w:hint="eastAsia"/>
          <w:sz w:val="29"/>
          <w:rtl/>
        </w:rPr>
        <w:t>کنند،</w:t>
      </w:r>
      <w:r w:rsidRPr="003C0892">
        <w:rPr>
          <w:rFonts w:ascii="Arial" w:eastAsia="Arial" w:hAnsi="Arial" w:cs="B Nazanin"/>
          <w:sz w:val="29"/>
          <w:rtl/>
        </w:rPr>
        <w:t xml:space="preserve"> تا ر</w:t>
      </w:r>
      <w:r w:rsidRPr="003C0892">
        <w:rPr>
          <w:rFonts w:ascii="Arial" w:eastAsia="Arial" w:hAnsi="Arial" w:cs="B Nazanin" w:hint="cs"/>
          <w:sz w:val="29"/>
          <w:rtl/>
        </w:rPr>
        <w:t>ی</w:t>
      </w:r>
      <w:r w:rsidRPr="003C0892">
        <w:rPr>
          <w:rFonts w:ascii="Arial" w:eastAsia="Arial" w:hAnsi="Arial" w:cs="B Nazanin" w:hint="eastAsia"/>
          <w:sz w:val="29"/>
          <w:rtl/>
        </w:rPr>
        <w:t>زساختار</w:t>
      </w:r>
      <w:r w:rsidRPr="003C0892">
        <w:rPr>
          <w:rFonts w:ascii="Arial" w:eastAsia="Arial" w:hAnsi="Arial" w:cs="B Nazanin"/>
          <w:sz w:val="29"/>
          <w:rtl/>
        </w:rPr>
        <w:t xml:space="preserve"> مغز</w:t>
      </w:r>
      <w:r>
        <w:rPr>
          <w:rFonts w:ascii="Arial" w:eastAsia="Arial" w:hAnsi="Arial" w:cs="B Nazanin" w:hint="cs"/>
          <w:sz w:val="29"/>
          <w:rtl/>
          <w:lang w:bidi="fa-IR"/>
        </w:rPr>
        <w:t>،</w:t>
      </w:r>
      <w:r w:rsidRPr="003C0892">
        <w:rPr>
          <w:rFonts w:ascii="Arial" w:eastAsia="Arial" w:hAnsi="Arial" w:cs="B Nazanin"/>
          <w:sz w:val="29"/>
          <w:rtl/>
        </w:rPr>
        <w:t xml:space="preserve"> اگر به شبکه قشر ب</w:t>
      </w:r>
      <w:r w:rsidRPr="003C0892">
        <w:rPr>
          <w:rFonts w:ascii="Arial" w:eastAsia="Arial" w:hAnsi="Arial" w:cs="B Nazanin" w:hint="cs"/>
          <w:sz w:val="29"/>
          <w:rtl/>
        </w:rPr>
        <w:t>ی</w:t>
      </w:r>
      <w:r w:rsidRPr="003C0892">
        <w:rPr>
          <w:rFonts w:ascii="Arial" w:eastAsia="Arial" w:hAnsi="Arial" w:cs="B Nazanin" w:hint="eastAsia"/>
          <w:sz w:val="29"/>
          <w:rtl/>
        </w:rPr>
        <w:t>نا</w:t>
      </w:r>
      <w:r w:rsidRPr="003C0892">
        <w:rPr>
          <w:rFonts w:ascii="Arial" w:eastAsia="Arial" w:hAnsi="Arial" w:cs="B Nazanin" w:hint="cs"/>
          <w:sz w:val="29"/>
          <w:rtl/>
        </w:rPr>
        <w:t>یی</w:t>
      </w:r>
      <w:r w:rsidRPr="003C0892">
        <w:rPr>
          <w:rFonts w:ascii="Arial" w:eastAsia="Arial" w:hAnsi="Arial" w:cs="B Nazanin"/>
          <w:sz w:val="29"/>
          <w:rtl/>
        </w:rPr>
        <w:t xml:space="preserve"> در پشت سر نگاه کن</w:t>
      </w:r>
      <w:r w:rsidRPr="003C0892">
        <w:rPr>
          <w:rFonts w:ascii="Arial" w:eastAsia="Arial" w:hAnsi="Arial" w:cs="B Nazanin" w:hint="cs"/>
          <w:sz w:val="29"/>
          <w:rtl/>
        </w:rPr>
        <w:t>ی</w:t>
      </w:r>
      <w:r w:rsidRPr="003C0892">
        <w:rPr>
          <w:rFonts w:ascii="Arial" w:eastAsia="Arial" w:hAnsi="Arial" w:cs="B Nazanin" w:hint="eastAsia"/>
          <w:sz w:val="29"/>
          <w:rtl/>
        </w:rPr>
        <w:t>د،</w:t>
      </w:r>
      <w:r w:rsidRPr="003C0892">
        <w:rPr>
          <w:rFonts w:ascii="Arial" w:eastAsia="Arial" w:hAnsi="Arial" w:cs="B Nazanin"/>
          <w:sz w:val="29"/>
          <w:rtl/>
        </w:rPr>
        <w:t xml:space="preserve"> متوجه م</w:t>
      </w:r>
      <w:r w:rsidRPr="003C0892">
        <w:rPr>
          <w:rFonts w:ascii="Arial" w:eastAsia="Arial" w:hAnsi="Arial" w:cs="B Nazanin" w:hint="cs"/>
          <w:sz w:val="29"/>
          <w:rtl/>
        </w:rPr>
        <w:t>ی‌</w:t>
      </w:r>
      <w:r w:rsidRPr="003C0892">
        <w:rPr>
          <w:rFonts w:ascii="Arial" w:eastAsia="Arial" w:hAnsi="Arial" w:cs="B Nazanin" w:hint="eastAsia"/>
          <w:sz w:val="29"/>
          <w:rtl/>
        </w:rPr>
        <w:t>شو</w:t>
      </w:r>
      <w:r w:rsidRPr="003C0892">
        <w:rPr>
          <w:rFonts w:ascii="Arial" w:eastAsia="Arial" w:hAnsi="Arial" w:cs="B Nazanin" w:hint="cs"/>
          <w:sz w:val="29"/>
          <w:rtl/>
        </w:rPr>
        <w:t>ی</w:t>
      </w:r>
      <w:r w:rsidRPr="003C0892">
        <w:rPr>
          <w:rFonts w:ascii="Arial" w:eastAsia="Arial" w:hAnsi="Arial" w:cs="B Nazanin" w:hint="eastAsia"/>
          <w:sz w:val="29"/>
          <w:rtl/>
        </w:rPr>
        <w:t>د</w:t>
      </w:r>
      <w:r w:rsidRPr="003C0892">
        <w:rPr>
          <w:rFonts w:ascii="Arial" w:eastAsia="Arial" w:hAnsi="Arial" w:cs="B Nazanin"/>
          <w:sz w:val="29"/>
          <w:rtl/>
        </w:rPr>
        <w:t xml:space="preserve"> که عصب‌ها</w:t>
      </w:r>
      <w:r w:rsidRPr="003C0892">
        <w:rPr>
          <w:rFonts w:ascii="Arial" w:eastAsia="Arial" w:hAnsi="Arial" w:cs="B Nazanin" w:hint="cs"/>
          <w:sz w:val="29"/>
          <w:rtl/>
        </w:rPr>
        <w:t>ی</w:t>
      </w:r>
      <w:r w:rsidRPr="003C0892">
        <w:rPr>
          <w:rFonts w:ascii="Arial" w:eastAsia="Arial" w:hAnsi="Arial" w:cs="B Nazanin"/>
          <w:sz w:val="29"/>
          <w:rtl/>
        </w:rPr>
        <w:t xml:space="preserve"> انتقال‌دهنده‌</w:t>
      </w:r>
      <w:r w:rsidRPr="003C0892">
        <w:rPr>
          <w:rFonts w:ascii="Arial" w:eastAsia="Arial" w:hAnsi="Arial" w:cs="B Nazanin" w:hint="cs"/>
          <w:sz w:val="29"/>
          <w:rtl/>
        </w:rPr>
        <w:t>ی</w:t>
      </w:r>
      <w:r w:rsidRPr="003C0892">
        <w:rPr>
          <w:rFonts w:ascii="Arial" w:eastAsia="Arial" w:hAnsi="Arial" w:cs="B Nazanin"/>
          <w:sz w:val="29"/>
          <w:rtl/>
        </w:rPr>
        <w:t xml:space="preserve"> س</w:t>
      </w:r>
      <w:r w:rsidRPr="003C0892">
        <w:rPr>
          <w:rFonts w:ascii="Arial" w:eastAsia="Arial" w:hAnsi="Arial" w:cs="B Nazanin" w:hint="cs"/>
          <w:sz w:val="29"/>
          <w:rtl/>
        </w:rPr>
        <w:t>ی</w:t>
      </w:r>
      <w:r w:rsidRPr="003C0892">
        <w:rPr>
          <w:rFonts w:ascii="Arial" w:eastAsia="Arial" w:hAnsi="Arial" w:cs="B Nazanin" w:hint="eastAsia"/>
          <w:sz w:val="29"/>
          <w:rtl/>
        </w:rPr>
        <w:t>گنال‌ها</w:t>
      </w:r>
      <w:r w:rsidRPr="003C0892">
        <w:rPr>
          <w:rFonts w:ascii="Arial" w:eastAsia="Arial" w:hAnsi="Arial" w:cs="B Nazanin" w:hint="cs"/>
          <w:sz w:val="29"/>
          <w:rtl/>
        </w:rPr>
        <w:t>ی</w:t>
      </w:r>
      <w:r w:rsidRPr="003C0892">
        <w:rPr>
          <w:rFonts w:ascii="Arial" w:eastAsia="Arial" w:hAnsi="Arial" w:cs="B Nazanin"/>
          <w:sz w:val="29"/>
          <w:rtl/>
        </w:rPr>
        <w:t xml:space="preserve"> الکتر</w:t>
      </w:r>
      <w:r w:rsidRPr="003C0892">
        <w:rPr>
          <w:rFonts w:ascii="Arial" w:eastAsia="Arial" w:hAnsi="Arial" w:cs="B Nazanin" w:hint="cs"/>
          <w:sz w:val="29"/>
          <w:rtl/>
        </w:rPr>
        <w:t>ی</w:t>
      </w:r>
      <w:r w:rsidRPr="003C0892">
        <w:rPr>
          <w:rFonts w:ascii="Arial" w:eastAsia="Arial" w:hAnsi="Arial" w:cs="B Nazanin" w:hint="eastAsia"/>
          <w:sz w:val="29"/>
          <w:rtl/>
        </w:rPr>
        <w:t>ک</w:t>
      </w:r>
      <w:r w:rsidRPr="003C0892">
        <w:rPr>
          <w:rFonts w:ascii="Arial" w:eastAsia="Arial" w:hAnsi="Arial" w:cs="B Nazanin" w:hint="cs"/>
          <w:sz w:val="29"/>
          <w:rtl/>
        </w:rPr>
        <w:t>ی</w:t>
      </w:r>
      <w:r w:rsidRPr="003C0892">
        <w:rPr>
          <w:rFonts w:ascii="Arial" w:eastAsia="Arial" w:hAnsi="Arial" w:cs="B Nazanin"/>
          <w:sz w:val="29"/>
          <w:rtl/>
        </w:rPr>
        <w:t xml:space="preserve"> از شبک</w:t>
      </w:r>
      <w:r w:rsidRPr="003C0892">
        <w:rPr>
          <w:rFonts w:ascii="Arial" w:eastAsia="Arial" w:hAnsi="Arial" w:cs="B Nazanin" w:hint="cs"/>
          <w:sz w:val="29"/>
          <w:rtl/>
        </w:rPr>
        <w:t>ی</w:t>
      </w:r>
      <w:r w:rsidRPr="003C0892">
        <w:rPr>
          <w:rFonts w:ascii="Arial" w:eastAsia="Arial" w:hAnsi="Arial" w:cs="B Nazanin" w:hint="eastAsia"/>
          <w:sz w:val="29"/>
          <w:rtl/>
        </w:rPr>
        <w:t>ه</w:t>
      </w:r>
      <w:r w:rsidRPr="003C0892">
        <w:rPr>
          <w:rFonts w:ascii="Arial" w:eastAsia="Arial" w:hAnsi="Arial" w:cs="B Nazanin"/>
          <w:sz w:val="29"/>
          <w:rtl/>
        </w:rPr>
        <w:t xml:space="preserve"> چشم به طور قابل توجه</w:t>
      </w:r>
      <w:r w:rsidRPr="003C0892">
        <w:rPr>
          <w:rFonts w:ascii="Arial" w:eastAsia="Arial" w:hAnsi="Arial" w:cs="B Nazanin" w:hint="cs"/>
          <w:sz w:val="29"/>
          <w:rtl/>
        </w:rPr>
        <w:t>ی</w:t>
      </w:r>
      <w:r w:rsidRPr="003C0892">
        <w:rPr>
          <w:rFonts w:ascii="Arial" w:eastAsia="Arial" w:hAnsi="Arial" w:cs="B Nazanin"/>
          <w:sz w:val="29"/>
          <w:rtl/>
        </w:rPr>
        <w:t xml:space="preserve"> کمتر از اتصالات عصب</w:t>
      </w:r>
      <w:r w:rsidRPr="003C0892">
        <w:rPr>
          <w:rFonts w:ascii="Arial" w:eastAsia="Arial" w:hAnsi="Arial" w:cs="B Nazanin" w:hint="cs"/>
          <w:sz w:val="29"/>
          <w:rtl/>
        </w:rPr>
        <w:t>ی</w:t>
      </w:r>
      <w:r w:rsidRPr="003C0892">
        <w:rPr>
          <w:rFonts w:ascii="Arial" w:eastAsia="Arial" w:hAnsi="Arial" w:cs="B Nazanin"/>
          <w:sz w:val="29"/>
          <w:rtl/>
        </w:rPr>
        <w:t xml:space="preserve"> هستند که پ</w:t>
      </w:r>
      <w:r w:rsidRPr="003C0892">
        <w:rPr>
          <w:rFonts w:ascii="Arial" w:eastAsia="Arial" w:hAnsi="Arial" w:cs="B Nazanin" w:hint="cs"/>
          <w:sz w:val="29"/>
          <w:rtl/>
        </w:rPr>
        <w:t>ی</w:t>
      </w:r>
      <w:r w:rsidRPr="003C0892">
        <w:rPr>
          <w:rFonts w:ascii="Arial" w:eastAsia="Arial" w:hAnsi="Arial" w:cs="B Nazanin" w:hint="eastAsia"/>
          <w:sz w:val="29"/>
          <w:rtl/>
        </w:rPr>
        <w:t>ش‌ب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hint="eastAsia"/>
          <w:sz w:val="29"/>
          <w:rtl/>
        </w:rPr>
        <w:t>ها</w:t>
      </w:r>
      <w:r w:rsidRPr="003C0892">
        <w:rPr>
          <w:rFonts w:ascii="Arial" w:eastAsia="Arial" w:hAnsi="Arial" w:cs="B Nazanin" w:hint="cs"/>
          <w:sz w:val="29"/>
          <w:rtl/>
        </w:rPr>
        <w:t>یی</w:t>
      </w:r>
      <w:r w:rsidRPr="003C0892">
        <w:rPr>
          <w:rFonts w:ascii="Arial" w:eastAsia="Arial" w:hAnsi="Arial" w:cs="B Nazanin"/>
          <w:sz w:val="29"/>
          <w:rtl/>
        </w:rPr>
        <w:t xml:space="preserve"> از سا</w:t>
      </w:r>
      <w:r w:rsidRPr="003C0892">
        <w:rPr>
          <w:rFonts w:ascii="Arial" w:eastAsia="Arial" w:hAnsi="Arial" w:cs="B Nazanin" w:hint="cs"/>
          <w:sz w:val="29"/>
          <w:rtl/>
        </w:rPr>
        <w:t>ی</w:t>
      </w:r>
      <w:r w:rsidRPr="003C0892">
        <w:rPr>
          <w:rFonts w:ascii="Arial" w:eastAsia="Arial" w:hAnsi="Arial" w:cs="B Nazanin" w:hint="eastAsia"/>
          <w:sz w:val="29"/>
          <w:rtl/>
        </w:rPr>
        <w:t>ر</w:t>
      </w:r>
      <w:r w:rsidRPr="003C0892">
        <w:rPr>
          <w:rFonts w:ascii="Arial" w:eastAsia="Arial" w:hAnsi="Arial" w:cs="B Nazanin"/>
          <w:sz w:val="29"/>
          <w:rtl/>
        </w:rPr>
        <w:t xml:space="preserve"> مناطق مغز وارد م</w:t>
      </w:r>
      <w:r w:rsidRPr="003C0892">
        <w:rPr>
          <w:rFonts w:ascii="Arial" w:eastAsia="Arial" w:hAnsi="Arial" w:cs="B Nazanin" w:hint="cs"/>
          <w:sz w:val="29"/>
          <w:rtl/>
        </w:rPr>
        <w:t>ی‌</w:t>
      </w:r>
      <w:r w:rsidRPr="003C0892">
        <w:rPr>
          <w:rFonts w:ascii="Arial" w:eastAsia="Arial" w:hAnsi="Arial" w:cs="B Nazanin" w:hint="eastAsia"/>
          <w:sz w:val="29"/>
          <w:rtl/>
        </w:rPr>
        <w:t>کنند</w:t>
      </w:r>
      <w:r w:rsidRPr="003C0892">
        <w:rPr>
          <w:rFonts w:ascii="Arial" w:eastAsia="Arial" w:hAnsi="Arial" w:cs="B Nazanin"/>
          <w:sz w:val="29"/>
          <w:rtl/>
        </w:rPr>
        <w:t>.</w:t>
      </w:r>
      <w:bookmarkStart w:id="21" w:name="page22"/>
      <w:bookmarkEnd w:id="21"/>
      <w:r w:rsidR="00B138A4">
        <w:fldChar w:fldCharType="begin"/>
      </w:r>
      <w:r w:rsidR="00B138A4">
        <w:instrText xml:space="preserve"> HYPERLINK \l "page281" </w:instrText>
      </w:r>
      <w:r w:rsidR="00B138A4">
        <w:fldChar w:fldCharType="separate"/>
      </w:r>
      <w:r w:rsidR="005958FC">
        <w:rPr>
          <w:rFonts w:ascii="Arial" w:eastAsia="Arial" w:hAnsi="Arial"/>
          <w:color w:val="0000EE"/>
          <w:sz w:val="44"/>
          <w:vertAlign w:val="superscript"/>
          <w:rtl/>
        </w:rPr>
        <w:t>6</w:t>
      </w:r>
      <w:r w:rsidR="005958FC">
        <w:rPr>
          <w:rFonts w:ascii="Arial" w:eastAsia="Arial" w:hAnsi="Arial"/>
          <w:sz w:val="29"/>
          <w:rtl/>
        </w:rPr>
        <w:t xml:space="preserve"> </w:t>
      </w:r>
      <w:r w:rsidR="00B138A4">
        <w:rPr>
          <w:rFonts w:ascii="Arial" w:eastAsia="Arial" w:hAnsi="Arial"/>
          <w:sz w:val="29"/>
        </w:rPr>
        <w:fldChar w:fldCharType="end"/>
      </w:r>
    </w:p>
    <w:p w14:paraId="191C2495" w14:textId="77777777" w:rsidR="003C0892" w:rsidRDefault="003C0892" w:rsidP="003C0892">
      <w:pPr>
        <w:bidi/>
        <w:spacing w:line="292" w:lineRule="auto"/>
        <w:ind w:left="720" w:right="719" w:firstLine="300"/>
        <w:jc w:val="both"/>
        <w:rPr>
          <w:rFonts w:ascii="Arial" w:eastAsia="Arial" w:hAnsi="Arial"/>
          <w:sz w:val="29"/>
          <w:rtl/>
        </w:rPr>
      </w:pPr>
    </w:p>
    <w:p w14:paraId="079EAC6D" w14:textId="77777777" w:rsidR="003C0892" w:rsidRDefault="003C0892" w:rsidP="003C0892">
      <w:pPr>
        <w:bidi/>
        <w:spacing w:line="292" w:lineRule="auto"/>
        <w:ind w:left="720" w:right="719" w:firstLine="300"/>
        <w:jc w:val="both"/>
        <w:rPr>
          <w:rFonts w:ascii="Arial" w:eastAsia="Arial" w:hAnsi="Arial"/>
          <w:sz w:val="29"/>
          <w:rtl/>
        </w:rPr>
      </w:pPr>
    </w:p>
    <w:p w14:paraId="3A54A6A0" w14:textId="77777777" w:rsidR="003C0892" w:rsidRDefault="003C0892" w:rsidP="003C0892">
      <w:pPr>
        <w:bidi/>
        <w:spacing w:line="292" w:lineRule="auto"/>
        <w:ind w:left="720" w:right="719" w:firstLine="300"/>
        <w:jc w:val="both"/>
        <w:rPr>
          <w:rFonts w:ascii="Arial" w:eastAsia="Arial" w:hAnsi="Arial"/>
          <w:sz w:val="29"/>
          <w:rtl/>
        </w:rPr>
      </w:pPr>
    </w:p>
    <w:p w14:paraId="11876DD3" w14:textId="77777777" w:rsidR="003C0892" w:rsidRDefault="003C0892" w:rsidP="003C0892">
      <w:pPr>
        <w:bidi/>
        <w:spacing w:line="292" w:lineRule="auto"/>
        <w:ind w:left="720" w:right="719" w:firstLine="300"/>
        <w:jc w:val="both"/>
        <w:rPr>
          <w:rFonts w:ascii="Arial" w:eastAsia="Arial" w:hAnsi="Arial"/>
          <w:sz w:val="29"/>
          <w:rtl/>
        </w:rPr>
      </w:pPr>
    </w:p>
    <w:p w14:paraId="1EC67271" w14:textId="77777777" w:rsidR="003C0892" w:rsidRDefault="003C0892" w:rsidP="003C0892">
      <w:pPr>
        <w:bidi/>
        <w:spacing w:line="292" w:lineRule="auto"/>
        <w:ind w:left="720" w:right="719" w:firstLine="300"/>
        <w:jc w:val="both"/>
        <w:rPr>
          <w:rFonts w:ascii="Arial" w:eastAsia="Arial" w:hAnsi="Arial"/>
          <w:sz w:val="29"/>
          <w:rtl/>
        </w:rPr>
      </w:pPr>
    </w:p>
    <w:p w14:paraId="15746283" w14:textId="77777777" w:rsidR="003C0892" w:rsidRDefault="003C0892" w:rsidP="003C0892">
      <w:pPr>
        <w:bidi/>
        <w:spacing w:line="292" w:lineRule="auto"/>
        <w:ind w:left="720" w:right="719" w:firstLine="300"/>
        <w:jc w:val="both"/>
        <w:rPr>
          <w:rFonts w:ascii="Arial" w:eastAsia="Arial" w:hAnsi="Arial"/>
          <w:sz w:val="29"/>
          <w:rtl/>
        </w:rPr>
      </w:pPr>
    </w:p>
    <w:p w14:paraId="242FFBF9" w14:textId="77777777" w:rsidR="003C0892" w:rsidRDefault="003C0892" w:rsidP="003C0892">
      <w:pPr>
        <w:bidi/>
        <w:spacing w:line="292" w:lineRule="auto"/>
        <w:ind w:left="720" w:right="719" w:firstLine="300"/>
        <w:jc w:val="both"/>
        <w:rPr>
          <w:rFonts w:ascii="Arial" w:eastAsia="Arial" w:hAnsi="Arial"/>
          <w:sz w:val="29"/>
          <w:rtl/>
        </w:rPr>
      </w:pPr>
    </w:p>
    <w:p w14:paraId="05163D80" w14:textId="77777777" w:rsidR="003C0892" w:rsidRDefault="003C0892" w:rsidP="003C0892">
      <w:pPr>
        <w:bidi/>
        <w:spacing w:line="292" w:lineRule="auto"/>
        <w:ind w:left="720" w:right="719" w:firstLine="300"/>
        <w:jc w:val="both"/>
        <w:rPr>
          <w:rFonts w:ascii="Arial" w:eastAsia="Arial" w:hAnsi="Arial"/>
          <w:sz w:val="29"/>
          <w:rtl/>
        </w:rPr>
      </w:pPr>
    </w:p>
    <w:p w14:paraId="1AF449CB" w14:textId="77777777" w:rsidR="003C0892" w:rsidRDefault="003C0892" w:rsidP="003C0892">
      <w:pPr>
        <w:bidi/>
        <w:spacing w:line="292" w:lineRule="auto"/>
        <w:ind w:left="720" w:right="719" w:firstLine="300"/>
        <w:jc w:val="both"/>
        <w:rPr>
          <w:rFonts w:ascii="Arial" w:eastAsia="Arial" w:hAnsi="Arial"/>
          <w:sz w:val="29"/>
          <w:rtl/>
        </w:rPr>
      </w:pPr>
    </w:p>
    <w:p w14:paraId="5AF4F16A" w14:textId="77777777" w:rsidR="003C0892" w:rsidRDefault="003C0892" w:rsidP="003C0892">
      <w:pPr>
        <w:bidi/>
        <w:spacing w:line="292" w:lineRule="auto"/>
        <w:ind w:left="720" w:right="719" w:firstLine="300"/>
        <w:jc w:val="both"/>
        <w:rPr>
          <w:rFonts w:ascii="Arial" w:eastAsia="Arial" w:hAnsi="Arial"/>
          <w:sz w:val="29"/>
          <w:rtl/>
        </w:rPr>
      </w:pPr>
    </w:p>
    <w:p w14:paraId="46D07717" w14:textId="77777777" w:rsidR="003C0892" w:rsidRDefault="003C0892" w:rsidP="003C0892">
      <w:pPr>
        <w:bidi/>
        <w:spacing w:line="292" w:lineRule="auto"/>
        <w:ind w:left="720" w:right="719" w:firstLine="300"/>
        <w:jc w:val="both"/>
        <w:rPr>
          <w:rFonts w:ascii="Arial" w:eastAsia="Arial" w:hAnsi="Arial"/>
          <w:sz w:val="29"/>
          <w:rtl/>
        </w:rPr>
      </w:pPr>
    </w:p>
    <w:p w14:paraId="27ECD987" w14:textId="77777777" w:rsidR="003C0892" w:rsidRDefault="003C0892" w:rsidP="003C0892">
      <w:pPr>
        <w:bidi/>
        <w:spacing w:line="292" w:lineRule="auto"/>
        <w:ind w:left="720" w:right="719" w:firstLine="300"/>
        <w:jc w:val="both"/>
        <w:rPr>
          <w:rFonts w:ascii="Arial" w:eastAsia="Arial" w:hAnsi="Arial"/>
          <w:sz w:val="29"/>
          <w:rtl/>
        </w:rPr>
      </w:pPr>
    </w:p>
    <w:p w14:paraId="78C9D221" w14:textId="77777777" w:rsidR="003C0892" w:rsidRDefault="003C0892" w:rsidP="003C0892">
      <w:pPr>
        <w:bidi/>
        <w:spacing w:line="292" w:lineRule="auto"/>
        <w:ind w:left="720" w:right="719" w:firstLine="300"/>
        <w:jc w:val="both"/>
        <w:rPr>
          <w:rFonts w:ascii="Arial" w:eastAsia="Arial" w:hAnsi="Arial"/>
          <w:sz w:val="29"/>
          <w:rtl/>
        </w:rPr>
      </w:pPr>
    </w:p>
    <w:p w14:paraId="1B6A3F23" w14:textId="77777777" w:rsidR="003C0892" w:rsidRDefault="003C0892" w:rsidP="003C0892">
      <w:pPr>
        <w:bidi/>
        <w:spacing w:line="292" w:lineRule="auto"/>
        <w:ind w:left="720" w:right="719" w:firstLine="300"/>
        <w:jc w:val="both"/>
        <w:rPr>
          <w:rFonts w:ascii="Arial" w:eastAsia="Arial" w:hAnsi="Arial"/>
          <w:sz w:val="29"/>
          <w:rtl/>
        </w:rPr>
      </w:pPr>
    </w:p>
    <w:p w14:paraId="1741D320" w14:textId="77777777" w:rsidR="003C0892" w:rsidRDefault="003C0892" w:rsidP="003C0892">
      <w:pPr>
        <w:bidi/>
        <w:spacing w:line="292" w:lineRule="auto"/>
        <w:ind w:left="720" w:right="719" w:firstLine="300"/>
        <w:jc w:val="both"/>
        <w:rPr>
          <w:rFonts w:ascii="Arial" w:eastAsia="Arial" w:hAnsi="Arial"/>
          <w:sz w:val="29"/>
          <w:rtl/>
        </w:rPr>
      </w:pPr>
    </w:p>
    <w:p w14:paraId="51CCC457" w14:textId="77777777" w:rsidR="003C0892" w:rsidRDefault="003C0892" w:rsidP="003C0892">
      <w:pPr>
        <w:bidi/>
        <w:spacing w:line="292" w:lineRule="auto"/>
        <w:ind w:left="720" w:right="719" w:firstLine="300"/>
        <w:jc w:val="both"/>
        <w:rPr>
          <w:rFonts w:ascii="Arial" w:eastAsia="Arial" w:hAnsi="Arial"/>
          <w:sz w:val="29"/>
          <w:rtl/>
        </w:rPr>
      </w:pPr>
    </w:p>
    <w:p w14:paraId="6FAB2B52" w14:textId="77777777" w:rsidR="003C0892" w:rsidRDefault="003C0892" w:rsidP="003C0892">
      <w:pPr>
        <w:bidi/>
        <w:spacing w:line="292" w:lineRule="auto"/>
        <w:ind w:left="720" w:right="719" w:firstLine="300"/>
        <w:jc w:val="both"/>
        <w:rPr>
          <w:rFonts w:ascii="Arial" w:eastAsia="Arial" w:hAnsi="Arial"/>
          <w:sz w:val="29"/>
          <w:rtl/>
        </w:rPr>
      </w:pPr>
    </w:p>
    <w:p w14:paraId="55D4E496" w14:textId="77777777" w:rsidR="003C0892" w:rsidRDefault="003C0892" w:rsidP="003C0892">
      <w:pPr>
        <w:bidi/>
        <w:spacing w:line="292" w:lineRule="auto"/>
        <w:ind w:left="720" w:right="719" w:firstLine="300"/>
        <w:jc w:val="both"/>
        <w:rPr>
          <w:rFonts w:ascii="Arial" w:eastAsia="Arial" w:hAnsi="Arial"/>
          <w:sz w:val="29"/>
          <w:rtl/>
        </w:rPr>
      </w:pPr>
    </w:p>
    <w:p w14:paraId="65AACAF7" w14:textId="77777777" w:rsidR="003C0892" w:rsidRDefault="003C0892" w:rsidP="003C0892">
      <w:pPr>
        <w:bidi/>
        <w:spacing w:line="292" w:lineRule="auto"/>
        <w:ind w:left="720" w:right="719" w:firstLine="300"/>
        <w:jc w:val="both"/>
        <w:rPr>
          <w:rFonts w:ascii="Arial" w:eastAsia="Arial" w:hAnsi="Arial"/>
          <w:sz w:val="29"/>
          <w:rtl/>
        </w:rPr>
      </w:pPr>
    </w:p>
    <w:p w14:paraId="07CF0199" w14:textId="77777777" w:rsidR="003C0892" w:rsidRDefault="003C0892" w:rsidP="003C0892">
      <w:pPr>
        <w:bidi/>
        <w:spacing w:line="292" w:lineRule="auto"/>
        <w:ind w:left="720" w:right="719" w:firstLine="300"/>
        <w:jc w:val="both"/>
        <w:rPr>
          <w:rFonts w:ascii="Arial" w:eastAsia="Arial" w:hAnsi="Arial"/>
          <w:sz w:val="29"/>
          <w:rtl/>
        </w:rPr>
      </w:pPr>
    </w:p>
    <w:p w14:paraId="736DCB2A" w14:textId="77777777" w:rsidR="003C0892" w:rsidRDefault="003C0892" w:rsidP="003C0892">
      <w:pPr>
        <w:bidi/>
        <w:spacing w:line="292" w:lineRule="auto"/>
        <w:ind w:left="720" w:right="719" w:firstLine="300"/>
        <w:jc w:val="both"/>
        <w:rPr>
          <w:rFonts w:ascii="Arial" w:eastAsia="Arial" w:hAnsi="Arial"/>
          <w:sz w:val="29"/>
          <w:rtl/>
        </w:rPr>
      </w:pPr>
    </w:p>
    <w:p w14:paraId="71425A9D" w14:textId="77777777" w:rsidR="003C0892" w:rsidRDefault="003C0892" w:rsidP="003C0892">
      <w:pPr>
        <w:bidi/>
        <w:spacing w:line="292" w:lineRule="auto"/>
        <w:ind w:left="720" w:right="719" w:firstLine="300"/>
        <w:jc w:val="both"/>
        <w:rPr>
          <w:rFonts w:ascii="Arial" w:eastAsia="Arial" w:hAnsi="Arial"/>
          <w:sz w:val="29"/>
          <w:rtl/>
        </w:rPr>
      </w:pPr>
    </w:p>
    <w:p w14:paraId="6C4D0FEA" w14:textId="63687539" w:rsidR="003C0892" w:rsidRDefault="003C0892" w:rsidP="003C0892">
      <w:pPr>
        <w:bidi/>
        <w:spacing w:line="292" w:lineRule="auto"/>
        <w:ind w:left="720" w:right="719" w:firstLine="300"/>
        <w:jc w:val="both"/>
        <w:rPr>
          <w:rFonts w:ascii="Arial" w:eastAsia="Arial" w:hAnsi="Arial" w:cs="B Nazanin"/>
          <w:sz w:val="29"/>
          <w:rtl/>
        </w:rPr>
      </w:pPr>
    </w:p>
    <w:p w14:paraId="7A446E97" w14:textId="30DFBADD" w:rsidR="003C0892" w:rsidRPr="003C0892" w:rsidRDefault="003C0892" w:rsidP="003C0892">
      <w:pPr>
        <w:bidi/>
        <w:spacing w:line="292" w:lineRule="auto"/>
        <w:ind w:left="720" w:right="719" w:firstLine="300"/>
        <w:jc w:val="both"/>
        <w:rPr>
          <w:rFonts w:ascii="Arial" w:eastAsia="Arial" w:hAnsi="Arial" w:cs="B Nazanin"/>
          <w:sz w:val="29"/>
          <w:rtl/>
        </w:rPr>
      </w:pPr>
      <w:r w:rsidRPr="003C0892">
        <w:rPr>
          <w:rFonts w:ascii="Arial" w:eastAsia="Arial" w:hAnsi="Arial" w:cs="B Nazanin"/>
          <w:sz w:val="29"/>
          <w:rtl/>
        </w:rPr>
        <w:lastRenderedPageBreak/>
        <w:t>چشم و هنر پ</w:t>
      </w:r>
      <w:r w:rsidRPr="003C0892">
        <w:rPr>
          <w:rFonts w:ascii="Arial" w:eastAsia="Arial" w:hAnsi="Arial" w:cs="B Nazanin" w:hint="cs"/>
          <w:sz w:val="29"/>
          <w:rtl/>
        </w:rPr>
        <w:t>ی</w:t>
      </w:r>
      <w:r w:rsidRPr="003C0892">
        <w:rPr>
          <w:rFonts w:ascii="Arial" w:eastAsia="Arial" w:hAnsi="Arial" w:cs="B Nazanin" w:hint="eastAsia"/>
          <w:sz w:val="29"/>
          <w:rtl/>
        </w:rPr>
        <w:t>ش‌ب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Pr>
          <w:rFonts w:ascii="Arial" w:eastAsia="Arial" w:hAnsi="Arial" w:cs="B Nazanin" w:hint="cs"/>
          <w:sz w:val="29"/>
          <w:rtl/>
        </w:rPr>
        <w:t xml:space="preserve"> </w:t>
      </w:r>
      <w:r w:rsidRPr="003C0892">
        <w:rPr>
          <w:rFonts w:ascii="Arial" w:eastAsia="Arial" w:hAnsi="Arial" w:cs="B Nazanin" w:hint="eastAsia"/>
          <w:sz w:val="29"/>
          <w:rtl/>
        </w:rPr>
        <w:t>از</w:t>
      </w:r>
      <w:r w:rsidRPr="003C0892">
        <w:rPr>
          <w:rFonts w:ascii="Arial" w:eastAsia="Arial" w:hAnsi="Arial" w:cs="B Nazanin"/>
          <w:sz w:val="29"/>
          <w:rtl/>
        </w:rPr>
        <w:t xml:space="preserve"> نظر اطلاعات</w:t>
      </w:r>
      <w:r w:rsidRPr="003C0892">
        <w:rPr>
          <w:rFonts w:ascii="Arial" w:eastAsia="Arial" w:hAnsi="Arial" w:cs="B Nazanin" w:hint="cs"/>
          <w:sz w:val="29"/>
          <w:rtl/>
        </w:rPr>
        <w:t>ی</w:t>
      </w:r>
      <w:r w:rsidRPr="003C0892">
        <w:rPr>
          <w:rFonts w:ascii="Arial" w:eastAsia="Arial" w:hAnsi="Arial" w:cs="B Nazanin"/>
          <w:sz w:val="29"/>
          <w:rtl/>
        </w:rPr>
        <w:t xml:space="preserve"> که به ما م</w:t>
      </w:r>
      <w:r w:rsidRPr="003C0892">
        <w:rPr>
          <w:rFonts w:ascii="Arial" w:eastAsia="Arial" w:hAnsi="Arial" w:cs="B Nazanin" w:hint="cs"/>
          <w:sz w:val="29"/>
          <w:rtl/>
        </w:rPr>
        <w:t>ی‌</w:t>
      </w:r>
      <w:r w:rsidRPr="003C0892">
        <w:rPr>
          <w:rFonts w:ascii="Arial" w:eastAsia="Arial" w:hAnsi="Arial" w:cs="B Nazanin" w:hint="eastAsia"/>
          <w:sz w:val="29"/>
          <w:rtl/>
        </w:rPr>
        <w:t>دهد،</w:t>
      </w:r>
      <w:r w:rsidRPr="003C0892">
        <w:rPr>
          <w:rFonts w:ascii="Arial" w:eastAsia="Arial" w:hAnsi="Arial" w:cs="B Nazanin"/>
          <w:sz w:val="29"/>
          <w:rtl/>
        </w:rPr>
        <w:t xml:space="preserve"> چشم به نسبت عنصر کوچک</w:t>
      </w:r>
      <w:r w:rsidRPr="003C0892">
        <w:rPr>
          <w:rFonts w:ascii="Arial" w:eastAsia="Arial" w:hAnsi="Arial" w:cs="B Nazanin" w:hint="cs"/>
          <w:sz w:val="29"/>
          <w:rtl/>
        </w:rPr>
        <w:t>ی</w:t>
      </w:r>
      <w:r w:rsidRPr="003C0892">
        <w:rPr>
          <w:rFonts w:ascii="Arial" w:eastAsia="Arial" w:hAnsi="Arial" w:cs="B Nazanin"/>
          <w:sz w:val="29"/>
          <w:rtl/>
        </w:rPr>
        <w:t xml:space="preserve"> (البته ضرور</w:t>
      </w:r>
      <w:r w:rsidRPr="003C0892">
        <w:rPr>
          <w:rFonts w:ascii="Arial" w:eastAsia="Arial" w:hAnsi="Arial" w:cs="B Nazanin" w:hint="cs"/>
          <w:sz w:val="29"/>
          <w:rtl/>
        </w:rPr>
        <w:t>ی</w:t>
      </w:r>
      <w:r w:rsidRPr="003C0892">
        <w:rPr>
          <w:rFonts w:ascii="Arial" w:eastAsia="Arial" w:hAnsi="Arial" w:cs="B Nazanin"/>
          <w:sz w:val="29"/>
          <w:rtl/>
        </w:rPr>
        <w:t>) از ب</w:t>
      </w:r>
      <w:r w:rsidRPr="003C0892">
        <w:rPr>
          <w:rFonts w:ascii="Arial" w:eastAsia="Arial" w:hAnsi="Arial" w:cs="B Nazanin" w:hint="cs"/>
          <w:sz w:val="29"/>
          <w:rtl/>
        </w:rPr>
        <w:t>ی</w:t>
      </w:r>
      <w:r w:rsidRPr="003C0892">
        <w:rPr>
          <w:rFonts w:ascii="Arial" w:eastAsia="Arial" w:hAnsi="Arial" w:cs="B Nazanin" w:hint="eastAsia"/>
          <w:sz w:val="29"/>
          <w:rtl/>
        </w:rPr>
        <w:t>نا</w:t>
      </w:r>
      <w:r w:rsidRPr="003C0892">
        <w:rPr>
          <w:rFonts w:ascii="Arial" w:eastAsia="Arial" w:hAnsi="Arial" w:cs="B Nazanin" w:hint="cs"/>
          <w:sz w:val="29"/>
          <w:rtl/>
        </w:rPr>
        <w:t>یی</w:t>
      </w:r>
      <w:r w:rsidRPr="003C0892">
        <w:rPr>
          <w:rFonts w:ascii="Arial" w:eastAsia="Arial" w:hAnsi="Arial" w:cs="B Nazanin"/>
          <w:sz w:val="29"/>
          <w:rtl/>
        </w:rPr>
        <w:t xml:space="preserve"> ماست، در حال</w:t>
      </w:r>
      <w:r w:rsidRPr="003C0892">
        <w:rPr>
          <w:rFonts w:ascii="Arial" w:eastAsia="Arial" w:hAnsi="Arial" w:cs="B Nazanin" w:hint="cs"/>
          <w:sz w:val="29"/>
          <w:rtl/>
        </w:rPr>
        <w:t>ی</w:t>
      </w:r>
      <w:r w:rsidRPr="003C0892">
        <w:rPr>
          <w:rFonts w:ascii="Arial" w:eastAsia="Arial" w:hAnsi="Arial" w:cs="B Nazanin"/>
          <w:sz w:val="29"/>
          <w:rtl/>
        </w:rPr>
        <w:t xml:space="preserve"> که بق</w:t>
      </w:r>
      <w:r w:rsidRPr="003C0892">
        <w:rPr>
          <w:rFonts w:ascii="Arial" w:eastAsia="Arial" w:hAnsi="Arial" w:cs="B Nazanin" w:hint="cs"/>
          <w:sz w:val="29"/>
          <w:rtl/>
        </w:rPr>
        <w:t>ی</w:t>
      </w:r>
      <w:r w:rsidRPr="003C0892">
        <w:rPr>
          <w:rFonts w:ascii="Arial" w:eastAsia="Arial" w:hAnsi="Arial" w:cs="B Nazanin" w:hint="eastAsia"/>
          <w:sz w:val="29"/>
          <w:rtl/>
        </w:rPr>
        <w:t>ه‌</w:t>
      </w:r>
      <w:r w:rsidRPr="003C0892">
        <w:rPr>
          <w:rFonts w:ascii="Arial" w:eastAsia="Arial" w:hAnsi="Arial" w:cs="B Nazanin" w:hint="cs"/>
          <w:sz w:val="29"/>
          <w:rtl/>
        </w:rPr>
        <w:t>ی</w:t>
      </w:r>
      <w:r w:rsidRPr="003C0892">
        <w:rPr>
          <w:rFonts w:ascii="Arial" w:eastAsia="Arial" w:hAnsi="Arial" w:cs="B Nazanin"/>
          <w:sz w:val="29"/>
          <w:rtl/>
        </w:rPr>
        <w:t xml:space="preserve"> چ</w:t>
      </w:r>
      <w:r w:rsidRPr="003C0892">
        <w:rPr>
          <w:rFonts w:ascii="Arial" w:eastAsia="Arial" w:hAnsi="Arial" w:cs="B Nazanin" w:hint="cs"/>
          <w:sz w:val="29"/>
          <w:rtl/>
        </w:rPr>
        <w:t>ی</w:t>
      </w:r>
      <w:r w:rsidRPr="003C0892">
        <w:rPr>
          <w:rFonts w:ascii="Arial" w:eastAsia="Arial" w:hAnsi="Arial" w:cs="B Nazanin" w:hint="eastAsia"/>
          <w:sz w:val="29"/>
          <w:rtl/>
        </w:rPr>
        <w:t>ز</w:t>
      </w:r>
      <w:r w:rsidRPr="003C0892">
        <w:rPr>
          <w:rFonts w:ascii="Arial" w:eastAsia="Arial" w:hAnsi="Arial" w:cs="B Nazanin" w:hint="cs"/>
          <w:sz w:val="29"/>
          <w:rtl/>
        </w:rPr>
        <w:t>ی</w:t>
      </w:r>
      <w:r w:rsidRPr="003C0892">
        <w:rPr>
          <w:rFonts w:ascii="Arial" w:eastAsia="Arial" w:hAnsi="Arial" w:cs="B Nazanin"/>
          <w:sz w:val="29"/>
          <w:rtl/>
        </w:rPr>
        <w:t xml:space="preserve"> که م</w:t>
      </w:r>
      <w:r w:rsidRPr="003C0892">
        <w:rPr>
          <w:rFonts w:ascii="Arial" w:eastAsia="Arial" w:hAnsi="Arial" w:cs="B Nazanin" w:hint="cs"/>
          <w:sz w:val="29"/>
          <w:rtl/>
        </w:rPr>
        <w:t>ی‌</w:t>
      </w:r>
      <w:r w:rsidRPr="003C0892">
        <w:rPr>
          <w:rFonts w:ascii="Arial" w:eastAsia="Arial" w:hAnsi="Arial" w:cs="B Nazanin" w:hint="eastAsia"/>
          <w:sz w:val="29"/>
          <w:rtl/>
        </w:rPr>
        <w:t>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hint="eastAsia"/>
          <w:sz w:val="29"/>
          <w:rtl/>
        </w:rPr>
        <w:t>م،</w:t>
      </w:r>
      <w:r w:rsidRPr="003C0892">
        <w:rPr>
          <w:rFonts w:ascii="Arial" w:eastAsia="Arial" w:hAnsi="Arial" w:cs="B Nazanin"/>
          <w:sz w:val="29"/>
          <w:rtl/>
        </w:rPr>
        <w:t xml:space="preserve"> «در تار</w:t>
      </w:r>
      <w:r w:rsidRPr="003C0892">
        <w:rPr>
          <w:rFonts w:ascii="Arial" w:eastAsia="Arial" w:hAnsi="Arial" w:cs="B Nazanin" w:hint="cs"/>
          <w:sz w:val="29"/>
          <w:rtl/>
        </w:rPr>
        <w:t>ی</w:t>
      </w:r>
      <w:r w:rsidRPr="003C0892">
        <w:rPr>
          <w:rFonts w:ascii="Arial" w:eastAsia="Arial" w:hAnsi="Arial" w:cs="B Nazanin" w:hint="eastAsia"/>
          <w:sz w:val="29"/>
          <w:rtl/>
        </w:rPr>
        <w:t>ک</w:t>
      </w:r>
      <w:r w:rsidRPr="003C0892">
        <w:rPr>
          <w:rFonts w:ascii="Arial" w:eastAsia="Arial" w:hAnsi="Arial" w:cs="B Nazanin" w:hint="cs"/>
          <w:sz w:val="29"/>
          <w:rtl/>
        </w:rPr>
        <w:t>ی</w:t>
      </w:r>
      <w:r w:rsidRPr="003C0892">
        <w:rPr>
          <w:rFonts w:ascii="Arial" w:eastAsia="Arial" w:hAnsi="Arial" w:cs="B Nazanin" w:hint="eastAsia"/>
          <w:sz w:val="29"/>
          <w:rtl/>
        </w:rPr>
        <w:t>»</w:t>
      </w:r>
      <w:r w:rsidRPr="003C0892">
        <w:rPr>
          <w:rFonts w:ascii="Arial" w:eastAsia="Arial" w:hAnsi="Arial" w:cs="B Nazanin"/>
          <w:sz w:val="29"/>
          <w:rtl/>
        </w:rPr>
        <w:t xml:space="preserve"> درون جمجمه‌مان ساخته م</w:t>
      </w:r>
      <w:r w:rsidRPr="003C0892">
        <w:rPr>
          <w:rFonts w:ascii="Arial" w:eastAsia="Arial" w:hAnsi="Arial" w:cs="B Nazanin" w:hint="cs"/>
          <w:sz w:val="29"/>
          <w:rtl/>
        </w:rPr>
        <w:t>ی‌</w:t>
      </w:r>
      <w:r w:rsidRPr="003C0892">
        <w:rPr>
          <w:rFonts w:ascii="Arial" w:eastAsia="Arial" w:hAnsi="Arial" w:cs="B Nazanin" w:hint="eastAsia"/>
          <w:sz w:val="29"/>
          <w:rtl/>
        </w:rPr>
        <w:t>شود</w:t>
      </w:r>
      <w:r>
        <w:rPr>
          <w:rFonts w:ascii="Arial" w:eastAsia="Arial" w:hAnsi="Arial" w:cs="B Nazanin" w:hint="cs"/>
          <w:sz w:val="29"/>
          <w:rtl/>
        </w:rPr>
        <w:t>.</w:t>
      </w:r>
    </w:p>
    <w:p w14:paraId="57279429" w14:textId="0CAF019C" w:rsidR="003C0892" w:rsidRPr="003C0892" w:rsidRDefault="003C0892" w:rsidP="003C0892">
      <w:pPr>
        <w:bidi/>
        <w:spacing w:line="292" w:lineRule="auto"/>
        <w:ind w:left="720" w:right="719" w:firstLine="300"/>
        <w:jc w:val="both"/>
        <w:rPr>
          <w:rFonts w:ascii="Arial" w:eastAsia="Arial" w:hAnsi="Arial" w:cs="B Nazanin"/>
          <w:sz w:val="29"/>
          <w:rtl/>
        </w:rPr>
      </w:pPr>
      <w:r w:rsidRPr="003C0892">
        <w:rPr>
          <w:rFonts w:ascii="Arial" w:eastAsia="Arial" w:hAnsi="Arial" w:cs="B Nazanin" w:hint="eastAsia"/>
          <w:sz w:val="29"/>
          <w:rtl/>
        </w:rPr>
        <w:t>عصب‌شناسان،</w:t>
      </w:r>
      <w:r w:rsidRPr="003C0892">
        <w:rPr>
          <w:rFonts w:ascii="Arial" w:eastAsia="Arial" w:hAnsi="Arial" w:cs="B Nazanin"/>
          <w:sz w:val="29"/>
          <w:rtl/>
        </w:rPr>
        <w:t xml:space="preserve"> با اندازه‌گ</w:t>
      </w:r>
      <w:r w:rsidRPr="003C0892">
        <w:rPr>
          <w:rFonts w:ascii="Arial" w:eastAsia="Arial" w:hAnsi="Arial" w:cs="B Nazanin" w:hint="cs"/>
          <w:sz w:val="29"/>
          <w:rtl/>
        </w:rPr>
        <w:t>ی</w:t>
      </w:r>
      <w:r w:rsidRPr="003C0892">
        <w:rPr>
          <w:rFonts w:ascii="Arial" w:eastAsia="Arial" w:hAnsi="Arial" w:cs="B Nazanin" w:hint="eastAsia"/>
          <w:sz w:val="29"/>
          <w:rtl/>
        </w:rPr>
        <w:t>ر</w:t>
      </w:r>
      <w:r w:rsidRPr="003C0892">
        <w:rPr>
          <w:rFonts w:ascii="Arial" w:eastAsia="Arial" w:hAnsi="Arial" w:cs="B Nazanin" w:hint="cs"/>
          <w:sz w:val="29"/>
          <w:rtl/>
        </w:rPr>
        <w:t>ی</w:t>
      </w:r>
      <w:r w:rsidRPr="003C0892">
        <w:rPr>
          <w:rFonts w:ascii="Arial" w:eastAsia="Arial" w:hAnsi="Arial" w:cs="B Nazanin"/>
          <w:sz w:val="29"/>
          <w:rtl/>
        </w:rPr>
        <w:t xml:space="preserve"> فعال</w:t>
      </w:r>
      <w:r w:rsidRPr="003C0892">
        <w:rPr>
          <w:rFonts w:ascii="Arial" w:eastAsia="Arial" w:hAnsi="Arial" w:cs="B Nazanin" w:hint="cs"/>
          <w:sz w:val="29"/>
          <w:rtl/>
        </w:rPr>
        <w:t>ی</w:t>
      </w:r>
      <w:r w:rsidRPr="003C0892">
        <w:rPr>
          <w:rFonts w:ascii="Arial" w:eastAsia="Arial" w:hAnsi="Arial" w:cs="B Nazanin" w:hint="eastAsia"/>
          <w:sz w:val="29"/>
          <w:rtl/>
        </w:rPr>
        <w:t>ت</w:t>
      </w:r>
      <w:r w:rsidRPr="003C0892">
        <w:rPr>
          <w:rFonts w:ascii="Arial" w:eastAsia="Arial" w:hAnsi="Arial" w:cs="B Nazanin"/>
          <w:sz w:val="29"/>
          <w:rtl/>
        </w:rPr>
        <w:t xml:space="preserve"> الکتر</w:t>
      </w:r>
      <w:r w:rsidRPr="003C0892">
        <w:rPr>
          <w:rFonts w:ascii="Arial" w:eastAsia="Arial" w:hAnsi="Arial" w:cs="B Nazanin" w:hint="cs"/>
          <w:sz w:val="29"/>
          <w:rtl/>
        </w:rPr>
        <w:t>ی</w:t>
      </w:r>
      <w:r w:rsidRPr="003C0892">
        <w:rPr>
          <w:rFonts w:ascii="Arial" w:eastAsia="Arial" w:hAnsi="Arial" w:cs="B Nazanin" w:hint="eastAsia"/>
          <w:sz w:val="29"/>
          <w:rtl/>
        </w:rPr>
        <w:t>ک</w:t>
      </w:r>
      <w:r w:rsidRPr="003C0892">
        <w:rPr>
          <w:rFonts w:ascii="Arial" w:eastAsia="Arial" w:hAnsi="Arial" w:cs="B Nazanin" w:hint="cs"/>
          <w:sz w:val="29"/>
          <w:rtl/>
        </w:rPr>
        <w:t>ی</w:t>
      </w:r>
      <w:r w:rsidRPr="003C0892">
        <w:rPr>
          <w:rFonts w:ascii="Arial" w:eastAsia="Arial" w:hAnsi="Arial" w:cs="B Nazanin"/>
          <w:sz w:val="29"/>
          <w:rtl/>
        </w:rPr>
        <w:t xml:space="preserve"> مغز، م</w:t>
      </w:r>
      <w:r w:rsidRPr="003C0892">
        <w:rPr>
          <w:rFonts w:ascii="Arial" w:eastAsia="Arial" w:hAnsi="Arial" w:cs="B Nazanin" w:hint="cs"/>
          <w:sz w:val="29"/>
          <w:rtl/>
        </w:rPr>
        <w:t>ی‌</w:t>
      </w:r>
      <w:r w:rsidRPr="003C0892">
        <w:rPr>
          <w:rFonts w:ascii="Arial" w:eastAsia="Arial" w:hAnsi="Arial" w:cs="B Nazanin" w:hint="eastAsia"/>
          <w:sz w:val="29"/>
          <w:rtl/>
        </w:rPr>
        <w:t>توانند</w:t>
      </w:r>
      <w:r w:rsidRPr="003C0892">
        <w:rPr>
          <w:rFonts w:ascii="Arial" w:eastAsia="Arial" w:hAnsi="Arial" w:cs="B Nazanin"/>
          <w:sz w:val="29"/>
          <w:rtl/>
        </w:rPr>
        <w:t xml:space="preserve"> تأث</w:t>
      </w:r>
      <w:r w:rsidRPr="003C0892">
        <w:rPr>
          <w:rFonts w:ascii="Arial" w:eastAsia="Arial" w:hAnsi="Arial" w:cs="B Nazanin" w:hint="cs"/>
          <w:sz w:val="29"/>
          <w:rtl/>
        </w:rPr>
        <w:t>ی</w:t>
      </w:r>
      <w:r w:rsidRPr="003C0892">
        <w:rPr>
          <w:rFonts w:ascii="Arial" w:eastAsia="Arial" w:hAnsi="Arial" w:cs="B Nazanin" w:hint="eastAsia"/>
          <w:sz w:val="29"/>
          <w:rtl/>
        </w:rPr>
        <w:t>ر</w:t>
      </w:r>
      <w:r w:rsidRPr="003C0892">
        <w:rPr>
          <w:rFonts w:ascii="Arial" w:eastAsia="Arial" w:hAnsi="Arial" w:cs="B Nazanin"/>
          <w:sz w:val="29"/>
          <w:rtl/>
        </w:rPr>
        <w:t xml:space="preserve"> پ</w:t>
      </w:r>
      <w:r w:rsidRPr="003C0892">
        <w:rPr>
          <w:rFonts w:ascii="Arial" w:eastAsia="Arial" w:hAnsi="Arial" w:cs="B Nazanin" w:hint="cs"/>
          <w:sz w:val="29"/>
          <w:rtl/>
        </w:rPr>
        <w:t>ی</w:t>
      </w:r>
      <w:r w:rsidRPr="003C0892">
        <w:rPr>
          <w:rFonts w:ascii="Arial" w:eastAsia="Arial" w:hAnsi="Arial" w:cs="B Nazanin" w:hint="eastAsia"/>
          <w:sz w:val="29"/>
          <w:rtl/>
        </w:rPr>
        <w:t>ش‌ب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hint="eastAsia"/>
          <w:sz w:val="29"/>
          <w:rtl/>
        </w:rPr>
        <w:t>ها</w:t>
      </w:r>
      <w:r w:rsidRPr="003C0892">
        <w:rPr>
          <w:rFonts w:ascii="Arial" w:eastAsia="Arial" w:hAnsi="Arial" w:cs="B Nazanin" w:hint="cs"/>
          <w:sz w:val="29"/>
          <w:rtl/>
        </w:rPr>
        <w:t>ی</w:t>
      </w:r>
      <w:r w:rsidRPr="003C0892">
        <w:rPr>
          <w:rFonts w:ascii="Arial" w:eastAsia="Arial" w:hAnsi="Arial" w:cs="B Nazanin"/>
          <w:sz w:val="29"/>
          <w:rtl/>
        </w:rPr>
        <w:t xml:space="preserve"> ما را در زمان واقع</w:t>
      </w:r>
      <w:r w:rsidRPr="003C0892">
        <w:rPr>
          <w:rFonts w:ascii="Arial" w:eastAsia="Arial" w:hAnsi="Arial" w:cs="B Nazanin" w:hint="cs"/>
          <w:sz w:val="29"/>
          <w:rtl/>
        </w:rPr>
        <w:t>ی</w:t>
      </w:r>
      <w:r w:rsidRPr="003C0892">
        <w:rPr>
          <w:rFonts w:ascii="Arial" w:eastAsia="Arial" w:hAnsi="Arial" w:cs="B Nazanin"/>
          <w:sz w:val="29"/>
          <w:rtl/>
        </w:rPr>
        <w:t xml:space="preserve"> مشاهده کنند.</w:t>
      </w:r>
      <w:r w:rsidR="004C29C3">
        <w:rPr>
          <w:rFonts w:ascii="Arial" w:eastAsia="Arial" w:hAnsi="Arial" w:cs="B Nazanin" w:hint="cs"/>
          <w:sz w:val="29"/>
          <w:rtl/>
        </w:rPr>
        <w:t xml:space="preserve"> موشه</w:t>
      </w:r>
      <w:r w:rsidRPr="003C0892">
        <w:rPr>
          <w:rFonts w:ascii="Arial" w:eastAsia="Arial" w:hAnsi="Arial" w:cs="B Nazanin"/>
          <w:sz w:val="29"/>
          <w:rtl/>
        </w:rPr>
        <w:t xml:space="preserve"> بار، برا</w:t>
      </w:r>
      <w:r w:rsidRPr="003C0892">
        <w:rPr>
          <w:rFonts w:ascii="Arial" w:eastAsia="Arial" w:hAnsi="Arial" w:cs="B Nazanin" w:hint="cs"/>
          <w:sz w:val="29"/>
          <w:rtl/>
        </w:rPr>
        <w:t>ی</w:t>
      </w:r>
      <w:r w:rsidRPr="003C0892">
        <w:rPr>
          <w:rFonts w:ascii="Arial" w:eastAsia="Arial" w:hAnsi="Arial" w:cs="B Nazanin"/>
          <w:sz w:val="29"/>
          <w:rtl/>
        </w:rPr>
        <w:t xml:space="preserve"> مثال، عبور س</w:t>
      </w:r>
      <w:r w:rsidRPr="003C0892">
        <w:rPr>
          <w:rFonts w:ascii="Arial" w:eastAsia="Arial" w:hAnsi="Arial" w:cs="B Nazanin" w:hint="cs"/>
          <w:sz w:val="29"/>
          <w:rtl/>
        </w:rPr>
        <w:t>ی</w:t>
      </w:r>
      <w:r w:rsidRPr="003C0892">
        <w:rPr>
          <w:rFonts w:ascii="Arial" w:eastAsia="Arial" w:hAnsi="Arial" w:cs="B Nazanin" w:hint="eastAsia"/>
          <w:sz w:val="29"/>
          <w:rtl/>
        </w:rPr>
        <w:t>گنال‌ها</w:t>
      </w:r>
      <w:r w:rsidRPr="003C0892">
        <w:rPr>
          <w:rFonts w:ascii="Arial" w:eastAsia="Arial" w:hAnsi="Arial" w:cs="B Nazanin" w:hint="cs"/>
          <w:sz w:val="29"/>
          <w:rtl/>
        </w:rPr>
        <w:t>یی</w:t>
      </w:r>
      <w:r w:rsidRPr="003C0892">
        <w:rPr>
          <w:rFonts w:ascii="Arial" w:eastAsia="Arial" w:hAnsi="Arial" w:cs="B Nazanin"/>
          <w:sz w:val="29"/>
          <w:rtl/>
        </w:rPr>
        <w:t xml:space="preserve"> از بخش‌ها</w:t>
      </w:r>
      <w:r w:rsidRPr="003C0892">
        <w:rPr>
          <w:rFonts w:ascii="Arial" w:eastAsia="Arial" w:hAnsi="Arial" w:cs="B Nazanin" w:hint="cs"/>
          <w:sz w:val="29"/>
          <w:rtl/>
        </w:rPr>
        <w:t>ی</w:t>
      </w:r>
      <w:r w:rsidRPr="003C0892">
        <w:rPr>
          <w:rFonts w:ascii="Arial" w:eastAsia="Arial" w:hAnsi="Arial" w:cs="B Nazanin"/>
          <w:sz w:val="29"/>
          <w:rtl/>
        </w:rPr>
        <w:t xml:space="preserve"> پ</w:t>
      </w:r>
      <w:r w:rsidRPr="003C0892">
        <w:rPr>
          <w:rFonts w:ascii="Arial" w:eastAsia="Arial" w:hAnsi="Arial" w:cs="B Nazanin" w:hint="cs"/>
          <w:sz w:val="29"/>
          <w:rtl/>
        </w:rPr>
        <w:t>ی</w:t>
      </w:r>
      <w:r w:rsidRPr="003C0892">
        <w:rPr>
          <w:rFonts w:ascii="Arial" w:eastAsia="Arial" w:hAnsi="Arial" w:cs="B Nazanin" w:hint="eastAsia"/>
          <w:sz w:val="29"/>
          <w:rtl/>
        </w:rPr>
        <w:t>شان</w:t>
      </w:r>
      <w:r w:rsidRPr="003C0892">
        <w:rPr>
          <w:rFonts w:ascii="Arial" w:eastAsia="Arial" w:hAnsi="Arial" w:cs="B Nazanin" w:hint="cs"/>
          <w:sz w:val="29"/>
          <w:rtl/>
        </w:rPr>
        <w:t>ی</w:t>
      </w:r>
      <w:r w:rsidRPr="003C0892">
        <w:rPr>
          <w:rFonts w:ascii="Arial" w:eastAsia="Arial" w:hAnsi="Arial" w:cs="B Nazanin"/>
          <w:sz w:val="29"/>
          <w:rtl/>
        </w:rPr>
        <w:t xml:space="preserve"> مغز را </w:t>
      </w:r>
      <w:r w:rsidRPr="003C0892">
        <w:rPr>
          <w:rFonts w:ascii="Arial" w:eastAsia="Arial" w:hAnsi="Arial" w:cs="B Nazanin" w:hint="cs"/>
          <w:sz w:val="29"/>
          <w:rtl/>
        </w:rPr>
        <w:t>که</w:t>
      </w:r>
      <w:r w:rsidRPr="003C0892">
        <w:rPr>
          <w:rFonts w:ascii="Arial" w:eastAsia="Arial" w:hAnsi="Arial" w:cs="B Nazanin"/>
          <w:sz w:val="29"/>
          <w:rtl/>
        </w:rPr>
        <w:t xml:space="preserve"> </w:t>
      </w:r>
      <w:r w:rsidRPr="003C0892">
        <w:rPr>
          <w:rFonts w:ascii="Arial" w:eastAsia="Arial" w:hAnsi="Arial" w:cs="B Nazanin" w:hint="cs"/>
          <w:sz w:val="29"/>
          <w:rtl/>
        </w:rPr>
        <w:t>در</w:t>
      </w:r>
      <w:r w:rsidRPr="003C0892">
        <w:rPr>
          <w:rFonts w:ascii="Arial" w:eastAsia="Arial" w:hAnsi="Arial" w:cs="B Nazanin"/>
          <w:sz w:val="29"/>
          <w:rtl/>
        </w:rPr>
        <w:t xml:space="preserve"> </w:t>
      </w:r>
      <w:r w:rsidRPr="003C0892">
        <w:rPr>
          <w:rFonts w:ascii="Arial" w:eastAsia="Arial" w:hAnsi="Arial" w:cs="B Nazanin" w:hint="cs"/>
          <w:sz w:val="29"/>
          <w:rtl/>
        </w:rPr>
        <w:t>شکل‌گی</w:t>
      </w:r>
      <w:r w:rsidRPr="003C0892">
        <w:rPr>
          <w:rFonts w:ascii="Arial" w:eastAsia="Arial" w:hAnsi="Arial" w:cs="B Nazanin" w:hint="eastAsia"/>
          <w:sz w:val="29"/>
          <w:rtl/>
        </w:rPr>
        <w:t>ر</w:t>
      </w:r>
      <w:r w:rsidRPr="003C0892">
        <w:rPr>
          <w:rFonts w:ascii="Arial" w:eastAsia="Arial" w:hAnsi="Arial" w:cs="B Nazanin" w:hint="cs"/>
          <w:sz w:val="29"/>
          <w:rtl/>
        </w:rPr>
        <w:t>ی</w:t>
      </w:r>
      <w:r w:rsidRPr="003C0892">
        <w:rPr>
          <w:rFonts w:ascii="Arial" w:eastAsia="Arial" w:hAnsi="Arial" w:cs="B Nazanin"/>
          <w:sz w:val="29"/>
          <w:rtl/>
        </w:rPr>
        <w:t xml:space="preserve"> انتظارات نقش دارند </w:t>
      </w:r>
      <w:r w:rsidRPr="003C0892">
        <w:rPr>
          <w:rFonts w:ascii="Arial" w:eastAsia="Arial" w:hAnsi="Arial" w:cs="B Nazanin" w:hint="cs"/>
          <w:sz w:val="29"/>
          <w:rtl/>
        </w:rPr>
        <w:t>به</w:t>
      </w:r>
      <w:r w:rsidRPr="003C0892">
        <w:rPr>
          <w:rFonts w:ascii="Arial" w:eastAsia="Arial" w:hAnsi="Arial" w:cs="B Nazanin"/>
          <w:sz w:val="29"/>
          <w:rtl/>
        </w:rPr>
        <w:t xml:space="preserve"> </w:t>
      </w:r>
      <w:r w:rsidRPr="003C0892">
        <w:rPr>
          <w:rFonts w:ascii="Arial" w:eastAsia="Arial" w:hAnsi="Arial" w:cs="B Nazanin" w:hint="cs"/>
          <w:sz w:val="29"/>
          <w:rtl/>
        </w:rPr>
        <w:t>قشر</w:t>
      </w:r>
      <w:r w:rsidRPr="003C0892">
        <w:rPr>
          <w:rFonts w:ascii="Arial" w:eastAsia="Arial" w:hAnsi="Arial" w:cs="B Nazanin"/>
          <w:sz w:val="29"/>
          <w:rtl/>
        </w:rPr>
        <w:t xml:space="preserve"> </w:t>
      </w:r>
      <w:r w:rsidRPr="003C0892">
        <w:rPr>
          <w:rFonts w:ascii="Arial" w:eastAsia="Arial" w:hAnsi="Arial" w:cs="B Nazanin" w:hint="cs"/>
          <w:sz w:val="29"/>
          <w:rtl/>
        </w:rPr>
        <w:t>بی</w:t>
      </w:r>
      <w:r w:rsidRPr="003C0892">
        <w:rPr>
          <w:rFonts w:ascii="Arial" w:eastAsia="Arial" w:hAnsi="Arial" w:cs="B Nazanin" w:hint="eastAsia"/>
          <w:sz w:val="29"/>
          <w:rtl/>
        </w:rPr>
        <w:t>نا</w:t>
      </w:r>
      <w:r w:rsidRPr="003C0892">
        <w:rPr>
          <w:rFonts w:ascii="Arial" w:eastAsia="Arial" w:hAnsi="Arial" w:cs="B Nazanin" w:hint="cs"/>
          <w:sz w:val="29"/>
          <w:rtl/>
        </w:rPr>
        <w:t>یی</w:t>
      </w:r>
      <w:r w:rsidRPr="003C0892">
        <w:rPr>
          <w:rFonts w:ascii="Arial" w:eastAsia="Arial" w:hAnsi="Arial" w:cs="B Nazanin" w:hint="eastAsia"/>
          <w:sz w:val="29"/>
          <w:rtl/>
        </w:rPr>
        <w:t>،</w:t>
      </w:r>
      <w:r w:rsidRPr="003C0892">
        <w:rPr>
          <w:rFonts w:ascii="Arial" w:eastAsia="Arial" w:hAnsi="Arial" w:cs="B Nazanin"/>
          <w:sz w:val="29"/>
          <w:rtl/>
        </w:rPr>
        <w:t xml:space="preserve"> در مراحل اول</w:t>
      </w:r>
      <w:r w:rsidRPr="003C0892">
        <w:rPr>
          <w:rFonts w:ascii="Arial" w:eastAsia="Arial" w:hAnsi="Arial" w:cs="B Nazanin" w:hint="cs"/>
          <w:sz w:val="29"/>
          <w:rtl/>
        </w:rPr>
        <w:t>ی</w:t>
      </w:r>
      <w:r w:rsidRPr="003C0892">
        <w:rPr>
          <w:rFonts w:ascii="Arial" w:eastAsia="Arial" w:hAnsi="Arial" w:cs="B Nazanin" w:hint="eastAsia"/>
          <w:sz w:val="29"/>
          <w:rtl/>
        </w:rPr>
        <w:t>ه‌</w:t>
      </w:r>
      <w:r w:rsidRPr="003C0892">
        <w:rPr>
          <w:rFonts w:ascii="Arial" w:eastAsia="Arial" w:hAnsi="Arial" w:cs="B Nazanin" w:hint="cs"/>
          <w:sz w:val="29"/>
          <w:rtl/>
        </w:rPr>
        <w:t>ی</w:t>
      </w:r>
      <w:r w:rsidRPr="003C0892">
        <w:rPr>
          <w:rFonts w:ascii="Arial" w:eastAsia="Arial" w:hAnsi="Arial" w:cs="B Nazanin"/>
          <w:sz w:val="29"/>
          <w:rtl/>
        </w:rPr>
        <w:t xml:space="preserve"> پردازش ب</w:t>
      </w:r>
      <w:r w:rsidRPr="003C0892">
        <w:rPr>
          <w:rFonts w:ascii="Arial" w:eastAsia="Arial" w:hAnsi="Arial" w:cs="B Nazanin" w:hint="cs"/>
          <w:sz w:val="29"/>
          <w:rtl/>
        </w:rPr>
        <w:t>ی</w:t>
      </w:r>
      <w:r w:rsidRPr="003C0892">
        <w:rPr>
          <w:rFonts w:ascii="Arial" w:eastAsia="Arial" w:hAnsi="Arial" w:cs="B Nazanin" w:hint="eastAsia"/>
          <w:sz w:val="29"/>
          <w:rtl/>
        </w:rPr>
        <w:t>نا</w:t>
      </w:r>
      <w:r w:rsidRPr="003C0892">
        <w:rPr>
          <w:rFonts w:ascii="Arial" w:eastAsia="Arial" w:hAnsi="Arial" w:cs="B Nazanin" w:hint="cs"/>
          <w:sz w:val="29"/>
          <w:rtl/>
        </w:rPr>
        <w:t>یی</w:t>
      </w:r>
      <w:r w:rsidRPr="003C0892">
        <w:rPr>
          <w:rFonts w:ascii="Arial" w:eastAsia="Arial" w:hAnsi="Arial" w:cs="B Nazanin" w:hint="eastAsia"/>
          <w:sz w:val="29"/>
          <w:rtl/>
        </w:rPr>
        <w:t>،</w:t>
      </w:r>
      <w:r w:rsidRPr="003C0892">
        <w:rPr>
          <w:rFonts w:ascii="Arial" w:eastAsia="Arial" w:hAnsi="Arial" w:cs="B Nazanin"/>
          <w:sz w:val="29"/>
          <w:rtl/>
        </w:rPr>
        <w:t xml:space="preserve"> خ</w:t>
      </w:r>
      <w:r w:rsidRPr="003C0892">
        <w:rPr>
          <w:rFonts w:ascii="Arial" w:eastAsia="Arial" w:hAnsi="Arial" w:cs="B Nazanin" w:hint="cs"/>
          <w:sz w:val="29"/>
          <w:rtl/>
        </w:rPr>
        <w:t>ی</w:t>
      </w:r>
      <w:r w:rsidRPr="003C0892">
        <w:rPr>
          <w:rFonts w:ascii="Arial" w:eastAsia="Arial" w:hAnsi="Arial" w:cs="B Nazanin" w:hint="eastAsia"/>
          <w:sz w:val="29"/>
          <w:rtl/>
        </w:rPr>
        <w:t>ل</w:t>
      </w:r>
      <w:r w:rsidRPr="003C0892">
        <w:rPr>
          <w:rFonts w:ascii="Arial" w:eastAsia="Arial" w:hAnsi="Arial" w:cs="B Nazanin" w:hint="cs"/>
          <w:sz w:val="29"/>
          <w:rtl/>
        </w:rPr>
        <w:t>ی</w:t>
      </w:r>
      <w:r w:rsidRPr="003C0892">
        <w:rPr>
          <w:rFonts w:ascii="Arial" w:eastAsia="Arial" w:hAnsi="Arial" w:cs="B Nazanin"/>
          <w:sz w:val="29"/>
          <w:rtl/>
        </w:rPr>
        <w:t xml:space="preserve"> قبل از ا</w:t>
      </w:r>
      <w:r w:rsidRPr="003C0892">
        <w:rPr>
          <w:rFonts w:ascii="Arial" w:eastAsia="Arial" w:hAnsi="Arial" w:cs="B Nazanin" w:hint="cs"/>
          <w:sz w:val="29"/>
          <w:rtl/>
        </w:rPr>
        <w:t>ی</w:t>
      </w:r>
      <w:r w:rsidRPr="003C0892">
        <w:rPr>
          <w:rFonts w:ascii="Arial" w:eastAsia="Arial" w:hAnsi="Arial" w:cs="B Nazanin" w:hint="eastAsia"/>
          <w:sz w:val="29"/>
          <w:rtl/>
        </w:rPr>
        <w:t>نکه</w:t>
      </w:r>
      <w:r w:rsidRPr="003C0892">
        <w:rPr>
          <w:rFonts w:ascii="Arial" w:eastAsia="Arial" w:hAnsi="Arial" w:cs="B Nazanin"/>
          <w:sz w:val="29"/>
          <w:rtl/>
        </w:rPr>
        <w:t xml:space="preserve"> تصو</w:t>
      </w:r>
      <w:r w:rsidRPr="003C0892">
        <w:rPr>
          <w:rFonts w:ascii="Arial" w:eastAsia="Arial" w:hAnsi="Arial" w:cs="B Nazanin" w:hint="cs"/>
          <w:sz w:val="29"/>
          <w:rtl/>
        </w:rPr>
        <w:t>ی</w:t>
      </w:r>
      <w:r w:rsidRPr="003C0892">
        <w:rPr>
          <w:rFonts w:ascii="Arial" w:eastAsia="Arial" w:hAnsi="Arial" w:cs="B Nazanin" w:hint="eastAsia"/>
          <w:sz w:val="29"/>
          <w:rtl/>
        </w:rPr>
        <w:t>ر</w:t>
      </w:r>
      <w:r w:rsidRPr="003C0892">
        <w:rPr>
          <w:rFonts w:ascii="Arial" w:eastAsia="Arial" w:hAnsi="Arial" w:cs="B Nazanin"/>
          <w:sz w:val="29"/>
          <w:rtl/>
        </w:rPr>
        <w:t xml:space="preserve"> به آگاه</w:t>
      </w:r>
      <w:r w:rsidRPr="003C0892">
        <w:rPr>
          <w:rFonts w:ascii="Arial" w:eastAsia="Arial" w:hAnsi="Arial" w:cs="B Nazanin" w:hint="cs"/>
          <w:sz w:val="29"/>
          <w:rtl/>
        </w:rPr>
        <w:t>ی</w:t>
      </w:r>
      <w:r w:rsidRPr="003C0892">
        <w:rPr>
          <w:rFonts w:ascii="Arial" w:eastAsia="Arial" w:hAnsi="Arial" w:cs="B Nazanin"/>
          <w:sz w:val="29"/>
          <w:rtl/>
        </w:rPr>
        <w:t xml:space="preserve"> ما برسد، مشاهده کرده است</w:t>
      </w:r>
      <w:r>
        <w:rPr>
          <w:rFonts w:ascii="Arial" w:eastAsia="Arial" w:hAnsi="Arial" w:cs="B Nazanin" w:hint="cs"/>
          <w:sz w:val="29"/>
          <w:rtl/>
        </w:rPr>
        <w:t>.</w:t>
      </w:r>
      <w:r w:rsidR="004C29C3" w:rsidRPr="004C29C3">
        <w:t xml:space="preserve"> </w:t>
      </w:r>
      <w:hyperlink w:anchor="page281" w:history="1">
        <w:r w:rsidR="004C29C3">
          <w:rPr>
            <w:rFonts w:ascii="Arial" w:eastAsia="Arial" w:hAnsi="Arial"/>
            <w:color w:val="0000EE"/>
            <w:sz w:val="44"/>
            <w:vertAlign w:val="superscript"/>
            <w:rtl/>
          </w:rPr>
          <w:t>7</w:t>
        </w:r>
      </w:hyperlink>
    </w:p>
    <w:p w14:paraId="548D9E4E" w14:textId="2282B2B9" w:rsidR="003C0892" w:rsidRPr="003C0892" w:rsidRDefault="003C0892" w:rsidP="003C0892">
      <w:pPr>
        <w:bidi/>
        <w:spacing w:line="292" w:lineRule="auto"/>
        <w:ind w:left="720" w:right="719" w:firstLine="300"/>
        <w:jc w:val="both"/>
        <w:rPr>
          <w:rFonts w:ascii="Arial" w:eastAsia="Arial" w:hAnsi="Arial" w:cs="B Nazanin"/>
          <w:sz w:val="29"/>
          <w:rtl/>
        </w:rPr>
      </w:pPr>
      <w:r w:rsidRPr="003C0892">
        <w:rPr>
          <w:rFonts w:ascii="Arial" w:eastAsia="Arial" w:hAnsi="Arial" w:cs="B Nazanin" w:hint="eastAsia"/>
          <w:sz w:val="29"/>
          <w:rtl/>
        </w:rPr>
        <w:t>دلا</w:t>
      </w:r>
      <w:r w:rsidRPr="003C0892">
        <w:rPr>
          <w:rFonts w:ascii="Arial" w:eastAsia="Arial" w:hAnsi="Arial" w:cs="B Nazanin" w:hint="cs"/>
          <w:sz w:val="29"/>
          <w:rtl/>
        </w:rPr>
        <w:t>ی</w:t>
      </w:r>
      <w:r w:rsidRPr="003C0892">
        <w:rPr>
          <w:rFonts w:ascii="Arial" w:eastAsia="Arial" w:hAnsi="Arial" w:cs="B Nazanin" w:hint="eastAsia"/>
          <w:sz w:val="29"/>
          <w:rtl/>
        </w:rPr>
        <w:t>ل</w:t>
      </w:r>
      <w:r w:rsidRPr="003C0892">
        <w:rPr>
          <w:rFonts w:ascii="Arial" w:eastAsia="Arial" w:hAnsi="Arial" w:cs="B Nazanin"/>
          <w:sz w:val="29"/>
          <w:rtl/>
        </w:rPr>
        <w:t xml:space="preserve"> خوب</w:t>
      </w:r>
      <w:r w:rsidRPr="003C0892">
        <w:rPr>
          <w:rFonts w:ascii="Arial" w:eastAsia="Arial" w:hAnsi="Arial" w:cs="B Nazanin" w:hint="cs"/>
          <w:sz w:val="29"/>
          <w:rtl/>
        </w:rPr>
        <w:t>ی</w:t>
      </w:r>
      <w:r w:rsidRPr="003C0892">
        <w:rPr>
          <w:rFonts w:ascii="Arial" w:eastAsia="Arial" w:hAnsi="Arial" w:cs="B Nazanin"/>
          <w:sz w:val="29"/>
          <w:rtl/>
        </w:rPr>
        <w:t xml:space="preserve"> وجود دارد که چرا ممکن است برا</w:t>
      </w:r>
      <w:r w:rsidRPr="003C0892">
        <w:rPr>
          <w:rFonts w:ascii="Arial" w:eastAsia="Arial" w:hAnsi="Arial" w:cs="B Nazanin" w:hint="cs"/>
          <w:sz w:val="29"/>
          <w:rtl/>
        </w:rPr>
        <w:t>ی</w:t>
      </w:r>
      <w:r w:rsidRPr="003C0892">
        <w:rPr>
          <w:rFonts w:ascii="Arial" w:eastAsia="Arial" w:hAnsi="Arial" w:cs="B Nazanin"/>
          <w:sz w:val="29"/>
          <w:rtl/>
        </w:rPr>
        <w:t xml:space="preserve"> د</w:t>
      </w:r>
      <w:r w:rsidRPr="003C0892">
        <w:rPr>
          <w:rFonts w:ascii="Arial" w:eastAsia="Arial" w:hAnsi="Arial" w:cs="B Nazanin" w:hint="cs"/>
          <w:sz w:val="29"/>
          <w:rtl/>
        </w:rPr>
        <w:t>ی</w:t>
      </w:r>
      <w:r w:rsidRPr="003C0892">
        <w:rPr>
          <w:rFonts w:ascii="Arial" w:eastAsia="Arial" w:hAnsi="Arial" w:cs="B Nazanin" w:hint="eastAsia"/>
          <w:sz w:val="29"/>
          <w:rtl/>
        </w:rPr>
        <w:t>دن</w:t>
      </w:r>
      <w:r w:rsidRPr="003C0892">
        <w:rPr>
          <w:rFonts w:ascii="Arial" w:eastAsia="Arial" w:hAnsi="Arial" w:cs="B Nazanin"/>
          <w:sz w:val="29"/>
          <w:rtl/>
        </w:rPr>
        <w:t xml:space="preserve"> دن</w:t>
      </w:r>
      <w:r w:rsidRPr="003C0892">
        <w:rPr>
          <w:rFonts w:ascii="Arial" w:eastAsia="Arial" w:hAnsi="Arial" w:cs="B Nazanin" w:hint="cs"/>
          <w:sz w:val="29"/>
          <w:rtl/>
        </w:rPr>
        <w:t>ی</w:t>
      </w:r>
      <w:r w:rsidRPr="003C0892">
        <w:rPr>
          <w:rFonts w:ascii="Arial" w:eastAsia="Arial" w:hAnsi="Arial" w:cs="B Nazanin" w:hint="eastAsia"/>
          <w:sz w:val="29"/>
          <w:rtl/>
        </w:rPr>
        <w:t>ا</w:t>
      </w:r>
      <w:r w:rsidRPr="003C0892">
        <w:rPr>
          <w:rFonts w:ascii="Arial" w:eastAsia="Arial" w:hAnsi="Arial" w:cs="B Nazanin"/>
          <w:sz w:val="29"/>
          <w:rtl/>
        </w:rPr>
        <w:t xml:space="preserve"> به ا</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روش تکامل </w:t>
      </w:r>
      <w:r w:rsidRPr="003C0892">
        <w:rPr>
          <w:rFonts w:ascii="Arial" w:eastAsia="Arial" w:hAnsi="Arial" w:cs="B Nazanin" w:hint="cs"/>
          <w:sz w:val="29"/>
          <w:rtl/>
        </w:rPr>
        <w:t>ی</w:t>
      </w:r>
      <w:r w:rsidRPr="003C0892">
        <w:rPr>
          <w:rFonts w:ascii="Arial" w:eastAsia="Arial" w:hAnsi="Arial" w:cs="B Nazanin" w:hint="eastAsia"/>
          <w:sz w:val="29"/>
          <w:rtl/>
        </w:rPr>
        <w:t>افته</w:t>
      </w:r>
      <w:r w:rsidRPr="003C0892">
        <w:rPr>
          <w:rFonts w:ascii="Arial" w:eastAsia="Arial" w:hAnsi="Arial" w:cs="B Nazanin"/>
          <w:sz w:val="29"/>
          <w:rtl/>
        </w:rPr>
        <w:t xml:space="preserve"> باش</w:t>
      </w:r>
      <w:r w:rsidRPr="003C0892">
        <w:rPr>
          <w:rFonts w:ascii="Arial" w:eastAsia="Arial" w:hAnsi="Arial" w:cs="B Nazanin" w:hint="cs"/>
          <w:sz w:val="29"/>
          <w:rtl/>
        </w:rPr>
        <w:t>ی</w:t>
      </w:r>
      <w:r w:rsidRPr="003C0892">
        <w:rPr>
          <w:rFonts w:ascii="Arial" w:eastAsia="Arial" w:hAnsi="Arial" w:cs="B Nazanin" w:hint="eastAsia"/>
          <w:sz w:val="29"/>
          <w:rtl/>
        </w:rPr>
        <w:t>م</w:t>
      </w:r>
      <w:r w:rsidRPr="003C0892">
        <w:rPr>
          <w:rFonts w:ascii="Arial" w:eastAsia="Arial" w:hAnsi="Arial" w:cs="B Nazanin"/>
          <w:sz w:val="29"/>
          <w:rtl/>
        </w:rPr>
        <w:t xml:space="preserve">. از </w:t>
      </w:r>
      <w:r w:rsidRPr="003C0892">
        <w:rPr>
          <w:rFonts w:ascii="Arial" w:eastAsia="Arial" w:hAnsi="Arial" w:cs="B Nazanin" w:hint="cs"/>
          <w:sz w:val="29"/>
          <w:rtl/>
        </w:rPr>
        <w:t>ی</w:t>
      </w:r>
      <w:r w:rsidRPr="003C0892">
        <w:rPr>
          <w:rFonts w:ascii="Arial" w:eastAsia="Arial" w:hAnsi="Arial" w:cs="B Nazanin" w:hint="eastAsia"/>
          <w:sz w:val="29"/>
          <w:rtl/>
        </w:rPr>
        <w:t>ک</w:t>
      </w:r>
      <w:r w:rsidRPr="003C0892">
        <w:rPr>
          <w:rFonts w:ascii="Arial" w:eastAsia="Arial" w:hAnsi="Arial" w:cs="B Nazanin"/>
          <w:sz w:val="29"/>
          <w:rtl/>
        </w:rPr>
        <w:t xml:space="preserve"> طرف، استفاده از پ</w:t>
      </w:r>
      <w:r w:rsidRPr="003C0892">
        <w:rPr>
          <w:rFonts w:ascii="Arial" w:eastAsia="Arial" w:hAnsi="Arial" w:cs="B Nazanin" w:hint="cs"/>
          <w:sz w:val="29"/>
          <w:rtl/>
        </w:rPr>
        <w:t>ی</w:t>
      </w:r>
      <w:r w:rsidRPr="003C0892">
        <w:rPr>
          <w:rFonts w:ascii="Arial" w:eastAsia="Arial" w:hAnsi="Arial" w:cs="B Nazanin" w:hint="eastAsia"/>
          <w:sz w:val="29"/>
          <w:rtl/>
        </w:rPr>
        <w:t>ش‌ب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hint="eastAsia"/>
          <w:sz w:val="29"/>
          <w:rtl/>
        </w:rPr>
        <w:t>ها</w:t>
      </w:r>
      <w:r w:rsidRPr="003C0892">
        <w:rPr>
          <w:rFonts w:ascii="Arial" w:eastAsia="Arial" w:hAnsi="Arial" w:cs="B Nazanin"/>
          <w:sz w:val="29"/>
          <w:rtl/>
        </w:rPr>
        <w:t xml:space="preserve"> برا</w:t>
      </w:r>
      <w:r w:rsidRPr="003C0892">
        <w:rPr>
          <w:rFonts w:ascii="Arial" w:eastAsia="Arial" w:hAnsi="Arial" w:cs="B Nazanin" w:hint="cs"/>
          <w:sz w:val="29"/>
          <w:rtl/>
        </w:rPr>
        <w:t>ی</w:t>
      </w:r>
      <w:r w:rsidRPr="003C0892">
        <w:rPr>
          <w:rFonts w:ascii="Arial" w:eastAsia="Arial" w:hAnsi="Arial" w:cs="B Nazanin"/>
          <w:sz w:val="29"/>
          <w:rtl/>
        </w:rPr>
        <w:t xml:space="preserve"> هدا</w:t>
      </w:r>
      <w:r w:rsidRPr="003C0892">
        <w:rPr>
          <w:rFonts w:ascii="Arial" w:eastAsia="Arial" w:hAnsi="Arial" w:cs="B Nazanin" w:hint="cs"/>
          <w:sz w:val="29"/>
          <w:rtl/>
        </w:rPr>
        <w:t>ی</w:t>
      </w:r>
      <w:r w:rsidRPr="003C0892">
        <w:rPr>
          <w:rFonts w:ascii="Arial" w:eastAsia="Arial" w:hAnsi="Arial" w:cs="B Nazanin" w:hint="eastAsia"/>
          <w:sz w:val="29"/>
          <w:rtl/>
        </w:rPr>
        <w:t>ت</w:t>
      </w:r>
      <w:r w:rsidRPr="003C0892">
        <w:rPr>
          <w:rFonts w:ascii="Arial" w:eastAsia="Arial" w:hAnsi="Arial" w:cs="B Nazanin"/>
          <w:sz w:val="29"/>
          <w:rtl/>
        </w:rPr>
        <w:t xml:space="preserve"> ب</w:t>
      </w:r>
      <w:r w:rsidRPr="003C0892">
        <w:rPr>
          <w:rFonts w:ascii="Arial" w:eastAsia="Arial" w:hAnsi="Arial" w:cs="B Nazanin" w:hint="cs"/>
          <w:sz w:val="29"/>
          <w:rtl/>
        </w:rPr>
        <w:t>ی</w:t>
      </w:r>
      <w:r w:rsidRPr="003C0892">
        <w:rPr>
          <w:rFonts w:ascii="Arial" w:eastAsia="Arial" w:hAnsi="Arial" w:cs="B Nazanin" w:hint="eastAsia"/>
          <w:sz w:val="29"/>
          <w:rtl/>
        </w:rPr>
        <w:t>نا</w:t>
      </w:r>
      <w:r w:rsidRPr="003C0892">
        <w:rPr>
          <w:rFonts w:ascii="Arial" w:eastAsia="Arial" w:hAnsi="Arial" w:cs="B Nazanin" w:hint="cs"/>
          <w:sz w:val="29"/>
          <w:rtl/>
        </w:rPr>
        <w:t>یی</w:t>
      </w:r>
      <w:r w:rsidRPr="003C0892">
        <w:rPr>
          <w:rFonts w:ascii="Arial" w:eastAsia="Arial" w:hAnsi="Arial" w:cs="B Nazanin"/>
          <w:sz w:val="29"/>
          <w:rtl/>
        </w:rPr>
        <w:t xml:space="preserve"> به مغز کمک م</w:t>
      </w:r>
      <w:r w:rsidRPr="003C0892">
        <w:rPr>
          <w:rFonts w:ascii="Arial" w:eastAsia="Arial" w:hAnsi="Arial" w:cs="B Nazanin" w:hint="cs"/>
          <w:sz w:val="29"/>
          <w:rtl/>
        </w:rPr>
        <w:t>ی‌</w:t>
      </w:r>
      <w:r w:rsidRPr="003C0892">
        <w:rPr>
          <w:rFonts w:ascii="Arial" w:eastAsia="Arial" w:hAnsi="Arial" w:cs="B Nazanin" w:hint="eastAsia"/>
          <w:sz w:val="29"/>
          <w:rtl/>
        </w:rPr>
        <w:t>کند</w:t>
      </w:r>
      <w:r w:rsidRPr="003C0892">
        <w:rPr>
          <w:rFonts w:ascii="Arial" w:eastAsia="Arial" w:hAnsi="Arial" w:cs="B Nazanin"/>
          <w:sz w:val="29"/>
          <w:rtl/>
        </w:rPr>
        <w:t xml:space="preserve"> تا حجم اطلاعات حس</w:t>
      </w:r>
      <w:r w:rsidRPr="003C0892">
        <w:rPr>
          <w:rFonts w:ascii="Arial" w:eastAsia="Arial" w:hAnsi="Arial" w:cs="B Nazanin" w:hint="cs"/>
          <w:sz w:val="29"/>
          <w:rtl/>
        </w:rPr>
        <w:t>ی‌</w:t>
      </w:r>
      <w:r w:rsidRPr="003C0892">
        <w:rPr>
          <w:rFonts w:ascii="Arial" w:eastAsia="Arial" w:hAnsi="Arial" w:cs="B Nazanin" w:hint="eastAsia"/>
          <w:sz w:val="29"/>
          <w:rtl/>
        </w:rPr>
        <w:t>ا</w:t>
      </w:r>
      <w:r w:rsidRPr="003C0892">
        <w:rPr>
          <w:rFonts w:ascii="Arial" w:eastAsia="Arial" w:hAnsi="Arial" w:cs="B Nazanin" w:hint="cs"/>
          <w:sz w:val="29"/>
          <w:rtl/>
        </w:rPr>
        <w:t>ی</w:t>
      </w:r>
      <w:r w:rsidRPr="003C0892">
        <w:rPr>
          <w:rFonts w:ascii="Arial" w:eastAsia="Arial" w:hAnsi="Arial" w:cs="B Nazanin"/>
          <w:sz w:val="29"/>
          <w:rtl/>
        </w:rPr>
        <w:t xml:space="preserve"> را که پردازش م</w:t>
      </w:r>
      <w:r w:rsidRPr="003C0892">
        <w:rPr>
          <w:rFonts w:ascii="Arial" w:eastAsia="Arial" w:hAnsi="Arial" w:cs="B Nazanin" w:hint="cs"/>
          <w:sz w:val="29"/>
          <w:rtl/>
        </w:rPr>
        <w:t>ی‌</w:t>
      </w:r>
      <w:r w:rsidRPr="003C0892">
        <w:rPr>
          <w:rFonts w:ascii="Arial" w:eastAsia="Arial" w:hAnsi="Arial" w:cs="B Nazanin" w:hint="eastAsia"/>
          <w:sz w:val="29"/>
          <w:rtl/>
        </w:rPr>
        <w:t>کند</w:t>
      </w:r>
      <w:r w:rsidRPr="003C0892">
        <w:rPr>
          <w:rFonts w:ascii="Arial" w:eastAsia="Arial" w:hAnsi="Arial" w:cs="B Nazanin"/>
          <w:sz w:val="29"/>
          <w:rtl/>
        </w:rPr>
        <w:t xml:space="preserve"> کاهش دهد، بنابرا</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م</w:t>
      </w:r>
      <w:r w:rsidRPr="003C0892">
        <w:rPr>
          <w:rFonts w:ascii="Arial" w:eastAsia="Arial" w:hAnsi="Arial" w:cs="B Nazanin" w:hint="cs"/>
          <w:sz w:val="29"/>
          <w:rtl/>
        </w:rPr>
        <w:t>ی‌</w:t>
      </w:r>
      <w:r w:rsidRPr="003C0892">
        <w:rPr>
          <w:rFonts w:ascii="Arial" w:eastAsia="Arial" w:hAnsi="Arial" w:cs="B Nazanin" w:hint="eastAsia"/>
          <w:sz w:val="29"/>
          <w:rtl/>
        </w:rPr>
        <w:t>تواند</w:t>
      </w:r>
      <w:r w:rsidRPr="003C0892">
        <w:rPr>
          <w:rFonts w:ascii="Arial" w:eastAsia="Arial" w:hAnsi="Arial" w:cs="B Nazanin"/>
          <w:sz w:val="29"/>
          <w:rtl/>
        </w:rPr>
        <w:t xml:space="preserve"> رو</w:t>
      </w:r>
      <w:r w:rsidRPr="003C0892">
        <w:rPr>
          <w:rFonts w:ascii="Arial" w:eastAsia="Arial" w:hAnsi="Arial" w:cs="B Nazanin" w:hint="cs"/>
          <w:sz w:val="29"/>
          <w:rtl/>
        </w:rPr>
        <w:t>ی</w:t>
      </w:r>
      <w:r w:rsidRPr="003C0892">
        <w:rPr>
          <w:rFonts w:ascii="Arial" w:eastAsia="Arial" w:hAnsi="Arial" w:cs="B Nazanin"/>
          <w:sz w:val="29"/>
          <w:rtl/>
        </w:rPr>
        <w:t xml:space="preserve"> مهم‌تر</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جزئ</w:t>
      </w:r>
      <w:r w:rsidRPr="003C0892">
        <w:rPr>
          <w:rFonts w:ascii="Arial" w:eastAsia="Arial" w:hAnsi="Arial" w:cs="B Nazanin" w:hint="cs"/>
          <w:sz w:val="29"/>
          <w:rtl/>
        </w:rPr>
        <w:t>ی</w:t>
      </w:r>
      <w:r w:rsidRPr="003C0892">
        <w:rPr>
          <w:rFonts w:ascii="Arial" w:eastAsia="Arial" w:hAnsi="Arial" w:cs="B Nazanin" w:hint="eastAsia"/>
          <w:sz w:val="29"/>
          <w:rtl/>
        </w:rPr>
        <w:t>ات</w:t>
      </w:r>
      <w:r w:rsidRPr="003C0892">
        <w:rPr>
          <w:rFonts w:ascii="Arial" w:eastAsia="Arial" w:hAnsi="Arial" w:cs="B Nazanin"/>
          <w:sz w:val="29"/>
          <w:rtl/>
        </w:rPr>
        <w:t xml:space="preserve"> </w:t>
      </w:r>
      <w:r w:rsidRPr="003C0892">
        <w:rPr>
          <w:rFonts w:ascii="Arial" w:eastAsia="Arial" w:hAnsi="Arial" w:cs="B Nazanin" w:hint="cs"/>
          <w:sz w:val="29"/>
          <w:rtl/>
        </w:rPr>
        <w:t>چی</w:t>
      </w:r>
      <w:r w:rsidRPr="003C0892">
        <w:rPr>
          <w:rFonts w:ascii="Arial" w:eastAsia="Arial" w:hAnsi="Arial" w:cs="B Nazanin" w:hint="eastAsia"/>
          <w:sz w:val="29"/>
          <w:rtl/>
        </w:rPr>
        <w:t>زها</w:t>
      </w:r>
      <w:r w:rsidRPr="003C0892">
        <w:rPr>
          <w:rFonts w:ascii="Arial" w:eastAsia="Arial" w:hAnsi="Arial" w:cs="B Nazanin" w:hint="cs"/>
          <w:sz w:val="29"/>
          <w:rtl/>
        </w:rPr>
        <w:t>یی</w:t>
      </w:r>
      <w:r w:rsidRPr="003C0892">
        <w:rPr>
          <w:rFonts w:ascii="Arial" w:eastAsia="Arial" w:hAnsi="Arial" w:cs="B Nazanin"/>
          <w:sz w:val="29"/>
          <w:rtl/>
        </w:rPr>
        <w:t xml:space="preserve"> که ب</w:t>
      </w:r>
      <w:r w:rsidRPr="003C0892">
        <w:rPr>
          <w:rFonts w:ascii="Arial" w:eastAsia="Arial" w:hAnsi="Arial" w:cs="B Nazanin" w:hint="cs"/>
          <w:sz w:val="29"/>
          <w:rtl/>
        </w:rPr>
        <w:t>ی</w:t>
      </w:r>
      <w:r w:rsidRPr="003C0892">
        <w:rPr>
          <w:rFonts w:ascii="Arial" w:eastAsia="Arial" w:hAnsi="Arial" w:cs="B Nazanin" w:hint="eastAsia"/>
          <w:sz w:val="29"/>
          <w:rtl/>
        </w:rPr>
        <w:t>شتر</w:t>
      </w:r>
      <w:r w:rsidRPr="003C0892">
        <w:rPr>
          <w:rFonts w:ascii="Arial" w:eastAsia="Arial" w:hAnsi="Arial" w:cs="B Nazanin"/>
          <w:sz w:val="29"/>
          <w:rtl/>
        </w:rPr>
        <w:t xml:space="preserve"> شگفت‌انگ</w:t>
      </w:r>
      <w:r w:rsidRPr="003C0892">
        <w:rPr>
          <w:rFonts w:ascii="Arial" w:eastAsia="Arial" w:hAnsi="Arial" w:cs="B Nazanin" w:hint="cs"/>
          <w:sz w:val="29"/>
          <w:rtl/>
        </w:rPr>
        <w:t>ی</w:t>
      </w:r>
      <w:r w:rsidRPr="003C0892">
        <w:rPr>
          <w:rFonts w:ascii="Arial" w:eastAsia="Arial" w:hAnsi="Arial" w:cs="B Nazanin" w:hint="eastAsia"/>
          <w:sz w:val="29"/>
          <w:rtl/>
        </w:rPr>
        <w:t>ز</w:t>
      </w:r>
      <w:r w:rsidRPr="003C0892">
        <w:rPr>
          <w:rFonts w:ascii="Arial" w:eastAsia="Arial" w:hAnsi="Arial" w:cs="B Nazanin"/>
          <w:sz w:val="29"/>
          <w:rtl/>
        </w:rPr>
        <w:t xml:space="preserve"> هستند و با شب</w:t>
      </w:r>
      <w:r w:rsidRPr="003C0892">
        <w:rPr>
          <w:rFonts w:ascii="Arial" w:eastAsia="Arial" w:hAnsi="Arial" w:cs="B Nazanin" w:hint="cs"/>
          <w:sz w:val="29"/>
          <w:rtl/>
        </w:rPr>
        <w:t>ی</w:t>
      </w:r>
      <w:r w:rsidRPr="003C0892">
        <w:rPr>
          <w:rFonts w:ascii="Arial" w:eastAsia="Arial" w:hAnsi="Arial" w:cs="B Nazanin" w:hint="eastAsia"/>
          <w:sz w:val="29"/>
          <w:rtl/>
        </w:rPr>
        <w:t>ه‌ساز</w:t>
      </w:r>
      <w:r w:rsidRPr="003C0892">
        <w:rPr>
          <w:rFonts w:ascii="Arial" w:eastAsia="Arial" w:hAnsi="Arial" w:cs="B Nazanin" w:hint="cs"/>
          <w:sz w:val="29"/>
          <w:rtl/>
        </w:rPr>
        <w:t>ی‌</w:t>
      </w:r>
      <w:r w:rsidRPr="003C0892">
        <w:rPr>
          <w:rFonts w:ascii="Arial" w:eastAsia="Arial" w:hAnsi="Arial" w:cs="B Nazanin" w:hint="eastAsia"/>
          <w:sz w:val="29"/>
          <w:rtl/>
        </w:rPr>
        <w:t>ها</w:t>
      </w:r>
      <w:r w:rsidRPr="003C0892">
        <w:rPr>
          <w:rFonts w:ascii="Arial" w:eastAsia="Arial" w:hAnsi="Arial" w:cs="B Nazanin" w:hint="cs"/>
          <w:sz w:val="29"/>
          <w:rtl/>
        </w:rPr>
        <w:t>ی</w:t>
      </w:r>
      <w:r w:rsidRPr="003C0892">
        <w:rPr>
          <w:rFonts w:ascii="Arial" w:eastAsia="Arial" w:hAnsi="Arial" w:cs="B Nazanin"/>
          <w:sz w:val="29"/>
          <w:rtl/>
        </w:rPr>
        <w:t xml:space="preserve"> فعل</w:t>
      </w:r>
      <w:r w:rsidRPr="003C0892">
        <w:rPr>
          <w:rFonts w:ascii="Arial" w:eastAsia="Arial" w:hAnsi="Arial" w:cs="B Nazanin" w:hint="cs"/>
          <w:sz w:val="29"/>
          <w:rtl/>
        </w:rPr>
        <w:t>ی‌</w:t>
      </w:r>
      <w:r w:rsidRPr="003C0892">
        <w:rPr>
          <w:rFonts w:ascii="Arial" w:eastAsia="Arial" w:hAnsi="Arial" w:cs="B Nazanin" w:hint="eastAsia"/>
          <w:sz w:val="29"/>
          <w:rtl/>
        </w:rPr>
        <w:t>اش</w:t>
      </w:r>
      <w:r w:rsidRPr="003C0892">
        <w:rPr>
          <w:rFonts w:ascii="Arial" w:eastAsia="Arial" w:hAnsi="Arial" w:cs="B Nazanin"/>
          <w:sz w:val="29"/>
          <w:rtl/>
        </w:rPr>
        <w:t xml:space="preserve"> مطابقت ندارند</w:t>
      </w:r>
      <w:r w:rsidR="00060D92">
        <w:rPr>
          <w:rFonts w:ascii="Arial" w:eastAsia="Arial" w:hAnsi="Arial" w:cs="B Nazanin"/>
          <w:sz w:val="29"/>
          <w:rtl/>
        </w:rPr>
        <w:t xml:space="preserve"> </w:t>
      </w:r>
      <w:r w:rsidRPr="003C0892">
        <w:rPr>
          <w:rFonts w:ascii="Arial" w:eastAsia="Arial" w:hAnsi="Arial" w:cs="B Nazanin" w:hint="cs"/>
          <w:sz w:val="29"/>
          <w:rtl/>
        </w:rPr>
        <w:t>تمرکز</w:t>
      </w:r>
      <w:r w:rsidRPr="003C0892">
        <w:rPr>
          <w:rFonts w:ascii="Arial" w:eastAsia="Arial" w:hAnsi="Arial" w:cs="B Nazanin"/>
          <w:sz w:val="29"/>
          <w:rtl/>
        </w:rPr>
        <w:t xml:space="preserve"> </w:t>
      </w:r>
      <w:r w:rsidRPr="003C0892">
        <w:rPr>
          <w:rFonts w:ascii="Arial" w:eastAsia="Arial" w:hAnsi="Arial" w:cs="B Nazanin" w:hint="cs"/>
          <w:sz w:val="29"/>
          <w:rtl/>
        </w:rPr>
        <w:t>کند</w:t>
      </w:r>
      <w:r w:rsidRPr="003C0892">
        <w:rPr>
          <w:rFonts w:ascii="Arial" w:eastAsia="Arial" w:hAnsi="Arial" w:cs="B Nazanin"/>
          <w:sz w:val="29"/>
          <w:rtl/>
        </w:rPr>
        <w:t xml:space="preserve">. </w:t>
      </w:r>
      <w:r w:rsidRPr="003C0892">
        <w:rPr>
          <w:rFonts w:ascii="Arial" w:eastAsia="Arial" w:hAnsi="Arial" w:cs="B Nazanin" w:hint="cs"/>
          <w:sz w:val="29"/>
          <w:rtl/>
        </w:rPr>
        <w:t>همان‌طور</w:t>
      </w:r>
      <w:r w:rsidRPr="003C0892">
        <w:rPr>
          <w:rFonts w:ascii="Arial" w:eastAsia="Arial" w:hAnsi="Arial" w:cs="B Nazanin"/>
          <w:sz w:val="29"/>
          <w:rtl/>
        </w:rPr>
        <w:t xml:space="preserve"> </w:t>
      </w:r>
      <w:r w:rsidRPr="003C0892">
        <w:rPr>
          <w:rFonts w:ascii="Arial" w:eastAsia="Arial" w:hAnsi="Arial" w:cs="B Nazanin" w:hint="cs"/>
          <w:sz w:val="29"/>
          <w:rtl/>
        </w:rPr>
        <w:t>که</w:t>
      </w:r>
      <w:r w:rsidRPr="003C0892">
        <w:rPr>
          <w:rFonts w:ascii="Arial" w:eastAsia="Arial" w:hAnsi="Arial" w:cs="B Nazanin"/>
          <w:sz w:val="29"/>
          <w:rtl/>
        </w:rPr>
        <w:t xml:space="preserve"> </w:t>
      </w:r>
      <w:r w:rsidRPr="003C0892">
        <w:rPr>
          <w:rFonts w:ascii="Arial" w:eastAsia="Arial" w:hAnsi="Arial" w:cs="B Nazanin" w:hint="cs"/>
          <w:sz w:val="29"/>
          <w:rtl/>
        </w:rPr>
        <w:t>هلمهولتز</w:t>
      </w:r>
      <w:r w:rsidRPr="003C0892">
        <w:rPr>
          <w:rFonts w:ascii="Arial" w:eastAsia="Arial" w:hAnsi="Arial" w:cs="B Nazanin"/>
          <w:sz w:val="29"/>
          <w:rtl/>
        </w:rPr>
        <w:t xml:space="preserve"> </w:t>
      </w:r>
      <w:r w:rsidRPr="003C0892">
        <w:rPr>
          <w:rFonts w:ascii="Arial" w:eastAsia="Arial" w:hAnsi="Arial" w:cs="B Nazanin" w:hint="cs"/>
          <w:sz w:val="29"/>
          <w:rtl/>
        </w:rPr>
        <w:t>در</w:t>
      </w:r>
      <w:r w:rsidRPr="003C0892">
        <w:rPr>
          <w:rFonts w:ascii="Arial" w:eastAsia="Arial" w:hAnsi="Arial" w:cs="B Nazanin"/>
          <w:sz w:val="29"/>
          <w:rtl/>
        </w:rPr>
        <w:t xml:space="preserve"> </w:t>
      </w:r>
      <w:r w:rsidRPr="003C0892">
        <w:rPr>
          <w:rFonts w:ascii="Arial" w:eastAsia="Arial" w:hAnsi="Arial" w:cs="B Nazanin" w:hint="cs"/>
          <w:sz w:val="29"/>
          <w:rtl/>
        </w:rPr>
        <w:t>ابتدا</w:t>
      </w:r>
      <w:r w:rsidRPr="003C0892">
        <w:rPr>
          <w:rFonts w:ascii="Arial" w:eastAsia="Arial" w:hAnsi="Arial" w:cs="B Nazanin"/>
          <w:sz w:val="29"/>
          <w:rtl/>
        </w:rPr>
        <w:t xml:space="preserve"> </w:t>
      </w:r>
      <w:r w:rsidRPr="003C0892">
        <w:rPr>
          <w:rFonts w:ascii="Arial" w:eastAsia="Arial" w:hAnsi="Arial" w:cs="B Nazanin" w:hint="cs"/>
          <w:sz w:val="29"/>
          <w:rtl/>
        </w:rPr>
        <w:t>اشاره</w:t>
      </w:r>
      <w:r w:rsidRPr="003C0892">
        <w:rPr>
          <w:rFonts w:ascii="Arial" w:eastAsia="Arial" w:hAnsi="Arial" w:cs="B Nazanin"/>
          <w:sz w:val="29"/>
          <w:rtl/>
        </w:rPr>
        <w:t xml:space="preserve"> </w:t>
      </w:r>
      <w:r w:rsidRPr="003C0892">
        <w:rPr>
          <w:rFonts w:ascii="Arial" w:eastAsia="Arial" w:hAnsi="Arial" w:cs="B Nazanin" w:hint="cs"/>
          <w:sz w:val="29"/>
          <w:rtl/>
        </w:rPr>
        <w:t>کرد،</w:t>
      </w:r>
      <w:r w:rsidRPr="003C0892">
        <w:rPr>
          <w:rFonts w:ascii="Arial" w:eastAsia="Arial" w:hAnsi="Arial" w:cs="B Nazanin"/>
          <w:sz w:val="29"/>
          <w:rtl/>
        </w:rPr>
        <w:t xml:space="preserve"> </w:t>
      </w:r>
      <w:r w:rsidRPr="003C0892">
        <w:rPr>
          <w:rFonts w:ascii="Arial" w:eastAsia="Arial" w:hAnsi="Arial" w:cs="B Nazanin" w:hint="cs"/>
          <w:sz w:val="29"/>
          <w:rtl/>
        </w:rPr>
        <w:t>تکی</w:t>
      </w:r>
      <w:r w:rsidRPr="003C0892">
        <w:rPr>
          <w:rFonts w:ascii="Arial" w:eastAsia="Arial" w:hAnsi="Arial" w:cs="B Nazanin" w:hint="eastAsia"/>
          <w:sz w:val="29"/>
          <w:rtl/>
        </w:rPr>
        <w:t>ه‌</w:t>
      </w:r>
      <w:r w:rsidRPr="003C0892">
        <w:rPr>
          <w:rFonts w:ascii="Arial" w:eastAsia="Arial" w:hAnsi="Arial" w:cs="B Nazanin" w:hint="cs"/>
          <w:sz w:val="29"/>
          <w:rtl/>
        </w:rPr>
        <w:t>ی</w:t>
      </w:r>
      <w:r w:rsidRPr="003C0892">
        <w:rPr>
          <w:rFonts w:ascii="Arial" w:eastAsia="Arial" w:hAnsi="Arial" w:cs="B Nazanin"/>
          <w:sz w:val="29"/>
          <w:rtl/>
        </w:rPr>
        <w:t xml:space="preserve"> مغز بر پ</w:t>
      </w:r>
      <w:r w:rsidRPr="003C0892">
        <w:rPr>
          <w:rFonts w:ascii="Arial" w:eastAsia="Arial" w:hAnsi="Arial" w:cs="B Nazanin" w:hint="cs"/>
          <w:sz w:val="29"/>
          <w:rtl/>
        </w:rPr>
        <w:t>ی</w:t>
      </w:r>
      <w:r w:rsidRPr="003C0892">
        <w:rPr>
          <w:rFonts w:ascii="Arial" w:eastAsia="Arial" w:hAnsi="Arial" w:cs="B Nazanin" w:hint="eastAsia"/>
          <w:sz w:val="29"/>
          <w:rtl/>
        </w:rPr>
        <w:t>ش‌ب</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hint="cs"/>
          <w:sz w:val="29"/>
          <w:rtl/>
        </w:rPr>
        <w:t>ی</w:t>
      </w:r>
      <w:r w:rsidRPr="003C0892">
        <w:rPr>
          <w:rFonts w:ascii="Arial" w:eastAsia="Arial" w:hAnsi="Arial" w:cs="B Nazanin"/>
          <w:sz w:val="29"/>
          <w:rtl/>
        </w:rPr>
        <w:t xml:space="preserve"> همچن</w:t>
      </w:r>
      <w:r w:rsidRPr="003C0892">
        <w:rPr>
          <w:rFonts w:ascii="Arial" w:eastAsia="Arial" w:hAnsi="Arial" w:cs="B Nazanin" w:hint="cs"/>
          <w:sz w:val="29"/>
          <w:rtl/>
        </w:rPr>
        <w:t>ی</w:t>
      </w:r>
      <w:r w:rsidRPr="003C0892">
        <w:rPr>
          <w:rFonts w:ascii="Arial" w:eastAsia="Arial" w:hAnsi="Arial" w:cs="B Nazanin" w:hint="eastAsia"/>
          <w:sz w:val="29"/>
          <w:rtl/>
        </w:rPr>
        <w:t>ن</w:t>
      </w:r>
      <w:r w:rsidRPr="003C0892">
        <w:rPr>
          <w:rFonts w:ascii="Arial" w:eastAsia="Arial" w:hAnsi="Arial" w:cs="B Nazanin"/>
          <w:sz w:val="29"/>
          <w:rtl/>
        </w:rPr>
        <w:t xml:space="preserve"> م</w:t>
      </w:r>
      <w:r w:rsidRPr="003C0892">
        <w:rPr>
          <w:rFonts w:ascii="Arial" w:eastAsia="Arial" w:hAnsi="Arial" w:cs="B Nazanin" w:hint="cs"/>
          <w:sz w:val="29"/>
          <w:rtl/>
        </w:rPr>
        <w:t>ی‌</w:t>
      </w:r>
      <w:r w:rsidRPr="003C0892">
        <w:rPr>
          <w:rFonts w:ascii="Arial" w:eastAsia="Arial" w:hAnsi="Arial" w:cs="B Nazanin" w:hint="eastAsia"/>
          <w:sz w:val="29"/>
          <w:rtl/>
        </w:rPr>
        <w:t>تواند</w:t>
      </w:r>
      <w:r w:rsidRPr="003C0892">
        <w:rPr>
          <w:rFonts w:ascii="Arial" w:eastAsia="Arial" w:hAnsi="Arial" w:cs="B Nazanin"/>
          <w:sz w:val="29"/>
          <w:rtl/>
        </w:rPr>
        <w:t xml:space="preserve"> به ما کمک کند تا با ابهام باورنکردن</w:t>
      </w:r>
      <w:r w:rsidRPr="003C0892">
        <w:rPr>
          <w:rFonts w:ascii="Arial" w:eastAsia="Arial" w:hAnsi="Arial" w:cs="B Nazanin" w:hint="cs"/>
          <w:sz w:val="29"/>
          <w:rtl/>
        </w:rPr>
        <w:t>ی</w:t>
      </w:r>
      <w:r w:rsidRPr="003C0892">
        <w:rPr>
          <w:rFonts w:ascii="Arial" w:eastAsia="Arial" w:hAnsi="Arial" w:cs="B Nazanin"/>
          <w:sz w:val="29"/>
          <w:rtl/>
        </w:rPr>
        <w:t xml:space="preserve"> مقابله کن</w:t>
      </w:r>
      <w:r w:rsidRPr="003C0892">
        <w:rPr>
          <w:rFonts w:ascii="Arial" w:eastAsia="Arial" w:hAnsi="Arial" w:cs="B Nazanin" w:hint="cs"/>
          <w:sz w:val="29"/>
          <w:rtl/>
        </w:rPr>
        <w:t>ی</w:t>
      </w:r>
      <w:r w:rsidRPr="003C0892">
        <w:rPr>
          <w:rFonts w:ascii="Arial" w:eastAsia="Arial" w:hAnsi="Arial" w:cs="B Nazanin" w:hint="eastAsia"/>
          <w:sz w:val="29"/>
          <w:rtl/>
        </w:rPr>
        <w:t>م</w:t>
      </w:r>
      <w:r w:rsidR="004C29C3">
        <w:rPr>
          <w:rFonts w:ascii="Arial" w:eastAsia="Arial" w:hAnsi="Arial" w:cs="B Nazanin" w:hint="cs"/>
          <w:sz w:val="29"/>
          <w:rtl/>
        </w:rPr>
        <w:t>.</w:t>
      </w:r>
      <w:r w:rsidR="004C29C3" w:rsidRPr="004C29C3">
        <w:t xml:space="preserve"> </w:t>
      </w:r>
      <w:hyperlink w:anchor="page281" w:history="1">
        <w:r w:rsidR="004C29C3">
          <w:rPr>
            <w:rFonts w:ascii="Arial" w:eastAsia="Arial" w:hAnsi="Arial"/>
            <w:color w:val="0000EE"/>
            <w:sz w:val="45"/>
            <w:vertAlign w:val="superscript"/>
            <w:rtl/>
          </w:rPr>
          <w:t>8</w:t>
        </w:r>
      </w:hyperlink>
    </w:p>
    <w:p w14:paraId="22F05B4D" w14:textId="77777777" w:rsidR="0007272E" w:rsidRDefault="0007272E">
      <w:pPr>
        <w:bidi/>
        <w:spacing w:line="243" w:lineRule="auto"/>
        <w:ind w:left="720" w:right="719" w:firstLine="300"/>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79EB5AE8" w14:textId="77777777" w:rsidR="0007272E" w:rsidRDefault="007D2301">
      <w:pPr>
        <w:bidi/>
        <w:spacing w:line="200" w:lineRule="exact"/>
        <w:rPr>
          <w:rFonts w:ascii="Times New Roman" w:eastAsia="Times New Roman" w:hAnsi="Times New Roman"/>
          <w:rtl/>
        </w:rPr>
      </w:pPr>
      <w:bookmarkStart w:id="22" w:name="page23"/>
      <w:bookmarkEnd w:id="22"/>
      <w:r>
        <w:rPr>
          <w:rFonts w:ascii="Arial" w:eastAsia="Arial" w:hAnsi="Arial"/>
          <w:noProof/>
          <w:sz w:val="30"/>
          <w:rtl/>
        </w:rPr>
        <w:lastRenderedPageBreak/>
        <w:drawing>
          <wp:anchor distT="0" distB="0" distL="114300" distR="114300" simplePos="0" relativeHeight="251629056" behindDoc="1" locked="0" layoutInCell="1" allowOverlap="1" wp14:anchorId="2408EE0A" wp14:editId="05A0B52D">
            <wp:simplePos x="0" y="0"/>
            <wp:positionH relativeFrom="page">
              <wp:posOffset>1447800</wp:posOffset>
            </wp:positionH>
            <wp:positionV relativeFrom="page">
              <wp:posOffset>914400</wp:posOffset>
            </wp:positionV>
            <wp:extent cx="4669790" cy="28975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9790" cy="2897505"/>
                    </a:xfrm>
                    <a:prstGeom prst="rect">
                      <a:avLst/>
                    </a:prstGeom>
                    <a:noFill/>
                  </pic:spPr>
                </pic:pic>
              </a:graphicData>
            </a:graphic>
            <wp14:sizeRelH relativeFrom="page">
              <wp14:pctWidth>0</wp14:pctWidth>
            </wp14:sizeRelH>
            <wp14:sizeRelV relativeFrom="page">
              <wp14:pctHeight>0</wp14:pctHeight>
            </wp14:sizeRelV>
          </wp:anchor>
        </w:drawing>
      </w:r>
    </w:p>
    <w:p w14:paraId="550B707D" w14:textId="77777777" w:rsidR="0007272E" w:rsidRDefault="0007272E">
      <w:pPr>
        <w:bidi/>
        <w:spacing w:line="200" w:lineRule="exact"/>
        <w:rPr>
          <w:rFonts w:ascii="Times New Roman" w:eastAsia="Times New Roman" w:hAnsi="Times New Roman"/>
          <w:rtl/>
        </w:rPr>
      </w:pPr>
    </w:p>
    <w:p w14:paraId="32E74F24" w14:textId="77777777" w:rsidR="0007272E" w:rsidRDefault="0007272E">
      <w:pPr>
        <w:bidi/>
        <w:spacing w:line="200" w:lineRule="exact"/>
        <w:rPr>
          <w:rFonts w:ascii="Times New Roman" w:eastAsia="Times New Roman" w:hAnsi="Times New Roman"/>
          <w:rtl/>
        </w:rPr>
      </w:pPr>
    </w:p>
    <w:p w14:paraId="6ED3E8D9" w14:textId="77777777" w:rsidR="0007272E" w:rsidRDefault="0007272E">
      <w:pPr>
        <w:bidi/>
        <w:spacing w:line="200" w:lineRule="exact"/>
        <w:rPr>
          <w:rFonts w:ascii="Times New Roman" w:eastAsia="Times New Roman" w:hAnsi="Times New Roman"/>
          <w:rtl/>
        </w:rPr>
      </w:pPr>
    </w:p>
    <w:p w14:paraId="5298C5B1" w14:textId="77777777" w:rsidR="0007272E" w:rsidRDefault="0007272E">
      <w:pPr>
        <w:bidi/>
        <w:spacing w:line="200" w:lineRule="exact"/>
        <w:rPr>
          <w:rFonts w:ascii="Times New Roman" w:eastAsia="Times New Roman" w:hAnsi="Times New Roman"/>
          <w:rtl/>
        </w:rPr>
      </w:pPr>
    </w:p>
    <w:p w14:paraId="49E4F0B1" w14:textId="77777777" w:rsidR="0007272E" w:rsidRDefault="0007272E">
      <w:pPr>
        <w:bidi/>
        <w:spacing w:line="200" w:lineRule="exact"/>
        <w:rPr>
          <w:rFonts w:ascii="Times New Roman" w:eastAsia="Times New Roman" w:hAnsi="Times New Roman"/>
          <w:rtl/>
        </w:rPr>
      </w:pPr>
    </w:p>
    <w:p w14:paraId="6EF28486" w14:textId="77777777" w:rsidR="0007272E" w:rsidRDefault="0007272E">
      <w:pPr>
        <w:bidi/>
        <w:spacing w:line="200" w:lineRule="exact"/>
        <w:rPr>
          <w:rFonts w:ascii="Times New Roman" w:eastAsia="Times New Roman" w:hAnsi="Times New Roman"/>
          <w:rtl/>
        </w:rPr>
      </w:pPr>
    </w:p>
    <w:p w14:paraId="68D2FACB" w14:textId="77777777" w:rsidR="0007272E" w:rsidRDefault="0007272E">
      <w:pPr>
        <w:bidi/>
        <w:spacing w:line="200" w:lineRule="exact"/>
        <w:rPr>
          <w:rFonts w:ascii="Times New Roman" w:eastAsia="Times New Roman" w:hAnsi="Times New Roman"/>
          <w:rtl/>
        </w:rPr>
      </w:pPr>
    </w:p>
    <w:p w14:paraId="00EC302A" w14:textId="77777777" w:rsidR="0007272E" w:rsidRDefault="0007272E">
      <w:pPr>
        <w:bidi/>
        <w:spacing w:line="200" w:lineRule="exact"/>
        <w:rPr>
          <w:rFonts w:ascii="Times New Roman" w:eastAsia="Times New Roman" w:hAnsi="Times New Roman"/>
          <w:rtl/>
        </w:rPr>
      </w:pPr>
    </w:p>
    <w:p w14:paraId="00007CC0" w14:textId="77777777" w:rsidR="0007272E" w:rsidRDefault="0007272E">
      <w:pPr>
        <w:bidi/>
        <w:spacing w:line="200" w:lineRule="exact"/>
        <w:rPr>
          <w:rFonts w:ascii="Times New Roman" w:eastAsia="Times New Roman" w:hAnsi="Times New Roman"/>
          <w:rtl/>
        </w:rPr>
      </w:pPr>
    </w:p>
    <w:p w14:paraId="2DBE7BCA" w14:textId="77777777" w:rsidR="0007272E" w:rsidRDefault="0007272E">
      <w:pPr>
        <w:bidi/>
        <w:spacing w:line="200" w:lineRule="exact"/>
        <w:rPr>
          <w:rFonts w:ascii="Times New Roman" w:eastAsia="Times New Roman" w:hAnsi="Times New Roman"/>
          <w:rtl/>
        </w:rPr>
      </w:pPr>
    </w:p>
    <w:p w14:paraId="7F9FAF88" w14:textId="77777777" w:rsidR="0007272E" w:rsidRDefault="0007272E">
      <w:pPr>
        <w:bidi/>
        <w:spacing w:line="200" w:lineRule="exact"/>
        <w:rPr>
          <w:rFonts w:ascii="Times New Roman" w:eastAsia="Times New Roman" w:hAnsi="Times New Roman"/>
          <w:rtl/>
        </w:rPr>
      </w:pPr>
    </w:p>
    <w:p w14:paraId="2C1E029F" w14:textId="77777777" w:rsidR="0007272E" w:rsidRDefault="0007272E">
      <w:pPr>
        <w:bidi/>
        <w:spacing w:line="200" w:lineRule="exact"/>
        <w:rPr>
          <w:rFonts w:ascii="Times New Roman" w:eastAsia="Times New Roman" w:hAnsi="Times New Roman"/>
          <w:rtl/>
        </w:rPr>
      </w:pPr>
    </w:p>
    <w:p w14:paraId="16575E50" w14:textId="77777777" w:rsidR="0007272E" w:rsidRDefault="0007272E">
      <w:pPr>
        <w:bidi/>
        <w:spacing w:line="200" w:lineRule="exact"/>
        <w:rPr>
          <w:rFonts w:ascii="Times New Roman" w:eastAsia="Times New Roman" w:hAnsi="Times New Roman"/>
          <w:rtl/>
        </w:rPr>
      </w:pPr>
    </w:p>
    <w:p w14:paraId="30C9E0A8" w14:textId="77777777" w:rsidR="0007272E" w:rsidRDefault="0007272E">
      <w:pPr>
        <w:bidi/>
        <w:spacing w:line="200" w:lineRule="exact"/>
        <w:rPr>
          <w:rFonts w:ascii="Times New Roman" w:eastAsia="Times New Roman" w:hAnsi="Times New Roman"/>
          <w:rtl/>
        </w:rPr>
      </w:pPr>
    </w:p>
    <w:p w14:paraId="4BBC4C58" w14:textId="77777777" w:rsidR="0007272E" w:rsidRDefault="0007272E">
      <w:pPr>
        <w:bidi/>
        <w:spacing w:line="200" w:lineRule="exact"/>
        <w:rPr>
          <w:rFonts w:ascii="Times New Roman" w:eastAsia="Times New Roman" w:hAnsi="Times New Roman"/>
          <w:rtl/>
        </w:rPr>
      </w:pPr>
    </w:p>
    <w:p w14:paraId="11C9B878" w14:textId="77777777" w:rsidR="0007272E" w:rsidRDefault="0007272E">
      <w:pPr>
        <w:bidi/>
        <w:spacing w:line="200" w:lineRule="exact"/>
        <w:rPr>
          <w:rFonts w:ascii="Times New Roman" w:eastAsia="Times New Roman" w:hAnsi="Times New Roman"/>
          <w:rtl/>
        </w:rPr>
      </w:pPr>
    </w:p>
    <w:p w14:paraId="02B687AC" w14:textId="77777777" w:rsidR="0007272E" w:rsidRDefault="0007272E">
      <w:pPr>
        <w:bidi/>
        <w:spacing w:line="200" w:lineRule="exact"/>
        <w:rPr>
          <w:rFonts w:ascii="Times New Roman" w:eastAsia="Times New Roman" w:hAnsi="Times New Roman"/>
          <w:rtl/>
        </w:rPr>
      </w:pPr>
    </w:p>
    <w:p w14:paraId="2F7F8E2D" w14:textId="77777777" w:rsidR="0007272E" w:rsidRDefault="0007272E">
      <w:pPr>
        <w:bidi/>
        <w:spacing w:line="200" w:lineRule="exact"/>
        <w:rPr>
          <w:rFonts w:ascii="Times New Roman" w:eastAsia="Times New Roman" w:hAnsi="Times New Roman"/>
          <w:rtl/>
        </w:rPr>
      </w:pPr>
    </w:p>
    <w:p w14:paraId="4B7E3322" w14:textId="77777777" w:rsidR="0007272E" w:rsidRDefault="0007272E">
      <w:pPr>
        <w:bidi/>
        <w:spacing w:line="200" w:lineRule="exact"/>
        <w:rPr>
          <w:rFonts w:ascii="Times New Roman" w:eastAsia="Times New Roman" w:hAnsi="Times New Roman"/>
          <w:rtl/>
        </w:rPr>
      </w:pPr>
    </w:p>
    <w:p w14:paraId="437C8794" w14:textId="77777777" w:rsidR="0007272E" w:rsidRDefault="0007272E">
      <w:pPr>
        <w:bidi/>
        <w:spacing w:line="200" w:lineRule="exact"/>
        <w:rPr>
          <w:rFonts w:ascii="Times New Roman" w:eastAsia="Times New Roman" w:hAnsi="Times New Roman"/>
          <w:rtl/>
        </w:rPr>
      </w:pPr>
    </w:p>
    <w:p w14:paraId="1B6A05A5" w14:textId="77777777" w:rsidR="0007272E" w:rsidRDefault="0007272E">
      <w:pPr>
        <w:bidi/>
        <w:spacing w:line="200" w:lineRule="exact"/>
        <w:rPr>
          <w:rFonts w:ascii="Times New Roman" w:eastAsia="Times New Roman" w:hAnsi="Times New Roman"/>
          <w:rtl/>
        </w:rPr>
      </w:pPr>
    </w:p>
    <w:p w14:paraId="4D674C5A" w14:textId="77777777" w:rsidR="0007272E" w:rsidRDefault="0007272E">
      <w:pPr>
        <w:bidi/>
        <w:spacing w:line="200" w:lineRule="exact"/>
        <w:rPr>
          <w:rFonts w:ascii="Times New Roman" w:eastAsia="Times New Roman" w:hAnsi="Times New Roman"/>
          <w:rtl/>
        </w:rPr>
      </w:pPr>
    </w:p>
    <w:p w14:paraId="0EE9087E" w14:textId="77777777" w:rsidR="0007272E" w:rsidRDefault="0007272E">
      <w:pPr>
        <w:bidi/>
        <w:spacing w:line="223" w:lineRule="exact"/>
        <w:rPr>
          <w:rFonts w:ascii="Times New Roman" w:eastAsia="Times New Roman" w:hAnsi="Times New Roman"/>
          <w:rtl/>
        </w:rPr>
      </w:pPr>
    </w:p>
    <w:p w14:paraId="1CF77D8D" w14:textId="1D8079CC" w:rsidR="0007272E" w:rsidRPr="008C5251" w:rsidRDefault="005958FC">
      <w:pPr>
        <w:bidi/>
        <w:spacing w:line="271" w:lineRule="auto"/>
        <w:ind w:left="720" w:right="719" w:firstLine="300"/>
        <w:jc w:val="both"/>
        <w:rPr>
          <w:rFonts w:ascii="Arial" w:eastAsia="Arial" w:hAnsi="Arial" w:cs="B Nazanin"/>
          <w:sz w:val="29"/>
          <w:rtl/>
        </w:rPr>
      </w:pPr>
      <w:r w:rsidRPr="008C5251">
        <w:rPr>
          <w:rFonts w:ascii="Arial" w:eastAsia="Arial" w:hAnsi="Arial" w:cs="B Nazanin"/>
          <w:sz w:val="29"/>
          <w:rtl/>
        </w:rPr>
        <w:t>اگر به شما بگویم که به دنبال یک گاو بگردید، با این حال - رو به روی شما، با سر بزرگش به سمت چپ تصویر - ممکن است متوجه شوید که چیزی به نحوی "کلیک"</w:t>
      </w:r>
      <w:r w:rsidR="00060D92">
        <w:rPr>
          <w:rFonts w:ascii="Arial" w:eastAsia="Arial" w:hAnsi="Arial" w:cs="B Nazanin"/>
          <w:sz w:val="29"/>
          <w:rtl/>
        </w:rPr>
        <w:t xml:space="preserve"> می‌</w:t>
      </w:r>
      <w:r w:rsidRPr="008C5251">
        <w:rPr>
          <w:rFonts w:ascii="Arial" w:eastAsia="Arial" w:hAnsi="Arial" w:cs="B Nazanin"/>
          <w:sz w:val="29"/>
          <w:rtl/>
        </w:rPr>
        <w:t>کند و تصویر ناگهان حس بسیار بیشتری پیدا</w:t>
      </w:r>
      <w:r w:rsidR="00060D92">
        <w:rPr>
          <w:rFonts w:ascii="Arial" w:eastAsia="Arial" w:hAnsi="Arial" w:cs="B Nazanin"/>
          <w:sz w:val="29"/>
          <w:rtl/>
        </w:rPr>
        <w:t xml:space="preserve"> می‌</w:t>
      </w:r>
      <w:r w:rsidRPr="008C5251">
        <w:rPr>
          <w:rFonts w:ascii="Arial" w:eastAsia="Arial" w:hAnsi="Arial" w:cs="B Nazanin"/>
          <w:sz w:val="29"/>
          <w:rtl/>
        </w:rPr>
        <w:t>کند. اگر چنین است، شما به تازگی پردازش پیش‌بینی مغز خود را تجربه کرده‌اید که مدل‌های ذهنی خود را دوباره تنظیم می‌کند تا از دانش اضافی استفاده کند و تصویر را به چیزی معنادار تبدیل کند.</w:t>
      </w:r>
    </w:p>
    <w:p w14:paraId="5D985167" w14:textId="77777777" w:rsidR="0007272E" w:rsidRDefault="0007272E">
      <w:pPr>
        <w:bidi/>
        <w:spacing w:line="155" w:lineRule="exact"/>
        <w:rPr>
          <w:rFonts w:ascii="Times New Roman" w:eastAsia="Times New Roman" w:hAnsi="Times New Roman"/>
          <w:rtl/>
        </w:rPr>
      </w:pPr>
    </w:p>
    <w:p w14:paraId="3777CBB0" w14:textId="55DBDE51" w:rsidR="0007272E" w:rsidRPr="00FD3995" w:rsidRDefault="005958FC">
      <w:pPr>
        <w:bidi/>
        <w:spacing w:line="269" w:lineRule="auto"/>
        <w:ind w:left="720" w:right="719" w:firstLine="300"/>
        <w:jc w:val="both"/>
        <w:rPr>
          <w:rFonts w:ascii="Arial" w:eastAsia="Arial" w:hAnsi="Arial" w:cs="B Nazanin"/>
          <w:sz w:val="29"/>
          <w:rtl/>
        </w:rPr>
      </w:pPr>
      <w:r w:rsidRPr="00FD3995">
        <w:rPr>
          <w:rFonts w:ascii="Arial" w:eastAsia="Arial" w:hAnsi="Arial" w:cs="B Nazanin"/>
          <w:sz w:val="29"/>
          <w:rtl/>
        </w:rPr>
        <w:t>یا وقتی به موارد زیر نگاه</w:t>
      </w:r>
      <w:r w:rsidR="00060D92">
        <w:rPr>
          <w:rFonts w:ascii="Arial" w:eastAsia="Arial" w:hAnsi="Arial" w:cs="B Nazanin"/>
          <w:sz w:val="29"/>
          <w:rtl/>
        </w:rPr>
        <w:t xml:space="preserve"> می‌</w:t>
      </w:r>
      <w:r w:rsidRPr="00FD3995">
        <w:rPr>
          <w:rFonts w:ascii="Arial" w:eastAsia="Arial" w:hAnsi="Arial" w:cs="B Nazanin"/>
          <w:sz w:val="29"/>
          <w:rtl/>
        </w:rPr>
        <w:t>کنید چه</w:t>
      </w:r>
      <w:r w:rsidR="00060D92">
        <w:rPr>
          <w:rFonts w:ascii="Arial" w:eastAsia="Arial" w:hAnsi="Arial" w:cs="B Nazanin"/>
          <w:sz w:val="29"/>
          <w:rtl/>
        </w:rPr>
        <w:t xml:space="preserve"> می‌</w:t>
      </w:r>
      <w:r w:rsidRPr="00FD3995">
        <w:rPr>
          <w:rFonts w:ascii="Arial" w:eastAsia="Arial" w:hAnsi="Arial" w:cs="B Nazanin"/>
          <w:sz w:val="29"/>
          <w:rtl/>
        </w:rPr>
        <w:t>بینید؟ (قبل از ادامه کار حداقل 10 ثانیه امتحان کنید.)</w:t>
      </w:r>
    </w:p>
    <w:p w14:paraId="09CDEEAA" w14:textId="77777777" w:rsidR="0007272E" w:rsidRDefault="0007272E">
      <w:pPr>
        <w:bidi/>
        <w:spacing w:line="269" w:lineRule="auto"/>
        <w:ind w:left="720" w:right="719" w:firstLine="300"/>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3C49AD6D" w14:textId="77777777" w:rsidR="0007272E" w:rsidRDefault="007D2301">
      <w:pPr>
        <w:bidi/>
        <w:spacing w:line="200" w:lineRule="exact"/>
        <w:rPr>
          <w:rFonts w:ascii="Times New Roman" w:eastAsia="Times New Roman" w:hAnsi="Times New Roman"/>
          <w:rtl/>
        </w:rPr>
      </w:pPr>
      <w:bookmarkStart w:id="23" w:name="page24"/>
      <w:bookmarkEnd w:id="23"/>
      <w:r>
        <w:rPr>
          <w:rFonts w:ascii="Arial" w:eastAsia="Arial" w:hAnsi="Arial"/>
          <w:noProof/>
          <w:sz w:val="30"/>
          <w:rtl/>
        </w:rPr>
        <w:lastRenderedPageBreak/>
        <w:drawing>
          <wp:anchor distT="0" distB="0" distL="114300" distR="114300" simplePos="0" relativeHeight="251630080" behindDoc="1" locked="0" layoutInCell="1" allowOverlap="1" wp14:anchorId="01533407" wp14:editId="6FFF9841">
            <wp:simplePos x="0" y="0"/>
            <wp:positionH relativeFrom="page">
              <wp:posOffset>1466850</wp:posOffset>
            </wp:positionH>
            <wp:positionV relativeFrom="page">
              <wp:posOffset>914400</wp:posOffset>
            </wp:positionV>
            <wp:extent cx="4631690" cy="34690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31690" cy="3469005"/>
                    </a:xfrm>
                    <a:prstGeom prst="rect">
                      <a:avLst/>
                    </a:prstGeom>
                    <a:noFill/>
                  </pic:spPr>
                </pic:pic>
              </a:graphicData>
            </a:graphic>
            <wp14:sizeRelH relativeFrom="page">
              <wp14:pctWidth>0</wp14:pctWidth>
            </wp14:sizeRelH>
            <wp14:sizeRelV relativeFrom="page">
              <wp14:pctHeight>0</wp14:pctHeight>
            </wp14:sizeRelV>
          </wp:anchor>
        </w:drawing>
      </w:r>
    </w:p>
    <w:p w14:paraId="718EF4E1" w14:textId="77777777" w:rsidR="0007272E" w:rsidRDefault="0007272E">
      <w:pPr>
        <w:bidi/>
        <w:spacing w:line="200" w:lineRule="exact"/>
        <w:rPr>
          <w:rFonts w:ascii="Times New Roman" w:eastAsia="Times New Roman" w:hAnsi="Times New Roman"/>
          <w:rtl/>
        </w:rPr>
      </w:pPr>
    </w:p>
    <w:p w14:paraId="1455441E" w14:textId="77777777" w:rsidR="0007272E" w:rsidRDefault="0007272E">
      <w:pPr>
        <w:bidi/>
        <w:spacing w:line="200" w:lineRule="exact"/>
        <w:rPr>
          <w:rFonts w:ascii="Times New Roman" w:eastAsia="Times New Roman" w:hAnsi="Times New Roman"/>
          <w:rtl/>
        </w:rPr>
      </w:pPr>
    </w:p>
    <w:p w14:paraId="2622E76D" w14:textId="77777777" w:rsidR="0007272E" w:rsidRDefault="0007272E">
      <w:pPr>
        <w:bidi/>
        <w:spacing w:line="200" w:lineRule="exact"/>
        <w:rPr>
          <w:rFonts w:ascii="Times New Roman" w:eastAsia="Times New Roman" w:hAnsi="Times New Roman"/>
          <w:rtl/>
        </w:rPr>
      </w:pPr>
    </w:p>
    <w:p w14:paraId="241500BD" w14:textId="77777777" w:rsidR="0007272E" w:rsidRDefault="0007272E">
      <w:pPr>
        <w:bidi/>
        <w:spacing w:line="200" w:lineRule="exact"/>
        <w:rPr>
          <w:rFonts w:ascii="Times New Roman" w:eastAsia="Times New Roman" w:hAnsi="Times New Roman"/>
          <w:rtl/>
        </w:rPr>
      </w:pPr>
    </w:p>
    <w:p w14:paraId="54CA18B8" w14:textId="77777777" w:rsidR="0007272E" w:rsidRDefault="0007272E">
      <w:pPr>
        <w:bidi/>
        <w:spacing w:line="200" w:lineRule="exact"/>
        <w:rPr>
          <w:rFonts w:ascii="Times New Roman" w:eastAsia="Times New Roman" w:hAnsi="Times New Roman"/>
          <w:rtl/>
        </w:rPr>
      </w:pPr>
    </w:p>
    <w:p w14:paraId="68231E50" w14:textId="77777777" w:rsidR="0007272E" w:rsidRDefault="0007272E">
      <w:pPr>
        <w:bidi/>
        <w:spacing w:line="200" w:lineRule="exact"/>
        <w:rPr>
          <w:rFonts w:ascii="Times New Roman" w:eastAsia="Times New Roman" w:hAnsi="Times New Roman"/>
          <w:rtl/>
        </w:rPr>
      </w:pPr>
    </w:p>
    <w:p w14:paraId="264ECA3E" w14:textId="77777777" w:rsidR="0007272E" w:rsidRDefault="0007272E">
      <w:pPr>
        <w:bidi/>
        <w:spacing w:line="200" w:lineRule="exact"/>
        <w:rPr>
          <w:rFonts w:ascii="Times New Roman" w:eastAsia="Times New Roman" w:hAnsi="Times New Roman"/>
          <w:rtl/>
        </w:rPr>
      </w:pPr>
    </w:p>
    <w:p w14:paraId="37B16492" w14:textId="77777777" w:rsidR="0007272E" w:rsidRDefault="0007272E">
      <w:pPr>
        <w:bidi/>
        <w:spacing w:line="200" w:lineRule="exact"/>
        <w:rPr>
          <w:rFonts w:ascii="Times New Roman" w:eastAsia="Times New Roman" w:hAnsi="Times New Roman"/>
          <w:rtl/>
        </w:rPr>
      </w:pPr>
    </w:p>
    <w:p w14:paraId="2B6C09C9" w14:textId="77777777" w:rsidR="0007272E" w:rsidRDefault="0007272E">
      <w:pPr>
        <w:bidi/>
        <w:spacing w:line="200" w:lineRule="exact"/>
        <w:rPr>
          <w:rFonts w:ascii="Times New Roman" w:eastAsia="Times New Roman" w:hAnsi="Times New Roman"/>
          <w:rtl/>
        </w:rPr>
      </w:pPr>
    </w:p>
    <w:p w14:paraId="6AC02834" w14:textId="77777777" w:rsidR="0007272E" w:rsidRDefault="0007272E">
      <w:pPr>
        <w:bidi/>
        <w:spacing w:line="200" w:lineRule="exact"/>
        <w:rPr>
          <w:rFonts w:ascii="Times New Roman" w:eastAsia="Times New Roman" w:hAnsi="Times New Roman"/>
          <w:rtl/>
        </w:rPr>
      </w:pPr>
    </w:p>
    <w:p w14:paraId="68D337F7" w14:textId="77777777" w:rsidR="0007272E" w:rsidRDefault="0007272E">
      <w:pPr>
        <w:bidi/>
        <w:spacing w:line="200" w:lineRule="exact"/>
        <w:rPr>
          <w:rFonts w:ascii="Times New Roman" w:eastAsia="Times New Roman" w:hAnsi="Times New Roman"/>
          <w:rtl/>
        </w:rPr>
      </w:pPr>
    </w:p>
    <w:p w14:paraId="0A170036" w14:textId="77777777" w:rsidR="0007272E" w:rsidRDefault="0007272E">
      <w:pPr>
        <w:bidi/>
        <w:spacing w:line="200" w:lineRule="exact"/>
        <w:rPr>
          <w:rFonts w:ascii="Times New Roman" w:eastAsia="Times New Roman" w:hAnsi="Times New Roman"/>
          <w:rtl/>
        </w:rPr>
      </w:pPr>
    </w:p>
    <w:p w14:paraId="2F6FC64D" w14:textId="77777777" w:rsidR="0007272E" w:rsidRDefault="0007272E">
      <w:pPr>
        <w:bidi/>
        <w:spacing w:line="200" w:lineRule="exact"/>
        <w:rPr>
          <w:rFonts w:ascii="Times New Roman" w:eastAsia="Times New Roman" w:hAnsi="Times New Roman"/>
          <w:rtl/>
        </w:rPr>
      </w:pPr>
    </w:p>
    <w:p w14:paraId="6E1731AA" w14:textId="77777777" w:rsidR="0007272E" w:rsidRDefault="0007272E">
      <w:pPr>
        <w:bidi/>
        <w:spacing w:line="200" w:lineRule="exact"/>
        <w:rPr>
          <w:rFonts w:ascii="Times New Roman" w:eastAsia="Times New Roman" w:hAnsi="Times New Roman"/>
          <w:rtl/>
        </w:rPr>
      </w:pPr>
    </w:p>
    <w:p w14:paraId="0AD941B8" w14:textId="77777777" w:rsidR="0007272E" w:rsidRDefault="0007272E">
      <w:pPr>
        <w:bidi/>
        <w:spacing w:line="200" w:lineRule="exact"/>
        <w:rPr>
          <w:rFonts w:ascii="Times New Roman" w:eastAsia="Times New Roman" w:hAnsi="Times New Roman"/>
          <w:rtl/>
        </w:rPr>
      </w:pPr>
    </w:p>
    <w:p w14:paraId="4BBAE62B" w14:textId="77777777" w:rsidR="0007272E" w:rsidRDefault="0007272E">
      <w:pPr>
        <w:bidi/>
        <w:spacing w:line="200" w:lineRule="exact"/>
        <w:rPr>
          <w:rFonts w:ascii="Times New Roman" w:eastAsia="Times New Roman" w:hAnsi="Times New Roman"/>
          <w:rtl/>
        </w:rPr>
      </w:pPr>
    </w:p>
    <w:p w14:paraId="5C1CCD8C" w14:textId="77777777" w:rsidR="0007272E" w:rsidRDefault="0007272E">
      <w:pPr>
        <w:bidi/>
        <w:spacing w:line="200" w:lineRule="exact"/>
        <w:rPr>
          <w:rFonts w:ascii="Times New Roman" w:eastAsia="Times New Roman" w:hAnsi="Times New Roman"/>
          <w:rtl/>
        </w:rPr>
      </w:pPr>
    </w:p>
    <w:p w14:paraId="58064A1A" w14:textId="77777777" w:rsidR="0007272E" w:rsidRDefault="0007272E">
      <w:pPr>
        <w:bidi/>
        <w:spacing w:line="200" w:lineRule="exact"/>
        <w:rPr>
          <w:rFonts w:ascii="Times New Roman" w:eastAsia="Times New Roman" w:hAnsi="Times New Roman"/>
          <w:rtl/>
        </w:rPr>
      </w:pPr>
    </w:p>
    <w:p w14:paraId="0455A3E9" w14:textId="77777777" w:rsidR="0007272E" w:rsidRDefault="0007272E">
      <w:pPr>
        <w:bidi/>
        <w:spacing w:line="200" w:lineRule="exact"/>
        <w:rPr>
          <w:rFonts w:ascii="Times New Roman" w:eastAsia="Times New Roman" w:hAnsi="Times New Roman"/>
          <w:rtl/>
        </w:rPr>
      </w:pPr>
    </w:p>
    <w:p w14:paraId="647DDAAA" w14:textId="77777777" w:rsidR="0007272E" w:rsidRDefault="0007272E">
      <w:pPr>
        <w:bidi/>
        <w:spacing w:line="200" w:lineRule="exact"/>
        <w:rPr>
          <w:rFonts w:ascii="Times New Roman" w:eastAsia="Times New Roman" w:hAnsi="Times New Roman"/>
          <w:rtl/>
        </w:rPr>
      </w:pPr>
    </w:p>
    <w:p w14:paraId="4B3A8E5D" w14:textId="77777777" w:rsidR="0007272E" w:rsidRDefault="0007272E">
      <w:pPr>
        <w:bidi/>
        <w:spacing w:line="200" w:lineRule="exact"/>
        <w:rPr>
          <w:rFonts w:ascii="Times New Roman" w:eastAsia="Times New Roman" w:hAnsi="Times New Roman"/>
          <w:rtl/>
        </w:rPr>
      </w:pPr>
    </w:p>
    <w:p w14:paraId="20746120" w14:textId="77777777" w:rsidR="0007272E" w:rsidRDefault="0007272E">
      <w:pPr>
        <w:bidi/>
        <w:spacing w:line="200" w:lineRule="exact"/>
        <w:rPr>
          <w:rFonts w:ascii="Times New Roman" w:eastAsia="Times New Roman" w:hAnsi="Times New Roman"/>
          <w:rtl/>
        </w:rPr>
      </w:pPr>
    </w:p>
    <w:p w14:paraId="2BBECC36" w14:textId="77777777" w:rsidR="0007272E" w:rsidRDefault="0007272E">
      <w:pPr>
        <w:bidi/>
        <w:spacing w:line="200" w:lineRule="exact"/>
        <w:rPr>
          <w:rFonts w:ascii="Times New Roman" w:eastAsia="Times New Roman" w:hAnsi="Times New Roman"/>
          <w:rtl/>
        </w:rPr>
      </w:pPr>
    </w:p>
    <w:p w14:paraId="51AD0750" w14:textId="77777777" w:rsidR="0007272E" w:rsidRDefault="0007272E">
      <w:pPr>
        <w:bidi/>
        <w:spacing w:line="200" w:lineRule="exact"/>
        <w:rPr>
          <w:rFonts w:ascii="Times New Roman" w:eastAsia="Times New Roman" w:hAnsi="Times New Roman"/>
          <w:rtl/>
        </w:rPr>
      </w:pPr>
    </w:p>
    <w:p w14:paraId="75FE5DC7" w14:textId="77777777" w:rsidR="0007272E" w:rsidRDefault="0007272E">
      <w:pPr>
        <w:bidi/>
        <w:spacing w:line="200" w:lineRule="exact"/>
        <w:rPr>
          <w:rFonts w:ascii="Times New Roman" w:eastAsia="Times New Roman" w:hAnsi="Times New Roman"/>
          <w:rtl/>
        </w:rPr>
      </w:pPr>
    </w:p>
    <w:p w14:paraId="3A6093B4" w14:textId="77777777" w:rsidR="0007272E" w:rsidRDefault="0007272E">
      <w:pPr>
        <w:bidi/>
        <w:spacing w:line="200" w:lineRule="exact"/>
        <w:rPr>
          <w:rFonts w:ascii="Times New Roman" w:eastAsia="Times New Roman" w:hAnsi="Times New Roman"/>
          <w:rtl/>
        </w:rPr>
      </w:pPr>
    </w:p>
    <w:p w14:paraId="260F3656" w14:textId="77777777" w:rsidR="0007272E" w:rsidRDefault="0007272E">
      <w:pPr>
        <w:bidi/>
        <w:spacing w:line="324" w:lineRule="exact"/>
        <w:rPr>
          <w:rFonts w:ascii="Times New Roman" w:eastAsia="Times New Roman" w:hAnsi="Times New Roman"/>
          <w:rtl/>
        </w:rPr>
      </w:pPr>
    </w:p>
    <w:p w14:paraId="30A441D5" w14:textId="3853915F" w:rsidR="0007272E" w:rsidRPr="00FD3995" w:rsidRDefault="005958FC">
      <w:pPr>
        <w:bidi/>
        <w:spacing w:line="291" w:lineRule="auto"/>
        <w:ind w:left="720" w:right="719" w:firstLine="300"/>
        <w:jc w:val="both"/>
        <w:rPr>
          <w:rFonts w:ascii="Arial" w:eastAsia="Arial" w:hAnsi="Arial" w:cs="B Nazanin"/>
          <w:sz w:val="29"/>
          <w:rtl/>
        </w:rPr>
      </w:pPr>
      <w:r>
        <w:rPr>
          <w:rFonts w:ascii="Arial" w:eastAsia="Arial" w:hAnsi="Arial"/>
          <w:sz w:val="27"/>
          <w:rtl/>
        </w:rPr>
        <w:t>ا</w:t>
      </w:r>
      <w:r w:rsidRPr="00FD3995">
        <w:rPr>
          <w:rFonts w:ascii="Arial" w:eastAsia="Arial" w:hAnsi="Arial" w:cs="B Nazanin"/>
          <w:sz w:val="29"/>
          <w:rtl/>
        </w:rPr>
        <w:t>گر شما هم مثل من هستید، در ابتدا تشخیص چیز خاصی برای شما بسیار سخت خواهد بود. اگر به شما بگویم حیوان خانگی محبوبی است چه؟ اگر هنوز در تلاش برای رسیدن به آن هستید، به تصویر اصلی مراجعه کنید (</w:t>
      </w:r>
      <w:r w:rsidR="00000000">
        <w:fldChar w:fldCharType="begin"/>
      </w:r>
      <w:r w:rsidR="00000000">
        <w:instrText>HYPERLINK \l "page42"</w:instrText>
      </w:r>
      <w:r w:rsidR="00000000">
        <w:fldChar w:fldCharType="separate"/>
      </w:r>
      <w:r w:rsidRPr="004C29C3">
        <w:rPr>
          <w:rFonts w:ascii="Arial" w:eastAsia="Arial" w:hAnsi="Arial" w:cs="B Nazanin"/>
          <w:color w:val="0000EE"/>
          <w:sz w:val="27"/>
          <w:rtl/>
        </w:rPr>
        <w:t>اینجا</w:t>
      </w:r>
      <w:r w:rsidR="00000000">
        <w:rPr>
          <w:rFonts w:ascii="Arial" w:eastAsia="Arial" w:hAnsi="Arial" w:cs="B Nazanin"/>
          <w:color w:val="0000EE"/>
          <w:sz w:val="27"/>
        </w:rPr>
        <w:fldChar w:fldCharType="end"/>
      </w:r>
      <w:r w:rsidRPr="004C29C3">
        <w:rPr>
          <w:rFonts w:ascii="Arial" w:eastAsia="Arial" w:hAnsi="Arial" w:cs="B Nazanin"/>
          <w:sz w:val="29"/>
          <w:rtl/>
        </w:rPr>
        <w:t>)</w:t>
      </w:r>
      <w:r w:rsidRPr="004C29C3">
        <w:rPr>
          <w:rFonts w:ascii="Arial" w:eastAsia="Arial" w:hAnsi="Arial" w:cs="B Nazanin"/>
          <w:sz w:val="27"/>
          <w:rtl/>
        </w:rPr>
        <w:t>.</w:t>
      </w:r>
      <w:r>
        <w:rPr>
          <w:rFonts w:ascii="Arial" w:eastAsia="Arial" w:hAnsi="Arial"/>
          <w:sz w:val="27"/>
          <w:rtl/>
        </w:rPr>
        <w:t xml:space="preserve"> </w:t>
      </w:r>
      <w:r w:rsidRPr="00FD3995">
        <w:rPr>
          <w:rFonts w:ascii="Arial" w:eastAsia="Arial" w:hAnsi="Arial" w:cs="B Nazanin"/>
          <w:sz w:val="29"/>
          <w:rtl/>
        </w:rPr>
        <w:t>اکنون باید خیلی واضح</w:t>
      </w:r>
      <w:r w:rsidR="00E54E13">
        <w:rPr>
          <w:rFonts w:ascii="Arial" w:eastAsia="Arial" w:hAnsi="Arial" w:cs="B Nazanin"/>
          <w:sz w:val="29"/>
          <w:rtl/>
        </w:rPr>
        <w:t xml:space="preserve">‌‌تر </w:t>
      </w:r>
      <w:r w:rsidRPr="00FD3995">
        <w:rPr>
          <w:rFonts w:ascii="Arial" w:eastAsia="Arial" w:hAnsi="Arial" w:cs="B Nazanin"/>
          <w:sz w:val="29"/>
          <w:rtl/>
        </w:rPr>
        <w:t>شود: این پیش بینی</w:t>
      </w:r>
      <w:r w:rsidR="00060D92">
        <w:rPr>
          <w:rFonts w:ascii="Arial" w:eastAsia="Arial" w:hAnsi="Arial" w:cs="B Nazanin"/>
          <w:sz w:val="29"/>
          <w:rtl/>
        </w:rPr>
        <w:t xml:space="preserve">‌های </w:t>
      </w:r>
      <w:r w:rsidRPr="00FD3995">
        <w:rPr>
          <w:rFonts w:ascii="Arial" w:eastAsia="Arial" w:hAnsi="Arial" w:cs="B Nazanin"/>
          <w:sz w:val="29"/>
          <w:rtl/>
        </w:rPr>
        <w:t>به روز شده مغز شما است که ناگهان آشفتگی را معنا</w:t>
      </w:r>
      <w:r w:rsidR="00060D92">
        <w:rPr>
          <w:rFonts w:ascii="Arial" w:eastAsia="Arial" w:hAnsi="Arial" w:cs="B Nazanin"/>
          <w:sz w:val="29"/>
          <w:rtl/>
        </w:rPr>
        <w:t xml:space="preserve"> می‌</w:t>
      </w:r>
      <w:r w:rsidRPr="00FD3995">
        <w:rPr>
          <w:rFonts w:ascii="Arial" w:eastAsia="Arial" w:hAnsi="Arial" w:cs="B Nazanin"/>
          <w:sz w:val="29"/>
          <w:rtl/>
        </w:rPr>
        <w:t>کند.</w:t>
      </w:r>
      <w:hyperlink w:anchor="page281" w:history="1">
        <w:r>
          <w:rPr>
            <w:rFonts w:ascii="Arial" w:eastAsia="Arial" w:hAnsi="Arial"/>
            <w:color w:val="0000EE"/>
            <w:sz w:val="40"/>
            <w:vertAlign w:val="superscript"/>
            <w:rtl/>
          </w:rPr>
          <w:t>9</w:t>
        </w:r>
        <w:r>
          <w:rPr>
            <w:rFonts w:ascii="Arial" w:eastAsia="Arial" w:hAnsi="Arial"/>
            <w:sz w:val="27"/>
            <w:rtl/>
          </w:rPr>
          <w:t xml:space="preserve"> </w:t>
        </w:r>
      </w:hyperlink>
      <w:r w:rsidRPr="00FD3995">
        <w:rPr>
          <w:rFonts w:ascii="Arial" w:eastAsia="Arial" w:hAnsi="Arial" w:cs="B Nazanin"/>
          <w:sz w:val="29"/>
          <w:rtl/>
        </w:rPr>
        <w:t>هنگامی که آن را دیدید، تقریبا غیرممکن است که باور کنید تا به حال توسط تصویر گیج شده اید - و تأثیر آن پیش بینی</w:t>
      </w:r>
      <w:r w:rsidR="00060D92">
        <w:rPr>
          <w:rFonts w:ascii="Arial" w:eastAsia="Arial" w:hAnsi="Arial" w:cs="B Nazanin"/>
          <w:sz w:val="29"/>
          <w:rtl/>
        </w:rPr>
        <w:t xml:space="preserve">‌های </w:t>
      </w:r>
      <w:r w:rsidRPr="00FD3995">
        <w:rPr>
          <w:rFonts w:ascii="Arial" w:eastAsia="Arial" w:hAnsi="Arial" w:cs="B Nazanin"/>
          <w:sz w:val="29"/>
          <w:rtl/>
        </w:rPr>
        <w:t>به روز ماندگار است. حتی اگر بعد از یک سال به این صفحه بازگردید، نسبت به زمانی که برای اولین بار لکه‌های غیرقابل درک سیاه و سفید را دیدید، به احتمال بسیار بیشتری متوجه تصویر خواهید شد.</w:t>
      </w:r>
    </w:p>
    <w:p w14:paraId="287E51E3" w14:textId="77777777" w:rsidR="0007272E" w:rsidRDefault="0007272E">
      <w:pPr>
        <w:bidi/>
        <w:spacing w:line="135" w:lineRule="exact"/>
        <w:rPr>
          <w:rFonts w:ascii="Times New Roman" w:eastAsia="Times New Roman" w:hAnsi="Times New Roman"/>
          <w:rtl/>
        </w:rPr>
      </w:pPr>
    </w:p>
    <w:p w14:paraId="11182C36" w14:textId="7382A7AF" w:rsidR="0007272E" w:rsidRPr="00FD3995" w:rsidRDefault="005958FC">
      <w:pPr>
        <w:bidi/>
        <w:spacing w:line="305" w:lineRule="auto"/>
        <w:ind w:left="720" w:right="719" w:firstLine="300"/>
        <w:jc w:val="both"/>
        <w:rPr>
          <w:rFonts w:ascii="Arial" w:eastAsia="Arial" w:hAnsi="Arial" w:cs="B Nazanin"/>
          <w:sz w:val="29"/>
          <w:rtl/>
        </w:rPr>
      </w:pPr>
      <w:r w:rsidRPr="00FD3995">
        <w:rPr>
          <w:rFonts w:ascii="Arial" w:eastAsia="Arial" w:hAnsi="Arial" w:cs="B Nazanin"/>
          <w:sz w:val="29"/>
          <w:rtl/>
        </w:rPr>
        <w:t>مغز از هر اطلاعات زمینه ای که</w:t>
      </w:r>
      <w:r w:rsidR="00060D92">
        <w:rPr>
          <w:rFonts w:ascii="Arial" w:eastAsia="Arial" w:hAnsi="Arial" w:cs="B Nazanin"/>
          <w:sz w:val="29"/>
          <w:rtl/>
        </w:rPr>
        <w:t xml:space="preserve"> می‌</w:t>
      </w:r>
      <w:r w:rsidRPr="00FD3995">
        <w:rPr>
          <w:rFonts w:ascii="Arial" w:eastAsia="Arial" w:hAnsi="Arial" w:cs="B Nazanin"/>
          <w:sz w:val="29"/>
          <w:rtl/>
        </w:rPr>
        <w:t>تواند برای اصلاح پیش بینی</w:t>
      </w:r>
      <w:r w:rsidR="00060D92">
        <w:rPr>
          <w:rFonts w:ascii="Arial" w:eastAsia="Arial" w:hAnsi="Arial" w:cs="B Nazanin"/>
          <w:sz w:val="29"/>
          <w:rtl/>
        </w:rPr>
        <w:t xml:space="preserve">‌های </w:t>
      </w:r>
      <w:r w:rsidRPr="00FD3995">
        <w:rPr>
          <w:rFonts w:ascii="Arial" w:eastAsia="Arial" w:hAnsi="Arial" w:cs="B Nazanin"/>
          <w:sz w:val="29"/>
          <w:rtl/>
        </w:rPr>
        <w:t>خود استفاده</w:t>
      </w:r>
      <w:r w:rsidR="00060D92">
        <w:rPr>
          <w:rFonts w:ascii="Arial" w:eastAsia="Arial" w:hAnsi="Arial" w:cs="B Nazanin"/>
          <w:sz w:val="29"/>
          <w:rtl/>
        </w:rPr>
        <w:t xml:space="preserve"> می‌</w:t>
      </w:r>
      <w:r w:rsidRPr="00FD3995">
        <w:rPr>
          <w:rFonts w:ascii="Arial" w:eastAsia="Arial" w:hAnsi="Arial" w:cs="B Nazanin"/>
          <w:sz w:val="29"/>
          <w:rtl/>
        </w:rPr>
        <w:t>کند - با عواقب فوری برای آنچه</w:t>
      </w:r>
      <w:r w:rsidR="00060D92">
        <w:rPr>
          <w:rFonts w:ascii="Arial" w:eastAsia="Arial" w:hAnsi="Arial" w:cs="B Nazanin"/>
          <w:sz w:val="29"/>
          <w:rtl/>
        </w:rPr>
        <w:t xml:space="preserve"> می‌</w:t>
      </w:r>
      <w:r w:rsidRPr="00FD3995">
        <w:rPr>
          <w:rFonts w:ascii="Arial" w:eastAsia="Arial" w:hAnsi="Arial" w:cs="B Nazanin"/>
          <w:sz w:val="29"/>
          <w:rtl/>
        </w:rPr>
        <w:t>بینیم. (اگر تصویر را در فروشگاه حیوانات خانگی یا مطب یک جراح دامپزشکی دیده‌اید، احتمالاً در نگاه اول سگ را دیده‌اید.) حتی زمان سال نیز می‌تواند تعیین کند که مغز شما چگونه مناظر مبهم را پردازش می‌کند. برای مثال، یک جفت دانشمند سوئیسی در ورودی اصلی باغ وحش زوریخ ایستادند و از شرکت کنندگان پرسیدند که چه</w:t>
      </w:r>
      <w:r w:rsidR="00060D92">
        <w:rPr>
          <w:rFonts w:ascii="Arial" w:eastAsia="Arial" w:hAnsi="Arial" w:cs="B Nazanin"/>
          <w:sz w:val="29"/>
          <w:rtl/>
        </w:rPr>
        <w:t xml:space="preserve"> می‌</w:t>
      </w:r>
      <w:r w:rsidRPr="00FD3995">
        <w:rPr>
          <w:rFonts w:ascii="Arial" w:eastAsia="Arial" w:hAnsi="Arial" w:cs="B Nazanin"/>
          <w:sz w:val="29"/>
          <w:rtl/>
        </w:rPr>
        <w:t>بینند.</w:t>
      </w:r>
    </w:p>
    <w:p w14:paraId="6764D6AD"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228C9A7E" w14:textId="77777777" w:rsidR="0007272E" w:rsidRDefault="0007272E">
      <w:pPr>
        <w:bidi/>
        <w:spacing w:line="20" w:lineRule="exact"/>
        <w:rPr>
          <w:rFonts w:ascii="Times New Roman" w:eastAsia="Times New Roman" w:hAnsi="Times New Roman"/>
          <w:rtl/>
        </w:rPr>
      </w:pPr>
      <w:bookmarkStart w:id="24" w:name="page25"/>
      <w:bookmarkEnd w:id="24"/>
    </w:p>
    <w:p w14:paraId="070F9FFB" w14:textId="55D0B26E" w:rsidR="0007272E" w:rsidRPr="00FD3995" w:rsidRDefault="005958FC">
      <w:pPr>
        <w:bidi/>
        <w:spacing w:line="269" w:lineRule="auto"/>
        <w:ind w:left="720" w:right="719"/>
        <w:jc w:val="both"/>
        <w:rPr>
          <w:rFonts w:ascii="Arial" w:eastAsia="Arial" w:hAnsi="Arial" w:cs="B Nazanin"/>
          <w:sz w:val="29"/>
          <w:rtl/>
        </w:rPr>
      </w:pPr>
      <w:r w:rsidRPr="00FD3995">
        <w:rPr>
          <w:rFonts w:ascii="Arial" w:eastAsia="Arial" w:hAnsi="Arial" w:cs="B Nazanin"/>
          <w:sz w:val="29"/>
          <w:rtl/>
        </w:rPr>
        <w:t>وقتی به نسخه ای از یک توهم بصری مبهم معروف نگاه</w:t>
      </w:r>
      <w:r w:rsidR="00060D92">
        <w:rPr>
          <w:rFonts w:ascii="Arial" w:eastAsia="Arial" w:hAnsi="Arial" w:cs="B Nazanin"/>
          <w:sz w:val="29"/>
          <w:rtl/>
        </w:rPr>
        <w:t xml:space="preserve"> می‌</w:t>
      </w:r>
      <w:r w:rsidRPr="00FD3995">
        <w:rPr>
          <w:rFonts w:ascii="Arial" w:eastAsia="Arial" w:hAnsi="Arial" w:cs="B Nazanin"/>
          <w:sz w:val="29"/>
          <w:rtl/>
        </w:rPr>
        <w:t>کنیم:</w:t>
      </w:r>
    </w:p>
    <w:p w14:paraId="7D79093E" w14:textId="77777777" w:rsidR="0007272E" w:rsidRDefault="007D2301">
      <w:pPr>
        <w:bidi/>
        <w:spacing w:line="20" w:lineRule="exact"/>
        <w:rPr>
          <w:rFonts w:ascii="Times New Roman" w:eastAsia="Times New Roman" w:hAnsi="Times New Roman"/>
          <w:rtl/>
        </w:rPr>
      </w:pPr>
      <w:r>
        <w:rPr>
          <w:rFonts w:ascii="Arial" w:eastAsia="Arial" w:hAnsi="Arial"/>
          <w:noProof/>
          <w:sz w:val="30"/>
          <w:rtl/>
        </w:rPr>
        <w:drawing>
          <wp:anchor distT="0" distB="0" distL="114300" distR="114300" simplePos="0" relativeHeight="251631104" behindDoc="1" locked="0" layoutInCell="1" allowOverlap="1" wp14:anchorId="3B80D9CB" wp14:editId="59302094">
            <wp:simplePos x="0" y="0"/>
            <wp:positionH relativeFrom="column">
              <wp:posOffset>514350</wp:posOffset>
            </wp:positionH>
            <wp:positionV relativeFrom="paragraph">
              <wp:posOffset>86995</wp:posOffset>
            </wp:positionV>
            <wp:extent cx="4707890" cy="30022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7890" cy="3002280"/>
                    </a:xfrm>
                    <a:prstGeom prst="rect">
                      <a:avLst/>
                    </a:prstGeom>
                    <a:noFill/>
                  </pic:spPr>
                </pic:pic>
              </a:graphicData>
            </a:graphic>
            <wp14:sizeRelH relativeFrom="page">
              <wp14:pctWidth>0</wp14:pctWidth>
            </wp14:sizeRelH>
            <wp14:sizeRelV relativeFrom="page">
              <wp14:pctHeight>0</wp14:pctHeight>
            </wp14:sizeRelV>
          </wp:anchor>
        </w:drawing>
      </w:r>
    </w:p>
    <w:p w14:paraId="27647E0B" w14:textId="77777777" w:rsidR="0007272E" w:rsidRDefault="0007272E">
      <w:pPr>
        <w:bidi/>
        <w:spacing w:line="200" w:lineRule="exact"/>
        <w:rPr>
          <w:rFonts w:ascii="Times New Roman" w:eastAsia="Times New Roman" w:hAnsi="Times New Roman"/>
          <w:rtl/>
        </w:rPr>
      </w:pPr>
    </w:p>
    <w:p w14:paraId="554442D6" w14:textId="77777777" w:rsidR="0007272E" w:rsidRDefault="0007272E">
      <w:pPr>
        <w:bidi/>
        <w:spacing w:line="200" w:lineRule="exact"/>
        <w:rPr>
          <w:rFonts w:ascii="Times New Roman" w:eastAsia="Times New Roman" w:hAnsi="Times New Roman"/>
          <w:rtl/>
        </w:rPr>
      </w:pPr>
    </w:p>
    <w:p w14:paraId="36C4F997" w14:textId="77777777" w:rsidR="0007272E" w:rsidRDefault="0007272E">
      <w:pPr>
        <w:bidi/>
        <w:spacing w:line="200" w:lineRule="exact"/>
        <w:rPr>
          <w:rFonts w:ascii="Times New Roman" w:eastAsia="Times New Roman" w:hAnsi="Times New Roman"/>
          <w:rtl/>
        </w:rPr>
      </w:pPr>
    </w:p>
    <w:p w14:paraId="3DA7D445" w14:textId="77777777" w:rsidR="0007272E" w:rsidRDefault="0007272E">
      <w:pPr>
        <w:bidi/>
        <w:spacing w:line="200" w:lineRule="exact"/>
        <w:rPr>
          <w:rFonts w:ascii="Times New Roman" w:eastAsia="Times New Roman" w:hAnsi="Times New Roman"/>
          <w:rtl/>
        </w:rPr>
      </w:pPr>
    </w:p>
    <w:p w14:paraId="6A8740AB" w14:textId="77777777" w:rsidR="0007272E" w:rsidRDefault="0007272E">
      <w:pPr>
        <w:bidi/>
        <w:spacing w:line="200" w:lineRule="exact"/>
        <w:rPr>
          <w:rFonts w:ascii="Times New Roman" w:eastAsia="Times New Roman" w:hAnsi="Times New Roman"/>
          <w:rtl/>
        </w:rPr>
      </w:pPr>
    </w:p>
    <w:p w14:paraId="61C8C5A6" w14:textId="77777777" w:rsidR="0007272E" w:rsidRDefault="0007272E">
      <w:pPr>
        <w:bidi/>
        <w:spacing w:line="200" w:lineRule="exact"/>
        <w:rPr>
          <w:rFonts w:ascii="Times New Roman" w:eastAsia="Times New Roman" w:hAnsi="Times New Roman"/>
          <w:rtl/>
        </w:rPr>
      </w:pPr>
    </w:p>
    <w:p w14:paraId="6E534FDD" w14:textId="77777777" w:rsidR="0007272E" w:rsidRDefault="0007272E">
      <w:pPr>
        <w:bidi/>
        <w:spacing w:line="200" w:lineRule="exact"/>
        <w:rPr>
          <w:rFonts w:ascii="Times New Roman" w:eastAsia="Times New Roman" w:hAnsi="Times New Roman"/>
          <w:rtl/>
        </w:rPr>
      </w:pPr>
    </w:p>
    <w:p w14:paraId="0D2BB3F8" w14:textId="77777777" w:rsidR="0007272E" w:rsidRDefault="0007272E">
      <w:pPr>
        <w:bidi/>
        <w:spacing w:line="200" w:lineRule="exact"/>
        <w:rPr>
          <w:rFonts w:ascii="Times New Roman" w:eastAsia="Times New Roman" w:hAnsi="Times New Roman"/>
          <w:rtl/>
        </w:rPr>
      </w:pPr>
    </w:p>
    <w:p w14:paraId="60A3ED1C" w14:textId="77777777" w:rsidR="0007272E" w:rsidRDefault="0007272E">
      <w:pPr>
        <w:bidi/>
        <w:spacing w:line="200" w:lineRule="exact"/>
        <w:rPr>
          <w:rFonts w:ascii="Times New Roman" w:eastAsia="Times New Roman" w:hAnsi="Times New Roman"/>
          <w:rtl/>
        </w:rPr>
      </w:pPr>
    </w:p>
    <w:p w14:paraId="0BCC37F9" w14:textId="77777777" w:rsidR="0007272E" w:rsidRDefault="0007272E">
      <w:pPr>
        <w:bidi/>
        <w:spacing w:line="200" w:lineRule="exact"/>
        <w:rPr>
          <w:rFonts w:ascii="Times New Roman" w:eastAsia="Times New Roman" w:hAnsi="Times New Roman"/>
          <w:rtl/>
        </w:rPr>
      </w:pPr>
    </w:p>
    <w:p w14:paraId="348BF50B" w14:textId="77777777" w:rsidR="0007272E" w:rsidRDefault="0007272E">
      <w:pPr>
        <w:bidi/>
        <w:spacing w:line="200" w:lineRule="exact"/>
        <w:rPr>
          <w:rFonts w:ascii="Times New Roman" w:eastAsia="Times New Roman" w:hAnsi="Times New Roman"/>
          <w:rtl/>
        </w:rPr>
      </w:pPr>
    </w:p>
    <w:p w14:paraId="78447990" w14:textId="77777777" w:rsidR="0007272E" w:rsidRDefault="0007272E">
      <w:pPr>
        <w:bidi/>
        <w:spacing w:line="200" w:lineRule="exact"/>
        <w:rPr>
          <w:rFonts w:ascii="Times New Roman" w:eastAsia="Times New Roman" w:hAnsi="Times New Roman"/>
          <w:rtl/>
        </w:rPr>
      </w:pPr>
    </w:p>
    <w:p w14:paraId="75F88FF5" w14:textId="77777777" w:rsidR="0007272E" w:rsidRDefault="0007272E">
      <w:pPr>
        <w:bidi/>
        <w:spacing w:line="200" w:lineRule="exact"/>
        <w:rPr>
          <w:rFonts w:ascii="Times New Roman" w:eastAsia="Times New Roman" w:hAnsi="Times New Roman"/>
          <w:rtl/>
        </w:rPr>
      </w:pPr>
    </w:p>
    <w:p w14:paraId="5BB79394" w14:textId="77777777" w:rsidR="0007272E" w:rsidRDefault="0007272E">
      <w:pPr>
        <w:bidi/>
        <w:spacing w:line="200" w:lineRule="exact"/>
        <w:rPr>
          <w:rFonts w:ascii="Times New Roman" w:eastAsia="Times New Roman" w:hAnsi="Times New Roman"/>
          <w:rtl/>
        </w:rPr>
      </w:pPr>
    </w:p>
    <w:p w14:paraId="2CA56C0F" w14:textId="77777777" w:rsidR="0007272E" w:rsidRDefault="0007272E">
      <w:pPr>
        <w:bidi/>
        <w:spacing w:line="200" w:lineRule="exact"/>
        <w:rPr>
          <w:rFonts w:ascii="Times New Roman" w:eastAsia="Times New Roman" w:hAnsi="Times New Roman"/>
          <w:rtl/>
        </w:rPr>
      </w:pPr>
    </w:p>
    <w:p w14:paraId="612F4660" w14:textId="77777777" w:rsidR="0007272E" w:rsidRDefault="0007272E">
      <w:pPr>
        <w:bidi/>
        <w:spacing w:line="200" w:lineRule="exact"/>
        <w:rPr>
          <w:rFonts w:ascii="Times New Roman" w:eastAsia="Times New Roman" w:hAnsi="Times New Roman"/>
          <w:rtl/>
        </w:rPr>
      </w:pPr>
    </w:p>
    <w:p w14:paraId="6DABC34A" w14:textId="77777777" w:rsidR="0007272E" w:rsidRDefault="0007272E">
      <w:pPr>
        <w:bidi/>
        <w:spacing w:line="200" w:lineRule="exact"/>
        <w:rPr>
          <w:rFonts w:ascii="Times New Roman" w:eastAsia="Times New Roman" w:hAnsi="Times New Roman"/>
          <w:rtl/>
        </w:rPr>
      </w:pPr>
    </w:p>
    <w:p w14:paraId="716FD5BB" w14:textId="77777777" w:rsidR="0007272E" w:rsidRDefault="0007272E">
      <w:pPr>
        <w:bidi/>
        <w:spacing w:line="200" w:lineRule="exact"/>
        <w:rPr>
          <w:rFonts w:ascii="Times New Roman" w:eastAsia="Times New Roman" w:hAnsi="Times New Roman"/>
          <w:rtl/>
        </w:rPr>
      </w:pPr>
    </w:p>
    <w:p w14:paraId="6A675DD8" w14:textId="77777777" w:rsidR="0007272E" w:rsidRDefault="0007272E">
      <w:pPr>
        <w:bidi/>
        <w:spacing w:line="200" w:lineRule="exact"/>
        <w:rPr>
          <w:rFonts w:ascii="Times New Roman" w:eastAsia="Times New Roman" w:hAnsi="Times New Roman"/>
          <w:rtl/>
        </w:rPr>
      </w:pPr>
    </w:p>
    <w:p w14:paraId="1A880B80" w14:textId="77777777" w:rsidR="0007272E" w:rsidRDefault="0007272E">
      <w:pPr>
        <w:bidi/>
        <w:spacing w:line="200" w:lineRule="exact"/>
        <w:rPr>
          <w:rFonts w:ascii="Times New Roman" w:eastAsia="Times New Roman" w:hAnsi="Times New Roman"/>
          <w:rtl/>
        </w:rPr>
      </w:pPr>
    </w:p>
    <w:p w14:paraId="702DF3C8" w14:textId="77777777" w:rsidR="0007272E" w:rsidRDefault="0007272E">
      <w:pPr>
        <w:bidi/>
        <w:spacing w:line="200" w:lineRule="exact"/>
        <w:rPr>
          <w:rFonts w:ascii="Times New Roman" w:eastAsia="Times New Roman" w:hAnsi="Times New Roman"/>
          <w:rtl/>
        </w:rPr>
      </w:pPr>
    </w:p>
    <w:p w14:paraId="2DEE2808" w14:textId="77777777" w:rsidR="0007272E" w:rsidRDefault="0007272E">
      <w:pPr>
        <w:bidi/>
        <w:spacing w:line="200" w:lineRule="exact"/>
        <w:rPr>
          <w:rFonts w:ascii="Times New Roman" w:eastAsia="Times New Roman" w:hAnsi="Times New Roman"/>
          <w:rtl/>
        </w:rPr>
      </w:pPr>
    </w:p>
    <w:p w14:paraId="248295CC" w14:textId="77777777" w:rsidR="0007272E" w:rsidRDefault="0007272E">
      <w:pPr>
        <w:bidi/>
        <w:spacing w:line="200" w:lineRule="exact"/>
        <w:rPr>
          <w:rFonts w:ascii="Times New Roman" w:eastAsia="Times New Roman" w:hAnsi="Times New Roman"/>
          <w:rtl/>
        </w:rPr>
      </w:pPr>
    </w:p>
    <w:p w14:paraId="40B97340" w14:textId="77777777" w:rsidR="0007272E" w:rsidRDefault="0007272E">
      <w:pPr>
        <w:bidi/>
        <w:spacing w:line="200" w:lineRule="exact"/>
        <w:rPr>
          <w:rFonts w:ascii="Times New Roman" w:eastAsia="Times New Roman" w:hAnsi="Times New Roman"/>
          <w:rtl/>
        </w:rPr>
      </w:pPr>
    </w:p>
    <w:p w14:paraId="2587244F" w14:textId="77777777" w:rsidR="0007272E" w:rsidRDefault="0007272E">
      <w:pPr>
        <w:bidi/>
        <w:spacing w:line="305" w:lineRule="exact"/>
        <w:rPr>
          <w:rFonts w:ascii="Times New Roman" w:eastAsia="Times New Roman" w:hAnsi="Times New Roman"/>
          <w:rtl/>
        </w:rPr>
      </w:pPr>
    </w:p>
    <w:p w14:paraId="4C88BE2B" w14:textId="1DBA245E" w:rsidR="0007272E" w:rsidRDefault="005958FC">
      <w:pPr>
        <w:bidi/>
        <w:spacing w:line="288" w:lineRule="auto"/>
        <w:ind w:left="720" w:right="719" w:firstLine="300"/>
        <w:jc w:val="both"/>
        <w:rPr>
          <w:rFonts w:ascii="Arial" w:eastAsia="Arial" w:hAnsi="Arial"/>
          <w:color w:val="0000EE"/>
          <w:sz w:val="42"/>
          <w:vertAlign w:val="superscript"/>
          <w:rtl/>
        </w:rPr>
      </w:pPr>
      <w:r w:rsidRPr="00FD3995">
        <w:rPr>
          <w:rFonts w:ascii="Arial" w:eastAsia="Arial" w:hAnsi="Arial" w:cs="B Nazanin"/>
          <w:sz w:val="29"/>
          <w:rtl/>
        </w:rPr>
        <w:t>در ماه اکتبر، حدود 90 درصد از بازدیدکنندگان باغ وحش گزارش دادند که پرنده ای را دیده</w:t>
      </w:r>
      <w:r w:rsidR="0037598F">
        <w:rPr>
          <w:rFonts w:ascii="Arial" w:eastAsia="Arial" w:hAnsi="Arial" w:cs="B Nazanin"/>
          <w:sz w:val="29"/>
          <w:rtl/>
        </w:rPr>
        <w:t xml:space="preserve">‌اند </w:t>
      </w:r>
      <w:r w:rsidRPr="00FD3995">
        <w:rPr>
          <w:rFonts w:ascii="Arial" w:eastAsia="Arial" w:hAnsi="Arial" w:cs="B Nazanin"/>
          <w:sz w:val="29"/>
          <w:rtl/>
        </w:rPr>
        <w:t>که به سمت چپ نگاه</w:t>
      </w:r>
      <w:r w:rsidR="00060D92">
        <w:rPr>
          <w:rFonts w:ascii="Arial" w:eastAsia="Arial" w:hAnsi="Arial" w:cs="B Nazanin"/>
          <w:sz w:val="29"/>
          <w:rtl/>
        </w:rPr>
        <w:t xml:space="preserve"> می‌</w:t>
      </w:r>
      <w:r w:rsidRPr="00FD3995">
        <w:rPr>
          <w:rFonts w:ascii="Arial" w:eastAsia="Arial" w:hAnsi="Arial" w:cs="B Nazanin"/>
          <w:sz w:val="29"/>
          <w:rtl/>
        </w:rPr>
        <w:t>کند. با این حال، در عید پاک به 20 درصد کاهش یافت، در حالی که اکثریت قریب به اتفاق آن را خرگوشی</w:t>
      </w:r>
      <w:r w:rsidR="00060D92">
        <w:rPr>
          <w:rFonts w:ascii="Arial" w:eastAsia="Arial" w:hAnsi="Arial" w:cs="B Nazanin"/>
          <w:sz w:val="29"/>
          <w:rtl/>
        </w:rPr>
        <w:t xml:space="preserve"> می‌</w:t>
      </w:r>
      <w:r w:rsidRPr="00FD3995">
        <w:rPr>
          <w:rFonts w:ascii="Arial" w:eastAsia="Arial" w:hAnsi="Arial" w:cs="B Nazanin"/>
          <w:sz w:val="29"/>
          <w:rtl/>
        </w:rPr>
        <w:t>دیدند که به سمت راست نگاه</w:t>
      </w:r>
      <w:r w:rsidR="00060D92">
        <w:rPr>
          <w:rFonts w:ascii="Arial" w:eastAsia="Arial" w:hAnsi="Arial" w:cs="B Nazanin"/>
          <w:sz w:val="29"/>
          <w:rtl/>
        </w:rPr>
        <w:t xml:space="preserve"> می‌</w:t>
      </w:r>
      <w:r w:rsidRPr="00FD3995">
        <w:rPr>
          <w:rFonts w:ascii="Arial" w:eastAsia="Arial" w:hAnsi="Arial" w:cs="B Nazanin"/>
          <w:sz w:val="29"/>
          <w:rtl/>
        </w:rPr>
        <w:t>کند. از بین کودکان زیر ده، که ممکن است اسم حیوان دست اموز عید پاک برای آنها یک رقم مهم باشد، تقریباً 100 درصد در تعطیلات آخر هفته خرگوش را دیدند. ماشین پیش‌بینی بررسی کرده بود که کدام تفسیر بالقوه از تصویر مبهم مرتبط‌تر است، و فصل موفق شد تعادل را بر هم بزند - با تأثیری ملموس بر تجربه بصری آگاهانه مردم</w:t>
      </w:r>
      <w:r>
        <w:rPr>
          <w:rFonts w:ascii="Arial" w:eastAsia="Arial" w:hAnsi="Arial"/>
          <w:sz w:val="28"/>
          <w:rtl/>
        </w:rPr>
        <w:t>.</w:t>
      </w:r>
      <w:hyperlink w:anchor="page281" w:history="1">
        <w:r>
          <w:rPr>
            <w:rFonts w:ascii="Arial" w:eastAsia="Arial" w:hAnsi="Arial"/>
            <w:color w:val="0000EE"/>
            <w:sz w:val="42"/>
            <w:vertAlign w:val="superscript"/>
            <w:rtl/>
          </w:rPr>
          <w:t>10</w:t>
        </w:r>
      </w:hyperlink>
    </w:p>
    <w:p w14:paraId="34F45ECC" w14:textId="77777777" w:rsidR="0007272E" w:rsidRDefault="0007272E">
      <w:pPr>
        <w:bidi/>
        <w:spacing w:line="10" w:lineRule="exact"/>
        <w:rPr>
          <w:rFonts w:ascii="Times New Roman" w:eastAsia="Times New Roman" w:hAnsi="Times New Roman"/>
          <w:rtl/>
        </w:rPr>
      </w:pPr>
    </w:p>
    <w:p w14:paraId="3E2709B7" w14:textId="1221996A" w:rsidR="0007272E" w:rsidRDefault="005958FC" w:rsidP="00100ED4">
      <w:pPr>
        <w:bidi/>
        <w:spacing w:line="304" w:lineRule="auto"/>
        <w:ind w:left="720" w:right="719" w:firstLine="300"/>
        <w:jc w:val="both"/>
        <w:rPr>
          <w:rFonts w:ascii="Arial" w:eastAsia="Arial" w:hAnsi="Arial" w:cs="B Nazanin"/>
          <w:sz w:val="29"/>
        </w:rPr>
      </w:pPr>
      <w:r w:rsidRPr="00FD3995">
        <w:rPr>
          <w:rFonts w:ascii="Arial" w:eastAsia="Arial" w:hAnsi="Arial" w:cs="B Nazanin"/>
          <w:sz w:val="29"/>
          <w:rtl/>
        </w:rPr>
        <w:t>اکنون</w:t>
      </w:r>
      <w:r w:rsidR="00060D92">
        <w:rPr>
          <w:rFonts w:ascii="Arial" w:eastAsia="Arial" w:hAnsi="Arial" w:cs="B Nazanin"/>
          <w:sz w:val="29"/>
          <w:rtl/>
        </w:rPr>
        <w:t xml:space="preserve"> می‌</w:t>
      </w:r>
      <w:r w:rsidRPr="00FD3995">
        <w:rPr>
          <w:rFonts w:ascii="Arial" w:eastAsia="Arial" w:hAnsi="Arial" w:cs="B Nazanin"/>
          <w:sz w:val="29"/>
          <w:rtl/>
        </w:rPr>
        <w:t>دانیم که تأثیر "از بالا به پایین" انتظارات مغز به بینایی محدود</w:t>
      </w:r>
      <w:r w:rsidR="00060D92">
        <w:rPr>
          <w:rFonts w:ascii="Arial" w:eastAsia="Arial" w:hAnsi="Arial" w:cs="B Nazanin"/>
          <w:sz w:val="29"/>
          <w:rtl/>
        </w:rPr>
        <w:t xml:space="preserve"> نمی‌</w:t>
      </w:r>
      <w:r w:rsidRPr="00FD3995">
        <w:rPr>
          <w:rFonts w:ascii="Arial" w:eastAsia="Arial" w:hAnsi="Arial" w:cs="B Nazanin"/>
          <w:sz w:val="29"/>
          <w:rtl/>
        </w:rPr>
        <w:t>شود، بلکه بر انواع ادراک حسی حاکم است. و فوق العاده موثر است. فرض کنید در یک روز مه آلود در حال رانندگی هستید: اگر با مسیر آشنا هستید، تجربیات قبلی به مغز شما کمک</w:t>
      </w:r>
      <w:r w:rsidR="00060D92">
        <w:rPr>
          <w:rFonts w:ascii="Arial" w:eastAsia="Arial" w:hAnsi="Arial" w:cs="B Nazanin"/>
          <w:sz w:val="29"/>
          <w:rtl/>
        </w:rPr>
        <w:t xml:space="preserve"> می‌</w:t>
      </w:r>
      <w:r w:rsidRPr="00FD3995">
        <w:rPr>
          <w:rFonts w:ascii="Arial" w:eastAsia="Arial" w:hAnsi="Arial" w:cs="B Nazanin"/>
          <w:sz w:val="29"/>
          <w:rtl/>
        </w:rPr>
        <w:t xml:space="preserve">کند تا تابلوی جاده یا ماشین دیگری را تشخیص دهد تا از تصادف جلوگیری کنید. یا تصور کنید که در حال تلاش برای فهمیدن معنای کلمات کسی در یک خط تلفن ترک خورده هستید. اگر از قبل با لهجه و </w:t>
      </w:r>
      <w:r w:rsidR="00CB660F">
        <w:rPr>
          <w:rFonts w:ascii="Arial" w:eastAsia="Arial" w:hAnsi="Arial" w:cs="B Nazanin" w:hint="cs"/>
          <w:sz w:val="29"/>
          <w:rtl/>
          <w:lang w:bidi="fa-IR"/>
        </w:rPr>
        <w:t>تن صدا</w:t>
      </w:r>
      <w:r w:rsidRPr="00FD3995">
        <w:rPr>
          <w:rFonts w:ascii="Arial" w:eastAsia="Arial" w:hAnsi="Arial" w:cs="B Nazanin"/>
          <w:sz w:val="29"/>
          <w:rtl/>
        </w:rPr>
        <w:t xml:space="preserve"> آشنایی داشته باشید این کار بسیار ساده</w:t>
      </w:r>
      <w:r w:rsidR="00E54E13">
        <w:rPr>
          <w:rFonts w:ascii="Arial" w:eastAsia="Arial" w:hAnsi="Arial" w:cs="B Nazanin"/>
          <w:sz w:val="29"/>
          <w:rtl/>
        </w:rPr>
        <w:t xml:space="preserve">‌‌تر </w:t>
      </w:r>
      <w:r w:rsidRPr="00FD3995">
        <w:rPr>
          <w:rFonts w:ascii="Arial" w:eastAsia="Arial" w:hAnsi="Arial" w:cs="B Nazanin"/>
          <w:sz w:val="29"/>
          <w:rtl/>
        </w:rPr>
        <w:t>خواهد بود</w:t>
      </w:r>
      <w:bookmarkStart w:id="25" w:name="page26"/>
      <w:bookmarkEnd w:id="25"/>
      <w:r w:rsidR="00100ED4">
        <w:rPr>
          <w:rFonts w:ascii="Arial" w:eastAsia="Arial" w:hAnsi="Arial" w:cs="B Nazanin"/>
          <w:sz w:val="29"/>
        </w:rPr>
        <w:t xml:space="preserve"> </w:t>
      </w:r>
      <w:r w:rsidRPr="00FD3995">
        <w:rPr>
          <w:rFonts w:ascii="Arial" w:eastAsia="Arial" w:hAnsi="Arial" w:cs="B Nazanin"/>
          <w:sz w:val="29"/>
          <w:rtl/>
        </w:rPr>
        <w:t>آهنگ</w:t>
      </w:r>
      <w:r w:rsidR="00060D92">
        <w:rPr>
          <w:rFonts w:ascii="Arial" w:eastAsia="Arial" w:hAnsi="Arial" w:cs="B Nazanin"/>
          <w:sz w:val="29"/>
          <w:rtl/>
        </w:rPr>
        <w:t xml:space="preserve">‌های </w:t>
      </w:r>
      <w:r w:rsidRPr="00FD3995">
        <w:rPr>
          <w:rFonts w:ascii="Arial" w:eastAsia="Arial" w:hAnsi="Arial" w:cs="B Nazanin"/>
          <w:sz w:val="29"/>
          <w:rtl/>
        </w:rPr>
        <w:t>صدای گوینده، به لطف دستگاه پیش بینی.</w:t>
      </w:r>
    </w:p>
    <w:p w14:paraId="4DB45D6C" w14:textId="1B70DBF7" w:rsidR="00100ED4" w:rsidRDefault="00100ED4" w:rsidP="00100ED4">
      <w:pPr>
        <w:bidi/>
        <w:spacing w:line="304" w:lineRule="auto"/>
        <w:ind w:left="720" w:right="719" w:firstLine="300"/>
        <w:jc w:val="both"/>
        <w:rPr>
          <w:rFonts w:ascii="Arial" w:eastAsia="Arial" w:hAnsi="Arial" w:cs="B Nazanin"/>
          <w:sz w:val="29"/>
        </w:rPr>
      </w:pPr>
    </w:p>
    <w:p w14:paraId="53B36381" w14:textId="23FD1E5D" w:rsidR="00100ED4" w:rsidRDefault="00100ED4" w:rsidP="00100ED4">
      <w:pPr>
        <w:bidi/>
        <w:spacing w:line="304" w:lineRule="auto"/>
        <w:ind w:left="720" w:right="719" w:firstLine="300"/>
        <w:jc w:val="both"/>
        <w:rPr>
          <w:rFonts w:ascii="Arial" w:eastAsia="Arial" w:hAnsi="Arial" w:cs="B Nazanin"/>
          <w:sz w:val="29"/>
        </w:rPr>
      </w:pPr>
    </w:p>
    <w:p w14:paraId="408288BD" w14:textId="6AC481EA" w:rsidR="00100ED4" w:rsidRDefault="00100ED4" w:rsidP="00100ED4">
      <w:pPr>
        <w:bidi/>
        <w:spacing w:line="304" w:lineRule="auto"/>
        <w:ind w:left="720" w:right="719" w:firstLine="300"/>
        <w:jc w:val="both"/>
        <w:rPr>
          <w:rFonts w:ascii="Arial" w:eastAsia="Arial" w:hAnsi="Arial" w:cs="B Nazanin"/>
          <w:sz w:val="29"/>
        </w:rPr>
      </w:pPr>
    </w:p>
    <w:p w14:paraId="0FB8E43F" w14:textId="4319107D" w:rsidR="00100ED4" w:rsidRDefault="00100ED4" w:rsidP="00100ED4">
      <w:pPr>
        <w:bidi/>
        <w:spacing w:line="304" w:lineRule="auto"/>
        <w:ind w:left="720" w:right="719" w:firstLine="300"/>
        <w:jc w:val="both"/>
        <w:rPr>
          <w:rFonts w:ascii="Arial" w:eastAsia="Arial" w:hAnsi="Arial" w:cs="B Nazanin"/>
          <w:sz w:val="29"/>
        </w:rPr>
      </w:pPr>
    </w:p>
    <w:p w14:paraId="339A6FD1" w14:textId="46C067B0" w:rsidR="00100ED4" w:rsidRDefault="00100ED4" w:rsidP="00100ED4">
      <w:pPr>
        <w:bidi/>
        <w:spacing w:line="304" w:lineRule="auto"/>
        <w:ind w:left="720" w:right="719" w:firstLine="300"/>
        <w:jc w:val="both"/>
        <w:rPr>
          <w:rFonts w:ascii="Arial" w:eastAsia="Arial" w:hAnsi="Arial" w:cs="B Nazanin"/>
          <w:sz w:val="29"/>
        </w:rPr>
      </w:pPr>
    </w:p>
    <w:p w14:paraId="5E569EB5" w14:textId="3C136271" w:rsidR="00100ED4" w:rsidRDefault="00100ED4" w:rsidP="00100ED4">
      <w:pPr>
        <w:bidi/>
        <w:spacing w:line="304" w:lineRule="auto"/>
        <w:ind w:left="720" w:right="719" w:firstLine="300"/>
        <w:jc w:val="both"/>
        <w:rPr>
          <w:rFonts w:ascii="Arial" w:eastAsia="Arial" w:hAnsi="Arial" w:cs="B Nazanin"/>
          <w:sz w:val="29"/>
        </w:rPr>
      </w:pPr>
    </w:p>
    <w:p w14:paraId="4EB456FA" w14:textId="77798B0F" w:rsidR="00100ED4" w:rsidRDefault="00100ED4" w:rsidP="00100ED4">
      <w:pPr>
        <w:bidi/>
        <w:spacing w:line="304" w:lineRule="auto"/>
        <w:ind w:left="720" w:right="719" w:firstLine="300"/>
        <w:jc w:val="both"/>
        <w:rPr>
          <w:rFonts w:ascii="Arial" w:eastAsia="Arial" w:hAnsi="Arial" w:cs="B Nazanin"/>
          <w:sz w:val="29"/>
        </w:rPr>
      </w:pPr>
    </w:p>
    <w:p w14:paraId="0CD8C147" w14:textId="727B79F6" w:rsidR="00100ED4" w:rsidRDefault="00100ED4" w:rsidP="00100ED4">
      <w:pPr>
        <w:bidi/>
        <w:spacing w:line="304" w:lineRule="auto"/>
        <w:ind w:left="720" w:right="719" w:firstLine="300"/>
        <w:jc w:val="both"/>
        <w:rPr>
          <w:rFonts w:ascii="Arial" w:eastAsia="Arial" w:hAnsi="Arial" w:cs="B Nazanin"/>
          <w:sz w:val="29"/>
        </w:rPr>
      </w:pPr>
    </w:p>
    <w:p w14:paraId="0602C2EA" w14:textId="32FC37E4" w:rsidR="00100ED4" w:rsidRDefault="00100ED4" w:rsidP="00100ED4">
      <w:pPr>
        <w:bidi/>
        <w:spacing w:line="304" w:lineRule="auto"/>
        <w:ind w:left="720" w:right="719" w:firstLine="300"/>
        <w:jc w:val="both"/>
        <w:rPr>
          <w:rFonts w:ascii="Arial" w:eastAsia="Arial" w:hAnsi="Arial" w:cs="B Nazanin"/>
          <w:sz w:val="29"/>
        </w:rPr>
      </w:pPr>
    </w:p>
    <w:p w14:paraId="10F8F81A" w14:textId="3A52C1DB" w:rsidR="00100ED4" w:rsidRDefault="00100ED4" w:rsidP="00100ED4">
      <w:pPr>
        <w:bidi/>
        <w:spacing w:line="304" w:lineRule="auto"/>
        <w:ind w:left="720" w:right="719" w:firstLine="300"/>
        <w:jc w:val="both"/>
        <w:rPr>
          <w:rFonts w:ascii="Arial" w:eastAsia="Arial" w:hAnsi="Arial" w:cs="B Nazanin"/>
          <w:sz w:val="29"/>
        </w:rPr>
      </w:pPr>
    </w:p>
    <w:p w14:paraId="13E3C22E" w14:textId="239D2D76" w:rsidR="00100ED4" w:rsidRDefault="00100ED4" w:rsidP="00100ED4">
      <w:pPr>
        <w:bidi/>
        <w:spacing w:line="304" w:lineRule="auto"/>
        <w:ind w:left="720" w:right="719" w:firstLine="300"/>
        <w:jc w:val="both"/>
        <w:rPr>
          <w:rFonts w:ascii="Arial" w:eastAsia="Arial" w:hAnsi="Arial" w:cs="B Nazanin"/>
          <w:sz w:val="29"/>
        </w:rPr>
      </w:pPr>
    </w:p>
    <w:p w14:paraId="5FE5DE08" w14:textId="1083D4C4" w:rsidR="00100ED4" w:rsidRDefault="00100ED4" w:rsidP="00100ED4">
      <w:pPr>
        <w:bidi/>
        <w:spacing w:line="304" w:lineRule="auto"/>
        <w:ind w:left="720" w:right="719" w:firstLine="300"/>
        <w:jc w:val="both"/>
        <w:rPr>
          <w:rFonts w:ascii="Arial" w:eastAsia="Arial" w:hAnsi="Arial" w:cs="B Nazanin"/>
          <w:sz w:val="29"/>
        </w:rPr>
      </w:pPr>
    </w:p>
    <w:p w14:paraId="2C862059" w14:textId="3093B233" w:rsidR="00100ED4" w:rsidRDefault="00100ED4" w:rsidP="00100ED4">
      <w:pPr>
        <w:bidi/>
        <w:spacing w:line="304" w:lineRule="auto"/>
        <w:ind w:left="720" w:right="719" w:firstLine="300"/>
        <w:jc w:val="both"/>
        <w:rPr>
          <w:rFonts w:ascii="Arial" w:eastAsia="Arial" w:hAnsi="Arial" w:cs="B Nazanin"/>
          <w:sz w:val="29"/>
        </w:rPr>
      </w:pPr>
    </w:p>
    <w:p w14:paraId="2D282D63" w14:textId="79620727" w:rsidR="00100ED4" w:rsidRDefault="00100ED4" w:rsidP="00100ED4">
      <w:pPr>
        <w:bidi/>
        <w:spacing w:line="304" w:lineRule="auto"/>
        <w:ind w:left="720" w:right="719" w:firstLine="300"/>
        <w:jc w:val="both"/>
        <w:rPr>
          <w:rFonts w:ascii="Arial" w:eastAsia="Arial" w:hAnsi="Arial" w:cs="B Nazanin"/>
          <w:sz w:val="29"/>
        </w:rPr>
      </w:pPr>
    </w:p>
    <w:p w14:paraId="40B95B5A" w14:textId="21F27306" w:rsidR="00100ED4" w:rsidRDefault="00100ED4" w:rsidP="00100ED4">
      <w:pPr>
        <w:bidi/>
        <w:spacing w:line="304" w:lineRule="auto"/>
        <w:ind w:left="720" w:right="719" w:firstLine="300"/>
        <w:jc w:val="both"/>
        <w:rPr>
          <w:rFonts w:ascii="Arial" w:eastAsia="Arial" w:hAnsi="Arial" w:cs="B Nazanin"/>
          <w:sz w:val="29"/>
        </w:rPr>
      </w:pPr>
    </w:p>
    <w:p w14:paraId="6D337329" w14:textId="69D5DEC2" w:rsidR="00100ED4" w:rsidRDefault="00100ED4" w:rsidP="00100ED4">
      <w:pPr>
        <w:bidi/>
        <w:spacing w:line="304" w:lineRule="auto"/>
        <w:ind w:left="720" w:right="719" w:firstLine="300"/>
        <w:jc w:val="both"/>
        <w:rPr>
          <w:rFonts w:ascii="Arial" w:eastAsia="Arial" w:hAnsi="Arial" w:cs="B Nazanin"/>
          <w:sz w:val="29"/>
        </w:rPr>
      </w:pPr>
    </w:p>
    <w:p w14:paraId="4CCFA3D9" w14:textId="77777777" w:rsidR="00100ED4" w:rsidRPr="00FD3995" w:rsidRDefault="00100ED4" w:rsidP="00100ED4">
      <w:pPr>
        <w:bidi/>
        <w:spacing w:line="304" w:lineRule="auto"/>
        <w:ind w:left="720" w:right="719" w:firstLine="300"/>
        <w:jc w:val="both"/>
        <w:rPr>
          <w:rFonts w:ascii="Arial" w:eastAsia="Arial" w:hAnsi="Arial" w:cs="B Nazanin"/>
          <w:sz w:val="29"/>
          <w:rtl/>
        </w:rPr>
      </w:pPr>
    </w:p>
    <w:p w14:paraId="7AAC8C97" w14:textId="77777777" w:rsidR="0007272E" w:rsidRPr="00FD3995" w:rsidRDefault="0007272E">
      <w:pPr>
        <w:bidi/>
        <w:spacing w:line="157" w:lineRule="exact"/>
        <w:rPr>
          <w:rFonts w:ascii="Arial" w:eastAsia="Arial" w:hAnsi="Arial" w:cs="B Nazanin"/>
          <w:sz w:val="29"/>
          <w:rtl/>
        </w:rPr>
      </w:pPr>
    </w:p>
    <w:p w14:paraId="2D1D4021" w14:textId="21941396" w:rsidR="00100ED4" w:rsidRPr="00100ED4" w:rsidRDefault="00100ED4" w:rsidP="00100ED4">
      <w:pPr>
        <w:bidi/>
        <w:spacing w:line="292" w:lineRule="auto"/>
        <w:ind w:left="720" w:right="719" w:firstLine="300"/>
        <w:jc w:val="both"/>
        <w:rPr>
          <w:rFonts w:ascii="Arial" w:eastAsia="Arial" w:hAnsi="Arial" w:cs="B Nazanin"/>
          <w:sz w:val="29"/>
          <w:rtl/>
        </w:rPr>
      </w:pPr>
      <w:r w:rsidRPr="00100ED4">
        <w:rPr>
          <w:rFonts w:ascii="Arial" w:eastAsia="Arial" w:hAnsi="Arial" w:cs="B Nazanin"/>
          <w:sz w:val="29"/>
          <w:rtl/>
        </w:rPr>
        <w:lastRenderedPageBreak/>
        <w:t>پ</w:t>
      </w:r>
      <w:r w:rsidRPr="00100ED4">
        <w:rPr>
          <w:rFonts w:ascii="Arial" w:eastAsia="Arial" w:hAnsi="Arial" w:cs="B Nazanin" w:hint="cs"/>
          <w:sz w:val="29"/>
          <w:rtl/>
        </w:rPr>
        <w:t>ی</w:t>
      </w:r>
      <w:r w:rsidRPr="00100ED4">
        <w:rPr>
          <w:rFonts w:ascii="Arial" w:eastAsia="Arial" w:hAnsi="Arial" w:cs="B Nazanin" w:hint="eastAsia"/>
          <w:sz w:val="29"/>
          <w:rtl/>
        </w:rPr>
        <w:t>ش‌ب</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hint="cs"/>
          <w:sz w:val="29"/>
          <w:rtl/>
        </w:rPr>
        <w:t>ی</w:t>
      </w:r>
      <w:r w:rsidRPr="00100ED4">
        <w:rPr>
          <w:rFonts w:ascii="Arial" w:eastAsia="Arial" w:hAnsi="Arial" w:cs="B Nazanin"/>
          <w:sz w:val="29"/>
          <w:rtl/>
        </w:rPr>
        <w:t xml:space="preserve"> لمس و توهمات</w:t>
      </w:r>
      <w:r>
        <w:rPr>
          <w:rFonts w:ascii="Arial" w:eastAsia="Arial" w:hAnsi="Arial" w:cs="B Nazanin"/>
          <w:sz w:val="29"/>
        </w:rPr>
        <w:t xml:space="preserve"> </w:t>
      </w:r>
      <w:r w:rsidRPr="00100ED4">
        <w:rPr>
          <w:rFonts w:ascii="Arial" w:eastAsia="Arial" w:hAnsi="Arial" w:cs="B Nazanin" w:hint="eastAsia"/>
          <w:sz w:val="29"/>
          <w:rtl/>
        </w:rPr>
        <w:t>مغز</w:t>
      </w:r>
      <w:r w:rsidRPr="00100ED4">
        <w:rPr>
          <w:rFonts w:ascii="Arial" w:eastAsia="Arial" w:hAnsi="Arial" w:cs="B Nazanin"/>
          <w:sz w:val="29"/>
          <w:rtl/>
        </w:rPr>
        <w:t xml:space="preserve"> ما با پ</w:t>
      </w:r>
      <w:r w:rsidRPr="00100ED4">
        <w:rPr>
          <w:rFonts w:ascii="Arial" w:eastAsia="Arial" w:hAnsi="Arial" w:cs="B Nazanin" w:hint="cs"/>
          <w:sz w:val="29"/>
          <w:rtl/>
        </w:rPr>
        <w:t>ی</w:t>
      </w:r>
      <w:r w:rsidRPr="00100ED4">
        <w:rPr>
          <w:rFonts w:ascii="Arial" w:eastAsia="Arial" w:hAnsi="Arial" w:cs="B Nazanin" w:hint="eastAsia"/>
          <w:sz w:val="29"/>
          <w:rtl/>
        </w:rPr>
        <w:t>ش‌ب</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hint="cs"/>
          <w:sz w:val="29"/>
          <w:rtl/>
        </w:rPr>
        <w:t>ی</w:t>
      </w:r>
      <w:r w:rsidRPr="00100ED4">
        <w:rPr>
          <w:rFonts w:ascii="Arial" w:eastAsia="Arial" w:hAnsi="Arial" w:cs="B Nazanin"/>
          <w:sz w:val="29"/>
          <w:rtl/>
        </w:rPr>
        <w:t xml:space="preserve"> تأث</w:t>
      </w:r>
      <w:r w:rsidRPr="00100ED4">
        <w:rPr>
          <w:rFonts w:ascii="Arial" w:eastAsia="Arial" w:hAnsi="Arial" w:cs="B Nazanin" w:hint="cs"/>
          <w:sz w:val="29"/>
          <w:rtl/>
        </w:rPr>
        <w:t>ی</w:t>
      </w:r>
      <w:r w:rsidRPr="00100ED4">
        <w:rPr>
          <w:rFonts w:ascii="Arial" w:eastAsia="Arial" w:hAnsi="Arial" w:cs="B Nazanin" w:hint="eastAsia"/>
          <w:sz w:val="29"/>
          <w:rtl/>
        </w:rPr>
        <w:t>رات</w:t>
      </w:r>
      <w:r w:rsidRPr="00100ED4">
        <w:rPr>
          <w:rFonts w:ascii="Arial" w:eastAsia="Arial" w:hAnsi="Arial" w:cs="B Nazanin"/>
          <w:sz w:val="29"/>
          <w:rtl/>
        </w:rPr>
        <w:t xml:space="preserve"> حرکات بدن، م</w:t>
      </w:r>
      <w:r w:rsidRPr="00100ED4">
        <w:rPr>
          <w:rFonts w:ascii="Arial" w:eastAsia="Arial" w:hAnsi="Arial" w:cs="B Nazanin" w:hint="cs"/>
          <w:sz w:val="29"/>
          <w:rtl/>
        </w:rPr>
        <w:t>ی‌</w:t>
      </w:r>
      <w:r w:rsidRPr="00100ED4">
        <w:rPr>
          <w:rFonts w:ascii="Arial" w:eastAsia="Arial" w:hAnsi="Arial" w:cs="B Nazanin" w:hint="eastAsia"/>
          <w:sz w:val="29"/>
          <w:rtl/>
        </w:rPr>
        <w:t>تواند</w:t>
      </w:r>
      <w:r w:rsidRPr="00100ED4">
        <w:rPr>
          <w:rFonts w:ascii="Arial" w:eastAsia="Arial" w:hAnsi="Arial" w:cs="B Nazanin"/>
          <w:sz w:val="29"/>
          <w:rtl/>
        </w:rPr>
        <w:t xml:space="preserve"> حس لامسه را زمان</w:t>
      </w:r>
      <w:r w:rsidRPr="00100ED4">
        <w:rPr>
          <w:rFonts w:ascii="Arial" w:eastAsia="Arial" w:hAnsi="Arial" w:cs="B Nazanin" w:hint="cs"/>
          <w:sz w:val="29"/>
          <w:rtl/>
        </w:rPr>
        <w:t>ی</w:t>
      </w:r>
      <w:r w:rsidRPr="00100ED4">
        <w:rPr>
          <w:rFonts w:ascii="Arial" w:eastAsia="Arial" w:hAnsi="Arial" w:cs="B Nazanin"/>
          <w:sz w:val="29"/>
          <w:rtl/>
        </w:rPr>
        <w:t xml:space="preserve"> که بخش</w:t>
      </w:r>
      <w:r w:rsidRPr="00100ED4">
        <w:rPr>
          <w:rFonts w:ascii="Arial" w:eastAsia="Arial" w:hAnsi="Arial" w:cs="B Nazanin" w:hint="cs"/>
          <w:sz w:val="29"/>
          <w:rtl/>
        </w:rPr>
        <w:t>ی</w:t>
      </w:r>
      <w:r w:rsidRPr="00100ED4">
        <w:rPr>
          <w:rFonts w:ascii="Arial" w:eastAsia="Arial" w:hAnsi="Arial" w:cs="B Nazanin"/>
          <w:sz w:val="29"/>
          <w:rtl/>
        </w:rPr>
        <w:t xml:space="preserve"> از بدن با قسمت د</w:t>
      </w:r>
      <w:r w:rsidRPr="00100ED4">
        <w:rPr>
          <w:rFonts w:ascii="Arial" w:eastAsia="Arial" w:hAnsi="Arial" w:cs="B Nazanin" w:hint="cs"/>
          <w:sz w:val="29"/>
          <w:rtl/>
        </w:rPr>
        <w:t>ی</w:t>
      </w:r>
      <w:r w:rsidRPr="00100ED4">
        <w:rPr>
          <w:rFonts w:ascii="Arial" w:eastAsia="Arial" w:hAnsi="Arial" w:cs="B Nazanin" w:hint="eastAsia"/>
          <w:sz w:val="29"/>
          <w:rtl/>
        </w:rPr>
        <w:t>گر</w:t>
      </w:r>
      <w:r w:rsidRPr="00100ED4">
        <w:rPr>
          <w:rFonts w:ascii="Arial" w:eastAsia="Arial" w:hAnsi="Arial" w:cs="B Nazanin" w:hint="cs"/>
          <w:sz w:val="29"/>
          <w:rtl/>
        </w:rPr>
        <w:t>ی</w:t>
      </w:r>
      <w:r w:rsidRPr="00100ED4">
        <w:rPr>
          <w:rFonts w:ascii="Arial" w:eastAsia="Arial" w:hAnsi="Arial" w:cs="B Nazanin"/>
          <w:sz w:val="29"/>
          <w:rtl/>
        </w:rPr>
        <w:t xml:space="preserve"> تماس پ</w:t>
      </w:r>
      <w:r w:rsidRPr="00100ED4">
        <w:rPr>
          <w:rFonts w:ascii="Arial" w:eastAsia="Arial" w:hAnsi="Arial" w:cs="B Nazanin" w:hint="cs"/>
          <w:sz w:val="29"/>
          <w:rtl/>
        </w:rPr>
        <w:t>ی</w:t>
      </w:r>
      <w:r w:rsidRPr="00100ED4">
        <w:rPr>
          <w:rFonts w:ascii="Arial" w:eastAsia="Arial" w:hAnsi="Arial" w:cs="B Nazanin" w:hint="eastAsia"/>
          <w:sz w:val="29"/>
          <w:rtl/>
        </w:rPr>
        <w:t>دا</w:t>
      </w:r>
      <w:r w:rsidRPr="00100ED4">
        <w:rPr>
          <w:rFonts w:ascii="Arial" w:eastAsia="Arial" w:hAnsi="Arial" w:cs="B Nazanin"/>
          <w:sz w:val="29"/>
          <w:rtl/>
        </w:rPr>
        <w:t xml:space="preserve"> م</w:t>
      </w:r>
      <w:r w:rsidRPr="00100ED4">
        <w:rPr>
          <w:rFonts w:ascii="Arial" w:eastAsia="Arial" w:hAnsi="Arial" w:cs="B Nazanin" w:hint="cs"/>
          <w:sz w:val="29"/>
          <w:rtl/>
        </w:rPr>
        <w:t>ی‌</w:t>
      </w:r>
      <w:r w:rsidRPr="00100ED4">
        <w:rPr>
          <w:rFonts w:ascii="Arial" w:eastAsia="Arial" w:hAnsi="Arial" w:cs="B Nazanin" w:hint="eastAsia"/>
          <w:sz w:val="29"/>
          <w:rtl/>
        </w:rPr>
        <w:t>کند،</w:t>
      </w:r>
      <w:r w:rsidRPr="00100ED4">
        <w:rPr>
          <w:rFonts w:ascii="Arial" w:eastAsia="Arial" w:hAnsi="Arial" w:cs="B Nazanin"/>
          <w:sz w:val="29"/>
          <w:rtl/>
        </w:rPr>
        <w:t xml:space="preserve"> سرکوب کند. به ا</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ترت</w:t>
      </w:r>
      <w:r w:rsidRPr="00100ED4">
        <w:rPr>
          <w:rFonts w:ascii="Arial" w:eastAsia="Arial" w:hAnsi="Arial" w:cs="B Nazanin" w:hint="cs"/>
          <w:sz w:val="29"/>
          <w:rtl/>
        </w:rPr>
        <w:t>ی</w:t>
      </w:r>
      <w:r w:rsidRPr="00100ED4">
        <w:rPr>
          <w:rFonts w:ascii="Arial" w:eastAsia="Arial" w:hAnsi="Arial" w:cs="B Nazanin" w:hint="eastAsia"/>
          <w:sz w:val="29"/>
          <w:rtl/>
        </w:rPr>
        <w:t>ب،</w:t>
      </w:r>
      <w:r w:rsidRPr="00100ED4">
        <w:rPr>
          <w:rFonts w:ascii="Arial" w:eastAsia="Arial" w:hAnsi="Arial" w:cs="B Nazanin"/>
          <w:sz w:val="29"/>
          <w:rtl/>
        </w:rPr>
        <w:t xml:space="preserve"> هر بار که </w:t>
      </w:r>
      <w:r w:rsidRPr="00100ED4">
        <w:rPr>
          <w:rFonts w:ascii="Arial" w:eastAsia="Arial" w:hAnsi="Arial" w:cs="B Nazanin" w:hint="cs"/>
          <w:sz w:val="29"/>
          <w:rtl/>
        </w:rPr>
        <w:t>ی</w:t>
      </w:r>
      <w:r w:rsidRPr="00100ED4">
        <w:rPr>
          <w:rFonts w:ascii="Arial" w:eastAsia="Arial" w:hAnsi="Arial" w:cs="B Nazanin" w:hint="eastAsia"/>
          <w:sz w:val="29"/>
          <w:rtl/>
        </w:rPr>
        <w:t>ک</w:t>
      </w:r>
      <w:r w:rsidRPr="00100ED4">
        <w:rPr>
          <w:rFonts w:ascii="Arial" w:eastAsia="Arial" w:hAnsi="Arial" w:cs="B Nazanin" w:hint="cs"/>
          <w:sz w:val="29"/>
          <w:rtl/>
        </w:rPr>
        <w:t>ی</w:t>
      </w:r>
      <w:r w:rsidRPr="00100ED4">
        <w:rPr>
          <w:rFonts w:ascii="Arial" w:eastAsia="Arial" w:hAnsi="Arial" w:cs="B Nazanin"/>
          <w:sz w:val="29"/>
          <w:rtl/>
        </w:rPr>
        <w:t xml:space="preserve"> از پاها</w:t>
      </w:r>
      <w:r w:rsidRPr="00100ED4">
        <w:rPr>
          <w:rFonts w:ascii="Arial" w:eastAsia="Arial" w:hAnsi="Arial" w:cs="B Nazanin" w:hint="cs"/>
          <w:sz w:val="29"/>
          <w:rtl/>
        </w:rPr>
        <w:t>ی</w:t>
      </w:r>
      <w:r w:rsidRPr="00100ED4">
        <w:rPr>
          <w:rFonts w:ascii="Arial" w:eastAsia="Arial" w:hAnsi="Arial" w:cs="B Nazanin" w:hint="eastAsia"/>
          <w:sz w:val="29"/>
          <w:rtl/>
        </w:rPr>
        <w:t>مان</w:t>
      </w:r>
      <w:r w:rsidRPr="00100ED4">
        <w:rPr>
          <w:rFonts w:ascii="Arial" w:eastAsia="Arial" w:hAnsi="Arial" w:cs="B Nazanin"/>
          <w:sz w:val="29"/>
          <w:rtl/>
        </w:rPr>
        <w:t xml:space="preserve"> به پا</w:t>
      </w:r>
      <w:r w:rsidRPr="00100ED4">
        <w:rPr>
          <w:rFonts w:ascii="Arial" w:eastAsia="Arial" w:hAnsi="Arial" w:cs="B Nazanin" w:hint="cs"/>
          <w:sz w:val="29"/>
          <w:rtl/>
        </w:rPr>
        <w:t>ی</w:t>
      </w:r>
      <w:r w:rsidRPr="00100ED4">
        <w:rPr>
          <w:rFonts w:ascii="Arial" w:eastAsia="Arial" w:hAnsi="Arial" w:cs="B Nazanin"/>
          <w:sz w:val="29"/>
          <w:rtl/>
        </w:rPr>
        <w:t xml:space="preserve"> د</w:t>
      </w:r>
      <w:r w:rsidRPr="00100ED4">
        <w:rPr>
          <w:rFonts w:ascii="Arial" w:eastAsia="Arial" w:hAnsi="Arial" w:cs="B Nazanin" w:hint="cs"/>
          <w:sz w:val="29"/>
          <w:rtl/>
        </w:rPr>
        <w:t>ی</w:t>
      </w:r>
      <w:r w:rsidRPr="00100ED4">
        <w:rPr>
          <w:rFonts w:ascii="Arial" w:eastAsia="Arial" w:hAnsi="Arial" w:cs="B Nazanin" w:hint="eastAsia"/>
          <w:sz w:val="29"/>
          <w:rtl/>
        </w:rPr>
        <w:t>گر</w:t>
      </w:r>
      <w:r w:rsidRPr="00100ED4">
        <w:rPr>
          <w:rFonts w:ascii="Arial" w:eastAsia="Arial" w:hAnsi="Arial" w:cs="B Nazanin"/>
          <w:sz w:val="29"/>
          <w:rtl/>
        </w:rPr>
        <w:t xml:space="preserve"> م</w:t>
      </w:r>
      <w:r w:rsidRPr="00100ED4">
        <w:rPr>
          <w:rFonts w:ascii="Arial" w:eastAsia="Arial" w:hAnsi="Arial" w:cs="B Nazanin" w:hint="cs"/>
          <w:sz w:val="29"/>
          <w:rtl/>
        </w:rPr>
        <w:t>ی‌</w:t>
      </w:r>
      <w:r w:rsidRPr="00100ED4">
        <w:rPr>
          <w:rFonts w:ascii="Arial" w:eastAsia="Arial" w:hAnsi="Arial" w:cs="B Nazanin" w:hint="eastAsia"/>
          <w:sz w:val="29"/>
          <w:rtl/>
        </w:rPr>
        <w:t>خورد</w:t>
      </w:r>
      <w:r w:rsidRPr="00100ED4">
        <w:rPr>
          <w:rFonts w:ascii="Arial" w:eastAsia="Arial" w:hAnsi="Arial" w:cs="B Nazanin"/>
          <w:sz w:val="29"/>
          <w:rtl/>
        </w:rPr>
        <w:t xml:space="preserve"> </w:t>
      </w:r>
      <w:r w:rsidRPr="00100ED4">
        <w:rPr>
          <w:rFonts w:ascii="Arial" w:eastAsia="Arial" w:hAnsi="Arial" w:cs="B Nazanin" w:hint="cs"/>
          <w:sz w:val="29"/>
          <w:rtl/>
        </w:rPr>
        <w:t>ی</w:t>
      </w:r>
      <w:r w:rsidRPr="00100ED4">
        <w:rPr>
          <w:rFonts w:ascii="Arial" w:eastAsia="Arial" w:hAnsi="Arial" w:cs="B Nazanin" w:hint="eastAsia"/>
          <w:sz w:val="29"/>
          <w:rtl/>
        </w:rPr>
        <w:t>ا</w:t>
      </w:r>
      <w:r w:rsidRPr="00100ED4">
        <w:rPr>
          <w:rFonts w:ascii="Arial" w:eastAsia="Arial" w:hAnsi="Arial" w:cs="B Nazanin"/>
          <w:sz w:val="29"/>
          <w:rtl/>
        </w:rPr>
        <w:t xml:space="preserve"> دستمان به پهلو</w:t>
      </w:r>
      <w:r w:rsidRPr="00100ED4">
        <w:rPr>
          <w:rFonts w:ascii="Arial" w:eastAsia="Arial" w:hAnsi="Arial" w:cs="B Nazanin" w:hint="cs"/>
          <w:sz w:val="29"/>
          <w:rtl/>
        </w:rPr>
        <w:t>ی</w:t>
      </w:r>
      <w:r w:rsidRPr="00100ED4">
        <w:rPr>
          <w:rFonts w:ascii="Arial" w:eastAsia="Arial" w:hAnsi="Arial" w:cs="B Nazanin" w:hint="eastAsia"/>
          <w:sz w:val="29"/>
          <w:rtl/>
        </w:rPr>
        <w:t>مان</w:t>
      </w:r>
      <w:r w:rsidRPr="00100ED4">
        <w:rPr>
          <w:rFonts w:ascii="Arial" w:eastAsia="Arial" w:hAnsi="Arial" w:cs="B Nazanin"/>
          <w:sz w:val="29"/>
          <w:rtl/>
        </w:rPr>
        <w:t xml:space="preserve"> م</w:t>
      </w:r>
      <w:r w:rsidRPr="00100ED4">
        <w:rPr>
          <w:rFonts w:ascii="Arial" w:eastAsia="Arial" w:hAnsi="Arial" w:cs="B Nazanin" w:hint="cs"/>
          <w:sz w:val="29"/>
          <w:rtl/>
        </w:rPr>
        <w:t>ی‌</w:t>
      </w:r>
      <w:r w:rsidRPr="00100ED4">
        <w:rPr>
          <w:rFonts w:ascii="Arial" w:eastAsia="Arial" w:hAnsi="Arial" w:cs="B Nazanin" w:hint="eastAsia"/>
          <w:sz w:val="29"/>
          <w:rtl/>
        </w:rPr>
        <w:t>رسد،</w:t>
      </w:r>
      <w:r w:rsidRPr="00100ED4">
        <w:rPr>
          <w:rFonts w:ascii="Arial" w:eastAsia="Arial" w:hAnsi="Arial" w:cs="B Nazanin"/>
          <w:sz w:val="29"/>
          <w:rtl/>
        </w:rPr>
        <w:t xml:space="preserve"> از جا نم</w:t>
      </w:r>
      <w:r w:rsidRPr="00100ED4">
        <w:rPr>
          <w:rFonts w:ascii="Arial" w:eastAsia="Arial" w:hAnsi="Arial" w:cs="B Nazanin" w:hint="cs"/>
          <w:sz w:val="29"/>
          <w:rtl/>
        </w:rPr>
        <w:t>ی‌</w:t>
      </w:r>
      <w:r w:rsidRPr="00100ED4">
        <w:rPr>
          <w:rFonts w:ascii="Arial" w:eastAsia="Arial" w:hAnsi="Arial" w:cs="B Nazanin" w:hint="eastAsia"/>
          <w:sz w:val="29"/>
          <w:rtl/>
        </w:rPr>
        <w:t>پر</w:t>
      </w:r>
      <w:r w:rsidRPr="00100ED4">
        <w:rPr>
          <w:rFonts w:ascii="Arial" w:eastAsia="Arial" w:hAnsi="Arial" w:cs="B Nazanin" w:hint="cs"/>
          <w:sz w:val="29"/>
          <w:rtl/>
        </w:rPr>
        <w:t>ی</w:t>
      </w:r>
      <w:r w:rsidRPr="00100ED4">
        <w:rPr>
          <w:rFonts w:ascii="Arial" w:eastAsia="Arial" w:hAnsi="Arial" w:cs="B Nazanin" w:hint="eastAsia"/>
          <w:sz w:val="29"/>
          <w:rtl/>
        </w:rPr>
        <w:t>د</w:t>
      </w:r>
      <w:r w:rsidRPr="00100ED4">
        <w:rPr>
          <w:rFonts w:ascii="Arial" w:eastAsia="Arial" w:hAnsi="Arial" w:cs="B Nazanin" w:hint="cs"/>
          <w:sz w:val="29"/>
          <w:rtl/>
        </w:rPr>
        <w:t>ی</w:t>
      </w:r>
      <w:r w:rsidRPr="00100ED4">
        <w:rPr>
          <w:rFonts w:ascii="Arial" w:eastAsia="Arial" w:hAnsi="Arial" w:cs="B Nazanin" w:hint="eastAsia"/>
          <w:sz w:val="29"/>
          <w:rtl/>
        </w:rPr>
        <w:t>م</w:t>
      </w:r>
      <w:r w:rsidRPr="00100ED4">
        <w:rPr>
          <w:rFonts w:ascii="Arial" w:eastAsia="Arial" w:hAnsi="Arial" w:cs="B Nazanin"/>
          <w:sz w:val="29"/>
          <w:rtl/>
        </w:rPr>
        <w:t>. (هم</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دل</w:t>
      </w:r>
      <w:r w:rsidRPr="00100ED4">
        <w:rPr>
          <w:rFonts w:ascii="Arial" w:eastAsia="Arial" w:hAnsi="Arial" w:cs="B Nazanin" w:hint="cs"/>
          <w:sz w:val="29"/>
          <w:rtl/>
        </w:rPr>
        <w:t>ی</w:t>
      </w:r>
      <w:r w:rsidRPr="00100ED4">
        <w:rPr>
          <w:rFonts w:ascii="Arial" w:eastAsia="Arial" w:hAnsi="Arial" w:cs="B Nazanin" w:hint="eastAsia"/>
          <w:sz w:val="29"/>
          <w:rtl/>
        </w:rPr>
        <w:t>ل</w:t>
      </w:r>
      <w:r w:rsidRPr="00100ED4">
        <w:rPr>
          <w:rFonts w:ascii="Arial" w:eastAsia="Arial" w:hAnsi="Arial" w:cs="B Nazanin"/>
          <w:sz w:val="29"/>
          <w:rtl/>
        </w:rPr>
        <w:t xml:space="preserve"> هم هست که نم</w:t>
      </w:r>
      <w:r w:rsidRPr="00100ED4">
        <w:rPr>
          <w:rFonts w:ascii="Arial" w:eastAsia="Arial" w:hAnsi="Arial" w:cs="B Nazanin" w:hint="cs"/>
          <w:sz w:val="29"/>
          <w:rtl/>
        </w:rPr>
        <w:t>ی‌</w:t>
      </w:r>
      <w:r w:rsidRPr="00100ED4">
        <w:rPr>
          <w:rFonts w:ascii="Arial" w:eastAsia="Arial" w:hAnsi="Arial" w:cs="B Nazanin"/>
          <w:sz w:val="29"/>
          <w:rtl/>
        </w:rPr>
        <w:t>توان</w:t>
      </w:r>
      <w:r w:rsidRPr="00100ED4">
        <w:rPr>
          <w:rFonts w:ascii="Arial" w:eastAsia="Arial" w:hAnsi="Arial" w:cs="B Nazanin" w:hint="cs"/>
          <w:sz w:val="29"/>
          <w:rtl/>
        </w:rPr>
        <w:t>ی</w:t>
      </w:r>
      <w:r w:rsidRPr="00100ED4">
        <w:rPr>
          <w:rFonts w:ascii="Arial" w:eastAsia="Arial" w:hAnsi="Arial" w:cs="B Nazanin" w:hint="eastAsia"/>
          <w:sz w:val="29"/>
          <w:rtl/>
        </w:rPr>
        <w:t>م</w:t>
      </w:r>
      <w:r w:rsidRPr="00100ED4">
        <w:rPr>
          <w:rFonts w:ascii="Arial" w:eastAsia="Arial" w:hAnsi="Arial" w:cs="B Nazanin"/>
          <w:sz w:val="29"/>
          <w:rtl/>
        </w:rPr>
        <w:t xml:space="preserve"> خودمان را قلقلک ده</w:t>
      </w:r>
      <w:r w:rsidRPr="00100ED4">
        <w:rPr>
          <w:rFonts w:ascii="Arial" w:eastAsia="Arial" w:hAnsi="Arial" w:cs="B Nazanin" w:hint="cs"/>
          <w:sz w:val="29"/>
          <w:rtl/>
        </w:rPr>
        <w:t>ی</w:t>
      </w:r>
      <w:r w:rsidRPr="00100ED4">
        <w:rPr>
          <w:rFonts w:ascii="Arial" w:eastAsia="Arial" w:hAnsi="Arial" w:cs="B Nazanin" w:hint="eastAsia"/>
          <w:sz w:val="29"/>
          <w:rtl/>
        </w:rPr>
        <w:t>م</w:t>
      </w:r>
      <w:r w:rsidRPr="00100ED4">
        <w:rPr>
          <w:rFonts w:ascii="Arial" w:eastAsia="Arial" w:hAnsi="Arial" w:cs="B Nazanin"/>
          <w:sz w:val="29"/>
          <w:rtl/>
        </w:rPr>
        <w:t>.) اشتباهات در شب</w:t>
      </w:r>
      <w:r w:rsidRPr="00100ED4">
        <w:rPr>
          <w:rFonts w:ascii="Arial" w:eastAsia="Arial" w:hAnsi="Arial" w:cs="B Nazanin" w:hint="cs"/>
          <w:sz w:val="29"/>
          <w:rtl/>
        </w:rPr>
        <w:t>ی</w:t>
      </w:r>
      <w:r w:rsidRPr="00100ED4">
        <w:rPr>
          <w:rFonts w:ascii="Arial" w:eastAsia="Arial" w:hAnsi="Arial" w:cs="B Nazanin" w:hint="eastAsia"/>
          <w:sz w:val="29"/>
          <w:rtl/>
        </w:rPr>
        <w:t>ه‌ساز</w:t>
      </w:r>
      <w:r w:rsidRPr="00100ED4">
        <w:rPr>
          <w:rFonts w:ascii="Arial" w:eastAsia="Arial" w:hAnsi="Arial" w:cs="B Nazanin" w:hint="cs"/>
          <w:sz w:val="29"/>
          <w:rtl/>
        </w:rPr>
        <w:t>ی‌</w:t>
      </w:r>
      <w:r w:rsidRPr="00100ED4">
        <w:rPr>
          <w:rFonts w:ascii="Arial" w:eastAsia="Arial" w:hAnsi="Arial" w:cs="B Nazanin" w:hint="eastAsia"/>
          <w:sz w:val="29"/>
          <w:rtl/>
        </w:rPr>
        <w:t>ها</w:t>
      </w:r>
      <w:r w:rsidRPr="00100ED4">
        <w:rPr>
          <w:rFonts w:ascii="Arial" w:eastAsia="Arial" w:hAnsi="Arial" w:cs="B Nazanin" w:hint="cs"/>
          <w:sz w:val="29"/>
          <w:rtl/>
        </w:rPr>
        <w:t>ی</w:t>
      </w:r>
      <w:r w:rsidRPr="00100ED4">
        <w:rPr>
          <w:rFonts w:ascii="Arial" w:eastAsia="Arial" w:hAnsi="Arial" w:cs="B Nazanin"/>
          <w:sz w:val="29"/>
          <w:rtl/>
        </w:rPr>
        <w:t xml:space="preserve"> داخل</w:t>
      </w:r>
      <w:r w:rsidRPr="00100ED4">
        <w:rPr>
          <w:rFonts w:ascii="Arial" w:eastAsia="Arial" w:hAnsi="Arial" w:cs="B Nazanin" w:hint="cs"/>
          <w:sz w:val="29"/>
          <w:rtl/>
        </w:rPr>
        <w:t>ی</w:t>
      </w:r>
      <w:r w:rsidRPr="00100ED4">
        <w:rPr>
          <w:rFonts w:ascii="Arial" w:eastAsia="Arial" w:hAnsi="Arial" w:cs="B Nazanin"/>
          <w:sz w:val="29"/>
          <w:rtl/>
        </w:rPr>
        <w:t xml:space="preserve"> افراد ممکن است توض</w:t>
      </w:r>
      <w:r w:rsidRPr="00100ED4">
        <w:rPr>
          <w:rFonts w:ascii="Arial" w:eastAsia="Arial" w:hAnsi="Arial" w:cs="B Nazanin" w:hint="cs"/>
          <w:sz w:val="29"/>
          <w:rtl/>
        </w:rPr>
        <w:t>ی</w:t>
      </w:r>
      <w:r w:rsidRPr="00100ED4">
        <w:rPr>
          <w:rFonts w:ascii="Arial" w:eastAsia="Arial" w:hAnsi="Arial" w:cs="B Nazanin" w:hint="eastAsia"/>
          <w:sz w:val="29"/>
          <w:rtl/>
        </w:rPr>
        <w:t>ح</w:t>
      </w:r>
      <w:r w:rsidRPr="00100ED4">
        <w:rPr>
          <w:rFonts w:ascii="Arial" w:eastAsia="Arial" w:hAnsi="Arial" w:cs="B Nazanin"/>
          <w:sz w:val="29"/>
          <w:rtl/>
        </w:rPr>
        <w:t xml:space="preserve"> دهد که چرا افراد</w:t>
      </w:r>
      <w:r w:rsidRPr="00100ED4">
        <w:rPr>
          <w:rFonts w:ascii="Arial" w:eastAsia="Arial" w:hAnsi="Arial" w:cs="B Nazanin" w:hint="cs"/>
          <w:sz w:val="29"/>
          <w:rtl/>
        </w:rPr>
        <w:t>ی</w:t>
      </w:r>
      <w:r w:rsidRPr="00100ED4">
        <w:rPr>
          <w:rFonts w:ascii="Arial" w:eastAsia="Arial" w:hAnsi="Arial" w:cs="B Nazanin"/>
          <w:sz w:val="29"/>
          <w:rtl/>
        </w:rPr>
        <w:t xml:space="preserve"> که عضو از دست داده‌اند، اغلب هنوز در اندام‌ها</w:t>
      </w:r>
      <w:r w:rsidRPr="00100ED4">
        <w:rPr>
          <w:rFonts w:ascii="Arial" w:eastAsia="Arial" w:hAnsi="Arial" w:cs="B Nazanin" w:hint="cs"/>
          <w:sz w:val="29"/>
          <w:rtl/>
        </w:rPr>
        <w:t>ی</w:t>
      </w:r>
      <w:r w:rsidRPr="00100ED4">
        <w:rPr>
          <w:rFonts w:ascii="Arial" w:eastAsia="Arial" w:hAnsi="Arial" w:cs="B Nazanin"/>
          <w:sz w:val="29"/>
          <w:rtl/>
        </w:rPr>
        <w:t xml:space="preserve"> از دست رفته خود احساس درد م</w:t>
      </w:r>
      <w:r w:rsidRPr="00100ED4">
        <w:rPr>
          <w:rFonts w:ascii="Arial" w:eastAsia="Arial" w:hAnsi="Arial" w:cs="B Nazanin" w:hint="cs"/>
          <w:sz w:val="29"/>
          <w:rtl/>
        </w:rPr>
        <w:t>ی‌</w:t>
      </w:r>
      <w:r w:rsidRPr="00100ED4">
        <w:rPr>
          <w:rFonts w:ascii="Arial" w:eastAsia="Arial" w:hAnsi="Arial" w:cs="B Nazanin" w:hint="eastAsia"/>
          <w:sz w:val="29"/>
          <w:rtl/>
        </w:rPr>
        <w:t>کنند</w:t>
      </w:r>
      <w:r w:rsidRPr="00100ED4">
        <w:rPr>
          <w:rFonts w:ascii="Arial" w:eastAsia="Arial" w:hAnsi="Arial" w:cs="B Nazanin"/>
          <w:sz w:val="29"/>
          <w:rtl/>
        </w:rPr>
        <w:t>. مغز نقشه بدن را به طور کامل به‌روز نکرده و به اشتباه پ</w:t>
      </w:r>
      <w:r w:rsidRPr="00100ED4">
        <w:rPr>
          <w:rFonts w:ascii="Arial" w:eastAsia="Arial" w:hAnsi="Arial" w:cs="B Nazanin" w:hint="cs"/>
          <w:sz w:val="29"/>
          <w:rtl/>
        </w:rPr>
        <w:t>ی</w:t>
      </w:r>
      <w:r w:rsidRPr="00100ED4">
        <w:rPr>
          <w:rFonts w:ascii="Arial" w:eastAsia="Arial" w:hAnsi="Arial" w:cs="B Nazanin" w:hint="eastAsia"/>
          <w:sz w:val="29"/>
          <w:rtl/>
        </w:rPr>
        <w:t>ش‌ب</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hint="cs"/>
          <w:sz w:val="29"/>
          <w:rtl/>
        </w:rPr>
        <w:t>ی</w:t>
      </w:r>
      <w:r w:rsidRPr="00100ED4">
        <w:rPr>
          <w:rFonts w:ascii="Arial" w:eastAsia="Arial" w:hAnsi="Arial" w:cs="B Nazanin"/>
          <w:sz w:val="29"/>
          <w:rtl/>
        </w:rPr>
        <w:t xml:space="preserve"> م</w:t>
      </w:r>
      <w:r w:rsidRPr="00100ED4">
        <w:rPr>
          <w:rFonts w:ascii="Arial" w:eastAsia="Arial" w:hAnsi="Arial" w:cs="B Nazanin" w:hint="cs"/>
          <w:sz w:val="29"/>
          <w:rtl/>
        </w:rPr>
        <w:t>ی‌</w:t>
      </w:r>
      <w:r w:rsidRPr="00100ED4">
        <w:rPr>
          <w:rFonts w:ascii="Arial" w:eastAsia="Arial" w:hAnsi="Arial" w:cs="B Nazanin" w:hint="eastAsia"/>
          <w:sz w:val="29"/>
          <w:rtl/>
        </w:rPr>
        <w:t>کند</w:t>
      </w:r>
      <w:r w:rsidRPr="00100ED4">
        <w:rPr>
          <w:rFonts w:ascii="Arial" w:eastAsia="Arial" w:hAnsi="Arial" w:cs="B Nazanin"/>
          <w:sz w:val="29"/>
          <w:rtl/>
        </w:rPr>
        <w:t xml:space="preserve"> که ب</w:t>
      </w:r>
      <w:r w:rsidRPr="00100ED4">
        <w:rPr>
          <w:rFonts w:ascii="Arial" w:eastAsia="Arial" w:hAnsi="Arial" w:cs="B Nazanin" w:hint="eastAsia"/>
          <w:sz w:val="29"/>
          <w:rtl/>
        </w:rPr>
        <w:t>ازو</w:t>
      </w:r>
      <w:r w:rsidRPr="00100ED4">
        <w:rPr>
          <w:rFonts w:ascii="Arial" w:eastAsia="Arial" w:hAnsi="Arial" w:cs="B Nazanin"/>
          <w:sz w:val="29"/>
          <w:rtl/>
        </w:rPr>
        <w:t xml:space="preserve"> </w:t>
      </w:r>
      <w:r w:rsidRPr="00100ED4">
        <w:rPr>
          <w:rFonts w:ascii="Arial" w:eastAsia="Arial" w:hAnsi="Arial" w:cs="B Nazanin" w:hint="cs"/>
          <w:sz w:val="29"/>
          <w:rtl/>
        </w:rPr>
        <w:t>ی</w:t>
      </w:r>
      <w:r w:rsidRPr="00100ED4">
        <w:rPr>
          <w:rFonts w:ascii="Arial" w:eastAsia="Arial" w:hAnsi="Arial" w:cs="B Nazanin" w:hint="eastAsia"/>
          <w:sz w:val="29"/>
          <w:rtl/>
        </w:rPr>
        <w:t>ا</w:t>
      </w:r>
      <w:r w:rsidRPr="00100ED4">
        <w:rPr>
          <w:rFonts w:ascii="Arial" w:eastAsia="Arial" w:hAnsi="Arial" w:cs="B Nazanin"/>
          <w:sz w:val="29"/>
          <w:rtl/>
        </w:rPr>
        <w:t xml:space="preserve"> اندام از دست رفته در وضع</w:t>
      </w:r>
      <w:r w:rsidRPr="00100ED4">
        <w:rPr>
          <w:rFonts w:ascii="Arial" w:eastAsia="Arial" w:hAnsi="Arial" w:cs="B Nazanin" w:hint="cs"/>
          <w:sz w:val="29"/>
          <w:rtl/>
        </w:rPr>
        <w:t>ی</w:t>
      </w:r>
      <w:r w:rsidRPr="00100ED4">
        <w:rPr>
          <w:rFonts w:ascii="Arial" w:eastAsia="Arial" w:hAnsi="Arial" w:cs="B Nazanin" w:hint="eastAsia"/>
          <w:sz w:val="29"/>
          <w:rtl/>
        </w:rPr>
        <w:t>ت</w:t>
      </w:r>
      <w:r w:rsidRPr="00100ED4">
        <w:rPr>
          <w:rFonts w:ascii="Arial" w:eastAsia="Arial" w:hAnsi="Arial" w:cs="B Nazanin"/>
          <w:sz w:val="29"/>
          <w:rtl/>
        </w:rPr>
        <w:t xml:space="preserve"> بس</w:t>
      </w:r>
      <w:r w:rsidRPr="00100ED4">
        <w:rPr>
          <w:rFonts w:ascii="Arial" w:eastAsia="Arial" w:hAnsi="Arial" w:cs="B Nazanin" w:hint="cs"/>
          <w:sz w:val="29"/>
          <w:rtl/>
        </w:rPr>
        <w:t>ی</w:t>
      </w:r>
      <w:r w:rsidRPr="00100ED4">
        <w:rPr>
          <w:rFonts w:ascii="Arial" w:eastAsia="Arial" w:hAnsi="Arial" w:cs="B Nazanin" w:hint="eastAsia"/>
          <w:sz w:val="29"/>
          <w:rtl/>
        </w:rPr>
        <w:t>ار</w:t>
      </w:r>
      <w:r w:rsidRPr="00100ED4">
        <w:rPr>
          <w:rFonts w:ascii="Arial" w:eastAsia="Arial" w:hAnsi="Arial" w:cs="B Nazanin"/>
          <w:sz w:val="29"/>
          <w:rtl/>
        </w:rPr>
        <w:t xml:space="preserve"> دردناک</w:t>
      </w:r>
      <w:r w:rsidRPr="00100ED4">
        <w:rPr>
          <w:rFonts w:ascii="Arial" w:eastAsia="Arial" w:hAnsi="Arial" w:cs="B Nazanin" w:hint="cs"/>
          <w:sz w:val="29"/>
          <w:rtl/>
        </w:rPr>
        <w:t>ی</w:t>
      </w:r>
      <w:r w:rsidRPr="00100ED4">
        <w:rPr>
          <w:rFonts w:ascii="Arial" w:eastAsia="Arial" w:hAnsi="Arial" w:cs="B Nazanin"/>
          <w:sz w:val="29"/>
          <w:rtl/>
        </w:rPr>
        <w:t xml:space="preserve"> قرار دارد</w:t>
      </w:r>
      <w:r w:rsidRPr="00100ED4">
        <w:rPr>
          <w:rFonts w:ascii="Arial" w:eastAsia="Arial" w:hAnsi="Arial" w:cs="B Nazanin"/>
          <w:sz w:val="29"/>
        </w:rPr>
        <w:t>.</w:t>
      </w:r>
    </w:p>
    <w:p w14:paraId="56DD4E21" w14:textId="7AA8534B" w:rsidR="00100ED4" w:rsidRPr="00100ED4" w:rsidRDefault="00100ED4" w:rsidP="00100ED4">
      <w:pPr>
        <w:bidi/>
        <w:spacing w:line="292" w:lineRule="auto"/>
        <w:ind w:left="720" w:right="719" w:firstLine="300"/>
        <w:jc w:val="both"/>
        <w:rPr>
          <w:rFonts w:ascii="Arial" w:eastAsia="Arial" w:hAnsi="Arial" w:cs="B Nazanin"/>
          <w:sz w:val="29"/>
          <w:rtl/>
        </w:rPr>
      </w:pPr>
      <w:r w:rsidRPr="00100ED4">
        <w:rPr>
          <w:rFonts w:ascii="Arial" w:eastAsia="Arial" w:hAnsi="Arial" w:cs="B Nazanin" w:hint="eastAsia"/>
          <w:sz w:val="29"/>
          <w:rtl/>
        </w:rPr>
        <w:t>به</w:t>
      </w:r>
      <w:r w:rsidRPr="00100ED4">
        <w:rPr>
          <w:rFonts w:ascii="Arial" w:eastAsia="Arial" w:hAnsi="Arial" w:cs="B Nazanin"/>
          <w:sz w:val="29"/>
          <w:rtl/>
        </w:rPr>
        <w:t xml:space="preserve"> طور اجتناب‌ناپذ</w:t>
      </w:r>
      <w:r w:rsidRPr="00100ED4">
        <w:rPr>
          <w:rFonts w:ascii="Arial" w:eastAsia="Arial" w:hAnsi="Arial" w:cs="B Nazanin" w:hint="cs"/>
          <w:sz w:val="29"/>
          <w:rtl/>
        </w:rPr>
        <w:t>ی</w:t>
      </w:r>
      <w:r w:rsidRPr="00100ED4">
        <w:rPr>
          <w:rFonts w:ascii="Arial" w:eastAsia="Arial" w:hAnsi="Arial" w:cs="B Nazanin" w:hint="eastAsia"/>
          <w:sz w:val="29"/>
          <w:rtl/>
        </w:rPr>
        <w:t>ر</w:t>
      </w:r>
      <w:r w:rsidRPr="00100ED4">
        <w:rPr>
          <w:rFonts w:ascii="Arial" w:eastAsia="Arial" w:hAnsi="Arial" w:cs="B Nazanin" w:hint="cs"/>
          <w:sz w:val="29"/>
          <w:rtl/>
        </w:rPr>
        <w:t>ی</w:t>
      </w:r>
      <w:r w:rsidRPr="00100ED4">
        <w:rPr>
          <w:rFonts w:ascii="Arial" w:eastAsia="Arial" w:hAnsi="Arial" w:cs="B Nazanin" w:hint="eastAsia"/>
          <w:sz w:val="29"/>
          <w:rtl/>
        </w:rPr>
        <w:t>،</w:t>
      </w:r>
      <w:r w:rsidRPr="00100ED4">
        <w:rPr>
          <w:rFonts w:ascii="Arial" w:eastAsia="Arial" w:hAnsi="Arial" w:cs="B Nazanin"/>
          <w:sz w:val="29"/>
          <w:rtl/>
        </w:rPr>
        <w:t xml:space="preserve"> در هر </w:t>
      </w:r>
      <w:r w:rsidRPr="00100ED4">
        <w:rPr>
          <w:rFonts w:ascii="Arial" w:eastAsia="Arial" w:hAnsi="Arial" w:cs="B Nazanin" w:hint="cs"/>
          <w:sz w:val="29"/>
          <w:rtl/>
        </w:rPr>
        <w:t>ی</w:t>
      </w:r>
      <w:r w:rsidRPr="00100ED4">
        <w:rPr>
          <w:rFonts w:ascii="Arial" w:eastAsia="Arial" w:hAnsi="Arial" w:cs="B Nazanin" w:hint="eastAsia"/>
          <w:sz w:val="29"/>
          <w:rtl/>
        </w:rPr>
        <w:t>ک</w:t>
      </w:r>
      <w:r w:rsidRPr="00100ED4">
        <w:rPr>
          <w:rFonts w:ascii="Arial" w:eastAsia="Arial" w:hAnsi="Arial" w:cs="B Nazanin"/>
          <w:sz w:val="29"/>
          <w:rtl/>
        </w:rPr>
        <w:t xml:space="preserve"> از شب</w:t>
      </w:r>
      <w:r w:rsidRPr="00100ED4">
        <w:rPr>
          <w:rFonts w:ascii="Arial" w:eastAsia="Arial" w:hAnsi="Arial" w:cs="B Nazanin" w:hint="cs"/>
          <w:sz w:val="29"/>
          <w:rtl/>
        </w:rPr>
        <w:t>ی</w:t>
      </w:r>
      <w:r w:rsidRPr="00100ED4">
        <w:rPr>
          <w:rFonts w:ascii="Arial" w:eastAsia="Arial" w:hAnsi="Arial" w:cs="B Nazanin" w:hint="eastAsia"/>
          <w:sz w:val="29"/>
          <w:rtl/>
        </w:rPr>
        <w:t>ه‌ساز</w:t>
      </w:r>
      <w:r w:rsidRPr="00100ED4">
        <w:rPr>
          <w:rFonts w:ascii="Arial" w:eastAsia="Arial" w:hAnsi="Arial" w:cs="B Nazanin" w:hint="cs"/>
          <w:sz w:val="29"/>
          <w:rtl/>
        </w:rPr>
        <w:t>ی‌</w:t>
      </w:r>
      <w:r w:rsidRPr="00100ED4">
        <w:rPr>
          <w:rFonts w:ascii="Arial" w:eastAsia="Arial" w:hAnsi="Arial" w:cs="B Nazanin" w:hint="eastAsia"/>
          <w:sz w:val="29"/>
          <w:rtl/>
        </w:rPr>
        <w:t>ها</w:t>
      </w:r>
      <w:r w:rsidRPr="00100ED4">
        <w:rPr>
          <w:rFonts w:ascii="Arial" w:eastAsia="Arial" w:hAnsi="Arial" w:cs="B Nazanin" w:hint="cs"/>
          <w:sz w:val="29"/>
          <w:rtl/>
        </w:rPr>
        <w:t>ی</w:t>
      </w:r>
      <w:r w:rsidRPr="00100ED4">
        <w:rPr>
          <w:rFonts w:ascii="Arial" w:eastAsia="Arial" w:hAnsi="Arial" w:cs="B Nazanin"/>
          <w:sz w:val="29"/>
          <w:rtl/>
        </w:rPr>
        <w:t xml:space="preserve"> مغز</w:t>
      </w:r>
      <w:r w:rsidRPr="00100ED4">
        <w:rPr>
          <w:rFonts w:ascii="Arial" w:eastAsia="Arial" w:hAnsi="Arial" w:cs="B Nazanin" w:hint="cs"/>
          <w:sz w:val="29"/>
          <w:rtl/>
        </w:rPr>
        <w:t>ی</w:t>
      </w:r>
      <w:r w:rsidRPr="00100ED4">
        <w:rPr>
          <w:rFonts w:ascii="Arial" w:eastAsia="Arial" w:hAnsi="Arial" w:cs="B Nazanin"/>
          <w:sz w:val="29"/>
          <w:rtl/>
        </w:rPr>
        <w:t xml:space="preserve"> از دن</w:t>
      </w:r>
      <w:r w:rsidRPr="00100ED4">
        <w:rPr>
          <w:rFonts w:ascii="Arial" w:eastAsia="Arial" w:hAnsi="Arial" w:cs="B Nazanin" w:hint="cs"/>
          <w:sz w:val="29"/>
          <w:rtl/>
        </w:rPr>
        <w:t>ی</w:t>
      </w:r>
      <w:r w:rsidRPr="00100ED4">
        <w:rPr>
          <w:rFonts w:ascii="Arial" w:eastAsia="Arial" w:hAnsi="Arial" w:cs="B Nazanin" w:hint="eastAsia"/>
          <w:sz w:val="29"/>
          <w:rtl/>
        </w:rPr>
        <w:t>ا</w:t>
      </w:r>
      <w:r w:rsidRPr="00100ED4">
        <w:rPr>
          <w:rFonts w:ascii="Arial" w:eastAsia="Arial" w:hAnsi="Arial" w:cs="B Nazanin" w:hint="cs"/>
          <w:sz w:val="29"/>
          <w:rtl/>
        </w:rPr>
        <w:t>ی</w:t>
      </w:r>
      <w:r w:rsidRPr="00100ED4">
        <w:rPr>
          <w:rFonts w:ascii="Arial" w:eastAsia="Arial" w:hAnsi="Arial" w:cs="B Nazanin"/>
          <w:sz w:val="29"/>
          <w:rtl/>
        </w:rPr>
        <w:t xml:space="preserve"> اطرافمان، خطاها</w:t>
      </w:r>
      <w:r w:rsidRPr="00100ED4">
        <w:rPr>
          <w:rFonts w:ascii="Arial" w:eastAsia="Arial" w:hAnsi="Arial" w:cs="B Nazanin" w:hint="cs"/>
          <w:sz w:val="29"/>
          <w:rtl/>
        </w:rPr>
        <w:t>ی</w:t>
      </w:r>
      <w:r w:rsidRPr="00100ED4">
        <w:rPr>
          <w:rFonts w:ascii="Arial" w:eastAsia="Arial" w:hAnsi="Arial" w:cs="B Nazanin"/>
          <w:sz w:val="29"/>
          <w:rtl/>
        </w:rPr>
        <w:t xml:space="preserve"> کوچک</w:t>
      </w:r>
      <w:r w:rsidRPr="00100ED4">
        <w:rPr>
          <w:rFonts w:ascii="Arial" w:eastAsia="Arial" w:hAnsi="Arial" w:cs="B Nazanin" w:hint="cs"/>
          <w:sz w:val="29"/>
          <w:rtl/>
        </w:rPr>
        <w:t>ی</w:t>
      </w:r>
      <w:r w:rsidRPr="00100ED4">
        <w:rPr>
          <w:rFonts w:ascii="Arial" w:eastAsia="Arial" w:hAnsi="Arial" w:cs="B Nazanin"/>
          <w:sz w:val="29"/>
          <w:rtl/>
        </w:rPr>
        <w:t xml:space="preserve"> وجود خواهد داشت. شا</w:t>
      </w:r>
      <w:r w:rsidRPr="00100ED4">
        <w:rPr>
          <w:rFonts w:ascii="Arial" w:eastAsia="Arial" w:hAnsi="Arial" w:cs="B Nazanin" w:hint="cs"/>
          <w:sz w:val="29"/>
          <w:rtl/>
        </w:rPr>
        <w:t>ی</w:t>
      </w:r>
      <w:r w:rsidRPr="00100ED4">
        <w:rPr>
          <w:rFonts w:ascii="Arial" w:eastAsia="Arial" w:hAnsi="Arial" w:cs="B Nazanin" w:hint="eastAsia"/>
          <w:sz w:val="29"/>
          <w:rtl/>
        </w:rPr>
        <w:t>د</w:t>
      </w:r>
      <w:r w:rsidRPr="00100ED4">
        <w:rPr>
          <w:rFonts w:ascii="Arial" w:eastAsia="Arial" w:hAnsi="Arial" w:cs="B Nazanin"/>
          <w:sz w:val="29"/>
          <w:rtl/>
        </w:rPr>
        <w:t xml:space="preserve"> ش</w:t>
      </w:r>
      <w:r w:rsidRPr="00100ED4">
        <w:rPr>
          <w:rFonts w:ascii="Arial" w:eastAsia="Arial" w:hAnsi="Arial" w:cs="B Nazanin" w:hint="cs"/>
          <w:sz w:val="29"/>
          <w:rtl/>
        </w:rPr>
        <w:t>ی</w:t>
      </w:r>
      <w:r w:rsidRPr="00100ED4">
        <w:rPr>
          <w:rFonts w:ascii="Arial" w:eastAsia="Arial" w:hAnsi="Arial" w:cs="B Nazanin" w:hint="eastAsia"/>
          <w:sz w:val="29"/>
          <w:rtl/>
        </w:rPr>
        <w:t>ء</w:t>
      </w:r>
      <w:r w:rsidRPr="00100ED4">
        <w:rPr>
          <w:rFonts w:ascii="Arial" w:eastAsia="Arial" w:hAnsi="Arial" w:cs="B Nazanin"/>
          <w:sz w:val="29"/>
          <w:rtl/>
        </w:rPr>
        <w:t xml:space="preserve"> اشتباه</w:t>
      </w:r>
      <w:r w:rsidRPr="00100ED4">
        <w:rPr>
          <w:rFonts w:ascii="Arial" w:eastAsia="Arial" w:hAnsi="Arial" w:cs="B Nazanin" w:hint="cs"/>
          <w:sz w:val="29"/>
          <w:rtl/>
        </w:rPr>
        <w:t>ی</w:t>
      </w:r>
      <w:r w:rsidRPr="00100ED4">
        <w:rPr>
          <w:rFonts w:ascii="Arial" w:eastAsia="Arial" w:hAnsi="Arial" w:cs="B Nazanin"/>
          <w:sz w:val="29"/>
          <w:rtl/>
        </w:rPr>
        <w:t xml:space="preserve"> بب</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hint="cs"/>
          <w:sz w:val="29"/>
          <w:rtl/>
        </w:rPr>
        <w:t>ی</w:t>
      </w:r>
      <w:r w:rsidRPr="00100ED4">
        <w:rPr>
          <w:rFonts w:ascii="Arial" w:eastAsia="Arial" w:hAnsi="Arial" w:cs="B Nazanin" w:hint="eastAsia"/>
          <w:sz w:val="29"/>
          <w:rtl/>
        </w:rPr>
        <w:t>م</w:t>
      </w:r>
      <w:r w:rsidRPr="00100ED4">
        <w:rPr>
          <w:rFonts w:ascii="Arial" w:eastAsia="Arial" w:hAnsi="Arial" w:cs="B Nazanin"/>
          <w:sz w:val="29"/>
          <w:rtl/>
        </w:rPr>
        <w:t xml:space="preserve"> </w:t>
      </w:r>
      <w:r w:rsidRPr="00100ED4">
        <w:rPr>
          <w:rFonts w:ascii="Arial" w:eastAsia="Arial" w:hAnsi="Arial" w:cs="B Nazanin" w:hint="cs"/>
          <w:sz w:val="29"/>
          <w:rtl/>
        </w:rPr>
        <w:t>ی</w:t>
      </w:r>
      <w:r w:rsidRPr="00100ED4">
        <w:rPr>
          <w:rFonts w:ascii="Arial" w:eastAsia="Arial" w:hAnsi="Arial" w:cs="B Nazanin" w:hint="eastAsia"/>
          <w:sz w:val="29"/>
          <w:rtl/>
        </w:rPr>
        <w:t>ا</w:t>
      </w:r>
      <w:r w:rsidRPr="00100ED4">
        <w:rPr>
          <w:rFonts w:ascii="Arial" w:eastAsia="Arial" w:hAnsi="Arial" w:cs="B Nazanin"/>
          <w:sz w:val="29"/>
          <w:rtl/>
        </w:rPr>
        <w:t xml:space="preserve"> جمله‌ا</w:t>
      </w:r>
      <w:r w:rsidRPr="00100ED4">
        <w:rPr>
          <w:rFonts w:ascii="Arial" w:eastAsia="Arial" w:hAnsi="Arial" w:cs="B Nazanin" w:hint="cs"/>
          <w:sz w:val="29"/>
          <w:rtl/>
        </w:rPr>
        <w:t>ی</w:t>
      </w:r>
      <w:r w:rsidRPr="00100ED4">
        <w:rPr>
          <w:rFonts w:ascii="Arial" w:eastAsia="Arial" w:hAnsi="Arial" w:cs="B Nazanin"/>
          <w:sz w:val="29"/>
          <w:rtl/>
        </w:rPr>
        <w:t xml:space="preserve"> را اشتباه بشنو</w:t>
      </w:r>
      <w:r w:rsidRPr="00100ED4">
        <w:rPr>
          <w:rFonts w:ascii="Arial" w:eastAsia="Arial" w:hAnsi="Arial" w:cs="B Nazanin" w:hint="cs"/>
          <w:sz w:val="29"/>
          <w:rtl/>
        </w:rPr>
        <w:t>ی</w:t>
      </w:r>
      <w:r w:rsidRPr="00100ED4">
        <w:rPr>
          <w:rFonts w:ascii="Arial" w:eastAsia="Arial" w:hAnsi="Arial" w:cs="B Nazanin" w:hint="eastAsia"/>
          <w:sz w:val="29"/>
          <w:rtl/>
        </w:rPr>
        <w:t>م،</w:t>
      </w:r>
      <w:r w:rsidRPr="00100ED4">
        <w:rPr>
          <w:rFonts w:ascii="Arial" w:eastAsia="Arial" w:hAnsi="Arial" w:cs="B Nazanin"/>
          <w:sz w:val="29"/>
          <w:rtl/>
        </w:rPr>
        <w:t xml:space="preserve"> که البته به زود</w:t>
      </w:r>
      <w:r w:rsidRPr="00100ED4">
        <w:rPr>
          <w:rFonts w:ascii="Arial" w:eastAsia="Arial" w:hAnsi="Arial" w:cs="B Nazanin" w:hint="cs"/>
          <w:sz w:val="29"/>
          <w:rtl/>
        </w:rPr>
        <w:t>ی</w:t>
      </w:r>
      <w:r w:rsidRPr="00100ED4">
        <w:rPr>
          <w:rFonts w:ascii="Arial" w:eastAsia="Arial" w:hAnsi="Arial" w:cs="B Nazanin"/>
          <w:sz w:val="29"/>
          <w:rtl/>
        </w:rPr>
        <w:t xml:space="preserve"> تصح</w:t>
      </w:r>
      <w:r w:rsidRPr="00100ED4">
        <w:rPr>
          <w:rFonts w:ascii="Arial" w:eastAsia="Arial" w:hAnsi="Arial" w:cs="B Nazanin" w:hint="cs"/>
          <w:sz w:val="29"/>
          <w:rtl/>
        </w:rPr>
        <w:t>ی</w:t>
      </w:r>
      <w:r w:rsidRPr="00100ED4">
        <w:rPr>
          <w:rFonts w:ascii="Arial" w:eastAsia="Arial" w:hAnsi="Arial" w:cs="B Nazanin" w:hint="eastAsia"/>
          <w:sz w:val="29"/>
          <w:rtl/>
        </w:rPr>
        <w:t>ح</w:t>
      </w:r>
      <w:r w:rsidRPr="00100ED4">
        <w:rPr>
          <w:rFonts w:ascii="Arial" w:eastAsia="Arial" w:hAnsi="Arial" w:cs="B Nazanin"/>
          <w:sz w:val="29"/>
          <w:rtl/>
        </w:rPr>
        <w:t xml:space="preserve"> م</w:t>
      </w:r>
      <w:r w:rsidRPr="00100ED4">
        <w:rPr>
          <w:rFonts w:ascii="Arial" w:eastAsia="Arial" w:hAnsi="Arial" w:cs="B Nazanin" w:hint="cs"/>
          <w:sz w:val="29"/>
          <w:rtl/>
        </w:rPr>
        <w:t>ی‌</w:t>
      </w:r>
      <w:r w:rsidRPr="00100ED4">
        <w:rPr>
          <w:rFonts w:ascii="Arial" w:eastAsia="Arial" w:hAnsi="Arial" w:cs="B Nazanin" w:hint="eastAsia"/>
          <w:sz w:val="29"/>
          <w:rtl/>
        </w:rPr>
        <w:t>شود</w:t>
      </w:r>
      <w:r w:rsidRPr="00100ED4">
        <w:rPr>
          <w:rFonts w:ascii="Arial" w:eastAsia="Arial" w:hAnsi="Arial" w:cs="B Nazanin"/>
          <w:sz w:val="29"/>
          <w:rtl/>
        </w:rPr>
        <w:t>. با ا</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حال، گاه</w:t>
      </w:r>
      <w:r w:rsidRPr="00100ED4">
        <w:rPr>
          <w:rFonts w:ascii="Arial" w:eastAsia="Arial" w:hAnsi="Arial" w:cs="B Nazanin" w:hint="cs"/>
          <w:sz w:val="29"/>
          <w:rtl/>
        </w:rPr>
        <w:t>ی</w:t>
      </w:r>
      <w:r w:rsidRPr="00100ED4">
        <w:rPr>
          <w:rFonts w:ascii="Arial" w:eastAsia="Arial" w:hAnsi="Arial" w:cs="B Nazanin"/>
          <w:sz w:val="29"/>
          <w:rtl/>
        </w:rPr>
        <w:t xml:space="preserve"> اوقات ا</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شب</w:t>
      </w:r>
      <w:r w:rsidRPr="00100ED4">
        <w:rPr>
          <w:rFonts w:ascii="Arial" w:eastAsia="Arial" w:hAnsi="Arial" w:cs="B Nazanin" w:hint="cs"/>
          <w:sz w:val="29"/>
          <w:rtl/>
        </w:rPr>
        <w:t>ی</w:t>
      </w:r>
      <w:r w:rsidRPr="00100ED4">
        <w:rPr>
          <w:rFonts w:ascii="Arial" w:eastAsia="Arial" w:hAnsi="Arial" w:cs="B Nazanin" w:hint="eastAsia"/>
          <w:sz w:val="29"/>
          <w:rtl/>
        </w:rPr>
        <w:t>ه‌ساز</w:t>
      </w:r>
      <w:r w:rsidRPr="00100ED4">
        <w:rPr>
          <w:rFonts w:ascii="Arial" w:eastAsia="Arial" w:hAnsi="Arial" w:cs="B Nazanin" w:hint="cs"/>
          <w:sz w:val="29"/>
          <w:rtl/>
        </w:rPr>
        <w:t>ی‌</w:t>
      </w:r>
      <w:r w:rsidRPr="00100ED4">
        <w:rPr>
          <w:rFonts w:ascii="Arial" w:eastAsia="Arial" w:hAnsi="Arial" w:cs="B Nazanin" w:hint="eastAsia"/>
          <w:sz w:val="29"/>
          <w:rtl/>
        </w:rPr>
        <w:t>ها</w:t>
      </w:r>
      <w:r w:rsidRPr="00100ED4">
        <w:rPr>
          <w:rFonts w:ascii="Arial" w:eastAsia="Arial" w:hAnsi="Arial" w:cs="B Nazanin"/>
          <w:sz w:val="29"/>
          <w:rtl/>
        </w:rPr>
        <w:t xml:space="preserve"> کاملاً اشتباه م</w:t>
      </w:r>
      <w:r w:rsidRPr="00100ED4">
        <w:rPr>
          <w:rFonts w:ascii="Arial" w:eastAsia="Arial" w:hAnsi="Arial" w:cs="B Nazanin" w:hint="cs"/>
          <w:sz w:val="29"/>
          <w:rtl/>
        </w:rPr>
        <w:t>ی‌</w:t>
      </w:r>
      <w:r w:rsidRPr="00100ED4">
        <w:rPr>
          <w:rFonts w:ascii="Arial" w:eastAsia="Arial" w:hAnsi="Arial" w:cs="B Nazanin" w:hint="eastAsia"/>
          <w:sz w:val="29"/>
          <w:rtl/>
        </w:rPr>
        <w:t>کنند</w:t>
      </w:r>
      <w:r w:rsidRPr="00100ED4">
        <w:rPr>
          <w:rFonts w:ascii="Arial" w:eastAsia="Arial" w:hAnsi="Arial" w:cs="B Nazanin"/>
          <w:sz w:val="29"/>
          <w:rtl/>
        </w:rPr>
        <w:t xml:space="preserve"> و انتظا</w:t>
      </w:r>
      <w:r w:rsidRPr="00100ED4">
        <w:rPr>
          <w:rFonts w:ascii="Arial" w:eastAsia="Arial" w:hAnsi="Arial" w:cs="B Nazanin" w:hint="eastAsia"/>
          <w:sz w:val="29"/>
          <w:rtl/>
        </w:rPr>
        <w:t>رات</w:t>
      </w:r>
      <w:r w:rsidRPr="00100ED4">
        <w:rPr>
          <w:rFonts w:ascii="Arial" w:eastAsia="Arial" w:hAnsi="Arial" w:cs="B Nazanin"/>
          <w:sz w:val="29"/>
          <w:rtl/>
        </w:rPr>
        <w:t xml:space="preserve"> بالا رفته، توهمات واضح</w:t>
      </w:r>
      <w:r w:rsidRPr="00100ED4">
        <w:rPr>
          <w:rFonts w:ascii="Arial" w:eastAsia="Arial" w:hAnsi="Arial" w:cs="B Nazanin" w:hint="cs"/>
          <w:sz w:val="29"/>
          <w:rtl/>
        </w:rPr>
        <w:t>ی</w:t>
      </w:r>
      <w:r w:rsidRPr="00100ED4">
        <w:rPr>
          <w:rFonts w:ascii="Arial" w:eastAsia="Arial" w:hAnsi="Arial" w:cs="B Nazanin"/>
          <w:sz w:val="29"/>
          <w:rtl/>
        </w:rPr>
        <w:t xml:space="preserve"> از چ</w:t>
      </w:r>
      <w:r w:rsidRPr="00100ED4">
        <w:rPr>
          <w:rFonts w:ascii="Arial" w:eastAsia="Arial" w:hAnsi="Arial" w:cs="B Nazanin" w:hint="cs"/>
          <w:sz w:val="29"/>
          <w:rtl/>
        </w:rPr>
        <w:t>ی</w:t>
      </w:r>
      <w:r w:rsidRPr="00100ED4">
        <w:rPr>
          <w:rFonts w:ascii="Arial" w:eastAsia="Arial" w:hAnsi="Arial" w:cs="B Nazanin" w:hint="eastAsia"/>
          <w:sz w:val="29"/>
          <w:rtl/>
        </w:rPr>
        <w:t>زها</w:t>
      </w:r>
      <w:r w:rsidRPr="00100ED4">
        <w:rPr>
          <w:rFonts w:ascii="Arial" w:eastAsia="Arial" w:hAnsi="Arial" w:cs="B Nazanin" w:hint="cs"/>
          <w:sz w:val="29"/>
          <w:rtl/>
        </w:rPr>
        <w:t>یی</w:t>
      </w:r>
      <w:r w:rsidRPr="00100ED4">
        <w:rPr>
          <w:rFonts w:ascii="Arial" w:eastAsia="Arial" w:hAnsi="Arial" w:cs="B Nazanin"/>
          <w:sz w:val="29"/>
          <w:rtl/>
        </w:rPr>
        <w:t xml:space="preserve"> ا</w:t>
      </w:r>
      <w:r w:rsidRPr="00100ED4">
        <w:rPr>
          <w:rFonts w:ascii="Arial" w:eastAsia="Arial" w:hAnsi="Arial" w:cs="B Nazanin" w:hint="cs"/>
          <w:sz w:val="29"/>
          <w:rtl/>
        </w:rPr>
        <w:t>ی</w:t>
      </w:r>
      <w:r w:rsidRPr="00100ED4">
        <w:rPr>
          <w:rFonts w:ascii="Arial" w:eastAsia="Arial" w:hAnsi="Arial" w:cs="B Nazanin" w:hint="eastAsia"/>
          <w:sz w:val="29"/>
          <w:rtl/>
        </w:rPr>
        <w:t>جاد</w:t>
      </w:r>
      <w:r w:rsidRPr="00100ED4">
        <w:rPr>
          <w:rFonts w:ascii="Arial" w:eastAsia="Arial" w:hAnsi="Arial" w:cs="B Nazanin"/>
          <w:sz w:val="29"/>
          <w:rtl/>
        </w:rPr>
        <w:t xml:space="preserve"> م</w:t>
      </w:r>
      <w:r w:rsidRPr="00100ED4">
        <w:rPr>
          <w:rFonts w:ascii="Arial" w:eastAsia="Arial" w:hAnsi="Arial" w:cs="B Nazanin" w:hint="cs"/>
          <w:sz w:val="29"/>
          <w:rtl/>
        </w:rPr>
        <w:t>ی‌</w:t>
      </w:r>
      <w:r w:rsidRPr="00100ED4">
        <w:rPr>
          <w:rFonts w:ascii="Arial" w:eastAsia="Arial" w:hAnsi="Arial" w:cs="B Nazanin" w:hint="eastAsia"/>
          <w:sz w:val="29"/>
          <w:rtl/>
        </w:rPr>
        <w:t>کنند</w:t>
      </w:r>
      <w:r w:rsidRPr="00100ED4">
        <w:rPr>
          <w:rFonts w:ascii="Arial" w:eastAsia="Arial" w:hAnsi="Arial" w:cs="B Nazanin"/>
          <w:sz w:val="29"/>
          <w:rtl/>
        </w:rPr>
        <w:t xml:space="preserve"> که در دن</w:t>
      </w:r>
      <w:r w:rsidRPr="00100ED4">
        <w:rPr>
          <w:rFonts w:ascii="Arial" w:eastAsia="Arial" w:hAnsi="Arial" w:cs="B Nazanin" w:hint="cs"/>
          <w:sz w:val="29"/>
          <w:rtl/>
        </w:rPr>
        <w:t>ی</w:t>
      </w:r>
      <w:r w:rsidRPr="00100ED4">
        <w:rPr>
          <w:rFonts w:ascii="Arial" w:eastAsia="Arial" w:hAnsi="Arial" w:cs="B Nazanin" w:hint="eastAsia"/>
          <w:sz w:val="29"/>
          <w:rtl/>
        </w:rPr>
        <w:t>ا</w:t>
      </w:r>
      <w:r w:rsidRPr="00100ED4">
        <w:rPr>
          <w:rFonts w:ascii="Arial" w:eastAsia="Arial" w:hAnsi="Arial" w:cs="B Nazanin" w:hint="cs"/>
          <w:sz w:val="29"/>
          <w:rtl/>
        </w:rPr>
        <w:t>ی</w:t>
      </w:r>
      <w:r w:rsidRPr="00100ED4">
        <w:rPr>
          <w:rFonts w:ascii="Arial" w:eastAsia="Arial" w:hAnsi="Arial" w:cs="B Nazanin"/>
          <w:sz w:val="29"/>
          <w:rtl/>
        </w:rPr>
        <w:t xml:space="preserve"> واقع</w:t>
      </w:r>
      <w:r w:rsidRPr="00100ED4">
        <w:rPr>
          <w:rFonts w:ascii="Arial" w:eastAsia="Arial" w:hAnsi="Arial" w:cs="B Nazanin" w:hint="cs"/>
          <w:sz w:val="29"/>
          <w:rtl/>
        </w:rPr>
        <w:t>ی</w:t>
      </w:r>
      <w:r w:rsidRPr="00100ED4">
        <w:rPr>
          <w:rFonts w:ascii="Arial" w:eastAsia="Arial" w:hAnsi="Arial" w:cs="B Nazanin"/>
          <w:sz w:val="29"/>
          <w:rtl/>
        </w:rPr>
        <w:t xml:space="preserve"> وجود ندارند، مانند هواپ</w:t>
      </w:r>
      <w:r w:rsidRPr="00100ED4">
        <w:rPr>
          <w:rFonts w:ascii="Arial" w:eastAsia="Arial" w:hAnsi="Arial" w:cs="B Nazanin" w:hint="cs"/>
          <w:sz w:val="29"/>
          <w:rtl/>
        </w:rPr>
        <w:t>ی</w:t>
      </w:r>
      <w:r w:rsidRPr="00100ED4">
        <w:rPr>
          <w:rFonts w:ascii="Arial" w:eastAsia="Arial" w:hAnsi="Arial" w:cs="B Nazanin" w:hint="eastAsia"/>
          <w:sz w:val="29"/>
          <w:rtl/>
        </w:rPr>
        <w:t>ماها</w:t>
      </w:r>
      <w:r w:rsidRPr="00100ED4">
        <w:rPr>
          <w:rFonts w:ascii="Arial" w:eastAsia="Arial" w:hAnsi="Arial" w:cs="B Nazanin" w:hint="cs"/>
          <w:sz w:val="29"/>
          <w:rtl/>
        </w:rPr>
        <w:t>ی</w:t>
      </w:r>
      <w:r w:rsidRPr="00100ED4">
        <w:rPr>
          <w:rFonts w:ascii="Arial" w:eastAsia="Arial" w:hAnsi="Arial" w:cs="B Nazanin"/>
          <w:sz w:val="29"/>
          <w:rtl/>
        </w:rPr>
        <w:t xml:space="preserve"> بدون سرنش</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hint="cs"/>
          <w:sz w:val="29"/>
          <w:rtl/>
        </w:rPr>
        <w:t>ی</w:t>
      </w:r>
      <w:r w:rsidRPr="00100ED4">
        <w:rPr>
          <w:rFonts w:ascii="Arial" w:eastAsia="Arial" w:hAnsi="Arial" w:cs="B Nazanin"/>
          <w:sz w:val="29"/>
          <w:rtl/>
        </w:rPr>
        <w:t xml:space="preserve"> که بر فراز دوم</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فرودگاه بزرگ بر</w:t>
      </w:r>
      <w:r w:rsidRPr="00100ED4">
        <w:rPr>
          <w:rFonts w:ascii="Arial" w:eastAsia="Arial" w:hAnsi="Arial" w:cs="B Nazanin" w:hint="cs"/>
          <w:sz w:val="29"/>
          <w:rtl/>
        </w:rPr>
        <w:t>ی</w:t>
      </w:r>
      <w:r w:rsidRPr="00100ED4">
        <w:rPr>
          <w:rFonts w:ascii="Arial" w:eastAsia="Arial" w:hAnsi="Arial" w:cs="B Nazanin" w:hint="eastAsia"/>
          <w:sz w:val="29"/>
          <w:rtl/>
        </w:rPr>
        <w:t>تان</w:t>
      </w:r>
      <w:r w:rsidRPr="00100ED4">
        <w:rPr>
          <w:rFonts w:ascii="Arial" w:eastAsia="Arial" w:hAnsi="Arial" w:cs="B Nazanin" w:hint="cs"/>
          <w:sz w:val="29"/>
          <w:rtl/>
        </w:rPr>
        <w:t>ی</w:t>
      </w:r>
      <w:r w:rsidRPr="00100ED4">
        <w:rPr>
          <w:rFonts w:ascii="Arial" w:eastAsia="Arial" w:hAnsi="Arial" w:cs="B Nazanin" w:hint="eastAsia"/>
          <w:sz w:val="29"/>
          <w:rtl/>
        </w:rPr>
        <w:t>ا</w:t>
      </w:r>
      <w:r w:rsidRPr="00100ED4">
        <w:rPr>
          <w:rFonts w:ascii="Arial" w:eastAsia="Arial" w:hAnsi="Arial" w:cs="B Nazanin"/>
          <w:sz w:val="29"/>
          <w:rtl/>
        </w:rPr>
        <w:t xml:space="preserve"> پرواز م</w:t>
      </w:r>
      <w:r w:rsidRPr="00100ED4">
        <w:rPr>
          <w:rFonts w:ascii="Arial" w:eastAsia="Arial" w:hAnsi="Arial" w:cs="B Nazanin" w:hint="cs"/>
          <w:sz w:val="29"/>
          <w:rtl/>
        </w:rPr>
        <w:t>ی‌</w:t>
      </w:r>
      <w:r w:rsidRPr="00100ED4">
        <w:rPr>
          <w:rFonts w:ascii="Arial" w:eastAsia="Arial" w:hAnsi="Arial" w:cs="B Nazanin" w:hint="eastAsia"/>
          <w:sz w:val="29"/>
          <w:rtl/>
        </w:rPr>
        <w:t>کنند</w:t>
      </w:r>
      <w:r>
        <w:rPr>
          <w:rFonts w:ascii="Arial" w:eastAsia="Arial" w:hAnsi="Arial" w:cs="B Nazanin" w:hint="cs"/>
          <w:sz w:val="29"/>
          <w:rtl/>
        </w:rPr>
        <w:t>.</w:t>
      </w:r>
    </w:p>
    <w:p w14:paraId="5EC9E06B" w14:textId="347E2DD6" w:rsidR="00100ED4" w:rsidRPr="00100ED4" w:rsidRDefault="00100ED4" w:rsidP="00100ED4">
      <w:pPr>
        <w:bidi/>
        <w:spacing w:line="292" w:lineRule="auto"/>
        <w:ind w:left="720" w:right="719" w:firstLine="300"/>
        <w:jc w:val="both"/>
        <w:rPr>
          <w:rFonts w:ascii="Arial" w:eastAsia="Arial" w:hAnsi="Arial" w:cs="B Nazanin"/>
          <w:sz w:val="29"/>
          <w:rtl/>
        </w:rPr>
      </w:pPr>
      <w:r w:rsidRPr="00100ED4">
        <w:rPr>
          <w:rFonts w:ascii="Arial" w:eastAsia="Arial" w:hAnsi="Arial" w:cs="B Nazanin" w:hint="eastAsia"/>
          <w:sz w:val="29"/>
          <w:rtl/>
        </w:rPr>
        <w:t>در</w:t>
      </w:r>
      <w:r w:rsidRPr="00100ED4">
        <w:rPr>
          <w:rFonts w:ascii="Arial" w:eastAsia="Arial" w:hAnsi="Arial" w:cs="B Nazanin"/>
          <w:sz w:val="29"/>
          <w:rtl/>
        </w:rPr>
        <w:t xml:space="preserve"> </w:t>
      </w:r>
      <w:r w:rsidRPr="00100ED4">
        <w:rPr>
          <w:rFonts w:ascii="Arial" w:eastAsia="Arial" w:hAnsi="Arial" w:cs="B Nazanin" w:hint="cs"/>
          <w:sz w:val="29"/>
          <w:rtl/>
        </w:rPr>
        <w:t>ی</w:t>
      </w:r>
      <w:r w:rsidRPr="00100ED4">
        <w:rPr>
          <w:rFonts w:ascii="Arial" w:eastAsia="Arial" w:hAnsi="Arial" w:cs="B Nazanin" w:hint="eastAsia"/>
          <w:sz w:val="29"/>
          <w:rtl/>
        </w:rPr>
        <w:t>ک</w:t>
      </w:r>
      <w:r w:rsidRPr="00100ED4">
        <w:rPr>
          <w:rFonts w:ascii="Arial" w:eastAsia="Arial" w:hAnsi="Arial" w:cs="B Nazanin"/>
          <w:sz w:val="29"/>
          <w:rtl/>
        </w:rPr>
        <w:t xml:space="preserve"> آزما</w:t>
      </w:r>
      <w:r w:rsidRPr="00100ED4">
        <w:rPr>
          <w:rFonts w:ascii="Arial" w:eastAsia="Arial" w:hAnsi="Arial" w:cs="B Nazanin" w:hint="cs"/>
          <w:sz w:val="29"/>
          <w:rtl/>
        </w:rPr>
        <w:t>ی</w:t>
      </w:r>
      <w:r w:rsidRPr="00100ED4">
        <w:rPr>
          <w:rFonts w:ascii="Arial" w:eastAsia="Arial" w:hAnsi="Arial" w:cs="B Nazanin" w:hint="eastAsia"/>
          <w:sz w:val="29"/>
          <w:rtl/>
        </w:rPr>
        <w:t>ش</w:t>
      </w:r>
      <w:r w:rsidRPr="00100ED4">
        <w:rPr>
          <w:rFonts w:ascii="Arial" w:eastAsia="Arial" w:hAnsi="Arial" w:cs="B Nazanin"/>
          <w:sz w:val="29"/>
          <w:rtl/>
        </w:rPr>
        <w:t xml:space="preserve"> جالب برا</w:t>
      </w:r>
      <w:r w:rsidRPr="00100ED4">
        <w:rPr>
          <w:rFonts w:ascii="Arial" w:eastAsia="Arial" w:hAnsi="Arial" w:cs="B Nazanin" w:hint="cs"/>
          <w:sz w:val="29"/>
          <w:rtl/>
        </w:rPr>
        <w:t>ی</w:t>
      </w:r>
      <w:r w:rsidRPr="00100ED4">
        <w:rPr>
          <w:rFonts w:ascii="Arial" w:eastAsia="Arial" w:hAnsi="Arial" w:cs="B Nazanin"/>
          <w:sz w:val="29"/>
          <w:rtl/>
        </w:rPr>
        <w:t xml:space="preserve"> نشان دادن ا</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احتمال، از شرکت‌کنندگان خواسته شد تا به صفحه‌ا</w:t>
      </w:r>
      <w:r w:rsidRPr="00100ED4">
        <w:rPr>
          <w:rFonts w:ascii="Arial" w:eastAsia="Arial" w:hAnsi="Arial" w:cs="B Nazanin" w:hint="cs"/>
          <w:sz w:val="29"/>
          <w:rtl/>
        </w:rPr>
        <w:t>ی</w:t>
      </w:r>
      <w:r w:rsidRPr="00100ED4">
        <w:rPr>
          <w:rFonts w:ascii="Arial" w:eastAsia="Arial" w:hAnsi="Arial" w:cs="B Nazanin"/>
          <w:sz w:val="29"/>
          <w:rtl/>
        </w:rPr>
        <w:t xml:space="preserve"> از نقطه‌ها</w:t>
      </w:r>
      <w:r w:rsidRPr="00100ED4">
        <w:rPr>
          <w:rFonts w:ascii="Arial" w:eastAsia="Arial" w:hAnsi="Arial" w:cs="B Nazanin" w:hint="cs"/>
          <w:sz w:val="29"/>
          <w:rtl/>
        </w:rPr>
        <w:t>ی</w:t>
      </w:r>
      <w:r w:rsidRPr="00100ED4">
        <w:rPr>
          <w:rFonts w:ascii="Arial" w:eastAsia="Arial" w:hAnsi="Arial" w:cs="B Nazanin"/>
          <w:sz w:val="29"/>
          <w:rtl/>
        </w:rPr>
        <w:t xml:space="preserve"> خاکستر</w:t>
      </w:r>
      <w:r w:rsidRPr="00100ED4">
        <w:rPr>
          <w:rFonts w:ascii="Arial" w:eastAsia="Arial" w:hAnsi="Arial" w:cs="B Nazanin" w:hint="cs"/>
          <w:sz w:val="29"/>
          <w:rtl/>
        </w:rPr>
        <w:t>ی</w:t>
      </w:r>
      <w:r w:rsidRPr="00100ED4">
        <w:rPr>
          <w:rFonts w:ascii="Arial" w:eastAsia="Arial" w:hAnsi="Arial" w:cs="B Nazanin"/>
          <w:sz w:val="29"/>
          <w:rtl/>
        </w:rPr>
        <w:t xml:space="preserve"> تصادف</w:t>
      </w:r>
      <w:r w:rsidRPr="00100ED4">
        <w:rPr>
          <w:rFonts w:ascii="Arial" w:eastAsia="Arial" w:hAnsi="Arial" w:cs="B Nazanin" w:hint="cs"/>
          <w:sz w:val="29"/>
          <w:rtl/>
        </w:rPr>
        <w:t>ی</w:t>
      </w:r>
      <w:r w:rsidRPr="00100ED4">
        <w:rPr>
          <w:rFonts w:ascii="Arial" w:eastAsia="Arial" w:hAnsi="Arial" w:cs="B Nazanin"/>
          <w:sz w:val="29"/>
          <w:rtl/>
        </w:rPr>
        <w:t xml:space="preserve"> (مانند حالت بدون س</w:t>
      </w:r>
      <w:r w:rsidRPr="00100ED4">
        <w:rPr>
          <w:rFonts w:ascii="Arial" w:eastAsia="Arial" w:hAnsi="Arial" w:cs="B Nazanin" w:hint="cs"/>
          <w:sz w:val="29"/>
          <w:rtl/>
        </w:rPr>
        <w:t>ی</w:t>
      </w:r>
      <w:r w:rsidRPr="00100ED4">
        <w:rPr>
          <w:rFonts w:ascii="Arial" w:eastAsia="Arial" w:hAnsi="Arial" w:cs="B Nazanin" w:hint="eastAsia"/>
          <w:sz w:val="29"/>
          <w:rtl/>
        </w:rPr>
        <w:t>گنال</w:t>
      </w:r>
      <w:r w:rsidRPr="00100ED4">
        <w:rPr>
          <w:rFonts w:ascii="Arial" w:eastAsia="Arial" w:hAnsi="Arial" w:cs="B Nazanin"/>
          <w:sz w:val="29"/>
          <w:rtl/>
        </w:rPr>
        <w:t xml:space="preserve"> تلو</w:t>
      </w:r>
      <w:r w:rsidRPr="00100ED4">
        <w:rPr>
          <w:rFonts w:ascii="Arial" w:eastAsia="Arial" w:hAnsi="Arial" w:cs="B Nazanin" w:hint="cs"/>
          <w:sz w:val="29"/>
          <w:rtl/>
        </w:rPr>
        <w:t>ی</w:t>
      </w:r>
      <w:r w:rsidRPr="00100ED4">
        <w:rPr>
          <w:rFonts w:ascii="Arial" w:eastAsia="Arial" w:hAnsi="Arial" w:cs="B Nazanin" w:hint="eastAsia"/>
          <w:sz w:val="29"/>
          <w:rtl/>
        </w:rPr>
        <w:t>ز</w:t>
      </w:r>
      <w:r w:rsidRPr="00100ED4">
        <w:rPr>
          <w:rFonts w:ascii="Arial" w:eastAsia="Arial" w:hAnsi="Arial" w:cs="B Nazanin" w:hint="cs"/>
          <w:sz w:val="29"/>
          <w:rtl/>
        </w:rPr>
        <w:t>ی</w:t>
      </w:r>
      <w:r w:rsidRPr="00100ED4">
        <w:rPr>
          <w:rFonts w:ascii="Arial" w:eastAsia="Arial" w:hAnsi="Arial" w:cs="B Nazanin" w:hint="eastAsia"/>
          <w:sz w:val="29"/>
          <w:rtl/>
        </w:rPr>
        <w:t>ون‌ها</w:t>
      </w:r>
      <w:r w:rsidRPr="00100ED4">
        <w:rPr>
          <w:rFonts w:ascii="Arial" w:eastAsia="Arial" w:hAnsi="Arial" w:cs="B Nazanin" w:hint="cs"/>
          <w:sz w:val="29"/>
          <w:rtl/>
        </w:rPr>
        <w:t>ی</w:t>
      </w:r>
      <w:r w:rsidRPr="00100ED4">
        <w:rPr>
          <w:rFonts w:ascii="Arial" w:eastAsia="Arial" w:hAnsi="Arial" w:cs="B Nazanin"/>
          <w:sz w:val="29"/>
          <w:rtl/>
        </w:rPr>
        <w:t xml:space="preserve"> آنالوگ) نگاه کنند. با </w:t>
      </w:r>
      <w:r w:rsidRPr="00100ED4">
        <w:rPr>
          <w:rFonts w:ascii="Arial" w:eastAsia="Arial" w:hAnsi="Arial" w:cs="B Nazanin" w:hint="cs"/>
          <w:sz w:val="29"/>
          <w:rtl/>
        </w:rPr>
        <w:t>ی</w:t>
      </w:r>
      <w:r w:rsidRPr="00100ED4">
        <w:rPr>
          <w:rFonts w:ascii="Arial" w:eastAsia="Arial" w:hAnsi="Arial" w:cs="B Nazanin" w:hint="eastAsia"/>
          <w:sz w:val="29"/>
          <w:rtl/>
        </w:rPr>
        <w:t>ک</w:t>
      </w:r>
      <w:r w:rsidRPr="00100ED4">
        <w:rPr>
          <w:rFonts w:ascii="Arial" w:eastAsia="Arial" w:hAnsi="Arial" w:cs="B Nazanin"/>
          <w:sz w:val="29"/>
          <w:rtl/>
        </w:rPr>
        <w:t xml:space="preserve"> القا</w:t>
      </w:r>
      <w:r w:rsidRPr="00100ED4">
        <w:rPr>
          <w:rFonts w:ascii="Arial" w:eastAsia="Arial" w:hAnsi="Arial" w:cs="B Nazanin" w:hint="cs"/>
          <w:sz w:val="29"/>
          <w:rtl/>
        </w:rPr>
        <w:t>ی</w:t>
      </w:r>
      <w:r w:rsidRPr="00100ED4">
        <w:rPr>
          <w:rFonts w:ascii="Arial" w:eastAsia="Arial" w:hAnsi="Arial" w:cs="B Nazanin"/>
          <w:sz w:val="29"/>
          <w:rtl/>
        </w:rPr>
        <w:t xml:space="preserve"> مناسب، آن‌ها م</w:t>
      </w:r>
      <w:r w:rsidRPr="00100ED4">
        <w:rPr>
          <w:rFonts w:ascii="Arial" w:eastAsia="Arial" w:hAnsi="Arial" w:cs="B Nazanin" w:hint="cs"/>
          <w:sz w:val="29"/>
          <w:rtl/>
        </w:rPr>
        <w:t>ی‌</w:t>
      </w:r>
      <w:r w:rsidRPr="00100ED4">
        <w:rPr>
          <w:rFonts w:ascii="Arial" w:eastAsia="Arial" w:hAnsi="Arial" w:cs="B Nazanin" w:hint="eastAsia"/>
          <w:sz w:val="29"/>
          <w:rtl/>
        </w:rPr>
        <w:t>توانستند</w:t>
      </w:r>
      <w:r w:rsidRPr="00100ED4">
        <w:rPr>
          <w:rFonts w:ascii="Arial" w:eastAsia="Arial" w:hAnsi="Arial" w:cs="B Nazanin"/>
          <w:sz w:val="29"/>
          <w:rtl/>
        </w:rPr>
        <w:t xml:space="preserve"> در ۳۴ درصد موارد، صورت‌ها</w:t>
      </w:r>
      <w:r w:rsidRPr="00100ED4">
        <w:rPr>
          <w:rFonts w:ascii="Arial" w:eastAsia="Arial" w:hAnsi="Arial" w:cs="B Nazanin" w:hint="cs"/>
          <w:sz w:val="29"/>
          <w:rtl/>
        </w:rPr>
        <w:t>یی</w:t>
      </w:r>
      <w:r w:rsidRPr="00100ED4">
        <w:rPr>
          <w:rFonts w:ascii="Arial" w:eastAsia="Arial" w:hAnsi="Arial" w:cs="B Nazanin"/>
          <w:sz w:val="29"/>
          <w:rtl/>
        </w:rPr>
        <w:t xml:space="preserve"> را در ا</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نقاط بب</w:t>
      </w:r>
      <w:r w:rsidRPr="00100ED4">
        <w:rPr>
          <w:rFonts w:ascii="Arial" w:eastAsia="Arial" w:hAnsi="Arial" w:cs="B Nazanin" w:hint="cs"/>
          <w:sz w:val="29"/>
          <w:rtl/>
        </w:rPr>
        <w:t>ی</w:t>
      </w:r>
      <w:r w:rsidRPr="00100ED4">
        <w:rPr>
          <w:rFonts w:ascii="Arial" w:eastAsia="Arial" w:hAnsi="Arial" w:cs="B Nazanin" w:hint="eastAsia"/>
          <w:sz w:val="29"/>
          <w:rtl/>
        </w:rPr>
        <w:t>نند،</w:t>
      </w:r>
      <w:r w:rsidRPr="00100ED4">
        <w:rPr>
          <w:rFonts w:ascii="Arial" w:eastAsia="Arial" w:hAnsi="Arial" w:cs="B Nazanin"/>
          <w:sz w:val="29"/>
          <w:rtl/>
        </w:rPr>
        <w:t xml:space="preserve"> </w:t>
      </w:r>
      <w:r w:rsidRPr="00100ED4">
        <w:rPr>
          <w:rFonts w:ascii="Arial" w:eastAsia="Arial" w:hAnsi="Arial" w:cs="B Nazanin" w:hint="eastAsia"/>
          <w:sz w:val="29"/>
          <w:rtl/>
        </w:rPr>
        <w:t>حت</w:t>
      </w:r>
      <w:r w:rsidRPr="00100ED4">
        <w:rPr>
          <w:rFonts w:ascii="Arial" w:eastAsia="Arial" w:hAnsi="Arial" w:cs="B Nazanin" w:hint="cs"/>
          <w:sz w:val="29"/>
          <w:rtl/>
        </w:rPr>
        <w:t>ی</w:t>
      </w:r>
      <w:r w:rsidRPr="00100ED4">
        <w:rPr>
          <w:rFonts w:ascii="Arial" w:eastAsia="Arial" w:hAnsi="Arial" w:cs="B Nazanin"/>
          <w:sz w:val="29"/>
          <w:rtl/>
        </w:rPr>
        <w:t xml:space="preserve"> اگر ه</w:t>
      </w:r>
      <w:r w:rsidRPr="00100ED4">
        <w:rPr>
          <w:rFonts w:ascii="Arial" w:eastAsia="Arial" w:hAnsi="Arial" w:cs="B Nazanin" w:hint="cs"/>
          <w:sz w:val="29"/>
          <w:rtl/>
        </w:rPr>
        <w:t>ی</w:t>
      </w:r>
      <w:r w:rsidRPr="00100ED4">
        <w:rPr>
          <w:rFonts w:ascii="Arial" w:eastAsia="Arial" w:hAnsi="Arial" w:cs="B Nazanin" w:hint="eastAsia"/>
          <w:sz w:val="29"/>
          <w:rtl/>
        </w:rPr>
        <w:t>چ‌چ</w:t>
      </w:r>
      <w:r w:rsidRPr="00100ED4">
        <w:rPr>
          <w:rFonts w:ascii="Arial" w:eastAsia="Arial" w:hAnsi="Arial" w:cs="B Nazanin" w:hint="cs"/>
          <w:sz w:val="29"/>
          <w:rtl/>
        </w:rPr>
        <w:t>ی</w:t>
      </w:r>
      <w:r w:rsidRPr="00100ED4">
        <w:rPr>
          <w:rFonts w:ascii="Arial" w:eastAsia="Arial" w:hAnsi="Arial" w:cs="B Nazanin" w:hint="eastAsia"/>
          <w:sz w:val="29"/>
          <w:rtl/>
        </w:rPr>
        <w:t>ز</w:t>
      </w:r>
      <w:r w:rsidRPr="00100ED4">
        <w:rPr>
          <w:rFonts w:ascii="Arial" w:eastAsia="Arial" w:hAnsi="Arial" w:cs="B Nazanin" w:hint="cs"/>
          <w:sz w:val="29"/>
          <w:rtl/>
        </w:rPr>
        <w:t>ی</w:t>
      </w:r>
      <w:r w:rsidRPr="00100ED4">
        <w:rPr>
          <w:rFonts w:ascii="Arial" w:eastAsia="Arial" w:hAnsi="Arial" w:cs="B Nazanin"/>
          <w:sz w:val="29"/>
          <w:rtl/>
        </w:rPr>
        <w:t xml:space="preserve"> جز نو</w:t>
      </w:r>
      <w:r w:rsidRPr="00100ED4">
        <w:rPr>
          <w:rFonts w:ascii="Arial" w:eastAsia="Arial" w:hAnsi="Arial" w:cs="B Nazanin" w:hint="cs"/>
          <w:sz w:val="29"/>
          <w:rtl/>
        </w:rPr>
        <w:t>ی</w:t>
      </w:r>
      <w:r w:rsidRPr="00100ED4">
        <w:rPr>
          <w:rFonts w:ascii="Arial" w:eastAsia="Arial" w:hAnsi="Arial" w:cs="B Nazanin" w:hint="eastAsia"/>
          <w:sz w:val="29"/>
          <w:rtl/>
        </w:rPr>
        <w:t>ز</w:t>
      </w:r>
      <w:r w:rsidRPr="00100ED4">
        <w:rPr>
          <w:rFonts w:ascii="Arial" w:eastAsia="Arial" w:hAnsi="Arial" w:cs="B Nazanin"/>
          <w:sz w:val="29"/>
          <w:rtl/>
        </w:rPr>
        <w:t xml:space="preserve"> بصر</w:t>
      </w:r>
      <w:r w:rsidRPr="00100ED4">
        <w:rPr>
          <w:rFonts w:ascii="Arial" w:eastAsia="Arial" w:hAnsi="Arial" w:cs="B Nazanin" w:hint="cs"/>
          <w:sz w:val="29"/>
          <w:rtl/>
        </w:rPr>
        <w:t>ی</w:t>
      </w:r>
      <w:r w:rsidRPr="00100ED4">
        <w:rPr>
          <w:rFonts w:ascii="Arial" w:eastAsia="Arial" w:hAnsi="Arial" w:cs="B Nazanin"/>
          <w:sz w:val="29"/>
          <w:rtl/>
        </w:rPr>
        <w:t xml:space="preserve"> تصادف</w:t>
      </w:r>
      <w:r w:rsidRPr="00100ED4">
        <w:rPr>
          <w:rFonts w:ascii="Arial" w:eastAsia="Arial" w:hAnsi="Arial" w:cs="B Nazanin" w:hint="cs"/>
          <w:sz w:val="29"/>
          <w:rtl/>
        </w:rPr>
        <w:t>ی</w:t>
      </w:r>
      <w:r w:rsidRPr="00100ED4">
        <w:rPr>
          <w:rFonts w:ascii="Arial" w:eastAsia="Arial" w:hAnsi="Arial" w:cs="B Nazanin"/>
          <w:sz w:val="29"/>
          <w:rtl/>
        </w:rPr>
        <w:t xml:space="preserve"> وجود نداشت. انتظار د</w:t>
      </w:r>
      <w:r w:rsidRPr="00100ED4">
        <w:rPr>
          <w:rFonts w:ascii="Arial" w:eastAsia="Arial" w:hAnsi="Arial" w:cs="B Nazanin" w:hint="cs"/>
          <w:sz w:val="29"/>
          <w:rtl/>
        </w:rPr>
        <w:t>ی</w:t>
      </w:r>
      <w:r w:rsidRPr="00100ED4">
        <w:rPr>
          <w:rFonts w:ascii="Arial" w:eastAsia="Arial" w:hAnsi="Arial" w:cs="B Nazanin" w:hint="eastAsia"/>
          <w:sz w:val="29"/>
          <w:rtl/>
        </w:rPr>
        <w:t>دن</w:t>
      </w:r>
      <w:r w:rsidRPr="00100ED4">
        <w:rPr>
          <w:rFonts w:ascii="Arial" w:eastAsia="Arial" w:hAnsi="Arial" w:cs="B Nazanin"/>
          <w:sz w:val="29"/>
          <w:rtl/>
        </w:rPr>
        <w:t xml:space="preserve"> </w:t>
      </w:r>
      <w:r w:rsidRPr="00100ED4">
        <w:rPr>
          <w:rFonts w:ascii="Arial" w:eastAsia="Arial" w:hAnsi="Arial" w:cs="B Nazanin" w:hint="cs"/>
          <w:sz w:val="29"/>
          <w:rtl/>
        </w:rPr>
        <w:t>ی</w:t>
      </w:r>
      <w:r w:rsidRPr="00100ED4">
        <w:rPr>
          <w:rFonts w:ascii="Arial" w:eastAsia="Arial" w:hAnsi="Arial" w:cs="B Nazanin" w:hint="eastAsia"/>
          <w:sz w:val="29"/>
          <w:rtl/>
        </w:rPr>
        <w:t>ک</w:t>
      </w:r>
      <w:r w:rsidRPr="00100ED4">
        <w:rPr>
          <w:rFonts w:ascii="Arial" w:eastAsia="Arial" w:hAnsi="Arial" w:cs="B Nazanin"/>
          <w:sz w:val="29"/>
          <w:rtl/>
        </w:rPr>
        <w:t xml:space="preserve"> صورت، مغز را وادار کرد تا الگوها</w:t>
      </w:r>
      <w:r w:rsidRPr="00100ED4">
        <w:rPr>
          <w:rFonts w:ascii="Arial" w:eastAsia="Arial" w:hAnsi="Arial" w:cs="B Nazanin" w:hint="cs"/>
          <w:sz w:val="29"/>
          <w:rtl/>
        </w:rPr>
        <w:t>ی</w:t>
      </w:r>
      <w:r w:rsidRPr="00100ED4">
        <w:rPr>
          <w:rFonts w:ascii="Arial" w:eastAsia="Arial" w:hAnsi="Arial" w:cs="B Nazanin"/>
          <w:sz w:val="29"/>
          <w:rtl/>
        </w:rPr>
        <w:t xml:space="preserve"> خاص</w:t>
      </w:r>
      <w:r w:rsidRPr="00100ED4">
        <w:rPr>
          <w:rFonts w:ascii="Arial" w:eastAsia="Arial" w:hAnsi="Arial" w:cs="B Nazanin" w:hint="cs"/>
          <w:sz w:val="29"/>
          <w:rtl/>
        </w:rPr>
        <w:t>ی</w:t>
      </w:r>
      <w:r w:rsidRPr="00100ED4">
        <w:rPr>
          <w:rFonts w:ascii="Arial" w:eastAsia="Arial" w:hAnsi="Arial" w:cs="B Nazanin"/>
          <w:sz w:val="29"/>
          <w:rtl/>
        </w:rPr>
        <w:t xml:space="preserve"> از پ</w:t>
      </w:r>
      <w:r w:rsidRPr="00100ED4">
        <w:rPr>
          <w:rFonts w:ascii="Arial" w:eastAsia="Arial" w:hAnsi="Arial" w:cs="B Nazanin" w:hint="cs"/>
          <w:sz w:val="29"/>
          <w:rtl/>
        </w:rPr>
        <w:t>ی</w:t>
      </w:r>
      <w:r w:rsidRPr="00100ED4">
        <w:rPr>
          <w:rFonts w:ascii="Arial" w:eastAsia="Arial" w:hAnsi="Arial" w:cs="B Nazanin" w:hint="eastAsia"/>
          <w:sz w:val="29"/>
          <w:rtl/>
        </w:rPr>
        <w:t>کسل‌ها</w:t>
      </w:r>
      <w:r w:rsidRPr="00100ED4">
        <w:rPr>
          <w:rFonts w:ascii="Arial" w:eastAsia="Arial" w:hAnsi="Arial" w:cs="B Nazanin"/>
          <w:sz w:val="29"/>
          <w:rtl/>
        </w:rPr>
        <w:t xml:space="preserve"> را در در</w:t>
      </w:r>
      <w:r w:rsidRPr="00100ED4">
        <w:rPr>
          <w:rFonts w:ascii="Arial" w:eastAsia="Arial" w:hAnsi="Arial" w:cs="B Nazanin" w:hint="cs"/>
          <w:sz w:val="29"/>
          <w:rtl/>
        </w:rPr>
        <w:t>ی</w:t>
      </w:r>
      <w:r w:rsidRPr="00100ED4">
        <w:rPr>
          <w:rFonts w:ascii="Arial" w:eastAsia="Arial" w:hAnsi="Arial" w:cs="B Nazanin" w:hint="eastAsia"/>
          <w:sz w:val="29"/>
          <w:rtl/>
        </w:rPr>
        <w:t>ا</w:t>
      </w:r>
      <w:r w:rsidRPr="00100ED4">
        <w:rPr>
          <w:rFonts w:ascii="Arial" w:eastAsia="Arial" w:hAnsi="Arial" w:cs="B Nazanin" w:hint="cs"/>
          <w:sz w:val="29"/>
          <w:rtl/>
        </w:rPr>
        <w:t>ی</w:t>
      </w:r>
      <w:r w:rsidRPr="00100ED4">
        <w:rPr>
          <w:rFonts w:ascii="Arial" w:eastAsia="Arial" w:hAnsi="Arial" w:cs="B Nazanin"/>
          <w:sz w:val="29"/>
          <w:rtl/>
        </w:rPr>
        <w:t xml:space="preserve"> خاکستر</w:t>
      </w:r>
      <w:r w:rsidRPr="00100ED4">
        <w:rPr>
          <w:rFonts w:ascii="Arial" w:eastAsia="Arial" w:hAnsi="Arial" w:cs="B Nazanin" w:hint="cs"/>
          <w:sz w:val="29"/>
          <w:rtl/>
        </w:rPr>
        <w:t>ی</w:t>
      </w:r>
      <w:r w:rsidRPr="00100ED4">
        <w:rPr>
          <w:rFonts w:ascii="Arial" w:eastAsia="Arial" w:hAnsi="Arial" w:cs="B Nazanin"/>
          <w:sz w:val="29"/>
          <w:rtl/>
        </w:rPr>
        <w:t xml:space="preserve"> برجسته کند، و به ا</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ترت</w:t>
      </w:r>
      <w:r w:rsidRPr="00100ED4">
        <w:rPr>
          <w:rFonts w:ascii="Arial" w:eastAsia="Arial" w:hAnsi="Arial" w:cs="B Nazanin" w:hint="cs"/>
          <w:sz w:val="29"/>
          <w:rtl/>
        </w:rPr>
        <w:t>ی</w:t>
      </w:r>
      <w:r w:rsidRPr="00100ED4">
        <w:rPr>
          <w:rFonts w:ascii="Arial" w:eastAsia="Arial" w:hAnsi="Arial" w:cs="B Nazanin" w:hint="eastAsia"/>
          <w:sz w:val="29"/>
          <w:rtl/>
        </w:rPr>
        <w:t>ب</w:t>
      </w:r>
      <w:r w:rsidRPr="00100ED4">
        <w:rPr>
          <w:rFonts w:ascii="Arial" w:eastAsia="Arial" w:hAnsi="Arial" w:cs="B Nazanin"/>
          <w:sz w:val="29"/>
          <w:rtl/>
        </w:rPr>
        <w:t xml:space="preserve"> افراد با فرکانس</w:t>
      </w:r>
      <w:r w:rsidRPr="00100ED4">
        <w:rPr>
          <w:rFonts w:ascii="Arial" w:eastAsia="Arial" w:hAnsi="Arial" w:cs="B Nazanin" w:hint="cs"/>
          <w:sz w:val="29"/>
          <w:rtl/>
        </w:rPr>
        <w:t>ی</w:t>
      </w:r>
      <w:r w:rsidRPr="00100ED4">
        <w:rPr>
          <w:rFonts w:ascii="Arial" w:eastAsia="Arial" w:hAnsi="Arial" w:cs="B Nazanin"/>
          <w:sz w:val="29"/>
          <w:rtl/>
        </w:rPr>
        <w:t xml:space="preserve"> شگفت‌انگ</w:t>
      </w:r>
      <w:r w:rsidRPr="00100ED4">
        <w:rPr>
          <w:rFonts w:ascii="Arial" w:eastAsia="Arial" w:hAnsi="Arial" w:cs="B Nazanin" w:hint="cs"/>
          <w:sz w:val="29"/>
          <w:rtl/>
        </w:rPr>
        <w:t>ی</w:t>
      </w:r>
      <w:r w:rsidRPr="00100ED4">
        <w:rPr>
          <w:rFonts w:ascii="Arial" w:eastAsia="Arial" w:hAnsi="Arial" w:cs="B Nazanin" w:hint="eastAsia"/>
          <w:sz w:val="29"/>
          <w:rtl/>
        </w:rPr>
        <w:t>ز،</w:t>
      </w:r>
      <w:r w:rsidRPr="00100ED4">
        <w:rPr>
          <w:rFonts w:ascii="Arial" w:eastAsia="Arial" w:hAnsi="Arial" w:cs="B Nazanin"/>
          <w:sz w:val="29"/>
          <w:rtl/>
        </w:rPr>
        <w:t xml:space="preserve"> توهم </w:t>
      </w:r>
      <w:r w:rsidRPr="00100ED4">
        <w:rPr>
          <w:rFonts w:ascii="Arial" w:eastAsia="Arial" w:hAnsi="Arial" w:cs="B Nazanin" w:hint="cs"/>
          <w:sz w:val="29"/>
          <w:rtl/>
        </w:rPr>
        <w:t>ی</w:t>
      </w:r>
      <w:r w:rsidRPr="00100ED4">
        <w:rPr>
          <w:rFonts w:ascii="Arial" w:eastAsia="Arial" w:hAnsi="Arial" w:cs="B Nazanin" w:hint="eastAsia"/>
          <w:sz w:val="29"/>
          <w:rtl/>
        </w:rPr>
        <w:t>ک</w:t>
      </w:r>
      <w:r w:rsidRPr="00100ED4">
        <w:rPr>
          <w:rFonts w:ascii="Arial" w:eastAsia="Arial" w:hAnsi="Arial" w:cs="B Nazanin"/>
          <w:sz w:val="29"/>
          <w:rtl/>
        </w:rPr>
        <w:t xml:space="preserve"> تصو</w:t>
      </w:r>
      <w:r w:rsidRPr="00100ED4">
        <w:rPr>
          <w:rFonts w:ascii="Arial" w:eastAsia="Arial" w:hAnsi="Arial" w:cs="B Nazanin" w:hint="cs"/>
          <w:sz w:val="29"/>
          <w:rtl/>
        </w:rPr>
        <w:t>ی</w:t>
      </w:r>
      <w:r w:rsidRPr="00100ED4">
        <w:rPr>
          <w:rFonts w:ascii="Arial" w:eastAsia="Arial" w:hAnsi="Arial" w:cs="B Nazanin" w:hint="eastAsia"/>
          <w:sz w:val="29"/>
          <w:rtl/>
        </w:rPr>
        <w:t>ر</w:t>
      </w:r>
      <w:r w:rsidRPr="00100ED4">
        <w:rPr>
          <w:rFonts w:ascii="Arial" w:eastAsia="Arial" w:hAnsi="Arial" w:cs="B Nazanin"/>
          <w:sz w:val="29"/>
          <w:rtl/>
        </w:rPr>
        <w:t xml:space="preserve"> معنادار را تجربه م</w:t>
      </w:r>
      <w:r w:rsidRPr="00100ED4">
        <w:rPr>
          <w:rFonts w:ascii="Arial" w:eastAsia="Arial" w:hAnsi="Arial" w:cs="B Nazanin" w:hint="cs"/>
          <w:sz w:val="29"/>
          <w:rtl/>
        </w:rPr>
        <w:t>ی‌</w:t>
      </w:r>
      <w:r w:rsidRPr="00100ED4">
        <w:rPr>
          <w:rFonts w:ascii="Arial" w:eastAsia="Arial" w:hAnsi="Arial" w:cs="B Nazanin" w:hint="eastAsia"/>
          <w:sz w:val="29"/>
          <w:rtl/>
        </w:rPr>
        <w:t>کردند</w:t>
      </w:r>
      <w:r w:rsidRPr="00100ED4">
        <w:rPr>
          <w:rFonts w:ascii="Arial" w:eastAsia="Arial" w:hAnsi="Arial" w:cs="B Nazanin"/>
          <w:sz w:val="29"/>
          <w:rtl/>
        </w:rPr>
        <w:t>. علاوه بر ا</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اسکن‌ها</w:t>
      </w:r>
      <w:r w:rsidRPr="00100ED4">
        <w:rPr>
          <w:rFonts w:ascii="Arial" w:eastAsia="Arial" w:hAnsi="Arial" w:cs="B Nazanin" w:hint="cs"/>
          <w:sz w:val="29"/>
          <w:rtl/>
        </w:rPr>
        <w:t>ی</w:t>
      </w:r>
      <w:r w:rsidRPr="00100ED4">
        <w:rPr>
          <w:rFonts w:ascii="Arial" w:eastAsia="Arial" w:hAnsi="Arial" w:cs="B Nazanin"/>
          <w:sz w:val="29"/>
          <w:rtl/>
        </w:rPr>
        <w:t xml:space="preserve"> م</w:t>
      </w:r>
      <w:r w:rsidRPr="00100ED4">
        <w:rPr>
          <w:rFonts w:ascii="Arial" w:eastAsia="Arial" w:hAnsi="Arial" w:cs="B Nazanin" w:hint="eastAsia"/>
          <w:sz w:val="29"/>
          <w:rtl/>
        </w:rPr>
        <w:t>غز</w:t>
      </w:r>
      <w:r w:rsidRPr="00100ED4">
        <w:rPr>
          <w:rFonts w:ascii="Arial" w:eastAsia="Arial" w:hAnsi="Arial" w:cs="B Nazanin" w:hint="cs"/>
          <w:sz w:val="29"/>
          <w:rtl/>
        </w:rPr>
        <w:t>ی</w:t>
      </w:r>
      <w:r w:rsidRPr="00100ED4">
        <w:rPr>
          <w:rFonts w:ascii="Arial" w:eastAsia="Arial" w:hAnsi="Arial" w:cs="B Nazanin"/>
          <w:sz w:val="29"/>
          <w:rtl/>
        </w:rPr>
        <w:t xml:space="preserve"> نشان دادند که مغز ا</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توهمات را در زمان واقع</w:t>
      </w:r>
      <w:r w:rsidRPr="00100ED4">
        <w:rPr>
          <w:rFonts w:ascii="Arial" w:eastAsia="Arial" w:hAnsi="Arial" w:cs="B Nazanin" w:hint="cs"/>
          <w:sz w:val="29"/>
          <w:rtl/>
        </w:rPr>
        <w:t>ی</w:t>
      </w:r>
      <w:r w:rsidRPr="00100ED4">
        <w:rPr>
          <w:rFonts w:ascii="Arial" w:eastAsia="Arial" w:hAnsi="Arial" w:cs="B Nazanin"/>
          <w:sz w:val="29"/>
          <w:rtl/>
        </w:rPr>
        <w:t xml:space="preserve"> ا</w:t>
      </w:r>
      <w:r w:rsidRPr="00100ED4">
        <w:rPr>
          <w:rFonts w:ascii="Arial" w:eastAsia="Arial" w:hAnsi="Arial" w:cs="B Nazanin" w:hint="cs"/>
          <w:sz w:val="29"/>
          <w:rtl/>
        </w:rPr>
        <w:t>ی</w:t>
      </w:r>
      <w:r w:rsidRPr="00100ED4">
        <w:rPr>
          <w:rFonts w:ascii="Arial" w:eastAsia="Arial" w:hAnsi="Arial" w:cs="B Nazanin" w:hint="eastAsia"/>
          <w:sz w:val="29"/>
          <w:rtl/>
        </w:rPr>
        <w:t>جاد</w:t>
      </w:r>
      <w:r w:rsidRPr="00100ED4">
        <w:rPr>
          <w:rFonts w:ascii="Arial" w:eastAsia="Arial" w:hAnsi="Arial" w:cs="B Nazanin"/>
          <w:sz w:val="29"/>
          <w:rtl/>
        </w:rPr>
        <w:t xml:space="preserve"> م</w:t>
      </w:r>
      <w:r w:rsidRPr="00100ED4">
        <w:rPr>
          <w:rFonts w:ascii="Arial" w:eastAsia="Arial" w:hAnsi="Arial" w:cs="B Nazanin" w:hint="cs"/>
          <w:sz w:val="29"/>
          <w:rtl/>
        </w:rPr>
        <w:t>ی‌</w:t>
      </w:r>
      <w:r w:rsidRPr="00100ED4">
        <w:rPr>
          <w:rFonts w:ascii="Arial" w:eastAsia="Arial" w:hAnsi="Arial" w:cs="B Nazanin" w:hint="eastAsia"/>
          <w:sz w:val="29"/>
          <w:rtl/>
        </w:rPr>
        <w:t>کند</w:t>
      </w:r>
      <w:r w:rsidRPr="00100ED4">
        <w:rPr>
          <w:rFonts w:ascii="Arial" w:eastAsia="Arial" w:hAnsi="Arial" w:cs="B Nazanin"/>
          <w:sz w:val="29"/>
          <w:rtl/>
        </w:rPr>
        <w:t xml:space="preserve"> و شرکت‌کنندگان فعال</w:t>
      </w:r>
      <w:r w:rsidRPr="00100ED4">
        <w:rPr>
          <w:rFonts w:ascii="Arial" w:eastAsia="Arial" w:hAnsi="Arial" w:cs="B Nazanin" w:hint="cs"/>
          <w:sz w:val="29"/>
          <w:rtl/>
        </w:rPr>
        <w:t>ی</w:t>
      </w:r>
      <w:r w:rsidRPr="00100ED4">
        <w:rPr>
          <w:rFonts w:ascii="Arial" w:eastAsia="Arial" w:hAnsi="Arial" w:cs="B Nazanin" w:hint="eastAsia"/>
          <w:sz w:val="29"/>
          <w:rtl/>
        </w:rPr>
        <w:t>ت</w:t>
      </w:r>
      <w:r w:rsidRPr="00100ED4">
        <w:rPr>
          <w:rFonts w:ascii="Arial" w:eastAsia="Arial" w:hAnsi="Arial" w:cs="B Nazanin"/>
          <w:sz w:val="29"/>
          <w:rtl/>
        </w:rPr>
        <w:t xml:space="preserve"> عصب</w:t>
      </w:r>
      <w:r w:rsidRPr="00100ED4">
        <w:rPr>
          <w:rFonts w:ascii="Arial" w:eastAsia="Arial" w:hAnsi="Arial" w:cs="B Nazanin" w:hint="cs"/>
          <w:sz w:val="29"/>
          <w:rtl/>
        </w:rPr>
        <w:t>ی</w:t>
      </w:r>
      <w:r w:rsidRPr="00100ED4">
        <w:rPr>
          <w:rFonts w:ascii="Arial" w:eastAsia="Arial" w:hAnsi="Arial" w:cs="B Nazanin"/>
          <w:sz w:val="29"/>
          <w:rtl/>
        </w:rPr>
        <w:t xml:space="preserve"> بالاتر</w:t>
      </w:r>
      <w:r w:rsidRPr="00100ED4">
        <w:rPr>
          <w:rFonts w:ascii="Arial" w:eastAsia="Arial" w:hAnsi="Arial" w:cs="B Nazanin" w:hint="cs"/>
          <w:sz w:val="29"/>
          <w:rtl/>
        </w:rPr>
        <w:t>ی</w:t>
      </w:r>
      <w:r w:rsidRPr="00100ED4">
        <w:rPr>
          <w:rFonts w:ascii="Arial" w:eastAsia="Arial" w:hAnsi="Arial" w:cs="B Nazanin"/>
          <w:sz w:val="29"/>
          <w:rtl/>
        </w:rPr>
        <w:t xml:space="preserve"> را در مناطق</w:t>
      </w:r>
      <w:r w:rsidRPr="00100ED4">
        <w:rPr>
          <w:rFonts w:ascii="Arial" w:eastAsia="Arial" w:hAnsi="Arial" w:cs="B Nazanin" w:hint="cs"/>
          <w:sz w:val="29"/>
          <w:rtl/>
        </w:rPr>
        <w:t>ی</w:t>
      </w:r>
      <w:r w:rsidRPr="00100ED4">
        <w:rPr>
          <w:rFonts w:ascii="Arial" w:eastAsia="Arial" w:hAnsi="Arial" w:cs="B Nazanin"/>
          <w:sz w:val="29"/>
          <w:rtl/>
        </w:rPr>
        <w:t xml:space="preserve"> از مغز نشان م</w:t>
      </w:r>
      <w:r w:rsidRPr="00100ED4">
        <w:rPr>
          <w:rFonts w:ascii="Arial" w:eastAsia="Arial" w:hAnsi="Arial" w:cs="B Nazanin" w:hint="cs"/>
          <w:sz w:val="29"/>
          <w:rtl/>
        </w:rPr>
        <w:t>ی‌</w:t>
      </w:r>
      <w:r w:rsidRPr="00100ED4">
        <w:rPr>
          <w:rFonts w:ascii="Arial" w:eastAsia="Arial" w:hAnsi="Arial" w:cs="B Nazanin" w:hint="eastAsia"/>
          <w:sz w:val="29"/>
          <w:rtl/>
        </w:rPr>
        <w:t>دهند</w:t>
      </w:r>
      <w:r w:rsidRPr="00100ED4">
        <w:rPr>
          <w:rFonts w:ascii="Arial" w:eastAsia="Arial" w:hAnsi="Arial" w:cs="B Nazanin"/>
          <w:sz w:val="29"/>
          <w:rtl/>
        </w:rPr>
        <w:t xml:space="preserve"> که به طور معمول با درک چهره مرتبط هستند</w:t>
      </w:r>
      <w:r>
        <w:rPr>
          <w:rFonts w:ascii="Arial" w:eastAsia="Arial" w:hAnsi="Arial" w:cs="B Nazanin" w:hint="cs"/>
          <w:sz w:val="29"/>
          <w:rtl/>
        </w:rPr>
        <w:t>.</w:t>
      </w:r>
      <w:r w:rsidRPr="00100ED4">
        <w:t xml:space="preserve"> </w:t>
      </w:r>
      <w:hyperlink w:anchor="page281" w:history="1">
        <w:r>
          <w:rPr>
            <w:rFonts w:ascii="Arial" w:eastAsia="Arial" w:hAnsi="Arial"/>
            <w:color w:val="0000EE"/>
            <w:sz w:val="42"/>
            <w:vertAlign w:val="superscript"/>
            <w:rtl/>
          </w:rPr>
          <w:t>1</w:t>
        </w:r>
        <w:r>
          <w:rPr>
            <w:rFonts w:ascii="Arial" w:eastAsia="Arial" w:hAnsi="Arial" w:hint="cs"/>
            <w:color w:val="0000EE"/>
            <w:sz w:val="42"/>
            <w:vertAlign w:val="superscript"/>
            <w:rtl/>
          </w:rPr>
          <w:t>1</w:t>
        </w:r>
      </w:hyperlink>
    </w:p>
    <w:p w14:paraId="353B4733" w14:textId="54F949F4" w:rsidR="00100ED4" w:rsidRPr="00FD3995" w:rsidRDefault="00100ED4" w:rsidP="00100ED4">
      <w:pPr>
        <w:bidi/>
        <w:spacing w:line="292" w:lineRule="auto"/>
        <w:ind w:left="720" w:right="719" w:firstLine="300"/>
        <w:jc w:val="both"/>
        <w:rPr>
          <w:rFonts w:ascii="Arial" w:eastAsia="Arial" w:hAnsi="Arial" w:cs="B Nazanin"/>
          <w:sz w:val="29"/>
          <w:rtl/>
        </w:rPr>
      </w:pPr>
      <w:r w:rsidRPr="00100ED4">
        <w:rPr>
          <w:rFonts w:ascii="Arial" w:eastAsia="Arial" w:hAnsi="Arial" w:cs="B Nazanin" w:hint="eastAsia"/>
          <w:sz w:val="29"/>
          <w:rtl/>
        </w:rPr>
        <w:t>به</w:t>
      </w:r>
      <w:r w:rsidRPr="00100ED4">
        <w:rPr>
          <w:rFonts w:ascii="Arial" w:eastAsia="Arial" w:hAnsi="Arial" w:cs="B Nazanin"/>
          <w:sz w:val="29"/>
          <w:rtl/>
        </w:rPr>
        <w:t xml:space="preserve"> وضوح، د</w:t>
      </w:r>
      <w:r w:rsidRPr="00100ED4">
        <w:rPr>
          <w:rFonts w:ascii="Arial" w:eastAsia="Arial" w:hAnsi="Arial" w:cs="B Nazanin" w:hint="cs"/>
          <w:sz w:val="29"/>
          <w:rtl/>
        </w:rPr>
        <w:t>ی</w:t>
      </w:r>
      <w:r w:rsidRPr="00100ED4">
        <w:rPr>
          <w:rFonts w:ascii="Arial" w:eastAsia="Arial" w:hAnsi="Arial" w:cs="B Nazanin" w:hint="eastAsia"/>
          <w:sz w:val="29"/>
          <w:rtl/>
        </w:rPr>
        <w:t>دن</w:t>
      </w:r>
      <w:r w:rsidRPr="00100ED4">
        <w:rPr>
          <w:rFonts w:ascii="Arial" w:eastAsia="Arial" w:hAnsi="Arial" w:cs="B Nazanin"/>
          <w:sz w:val="29"/>
          <w:rtl/>
        </w:rPr>
        <w:t xml:space="preserve"> </w:t>
      </w:r>
      <w:r w:rsidRPr="00100ED4">
        <w:rPr>
          <w:rFonts w:ascii="Arial" w:eastAsia="Arial" w:hAnsi="Arial" w:cs="B Nazanin" w:hint="cs"/>
          <w:sz w:val="29"/>
          <w:rtl/>
        </w:rPr>
        <w:t>ی</w:t>
      </w:r>
      <w:r w:rsidRPr="00100ED4">
        <w:rPr>
          <w:rFonts w:ascii="Arial" w:eastAsia="Arial" w:hAnsi="Arial" w:cs="B Nazanin" w:hint="eastAsia"/>
          <w:sz w:val="29"/>
          <w:rtl/>
        </w:rPr>
        <w:t>عن</w:t>
      </w:r>
      <w:r w:rsidRPr="00100ED4">
        <w:rPr>
          <w:rFonts w:ascii="Arial" w:eastAsia="Arial" w:hAnsi="Arial" w:cs="B Nazanin" w:hint="cs"/>
          <w:sz w:val="29"/>
          <w:rtl/>
        </w:rPr>
        <w:t>ی</w:t>
      </w:r>
      <w:r w:rsidRPr="00100ED4">
        <w:rPr>
          <w:rFonts w:ascii="Arial" w:eastAsia="Arial" w:hAnsi="Arial" w:cs="B Nazanin"/>
          <w:sz w:val="29"/>
          <w:rtl/>
        </w:rPr>
        <w:t xml:space="preserve"> باور کردن ن</w:t>
      </w:r>
      <w:r w:rsidRPr="00100ED4">
        <w:rPr>
          <w:rFonts w:ascii="Arial" w:eastAsia="Arial" w:hAnsi="Arial" w:cs="B Nazanin" w:hint="cs"/>
          <w:sz w:val="29"/>
          <w:rtl/>
        </w:rPr>
        <w:t>ی</w:t>
      </w:r>
      <w:r w:rsidRPr="00100ED4">
        <w:rPr>
          <w:rFonts w:ascii="Arial" w:eastAsia="Arial" w:hAnsi="Arial" w:cs="B Nazanin" w:hint="eastAsia"/>
          <w:sz w:val="29"/>
          <w:rtl/>
        </w:rPr>
        <w:t>ست،</w:t>
      </w:r>
      <w:r w:rsidRPr="00100ED4">
        <w:rPr>
          <w:rFonts w:ascii="Arial" w:eastAsia="Arial" w:hAnsi="Arial" w:cs="B Nazanin"/>
          <w:sz w:val="29"/>
          <w:rtl/>
        </w:rPr>
        <w:t xml:space="preserve"> بلکه باور کردن </w:t>
      </w:r>
      <w:r w:rsidRPr="00100ED4">
        <w:rPr>
          <w:rFonts w:ascii="Arial" w:eastAsia="Arial" w:hAnsi="Arial" w:cs="B Nazanin" w:hint="cs"/>
          <w:sz w:val="29"/>
          <w:rtl/>
        </w:rPr>
        <w:t>ی</w:t>
      </w:r>
      <w:r w:rsidRPr="00100ED4">
        <w:rPr>
          <w:rFonts w:ascii="Arial" w:eastAsia="Arial" w:hAnsi="Arial" w:cs="B Nazanin" w:hint="eastAsia"/>
          <w:sz w:val="29"/>
          <w:rtl/>
        </w:rPr>
        <w:t>عن</w:t>
      </w:r>
      <w:r w:rsidRPr="00100ED4">
        <w:rPr>
          <w:rFonts w:ascii="Arial" w:eastAsia="Arial" w:hAnsi="Arial" w:cs="B Nazanin" w:hint="cs"/>
          <w:sz w:val="29"/>
          <w:rtl/>
        </w:rPr>
        <w:t>ی</w:t>
      </w:r>
      <w:r w:rsidRPr="00100ED4">
        <w:rPr>
          <w:rFonts w:ascii="Arial" w:eastAsia="Arial" w:hAnsi="Arial" w:cs="B Nazanin"/>
          <w:sz w:val="29"/>
          <w:rtl/>
        </w:rPr>
        <w:t xml:space="preserve"> د</w:t>
      </w:r>
      <w:r w:rsidRPr="00100ED4">
        <w:rPr>
          <w:rFonts w:ascii="Arial" w:eastAsia="Arial" w:hAnsi="Arial" w:cs="B Nazanin" w:hint="cs"/>
          <w:sz w:val="29"/>
          <w:rtl/>
        </w:rPr>
        <w:t>ی</w:t>
      </w:r>
      <w:r w:rsidRPr="00100ED4">
        <w:rPr>
          <w:rFonts w:ascii="Arial" w:eastAsia="Arial" w:hAnsi="Arial" w:cs="B Nazanin" w:hint="eastAsia"/>
          <w:sz w:val="29"/>
          <w:rtl/>
        </w:rPr>
        <w:t>دن</w:t>
      </w:r>
      <w:r w:rsidRPr="00100ED4">
        <w:rPr>
          <w:rFonts w:ascii="Arial" w:eastAsia="Arial" w:hAnsi="Arial" w:cs="B Nazanin"/>
          <w:sz w:val="29"/>
          <w:rtl/>
        </w:rPr>
        <w:t>. باور کردن همچن</w:t>
      </w:r>
      <w:r w:rsidRPr="00100ED4">
        <w:rPr>
          <w:rFonts w:ascii="Arial" w:eastAsia="Arial" w:hAnsi="Arial" w:cs="B Nazanin" w:hint="cs"/>
          <w:sz w:val="29"/>
          <w:rtl/>
        </w:rPr>
        <w:t>ی</w:t>
      </w:r>
      <w:r w:rsidRPr="00100ED4">
        <w:rPr>
          <w:rFonts w:ascii="Arial" w:eastAsia="Arial" w:hAnsi="Arial" w:cs="B Nazanin" w:hint="eastAsia"/>
          <w:sz w:val="29"/>
          <w:rtl/>
        </w:rPr>
        <w:t>ن</w:t>
      </w:r>
      <w:r w:rsidRPr="00100ED4">
        <w:rPr>
          <w:rFonts w:ascii="Arial" w:eastAsia="Arial" w:hAnsi="Arial" w:cs="B Nazanin"/>
          <w:sz w:val="29"/>
          <w:rtl/>
        </w:rPr>
        <w:t xml:space="preserve"> </w:t>
      </w:r>
      <w:r w:rsidRPr="00100ED4">
        <w:rPr>
          <w:rFonts w:ascii="Arial" w:eastAsia="Arial" w:hAnsi="Arial" w:cs="B Nazanin" w:hint="cs"/>
          <w:sz w:val="29"/>
          <w:rtl/>
        </w:rPr>
        <w:t>ی</w:t>
      </w:r>
      <w:r w:rsidRPr="00100ED4">
        <w:rPr>
          <w:rFonts w:ascii="Arial" w:eastAsia="Arial" w:hAnsi="Arial" w:cs="B Nazanin" w:hint="eastAsia"/>
          <w:sz w:val="29"/>
          <w:rtl/>
        </w:rPr>
        <w:t>عن</w:t>
      </w:r>
      <w:r w:rsidRPr="00100ED4">
        <w:rPr>
          <w:rFonts w:ascii="Arial" w:eastAsia="Arial" w:hAnsi="Arial" w:cs="B Nazanin" w:hint="cs"/>
          <w:sz w:val="29"/>
          <w:rtl/>
        </w:rPr>
        <w:t>ی</w:t>
      </w:r>
      <w:r w:rsidRPr="00100ED4">
        <w:rPr>
          <w:rFonts w:ascii="Arial" w:eastAsia="Arial" w:hAnsi="Arial" w:cs="B Nazanin"/>
          <w:sz w:val="29"/>
          <w:rtl/>
        </w:rPr>
        <w:t xml:space="preserve"> شن</w:t>
      </w:r>
      <w:r w:rsidRPr="00100ED4">
        <w:rPr>
          <w:rFonts w:ascii="Arial" w:eastAsia="Arial" w:hAnsi="Arial" w:cs="B Nazanin" w:hint="cs"/>
          <w:sz w:val="29"/>
          <w:rtl/>
        </w:rPr>
        <w:t>ی</w:t>
      </w:r>
      <w:r w:rsidRPr="00100ED4">
        <w:rPr>
          <w:rFonts w:ascii="Arial" w:eastAsia="Arial" w:hAnsi="Arial" w:cs="B Nazanin" w:hint="eastAsia"/>
          <w:sz w:val="29"/>
          <w:rtl/>
        </w:rPr>
        <w:t>دن</w:t>
      </w:r>
      <w:r w:rsidRPr="00100ED4">
        <w:rPr>
          <w:rFonts w:ascii="Arial" w:eastAsia="Arial" w:hAnsi="Arial" w:cs="B Nazanin"/>
          <w:sz w:val="29"/>
          <w:rtl/>
        </w:rPr>
        <w:t>. محققان هلند</w:t>
      </w:r>
      <w:r w:rsidRPr="00100ED4">
        <w:rPr>
          <w:rFonts w:ascii="Arial" w:eastAsia="Arial" w:hAnsi="Arial" w:cs="B Nazanin" w:hint="cs"/>
          <w:sz w:val="29"/>
          <w:rtl/>
        </w:rPr>
        <w:t>ی</w:t>
      </w:r>
      <w:r w:rsidRPr="00100ED4">
        <w:rPr>
          <w:rFonts w:ascii="Arial" w:eastAsia="Arial" w:hAnsi="Arial" w:cs="B Nazanin"/>
          <w:sz w:val="29"/>
          <w:rtl/>
        </w:rPr>
        <w:t xml:space="preserve"> به برخ</w:t>
      </w:r>
      <w:r w:rsidRPr="00100ED4">
        <w:rPr>
          <w:rFonts w:ascii="Arial" w:eastAsia="Arial" w:hAnsi="Arial" w:cs="B Nazanin" w:hint="cs"/>
          <w:sz w:val="29"/>
          <w:rtl/>
        </w:rPr>
        <w:t>ی</w:t>
      </w:r>
      <w:r w:rsidRPr="00100ED4">
        <w:rPr>
          <w:rFonts w:ascii="Arial" w:eastAsia="Arial" w:hAnsi="Arial" w:cs="B Nazanin"/>
          <w:sz w:val="29"/>
          <w:rtl/>
        </w:rPr>
        <w:t xml:space="preserve"> از دانشجو</w:t>
      </w:r>
      <w:r w:rsidRPr="00100ED4">
        <w:rPr>
          <w:rFonts w:ascii="Arial" w:eastAsia="Arial" w:hAnsi="Arial" w:cs="B Nazanin" w:hint="cs"/>
          <w:sz w:val="29"/>
          <w:rtl/>
        </w:rPr>
        <w:t>ی</w:t>
      </w:r>
      <w:r w:rsidRPr="00100ED4">
        <w:rPr>
          <w:rFonts w:ascii="Arial" w:eastAsia="Arial" w:hAnsi="Arial" w:cs="B Nazanin" w:hint="eastAsia"/>
          <w:sz w:val="29"/>
          <w:rtl/>
        </w:rPr>
        <w:t>ان</w:t>
      </w:r>
      <w:r w:rsidRPr="00100ED4">
        <w:rPr>
          <w:rFonts w:ascii="Arial" w:eastAsia="Arial" w:hAnsi="Arial" w:cs="B Nazanin"/>
          <w:sz w:val="29"/>
          <w:rtl/>
        </w:rPr>
        <w:t xml:space="preserve"> گفتند که ممکن است بتوانند اجرا</w:t>
      </w:r>
      <w:r w:rsidRPr="00100ED4">
        <w:rPr>
          <w:rFonts w:ascii="Arial" w:eastAsia="Arial" w:hAnsi="Arial" w:cs="B Nazanin" w:hint="cs"/>
          <w:sz w:val="29"/>
          <w:rtl/>
        </w:rPr>
        <w:t>ی</w:t>
      </w:r>
      <w:r w:rsidRPr="00100ED4">
        <w:rPr>
          <w:rFonts w:ascii="Arial" w:eastAsia="Arial" w:hAnsi="Arial" w:cs="B Nazanin"/>
          <w:sz w:val="29"/>
          <w:rtl/>
        </w:rPr>
        <w:t xml:space="preserve"> بس</w:t>
      </w:r>
      <w:r w:rsidRPr="00100ED4">
        <w:rPr>
          <w:rFonts w:ascii="Arial" w:eastAsia="Arial" w:hAnsi="Arial" w:cs="B Nazanin" w:hint="cs"/>
          <w:sz w:val="29"/>
          <w:rtl/>
        </w:rPr>
        <w:t>ی</w:t>
      </w:r>
      <w:r w:rsidRPr="00100ED4">
        <w:rPr>
          <w:rFonts w:ascii="Arial" w:eastAsia="Arial" w:hAnsi="Arial" w:cs="B Nazanin" w:hint="eastAsia"/>
          <w:sz w:val="29"/>
          <w:rtl/>
        </w:rPr>
        <w:t>ار</w:t>
      </w:r>
      <w:r w:rsidRPr="00100ED4">
        <w:rPr>
          <w:rFonts w:ascii="Arial" w:eastAsia="Arial" w:hAnsi="Arial" w:cs="B Nazanin"/>
          <w:sz w:val="29"/>
          <w:rtl/>
        </w:rPr>
        <w:t xml:space="preserve"> ضع</w:t>
      </w:r>
      <w:r w:rsidRPr="00100ED4">
        <w:rPr>
          <w:rFonts w:ascii="Arial" w:eastAsia="Arial" w:hAnsi="Arial" w:cs="B Nazanin" w:hint="cs"/>
          <w:sz w:val="29"/>
          <w:rtl/>
        </w:rPr>
        <w:t>ی</w:t>
      </w:r>
      <w:r w:rsidRPr="00100ED4">
        <w:rPr>
          <w:rFonts w:ascii="Arial" w:eastAsia="Arial" w:hAnsi="Arial" w:cs="B Nazanin" w:hint="eastAsia"/>
          <w:sz w:val="29"/>
          <w:rtl/>
        </w:rPr>
        <w:t>ف</w:t>
      </w:r>
      <w:r w:rsidRPr="00100ED4">
        <w:rPr>
          <w:rFonts w:ascii="Arial" w:eastAsia="Arial" w:hAnsi="Arial" w:cs="B Nazanin" w:hint="cs"/>
          <w:sz w:val="29"/>
          <w:rtl/>
        </w:rPr>
        <w:t>ی</w:t>
      </w:r>
      <w:r w:rsidRPr="00100ED4">
        <w:rPr>
          <w:rFonts w:ascii="Arial" w:eastAsia="Arial" w:hAnsi="Arial" w:cs="B Nazanin"/>
          <w:sz w:val="29"/>
          <w:rtl/>
        </w:rPr>
        <w:t xml:space="preserve"> از آهنگ «کر</w:t>
      </w:r>
      <w:r w:rsidRPr="00100ED4">
        <w:rPr>
          <w:rFonts w:ascii="Arial" w:eastAsia="Arial" w:hAnsi="Arial" w:cs="B Nazanin" w:hint="cs"/>
          <w:sz w:val="29"/>
          <w:rtl/>
        </w:rPr>
        <w:t>ی</w:t>
      </w:r>
      <w:r w:rsidRPr="00100ED4">
        <w:rPr>
          <w:rFonts w:ascii="Arial" w:eastAsia="Arial" w:hAnsi="Arial" w:cs="B Nazanin" w:hint="eastAsia"/>
          <w:sz w:val="29"/>
          <w:rtl/>
        </w:rPr>
        <w:t>سمس</w:t>
      </w:r>
      <w:r w:rsidRPr="00100ED4">
        <w:rPr>
          <w:rFonts w:ascii="Arial" w:eastAsia="Arial" w:hAnsi="Arial" w:cs="B Nazanin"/>
          <w:sz w:val="29"/>
          <w:rtl/>
        </w:rPr>
        <w:t xml:space="preserve"> سف</w:t>
      </w:r>
      <w:r w:rsidRPr="00100ED4">
        <w:rPr>
          <w:rFonts w:ascii="Arial" w:eastAsia="Arial" w:hAnsi="Arial" w:cs="B Nazanin" w:hint="cs"/>
          <w:sz w:val="29"/>
          <w:rtl/>
        </w:rPr>
        <w:t>ی</w:t>
      </w:r>
      <w:r w:rsidRPr="00100ED4">
        <w:rPr>
          <w:rFonts w:ascii="Arial" w:eastAsia="Arial" w:hAnsi="Arial" w:cs="B Nazanin" w:hint="eastAsia"/>
          <w:sz w:val="29"/>
          <w:rtl/>
        </w:rPr>
        <w:t>د»</w:t>
      </w:r>
      <w:r w:rsidRPr="00100ED4">
        <w:rPr>
          <w:rFonts w:ascii="Arial" w:eastAsia="Arial" w:hAnsi="Arial" w:cs="B Nazanin"/>
          <w:sz w:val="29"/>
          <w:rtl/>
        </w:rPr>
        <w:t xml:space="preserve"> توسط ب</w:t>
      </w:r>
      <w:r w:rsidRPr="00100ED4">
        <w:rPr>
          <w:rFonts w:ascii="Arial" w:eastAsia="Arial" w:hAnsi="Arial" w:cs="B Nazanin" w:hint="cs"/>
          <w:sz w:val="29"/>
          <w:rtl/>
        </w:rPr>
        <w:t>ی</w:t>
      </w:r>
      <w:r w:rsidRPr="00100ED4">
        <w:rPr>
          <w:rFonts w:ascii="Arial" w:eastAsia="Arial" w:hAnsi="Arial" w:cs="B Nazanin" w:hint="eastAsia"/>
          <w:sz w:val="29"/>
          <w:rtl/>
        </w:rPr>
        <w:t>نگ</w:t>
      </w:r>
      <w:r w:rsidRPr="00100ED4">
        <w:rPr>
          <w:rFonts w:ascii="Arial" w:eastAsia="Arial" w:hAnsi="Arial" w:cs="B Nazanin"/>
          <w:sz w:val="29"/>
          <w:rtl/>
        </w:rPr>
        <w:t xml:space="preserve"> کراسب</w:t>
      </w:r>
      <w:r w:rsidRPr="00100ED4">
        <w:rPr>
          <w:rFonts w:ascii="Arial" w:eastAsia="Arial" w:hAnsi="Arial" w:cs="B Nazanin" w:hint="cs"/>
          <w:sz w:val="29"/>
          <w:rtl/>
        </w:rPr>
        <w:t>ی</w:t>
      </w:r>
      <w:r w:rsidRPr="00100ED4">
        <w:rPr>
          <w:rFonts w:ascii="Arial" w:eastAsia="Arial" w:hAnsi="Arial" w:cs="B Nazanin"/>
          <w:sz w:val="29"/>
          <w:rtl/>
        </w:rPr>
        <w:t xml:space="preserve"> را که در نو</w:t>
      </w:r>
      <w:r w:rsidRPr="00100ED4">
        <w:rPr>
          <w:rFonts w:ascii="Arial" w:eastAsia="Arial" w:hAnsi="Arial" w:cs="B Nazanin" w:hint="cs"/>
          <w:sz w:val="29"/>
          <w:rtl/>
        </w:rPr>
        <w:t>ی</w:t>
      </w:r>
      <w:r w:rsidRPr="00100ED4">
        <w:rPr>
          <w:rFonts w:ascii="Arial" w:eastAsia="Arial" w:hAnsi="Arial" w:cs="B Nazanin" w:hint="eastAsia"/>
          <w:sz w:val="29"/>
          <w:rtl/>
        </w:rPr>
        <w:t>ز</w:t>
      </w:r>
      <w:r w:rsidRPr="00100ED4">
        <w:rPr>
          <w:rFonts w:ascii="Arial" w:eastAsia="Arial" w:hAnsi="Arial" w:cs="B Nazanin"/>
          <w:sz w:val="29"/>
          <w:rtl/>
        </w:rPr>
        <w:t xml:space="preserve"> سف</w:t>
      </w:r>
      <w:r w:rsidRPr="00100ED4">
        <w:rPr>
          <w:rFonts w:ascii="Arial" w:eastAsia="Arial" w:hAnsi="Arial" w:cs="B Nazanin" w:hint="cs"/>
          <w:sz w:val="29"/>
          <w:rtl/>
        </w:rPr>
        <w:t>ی</w:t>
      </w:r>
      <w:r w:rsidRPr="00100ED4">
        <w:rPr>
          <w:rFonts w:ascii="Arial" w:eastAsia="Arial" w:hAnsi="Arial" w:cs="B Nazanin" w:hint="eastAsia"/>
          <w:sz w:val="29"/>
          <w:rtl/>
        </w:rPr>
        <w:t>د</w:t>
      </w:r>
      <w:r w:rsidRPr="00100ED4">
        <w:rPr>
          <w:rFonts w:ascii="Arial" w:eastAsia="Arial" w:hAnsi="Arial" w:cs="B Nazanin"/>
          <w:sz w:val="29"/>
          <w:rtl/>
        </w:rPr>
        <w:t xml:space="preserve"> پنهان شده است، بشنوند.</w:t>
      </w:r>
    </w:p>
    <w:p w14:paraId="69048278" w14:textId="77777777" w:rsidR="0007272E" w:rsidRDefault="0007272E">
      <w:pPr>
        <w:bidi/>
        <w:spacing w:line="135" w:lineRule="exact"/>
        <w:rPr>
          <w:rFonts w:ascii="Times New Roman" w:eastAsia="Times New Roman" w:hAnsi="Times New Roman"/>
          <w:rtl/>
        </w:rPr>
      </w:pPr>
    </w:p>
    <w:p w14:paraId="2429E5EB" w14:textId="77777777" w:rsidR="0007272E" w:rsidRDefault="0007272E">
      <w:pPr>
        <w:bidi/>
        <w:spacing w:line="305" w:lineRule="auto"/>
        <w:ind w:left="720" w:right="739" w:firstLine="300"/>
        <w:jc w:val="both"/>
        <w:rPr>
          <w:rFonts w:ascii="Arial" w:eastAsia="Arial" w:hAnsi="Arial"/>
          <w:sz w:val="28"/>
          <w:rtl/>
        </w:rPr>
        <w:sectPr w:rsidR="0007272E">
          <w:pgSz w:w="11900" w:h="16838"/>
          <w:pgMar w:top="1440" w:right="1440" w:bottom="863" w:left="1440" w:header="0" w:footer="0" w:gutter="0"/>
          <w:cols w:space="0" w:equalWidth="0">
            <w:col w:w="9019"/>
          </w:cols>
          <w:docGrid w:linePitch="360"/>
        </w:sectPr>
      </w:pPr>
    </w:p>
    <w:p w14:paraId="76662416" w14:textId="77777777" w:rsidR="0007272E" w:rsidRDefault="0007272E">
      <w:pPr>
        <w:bidi/>
        <w:spacing w:line="20" w:lineRule="exact"/>
        <w:rPr>
          <w:rFonts w:ascii="Times New Roman" w:eastAsia="Times New Roman" w:hAnsi="Times New Roman"/>
          <w:rtl/>
        </w:rPr>
      </w:pPr>
      <w:bookmarkStart w:id="26" w:name="page27"/>
      <w:bookmarkEnd w:id="26"/>
    </w:p>
    <w:p w14:paraId="47835747" w14:textId="67B7ACCC" w:rsidR="0007272E" w:rsidRDefault="005958FC">
      <w:pPr>
        <w:bidi/>
        <w:spacing w:line="300" w:lineRule="auto"/>
        <w:ind w:left="720" w:right="719"/>
        <w:jc w:val="both"/>
        <w:rPr>
          <w:rFonts w:ascii="Arial" w:eastAsia="Arial" w:hAnsi="Arial"/>
          <w:color w:val="0000EE"/>
          <w:sz w:val="40"/>
          <w:vertAlign w:val="superscript"/>
          <w:rtl/>
        </w:rPr>
      </w:pPr>
      <w:r w:rsidRPr="00FD3995">
        <w:rPr>
          <w:rFonts w:ascii="Arial" w:eastAsia="Arial" w:hAnsi="Arial" w:cs="B Nazanin"/>
          <w:sz w:val="29"/>
          <w:rtl/>
        </w:rPr>
        <w:t>از "کریسمس سفید" توسط بینگ کراسبی در ضبط صدای سفید جاسازی شده است. علیرغم این واقعیت که به طور عینی، اشاره ای به موسیقی وجود نداشت، نزدیک به یک سوم شرکت کنندگان گزارش دادند که واقعاً</w:t>
      </w:r>
      <w:r w:rsidR="00060D92">
        <w:rPr>
          <w:rFonts w:ascii="Arial" w:eastAsia="Arial" w:hAnsi="Arial" w:cs="B Nazanin"/>
          <w:sz w:val="29"/>
          <w:rtl/>
        </w:rPr>
        <w:t xml:space="preserve"> می‌</w:t>
      </w:r>
      <w:r w:rsidRPr="00FD3995">
        <w:rPr>
          <w:rFonts w:ascii="Arial" w:eastAsia="Arial" w:hAnsi="Arial" w:cs="B Nazanin"/>
          <w:sz w:val="29"/>
          <w:rtl/>
        </w:rPr>
        <w:t>توانند آهنگ را بشنوند. باور کاشته شده در مورد آنچه می‌شنیدند، مغز دانش‌آموزان را به پردازش متفاوت نویز سفید سوق داد و برخی از عناصر را برجسته می‌کرد در حالی که برخی دیگر را بی‌صدا می‌کرد تا زمانی که صدای آواز کرازبی را توهم زدند. جالب توجه است، یک مطالعه بعدی نشان داد که این نوع توهمات شنوایی زمانی که ما احساس استرس</w:t>
      </w:r>
      <w:r w:rsidR="00060D92">
        <w:rPr>
          <w:rFonts w:ascii="Arial" w:eastAsia="Arial" w:hAnsi="Arial" w:cs="B Nazanin"/>
          <w:sz w:val="29"/>
          <w:rtl/>
        </w:rPr>
        <w:t xml:space="preserve"> می‌</w:t>
      </w:r>
      <w:r w:rsidRPr="00FD3995">
        <w:rPr>
          <w:rFonts w:ascii="Arial" w:eastAsia="Arial" w:hAnsi="Arial" w:cs="B Nazanin"/>
          <w:sz w:val="29"/>
          <w:rtl/>
        </w:rPr>
        <w:t>کنیم و کافئین مصرف</w:t>
      </w:r>
      <w:r w:rsidR="00060D92">
        <w:rPr>
          <w:rFonts w:ascii="Arial" w:eastAsia="Arial" w:hAnsi="Arial" w:cs="B Nazanin"/>
          <w:sz w:val="29"/>
          <w:rtl/>
        </w:rPr>
        <w:t xml:space="preserve"> می‌</w:t>
      </w:r>
      <w:r w:rsidRPr="00FD3995">
        <w:rPr>
          <w:rFonts w:ascii="Arial" w:eastAsia="Arial" w:hAnsi="Arial" w:cs="B Nazanin"/>
          <w:sz w:val="29"/>
          <w:rtl/>
        </w:rPr>
        <w:t>کنیم، شایع</w:t>
      </w:r>
      <w:r w:rsidR="00E54E13">
        <w:rPr>
          <w:rFonts w:ascii="Arial" w:eastAsia="Arial" w:hAnsi="Arial" w:cs="B Nazanin"/>
          <w:sz w:val="29"/>
          <w:rtl/>
        </w:rPr>
        <w:t xml:space="preserve">‌‌تر </w:t>
      </w:r>
      <w:r w:rsidRPr="00FD3995">
        <w:rPr>
          <w:rFonts w:ascii="Arial" w:eastAsia="Arial" w:hAnsi="Arial" w:cs="B Nazanin"/>
          <w:sz w:val="29"/>
          <w:rtl/>
        </w:rPr>
        <w:t>است، که تصور</w:t>
      </w:r>
      <w:r w:rsidR="00060D92">
        <w:rPr>
          <w:rFonts w:ascii="Arial" w:eastAsia="Arial" w:hAnsi="Arial" w:cs="B Nazanin"/>
          <w:sz w:val="29"/>
          <w:rtl/>
        </w:rPr>
        <w:t xml:space="preserve"> می‌</w:t>
      </w:r>
      <w:r w:rsidRPr="00FD3995">
        <w:rPr>
          <w:rFonts w:ascii="Arial" w:eastAsia="Arial" w:hAnsi="Arial" w:cs="B Nazanin"/>
          <w:sz w:val="29"/>
          <w:rtl/>
        </w:rPr>
        <w:t>شود یک ماده توهم زا خفیف است و ممکن است مغز را وادار کند که به پیش بینی</w:t>
      </w:r>
      <w:r w:rsidR="00060D92">
        <w:rPr>
          <w:rFonts w:ascii="Arial" w:eastAsia="Arial" w:hAnsi="Arial" w:cs="B Nazanin"/>
          <w:sz w:val="29"/>
          <w:rtl/>
        </w:rPr>
        <w:t xml:space="preserve">‌های </w:t>
      </w:r>
      <w:r w:rsidRPr="00FD3995">
        <w:rPr>
          <w:rFonts w:ascii="Arial" w:eastAsia="Arial" w:hAnsi="Arial" w:cs="B Nazanin"/>
          <w:sz w:val="29"/>
          <w:rtl/>
        </w:rPr>
        <w:t>خود اعتماد بیشتری پیدا کند.</w:t>
      </w:r>
      <w:r w:rsidR="00000000">
        <w:fldChar w:fldCharType="begin"/>
      </w:r>
      <w:r w:rsidR="00000000">
        <w:instrText>HYPERLINK \l "page282"</w:instrText>
      </w:r>
      <w:r w:rsidR="00000000">
        <w:fldChar w:fldCharType="separate"/>
      </w:r>
      <w:r>
        <w:rPr>
          <w:rFonts w:ascii="Arial" w:eastAsia="Arial" w:hAnsi="Arial"/>
          <w:color w:val="0000EE"/>
          <w:sz w:val="40"/>
          <w:vertAlign w:val="superscript"/>
          <w:rtl/>
        </w:rPr>
        <w:t>12</w:t>
      </w:r>
      <w:r w:rsidR="00000000">
        <w:rPr>
          <w:rFonts w:ascii="Arial" w:eastAsia="Arial" w:hAnsi="Arial"/>
          <w:color w:val="0000EE"/>
          <w:sz w:val="40"/>
          <w:vertAlign w:val="superscript"/>
        </w:rPr>
        <w:fldChar w:fldCharType="end"/>
      </w:r>
    </w:p>
    <w:p w14:paraId="14B81F3B" w14:textId="77777777" w:rsidR="0007272E" w:rsidRDefault="0007272E">
      <w:pPr>
        <w:bidi/>
        <w:spacing w:line="4" w:lineRule="exact"/>
        <w:rPr>
          <w:rFonts w:ascii="Times New Roman" w:eastAsia="Times New Roman" w:hAnsi="Times New Roman"/>
          <w:rtl/>
        </w:rPr>
      </w:pPr>
    </w:p>
    <w:p w14:paraId="7692C524" w14:textId="6317BE19" w:rsidR="0007272E" w:rsidRPr="00FD3995" w:rsidRDefault="005958FC">
      <w:pPr>
        <w:bidi/>
        <w:spacing w:line="301" w:lineRule="auto"/>
        <w:ind w:left="720" w:right="719" w:firstLine="300"/>
        <w:jc w:val="both"/>
        <w:rPr>
          <w:rFonts w:ascii="Arial" w:eastAsia="Arial" w:hAnsi="Arial" w:cs="B Nazanin"/>
          <w:sz w:val="29"/>
          <w:rtl/>
        </w:rPr>
      </w:pPr>
      <w:r w:rsidRPr="00FD3995">
        <w:rPr>
          <w:rFonts w:ascii="Arial" w:eastAsia="Arial" w:hAnsi="Arial" w:cs="B Nazanin"/>
          <w:sz w:val="29"/>
          <w:rtl/>
        </w:rPr>
        <w:t>اگر ذهن خود را به آن افسران در گاتویک برگردانیم، به راحتی</w:t>
      </w:r>
      <w:r w:rsidR="00060D92">
        <w:rPr>
          <w:rFonts w:ascii="Arial" w:eastAsia="Arial" w:hAnsi="Arial" w:cs="B Nazanin"/>
          <w:sz w:val="29"/>
          <w:rtl/>
        </w:rPr>
        <w:t xml:space="preserve"> می‌</w:t>
      </w:r>
      <w:r w:rsidRPr="00FD3995">
        <w:rPr>
          <w:rFonts w:ascii="Arial" w:eastAsia="Arial" w:hAnsi="Arial" w:cs="B Nazanin"/>
          <w:sz w:val="29"/>
          <w:rtl/>
        </w:rPr>
        <w:t>توان تصور کرد که چگونه ترس از یک حمله تروریستی قریب الوقوع</w:t>
      </w:r>
      <w:r w:rsidR="00060D92">
        <w:rPr>
          <w:rFonts w:ascii="Arial" w:eastAsia="Arial" w:hAnsi="Arial" w:cs="B Nazanin"/>
          <w:sz w:val="29"/>
          <w:rtl/>
        </w:rPr>
        <w:t xml:space="preserve"> می‌</w:t>
      </w:r>
      <w:r w:rsidRPr="00FD3995">
        <w:rPr>
          <w:rFonts w:ascii="Arial" w:eastAsia="Arial" w:hAnsi="Arial" w:cs="B Nazanin"/>
          <w:sz w:val="29"/>
          <w:rtl/>
        </w:rPr>
        <w:t>تواند تصویر یک هواپیمای بدون سرنشین را در پتوی خاکستری آسمان زمستان ایجاد کند، جایی که ممکن است چهره</w:t>
      </w:r>
      <w:r w:rsidR="00060D92">
        <w:rPr>
          <w:rFonts w:ascii="Arial" w:eastAsia="Arial" w:hAnsi="Arial" w:cs="B Nazanin"/>
          <w:sz w:val="29"/>
          <w:rtl/>
        </w:rPr>
        <w:t xml:space="preserve">‌های </w:t>
      </w:r>
      <w:r w:rsidRPr="00FD3995">
        <w:rPr>
          <w:rFonts w:ascii="Arial" w:eastAsia="Arial" w:hAnsi="Arial" w:cs="B Nazanin"/>
          <w:sz w:val="29"/>
          <w:rtl/>
        </w:rPr>
        <w:t>مبهم زیادی وجود داشته باشد.</w:t>
      </w:r>
    </w:p>
    <w:p w14:paraId="77A1E472" w14:textId="77777777" w:rsidR="0007272E" w:rsidRDefault="0007272E">
      <w:pPr>
        <w:bidi/>
        <w:spacing w:line="3" w:lineRule="exact"/>
        <w:rPr>
          <w:rFonts w:ascii="Times New Roman" w:eastAsia="Times New Roman" w:hAnsi="Times New Roman"/>
          <w:rtl/>
        </w:rPr>
      </w:pPr>
    </w:p>
    <w:p w14:paraId="18C5D8AF" w14:textId="6F46D62E" w:rsidR="0007272E" w:rsidRDefault="005958FC">
      <w:pPr>
        <w:bidi/>
        <w:spacing w:line="298" w:lineRule="auto"/>
        <w:ind w:left="720" w:right="719"/>
        <w:jc w:val="both"/>
        <w:rPr>
          <w:rFonts w:ascii="Arial" w:eastAsia="Arial" w:hAnsi="Arial"/>
          <w:color w:val="0000EE"/>
          <w:sz w:val="40"/>
          <w:vertAlign w:val="superscript"/>
          <w:rtl/>
        </w:rPr>
      </w:pPr>
      <w:r w:rsidRPr="00FD3995">
        <w:rPr>
          <w:rFonts w:ascii="Arial" w:eastAsia="Arial" w:hAnsi="Arial" w:cs="B Nazanin"/>
          <w:sz w:val="29"/>
          <w:rtl/>
        </w:rPr>
        <w:t>مثلاً پرندگان یا هلیکوپترها</w:t>
      </w:r>
      <w:r w:rsidR="00060D92">
        <w:rPr>
          <w:rFonts w:ascii="Arial" w:eastAsia="Arial" w:hAnsi="Arial" w:cs="B Nazanin"/>
          <w:sz w:val="29"/>
          <w:rtl/>
        </w:rPr>
        <w:t xml:space="preserve"> </w:t>
      </w:r>
      <w:r w:rsidRPr="00FD3995">
        <w:rPr>
          <w:rFonts w:ascii="Arial" w:eastAsia="Arial" w:hAnsi="Arial" w:cs="B Nazanin"/>
          <w:sz w:val="29"/>
          <w:rtl/>
        </w:rPr>
        <w:t>که ماشین پیش بینی ممکن است اشتباه تفسیر کند. و هر چه تعداد مشاهدات بیشتر گزارش شود، افراد بیشتری انتظار دیدن پهپادهای بیشتری را داشتند. اگر دانشمندان</w:t>
      </w:r>
      <w:r w:rsidR="00060D92">
        <w:rPr>
          <w:rFonts w:ascii="Arial" w:eastAsia="Arial" w:hAnsi="Arial" w:cs="B Nazanin"/>
          <w:sz w:val="29"/>
          <w:rtl/>
        </w:rPr>
        <w:t xml:space="preserve"> می‌</w:t>
      </w:r>
      <w:r w:rsidRPr="00FD3995">
        <w:rPr>
          <w:rFonts w:ascii="Arial" w:eastAsia="Arial" w:hAnsi="Arial" w:cs="B Nazanin"/>
          <w:sz w:val="29"/>
          <w:rtl/>
        </w:rPr>
        <w:t>توانستند مغز آنها را بررسی کنند، احتمالاً دقیقاً همان فعالیت مغزی را مشاهده</w:t>
      </w:r>
      <w:r w:rsidR="00060D92">
        <w:rPr>
          <w:rFonts w:ascii="Arial" w:eastAsia="Arial" w:hAnsi="Arial" w:cs="B Nazanin"/>
          <w:sz w:val="29"/>
          <w:rtl/>
        </w:rPr>
        <w:t xml:space="preserve"> می‌</w:t>
      </w:r>
      <w:r w:rsidRPr="00FD3995">
        <w:rPr>
          <w:rFonts w:ascii="Arial" w:eastAsia="Arial" w:hAnsi="Arial" w:cs="B Nazanin"/>
          <w:sz w:val="29"/>
          <w:rtl/>
        </w:rPr>
        <w:t>کردند که کسی که به یک پهپاد واقعی نگاه</w:t>
      </w:r>
      <w:r w:rsidR="00060D92">
        <w:rPr>
          <w:rFonts w:ascii="Arial" w:eastAsia="Arial" w:hAnsi="Arial" w:cs="B Nazanin"/>
          <w:sz w:val="29"/>
          <w:rtl/>
        </w:rPr>
        <w:t xml:space="preserve"> می‌</w:t>
      </w:r>
      <w:r w:rsidRPr="00FD3995">
        <w:rPr>
          <w:rFonts w:ascii="Arial" w:eastAsia="Arial" w:hAnsi="Arial" w:cs="B Nazanin"/>
          <w:sz w:val="29"/>
          <w:rtl/>
        </w:rPr>
        <w:t>کند.</w:t>
      </w:r>
      <w:hyperlink w:anchor="page282" w:history="1">
        <w:r>
          <w:rPr>
            <w:rFonts w:ascii="Arial" w:eastAsia="Arial" w:hAnsi="Arial"/>
            <w:color w:val="0000EE"/>
            <w:sz w:val="40"/>
            <w:vertAlign w:val="superscript"/>
            <w:rtl/>
          </w:rPr>
          <w:t>13</w:t>
        </w:r>
      </w:hyperlink>
    </w:p>
    <w:p w14:paraId="7916815F" w14:textId="77777777" w:rsidR="0007272E" w:rsidRDefault="0007272E">
      <w:pPr>
        <w:bidi/>
        <w:spacing w:line="8" w:lineRule="exact"/>
        <w:rPr>
          <w:rFonts w:ascii="Times New Roman" w:eastAsia="Times New Roman" w:hAnsi="Times New Roman"/>
          <w:rtl/>
        </w:rPr>
      </w:pPr>
    </w:p>
    <w:p w14:paraId="6F6E0482" w14:textId="33116FDC" w:rsidR="0007272E" w:rsidRPr="00FD3995" w:rsidRDefault="005958FC">
      <w:pPr>
        <w:bidi/>
        <w:spacing w:line="282" w:lineRule="auto"/>
        <w:ind w:left="720" w:right="719" w:firstLine="300"/>
        <w:jc w:val="both"/>
        <w:rPr>
          <w:rFonts w:ascii="Arial" w:eastAsia="Arial" w:hAnsi="Arial" w:cs="B Nazanin"/>
          <w:sz w:val="29"/>
          <w:rtl/>
        </w:rPr>
      </w:pPr>
      <w:r w:rsidRPr="00FD3995">
        <w:rPr>
          <w:rFonts w:ascii="Arial" w:eastAsia="Arial" w:hAnsi="Arial" w:cs="B Nazanin"/>
          <w:sz w:val="29"/>
          <w:rtl/>
        </w:rPr>
        <w:t>توهمات لحظه ای از این دست</w:t>
      </w:r>
      <w:r w:rsidR="00060D92">
        <w:rPr>
          <w:rFonts w:ascii="Arial" w:eastAsia="Arial" w:hAnsi="Arial" w:cs="B Nazanin"/>
          <w:sz w:val="29"/>
          <w:rtl/>
        </w:rPr>
        <w:t xml:space="preserve"> می‌</w:t>
      </w:r>
      <w:r w:rsidRPr="00FD3995">
        <w:rPr>
          <w:rFonts w:ascii="Arial" w:eastAsia="Arial" w:hAnsi="Arial" w:cs="B Nazanin"/>
          <w:sz w:val="29"/>
          <w:rtl/>
        </w:rPr>
        <w:t>تواند ناشی از خطاهای ماشین پیش بینی در موقعیت</w:t>
      </w:r>
      <w:r w:rsidR="00060D92">
        <w:rPr>
          <w:rFonts w:ascii="Arial" w:eastAsia="Arial" w:hAnsi="Arial" w:cs="B Nazanin"/>
          <w:sz w:val="29"/>
          <w:rtl/>
        </w:rPr>
        <w:t xml:space="preserve">‌های </w:t>
      </w:r>
      <w:r w:rsidRPr="00FD3995">
        <w:rPr>
          <w:rFonts w:ascii="Arial" w:eastAsia="Arial" w:hAnsi="Arial" w:cs="B Nazanin"/>
          <w:sz w:val="29"/>
          <w:rtl/>
        </w:rPr>
        <w:t xml:space="preserve">بی شمار دیگری باشد. رؤیاهای عجیب ظاهراً در میان کاوشگران قطبی رایج هستند، برای مثال، به عنوان </w:t>
      </w:r>
      <w:r w:rsidR="00472577">
        <w:rPr>
          <w:rFonts w:ascii="Arial" w:eastAsia="Arial" w:hAnsi="Arial" w:cs="B Nazanin" w:hint="cs"/>
          <w:sz w:val="29"/>
          <w:rtl/>
          <w:lang w:bidi="fa-IR"/>
        </w:rPr>
        <w:t>نمونه</w:t>
      </w:r>
      <w:r w:rsidRPr="00FD3995">
        <w:rPr>
          <w:rFonts w:ascii="Arial" w:eastAsia="Arial" w:hAnsi="Arial" w:cs="B Nazanin"/>
          <w:sz w:val="29"/>
          <w:rtl/>
        </w:rPr>
        <w:t xml:space="preserve">، </w:t>
      </w:r>
      <w:r w:rsidR="00FF19AE">
        <w:rPr>
          <w:rFonts w:ascii="Arial" w:eastAsia="Arial" w:hAnsi="Arial" w:cs="B Nazanin" w:hint="cs"/>
          <w:sz w:val="29"/>
          <w:rtl/>
          <w:lang w:bidi="fa-IR"/>
        </w:rPr>
        <w:t>چشم انداز ابدی و بدون تغییر</w:t>
      </w:r>
      <w:r w:rsidRPr="00FD3995">
        <w:rPr>
          <w:rFonts w:ascii="Arial" w:eastAsia="Arial" w:hAnsi="Arial" w:cs="B Nazanin"/>
          <w:sz w:val="29"/>
          <w:rtl/>
        </w:rPr>
        <w:t xml:space="preserve"> - همانطور که برخی آن را توصیف می‌کنند «تاریکی سفید»</w:t>
      </w:r>
      <w:r w:rsidR="00060D92">
        <w:rPr>
          <w:rFonts w:ascii="Arial" w:eastAsia="Arial" w:hAnsi="Arial" w:cs="B Nazanin"/>
          <w:sz w:val="29"/>
          <w:rtl/>
        </w:rPr>
        <w:t xml:space="preserve"> </w:t>
      </w:r>
      <w:r w:rsidR="00FF19AE">
        <w:rPr>
          <w:rFonts w:ascii="Arial" w:eastAsia="Arial" w:hAnsi="Arial" w:cs="B Nazanin" w:hint="cs"/>
          <w:sz w:val="29"/>
          <w:rtl/>
        </w:rPr>
        <w:t>نمایشنامه ویرانی با شبیه</w:t>
      </w:r>
      <w:r w:rsidR="0037598F">
        <w:rPr>
          <w:rFonts w:ascii="Arial" w:eastAsia="Arial" w:hAnsi="Arial" w:cs="B Nazanin" w:hint="cs"/>
          <w:sz w:val="29"/>
          <w:rtl/>
        </w:rPr>
        <w:t xml:space="preserve">‌‌‌سازی </w:t>
      </w:r>
      <w:r w:rsidR="00FF19AE">
        <w:rPr>
          <w:rFonts w:ascii="Arial" w:eastAsia="Arial" w:hAnsi="Arial" w:cs="B Nazanin" w:hint="cs"/>
          <w:sz w:val="29"/>
          <w:rtl/>
        </w:rPr>
        <w:t>ماشین پیش بینی</w:t>
      </w:r>
      <w:r w:rsidRPr="00FD3995">
        <w:rPr>
          <w:rFonts w:ascii="Arial" w:eastAsia="Arial" w:hAnsi="Arial" w:cs="B Nazanin"/>
          <w:sz w:val="29"/>
          <w:rtl/>
        </w:rPr>
        <w:t>.</w:t>
      </w:r>
    </w:p>
    <w:p w14:paraId="6AAFD7C0" w14:textId="77777777" w:rsidR="0007272E" w:rsidRDefault="0007272E">
      <w:pPr>
        <w:bidi/>
        <w:spacing w:line="140" w:lineRule="exact"/>
        <w:rPr>
          <w:rFonts w:ascii="Times New Roman" w:eastAsia="Times New Roman" w:hAnsi="Times New Roman"/>
          <w:rtl/>
        </w:rPr>
      </w:pPr>
    </w:p>
    <w:p w14:paraId="76F4C992" w14:textId="63E570C6" w:rsidR="0007272E" w:rsidRPr="00FD3995" w:rsidRDefault="005958FC" w:rsidP="00FD3995">
      <w:pPr>
        <w:bidi/>
        <w:spacing w:line="282" w:lineRule="auto"/>
        <w:ind w:left="720" w:right="719" w:firstLine="300"/>
        <w:jc w:val="both"/>
        <w:rPr>
          <w:rFonts w:ascii="Arial" w:eastAsia="Arial" w:hAnsi="Arial" w:cs="B Nazanin"/>
          <w:sz w:val="29"/>
          <w:rtl/>
        </w:rPr>
      </w:pPr>
      <w:r w:rsidRPr="00FD3995">
        <w:rPr>
          <w:rFonts w:ascii="Arial" w:eastAsia="Arial" w:hAnsi="Arial" w:cs="B Nazanin"/>
          <w:sz w:val="29"/>
          <w:rtl/>
        </w:rPr>
        <w:t>یکی از به یاد ماندنی</w:t>
      </w:r>
      <w:r w:rsidR="00E54E13">
        <w:rPr>
          <w:rFonts w:ascii="Arial" w:eastAsia="Arial" w:hAnsi="Arial" w:cs="B Nazanin"/>
          <w:sz w:val="29"/>
          <w:rtl/>
        </w:rPr>
        <w:t xml:space="preserve">‌‌ترین </w:t>
      </w:r>
      <w:r w:rsidRPr="00FD3995">
        <w:rPr>
          <w:rFonts w:ascii="Arial" w:eastAsia="Arial" w:hAnsi="Arial" w:cs="B Nazanin"/>
          <w:sz w:val="29"/>
          <w:rtl/>
        </w:rPr>
        <w:t>نمونه</w:t>
      </w:r>
      <w:r w:rsidR="00060D92">
        <w:rPr>
          <w:rFonts w:ascii="Arial" w:eastAsia="Arial" w:hAnsi="Arial" w:cs="B Nazanin"/>
          <w:sz w:val="29"/>
          <w:rtl/>
        </w:rPr>
        <w:t xml:space="preserve">‌های </w:t>
      </w:r>
      <w:r w:rsidRPr="00FD3995">
        <w:rPr>
          <w:rFonts w:ascii="Arial" w:eastAsia="Arial" w:hAnsi="Arial" w:cs="B Nazanin"/>
          <w:sz w:val="29"/>
          <w:rtl/>
        </w:rPr>
        <w:t xml:space="preserve">این پدیده مربوط به سفر رولد آموندسن به قطب جنوب است. در 13 دسامبر 1911، تیم آموندسن در فاصله کمتری از قطب قرار داشت و از این فکر که </w:t>
      </w:r>
      <w:r w:rsidR="00FF19AE">
        <w:rPr>
          <w:rFonts w:ascii="Arial" w:eastAsia="Arial" w:hAnsi="Arial" w:cs="B Nazanin" w:hint="cs"/>
          <w:sz w:val="29"/>
          <w:rtl/>
        </w:rPr>
        <w:t>اراده</w:t>
      </w:r>
      <w:r w:rsidRPr="00FD3995">
        <w:rPr>
          <w:rFonts w:ascii="Arial" w:eastAsia="Arial" w:hAnsi="Arial" w:cs="B Nazanin"/>
          <w:sz w:val="29"/>
          <w:rtl/>
        </w:rPr>
        <w:t xml:space="preserve"> رقابتی رابرت فالکون اسکات ممکن است آنها را </w:t>
      </w:r>
      <w:r w:rsidR="00FF19AE">
        <w:rPr>
          <w:rFonts w:ascii="Arial" w:eastAsia="Arial" w:hAnsi="Arial" w:cs="B Nazanin" w:hint="cs"/>
          <w:sz w:val="29"/>
          <w:rtl/>
        </w:rPr>
        <w:t>در رسیدن به</w:t>
      </w:r>
      <w:r w:rsidRPr="00FD3995">
        <w:rPr>
          <w:rFonts w:ascii="Arial" w:eastAsia="Arial" w:hAnsi="Arial" w:cs="B Nazanin"/>
          <w:sz w:val="29"/>
          <w:rtl/>
        </w:rPr>
        <w:t xml:space="preserve"> هدفشان </w:t>
      </w:r>
      <w:r w:rsidR="00FF19AE">
        <w:rPr>
          <w:rFonts w:ascii="Arial" w:eastAsia="Arial" w:hAnsi="Arial" w:cs="B Nazanin" w:hint="cs"/>
          <w:sz w:val="29"/>
          <w:rtl/>
        </w:rPr>
        <w:t>ناکام بگذارد</w:t>
      </w:r>
      <w:r w:rsidRPr="00FD3995">
        <w:rPr>
          <w:rFonts w:ascii="Arial" w:eastAsia="Arial" w:hAnsi="Arial" w:cs="B Nazanin"/>
          <w:sz w:val="29"/>
          <w:rtl/>
        </w:rPr>
        <w:t>، هراس داشتند. همانطور که آنها اردو را تشکیل</w:t>
      </w:r>
      <w:r w:rsidR="00060D92">
        <w:rPr>
          <w:rFonts w:ascii="Arial" w:eastAsia="Arial" w:hAnsi="Arial" w:cs="B Nazanin"/>
          <w:sz w:val="29"/>
          <w:rtl/>
        </w:rPr>
        <w:t xml:space="preserve"> می‌</w:t>
      </w:r>
      <w:r w:rsidRPr="00FD3995">
        <w:rPr>
          <w:rFonts w:ascii="Arial" w:eastAsia="Arial" w:hAnsi="Arial" w:cs="B Nazanin"/>
          <w:sz w:val="29"/>
          <w:rtl/>
        </w:rPr>
        <w:t>دادند، یکی از گروه آموندسن،</w:t>
      </w:r>
    </w:p>
    <w:p w14:paraId="27E5EAAA" w14:textId="77777777" w:rsidR="0007272E" w:rsidRDefault="0007272E">
      <w:pPr>
        <w:bidi/>
        <w:spacing w:line="306" w:lineRule="auto"/>
        <w:ind w:left="720" w:right="719" w:firstLine="300"/>
        <w:jc w:val="both"/>
        <w:rPr>
          <w:rFonts w:ascii="Arial" w:eastAsia="Arial" w:hAnsi="Arial"/>
          <w:sz w:val="27"/>
          <w:rtl/>
        </w:rPr>
        <w:sectPr w:rsidR="0007272E">
          <w:pgSz w:w="11900" w:h="16838"/>
          <w:pgMar w:top="1440" w:right="1440" w:bottom="1032" w:left="1440" w:header="0" w:footer="0" w:gutter="0"/>
          <w:cols w:space="0" w:equalWidth="0">
            <w:col w:w="9019"/>
          </w:cols>
          <w:docGrid w:linePitch="360"/>
        </w:sectPr>
      </w:pPr>
    </w:p>
    <w:p w14:paraId="3A6842B7" w14:textId="77777777" w:rsidR="0007272E" w:rsidRDefault="0007272E">
      <w:pPr>
        <w:bidi/>
        <w:spacing w:line="20" w:lineRule="exact"/>
        <w:rPr>
          <w:rFonts w:ascii="Times New Roman" w:eastAsia="Times New Roman" w:hAnsi="Times New Roman"/>
          <w:rtl/>
        </w:rPr>
      </w:pPr>
      <w:bookmarkStart w:id="27" w:name="page28"/>
      <w:bookmarkEnd w:id="27"/>
    </w:p>
    <w:p w14:paraId="4CD440D8" w14:textId="5C54E94A" w:rsidR="0007272E" w:rsidRDefault="00100ED4">
      <w:pPr>
        <w:bidi/>
        <w:spacing w:line="276" w:lineRule="auto"/>
        <w:ind w:left="720" w:right="719"/>
        <w:jc w:val="both"/>
        <w:rPr>
          <w:rFonts w:ascii="Arial" w:eastAsia="Arial" w:hAnsi="Arial"/>
          <w:color w:val="0000EE"/>
          <w:sz w:val="44"/>
          <w:vertAlign w:val="superscript"/>
          <w:rtl/>
        </w:rPr>
      </w:pPr>
      <w:r w:rsidRPr="00100ED4">
        <w:rPr>
          <w:rFonts w:ascii="Arial" w:eastAsia="Arial" w:hAnsi="Arial" w:cs="B Nazanin"/>
          <w:sz w:val="29"/>
          <w:rtl/>
        </w:rPr>
        <w:t>سوره هلگه هاسل</w:t>
      </w:r>
      <w:r w:rsidR="005958FC" w:rsidRPr="00FD3995">
        <w:rPr>
          <w:rFonts w:ascii="Arial" w:eastAsia="Arial" w:hAnsi="Arial" w:cs="B Nazanin"/>
          <w:sz w:val="29"/>
          <w:rtl/>
        </w:rPr>
        <w:t>، فریاد زد که او افرادی را در حال حرکت در فاصله مشاهده کرده است. به زودی کل تیم توانستند آنها را ببینند. با این حال، زمانی که کاوشگران به جلو دویدند، به زودی متوجه شدند که این فقط انبوهی از سگ‌های خودشان است که روی برف‌ها افتاده بود. ذهن کاوشگران انبوهی از مدفوع را به چیزی که از آن</w:t>
      </w:r>
      <w:r w:rsidR="00060D92">
        <w:rPr>
          <w:rFonts w:ascii="Arial" w:eastAsia="Arial" w:hAnsi="Arial" w:cs="B Nazanin"/>
          <w:sz w:val="29"/>
          <w:rtl/>
        </w:rPr>
        <w:t xml:space="preserve"> می‌</w:t>
      </w:r>
      <w:r w:rsidR="005958FC" w:rsidRPr="00FD3995">
        <w:rPr>
          <w:rFonts w:ascii="Arial" w:eastAsia="Arial" w:hAnsi="Arial" w:cs="B Nazanin"/>
          <w:sz w:val="29"/>
          <w:rtl/>
        </w:rPr>
        <w:t>ترسیدند تبدیل کرده بود.</w:t>
      </w:r>
      <w:r w:rsidR="00000000">
        <w:fldChar w:fldCharType="begin"/>
      </w:r>
      <w:r w:rsidR="00000000">
        <w:instrText>HYPERLINK \l "page282"</w:instrText>
      </w:r>
      <w:r w:rsidR="00000000">
        <w:fldChar w:fldCharType="separate"/>
      </w:r>
      <w:r w:rsidR="005958FC">
        <w:rPr>
          <w:rFonts w:ascii="Arial" w:eastAsia="Arial" w:hAnsi="Arial"/>
          <w:color w:val="0000EE"/>
          <w:sz w:val="44"/>
          <w:vertAlign w:val="superscript"/>
          <w:rtl/>
        </w:rPr>
        <w:t>14</w:t>
      </w:r>
      <w:r w:rsidR="00000000">
        <w:rPr>
          <w:rFonts w:ascii="Arial" w:eastAsia="Arial" w:hAnsi="Arial"/>
          <w:color w:val="0000EE"/>
          <w:sz w:val="44"/>
          <w:vertAlign w:val="superscript"/>
        </w:rPr>
        <w:fldChar w:fldCharType="end"/>
      </w:r>
    </w:p>
    <w:p w14:paraId="05C87A8F" w14:textId="77777777" w:rsidR="0007272E" w:rsidRDefault="0007272E">
      <w:pPr>
        <w:bidi/>
        <w:spacing w:line="7" w:lineRule="exact"/>
        <w:rPr>
          <w:rFonts w:ascii="Times New Roman" w:eastAsia="Times New Roman" w:hAnsi="Times New Roman"/>
          <w:rtl/>
        </w:rPr>
      </w:pPr>
    </w:p>
    <w:p w14:paraId="77127C7D" w14:textId="2A1F8F1E" w:rsidR="0007272E" w:rsidRPr="00C34D31" w:rsidRDefault="005958FC">
      <w:pPr>
        <w:bidi/>
        <w:spacing w:line="294" w:lineRule="auto"/>
        <w:ind w:left="720" w:right="719" w:firstLine="300"/>
        <w:jc w:val="both"/>
        <w:rPr>
          <w:rFonts w:ascii="Arial" w:eastAsia="Arial" w:hAnsi="Arial" w:cs="B Nazanin"/>
          <w:sz w:val="29"/>
          <w:rtl/>
        </w:rPr>
      </w:pPr>
      <w:r w:rsidRPr="00C34D31">
        <w:rPr>
          <w:rFonts w:ascii="Arial" w:eastAsia="Arial" w:hAnsi="Arial" w:cs="B Nazanin"/>
          <w:sz w:val="29"/>
          <w:rtl/>
        </w:rPr>
        <w:t>بسیاری از تجربیات ظاهراً ماوراء الطبیعه ممکن است از طریق یک فرآیند مشابه به وجود بیایند. به عنوان مثال، هنگامی که در 15 آوریل 2019 در کلیسای نوتردام پاریس آتش سوزی رخ داد، تعدادی از شاهدان عینی گزارش دادند که شکل عیسی را در شعله</w:t>
      </w:r>
      <w:r w:rsidR="00060D92">
        <w:rPr>
          <w:rFonts w:ascii="Arial" w:eastAsia="Arial" w:hAnsi="Arial" w:cs="B Nazanin"/>
          <w:sz w:val="29"/>
          <w:rtl/>
        </w:rPr>
        <w:t xml:space="preserve">‌های </w:t>
      </w:r>
      <w:r w:rsidRPr="00C34D31">
        <w:rPr>
          <w:rFonts w:ascii="Arial" w:eastAsia="Arial" w:hAnsi="Arial" w:cs="B Nazanin"/>
          <w:sz w:val="29"/>
          <w:rtl/>
        </w:rPr>
        <w:t>آتش دیده</w:t>
      </w:r>
      <w:r w:rsidR="00E54E13">
        <w:rPr>
          <w:rFonts w:ascii="Arial" w:eastAsia="Arial" w:hAnsi="Arial" w:cs="B Nazanin"/>
          <w:sz w:val="29"/>
          <w:rtl/>
        </w:rPr>
        <w:t>‌اند.</w:t>
      </w:r>
      <w:hyperlink w:anchor="page282" w:history="1">
        <w:r>
          <w:rPr>
            <w:rFonts w:ascii="Arial" w:eastAsia="Arial" w:hAnsi="Arial"/>
            <w:color w:val="0000EE"/>
            <w:sz w:val="40"/>
            <w:vertAlign w:val="superscript"/>
            <w:rtl/>
          </w:rPr>
          <w:t>15</w:t>
        </w:r>
      </w:hyperlink>
      <w:r w:rsidR="00C34D31">
        <w:rPr>
          <w:rFonts w:ascii="Arial" w:eastAsia="Arial" w:hAnsi="Arial" w:hint="cs"/>
          <w:color w:val="0000EE"/>
          <w:sz w:val="40"/>
          <w:vertAlign w:val="superscript"/>
          <w:rtl/>
        </w:rPr>
        <w:t xml:space="preserve"> </w:t>
      </w:r>
      <w:r w:rsidRPr="00C34D31">
        <w:rPr>
          <w:rFonts w:ascii="Arial" w:eastAsia="Arial" w:hAnsi="Arial" w:cs="B Nazanin"/>
          <w:sz w:val="29"/>
          <w:rtl/>
        </w:rPr>
        <w:t>برخی تصور</w:t>
      </w:r>
      <w:r w:rsidR="00060D92">
        <w:rPr>
          <w:rFonts w:ascii="Arial" w:eastAsia="Arial" w:hAnsi="Arial" w:cs="B Nazanin"/>
          <w:sz w:val="29"/>
          <w:rtl/>
        </w:rPr>
        <w:t xml:space="preserve"> می‌</w:t>
      </w:r>
      <w:r w:rsidRPr="00C34D31">
        <w:rPr>
          <w:rFonts w:ascii="Arial" w:eastAsia="Arial" w:hAnsi="Arial" w:cs="B Nazanin"/>
          <w:sz w:val="29"/>
          <w:rtl/>
        </w:rPr>
        <w:t xml:space="preserve">کردند که این نشانه ای از عدم رضایت خداوند در زمان تغییر است. </w:t>
      </w:r>
      <w:r w:rsidR="009B70FD">
        <w:rPr>
          <w:rFonts w:ascii="Arial" w:eastAsia="Arial" w:hAnsi="Arial" w:cs="B Nazanin" w:hint="cs"/>
          <w:sz w:val="29"/>
          <w:rtl/>
        </w:rPr>
        <w:t>برخی، مشاهده کرده</w:t>
      </w:r>
      <w:r w:rsidR="00E54E13">
        <w:rPr>
          <w:rFonts w:ascii="Arial" w:eastAsia="Arial" w:hAnsi="Arial" w:cs="B Nazanin" w:hint="cs"/>
          <w:sz w:val="29"/>
          <w:rtl/>
        </w:rPr>
        <w:t>‌اند،</w:t>
      </w:r>
      <w:r w:rsidRPr="00C34D31">
        <w:rPr>
          <w:rFonts w:ascii="Arial" w:eastAsia="Arial" w:hAnsi="Arial" w:cs="B Nazanin"/>
          <w:sz w:val="29"/>
          <w:rtl/>
        </w:rPr>
        <w:t xml:space="preserve"> که او سعی</w:t>
      </w:r>
      <w:r w:rsidR="00060D92">
        <w:rPr>
          <w:rFonts w:ascii="Arial" w:eastAsia="Arial" w:hAnsi="Arial" w:cs="B Nazanin"/>
          <w:sz w:val="29"/>
          <w:rtl/>
        </w:rPr>
        <w:t xml:space="preserve"> می‌</w:t>
      </w:r>
      <w:r w:rsidRPr="00C34D31">
        <w:rPr>
          <w:rFonts w:ascii="Arial" w:eastAsia="Arial" w:hAnsi="Arial" w:cs="B Nazanin"/>
          <w:sz w:val="29"/>
          <w:rtl/>
        </w:rPr>
        <w:t>کرد به کسانی که آسیب دیده</w:t>
      </w:r>
      <w:r w:rsidR="0037598F">
        <w:rPr>
          <w:rFonts w:ascii="Arial" w:eastAsia="Arial" w:hAnsi="Arial" w:cs="B Nazanin"/>
          <w:sz w:val="29"/>
          <w:rtl/>
        </w:rPr>
        <w:t xml:space="preserve">‌اند </w:t>
      </w:r>
      <w:r w:rsidRPr="00C34D31">
        <w:rPr>
          <w:rFonts w:ascii="Arial" w:eastAsia="Arial" w:hAnsi="Arial" w:cs="B Nazanin"/>
          <w:sz w:val="29"/>
          <w:rtl/>
        </w:rPr>
        <w:t>آرامش دهد. اما دانشمندان استدلال</w:t>
      </w:r>
      <w:r w:rsidR="00060D92">
        <w:rPr>
          <w:rFonts w:ascii="Arial" w:eastAsia="Arial" w:hAnsi="Arial" w:cs="B Nazanin"/>
          <w:sz w:val="29"/>
          <w:rtl/>
        </w:rPr>
        <w:t xml:space="preserve"> می‌</w:t>
      </w:r>
      <w:r w:rsidRPr="00C34D31">
        <w:rPr>
          <w:rFonts w:ascii="Arial" w:eastAsia="Arial" w:hAnsi="Arial" w:cs="B Nazanin"/>
          <w:sz w:val="29"/>
          <w:rtl/>
        </w:rPr>
        <w:t>کنند که این باورهای زیربنایی ناظران بود که باعث شد مغز آنها چیزی معنادار از الگوهای مبهم نور بسازد. هر گاه شخصی ادعا</w:t>
      </w:r>
      <w:r w:rsidR="00060D92">
        <w:rPr>
          <w:rFonts w:ascii="Arial" w:eastAsia="Arial" w:hAnsi="Arial" w:cs="B Nazanin"/>
          <w:sz w:val="29"/>
          <w:rtl/>
        </w:rPr>
        <w:t xml:space="preserve"> می‌</w:t>
      </w:r>
      <w:r w:rsidRPr="00C34D31">
        <w:rPr>
          <w:rFonts w:ascii="Arial" w:eastAsia="Arial" w:hAnsi="Arial" w:cs="B Nazanin"/>
          <w:sz w:val="29"/>
          <w:rtl/>
        </w:rPr>
        <w:t xml:space="preserve">کند که یک روح دیده است، یا صدای مردگان را در رادیویی که تنظیم نشده است </w:t>
      </w:r>
      <w:r w:rsidR="009B70FD">
        <w:rPr>
          <w:rFonts w:ascii="Arial" w:eastAsia="Arial" w:hAnsi="Arial" w:cs="B Nazanin" w:hint="cs"/>
          <w:sz w:val="29"/>
          <w:rtl/>
        </w:rPr>
        <w:t xml:space="preserve">را </w:t>
      </w:r>
      <w:r w:rsidRPr="00C34D31">
        <w:rPr>
          <w:rFonts w:ascii="Arial" w:eastAsia="Arial" w:hAnsi="Arial" w:cs="B Nazanin"/>
          <w:sz w:val="29"/>
          <w:rtl/>
        </w:rPr>
        <w:t xml:space="preserve">شنیده است، یا تصویری از الویس را در ابرها دیده است، ممکن است دستگاه پیش بینی </w:t>
      </w:r>
      <w:r w:rsidR="006644CD" w:rsidRPr="00C34D31">
        <w:rPr>
          <w:rFonts w:ascii="Arial" w:eastAsia="Arial" w:hAnsi="Arial" w:cs="B Nazanin"/>
          <w:sz w:val="29"/>
          <w:rtl/>
        </w:rPr>
        <w:t xml:space="preserve">واکنشی </w:t>
      </w:r>
      <w:r w:rsidRPr="00C34D31">
        <w:rPr>
          <w:rFonts w:ascii="Arial" w:eastAsia="Arial" w:hAnsi="Arial" w:cs="B Nazanin"/>
          <w:sz w:val="29"/>
          <w:rtl/>
        </w:rPr>
        <w:t>بیش از حد مقصر باشد. این پدیده‌ها همگی پیامدهای طبیعی روشی هستند که مغز معمولاً دنیا را درک می‌کند، اگرچه البته اگر قبلاً اعتقادات مذهبی یا ماوراء الطبیعه داشته باشید، احتمال آنها بسیار بیشتر است.</w:t>
      </w:r>
    </w:p>
    <w:p w14:paraId="1B3EBEA0" w14:textId="77777777" w:rsidR="0007272E" w:rsidRDefault="0007272E">
      <w:pPr>
        <w:bidi/>
        <w:spacing w:line="150" w:lineRule="exact"/>
        <w:rPr>
          <w:rFonts w:ascii="Times New Roman" w:eastAsia="Times New Roman" w:hAnsi="Times New Roman"/>
          <w:rtl/>
        </w:rPr>
      </w:pPr>
    </w:p>
    <w:p w14:paraId="5123B34D" w14:textId="71B49A21" w:rsidR="0007272E" w:rsidRPr="00C34D31" w:rsidRDefault="005958FC">
      <w:pPr>
        <w:bidi/>
        <w:spacing w:line="316" w:lineRule="auto"/>
        <w:ind w:left="720" w:right="719" w:firstLine="300"/>
        <w:jc w:val="both"/>
        <w:rPr>
          <w:rFonts w:ascii="Arial" w:eastAsia="Arial" w:hAnsi="Arial" w:cs="B Nazanin"/>
          <w:sz w:val="29"/>
          <w:rtl/>
        </w:rPr>
      </w:pPr>
      <w:r w:rsidRPr="00C34D31">
        <w:rPr>
          <w:rFonts w:ascii="Arial" w:eastAsia="Arial" w:hAnsi="Arial" w:cs="B Nazanin"/>
          <w:sz w:val="29"/>
          <w:rtl/>
        </w:rPr>
        <w:t>ورزشکاران و داوران بهتر است نقش ماشین پیش بینی را در جریان جنجال</w:t>
      </w:r>
      <w:r w:rsidR="00060D92">
        <w:rPr>
          <w:rFonts w:ascii="Arial" w:eastAsia="Arial" w:hAnsi="Arial" w:cs="B Nazanin"/>
          <w:sz w:val="29"/>
          <w:rtl/>
        </w:rPr>
        <w:t xml:space="preserve">‌های </w:t>
      </w:r>
      <w:r w:rsidRPr="00C34D31">
        <w:rPr>
          <w:rFonts w:ascii="Arial" w:eastAsia="Arial" w:hAnsi="Arial" w:cs="B Nazanin"/>
          <w:sz w:val="29"/>
          <w:rtl/>
        </w:rPr>
        <w:t>ورزشی به خاطر بسپارند. هنگامی که یک تنیسور و یک داور بر سر یک نقطه با هم نزاع</w:t>
      </w:r>
      <w:r w:rsidR="00060D92">
        <w:rPr>
          <w:rFonts w:ascii="Arial" w:eastAsia="Arial" w:hAnsi="Arial" w:cs="B Nazanin"/>
          <w:sz w:val="29"/>
          <w:rtl/>
        </w:rPr>
        <w:t xml:space="preserve"> می‌</w:t>
      </w:r>
      <w:r w:rsidRPr="00C34D31">
        <w:rPr>
          <w:rFonts w:ascii="Arial" w:eastAsia="Arial" w:hAnsi="Arial" w:cs="B Nazanin"/>
          <w:sz w:val="29"/>
          <w:rtl/>
        </w:rPr>
        <w:t>کنند، نشان دهنده تفاوت جدی در تجربه ادراکی است: یکی توپ را در داخل زمین "دید" و دیگری آن را در بیرون "دید". هیچ یک از طرفین احمق یا ناصادق نیستند - ذهن آنها به سادگی شبیه سازی</w:t>
      </w:r>
      <w:r w:rsidR="00060D92">
        <w:rPr>
          <w:rFonts w:ascii="Arial" w:eastAsia="Arial" w:hAnsi="Arial" w:cs="B Nazanin"/>
          <w:sz w:val="29"/>
          <w:rtl/>
        </w:rPr>
        <w:t xml:space="preserve">‌های </w:t>
      </w:r>
      <w:r w:rsidRPr="00C34D31">
        <w:rPr>
          <w:rFonts w:ascii="Arial" w:eastAsia="Arial" w:hAnsi="Arial" w:cs="B Nazanin"/>
          <w:sz w:val="29"/>
          <w:rtl/>
        </w:rPr>
        <w:t>مختلفی از دنیای اطراف خود ساخته است و باعث شده است که آنها تجربیات کاملاً متفاوتی از رویداد داشته باشند. برای هر فردی، این تصور می‌توانست به همان اندازه «واقعی» به نظر برسد که سبزی چمن یا آبی آسمان است. مخصوصاً یک بازیکن با اعتماد به نفس ممکن است مشتاق دیدن آن باشد</w:t>
      </w:r>
    </w:p>
    <w:p w14:paraId="61A26D22" w14:textId="77777777" w:rsidR="0007272E" w:rsidRDefault="0007272E">
      <w:pPr>
        <w:bidi/>
        <w:spacing w:line="316" w:lineRule="auto"/>
        <w:ind w:left="720" w:right="719" w:firstLine="300"/>
        <w:jc w:val="both"/>
        <w:rPr>
          <w:rFonts w:ascii="Arial" w:eastAsia="Arial" w:hAnsi="Arial"/>
          <w:sz w:val="26"/>
          <w:rtl/>
        </w:rPr>
        <w:sectPr w:rsidR="0007272E">
          <w:pgSz w:w="11900" w:h="16838"/>
          <w:pgMar w:top="1440" w:right="1440" w:bottom="1440" w:left="1440" w:header="0" w:footer="0" w:gutter="0"/>
          <w:cols w:space="0" w:equalWidth="0">
            <w:col w:w="9019"/>
          </w:cols>
          <w:docGrid w:linePitch="360"/>
        </w:sectPr>
      </w:pPr>
    </w:p>
    <w:p w14:paraId="2F419B3A" w14:textId="77777777" w:rsidR="0007272E" w:rsidRDefault="0007272E">
      <w:pPr>
        <w:bidi/>
        <w:spacing w:line="20" w:lineRule="exact"/>
        <w:rPr>
          <w:rFonts w:ascii="Times New Roman" w:eastAsia="Times New Roman" w:hAnsi="Times New Roman"/>
          <w:rtl/>
        </w:rPr>
      </w:pPr>
      <w:bookmarkStart w:id="28" w:name="page29"/>
      <w:bookmarkEnd w:id="28"/>
    </w:p>
    <w:p w14:paraId="02ECCCCD" w14:textId="7A504A37" w:rsidR="0007272E" w:rsidRDefault="00975085">
      <w:pPr>
        <w:bidi/>
        <w:spacing w:line="265" w:lineRule="auto"/>
        <w:ind w:left="720" w:right="719"/>
        <w:jc w:val="both"/>
        <w:rPr>
          <w:rFonts w:ascii="Arial" w:eastAsia="Arial" w:hAnsi="Arial"/>
          <w:color w:val="0000EE"/>
          <w:sz w:val="45"/>
          <w:vertAlign w:val="superscript"/>
          <w:rtl/>
        </w:rPr>
      </w:pPr>
      <w:r w:rsidRPr="00975085">
        <w:rPr>
          <w:rFonts w:ascii="Arial" w:eastAsia="Arial" w:hAnsi="Arial" w:cs="B Nazanin"/>
          <w:sz w:val="29"/>
          <w:rtl/>
        </w:rPr>
        <w:t>توپ به‌نفعشان گل شد و، بدون ه</w:t>
      </w:r>
      <w:r w:rsidRPr="00975085">
        <w:rPr>
          <w:rFonts w:ascii="Arial" w:eastAsia="Arial" w:hAnsi="Arial" w:cs="B Nazanin" w:hint="cs"/>
          <w:sz w:val="29"/>
          <w:rtl/>
        </w:rPr>
        <w:t>ی</w:t>
      </w:r>
      <w:r w:rsidRPr="00975085">
        <w:rPr>
          <w:rFonts w:ascii="Arial" w:eastAsia="Arial" w:hAnsi="Arial" w:cs="B Nazanin" w:hint="eastAsia"/>
          <w:sz w:val="29"/>
          <w:rtl/>
        </w:rPr>
        <w:t>چ</w:t>
      </w:r>
      <w:r w:rsidRPr="00975085">
        <w:rPr>
          <w:rFonts w:ascii="Arial" w:eastAsia="Arial" w:hAnsi="Arial" w:cs="B Nazanin"/>
          <w:sz w:val="29"/>
          <w:rtl/>
        </w:rPr>
        <w:t xml:space="preserve"> قصد فر</w:t>
      </w:r>
      <w:r w:rsidRPr="00975085">
        <w:rPr>
          <w:rFonts w:ascii="Arial" w:eastAsia="Arial" w:hAnsi="Arial" w:cs="B Nazanin" w:hint="cs"/>
          <w:sz w:val="29"/>
          <w:rtl/>
        </w:rPr>
        <w:t>ی</w:t>
      </w:r>
      <w:r w:rsidRPr="00975085">
        <w:rPr>
          <w:rFonts w:ascii="Arial" w:eastAsia="Arial" w:hAnsi="Arial" w:cs="B Nazanin" w:hint="eastAsia"/>
          <w:sz w:val="29"/>
          <w:rtl/>
        </w:rPr>
        <w:t>ب</w:t>
      </w:r>
      <w:r w:rsidRPr="00975085">
        <w:rPr>
          <w:rFonts w:ascii="Arial" w:eastAsia="Arial" w:hAnsi="Arial" w:cs="B Nazanin"/>
          <w:sz w:val="29"/>
          <w:rtl/>
        </w:rPr>
        <w:t xml:space="preserve"> آگاهانه‌ا</w:t>
      </w:r>
      <w:r w:rsidRPr="00975085">
        <w:rPr>
          <w:rFonts w:ascii="Arial" w:eastAsia="Arial" w:hAnsi="Arial" w:cs="B Nazanin" w:hint="cs"/>
          <w:sz w:val="29"/>
          <w:rtl/>
        </w:rPr>
        <w:t>ی</w:t>
      </w:r>
      <w:r w:rsidRPr="00975085">
        <w:rPr>
          <w:rFonts w:ascii="Arial" w:eastAsia="Arial" w:hAnsi="Arial" w:cs="B Nazanin" w:hint="eastAsia"/>
          <w:sz w:val="29"/>
          <w:rtl/>
        </w:rPr>
        <w:t>،</w:t>
      </w:r>
      <w:r w:rsidRPr="00975085">
        <w:rPr>
          <w:rFonts w:ascii="Arial" w:eastAsia="Arial" w:hAnsi="Arial" w:cs="B Nazanin"/>
          <w:sz w:val="29"/>
          <w:rtl/>
        </w:rPr>
        <w:t xml:space="preserve"> ممکن بود ا</w:t>
      </w:r>
      <w:r w:rsidRPr="00975085">
        <w:rPr>
          <w:rFonts w:ascii="Arial" w:eastAsia="Arial" w:hAnsi="Arial" w:cs="B Nazanin" w:hint="cs"/>
          <w:sz w:val="29"/>
          <w:rtl/>
        </w:rPr>
        <w:t>ی</w:t>
      </w:r>
      <w:r w:rsidRPr="00975085">
        <w:rPr>
          <w:rFonts w:ascii="Arial" w:eastAsia="Arial" w:hAnsi="Arial" w:cs="B Nazanin" w:hint="eastAsia"/>
          <w:sz w:val="29"/>
          <w:rtl/>
        </w:rPr>
        <w:t>ن</w:t>
      </w:r>
      <w:r w:rsidRPr="00975085">
        <w:rPr>
          <w:rFonts w:ascii="Arial" w:eastAsia="Arial" w:hAnsi="Arial" w:cs="B Nazanin"/>
          <w:sz w:val="29"/>
          <w:rtl/>
        </w:rPr>
        <w:t xml:space="preserve"> باعث سوگ</w:t>
      </w:r>
      <w:r w:rsidRPr="00975085">
        <w:rPr>
          <w:rFonts w:ascii="Arial" w:eastAsia="Arial" w:hAnsi="Arial" w:cs="B Nazanin" w:hint="cs"/>
          <w:sz w:val="29"/>
          <w:rtl/>
        </w:rPr>
        <w:t>ی</w:t>
      </w:r>
      <w:r w:rsidRPr="00975085">
        <w:rPr>
          <w:rFonts w:ascii="Arial" w:eastAsia="Arial" w:hAnsi="Arial" w:cs="B Nazanin" w:hint="eastAsia"/>
          <w:sz w:val="29"/>
          <w:rtl/>
        </w:rPr>
        <w:t>ر</w:t>
      </w:r>
      <w:r w:rsidRPr="00975085">
        <w:rPr>
          <w:rFonts w:ascii="Arial" w:eastAsia="Arial" w:hAnsi="Arial" w:cs="B Nazanin" w:hint="cs"/>
          <w:sz w:val="29"/>
          <w:rtl/>
        </w:rPr>
        <w:t>ی</w:t>
      </w:r>
      <w:r w:rsidRPr="00975085">
        <w:rPr>
          <w:rFonts w:ascii="Arial" w:eastAsia="Arial" w:hAnsi="Arial" w:cs="B Nazanin"/>
          <w:sz w:val="29"/>
          <w:rtl/>
        </w:rPr>
        <w:t xml:space="preserve"> در درکشان شود پد</w:t>
      </w:r>
      <w:r w:rsidRPr="00975085">
        <w:rPr>
          <w:rFonts w:ascii="Arial" w:eastAsia="Arial" w:hAnsi="Arial" w:cs="B Nazanin" w:hint="cs"/>
          <w:sz w:val="29"/>
          <w:rtl/>
        </w:rPr>
        <w:t>ی</w:t>
      </w:r>
      <w:r w:rsidRPr="00975085">
        <w:rPr>
          <w:rFonts w:ascii="Arial" w:eastAsia="Arial" w:hAnsi="Arial" w:cs="B Nazanin" w:hint="eastAsia"/>
          <w:sz w:val="29"/>
          <w:rtl/>
        </w:rPr>
        <w:t>ده‌ا</w:t>
      </w:r>
      <w:r w:rsidRPr="00975085">
        <w:rPr>
          <w:rFonts w:ascii="Arial" w:eastAsia="Arial" w:hAnsi="Arial" w:cs="B Nazanin" w:hint="cs"/>
          <w:sz w:val="29"/>
          <w:rtl/>
        </w:rPr>
        <w:t>ی</w:t>
      </w:r>
      <w:r w:rsidRPr="00975085">
        <w:rPr>
          <w:rFonts w:ascii="Arial" w:eastAsia="Arial" w:hAnsi="Arial" w:cs="B Nazanin"/>
          <w:sz w:val="29"/>
          <w:rtl/>
        </w:rPr>
        <w:t xml:space="preserve"> که روان‌شناسان آن را «د</w:t>
      </w:r>
      <w:r w:rsidRPr="00975085">
        <w:rPr>
          <w:rFonts w:ascii="Arial" w:eastAsia="Arial" w:hAnsi="Arial" w:cs="B Nazanin" w:hint="cs"/>
          <w:sz w:val="29"/>
          <w:rtl/>
        </w:rPr>
        <w:t>ی</w:t>
      </w:r>
      <w:r w:rsidRPr="00975085">
        <w:rPr>
          <w:rFonts w:ascii="Arial" w:eastAsia="Arial" w:hAnsi="Arial" w:cs="B Nazanin" w:hint="eastAsia"/>
          <w:sz w:val="29"/>
          <w:rtl/>
        </w:rPr>
        <w:t>دن</w:t>
      </w:r>
      <w:r w:rsidRPr="00975085">
        <w:rPr>
          <w:rFonts w:ascii="Arial" w:eastAsia="Arial" w:hAnsi="Arial" w:cs="B Nazanin"/>
          <w:sz w:val="29"/>
          <w:rtl/>
        </w:rPr>
        <w:t xml:space="preserve"> آرزومندانه» م</w:t>
      </w:r>
      <w:r w:rsidRPr="00975085">
        <w:rPr>
          <w:rFonts w:ascii="Arial" w:eastAsia="Arial" w:hAnsi="Arial" w:cs="B Nazanin" w:hint="cs"/>
          <w:sz w:val="29"/>
          <w:rtl/>
        </w:rPr>
        <w:t>ی‌</w:t>
      </w:r>
      <w:r w:rsidRPr="00975085">
        <w:rPr>
          <w:rFonts w:ascii="Arial" w:eastAsia="Arial" w:hAnsi="Arial" w:cs="B Nazanin" w:hint="eastAsia"/>
          <w:sz w:val="29"/>
          <w:rtl/>
        </w:rPr>
        <w:t>نامند</w:t>
      </w:r>
      <w:r w:rsidRPr="00975085">
        <w:rPr>
          <w:rFonts w:ascii="Arial" w:eastAsia="Arial" w:hAnsi="Arial" w:cs="B Nazanin"/>
          <w:sz w:val="29"/>
          <w:rtl/>
        </w:rPr>
        <w:t>.</w:t>
      </w:r>
      <w:hyperlink w:anchor="page282" w:history="1">
        <w:r w:rsidR="005958FC">
          <w:rPr>
            <w:rFonts w:ascii="Arial" w:eastAsia="Arial" w:hAnsi="Arial"/>
            <w:color w:val="0000EE"/>
            <w:sz w:val="45"/>
            <w:vertAlign w:val="superscript"/>
            <w:rtl/>
          </w:rPr>
          <w:t>16</w:t>
        </w:r>
      </w:hyperlink>
    </w:p>
    <w:p w14:paraId="3E6146F4" w14:textId="792A1460" w:rsidR="0007272E" w:rsidRPr="00C34D31" w:rsidRDefault="00975085" w:rsidP="00975085">
      <w:pPr>
        <w:bidi/>
        <w:spacing w:line="265" w:lineRule="auto"/>
        <w:ind w:left="720" w:right="719"/>
        <w:jc w:val="both"/>
        <w:rPr>
          <w:rFonts w:ascii="Arial" w:eastAsia="Arial" w:hAnsi="Arial" w:cs="B Nazanin"/>
          <w:sz w:val="29"/>
          <w:rtl/>
        </w:rPr>
      </w:pPr>
      <w:r w:rsidRPr="00975085">
        <w:rPr>
          <w:rFonts w:ascii="Arial" w:eastAsia="Arial" w:hAnsi="Arial" w:cs="B Nazanin"/>
          <w:sz w:val="29"/>
          <w:rtl/>
        </w:rPr>
        <w:t>در طول "حمله" به فرودگاه گاتویک، پلیس بر اعتبار شاهدان عینی تأکید زیادی داشت</w:t>
      </w:r>
      <w:r w:rsidRPr="00975085">
        <w:rPr>
          <w:rFonts w:ascii="Arial" w:eastAsia="Arial" w:hAnsi="Arial" w:cs="B Nazanin"/>
          <w:sz w:val="29"/>
        </w:rPr>
        <w:t xml:space="preserve">. </w:t>
      </w:r>
      <w:r w:rsidRPr="00975085">
        <w:rPr>
          <w:rFonts w:ascii="Arial" w:eastAsia="Arial" w:hAnsi="Arial" w:cs="B Nazanin"/>
          <w:sz w:val="29"/>
          <w:rtl/>
        </w:rPr>
        <w:t>اما نظریه مغز به عنوان ماشین پیش‌بینی پیشنهاد می‌کند که شاید چیزی به عنوان یک مشاهده‌گر کاملاً عینی وجود نداشته باشد</w:t>
      </w:r>
      <w:r>
        <w:rPr>
          <w:rFonts w:ascii="Arial" w:eastAsia="Arial" w:hAnsi="Arial" w:cs="B Nazanin" w:hint="cs"/>
          <w:sz w:val="29"/>
          <w:rtl/>
        </w:rPr>
        <w:t>.</w:t>
      </w:r>
      <w:r w:rsidRPr="00975085">
        <w:rPr>
          <w:rFonts w:ascii="Arial" w:eastAsia="Arial" w:hAnsi="Arial" w:cs="B Nazanin"/>
          <w:sz w:val="29"/>
        </w:rPr>
        <w:t xml:space="preserve"> </w:t>
      </w:r>
      <w:r w:rsidRPr="00975085">
        <w:rPr>
          <w:rFonts w:ascii="Arial" w:eastAsia="Arial" w:hAnsi="Arial" w:cs="B Nazanin"/>
          <w:sz w:val="29"/>
          <w:rtl/>
        </w:rPr>
        <w:t>همانطور که عصب‌شناس انیل ست می‌گوید</w:t>
      </w:r>
      <w:r w:rsidRPr="00975085">
        <w:rPr>
          <w:rFonts w:ascii="Arial" w:eastAsia="Arial" w:hAnsi="Arial" w:cs="B Nazanin"/>
        </w:rPr>
        <w:t>: "</w:t>
      </w:r>
      <w:r w:rsidRPr="00975085">
        <w:rPr>
          <w:rFonts w:ascii="Arial" w:eastAsia="Arial" w:hAnsi="Arial" w:cs="B Nazanin"/>
          <w:sz w:val="29"/>
          <w:rtl/>
        </w:rPr>
        <w:t>ما به صورت غیرفعال جهان را درک نمی‌کنیم، بلکه آن را به طور فعال تولید می‌کنیم</w:t>
      </w:r>
      <w:r>
        <w:rPr>
          <w:rFonts w:ascii="Arial" w:eastAsia="Arial" w:hAnsi="Arial" w:cs="B Nazanin" w:hint="cs"/>
          <w:sz w:val="29"/>
          <w:rtl/>
        </w:rPr>
        <w:t>.</w:t>
      </w:r>
      <w:r w:rsidRPr="00975085">
        <w:rPr>
          <w:rFonts w:ascii="Arial" w:eastAsia="Arial" w:hAnsi="Arial" w:cs="B Nazanin"/>
          <w:sz w:val="29"/>
        </w:rPr>
        <w:t xml:space="preserve"> </w:t>
      </w:r>
      <w:r w:rsidRPr="00975085">
        <w:rPr>
          <w:rFonts w:ascii="Arial" w:eastAsia="Arial" w:hAnsi="Arial" w:cs="B Nazanin"/>
          <w:sz w:val="29"/>
          <w:rtl/>
        </w:rPr>
        <w:t>جهانی که تجربه می‌کنیم، به همان اندازه، اگر نگوییم بیشتر، از درون به بیرون شکل می‌گیرد تا از بیرون به درون</w:t>
      </w:r>
      <w:r w:rsidRPr="00975085">
        <w:rPr>
          <w:rFonts w:ascii="Arial" w:eastAsia="Arial" w:hAnsi="Arial" w:cs="B Nazanin"/>
        </w:rPr>
        <w:t>.</w:t>
      </w:r>
      <w:r w:rsidR="005958FC" w:rsidRPr="00C34D31">
        <w:rPr>
          <w:rFonts w:ascii="Arial" w:eastAsia="Arial" w:hAnsi="Arial" w:cs="B Nazanin"/>
          <w:sz w:val="29"/>
          <w:rtl/>
        </w:rPr>
        <w:t>.</w:t>
      </w:r>
      <w:r w:rsidR="00B138A4">
        <w:fldChar w:fldCharType="begin"/>
      </w:r>
      <w:r w:rsidR="00B138A4">
        <w:instrText xml:space="preserve"> HYPERLINK \l "page283" </w:instrText>
      </w:r>
      <w:r w:rsidR="00B138A4">
        <w:fldChar w:fldCharType="separate"/>
      </w:r>
      <w:r w:rsidR="005958FC">
        <w:rPr>
          <w:rFonts w:ascii="Arial" w:eastAsia="Arial" w:hAnsi="Arial"/>
          <w:color w:val="0000EE"/>
          <w:sz w:val="42"/>
          <w:vertAlign w:val="superscript"/>
          <w:rtl/>
        </w:rPr>
        <w:t>17</w:t>
      </w:r>
      <w:r w:rsidR="005958FC">
        <w:rPr>
          <w:rFonts w:ascii="Arial" w:eastAsia="Arial" w:hAnsi="Arial"/>
          <w:sz w:val="28"/>
          <w:rtl/>
        </w:rPr>
        <w:t xml:space="preserve"> </w:t>
      </w:r>
      <w:r w:rsidR="00B138A4">
        <w:rPr>
          <w:rFonts w:ascii="Arial" w:eastAsia="Arial" w:hAnsi="Arial"/>
          <w:sz w:val="28"/>
        </w:rPr>
        <w:fldChar w:fldCharType="end"/>
      </w:r>
      <w:r w:rsidR="005958FC" w:rsidRPr="00C34D31">
        <w:rPr>
          <w:rFonts w:ascii="Arial" w:eastAsia="Arial" w:hAnsi="Arial" w:cs="B Nazanin"/>
          <w:sz w:val="29"/>
          <w:rtl/>
        </w:rPr>
        <w:t>انتظارات مغز ما به طور پیچیده در هر چیزی که تجربه</w:t>
      </w:r>
      <w:r w:rsidR="00060D92">
        <w:rPr>
          <w:rFonts w:ascii="Arial" w:eastAsia="Arial" w:hAnsi="Arial" w:cs="B Nazanin"/>
          <w:sz w:val="29"/>
          <w:rtl/>
        </w:rPr>
        <w:t xml:space="preserve"> می‌</w:t>
      </w:r>
      <w:r w:rsidR="005958FC" w:rsidRPr="00C34D31">
        <w:rPr>
          <w:rFonts w:ascii="Arial" w:eastAsia="Arial" w:hAnsi="Arial" w:cs="B Nazanin"/>
          <w:sz w:val="29"/>
          <w:rtl/>
        </w:rPr>
        <w:t>کنیم بافته شده است.</w:t>
      </w:r>
    </w:p>
    <w:p w14:paraId="34EBC8AC" w14:textId="77777777" w:rsidR="0007272E" w:rsidRDefault="0007272E">
      <w:pPr>
        <w:bidi/>
        <w:spacing w:line="121" w:lineRule="exact"/>
        <w:rPr>
          <w:rFonts w:ascii="Times New Roman" w:eastAsia="Times New Roman" w:hAnsi="Times New Roman"/>
          <w:rtl/>
        </w:rPr>
      </w:pPr>
    </w:p>
    <w:p w14:paraId="547E33A4" w14:textId="7518C7F6" w:rsidR="0007272E" w:rsidRPr="00C34D31" w:rsidRDefault="005958FC">
      <w:pPr>
        <w:bidi/>
        <w:spacing w:line="293" w:lineRule="auto"/>
        <w:ind w:left="720" w:right="719" w:firstLine="300"/>
        <w:jc w:val="both"/>
        <w:rPr>
          <w:rFonts w:ascii="Arial" w:eastAsia="Arial" w:hAnsi="Arial" w:cs="B Nazanin"/>
          <w:sz w:val="29"/>
          <w:rtl/>
        </w:rPr>
      </w:pPr>
      <w:r w:rsidRPr="00C34D31">
        <w:rPr>
          <w:rFonts w:ascii="Arial" w:eastAsia="Arial" w:hAnsi="Arial" w:cs="B Nazanin"/>
          <w:sz w:val="29"/>
          <w:rtl/>
        </w:rPr>
        <w:t>پیامدهای فلسفی این ذهنیت ذاتی به اندازه کافی عمیق است. اما همانطور که به زودی متوجه خواهیم شد، تئوری مغز به عنوان یک ماشین پیش بینی نیز پیامدهای بسیار زیادی برای رفاه ما دارد</w:t>
      </w:r>
      <w:r w:rsidR="00060D92">
        <w:rPr>
          <w:rFonts w:ascii="Arial" w:eastAsia="Arial" w:hAnsi="Arial" w:cs="B Nazanin"/>
          <w:sz w:val="29"/>
          <w:rtl/>
        </w:rPr>
        <w:t xml:space="preserve"> </w:t>
      </w:r>
      <w:r w:rsidRPr="00C34D31">
        <w:rPr>
          <w:rFonts w:ascii="Arial" w:eastAsia="Arial" w:hAnsi="Arial" w:cs="B Nazanin"/>
          <w:sz w:val="29"/>
          <w:rtl/>
        </w:rPr>
        <w:t>بینش</w:t>
      </w:r>
      <w:r w:rsidR="00060D92">
        <w:rPr>
          <w:rFonts w:ascii="Arial" w:eastAsia="Arial" w:hAnsi="Arial" w:cs="B Nazanin"/>
          <w:sz w:val="29"/>
          <w:rtl/>
        </w:rPr>
        <w:t xml:space="preserve">‌هایی </w:t>
      </w:r>
      <w:r w:rsidRPr="00C34D31">
        <w:rPr>
          <w:rFonts w:ascii="Arial" w:eastAsia="Arial" w:hAnsi="Arial" w:cs="B Nazanin"/>
          <w:sz w:val="29"/>
          <w:rtl/>
        </w:rPr>
        <w:t>که بسیار فراتر از ظهور توهمات بصری عجیب است. و برای اینکه ببینیم چگونه، باید با یک بیمار قابل توجه ملاقات کنیم.</w:t>
      </w:r>
    </w:p>
    <w:p w14:paraId="08900D86" w14:textId="77777777" w:rsidR="0007272E" w:rsidRPr="00C34D31" w:rsidRDefault="0007272E">
      <w:pPr>
        <w:bidi/>
        <w:spacing w:line="116" w:lineRule="exact"/>
        <w:rPr>
          <w:rFonts w:ascii="Arial" w:eastAsia="Arial" w:hAnsi="Arial" w:cs="B Nazanin"/>
          <w:sz w:val="29"/>
          <w:rtl/>
        </w:rPr>
      </w:pPr>
    </w:p>
    <w:p w14:paraId="19637339" w14:textId="20691FB5" w:rsidR="0007272E" w:rsidRPr="00975085" w:rsidRDefault="005958FC">
      <w:pPr>
        <w:bidi/>
        <w:spacing w:line="0" w:lineRule="atLeast"/>
        <w:ind w:left="720"/>
        <w:rPr>
          <w:rFonts w:ascii="Arial" w:eastAsia="Arial" w:hAnsi="Arial" w:cs="B Nazanin"/>
          <w:b/>
          <w:bCs/>
          <w:sz w:val="29"/>
          <w:rtl/>
        </w:rPr>
      </w:pPr>
      <w:r w:rsidRPr="00975085">
        <w:rPr>
          <w:rFonts w:ascii="Arial" w:eastAsia="Arial" w:hAnsi="Arial" w:cs="B Nazanin"/>
          <w:b/>
          <w:bCs/>
          <w:sz w:val="29"/>
          <w:rtl/>
        </w:rPr>
        <w:t>"من کور بودم اما اکنون</w:t>
      </w:r>
      <w:r w:rsidR="00060D92">
        <w:rPr>
          <w:rFonts w:ascii="Arial" w:eastAsia="Arial" w:hAnsi="Arial" w:cs="B Nazanin"/>
          <w:b/>
          <w:bCs/>
          <w:sz w:val="29"/>
          <w:rtl/>
        </w:rPr>
        <w:t xml:space="preserve"> می‌</w:t>
      </w:r>
      <w:r w:rsidRPr="00975085">
        <w:rPr>
          <w:rFonts w:ascii="Arial" w:eastAsia="Arial" w:hAnsi="Arial" w:cs="B Nazanin"/>
          <w:b/>
          <w:bCs/>
          <w:sz w:val="29"/>
          <w:rtl/>
        </w:rPr>
        <w:t>بینم"</w:t>
      </w:r>
    </w:p>
    <w:p w14:paraId="17480543" w14:textId="77777777" w:rsidR="0007272E" w:rsidRDefault="0007272E">
      <w:pPr>
        <w:bidi/>
        <w:spacing w:line="213" w:lineRule="exact"/>
        <w:rPr>
          <w:rFonts w:ascii="Times New Roman" w:eastAsia="Times New Roman" w:hAnsi="Times New Roman"/>
          <w:rtl/>
        </w:rPr>
      </w:pPr>
    </w:p>
    <w:p w14:paraId="40FE8D9E" w14:textId="5FD0E795" w:rsidR="0007272E" w:rsidRPr="001C5FBE" w:rsidRDefault="005958FC">
      <w:pPr>
        <w:bidi/>
        <w:spacing w:line="292" w:lineRule="auto"/>
        <w:ind w:left="720" w:right="719"/>
        <w:jc w:val="both"/>
        <w:rPr>
          <w:rFonts w:ascii="Arial" w:eastAsia="Arial" w:hAnsi="Arial" w:cs="B Nazanin"/>
          <w:sz w:val="29"/>
          <w:rtl/>
        </w:rPr>
      </w:pPr>
      <w:r w:rsidRPr="001C5FBE">
        <w:rPr>
          <w:rFonts w:ascii="Arial" w:eastAsia="Arial" w:hAnsi="Arial" w:cs="B Nazanin"/>
          <w:sz w:val="29"/>
          <w:rtl/>
        </w:rPr>
        <w:t>زن جوانی که سارا صدا</w:t>
      </w:r>
      <w:r w:rsidR="00060D92">
        <w:rPr>
          <w:rFonts w:ascii="Arial" w:eastAsia="Arial" w:hAnsi="Arial" w:cs="B Nazanin"/>
          <w:sz w:val="29"/>
          <w:rtl/>
        </w:rPr>
        <w:t xml:space="preserve"> می‌</w:t>
      </w:r>
      <w:r w:rsidRPr="001C5FBE">
        <w:rPr>
          <w:rFonts w:ascii="Arial" w:eastAsia="Arial" w:hAnsi="Arial" w:cs="B Nazanin"/>
          <w:sz w:val="29"/>
          <w:rtl/>
        </w:rPr>
        <w:t>کنم در اواخر نوجوانی خود بود که تقریباً نابینا از خواب بیدار شد. بینایی او شش ماه بدتر شده بود. حالا او فقط یک درخشش ضعیف را در اطراف برخی منابع نوری</w:t>
      </w:r>
      <w:r w:rsidR="00060D92">
        <w:rPr>
          <w:rFonts w:ascii="Arial" w:eastAsia="Arial" w:hAnsi="Arial" w:cs="B Nazanin"/>
          <w:sz w:val="29"/>
          <w:rtl/>
        </w:rPr>
        <w:t xml:space="preserve"> می‌</w:t>
      </w:r>
      <w:r w:rsidRPr="001C5FBE">
        <w:rPr>
          <w:rFonts w:ascii="Arial" w:eastAsia="Arial" w:hAnsi="Arial" w:cs="B Nazanin"/>
          <w:sz w:val="29"/>
          <w:rtl/>
        </w:rPr>
        <w:t>دید</w:t>
      </w:r>
      <w:r w:rsidR="00060D92">
        <w:rPr>
          <w:rFonts w:ascii="Arial" w:eastAsia="Arial" w:hAnsi="Arial" w:cs="B Nazanin"/>
          <w:sz w:val="29"/>
          <w:rtl/>
        </w:rPr>
        <w:t xml:space="preserve"> </w:t>
      </w:r>
      <w:r w:rsidRPr="001C5FBE">
        <w:rPr>
          <w:rFonts w:ascii="Arial" w:eastAsia="Arial" w:hAnsi="Arial" w:cs="B Nazanin"/>
          <w:sz w:val="29"/>
          <w:rtl/>
        </w:rPr>
        <w:t>همه چیز دیگر تاریکی بود. چشم‌پزشکان نتوانستند هیچ مشکلی در چشم‌های او پیدا کنند، اگرچه این دانش هیچ کمکی به سلامت روزانه‌اش نمی‌کرد، زیرا او با دقت هر قدم را می‌شمرد و مسیر خود را در اطراف مبلمان برای حرکت در خانه‌اش احساس می‌کرد.</w:t>
      </w:r>
    </w:p>
    <w:p w14:paraId="008BBBAC" w14:textId="77777777" w:rsidR="0007272E" w:rsidRDefault="0007272E">
      <w:pPr>
        <w:bidi/>
        <w:spacing w:line="138" w:lineRule="exact"/>
        <w:rPr>
          <w:rFonts w:ascii="Times New Roman" w:eastAsia="Times New Roman" w:hAnsi="Times New Roman"/>
          <w:rtl/>
        </w:rPr>
      </w:pPr>
    </w:p>
    <w:p w14:paraId="0BAB5DB9" w14:textId="3987A497" w:rsidR="0007272E" w:rsidRPr="001C5FBE" w:rsidRDefault="005958FC">
      <w:pPr>
        <w:bidi/>
        <w:spacing w:line="293" w:lineRule="auto"/>
        <w:ind w:left="720" w:right="719" w:firstLine="300"/>
        <w:jc w:val="both"/>
        <w:rPr>
          <w:rFonts w:ascii="Arial" w:eastAsia="Arial" w:hAnsi="Arial" w:cs="B Nazanin"/>
          <w:sz w:val="29"/>
          <w:rtl/>
        </w:rPr>
      </w:pPr>
      <w:r w:rsidRPr="001C5FBE">
        <w:rPr>
          <w:rFonts w:ascii="Arial" w:eastAsia="Arial" w:hAnsi="Arial" w:cs="B Nazanin"/>
          <w:sz w:val="29"/>
          <w:rtl/>
        </w:rPr>
        <w:t>پس از معاینات متعدد، سارا مبتلا به "اختلال عصبی عملکردی" (FND) تشخیص داده شد، اصطلاحی که یک مشکل جدی در عملکرد مغز و سیستم عصبی را بدون هیچ گونه شواهدی از آسیب آناتومیک توصیف می‌کند. مثال‌های دیگر عبارتند از ناشنوایی، از دست دادن حس یا حرکت در اندام‌ها، یا ناتوانی در احساس درد</w:t>
      </w:r>
      <w:r w:rsidR="00060D92">
        <w:rPr>
          <w:rFonts w:ascii="Arial" w:eastAsia="Arial" w:hAnsi="Arial" w:cs="B Nazanin"/>
          <w:sz w:val="29"/>
          <w:rtl/>
        </w:rPr>
        <w:t xml:space="preserve"> </w:t>
      </w:r>
      <w:r w:rsidRPr="001C5FBE">
        <w:rPr>
          <w:rFonts w:ascii="Arial" w:eastAsia="Arial" w:hAnsi="Arial" w:cs="B Nazanin"/>
          <w:sz w:val="29"/>
          <w:rtl/>
        </w:rPr>
        <w:t>در غیر این صورت.</w:t>
      </w:r>
    </w:p>
    <w:p w14:paraId="48374A70"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1139" w:left="1440" w:header="0" w:footer="0" w:gutter="0"/>
          <w:cols w:space="0" w:equalWidth="0">
            <w:col w:w="9019"/>
          </w:cols>
          <w:docGrid w:linePitch="360"/>
        </w:sectPr>
      </w:pPr>
    </w:p>
    <w:p w14:paraId="0C2F93EE" w14:textId="77777777" w:rsidR="0007272E" w:rsidRDefault="0007272E">
      <w:pPr>
        <w:bidi/>
        <w:spacing w:line="20" w:lineRule="exact"/>
        <w:rPr>
          <w:rFonts w:ascii="Times New Roman" w:eastAsia="Times New Roman" w:hAnsi="Times New Roman"/>
          <w:rtl/>
        </w:rPr>
      </w:pPr>
      <w:bookmarkStart w:id="29" w:name="page30"/>
      <w:bookmarkEnd w:id="29"/>
    </w:p>
    <w:p w14:paraId="184AB62E" w14:textId="2B01B9A1" w:rsidR="0007272E" w:rsidRPr="001C5FBE" w:rsidRDefault="005958FC">
      <w:pPr>
        <w:bidi/>
        <w:spacing w:line="269" w:lineRule="auto"/>
        <w:ind w:left="720" w:right="719"/>
        <w:jc w:val="both"/>
        <w:rPr>
          <w:rFonts w:ascii="Arial" w:eastAsia="Arial" w:hAnsi="Arial" w:cs="B Nazanin"/>
          <w:sz w:val="29"/>
          <w:rtl/>
        </w:rPr>
      </w:pPr>
      <w:r w:rsidRPr="001C5FBE">
        <w:rPr>
          <w:rFonts w:ascii="Arial" w:eastAsia="Arial" w:hAnsi="Arial" w:cs="B Nazanin"/>
          <w:sz w:val="29"/>
          <w:rtl/>
        </w:rPr>
        <w:t>افراد سالم فیزیولوژیکی و آنقدرها هم که ممکن است تصور کنید نادر نیستند: علیرغم آگاهی نسبتاً پایین عمومی، FNDها در واقع دومین دلیل رایج برای ارجاع شخصی به متخصص مغز و اعصاب (بعد از میگرن و سردرد) هستند.</w:t>
      </w:r>
      <w:r w:rsidR="00000000">
        <w:fldChar w:fldCharType="begin"/>
      </w:r>
      <w:r w:rsidR="00000000">
        <w:instrText>HYPERLINK \l "page283"</w:instrText>
      </w:r>
      <w:r w:rsidR="00000000">
        <w:fldChar w:fldCharType="separate"/>
      </w:r>
      <w:r>
        <w:rPr>
          <w:rFonts w:ascii="Arial" w:eastAsia="Arial" w:hAnsi="Arial"/>
          <w:color w:val="0000EE"/>
          <w:sz w:val="44"/>
          <w:vertAlign w:val="superscript"/>
          <w:rtl/>
        </w:rPr>
        <w:t>18</w:t>
      </w:r>
      <w:r>
        <w:rPr>
          <w:rFonts w:ascii="Arial" w:eastAsia="Arial" w:hAnsi="Arial"/>
          <w:sz w:val="29"/>
          <w:rtl/>
        </w:rPr>
        <w:t xml:space="preserve"> </w:t>
      </w:r>
      <w:r w:rsidR="00000000">
        <w:rPr>
          <w:rFonts w:ascii="Arial" w:eastAsia="Arial" w:hAnsi="Arial"/>
          <w:sz w:val="29"/>
        </w:rPr>
        <w:fldChar w:fldCharType="end"/>
      </w:r>
      <w:r w:rsidRPr="001C5FBE">
        <w:rPr>
          <w:rFonts w:ascii="Arial" w:eastAsia="Arial" w:hAnsi="Arial" w:cs="B Nazanin"/>
          <w:sz w:val="29"/>
          <w:rtl/>
        </w:rPr>
        <w:t>زیگموند فروید فرض می‌کرد که این علائم نتیجه استرس سرکوب شده یا ضربه است. امروزه بسیاری از عصب شناسان بر این باورند که FND</w:t>
      </w:r>
      <w:r w:rsidR="00060D92">
        <w:rPr>
          <w:rFonts w:ascii="Arial" w:eastAsia="Arial" w:hAnsi="Arial" w:cs="B Nazanin"/>
          <w:sz w:val="29"/>
          <w:rtl/>
        </w:rPr>
        <w:t xml:space="preserve">‌هایی </w:t>
      </w:r>
      <w:r w:rsidRPr="001C5FBE">
        <w:rPr>
          <w:rFonts w:ascii="Arial" w:eastAsia="Arial" w:hAnsi="Arial" w:cs="B Nazanin"/>
          <w:sz w:val="29"/>
          <w:rtl/>
        </w:rPr>
        <w:t>مانند سارا ممکن است نتیجه مستقیم اشتباهات در پیش بینی</w:t>
      </w:r>
      <w:r w:rsidR="00060D92">
        <w:rPr>
          <w:rFonts w:ascii="Arial" w:eastAsia="Arial" w:hAnsi="Arial" w:cs="B Nazanin"/>
          <w:sz w:val="29"/>
          <w:rtl/>
        </w:rPr>
        <w:t xml:space="preserve">‌های </w:t>
      </w:r>
      <w:r w:rsidRPr="001C5FBE">
        <w:rPr>
          <w:rFonts w:ascii="Arial" w:eastAsia="Arial" w:hAnsi="Arial" w:cs="B Nazanin"/>
          <w:sz w:val="29"/>
          <w:rtl/>
        </w:rPr>
        <w:t>مغز باشد که به نوعی پردازش طبیعی سیگنال</w:t>
      </w:r>
      <w:r w:rsidR="00060D92">
        <w:rPr>
          <w:rFonts w:ascii="Arial" w:eastAsia="Arial" w:hAnsi="Arial" w:cs="B Nazanin"/>
          <w:sz w:val="29"/>
          <w:rtl/>
        </w:rPr>
        <w:t xml:space="preserve">‌های </w:t>
      </w:r>
      <w:r w:rsidRPr="001C5FBE">
        <w:rPr>
          <w:rFonts w:ascii="Arial" w:eastAsia="Arial" w:hAnsi="Arial" w:cs="B Nazanin"/>
          <w:sz w:val="29"/>
          <w:rtl/>
        </w:rPr>
        <w:t>حسی را تا حدی کاهش</w:t>
      </w:r>
      <w:r w:rsidR="00060D92">
        <w:rPr>
          <w:rFonts w:ascii="Arial" w:eastAsia="Arial" w:hAnsi="Arial" w:cs="B Nazanin"/>
          <w:sz w:val="29"/>
          <w:rtl/>
        </w:rPr>
        <w:t xml:space="preserve"> می‌</w:t>
      </w:r>
      <w:r w:rsidRPr="001C5FBE">
        <w:rPr>
          <w:rFonts w:ascii="Arial" w:eastAsia="Arial" w:hAnsi="Arial" w:cs="B Nazanin"/>
          <w:sz w:val="29"/>
          <w:rtl/>
        </w:rPr>
        <w:t>دهد که دیگر تجربه</w:t>
      </w:r>
      <w:r w:rsidR="00060D92">
        <w:rPr>
          <w:rFonts w:ascii="Arial" w:eastAsia="Arial" w:hAnsi="Arial" w:cs="B Nazanin"/>
          <w:sz w:val="29"/>
          <w:rtl/>
        </w:rPr>
        <w:t xml:space="preserve"> نمی‌</w:t>
      </w:r>
      <w:r w:rsidRPr="001C5FBE">
        <w:rPr>
          <w:rFonts w:ascii="Arial" w:eastAsia="Arial" w:hAnsi="Arial" w:cs="B Nazanin"/>
          <w:sz w:val="29"/>
          <w:rtl/>
        </w:rPr>
        <w:t>شوند. در مورد سارا، مغز او عملاً در حال کشیدن کرکره روی چشمانش بود.</w:t>
      </w:r>
    </w:p>
    <w:p w14:paraId="053BB657" w14:textId="77777777" w:rsidR="0007272E" w:rsidRDefault="0007272E">
      <w:pPr>
        <w:bidi/>
        <w:spacing w:line="169" w:lineRule="exact"/>
        <w:rPr>
          <w:rFonts w:ascii="Times New Roman" w:eastAsia="Times New Roman" w:hAnsi="Times New Roman"/>
          <w:rtl/>
        </w:rPr>
      </w:pPr>
    </w:p>
    <w:p w14:paraId="5ECEE0D9" w14:textId="26C3C836" w:rsidR="0007272E" w:rsidRPr="001C5FBE" w:rsidRDefault="005958FC">
      <w:pPr>
        <w:bidi/>
        <w:spacing w:line="292" w:lineRule="auto"/>
        <w:ind w:left="720" w:right="719" w:firstLine="300"/>
        <w:jc w:val="both"/>
        <w:rPr>
          <w:rFonts w:ascii="Arial" w:eastAsia="Arial" w:hAnsi="Arial" w:cs="B Nazanin"/>
          <w:sz w:val="29"/>
          <w:rtl/>
        </w:rPr>
      </w:pPr>
      <w:r w:rsidRPr="001C5FBE">
        <w:rPr>
          <w:rFonts w:ascii="Arial" w:eastAsia="Arial" w:hAnsi="Arial" w:cs="B Nazanin"/>
          <w:sz w:val="29"/>
          <w:rtl/>
        </w:rPr>
        <w:t>او در ابتدا با این پیشنهاد که وضعیت او منشأ «روان‌زا» دارد، اظهار نظر کرد. این تشخیص عجیب به نظر</w:t>
      </w:r>
      <w:r w:rsidR="00060D92">
        <w:rPr>
          <w:rFonts w:ascii="Arial" w:eastAsia="Arial" w:hAnsi="Arial" w:cs="B Nazanin"/>
          <w:sz w:val="29"/>
          <w:rtl/>
        </w:rPr>
        <w:t xml:space="preserve"> می‌</w:t>
      </w:r>
      <w:r w:rsidRPr="001C5FBE">
        <w:rPr>
          <w:rFonts w:ascii="Arial" w:eastAsia="Arial" w:hAnsi="Arial" w:cs="B Nazanin"/>
          <w:sz w:val="29"/>
          <w:rtl/>
        </w:rPr>
        <w:t>رسید، زیرا او قبلاً هیچ گونه اختلال روانپزشکی را تجربه نکرده بود، و با توجه به اینکه او با انعطاف پذیری قابل توجهی با نابینایی تازه توسعه یافته خود برخورد</w:t>
      </w:r>
      <w:r w:rsidR="00060D92">
        <w:rPr>
          <w:rFonts w:ascii="Arial" w:eastAsia="Arial" w:hAnsi="Arial" w:cs="B Nazanin"/>
          <w:sz w:val="29"/>
          <w:rtl/>
        </w:rPr>
        <w:t xml:space="preserve"> می‌</w:t>
      </w:r>
      <w:r w:rsidRPr="001C5FBE">
        <w:rPr>
          <w:rFonts w:ascii="Arial" w:eastAsia="Arial" w:hAnsi="Arial" w:cs="B Nazanin"/>
          <w:sz w:val="29"/>
          <w:rtl/>
        </w:rPr>
        <w:t>کرد. اما او در نهایت به جان استون، متخصص مغز و اعصاب در دانشگاه ادینبورگ که در FND</w:t>
      </w:r>
      <w:r w:rsidR="00060D92">
        <w:rPr>
          <w:rFonts w:ascii="Arial" w:eastAsia="Arial" w:hAnsi="Arial" w:cs="B Nazanin"/>
          <w:sz w:val="29"/>
          <w:rtl/>
        </w:rPr>
        <w:t xml:space="preserve">‌ها </w:t>
      </w:r>
      <w:r w:rsidRPr="001C5FBE">
        <w:rPr>
          <w:rFonts w:ascii="Arial" w:eastAsia="Arial" w:hAnsi="Arial" w:cs="B Nazanin"/>
          <w:sz w:val="29"/>
          <w:rtl/>
        </w:rPr>
        <w:t>تخصص دارد، ارجاع داده شد. در خلال مکالمات اولیه آنها، او متوجه شد که سارا قبل از از دست دادن بینایی خود، میگرن مزمنی را تجربه</w:t>
      </w:r>
      <w:r w:rsidR="00060D92">
        <w:rPr>
          <w:rFonts w:ascii="Arial" w:eastAsia="Arial" w:hAnsi="Arial" w:cs="B Nazanin"/>
          <w:sz w:val="29"/>
          <w:rtl/>
        </w:rPr>
        <w:t xml:space="preserve"> می‌</w:t>
      </w:r>
      <w:r w:rsidRPr="001C5FBE">
        <w:rPr>
          <w:rFonts w:ascii="Arial" w:eastAsia="Arial" w:hAnsi="Arial" w:cs="B Nazanin"/>
          <w:sz w:val="29"/>
          <w:rtl/>
        </w:rPr>
        <w:t>کرد که به نظر</w:t>
      </w:r>
      <w:r w:rsidR="00060D92">
        <w:rPr>
          <w:rFonts w:ascii="Arial" w:eastAsia="Arial" w:hAnsi="Arial" w:cs="B Nazanin"/>
          <w:sz w:val="29"/>
          <w:rtl/>
        </w:rPr>
        <w:t xml:space="preserve"> می‌</w:t>
      </w:r>
      <w:r w:rsidRPr="001C5FBE">
        <w:rPr>
          <w:rFonts w:ascii="Arial" w:eastAsia="Arial" w:hAnsi="Arial" w:cs="B Nazanin"/>
          <w:sz w:val="29"/>
          <w:rtl/>
        </w:rPr>
        <w:t>رسید توسط نور ایجاد شده است. این باعث شده بود که او زمان بیشتری را در اتاقی تاریک بگذراند، تا اینکه یک روز صبح بدون هیچ دیدی از خواب بیدار شد.</w:t>
      </w:r>
    </w:p>
    <w:p w14:paraId="4194DC58" w14:textId="77777777" w:rsidR="0007272E" w:rsidRDefault="0007272E">
      <w:pPr>
        <w:bidi/>
        <w:spacing w:line="132" w:lineRule="exact"/>
        <w:rPr>
          <w:rFonts w:ascii="Times New Roman" w:eastAsia="Times New Roman" w:hAnsi="Times New Roman"/>
          <w:rtl/>
        </w:rPr>
      </w:pPr>
    </w:p>
    <w:p w14:paraId="06D5EAF2" w14:textId="36AE3305" w:rsidR="0007272E" w:rsidRPr="001C5FBE" w:rsidRDefault="005958FC">
      <w:pPr>
        <w:bidi/>
        <w:spacing w:line="304" w:lineRule="auto"/>
        <w:ind w:left="720" w:right="719" w:firstLine="300"/>
        <w:jc w:val="both"/>
        <w:rPr>
          <w:rFonts w:ascii="Arial" w:eastAsia="Arial" w:hAnsi="Arial" w:cs="B Nazanin"/>
          <w:sz w:val="29"/>
          <w:rtl/>
        </w:rPr>
      </w:pPr>
      <w:r w:rsidRPr="001C5FBE">
        <w:rPr>
          <w:rFonts w:ascii="Arial" w:eastAsia="Arial" w:hAnsi="Arial" w:cs="B Nazanin"/>
          <w:sz w:val="29"/>
          <w:rtl/>
        </w:rPr>
        <w:t>استون پیشنهاد کرد که با افزایش "فتوفوبیا" (ترس از نور) و جستجوی مداوم تاریکی، مغز سارا به نوعی در این ایده گیر کرده بود که</w:t>
      </w:r>
      <w:r w:rsidR="00060D92">
        <w:rPr>
          <w:rFonts w:ascii="Arial" w:eastAsia="Arial" w:hAnsi="Arial" w:cs="B Nazanin"/>
          <w:sz w:val="29"/>
          <w:rtl/>
        </w:rPr>
        <w:t xml:space="preserve"> نمی‌</w:t>
      </w:r>
      <w:r w:rsidRPr="001C5FBE">
        <w:rPr>
          <w:rFonts w:ascii="Arial" w:eastAsia="Arial" w:hAnsi="Arial" w:cs="B Nazanin"/>
          <w:sz w:val="29"/>
          <w:rtl/>
        </w:rPr>
        <w:t>تواند چیزی را ببیند. و در حالی که این انتظار نادرست ممکن است ناخودآگاه بوجود آمده باشد، استون امیدوار بود که اصلاح خطا از طریق تشویق و بحث مداوم امکان پذیر باشد. برای انجام این کار، او هر زمان که سارا با او تماس چشمی برقرار می‌کرد یا برخی از حرکات را کپی می‌کرد، به او اشاره می‌کرد - شواهدی که نشان می‌دهد، به طور ناخودآگاه، مغز او هنوز قادر به پردازش برخی موارد است.</w:t>
      </w:r>
    </w:p>
    <w:p w14:paraId="57A30A9F"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24DB6542" w14:textId="77777777" w:rsidR="0007272E" w:rsidRDefault="0007272E">
      <w:pPr>
        <w:bidi/>
        <w:spacing w:line="20" w:lineRule="exact"/>
        <w:rPr>
          <w:rFonts w:ascii="Times New Roman" w:eastAsia="Times New Roman" w:hAnsi="Times New Roman"/>
          <w:rtl/>
        </w:rPr>
      </w:pPr>
      <w:bookmarkStart w:id="30" w:name="page31"/>
      <w:bookmarkEnd w:id="30"/>
    </w:p>
    <w:p w14:paraId="0FC8533F" w14:textId="48CE4AF1" w:rsidR="0007272E" w:rsidRPr="003525B6" w:rsidRDefault="005958FC">
      <w:pPr>
        <w:bidi/>
        <w:spacing w:line="269" w:lineRule="auto"/>
        <w:ind w:left="720" w:right="719"/>
        <w:jc w:val="both"/>
        <w:rPr>
          <w:rFonts w:ascii="Arial" w:eastAsia="Arial" w:hAnsi="Arial" w:cs="B Nazanin"/>
          <w:sz w:val="29"/>
          <w:rtl/>
        </w:rPr>
      </w:pPr>
      <w:r w:rsidRPr="003525B6">
        <w:rPr>
          <w:rFonts w:ascii="Arial" w:eastAsia="Arial" w:hAnsi="Arial" w:cs="B Nazanin"/>
          <w:sz w:val="29"/>
          <w:rtl/>
        </w:rPr>
        <w:t>اطلاعات بصری</w:t>
      </w:r>
      <w:r w:rsidR="0037598F">
        <w:rPr>
          <w:rFonts w:ascii="Arial" w:eastAsia="Arial" w:hAnsi="Arial" w:cs="B Nazanin"/>
          <w:sz w:val="29"/>
          <w:rtl/>
        </w:rPr>
        <w:t xml:space="preserve">‌‌، </w:t>
      </w:r>
      <w:r w:rsidRPr="003525B6">
        <w:rPr>
          <w:rFonts w:ascii="Arial" w:eastAsia="Arial" w:hAnsi="Arial" w:cs="B Nazanin"/>
          <w:sz w:val="29"/>
          <w:rtl/>
        </w:rPr>
        <w:t>و او خانواده اش را تشویق کرد که همین کار را در خانه انجام دهند.</w:t>
      </w:r>
    </w:p>
    <w:p w14:paraId="132E4931" w14:textId="77777777" w:rsidR="0007272E" w:rsidRDefault="0007272E">
      <w:pPr>
        <w:bidi/>
        <w:spacing w:line="157" w:lineRule="exact"/>
        <w:rPr>
          <w:rFonts w:ascii="Times New Roman" w:eastAsia="Times New Roman" w:hAnsi="Times New Roman"/>
          <w:rtl/>
        </w:rPr>
      </w:pPr>
    </w:p>
    <w:p w14:paraId="71BAA434" w14:textId="7B3228E7" w:rsidR="0007272E" w:rsidRPr="003525B6" w:rsidRDefault="005958FC">
      <w:pPr>
        <w:bidi/>
        <w:spacing w:line="281" w:lineRule="auto"/>
        <w:ind w:left="720" w:right="719" w:firstLine="300"/>
        <w:jc w:val="both"/>
        <w:rPr>
          <w:rFonts w:ascii="Arial" w:eastAsia="Arial" w:hAnsi="Arial" w:cs="B Nazanin"/>
          <w:sz w:val="29"/>
          <w:rtl/>
        </w:rPr>
      </w:pPr>
      <w:r w:rsidRPr="003525B6">
        <w:rPr>
          <w:rFonts w:ascii="Arial" w:eastAsia="Arial" w:hAnsi="Arial" w:cs="B Nazanin"/>
          <w:sz w:val="29"/>
          <w:rtl/>
        </w:rPr>
        <w:t>به عنوان تشویق بیشتر، استون همچنین از یک شکل غیرتهاجمی تحریک مغز استفاده کرد، که در آن یک سیم پیچ الکترومغناطیسی که روی پوست سر قرار</w:t>
      </w:r>
      <w:r w:rsidR="00060D92">
        <w:rPr>
          <w:rFonts w:ascii="Arial" w:eastAsia="Arial" w:hAnsi="Arial" w:cs="B Nazanin"/>
          <w:sz w:val="29"/>
          <w:rtl/>
        </w:rPr>
        <w:t xml:space="preserve"> می‌</w:t>
      </w:r>
      <w:r w:rsidRPr="003525B6">
        <w:rPr>
          <w:rFonts w:ascii="Arial" w:eastAsia="Arial" w:hAnsi="Arial" w:cs="B Nazanin"/>
          <w:sz w:val="29"/>
          <w:rtl/>
        </w:rPr>
        <w:t>گیرد، نورون</w:t>
      </w:r>
      <w:r w:rsidR="00060D92">
        <w:rPr>
          <w:rFonts w:ascii="Arial" w:eastAsia="Arial" w:hAnsi="Arial" w:cs="B Nazanin"/>
          <w:sz w:val="29"/>
          <w:rtl/>
        </w:rPr>
        <w:t xml:space="preserve">‌های </w:t>
      </w:r>
      <w:r w:rsidRPr="003525B6">
        <w:rPr>
          <w:rFonts w:ascii="Arial" w:eastAsia="Arial" w:hAnsi="Arial" w:cs="B Nazanin"/>
          <w:sz w:val="29"/>
          <w:rtl/>
        </w:rPr>
        <w:t>زیر جمجمه را تحریک</w:t>
      </w:r>
      <w:r w:rsidR="00060D92">
        <w:rPr>
          <w:rFonts w:ascii="Arial" w:eastAsia="Arial" w:hAnsi="Arial" w:cs="B Nazanin"/>
          <w:sz w:val="29"/>
          <w:rtl/>
        </w:rPr>
        <w:t xml:space="preserve"> می‌</w:t>
      </w:r>
      <w:r w:rsidRPr="003525B6">
        <w:rPr>
          <w:rFonts w:ascii="Arial" w:eastAsia="Arial" w:hAnsi="Arial" w:cs="B Nazanin"/>
          <w:sz w:val="29"/>
          <w:rtl/>
        </w:rPr>
        <w:t>کند. تقویت فعالیت الکتریکی در قشر بینایی</w:t>
      </w:r>
      <w:r w:rsidR="00060D92">
        <w:rPr>
          <w:rFonts w:ascii="Arial" w:eastAsia="Arial" w:hAnsi="Arial" w:cs="B Nazanin"/>
          <w:sz w:val="29"/>
          <w:rtl/>
        </w:rPr>
        <w:t xml:space="preserve"> می‌</w:t>
      </w:r>
      <w:r w:rsidRPr="003525B6">
        <w:rPr>
          <w:rFonts w:ascii="Arial" w:eastAsia="Arial" w:hAnsi="Arial" w:cs="B Nazanin"/>
          <w:sz w:val="29"/>
          <w:rtl/>
        </w:rPr>
        <w:t>تواند احساس جرقه</w:t>
      </w:r>
      <w:r w:rsidR="00060D92">
        <w:rPr>
          <w:rFonts w:ascii="Arial" w:eastAsia="Arial" w:hAnsi="Arial" w:cs="B Nazanin"/>
          <w:sz w:val="29"/>
          <w:rtl/>
        </w:rPr>
        <w:t xml:space="preserve">‌های </w:t>
      </w:r>
      <w:r w:rsidRPr="003525B6">
        <w:rPr>
          <w:rFonts w:ascii="Arial" w:eastAsia="Arial" w:hAnsi="Arial" w:cs="B Nazanin"/>
          <w:sz w:val="29"/>
          <w:rtl/>
        </w:rPr>
        <w:t>درخشان نور را بدون هیچ ورودی از طریق چشم تحریک کند. بنابراین، استفاده از تحریک، شواهد مستقیمی را ارائه داد که مغز سارا هنوز قادر به آگاهی بصری است، و یادآوری از آنچه که برای دیدن آن احساس می‌کرد، ارائه کرد.</w:t>
      </w:r>
    </w:p>
    <w:p w14:paraId="203A6311" w14:textId="77777777" w:rsidR="0007272E" w:rsidRDefault="0007272E">
      <w:pPr>
        <w:bidi/>
        <w:spacing w:line="148" w:lineRule="exact"/>
        <w:rPr>
          <w:rFonts w:ascii="Times New Roman" w:eastAsia="Times New Roman" w:hAnsi="Times New Roman"/>
          <w:rtl/>
        </w:rPr>
      </w:pPr>
    </w:p>
    <w:p w14:paraId="7AF74688" w14:textId="23572C11" w:rsidR="0007272E" w:rsidRDefault="005958FC">
      <w:pPr>
        <w:bidi/>
        <w:spacing w:line="287" w:lineRule="auto"/>
        <w:ind w:left="720" w:right="719" w:firstLine="300"/>
        <w:jc w:val="both"/>
        <w:rPr>
          <w:rFonts w:ascii="Arial" w:eastAsia="Arial" w:hAnsi="Arial"/>
          <w:color w:val="0000EE"/>
          <w:sz w:val="42"/>
          <w:vertAlign w:val="superscript"/>
          <w:rtl/>
        </w:rPr>
      </w:pPr>
      <w:r w:rsidRPr="003525B6">
        <w:rPr>
          <w:rFonts w:ascii="Arial" w:eastAsia="Arial" w:hAnsi="Arial" w:cs="B Nazanin"/>
          <w:sz w:val="29"/>
          <w:rtl/>
        </w:rPr>
        <w:t>کار کرد. پس از اولین جلسه تحریک مغز، سارا گزارش داد که</w:t>
      </w:r>
      <w:r w:rsidR="00060D92">
        <w:rPr>
          <w:rFonts w:ascii="Arial" w:eastAsia="Arial" w:hAnsi="Arial" w:cs="B Nazanin"/>
          <w:sz w:val="29"/>
          <w:rtl/>
        </w:rPr>
        <w:t xml:space="preserve"> می‌</w:t>
      </w:r>
      <w:r w:rsidRPr="003525B6">
        <w:rPr>
          <w:rFonts w:ascii="Arial" w:eastAsia="Arial" w:hAnsi="Arial" w:cs="B Nazanin"/>
          <w:sz w:val="29"/>
          <w:rtl/>
        </w:rPr>
        <w:t>تواند نور روشن صفحه گوشی خود را با شدت بیشتری ببیند. در سومین بار، او شروع به دیدن تصاویر رنگی برای اولین بار از زمان شروع نابینایی خود کرد. پیشرفت بیشتر کند بود، اما هشت ماه پس از شروع درمان، یک روز صبح از خواب بیدار شد و متوجه شد که بینایی اش بهبودی کامل یافته است. قابل توجه است که میگرن</w:t>
      </w:r>
      <w:r w:rsidR="00060D92">
        <w:rPr>
          <w:rFonts w:ascii="Arial" w:eastAsia="Arial" w:hAnsi="Arial" w:cs="B Nazanin"/>
          <w:sz w:val="29"/>
          <w:rtl/>
        </w:rPr>
        <w:t xml:space="preserve">‌های </w:t>
      </w:r>
      <w:r w:rsidRPr="003525B6">
        <w:rPr>
          <w:rFonts w:ascii="Arial" w:eastAsia="Arial" w:hAnsi="Arial" w:cs="B Nazanin"/>
          <w:sz w:val="29"/>
          <w:rtl/>
        </w:rPr>
        <w:t>مزمن نیز متوقف شده بودند - و در عرض دو هفته، او بدون علائم بود و توانست به سبک زندگی قبلی خود بازگردد.</w:t>
      </w:r>
      <w:r w:rsidR="00000000">
        <w:fldChar w:fldCharType="begin"/>
      </w:r>
      <w:r w:rsidR="00000000">
        <w:instrText>HYPERLINK \l "page283"</w:instrText>
      </w:r>
      <w:r w:rsidR="00000000">
        <w:fldChar w:fldCharType="separate"/>
      </w:r>
      <w:r>
        <w:rPr>
          <w:rFonts w:ascii="Arial" w:eastAsia="Arial" w:hAnsi="Arial"/>
          <w:color w:val="0000EE"/>
          <w:sz w:val="42"/>
          <w:vertAlign w:val="superscript"/>
          <w:rtl/>
        </w:rPr>
        <w:t>19</w:t>
      </w:r>
      <w:r w:rsidR="00000000">
        <w:rPr>
          <w:rFonts w:ascii="Arial" w:eastAsia="Arial" w:hAnsi="Arial"/>
          <w:color w:val="0000EE"/>
          <w:sz w:val="42"/>
          <w:vertAlign w:val="superscript"/>
        </w:rPr>
        <w:fldChar w:fldCharType="end"/>
      </w:r>
    </w:p>
    <w:p w14:paraId="7B59DAEB" w14:textId="77777777" w:rsidR="0007272E" w:rsidRDefault="0007272E">
      <w:pPr>
        <w:bidi/>
        <w:spacing w:line="1" w:lineRule="exact"/>
        <w:rPr>
          <w:rFonts w:ascii="Times New Roman" w:eastAsia="Times New Roman" w:hAnsi="Times New Roman"/>
          <w:rtl/>
        </w:rPr>
      </w:pPr>
    </w:p>
    <w:p w14:paraId="413071F7" w14:textId="08ACD8D0" w:rsidR="0007272E" w:rsidRPr="00975085" w:rsidRDefault="00975085">
      <w:pPr>
        <w:bidi/>
        <w:spacing w:line="0" w:lineRule="atLeast"/>
        <w:ind w:left="720"/>
        <w:rPr>
          <w:rFonts w:ascii="Arial" w:eastAsia="Arial" w:hAnsi="Arial" w:cs="B Nazanin"/>
          <w:b/>
          <w:bCs/>
          <w:sz w:val="29"/>
          <w:rtl/>
        </w:rPr>
      </w:pPr>
      <w:r w:rsidRPr="00975085">
        <w:rPr>
          <w:rFonts w:ascii="Arial" w:eastAsia="Arial" w:hAnsi="Arial" w:cs="B Nazanin" w:hint="cs"/>
          <w:b/>
          <w:bCs/>
          <w:sz w:val="29"/>
          <w:rtl/>
        </w:rPr>
        <w:t>کاهش ترس ها</w:t>
      </w:r>
    </w:p>
    <w:p w14:paraId="7A90EFA9" w14:textId="77777777" w:rsidR="0007272E" w:rsidRDefault="0007272E">
      <w:pPr>
        <w:bidi/>
        <w:spacing w:line="212" w:lineRule="exact"/>
        <w:rPr>
          <w:rFonts w:ascii="Times New Roman" w:eastAsia="Times New Roman" w:hAnsi="Times New Roman"/>
          <w:rtl/>
        </w:rPr>
      </w:pPr>
    </w:p>
    <w:p w14:paraId="25472BEB" w14:textId="0705ED55" w:rsidR="0007272E" w:rsidRPr="003525B6" w:rsidRDefault="005958FC">
      <w:pPr>
        <w:bidi/>
        <w:spacing w:line="281" w:lineRule="auto"/>
        <w:ind w:left="720" w:right="719"/>
        <w:jc w:val="both"/>
        <w:rPr>
          <w:rFonts w:ascii="Arial" w:eastAsia="Arial" w:hAnsi="Arial" w:cs="B Nazanin"/>
          <w:sz w:val="29"/>
          <w:rtl/>
        </w:rPr>
      </w:pPr>
      <w:r w:rsidRPr="003525B6">
        <w:rPr>
          <w:rFonts w:ascii="Arial" w:eastAsia="Arial" w:hAnsi="Arial" w:cs="B Nazanin"/>
          <w:sz w:val="29"/>
          <w:rtl/>
        </w:rPr>
        <w:t>تجربه سارا قدرت محض ماشین پیش‌بینی را نشان می‌دهد و</w:t>
      </w:r>
      <w:r w:rsidR="00060D92">
        <w:rPr>
          <w:rFonts w:ascii="Arial" w:eastAsia="Arial" w:hAnsi="Arial" w:cs="B Nazanin"/>
          <w:sz w:val="29"/>
          <w:rtl/>
        </w:rPr>
        <w:t xml:space="preserve"> </w:t>
      </w:r>
      <w:r w:rsidRPr="003525B6">
        <w:rPr>
          <w:rFonts w:ascii="Arial" w:eastAsia="Arial" w:hAnsi="Arial" w:cs="B Nazanin" w:hint="cs"/>
          <w:sz w:val="29"/>
          <w:rtl/>
        </w:rPr>
        <w:t>به</w:t>
      </w:r>
      <w:r w:rsidRPr="003525B6">
        <w:rPr>
          <w:rFonts w:ascii="Arial" w:eastAsia="Arial" w:hAnsi="Arial" w:cs="B Nazanin"/>
          <w:sz w:val="29"/>
          <w:rtl/>
        </w:rPr>
        <w:t xml:space="preserve"> </w:t>
      </w:r>
      <w:r w:rsidRPr="003525B6">
        <w:rPr>
          <w:rFonts w:ascii="Arial" w:eastAsia="Arial" w:hAnsi="Arial" w:cs="B Nazanin" w:hint="cs"/>
          <w:sz w:val="29"/>
          <w:rtl/>
        </w:rPr>
        <w:t>همان</w:t>
      </w:r>
      <w:r w:rsidRPr="003525B6">
        <w:rPr>
          <w:rFonts w:ascii="Arial" w:eastAsia="Arial" w:hAnsi="Arial" w:cs="B Nazanin"/>
          <w:sz w:val="29"/>
          <w:rtl/>
        </w:rPr>
        <w:t xml:space="preserve"> </w:t>
      </w:r>
      <w:r w:rsidRPr="003525B6">
        <w:rPr>
          <w:rFonts w:ascii="Arial" w:eastAsia="Arial" w:hAnsi="Arial" w:cs="B Nazanin" w:hint="cs"/>
          <w:sz w:val="29"/>
          <w:rtl/>
        </w:rPr>
        <w:t>اندازه</w:t>
      </w:r>
      <w:r w:rsidRPr="003525B6">
        <w:rPr>
          <w:rFonts w:ascii="Arial" w:eastAsia="Arial" w:hAnsi="Arial" w:cs="B Nazanin"/>
          <w:sz w:val="29"/>
          <w:rtl/>
        </w:rPr>
        <w:t xml:space="preserve"> </w:t>
      </w:r>
      <w:r w:rsidRPr="003525B6">
        <w:rPr>
          <w:rFonts w:ascii="Arial" w:eastAsia="Arial" w:hAnsi="Arial" w:cs="B Nazanin" w:hint="cs"/>
          <w:sz w:val="29"/>
          <w:rtl/>
        </w:rPr>
        <w:t>مهم</w:t>
      </w:r>
      <w:r w:rsidRPr="003525B6">
        <w:rPr>
          <w:rFonts w:ascii="Arial" w:eastAsia="Arial" w:hAnsi="Arial" w:cs="B Nazanin"/>
          <w:sz w:val="29"/>
          <w:rtl/>
        </w:rPr>
        <w:t xml:space="preserve"> </w:t>
      </w:r>
      <w:r w:rsidRPr="003525B6">
        <w:rPr>
          <w:rFonts w:ascii="Arial" w:eastAsia="Arial" w:hAnsi="Arial" w:cs="B Nazanin" w:hint="cs"/>
          <w:sz w:val="29"/>
          <w:rtl/>
        </w:rPr>
        <w:t>امکان</w:t>
      </w:r>
      <w:r w:rsidRPr="003525B6">
        <w:rPr>
          <w:rFonts w:ascii="Arial" w:eastAsia="Arial" w:hAnsi="Arial" w:cs="B Nazanin"/>
          <w:sz w:val="29"/>
          <w:rtl/>
        </w:rPr>
        <w:t xml:space="preserve"> </w:t>
      </w:r>
      <w:r w:rsidRPr="003525B6">
        <w:rPr>
          <w:rFonts w:ascii="Arial" w:eastAsia="Arial" w:hAnsi="Arial" w:cs="B Nazanin" w:hint="cs"/>
          <w:sz w:val="29"/>
          <w:rtl/>
        </w:rPr>
        <w:t>تصحیح</w:t>
      </w:r>
      <w:r w:rsidRPr="003525B6">
        <w:rPr>
          <w:rFonts w:ascii="Arial" w:eastAsia="Arial" w:hAnsi="Arial" w:cs="B Nazanin"/>
          <w:sz w:val="29"/>
          <w:rtl/>
        </w:rPr>
        <w:t xml:space="preserve"> </w:t>
      </w:r>
      <w:r w:rsidRPr="003525B6">
        <w:rPr>
          <w:rFonts w:ascii="Arial" w:eastAsia="Arial" w:hAnsi="Arial" w:cs="B Nazanin" w:hint="cs"/>
          <w:sz w:val="29"/>
          <w:rtl/>
        </w:rPr>
        <w:t>این</w:t>
      </w:r>
      <w:r w:rsidRPr="003525B6">
        <w:rPr>
          <w:rFonts w:ascii="Arial" w:eastAsia="Arial" w:hAnsi="Arial" w:cs="B Nazanin"/>
          <w:sz w:val="29"/>
          <w:rtl/>
        </w:rPr>
        <w:t xml:space="preserve"> </w:t>
      </w:r>
      <w:r w:rsidRPr="003525B6">
        <w:rPr>
          <w:rFonts w:ascii="Arial" w:eastAsia="Arial" w:hAnsi="Arial" w:cs="B Nazanin" w:hint="cs"/>
          <w:sz w:val="29"/>
          <w:rtl/>
        </w:rPr>
        <w:t>اشتباهات</w:t>
      </w:r>
      <w:r w:rsidRPr="003525B6">
        <w:rPr>
          <w:rFonts w:ascii="Arial" w:eastAsia="Arial" w:hAnsi="Arial" w:cs="B Nazanin"/>
          <w:sz w:val="29"/>
          <w:rtl/>
        </w:rPr>
        <w:t xml:space="preserve"> </w:t>
      </w:r>
      <w:r w:rsidRPr="003525B6">
        <w:rPr>
          <w:rFonts w:ascii="Arial" w:eastAsia="Arial" w:hAnsi="Arial" w:cs="B Nazanin" w:hint="cs"/>
          <w:sz w:val="29"/>
          <w:rtl/>
        </w:rPr>
        <w:t>فاحش</w:t>
      </w:r>
      <w:r w:rsidRPr="003525B6">
        <w:rPr>
          <w:rFonts w:ascii="Arial" w:eastAsia="Arial" w:hAnsi="Arial" w:cs="B Nazanin"/>
          <w:sz w:val="29"/>
          <w:rtl/>
        </w:rPr>
        <w:t xml:space="preserve"> </w:t>
      </w:r>
      <w:r w:rsidRPr="003525B6">
        <w:rPr>
          <w:rFonts w:ascii="Arial" w:eastAsia="Arial" w:hAnsi="Arial" w:cs="B Nazanin" w:hint="cs"/>
          <w:sz w:val="29"/>
          <w:rtl/>
        </w:rPr>
        <w:t>را</w:t>
      </w:r>
      <w:r w:rsidRPr="003525B6">
        <w:rPr>
          <w:rFonts w:ascii="Arial" w:eastAsia="Arial" w:hAnsi="Arial" w:cs="B Nazanin"/>
          <w:sz w:val="29"/>
          <w:rtl/>
        </w:rPr>
        <w:t xml:space="preserve"> </w:t>
      </w:r>
      <w:r w:rsidRPr="003525B6">
        <w:rPr>
          <w:rFonts w:ascii="Arial" w:eastAsia="Arial" w:hAnsi="Arial" w:cs="B Nazanin" w:hint="cs"/>
          <w:sz w:val="29"/>
          <w:rtl/>
        </w:rPr>
        <w:t>نشان</w:t>
      </w:r>
      <w:r w:rsidRPr="003525B6">
        <w:rPr>
          <w:rFonts w:ascii="Arial" w:eastAsia="Arial" w:hAnsi="Arial" w:cs="B Nazanin"/>
          <w:sz w:val="29"/>
          <w:rtl/>
        </w:rPr>
        <w:t xml:space="preserve"> </w:t>
      </w:r>
      <w:r w:rsidRPr="003525B6">
        <w:rPr>
          <w:rFonts w:ascii="Arial" w:eastAsia="Arial" w:hAnsi="Arial" w:cs="B Nazanin" w:hint="cs"/>
          <w:sz w:val="29"/>
          <w:rtl/>
        </w:rPr>
        <w:t>می‌دهد</w:t>
      </w:r>
      <w:r w:rsidRPr="003525B6">
        <w:rPr>
          <w:rFonts w:ascii="Arial" w:eastAsia="Arial" w:hAnsi="Arial" w:cs="B Nazanin"/>
          <w:sz w:val="29"/>
          <w:rtl/>
        </w:rPr>
        <w:t xml:space="preserve">. </w:t>
      </w:r>
      <w:r w:rsidRPr="003525B6">
        <w:rPr>
          <w:rFonts w:ascii="Arial" w:eastAsia="Arial" w:hAnsi="Arial" w:cs="B Nazanin" w:hint="cs"/>
          <w:sz w:val="29"/>
          <w:rtl/>
        </w:rPr>
        <w:t>خوشبختانه،</w:t>
      </w:r>
      <w:r w:rsidRPr="003525B6">
        <w:rPr>
          <w:rFonts w:ascii="Arial" w:eastAsia="Arial" w:hAnsi="Arial" w:cs="B Nazanin"/>
          <w:sz w:val="29"/>
          <w:rtl/>
        </w:rPr>
        <w:t xml:space="preserve"> </w:t>
      </w:r>
      <w:r w:rsidRPr="003525B6">
        <w:rPr>
          <w:rFonts w:ascii="Arial" w:eastAsia="Arial" w:hAnsi="Arial" w:cs="B Nazanin" w:hint="cs"/>
          <w:sz w:val="29"/>
          <w:rtl/>
        </w:rPr>
        <w:t>بسیاری</w:t>
      </w:r>
      <w:r w:rsidRPr="003525B6">
        <w:rPr>
          <w:rFonts w:ascii="Arial" w:eastAsia="Arial" w:hAnsi="Arial" w:cs="B Nazanin"/>
          <w:sz w:val="29"/>
          <w:rtl/>
        </w:rPr>
        <w:t xml:space="preserve"> </w:t>
      </w:r>
      <w:r w:rsidRPr="003525B6">
        <w:rPr>
          <w:rFonts w:ascii="Arial" w:eastAsia="Arial" w:hAnsi="Arial" w:cs="B Nazanin" w:hint="cs"/>
          <w:sz w:val="29"/>
          <w:rtl/>
        </w:rPr>
        <w:t>از</w:t>
      </w:r>
      <w:r w:rsidRPr="003525B6">
        <w:rPr>
          <w:rFonts w:ascii="Arial" w:eastAsia="Arial" w:hAnsi="Arial" w:cs="B Nazanin"/>
          <w:sz w:val="29"/>
          <w:rtl/>
        </w:rPr>
        <w:t xml:space="preserve"> </w:t>
      </w:r>
      <w:r w:rsidRPr="003525B6">
        <w:rPr>
          <w:rFonts w:ascii="Arial" w:eastAsia="Arial" w:hAnsi="Arial" w:cs="B Nazanin" w:hint="cs"/>
          <w:sz w:val="29"/>
          <w:rtl/>
        </w:rPr>
        <w:t>ما</w:t>
      </w:r>
      <w:r w:rsidRPr="003525B6">
        <w:rPr>
          <w:rFonts w:ascii="Arial" w:eastAsia="Arial" w:hAnsi="Arial" w:cs="B Nazanin"/>
          <w:sz w:val="29"/>
          <w:rtl/>
        </w:rPr>
        <w:t xml:space="preserve"> </w:t>
      </w:r>
      <w:r w:rsidRPr="003525B6">
        <w:rPr>
          <w:rFonts w:ascii="Arial" w:eastAsia="Arial" w:hAnsi="Arial" w:cs="B Nazanin" w:hint="cs"/>
          <w:sz w:val="29"/>
          <w:rtl/>
        </w:rPr>
        <w:t>هرگز</w:t>
      </w:r>
      <w:r w:rsidRPr="003525B6">
        <w:rPr>
          <w:rFonts w:ascii="Arial" w:eastAsia="Arial" w:hAnsi="Arial" w:cs="B Nazanin"/>
          <w:sz w:val="29"/>
          <w:rtl/>
        </w:rPr>
        <w:t xml:space="preserve"> </w:t>
      </w:r>
      <w:r w:rsidRPr="003525B6">
        <w:rPr>
          <w:rFonts w:ascii="Arial" w:eastAsia="Arial" w:hAnsi="Arial" w:cs="B Nazanin" w:hint="cs"/>
          <w:sz w:val="29"/>
          <w:rtl/>
        </w:rPr>
        <w:t>چنین</w:t>
      </w:r>
      <w:r w:rsidRPr="003525B6">
        <w:rPr>
          <w:rFonts w:ascii="Arial" w:eastAsia="Arial" w:hAnsi="Arial" w:cs="B Nazanin"/>
          <w:sz w:val="29"/>
          <w:rtl/>
        </w:rPr>
        <w:t xml:space="preserve"> </w:t>
      </w:r>
      <w:r w:rsidRPr="003525B6">
        <w:rPr>
          <w:rFonts w:ascii="Arial" w:eastAsia="Arial" w:hAnsi="Arial" w:cs="B Nazanin" w:hint="cs"/>
          <w:sz w:val="29"/>
          <w:rtl/>
        </w:rPr>
        <w:t>تجربه</w:t>
      </w:r>
      <w:r w:rsidRPr="003525B6">
        <w:rPr>
          <w:rFonts w:ascii="Arial" w:eastAsia="Arial" w:hAnsi="Arial" w:cs="B Nazanin"/>
          <w:sz w:val="29"/>
          <w:rtl/>
        </w:rPr>
        <w:t xml:space="preserve"> </w:t>
      </w:r>
      <w:r w:rsidRPr="003525B6">
        <w:rPr>
          <w:rFonts w:ascii="Arial" w:eastAsia="Arial" w:hAnsi="Arial" w:cs="B Nazanin" w:hint="cs"/>
          <w:sz w:val="29"/>
          <w:rtl/>
        </w:rPr>
        <w:t>قدرتمندی</w:t>
      </w:r>
      <w:r w:rsidRPr="003525B6">
        <w:rPr>
          <w:rFonts w:ascii="Arial" w:eastAsia="Arial" w:hAnsi="Arial" w:cs="B Nazanin"/>
          <w:sz w:val="29"/>
          <w:rtl/>
        </w:rPr>
        <w:t xml:space="preserve"> </w:t>
      </w:r>
      <w:r w:rsidRPr="003525B6">
        <w:rPr>
          <w:rFonts w:ascii="Arial" w:eastAsia="Arial" w:hAnsi="Arial" w:cs="B Nazanin" w:hint="cs"/>
          <w:sz w:val="29"/>
          <w:rtl/>
        </w:rPr>
        <w:t>از</w:t>
      </w:r>
      <w:r w:rsidRPr="003525B6">
        <w:rPr>
          <w:rFonts w:ascii="Arial" w:eastAsia="Arial" w:hAnsi="Arial" w:cs="B Nazanin"/>
          <w:sz w:val="29"/>
          <w:rtl/>
        </w:rPr>
        <w:t xml:space="preserve"> </w:t>
      </w:r>
      <w:r w:rsidRPr="003525B6">
        <w:rPr>
          <w:rFonts w:ascii="Arial" w:eastAsia="Arial" w:hAnsi="Arial" w:cs="B Nazanin" w:hint="cs"/>
          <w:sz w:val="29"/>
          <w:rtl/>
        </w:rPr>
        <w:t>نارسایی</w:t>
      </w:r>
      <w:r w:rsidR="00060D92">
        <w:rPr>
          <w:rFonts w:ascii="Arial" w:eastAsia="Arial" w:hAnsi="Arial" w:cs="B Nazanin"/>
          <w:sz w:val="29"/>
          <w:rtl/>
        </w:rPr>
        <w:t xml:space="preserve">‌های </w:t>
      </w:r>
      <w:r w:rsidRPr="003525B6">
        <w:rPr>
          <w:rFonts w:ascii="Arial" w:eastAsia="Arial" w:hAnsi="Arial" w:cs="B Nazanin" w:hint="cs"/>
          <w:sz w:val="29"/>
          <w:rtl/>
        </w:rPr>
        <w:t>مغز</w:t>
      </w:r>
      <w:r w:rsidRPr="003525B6">
        <w:rPr>
          <w:rFonts w:ascii="Arial" w:eastAsia="Arial" w:hAnsi="Arial" w:cs="B Nazanin"/>
          <w:sz w:val="29"/>
          <w:rtl/>
        </w:rPr>
        <w:t xml:space="preserve"> </w:t>
      </w:r>
      <w:r w:rsidRPr="003525B6">
        <w:rPr>
          <w:rFonts w:ascii="Arial" w:eastAsia="Arial" w:hAnsi="Arial" w:cs="B Nazanin" w:hint="cs"/>
          <w:sz w:val="29"/>
          <w:rtl/>
        </w:rPr>
        <w:t>را</w:t>
      </w:r>
      <w:r w:rsidRPr="003525B6">
        <w:rPr>
          <w:rFonts w:ascii="Arial" w:eastAsia="Arial" w:hAnsi="Arial" w:cs="B Nazanin"/>
          <w:sz w:val="29"/>
          <w:rtl/>
        </w:rPr>
        <w:t xml:space="preserve"> </w:t>
      </w:r>
      <w:r w:rsidRPr="003525B6">
        <w:rPr>
          <w:rFonts w:ascii="Arial" w:eastAsia="Arial" w:hAnsi="Arial" w:cs="B Nazanin" w:hint="cs"/>
          <w:sz w:val="29"/>
          <w:rtl/>
        </w:rPr>
        <w:t>تحمل</w:t>
      </w:r>
      <w:r w:rsidRPr="003525B6">
        <w:rPr>
          <w:rFonts w:ascii="Arial" w:eastAsia="Arial" w:hAnsi="Arial" w:cs="B Nazanin"/>
          <w:sz w:val="29"/>
          <w:rtl/>
        </w:rPr>
        <w:t xml:space="preserve"> </w:t>
      </w:r>
      <w:r w:rsidRPr="003525B6">
        <w:rPr>
          <w:rFonts w:ascii="Arial" w:eastAsia="Arial" w:hAnsi="Arial" w:cs="B Nazanin" w:hint="cs"/>
          <w:sz w:val="29"/>
          <w:rtl/>
        </w:rPr>
        <w:t>نخواهیم</w:t>
      </w:r>
      <w:r w:rsidRPr="003525B6">
        <w:rPr>
          <w:rFonts w:ascii="Arial" w:eastAsia="Arial" w:hAnsi="Arial" w:cs="B Nazanin"/>
          <w:sz w:val="29"/>
          <w:rtl/>
        </w:rPr>
        <w:t xml:space="preserve"> </w:t>
      </w:r>
      <w:r w:rsidRPr="003525B6">
        <w:rPr>
          <w:rFonts w:ascii="Arial" w:eastAsia="Arial" w:hAnsi="Arial" w:cs="B Nazanin" w:hint="cs"/>
          <w:sz w:val="29"/>
          <w:rtl/>
        </w:rPr>
        <w:t>کرد،</w:t>
      </w:r>
      <w:r w:rsidRPr="003525B6">
        <w:rPr>
          <w:rFonts w:ascii="Arial" w:eastAsia="Arial" w:hAnsi="Arial" w:cs="B Nazanin"/>
          <w:sz w:val="29"/>
          <w:rtl/>
        </w:rPr>
        <w:t xml:space="preserve"> </w:t>
      </w:r>
      <w:r w:rsidRPr="003525B6">
        <w:rPr>
          <w:rFonts w:ascii="Arial" w:eastAsia="Arial" w:hAnsi="Arial" w:cs="B Nazanin" w:hint="cs"/>
          <w:sz w:val="29"/>
          <w:rtl/>
        </w:rPr>
        <w:t>اما</w:t>
      </w:r>
      <w:r w:rsidRPr="003525B6">
        <w:rPr>
          <w:rFonts w:ascii="Arial" w:eastAsia="Arial" w:hAnsi="Arial" w:cs="B Nazanin"/>
          <w:sz w:val="29"/>
          <w:rtl/>
        </w:rPr>
        <w:t xml:space="preserve"> </w:t>
      </w:r>
      <w:r w:rsidRPr="003525B6">
        <w:rPr>
          <w:rFonts w:ascii="Arial" w:eastAsia="Arial" w:hAnsi="Arial" w:cs="B Nazanin" w:hint="cs"/>
          <w:sz w:val="29"/>
          <w:rtl/>
        </w:rPr>
        <w:t>راه</w:t>
      </w:r>
      <w:r w:rsidR="00060D92">
        <w:rPr>
          <w:rFonts w:ascii="Arial" w:eastAsia="Arial" w:hAnsi="Arial" w:cs="B Nazanin"/>
          <w:sz w:val="29"/>
          <w:rtl/>
        </w:rPr>
        <w:t xml:space="preserve">‌های </w:t>
      </w:r>
      <w:r w:rsidRPr="003525B6">
        <w:rPr>
          <w:rFonts w:ascii="Arial" w:eastAsia="Arial" w:hAnsi="Arial" w:cs="B Nazanin" w:hint="cs"/>
          <w:sz w:val="29"/>
          <w:rtl/>
        </w:rPr>
        <w:t>ظریف</w:t>
      </w:r>
      <w:r w:rsidRPr="003525B6">
        <w:rPr>
          <w:rFonts w:ascii="Arial" w:eastAsia="Arial" w:hAnsi="Arial" w:cs="B Nazanin"/>
          <w:sz w:val="29"/>
          <w:rtl/>
        </w:rPr>
        <w:t xml:space="preserve"> </w:t>
      </w:r>
      <w:r w:rsidRPr="003525B6">
        <w:rPr>
          <w:rFonts w:ascii="Arial" w:eastAsia="Arial" w:hAnsi="Arial" w:cs="B Nazanin" w:hint="cs"/>
          <w:sz w:val="29"/>
          <w:rtl/>
        </w:rPr>
        <w:t>بسیاری</w:t>
      </w:r>
      <w:r w:rsidRPr="003525B6">
        <w:rPr>
          <w:rFonts w:ascii="Arial" w:eastAsia="Arial" w:hAnsi="Arial" w:cs="B Nazanin"/>
          <w:sz w:val="29"/>
          <w:rtl/>
        </w:rPr>
        <w:t xml:space="preserve"> </w:t>
      </w:r>
      <w:r w:rsidRPr="003525B6">
        <w:rPr>
          <w:rFonts w:ascii="Arial" w:eastAsia="Arial" w:hAnsi="Arial" w:cs="B Nazanin" w:hint="cs"/>
          <w:sz w:val="29"/>
          <w:rtl/>
        </w:rPr>
        <w:t>وجود</w:t>
      </w:r>
      <w:r w:rsidRPr="003525B6">
        <w:rPr>
          <w:rFonts w:ascii="Arial" w:eastAsia="Arial" w:hAnsi="Arial" w:cs="B Nazanin"/>
          <w:sz w:val="29"/>
          <w:rtl/>
        </w:rPr>
        <w:t xml:space="preserve"> </w:t>
      </w:r>
      <w:r w:rsidRPr="003525B6">
        <w:rPr>
          <w:rFonts w:ascii="Arial" w:eastAsia="Arial" w:hAnsi="Arial" w:cs="B Nazanin" w:hint="cs"/>
          <w:sz w:val="29"/>
          <w:rtl/>
        </w:rPr>
        <w:t>دارد</w:t>
      </w:r>
      <w:r w:rsidRPr="003525B6">
        <w:rPr>
          <w:rFonts w:ascii="Arial" w:eastAsia="Arial" w:hAnsi="Arial" w:cs="B Nazanin"/>
          <w:sz w:val="29"/>
          <w:rtl/>
        </w:rPr>
        <w:t xml:space="preserve"> </w:t>
      </w:r>
      <w:r w:rsidRPr="003525B6">
        <w:rPr>
          <w:rFonts w:ascii="Arial" w:eastAsia="Arial" w:hAnsi="Arial" w:cs="B Nazanin" w:hint="cs"/>
          <w:sz w:val="29"/>
          <w:rtl/>
        </w:rPr>
        <w:t>که</w:t>
      </w:r>
      <w:r w:rsidRPr="003525B6">
        <w:rPr>
          <w:rFonts w:ascii="Arial" w:eastAsia="Arial" w:hAnsi="Arial" w:cs="B Nazanin"/>
          <w:sz w:val="29"/>
          <w:rtl/>
        </w:rPr>
        <w:t xml:space="preserve"> </w:t>
      </w:r>
      <w:r w:rsidRPr="003525B6">
        <w:rPr>
          <w:rFonts w:ascii="Arial" w:eastAsia="Arial" w:hAnsi="Arial" w:cs="B Nazanin" w:hint="cs"/>
          <w:sz w:val="29"/>
          <w:rtl/>
        </w:rPr>
        <w:t>ادراک</w:t>
      </w:r>
      <w:r w:rsidRPr="003525B6">
        <w:rPr>
          <w:rFonts w:ascii="Arial" w:eastAsia="Arial" w:hAnsi="Arial" w:cs="B Nazanin"/>
          <w:sz w:val="29"/>
          <w:rtl/>
        </w:rPr>
        <w:t xml:space="preserve"> </w:t>
      </w:r>
      <w:r w:rsidRPr="003525B6">
        <w:rPr>
          <w:rFonts w:ascii="Arial" w:eastAsia="Arial" w:hAnsi="Arial" w:cs="B Nazanin" w:hint="cs"/>
          <w:sz w:val="29"/>
          <w:rtl/>
        </w:rPr>
        <w:t>ما</w:t>
      </w:r>
      <w:r w:rsidRPr="003525B6">
        <w:rPr>
          <w:rFonts w:ascii="Arial" w:eastAsia="Arial" w:hAnsi="Arial" w:cs="B Nazanin"/>
          <w:sz w:val="29"/>
          <w:rtl/>
        </w:rPr>
        <w:t xml:space="preserve"> توسط انتظارات نه چندان سالم، در هر روز از زندگی، برای خوب یا بد، مغرضانه است. شما</w:t>
      </w:r>
      <w:r w:rsidR="00060D92">
        <w:rPr>
          <w:rFonts w:ascii="Arial" w:eastAsia="Arial" w:hAnsi="Arial" w:cs="B Nazanin"/>
          <w:sz w:val="29"/>
          <w:rtl/>
        </w:rPr>
        <w:t xml:space="preserve"> می‌</w:t>
      </w:r>
      <w:r w:rsidRPr="003525B6">
        <w:rPr>
          <w:rFonts w:ascii="Arial" w:eastAsia="Arial" w:hAnsi="Arial" w:cs="B Nazanin"/>
          <w:sz w:val="29"/>
          <w:rtl/>
        </w:rPr>
        <w:t>توانید اینها را به عنوان توهمات خرد توصیف کنید انحرافات کوچک در ادراک که آنچه را قبلاً احساس</w:t>
      </w:r>
      <w:r w:rsidR="00060D92">
        <w:rPr>
          <w:rFonts w:ascii="Arial" w:eastAsia="Arial" w:hAnsi="Arial" w:cs="B Nazanin"/>
          <w:sz w:val="29"/>
          <w:rtl/>
        </w:rPr>
        <w:t xml:space="preserve"> می‌</w:t>
      </w:r>
      <w:r w:rsidRPr="003525B6">
        <w:rPr>
          <w:rFonts w:ascii="Arial" w:eastAsia="Arial" w:hAnsi="Arial" w:cs="B Nazanin"/>
          <w:sz w:val="29"/>
          <w:rtl/>
        </w:rPr>
        <w:t>کنیم تأیید و تقویت</w:t>
      </w:r>
      <w:r w:rsidR="00060D92">
        <w:rPr>
          <w:rFonts w:ascii="Arial" w:eastAsia="Arial" w:hAnsi="Arial" w:cs="B Nazanin"/>
          <w:sz w:val="29"/>
          <w:rtl/>
        </w:rPr>
        <w:t xml:space="preserve"> می‌</w:t>
      </w:r>
      <w:r w:rsidRPr="003525B6">
        <w:rPr>
          <w:rFonts w:ascii="Arial" w:eastAsia="Arial" w:hAnsi="Arial" w:cs="B Nazanin"/>
          <w:sz w:val="29"/>
          <w:rtl/>
        </w:rPr>
        <w:t>کند.</w:t>
      </w:r>
    </w:p>
    <w:p w14:paraId="366CA439" w14:textId="77777777" w:rsidR="0007272E" w:rsidRDefault="0007272E">
      <w:pPr>
        <w:bidi/>
        <w:spacing w:line="148" w:lineRule="exact"/>
        <w:rPr>
          <w:rFonts w:ascii="Times New Roman" w:eastAsia="Times New Roman" w:hAnsi="Times New Roman"/>
          <w:rtl/>
        </w:rPr>
      </w:pPr>
    </w:p>
    <w:p w14:paraId="00E4EDFC" w14:textId="77777777" w:rsidR="0007272E" w:rsidRPr="003525B6" w:rsidRDefault="005958FC">
      <w:pPr>
        <w:bidi/>
        <w:spacing w:line="313" w:lineRule="auto"/>
        <w:ind w:left="720" w:right="719" w:firstLine="300"/>
        <w:jc w:val="both"/>
        <w:rPr>
          <w:rFonts w:ascii="Arial" w:eastAsia="Arial" w:hAnsi="Arial" w:cs="B Nazanin"/>
          <w:sz w:val="29"/>
          <w:rtl/>
        </w:rPr>
      </w:pPr>
      <w:r w:rsidRPr="003525B6">
        <w:rPr>
          <w:rFonts w:ascii="Arial" w:eastAsia="Arial" w:hAnsi="Arial" w:cs="B Nazanin"/>
          <w:sz w:val="29"/>
          <w:rtl/>
        </w:rPr>
        <w:t>برای مثال ساده ای از زندگی خودم: اخیراً دو بار اقدام به سرقت از آپارتمانم کردم که طی آن مزاحمان سعی کردند قفل درب ورودی را در حالی که من بودم به زور قفل کنند.</w:t>
      </w:r>
    </w:p>
    <w:p w14:paraId="698A96C4" w14:textId="77777777" w:rsidR="0007272E" w:rsidRDefault="0007272E">
      <w:pPr>
        <w:bidi/>
        <w:spacing w:line="313" w:lineRule="auto"/>
        <w:ind w:left="720" w:right="719" w:firstLine="300"/>
        <w:jc w:val="both"/>
        <w:rPr>
          <w:rFonts w:ascii="Arial" w:eastAsia="Arial" w:hAnsi="Arial"/>
          <w:sz w:val="27"/>
          <w:rtl/>
        </w:rPr>
        <w:sectPr w:rsidR="0007272E">
          <w:pgSz w:w="11900" w:h="16838"/>
          <w:pgMar w:top="1440" w:right="1440" w:bottom="1127" w:left="1440" w:header="0" w:footer="0" w:gutter="0"/>
          <w:cols w:space="0" w:equalWidth="0">
            <w:col w:w="9019"/>
          </w:cols>
          <w:docGrid w:linePitch="360"/>
        </w:sectPr>
      </w:pPr>
    </w:p>
    <w:p w14:paraId="04C6BC38" w14:textId="77777777" w:rsidR="0007272E" w:rsidRDefault="0007272E">
      <w:pPr>
        <w:bidi/>
        <w:spacing w:line="20" w:lineRule="exact"/>
        <w:rPr>
          <w:rFonts w:ascii="Times New Roman" w:eastAsia="Times New Roman" w:hAnsi="Times New Roman"/>
          <w:rtl/>
        </w:rPr>
      </w:pPr>
      <w:bookmarkStart w:id="31" w:name="page32"/>
      <w:bookmarkEnd w:id="31"/>
    </w:p>
    <w:p w14:paraId="572F5535" w14:textId="70088032" w:rsidR="0007272E" w:rsidRDefault="005958FC">
      <w:pPr>
        <w:bidi/>
        <w:spacing w:line="268" w:lineRule="auto"/>
        <w:ind w:left="720" w:right="719"/>
        <w:jc w:val="both"/>
        <w:rPr>
          <w:rFonts w:ascii="Arial" w:eastAsia="Arial" w:hAnsi="Arial"/>
          <w:color w:val="0000EE"/>
          <w:sz w:val="45"/>
          <w:vertAlign w:val="superscript"/>
          <w:rtl/>
        </w:rPr>
      </w:pPr>
      <w:r w:rsidRPr="003525B6">
        <w:rPr>
          <w:rFonts w:ascii="Arial" w:eastAsia="Arial" w:hAnsi="Arial" w:cs="B Nazanin"/>
          <w:sz w:val="29"/>
          <w:rtl/>
        </w:rPr>
        <w:t>در تخت خواب. ماه‌ها پس از آن، مغز من هر گونه اختلال خفیف</w:t>
      </w:r>
      <w:r w:rsidR="00060D92">
        <w:rPr>
          <w:rFonts w:ascii="Arial" w:eastAsia="Arial" w:hAnsi="Arial" w:cs="B Nazanin"/>
          <w:sz w:val="29"/>
          <w:rtl/>
        </w:rPr>
        <w:t xml:space="preserve"> </w:t>
      </w:r>
      <w:r w:rsidRPr="003525B6">
        <w:rPr>
          <w:rFonts w:ascii="Arial" w:eastAsia="Arial" w:hAnsi="Arial" w:cs="B Nazanin"/>
          <w:sz w:val="29"/>
          <w:rtl/>
        </w:rPr>
        <w:t>روز یا شب را به صدای باز شدن در تبدیل می‌کرد. حتی شروع یک چاپگر در اتاقی دیگر به نظر</w:t>
      </w:r>
      <w:r w:rsidR="00060D92">
        <w:rPr>
          <w:rFonts w:ascii="Arial" w:eastAsia="Arial" w:hAnsi="Arial" w:cs="B Nazanin"/>
          <w:sz w:val="29"/>
          <w:rtl/>
        </w:rPr>
        <w:t xml:space="preserve"> می‌</w:t>
      </w:r>
      <w:r w:rsidRPr="003525B6">
        <w:rPr>
          <w:rFonts w:ascii="Arial" w:eastAsia="Arial" w:hAnsi="Arial" w:cs="B Nazanin"/>
          <w:sz w:val="29"/>
          <w:rtl/>
        </w:rPr>
        <w:t>رسید که شبیه صدای کلیک قفل است، و من عجله</w:t>
      </w:r>
      <w:r w:rsidR="00060D92">
        <w:rPr>
          <w:rFonts w:ascii="Arial" w:eastAsia="Arial" w:hAnsi="Arial" w:cs="B Nazanin"/>
          <w:sz w:val="29"/>
          <w:rtl/>
        </w:rPr>
        <w:t xml:space="preserve"> می‌</w:t>
      </w:r>
      <w:r w:rsidRPr="003525B6">
        <w:rPr>
          <w:rFonts w:ascii="Arial" w:eastAsia="Arial" w:hAnsi="Arial" w:cs="B Nazanin"/>
          <w:sz w:val="29"/>
          <w:rtl/>
        </w:rPr>
        <w:t>کردم تا ببینم مزاحم دیگری وجود دارد یا خیر. همه اینها ناشی از تلاش</w:t>
      </w:r>
      <w:r w:rsidR="00060D92">
        <w:rPr>
          <w:rFonts w:ascii="Arial" w:eastAsia="Arial" w:hAnsi="Arial" w:cs="B Nazanin"/>
          <w:sz w:val="29"/>
          <w:rtl/>
        </w:rPr>
        <w:t xml:space="preserve">‌های </w:t>
      </w:r>
      <w:r w:rsidRPr="003525B6">
        <w:rPr>
          <w:rFonts w:ascii="Arial" w:eastAsia="Arial" w:hAnsi="Arial" w:cs="B Nazanin"/>
          <w:sz w:val="29"/>
          <w:rtl/>
        </w:rPr>
        <w:t>بیش از حد غیرتمند ماشین پیش بینی برای شناسایی یک تهدید دیگر بود.</w:t>
      </w:r>
      <w:r w:rsidR="00000000">
        <w:fldChar w:fldCharType="begin"/>
      </w:r>
      <w:r w:rsidR="00000000">
        <w:instrText>HYPERLINK \l "page283"</w:instrText>
      </w:r>
      <w:r w:rsidR="00000000">
        <w:fldChar w:fldCharType="separate"/>
      </w:r>
      <w:r>
        <w:rPr>
          <w:rFonts w:ascii="Arial" w:eastAsia="Arial" w:hAnsi="Arial"/>
          <w:color w:val="0000EE"/>
          <w:sz w:val="45"/>
          <w:vertAlign w:val="superscript"/>
          <w:rtl/>
        </w:rPr>
        <w:t>20</w:t>
      </w:r>
      <w:r w:rsidR="00000000">
        <w:rPr>
          <w:rFonts w:ascii="Arial" w:eastAsia="Arial" w:hAnsi="Arial"/>
          <w:color w:val="0000EE"/>
          <w:sz w:val="45"/>
          <w:vertAlign w:val="superscript"/>
        </w:rPr>
        <w:fldChar w:fldCharType="end"/>
      </w:r>
    </w:p>
    <w:p w14:paraId="4DE4BA2E" w14:textId="77777777" w:rsidR="0007272E" w:rsidRDefault="0007272E">
      <w:pPr>
        <w:bidi/>
        <w:spacing w:line="7" w:lineRule="exact"/>
        <w:rPr>
          <w:rFonts w:ascii="Times New Roman" w:eastAsia="Times New Roman" w:hAnsi="Times New Roman"/>
          <w:rtl/>
        </w:rPr>
      </w:pPr>
    </w:p>
    <w:p w14:paraId="5AC74E13" w14:textId="06B74AD3" w:rsidR="0007272E" w:rsidRPr="003525B6" w:rsidRDefault="005958FC">
      <w:pPr>
        <w:bidi/>
        <w:spacing w:line="284" w:lineRule="auto"/>
        <w:ind w:left="720" w:right="719" w:firstLine="300"/>
        <w:jc w:val="both"/>
        <w:rPr>
          <w:rFonts w:ascii="Arial" w:eastAsia="Arial" w:hAnsi="Arial" w:cs="B Nazanin"/>
          <w:sz w:val="29"/>
          <w:rtl/>
        </w:rPr>
      </w:pPr>
      <w:r w:rsidRPr="003525B6">
        <w:rPr>
          <w:rFonts w:ascii="Arial" w:eastAsia="Arial" w:hAnsi="Arial" w:cs="B Nazanin"/>
          <w:sz w:val="29"/>
          <w:rtl/>
        </w:rPr>
        <w:t>با گذشت زمان - و تغییر قفل</w:t>
      </w:r>
      <w:r w:rsidR="00060D92">
        <w:rPr>
          <w:rFonts w:ascii="Arial" w:eastAsia="Arial" w:hAnsi="Arial" w:cs="B Nazanin"/>
          <w:sz w:val="29"/>
          <w:rtl/>
        </w:rPr>
        <w:t xml:space="preserve">‌های </w:t>
      </w:r>
      <w:r w:rsidRPr="003525B6">
        <w:rPr>
          <w:rFonts w:ascii="Arial" w:eastAsia="Arial" w:hAnsi="Arial" w:cs="B Nazanin"/>
          <w:sz w:val="29"/>
          <w:rtl/>
        </w:rPr>
        <w:t>آپارتمانم دیگر شنیدن این دزدی</w:t>
      </w:r>
      <w:r w:rsidR="00060D92">
        <w:rPr>
          <w:rFonts w:ascii="Arial" w:eastAsia="Arial" w:hAnsi="Arial" w:cs="B Nazanin"/>
          <w:sz w:val="29"/>
          <w:rtl/>
        </w:rPr>
        <w:t xml:space="preserve">‌های </w:t>
      </w:r>
      <w:r w:rsidRPr="003525B6">
        <w:rPr>
          <w:rFonts w:ascii="Arial" w:eastAsia="Arial" w:hAnsi="Arial" w:cs="B Nazanin"/>
          <w:sz w:val="29"/>
          <w:rtl/>
        </w:rPr>
        <w:t>فانتوم را متوقف کردم. اما اکنون شواهد محکمی وجود دارد که نشان می‌دهد بسیاری از اضطراب‌ها و فوبی‌های پایدار</w:t>
      </w:r>
      <w:r w:rsidR="00060D92">
        <w:rPr>
          <w:rFonts w:ascii="Arial" w:eastAsia="Arial" w:hAnsi="Arial" w:cs="B Nazanin"/>
          <w:sz w:val="29"/>
          <w:rtl/>
        </w:rPr>
        <w:t xml:space="preserve"> </w:t>
      </w:r>
      <w:r w:rsidRPr="003525B6">
        <w:rPr>
          <w:rFonts w:ascii="Arial" w:eastAsia="Arial" w:hAnsi="Arial" w:cs="B Nazanin"/>
          <w:sz w:val="29"/>
          <w:rtl/>
        </w:rPr>
        <w:t>و شاید تا حدی ناشی از درک دائمی مخاطرات بالقوه در محیط هستند. به عنوان مثال، از افرادی که ترس از ارتفاع داشتند خواسته شد تا به بالکنی به ارتفاع 26 فوت نگاه کنند و فاصله تا زمین را حدس بزنند. به طور متوسط، تخمین آنها حدود پنج فوت بزرگتر از تخمین افراد بدون احساس ترس بود.</w:t>
      </w:r>
      <w:r w:rsidR="00000000">
        <w:fldChar w:fldCharType="begin"/>
      </w:r>
      <w:r w:rsidR="00000000">
        <w:instrText>HYPERLINK \l "page283"</w:instrText>
      </w:r>
      <w:r w:rsidR="00000000">
        <w:fldChar w:fldCharType="separate"/>
      </w:r>
      <w:r>
        <w:rPr>
          <w:rFonts w:ascii="Arial" w:eastAsia="Arial" w:hAnsi="Arial"/>
          <w:color w:val="0000EE"/>
          <w:sz w:val="40"/>
          <w:vertAlign w:val="superscript"/>
          <w:rtl/>
        </w:rPr>
        <w:t>21</w:t>
      </w:r>
      <w:r>
        <w:rPr>
          <w:rFonts w:ascii="Arial" w:eastAsia="Arial" w:hAnsi="Arial"/>
          <w:sz w:val="27"/>
          <w:rtl/>
        </w:rPr>
        <w:t xml:space="preserve"> </w:t>
      </w:r>
      <w:r w:rsidR="00000000">
        <w:rPr>
          <w:rFonts w:ascii="Arial" w:eastAsia="Arial" w:hAnsi="Arial"/>
          <w:sz w:val="27"/>
        </w:rPr>
        <w:fldChar w:fldCharType="end"/>
      </w:r>
      <w:r w:rsidRPr="003525B6">
        <w:rPr>
          <w:rFonts w:ascii="Arial" w:eastAsia="Arial" w:hAnsi="Arial" w:cs="B Nazanin"/>
          <w:sz w:val="29"/>
          <w:rtl/>
        </w:rPr>
        <w:t xml:space="preserve">به طور مشابه، افراد مبتلا به آراکنوفوبیا به طور مداوم عنکبوت‌ها را بسیار بزرگ‌تر و سریع‌تر از آنچه هستند می‌بینند </w:t>
      </w:r>
      <w:r w:rsidRPr="003525B6">
        <w:rPr>
          <w:rFonts w:ascii="Arial" w:eastAsia="Arial" w:hAnsi="Arial" w:hint="cs"/>
          <w:sz w:val="29"/>
          <w:rtl/>
        </w:rPr>
        <w:t>–</w:t>
      </w:r>
      <w:r w:rsidRPr="003525B6">
        <w:rPr>
          <w:rFonts w:ascii="Arial" w:eastAsia="Arial" w:hAnsi="Arial" w:cs="B Nazanin"/>
          <w:sz w:val="29"/>
          <w:rtl/>
        </w:rPr>
        <w:t xml:space="preserve"> </w:t>
      </w:r>
      <w:r w:rsidRPr="003525B6">
        <w:rPr>
          <w:rFonts w:ascii="Arial" w:eastAsia="Arial" w:hAnsi="Arial" w:cs="B Nazanin" w:hint="cs"/>
          <w:sz w:val="29"/>
          <w:rtl/>
        </w:rPr>
        <w:t>و</w:t>
      </w:r>
      <w:r w:rsidRPr="003525B6">
        <w:rPr>
          <w:rFonts w:ascii="Arial" w:eastAsia="Arial" w:hAnsi="Arial" w:cs="B Nazanin"/>
          <w:sz w:val="29"/>
          <w:rtl/>
        </w:rPr>
        <w:t xml:space="preserve"> </w:t>
      </w:r>
      <w:r w:rsidRPr="003525B6">
        <w:rPr>
          <w:rFonts w:ascii="Arial" w:eastAsia="Arial" w:hAnsi="Arial" w:cs="B Nazanin" w:hint="cs"/>
          <w:sz w:val="29"/>
          <w:rtl/>
        </w:rPr>
        <w:t>هر</w:t>
      </w:r>
      <w:r w:rsidRPr="003525B6">
        <w:rPr>
          <w:rFonts w:ascii="Arial" w:eastAsia="Arial" w:hAnsi="Arial" w:cs="B Nazanin"/>
          <w:sz w:val="29"/>
          <w:rtl/>
        </w:rPr>
        <w:t xml:space="preserve"> </w:t>
      </w:r>
      <w:r w:rsidRPr="003525B6">
        <w:rPr>
          <w:rFonts w:ascii="Arial" w:eastAsia="Arial" w:hAnsi="Arial" w:cs="B Nazanin" w:hint="cs"/>
          <w:sz w:val="29"/>
          <w:rtl/>
        </w:rPr>
        <w:t>چه</w:t>
      </w:r>
      <w:r w:rsidRPr="003525B6">
        <w:rPr>
          <w:rFonts w:ascii="Arial" w:eastAsia="Arial" w:hAnsi="Arial" w:cs="B Nazanin"/>
          <w:sz w:val="29"/>
          <w:rtl/>
        </w:rPr>
        <w:t xml:space="preserve"> </w:t>
      </w:r>
      <w:r w:rsidRPr="003525B6">
        <w:rPr>
          <w:rFonts w:ascii="Arial" w:eastAsia="Arial" w:hAnsi="Arial" w:cs="B Nazanin" w:hint="cs"/>
          <w:sz w:val="29"/>
          <w:rtl/>
        </w:rPr>
        <w:t>ترس</w:t>
      </w:r>
      <w:r w:rsidRPr="003525B6">
        <w:rPr>
          <w:rFonts w:ascii="Arial" w:eastAsia="Arial" w:hAnsi="Arial" w:cs="B Nazanin"/>
          <w:sz w:val="29"/>
          <w:rtl/>
        </w:rPr>
        <w:t xml:space="preserve"> </w:t>
      </w:r>
      <w:r w:rsidRPr="003525B6">
        <w:rPr>
          <w:rFonts w:ascii="Arial" w:eastAsia="Arial" w:hAnsi="Arial" w:cs="B Nazanin" w:hint="cs"/>
          <w:sz w:val="29"/>
          <w:rtl/>
        </w:rPr>
        <w:t>آنها</w:t>
      </w:r>
      <w:r w:rsidRPr="003525B6">
        <w:rPr>
          <w:rFonts w:ascii="Arial" w:eastAsia="Arial" w:hAnsi="Arial" w:cs="B Nazanin"/>
          <w:sz w:val="29"/>
          <w:rtl/>
        </w:rPr>
        <w:t xml:space="preserve"> </w:t>
      </w:r>
      <w:r w:rsidRPr="003525B6">
        <w:rPr>
          <w:rFonts w:ascii="Arial" w:eastAsia="Arial" w:hAnsi="Arial" w:cs="B Nazanin" w:hint="cs"/>
          <w:sz w:val="29"/>
          <w:rtl/>
        </w:rPr>
        <w:t>بیشتر</w:t>
      </w:r>
      <w:r w:rsidRPr="003525B6">
        <w:rPr>
          <w:rFonts w:ascii="Arial" w:eastAsia="Arial" w:hAnsi="Arial" w:cs="B Nazanin"/>
          <w:sz w:val="29"/>
          <w:rtl/>
        </w:rPr>
        <w:t xml:space="preserve"> </w:t>
      </w:r>
      <w:r w:rsidRPr="003525B6">
        <w:rPr>
          <w:rFonts w:ascii="Arial" w:eastAsia="Arial" w:hAnsi="Arial" w:cs="B Nazanin" w:hint="cs"/>
          <w:sz w:val="29"/>
          <w:rtl/>
        </w:rPr>
        <w:t>باشد،</w:t>
      </w:r>
      <w:r w:rsidRPr="003525B6">
        <w:rPr>
          <w:rFonts w:ascii="Arial" w:eastAsia="Arial" w:hAnsi="Arial" w:cs="B Nazanin"/>
          <w:sz w:val="29"/>
          <w:rtl/>
        </w:rPr>
        <w:t xml:space="preserve"> </w:t>
      </w:r>
      <w:r w:rsidRPr="003525B6">
        <w:rPr>
          <w:rFonts w:ascii="Arial" w:eastAsia="Arial" w:hAnsi="Arial" w:cs="B Nazanin" w:hint="cs"/>
          <w:sz w:val="29"/>
          <w:rtl/>
        </w:rPr>
        <w:t>این</w:t>
      </w:r>
      <w:r w:rsidRPr="003525B6">
        <w:rPr>
          <w:rFonts w:ascii="Arial" w:eastAsia="Arial" w:hAnsi="Arial" w:cs="B Nazanin"/>
          <w:sz w:val="29"/>
          <w:rtl/>
        </w:rPr>
        <w:t xml:space="preserve"> </w:t>
      </w:r>
      <w:r w:rsidRPr="003525B6">
        <w:rPr>
          <w:rFonts w:ascii="Arial" w:eastAsia="Arial" w:hAnsi="Arial" w:cs="B Nazanin" w:hint="cs"/>
          <w:sz w:val="29"/>
          <w:rtl/>
        </w:rPr>
        <w:t>توهم</w:t>
      </w:r>
      <w:r w:rsidRPr="003525B6">
        <w:rPr>
          <w:rFonts w:ascii="Arial" w:eastAsia="Arial" w:hAnsi="Arial" w:cs="B Nazanin"/>
          <w:sz w:val="29"/>
          <w:rtl/>
        </w:rPr>
        <w:t xml:space="preserve"> </w:t>
      </w:r>
      <w:r w:rsidRPr="003525B6">
        <w:rPr>
          <w:rFonts w:ascii="Arial" w:eastAsia="Arial" w:hAnsi="Arial" w:cs="B Nazanin" w:hint="cs"/>
          <w:sz w:val="29"/>
          <w:rtl/>
        </w:rPr>
        <w:t>آشکارتر</w:t>
      </w:r>
      <w:r w:rsidRPr="003525B6">
        <w:rPr>
          <w:rFonts w:ascii="Arial" w:eastAsia="Arial" w:hAnsi="Arial" w:cs="B Nazanin"/>
          <w:sz w:val="29"/>
          <w:rtl/>
        </w:rPr>
        <w:t xml:space="preserve"> </w:t>
      </w:r>
      <w:r w:rsidRPr="003525B6">
        <w:rPr>
          <w:rFonts w:ascii="Arial" w:eastAsia="Arial" w:hAnsi="Arial" w:cs="B Nazanin" w:hint="cs"/>
          <w:sz w:val="29"/>
          <w:rtl/>
        </w:rPr>
        <w:t>می‌شود</w:t>
      </w:r>
      <w:r w:rsidRPr="003525B6">
        <w:rPr>
          <w:rFonts w:ascii="Arial" w:eastAsia="Arial" w:hAnsi="Arial" w:cs="B Nazanin"/>
          <w:sz w:val="29"/>
          <w:rtl/>
        </w:rPr>
        <w:t>.</w:t>
      </w:r>
      <w:hyperlink w:anchor="page283" w:history="1">
        <w:r>
          <w:rPr>
            <w:rFonts w:ascii="Arial" w:eastAsia="Arial" w:hAnsi="Arial"/>
            <w:color w:val="0000EE"/>
            <w:sz w:val="40"/>
            <w:vertAlign w:val="superscript"/>
            <w:rtl/>
          </w:rPr>
          <w:t>22</w:t>
        </w:r>
        <w:r>
          <w:rPr>
            <w:rFonts w:ascii="Arial" w:eastAsia="Arial" w:hAnsi="Arial"/>
            <w:sz w:val="27"/>
            <w:rtl/>
          </w:rPr>
          <w:t xml:space="preserve"> </w:t>
        </w:r>
      </w:hyperlink>
      <w:r w:rsidRPr="003525B6">
        <w:rPr>
          <w:rFonts w:ascii="Arial" w:eastAsia="Arial" w:hAnsi="Arial" w:cs="B Nazanin"/>
          <w:sz w:val="29"/>
          <w:rtl/>
        </w:rPr>
        <w:t>هنگامی که روی دیوار کنار شما کمین کرده است، یک عنکبوت خانگی معمولی</w:t>
      </w:r>
      <w:r w:rsidR="00060D92">
        <w:rPr>
          <w:rFonts w:ascii="Arial" w:eastAsia="Arial" w:hAnsi="Arial" w:cs="B Nazanin"/>
          <w:sz w:val="29"/>
          <w:rtl/>
        </w:rPr>
        <w:t xml:space="preserve"> می‌</w:t>
      </w:r>
      <w:r w:rsidRPr="003525B6">
        <w:rPr>
          <w:rFonts w:ascii="Arial" w:eastAsia="Arial" w:hAnsi="Arial" w:cs="B Nazanin"/>
          <w:sz w:val="29"/>
          <w:rtl/>
        </w:rPr>
        <w:t>تواند بسیار شبیه یک رتیل تهدید کننده به نظر برسد.</w:t>
      </w:r>
    </w:p>
    <w:p w14:paraId="2B0B272A" w14:textId="77777777" w:rsidR="0007272E" w:rsidRDefault="0007272E">
      <w:pPr>
        <w:bidi/>
        <w:spacing w:line="146" w:lineRule="exact"/>
        <w:rPr>
          <w:rFonts w:ascii="Times New Roman" w:eastAsia="Times New Roman" w:hAnsi="Times New Roman"/>
          <w:rtl/>
        </w:rPr>
      </w:pPr>
    </w:p>
    <w:p w14:paraId="65EA3E30" w14:textId="2FC086DC" w:rsidR="0007272E" w:rsidRPr="003525B6" w:rsidRDefault="005958FC">
      <w:pPr>
        <w:bidi/>
        <w:spacing w:line="292" w:lineRule="auto"/>
        <w:ind w:left="720" w:right="719" w:firstLine="300"/>
        <w:jc w:val="both"/>
        <w:rPr>
          <w:rFonts w:ascii="Arial" w:eastAsia="Arial" w:hAnsi="Arial" w:cs="B Nazanin"/>
          <w:sz w:val="29"/>
          <w:rtl/>
        </w:rPr>
      </w:pPr>
      <w:r w:rsidRPr="003525B6">
        <w:rPr>
          <w:rFonts w:ascii="Arial" w:eastAsia="Arial" w:hAnsi="Arial" w:cs="B Nazanin"/>
          <w:sz w:val="29"/>
          <w:rtl/>
        </w:rPr>
        <w:t>ادراکات نادرست، ناشی از سوگیری در پیش‌بینی‌های مغز، می‌تواند به اضطراب‌های اجتماعی ما نیز کمک کند. وقتی مردم احساس خجالت، غمگینی یا عصبی بودن می‌کنند، تمایل دارند عکس‌های چهره‌های خنثی را در مقایسه با افرادی که در وضعیت ذهنی آرام‌تری قرار دارند، خصمانه‌تر ببینند.</w:t>
      </w:r>
      <w:r w:rsidR="00000000">
        <w:fldChar w:fldCharType="begin"/>
      </w:r>
      <w:r w:rsidR="00000000">
        <w:instrText>HYPERLINK \l "page283"</w:instrText>
      </w:r>
      <w:r w:rsidR="00000000">
        <w:fldChar w:fldCharType="separate"/>
      </w:r>
      <w:r>
        <w:rPr>
          <w:rFonts w:ascii="Arial" w:eastAsia="Arial" w:hAnsi="Arial"/>
          <w:color w:val="0000EE"/>
          <w:sz w:val="40"/>
          <w:vertAlign w:val="superscript"/>
          <w:rtl/>
        </w:rPr>
        <w:t>23</w:t>
      </w:r>
      <w:r>
        <w:rPr>
          <w:rFonts w:ascii="Arial" w:eastAsia="Arial" w:hAnsi="Arial"/>
          <w:sz w:val="27"/>
          <w:rtl/>
        </w:rPr>
        <w:t xml:space="preserve"> </w:t>
      </w:r>
      <w:r w:rsidR="00000000">
        <w:rPr>
          <w:rFonts w:ascii="Arial" w:eastAsia="Arial" w:hAnsi="Arial"/>
          <w:sz w:val="27"/>
        </w:rPr>
        <w:fldChar w:fldCharType="end"/>
      </w:r>
      <w:r w:rsidRPr="003525B6">
        <w:rPr>
          <w:rFonts w:ascii="Arial" w:eastAsia="Arial" w:hAnsi="Arial" w:cs="B Nazanin"/>
          <w:sz w:val="29"/>
          <w:rtl/>
        </w:rPr>
        <w:t>بدتر از آن، انتظار طرد شدن (آگاهانه یا ناخودآگاه) باعث</w:t>
      </w:r>
      <w:r w:rsidR="00060D92">
        <w:rPr>
          <w:rFonts w:ascii="Arial" w:eastAsia="Arial" w:hAnsi="Arial" w:cs="B Nazanin"/>
          <w:sz w:val="29"/>
          <w:rtl/>
        </w:rPr>
        <w:t xml:space="preserve"> می‌</w:t>
      </w:r>
      <w:r w:rsidRPr="003525B6">
        <w:rPr>
          <w:rFonts w:ascii="Arial" w:eastAsia="Arial" w:hAnsi="Arial" w:cs="B Nazanin"/>
          <w:sz w:val="29"/>
          <w:rtl/>
        </w:rPr>
        <w:t>شود که آنها برای مدت طولانی</w:t>
      </w:r>
      <w:r w:rsidR="00E54E13">
        <w:rPr>
          <w:rFonts w:ascii="Arial" w:eastAsia="Arial" w:hAnsi="Arial" w:cs="B Nazanin"/>
          <w:sz w:val="29"/>
          <w:rtl/>
        </w:rPr>
        <w:t xml:space="preserve">‌‌تری </w:t>
      </w:r>
      <w:r w:rsidRPr="003525B6">
        <w:rPr>
          <w:rFonts w:ascii="Arial" w:eastAsia="Arial" w:hAnsi="Arial" w:cs="B Nazanin"/>
          <w:sz w:val="29"/>
          <w:rtl/>
        </w:rPr>
        <w:t>در چهره</w:t>
      </w:r>
      <w:r w:rsidR="00060D92">
        <w:rPr>
          <w:rFonts w:ascii="Arial" w:eastAsia="Arial" w:hAnsi="Arial" w:cs="B Nazanin"/>
          <w:sz w:val="29"/>
          <w:rtl/>
        </w:rPr>
        <w:t xml:space="preserve">‌های </w:t>
      </w:r>
      <w:r w:rsidRPr="003525B6">
        <w:rPr>
          <w:rFonts w:ascii="Arial" w:eastAsia="Arial" w:hAnsi="Arial" w:cs="B Nazanin"/>
          <w:sz w:val="29"/>
          <w:rtl/>
        </w:rPr>
        <w:t>بالقوه غیر دوستانه باقی بمانند، در حالی که هر گونه لبخند دوستانه را نادیده</w:t>
      </w:r>
      <w:r w:rsidR="00060D92">
        <w:rPr>
          <w:rFonts w:ascii="Arial" w:eastAsia="Arial" w:hAnsi="Arial" w:cs="B Nazanin"/>
          <w:sz w:val="29"/>
          <w:rtl/>
        </w:rPr>
        <w:t xml:space="preserve"> می‌</w:t>
      </w:r>
      <w:r w:rsidRPr="003525B6">
        <w:rPr>
          <w:rFonts w:ascii="Arial" w:eastAsia="Arial" w:hAnsi="Arial" w:cs="B Nazanin"/>
          <w:sz w:val="29"/>
          <w:rtl/>
        </w:rPr>
        <w:t>گیرند. در یک آزمایش به یاد ماندنی، روانشناسان حرکات چشم گروهی از دانشجویان را در حین تماشای فیلم</w:t>
      </w:r>
      <w:r w:rsidR="00060D92">
        <w:rPr>
          <w:rFonts w:ascii="Arial" w:eastAsia="Arial" w:hAnsi="Arial" w:cs="B Nazanin"/>
          <w:sz w:val="29"/>
          <w:rtl/>
        </w:rPr>
        <w:t xml:space="preserve">‌های </w:t>
      </w:r>
      <w:r w:rsidRPr="003525B6">
        <w:rPr>
          <w:rFonts w:ascii="Arial" w:eastAsia="Arial" w:hAnsi="Arial" w:cs="B Nazanin"/>
          <w:sz w:val="29"/>
          <w:rtl/>
        </w:rPr>
        <w:t>نوجوانان در تعطیلات مدرسه دنبال کردند. آنها دریافتند که موفقیت اجتماعی یک نفر به شدت تجربیات آنها را از ویدیوها تغییر</w:t>
      </w:r>
      <w:r w:rsidR="00060D92">
        <w:rPr>
          <w:rFonts w:ascii="Arial" w:eastAsia="Arial" w:hAnsi="Arial" w:cs="B Nazanin"/>
          <w:sz w:val="29"/>
          <w:rtl/>
        </w:rPr>
        <w:t xml:space="preserve"> می‌</w:t>
      </w:r>
      <w:r w:rsidRPr="003525B6">
        <w:rPr>
          <w:rFonts w:ascii="Arial" w:eastAsia="Arial" w:hAnsi="Arial" w:cs="B Nazanin"/>
          <w:sz w:val="29"/>
          <w:rtl/>
        </w:rPr>
        <w:t>دهد. افرادی که قبلاً احساس محبوبیت</w:t>
      </w:r>
      <w:r w:rsidR="00060D92">
        <w:rPr>
          <w:rFonts w:ascii="Arial" w:eastAsia="Arial" w:hAnsi="Arial" w:cs="B Nazanin"/>
          <w:sz w:val="29"/>
          <w:rtl/>
        </w:rPr>
        <w:t xml:space="preserve"> می‌</w:t>
      </w:r>
      <w:r w:rsidRPr="003525B6">
        <w:rPr>
          <w:rFonts w:ascii="Arial" w:eastAsia="Arial" w:hAnsi="Arial" w:cs="B Nazanin"/>
          <w:sz w:val="29"/>
          <w:rtl/>
        </w:rPr>
        <w:t>کردند و دوست داشتند</w:t>
      </w:r>
    </w:p>
    <w:p w14:paraId="66609FA9" w14:textId="77777777" w:rsidR="0007272E" w:rsidRDefault="0007272E">
      <w:pPr>
        <w:bidi/>
        <w:spacing w:line="292"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23DA09A3" w14:textId="77777777" w:rsidR="0007272E" w:rsidRDefault="0007272E">
      <w:pPr>
        <w:bidi/>
        <w:spacing w:line="20" w:lineRule="exact"/>
        <w:rPr>
          <w:rFonts w:ascii="Times New Roman" w:eastAsia="Times New Roman" w:hAnsi="Times New Roman"/>
          <w:rtl/>
        </w:rPr>
      </w:pPr>
      <w:bookmarkStart w:id="32" w:name="page33"/>
      <w:bookmarkEnd w:id="32"/>
    </w:p>
    <w:p w14:paraId="7EB073A0" w14:textId="65B15CA7" w:rsidR="0007272E" w:rsidRDefault="005958FC">
      <w:pPr>
        <w:bidi/>
        <w:spacing w:line="263" w:lineRule="auto"/>
        <w:ind w:left="720" w:right="719"/>
        <w:jc w:val="both"/>
        <w:rPr>
          <w:rFonts w:ascii="Arial" w:eastAsia="Arial" w:hAnsi="Arial"/>
          <w:color w:val="0000EE"/>
          <w:sz w:val="44"/>
          <w:vertAlign w:val="superscript"/>
          <w:rtl/>
        </w:rPr>
      </w:pPr>
      <w:r w:rsidRPr="003525B6">
        <w:rPr>
          <w:rFonts w:ascii="Arial" w:eastAsia="Arial" w:hAnsi="Arial" w:cs="B Nazanin"/>
          <w:sz w:val="29"/>
          <w:rtl/>
        </w:rPr>
        <w:t>زندگی خودشان تمایل داشت به افرادی که سرشان را تکان می‌دهند، گپ می‌زنند و لبخند می‌زنند، در حالی که افرادی که انزوا و تنهایی را تجربه می‌کنند به سختی هیچ نشانه‌ای از گرما را مشاهده می‌کنند. در عوض، آنها به احتمال زیاد بر ابراز نامهربانی یا طرد شدن تمرکز</w:t>
      </w:r>
      <w:r w:rsidR="00060D92">
        <w:rPr>
          <w:rFonts w:ascii="Arial" w:eastAsia="Arial" w:hAnsi="Arial" w:cs="B Nazanin"/>
          <w:sz w:val="29"/>
          <w:rtl/>
        </w:rPr>
        <w:t xml:space="preserve"> می‌</w:t>
      </w:r>
      <w:r w:rsidRPr="003525B6">
        <w:rPr>
          <w:rFonts w:ascii="Arial" w:eastAsia="Arial" w:hAnsi="Arial" w:cs="B Nazanin"/>
          <w:sz w:val="29"/>
          <w:rtl/>
        </w:rPr>
        <w:t>کردند.</w:t>
      </w:r>
      <w:hyperlink w:anchor="page284" w:history="1">
        <w:r>
          <w:rPr>
            <w:rFonts w:ascii="Arial" w:eastAsia="Arial" w:hAnsi="Arial"/>
            <w:color w:val="0000EE"/>
            <w:sz w:val="44"/>
            <w:vertAlign w:val="superscript"/>
            <w:rtl/>
          </w:rPr>
          <w:t>24</w:t>
        </w:r>
        <w:r>
          <w:rPr>
            <w:rFonts w:ascii="Arial" w:eastAsia="Arial" w:hAnsi="Arial"/>
            <w:sz w:val="29"/>
            <w:rtl/>
          </w:rPr>
          <w:t xml:space="preserve"> </w:t>
        </w:r>
      </w:hyperlink>
      <w:r w:rsidRPr="003525B6">
        <w:rPr>
          <w:rFonts w:ascii="Arial" w:eastAsia="Arial" w:hAnsi="Arial" w:cs="B Nazanin"/>
          <w:sz w:val="29"/>
          <w:rtl/>
        </w:rPr>
        <w:t>همانطور که روانشناس میچ پرینشتاین خاطرنشان</w:t>
      </w:r>
      <w:r w:rsidR="00060D92">
        <w:rPr>
          <w:rFonts w:ascii="Arial" w:eastAsia="Arial" w:hAnsi="Arial" w:cs="B Nazanin"/>
          <w:sz w:val="29"/>
          <w:rtl/>
        </w:rPr>
        <w:t xml:space="preserve"> می‌</w:t>
      </w:r>
      <w:r w:rsidRPr="003525B6">
        <w:rPr>
          <w:rFonts w:ascii="Arial" w:eastAsia="Arial" w:hAnsi="Arial" w:cs="B Nazanin"/>
          <w:sz w:val="29"/>
          <w:rtl/>
        </w:rPr>
        <w:t>کند: "انگار آنها یک فیلم کاملاً متفاوت را تماشا کرده بودند - با تمرکز بسیار بیشتر روی نشانه</w:t>
      </w:r>
      <w:r w:rsidR="00060D92">
        <w:rPr>
          <w:rFonts w:ascii="Arial" w:eastAsia="Arial" w:hAnsi="Arial" w:cs="B Nazanin"/>
          <w:sz w:val="29"/>
          <w:rtl/>
        </w:rPr>
        <w:t xml:space="preserve">‌هایی </w:t>
      </w:r>
      <w:r w:rsidRPr="003525B6">
        <w:rPr>
          <w:rFonts w:ascii="Arial" w:eastAsia="Arial" w:hAnsi="Arial" w:cs="B Nazanin"/>
          <w:sz w:val="29"/>
          <w:rtl/>
        </w:rPr>
        <w:t>که به سختی توسط دیگران متوجه</w:t>
      </w:r>
      <w:r w:rsidR="00060D92">
        <w:rPr>
          <w:rFonts w:ascii="Arial" w:eastAsia="Arial" w:hAnsi="Arial" w:cs="B Nazanin"/>
          <w:sz w:val="29"/>
          <w:rtl/>
        </w:rPr>
        <w:t xml:space="preserve"> می‌</w:t>
      </w:r>
      <w:r w:rsidRPr="003525B6">
        <w:rPr>
          <w:rFonts w:ascii="Arial" w:eastAsia="Arial" w:hAnsi="Arial" w:cs="B Nazanin"/>
          <w:sz w:val="29"/>
          <w:rtl/>
        </w:rPr>
        <w:t>شدند."</w:t>
      </w:r>
      <w:hyperlink w:anchor="page284" w:history="1">
        <w:r>
          <w:rPr>
            <w:rFonts w:ascii="Arial" w:eastAsia="Arial" w:hAnsi="Arial"/>
            <w:color w:val="0000EE"/>
            <w:sz w:val="44"/>
            <w:vertAlign w:val="superscript"/>
            <w:rtl/>
          </w:rPr>
          <w:t>25</w:t>
        </w:r>
      </w:hyperlink>
    </w:p>
    <w:p w14:paraId="5250B0EB" w14:textId="6070224E" w:rsidR="0007272E" w:rsidRPr="003525B6" w:rsidRDefault="005958FC">
      <w:pPr>
        <w:bidi/>
        <w:spacing w:line="281" w:lineRule="auto"/>
        <w:ind w:left="720" w:right="719" w:firstLine="300"/>
        <w:jc w:val="both"/>
        <w:rPr>
          <w:rFonts w:ascii="Arial" w:eastAsia="Arial" w:hAnsi="Arial" w:cs="B Nazanin"/>
          <w:sz w:val="29"/>
          <w:rtl/>
        </w:rPr>
      </w:pPr>
      <w:r w:rsidRPr="003525B6">
        <w:rPr>
          <w:rFonts w:ascii="Arial" w:eastAsia="Arial" w:hAnsi="Arial" w:cs="B Nazanin"/>
          <w:sz w:val="29"/>
          <w:rtl/>
        </w:rPr>
        <w:t>شما ممکن است قبل از یک رویداد بسیار دشوار، مانند سخنرانی در جمع، این را تجربه کرده باشید: به دلیل ترس ما، مخاطب ممکن است پر از چهره</w:t>
      </w:r>
      <w:r w:rsidR="00060D92">
        <w:rPr>
          <w:rFonts w:ascii="Arial" w:eastAsia="Arial" w:hAnsi="Arial" w:cs="B Nazanin"/>
          <w:sz w:val="29"/>
          <w:rtl/>
        </w:rPr>
        <w:t xml:space="preserve">‌های </w:t>
      </w:r>
      <w:r w:rsidRPr="003525B6">
        <w:rPr>
          <w:rFonts w:ascii="Arial" w:eastAsia="Arial" w:hAnsi="Arial" w:cs="B Nazanin"/>
          <w:sz w:val="29"/>
          <w:rtl/>
        </w:rPr>
        <w:t>بی حوصله یا قضاوت کننده به نظر برسد. یا شاید شما به سادگی با خلق و خوی بد از خواب بیدار</w:t>
      </w:r>
      <w:r w:rsidR="00060D92">
        <w:rPr>
          <w:rFonts w:ascii="Arial" w:eastAsia="Arial" w:hAnsi="Arial" w:cs="B Nazanin"/>
          <w:sz w:val="29"/>
          <w:rtl/>
        </w:rPr>
        <w:t xml:space="preserve"> می‌</w:t>
      </w:r>
      <w:r w:rsidRPr="003525B6">
        <w:rPr>
          <w:rFonts w:ascii="Arial" w:eastAsia="Arial" w:hAnsi="Arial" w:cs="B Nazanin"/>
          <w:sz w:val="29"/>
          <w:rtl/>
        </w:rPr>
        <w:t>شوید و متوجه</w:t>
      </w:r>
      <w:r w:rsidR="00060D92">
        <w:rPr>
          <w:rFonts w:ascii="Arial" w:eastAsia="Arial" w:hAnsi="Arial" w:cs="B Nazanin"/>
          <w:sz w:val="29"/>
          <w:rtl/>
        </w:rPr>
        <w:t xml:space="preserve"> می‌</w:t>
      </w:r>
      <w:r w:rsidRPr="003525B6">
        <w:rPr>
          <w:rFonts w:ascii="Arial" w:eastAsia="Arial" w:hAnsi="Arial" w:cs="B Nazanin"/>
          <w:sz w:val="29"/>
          <w:rtl/>
        </w:rPr>
        <w:t>شوید که همه افرادی که در قطاری که به محل کار</w:t>
      </w:r>
      <w:r w:rsidR="00060D92">
        <w:rPr>
          <w:rFonts w:ascii="Arial" w:eastAsia="Arial" w:hAnsi="Arial" w:cs="B Nazanin"/>
          <w:sz w:val="29"/>
          <w:rtl/>
        </w:rPr>
        <w:t xml:space="preserve"> می‌</w:t>
      </w:r>
      <w:r w:rsidRPr="003525B6">
        <w:rPr>
          <w:rFonts w:ascii="Arial" w:eastAsia="Arial" w:hAnsi="Arial" w:cs="B Nazanin"/>
          <w:sz w:val="29"/>
          <w:rtl/>
        </w:rPr>
        <w:t>روند، صبح آن روز به خصوص غیر دوستانه به نظر</w:t>
      </w:r>
      <w:r w:rsidR="00060D92">
        <w:rPr>
          <w:rFonts w:ascii="Arial" w:eastAsia="Arial" w:hAnsi="Arial" w:cs="B Nazanin"/>
          <w:sz w:val="29"/>
          <w:rtl/>
        </w:rPr>
        <w:t xml:space="preserve"> می‌</w:t>
      </w:r>
      <w:r w:rsidRPr="003525B6">
        <w:rPr>
          <w:rFonts w:ascii="Arial" w:eastAsia="Arial" w:hAnsi="Arial" w:cs="B Nazanin"/>
          <w:sz w:val="29"/>
          <w:rtl/>
        </w:rPr>
        <w:t>رسند. اینها تحریفات موقتی است. با این حال، برای بسیاری از مردم، انتظار خصومت می‌تواند از سنین جوانی عمیقاً ریشه‌دار شود</w:t>
      </w:r>
      <w:r w:rsidR="00060D92">
        <w:rPr>
          <w:rFonts w:ascii="Arial" w:eastAsia="Arial" w:hAnsi="Arial" w:cs="B Nazanin"/>
          <w:sz w:val="29"/>
          <w:rtl/>
        </w:rPr>
        <w:t xml:space="preserve"> </w:t>
      </w:r>
      <w:r w:rsidRPr="003525B6">
        <w:rPr>
          <w:rFonts w:ascii="Arial" w:eastAsia="Arial" w:hAnsi="Arial" w:cs="B Nazanin" w:hint="cs"/>
          <w:sz w:val="29"/>
          <w:rtl/>
        </w:rPr>
        <w:t>با</w:t>
      </w:r>
      <w:r w:rsidRPr="003525B6">
        <w:rPr>
          <w:rFonts w:ascii="Arial" w:eastAsia="Arial" w:hAnsi="Arial" w:cs="B Nazanin"/>
          <w:sz w:val="29"/>
          <w:rtl/>
        </w:rPr>
        <w:t xml:space="preserve"> </w:t>
      </w:r>
      <w:r w:rsidRPr="003525B6">
        <w:rPr>
          <w:rFonts w:ascii="Arial" w:eastAsia="Arial" w:hAnsi="Arial" w:cs="B Nazanin" w:hint="cs"/>
          <w:sz w:val="29"/>
          <w:rtl/>
        </w:rPr>
        <w:t>طرد</w:t>
      </w:r>
      <w:r w:rsidRPr="003525B6">
        <w:rPr>
          <w:rFonts w:ascii="Arial" w:eastAsia="Arial" w:hAnsi="Arial" w:cs="B Nazanin"/>
          <w:sz w:val="29"/>
          <w:rtl/>
        </w:rPr>
        <w:t xml:space="preserve"> </w:t>
      </w:r>
      <w:r w:rsidRPr="003525B6">
        <w:rPr>
          <w:rFonts w:ascii="Arial" w:eastAsia="Arial" w:hAnsi="Arial" w:cs="B Nazanin" w:hint="cs"/>
          <w:sz w:val="29"/>
          <w:rtl/>
        </w:rPr>
        <w:t>شدن‌های</w:t>
      </w:r>
      <w:r w:rsidRPr="003525B6">
        <w:rPr>
          <w:rFonts w:ascii="Arial" w:eastAsia="Arial" w:hAnsi="Arial" w:cs="B Nazanin"/>
          <w:sz w:val="29"/>
          <w:rtl/>
        </w:rPr>
        <w:t xml:space="preserve"> </w:t>
      </w:r>
      <w:r w:rsidRPr="003525B6">
        <w:rPr>
          <w:rFonts w:ascii="Arial" w:eastAsia="Arial" w:hAnsi="Arial" w:cs="B Nazanin" w:hint="cs"/>
          <w:sz w:val="29"/>
          <w:rtl/>
        </w:rPr>
        <w:t>گذشته</w:t>
      </w:r>
      <w:r w:rsidRPr="003525B6">
        <w:rPr>
          <w:rFonts w:ascii="Arial" w:eastAsia="Arial" w:hAnsi="Arial" w:cs="B Nazanin"/>
          <w:sz w:val="29"/>
          <w:rtl/>
        </w:rPr>
        <w:t xml:space="preserve"> </w:t>
      </w:r>
      <w:r w:rsidRPr="003525B6">
        <w:rPr>
          <w:rFonts w:ascii="Arial" w:eastAsia="Arial" w:hAnsi="Arial" w:cs="B Nazanin" w:hint="cs"/>
          <w:sz w:val="29"/>
          <w:rtl/>
        </w:rPr>
        <w:t>سایه‌ای</w:t>
      </w:r>
      <w:r w:rsidRPr="003525B6">
        <w:rPr>
          <w:rFonts w:ascii="Arial" w:eastAsia="Arial" w:hAnsi="Arial" w:cs="B Nazanin"/>
          <w:sz w:val="29"/>
          <w:rtl/>
        </w:rPr>
        <w:t xml:space="preserve"> </w:t>
      </w:r>
      <w:r w:rsidRPr="003525B6">
        <w:rPr>
          <w:rFonts w:ascii="Arial" w:eastAsia="Arial" w:hAnsi="Arial" w:cs="B Nazanin" w:hint="cs"/>
          <w:sz w:val="29"/>
          <w:rtl/>
        </w:rPr>
        <w:t>طولانی</w:t>
      </w:r>
      <w:r w:rsidRPr="003525B6">
        <w:rPr>
          <w:rFonts w:ascii="Arial" w:eastAsia="Arial" w:hAnsi="Arial" w:cs="B Nazanin"/>
          <w:sz w:val="29"/>
          <w:rtl/>
        </w:rPr>
        <w:t xml:space="preserve"> </w:t>
      </w:r>
      <w:r w:rsidRPr="003525B6">
        <w:rPr>
          <w:rFonts w:ascii="Arial" w:eastAsia="Arial" w:hAnsi="Arial" w:cs="B Nazanin" w:hint="cs"/>
          <w:sz w:val="29"/>
          <w:rtl/>
        </w:rPr>
        <w:t>بر</w:t>
      </w:r>
      <w:r w:rsidRPr="003525B6">
        <w:rPr>
          <w:rFonts w:ascii="Arial" w:eastAsia="Arial" w:hAnsi="Arial" w:cs="B Nazanin"/>
          <w:sz w:val="29"/>
          <w:rtl/>
        </w:rPr>
        <w:t xml:space="preserve"> </w:t>
      </w:r>
      <w:r w:rsidRPr="003525B6">
        <w:rPr>
          <w:rFonts w:ascii="Arial" w:eastAsia="Arial" w:hAnsi="Arial" w:cs="B Nazanin" w:hint="cs"/>
          <w:sz w:val="29"/>
          <w:rtl/>
        </w:rPr>
        <w:t>کل</w:t>
      </w:r>
      <w:r w:rsidRPr="003525B6">
        <w:rPr>
          <w:rFonts w:ascii="Arial" w:eastAsia="Arial" w:hAnsi="Arial" w:cs="B Nazanin"/>
          <w:sz w:val="29"/>
          <w:rtl/>
        </w:rPr>
        <w:t xml:space="preserve"> دنیای اجتماعی آن‌ها می‌اندازد، به طوری که آنها هرگز واقعاً ابراز دوستی را در اطراف خود تجربه نمی‌کنند.</w:t>
      </w:r>
    </w:p>
    <w:p w14:paraId="7CA00182" w14:textId="77777777" w:rsidR="0007272E" w:rsidRDefault="0007272E">
      <w:pPr>
        <w:bidi/>
        <w:spacing w:line="148" w:lineRule="exact"/>
        <w:rPr>
          <w:rFonts w:ascii="Times New Roman" w:eastAsia="Times New Roman" w:hAnsi="Times New Roman"/>
          <w:rtl/>
        </w:rPr>
      </w:pPr>
    </w:p>
    <w:p w14:paraId="2166C5C6" w14:textId="4D60B507" w:rsidR="0007272E" w:rsidRPr="003525B6" w:rsidRDefault="005958FC">
      <w:pPr>
        <w:bidi/>
        <w:spacing w:line="292" w:lineRule="auto"/>
        <w:ind w:left="720" w:right="719" w:firstLine="300"/>
        <w:jc w:val="both"/>
        <w:rPr>
          <w:rFonts w:ascii="Arial" w:eastAsia="Arial" w:hAnsi="Arial" w:cs="B Nazanin"/>
          <w:sz w:val="29"/>
          <w:rtl/>
        </w:rPr>
      </w:pPr>
      <w:r w:rsidRPr="003525B6">
        <w:rPr>
          <w:rFonts w:ascii="Arial" w:eastAsia="Arial" w:hAnsi="Arial" w:cs="B Nazanin"/>
          <w:sz w:val="29"/>
          <w:rtl/>
        </w:rPr>
        <w:t>در هر یک از این مثال‌ها، دیدگاه منحرف شده از جهان کاملاً عینی به نظر می‌رسد. به لطف تعامل بین خلق و خوی ما، پیش‌بینی‌های مغز و ورودی‌های حسی واقعی، یک فرد مضطرب یا افسرده واقعاً دنیا را به‌عنوان مکانی بسیار تهدیدکننده‌تر «می‌بیند»، دقیقاً به همان شکلی که شاهدان در گتویک «دیدند» هواپیماهای بدون سرنشین و این پردازش مغرضانه می‌تواند پیامدهای رفتاری واقعی داشته باشد و شما را از موقعیت‌هایی که می‌تواند به تنظیم مجدد پیش‌بینی‌های مغز کمک کند، اجتناب کند. اگر پله برقی بسیار بالاتر از آنچه هست به نظر</w:t>
      </w:r>
      <w:r w:rsidR="00060D92">
        <w:rPr>
          <w:rFonts w:ascii="Arial" w:eastAsia="Arial" w:hAnsi="Arial" w:cs="B Nazanin"/>
          <w:sz w:val="29"/>
          <w:rtl/>
        </w:rPr>
        <w:t xml:space="preserve"> می‌</w:t>
      </w:r>
      <w:r w:rsidRPr="003525B6">
        <w:rPr>
          <w:rFonts w:ascii="Arial" w:eastAsia="Arial" w:hAnsi="Arial" w:cs="B Nazanin"/>
          <w:sz w:val="29"/>
          <w:rtl/>
        </w:rPr>
        <w:t>رسد، قرار دادن پای خود بر روی پله اول برای شما بسیار سخت</w:t>
      </w:r>
      <w:r w:rsidR="00E54E13">
        <w:rPr>
          <w:rFonts w:ascii="Arial" w:eastAsia="Arial" w:hAnsi="Arial" w:cs="B Nazanin"/>
          <w:sz w:val="29"/>
          <w:rtl/>
        </w:rPr>
        <w:t xml:space="preserve">‌‌تر </w:t>
      </w:r>
      <w:r w:rsidRPr="003525B6">
        <w:rPr>
          <w:rFonts w:ascii="Arial" w:eastAsia="Arial" w:hAnsi="Arial" w:cs="B Nazanin"/>
          <w:sz w:val="29"/>
          <w:rtl/>
        </w:rPr>
        <w:t>خواهد بود. و اگر هر صورت اطراف شما اخم به نظر</w:t>
      </w:r>
      <w:r w:rsidR="00060D92">
        <w:rPr>
          <w:rFonts w:ascii="Arial" w:eastAsia="Arial" w:hAnsi="Arial" w:cs="B Nazanin"/>
          <w:sz w:val="29"/>
          <w:rtl/>
        </w:rPr>
        <w:t xml:space="preserve"> می‌</w:t>
      </w:r>
      <w:r w:rsidRPr="003525B6">
        <w:rPr>
          <w:rFonts w:ascii="Arial" w:eastAsia="Arial" w:hAnsi="Arial" w:cs="B Nazanin"/>
          <w:sz w:val="29"/>
          <w:rtl/>
        </w:rPr>
        <w:t>رسد، احتمال اینکه با کسی که در کنار شما نشسته است صحبت کنید بسیار کمتر خواهد بود.</w:t>
      </w:r>
    </w:p>
    <w:p w14:paraId="7EBE05FB" w14:textId="77777777" w:rsidR="0007272E" w:rsidRDefault="0007272E">
      <w:pPr>
        <w:bidi/>
        <w:spacing w:line="130" w:lineRule="exact"/>
        <w:rPr>
          <w:rFonts w:ascii="Times New Roman" w:eastAsia="Times New Roman" w:hAnsi="Times New Roman"/>
          <w:rtl/>
        </w:rPr>
      </w:pPr>
    </w:p>
    <w:p w14:paraId="5AF87235" w14:textId="3CC1434D" w:rsidR="0007272E" w:rsidRPr="003525B6" w:rsidRDefault="005958FC">
      <w:pPr>
        <w:bidi/>
        <w:spacing w:line="307" w:lineRule="auto"/>
        <w:ind w:left="720" w:right="739" w:firstLine="300"/>
        <w:jc w:val="both"/>
        <w:rPr>
          <w:rFonts w:ascii="Arial" w:eastAsia="Arial" w:hAnsi="Arial" w:cs="B Nazanin"/>
          <w:sz w:val="29"/>
          <w:rtl/>
        </w:rPr>
      </w:pPr>
      <w:r w:rsidRPr="003525B6">
        <w:rPr>
          <w:rFonts w:ascii="Arial" w:eastAsia="Arial" w:hAnsi="Arial" w:cs="B Nazanin"/>
          <w:sz w:val="29"/>
          <w:rtl/>
        </w:rPr>
        <w:t>خوشبختانه شما</w:t>
      </w:r>
      <w:r w:rsidR="00060D92">
        <w:rPr>
          <w:rFonts w:ascii="Arial" w:eastAsia="Arial" w:hAnsi="Arial" w:cs="B Nazanin"/>
          <w:sz w:val="29"/>
          <w:rtl/>
        </w:rPr>
        <w:t xml:space="preserve"> می‌</w:t>
      </w:r>
      <w:r w:rsidRPr="003525B6">
        <w:rPr>
          <w:rFonts w:ascii="Arial" w:eastAsia="Arial" w:hAnsi="Arial" w:cs="B Nazanin"/>
          <w:sz w:val="29"/>
          <w:rtl/>
        </w:rPr>
        <w:t>توانید با آموزش خنثی کردن این ریز توهمات را بیاموزید.</w:t>
      </w:r>
      <w:r w:rsidR="00000000">
        <w:fldChar w:fldCharType="begin"/>
      </w:r>
      <w:r w:rsidR="00000000">
        <w:instrText>HYPERLINK \l "page284"</w:instrText>
      </w:r>
      <w:r w:rsidR="00000000">
        <w:fldChar w:fldCharType="separate"/>
      </w:r>
      <w:r>
        <w:rPr>
          <w:rFonts w:ascii="Arial" w:eastAsia="Arial" w:hAnsi="Arial"/>
          <w:color w:val="0000EE"/>
          <w:sz w:val="42"/>
          <w:vertAlign w:val="superscript"/>
          <w:rtl/>
        </w:rPr>
        <w:t>26</w:t>
      </w:r>
      <w:r>
        <w:rPr>
          <w:rFonts w:ascii="Arial" w:eastAsia="Arial" w:hAnsi="Arial"/>
          <w:sz w:val="28"/>
          <w:rtl/>
        </w:rPr>
        <w:t xml:space="preserve"> </w:t>
      </w:r>
      <w:r w:rsidR="00000000">
        <w:rPr>
          <w:rFonts w:ascii="Arial" w:eastAsia="Arial" w:hAnsi="Arial"/>
          <w:sz w:val="28"/>
        </w:rPr>
        <w:fldChar w:fldCharType="end"/>
      </w:r>
      <w:r w:rsidRPr="003525B6">
        <w:rPr>
          <w:rFonts w:ascii="Arial" w:eastAsia="Arial" w:hAnsi="Arial" w:cs="B Nazanin"/>
          <w:sz w:val="29"/>
          <w:rtl/>
        </w:rPr>
        <w:t xml:space="preserve">در واقع، مواجهه درمانی </w:t>
      </w:r>
      <w:r w:rsidRPr="003525B6">
        <w:rPr>
          <w:rFonts w:ascii="Arial" w:eastAsia="Arial" w:hAnsi="Arial" w:cs="B Nazanin" w:hint="cs"/>
          <w:sz w:val="29"/>
          <w:rtl/>
        </w:rPr>
        <w:t>که</w:t>
      </w:r>
      <w:r w:rsidRPr="003525B6">
        <w:rPr>
          <w:rFonts w:ascii="Arial" w:eastAsia="Arial" w:hAnsi="Arial" w:cs="B Nazanin"/>
          <w:sz w:val="29"/>
          <w:rtl/>
        </w:rPr>
        <w:t xml:space="preserve"> </w:t>
      </w:r>
      <w:r w:rsidRPr="003525B6">
        <w:rPr>
          <w:rFonts w:ascii="Arial" w:eastAsia="Arial" w:hAnsi="Arial" w:cs="B Nazanin" w:hint="cs"/>
          <w:sz w:val="29"/>
          <w:rtl/>
        </w:rPr>
        <w:t>در</w:t>
      </w:r>
      <w:r w:rsidRPr="003525B6">
        <w:rPr>
          <w:rFonts w:ascii="Arial" w:eastAsia="Arial" w:hAnsi="Arial" w:cs="B Nazanin"/>
          <w:sz w:val="29"/>
          <w:rtl/>
        </w:rPr>
        <w:t xml:space="preserve"> </w:t>
      </w:r>
      <w:r w:rsidRPr="003525B6">
        <w:rPr>
          <w:rFonts w:ascii="Arial" w:eastAsia="Arial" w:hAnsi="Arial" w:cs="B Nazanin" w:hint="cs"/>
          <w:sz w:val="29"/>
          <w:rtl/>
        </w:rPr>
        <w:t>آن</w:t>
      </w:r>
    </w:p>
    <w:p w14:paraId="08423732" w14:textId="77777777" w:rsidR="0007272E" w:rsidRDefault="0007272E">
      <w:pPr>
        <w:bidi/>
        <w:spacing w:line="307" w:lineRule="auto"/>
        <w:ind w:left="720" w:right="739" w:firstLine="300"/>
        <w:jc w:val="both"/>
        <w:rPr>
          <w:rFonts w:ascii="Arial" w:eastAsia="Arial" w:hAnsi="Arial"/>
          <w:sz w:val="28"/>
          <w:rtl/>
        </w:rPr>
        <w:sectPr w:rsidR="0007272E">
          <w:pgSz w:w="11900" w:h="16838"/>
          <w:pgMar w:top="1440" w:right="1440" w:bottom="817" w:left="1440" w:header="0" w:footer="0" w:gutter="0"/>
          <w:cols w:space="0" w:equalWidth="0">
            <w:col w:w="9019"/>
          </w:cols>
          <w:docGrid w:linePitch="360"/>
        </w:sectPr>
      </w:pPr>
    </w:p>
    <w:p w14:paraId="6F4C27C4" w14:textId="77777777" w:rsidR="0007272E" w:rsidRDefault="0007272E">
      <w:pPr>
        <w:bidi/>
        <w:spacing w:line="20" w:lineRule="exact"/>
        <w:rPr>
          <w:rFonts w:ascii="Times New Roman" w:eastAsia="Times New Roman" w:hAnsi="Times New Roman"/>
          <w:rtl/>
        </w:rPr>
      </w:pPr>
      <w:bookmarkStart w:id="33" w:name="page34"/>
      <w:bookmarkEnd w:id="33"/>
    </w:p>
    <w:p w14:paraId="579E89A8" w14:textId="33DD899D" w:rsidR="0007272E" w:rsidRDefault="005958FC">
      <w:pPr>
        <w:bidi/>
        <w:spacing w:line="278" w:lineRule="auto"/>
        <w:ind w:left="720" w:right="719"/>
        <w:jc w:val="both"/>
        <w:rPr>
          <w:rFonts w:ascii="Arial" w:eastAsia="Arial" w:hAnsi="Arial"/>
          <w:color w:val="0000EE"/>
          <w:sz w:val="44"/>
          <w:vertAlign w:val="superscript"/>
          <w:rtl/>
        </w:rPr>
      </w:pPr>
      <w:r w:rsidRPr="003525B6">
        <w:rPr>
          <w:rFonts w:ascii="Arial" w:eastAsia="Arial" w:hAnsi="Arial" w:cs="B Nazanin"/>
          <w:sz w:val="29"/>
          <w:rtl/>
        </w:rPr>
        <w:t>مردم تشویق</w:t>
      </w:r>
      <w:r w:rsidR="00060D92">
        <w:rPr>
          <w:rFonts w:ascii="Arial" w:eastAsia="Arial" w:hAnsi="Arial" w:cs="B Nazanin"/>
          <w:sz w:val="29"/>
          <w:rtl/>
        </w:rPr>
        <w:t xml:space="preserve"> می‌</w:t>
      </w:r>
      <w:r w:rsidRPr="003525B6">
        <w:rPr>
          <w:rFonts w:ascii="Arial" w:eastAsia="Arial" w:hAnsi="Arial" w:cs="B Nazanin"/>
          <w:sz w:val="29"/>
          <w:rtl/>
        </w:rPr>
        <w:t>شوند تا مستقیماً با ترس</w:t>
      </w:r>
      <w:r w:rsidR="00060D92">
        <w:rPr>
          <w:rFonts w:ascii="Arial" w:eastAsia="Arial" w:hAnsi="Arial" w:cs="B Nazanin"/>
          <w:sz w:val="29"/>
          <w:rtl/>
        </w:rPr>
        <w:t xml:space="preserve">‌های </w:t>
      </w:r>
      <w:r w:rsidRPr="003525B6">
        <w:rPr>
          <w:rFonts w:ascii="Arial" w:eastAsia="Arial" w:hAnsi="Arial" w:cs="B Nazanin"/>
          <w:sz w:val="29"/>
          <w:rtl/>
        </w:rPr>
        <w:t>خود مقابله کنند ممکن است با تنظیم مجدد ادراک افراد کار کند. در سال 2016، تیمی از محققان آلمانی از افراد عنکبوتی هراس خواستند که کلاه ایمنی مجازی به سر کنند و در اتاق‌هایی که تصاویر واقعی از عنکبوت‌ها را نشان می‌دهند، بگردند، با یک هدف ساده: آرام بمانند و از تهدید فرار نکنند. نه تنها ترس شرکت کنندگان از عنکبوت</w:t>
      </w:r>
      <w:r w:rsidR="00060D92">
        <w:rPr>
          <w:rFonts w:ascii="Arial" w:eastAsia="Arial" w:hAnsi="Arial" w:cs="B Nazanin"/>
          <w:sz w:val="29"/>
          <w:rtl/>
        </w:rPr>
        <w:t xml:space="preserve">‌های </w:t>
      </w:r>
      <w:r w:rsidRPr="003525B6">
        <w:rPr>
          <w:rFonts w:ascii="Arial" w:eastAsia="Arial" w:hAnsi="Arial" w:cs="B Nazanin"/>
          <w:sz w:val="29"/>
          <w:rtl/>
        </w:rPr>
        <w:t>واقعی در طول جلسه کاهش یافت، بلکه تخمین آنها از اندازه عنکبوت</w:t>
      </w:r>
      <w:r w:rsidR="00060D92">
        <w:rPr>
          <w:rFonts w:ascii="Arial" w:eastAsia="Arial" w:hAnsi="Arial" w:cs="B Nazanin"/>
          <w:sz w:val="29"/>
          <w:rtl/>
        </w:rPr>
        <w:t xml:space="preserve">‌ها </w:t>
      </w:r>
      <w:r w:rsidRPr="003525B6">
        <w:rPr>
          <w:rFonts w:ascii="Arial" w:eastAsia="Arial" w:hAnsi="Arial" w:cs="B Nazanin"/>
          <w:sz w:val="29"/>
          <w:rtl/>
        </w:rPr>
        <w:t>نیز بسیار واقعی</w:t>
      </w:r>
      <w:r w:rsidR="00E54E13">
        <w:rPr>
          <w:rFonts w:ascii="Arial" w:eastAsia="Arial" w:hAnsi="Arial" w:cs="B Nazanin"/>
          <w:sz w:val="29"/>
          <w:rtl/>
        </w:rPr>
        <w:t xml:space="preserve">‌‌تر </w:t>
      </w:r>
      <w:r w:rsidRPr="003525B6">
        <w:rPr>
          <w:rFonts w:ascii="Arial" w:eastAsia="Arial" w:hAnsi="Arial" w:cs="B Nazanin"/>
          <w:sz w:val="29"/>
          <w:rtl/>
        </w:rPr>
        <w:t>شد.</w:t>
      </w:r>
      <w:r w:rsidR="00000000">
        <w:fldChar w:fldCharType="begin"/>
      </w:r>
      <w:r w:rsidR="00000000">
        <w:instrText>HYPERLINK \l "page285"</w:instrText>
      </w:r>
      <w:r w:rsidR="00000000">
        <w:fldChar w:fldCharType="separate"/>
      </w:r>
      <w:r>
        <w:rPr>
          <w:rFonts w:ascii="Arial" w:eastAsia="Arial" w:hAnsi="Arial"/>
          <w:color w:val="0000EE"/>
          <w:sz w:val="44"/>
          <w:vertAlign w:val="superscript"/>
          <w:rtl/>
        </w:rPr>
        <w:t>27</w:t>
      </w:r>
      <w:r w:rsidR="00000000">
        <w:rPr>
          <w:rFonts w:ascii="Arial" w:eastAsia="Arial" w:hAnsi="Arial"/>
          <w:color w:val="0000EE"/>
          <w:sz w:val="44"/>
          <w:vertAlign w:val="superscript"/>
        </w:rPr>
        <w:fldChar w:fldCharType="end"/>
      </w:r>
    </w:p>
    <w:p w14:paraId="7813CAD1" w14:textId="77777777" w:rsidR="0007272E" w:rsidRDefault="0007272E">
      <w:pPr>
        <w:bidi/>
        <w:spacing w:line="1" w:lineRule="exact"/>
        <w:rPr>
          <w:rFonts w:ascii="Times New Roman" w:eastAsia="Times New Roman" w:hAnsi="Times New Roman"/>
          <w:rtl/>
        </w:rPr>
      </w:pPr>
    </w:p>
    <w:p w14:paraId="2A58BD7F" w14:textId="5CE006DB" w:rsidR="0007272E" w:rsidRPr="003525B6" w:rsidRDefault="005958FC">
      <w:pPr>
        <w:bidi/>
        <w:spacing w:line="301" w:lineRule="auto"/>
        <w:ind w:left="720" w:right="719" w:firstLine="300"/>
        <w:jc w:val="both"/>
        <w:rPr>
          <w:rFonts w:ascii="Arial" w:eastAsia="Arial" w:hAnsi="Arial" w:cs="B Nazanin"/>
          <w:sz w:val="29"/>
          <w:rtl/>
        </w:rPr>
      </w:pPr>
      <w:r w:rsidRPr="003525B6">
        <w:rPr>
          <w:rFonts w:ascii="Arial" w:eastAsia="Arial" w:hAnsi="Arial" w:cs="B Nazanin"/>
          <w:sz w:val="29"/>
          <w:rtl/>
        </w:rPr>
        <w:t>همچنین</w:t>
      </w:r>
      <w:r w:rsidR="00060D92">
        <w:rPr>
          <w:rFonts w:ascii="Arial" w:eastAsia="Arial" w:hAnsi="Arial" w:cs="B Nazanin"/>
          <w:sz w:val="29"/>
          <w:rtl/>
        </w:rPr>
        <w:t xml:space="preserve"> می‌</w:t>
      </w:r>
      <w:r w:rsidRPr="003525B6">
        <w:rPr>
          <w:rFonts w:ascii="Arial" w:eastAsia="Arial" w:hAnsi="Arial" w:cs="B Nazanin"/>
          <w:sz w:val="29"/>
          <w:rtl/>
        </w:rPr>
        <w:t>توانید با استفاده از تکنیکی که به عنوان اصلاح سوگیری شناختی شناخته</w:t>
      </w:r>
      <w:r w:rsidR="00060D92">
        <w:rPr>
          <w:rFonts w:ascii="Arial" w:eastAsia="Arial" w:hAnsi="Arial" w:cs="B Nazanin"/>
          <w:sz w:val="29"/>
          <w:rtl/>
        </w:rPr>
        <w:t xml:space="preserve"> می‌</w:t>
      </w:r>
      <w:r w:rsidRPr="003525B6">
        <w:rPr>
          <w:rFonts w:ascii="Arial" w:eastAsia="Arial" w:hAnsi="Arial" w:cs="B Nazanin"/>
          <w:sz w:val="29"/>
          <w:rtl/>
        </w:rPr>
        <w:t>شود، ادراکات تحریف شده را به طور مستقیم هدف قرار دهید. به عنوان مثال، به افراد مبتلا به اضطراب، بازی‌های رایانه‌ای ساده داده می‌شود که در آن‌ها یک سری حالات چهره به آنها ارائه می‌شود - برای مثال، به عنوان جن پری که در یک منظره کوهستانی پنهان شده‌اند. وظیفه شرکت کننده این است که به سرعت چهره خندان و شاد را بیابد در حالی که بیان خصمانه</w:t>
      </w:r>
      <w:r w:rsidR="00E54E13">
        <w:rPr>
          <w:rFonts w:ascii="Arial" w:eastAsia="Arial" w:hAnsi="Arial" w:cs="B Nazanin"/>
          <w:sz w:val="29"/>
          <w:rtl/>
        </w:rPr>
        <w:t xml:space="preserve">‌‌تر </w:t>
      </w:r>
      <w:r w:rsidRPr="003525B6">
        <w:rPr>
          <w:rFonts w:ascii="Arial" w:eastAsia="Arial" w:hAnsi="Arial" w:cs="B Nazanin"/>
          <w:sz w:val="29"/>
          <w:rtl/>
        </w:rPr>
        <w:t>را نادیده</w:t>
      </w:r>
      <w:r w:rsidR="00060D92">
        <w:rPr>
          <w:rFonts w:ascii="Arial" w:eastAsia="Arial" w:hAnsi="Arial" w:cs="B Nazanin"/>
          <w:sz w:val="29"/>
          <w:rtl/>
        </w:rPr>
        <w:t xml:space="preserve"> می‌</w:t>
      </w:r>
      <w:r w:rsidRPr="003525B6">
        <w:rPr>
          <w:rFonts w:ascii="Arial" w:eastAsia="Arial" w:hAnsi="Arial" w:cs="B Nazanin"/>
          <w:sz w:val="29"/>
          <w:rtl/>
        </w:rPr>
        <w:t>گیرد. (اگر علاقه دارید خودتان این کار را امتحان کنید،</w:t>
      </w:r>
      <w:r w:rsidR="00060D92">
        <w:rPr>
          <w:rFonts w:ascii="Arial" w:eastAsia="Arial" w:hAnsi="Arial" w:cs="B Nazanin"/>
          <w:sz w:val="29"/>
          <w:rtl/>
        </w:rPr>
        <w:t xml:space="preserve"> می‌</w:t>
      </w:r>
      <w:r w:rsidRPr="003525B6">
        <w:rPr>
          <w:rFonts w:ascii="Arial" w:eastAsia="Arial" w:hAnsi="Arial" w:cs="B Nazanin"/>
          <w:sz w:val="29"/>
          <w:rtl/>
        </w:rPr>
        <w:t>توانید برنامه Personal Zen را دانلود کنید که توسط محققان دانشگاه سیتی نیویورک و</w:t>
      </w:r>
    </w:p>
    <w:p w14:paraId="296A777F" w14:textId="77777777" w:rsidR="0007272E" w:rsidRDefault="0007272E">
      <w:pPr>
        <w:bidi/>
        <w:spacing w:line="8" w:lineRule="exact"/>
        <w:rPr>
          <w:rFonts w:ascii="Times New Roman" w:eastAsia="Times New Roman" w:hAnsi="Times New Roman"/>
          <w:rtl/>
        </w:rPr>
      </w:pPr>
    </w:p>
    <w:p w14:paraId="74770C1D" w14:textId="329D2B59" w:rsidR="0007272E" w:rsidRDefault="005958FC">
      <w:pPr>
        <w:bidi/>
        <w:spacing w:line="288" w:lineRule="auto"/>
        <w:ind w:left="720" w:right="719"/>
        <w:jc w:val="both"/>
        <w:rPr>
          <w:rFonts w:ascii="Arial" w:eastAsia="Arial" w:hAnsi="Arial"/>
          <w:color w:val="0000EE"/>
          <w:sz w:val="42"/>
          <w:vertAlign w:val="superscript"/>
          <w:rtl/>
        </w:rPr>
      </w:pPr>
      <w:r w:rsidRPr="003525B6">
        <w:rPr>
          <w:rFonts w:ascii="Arial" w:eastAsia="Arial" w:hAnsi="Arial" w:hint="cs"/>
          <w:sz w:val="29"/>
          <w:rtl/>
        </w:rPr>
        <w:t>–</w:t>
      </w:r>
      <w:r w:rsidRPr="003525B6">
        <w:rPr>
          <w:rFonts w:ascii="Arial" w:eastAsia="Arial" w:hAnsi="Arial" w:cs="B Nazanin"/>
          <w:sz w:val="29"/>
          <w:rtl/>
        </w:rPr>
        <w:t xml:space="preserve"> </w:t>
      </w:r>
      <w:r w:rsidRPr="003525B6">
        <w:rPr>
          <w:rFonts w:ascii="Arial" w:eastAsia="Arial" w:hAnsi="Arial" w:cs="B Nazanin" w:hint="cs"/>
          <w:sz w:val="29"/>
          <w:rtl/>
        </w:rPr>
        <w:t>در</w:t>
      </w:r>
      <w:r w:rsidRPr="003525B6">
        <w:rPr>
          <w:rFonts w:ascii="Arial" w:eastAsia="Arial" w:hAnsi="Arial" w:cs="B Nazanin"/>
          <w:sz w:val="29"/>
          <w:rtl/>
        </w:rPr>
        <w:t xml:space="preserve"> </w:t>
      </w:r>
      <w:r w:rsidRPr="003525B6">
        <w:rPr>
          <w:rFonts w:ascii="Arial" w:eastAsia="Arial" w:hAnsi="Arial" w:cs="B Nazanin" w:hint="cs"/>
          <w:sz w:val="29"/>
          <w:rtl/>
        </w:rPr>
        <w:t>زمان</w:t>
      </w:r>
      <w:r w:rsidRPr="003525B6">
        <w:rPr>
          <w:rFonts w:ascii="Arial" w:eastAsia="Arial" w:hAnsi="Arial" w:cs="B Nazanin"/>
          <w:sz w:val="29"/>
          <w:rtl/>
        </w:rPr>
        <w:t xml:space="preserve"> </w:t>
      </w:r>
      <w:r w:rsidRPr="003525B6">
        <w:rPr>
          <w:rFonts w:ascii="Arial" w:eastAsia="Arial" w:hAnsi="Arial" w:cs="B Nazanin" w:hint="cs"/>
          <w:sz w:val="29"/>
          <w:rtl/>
        </w:rPr>
        <w:t>نگارش</w:t>
      </w:r>
      <w:r w:rsidRPr="003525B6">
        <w:rPr>
          <w:rFonts w:ascii="Arial" w:eastAsia="Arial" w:hAnsi="Arial" w:cs="B Nazanin"/>
          <w:sz w:val="29"/>
          <w:rtl/>
        </w:rPr>
        <w:t xml:space="preserve"> </w:t>
      </w:r>
      <w:r w:rsidRPr="003525B6">
        <w:rPr>
          <w:rFonts w:ascii="Arial" w:eastAsia="Arial" w:hAnsi="Arial" w:hint="cs"/>
          <w:sz w:val="29"/>
          <w:rtl/>
        </w:rPr>
        <w:t>–</w:t>
      </w:r>
      <w:r w:rsidRPr="003525B6">
        <w:rPr>
          <w:rFonts w:ascii="Arial" w:eastAsia="Arial" w:hAnsi="Arial" w:cs="B Nazanin"/>
          <w:sz w:val="29"/>
          <w:rtl/>
        </w:rPr>
        <w:t xml:space="preserve"> </w:t>
      </w:r>
      <w:r w:rsidRPr="003525B6">
        <w:rPr>
          <w:rFonts w:ascii="Arial" w:eastAsia="Arial" w:hAnsi="Arial" w:cs="B Nazanin" w:hint="cs"/>
          <w:sz w:val="29"/>
          <w:rtl/>
        </w:rPr>
        <w:t>یک</w:t>
      </w:r>
      <w:r w:rsidRPr="003525B6">
        <w:rPr>
          <w:rFonts w:ascii="Arial" w:eastAsia="Arial" w:hAnsi="Arial" w:cs="B Nazanin"/>
          <w:sz w:val="29"/>
          <w:rtl/>
        </w:rPr>
        <w:t xml:space="preserve"> </w:t>
      </w:r>
      <w:r w:rsidRPr="003525B6">
        <w:rPr>
          <w:rFonts w:ascii="Arial" w:eastAsia="Arial" w:hAnsi="Arial" w:cs="B Nazanin" w:hint="cs"/>
          <w:sz w:val="29"/>
          <w:rtl/>
        </w:rPr>
        <w:t>آزمایش</w:t>
      </w:r>
      <w:r w:rsidRPr="003525B6">
        <w:rPr>
          <w:rFonts w:ascii="Arial" w:eastAsia="Arial" w:hAnsi="Arial" w:cs="B Nazanin"/>
          <w:sz w:val="29"/>
          <w:rtl/>
        </w:rPr>
        <w:t xml:space="preserve"> رایگان در اکثر گوشی‌های هوشمند ارائه می‌دهد.) هدف این است که پردازش بصری مغز را مجدداً تنظیم کنیم تا دیگر اطلاعات تهدیدکننده را در یک صحنه برجسته نکند. و بسیاری از بیماران مزایای قابل توجهی از این درمان را گزارش</w:t>
      </w:r>
      <w:r w:rsidR="00060D92">
        <w:rPr>
          <w:rFonts w:ascii="Arial" w:eastAsia="Arial" w:hAnsi="Arial" w:cs="B Nazanin"/>
          <w:sz w:val="29"/>
          <w:rtl/>
        </w:rPr>
        <w:t xml:space="preserve"> می‌</w:t>
      </w:r>
      <w:r w:rsidRPr="003525B6">
        <w:rPr>
          <w:rFonts w:ascii="Arial" w:eastAsia="Arial" w:hAnsi="Arial" w:cs="B Nazanin"/>
          <w:sz w:val="29"/>
          <w:rtl/>
        </w:rPr>
        <w:t xml:space="preserve">کنند. به نظر می‌رسد حتی یک جلسه برنامه‌ای مانند Personal Zen </w:t>
      </w:r>
      <w:r w:rsidRPr="003525B6">
        <w:rPr>
          <w:rFonts w:ascii="Arial" w:eastAsia="Arial" w:hAnsi="Arial" w:cs="B Nazanin" w:hint="cs"/>
          <w:sz w:val="29"/>
          <w:rtl/>
        </w:rPr>
        <w:t>تغییرات</w:t>
      </w:r>
      <w:r w:rsidRPr="003525B6">
        <w:rPr>
          <w:rFonts w:ascii="Arial" w:eastAsia="Arial" w:hAnsi="Arial" w:cs="B Nazanin"/>
          <w:sz w:val="29"/>
          <w:rtl/>
        </w:rPr>
        <w:t xml:space="preserve"> </w:t>
      </w:r>
      <w:r w:rsidRPr="003525B6">
        <w:rPr>
          <w:rFonts w:ascii="Arial" w:eastAsia="Arial" w:hAnsi="Arial" w:cs="B Nazanin" w:hint="cs"/>
          <w:sz w:val="29"/>
          <w:rtl/>
        </w:rPr>
        <w:t>کوتاه‌مدتی</w:t>
      </w:r>
      <w:r w:rsidRPr="003525B6">
        <w:rPr>
          <w:rFonts w:ascii="Arial" w:eastAsia="Arial" w:hAnsi="Arial" w:cs="B Nazanin"/>
          <w:sz w:val="29"/>
          <w:rtl/>
        </w:rPr>
        <w:t xml:space="preserve"> </w:t>
      </w:r>
      <w:r w:rsidRPr="003525B6">
        <w:rPr>
          <w:rFonts w:ascii="Arial" w:eastAsia="Arial" w:hAnsi="Arial" w:cs="B Nazanin" w:hint="cs"/>
          <w:sz w:val="29"/>
          <w:rtl/>
        </w:rPr>
        <w:t>در</w:t>
      </w:r>
      <w:r w:rsidRPr="003525B6">
        <w:rPr>
          <w:rFonts w:ascii="Arial" w:eastAsia="Arial" w:hAnsi="Arial" w:cs="B Nazanin"/>
          <w:sz w:val="29"/>
          <w:rtl/>
        </w:rPr>
        <w:t xml:space="preserve"> </w:t>
      </w:r>
      <w:r w:rsidRPr="003525B6">
        <w:rPr>
          <w:rFonts w:ascii="Arial" w:eastAsia="Arial" w:hAnsi="Arial" w:cs="B Nazanin" w:hint="cs"/>
          <w:sz w:val="29"/>
          <w:rtl/>
        </w:rPr>
        <w:t>احساسات</w:t>
      </w:r>
      <w:r w:rsidRPr="003525B6">
        <w:rPr>
          <w:rFonts w:ascii="Arial" w:eastAsia="Arial" w:hAnsi="Arial" w:cs="B Nazanin"/>
          <w:sz w:val="29"/>
          <w:rtl/>
        </w:rPr>
        <w:t xml:space="preserve"> </w:t>
      </w:r>
      <w:r w:rsidRPr="003525B6">
        <w:rPr>
          <w:rFonts w:ascii="Arial" w:eastAsia="Arial" w:hAnsi="Arial" w:cs="B Nazanin" w:hint="cs"/>
          <w:sz w:val="29"/>
          <w:rtl/>
        </w:rPr>
        <w:t>و</w:t>
      </w:r>
      <w:r w:rsidRPr="003525B6">
        <w:rPr>
          <w:rFonts w:ascii="Arial" w:eastAsia="Arial" w:hAnsi="Arial" w:cs="B Nazanin"/>
          <w:sz w:val="29"/>
          <w:rtl/>
        </w:rPr>
        <w:t xml:space="preserve"> </w:t>
      </w:r>
      <w:r w:rsidRPr="003525B6">
        <w:rPr>
          <w:rFonts w:ascii="Arial" w:eastAsia="Arial" w:hAnsi="Arial" w:cs="B Nazanin" w:hint="cs"/>
          <w:sz w:val="29"/>
          <w:rtl/>
        </w:rPr>
        <w:t>رفتار</w:t>
      </w:r>
      <w:r w:rsidRPr="003525B6">
        <w:rPr>
          <w:rFonts w:ascii="Arial" w:eastAsia="Arial" w:hAnsi="Arial" w:cs="B Nazanin"/>
          <w:sz w:val="29"/>
          <w:rtl/>
        </w:rPr>
        <w:t xml:space="preserve"> </w:t>
      </w:r>
      <w:r w:rsidRPr="003525B6">
        <w:rPr>
          <w:rFonts w:ascii="Arial" w:eastAsia="Arial" w:hAnsi="Arial" w:cs="B Nazanin" w:hint="cs"/>
          <w:sz w:val="29"/>
          <w:rtl/>
        </w:rPr>
        <w:t>افراد</w:t>
      </w:r>
      <w:r w:rsidRPr="003525B6">
        <w:rPr>
          <w:rFonts w:ascii="Arial" w:eastAsia="Arial" w:hAnsi="Arial" w:cs="B Nazanin"/>
          <w:sz w:val="29"/>
          <w:rtl/>
        </w:rPr>
        <w:t xml:space="preserve"> </w:t>
      </w:r>
      <w:r w:rsidRPr="003525B6">
        <w:rPr>
          <w:rFonts w:ascii="Arial" w:eastAsia="Arial" w:hAnsi="Arial" w:cs="B Nazanin" w:hint="cs"/>
          <w:sz w:val="29"/>
          <w:rtl/>
        </w:rPr>
        <w:t>ایجاد</w:t>
      </w:r>
      <w:r w:rsidRPr="003525B6">
        <w:rPr>
          <w:rFonts w:ascii="Arial" w:eastAsia="Arial" w:hAnsi="Arial" w:cs="B Nazanin"/>
          <w:sz w:val="29"/>
          <w:rtl/>
        </w:rPr>
        <w:t xml:space="preserve"> </w:t>
      </w:r>
      <w:r w:rsidRPr="003525B6">
        <w:rPr>
          <w:rFonts w:ascii="Arial" w:eastAsia="Arial" w:hAnsi="Arial" w:cs="B Nazanin" w:hint="cs"/>
          <w:sz w:val="29"/>
          <w:rtl/>
        </w:rPr>
        <w:t>می‌کند</w:t>
      </w:r>
      <w:r w:rsidR="00F673B6">
        <w:rPr>
          <w:rFonts w:ascii="Arial" w:eastAsia="Arial" w:hAnsi="Arial" w:cs="B Nazanin"/>
          <w:sz w:val="29"/>
        </w:rPr>
        <w:t xml:space="preserve"> </w:t>
      </w:r>
      <w:r w:rsidRPr="003525B6">
        <w:rPr>
          <w:rFonts w:ascii="Arial" w:eastAsia="Arial" w:hAnsi="Arial" w:cs="B Nazanin" w:hint="cs"/>
          <w:sz w:val="29"/>
          <w:rtl/>
        </w:rPr>
        <w:t>به</w:t>
      </w:r>
      <w:r w:rsidRPr="003525B6">
        <w:rPr>
          <w:rFonts w:ascii="Arial" w:eastAsia="Arial" w:hAnsi="Arial" w:cs="B Nazanin"/>
          <w:sz w:val="29"/>
          <w:rtl/>
        </w:rPr>
        <w:t xml:space="preserve"> </w:t>
      </w:r>
      <w:r w:rsidRPr="003525B6">
        <w:rPr>
          <w:rFonts w:ascii="Arial" w:eastAsia="Arial" w:hAnsi="Arial" w:cs="B Nazanin" w:hint="cs"/>
          <w:sz w:val="29"/>
          <w:rtl/>
        </w:rPr>
        <w:t>عنوان</w:t>
      </w:r>
      <w:r w:rsidRPr="003525B6">
        <w:rPr>
          <w:rFonts w:ascii="Arial" w:eastAsia="Arial" w:hAnsi="Arial" w:cs="B Nazanin"/>
          <w:sz w:val="29"/>
          <w:rtl/>
        </w:rPr>
        <w:t xml:space="preserve"> </w:t>
      </w:r>
      <w:r w:rsidRPr="003525B6">
        <w:rPr>
          <w:rFonts w:ascii="Arial" w:eastAsia="Arial" w:hAnsi="Arial" w:cs="B Nazanin" w:hint="cs"/>
          <w:sz w:val="29"/>
          <w:rtl/>
        </w:rPr>
        <w:t>مثال،</w:t>
      </w:r>
      <w:r w:rsidRPr="003525B6">
        <w:rPr>
          <w:rFonts w:ascii="Arial" w:eastAsia="Arial" w:hAnsi="Arial" w:cs="B Nazanin"/>
          <w:sz w:val="29"/>
          <w:rtl/>
        </w:rPr>
        <w:t xml:space="preserve"> </w:t>
      </w:r>
      <w:r w:rsidRPr="003525B6">
        <w:rPr>
          <w:rFonts w:ascii="Arial" w:eastAsia="Arial" w:hAnsi="Arial" w:cs="B Nazanin" w:hint="cs"/>
          <w:sz w:val="29"/>
          <w:rtl/>
        </w:rPr>
        <w:t>عملکرد</w:t>
      </w:r>
      <w:r w:rsidRPr="003525B6">
        <w:rPr>
          <w:rFonts w:ascii="Arial" w:eastAsia="Arial" w:hAnsi="Arial" w:cs="B Nazanin"/>
          <w:sz w:val="29"/>
          <w:rtl/>
        </w:rPr>
        <w:t xml:space="preserve"> </w:t>
      </w:r>
      <w:r w:rsidRPr="003525B6">
        <w:rPr>
          <w:rFonts w:ascii="Arial" w:eastAsia="Arial" w:hAnsi="Arial" w:cs="B Nazanin" w:hint="cs"/>
          <w:sz w:val="29"/>
          <w:rtl/>
        </w:rPr>
        <w:t>آن‌ها</w:t>
      </w:r>
      <w:r w:rsidRPr="003525B6">
        <w:rPr>
          <w:rFonts w:ascii="Arial" w:eastAsia="Arial" w:hAnsi="Arial" w:cs="B Nazanin"/>
          <w:sz w:val="29"/>
          <w:rtl/>
        </w:rPr>
        <w:t xml:space="preserve"> </w:t>
      </w:r>
      <w:r w:rsidRPr="003525B6">
        <w:rPr>
          <w:rFonts w:ascii="Arial" w:eastAsia="Arial" w:hAnsi="Arial" w:cs="B Nazanin" w:hint="cs"/>
          <w:sz w:val="29"/>
          <w:rtl/>
        </w:rPr>
        <w:t>در</w:t>
      </w:r>
      <w:r w:rsidRPr="003525B6">
        <w:rPr>
          <w:rFonts w:ascii="Arial" w:eastAsia="Arial" w:hAnsi="Arial" w:cs="B Nazanin"/>
          <w:sz w:val="29"/>
          <w:rtl/>
        </w:rPr>
        <w:t xml:space="preserve"> </w:t>
      </w:r>
      <w:r w:rsidRPr="003525B6">
        <w:rPr>
          <w:rFonts w:ascii="Arial" w:eastAsia="Arial" w:hAnsi="Arial" w:cs="B Nazanin" w:hint="cs"/>
          <w:sz w:val="29"/>
          <w:rtl/>
        </w:rPr>
        <w:t>سخنرانی</w:t>
      </w:r>
      <w:r w:rsidRPr="003525B6">
        <w:rPr>
          <w:rFonts w:ascii="Arial" w:eastAsia="Arial" w:hAnsi="Arial" w:cs="B Nazanin"/>
          <w:sz w:val="29"/>
          <w:rtl/>
        </w:rPr>
        <w:t xml:space="preserve"> </w:t>
      </w:r>
      <w:r w:rsidRPr="003525B6">
        <w:rPr>
          <w:rFonts w:ascii="Arial" w:eastAsia="Arial" w:hAnsi="Arial" w:cs="B Nazanin" w:hint="cs"/>
          <w:sz w:val="29"/>
          <w:rtl/>
        </w:rPr>
        <w:t>عمومی</w:t>
      </w:r>
      <w:r w:rsidRPr="003525B6">
        <w:rPr>
          <w:rFonts w:ascii="Arial" w:eastAsia="Arial" w:hAnsi="Arial" w:cs="B Nazanin"/>
          <w:sz w:val="29"/>
          <w:rtl/>
        </w:rPr>
        <w:t xml:space="preserve"> </w:t>
      </w:r>
      <w:r w:rsidRPr="003525B6">
        <w:rPr>
          <w:rFonts w:ascii="Arial" w:eastAsia="Arial" w:hAnsi="Arial" w:cs="B Nazanin" w:hint="cs"/>
          <w:sz w:val="29"/>
          <w:rtl/>
        </w:rPr>
        <w:t>را</w:t>
      </w:r>
      <w:r w:rsidRPr="003525B6">
        <w:rPr>
          <w:rFonts w:ascii="Arial" w:eastAsia="Arial" w:hAnsi="Arial" w:cs="B Nazanin"/>
          <w:sz w:val="29"/>
          <w:rtl/>
        </w:rPr>
        <w:t xml:space="preserve"> </w:t>
      </w:r>
      <w:r w:rsidRPr="003525B6">
        <w:rPr>
          <w:rFonts w:ascii="Arial" w:eastAsia="Arial" w:hAnsi="Arial" w:cs="B Nazanin" w:hint="cs"/>
          <w:sz w:val="29"/>
          <w:rtl/>
        </w:rPr>
        <w:t>بهبود</w:t>
      </w:r>
      <w:r w:rsidRPr="003525B6">
        <w:rPr>
          <w:rFonts w:ascii="Arial" w:eastAsia="Arial" w:hAnsi="Arial" w:cs="B Nazanin"/>
          <w:sz w:val="29"/>
          <w:rtl/>
        </w:rPr>
        <w:t xml:space="preserve"> </w:t>
      </w:r>
      <w:r w:rsidRPr="003525B6">
        <w:rPr>
          <w:rFonts w:ascii="Arial" w:eastAsia="Arial" w:hAnsi="Arial" w:cs="B Nazanin" w:hint="cs"/>
          <w:sz w:val="29"/>
          <w:rtl/>
        </w:rPr>
        <w:t>می‌بخشد</w:t>
      </w:r>
      <w:r w:rsidR="00060D92">
        <w:rPr>
          <w:rFonts w:ascii="Arial" w:eastAsia="Arial" w:hAnsi="Arial" w:cs="B Nazanin"/>
          <w:sz w:val="29"/>
          <w:rtl/>
        </w:rPr>
        <w:t xml:space="preserve"> </w:t>
      </w:r>
      <w:r w:rsidRPr="003525B6">
        <w:rPr>
          <w:rFonts w:ascii="Arial" w:eastAsia="Arial" w:hAnsi="Arial" w:cs="B Nazanin" w:hint="cs"/>
          <w:sz w:val="29"/>
          <w:rtl/>
        </w:rPr>
        <w:t>در</w:t>
      </w:r>
      <w:r w:rsidRPr="003525B6">
        <w:rPr>
          <w:rFonts w:ascii="Arial" w:eastAsia="Arial" w:hAnsi="Arial" w:cs="B Nazanin"/>
          <w:sz w:val="29"/>
          <w:rtl/>
        </w:rPr>
        <w:t xml:space="preserve"> </w:t>
      </w:r>
      <w:r w:rsidRPr="003525B6">
        <w:rPr>
          <w:rFonts w:ascii="Arial" w:eastAsia="Arial" w:hAnsi="Arial" w:cs="B Nazanin" w:hint="cs"/>
          <w:sz w:val="29"/>
          <w:rtl/>
        </w:rPr>
        <w:t>حالی</w:t>
      </w:r>
      <w:r w:rsidRPr="003525B6">
        <w:rPr>
          <w:rFonts w:ascii="Arial" w:eastAsia="Arial" w:hAnsi="Arial" w:cs="B Nazanin"/>
          <w:sz w:val="29"/>
          <w:rtl/>
        </w:rPr>
        <w:t xml:space="preserve"> </w:t>
      </w:r>
      <w:r w:rsidRPr="003525B6">
        <w:rPr>
          <w:rFonts w:ascii="Arial" w:eastAsia="Arial" w:hAnsi="Arial" w:cs="B Nazanin" w:hint="cs"/>
          <w:sz w:val="29"/>
          <w:rtl/>
        </w:rPr>
        <w:t>که</w:t>
      </w:r>
      <w:r w:rsidRPr="003525B6">
        <w:rPr>
          <w:rFonts w:ascii="Arial" w:eastAsia="Arial" w:hAnsi="Arial" w:cs="B Nazanin"/>
          <w:sz w:val="29"/>
          <w:rtl/>
        </w:rPr>
        <w:t xml:space="preserve"> </w:t>
      </w:r>
      <w:r w:rsidRPr="003525B6">
        <w:rPr>
          <w:rFonts w:ascii="Arial" w:eastAsia="Arial" w:hAnsi="Arial" w:cs="B Nazanin" w:hint="cs"/>
          <w:sz w:val="29"/>
          <w:rtl/>
        </w:rPr>
        <w:t>آموزش</w:t>
      </w:r>
      <w:r w:rsidRPr="003525B6">
        <w:rPr>
          <w:rFonts w:ascii="Arial" w:eastAsia="Arial" w:hAnsi="Arial" w:cs="B Nazanin"/>
          <w:sz w:val="29"/>
          <w:rtl/>
        </w:rPr>
        <w:t xml:space="preserve"> </w:t>
      </w:r>
      <w:r w:rsidRPr="003525B6">
        <w:rPr>
          <w:rFonts w:ascii="Arial" w:eastAsia="Arial" w:hAnsi="Arial" w:cs="B Nazanin" w:hint="cs"/>
          <w:sz w:val="29"/>
          <w:rtl/>
        </w:rPr>
        <w:t>منظم‌تر</w:t>
      </w:r>
      <w:r w:rsidRPr="003525B6">
        <w:rPr>
          <w:rFonts w:ascii="Arial" w:eastAsia="Arial" w:hAnsi="Arial" w:cs="B Nazanin"/>
          <w:sz w:val="29"/>
          <w:rtl/>
        </w:rPr>
        <w:t xml:space="preserve"> </w:t>
      </w:r>
      <w:r w:rsidRPr="003525B6">
        <w:rPr>
          <w:rFonts w:ascii="Arial" w:eastAsia="Arial" w:hAnsi="Arial" w:cs="B Nazanin" w:hint="cs"/>
          <w:sz w:val="29"/>
          <w:rtl/>
        </w:rPr>
        <w:t>منجر</w:t>
      </w:r>
      <w:r w:rsidRPr="003525B6">
        <w:rPr>
          <w:rFonts w:ascii="Arial" w:eastAsia="Arial" w:hAnsi="Arial" w:cs="B Nazanin"/>
          <w:sz w:val="29"/>
          <w:rtl/>
        </w:rPr>
        <w:t xml:space="preserve"> </w:t>
      </w:r>
      <w:r w:rsidRPr="003525B6">
        <w:rPr>
          <w:rFonts w:ascii="Arial" w:eastAsia="Arial" w:hAnsi="Arial" w:cs="B Nazanin" w:hint="cs"/>
          <w:sz w:val="29"/>
          <w:rtl/>
        </w:rPr>
        <w:t>به</w:t>
      </w:r>
      <w:r w:rsidRPr="003525B6">
        <w:rPr>
          <w:rFonts w:ascii="Arial" w:eastAsia="Arial" w:hAnsi="Arial" w:cs="B Nazanin"/>
          <w:sz w:val="29"/>
          <w:rtl/>
        </w:rPr>
        <w:t xml:space="preserve"> </w:t>
      </w:r>
      <w:r w:rsidRPr="003525B6">
        <w:rPr>
          <w:rFonts w:ascii="Arial" w:eastAsia="Arial" w:hAnsi="Arial" w:cs="B Nazanin" w:hint="cs"/>
          <w:sz w:val="29"/>
          <w:rtl/>
        </w:rPr>
        <w:t>مزایای</w:t>
      </w:r>
      <w:r w:rsidRPr="003525B6">
        <w:rPr>
          <w:rFonts w:ascii="Arial" w:eastAsia="Arial" w:hAnsi="Arial" w:cs="B Nazanin"/>
          <w:sz w:val="29"/>
          <w:rtl/>
        </w:rPr>
        <w:t xml:space="preserve"> </w:t>
      </w:r>
      <w:r w:rsidRPr="003525B6">
        <w:rPr>
          <w:rFonts w:ascii="Arial" w:eastAsia="Arial" w:hAnsi="Arial" w:cs="B Nazanin" w:hint="cs"/>
          <w:sz w:val="29"/>
          <w:rtl/>
        </w:rPr>
        <w:t>طولانی‌تر</w:t>
      </w:r>
      <w:r w:rsidRPr="003525B6">
        <w:rPr>
          <w:rFonts w:ascii="Arial" w:eastAsia="Arial" w:hAnsi="Arial" w:cs="B Nazanin"/>
          <w:sz w:val="29"/>
          <w:rtl/>
        </w:rPr>
        <w:t xml:space="preserve"> </w:t>
      </w:r>
      <w:r w:rsidRPr="003525B6">
        <w:rPr>
          <w:rFonts w:ascii="Arial" w:eastAsia="Arial" w:hAnsi="Arial" w:cs="B Nazanin" w:hint="cs"/>
          <w:sz w:val="29"/>
          <w:rtl/>
        </w:rPr>
        <w:t>می‌شود</w:t>
      </w:r>
      <w:r w:rsidRPr="003525B6">
        <w:rPr>
          <w:rFonts w:ascii="Arial" w:eastAsia="Arial" w:hAnsi="Arial" w:cs="B Nazanin"/>
          <w:sz w:val="29"/>
          <w:rtl/>
        </w:rPr>
        <w:t>.</w:t>
      </w:r>
      <w:hyperlink w:anchor="page285" w:history="1">
        <w:r>
          <w:rPr>
            <w:rFonts w:ascii="Arial" w:eastAsia="Arial" w:hAnsi="Arial"/>
            <w:color w:val="0000EE"/>
            <w:sz w:val="42"/>
            <w:vertAlign w:val="superscript"/>
            <w:rtl/>
          </w:rPr>
          <w:t>28</w:t>
        </w:r>
      </w:hyperlink>
    </w:p>
    <w:p w14:paraId="1618B198" w14:textId="77777777" w:rsidR="0007272E" w:rsidRDefault="0007272E">
      <w:pPr>
        <w:bidi/>
        <w:spacing w:line="6" w:lineRule="exact"/>
        <w:rPr>
          <w:rFonts w:ascii="Times New Roman" w:eastAsia="Times New Roman" w:hAnsi="Times New Roman"/>
          <w:rtl/>
        </w:rPr>
      </w:pPr>
    </w:p>
    <w:p w14:paraId="4C61CDD7" w14:textId="21F1BEA5" w:rsidR="0007272E" w:rsidRPr="003525B6" w:rsidRDefault="005958FC">
      <w:pPr>
        <w:bidi/>
        <w:spacing w:line="293" w:lineRule="auto"/>
        <w:ind w:left="720" w:right="719" w:firstLine="300"/>
        <w:jc w:val="both"/>
        <w:rPr>
          <w:rFonts w:ascii="Arial" w:eastAsia="Arial" w:hAnsi="Arial" w:cs="B Nazanin"/>
          <w:sz w:val="29"/>
          <w:rtl/>
        </w:rPr>
      </w:pPr>
      <w:r w:rsidRPr="003525B6">
        <w:rPr>
          <w:rFonts w:ascii="Arial" w:eastAsia="Arial" w:hAnsi="Arial" w:cs="B Nazanin"/>
          <w:sz w:val="29"/>
          <w:rtl/>
        </w:rPr>
        <w:t>تشخیص ساده ذهنیت ذاتی مغز به من کمک کرد تا با افت خلق و خوی خود کنار بیایم. زمانی که به ویژه احساس اضطراب یا افسردگی</w:t>
      </w:r>
      <w:r w:rsidR="00060D92">
        <w:rPr>
          <w:rFonts w:ascii="Arial" w:eastAsia="Arial" w:hAnsi="Arial" w:cs="B Nazanin"/>
          <w:sz w:val="29"/>
          <w:rtl/>
        </w:rPr>
        <w:t xml:space="preserve"> می‌</w:t>
      </w:r>
      <w:r w:rsidRPr="003525B6">
        <w:rPr>
          <w:rFonts w:ascii="Arial" w:eastAsia="Arial" w:hAnsi="Arial" w:cs="B Nazanin"/>
          <w:sz w:val="29"/>
          <w:rtl/>
        </w:rPr>
        <w:t>کنم</w:t>
      </w:r>
      <w:r w:rsidR="00060D92">
        <w:rPr>
          <w:rFonts w:ascii="Arial" w:eastAsia="Arial" w:hAnsi="Arial" w:cs="B Nazanin"/>
          <w:sz w:val="29"/>
          <w:rtl/>
        </w:rPr>
        <w:t xml:space="preserve"> </w:t>
      </w:r>
      <w:r w:rsidRPr="003525B6">
        <w:rPr>
          <w:rFonts w:ascii="Arial" w:eastAsia="Arial" w:hAnsi="Arial" w:cs="B Nazanin" w:hint="cs"/>
          <w:sz w:val="29"/>
          <w:rtl/>
        </w:rPr>
        <w:t>و</w:t>
      </w:r>
      <w:r w:rsidRPr="003525B6">
        <w:rPr>
          <w:rFonts w:ascii="Arial" w:eastAsia="Arial" w:hAnsi="Arial" w:cs="B Nazanin"/>
          <w:sz w:val="29"/>
          <w:rtl/>
        </w:rPr>
        <w:t xml:space="preserve"> </w:t>
      </w:r>
      <w:r w:rsidRPr="003525B6">
        <w:rPr>
          <w:rFonts w:ascii="Arial" w:eastAsia="Arial" w:hAnsi="Arial" w:cs="B Nazanin" w:hint="cs"/>
          <w:sz w:val="29"/>
          <w:rtl/>
        </w:rPr>
        <w:t>به</w:t>
      </w:r>
      <w:r w:rsidRPr="003525B6">
        <w:rPr>
          <w:rFonts w:ascii="Arial" w:eastAsia="Arial" w:hAnsi="Arial" w:cs="B Nazanin"/>
          <w:sz w:val="29"/>
          <w:rtl/>
        </w:rPr>
        <w:t xml:space="preserve"> </w:t>
      </w:r>
      <w:r w:rsidRPr="003525B6">
        <w:rPr>
          <w:rFonts w:ascii="Arial" w:eastAsia="Arial" w:hAnsi="Arial" w:cs="B Nazanin" w:hint="cs"/>
          <w:sz w:val="29"/>
          <w:rtl/>
        </w:rPr>
        <w:t>نظر</w:t>
      </w:r>
      <w:r w:rsidR="00060D92">
        <w:rPr>
          <w:rFonts w:ascii="Arial" w:eastAsia="Arial" w:hAnsi="Arial" w:cs="B Nazanin"/>
          <w:sz w:val="29"/>
          <w:rtl/>
        </w:rPr>
        <w:t xml:space="preserve"> می‌</w:t>
      </w:r>
      <w:r w:rsidRPr="003525B6">
        <w:rPr>
          <w:rFonts w:ascii="Arial" w:eastAsia="Arial" w:hAnsi="Arial" w:cs="B Nazanin" w:hint="cs"/>
          <w:sz w:val="29"/>
          <w:rtl/>
        </w:rPr>
        <w:t>رسد</w:t>
      </w:r>
      <w:r w:rsidRPr="003525B6">
        <w:rPr>
          <w:rFonts w:ascii="Arial" w:eastAsia="Arial" w:hAnsi="Arial" w:cs="B Nazanin"/>
          <w:sz w:val="29"/>
          <w:rtl/>
        </w:rPr>
        <w:t xml:space="preserve"> </w:t>
      </w:r>
      <w:r w:rsidRPr="003525B6">
        <w:rPr>
          <w:rFonts w:ascii="Arial" w:eastAsia="Arial" w:hAnsi="Arial" w:cs="B Nazanin" w:hint="cs"/>
          <w:sz w:val="29"/>
          <w:rtl/>
        </w:rPr>
        <w:t>دنیای</w:t>
      </w:r>
      <w:r w:rsidRPr="003525B6">
        <w:rPr>
          <w:rFonts w:ascii="Arial" w:eastAsia="Arial" w:hAnsi="Arial" w:cs="B Nazanin"/>
          <w:sz w:val="29"/>
          <w:rtl/>
        </w:rPr>
        <w:t xml:space="preserve"> </w:t>
      </w:r>
      <w:r w:rsidRPr="003525B6">
        <w:rPr>
          <w:rFonts w:ascii="Arial" w:eastAsia="Arial" w:hAnsi="Arial" w:cs="B Nazanin" w:hint="cs"/>
          <w:sz w:val="29"/>
          <w:rtl/>
        </w:rPr>
        <w:t>اطرافم</w:t>
      </w:r>
      <w:r w:rsidRPr="003525B6">
        <w:rPr>
          <w:rFonts w:ascii="Arial" w:eastAsia="Arial" w:hAnsi="Arial" w:cs="B Nazanin"/>
          <w:sz w:val="29"/>
          <w:rtl/>
        </w:rPr>
        <w:t xml:space="preserve"> </w:t>
      </w:r>
      <w:r w:rsidRPr="003525B6">
        <w:rPr>
          <w:rFonts w:ascii="Arial" w:eastAsia="Arial" w:hAnsi="Arial" w:cs="B Nazanin" w:hint="cs"/>
          <w:sz w:val="29"/>
          <w:rtl/>
        </w:rPr>
        <w:t>ترس</w:t>
      </w:r>
      <w:r w:rsidR="00060D92">
        <w:rPr>
          <w:rFonts w:ascii="Arial" w:eastAsia="Arial" w:hAnsi="Arial" w:cs="B Nazanin"/>
          <w:sz w:val="29"/>
          <w:rtl/>
        </w:rPr>
        <w:t xml:space="preserve">‌های </w:t>
      </w:r>
      <w:r w:rsidRPr="003525B6">
        <w:rPr>
          <w:rFonts w:ascii="Arial" w:eastAsia="Arial" w:hAnsi="Arial" w:cs="B Nazanin" w:hint="cs"/>
          <w:sz w:val="29"/>
          <w:rtl/>
        </w:rPr>
        <w:t>من</w:t>
      </w:r>
      <w:r w:rsidRPr="003525B6">
        <w:rPr>
          <w:rFonts w:ascii="Arial" w:eastAsia="Arial" w:hAnsi="Arial" w:cs="B Nazanin"/>
          <w:sz w:val="29"/>
          <w:rtl/>
        </w:rPr>
        <w:t xml:space="preserve"> </w:t>
      </w:r>
      <w:r w:rsidRPr="003525B6">
        <w:rPr>
          <w:rFonts w:ascii="Arial" w:eastAsia="Arial" w:hAnsi="Arial" w:cs="B Nazanin" w:hint="cs"/>
          <w:sz w:val="29"/>
          <w:rtl/>
        </w:rPr>
        <w:t>را</w:t>
      </w:r>
      <w:r w:rsidRPr="003525B6">
        <w:rPr>
          <w:rFonts w:ascii="Arial" w:eastAsia="Arial" w:hAnsi="Arial" w:cs="B Nazanin"/>
          <w:sz w:val="29"/>
          <w:rtl/>
        </w:rPr>
        <w:t xml:space="preserve"> </w:t>
      </w:r>
      <w:r w:rsidRPr="003525B6">
        <w:rPr>
          <w:rFonts w:ascii="Arial" w:eastAsia="Arial" w:hAnsi="Arial" w:cs="B Nazanin" w:hint="cs"/>
          <w:sz w:val="29"/>
          <w:rtl/>
        </w:rPr>
        <w:t>تایید</w:t>
      </w:r>
      <w:r w:rsidR="00060D92">
        <w:rPr>
          <w:rFonts w:ascii="Arial" w:eastAsia="Arial" w:hAnsi="Arial" w:cs="B Nazanin"/>
          <w:sz w:val="29"/>
          <w:rtl/>
        </w:rPr>
        <w:t xml:space="preserve"> می‌</w:t>
      </w:r>
      <w:r w:rsidRPr="003525B6">
        <w:rPr>
          <w:rFonts w:ascii="Arial" w:eastAsia="Arial" w:hAnsi="Arial" w:cs="B Nazanin" w:hint="cs"/>
          <w:sz w:val="29"/>
          <w:rtl/>
        </w:rPr>
        <w:t>کند</w:t>
      </w:r>
      <w:r w:rsidR="00060D92">
        <w:rPr>
          <w:rFonts w:ascii="Arial" w:eastAsia="Arial" w:hAnsi="Arial" w:cs="B Nazanin"/>
          <w:sz w:val="29"/>
          <w:rtl/>
        </w:rPr>
        <w:t xml:space="preserve"> </w:t>
      </w:r>
      <w:r w:rsidRPr="003525B6">
        <w:rPr>
          <w:rFonts w:ascii="Arial" w:eastAsia="Arial" w:hAnsi="Arial" w:cs="B Nazanin" w:hint="cs"/>
          <w:sz w:val="29"/>
          <w:rtl/>
        </w:rPr>
        <w:t>سعی</w:t>
      </w:r>
      <w:r w:rsidR="00060D92">
        <w:rPr>
          <w:rFonts w:ascii="Arial" w:eastAsia="Arial" w:hAnsi="Arial" w:cs="B Nazanin"/>
          <w:sz w:val="29"/>
          <w:rtl/>
        </w:rPr>
        <w:t xml:space="preserve"> می‌</w:t>
      </w:r>
      <w:r w:rsidRPr="003525B6">
        <w:rPr>
          <w:rFonts w:ascii="Arial" w:eastAsia="Arial" w:hAnsi="Arial" w:cs="B Nazanin" w:hint="cs"/>
          <w:sz w:val="29"/>
          <w:rtl/>
        </w:rPr>
        <w:t>کنم</w:t>
      </w:r>
      <w:r w:rsidRPr="003525B6">
        <w:rPr>
          <w:rFonts w:ascii="Arial" w:eastAsia="Arial" w:hAnsi="Arial" w:cs="B Nazanin"/>
          <w:sz w:val="29"/>
          <w:rtl/>
        </w:rPr>
        <w:t xml:space="preserve"> </w:t>
      </w:r>
      <w:r w:rsidRPr="003525B6">
        <w:rPr>
          <w:rFonts w:ascii="Arial" w:eastAsia="Arial" w:hAnsi="Arial" w:cs="B Nazanin" w:hint="cs"/>
          <w:sz w:val="29"/>
          <w:rtl/>
        </w:rPr>
        <w:t>این</w:t>
      </w:r>
      <w:r w:rsidRPr="003525B6">
        <w:rPr>
          <w:rFonts w:ascii="Arial" w:eastAsia="Arial" w:hAnsi="Arial" w:cs="B Nazanin"/>
          <w:sz w:val="29"/>
          <w:rtl/>
        </w:rPr>
        <w:t xml:space="preserve"> </w:t>
      </w:r>
      <w:r w:rsidRPr="003525B6">
        <w:rPr>
          <w:rFonts w:ascii="Arial" w:eastAsia="Arial" w:hAnsi="Arial" w:cs="B Nazanin" w:hint="cs"/>
          <w:sz w:val="29"/>
          <w:rtl/>
        </w:rPr>
        <w:t>واقعیت</w:t>
      </w:r>
      <w:r w:rsidRPr="003525B6">
        <w:rPr>
          <w:rFonts w:ascii="Arial" w:eastAsia="Arial" w:hAnsi="Arial" w:cs="B Nazanin"/>
          <w:sz w:val="29"/>
          <w:rtl/>
        </w:rPr>
        <w:t xml:space="preserve"> </w:t>
      </w:r>
      <w:r w:rsidRPr="003525B6">
        <w:rPr>
          <w:rFonts w:ascii="Arial" w:eastAsia="Arial" w:hAnsi="Arial" w:cs="B Nazanin" w:hint="cs"/>
          <w:sz w:val="29"/>
          <w:rtl/>
        </w:rPr>
        <w:t>را</w:t>
      </w:r>
      <w:r w:rsidRPr="003525B6">
        <w:rPr>
          <w:rFonts w:ascii="Arial" w:eastAsia="Arial" w:hAnsi="Arial" w:cs="B Nazanin"/>
          <w:sz w:val="29"/>
          <w:rtl/>
        </w:rPr>
        <w:t xml:space="preserve"> </w:t>
      </w:r>
      <w:r w:rsidRPr="003525B6">
        <w:rPr>
          <w:rFonts w:ascii="Arial" w:eastAsia="Arial" w:hAnsi="Arial" w:cs="B Nazanin" w:hint="cs"/>
          <w:sz w:val="29"/>
          <w:rtl/>
        </w:rPr>
        <w:t>توضیح</w:t>
      </w:r>
      <w:r w:rsidRPr="003525B6">
        <w:rPr>
          <w:rFonts w:ascii="Arial" w:eastAsia="Arial" w:hAnsi="Arial" w:cs="B Nazanin"/>
          <w:sz w:val="29"/>
          <w:rtl/>
        </w:rPr>
        <w:t xml:space="preserve"> </w:t>
      </w:r>
      <w:r w:rsidRPr="003525B6">
        <w:rPr>
          <w:rFonts w:ascii="Arial" w:eastAsia="Arial" w:hAnsi="Arial" w:cs="B Nazanin" w:hint="cs"/>
          <w:sz w:val="29"/>
          <w:rtl/>
        </w:rPr>
        <w:t>دهم</w:t>
      </w:r>
      <w:r w:rsidRPr="003525B6">
        <w:rPr>
          <w:rFonts w:ascii="Arial" w:eastAsia="Arial" w:hAnsi="Arial" w:cs="B Nazanin"/>
          <w:sz w:val="29"/>
          <w:rtl/>
        </w:rPr>
        <w:t xml:space="preserve"> </w:t>
      </w:r>
      <w:r w:rsidRPr="003525B6">
        <w:rPr>
          <w:rFonts w:ascii="Arial" w:eastAsia="Arial" w:hAnsi="Arial" w:cs="B Nazanin" w:hint="cs"/>
          <w:sz w:val="29"/>
          <w:rtl/>
        </w:rPr>
        <w:t>که</w:t>
      </w:r>
      <w:r w:rsidRPr="003525B6">
        <w:rPr>
          <w:rFonts w:ascii="Arial" w:eastAsia="Arial" w:hAnsi="Arial" w:cs="B Nazanin"/>
          <w:sz w:val="29"/>
          <w:rtl/>
        </w:rPr>
        <w:t xml:space="preserve"> </w:t>
      </w:r>
      <w:r w:rsidRPr="003525B6">
        <w:rPr>
          <w:rFonts w:ascii="Arial" w:eastAsia="Arial" w:hAnsi="Arial" w:cs="B Nazanin" w:hint="cs"/>
          <w:sz w:val="29"/>
          <w:rtl/>
        </w:rPr>
        <w:t>احساساتم</w:t>
      </w:r>
      <w:r w:rsidRPr="003525B6">
        <w:rPr>
          <w:rFonts w:ascii="Arial" w:eastAsia="Arial" w:hAnsi="Arial" w:cs="B Nazanin"/>
          <w:sz w:val="29"/>
          <w:rtl/>
        </w:rPr>
        <w:t xml:space="preserve"> </w:t>
      </w:r>
      <w:r w:rsidRPr="003525B6">
        <w:rPr>
          <w:rFonts w:ascii="Arial" w:eastAsia="Arial" w:hAnsi="Arial" w:cs="B Nazanin" w:hint="cs"/>
          <w:sz w:val="29"/>
          <w:rtl/>
        </w:rPr>
        <w:t>و</w:t>
      </w:r>
      <w:r w:rsidRPr="003525B6">
        <w:rPr>
          <w:rFonts w:ascii="Arial" w:eastAsia="Arial" w:hAnsi="Arial" w:cs="B Nazanin"/>
          <w:sz w:val="29"/>
          <w:rtl/>
        </w:rPr>
        <w:t xml:space="preserve"> </w:t>
      </w:r>
      <w:r w:rsidRPr="003525B6">
        <w:rPr>
          <w:rFonts w:ascii="Arial" w:eastAsia="Arial" w:hAnsi="Arial" w:cs="B Nazanin" w:hint="cs"/>
          <w:sz w:val="29"/>
          <w:rtl/>
        </w:rPr>
        <w:t>انتظاراتی</w:t>
      </w:r>
      <w:r w:rsidRPr="003525B6">
        <w:rPr>
          <w:rFonts w:ascii="Arial" w:eastAsia="Arial" w:hAnsi="Arial" w:cs="B Nazanin"/>
          <w:sz w:val="29"/>
          <w:rtl/>
        </w:rPr>
        <w:t xml:space="preserve"> </w:t>
      </w:r>
      <w:r w:rsidRPr="003525B6">
        <w:rPr>
          <w:rFonts w:ascii="Arial" w:eastAsia="Arial" w:hAnsi="Arial" w:cs="B Nazanin" w:hint="cs"/>
          <w:sz w:val="29"/>
          <w:rtl/>
        </w:rPr>
        <w:t>که</w:t>
      </w:r>
      <w:r w:rsidRPr="003525B6">
        <w:rPr>
          <w:rFonts w:ascii="Arial" w:eastAsia="Arial" w:hAnsi="Arial" w:cs="B Nazanin"/>
          <w:sz w:val="29"/>
          <w:rtl/>
        </w:rPr>
        <w:t xml:space="preserve"> </w:t>
      </w:r>
      <w:r w:rsidRPr="003525B6">
        <w:rPr>
          <w:rFonts w:ascii="Arial" w:eastAsia="Arial" w:hAnsi="Arial" w:cs="B Nazanin" w:hint="cs"/>
          <w:sz w:val="29"/>
          <w:rtl/>
        </w:rPr>
        <w:t>با</w:t>
      </w:r>
      <w:r w:rsidRPr="003525B6">
        <w:rPr>
          <w:rFonts w:ascii="Arial" w:eastAsia="Arial" w:hAnsi="Arial" w:cs="B Nazanin"/>
          <w:sz w:val="29"/>
          <w:rtl/>
        </w:rPr>
        <w:t xml:space="preserve"> </w:t>
      </w:r>
      <w:r w:rsidRPr="003525B6">
        <w:rPr>
          <w:rFonts w:ascii="Arial" w:eastAsia="Arial" w:hAnsi="Arial" w:cs="B Nazanin" w:hint="cs"/>
          <w:sz w:val="29"/>
          <w:rtl/>
        </w:rPr>
        <w:t>آنها</w:t>
      </w:r>
      <w:r w:rsidRPr="003525B6">
        <w:rPr>
          <w:rFonts w:ascii="Arial" w:eastAsia="Arial" w:hAnsi="Arial" w:cs="B Nazanin"/>
          <w:sz w:val="29"/>
          <w:rtl/>
        </w:rPr>
        <w:t xml:space="preserve"> </w:t>
      </w:r>
      <w:r w:rsidRPr="003525B6">
        <w:rPr>
          <w:rFonts w:ascii="Arial" w:eastAsia="Arial" w:hAnsi="Arial" w:cs="B Nazanin" w:hint="cs"/>
          <w:sz w:val="29"/>
          <w:rtl/>
        </w:rPr>
        <w:t>همراه</w:t>
      </w:r>
      <w:r w:rsidRPr="003525B6">
        <w:rPr>
          <w:rFonts w:ascii="Arial" w:eastAsia="Arial" w:hAnsi="Arial" w:cs="B Nazanin"/>
          <w:sz w:val="29"/>
          <w:rtl/>
        </w:rPr>
        <w:t xml:space="preserve"> </w:t>
      </w:r>
      <w:r w:rsidRPr="003525B6">
        <w:rPr>
          <w:rFonts w:ascii="Arial" w:eastAsia="Arial" w:hAnsi="Arial" w:cs="B Nazanin" w:hint="cs"/>
          <w:sz w:val="29"/>
          <w:rtl/>
        </w:rPr>
        <w:t>است،</w:t>
      </w:r>
      <w:r w:rsidRPr="003525B6">
        <w:rPr>
          <w:rFonts w:ascii="Arial" w:eastAsia="Arial" w:hAnsi="Arial" w:cs="B Nazanin"/>
          <w:sz w:val="29"/>
          <w:rtl/>
        </w:rPr>
        <w:t xml:space="preserve"> </w:t>
      </w:r>
      <w:r w:rsidRPr="003525B6">
        <w:rPr>
          <w:rFonts w:ascii="Arial" w:eastAsia="Arial" w:hAnsi="Arial" w:cs="B Nazanin" w:hint="cs"/>
          <w:sz w:val="29"/>
          <w:rtl/>
        </w:rPr>
        <w:t>ممکن</w:t>
      </w:r>
      <w:r w:rsidRPr="003525B6">
        <w:rPr>
          <w:rFonts w:ascii="Arial" w:eastAsia="Arial" w:hAnsi="Arial" w:cs="B Nazanin"/>
          <w:sz w:val="29"/>
          <w:rtl/>
        </w:rPr>
        <w:t xml:space="preserve"> </w:t>
      </w:r>
      <w:r w:rsidRPr="003525B6">
        <w:rPr>
          <w:rFonts w:ascii="Arial" w:eastAsia="Arial" w:hAnsi="Arial" w:cs="B Nazanin" w:hint="cs"/>
          <w:sz w:val="29"/>
          <w:rtl/>
        </w:rPr>
        <w:t>است</w:t>
      </w:r>
      <w:r w:rsidRPr="003525B6">
        <w:rPr>
          <w:rFonts w:ascii="Arial" w:eastAsia="Arial" w:hAnsi="Arial" w:cs="B Nazanin"/>
          <w:sz w:val="29"/>
          <w:rtl/>
        </w:rPr>
        <w:t xml:space="preserve"> </w:t>
      </w:r>
      <w:r w:rsidRPr="003525B6">
        <w:rPr>
          <w:rFonts w:ascii="Arial" w:eastAsia="Arial" w:hAnsi="Arial" w:cs="B Nazanin" w:hint="cs"/>
          <w:sz w:val="29"/>
          <w:rtl/>
        </w:rPr>
        <w:t>ادراک</w:t>
      </w:r>
      <w:r w:rsidRPr="003525B6">
        <w:rPr>
          <w:rFonts w:ascii="Arial" w:eastAsia="Arial" w:hAnsi="Arial" w:cs="B Nazanin"/>
          <w:sz w:val="29"/>
          <w:rtl/>
        </w:rPr>
        <w:t xml:space="preserve"> من را مغرضانه کرده باشد. با توجه به آن منفی</w:t>
      </w:r>
    </w:p>
    <w:p w14:paraId="5F227EBB"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4964ACAA" w14:textId="77777777" w:rsidR="0007272E" w:rsidRDefault="0007272E">
      <w:pPr>
        <w:bidi/>
        <w:spacing w:line="20" w:lineRule="exact"/>
        <w:rPr>
          <w:rFonts w:ascii="Times New Roman" w:eastAsia="Times New Roman" w:hAnsi="Times New Roman"/>
          <w:rtl/>
        </w:rPr>
      </w:pPr>
      <w:bookmarkStart w:id="34" w:name="page35"/>
      <w:bookmarkEnd w:id="34"/>
    </w:p>
    <w:p w14:paraId="3640E2B4" w14:textId="685C3D04" w:rsidR="0007272E" w:rsidRPr="003525B6" w:rsidRDefault="005958FC">
      <w:pPr>
        <w:bidi/>
        <w:spacing w:line="270" w:lineRule="auto"/>
        <w:ind w:left="720" w:right="739"/>
        <w:jc w:val="both"/>
        <w:rPr>
          <w:rFonts w:ascii="Arial" w:eastAsia="Arial" w:hAnsi="Arial" w:cs="B Nazanin"/>
          <w:sz w:val="29"/>
          <w:rtl/>
        </w:rPr>
      </w:pPr>
      <w:r w:rsidRPr="003525B6">
        <w:rPr>
          <w:rFonts w:ascii="Arial" w:eastAsia="Arial" w:hAnsi="Arial" w:cs="B Nazanin"/>
          <w:sz w:val="29"/>
          <w:rtl/>
        </w:rPr>
        <w:t>انتظارات همچنین</w:t>
      </w:r>
      <w:r w:rsidR="00060D92">
        <w:rPr>
          <w:rFonts w:ascii="Arial" w:eastAsia="Arial" w:hAnsi="Arial" w:cs="B Nazanin"/>
          <w:sz w:val="29"/>
          <w:rtl/>
        </w:rPr>
        <w:t xml:space="preserve"> می‌</w:t>
      </w:r>
      <w:r w:rsidRPr="003525B6">
        <w:rPr>
          <w:rFonts w:ascii="Arial" w:eastAsia="Arial" w:hAnsi="Arial" w:cs="B Nazanin"/>
          <w:sz w:val="29"/>
          <w:rtl/>
        </w:rPr>
        <w:t>توانند توجه ما را سوگیر کنند، من همچنین تلاش بیشتری</w:t>
      </w:r>
      <w:r w:rsidR="00060D92">
        <w:rPr>
          <w:rFonts w:ascii="Arial" w:eastAsia="Arial" w:hAnsi="Arial" w:cs="B Nazanin"/>
          <w:sz w:val="29"/>
          <w:rtl/>
        </w:rPr>
        <w:t xml:space="preserve"> می‌</w:t>
      </w:r>
      <w:r w:rsidRPr="003525B6">
        <w:rPr>
          <w:rFonts w:ascii="Arial" w:eastAsia="Arial" w:hAnsi="Arial" w:cs="B Nazanin"/>
          <w:sz w:val="29"/>
          <w:rtl/>
        </w:rPr>
        <w:t>کنم تا به دنبال رفتارهای صمیمی واقعی و بدون ابهام باشم</w:t>
      </w:r>
      <w:r w:rsidR="00060D92">
        <w:rPr>
          <w:rFonts w:ascii="Arial" w:eastAsia="Arial" w:hAnsi="Arial" w:cs="B Nazanin"/>
          <w:sz w:val="29"/>
          <w:rtl/>
        </w:rPr>
        <w:t xml:space="preserve"> </w:t>
      </w:r>
      <w:r w:rsidRPr="003525B6">
        <w:rPr>
          <w:rFonts w:ascii="Arial" w:eastAsia="Arial" w:hAnsi="Arial" w:cs="B Nazanin"/>
          <w:sz w:val="29"/>
          <w:rtl/>
        </w:rPr>
        <w:t>اساساً بازی</w:t>
      </w:r>
      <w:r w:rsidR="00060D92">
        <w:rPr>
          <w:rFonts w:ascii="Arial" w:eastAsia="Arial" w:hAnsi="Arial" w:cs="B Nazanin"/>
          <w:sz w:val="29"/>
          <w:rtl/>
        </w:rPr>
        <w:t xml:space="preserve">‌های </w:t>
      </w:r>
      <w:r w:rsidRPr="003525B6">
        <w:rPr>
          <w:rFonts w:ascii="Arial" w:eastAsia="Arial" w:hAnsi="Arial" w:cs="B Nazanin"/>
          <w:sz w:val="29"/>
          <w:rtl/>
        </w:rPr>
        <w:t>اصلاح تعصب را در یک شهر واقعی تکرار</w:t>
      </w:r>
      <w:r w:rsidR="00060D92">
        <w:rPr>
          <w:rFonts w:ascii="Arial" w:eastAsia="Arial" w:hAnsi="Arial" w:cs="B Nazanin"/>
          <w:sz w:val="29"/>
          <w:rtl/>
        </w:rPr>
        <w:t xml:space="preserve"> می‌</w:t>
      </w:r>
      <w:r w:rsidRPr="003525B6">
        <w:rPr>
          <w:rFonts w:ascii="Arial" w:eastAsia="Arial" w:hAnsi="Arial" w:cs="B Nazanin"/>
          <w:sz w:val="29"/>
          <w:rtl/>
        </w:rPr>
        <w:t>کنم.</w:t>
      </w:r>
    </w:p>
    <w:p w14:paraId="7245F146" w14:textId="77777777" w:rsidR="0007272E" w:rsidRPr="003525B6" w:rsidRDefault="0007272E">
      <w:pPr>
        <w:bidi/>
        <w:spacing w:line="159" w:lineRule="exact"/>
        <w:rPr>
          <w:rFonts w:ascii="Arial" w:eastAsia="Arial" w:hAnsi="Arial" w:cs="B Nazanin"/>
          <w:sz w:val="29"/>
          <w:rtl/>
        </w:rPr>
      </w:pPr>
    </w:p>
    <w:p w14:paraId="0045FB20" w14:textId="7BD20BC9" w:rsidR="0007272E" w:rsidRPr="003525B6" w:rsidRDefault="005958FC">
      <w:pPr>
        <w:bidi/>
        <w:spacing w:line="271" w:lineRule="auto"/>
        <w:ind w:left="720" w:right="719" w:firstLine="300"/>
        <w:jc w:val="both"/>
        <w:rPr>
          <w:rFonts w:ascii="Arial" w:eastAsia="Arial" w:hAnsi="Arial" w:cs="B Nazanin"/>
          <w:sz w:val="29"/>
          <w:rtl/>
        </w:rPr>
      </w:pPr>
      <w:r w:rsidRPr="003525B6">
        <w:rPr>
          <w:rFonts w:ascii="Arial" w:eastAsia="Arial" w:hAnsi="Arial" w:cs="B Nazanin"/>
          <w:sz w:val="29"/>
          <w:rtl/>
        </w:rPr>
        <w:t>نیازی به گفتن نیست که این استراتژی نوشدارویی برای بیماری</w:t>
      </w:r>
      <w:r w:rsidR="00060D92">
        <w:rPr>
          <w:rFonts w:ascii="Arial" w:eastAsia="Arial" w:hAnsi="Arial" w:cs="B Nazanin"/>
          <w:sz w:val="29"/>
          <w:rtl/>
        </w:rPr>
        <w:t xml:space="preserve">‌های </w:t>
      </w:r>
      <w:r w:rsidRPr="003525B6">
        <w:rPr>
          <w:rFonts w:ascii="Arial" w:eastAsia="Arial" w:hAnsi="Arial" w:cs="B Nazanin"/>
          <w:sz w:val="29"/>
          <w:rtl/>
        </w:rPr>
        <w:t>روانی جدی نیست، اما متوجه</w:t>
      </w:r>
      <w:r w:rsidR="00060D92">
        <w:rPr>
          <w:rFonts w:ascii="Arial" w:eastAsia="Arial" w:hAnsi="Arial" w:cs="B Nazanin"/>
          <w:sz w:val="29"/>
          <w:rtl/>
        </w:rPr>
        <w:t xml:space="preserve"> می‌</w:t>
      </w:r>
      <w:r w:rsidRPr="003525B6">
        <w:rPr>
          <w:rFonts w:ascii="Arial" w:eastAsia="Arial" w:hAnsi="Arial" w:cs="B Nazanin"/>
          <w:sz w:val="29"/>
          <w:rtl/>
        </w:rPr>
        <w:t>شوم که اغلب من را از افتادن در مارپیچ تفکر منفی که زمانی باعث تشدید و طولانی شدن خلق و خوی بد من</w:t>
      </w:r>
      <w:r w:rsidR="00060D92">
        <w:rPr>
          <w:rFonts w:ascii="Arial" w:eastAsia="Arial" w:hAnsi="Arial" w:cs="B Nazanin"/>
          <w:sz w:val="29"/>
          <w:rtl/>
        </w:rPr>
        <w:t xml:space="preserve"> می‌</w:t>
      </w:r>
      <w:r w:rsidRPr="003525B6">
        <w:rPr>
          <w:rFonts w:ascii="Arial" w:eastAsia="Arial" w:hAnsi="Arial" w:cs="B Nazanin"/>
          <w:sz w:val="29"/>
          <w:rtl/>
        </w:rPr>
        <w:t>شد، باز</w:t>
      </w:r>
      <w:r w:rsidR="00060D92">
        <w:rPr>
          <w:rFonts w:ascii="Arial" w:eastAsia="Arial" w:hAnsi="Arial" w:cs="B Nazanin"/>
          <w:sz w:val="29"/>
          <w:rtl/>
        </w:rPr>
        <w:t xml:space="preserve"> می‌</w:t>
      </w:r>
      <w:r w:rsidRPr="003525B6">
        <w:rPr>
          <w:rFonts w:ascii="Arial" w:eastAsia="Arial" w:hAnsi="Arial" w:cs="B Nazanin"/>
          <w:sz w:val="29"/>
          <w:rtl/>
        </w:rPr>
        <w:t>دارد. این فقط یک نمونه از این است که چگونه، هنگامی که قدرت انتظار را درک کردیم، می‌توانیم پیش‌بینی‌های خود را دوباره تنظیم کنیم تا دید سالم‌تر و شادتر از جهان را تجربه کنیم.</w:t>
      </w:r>
    </w:p>
    <w:p w14:paraId="17BFB54C" w14:textId="77777777" w:rsidR="0007272E" w:rsidRDefault="0007272E">
      <w:pPr>
        <w:bidi/>
        <w:spacing w:line="138" w:lineRule="exact"/>
        <w:rPr>
          <w:rFonts w:ascii="Times New Roman" w:eastAsia="Times New Roman" w:hAnsi="Times New Roman"/>
          <w:rtl/>
        </w:rPr>
      </w:pPr>
    </w:p>
    <w:p w14:paraId="00750943" w14:textId="3863D65C" w:rsidR="00F673B6" w:rsidRPr="00F673B6" w:rsidRDefault="00F673B6" w:rsidP="00F673B6">
      <w:pPr>
        <w:bidi/>
        <w:spacing w:line="0" w:lineRule="atLeast"/>
        <w:ind w:left="720"/>
        <w:rPr>
          <w:rFonts w:eastAsia="Arial" w:cs="B Nazanin"/>
          <w:b/>
          <w:bCs/>
          <w:sz w:val="29"/>
          <w:rtl/>
        </w:rPr>
      </w:pPr>
      <w:r w:rsidRPr="00F673B6">
        <w:rPr>
          <w:rFonts w:eastAsia="Arial" w:cs="B Nazanin" w:hint="cs"/>
          <w:b/>
          <w:bCs/>
          <w:sz w:val="29"/>
          <w:rtl/>
          <w:lang w:bidi="fa-IR"/>
        </w:rPr>
        <w:t>طعم</w:t>
      </w:r>
      <w:r w:rsidRPr="00F673B6">
        <w:rPr>
          <w:rFonts w:eastAsia="Arial" w:cs="B Nazanin"/>
          <w:b/>
          <w:bCs/>
          <w:sz w:val="29"/>
          <w:rtl/>
        </w:rPr>
        <w:t xml:space="preserve"> به کام هر کسی فرق</w:t>
      </w:r>
      <w:r w:rsidR="00060D92">
        <w:rPr>
          <w:rFonts w:eastAsia="Arial" w:cs="B Nazanin"/>
          <w:b/>
          <w:bCs/>
          <w:sz w:val="29"/>
          <w:rtl/>
        </w:rPr>
        <w:t xml:space="preserve"> می‌</w:t>
      </w:r>
      <w:r w:rsidRPr="00F673B6">
        <w:rPr>
          <w:rFonts w:eastAsia="Arial" w:cs="B Nazanin"/>
          <w:b/>
          <w:bCs/>
          <w:sz w:val="29"/>
          <w:rtl/>
        </w:rPr>
        <w:t>کند</w:t>
      </w:r>
    </w:p>
    <w:p w14:paraId="40AB3529" w14:textId="77777777" w:rsidR="0007272E" w:rsidRDefault="0007272E">
      <w:pPr>
        <w:bidi/>
        <w:spacing w:line="213" w:lineRule="exact"/>
        <w:rPr>
          <w:rFonts w:ascii="Times New Roman" w:eastAsia="Times New Roman" w:hAnsi="Times New Roman"/>
          <w:rtl/>
        </w:rPr>
      </w:pPr>
    </w:p>
    <w:p w14:paraId="032334CC" w14:textId="77777777" w:rsidR="0007272E" w:rsidRDefault="005958FC">
      <w:pPr>
        <w:bidi/>
        <w:spacing w:line="266" w:lineRule="auto"/>
        <w:ind w:left="720" w:right="719"/>
        <w:jc w:val="both"/>
        <w:rPr>
          <w:rFonts w:ascii="Arial" w:eastAsia="Arial" w:hAnsi="Arial"/>
          <w:color w:val="0000EE"/>
          <w:sz w:val="45"/>
          <w:vertAlign w:val="superscript"/>
          <w:rtl/>
        </w:rPr>
      </w:pPr>
      <w:r w:rsidRPr="003525B6">
        <w:rPr>
          <w:rFonts w:ascii="Arial" w:eastAsia="Arial" w:hAnsi="Arial" w:cs="B Nazanin"/>
          <w:sz w:val="29"/>
          <w:rtl/>
        </w:rPr>
        <w:t>قدرت انتظار به‌ویژه در دنیای غذا و غذا شناخته شده است، جایی که بازاریابان و سرآشپزها مدت‌هاست که از ماشین پیش‌بینی برای افزایش لذت مردم از غذاهایشان استفاده می‌کنند.</w:t>
      </w:r>
      <w:r w:rsidR="00000000">
        <w:fldChar w:fldCharType="begin"/>
      </w:r>
      <w:r w:rsidR="00000000">
        <w:instrText>HYPERLINK \l "page286"</w:instrText>
      </w:r>
      <w:r w:rsidR="00000000">
        <w:fldChar w:fldCharType="separate"/>
      </w:r>
      <w:r>
        <w:rPr>
          <w:rFonts w:ascii="Arial" w:eastAsia="Arial" w:hAnsi="Arial"/>
          <w:color w:val="0000EE"/>
          <w:sz w:val="45"/>
          <w:vertAlign w:val="superscript"/>
          <w:rtl/>
        </w:rPr>
        <w:t>29</w:t>
      </w:r>
      <w:r w:rsidR="00000000">
        <w:rPr>
          <w:rFonts w:ascii="Arial" w:eastAsia="Arial" w:hAnsi="Arial"/>
          <w:color w:val="0000EE"/>
          <w:sz w:val="45"/>
          <w:vertAlign w:val="superscript"/>
        </w:rPr>
        <w:fldChar w:fldCharType="end"/>
      </w:r>
    </w:p>
    <w:p w14:paraId="78AD33D9" w14:textId="77777777" w:rsidR="0007272E" w:rsidRDefault="0007272E">
      <w:pPr>
        <w:bidi/>
        <w:spacing w:line="5" w:lineRule="exact"/>
        <w:rPr>
          <w:rFonts w:ascii="Times New Roman" w:eastAsia="Times New Roman" w:hAnsi="Times New Roman"/>
          <w:rtl/>
        </w:rPr>
      </w:pPr>
    </w:p>
    <w:p w14:paraId="27AAFF73" w14:textId="0EF03DEE" w:rsidR="0007272E" w:rsidRPr="003525B6" w:rsidRDefault="005958FC">
      <w:pPr>
        <w:bidi/>
        <w:spacing w:line="271" w:lineRule="auto"/>
        <w:ind w:left="720" w:right="719" w:firstLine="300"/>
        <w:jc w:val="both"/>
        <w:rPr>
          <w:rFonts w:ascii="Arial" w:eastAsia="Arial" w:hAnsi="Arial" w:cs="B Nazanin"/>
          <w:sz w:val="29"/>
          <w:rtl/>
        </w:rPr>
      </w:pPr>
      <w:r w:rsidRPr="003525B6">
        <w:rPr>
          <w:rFonts w:ascii="Arial" w:eastAsia="Arial" w:hAnsi="Arial" w:cs="B Nazanin"/>
          <w:sz w:val="29"/>
          <w:rtl/>
        </w:rPr>
        <w:t>در یکی از اولین آزمایش‌ها در مورد تأثیرات از بالا به پایین بر طعم، از دهه 1960، دو دانشمند آمریکایی به برداشت مردم از وعده‌های غذایی فضانوردان، مانند شیک سلامتی با طعم شکلات پر از پروتئین، کربوهیدرات و ویتامین‌ها پرداختند. بدون دانستن منشأ نوشیدنی، مردم تمایل داشتند طعم آن را نسبتاً ناخوشایند بدانند مقایسه ضعیفی با شیر شکلات معمولی. با این حال، زمانی که این نوشیدنی به صراحت برچسب «غذای فضایی» داده شد، قدردانی مردم به طور چشمگیری افزایش یافت. نام عجیب و غریب</w:t>
      </w:r>
      <w:r w:rsidR="00060D92">
        <w:rPr>
          <w:rFonts w:ascii="Arial" w:eastAsia="Arial" w:hAnsi="Arial" w:cs="B Nazanin"/>
          <w:sz w:val="29"/>
          <w:rtl/>
        </w:rPr>
        <w:t xml:space="preserve"> </w:t>
      </w:r>
      <w:r w:rsidRPr="003525B6">
        <w:rPr>
          <w:rFonts w:ascii="Arial" w:eastAsia="Arial" w:hAnsi="Arial" w:cs="B Nazanin"/>
          <w:sz w:val="29"/>
          <w:rtl/>
        </w:rPr>
        <w:t>همانطور که بود، مرتبط با علم پیشرفته انتظارات را افزایش داد و در نتیجه به عنوان یک تقویت کننده طعم قدرتمند عمل کرد.</w:t>
      </w:r>
      <w:r w:rsidR="00B138A4">
        <w:fldChar w:fldCharType="begin"/>
      </w:r>
      <w:r w:rsidR="00B138A4">
        <w:instrText xml:space="preserve"> HYPERLINK \l "page286" </w:instrText>
      </w:r>
      <w:r w:rsidR="00B138A4">
        <w:fldChar w:fldCharType="separate"/>
      </w:r>
      <w:r>
        <w:rPr>
          <w:rFonts w:ascii="Arial" w:eastAsia="Arial" w:hAnsi="Arial"/>
          <w:color w:val="0000EE"/>
          <w:sz w:val="44"/>
          <w:vertAlign w:val="superscript"/>
          <w:rtl/>
        </w:rPr>
        <w:t>30</w:t>
      </w:r>
      <w:r>
        <w:rPr>
          <w:rFonts w:ascii="Arial" w:eastAsia="Arial" w:hAnsi="Arial"/>
          <w:sz w:val="29"/>
          <w:rtl/>
        </w:rPr>
        <w:t xml:space="preserve"> </w:t>
      </w:r>
      <w:r w:rsidR="00B138A4">
        <w:rPr>
          <w:rFonts w:ascii="Arial" w:eastAsia="Arial" w:hAnsi="Arial"/>
          <w:sz w:val="29"/>
        </w:rPr>
        <w:fldChar w:fldCharType="end"/>
      </w:r>
      <w:r w:rsidRPr="003525B6">
        <w:rPr>
          <w:rFonts w:ascii="Arial" w:eastAsia="Arial" w:hAnsi="Arial" w:cs="B Nazanin"/>
          <w:sz w:val="29"/>
          <w:rtl/>
        </w:rPr>
        <w:t>اکنون</w:t>
      </w:r>
      <w:r w:rsidR="00060D92">
        <w:rPr>
          <w:rFonts w:ascii="Arial" w:eastAsia="Arial" w:hAnsi="Arial" w:cs="B Nazanin"/>
          <w:sz w:val="29"/>
          <w:rtl/>
        </w:rPr>
        <w:t xml:space="preserve"> می‌</w:t>
      </w:r>
      <w:r w:rsidRPr="003525B6">
        <w:rPr>
          <w:rFonts w:ascii="Arial" w:eastAsia="Arial" w:hAnsi="Arial" w:cs="B Nazanin"/>
          <w:sz w:val="29"/>
          <w:rtl/>
        </w:rPr>
        <w:t>دانیم که این نتیجه مستقیم پردازش از بالا به پایین آنها بوده و طعم را مطابق انتظارات آنها تغییر</w:t>
      </w:r>
      <w:r w:rsidR="00060D92">
        <w:rPr>
          <w:rFonts w:ascii="Arial" w:eastAsia="Arial" w:hAnsi="Arial" w:cs="B Nazanin"/>
          <w:sz w:val="29"/>
          <w:rtl/>
        </w:rPr>
        <w:t xml:space="preserve"> می‌</w:t>
      </w:r>
      <w:r w:rsidRPr="003525B6">
        <w:rPr>
          <w:rFonts w:ascii="Arial" w:eastAsia="Arial" w:hAnsi="Arial" w:cs="B Nazanin"/>
          <w:sz w:val="29"/>
          <w:rtl/>
        </w:rPr>
        <w:t>دهد.</w:t>
      </w:r>
    </w:p>
    <w:p w14:paraId="6616B3AB" w14:textId="77777777" w:rsidR="0007272E" w:rsidRDefault="0007272E">
      <w:pPr>
        <w:bidi/>
        <w:spacing w:line="162" w:lineRule="exact"/>
        <w:rPr>
          <w:rFonts w:ascii="Times New Roman" w:eastAsia="Times New Roman" w:hAnsi="Times New Roman"/>
          <w:rtl/>
        </w:rPr>
      </w:pPr>
    </w:p>
    <w:p w14:paraId="0FF79F9C" w14:textId="77777777" w:rsidR="0007272E" w:rsidRPr="003525B6" w:rsidRDefault="005958FC">
      <w:pPr>
        <w:bidi/>
        <w:spacing w:line="313" w:lineRule="auto"/>
        <w:ind w:left="720" w:right="719" w:firstLine="300"/>
        <w:jc w:val="both"/>
        <w:rPr>
          <w:rFonts w:ascii="Arial" w:eastAsia="Arial" w:hAnsi="Arial" w:cs="B Nazanin"/>
          <w:sz w:val="29"/>
          <w:rtl/>
        </w:rPr>
      </w:pPr>
      <w:r w:rsidRPr="003525B6">
        <w:rPr>
          <w:rFonts w:ascii="Arial" w:eastAsia="Arial" w:hAnsi="Arial" w:cs="B Nazanin"/>
          <w:sz w:val="29"/>
          <w:rtl/>
        </w:rPr>
        <w:t>اخیراً، محققان MIT برای آزمایش چشایی ساده به نوشیدنی‌های دو میخانه نمادین دانشگاه، Muddy Charles و The Thirsty Ear مراجعه کردند. کسانی که موافقت کردند بودند</w:t>
      </w:r>
    </w:p>
    <w:p w14:paraId="29B2DA25" w14:textId="77777777" w:rsidR="0007272E" w:rsidRDefault="0007272E">
      <w:pPr>
        <w:bidi/>
        <w:spacing w:line="313" w:lineRule="auto"/>
        <w:ind w:left="720" w:right="719" w:firstLine="300"/>
        <w:jc w:val="both"/>
        <w:rPr>
          <w:rFonts w:ascii="Arial" w:eastAsia="Arial" w:hAnsi="Arial"/>
          <w:sz w:val="27"/>
          <w:rtl/>
        </w:rPr>
        <w:sectPr w:rsidR="0007272E">
          <w:pgSz w:w="11900" w:h="16838"/>
          <w:pgMar w:top="1440" w:right="1440" w:bottom="1112" w:left="1440" w:header="0" w:footer="0" w:gutter="0"/>
          <w:cols w:space="0" w:equalWidth="0">
            <w:col w:w="9019"/>
          </w:cols>
          <w:docGrid w:linePitch="360"/>
        </w:sectPr>
      </w:pPr>
    </w:p>
    <w:p w14:paraId="4D67994E" w14:textId="77777777" w:rsidR="0007272E" w:rsidRDefault="0007272E">
      <w:pPr>
        <w:bidi/>
        <w:spacing w:line="20" w:lineRule="exact"/>
        <w:rPr>
          <w:rFonts w:ascii="Times New Roman" w:eastAsia="Times New Roman" w:hAnsi="Times New Roman"/>
          <w:rtl/>
        </w:rPr>
      </w:pPr>
      <w:bookmarkStart w:id="35" w:name="page36"/>
      <w:bookmarkEnd w:id="35"/>
    </w:p>
    <w:p w14:paraId="1A711357" w14:textId="5C0D88F0" w:rsidR="0007272E" w:rsidRPr="003525B6" w:rsidRDefault="005958FC">
      <w:pPr>
        <w:bidi/>
        <w:spacing w:line="271" w:lineRule="auto"/>
        <w:ind w:left="720" w:right="719"/>
        <w:jc w:val="both"/>
        <w:rPr>
          <w:rFonts w:ascii="Arial" w:eastAsia="Arial" w:hAnsi="Arial" w:cs="B Nazanin"/>
          <w:sz w:val="29"/>
          <w:rtl/>
        </w:rPr>
      </w:pPr>
      <w:r w:rsidRPr="003525B6">
        <w:rPr>
          <w:rFonts w:ascii="Arial" w:eastAsia="Arial" w:hAnsi="Arial" w:cs="B Nazanin"/>
          <w:sz w:val="29"/>
          <w:rtl/>
        </w:rPr>
        <w:t>نمونه‌ای از یک آبجو معمولی (بادوایزر یا ساموئل آدامز) و «MIT Brew» ناآشنا. مانند "غذای فضایی"، MIT Brew بسیار پیشرفته و هیجان انگیز به نظر</w:t>
      </w:r>
      <w:r w:rsidR="00060D92">
        <w:rPr>
          <w:rFonts w:ascii="Arial" w:eastAsia="Arial" w:hAnsi="Arial" w:cs="B Nazanin"/>
          <w:sz w:val="29"/>
          <w:rtl/>
        </w:rPr>
        <w:t xml:space="preserve"> می‌</w:t>
      </w:r>
      <w:r w:rsidRPr="003525B6">
        <w:rPr>
          <w:rFonts w:ascii="Arial" w:eastAsia="Arial" w:hAnsi="Arial" w:cs="B Nazanin"/>
          <w:sz w:val="29"/>
          <w:rtl/>
        </w:rPr>
        <w:t>رسید - گویی با فناوری پیشرفته تهیه شده است. با این حال، مصرف کنندگان آن را</w:t>
      </w:r>
      <w:r w:rsidR="00060D92">
        <w:rPr>
          <w:rFonts w:ascii="Arial" w:eastAsia="Arial" w:hAnsi="Arial" w:cs="B Nazanin"/>
          <w:sz w:val="29"/>
          <w:rtl/>
        </w:rPr>
        <w:t xml:space="preserve"> نمی‌</w:t>
      </w:r>
      <w:r w:rsidRPr="003525B6">
        <w:rPr>
          <w:rFonts w:ascii="Arial" w:eastAsia="Arial" w:hAnsi="Arial" w:cs="B Nazanin"/>
          <w:sz w:val="29"/>
          <w:rtl/>
        </w:rPr>
        <w:t>دانستند، با مارک</w:t>
      </w:r>
      <w:r w:rsidR="00060D92">
        <w:rPr>
          <w:rFonts w:ascii="Arial" w:eastAsia="Arial" w:hAnsi="Arial" w:cs="B Nazanin"/>
          <w:sz w:val="29"/>
          <w:rtl/>
        </w:rPr>
        <w:t xml:space="preserve">‌های </w:t>
      </w:r>
      <w:r w:rsidRPr="003525B6">
        <w:rPr>
          <w:rFonts w:ascii="Arial" w:eastAsia="Arial" w:hAnsi="Arial" w:cs="B Nazanin"/>
          <w:sz w:val="29"/>
          <w:rtl/>
        </w:rPr>
        <w:t>معمولی یکسان بود، با این تفاوت که دانشمندان به هر لیوان چند قطره سرکه بالزامیک اضافه کرده بودند.</w:t>
      </w:r>
    </w:p>
    <w:p w14:paraId="7EFFA773" w14:textId="77777777" w:rsidR="0007272E" w:rsidRDefault="0007272E">
      <w:pPr>
        <w:bidi/>
        <w:spacing w:line="155" w:lineRule="exact"/>
        <w:rPr>
          <w:rFonts w:ascii="Times New Roman" w:eastAsia="Times New Roman" w:hAnsi="Times New Roman"/>
          <w:rtl/>
        </w:rPr>
      </w:pPr>
    </w:p>
    <w:p w14:paraId="30C7E57B" w14:textId="4D95E699" w:rsidR="0007272E" w:rsidRDefault="005958FC">
      <w:pPr>
        <w:bidi/>
        <w:spacing w:line="280" w:lineRule="auto"/>
        <w:ind w:left="720" w:right="719" w:firstLine="300"/>
        <w:jc w:val="both"/>
        <w:rPr>
          <w:rFonts w:ascii="Arial" w:eastAsia="Arial" w:hAnsi="Arial"/>
          <w:color w:val="0000EE"/>
          <w:sz w:val="44"/>
          <w:vertAlign w:val="superscript"/>
          <w:rtl/>
        </w:rPr>
      </w:pPr>
      <w:r w:rsidRPr="003525B6">
        <w:rPr>
          <w:rFonts w:ascii="Arial" w:eastAsia="Arial" w:hAnsi="Arial" w:cs="B Nazanin"/>
          <w:sz w:val="29"/>
          <w:rtl/>
        </w:rPr>
        <w:t>ایده استفاده از آبجو با سرکه ممکن است در ابتدا اشتها آور به نظر نرسد، اما بازدیدکنندگان میخانه عاشق این معجون بودند و حدود 60 درصد از آنها گزارش دادند که MIT Brew را به نوشیدنی دیگر ترجیح</w:t>
      </w:r>
      <w:r w:rsidR="00060D92">
        <w:rPr>
          <w:rFonts w:ascii="Arial" w:eastAsia="Arial" w:hAnsi="Arial" w:cs="B Nazanin"/>
          <w:sz w:val="29"/>
          <w:rtl/>
        </w:rPr>
        <w:t xml:space="preserve"> می‌</w:t>
      </w:r>
      <w:r w:rsidRPr="003525B6">
        <w:rPr>
          <w:rFonts w:ascii="Arial" w:eastAsia="Arial" w:hAnsi="Arial" w:cs="B Nazanin"/>
          <w:sz w:val="29"/>
          <w:rtl/>
        </w:rPr>
        <w:t>دهند. آگاهی از سرکه این ترجیح را تغییر نداد، مشروط بر اینکه پس از چشیدن مزه داده شود. با این حال، اگر قبل از چشیدن آن در مورد ماهیت "مواد مخفی" به آنها گفته</w:t>
      </w:r>
      <w:r w:rsidR="00060D92">
        <w:rPr>
          <w:rFonts w:ascii="Arial" w:eastAsia="Arial" w:hAnsi="Arial" w:cs="B Nazanin"/>
          <w:sz w:val="29"/>
          <w:rtl/>
        </w:rPr>
        <w:t xml:space="preserve"> می‌</w:t>
      </w:r>
      <w:r w:rsidRPr="003525B6">
        <w:rPr>
          <w:rFonts w:ascii="Arial" w:eastAsia="Arial" w:hAnsi="Arial" w:cs="B Nazanin"/>
          <w:sz w:val="29"/>
          <w:rtl/>
        </w:rPr>
        <w:t>شد، اینطور نبود. سپس، تنها حدود 30 درصد از ترکیب منحصر به فرد طعم‌های آن نسبت به نمونه‌های دیگر قدردانی کردند. تأثیر انتظار آنها بر تجربه طعم آبجو کافی بود تا محبوبیت MIT Brew به نصف کاهش یابد.</w:t>
      </w:r>
      <w:r w:rsidR="00000000">
        <w:fldChar w:fldCharType="begin"/>
      </w:r>
      <w:r w:rsidR="00000000">
        <w:instrText>HYPERLINK \l "page286"</w:instrText>
      </w:r>
      <w:r w:rsidR="00000000">
        <w:fldChar w:fldCharType="separate"/>
      </w:r>
      <w:r>
        <w:rPr>
          <w:rFonts w:ascii="Arial" w:eastAsia="Arial" w:hAnsi="Arial"/>
          <w:color w:val="0000EE"/>
          <w:sz w:val="44"/>
          <w:vertAlign w:val="superscript"/>
          <w:rtl/>
        </w:rPr>
        <w:t>31</w:t>
      </w:r>
      <w:r w:rsidR="00000000">
        <w:rPr>
          <w:rFonts w:ascii="Arial" w:eastAsia="Arial" w:hAnsi="Arial"/>
          <w:color w:val="0000EE"/>
          <w:sz w:val="44"/>
          <w:vertAlign w:val="superscript"/>
        </w:rPr>
        <w:fldChar w:fldCharType="end"/>
      </w:r>
    </w:p>
    <w:p w14:paraId="7FBB7F83" w14:textId="77777777" w:rsidR="0007272E" w:rsidRDefault="0007272E">
      <w:pPr>
        <w:bidi/>
        <w:spacing w:line="7" w:lineRule="exact"/>
        <w:rPr>
          <w:rFonts w:ascii="Times New Roman" w:eastAsia="Times New Roman" w:hAnsi="Times New Roman"/>
          <w:rtl/>
        </w:rPr>
      </w:pPr>
    </w:p>
    <w:p w14:paraId="5717D101" w14:textId="60684A7B" w:rsidR="0007272E" w:rsidRDefault="005958FC">
      <w:pPr>
        <w:bidi/>
        <w:spacing w:line="287" w:lineRule="auto"/>
        <w:ind w:left="720" w:right="719" w:firstLine="300"/>
        <w:jc w:val="both"/>
        <w:rPr>
          <w:rFonts w:ascii="Arial" w:eastAsia="Arial" w:hAnsi="Arial"/>
          <w:color w:val="0000EE"/>
          <w:sz w:val="40"/>
          <w:vertAlign w:val="superscript"/>
          <w:rtl/>
        </w:rPr>
      </w:pPr>
      <w:r w:rsidRPr="003525B6">
        <w:rPr>
          <w:rFonts w:ascii="Arial" w:eastAsia="Arial" w:hAnsi="Arial" w:cs="B Nazanin"/>
          <w:sz w:val="29"/>
          <w:rtl/>
        </w:rPr>
        <w:t>ممکن است زمانی که یک بطری شراب گران قیمت را چشیده اید، چیزی بسیار مشابه را تجربه کرده باشید. به لطف انتظارات تغییر یافته از کیفیت، آگاهی از برچسب قیمت بالاتر</w:t>
      </w:r>
      <w:r w:rsidR="00060D92">
        <w:rPr>
          <w:rFonts w:ascii="Arial" w:eastAsia="Arial" w:hAnsi="Arial" w:cs="B Nazanin"/>
          <w:sz w:val="29"/>
          <w:rtl/>
        </w:rPr>
        <w:t xml:space="preserve"> می‌</w:t>
      </w:r>
      <w:r w:rsidRPr="003525B6">
        <w:rPr>
          <w:rFonts w:ascii="Arial" w:eastAsia="Arial" w:hAnsi="Arial" w:cs="B Nazanin"/>
          <w:sz w:val="29"/>
          <w:rtl/>
        </w:rPr>
        <w:t>تواند منجر به بهبود قابل توجهی در طعم شود - صرف نظر از نوشیدنی واقعی.</w:t>
      </w:r>
      <w:r w:rsidR="00000000">
        <w:fldChar w:fldCharType="begin"/>
      </w:r>
      <w:r w:rsidR="00000000">
        <w:instrText>HYPERLINK \l "page286"</w:instrText>
      </w:r>
      <w:r w:rsidR="00000000">
        <w:fldChar w:fldCharType="separate"/>
      </w:r>
      <w:r>
        <w:rPr>
          <w:rFonts w:ascii="Arial" w:eastAsia="Arial" w:hAnsi="Arial"/>
          <w:color w:val="0000EE"/>
          <w:sz w:val="40"/>
          <w:vertAlign w:val="superscript"/>
          <w:rtl/>
        </w:rPr>
        <w:t>32</w:t>
      </w:r>
      <w:r>
        <w:rPr>
          <w:rFonts w:ascii="Arial" w:eastAsia="Arial" w:hAnsi="Arial"/>
          <w:sz w:val="27"/>
          <w:rtl/>
        </w:rPr>
        <w:t xml:space="preserve"> </w:t>
      </w:r>
      <w:r w:rsidR="00000000">
        <w:rPr>
          <w:rFonts w:ascii="Arial" w:eastAsia="Arial" w:hAnsi="Arial"/>
          <w:sz w:val="27"/>
        </w:rPr>
        <w:fldChar w:fldCharType="end"/>
      </w:r>
      <w:r w:rsidRPr="003525B6">
        <w:rPr>
          <w:rFonts w:ascii="Arial" w:eastAsia="Arial" w:hAnsi="Arial" w:cs="B Nazanin"/>
          <w:sz w:val="29"/>
          <w:rtl/>
        </w:rPr>
        <w:t>تغییر در ظاهر</w:t>
      </w:r>
      <w:r w:rsidR="00060D92">
        <w:rPr>
          <w:rFonts w:ascii="Arial" w:eastAsia="Arial" w:hAnsi="Arial" w:cs="B Nazanin"/>
          <w:sz w:val="29"/>
          <w:rtl/>
        </w:rPr>
        <w:t xml:space="preserve"> می‌</w:t>
      </w:r>
      <w:r w:rsidRPr="003525B6">
        <w:rPr>
          <w:rFonts w:ascii="Arial" w:eastAsia="Arial" w:hAnsi="Arial" w:cs="B Nazanin"/>
          <w:sz w:val="29"/>
          <w:rtl/>
        </w:rPr>
        <w:t>تواند اثرات مشابهی داشته باشد. هنگامی که دانشمندان شراب سفید را قرمز رنگ کردند، شرکت کنندگان نت</w:t>
      </w:r>
      <w:r w:rsidR="00060D92">
        <w:rPr>
          <w:rFonts w:ascii="Arial" w:eastAsia="Arial" w:hAnsi="Arial" w:cs="B Nazanin"/>
          <w:sz w:val="29"/>
          <w:rtl/>
        </w:rPr>
        <w:t xml:space="preserve">‌های </w:t>
      </w:r>
      <w:r w:rsidRPr="003525B6">
        <w:rPr>
          <w:rFonts w:ascii="Arial" w:eastAsia="Arial" w:hAnsi="Arial" w:cs="B Nazanin"/>
          <w:sz w:val="29"/>
          <w:rtl/>
        </w:rPr>
        <w:t>بسیار غنی</w:t>
      </w:r>
      <w:r w:rsidR="00E54E13">
        <w:rPr>
          <w:rFonts w:ascii="Arial" w:eastAsia="Arial" w:hAnsi="Arial" w:cs="B Nazanin"/>
          <w:sz w:val="29"/>
          <w:rtl/>
        </w:rPr>
        <w:t xml:space="preserve">‌‌تری </w:t>
      </w:r>
      <w:r w:rsidRPr="003525B6">
        <w:rPr>
          <w:rFonts w:ascii="Arial" w:eastAsia="Arial" w:hAnsi="Arial" w:cs="B Nazanin"/>
          <w:sz w:val="29"/>
          <w:rtl/>
        </w:rPr>
        <w:t>را در طعم آن مشاهده کردند - ردپای "آلو"، "شکلات" یا "تنباکو" که معمولاً با شراب</w:t>
      </w:r>
      <w:r w:rsidR="00060D92">
        <w:rPr>
          <w:rFonts w:ascii="Arial" w:eastAsia="Arial" w:hAnsi="Arial" w:cs="B Nazanin"/>
          <w:sz w:val="29"/>
          <w:rtl/>
        </w:rPr>
        <w:t xml:space="preserve">‌های </w:t>
      </w:r>
      <w:r w:rsidRPr="003525B6">
        <w:rPr>
          <w:rFonts w:ascii="Arial" w:eastAsia="Arial" w:hAnsi="Arial" w:cs="B Nazanin"/>
          <w:sz w:val="29"/>
          <w:rtl/>
        </w:rPr>
        <w:t>قرمز واقعی مرتبط است. و قدرت انتظارات آنقدر قوی است که حتی کارشناسان شراب نیز گرفتار این توهم چشایی</w:t>
      </w:r>
      <w:r w:rsidR="00060D92">
        <w:rPr>
          <w:rFonts w:ascii="Arial" w:eastAsia="Arial" w:hAnsi="Arial" w:cs="B Nazanin"/>
          <w:sz w:val="29"/>
          <w:rtl/>
        </w:rPr>
        <w:t xml:space="preserve"> می‌</w:t>
      </w:r>
      <w:r w:rsidRPr="003525B6">
        <w:rPr>
          <w:rFonts w:ascii="Arial" w:eastAsia="Arial" w:hAnsi="Arial" w:cs="B Nazanin"/>
          <w:sz w:val="29"/>
          <w:rtl/>
        </w:rPr>
        <w:t>شوند</w:t>
      </w:r>
      <w:r>
        <w:rPr>
          <w:rFonts w:ascii="Arial" w:eastAsia="Arial" w:hAnsi="Arial"/>
          <w:sz w:val="27"/>
          <w:rtl/>
        </w:rPr>
        <w:t>.</w:t>
      </w:r>
      <w:hyperlink w:anchor="page286" w:history="1">
        <w:r>
          <w:rPr>
            <w:rFonts w:ascii="Arial" w:eastAsia="Arial" w:hAnsi="Arial"/>
            <w:color w:val="0000EE"/>
            <w:sz w:val="40"/>
            <w:vertAlign w:val="superscript"/>
            <w:rtl/>
          </w:rPr>
          <w:t>33</w:t>
        </w:r>
      </w:hyperlink>
    </w:p>
    <w:p w14:paraId="47B9FC7D" w14:textId="77777777" w:rsidR="0007272E" w:rsidRDefault="0007272E">
      <w:pPr>
        <w:bidi/>
        <w:spacing w:line="12" w:lineRule="exact"/>
        <w:rPr>
          <w:rFonts w:ascii="Times New Roman" w:eastAsia="Times New Roman" w:hAnsi="Times New Roman"/>
          <w:rtl/>
        </w:rPr>
      </w:pPr>
    </w:p>
    <w:p w14:paraId="45181B2E" w14:textId="483A80E8" w:rsidR="0007272E" w:rsidRPr="003525B6" w:rsidRDefault="005958FC">
      <w:pPr>
        <w:bidi/>
        <w:spacing w:line="294" w:lineRule="auto"/>
        <w:ind w:left="720" w:right="719" w:firstLine="300"/>
        <w:jc w:val="both"/>
        <w:rPr>
          <w:rFonts w:ascii="Arial" w:eastAsia="Arial" w:hAnsi="Arial" w:cs="B Nazanin"/>
          <w:sz w:val="29"/>
          <w:rtl/>
        </w:rPr>
      </w:pPr>
      <w:r w:rsidRPr="003525B6">
        <w:rPr>
          <w:rFonts w:ascii="Arial" w:eastAsia="Arial" w:hAnsi="Arial" w:cs="B Nazanin"/>
          <w:sz w:val="29"/>
          <w:rtl/>
        </w:rPr>
        <w:t>تأثیرات پیش فرض</w:t>
      </w:r>
      <w:r w:rsidR="00060D92">
        <w:rPr>
          <w:rFonts w:ascii="Arial" w:eastAsia="Arial" w:hAnsi="Arial" w:cs="B Nazanin"/>
          <w:sz w:val="29"/>
          <w:rtl/>
        </w:rPr>
        <w:t xml:space="preserve">‌های </w:t>
      </w:r>
      <w:r w:rsidRPr="003525B6">
        <w:rPr>
          <w:rFonts w:ascii="Arial" w:eastAsia="Arial" w:hAnsi="Arial" w:cs="B Nazanin"/>
          <w:sz w:val="29"/>
          <w:rtl/>
        </w:rPr>
        <w:t>ما در اسکن واکنش</w:t>
      </w:r>
      <w:r w:rsidR="00060D92">
        <w:rPr>
          <w:rFonts w:ascii="Arial" w:eastAsia="Arial" w:hAnsi="Arial" w:cs="B Nazanin"/>
          <w:sz w:val="29"/>
          <w:rtl/>
        </w:rPr>
        <w:t xml:space="preserve">‌های </w:t>
      </w:r>
      <w:r w:rsidRPr="003525B6">
        <w:rPr>
          <w:rFonts w:ascii="Arial" w:eastAsia="Arial" w:hAnsi="Arial" w:cs="B Nazanin"/>
          <w:sz w:val="29"/>
          <w:rtl/>
        </w:rPr>
        <w:t>مغز به غذاها مشهود است. به عنوان مثال، هنگامی که به شرکت کنندگان طعم دهنده اصلی MSG، همراه با یک جمله منفرد که «طعم غنی و خوشمزه» آن را توضیح</w:t>
      </w:r>
      <w:r w:rsidR="00060D92">
        <w:rPr>
          <w:rFonts w:ascii="Arial" w:eastAsia="Arial" w:hAnsi="Arial" w:cs="B Nazanin"/>
          <w:sz w:val="29"/>
          <w:rtl/>
        </w:rPr>
        <w:t xml:space="preserve"> می‌</w:t>
      </w:r>
      <w:r w:rsidRPr="003525B6">
        <w:rPr>
          <w:rFonts w:ascii="Arial" w:eastAsia="Arial" w:hAnsi="Arial" w:cs="B Nazanin"/>
          <w:sz w:val="29"/>
          <w:rtl/>
        </w:rPr>
        <w:t>داد، داده شد، آنها فعالیت بیشتری در پردازش مناطق نشان دادند.</w:t>
      </w:r>
    </w:p>
    <w:p w14:paraId="48D79066" w14:textId="77777777" w:rsidR="0007272E" w:rsidRDefault="0007272E">
      <w:pPr>
        <w:bidi/>
        <w:spacing w:line="294"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10CB66FC" w14:textId="77777777" w:rsidR="0007272E" w:rsidRDefault="0007272E">
      <w:pPr>
        <w:bidi/>
        <w:spacing w:line="20" w:lineRule="exact"/>
        <w:rPr>
          <w:rFonts w:ascii="Times New Roman" w:eastAsia="Times New Roman" w:hAnsi="Times New Roman"/>
          <w:rtl/>
        </w:rPr>
      </w:pPr>
      <w:bookmarkStart w:id="36" w:name="page37"/>
      <w:bookmarkEnd w:id="36"/>
    </w:p>
    <w:p w14:paraId="663A816D" w14:textId="2370230D" w:rsidR="0007272E" w:rsidRDefault="005958FC">
      <w:pPr>
        <w:bidi/>
        <w:spacing w:line="270" w:lineRule="auto"/>
        <w:ind w:left="720" w:right="739"/>
        <w:jc w:val="both"/>
        <w:rPr>
          <w:rFonts w:ascii="Arial" w:eastAsia="Arial" w:hAnsi="Arial"/>
          <w:color w:val="0000EE"/>
          <w:sz w:val="44"/>
          <w:vertAlign w:val="superscript"/>
          <w:rtl/>
        </w:rPr>
      </w:pPr>
      <w:r w:rsidRPr="003525B6">
        <w:rPr>
          <w:rFonts w:ascii="Arial" w:eastAsia="Arial" w:hAnsi="Arial" w:cs="B Nazanin"/>
          <w:sz w:val="29"/>
          <w:rtl/>
        </w:rPr>
        <w:t>لذت مزه نسبت به کسانی که گفته</w:t>
      </w:r>
      <w:r w:rsidR="00060D92">
        <w:rPr>
          <w:rFonts w:ascii="Arial" w:eastAsia="Arial" w:hAnsi="Arial" w:cs="B Nazanin"/>
          <w:sz w:val="29"/>
          <w:rtl/>
        </w:rPr>
        <w:t xml:space="preserve"> می‌</w:t>
      </w:r>
      <w:r w:rsidRPr="003525B6">
        <w:rPr>
          <w:rFonts w:ascii="Arial" w:eastAsia="Arial" w:hAnsi="Arial" w:cs="B Nazanin"/>
          <w:sz w:val="29"/>
          <w:rtl/>
        </w:rPr>
        <w:t>شود «مونوسدیم گلوتامات» یا «آب نباتی آب پز» دریافت</w:t>
      </w:r>
      <w:r w:rsidR="00060D92">
        <w:rPr>
          <w:rFonts w:ascii="Arial" w:eastAsia="Arial" w:hAnsi="Arial" w:cs="B Nazanin"/>
          <w:sz w:val="29"/>
          <w:rtl/>
        </w:rPr>
        <w:t xml:space="preserve"> می‌</w:t>
      </w:r>
      <w:r w:rsidRPr="003525B6">
        <w:rPr>
          <w:rFonts w:ascii="Arial" w:eastAsia="Arial" w:hAnsi="Arial" w:cs="B Nazanin"/>
          <w:sz w:val="29"/>
          <w:rtl/>
        </w:rPr>
        <w:t>کنند.</w:t>
      </w:r>
      <w:hyperlink w:anchor="page286" w:history="1">
        <w:r>
          <w:rPr>
            <w:rFonts w:ascii="Arial" w:eastAsia="Arial" w:hAnsi="Arial"/>
            <w:color w:val="0000EE"/>
            <w:sz w:val="44"/>
            <w:vertAlign w:val="superscript"/>
            <w:rtl/>
          </w:rPr>
          <w:t>34</w:t>
        </w:r>
      </w:hyperlink>
    </w:p>
    <w:p w14:paraId="6D840F0F" w14:textId="77777777" w:rsidR="0007272E" w:rsidRDefault="0007272E">
      <w:pPr>
        <w:bidi/>
        <w:spacing w:line="1" w:lineRule="exact"/>
        <w:rPr>
          <w:rFonts w:ascii="Times New Roman" w:eastAsia="Times New Roman" w:hAnsi="Times New Roman"/>
          <w:rtl/>
        </w:rPr>
      </w:pPr>
    </w:p>
    <w:p w14:paraId="7E4291D4" w14:textId="7180B288" w:rsidR="0007272E" w:rsidRDefault="005958FC">
      <w:pPr>
        <w:bidi/>
        <w:spacing w:line="299" w:lineRule="auto"/>
        <w:ind w:left="720" w:right="719" w:firstLine="300"/>
        <w:jc w:val="both"/>
        <w:rPr>
          <w:rFonts w:ascii="Arial" w:eastAsia="Arial" w:hAnsi="Arial"/>
          <w:color w:val="0000EE"/>
          <w:sz w:val="40"/>
          <w:vertAlign w:val="superscript"/>
          <w:rtl/>
        </w:rPr>
      </w:pPr>
      <w:r w:rsidRPr="003525B6">
        <w:rPr>
          <w:rFonts w:ascii="Arial" w:eastAsia="Arial" w:hAnsi="Arial" w:cs="B Nazanin"/>
          <w:sz w:val="29"/>
          <w:rtl/>
        </w:rPr>
        <w:t>گاهی اوقات، دقیقاً همان ماده بسته به انتظارات فرد،</w:t>
      </w:r>
      <w:r w:rsidR="00060D92">
        <w:rPr>
          <w:rFonts w:ascii="Arial" w:eastAsia="Arial" w:hAnsi="Arial" w:cs="B Nazanin"/>
          <w:sz w:val="29"/>
          <w:rtl/>
        </w:rPr>
        <w:t xml:space="preserve"> می‌</w:t>
      </w:r>
      <w:r w:rsidRPr="003525B6">
        <w:rPr>
          <w:rFonts w:ascii="Arial" w:eastAsia="Arial" w:hAnsi="Arial" w:cs="B Nazanin"/>
          <w:sz w:val="29"/>
          <w:rtl/>
        </w:rPr>
        <w:t>تواند لذت شدید یا انزجار آشکار را برانگیزد. به عنوان مثال، مخلوط ایزووالریک و اسید بوتیریک، بوی کمی تند ایجاد</w:t>
      </w:r>
      <w:r w:rsidR="00060D92">
        <w:rPr>
          <w:rFonts w:ascii="Arial" w:eastAsia="Arial" w:hAnsi="Arial" w:cs="B Nazanin"/>
          <w:sz w:val="29"/>
          <w:rtl/>
        </w:rPr>
        <w:t xml:space="preserve"> می‌</w:t>
      </w:r>
      <w:r w:rsidRPr="003525B6">
        <w:rPr>
          <w:rFonts w:ascii="Arial" w:eastAsia="Arial" w:hAnsi="Arial" w:cs="B Nazanin"/>
          <w:sz w:val="29"/>
          <w:rtl/>
        </w:rPr>
        <w:t>کند که در دو ماده آشنا یافت</w:t>
      </w:r>
      <w:r w:rsidR="00060D92">
        <w:rPr>
          <w:rFonts w:ascii="Arial" w:eastAsia="Arial" w:hAnsi="Arial" w:cs="B Nazanin"/>
          <w:sz w:val="29"/>
          <w:rtl/>
        </w:rPr>
        <w:t xml:space="preserve"> می‌</w:t>
      </w:r>
      <w:r w:rsidRPr="003525B6">
        <w:rPr>
          <w:rFonts w:ascii="Arial" w:eastAsia="Arial" w:hAnsi="Arial" w:cs="B Nazanin"/>
          <w:sz w:val="29"/>
          <w:rtl/>
        </w:rPr>
        <w:t>شود: پنیر پارمزان و استفراغ. اما مغز شما همان رایحه را به شکل بسیار متفاوتی پردازش</w:t>
      </w:r>
      <w:r w:rsidR="00060D92">
        <w:rPr>
          <w:rFonts w:ascii="Arial" w:eastAsia="Arial" w:hAnsi="Arial" w:cs="B Nazanin"/>
          <w:sz w:val="29"/>
          <w:rtl/>
        </w:rPr>
        <w:t xml:space="preserve"> می‌</w:t>
      </w:r>
      <w:r w:rsidRPr="003525B6">
        <w:rPr>
          <w:rFonts w:ascii="Arial" w:eastAsia="Arial" w:hAnsi="Arial" w:cs="B Nazanin"/>
          <w:sz w:val="29"/>
          <w:rtl/>
        </w:rPr>
        <w:t>کند، بسته به نحوه برچسب</w:t>
      </w:r>
      <w:r w:rsidR="0037598F">
        <w:rPr>
          <w:rFonts w:ascii="Arial" w:eastAsia="Arial" w:hAnsi="Arial" w:cs="B Nazanin"/>
          <w:sz w:val="29"/>
          <w:rtl/>
        </w:rPr>
        <w:t xml:space="preserve">‌‌گذاری </w:t>
      </w:r>
      <w:r w:rsidRPr="003525B6">
        <w:rPr>
          <w:rFonts w:ascii="Arial" w:eastAsia="Arial" w:hAnsi="Arial" w:cs="B Nazanin"/>
          <w:sz w:val="29"/>
          <w:rtl/>
        </w:rPr>
        <w:t>آن، که ما را به ترشح بزاق یا پس زدن سوق</w:t>
      </w:r>
      <w:r w:rsidR="00060D92">
        <w:rPr>
          <w:rFonts w:ascii="Arial" w:eastAsia="Arial" w:hAnsi="Arial" w:cs="B Nazanin"/>
          <w:sz w:val="29"/>
          <w:rtl/>
        </w:rPr>
        <w:t xml:space="preserve"> می‌</w:t>
      </w:r>
      <w:r w:rsidRPr="003525B6">
        <w:rPr>
          <w:rFonts w:ascii="Arial" w:eastAsia="Arial" w:hAnsi="Arial" w:cs="B Nazanin"/>
          <w:sz w:val="29"/>
          <w:rtl/>
        </w:rPr>
        <w:t>دهد.</w:t>
      </w:r>
      <w:hyperlink w:anchor="page286" w:history="1">
        <w:r>
          <w:rPr>
            <w:rFonts w:ascii="Arial" w:eastAsia="Arial" w:hAnsi="Arial"/>
            <w:color w:val="0000EE"/>
            <w:sz w:val="40"/>
            <w:vertAlign w:val="superscript"/>
            <w:rtl/>
          </w:rPr>
          <w:t>35</w:t>
        </w:r>
      </w:hyperlink>
    </w:p>
    <w:p w14:paraId="5AE17B0F" w14:textId="77777777" w:rsidR="0007272E" w:rsidRDefault="0007272E">
      <w:pPr>
        <w:bidi/>
        <w:spacing w:line="3" w:lineRule="exact"/>
        <w:rPr>
          <w:rFonts w:ascii="Times New Roman" w:eastAsia="Times New Roman" w:hAnsi="Times New Roman"/>
          <w:rtl/>
        </w:rPr>
      </w:pPr>
    </w:p>
    <w:p w14:paraId="173AD0D5" w14:textId="77777777" w:rsidR="0007272E" w:rsidRPr="003525B6" w:rsidRDefault="005958FC">
      <w:pPr>
        <w:bidi/>
        <w:spacing w:line="301" w:lineRule="auto"/>
        <w:ind w:left="720" w:right="739" w:firstLine="300"/>
        <w:jc w:val="both"/>
        <w:rPr>
          <w:rFonts w:ascii="Arial" w:eastAsia="Arial" w:hAnsi="Arial" w:cs="B Nazanin"/>
          <w:sz w:val="29"/>
          <w:rtl/>
        </w:rPr>
      </w:pPr>
      <w:r w:rsidRPr="003525B6">
        <w:rPr>
          <w:rFonts w:ascii="Arial" w:eastAsia="Arial" w:hAnsi="Arial" w:cs="B Nazanin"/>
          <w:sz w:val="29"/>
          <w:rtl/>
        </w:rPr>
        <w:t>این اثرات انتظارات ادراکی واقعاً تفاوت چندانی با عدم ترکیب تصاویر در صفحات 12 تا 13 ندارند.</w:t>
      </w:r>
    </w:p>
    <w:p w14:paraId="466A41D0" w14:textId="77777777" w:rsidR="0007272E" w:rsidRPr="003525B6" w:rsidRDefault="0007272E">
      <w:pPr>
        <w:bidi/>
        <w:spacing w:line="2" w:lineRule="exact"/>
        <w:rPr>
          <w:rFonts w:ascii="Arial" w:eastAsia="Arial" w:hAnsi="Arial" w:cs="B Nazanin"/>
          <w:sz w:val="29"/>
          <w:rtl/>
        </w:rPr>
      </w:pPr>
    </w:p>
    <w:p w14:paraId="756B9882" w14:textId="77777777" w:rsidR="0007272E" w:rsidRPr="003525B6" w:rsidRDefault="005958FC">
      <w:pPr>
        <w:bidi/>
        <w:spacing w:line="271" w:lineRule="auto"/>
        <w:ind w:left="720" w:right="719"/>
        <w:jc w:val="both"/>
        <w:rPr>
          <w:rFonts w:ascii="Arial" w:eastAsia="Arial" w:hAnsi="Arial" w:cs="B Nazanin"/>
          <w:sz w:val="29"/>
          <w:rtl/>
        </w:rPr>
      </w:pPr>
      <w:r w:rsidRPr="003525B6">
        <w:rPr>
          <w:rFonts w:ascii="Arial" w:eastAsia="Arial" w:hAnsi="Arial" w:cs="B Nazanin"/>
          <w:sz w:val="29"/>
          <w:rtl/>
        </w:rPr>
        <w:t xml:space="preserve">- در هر مورد، برچسب‌ها به درک سیگنال‌های مبهم کمک می‌کنند که می‌توانند به طرق مختلف تفسیر شوند. با توجه به این یافته ها، جای تعجب نیست که ذائقه افراد در غذا تا این حد متفاوت باشد </w:t>
      </w:r>
      <w:r w:rsidRPr="003525B6">
        <w:rPr>
          <w:rFonts w:ascii="Arial" w:eastAsia="Arial" w:hAnsi="Arial" w:hint="cs"/>
          <w:sz w:val="29"/>
          <w:rtl/>
        </w:rPr>
        <w:t>–</w:t>
      </w:r>
      <w:r w:rsidRPr="003525B6">
        <w:rPr>
          <w:rFonts w:ascii="Arial" w:eastAsia="Arial" w:hAnsi="Arial" w:cs="B Nazanin"/>
          <w:sz w:val="29"/>
          <w:rtl/>
        </w:rPr>
        <w:t xml:space="preserve"> </w:t>
      </w:r>
      <w:r w:rsidRPr="003525B6">
        <w:rPr>
          <w:rFonts w:ascii="Arial" w:eastAsia="Arial" w:hAnsi="Arial" w:cs="B Nazanin" w:hint="cs"/>
          <w:sz w:val="29"/>
          <w:rtl/>
        </w:rPr>
        <w:t>بسته</w:t>
      </w:r>
      <w:r w:rsidRPr="003525B6">
        <w:rPr>
          <w:rFonts w:ascii="Arial" w:eastAsia="Arial" w:hAnsi="Arial" w:cs="B Nazanin"/>
          <w:sz w:val="29"/>
          <w:rtl/>
        </w:rPr>
        <w:t xml:space="preserve"> </w:t>
      </w:r>
      <w:r w:rsidRPr="003525B6">
        <w:rPr>
          <w:rFonts w:ascii="Arial" w:eastAsia="Arial" w:hAnsi="Arial" w:cs="B Nazanin" w:hint="cs"/>
          <w:sz w:val="29"/>
          <w:rtl/>
        </w:rPr>
        <w:t>به</w:t>
      </w:r>
      <w:r w:rsidRPr="003525B6">
        <w:rPr>
          <w:rFonts w:ascii="Arial" w:eastAsia="Arial" w:hAnsi="Arial" w:cs="B Nazanin"/>
          <w:sz w:val="29"/>
          <w:rtl/>
        </w:rPr>
        <w:t xml:space="preserve"> </w:t>
      </w:r>
      <w:r w:rsidRPr="003525B6">
        <w:rPr>
          <w:rFonts w:ascii="Arial" w:eastAsia="Arial" w:hAnsi="Arial" w:cs="B Nazanin" w:hint="cs"/>
          <w:sz w:val="29"/>
          <w:rtl/>
        </w:rPr>
        <w:t>انتظارات</w:t>
      </w:r>
      <w:r w:rsidRPr="003525B6">
        <w:rPr>
          <w:rFonts w:ascii="Arial" w:eastAsia="Arial" w:hAnsi="Arial" w:cs="B Nazanin"/>
          <w:sz w:val="29"/>
          <w:rtl/>
        </w:rPr>
        <w:t xml:space="preserve"> </w:t>
      </w:r>
      <w:r w:rsidRPr="003525B6">
        <w:rPr>
          <w:rFonts w:ascii="Arial" w:eastAsia="Arial" w:hAnsi="Arial" w:cs="B Nazanin" w:hint="cs"/>
          <w:sz w:val="29"/>
          <w:rtl/>
        </w:rPr>
        <w:t>و</w:t>
      </w:r>
      <w:r w:rsidRPr="003525B6">
        <w:rPr>
          <w:rFonts w:ascii="Arial" w:eastAsia="Arial" w:hAnsi="Arial" w:cs="B Nazanin"/>
          <w:sz w:val="29"/>
          <w:rtl/>
        </w:rPr>
        <w:t xml:space="preserve"> </w:t>
      </w:r>
      <w:r w:rsidRPr="003525B6">
        <w:rPr>
          <w:rFonts w:ascii="Arial" w:eastAsia="Arial" w:hAnsi="Arial" w:cs="B Nazanin" w:hint="cs"/>
          <w:sz w:val="29"/>
          <w:rtl/>
        </w:rPr>
        <w:t>معاشرت</w:t>
      </w:r>
      <w:r w:rsidRPr="003525B6">
        <w:rPr>
          <w:rFonts w:ascii="Arial" w:eastAsia="Arial" w:hAnsi="Arial" w:cs="B Nazanin"/>
          <w:sz w:val="29"/>
          <w:rtl/>
        </w:rPr>
        <w:t xml:space="preserve"> </w:t>
      </w:r>
      <w:r w:rsidRPr="003525B6">
        <w:rPr>
          <w:rFonts w:ascii="Arial" w:eastAsia="Arial" w:hAnsi="Arial" w:cs="B Nazanin" w:hint="cs"/>
          <w:sz w:val="29"/>
          <w:rtl/>
        </w:rPr>
        <w:t>آنها،</w:t>
      </w:r>
      <w:r w:rsidRPr="003525B6">
        <w:rPr>
          <w:rFonts w:ascii="Arial" w:eastAsia="Arial" w:hAnsi="Arial" w:cs="B Nazanin"/>
          <w:sz w:val="29"/>
          <w:rtl/>
        </w:rPr>
        <w:t xml:space="preserve"> </w:t>
      </w:r>
      <w:r w:rsidRPr="003525B6">
        <w:rPr>
          <w:rFonts w:ascii="Arial" w:eastAsia="Arial" w:hAnsi="Arial" w:cs="B Nazanin" w:hint="cs"/>
          <w:sz w:val="29"/>
          <w:rtl/>
        </w:rPr>
        <w:t>ممکن</w:t>
      </w:r>
      <w:r w:rsidRPr="003525B6">
        <w:rPr>
          <w:rFonts w:ascii="Arial" w:eastAsia="Arial" w:hAnsi="Arial" w:cs="B Nazanin"/>
          <w:sz w:val="29"/>
          <w:rtl/>
        </w:rPr>
        <w:t xml:space="preserve"> </w:t>
      </w:r>
      <w:r w:rsidRPr="003525B6">
        <w:rPr>
          <w:rFonts w:ascii="Arial" w:eastAsia="Arial" w:hAnsi="Arial" w:cs="B Nazanin" w:hint="cs"/>
          <w:sz w:val="29"/>
          <w:rtl/>
        </w:rPr>
        <w:t>است</w:t>
      </w:r>
      <w:r w:rsidRPr="003525B6">
        <w:rPr>
          <w:rFonts w:ascii="Arial" w:eastAsia="Arial" w:hAnsi="Arial" w:cs="B Nazanin"/>
          <w:sz w:val="29"/>
          <w:rtl/>
        </w:rPr>
        <w:t xml:space="preserve"> </w:t>
      </w:r>
      <w:r w:rsidRPr="003525B6">
        <w:rPr>
          <w:rFonts w:ascii="Arial" w:eastAsia="Arial" w:hAnsi="Arial" w:cs="B Nazanin" w:hint="cs"/>
          <w:sz w:val="29"/>
          <w:rtl/>
        </w:rPr>
        <w:t>چیزهای</w:t>
      </w:r>
      <w:r w:rsidRPr="003525B6">
        <w:rPr>
          <w:rFonts w:ascii="Arial" w:eastAsia="Arial" w:hAnsi="Arial" w:cs="B Nazanin"/>
          <w:sz w:val="29"/>
          <w:rtl/>
        </w:rPr>
        <w:t xml:space="preserve"> </w:t>
      </w:r>
      <w:r w:rsidRPr="003525B6">
        <w:rPr>
          <w:rFonts w:ascii="Arial" w:eastAsia="Arial" w:hAnsi="Arial" w:cs="B Nazanin" w:hint="cs"/>
          <w:sz w:val="29"/>
          <w:rtl/>
        </w:rPr>
        <w:t>کاملا</w:t>
      </w:r>
      <w:r w:rsidRPr="003525B6">
        <w:rPr>
          <w:rFonts w:ascii="Arial" w:eastAsia="Arial" w:hAnsi="Arial" w:cs="B Nazanin"/>
          <w:sz w:val="29"/>
          <w:rtl/>
        </w:rPr>
        <w:t xml:space="preserve"> </w:t>
      </w:r>
      <w:r w:rsidRPr="003525B6">
        <w:rPr>
          <w:rFonts w:ascii="Arial" w:eastAsia="Arial" w:hAnsi="Arial" w:cs="B Nazanin" w:hint="cs"/>
          <w:sz w:val="29"/>
          <w:rtl/>
        </w:rPr>
        <w:t>متفاوتی</w:t>
      </w:r>
      <w:r w:rsidRPr="003525B6">
        <w:rPr>
          <w:rFonts w:ascii="Arial" w:eastAsia="Arial" w:hAnsi="Arial" w:cs="B Nazanin"/>
          <w:sz w:val="29"/>
          <w:rtl/>
        </w:rPr>
        <w:t xml:space="preserve"> </w:t>
      </w:r>
      <w:r w:rsidRPr="003525B6">
        <w:rPr>
          <w:rFonts w:ascii="Arial" w:eastAsia="Arial" w:hAnsi="Arial" w:cs="B Nazanin" w:hint="cs"/>
          <w:sz w:val="29"/>
          <w:rtl/>
        </w:rPr>
        <w:t>را</w:t>
      </w:r>
      <w:r w:rsidRPr="003525B6">
        <w:rPr>
          <w:rFonts w:ascii="Arial" w:eastAsia="Arial" w:hAnsi="Arial" w:cs="B Nazanin"/>
          <w:sz w:val="29"/>
          <w:rtl/>
        </w:rPr>
        <w:t xml:space="preserve"> </w:t>
      </w:r>
      <w:r w:rsidRPr="003525B6">
        <w:rPr>
          <w:rFonts w:ascii="Arial" w:eastAsia="Arial" w:hAnsi="Arial" w:cs="B Nazanin" w:hint="cs"/>
          <w:sz w:val="29"/>
          <w:rtl/>
        </w:rPr>
        <w:t>تجربه</w:t>
      </w:r>
      <w:r w:rsidRPr="003525B6">
        <w:rPr>
          <w:rFonts w:ascii="Arial" w:eastAsia="Arial" w:hAnsi="Arial" w:cs="B Nazanin"/>
          <w:sz w:val="29"/>
          <w:rtl/>
        </w:rPr>
        <w:t xml:space="preserve"> </w:t>
      </w:r>
      <w:r w:rsidRPr="003525B6">
        <w:rPr>
          <w:rFonts w:ascii="Arial" w:eastAsia="Arial" w:hAnsi="Arial" w:cs="B Nazanin" w:hint="cs"/>
          <w:sz w:val="29"/>
          <w:rtl/>
        </w:rPr>
        <w:t>کنند</w:t>
      </w:r>
      <w:r w:rsidRPr="003525B6">
        <w:rPr>
          <w:rFonts w:ascii="Arial" w:eastAsia="Arial" w:hAnsi="Arial" w:cs="B Nazanin"/>
          <w:sz w:val="29"/>
          <w:rtl/>
        </w:rPr>
        <w:t>.</w:t>
      </w:r>
    </w:p>
    <w:p w14:paraId="3BC6AC29" w14:textId="77777777" w:rsidR="0007272E" w:rsidRDefault="0007272E">
      <w:pPr>
        <w:bidi/>
        <w:spacing w:line="154" w:lineRule="exact"/>
        <w:rPr>
          <w:rFonts w:ascii="Times New Roman" w:eastAsia="Times New Roman" w:hAnsi="Times New Roman"/>
          <w:rtl/>
        </w:rPr>
      </w:pPr>
    </w:p>
    <w:p w14:paraId="4FC78154" w14:textId="79CCC9AA" w:rsidR="0007272E" w:rsidRDefault="005958FC">
      <w:pPr>
        <w:bidi/>
        <w:spacing w:line="278" w:lineRule="auto"/>
        <w:ind w:left="720" w:right="719" w:firstLine="300"/>
        <w:jc w:val="both"/>
        <w:rPr>
          <w:rFonts w:ascii="Arial" w:eastAsia="Arial" w:hAnsi="Arial"/>
          <w:color w:val="0000EE"/>
          <w:sz w:val="44"/>
          <w:vertAlign w:val="superscript"/>
          <w:rtl/>
        </w:rPr>
      </w:pPr>
      <w:r w:rsidRPr="003525B6">
        <w:rPr>
          <w:rFonts w:ascii="Arial" w:eastAsia="Arial" w:hAnsi="Arial" w:cs="B Nazanin"/>
          <w:sz w:val="29"/>
          <w:rtl/>
        </w:rPr>
        <w:t>اگر برای اولین بار است که یک غذای جدید را امتحان</w:t>
      </w:r>
      <w:r w:rsidR="00060D92">
        <w:rPr>
          <w:rFonts w:ascii="Arial" w:eastAsia="Arial" w:hAnsi="Arial" w:cs="B Nazanin"/>
          <w:sz w:val="29"/>
          <w:rtl/>
        </w:rPr>
        <w:t xml:space="preserve"> می‌</w:t>
      </w:r>
      <w:r w:rsidRPr="003525B6">
        <w:rPr>
          <w:rFonts w:ascii="Arial" w:eastAsia="Arial" w:hAnsi="Arial" w:cs="B Nazanin"/>
          <w:sz w:val="29"/>
          <w:rtl/>
        </w:rPr>
        <w:t>کنید، ممکن است خودتان این یافته</w:t>
      </w:r>
      <w:r w:rsidR="00060D92">
        <w:rPr>
          <w:rFonts w:ascii="Arial" w:eastAsia="Arial" w:hAnsi="Arial" w:cs="B Nazanin"/>
          <w:sz w:val="29"/>
          <w:rtl/>
        </w:rPr>
        <w:t xml:space="preserve">‌ها </w:t>
      </w:r>
      <w:r w:rsidRPr="003525B6">
        <w:rPr>
          <w:rFonts w:ascii="Arial" w:eastAsia="Arial" w:hAnsi="Arial" w:cs="B Nazanin"/>
          <w:sz w:val="29"/>
          <w:rtl/>
        </w:rPr>
        <w:t>را با مطالعه قبل از غذا به کار ببرید. با دانستن اینکه چرا دیگران از این غذا لذت می‌برند، مغزتان را آماده می‌کنید تا سیگنال‌های مزه‌ای را درک کند تا بتوانید ترکیب ناآشنا طعم‌ها را بیشتر درک کنید. اگر در سفر هستید و غذا بسیار خارج از منطقه راحتی معمول شما قرار دارد، این امر به ویژه مهم خواهد بود. به عنوان مثال، دوریان تند معروف، بسیار کمتر آزاردهنده خواهد بود، اگر به جای مقایسه‌های معمول با گوشت فاسد، راهنمایی شده باشید که «مایه‌های فندق، زردآلو، موز کاراملی‌شده و کاستارد تخم‌مرغ» را که توسط برخی خبره‌ها توصیف شده است، تشخیص دهید.</w:t>
      </w:r>
      <w:r w:rsidR="00000000">
        <w:fldChar w:fldCharType="begin"/>
      </w:r>
      <w:r w:rsidR="00000000">
        <w:instrText>HYPERLINK \l "page287"</w:instrText>
      </w:r>
      <w:r w:rsidR="00000000">
        <w:fldChar w:fldCharType="separate"/>
      </w:r>
      <w:r>
        <w:rPr>
          <w:rFonts w:ascii="Arial" w:eastAsia="Arial" w:hAnsi="Arial"/>
          <w:color w:val="0000EE"/>
          <w:sz w:val="44"/>
          <w:vertAlign w:val="superscript"/>
          <w:rtl/>
        </w:rPr>
        <w:t>36</w:t>
      </w:r>
      <w:r w:rsidR="00000000">
        <w:rPr>
          <w:rFonts w:ascii="Arial" w:eastAsia="Arial" w:hAnsi="Arial"/>
          <w:color w:val="0000EE"/>
          <w:sz w:val="44"/>
          <w:vertAlign w:val="superscript"/>
        </w:rPr>
        <w:fldChar w:fldCharType="end"/>
      </w:r>
    </w:p>
    <w:p w14:paraId="33B94497" w14:textId="77777777" w:rsidR="0007272E" w:rsidRDefault="0007272E">
      <w:pPr>
        <w:bidi/>
        <w:spacing w:line="13" w:lineRule="exact"/>
        <w:rPr>
          <w:rFonts w:ascii="Times New Roman" w:eastAsia="Times New Roman" w:hAnsi="Times New Roman"/>
          <w:rtl/>
        </w:rPr>
      </w:pPr>
    </w:p>
    <w:p w14:paraId="65891CDC" w14:textId="3C68BD91" w:rsidR="0007272E" w:rsidRPr="003525B6" w:rsidRDefault="005958FC">
      <w:pPr>
        <w:bidi/>
        <w:spacing w:line="282" w:lineRule="auto"/>
        <w:ind w:left="720" w:right="719" w:firstLine="300"/>
        <w:jc w:val="both"/>
        <w:rPr>
          <w:rFonts w:ascii="Arial" w:eastAsia="Arial" w:hAnsi="Arial" w:cs="B Nazanin"/>
          <w:sz w:val="29"/>
          <w:rtl/>
        </w:rPr>
      </w:pPr>
      <w:r w:rsidRPr="003525B6">
        <w:rPr>
          <w:rFonts w:ascii="Arial" w:eastAsia="Arial" w:hAnsi="Arial" w:cs="B Nazanin"/>
          <w:sz w:val="29"/>
          <w:rtl/>
        </w:rPr>
        <w:t>هنگام میزبانی یک مهمانی شام</w:t>
      </w:r>
      <w:r w:rsidR="00060D92">
        <w:rPr>
          <w:rFonts w:ascii="Arial" w:eastAsia="Arial" w:hAnsi="Arial" w:cs="B Nazanin"/>
          <w:sz w:val="29"/>
          <w:rtl/>
        </w:rPr>
        <w:t xml:space="preserve"> می‌</w:t>
      </w:r>
      <w:r w:rsidRPr="003525B6">
        <w:rPr>
          <w:rFonts w:ascii="Arial" w:eastAsia="Arial" w:hAnsi="Arial" w:cs="B Nazanin"/>
          <w:sz w:val="29"/>
          <w:rtl/>
        </w:rPr>
        <w:t>توانید از همین اصول استفاده کنید. ممکن است نتوانید آب را از طریق فکر یا دعا به شراب تبدیل کنید، اما نحوه توصیف غذایتان به شدت بر نحوه قدردانی شما و مهمانانتان تأثیر</w:t>
      </w:r>
      <w:r w:rsidR="00060D92">
        <w:rPr>
          <w:rFonts w:ascii="Arial" w:eastAsia="Arial" w:hAnsi="Arial" w:cs="B Nazanin"/>
          <w:sz w:val="29"/>
          <w:rtl/>
        </w:rPr>
        <w:t xml:space="preserve"> می‌</w:t>
      </w:r>
      <w:r w:rsidRPr="003525B6">
        <w:rPr>
          <w:rFonts w:ascii="Arial" w:eastAsia="Arial" w:hAnsi="Arial" w:cs="B Nazanin"/>
          <w:sz w:val="29"/>
          <w:rtl/>
        </w:rPr>
        <w:t>گذارد. پس حتما غذاهای خود را با مقداری چاشنی مزه دار کنید</w:t>
      </w:r>
    </w:p>
    <w:p w14:paraId="5825131D" w14:textId="77777777" w:rsidR="0007272E" w:rsidRDefault="0007272E">
      <w:pPr>
        <w:bidi/>
        <w:spacing w:line="282" w:lineRule="auto"/>
        <w:ind w:left="720" w:right="719" w:firstLine="300"/>
        <w:jc w:val="both"/>
        <w:rPr>
          <w:rFonts w:ascii="Arial" w:eastAsia="Arial" w:hAnsi="Arial"/>
          <w:sz w:val="29"/>
          <w:rtl/>
        </w:rPr>
        <w:sectPr w:rsidR="0007272E">
          <w:pgSz w:w="11900" w:h="16838"/>
          <w:pgMar w:top="1440" w:right="1440" w:bottom="893" w:left="1440" w:header="0" w:footer="0" w:gutter="0"/>
          <w:cols w:space="0" w:equalWidth="0">
            <w:col w:w="9019"/>
          </w:cols>
          <w:docGrid w:linePitch="360"/>
        </w:sectPr>
      </w:pPr>
    </w:p>
    <w:p w14:paraId="215B2EA8" w14:textId="77777777" w:rsidR="0007272E" w:rsidRDefault="0007272E">
      <w:pPr>
        <w:bidi/>
        <w:spacing w:line="20" w:lineRule="exact"/>
        <w:rPr>
          <w:rFonts w:ascii="Times New Roman" w:eastAsia="Times New Roman" w:hAnsi="Times New Roman"/>
          <w:rtl/>
        </w:rPr>
      </w:pPr>
      <w:bookmarkStart w:id="37" w:name="page38"/>
      <w:bookmarkEnd w:id="37"/>
    </w:p>
    <w:p w14:paraId="4219A4D2" w14:textId="1353F92F" w:rsidR="0007272E" w:rsidRDefault="005958FC">
      <w:pPr>
        <w:bidi/>
        <w:spacing w:line="295" w:lineRule="auto"/>
        <w:ind w:left="720" w:right="719"/>
        <w:jc w:val="both"/>
        <w:rPr>
          <w:rFonts w:ascii="Arial" w:eastAsia="Arial" w:hAnsi="Arial"/>
          <w:sz w:val="28"/>
          <w:rtl/>
        </w:rPr>
      </w:pPr>
      <w:r w:rsidRPr="003525B6">
        <w:rPr>
          <w:rFonts w:ascii="Arial" w:eastAsia="Arial" w:hAnsi="Arial" w:cs="B Nazanin"/>
          <w:sz w:val="29"/>
          <w:rtl/>
        </w:rPr>
        <w:t>کلمات خوشمزه در حین سرو - این تزیین کلامی ممکن است به اندازه مواد واقعی و فیزیکی مهم باشد. (ما پیامدهای انتظارات خود را برای هضم و متابولیسم</w:t>
      </w:r>
      <w:r w:rsidR="00060D92">
        <w:rPr>
          <w:rFonts w:ascii="Arial" w:eastAsia="Arial" w:hAnsi="Arial" w:cs="B Nazanin"/>
          <w:sz w:val="29"/>
          <w:rtl/>
        </w:rPr>
        <w:t xml:space="preserve"> </w:t>
      </w:r>
      <w:r w:rsidRPr="003525B6">
        <w:rPr>
          <w:rFonts w:ascii="Arial" w:eastAsia="Arial" w:hAnsi="Arial" w:cs="B Nazanin"/>
          <w:sz w:val="29"/>
          <w:rtl/>
        </w:rPr>
        <w:t>و چشم انداز کاهش وزن</w:t>
      </w:r>
      <w:r w:rsidR="00060D92">
        <w:rPr>
          <w:rFonts w:ascii="Arial" w:eastAsia="Arial" w:hAnsi="Arial" w:cs="B Nazanin"/>
          <w:sz w:val="29"/>
          <w:rtl/>
        </w:rPr>
        <w:t xml:space="preserve"> </w:t>
      </w:r>
      <w:r w:rsidRPr="003525B6">
        <w:rPr>
          <w:rFonts w:ascii="Arial" w:eastAsia="Arial" w:hAnsi="Arial" w:cs="B Nazanin"/>
          <w:sz w:val="29"/>
          <w:rtl/>
        </w:rPr>
        <w:t>در</w:t>
      </w:r>
      <w:r>
        <w:rPr>
          <w:rFonts w:ascii="Arial" w:eastAsia="Arial" w:hAnsi="Arial"/>
          <w:color w:val="0000EE"/>
          <w:sz w:val="28"/>
          <w:rtl/>
        </w:rPr>
        <w:t xml:space="preserve"> </w:t>
      </w:r>
      <w:hyperlink w:anchor="page143" w:history="1">
        <w:r>
          <w:rPr>
            <w:rFonts w:ascii="Arial" w:eastAsia="Arial" w:hAnsi="Arial"/>
            <w:color w:val="0000EE"/>
            <w:sz w:val="28"/>
            <w:rtl/>
          </w:rPr>
          <w:t>فصل 6</w:t>
        </w:r>
      </w:hyperlink>
      <w:r>
        <w:rPr>
          <w:rFonts w:ascii="Arial" w:eastAsia="Arial" w:hAnsi="Arial"/>
          <w:sz w:val="28"/>
          <w:rtl/>
        </w:rPr>
        <w:t>.</w:t>
      </w:r>
      <w:r w:rsidRPr="003525B6">
        <w:rPr>
          <w:rFonts w:ascii="Arial" w:eastAsia="Arial" w:hAnsi="Arial" w:cs="B Nazanin"/>
          <w:sz w:val="29"/>
          <w:rtl/>
        </w:rPr>
        <w:t>)</w:t>
      </w:r>
    </w:p>
    <w:p w14:paraId="6CD4D232" w14:textId="77777777" w:rsidR="0007272E" w:rsidRDefault="0007272E">
      <w:pPr>
        <w:bidi/>
        <w:spacing w:line="76" w:lineRule="exact"/>
        <w:rPr>
          <w:rFonts w:ascii="Times New Roman" w:eastAsia="Times New Roman" w:hAnsi="Times New Roman"/>
          <w:rtl/>
        </w:rPr>
      </w:pPr>
    </w:p>
    <w:p w14:paraId="3B90B410" w14:textId="193B753B" w:rsidR="0007272E" w:rsidRPr="00F673B6" w:rsidRDefault="00F673B6">
      <w:pPr>
        <w:bidi/>
        <w:spacing w:line="0" w:lineRule="atLeast"/>
        <w:ind w:left="720"/>
        <w:rPr>
          <w:rFonts w:ascii="Arial" w:eastAsia="Arial" w:hAnsi="Arial" w:cs="B Nazanin"/>
          <w:b/>
          <w:bCs/>
          <w:sz w:val="30"/>
          <w:rtl/>
        </w:rPr>
      </w:pPr>
      <w:r w:rsidRPr="00F673B6">
        <w:rPr>
          <w:rFonts w:ascii="Arial" w:eastAsia="Arial" w:hAnsi="Arial" w:cs="B Nazanin" w:hint="cs"/>
          <w:b/>
          <w:bCs/>
          <w:sz w:val="30"/>
          <w:rtl/>
        </w:rPr>
        <w:t>حواس تقویت شده</w:t>
      </w:r>
    </w:p>
    <w:p w14:paraId="395892DE" w14:textId="77777777" w:rsidR="0007272E" w:rsidRDefault="0007272E">
      <w:pPr>
        <w:bidi/>
        <w:spacing w:line="246" w:lineRule="exact"/>
        <w:rPr>
          <w:rFonts w:ascii="Times New Roman" w:eastAsia="Times New Roman" w:hAnsi="Times New Roman"/>
          <w:rtl/>
        </w:rPr>
      </w:pPr>
    </w:p>
    <w:p w14:paraId="16072C50" w14:textId="6BD95221" w:rsidR="0007272E" w:rsidRPr="003525B6" w:rsidRDefault="005958FC">
      <w:pPr>
        <w:bidi/>
        <w:spacing w:line="292" w:lineRule="auto"/>
        <w:ind w:left="720" w:right="719"/>
        <w:jc w:val="both"/>
        <w:rPr>
          <w:rFonts w:ascii="Arial" w:eastAsia="Arial" w:hAnsi="Arial" w:cs="B Nazanin"/>
          <w:sz w:val="29"/>
          <w:rtl/>
        </w:rPr>
      </w:pPr>
      <w:r w:rsidRPr="003525B6">
        <w:rPr>
          <w:rFonts w:ascii="Arial" w:eastAsia="Arial" w:hAnsi="Arial" w:cs="B Nazanin"/>
          <w:sz w:val="29"/>
          <w:rtl/>
        </w:rPr>
        <w:t>با استفاده از ماشین پیش‌بینی، حتی ممکن است بتوانیم وضوح کلی چشم‌ها و گوش‌های خود را تیز کنیم و به ما این امکان را می‌دهد که با وضوح بالا ببینیم و بشنویم. اگر دور از ذهن به نظر</w:t>
      </w:r>
      <w:r w:rsidR="00060D92">
        <w:rPr>
          <w:rFonts w:ascii="Arial" w:eastAsia="Arial" w:hAnsi="Arial" w:cs="B Nazanin"/>
          <w:sz w:val="29"/>
          <w:rtl/>
        </w:rPr>
        <w:t xml:space="preserve"> می‌</w:t>
      </w:r>
      <w:r w:rsidRPr="003525B6">
        <w:rPr>
          <w:rFonts w:ascii="Arial" w:eastAsia="Arial" w:hAnsi="Arial" w:cs="B Nazanin"/>
          <w:sz w:val="29"/>
          <w:rtl/>
        </w:rPr>
        <w:t>رسد، فقط در نظر بگیرید که برند عینک آفتابی یا هدفون چگونه</w:t>
      </w:r>
      <w:r w:rsidR="00060D92">
        <w:rPr>
          <w:rFonts w:ascii="Arial" w:eastAsia="Arial" w:hAnsi="Arial" w:cs="B Nazanin"/>
          <w:sz w:val="29"/>
          <w:rtl/>
        </w:rPr>
        <w:t xml:space="preserve"> می‌</w:t>
      </w:r>
      <w:r w:rsidRPr="003525B6">
        <w:rPr>
          <w:rFonts w:ascii="Arial" w:eastAsia="Arial" w:hAnsi="Arial" w:cs="B Nazanin"/>
          <w:sz w:val="29"/>
          <w:rtl/>
        </w:rPr>
        <w:t>تواند بر توانایی</w:t>
      </w:r>
      <w:r w:rsidR="00060D92">
        <w:rPr>
          <w:rFonts w:ascii="Arial" w:eastAsia="Arial" w:hAnsi="Arial" w:cs="B Nazanin"/>
          <w:sz w:val="29"/>
          <w:rtl/>
        </w:rPr>
        <w:t xml:space="preserve">‌های </w:t>
      </w:r>
      <w:r w:rsidRPr="003525B6">
        <w:rPr>
          <w:rFonts w:ascii="Arial" w:eastAsia="Arial" w:hAnsi="Arial" w:cs="B Nazanin"/>
          <w:sz w:val="29"/>
          <w:rtl/>
        </w:rPr>
        <w:t>بینایی و شنوایی افراد تأثیر بگذارد. در اوایل دهه 2010، تیمی از محققان آمریکایی از شرکت کنندگان خواستند که یک جفت سایه بپوشند و سپس 84 کلمه را زیر تابش نور درخشان بخوانند. همه یک جفت با کیفیت یکسان داشتند، اما افرادی که به آنها گفته شده بود عینک آفتابی Ray-Ban</w:t>
      </w:r>
      <w:r w:rsidR="00060D92">
        <w:rPr>
          <w:rFonts w:ascii="Arial" w:eastAsia="Arial" w:hAnsi="Arial" w:cs="B Nazanin"/>
          <w:sz w:val="29"/>
          <w:rtl/>
        </w:rPr>
        <w:t xml:space="preserve"> می‌</w:t>
      </w:r>
      <w:r w:rsidRPr="003525B6">
        <w:rPr>
          <w:rFonts w:ascii="Arial" w:eastAsia="Arial" w:hAnsi="Arial" w:cs="B Nazanin"/>
          <w:sz w:val="29"/>
          <w:rtl/>
        </w:rPr>
        <w:t xml:space="preserve">زنند، تقریباً نیمی از اشتباهات اشتباه کسانی که به آنها گفته شده بود عینک آفتابی آنها از یک مارک تجاری متوسط </w:t>
      </w:r>
      <w:r w:rsidRPr="003525B6">
        <w:rPr>
          <w:rFonts w:ascii="Arial" w:eastAsia="Arial" w:hAnsi="Arial" w:hint="cs"/>
          <w:sz w:val="29"/>
          <w:rtl/>
        </w:rPr>
        <w:t>​​</w:t>
      </w:r>
      <w:r w:rsidRPr="003525B6">
        <w:rPr>
          <w:rFonts w:ascii="Arial" w:eastAsia="Arial" w:hAnsi="Arial" w:cs="B Nazanin" w:hint="cs"/>
          <w:sz w:val="29"/>
          <w:rtl/>
        </w:rPr>
        <w:t>است،</w:t>
      </w:r>
      <w:r w:rsidRPr="003525B6">
        <w:rPr>
          <w:rFonts w:ascii="Arial" w:eastAsia="Arial" w:hAnsi="Arial" w:cs="B Nazanin"/>
          <w:sz w:val="29"/>
          <w:rtl/>
        </w:rPr>
        <w:t xml:space="preserve"> </w:t>
      </w:r>
      <w:r w:rsidRPr="003525B6">
        <w:rPr>
          <w:rFonts w:ascii="Arial" w:eastAsia="Arial" w:hAnsi="Arial" w:cs="B Nazanin" w:hint="cs"/>
          <w:sz w:val="29"/>
          <w:rtl/>
        </w:rPr>
        <w:t>مرتکب</w:t>
      </w:r>
      <w:r w:rsidRPr="003525B6">
        <w:rPr>
          <w:rFonts w:ascii="Arial" w:eastAsia="Arial" w:hAnsi="Arial" w:cs="B Nazanin"/>
          <w:sz w:val="29"/>
          <w:rtl/>
        </w:rPr>
        <w:t xml:space="preserve"> </w:t>
      </w:r>
      <w:r w:rsidRPr="003525B6">
        <w:rPr>
          <w:rFonts w:ascii="Arial" w:eastAsia="Arial" w:hAnsi="Arial" w:cs="B Nazanin" w:hint="cs"/>
          <w:sz w:val="29"/>
          <w:rtl/>
        </w:rPr>
        <w:t>شدند</w:t>
      </w:r>
      <w:r w:rsidRPr="003525B6">
        <w:rPr>
          <w:rFonts w:ascii="Arial" w:eastAsia="Arial" w:hAnsi="Arial" w:cs="B Nazanin"/>
          <w:sz w:val="29"/>
          <w:rtl/>
        </w:rPr>
        <w:t xml:space="preserve"> </w:t>
      </w:r>
      <w:r w:rsidRPr="003525B6">
        <w:rPr>
          <w:rFonts w:ascii="Arial" w:eastAsia="Arial" w:hAnsi="Arial" w:cs="B Nazanin" w:hint="cs"/>
          <w:sz w:val="29"/>
          <w:rtl/>
        </w:rPr>
        <w:t>و</w:t>
      </w:r>
      <w:r w:rsidRPr="003525B6">
        <w:rPr>
          <w:rFonts w:ascii="Arial" w:eastAsia="Arial" w:hAnsi="Arial" w:cs="B Nazanin"/>
          <w:sz w:val="29"/>
          <w:rtl/>
        </w:rPr>
        <w:t xml:space="preserve"> </w:t>
      </w:r>
      <w:r w:rsidRPr="003525B6">
        <w:rPr>
          <w:rFonts w:ascii="Arial" w:eastAsia="Arial" w:hAnsi="Arial" w:cs="B Nazanin" w:hint="cs"/>
          <w:sz w:val="29"/>
          <w:rtl/>
        </w:rPr>
        <w:t>این</w:t>
      </w:r>
      <w:r w:rsidRPr="003525B6">
        <w:rPr>
          <w:rFonts w:ascii="Arial" w:eastAsia="Arial" w:hAnsi="Arial" w:cs="B Nazanin"/>
          <w:sz w:val="29"/>
          <w:rtl/>
        </w:rPr>
        <w:t xml:space="preserve"> </w:t>
      </w:r>
      <w:r w:rsidRPr="003525B6">
        <w:rPr>
          <w:rFonts w:ascii="Arial" w:eastAsia="Arial" w:hAnsi="Arial" w:cs="B Nazanin" w:hint="cs"/>
          <w:sz w:val="29"/>
          <w:rtl/>
        </w:rPr>
        <w:t>کار</w:t>
      </w:r>
      <w:r w:rsidRPr="003525B6">
        <w:rPr>
          <w:rFonts w:ascii="Arial" w:eastAsia="Arial" w:hAnsi="Arial" w:cs="B Nazanin"/>
          <w:sz w:val="29"/>
          <w:rtl/>
        </w:rPr>
        <w:t xml:space="preserve"> </w:t>
      </w:r>
      <w:r w:rsidRPr="003525B6">
        <w:rPr>
          <w:rFonts w:ascii="Arial" w:eastAsia="Arial" w:hAnsi="Arial" w:cs="B Nazanin" w:hint="cs"/>
          <w:sz w:val="29"/>
          <w:rtl/>
        </w:rPr>
        <w:t>را</w:t>
      </w:r>
      <w:r w:rsidRPr="003525B6">
        <w:rPr>
          <w:rFonts w:ascii="Arial" w:eastAsia="Arial" w:hAnsi="Arial" w:cs="B Nazanin"/>
          <w:sz w:val="29"/>
          <w:rtl/>
        </w:rPr>
        <w:t xml:space="preserve"> </w:t>
      </w:r>
      <w:r w:rsidRPr="003525B6">
        <w:rPr>
          <w:rFonts w:ascii="Arial" w:eastAsia="Arial" w:hAnsi="Arial" w:cs="B Nazanin" w:hint="cs"/>
          <w:sz w:val="29"/>
          <w:rtl/>
        </w:rPr>
        <w:t>سریعتر</w:t>
      </w:r>
      <w:r w:rsidRPr="003525B6">
        <w:rPr>
          <w:rFonts w:ascii="Arial" w:eastAsia="Arial" w:hAnsi="Arial" w:cs="B Nazanin"/>
          <w:sz w:val="29"/>
          <w:rtl/>
        </w:rPr>
        <w:t xml:space="preserve"> </w:t>
      </w:r>
      <w:r w:rsidRPr="003525B6">
        <w:rPr>
          <w:rFonts w:ascii="Arial" w:eastAsia="Arial" w:hAnsi="Arial" w:cs="B Nazanin" w:hint="cs"/>
          <w:sz w:val="29"/>
          <w:rtl/>
        </w:rPr>
        <w:t>انجام</w:t>
      </w:r>
      <w:r w:rsidRPr="003525B6">
        <w:rPr>
          <w:rFonts w:ascii="Arial" w:eastAsia="Arial" w:hAnsi="Arial" w:cs="B Nazanin"/>
          <w:sz w:val="29"/>
          <w:rtl/>
        </w:rPr>
        <w:t xml:space="preserve"> </w:t>
      </w:r>
      <w:r w:rsidRPr="003525B6">
        <w:rPr>
          <w:rFonts w:ascii="Arial" w:eastAsia="Arial" w:hAnsi="Arial" w:cs="B Nazanin" w:hint="cs"/>
          <w:sz w:val="29"/>
          <w:rtl/>
        </w:rPr>
        <w:t>دادند</w:t>
      </w:r>
      <w:r w:rsidRPr="003525B6">
        <w:rPr>
          <w:rFonts w:ascii="Arial" w:eastAsia="Arial" w:hAnsi="Arial" w:cs="B Nazanin"/>
          <w:sz w:val="29"/>
          <w:rtl/>
        </w:rPr>
        <w:t>.</w:t>
      </w:r>
      <w:r w:rsidR="0037598F">
        <w:rPr>
          <w:rFonts w:ascii="Arial" w:eastAsia="Arial" w:hAnsi="Arial" w:cs="B Nazanin"/>
          <w:sz w:val="29"/>
          <w:rtl/>
        </w:rPr>
        <w:t xml:space="preserve">‌‌، </w:t>
      </w:r>
      <w:r w:rsidRPr="003525B6">
        <w:rPr>
          <w:rFonts w:ascii="Arial" w:eastAsia="Arial" w:hAnsi="Arial" w:cs="B Nazanin" w:hint="cs"/>
          <w:sz w:val="29"/>
          <w:rtl/>
        </w:rPr>
        <w:t>در</w:t>
      </w:r>
      <w:r w:rsidRPr="003525B6">
        <w:rPr>
          <w:rFonts w:ascii="Arial" w:eastAsia="Arial" w:hAnsi="Arial" w:cs="B Nazanin"/>
          <w:sz w:val="29"/>
          <w:rtl/>
        </w:rPr>
        <w:t xml:space="preserve"> </w:t>
      </w:r>
      <w:r w:rsidRPr="003525B6">
        <w:rPr>
          <w:rFonts w:ascii="Arial" w:eastAsia="Arial" w:hAnsi="Arial" w:cs="B Nazanin" w:hint="cs"/>
          <w:sz w:val="29"/>
          <w:rtl/>
        </w:rPr>
        <w:t>حدود</w:t>
      </w:r>
      <w:r w:rsidRPr="003525B6">
        <w:rPr>
          <w:rFonts w:ascii="Arial" w:eastAsia="Arial" w:hAnsi="Arial" w:cs="B Nazanin"/>
          <w:sz w:val="29"/>
          <w:rtl/>
        </w:rPr>
        <w:t xml:space="preserve"> 60 </w:t>
      </w:r>
      <w:r w:rsidRPr="003525B6">
        <w:rPr>
          <w:rFonts w:ascii="Arial" w:eastAsia="Arial" w:hAnsi="Arial" w:cs="B Nazanin" w:hint="cs"/>
          <w:sz w:val="29"/>
          <w:rtl/>
        </w:rPr>
        <w:t>درصد</w:t>
      </w:r>
      <w:r w:rsidRPr="003525B6">
        <w:rPr>
          <w:rFonts w:ascii="Arial" w:eastAsia="Arial" w:hAnsi="Arial" w:cs="B Nazanin"/>
          <w:sz w:val="29"/>
          <w:rtl/>
        </w:rPr>
        <w:t xml:space="preserve"> </w:t>
      </w:r>
      <w:r w:rsidRPr="003525B6">
        <w:rPr>
          <w:rFonts w:ascii="Arial" w:eastAsia="Arial" w:hAnsi="Arial" w:cs="B Nazanin" w:hint="cs"/>
          <w:sz w:val="29"/>
          <w:rtl/>
        </w:rPr>
        <w:t>مواقع</w:t>
      </w:r>
      <w:r w:rsidRPr="003525B6">
        <w:rPr>
          <w:rFonts w:ascii="Arial" w:eastAsia="Arial" w:hAnsi="Arial" w:cs="B Nazanin"/>
          <w:sz w:val="29"/>
          <w:rtl/>
        </w:rPr>
        <w:t>.</w:t>
      </w:r>
    </w:p>
    <w:p w14:paraId="2C3BAE7D" w14:textId="77777777" w:rsidR="0007272E" w:rsidRDefault="0007272E">
      <w:pPr>
        <w:bidi/>
        <w:spacing w:line="130" w:lineRule="exact"/>
        <w:rPr>
          <w:rFonts w:ascii="Times New Roman" w:eastAsia="Times New Roman" w:hAnsi="Times New Roman"/>
          <w:rtl/>
        </w:rPr>
      </w:pPr>
    </w:p>
    <w:p w14:paraId="08A1B872" w14:textId="0C95EDA9" w:rsidR="0007272E" w:rsidRDefault="005958FC">
      <w:pPr>
        <w:bidi/>
        <w:spacing w:line="277" w:lineRule="auto"/>
        <w:ind w:left="720" w:right="719" w:firstLine="300"/>
        <w:jc w:val="both"/>
        <w:rPr>
          <w:rFonts w:ascii="Arial" w:eastAsia="Arial" w:hAnsi="Arial"/>
          <w:color w:val="0000EE"/>
          <w:sz w:val="44"/>
          <w:vertAlign w:val="superscript"/>
          <w:rtl/>
        </w:rPr>
      </w:pPr>
      <w:r w:rsidRPr="003525B6">
        <w:rPr>
          <w:rFonts w:ascii="Arial" w:eastAsia="Arial" w:hAnsi="Arial" w:cs="B Nazanin"/>
          <w:sz w:val="29"/>
          <w:rtl/>
        </w:rPr>
        <w:t>به طور شگفت انگیزی، محققان دقیقاً همان نتایج را در یک کار صوتی معادل با استفاده از هدگیرهای حذف نویز دریافتند. افرادی که معتقد بودند برند معتبرتری (3M)</w:t>
      </w:r>
      <w:r w:rsidR="00060D92">
        <w:rPr>
          <w:rFonts w:ascii="Arial" w:eastAsia="Arial" w:hAnsi="Arial" w:cs="B Nazanin"/>
          <w:sz w:val="29"/>
          <w:rtl/>
        </w:rPr>
        <w:t xml:space="preserve"> می‌</w:t>
      </w:r>
      <w:r w:rsidRPr="003525B6">
        <w:rPr>
          <w:rFonts w:ascii="Arial" w:eastAsia="Arial" w:hAnsi="Arial" w:cs="B Nazanin"/>
          <w:sz w:val="29"/>
          <w:rtl/>
        </w:rPr>
        <w:t>پوشند، در مقایسه با شرکت کنندگانی که فکر</w:t>
      </w:r>
      <w:r w:rsidR="00060D92">
        <w:rPr>
          <w:rFonts w:ascii="Arial" w:eastAsia="Arial" w:hAnsi="Arial" w:cs="B Nazanin"/>
          <w:sz w:val="29"/>
          <w:rtl/>
        </w:rPr>
        <w:t xml:space="preserve"> می‌</w:t>
      </w:r>
      <w:r w:rsidRPr="003525B6">
        <w:rPr>
          <w:rFonts w:ascii="Arial" w:eastAsia="Arial" w:hAnsi="Arial" w:cs="B Nazanin"/>
          <w:sz w:val="29"/>
          <w:rtl/>
        </w:rPr>
        <w:t>کردند محصولی با کیفیت پایین</w:t>
      </w:r>
      <w:r w:rsidR="00E54E13">
        <w:rPr>
          <w:rFonts w:ascii="Arial" w:eastAsia="Arial" w:hAnsi="Arial" w:cs="B Nazanin"/>
          <w:sz w:val="29"/>
          <w:rtl/>
        </w:rPr>
        <w:t xml:space="preserve">‌‌تر </w:t>
      </w:r>
      <w:r w:rsidRPr="003525B6">
        <w:rPr>
          <w:rFonts w:ascii="Arial" w:eastAsia="Arial" w:hAnsi="Arial" w:cs="B Nazanin"/>
          <w:sz w:val="29"/>
          <w:rtl/>
        </w:rPr>
        <w:t>به آنها داده شده بود، بهتر</w:t>
      </w:r>
      <w:r w:rsidR="00060D92">
        <w:rPr>
          <w:rFonts w:ascii="Arial" w:eastAsia="Arial" w:hAnsi="Arial" w:cs="B Nazanin"/>
          <w:sz w:val="29"/>
          <w:rtl/>
        </w:rPr>
        <w:t xml:space="preserve"> می‌</w:t>
      </w:r>
      <w:r w:rsidRPr="003525B6">
        <w:rPr>
          <w:rFonts w:ascii="Arial" w:eastAsia="Arial" w:hAnsi="Arial" w:cs="B Nazanin"/>
          <w:sz w:val="29"/>
          <w:rtl/>
        </w:rPr>
        <w:t>توانستند لیستی از کلمات بالای سر و صدای ساخت و ساز را بشنوند، در حالی که همه در واقع تجهیزات یکسانی داشتند.</w:t>
      </w:r>
      <w:r w:rsidR="0037598F">
        <w:rPr>
          <w:rFonts w:ascii="Arial" w:eastAsia="Arial" w:hAnsi="Arial"/>
          <w:sz w:val="29"/>
          <w:rtl/>
        </w:rPr>
        <w:t xml:space="preserve">‌. </w:t>
      </w:r>
      <w:hyperlink w:anchor="page287" w:history="1">
        <w:r>
          <w:rPr>
            <w:rFonts w:ascii="Arial" w:eastAsia="Arial" w:hAnsi="Arial"/>
            <w:color w:val="0000EE"/>
            <w:sz w:val="44"/>
            <w:vertAlign w:val="superscript"/>
            <w:rtl/>
          </w:rPr>
          <w:t>37</w:t>
        </w:r>
      </w:hyperlink>
    </w:p>
    <w:p w14:paraId="3F2DA862" w14:textId="77777777" w:rsidR="0007272E" w:rsidRDefault="0007272E">
      <w:pPr>
        <w:bidi/>
        <w:spacing w:line="3" w:lineRule="exact"/>
        <w:rPr>
          <w:rFonts w:ascii="Times New Roman" w:eastAsia="Times New Roman" w:hAnsi="Times New Roman"/>
          <w:rtl/>
        </w:rPr>
      </w:pPr>
    </w:p>
    <w:p w14:paraId="55A18F91" w14:textId="421DF722" w:rsidR="0007272E" w:rsidRPr="003525B6" w:rsidRDefault="005958FC">
      <w:pPr>
        <w:bidi/>
        <w:spacing w:line="292" w:lineRule="auto"/>
        <w:ind w:left="720" w:right="719" w:firstLine="300"/>
        <w:jc w:val="both"/>
        <w:rPr>
          <w:rFonts w:ascii="Arial" w:eastAsia="Arial" w:hAnsi="Arial" w:cs="B Nazanin"/>
          <w:sz w:val="29"/>
          <w:rtl/>
        </w:rPr>
      </w:pPr>
      <w:r w:rsidRPr="003525B6">
        <w:rPr>
          <w:rFonts w:ascii="Arial" w:eastAsia="Arial" w:hAnsi="Arial" w:cs="B Nazanin"/>
          <w:sz w:val="29"/>
          <w:rtl/>
        </w:rPr>
        <w:t>در هر دو آزمایش، اعتماد شرکت‌کنندگان به محصولات باکیفیت (به ظاهر) آنها را به این باور رساند که از درک بیشتر مناظر و صداهای مربوطه سود می‌برند - و این همان چیزی بود که آنها تجربه کردند، حتی اگر تفاوت واقعی وجود نداشت. در فناوری این انتظار که آنها بهتر از زمانی که از برند دیگری استفاده</w:t>
      </w:r>
      <w:r w:rsidR="00060D92">
        <w:rPr>
          <w:rFonts w:ascii="Arial" w:eastAsia="Arial" w:hAnsi="Arial" w:cs="B Nazanin"/>
          <w:sz w:val="29"/>
          <w:rtl/>
        </w:rPr>
        <w:t xml:space="preserve"> می‌</w:t>
      </w:r>
      <w:r w:rsidRPr="003525B6">
        <w:rPr>
          <w:rFonts w:ascii="Arial" w:eastAsia="Arial" w:hAnsi="Arial" w:cs="B Nazanin"/>
          <w:sz w:val="29"/>
          <w:rtl/>
        </w:rPr>
        <w:t>کردند</w:t>
      </w:r>
      <w:r w:rsidR="00060D92">
        <w:rPr>
          <w:rFonts w:ascii="Arial" w:eastAsia="Arial" w:hAnsi="Arial" w:cs="B Nazanin"/>
          <w:sz w:val="29"/>
          <w:rtl/>
        </w:rPr>
        <w:t xml:space="preserve"> می‌</w:t>
      </w:r>
      <w:r w:rsidRPr="003525B6">
        <w:rPr>
          <w:rFonts w:ascii="Arial" w:eastAsia="Arial" w:hAnsi="Arial" w:cs="B Nazanin"/>
          <w:sz w:val="29"/>
          <w:rtl/>
        </w:rPr>
        <w:t>توانستند ببینند یا بشنوند، ظاهراً پردازش بینایی و شنوایی مغز را تغییر داده و آن را به کار انداخته است.</w:t>
      </w:r>
    </w:p>
    <w:p w14:paraId="320D90F5" w14:textId="77777777" w:rsidR="0007272E" w:rsidRDefault="0007272E">
      <w:pPr>
        <w:bidi/>
        <w:spacing w:line="292"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4D7ED454" w14:textId="77777777" w:rsidR="0007272E" w:rsidRDefault="0007272E">
      <w:pPr>
        <w:bidi/>
        <w:spacing w:line="20" w:lineRule="exact"/>
        <w:rPr>
          <w:rFonts w:ascii="Times New Roman" w:eastAsia="Times New Roman" w:hAnsi="Times New Roman"/>
          <w:rtl/>
        </w:rPr>
      </w:pPr>
      <w:bookmarkStart w:id="38" w:name="page39"/>
      <w:bookmarkEnd w:id="38"/>
    </w:p>
    <w:p w14:paraId="15A485BE" w14:textId="77777777" w:rsidR="0007272E" w:rsidRDefault="005958FC">
      <w:pPr>
        <w:bidi/>
        <w:spacing w:line="269" w:lineRule="auto"/>
        <w:ind w:left="720" w:right="739"/>
        <w:jc w:val="both"/>
        <w:rPr>
          <w:rFonts w:ascii="Arial" w:eastAsia="Arial" w:hAnsi="Arial"/>
          <w:sz w:val="30"/>
          <w:rtl/>
        </w:rPr>
      </w:pPr>
      <w:r w:rsidRPr="003525B6">
        <w:rPr>
          <w:rFonts w:ascii="Arial" w:eastAsia="Arial" w:hAnsi="Arial" w:cs="B Nazanin"/>
          <w:sz w:val="29"/>
          <w:rtl/>
        </w:rPr>
        <w:t>ساختن شبیه‌سازی‌های غنی‌تر و دقیق‌تر از اطلاعاتی که به چشم و گوش می‌رسد، دشوارتر است</w:t>
      </w:r>
      <w:r>
        <w:rPr>
          <w:rFonts w:ascii="Arial" w:eastAsia="Arial" w:hAnsi="Arial"/>
          <w:sz w:val="30"/>
          <w:rtl/>
        </w:rPr>
        <w:t>.</w:t>
      </w:r>
    </w:p>
    <w:p w14:paraId="63AB7ABA" w14:textId="77777777" w:rsidR="0007272E" w:rsidRDefault="0007272E">
      <w:pPr>
        <w:bidi/>
        <w:spacing w:line="157" w:lineRule="exact"/>
        <w:rPr>
          <w:rFonts w:ascii="Times New Roman" w:eastAsia="Times New Roman" w:hAnsi="Times New Roman"/>
          <w:rtl/>
        </w:rPr>
      </w:pPr>
    </w:p>
    <w:p w14:paraId="44900DF5" w14:textId="0FA08837" w:rsidR="0007272E" w:rsidRPr="003525B6" w:rsidRDefault="005958FC">
      <w:pPr>
        <w:bidi/>
        <w:spacing w:line="303" w:lineRule="auto"/>
        <w:ind w:left="720" w:right="719" w:firstLine="300"/>
        <w:jc w:val="both"/>
        <w:rPr>
          <w:rFonts w:ascii="Arial" w:eastAsia="Arial" w:hAnsi="Arial" w:cs="B Nazanin"/>
          <w:sz w:val="29"/>
          <w:rtl/>
        </w:rPr>
      </w:pPr>
      <w:r w:rsidRPr="003525B6">
        <w:rPr>
          <w:rFonts w:ascii="Arial" w:eastAsia="Arial" w:hAnsi="Arial" w:cs="B Nazanin"/>
          <w:sz w:val="29"/>
          <w:rtl/>
        </w:rPr>
        <w:t>این کشف بازتاب مطالعه ای توسط الن لنگر در دانشگاه هاروارد است که نشان</w:t>
      </w:r>
      <w:r w:rsidR="00060D92">
        <w:rPr>
          <w:rFonts w:ascii="Arial" w:eastAsia="Arial" w:hAnsi="Arial" w:cs="B Nazanin"/>
          <w:sz w:val="29"/>
          <w:rtl/>
        </w:rPr>
        <w:t xml:space="preserve"> می‌</w:t>
      </w:r>
      <w:r w:rsidRPr="003525B6">
        <w:rPr>
          <w:rFonts w:ascii="Arial" w:eastAsia="Arial" w:hAnsi="Arial" w:cs="B Nazanin"/>
          <w:sz w:val="29"/>
          <w:rtl/>
        </w:rPr>
        <w:t>دهد باورهای افراد</w:t>
      </w:r>
      <w:r w:rsidR="00060D92">
        <w:rPr>
          <w:rFonts w:ascii="Arial" w:eastAsia="Arial" w:hAnsi="Arial" w:cs="B Nazanin"/>
          <w:sz w:val="29"/>
          <w:rtl/>
        </w:rPr>
        <w:t xml:space="preserve"> می‌</w:t>
      </w:r>
      <w:r w:rsidRPr="003525B6">
        <w:rPr>
          <w:rFonts w:ascii="Arial" w:eastAsia="Arial" w:hAnsi="Arial" w:cs="B Nazanin"/>
          <w:sz w:val="29"/>
          <w:rtl/>
        </w:rPr>
        <w:t>تواند تأثیر قابل توجهی بر دید آنها از راه دور داشته باشد. شرکت‌کنندگان دانشجویان دانشکده‌های آموزش افسران ذخیره MIT بودند. آنها ابتدا یک آزمایش استاندارد چشمی را انجام دادند و یک خط پایه برای بینایی خود ارائه کردند، قبل از اینکه وارد شبیه ساز پرواز شوند. علیرغم اینکه این یک شبیه</w:t>
      </w:r>
      <w:r w:rsidR="0037598F">
        <w:rPr>
          <w:rFonts w:ascii="Arial" w:eastAsia="Arial" w:hAnsi="Arial" w:cs="B Nazanin"/>
          <w:sz w:val="29"/>
          <w:rtl/>
        </w:rPr>
        <w:t xml:space="preserve">‌‌‌سازی </w:t>
      </w:r>
      <w:r w:rsidRPr="003525B6">
        <w:rPr>
          <w:rFonts w:ascii="Arial" w:eastAsia="Arial" w:hAnsi="Arial" w:cs="B Nazanin"/>
          <w:sz w:val="29"/>
          <w:rtl/>
        </w:rPr>
        <w:t>کامپیوتری است، از آنها خواسته شد تا حد امکان با تمرین جدی برخورد کنند: خود را در یک کابین واقعی تصور کنند و مانند یک خلبان واقعی واکنش نشان دهند. در طول بازی بعدی، چهار هواپیما از جلو نزدیک شدند و از دانشجویان خواسته شد شماره سریال</w:t>
      </w:r>
      <w:r w:rsidR="00060D92">
        <w:rPr>
          <w:rFonts w:ascii="Arial" w:eastAsia="Arial" w:hAnsi="Arial" w:cs="B Nazanin"/>
          <w:sz w:val="29"/>
          <w:rtl/>
        </w:rPr>
        <w:t xml:space="preserve">‌های </w:t>
      </w:r>
      <w:r w:rsidRPr="003525B6">
        <w:rPr>
          <w:rFonts w:ascii="Arial" w:eastAsia="Arial" w:hAnsi="Arial" w:cs="B Nazanin"/>
          <w:sz w:val="29"/>
          <w:rtl/>
        </w:rPr>
        <w:t>نوشته شده روی بال</w:t>
      </w:r>
      <w:r w:rsidR="00060D92">
        <w:rPr>
          <w:rFonts w:ascii="Arial" w:eastAsia="Arial" w:hAnsi="Arial" w:cs="B Nazanin"/>
          <w:sz w:val="29"/>
          <w:rtl/>
        </w:rPr>
        <w:t xml:space="preserve">‌های </w:t>
      </w:r>
      <w:r w:rsidRPr="003525B6">
        <w:rPr>
          <w:rFonts w:ascii="Arial" w:eastAsia="Arial" w:hAnsi="Arial" w:cs="B Nazanin"/>
          <w:sz w:val="29"/>
          <w:rtl/>
        </w:rPr>
        <w:t>خود را بخوانند. این یکی دیگر از آزمایش‌های دید پنهان بود که برای کادت‌ها ناشناخته بود - اندازه اعداد روی بال‌های هواپیما معادل چهار خط پایین در نمودار چشمی استاندارد بود.</w:t>
      </w:r>
    </w:p>
    <w:p w14:paraId="6574486B" w14:textId="77777777" w:rsidR="0007272E" w:rsidRDefault="0007272E">
      <w:pPr>
        <w:bidi/>
        <w:spacing w:line="125" w:lineRule="exact"/>
        <w:rPr>
          <w:rFonts w:ascii="Times New Roman" w:eastAsia="Times New Roman" w:hAnsi="Times New Roman"/>
          <w:rtl/>
        </w:rPr>
      </w:pPr>
    </w:p>
    <w:p w14:paraId="390B1799" w14:textId="4F34CC33" w:rsidR="0007272E" w:rsidRDefault="005958FC">
      <w:pPr>
        <w:bidi/>
        <w:spacing w:line="292" w:lineRule="auto"/>
        <w:ind w:left="720" w:right="719" w:firstLine="300"/>
        <w:jc w:val="both"/>
        <w:rPr>
          <w:rFonts w:ascii="Arial" w:eastAsia="Arial" w:hAnsi="Arial"/>
          <w:sz w:val="28"/>
          <w:rtl/>
        </w:rPr>
      </w:pPr>
      <w:r w:rsidRPr="003525B6">
        <w:rPr>
          <w:rFonts w:ascii="Arial" w:eastAsia="Arial" w:hAnsi="Arial" w:cs="B Nazanin"/>
          <w:sz w:val="29"/>
          <w:rtl/>
        </w:rPr>
        <w:t>لانگر مشکوک بود که کادت‌ها تجربه خلبانی یک هواپیما را با بینایی استثنایی مرتبط می‌کنند، و این به نوبه خود، دقت بینایی آنها را در طول شبیه‌سازی بهبود می‌بخشد - و این دقیقاً همان چیزی بود که او پیدا کرد. به طور کلی، 40 درصد از این گروه می‌توانستند متن کوچک‌تری (در کناره‌های بال‌های هواپیما) نسبت به آنچه در نمودار استاندارد چشمی درک می‌کردند، به درستی بخوانند. یک گروه کنترل که شبیه</w:t>
      </w:r>
      <w:r w:rsidR="0037598F">
        <w:rPr>
          <w:rFonts w:ascii="Arial" w:eastAsia="Arial" w:hAnsi="Arial" w:cs="B Nazanin"/>
          <w:sz w:val="29"/>
          <w:rtl/>
        </w:rPr>
        <w:t xml:space="preserve">‌‌‌سازی </w:t>
      </w:r>
      <w:r w:rsidRPr="003525B6">
        <w:rPr>
          <w:rFonts w:ascii="Arial" w:eastAsia="Arial" w:hAnsi="Arial" w:cs="B Nazanin"/>
          <w:sz w:val="29"/>
          <w:rtl/>
        </w:rPr>
        <w:t>کامل پرواز را انجام نداده بود اما به سادگی تصاویر ثابتی از اعداد روی بال</w:t>
      </w:r>
      <w:r w:rsidR="00060D92">
        <w:rPr>
          <w:rFonts w:ascii="Arial" w:eastAsia="Arial" w:hAnsi="Arial" w:cs="B Nazanin"/>
          <w:sz w:val="29"/>
          <w:rtl/>
        </w:rPr>
        <w:t xml:space="preserve">‌ها </w:t>
      </w:r>
      <w:r w:rsidRPr="003525B6">
        <w:rPr>
          <w:rFonts w:ascii="Arial" w:eastAsia="Arial" w:hAnsi="Arial" w:cs="B Nazanin"/>
          <w:sz w:val="29"/>
          <w:rtl/>
        </w:rPr>
        <w:t>ارائه شد، هیچ بهبودی نشان نداد</w:t>
      </w:r>
      <w:r>
        <w:rPr>
          <w:rFonts w:ascii="Arial" w:eastAsia="Arial" w:hAnsi="Arial"/>
          <w:sz w:val="28"/>
          <w:rtl/>
        </w:rPr>
        <w:t>.</w:t>
      </w:r>
    </w:p>
    <w:p w14:paraId="7995238B" w14:textId="77777777" w:rsidR="0007272E" w:rsidRDefault="0007272E">
      <w:pPr>
        <w:bidi/>
        <w:spacing w:line="135" w:lineRule="exact"/>
        <w:rPr>
          <w:rFonts w:ascii="Times New Roman" w:eastAsia="Times New Roman" w:hAnsi="Times New Roman"/>
          <w:rtl/>
        </w:rPr>
      </w:pPr>
    </w:p>
    <w:p w14:paraId="698178F7" w14:textId="00FCE4FE" w:rsidR="0007272E" w:rsidRPr="003525B6" w:rsidRDefault="005958FC">
      <w:pPr>
        <w:bidi/>
        <w:spacing w:line="271" w:lineRule="auto"/>
        <w:ind w:left="720" w:right="719" w:firstLine="300"/>
        <w:jc w:val="both"/>
        <w:rPr>
          <w:rFonts w:ascii="Arial" w:eastAsia="Arial" w:hAnsi="Arial" w:cs="B Nazanin"/>
          <w:sz w:val="29"/>
          <w:rtl/>
        </w:rPr>
      </w:pPr>
      <w:r w:rsidRPr="003525B6">
        <w:rPr>
          <w:rFonts w:ascii="Arial" w:eastAsia="Arial" w:hAnsi="Arial" w:cs="B Nazanin"/>
          <w:sz w:val="29"/>
          <w:rtl/>
        </w:rPr>
        <w:t>برای تایید این اثر، لانگر آزمایش دومی را انجام داد، که در آن از شرکت کنندگان خواست چند پرش ستاره ای انجام دهند - تمرینی پرانرژی که به گفته او ممکن است بینایی آنها را بهبود بخشد. اگرچه بعید است که این حرکات در چنین مدت کوتاهی اپتیک چشم را تغییر داده باشد، این شرکت کنندگان بار دیگر در آزمایش بعدی بینایی بهتر عمل کردند، به لطف این باور که ورزشکاران بینایی واضح</w:t>
      </w:r>
      <w:r w:rsidR="00E54E13">
        <w:rPr>
          <w:rFonts w:ascii="Arial" w:eastAsia="Arial" w:hAnsi="Arial" w:cs="B Nazanin"/>
          <w:sz w:val="29"/>
          <w:rtl/>
        </w:rPr>
        <w:t xml:space="preserve">‌‌تری </w:t>
      </w:r>
      <w:r w:rsidRPr="003525B6">
        <w:rPr>
          <w:rFonts w:ascii="Arial" w:eastAsia="Arial" w:hAnsi="Arial" w:cs="B Nazanin"/>
          <w:sz w:val="29"/>
          <w:rtl/>
        </w:rPr>
        <w:t>دارند.</w:t>
      </w:r>
    </w:p>
    <w:p w14:paraId="270A841C" w14:textId="77777777" w:rsidR="0007272E" w:rsidRDefault="0007272E">
      <w:pPr>
        <w:bidi/>
        <w:spacing w:line="271" w:lineRule="auto"/>
        <w:ind w:left="720" w:right="719" w:firstLine="300"/>
        <w:jc w:val="both"/>
        <w:rPr>
          <w:rFonts w:ascii="Arial" w:eastAsia="Arial" w:hAnsi="Arial"/>
          <w:sz w:val="30"/>
          <w:rtl/>
        </w:rPr>
        <w:sectPr w:rsidR="0007272E">
          <w:pgSz w:w="11900" w:h="16838"/>
          <w:pgMar w:top="1440" w:right="1440" w:bottom="1101" w:left="1440" w:header="0" w:footer="0" w:gutter="0"/>
          <w:cols w:space="0" w:equalWidth="0">
            <w:col w:w="9019"/>
          </w:cols>
          <w:docGrid w:linePitch="360"/>
        </w:sectPr>
      </w:pPr>
    </w:p>
    <w:p w14:paraId="597ADA9F" w14:textId="77777777" w:rsidR="0007272E" w:rsidRDefault="0007272E">
      <w:pPr>
        <w:bidi/>
        <w:spacing w:line="20" w:lineRule="exact"/>
        <w:rPr>
          <w:rFonts w:ascii="Times New Roman" w:eastAsia="Times New Roman" w:hAnsi="Times New Roman"/>
          <w:rtl/>
        </w:rPr>
      </w:pPr>
      <w:bookmarkStart w:id="39" w:name="page40"/>
      <w:bookmarkEnd w:id="39"/>
    </w:p>
    <w:p w14:paraId="5921E54B" w14:textId="77777777" w:rsidR="0007272E" w:rsidRPr="003525B6" w:rsidRDefault="005958FC">
      <w:pPr>
        <w:bidi/>
        <w:spacing w:line="293" w:lineRule="auto"/>
        <w:ind w:left="720" w:right="719" w:firstLine="300"/>
        <w:jc w:val="both"/>
        <w:rPr>
          <w:rFonts w:ascii="Arial" w:eastAsia="Arial" w:hAnsi="Arial" w:cs="B Nazanin"/>
          <w:sz w:val="29"/>
          <w:rtl/>
        </w:rPr>
      </w:pPr>
      <w:r w:rsidRPr="003525B6">
        <w:rPr>
          <w:rFonts w:ascii="Arial" w:eastAsia="Arial" w:hAnsi="Arial" w:cs="B Nazanin"/>
          <w:sz w:val="29"/>
          <w:rtl/>
        </w:rPr>
        <w:t>برای تایید نهایی، لانگر به سادگی ترتیب نمودار چشمی را با حروف کوچکتر در بالا و حروف بزرگتر در پایین تغییر داد. او دریافت که شرکت‌کنندگان می‌توانند حروف کوچک‌تری را نسبت به نمودار استاندارد بخوانند، ظاهراً به این دلیل که در طول سال‌های امتحانات قبلی این باور را ایجاد کرده بودند که خواندن خطوطی که بالاتر قرار می‌گیرند آسان‌تر است.</w:t>
      </w:r>
    </w:p>
    <w:p w14:paraId="04665ECB" w14:textId="77777777" w:rsidR="0007272E" w:rsidRPr="00F673B6" w:rsidRDefault="0007272E">
      <w:pPr>
        <w:bidi/>
        <w:spacing w:line="130" w:lineRule="exact"/>
        <w:rPr>
          <w:rFonts w:ascii="Arial" w:eastAsia="Arial" w:hAnsi="Arial" w:cs="B Nazanin"/>
          <w:sz w:val="29"/>
          <w:rtl/>
        </w:rPr>
      </w:pPr>
    </w:p>
    <w:p w14:paraId="664F3E7A" w14:textId="1D8EE57E" w:rsidR="0007272E" w:rsidRPr="003525B6" w:rsidRDefault="005958FC">
      <w:pPr>
        <w:bidi/>
        <w:spacing w:line="251" w:lineRule="auto"/>
        <w:ind w:left="720" w:right="719" w:firstLine="300"/>
        <w:jc w:val="both"/>
        <w:rPr>
          <w:rFonts w:ascii="Arial" w:eastAsia="Arial" w:hAnsi="Arial" w:cs="B Nazanin"/>
          <w:sz w:val="29"/>
          <w:rtl/>
        </w:rPr>
      </w:pPr>
      <w:r w:rsidRPr="003525B6">
        <w:rPr>
          <w:rFonts w:ascii="Arial" w:eastAsia="Arial" w:hAnsi="Arial" w:cs="B Nazanin"/>
          <w:sz w:val="29"/>
          <w:rtl/>
        </w:rPr>
        <w:t>در هر یک از آزمایش‌های لانگر، انتظار دید بهتر، پردازش بصری مغز را تقویت می‌کرد و باعث شد تصاویر کمی تار از حروف روی شبکیه چشم واضح شود.</w:t>
      </w:r>
      <w:r w:rsidR="00000000">
        <w:fldChar w:fldCharType="begin"/>
      </w:r>
      <w:r w:rsidR="00000000">
        <w:instrText>HYPERLINK \l "page287"</w:instrText>
      </w:r>
      <w:r w:rsidR="00000000">
        <w:fldChar w:fldCharType="separate"/>
      </w:r>
      <w:r>
        <w:rPr>
          <w:rFonts w:ascii="Arial" w:eastAsia="Arial" w:hAnsi="Arial"/>
          <w:color w:val="0000EE"/>
          <w:sz w:val="45"/>
          <w:vertAlign w:val="superscript"/>
          <w:rtl/>
        </w:rPr>
        <w:t>38</w:t>
      </w:r>
      <w:r>
        <w:rPr>
          <w:rFonts w:ascii="Arial" w:eastAsia="Arial" w:hAnsi="Arial"/>
          <w:sz w:val="30"/>
          <w:rtl/>
        </w:rPr>
        <w:t xml:space="preserve"> </w:t>
      </w:r>
      <w:r w:rsidR="00000000">
        <w:rPr>
          <w:rFonts w:ascii="Arial" w:eastAsia="Arial" w:hAnsi="Arial"/>
          <w:sz w:val="30"/>
        </w:rPr>
        <w:fldChar w:fldCharType="end"/>
      </w:r>
      <w:r w:rsidRPr="003525B6">
        <w:rPr>
          <w:rFonts w:ascii="Arial" w:eastAsia="Arial" w:hAnsi="Arial" w:cs="B Nazanin"/>
          <w:sz w:val="29"/>
          <w:rtl/>
        </w:rPr>
        <w:t>به طور شگفت انگیزی، بسیاری از این افراد قبلاً بینایی خوبی داشتند</w:t>
      </w:r>
      <w:r w:rsidR="00F673B6">
        <w:rPr>
          <w:rFonts w:ascii="Arial" w:eastAsia="Arial" w:hAnsi="Arial" w:cs="B Nazanin" w:hint="cs"/>
          <w:sz w:val="29"/>
          <w:rtl/>
          <w:lang w:bidi="fa-IR"/>
        </w:rPr>
        <w:t xml:space="preserve">، </w:t>
      </w:r>
      <w:r w:rsidRPr="003525B6">
        <w:rPr>
          <w:rFonts w:ascii="Arial" w:eastAsia="Arial" w:hAnsi="Arial" w:cs="B Nazanin"/>
          <w:sz w:val="29"/>
          <w:rtl/>
        </w:rPr>
        <w:t>بینایی خود را بیش از 20/20 تقویت</w:t>
      </w:r>
      <w:r w:rsidR="00060D92">
        <w:rPr>
          <w:rFonts w:ascii="Arial" w:eastAsia="Arial" w:hAnsi="Arial" w:cs="B Nazanin"/>
          <w:sz w:val="29"/>
          <w:rtl/>
        </w:rPr>
        <w:t xml:space="preserve"> می‌</w:t>
      </w:r>
      <w:r w:rsidRPr="003525B6">
        <w:rPr>
          <w:rFonts w:ascii="Arial" w:eastAsia="Arial" w:hAnsi="Arial" w:cs="B Nazanin"/>
          <w:sz w:val="29"/>
          <w:rtl/>
        </w:rPr>
        <w:t>کردند</w:t>
      </w:r>
      <w:r w:rsidR="00F673B6">
        <w:rPr>
          <w:rFonts w:ascii="Arial" w:eastAsia="Arial" w:hAnsi="Arial" w:cs="B Nazanin" w:hint="cs"/>
          <w:sz w:val="29"/>
          <w:rtl/>
        </w:rPr>
        <w:t>،</w:t>
      </w:r>
      <w:r w:rsidR="00060D92">
        <w:rPr>
          <w:rFonts w:ascii="Arial" w:eastAsia="Arial" w:hAnsi="Arial" w:cs="B Nazanin" w:hint="cs"/>
          <w:sz w:val="29"/>
          <w:rtl/>
        </w:rPr>
        <w:t xml:space="preserve"> </w:t>
      </w:r>
      <w:r w:rsidRPr="003525B6">
        <w:rPr>
          <w:rFonts w:ascii="Arial" w:eastAsia="Arial" w:hAnsi="Arial" w:cs="B Nazanin"/>
          <w:sz w:val="29"/>
          <w:rtl/>
        </w:rPr>
        <w:t>اما حتی آنهایی که بینایی ضعیف</w:t>
      </w:r>
      <w:r w:rsidR="00E54E13">
        <w:rPr>
          <w:rFonts w:ascii="Arial" w:eastAsia="Arial" w:hAnsi="Arial" w:cs="B Nazanin"/>
          <w:sz w:val="29"/>
          <w:rtl/>
        </w:rPr>
        <w:t xml:space="preserve">‌‌تری </w:t>
      </w:r>
      <w:r w:rsidRPr="003525B6">
        <w:rPr>
          <w:rFonts w:ascii="Arial" w:eastAsia="Arial" w:hAnsi="Arial" w:cs="B Nazanin"/>
          <w:sz w:val="29"/>
          <w:rtl/>
        </w:rPr>
        <w:t>داشتند، پیشرفت</w:t>
      </w:r>
      <w:r w:rsidR="00060D92">
        <w:rPr>
          <w:rFonts w:ascii="Arial" w:eastAsia="Arial" w:hAnsi="Arial" w:cs="B Nazanin"/>
          <w:sz w:val="29"/>
          <w:rtl/>
        </w:rPr>
        <w:t xml:space="preserve">‌های </w:t>
      </w:r>
      <w:r w:rsidRPr="003525B6">
        <w:rPr>
          <w:rFonts w:ascii="Arial" w:eastAsia="Arial" w:hAnsi="Arial" w:cs="B Nazanin"/>
          <w:sz w:val="29"/>
          <w:rtl/>
        </w:rPr>
        <w:t>قابل توجهی نشان دادند.</w:t>
      </w:r>
    </w:p>
    <w:p w14:paraId="091CB906" w14:textId="77777777" w:rsidR="0007272E" w:rsidRDefault="0007272E">
      <w:pPr>
        <w:bidi/>
        <w:spacing w:line="191" w:lineRule="exact"/>
        <w:rPr>
          <w:rFonts w:ascii="Times New Roman" w:eastAsia="Times New Roman" w:hAnsi="Times New Roman"/>
          <w:rtl/>
        </w:rPr>
      </w:pPr>
    </w:p>
    <w:p w14:paraId="2DF2C178" w14:textId="0E2A371B" w:rsidR="0007272E" w:rsidRPr="001F3D6A" w:rsidRDefault="005958FC">
      <w:pPr>
        <w:bidi/>
        <w:spacing w:line="281" w:lineRule="auto"/>
        <w:ind w:left="720" w:right="719" w:firstLine="300"/>
        <w:jc w:val="both"/>
        <w:rPr>
          <w:rFonts w:ascii="Arial" w:eastAsia="Arial" w:hAnsi="Arial" w:cs="B Nazanin"/>
          <w:sz w:val="29"/>
          <w:rtl/>
        </w:rPr>
      </w:pPr>
      <w:r w:rsidRPr="001F3D6A">
        <w:rPr>
          <w:rFonts w:ascii="Arial" w:eastAsia="Arial" w:hAnsi="Arial" w:cs="B Nazanin"/>
          <w:sz w:val="29"/>
          <w:rtl/>
        </w:rPr>
        <w:t>هنوز عینک یا لنزهای تماسی خود را بیرون نیندازید: چنین تغییرات ذهنی تقریباً مطمئناً</w:t>
      </w:r>
      <w:r w:rsidR="00060D92">
        <w:rPr>
          <w:rFonts w:ascii="Arial" w:eastAsia="Arial" w:hAnsi="Arial" w:cs="B Nazanin"/>
          <w:sz w:val="29"/>
          <w:rtl/>
        </w:rPr>
        <w:t xml:space="preserve"> نمی‌</w:t>
      </w:r>
      <w:r w:rsidRPr="001F3D6A">
        <w:rPr>
          <w:rFonts w:ascii="Arial" w:eastAsia="Arial" w:hAnsi="Arial" w:cs="B Nazanin"/>
          <w:sz w:val="29"/>
          <w:rtl/>
        </w:rPr>
        <w:t>تواند کمبود جدی نوری را جبران کند. (کوته‌بینی معمولاً به دلیل بدشکل شدن کره چشم ایجاد می‌شود و هیچ مدرکی وجود ندارد که این تغییر آناتومیکی ظاهراً دائمی محصول ذهن ما باشد.) اما نتایج لانگر نشان می‌دهد که اتخاذ برخی انتظارات می‌تواند حداقل بینایی شما را با لنزها بهبود بخشد. شما در حال حاضر</w:t>
      </w:r>
      <w:r w:rsidR="00060D92">
        <w:rPr>
          <w:rFonts w:ascii="Arial" w:eastAsia="Arial" w:hAnsi="Arial" w:cs="B Nazanin"/>
          <w:sz w:val="29"/>
          <w:rtl/>
        </w:rPr>
        <w:t xml:space="preserve"> می‌</w:t>
      </w:r>
      <w:r w:rsidRPr="001F3D6A">
        <w:rPr>
          <w:rFonts w:ascii="Arial" w:eastAsia="Arial" w:hAnsi="Arial" w:cs="B Nazanin"/>
          <w:sz w:val="29"/>
          <w:rtl/>
        </w:rPr>
        <w:t>پوشید و اطمینان حاصل</w:t>
      </w:r>
      <w:r w:rsidR="00060D92">
        <w:rPr>
          <w:rFonts w:ascii="Arial" w:eastAsia="Arial" w:hAnsi="Arial" w:cs="B Nazanin"/>
          <w:sz w:val="29"/>
          <w:rtl/>
        </w:rPr>
        <w:t xml:space="preserve"> می‌</w:t>
      </w:r>
      <w:r w:rsidRPr="001F3D6A">
        <w:rPr>
          <w:rFonts w:ascii="Arial" w:eastAsia="Arial" w:hAnsi="Arial" w:cs="B Nazanin"/>
          <w:sz w:val="29"/>
          <w:rtl/>
        </w:rPr>
        <w:t>کنید که جهان را تا حد ممکن واضح</w:t>
      </w:r>
      <w:r w:rsidR="00060D92">
        <w:rPr>
          <w:rFonts w:ascii="Arial" w:eastAsia="Arial" w:hAnsi="Arial" w:cs="B Nazanin"/>
          <w:sz w:val="29"/>
          <w:rtl/>
        </w:rPr>
        <w:t xml:space="preserve"> می‌</w:t>
      </w:r>
      <w:r w:rsidRPr="001F3D6A">
        <w:rPr>
          <w:rFonts w:ascii="Arial" w:eastAsia="Arial" w:hAnsi="Arial" w:cs="B Nazanin"/>
          <w:sz w:val="29"/>
          <w:rtl/>
        </w:rPr>
        <w:t>بینید.</w:t>
      </w:r>
    </w:p>
    <w:p w14:paraId="54F4EB77" w14:textId="77777777" w:rsidR="0007272E" w:rsidRDefault="0007272E">
      <w:pPr>
        <w:bidi/>
        <w:spacing w:line="148" w:lineRule="exact"/>
        <w:rPr>
          <w:rFonts w:ascii="Times New Roman" w:eastAsia="Times New Roman" w:hAnsi="Times New Roman"/>
          <w:rtl/>
        </w:rPr>
      </w:pPr>
    </w:p>
    <w:p w14:paraId="52FA0A06" w14:textId="77777777" w:rsidR="0007272E" w:rsidRPr="001F3D6A" w:rsidRDefault="005958FC">
      <w:pPr>
        <w:bidi/>
        <w:spacing w:line="270" w:lineRule="auto"/>
        <w:ind w:left="720" w:right="739" w:firstLine="300"/>
        <w:jc w:val="both"/>
        <w:rPr>
          <w:rFonts w:ascii="Arial" w:eastAsia="Arial" w:hAnsi="Arial" w:cs="B Nazanin"/>
          <w:sz w:val="29"/>
          <w:rtl/>
        </w:rPr>
      </w:pPr>
      <w:r w:rsidRPr="001F3D6A">
        <w:rPr>
          <w:rFonts w:ascii="Arial" w:eastAsia="Arial" w:hAnsi="Arial" w:cs="B Nazanin"/>
          <w:sz w:val="29"/>
          <w:rtl/>
        </w:rPr>
        <w:t>در سرتاسر این کتاب، متوجه خواهیم شد که ما اغلب قضاوت‌های ضعیفی در مورد توانایی‌های خود هستیم و می‌توان با تغییر طرز فکر، محدودیت‌های آنچه را که می‌توانیم به دست آوریم، کنار زد.</w:t>
      </w:r>
    </w:p>
    <w:p w14:paraId="5D5F6131" w14:textId="77777777" w:rsidR="0007272E" w:rsidRDefault="0007272E">
      <w:pPr>
        <w:bidi/>
        <w:spacing w:line="141" w:lineRule="exact"/>
        <w:rPr>
          <w:rFonts w:ascii="Times New Roman" w:eastAsia="Times New Roman" w:hAnsi="Times New Roman"/>
          <w:rtl/>
        </w:rPr>
      </w:pPr>
    </w:p>
    <w:p w14:paraId="2F208CEA" w14:textId="313FCA42" w:rsidR="0007272E" w:rsidRPr="00F673B6" w:rsidRDefault="005958FC">
      <w:pPr>
        <w:bidi/>
        <w:spacing w:line="0" w:lineRule="atLeast"/>
        <w:ind w:left="720"/>
        <w:rPr>
          <w:rFonts w:ascii="Arial" w:eastAsia="Arial" w:hAnsi="Arial" w:cs="B Nazanin"/>
          <w:b/>
          <w:bCs/>
          <w:sz w:val="29"/>
          <w:rtl/>
        </w:rPr>
      </w:pPr>
      <w:r w:rsidRPr="00F673B6">
        <w:rPr>
          <w:rFonts w:ascii="Arial" w:eastAsia="Arial" w:hAnsi="Arial" w:cs="B Nazanin"/>
          <w:b/>
          <w:bCs/>
          <w:sz w:val="29"/>
          <w:rtl/>
        </w:rPr>
        <w:t>واقعیت</w:t>
      </w:r>
      <w:r w:rsidR="00060D92">
        <w:rPr>
          <w:rFonts w:ascii="Arial" w:eastAsia="Arial" w:hAnsi="Arial" w:cs="B Nazanin"/>
          <w:b/>
          <w:bCs/>
          <w:sz w:val="29"/>
          <w:rtl/>
        </w:rPr>
        <w:t xml:space="preserve">‌های </w:t>
      </w:r>
      <w:r w:rsidRPr="00F673B6">
        <w:rPr>
          <w:rFonts w:ascii="Arial" w:eastAsia="Arial" w:hAnsi="Arial" w:cs="B Nazanin"/>
          <w:b/>
          <w:bCs/>
          <w:sz w:val="29"/>
          <w:rtl/>
        </w:rPr>
        <w:t>چندگانه</w:t>
      </w:r>
    </w:p>
    <w:p w14:paraId="0ECAA701" w14:textId="77777777" w:rsidR="0007272E" w:rsidRDefault="0007272E">
      <w:pPr>
        <w:bidi/>
        <w:spacing w:line="213" w:lineRule="exact"/>
        <w:rPr>
          <w:rFonts w:ascii="Times New Roman" w:eastAsia="Times New Roman" w:hAnsi="Times New Roman"/>
          <w:rtl/>
        </w:rPr>
      </w:pPr>
    </w:p>
    <w:p w14:paraId="0F759B78" w14:textId="77777777" w:rsidR="0007272E" w:rsidRPr="001F3D6A" w:rsidRDefault="005958FC">
      <w:pPr>
        <w:bidi/>
        <w:spacing w:line="294" w:lineRule="auto"/>
        <w:ind w:left="720" w:right="719"/>
        <w:jc w:val="both"/>
        <w:rPr>
          <w:rFonts w:ascii="Arial" w:eastAsia="Arial" w:hAnsi="Arial" w:cs="B Nazanin"/>
          <w:sz w:val="29"/>
          <w:rtl/>
        </w:rPr>
      </w:pPr>
      <w:r w:rsidRPr="001F3D6A">
        <w:rPr>
          <w:rFonts w:ascii="Arial" w:eastAsia="Arial" w:hAnsi="Arial" w:cs="B Nazanin"/>
          <w:sz w:val="29"/>
          <w:rtl/>
        </w:rPr>
        <w:t>آنائیس نین در رمان زندگی‌نامه‌ای خود اغوای مینوتور، برداشت‌های ناهماهنگ قهرمان داستان، لیلیان، و نقاش جی را به زیبایی توصیف می‌کند.</w:t>
      </w:r>
    </w:p>
    <w:p w14:paraId="2DDA16B9" w14:textId="77777777" w:rsidR="0007272E" w:rsidRDefault="0007272E">
      <w:pPr>
        <w:bidi/>
        <w:spacing w:line="125" w:lineRule="exact"/>
        <w:rPr>
          <w:rFonts w:ascii="Times New Roman" w:eastAsia="Times New Roman" w:hAnsi="Times New Roman"/>
          <w:rtl/>
        </w:rPr>
      </w:pPr>
    </w:p>
    <w:p w14:paraId="22A67FAA" w14:textId="77777777" w:rsidR="0007272E" w:rsidRPr="001F3D6A" w:rsidRDefault="005958FC">
      <w:pPr>
        <w:bidi/>
        <w:spacing w:line="325" w:lineRule="auto"/>
        <w:ind w:left="720" w:right="719" w:firstLine="300"/>
        <w:jc w:val="both"/>
        <w:rPr>
          <w:rFonts w:ascii="Arial" w:eastAsia="Arial" w:hAnsi="Arial" w:cs="B Nazanin"/>
          <w:sz w:val="29"/>
          <w:rtl/>
        </w:rPr>
      </w:pPr>
      <w:r w:rsidRPr="001F3D6A">
        <w:rPr>
          <w:rFonts w:ascii="Arial" w:eastAsia="Arial" w:hAnsi="Arial" w:cs="B Nazanin"/>
          <w:sz w:val="29"/>
          <w:rtl/>
        </w:rPr>
        <w:t>ما می‌گوییم: «لیلیان از اختلاف بسیار زیادی که بین مدل‌های جی و نقاشی‌های او وجود داشت گیج شده بود».</w:t>
      </w:r>
    </w:p>
    <w:p w14:paraId="687C6908" w14:textId="77777777" w:rsidR="0007272E" w:rsidRDefault="0007272E">
      <w:pPr>
        <w:bidi/>
        <w:spacing w:line="325" w:lineRule="auto"/>
        <w:ind w:left="720" w:right="719" w:firstLine="300"/>
        <w:jc w:val="both"/>
        <w:rPr>
          <w:rFonts w:ascii="Arial" w:eastAsia="Arial" w:hAnsi="Arial"/>
          <w:sz w:val="27"/>
          <w:rtl/>
        </w:rPr>
        <w:sectPr w:rsidR="0007272E">
          <w:pgSz w:w="11900" w:h="16838"/>
          <w:pgMar w:top="1440" w:right="1440" w:bottom="930" w:left="1440" w:header="0" w:footer="0" w:gutter="0"/>
          <w:cols w:space="0" w:equalWidth="0">
            <w:col w:w="9019"/>
          </w:cols>
          <w:docGrid w:linePitch="360"/>
        </w:sectPr>
      </w:pPr>
    </w:p>
    <w:p w14:paraId="07D654AA" w14:textId="77777777" w:rsidR="0007272E" w:rsidRDefault="0007272E">
      <w:pPr>
        <w:bidi/>
        <w:spacing w:line="20" w:lineRule="exact"/>
        <w:rPr>
          <w:rFonts w:ascii="Times New Roman" w:eastAsia="Times New Roman" w:hAnsi="Times New Roman"/>
          <w:rtl/>
        </w:rPr>
      </w:pPr>
      <w:bookmarkStart w:id="40" w:name="page41"/>
      <w:bookmarkEnd w:id="40"/>
    </w:p>
    <w:p w14:paraId="447AC1CB" w14:textId="031F2DD7" w:rsidR="0007272E" w:rsidRPr="001F3D6A" w:rsidRDefault="005958FC">
      <w:pPr>
        <w:bidi/>
        <w:spacing w:line="271" w:lineRule="auto"/>
        <w:ind w:left="720" w:right="719"/>
        <w:jc w:val="both"/>
        <w:rPr>
          <w:rFonts w:ascii="Arial" w:eastAsia="Arial" w:hAnsi="Arial" w:cs="B Nazanin"/>
          <w:sz w:val="29"/>
          <w:rtl/>
        </w:rPr>
      </w:pPr>
      <w:r w:rsidRPr="001F3D6A">
        <w:rPr>
          <w:rFonts w:ascii="Arial" w:eastAsia="Arial" w:hAnsi="Arial" w:cs="B Nazanin"/>
          <w:sz w:val="29"/>
          <w:rtl/>
        </w:rPr>
        <w:t>گفت. "آنها با هم در امتداد همان رودخانه سن قدم</w:t>
      </w:r>
      <w:r w:rsidR="00060D92">
        <w:rPr>
          <w:rFonts w:ascii="Arial" w:eastAsia="Arial" w:hAnsi="Arial" w:cs="B Nazanin"/>
          <w:sz w:val="29"/>
          <w:rtl/>
        </w:rPr>
        <w:t xml:space="preserve"> می‌</w:t>
      </w:r>
      <w:r w:rsidRPr="001F3D6A">
        <w:rPr>
          <w:rFonts w:ascii="Arial" w:eastAsia="Arial" w:hAnsi="Arial" w:cs="B Nazanin"/>
          <w:sz w:val="29"/>
          <w:rtl/>
        </w:rPr>
        <w:t>زدند، او آن را خاکستری ابریشمی، شیاردار و درخشان</w:t>
      </w:r>
      <w:r w:rsidR="00060D92">
        <w:rPr>
          <w:rFonts w:ascii="Arial" w:eastAsia="Arial" w:hAnsi="Arial" w:cs="B Nazanin"/>
          <w:sz w:val="29"/>
          <w:rtl/>
        </w:rPr>
        <w:t xml:space="preserve"> می‌</w:t>
      </w:r>
      <w:r w:rsidRPr="001F3D6A">
        <w:rPr>
          <w:rFonts w:ascii="Arial" w:eastAsia="Arial" w:hAnsi="Arial" w:cs="B Nazanin"/>
          <w:sz w:val="29"/>
          <w:rtl/>
        </w:rPr>
        <w:t>دید، او آن را با گل تخمیر شده مات</w:t>
      </w:r>
      <w:r w:rsidR="00060D92">
        <w:rPr>
          <w:rFonts w:ascii="Arial" w:eastAsia="Arial" w:hAnsi="Arial" w:cs="B Nazanin"/>
          <w:sz w:val="29"/>
          <w:rtl/>
        </w:rPr>
        <w:t xml:space="preserve"> می‌</w:t>
      </w:r>
      <w:r w:rsidRPr="001F3D6A">
        <w:rPr>
          <w:rFonts w:ascii="Arial" w:eastAsia="Arial" w:hAnsi="Arial" w:cs="B Nazanin"/>
          <w:sz w:val="29"/>
          <w:rtl/>
        </w:rPr>
        <w:t>کشید، و دسته ای از چوب پنبه</w:t>
      </w:r>
      <w:r w:rsidR="00060D92">
        <w:rPr>
          <w:rFonts w:ascii="Arial" w:eastAsia="Arial" w:hAnsi="Arial" w:cs="B Nazanin"/>
          <w:sz w:val="29"/>
          <w:rtl/>
        </w:rPr>
        <w:t xml:space="preserve">‌های </w:t>
      </w:r>
      <w:r w:rsidRPr="001F3D6A">
        <w:rPr>
          <w:rFonts w:ascii="Arial" w:eastAsia="Arial" w:hAnsi="Arial" w:cs="B Nazanin"/>
          <w:sz w:val="29"/>
          <w:rtl/>
        </w:rPr>
        <w:t>بطری شراب و علف</w:t>
      </w:r>
      <w:r w:rsidR="00060D92">
        <w:rPr>
          <w:rFonts w:ascii="Arial" w:eastAsia="Arial" w:hAnsi="Arial" w:cs="B Nazanin"/>
          <w:sz w:val="29"/>
          <w:rtl/>
        </w:rPr>
        <w:t xml:space="preserve">‌های </w:t>
      </w:r>
      <w:r w:rsidRPr="001F3D6A">
        <w:rPr>
          <w:rFonts w:ascii="Arial" w:eastAsia="Arial" w:hAnsi="Arial" w:cs="B Nazanin"/>
          <w:sz w:val="29"/>
          <w:rtl/>
        </w:rPr>
        <w:t>هرز که در لبه</w:t>
      </w:r>
      <w:r w:rsidR="00060D92">
        <w:rPr>
          <w:rFonts w:ascii="Arial" w:eastAsia="Arial" w:hAnsi="Arial" w:cs="B Nazanin"/>
          <w:sz w:val="29"/>
          <w:rtl/>
        </w:rPr>
        <w:t xml:space="preserve">‌های </w:t>
      </w:r>
      <w:r w:rsidRPr="001F3D6A">
        <w:rPr>
          <w:rFonts w:ascii="Arial" w:eastAsia="Arial" w:hAnsi="Arial" w:cs="B Nazanin"/>
          <w:sz w:val="29"/>
          <w:rtl/>
        </w:rPr>
        <w:t>راکد گیر کرده بودند." نین</w:t>
      </w:r>
      <w:r w:rsidR="00060D92">
        <w:rPr>
          <w:rFonts w:ascii="Arial" w:eastAsia="Arial" w:hAnsi="Arial" w:cs="B Nazanin"/>
          <w:sz w:val="29"/>
          <w:rtl/>
        </w:rPr>
        <w:t xml:space="preserve"> می‌</w:t>
      </w:r>
      <w:r w:rsidRPr="001F3D6A">
        <w:rPr>
          <w:rFonts w:ascii="Arial" w:eastAsia="Arial" w:hAnsi="Arial" w:cs="B Nazanin"/>
          <w:sz w:val="29"/>
          <w:rtl/>
        </w:rPr>
        <w:t>نویسد که جی یک «واقع گرا» بود و قصد داشت جهان را تا حد امکان عینی به تصویر بکشد. اما آیا برداشت او واقعاً واقعی</w:t>
      </w:r>
      <w:r w:rsidR="00E54E13">
        <w:rPr>
          <w:rFonts w:ascii="Arial" w:eastAsia="Arial" w:hAnsi="Arial" w:cs="B Nazanin"/>
          <w:sz w:val="29"/>
          <w:rtl/>
        </w:rPr>
        <w:t xml:space="preserve">‌‌تر </w:t>
      </w:r>
      <w:r w:rsidRPr="001F3D6A">
        <w:rPr>
          <w:rFonts w:ascii="Arial" w:eastAsia="Arial" w:hAnsi="Arial" w:cs="B Nazanin"/>
          <w:sz w:val="29"/>
          <w:rtl/>
        </w:rPr>
        <w:t>از لیلیان بود؟ لیلیان در یکی از معروف‌ترین سطرهای نین نتیجه می‌گیرد: «ما چیزها را آن‌طور که هستند نمی‌بینیم، بلکه آن‌ها را همانطور که هستیم می‌بینیم».</w:t>
      </w:r>
    </w:p>
    <w:p w14:paraId="34695FE4" w14:textId="77777777" w:rsidR="0007272E" w:rsidRDefault="0007272E">
      <w:pPr>
        <w:bidi/>
        <w:spacing w:line="156" w:lineRule="exact"/>
        <w:rPr>
          <w:rFonts w:ascii="Times New Roman" w:eastAsia="Times New Roman" w:hAnsi="Times New Roman"/>
          <w:rtl/>
        </w:rPr>
      </w:pPr>
    </w:p>
    <w:p w14:paraId="49906AD2" w14:textId="56B179AE" w:rsidR="0007272E" w:rsidRPr="001F3D6A" w:rsidRDefault="005958FC">
      <w:pPr>
        <w:bidi/>
        <w:spacing w:line="303" w:lineRule="auto"/>
        <w:ind w:left="720" w:right="719" w:firstLine="300"/>
        <w:jc w:val="both"/>
        <w:rPr>
          <w:rFonts w:ascii="Arial" w:eastAsia="Arial" w:hAnsi="Arial" w:cs="B Nazanin"/>
          <w:sz w:val="29"/>
          <w:rtl/>
        </w:rPr>
      </w:pPr>
      <w:r w:rsidRPr="001F3D6A">
        <w:rPr>
          <w:rFonts w:ascii="Arial" w:eastAsia="Arial" w:hAnsi="Arial" w:cs="B Nazanin"/>
          <w:sz w:val="29"/>
          <w:rtl/>
        </w:rPr>
        <w:t>درک جدید ما از ماشین پیش‌بینی، حقیقت عمیق را در این بیانیه، در وسعت تجربه انسانی آشکار می‌کند. در شدیدترین حالت، انتظارات</w:t>
      </w:r>
      <w:r w:rsidR="00060D92">
        <w:rPr>
          <w:rFonts w:ascii="Arial" w:eastAsia="Arial" w:hAnsi="Arial" w:cs="B Nazanin"/>
          <w:sz w:val="29"/>
          <w:rtl/>
        </w:rPr>
        <w:t xml:space="preserve"> می‌</w:t>
      </w:r>
      <w:r w:rsidRPr="001F3D6A">
        <w:rPr>
          <w:rFonts w:ascii="Arial" w:eastAsia="Arial" w:hAnsi="Arial" w:cs="B Nazanin"/>
          <w:sz w:val="29"/>
          <w:rtl/>
        </w:rPr>
        <w:t>توانند دید را به طور کامل از بین ببرند - همانطور که در مورد بیماری مانند سارا دیدیم. در مواقع دیگر، آنها ادراک چیزی را ایجاد</w:t>
      </w:r>
      <w:r w:rsidR="00060D92">
        <w:rPr>
          <w:rFonts w:ascii="Arial" w:eastAsia="Arial" w:hAnsi="Arial" w:cs="B Nazanin"/>
          <w:sz w:val="29"/>
          <w:rtl/>
        </w:rPr>
        <w:t xml:space="preserve"> می‌</w:t>
      </w:r>
      <w:r w:rsidRPr="001F3D6A">
        <w:rPr>
          <w:rFonts w:ascii="Arial" w:eastAsia="Arial" w:hAnsi="Arial" w:cs="B Nazanin"/>
          <w:sz w:val="29"/>
          <w:rtl/>
        </w:rPr>
        <w:t>کنند که وجود ندارد. و بر اساس روز به روز، پیش فرض</w:t>
      </w:r>
      <w:r w:rsidR="00060D92">
        <w:rPr>
          <w:rFonts w:ascii="Arial" w:eastAsia="Arial" w:hAnsi="Arial" w:cs="B Nazanin"/>
          <w:sz w:val="29"/>
          <w:rtl/>
        </w:rPr>
        <w:t xml:space="preserve">‌های </w:t>
      </w:r>
      <w:r w:rsidRPr="001F3D6A">
        <w:rPr>
          <w:rFonts w:ascii="Arial" w:eastAsia="Arial" w:hAnsi="Arial" w:cs="B Nazanin"/>
          <w:sz w:val="29"/>
          <w:rtl/>
        </w:rPr>
        <w:t>ما چیزی را که از قبل در مقابل ما قرار دارد تغییر</w:t>
      </w:r>
      <w:r w:rsidR="00060D92">
        <w:rPr>
          <w:rFonts w:ascii="Arial" w:eastAsia="Arial" w:hAnsi="Arial" w:cs="B Nazanin"/>
          <w:sz w:val="29"/>
          <w:rtl/>
        </w:rPr>
        <w:t xml:space="preserve"> می‌</w:t>
      </w:r>
      <w:r w:rsidRPr="001F3D6A">
        <w:rPr>
          <w:rFonts w:ascii="Arial" w:eastAsia="Arial" w:hAnsi="Arial" w:cs="B Nazanin"/>
          <w:sz w:val="29"/>
          <w:rtl/>
        </w:rPr>
        <w:t>دهد - تغییر طعم غذا، احساسات نوشته شده بر روی صورت یا منظره رودخانه سن. این اثرات ظریف انتظار ممکن است کمتر از توهمات شدید باشد، اما، همانطور که دیدیم، پیامدهای آنها</w:t>
      </w:r>
      <w:r w:rsidR="00060D92">
        <w:rPr>
          <w:rFonts w:ascii="Arial" w:eastAsia="Arial" w:hAnsi="Arial" w:cs="B Nazanin"/>
          <w:sz w:val="29"/>
          <w:rtl/>
        </w:rPr>
        <w:t xml:space="preserve"> می‌</w:t>
      </w:r>
      <w:r w:rsidRPr="001F3D6A">
        <w:rPr>
          <w:rFonts w:ascii="Arial" w:eastAsia="Arial" w:hAnsi="Arial" w:cs="B Nazanin"/>
          <w:sz w:val="29"/>
          <w:rtl/>
        </w:rPr>
        <w:t>تواند قابل توجه باشد، و چرخه</w:t>
      </w:r>
      <w:r w:rsidR="00060D92">
        <w:rPr>
          <w:rFonts w:ascii="Arial" w:eastAsia="Arial" w:hAnsi="Arial" w:cs="B Nazanin"/>
          <w:sz w:val="29"/>
          <w:rtl/>
        </w:rPr>
        <w:t xml:space="preserve">‌های </w:t>
      </w:r>
      <w:r w:rsidRPr="001F3D6A">
        <w:rPr>
          <w:rFonts w:ascii="Arial" w:eastAsia="Arial" w:hAnsi="Arial" w:cs="B Nazanin"/>
          <w:sz w:val="29"/>
          <w:rtl/>
        </w:rPr>
        <w:t>باطل یا فضیلتی را در زندگی روزمره ما ایجاد کند. برای تکیه بر مشاهدات نین: آنچه ما احساس</w:t>
      </w:r>
      <w:r w:rsidR="00060D92">
        <w:rPr>
          <w:rFonts w:ascii="Arial" w:eastAsia="Arial" w:hAnsi="Arial" w:cs="B Nazanin"/>
          <w:sz w:val="29"/>
          <w:rtl/>
        </w:rPr>
        <w:t xml:space="preserve"> می‌</w:t>
      </w:r>
      <w:r w:rsidRPr="001F3D6A">
        <w:rPr>
          <w:rFonts w:ascii="Arial" w:eastAsia="Arial" w:hAnsi="Arial" w:cs="B Nazanin"/>
          <w:sz w:val="29"/>
          <w:rtl/>
        </w:rPr>
        <w:t>کنیم و فکر</w:t>
      </w:r>
      <w:r w:rsidR="00060D92">
        <w:rPr>
          <w:rFonts w:ascii="Arial" w:eastAsia="Arial" w:hAnsi="Arial" w:cs="B Nazanin"/>
          <w:sz w:val="29"/>
          <w:rtl/>
        </w:rPr>
        <w:t xml:space="preserve"> می‌</w:t>
      </w:r>
      <w:r w:rsidRPr="001F3D6A">
        <w:rPr>
          <w:rFonts w:ascii="Arial" w:eastAsia="Arial" w:hAnsi="Arial" w:cs="B Nazanin"/>
          <w:sz w:val="29"/>
          <w:rtl/>
        </w:rPr>
        <w:t>کنیم تعیین کننده آنچه که ما تجربه</w:t>
      </w:r>
      <w:r w:rsidR="00060D92">
        <w:rPr>
          <w:rFonts w:ascii="Arial" w:eastAsia="Arial" w:hAnsi="Arial" w:cs="B Nazanin"/>
          <w:sz w:val="29"/>
          <w:rtl/>
        </w:rPr>
        <w:t xml:space="preserve"> می‌</w:t>
      </w:r>
      <w:r w:rsidRPr="001F3D6A">
        <w:rPr>
          <w:rFonts w:ascii="Arial" w:eastAsia="Arial" w:hAnsi="Arial" w:cs="B Nazanin"/>
          <w:sz w:val="29"/>
          <w:rtl/>
        </w:rPr>
        <w:t>کنیم، خواهد بود، که به نوبه خود،</w:t>
      </w:r>
    </w:p>
    <w:p w14:paraId="445ECE95" w14:textId="77777777" w:rsidR="0007272E" w:rsidRDefault="0007272E">
      <w:pPr>
        <w:bidi/>
        <w:spacing w:line="124" w:lineRule="exact"/>
        <w:rPr>
          <w:rFonts w:ascii="Times New Roman" w:eastAsia="Times New Roman" w:hAnsi="Times New Roman"/>
          <w:rtl/>
        </w:rPr>
      </w:pPr>
    </w:p>
    <w:p w14:paraId="0428113C" w14:textId="679AD1B9" w:rsidR="0007272E" w:rsidRPr="001F3D6A" w:rsidRDefault="005958FC">
      <w:pPr>
        <w:bidi/>
        <w:spacing w:line="304" w:lineRule="auto"/>
        <w:ind w:left="720" w:right="719" w:firstLine="300"/>
        <w:jc w:val="both"/>
        <w:rPr>
          <w:rFonts w:ascii="Arial" w:eastAsia="Arial" w:hAnsi="Arial" w:cs="B Nazanin"/>
          <w:sz w:val="29"/>
          <w:rtl/>
        </w:rPr>
      </w:pPr>
      <w:r w:rsidRPr="001F3D6A">
        <w:rPr>
          <w:rFonts w:ascii="Arial" w:eastAsia="Arial" w:hAnsi="Arial" w:cs="B Nazanin"/>
          <w:sz w:val="29"/>
          <w:rtl/>
        </w:rPr>
        <w:t>این دانش زمانی ضروری خواهد بود که در فصل‌های بعدی به بررسی تأثیر انتظارات بر سلامت جسمانی خود بپردازیم. دستگاه پیش بینی ورودی</w:t>
      </w:r>
      <w:r w:rsidR="00060D92">
        <w:rPr>
          <w:rFonts w:ascii="Arial" w:eastAsia="Arial" w:hAnsi="Arial" w:cs="B Nazanin"/>
          <w:sz w:val="29"/>
          <w:rtl/>
        </w:rPr>
        <w:t xml:space="preserve">‌های </w:t>
      </w:r>
      <w:r w:rsidRPr="001F3D6A">
        <w:rPr>
          <w:rFonts w:ascii="Arial" w:eastAsia="Arial" w:hAnsi="Arial" w:cs="B Nazanin"/>
          <w:sz w:val="29"/>
          <w:rtl/>
        </w:rPr>
        <w:t>زیادی را از داخل بدن دریافت</w:t>
      </w:r>
      <w:r w:rsidR="00060D92">
        <w:rPr>
          <w:rFonts w:ascii="Arial" w:eastAsia="Arial" w:hAnsi="Arial" w:cs="B Nazanin"/>
          <w:sz w:val="29"/>
          <w:rtl/>
        </w:rPr>
        <w:t xml:space="preserve"> می‌</w:t>
      </w:r>
      <w:r w:rsidRPr="001F3D6A">
        <w:rPr>
          <w:rFonts w:ascii="Arial" w:eastAsia="Arial" w:hAnsi="Arial" w:cs="B Nazanin"/>
          <w:sz w:val="29"/>
          <w:rtl/>
        </w:rPr>
        <w:t>کند، از جمله اعصاب گیرنده درد که به آسیب یا احتمال آسیب</w:t>
      </w:r>
      <w:r w:rsidR="00060D92">
        <w:rPr>
          <w:rFonts w:ascii="Arial" w:eastAsia="Arial" w:hAnsi="Arial" w:cs="B Nazanin"/>
          <w:sz w:val="29"/>
          <w:rtl/>
        </w:rPr>
        <w:t xml:space="preserve"> </w:t>
      </w:r>
      <w:r w:rsidRPr="001F3D6A">
        <w:rPr>
          <w:rFonts w:ascii="Arial" w:eastAsia="Arial" w:hAnsi="Arial" w:cs="B Nazanin"/>
          <w:sz w:val="29"/>
          <w:rtl/>
        </w:rPr>
        <w:t>به اندام</w:t>
      </w:r>
      <w:r w:rsidR="00060D92">
        <w:rPr>
          <w:rFonts w:ascii="Arial" w:eastAsia="Arial" w:hAnsi="Arial" w:cs="B Nazanin"/>
          <w:sz w:val="29"/>
          <w:rtl/>
        </w:rPr>
        <w:t xml:space="preserve">‌های </w:t>
      </w:r>
      <w:r w:rsidRPr="001F3D6A">
        <w:rPr>
          <w:rFonts w:ascii="Arial" w:eastAsia="Arial" w:hAnsi="Arial" w:cs="B Nazanin"/>
          <w:sz w:val="29"/>
          <w:rtl/>
        </w:rPr>
        <w:t>ما پاسخ</w:t>
      </w:r>
      <w:r w:rsidR="00060D92">
        <w:rPr>
          <w:rFonts w:ascii="Arial" w:eastAsia="Arial" w:hAnsi="Arial" w:cs="B Nazanin"/>
          <w:sz w:val="29"/>
          <w:rtl/>
        </w:rPr>
        <w:t xml:space="preserve"> می‌</w:t>
      </w:r>
      <w:r w:rsidRPr="001F3D6A">
        <w:rPr>
          <w:rFonts w:ascii="Arial" w:eastAsia="Arial" w:hAnsi="Arial" w:cs="B Nazanin"/>
          <w:sz w:val="29"/>
          <w:rtl/>
        </w:rPr>
        <w:t>دهند و به احساس درد کمک</w:t>
      </w:r>
      <w:r w:rsidR="00060D92">
        <w:rPr>
          <w:rFonts w:ascii="Arial" w:eastAsia="Arial" w:hAnsi="Arial" w:cs="B Nazanin"/>
          <w:sz w:val="29"/>
          <w:rtl/>
        </w:rPr>
        <w:t xml:space="preserve"> می‌</w:t>
      </w:r>
      <w:r w:rsidRPr="001F3D6A">
        <w:rPr>
          <w:rFonts w:ascii="Arial" w:eastAsia="Arial" w:hAnsi="Arial" w:cs="B Nazanin"/>
          <w:sz w:val="29"/>
          <w:rtl/>
        </w:rPr>
        <w:t>کنند. انتظارات ما بر پردازش آن سیگنال‌ها تأثیر می‌گذارد می‌تواند آنها را تنظیم کند یا پایین بیاورد دقیقاً به همان شکلی که انتظارات تجربیات ما از بینایی، صدا، بویایی، چشایی و لمس فیزیکی را تغییر می‌دهند. گاهی اوقات ممکن است پیش‌بینی‌های اشتباه وجود داشته باشد</w:t>
      </w:r>
    </w:p>
    <w:p w14:paraId="1029DBE1"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30E4F93E" w14:textId="77777777" w:rsidR="0007272E" w:rsidRDefault="0007272E">
      <w:pPr>
        <w:bidi/>
        <w:spacing w:line="20" w:lineRule="exact"/>
        <w:rPr>
          <w:rFonts w:ascii="Times New Roman" w:eastAsia="Times New Roman" w:hAnsi="Times New Roman"/>
          <w:rtl/>
        </w:rPr>
      </w:pPr>
      <w:bookmarkStart w:id="41" w:name="page42"/>
      <w:bookmarkEnd w:id="41"/>
    </w:p>
    <w:p w14:paraId="5B3A8355" w14:textId="77777777" w:rsidR="0007272E" w:rsidRPr="001F3D6A" w:rsidRDefault="005958FC">
      <w:pPr>
        <w:bidi/>
        <w:spacing w:line="286" w:lineRule="auto"/>
        <w:ind w:left="720" w:right="719"/>
        <w:jc w:val="both"/>
        <w:rPr>
          <w:rFonts w:ascii="Arial" w:eastAsia="Arial" w:hAnsi="Arial" w:cs="B Nazanin"/>
          <w:sz w:val="29"/>
          <w:rtl/>
        </w:rPr>
      </w:pPr>
      <w:r w:rsidRPr="001F3D6A">
        <w:rPr>
          <w:rFonts w:ascii="Arial" w:eastAsia="Arial" w:hAnsi="Arial" w:cs="B Nazanin"/>
          <w:sz w:val="29"/>
          <w:rtl/>
        </w:rPr>
        <w:t>حتی توهم درد را از هیچ ایجاد کنید. یا ممکن است عذاب یک زخم فیزیکی واقعی را از بین ببرند.</w:t>
      </w:r>
    </w:p>
    <w:p w14:paraId="6ECD3C7A" w14:textId="77777777" w:rsidR="0007272E" w:rsidRPr="001F3D6A" w:rsidRDefault="0007272E">
      <w:pPr>
        <w:bidi/>
        <w:spacing w:line="136" w:lineRule="exact"/>
        <w:rPr>
          <w:rFonts w:ascii="Arial" w:eastAsia="Arial" w:hAnsi="Arial" w:cs="B Nazanin"/>
          <w:sz w:val="29"/>
          <w:rtl/>
        </w:rPr>
      </w:pPr>
    </w:p>
    <w:p w14:paraId="5296040A" w14:textId="349CAB6A" w:rsidR="0007272E" w:rsidRPr="001F3D6A" w:rsidRDefault="005958FC">
      <w:pPr>
        <w:bidi/>
        <w:spacing w:line="270" w:lineRule="auto"/>
        <w:ind w:left="720" w:right="719" w:firstLine="300"/>
        <w:jc w:val="both"/>
        <w:rPr>
          <w:rFonts w:ascii="Arial" w:eastAsia="Arial" w:hAnsi="Arial" w:cs="B Nazanin"/>
          <w:sz w:val="29"/>
          <w:rtl/>
        </w:rPr>
      </w:pPr>
      <w:r w:rsidRPr="001F3D6A">
        <w:rPr>
          <w:rFonts w:ascii="Arial" w:eastAsia="Arial" w:hAnsi="Arial" w:cs="B Nazanin"/>
          <w:sz w:val="29"/>
          <w:rtl/>
        </w:rPr>
        <w:t>با این حال، حتی مرموز تر، شبیه سازی</w:t>
      </w:r>
      <w:r w:rsidR="00060D92">
        <w:rPr>
          <w:rFonts w:ascii="Arial" w:eastAsia="Arial" w:hAnsi="Arial" w:cs="B Nazanin"/>
          <w:sz w:val="29"/>
          <w:rtl/>
        </w:rPr>
        <w:t xml:space="preserve">‌های </w:t>
      </w:r>
      <w:r w:rsidRPr="001F3D6A">
        <w:rPr>
          <w:rFonts w:ascii="Arial" w:eastAsia="Arial" w:hAnsi="Arial" w:cs="B Nazanin"/>
          <w:sz w:val="29"/>
          <w:rtl/>
        </w:rPr>
        <w:t>مغز</w:t>
      </w:r>
      <w:r w:rsidR="00060D92">
        <w:rPr>
          <w:rFonts w:ascii="Arial" w:eastAsia="Arial" w:hAnsi="Arial" w:cs="B Nazanin"/>
          <w:sz w:val="29"/>
          <w:rtl/>
        </w:rPr>
        <w:t xml:space="preserve"> می‌</w:t>
      </w:r>
      <w:r w:rsidRPr="001F3D6A">
        <w:rPr>
          <w:rFonts w:ascii="Arial" w:eastAsia="Arial" w:hAnsi="Arial" w:cs="B Nazanin"/>
          <w:sz w:val="29"/>
          <w:rtl/>
        </w:rPr>
        <w:t>توانند تغییرات فیزیولوژیکی قابل اندازه</w:t>
      </w:r>
      <w:r w:rsidR="0037598F">
        <w:rPr>
          <w:rFonts w:ascii="Arial" w:eastAsia="Arial" w:hAnsi="Arial" w:cs="B Nazanin"/>
          <w:sz w:val="29"/>
          <w:rtl/>
        </w:rPr>
        <w:t xml:space="preserve">‌‌گیری </w:t>
      </w:r>
      <w:r w:rsidRPr="001F3D6A">
        <w:rPr>
          <w:rFonts w:ascii="Arial" w:eastAsia="Arial" w:hAnsi="Arial" w:cs="B Nazanin"/>
          <w:sz w:val="29"/>
          <w:rtl/>
        </w:rPr>
        <w:t>را نیز ایجاد کنند. همانطور که خواهیم دید، انتظارات ذهنی ما</w:t>
      </w:r>
      <w:r w:rsidR="00060D92">
        <w:rPr>
          <w:rFonts w:ascii="Arial" w:eastAsia="Arial" w:hAnsi="Arial" w:cs="B Nazanin"/>
          <w:sz w:val="29"/>
          <w:rtl/>
        </w:rPr>
        <w:t xml:space="preserve"> می‌</w:t>
      </w:r>
      <w:r w:rsidRPr="001F3D6A">
        <w:rPr>
          <w:rFonts w:ascii="Arial" w:eastAsia="Arial" w:hAnsi="Arial" w:cs="B Nazanin"/>
          <w:sz w:val="29"/>
          <w:rtl/>
        </w:rPr>
        <w:t>توانند به واقعیت عینی بدن ما تبدیل شوند - به لطف قدرت فوق العاده ماشین پیش بینی.</w:t>
      </w:r>
    </w:p>
    <w:p w14:paraId="6025C6E0" w14:textId="40A92A1D" w:rsidR="0007272E" w:rsidRDefault="0007272E">
      <w:pPr>
        <w:bidi/>
        <w:spacing w:line="20" w:lineRule="exact"/>
        <w:rPr>
          <w:rFonts w:ascii="Times New Roman" w:eastAsia="Times New Roman" w:hAnsi="Times New Roman"/>
          <w:rtl/>
        </w:rPr>
      </w:pPr>
    </w:p>
    <w:p w14:paraId="244B7803" w14:textId="1C2C25ED" w:rsidR="0007272E" w:rsidRDefault="0007272E">
      <w:pPr>
        <w:bidi/>
        <w:spacing w:line="118" w:lineRule="exact"/>
        <w:rPr>
          <w:rFonts w:ascii="Times New Roman" w:eastAsia="Times New Roman" w:hAnsi="Times New Roman"/>
          <w:rtl/>
        </w:rPr>
      </w:pPr>
    </w:p>
    <w:p w14:paraId="69DB7E92" w14:textId="117FF988" w:rsidR="00F673B6" w:rsidRDefault="00F673B6" w:rsidP="00F673B6">
      <w:pPr>
        <w:bidi/>
        <w:spacing w:line="0" w:lineRule="atLeast"/>
        <w:jc w:val="center"/>
        <w:rPr>
          <w:rFonts w:ascii="Arial" w:eastAsia="Arial" w:hAnsi="Arial" w:cs="B Nazanin"/>
          <w:sz w:val="29"/>
          <w:rtl/>
        </w:rPr>
      </w:pPr>
      <w:r>
        <w:rPr>
          <w:rFonts w:ascii="Arial" w:eastAsia="Arial" w:hAnsi="Arial"/>
          <w:noProof/>
          <w:sz w:val="30"/>
          <w:rtl/>
        </w:rPr>
        <w:drawing>
          <wp:anchor distT="0" distB="0" distL="114300" distR="114300" simplePos="0" relativeHeight="251632128" behindDoc="1" locked="0" layoutInCell="1" allowOverlap="1" wp14:anchorId="265EB3D2" wp14:editId="77F11C71">
            <wp:simplePos x="0" y="0"/>
            <wp:positionH relativeFrom="margin">
              <wp:posOffset>508302</wp:posOffset>
            </wp:positionH>
            <wp:positionV relativeFrom="paragraph">
              <wp:posOffset>51249</wp:posOffset>
            </wp:positionV>
            <wp:extent cx="4812665" cy="510794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2665" cy="5107940"/>
                    </a:xfrm>
                    <a:prstGeom prst="rect">
                      <a:avLst/>
                    </a:prstGeom>
                    <a:noFill/>
                  </pic:spPr>
                </pic:pic>
              </a:graphicData>
            </a:graphic>
            <wp14:sizeRelH relativeFrom="page">
              <wp14:pctWidth>0</wp14:pctWidth>
            </wp14:sizeRelH>
            <wp14:sizeRelV relativeFrom="page">
              <wp14:pctHeight>0</wp14:pctHeight>
            </wp14:sizeRelV>
          </wp:anchor>
        </w:drawing>
      </w:r>
    </w:p>
    <w:p w14:paraId="2493A2E6" w14:textId="63AA948F" w:rsidR="00F673B6" w:rsidRPr="00F673B6" w:rsidRDefault="00F673B6" w:rsidP="00F673B6">
      <w:pPr>
        <w:bidi/>
        <w:spacing w:line="0" w:lineRule="atLeast"/>
        <w:jc w:val="center"/>
        <w:rPr>
          <w:rFonts w:ascii="Arial" w:eastAsia="Arial" w:hAnsi="Arial" w:cs="B Nazanin"/>
          <w:noProof/>
          <w:sz w:val="30"/>
          <w:rtl/>
        </w:rPr>
      </w:pPr>
      <w:r w:rsidRPr="00F673B6">
        <w:rPr>
          <w:rFonts w:ascii="Arial" w:eastAsia="Arial" w:hAnsi="Arial" w:cs="B Nazanin"/>
          <w:noProof/>
          <w:sz w:val="30"/>
          <w:rtl/>
        </w:rPr>
        <w:t>چطور احساسات و ادراکات حس</w:t>
      </w:r>
      <w:r w:rsidRPr="00F673B6">
        <w:rPr>
          <w:rFonts w:ascii="Arial" w:eastAsia="Arial" w:hAnsi="Arial" w:cs="B Nazanin" w:hint="cs"/>
          <w:noProof/>
          <w:sz w:val="30"/>
          <w:rtl/>
        </w:rPr>
        <w:t>ی</w:t>
      </w:r>
      <w:r w:rsidRPr="00F673B6">
        <w:rPr>
          <w:rFonts w:ascii="Arial" w:eastAsia="Arial" w:hAnsi="Arial" w:cs="B Nazanin"/>
          <w:noProof/>
          <w:sz w:val="30"/>
          <w:rtl/>
        </w:rPr>
        <w:t xml:space="preserve"> را درک کن</w:t>
      </w:r>
      <w:r w:rsidRPr="00F673B6">
        <w:rPr>
          <w:rFonts w:ascii="Arial" w:eastAsia="Arial" w:hAnsi="Arial" w:cs="B Nazanin" w:hint="cs"/>
          <w:noProof/>
          <w:sz w:val="30"/>
          <w:rtl/>
        </w:rPr>
        <w:t>ی</w:t>
      </w:r>
      <w:r w:rsidRPr="00F673B6">
        <w:rPr>
          <w:rFonts w:ascii="Arial" w:eastAsia="Arial" w:hAnsi="Arial" w:cs="B Nazanin" w:hint="eastAsia"/>
          <w:noProof/>
          <w:sz w:val="30"/>
          <w:rtl/>
        </w:rPr>
        <w:t>م؟</w:t>
      </w:r>
    </w:p>
    <w:p w14:paraId="23F0351F" w14:textId="5F17074D" w:rsidR="0007272E" w:rsidRDefault="0007272E" w:rsidP="00F673B6">
      <w:pPr>
        <w:bidi/>
        <w:spacing w:line="0" w:lineRule="atLeast"/>
        <w:jc w:val="center"/>
        <w:rPr>
          <w:rFonts w:ascii="Arial" w:eastAsia="Arial" w:hAnsi="Arial" w:cs="B Nazanin"/>
          <w:sz w:val="29"/>
          <w:rtl/>
        </w:rPr>
      </w:pPr>
    </w:p>
    <w:p w14:paraId="2FE5DADB" w14:textId="77777777" w:rsidR="00F673B6" w:rsidRPr="001F3D6A" w:rsidRDefault="00F673B6" w:rsidP="00F673B6">
      <w:pPr>
        <w:bidi/>
        <w:spacing w:line="0" w:lineRule="atLeast"/>
        <w:jc w:val="center"/>
        <w:rPr>
          <w:rFonts w:ascii="Arial" w:eastAsia="Arial" w:hAnsi="Arial" w:cs="B Nazanin"/>
          <w:sz w:val="29"/>
          <w:rtl/>
        </w:rPr>
      </w:pPr>
    </w:p>
    <w:p w14:paraId="5132B503" w14:textId="1CDD3773" w:rsidR="0007272E" w:rsidRPr="001F3D6A" w:rsidRDefault="005958FC" w:rsidP="00385139">
      <w:pPr>
        <w:bidi/>
        <w:spacing w:line="376" w:lineRule="auto"/>
        <w:ind w:left="1140" w:right="899"/>
        <w:rPr>
          <w:rFonts w:ascii="Arial" w:eastAsia="Arial" w:hAnsi="Arial" w:cs="B Nazanin"/>
          <w:sz w:val="29"/>
          <w:rtl/>
        </w:rPr>
      </w:pPr>
      <w:r w:rsidRPr="001F3D6A">
        <w:rPr>
          <w:rFonts w:ascii="Arial" w:eastAsia="Arial" w:hAnsi="Arial" w:cs="B Nazanin"/>
          <w:sz w:val="29"/>
          <w:rtl/>
        </w:rPr>
        <w:t>عینیت خود را به عنوان یک شاهد عینی زیر سوال ببرید. شبیه سازی</w:t>
      </w:r>
      <w:r w:rsidR="00060D92">
        <w:rPr>
          <w:rFonts w:ascii="Arial" w:eastAsia="Arial" w:hAnsi="Arial" w:cs="B Nazanin"/>
          <w:sz w:val="29"/>
          <w:rtl/>
        </w:rPr>
        <w:t xml:space="preserve">‌های </w:t>
      </w:r>
      <w:r w:rsidRPr="001F3D6A">
        <w:rPr>
          <w:rFonts w:ascii="Arial" w:eastAsia="Arial" w:hAnsi="Arial" w:cs="B Nazanin"/>
          <w:sz w:val="29"/>
          <w:rtl/>
        </w:rPr>
        <w:t>مغز از دنیای اطراف شما اغلب درست است، اما گاهی اوقات اشتباه است</w:t>
      </w:r>
    </w:p>
    <w:p w14:paraId="21570A42" w14:textId="77777777" w:rsidR="0007272E" w:rsidRPr="001F3D6A" w:rsidRDefault="0007272E" w:rsidP="001F3D6A">
      <w:pPr>
        <w:bidi/>
        <w:spacing w:line="24" w:lineRule="exact"/>
        <w:rPr>
          <w:rFonts w:ascii="Arial" w:eastAsia="Arial" w:hAnsi="Arial" w:cs="B Nazanin"/>
          <w:sz w:val="29"/>
          <w:rtl/>
        </w:rPr>
      </w:pPr>
    </w:p>
    <w:p w14:paraId="23315B79" w14:textId="48FDC89F" w:rsidR="0007272E" w:rsidRPr="001F3D6A" w:rsidRDefault="005958FC" w:rsidP="001F3D6A">
      <w:pPr>
        <w:bidi/>
        <w:spacing w:line="323" w:lineRule="auto"/>
        <w:ind w:left="1140" w:right="1239"/>
        <w:rPr>
          <w:rFonts w:ascii="Arial" w:eastAsia="Arial" w:hAnsi="Arial" w:cs="B Nazanin"/>
          <w:sz w:val="29"/>
          <w:rtl/>
        </w:rPr>
      </w:pPr>
      <w:r w:rsidRPr="001F3D6A">
        <w:rPr>
          <w:rFonts w:ascii="Arial" w:eastAsia="Arial" w:hAnsi="Arial" w:cs="B Nazanin"/>
          <w:sz w:val="29"/>
          <w:rtl/>
        </w:rPr>
        <w:t>- و آگاهی فروتنانه از این واقعیت</w:t>
      </w:r>
      <w:r w:rsidR="00060D92">
        <w:rPr>
          <w:rFonts w:ascii="Arial" w:eastAsia="Arial" w:hAnsi="Arial" w:cs="B Nazanin"/>
          <w:sz w:val="29"/>
          <w:rtl/>
        </w:rPr>
        <w:t xml:space="preserve"> می‌</w:t>
      </w:r>
      <w:r w:rsidRPr="001F3D6A">
        <w:rPr>
          <w:rFonts w:ascii="Arial" w:eastAsia="Arial" w:hAnsi="Arial" w:cs="B Nazanin"/>
          <w:sz w:val="29"/>
          <w:rtl/>
        </w:rPr>
        <w:t>تواند به شما کمک کند تا توهمات را هنگام وقوع آنها تشخیص دهید.</w:t>
      </w:r>
    </w:p>
    <w:p w14:paraId="378EEE19" w14:textId="77777777" w:rsidR="0007272E" w:rsidRPr="001F3D6A" w:rsidRDefault="0007272E" w:rsidP="001F3D6A">
      <w:pPr>
        <w:bidi/>
        <w:spacing w:line="69" w:lineRule="exact"/>
        <w:rPr>
          <w:rFonts w:ascii="Arial" w:eastAsia="Arial" w:hAnsi="Arial" w:cs="B Nazanin"/>
          <w:sz w:val="29"/>
          <w:rtl/>
        </w:rPr>
      </w:pPr>
    </w:p>
    <w:p w14:paraId="01511751" w14:textId="30FB4EF1" w:rsidR="0007272E" w:rsidRPr="001F3D6A" w:rsidRDefault="005958FC" w:rsidP="001F3D6A">
      <w:pPr>
        <w:bidi/>
        <w:spacing w:line="382" w:lineRule="auto"/>
        <w:ind w:left="1140" w:right="1299"/>
        <w:rPr>
          <w:rFonts w:ascii="Arial" w:eastAsia="Arial" w:hAnsi="Arial" w:cs="B Nazanin"/>
          <w:sz w:val="29"/>
          <w:rtl/>
        </w:rPr>
      </w:pPr>
      <w:r w:rsidRPr="001F3D6A">
        <w:rPr>
          <w:rFonts w:ascii="Arial" w:eastAsia="Arial" w:hAnsi="Arial" w:cs="B Nazanin"/>
          <w:sz w:val="29"/>
          <w:rtl/>
        </w:rPr>
        <w:t xml:space="preserve">اگر فوبیا دارید، به یاد داشته باشید که مغز شما ممکن است تهدید را اغراق کند </w:t>
      </w:r>
      <w:r w:rsidRPr="001F3D6A">
        <w:rPr>
          <w:rFonts w:ascii="Arial" w:eastAsia="Arial" w:hAnsi="Arial" w:hint="cs"/>
          <w:sz w:val="29"/>
          <w:rtl/>
        </w:rPr>
        <w:t>–</w:t>
      </w:r>
      <w:r w:rsidRPr="001F3D6A">
        <w:rPr>
          <w:rFonts w:ascii="Arial" w:eastAsia="Arial" w:hAnsi="Arial" w:cs="B Nazanin"/>
          <w:sz w:val="29"/>
          <w:rtl/>
        </w:rPr>
        <w:t xml:space="preserve"> </w:t>
      </w:r>
      <w:r w:rsidRPr="001F3D6A">
        <w:rPr>
          <w:rFonts w:ascii="Arial" w:eastAsia="Arial" w:hAnsi="Arial" w:cs="B Nazanin" w:hint="cs"/>
          <w:sz w:val="29"/>
          <w:rtl/>
        </w:rPr>
        <w:t>بنابراین</w:t>
      </w:r>
      <w:r w:rsidRPr="001F3D6A">
        <w:rPr>
          <w:rFonts w:ascii="Arial" w:eastAsia="Arial" w:hAnsi="Arial" w:cs="B Nazanin"/>
          <w:sz w:val="29"/>
          <w:rtl/>
        </w:rPr>
        <w:t xml:space="preserve"> </w:t>
      </w:r>
      <w:r w:rsidRPr="001F3D6A">
        <w:rPr>
          <w:rFonts w:ascii="Arial" w:eastAsia="Arial" w:hAnsi="Arial" w:cs="B Nazanin" w:hint="cs"/>
          <w:sz w:val="29"/>
          <w:rtl/>
        </w:rPr>
        <w:t>از</w:t>
      </w:r>
      <w:r w:rsidRPr="001F3D6A">
        <w:rPr>
          <w:rFonts w:ascii="Arial" w:eastAsia="Arial" w:hAnsi="Arial" w:cs="B Nazanin"/>
          <w:sz w:val="29"/>
          <w:rtl/>
        </w:rPr>
        <w:t xml:space="preserve"> </w:t>
      </w:r>
      <w:r w:rsidRPr="001F3D6A">
        <w:rPr>
          <w:rFonts w:ascii="Arial" w:eastAsia="Arial" w:hAnsi="Arial" w:cs="B Nazanin" w:hint="cs"/>
          <w:sz w:val="29"/>
          <w:rtl/>
        </w:rPr>
        <w:t>نظر</w:t>
      </w:r>
      <w:r w:rsidRPr="001F3D6A">
        <w:rPr>
          <w:rFonts w:ascii="Arial" w:eastAsia="Arial" w:hAnsi="Arial" w:cs="B Nazanin"/>
          <w:sz w:val="29"/>
          <w:rtl/>
        </w:rPr>
        <w:t xml:space="preserve"> </w:t>
      </w:r>
      <w:r w:rsidRPr="001F3D6A">
        <w:rPr>
          <w:rFonts w:ascii="Arial" w:eastAsia="Arial" w:hAnsi="Arial" w:cs="B Nazanin" w:hint="cs"/>
          <w:sz w:val="29"/>
          <w:rtl/>
        </w:rPr>
        <w:t>فیزیکی</w:t>
      </w:r>
      <w:r w:rsidRPr="001F3D6A">
        <w:rPr>
          <w:rFonts w:ascii="Arial" w:eastAsia="Arial" w:hAnsi="Arial" w:cs="B Nazanin"/>
          <w:sz w:val="29"/>
          <w:rtl/>
        </w:rPr>
        <w:t xml:space="preserve"> </w:t>
      </w:r>
      <w:r w:rsidRPr="001F3D6A">
        <w:rPr>
          <w:rFonts w:ascii="Arial" w:eastAsia="Arial" w:hAnsi="Arial" w:cs="B Nazanin" w:hint="cs"/>
          <w:sz w:val="29"/>
          <w:rtl/>
        </w:rPr>
        <w:t>بزرگتر</w:t>
      </w:r>
      <w:r w:rsidRPr="001F3D6A">
        <w:rPr>
          <w:rFonts w:ascii="Arial" w:eastAsia="Arial" w:hAnsi="Arial" w:cs="B Nazanin"/>
          <w:sz w:val="29"/>
          <w:rtl/>
        </w:rPr>
        <w:t xml:space="preserve"> </w:t>
      </w:r>
      <w:r w:rsidRPr="001F3D6A">
        <w:rPr>
          <w:rFonts w:ascii="Arial" w:eastAsia="Arial" w:hAnsi="Arial" w:cs="B Nazanin" w:hint="cs"/>
          <w:sz w:val="29"/>
          <w:rtl/>
        </w:rPr>
        <w:t>و</w:t>
      </w:r>
      <w:r w:rsidRPr="001F3D6A">
        <w:rPr>
          <w:rFonts w:ascii="Arial" w:eastAsia="Arial" w:hAnsi="Arial" w:cs="B Nazanin"/>
          <w:sz w:val="29"/>
          <w:rtl/>
        </w:rPr>
        <w:t xml:space="preserve"> </w:t>
      </w:r>
      <w:r w:rsidRPr="001F3D6A">
        <w:rPr>
          <w:rFonts w:ascii="Arial" w:eastAsia="Arial" w:hAnsi="Arial" w:cs="B Nazanin" w:hint="cs"/>
          <w:sz w:val="29"/>
          <w:rtl/>
        </w:rPr>
        <w:t>ترسناک</w:t>
      </w:r>
      <w:r w:rsidR="00E54E13">
        <w:rPr>
          <w:rFonts w:ascii="Arial" w:eastAsia="Arial" w:hAnsi="Arial" w:cs="B Nazanin"/>
          <w:sz w:val="29"/>
          <w:rtl/>
        </w:rPr>
        <w:t xml:space="preserve">‌‌تر </w:t>
      </w:r>
      <w:r w:rsidRPr="001F3D6A">
        <w:rPr>
          <w:rFonts w:ascii="Arial" w:eastAsia="Arial" w:hAnsi="Arial" w:cs="B Nazanin" w:hint="cs"/>
          <w:sz w:val="29"/>
          <w:rtl/>
        </w:rPr>
        <w:t>از</w:t>
      </w:r>
      <w:r w:rsidRPr="001F3D6A">
        <w:rPr>
          <w:rFonts w:ascii="Arial" w:eastAsia="Arial" w:hAnsi="Arial" w:cs="B Nazanin"/>
          <w:sz w:val="29"/>
          <w:rtl/>
        </w:rPr>
        <w:t xml:space="preserve"> </w:t>
      </w:r>
      <w:r w:rsidRPr="001F3D6A">
        <w:rPr>
          <w:rFonts w:ascii="Arial" w:eastAsia="Arial" w:hAnsi="Arial" w:cs="B Nazanin" w:hint="cs"/>
          <w:sz w:val="29"/>
          <w:rtl/>
        </w:rPr>
        <w:t>آنچه</w:t>
      </w:r>
      <w:r w:rsidRPr="001F3D6A">
        <w:rPr>
          <w:rFonts w:ascii="Arial" w:eastAsia="Arial" w:hAnsi="Arial" w:cs="B Nazanin"/>
          <w:sz w:val="29"/>
          <w:rtl/>
        </w:rPr>
        <w:t xml:space="preserve"> </w:t>
      </w:r>
      <w:r w:rsidRPr="001F3D6A">
        <w:rPr>
          <w:rFonts w:ascii="Arial" w:eastAsia="Arial" w:hAnsi="Arial" w:cs="B Nazanin" w:hint="cs"/>
          <w:sz w:val="29"/>
          <w:rtl/>
        </w:rPr>
        <w:t>هست</w:t>
      </w:r>
      <w:r w:rsidRPr="001F3D6A">
        <w:rPr>
          <w:rFonts w:ascii="Arial" w:eastAsia="Arial" w:hAnsi="Arial" w:cs="B Nazanin"/>
          <w:sz w:val="29"/>
          <w:rtl/>
        </w:rPr>
        <w:t xml:space="preserve"> </w:t>
      </w:r>
      <w:r w:rsidRPr="001F3D6A">
        <w:rPr>
          <w:rFonts w:ascii="Arial" w:eastAsia="Arial" w:hAnsi="Arial" w:cs="B Nazanin" w:hint="cs"/>
          <w:sz w:val="29"/>
          <w:rtl/>
        </w:rPr>
        <w:t>به</w:t>
      </w:r>
      <w:r w:rsidRPr="001F3D6A">
        <w:rPr>
          <w:rFonts w:ascii="Arial" w:eastAsia="Arial" w:hAnsi="Arial" w:cs="B Nazanin"/>
          <w:sz w:val="29"/>
          <w:rtl/>
        </w:rPr>
        <w:t xml:space="preserve"> </w:t>
      </w:r>
      <w:r w:rsidRPr="001F3D6A">
        <w:rPr>
          <w:rFonts w:ascii="Arial" w:eastAsia="Arial" w:hAnsi="Arial" w:cs="B Nazanin" w:hint="cs"/>
          <w:sz w:val="29"/>
          <w:rtl/>
        </w:rPr>
        <w:t>نظر</w:t>
      </w:r>
      <w:r w:rsidR="00060D92">
        <w:rPr>
          <w:rFonts w:ascii="Arial" w:eastAsia="Arial" w:hAnsi="Arial" w:cs="B Nazanin"/>
          <w:sz w:val="29"/>
          <w:rtl/>
        </w:rPr>
        <w:t xml:space="preserve"> می‌</w:t>
      </w:r>
      <w:r w:rsidRPr="001F3D6A">
        <w:rPr>
          <w:rFonts w:ascii="Arial" w:eastAsia="Arial" w:hAnsi="Arial" w:cs="B Nazanin" w:hint="cs"/>
          <w:sz w:val="29"/>
          <w:rtl/>
        </w:rPr>
        <w:t>رسد</w:t>
      </w:r>
      <w:r w:rsidRPr="001F3D6A">
        <w:rPr>
          <w:rFonts w:ascii="Arial" w:eastAsia="Arial" w:hAnsi="Arial" w:cs="B Nazanin"/>
          <w:sz w:val="29"/>
          <w:rtl/>
        </w:rPr>
        <w:t xml:space="preserve">. </w:t>
      </w:r>
      <w:r w:rsidRPr="001F3D6A">
        <w:rPr>
          <w:rFonts w:ascii="Arial" w:eastAsia="Arial" w:hAnsi="Arial" w:cs="B Nazanin" w:hint="cs"/>
          <w:sz w:val="29"/>
          <w:rtl/>
        </w:rPr>
        <w:t>مواجهه</w:t>
      </w:r>
      <w:r w:rsidRPr="001F3D6A">
        <w:rPr>
          <w:rFonts w:ascii="Arial" w:eastAsia="Arial" w:hAnsi="Arial" w:cs="B Nazanin"/>
          <w:sz w:val="29"/>
          <w:rtl/>
        </w:rPr>
        <w:t xml:space="preserve"> </w:t>
      </w:r>
      <w:r w:rsidRPr="001F3D6A">
        <w:rPr>
          <w:rFonts w:ascii="Arial" w:eastAsia="Arial" w:hAnsi="Arial" w:cs="B Nazanin" w:hint="cs"/>
          <w:sz w:val="29"/>
          <w:rtl/>
        </w:rPr>
        <w:t>درمانی</w:t>
      </w:r>
      <w:r w:rsidRPr="001F3D6A">
        <w:rPr>
          <w:rFonts w:ascii="Arial" w:eastAsia="Arial" w:hAnsi="Arial" w:cs="B Nazanin"/>
          <w:sz w:val="29"/>
          <w:rtl/>
        </w:rPr>
        <w:t xml:space="preserve"> </w:t>
      </w:r>
      <w:r w:rsidRPr="001F3D6A">
        <w:rPr>
          <w:rFonts w:ascii="Arial" w:eastAsia="Arial" w:hAnsi="Arial" w:cs="B Nazanin" w:hint="cs"/>
          <w:sz w:val="29"/>
          <w:rtl/>
        </w:rPr>
        <w:t>ممکن</w:t>
      </w:r>
      <w:r w:rsidRPr="001F3D6A">
        <w:rPr>
          <w:rFonts w:ascii="Arial" w:eastAsia="Arial" w:hAnsi="Arial" w:cs="B Nazanin"/>
          <w:sz w:val="29"/>
          <w:rtl/>
        </w:rPr>
        <w:t xml:space="preserve"> </w:t>
      </w:r>
      <w:r w:rsidRPr="001F3D6A">
        <w:rPr>
          <w:rFonts w:ascii="Arial" w:eastAsia="Arial" w:hAnsi="Arial" w:cs="B Nazanin" w:hint="cs"/>
          <w:sz w:val="29"/>
          <w:rtl/>
        </w:rPr>
        <w:t>است</w:t>
      </w:r>
      <w:r w:rsidRPr="001F3D6A">
        <w:rPr>
          <w:rFonts w:ascii="Arial" w:eastAsia="Arial" w:hAnsi="Arial" w:cs="B Nazanin"/>
          <w:sz w:val="29"/>
          <w:rtl/>
        </w:rPr>
        <w:t xml:space="preserve"> </w:t>
      </w:r>
      <w:r w:rsidRPr="001F3D6A">
        <w:rPr>
          <w:rFonts w:ascii="Arial" w:eastAsia="Arial" w:hAnsi="Arial" w:cs="B Nazanin" w:hint="cs"/>
          <w:sz w:val="29"/>
          <w:rtl/>
        </w:rPr>
        <w:t>به</w:t>
      </w:r>
      <w:r w:rsidRPr="001F3D6A">
        <w:rPr>
          <w:rFonts w:ascii="Arial" w:eastAsia="Arial" w:hAnsi="Arial" w:cs="B Nazanin"/>
          <w:sz w:val="29"/>
          <w:rtl/>
        </w:rPr>
        <w:t xml:space="preserve"> </w:t>
      </w:r>
      <w:r w:rsidRPr="001F3D6A">
        <w:rPr>
          <w:rFonts w:ascii="Arial" w:eastAsia="Arial" w:hAnsi="Arial" w:cs="B Nazanin" w:hint="cs"/>
          <w:sz w:val="29"/>
          <w:rtl/>
        </w:rPr>
        <w:t>شما</w:t>
      </w:r>
      <w:r w:rsidRPr="001F3D6A">
        <w:rPr>
          <w:rFonts w:ascii="Arial" w:eastAsia="Arial" w:hAnsi="Arial" w:cs="B Nazanin"/>
          <w:sz w:val="29"/>
          <w:rtl/>
        </w:rPr>
        <w:t xml:space="preserve"> </w:t>
      </w:r>
      <w:r w:rsidRPr="001F3D6A">
        <w:rPr>
          <w:rFonts w:ascii="Arial" w:eastAsia="Arial" w:hAnsi="Arial" w:cs="B Nazanin" w:hint="cs"/>
          <w:sz w:val="29"/>
          <w:rtl/>
        </w:rPr>
        <w:t>در</w:t>
      </w:r>
      <w:r w:rsidRPr="001F3D6A">
        <w:rPr>
          <w:rFonts w:ascii="Arial" w:eastAsia="Arial" w:hAnsi="Arial" w:cs="B Nazanin"/>
          <w:sz w:val="29"/>
          <w:rtl/>
        </w:rPr>
        <w:t xml:space="preserve"> </w:t>
      </w:r>
      <w:r w:rsidRPr="001F3D6A">
        <w:rPr>
          <w:rFonts w:ascii="Arial" w:eastAsia="Arial" w:hAnsi="Arial" w:cs="B Nazanin" w:hint="cs"/>
          <w:sz w:val="29"/>
          <w:rtl/>
        </w:rPr>
        <w:t>کاهش</w:t>
      </w:r>
      <w:r w:rsidRPr="001F3D6A">
        <w:rPr>
          <w:rFonts w:ascii="Arial" w:eastAsia="Arial" w:hAnsi="Arial" w:cs="B Nazanin"/>
          <w:sz w:val="29"/>
          <w:rtl/>
        </w:rPr>
        <w:t xml:space="preserve"> </w:t>
      </w:r>
      <w:r w:rsidRPr="001F3D6A">
        <w:rPr>
          <w:rFonts w:ascii="Arial" w:eastAsia="Arial" w:hAnsi="Arial" w:cs="B Nazanin" w:hint="cs"/>
          <w:sz w:val="29"/>
          <w:rtl/>
        </w:rPr>
        <w:t>این</w:t>
      </w:r>
      <w:r w:rsidRPr="001F3D6A">
        <w:rPr>
          <w:rFonts w:ascii="Arial" w:eastAsia="Arial" w:hAnsi="Arial" w:cs="B Nazanin"/>
          <w:sz w:val="29"/>
          <w:rtl/>
        </w:rPr>
        <w:t xml:space="preserve"> </w:t>
      </w:r>
      <w:r w:rsidRPr="001F3D6A">
        <w:rPr>
          <w:rFonts w:ascii="Arial" w:eastAsia="Arial" w:hAnsi="Arial" w:cs="B Nazanin" w:hint="cs"/>
          <w:sz w:val="29"/>
          <w:rtl/>
        </w:rPr>
        <w:t>سوگیری</w:t>
      </w:r>
      <w:r w:rsidRPr="001F3D6A">
        <w:rPr>
          <w:rFonts w:ascii="Arial" w:eastAsia="Arial" w:hAnsi="Arial" w:cs="B Nazanin"/>
          <w:sz w:val="29"/>
          <w:rtl/>
        </w:rPr>
        <w:t xml:space="preserve"> </w:t>
      </w:r>
      <w:r w:rsidRPr="001F3D6A">
        <w:rPr>
          <w:rFonts w:ascii="Arial" w:eastAsia="Arial" w:hAnsi="Arial" w:cs="B Nazanin" w:hint="cs"/>
          <w:sz w:val="29"/>
          <w:rtl/>
        </w:rPr>
        <w:t>ادراکی</w:t>
      </w:r>
      <w:r w:rsidRPr="001F3D6A">
        <w:rPr>
          <w:rFonts w:ascii="Arial" w:eastAsia="Arial" w:hAnsi="Arial" w:cs="B Nazanin"/>
          <w:sz w:val="29"/>
          <w:rtl/>
        </w:rPr>
        <w:t xml:space="preserve"> </w:t>
      </w:r>
      <w:r w:rsidRPr="001F3D6A">
        <w:rPr>
          <w:rFonts w:ascii="Arial" w:eastAsia="Arial" w:hAnsi="Arial" w:cs="B Nazanin" w:hint="cs"/>
          <w:sz w:val="29"/>
          <w:rtl/>
        </w:rPr>
        <w:t>کمک</w:t>
      </w:r>
      <w:r w:rsidRPr="001F3D6A">
        <w:rPr>
          <w:rFonts w:ascii="Arial" w:eastAsia="Arial" w:hAnsi="Arial" w:cs="B Nazanin"/>
          <w:sz w:val="29"/>
          <w:rtl/>
        </w:rPr>
        <w:t xml:space="preserve"> </w:t>
      </w:r>
      <w:r w:rsidRPr="001F3D6A">
        <w:rPr>
          <w:rFonts w:ascii="Arial" w:eastAsia="Arial" w:hAnsi="Arial" w:cs="B Nazanin" w:hint="cs"/>
          <w:sz w:val="29"/>
          <w:rtl/>
        </w:rPr>
        <w:t>کند</w:t>
      </w:r>
      <w:r w:rsidRPr="001F3D6A">
        <w:rPr>
          <w:rFonts w:ascii="Arial" w:eastAsia="Arial" w:hAnsi="Arial" w:cs="B Nazanin"/>
          <w:sz w:val="29"/>
          <w:rtl/>
        </w:rPr>
        <w:t>.</w:t>
      </w:r>
    </w:p>
    <w:p w14:paraId="1EF836ED" w14:textId="77777777" w:rsidR="0007272E" w:rsidRPr="001F3D6A" w:rsidRDefault="0007272E" w:rsidP="001F3D6A">
      <w:pPr>
        <w:bidi/>
        <w:spacing w:line="18" w:lineRule="exact"/>
        <w:rPr>
          <w:rFonts w:ascii="Arial" w:eastAsia="Arial" w:hAnsi="Arial" w:cs="B Nazanin"/>
          <w:sz w:val="29"/>
          <w:rtl/>
        </w:rPr>
      </w:pPr>
    </w:p>
    <w:p w14:paraId="335FD3ED" w14:textId="77777777" w:rsidR="0007272E" w:rsidRPr="001F3D6A" w:rsidRDefault="005958FC" w:rsidP="001F3D6A">
      <w:pPr>
        <w:bidi/>
        <w:spacing w:line="338" w:lineRule="auto"/>
        <w:ind w:left="1140" w:right="1059"/>
        <w:rPr>
          <w:rFonts w:ascii="Arial" w:eastAsia="Arial" w:hAnsi="Arial" w:cs="B Nazanin"/>
          <w:sz w:val="29"/>
          <w:rtl/>
        </w:rPr>
      </w:pPr>
      <w:r w:rsidRPr="001F3D6A">
        <w:rPr>
          <w:rFonts w:ascii="Arial" w:eastAsia="Arial" w:hAnsi="Arial" w:cs="B Nazanin"/>
          <w:sz w:val="29"/>
          <w:rtl/>
        </w:rPr>
        <w:t>اگر اضطراب دارید، دانلود اپلیکیشنی مانند Personal Zen را در نظر بگیرید که هدف آن پیکربندی مجدد توجه شما نسبت به تهدیدات موجود در محیط شماست.</w:t>
      </w:r>
    </w:p>
    <w:p w14:paraId="7E52086B" w14:textId="77777777" w:rsidR="0007272E" w:rsidRPr="001F3D6A" w:rsidRDefault="0007272E" w:rsidP="001F3D6A">
      <w:pPr>
        <w:bidi/>
        <w:spacing w:line="53" w:lineRule="exact"/>
        <w:rPr>
          <w:rFonts w:ascii="Arial" w:eastAsia="Arial" w:hAnsi="Arial" w:cs="B Nazanin"/>
          <w:sz w:val="29"/>
          <w:rtl/>
        </w:rPr>
      </w:pPr>
    </w:p>
    <w:p w14:paraId="2C19E6D9" w14:textId="581508F4" w:rsidR="0007272E" w:rsidRPr="001F3D6A" w:rsidRDefault="005958FC" w:rsidP="001F3D6A">
      <w:pPr>
        <w:bidi/>
        <w:spacing w:line="350" w:lineRule="auto"/>
        <w:ind w:left="1140" w:right="879"/>
        <w:rPr>
          <w:rFonts w:ascii="Arial" w:eastAsia="Arial" w:hAnsi="Arial" w:cs="B Nazanin"/>
          <w:sz w:val="29"/>
          <w:rtl/>
          <w:lang w:bidi="fa-IR"/>
        </w:rPr>
      </w:pPr>
      <w:r w:rsidRPr="001F3D6A">
        <w:rPr>
          <w:rFonts w:ascii="Arial" w:eastAsia="Arial" w:hAnsi="Arial" w:cs="B Nazanin"/>
          <w:sz w:val="29"/>
          <w:rtl/>
        </w:rPr>
        <w:t>هر زمان که روز بدی را سپری</w:t>
      </w:r>
      <w:r w:rsidR="00060D92">
        <w:rPr>
          <w:rFonts w:ascii="Arial" w:eastAsia="Arial" w:hAnsi="Arial" w:cs="B Nazanin"/>
          <w:sz w:val="29"/>
          <w:rtl/>
        </w:rPr>
        <w:t xml:space="preserve"> می‌</w:t>
      </w:r>
      <w:r w:rsidRPr="001F3D6A">
        <w:rPr>
          <w:rFonts w:ascii="Arial" w:eastAsia="Arial" w:hAnsi="Arial" w:cs="B Nazanin"/>
          <w:sz w:val="29"/>
          <w:rtl/>
        </w:rPr>
        <w:t>کنید، سعی کنید راه</w:t>
      </w:r>
      <w:r w:rsidR="00060D92">
        <w:rPr>
          <w:rFonts w:ascii="Arial" w:eastAsia="Arial" w:hAnsi="Arial" w:cs="B Nazanin"/>
          <w:sz w:val="29"/>
          <w:rtl/>
        </w:rPr>
        <w:t xml:space="preserve">‌هایی </w:t>
      </w:r>
      <w:r w:rsidRPr="001F3D6A">
        <w:rPr>
          <w:rFonts w:ascii="Arial" w:eastAsia="Arial" w:hAnsi="Arial" w:cs="B Nazanin"/>
          <w:sz w:val="29"/>
          <w:rtl/>
        </w:rPr>
        <w:t>را در نظر بگیرید که خلق و خوی شما و انتظارات ناشی از آن</w:t>
      </w:r>
      <w:r w:rsidR="00060D92">
        <w:rPr>
          <w:rFonts w:ascii="Arial" w:eastAsia="Arial" w:hAnsi="Arial" w:cs="B Nazanin"/>
          <w:sz w:val="29"/>
          <w:rtl/>
        </w:rPr>
        <w:t xml:space="preserve"> می‌</w:t>
      </w:r>
      <w:r w:rsidRPr="001F3D6A">
        <w:rPr>
          <w:rFonts w:ascii="Arial" w:eastAsia="Arial" w:hAnsi="Arial" w:cs="B Nazanin"/>
          <w:sz w:val="29"/>
          <w:rtl/>
        </w:rPr>
        <w:t>تواند دیدگاه شما را نسبت به رویدادها مغرضانه کند. برخی از موقعیت</w:t>
      </w:r>
      <w:r w:rsidR="00060D92">
        <w:rPr>
          <w:rFonts w:ascii="Arial" w:eastAsia="Arial" w:hAnsi="Arial" w:cs="B Nazanin"/>
          <w:sz w:val="29"/>
          <w:rtl/>
        </w:rPr>
        <w:t xml:space="preserve">‌ها </w:t>
      </w:r>
      <w:r w:rsidRPr="001F3D6A">
        <w:rPr>
          <w:rFonts w:ascii="Arial" w:eastAsia="Arial" w:hAnsi="Arial" w:cs="B Nazanin"/>
          <w:sz w:val="29"/>
          <w:rtl/>
        </w:rPr>
        <w:t>بدون شک بد هستند، در حالی که رویدادهای دیگر بیشتر مستعد تأثیرات انتظاری هستند. یادگیری تفکیک این دو</w:t>
      </w:r>
      <w:r w:rsidR="00060D92">
        <w:rPr>
          <w:rFonts w:ascii="Arial" w:eastAsia="Arial" w:hAnsi="Arial" w:cs="B Nazanin"/>
          <w:sz w:val="29"/>
          <w:rtl/>
        </w:rPr>
        <w:t xml:space="preserve"> می‌</w:t>
      </w:r>
      <w:r w:rsidRPr="001F3D6A">
        <w:rPr>
          <w:rFonts w:ascii="Arial" w:eastAsia="Arial" w:hAnsi="Arial" w:cs="B Nazanin"/>
          <w:sz w:val="29"/>
          <w:rtl/>
        </w:rPr>
        <w:t>تواند مانع از فرو رفتن شما به سمت افکار منفی شود. با قدرت زبان لذت خود را از تجربیات حسی مانند وعده</w:t>
      </w:r>
      <w:r w:rsidR="00060D92">
        <w:rPr>
          <w:rFonts w:ascii="Arial" w:eastAsia="Arial" w:hAnsi="Arial" w:cs="B Nazanin"/>
          <w:sz w:val="29"/>
          <w:rtl/>
        </w:rPr>
        <w:t xml:space="preserve">‌های </w:t>
      </w:r>
      <w:r w:rsidRPr="001F3D6A">
        <w:rPr>
          <w:rFonts w:ascii="Arial" w:eastAsia="Arial" w:hAnsi="Arial" w:cs="B Nazanin"/>
          <w:sz w:val="29"/>
          <w:rtl/>
        </w:rPr>
        <w:t>غذایی افزایش دهید. روشی که ما به غذاها برچسب</w:t>
      </w:r>
      <w:r w:rsidR="0037598F">
        <w:rPr>
          <w:rFonts w:ascii="Arial" w:eastAsia="Arial" w:hAnsi="Arial" w:cs="B Nazanin"/>
          <w:sz w:val="29"/>
          <w:rtl/>
        </w:rPr>
        <w:t xml:space="preserve">‌‌گذاری </w:t>
      </w:r>
      <w:r w:rsidR="00060D92">
        <w:rPr>
          <w:rFonts w:ascii="Arial" w:eastAsia="Arial" w:hAnsi="Arial" w:cs="B Nazanin"/>
          <w:sz w:val="29"/>
          <w:rtl/>
        </w:rPr>
        <w:t>می‌</w:t>
      </w:r>
      <w:r w:rsidRPr="001F3D6A">
        <w:rPr>
          <w:rFonts w:ascii="Arial" w:eastAsia="Arial" w:hAnsi="Arial" w:cs="B Nazanin"/>
          <w:sz w:val="29"/>
          <w:rtl/>
        </w:rPr>
        <w:t>کنیم بر طعم آنها تأثیر</w:t>
      </w:r>
      <w:r w:rsidR="00060D92">
        <w:rPr>
          <w:rFonts w:ascii="Arial" w:eastAsia="Arial" w:hAnsi="Arial" w:cs="B Nazanin"/>
          <w:sz w:val="29"/>
          <w:rtl/>
        </w:rPr>
        <w:t xml:space="preserve"> می‌</w:t>
      </w:r>
      <w:r w:rsidRPr="001F3D6A">
        <w:rPr>
          <w:rFonts w:ascii="Arial" w:eastAsia="Arial" w:hAnsi="Arial" w:cs="B Nazanin"/>
          <w:sz w:val="29"/>
          <w:rtl/>
        </w:rPr>
        <w:t>گذارد، بنابراین به توصیفات مجللی از غذاهایی که برای خود و مهمانانتان سرو</w:t>
      </w:r>
      <w:r w:rsidR="00060D92">
        <w:rPr>
          <w:rFonts w:ascii="Arial" w:eastAsia="Arial" w:hAnsi="Arial" w:cs="B Nazanin"/>
          <w:sz w:val="29"/>
          <w:rtl/>
        </w:rPr>
        <w:t xml:space="preserve"> می‌</w:t>
      </w:r>
      <w:r w:rsidRPr="001F3D6A">
        <w:rPr>
          <w:rFonts w:ascii="Arial" w:eastAsia="Arial" w:hAnsi="Arial" w:cs="B Nazanin"/>
          <w:sz w:val="29"/>
          <w:rtl/>
        </w:rPr>
        <w:t>کنید فکر کنید یا به دنبال آنها باشید.</w:t>
      </w:r>
    </w:p>
    <w:p w14:paraId="78B9D956" w14:textId="77777777" w:rsidR="0007272E" w:rsidRDefault="0007272E">
      <w:pPr>
        <w:bidi/>
        <w:spacing w:line="143" w:lineRule="exact"/>
        <w:rPr>
          <w:rFonts w:ascii="Times New Roman" w:eastAsia="Times New Roman" w:hAnsi="Times New Roman"/>
          <w:rtl/>
        </w:rPr>
      </w:pPr>
    </w:p>
    <w:p w14:paraId="0CD3B587" w14:textId="2FC4B662" w:rsidR="0007272E" w:rsidRDefault="005958FC">
      <w:pPr>
        <w:bidi/>
        <w:spacing w:line="269" w:lineRule="auto"/>
        <w:ind w:left="720" w:right="739"/>
        <w:rPr>
          <w:rFonts w:ascii="Arial" w:eastAsia="Arial" w:hAnsi="Arial"/>
          <w:sz w:val="30"/>
          <w:rtl/>
        </w:rPr>
      </w:pPr>
      <w:r w:rsidRPr="001F3D6A">
        <w:rPr>
          <w:rFonts w:ascii="Arial" w:eastAsia="Arial" w:hAnsi="Arial" w:cs="B Nazanin"/>
          <w:sz w:val="29"/>
          <w:rtl/>
        </w:rPr>
        <w:t>(این بولداگ را</w:t>
      </w:r>
      <w:r w:rsidR="00060D92">
        <w:rPr>
          <w:rFonts w:ascii="Arial" w:eastAsia="Arial" w:hAnsi="Arial" w:cs="B Nazanin"/>
          <w:sz w:val="29"/>
          <w:rtl/>
        </w:rPr>
        <w:t xml:space="preserve"> می‌</w:t>
      </w:r>
      <w:r w:rsidRPr="001F3D6A">
        <w:rPr>
          <w:rFonts w:ascii="Arial" w:eastAsia="Arial" w:hAnsi="Arial" w:cs="B Nazanin"/>
          <w:sz w:val="29"/>
          <w:rtl/>
        </w:rPr>
        <w:t xml:space="preserve">شناسید؟ این اصل تصویر با کنتراست بالا </w:t>
      </w:r>
      <w:r w:rsidRPr="00F673B6">
        <w:rPr>
          <w:rFonts w:ascii="Arial" w:eastAsia="Arial" w:hAnsi="Arial" w:cs="B Nazanin"/>
          <w:sz w:val="29"/>
          <w:rtl/>
        </w:rPr>
        <w:t>است</w:t>
      </w:r>
      <w:r w:rsidRPr="00F673B6">
        <w:rPr>
          <w:rFonts w:ascii="Arial" w:eastAsia="Arial" w:hAnsi="Arial" w:cs="B Nazanin"/>
          <w:color w:val="0000EE"/>
          <w:sz w:val="30"/>
          <w:rtl/>
        </w:rPr>
        <w:t xml:space="preserve"> </w:t>
      </w:r>
      <w:hyperlink w:anchor="page9" w:history="1">
        <w:r w:rsidRPr="00F673B6">
          <w:rPr>
            <w:rFonts w:ascii="Arial" w:eastAsia="Arial" w:hAnsi="Arial" w:cs="B Nazanin"/>
            <w:color w:val="0000EE"/>
            <w:sz w:val="30"/>
            <w:rtl/>
          </w:rPr>
          <w:t>اینجا</w:t>
        </w:r>
      </w:hyperlink>
      <w:r w:rsidRPr="00F673B6">
        <w:rPr>
          <w:rFonts w:ascii="Arial" w:eastAsia="Arial" w:hAnsi="Arial" w:cs="B Nazanin"/>
          <w:sz w:val="29"/>
          <w:rtl/>
        </w:rPr>
        <w:t>.)</w:t>
      </w:r>
    </w:p>
    <w:p w14:paraId="30E7A421" w14:textId="77777777" w:rsidR="0007272E" w:rsidRDefault="0007272E">
      <w:pPr>
        <w:bidi/>
        <w:spacing w:line="269" w:lineRule="auto"/>
        <w:ind w:left="720" w:right="739"/>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419066A5" w14:textId="77777777" w:rsidR="0007272E" w:rsidRDefault="007D2301">
      <w:pPr>
        <w:bidi/>
        <w:spacing w:line="269" w:lineRule="auto"/>
        <w:ind w:left="720" w:right="739"/>
        <w:rPr>
          <w:rFonts w:ascii="Arial" w:eastAsia="Arial" w:hAnsi="Arial"/>
          <w:sz w:val="30"/>
          <w:rtl/>
        </w:rPr>
        <w:sectPr w:rsidR="0007272E">
          <w:pgSz w:w="11900" w:h="16838"/>
          <w:pgMar w:top="1440" w:right="1440" w:bottom="875" w:left="1440" w:header="0" w:footer="0" w:gutter="0"/>
          <w:cols w:space="0"/>
          <w:docGrid w:linePitch="360"/>
        </w:sectPr>
      </w:pPr>
      <w:bookmarkStart w:id="42" w:name="page43"/>
      <w:bookmarkEnd w:id="42"/>
      <w:r>
        <w:rPr>
          <w:rFonts w:ascii="Arial" w:eastAsia="Arial" w:hAnsi="Arial"/>
          <w:noProof/>
          <w:sz w:val="30"/>
          <w:rtl/>
        </w:rPr>
        <w:lastRenderedPageBreak/>
        <w:drawing>
          <wp:anchor distT="0" distB="0" distL="114300" distR="114300" simplePos="0" relativeHeight="251633152" behindDoc="1" locked="0" layoutInCell="1" allowOverlap="1" wp14:anchorId="225E00C1" wp14:editId="0B4FAAAF">
            <wp:simplePos x="0" y="0"/>
            <wp:positionH relativeFrom="page">
              <wp:posOffset>1466850</wp:posOffset>
            </wp:positionH>
            <wp:positionV relativeFrom="page">
              <wp:posOffset>914400</wp:posOffset>
            </wp:positionV>
            <wp:extent cx="4622165" cy="35166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2165" cy="3516630"/>
                    </a:xfrm>
                    <a:prstGeom prst="rect">
                      <a:avLst/>
                    </a:prstGeom>
                    <a:noFill/>
                  </pic:spPr>
                </pic:pic>
              </a:graphicData>
            </a:graphic>
            <wp14:sizeRelH relativeFrom="page">
              <wp14:pctWidth>0</wp14:pctWidth>
            </wp14:sizeRelH>
            <wp14:sizeRelV relativeFrom="page">
              <wp14:pctHeight>0</wp14:pctHeight>
            </wp14:sizeRelV>
          </wp:anchor>
        </w:drawing>
      </w:r>
    </w:p>
    <w:p w14:paraId="5BBEADEB" w14:textId="77777777" w:rsidR="0007272E" w:rsidRDefault="0007272E">
      <w:pPr>
        <w:bidi/>
        <w:spacing w:line="251" w:lineRule="exact"/>
        <w:rPr>
          <w:rFonts w:ascii="Times New Roman" w:eastAsia="Times New Roman" w:hAnsi="Times New Roman"/>
          <w:rtl/>
        </w:rPr>
      </w:pPr>
      <w:bookmarkStart w:id="43" w:name="page44"/>
      <w:bookmarkEnd w:id="43"/>
    </w:p>
    <w:p w14:paraId="3D22F261" w14:textId="77777777" w:rsidR="0007272E" w:rsidRDefault="005958FC">
      <w:pPr>
        <w:bidi/>
        <w:spacing w:line="0" w:lineRule="atLeast"/>
        <w:jc w:val="center"/>
        <w:rPr>
          <w:rFonts w:ascii="Arial" w:eastAsia="Arial" w:hAnsi="Arial"/>
          <w:sz w:val="50"/>
          <w:rtl/>
        </w:rPr>
      </w:pPr>
      <w:r>
        <w:rPr>
          <w:rFonts w:ascii="Arial" w:eastAsia="Arial" w:hAnsi="Arial"/>
          <w:sz w:val="50"/>
          <w:rtl/>
        </w:rPr>
        <w:t>2</w:t>
      </w:r>
    </w:p>
    <w:p w14:paraId="00B93D32" w14:textId="77777777" w:rsidR="0007272E" w:rsidRDefault="0007272E">
      <w:pPr>
        <w:bidi/>
        <w:spacing w:line="240" w:lineRule="exact"/>
        <w:rPr>
          <w:rFonts w:ascii="Times New Roman" w:eastAsia="Times New Roman" w:hAnsi="Times New Roman"/>
          <w:rtl/>
        </w:rPr>
      </w:pPr>
    </w:p>
    <w:p w14:paraId="5D6D655A" w14:textId="238509BC" w:rsidR="0007272E" w:rsidRPr="001F3D6A" w:rsidRDefault="005958FC">
      <w:pPr>
        <w:bidi/>
        <w:spacing w:line="0" w:lineRule="atLeast"/>
        <w:jc w:val="center"/>
        <w:rPr>
          <w:rFonts w:ascii="Arial" w:eastAsia="Arial" w:hAnsi="Arial" w:cs="B Nazanin"/>
          <w:sz w:val="29"/>
          <w:rtl/>
        </w:rPr>
      </w:pPr>
      <w:r w:rsidRPr="001F3D6A">
        <w:rPr>
          <w:rFonts w:ascii="Arial" w:eastAsia="Arial" w:hAnsi="Arial" w:cs="B Nazanin"/>
          <w:sz w:val="29"/>
          <w:rtl/>
        </w:rPr>
        <w:t xml:space="preserve">یک </w:t>
      </w:r>
      <w:r w:rsidR="00E7667D">
        <w:rPr>
          <w:rFonts w:ascii="Arial" w:eastAsia="Arial" w:hAnsi="Arial" w:cs="B Nazanin" w:hint="cs"/>
          <w:sz w:val="29"/>
          <w:rtl/>
        </w:rPr>
        <w:t>فریب پارسا</w:t>
      </w:r>
    </w:p>
    <w:p w14:paraId="48D624C2" w14:textId="77777777" w:rsidR="0007272E" w:rsidRDefault="0007272E">
      <w:pPr>
        <w:bidi/>
        <w:spacing w:line="229" w:lineRule="exact"/>
        <w:rPr>
          <w:rFonts w:ascii="Times New Roman" w:eastAsia="Times New Roman" w:hAnsi="Times New Roman"/>
          <w:rtl/>
        </w:rPr>
      </w:pPr>
    </w:p>
    <w:p w14:paraId="5A4CFD78" w14:textId="5FF9B487" w:rsidR="0007272E" w:rsidRPr="001F3D6A" w:rsidRDefault="00E7667D">
      <w:pPr>
        <w:bidi/>
        <w:spacing w:line="0" w:lineRule="atLeast"/>
        <w:jc w:val="center"/>
        <w:rPr>
          <w:rFonts w:ascii="Arial" w:eastAsia="Arial" w:hAnsi="Arial" w:cs="B Nazanin"/>
          <w:sz w:val="29"/>
          <w:rtl/>
        </w:rPr>
      </w:pPr>
      <w:r>
        <w:rPr>
          <w:rFonts w:ascii="Arial" w:eastAsia="Arial" w:hAnsi="Arial" w:cs="B Nazanin" w:hint="cs"/>
          <w:sz w:val="29"/>
          <w:rtl/>
        </w:rPr>
        <w:t>چگونگی تاثیر باورها در فرآیند بهبود بیماری</w:t>
      </w:r>
    </w:p>
    <w:p w14:paraId="56A4BA03" w14:textId="77777777" w:rsidR="0007272E" w:rsidRPr="001F3D6A" w:rsidRDefault="0007272E" w:rsidP="001F3D6A">
      <w:pPr>
        <w:bidi/>
        <w:spacing w:line="0" w:lineRule="atLeast"/>
        <w:jc w:val="center"/>
        <w:rPr>
          <w:rFonts w:ascii="Arial" w:eastAsia="Arial" w:hAnsi="Arial" w:cs="B Nazanin"/>
          <w:sz w:val="29"/>
          <w:rtl/>
        </w:rPr>
      </w:pPr>
    </w:p>
    <w:p w14:paraId="0880E1A1" w14:textId="784C1750" w:rsidR="0007272E" w:rsidRPr="001F3D6A" w:rsidRDefault="005958FC" w:rsidP="001F3D6A">
      <w:pPr>
        <w:bidi/>
        <w:spacing w:line="0" w:lineRule="atLeast"/>
        <w:jc w:val="center"/>
        <w:rPr>
          <w:rFonts w:ascii="Arial" w:eastAsia="Arial" w:hAnsi="Arial" w:cs="B Nazanin"/>
          <w:sz w:val="29"/>
          <w:rtl/>
        </w:rPr>
      </w:pPr>
      <w:r w:rsidRPr="001F3D6A">
        <w:rPr>
          <w:rFonts w:ascii="Arial" w:eastAsia="Arial" w:hAnsi="Arial" w:cs="B Nazanin"/>
          <w:sz w:val="29"/>
          <w:rtl/>
        </w:rPr>
        <w:t>تعداد کمی از ایده</w:t>
      </w:r>
      <w:r w:rsidR="00060D92">
        <w:rPr>
          <w:rFonts w:ascii="Arial" w:eastAsia="Arial" w:hAnsi="Arial" w:cs="B Nazanin"/>
          <w:sz w:val="29"/>
          <w:rtl/>
        </w:rPr>
        <w:t xml:space="preserve">‌های </w:t>
      </w:r>
      <w:r w:rsidRPr="001F3D6A">
        <w:rPr>
          <w:rFonts w:ascii="Arial" w:eastAsia="Arial" w:hAnsi="Arial" w:cs="B Nazanin"/>
          <w:sz w:val="29"/>
          <w:rtl/>
        </w:rPr>
        <w:t>علمی به اندازه اثر دارونما و پتانسیل ارتباط ذهن و بدن هیجان - یا به اندازه خشم - ایجاد کرده</w:t>
      </w:r>
      <w:r w:rsidR="00E54E13">
        <w:rPr>
          <w:rFonts w:ascii="Arial" w:eastAsia="Arial" w:hAnsi="Arial" w:cs="B Nazanin"/>
          <w:sz w:val="29"/>
          <w:rtl/>
        </w:rPr>
        <w:t>‌اند.</w:t>
      </w:r>
    </w:p>
    <w:p w14:paraId="535C9D7A" w14:textId="77777777" w:rsidR="0007272E" w:rsidRDefault="0007272E">
      <w:pPr>
        <w:bidi/>
        <w:spacing w:line="156" w:lineRule="exact"/>
        <w:rPr>
          <w:rFonts w:ascii="Times New Roman" w:eastAsia="Times New Roman" w:hAnsi="Times New Roman"/>
          <w:rtl/>
        </w:rPr>
      </w:pPr>
    </w:p>
    <w:p w14:paraId="23122FCF" w14:textId="40050BA8" w:rsidR="0007272E" w:rsidRPr="001F3D6A" w:rsidRDefault="005958FC">
      <w:pPr>
        <w:bidi/>
        <w:spacing w:line="271" w:lineRule="auto"/>
        <w:ind w:left="720" w:right="719" w:firstLine="300"/>
        <w:jc w:val="both"/>
        <w:rPr>
          <w:rFonts w:ascii="Arial" w:eastAsia="Arial" w:hAnsi="Arial" w:cs="B Nazanin"/>
          <w:sz w:val="29"/>
          <w:rtl/>
        </w:rPr>
      </w:pPr>
      <w:r w:rsidRPr="001F3D6A">
        <w:rPr>
          <w:rFonts w:ascii="Arial" w:eastAsia="Arial" w:hAnsi="Arial" w:cs="B Nazanin"/>
          <w:sz w:val="29"/>
          <w:rtl/>
        </w:rPr>
        <w:t>از بدو تولد طب مدرن در قرن هجدهم، پزشکان کاملاً آگاه بودند که برخی درمان‌های «</w:t>
      </w:r>
      <w:r w:rsidR="00385139">
        <w:rPr>
          <w:rFonts w:ascii="Arial" w:eastAsia="Arial" w:hAnsi="Arial" w:cs="B Nazanin" w:hint="cs"/>
          <w:sz w:val="29"/>
          <w:rtl/>
        </w:rPr>
        <w:t>ساختگی</w:t>
      </w:r>
      <w:r w:rsidRPr="001F3D6A">
        <w:rPr>
          <w:rFonts w:ascii="Arial" w:eastAsia="Arial" w:hAnsi="Arial" w:cs="B Nazanin"/>
          <w:sz w:val="29"/>
          <w:rtl/>
        </w:rPr>
        <w:t>» می‌توانند به سادگی از طریق باورهای بیمار در</w:t>
      </w:r>
      <w:r w:rsidR="00385139">
        <w:rPr>
          <w:rFonts w:ascii="Arial" w:eastAsia="Arial" w:hAnsi="Arial" w:cs="B Nazanin" w:hint="cs"/>
          <w:sz w:val="29"/>
          <w:rtl/>
        </w:rPr>
        <w:t>د</w:t>
      </w:r>
      <w:r w:rsidRPr="001F3D6A">
        <w:rPr>
          <w:rFonts w:ascii="Arial" w:eastAsia="Arial" w:hAnsi="Arial" w:cs="B Nazanin"/>
          <w:sz w:val="29"/>
          <w:rtl/>
        </w:rPr>
        <w:t xml:space="preserve"> آن‌ها تسکین دهند. اما آیا این درمان‌های جعلی</w:t>
      </w:r>
      <w:r w:rsidR="00385139">
        <w:rPr>
          <w:rFonts w:ascii="Arial" w:eastAsia="Arial" w:hAnsi="Arial" w:cs="B Nazanin" w:hint="cs"/>
          <w:sz w:val="29"/>
          <w:rtl/>
        </w:rPr>
        <w:t xml:space="preserve"> یا ساختگی</w:t>
      </w:r>
      <w:r w:rsidRPr="001F3D6A">
        <w:rPr>
          <w:rFonts w:ascii="Arial" w:eastAsia="Arial" w:hAnsi="Arial" w:cs="B Nazanin"/>
          <w:sz w:val="29"/>
          <w:rtl/>
        </w:rPr>
        <w:t xml:space="preserve"> می‌توانند مشکل اساسی را درمان کنند؟ و حتی اگر کار</w:t>
      </w:r>
      <w:r w:rsidR="00060D92">
        <w:rPr>
          <w:rFonts w:ascii="Arial" w:eastAsia="Arial" w:hAnsi="Arial" w:cs="B Nazanin"/>
          <w:sz w:val="29"/>
          <w:rtl/>
        </w:rPr>
        <w:t xml:space="preserve"> می‌</w:t>
      </w:r>
      <w:r w:rsidRPr="001F3D6A">
        <w:rPr>
          <w:rFonts w:ascii="Arial" w:eastAsia="Arial" w:hAnsi="Arial" w:cs="B Nazanin"/>
          <w:sz w:val="29"/>
          <w:rtl/>
        </w:rPr>
        <w:t xml:space="preserve">کردند، آیا قوانین اخلاقی </w:t>
      </w:r>
      <w:r w:rsidR="00385139">
        <w:rPr>
          <w:rFonts w:ascii="Arial" w:eastAsia="Arial" w:hAnsi="Arial" w:cs="B Nazanin" w:hint="cs"/>
          <w:sz w:val="29"/>
          <w:rtl/>
        </w:rPr>
        <w:t xml:space="preserve">مبتنی بر صداقت </w:t>
      </w:r>
      <w:r w:rsidRPr="001F3D6A">
        <w:rPr>
          <w:rFonts w:ascii="Arial" w:eastAsia="Arial" w:hAnsi="Arial" w:cs="B Nazanin"/>
          <w:sz w:val="29"/>
          <w:rtl/>
        </w:rPr>
        <w:t>دکتر را زیر پا</w:t>
      </w:r>
      <w:r w:rsidR="00060D92">
        <w:rPr>
          <w:rFonts w:ascii="Arial" w:eastAsia="Arial" w:hAnsi="Arial" w:cs="B Nazanin"/>
          <w:sz w:val="29"/>
          <w:rtl/>
        </w:rPr>
        <w:t xml:space="preserve"> نمی‌</w:t>
      </w:r>
      <w:r w:rsidRPr="001F3D6A">
        <w:rPr>
          <w:rFonts w:ascii="Arial" w:eastAsia="Arial" w:hAnsi="Arial" w:cs="B Nazanin"/>
          <w:sz w:val="29"/>
          <w:rtl/>
        </w:rPr>
        <w:t>گذاشت؟</w:t>
      </w:r>
    </w:p>
    <w:p w14:paraId="0BC0CD8D" w14:textId="77777777" w:rsidR="0007272E" w:rsidRDefault="0007272E">
      <w:pPr>
        <w:bidi/>
        <w:spacing w:line="154" w:lineRule="exact"/>
        <w:rPr>
          <w:rFonts w:ascii="Times New Roman" w:eastAsia="Times New Roman" w:hAnsi="Times New Roman"/>
          <w:rtl/>
        </w:rPr>
      </w:pPr>
    </w:p>
    <w:p w14:paraId="7E9A5A48" w14:textId="03F72F67" w:rsidR="0007272E" w:rsidRPr="001F3D6A" w:rsidRDefault="005958FC">
      <w:pPr>
        <w:bidi/>
        <w:spacing w:line="284" w:lineRule="auto"/>
        <w:ind w:left="720" w:right="719" w:firstLine="300"/>
        <w:jc w:val="both"/>
        <w:rPr>
          <w:rFonts w:ascii="Arial" w:eastAsia="Arial" w:hAnsi="Arial" w:cs="B Nazanin"/>
          <w:sz w:val="29"/>
          <w:rtl/>
        </w:rPr>
      </w:pPr>
      <w:r w:rsidRPr="001F3D6A">
        <w:rPr>
          <w:rFonts w:ascii="Arial" w:eastAsia="Arial" w:hAnsi="Arial" w:cs="B Nazanin"/>
          <w:sz w:val="29"/>
          <w:rtl/>
        </w:rPr>
        <w:t xml:space="preserve">اینها سؤالات عظیمی بودند که </w:t>
      </w:r>
      <w:r w:rsidR="00986486">
        <w:rPr>
          <w:rFonts w:ascii="Arial" w:eastAsia="Arial" w:hAnsi="Arial" w:cs="B Nazanin" w:hint="cs"/>
          <w:sz w:val="29"/>
          <w:rtl/>
        </w:rPr>
        <w:t xml:space="preserve">ذهن </w:t>
      </w:r>
      <w:r w:rsidRPr="001F3D6A">
        <w:rPr>
          <w:rFonts w:ascii="Arial" w:eastAsia="Arial" w:hAnsi="Arial" w:cs="B Nazanin"/>
          <w:sz w:val="29"/>
          <w:rtl/>
        </w:rPr>
        <w:t xml:space="preserve">سومین رئیس جمهور ایالات متحده، توماس جفرسون، </w:t>
      </w:r>
      <w:r w:rsidR="00986486">
        <w:rPr>
          <w:rFonts w:ascii="Arial" w:eastAsia="Arial" w:hAnsi="Arial" w:cs="B Nazanin" w:hint="cs"/>
          <w:sz w:val="29"/>
          <w:rtl/>
        </w:rPr>
        <w:t>را به چالش</w:t>
      </w:r>
      <w:r w:rsidR="00060D92">
        <w:rPr>
          <w:rFonts w:ascii="Arial" w:eastAsia="Arial" w:hAnsi="Arial" w:cs="B Nazanin" w:hint="cs"/>
          <w:sz w:val="29"/>
          <w:rtl/>
        </w:rPr>
        <w:t xml:space="preserve"> می‌</w:t>
      </w:r>
      <w:r w:rsidR="00986486">
        <w:rPr>
          <w:rFonts w:ascii="Arial" w:eastAsia="Arial" w:hAnsi="Arial" w:cs="B Nazanin" w:hint="cs"/>
          <w:sz w:val="29"/>
          <w:rtl/>
        </w:rPr>
        <w:t>کشید و آزار</w:t>
      </w:r>
      <w:r w:rsidR="00060D92">
        <w:rPr>
          <w:rFonts w:ascii="Arial" w:eastAsia="Arial" w:hAnsi="Arial" w:cs="B Nazanin" w:hint="cs"/>
          <w:sz w:val="29"/>
          <w:rtl/>
        </w:rPr>
        <w:t xml:space="preserve"> می‌</w:t>
      </w:r>
      <w:r w:rsidR="00986486">
        <w:rPr>
          <w:rFonts w:ascii="Arial" w:eastAsia="Arial" w:hAnsi="Arial" w:cs="B Nazanin" w:hint="cs"/>
          <w:sz w:val="29"/>
          <w:rtl/>
        </w:rPr>
        <w:t>داد</w:t>
      </w:r>
      <w:r w:rsidRPr="001F3D6A">
        <w:rPr>
          <w:rFonts w:ascii="Arial" w:eastAsia="Arial" w:hAnsi="Arial" w:cs="B Nazanin"/>
          <w:sz w:val="29"/>
          <w:rtl/>
        </w:rPr>
        <w:t xml:space="preserve">. او در نامه ای به یکی از دوستانش در سال 1807، از این که برخی پزشکان </w:t>
      </w:r>
      <w:r w:rsidR="00C51C5A">
        <w:rPr>
          <w:rFonts w:ascii="Arial" w:eastAsia="Arial" w:hAnsi="Arial" w:cs="B Nazanin" w:hint="cs"/>
          <w:sz w:val="29"/>
          <w:rtl/>
        </w:rPr>
        <w:t>در</w:t>
      </w:r>
      <w:r w:rsidRPr="001F3D6A">
        <w:rPr>
          <w:rFonts w:ascii="Arial" w:eastAsia="Arial" w:hAnsi="Arial" w:cs="B Nazanin"/>
          <w:sz w:val="29"/>
          <w:rtl/>
        </w:rPr>
        <w:t xml:space="preserve"> تجویز داروهای رایج - مانند جیوه و تریاک - بیش از حد </w:t>
      </w:r>
      <w:r w:rsidR="00C51C5A">
        <w:rPr>
          <w:rFonts w:ascii="Arial" w:eastAsia="Arial" w:hAnsi="Arial" w:cs="B Nazanin" w:hint="cs"/>
          <w:sz w:val="29"/>
          <w:rtl/>
          <w:lang w:bidi="fa-IR"/>
        </w:rPr>
        <w:t>اشتیاق دارند</w:t>
      </w:r>
      <w:r w:rsidRPr="001F3D6A">
        <w:rPr>
          <w:rFonts w:ascii="Arial" w:eastAsia="Arial" w:hAnsi="Arial" w:cs="B Nazanin"/>
          <w:sz w:val="29"/>
          <w:rtl/>
        </w:rPr>
        <w:t xml:space="preserve">، ابراز </w:t>
      </w:r>
      <w:r w:rsidR="00C51C5A">
        <w:rPr>
          <w:rFonts w:ascii="Arial" w:eastAsia="Arial" w:hAnsi="Arial" w:cs="B Nazanin" w:hint="cs"/>
          <w:sz w:val="29"/>
          <w:rtl/>
        </w:rPr>
        <w:t xml:space="preserve">نگرانی </w:t>
      </w:r>
      <w:r w:rsidRPr="001F3D6A">
        <w:rPr>
          <w:rFonts w:ascii="Arial" w:eastAsia="Arial" w:hAnsi="Arial" w:cs="B Nazanin"/>
          <w:sz w:val="29"/>
          <w:rtl/>
        </w:rPr>
        <w:t>کرد</w:t>
      </w:r>
      <w:r w:rsidR="00C51C5A">
        <w:rPr>
          <w:rFonts w:ascii="Arial" w:eastAsia="Arial" w:hAnsi="Arial" w:cs="B Nazanin" w:hint="cs"/>
          <w:sz w:val="29"/>
          <w:rtl/>
        </w:rPr>
        <w:t>،</w:t>
      </w:r>
      <w:r w:rsidRPr="001F3D6A">
        <w:rPr>
          <w:rFonts w:ascii="Arial" w:eastAsia="Arial" w:hAnsi="Arial" w:cs="B Nazanin"/>
          <w:sz w:val="29"/>
          <w:rtl/>
        </w:rPr>
        <w:t xml:space="preserve"> به نظر او اغلب</w:t>
      </w:r>
      <w:r w:rsidR="00C51C5A">
        <w:rPr>
          <w:rFonts w:ascii="Arial" w:eastAsia="Arial" w:hAnsi="Arial" w:cs="B Nazanin" w:hint="cs"/>
          <w:sz w:val="29"/>
          <w:rtl/>
        </w:rPr>
        <w:t xml:space="preserve"> این تجویزها بیش</w:t>
      </w:r>
      <w:r w:rsidRPr="001F3D6A">
        <w:rPr>
          <w:rFonts w:ascii="Arial" w:eastAsia="Arial" w:hAnsi="Arial" w:cs="B Nazanin"/>
          <w:sz w:val="29"/>
          <w:rtl/>
        </w:rPr>
        <w:t xml:space="preserve"> </w:t>
      </w:r>
      <w:r w:rsidR="00C51C5A">
        <w:rPr>
          <w:rFonts w:ascii="Arial" w:eastAsia="Arial" w:hAnsi="Arial" w:cs="B Nazanin" w:hint="cs"/>
          <w:sz w:val="29"/>
          <w:rtl/>
        </w:rPr>
        <w:t>از انکه نفع داشته باشد آسیب زننده هستند</w:t>
      </w:r>
      <w:r w:rsidRPr="001F3D6A">
        <w:rPr>
          <w:rFonts w:ascii="Arial" w:eastAsia="Arial" w:hAnsi="Arial" w:cs="B Nazanin"/>
          <w:sz w:val="29"/>
          <w:rtl/>
        </w:rPr>
        <w:t>. او معتقد بود که بسیاری از شکایات را</w:t>
      </w:r>
      <w:r w:rsidR="00060D92">
        <w:rPr>
          <w:rFonts w:ascii="Arial" w:eastAsia="Arial" w:hAnsi="Arial" w:cs="B Nazanin"/>
          <w:sz w:val="29"/>
          <w:rtl/>
        </w:rPr>
        <w:t xml:space="preserve"> می‌</w:t>
      </w:r>
      <w:r w:rsidRPr="001F3D6A">
        <w:rPr>
          <w:rFonts w:ascii="Arial" w:eastAsia="Arial" w:hAnsi="Arial" w:cs="B Nazanin"/>
          <w:sz w:val="29"/>
          <w:rtl/>
        </w:rPr>
        <w:t xml:space="preserve">توان با </w:t>
      </w:r>
      <w:r w:rsidR="00C51C5A">
        <w:rPr>
          <w:rFonts w:ascii="Arial" w:eastAsia="Arial" w:hAnsi="Arial" w:cs="B Nazanin" w:hint="cs"/>
          <w:sz w:val="29"/>
          <w:rtl/>
        </w:rPr>
        <w:t>یک ترفند</w:t>
      </w:r>
      <w:r w:rsidRPr="001F3D6A">
        <w:rPr>
          <w:rFonts w:ascii="Arial" w:eastAsia="Arial" w:hAnsi="Arial" w:cs="B Nazanin"/>
          <w:sz w:val="29"/>
          <w:rtl/>
        </w:rPr>
        <w:t xml:space="preserve"> درمان پزشکی بهتر پاسخ داد.</w:t>
      </w:r>
    </w:p>
    <w:p w14:paraId="028687FA" w14:textId="77777777" w:rsidR="0007272E" w:rsidRDefault="0007272E">
      <w:pPr>
        <w:bidi/>
        <w:spacing w:line="145" w:lineRule="exact"/>
        <w:rPr>
          <w:rFonts w:ascii="Times New Roman" w:eastAsia="Times New Roman" w:hAnsi="Times New Roman"/>
          <w:rtl/>
        </w:rPr>
      </w:pPr>
    </w:p>
    <w:p w14:paraId="7E1B3332" w14:textId="1A6D3DA1" w:rsidR="0007272E" w:rsidRDefault="005958FC">
      <w:pPr>
        <w:bidi/>
        <w:spacing w:line="269" w:lineRule="auto"/>
        <w:ind w:left="720" w:right="719" w:firstLine="300"/>
        <w:jc w:val="both"/>
        <w:rPr>
          <w:rFonts w:ascii="Arial" w:eastAsia="Arial" w:hAnsi="Arial"/>
          <w:color w:val="0000EE"/>
          <w:sz w:val="45"/>
          <w:vertAlign w:val="superscript"/>
          <w:rtl/>
        </w:rPr>
      </w:pPr>
      <w:r w:rsidRPr="001F3D6A">
        <w:rPr>
          <w:rFonts w:ascii="Arial" w:eastAsia="Arial" w:hAnsi="Arial" w:cs="B Nazanin"/>
          <w:sz w:val="29"/>
          <w:rtl/>
        </w:rPr>
        <w:t xml:space="preserve">او می‌نویسد: «یکی از موفق‌ترین پزشکانی که تا کنون می‌شناسم، به من اطمینان داده است که از قرص‌های نان، قطره‌های آب رنگی، و پودرهای خاکستر </w:t>
      </w:r>
      <w:r w:rsidR="00C51C5A">
        <w:rPr>
          <w:rFonts w:ascii="Arial" w:eastAsia="Arial" w:hAnsi="Arial" w:cs="B Nazanin" w:hint="cs"/>
          <w:sz w:val="29"/>
          <w:rtl/>
        </w:rPr>
        <w:t>هیکوری</w:t>
      </w:r>
      <w:r w:rsidR="00E7667D">
        <w:rPr>
          <w:rFonts w:ascii="Arial" w:eastAsia="Arial" w:hAnsi="Arial" w:cs="B Nazanin" w:hint="cs"/>
          <w:sz w:val="29"/>
          <w:rtl/>
        </w:rPr>
        <w:t xml:space="preserve"> (درختی در آمریکای شمالی از خانواده درخت گردو)</w:t>
      </w:r>
      <w:r w:rsidRPr="001F3D6A">
        <w:rPr>
          <w:rFonts w:ascii="Arial" w:eastAsia="Arial" w:hAnsi="Arial" w:cs="B Nazanin"/>
          <w:sz w:val="29"/>
          <w:rtl/>
        </w:rPr>
        <w:t xml:space="preserve"> بیشتر از داروهای دیگر استفاده کرده است.» این فریب ممکن است از نظر اخلاقی مشکوک به نظر برسد، اما به تجویز بیش از حد مواد بالقوه سمی که هیچ بهبودی بیشتری برای بیمار به همراه نداشت، ارجحیت داشت. جفرسون گفت، این یک «</w:t>
      </w:r>
      <w:r w:rsidR="00E7667D">
        <w:rPr>
          <w:rFonts w:ascii="Arial" w:eastAsia="Arial" w:hAnsi="Arial" w:cs="B Nazanin" w:hint="cs"/>
          <w:sz w:val="29"/>
          <w:rtl/>
        </w:rPr>
        <w:t>فریب پارسا</w:t>
      </w:r>
      <w:r w:rsidRPr="001F3D6A">
        <w:rPr>
          <w:rFonts w:ascii="Arial" w:eastAsia="Arial" w:hAnsi="Arial" w:cs="B Nazanin"/>
          <w:sz w:val="29"/>
          <w:rtl/>
        </w:rPr>
        <w:t>» بود.</w:t>
      </w:r>
      <w:r w:rsidR="00000000">
        <w:fldChar w:fldCharType="begin"/>
      </w:r>
      <w:r w:rsidR="00000000">
        <w:instrText>HYPERLINK \l "page287"</w:instrText>
      </w:r>
      <w:r w:rsidR="00000000">
        <w:fldChar w:fldCharType="separate"/>
      </w:r>
      <w:r>
        <w:rPr>
          <w:rFonts w:ascii="Arial" w:eastAsia="Arial" w:hAnsi="Arial"/>
          <w:color w:val="0000EE"/>
          <w:sz w:val="45"/>
          <w:vertAlign w:val="superscript"/>
          <w:rtl/>
        </w:rPr>
        <w:t>1</w:t>
      </w:r>
      <w:r w:rsidR="00000000">
        <w:rPr>
          <w:rFonts w:ascii="Arial" w:eastAsia="Arial" w:hAnsi="Arial"/>
          <w:color w:val="0000EE"/>
          <w:sz w:val="45"/>
          <w:vertAlign w:val="superscript"/>
        </w:rPr>
        <w:fldChar w:fldCharType="end"/>
      </w:r>
    </w:p>
    <w:p w14:paraId="7487F9E7" w14:textId="16535CA0" w:rsidR="0007272E" w:rsidRPr="001F3D6A" w:rsidRDefault="005958FC">
      <w:pPr>
        <w:bidi/>
        <w:spacing w:line="325" w:lineRule="auto"/>
        <w:ind w:left="720" w:right="719" w:firstLine="300"/>
        <w:jc w:val="both"/>
        <w:rPr>
          <w:rFonts w:ascii="Arial" w:eastAsia="Arial" w:hAnsi="Arial" w:cs="B Nazanin"/>
          <w:sz w:val="29"/>
          <w:rtl/>
        </w:rPr>
      </w:pPr>
      <w:r w:rsidRPr="001F3D6A">
        <w:rPr>
          <w:rFonts w:ascii="Arial" w:eastAsia="Arial" w:hAnsi="Arial" w:cs="B Nazanin"/>
          <w:sz w:val="29"/>
          <w:rtl/>
        </w:rPr>
        <w:t xml:space="preserve">با این حال، در طول دهه‌های بعد، پزشکان در مورد مزایای </w:t>
      </w:r>
      <w:r w:rsidR="00E7667D">
        <w:rPr>
          <w:rFonts w:ascii="Arial" w:eastAsia="Arial" w:hAnsi="Arial" w:cs="B Nazanin" w:hint="cs"/>
          <w:sz w:val="29"/>
          <w:rtl/>
        </w:rPr>
        <w:t>باور</w:t>
      </w:r>
      <w:r w:rsidRPr="001F3D6A">
        <w:rPr>
          <w:rFonts w:ascii="Arial" w:eastAsia="Arial" w:hAnsi="Arial" w:cs="B Nazanin"/>
          <w:sz w:val="29"/>
          <w:rtl/>
        </w:rPr>
        <w:t xml:space="preserve"> بسیار بدبین شدند. </w:t>
      </w:r>
      <w:r w:rsidR="00E7667D" w:rsidRPr="001F3D6A">
        <w:rPr>
          <w:rFonts w:ascii="Arial" w:eastAsia="Arial" w:hAnsi="Arial" w:cs="B Nazanin"/>
          <w:sz w:val="29"/>
          <w:rtl/>
        </w:rPr>
        <w:t>آن‌ها فکر می‌کردند دارونماها ممکن است که آرامش عاطفی بیاورند</w:t>
      </w:r>
      <w:r w:rsidR="00E7667D">
        <w:rPr>
          <w:rFonts w:ascii="Arial" w:eastAsia="Arial" w:hAnsi="Arial" w:cs="B Nazanin" w:hint="cs"/>
          <w:sz w:val="29"/>
          <w:rtl/>
        </w:rPr>
        <w:t>،</w:t>
      </w:r>
      <w:r w:rsidR="00E7667D" w:rsidRPr="001F3D6A">
        <w:rPr>
          <w:rFonts w:ascii="Arial" w:eastAsia="Arial" w:hAnsi="Arial" w:cs="B Nazanin"/>
          <w:sz w:val="29"/>
          <w:rtl/>
        </w:rPr>
        <w:t xml:space="preserve"> </w:t>
      </w:r>
    </w:p>
    <w:p w14:paraId="1F8B03B0" w14:textId="77777777" w:rsidR="0007272E" w:rsidRDefault="0007272E">
      <w:pPr>
        <w:bidi/>
        <w:spacing w:line="325"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331938A7" w14:textId="77777777" w:rsidR="0007272E" w:rsidRDefault="0007272E">
      <w:pPr>
        <w:bidi/>
        <w:spacing w:line="20" w:lineRule="exact"/>
        <w:rPr>
          <w:rFonts w:ascii="Times New Roman" w:eastAsia="Times New Roman" w:hAnsi="Times New Roman"/>
          <w:rtl/>
        </w:rPr>
      </w:pPr>
      <w:bookmarkStart w:id="44" w:name="page45"/>
      <w:bookmarkEnd w:id="44"/>
    </w:p>
    <w:p w14:paraId="699F1D9B" w14:textId="4BADB5B6" w:rsidR="0007272E" w:rsidRDefault="005958FC">
      <w:pPr>
        <w:bidi/>
        <w:spacing w:line="290" w:lineRule="auto"/>
        <w:ind w:left="720" w:right="719"/>
        <w:jc w:val="both"/>
        <w:rPr>
          <w:rFonts w:ascii="Arial" w:eastAsia="Arial" w:hAnsi="Arial"/>
          <w:color w:val="0000EE"/>
          <w:sz w:val="42"/>
          <w:vertAlign w:val="superscript"/>
          <w:rtl/>
        </w:rPr>
      </w:pPr>
      <w:r w:rsidRPr="001F3D6A">
        <w:rPr>
          <w:rFonts w:ascii="Arial" w:eastAsia="Arial" w:hAnsi="Arial" w:cs="B Nazanin"/>
          <w:sz w:val="29"/>
          <w:rtl/>
        </w:rPr>
        <w:t xml:space="preserve"> اما </w:t>
      </w:r>
      <w:r w:rsidR="00A4154F">
        <w:rPr>
          <w:rFonts w:ascii="Arial" w:eastAsia="Arial" w:hAnsi="Arial" w:cs="B Nazanin" w:hint="cs"/>
          <w:sz w:val="29"/>
          <w:rtl/>
        </w:rPr>
        <w:t xml:space="preserve">در برابر </w:t>
      </w:r>
      <w:r w:rsidRPr="001F3D6A">
        <w:rPr>
          <w:rFonts w:ascii="Arial" w:eastAsia="Arial" w:hAnsi="Arial" w:cs="B Nazanin"/>
          <w:sz w:val="29"/>
          <w:rtl/>
        </w:rPr>
        <w:t>قرص‌ها و معجون‌های</w:t>
      </w:r>
      <w:r w:rsidR="00A4154F">
        <w:rPr>
          <w:rFonts w:ascii="Arial" w:eastAsia="Arial" w:hAnsi="Arial" w:cs="B Nazanin" w:hint="cs"/>
          <w:sz w:val="29"/>
          <w:rtl/>
        </w:rPr>
        <w:t xml:space="preserve"> ناکارامد</w:t>
      </w:r>
      <w:r w:rsidRPr="001F3D6A">
        <w:rPr>
          <w:rFonts w:ascii="Arial" w:eastAsia="Arial" w:hAnsi="Arial" w:cs="B Nazanin"/>
          <w:sz w:val="29"/>
          <w:rtl/>
        </w:rPr>
        <w:t xml:space="preserve"> </w:t>
      </w:r>
      <w:r w:rsidR="00A4154F">
        <w:rPr>
          <w:rFonts w:ascii="Arial" w:eastAsia="Arial" w:hAnsi="Arial" w:cs="B Nazanin" w:hint="cs"/>
          <w:sz w:val="29"/>
          <w:rtl/>
        </w:rPr>
        <w:t>به عنوان نظر پزشکی مدرن که بر پایه درک زیست شناختی است، کم اهمیت بودند</w:t>
      </w:r>
      <w:r w:rsidRPr="001F3D6A">
        <w:rPr>
          <w:rFonts w:ascii="Arial" w:eastAsia="Arial" w:hAnsi="Arial" w:cs="B Nazanin"/>
          <w:sz w:val="29"/>
          <w:rtl/>
        </w:rPr>
        <w:t>. برای برخی از پزشکان، دارونماها به عنوان یک ابزار تشخیصی برای شناسایی افراد بالقوه بدخلق و هیپوکندرییک</w:t>
      </w:r>
      <w:r w:rsidR="00A4154F">
        <w:rPr>
          <w:rFonts w:ascii="Arial" w:eastAsia="Arial" w:hAnsi="Arial" w:cs="B Nazanin" w:hint="cs"/>
          <w:sz w:val="29"/>
          <w:rtl/>
        </w:rPr>
        <w:t xml:space="preserve"> </w:t>
      </w:r>
      <w:r w:rsidR="00A4154F">
        <w:rPr>
          <w:rFonts w:ascii="Arial" w:eastAsia="Arial" w:hAnsi="Arial" w:cs="B Nazanin" w:hint="cs"/>
          <w:sz w:val="29"/>
          <w:rtl/>
          <w:lang w:bidi="fa-IR"/>
        </w:rPr>
        <w:t>(</w:t>
      </w:r>
      <w:proofErr w:type="spellStart"/>
      <w:r w:rsidR="00A4154F">
        <w:rPr>
          <w:rFonts w:ascii="Arial" w:eastAsia="Arial" w:hAnsi="Arial" w:cs="B Nazanin" w:hint="cs"/>
          <w:sz w:val="29"/>
          <w:rtl/>
          <w:lang w:bidi="fa-IR"/>
        </w:rPr>
        <w:t>خودبیمار</w:t>
      </w:r>
      <w:proofErr w:type="spellEnd"/>
      <w:r w:rsidR="00A4154F">
        <w:rPr>
          <w:rFonts w:ascii="Arial" w:eastAsia="Arial" w:hAnsi="Arial" w:cs="B Nazanin" w:hint="cs"/>
          <w:sz w:val="29"/>
          <w:rtl/>
          <w:lang w:bidi="fa-IR"/>
        </w:rPr>
        <w:t xml:space="preserve"> انگاری)</w:t>
      </w:r>
      <w:r w:rsidRPr="001F3D6A">
        <w:rPr>
          <w:rFonts w:ascii="Arial" w:eastAsia="Arial" w:hAnsi="Arial" w:cs="B Nazanin"/>
          <w:sz w:val="29"/>
          <w:rtl/>
        </w:rPr>
        <w:t xml:space="preserve"> بهتر دیده می‌شدند: اگر با درمان ساختگی تسکین پیدا کردید، بیماری واقعی نداشتید. در اواسط قرن بیستم، مقالاتی در مجلات پزشکی پاسخ دهندگان دارونما را به عنوان «</w:t>
      </w:r>
      <w:r w:rsidR="00A4154F">
        <w:rPr>
          <w:rFonts w:ascii="Arial" w:eastAsia="Arial" w:hAnsi="Arial" w:cs="B Nazanin" w:hint="cs"/>
          <w:sz w:val="29"/>
          <w:rtl/>
        </w:rPr>
        <w:t>کم فهم</w:t>
      </w:r>
      <w:r w:rsidRPr="001F3D6A">
        <w:rPr>
          <w:rFonts w:ascii="Arial" w:eastAsia="Arial" w:hAnsi="Arial" w:cs="B Nazanin"/>
          <w:sz w:val="29"/>
          <w:rtl/>
        </w:rPr>
        <w:t xml:space="preserve">»، «عصبی»، «نادان» و «ناکافی» مورد </w:t>
      </w:r>
      <w:r w:rsidR="00C86506">
        <w:rPr>
          <w:rFonts w:ascii="Arial" w:eastAsia="Arial" w:hAnsi="Arial" w:cs="B Nazanin" w:hint="cs"/>
          <w:sz w:val="29"/>
          <w:rtl/>
        </w:rPr>
        <w:t>تحقیر</w:t>
      </w:r>
      <w:r w:rsidRPr="001F3D6A">
        <w:rPr>
          <w:rFonts w:ascii="Arial" w:eastAsia="Arial" w:hAnsi="Arial" w:cs="B Nazanin"/>
          <w:sz w:val="29"/>
          <w:rtl/>
        </w:rPr>
        <w:t xml:space="preserve"> قرار</w:t>
      </w:r>
      <w:r w:rsidR="00060D92">
        <w:rPr>
          <w:rFonts w:ascii="Arial" w:eastAsia="Arial" w:hAnsi="Arial" w:cs="B Nazanin"/>
          <w:sz w:val="29"/>
          <w:rtl/>
        </w:rPr>
        <w:t xml:space="preserve"> می‌</w:t>
      </w:r>
      <w:r w:rsidRPr="001F3D6A">
        <w:rPr>
          <w:rFonts w:ascii="Arial" w:eastAsia="Arial" w:hAnsi="Arial" w:cs="B Nazanin"/>
          <w:sz w:val="29"/>
          <w:rtl/>
        </w:rPr>
        <w:t xml:space="preserve">دادند. </w:t>
      </w:r>
      <w:r w:rsidR="00C86506">
        <w:rPr>
          <w:rFonts w:ascii="Arial" w:eastAsia="Arial" w:hAnsi="Arial" w:cs="B Nazanin" w:hint="cs"/>
          <w:sz w:val="29"/>
          <w:rtl/>
        </w:rPr>
        <w:t>لنست،</w:t>
      </w:r>
      <w:r w:rsidRPr="001F3D6A">
        <w:rPr>
          <w:rFonts w:ascii="Arial" w:eastAsia="Arial" w:hAnsi="Arial" w:cs="B Nazanin"/>
          <w:sz w:val="29"/>
          <w:rtl/>
        </w:rPr>
        <w:t xml:space="preserve"> خود اثر دارونما را به عنوان یک </w:t>
      </w:r>
      <w:r w:rsidR="002C7DE3">
        <w:rPr>
          <w:rFonts w:ascii="Arial" w:eastAsia="Arial" w:hAnsi="Arial" w:cs="Calibri" w:hint="cs"/>
          <w:sz w:val="29"/>
          <w:rtl/>
        </w:rPr>
        <w:t>"</w:t>
      </w:r>
      <w:r w:rsidR="002C7DE3">
        <w:rPr>
          <w:rFonts w:ascii="Arial" w:eastAsia="Arial" w:hAnsi="Arial" w:cs="B Nazanin" w:hint="cs"/>
          <w:sz w:val="29"/>
          <w:rtl/>
          <w:lang w:bidi="fa-IR"/>
        </w:rPr>
        <w:t>حقارت</w:t>
      </w:r>
      <w:r w:rsidR="002C7DE3">
        <w:rPr>
          <w:rFonts w:ascii="Arial" w:eastAsia="Arial" w:hAnsi="Arial" w:cs="Calibri" w:hint="cs"/>
          <w:sz w:val="29"/>
          <w:rtl/>
          <w:lang w:bidi="fa-IR"/>
        </w:rPr>
        <w:t>"</w:t>
      </w:r>
      <w:r w:rsidRPr="001F3D6A">
        <w:rPr>
          <w:rFonts w:ascii="Arial" w:eastAsia="Arial" w:hAnsi="Arial" w:cs="B Nazanin"/>
          <w:sz w:val="29"/>
          <w:rtl/>
        </w:rPr>
        <w:t xml:space="preserve"> توصیف کرد. چرا کسی وقت خود را صرف تحقیق در مورد چنین پدیده‌ای می‌کند؟</w:t>
      </w:r>
      <w:r w:rsidR="00000000">
        <w:fldChar w:fldCharType="begin"/>
      </w:r>
      <w:r w:rsidR="00000000">
        <w:instrText>HYPERLINK \l "page288"</w:instrText>
      </w:r>
      <w:r w:rsidR="00000000">
        <w:fldChar w:fldCharType="separate"/>
      </w:r>
      <w:r>
        <w:rPr>
          <w:rFonts w:ascii="Arial" w:eastAsia="Arial" w:hAnsi="Arial"/>
          <w:color w:val="0000EE"/>
          <w:sz w:val="42"/>
          <w:vertAlign w:val="superscript"/>
          <w:rtl/>
        </w:rPr>
        <w:t>2</w:t>
      </w:r>
      <w:r w:rsidR="00000000">
        <w:rPr>
          <w:rFonts w:ascii="Arial" w:eastAsia="Arial" w:hAnsi="Arial"/>
          <w:color w:val="0000EE"/>
          <w:sz w:val="42"/>
          <w:vertAlign w:val="superscript"/>
        </w:rPr>
        <w:fldChar w:fldCharType="end"/>
      </w:r>
    </w:p>
    <w:p w14:paraId="183FB354" w14:textId="77777777" w:rsidR="0007272E" w:rsidRDefault="0007272E">
      <w:pPr>
        <w:bidi/>
        <w:spacing w:line="13" w:lineRule="exact"/>
        <w:rPr>
          <w:rFonts w:ascii="Times New Roman" w:eastAsia="Times New Roman" w:hAnsi="Times New Roman"/>
          <w:rtl/>
        </w:rPr>
      </w:pPr>
    </w:p>
    <w:p w14:paraId="5ECF6632" w14:textId="1A07F4C7" w:rsidR="0007272E" w:rsidRPr="001F3D6A" w:rsidRDefault="005958FC">
      <w:pPr>
        <w:bidi/>
        <w:spacing w:line="271" w:lineRule="auto"/>
        <w:ind w:left="720" w:right="719" w:firstLine="300"/>
        <w:jc w:val="both"/>
        <w:rPr>
          <w:rFonts w:ascii="Arial" w:eastAsia="Arial" w:hAnsi="Arial" w:cs="B Nazanin"/>
          <w:sz w:val="29"/>
          <w:rtl/>
        </w:rPr>
      </w:pPr>
      <w:r w:rsidRPr="001F3D6A">
        <w:rPr>
          <w:rFonts w:ascii="Arial" w:eastAsia="Arial" w:hAnsi="Arial" w:cs="B Nazanin"/>
          <w:sz w:val="29"/>
          <w:rtl/>
        </w:rPr>
        <w:t>در نتیجه این بدبینی ادامه دار، شکوفایی علم دارونما زمان زیادی طول کشیده است، اما اکنون</w:t>
      </w:r>
      <w:r w:rsidR="00060D92">
        <w:rPr>
          <w:rFonts w:ascii="Arial" w:eastAsia="Arial" w:hAnsi="Arial" w:cs="B Nazanin"/>
          <w:sz w:val="29"/>
          <w:rtl/>
        </w:rPr>
        <w:t xml:space="preserve"> می‌</w:t>
      </w:r>
      <w:r w:rsidRPr="001F3D6A">
        <w:rPr>
          <w:rFonts w:ascii="Arial" w:eastAsia="Arial" w:hAnsi="Arial" w:cs="B Nazanin"/>
          <w:sz w:val="29"/>
          <w:rtl/>
        </w:rPr>
        <w:t>دانیم که انتظارات مثبت</w:t>
      </w:r>
      <w:r w:rsidR="00060D92">
        <w:rPr>
          <w:rFonts w:ascii="Arial" w:eastAsia="Arial" w:hAnsi="Arial" w:cs="B Nazanin"/>
          <w:sz w:val="29"/>
          <w:rtl/>
        </w:rPr>
        <w:t xml:space="preserve"> می‌</w:t>
      </w:r>
      <w:r w:rsidRPr="001F3D6A">
        <w:rPr>
          <w:rFonts w:ascii="Arial" w:eastAsia="Arial" w:hAnsi="Arial" w:cs="B Nazanin"/>
          <w:sz w:val="29"/>
          <w:rtl/>
        </w:rPr>
        <w:t xml:space="preserve">تواند بسیار بیشتر از آرامش عاطفی باشد، و باعث تسکین واقعی برای بسیاری از شرایط فیزیکی، از جمله آسم، پارکینسون، بیماری قلبی شود. </w:t>
      </w:r>
      <w:r w:rsidR="00AF77BD">
        <w:rPr>
          <w:rFonts w:ascii="Arial" w:eastAsia="Arial" w:hAnsi="Arial" w:cs="B Nazanin" w:hint="cs"/>
          <w:sz w:val="29"/>
          <w:rtl/>
          <w:lang w:bidi="fa-IR"/>
        </w:rPr>
        <w:t xml:space="preserve">به طور شگفت </w:t>
      </w:r>
      <w:proofErr w:type="spellStart"/>
      <w:r w:rsidR="00AF77BD">
        <w:rPr>
          <w:rFonts w:ascii="Arial" w:eastAsia="Arial" w:hAnsi="Arial" w:cs="B Nazanin" w:hint="cs"/>
          <w:sz w:val="29"/>
          <w:rtl/>
          <w:lang w:bidi="fa-IR"/>
        </w:rPr>
        <w:t>انگیزی</w:t>
      </w:r>
      <w:proofErr w:type="spellEnd"/>
      <w:r w:rsidR="00AF77BD">
        <w:rPr>
          <w:rFonts w:ascii="Arial" w:eastAsia="Arial" w:hAnsi="Arial" w:cs="B Nazanin" w:hint="cs"/>
          <w:sz w:val="29"/>
          <w:rtl/>
          <w:lang w:bidi="fa-IR"/>
        </w:rPr>
        <w:t xml:space="preserve">، اغلب درمان از طریق همان </w:t>
      </w:r>
      <w:proofErr w:type="spellStart"/>
      <w:r w:rsidR="00AF77BD">
        <w:rPr>
          <w:rFonts w:ascii="Arial" w:eastAsia="Arial" w:hAnsi="Arial" w:cs="B Nazanin" w:hint="cs"/>
          <w:sz w:val="29"/>
          <w:rtl/>
          <w:lang w:bidi="fa-IR"/>
        </w:rPr>
        <w:t>مکانیزمی</w:t>
      </w:r>
      <w:proofErr w:type="spellEnd"/>
      <w:r w:rsidR="00AF77BD">
        <w:rPr>
          <w:rFonts w:ascii="Arial" w:eastAsia="Arial" w:hAnsi="Arial" w:cs="B Nazanin" w:hint="cs"/>
          <w:sz w:val="29"/>
          <w:rtl/>
          <w:lang w:bidi="fa-IR"/>
        </w:rPr>
        <w:t xml:space="preserve"> اتفاق</w:t>
      </w:r>
      <w:r w:rsidR="00060D92">
        <w:rPr>
          <w:rFonts w:ascii="Arial" w:eastAsia="Arial" w:hAnsi="Arial" w:cs="B Nazanin" w:hint="cs"/>
          <w:sz w:val="29"/>
          <w:rtl/>
          <w:lang w:bidi="fa-IR"/>
        </w:rPr>
        <w:t xml:space="preserve"> </w:t>
      </w:r>
      <w:proofErr w:type="spellStart"/>
      <w:r w:rsidR="00060D92">
        <w:rPr>
          <w:rFonts w:ascii="Arial" w:eastAsia="Arial" w:hAnsi="Arial" w:cs="B Nazanin" w:hint="cs"/>
          <w:sz w:val="29"/>
          <w:rtl/>
          <w:lang w:bidi="fa-IR"/>
        </w:rPr>
        <w:t>می‌</w:t>
      </w:r>
      <w:r w:rsidR="00AF77BD">
        <w:rPr>
          <w:rFonts w:ascii="Arial" w:eastAsia="Arial" w:hAnsi="Arial" w:cs="B Nazanin" w:hint="cs"/>
          <w:sz w:val="29"/>
          <w:rtl/>
          <w:lang w:bidi="fa-IR"/>
        </w:rPr>
        <w:t>افتد</w:t>
      </w:r>
      <w:proofErr w:type="spellEnd"/>
      <w:r w:rsidR="00AF77BD">
        <w:rPr>
          <w:rFonts w:ascii="Arial" w:eastAsia="Arial" w:hAnsi="Arial" w:cs="B Nazanin" w:hint="cs"/>
          <w:sz w:val="29"/>
          <w:rtl/>
          <w:lang w:bidi="fa-IR"/>
        </w:rPr>
        <w:t xml:space="preserve"> که داروهای واقعی مورد تجویز برای درمان این </w:t>
      </w:r>
      <w:proofErr w:type="spellStart"/>
      <w:r w:rsidR="00AF77BD">
        <w:rPr>
          <w:rFonts w:ascii="Arial" w:eastAsia="Arial" w:hAnsi="Arial" w:cs="B Nazanin" w:hint="cs"/>
          <w:sz w:val="29"/>
          <w:rtl/>
          <w:lang w:bidi="fa-IR"/>
        </w:rPr>
        <w:t>بیماری</w:t>
      </w:r>
      <w:r w:rsidR="00060D92">
        <w:rPr>
          <w:rFonts w:ascii="Arial" w:eastAsia="Arial" w:hAnsi="Arial" w:cs="B Nazanin" w:hint="cs"/>
          <w:sz w:val="29"/>
          <w:rtl/>
          <w:lang w:bidi="fa-IR"/>
        </w:rPr>
        <w:t>‌ها</w:t>
      </w:r>
      <w:proofErr w:type="spellEnd"/>
      <w:r w:rsidR="00060D92">
        <w:rPr>
          <w:rFonts w:ascii="Arial" w:eastAsia="Arial" w:hAnsi="Arial" w:cs="B Nazanin" w:hint="cs"/>
          <w:sz w:val="29"/>
          <w:rtl/>
          <w:lang w:bidi="fa-IR"/>
        </w:rPr>
        <w:t xml:space="preserve"> </w:t>
      </w:r>
      <w:r w:rsidR="00AF77BD">
        <w:rPr>
          <w:rFonts w:ascii="Arial" w:eastAsia="Arial" w:hAnsi="Arial" w:cs="B Nazanin" w:hint="cs"/>
          <w:sz w:val="29"/>
          <w:rtl/>
          <w:lang w:bidi="fa-IR"/>
        </w:rPr>
        <w:t>دارند.</w:t>
      </w:r>
      <w:r w:rsidRPr="001F3D6A">
        <w:rPr>
          <w:rFonts w:ascii="Arial" w:eastAsia="Arial" w:hAnsi="Arial" w:cs="B Nazanin"/>
          <w:sz w:val="29"/>
          <w:rtl/>
        </w:rPr>
        <w:t xml:space="preserve"> ارتباط ذهن و بدن واقعی و بالقوه قدرتمند است.</w:t>
      </w:r>
    </w:p>
    <w:p w14:paraId="55906D58" w14:textId="77777777" w:rsidR="0007272E" w:rsidRDefault="0007272E">
      <w:pPr>
        <w:bidi/>
        <w:spacing w:line="156" w:lineRule="exact"/>
        <w:rPr>
          <w:rFonts w:ascii="Times New Roman" w:eastAsia="Times New Roman" w:hAnsi="Times New Roman"/>
          <w:rtl/>
        </w:rPr>
      </w:pPr>
    </w:p>
    <w:p w14:paraId="20BFB95D" w14:textId="1DAD63E3" w:rsidR="0007272E" w:rsidRPr="001F3D6A" w:rsidRDefault="005958FC">
      <w:pPr>
        <w:bidi/>
        <w:spacing w:line="281" w:lineRule="auto"/>
        <w:ind w:left="720" w:right="719" w:firstLine="300"/>
        <w:jc w:val="both"/>
        <w:rPr>
          <w:rFonts w:ascii="Arial" w:eastAsia="Arial" w:hAnsi="Arial" w:cs="B Nazanin"/>
          <w:sz w:val="29"/>
          <w:rtl/>
        </w:rPr>
      </w:pPr>
      <w:r w:rsidRPr="001F3D6A">
        <w:rPr>
          <w:rFonts w:ascii="Arial" w:eastAsia="Arial" w:hAnsi="Arial" w:cs="B Nazanin"/>
          <w:sz w:val="29"/>
          <w:rtl/>
        </w:rPr>
        <w:t xml:space="preserve">این واقعیت که ما این موهبت قابل توجه برای خوددرمانی را تکامل داده‌ایم به اندازه کافی مرموز است و </w:t>
      </w:r>
      <w:r w:rsidR="00AF77BD">
        <w:rPr>
          <w:rFonts w:ascii="Arial" w:eastAsia="Arial" w:hAnsi="Arial" w:cs="B Nazanin" w:hint="cs"/>
          <w:sz w:val="29"/>
          <w:rtl/>
        </w:rPr>
        <w:t>مبدا</w:t>
      </w:r>
      <w:r w:rsidRPr="001F3D6A">
        <w:rPr>
          <w:rFonts w:ascii="Arial" w:eastAsia="Arial" w:hAnsi="Arial" w:cs="B Nazanin"/>
          <w:sz w:val="29"/>
          <w:rtl/>
        </w:rPr>
        <w:t xml:space="preserve"> تکاملی آن منشأ بحث‌های زیادی در میان دانشمندان است. معماهای دیگری نیز وجود دارد - از جمله این واقعیت که اثر دارونما با گذشت زمان قوی‌تر می‌شود. چگونه یک درمان ساختگی، که طبق تعریف خود «بی اثر» و از نظر شیمیایی «غیرفعال» است،</w:t>
      </w:r>
      <w:r w:rsidR="00060D92">
        <w:rPr>
          <w:rFonts w:ascii="Arial" w:eastAsia="Arial" w:hAnsi="Arial" w:cs="B Nazanin"/>
          <w:sz w:val="29"/>
          <w:rtl/>
        </w:rPr>
        <w:t xml:space="preserve"> می‌</w:t>
      </w:r>
      <w:r w:rsidRPr="001F3D6A">
        <w:rPr>
          <w:rFonts w:ascii="Arial" w:eastAsia="Arial" w:hAnsi="Arial" w:cs="B Nazanin"/>
          <w:sz w:val="29"/>
          <w:rtl/>
        </w:rPr>
        <w:t xml:space="preserve">تواند ناگهان قدرت خود را افزایش دهد؟ در واقع شواهد فزاینده‌ای وجود دارد که نشان می‌دهد افراد می‌توانند به دارونما حتی زمانی که می‌دانند درمان ساختگی مصرف می‌کنند، پاسخ دهند - یافته‌ای که به نظر می‌رسد با عقل </w:t>
      </w:r>
      <w:r w:rsidR="00AF77BD">
        <w:rPr>
          <w:rFonts w:ascii="Arial" w:eastAsia="Arial" w:hAnsi="Arial" w:cs="B Nazanin" w:hint="cs"/>
          <w:sz w:val="29"/>
          <w:rtl/>
        </w:rPr>
        <w:t>سلیم در تضاد است</w:t>
      </w:r>
      <w:r w:rsidRPr="001F3D6A">
        <w:rPr>
          <w:rFonts w:ascii="Arial" w:eastAsia="Arial" w:hAnsi="Arial" w:cs="B Nazanin"/>
          <w:sz w:val="29"/>
          <w:rtl/>
        </w:rPr>
        <w:t>.</w:t>
      </w:r>
    </w:p>
    <w:p w14:paraId="7636E9F1" w14:textId="77777777" w:rsidR="0007272E" w:rsidRDefault="0007272E">
      <w:pPr>
        <w:bidi/>
        <w:spacing w:line="148" w:lineRule="exact"/>
        <w:rPr>
          <w:rFonts w:ascii="Times New Roman" w:eastAsia="Times New Roman" w:hAnsi="Times New Roman"/>
          <w:rtl/>
        </w:rPr>
      </w:pPr>
    </w:p>
    <w:p w14:paraId="33B9B57E" w14:textId="0DBC5E6B" w:rsidR="0007272E" w:rsidRPr="001F3D6A" w:rsidRDefault="005958FC">
      <w:pPr>
        <w:bidi/>
        <w:spacing w:line="295" w:lineRule="auto"/>
        <w:ind w:left="720" w:right="719" w:firstLine="300"/>
        <w:jc w:val="both"/>
        <w:rPr>
          <w:rFonts w:ascii="Arial" w:eastAsia="Arial" w:hAnsi="Arial" w:cs="B Nazanin"/>
          <w:sz w:val="29"/>
          <w:rtl/>
        </w:rPr>
      </w:pPr>
      <w:r w:rsidRPr="001F3D6A">
        <w:rPr>
          <w:rFonts w:ascii="Arial" w:eastAsia="Arial" w:hAnsi="Arial" w:cs="B Nazanin"/>
          <w:sz w:val="29"/>
          <w:rtl/>
        </w:rPr>
        <w:t xml:space="preserve">راه حل این معماها در درک </w:t>
      </w:r>
      <w:r w:rsidR="004A74DD">
        <w:rPr>
          <w:rFonts w:ascii="Arial" w:eastAsia="Arial" w:hAnsi="Arial" w:cs="B Nazanin" w:hint="cs"/>
          <w:sz w:val="29"/>
          <w:rtl/>
        </w:rPr>
        <w:t>روزافزون</w:t>
      </w:r>
      <w:r w:rsidRPr="001F3D6A">
        <w:rPr>
          <w:rFonts w:ascii="Arial" w:eastAsia="Arial" w:hAnsi="Arial" w:cs="B Nazanin"/>
          <w:sz w:val="29"/>
          <w:rtl/>
        </w:rPr>
        <w:t xml:space="preserve"> مغز به عنوان یک ماشین پیش بینی نهفته است. این</w:t>
      </w:r>
      <w:r w:rsidR="004A74DD">
        <w:rPr>
          <w:rFonts w:ascii="Arial" w:eastAsia="Arial" w:hAnsi="Arial" w:cs="B Nazanin" w:hint="cs"/>
          <w:sz w:val="29"/>
          <w:rtl/>
        </w:rPr>
        <w:t xml:space="preserve"> موضوع باعث</w:t>
      </w:r>
      <w:r w:rsidRPr="001F3D6A">
        <w:rPr>
          <w:rFonts w:ascii="Arial" w:eastAsia="Arial" w:hAnsi="Arial" w:cs="B Nazanin"/>
          <w:sz w:val="29"/>
          <w:rtl/>
        </w:rPr>
        <w:t xml:space="preserve"> الهام بخش </w:t>
      </w:r>
      <w:r w:rsidR="004A74DD">
        <w:rPr>
          <w:rFonts w:ascii="Arial" w:eastAsia="Arial" w:hAnsi="Arial" w:cs="B Nazanin" w:hint="cs"/>
          <w:sz w:val="29"/>
          <w:rtl/>
        </w:rPr>
        <w:t xml:space="preserve">شدن </w:t>
      </w:r>
      <w:r w:rsidRPr="001F3D6A">
        <w:rPr>
          <w:rFonts w:ascii="Arial" w:eastAsia="Arial" w:hAnsi="Arial" w:cs="B Nazanin"/>
          <w:sz w:val="29"/>
          <w:rtl/>
        </w:rPr>
        <w:t>برخی از استراتژی</w:t>
      </w:r>
      <w:r w:rsidR="00060D92">
        <w:rPr>
          <w:rFonts w:ascii="Arial" w:eastAsia="Arial" w:hAnsi="Arial" w:cs="B Nazanin"/>
          <w:sz w:val="29"/>
          <w:rtl/>
        </w:rPr>
        <w:t xml:space="preserve">‌های </w:t>
      </w:r>
      <w:r w:rsidR="004A74DD">
        <w:rPr>
          <w:rFonts w:ascii="Arial" w:eastAsia="Arial" w:hAnsi="Arial" w:cs="B Nazanin" w:hint="cs"/>
          <w:sz w:val="29"/>
          <w:rtl/>
        </w:rPr>
        <w:t>بسیار نوآورانه</w:t>
      </w:r>
      <w:r w:rsidRPr="001F3D6A">
        <w:rPr>
          <w:rFonts w:ascii="Arial" w:eastAsia="Arial" w:hAnsi="Arial" w:cs="B Nazanin"/>
          <w:sz w:val="29"/>
          <w:rtl/>
        </w:rPr>
        <w:t xml:space="preserve"> برای </w:t>
      </w:r>
      <w:r w:rsidR="004A74DD">
        <w:rPr>
          <w:rFonts w:ascii="Arial" w:eastAsia="Arial" w:hAnsi="Arial" w:cs="B Nazanin" w:hint="cs"/>
          <w:sz w:val="29"/>
          <w:rtl/>
        </w:rPr>
        <w:t>بهره مندی</w:t>
      </w:r>
      <w:r w:rsidRPr="001F3D6A">
        <w:rPr>
          <w:rFonts w:ascii="Arial" w:eastAsia="Arial" w:hAnsi="Arial" w:cs="B Nazanin"/>
          <w:sz w:val="29"/>
          <w:rtl/>
        </w:rPr>
        <w:t xml:space="preserve"> از تمام مزایای باورهای مثبت بدون هیچ</w:t>
      </w:r>
      <w:r w:rsidR="004A74DD">
        <w:rPr>
          <w:rFonts w:ascii="Arial" w:eastAsia="Arial" w:hAnsi="Arial" w:cs="B Nazanin" w:hint="cs"/>
          <w:sz w:val="29"/>
          <w:rtl/>
        </w:rPr>
        <w:t xml:space="preserve"> گونه</w:t>
      </w:r>
      <w:r w:rsidRPr="001F3D6A">
        <w:rPr>
          <w:rFonts w:ascii="Arial" w:eastAsia="Arial" w:hAnsi="Arial" w:cs="B Nazanin"/>
          <w:sz w:val="29"/>
          <w:rtl/>
        </w:rPr>
        <w:t xml:space="preserve"> فریب</w:t>
      </w:r>
      <w:r w:rsidR="004A74DD">
        <w:rPr>
          <w:rFonts w:ascii="Arial" w:eastAsia="Arial" w:hAnsi="Arial" w:cs="B Nazanin" w:hint="cs"/>
          <w:sz w:val="29"/>
          <w:rtl/>
        </w:rPr>
        <w:t>ی</w:t>
      </w:r>
      <w:r w:rsidRPr="001F3D6A">
        <w:rPr>
          <w:rFonts w:ascii="Arial" w:eastAsia="Arial" w:hAnsi="Arial" w:cs="B Nazanin"/>
          <w:sz w:val="29"/>
          <w:rtl/>
        </w:rPr>
        <w:t xml:space="preserve"> است.</w:t>
      </w:r>
    </w:p>
    <w:p w14:paraId="76746ED3" w14:textId="77777777" w:rsidR="0007272E" w:rsidRDefault="0007272E">
      <w:pPr>
        <w:bidi/>
        <w:spacing w:line="295" w:lineRule="auto"/>
        <w:ind w:left="720" w:right="719" w:firstLine="300"/>
        <w:jc w:val="both"/>
        <w:rPr>
          <w:rFonts w:ascii="Arial" w:eastAsia="Arial" w:hAnsi="Arial"/>
          <w:sz w:val="28"/>
          <w:rtl/>
        </w:rPr>
        <w:sectPr w:rsidR="0007272E">
          <w:pgSz w:w="11900" w:h="16838"/>
          <w:pgMar w:top="1440" w:right="1440" w:bottom="1029" w:left="1440" w:header="0" w:footer="0" w:gutter="0"/>
          <w:cols w:space="0" w:equalWidth="0">
            <w:col w:w="9019"/>
          </w:cols>
          <w:docGrid w:linePitch="360"/>
        </w:sectPr>
      </w:pPr>
    </w:p>
    <w:p w14:paraId="6BCC7C80" w14:textId="77777777" w:rsidR="0007272E" w:rsidRDefault="0007272E">
      <w:pPr>
        <w:bidi/>
        <w:spacing w:line="20" w:lineRule="exact"/>
        <w:rPr>
          <w:rFonts w:ascii="Times New Roman" w:eastAsia="Times New Roman" w:hAnsi="Times New Roman"/>
          <w:rtl/>
        </w:rPr>
      </w:pPr>
      <w:bookmarkStart w:id="45" w:name="page46"/>
      <w:bookmarkEnd w:id="45"/>
    </w:p>
    <w:p w14:paraId="1ED1316A" w14:textId="1409E034" w:rsidR="0007272E" w:rsidRDefault="005958FC">
      <w:pPr>
        <w:bidi/>
        <w:spacing w:line="271" w:lineRule="auto"/>
        <w:ind w:left="720" w:right="719"/>
        <w:jc w:val="both"/>
        <w:rPr>
          <w:rFonts w:ascii="Arial" w:eastAsia="Arial" w:hAnsi="Arial"/>
          <w:sz w:val="30"/>
          <w:rtl/>
        </w:rPr>
      </w:pPr>
      <w:r w:rsidRPr="001F3D6A">
        <w:rPr>
          <w:rFonts w:ascii="Arial" w:eastAsia="Arial" w:hAnsi="Arial" w:cs="B Nazanin"/>
          <w:sz w:val="29"/>
          <w:rtl/>
        </w:rPr>
        <w:t xml:space="preserve">به نظر می‌رسد قرص‌های ساختگی تنها یکی از راه‌های بسته‌بندی اثر انتظاری هستند و می‌توانید با استفاده از سایر استراتژی‌های بسیار ساده در مورد بیماری‌های خود تجدید نظر کنید و بهبودی نهایی خود را تسریع کنید. با توجه به نگرانی فزاینده </w:t>
      </w:r>
      <w:r w:rsidR="00B15AA2">
        <w:rPr>
          <w:rFonts w:ascii="Arial" w:eastAsia="Arial" w:hAnsi="Arial" w:cs="B Nazanin" w:hint="cs"/>
          <w:sz w:val="29"/>
          <w:rtl/>
          <w:lang w:bidi="fa-IR"/>
        </w:rPr>
        <w:t>تجویز</w:t>
      </w:r>
      <w:r w:rsidR="00B15AA2" w:rsidRPr="001F3D6A">
        <w:rPr>
          <w:rFonts w:ascii="Arial" w:eastAsia="Arial" w:hAnsi="Arial" w:cs="B Nazanin"/>
          <w:sz w:val="29"/>
          <w:rtl/>
        </w:rPr>
        <w:t xml:space="preserve"> </w:t>
      </w:r>
      <w:r w:rsidRPr="001F3D6A">
        <w:rPr>
          <w:rFonts w:ascii="Arial" w:eastAsia="Arial" w:hAnsi="Arial" w:cs="B Nazanin"/>
          <w:sz w:val="29"/>
          <w:rtl/>
        </w:rPr>
        <w:t xml:space="preserve">بیش از حد بسیاری داروها، این تکنیک‌های روان‌شناختی نمی‌توانند </w:t>
      </w:r>
      <w:r w:rsidR="00B15AA2">
        <w:rPr>
          <w:rFonts w:ascii="Arial" w:eastAsia="Arial" w:hAnsi="Arial" w:cs="B Nazanin" w:hint="cs"/>
          <w:sz w:val="29"/>
          <w:rtl/>
        </w:rPr>
        <w:t xml:space="preserve">اثرات </w:t>
      </w:r>
      <w:r w:rsidRPr="001F3D6A">
        <w:rPr>
          <w:rFonts w:ascii="Arial" w:eastAsia="Arial" w:hAnsi="Arial" w:cs="B Nazanin"/>
          <w:sz w:val="29"/>
          <w:rtl/>
        </w:rPr>
        <w:t>فوری‌تر</w:t>
      </w:r>
      <w:r w:rsidR="00B15AA2">
        <w:rPr>
          <w:rFonts w:ascii="Arial" w:eastAsia="Arial" w:hAnsi="Arial" w:cs="B Nazanin" w:hint="cs"/>
          <w:sz w:val="29"/>
          <w:rtl/>
        </w:rPr>
        <w:t xml:space="preserve">ی داشته </w:t>
      </w:r>
      <w:r w:rsidRPr="001F3D6A">
        <w:rPr>
          <w:rFonts w:ascii="Arial" w:eastAsia="Arial" w:hAnsi="Arial" w:cs="B Nazanin"/>
          <w:sz w:val="29"/>
          <w:rtl/>
        </w:rPr>
        <w:t>باشند.</w:t>
      </w:r>
    </w:p>
    <w:p w14:paraId="5A616D2C" w14:textId="77777777" w:rsidR="0007272E" w:rsidRDefault="0007272E">
      <w:pPr>
        <w:bidi/>
        <w:spacing w:line="154" w:lineRule="exact"/>
        <w:rPr>
          <w:rFonts w:ascii="Times New Roman" w:eastAsia="Times New Roman" w:hAnsi="Times New Roman"/>
          <w:rtl/>
        </w:rPr>
      </w:pPr>
    </w:p>
    <w:p w14:paraId="66A61DA1" w14:textId="1A97F6AB" w:rsidR="0007272E" w:rsidRPr="001F3D6A" w:rsidRDefault="005958FC">
      <w:pPr>
        <w:bidi/>
        <w:spacing w:line="270" w:lineRule="auto"/>
        <w:ind w:left="720" w:right="719" w:firstLine="300"/>
        <w:jc w:val="both"/>
        <w:rPr>
          <w:rFonts w:ascii="Arial" w:eastAsia="Arial" w:hAnsi="Arial" w:cs="B Nazanin"/>
          <w:sz w:val="29"/>
          <w:rtl/>
        </w:rPr>
      </w:pPr>
      <w:r w:rsidRPr="001F3D6A">
        <w:rPr>
          <w:rFonts w:ascii="Arial" w:eastAsia="Arial" w:hAnsi="Arial" w:cs="B Nazanin"/>
          <w:sz w:val="29"/>
          <w:rtl/>
        </w:rPr>
        <w:t>بیش از 200 سال از زمانی که جفرسون قدرت قرص‌های نان و آب رنگی را تمجید کرد</w:t>
      </w:r>
      <w:r w:rsidR="00060D92">
        <w:rPr>
          <w:rFonts w:ascii="Arial" w:eastAsia="Arial" w:hAnsi="Arial" w:cs="B Nazanin" w:hint="cs"/>
          <w:sz w:val="29"/>
          <w:rtl/>
        </w:rPr>
        <w:t xml:space="preserve"> می‌</w:t>
      </w:r>
      <w:r w:rsidR="005A5B6D">
        <w:rPr>
          <w:rFonts w:ascii="Arial" w:eastAsia="Arial" w:hAnsi="Arial" w:cs="B Nazanin" w:hint="cs"/>
          <w:sz w:val="29"/>
          <w:rtl/>
        </w:rPr>
        <w:t>گذرد</w:t>
      </w:r>
      <w:r w:rsidRPr="001F3D6A">
        <w:rPr>
          <w:rFonts w:ascii="Arial" w:eastAsia="Arial" w:hAnsi="Arial" w:cs="B Nazanin"/>
          <w:sz w:val="29"/>
          <w:rtl/>
        </w:rPr>
        <w:t xml:space="preserve">، ما می‌توانیم بدون نیاز به هیچ نوع </w:t>
      </w:r>
      <w:r w:rsidR="005A5B6D">
        <w:rPr>
          <w:rFonts w:ascii="Arial" w:eastAsia="Arial" w:hAnsi="Arial" w:cs="B Nazanin" w:hint="cs"/>
          <w:sz w:val="29"/>
          <w:rtl/>
        </w:rPr>
        <w:t>فریب</w:t>
      </w:r>
      <w:r w:rsidRPr="001F3D6A">
        <w:rPr>
          <w:rFonts w:ascii="Arial" w:eastAsia="Arial" w:hAnsi="Arial" w:cs="B Nazanin"/>
          <w:sz w:val="29"/>
          <w:rtl/>
        </w:rPr>
        <w:t xml:space="preserve">، </w:t>
      </w:r>
      <w:r w:rsidR="005A5B6D">
        <w:rPr>
          <w:rFonts w:ascii="Arial" w:eastAsia="Arial" w:hAnsi="Arial" w:cs="B Nazanin" w:hint="cs"/>
          <w:sz w:val="29"/>
          <w:rtl/>
        </w:rPr>
        <w:t>پارسایی</w:t>
      </w:r>
      <w:r w:rsidRPr="001F3D6A">
        <w:rPr>
          <w:rFonts w:ascii="Arial" w:eastAsia="Arial" w:hAnsi="Arial" w:cs="B Nazanin"/>
          <w:sz w:val="29"/>
          <w:rtl/>
        </w:rPr>
        <w:t xml:space="preserve"> و </w:t>
      </w:r>
      <w:r w:rsidR="005A5B6D">
        <w:rPr>
          <w:rFonts w:ascii="Arial" w:eastAsia="Arial" w:hAnsi="Arial" w:cs="B Nazanin" w:hint="cs"/>
          <w:sz w:val="29"/>
          <w:rtl/>
        </w:rPr>
        <w:t>موارد</w:t>
      </w:r>
      <w:r w:rsidRPr="001F3D6A">
        <w:rPr>
          <w:rFonts w:ascii="Arial" w:eastAsia="Arial" w:hAnsi="Arial" w:cs="B Nazanin"/>
          <w:sz w:val="29"/>
          <w:rtl/>
        </w:rPr>
        <w:t xml:space="preserve"> دیگر، از ارتباط ذهن و بدن استفاده کنیم.</w:t>
      </w:r>
    </w:p>
    <w:p w14:paraId="0DCB91DE" w14:textId="77777777" w:rsidR="0007272E" w:rsidRDefault="0007272E">
      <w:pPr>
        <w:bidi/>
        <w:spacing w:line="107" w:lineRule="exact"/>
        <w:rPr>
          <w:rFonts w:ascii="Times New Roman" w:eastAsia="Times New Roman" w:hAnsi="Times New Roman"/>
          <w:rtl/>
        </w:rPr>
      </w:pPr>
    </w:p>
    <w:p w14:paraId="55A7A619" w14:textId="3DC641C1" w:rsidR="0007272E" w:rsidRPr="00634024" w:rsidRDefault="00634024">
      <w:pPr>
        <w:bidi/>
        <w:spacing w:line="0" w:lineRule="atLeast"/>
        <w:ind w:left="720"/>
        <w:rPr>
          <w:rFonts w:ascii="Arial" w:eastAsia="Arial" w:hAnsi="Arial" w:cs="B Nazanin"/>
          <w:b/>
          <w:bCs/>
          <w:sz w:val="29"/>
          <w:rtl/>
          <w:lang w:bidi="fa-IR"/>
        </w:rPr>
      </w:pPr>
      <w:r w:rsidRPr="00634024">
        <w:rPr>
          <w:rFonts w:ascii="Arial" w:eastAsia="Arial" w:hAnsi="Arial" w:cs="B Nazanin" w:hint="cs"/>
          <w:b/>
          <w:bCs/>
          <w:sz w:val="29"/>
          <w:rtl/>
          <w:lang w:bidi="fa-IR"/>
        </w:rPr>
        <w:t>باور کردن بودن است</w:t>
      </w:r>
    </w:p>
    <w:p w14:paraId="1B9BEC9E" w14:textId="77777777" w:rsidR="0007272E" w:rsidRDefault="0007272E">
      <w:pPr>
        <w:bidi/>
        <w:spacing w:line="246" w:lineRule="exact"/>
        <w:rPr>
          <w:rFonts w:ascii="Times New Roman" w:eastAsia="Times New Roman" w:hAnsi="Times New Roman"/>
          <w:rtl/>
        </w:rPr>
      </w:pPr>
    </w:p>
    <w:p w14:paraId="47D13394" w14:textId="2614A8CF" w:rsidR="0007272E" w:rsidRPr="001F3D6A" w:rsidRDefault="005958FC">
      <w:pPr>
        <w:bidi/>
        <w:spacing w:line="291" w:lineRule="auto"/>
        <w:ind w:left="720" w:right="719"/>
        <w:jc w:val="both"/>
        <w:rPr>
          <w:rFonts w:ascii="Arial" w:eastAsia="Arial" w:hAnsi="Arial" w:cs="B Nazanin"/>
          <w:sz w:val="29"/>
          <w:rtl/>
        </w:rPr>
      </w:pPr>
      <w:r w:rsidRPr="001F3D6A">
        <w:rPr>
          <w:rFonts w:ascii="Arial" w:eastAsia="Arial" w:hAnsi="Arial" w:cs="B Nazanin"/>
          <w:sz w:val="29"/>
          <w:rtl/>
        </w:rPr>
        <w:t>علاقه مجدد به اثر دارونما با یک متخصص بیهوشی آمریکایی به نام هنری بیچر آغاز شد. او که در پایان جنگ جهانی دوم در ایتالیا و فرانسه خدمت</w:t>
      </w:r>
      <w:r w:rsidR="00060D92">
        <w:rPr>
          <w:rFonts w:ascii="Arial" w:eastAsia="Arial" w:hAnsi="Arial" w:cs="B Nazanin"/>
          <w:sz w:val="29"/>
          <w:rtl/>
        </w:rPr>
        <w:t xml:space="preserve"> می‌</w:t>
      </w:r>
      <w:r w:rsidRPr="001F3D6A">
        <w:rPr>
          <w:rFonts w:ascii="Arial" w:eastAsia="Arial" w:hAnsi="Arial" w:cs="B Nazanin"/>
          <w:sz w:val="29"/>
          <w:rtl/>
        </w:rPr>
        <w:t>کرد، اغلب مجبور بود سربازانی را با زخم</w:t>
      </w:r>
      <w:r w:rsidR="00060D92">
        <w:rPr>
          <w:rFonts w:ascii="Arial" w:eastAsia="Arial" w:hAnsi="Arial" w:cs="B Nazanin"/>
          <w:sz w:val="29"/>
          <w:rtl/>
        </w:rPr>
        <w:t xml:space="preserve">‌های </w:t>
      </w:r>
      <w:r w:rsidRPr="001F3D6A">
        <w:rPr>
          <w:rFonts w:ascii="Arial" w:eastAsia="Arial" w:hAnsi="Arial" w:cs="B Nazanin"/>
          <w:sz w:val="29"/>
          <w:rtl/>
        </w:rPr>
        <w:t>واقعاً وحشتناک درمان کند - گوشت پاره شده، استخوان</w:t>
      </w:r>
      <w:r w:rsidR="00060D92">
        <w:rPr>
          <w:rFonts w:ascii="Arial" w:eastAsia="Arial" w:hAnsi="Arial" w:cs="B Nazanin"/>
          <w:sz w:val="29"/>
          <w:rtl/>
        </w:rPr>
        <w:t xml:space="preserve">‌های </w:t>
      </w:r>
      <w:r w:rsidRPr="001F3D6A">
        <w:rPr>
          <w:rFonts w:ascii="Arial" w:eastAsia="Arial" w:hAnsi="Arial" w:cs="B Nazanin"/>
          <w:sz w:val="29"/>
          <w:rtl/>
        </w:rPr>
        <w:t>خرد شده و ترکش</w:t>
      </w:r>
      <w:r w:rsidR="00060D92">
        <w:rPr>
          <w:rFonts w:ascii="Arial" w:eastAsia="Arial" w:hAnsi="Arial" w:cs="B Nazanin"/>
          <w:sz w:val="29"/>
          <w:rtl/>
        </w:rPr>
        <w:t xml:space="preserve">‌های </w:t>
      </w:r>
      <w:r w:rsidRPr="001F3D6A">
        <w:rPr>
          <w:rFonts w:ascii="Arial" w:eastAsia="Arial" w:hAnsi="Arial" w:cs="B Nazanin"/>
          <w:sz w:val="29"/>
          <w:rtl/>
        </w:rPr>
        <w:t xml:space="preserve">فرو رفته در سر، سینه و شکم. با این حال، او از مشاهده اینکه بسیاری از بیمارانش - حدود 32 درصد - گزارش دادند که اصلاً دردی ندارند، گیج شده بود، در حالی که 44 درصد دیگر فقط ناراحتی خفیف یا متوسط </w:t>
      </w:r>
      <w:r w:rsidRPr="001F3D6A">
        <w:rPr>
          <w:rFonts w:ascii="Arial" w:eastAsia="Arial" w:hAnsi="Arial" w:hint="cs"/>
          <w:sz w:val="29"/>
          <w:rtl/>
        </w:rPr>
        <w:t>​​</w:t>
      </w:r>
      <w:r w:rsidRPr="001F3D6A">
        <w:rPr>
          <w:rFonts w:ascii="Arial" w:eastAsia="Arial" w:hAnsi="Arial" w:cs="B Nazanin" w:hint="cs"/>
          <w:sz w:val="29"/>
          <w:rtl/>
        </w:rPr>
        <w:t>را</w:t>
      </w:r>
      <w:r w:rsidRPr="001F3D6A">
        <w:rPr>
          <w:rFonts w:ascii="Arial" w:eastAsia="Arial" w:hAnsi="Arial" w:cs="B Nazanin"/>
          <w:sz w:val="29"/>
          <w:rtl/>
        </w:rPr>
        <w:t xml:space="preserve"> </w:t>
      </w:r>
      <w:r w:rsidRPr="001F3D6A">
        <w:rPr>
          <w:rFonts w:ascii="Arial" w:eastAsia="Arial" w:hAnsi="Arial" w:cs="B Nazanin" w:hint="cs"/>
          <w:sz w:val="29"/>
          <w:rtl/>
        </w:rPr>
        <w:t>تجربه</w:t>
      </w:r>
      <w:r w:rsidRPr="001F3D6A">
        <w:rPr>
          <w:rFonts w:ascii="Arial" w:eastAsia="Arial" w:hAnsi="Arial" w:cs="B Nazanin"/>
          <w:sz w:val="29"/>
          <w:rtl/>
        </w:rPr>
        <w:t xml:space="preserve"> </w:t>
      </w:r>
      <w:r w:rsidRPr="001F3D6A">
        <w:rPr>
          <w:rFonts w:ascii="Arial" w:eastAsia="Arial" w:hAnsi="Arial" w:cs="B Nazanin" w:hint="cs"/>
          <w:sz w:val="29"/>
          <w:rtl/>
        </w:rPr>
        <w:t>کردند</w:t>
      </w:r>
      <w:r w:rsidRPr="001F3D6A">
        <w:rPr>
          <w:rFonts w:ascii="Arial" w:eastAsia="Arial" w:hAnsi="Arial" w:cs="B Nazanin"/>
          <w:sz w:val="29"/>
          <w:rtl/>
        </w:rPr>
        <w:t xml:space="preserve">. </w:t>
      </w:r>
      <w:r w:rsidRPr="001F3D6A">
        <w:rPr>
          <w:rFonts w:ascii="Arial" w:eastAsia="Arial" w:hAnsi="Arial" w:cs="B Nazanin" w:hint="cs"/>
          <w:sz w:val="29"/>
          <w:rtl/>
        </w:rPr>
        <w:t>وقتی</w:t>
      </w:r>
      <w:r w:rsidRPr="001F3D6A">
        <w:rPr>
          <w:rFonts w:ascii="Arial" w:eastAsia="Arial" w:hAnsi="Arial" w:cs="B Nazanin"/>
          <w:sz w:val="29"/>
          <w:rtl/>
        </w:rPr>
        <w:t xml:space="preserve"> </w:t>
      </w:r>
      <w:r w:rsidRPr="001F3D6A">
        <w:rPr>
          <w:rFonts w:ascii="Arial" w:eastAsia="Arial" w:hAnsi="Arial" w:cs="B Nazanin" w:hint="cs"/>
          <w:sz w:val="29"/>
          <w:rtl/>
        </w:rPr>
        <w:t>این</w:t>
      </w:r>
      <w:r w:rsidRPr="001F3D6A">
        <w:rPr>
          <w:rFonts w:ascii="Arial" w:eastAsia="Arial" w:hAnsi="Arial" w:cs="B Nazanin"/>
          <w:sz w:val="29"/>
          <w:rtl/>
        </w:rPr>
        <w:t xml:space="preserve"> </w:t>
      </w:r>
      <w:r w:rsidRPr="001F3D6A">
        <w:rPr>
          <w:rFonts w:ascii="Arial" w:eastAsia="Arial" w:hAnsi="Arial" w:cs="B Nazanin" w:hint="cs"/>
          <w:sz w:val="29"/>
          <w:rtl/>
        </w:rPr>
        <w:t>فرصت</w:t>
      </w:r>
      <w:r w:rsidRPr="001F3D6A">
        <w:rPr>
          <w:rFonts w:ascii="Arial" w:eastAsia="Arial" w:hAnsi="Arial" w:cs="B Nazanin"/>
          <w:sz w:val="29"/>
          <w:rtl/>
        </w:rPr>
        <w:t xml:space="preserve"> </w:t>
      </w:r>
      <w:r w:rsidRPr="001F3D6A">
        <w:rPr>
          <w:rFonts w:ascii="Arial" w:eastAsia="Arial" w:hAnsi="Arial" w:cs="B Nazanin" w:hint="cs"/>
          <w:sz w:val="29"/>
          <w:rtl/>
        </w:rPr>
        <w:t>پیشنهاد</w:t>
      </w:r>
      <w:r w:rsidRPr="001F3D6A">
        <w:rPr>
          <w:rFonts w:ascii="Arial" w:eastAsia="Arial" w:hAnsi="Arial" w:cs="B Nazanin"/>
          <w:sz w:val="29"/>
          <w:rtl/>
        </w:rPr>
        <w:t xml:space="preserve"> </w:t>
      </w:r>
      <w:r w:rsidRPr="001F3D6A">
        <w:rPr>
          <w:rFonts w:ascii="Arial" w:eastAsia="Arial" w:hAnsi="Arial" w:cs="B Nazanin" w:hint="cs"/>
          <w:sz w:val="29"/>
          <w:rtl/>
        </w:rPr>
        <w:t>شد،</w:t>
      </w:r>
      <w:r w:rsidRPr="001F3D6A">
        <w:rPr>
          <w:rFonts w:ascii="Arial" w:eastAsia="Arial" w:hAnsi="Arial" w:cs="B Nazanin"/>
          <w:sz w:val="29"/>
          <w:rtl/>
        </w:rPr>
        <w:t xml:space="preserve"> </w:t>
      </w:r>
      <w:r w:rsidRPr="001F3D6A">
        <w:rPr>
          <w:rFonts w:ascii="Arial" w:eastAsia="Arial" w:hAnsi="Arial" w:cs="B Nazanin" w:hint="cs"/>
          <w:sz w:val="29"/>
          <w:rtl/>
        </w:rPr>
        <w:t>سه</w:t>
      </w:r>
      <w:r w:rsidRPr="001F3D6A">
        <w:rPr>
          <w:rFonts w:ascii="Arial" w:eastAsia="Arial" w:hAnsi="Arial" w:cs="B Nazanin"/>
          <w:sz w:val="29"/>
          <w:rtl/>
        </w:rPr>
        <w:t xml:space="preserve"> </w:t>
      </w:r>
      <w:r w:rsidRPr="001F3D6A">
        <w:rPr>
          <w:rFonts w:ascii="Arial" w:eastAsia="Arial" w:hAnsi="Arial" w:cs="B Nazanin" w:hint="cs"/>
          <w:sz w:val="29"/>
          <w:rtl/>
        </w:rPr>
        <w:t>چهارم</w:t>
      </w:r>
      <w:r w:rsidRPr="001F3D6A">
        <w:rPr>
          <w:rFonts w:ascii="Arial" w:eastAsia="Arial" w:hAnsi="Arial" w:cs="B Nazanin"/>
          <w:sz w:val="29"/>
          <w:rtl/>
        </w:rPr>
        <w:t xml:space="preserve"> </w:t>
      </w:r>
      <w:r w:rsidRPr="001F3D6A">
        <w:rPr>
          <w:rFonts w:ascii="Arial" w:eastAsia="Arial" w:hAnsi="Arial" w:cs="B Nazanin" w:hint="cs"/>
          <w:sz w:val="29"/>
          <w:rtl/>
        </w:rPr>
        <w:t>این</w:t>
      </w:r>
      <w:r w:rsidRPr="001F3D6A">
        <w:rPr>
          <w:rFonts w:ascii="Arial" w:eastAsia="Arial" w:hAnsi="Arial" w:cs="B Nazanin"/>
          <w:sz w:val="29"/>
          <w:rtl/>
        </w:rPr>
        <w:t xml:space="preserve"> </w:t>
      </w:r>
      <w:r w:rsidRPr="001F3D6A">
        <w:rPr>
          <w:rFonts w:ascii="Arial" w:eastAsia="Arial" w:hAnsi="Arial" w:cs="B Nazanin" w:hint="cs"/>
          <w:sz w:val="29"/>
          <w:rtl/>
        </w:rPr>
        <w:t>افراد</w:t>
      </w:r>
      <w:r w:rsidRPr="001F3D6A">
        <w:rPr>
          <w:rFonts w:ascii="Arial" w:eastAsia="Arial" w:hAnsi="Arial" w:cs="B Nazanin"/>
          <w:sz w:val="29"/>
          <w:rtl/>
        </w:rPr>
        <w:t xml:space="preserve"> </w:t>
      </w:r>
      <w:r w:rsidRPr="001F3D6A">
        <w:rPr>
          <w:rFonts w:ascii="Arial" w:eastAsia="Arial" w:hAnsi="Arial" w:cs="B Nazanin" w:hint="cs"/>
          <w:sz w:val="29"/>
          <w:rtl/>
        </w:rPr>
        <w:t>حتی</w:t>
      </w:r>
      <w:r w:rsidRPr="001F3D6A">
        <w:rPr>
          <w:rFonts w:ascii="Arial" w:eastAsia="Arial" w:hAnsi="Arial" w:cs="B Nazanin"/>
          <w:sz w:val="29"/>
          <w:rtl/>
        </w:rPr>
        <w:t xml:space="preserve"> </w:t>
      </w:r>
      <w:r w:rsidRPr="001F3D6A">
        <w:rPr>
          <w:rFonts w:ascii="Arial" w:eastAsia="Arial" w:hAnsi="Arial" w:cs="B Nazanin" w:hint="cs"/>
          <w:sz w:val="29"/>
          <w:rtl/>
        </w:rPr>
        <w:t>از</w:t>
      </w:r>
      <w:r w:rsidRPr="001F3D6A">
        <w:rPr>
          <w:rFonts w:ascii="Arial" w:eastAsia="Arial" w:hAnsi="Arial" w:cs="B Nazanin"/>
          <w:sz w:val="29"/>
          <w:rtl/>
        </w:rPr>
        <w:t xml:space="preserve"> </w:t>
      </w:r>
      <w:r w:rsidR="00F87DCE">
        <w:rPr>
          <w:rFonts w:ascii="Arial" w:eastAsia="Arial" w:hAnsi="Arial" w:cs="B Nazanin" w:hint="cs"/>
          <w:sz w:val="29"/>
          <w:rtl/>
        </w:rPr>
        <w:t xml:space="preserve">گرفتن </w:t>
      </w:r>
      <w:r w:rsidRPr="001F3D6A">
        <w:rPr>
          <w:rFonts w:ascii="Arial" w:eastAsia="Arial" w:hAnsi="Arial" w:cs="B Nazanin" w:hint="cs"/>
          <w:sz w:val="29"/>
          <w:rtl/>
        </w:rPr>
        <w:t>داروهای</w:t>
      </w:r>
      <w:r w:rsidRPr="001F3D6A">
        <w:rPr>
          <w:rFonts w:ascii="Arial" w:eastAsia="Arial" w:hAnsi="Arial" w:cs="B Nazanin"/>
          <w:sz w:val="29"/>
          <w:rtl/>
        </w:rPr>
        <w:t xml:space="preserve"> </w:t>
      </w:r>
      <w:r w:rsidRPr="001F3D6A">
        <w:rPr>
          <w:rFonts w:ascii="Arial" w:eastAsia="Arial" w:hAnsi="Arial" w:cs="B Nazanin" w:hint="cs"/>
          <w:sz w:val="29"/>
          <w:rtl/>
        </w:rPr>
        <w:t>مسکن</w:t>
      </w:r>
      <w:r w:rsidRPr="001F3D6A">
        <w:rPr>
          <w:rFonts w:ascii="Arial" w:eastAsia="Arial" w:hAnsi="Arial" w:cs="B Nazanin"/>
          <w:sz w:val="29"/>
          <w:rtl/>
        </w:rPr>
        <w:t xml:space="preserve"> </w:t>
      </w:r>
      <w:r w:rsidRPr="001F3D6A">
        <w:rPr>
          <w:rFonts w:ascii="Arial" w:eastAsia="Arial" w:hAnsi="Arial" w:cs="B Nazanin" w:hint="cs"/>
          <w:sz w:val="29"/>
          <w:rtl/>
        </w:rPr>
        <w:t>خودداری</w:t>
      </w:r>
      <w:r w:rsidRPr="001F3D6A">
        <w:rPr>
          <w:rFonts w:ascii="Arial" w:eastAsia="Arial" w:hAnsi="Arial" w:cs="B Nazanin"/>
          <w:sz w:val="29"/>
          <w:rtl/>
        </w:rPr>
        <w:t xml:space="preserve"> </w:t>
      </w:r>
      <w:r w:rsidRPr="001F3D6A">
        <w:rPr>
          <w:rFonts w:ascii="Arial" w:eastAsia="Arial" w:hAnsi="Arial" w:cs="B Nazanin" w:hint="cs"/>
          <w:sz w:val="29"/>
          <w:rtl/>
        </w:rPr>
        <w:t>کردند</w:t>
      </w:r>
      <w:r w:rsidRPr="001F3D6A">
        <w:rPr>
          <w:rFonts w:ascii="Arial" w:eastAsia="Arial" w:hAnsi="Arial" w:cs="B Nazanin"/>
          <w:sz w:val="29"/>
          <w:rtl/>
        </w:rPr>
        <w:t xml:space="preserve">. </w:t>
      </w:r>
      <w:r w:rsidRPr="001F3D6A">
        <w:rPr>
          <w:rFonts w:ascii="Arial" w:eastAsia="Arial" w:hAnsi="Arial" w:cs="B Nazanin" w:hint="cs"/>
          <w:sz w:val="29"/>
          <w:rtl/>
        </w:rPr>
        <w:t>برای</w:t>
      </w:r>
      <w:r w:rsidRPr="001F3D6A">
        <w:rPr>
          <w:rFonts w:ascii="Arial" w:eastAsia="Arial" w:hAnsi="Arial" w:cs="B Nazanin"/>
          <w:sz w:val="29"/>
          <w:rtl/>
        </w:rPr>
        <w:t xml:space="preserve"> </w:t>
      </w:r>
      <w:r w:rsidRPr="001F3D6A">
        <w:rPr>
          <w:rFonts w:ascii="Arial" w:eastAsia="Arial" w:hAnsi="Arial" w:cs="B Nazanin" w:hint="cs"/>
          <w:sz w:val="29"/>
          <w:rtl/>
        </w:rPr>
        <w:t>بیچر</w:t>
      </w:r>
      <w:r w:rsidRPr="001F3D6A">
        <w:rPr>
          <w:rFonts w:ascii="Arial" w:eastAsia="Arial" w:hAnsi="Arial" w:cs="B Nazanin"/>
          <w:sz w:val="29"/>
          <w:rtl/>
        </w:rPr>
        <w:t xml:space="preserve"> </w:t>
      </w:r>
      <w:r w:rsidRPr="001F3D6A">
        <w:rPr>
          <w:rFonts w:ascii="Arial" w:eastAsia="Arial" w:hAnsi="Arial" w:cs="B Nazanin" w:hint="cs"/>
          <w:sz w:val="29"/>
          <w:rtl/>
        </w:rPr>
        <w:t>به</w:t>
      </w:r>
      <w:r w:rsidRPr="001F3D6A">
        <w:rPr>
          <w:rFonts w:ascii="Arial" w:eastAsia="Arial" w:hAnsi="Arial" w:cs="B Nazanin"/>
          <w:sz w:val="29"/>
          <w:rtl/>
        </w:rPr>
        <w:t xml:space="preserve"> </w:t>
      </w:r>
      <w:r w:rsidRPr="001F3D6A">
        <w:rPr>
          <w:rFonts w:ascii="Arial" w:eastAsia="Arial" w:hAnsi="Arial" w:cs="B Nazanin" w:hint="cs"/>
          <w:sz w:val="29"/>
          <w:rtl/>
        </w:rPr>
        <w:t>نظر</w:t>
      </w:r>
      <w:r w:rsidR="00060D92">
        <w:rPr>
          <w:rFonts w:ascii="Arial" w:eastAsia="Arial" w:hAnsi="Arial" w:cs="B Nazanin"/>
          <w:sz w:val="29"/>
          <w:rtl/>
        </w:rPr>
        <w:t xml:space="preserve"> می‌</w:t>
      </w:r>
      <w:r w:rsidRPr="001F3D6A">
        <w:rPr>
          <w:rFonts w:ascii="Arial" w:eastAsia="Arial" w:hAnsi="Arial" w:cs="B Nazanin" w:hint="cs"/>
          <w:sz w:val="29"/>
          <w:rtl/>
        </w:rPr>
        <w:t>رسید</w:t>
      </w:r>
      <w:r w:rsidRPr="001F3D6A">
        <w:rPr>
          <w:rFonts w:ascii="Arial" w:eastAsia="Arial" w:hAnsi="Arial" w:cs="B Nazanin"/>
          <w:sz w:val="29"/>
          <w:rtl/>
        </w:rPr>
        <w:t xml:space="preserve"> </w:t>
      </w:r>
      <w:r w:rsidRPr="001F3D6A">
        <w:rPr>
          <w:rFonts w:ascii="Arial" w:eastAsia="Arial" w:hAnsi="Arial" w:cs="B Nazanin" w:hint="cs"/>
          <w:sz w:val="29"/>
          <w:rtl/>
        </w:rPr>
        <w:t>که</w:t>
      </w:r>
      <w:r w:rsidRPr="001F3D6A">
        <w:rPr>
          <w:rFonts w:ascii="Arial" w:eastAsia="Arial" w:hAnsi="Arial" w:cs="B Nazanin"/>
          <w:sz w:val="29"/>
          <w:rtl/>
        </w:rPr>
        <w:t xml:space="preserve"> </w:t>
      </w:r>
      <w:r w:rsidRPr="001F3D6A">
        <w:rPr>
          <w:rFonts w:ascii="Arial" w:eastAsia="Arial" w:hAnsi="Arial" w:cs="B Nazanin" w:hint="cs"/>
          <w:sz w:val="29"/>
          <w:rtl/>
        </w:rPr>
        <w:t>آسودگی</w:t>
      </w:r>
      <w:r w:rsidRPr="001F3D6A">
        <w:rPr>
          <w:rFonts w:ascii="Arial" w:eastAsia="Arial" w:hAnsi="Arial" w:cs="B Nazanin"/>
          <w:sz w:val="29"/>
          <w:rtl/>
        </w:rPr>
        <w:t xml:space="preserve"> </w:t>
      </w:r>
      <w:r w:rsidRPr="001F3D6A">
        <w:rPr>
          <w:rFonts w:ascii="Arial" w:eastAsia="Arial" w:hAnsi="Arial" w:cs="B Nazanin" w:hint="cs"/>
          <w:sz w:val="29"/>
          <w:rtl/>
        </w:rPr>
        <w:t>نجات</w:t>
      </w:r>
      <w:r w:rsidRPr="001F3D6A">
        <w:rPr>
          <w:rFonts w:ascii="Arial" w:eastAsia="Arial" w:hAnsi="Arial" w:cs="B Nazanin"/>
          <w:sz w:val="29"/>
          <w:rtl/>
        </w:rPr>
        <w:t xml:space="preserve"> </w:t>
      </w:r>
      <w:r w:rsidRPr="001F3D6A">
        <w:rPr>
          <w:rFonts w:ascii="Arial" w:eastAsia="Arial" w:hAnsi="Arial" w:cs="B Nazanin" w:hint="cs"/>
          <w:sz w:val="29"/>
          <w:rtl/>
        </w:rPr>
        <w:t>از</w:t>
      </w:r>
      <w:r w:rsidRPr="001F3D6A">
        <w:rPr>
          <w:rFonts w:ascii="Arial" w:eastAsia="Arial" w:hAnsi="Arial" w:cs="B Nazanin"/>
          <w:sz w:val="29"/>
          <w:rtl/>
        </w:rPr>
        <w:t xml:space="preserve"> </w:t>
      </w:r>
      <w:r w:rsidRPr="001F3D6A">
        <w:rPr>
          <w:rFonts w:ascii="Arial" w:eastAsia="Arial" w:hAnsi="Arial" w:cs="B Nazanin" w:hint="cs"/>
          <w:sz w:val="29"/>
          <w:rtl/>
        </w:rPr>
        <w:t>میدان</w:t>
      </w:r>
      <w:r w:rsidRPr="001F3D6A">
        <w:rPr>
          <w:rFonts w:ascii="Arial" w:eastAsia="Arial" w:hAnsi="Arial" w:cs="B Nazanin"/>
          <w:sz w:val="29"/>
          <w:rtl/>
        </w:rPr>
        <w:t xml:space="preserve"> </w:t>
      </w:r>
      <w:r w:rsidRPr="001F3D6A">
        <w:rPr>
          <w:rFonts w:ascii="Arial" w:eastAsia="Arial" w:hAnsi="Arial" w:cs="B Nazanin" w:hint="cs"/>
          <w:sz w:val="29"/>
          <w:rtl/>
        </w:rPr>
        <w:t>نبرد</w:t>
      </w:r>
      <w:r w:rsidRPr="001F3D6A">
        <w:rPr>
          <w:rFonts w:ascii="Arial" w:eastAsia="Arial" w:hAnsi="Arial" w:cs="B Nazanin"/>
          <w:sz w:val="29"/>
          <w:rtl/>
        </w:rPr>
        <w:t xml:space="preserve"> </w:t>
      </w:r>
      <w:r w:rsidRPr="001F3D6A">
        <w:rPr>
          <w:rFonts w:ascii="Arial" w:eastAsia="Arial" w:hAnsi="Arial" w:cs="B Nazanin" w:hint="cs"/>
          <w:sz w:val="29"/>
          <w:rtl/>
        </w:rPr>
        <w:t>نوعی</w:t>
      </w:r>
      <w:r w:rsidRPr="001F3D6A">
        <w:rPr>
          <w:rFonts w:ascii="Arial" w:eastAsia="Arial" w:hAnsi="Arial" w:cs="B Nazanin"/>
          <w:sz w:val="29"/>
          <w:rtl/>
        </w:rPr>
        <w:t xml:space="preserve"> </w:t>
      </w:r>
      <w:r w:rsidRPr="001F3D6A">
        <w:rPr>
          <w:rFonts w:ascii="Arial" w:eastAsia="Arial" w:hAnsi="Arial" w:cs="B Nazanin" w:hint="cs"/>
          <w:sz w:val="29"/>
          <w:rtl/>
        </w:rPr>
        <w:t>سرخوشی</w:t>
      </w:r>
      <w:r w:rsidRPr="001F3D6A">
        <w:rPr>
          <w:rFonts w:ascii="Arial" w:eastAsia="Arial" w:hAnsi="Arial" w:cs="B Nazanin"/>
          <w:sz w:val="29"/>
          <w:rtl/>
        </w:rPr>
        <w:t xml:space="preserve"> </w:t>
      </w:r>
      <w:r w:rsidRPr="001F3D6A">
        <w:rPr>
          <w:rFonts w:ascii="Arial" w:eastAsia="Arial" w:hAnsi="Arial" w:cs="B Nazanin" w:hint="cs"/>
          <w:sz w:val="29"/>
          <w:rtl/>
        </w:rPr>
        <w:t>ایجاد</w:t>
      </w:r>
      <w:r w:rsidRPr="001F3D6A">
        <w:rPr>
          <w:rFonts w:ascii="Arial" w:eastAsia="Arial" w:hAnsi="Arial" w:cs="B Nazanin"/>
          <w:sz w:val="29"/>
          <w:rtl/>
        </w:rPr>
        <w:t xml:space="preserve"> </w:t>
      </w:r>
      <w:r w:rsidRPr="001F3D6A">
        <w:rPr>
          <w:rFonts w:ascii="Arial" w:eastAsia="Arial" w:hAnsi="Arial" w:cs="B Nazanin" w:hint="cs"/>
          <w:sz w:val="29"/>
          <w:rtl/>
        </w:rPr>
        <w:t>کرده</w:t>
      </w:r>
      <w:r w:rsidRPr="001F3D6A">
        <w:rPr>
          <w:rFonts w:ascii="Arial" w:eastAsia="Arial" w:hAnsi="Arial" w:cs="B Nazanin"/>
          <w:sz w:val="29"/>
          <w:rtl/>
        </w:rPr>
        <w:t xml:space="preserve"> </w:t>
      </w:r>
      <w:r w:rsidRPr="001F3D6A">
        <w:rPr>
          <w:rFonts w:ascii="Arial" w:eastAsia="Arial" w:hAnsi="Arial" w:cs="B Nazanin" w:hint="cs"/>
          <w:sz w:val="29"/>
          <w:rtl/>
        </w:rPr>
        <w:t>بود</w:t>
      </w:r>
      <w:r w:rsidRPr="001F3D6A">
        <w:rPr>
          <w:rFonts w:ascii="Arial" w:eastAsia="Arial" w:hAnsi="Arial" w:cs="B Nazanin"/>
          <w:sz w:val="29"/>
          <w:rtl/>
        </w:rPr>
        <w:t xml:space="preserve"> </w:t>
      </w:r>
      <w:r w:rsidRPr="001F3D6A">
        <w:rPr>
          <w:rFonts w:ascii="Arial" w:eastAsia="Arial" w:hAnsi="Arial" w:cs="B Nazanin" w:hint="cs"/>
          <w:sz w:val="29"/>
          <w:rtl/>
        </w:rPr>
        <w:t>که</w:t>
      </w:r>
      <w:r w:rsidRPr="001F3D6A">
        <w:rPr>
          <w:rFonts w:ascii="Arial" w:eastAsia="Arial" w:hAnsi="Arial" w:cs="B Nazanin"/>
          <w:sz w:val="29"/>
          <w:rtl/>
        </w:rPr>
        <w:t xml:space="preserve"> </w:t>
      </w:r>
      <w:r w:rsidRPr="001F3D6A">
        <w:rPr>
          <w:rFonts w:ascii="Arial" w:eastAsia="Arial" w:hAnsi="Arial" w:cs="B Nazanin" w:hint="cs"/>
          <w:sz w:val="29"/>
          <w:rtl/>
        </w:rPr>
        <w:t>به</w:t>
      </w:r>
      <w:r w:rsidRPr="001F3D6A">
        <w:rPr>
          <w:rFonts w:ascii="Arial" w:eastAsia="Arial" w:hAnsi="Arial" w:cs="B Nazanin"/>
          <w:sz w:val="29"/>
          <w:rtl/>
        </w:rPr>
        <w:t xml:space="preserve"> </w:t>
      </w:r>
      <w:r w:rsidRPr="001F3D6A">
        <w:rPr>
          <w:rFonts w:ascii="Arial" w:eastAsia="Arial" w:hAnsi="Arial" w:cs="B Nazanin" w:hint="cs"/>
          <w:sz w:val="29"/>
          <w:rtl/>
        </w:rPr>
        <w:t>خودی</w:t>
      </w:r>
      <w:r w:rsidRPr="001F3D6A">
        <w:rPr>
          <w:rFonts w:ascii="Arial" w:eastAsia="Arial" w:hAnsi="Arial" w:cs="B Nazanin"/>
          <w:sz w:val="29"/>
          <w:rtl/>
        </w:rPr>
        <w:t xml:space="preserve"> </w:t>
      </w:r>
      <w:r w:rsidRPr="001F3D6A">
        <w:rPr>
          <w:rFonts w:ascii="Arial" w:eastAsia="Arial" w:hAnsi="Arial" w:cs="B Nazanin" w:hint="cs"/>
          <w:sz w:val="29"/>
          <w:rtl/>
        </w:rPr>
        <w:t>خود</w:t>
      </w:r>
      <w:r w:rsidRPr="001F3D6A">
        <w:rPr>
          <w:rFonts w:ascii="Arial" w:eastAsia="Arial" w:hAnsi="Arial" w:cs="B Nazanin"/>
          <w:sz w:val="29"/>
          <w:rtl/>
        </w:rPr>
        <w:t xml:space="preserve"> برای بی حس کردن جراحات آنها کافی بود.</w:t>
      </w:r>
    </w:p>
    <w:p w14:paraId="3FB487DD" w14:textId="77777777" w:rsidR="0007272E" w:rsidRDefault="0007272E">
      <w:pPr>
        <w:bidi/>
        <w:spacing w:line="147" w:lineRule="exact"/>
        <w:rPr>
          <w:rFonts w:ascii="Times New Roman" w:eastAsia="Times New Roman" w:hAnsi="Times New Roman"/>
          <w:rtl/>
        </w:rPr>
      </w:pPr>
    </w:p>
    <w:p w14:paraId="0BCCEDA0" w14:textId="62FEB34A" w:rsidR="0007272E" w:rsidRPr="001F3D6A" w:rsidRDefault="00F87DCE">
      <w:pPr>
        <w:bidi/>
        <w:spacing w:line="293" w:lineRule="auto"/>
        <w:ind w:left="720" w:right="719" w:firstLine="300"/>
        <w:jc w:val="both"/>
        <w:rPr>
          <w:rFonts w:ascii="Arial" w:eastAsia="Arial" w:hAnsi="Arial" w:cs="B Nazanin"/>
          <w:sz w:val="29"/>
          <w:rtl/>
        </w:rPr>
      </w:pPr>
      <w:r>
        <w:rPr>
          <w:rFonts w:ascii="Arial" w:eastAsia="Arial" w:hAnsi="Arial" w:cs="B Nazanin" w:hint="cs"/>
          <w:sz w:val="29"/>
          <w:rtl/>
        </w:rPr>
        <w:t>درک این موضوع توسط</w:t>
      </w:r>
      <w:r w:rsidR="005958FC" w:rsidRPr="001F3D6A">
        <w:rPr>
          <w:rFonts w:ascii="Arial" w:eastAsia="Arial" w:hAnsi="Arial" w:cs="B Nazanin"/>
          <w:sz w:val="29"/>
          <w:rtl/>
        </w:rPr>
        <w:t xml:space="preserve"> بیچر </w:t>
      </w:r>
      <w:r>
        <w:rPr>
          <w:rFonts w:ascii="Arial" w:eastAsia="Arial" w:hAnsi="Arial" w:cs="B Nazanin" w:hint="cs"/>
          <w:sz w:val="29"/>
          <w:rtl/>
        </w:rPr>
        <w:t xml:space="preserve">بعنوان یک </w:t>
      </w:r>
      <w:r w:rsidR="005958FC" w:rsidRPr="001F3D6A">
        <w:rPr>
          <w:rFonts w:ascii="Arial" w:eastAsia="Arial" w:hAnsi="Arial" w:cs="B Nazanin"/>
          <w:sz w:val="29"/>
          <w:rtl/>
        </w:rPr>
        <w:t xml:space="preserve">موهبتی الهی </w:t>
      </w:r>
      <w:r>
        <w:rPr>
          <w:rFonts w:ascii="Arial" w:eastAsia="Arial" w:hAnsi="Arial" w:cs="B Nazanin" w:hint="cs"/>
          <w:sz w:val="29"/>
          <w:rtl/>
        </w:rPr>
        <w:t>ثابت شد</w:t>
      </w:r>
      <w:r w:rsidR="005958FC" w:rsidRPr="001F3D6A">
        <w:rPr>
          <w:rFonts w:ascii="Arial" w:eastAsia="Arial" w:hAnsi="Arial" w:cs="B Nazanin"/>
          <w:sz w:val="29"/>
          <w:rtl/>
        </w:rPr>
        <w:t xml:space="preserve">، زیرا مورفین کمبود داشت و سربازان گاهی مجبور بودند بدون مسکن تحت عمل جراحی قرار گیرند - چه بخواهند چه نخواهند. برای ایجاد </w:t>
      </w:r>
      <w:r>
        <w:rPr>
          <w:rFonts w:ascii="Arial" w:eastAsia="Arial" w:hAnsi="Arial" w:cs="B Nazanin" w:hint="cs"/>
          <w:sz w:val="29"/>
          <w:rtl/>
        </w:rPr>
        <w:t>تلقین</w:t>
      </w:r>
      <w:r w:rsidR="005958FC" w:rsidRPr="001F3D6A">
        <w:rPr>
          <w:rFonts w:ascii="Arial" w:eastAsia="Arial" w:hAnsi="Arial" w:cs="B Nazanin"/>
          <w:sz w:val="29"/>
          <w:rtl/>
        </w:rPr>
        <w:t xml:space="preserve"> درمان، پرستار بیچر گاهی اوقات به بیمار محلول نمکی تزریق</w:t>
      </w:r>
      <w:r w:rsidR="00060D92">
        <w:rPr>
          <w:rFonts w:ascii="Arial" w:eastAsia="Arial" w:hAnsi="Arial" w:cs="B Nazanin"/>
          <w:sz w:val="29"/>
          <w:rtl/>
        </w:rPr>
        <w:t xml:space="preserve"> می‌</w:t>
      </w:r>
      <w:r w:rsidR="005958FC" w:rsidRPr="001F3D6A">
        <w:rPr>
          <w:rFonts w:ascii="Arial" w:eastAsia="Arial" w:hAnsi="Arial" w:cs="B Nazanin"/>
          <w:sz w:val="29"/>
          <w:rtl/>
        </w:rPr>
        <w:t>کرد و در عین حال به او اطمینان</w:t>
      </w:r>
      <w:r w:rsidR="00060D92">
        <w:rPr>
          <w:rFonts w:ascii="Arial" w:eastAsia="Arial" w:hAnsi="Arial" w:cs="B Nazanin"/>
          <w:sz w:val="29"/>
          <w:rtl/>
        </w:rPr>
        <w:t xml:space="preserve"> می‌</w:t>
      </w:r>
      <w:r w:rsidR="005958FC" w:rsidRPr="001F3D6A">
        <w:rPr>
          <w:rFonts w:ascii="Arial" w:eastAsia="Arial" w:hAnsi="Arial" w:cs="B Nazanin"/>
          <w:sz w:val="29"/>
          <w:rtl/>
        </w:rPr>
        <w:t>داد که مسکن واقعی را دریافت</w:t>
      </w:r>
      <w:r w:rsidR="00060D92">
        <w:rPr>
          <w:rFonts w:ascii="Arial" w:eastAsia="Arial" w:hAnsi="Arial" w:cs="B Nazanin"/>
          <w:sz w:val="29"/>
          <w:rtl/>
        </w:rPr>
        <w:t xml:space="preserve"> می‌</w:t>
      </w:r>
      <w:r w:rsidR="005958FC" w:rsidRPr="001F3D6A">
        <w:rPr>
          <w:rFonts w:ascii="Arial" w:eastAsia="Arial" w:hAnsi="Arial" w:cs="B Nazanin"/>
          <w:sz w:val="29"/>
          <w:rtl/>
        </w:rPr>
        <w:t>کند.</w:t>
      </w:r>
    </w:p>
    <w:p w14:paraId="4FC4B96A"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929" w:left="1440" w:header="0" w:footer="0" w:gutter="0"/>
          <w:cols w:space="0" w:equalWidth="0">
            <w:col w:w="9019"/>
          </w:cols>
          <w:docGrid w:linePitch="360"/>
        </w:sectPr>
      </w:pPr>
    </w:p>
    <w:p w14:paraId="4909EA61" w14:textId="77777777" w:rsidR="0007272E" w:rsidRDefault="0007272E">
      <w:pPr>
        <w:bidi/>
        <w:spacing w:line="20" w:lineRule="exact"/>
        <w:rPr>
          <w:rFonts w:ascii="Times New Roman" w:eastAsia="Times New Roman" w:hAnsi="Times New Roman"/>
          <w:rtl/>
        </w:rPr>
      </w:pPr>
      <w:bookmarkStart w:id="46" w:name="page47"/>
      <w:bookmarkEnd w:id="46"/>
    </w:p>
    <w:p w14:paraId="1C716109" w14:textId="52F8163B" w:rsidR="0007272E" w:rsidRDefault="005958FC">
      <w:pPr>
        <w:bidi/>
        <w:spacing w:line="268" w:lineRule="auto"/>
        <w:ind w:left="720" w:right="719"/>
        <w:jc w:val="both"/>
        <w:rPr>
          <w:rFonts w:ascii="Arial" w:eastAsia="Arial" w:hAnsi="Arial"/>
          <w:color w:val="0000EE"/>
          <w:sz w:val="45"/>
          <w:vertAlign w:val="superscript"/>
          <w:rtl/>
        </w:rPr>
      </w:pPr>
      <w:r w:rsidRPr="001F3D6A">
        <w:rPr>
          <w:rFonts w:ascii="Arial" w:eastAsia="Arial" w:hAnsi="Arial" w:cs="B Nazanin"/>
          <w:sz w:val="29"/>
          <w:rtl/>
        </w:rPr>
        <w:t xml:space="preserve">سربازان اغلب به طرز شگفت آوری به این رفتار پاسخ </w:t>
      </w:r>
      <w:r w:rsidR="00F87DCE">
        <w:rPr>
          <w:rFonts w:ascii="Arial" w:eastAsia="Arial" w:hAnsi="Arial" w:cs="B Nazanin" w:hint="cs"/>
          <w:sz w:val="29"/>
          <w:rtl/>
        </w:rPr>
        <w:t>مثبت</w:t>
      </w:r>
      <w:r w:rsidR="00060D92">
        <w:rPr>
          <w:rFonts w:ascii="Arial" w:eastAsia="Arial" w:hAnsi="Arial" w:cs="B Nazanin" w:hint="cs"/>
          <w:sz w:val="29"/>
          <w:rtl/>
        </w:rPr>
        <w:t xml:space="preserve"> می‌</w:t>
      </w:r>
      <w:r w:rsidRPr="001F3D6A">
        <w:rPr>
          <w:rFonts w:ascii="Arial" w:eastAsia="Arial" w:hAnsi="Arial" w:cs="B Nazanin"/>
          <w:sz w:val="29"/>
          <w:rtl/>
        </w:rPr>
        <w:t>دادند. در واقع، بیچر تخمین زد که دارونما حدود 90 درصد به اندازه داروی واقعی مؤثر است. حتی به نظر می‌رسید که خطر شوک قلبی عروقی را که می‌تواند در اثر جراحی بدون آرام‌بخشی و بی‌دردی ایجاد شود و می‌تواند کشنده باشد، کاهش دهد.</w:t>
      </w:r>
      <w:r w:rsidR="00000000">
        <w:fldChar w:fldCharType="begin"/>
      </w:r>
      <w:r w:rsidR="00000000">
        <w:instrText>HYPERLINK \l "page288"</w:instrText>
      </w:r>
      <w:r w:rsidR="00000000">
        <w:fldChar w:fldCharType="separate"/>
      </w:r>
      <w:r>
        <w:rPr>
          <w:rFonts w:ascii="Arial" w:eastAsia="Arial" w:hAnsi="Arial"/>
          <w:color w:val="0000EE"/>
          <w:sz w:val="45"/>
          <w:vertAlign w:val="superscript"/>
          <w:rtl/>
        </w:rPr>
        <w:t>3</w:t>
      </w:r>
      <w:r w:rsidR="00000000">
        <w:rPr>
          <w:rFonts w:ascii="Arial" w:eastAsia="Arial" w:hAnsi="Arial"/>
          <w:color w:val="0000EE"/>
          <w:sz w:val="45"/>
          <w:vertAlign w:val="superscript"/>
        </w:rPr>
        <w:fldChar w:fldCharType="end"/>
      </w:r>
    </w:p>
    <w:p w14:paraId="44A448EC" w14:textId="77777777" w:rsidR="0007272E" w:rsidRDefault="0007272E">
      <w:pPr>
        <w:bidi/>
        <w:spacing w:line="2" w:lineRule="exact"/>
        <w:rPr>
          <w:rFonts w:ascii="Times New Roman" w:eastAsia="Times New Roman" w:hAnsi="Times New Roman"/>
          <w:rtl/>
        </w:rPr>
      </w:pPr>
    </w:p>
    <w:p w14:paraId="6D8E577B" w14:textId="30E7017D" w:rsidR="0007272E" w:rsidRPr="001F3D6A" w:rsidRDefault="005958FC">
      <w:pPr>
        <w:bidi/>
        <w:spacing w:line="303" w:lineRule="auto"/>
        <w:ind w:left="720" w:right="719" w:firstLine="300"/>
        <w:jc w:val="both"/>
        <w:rPr>
          <w:rFonts w:ascii="Arial" w:eastAsia="Arial" w:hAnsi="Arial" w:cs="B Nazanin"/>
          <w:sz w:val="29"/>
          <w:rtl/>
        </w:rPr>
      </w:pPr>
      <w:r w:rsidRPr="001F3D6A">
        <w:rPr>
          <w:rFonts w:ascii="Arial" w:eastAsia="Arial" w:hAnsi="Arial" w:cs="B Nazanin"/>
          <w:sz w:val="29"/>
          <w:rtl/>
        </w:rPr>
        <w:t>این سربازان، که جان و اندام را برای کشورشان به خطر انداخته بودند، به سختی افراد بدخلق یا روان رنجورهای کلیشه ای بودند که معمولاً تصور</w:t>
      </w:r>
      <w:r w:rsidR="00060D92">
        <w:rPr>
          <w:rFonts w:ascii="Arial" w:eastAsia="Arial" w:hAnsi="Arial" w:cs="B Nazanin"/>
          <w:sz w:val="29"/>
          <w:rtl/>
        </w:rPr>
        <w:t xml:space="preserve"> می‌</w:t>
      </w:r>
      <w:r w:rsidRPr="001F3D6A">
        <w:rPr>
          <w:rFonts w:ascii="Arial" w:eastAsia="Arial" w:hAnsi="Arial" w:cs="B Nazanin"/>
          <w:sz w:val="29"/>
          <w:rtl/>
        </w:rPr>
        <w:t>شد به دارونماها پاسخ</w:t>
      </w:r>
      <w:r w:rsidR="00060D92">
        <w:rPr>
          <w:rFonts w:ascii="Arial" w:eastAsia="Arial" w:hAnsi="Arial" w:cs="B Nazanin"/>
          <w:sz w:val="29"/>
          <w:rtl/>
        </w:rPr>
        <w:t xml:space="preserve"> می‌</w:t>
      </w:r>
      <w:r w:rsidRPr="001F3D6A">
        <w:rPr>
          <w:rFonts w:ascii="Arial" w:eastAsia="Arial" w:hAnsi="Arial" w:cs="B Nazanin"/>
          <w:sz w:val="29"/>
          <w:rtl/>
        </w:rPr>
        <w:t>دهند. همچنین</w:t>
      </w:r>
      <w:r w:rsidR="00060D92">
        <w:rPr>
          <w:rFonts w:ascii="Arial" w:eastAsia="Arial" w:hAnsi="Arial" w:cs="B Nazanin"/>
          <w:sz w:val="29"/>
          <w:rtl/>
        </w:rPr>
        <w:t xml:space="preserve"> نمی‌</w:t>
      </w:r>
      <w:r w:rsidRPr="001F3D6A">
        <w:rPr>
          <w:rFonts w:ascii="Arial" w:eastAsia="Arial" w:hAnsi="Arial" w:cs="B Nazanin"/>
          <w:sz w:val="29"/>
          <w:rtl/>
        </w:rPr>
        <w:t>توانید استدلال کنید که زخم</w:t>
      </w:r>
      <w:r w:rsidR="00060D92">
        <w:rPr>
          <w:rFonts w:ascii="Arial" w:eastAsia="Arial" w:hAnsi="Arial" w:cs="B Nazanin"/>
          <w:sz w:val="29"/>
          <w:rtl/>
        </w:rPr>
        <w:t xml:space="preserve">‌های </w:t>
      </w:r>
      <w:r w:rsidRPr="001F3D6A">
        <w:rPr>
          <w:rFonts w:ascii="Arial" w:eastAsia="Arial" w:hAnsi="Arial" w:cs="B Nazanin"/>
          <w:sz w:val="29"/>
          <w:rtl/>
        </w:rPr>
        <w:t>جنگی آنها نوعی بیماری خیالی است. بدیهی است که پاسخ دارونما شایع</w:t>
      </w:r>
      <w:r w:rsidR="00E54E13">
        <w:rPr>
          <w:rFonts w:ascii="Arial" w:eastAsia="Arial" w:hAnsi="Arial" w:cs="B Nazanin"/>
          <w:sz w:val="29"/>
          <w:rtl/>
        </w:rPr>
        <w:t xml:space="preserve">‌‌تر </w:t>
      </w:r>
      <w:r w:rsidRPr="001F3D6A">
        <w:rPr>
          <w:rFonts w:ascii="Arial" w:eastAsia="Arial" w:hAnsi="Arial" w:cs="B Nazanin"/>
          <w:sz w:val="29"/>
          <w:rtl/>
        </w:rPr>
        <w:t>و جالب</w:t>
      </w:r>
      <w:r w:rsidR="00E54E13">
        <w:rPr>
          <w:rFonts w:ascii="Arial" w:eastAsia="Arial" w:hAnsi="Arial" w:cs="B Nazanin"/>
          <w:sz w:val="29"/>
          <w:rtl/>
        </w:rPr>
        <w:t xml:space="preserve">‌‌تر </w:t>
      </w:r>
      <w:r w:rsidRPr="001F3D6A">
        <w:rPr>
          <w:rFonts w:ascii="Arial" w:eastAsia="Arial" w:hAnsi="Arial" w:cs="B Nazanin"/>
          <w:sz w:val="29"/>
          <w:rtl/>
        </w:rPr>
        <w:t>از آن چیزی بود که معمولاً تصور</w:t>
      </w:r>
      <w:r w:rsidR="00060D92">
        <w:rPr>
          <w:rFonts w:ascii="Arial" w:eastAsia="Arial" w:hAnsi="Arial" w:cs="B Nazanin"/>
          <w:sz w:val="29"/>
          <w:rtl/>
        </w:rPr>
        <w:t xml:space="preserve"> می‌</w:t>
      </w:r>
      <w:r w:rsidRPr="001F3D6A">
        <w:rPr>
          <w:rFonts w:ascii="Arial" w:eastAsia="Arial" w:hAnsi="Arial" w:cs="B Nazanin"/>
          <w:sz w:val="29"/>
          <w:rtl/>
        </w:rPr>
        <w:t>شد. بیچر از قدرت انتظار برای بهبود علائم شگفت زده شد، اما او بیشتر نگران پیامدهای آزمایش درمان</w:t>
      </w:r>
      <w:r w:rsidR="00060D92">
        <w:rPr>
          <w:rFonts w:ascii="Arial" w:eastAsia="Arial" w:hAnsi="Arial" w:cs="B Nazanin"/>
          <w:sz w:val="29"/>
          <w:rtl/>
        </w:rPr>
        <w:t xml:space="preserve">‌های </w:t>
      </w:r>
      <w:r w:rsidRPr="001F3D6A">
        <w:rPr>
          <w:rFonts w:ascii="Arial" w:eastAsia="Arial" w:hAnsi="Arial" w:cs="B Nazanin"/>
          <w:sz w:val="29"/>
          <w:rtl/>
        </w:rPr>
        <w:t>جدید بود. داروهای فعال گران هستند و بسیاری از آنها دارای عوارض جانبی نامطلوب هستند - بنابراین باید مطمئن باشید که آنها حداقل از یک قرص قند یا تزریق محلول نمک موثرتر هستند.</w:t>
      </w:r>
    </w:p>
    <w:p w14:paraId="08BEEA0C" w14:textId="77777777" w:rsidR="0007272E" w:rsidRDefault="0007272E">
      <w:pPr>
        <w:bidi/>
        <w:spacing w:line="129" w:lineRule="exact"/>
        <w:rPr>
          <w:rFonts w:ascii="Times New Roman" w:eastAsia="Times New Roman" w:hAnsi="Times New Roman"/>
          <w:rtl/>
        </w:rPr>
      </w:pPr>
    </w:p>
    <w:p w14:paraId="1F257241" w14:textId="26300B8F" w:rsidR="0007272E" w:rsidRPr="001F3D6A" w:rsidRDefault="005958FC" w:rsidP="001F3D6A">
      <w:pPr>
        <w:bidi/>
        <w:spacing w:line="303" w:lineRule="auto"/>
        <w:ind w:left="720" w:right="719" w:firstLine="300"/>
        <w:jc w:val="both"/>
        <w:rPr>
          <w:rFonts w:ascii="Arial" w:eastAsia="Arial" w:hAnsi="Arial" w:cs="B Nazanin"/>
          <w:sz w:val="29"/>
          <w:rtl/>
        </w:rPr>
      </w:pPr>
      <w:r w:rsidRPr="001F3D6A">
        <w:rPr>
          <w:rFonts w:ascii="Arial" w:eastAsia="Arial" w:hAnsi="Arial" w:cs="B Nazanin"/>
          <w:sz w:val="29"/>
          <w:rtl/>
        </w:rPr>
        <w:t xml:space="preserve">تحقیقات بیچر در نهایت منجر به استفاده گسترده از کارآزمایی بالینی کنترل‌شده با </w:t>
      </w:r>
      <w:r w:rsidR="00F87DCE">
        <w:rPr>
          <w:rFonts w:ascii="Arial" w:eastAsia="Arial" w:hAnsi="Arial" w:cs="B Nazanin" w:hint="cs"/>
          <w:sz w:val="29"/>
          <w:rtl/>
        </w:rPr>
        <w:t>دارونماها</w:t>
      </w:r>
      <w:r w:rsidRPr="001F3D6A">
        <w:rPr>
          <w:rFonts w:ascii="Arial" w:eastAsia="Arial" w:hAnsi="Arial" w:cs="B Nazanin"/>
          <w:sz w:val="29"/>
          <w:rtl/>
        </w:rPr>
        <w:t xml:space="preserve"> می‌شود، که در آن بیماران به‌طور تصادفی یا یک داروی تقلبی (مانند یک قرص قند) یا درمان واقعی مورد بررسی را مصرف می‌کنند. نه پزشکان و نه بیماران نمی‌دانند کدام یک را تا پایان کارآزمایی</w:t>
      </w:r>
      <w:r w:rsidR="00AB3273" w:rsidRPr="00AB3273">
        <w:rPr>
          <w:rFonts w:ascii="Arial" w:eastAsia="Arial" w:hAnsi="Arial" w:cs="B Nazanin"/>
          <w:sz w:val="29"/>
          <w:rtl/>
        </w:rPr>
        <w:t xml:space="preserve"> </w:t>
      </w:r>
      <w:r w:rsidR="00AB3273" w:rsidRPr="001F3D6A">
        <w:rPr>
          <w:rFonts w:ascii="Arial" w:eastAsia="Arial" w:hAnsi="Arial" w:cs="B Nazanin"/>
          <w:sz w:val="29"/>
          <w:rtl/>
        </w:rPr>
        <w:t xml:space="preserve">مصرف می‌کنند </w:t>
      </w:r>
      <w:r w:rsidR="00AB3273">
        <w:rPr>
          <w:rFonts w:ascii="Arial" w:eastAsia="Arial" w:hAnsi="Arial" w:cs="B Nazanin" w:hint="cs"/>
          <w:sz w:val="29"/>
          <w:rtl/>
        </w:rPr>
        <w:t xml:space="preserve">تا </w:t>
      </w:r>
      <w:r w:rsidRPr="001F3D6A">
        <w:rPr>
          <w:rFonts w:ascii="Arial" w:eastAsia="Arial" w:hAnsi="Arial" w:cs="B Nazanin"/>
          <w:sz w:val="29"/>
          <w:rtl/>
        </w:rPr>
        <w:t>زمانی که «</w:t>
      </w:r>
      <w:r w:rsidR="00AB3273">
        <w:rPr>
          <w:rFonts w:ascii="Arial" w:eastAsia="Arial" w:hAnsi="Arial" w:cs="B Nazanin" w:hint="cs"/>
          <w:sz w:val="29"/>
          <w:rtl/>
        </w:rPr>
        <w:t xml:space="preserve">کور کردن/ </w:t>
      </w:r>
      <w:r w:rsidR="00883F2A">
        <w:rPr>
          <w:rFonts w:ascii="Arial" w:eastAsia="Arial" w:hAnsi="Arial" w:cs="B Nazanin" w:hint="cs"/>
          <w:sz w:val="29"/>
          <w:rtl/>
        </w:rPr>
        <w:t>عدم اطلاع از</w:t>
      </w:r>
      <w:r w:rsidR="00AB3273">
        <w:rPr>
          <w:rFonts w:ascii="Arial" w:eastAsia="Arial" w:hAnsi="Arial" w:cs="B Nazanin" w:hint="cs"/>
          <w:sz w:val="29"/>
          <w:rtl/>
        </w:rPr>
        <w:t xml:space="preserve"> </w:t>
      </w:r>
      <w:r w:rsidR="00883F2A">
        <w:rPr>
          <w:rFonts w:ascii="Arial" w:eastAsia="Arial" w:hAnsi="Arial" w:cs="B Nazanin" w:hint="cs"/>
          <w:sz w:val="29"/>
          <w:rtl/>
        </w:rPr>
        <w:t>تحقیقات</w:t>
      </w:r>
      <w:r w:rsidRPr="001F3D6A">
        <w:rPr>
          <w:rFonts w:ascii="Arial" w:eastAsia="Arial" w:hAnsi="Arial" w:cs="B Nazanin"/>
          <w:sz w:val="29"/>
          <w:rtl/>
        </w:rPr>
        <w:t>» می‌شوند. هنگامی که تمام داده</w:t>
      </w:r>
      <w:r w:rsidR="00060D92">
        <w:rPr>
          <w:rFonts w:ascii="Arial" w:eastAsia="Arial" w:hAnsi="Arial" w:cs="B Nazanin"/>
          <w:sz w:val="29"/>
          <w:rtl/>
        </w:rPr>
        <w:t xml:space="preserve">‌ها </w:t>
      </w:r>
      <w:r w:rsidRPr="001F3D6A">
        <w:rPr>
          <w:rFonts w:ascii="Arial" w:eastAsia="Arial" w:hAnsi="Arial" w:cs="B Nazanin"/>
          <w:sz w:val="29"/>
          <w:rtl/>
        </w:rPr>
        <w:t>جمع آوری شد، دانشمندان اثرات ناشی از دارونما و اثرات تجربه شده توسط بیمارانی که درمان واقعی را دریافت</w:t>
      </w:r>
      <w:r w:rsidR="00060D92">
        <w:rPr>
          <w:rFonts w:ascii="Arial" w:eastAsia="Arial" w:hAnsi="Arial" w:cs="B Nazanin"/>
          <w:sz w:val="29"/>
          <w:rtl/>
        </w:rPr>
        <w:t xml:space="preserve"> می‌</w:t>
      </w:r>
      <w:r w:rsidRPr="001F3D6A">
        <w:rPr>
          <w:rFonts w:ascii="Arial" w:eastAsia="Arial" w:hAnsi="Arial" w:cs="B Nazanin"/>
          <w:sz w:val="29"/>
          <w:rtl/>
        </w:rPr>
        <w:t>کنند، مقایسه</w:t>
      </w:r>
      <w:r w:rsidR="00060D92">
        <w:rPr>
          <w:rFonts w:ascii="Arial" w:eastAsia="Arial" w:hAnsi="Arial" w:cs="B Nazanin"/>
          <w:sz w:val="29"/>
          <w:rtl/>
        </w:rPr>
        <w:t xml:space="preserve"> می‌</w:t>
      </w:r>
      <w:r w:rsidRPr="001F3D6A">
        <w:rPr>
          <w:rFonts w:ascii="Arial" w:eastAsia="Arial" w:hAnsi="Arial" w:cs="B Nazanin"/>
          <w:sz w:val="29"/>
          <w:rtl/>
        </w:rPr>
        <w:t>کنند. فقط آن دسته از درمان</w:t>
      </w:r>
      <w:r w:rsidR="00060D92">
        <w:rPr>
          <w:rFonts w:ascii="Arial" w:eastAsia="Arial" w:hAnsi="Arial" w:cs="B Nazanin"/>
          <w:sz w:val="29"/>
          <w:rtl/>
        </w:rPr>
        <w:t xml:space="preserve">‌هایی </w:t>
      </w:r>
      <w:r w:rsidRPr="001F3D6A">
        <w:rPr>
          <w:rFonts w:ascii="Arial" w:eastAsia="Arial" w:hAnsi="Arial" w:cs="B Nazanin"/>
          <w:sz w:val="29"/>
          <w:rtl/>
        </w:rPr>
        <w:t>که به طور قابل توجهی از دارونما پیشی</w:t>
      </w:r>
      <w:r w:rsidR="00060D92">
        <w:rPr>
          <w:rFonts w:ascii="Arial" w:eastAsia="Arial" w:hAnsi="Arial" w:cs="B Nazanin"/>
          <w:sz w:val="29"/>
          <w:rtl/>
        </w:rPr>
        <w:t xml:space="preserve"> می‌</w:t>
      </w:r>
      <w:r w:rsidRPr="001F3D6A">
        <w:rPr>
          <w:rFonts w:ascii="Arial" w:eastAsia="Arial" w:hAnsi="Arial" w:cs="B Nazanin"/>
          <w:sz w:val="29"/>
          <w:rtl/>
        </w:rPr>
        <w:t>گیرند تأیید</w:t>
      </w:r>
      <w:r w:rsidR="00060D92">
        <w:rPr>
          <w:rFonts w:ascii="Arial" w:eastAsia="Arial" w:hAnsi="Arial" w:cs="B Nazanin"/>
          <w:sz w:val="29"/>
          <w:rtl/>
        </w:rPr>
        <w:t xml:space="preserve"> می‌</w:t>
      </w:r>
      <w:r w:rsidRPr="001F3D6A">
        <w:rPr>
          <w:rFonts w:ascii="Arial" w:eastAsia="Arial" w:hAnsi="Arial" w:cs="B Nazanin"/>
          <w:sz w:val="29"/>
          <w:rtl/>
        </w:rPr>
        <w:t>شوند.</w:t>
      </w:r>
    </w:p>
    <w:p w14:paraId="7A9CDB50" w14:textId="77777777" w:rsidR="0007272E" w:rsidRDefault="0007272E">
      <w:pPr>
        <w:bidi/>
        <w:spacing w:line="158" w:lineRule="exact"/>
        <w:rPr>
          <w:rFonts w:ascii="Times New Roman" w:eastAsia="Times New Roman" w:hAnsi="Times New Roman"/>
          <w:rtl/>
        </w:rPr>
      </w:pPr>
    </w:p>
    <w:p w14:paraId="6E9672A3" w14:textId="4285AA2A" w:rsidR="0007272E" w:rsidRPr="001F3D6A" w:rsidRDefault="005958FC" w:rsidP="001F3D6A">
      <w:pPr>
        <w:bidi/>
        <w:spacing w:line="303" w:lineRule="auto"/>
        <w:ind w:left="720" w:right="719" w:firstLine="300"/>
        <w:jc w:val="both"/>
        <w:rPr>
          <w:rFonts w:ascii="Arial" w:eastAsia="Arial" w:hAnsi="Arial" w:cs="B Nazanin"/>
          <w:sz w:val="29"/>
          <w:rtl/>
        </w:rPr>
      </w:pPr>
      <w:r w:rsidRPr="001F3D6A">
        <w:rPr>
          <w:rFonts w:ascii="Arial" w:eastAsia="Arial" w:hAnsi="Arial" w:cs="B Nazanin"/>
          <w:sz w:val="29"/>
          <w:rtl/>
        </w:rPr>
        <w:t>در دهه 1970، سازمان غذا و داروی ایالات متحده با این پروتکل موافقت کرد و کارآزمایی بالینی کنترل شده با دارونما به زودی به عنوان استاندارد طلایی مقررات پزشکی شناخته شد. این یک مزیت بدون شک برای بیماران بوده است: تضمین</w:t>
      </w:r>
      <w:r w:rsidR="00060D92">
        <w:rPr>
          <w:rFonts w:ascii="Arial" w:eastAsia="Arial" w:hAnsi="Arial" w:cs="B Nazanin"/>
          <w:sz w:val="29"/>
          <w:rtl/>
        </w:rPr>
        <w:t xml:space="preserve"> می‌</w:t>
      </w:r>
      <w:r w:rsidRPr="001F3D6A">
        <w:rPr>
          <w:rFonts w:ascii="Arial" w:eastAsia="Arial" w:hAnsi="Arial" w:cs="B Nazanin"/>
          <w:sz w:val="29"/>
          <w:rtl/>
        </w:rPr>
        <w:t>کند که به طور قابل اثباتی موثر هستند</w:t>
      </w:r>
    </w:p>
    <w:p w14:paraId="1CB8CAAF" w14:textId="77777777" w:rsidR="0007272E" w:rsidRDefault="0007272E">
      <w:pPr>
        <w:bidi/>
        <w:spacing w:line="282" w:lineRule="auto"/>
        <w:ind w:left="720" w:right="719" w:firstLine="300"/>
        <w:jc w:val="both"/>
        <w:rPr>
          <w:rFonts w:ascii="Arial" w:eastAsia="Arial" w:hAnsi="Arial"/>
          <w:sz w:val="29"/>
          <w:rtl/>
        </w:rPr>
        <w:sectPr w:rsidR="0007272E">
          <w:pgSz w:w="11900" w:h="16838"/>
          <w:pgMar w:top="1440" w:right="1440" w:bottom="1073" w:left="1440" w:header="0" w:footer="0" w:gutter="0"/>
          <w:cols w:space="0" w:equalWidth="0">
            <w:col w:w="9019"/>
          </w:cols>
          <w:docGrid w:linePitch="360"/>
        </w:sectPr>
      </w:pPr>
    </w:p>
    <w:p w14:paraId="78444B9A" w14:textId="77777777" w:rsidR="0007272E" w:rsidRDefault="0007272E">
      <w:pPr>
        <w:bidi/>
        <w:spacing w:line="20" w:lineRule="exact"/>
        <w:rPr>
          <w:rFonts w:ascii="Times New Roman" w:eastAsia="Times New Roman" w:hAnsi="Times New Roman"/>
          <w:rtl/>
        </w:rPr>
      </w:pPr>
      <w:bookmarkStart w:id="47" w:name="page48"/>
      <w:bookmarkEnd w:id="47"/>
    </w:p>
    <w:p w14:paraId="6F153D57" w14:textId="77777777" w:rsidR="0007272E" w:rsidRPr="001F3D6A" w:rsidRDefault="005958FC">
      <w:pPr>
        <w:bidi/>
        <w:spacing w:line="286" w:lineRule="auto"/>
        <w:ind w:left="720" w:right="719"/>
        <w:jc w:val="both"/>
        <w:rPr>
          <w:rFonts w:ascii="Arial" w:eastAsia="Arial" w:hAnsi="Arial" w:cs="B Nazanin"/>
          <w:sz w:val="29"/>
          <w:rtl/>
        </w:rPr>
      </w:pPr>
      <w:r w:rsidRPr="001F3D6A">
        <w:rPr>
          <w:rFonts w:ascii="Arial" w:eastAsia="Arial" w:hAnsi="Arial" w:cs="B Nazanin"/>
          <w:sz w:val="29"/>
          <w:rtl/>
        </w:rPr>
        <w:t>درمان‌ها، و همچنین به دانشمندان این امکان را می‌دهد که ایمنی داروها را قبل از اینکه به جمعیت بیشتری داده شوند، بررسی کنند.</w:t>
      </w:r>
    </w:p>
    <w:p w14:paraId="1CDF301D" w14:textId="77777777" w:rsidR="0007272E" w:rsidRDefault="0007272E">
      <w:pPr>
        <w:bidi/>
        <w:spacing w:line="136" w:lineRule="exact"/>
        <w:rPr>
          <w:rFonts w:ascii="Times New Roman" w:eastAsia="Times New Roman" w:hAnsi="Times New Roman"/>
          <w:rtl/>
        </w:rPr>
      </w:pPr>
    </w:p>
    <w:p w14:paraId="3945859A" w14:textId="18789E93" w:rsidR="0007272E" w:rsidRPr="001F3D6A" w:rsidRDefault="005958FC" w:rsidP="001F3D6A">
      <w:pPr>
        <w:bidi/>
        <w:spacing w:line="286" w:lineRule="auto"/>
        <w:ind w:left="720" w:right="719"/>
        <w:jc w:val="both"/>
        <w:rPr>
          <w:rFonts w:ascii="Arial" w:eastAsia="Arial" w:hAnsi="Arial" w:cs="B Nazanin"/>
          <w:sz w:val="29"/>
          <w:rtl/>
        </w:rPr>
      </w:pPr>
      <w:r w:rsidRPr="001F3D6A">
        <w:rPr>
          <w:rFonts w:ascii="Arial" w:eastAsia="Arial" w:hAnsi="Arial" w:cs="B Nazanin"/>
          <w:sz w:val="29"/>
          <w:rtl/>
        </w:rPr>
        <w:t xml:space="preserve">متأسفانه، این تنظیم هنوز هم پاسخ دارونما را به عنوان یک </w:t>
      </w:r>
      <w:r w:rsidR="00BA25CB">
        <w:rPr>
          <w:rFonts w:ascii="Arial" w:eastAsia="Arial" w:hAnsi="Arial" w:cs="B Nazanin" w:hint="cs"/>
          <w:sz w:val="29"/>
          <w:rtl/>
          <w:lang w:bidi="fa-IR"/>
        </w:rPr>
        <w:t>مزاحمت قابل توجه معرفی</w:t>
      </w:r>
      <w:r w:rsidR="00060D92">
        <w:rPr>
          <w:rFonts w:ascii="Arial" w:eastAsia="Arial" w:hAnsi="Arial" w:cs="B Nazanin"/>
          <w:sz w:val="29"/>
          <w:rtl/>
        </w:rPr>
        <w:t xml:space="preserve"> می‌</w:t>
      </w:r>
      <w:r w:rsidRPr="001F3D6A">
        <w:rPr>
          <w:rFonts w:ascii="Arial" w:eastAsia="Arial" w:hAnsi="Arial" w:cs="B Nazanin"/>
          <w:sz w:val="29"/>
          <w:rtl/>
        </w:rPr>
        <w:t>کند. تا زمانی که دارو بهتر از درمان ساختگی عمل کند، پاسخ دارونما اغلب نادیده گرفته</w:t>
      </w:r>
      <w:r w:rsidR="00060D92">
        <w:rPr>
          <w:rFonts w:ascii="Arial" w:eastAsia="Arial" w:hAnsi="Arial" w:cs="B Nazanin"/>
          <w:sz w:val="29"/>
          <w:rtl/>
        </w:rPr>
        <w:t xml:space="preserve"> می‌</w:t>
      </w:r>
      <w:r w:rsidRPr="001F3D6A">
        <w:rPr>
          <w:rFonts w:ascii="Arial" w:eastAsia="Arial" w:hAnsi="Arial" w:cs="B Nazanin"/>
          <w:sz w:val="29"/>
          <w:rtl/>
        </w:rPr>
        <w:t xml:space="preserve">شود تا </w:t>
      </w:r>
      <w:r w:rsidR="00BA16B3">
        <w:rPr>
          <w:rFonts w:ascii="Arial" w:eastAsia="Arial" w:hAnsi="Arial" w:cs="B Nazanin" w:hint="cs"/>
          <w:sz w:val="29"/>
          <w:rtl/>
        </w:rPr>
        <w:t>اینکه از آن</w:t>
      </w:r>
      <w:r w:rsidR="00BA25CB">
        <w:rPr>
          <w:rFonts w:ascii="Arial" w:eastAsia="Arial" w:hAnsi="Arial" w:cs="B Nazanin" w:hint="cs"/>
          <w:sz w:val="29"/>
          <w:rtl/>
        </w:rPr>
        <w:t xml:space="preserve"> بهره مند شوند</w:t>
      </w:r>
      <w:r w:rsidRPr="001F3D6A">
        <w:rPr>
          <w:rFonts w:ascii="Arial" w:eastAsia="Arial" w:hAnsi="Arial" w:cs="B Nazanin"/>
          <w:sz w:val="29"/>
          <w:rtl/>
        </w:rPr>
        <w:t>. اما اثرات آن حداقل ثبت شده است و داده</w:t>
      </w:r>
      <w:r w:rsidR="00060D92">
        <w:rPr>
          <w:rFonts w:ascii="Arial" w:eastAsia="Arial" w:hAnsi="Arial" w:cs="B Nazanin"/>
          <w:sz w:val="29"/>
          <w:rtl/>
        </w:rPr>
        <w:t xml:space="preserve">‌های </w:t>
      </w:r>
      <w:r w:rsidRPr="001F3D6A">
        <w:rPr>
          <w:rFonts w:ascii="Arial" w:eastAsia="Arial" w:hAnsi="Arial" w:cs="B Nazanin"/>
          <w:sz w:val="29"/>
          <w:rtl/>
        </w:rPr>
        <w:t>زیادی را برای محققان علاقه مند به نقش انتظار در پزشکی فراهم</w:t>
      </w:r>
      <w:r w:rsidR="00060D92">
        <w:rPr>
          <w:rFonts w:ascii="Arial" w:eastAsia="Arial" w:hAnsi="Arial" w:cs="B Nazanin"/>
          <w:sz w:val="29"/>
          <w:rtl/>
        </w:rPr>
        <w:t xml:space="preserve"> می‌</w:t>
      </w:r>
      <w:r w:rsidRPr="001F3D6A">
        <w:rPr>
          <w:rFonts w:ascii="Arial" w:eastAsia="Arial" w:hAnsi="Arial" w:cs="B Nazanin"/>
          <w:sz w:val="29"/>
          <w:rtl/>
        </w:rPr>
        <w:t>کند. و اکتشافات آنها در چند دهه گذشته واقعاً قابل توجه بوده است.</w:t>
      </w:r>
    </w:p>
    <w:p w14:paraId="3B234035" w14:textId="77777777" w:rsidR="0007272E" w:rsidRDefault="0007272E">
      <w:pPr>
        <w:bidi/>
        <w:spacing w:line="130" w:lineRule="exact"/>
        <w:rPr>
          <w:rFonts w:ascii="Times New Roman" w:eastAsia="Times New Roman" w:hAnsi="Times New Roman"/>
          <w:rtl/>
        </w:rPr>
      </w:pPr>
    </w:p>
    <w:p w14:paraId="5263143C" w14:textId="1A580CC0" w:rsidR="0007272E" w:rsidRPr="001F3D6A" w:rsidRDefault="005958FC">
      <w:pPr>
        <w:bidi/>
        <w:spacing w:line="271" w:lineRule="auto"/>
        <w:ind w:left="720" w:right="719" w:firstLine="300"/>
        <w:jc w:val="both"/>
        <w:rPr>
          <w:rFonts w:ascii="Arial" w:eastAsia="Arial" w:hAnsi="Arial" w:cs="B Nazanin"/>
          <w:sz w:val="29"/>
          <w:rtl/>
        </w:rPr>
      </w:pPr>
      <w:r w:rsidRPr="001F3D6A">
        <w:rPr>
          <w:rFonts w:ascii="Arial" w:eastAsia="Arial" w:hAnsi="Arial" w:cs="B Nazanin"/>
          <w:sz w:val="29"/>
          <w:rtl/>
        </w:rPr>
        <w:t>اثر ضددردی قوی که بیچر در میدان جنگ مشاهده کرده بود را در نظر بگیرید - یافته‌ای که بارها و بارها در آزمایش‌های بالینی ضددردهای کنترل شده با دارونما تکرار شده است. به طور کلی، محققان تخمین</w:t>
      </w:r>
      <w:r w:rsidR="00060D92">
        <w:rPr>
          <w:rFonts w:ascii="Arial" w:eastAsia="Arial" w:hAnsi="Arial" w:cs="B Nazanin"/>
          <w:sz w:val="29"/>
          <w:rtl/>
        </w:rPr>
        <w:t xml:space="preserve"> می‌</w:t>
      </w:r>
      <w:r w:rsidRPr="001F3D6A">
        <w:rPr>
          <w:rFonts w:ascii="Arial" w:eastAsia="Arial" w:hAnsi="Arial" w:cs="B Nazanin"/>
          <w:sz w:val="29"/>
          <w:rtl/>
        </w:rPr>
        <w:t>زنند که پاسخ دارونما</w:t>
      </w:r>
      <w:r w:rsidR="00060D92">
        <w:rPr>
          <w:rFonts w:ascii="Arial" w:eastAsia="Arial" w:hAnsi="Arial" w:cs="B Nazanin"/>
          <w:sz w:val="29"/>
          <w:rtl/>
        </w:rPr>
        <w:t xml:space="preserve"> می‌</w:t>
      </w:r>
      <w:r w:rsidRPr="001F3D6A">
        <w:rPr>
          <w:rFonts w:ascii="Arial" w:eastAsia="Arial" w:hAnsi="Arial" w:cs="B Nazanin"/>
          <w:sz w:val="29"/>
          <w:rtl/>
        </w:rPr>
        <w:t>تواند 50 درصد از تسکین درد توسط داروی واقعی را تشکیل دهد.</w:t>
      </w:r>
    </w:p>
    <w:p w14:paraId="3E0C199D" w14:textId="77777777" w:rsidR="0007272E" w:rsidRDefault="0007272E">
      <w:pPr>
        <w:bidi/>
        <w:spacing w:line="154" w:lineRule="exact"/>
        <w:rPr>
          <w:rFonts w:ascii="Times New Roman" w:eastAsia="Times New Roman" w:hAnsi="Times New Roman"/>
          <w:rtl/>
        </w:rPr>
      </w:pPr>
    </w:p>
    <w:p w14:paraId="713F7160" w14:textId="68EB4344" w:rsidR="0007272E" w:rsidRPr="001F3D6A" w:rsidRDefault="005958FC">
      <w:pPr>
        <w:bidi/>
        <w:spacing w:line="283" w:lineRule="auto"/>
        <w:ind w:left="720" w:right="719" w:firstLine="300"/>
        <w:jc w:val="both"/>
        <w:rPr>
          <w:rFonts w:ascii="Arial" w:eastAsia="Arial" w:hAnsi="Arial" w:cs="B Nazanin"/>
          <w:sz w:val="29"/>
          <w:rtl/>
        </w:rPr>
      </w:pPr>
      <w:r w:rsidRPr="001F3D6A">
        <w:rPr>
          <w:rFonts w:ascii="Arial" w:eastAsia="Arial" w:hAnsi="Arial" w:cs="B Nazanin"/>
          <w:sz w:val="29"/>
          <w:rtl/>
        </w:rPr>
        <w:t xml:space="preserve">همانطور که در فصل آخر دیدیم، این تسکین درد می‌تواند نتیجه تغییر در تجربه ذهنی باشد، زیرا ماشین پیش‌بینی انتظارات خود را دوباره </w:t>
      </w:r>
      <w:r w:rsidR="00BA16B3">
        <w:rPr>
          <w:rFonts w:ascii="Arial" w:eastAsia="Arial" w:hAnsi="Arial" w:cs="B Nazanin" w:hint="cs"/>
          <w:sz w:val="29"/>
          <w:rtl/>
        </w:rPr>
        <w:t xml:space="preserve">با مقادیر جدید </w:t>
      </w:r>
      <w:r w:rsidRPr="001F3D6A">
        <w:rPr>
          <w:rFonts w:ascii="Arial" w:eastAsia="Arial" w:hAnsi="Arial" w:cs="B Nazanin"/>
          <w:sz w:val="29"/>
          <w:rtl/>
        </w:rPr>
        <w:t xml:space="preserve">تنظیم </w:t>
      </w:r>
      <w:r w:rsidR="00BA16B3">
        <w:rPr>
          <w:rFonts w:ascii="Arial" w:eastAsia="Arial" w:hAnsi="Arial" w:cs="B Nazanin" w:hint="cs"/>
          <w:sz w:val="29"/>
          <w:rtl/>
        </w:rPr>
        <w:t xml:space="preserve">(کالیبره) </w:t>
      </w:r>
      <w:r w:rsidRPr="001F3D6A">
        <w:rPr>
          <w:rFonts w:ascii="Arial" w:eastAsia="Arial" w:hAnsi="Arial" w:cs="B Nazanin"/>
          <w:sz w:val="29"/>
          <w:rtl/>
        </w:rPr>
        <w:t>می‌کند. با این حال، به نظر</w:t>
      </w:r>
      <w:r w:rsidR="00060D92">
        <w:rPr>
          <w:rFonts w:ascii="Arial" w:eastAsia="Arial" w:hAnsi="Arial" w:cs="B Nazanin"/>
          <w:sz w:val="29"/>
          <w:rtl/>
        </w:rPr>
        <w:t xml:space="preserve"> می‌</w:t>
      </w:r>
      <w:r w:rsidRPr="001F3D6A">
        <w:rPr>
          <w:rFonts w:ascii="Arial" w:eastAsia="Arial" w:hAnsi="Arial" w:cs="B Nazanin"/>
          <w:sz w:val="29"/>
          <w:rtl/>
        </w:rPr>
        <w:t>رسد که همزمان با تغییرات فیزیولوژیکی مشخص است که عملکرد خود داروها</w:t>
      </w:r>
      <w:r w:rsidR="00BA16B3">
        <w:rPr>
          <w:rFonts w:ascii="Arial" w:eastAsia="Arial" w:hAnsi="Arial" w:cs="B Nazanin" w:hint="cs"/>
          <w:sz w:val="29"/>
          <w:rtl/>
        </w:rPr>
        <w:t>ی (اصلی)</w:t>
      </w:r>
      <w:r w:rsidRPr="001F3D6A">
        <w:rPr>
          <w:rFonts w:ascii="Arial" w:eastAsia="Arial" w:hAnsi="Arial" w:cs="B Nazanin"/>
          <w:sz w:val="29"/>
          <w:rtl/>
        </w:rPr>
        <w:t xml:space="preserve"> را تقلید</w:t>
      </w:r>
      <w:r w:rsidR="00060D92">
        <w:rPr>
          <w:rFonts w:ascii="Arial" w:eastAsia="Arial" w:hAnsi="Arial" w:cs="B Nazanin"/>
          <w:sz w:val="29"/>
          <w:rtl/>
        </w:rPr>
        <w:t xml:space="preserve"> می‌</w:t>
      </w:r>
      <w:r w:rsidRPr="001F3D6A">
        <w:rPr>
          <w:rFonts w:ascii="Arial" w:eastAsia="Arial" w:hAnsi="Arial" w:cs="B Nazanin"/>
          <w:sz w:val="29"/>
          <w:rtl/>
        </w:rPr>
        <w:t>کند. به عنوان مثال، زمانی که افراد از دارونما برای جایگزینی مورفین استفاده</w:t>
      </w:r>
      <w:r w:rsidR="00060D92">
        <w:rPr>
          <w:rFonts w:ascii="Arial" w:eastAsia="Arial" w:hAnsi="Arial" w:cs="B Nazanin"/>
          <w:sz w:val="29"/>
          <w:rtl/>
        </w:rPr>
        <w:t xml:space="preserve"> می‌</w:t>
      </w:r>
      <w:r w:rsidRPr="001F3D6A">
        <w:rPr>
          <w:rFonts w:ascii="Arial" w:eastAsia="Arial" w:hAnsi="Arial" w:cs="B Nazanin"/>
          <w:sz w:val="29"/>
          <w:rtl/>
        </w:rPr>
        <w:t>کنند، مغز شروع به تولید مواد افیونی خود</w:t>
      </w:r>
      <w:r w:rsidR="00060D92">
        <w:rPr>
          <w:rFonts w:ascii="Arial" w:eastAsia="Arial" w:hAnsi="Arial" w:cs="B Nazanin"/>
          <w:sz w:val="29"/>
          <w:rtl/>
        </w:rPr>
        <w:t xml:space="preserve"> می‌</w:t>
      </w:r>
      <w:r w:rsidRPr="001F3D6A">
        <w:rPr>
          <w:rFonts w:ascii="Arial" w:eastAsia="Arial" w:hAnsi="Arial" w:cs="B Nazanin"/>
          <w:sz w:val="29"/>
          <w:rtl/>
        </w:rPr>
        <w:t>کند که خود</w:t>
      </w:r>
      <w:r w:rsidR="00060D92">
        <w:rPr>
          <w:rFonts w:ascii="Arial" w:eastAsia="Arial" w:hAnsi="Arial" w:cs="B Nazanin"/>
          <w:sz w:val="29"/>
          <w:rtl/>
        </w:rPr>
        <w:t xml:space="preserve"> می‌</w:t>
      </w:r>
      <w:r w:rsidRPr="001F3D6A">
        <w:rPr>
          <w:rFonts w:ascii="Arial" w:eastAsia="Arial" w:hAnsi="Arial" w:cs="B Nazanin"/>
          <w:sz w:val="29"/>
          <w:rtl/>
        </w:rPr>
        <w:t>توانند درد را تسکین دهند. برای اثبات این موضوع، دانشمندان یک مسکن دارونما در کنار ماده شیمیایی نالوکسون تجویز کردند که برای درمان بیش از حد مورفین با مسدود کردن گیرنده‌های مواد افیونی مغز استفاده می‌شود. مطمئناً، نالوکسان به طور چشمگیری تسکین درد دارونما را به همان روشی کاهش</w:t>
      </w:r>
      <w:r w:rsidR="00060D92">
        <w:rPr>
          <w:rFonts w:ascii="Arial" w:eastAsia="Arial" w:hAnsi="Arial" w:cs="B Nazanin"/>
          <w:sz w:val="29"/>
          <w:rtl/>
        </w:rPr>
        <w:t xml:space="preserve"> می‌</w:t>
      </w:r>
      <w:r w:rsidRPr="001F3D6A">
        <w:rPr>
          <w:rFonts w:ascii="Arial" w:eastAsia="Arial" w:hAnsi="Arial" w:cs="B Nazanin"/>
          <w:sz w:val="29"/>
          <w:rtl/>
        </w:rPr>
        <w:t>دهد که</w:t>
      </w:r>
      <w:r w:rsidR="00060D92">
        <w:rPr>
          <w:rFonts w:ascii="Arial" w:eastAsia="Arial" w:hAnsi="Arial" w:cs="B Nazanin"/>
          <w:sz w:val="29"/>
          <w:rtl/>
        </w:rPr>
        <w:t xml:space="preserve"> می‌</w:t>
      </w:r>
      <w:r w:rsidRPr="001F3D6A">
        <w:rPr>
          <w:rFonts w:ascii="Arial" w:eastAsia="Arial" w:hAnsi="Arial" w:cs="B Nazanin"/>
          <w:sz w:val="29"/>
          <w:rtl/>
        </w:rPr>
        <w:t>تواند اثرات داروی واقعی را معکوس کند. اگر تسکین درد صرفاً ذهنی بود، این واکنش غیرممکن بود.</w:t>
      </w:r>
      <w:r w:rsidR="00000000">
        <w:fldChar w:fldCharType="begin"/>
      </w:r>
      <w:r w:rsidR="00000000">
        <w:instrText>HYPERLINK \l "page288"</w:instrText>
      </w:r>
      <w:r w:rsidR="00000000">
        <w:fldChar w:fldCharType="separate"/>
      </w:r>
      <w:r w:rsidRPr="00BA16B3">
        <w:rPr>
          <w:rFonts w:ascii="Arial" w:eastAsia="Arial" w:hAnsi="Arial"/>
          <w:color w:val="0000EE"/>
          <w:sz w:val="45"/>
          <w:vertAlign w:val="superscript"/>
          <w:rtl/>
        </w:rPr>
        <w:t>4</w:t>
      </w:r>
      <w:r w:rsidRPr="001F3D6A">
        <w:rPr>
          <w:rFonts w:ascii="Arial" w:eastAsia="Arial" w:hAnsi="Arial" w:cs="B Nazanin"/>
          <w:sz w:val="29"/>
          <w:rtl/>
        </w:rPr>
        <w:t xml:space="preserve"> </w:t>
      </w:r>
      <w:r w:rsidR="00000000">
        <w:rPr>
          <w:rFonts w:ascii="Arial" w:eastAsia="Arial" w:hAnsi="Arial" w:cs="B Nazanin"/>
          <w:sz w:val="29"/>
        </w:rPr>
        <w:fldChar w:fldCharType="end"/>
      </w:r>
      <w:r w:rsidRPr="001F3D6A">
        <w:rPr>
          <w:rFonts w:ascii="Arial" w:eastAsia="Arial" w:hAnsi="Arial" w:cs="B Nazanin"/>
          <w:sz w:val="29"/>
          <w:rtl/>
        </w:rPr>
        <w:t>در عوض، به نظر می‌رسد که مغز «داروخانه درونی» خود را دارد که به آن اجازه می‌دهد تا مواد شیمیایی خاصی مانند مواد افیونی را در صورت نیاز ایجاد کند.</w:t>
      </w:r>
    </w:p>
    <w:p w14:paraId="29ED6BCF" w14:textId="77777777" w:rsidR="0007272E" w:rsidRDefault="0007272E">
      <w:pPr>
        <w:bidi/>
        <w:spacing w:line="144" w:lineRule="exact"/>
        <w:rPr>
          <w:rFonts w:ascii="Times New Roman" w:eastAsia="Times New Roman" w:hAnsi="Times New Roman"/>
          <w:rtl/>
        </w:rPr>
      </w:pPr>
    </w:p>
    <w:p w14:paraId="144DA876" w14:textId="430488F3" w:rsidR="0007272E" w:rsidRPr="001F3D6A" w:rsidRDefault="005958FC">
      <w:pPr>
        <w:bidi/>
        <w:spacing w:line="298" w:lineRule="auto"/>
        <w:ind w:left="720" w:right="739" w:firstLine="300"/>
        <w:jc w:val="both"/>
        <w:rPr>
          <w:rFonts w:ascii="Arial" w:eastAsia="Arial" w:hAnsi="Arial" w:cs="B Nazanin"/>
          <w:sz w:val="29"/>
          <w:rtl/>
        </w:rPr>
      </w:pPr>
      <w:r w:rsidRPr="001F3D6A">
        <w:rPr>
          <w:rFonts w:ascii="Arial" w:eastAsia="Arial" w:hAnsi="Arial" w:cs="B Nazanin"/>
          <w:sz w:val="29"/>
          <w:rtl/>
        </w:rPr>
        <w:t xml:space="preserve">به همان اندازه مزایای </w:t>
      </w:r>
      <w:r w:rsidR="00BA16B3">
        <w:rPr>
          <w:rFonts w:ascii="Arial" w:eastAsia="Arial" w:hAnsi="Arial" w:cs="B Nazanin" w:hint="cs"/>
          <w:sz w:val="29"/>
          <w:rtl/>
        </w:rPr>
        <w:t>فراوان و شگفت انگیز را</w:t>
      </w:r>
      <w:r w:rsidR="00060D92">
        <w:rPr>
          <w:rFonts w:ascii="Arial" w:eastAsia="Arial" w:hAnsi="Arial" w:cs="B Nazanin"/>
          <w:sz w:val="29"/>
          <w:rtl/>
        </w:rPr>
        <w:t xml:space="preserve"> می‌</w:t>
      </w:r>
      <w:r w:rsidRPr="001F3D6A">
        <w:rPr>
          <w:rFonts w:ascii="Arial" w:eastAsia="Arial" w:hAnsi="Arial" w:cs="B Nazanin"/>
          <w:sz w:val="29"/>
          <w:rtl/>
        </w:rPr>
        <w:t>توان در درمان</w:t>
      </w:r>
      <w:r w:rsidR="00060D92">
        <w:rPr>
          <w:rFonts w:ascii="Arial" w:eastAsia="Arial" w:hAnsi="Arial" w:cs="B Nazanin"/>
          <w:sz w:val="29"/>
          <w:rtl/>
        </w:rPr>
        <w:t xml:space="preserve">‌های </w:t>
      </w:r>
      <w:r w:rsidRPr="001F3D6A">
        <w:rPr>
          <w:rFonts w:ascii="Arial" w:eastAsia="Arial" w:hAnsi="Arial" w:cs="B Nazanin"/>
          <w:sz w:val="29"/>
          <w:rtl/>
        </w:rPr>
        <w:t>بیماری پارکینسون مشاهده کرد. این بیماری به دلیل کمبود دوپامین در مغز ایجاد</w:t>
      </w:r>
      <w:r w:rsidR="00060D92">
        <w:rPr>
          <w:rFonts w:ascii="Arial" w:eastAsia="Arial" w:hAnsi="Arial" w:cs="B Nazanin"/>
          <w:sz w:val="29"/>
          <w:rtl/>
        </w:rPr>
        <w:t xml:space="preserve"> می‌</w:t>
      </w:r>
      <w:r w:rsidRPr="001F3D6A">
        <w:rPr>
          <w:rFonts w:ascii="Arial" w:eastAsia="Arial" w:hAnsi="Arial" w:cs="B Nazanin"/>
          <w:sz w:val="29"/>
          <w:rtl/>
        </w:rPr>
        <w:t>شود. علاوه بر درگیر شدن در احساسات</w:t>
      </w:r>
    </w:p>
    <w:p w14:paraId="02447C8E" w14:textId="77777777" w:rsidR="0007272E" w:rsidRDefault="0007272E">
      <w:pPr>
        <w:bidi/>
        <w:spacing w:line="298" w:lineRule="auto"/>
        <w:ind w:left="720" w:right="739" w:firstLine="300"/>
        <w:jc w:val="both"/>
        <w:rPr>
          <w:rFonts w:ascii="Arial" w:eastAsia="Arial" w:hAnsi="Arial"/>
          <w:sz w:val="28"/>
          <w:rtl/>
        </w:rPr>
        <w:sectPr w:rsidR="0007272E">
          <w:pgSz w:w="11900" w:h="16838"/>
          <w:pgMar w:top="1440" w:right="1440" w:bottom="902" w:left="1440" w:header="0" w:footer="0" w:gutter="0"/>
          <w:cols w:space="0" w:equalWidth="0">
            <w:col w:w="9019"/>
          </w:cols>
          <w:docGrid w:linePitch="360"/>
        </w:sectPr>
      </w:pPr>
    </w:p>
    <w:p w14:paraId="186B0438" w14:textId="77777777" w:rsidR="0007272E" w:rsidRDefault="0007272E">
      <w:pPr>
        <w:bidi/>
        <w:spacing w:line="20" w:lineRule="exact"/>
        <w:rPr>
          <w:rFonts w:ascii="Times New Roman" w:eastAsia="Times New Roman" w:hAnsi="Times New Roman"/>
          <w:rtl/>
        </w:rPr>
      </w:pPr>
      <w:bookmarkStart w:id="48" w:name="page49"/>
      <w:bookmarkEnd w:id="48"/>
    </w:p>
    <w:p w14:paraId="5C8D8766" w14:textId="6B1B2617" w:rsidR="0007272E" w:rsidRDefault="005958FC">
      <w:pPr>
        <w:bidi/>
        <w:spacing w:line="278" w:lineRule="auto"/>
        <w:ind w:left="720" w:right="719"/>
        <w:jc w:val="both"/>
        <w:rPr>
          <w:rFonts w:ascii="Arial" w:eastAsia="Arial" w:hAnsi="Arial"/>
          <w:color w:val="0000EE"/>
          <w:sz w:val="42"/>
          <w:vertAlign w:val="superscript"/>
          <w:rtl/>
        </w:rPr>
      </w:pPr>
      <w:r w:rsidRPr="001F3D6A">
        <w:rPr>
          <w:rFonts w:ascii="Arial" w:eastAsia="Arial" w:hAnsi="Arial" w:cs="B Nazanin"/>
          <w:sz w:val="29"/>
          <w:rtl/>
        </w:rPr>
        <w:t xml:space="preserve">لذت و پاداش، دوپامین برای هماهنگی </w:t>
      </w:r>
      <w:r w:rsidR="002F0958">
        <w:rPr>
          <w:rFonts w:ascii="Arial" w:eastAsia="Arial" w:hAnsi="Arial" w:cs="B Nazanin" w:hint="cs"/>
          <w:sz w:val="29"/>
          <w:rtl/>
          <w:lang w:bidi="fa-IR"/>
        </w:rPr>
        <w:t xml:space="preserve">نرم </w:t>
      </w:r>
      <w:r w:rsidRPr="001F3D6A">
        <w:rPr>
          <w:rFonts w:ascii="Arial" w:eastAsia="Arial" w:hAnsi="Arial" w:cs="B Nazanin"/>
          <w:sz w:val="29"/>
          <w:rtl/>
        </w:rPr>
        <w:t>حرکات ضروری است، به همین دلیل است که بیماران مبتلا به پارکینسون اغلب از لرزش غیرقابل کنترل رنج</w:t>
      </w:r>
      <w:r w:rsidR="00060D92">
        <w:rPr>
          <w:rFonts w:ascii="Arial" w:eastAsia="Arial" w:hAnsi="Arial" w:cs="B Nazanin"/>
          <w:sz w:val="29"/>
          <w:rtl/>
        </w:rPr>
        <w:t xml:space="preserve"> می‌</w:t>
      </w:r>
      <w:r w:rsidRPr="001F3D6A">
        <w:rPr>
          <w:rFonts w:ascii="Arial" w:eastAsia="Arial" w:hAnsi="Arial" w:cs="B Nazanin"/>
          <w:sz w:val="29"/>
          <w:rtl/>
        </w:rPr>
        <w:t>برند. داروهایی که این بیماری را درمان</w:t>
      </w:r>
      <w:r w:rsidR="00060D92">
        <w:rPr>
          <w:rFonts w:ascii="Arial" w:eastAsia="Arial" w:hAnsi="Arial" w:cs="B Nazanin"/>
          <w:sz w:val="29"/>
          <w:rtl/>
        </w:rPr>
        <w:t xml:space="preserve"> می‌</w:t>
      </w:r>
      <w:r w:rsidRPr="001F3D6A">
        <w:rPr>
          <w:rFonts w:ascii="Arial" w:eastAsia="Arial" w:hAnsi="Arial" w:cs="B Nazanin"/>
          <w:sz w:val="29"/>
          <w:rtl/>
        </w:rPr>
        <w:t>کنند، سطح دوپامین را افزایش</w:t>
      </w:r>
      <w:r w:rsidR="00060D92">
        <w:rPr>
          <w:rFonts w:ascii="Arial" w:eastAsia="Arial" w:hAnsi="Arial" w:cs="B Nazanin"/>
          <w:sz w:val="29"/>
          <w:rtl/>
        </w:rPr>
        <w:t xml:space="preserve"> می‌</w:t>
      </w:r>
      <w:r w:rsidRPr="001F3D6A">
        <w:rPr>
          <w:rFonts w:ascii="Arial" w:eastAsia="Arial" w:hAnsi="Arial" w:cs="B Nazanin"/>
          <w:sz w:val="29"/>
          <w:rtl/>
        </w:rPr>
        <w:t>دهند یا با تحریک بخش</w:t>
      </w:r>
      <w:r w:rsidR="00060D92">
        <w:rPr>
          <w:rFonts w:ascii="Arial" w:eastAsia="Arial" w:hAnsi="Arial" w:cs="B Nazanin"/>
          <w:sz w:val="29"/>
          <w:rtl/>
        </w:rPr>
        <w:t xml:space="preserve">‌هایی </w:t>
      </w:r>
      <w:r w:rsidRPr="001F3D6A">
        <w:rPr>
          <w:rFonts w:ascii="Arial" w:eastAsia="Arial" w:hAnsi="Arial" w:cs="B Nazanin"/>
          <w:sz w:val="29"/>
          <w:rtl/>
        </w:rPr>
        <w:t>از مغز که به طور معمول به آن پاسخ</w:t>
      </w:r>
      <w:r w:rsidR="00060D92">
        <w:rPr>
          <w:rFonts w:ascii="Arial" w:eastAsia="Arial" w:hAnsi="Arial" w:cs="B Nazanin"/>
          <w:sz w:val="29"/>
          <w:rtl/>
        </w:rPr>
        <w:t xml:space="preserve"> می‌</w:t>
      </w:r>
      <w:r w:rsidRPr="001F3D6A">
        <w:rPr>
          <w:rFonts w:ascii="Arial" w:eastAsia="Arial" w:hAnsi="Arial" w:cs="B Nazanin"/>
          <w:sz w:val="29"/>
          <w:rtl/>
        </w:rPr>
        <w:t>دهند، به عنوان جایگزینی برای انتقال دهنده عصبی عمل</w:t>
      </w:r>
      <w:r w:rsidR="00060D92">
        <w:rPr>
          <w:rFonts w:ascii="Arial" w:eastAsia="Arial" w:hAnsi="Arial" w:cs="B Nazanin"/>
          <w:sz w:val="29"/>
          <w:rtl/>
        </w:rPr>
        <w:t xml:space="preserve"> می‌</w:t>
      </w:r>
      <w:r w:rsidRPr="001F3D6A">
        <w:rPr>
          <w:rFonts w:ascii="Arial" w:eastAsia="Arial" w:hAnsi="Arial" w:cs="B Nazanin"/>
          <w:sz w:val="29"/>
          <w:rtl/>
        </w:rPr>
        <w:t>کنند. به نظر</w:t>
      </w:r>
      <w:r w:rsidR="00060D92">
        <w:rPr>
          <w:rFonts w:ascii="Arial" w:eastAsia="Arial" w:hAnsi="Arial" w:cs="B Nazanin"/>
          <w:sz w:val="29"/>
          <w:rtl/>
        </w:rPr>
        <w:t xml:space="preserve"> می‌</w:t>
      </w:r>
      <w:r w:rsidRPr="001F3D6A">
        <w:rPr>
          <w:rFonts w:ascii="Arial" w:eastAsia="Arial" w:hAnsi="Arial" w:cs="B Nazanin"/>
          <w:sz w:val="29"/>
          <w:rtl/>
        </w:rPr>
        <w:t xml:space="preserve">رسد که رسیدن به آن با یک قرص قند ناتوان غیرممکن است. با این حال، آزمایش‌های مختلف نشان داده‌اند که درمان </w:t>
      </w:r>
      <w:r w:rsidR="002F0958">
        <w:rPr>
          <w:rFonts w:ascii="Arial" w:eastAsia="Arial" w:hAnsi="Arial" w:cs="B Nazanin" w:hint="cs"/>
          <w:sz w:val="29"/>
          <w:rtl/>
        </w:rPr>
        <w:t>تسکین دهنده</w:t>
      </w:r>
      <w:r w:rsidRPr="001F3D6A">
        <w:rPr>
          <w:rFonts w:ascii="Arial" w:eastAsia="Arial" w:hAnsi="Arial" w:cs="B Nazanin"/>
          <w:sz w:val="29"/>
          <w:rtl/>
        </w:rPr>
        <w:t xml:space="preserve"> می‌تواند علائم بیماران پارکینسون را حدود 20 تا 30 درصد بهبود بخشد.</w:t>
      </w:r>
      <w:r w:rsidR="00000000">
        <w:fldChar w:fldCharType="begin"/>
      </w:r>
      <w:r w:rsidR="00000000">
        <w:instrText>HYPERLINK \l "page288"</w:instrText>
      </w:r>
      <w:r w:rsidR="00000000">
        <w:fldChar w:fldCharType="separate"/>
      </w:r>
      <w:r w:rsidRPr="002F0958">
        <w:rPr>
          <w:rFonts w:ascii="Arial" w:eastAsia="Arial" w:hAnsi="Arial"/>
          <w:color w:val="0000EE"/>
          <w:sz w:val="42"/>
          <w:vertAlign w:val="superscript"/>
          <w:rtl/>
        </w:rPr>
        <w:t>5</w:t>
      </w:r>
      <w:r w:rsidRPr="001F3D6A">
        <w:rPr>
          <w:rFonts w:ascii="Arial" w:eastAsia="Arial" w:hAnsi="Arial" w:cs="B Nazanin"/>
          <w:sz w:val="29"/>
          <w:rtl/>
        </w:rPr>
        <w:t xml:space="preserve"> </w:t>
      </w:r>
      <w:r w:rsidR="00000000">
        <w:rPr>
          <w:rFonts w:ascii="Arial" w:eastAsia="Arial" w:hAnsi="Arial" w:cs="B Nazanin"/>
          <w:sz w:val="29"/>
        </w:rPr>
        <w:fldChar w:fldCharType="end"/>
      </w:r>
      <w:r w:rsidRPr="001F3D6A">
        <w:rPr>
          <w:rFonts w:ascii="Arial" w:eastAsia="Arial" w:hAnsi="Arial" w:cs="B Nazanin"/>
          <w:sz w:val="29"/>
          <w:rtl/>
        </w:rPr>
        <w:t>بار دیگر، انتظار بهبود به نحوی به مغز این امکان را می‌دهد که «داروخانه درونی» خود را استخراج کند و منبع طبیعی دوپامین مغز را افزایش دهد</w:t>
      </w:r>
      <w:r>
        <w:rPr>
          <w:rFonts w:ascii="Arial" w:eastAsia="Arial" w:hAnsi="Arial"/>
          <w:sz w:val="28"/>
          <w:rtl/>
        </w:rPr>
        <w:t>.</w:t>
      </w:r>
      <w:hyperlink w:anchor="page288" w:history="1">
        <w:r>
          <w:rPr>
            <w:rFonts w:ascii="Arial" w:eastAsia="Arial" w:hAnsi="Arial"/>
            <w:color w:val="0000EE"/>
            <w:sz w:val="42"/>
            <w:vertAlign w:val="superscript"/>
            <w:rtl/>
          </w:rPr>
          <w:t>6</w:t>
        </w:r>
      </w:hyperlink>
    </w:p>
    <w:p w14:paraId="3C904798" w14:textId="77777777" w:rsidR="0007272E" w:rsidRDefault="0007272E">
      <w:pPr>
        <w:bidi/>
        <w:spacing w:line="14" w:lineRule="exact"/>
        <w:rPr>
          <w:rFonts w:ascii="Times New Roman" w:eastAsia="Times New Roman" w:hAnsi="Times New Roman"/>
          <w:rtl/>
        </w:rPr>
      </w:pPr>
    </w:p>
    <w:p w14:paraId="06176F82" w14:textId="31015E9B" w:rsidR="0007272E" w:rsidRDefault="005958FC">
      <w:pPr>
        <w:bidi/>
        <w:spacing w:line="277" w:lineRule="auto"/>
        <w:ind w:left="720" w:right="719" w:firstLine="300"/>
        <w:jc w:val="both"/>
        <w:rPr>
          <w:rFonts w:ascii="Arial" w:eastAsia="Arial" w:hAnsi="Arial"/>
          <w:color w:val="0000EE"/>
          <w:sz w:val="42"/>
          <w:vertAlign w:val="superscript"/>
          <w:rtl/>
        </w:rPr>
      </w:pPr>
      <w:r w:rsidRPr="001F3D6A">
        <w:rPr>
          <w:rFonts w:ascii="Arial" w:eastAsia="Arial" w:hAnsi="Arial" w:cs="B Nazanin"/>
          <w:sz w:val="29"/>
          <w:rtl/>
        </w:rPr>
        <w:t>دارونماها علاوه بر تغییر ترکیب شیمیایی مغز،</w:t>
      </w:r>
      <w:r w:rsidR="00060D92">
        <w:rPr>
          <w:rFonts w:ascii="Arial" w:eastAsia="Arial" w:hAnsi="Arial" w:cs="B Nazanin"/>
          <w:sz w:val="29"/>
          <w:rtl/>
        </w:rPr>
        <w:t xml:space="preserve"> می‌</w:t>
      </w:r>
      <w:r w:rsidRPr="001F3D6A">
        <w:rPr>
          <w:rFonts w:ascii="Arial" w:eastAsia="Arial" w:hAnsi="Arial" w:cs="B Nazanin"/>
          <w:sz w:val="29"/>
          <w:rtl/>
        </w:rPr>
        <w:t>توانند سیستم ایمنی بدن را تنظیم کنند. به عنوان مثال، آلرژی</w:t>
      </w:r>
      <w:r w:rsidR="00060D92">
        <w:rPr>
          <w:rFonts w:ascii="Arial" w:eastAsia="Arial" w:hAnsi="Arial" w:cs="B Nazanin"/>
          <w:sz w:val="29"/>
          <w:rtl/>
        </w:rPr>
        <w:t xml:space="preserve">‌ها </w:t>
      </w:r>
      <w:r w:rsidRPr="001F3D6A">
        <w:rPr>
          <w:rFonts w:ascii="Arial" w:eastAsia="Arial" w:hAnsi="Arial" w:cs="B Nazanin"/>
          <w:sz w:val="29"/>
          <w:rtl/>
        </w:rPr>
        <w:t>در اثر واکنش بیش از حد به مواد معمولی بی ضرری ایجاد</w:t>
      </w:r>
      <w:r w:rsidR="00060D92">
        <w:rPr>
          <w:rFonts w:ascii="Arial" w:eastAsia="Arial" w:hAnsi="Arial" w:cs="B Nazanin"/>
          <w:sz w:val="29"/>
          <w:rtl/>
        </w:rPr>
        <w:t xml:space="preserve"> می‌</w:t>
      </w:r>
      <w:r w:rsidRPr="001F3D6A">
        <w:rPr>
          <w:rFonts w:ascii="Arial" w:eastAsia="Arial" w:hAnsi="Arial" w:cs="B Nazanin"/>
          <w:sz w:val="29"/>
          <w:rtl/>
        </w:rPr>
        <w:t>شوند که بدن آنها را با یک پاتوژن خطرناک اشتباه</w:t>
      </w:r>
      <w:r w:rsidR="00060D92">
        <w:rPr>
          <w:rFonts w:ascii="Arial" w:eastAsia="Arial" w:hAnsi="Arial" w:cs="B Nazanin"/>
          <w:sz w:val="29"/>
          <w:rtl/>
        </w:rPr>
        <w:t xml:space="preserve"> می‌</w:t>
      </w:r>
      <w:r w:rsidRPr="001F3D6A">
        <w:rPr>
          <w:rFonts w:ascii="Arial" w:eastAsia="Arial" w:hAnsi="Arial" w:cs="B Nazanin"/>
          <w:sz w:val="29"/>
          <w:rtl/>
        </w:rPr>
        <w:t>گیرد. برخی داروها</w:t>
      </w:r>
      <w:r w:rsidR="00060D92">
        <w:rPr>
          <w:rFonts w:ascii="Arial" w:eastAsia="Arial" w:hAnsi="Arial" w:cs="B Nazanin"/>
          <w:sz w:val="29"/>
          <w:rtl/>
        </w:rPr>
        <w:t xml:space="preserve"> می‌</w:t>
      </w:r>
      <w:r w:rsidRPr="001F3D6A">
        <w:rPr>
          <w:rFonts w:ascii="Arial" w:eastAsia="Arial" w:hAnsi="Arial" w:cs="B Nazanin"/>
          <w:sz w:val="29"/>
          <w:rtl/>
        </w:rPr>
        <w:t>توانند این پاسخ را آرام کنند - و همینطور انتظار صرف تسکین</w:t>
      </w:r>
      <w:r w:rsidR="00060D92">
        <w:rPr>
          <w:rFonts w:ascii="Arial" w:eastAsia="Arial" w:hAnsi="Arial" w:cs="B Nazanin"/>
          <w:sz w:val="29"/>
          <w:rtl/>
        </w:rPr>
        <w:t xml:space="preserve"> می‌</w:t>
      </w:r>
      <w:r w:rsidRPr="001F3D6A">
        <w:rPr>
          <w:rFonts w:ascii="Arial" w:eastAsia="Arial" w:hAnsi="Arial" w:cs="B Nazanin"/>
          <w:sz w:val="29"/>
          <w:rtl/>
        </w:rPr>
        <w:t>تواند. به عنوان مثال، هنگامی که افراد یک واکنش پوستی آلرژیک دارند، یک درمان با دارونما که ظاهراً التهاب را سرکوب</w:t>
      </w:r>
      <w:r w:rsidR="00060D92">
        <w:rPr>
          <w:rFonts w:ascii="Arial" w:eastAsia="Arial" w:hAnsi="Arial" w:cs="B Nazanin"/>
          <w:sz w:val="29"/>
          <w:rtl/>
        </w:rPr>
        <w:t xml:space="preserve"> می‌</w:t>
      </w:r>
      <w:r w:rsidRPr="001F3D6A">
        <w:rPr>
          <w:rFonts w:ascii="Arial" w:eastAsia="Arial" w:hAnsi="Arial" w:cs="B Nazanin"/>
          <w:sz w:val="29"/>
          <w:rtl/>
        </w:rPr>
        <w:t>کند،</w:t>
      </w:r>
      <w:r w:rsidR="00060D92">
        <w:rPr>
          <w:rFonts w:ascii="Arial" w:eastAsia="Arial" w:hAnsi="Arial" w:cs="B Nazanin"/>
          <w:sz w:val="29"/>
          <w:rtl/>
        </w:rPr>
        <w:t xml:space="preserve"> می‌</w:t>
      </w:r>
      <w:r w:rsidRPr="001F3D6A">
        <w:rPr>
          <w:rFonts w:ascii="Arial" w:eastAsia="Arial" w:hAnsi="Arial" w:cs="B Nazanin"/>
          <w:sz w:val="29"/>
          <w:rtl/>
        </w:rPr>
        <w:t>تواند خارش و اندازه مواد را کاهش دهد، حتی اگر هیچ ماده فعالی وجود نداشته باشد.</w:t>
      </w:r>
      <w:r w:rsidR="00000000">
        <w:fldChar w:fldCharType="begin"/>
      </w:r>
      <w:r w:rsidR="00000000">
        <w:instrText>HYPERLINK \l "page289"</w:instrText>
      </w:r>
      <w:r w:rsidR="00000000">
        <w:fldChar w:fldCharType="separate"/>
      </w:r>
      <w:r>
        <w:rPr>
          <w:rFonts w:ascii="Arial" w:eastAsia="Arial" w:hAnsi="Arial"/>
          <w:color w:val="0000EE"/>
          <w:sz w:val="42"/>
          <w:vertAlign w:val="superscript"/>
          <w:rtl/>
        </w:rPr>
        <w:t>7</w:t>
      </w:r>
      <w:r>
        <w:rPr>
          <w:rFonts w:ascii="Arial" w:eastAsia="Arial" w:hAnsi="Arial"/>
          <w:sz w:val="28"/>
          <w:rtl/>
        </w:rPr>
        <w:t xml:space="preserve"> </w:t>
      </w:r>
      <w:r w:rsidR="00000000">
        <w:rPr>
          <w:rFonts w:ascii="Arial" w:eastAsia="Arial" w:hAnsi="Arial"/>
          <w:sz w:val="28"/>
        </w:rPr>
        <w:fldChar w:fldCharType="end"/>
      </w:r>
      <w:r w:rsidRPr="001F3D6A">
        <w:rPr>
          <w:rFonts w:ascii="Arial" w:eastAsia="Arial" w:hAnsi="Arial" w:cs="B Nazanin"/>
          <w:sz w:val="29"/>
          <w:rtl/>
        </w:rPr>
        <w:t>در همین حال، برای افراد مبتلا به آسم، یک استنشاق خالی حدود 30 درصد از مزایای داروی سالمترول را فراهم</w:t>
      </w:r>
      <w:r w:rsidR="00060D92">
        <w:rPr>
          <w:rFonts w:ascii="Arial" w:eastAsia="Arial" w:hAnsi="Arial" w:cs="B Nazanin"/>
          <w:sz w:val="29"/>
          <w:rtl/>
        </w:rPr>
        <w:t xml:space="preserve"> می‌</w:t>
      </w:r>
      <w:r w:rsidRPr="001F3D6A">
        <w:rPr>
          <w:rFonts w:ascii="Arial" w:eastAsia="Arial" w:hAnsi="Arial" w:cs="B Nazanin"/>
          <w:sz w:val="29"/>
          <w:rtl/>
        </w:rPr>
        <w:t>کند.</w:t>
      </w:r>
      <w:hyperlink w:anchor="page289" w:history="1">
        <w:r>
          <w:rPr>
            <w:rFonts w:ascii="Arial" w:eastAsia="Arial" w:hAnsi="Arial"/>
            <w:color w:val="0000EE"/>
            <w:sz w:val="42"/>
            <w:vertAlign w:val="superscript"/>
            <w:rtl/>
          </w:rPr>
          <w:t>8</w:t>
        </w:r>
      </w:hyperlink>
    </w:p>
    <w:p w14:paraId="4C1D872C" w14:textId="77777777" w:rsidR="0007272E" w:rsidRDefault="0007272E">
      <w:pPr>
        <w:bidi/>
        <w:spacing w:line="13" w:lineRule="exact"/>
        <w:rPr>
          <w:rFonts w:ascii="Times New Roman" w:eastAsia="Times New Roman" w:hAnsi="Times New Roman"/>
          <w:rtl/>
        </w:rPr>
      </w:pPr>
    </w:p>
    <w:p w14:paraId="23D77EA0" w14:textId="723A34D2" w:rsidR="0007272E" w:rsidRPr="001F3D6A" w:rsidRDefault="005958FC">
      <w:pPr>
        <w:bidi/>
        <w:spacing w:line="281" w:lineRule="auto"/>
        <w:ind w:left="720" w:right="719" w:firstLine="300"/>
        <w:jc w:val="both"/>
        <w:rPr>
          <w:rFonts w:ascii="Arial" w:eastAsia="Arial" w:hAnsi="Arial" w:cs="B Nazanin"/>
          <w:sz w:val="29"/>
          <w:rtl/>
        </w:rPr>
      </w:pPr>
      <w:r w:rsidRPr="001F3D6A">
        <w:rPr>
          <w:rFonts w:ascii="Arial" w:eastAsia="Arial" w:hAnsi="Arial" w:cs="B Nazanin"/>
          <w:sz w:val="29"/>
          <w:rtl/>
        </w:rPr>
        <w:t>اثر دارونما حتی ممکن است مزایای برخی از انواع جراحی مانند نصب استنت</w:t>
      </w:r>
      <w:r w:rsidR="00060D92">
        <w:rPr>
          <w:rFonts w:ascii="Arial" w:eastAsia="Arial" w:hAnsi="Arial" w:cs="B Nazanin"/>
          <w:sz w:val="29"/>
          <w:rtl/>
        </w:rPr>
        <w:t xml:space="preserve">‌های </w:t>
      </w:r>
      <w:r w:rsidRPr="001F3D6A">
        <w:rPr>
          <w:rFonts w:ascii="Arial" w:eastAsia="Arial" w:hAnsi="Arial" w:cs="B Nazanin"/>
          <w:sz w:val="29"/>
          <w:rtl/>
        </w:rPr>
        <w:t>شریانی را توضیح دهد. این روش شامل لغزش یک کاتتر از طریق شریان به ناحیه انسداد است. هنگامی که آن در جای خود قرار گرفت، یک بالون کوچک که در یک شبکه سیمی پوشانده شده است، به سمت پایین کاتتر هدایت</w:t>
      </w:r>
      <w:r w:rsidR="00060D92">
        <w:rPr>
          <w:rFonts w:ascii="Arial" w:eastAsia="Arial" w:hAnsi="Arial" w:cs="B Nazanin"/>
          <w:sz w:val="29"/>
          <w:rtl/>
        </w:rPr>
        <w:t xml:space="preserve"> می‌</w:t>
      </w:r>
      <w:r w:rsidRPr="001F3D6A">
        <w:rPr>
          <w:rFonts w:ascii="Arial" w:eastAsia="Arial" w:hAnsi="Arial" w:cs="B Nazanin"/>
          <w:sz w:val="29"/>
          <w:rtl/>
        </w:rPr>
        <w:t>شود. سپس بالون باد می‌شود تا شریان گشاد شود و شبکه سیمی استنت در جای خود باقی بماند تا دیواره‌های سرخرگ باز بماند.</w:t>
      </w:r>
    </w:p>
    <w:p w14:paraId="1D217939" w14:textId="77777777" w:rsidR="0007272E" w:rsidRDefault="0007272E">
      <w:pPr>
        <w:bidi/>
        <w:spacing w:line="148" w:lineRule="exact"/>
        <w:rPr>
          <w:rFonts w:ascii="Times New Roman" w:eastAsia="Times New Roman" w:hAnsi="Times New Roman"/>
          <w:rtl/>
        </w:rPr>
      </w:pPr>
    </w:p>
    <w:p w14:paraId="283442EB" w14:textId="6F6B0350" w:rsidR="0007272E" w:rsidRPr="001F3D6A" w:rsidRDefault="005958FC">
      <w:pPr>
        <w:bidi/>
        <w:spacing w:line="309" w:lineRule="auto"/>
        <w:ind w:left="720" w:right="719" w:firstLine="300"/>
        <w:jc w:val="both"/>
        <w:rPr>
          <w:rFonts w:ascii="Arial" w:eastAsia="Arial" w:hAnsi="Arial" w:cs="B Nazanin"/>
          <w:sz w:val="29"/>
          <w:rtl/>
        </w:rPr>
      </w:pPr>
      <w:r w:rsidRPr="001F3D6A">
        <w:rPr>
          <w:rFonts w:ascii="Arial" w:eastAsia="Arial" w:hAnsi="Arial" w:cs="B Nazanin"/>
          <w:sz w:val="29"/>
          <w:rtl/>
        </w:rPr>
        <w:t>این جراحی اغلب در موارد اورژانسی پزشکی مانند حمله قلبی (موقعیتی که در آن دارونما بعید است کمک فوری داشته باشد) ضروری است. اما از استنت</w:t>
      </w:r>
      <w:r w:rsidR="00060D92">
        <w:rPr>
          <w:rFonts w:ascii="Arial" w:eastAsia="Arial" w:hAnsi="Arial" w:cs="B Nazanin"/>
          <w:sz w:val="29"/>
          <w:rtl/>
        </w:rPr>
        <w:t xml:space="preserve">‌ها </w:t>
      </w:r>
      <w:r w:rsidRPr="001F3D6A">
        <w:rPr>
          <w:rFonts w:ascii="Arial" w:eastAsia="Arial" w:hAnsi="Arial" w:cs="B Nazanin"/>
          <w:sz w:val="29"/>
          <w:rtl/>
        </w:rPr>
        <w:t>برای تسهیل گردش خون در بیماران مبتلا به آنژین نیز استفاده</w:t>
      </w:r>
      <w:r w:rsidR="00060D92">
        <w:rPr>
          <w:rFonts w:ascii="Arial" w:eastAsia="Arial" w:hAnsi="Arial" w:cs="B Nazanin"/>
          <w:sz w:val="29"/>
          <w:rtl/>
        </w:rPr>
        <w:t xml:space="preserve"> می‌</w:t>
      </w:r>
      <w:r w:rsidRPr="001F3D6A">
        <w:rPr>
          <w:rFonts w:ascii="Arial" w:eastAsia="Arial" w:hAnsi="Arial" w:cs="B Nazanin"/>
          <w:sz w:val="29"/>
          <w:rtl/>
        </w:rPr>
        <w:t>شود</w:t>
      </w:r>
    </w:p>
    <w:p w14:paraId="77F80896" w14:textId="77777777" w:rsidR="0007272E" w:rsidRDefault="0007272E">
      <w:pPr>
        <w:bidi/>
        <w:spacing w:line="309" w:lineRule="auto"/>
        <w:ind w:left="720" w:right="719" w:firstLine="300"/>
        <w:jc w:val="both"/>
        <w:rPr>
          <w:rFonts w:ascii="Arial" w:eastAsia="Arial" w:hAnsi="Arial"/>
          <w:sz w:val="27"/>
          <w:rtl/>
        </w:rPr>
        <w:sectPr w:rsidR="0007272E">
          <w:pgSz w:w="11900" w:h="16838"/>
          <w:pgMar w:top="1440" w:right="1440" w:bottom="998" w:left="1440" w:header="0" w:footer="0" w:gutter="0"/>
          <w:cols w:space="0" w:equalWidth="0">
            <w:col w:w="9019"/>
          </w:cols>
          <w:docGrid w:linePitch="360"/>
        </w:sectPr>
      </w:pPr>
    </w:p>
    <w:p w14:paraId="016E4CD2" w14:textId="77777777" w:rsidR="0007272E" w:rsidRDefault="0007272E">
      <w:pPr>
        <w:bidi/>
        <w:spacing w:line="20" w:lineRule="exact"/>
        <w:rPr>
          <w:rFonts w:ascii="Times New Roman" w:eastAsia="Times New Roman" w:hAnsi="Times New Roman"/>
          <w:rtl/>
        </w:rPr>
      </w:pPr>
      <w:bookmarkStart w:id="49" w:name="page50"/>
      <w:bookmarkEnd w:id="49"/>
    </w:p>
    <w:p w14:paraId="7F85BE2C" w14:textId="77777777" w:rsidR="0007272E" w:rsidRPr="001F3D6A" w:rsidRDefault="005958FC">
      <w:pPr>
        <w:bidi/>
        <w:spacing w:line="269" w:lineRule="auto"/>
        <w:ind w:left="720" w:right="719"/>
        <w:jc w:val="both"/>
        <w:rPr>
          <w:rFonts w:ascii="Arial" w:eastAsia="Arial" w:hAnsi="Arial" w:cs="B Nazanin"/>
          <w:sz w:val="29"/>
          <w:rtl/>
        </w:rPr>
      </w:pPr>
      <w:r w:rsidRPr="001F3D6A">
        <w:rPr>
          <w:rFonts w:ascii="Arial" w:eastAsia="Arial" w:hAnsi="Arial" w:cs="B Nazanin"/>
          <w:sz w:val="29"/>
          <w:rtl/>
        </w:rPr>
        <w:t>کاهش درد و ناراحتی مداوم - و در اینجا نقش انتظار ممکن است بسیار مهمتر باشد.</w:t>
      </w:r>
    </w:p>
    <w:p w14:paraId="48DD8C6E" w14:textId="77777777" w:rsidR="0007272E" w:rsidRDefault="0007272E">
      <w:pPr>
        <w:bidi/>
        <w:spacing w:line="157" w:lineRule="exact"/>
        <w:rPr>
          <w:rFonts w:ascii="Times New Roman" w:eastAsia="Times New Roman" w:hAnsi="Times New Roman"/>
          <w:rtl/>
        </w:rPr>
      </w:pPr>
    </w:p>
    <w:p w14:paraId="7661334C" w14:textId="6523F2D4" w:rsidR="0007272E" w:rsidRPr="001F3D6A" w:rsidRDefault="005958FC">
      <w:pPr>
        <w:bidi/>
        <w:spacing w:line="293" w:lineRule="auto"/>
        <w:ind w:left="720" w:right="719" w:firstLine="300"/>
        <w:jc w:val="both"/>
        <w:rPr>
          <w:rFonts w:ascii="Arial" w:eastAsia="Arial" w:hAnsi="Arial" w:cs="B Nazanin"/>
          <w:sz w:val="29"/>
          <w:rtl/>
        </w:rPr>
      </w:pPr>
      <w:r w:rsidRPr="001F3D6A">
        <w:rPr>
          <w:rFonts w:ascii="Arial" w:eastAsia="Arial" w:hAnsi="Arial" w:cs="B Nazanin"/>
          <w:sz w:val="29"/>
          <w:rtl/>
        </w:rPr>
        <w:t>این واقعیت اخیراً آشکار شده است، زیرا برخلاف توسعه دارو، پزشکان و دانشمندان همیشه موظف به انجام آزمایشات کنترل شده با دارونما برای عملیات جدید نیستند. در عوض، آن‌ها می‌توانند از مقایسه‌های دیگری مانند «درمان طبق معمول» استفاده کنند که ممکن است انتظارات مشابهی را با روش جدید ایجاد نکند. برای اینکه بفهمند آیا اثر دارونما می‌تواند برخی از مزایای استنت‌های شریانی را توضیح دهد، تیمی از متخصصان قلب از بیمارستان‌های سراسر بریتانیا 230 بیمار را به دو گروه تقسیم کردند که نیمی از آنها جراحی کامل را دریافت کردند و نیمی دیگر یک جراحی ساختگی دریافت کردند.</w:t>
      </w:r>
      <w:r w:rsidR="0037598F">
        <w:rPr>
          <w:rFonts w:ascii="Arial" w:eastAsia="Arial" w:hAnsi="Arial" w:cs="B Nazanin"/>
          <w:sz w:val="29"/>
          <w:rtl/>
        </w:rPr>
        <w:t xml:space="preserve">‌‌، </w:t>
      </w:r>
      <w:r w:rsidRPr="001F3D6A">
        <w:rPr>
          <w:rFonts w:ascii="Arial" w:eastAsia="Arial" w:hAnsi="Arial" w:cs="B Nazanin"/>
          <w:sz w:val="29"/>
          <w:rtl/>
        </w:rPr>
        <w:t>که در آن کاتتر بدون اینکه استنت در جای خود قرار داده شود به داخل و خارج شریان هدایت</w:t>
      </w:r>
      <w:r w:rsidR="00060D92">
        <w:rPr>
          <w:rFonts w:ascii="Arial" w:eastAsia="Arial" w:hAnsi="Arial" w:cs="B Nazanin"/>
          <w:sz w:val="29"/>
          <w:rtl/>
        </w:rPr>
        <w:t xml:space="preserve"> می‌</w:t>
      </w:r>
      <w:r w:rsidRPr="001F3D6A">
        <w:rPr>
          <w:rFonts w:ascii="Arial" w:eastAsia="Arial" w:hAnsi="Arial" w:cs="B Nazanin"/>
          <w:sz w:val="29"/>
          <w:rtl/>
        </w:rPr>
        <w:t>شود. (مانند آزمایشات دارویی کنترل شده با دارونما،</w:t>
      </w:r>
    </w:p>
    <w:p w14:paraId="09F9D490" w14:textId="77777777" w:rsidR="0007272E" w:rsidRDefault="0007272E">
      <w:pPr>
        <w:bidi/>
        <w:spacing w:line="137" w:lineRule="exact"/>
        <w:rPr>
          <w:rFonts w:ascii="Times New Roman" w:eastAsia="Times New Roman" w:hAnsi="Times New Roman"/>
          <w:rtl/>
        </w:rPr>
      </w:pPr>
    </w:p>
    <w:p w14:paraId="505C45CB" w14:textId="44FECAA9" w:rsidR="0007272E" w:rsidRPr="001F3D6A" w:rsidRDefault="005958FC">
      <w:pPr>
        <w:bidi/>
        <w:spacing w:line="282" w:lineRule="auto"/>
        <w:ind w:left="720" w:right="719" w:firstLine="300"/>
        <w:jc w:val="both"/>
        <w:rPr>
          <w:rFonts w:ascii="Arial" w:eastAsia="Arial" w:hAnsi="Arial" w:cs="B Nazanin"/>
          <w:sz w:val="29"/>
          <w:rtl/>
        </w:rPr>
      </w:pPr>
      <w:r w:rsidRPr="001F3D6A">
        <w:rPr>
          <w:rFonts w:ascii="Arial" w:eastAsia="Arial" w:hAnsi="Arial" w:cs="B Nazanin"/>
          <w:sz w:val="29"/>
          <w:rtl/>
        </w:rPr>
        <w:t>تیم تحقیقاتی با گزارش نتایج خود در</w:t>
      </w:r>
      <w:r w:rsidR="002F0958">
        <w:rPr>
          <w:rFonts w:ascii="Arial" w:eastAsia="Arial" w:hAnsi="Arial" w:cs="B Nazanin" w:hint="cs"/>
          <w:sz w:val="29"/>
          <w:rtl/>
        </w:rPr>
        <w:t xml:space="preserve"> لنست</w:t>
      </w:r>
      <w:r w:rsidRPr="001F3D6A">
        <w:rPr>
          <w:rFonts w:ascii="Arial" w:eastAsia="Arial" w:hAnsi="Arial" w:cs="B Nazanin"/>
          <w:sz w:val="29"/>
          <w:rtl/>
        </w:rPr>
        <w:t xml:space="preserve"> دریافتند که هر دو گروه پس از عمل قادر به فعالیت بدنی بیشتری هستند - که با عملکرد آنها بر روی تردمیل اندازه</w:t>
      </w:r>
      <w:r w:rsidR="0037598F">
        <w:rPr>
          <w:rFonts w:ascii="Arial" w:eastAsia="Arial" w:hAnsi="Arial" w:cs="B Nazanin"/>
          <w:sz w:val="29"/>
          <w:rtl/>
        </w:rPr>
        <w:t xml:space="preserve">‌‌گیری </w:t>
      </w:r>
      <w:r w:rsidR="00060D92">
        <w:rPr>
          <w:rFonts w:ascii="Arial" w:eastAsia="Arial" w:hAnsi="Arial" w:cs="B Nazanin"/>
          <w:sz w:val="29"/>
          <w:rtl/>
        </w:rPr>
        <w:t>می‌</w:t>
      </w:r>
      <w:r w:rsidRPr="001F3D6A">
        <w:rPr>
          <w:rFonts w:ascii="Arial" w:eastAsia="Arial" w:hAnsi="Arial" w:cs="B Nazanin"/>
          <w:sz w:val="29"/>
          <w:rtl/>
        </w:rPr>
        <w:t>شود - و مزایای استنت نسبت به جراحی ساختگی، بسیار ناچیز است که از نظر آماری قابل بررسی نیست. قابل توجه</w:t>
      </w:r>
      <w:r w:rsidR="002F0958">
        <w:rPr>
          <w:rFonts w:ascii="Arial" w:eastAsia="Arial" w:hAnsi="Arial" w:cs="B Nazanin" w:hint="cs"/>
          <w:sz w:val="29"/>
          <w:rtl/>
        </w:rPr>
        <w:t>،</w:t>
      </w:r>
      <w:hyperlink w:anchor="page290" w:history="1">
        <w:r>
          <w:rPr>
            <w:rFonts w:ascii="Arial" w:eastAsia="Arial" w:hAnsi="Arial"/>
            <w:color w:val="0000EE"/>
            <w:sz w:val="42"/>
            <w:vertAlign w:val="superscript"/>
            <w:rtl/>
          </w:rPr>
          <w:t>9</w:t>
        </w:r>
        <w:r>
          <w:rPr>
            <w:rFonts w:ascii="Arial" w:eastAsia="Arial" w:hAnsi="Arial"/>
            <w:sz w:val="28"/>
            <w:rtl/>
          </w:rPr>
          <w:t xml:space="preserve"> </w:t>
        </w:r>
      </w:hyperlink>
      <w:r w:rsidRPr="001F3D6A">
        <w:rPr>
          <w:rFonts w:ascii="Arial" w:eastAsia="Arial" w:hAnsi="Arial" w:cs="B Nazanin"/>
          <w:sz w:val="29"/>
          <w:rtl/>
        </w:rPr>
        <w:t>نیازی به گفتن نیست که این یافته منبع بحث</w:t>
      </w:r>
      <w:r w:rsidR="00060D92">
        <w:rPr>
          <w:rFonts w:ascii="Arial" w:eastAsia="Arial" w:hAnsi="Arial" w:cs="B Nazanin"/>
          <w:sz w:val="29"/>
          <w:rtl/>
        </w:rPr>
        <w:t xml:space="preserve">‌های </w:t>
      </w:r>
      <w:r w:rsidRPr="001F3D6A">
        <w:rPr>
          <w:rFonts w:ascii="Arial" w:eastAsia="Arial" w:hAnsi="Arial" w:cs="B Nazanin"/>
          <w:sz w:val="29"/>
          <w:rtl/>
        </w:rPr>
        <w:t>زیادی در میان متخصصان قلب بوده است و تحقیقات در حال انجام باید قبل از تغییر دستورالعمل</w:t>
      </w:r>
      <w:r w:rsidR="00060D92">
        <w:rPr>
          <w:rFonts w:ascii="Arial" w:eastAsia="Arial" w:hAnsi="Arial" w:cs="B Nazanin"/>
          <w:sz w:val="29"/>
          <w:rtl/>
        </w:rPr>
        <w:t xml:space="preserve">‌های </w:t>
      </w:r>
      <w:r w:rsidRPr="001F3D6A">
        <w:rPr>
          <w:rFonts w:ascii="Arial" w:eastAsia="Arial" w:hAnsi="Arial" w:cs="B Nazanin"/>
          <w:sz w:val="29"/>
          <w:rtl/>
        </w:rPr>
        <w:t>پزشکی این یافته را تکرار کنند. اما با توجه به این مطالعه با دقت کنترل شده، مطمئناً به نظر</w:t>
      </w:r>
      <w:r w:rsidR="00060D92">
        <w:rPr>
          <w:rFonts w:ascii="Arial" w:eastAsia="Arial" w:hAnsi="Arial" w:cs="B Nazanin"/>
          <w:sz w:val="29"/>
          <w:rtl/>
        </w:rPr>
        <w:t xml:space="preserve"> می‌</w:t>
      </w:r>
      <w:r w:rsidRPr="001F3D6A">
        <w:rPr>
          <w:rFonts w:ascii="Arial" w:eastAsia="Arial" w:hAnsi="Arial" w:cs="B Nazanin"/>
          <w:sz w:val="29"/>
          <w:rtl/>
        </w:rPr>
        <w:t>رسد که بسیاری از مزایای استنت برای آنژین به جای تغییرات فیزیکی در لوله کشی قلب، ناشی از انتظارات بیماران برای بهبود است.</w:t>
      </w:r>
    </w:p>
    <w:p w14:paraId="7EEE6066" w14:textId="77777777" w:rsidR="0007272E" w:rsidRPr="001F3D6A" w:rsidRDefault="0007272E">
      <w:pPr>
        <w:bidi/>
        <w:spacing w:line="149" w:lineRule="exact"/>
        <w:rPr>
          <w:rFonts w:ascii="Arial" w:eastAsia="Arial" w:hAnsi="Arial" w:cs="B Nazanin"/>
          <w:sz w:val="29"/>
          <w:rtl/>
        </w:rPr>
      </w:pPr>
    </w:p>
    <w:p w14:paraId="19F5193A" w14:textId="04B7DE3E" w:rsidR="0007272E" w:rsidRPr="001F3D6A" w:rsidRDefault="005958FC">
      <w:pPr>
        <w:bidi/>
        <w:spacing w:line="294" w:lineRule="auto"/>
        <w:ind w:left="720" w:right="719" w:firstLine="300"/>
        <w:jc w:val="both"/>
        <w:rPr>
          <w:rFonts w:ascii="Arial" w:eastAsia="Arial" w:hAnsi="Arial" w:cs="B Nazanin"/>
          <w:sz w:val="29"/>
          <w:rtl/>
        </w:rPr>
      </w:pPr>
      <w:r w:rsidRPr="001F3D6A">
        <w:rPr>
          <w:rFonts w:ascii="Arial" w:eastAsia="Arial" w:hAnsi="Arial" w:cs="B Nazanin"/>
          <w:sz w:val="29"/>
          <w:rtl/>
        </w:rPr>
        <w:t>در برخی موارد، درمان با دارونما حتی</w:t>
      </w:r>
      <w:r w:rsidR="00060D92">
        <w:rPr>
          <w:rFonts w:ascii="Arial" w:eastAsia="Arial" w:hAnsi="Arial" w:cs="B Nazanin"/>
          <w:sz w:val="29"/>
          <w:rtl/>
        </w:rPr>
        <w:t xml:space="preserve"> می‌</w:t>
      </w:r>
      <w:r w:rsidRPr="001F3D6A">
        <w:rPr>
          <w:rFonts w:ascii="Arial" w:eastAsia="Arial" w:hAnsi="Arial" w:cs="B Nazanin"/>
          <w:sz w:val="29"/>
          <w:rtl/>
        </w:rPr>
        <w:t xml:space="preserve">تواند نجات دهنده باشد. در یک کارآزمایی بر روی </w:t>
      </w:r>
      <w:r w:rsidR="002F0958">
        <w:rPr>
          <w:rFonts w:ascii="Arial" w:eastAsia="Arial" w:hAnsi="Arial" w:cs="B Nazanin" w:hint="cs"/>
          <w:sz w:val="29"/>
          <w:rtl/>
        </w:rPr>
        <w:t>مسدود کننده</w:t>
      </w:r>
      <w:r w:rsidR="00060D92">
        <w:rPr>
          <w:rFonts w:ascii="Arial" w:eastAsia="Arial" w:hAnsi="Arial" w:cs="B Nazanin" w:hint="cs"/>
          <w:sz w:val="29"/>
          <w:rtl/>
        </w:rPr>
        <w:t xml:space="preserve">‌های </w:t>
      </w:r>
      <w:r w:rsidR="002F0958">
        <w:rPr>
          <w:rFonts w:ascii="Arial" w:eastAsia="Arial" w:hAnsi="Arial" w:cs="B Nazanin" w:hint="cs"/>
          <w:sz w:val="29"/>
          <w:rtl/>
        </w:rPr>
        <w:t>بتا</w:t>
      </w:r>
      <w:r w:rsidRPr="001F3D6A">
        <w:rPr>
          <w:rFonts w:ascii="Arial" w:eastAsia="Arial" w:hAnsi="Arial" w:cs="B Nazanin"/>
          <w:sz w:val="29"/>
          <w:rtl/>
        </w:rPr>
        <w:t>، شرکت‌کنندگانی که به طور منظم دارونما مصرف می‌کردند، در مقایسه با کسانی که در مصرف قرص‌ها کوشا نبودند، نصف احتمال مرگ در طول مطالعه داشتند. واضح است که دارونما به اندازه داروی فعال موثر نبود، اگر</w:t>
      </w:r>
    </w:p>
    <w:p w14:paraId="6AD57666" w14:textId="77777777" w:rsidR="0007272E" w:rsidRPr="001F3D6A" w:rsidRDefault="0007272E">
      <w:pPr>
        <w:bidi/>
        <w:spacing w:line="294" w:lineRule="auto"/>
        <w:ind w:left="720" w:right="719" w:firstLine="300"/>
        <w:jc w:val="both"/>
        <w:rPr>
          <w:rFonts w:ascii="Arial" w:eastAsia="Arial" w:hAnsi="Arial" w:cs="B Nazanin"/>
          <w:sz w:val="29"/>
          <w:rtl/>
        </w:rPr>
        <w:sectPr w:rsidR="0007272E" w:rsidRPr="001F3D6A">
          <w:pgSz w:w="11900" w:h="16838"/>
          <w:pgMar w:top="1440" w:right="1440" w:bottom="1000" w:left="1440" w:header="0" w:footer="0" w:gutter="0"/>
          <w:cols w:space="0" w:equalWidth="0">
            <w:col w:w="9019"/>
          </w:cols>
          <w:docGrid w:linePitch="360"/>
        </w:sectPr>
      </w:pPr>
    </w:p>
    <w:p w14:paraId="1A2C06F7" w14:textId="77777777" w:rsidR="0007272E" w:rsidRDefault="0007272E">
      <w:pPr>
        <w:bidi/>
        <w:spacing w:line="20" w:lineRule="exact"/>
        <w:rPr>
          <w:rFonts w:ascii="Times New Roman" w:eastAsia="Times New Roman" w:hAnsi="Times New Roman"/>
          <w:rtl/>
        </w:rPr>
      </w:pPr>
      <w:bookmarkStart w:id="50" w:name="page51"/>
      <w:bookmarkEnd w:id="50"/>
    </w:p>
    <w:p w14:paraId="2613F864" w14:textId="77777777" w:rsidR="0007272E" w:rsidRDefault="005958FC">
      <w:pPr>
        <w:bidi/>
        <w:spacing w:line="266" w:lineRule="auto"/>
        <w:ind w:left="720" w:right="719"/>
        <w:jc w:val="both"/>
        <w:rPr>
          <w:rFonts w:ascii="Arial" w:eastAsia="Arial" w:hAnsi="Arial"/>
          <w:color w:val="0000EE"/>
          <w:sz w:val="45"/>
          <w:vertAlign w:val="superscript"/>
          <w:rtl/>
        </w:rPr>
      </w:pPr>
      <w:r w:rsidRPr="001F3D6A">
        <w:rPr>
          <w:rFonts w:ascii="Arial" w:eastAsia="Arial" w:hAnsi="Arial" w:cs="B Nazanin"/>
          <w:sz w:val="29"/>
          <w:rtl/>
        </w:rPr>
        <w:t>هر دو با سرعت یکسانی مصرف می‌شدند، اما به اصطلاح «پیروان دارونما» بیشتر از افرادی که فقط قرص‌ها را مصرف می‌کردند - یا داروی فعال یا ساختگی - به طور تصادفی عمر کردند.</w:t>
      </w:r>
      <w:r w:rsidR="00000000">
        <w:fldChar w:fldCharType="begin"/>
      </w:r>
      <w:r w:rsidR="00000000">
        <w:instrText>HYPERLINK \l "page290"</w:instrText>
      </w:r>
      <w:r w:rsidR="00000000">
        <w:fldChar w:fldCharType="separate"/>
      </w:r>
      <w:r>
        <w:rPr>
          <w:rFonts w:ascii="Arial" w:eastAsia="Arial" w:hAnsi="Arial"/>
          <w:color w:val="0000EE"/>
          <w:sz w:val="45"/>
          <w:vertAlign w:val="superscript"/>
          <w:rtl/>
        </w:rPr>
        <w:t>10</w:t>
      </w:r>
      <w:r w:rsidR="00000000">
        <w:rPr>
          <w:rFonts w:ascii="Arial" w:eastAsia="Arial" w:hAnsi="Arial"/>
          <w:color w:val="0000EE"/>
          <w:sz w:val="45"/>
          <w:vertAlign w:val="superscript"/>
        </w:rPr>
        <w:fldChar w:fldCharType="end"/>
      </w:r>
    </w:p>
    <w:p w14:paraId="672CD2D1" w14:textId="77777777" w:rsidR="0007272E" w:rsidRDefault="0007272E">
      <w:pPr>
        <w:bidi/>
        <w:spacing w:line="5" w:lineRule="exact"/>
        <w:rPr>
          <w:rFonts w:ascii="Times New Roman" w:eastAsia="Times New Roman" w:hAnsi="Times New Roman"/>
          <w:rtl/>
        </w:rPr>
      </w:pPr>
    </w:p>
    <w:p w14:paraId="3DA0887F" w14:textId="52B9963A" w:rsidR="0007272E" w:rsidRDefault="005958FC">
      <w:pPr>
        <w:bidi/>
        <w:spacing w:line="278" w:lineRule="auto"/>
        <w:ind w:left="720" w:right="719" w:firstLine="300"/>
        <w:jc w:val="both"/>
        <w:rPr>
          <w:rFonts w:ascii="Arial" w:eastAsia="Arial" w:hAnsi="Arial"/>
          <w:color w:val="0000EE"/>
          <w:sz w:val="42"/>
          <w:vertAlign w:val="superscript"/>
          <w:rtl/>
        </w:rPr>
      </w:pPr>
      <w:r w:rsidRPr="001F3D6A">
        <w:rPr>
          <w:rFonts w:ascii="Arial" w:eastAsia="Arial" w:hAnsi="Arial" w:cs="B Nazanin"/>
          <w:sz w:val="29"/>
          <w:rtl/>
        </w:rPr>
        <w:t>امید به زندگی طولانی‌تر افرادی که به اصطلاح «پیروان دارونما» نامیده می‌شوند در بسیاری از مطالعات دیگر نشان داده شده است، که نادیده گرفتن آن به‌عنوان نوعی تصادف آماری بسیار دشوار است.</w:t>
      </w:r>
      <w:r w:rsidR="00000000">
        <w:fldChar w:fldCharType="begin"/>
      </w:r>
      <w:r w:rsidR="00000000">
        <w:instrText>HYPERLINK \l "page290"</w:instrText>
      </w:r>
      <w:r w:rsidR="00000000">
        <w:fldChar w:fldCharType="separate"/>
      </w:r>
      <w:r w:rsidRPr="001F3D6A">
        <w:rPr>
          <w:rFonts w:ascii="Arial" w:eastAsia="Arial" w:hAnsi="Arial" w:cs="B Nazanin"/>
          <w:color w:val="0000EE"/>
          <w:sz w:val="29"/>
          <w:vertAlign w:val="superscript"/>
          <w:rtl/>
        </w:rPr>
        <w:t>11</w:t>
      </w:r>
      <w:r w:rsidR="00000000">
        <w:rPr>
          <w:rFonts w:ascii="Arial" w:eastAsia="Arial" w:hAnsi="Arial" w:cs="B Nazanin"/>
          <w:color w:val="0000EE"/>
          <w:sz w:val="29"/>
          <w:vertAlign w:val="superscript"/>
        </w:rPr>
        <w:fldChar w:fldCharType="end"/>
      </w:r>
      <w:r w:rsidRPr="001F3D6A">
        <w:rPr>
          <w:rFonts w:ascii="Arial" w:eastAsia="Arial" w:hAnsi="Arial" w:cs="B Nazanin"/>
          <w:sz w:val="29"/>
          <w:rtl/>
        </w:rPr>
        <w:t>یک</w:t>
      </w:r>
      <w:r>
        <w:rPr>
          <w:rFonts w:ascii="Arial" w:eastAsia="Arial" w:hAnsi="Arial"/>
          <w:sz w:val="28"/>
          <w:rtl/>
        </w:rPr>
        <w:t xml:space="preserve"> </w:t>
      </w:r>
      <w:r w:rsidRPr="001F3D6A">
        <w:rPr>
          <w:rFonts w:ascii="Arial" w:eastAsia="Arial" w:hAnsi="Arial" w:cs="B Nazanin"/>
          <w:sz w:val="29"/>
          <w:rtl/>
        </w:rPr>
        <w:t>توضیح این است که انطباق بالا به طور کلی نشان دهنده سبک زندگی سالم</w:t>
      </w:r>
      <w:r w:rsidR="00E54E13">
        <w:rPr>
          <w:rFonts w:ascii="Arial" w:eastAsia="Arial" w:hAnsi="Arial" w:cs="B Nazanin"/>
          <w:sz w:val="29"/>
          <w:rtl/>
        </w:rPr>
        <w:t xml:space="preserve">‌‌تر </w:t>
      </w:r>
      <w:r w:rsidRPr="001F3D6A">
        <w:rPr>
          <w:rFonts w:ascii="Arial" w:eastAsia="Arial" w:hAnsi="Arial" w:cs="B Nazanin"/>
          <w:sz w:val="29"/>
          <w:rtl/>
        </w:rPr>
        <w:t xml:space="preserve">است. اما تفاوت‌ها حتی زمانی که شما انواع متغیرها را کنترل می‌کنید </w:t>
      </w:r>
      <w:r w:rsidRPr="001F3D6A">
        <w:rPr>
          <w:rFonts w:ascii="Arial" w:eastAsia="Arial" w:hAnsi="Arial" w:hint="cs"/>
          <w:sz w:val="29"/>
          <w:rtl/>
        </w:rPr>
        <w:t>–</w:t>
      </w:r>
      <w:r w:rsidRPr="001F3D6A">
        <w:rPr>
          <w:rFonts w:ascii="Arial" w:eastAsia="Arial" w:hAnsi="Arial" w:cs="B Nazanin"/>
          <w:sz w:val="29"/>
          <w:rtl/>
        </w:rPr>
        <w:t xml:space="preserve"> </w:t>
      </w:r>
      <w:r w:rsidRPr="001F3D6A">
        <w:rPr>
          <w:rFonts w:ascii="Arial" w:eastAsia="Arial" w:hAnsi="Arial" w:cs="B Nazanin" w:hint="cs"/>
          <w:sz w:val="29"/>
          <w:rtl/>
        </w:rPr>
        <w:t>مانند</w:t>
      </w:r>
      <w:r w:rsidRPr="001F3D6A">
        <w:rPr>
          <w:rFonts w:ascii="Arial" w:eastAsia="Arial" w:hAnsi="Arial" w:cs="B Nazanin"/>
          <w:sz w:val="29"/>
          <w:rtl/>
        </w:rPr>
        <w:t xml:space="preserve"> </w:t>
      </w:r>
      <w:r w:rsidRPr="001F3D6A">
        <w:rPr>
          <w:rFonts w:ascii="Arial" w:eastAsia="Arial" w:hAnsi="Arial" w:cs="B Nazanin" w:hint="cs"/>
          <w:sz w:val="29"/>
          <w:rtl/>
        </w:rPr>
        <w:t>درآمد،</w:t>
      </w:r>
      <w:r w:rsidRPr="001F3D6A">
        <w:rPr>
          <w:rFonts w:ascii="Arial" w:eastAsia="Arial" w:hAnsi="Arial" w:cs="B Nazanin"/>
          <w:sz w:val="29"/>
          <w:rtl/>
        </w:rPr>
        <w:t xml:space="preserve"> </w:t>
      </w:r>
      <w:r w:rsidRPr="001F3D6A">
        <w:rPr>
          <w:rFonts w:ascii="Arial" w:eastAsia="Arial" w:hAnsi="Arial" w:cs="B Nazanin" w:hint="cs"/>
          <w:sz w:val="29"/>
          <w:rtl/>
        </w:rPr>
        <w:t>تحصیلات،</w:t>
      </w:r>
      <w:r w:rsidRPr="001F3D6A">
        <w:rPr>
          <w:rFonts w:ascii="Arial" w:eastAsia="Arial" w:hAnsi="Arial" w:cs="B Nazanin"/>
          <w:sz w:val="29"/>
          <w:rtl/>
        </w:rPr>
        <w:t xml:space="preserve"> </w:t>
      </w:r>
      <w:r w:rsidRPr="001F3D6A">
        <w:rPr>
          <w:rFonts w:ascii="Arial" w:eastAsia="Arial" w:hAnsi="Arial" w:cs="B Nazanin" w:hint="cs"/>
          <w:sz w:val="29"/>
          <w:rtl/>
        </w:rPr>
        <w:t>و</w:t>
      </w:r>
      <w:r w:rsidRPr="001F3D6A">
        <w:rPr>
          <w:rFonts w:ascii="Arial" w:eastAsia="Arial" w:hAnsi="Arial" w:cs="B Nazanin"/>
          <w:sz w:val="29"/>
          <w:rtl/>
        </w:rPr>
        <w:t xml:space="preserve"> </w:t>
      </w:r>
      <w:r w:rsidRPr="001F3D6A">
        <w:rPr>
          <w:rFonts w:ascii="Arial" w:eastAsia="Arial" w:hAnsi="Arial" w:cs="B Nazanin" w:hint="cs"/>
          <w:sz w:val="29"/>
          <w:rtl/>
        </w:rPr>
        <w:t>اینکه</w:t>
      </w:r>
      <w:r w:rsidRPr="001F3D6A">
        <w:rPr>
          <w:rFonts w:ascii="Arial" w:eastAsia="Arial" w:hAnsi="Arial" w:cs="B Nazanin"/>
          <w:sz w:val="29"/>
          <w:rtl/>
        </w:rPr>
        <w:t xml:space="preserve"> </w:t>
      </w:r>
      <w:r w:rsidRPr="001F3D6A">
        <w:rPr>
          <w:rFonts w:ascii="Arial" w:eastAsia="Arial" w:hAnsi="Arial" w:cs="B Nazanin" w:hint="cs"/>
          <w:sz w:val="29"/>
          <w:rtl/>
        </w:rPr>
        <w:t>آیا</w:t>
      </w:r>
      <w:r w:rsidRPr="001F3D6A">
        <w:rPr>
          <w:rFonts w:ascii="Arial" w:eastAsia="Arial" w:hAnsi="Arial" w:cs="B Nazanin"/>
          <w:sz w:val="29"/>
          <w:rtl/>
        </w:rPr>
        <w:t xml:space="preserve"> </w:t>
      </w:r>
      <w:r w:rsidRPr="001F3D6A">
        <w:rPr>
          <w:rFonts w:ascii="Arial" w:eastAsia="Arial" w:hAnsi="Arial" w:cs="B Nazanin" w:hint="cs"/>
          <w:sz w:val="29"/>
          <w:rtl/>
        </w:rPr>
        <w:t>فردی</w:t>
      </w:r>
      <w:r w:rsidRPr="001F3D6A">
        <w:rPr>
          <w:rFonts w:ascii="Arial" w:eastAsia="Arial" w:hAnsi="Arial" w:cs="B Nazanin"/>
          <w:sz w:val="29"/>
          <w:rtl/>
        </w:rPr>
        <w:t xml:space="preserve"> </w:t>
      </w:r>
      <w:r w:rsidRPr="001F3D6A">
        <w:rPr>
          <w:rFonts w:ascii="Arial" w:eastAsia="Arial" w:hAnsi="Arial" w:cs="B Nazanin" w:hint="cs"/>
          <w:sz w:val="29"/>
          <w:rtl/>
        </w:rPr>
        <w:t>سیگار</w:t>
      </w:r>
      <w:r w:rsidRPr="001F3D6A">
        <w:rPr>
          <w:rFonts w:ascii="Arial" w:eastAsia="Arial" w:hAnsi="Arial" w:cs="B Nazanin"/>
          <w:sz w:val="29"/>
          <w:rtl/>
        </w:rPr>
        <w:t xml:space="preserve"> </w:t>
      </w:r>
      <w:r w:rsidRPr="001F3D6A">
        <w:rPr>
          <w:rFonts w:ascii="Arial" w:eastAsia="Arial" w:hAnsi="Arial" w:cs="B Nazanin" w:hint="cs"/>
          <w:sz w:val="29"/>
          <w:rtl/>
        </w:rPr>
        <w:t>می‌کشد،</w:t>
      </w:r>
      <w:r w:rsidRPr="001F3D6A">
        <w:rPr>
          <w:rFonts w:ascii="Arial" w:eastAsia="Arial" w:hAnsi="Arial" w:cs="B Nazanin"/>
          <w:sz w:val="29"/>
          <w:rtl/>
        </w:rPr>
        <w:t xml:space="preserve"> </w:t>
      </w:r>
      <w:r w:rsidRPr="001F3D6A">
        <w:rPr>
          <w:rFonts w:ascii="Arial" w:eastAsia="Arial" w:hAnsi="Arial" w:cs="B Nazanin" w:hint="cs"/>
          <w:sz w:val="29"/>
          <w:rtl/>
        </w:rPr>
        <w:t>می‌نوشد</w:t>
      </w:r>
      <w:r w:rsidRPr="001F3D6A">
        <w:rPr>
          <w:rFonts w:ascii="Arial" w:eastAsia="Arial" w:hAnsi="Arial" w:cs="B Nazanin"/>
          <w:sz w:val="29"/>
          <w:rtl/>
        </w:rPr>
        <w:t xml:space="preserve"> </w:t>
      </w:r>
      <w:r w:rsidRPr="001F3D6A">
        <w:rPr>
          <w:rFonts w:ascii="Arial" w:eastAsia="Arial" w:hAnsi="Arial" w:cs="B Nazanin" w:hint="cs"/>
          <w:sz w:val="29"/>
          <w:rtl/>
        </w:rPr>
        <w:t>یا</w:t>
      </w:r>
      <w:r w:rsidRPr="001F3D6A">
        <w:rPr>
          <w:rFonts w:ascii="Arial" w:eastAsia="Arial" w:hAnsi="Arial" w:cs="B Nazanin"/>
          <w:sz w:val="29"/>
          <w:rtl/>
        </w:rPr>
        <w:t xml:space="preserve"> </w:t>
      </w:r>
      <w:r w:rsidRPr="001F3D6A">
        <w:rPr>
          <w:rFonts w:ascii="Arial" w:eastAsia="Arial" w:hAnsi="Arial" w:cs="B Nazanin" w:hint="cs"/>
          <w:sz w:val="29"/>
          <w:rtl/>
        </w:rPr>
        <w:t>پرخوری</w:t>
      </w:r>
      <w:r w:rsidRPr="001F3D6A">
        <w:rPr>
          <w:rFonts w:ascii="Arial" w:eastAsia="Arial" w:hAnsi="Arial" w:cs="B Nazanin"/>
          <w:sz w:val="29"/>
          <w:rtl/>
        </w:rPr>
        <w:t xml:space="preserve"> </w:t>
      </w:r>
      <w:r w:rsidRPr="001F3D6A">
        <w:rPr>
          <w:rFonts w:ascii="Arial" w:eastAsia="Arial" w:hAnsi="Arial" w:cs="B Nazanin" w:hint="cs"/>
          <w:sz w:val="29"/>
          <w:rtl/>
        </w:rPr>
        <w:t>می‌کند</w:t>
      </w:r>
      <w:r w:rsidRPr="001F3D6A">
        <w:rPr>
          <w:rFonts w:ascii="Arial" w:eastAsia="Arial" w:hAnsi="Arial" w:cs="B Nazanin"/>
          <w:sz w:val="29"/>
          <w:rtl/>
        </w:rPr>
        <w:t xml:space="preserve"> </w:t>
      </w:r>
      <w:r w:rsidRPr="001F3D6A">
        <w:rPr>
          <w:rFonts w:ascii="Arial" w:eastAsia="Arial" w:hAnsi="Arial" w:hint="cs"/>
          <w:sz w:val="29"/>
          <w:rtl/>
        </w:rPr>
        <w:t>–</w:t>
      </w:r>
      <w:r w:rsidRPr="001F3D6A">
        <w:rPr>
          <w:rFonts w:ascii="Arial" w:eastAsia="Arial" w:hAnsi="Arial" w:cs="B Nazanin"/>
          <w:sz w:val="29"/>
          <w:rtl/>
        </w:rPr>
        <w:t xml:space="preserve"> </w:t>
      </w:r>
      <w:r w:rsidRPr="001F3D6A">
        <w:rPr>
          <w:rFonts w:ascii="Arial" w:eastAsia="Arial" w:hAnsi="Arial" w:cs="B Nazanin" w:hint="cs"/>
          <w:sz w:val="29"/>
          <w:rtl/>
        </w:rPr>
        <w:t>باقی</w:t>
      </w:r>
      <w:r w:rsidRPr="001F3D6A">
        <w:rPr>
          <w:rFonts w:ascii="Arial" w:eastAsia="Arial" w:hAnsi="Arial" w:cs="B Nazanin"/>
          <w:sz w:val="29"/>
          <w:rtl/>
        </w:rPr>
        <w:t xml:space="preserve"> </w:t>
      </w:r>
      <w:r w:rsidRPr="001F3D6A">
        <w:rPr>
          <w:rFonts w:ascii="Arial" w:eastAsia="Arial" w:hAnsi="Arial" w:cs="B Nazanin" w:hint="cs"/>
          <w:sz w:val="29"/>
          <w:rtl/>
        </w:rPr>
        <w:t>می‌ماند</w:t>
      </w:r>
      <w:r w:rsidRPr="001F3D6A">
        <w:rPr>
          <w:rFonts w:ascii="Arial" w:eastAsia="Arial" w:hAnsi="Arial" w:cs="B Nazanin"/>
          <w:sz w:val="29"/>
          <w:rtl/>
        </w:rPr>
        <w:t xml:space="preserve"> </w:t>
      </w:r>
      <w:r w:rsidRPr="001F3D6A">
        <w:rPr>
          <w:rFonts w:ascii="Arial" w:eastAsia="Arial" w:hAnsi="Arial" w:cs="B Nazanin" w:hint="cs"/>
          <w:sz w:val="29"/>
          <w:rtl/>
        </w:rPr>
        <w:t>که</w:t>
      </w:r>
      <w:r w:rsidRPr="001F3D6A">
        <w:rPr>
          <w:rFonts w:ascii="Arial" w:eastAsia="Arial" w:hAnsi="Arial" w:cs="B Nazanin"/>
          <w:sz w:val="29"/>
          <w:rtl/>
        </w:rPr>
        <w:t xml:space="preserve"> </w:t>
      </w:r>
      <w:r w:rsidRPr="001F3D6A">
        <w:rPr>
          <w:rFonts w:ascii="Arial" w:eastAsia="Arial" w:hAnsi="Arial" w:cs="B Nazanin" w:hint="cs"/>
          <w:sz w:val="29"/>
          <w:rtl/>
        </w:rPr>
        <w:t>احتمال</w:t>
      </w:r>
      <w:r w:rsidRPr="001F3D6A">
        <w:rPr>
          <w:rFonts w:ascii="Arial" w:eastAsia="Arial" w:hAnsi="Arial" w:cs="B Nazanin"/>
          <w:sz w:val="29"/>
          <w:rtl/>
        </w:rPr>
        <w:t xml:space="preserve"> </w:t>
      </w:r>
      <w:r w:rsidRPr="001F3D6A">
        <w:rPr>
          <w:rFonts w:ascii="Arial" w:eastAsia="Arial" w:hAnsi="Arial" w:cs="B Nazanin" w:hint="cs"/>
          <w:sz w:val="29"/>
          <w:rtl/>
        </w:rPr>
        <w:t>مرگ</w:t>
      </w:r>
      <w:r w:rsidRPr="001F3D6A">
        <w:rPr>
          <w:rFonts w:ascii="Arial" w:eastAsia="Arial" w:hAnsi="Arial" w:cs="B Nazanin"/>
          <w:sz w:val="29"/>
          <w:rtl/>
        </w:rPr>
        <w:t xml:space="preserve"> </w:t>
      </w:r>
      <w:r w:rsidRPr="001F3D6A">
        <w:rPr>
          <w:rFonts w:ascii="Arial" w:eastAsia="Arial" w:hAnsi="Arial" w:cs="B Nazanin" w:hint="cs"/>
          <w:sz w:val="29"/>
          <w:rtl/>
        </w:rPr>
        <w:t>فرد</w:t>
      </w:r>
      <w:r w:rsidRPr="001F3D6A">
        <w:rPr>
          <w:rFonts w:ascii="Arial" w:eastAsia="Arial" w:hAnsi="Arial" w:cs="B Nazanin"/>
          <w:sz w:val="29"/>
          <w:rtl/>
        </w:rPr>
        <w:t xml:space="preserve"> </w:t>
      </w:r>
      <w:r w:rsidRPr="001F3D6A">
        <w:rPr>
          <w:rFonts w:ascii="Arial" w:eastAsia="Arial" w:hAnsi="Arial" w:cs="B Nazanin" w:hint="cs"/>
          <w:sz w:val="29"/>
          <w:rtl/>
        </w:rPr>
        <w:t>را</w:t>
      </w:r>
      <w:r w:rsidRPr="001F3D6A">
        <w:rPr>
          <w:rFonts w:ascii="Arial" w:eastAsia="Arial" w:hAnsi="Arial" w:cs="B Nazanin"/>
          <w:sz w:val="29"/>
          <w:rtl/>
        </w:rPr>
        <w:t xml:space="preserve"> </w:t>
      </w:r>
      <w:r w:rsidRPr="001F3D6A">
        <w:rPr>
          <w:rFonts w:ascii="Arial" w:eastAsia="Arial" w:hAnsi="Arial" w:cs="B Nazanin" w:hint="cs"/>
          <w:sz w:val="29"/>
          <w:rtl/>
        </w:rPr>
        <w:t>نیز</w:t>
      </w:r>
      <w:r w:rsidRPr="001F3D6A">
        <w:rPr>
          <w:rFonts w:ascii="Arial" w:eastAsia="Arial" w:hAnsi="Arial" w:cs="B Nazanin"/>
          <w:sz w:val="29"/>
          <w:rtl/>
        </w:rPr>
        <w:t xml:space="preserve"> </w:t>
      </w:r>
      <w:r w:rsidRPr="001F3D6A">
        <w:rPr>
          <w:rFonts w:ascii="Arial" w:eastAsia="Arial" w:hAnsi="Arial" w:cs="B Nazanin" w:hint="cs"/>
          <w:sz w:val="29"/>
          <w:rtl/>
        </w:rPr>
        <w:t>پیش‌بینی</w:t>
      </w:r>
      <w:r w:rsidRPr="001F3D6A">
        <w:rPr>
          <w:rFonts w:ascii="Arial" w:eastAsia="Arial" w:hAnsi="Arial" w:cs="B Nazanin"/>
          <w:sz w:val="29"/>
          <w:rtl/>
        </w:rPr>
        <w:t xml:space="preserve"> </w:t>
      </w:r>
      <w:r w:rsidRPr="001F3D6A">
        <w:rPr>
          <w:rFonts w:ascii="Arial" w:eastAsia="Arial" w:hAnsi="Arial" w:cs="B Nazanin" w:hint="cs"/>
          <w:sz w:val="29"/>
          <w:rtl/>
        </w:rPr>
        <w:t>می‌کند</w:t>
      </w:r>
      <w:r w:rsidRPr="001F3D6A">
        <w:rPr>
          <w:rFonts w:ascii="Arial" w:eastAsia="Arial" w:hAnsi="Arial" w:cs="B Nazanin"/>
          <w:sz w:val="29"/>
          <w:rtl/>
        </w:rPr>
        <w:t xml:space="preserve">. </w:t>
      </w:r>
      <w:r w:rsidRPr="001F3D6A">
        <w:rPr>
          <w:rFonts w:ascii="Arial" w:eastAsia="Arial" w:hAnsi="Arial" w:cs="B Nazanin" w:hint="cs"/>
          <w:sz w:val="29"/>
          <w:rtl/>
        </w:rPr>
        <w:t>این</w:t>
      </w:r>
      <w:r w:rsidRPr="001F3D6A">
        <w:rPr>
          <w:rFonts w:ascii="Arial" w:eastAsia="Arial" w:hAnsi="Arial" w:cs="B Nazanin"/>
          <w:sz w:val="29"/>
          <w:rtl/>
        </w:rPr>
        <w:t xml:space="preserve"> </w:t>
      </w:r>
      <w:r w:rsidRPr="001F3D6A">
        <w:rPr>
          <w:rFonts w:ascii="Arial" w:eastAsia="Arial" w:hAnsi="Arial" w:cs="B Nazanin" w:hint="cs"/>
          <w:sz w:val="29"/>
          <w:rtl/>
        </w:rPr>
        <w:t>به</w:t>
      </w:r>
      <w:r w:rsidRPr="001F3D6A">
        <w:rPr>
          <w:rFonts w:ascii="Arial" w:eastAsia="Arial" w:hAnsi="Arial" w:cs="B Nazanin"/>
          <w:sz w:val="29"/>
          <w:rtl/>
        </w:rPr>
        <w:t xml:space="preserve"> </w:t>
      </w:r>
      <w:r w:rsidRPr="001F3D6A">
        <w:rPr>
          <w:rFonts w:ascii="Arial" w:eastAsia="Arial" w:hAnsi="Arial" w:cs="B Nazanin" w:hint="cs"/>
          <w:sz w:val="29"/>
          <w:rtl/>
        </w:rPr>
        <w:t>ما</w:t>
      </w:r>
      <w:r w:rsidRPr="001F3D6A">
        <w:rPr>
          <w:rFonts w:ascii="Arial" w:eastAsia="Arial" w:hAnsi="Arial" w:cs="B Nazanin"/>
          <w:sz w:val="29"/>
          <w:rtl/>
        </w:rPr>
        <w:t xml:space="preserve"> </w:t>
      </w:r>
      <w:r w:rsidRPr="001F3D6A">
        <w:rPr>
          <w:rFonts w:ascii="Arial" w:eastAsia="Arial" w:hAnsi="Arial" w:cs="B Nazanin" w:hint="cs"/>
          <w:sz w:val="29"/>
          <w:rtl/>
        </w:rPr>
        <w:t>این</w:t>
      </w:r>
      <w:r w:rsidRPr="001F3D6A">
        <w:rPr>
          <w:rFonts w:ascii="Arial" w:eastAsia="Arial" w:hAnsi="Arial" w:cs="B Nazanin"/>
          <w:sz w:val="29"/>
          <w:rtl/>
        </w:rPr>
        <w:t xml:space="preserve"> </w:t>
      </w:r>
      <w:r w:rsidRPr="001F3D6A">
        <w:rPr>
          <w:rFonts w:ascii="Arial" w:eastAsia="Arial" w:hAnsi="Arial" w:cs="B Nazanin" w:hint="cs"/>
          <w:sz w:val="29"/>
          <w:rtl/>
        </w:rPr>
        <w:t>امکان</w:t>
      </w:r>
      <w:r w:rsidRPr="001F3D6A">
        <w:rPr>
          <w:rFonts w:ascii="Arial" w:eastAsia="Arial" w:hAnsi="Arial" w:cs="B Nazanin"/>
          <w:sz w:val="29"/>
          <w:rtl/>
        </w:rPr>
        <w:t xml:space="preserve"> </w:t>
      </w:r>
      <w:r w:rsidRPr="001F3D6A">
        <w:rPr>
          <w:rFonts w:ascii="Arial" w:eastAsia="Arial" w:hAnsi="Arial" w:cs="B Nazanin" w:hint="cs"/>
          <w:sz w:val="29"/>
          <w:rtl/>
        </w:rPr>
        <w:t>را</w:t>
      </w:r>
      <w:r w:rsidR="00060D92">
        <w:rPr>
          <w:rFonts w:ascii="Arial" w:eastAsia="Arial" w:hAnsi="Arial" w:cs="B Nazanin"/>
          <w:sz w:val="29"/>
          <w:rtl/>
        </w:rPr>
        <w:t xml:space="preserve"> می‌</w:t>
      </w:r>
      <w:r w:rsidRPr="001F3D6A">
        <w:rPr>
          <w:rFonts w:ascii="Arial" w:eastAsia="Arial" w:hAnsi="Arial" w:cs="B Nazanin" w:hint="cs"/>
          <w:sz w:val="29"/>
          <w:rtl/>
        </w:rPr>
        <w:t>دهد</w:t>
      </w:r>
      <w:r w:rsidRPr="001F3D6A">
        <w:rPr>
          <w:rFonts w:ascii="Arial" w:eastAsia="Arial" w:hAnsi="Arial" w:cs="B Nazanin"/>
          <w:sz w:val="29"/>
          <w:rtl/>
        </w:rPr>
        <w:t xml:space="preserve"> </w:t>
      </w:r>
      <w:r w:rsidRPr="001F3D6A">
        <w:rPr>
          <w:rFonts w:ascii="Arial" w:eastAsia="Arial" w:hAnsi="Arial" w:cs="B Nazanin" w:hint="cs"/>
          <w:sz w:val="29"/>
          <w:rtl/>
        </w:rPr>
        <w:t>که</w:t>
      </w:r>
      <w:r w:rsidRPr="001F3D6A">
        <w:rPr>
          <w:rFonts w:ascii="Arial" w:eastAsia="Arial" w:hAnsi="Arial" w:cs="B Nazanin"/>
          <w:sz w:val="29"/>
          <w:rtl/>
        </w:rPr>
        <w:t xml:space="preserve"> </w:t>
      </w:r>
      <w:r w:rsidRPr="001F3D6A">
        <w:rPr>
          <w:rFonts w:ascii="Arial" w:eastAsia="Arial" w:hAnsi="Arial" w:cs="B Nazanin" w:hint="cs"/>
          <w:sz w:val="29"/>
          <w:rtl/>
        </w:rPr>
        <w:t>مراس</w:t>
      </w:r>
      <w:r w:rsidRPr="001F3D6A">
        <w:rPr>
          <w:rFonts w:ascii="Arial" w:eastAsia="Arial" w:hAnsi="Arial" w:cs="B Nazanin"/>
          <w:sz w:val="29"/>
          <w:rtl/>
        </w:rPr>
        <w:t>م منظم مصرف یک قرص به لطف امید به سلامتی بهتر ناشی از مصرف یک داروی بالقوه، به حفظ سلامت بدن کمک</w:t>
      </w:r>
      <w:r w:rsidR="00060D92">
        <w:rPr>
          <w:rFonts w:ascii="Arial" w:eastAsia="Arial" w:hAnsi="Arial" w:cs="B Nazanin"/>
          <w:sz w:val="29"/>
          <w:rtl/>
        </w:rPr>
        <w:t xml:space="preserve"> می‌</w:t>
      </w:r>
      <w:r w:rsidRPr="001F3D6A">
        <w:rPr>
          <w:rFonts w:ascii="Arial" w:eastAsia="Arial" w:hAnsi="Arial" w:cs="B Nazanin"/>
          <w:sz w:val="29"/>
          <w:rtl/>
        </w:rPr>
        <w:t>کند.</w:t>
      </w:r>
      <w:hyperlink w:anchor="page290" w:history="1">
        <w:r>
          <w:rPr>
            <w:rFonts w:ascii="Arial" w:eastAsia="Arial" w:hAnsi="Arial"/>
            <w:color w:val="0000EE"/>
            <w:sz w:val="42"/>
            <w:vertAlign w:val="superscript"/>
            <w:rtl/>
          </w:rPr>
          <w:t>12</w:t>
        </w:r>
      </w:hyperlink>
    </w:p>
    <w:p w14:paraId="52A1518B" w14:textId="77777777" w:rsidR="0007272E" w:rsidRDefault="0007272E">
      <w:pPr>
        <w:bidi/>
        <w:spacing w:line="14" w:lineRule="exact"/>
        <w:rPr>
          <w:rFonts w:ascii="Times New Roman" w:eastAsia="Times New Roman" w:hAnsi="Times New Roman"/>
          <w:rtl/>
        </w:rPr>
      </w:pPr>
    </w:p>
    <w:p w14:paraId="11C2206F" w14:textId="07C26F80" w:rsidR="0007272E" w:rsidRPr="001F3D6A" w:rsidRDefault="005958FC">
      <w:pPr>
        <w:bidi/>
        <w:spacing w:line="303" w:lineRule="auto"/>
        <w:ind w:left="720" w:right="719" w:firstLine="300"/>
        <w:jc w:val="both"/>
        <w:rPr>
          <w:rFonts w:ascii="Arial" w:eastAsia="Arial" w:hAnsi="Arial" w:cs="B Nazanin"/>
          <w:sz w:val="29"/>
          <w:rtl/>
        </w:rPr>
      </w:pPr>
      <w:r w:rsidRPr="001F3D6A">
        <w:rPr>
          <w:rFonts w:ascii="Arial" w:eastAsia="Arial" w:hAnsi="Arial" w:cs="B Nazanin"/>
          <w:sz w:val="29"/>
          <w:rtl/>
        </w:rPr>
        <w:t xml:space="preserve">اینکه دقیقاً چگونه و چرا ما به دارونماها به این روش‌ها واکنش نشان می‌دهیم، موضوع بحث شدیدی است، اما بسیاری از محققان استدلال می‌کنند که این نوع تأثیر انتظار حداقل از دو منبع ناشی می‌شود. اولین </w:t>
      </w:r>
      <w:r w:rsidR="00472A6D">
        <w:rPr>
          <w:rFonts w:ascii="Arial" w:eastAsia="Arial" w:hAnsi="Arial" w:cs="B Nazanin" w:hint="cs"/>
          <w:sz w:val="29"/>
          <w:rtl/>
        </w:rPr>
        <w:t>جواب،</w:t>
      </w:r>
      <w:r w:rsidRPr="001F3D6A">
        <w:rPr>
          <w:rFonts w:ascii="Arial" w:eastAsia="Arial" w:hAnsi="Arial" w:cs="B Nazanin"/>
          <w:sz w:val="29"/>
          <w:rtl/>
        </w:rPr>
        <w:t xml:space="preserve"> یک پاسخ درمانی عمومی است، یک واکنش تکامل یافته که به بدن اجازه</w:t>
      </w:r>
      <w:r w:rsidR="00060D92">
        <w:rPr>
          <w:rFonts w:ascii="Arial" w:eastAsia="Arial" w:hAnsi="Arial" w:cs="B Nazanin"/>
          <w:sz w:val="29"/>
          <w:rtl/>
        </w:rPr>
        <w:t xml:space="preserve"> می‌</w:t>
      </w:r>
      <w:r w:rsidRPr="001F3D6A">
        <w:rPr>
          <w:rFonts w:ascii="Arial" w:eastAsia="Arial" w:hAnsi="Arial" w:cs="B Nazanin"/>
          <w:sz w:val="29"/>
          <w:rtl/>
        </w:rPr>
        <w:t>دهد تا خود را با حضور تهدیدهای فوری سازگار کند. به عنوان مثال، زمانی که به تازگی مجروح شده ایم، برای جلوگیری از آسیب بیشتر به بدن، نیاز به احساس درد داریم که باعث</w:t>
      </w:r>
      <w:r w:rsidR="00060D92">
        <w:rPr>
          <w:rFonts w:ascii="Arial" w:eastAsia="Arial" w:hAnsi="Arial" w:cs="B Nazanin"/>
          <w:sz w:val="29"/>
          <w:rtl/>
        </w:rPr>
        <w:t xml:space="preserve"> می‌</w:t>
      </w:r>
      <w:r w:rsidRPr="001F3D6A">
        <w:rPr>
          <w:rFonts w:ascii="Arial" w:eastAsia="Arial" w:hAnsi="Arial" w:cs="B Nazanin"/>
          <w:sz w:val="29"/>
          <w:rtl/>
        </w:rPr>
        <w:t>شود در حرکات محتاط</w:t>
      </w:r>
      <w:r w:rsidR="00E54E13">
        <w:rPr>
          <w:rFonts w:ascii="Arial" w:eastAsia="Arial" w:hAnsi="Arial" w:cs="B Nazanin"/>
          <w:sz w:val="29"/>
          <w:rtl/>
        </w:rPr>
        <w:t xml:space="preserve">‌‌تر </w:t>
      </w:r>
      <w:r w:rsidRPr="001F3D6A">
        <w:rPr>
          <w:rFonts w:ascii="Arial" w:eastAsia="Arial" w:hAnsi="Arial" w:cs="B Nazanin"/>
          <w:sz w:val="29"/>
          <w:rtl/>
        </w:rPr>
        <w:t>باشیم. با این حال، اگر در امنیت باشیم و برای آسیب‌هایمان تحت درمان باشیم، درد کارکرد کمتری دارد، بنابراین می‌توانیم برای تسکین آن هزینه کنیم. به طور مشابه، التهاب برای مقابله با تماس فوری با یک پاتوژن ضروری است، اما می‌تواند مانع از شروع فرآیندهای دیگر برای التیام آسیب شود. بنابراین برای سیستم ایمنی مفید است که التهاب را مهار کند، وقتی متوجه شود که شما در مسیر بهبودی هستید. هر چیزی که ترس و اضطراب در مورد بیماری شما را کاهش دهد - از جمله این احساس که شما تحت مراقبت پزشکی هستید - ممکن است این پاسخ درمانی عمومی را ایجاد کند که به خودی خود</w:t>
      </w:r>
      <w:r w:rsidR="00060D92">
        <w:rPr>
          <w:rFonts w:ascii="Arial" w:eastAsia="Arial" w:hAnsi="Arial" w:cs="B Nazanin"/>
          <w:sz w:val="29"/>
          <w:rtl/>
        </w:rPr>
        <w:t xml:space="preserve"> می‌</w:t>
      </w:r>
      <w:r w:rsidRPr="001F3D6A">
        <w:rPr>
          <w:rFonts w:ascii="Arial" w:eastAsia="Arial" w:hAnsi="Arial" w:cs="B Nazanin"/>
          <w:sz w:val="29"/>
          <w:rtl/>
        </w:rPr>
        <w:t>تواند قدرتمند باشد.</w:t>
      </w:r>
    </w:p>
    <w:p w14:paraId="5F62FB1E" w14:textId="77777777" w:rsidR="0007272E" w:rsidRDefault="0007272E">
      <w:pPr>
        <w:bidi/>
        <w:spacing w:line="303"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7348A1F6" w14:textId="77777777" w:rsidR="0007272E" w:rsidRDefault="0007272E">
      <w:pPr>
        <w:bidi/>
        <w:spacing w:line="20" w:lineRule="exact"/>
        <w:rPr>
          <w:rFonts w:ascii="Times New Roman" w:eastAsia="Times New Roman" w:hAnsi="Times New Roman"/>
          <w:rtl/>
        </w:rPr>
      </w:pPr>
      <w:bookmarkStart w:id="51" w:name="page52"/>
      <w:bookmarkEnd w:id="51"/>
    </w:p>
    <w:p w14:paraId="447A4211" w14:textId="24E7701D" w:rsidR="0007272E" w:rsidRPr="001F3D6A" w:rsidRDefault="005958FC">
      <w:pPr>
        <w:bidi/>
        <w:spacing w:line="307" w:lineRule="auto"/>
        <w:ind w:left="720" w:right="739"/>
        <w:jc w:val="both"/>
        <w:rPr>
          <w:rFonts w:ascii="Arial" w:eastAsia="Arial" w:hAnsi="Arial" w:cs="B Nazanin"/>
          <w:sz w:val="29"/>
          <w:rtl/>
        </w:rPr>
      </w:pPr>
      <w:r w:rsidRPr="001F3D6A">
        <w:rPr>
          <w:rFonts w:ascii="Arial" w:eastAsia="Arial" w:hAnsi="Arial" w:cs="B Nazanin"/>
          <w:sz w:val="29"/>
          <w:rtl/>
        </w:rPr>
        <w:t>به نظر می‌رسید که سربازان بیچر چیزی شبیه به این را تجربه کرده‌اند</w:t>
      </w:r>
      <w:r w:rsidR="00060D92">
        <w:rPr>
          <w:rFonts w:ascii="Arial" w:eastAsia="Arial" w:hAnsi="Arial" w:cs="B Nazanin"/>
          <w:sz w:val="29"/>
          <w:rtl/>
        </w:rPr>
        <w:t xml:space="preserve"> </w:t>
      </w:r>
      <w:r w:rsidRPr="001F3D6A">
        <w:rPr>
          <w:rFonts w:ascii="Arial" w:eastAsia="Arial" w:hAnsi="Arial" w:cs="B Nazanin" w:hint="cs"/>
          <w:sz w:val="29"/>
          <w:rtl/>
        </w:rPr>
        <w:t>صرف</w:t>
      </w:r>
      <w:r w:rsidRPr="001F3D6A">
        <w:rPr>
          <w:rFonts w:ascii="Arial" w:eastAsia="Arial" w:hAnsi="Arial" w:cs="B Nazanin"/>
          <w:sz w:val="29"/>
          <w:rtl/>
        </w:rPr>
        <w:t xml:space="preserve"> </w:t>
      </w:r>
      <w:r w:rsidRPr="001F3D6A">
        <w:rPr>
          <w:rFonts w:ascii="Arial" w:eastAsia="Arial" w:hAnsi="Arial" w:cs="B Nazanin" w:hint="cs"/>
          <w:sz w:val="29"/>
          <w:rtl/>
        </w:rPr>
        <w:t>دوری</w:t>
      </w:r>
      <w:r w:rsidRPr="001F3D6A">
        <w:rPr>
          <w:rFonts w:ascii="Arial" w:eastAsia="Arial" w:hAnsi="Arial" w:cs="B Nazanin"/>
          <w:sz w:val="29"/>
          <w:rtl/>
        </w:rPr>
        <w:t xml:space="preserve"> </w:t>
      </w:r>
      <w:r w:rsidRPr="001F3D6A">
        <w:rPr>
          <w:rFonts w:ascii="Arial" w:eastAsia="Arial" w:hAnsi="Arial" w:cs="B Nazanin" w:hint="cs"/>
          <w:sz w:val="29"/>
          <w:rtl/>
        </w:rPr>
        <w:t>از</w:t>
      </w:r>
      <w:r w:rsidRPr="001F3D6A">
        <w:rPr>
          <w:rFonts w:ascii="Arial" w:eastAsia="Arial" w:hAnsi="Arial" w:cs="B Nazanin"/>
          <w:sz w:val="29"/>
          <w:rtl/>
        </w:rPr>
        <w:t xml:space="preserve"> </w:t>
      </w:r>
      <w:r w:rsidRPr="001F3D6A">
        <w:rPr>
          <w:rFonts w:ascii="Arial" w:eastAsia="Arial" w:hAnsi="Arial" w:cs="B Nazanin" w:hint="cs"/>
          <w:sz w:val="29"/>
          <w:rtl/>
        </w:rPr>
        <w:t>میدان</w:t>
      </w:r>
      <w:r w:rsidRPr="001F3D6A">
        <w:rPr>
          <w:rFonts w:ascii="Arial" w:eastAsia="Arial" w:hAnsi="Arial" w:cs="B Nazanin"/>
          <w:sz w:val="29"/>
          <w:rtl/>
        </w:rPr>
        <w:t xml:space="preserve"> </w:t>
      </w:r>
      <w:r w:rsidRPr="001F3D6A">
        <w:rPr>
          <w:rFonts w:ascii="Arial" w:eastAsia="Arial" w:hAnsi="Arial" w:cs="B Nazanin" w:hint="cs"/>
          <w:sz w:val="29"/>
          <w:rtl/>
        </w:rPr>
        <w:t>نبرد</w:t>
      </w:r>
      <w:r w:rsidRPr="001F3D6A">
        <w:rPr>
          <w:rFonts w:ascii="Arial" w:eastAsia="Arial" w:hAnsi="Arial" w:cs="B Nazanin"/>
          <w:sz w:val="29"/>
          <w:rtl/>
        </w:rPr>
        <w:t xml:space="preserve"> دردشان را تسکین می‌دهد </w:t>
      </w:r>
      <w:r w:rsidRPr="001F3D6A">
        <w:rPr>
          <w:rFonts w:ascii="Arial" w:eastAsia="Arial" w:hAnsi="Arial" w:hint="cs"/>
          <w:sz w:val="29"/>
          <w:rtl/>
        </w:rPr>
        <w:t>–</w:t>
      </w:r>
      <w:r w:rsidRPr="001F3D6A">
        <w:rPr>
          <w:rFonts w:ascii="Arial" w:eastAsia="Arial" w:hAnsi="Arial" w:cs="B Nazanin"/>
          <w:sz w:val="29"/>
          <w:rtl/>
        </w:rPr>
        <w:t xml:space="preserve"> </w:t>
      </w:r>
      <w:r w:rsidRPr="001F3D6A">
        <w:rPr>
          <w:rFonts w:ascii="Arial" w:eastAsia="Arial" w:hAnsi="Arial" w:cs="B Nazanin" w:hint="cs"/>
          <w:sz w:val="29"/>
          <w:rtl/>
        </w:rPr>
        <w:t>اما</w:t>
      </w:r>
      <w:r w:rsidRPr="001F3D6A">
        <w:rPr>
          <w:rFonts w:ascii="Arial" w:eastAsia="Arial" w:hAnsi="Arial" w:cs="B Nazanin"/>
          <w:sz w:val="29"/>
          <w:rtl/>
        </w:rPr>
        <w:t xml:space="preserve"> </w:t>
      </w:r>
      <w:r w:rsidRPr="001F3D6A">
        <w:rPr>
          <w:rFonts w:ascii="Arial" w:eastAsia="Arial" w:hAnsi="Arial" w:cs="B Nazanin" w:hint="cs"/>
          <w:sz w:val="29"/>
          <w:rtl/>
        </w:rPr>
        <w:t>هر</w:t>
      </w:r>
      <w:r w:rsidRPr="001F3D6A">
        <w:rPr>
          <w:rFonts w:ascii="Arial" w:eastAsia="Arial" w:hAnsi="Arial" w:cs="B Nazanin"/>
          <w:sz w:val="29"/>
          <w:rtl/>
        </w:rPr>
        <w:t xml:space="preserve"> </w:t>
      </w:r>
      <w:r w:rsidRPr="001F3D6A">
        <w:rPr>
          <w:rFonts w:ascii="Arial" w:eastAsia="Arial" w:hAnsi="Arial" w:cs="B Nazanin" w:hint="cs"/>
          <w:sz w:val="29"/>
          <w:rtl/>
        </w:rPr>
        <w:t>زمان</w:t>
      </w:r>
      <w:r w:rsidRPr="001F3D6A">
        <w:rPr>
          <w:rFonts w:ascii="Arial" w:eastAsia="Arial" w:hAnsi="Arial" w:cs="B Nazanin"/>
          <w:sz w:val="29"/>
          <w:rtl/>
        </w:rPr>
        <w:t xml:space="preserve"> </w:t>
      </w:r>
      <w:r w:rsidRPr="001F3D6A">
        <w:rPr>
          <w:rFonts w:ascii="Arial" w:eastAsia="Arial" w:hAnsi="Arial" w:cs="B Nazanin" w:hint="cs"/>
          <w:sz w:val="29"/>
          <w:rtl/>
        </w:rPr>
        <w:t>که</w:t>
      </w:r>
      <w:r w:rsidRPr="001F3D6A">
        <w:rPr>
          <w:rFonts w:ascii="Arial" w:eastAsia="Arial" w:hAnsi="Arial" w:cs="B Nazanin"/>
          <w:sz w:val="29"/>
          <w:rtl/>
        </w:rPr>
        <w:t xml:space="preserve"> </w:t>
      </w:r>
      <w:r w:rsidRPr="001F3D6A">
        <w:rPr>
          <w:rFonts w:ascii="Arial" w:eastAsia="Arial" w:hAnsi="Arial" w:cs="B Nazanin" w:hint="cs"/>
          <w:sz w:val="29"/>
          <w:rtl/>
        </w:rPr>
        <w:t>هر</w:t>
      </w:r>
      <w:r w:rsidRPr="001F3D6A">
        <w:rPr>
          <w:rFonts w:ascii="Arial" w:eastAsia="Arial" w:hAnsi="Arial" w:cs="B Nazanin"/>
          <w:sz w:val="29"/>
          <w:rtl/>
        </w:rPr>
        <w:t xml:space="preserve"> </w:t>
      </w:r>
      <w:r w:rsidRPr="001F3D6A">
        <w:rPr>
          <w:rFonts w:ascii="Arial" w:eastAsia="Arial" w:hAnsi="Arial" w:cs="B Nazanin" w:hint="cs"/>
          <w:sz w:val="29"/>
          <w:rtl/>
        </w:rPr>
        <w:t>یک</w:t>
      </w:r>
      <w:r w:rsidRPr="001F3D6A">
        <w:rPr>
          <w:rFonts w:ascii="Arial" w:eastAsia="Arial" w:hAnsi="Arial" w:cs="B Nazanin"/>
          <w:sz w:val="29"/>
          <w:rtl/>
        </w:rPr>
        <w:t xml:space="preserve"> </w:t>
      </w:r>
      <w:r w:rsidRPr="001F3D6A">
        <w:rPr>
          <w:rFonts w:ascii="Arial" w:eastAsia="Arial" w:hAnsi="Arial" w:cs="B Nazanin" w:hint="cs"/>
          <w:sz w:val="29"/>
          <w:rtl/>
        </w:rPr>
        <w:t>از</w:t>
      </w:r>
      <w:r w:rsidRPr="001F3D6A">
        <w:rPr>
          <w:rFonts w:ascii="Arial" w:eastAsia="Arial" w:hAnsi="Arial" w:cs="B Nazanin"/>
          <w:sz w:val="29"/>
          <w:rtl/>
        </w:rPr>
        <w:t xml:space="preserve"> </w:t>
      </w:r>
      <w:r w:rsidRPr="001F3D6A">
        <w:rPr>
          <w:rFonts w:ascii="Arial" w:eastAsia="Arial" w:hAnsi="Arial" w:cs="B Nazanin" w:hint="cs"/>
          <w:sz w:val="29"/>
          <w:rtl/>
        </w:rPr>
        <w:t>ما</w:t>
      </w:r>
      <w:r w:rsidRPr="001F3D6A">
        <w:rPr>
          <w:rFonts w:ascii="Arial" w:eastAsia="Arial" w:hAnsi="Arial" w:cs="B Nazanin"/>
          <w:sz w:val="29"/>
          <w:rtl/>
        </w:rPr>
        <w:t xml:space="preserve"> </w:t>
      </w:r>
      <w:r w:rsidRPr="001F3D6A">
        <w:rPr>
          <w:rFonts w:ascii="Arial" w:eastAsia="Arial" w:hAnsi="Arial" w:cs="B Nazanin" w:hint="cs"/>
          <w:sz w:val="29"/>
          <w:rtl/>
        </w:rPr>
        <w:t>تحت</w:t>
      </w:r>
      <w:r w:rsidRPr="001F3D6A">
        <w:rPr>
          <w:rFonts w:ascii="Arial" w:eastAsia="Arial" w:hAnsi="Arial" w:cs="B Nazanin"/>
          <w:sz w:val="29"/>
          <w:rtl/>
        </w:rPr>
        <w:t xml:space="preserve"> </w:t>
      </w:r>
      <w:r w:rsidRPr="001F3D6A">
        <w:rPr>
          <w:rFonts w:ascii="Arial" w:eastAsia="Arial" w:hAnsi="Arial" w:cs="B Nazanin" w:hint="cs"/>
          <w:sz w:val="29"/>
          <w:rtl/>
        </w:rPr>
        <w:t>درمان</w:t>
      </w:r>
      <w:r w:rsidRPr="001F3D6A">
        <w:rPr>
          <w:rFonts w:ascii="Arial" w:eastAsia="Arial" w:hAnsi="Arial" w:cs="B Nazanin"/>
          <w:sz w:val="29"/>
          <w:rtl/>
        </w:rPr>
        <w:t xml:space="preserve"> </w:t>
      </w:r>
      <w:r w:rsidRPr="001F3D6A">
        <w:rPr>
          <w:rFonts w:ascii="Arial" w:eastAsia="Arial" w:hAnsi="Arial" w:cs="B Nazanin" w:hint="cs"/>
          <w:sz w:val="29"/>
          <w:rtl/>
        </w:rPr>
        <w:t>قرار</w:t>
      </w:r>
      <w:r w:rsidRPr="001F3D6A">
        <w:rPr>
          <w:rFonts w:ascii="Arial" w:eastAsia="Arial" w:hAnsi="Arial" w:cs="B Nazanin"/>
          <w:sz w:val="29"/>
          <w:rtl/>
        </w:rPr>
        <w:t xml:space="preserve"> </w:t>
      </w:r>
      <w:r w:rsidRPr="001F3D6A">
        <w:rPr>
          <w:rFonts w:ascii="Arial" w:eastAsia="Arial" w:hAnsi="Arial" w:cs="B Nazanin" w:hint="cs"/>
          <w:sz w:val="29"/>
          <w:rtl/>
        </w:rPr>
        <w:t>می‌گیریم،</w:t>
      </w:r>
      <w:r w:rsidRPr="001F3D6A">
        <w:rPr>
          <w:rFonts w:ascii="Arial" w:eastAsia="Arial" w:hAnsi="Arial" w:cs="B Nazanin"/>
          <w:sz w:val="29"/>
          <w:rtl/>
        </w:rPr>
        <w:t xml:space="preserve"> </w:t>
      </w:r>
      <w:r w:rsidRPr="001F3D6A">
        <w:rPr>
          <w:rFonts w:ascii="Arial" w:eastAsia="Arial" w:hAnsi="Arial" w:cs="B Nazanin" w:hint="cs"/>
          <w:sz w:val="29"/>
          <w:rtl/>
        </w:rPr>
        <w:t>این</w:t>
      </w:r>
      <w:r w:rsidRPr="001F3D6A">
        <w:rPr>
          <w:rFonts w:ascii="Arial" w:eastAsia="Arial" w:hAnsi="Arial" w:cs="B Nazanin"/>
          <w:sz w:val="29"/>
          <w:rtl/>
        </w:rPr>
        <w:t xml:space="preserve"> </w:t>
      </w:r>
      <w:r w:rsidRPr="001F3D6A">
        <w:rPr>
          <w:rFonts w:ascii="Arial" w:eastAsia="Arial" w:hAnsi="Arial" w:cs="B Nazanin" w:hint="cs"/>
          <w:sz w:val="29"/>
          <w:rtl/>
        </w:rPr>
        <w:t>واقعیت</w:t>
      </w:r>
      <w:r w:rsidRPr="001F3D6A">
        <w:rPr>
          <w:rFonts w:ascii="Arial" w:eastAsia="Arial" w:hAnsi="Arial" w:cs="B Nazanin"/>
          <w:sz w:val="29"/>
          <w:rtl/>
        </w:rPr>
        <w:t xml:space="preserve"> </w:t>
      </w:r>
      <w:r w:rsidRPr="001F3D6A">
        <w:rPr>
          <w:rFonts w:ascii="Arial" w:eastAsia="Arial" w:hAnsi="Arial" w:cs="B Nazanin" w:hint="cs"/>
          <w:sz w:val="29"/>
          <w:rtl/>
        </w:rPr>
        <w:t>نیز</w:t>
      </w:r>
      <w:r w:rsidRPr="001F3D6A">
        <w:rPr>
          <w:rFonts w:ascii="Arial" w:eastAsia="Arial" w:hAnsi="Arial" w:cs="B Nazanin"/>
          <w:sz w:val="29"/>
          <w:rtl/>
        </w:rPr>
        <w:t xml:space="preserve"> </w:t>
      </w:r>
      <w:r w:rsidRPr="001F3D6A">
        <w:rPr>
          <w:rFonts w:ascii="Arial" w:eastAsia="Arial" w:hAnsi="Arial" w:cs="B Nazanin" w:hint="cs"/>
          <w:sz w:val="29"/>
          <w:rtl/>
        </w:rPr>
        <w:t>صادق</w:t>
      </w:r>
      <w:r w:rsidRPr="001F3D6A">
        <w:rPr>
          <w:rFonts w:ascii="Arial" w:eastAsia="Arial" w:hAnsi="Arial" w:cs="B Nazanin"/>
          <w:sz w:val="29"/>
          <w:rtl/>
        </w:rPr>
        <w:t xml:space="preserve"> </w:t>
      </w:r>
      <w:r w:rsidRPr="001F3D6A">
        <w:rPr>
          <w:rFonts w:ascii="Arial" w:eastAsia="Arial" w:hAnsi="Arial" w:cs="B Nazanin" w:hint="cs"/>
          <w:sz w:val="29"/>
          <w:rtl/>
        </w:rPr>
        <w:t>خواهد</w:t>
      </w:r>
      <w:r w:rsidRPr="001F3D6A">
        <w:rPr>
          <w:rFonts w:ascii="Arial" w:eastAsia="Arial" w:hAnsi="Arial" w:cs="B Nazanin"/>
          <w:sz w:val="29"/>
          <w:rtl/>
        </w:rPr>
        <w:t xml:space="preserve"> </w:t>
      </w:r>
      <w:r w:rsidRPr="001F3D6A">
        <w:rPr>
          <w:rFonts w:ascii="Arial" w:eastAsia="Arial" w:hAnsi="Arial" w:cs="B Nazanin" w:hint="cs"/>
          <w:sz w:val="29"/>
          <w:rtl/>
        </w:rPr>
        <w:t>بود</w:t>
      </w:r>
      <w:r w:rsidRPr="001F3D6A">
        <w:rPr>
          <w:rFonts w:ascii="Arial" w:eastAsia="Arial" w:hAnsi="Arial" w:cs="B Nazanin"/>
          <w:sz w:val="29"/>
          <w:rtl/>
        </w:rPr>
        <w:t xml:space="preserve">. </w:t>
      </w:r>
      <w:r w:rsidRPr="001F3D6A">
        <w:rPr>
          <w:rFonts w:ascii="Arial" w:eastAsia="Arial" w:hAnsi="Arial" w:cs="B Nazanin" w:hint="cs"/>
          <w:sz w:val="29"/>
          <w:rtl/>
        </w:rPr>
        <w:t>طبق</w:t>
      </w:r>
      <w:r w:rsidRPr="001F3D6A">
        <w:rPr>
          <w:rFonts w:ascii="Arial" w:eastAsia="Arial" w:hAnsi="Arial" w:cs="B Nazanin"/>
          <w:sz w:val="29"/>
          <w:rtl/>
        </w:rPr>
        <w:t xml:space="preserve"> </w:t>
      </w:r>
      <w:r w:rsidRPr="001F3D6A">
        <w:rPr>
          <w:rFonts w:ascii="Arial" w:eastAsia="Arial" w:hAnsi="Arial" w:cs="B Nazanin" w:hint="cs"/>
          <w:sz w:val="29"/>
          <w:rtl/>
        </w:rPr>
        <w:t>این</w:t>
      </w:r>
      <w:r w:rsidRPr="001F3D6A">
        <w:rPr>
          <w:rFonts w:ascii="Arial" w:eastAsia="Arial" w:hAnsi="Arial" w:cs="B Nazanin"/>
          <w:sz w:val="29"/>
          <w:rtl/>
        </w:rPr>
        <w:t xml:space="preserve"> </w:t>
      </w:r>
      <w:r w:rsidRPr="001F3D6A">
        <w:rPr>
          <w:rFonts w:ascii="Arial" w:eastAsia="Arial" w:hAnsi="Arial" w:cs="B Nazanin" w:hint="cs"/>
          <w:sz w:val="29"/>
          <w:rtl/>
        </w:rPr>
        <w:t>نظریه،</w:t>
      </w:r>
      <w:r w:rsidRPr="001F3D6A">
        <w:rPr>
          <w:rFonts w:ascii="Arial" w:eastAsia="Arial" w:hAnsi="Arial" w:cs="B Nazanin"/>
          <w:sz w:val="29"/>
          <w:rtl/>
        </w:rPr>
        <w:t xml:space="preserve"> </w:t>
      </w:r>
      <w:r w:rsidRPr="001F3D6A">
        <w:rPr>
          <w:rFonts w:ascii="Arial" w:eastAsia="Arial" w:hAnsi="Arial" w:cs="B Nazanin" w:hint="cs"/>
          <w:sz w:val="29"/>
          <w:rtl/>
        </w:rPr>
        <w:t>دارونماها</w:t>
      </w:r>
      <w:r w:rsidRPr="001F3D6A">
        <w:rPr>
          <w:rFonts w:ascii="Arial" w:eastAsia="Arial" w:hAnsi="Arial" w:cs="B Nazanin"/>
          <w:sz w:val="29"/>
          <w:rtl/>
        </w:rPr>
        <w:t xml:space="preserve"> </w:t>
      </w:r>
      <w:r w:rsidRPr="001F3D6A">
        <w:rPr>
          <w:rFonts w:ascii="Arial" w:eastAsia="Arial" w:hAnsi="Arial" w:cs="B Nazanin" w:hint="cs"/>
          <w:sz w:val="29"/>
          <w:rtl/>
        </w:rPr>
        <w:t>نماد</w:t>
      </w:r>
      <w:r w:rsidRPr="001F3D6A">
        <w:rPr>
          <w:rFonts w:ascii="Arial" w:eastAsia="Arial" w:hAnsi="Arial" w:cs="B Nazanin"/>
          <w:sz w:val="29"/>
          <w:rtl/>
        </w:rPr>
        <w:t xml:space="preserve"> </w:t>
      </w:r>
      <w:r w:rsidRPr="001F3D6A">
        <w:rPr>
          <w:rFonts w:ascii="Arial" w:eastAsia="Arial" w:hAnsi="Arial" w:cs="B Nazanin" w:hint="cs"/>
          <w:sz w:val="29"/>
          <w:rtl/>
        </w:rPr>
        <w:t>قدرتمندی</w:t>
      </w:r>
      <w:r w:rsidRPr="001F3D6A">
        <w:rPr>
          <w:rFonts w:ascii="Arial" w:eastAsia="Arial" w:hAnsi="Arial" w:cs="B Nazanin"/>
          <w:sz w:val="29"/>
          <w:rtl/>
        </w:rPr>
        <w:t xml:space="preserve"> </w:t>
      </w:r>
      <w:r w:rsidRPr="001F3D6A">
        <w:rPr>
          <w:rFonts w:ascii="Arial" w:eastAsia="Arial" w:hAnsi="Arial" w:cs="B Nazanin" w:hint="cs"/>
          <w:sz w:val="29"/>
          <w:rtl/>
        </w:rPr>
        <w:t>از</w:t>
      </w:r>
      <w:r w:rsidRPr="001F3D6A">
        <w:rPr>
          <w:rFonts w:ascii="Arial" w:eastAsia="Arial" w:hAnsi="Arial" w:cs="B Nazanin"/>
          <w:sz w:val="29"/>
          <w:rtl/>
        </w:rPr>
        <w:t xml:space="preserve"> </w:t>
      </w:r>
      <w:r w:rsidRPr="001F3D6A">
        <w:rPr>
          <w:rFonts w:ascii="Arial" w:eastAsia="Arial" w:hAnsi="Arial" w:cs="B Nazanin" w:hint="cs"/>
          <w:sz w:val="29"/>
          <w:rtl/>
        </w:rPr>
        <w:t>مراقبت</w:t>
      </w:r>
      <w:r w:rsidRPr="001F3D6A">
        <w:rPr>
          <w:rFonts w:ascii="Arial" w:eastAsia="Arial" w:hAnsi="Arial" w:cs="B Nazanin"/>
          <w:sz w:val="29"/>
          <w:rtl/>
        </w:rPr>
        <w:t xml:space="preserve"> </w:t>
      </w:r>
      <w:r w:rsidRPr="001F3D6A">
        <w:rPr>
          <w:rFonts w:ascii="Arial" w:eastAsia="Arial" w:hAnsi="Arial" w:cs="B Nazanin" w:hint="cs"/>
          <w:sz w:val="29"/>
          <w:rtl/>
        </w:rPr>
        <w:t>هستند</w:t>
      </w:r>
      <w:r w:rsidRPr="001F3D6A">
        <w:rPr>
          <w:rFonts w:ascii="Arial" w:eastAsia="Arial" w:hAnsi="Arial" w:cs="B Nazanin"/>
          <w:sz w:val="29"/>
          <w:rtl/>
        </w:rPr>
        <w:t xml:space="preserve"> </w:t>
      </w:r>
      <w:r w:rsidRPr="001F3D6A">
        <w:rPr>
          <w:rFonts w:ascii="Arial" w:eastAsia="Arial" w:hAnsi="Arial" w:cs="B Nazanin" w:hint="cs"/>
          <w:sz w:val="29"/>
          <w:rtl/>
        </w:rPr>
        <w:t>که</w:t>
      </w:r>
      <w:r w:rsidR="00060D92">
        <w:rPr>
          <w:rFonts w:ascii="Arial" w:eastAsia="Arial" w:hAnsi="Arial" w:cs="B Nazanin"/>
          <w:sz w:val="29"/>
          <w:rtl/>
        </w:rPr>
        <w:t xml:space="preserve"> می‌</w:t>
      </w:r>
      <w:r w:rsidRPr="001F3D6A">
        <w:rPr>
          <w:rFonts w:ascii="Arial" w:eastAsia="Arial" w:hAnsi="Arial" w:cs="B Nazanin" w:hint="cs"/>
          <w:sz w:val="29"/>
          <w:rtl/>
        </w:rPr>
        <w:t>توانند</w:t>
      </w:r>
      <w:r w:rsidRPr="001F3D6A">
        <w:rPr>
          <w:rFonts w:ascii="Arial" w:eastAsia="Arial" w:hAnsi="Arial" w:cs="B Nazanin"/>
          <w:sz w:val="29"/>
          <w:rtl/>
        </w:rPr>
        <w:t xml:space="preserve"> </w:t>
      </w:r>
      <w:r w:rsidRPr="001F3D6A">
        <w:rPr>
          <w:rFonts w:ascii="Arial" w:eastAsia="Arial" w:hAnsi="Arial" w:cs="B Nazanin" w:hint="cs"/>
          <w:sz w:val="29"/>
          <w:rtl/>
        </w:rPr>
        <w:t>این</w:t>
      </w:r>
      <w:r w:rsidRPr="001F3D6A">
        <w:rPr>
          <w:rFonts w:ascii="Arial" w:eastAsia="Arial" w:hAnsi="Arial" w:cs="B Nazanin"/>
          <w:sz w:val="29"/>
          <w:rtl/>
        </w:rPr>
        <w:t xml:space="preserve"> </w:t>
      </w:r>
      <w:r w:rsidRPr="001F3D6A">
        <w:rPr>
          <w:rFonts w:ascii="Arial" w:eastAsia="Arial" w:hAnsi="Arial" w:cs="B Nazanin" w:hint="cs"/>
          <w:sz w:val="29"/>
          <w:rtl/>
        </w:rPr>
        <w:t>پاسخ</w:t>
      </w:r>
      <w:r w:rsidRPr="001F3D6A">
        <w:rPr>
          <w:rFonts w:ascii="Arial" w:eastAsia="Arial" w:hAnsi="Arial" w:cs="B Nazanin"/>
          <w:sz w:val="29"/>
          <w:rtl/>
        </w:rPr>
        <w:t xml:space="preserve"> </w:t>
      </w:r>
      <w:r w:rsidRPr="001F3D6A">
        <w:rPr>
          <w:rFonts w:ascii="Arial" w:eastAsia="Arial" w:hAnsi="Arial" w:cs="B Nazanin" w:hint="cs"/>
          <w:sz w:val="29"/>
          <w:rtl/>
        </w:rPr>
        <w:t>را</w:t>
      </w:r>
      <w:r w:rsidRPr="001F3D6A">
        <w:rPr>
          <w:rFonts w:ascii="Arial" w:eastAsia="Arial" w:hAnsi="Arial" w:cs="B Nazanin"/>
          <w:sz w:val="29"/>
          <w:rtl/>
        </w:rPr>
        <w:t xml:space="preserve"> </w:t>
      </w:r>
      <w:r w:rsidRPr="001F3D6A">
        <w:rPr>
          <w:rFonts w:ascii="Arial" w:eastAsia="Arial" w:hAnsi="Arial" w:cs="B Nazanin" w:hint="cs"/>
          <w:sz w:val="29"/>
          <w:rtl/>
        </w:rPr>
        <w:t>تحریک</w:t>
      </w:r>
      <w:r w:rsidRPr="001F3D6A">
        <w:rPr>
          <w:rFonts w:ascii="Arial" w:eastAsia="Arial" w:hAnsi="Arial" w:cs="B Nazanin"/>
          <w:sz w:val="29"/>
          <w:rtl/>
        </w:rPr>
        <w:t xml:space="preserve"> </w:t>
      </w:r>
      <w:r w:rsidRPr="001F3D6A">
        <w:rPr>
          <w:rFonts w:ascii="Arial" w:eastAsia="Arial" w:hAnsi="Arial" w:cs="B Nazanin" w:hint="cs"/>
          <w:sz w:val="29"/>
          <w:rtl/>
        </w:rPr>
        <w:t>کنند</w:t>
      </w:r>
      <w:r w:rsidRPr="001F3D6A">
        <w:rPr>
          <w:rFonts w:ascii="Arial" w:eastAsia="Arial" w:hAnsi="Arial" w:cs="B Nazanin"/>
          <w:sz w:val="29"/>
          <w:rtl/>
        </w:rPr>
        <w:t>.</w:t>
      </w:r>
    </w:p>
    <w:p w14:paraId="21456F01" w14:textId="77777777" w:rsidR="0007272E" w:rsidRDefault="0007272E">
      <w:pPr>
        <w:bidi/>
        <w:spacing w:line="115" w:lineRule="exact"/>
        <w:rPr>
          <w:rFonts w:ascii="Times New Roman" w:eastAsia="Times New Roman" w:hAnsi="Times New Roman"/>
          <w:rtl/>
        </w:rPr>
      </w:pPr>
    </w:p>
    <w:p w14:paraId="7FC03142" w14:textId="6601B0A5" w:rsidR="0007272E" w:rsidRDefault="005958FC">
      <w:pPr>
        <w:bidi/>
        <w:spacing w:line="289" w:lineRule="auto"/>
        <w:ind w:left="720" w:right="719" w:firstLine="300"/>
        <w:jc w:val="both"/>
        <w:rPr>
          <w:rFonts w:ascii="Arial" w:eastAsia="Arial" w:hAnsi="Arial"/>
          <w:color w:val="0000EE"/>
          <w:sz w:val="42"/>
          <w:vertAlign w:val="superscript"/>
          <w:rtl/>
        </w:rPr>
      </w:pPr>
      <w:r w:rsidRPr="00A442D0">
        <w:rPr>
          <w:rFonts w:ascii="Arial" w:eastAsia="Arial" w:hAnsi="Arial" w:cs="B Nazanin"/>
          <w:sz w:val="29"/>
          <w:rtl/>
        </w:rPr>
        <w:t xml:space="preserve">نکته مهم این است که ماشین پیش‌بینی برای تنظیم دقیق اقدامات خود بر اساس تجربیات خاص، از طریق یک فرآیند یادگیری به نام شرطی‌سازی، تکامل یافته است. اگر یک مسکن دارونما مصرف می‌کنید و انتظار دارید که مورفین باشد، برای مثال اگر قبلاً مرفین مصرف کرده‌اید، ترشح مواد افیونی درون‌زا بسیار قوی‌تر خواهد بود. به طور مشابه، اگر فردی قبلاً یک داروی پارکینسون مصرف کرده باشد، ترشح دوپامین توسط دارونما بسیار قوی‌تر خواهد بود </w:t>
      </w:r>
      <w:r w:rsidRPr="00A442D0">
        <w:rPr>
          <w:rFonts w:ascii="Arial" w:eastAsia="Arial" w:hAnsi="Arial" w:cs="B Nazanin" w:hint="cs"/>
          <w:sz w:val="29"/>
          <w:rtl/>
        </w:rPr>
        <w:t>و</w:t>
      </w:r>
      <w:r w:rsidRPr="00A442D0">
        <w:rPr>
          <w:rFonts w:ascii="Arial" w:eastAsia="Arial" w:hAnsi="Arial" w:cs="B Nazanin"/>
          <w:sz w:val="29"/>
          <w:rtl/>
        </w:rPr>
        <w:t xml:space="preserve"> </w:t>
      </w:r>
      <w:r w:rsidRPr="00A442D0">
        <w:rPr>
          <w:rFonts w:ascii="Arial" w:eastAsia="Arial" w:hAnsi="Arial" w:cs="B Nazanin" w:hint="cs"/>
          <w:sz w:val="29"/>
          <w:rtl/>
        </w:rPr>
        <w:t>اگر</w:t>
      </w:r>
      <w:r w:rsidRPr="00A442D0">
        <w:rPr>
          <w:rFonts w:ascii="Arial" w:eastAsia="Arial" w:hAnsi="Arial" w:cs="B Nazanin"/>
          <w:sz w:val="29"/>
          <w:rtl/>
        </w:rPr>
        <w:t xml:space="preserve"> </w:t>
      </w:r>
      <w:r w:rsidRPr="00A442D0">
        <w:rPr>
          <w:rFonts w:ascii="Arial" w:eastAsia="Arial" w:hAnsi="Arial" w:cs="B Nazanin" w:hint="cs"/>
          <w:sz w:val="29"/>
          <w:rtl/>
        </w:rPr>
        <w:t>فردی</w:t>
      </w:r>
      <w:r w:rsidRPr="00A442D0">
        <w:rPr>
          <w:rFonts w:ascii="Arial" w:eastAsia="Arial" w:hAnsi="Arial" w:cs="B Nazanin"/>
          <w:sz w:val="29"/>
          <w:rtl/>
        </w:rPr>
        <w:t xml:space="preserve"> </w:t>
      </w:r>
      <w:r w:rsidRPr="00A442D0">
        <w:rPr>
          <w:rFonts w:ascii="Arial" w:eastAsia="Arial" w:hAnsi="Arial" w:cs="B Nazanin" w:hint="cs"/>
          <w:sz w:val="29"/>
          <w:rtl/>
        </w:rPr>
        <w:t>قبلاً</w:t>
      </w:r>
      <w:r w:rsidRPr="00A442D0">
        <w:rPr>
          <w:rFonts w:ascii="Arial" w:eastAsia="Arial" w:hAnsi="Arial" w:cs="B Nazanin"/>
          <w:sz w:val="29"/>
          <w:rtl/>
        </w:rPr>
        <w:t xml:space="preserve"> </w:t>
      </w:r>
      <w:r w:rsidRPr="00A442D0">
        <w:rPr>
          <w:rFonts w:ascii="Arial" w:eastAsia="Arial" w:hAnsi="Arial" w:cs="B Nazanin" w:hint="cs"/>
          <w:sz w:val="29"/>
          <w:rtl/>
        </w:rPr>
        <w:t>یک</w:t>
      </w:r>
      <w:r w:rsidRPr="00A442D0">
        <w:rPr>
          <w:rFonts w:ascii="Arial" w:eastAsia="Arial" w:hAnsi="Arial" w:cs="B Nazanin"/>
          <w:sz w:val="29"/>
          <w:rtl/>
        </w:rPr>
        <w:t xml:space="preserve"> </w:t>
      </w:r>
      <w:r w:rsidRPr="00A442D0">
        <w:rPr>
          <w:rFonts w:ascii="Arial" w:eastAsia="Arial" w:hAnsi="Arial" w:cs="B Nazanin" w:hint="cs"/>
          <w:sz w:val="29"/>
          <w:rtl/>
        </w:rPr>
        <w:t>سرکوب‌کننده</w:t>
      </w:r>
      <w:r w:rsidRPr="00A442D0">
        <w:rPr>
          <w:rFonts w:ascii="Arial" w:eastAsia="Arial" w:hAnsi="Arial" w:cs="B Nazanin"/>
          <w:sz w:val="29"/>
          <w:rtl/>
        </w:rPr>
        <w:t xml:space="preserve"> </w:t>
      </w:r>
      <w:r w:rsidRPr="00A442D0">
        <w:rPr>
          <w:rFonts w:ascii="Arial" w:eastAsia="Arial" w:hAnsi="Arial" w:cs="B Nazanin" w:hint="cs"/>
          <w:sz w:val="29"/>
          <w:rtl/>
        </w:rPr>
        <w:t>ایمنی</w:t>
      </w:r>
      <w:r w:rsidRPr="00A442D0">
        <w:rPr>
          <w:rFonts w:ascii="Arial" w:eastAsia="Arial" w:hAnsi="Arial" w:cs="B Nazanin"/>
          <w:sz w:val="29"/>
          <w:rtl/>
        </w:rPr>
        <w:t xml:space="preserve"> </w:t>
      </w:r>
      <w:r w:rsidRPr="00A442D0">
        <w:rPr>
          <w:rFonts w:ascii="Arial" w:eastAsia="Arial" w:hAnsi="Arial" w:cs="B Nazanin" w:hint="cs"/>
          <w:sz w:val="29"/>
          <w:rtl/>
        </w:rPr>
        <w:t>مرتبط</w:t>
      </w:r>
      <w:r w:rsidRPr="00A442D0">
        <w:rPr>
          <w:rFonts w:ascii="Arial" w:eastAsia="Arial" w:hAnsi="Arial" w:cs="B Nazanin"/>
          <w:sz w:val="29"/>
          <w:rtl/>
        </w:rPr>
        <w:t xml:space="preserve"> </w:t>
      </w:r>
      <w:r w:rsidRPr="00A442D0">
        <w:rPr>
          <w:rFonts w:ascii="Arial" w:eastAsia="Arial" w:hAnsi="Arial" w:cs="B Nazanin" w:hint="cs"/>
          <w:sz w:val="29"/>
          <w:rtl/>
        </w:rPr>
        <w:t>مصرف</w:t>
      </w:r>
      <w:r w:rsidRPr="00A442D0">
        <w:rPr>
          <w:rFonts w:ascii="Arial" w:eastAsia="Arial" w:hAnsi="Arial" w:cs="B Nazanin"/>
          <w:sz w:val="29"/>
          <w:rtl/>
        </w:rPr>
        <w:t xml:space="preserve"> </w:t>
      </w:r>
      <w:r w:rsidRPr="00A442D0">
        <w:rPr>
          <w:rFonts w:ascii="Arial" w:eastAsia="Arial" w:hAnsi="Arial" w:cs="B Nazanin" w:hint="cs"/>
          <w:sz w:val="29"/>
          <w:rtl/>
        </w:rPr>
        <w:t>کرده</w:t>
      </w:r>
      <w:r w:rsidRPr="00A442D0">
        <w:rPr>
          <w:rFonts w:ascii="Arial" w:eastAsia="Arial" w:hAnsi="Arial" w:cs="B Nazanin"/>
          <w:sz w:val="29"/>
          <w:rtl/>
        </w:rPr>
        <w:t xml:space="preserve"> </w:t>
      </w:r>
      <w:r w:rsidRPr="00A442D0">
        <w:rPr>
          <w:rFonts w:ascii="Arial" w:eastAsia="Arial" w:hAnsi="Arial" w:cs="B Nazanin" w:hint="cs"/>
          <w:sz w:val="29"/>
          <w:rtl/>
        </w:rPr>
        <w:t>باشد،</w:t>
      </w:r>
      <w:r w:rsidRPr="00A442D0">
        <w:rPr>
          <w:rFonts w:ascii="Arial" w:eastAsia="Arial" w:hAnsi="Arial" w:cs="B Nazanin"/>
          <w:sz w:val="29"/>
          <w:rtl/>
        </w:rPr>
        <w:t xml:space="preserve"> </w:t>
      </w:r>
      <w:r w:rsidRPr="00A442D0">
        <w:rPr>
          <w:rFonts w:ascii="Arial" w:eastAsia="Arial" w:hAnsi="Arial" w:cs="B Nazanin" w:hint="cs"/>
          <w:sz w:val="29"/>
          <w:rtl/>
        </w:rPr>
        <w:t>دارونما</w:t>
      </w:r>
      <w:r w:rsidRPr="00A442D0">
        <w:rPr>
          <w:rFonts w:ascii="Arial" w:eastAsia="Arial" w:hAnsi="Arial" w:cs="B Nazanin"/>
          <w:sz w:val="29"/>
          <w:rtl/>
        </w:rPr>
        <w:t xml:space="preserve"> </w:t>
      </w:r>
      <w:r w:rsidRPr="00A442D0">
        <w:rPr>
          <w:rFonts w:ascii="Arial" w:eastAsia="Arial" w:hAnsi="Arial" w:cs="B Nazanin" w:hint="cs"/>
          <w:sz w:val="29"/>
          <w:rtl/>
        </w:rPr>
        <w:t>برای</w:t>
      </w:r>
      <w:r w:rsidRPr="00A442D0">
        <w:rPr>
          <w:rFonts w:ascii="Arial" w:eastAsia="Arial" w:hAnsi="Arial" w:cs="B Nazanin"/>
          <w:sz w:val="29"/>
          <w:rtl/>
        </w:rPr>
        <w:t xml:space="preserve"> </w:t>
      </w:r>
      <w:r w:rsidRPr="00A442D0">
        <w:rPr>
          <w:rFonts w:ascii="Arial" w:eastAsia="Arial" w:hAnsi="Arial" w:cs="B Nazanin" w:hint="cs"/>
          <w:sz w:val="29"/>
          <w:rtl/>
        </w:rPr>
        <w:t>کاهش</w:t>
      </w:r>
      <w:r w:rsidRPr="00A442D0">
        <w:rPr>
          <w:rFonts w:ascii="Arial" w:eastAsia="Arial" w:hAnsi="Arial" w:cs="B Nazanin"/>
          <w:sz w:val="29"/>
          <w:rtl/>
        </w:rPr>
        <w:t xml:space="preserve"> </w:t>
      </w:r>
      <w:r w:rsidRPr="00A442D0">
        <w:rPr>
          <w:rFonts w:ascii="Arial" w:eastAsia="Arial" w:hAnsi="Arial" w:cs="B Nazanin" w:hint="cs"/>
          <w:sz w:val="29"/>
          <w:rtl/>
        </w:rPr>
        <w:t>رد</w:t>
      </w:r>
      <w:r w:rsidRPr="00A442D0">
        <w:rPr>
          <w:rFonts w:ascii="Arial" w:eastAsia="Arial" w:hAnsi="Arial" w:cs="B Nazanin"/>
          <w:sz w:val="29"/>
          <w:rtl/>
        </w:rPr>
        <w:t xml:space="preserve"> </w:t>
      </w:r>
      <w:r w:rsidRPr="00A442D0">
        <w:rPr>
          <w:rFonts w:ascii="Arial" w:eastAsia="Arial" w:hAnsi="Arial" w:cs="B Nazanin" w:hint="cs"/>
          <w:sz w:val="29"/>
          <w:rtl/>
        </w:rPr>
        <w:t>پیوند</w:t>
      </w:r>
      <w:r w:rsidRPr="00A442D0">
        <w:rPr>
          <w:rFonts w:ascii="Arial" w:eastAsia="Arial" w:hAnsi="Arial" w:cs="B Nazanin"/>
          <w:sz w:val="29"/>
          <w:rtl/>
        </w:rPr>
        <w:t xml:space="preserve"> </w:t>
      </w:r>
      <w:r w:rsidRPr="00A442D0">
        <w:rPr>
          <w:rFonts w:ascii="Arial" w:eastAsia="Arial" w:hAnsi="Arial" w:cs="B Nazanin" w:hint="cs"/>
          <w:sz w:val="29"/>
          <w:rtl/>
        </w:rPr>
        <w:t>مؤثرتر</w:t>
      </w:r>
      <w:r w:rsidRPr="00A442D0">
        <w:rPr>
          <w:rFonts w:ascii="Arial" w:eastAsia="Arial" w:hAnsi="Arial" w:cs="B Nazanin"/>
          <w:sz w:val="29"/>
          <w:rtl/>
        </w:rPr>
        <w:t xml:space="preserve"> </w:t>
      </w:r>
      <w:r w:rsidRPr="00A442D0">
        <w:rPr>
          <w:rFonts w:ascii="Arial" w:eastAsia="Arial" w:hAnsi="Arial" w:cs="B Nazanin" w:hint="cs"/>
          <w:sz w:val="29"/>
          <w:rtl/>
        </w:rPr>
        <w:t>خواهد</w:t>
      </w:r>
      <w:r w:rsidRPr="00A442D0">
        <w:rPr>
          <w:rFonts w:ascii="Arial" w:eastAsia="Arial" w:hAnsi="Arial" w:cs="B Nazanin"/>
          <w:sz w:val="29"/>
          <w:rtl/>
        </w:rPr>
        <w:t xml:space="preserve"> </w:t>
      </w:r>
      <w:r w:rsidRPr="00A442D0">
        <w:rPr>
          <w:rFonts w:ascii="Arial" w:eastAsia="Arial" w:hAnsi="Arial" w:cs="B Nazanin" w:hint="cs"/>
          <w:sz w:val="29"/>
          <w:rtl/>
        </w:rPr>
        <w:t>بود</w:t>
      </w:r>
      <w:r w:rsidRPr="00A442D0">
        <w:rPr>
          <w:rFonts w:ascii="Arial" w:eastAsia="Arial" w:hAnsi="Arial" w:cs="B Nazanin"/>
          <w:sz w:val="29"/>
          <w:rtl/>
        </w:rPr>
        <w:t xml:space="preserve">. </w:t>
      </w:r>
      <w:r w:rsidRPr="00A442D0">
        <w:rPr>
          <w:rFonts w:ascii="Arial" w:eastAsia="Arial" w:hAnsi="Arial" w:cs="B Nazanin" w:hint="cs"/>
          <w:sz w:val="29"/>
          <w:rtl/>
        </w:rPr>
        <w:t>در</w:t>
      </w:r>
      <w:r w:rsidRPr="00A442D0">
        <w:rPr>
          <w:rFonts w:ascii="Arial" w:eastAsia="Arial" w:hAnsi="Arial" w:cs="B Nazanin"/>
          <w:sz w:val="29"/>
          <w:rtl/>
        </w:rPr>
        <w:t xml:space="preserve"> </w:t>
      </w:r>
      <w:r w:rsidRPr="00A442D0">
        <w:rPr>
          <w:rFonts w:ascii="Arial" w:eastAsia="Arial" w:hAnsi="Arial" w:cs="B Nazanin" w:hint="cs"/>
          <w:sz w:val="29"/>
          <w:rtl/>
        </w:rPr>
        <w:t>هر</w:t>
      </w:r>
      <w:r w:rsidRPr="00A442D0">
        <w:rPr>
          <w:rFonts w:ascii="Arial" w:eastAsia="Arial" w:hAnsi="Arial" w:cs="B Nazanin"/>
          <w:sz w:val="29"/>
          <w:rtl/>
        </w:rPr>
        <w:t xml:space="preserve"> </w:t>
      </w:r>
      <w:r w:rsidRPr="00A442D0">
        <w:rPr>
          <w:rFonts w:ascii="Arial" w:eastAsia="Arial" w:hAnsi="Arial" w:cs="B Nazanin" w:hint="cs"/>
          <w:sz w:val="29"/>
          <w:rtl/>
        </w:rPr>
        <w:t>مورد،</w:t>
      </w:r>
      <w:r w:rsidRPr="00A442D0">
        <w:rPr>
          <w:rFonts w:ascii="Arial" w:eastAsia="Arial" w:hAnsi="Arial" w:cs="B Nazanin"/>
          <w:sz w:val="29"/>
          <w:rtl/>
        </w:rPr>
        <w:t xml:space="preserve"> </w:t>
      </w:r>
      <w:r w:rsidRPr="00A442D0">
        <w:rPr>
          <w:rFonts w:ascii="Arial" w:eastAsia="Arial" w:hAnsi="Arial" w:cs="B Nazanin" w:hint="cs"/>
          <w:sz w:val="29"/>
          <w:rtl/>
        </w:rPr>
        <w:t>مغز</w:t>
      </w:r>
      <w:r w:rsidRPr="00A442D0">
        <w:rPr>
          <w:rFonts w:ascii="Arial" w:eastAsia="Arial" w:hAnsi="Arial" w:cs="B Nazanin"/>
          <w:sz w:val="29"/>
          <w:rtl/>
        </w:rPr>
        <w:t xml:space="preserve"> </w:t>
      </w:r>
      <w:r w:rsidRPr="00A442D0">
        <w:rPr>
          <w:rFonts w:ascii="Arial" w:eastAsia="Arial" w:hAnsi="Arial" w:cs="B Nazanin" w:hint="cs"/>
          <w:sz w:val="29"/>
          <w:rtl/>
        </w:rPr>
        <w:t>بر</w:t>
      </w:r>
      <w:r w:rsidRPr="00A442D0">
        <w:rPr>
          <w:rFonts w:ascii="Arial" w:eastAsia="Arial" w:hAnsi="Arial" w:cs="B Nazanin"/>
          <w:sz w:val="29"/>
          <w:rtl/>
        </w:rPr>
        <w:t xml:space="preserve"> </w:t>
      </w:r>
      <w:r w:rsidRPr="00A442D0">
        <w:rPr>
          <w:rFonts w:ascii="Arial" w:eastAsia="Arial" w:hAnsi="Arial" w:cs="B Nazanin" w:hint="cs"/>
          <w:sz w:val="29"/>
          <w:rtl/>
        </w:rPr>
        <w:t>اساس</w:t>
      </w:r>
      <w:r w:rsidRPr="00A442D0">
        <w:rPr>
          <w:rFonts w:ascii="Arial" w:eastAsia="Arial" w:hAnsi="Arial" w:cs="B Nazanin"/>
          <w:sz w:val="29"/>
          <w:rtl/>
        </w:rPr>
        <w:t xml:space="preserve"> </w:t>
      </w:r>
      <w:r w:rsidRPr="00A442D0">
        <w:rPr>
          <w:rFonts w:ascii="Arial" w:eastAsia="Arial" w:hAnsi="Arial" w:cs="B Nazanin" w:hint="cs"/>
          <w:sz w:val="29"/>
          <w:rtl/>
        </w:rPr>
        <w:t>خاطرات</w:t>
      </w:r>
      <w:r w:rsidRPr="00A442D0">
        <w:rPr>
          <w:rFonts w:ascii="Arial" w:eastAsia="Arial" w:hAnsi="Arial" w:cs="B Nazanin"/>
          <w:sz w:val="29"/>
          <w:rtl/>
        </w:rPr>
        <w:t xml:space="preserve"> </w:t>
      </w:r>
      <w:r w:rsidRPr="00A442D0">
        <w:rPr>
          <w:rFonts w:ascii="Arial" w:eastAsia="Arial" w:hAnsi="Arial" w:cs="B Nazanin" w:hint="cs"/>
          <w:sz w:val="29"/>
          <w:rtl/>
        </w:rPr>
        <w:t>و</w:t>
      </w:r>
      <w:r w:rsidRPr="00A442D0">
        <w:rPr>
          <w:rFonts w:ascii="Arial" w:eastAsia="Arial" w:hAnsi="Arial" w:cs="B Nazanin"/>
          <w:sz w:val="29"/>
          <w:rtl/>
        </w:rPr>
        <w:t xml:space="preserve"> </w:t>
      </w:r>
      <w:r w:rsidRPr="00A442D0">
        <w:rPr>
          <w:rFonts w:ascii="Arial" w:eastAsia="Arial" w:hAnsi="Arial" w:cs="B Nazanin" w:hint="cs"/>
          <w:sz w:val="29"/>
          <w:rtl/>
        </w:rPr>
        <w:t>تداعی‌های</w:t>
      </w:r>
      <w:r w:rsidRPr="00A442D0">
        <w:rPr>
          <w:rFonts w:ascii="Arial" w:eastAsia="Arial" w:hAnsi="Arial" w:cs="B Nazanin"/>
          <w:sz w:val="29"/>
          <w:rtl/>
        </w:rPr>
        <w:t xml:space="preserve"> </w:t>
      </w:r>
      <w:r w:rsidRPr="00A442D0">
        <w:rPr>
          <w:rFonts w:ascii="Arial" w:eastAsia="Arial" w:hAnsi="Arial" w:cs="B Nazanin" w:hint="cs"/>
          <w:sz w:val="29"/>
          <w:rtl/>
        </w:rPr>
        <w:t>قبلی،</w:t>
      </w:r>
      <w:r w:rsidRPr="00A442D0">
        <w:rPr>
          <w:rFonts w:ascii="Arial" w:eastAsia="Arial" w:hAnsi="Arial" w:cs="B Nazanin"/>
          <w:sz w:val="29"/>
          <w:rtl/>
        </w:rPr>
        <w:t xml:space="preserve"> سیستم‌هایی را فعال می‌کند که می‌توانند بیشترین استفاده را از منابع بدن داشته باشند.</w:t>
      </w:r>
      <w:r w:rsidR="00000000">
        <w:fldChar w:fldCharType="begin"/>
      </w:r>
      <w:r w:rsidR="00000000">
        <w:instrText>HYPERLINK \l "page291"</w:instrText>
      </w:r>
      <w:r w:rsidR="00000000">
        <w:fldChar w:fldCharType="separate"/>
      </w:r>
      <w:r>
        <w:rPr>
          <w:rFonts w:ascii="Arial" w:eastAsia="Arial" w:hAnsi="Arial"/>
          <w:color w:val="0000EE"/>
          <w:sz w:val="42"/>
          <w:vertAlign w:val="superscript"/>
          <w:rtl/>
        </w:rPr>
        <w:t>13</w:t>
      </w:r>
      <w:r w:rsidR="00000000">
        <w:rPr>
          <w:rFonts w:ascii="Arial" w:eastAsia="Arial" w:hAnsi="Arial"/>
          <w:color w:val="0000EE"/>
          <w:sz w:val="42"/>
          <w:vertAlign w:val="superscript"/>
        </w:rPr>
        <w:fldChar w:fldCharType="end"/>
      </w:r>
    </w:p>
    <w:p w14:paraId="0B2E9E27" w14:textId="77777777" w:rsidR="0007272E" w:rsidRDefault="0007272E">
      <w:pPr>
        <w:bidi/>
        <w:spacing w:line="4" w:lineRule="exact"/>
        <w:rPr>
          <w:rFonts w:ascii="Times New Roman" w:eastAsia="Times New Roman" w:hAnsi="Times New Roman"/>
          <w:rtl/>
        </w:rPr>
      </w:pPr>
    </w:p>
    <w:p w14:paraId="1675E44F" w14:textId="05DB43CA" w:rsidR="0007272E" w:rsidRDefault="005958FC">
      <w:pPr>
        <w:bidi/>
        <w:spacing w:line="276" w:lineRule="auto"/>
        <w:ind w:left="720" w:right="719" w:firstLine="300"/>
        <w:jc w:val="both"/>
        <w:rPr>
          <w:rFonts w:ascii="Arial" w:eastAsia="Arial" w:hAnsi="Arial"/>
          <w:color w:val="0000EE"/>
          <w:sz w:val="42"/>
          <w:vertAlign w:val="superscript"/>
          <w:rtl/>
        </w:rPr>
      </w:pPr>
      <w:r w:rsidRPr="00A442D0">
        <w:rPr>
          <w:rFonts w:ascii="Arial" w:eastAsia="Arial" w:hAnsi="Arial" w:cs="B Nazanin"/>
          <w:sz w:val="29"/>
          <w:rtl/>
        </w:rPr>
        <w:t xml:space="preserve">با نوع صحیح پیام رسانی، جذابیت برای نوع مناسب تجربیات، ممکن است بتوان هر چیزی را به دارونما تبدیل کرد. دانشمندان دانشگاه‌های کلمبیا و استنفورد حتی موفق شدند دانشجویان را متقاعد کنند که یک بطری آب چشمه یک نوشیدنی انرژی‌زای حاوی 200 میلی‌گرم کافئین است و فشار خون آن‌ها به طور متناسب </w:t>
      </w:r>
      <w:r w:rsidR="00472A6D">
        <w:rPr>
          <w:rFonts w:ascii="Arial" w:eastAsia="Arial" w:hAnsi="Arial" w:cs="B Nazanin" w:hint="cs"/>
          <w:sz w:val="29"/>
          <w:rtl/>
        </w:rPr>
        <w:t xml:space="preserve">با این موضوع </w:t>
      </w:r>
      <w:r w:rsidRPr="00A442D0">
        <w:rPr>
          <w:rFonts w:ascii="Arial" w:eastAsia="Arial" w:hAnsi="Arial" w:cs="B Nazanin"/>
          <w:sz w:val="29"/>
          <w:rtl/>
        </w:rPr>
        <w:t>پاسخ می‌دهد.</w:t>
      </w:r>
      <w:r w:rsidR="00000000">
        <w:fldChar w:fldCharType="begin"/>
      </w:r>
      <w:r w:rsidR="00000000">
        <w:instrText>HYPERLINK \l "page291"</w:instrText>
      </w:r>
      <w:r w:rsidR="00000000">
        <w:fldChar w:fldCharType="separate"/>
      </w:r>
      <w:r>
        <w:rPr>
          <w:rFonts w:ascii="Arial" w:eastAsia="Arial" w:hAnsi="Arial"/>
          <w:color w:val="0000EE"/>
          <w:sz w:val="42"/>
          <w:vertAlign w:val="superscript"/>
          <w:rtl/>
        </w:rPr>
        <w:t>14</w:t>
      </w:r>
      <w:r>
        <w:rPr>
          <w:rFonts w:ascii="Arial" w:eastAsia="Arial" w:hAnsi="Arial"/>
          <w:sz w:val="28"/>
          <w:rtl/>
        </w:rPr>
        <w:t xml:space="preserve"> </w:t>
      </w:r>
      <w:r w:rsidR="00000000">
        <w:rPr>
          <w:rFonts w:ascii="Arial" w:eastAsia="Arial" w:hAnsi="Arial"/>
          <w:sz w:val="28"/>
        </w:rPr>
        <w:fldChar w:fldCharType="end"/>
      </w:r>
      <w:r w:rsidRPr="00A442D0">
        <w:rPr>
          <w:rFonts w:ascii="Arial" w:eastAsia="Arial" w:hAnsi="Arial" w:cs="B Nazanin"/>
          <w:sz w:val="29"/>
          <w:rtl/>
        </w:rPr>
        <w:t xml:space="preserve">ممکن است حتی نیازی به حضور فیزیکی نداشته باشید تا مزایا را تجربه کنید: </w:t>
      </w:r>
      <w:r w:rsidR="00472A6D">
        <w:rPr>
          <w:rFonts w:ascii="Arial" w:eastAsia="Arial" w:hAnsi="Arial" w:cs="B Nazanin" w:hint="cs"/>
          <w:sz w:val="29"/>
          <w:rtl/>
        </w:rPr>
        <w:t xml:space="preserve">همچنین </w:t>
      </w:r>
      <w:r w:rsidRPr="00A442D0">
        <w:rPr>
          <w:rFonts w:ascii="Arial" w:eastAsia="Arial" w:hAnsi="Arial" w:cs="B Nazanin"/>
          <w:sz w:val="29"/>
          <w:rtl/>
        </w:rPr>
        <w:t>تیمی از سوئیس نشان داده‌اند که دارونما تجویز شده در یک محیط واقعیت مجازی می‌تواند درد وارد شده به اندام واقعی را کاهش دهد.</w:t>
      </w:r>
      <w:r w:rsidR="00000000">
        <w:fldChar w:fldCharType="begin"/>
      </w:r>
      <w:r w:rsidR="00000000">
        <w:instrText>HYPERLINK \l "page292"</w:instrText>
      </w:r>
      <w:r w:rsidR="00000000">
        <w:fldChar w:fldCharType="separate"/>
      </w:r>
      <w:r>
        <w:rPr>
          <w:rFonts w:ascii="Arial" w:eastAsia="Arial" w:hAnsi="Arial"/>
          <w:color w:val="0000EE"/>
          <w:sz w:val="42"/>
          <w:vertAlign w:val="superscript"/>
          <w:rtl/>
        </w:rPr>
        <w:t>15</w:t>
      </w:r>
      <w:r w:rsidR="00000000">
        <w:rPr>
          <w:rFonts w:ascii="Arial" w:eastAsia="Arial" w:hAnsi="Arial"/>
          <w:color w:val="0000EE"/>
          <w:sz w:val="42"/>
          <w:vertAlign w:val="superscript"/>
        </w:rPr>
        <w:fldChar w:fldCharType="end"/>
      </w:r>
    </w:p>
    <w:p w14:paraId="43C46FA2" w14:textId="77777777" w:rsidR="0007272E" w:rsidRDefault="0007272E">
      <w:pPr>
        <w:bidi/>
        <w:spacing w:line="9" w:lineRule="exact"/>
        <w:rPr>
          <w:rFonts w:ascii="Times New Roman" w:eastAsia="Times New Roman" w:hAnsi="Times New Roman"/>
          <w:rtl/>
        </w:rPr>
      </w:pPr>
    </w:p>
    <w:p w14:paraId="61FB77E3" w14:textId="60E8FFB0" w:rsidR="0007272E" w:rsidRPr="00A442D0" w:rsidRDefault="005958FC">
      <w:pPr>
        <w:bidi/>
        <w:spacing w:line="288" w:lineRule="auto"/>
        <w:ind w:left="720" w:right="719" w:firstLine="300"/>
        <w:jc w:val="both"/>
        <w:rPr>
          <w:rFonts w:ascii="Arial" w:eastAsia="Arial" w:hAnsi="Arial" w:cs="B Nazanin"/>
          <w:sz w:val="29"/>
          <w:rtl/>
        </w:rPr>
      </w:pPr>
      <w:r w:rsidRPr="00A442D0">
        <w:rPr>
          <w:rFonts w:ascii="Arial" w:eastAsia="Arial" w:hAnsi="Arial" w:cs="B Nazanin"/>
          <w:sz w:val="29"/>
          <w:rtl/>
        </w:rPr>
        <w:t>با این حال، به طور کلی، ماشین پیش‌بینی برای تعیین انتظارات خود به نشانه‌های مختلف متکی است، و از مجموعه‌ای از ارتباطات آموخته‌شده در سایر زمینه‌های زندگی استفاده می‌کند، و این بدان معناست که اشکال خاصی از دارونما به طور مداوم قوی‌تر از سایرین هستند.</w:t>
      </w:r>
      <w:r w:rsidR="00000000">
        <w:fldChar w:fldCharType="begin"/>
      </w:r>
      <w:r w:rsidR="00000000">
        <w:instrText>HYPERLINK \l "page292"</w:instrText>
      </w:r>
      <w:r w:rsidR="00000000">
        <w:fldChar w:fldCharType="separate"/>
      </w:r>
      <w:r>
        <w:rPr>
          <w:rFonts w:ascii="Arial" w:eastAsia="Arial" w:hAnsi="Arial"/>
          <w:color w:val="0000EE"/>
          <w:sz w:val="38"/>
          <w:vertAlign w:val="superscript"/>
          <w:rtl/>
        </w:rPr>
        <w:t>16</w:t>
      </w:r>
      <w:r>
        <w:rPr>
          <w:rFonts w:ascii="Arial" w:eastAsia="Arial" w:hAnsi="Arial"/>
          <w:sz w:val="26"/>
          <w:rtl/>
        </w:rPr>
        <w:t xml:space="preserve"> </w:t>
      </w:r>
      <w:r w:rsidR="00000000">
        <w:rPr>
          <w:rFonts w:ascii="Arial" w:eastAsia="Arial" w:hAnsi="Arial"/>
          <w:sz w:val="26"/>
        </w:rPr>
        <w:fldChar w:fldCharType="end"/>
      </w:r>
      <w:r w:rsidRPr="00A442D0">
        <w:rPr>
          <w:rFonts w:ascii="Arial" w:eastAsia="Arial" w:hAnsi="Arial" w:cs="B Nazanin"/>
          <w:sz w:val="29"/>
          <w:rtl/>
        </w:rPr>
        <w:t>این عوامل</w:t>
      </w:r>
      <w:r w:rsidR="00060D92">
        <w:rPr>
          <w:rFonts w:ascii="Arial" w:eastAsia="Arial" w:hAnsi="Arial" w:cs="B Nazanin"/>
          <w:sz w:val="29"/>
          <w:rtl/>
        </w:rPr>
        <w:t xml:space="preserve"> می‌</w:t>
      </w:r>
      <w:r w:rsidRPr="00A442D0">
        <w:rPr>
          <w:rFonts w:ascii="Arial" w:eastAsia="Arial" w:hAnsi="Arial" w:cs="B Nazanin"/>
          <w:sz w:val="29"/>
          <w:rtl/>
        </w:rPr>
        <w:t>توانند به اندازه اندازه سطحی باشند</w:t>
      </w:r>
    </w:p>
    <w:p w14:paraId="073317BC" w14:textId="77777777" w:rsidR="0007272E" w:rsidRPr="00A442D0" w:rsidRDefault="0007272E">
      <w:pPr>
        <w:bidi/>
        <w:spacing w:line="7" w:lineRule="exact"/>
        <w:rPr>
          <w:rFonts w:ascii="Arial" w:eastAsia="Arial" w:hAnsi="Arial" w:cs="B Nazanin"/>
          <w:sz w:val="29"/>
          <w:rtl/>
        </w:rPr>
      </w:pPr>
    </w:p>
    <w:p w14:paraId="4E2239B9" w14:textId="2BB99A6D" w:rsidR="0007272E" w:rsidRPr="00A442D0" w:rsidRDefault="005958FC">
      <w:pPr>
        <w:bidi/>
        <w:spacing w:line="0" w:lineRule="atLeast"/>
        <w:ind w:right="19"/>
        <w:jc w:val="center"/>
        <w:rPr>
          <w:rFonts w:ascii="Arial" w:eastAsia="Arial" w:hAnsi="Arial" w:cs="B Nazanin"/>
          <w:sz w:val="29"/>
          <w:rtl/>
        </w:rPr>
      </w:pPr>
      <w:r w:rsidRPr="00A442D0">
        <w:rPr>
          <w:rFonts w:ascii="Arial" w:eastAsia="Arial" w:hAnsi="Arial" w:cs="B Nazanin"/>
          <w:sz w:val="29"/>
          <w:rtl/>
        </w:rPr>
        <w:t>بسیاری از مردم تصور</w:t>
      </w:r>
      <w:r w:rsidR="00060D92">
        <w:rPr>
          <w:rFonts w:ascii="Arial" w:eastAsia="Arial" w:hAnsi="Arial" w:cs="B Nazanin"/>
          <w:sz w:val="29"/>
          <w:rtl/>
        </w:rPr>
        <w:t xml:space="preserve"> می‌</w:t>
      </w:r>
      <w:r w:rsidRPr="00A442D0">
        <w:rPr>
          <w:rFonts w:ascii="Arial" w:eastAsia="Arial" w:hAnsi="Arial" w:cs="B Nazanin"/>
          <w:sz w:val="29"/>
          <w:rtl/>
        </w:rPr>
        <w:t>کنند که بزرگتر به معنای بهتر است، و بنابراین، اگر</w:t>
      </w:r>
    </w:p>
    <w:p w14:paraId="120D516A" w14:textId="77777777" w:rsidR="0007272E" w:rsidRDefault="0007272E">
      <w:pPr>
        <w:bidi/>
        <w:spacing w:line="0" w:lineRule="atLeast"/>
        <w:ind w:right="19"/>
        <w:jc w:val="center"/>
        <w:rPr>
          <w:rFonts w:ascii="Arial" w:eastAsia="Arial" w:hAnsi="Arial"/>
          <w:sz w:val="28"/>
          <w:rtl/>
        </w:rPr>
        <w:sectPr w:rsidR="0007272E">
          <w:pgSz w:w="11900" w:h="16838"/>
          <w:pgMar w:top="1440" w:right="1440" w:bottom="1104" w:left="1440" w:header="0" w:footer="0" w:gutter="0"/>
          <w:cols w:space="0" w:equalWidth="0">
            <w:col w:w="9019"/>
          </w:cols>
          <w:docGrid w:linePitch="360"/>
        </w:sectPr>
      </w:pPr>
    </w:p>
    <w:p w14:paraId="23F915DE" w14:textId="77777777" w:rsidR="0007272E" w:rsidRDefault="0007272E">
      <w:pPr>
        <w:bidi/>
        <w:spacing w:line="20" w:lineRule="exact"/>
        <w:rPr>
          <w:rFonts w:ascii="Times New Roman" w:eastAsia="Times New Roman" w:hAnsi="Times New Roman"/>
          <w:rtl/>
        </w:rPr>
      </w:pPr>
      <w:bookmarkStart w:id="52" w:name="page53"/>
      <w:bookmarkEnd w:id="52"/>
    </w:p>
    <w:p w14:paraId="25C8AEA1" w14:textId="665AA7C3" w:rsidR="0007272E" w:rsidRDefault="005958FC">
      <w:pPr>
        <w:bidi/>
        <w:spacing w:line="290" w:lineRule="auto"/>
        <w:ind w:left="720" w:right="719"/>
        <w:jc w:val="both"/>
        <w:rPr>
          <w:rFonts w:ascii="Arial" w:eastAsia="Arial" w:hAnsi="Arial"/>
          <w:color w:val="0000EE"/>
          <w:sz w:val="42"/>
          <w:vertAlign w:val="superscript"/>
          <w:rtl/>
        </w:rPr>
      </w:pPr>
      <w:r w:rsidRPr="00A442D0">
        <w:rPr>
          <w:rFonts w:ascii="Arial" w:eastAsia="Arial" w:hAnsi="Arial" w:cs="B Nazanin"/>
          <w:sz w:val="29"/>
          <w:rtl/>
        </w:rPr>
        <w:t>افرادی که قرص مصرف</w:t>
      </w:r>
      <w:r w:rsidR="00060D92">
        <w:rPr>
          <w:rFonts w:ascii="Arial" w:eastAsia="Arial" w:hAnsi="Arial" w:cs="B Nazanin"/>
          <w:sz w:val="29"/>
          <w:rtl/>
        </w:rPr>
        <w:t xml:space="preserve"> می‌</w:t>
      </w:r>
      <w:r w:rsidRPr="00A442D0">
        <w:rPr>
          <w:rFonts w:ascii="Arial" w:eastAsia="Arial" w:hAnsi="Arial" w:cs="B Nazanin"/>
          <w:sz w:val="29"/>
          <w:rtl/>
        </w:rPr>
        <w:t>کنند، یک قرص بزرگتر ممکن است پاسخ بیشتری نسبت به یک قرص کوچکتر بدهد و شکل</w:t>
      </w:r>
      <w:r w:rsidR="00060D92">
        <w:rPr>
          <w:rFonts w:ascii="Arial" w:eastAsia="Arial" w:hAnsi="Arial" w:cs="B Nazanin"/>
          <w:sz w:val="29"/>
          <w:rtl/>
        </w:rPr>
        <w:t xml:space="preserve"> می‌</w:t>
      </w:r>
      <w:r w:rsidRPr="00A442D0">
        <w:rPr>
          <w:rFonts w:ascii="Arial" w:eastAsia="Arial" w:hAnsi="Arial" w:cs="B Nazanin"/>
          <w:sz w:val="29"/>
          <w:rtl/>
        </w:rPr>
        <w:t>گیرد (به نظر</w:t>
      </w:r>
      <w:r w:rsidR="00060D92">
        <w:rPr>
          <w:rFonts w:ascii="Arial" w:eastAsia="Arial" w:hAnsi="Arial" w:cs="B Nazanin"/>
          <w:sz w:val="29"/>
          <w:rtl/>
        </w:rPr>
        <w:t xml:space="preserve"> می‌</w:t>
      </w:r>
      <w:r w:rsidRPr="00A442D0">
        <w:rPr>
          <w:rFonts w:ascii="Arial" w:eastAsia="Arial" w:hAnsi="Arial" w:cs="B Nazanin"/>
          <w:sz w:val="29"/>
          <w:rtl/>
        </w:rPr>
        <w:t>رسد کپسول</w:t>
      </w:r>
      <w:r w:rsidR="00060D92">
        <w:rPr>
          <w:rFonts w:ascii="Arial" w:eastAsia="Arial" w:hAnsi="Arial" w:cs="B Nazanin"/>
          <w:sz w:val="29"/>
          <w:rtl/>
        </w:rPr>
        <w:t xml:space="preserve">‌ها </w:t>
      </w:r>
      <w:r w:rsidRPr="00A442D0">
        <w:rPr>
          <w:rFonts w:ascii="Arial" w:eastAsia="Arial" w:hAnsi="Arial" w:cs="B Nazanin"/>
          <w:sz w:val="29"/>
          <w:rtl/>
        </w:rPr>
        <w:t>موثرتر از قرص</w:t>
      </w:r>
      <w:r w:rsidR="00060D92">
        <w:rPr>
          <w:rFonts w:ascii="Arial" w:eastAsia="Arial" w:hAnsi="Arial" w:cs="B Nazanin"/>
          <w:sz w:val="29"/>
          <w:rtl/>
        </w:rPr>
        <w:t xml:space="preserve">‌ها </w:t>
      </w:r>
      <w:r w:rsidRPr="00A442D0">
        <w:rPr>
          <w:rFonts w:ascii="Arial" w:eastAsia="Arial" w:hAnsi="Arial" w:cs="B Nazanin"/>
          <w:sz w:val="29"/>
          <w:rtl/>
        </w:rPr>
        <w:t>هستند). ما همچنین</w:t>
      </w:r>
      <w:r w:rsidR="00060D92">
        <w:rPr>
          <w:rFonts w:ascii="Arial" w:eastAsia="Arial" w:hAnsi="Arial" w:cs="B Nazanin"/>
          <w:sz w:val="29"/>
          <w:rtl/>
        </w:rPr>
        <w:t xml:space="preserve"> می‌</w:t>
      </w:r>
      <w:r w:rsidRPr="00A442D0">
        <w:rPr>
          <w:rFonts w:ascii="Arial" w:eastAsia="Arial" w:hAnsi="Arial" w:cs="B Nazanin"/>
          <w:sz w:val="29"/>
          <w:rtl/>
        </w:rPr>
        <w:t>توانیم تحت تاثیر قیمت باشیم. برای مثال، برچسب زدن به درمان پارکینسون به عنوان «ارزان»، مزایای دارونما را به نصف کاهش داد، در مقایسه با تزریق مشابهی که برچسب «گران قیمت» داشت.</w:t>
      </w:r>
      <w:r w:rsidR="00000000">
        <w:fldChar w:fldCharType="begin"/>
      </w:r>
      <w:r w:rsidR="00000000">
        <w:instrText>HYPERLINK \l "page292"</w:instrText>
      </w:r>
      <w:r w:rsidR="00000000">
        <w:fldChar w:fldCharType="separate"/>
      </w:r>
      <w:r>
        <w:rPr>
          <w:rFonts w:ascii="Arial" w:eastAsia="Arial" w:hAnsi="Arial"/>
          <w:color w:val="0000EE"/>
          <w:sz w:val="42"/>
          <w:vertAlign w:val="superscript"/>
          <w:rtl/>
        </w:rPr>
        <w:t>17</w:t>
      </w:r>
      <w:r w:rsidR="00000000">
        <w:rPr>
          <w:rFonts w:ascii="Arial" w:eastAsia="Arial" w:hAnsi="Arial"/>
          <w:color w:val="0000EE"/>
          <w:sz w:val="42"/>
          <w:vertAlign w:val="superscript"/>
        </w:rPr>
        <w:fldChar w:fldCharType="end"/>
      </w:r>
    </w:p>
    <w:p w14:paraId="1EE02D2F" w14:textId="77777777" w:rsidR="0007272E" w:rsidRDefault="0007272E">
      <w:pPr>
        <w:bidi/>
        <w:spacing w:line="7" w:lineRule="exact"/>
        <w:rPr>
          <w:rFonts w:ascii="Times New Roman" w:eastAsia="Times New Roman" w:hAnsi="Times New Roman"/>
          <w:rtl/>
        </w:rPr>
      </w:pPr>
    </w:p>
    <w:p w14:paraId="19321D9F" w14:textId="2405E0CC" w:rsidR="0007272E" w:rsidRPr="00A442D0" w:rsidRDefault="005958FC">
      <w:pPr>
        <w:bidi/>
        <w:spacing w:line="267" w:lineRule="auto"/>
        <w:ind w:left="720" w:right="719" w:firstLine="300"/>
        <w:jc w:val="both"/>
        <w:rPr>
          <w:rFonts w:ascii="Arial" w:eastAsia="Arial" w:hAnsi="Arial" w:cs="B Nazanin"/>
          <w:sz w:val="29"/>
          <w:rtl/>
        </w:rPr>
      </w:pPr>
      <w:r w:rsidRPr="00A442D0">
        <w:rPr>
          <w:rFonts w:ascii="Arial" w:eastAsia="Arial" w:hAnsi="Arial" w:cs="B Nazanin"/>
          <w:sz w:val="29"/>
          <w:rtl/>
        </w:rPr>
        <w:t>به دلایل مشابه، بازاریابی یک دارو</w:t>
      </w:r>
      <w:r w:rsidR="00060D92">
        <w:rPr>
          <w:rFonts w:ascii="Arial" w:eastAsia="Arial" w:hAnsi="Arial" w:cs="B Nazanin"/>
          <w:sz w:val="29"/>
          <w:rtl/>
        </w:rPr>
        <w:t xml:space="preserve"> می‌</w:t>
      </w:r>
      <w:r w:rsidRPr="00A442D0">
        <w:rPr>
          <w:rFonts w:ascii="Arial" w:eastAsia="Arial" w:hAnsi="Arial" w:cs="B Nazanin"/>
          <w:sz w:val="29"/>
          <w:rtl/>
        </w:rPr>
        <w:t xml:space="preserve">تواند تا حد زیادی اهمیت داشته باشد. مصرف دارونما از بسته‌بندی نرم‌افزار نوروفن </w:t>
      </w:r>
      <w:r w:rsidRPr="00A442D0">
        <w:rPr>
          <w:rFonts w:ascii="Arial" w:eastAsia="Arial" w:hAnsi="Arial" w:cs="B Nazanin" w:hint="cs"/>
          <w:sz w:val="29"/>
          <w:rtl/>
        </w:rPr>
        <w:t>با</w:t>
      </w:r>
      <w:r w:rsidRPr="00A442D0">
        <w:rPr>
          <w:rFonts w:ascii="Arial" w:eastAsia="Arial" w:hAnsi="Arial" w:cs="B Nazanin"/>
          <w:sz w:val="29"/>
          <w:rtl/>
        </w:rPr>
        <w:t xml:space="preserve"> </w:t>
      </w:r>
      <w:r w:rsidRPr="00A442D0">
        <w:rPr>
          <w:rFonts w:ascii="Arial" w:eastAsia="Arial" w:hAnsi="Arial" w:cs="B Nazanin" w:hint="cs"/>
          <w:sz w:val="29"/>
          <w:rtl/>
        </w:rPr>
        <w:t>پیام‌های</w:t>
      </w:r>
      <w:r w:rsidRPr="00A442D0">
        <w:rPr>
          <w:rFonts w:ascii="Arial" w:eastAsia="Arial" w:hAnsi="Arial" w:cs="B Nazanin"/>
          <w:sz w:val="29"/>
          <w:rtl/>
        </w:rPr>
        <w:t xml:space="preserve"> </w:t>
      </w:r>
      <w:r w:rsidRPr="00A442D0">
        <w:rPr>
          <w:rFonts w:ascii="Arial" w:eastAsia="Arial" w:hAnsi="Arial" w:cs="B Nazanin" w:hint="cs"/>
          <w:sz w:val="29"/>
          <w:rtl/>
        </w:rPr>
        <w:t>«تسکین</w:t>
      </w:r>
      <w:r w:rsidRPr="00A442D0">
        <w:rPr>
          <w:rFonts w:ascii="Arial" w:eastAsia="Arial" w:hAnsi="Arial" w:cs="B Nazanin"/>
          <w:sz w:val="29"/>
          <w:rtl/>
        </w:rPr>
        <w:t xml:space="preserve"> </w:t>
      </w:r>
      <w:r w:rsidRPr="00A442D0">
        <w:rPr>
          <w:rFonts w:ascii="Arial" w:eastAsia="Arial" w:hAnsi="Arial" w:cs="B Nazanin" w:hint="cs"/>
          <w:sz w:val="29"/>
          <w:rtl/>
        </w:rPr>
        <w:t>درد</w:t>
      </w:r>
      <w:r w:rsidRPr="00A442D0">
        <w:rPr>
          <w:rFonts w:ascii="Arial" w:eastAsia="Arial" w:hAnsi="Arial" w:cs="B Nazanin"/>
          <w:sz w:val="29"/>
          <w:rtl/>
        </w:rPr>
        <w:t xml:space="preserve"> </w:t>
      </w:r>
      <w:r w:rsidRPr="00A442D0">
        <w:rPr>
          <w:rFonts w:ascii="Arial" w:eastAsia="Arial" w:hAnsi="Arial" w:cs="B Nazanin" w:hint="cs"/>
          <w:sz w:val="29"/>
          <w:rtl/>
        </w:rPr>
        <w:t>هدفمند»</w:t>
      </w:r>
      <w:r w:rsidR="00060D92">
        <w:rPr>
          <w:rFonts w:ascii="Arial" w:eastAsia="Arial" w:hAnsi="Arial" w:cs="B Nazanin"/>
          <w:sz w:val="29"/>
          <w:rtl/>
        </w:rPr>
        <w:t xml:space="preserve"> </w:t>
      </w:r>
      <w:r w:rsidRPr="00A442D0">
        <w:rPr>
          <w:rFonts w:ascii="Arial" w:eastAsia="Arial" w:hAnsi="Arial" w:cs="B Nazanin" w:hint="cs"/>
          <w:sz w:val="29"/>
          <w:rtl/>
        </w:rPr>
        <w:t>بسیار</w:t>
      </w:r>
      <w:r w:rsidRPr="00A442D0">
        <w:rPr>
          <w:rFonts w:ascii="Arial" w:eastAsia="Arial" w:hAnsi="Arial" w:cs="B Nazanin"/>
          <w:sz w:val="29"/>
          <w:rtl/>
        </w:rPr>
        <w:t xml:space="preserve"> </w:t>
      </w:r>
      <w:r w:rsidRPr="00A442D0">
        <w:rPr>
          <w:rFonts w:ascii="Arial" w:eastAsia="Arial" w:hAnsi="Arial" w:cs="B Nazanin" w:hint="cs"/>
          <w:sz w:val="29"/>
          <w:rtl/>
        </w:rPr>
        <w:t>مؤثرتر</w:t>
      </w:r>
      <w:r w:rsidRPr="00A442D0">
        <w:rPr>
          <w:rFonts w:ascii="Arial" w:eastAsia="Arial" w:hAnsi="Arial" w:cs="B Nazanin"/>
          <w:sz w:val="29"/>
          <w:rtl/>
        </w:rPr>
        <w:t xml:space="preserve"> </w:t>
      </w:r>
      <w:r w:rsidRPr="00A442D0">
        <w:rPr>
          <w:rFonts w:ascii="Arial" w:eastAsia="Arial" w:hAnsi="Arial" w:cs="B Nazanin" w:hint="cs"/>
          <w:sz w:val="29"/>
          <w:rtl/>
        </w:rPr>
        <w:t>از</w:t>
      </w:r>
      <w:r w:rsidRPr="00A442D0">
        <w:rPr>
          <w:rFonts w:ascii="Arial" w:eastAsia="Arial" w:hAnsi="Arial" w:cs="B Nazanin"/>
          <w:sz w:val="29"/>
          <w:rtl/>
        </w:rPr>
        <w:t xml:space="preserve"> </w:t>
      </w:r>
      <w:r w:rsidRPr="00A442D0">
        <w:rPr>
          <w:rFonts w:ascii="Arial" w:eastAsia="Arial" w:hAnsi="Arial" w:cs="B Nazanin" w:hint="cs"/>
          <w:sz w:val="29"/>
          <w:rtl/>
        </w:rPr>
        <w:t>قرص‌هایی</w:t>
      </w:r>
      <w:r w:rsidRPr="00A442D0">
        <w:rPr>
          <w:rFonts w:ascii="Arial" w:eastAsia="Arial" w:hAnsi="Arial" w:cs="B Nazanin"/>
          <w:sz w:val="29"/>
          <w:rtl/>
        </w:rPr>
        <w:t xml:space="preserve"> </w:t>
      </w:r>
      <w:r w:rsidRPr="00A442D0">
        <w:rPr>
          <w:rFonts w:ascii="Arial" w:eastAsia="Arial" w:hAnsi="Arial" w:cs="B Nazanin" w:hint="cs"/>
          <w:sz w:val="29"/>
          <w:rtl/>
        </w:rPr>
        <w:t>است</w:t>
      </w:r>
      <w:r w:rsidRPr="00A442D0">
        <w:rPr>
          <w:rFonts w:ascii="Arial" w:eastAsia="Arial" w:hAnsi="Arial" w:cs="B Nazanin"/>
          <w:sz w:val="29"/>
          <w:rtl/>
        </w:rPr>
        <w:t xml:space="preserve"> </w:t>
      </w:r>
      <w:r w:rsidRPr="00A442D0">
        <w:rPr>
          <w:rFonts w:ascii="Arial" w:eastAsia="Arial" w:hAnsi="Arial" w:cs="B Nazanin" w:hint="cs"/>
          <w:sz w:val="29"/>
          <w:rtl/>
        </w:rPr>
        <w:t>که</w:t>
      </w:r>
      <w:r w:rsidRPr="00A442D0">
        <w:rPr>
          <w:rFonts w:ascii="Arial" w:eastAsia="Arial" w:hAnsi="Arial" w:cs="B Nazanin"/>
          <w:sz w:val="29"/>
          <w:rtl/>
        </w:rPr>
        <w:t xml:space="preserve"> </w:t>
      </w:r>
      <w:r w:rsidRPr="00A442D0">
        <w:rPr>
          <w:rFonts w:ascii="Arial" w:eastAsia="Arial" w:hAnsi="Arial" w:cs="B Nazanin" w:hint="cs"/>
          <w:sz w:val="29"/>
          <w:rtl/>
        </w:rPr>
        <w:t>به</w:t>
      </w:r>
      <w:r w:rsidRPr="00A442D0">
        <w:rPr>
          <w:rFonts w:ascii="Arial" w:eastAsia="Arial" w:hAnsi="Arial" w:cs="B Nazanin"/>
          <w:sz w:val="29"/>
          <w:rtl/>
        </w:rPr>
        <w:t xml:space="preserve"> </w:t>
      </w:r>
      <w:r w:rsidRPr="00A442D0">
        <w:rPr>
          <w:rFonts w:ascii="Arial" w:eastAsia="Arial" w:hAnsi="Arial" w:cs="B Nazanin" w:hint="cs"/>
          <w:sz w:val="29"/>
          <w:rtl/>
        </w:rPr>
        <w:t>عنوان</w:t>
      </w:r>
      <w:r w:rsidRPr="00A442D0">
        <w:rPr>
          <w:rFonts w:ascii="Arial" w:eastAsia="Arial" w:hAnsi="Arial" w:cs="B Nazanin"/>
          <w:sz w:val="29"/>
          <w:rtl/>
        </w:rPr>
        <w:t xml:space="preserve"> </w:t>
      </w:r>
      <w:r w:rsidRPr="00A442D0">
        <w:rPr>
          <w:rFonts w:ascii="Arial" w:eastAsia="Arial" w:hAnsi="Arial" w:cs="B Nazanin" w:hint="cs"/>
          <w:sz w:val="29"/>
          <w:rtl/>
        </w:rPr>
        <w:t>«ایبوپروفن»</w:t>
      </w:r>
      <w:r w:rsidRPr="00A442D0">
        <w:rPr>
          <w:rFonts w:ascii="Arial" w:eastAsia="Arial" w:hAnsi="Arial" w:cs="B Nazanin"/>
          <w:sz w:val="29"/>
          <w:rtl/>
        </w:rPr>
        <w:t xml:space="preserve"> </w:t>
      </w:r>
      <w:r w:rsidRPr="00A442D0">
        <w:rPr>
          <w:rFonts w:ascii="Arial" w:eastAsia="Arial" w:hAnsi="Arial" w:cs="B Nazanin" w:hint="cs"/>
          <w:sz w:val="29"/>
          <w:rtl/>
        </w:rPr>
        <w:t>با</w:t>
      </w:r>
      <w:r w:rsidRPr="00A442D0">
        <w:rPr>
          <w:rFonts w:ascii="Arial" w:eastAsia="Arial" w:hAnsi="Arial" w:cs="B Nazanin"/>
          <w:sz w:val="29"/>
          <w:rtl/>
        </w:rPr>
        <w:t xml:space="preserve"> </w:t>
      </w:r>
      <w:r w:rsidRPr="00A442D0">
        <w:rPr>
          <w:rFonts w:ascii="Arial" w:eastAsia="Arial" w:hAnsi="Arial" w:cs="B Nazanin" w:hint="cs"/>
          <w:sz w:val="29"/>
          <w:rtl/>
        </w:rPr>
        <w:t>نام</w:t>
      </w:r>
      <w:r w:rsidRPr="00A442D0">
        <w:rPr>
          <w:rFonts w:ascii="Arial" w:eastAsia="Arial" w:hAnsi="Arial" w:cs="B Nazanin"/>
          <w:sz w:val="29"/>
          <w:rtl/>
        </w:rPr>
        <w:t xml:space="preserve"> </w:t>
      </w:r>
      <w:r w:rsidRPr="00A442D0">
        <w:rPr>
          <w:rFonts w:ascii="Arial" w:eastAsia="Arial" w:hAnsi="Arial" w:cs="B Nazanin" w:hint="cs"/>
          <w:sz w:val="29"/>
          <w:rtl/>
        </w:rPr>
        <w:t>تجاری</w:t>
      </w:r>
      <w:r w:rsidRPr="00A442D0">
        <w:rPr>
          <w:rFonts w:ascii="Arial" w:eastAsia="Arial" w:hAnsi="Arial" w:cs="B Nazanin"/>
          <w:sz w:val="29"/>
          <w:rtl/>
        </w:rPr>
        <w:t xml:space="preserve"> </w:t>
      </w:r>
      <w:r w:rsidRPr="00A442D0">
        <w:rPr>
          <w:rFonts w:ascii="Arial" w:eastAsia="Arial" w:hAnsi="Arial" w:cs="B Nazanin" w:hint="cs"/>
          <w:sz w:val="29"/>
          <w:rtl/>
        </w:rPr>
        <w:t>عمومی</w:t>
      </w:r>
      <w:r w:rsidRPr="00A442D0">
        <w:rPr>
          <w:rFonts w:ascii="Arial" w:eastAsia="Arial" w:hAnsi="Arial" w:cs="B Nazanin"/>
          <w:sz w:val="29"/>
          <w:rtl/>
        </w:rPr>
        <w:t xml:space="preserve"> </w:t>
      </w:r>
      <w:r w:rsidRPr="00A442D0">
        <w:rPr>
          <w:rFonts w:ascii="Arial" w:eastAsia="Arial" w:hAnsi="Arial" w:cs="B Nazanin" w:hint="cs"/>
          <w:sz w:val="29"/>
          <w:rtl/>
        </w:rPr>
        <w:t>برچسب‌گذاری</w:t>
      </w:r>
      <w:r w:rsidRPr="00A442D0">
        <w:rPr>
          <w:rFonts w:ascii="Arial" w:eastAsia="Arial" w:hAnsi="Arial" w:cs="B Nazanin"/>
          <w:sz w:val="29"/>
          <w:rtl/>
        </w:rPr>
        <w:t xml:space="preserve"> </w:t>
      </w:r>
      <w:r w:rsidRPr="00A442D0">
        <w:rPr>
          <w:rFonts w:ascii="Arial" w:eastAsia="Arial" w:hAnsi="Arial" w:cs="B Nazanin" w:hint="cs"/>
          <w:sz w:val="29"/>
          <w:rtl/>
        </w:rPr>
        <w:t>شده</w:t>
      </w:r>
      <w:r w:rsidRPr="00A442D0">
        <w:rPr>
          <w:rFonts w:ascii="Arial" w:eastAsia="Arial" w:hAnsi="Arial" w:cs="B Nazanin"/>
          <w:sz w:val="29"/>
          <w:rtl/>
        </w:rPr>
        <w:t xml:space="preserve"> </w:t>
      </w:r>
      <w:r w:rsidRPr="00A442D0">
        <w:rPr>
          <w:rFonts w:ascii="Arial" w:eastAsia="Arial" w:hAnsi="Arial" w:cs="B Nazanin" w:hint="cs"/>
          <w:sz w:val="29"/>
          <w:rtl/>
        </w:rPr>
        <w:t>است</w:t>
      </w:r>
      <w:r w:rsidRPr="00A442D0">
        <w:rPr>
          <w:rFonts w:ascii="Arial" w:eastAsia="Arial" w:hAnsi="Arial" w:cs="B Nazanin"/>
          <w:sz w:val="29"/>
          <w:rtl/>
        </w:rPr>
        <w:t xml:space="preserve">. </w:t>
      </w:r>
      <w:r w:rsidRPr="00A442D0">
        <w:rPr>
          <w:rFonts w:ascii="Arial" w:eastAsia="Arial" w:hAnsi="Arial" w:cs="B Nazanin" w:hint="cs"/>
          <w:sz w:val="29"/>
          <w:rtl/>
        </w:rPr>
        <w:t>در</w:t>
      </w:r>
      <w:r w:rsidRPr="00A442D0">
        <w:rPr>
          <w:rFonts w:ascii="Arial" w:eastAsia="Arial" w:hAnsi="Arial" w:cs="B Nazanin"/>
          <w:sz w:val="29"/>
          <w:rtl/>
        </w:rPr>
        <w:t xml:space="preserve"> </w:t>
      </w:r>
      <w:r w:rsidRPr="00A442D0">
        <w:rPr>
          <w:rFonts w:ascii="Arial" w:eastAsia="Arial" w:hAnsi="Arial" w:cs="B Nazanin" w:hint="cs"/>
          <w:sz w:val="29"/>
          <w:rtl/>
        </w:rPr>
        <w:t>یک</w:t>
      </w:r>
      <w:r w:rsidRPr="00A442D0">
        <w:rPr>
          <w:rFonts w:ascii="Arial" w:eastAsia="Arial" w:hAnsi="Arial" w:cs="B Nazanin"/>
          <w:sz w:val="29"/>
          <w:rtl/>
        </w:rPr>
        <w:t xml:space="preserve"> </w:t>
      </w:r>
      <w:r w:rsidRPr="00A442D0">
        <w:rPr>
          <w:rFonts w:ascii="Arial" w:eastAsia="Arial" w:hAnsi="Arial" w:cs="B Nazanin" w:hint="cs"/>
          <w:sz w:val="29"/>
          <w:rtl/>
        </w:rPr>
        <w:t>مطالعه،</w:t>
      </w:r>
      <w:r w:rsidRPr="00A442D0">
        <w:rPr>
          <w:rFonts w:ascii="Arial" w:eastAsia="Arial" w:hAnsi="Arial" w:cs="B Nazanin"/>
          <w:sz w:val="29"/>
          <w:rtl/>
        </w:rPr>
        <w:t xml:space="preserve"> </w:t>
      </w:r>
      <w:r w:rsidRPr="00A442D0">
        <w:rPr>
          <w:rFonts w:ascii="Arial" w:eastAsia="Arial" w:hAnsi="Arial" w:cs="B Nazanin" w:hint="cs"/>
          <w:sz w:val="29"/>
          <w:rtl/>
        </w:rPr>
        <w:t>دارونما</w:t>
      </w:r>
      <w:r w:rsidRPr="00A442D0">
        <w:rPr>
          <w:rFonts w:ascii="Arial" w:eastAsia="Arial" w:hAnsi="Arial" w:cs="B Nazanin"/>
          <w:sz w:val="29"/>
          <w:rtl/>
        </w:rPr>
        <w:t xml:space="preserve"> </w:t>
      </w:r>
      <w:r w:rsidRPr="00A442D0">
        <w:rPr>
          <w:rFonts w:ascii="Arial" w:eastAsia="Arial" w:hAnsi="Arial" w:cs="B Nazanin" w:hint="cs"/>
          <w:sz w:val="29"/>
          <w:rtl/>
        </w:rPr>
        <w:t>نوروفن</w:t>
      </w:r>
      <w:r w:rsidRPr="00A442D0">
        <w:rPr>
          <w:rFonts w:ascii="Arial" w:eastAsia="Arial" w:hAnsi="Arial" w:cs="B Nazanin"/>
          <w:sz w:val="29"/>
          <w:rtl/>
        </w:rPr>
        <w:t xml:space="preserve"> </w:t>
      </w:r>
      <w:r w:rsidRPr="00A442D0">
        <w:rPr>
          <w:rFonts w:ascii="Arial" w:eastAsia="Arial" w:hAnsi="Arial" w:cs="B Nazanin" w:hint="cs"/>
          <w:sz w:val="29"/>
          <w:rtl/>
        </w:rPr>
        <w:t>آنقدر</w:t>
      </w:r>
      <w:r w:rsidRPr="00A442D0">
        <w:rPr>
          <w:rFonts w:ascii="Arial" w:eastAsia="Arial" w:hAnsi="Arial" w:cs="B Nazanin"/>
          <w:sz w:val="29"/>
          <w:rtl/>
        </w:rPr>
        <w:t xml:space="preserve"> </w:t>
      </w:r>
      <w:r w:rsidRPr="00A442D0">
        <w:rPr>
          <w:rFonts w:ascii="Arial" w:eastAsia="Arial" w:hAnsi="Arial" w:cs="B Nazanin" w:hint="cs"/>
          <w:sz w:val="29"/>
          <w:rtl/>
        </w:rPr>
        <w:t>قوی</w:t>
      </w:r>
      <w:r w:rsidRPr="00A442D0">
        <w:rPr>
          <w:rFonts w:ascii="Arial" w:eastAsia="Arial" w:hAnsi="Arial" w:cs="B Nazanin"/>
          <w:sz w:val="29"/>
          <w:rtl/>
        </w:rPr>
        <w:t xml:space="preserve"> </w:t>
      </w:r>
      <w:r w:rsidRPr="00A442D0">
        <w:rPr>
          <w:rFonts w:ascii="Arial" w:eastAsia="Arial" w:hAnsi="Arial" w:cs="B Nazanin" w:hint="cs"/>
          <w:sz w:val="29"/>
          <w:rtl/>
        </w:rPr>
        <w:t>بود</w:t>
      </w:r>
      <w:r w:rsidRPr="00A442D0">
        <w:rPr>
          <w:rFonts w:ascii="Arial" w:eastAsia="Arial" w:hAnsi="Arial" w:cs="B Nazanin"/>
          <w:sz w:val="29"/>
          <w:rtl/>
        </w:rPr>
        <w:t xml:space="preserve"> </w:t>
      </w:r>
      <w:r w:rsidRPr="00A442D0">
        <w:rPr>
          <w:rFonts w:ascii="Arial" w:eastAsia="Arial" w:hAnsi="Arial" w:cs="B Nazanin" w:hint="cs"/>
          <w:sz w:val="29"/>
          <w:rtl/>
        </w:rPr>
        <w:t>که</w:t>
      </w:r>
      <w:r w:rsidRPr="00A442D0">
        <w:rPr>
          <w:rFonts w:ascii="Arial" w:eastAsia="Arial" w:hAnsi="Arial" w:cs="B Nazanin"/>
          <w:sz w:val="29"/>
          <w:rtl/>
        </w:rPr>
        <w:t xml:space="preserve"> </w:t>
      </w:r>
      <w:r w:rsidRPr="00A442D0">
        <w:rPr>
          <w:rFonts w:ascii="Arial" w:eastAsia="Arial" w:hAnsi="Arial" w:cs="B Nazanin" w:hint="cs"/>
          <w:sz w:val="29"/>
          <w:rtl/>
        </w:rPr>
        <w:t>با</w:t>
      </w:r>
      <w:r w:rsidRPr="00A442D0">
        <w:rPr>
          <w:rFonts w:ascii="Arial" w:eastAsia="Arial" w:hAnsi="Arial" w:cs="B Nazanin"/>
          <w:sz w:val="29"/>
          <w:rtl/>
        </w:rPr>
        <w:t xml:space="preserve"> </w:t>
      </w:r>
      <w:r w:rsidRPr="00A442D0">
        <w:rPr>
          <w:rFonts w:ascii="Arial" w:eastAsia="Arial" w:hAnsi="Arial" w:cs="B Nazanin" w:hint="cs"/>
          <w:sz w:val="29"/>
          <w:rtl/>
        </w:rPr>
        <w:t>اثرات</w:t>
      </w:r>
      <w:r w:rsidRPr="00A442D0">
        <w:rPr>
          <w:rFonts w:ascii="Arial" w:eastAsia="Arial" w:hAnsi="Arial" w:cs="B Nazanin"/>
          <w:sz w:val="29"/>
          <w:rtl/>
        </w:rPr>
        <w:t xml:space="preserve"> </w:t>
      </w:r>
      <w:r w:rsidRPr="00A442D0">
        <w:rPr>
          <w:rFonts w:ascii="Arial" w:eastAsia="Arial" w:hAnsi="Arial" w:cs="B Nazanin" w:hint="cs"/>
          <w:sz w:val="29"/>
          <w:rtl/>
        </w:rPr>
        <w:t>مسکن</w:t>
      </w:r>
      <w:r w:rsidRPr="00A442D0">
        <w:rPr>
          <w:rFonts w:ascii="Arial" w:eastAsia="Arial" w:hAnsi="Arial" w:cs="B Nazanin"/>
          <w:sz w:val="29"/>
          <w:rtl/>
        </w:rPr>
        <w:t xml:space="preserve"> </w:t>
      </w:r>
      <w:r w:rsidRPr="00A442D0">
        <w:rPr>
          <w:rFonts w:ascii="Arial" w:eastAsia="Arial" w:hAnsi="Arial" w:cs="B Nazanin" w:hint="cs"/>
          <w:sz w:val="29"/>
          <w:rtl/>
        </w:rPr>
        <w:t>فعال</w:t>
      </w:r>
      <w:r w:rsidRPr="00A442D0">
        <w:rPr>
          <w:rFonts w:ascii="Arial" w:eastAsia="Arial" w:hAnsi="Arial" w:cs="B Nazanin"/>
          <w:sz w:val="29"/>
          <w:rtl/>
        </w:rPr>
        <w:t xml:space="preserve"> </w:t>
      </w:r>
      <w:r w:rsidRPr="00A442D0">
        <w:rPr>
          <w:rFonts w:ascii="Arial" w:eastAsia="Arial" w:hAnsi="Arial" w:cs="B Nazanin" w:hint="cs"/>
          <w:sz w:val="29"/>
          <w:rtl/>
        </w:rPr>
        <w:t>مطابقت</w:t>
      </w:r>
      <w:r w:rsidRPr="00A442D0">
        <w:rPr>
          <w:rFonts w:ascii="Arial" w:eastAsia="Arial" w:hAnsi="Arial" w:cs="B Nazanin"/>
          <w:sz w:val="29"/>
          <w:rtl/>
        </w:rPr>
        <w:t xml:space="preserve"> </w:t>
      </w:r>
      <w:r w:rsidRPr="00A442D0">
        <w:rPr>
          <w:rFonts w:ascii="Arial" w:eastAsia="Arial" w:hAnsi="Arial" w:cs="B Nazanin" w:hint="cs"/>
          <w:sz w:val="29"/>
          <w:rtl/>
        </w:rPr>
        <w:t>داشت</w:t>
      </w:r>
      <w:r w:rsidRPr="00A442D0">
        <w:rPr>
          <w:rFonts w:ascii="Arial" w:eastAsia="Arial" w:hAnsi="Arial" w:cs="B Nazanin"/>
          <w:sz w:val="29"/>
          <w:rtl/>
        </w:rPr>
        <w:t>.</w:t>
      </w:r>
      <w:hyperlink w:anchor="page292" w:history="1">
        <w:r>
          <w:rPr>
            <w:rFonts w:ascii="Arial" w:eastAsia="Arial" w:hAnsi="Arial"/>
            <w:color w:val="0000EE"/>
            <w:sz w:val="44"/>
            <w:vertAlign w:val="superscript"/>
            <w:rtl/>
          </w:rPr>
          <w:t>18</w:t>
        </w:r>
        <w:r>
          <w:rPr>
            <w:rFonts w:ascii="Arial" w:eastAsia="Arial" w:hAnsi="Arial"/>
            <w:sz w:val="29"/>
            <w:rtl/>
          </w:rPr>
          <w:t xml:space="preserve"> </w:t>
        </w:r>
      </w:hyperlink>
      <w:r w:rsidRPr="00A442D0">
        <w:rPr>
          <w:rFonts w:ascii="Arial" w:eastAsia="Arial" w:hAnsi="Arial" w:cs="B Nazanin"/>
          <w:sz w:val="29"/>
          <w:rtl/>
        </w:rPr>
        <w:t xml:space="preserve">این نباید تعجب آور باشد: ما آنقدر نوروفن را دیده ایم </w:t>
      </w:r>
      <w:r w:rsidRPr="00A442D0">
        <w:rPr>
          <w:rFonts w:ascii="Arial" w:eastAsia="Arial" w:hAnsi="Arial" w:hint="cs"/>
          <w:sz w:val="29"/>
          <w:rtl/>
        </w:rPr>
        <w:t>–</w:t>
      </w:r>
      <w:r w:rsidRPr="00A442D0">
        <w:rPr>
          <w:rFonts w:ascii="Arial" w:eastAsia="Arial" w:hAnsi="Arial" w:cs="B Nazanin"/>
          <w:sz w:val="29"/>
          <w:rtl/>
        </w:rPr>
        <w:t xml:space="preserve"> </w:t>
      </w:r>
      <w:r w:rsidRPr="00A442D0">
        <w:rPr>
          <w:rFonts w:ascii="Arial" w:eastAsia="Arial" w:hAnsi="Arial" w:cs="B Nazanin" w:hint="cs"/>
          <w:sz w:val="29"/>
          <w:rtl/>
        </w:rPr>
        <w:t>و</w:t>
      </w:r>
      <w:r w:rsidRPr="00A442D0">
        <w:rPr>
          <w:rFonts w:ascii="Arial" w:eastAsia="Arial" w:hAnsi="Arial" w:cs="B Nazanin"/>
          <w:sz w:val="29"/>
          <w:rtl/>
        </w:rPr>
        <w:t xml:space="preserve"> </w:t>
      </w:r>
      <w:r w:rsidRPr="00A442D0">
        <w:rPr>
          <w:rFonts w:ascii="Arial" w:eastAsia="Arial" w:hAnsi="Arial" w:cs="B Nazanin" w:hint="cs"/>
          <w:sz w:val="29"/>
          <w:rtl/>
        </w:rPr>
        <w:t>در</w:t>
      </w:r>
      <w:r w:rsidRPr="00A442D0">
        <w:rPr>
          <w:rFonts w:ascii="Arial" w:eastAsia="Arial" w:hAnsi="Arial" w:cs="B Nazanin"/>
          <w:sz w:val="29"/>
          <w:rtl/>
        </w:rPr>
        <w:t xml:space="preserve"> </w:t>
      </w:r>
      <w:r w:rsidRPr="00A442D0">
        <w:rPr>
          <w:rFonts w:ascii="Arial" w:eastAsia="Arial" w:hAnsi="Arial" w:cs="B Nazanin" w:hint="cs"/>
          <w:sz w:val="29"/>
          <w:rtl/>
        </w:rPr>
        <w:t>مورد</w:t>
      </w:r>
      <w:r w:rsidRPr="00A442D0">
        <w:rPr>
          <w:rFonts w:ascii="Arial" w:eastAsia="Arial" w:hAnsi="Arial" w:cs="B Nazanin"/>
          <w:sz w:val="29"/>
          <w:rtl/>
        </w:rPr>
        <w:t xml:space="preserve"> </w:t>
      </w:r>
      <w:r w:rsidRPr="00A442D0">
        <w:rPr>
          <w:rFonts w:ascii="Arial" w:eastAsia="Arial" w:hAnsi="Arial" w:cs="B Nazanin" w:hint="cs"/>
          <w:sz w:val="29"/>
          <w:rtl/>
        </w:rPr>
        <w:t>اثرات</w:t>
      </w:r>
      <w:r w:rsidRPr="00A442D0">
        <w:rPr>
          <w:rFonts w:ascii="Arial" w:eastAsia="Arial" w:hAnsi="Arial" w:cs="B Nazanin"/>
          <w:sz w:val="29"/>
          <w:rtl/>
        </w:rPr>
        <w:t xml:space="preserve"> </w:t>
      </w:r>
      <w:r w:rsidRPr="00A442D0">
        <w:rPr>
          <w:rFonts w:ascii="Arial" w:eastAsia="Arial" w:hAnsi="Arial" w:cs="B Nazanin" w:hint="cs"/>
          <w:sz w:val="29"/>
          <w:rtl/>
        </w:rPr>
        <w:t>ضد</w:t>
      </w:r>
      <w:r w:rsidRPr="00A442D0">
        <w:rPr>
          <w:rFonts w:ascii="Arial" w:eastAsia="Arial" w:hAnsi="Arial" w:cs="B Nazanin"/>
          <w:sz w:val="29"/>
          <w:rtl/>
        </w:rPr>
        <w:t xml:space="preserve"> </w:t>
      </w:r>
      <w:r w:rsidRPr="00A442D0">
        <w:rPr>
          <w:rFonts w:ascii="Arial" w:eastAsia="Arial" w:hAnsi="Arial" w:cs="B Nazanin" w:hint="cs"/>
          <w:sz w:val="29"/>
          <w:rtl/>
        </w:rPr>
        <w:t>درد</w:t>
      </w:r>
      <w:r w:rsidRPr="00A442D0">
        <w:rPr>
          <w:rFonts w:ascii="Arial" w:eastAsia="Arial" w:hAnsi="Arial" w:cs="B Nazanin"/>
          <w:sz w:val="29"/>
          <w:rtl/>
        </w:rPr>
        <w:t xml:space="preserve"> </w:t>
      </w:r>
      <w:r w:rsidRPr="00A442D0">
        <w:rPr>
          <w:rFonts w:ascii="Arial" w:eastAsia="Arial" w:hAnsi="Arial" w:cs="B Nazanin" w:hint="cs"/>
          <w:sz w:val="29"/>
          <w:rtl/>
        </w:rPr>
        <w:t>آن</w:t>
      </w:r>
      <w:r w:rsidRPr="00A442D0">
        <w:rPr>
          <w:rFonts w:ascii="Arial" w:eastAsia="Arial" w:hAnsi="Arial" w:cs="B Nazanin"/>
          <w:sz w:val="29"/>
          <w:rtl/>
        </w:rPr>
        <w:t xml:space="preserve"> </w:t>
      </w:r>
      <w:r w:rsidRPr="00A442D0">
        <w:rPr>
          <w:rFonts w:ascii="Arial" w:eastAsia="Arial" w:hAnsi="Arial" w:cs="B Nazanin" w:hint="cs"/>
          <w:sz w:val="29"/>
          <w:rtl/>
        </w:rPr>
        <w:t>شنیده</w:t>
      </w:r>
      <w:r w:rsidRPr="00A442D0">
        <w:rPr>
          <w:rFonts w:ascii="Arial" w:eastAsia="Arial" w:hAnsi="Arial" w:cs="B Nazanin"/>
          <w:sz w:val="29"/>
          <w:rtl/>
        </w:rPr>
        <w:t xml:space="preserve"> </w:t>
      </w:r>
      <w:r w:rsidRPr="00A442D0">
        <w:rPr>
          <w:rFonts w:ascii="Arial" w:eastAsia="Arial" w:hAnsi="Arial" w:cs="B Nazanin" w:hint="cs"/>
          <w:sz w:val="29"/>
          <w:rtl/>
        </w:rPr>
        <w:t>ایم</w:t>
      </w:r>
      <w:r w:rsidR="00060D92">
        <w:rPr>
          <w:rFonts w:ascii="Arial" w:eastAsia="Arial" w:hAnsi="Arial" w:cs="B Nazanin"/>
          <w:sz w:val="29"/>
          <w:rtl/>
        </w:rPr>
        <w:t xml:space="preserve"> </w:t>
      </w:r>
      <w:r w:rsidRPr="00A442D0">
        <w:rPr>
          <w:rFonts w:ascii="Arial" w:eastAsia="Arial" w:hAnsi="Arial" w:cs="B Nazanin" w:hint="cs"/>
          <w:sz w:val="29"/>
          <w:rtl/>
        </w:rPr>
        <w:t>که</w:t>
      </w:r>
      <w:r w:rsidRPr="00A442D0">
        <w:rPr>
          <w:rFonts w:ascii="Arial" w:eastAsia="Arial" w:hAnsi="Arial" w:cs="B Nazanin"/>
          <w:sz w:val="29"/>
          <w:rtl/>
        </w:rPr>
        <w:t xml:space="preserve"> </w:t>
      </w:r>
      <w:r w:rsidRPr="00A442D0">
        <w:rPr>
          <w:rFonts w:ascii="Arial" w:eastAsia="Arial" w:hAnsi="Arial" w:cs="B Nazanin" w:hint="cs"/>
          <w:sz w:val="29"/>
          <w:rtl/>
        </w:rPr>
        <w:t>کمتر</w:t>
      </w:r>
      <w:r w:rsidRPr="00A442D0">
        <w:rPr>
          <w:rFonts w:ascii="Arial" w:eastAsia="Arial" w:hAnsi="Arial" w:cs="B Nazanin"/>
          <w:sz w:val="29"/>
          <w:rtl/>
        </w:rPr>
        <w:t xml:space="preserve"> </w:t>
      </w:r>
      <w:r w:rsidRPr="00A442D0">
        <w:rPr>
          <w:rFonts w:ascii="Arial" w:eastAsia="Arial" w:hAnsi="Arial" w:cs="B Nazanin" w:hint="cs"/>
          <w:sz w:val="29"/>
          <w:rtl/>
        </w:rPr>
        <w:t>در</w:t>
      </w:r>
      <w:r w:rsidRPr="00A442D0">
        <w:rPr>
          <w:rFonts w:ascii="Arial" w:eastAsia="Arial" w:hAnsi="Arial" w:cs="B Nazanin"/>
          <w:sz w:val="29"/>
          <w:rtl/>
        </w:rPr>
        <w:t xml:space="preserve"> </w:t>
      </w:r>
      <w:r w:rsidRPr="00A442D0">
        <w:rPr>
          <w:rFonts w:ascii="Arial" w:eastAsia="Arial" w:hAnsi="Arial" w:cs="B Nazanin" w:hint="cs"/>
          <w:sz w:val="29"/>
          <w:rtl/>
        </w:rPr>
        <w:t>مورد</w:t>
      </w:r>
      <w:r w:rsidRPr="00A442D0">
        <w:rPr>
          <w:rFonts w:ascii="Arial" w:eastAsia="Arial" w:hAnsi="Arial" w:cs="B Nazanin"/>
          <w:sz w:val="29"/>
          <w:rtl/>
        </w:rPr>
        <w:t xml:space="preserve"> </w:t>
      </w:r>
      <w:r w:rsidRPr="00A442D0">
        <w:rPr>
          <w:rFonts w:ascii="Arial" w:eastAsia="Arial" w:hAnsi="Arial" w:cs="B Nazanin" w:hint="cs"/>
          <w:sz w:val="29"/>
          <w:rtl/>
        </w:rPr>
        <w:t>اثرات</w:t>
      </w:r>
      <w:r w:rsidRPr="00A442D0">
        <w:rPr>
          <w:rFonts w:ascii="Arial" w:eastAsia="Arial" w:hAnsi="Arial" w:cs="B Nazanin"/>
          <w:sz w:val="29"/>
          <w:rtl/>
        </w:rPr>
        <w:t xml:space="preserve"> </w:t>
      </w:r>
      <w:r w:rsidRPr="00A442D0">
        <w:rPr>
          <w:rFonts w:ascii="Arial" w:eastAsia="Arial" w:hAnsi="Arial" w:cs="B Nazanin" w:hint="cs"/>
          <w:sz w:val="29"/>
          <w:rtl/>
        </w:rPr>
        <w:t>آن</w:t>
      </w:r>
      <w:r w:rsidRPr="00A442D0">
        <w:rPr>
          <w:rFonts w:ascii="Arial" w:eastAsia="Arial" w:hAnsi="Arial" w:cs="B Nazanin"/>
          <w:sz w:val="29"/>
          <w:rtl/>
        </w:rPr>
        <w:t xml:space="preserve"> </w:t>
      </w:r>
      <w:r w:rsidRPr="00A442D0">
        <w:rPr>
          <w:rFonts w:ascii="Arial" w:eastAsia="Arial" w:hAnsi="Arial" w:cs="B Nazanin" w:hint="cs"/>
          <w:sz w:val="29"/>
          <w:rtl/>
        </w:rPr>
        <w:t>شک</w:t>
      </w:r>
      <w:r w:rsidRPr="00A442D0">
        <w:rPr>
          <w:rFonts w:ascii="Arial" w:eastAsia="Arial" w:hAnsi="Arial" w:cs="B Nazanin"/>
          <w:sz w:val="29"/>
          <w:rtl/>
        </w:rPr>
        <w:t xml:space="preserve"> </w:t>
      </w:r>
      <w:r w:rsidRPr="00A442D0">
        <w:rPr>
          <w:rFonts w:ascii="Arial" w:eastAsia="Arial" w:hAnsi="Arial" w:cs="B Nazanin" w:hint="cs"/>
          <w:sz w:val="29"/>
          <w:rtl/>
        </w:rPr>
        <w:t>داریم،</w:t>
      </w:r>
      <w:r w:rsidRPr="00A442D0">
        <w:rPr>
          <w:rFonts w:ascii="Arial" w:eastAsia="Arial" w:hAnsi="Arial" w:cs="B Nazanin"/>
          <w:sz w:val="29"/>
          <w:rtl/>
        </w:rPr>
        <w:t xml:space="preserve"> </w:t>
      </w:r>
      <w:r w:rsidRPr="00A442D0">
        <w:rPr>
          <w:rFonts w:ascii="Arial" w:eastAsia="Arial" w:hAnsi="Arial" w:cs="B Nazanin" w:hint="cs"/>
          <w:sz w:val="29"/>
          <w:rtl/>
        </w:rPr>
        <w:t>در</w:t>
      </w:r>
      <w:r w:rsidRPr="00A442D0">
        <w:rPr>
          <w:rFonts w:ascii="Arial" w:eastAsia="Arial" w:hAnsi="Arial" w:cs="B Nazanin"/>
          <w:sz w:val="29"/>
          <w:rtl/>
        </w:rPr>
        <w:t xml:space="preserve"> </w:t>
      </w:r>
      <w:r w:rsidRPr="00A442D0">
        <w:rPr>
          <w:rFonts w:ascii="Arial" w:eastAsia="Arial" w:hAnsi="Arial" w:cs="B Nazanin" w:hint="cs"/>
          <w:sz w:val="29"/>
          <w:rtl/>
        </w:rPr>
        <w:t>حالی</w:t>
      </w:r>
      <w:r w:rsidRPr="00A442D0">
        <w:rPr>
          <w:rFonts w:ascii="Arial" w:eastAsia="Arial" w:hAnsi="Arial" w:cs="B Nazanin"/>
          <w:sz w:val="29"/>
          <w:rtl/>
        </w:rPr>
        <w:t xml:space="preserve"> </w:t>
      </w:r>
      <w:r w:rsidRPr="00A442D0">
        <w:rPr>
          <w:rFonts w:ascii="Arial" w:eastAsia="Arial" w:hAnsi="Arial" w:cs="B Nazanin" w:hint="cs"/>
          <w:sz w:val="29"/>
          <w:rtl/>
        </w:rPr>
        <w:t>که</w:t>
      </w:r>
      <w:r w:rsidRPr="00A442D0">
        <w:rPr>
          <w:rFonts w:ascii="Arial" w:eastAsia="Arial" w:hAnsi="Arial" w:cs="B Nazanin"/>
          <w:sz w:val="29"/>
          <w:rtl/>
        </w:rPr>
        <w:t xml:space="preserve"> </w:t>
      </w:r>
      <w:r w:rsidRPr="00A442D0">
        <w:rPr>
          <w:rFonts w:ascii="Arial" w:eastAsia="Arial" w:hAnsi="Arial" w:cs="B Nazanin" w:hint="cs"/>
          <w:sz w:val="29"/>
          <w:rtl/>
        </w:rPr>
        <w:t>ممکن</w:t>
      </w:r>
      <w:r w:rsidRPr="00A442D0">
        <w:rPr>
          <w:rFonts w:ascii="Arial" w:eastAsia="Arial" w:hAnsi="Arial" w:cs="B Nazanin"/>
          <w:sz w:val="29"/>
          <w:rtl/>
        </w:rPr>
        <w:t xml:space="preserve"> </w:t>
      </w:r>
      <w:r w:rsidRPr="00A442D0">
        <w:rPr>
          <w:rFonts w:ascii="Arial" w:eastAsia="Arial" w:hAnsi="Arial" w:cs="B Nazanin" w:hint="cs"/>
          <w:sz w:val="29"/>
          <w:rtl/>
        </w:rPr>
        <w:t>است</w:t>
      </w:r>
      <w:r w:rsidRPr="00A442D0">
        <w:rPr>
          <w:rFonts w:ascii="Arial" w:eastAsia="Arial" w:hAnsi="Arial" w:cs="B Nazanin"/>
          <w:sz w:val="29"/>
          <w:rtl/>
        </w:rPr>
        <w:t xml:space="preserve"> </w:t>
      </w:r>
      <w:r w:rsidRPr="00A442D0">
        <w:rPr>
          <w:rFonts w:ascii="Arial" w:eastAsia="Arial" w:hAnsi="Arial" w:cs="B Nazanin" w:hint="cs"/>
          <w:sz w:val="29"/>
          <w:rtl/>
        </w:rPr>
        <w:t>یک</w:t>
      </w:r>
      <w:r w:rsidRPr="00A442D0">
        <w:rPr>
          <w:rFonts w:ascii="Arial" w:eastAsia="Arial" w:hAnsi="Arial" w:cs="B Nazanin"/>
          <w:sz w:val="29"/>
          <w:rtl/>
        </w:rPr>
        <w:t xml:space="preserve"> </w:t>
      </w:r>
      <w:r w:rsidRPr="00A442D0">
        <w:rPr>
          <w:rFonts w:ascii="Arial" w:eastAsia="Arial" w:hAnsi="Arial" w:cs="B Nazanin" w:hint="cs"/>
          <w:sz w:val="29"/>
          <w:rtl/>
        </w:rPr>
        <w:t>داروی</w:t>
      </w:r>
      <w:r w:rsidRPr="00A442D0">
        <w:rPr>
          <w:rFonts w:ascii="Arial" w:eastAsia="Arial" w:hAnsi="Arial" w:cs="B Nazanin"/>
          <w:sz w:val="29"/>
          <w:rtl/>
        </w:rPr>
        <w:t xml:space="preserve"> </w:t>
      </w:r>
      <w:r w:rsidRPr="00A442D0">
        <w:rPr>
          <w:rFonts w:ascii="Arial" w:eastAsia="Arial" w:hAnsi="Arial" w:cs="B Nazanin" w:hint="cs"/>
          <w:sz w:val="29"/>
          <w:rtl/>
        </w:rPr>
        <w:t>ژنریک</w:t>
      </w:r>
      <w:r w:rsidRPr="00A442D0">
        <w:rPr>
          <w:rFonts w:ascii="Arial" w:eastAsia="Arial" w:hAnsi="Arial" w:cs="B Nazanin"/>
          <w:sz w:val="29"/>
          <w:rtl/>
        </w:rPr>
        <w:t xml:space="preserve"> </w:t>
      </w:r>
      <w:r w:rsidRPr="00A442D0">
        <w:rPr>
          <w:rFonts w:ascii="Arial" w:eastAsia="Arial" w:hAnsi="Arial" w:cs="B Nazanin" w:hint="cs"/>
          <w:sz w:val="29"/>
          <w:rtl/>
        </w:rPr>
        <w:t>ناآشنا</w:t>
      </w:r>
      <w:r w:rsidRPr="00A442D0">
        <w:rPr>
          <w:rFonts w:ascii="Arial" w:eastAsia="Arial" w:hAnsi="Arial" w:cs="B Nazanin"/>
          <w:sz w:val="29"/>
          <w:rtl/>
        </w:rPr>
        <w:t xml:space="preserve"> </w:t>
      </w:r>
      <w:r w:rsidRPr="00A442D0">
        <w:rPr>
          <w:rFonts w:ascii="Arial" w:eastAsia="Arial" w:hAnsi="Arial" w:cs="B Nazanin" w:hint="cs"/>
          <w:sz w:val="29"/>
          <w:rtl/>
        </w:rPr>
        <w:t>و</w:t>
      </w:r>
      <w:r w:rsidRPr="00A442D0">
        <w:rPr>
          <w:rFonts w:ascii="Arial" w:eastAsia="Arial" w:hAnsi="Arial" w:cs="B Nazanin"/>
          <w:sz w:val="29"/>
          <w:rtl/>
        </w:rPr>
        <w:t xml:space="preserve"> </w:t>
      </w:r>
      <w:r w:rsidRPr="00A442D0">
        <w:rPr>
          <w:rFonts w:ascii="Arial" w:eastAsia="Arial" w:hAnsi="Arial" w:cs="B Nazanin" w:hint="cs"/>
          <w:sz w:val="29"/>
          <w:rtl/>
        </w:rPr>
        <w:t>با</w:t>
      </w:r>
      <w:r w:rsidRPr="00A442D0">
        <w:rPr>
          <w:rFonts w:ascii="Arial" w:eastAsia="Arial" w:hAnsi="Arial" w:cs="B Nazanin"/>
          <w:sz w:val="29"/>
          <w:rtl/>
        </w:rPr>
        <w:t xml:space="preserve"> </w:t>
      </w:r>
      <w:r w:rsidRPr="00A442D0">
        <w:rPr>
          <w:rFonts w:ascii="Arial" w:eastAsia="Arial" w:hAnsi="Arial" w:cs="B Nazanin" w:hint="cs"/>
          <w:sz w:val="29"/>
          <w:rtl/>
        </w:rPr>
        <w:t>کیفیت</w:t>
      </w:r>
      <w:r w:rsidRPr="00A442D0">
        <w:rPr>
          <w:rFonts w:ascii="Arial" w:eastAsia="Arial" w:hAnsi="Arial" w:cs="B Nazanin"/>
          <w:sz w:val="29"/>
          <w:rtl/>
        </w:rPr>
        <w:t xml:space="preserve"> </w:t>
      </w:r>
      <w:r w:rsidRPr="00A442D0">
        <w:rPr>
          <w:rFonts w:ascii="Arial" w:eastAsia="Arial" w:hAnsi="Arial" w:cs="B Nazanin" w:hint="cs"/>
          <w:sz w:val="29"/>
          <w:rtl/>
        </w:rPr>
        <w:t>پایین</w:t>
      </w:r>
      <w:r w:rsidR="00E54E13">
        <w:rPr>
          <w:rFonts w:ascii="Arial" w:eastAsia="Arial" w:hAnsi="Arial" w:cs="B Nazanin"/>
          <w:sz w:val="29"/>
          <w:rtl/>
        </w:rPr>
        <w:t xml:space="preserve">‌‌تر </w:t>
      </w:r>
      <w:r w:rsidRPr="00A442D0">
        <w:rPr>
          <w:rFonts w:ascii="Arial" w:eastAsia="Arial" w:hAnsi="Arial" w:cs="B Nazanin" w:hint="cs"/>
          <w:sz w:val="29"/>
          <w:rtl/>
        </w:rPr>
        <w:t>به</w:t>
      </w:r>
      <w:r w:rsidRPr="00A442D0">
        <w:rPr>
          <w:rFonts w:ascii="Arial" w:eastAsia="Arial" w:hAnsi="Arial" w:cs="B Nazanin"/>
          <w:sz w:val="29"/>
          <w:rtl/>
        </w:rPr>
        <w:t xml:space="preserve"> </w:t>
      </w:r>
      <w:r w:rsidRPr="00A442D0">
        <w:rPr>
          <w:rFonts w:ascii="Arial" w:eastAsia="Arial" w:hAnsi="Arial" w:cs="B Nazanin" w:hint="cs"/>
          <w:sz w:val="29"/>
          <w:rtl/>
        </w:rPr>
        <w:t>نظر</w:t>
      </w:r>
      <w:r w:rsidRPr="00A442D0">
        <w:rPr>
          <w:rFonts w:ascii="Arial" w:eastAsia="Arial" w:hAnsi="Arial" w:cs="B Nazanin"/>
          <w:sz w:val="29"/>
          <w:rtl/>
        </w:rPr>
        <w:t xml:space="preserve"> </w:t>
      </w:r>
      <w:r w:rsidRPr="00A442D0">
        <w:rPr>
          <w:rFonts w:ascii="Arial" w:eastAsia="Arial" w:hAnsi="Arial" w:cs="B Nazanin" w:hint="cs"/>
          <w:sz w:val="29"/>
          <w:rtl/>
        </w:rPr>
        <w:t>برسد</w:t>
      </w:r>
      <w:r w:rsidRPr="00A442D0">
        <w:rPr>
          <w:rFonts w:ascii="Arial" w:eastAsia="Arial" w:hAnsi="Arial" w:cs="B Nazanin"/>
          <w:sz w:val="29"/>
          <w:rtl/>
        </w:rPr>
        <w:t>.</w:t>
      </w:r>
    </w:p>
    <w:p w14:paraId="32A7236C" w14:textId="77777777" w:rsidR="0007272E" w:rsidRDefault="0007272E">
      <w:pPr>
        <w:bidi/>
        <w:spacing w:line="165" w:lineRule="exact"/>
        <w:rPr>
          <w:rFonts w:ascii="Times New Roman" w:eastAsia="Times New Roman" w:hAnsi="Times New Roman"/>
          <w:rtl/>
        </w:rPr>
      </w:pPr>
    </w:p>
    <w:p w14:paraId="5106A4B9" w14:textId="76359023" w:rsidR="0007272E" w:rsidRDefault="005958FC">
      <w:pPr>
        <w:bidi/>
        <w:spacing w:line="277" w:lineRule="auto"/>
        <w:ind w:left="720" w:right="719" w:firstLine="300"/>
        <w:jc w:val="both"/>
        <w:rPr>
          <w:rFonts w:ascii="Arial" w:eastAsia="Arial" w:hAnsi="Arial"/>
          <w:color w:val="0000EE"/>
          <w:sz w:val="42"/>
          <w:vertAlign w:val="superscript"/>
          <w:rtl/>
        </w:rPr>
      </w:pPr>
      <w:r w:rsidRPr="00A442D0">
        <w:rPr>
          <w:rFonts w:ascii="Arial" w:eastAsia="Arial" w:hAnsi="Arial" w:cs="B Nazanin"/>
          <w:sz w:val="29"/>
          <w:rtl/>
        </w:rPr>
        <w:t>به طور کلی تر، تزریق</w:t>
      </w:r>
      <w:r w:rsidR="00060D92">
        <w:rPr>
          <w:rFonts w:ascii="Arial" w:eastAsia="Arial" w:hAnsi="Arial" w:cs="B Nazanin"/>
          <w:sz w:val="29"/>
          <w:rtl/>
        </w:rPr>
        <w:t xml:space="preserve">‌ها </w:t>
      </w:r>
      <w:r w:rsidRPr="00A442D0">
        <w:rPr>
          <w:rFonts w:ascii="Arial" w:eastAsia="Arial" w:hAnsi="Arial" w:cs="B Nazanin"/>
          <w:sz w:val="29"/>
          <w:rtl/>
        </w:rPr>
        <w:t>نسبت به داروهای خوراکی اثرات قوی</w:t>
      </w:r>
      <w:r w:rsidR="00E54E13">
        <w:rPr>
          <w:rFonts w:ascii="Arial" w:eastAsia="Arial" w:hAnsi="Arial" w:cs="B Nazanin"/>
          <w:sz w:val="29"/>
          <w:rtl/>
        </w:rPr>
        <w:t xml:space="preserve">‌‌تری </w:t>
      </w:r>
      <w:r w:rsidRPr="00A442D0">
        <w:rPr>
          <w:rFonts w:ascii="Arial" w:eastAsia="Arial" w:hAnsi="Arial" w:cs="B Nazanin"/>
          <w:sz w:val="29"/>
          <w:rtl/>
        </w:rPr>
        <w:t>دارند و جراحی بهتر است، شاید به این دلیل که درک و تجسم مکانیسم آن در مقایسه با درمان</w:t>
      </w:r>
      <w:r w:rsidR="00060D92">
        <w:rPr>
          <w:rFonts w:ascii="Arial" w:eastAsia="Arial" w:hAnsi="Arial" w:cs="B Nazanin"/>
          <w:sz w:val="29"/>
          <w:rtl/>
        </w:rPr>
        <w:t xml:space="preserve">‌هایی </w:t>
      </w:r>
      <w:r w:rsidRPr="00A442D0">
        <w:rPr>
          <w:rFonts w:ascii="Arial" w:eastAsia="Arial" w:hAnsi="Arial" w:cs="B Nazanin"/>
          <w:sz w:val="29"/>
          <w:rtl/>
        </w:rPr>
        <w:t>که شامل واکنش</w:t>
      </w:r>
      <w:r w:rsidR="00060D92">
        <w:rPr>
          <w:rFonts w:ascii="Arial" w:eastAsia="Arial" w:hAnsi="Arial" w:cs="B Nazanin"/>
          <w:sz w:val="29"/>
          <w:rtl/>
        </w:rPr>
        <w:t xml:space="preserve">‌های </w:t>
      </w:r>
      <w:r w:rsidRPr="00A442D0">
        <w:rPr>
          <w:rFonts w:ascii="Arial" w:eastAsia="Arial" w:hAnsi="Arial" w:cs="B Nazanin"/>
          <w:sz w:val="29"/>
          <w:rtl/>
        </w:rPr>
        <w:t>شیمیایی پیچیده است، ساده</w:t>
      </w:r>
      <w:r w:rsidR="00E54E13">
        <w:rPr>
          <w:rFonts w:ascii="Arial" w:eastAsia="Arial" w:hAnsi="Arial" w:cs="B Nazanin"/>
          <w:sz w:val="29"/>
          <w:rtl/>
        </w:rPr>
        <w:t xml:space="preserve">‌‌تر </w:t>
      </w:r>
      <w:r w:rsidRPr="00A442D0">
        <w:rPr>
          <w:rFonts w:ascii="Arial" w:eastAsia="Arial" w:hAnsi="Arial" w:cs="B Nazanin"/>
          <w:sz w:val="29"/>
          <w:rtl/>
        </w:rPr>
        <w:t>است. ما همچنین تحت تأثیر سن درمان هستیم. اگر یک دارو یا دستگاه پزشکی به تازگی تأیید شده باشد و هیجان زیادی ایجاد کند، ممکن است واکنش دارونما بزرگتری نسبت به زمانی که درمان برای اولین بار 30 سال پیش ظاهر شده بود، احساس کنید.</w:t>
      </w:r>
      <w:r w:rsidR="00000000">
        <w:fldChar w:fldCharType="begin"/>
      </w:r>
      <w:r w:rsidR="00000000">
        <w:instrText>HYPERLINK \l "page292"</w:instrText>
      </w:r>
      <w:r w:rsidR="00000000">
        <w:fldChar w:fldCharType="separate"/>
      </w:r>
      <w:r>
        <w:rPr>
          <w:rFonts w:ascii="Arial" w:eastAsia="Arial" w:hAnsi="Arial"/>
          <w:color w:val="0000EE"/>
          <w:sz w:val="42"/>
          <w:vertAlign w:val="superscript"/>
          <w:rtl/>
        </w:rPr>
        <w:t>19</w:t>
      </w:r>
      <w:r>
        <w:rPr>
          <w:rFonts w:ascii="Arial" w:eastAsia="Arial" w:hAnsi="Arial"/>
          <w:sz w:val="28"/>
          <w:rtl/>
        </w:rPr>
        <w:t xml:space="preserve"> </w:t>
      </w:r>
      <w:r w:rsidR="00000000">
        <w:rPr>
          <w:rFonts w:ascii="Arial" w:eastAsia="Arial" w:hAnsi="Arial"/>
          <w:sz w:val="28"/>
        </w:rPr>
        <w:fldChar w:fldCharType="end"/>
      </w:r>
      <w:r w:rsidRPr="00A442D0">
        <w:rPr>
          <w:rFonts w:ascii="Arial" w:eastAsia="Arial" w:hAnsi="Arial" w:cs="B Nazanin"/>
          <w:sz w:val="29"/>
          <w:rtl/>
        </w:rPr>
        <w:t>آخرین، اما نه کم اهمیت، رابطه بین شما و ارائه دهنده مراقبت</w:t>
      </w:r>
      <w:r w:rsidR="00060D92">
        <w:rPr>
          <w:rFonts w:ascii="Arial" w:eastAsia="Arial" w:hAnsi="Arial" w:cs="B Nazanin"/>
          <w:sz w:val="29"/>
          <w:rtl/>
        </w:rPr>
        <w:t xml:space="preserve">‌های </w:t>
      </w:r>
      <w:r w:rsidRPr="00A442D0">
        <w:rPr>
          <w:rFonts w:ascii="Arial" w:eastAsia="Arial" w:hAnsi="Arial" w:cs="B Nazanin"/>
          <w:sz w:val="29"/>
          <w:rtl/>
        </w:rPr>
        <w:t>بهداشتی است. اگر آنها دلسوز و شایسته به نظر برسند، اثر دارونما بسیار قوی</w:t>
      </w:r>
      <w:r w:rsidR="00E54E13">
        <w:rPr>
          <w:rFonts w:ascii="Arial" w:eastAsia="Arial" w:hAnsi="Arial" w:cs="B Nazanin"/>
          <w:sz w:val="29"/>
          <w:rtl/>
        </w:rPr>
        <w:t xml:space="preserve">‌‌تر </w:t>
      </w:r>
      <w:r w:rsidRPr="00A442D0">
        <w:rPr>
          <w:rFonts w:ascii="Arial" w:eastAsia="Arial" w:hAnsi="Arial" w:cs="B Nazanin"/>
          <w:sz w:val="29"/>
          <w:rtl/>
        </w:rPr>
        <w:t>خواهد بود.</w:t>
      </w:r>
      <w:r w:rsidR="00000000">
        <w:fldChar w:fldCharType="begin"/>
      </w:r>
      <w:r w:rsidR="00000000">
        <w:instrText>HYPERLINK \l "page292"</w:instrText>
      </w:r>
      <w:r w:rsidR="00000000">
        <w:fldChar w:fldCharType="separate"/>
      </w:r>
      <w:r>
        <w:rPr>
          <w:rFonts w:ascii="Arial" w:eastAsia="Arial" w:hAnsi="Arial"/>
          <w:color w:val="0000EE"/>
          <w:sz w:val="42"/>
          <w:vertAlign w:val="superscript"/>
          <w:rtl/>
        </w:rPr>
        <w:t>20</w:t>
      </w:r>
      <w:r w:rsidR="00000000">
        <w:rPr>
          <w:rFonts w:ascii="Arial" w:eastAsia="Arial" w:hAnsi="Arial"/>
          <w:color w:val="0000EE"/>
          <w:sz w:val="42"/>
          <w:vertAlign w:val="superscript"/>
        </w:rPr>
        <w:fldChar w:fldCharType="end"/>
      </w:r>
    </w:p>
    <w:p w14:paraId="06EA39C8" w14:textId="77777777" w:rsidR="0007272E" w:rsidRDefault="0007272E">
      <w:pPr>
        <w:bidi/>
        <w:spacing w:line="13" w:lineRule="exact"/>
        <w:rPr>
          <w:rFonts w:ascii="Times New Roman" w:eastAsia="Times New Roman" w:hAnsi="Times New Roman"/>
          <w:rtl/>
        </w:rPr>
      </w:pPr>
    </w:p>
    <w:p w14:paraId="62B768B3" w14:textId="178415F1" w:rsidR="0007272E" w:rsidRPr="00A442D0" w:rsidRDefault="005958FC">
      <w:pPr>
        <w:bidi/>
        <w:spacing w:line="270" w:lineRule="auto"/>
        <w:ind w:left="720" w:right="719" w:firstLine="300"/>
        <w:jc w:val="both"/>
        <w:rPr>
          <w:rFonts w:ascii="Arial" w:eastAsia="Arial" w:hAnsi="Arial" w:cs="B Nazanin"/>
          <w:sz w:val="29"/>
          <w:rtl/>
        </w:rPr>
      </w:pPr>
      <w:r w:rsidRPr="00A442D0">
        <w:rPr>
          <w:rFonts w:ascii="Arial" w:eastAsia="Arial" w:hAnsi="Arial" w:cs="B Nazanin"/>
          <w:sz w:val="29"/>
          <w:rtl/>
        </w:rPr>
        <w:t>به روشی شگفت‌انگیز جامع، دستگاه پیش‌بینی شبیه‌سازی‌های خود را به‌روزرسانی می‌کند و پاسخ‌های بدن را با استفاده از هر نشانه‌ای که ممکن است انتظارات بهبودی را افزایش دهد، هماهنگ می‌کند. اکنون شکی وجود ندارد که انتظارات</w:t>
      </w:r>
      <w:r w:rsidR="00060D92">
        <w:rPr>
          <w:rFonts w:ascii="Arial" w:eastAsia="Arial" w:hAnsi="Arial" w:cs="B Nazanin"/>
          <w:sz w:val="29"/>
          <w:rtl/>
        </w:rPr>
        <w:t xml:space="preserve"> می‌</w:t>
      </w:r>
      <w:r w:rsidRPr="00A442D0">
        <w:rPr>
          <w:rFonts w:ascii="Arial" w:eastAsia="Arial" w:hAnsi="Arial" w:cs="B Nazanin"/>
          <w:sz w:val="29"/>
          <w:rtl/>
        </w:rPr>
        <w:t>توانند - و انجام</w:t>
      </w:r>
      <w:r w:rsidR="00060D92">
        <w:rPr>
          <w:rFonts w:ascii="Arial" w:eastAsia="Arial" w:hAnsi="Arial" w:cs="B Nazanin"/>
          <w:sz w:val="29"/>
          <w:rtl/>
        </w:rPr>
        <w:t xml:space="preserve"> می‌</w:t>
      </w:r>
      <w:r w:rsidRPr="00A442D0">
        <w:rPr>
          <w:rFonts w:ascii="Arial" w:eastAsia="Arial" w:hAnsi="Arial" w:cs="B Nazanin"/>
          <w:sz w:val="29"/>
          <w:rtl/>
        </w:rPr>
        <w:t>دهند - واقعیت فیزیکی ما را شکل دهند.</w:t>
      </w:r>
    </w:p>
    <w:p w14:paraId="313879F6" w14:textId="77777777" w:rsidR="0007272E" w:rsidRDefault="0007272E">
      <w:pPr>
        <w:bidi/>
        <w:spacing w:line="161" w:lineRule="exact"/>
        <w:rPr>
          <w:rFonts w:ascii="Times New Roman" w:eastAsia="Times New Roman" w:hAnsi="Times New Roman"/>
          <w:rtl/>
        </w:rPr>
      </w:pPr>
    </w:p>
    <w:p w14:paraId="5EABB186" w14:textId="77777777" w:rsidR="0007272E" w:rsidRPr="00A442D0" w:rsidRDefault="005958FC">
      <w:pPr>
        <w:bidi/>
        <w:spacing w:line="325" w:lineRule="auto"/>
        <w:ind w:left="720" w:right="719" w:firstLine="300"/>
        <w:jc w:val="both"/>
        <w:rPr>
          <w:rFonts w:ascii="Arial" w:eastAsia="Arial" w:hAnsi="Arial" w:cs="B Nazanin"/>
          <w:sz w:val="29"/>
          <w:rtl/>
        </w:rPr>
      </w:pPr>
      <w:r w:rsidRPr="00A442D0">
        <w:rPr>
          <w:rFonts w:ascii="Arial" w:eastAsia="Arial" w:hAnsi="Arial" w:cs="B Nazanin"/>
          <w:sz w:val="29"/>
          <w:rtl/>
        </w:rPr>
        <w:t>البته سوال میلیون دلاری این است که آیا می‌توانیم این اثرات انتظاری را مسئولانه مهار کنیم؟ جفرسون ممکن است</w:t>
      </w:r>
    </w:p>
    <w:p w14:paraId="7BC655BE" w14:textId="77777777" w:rsidR="0007272E" w:rsidRDefault="0007272E">
      <w:pPr>
        <w:bidi/>
        <w:spacing w:line="325" w:lineRule="auto"/>
        <w:ind w:left="720" w:right="719" w:firstLine="300"/>
        <w:jc w:val="both"/>
        <w:rPr>
          <w:rFonts w:ascii="Arial" w:eastAsia="Arial" w:hAnsi="Arial"/>
          <w:sz w:val="27"/>
          <w:rtl/>
        </w:rPr>
        <w:sectPr w:rsidR="0007272E">
          <w:pgSz w:w="11900" w:h="16838"/>
          <w:pgMar w:top="1440" w:right="1440" w:bottom="795" w:left="1440" w:header="0" w:footer="0" w:gutter="0"/>
          <w:cols w:space="0" w:equalWidth="0">
            <w:col w:w="9019"/>
          </w:cols>
          <w:docGrid w:linePitch="360"/>
        </w:sectPr>
      </w:pPr>
    </w:p>
    <w:p w14:paraId="02D441BA" w14:textId="77777777" w:rsidR="0007272E" w:rsidRDefault="0007272E">
      <w:pPr>
        <w:bidi/>
        <w:spacing w:line="20" w:lineRule="exact"/>
        <w:rPr>
          <w:rFonts w:ascii="Times New Roman" w:eastAsia="Times New Roman" w:hAnsi="Times New Roman"/>
          <w:rtl/>
        </w:rPr>
      </w:pPr>
      <w:bookmarkStart w:id="53" w:name="page54"/>
      <w:bookmarkEnd w:id="53"/>
    </w:p>
    <w:p w14:paraId="23EA3F09" w14:textId="708C3061" w:rsidR="0007272E" w:rsidRDefault="005958FC">
      <w:pPr>
        <w:bidi/>
        <w:spacing w:line="299" w:lineRule="auto"/>
        <w:ind w:left="720" w:right="719"/>
        <w:jc w:val="both"/>
        <w:rPr>
          <w:rFonts w:ascii="Arial" w:eastAsia="Arial" w:hAnsi="Arial"/>
          <w:sz w:val="27"/>
          <w:rtl/>
        </w:rPr>
      </w:pPr>
      <w:r w:rsidRPr="00A442D0">
        <w:rPr>
          <w:rFonts w:ascii="Arial" w:eastAsia="Arial" w:hAnsi="Arial" w:cs="B Nazanin"/>
          <w:sz w:val="29"/>
          <w:rtl/>
        </w:rPr>
        <w:t xml:space="preserve">درمان‌های ساختگی را تقلبی </w:t>
      </w:r>
      <w:r w:rsidR="003249F2">
        <w:rPr>
          <w:rFonts w:ascii="Arial" w:eastAsia="Arial" w:hAnsi="Arial" w:cs="B Nazanin" w:hint="cs"/>
          <w:sz w:val="29"/>
          <w:rtl/>
        </w:rPr>
        <w:t>پارسا</w:t>
      </w:r>
      <w:r w:rsidRPr="00A442D0">
        <w:rPr>
          <w:rFonts w:ascii="Arial" w:eastAsia="Arial" w:hAnsi="Arial" w:cs="B Nazanin"/>
          <w:sz w:val="29"/>
          <w:rtl/>
        </w:rPr>
        <w:t xml:space="preserve"> می‌دانست، اما دروغ گفتن به بیمار برخلاف قوانین اخلاقی پزشکان است، به این معنی که استفاده عمدی از پاسخ دارونما در عمل عمومی مدت‌هاست که دور از ذهن به نظر می‌رسد </w:t>
      </w:r>
      <w:r w:rsidRPr="00A442D0">
        <w:rPr>
          <w:rFonts w:ascii="Arial" w:eastAsia="Arial" w:hAnsi="Arial" w:cs="B Nazanin" w:hint="cs"/>
          <w:sz w:val="29"/>
          <w:rtl/>
        </w:rPr>
        <w:t>حداقل</w:t>
      </w:r>
      <w:r w:rsidRPr="00A442D0">
        <w:rPr>
          <w:rFonts w:ascii="Arial" w:eastAsia="Arial" w:hAnsi="Arial" w:cs="B Nazanin"/>
          <w:sz w:val="29"/>
          <w:rtl/>
        </w:rPr>
        <w:t xml:space="preserve"> </w:t>
      </w:r>
      <w:r w:rsidRPr="00A442D0">
        <w:rPr>
          <w:rFonts w:ascii="Arial" w:eastAsia="Arial" w:hAnsi="Arial" w:cs="B Nazanin" w:hint="cs"/>
          <w:sz w:val="29"/>
          <w:rtl/>
        </w:rPr>
        <w:t>به</w:t>
      </w:r>
      <w:r w:rsidRPr="00A442D0">
        <w:rPr>
          <w:rFonts w:ascii="Arial" w:eastAsia="Arial" w:hAnsi="Arial" w:cs="B Nazanin"/>
          <w:sz w:val="29"/>
          <w:rtl/>
        </w:rPr>
        <w:t xml:space="preserve"> </w:t>
      </w:r>
      <w:r w:rsidRPr="00A442D0">
        <w:rPr>
          <w:rFonts w:ascii="Arial" w:eastAsia="Arial" w:hAnsi="Arial" w:cs="B Nazanin" w:hint="cs"/>
          <w:sz w:val="29"/>
          <w:rtl/>
        </w:rPr>
        <w:t>طور</w:t>
      </w:r>
      <w:r w:rsidRPr="00A442D0">
        <w:rPr>
          <w:rFonts w:ascii="Arial" w:eastAsia="Arial" w:hAnsi="Arial" w:cs="B Nazanin"/>
          <w:sz w:val="29"/>
          <w:rtl/>
        </w:rPr>
        <w:t xml:space="preserve"> </w:t>
      </w:r>
      <w:r w:rsidRPr="00A442D0">
        <w:rPr>
          <w:rFonts w:ascii="Arial" w:eastAsia="Arial" w:hAnsi="Arial" w:cs="B Nazanin" w:hint="cs"/>
          <w:sz w:val="29"/>
          <w:rtl/>
        </w:rPr>
        <w:t>رسمی</w:t>
      </w:r>
      <w:r w:rsidRPr="00A442D0">
        <w:rPr>
          <w:rFonts w:ascii="Arial" w:eastAsia="Arial" w:hAnsi="Arial" w:cs="B Nazanin"/>
          <w:sz w:val="29"/>
          <w:rtl/>
        </w:rPr>
        <w:t>. (</w:t>
      </w:r>
      <w:r w:rsidRPr="00A442D0">
        <w:rPr>
          <w:rFonts w:ascii="Arial" w:eastAsia="Arial" w:hAnsi="Arial" w:cs="B Nazanin" w:hint="cs"/>
          <w:sz w:val="29"/>
          <w:rtl/>
        </w:rPr>
        <w:t>در</w:t>
      </w:r>
      <w:r w:rsidRPr="00A442D0">
        <w:rPr>
          <w:rFonts w:ascii="Arial" w:eastAsia="Arial" w:hAnsi="Arial" w:cs="B Nazanin"/>
          <w:sz w:val="29"/>
          <w:rtl/>
        </w:rPr>
        <w:t xml:space="preserve"> </w:t>
      </w:r>
      <w:r w:rsidRPr="00A442D0">
        <w:rPr>
          <w:rFonts w:ascii="Arial" w:eastAsia="Arial" w:hAnsi="Arial" w:cs="B Nazanin" w:hint="cs"/>
          <w:sz w:val="29"/>
          <w:rtl/>
        </w:rPr>
        <w:t>عمل،</w:t>
      </w:r>
      <w:r w:rsidRPr="00A442D0">
        <w:rPr>
          <w:rFonts w:ascii="Arial" w:eastAsia="Arial" w:hAnsi="Arial" w:cs="B Nazanin"/>
          <w:sz w:val="29"/>
          <w:rtl/>
        </w:rPr>
        <w:t xml:space="preserve"> </w:t>
      </w:r>
      <w:r w:rsidRPr="00A442D0">
        <w:rPr>
          <w:rFonts w:ascii="Arial" w:eastAsia="Arial" w:hAnsi="Arial" w:cs="B Nazanin" w:hint="cs"/>
          <w:sz w:val="29"/>
          <w:rtl/>
        </w:rPr>
        <w:t>استفاده</w:t>
      </w:r>
      <w:r w:rsidRPr="00A442D0">
        <w:rPr>
          <w:rFonts w:ascii="Arial" w:eastAsia="Arial" w:hAnsi="Arial" w:cs="B Nazanin"/>
          <w:sz w:val="29"/>
          <w:rtl/>
        </w:rPr>
        <w:t xml:space="preserve"> </w:t>
      </w:r>
      <w:r w:rsidRPr="00A442D0">
        <w:rPr>
          <w:rFonts w:ascii="Arial" w:eastAsia="Arial" w:hAnsi="Arial" w:cs="B Nazanin" w:hint="cs"/>
          <w:sz w:val="29"/>
          <w:rtl/>
        </w:rPr>
        <w:t>از</w:t>
      </w:r>
      <w:r w:rsidRPr="00A442D0">
        <w:rPr>
          <w:rFonts w:ascii="Arial" w:eastAsia="Arial" w:hAnsi="Arial" w:cs="B Nazanin"/>
          <w:sz w:val="29"/>
          <w:rtl/>
        </w:rPr>
        <w:t xml:space="preserve"> </w:t>
      </w:r>
      <w:r w:rsidRPr="00A442D0">
        <w:rPr>
          <w:rFonts w:ascii="Arial" w:eastAsia="Arial" w:hAnsi="Arial" w:cs="B Nazanin" w:hint="cs"/>
          <w:sz w:val="29"/>
          <w:rtl/>
        </w:rPr>
        <w:t>دارونماها</w:t>
      </w:r>
      <w:r w:rsidRPr="00A442D0">
        <w:rPr>
          <w:rFonts w:ascii="Arial" w:eastAsia="Arial" w:hAnsi="Arial" w:cs="B Nazanin"/>
          <w:sz w:val="29"/>
          <w:rtl/>
        </w:rPr>
        <w:t xml:space="preserve"> </w:t>
      </w:r>
      <w:r w:rsidRPr="00A442D0">
        <w:rPr>
          <w:rFonts w:ascii="Arial" w:eastAsia="Arial" w:hAnsi="Arial" w:cs="B Nazanin" w:hint="cs"/>
          <w:sz w:val="29"/>
          <w:rtl/>
        </w:rPr>
        <w:t>ممکن</w:t>
      </w:r>
      <w:r w:rsidRPr="00A442D0">
        <w:rPr>
          <w:rFonts w:ascii="Arial" w:eastAsia="Arial" w:hAnsi="Arial" w:cs="B Nazanin"/>
          <w:sz w:val="29"/>
          <w:rtl/>
        </w:rPr>
        <w:t xml:space="preserve"> </w:t>
      </w:r>
      <w:r w:rsidRPr="00A442D0">
        <w:rPr>
          <w:rFonts w:ascii="Arial" w:eastAsia="Arial" w:hAnsi="Arial" w:cs="B Nazanin" w:hint="cs"/>
          <w:sz w:val="29"/>
          <w:rtl/>
        </w:rPr>
        <w:t>است</w:t>
      </w:r>
      <w:r w:rsidRPr="00A442D0">
        <w:rPr>
          <w:rFonts w:ascii="Arial" w:eastAsia="Arial" w:hAnsi="Arial" w:cs="B Nazanin"/>
          <w:sz w:val="29"/>
          <w:rtl/>
        </w:rPr>
        <w:t xml:space="preserve"> چندان نادر نباشد: 12 درصد از پزشکان عمومی در بریتانیا گزارش داده</w:t>
      </w:r>
      <w:r w:rsidR="0037598F">
        <w:rPr>
          <w:rFonts w:ascii="Arial" w:eastAsia="Arial" w:hAnsi="Arial" w:cs="B Nazanin"/>
          <w:sz w:val="29"/>
          <w:rtl/>
        </w:rPr>
        <w:t xml:space="preserve">‌اند </w:t>
      </w:r>
      <w:r w:rsidRPr="00A442D0">
        <w:rPr>
          <w:rFonts w:ascii="Arial" w:eastAsia="Arial" w:hAnsi="Arial" w:cs="B Nazanin"/>
          <w:sz w:val="29"/>
          <w:rtl/>
        </w:rPr>
        <w:t>که حداقل یک بار در طول حرفه خود تزریق سالین یا قرص قند داده</w:t>
      </w:r>
      <w:r w:rsidR="00E54E13">
        <w:rPr>
          <w:rFonts w:ascii="Arial" w:eastAsia="Arial" w:hAnsi="Arial" w:cs="B Nazanin"/>
          <w:sz w:val="29"/>
          <w:rtl/>
        </w:rPr>
        <w:t>‌اند.</w:t>
      </w:r>
      <w:hyperlink w:anchor="page292" w:history="1">
        <w:r>
          <w:rPr>
            <w:rFonts w:ascii="Arial" w:eastAsia="Arial" w:hAnsi="Arial"/>
            <w:color w:val="0000EE"/>
            <w:sz w:val="40"/>
            <w:vertAlign w:val="superscript"/>
            <w:rtl/>
          </w:rPr>
          <w:t>21</w:t>
        </w:r>
      </w:hyperlink>
      <w:r w:rsidRPr="00A442D0">
        <w:rPr>
          <w:rFonts w:ascii="Arial" w:eastAsia="Arial" w:hAnsi="Arial" w:cs="B Nazanin"/>
          <w:sz w:val="29"/>
          <w:rtl/>
        </w:rPr>
        <w:t>)</w:t>
      </w:r>
    </w:p>
    <w:p w14:paraId="6C80F42A" w14:textId="77777777" w:rsidR="0007272E" w:rsidRDefault="0007272E">
      <w:pPr>
        <w:bidi/>
        <w:spacing w:line="3" w:lineRule="exact"/>
        <w:rPr>
          <w:rFonts w:ascii="Times New Roman" w:eastAsia="Times New Roman" w:hAnsi="Times New Roman"/>
          <w:rtl/>
        </w:rPr>
      </w:pPr>
    </w:p>
    <w:p w14:paraId="2A23F36F" w14:textId="6BF3E676" w:rsidR="0007272E" w:rsidRPr="00A442D0" w:rsidRDefault="005958FC">
      <w:pPr>
        <w:bidi/>
        <w:spacing w:line="271" w:lineRule="auto"/>
        <w:ind w:left="720" w:right="719" w:firstLine="300"/>
        <w:jc w:val="both"/>
        <w:rPr>
          <w:rFonts w:ascii="Arial" w:eastAsia="Arial" w:hAnsi="Arial" w:cs="B Nazanin"/>
          <w:sz w:val="29"/>
          <w:rtl/>
        </w:rPr>
      </w:pPr>
      <w:r w:rsidRPr="00A442D0">
        <w:rPr>
          <w:rFonts w:ascii="Arial" w:eastAsia="Arial" w:hAnsi="Arial" w:cs="B Nazanin"/>
          <w:sz w:val="29"/>
          <w:rtl/>
        </w:rPr>
        <w:t>اگر این فریب غیر ضروری بود چه؟ چه</w:t>
      </w:r>
      <w:r w:rsidR="00060D92">
        <w:rPr>
          <w:rFonts w:ascii="Arial" w:eastAsia="Arial" w:hAnsi="Arial" w:cs="B Nazanin"/>
          <w:sz w:val="29"/>
          <w:rtl/>
        </w:rPr>
        <w:t xml:space="preserve"> می‌</w:t>
      </w:r>
      <w:r w:rsidRPr="00A442D0">
        <w:rPr>
          <w:rFonts w:ascii="Arial" w:eastAsia="Arial" w:hAnsi="Arial" w:cs="B Nazanin"/>
          <w:sz w:val="29"/>
          <w:rtl/>
        </w:rPr>
        <w:t>شد اگر</w:t>
      </w:r>
      <w:r w:rsidR="00060D92">
        <w:rPr>
          <w:rFonts w:ascii="Arial" w:eastAsia="Arial" w:hAnsi="Arial" w:cs="B Nazanin"/>
          <w:sz w:val="29"/>
          <w:rtl/>
        </w:rPr>
        <w:t xml:space="preserve"> می‌</w:t>
      </w:r>
      <w:r w:rsidRPr="00A442D0">
        <w:rPr>
          <w:rFonts w:ascii="Arial" w:eastAsia="Arial" w:hAnsi="Arial" w:cs="B Nazanin"/>
          <w:sz w:val="29"/>
          <w:rtl/>
        </w:rPr>
        <w:t>توانستیم بدانیم که درمان ما به اصطلاح ساختگی بوده و همچنان بهتر شویم؟ ممکن است متناقض به نظر برسد، اما همانطور که اکنون خواهیم دید، آگاهی از اثر دارونما به خودی خود</w:t>
      </w:r>
      <w:r w:rsidR="00060D92">
        <w:rPr>
          <w:rFonts w:ascii="Arial" w:eastAsia="Arial" w:hAnsi="Arial" w:cs="B Nazanin"/>
          <w:sz w:val="29"/>
          <w:rtl/>
        </w:rPr>
        <w:t xml:space="preserve"> می‌</w:t>
      </w:r>
      <w:r w:rsidRPr="00A442D0">
        <w:rPr>
          <w:rFonts w:ascii="Arial" w:eastAsia="Arial" w:hAnsi="Arial" w:cs="B Nazanin"/>
          <w:sz w:val="29"/>
          <w:rtl/>
        </w:rPr>
        <w:t>تواند یک پاسخ شفابخش را تحریک کند - مجهز کردن بیماران به ابزارهای ذهنی برای درمان خود.</w:t>
      </w:r>
    </w:p>
    <w:p w14:paraId="403EACAF" w14:textId="77777777" w:rsidR="0007272E" w:rsidRDefault="0007272E">
      <w:pPr>
        <w:bidi/>
        <w:spacing w:line="137" w:lineRule="exact"/>
        <w:rPr>
          <w:rFonts w:ascii="Times New Roman" w:eastAsia="Times New Roman" w:hAnsi="Times New Roman"/>
          <w:rtl/>
        </w:rPr>
      </w:pPr>
    </w:p>
    <w:p w14:paraId="3F739ABA" w14:textId="118C923E" w:rsidR="0007272E" w:rsidRPr="003249F2" w:rsidRDefault="005958FC">
      <w:pPr>
        <w:bidi/>
        <w:spacing w:line="0" w:lineRule="atLeast"/>
        <w:ind w:left="720"/>
        <w:rPr>
          <w:rFonts w:ascii="Arial" w:eastAsia="Arial" w:hAnsi="Arial" w:cs="B Nazanin"/>
          <w:b/>
          <w:bCs/>
          <w:sz w:val="29"/>
          <w:rtl/>
        </w:rPr>
      </w:pPr>
      <w:r w:rsidRPr="003249F2">
        <w:rPr>
          <w:rFonts w:ascii="Arial" w:eastAsia="Arial" w:hAnsi="Arial" w:cs="B Nazanin"/>
          <w:b/>
          <w:bCs/>
          <w:sz w:val="29"/>
          <w:rtl/>
        </w:rPr>
        <w:t>دارونما</w:t>
      </w:r>
      <w:r w:rsidR="003249F2">
        <w:rPr>
          <w:rFonts w:ascii="Arial" w:eastAsia="Arial" w:hAnsi="Arial" w:cs="B Nazanin" w:hint="cs"/>
          <w:b/>
          <w:bCs/>
          <w:sz w:val="29"/>
          <w:rtl/>
        </w:rPr>
        <w:t>ی</w:t>
      </w:r>
      <w:r w:rsidRPr="003249F2">
        <w:rPr>
          <w:rFonts w:ascii="Arial" w:eastAsia="Arial" w:hAnsi="Arial" w:cs="B Nazanin"/>
          <w:b/>
          <w:bCs/>
          <w:sz w:val="29"/>
          <w:rtl/>
        </w:rPr>
        <w:t xml:space="preserve"> صادق</w:t>
      </w:r>
    </w:p>
    <w:p w14:paraId="5103B3A7" w14:textId="77777777" w:rsidR="0007272E" w:rsidRDefault="0007272E">
      <w:pPr>
        <w:bidi/>
        <w:spacing w:line="213" w:lineRule="exact"/>
        <w:rPr>
          <w:rFonts w:ascii="Times New Roman" w:eastAsia="Times New Roman" w:hAnsi="Times New Roman"/>
          <w:rtl/>
        </w:rPr>
      </w:pPr>
    </w:p>
    <w:p w14:paraId="160FDE98" w14:textId="6B7AC5B5" w:rsidR="0007272E" w:rsidRPr="00A442D0" w:rsidRDefault="005958FC">
      <w:pPr>
        <w:bidi/>
        <w:spacing w:line="282" w:lineRule="auto"/>
        <w:ind w:left="720" w:right="719"/>
        <w:jc w:val="both"/>
        <w:rPr>
          <w:rFonts w:ascii="Arial" w:eastAsia="Arial" w:hAnsi="Arial" w:cs="B Nazanin"/>
          <w:sz w:val="29"/>
          <w:rtl/>
        </w:rPr>
      </w:pPr>
      <w:r w:rsidRPr="00A442D0">
        <w:rPr>
          <w:rFonts w:ascii="Arial" w:eastAsia="Arial" w:hAnsi="Arial" w:cs="B Nazanin"/>
          <w:sz w:val="29"/>
          <w:rtl/>
        </w:rPr>
        <w:t>نشانه‌های این پاسخ درمانی بدون فریب ممکن است در حقیقت در ادبیات پزشکی پنهان شده باشد. هیچ کس فکرش را</w:t>
      </w:r>
      <w:r w:rsidR="00060D92">
        <w:rPr>
          <w:rFonts w:ascii="Arial" w:eastAsia="Arial" w:hAnsi="Arial" w:cs="B Nazanin"/>
          <w:sz w:val="29"/>
          <w:rtl/>
        </w:rPr>
        <w:t xml:space="preserve"> نمی‌</w:t>
      </w:r>
      <w:r w:rsidRPr="00A442D0">
        <w:rPr>
          <w:rFonts w:ascii="Arial" w:eastAsia="Arial" w:hAnsi="Arial" w:cs="B Nazanin"/>
          <w:sz w:val="29"/>
          <w:rtl/>
        </w:rPr>
        <w:t>کرد که به آن نگاه کند</w:t>
      </w:r>
      <w:r w:rsidR="00060D92">
        <w:rPr>
          <w:rFonts w:ascii="Arial" w:eastAsia="Arial" w:hAnsi="Arial" w:cs="B Nazanin"/>
          <w:sz w:val="29"/>
          <w:rtl/>
        </w:rPr>
        <w:t xml:space="preserve"> </w:t>
      </w:r>
      <w:r w:rsidRPr="00A442D0">
        <w:rPr>
          <w:rFonts w:ascii="Arial" w:eastAsia="Arial" w:hAnsi="Arial" w:cs="B Nazanin"/>
          <w:sz w:val="29"/>
          <w:rtl/>
        </w:rPr>
        <w:t>تا زمانی که شرکت</w:t>
      </w:r>
      <w:r w:rsidR="00060D92">
        <w:rPr>
          <w:rFonts w:ascii="Arial" w:eastAsia="Arial" w:hAnsi="Arial" w:cs="B Nazanin"/>
          <w:sz w:val="29"/>
          <w:rtl/>
        </w:rPr>
        <w:t xml:space="preserve">‌های </w:t>
      </w:r>
      <w:r w:rsidRPr="00A442D0">
        <w:rPr>
          <w:rFonts w:ascii="Arial" w:eastAsia="Arial" w:hAnsi="Arial" w:cs="B Nazanin"/>
          <w:sz w:val="29"/>
          <w:rtl/>
        </w:rPr>
        <w:t>داروسازی در جستجوی درمان</w:t>
      </w:r>
      <w:r w:rsidR="00060D92">
        <w:rPr>
          <w:rFonts w:ascii="Arial" w:eastAsia="Arial" w:hAnsi="Arial" w:cs="B Nazanin"/>
          <w:sz w:val="29"/>
          <w:rtl/>
        </w:rPr>
        <w:t xml:space="preserve">‌های </w:t>
      </w:r>
      <w:r w:rsidRPr="00A442D0">
        <w:rPr>
          <w:rFonts w:ascii="Arial" w:eastAsia="Arial" w:hAnsi="Arial" w:cs="B Nazanin"/>
          <w:sz w:val="29"/>
          <w:rtl/>
        </w:rPr>
        <w:t xml:space="preserve">جدید </w:t>
      </w:r>
      <w:r w:rsidR="003249F2">
        <w:rPr>
          <w:rFonts w:ascii="Arial" w:eastAsia="Arial" w:hAnsi="Arial" w:cs="B Nazanin" w:hint="cs"/>
          <w:sz w:val="29"/>
          <w:rtl/>
        </w:rPr>
        <w:t>به بن بست خوردند</w:t>
      </w:r>
      <w:r w:rsidRPr="00A442D0">
        <w:rPr>
          <w:rFonts w:ascii="Arial" w:eastAsia="Arial" w:hAnsi="Arial" w:cs="B Nazanin"/>
          <w:sz w:val="29"/>
          <w:rtl/>
        </w:rPr>
        <w:t>.</w:t>
      </w:r>
    </w:p>
    <w:p w14:paraId="79DB2749" w14:textId="77777777" w:rsidR="0007272E" w:rsidRDefault="0007272E">
      <w:pPr>
        <w:bidi/>
        <w:spacing w:line="144" w:lineRule="exact"/>
        <w:rPr>
          <w:rFonts w:ascii="Times New Roman" w:eastAsia="Times New Roman" w:hAnsi="Times New Roman"/>
          <w:rtl/>
        </w:rPr>
      </w:pPr>
    </w:p>
    <w:p w14:paraId="677F12F4" w14:textId="77777777" w:rsidR="0007272E" w:rsidRDefault="005958FC">
      <w:pPr>
        <w:bidi/>
        <w:spacing w:line="269" w:lineRule="auto"/>
        <w:ind w:left="720" w:right="719" w:firstLine="300"/>
        <w:jc w:val="both"/>
        <w:rPr>
          <w:rFonts w:ascii="Arial" w:eastAsia="Arial" w:hAnsi="Arial"/>
          <w:color w:val="0000EE"/>
          <w:sz w:val="45"/>
          <w:vertAlign w:val="superscript"/>
          <w:rtl/>
        </w:rPr>
      </w:pPr>
      <w:r w:rsidRPr="00A442D0">
        <w:rPr>
          <w:rFonts w:ascii="Arial" w:eastAsia="Arial" w:hAnsi="Arial" w:cs="B Nazanin"/>
          <w:sz w:val="29"/>
          <w:rtl/>
        </w:rPr>
        <w:t>برای دهه‌ها پس از تولد کارآزمایی بالینی، کشف دارو نوعی عصر طلایی را تجربه کرد، با نسبت بالایی از آزمایش‌ها که درمان‌های جدید و مؤثری را برای شرایط مختلف نشان می‌داد - که بیگ فارما را از بیگ اویل سودآورتر می‌کرد. با این حال، در آغاز قرن بیست و یکم، دانشمندان متوجه شدند که بسیاری از آزمایش‌های بالینی آنها با سرعت بیشتری نسبت به قبل شکست می‌خوردند. شکست‌ها به قدری سریع و اغلب اتفاق افتاد که برخی از سازمان‌های تحقیقاتی پزشکی حتی از آینده مالی خود بیم داشتند.</w:t>
      </w:r>
      <w:r w:rsidR="00000000">
        <w:fldChar w:fldCharType="begin"/>
      </w:r>
      <w:r w:rsidR="00000000">
        <w:instrText>HYPERLINK \l "page292"</w:instrText>
      </w:r>
      <w:r w:rsidR="00000000">
        <w:fldChar w:fldCharType="separate"/>
      </w:r>
      <w:r>
        <w:rPr>
          <w:rFonts w:ascii="Arial" w:eastAsia="Arial" w:hAnsi="Arial"/>
          <w:color w:val="0000EE"/>
          <w:sz w:val="45"/>
          <w:vertAlign w:val="superscript"/>
          <w:rtl/>
        </w:rPr>
        <w:t>22</w:t>
      </w:r>
      <w:r w:rsidR="00000000">
        <w:rPr>
          <w:rFonts w:ascii="Arial" w:eastAsia="Arial" w:hAnsi="Arial"/>
          <w:color w:val="0000EE"/>
          <w:sz w:val="45"/>
          <w:vertAlign w:val="superscript"/>
        </w:rPr>
        <w:fldChar w:fldCharType="end"/>
      </w:r>
    </w:p>
    <w:p w14:paraId="1107092A" w14:textId="77777777" w:rsidR="0007272E" w:rsidRDefault="0007272E">
      <w:pPr>
        <w:bidi/>
        <w:spacing w:line="7" w:lineRule="exact"/>
        <w:rPr>
          <w:rFonts w:ascii="Times New Roman" w:eastAsia="Times New Roman" w:hAnsi="Times New Roman"/>
          <w:rtl/>
        </w:rPr>
      </w:pPr>
    </w:p>
    <w:p w14:paraId="55F740A9" w14:textId="77777777" w:rsidR="0007272E" w:rsidRPr="00A442D0" w:rsidRDefault="005958FC">
      <w:pPr>
        <w:bidi/>
        <w:spacing w:line="282" w:lineRule="auto"/>
        <w:ind w:left="720" w:right="719" w:firstLine="300"/>
        <w:jc w:val="both"/>
        <w:rPr>
          <w:rFonts w:ascii="Arial" w:eastAsia="Arial" w:hAnsi="Arial" w:cs="B Nazanin"/>
          <w:sz w:val="29"/>
          <w:rtl/>
        </w:rPr>
      </w:pPr>
      <w:r w:rsidRPr="00A442D0">
        <w:rPr>
          <w:rFonts w:ascii="Arial" w:eastAsia="Arial" w:hAnsi="Arial" w:cs="B Nazanin"/>
          <w:sz w:val="29"/>
          <w:rtl/>
        </w:rPr>
        <w:t>با داده کاوی شدید، دانشمندان در نهایت به پاسخی دست یافتند. کارآزمایی‌ها همگی کاملاً خوب طراحی شده بودند، اما به نظر می‌رسید افرادی که در گروه دارونما کارآزمایی بودند، از قرص‌های خود تسکین بیشتری می‌یابند، که جدا کردن فواید یک داروی واقعی را بسیار سخت‌تر می‌کرد.</w:t>
      </w:r>
    </w:p>
    <w:p w14:paraId="09787A46" w14:textId="77777777" w:rsidR="0007272E" w:rsidRDefault="0007272E">
      <w:pPr>
        <w:bidi/>
        <w:spacing w:line="282" w:lineRule="auto"/>
        <w:ind w:left="720" w:right="719" w:firstLine="300"/>
        <w:jc w:val="both"/>
        <w:rPr>
          <w:rFonts w:ascii="Arial" w:eastAsia="Arial" w:hAnsi="Arial"/>
          <w:sz w:val="29"/>
          <w:rtl/>
        </w:rPr>
        <w:sectPr w:rsidR="0007272E">
          <w:pgSz w:w="11900" w:h="16838"/>
          <w:pgMar w:top="1440" w:right="1440" w:bottom="1148" w:left="1440" w:header="0" w:footer="0" w:gutter="0"/>
          <w:cols w:space="0" w:equalWidth="0">
            <w:col w:w="9019"/>
          </w:cols>
          <w:docGrid w:linePitch="360"/>
        </w:sectPr>
      </w:pPr>
    </w:p>
    <w:p w14:paraId="6DF791F7" w14:textId="6C463A94" w:rsidR="0007272E" w:rsidRPr="00A442D0" w:rsidRDefault="005958FC">
      <w:pPr>
        <w:bidi/>
        <w:spacing w:line="259" w:lineRule="auto"/>
        <w:ind w:left="720" w:right="719"/>
        <w:jc w:val="both"/>
        <w:rPr>
          <w:rFonts w:ascii="Arial" w:eastAsia="Arial" w:hAnsi="Arial" w:cs="B Nazanin"/>
          <w:sz w:val="29"/>
          <w:rtl/>
        </w:rPr>
      </w:pPr>
      <w:bookmarkStart w:id="54" w:name="page55"/>
      <w:bookmarkEnd w:id="54"/>
      <w:r w:rsidRPr="00A442D0">
        <w:rPr>
          <w:rFonts w:ascii="Arial" w:eastAsia="Arial" w:hAnsi="Arial" w:cs="B Nazanin"/>
          <w:sz w:val="29"/>
          <w:rtl/>
        </w:rPr>
        <w:lastRenderedPageBreak/>
        <w:t>تفاوت آماری معنی دار</w:t>
      </w:r>
      <w:r w:rsidR="003249F2">
        <w:rPr>
          <w:rFonts w:ascii="Arial" w:eastAsia="Arial" w:hAnsi="Arial" w:cs="B Nazanin" w:hint="cs"/>
          <w:sz w:val="29"/>
          <w:rtl/>
        </w:rPr>
        <w:t xml:space="preserve"> و</w:t>
      </w:r>
      <w:r w:rsidR="003249F2" w:rsidRPr="003249F2">
        <w:rPr>
          <w:rFonts w:ascii="Arial" w:eastAsia="Arial" w:hAnsi="Arial" w:cs="B Nazanin"/>
          <w:sz w:val="29"/>
          <w:rtl/>
        </w:rPr>
        <w:t xml:space="preserve"> </w:t>
      </w:r>
      <w:r w:rsidR="003249F2" w:rsidRPr="00A442D0">
        <w:rPr>
          <w:rFonts w:ascii="Arial" w:eastAsia="Arial" w:hAnsi="Arial" w:cs="B Nazanin"/>
          <w:sz w:val="29"/>
          <w:rtl/>
        </w:rPr>
        <w:t xml:space="preserve">قابل اثبات، </w:t>
      </w:r>
      <w:r w:rsidR="00000000">
        <w:fldChar w:fldCharType="begin"/>
      </w:r>
      <w:r w:rsidR="00000000">
        <w:instrText>HYPERLINK \l "page293"</w:instrText>
      </w:r>
      <w:r w:rsidR="00000000">
        <w:fldChar w:fldCharType="separate"/>
      </w:r>
      <w:r>
        <w:rPr>
          <w:rFonts w:ascii="Arial" w:eastAsia="Arial" w:hAnsi="Arial"/>
          <w:color w:val="0000EE"/>
          <w:sz w:val="45"/>
          <w:vertAlign w:val="superscript"/>
          <w:rtl/>
        </w:rPr>
        <w:t>23</w:t>
      </w:r>
      <w:r>
        <w:rPr>
          <w:rFonts w:ascii="Arial" w:eastAsia="Arial" w:hAnsi="Arial"/>
          <w:sz w:val="30"/>
          <w:rtl/>
        </w:rPr>
        <w:t xml:space="preserve"> </w:t>
      </w:r>
      <w:r w:rsidR="00000000">
        <w:rPr>
          <w:rFonts w:ascii="Arial" w:eastAsia="Arial" w:hAnsi="Arial"/>
          <w:sz w:val="30"/>
        </w:rPr>
        <w:fldChar w:fldCharType="end"/>
      </w:r>
      <w:r w:rsidRPr="00A442D0">
        <w:rPr>
          <w:rFonts w:ascii="Arial" w:eastAsia="Arial" w:hAnsi="Arial" w:cs="B Nazanin"/>
          <w:sz w:val="29"/>
          <w:rtl/>
        </w:rPr>
        <w:t>برای مثال، اگر به آزمایش‌های مسکن در دهه 1990 نگاه کنید، داروهای فعال تقریباً 27 درصد بهتر از دارونما بودند. تا سال 2013، این مزیت به تنها 9 درصد کاهش یافت. مهمتر از همه، این امر تقریباً به طور کامل ناشی از افزایش قدرت درمان</w:t>
      </w:r>
      <w:r w:rsidR="00060D92">
        <w:rPr>
          <w:rFonts w:ascii="Arial" w:eastAsia="Arial" w:hAnsi="Arial" w:cs="B Nazanin"/>
          <w:sz w:val="29"/>
          <w:rtl/>
        </w:rPr>
        <w:t xml:space="preserve">‌های </w:t>
      </w:r>
      <w:r w:rsidRPr="00A442D0">
        <w:rPr>
          <w:rFonts w:ascii="Arial" w:eastAsia="Arial" w:hAnsi="Arial" w:cs="B Nazanin"/>
          <w:sz w:val="29"/>
          <w:rtl/>
        </w:rPr>
        <w:t>ساختگی بود، که حدود 20 درصد کاهش درد بیشتری را در پایان دوره نسبت به ابتدای دوره به همراه داشت، در حالی که داروهای فعال افزایش مشابهی را مشاهده نکردند. (ظاهراً آنها برای تسکین درد احتمالی به حد بالایی رسیده بودند.)</w:t>
      </w:r>
    </w:p>
    <w:p w14:paraId="4DA795F5" w14:textId="77777777" w:rsidR="0007272E" w:rsidRDefault="0007272E">
      <w:pPr>
        <w:bidi/>
        <w:spacing w:line="178" w:lineRule="exact"/>
        <w:rPr>
          <w:rFonts w:ascii="Times New Roman" w:eastAsia="Times New Roman" w:hAnsi="Times New Roman"/>
          <w:rtl/>
        </w:rPr>
      </w:pPr>
    </w:p>
    <w:p w14:paraId="3130C121" w14:textId="6C609C9E" w:rsidR="0007272E" w:rsidRDefault="005958FC">
      <w:pPr>
        <w:bidi/>
        <w:spacing w:line="286" w:lineRule="auto"/>
        <w:ind w:left="720" w:right="719" w:firstLine="300"/>
        <w:jc w:val="both"/>
        <w:rPr>
          <w:rFonts w:ascii="Arial" w:eastAsia="Arial" w:hAnsi="Arial"/>
          <w:color w:val="0000EE"/>
          <w:sz w:val="42"/>
          <w:vertAlign w:val="superscript"/>
          <w:rtl/>
        </w:rPr>
      </w:pPr>
      <w:r w:rsidRPr="00A442D0">
        <w:rPr>
          <w:rFonts w:ascii="Arial" w:eastAsia="Arial" w:hAnsi="Arial" w:cs="B Nazanin"/>
          <w:sz w:val="29"/>
          <w:rtl/>
        </w:rPr>
        <w:t xml:space="preserve">اگر آنها در حال اجرای یک مسابقه بودند، </w:t>
      </w:r>
      <w:r w:rsidR="003249F2">
        <w:rPr>
          <w:rFonts w:ascii="Arial" w:eastAsia="Arial" w:hAnsi="Arial" w:cs="B Nazanin" w:hint="cs"/>
          <w:sz w:val="29"/>
          <w:rtl/>
        </w:rPr>
        <w:t>داروهای</w:t>
      </w:r>
      <w:r w:rsidRPr="00A442D0">
        <w:rPr>
          <w:rFonts w:ascii="Arial" w:eastAsia="Arial" w:hAnsi="Arial" w:cs="B Nazanin"/>
          <w:sz w:val="29"/>
          <w:rtl/>
        </w:rPr>
        <w:t xml:space="preserve"> واقعی خیلی جلوتر شروع شده بود</w:t>
      </w:r>
      <w:r w:rsidR="00565525">
        <w:rPr>
          <w:rFonts w:ascii="Arial" w:eastAsia="Arial" w:hAnsi="Arial" w:cs="B Nazanin" w:hint="cs"/>
          <w:sz w:val="29"/>
          <w:rtl/>
        </w:rPr>
        <w:t>ند</w:t>
      </w:r>
      <w:r w:rsidRPr="00A442D0">
        <w:rPr>
          <w:rFonts w:ascii="Arial" w:eastAsia="Arial" w:hAnsi="Arial" w:cs="B Nazanin"/>
          <w:sz w:val="29"/>
          <w:rtl/>
        </w:rPr>
        <w:t xml:space="preserve">، فقط برای یک </w:t>
      </w:r>
      <w:r w:rsidR="00565525">
        <w:rPr>
          <w:rFonts w:ascii="Arial" w:eastAsia="Arial" w:hAnsi="Arial" w:cs="B Nazanin" w:hint="cs"/>
          <w:sz w:val="29"/>
          <w:rtl/>
        </w:rPr>
        <w:t>سرگردان،</w:t>
      </w:r>
      <w:r w:rsidRPr="00A442D0">
        <w:rPr>
          <w:rFonts w:ascii="Arial" w:eastAsia="Arial" w:hAnsi="Arial" w:cs="B Nazanin"/>
          <w:sz w:val="29"/>
          <w:rtl/>
        </w:rPr>
        <w:t xml:space="preserve"> بعید</w:t>
      </w:r>
      <w:r w:rsidR="00565525">
        <w:rPr>
          <w:rFonts w:ascii="Arial" w:eastAsia="Arial" w:hAnsi="Arial" w:cs="B Nazanin" w:hint="cs"/>
          <w:sz w:val="29"/>
          <w:rtl/>
        </w:rPr>
        <w:t xml:space="preserve"> است</w:t>
      </w:r>
      <w:r w:rsidRPr="00A442D0">
        <w:rPr>
          <w:rFonts w:ascii="Arial" w:eastAsia="Arial" w:hAnsi="Arial" w:cs="B Nazanin"/>
          <w:sz w:val="29"/>
          <w:rtl/>
        </w:rPr>
        <w:t xml:space="preserve"> که به نحوی برتری خود را محدود کند. با تشدید این معما، به نظر</w:t>
      </w:r>
      <w:r w:rsidR="00060D92">
        <w:rPr>
          <w:rFonts w:ascii="Arial" w:eastAsia="Arial" w:hAnsi="Arial" w:cs="B Nazanin"/>
          <w:sz w:val="29"/>
          <w:rtl/>
        </w:rPr>
        <w:t xml:space="preserve"> می‌</w:t>
      </w:r>
      <w:r w:rsidRPr="00A442D0">
        <w:rPr>
          <w:rFonts w:ascii="Arial" w:eastAsia="Arial" w:hAnsi="Arial" w:cs="B Nazanin"/>
          <w:sz w:val="29"/>
          <w:rtl/>
        </w:rPr>
        <w:t>رسید که تورم عجیب قدرت دارونما در ایالات متحده متمرکز شده است، در حالی که آزمایشات در اروپا تا حد زیادی تحت تأثیر قرار نگرفت.</w:t>
      </w:r>
      <w:r w:rsidR="00000000">
        <w:fldChar w:fldCharType="begin"/>
      </w:r>
      <w:r w:rsidR="00000000">
        <w:instrText>HYPERLINK \l "page293"</w:instrText>
      </w:r>
      <w:r w:rsidR="00000000">
        <w:fldChar w:fldCharType="separate"/>
      </w:r>
      <w:r>
        <w:rPr>
          <w:rFonts w:ascii="Arial" w:eastAsia="Arial" w:hAnsi="Arial"/>
          <w:color w:val="0000EE"/>
          <w:sz w:val="42"/>
          <w:vertAlign w:val="superscript"/>
          <w:rtl/>
        </w:rPr>
        <w:t>24</w:t>
      </w:r>
      <w:r w:rsidR="00000000">
        <w:rPr>
          <w:rFonts w:ascii="Arial" w:eastAsia="Arial" w:hAnsi="Arial"/>
          <w:color w:val="0000EE"/>
          <w:sz w:val="42"/>
          <w:vertAlign w:val="superscript"/>
        </w:rPr>
        <w:fldChar w:fldCharType="end"/>
      </w:r>
    </w:p>
    <w:p w14:paraId="366DE2C2" w14:textId="77777777" w:rsidR="0007272E" w:rsidRDefault="0007272E">
      <w:pPr>
        <w:bidi/>
        <w:spacing w:line="6" w:lineRule="exact"/>
        <w:rPr>
          <w:rFonts w:ascii="Times New Roman" w:eastAsia="Times New Roman" w:hAnsi="Times New Roman"/>
          <w:rtl/>
        </w:rPr>
      </w:pPr>
    </w:p>
    <w:p w14:paraId="30A1092A" w14:textId="35373CA1" w:rsidR="0007272E" w:rsidRPr="00A442D0" w:rsidRDefault="005958FC">
      <w:pPr>
        <w:bidi/>
        <w:spacing w:line="281" w:lineRule="auto"/>
        <w:ind w:left="720" w:right="719" w:firstLine="300"/>
        <w:jc w:val="both"/>
        <w:rPr>
          <w:rFonts w:ascii="Arial" w:eastAsia="Arial" w:hAnsi="Arial" w:cs="B Nazanin"/>
          <w:sz w:val="29"/>
          <w:rtl/>
        </w:rPr>
      </w:pPr>
      <w:r w:rsidRPr="00A442D0">
        <w:rPr>
          <w:rFonts w:ascii="Arial" w:eastAsia="Arial" w:hAnsi="Arial" w:cs="B Nazanin"/>
          <w:sz w:val="29"/>
          <w:rtl/>
        </w:rPr>
        <w:t>چطور ممکنه؟ یک توضیح بالقوه از تبلیغات مستقیم به مصرف کننده ایالات متحده آمده است. تکرار مداوم تبلیغات تلویزیونی</w:t>
      </w:r>
      <w:r w:rsidR="00060D92">
        <w:rPr>
          <w:rFonts w:ascii="Arial" w:eastAsia="Arial" w:hAnsi="Arial" w:cs="B Nazanin"/>
          <w:sz w:val="29"/>
          <w:rtl/>
        </w:rPr>
        <w:t xml:space="preserve"> می‌</w:t>
      </w:r>
      <w:r w:rsidRPr="00A442D0">
        <w:rPr>
          <w:rFonts w:ascii="Arial" w:eastAsia="Arial" w:hAnsi="Arial" w:cs="B Nazanin"/>
          <w:sz w:val="29"/>
          <w:rtl/>
        </w:rPr>
        <w:t>تواند انتظارات مردم را در مورد فواید هر داروی مورد بررسی افزایش دهد. این انتظارات بالا می‌تواند باعث افزایش تسکین افرادی شود که قرص‌های ساختگی مصرف می‌کنند - برای مثال، آزادسازی مسکن‌های درون‌زای مغز را تقویت می‌کند</w:t>
      </w:r>
      <w:r w:rsidR="00060D92">
        <w:rPr>
          <w:rFonts w:ascii="Arial" w:eastAsia="Arial" w:hAnsi="Arial" w:cs="B Nazanin"/>
          <w:sz w:val="29"/>
          <w:rtl/>
        </w:rPr>
        <w:t xml:space="preserve"> </w:t>
      </w:r>
      <w:r w:rsidRPr="00A442D0">
        <w:rPr>
          <w:rFonts w:ascii="Arial" w:eastAsia="Arial" w:hAnsi="Arial" w:cs="B Nazanin"/>
          <w:sz w:val="29"/>
          <w:rtl/>
        </w:rPr>
        <w:t>تا حدی که مزایای اضافی مواد فعال مصرف‌شده توسط گروه غیر دارونما را تحت الشعاع قرار دهد. کشورهایی که تبلیغات مستقیم به مصرف کننده ندارند، این افزایش مداوم انتظارات مثبت را ندارند، به این معنی که اندازه پاسخ دارونما پایدارتر باقی مانده است.</w:t>
      </w:r>
    </w:p>
    <w:p w14:paraId="2CE95E2F" w14:textId="77777777" w:rsidR="0007272E" w:rsidRPr="00A442D0" w:rsidRDefault="0007272E">
      <w:pPr>
        <w:bidi/>
        <w:spacing w:line="147" w:lineRule="exact"/>
        <w:rPr>
          <w:rFonts w:ascii="Arial" w:eastAsia="Arial" w:hAnsi="Arial" w:cs="B Nazanin"/>
          <w:sz w:val="29"/>
          <w:rtl/>
        </w:rPr>
      </w:pPr>
    </w:p>
    <w:p w14:paraId="0FCF0752" w14:textId="21897AF6" w:rsidR="0007272E" w:rsidRPr="00A442D0" w:rsidRDefault="005958FC">
      <w:pPr>
        <w:bidi/>
        <w:spacing w:line="306" w:lineRule="auto"/>
        <w:ind w:left="720" w:right="719" w:firstLine="300"/>
        <w:jc w:val="both"/>
        <w:rPr>
          <w:rFonts w:ascii="Arial" w:eastAsia="Arial" w:hAnsi="Arial" w:cs="B Nazanin"/>
          <w:sz w:val="29"/>
          <w:rtl/>
        </w:rPr>
      </w:pPr>
      <w:r w:rsidRPr="00A442D0">
        <w:rPr>
          <w:rFonts w:ascii="Arial" w:eastAsia="Arial" w:hAnsi="Arial" w:cs="B Nazanin"/>
          <w:sz w:val="29"/>
          <w:rtl/>
        </w:rPr>
        <w:t>با این حال، یک احتمال جالب‌تر وجود دارد: افزایش قدرت قرص‌های ساختگی ناشی از آگاهی بیشتر عمومی از خود پاسخ دارونما است. این نظریه از گری بنت از دانشگاه کالیفرنیا سن دیگو</w:t>
      </w:r>
      <w:r w:rsidR="00060D92">
        <w:rPr>
          <w:rFonts w:ascii="Arial" w:eastAsia="Arial" w:hAnsi="Arial" w:cs="B Nazanin"/>
          <w:sz w:val="29"/>
          <w:rtl/>
        </w:rPr>
        <w:t xml:space="preserve"> می‌</w:t>
      </w:r>
      <w:r w:rsidRPr="00A442D0">
        <w:rPr>
          <w:rFonts w:ascii="Arial" w:eastAsia="Arial" w:hAnsi="Arial" w:cs="B Nazanin"/>
          <w:sz w:val="29"/>
          <w:rtl/>
        </w:rPr>
        <w:t>آید، که بخشی از تیمی بود که افزایش اثر دارونما در درمان درد را به نمایش گذاشت. او اشاره</w:t>
      </w:r>
      <w:r w:rsidR="00060D92">
        <w:rPr>
          <w:rFonts w:ascii="Arial" w:eastAsia="Arial" w:hAnsi="Arial" w:cs="B Nazanin"/>
          <w:sz w:val="29"/>
          <w:rtl/>
        </w:rPr>
        <w:t xml:space="preserve"> می‌</w:t>
      </w:r>
      <w:r w:rsidRPr="00A442D0">
        <w:rPr>
          <w:rFonts w:ascii="Arial" w:eastAsia="Arial" w:hAnsi="Arial" w:cs="B Nazanin"/>
          <w:sz w:val="29"/>
          <w:rtl/>
        </w:rPr>
        <w:t>کند که در اواسط</w:t>
      </w:r>
      <w:r w:rsidR="0037598F">
        <w:rPr>
          <w:rFonts w:ascii="Arial" w:eastAsia="Arial" w:hAnsi="Arial" w:cs="B Nazanin"/>
          <w:sz w:val="29"/>
          <w:rtl/>
        </w:rPr>
        <w:t xml:space="preserve">‌.‌. </w:t>
      </w:r>
      <w:r w:rsidRPr="00A442D0">
        <w:rPr>
          <w:rFonts w:ascii="Arial" w:eastAsia="Arial" w:hAnsi="Arial" w:cs="B Nazanin"/>
          <w:sz w:val="29"/>
          <w:rtl/>
        </w:rPr>
        <w:t>.</w:t>
      </w:r>
    </w:p>
    <w:p w14:paraId="14588AE4" w14:textId="77777777" w:rsidR="0007272E" w:rsidRPr="00A442D0" w:rsidRDefault="0007272E">
      <w:pPr>
        <w:bidi/>
        <w:spacing w:line="306" w:lineRule="auto"/>
        <w:ind w:left="720" w:right="719" w:firstLine="300"/>
        <w:jc w:val="both"/>
        <w:rPr>
          <w:rFonts w:ascii="Arial" w:eastAsia="Arial" w:hAnsi="Arial" w:cs="B Nazanin"/>
          <w:sz w:val="29"/>
          <w:rtl/>
        </w:rPr>
        <w:sectPr w:rsidR="0007272E" w:rsidRPr="00A442D0">
          <w:pgSz w:w="11900" w:h="16838"/>
          <w:pgMar w:top="1440" w:right="1440" w:bottom="1032" w:left="1440" w:header="0" w:footer="0" w:gutter="0"/>
          <w:cols w:space="0" w:equalWidth="0">
            <w:col w:w="9019"/>
          </w:cols>
          <w:docGrid w:linePitch="360"/>
        </w:sectPr>
      </w:pPr>
    </w:p>
    <w:p w14:paraId="23D505DA" w14:textId="77777777" w:rsidR="0007272E" w:rsidRDefault="0007272E">
      <w:pPr>
        <w:bidi/>
        <w:spacing w:line="20" w:lineRule="exact"/>
        <w:rPr>
          <w:rFonts w:ascii="Times New Roman" w:eastAsia="Times New Roman" w:hAnsi="Times New Roman"/>
          <w:rtl/>
        </w:rPr>
      </w:pPr>
      <w:bookmarkStart w:id="55" w:name="page56"/>
      <w:bookmarkEnd w:id="55"/>
    </w:p>
    <w:p w14:paraId="3E4E3870" w14:textId="4E192765" w:rsidR="0007272E" w:rsidRPr="00A442D0" w:rsidRDefault="00060D92">
      <w:pPr>
        <w:bidi/>
        <w:spacing w:line="282" w:lineRule="auto"/>
        <w:ind w:left="720" w:right="719"/>
        <w:jc w:val="both"/>
        <w:rPr>
          <w:rFonts w:ascii="Arial" w:eastAsia="Arial" w:hAnsi="Arial" w:cs="B Nazanin"/>
          <w:sz w:val="29"/>
          <w:rtl/>
        </w:rPr>
      </w:pPr>
      <w:r>
        <w:rPr>
          <w:rFonts w:ascii="Arial" w:eastAsia="Arial" w:hAnsi="Arial" w:cs="B Nazanin" w:hint="cs"/>
          <w:sz w:val="29"/>
          <w:rtl/>
        </w:rPr>
        <w:t xml:space="preserve"> </w:t>
      </w:r>
      <w:r w:rsidR="005958FC" w:rsidRPr="00A442D0">
        <w:rPr>
          <w:rFonts w:ascii="Arial" w:eastAsia="Arial" w:hAnsi="Arial" w:cs="B Nazanin"/>
          <w:sz w:val="29"/>
          <w:rtl/>
        </w:rPr>
        <w:t>قرن بیستم، بیشتر مردم اطلاعات کمی در مورد دارونماها داشتند و تمایل داشتند تا حدودی آنها را مبهم ببینند. اگر در یک کارآزمایی بالینی بودید و نگران بودید که یک قرص ساختگی به شما داده شده باشد، ممکن است امید شما برای بهبود زیاد نباشد. اما علاقه اخیر به دارونماها و ظرفیت آنها برای ایجاد اثرات فیزیولوژیکی واقعی، این مفهوم را تغییر داده است، با قدرت بالقوه انتظار اخیراً پوشش رسانه ای قابل توجهی دریافت کرده است. امروزه، چشم‌انداز دریافت دارونما چندان جذاب به نظر نمی‌رسد، زیرا بسیاری از مردم انتظار دارند که تسکین واقعی دریافت کنند، چه داروی واقعی را دریافت کنند یا نه.</w:t>
      </w:r>
      <w:r w:rsidR="00000000">
        <w:fldChar w:fldCharType="begin"/>
      </w:r>
      <w:r w:rsidR="00000000">
        <w:instrText>HYPERLINK \l "page293"</w:instrText>
      </w:r>
      <w:r w:rsidR="00000000">
        <w:fldChar w:fldCharType="separate"/>
      </w:r>
      <w:r w:rsidR="005958FC">
        <w:rPr>
          <w:rFonts w:ascii="Arial" w:eastAsia="Arial" w:hAnsi="Arial"/>
          <w:color w:val="0000EE"/>
          <w:sz w:val="42"/>
          <w:vertAlign w:val="superscript"/>
          <w:rtl/>
        </w:rPr>
        <w:t>25</w:t>
      </w:r>
      <w:r w:rsidR="005958FC">
        <w:rPr>
          <w:rFonts w:ascii="Arial" w:eastAsia="Arial" w:hAnsi="Arial"/>
          <w:sz w:val="28"/>
          <w:rtl/>
        </w:rPr>
        <w:t xml:space="preserve"> </w:t>
      </w:r>
      <w:r w:rsidR="00000000">
        <w:rPr>
          <w:rFonts w:ascii="Arial" w:eastAsia="Arial" w:hAnsi="Arial"/>
          <w:sz w:val="28"/>
        </w:rPr>
        <w:fldChar w:fldCharType="end"/>
      </w:r>
      <w:r w:rsidR="005958FC" w:rsidRPr="00A442D0">
        <w:rPr>
          <w:rFonts w:ascii="Arial" w:eastAsia="Arial" w:hAnsi="Arial" w:cs="B Nazanin"/>
          <w:sz w:val="29"/>
          <w:rtl/>
        </w:rPr>
        <w:t>و، به لطف ارتباط ذهن و بدن، که به واقعیت تبدیل شده است - قدرت قرص</w:t>
      </w:r>
      <w:r>
        <w:rPr>
          <w:rFonts w:ascii="Arial" w:eastAsia="Arial" w:hAnsi="Arial" w:cs="B Nazanin"/>
          <w:sz w:val="29"/>
          <w:rtl/>
        </w:rPr>
        <w:t xml:space="preserve">‌های </w:t>
      </w:r>
      <w:r w:rsidR="005958FC" w:rsidRPr="00A442D0">
        <w:rPr>
          <w:rFonts w:ascii="Arial" w:eastAsia="Arial" w:hAnsi="Arial" w:cs="B Nazanin"/>
          <w:sz w:val="29"/>
          <w:rtl/>
        </w:rPr>
        <w:t>ساختگی را به حدی افزایش</w:t>
      </w:r>
      <w:r>
        <w:rPr>
          <w:rFonts w:ascii="Arial" w:eastAsia="Arial" w:hAnsi="Arial" w:cs="B Nazanin"/>
          <w:sz w:val="29"/>
          <w:rtl/>
        </w:rPr>
        <w:t xml:space="preserve"> می‌</w:t>
      </w:r>
      <w:r w:rsidR="005958FC" w:rsidRPr="00A442D0">
        <w:rPr>
          <w:rFonts w:ascii="Arial" w:eastAsia="Arial" w:hAnsi="Arial" w:cs="B Nazanin"/>
          <w:sz w:val="29"/>
          <w:rtl/>
        </w:rPr>
        <w:t>دهد که داروهای واقعی برای رقابت در تقلا هستند.</w:t>
      </w:r>
    </w:p>
    <w:p w14:paraId="59D7FC06" w14:textId="77777777" w:rsidR="0007272E" w:rsidRDefault="0007272E">
      <w:pPr>
        <w:bidi/>
        <w:spacing w:line="142" w:lineRule="exact"/>
        <w:rPr>
          <w:rFonts w:ascii="Times New Roman" w:eastAsia="Times New Roman" w:hAnsi="Times New Roman"/>
          <w:rtl/>
        </w:rPr>
      </w:pPr>
    </w:p>
    <w:p w14:paraId="6659DC4A" w14:textId="561C0820" w:rsidR="0007272E" w:rsidRPr="00A442D0" w:rsidRDefault="005958FC" w:rsidP="00780279">
      <w:pPr>
        <w:bidi/>
        <w:spacing w:line="281" w:lineRule="auto"/>
        <w:ind w:left="720" w:right="719" w:firstLine="300"/>
        <w:jc w:val="both"/>
        <w:rPr>
          <w:rFonts w:ascii="Arial" w:eastAsia="Arial" w:hAnsi="Arial" w:cs="B Nazanin"/>
          <w:sz w:val="29"/>
          <w:rtl/>
        </w:rPr>
      </w:pPr>
      <w:r w:rsidRPr="00A442D0">
        <w:rPr>
          <w:rFonts w:ascii="Arial" w:eastAsia="Arial" w:hAnsi="Arial" w:cs="B Nazanin"/>
          <w:sz w:val="29"/>
          <w:rtl/>
        </w:rPr>
        <w:t>بنت مشکوک بود که پوشش رسانه ای اثر دارونما ممکن است به ویژه در جهان انگلیسی زبان رایج باشد - توضیح</w:t>
      </w:r>
      <w:r w:rsidR="00060D92">
        <w:rPr>
          <w:rFonts w:ascii="Arial" w:eastAsia="Arial" w:hAnsi="Arial" w:cs="B Nazanin"/>
          <w:sz w:val="29"/>
          <w:rtl/>
        </w:rPr>
        <w:t xml:space="preserve"> می‌</w:t>
      </w:r>
      <w:r w:rsidRPr="00A442D0">
        <w:rPr>
          <w:rFonts w:ascii="Arial" w:eastAsia="Arial" w:hAnsi="Arial" w:cs="B Nazanin"/>
          <w:sz w:val="29"/>
          <w:rtl/>
        </w:rPr>
        <w:t>دهد که چرا افزایش قدرت دارونماها به ویژه در کارآزمایی</w:t>
      </w:r>
      <w:r w:rsidR="00060D92">
        <w:rPr>
          <w:rFonts w:ascii="Arial" w:eastAsia="Arial" w:hAnsi="Arial" w:cs="B Nazanin"/>
          <w:sz w:val="29"/>
          <w:rtl/>
        </w:rPr>
        <w:t xml:space="preserve">‌های </w:t>
      </w:r>
      <w:r w:rsidRPr="00A442D0">
        <w:rPr>
          <w:rFonts w:ascii="Arial" w:eastAsia="Arial" w:hAnsi="Arial" w:cs="B Nazanin"/>
          <w:sz w:val="29"/>
          <w:rtl/>
        </w:rPr>
        <w:t>آمریکایی مشخص است اما در سراسر اروپا نه. او برای آزمایش این ایده، مجموعه عظیمی از متون دیجیتالی را به زبان</w:t>
      </w:r>
      <w:r w:rsidR="00060D92">
        <w:rPr>
          <w:rFonts w:ascii="Arial" w:eastAsia="Arial" w:hAnsi="Arial" w:cs="B Nazanin"/>
          <w:sz w:val="29"/>
          <w:rtl/>
        </w:rPr>
        <w:t xml:space="preserve">‌های </w:t>
      </w:r>
      <w:r w:rsidRPr="00A442D0">
        <w:rPr>
          <w:rFonts w:ascii="Arial" w:eastAsia="Arial" w:hAnsi="Arial" w:cs="B Nazanin"/>
          <w:sz w:val="29"/>
          <w:rtl/>
        </w:rPr>
        <w:t>انگلیسی، فرانسوی، آلمانی، ایتالیایی و اسپانیایی بررسی کرد. همانطور که او فرض کرده بود، استفاده از کلمه "دارونما" به طور چشمگیری در جهان انگلیسی زبان در دهه</w:t>
      </w:r>
      <w:r w:rsidR="00060D92">
        <w:rPr>
          <w:rFonts w:ascii="Arial" w:eastAsia="Arial" w:hAnsi="Arial" w:cs="B Nazanin"/>
          <w:sz w:val="29"/>
          <w:rtl/>
        </w:rPr>
        <w:t xml:space="preserve">‌های </w:t>
      </w:r>
      <w:r w:rsidRPr="00A442D0">
        <w:rPr>
          <w:rFonts w:ascii="Arial" w:eastAsia="Arial" w:hAnsi="Arial" w:cs="B Nazanin"/>
          <w:sz w:val="29"/>
          <w:rtl/>
        </w:rPr>
        <w:t>اخیر افزایش یافته است، در حالی که استفاده از آن در کشورهای دیگر به سختی افزایش یافته است. نکته مهم این است که این شناخت رو به رشد به ادبیات دانشگاهی محدود نمی‌شود، بلکه می‌تواند در روزنامه‌ها، مجلات مشهور و فیلمنامه‌های پخش تلویزیونی نیز دیده شود - رسانه‌هایی که در آن پیام به احتمال زیاد به عموم مردم می‌رسد. (متاسفانه</w:t>
      </w:r>
      <w:r w:rsidR="00780279">
        <w:rPr>
          <w:rFonts w:ascii="Arial" w:eastAsia="Arial" w:hAnsi="Arial" w:cs="B Nazanin"/>
          <w:sz w:val="29"/>
        </w:rPr>
        <w:t xml:space="preserve"> </w:t>
      </w:r>
      <w:r w:rsidRPr="00A442D0">
        <w:rPr>
          <w:rFonts w:ascii="Arial" w:eastAsia="Arial" w:hAnsi="Arial" w:cs="B Nazanin"/>
          <w:sz w:val="29"/>
          <w:rtl/>
        </w:rPr>
        <w:t>این ایده که کلمه دارونما به خودی خود</w:t>
      </w:r>
      <w:r w:rsidR="00060D92">
        <w:rPr>
          <w:rFonts w:ascii="Arial" w:eastAsia="Arial" w:hAnsi="Arial" w:cs="B Nazanin"/>
          <w:sz w:val="29"/>
          <w:rtl/>
        </w:rPr>
        <w:t xml:space="preserve"> می‌</w:t>
      </w:r>
      <w:r w:rsidRPr="00A442D0">
        <w:rPr>
          <w:rFonts w:ascii="Arial" w:eastAsia="Arial" w:hAnsi="Arial" w:cs="B Nazanin"/>
          <w:sz w:val="29"/>
          <w:rtl/>
        </w:rPr>
        <w:t>تواند پاسخ دارونما را برانگیزد ممکن است پوچ به نظر برسد. از قرن هجدهم،</w:t>
      </w:r>
    </w:p>
    <w:p w14:paraId="2064FB4B" w14:textId="77777777" w:rsidR="0007272E" w:rsidRDefault="0007272E">
      <w:pPr>
        <w:bidi/>
        <w:spacing w:line="325"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5D09421D" w14:textId="77777777" w:rsidR="0007272E" w:rsidRDefault="0007272E">
      <w:pPr>
        <w:bidi/>
        <w:spacing w:line="20" w:lineRule="exact"/>
        <w:rPr>
          <w:rFonts w:ascii="Times New Roman" w:eastAsia="Times New Roman" w:hAnsi="Times New Roman"/>
          <w:rtl/>
        </w:rPr>
      </w:pPr>
      <w:bookmarkStart w:id="56" w:name="page57"/>
      <w:bookmarkEnd w:id="56"/>
    </w:p>
    <w:p w14:paraId="473A3285" w14:textId="58179B90" w:rsidR="0007272E" w:rsidRDefault="005958FC">
      <w:pPr>
        <w:bidi/>
        <w:spacing w:line="294" w:lineRule="auto"/>
        <w:ind w:left="720" w:right="719"/>
        <w:jc w:val="both"/>
        <w:rPr>
          <w:rFonts w:ascii="Arial" w:eastAsia="Arial" w:hAnsi="Arial"/>
          <w:color w:val="0000EE"/>
          <w:sz w:val="40"/>
          <w:vertAlign w:val="superscript"/>
          <w:rtl/>
        </w:rPr>
      </w:pPr>
      <w:r w:rsidRPr="00A442D0">
        <w:rPr>
          <w:rFonts w:ascii="Arial" w:eastAsia="Arial" w:hAnsi="Arial" w:cs="B Nazanin"/>
          <w:sz w:val="29"/>
          <w:rtl/>
        </w:rPr>
        <w:t>کل مفهوم اثر دارونما بر این فرض متمرکز شده است که مردم باید باور داشته باشند که درمان «واقعی» دریافت</w:t>
      </w:r>
      <w:r w:rsidR="00060D92">
        <w:rPr>
          <w:rFonts w:ascii="Arial" w:eastAsia="Arial" w:hAnsi="Arial" w:cs="B Nazanin"/>
          <w:sz w:val="29"/>
          <w:rtl/>
        </w:rPr>
        <w:t xml:space="preserve"> می‌</w:t>
      </w:r>
      <w:r w:rsidRPr="00A442D0">
        <w:rPr>
          <w:rFonts w:ascii="Arial" w:eastAsia="Arial" w:hAnsi="Arial" w:cs="B Nazanin"/>
          <w:sz w:val="29"/>
          <w:rtl/>
        </w:rPr>
        <w:t>کنند تا فواید قابل توجهی داشته باشند. جفرسون نوشت که این فریب یک «تقلب پارسا» بود زیرا کاملاً اجتناب ناپذیر بود. خود بیچر گفت که "تا زمانی که آزمودنی به عنوان دارونما تشخیص داده نشود، مهم نیست که دارونما از چه چیزی ساخته شده است یا چقدر استفاده</w:t>
      </w:r>
      <w:r w:rsidR="00060D92">
        <w:rPr>
          <w:rFonts w:ascii="Arial" w:eastAsia="Arial" w:hAnsi="Arial" w:cs="B Nazanin"/>
          <w:sz w:val="29"/>
          <w:rtl/>
        </w:rPr>
        <w:t xml:space="preserve"> می‌</w:t>
      </w:r>
      <w:r w:rsidRPr="00A442D0">
        <w:rPr>
          <w:rFonts w:ascii="Arial" w:eastAsia="Arial" w:hAnsi="Arial" w:cs="B Nazanin"/>
          <w:sz w:val="29"/>
          <w:rtl/>
        </w:rPr>
        <w:t>شود."</w:t>
      </w:r>
      <w:hyperlink w:anchor="page293" w:history="1">
        <w:r w:rsidRPr="00565525">
          <w:rPr>
            <w:rFonts w:ascii="Arial" w:eastAsia="Arial" w:hAnsi="Arial"/>
            <w:color w:val="0000EE"/>
            <w:sz w:val="42"/>
            <w:vertAlign w:val="superscript"/>
            <w:rtl/>
          </w:rPr>
          <w:t>26</w:t>
        </w:r>
      </w:hyperlink>
      <w:r w:rsidRPr="00A442D0">
        <w:rPr>
          <w:rFonts w:ascii="Arial" w:eastAsia="Arial" w:hAnsi="Arial" w:cs="B Nazanin"/>
          <w:sz w:val="29"/>
          <w:rtl/>
        </w:rPr>
        <w:t>با این حال، مطالعات مختلف پیشگامانه نشان داده است که تعداد زیادی از افراد حتی زمانی که کاملاً از دریافت یک قرص بی اثر آگاه باشند، به دارونما پاسخ می‌دهند. طبق فرضیه بنت، این ممکن است در مناطقی که اثر دارونما از قبل به خوبی شناخته شده است، رایج‌تر باشد، اما اکنون شواهد زیادی وجود دارد که «دارونماهای برچسب باز» می‌توانند در جاهای دیگر به همان اندازه قوی باشند، مشروط بر اینکه دانشمندان به شرکت‌کنندگان توضیح واضحی درباره این دارو بدهند. مغز به عنوان یک ماشین پیش بینی با قدرت تأثیرگذاری بر پاسخ</w:t>
      </w:r>
      <w:r w:rsidR="00060D92">
        <w:rPr>
          <w:rFonts w:ascii="Arial" w:eastAsia="Arial" w:hAnsi="Arial" w:cs="B Nazanin"/>
          <w:sz w:val="29"/>
          <w:rtl/>
        </w:rPr>
        <w:t xml:space="preserve">‌های </w:t>
      </w:r>
      <w:r w:rsidRPr="00A442D0">
        <w:rPr>
          <w:rFonts w:ascii="Arial" w:eastAsia="Arial" w:hAnsi="Arial" w:cs="B Nazanin"/>
          <w:sz w:val="29"/>
          <w:rtl/>
        </w:rPr>
        <w:t>بدن.</w:t>
      </w:r>
      <w:r w:rsidR="00000000">
        <w:fldChar w:fldCharType="begin"/>
      </w:r>
      <w:r w:rsidR="00000000">
        <w:instrText>HYPERLINK \l "page293"</w:instrText>
      </w:r>
      <w:r w:rsidR="00000000">
        <w:fldChar w:fldCharType="separate"/>
      </w:r>
      <w:r>
        <w:rPr>
          <w:rFonts w:ascii="Arial" w:eastAsia="Arial" w:hAnsi="Arial"/>
          <w:color w:val="0000EE"/>
          <w:sz w:val="40"/>
          <w:vertAlign w:val="superscript"/>
          <w:rtl/>
        </w:rPr>
        <w:t>27</w:t>
      </w:r>
      <w:r w:rsidR="00000000">
        <w:rPr>
          <w:rFonts w:ascii="Arial" w:eastAsia="Arial" w:hAnsi="Arial"/>
          <w:color w:val="0000EE"/>
          <w:sz w:val="40"/>
          <w:vertAlign w:val="superscript"/>
        </w:rPr>
        <w:fldChar w:fldCharType="end"/>
      </w:r>
    </w:p>
    <w:p w14:paraId="1EB0E5F2" w14:textId="77777777" w:rsidR="0007272E" w:rsidRDefault="0007272E">
      <w:pPr>
        <w:bidi/>
        <w:spacing w:line="2" w:lineRule="exact"/>
        <w:rPr>
          <w:rFonts w:ascii="Times New Roman" w:eastAsia="Times New Roman" w:hAnsi="Times New Roman"/>
          <w:rtl/>
        </w:rPr>
      </w:pPr>
    </w:p>
    <w:p w14:paraId="03722F4A" w14:textId="18D07CD2" w:rsidR="0007272E" w:rsidRPr="00A442D0" w:rsidRDefault="005958FC">
      <w:pPr>
        <w:bidi/>
        <w:spacing w:line="291" w:lineRule="auto"/>
        <w:ind w:left="720" w:right="719" w:firstLine="300"/>
        <w:jc w:val="both"/>
        <w:rPr>
          <w:rFonts w:ascii="Arial" w:eastAsia="Arial" w:hAnsi="Arial" w:cs="B Nazanin"/>
          <w:sz w:val="29"/>
          <w:rtl/>
        </w:rPr>
      </w:pPr>
      <w:r w:rsidRPr="00A442D0">
        <w:rPr>
          <w:rFonts w:ascii="Arial" w:eastAsia="Arial" w:hAnsi="Arial" w:cs="B Nazanin"/>
          <w:sz w:val="29"/>
          <w:rtl/>
        </w:rPr>
        <w:t>به عنوان مثال، آزمایشی را در نظر بگیرید که افراد مبتلا به کمردرد مزمن را درمان می‌کند، که توسط روان‌شناس سلامت کلودیا کاروالیو در بیمارستانی دولتی در لیسبون، پرتغال اجرا می‌شود - موفقیت آن در اولین انتشار آن در سال 2016، موج‌هایی را در جامعه علمی جهانی ایجاد کرد. به بیماران یک بطری داده شد که به وضوح برچسب «قرص دارونما، دو بار در روز مصرف شود» حاوی کپسول</w:t>
      </w:r>
      <w:r w:rsidR="00060D92">
        <w:rPr>
          <w:rFonts w:ascii="Arial" w:eastAsia="Arial" w:hAnsi="Arial" w:cs="B Nazanin"/>
          <w:sz w:val="29"/>
          <w:rtl/>
        </w:rPr>
        <w:t xml:space="preserve">‌های </w:t>
      </w:r>
      <w:r w:rsidRPr="00A442D0">
        <w:rPr>
          <w:rFonts w:ascii="Arial" w:eastAsia="Arial" w:hAnsi="Arial" w:cs="B Nazanin"/>
          <w:sz w:val="29"/>
          <w:rtl/>
        </w:rPr>
        <w:t>ژلاتین نارنجی بود. کاروالیو توضیح داد که این قرص</w:t>
      </w:r>
      <w:r w:rsidR="00060D92">
        <w:rPr>
          <w:rFonts w:ascii="Arial" w:eastAsia="Arial" w:hAnsi="Arial" w:cs="B Nazanin"/>
          <w:sz w:val="29"/>
          <w:rtl/>
        </w:rPr>
        <w:t xml:space="preserve">‌ها </w:t>
      </w:r>
      <w:r w:rsidRPr="00A442D0">
        <w:rPr>
          <w:rFonts w:ascii="Arial" w:eastAsia="Arial" w:hAnsi="Arial" w:cs="B Nazanin"/>
          <w:sz w:val="29"/>
          <w:rtl/>
        </w:rPr>
        <w:t>حاوی هیچ ماده فعالی نیستند، اما با این وجود</w:t>
      </w:r>
      <w:r w:rsidR="00060D92">
        <w:rPr>
          <w:rFonts w:ascii="Arial" w:eastAsia="Arial" w:hAnsi="Arial" w:cs="B Nazanin"/>
          <w:sz w:val="29"/>
          <w:rtl/>
        </w:rPr>
        <w:t xml:space="preserve"> می‌</w:t>
      </w:r>
      <w:r w:rsidRPr="00A442D0">
        <w:rPr>
          <w:rFonts w:ascii="Arial" w:eastAsia="Arial" w:hAnsi="Arial" w:cs="B Nazanin"/>
          <w:sz w:val="29"/>
          <w:rtl/>
        </w:rPr>
        <w:t>توانند از طریق فرآیندهایی مانند تهویه، اثرات قدرتمندی بر بدن داشته باشند، و سپس برای تثبیت این ایده به شرکت کنندگان ویدیوی کوتاهی نشان داد. برای جلوگیری از افزودن به فشار عاطفی موجود، او همچنین بر این واقعیت تأکید کرد که آنها نیازی به تجربه یک خلق و خوی خوش بینانه مستمر ندارند - یک چشم انداز غیرواقعی برای کسی که دائماً درد دارد - تا دارونماها تأثیر بگذارند. این عمل ساده مصرف منظم قرص</w:t>
      </w:r>
      <w:r w:rsidR="00060D92">
        <w:rPr>
          <w:rFonts w:ascii="Arial" w:eastAsia="Arial" w:hAnsi="Arial" w:cs="B Nazanin"/>
          <w:sz w:val="29"/>
          <w:rtl/>
        </w:rPr>
        <w:t xml:space="preserve">‌ها </w:t>
      </w:r>
      <w:r w:rsidRPr="00A442D0">
        <w:rPr>
          <w:rFonts w:ascii="Arial" w:eastAsia="Arial" w:hAnsi="Arial" w:cs="B Nazanin"/>
          <w:sz w:val="29"/>
          <w:rtl/>
        </w:rPr>
        <w:t>بود که برای موفقیت درمان ضروری بود.</w:t>
      </w:r>
    </w:p>
    <w:p w14:paraId="4E8CCA1A" w14:textId="77777777" w:rsidR="0007272E" w:rsidRDefault="0007272E">
      <w:pPr>
        <w:bidi/>
        <w:spacing w:line="291"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0A322556" w14:textId="77777777" w:rsidR="0007272E" w:rsidRDefault="0007272E">
      <w:pPr>
        <w:bidi/>
        <w:spacing w:line="20" w:lineRule="exact"/>
        <w:rPr>
          <w:rFonts w:ascii="Times New Roman" w:eastAsia="Times New Roman" w:hAnsi="Times New Roman"/>
          <w:rtl/>
        </w:rPr>
      </w:pPr>
      <w:bookmarkStart w:id="57" w:name="page58"/>
      <w:bookmarkEnd w:id="57"/>
    </w:p>
    <w:p w14:paraId="40CEF835" w14:textId="5F93C0E1" w:rsidR="0007272E" w:rsidRDefault="005958FC">
      <w:pPr>
        <w:bidi/>
        <w:spacing w:line="278" w:lineRule="auto"/>
        <w:ind w:left="720" w:right="719" w:firstLine="300"/>
        <w:jc w:val="both"/>
        <w:rPr>
          <w:rFonts w:ascii="Arial" w:eastAsia="Arial" w:hAnsi="Arial"/>
          <w:color w:val="0000EE"/>
          <w:sz w:val="44"/>
          <w:vertAlign w:val="superscript"/>
          <w:rtl/>
        </w:rPr>
      </w:pPr>
      <w:r w:rsidRPr="00A442D0">
        <w:rPr>
          <w:rFonts w:ascii="Arial" w:eastAsia="Arial" w:hAnsi="Arial" w:cs="B Nazanin"/>
          <w:sz w:val="29"/>
          <w:rtl/>
        </w:rPr>
        <w:t>سه هفته بعد، تأثیر شدید بود، شرکت‌کنندگان کاهش 30 درصدی در نمرات را گزارش کردند که درد «معمول» و «حداکثر» خود را ارزیابی می‌کردند، بهبود بزرگی که در گروه کنترل از بیمارانی که به‌طور طبیعی ادامه می‌دادند، مشاهده نشد. بدون افزودن دارونماهای برچسب باز</w:t>
      </w:r>
      <w:r w:rsidR="006B5D11">
        <w:rPr>
          <w:rFonts w:ascii="Arial" w:eastAsia="Arial" w:hAnsi="Arial" w:cs="B Nazanin" w:hint="cs"/>
          <w:sz w:val="29"/>
          <w:rtl/>
        </w:rPr>
        <w:t>(در برچسب باز افراد از فرآیند تحقیقات آگاهی دارند)</w:t>
      </w:r>
      <w:r w:rsidRPr="00A442D0">
        <w:rPr>
          <w:rFonts w:ascii="Arial" w:eastAsia="Arial" w:hAnsi="Arial" w:cs="B Nazanin"/>
          <w:sz w:val="29"/>
          <w:rtl/>
        </w:rPr>
        <w:t>. یک پرسشنامه جداگانه همچنین بهبود قابل توجهی را در فعالیت</w:t>
      </w:r>
      <w:r w:rsidR="00060D92">
        <w:rPr>
          <w:rFonts w:ascii="Arial" w:eastAsia="Arial" w:hAnsi="Arial" w:cs="B Nazanin"/>
          <w:sz w:val="29"/>
          <w:rtl/>
        </w:rPr>
        <w:t xml:space="preserve">‌های </w:t>
      </w:r>
      <w:r w:rsidRPr="00A442D0">
        <w:rPr>
          <w:rFonts w:ascii="Arial" w:eastAsia="Arial" w:hAnsi="Arial" w:cs="B Nazanin"/>
          <w:sz w:val="29"/>
          <w:rtl/>
        </w:rPr>
        <w:t>روزانه آنها نشان داد، مانند توانایی ترک خانه یا انجام کارهای سخت فیزیکی. به طور کلی، مزایای دارونماهای برچسب باز آستانه معمولی برای "</w:t>
      </w:r>
      <w:r w:rsidR="00091C28">
        <w:rPr>
          <w:rFonts w:ascii="Arial" w:eastAsia="Arial" w:hAnsi="Arial" w:cs="B Nazanin" w:hint="cs"/>
          <w:sz w:val="29"/>
          <w:rtl/>
          <w:lang w:bidi="fa-IR"/>
        </w:rPr>
        <w:t>معناداری</w:t>
      </w:r>
      <w:r w:rsidRPr="00A442D0">
        <w:rPr>
          <w:rFonts w:ascii="Arial" w:eastAsia="Arial" w:hAnsi="Arial" w:cs="B Nazanin"/>
          <w:sz w:val="29"/>
          <w:rtl/>
        </w:rPr>
        <w:t xml:space="preserve"> بالینی"</w:t>
      </w:r>
      <w:r w:rsidR="00060D92">
        <w:rPr>
          <w:rFonts w:ascii="Arial" w:eastAsia="Arial" w:hAnsi="Arial" w:cs="B Nazanin"/>
          <w:sz w:val="29"/>
          <w:rtl/>
        </w:rPr>
        <w:t xml:space="preserve"> </w:t>
      </w:r>
      <w:r w:rsidRPr="00A442D0">
        <w:rPr>
          <w:rFonts w:ascii="Arial" w:eastAsia="Arial" w:hAnsi="Arial" w:cs="B Nazanin"/>
          <w:sz w:val="29"/>
          <w:rtl/>
        </w:rPr>
        <w:t>کاهش 30 درصدی علائم</w:t>
      </w:r>
      <w:r w:rsidR="00060D92">
        <w:rPr>
          <w:rFonts w:ascii="Arial" w:eastAsia="Arial" w:hAnsi="Arial" w:cs="B Nazanin"/>
          <w:sz w:val="29"/>
          <w:rtl/>
        </w:rPr>
        <w:t xml:space="preserve"> </w:t>
      </w:r>
      <w:r w:rsidRPr="00A442D0">
        <w:rPr>
          <w:rFonts w:ascii="Arial" w:eastAsia="Arial" w:hAnsi="Arial" w:cs="B Nazanin"/>
          <w:sz w:val="29"/>
          <w:rtl/>
        </w:rPr>
        <w:t>که از یک درمان فعال انتظار دارید، برآورده شد.</w:t>
      </w:r>
      <w:r w:rsidR="00000000">
        <w:fldChar w:fldCharType="begin"/>
      </w:r>
      <w:r w:rsidR="00000000">
        <w:instrText>HYPERLINK \l "page294"</w:instrText>
      </w:r>
      <w:r w:rsidR="00000000">
        <w:fldChar w:fldCharType="separate"/>
      </w:r>
      <w:r>
        <w:rPr>
          <w:rFonts w:ascii="Arial" w:eastAsia="Arial" w:hAnsi="Arial"/>
          <w:color w:val="0000EE"/>
          <w:sz w:val="44"/>
          <w:vertAlign w:val="superscript"/>
          <w:rtl/>
        </w:rPr>
        <w:t>28</w:t>
      </w:r>
      <w:r w:rsidR="00000000">
        <w:rPr>
          <w:rFonts w:ascii="Arial" w:eastAsia="Arial" w:hAnsi="Arial"/>
          <w:color w:val="0000EE"/>
          <w:sz w:val="44"/>
          <w:vertAlign w:val="superscript"/>
        </w:rPr>
        <w:fldChar w:fldCharType="end"/>
      </w:r>
    </w:p>
    <w:p w14:paraId="5F14EA49" w14:textId="77777777" w:rsidR="0007272E" w:rsidRDefault="0007272E">
      <w:pPr>
        <w:bidi/>
        <w:spacing w:line="13" w:lineRule="exact"/>
        <w:rPr>
          <w:rFonts w:ascii="Times New Roman" w:eastAsia="Times New Roman" w:hAnsi="Times New Roman"/>
          <w:rtl/>
        </w:rPr>
      </w:pPr>
    </w:p>
    <w:p w14:paraId="406CD4FA" w14:textId="7E0DE2A8" w:rsidR="0007272E" w:rsidRPr="00A442D0" w:rsidRDefault="005958FC">
      <w:pPr>
        <w:bidi/>
        <w:spacing w:line="278" w:lineRule="auto"/>
        <w:ind w:left="720" w:right="719" w:firstLine="300"/>
        <w:jc w:val="both"/>
        <w:rPr>
          <w:rFonts w:ascii="Arial" w:eastAsia="Arial" w:hAnsi="Arial" w:cs="B Nazanin"/>
          <w:sz w:val="29"/>
          <w:rtl/>
        </w:rPr>
      </w:pPr>
      <w:r w:rsidRPr="00A442D0">
        <w:rPr>
          <w:rFonts w:ascii="Arial" w:eastAsia="Arial" w:hAnsi="Arial" w:cs="B Nazanin"/>
          <w:sz w:val="29"/>
          <w:rtl/>
        </w:rPr>
        <w:t xml:space="preserve">حتی شگفت‌انگیزتر اینکه کاروالیو در سال 2020 مقاله‌ای را منتشر کرد که نشان می‌داد این مزایا به مدت پنج سال پس از پایان آزمایش اولیه باقی مانده است. به نظر می‌رسید که آگاهی از پاسخ دارونما به شرکت‌کنندگان </w:t>
      </w:r>
      <w:r w:rsidR="00091C28">
        <w:rPr>
          <w:rFonts w:ascii="Arial" w:eastAsia="Arial" w:hAnsi="Arial" w:cs="B Nazanin" w:hint="cs"/>
          <w:sz w:val="29"/>
          <w:rtl/>
        </w:rPr>
        <w:t>نهادینه شده</w:t>
      </w:r>
      <w:r w:rsidRPr="00A442D0">
        <w:rPr>
          <w:rFonts w:ascii="Arial" w:eastAsia="Arial" w:hAnsi="Arial" w:cs="B Nazanin"/>
          <w:sz w:val="29"/>
          <w:rtl/>
        </w:rPr>
        <w:t xml:space="preserve"> و ظرفیت کلی آنها را برای مقابله با شرای</w:t>
      </w:r>
      <w:r w:rsidR="00091C28">
        <w:rPr>
          <w:rFonts w:ascii="Arial" w:eastAsia="Arial" w:hAnsi="Arial" w:cs="B Nazanin" w:hint="cs"/>
          <w:sz w:val="29"/>
          <w:rtl/>
        </w:rPr>
        <w:t>ط</w:t>
      </w:r>
      <w:r w:rsidRPr="00A442D0">
        <w:rPr>
          <w:rFonts w:ascii="Arial" w:eastAsia="Arial" w:hAnsi="Arial" w:cs="B Nazanin"/>
          <w:sz w:val="29"/>
          <w:rtl/>
        </w:rPr>
        <w:t>شان افزایش داد</w:t>
      </w:r>
      <w:r w:rsidR="00091C28">
        <w:rPr>
          <w:rFonts w:ascii="Arial" w:eastAsia="Arial" w:hAnsi="Arial" w:cs="B Nazanin" w:hint="cs"/>
          <w:sz w:val="29"/>
          <w:rtl/>
        </w:rPr>
        <w:t>ه شده بود</w:t>
      </w:r>
      <w:r w:rsidRPr="00A442D0">
        <w:rPr>
          <w:rFonts w:ascii="Arial" w:eastAsia="Arial" w:hAnsi="Arial" w:cs="B Nazanin"/>
          <w:sz w:val="29"/>
          <w:rtl/>
        </w:rPr>
        <w:t>.</w:t>
      </w:r>
      <w:hyperlink w:anchor="page294" w:history="1">
        <w:r>
          <w:rPr>
            <w:rFonts w:ascii="Arial" w:eastAsia="Arial" w:hAnsi="Arial"/>
            <w:color w:val="0000EE"/>
            <w:sz w:val="42"/>
            <w:vertAlign w:val="superscript"/>
            <w:rtl/>
          </w:rPr>
          <w:t>29</w:t>
        </w:r>
        <w:r>
          <w:rPr>
            <w:rFonts w:ascii="Arial" w:eastAsia="Arial" w:hAnsi="Arial"/>
            <w:sz w:val="28"/>
            <w:rtl/>
          </w:rPr>
          <w:t xml:space="preserve"> </w:t>
        </w:r>
      </w:hyperlink>
      <w:r w:rsidRPr="00A442D0">
        <w:rPr>
          <w:rFonts w:ascii="Arial" w:eastAsia="Arial" w:hAnsi="Arial" w:cs="B Nazanin"/>
          <w:sz w:val="29"/>
          <w:rtl/>
        </w:rPr>
        <w:t>یافته‌های کاروالیو منعکس‌کننده مشاهداتی است که توسط بسیاری از دانشمندانی که برای این کتاب با آنها مصاحبه کرده‌ام - که شرکت‌کنندگان در آزمایش‌ها اغلب دانش درباره اثرات انتظارات را بسیار قدرتمند می‌دانند، با مزایای طولانی‌مدتی که بسیار فراتر از آزمایش اولیه است.</w:t>
      </w:r>
    </w:p>
    <w:p w14:paraId="2A334839" w14:textId="77777777" w:rsidR="0007272E" w:rsidRDefault="0007272E">
      <w:pPr>
        <w:bidi/>
        <w:spacing w:line="151" w:lineRule="exact"/>
        <w:rPr>
          <w:rFonts w:ascii="Times New Roman" w:eastAsia="Times New Roman" w:hAnsi="Times New Roman"/>
          <w:rtl/>
        </w:rPr>
      </w:pPr>
    </w:p>
    <w:p w14:paraId="0C667E8A" w14:textId="591EF34A" w:rsidR="0007272E" w:rsidRDefault="005958FC">
      <w:pPr>
        <w:bidi/>
        <w:spacing w:line="263" w:lineRule="auto"/>
        <w:ind w:left="720" w:right="719" w:firstLine="300"/>
        <w:jc w:val="both"/>
        <w:rPr>
          <w:rFonts w:ascii="Arial" w:eastAsia="Arial" w:hAnsi="Arial"/>
          <w:color w:val="0000EE"/>
          <w:sz w:val="42"/>
          <w:vertAlign w:val="superscript"/>
          <w:rtl/>
        </w:rPr>
      </w:pPr>
      <w:r w:rsidRPr="00A442D0">
        <w:rPr>
          <w:rFonts w:ascii="Arial" w:eastAsia="Arial" w:hAnsi="Arial" w:cs="B Nazanin"/>
          <w:sz w:val="29"/>
          <w:rtl/>
        </w:rPr>
        <w:t>دارونماهای برچسب باز در حال حاضر در درمان تعدادی دیگر از بیماری</w:t>
      </w:r>
      <w:r w:rsidR="00060D92">
        <w:rPr>
          <w:rFonts w:ascii="Arial" w:eastAsia="Arial" w:hAnsi="Arial" w:cs="B Nazanin"/>
          <w:sz w:val="29"/>
          <w:rtl/>
        </w:rPr>
        <w:t xml:space="preserve">‌ها </w:t>
      </w:r>
      <w:r w:rsidRPr="00A442D0">
        <w:rPr>
          <w:rFonts w:ascii="Arial" w:eastAsia="Arial" w:hAnsi="Arial" w:cs="B Nazanin"/>
          <w:sz w:val="29"/>
          <w:rtl/>
        </w:rPr>
        <w:t>از جمله میگرن، سندرم روده تحریک پذیر، افسردگی، اختلال بیش فعالی کمبود توجه و گرگرفتگی یائسگی موفق عمل کرده</w:t>
      </w:r>
      <w:r w:rsidR="00E54E13">
        <w:rPr>
          <w:rFonts w:ascii="Arial" w:eastAsia="Arial" w:hAnsi="Arial" w:cs="B Nazanin"/>
          <w:sz w:val="29"/>
          <w:rtl/>
        </w:rPr>
        <w:t>‌اند.</w:t>
      </w:r>
      <w:hyperlink w:anchor="page294" w:history="1">
        <w:r>
          <w:rPr>
            <w:rFonts w:ascii="Arial" w:eastAsia="Arial" w:hAnsi="Arial"/>
            <w:color w:val="0000EE"/>
            <w:sz w:val="42"/>
            <w:vertAlign w:val="superscript"/>
            <w:rtl/>
          </w:rPr>
          <w:t>30</w:t>
        </w:r>
      </w:hyperlink>
      <w:r w:rsidRPr="00A442D0">
        <w:rPr>
          <w:rFonts w:ascii="Arial" w:eastAsia="Arial" w:hAnsi="Arial" w:cs="B Nazanin"/>
          <w:sz w:val="29"/>
          <w:rtl/>
        </w:rPr>
        <w:t>آنها</w:t>
      </w:r>
      <w:r>
        <w:rPr>
          <w:rFonts w:ascii="Arial" w:eastAsia="Arial" w:hAnsi="Arial"/>
          <w:sz w:val="28"/>
          <w:rtl/>
        </w:rPr>
        <w:t xml:space="preserve"> </w:t>
      </w:r>
      <w:r w:rsidRPr="00A442D0">
        <w:rPr>
          <w:rFonts w:ascii="Arial" w:eastAsia="Arial" w:hAnsi="Arial" w:cs="B Nazanin"/>
          <w:sz w:val="29"/>
          <w:rtl/>
        </w:rPr>
        <w:t>حتی به تسکین سوزش چشم، گلودرد، آبریزش بینی و خارش پوست افراد مبتلا به تب یونجه کمک کرده</w:t>
      </w:r>
      <w:r w:rsidR="00E54E13">
        <w:rPr>
          <w:rFonts w:ascii="Arial" w:eastAsia="Arial" w:hAnsi="Arial" w:cs="B Nazanin"/>
          <w:sz w:val="29"/>
          <w:rtl/>
        </w:rPr>
        <w:t>‌اند.</w:t>
      </w:r>
      <w:hyperlink w:anchor="page294" w:history="1">
        <w:r>
          <w:rPr>
            <w:rFonts w:ascii="Arial" w:eastAsia="Arial" w:hAnsi="Arial"/>
            <w:color w:val="0000EE"/>
            <w:sz w:val="42"/>
            <w:vertAlign w:val="superscript"/>
            <w:rtl/>
          </w:rPr>
          <w:t>31</w:t>
        </w:r>
        <w:r>
          <w:rPr>
            <w:rFonts w:ascii="Arial" w:eastAsia="Arial" w:hAnsi="Arial"/>
            <w:sz w:val="28"/>
            <w:rtl/>
          </w:rPr>
          <w:t xml:space="preserve"> </w:t>
        </w:r>
      </w:hyperlink>
      <w:r w:rsidRPr="00A442D0">
        <w:rPr>
          <w:rFonts w:ascii="Arial" w:eastAsia="Arial" w:hAnsi="Arial" w:cs="B Nazanin"/>
          <w:sz w:val="29"/>
          <w:rtl/>
        </w:rPr>
        <w:t>اما این اثرات ضد درد آنها است که همچنان بیشترین هیجان را ایجاد</w:t>
      </w:r>
      <w:r w:rsidR="00060D92">
        <w:rPr>
          <w:rFonts w:ascii="Arial" w:eastAsia="Arial" w:hAnsi="Arial" w:cs="B Nazanin"/>
          <w:sz w:val="29"/>
          <w:rtl/>
        </w:rPr>
        <w:t xml:space="preserve"> می‌</w:t>
      </w:r>
      <w:r w:rsidRPr="00A442D0">
        <w:rPr>
          <w:rFonts w:ascii="Arial" w:eastAsia="Arial" w:hAnsi="Arial" w:cs="B Nazanin"/>
          <w:sz w:val="29"/>
          <w:rtl/>
        </w:rPr>
        <w:t>کند، زیرا آنها یک رویکرد بالقوه برای کاهش بحران اعتیاد به مواد افیونی ارائه</w:t>
      </w:r>
      <w:r w:rsidR="00060D92">
        <w:rPr>
          <w:rFonts w:ascii="Arial" w:eastAsia="Arial" w:hAnsi="Arial" w:cs="B Nazanin"/>
          <w:sz w:val="29"/>
          <w:rtl/>
        </w:rPr>
        <w:t xml:space="preserve"> می‌</w:t>
      </w:r>
      <w:r w:rsidRPr="00A442D0">
        <w:rPr>
          <w:rFonts w:ascii="Arial" w:eastAsia="Arial" w:hAnsi="Arial" w:cs="B Nazanin"/>
          <w:sz w:val="29"/>
          <w:rtl/>
        </w:rPr>
        <w:t>دهند.</w:t>
      </w:r>
      <w:hyperlink w:anchor="page294" w:history="1">
        <w:r>
          <w:rPr>
            <w:rFonts w:ascii="Arial" w:eastAsia="Arial" w:hAnsi="Arial"/>
            <w:color w:val="0000EE"/>
            <w:sz w:val="42"/>
            <w:vertAlign w:val="superscript"/>
            <w:rtl/>
          </w:rPr>
          <w:t>32</w:t>
        </w:r>
      </w:hyperlink>
    </w:p>
    <w:p w14:paraId="531120B7" w14:textId="77777777" w:rsidR="0007272E" w:rsidRDefault="0007272E">
      <w:pPr>
        <w:bidi/>
        <w:spacing w:line="2" w:lineRule="exact"/>
        <w:rPr>
          <w:rFonts w:ascii="Arial" w:eastAsia="Arial" w:hAnsi="Arial"/>
          <w:sz w:val="28"/>
          <w:rtl/>
        </w:rPr>
      </w:pPr>
    </w:p>
    <w:p w14:paraId="5320E93E" w14:textId="77777777" w:rsidR="0007272E" w:rsidRPr="00A442D0" w:rsidRDefault="005958FC">
      <w:pPr>
        <w:bidi/>
        <w:spacing w:line="313" w:lineRule="auto"/>
        <w:ind w:left="720" w:right="719" w:firstLine="300"/>
        <w:jc w:val="both"/>
        <w:rPr>
          <w:rFonts w:ascii="Arial" w:eastAsia="Arial" w:hAnsi="Arial" w:cs="B Nazanin"/>
          <w:sz w:val="29"/>
          <w:rtl/>
        </w:rPr>
      </w:pPr>
      <w:r w:rsidRPr="00A442D0">
        <w:rPr>
          <w:rFonts w:ascii="Arial" w:eastAsia="Arial" w:hAnsi="Arial" w:cs="B Nazanin"/>
          <w:sz w:val="29"/>
          <w:rtl/>
        </w:rPr>
        <w:t>بر اساس گزارش مرکز کنترل و پیشگیری از بیماری‌های ایالات متحده، بین سال‌های 1999 تا 2019، 450000 آمریکایی بر اثر مصرف بیش از حد مواد افیونی جان خود را از دست دادند که بسیاری از آن‌ها گرفتار آن شده بودند.</w:t>
      </w:r>
    </w:p>
    <w:p w14:paraId="30A0C46B" w14:textId="77777777" w:rsidR="0007272E" w:rsidRDefault="0007272E">
      <w:pPr>
        <w:bidi/>
        <w:spacing w:line="313" w:lineRule="auto"/>
        <w:ind w:left="720" w:right="719" w:firstLine="300"/>
        <w:jc w:val="both"/>
        <w:rPr>
          <w:rFonts w:ascii="Arial" w:eastAsia="Arial" w:hAnsi="Arial"/>
          <w:sz w:val="27"/>
          <w:rtl/>
        </w:rPr>
        <w:sectPr w:rsidR="0007272E">
          <w:pgSz w:w="11900" w:h="16838"/>
          <w:pgMar w:top="1440" w:right="1440" w:bottom="977" w:left="1440" w:header="0" w:footer="0" w:gutter="0"/>
          <w:cols w:space="0" w:equalWidth="0">
            <w:col w:w="9019"/>
          </w:cols>
          <w:docGrid w:linePitch="360"/>
        </w:sectPr>
      </w:pPr>
    </w:p>
    <w:p w14:paraId="229C0EFF" w14:textId="1DB28160" w:rsidR="0007272E" w:rsidRPr="00A442D0" w:rsidRDefault="005958FC">
      <w:pPr>
        <w:bidi/>
        <w:spacing w:line="260" w:lineRule="auto"/>
        <w:ind w:left="720" w:right="719"/>
        <w:jc w:val="both"/>
        <w:rPr>
          <w:rFonts w:ascii="Arial" w:eastAsia="Arial" w:hAnsi="Arial" w:cs="B Nazanin"/>
          <w:sz w:val="29"/>
          <w:rtl/>
        </w:rPr>
      </w:pPr>
      <w:bookmarkStart w:id="58" w:name="page59"/>
      <w:bookmarkEnd w:id="58"/>
      <w:r w:rsidRPr="00A442D0">
        <w:rPr>
          <w:rFonts w:ascii="Arial" w:eastAsia="Arial" w:hAnsi="Arial" w:cs="B Nazanin"/>
          <w:sz w:val="29"/>
          <w:rtl/>
        </w:rPr>
        <w:lastRenderedPageBreak/>
        <w:t>قرص</w:t>
      </w:r>
      <w:r w:rsidR="00060D92">
        <w:rPr>
          <w:rFonts w:ascii="Arial" w:eastAsia="Arial" w:hAnsi="Arial" w:cs="B Nazanin"/>
          <w:sz w:val="29"/>
          <w:rtl/>
        </w:rPr>
        <w:t xml:space="preserve">‌های </w:t>
      </w:r>
      <w:r w:rsidRPr="00A442D0">
        <w:rPr>
          <w:rFonts w:ascii="Arial" w:eastAsia="Arial" w:hAnsi="Arial" w:cs="B Nazanin"/>
          <w:sz w:val="29"/>
          <w:rtl/>
        </w:rPr>
        <w:t>نسخه ای</w:t>
      </w:r>
      <w:r w:rsidR="00000000">
        <w:fldChar w:fldCharType="begin"/>
      </w:r>
      <w:r w:rsidR="00000000">
        <w:instrText>HYPERLINK \l "page294"</w:instrText>
      </w:r>
      <w:r w:rsidR="00000000">
        <w:fldChar w:fldCharType="separate"/>
      </w:r>
      <w:r>
        <w:rPr>
          <w:rFonts w:ascii="Arial" w:eastAsia="Arial" w:hAnsi="Arial"/>
          <w:color w:val="0000EE"/>
          <w:sz w:val="45"/>
          <w:vertAlign w:val="superscript"/>
          <w:rtl/>
        </w:rPr>
        <w:t>33</w:t>
      </w:r>
      <w:r>
        <w:rPr>
          <w:rFonts w:ascii="Arial" w:eastAsia="Arial" w:hAnsi="Arial"/>
          <w:sz w:val="30"/>
          <w:rtl/>
        </w:rPr>
        <w:t xml:space="preserve"> </w:t>
      </w:r>
      <w:r w:rsidR="00000000">
        <w:rPr>
          <w:rFonts w:ascii="Arial" w:eastAsia="Arial" w:hAnsi="Arial"/>
          <w:sz w:val="30"/>
        </w:rPr>
        <w:fldChar w:fldCharType="end"/>
      </w:r>
      <w:r w:rsidRPr="00A442D0">
        <w:rPr>
          <w:rFonts w:ascii="Arial" w:eastAsia="Arial" w:hAnsi="Arial" w:cs="B Nazanin"/>
          <w:sz w:val="29"/>
          <w:rtl/>
        </w:rPr>
        <w:t>یک دارونما با برچسب باز</w:t>
      </w:r>
      <w:r w:rsidR="00060D92">
        <w:rPr>
          <w:rFonts w:ascii="Arial" w:eastAsia="Arial" w:hAnsi="Arial" w:cs="B Nazanin"/>
          <w:sz w:val="29"/>
          <w:rtl/>
        </w:rPr>
        <w:t xml:space="preserve"> می‌</w:t>
      </w:r>
      <w:r w:rsidRPr="00A442D0">
        <w:rPr>
          <w:rFonts w:ascii="Arial" w:eastAsia="Arial" w:hAnsi="Arial" w:cs="B Nazanin"/>
          <w:sz w:val="29"/>
          <w:rtl/>
        </w:rPr>
        <w:t>تواند اتکای افراد به آن داروها را کاهش دهد، با قدرت انتظار به مسکن</w:t>
      </w:r>
      <w:r w:rsidR="00060D92">
        <w:rPr>
          <w:rFonts w:ascii="Arial" w:eastAsia="Arial" w:hAnsi="Arial" w:cs="B Nazanin"/>
          <w:sz w:val="29"/>
          <w:rtl/>
        </w:rPr>
        <w:t xml:space="preserve">‌های </w:t>
      </w:r>
      <w:r w:rsidRPr="00A442D0">
        <w:rPr>
          <w:rFonts w:ascii="Arial" w:eastAsia="Arial" w:hAnsi="Arial" w:cs="B Nazanin"/>
          <w:sz w:val="29"/>
          <w:rtl/>
        </w:rPr>
        <w:t>طبیعی مغز کمک</w:t>
      </w:r>
      <w:r w:rsidR="00060D92">
        <w:rPr>
          <w:rFonts w:ascii="Arial" w:eastAsia="Arial" w:hAnsi="Arial" w:cs="B Nazanin"/>
          <w:sz w:val="29"/>
          <w:rtl/>
        </w:rPr>
        <w:t xml:space="preserve"> می‌</w:t>
      </w:r>
      <w:r w:rsidRPr="00A442D0">
        <w:rPr>
          <w:rFonts w:ascii="Arial" w:eastAsia="Arial" w:hAnsi="Arial" w:cs="B Nazanin"/>
          <w:sz w:val="29"/>
          <w:rtl/>
        </w:rPr>
        <w:t>کند تا به آرامی جایگزین محصولات دارویی شوند، زیرا بیماران دوز واقعی خود را از مواد افیونی کاهش</w:t>
      </w:r>
      <w:r w:rsidR="00060D92">
        <w:rPr>
          <w:rFonts w:ascii="Arial" w:eastAsia="Arial" w:hAnsi="Arial" w:cs="B Nazanin"/>
          <w:sz w:val="29"/>
          <w:rtl/>
        </w:rPr>
        <w:t xml:space="preserve"> می‌</w:t>
      </w:r>
      <w:r w:rsidRPr="00A442D0">
        <w:rPr>
          <w:rFonts w:ascii="Arial" w:eastAsia="Arial" w:hAnsi="Arial" w:cs="B Nazanin"/>
          <w:sz w:val="29"/>
          <w:rtl/>
        </w:rPr>
        <w:t>دهند. این ممکن است بلندپروازانه به نظر برسد، اما دانش ما از اثر دارونما، راهبردهای پیچیده ای را ارائه</w:t>
      </w:r>
      <w:r w:rsidR="00060D92">
        <w:rPr>
          <w:rFonts w:ascii="Arial" w:eastAsia="Arial" w:hAnsi="Arial" w:cs="B Nazanin"/>
          <w:sz w:val="29"/>
          <w:rtl/>
        </w:rPr>
        <w:t xml:space="preserve"> می‌</w:t>
      </w:r>
      <w:r w:rsidRPr="00A442D0">
        <w:rPr>
          <w:rFonts w:ascii="Arial" w:eastAsia="Arial" w:hAnsi="Arial" w:cs="B Nazanin"/>
          <w:sz w:val="29"/>
          <w:rtl/>
        </w:rPr>
        <w:t>دهد که</w:t>
      </w:r>
      <w:r w:rsidR="00060D92">
        <w:rPr>
          <w:rFonts w:ascii="Arial" w:eastAsia="Arial" w:hAnsi="Arial" w:cs="B Nazanin"/>
          <w:sz w:val="29"/>
          <w:rtl/>
        </w:rPr>
        <w:t xml:space="preserve"> می‌</w:t>
      </w:r>
      <w:r w:rsidRPr="00A442D0">
        <w:rPr>
          <w:rFonts w:ascii="Arial" w:eastAsia="Arial" w:hAnsi="Arial" w:cs="B Nazanin"/>
          <w:sz w:val="29"/>
          <w:rtl/>
        </w:rPr>
        <w:t>تواند شانس موفقیت را به حداکثر برساند. در ابتدا</w:t>
      </w:r>
      <w:r w:rsidR="00060D92">
        <w:rPr>
          <w:rFonts w:ascii="Arial" w:eastAsia="Arial" w:hAnsi="Arial" w:cs="B Nazanin"/>
          <w:sz w:val="29"/>
          <w:rtl/>
        </w:rPr>
        <w:t xml:space="preserve"> می‌</w:t>
      </w:r>
      <w:r w:rsidRPr="00A442D0">
        <w:rPr>
          <w:rFonts w:ascii="Arial" w:eastAsia="Arial" w:hAnsi="Arial" w:cs="B Nazanin"/>
          <w:sz w:val="29"/>
          <w:rtl/>
        </w:rPr>
        <w:t>توانید یک داروی واقعی را با بوی قوی و تداعی کننده ترکیب کنید، به عنوان مثال، هر زمان که یک قرص دارونما با بوی مشابه دریافت کرد، واکنش بدن را تقویت کنید.</w:t>
      </w:r>
    </w:p>
    <w:p w14:paraId="57F8031C" w14:textId="77777777" w:rsidR="0007272E" w:rsidRDefault="0007272E">
      <w:pPr>
        <w:bidi/>
        <w:spacing w:line="180" w:lineRule="exact"/>
        <w:rPr>
          <w:rFonts w:ascii="Times New Roman" w:eastAsia="Times New Roman" w:hAnsi="Times New Roman"/>
          <w:rtl/>
        </w:rPr>
      </w:pPr>
    </w:p>
    <w:p w14:paraId="609C2508" w14:textId="3945DFAB" w:rsidR="0007272E" w:rsidRPr="00A442D0" w:rsidRDefault="005958FC">
      <w:pPr>
        <w:bidi/>
        <w:spacing w:line="281" w:lineRule="auto"/>
        <w:ind w:left="720" w:right="719" w:firstLine="300"/>
        <w:jc w:val="both"/>
        <w:rPr>
          <w:rFonts w:ascii="Arial" w:eastAsia="Arial" w:hAnsi="Arial" w:cs="B Nazanin"/>
          <w:sz w:val="29"/>
          <w:rtl/>
        </w:rPr>
      </w:pPr>
      <w:r w:rsidRPr="00A442D0">
        <w:rPr>
          <w:rFonts w:ascii="Arial" w:eastAsia="Arial" w:hAnsi="Arial" w:cs="B Nazanin"/>
          <w:sz w:val="29"/>
          <w:rtl/>
        </w:rPr>
        <w:t>یک مطالعه اخیر، به رهبری لئون مورالس-کوئزادا در دانشکده پزشکی هاروارد، این کار را انجام داد. شرکت کنندگان همگی به دلیل صدمات شدید مانند آسیب به نخاع - در دوره توانبخشی بودند. به مدت سه روز، به آنها یک ماده مخدر قوی در کنار یک قرص دارونما با برچسب واضح داده شد و از آنها خواسته شد تا یک سواب حاوی بوی تند روغن هل را در همان زمان استشمام کنند - پس از آن، آنها تشویق شدند تا در صورت امکان داروی واقعی را ترک کنند.</w:t>
      </w:r>
    </w:p>
    <w:p w14:paraId="61459845" w14:textId="77777777" w:rsidR="0007272E" w:rsidRDefault="0007272E">
      <w:pPr>
        <w:bidi/>
        <w:spacing w:line="148" w:lineRule="exact"/>
        <w:rPr>
          <w:rFonts w:ascii="Times New Roman" w:eastAsia="Times New Roman" w:hAnsi="Times New Roman"/>
          <w:rtl/>
        </w:rPr>
      </w:pPr>
    </w:p>
    <w:p w14:paraId="45EF6C47" w14:textId="38F449F2" w:rsidR="0007272E" w:rsidRPr="00A442D0" w:rsidRDefault="005958FC">
      <w:pPr>
        <w:bidi/>
        <w:spacing w:line="263" w:lineRule="auto"/>
        <w:ind w:left="720" w:right="719" w:firstLine="300"/>
        <w:jc w:val="both"/>
        <w:rPr>
          <w:rFonts w:ascii="Arial" w:eastAsia="Arial" w:hAnsi="Arial" w:cs="B Nazanin"/>
          <w:sz w:val="29"/>
          <w:rtl/>
        </w:rPr>
      </w:pPr>
      <w:r w:rsidRPr="00A442D0">
        <w:rPr>
          <w:rFonts w:ascii="Arial" w:eastAsia="Arial" w:hAnsi="Arial" w:cs="B Nazanin"/>
          <w:sz w:val="29"/>
          <w:rtl/>
        </w:rPr>
        <w:t>نتایج باورنکردنی بود و فراتر از انتظارات محققان بود. در بهترین حالت، آنها انتظار داشتند که قرص</w:t>
      </w:r>
      <w:r w:rsidR="00060D92">
        <w:rPr>
          <w:rFonts w:ascii="Arial" w:eastAsia="Arial" w:hAnsi="Arial" w:cs="B Nazanin"/>
          <w:sz w:val="29"/>
          <w:rtl/>
        </w:rPr>
        <w:t xml:space="preserve">‌های </w:t>
      </w:r>
      <w:r w:rsidRPr="00A442D0">
        <w:rPr>
          <w:rFonts w:ascii="Arial" w:eastAsia="Arial" w:hAnsi="Arial" w:cs="B Nazanin"/>
          <w:sz w:val="29"/>
          <w:rtl/>
        </w:rPr>
        <w:t>دارونما مصرف مواد افیونی شرکت کنندگان را حدود یک سوم کاهش دهد. در واقع، بیماران مصرف خود را تا 66 درصد کاهش دادند بدون هیچ افزایشی در درد یا ناراحتی.</w:t>
      </w:r>
      <w:r w:rsidR="00B138A4">
        <w:fldChar w:fldCharType="begin"/>
      </w:r>
      <w:r w:rsidR="00B138A4">
        <w:instrText xml:space="preserve"> HYPERLINK \l "page294" </w:instrText>
      </w:r>
      <w:r w:rsidR="00B138A4">
        <w:fldChar w:fldCharType="separate"/>
      </w:r>
      <w:r>
        <w:rPr>
          <w:rFonts w:ascii="Arial" w:eastAsia="Arial" w:hAnsi="Arial"/>
          <w:color w:val="0000EE"/>
          <w:sz w:val="44"/>
          <w:vertAlign w:val="superscript"/>
          <w:rtl/>
        </w:rPr>
        <w:t>34</w:t>
      </w:r>
      <w:r>
        <w:rPr>
          <w:rFonts w:ascii="Arial" w:eastAsia="Arial" w:hAnsi="Arial"/>
          <w:sz w:val="29"/>
          <w:rtl/>
        </w:rPr>
        <w:t xml:space="preserve"> </w:t>
      </w:r>
      <w:r w:rsidR="00B138A4">
        <w:rPr>
          <w:rFonts w:ascii="Arial" w:eastAsia="Arial" w:hAnsi="Arial"/>
          <w:sz w:val="29"/>
        </w:rPr>
        <w:fldChar w:fldCharType="end"/>
      </w:r>
      <w:r w:rsidRPr="00A442D0">
        <w:rPr>
          <w:rFonts w:ascii="Arial" w:eastAsia="Arial" w:hAnsi="Arial" w:cs="B Nazanin"/>
          <w:sz w:val="29"/>
          <w:rtl/>
        </w:rPr>
        <w:t>دارونما با برچسب باز به آنها این امکان را</w:t>
      </w:r>
      <w:r w:rsidR="00060D92">
        <w:rPr>
          <w:rFonts w:ascii="Arial" w:eastAsia="Arial" w:hAnsi="Arial" w:cs="B Nazanin"/>
          <w:sz w:val="29"/>
          <w:rtl/>
        </w:rPr>
        <w:t xml:space="preserve"> می‌</w:t>
      </w:r>
      <w:r w:rsidRPr="00A442D0">
        <w:rPr>
          <w:rFonts w:ascii="Arial" w:eastAsia="Arial" w:hAnsi="Arial" w:cs="B Nazanin"/>
          <w:sz w:val="29"/>
          <w:rtl/>
        </w:rPr>
        <w:t>داد که دوز این قرص</w:t>
      </w:r>
      <w:r w:rsidR="00060D92">
        <w:rPr>
          <w:rFonts w:ascii="Arial" w:eastAsia="Arial" w:hAnsi="Arial" w:cs="B Nazanin"/>
          <w:sz w:val="29"/>
          <w:rtl/>
        </w:rPr>
        <w:t xml:space="preserve">‌های </w:t>
      </w:r>
      <w:r w:rsidRPr="00A442D0">
        <w:rPr>
          <w:rFonts w:ascii="Arial" w:eastAsia="Arial" w:hAnsi="Arial" w:cs="B Nazanin"/>
          <w:sz w:val="29"/>
          <w:rtl/>
        </w:rPr>
        <w:t>بالقوه اعتیادآور را بدون هیچ رنج اضافی به طور اساسی کاهش دهند.</w:t>
      </w:r>
    </w:p>
    <w:p w14:paraId="0D19B823" w14:textId="77777777" w:rsidR="0007272E" w:rsidRDefault="0007272E">
      <w:pPr>
        <w:bidi/>
        <w:spacing w:line="174" w:lineRule="exact"/>
        <w:rPr>
          <w:rFonts w:ascii="Times New Roman" w:eastAsia="Times New Roman" w:hAnsi="Times New Roman"/>
          <w:rtl/>
        </w:rPr>
      </w:pPr>
    </w:p>
    <w:p w14:paraId="2EB9D01C" w14:textId="4C07DA0E" w:rsidR="0007272E" w:rsidRPr="00A442D0" w:rsidRDefault="005958FC">
      <w:pPr>
        <w:bidi/>
        <w:spacing w:line="305" w:lineRule="auto"/>
        <w:ind w:left="720" w:right="719" w:firstLine="300"/>
        <w:jc w:val="both"/>
        <w:rPr>
          <w:rFonts w:ascii="Arial" w:eastAsia="Arial" w:hAnsi="Arial" w:cs="B Nazanin"/>
          <w:sz w:val="29"/>
          <w:rtl/>
        </w:rPr>
      </w:pPr>
      <w:r w:rsidRPr="00A442D0">
        <w:rPr>
          <w:rFonts w:ascii="Arial" w:eastAsia="Arial" w:hAnsi="Arial" w:cs="B Nazanin"/>
          <w:sz w:val="29"/>
          <w:rtl/>
        </w:rPr>
        <w:t>هدف در حال حاضر ساخت آزمایشات بزرگتر و طولانی تر، با هدف نهایی حذف کامل قرص</w:t>
      </w:r>
      <w:r w:rsidR="00060D92">
        <w:rPr>
          <w:rFonts w:ascii="Arial" w:eastAsia="Arial" w:hAnsi="Arial" w:cs="B Nazanin"/>
          <w:sz w:val="29"/>
          <w:rtl/>
        </w:rPr>
        <w:t xml:space="preserve">‌های </w:t>
      </w:r>
      <w:r w:rsidRPr="00A442D0">
        <w:rPr>
          <w:rFonts w:ascii="Arial" w:eastAsia="Arial" w:hAnsi="Arial" w:cs="B Nazanin"/>
          <w:sz w:val="29"/>
          <w:rtl/>
        </w:rPr>
        <w:t xml:space="preserve">شرکت کنندگان است. به طور حکایتی، مورالس-کوئزادا به من </w:t>
      </w:r>
      <w:r w:rsidR="00091C28">
        <w:rPr>
          <w:rFonts w:ascii="Arial" w:eastAsia="Arial" w:hAnsi="Arial" w:cs="B Nazanin" w:hint="cs"/>
          <w:sz w:val="29"/>
          <w:rtl/>
        </w:rPr>
        <w:t>درباره</w:t>
      </w:r>
      <w:r w:rsidRPr="00A442D0">
        <w:rPr>
          <w:rFonts w:ascii="Arial" w:eastAsia="Arial" w:hAnsi="Arial" w:cs="B Nazanin"/>
          <w:sz w:val="29"/>
          <w:rtl/>
        </w:rPr>
        <w:t xml:space="preserve"> یکی از بیماران گفت که با استفاده از همین روش، تنها در عرض سه روز موفق به ترک مواد افیونی شد. البته ما به شواهد بیشتری نسبت به یک مطالعه موردی نیاز داریم. اما، در حال حاضر، نتایج او یک نگاه اجمالی هیجان‌انگیز دیگر را در مورد استفاده بالقوه از آن ارائه می‌کند</w:t>
      </w:r>
    </w:p>
    <w:p w14:paraId="2971A142"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035" w:left="1440" w:header="0" w:footer="0" w:gutter="0"/>
          <w:cols w:space="0" w:equalWidth="0">
            <w:col w:w="9019"/>
          </w:cols>
          <w:docGrid w:linePitch="360"/>
        </w:sectPr>
      </w:pPr>
    </w:p>
    <w:p w14:paraId="074427B6" w14:textId="77777777" w:rsidR="0007272E" w:rsidRDefault="0007272E">
      <w:pPr>
        <w:bidi/>
        <w:spacing w:line="20" w:lineRule="exact"/>
        <w:rPr>
          <w:rFonts w:ascii="Times New Roman" w:eastAsia="Times New Roman" w:hAnsi="Times New Roman"/>
          <w:rtl/>
        </w:rPr>
      </w:pPr>
      <w:bookmarkStart w:id="59" w:name="page60"/>
      <w:bookmarkEnd w:id="59"/>
    </w:p>
    <w:p w14:paraId="5CB43693" w14:textId="4E442BA3" w:rsidR="0007272E" w:rsidRPr="00A442D0" w:rsidRDefault="005958FC">
      <w:pPr>
        <w:bidi/>
        <w:spacing w:line="282" w:lineRule="auto"/>
        <w:ind w:left="720" w:right="719"/>
        <w:jc w:val="both"/>
        <w:rPr>
          <w:rFonts w:ascii="Arial" w:eastAsia="Arial" w:hAnsi="Arial" w:cs="B Nazanin"/>
          <w:sz w:val="29"/>
          <w:rtl/>
        </w:rPr>
      </w:pPr>
      <w:r w:rsidRPr="00A442D0">
        <w:rPr>
          <w:rFonts w:ascii="Arial" w:eastAsia="Arial" w:hAnsi="Arial" w:cs="B Nazanin"/>
          <w:sz w:val="29"/>
          <w:rtl/>
        </w:rPr>
        <w:t xml:space="preserve">پاسخ </w:t>
      </w:r>
      <w:r w:rsidR="00091C28">
        <w:rPr>
          <w:rFonts w:ascii="Arial" w:eastAsia="Arial" w:hAnsi="Arial" w:cs="B Nazanin" w:hint="cs"/>
          <w:sz w:val="29"/>
          <w:rtl/>
        </w:rPr>
        <w:t>دارونما</w:t>
      </w:r>
      <w:r w:rsidRPr="00A442D0">
        <w:rPr>
          <w:rFonts w:ascii="Arial" w:eastAsia="Arial" w:hAnsi="Arial" w:cs="B Nazanin"/>
          <w:sz w:val="29"/>
          <w:rtl/>
        </w:rPr>
        <w:t xml:space="preserve"> برای کاهش رنج، بدون عوارض اخلاقی که قبلا پزشکان را آزار</w:t>
      </w:r>
      <w:r w:rsidR="00060D92">
        <w:rPr>
          <w:rFonts w:ascii="Arial" w:eastAsia="Arial" w:hAnsi="Arial" w:cs="B Nazanin"/>
          <w:sz w:val="29"/>
          <w:rtl/>
        </w:rPr>
        <w:t xml:space="preserve"> می‌</w:t>
      </w:r>
      <w:r w:rsidRPr="00A442D0">
        <w:rPr>
          <w:rFonts w:ascii="Arial" w:eastAsia="Arial" w:hAnsi="Arial" w:cs="B Nazanin"/>
          <w:sz w:val="29"/>
          <w:rtl/>
        </w:rPr>
        <w:t xml:space="preserve">داد. قدرت کلمه دارونما ممکن است </w:t>
      </w:r>
      <w:r w:rsidR="00091C28">
        <w:rPr>
          <w:rFonts w:ascii="Arial" w:eastAsia="Arial" w:hAnsi="Arial" w:cs="B Nazanin" w:hint="cs"/>
          <w:sz w:val="29"/>
          <w:rtl/>
        </w:rPr>
        <w:t>چالش</w:t>
      </w:r>
      <w:r w:rsidRPr="00A442D0">
        <w:rPr>
          <w:rFonts w:ascii="Arial" w:eastAsia="Arial" w:hAnsi="Arial" w:cs="B Nazanin"/>
          <w:sz w:val="29"/>
          <w:rtl/>
        </w:rPr>
        <w:t xml:space="preserve"> شرکت</w:t>
      </w:r>
      <w:r w:rsidR="00060D92">
        <w:rPr>
          <w:rFonts w:ascii="Arial" w:eastAsia="Arial" w:hAnsi="Arial" w:cs="B Nazanin"/>
          <w:sz w:val="29"/>
          <w:rtl/>
        </w:rPr>
        <w:t xml:space="preserve">‌های </w:t>
      </w:r>
      <w:r w:rsidRPr="00A442D0">
        <w:rPr>
          <w:rFonts w:ascii="Arial" w:eastAsia="Arial" w:hAnsi="Arial" w:cs="B Nazanin"/>
          <w:sz w:val="29"/>
          <w:rtl/>
        </w:rPr>
        <w:t>دارویی باشد که امیدوارند داروهای جدید اختراع کنند، اما</w:t>
      </w:r>
      <w:r w:rsidR="00060D92">
        <w:rPr>
          <w:rFonts w:ascii="Arial" w:eastAsia="Arial" w:hAnsi="Arial" w:cs="B Nazanin"/>
          <w:sz w:val="29"/>
          <w:rtl/>
        </w:rPr>
        <w:t xml:space="preserve"> می‌</w:t>
      </w:r>
      <w:r w:rsidRPr="00A442D0">
        <w:rPr>
          <w:rFonts w:ascii="Arial" w:eastAsia="Arial" w:hAnsi="Arial" w:cs="B Nazanin"/>
          <w:sz w:val="29"/>
          <w:rtl/>
        </w:rPr>
        <w:t>تواند برای بسیاری از بیمارانی که به دنبال اجتناب از خطر اعتیاد یا غلبه بر چنگال آهنین آن هستند، یک موهبت بزرگ باشد.</w:t>
      </w:r>
    </w:p>
    <w:p w14:paraId="089E8DDB" w14:textId="77777777" w:rsidR="0007272E" w:rsidRDefault="0007272E">
      <w:pPr>
        <w:bidi/>
        <w:spacing w:line="123" w:lineRule="exact"/>
        <w:rPr>
          <w:rFonts w:ascii="Times New Roman" w:eastAsia="Times New Roman" w:hAnsi="Times New Roman"/>
          <w:rtl/>
        </w:rPr>
      </w:pPr>
    </w:p>
    <w:p w14:paraId="45B4C5FA" w14:textId="77777777" w:rsidR="0007272E" w:rsidRPr="00091C28" w:rsidRDefault="005958FC">
      <w:pPr>
        <w:bidi/>
        <w:spacing w:line="0" w:lineRule="atLeast"/>
        <w:ind w:left="720"/>
        <w:rPr>
          <w:rFonts w:ascii="Arial" w:eastAsia="Arial" w:hAnsi="Arial" w:cs="B Nazanin"/>
          <w:b/>
          <w:bCs/>
          <w:sz w:val="29"/>
          <w:rtl/>
        </w:rPr>
      </w:pPr>
      <w:r w:rsidRPr="00091C28">
        <w:rPr>
          <w:rFonts w:ascii="Arial" w:eastAsia="Arial" w:hAnsi="Arial" w:cs="B Nazanin"/>
          <w:b/>
          <w:bCs/>
          <w:sz w:val="29"/>
          <w:rtl/>
        </w:rPr>
        <w:t>بدون دارونما، بدون مشکل</w:t>
      </w:r>
    </w:p>
    <w:p w14:paraId="431BE33C" w14:textId="77777777" w:rsidR="0007272E" w:rsidRDefault="0007272E">
      <w:pPr>
        <w:bidi/>
        <w:spacing w:line="213" w:lineRule="exact"/>
        <w:rPr>
          <w:rFonts w:ascii="Times New Roman" w:eastAsia="Times New Roman" w:hAnsi="Times New Roman"/>
          <w:rtl/>
        </w:rPr>
      </w:pPr>
    </w:p>
    <w:p w14:paraId="1FE93F5A" w14:textId="0294F8E7" w:rsidR="0007272E" w:rsidRPr="00A442D0" w:rsidRDefault="005958FC" w:rsidP="00A442D0">
      <w:pPr>
        <w:bidi/>
        <w:spacing w:line="0" w:lineRule="atLeast"/>
        <w:ind w:left="720"/>
        <w:rPr>
          <w:rFonts w:ascii="Arial" w:eastAsia="Arial" w:hAnsi="Arial" w:cs="B Nazanin"/>
          <w:sz w:val="29"/>
          <w:rtl/>
        </w:rPr>
      </w:pPr>
      <w:r w:rsidRPr="00A442D0">
        <w:rPr>
          <w:rFonts w:ascii="Arial" w:eastAsia="Arial" w:hAnsi="Arial" w:cs="B Nazanin"/>
          <w:sz w:val="29"/>
          <w:rtl/>
        </w:rPr>
        <w:t>چند سال پیش، یوهانس لافرتون، روانشناس پزشکی کارت پستالی از یک بیمار سابق دریافت کرد. این پیامی بود که هر دانشمندی از خواندن آن به وجد</w:t>
      </w:r>
      <w:r w:rsidR="00060D92">
        <w:rPr>
          <w:rFonts w:ascii="Arial" w:eastAsia="Arial" w:hAnsi="Arial" w:cs="B Nazanin"/>
          <w:sz w:val="29"/>
          <w:rtl/>
        </w:rPr>
        <w:t xml:space="preserve"> می‌</w:t>
      </w:r>
      <w:r w:rsidRPr="00A442D0">
        <w:rPr>
          <w:rFonts w:ascii="Arial" w:eastAsia="Arial" w:hAnsi="Arial" w:cs="B Nazanin"/>
          <w:sz w:val="29"/>
          <w:rtl/>
        </w:rPr>
        <w:t>آمد. همانطور که قول داده بودم، بهترین درودها را از ایتالیا به شما و همکار</w:t>
      </w:r>
      <w:r w:rsidR="00A766DA">
        <w:rPr>
          <w:rFonts w:ascii="Arial" w:eastAsia="Arial" w:hAnsi="Arial" w:cs="B Nazanin" w:hint="cs"/>
          <w:sz w:val="29"/>
          <w:rtl/>
        </w:rPr>
        <w:t xml:space="preserve"> خوش مشربتان</w:t>
      </w:r>
      <w:r w:rsidRPr="00A442D0">
        <w:rPr>
          <w:rFonts w:ascii="Arial" w:eastAsia="Arial" w:hAnsi="Arial" w:cs="B Nazanin"/>
          <w:sz w:val="29"/>
          <w:rtl/>
        </w:rPr>
        <w:t xml:space="preserve"> می‌فرستم. تو خیلی دلگرم کننده بودی! او نوشت. قبل از عمل جراحی، انتظار نداشتم بتوانم تعطیلات خود را اینجا در این مکان فوق العاده بگذرانم. من احساس خوبی دارم.</w:t>
      </w:r>
    </w:p>
    <w:p w14:paraId="52302F45" w14:textId="77777777" w:rsidR="0007272E" w:rsidRPr="00A442D0" w:rsidRDefault="0007272E" w:rsidP="00A442D0">
      <w:pPr>
        <w:bidi/>
        <w:spacing w:line="0" w:lineRule="atLeast"/>
        <w:ind w:left="720"/>
        <w:rPr>
          <w:rFonts w:ascii="Arial" w:eastAsia="Arial" w:hAnsi="Arial" w:cs="B Nazanin"/>
          <w:sz w:val="29"/>
          <w:rtl/>
        </w:rPr>
      </w:pPr>
    </w:p>
    <w:p w14:paraId="1D924029" w14:textId="14C7878F" w:rsidR="0007272E" w:rsidRPr="00A442D0" w:rsidRDefault="005958FC">
      <w:pPr>
        <w:bidi/>
        <w:spacing w:line="292" w:lineRule="auto"/>
        <w:ind w:left="720" w:right="719" w:firstLine="300"/>
        <w:jc w:val="both"/>
        <w:rPr>
          <w:rFonts w:ascii="Arial" w:eastAsia="Arial" w:hAnsi="Arial" w:cs="B Nazanin"/>
          <w:sz w:val="29"/>
        </w:rPr>
      </w:pPr>
      <w:r w:rsidRPr="00A442D0">
        <w:rPr>
          <w:rFonts w:ascii="Arial" w:eastAsia="Arial" w:hAnsi="Arial" w:cs="B Nazanin"/>
          <w:sz w:val="29"/>
          <w:rtl/>
        </w:rPr>
        <w:t>تنها سه ماه قبل، این بیمار</w:t>
      </w:r>
      <w:r>
        <w:rPr>
          <w:rFonts w:ascii="Arial" w:eastAsia="Arial" w:hAnsi="Arial"/>
          <w:sz w:val="28"/>
          <w:rtl/>
        </w:rPr>
        <w:t xml:space="preserve"> 67 </w:t>
      </w:r>
      <w:r w:rsidRPr="00A442D0">
        <w:rPr>
          <w:rFonts w:ascii="Arial" w:eastAsia="Arial" w:hAnsi="Arial" w:cs="B Nazanin"/>
          <w:sz w:val="29"/>
          <w:rtl/>
        </w:rPr>
        <w:t>ساله تحت عمل بای پس قلب قرار گرفته بود. نیازی به گفتن نیست که جراحی 5 تا 6 ساعته اغلب برای بیمار آسیب زا است و بسیاری از افراد تا ماه</w:t>
      </w:r>
      <w:r w:rsidR="00060D92">
        <w:rPr>
          <w:rFonts w:ascii="Arial" w:eastAsia="Arial" w:hAnsi="Arial" w:cs="B Nazanin"/>
          <w:sz w:val="29"/>
          <w:rtl/>
        </w:rPr>
        <w:t xml:space="preserve">‌ها </w:t>
      </w:r>
      <w:r w:rsidRPr="00A442D0">
        <w:rPr>
          <w:rFonts w:ascii="Arial" w:eastAsia="Arial" w:hAnsi="Arial" w:cs="B Nazanin"/>
          <w:sz w:val="29"/>
          <w:rtl/>
        </w:rPr>
        <w:t>پس از عمل همچنان از ناتوانی عمومی رنج</w:t>
      </w:r>
      <w:r w:rsidR="00060D92">
        <w:rPr>
          <w:rFonts w:ascii="Arial" w:eastAsia="Arial" w:hAnsi="Arial" w:cs="B Nazanin"/>
          <w:sz w:val="29"/>
          <w:rtl/>
        </w:rPr>
        <w:t xml:space="preserve"> می‌</w:t>
      </w:r>
      <w:r w:rsidRPr="00A442D0">
        <w:rPr>
          <w:rFonts w:ascii="Arial" w:eastAsia="Arial" w:hAnsi="Arial" w:cs="B Nazanin"/>
          <w:sz w:val="29"/>
          <w:rtl/>
        </w:rPr>
        <w:t>برند. لافرتون بخشی از آزمایشگاه وینفرید ریف در ماربورگ، آلمان بود، و آنها امیدوار بودند که روند بهبودی را تسهیل کنند و از طریق ارتباط ذهن و بدن - بدون هیچ قرص دارونما</w:t>
      </w:r>
      <w:r w:rsidR="00060D92">
        <w:rPr>
          <w:rFonts w:ascii="Arial" w:eastAsia="Arial" w:hAnsi="Arial" w:cs="B Nazanin"/>
          <w:sz w:val="29"/>
          <w:rtl/>
        </w:rPr>
        <w:t xml:space="preserve"> </w:t>
      </w:r>
      <w:r w:rsidR="00A766DA">
        <w:rPr>
          <w:rFonts w:ascii="Arial" w:eastAsia="Arial" w:hAnsi="Arial" w:cs="B Nazanin" w:hint="cs"/>
          <w:sz w:val="29"/>
          <w:rtl/>
        </w:rPr>
        <w:t xml:space="preserve">حداکثر بهره بهبودی از عمل حاصل شود. </w:t>
      </w:r>
    </w:p>
    <w:p w14:paraId="0EB4336C" w14:textId="77777777" w:rsidR="0007272E" w:rsidRDefault="0007272E">
      <w:pPr>
        <w:bidi/>
        <w:spacing w:line="138" w:lineRule="exact"/>
        <w:rPr>
          <w:rFonts w:ascii="Times New Roman" w:eastAsia="Times New Roman" w:hAnsi="Times New Roman"/>
          <w:rtl/>
        </w:rPr>
      </w:pPr>
    </w:p>
    <w:p w14:paraId="32257780" w14:textId="66357D86" w:rsidR="0007272E" w:rsidRPr="00A442D0" w:rsidRDefault="005958FC">
      <w:pPr>
        <w:bidi/>
        <w:spacing w:line="303" w:lineRule="auto"/>
        <w:ind w:left="720" w:right="719" w:firstLine="300"/>
        <w:jc w:val="both"/>
        <w:rPr>
          <w:rFonts w:ascii="Arial" w:eastAsia="Arial" w:hAnsi="Arial" w:cs="B Nazanin"/>
          <w:sz w:val="29"/>
          <w:rtl/>
        </w:rPr>
      </w:pPr>
      <w:r w:rsidRPr="00A442D0">
        <w:rPr>
          <w:rFonts w:ascii="Arial" w:eastAsia="Arial" w:hAnsi="Arial" w:cs="B Nazanin"/>
          <w:sz w:val="29"/>
          <w:rtl/>
        </w:rPr>
        <w:t xml:space="preserve">این مطالعه به عنوان </w:t>
      </w:r>
      <w:r w:rsidR="0046758F">
        <w:rPr>
          <w:rFonts w:ascii="Arial" w:eastAsia="Arial" w:hAnsi="Arial" w:cs="B Nazanin" w:hint="cs"/>
          <w:sz w:val="29"/>
          <w:rtl/>
        </w:rPr>
        <w:t>روانشناسی قلب</w:t>
      </w:r>
      <w:r w:rsidRPr="00A442D0">
        <w:rPr>
          <w:rFonts w:ascii="Arial" w:eastAsia="Arial" w:hAnsi="Arial" w:cs="B Nazanin"/>
          <w:sz w:val="29"/>
          <w:rtl/>
        </w:rPr>
        <w:t xml:space="preserve"> شناخته</w:t>
      </w:r>
      <w:r w:rsidR="00060D92">
        <w:rPr>
          <w:rFonts w:ascii="Arial" w:eastAsia="Arial" w:hAnsi="Arial" w:cs="B Nazanin"/>
          <w:sz w:val="29"/>
          <w:rtl/>
        </w:rPr>
        <w:t xml:space="preserve"> می‌</w:t>
      </w:r>
      <w:r w:rsidRPr="00A442D0">
        <w:rPr>
          <w:rFonts w:ascii="Arial" w:eastAsia="Arial" w:hAnsi="Arial" w:cs="B Nazanin"/>
          <w:sz w:val="29"/>
          <w:rtl/>
        </w:rPr>
        <w:t>شد و شامل دو جلسه حضوری و سه تماس تلفنی کوتاه بود که برای بهبود انتظارات بیماران از آنچه در شرف وقوع بود طراحی شده بود. در طول این مکالمات، یک روانشناس این روش را با جزئیات توضیح می‌دهد و راه‌هایی را که می‌تواند به کاهش بیماری عروق کرونر قلب کمک کند را توضیح می‌دهد</w:t>
      </w:r>
      <w:r w:rsidR="00060D92">
        <w:rPr>
          <w:rFonts w:ascii="Arial" w:eastAsia="Arial" w:hAnsi="Arial" w:cs="B Nazanin"/>
          <w:sz w:val="29"/>
          <w:rtl/>
        </w:rPr>
        <w:t xml:space="preserve"> </w:t>
      </w:r>
      <w:r w:rsidRPr="00A442D0">
        <w:rPr>
          <w:rFonts w:ascii="Arial" w:eastAsia="Arial" w:hAnsi="Arial" w:cs="B Nazanin"/>
          <w:sz w:val="29"/>
          <w:rtl/>
        </w:rPr>
        <w:t>بحث‌هایی که ممکن است در یک مشاوره معمولی نادیده گرفته شوند، اما به ایجاد باورهای بیماران در مورد مزایای عمل کمک کردند. سپس بیماران تشویق شدند تا یک "برنامه اقدام بهبودی" شخصی تشکیل دهند، که در آن برخی از نتایج خوش بینانه - اما معقول</w:t>
      </w:r>
      <w:r w:rsidR="00060D92">
        <w:rPr>
          <w:rFonts w:ascii="Arial" w:eastAsia="Arial" w:hAnsi="Arial" w:cs="B Nazanin"/>
          <w:sz w:val="29"/>
          <w:rtl/>
        </w:rPr>
        <w:t xml:space="preserve"> </w:t>
      </w:r>
      <w:r w:rsidRPr="00A442D0">
        <w:rPr>
          <w:rFonts w:ascii="Arial" w:eastAsia="Arial" w:hAnsi="Arial" w:cs="B Nazanin"/>
          <w:sz w:val="29"/>
          <w:rtl/>
        </w:rPr>
        <w:t>از جراحی را ارائه کردند. (برای بیمار 67 ساله ای که کارت پستال را برای لافرتون فرستاد،</w:t>
      </w:r>
    </w:p>
    <w:p w14:paraId="626624FE" w14:textId="77777777" w:rsidR="0007272E" w:rsidRDefault="0007272E">
      <w:pPr>
        <w:bidi/>
        <w:spacing w:line="303" w:lineRule="auto"/>
        <w:ind w:left="720" w:right="719" w:firstLine="300"/>
        <w:jc w:val="both"/>
        <w:rPr>
          <w:rFonts w:ascii="Arial" w:eastAsia="Arial" w:hAnsi="Arial"/>
          <w:sz w:val="27"/>
          <w:rtl/>
        </w:rPr>
        <w:sectPr w:rsidR="0007272E">
          <w:pgSz w:w="11900" w:h="16838"/>
          <w:pgMar w:top="1440" w:right="1440" w:bottom="925" w:left="1440" w:header="0" w:footer="0" w:gutter="0"/>
          <w:cols w:space="0" w:equalWidth="0">
            <w:col w:w="9019"/>
          </w:cols>
          <w:docGrid w:linePitch="360"/>
        </w:sectPr>
      </w:pPr>
    </w:p>
    <w:p w14:paraId="03A606A9" w14:textId="77777777" w:rsidR="0007272E" w:rsidRDefault="0007272E">
      <w:pPr>
        <w:bidi/>
        <w:spacing w:line="20" w:lineRule="exact"/>
        <w:rPr>
          <w:rFonts w:ascii="Times New Roman" w:eastAsia="Times New Roman" w:hAnsi="Times New Roman"/>
          <w:rtl/>
        </w:rPr>
      </w:pPr>
      <w:bookmarkStart w:id="60" w:name="page61"/>
      <w:bookmarkEnd w:id="60"/>
    </w:p>
    <w:p w14:paraId="135A2178" w14:textId="5AE6ED26" w:rsidR="0007272E" w:rsidRDefault="005958FC">
      <w:pPr>
        <w:bidi/>
        <w:spacing w:line="266" w:lineRule="auto"/>
        <w:ind w:left="720" w:right="719"/>
        <w:jc w:val="both"/>
        <w:rPr>
          <w:rFonts w:ascii="Arial" w:eastAsia="Arial" w:hAnsi="Arial"/>
          <w:color w:val="0000EE"/>
          <w:sz w:val="45"/>
          <w:vertAlign w:val="superscript"/>
          <w:rtl/>
        </w:rPr>
      </w:pPr>
      <w:r w:rsidRPr="00A442D0">
        <w:rPr>
          <w:rFonts w:ascii="Arial" w:eastAsia="Arial" w:hAnsi="Arial" w:cs="B Nazanin"/>
          <w:sz w:val="29"/>
          <w:rtl/>
        </w:rPr>
        <w:t>این از مراحل کوچکتر، مانند باغبانی، به معاشرت و مسافرت با دوستانش</w:t>
      </w:r>
      <w:r w:rsidR="00060D92">
        <w:rPr>
          <w:rFonts w:ascii="Arial" w:eastAsia="Arial" w:hAnsi="Arial" w:cs="B Nazanin"/>
          <w:sz w:val="29"/>
          <w:rtl/>
        </w:rPr>
        <w:t xml:space="preserve"> می‌</w:t>
      </w:r>
      <w:r w:rsidRPr="00A442D0">
        <w:rPr>
          <w:rFonts w:ascii="Arial" w:eastAsia="Arial" w:hAnsi="Arial" w:cs="B Nazanin"/>
          <w:sz w:val="29"/>
          <w:rtl/>
        </w:rPr>
        <w:t>رفت.) همچنین به آنها یک تمرین تجسم آموزش داده شد و از آنها خواسته شد تا زندگی خود را شش ماه پس از عمل تصور کنند.</w:t>
      </w:r>
      <w:r w:rsidR="00000000">
        <w:fldChar w:fldCharType="begin"/>
      </w:r>
      <w:r w:rsidR="00000000">
        <w:instrText>HYPERLINK \l "page295"</w:instrText>
      </w:r>
      <w:r w:rsidR="00000000">
        <w:fldChar w:fldCharType="separate"/>
      </w:r>
      <w:r>
        <w:rPr>
          <w:rFonts w:ascii="Arial" w:eastAsia="Arial" w:hAnsi="Arial"/>
          <w:color w:val="0000EE"/>
          <w:sz w:val="45"/>
          <w:vertAlign w:val="superscript"/>
          <w:rtl/>
        </w:rPr>
        <w:t>35</w:t>
      </w:r>
      <w:r w:rsidR="00000000">
        <w:rPr>
          <w:rFonts w:ascii="Arial" w:eastAsia="Arial" w:hAnsi="Arial"/>
          <w:color w:val="0000EE"/>
          <w:sz w:val="45"/>
          <w:vertAlign w:val="superscript"/>
        </w:rPr>
        <w:fldChar w:fldCharType="end"/>
      </w:r>
    </w:p>
    <w:p w14:paraId="03C2A22F" w14:textId="77777777" w:rsidR="0007272E" w:rsidRDefault="0007272E">
      <w:pPr>
        <w:bidi/>
        <w:spacing w:line="5" w:lineRule="exact"/>
        <w:rPr>
          <w:rFonts w:ascii="Times New Roman" w:eastAsia="Times New Roman" w:hAnsi="Times New Roman"/>
          <w:rtl/>
        </w:rPr>
      </w:pPr>
    </w:p>
    <w:p w14:paraId="5CD49148" w14:textId="2D7189C1" w:rsidR="0007272E" w:rsidRPr="00A442D0" w:rsidRDefault="005958FC">
      <w:pPr>
        <w:bidi/>
        <w:spacing w:line="304" w:lineRule="auto"/>
        <w:ind w:left="720" w:right="719" w:firstLine="300"/>
        <w:jc w:val="both"/>
        <w:rPr>
          <w:rFonts w:ascii="Arial" w:eastAsia="Arial" w:hAnsi="Arial" w:cs="B Nazanin"/>
          <w:sz w:val="29"/>
          <w:rtl/>
        </w:rPr>
      </w:pPr>
      <w:r w:rsidRPr="00A442D0">
        <w:rPr>
          <w:rFonts w:ascii="Arial" w:eastAsia="Arial" w:hAnsi="Arial" w:cs="B Nazanin"/>
          <w:sz w:val="29"/>
          <w:rtl/>
        </w:rPr>
        <w:t>به عنوان مقایسه، محققان ماربورگ گروه دومی را تشکیل دادند که دقیقاً در همان تعداد جلساتی که تحت مداخله جدید قرار گرفتند، حمایت عاطفی عمومی</w:t>
      </w:r>
      <w:r w:rsidR="00E54E13">
        <w:rPr>
          <w:rFonts w:ascii="Arial" w:eastAsia="Arial" w:hAnsi="Arial" w:cs="B Nazanin"/>
          <w:sz w:val="29"/>
          <w:rtl/>
        </w:rPr>
        <w:t xml:space="preserve">‌‌تری </w:t>
      </w:r>
      <w:r w:rsidRPr="00A442D0">
        <w:rPr>
          <w:rFonts w:ascii="Arial" w:eastAsia="Arial" w:hAnsi="Arial" w:cs="B Nazanin"/>
          <w:sz w:val="29"/>
          <w:rtl/>
        </w:rPr>
        <w:t>دریافت کردند - بدون اینکه به صراحت درباره انتظارات خود از درمان صحبت کنند. این مکانیسم کنترل آستانه بسیار بالایی را تعیین می‌کند، زیرا تجربه همدلی و ارتباط اجتماعی می‌تواند به خودی خود باعث ایجاد پاسخ درمانی شود. برای دومین نقطه مقایسه، تیم به پیشرفت بیمارانی که اصلاً هیچ کمک اضافی دریافت نکرده‌اند، اما به سادگی تحت همان روش‌هایی قرار می‌گیرند که برای بیماران معمولی که تحت عمل جراحی بای پس قلب قرار می‌گیرند، را بررسی کردند.</w:t>
      </w:r>
    </w:p>
    <w:p w14:paraId="61D65770" w14:textId="77777777" w:rsidR="0007272E" w:rsidRDefault="0007272E">
      <w:pPr>
        <w:bidi/>
        <w:spacing w:line="116" w:lineRule="exact"/>
        <w:rPr>
          <w:rFonts w:ascii="Times New Roman" w:eastAsia="Times New Roman" w:hAnsi="Times New Roman"/>
          <w:rtl/>
        </w:rPr>
      </w:pPr>
    </w:p>
    <w:p w14:paraId="76E54D2F" w14:textId="26C5BAEF" w:rsidR="0007272E" w:rsidRPr="00335935" w:rsidRDefault="005958FC">
      <w:pPr>
        <w:bidi/>
        <w:spacing w:line="290" w:lineRule="auto"/>
        <w:ind w:left="720" w:right="719" w:firstLine="300"/>
        <w:jc w:val="both"/>
        <w:rPr>
          <w:rFonts w:ascii="Arial" w:eastAsia="Arial" w:hAnsi="Arial" w:cs="B Nazanin"/>
          <w:sz w:val="29"/>
          <w:rtl/>
        </w:rPr>
      </w:pPr>
      <w:r w:rsidRPr="00A442D0">
        <w:rPr>
          <w:rFonts w:ascii="Arial" w:eastAsia="Arial" w:hAnsi="Arial" w:cs="B Nazanin"/>
          <w:sz w:val="29"/>
          <w:rtl/>
        </w:rPr>
        <w:t>تفاوت</w:t>
      </w:r>
      <w:r w:rsidR="00060D92">
        <w:rPr>
          <w:rFonts w:ascii="Arial" w:eastAsia="Arial" w:hAnsi="Arial" w:cs="B Nazanin"/>
          <w:sz w:val="29"/>
          <w:rtl/>
        </w:rPr>
        <w:t xml:space="preserve">‌های </w:t>
      </w:r>
      <w:r w:rsidRPr="00A442D0">
        <w:rPr>
          <w:rFonts w:ascii="Arial" w:eastAsia="Arial" w:hAnsi="Arial" w:cs="B Nazanin"/>
          <w:sz w:val="29"/>
          <w:rtl/>
        </w:rPr>
        <w:t>فوری میان این سه گروه را</w:t>
      </w:r>
      <w:r w:rsidR="00060D92">
        <w:rPr>
          <w:rFonts w:ascii="Arial" w:eastAsia="Arial" w:hAnsi="Arial" w:cs="B Nazanin"/>
          <w:sz w:val="29"/>
          <w:rtl/>
        </w:rPr>
        <w:t xml:space="preserve"> می‌</w:t>
      </w:r>
      <w:r w:rsidRPr="00A442D0">
        <w:rPr>
          <w:rFonts w:ascii="Arial" w:eastAsia="Arial" w:hAnsi="Arial" w:cs="B Nazanin"/>
          <w:sz w:val="29"/>
          <w:rtl/>
        </w:rPr>
        <w:t>توان در طول مدت بستری افراد در بیمارستان مشاهده کرد. به طور متوسط، بیمارانی که انتظارات آنها افزایش یافته بود، حدود</w:t>
      </w:r>
      <w:r>
        <w:rPr>
          <w:rFonts w:ascii="Arial" w:eastAsia="Arial" w:hAnsi="Arial"/>
          <w:sz w:val="27"/>
          <w:rtl/>
        </w:rPr>
        <w:t xml:space="preserve"> 4.7 </w:t>
      </w:r>
      <w:r w:rsidRPr="00335935">
        <w:rPr>
          <w:rFonts w:ascii="Arial" w:eastAsia="Arial" w:hAnsi="Arial" w:cs="B Nazanin"/>
          <w:sz w:val="29"/>
          <w:rtl/>
        </w:rPr>
        <w:t>روز زودتر از افرادی که مراقبت</w:t>
      </w:r>
      <w:r w:rsidR="00060D92">
        <w:rPr>
          <w:rFonts w:ascii="Arial" w:eastAsia="Arial" w:hAnsi="Arial" w:cs="B Nazanin"/>
          <w:sz w:val="29"/>
          <w:rtl/>
        </w:rPr>
        <w:t xml:space="preserve">‌های </w:t>
      </w:r>
      <w:r w:rsidRPr="00335935">
        <w:rPr>
          <w:rFonts w:ascii="Arial" w:eastAsia="Arial" w:hAnsi="Arial" w:cs="B Nazanin"/>
          <w:sz w:val="29"/>
          <w:rtl/>
        </w:rPr>
        <w:t>پزشکی استاندارد را دریافت</w:t>
      </w:r>
      <w:r w:rsidR="00060D92">
        <w:rPr>
          <w:rFonts w:ascii="Arial" w:eastAsia="Arial" w:hAnsi="Arial" w:cs="B Nazanin"/>
          <w:sz w:val="29"/>
          <w:rtl/>
        </w:rPr>
        <w:t xml:space="preserve"> می‌</w:t>
      </w:r>
      <w:r w:rsidRPr="00335935">
        <w:rPr>
          <w:rFonts w:ascii="Arial" w:eastAsia="Arial" w:hAnsi="Arial" w:cs="B Nazanin"/>
          <w:sz w:val="29"/>
          <w:rtl/>
        </w:rPr>
        <w:t>کردند، مرخص شدند، در حالی که افرادی که حمایت اجتماعی دریافت</w:t>
      </w:r>
      <w:r w:rsidR="00060D92">
        <w:rPr>
          <w:rFonts w:ascii="Arial" w:eastAsia="Arial" w:hAnsi="Arial" w:cs="B Nazanin"/>
          <w:sz w:val="29"/>
          <w:rtl/>
        </w:rPr>
        <w:t xml:space="preserve"> می‌</w:t>
      </w:r>
      <w:r w:rsidRPr="00335935">
        <w:rPr>
          <w:rFonts w:ascii="Arial" w:eastAsia="Arial" w:hAnsi="Arial" w:cs="B Nazanin"/>
          <w:sz w:val="29"/>
          <w:rtl/>
        </w:rPr>
        <w:t>کردند، در این بین قرار داشتند.</w:t>
      </w:r>
      <w:r w:rsidR="00000000">
        <w:fldChar w:fldCharType="begin"/>
      </w:r>
      <w:r w:rsidR="00000000">
        <w:instrText>HYPERLINK \l "page295"</w:instrText>
      </w:r>
      <w:r w:rsidR="00000000">
        <w:fldChar w:fldCharType="separate"/>
      </w:r>
      <w:r>
        <w:rPr>
          <w:rFonts w:ascii="Arial" w:eastAsia="Arial" w:hAnsi="Arial"/>
          <w:color w:val="0000EE"/>
          <w:sz w:val="40"/>
          <w:vertAlign w:val="superscript"/>
          <w:rtl/>
        </w:rPr>
        <w:t>36</w:t>
      </w:r>
      <w:r>
        <w:rPr>
          <w:rFonts w:ascii="Arial" w:eastAsia="Arial" w:hAnsi="Arial"/>
          <w:sz w:val="27"/>
          <w:rtl/>
        </w:rPr>
        <w:t xml:space="preserve"> </w:t>
      </w:r>
      <w:r w:rsidR="00000000">
        <w:rPr>
          <w:rFonts w:ascii="Arial" w:eastAsia="Arial" w:hAnsi="Arial"/>
          <w:sz w:val="27"/>
        </w:rPr>
        <w:fldChar w:fldCharType="end"/>
      </w:r>
      <w:r w:rsidRPr="00335935">
        <w:rPr>
          <w:rFonts w:ascii="Arial" w:eastAsia="Arial" w:hAnsi="Arial" w:cs="B Nazanin"/>
          <w:sz w:val="29"/>
          <w:rtl/>
        </w:rPr>
        <w:t>هنگامی که هزینه مراقبت</w:t>
      </w:r>
      <w:r w:rsidR="00060D92">
        <w:rPr>
          <w:rFonts w:ascii="Arial" w:eastAsia="Arial" w:hAnsi="Arial" w:cs="B Nazanin"/>
          <w:sz w:val="29"/>
          <w:rtl/>
        </w:rPr>
        <w:t xml:space="preserve">‌های </w:t>
      </w:r>
      <w:r w:rsidRPr="00335935">
        <w:rPr>
          <w:rFonts w:ascii="Arial" w:eastAsia="Arial" w:hAnsi="Arial" w:cs="B Nazanin"/>
          <w:sz w:val="29"/>
          <w:rtl/>
        </w:rPr>
        <w:t>بیمارستانی پس از عمل را در نظر</w:t>
      </w:r>
      <w:r w:rsidR="00060D92">
        <w:rPr>
          <w:rFonts w:ascii="Arial" w:eastAsia="Arial" w:hAnsi="Arial" w:cs="B Nazanin"/>
          <w:sz w:val="29"/>
          <w:rtl/>
        </w:rPr>
        <w:t xml:space="preserve"> می‌</w:t>
      </w:r>
      <w:r w:rsidRPr="00335935">
        <w:rPr>
          <w:rFonts w:ascii="Arial" w:eastAsia="Arial" w:hAnsi="Arial" w:cs="B Nazanin"/>
          <w:sz w:val="29"/>
          <w:rtl/>
        </w:rPr>
        <w:t>گیرید، این مزیت به تنهایی باید مداخله را به پیشنهادی جذاب برای خدمات بهداشتی تبدیل کند، با صرفه جویی</w:t>
      </w:r>
      <w:r w:rsidR="00060D92">
        <w:rPr>
          <w:rFonts w:ascii="Arial" w:eastAsia="Arial" w:hAnsi="Arial" w:cs="B Nazanin"/>
          <w:sz w:val="29"/>
          <w:rtl/>
        </w:rPr>
        <w:t xml:space="preserve">‌هایی </w:t>
      </w:r>
      <w:r w:rsidRPr="00335935">
        <w:rPr>
          <w:rFonts w:ascii="Arial" w:eastAsia="Arial" w:hAnsi="Arial" w:cs="B Nazanin"/>
          <w:sz w:val="29"/>
          <w:rtl/>
        </w:rPr>
        <w:t>که به راحتی از هزینه زمان روانشناسان که به حدود 3 ساعت برای هر بیمار</w:t>
      </w:r>
      <w:r w:rsidR="00060D92">
        <w:rPr>
          <w:rFonts w:ascii="Arial" w:eastAsia="Arial" w:hAnsi="Arial" w:cs="B Nazanin"/>
          <w:sz w:val="29"/>
          <w:rtl/>
        </w:rPr>
        <w:t xml:space="preserve"> می‌</w:t>
      </w:r>
      <w:r w:rsidRPr="00335935">
        <w:rPr>
          <w:rFonts w:ascii="Arial" w:eastAsia="Arial" w:hAnsi="Arial" w:cs="B Nazanin"/>
          <w:sz w:val="29"/>
          <w:rtl/>
        </w:rPr>
        <w:t>رسد، بیشتر است.</w:t>
      </w:r>
    </w:p>
    <w:p w14:paraId="55CEFAAF" w14:textId="77777777" w:rsidR="0007272E" w:rsidRDefault="0007272E">
      <w:pPr>
        <w:bidi/>
        <w:spacing w:line="135" w:lineRule="exact"/>
        <w:rPr>
          <w:rFonts w:ascii="Times New Roman" w:eastAsia="Times New Roman" w:hAnsi="Times New Roman"/>
          <w:rtl/>
        </w:rPr>
      </w:pPr>
    </w:p>
    <w:p w14:paraId="0073FA19" w14:textId="77777777" w:rsidR="0007272E" w:rsidRDefault="005958FC">
      <w:pPr>
        <w:bidi/>
        <w:spacing w:line="293" w:lineRule="auto"/>
        <w:ind w:left="720" w:right="719" w:firstLine="300"/>
        <w:jc w:val="both"/>
        <w:rPr>
          <w:rFonts w:ascii="Arial" w:eastAsia="Arial" w:hAnsi="Arial"/>
          <w:color w:val="0000EE"/>
          <w:sz w:val="42"/>
          <w:vertAlign w:val="superscript"/>
          <w:rtl/>
        </w:rPr>
      </w:pPr>
      <w:r w:rsidRPr="00335935">
        <w:rPr>
          <w:rFonts w:ascii="Arial" w:eastAsia="Arial" w:hAnsi="Arial" w:cs="B Nazanin"/>
          <w:sz w:val="29"/>
          <w:rtl/>
        </w:rPr>
        <w:t>این مزایا در ماه‌های بعد از عملیات جمع‌آوری می‌شد. هنگامی که از بیمارانی که به ایجاد انتظارات مثبت تشویق شده بودند، در مورد روش‌هایی که ناراحتی آنها بر زندگی خانوادگی، تفریح، رفتار جنسی و خواب آنها تأثیر می‌گذاشت سؤال شد، سریع‌ترین بهبودی را نشان دادند. در پایان یک دوره پیگیری شش ماهه، آنها همچنین ظرفیت بیشتری را برای بازگشت به کار در مقایسه با شرکت کنندگانی که حمایت عاطفی دریافت کردند یا کسانی که مراقبت استاندارد را ارائه کردند، گزارش کردند.</w:t>
      </w:r>
      <w:r w:rsidR="00000000">
        <w:fldChar w:fldCharType="begin"/>
      </w:r>
      <w:r w:rsidR="00000000">
        <w:instrText>HYPERLINK \l "page295"</w:instrText>
      </w:r>
      <w:r w:rsidR="00000000">
        <w:fldChar w:fldCharType="separate"/>
      </w:r>
      <w:r>
        <w:rPr>
          <w:rFonts w:ascii="Arial" w:eastAsia="Arial" w:hAnsi="Arial"/>
          <w:color w:val="0000EE"/>
          <w:sz w:val="42"/>
          <w:vertAlign w:val="superscript"/>
          <w:rtl/>
        </w:rPr>
        <w:t>37</w:t>
      </w:r>
      <w:r w:rsidR="00000000">
        <w:rPr>
          <w:rFonts w:ascii="Arial" w:eastAsia="Arial" w:hAnsi="Arial"/>
          <w:color w:val="0000EE"/>
          <w:sz w:val="42"/>
          <w:vertAlign w:val="superscript"/>
        </w:rPr>
        <w:fldChar w:fldCharType="end"/>
      </w:r>
    </w:p>
    <w:p w14:paraId="7C4E417B" w14:textId="77777777" w:rsidR="0007272E" w:rsidRDefault="0007272E">
      <w:pPr>
        <w:bidi/>
        <w:spacing w:line="293" w:lineRule="auto"/>
        <w:ind w:left="720" w:right="719" w:firstLine="300"/>
        <w:jc w:val="both"/>
        <w:rPr>
          <w:rFonts w:ascii="Arial" w:eastAsia="Arial" w:hAnsi="Arial"/>
          <w:color w:val="0000EE"/>
          <w:sz w:val="42"/>
          <w:vertAlign w:val="superscript"/>
          <w:rtl/>
        </w:rPr>
        <w:sectPr w:rsidR="0007272E">
          <w:pgSz w:w="11900" w:h="16838"/>
          <w:pgMar w:top="1440" w:right="1440" w:bottom="843" w:left="1440" w:header="0" w:footer="0" w:gutter="0"/>
          <w:cols w:space="0" w:equalWidth="0">
            <w:col w:w="9019"/>
          </w:cols>
          <w:docGrid w:linePitch="360"/>
        </w:sectPr>
      </w:pPr>
    </w:p>
    <w:p w14:paraId="613318EC" w14:textId="77777777" w:rsidR="0007272E" w:rsidRDefault="0007272E">
      <w:pPr>
        <w:bidi/>
        <w:spacing w:line="20" w:lineRule="exact"/>
        <w:rPr>
          <w:rFonts w:ascii="Times New Roman" w:eastAsia="Times New Roman" w:hAnsi="Times New Roman"/>
          <w:rtl/>
        </w:rPr>
      </w:pPr>
      <w:bookmarkStart w:id="61" w:name="page62"/>
      <w:bookmarkEnd w:id="61"/>
    </w:p>
    <w:p w14:paraId="00500A41" w14:textId="63AC06E6" w:rsidR="0007272E" w:rsidRPr="00335935" w:rsidRDefault="005958FC">
      <w:pPr>
        <w:bidi/>
        <w:spacing w:line="304" w:lineRule="auto"/>
        <w:ind w:left="720" w:right="719" w:firstLine="300"/>
        <w:jc w:val="both"/>
        <w:rPr>
          <w:rFonts w:ascii="Arial" w:eastAsia="Arial" w:hAnsi="Arial" w:cs="B Nazanin"/>
          <w:sz w:val="29"/>
          <w:rtl/>
        </w:rPr>
      </w:pPr>
      <w:r w:rsidRPr="00335935">
        <w:rPr>
          <w:rFonts w:ascii="Arial" w:eastAsia="Arial" w:hAnsi="Arial" w:cs="B Nazanin"/>
          <w:sz w:val="29"/>
          <w:rtl/>
        </w:rPr>
        <w:t>نکته مهم این است که این پیشرفت</w:t>
      </w:r>
      <w:r w:rsidR="00060D92">
        <w:rPr>
          <w:rFonts w:ascii="Arial" w:eastAsia="Arial" w:hAnsi="Arial" w:cs="B Nazanin"/>
          <w:sz w:val="29"/>
          <w:rtl/>
        </w:rPr>
        <w:t xml:space="preserve">‌ها </w:t>
      </w:r>
      <w:r w:rsidRPr="00335935">
        <w:rPr>
          <w:rFonts w:ascii="Arial" w:eastAsia="Arial" w:hAnsi="Arial" w:cs="B Nazanin"/>
          <w:sz w:val="29"/>
          <w:rtl/>
        </w:rPr>
        <w:t xml:space="preserve">فقط </w:t>
      </w:r>
      <w:r w:rsidR="0059285A">
        <w:rPr>
          <w:rFonts w:ascii="Arial" w:eastAsia="Arial" w:hAnsi="Arial" w:cs="B Nazanin" w:hint="cs"/>
          <w:sz w:val="29"/>
          <w:rtl/>
        </w:rPr>
        <w:t>خود اظهاری</w:t>
      </w:r>
      <w:r w:rsidRPr="00335935">
        <w:rPr>
          <w:rFonts w:ascii="Arial" w:eastAsia="Arial" w:hAnsi="Arial" w:cs="B Nazanin"/>
          <w:sz w:val="29"/>
          <w:rtl/>
        </w:rPr>
        <w:t xml:space="preserve"> نشده</w:t>
      </w:r>
      <w:r w:rsidR="00E54E13">
        <w:rPr>
          <w:rFonts w:ascii="Arial" w:eastAsia="Arial" w:hAnsi="Arial" w:cs="B Nazanin"/>
          <w:sz w:val="29"/>
          <w:rtl/>
        </w:rPr>
        <w:t>‌اند،</w:t>
      </w:r>
      <w:r w:rsidRPr="00335935">
        <w:rPr>
          <w:rFonts w:ascii="Arial" w:eastAsia="Arial" w:hAnsi="Arial" w:cs="B Nazanin"/>
          <w:sz w:val="29"/>
          <w:rtl/>
        </w:rPr>
        <w:t xml:space="preserve"> بلکه به نظر</w:t>
      </w:r>
      <w:r w:rsidR="00060D92">
        <w:rPr>
          <w:rFonts w:ascii="Arial" w:eastAsia="Arial" w:hAnsi="Arial" w:cs="B Nazanin"/>
          <w:sz w:val="29"/>
          <w:rtl/>
        </w:rPr>
        <w:t xml:space="preserve"> می‌</w:t>
      </w:r>
      <w:r w:rsidRPr="00335935">
        <w:rPr>
          <w:rFonts w:ascii="Arial" w:eastAsia="Arial" w:hAnsi="Arial" w:cs="B Nazanin"/>
          <w:sz w:val="29"/>
          <w:rtl/>
        </w:rPr>
        <w:t>رسد که با تفاوت</w:t>
      </w:r>
      <w:r w:rsidR="00060D92">
        <w:rPr>
          <w:rFonts w:ascii="Arial" w:eastAsia="Arial" w:hAnsi="Arial" w:cs="B Nazanin"/>
          <w:sz w:val="29"/>
          <w:rtl/>
        </w:rPr>
        <w:t xml:space="preserve">‌های </w:t>
      </w:r>
      <w:r w:rsidRPr="00335935">
        <w:rPr>
          <w:rFonts w:ascii="Arial" w:eastAsia="Arial" w:hAnsi="Arial" w:cs="B Nazanin"/>
          <w:sz w:val="29"/>
          <w:rtl/>
        </w:rPr>
        <w:t>عینی و بیولوژیکی بین گروه</w:t>
      </w:r>
      <w:r w:rsidR="00060D92">
        <w:rPr>
          <w:rFonts w:ascii="Arial" w:eastAsia="Arial" w:hAnsi="Arial" w:cs="B Nazanin"/>
          <w:sz w:val="29"/>
          <w:rtl/>
        </w:rPr>
        <w:t xml:space="preserve">‌ها </w:t>
      </w:r>
      <w:r w:rsidRPr="00335935">
        <w:rPr>
          <w:rFonts w:ascii="Arial" w:eastAsia="Arial" w:hAnsi="Arial" w:cs="B Nazanin"/>
          <w:sz w:val="29"/>
          <w:rtl/>
        </w:rPr>
        <w:t>مطابقت دارند. به عنوان مثال، این تیم سطوح مولکول</w:t>
      </w:r>
      <w:r w:rsidR="00060D92">
        <w:rPr>
          <w:rFonts w:ascii="Arial" w:eastAsia="Arial" w:hAnsi="Arial" w:cs="B Nazanin"/>
          <w:sz w:val="29"/>
          <w:rtl/>
        </w:rPr>
        <w:t xml:space="preserve">‌های </w:t>
      </w:r>
      <w:r w:rsidRPr="00335935">
        <w:rPr>
          <w:rFonts w:ascii="Arial" w:eastAsia="Arial" w:hAnsi="Arial" w:cs="B Nazanin"/>
          <w:sz w:val="29"/>
          <w:rtl/>
        </w:rPr>
        <w:t>التهابی مانند اینترلوکین-6 (IL-6) را اندازه</w:t>
      </w:r>
      <w:r w:rsidR="0037598F">
        <w:rPr>
          <w:rFonts w:ascii="Arial" w:eastAsia="Arial" w:hAnsi="Arial" w:cs="B Nazanin"/>
          <w:sz w:val="29"/>
          <w:rtl/>
        </w:rPr>
        <w:t xml:space="preserve">‌‌گیری </w:t>
      </w:r>
      <w:r w:rsidRPr="00335935">
        <w:rPr>
          <w:rFonts w:ascii="Arial" w:eastAsia="Arial" w:hAnsi="Arial" w:cs="B Nazanin"/>
          <w:sz w:val="29"/>
          <w:rtl/>
        </w:rPr>
        <w:t>کردند. این مولکول‌ها علاوه بر ایجاد احساس کلی بیماری، به رگ‌های خونی آسیب می‌رسانند - به طور بالقوه مزایای جراحی را کاهش می‌دهند و خطر بیماری قلبی بیشتر را افزایش می‌دهند. همانطور که لافرتون و همکارانش امیدوار بودند، بیمارانی که انتظارات آنها بهبود یافته بود، در پیگیری شش ماهه سطوح پایین</w:t>
      </w:r>
      <w:r w:rsidR="00E54E13">
        <w:rPr>
          <w:rFonts w:ascii="Arial" w:eastAsia="Arial" w:hAnsi="Arial" w:cs="B Nazanin"/>
          <w:sz w:val="29"/>
          <w:rtl/>
        </w:rPr>
        <w:t xml:space="preserve">‌‌تری </w:t>
      </w:r>
      <w:r w:rsidRPr="00335935">
        <w:rPr>
          <w:rFonts w:ascii="Arial" w:eastAsia="Arial" w:hAnsi="Arial" w:cs="B Nazanin"/>
          <w:sz w:val="29"/>
          <w:rtl/>
        </w:rPr>
        <w:t>از IL-6 را نشان دادند.</w:t>
      </w:r>
    </w:p>
    <w:p w14:paraId="19A5FE09" w14:textId="77777777" w:rsidR="0007272E" w:rsidRDefault="0007272E">
      <w:pPr>
        <w:bidi/>
        <w:spacing w:line="120" w:lineRule="exact"/>
        <w:rPr>
          <w:rFonts w:ascii="Times New Roman" w:eastAsia="Times New Roman" w:hAnsi="Times New Roman"/>
          <w:rtl/>
        </w:rPr>
      </w:pPr>
    </w:p>
    <w:p w14:paraId="100F6F5F" w14:textId="6FE75DF1" w:rsidR="0007272E" w:rsidRPr="00335935" w:rsidRDefault="005958FC">
      <w:pPr>
        <w:bidi/>
        <w:spacing w:line="305" w:lineRule="auto"/>
        <w:ind w:left="720" w:right="719" w:firstLine="300"/>
        <w:jc w:val="both"/>
        <w:rPr>
          <w:rFonts w:ascii="Arial" w:eastAsia="Arial" w:hAnsi="Arial" w:cs="B Nazanin"/>
          <w:sz w:val="29"/>
          <w:rtl/>
        </w:rPr>
      </w:pPr>
      <w:r w:rsidRPr="00335935">
        <w:rPr>
          <w:rFonts w:ascii="Arial" w:eastAsia="Arial" w:hAnsi="Arial" w:cs="B Nazanin"/>
          <w:sz w:val="29"/>
          <w:rtl/>
        </w:rPr>
        <w:t xml:space="preserve">بهبودهای بیماران احتمالاً ترکیبی از تغییرات رفتاری و روان تنی - شاید از طریق نوعی "چرخه </w:t>
      </w:r>
      <w:r w:rsidR="0059285A">
        <w:rPr>
          <w:rFonts w:ascii="Arial" w:eastAsia="Arial" w:hAnsi="Arial" w:cs="B Nazanin" w:hint="cs"/>
          <w:sz w:val="29"/>
          <w:rtl/>
        </w:rPr>
        <w:t>تقویت رفتارهای مطلوب</w:t>
      </w:r>
      <w:r w:rsidRPr="00335935">
        <w:rPr>
          <w:rFonts w:ascii="Arial" w:eastAsia="Arial" w:hAnsi="Arial" w:cs="B Nazanin"/>
          <w:sz w:val="29"/>
          <w:rtl/>
        </w:rPr>
        <w:t>" بود. افزایش انتظارات و پاسخ بیولوژیکی مرتبط، فعالیت‌های فیزیکی آن‌ها را کاهش داد، که به نوبه خود باورهای مثبت در مورد بهبودی آنها را تقویت کرد و به پیشرفت‌های بیشتر کمک کرد و بازگشت آنها به زندگی شادتر و سالم‌تر را تسریع کرد.</w:t>
      </w:r>
    </w:p>
    <w:p w14:paraId="3B305806" w14:textId="77777777" w:rsidR="0007272E" w:rsidRDefault="0007272E">
      <w:pPr>
        <w:bidi/>
        <w:spacing w:line="120" w:lineRule="exact"/>
        <w:rPr>
          <w:rFonts w:ascii="Times New Roman" w:eastAsia="Times New Roman" w:hAnsi="Times New Roman"/>
          <w:rtl/>
        </w:rPr>
      </w:pPr>
    </w:p>
    <w:p w14:paraId="48ADB946" w14:textId="23068DDD" w:rsidR="0007272E" w:rsidRDefault="005958FC">
      <w:pPr>
        <w:bidi/>
        <w:spacing w:line="278" w:lineRule="auto"/>
        <w:ind w:left="720" w:right="719" w:firstLine="300"/>
        <w:jc w:val="both"/>
        <w:rPr>
          <w:rFonts w:ascii="Arial" w:eastAsia="Arial" w:hAnsi="Arial"/>
          <w:color w:val="0000EE"/>
          <w:sz w:val="44"/>
          <w:vertAlign w:val="superscript"/>
          <w:rtl/>
        </w:rPr>
      </w:pPr>
      <w:r w:rsidRPr="00335935">
        <w:rPr>
          <w:rFonts w:ascii="Arial" w:eastAsia="Arial" w:hAnsi="Arial" w:cs="B Nazanin"/>
          <w:sz w:val="29"/>
          <w:rtl/>
        </w:rPr>
        <w:t>چگونه باید این یافته</w:t>
      </w:r>
      <w:r w:rsidR="00060D92">
        <w:rPr>
          <w:rFonts w:ascii="Arial" w:eastAsia="Arial" w:hAnsi="Arial" w:cs="B Nazanin"/>
          <w:sz w:val="29"/>
          <w:rtl/>
        </w:rPr>
        <w:t xml:space="preserve">‌ها </w:t>
      </w:r>
      <w:r w:rsidRPr="00335935">
        <w:rPr>
          <w:rFonts w:ascii="Arial" w:eastAsia="Arial" w:hAnsi="Arial" w:cs="B Nazanin"/>
          <w:sz w:val="29"/>
          <w:rtl/>
        </w:rPr>
        <w:t xml:space="preserve">را تفسیر کنیم؟ </w:t>
      </w:r>
      <w:r w:rsidR="0059285A">
        <w:rPr>
          <w:rFonts w:ascii="Arial" w:eastAsia="Arial" w:hAnsi="Arial" w:cs="B Nazanin" w:hint="cs"/>
          <w:sz w:val="29"/>
          <w:rtl/>
        </w:rPr>
        <w:t>بای پس،</w:t>
      </w:r>
      <w:r w:rsidRPr="00335935">
        <w:rPr>
          <w:rFonts w:ascii="Arial" w:eastAsia="Arial" w:hAnsi="Arial" w:cs="B Nazanin"/>
          <w:sz w:val="29"/>
          <w:rtl/>
        </w:rPr>
        <w:t xml:space="preserve"> به وضوح بر روی تحقیقات در مورد اثر دارونما بنا شده است و به نظر</w:t>
      </w:r>
      <w:r w:rsidR="00060D92">
        <w:rPr>
          <w:rFonts w:ascii="Arial" w:eastAsia="Arial" w:hAnsi="Arial" w:cs="B Nazanin"/>
          <w:sz w:val="29"/>
          <w:rtl/>
        </w:rPr>
        <w:t xml:space="preserve"> می‌</w:t>
      </w:r>
      <w:r w:rsidRPr="00335935">
        <w:rPr>
          <w:rFonts w:ascii="Arial" w:eastAsia="Arial" w:hAnsi="Arial" w:cs="B Nazanin"/>
          <w:sz w:val="29"/>
          <w:rtl/>
        </w:rPr>
        <w:t>رسد از طریق مکانیسم بسیار مشابهی کار</w:t>
      </w:r>
      <w:r w:rsidR="00060D92">
        <w:rPr>
          <w:rFonts w:ascii="Arial" w:eastAsia="Arial" w:hAnsi="Arial" w:cs="B Nazanin"/>
          <w:sz w:val="29"/>
          <w:rtl/>
        </w:rPr>
        <w:t xml:space="preserve"> می‌</w:t>
      </w:r>
      <w:r w:rsidRPr="00335935">
        <w:rPr>
          <w:rFonts w:ascii="Arial" w:eastAsia="Arial" w:hAnsi="Arial" w:cs="B Nazanin"/>
          <w:sz w:val="29"/>
          <w:rtl/>
        </w:rPr>
        <w:t>کند - با این حال نشان</w:t>
      </w:r>
      <w:r w:rsidR="00060D92">
        <w:rPr>
          <w:rFonts w:ascii="Arial" w:eastAsia="Arial" w:hAnsi="Arial" w:cs="B Nazanin"/>
          <w:sz w:val="29"/>
          <w:rtl/>
        </w:rPr>
        <w:t xml:space="preserve"> می‌</w:t>
      </w:r>
      <w:r w:rsidRPr="00335935">
        <w:rPr>
          <w:rFonts w:ascii="Arial" w:eastAsia="Arial" w:hAnsi="Arial" w:cs="B Nazanin"/>
          <w:sz w:val="29"/>
          <w:rtl/>
        </w:rPr>
        <w:t>دهد که شما</w:t>
      </w:r>
      <w:r w:rsidR="00060D92">
        <w:rPr>
          <w:rFonts w:ascii="Arial" w:eastAsia="Arial" w:hAnsi="Arial" w:cs="B Nazanin"/>
          <w:sz w:val="29"/>
          <w:rtl/>
        </w:rPr>
        <w:t xml:space="preserve"> می‌</w:t>
      </w:r>
      <w:r w:rsidRPr="00335935">
        <w:rPr>
          <w:rFonts w:ascii="Arial" w:eastAsia="Arial" w:hAnsi="Arial" w:cs="B Nazanin"/>
          <w:sz w:val="29"/>
          <w:rtl/>
        </w:rPr>
        <w:t xml:space="preserve">توانید درمان ساختگی یا </w:t>
      </w:r>
      <w:r w:rsidR="005026F0">
        <w:rPr>
          <w:rFonts w:ascii="Arial" w:eastAsia="Arial" w:hAnsi="Arial" w:cs="B Nazanin" w:hint="cs"/>
          <w:sz w:val="29"/>
          <w:rtl/>
        </w:rPr>
        <w:t>قلابی</w:t>
      </w:r>
      <w:r w:rsidRPr="00335935">
        <w:rPr>
          <w:rFonts w:ascii="Arial" w:eastAsia="Arial" w:hAnsi="Arial" w:cs="B Nazanin"/>
          <w:sz w:val="29"/>
          <w:rtl/>
        </w:rPr>
        <w:t xml:space="preserve"> را به طور کلی کنار بگذارید. درعوض، شرکت‌کنندگان با استفاده از تجزیه و تحلیل منطقی، نتایج مورد انتظار دستگاه پیش‌بینی را مجدداً پیکربندی می‌کردند تا شک‌های بی‌اساس را حل کنند و چشم‌اندازی واقع‌بینانه از مزایای درمان ارائه کنند. این رویکرد ممکن است بیشتر برای بیمارانی جذاب باشد که از استفاده از یک دارونما با برچسب باز اجتناب</w:t>
      </w:r>
      <w:r w:rsidR="00060D92">
        <w:rPr>
          <w:rFonts w:ascii="Arial" w:eastAsia="Arial" w:hAnsi="Arial" w:cs="B Nazanin"/>
          <w:sz w:val="29"/>
          <w:rtl/>
        </w:rPr>
        <w:t xml:space="preserve"> می‌</w:t>
      </w:r>
      <w:r w:rsidRPr="00335935">
        <w:rPr>
          <w:rFonts w:ascii="Arial" w:eastAsia="Arial" w:hAnsi="Arial" w:cs="B Nazanin"/>
          <w:sz w:val="29"/>
          <w:rtl/>
        </w:rPr>
        <w:t xml:space="preserve">کنند - که ممکن است بیش از حد مصنوعی یا ساختگی به نظر برسد - اما با این وجود در مورد امکان تجدید نظر در دیدگاه </w:t>
      </w:r>
      <w:r w:rsidR="005026F0">
        <w:rPr>
          <w:rFonts w:ascii="Arial" w:eastAsia="Arial" w:hAnsi="Arial" w:cs="B Nazanin" w:hint="cs"/>
          <w:sz w:val="29"/>
          <w:rtl/>
        </w:rPr>
        <w:t xml:space="preserve">خود، با </w:t>
      </w:r>
      <w:r w:rsidRPr="00335935">
        <w:rPr>
          <w:rFonts w:ascii="Arial" w:eastAsia="Arial" w:hAnsi="Arial" w:cs="B Nazanin"/>
          <w:sz w:val="29"/>
          <w:rtl/>
        </w:rPr>
        <w:t>ذهن باز</w:t>
      </w:r>
      <w:r w:rsidR="005026F0">
        <w:rPr>
          <w:rFonts w:ascii="Arial" w:eastAsia="Arial" w:hAnsi="Arial" w:cs="B Nazanin" w:hint="cs"/>
          <w:sz w:val="29"/>
          <w:rtl/>
        </w:rPr>
        <w:t xml:space="preserve"> را</w:t>
      </w:r>
      <w:r w:rsidRPr="00335935">
        <w:rPr>
          <w:rFonts w:ascii="Arial" w:eastAsia="Arial" w:hAnsi="Arial" w:cs="B Nazanin"/>
          <w:sz w:val="29"/>
          <w:rtl/>
        </w:rPr>
        <w:t xml:space="preserve"> دارند.</w:t>
      </w:r>
      <w:r w:rsidR="00000000">
        <w:fldChar w:fldCharType="begin"/>
      </w:r>
      <w:r w:rsidR="00000000">
        <w:instrText>HYPERLINK \l "page295"</w:instrText>
      </w:r>
      <w:r w:rsidR="00000000">
        <w:fldChar w:fldCharType="separate"/>
      </w:r>
      <w:r>
        <w:rPr>
          <w:rFonts w:ascii="Arial" w:eastAsia="Arial" w:hAnsi="Arial"/>
          <w:color w:val="0000EE"/>
          <w:sz w:val="44"/>
          <w:vertAlign w:val="superscript"/>
          <w:rtl/>
        </w:rPr>
        <w:t>38</w:t>
      </w:r>
      <w:r w:rsidR="00000000">
        <w:rPr>
          <w:rFonts w:ascii="Arial" w:eastAsia="Arial" w:hAnsi="Arial"/>
          <w:color w:val="0000EE"/>
          <w:sz w:val="44"/>
          <w:vertAlign w:val="superscript"/>
        </w:rPr>
        <w:fldChar w:fldCharType="end"/>
      </w:r>
    </w:p>
    <w:p w14:paraId="4BA98F57" w14:textId="77777777" w:rsidR="0007272E" w:rsidRDefault="0007272E">
      <w:pPr>
        <w:bidi/>
        <w:spacing w:line="13" w:lineRule="exact"/>
        <w:rPr>
          <w:rFonts w:ascii="Times New Roman" w:eastAsia="Times New Roman" w:hAnsi="Times New Roman"/>
          <w:rtl/>
        </w:rPr>
      </w:pPr>
    </w:p>
    <w:p w14:paraId="42ECDF70" w14:textId="1E8F51B7" w:rsidR="0007272E" w:rsidRPr="00335935" w:rsidRDefault="005958FC">
      <w:pPr>
        <w:bidi/>
        <w:spacing w:line="282" w:lineRule="auto"/>
        <w:ind w:left="720" w:right="719" w:firstLine="300"/>
        <w:jc w:val="both"/>
        <w:rPr>
          <w:rFonts w:ascii="Arial" w:eastAsia="Arial" w:hAnsi="Arial" w:cs="B Nazanin"/>
          <w:sz w:val="29"/>
          <w:rtl/>
        </w:rPr>
      </w:pPr>
      <w:r w:rsidRPr="00335935">
        <w:rPr>
          <w:rFonts w:ascii="Arial" w:eastAsia="Arial" w:hAnsi="Arial" w:cs="B Nazanin"/>
          <w:sz w:val="29"/>
          <w:rtl/>
        </w:rPr>
        <w:t>به طور امیدوارکننده، ممکن است بتوان این نوع اثر انتظار را در بسیاری از روش</w:t>
      </w:r>
      <w:r w:rsidR="00060D92">
        <w:rPr>
          <w:rFonts w:ascii="Arial" w:eastAsia="Arial" w:hAnsi="Arial" w:cs="B Nazanin"/>
          <w:sz w:val="29"/>
          <w:rtl/>
        </w:rPr>
        <w:t xml:space="preserve">‌های </w:t>
      </w:r>
      <w:r w:rsidRPr="00335935">
        <w:rPr>
          <w:rFonts w:ascii="Arial" w:eastAsia="Arial" w:hAnsi="Arial" w:cs="B Nazanin"/>
          <w:sz w:val="29"/>
          <w:rtl/>
        </w:rPr>
        <w:t xml:space="preserve">پزشکی دیگر ادغام کرد. کیت پتری و همکارانش در نیوزیلند با کمک طراحی آزمایش </w:t>
      </w:r>
      <w:r w:rsidR="00CF0259">
        <w:rPr>
          <w:rFonts w:ascii="Arial" w:eastAsia="Arial" w:hAnsi="Arial" w:cs="B Nazanin" w:hint="cs"/>
          <w:sz w:val="29"/>
          <w:rtl/>
        </w:rPr>
        <w:t>بای پس</w:t>
      </w:r>
      <w:r w:rsidRPr="00335935">
        <w:rPr>
          <w:rFonts w:ascii="Arial" w:eastAsia="Arial" w:hAnsi="Arial" w:cs="B Nazanin"/>
          <w:sz w:val="29"/>
          <w:rtl/>
        </w:rPr>
        <w:t>، اخیراً بررسی کردند که آیا انتظارات مثبت</w:t>
      </w:r>
      <w:r w:rsidR="00060D92">
        <w:rPr>
          <w:rFonts w:ascii="Arial" w:eastAsia="Arial" w:hAnsi="Arial" w:cs="B Nazanin"/>
          <w:sz w:val="29"/>
          <w:rtl/>
        </w:rPr>
        <w:t xml:space="preserve"> می‌</w:t>
      </w:r>
      <w:r w:rsidRPr="00335935">
        <w:rPr>
          <w:rFonts w:ascii="Arial" w:eastAsia="Arial" w:hAnsi="Arial" w:cs="B Nazanin"/>
          <w:sz w:val="29"/>
          <w:rtl/>
        </w:rPr>
        <w:t>تواند به افراد مبتلا به کم خونی کمک کند.</w:t>
      </w:r>
    </w:p>
    <w:p w14:paraId="14449592" w14:textId="77777777" w:rsidR="0007272E" w:rsidRDefault="0007272E">
      <w:pPr>
        <w:bidi/>
        <w:spacing w:line="282" w:lineRule="auto"/>
        <w:ind w:left="720" w:right="719" w:firstLine="300"/>
        <w:jc w:val="both"/>
        <w:rPr>
          <w:rFonts w:ascii="Arial" w:eastAsia="Arial" w:hAnsi="Arial"/>
          <w:sz w:val="29"/>
          <w:rtl/>
        </w:rPr>
        <w:sectPr w:rsidR="0007272E">
          <w:pgSz w:w="11900" w:h="16838"/>
          <w:pgMar w:top="1440" w:right="1440" w:bottom="1073" w:left="1440" w:header="0" w:footer="0" w:gutter="0"/>
          <w:cols w:space="0" w:equalWidth="0">
            <w:col w:w="9019"/>
          </w:cols>
          <w:docGrid w:linePitch="360"/>
        </w:sectPr>
      </w:pPr>
    </w:p>
    <w:p w14:paraId="262AB943" w14:textId="77777777" w:rsidR="0007272E" w:rsidRDefault="0007272E">
      <w:pPr>
        <w:bidi/>
        <w:spacing w:line="20" w:lineRule="exact"/>
        <w:rPr>
          <w:rFonts w:ascii="Times New Roman" w:eastAsia="Times New Roman" w:hAnsi="Times New Roman"/>
          <w:rtl/>
        </w:rPr>
      </w:pPr>
      <w:bookmarkStart w:id="62" w:name="page63"/>
      <w:bookmarkEnd w:id="62"/>
    </w:p>
    <w:p w14:paraId="50121428" w14:textId="3EA00E0D" w:rsidR="0007272E" w:rsidRDefault="005958FC">
      <w:pPr>
        <w:bidi/>
        <w:spacing w:line="289" w:lineRule="auto"/>
        <w:ind w:left="720" w:right="719"/>
        <w:jc w:val="both"/>
        <w:rPr>
          <w:rFonts w:ascii="Arial" w:eastAsia="Arial" w:hAnsi="Arial"/>
          <w:color w:val="0000EE"/>
          <w:sz w:val="42"/>
          <w:vertAlign w:val="superscript"/>
          <w:rtl/>
        </w:rPr>
      </w:pPr>
      <w:r w:rsidRPr="00335935">
        <w:rPr>
          <w:rFonts w:ascii="Arial" w:eastAsia="Arial" w:hAnsi="Arial" w:cs="B Nazanin"/>
          <w:sz w:val="29"/>
          <w:rtl/>
        </w:rPr>
        <w:t>قرار بود تزریق آهن در جریان خون دریافت کنند. قبل از وصل شدن به انفوزیون، نموداری به شرکت کنندگان نشان داده شد که تغییرات قابل انتظار در سطح هموگلوبین آنها و دلایل افزایش تامین انرژی بدن آنها را نشان</w:t>
      </w:r>
      <w:r w:rsidR="00060D92">
        <w:rPr>
          <w:rFonts w:ascii="Arial" w:eastAsia="Arial" w:hAnsi="Arial" w:cs="B Nazanin"/>
          <w:sz w:val="29"/>
          <w:rtl/>
        </w:rPr>
        <w:t xml:space="preserve"> می‌</w:t>
      </w:r>
      <w:r w:rsidRPr="00335935">
        <w:rPr>
          <w:rFonts w:ascii="Arial" w:eastAsia="Arial" w:hAnsi="Arial" w:cs="B Nazanin"/>
          <w:sz w:val="29"/>
          <w:rtl/>
        </w:rPr>
        <w:t>داد. چهار هفته بعد، دانشمندان به شرکت کنندگان پرسشنامه استانداردی دادند که برای اندازه</w:t>
      </w:r>
      <w:r w:rsidR="0037598F">
        <w:rPr>
          <w:rFonts w:ascii="Arial" w:eastAsia="Arial" w:hAnsi="Arial" w:cs="B Nazanin"/>
          <w:sz w:val="29"/>
          <w:rtl/>
        </w:rPr>
        <w:t xml:space="preserve">‌‌گیری </w:t>
      </w:r>
      <w:r w:rsidRPr="00335935">
        <w:rPr>
          <w:rFonts w:ascii="Arial" w:eastAsia="Arial" w:hAnsi="Arial" w:cs="B Nazanin"/>
          <w:sz w:val="29"/>
          <w:rtl/>
        </w:rPr>
        <w:t>سطح انرژی آنها در زندگی روزمره طراحی شده بود، از جمله هرگونه اثرات بالقوه خستگی بر حافظه، تمرکز و فعالیت بدنی آنها. مطمئناً، آنها دریافتند که بیمارانی که انتظارات آنها از درمان افزایش یافته بود، نسبت به گروه کنترلی که در عوض در مورد اقدامات عملی مانند رژیم غذایی و ورزش که</w:t>
      </w:r>
      <w:r w:rsidR="00060D92">
        <w:rPr>
          <w:rFonts w:ascii="Arial" w:eastAsia="Arial" w:hAnsi="Arial" w:cs="B Nazanin"/>
          <w:sz w:val="29"/>
          <w:rtl/>
        </w:rPr>
        <w:t xml:space="preserve"> می‌</w:t>
      </w:r>
      <w:r w:rsidRPr="00335935">
        <w:rPr>
          <w:rFonts w:ascii="Arial" w:eastAsia="Arial" w:hAnsi="Arial" w:cs="B Nazanin"/>
          <w:sz w:val="29"/>
          <w:rtl/>
        </w:rPr>
        <w:t>تواند سلامت کلی را بهبود بخشد، صحبت کرده بودند، به طور قابل توجهی سطوح پایین</w:t>
      </w:r>
      <w:r w:rsidR="00E54E13">
        <w:rPr>
          <w:rFonts w:ascii="Arial" w:eastAsia="Arial" w:hAnsi="Arial" w:cs="B Nazanin"/>
          <w:sz w:val="29"/>
          <w:rtl/>
        </w:rPr>
        <w:t xml:space="preserve">‌‌تری </w:t>
      </w:r>
      <w:r w:rsidRPr="00335935">
        <w:rPr>
          <w:rFonts w:ascii="Arial" w:eastAsia="Arial" w:hAnsi="Arial" w:cs="B Nazanin"/>
          <w:sz w:val="29"/>
          <w:rtl/>
        </w:rPr>
        <w:t>از خستگی را نشان دادند. با تغییر تفسیر افراد از درمان و انتظارات آنها از موفقیت آن،</w:t>
      </w:r>
      <w:r w:rsidR="00000000">
        <w:fldChar w:fldCharType="begin"/>
      </w:r>
      <w:r w:rsidR="00000000">
        <w:instrText>HYPERLINK \l "page296"</w:instrText>
      </w:r>
      <w:r w:rsidR="00000000">
        <w:fldChar w:fldCharType="separate"/>
      </w:r>
      <w:r>
        <w:rPr>
          <w:rFonts w:ascii="Arial" w:eastAsia="Arial" w:hAnsi="Arial"/>
          <w:color w:val="0000EE"/>
          <w:sz w:val="42"/>
          <w:vertAlign w:val="superscript"/>
          <w:rtl/>
        </w:rPr>
        <w:t>39</w:t>
      </w:r>
      <w:r w:rsidR="00000000">
        <w:rPr>
          <w:rFonts w:ascii="Arial" w:eastAsia="Arial" w:hAnsi="Arial"/>
          <w:color w:val="0000EE"/>
          <w:sz w:val="42"/>
          <w:vertAlign w:val="superscript"/>
        </w:rPr>
        <w:fldChar w:fldCharType="end"/>
      </w:r>
    </w:p>
    <w:p w14:paraId="609C340C" w14:textId="77777777" w:rsidR="0007272E" w:rsidRDefault="0007272E">
      <w:pPr>
        <w:bidi/>
        <w:spacing w:line="11" w:lineRule="exact"/>
        <w:rPr>
          <w:rFonts w:ascii="Times New Roman" w:eastAsia="Times New Roman" w:hAnsi="Times New Roman"/>
          <w:rtl/>
        </w:rPr>
      </w:pPr>
    </w:p>
    <w:p w14:paraId="63859151" w14:textId="19A6F54C" w:rsidR="0007272E" w:rsidRDefault="005958FC">
      <w:pPr>
        <w:bidi/>
        <w:spacing w:line="300" w:lineRule="auto"/>
        <w:ind w:left="720" w:right="719" w:firstLine="300"/>
        <w:jc w:val="both"/>
        <w:rPr>
          <w:rFonts w:ascii="Arial" w:eastAsia="Arial" w:hAnsi="Arial"/>
          <w:color w:val="0000EE"/>
          <w:sz w:val="40"/>
          <w:vertAlign w:val="superscript"/>
          <w:rtl/>
        </w:rPr>
      </w:pPr>
      <w:r w:rsidRPr="00335935">
        <w:rPr>
          <w:rFonts w:ascii="Arial" w:eastAsia="Arial" w:hAnsi="Arial" w:cs="B Nazanin"/>
          <w:sz w:val="29"/>
          <w:rtl/>
        </w:rPr>
        <w:t xml:space="preserve">گاهی اوقات، یک جمله ممکن است </w:t>
      </w:r>
      <w:r w:rsidR="00CF0259">
        <w:rPr>
          <w:rFonts w:ascii="Arial" w:eastAsia="Arial" w:hAnsi="Arial" w:cs="B Nazanin" w:hint="cs"/>
          <w:sz w:val="29"/>
          <w:rtl/>
        </w:rPr>
        <w:t>خیلی</w:t>
      </w:r>
      <w:r w:rsidRPr="00335935">
        <w:rPr>
          <w:rFonts w:ascii="Arial" w:eastAsia="Arial" w:hAnsi="Arial" w:cs="B Nazanin"/>
          <w:sz w:val="29"/>
          <w:rtl/>
        </w:rPr>
        <w:t xml:space="preserve"> تفاوت را ایجاد کند. به هر حال، معمول است که پزشکان بیمارانی را با شرایطی ملاقات کنند که به طور طبیعی با گذشت زمان از بین</w:t>
      </w:r>
      <w:r w:rsidR="00060D92">
        <w:rPr>
          <w:rFonts w:ascii="Arial" w:eastAsia="Arial" w:hAnsi="Arial" w:cs="B Nazanin"/>
          <w:sz w:val="29"/>
          <w:rtl/>
        </w:rPr>
        <w:t xml:space="preserve"> می‌</w:t>
      </w:r>
      <w:r w:rsidRPr="00335935">
        <w:rPr>
          <w:rFonts w:ascii="Arial" w:eastAsia="Arial" w:hAnsi="Arial" w:cs="B Nazanin"/>
          <w:sz w:val="29"/>
          <w:rtl/>
        </w:rPr>
        <w:t>روند. در این موارد، هیچ درمان فعالی لازم نیست، اما پزشک همچنان</w:t>
      </w:r>
      <w:r w:rsidR="00060D92">
        <w:rPr>
          <w:rFonts w:ascii="Arial" w:eastAsia="Arial" w:hAnsi="Arial" w:cs="B Nazanin"/>
          <w:sz w:val="29"/>
          <w:rtl/>
        </w:rPr>
        <w:t xml:space="preserve"> می‌</w:t>
      </w:r>
      <w:r w:rsidRPr="00335935">
        <w:rPr>
          <w:rFonts w:ascii="Arial" w:eastAsia="Arial" w:hAnsi="Arial" w:cs="B Nazanin"/>
          <w:sz w:val="29"/>
          <w:rtl/>
        </w:rPr>
        <w:t>تواند با کلماتی که</w:t>
      </w:r>
      <w:r w:rsidR="00060D92">
        <w:rPr>
          <w:rFonts w:ascii="Arial" w:eastAsia="Arial" w:hAnsi="Arial" w:cs="B Nazanin"/>
          <w:sz w:val="29"/>
          <w:rtl/>
        </w:rPr>
        <w:t xml:space="preserve"> می‌</w:t>
      </w:r>
      <w:r w:rsidRPr="00335935">
        <w:rPr>
          <w:rFonts w:ascii="Arial" w:eastAsia="Arial" w:hAnsi="Arial" w:cs="B Nazanin"/>
          <w:sz w:val="29"/>
          <w:rtl/>
        </w:rPr>
        <w:t>گویند، روند بهبودی را تسریع بخشد. در یک مطالعه اخیر، به رهبری</w:t>
      </w:r>
      <w:r w:rsidR="00CF0259">
        <w:rPr>
          <w:rFonts w:ascii="Arial" w:eastAsia="Arial" w:hAnsi="Arial" w:cs="B Nazanin" w:hint="cs"/>
          <w:sz w:val="29"/>
          <w:rtl/>
        </w:rPr>
        <w:t xml:space="preserve"> لاری لبیبوئینتز</w:t>
      </w:r>
      <w:r w:rsidRPr="00335935">
        <w:rPr>
          <w:rFonts w:ascii="Arial" w:eastAsia="Arial" w:hAnsi="Arial" w:cs="B Nazanin"/>
          <w:sz w:val="29"/>
          <w:rtl/>
        </w:rPr>
        <w:t xml:space="preserve"> در دانشگاه استنفورد، شرکت کنندگان ابتدا با یک واکنش آلرژیک خفیف روی پوست تحریک شدند که منجر به خارش تحریک‌کننده شد. سپس شرکت کنندگان حدود 20 دقیقه پس از آن در آزمایشگاه ماندند. برای برخی از آنها، محققان به سادگی وضعیت واکنش پوست را بدون اظهار نظر زیاد بررسی کردند. برای دیگران، آنها به صراحت توضیح دادند که چگونه بثورات و تحریک به زودی از بین</w:t>
      </w:r>
      <w:r w:rsidR="00060D92">
        <w:rPr>
          <w:rFonts w:ascii="Arial" w:eastAsia="Arial" w:hAnsi="Arial" w:cs="B Nazanin"/>
          <w:sz w:val="29"/>
          <w:rtl/>
        </w:rPr>
        <w:t xml:space="preserve"> می‌</w:t>
      </w:r>
      <w:r w:rsidRPr="00335935">
        <w:rPr>
          <w:rFonts w:ascii="Arial" w:eastAsia="Arial" w:hAnsi="Arial" w:cs="B Nazanin"/>
          <w:sz w:val="29"/>
          <w:rtl/>
        </w:rPr>
        <w:t>رود. این اطمینان‌ها به یک پیش‌گویی خودشکوفایی تبدیل شد که علائم شرکت‌کنندگان را تسکین داد،</w:t>
      </w:r>
      <w:r w:rsidR="00000000">
        <w:fldChar w:fldCharType="begin"/>
      </w:r>
      <w:r w:rsidR="00000000">
        <w:instrText>HYPERLINK \l "page296"</w:instrText>
      </w:r>
      <w:r w:rsidR="00000000">
        <w:fldChar w:fldCharType="separate"/>
      </w:r>
      <w:r>
        <w:rPr>
          <w:rFonts w:ascii="Arial" w:eastAsia="Arial" w:hAnsi="Arial"/>
          <w:color w:val="0000EE"/>
          <w:sz w:val="40"/>
          <w:vertAlign w:val="superscript"/>
          <w:rtl/>
        </w:rPr>
        <w:t>40</w:t>
      </w:r>
      <w:r w:rsidR="00000000">
        <w:rPr>
          <w:rFonts w:ascii="Arial" w:eastAsia="Arial" w:hAnsi="Arial"/>
          <w:color w:val="0000EE"/>
          <w:sz w:val="40"/>
          <w:vertAlign w:val="superscript"/>
        </w:rPr>
        <w:fldChar w:fldCharType="end"/>
      </w:r>
    </w:p>
    <w:p w14:paraId="1624ABEB" w14:textId="77777777" w:rsidR="0007272E" w:rsidRDefault="0007272E">
      <w:pPr>
        <w:bidi/>
        <w:spacing w:line="10" w:lineRule="exact"/>
        <w:rPr>
          <w:rFonts w:ascii="Times New Roman" w:eastAsia="Times New Roman" w:hAnsi="Times New Roman"/>
          <w:rtl/>
        </w:rPr>
      </w:pPr>
    </w:p>
    <w:p w14:paraId="17E40188" w14:textId="2BF37E06" w:rsidR="0007272E" w:rsidRPr="00335935" w:rsidRDefault="005958FC">
      <w:pPr>
        <w:bidi/>
        <w:spacing w:line="298" w:lineRule="auto"/>
        <w:ind w:left="720" w:right="719" w:firstLine="300"/>
        <w:jc w:val="both"/>
        <w:rPr>
          <w:rFonts w:ascii="Arial" w:eastAsia="Arial" w:hAnsi="Arial" w:cs="B Nazanin"/>
          <w:sz w:val="29"/>
          <w:rtl/>
        </w:rPr>
      </w:pPr>
      <w:r w:rsidRPr="00335935">
        <w:rPr>
          <w:rFonts w:ascii="Arial" w:eastAsia="Arial" w:hAnsi="Arial" w:cs="B Nazanin"/>
          <w:sz w:val="29"/>
          <w:rtl/>
        </w:rPr>
        <w:t>ممکن است امیدوار باشید که این نوع مبادله قبلاً در پزشکی رایج باشد. اما لیبوویتز خاطرنشان</w:t>
      </w:r>
      <w:r w:rsidR="00060D92">
        <w:rPr>
          <w:rFonts w:ascii="Arial" w:eastAsia="Arial" w:hAnsi="Arial" w:cs="B Nazanin"/>
          <w:sz w:val="29"/>
          <w:rtl/>
        </w:rPr>
        <w:t xml:space="preserve"> می‌</w:t>
      </w:r>
      <w:r w:rsidRPr="00335935">
        <w:rPr>
          <w:rFonts w:ascii="Arial" w:eastAsia="Arial" w:hAnsi="Arial" w:cs="B Nazanin"/>
          <w:sz w:val="29"/>
          <w:rtl/>
        </w:rPr>
        <w:t>کند که ملاقات با پزشک گاهی اوقات به عنوان اتلاف وقت توسط پزشکان تلقی</w:t>
      </w:r>
      <w:r w:rsidR="00060D92">
        <w:rPr>
          <w:rFonts w:ascii="Arial" w:eastAsia="Arial" w:hAnsi="Arial" w:cs="B Nazanin"/>
          <w:sz w:val="29"/>
          <w:rtl/>
        </w:rPr>
        <w:t xml:space="preserve"> می‌</w:t>
      </w:r>
      <w:r w:rsidRPr="00335935">
        <w:rPr>
          <w:rFonts w:ascii="Arial" w:eastAsia="Arial" w:hAnsi="Arial" w:cs="B Nazanin"/>
          <w:sz w:val="29"/>
          <w:rtl/>
        </w:rPr>
        <w:t>شود</w:t>
      </w:r>
    </w:p>
    <w:p w14:paraId="211B89DC" w14:textId="77777777" w:rsidR="0007272E" w:rsidRDefault="0007272E">
      <w:pPr>
        <w:bidi/>
        <w:spacing w:line="298"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38849364" w14:textId="77777777" w:rsidR="0007272E" w:rsidRDefault="0007272E">
      <w:pPr>
        <w:bidi/>
        <w:spacing w:line="20" w:lineRule="exact"/>
        <w:rPr>
          <w:rFonts w:ascii="Times New Roman" w:eastAsia="Times New Roman" w:hAnsi="Times New Roman"/>
          <w:rtl/>
        </w:rPr>
      </w:pPr>
      <w:bookmarkStart w:id="63" w:name="page64"/>
      <w:bookmarkEnd w:id="63"/>
    </w:p>
    <w:p w14:paraId="51172E55" w14:textId="1C452138" w:rsidR="0007272E" w:rsidRPr="00335935" w:rsidRDefault="005958FC">
      <w:pPr>
        <w:bidi/>
        <w:spacing w:line="283" w:lineRule="auto"/>
        <w:ind w:left="720" w:right="719"/>
        <w:jc w:val="both"/>
        <w:rPr>
          <w:rFonts w:ascii="Arial" w:eastAsia="Arial" w:hAnsi="Arial" w:cs="B Nazanin"/>
          <w:sz w:val="29"/>
          <w:rtl/>
        </w:rPr>
      </w:pPr>
      <w:r w:rsidRPr="00335935">
        <w:rPr>
          <w:rFonts w:ascii="Arial" w:eastAsia="Arial" w:hAnsi="Arial" w:cs="B Nazanin"/>
          <w:sz w:val="29"/>
          <w:rtl/>
        </w:rPr>
        <w:t>بیمار، مگر اینکه دارویی برای تأیید بیماری آنها تجویز شود. مطالعه او نشان می‌دهد که ویزیت‌های بدون نسخه دارای ارزش هستند، زیرا مکالمه می‌تواند ناراحتی بیماران را بدون هیچ دارویی کاهش دهد. یافته‌های لیبوویتز مطالعه قابل توجه دیگری را به یاد می‌آورد که نشان می‌دهد اگر پزشکان آنها نگرش اطمینان‌بخش‌تر و همدلانه‌تری در تعاملات نشان دهند و بر ماهیت زودگذر عفونت تاکید کنند، بیماران سریع‌تر از سرماخوردگی، از جمله کاهش التهاب در بینی، بهبود می‌یابند.</w:t>
      </w:r>
      <w:r w:rsidR="00000000">
        <w:fldChar w:fldCharType="begin"/>
      </w:r>
      <w:r w:rsidR="00000000">
        <w:instrText>HYPERLINK \l "page296"</w:instrText>
      </w:r>
      <w:r w:rsidR="00000000">
        <w:fldChar w:fldCharType="separate"/>
      </w:r>
      <w:r>
        <w:rPr>
          <w:rFonts w:ascii="Arial" w:eastAsia="Arial" w:hAnsi="Arial"/>
          <w:color w:val="0000EE"/>
          <w:sz w:val="42"/>
          <w:vertAlign w:val="superscript"/>
          <w:rtl/>
        </w:rPr>
        <w:t>41</w:t>
      </w:r>
      <w:r>
        <w:rPr>
          <w:rFonts w:ascii="Arial" w:eastAsia="Arial" w:hAnsi="Arial"/>
          <w:sz w:val="28"/>
          <w:rtl/>
        </w:rPr>
        <w:t xml:space="preserve"> </w:t>
      </w:r>
      <w:r w:rsidR="00000000">
        <w:rPr>
          <w:rFonts w:ascii="Arial" w:eastAsia="Arial" w:hAnsi="Arial"/>
          <w:sz w:val="28"/>
        </w:rPr>
        <w:fldChar w:fldCharType="end"/>
      </w:r>
      <w:r w:rsidRPr="00335935">
        <w:rPr>
          <w:rFonts w:ascii="Arial" w:eastAsia="Arial" w:hAnsi="Arial" w:cs="B Nazanin"/>
          <w:sz w:val="29"/>
          <w:rtl/>
        </w:rPr>
        <w:t xml:space="preserve">(به طور متوسط </w:t>
      </w:r>
      <w:r w:rsidRPr="00335935">
        <w:rPr>
          <w:rFonts w:ascii="Arial" w:eastAsia="Arial" w:hAnsi="Arial" w:hint="cs"/>
          <w:sz w:val="29"/>
          <w:rtl/>
        </w:rPr>
        <w:t>​​</w:t>
      </w:r>
      <w:r w:rsidRPr="00335935">
        <w:rPr>
          <w:rFonts w:ascii="Arial" w:eastAsia="Arial" w:hAnsi="Arial" w:cs="B Nazanin" w:hint="cs"/>
          <w:sz w:val="29"/>
          <w:rtl/>
        </w:rPr>
        <w:t>آنها</w:t>
      </w:r>
      <w:r w:rsidRPr="00335935">
        <w:rPr>
          <w:rFonts w:ascii="Arial" w:eastAsia="Arial" w:hAnsi="Arial" w:cs="B Nazanin"/>
          <w:sz w:val="29"/>
          <w:rtl/>
        </w:rPr>
        <w:t xml:space="preserve"> </w:t>
      </w:r>
      <w:r w:rsidRPr="00335935">
        <w:rPr>
          <w:rFonts w:ascii="Arial" w:eastAsia="Arial" w:hAnsi="Arial" w:cs="B Nazanin" w:hint="cs"/>
          <w:sz w:val="29"/>
          <w:rtl/>
        </w:rPr>
        <w:t>یک</w:t>
      </w:r>
      <w:r w:rsidRPr="00335935">
        <w:rPr>
          <w:rFonts w:ascii="Arial" w:eastAsia="Arial" w:hAnsi="Arial" w:cs="B Nazanin"/>
          <w:sz w:val="29"/>
          <w:rtl/>
        </w:rPr>
        <w:t xml:space="preserve"> </w:t>
      </w:r>
      <w:r w:rsidRPr="00335935">
        <w:rPr>
          <w:rFonts w:ascii="Arial" w:eastAsia="Arial" w:hAnsi="Arial" w:cs="B Nazanin" w:hint="cs"/>
          <w:sz w:val="29"/>
          <w:rtl/>
        </w:rPr>
        <w:t>روز</w:t>
      </w:r>
      <w:r w:rsidRPr="00335935">
        <w:rPr>
          <w:rFonts w:ascii="Arial" w:eastAsia="Arial" w:hAnsi="Arial" w:cs="B Nazanin"/>
          <w:sz w:val="29"/>
          <w:rtl/>
        </w:rPr>
        <w:t xml:space="preserve"> </w:t>
      </w:r>
      <w:r w:rsidRPr="00335935">
        <w:rPr>
          <w:rFonts w:ascii="Arial" w:eastAsia="Arial" w:hAnsi="Arial" w:cs="B Nazanin" w:hint="cs"/>
          <w:sz w:val="29"/>
          <w:rtl/>
        </w:rPr>
        <w:t>کامل</w:t>
      </w:r>
      <w:r w:rsidRPr="00335935">
        <w:rPr>
          <w:rFonts w:ascii="Arial" w:eastAsia="Arial" w:hAnsi="Arial" w:cs="B Nazanin"/>
          <w:sz w:val="29"/>
          <w:rtl/>
        </w:rPr>
        <w:t xml:space="preserve"> </w:t>
      </w:r>
      <w:r w:rsidRPr="00335935">
        <w:rPr>
          <w:rFonts w:ascii="Arial" w:eastAsia="Arial" w:hAnsi="Arial" w:cs="B Nazanin" w:hint="cs"/>
          <w:sz w:val="29"/>
          <w:rtl/>
        </w:rPr>
        <w:t>زودتر</w:t>
      </w:r>
      <w:r w:rsidRPr="00335935">
        <w:rPr>
          <w:rFonts w:ascii="Arial" w:eastAsia="Arial" w:hAnsi="Arial" w:cs="B Nazanin"/>
          <w:sz w:val="29"/>
          <w:rtl/>
        </w:rPr>
        <w:t xml:space="preserve"> </w:t>
      </w:r>
      <w:r w:rsidRPr="00335935">
        <w:rPr>
          <w:rFonts w:ascii="Arial" w:eastAsia="Arial" w:hAnsi="Arial" w:cs="B Nazanin" w:hint="cs"/>
          <w:sz w:val="29"/>
          <w:rtl/>
        </w:rPr>
        <w:t>از</w:t>
      </w:r>
      <w:r w:rsidRPr="00335935">
        <w:rPr>
          <w:rFonts w:ascii="Arial" w:eastAsia="Arial" w:hAnsi="Arial" w:cs="B Nazanin"/>
          <w:sz w:val="29"/>
          <w:rtl/>
        </w:rPr>
        <w:t xml:space="preserve"> </w:t>
      </w:r>
      <w:r w:rsidRPr="00335935">
        <w:rPr>
          <w:rFonts w:ascii="Arial" w:eastAsia="Arial" w:hAnsi="Arial" w:cs="B Nazanin" w:hint="cs"/>
          <w:sz w:val="29"/>
          <w:rtl/>
        </w:rPr>
        <w:t>افرادی</w:t>
      </w:r>
      <w:r w:rsidRPr="00335935">
        <w:rPr>
          <w:rFonts w:ascii="Arial" w:eastAsia="Arial" w:hAnsi="Arial" w:cs="B Nazanin"/>
          <w:sz w:val="29"/>
          <w:rtl/>
        </w:rPr>
        <w:t xml:space="preserve"> </w:t>
      </w:r>
      <w:r w:rsidRPr="00335935">
        <w:rPr>
          <w:rFonts w:ascii="Arial" w:eastAsia="Arial" w:hAnsi="Arial" w:cs="B Nazanin" w:hint="cs"/>
          <w:sz w:val="29"/>
          <w:rtl/>
        </w:rPr>
        <w:t>که</w:t>
      </w:r>
      <w:r w:rsidRPr="00335935">
        <w:rPr>
          <w:rFonts w:ascii="Arial" w:eastAsia="Arial" w:hAnsi="Arial" w:cs="B Nazanin"/>
          <w:sz w:val="29"/>
          <w:rtl/>
        </w:rPr>
        <w:t xml:space="preserve"> </w:t>
      </w:r>
      <w:r w:rsidRPr="00335935">
        <w:rPr>
          <w:rFonts w:ascii="Arial" w:eastAsia="Arial" w:hAnsi="Arial" w:cs="B Nazanin" w:hint="cs"/>
          <w:sz w:val="29"/>
          <w:rtl/>
        </w:rPr>
        <w:t>به</w:t>
      </w:r>
      <w:r w:rsidRPr="00335935">
        <w:rPr>
          <w:rFonts w:ascii="Arial" w:eastAsia="Arial" w:hAnsi="Arial" w:cs="B Nazanin"/>
          <w:sz w:val="29"/>
          <w:rtl/>
        </w:rPr>
        <w:t xml:space="preserve"> </w:t>
      </w:r>
      <w:r w:rsidRPr="00335935">
        <w:rPr>
          <w:rFonts w:ascii="Arial" w:eastAsia="Arial" w:hAnsi="Arial" w:cs="B Nazanin" w:hint="cs"/>
          <w:sz w:val="29"/>
          <w:rtl/>
        </w:rPr>
        <w:t>یک</w:t>
      </w:r>
      <w:r w:rsidRPr="00335935">
        <w:rPr>
          <w:rFonts w:ascii="Arial" w:eastAsia="Arial" w:hAnsi="Arial" w:cs="B Nazanin"/>
          <w:sz w:val="29"/>
          <w:rtl/>
        </w:rPr>
        <w:t xml:space="preserve"> </w:t>
      </w:r>
      <w:r w:rsidRPr="00335935">
        <w:rPr>
          <w:rFonts w:ascii="Arial" w:eastAsia="Arial" w:hAnsi="Arial" w:cs="B Nazanin" w:hint="cs"/>
          <w:sz w:val="29"/>
          <w:rtl/>
        </w:rPr>
        <w:t>پزشک</w:t>
      </w:r>
      <w:r w:rsidRPr="00335935">
        <w:rPr>
          <w:rFonts w:ascii="Arial" w:eastAsia="Arial" w:hAnsi="Arial" w:cs="B Nazanin"/>
          <w:sz w:val="29"/>
          <w:rtl/>
        </w:rPr>
        <w:t xml:space="preserve"> کمتر اطمینان بخش مراجعه</w:t>
      </w:r>
      <w:r w:rsidR="00060D92">
        <w:rPr>
          <w:rFonts w:ascii="Arial" w:eastAsia="Arial" w:hAnsi="Arial" w:cs="B Nazanin"/>
          <w:sz w:val="29"/>
          <w:rtl/>
        </w:rPr>
        <w:t xml:space="preserve"> می‌</w:t>
      </w:r>
      <w:r w:rsidRPr="00335935">
        <w:rPr>
          <w:rFonts w:ascii="Arial" w:eastAsia="Arial" w:hAnsi="Arial" w:cs="B Nazanin"/>
          <w:sz w:val="29"/>
          <w:rtl/>
        </w:rPr>
        <w:t>کردند بهبود یافتند</w:t>
      </w:r>
      <w:r w:rsidR="00780279">
        <w:rPr>
          <w:rFonts w:ascii="Arial" w:eastAsia="Arial" w:hAnsi="Arial" w:cs="B Nazanin" w:hint="cs"/>
          <w:sz w:val="29"/>
          <w:rtl/>
          <w:lang w:bidi="fa-IR"/>
        </w:rPr>
        <w:t>،</w:t>
      </w:r>
      <w:r w:rsidRPr="00335935">
        <w:rPr>
          <w:rFonts w:ascii="Arial" w:eastAsia="Arial" w:hAnsi="Arial" w:cs="B Nazanin"/>
          <w:sz w:val="29"/>
          <w:rtl/>
        </w:rPr>
        <w:t xml:space="preserve"> یک تغییر قابل توجه، با توجه به اینکه سرماخوردگی به ندرت بیشتر از یک هفته طول</w:t>
      </w:r>
      <w:r w:rsidR="00060D92">
        <w:rPr>
          <w:rFonts w:ascii="Arial" w:eastAsia="Arial" w:hAnsi="Arial" w:cs="B Nazanin"/>
          <w:sz w:val="29"/>
          <w:rtl/>
        </w:rPr>
        <w:t xml:space="preserve"> می‌</w:t>
      </w:r>
      <w:r w:rsidRPr="00335935">
        <w:rPr>
          <w:rFonts w:ascii="Arial" w:eastAsia="Arial" w:hAnsi="Arial" w:cs="B Nazanin"/>
          <w:sz w:val="29"/>
          <w:rtl/>
        </w:rPr>
        <w:t>کشد) رفتار.</w:t>
      </w:r>
    </w:p>
    <w:p w14:paraId="015945E7" w14:textId="77777777" w:rsidR="0007272E" w:rsidRDefault="0007272E">
      <w:pPr>
        <w:bidi/>
        <w:spacing w:line="153" w:lineRule="exact"/>
        <w:rPr>
          <w:rFonts w:ascii="Times New Roman" w:eastAsia="Times New Roman" w:hAnsi="Times New Roman"/>
          <w:rtl/>
        </w:rPr>
      </w:pPr>
    </w:p>
    <w:p w14:paraId="58DB6C48" w14:textId="0FF25099" w:rsidR="0007272E" w:rsidRPr="00156C6A" w:rsidRDefault="005958FC">
      <w:pPr>
        <w:bidi/>
        <w:spacing w:line="293" w:lineRule="auto"/>
        <w:ind w:left="720" w:right="719" w:firstLine="300"/>
        <w:jc w:val="both"/>
        <w:rPr>
          <w:rFonts w:ascii="Arial" w:eastAsia="Arial" w:hAnsi="Arial" w:cs="B Nazanin"/>
          <w:sz w:val="29"/>
          <w:rtl/>
        </w:rPr>
      </w:pPr>
      <w:r w:rsidRPr="00156C6A">
        <w:rPr>
          <w:rFonts w:ascii="Arial" w:eastAsia="Arial" w:hAnsi="Arial" w:cs="B Nazanin"/>
          <w:sz w:val="29"/>
          <w:rtl/>
        </w:rPr>
        <w:t>نکته مهم این است که هیچ یک از این درمان</w:t>
      </w:r>
      <w:r w:rsidR="00060D92">
        <w:rPr>
          <w:rFonts w:ascii="Arial" w:eastAsia="Arial" w:hAnsi="Arial" w:cs="B Nazanin"/>
          <w:sz w:val="29"/>
          <w:rtl/>
        </w:rPr>
        <w:t xml:space="preserve">‌های </w:t>
      </w:r>
      <w:r w:rsidRPr="00156C6A">
        <w:rPr>
          <w:rFonts w:ascii="Arial" w:eastAsia="Arial" w:hAnsi="Arial" w:cs="B Nazanin"/>
          <w:sz w:val="29"/>
          <w:rtl/>
        </w:rPr>
        <w:t>جدید هیجان انگیز شامل القای حس امید کاذب نیست. هر پروژه به سادگی از حقایق در دست استفاده</w:t>
      </w:r>
      <w:r w:rsidR="00060D92">
        <w:rPr>
          <w:rFonts w:ascii="Arial" w:eastAsia="Arial" w:hAnsi="Arial" w:cs="B Nazanin"/>
          <w:sz w:val="29"/>
          <w:rtl/>
        </w:rPr>
        <w:t xml:space="preserve"> می‌</w:t>
      </w:r>
      <w:r w:rsidRPr="00156C6A">
        <w:rPr>
          <w:rFonts w:ascii="Arial" w:eastAsia="Arial" w:hAnsi="Arial" w:cs="B Nazanin"/>
          <w:sz w:val="29"/>
          <w:rtl/>
        </w:rPr>
        <w:t>کند تا به بیمار کمک کند تا روند و پیش آگهی خود را درک کند و پیشرفت خود را به مثبت</w:t>
      </w:r>
      <w:r w:rsidR="00E54E13">
        <w:rPr>
          <w:rFonts w:ascii="Arial" w:eastAsia="Arial" w:hAnsi="Arial" w:cs="B Nazanin"/>
          <w:sz w:val="29"/>
          <w:rtl/>
        </w:rPr>
        <w:t xml:space="preserve">‌‌ترین </w:t>
      </w:r>
      <w:r w:rsidRPr="00156C6A">
        <w:rPr>
          <w:rFonts w:ascii="Arial" w:eastAsia="Arial" w:hAnsi="Arial" w:cs="B Nazanin"/>
          <w:sz w:val="29"/>
          <w:rtl/>
        </w:rPr>
        <w:t>شکل ممکن چارچوب بندی کند. این رویکردی است که بارها و بارها در ادامه این کتاب خواهیم دید. وقتی صحبت از ارتباط ذهن و بدن</w:t>
      </w:r>
      <w:r w:rsidR="00060D92">
        <w:rPr>
          <w:rFonts w:ascii="Arial" w:eastAsia="Arial" w:hAnsi="Arial" w:cs="B Nazanin"/>
          <w:sz w:val="29"/>
          <w:rtl/>
        </w:rPr>
        <w:t xml:space="preserve"> می‌</w:t>
      </w:r>
      <w:r w:rsidRPr="00156C6A">
        <w:rPr>
          <w:rFonts w:ascii="Arial" w:eastAsia="Arial" w:hAnsi="Arial" w:cs="B Nazanin"/>
          <w:sz w:val="29"/>
          <w:rtl/>
        </w:rPr>
        <w:t>شود، دانش واقعاً قدرت است.</w:t>
      </w:r>
    </w:p>
    <w:p w14:paraId="74D5FD4A" w14:textId="77777777" w:rsidR="0007272E" w:rsidRDefault="0007272E">
      <w:pPr>
        <w:bidi/>
        <w:spacing w:line="113" w:lineRule="exact"/>
        <w:rPr>
          <w:rFonts w:ascii="Times New Roman" w:eastAsia="Times New Roman" w:hAnsi="Times New Roman"/>
          <w:rtl/>
        </w:rPr>
      </w:pPr>
    </w:p>
    <w:p w14:paraId="50630435" w14:textId="77777777" w:rsidR="0007272E" w:rsidRPr="008C5BF8" w:rsidRDefault="005958FC">
      <w:pPr>
        <w:bidi/>
        <w:spacing w:line="0" w:lineRule="atLeast"/>
        <w:ind w:left="720"/>
        <w:rPr>
          <w:rFonts w:ascii="Arial" w:eastAsia="Arial" w:hAnsi="Arial" w:cs="B Nazanin"/>
          <w:b/>
          <w:bCs/>
          <w:sz w:val="29"/>
          <w:rtl/>
        </w:rPr>
      </w:pPr>
      <w:r w:rsidRPr="008C5BF8">
        <w:rPr>
          <w:rFonts w:ascii="Arial" w:eastAsia="Arial" w:hAnsi="Arial" w:cs="B Nazanin"/>
          <w:b/>
          <w:bCs/>
          <w:sz w:val="29"/>
          <w:rtl/>
        </w:rPr>
        <w:t>اراده برای زندگی</w:t>
      </w:r>
    </w:p>
    <w:p w14:paraId="01A536B5" w14:textId="77777777" w:rsidR="0007272E" w:rsidRDefault="0007272E">
      <w:pPr>
        <w:bidi/>
        <w:spacing w:line="213" w:lineRule="exact"/>
        <w:rPr>
          <w:rFonts w:ascii="Times New Roman" w:eastAsia="Times New Roman" w:hAnsi="Times New Roman"/>
          <w:rtl/>
        </w:rPr>
      </w:pPr>
    </w:p>
    <w:p w14:paraId="3A305BE0" w14:textId="00F73E63" w:rsidR="0007272E" w:rsidRPr="00156C6A" w:rsidRDefault="005958FC">
      <w:pPr>
        <w:bidi/>
        <w:spacing w:line="304" w:lineRule="auto"/>
        <w:ind w:left="720" w:right="719"/>
        <w:jc w:val="both"/>
        <w:rPr>
          <w:rFonts w:ascii="Arial" w:eastAsia="Arial" w:hAnsi="Arial" w:cs="B Nazanin"/>
          <w:sz w:val="29"/>
          <w:rtl/>
        </w:rPr>
      </w:pPr>
      <w:r w:rsidRPr="00156C6A">
        <w:rPr>
          <w:rFonts w:ascii="Arial" w:eastAsia="Arial" w:hAnsi="Arial" w:cs="B Nazanin"/>
          <w:sz w:val="29"/>
          <w:rtl/>
        </w:rPr>
        <w:t>با نگاهی به گذشته، وسوسه انگیز است که بدانیم اگر محققان به انواع اثراتی که توماس جفرسون در سال 1807 به آنها اشاره کرد</w:t>
      </w:r>
      <w:r w:rsidR="00AF3B14">
        <w:rPr>
          <w:rFonts w:ascii="Arial" w:eastAsia="Arial" w:hAnsi="Arial" w:cs="B Nazanin" w:hint="cs"/>
          <w:sz w:val="29"/>
          <w:rtl/>
          <w:lang w:bidi="fa-IR"/>
        </w:rPr>
        <w:t xml:space="preserve"> </w:t>
      </w:r>
      <w:r w:rsidR="00AF3B14" w:rsidRPr="00156C6A">
        <w:rPr>
          <w:rFonts w:ascii="Arial" w:eastAsia="Arial" w:hAnsi="Arial" w:cs="B Nazanin"/>
          <w:sz w:val="29"/>
          <w:rtl/>
        </w:rPr>
        <w:t>توجه بیشتری</w:t>
      </w:r>
      <w:r w:rsidR="00060D92">
        <w:rPr>
          <w:rFonts w:ascii="Arial" w:eastAsia="Arial" w:hAnsi="Arial" w:cs="B Nazanin"/>
          <w:sz w:val="29"/>
          <w:rtl/>
        </w:rPr>
        <w:t xml:space="preserve"> می‌</w:t>
      </w:r>
      <w:r w:rsidR="00AF3B14">
        <w:rPr>
          <w:rFonts w:ascii="Arial" w:eastAsia="Arial" w:hAnsi="Arial" w:cs="B Nazanin" w:hint="cs"/>
          <w:sz w:val="29"/>
          <w:rtl/>
          <w:lang w:bidi="fa-IR"/>
        </w:rPr>
        <w:t>کردند،</w:t>
      </w:r>
      <w:r w:rsidRPr="00156C6A">
        <w:rPr>
          <w:rFonts w:ascii="Arial" w:eastAsia="Arial" w:hAnsi="Arial" w:cs="B Nazanin"/>
          <w:sz w:val="29"/>
          <w:rtl/>
        </w:rPr>
        <w:t xml:space="preserve"> زمانی که او برای اولین بار استفاده از درمان</w:t>
      </w:r>
      <w:r w:rsidR="00060D92">
        <w:rPr>
          <w:rFonts w:ascii="Arial" w:eastAsia="Arial" w:hAnsi="Arial" w:cs="B Nazanin"/>
          <w:sz w:val="29"/>
          <w:rtl/>
        </w:rPr>
        <w:t xml:space="preserve">‌های </w:t>
      </w:r>
      <w:r w:rsidRPr="00156C6A">
        <w:rPr>
          <w:rFonts w:ascii="Arial" w:eastAsia="Arial" w:hAnsi="Arial" w:cs="B Nazanin"/>
          <w:sz w:val="29"/>
          <w:rtl/>
        </w:rPr>
        <w:t xml:space="preserve">ساختگی را برای جلوگیری از تجویز بیش از حد داروهای فعال توصیف کرد، </w:t>
      </w:r>
      <w:r w:rsidR="00AF3B14">
        <w:rPr>
          <w:rFonts w:ascii="Arial" w:eastAsia="Arial" w:hAnsi="Arial" w:cs="B Nazanin" w:hint="cs"/>
          <w:sz w:val="29"/>
          <w:rtl/>
        </w:rPr>
        <w:t>تمرکز</w:t>
      </w:r>
      <w:r w:rsidRPr="00156C6A">
        <w:rPr>
          <w:rFonts w:ascii="Arial" w:eastAsia="Arial" w:hAnsi="Arial" w:cs="B Nazanin"/>
          <w:sz w:val="29"/>
          <w:rtl/>
        </w:rPr>
        <w:t xml:space="preserve"> بیشتری</w:t>
      </w:r>
      <w:r w:rsidR="00060D92">
        <w:rPr>
          <w:rFonts w:ascii="Arial" w:eastAsia="Arial" w:hAnsi="Arial" w:cs="B Nazanin"/>
          <w:sz w:val="29"/>
          <w:rtl/>
        </w:rPr>
        <w:t xml:space="preserve"> می‌</w:t>
      </w:r>
      <w:r w:rsidRPr="00156C6A">
        <w:rPr>
          <w:rFonts w:ascii="Arial" w:eastAsia="Arial" w:hAnsi="Arial" w:cs="B Nazanin"/>
          <w:sz w:val="29"/>
          <w:rtl/>
        </w:rPr>
        <w:t>کردند، چگونه پزشکی پیشرفت</w:t>
      </w:r>
      <w:r w:rsidR="00060D92">
        <w:rPr>
          <w:rFonts w:ascii="Arial" w:eastAsia="Arial" w:hAnsi="Arial" w:cs="B Nazanin"/>
          <w:sz w:val="29"/>
          <w:rtl/>
        </w:rPr>
        <w:t xml:space="preserve"> می‌</w:t>
      </w:r>
      <w:r w:rsidRPr="00156C6A">
        <w:rPr>
          <w:rFonts w:ascii="Arial" w:eastAsia="Arial" w:hAnsi="Arial" w:cs="B Nazanin"/>
          <w:sz w:val="29"/>
          <w:rtl/>
        </w:rPr>
        <w:t xml:space="preserve">کرد. </w:t>
      </w:r>
      <w:r w:rsidR="00AF3B14">
        <w:rPr>
          <w:rFonts w:ascii="Arial" w:eastAsia="Arial" w:hAnsi="Arial" w:cs="B Nazanin" w:hint="cs"/>
          <w:sz w:val="29"/>
          <w:rtl/>
          <w:lang w:bidi="fa-IR"/>
        </w:rPr>
        <w:t>این روش</w:t>
      </w:r>
      <w:r w:rsidRPr="00156C6A">
        <w:rPr>
          <w:rFonts w:ascii="Arial" w:eastAsia="Arial" w:hAnsi="Arial" w:cs="B Nazanin"/>
          <w:sz w:val="29"/>
          <w:rtl/>
        </w:rPr>
        <w:t xml:space="preserve"> ممکن است یک «تقلب پارسا» نامیده </w:t>
      </w:r>
      <w:r w:rsidR="00077C0F">
        <w:rPr>
          <w:rFonts w:ascii="Arial" w:eastAsia="Arial" w:hAnsi="Arial" w:cs="B Nazanin" w:hint="cs"/>
          <w:sz w:val="29"/>
          <w:rtl/>
        </w:rPr>
        <w:t>شود</w:t>
      </w:r>
      <w:r w:rsidRPr="00156C6A">
        <w:rPr>
          <w:rFonts w:ascii="Arial" w:eastAsia="Arial" w:hAnsi="Arial" w:cs="B Nazanin"/>
          <w:sz w:val="29"/>
          <w:rtl/>
        </w:rPr>
        <w:t xml:space="preserve">، اما ما اکنون دیدیم که چگونه می‌توان بدون هیچ گونه فریبکاری از سوء </w:t>
      </w:r>
      <w:r w:rsidR="00077C0F">
        <w:rPr>
          <w:rFonts w:ascii="Arial" w:eastAsia="Arial" w:hAnsi="Arial" w:cs="B Nazanin" w:hint="cs"/>
          <w:sz w:val="29"/>
          <w:rtl/>
        </w:rPr>
        <w:t>مصرف</w:t>
      </w:r>
      <w:r w:rsidRPr="00156C6A">
        <w:rPr>
          <w:rFonts w:ascii="Arial" w:eastAsia="Arial" w:hAnsi="Arial" w:cs="B Nazanin"/>
          <w:sz w:val="29"/>
          <w:rtl/>
        </w:rPr>
        <w:t xml:space="preserve"> مواد افیونی جلوگیری کرد. استراتژی</w:t>
      </w:r>
      <w:r w:rsidR="00060D92">
        <w:rPr>
          <w:rFonts w:ascii="Arial" w:eastAsia="Arial" w:hAnsi="Arial" w:cs="B Nazanin"/>
          <w:sz w:val="29"/>
          <w:rtl/>
        </w:rPr>
        <w:t xml:space="preserve">‌های </w:t>
      </w:r>
      <w:r w:rsidRPr="00156C6A">
        <w:rPr>
          <w:rFonts w:ascii="Arial" w:eastAsia="Arial" w:hAnsi="Arial" w:cs="B Nazanin"/>
          <w:sz w:val="29"/>
          <w:rtl/>
        </w:rPr>
        <w:t>صادقانه برای افزایش انتظارات بیمار</w:t>
      </w:r>
      <w:r w:rsidR="00060D92">
        <w:rPr>
          <w:rFonts w:ascii="Arial" w:eastAsia="Arial" w:hAnsi="Arial" w:cs="B Nazanin"/>
          <w:sz w:val="29"/>
          <w:rtl/>
        </w:rPr>
        <w:t xml:space="preserve"> می‌</w:t>
      </w:r>
      <w:r w:rsidRPr="00156C6A">
        <w:rPr>
          <w:rFonts w:ascii="Arial" w:eastAsia="Arial" w:hAnsi="Arial" w:cs="B Nazanin"/>
          <w:sz w:val="29"/>
          <w:rtl/>
        </w:rPr>
        <w:t>تواند و باید یک عنصر اساسی در تمام پزشکی مبتنی بر شواهد باشد.</w:t>
      </w:r>
    </w:p>
    <w:p w14:paraId="6C417AF6" w14:textId="77777777" w:rsidR="0007272E" w:rsidRDefault="0007272E">
      <w:pPr>
        <w:bidi/>
        <w:spacing w:line="123" w:lineRule="exact"/>
        <w:rPr>
          <w:rFonts w:ascii="Times New Roman" w:eastAsia="Times New Roman" w:hAnsi="Times New Roman"/>
          <w:rtl/>
        </w:rPr>
      </w:pPr>
    </w:p>
    <w:p w14:paraId="27172BD3" w14:textId="6D9FE689" w:rsidR="0007272E" w:rsidRPr="00156C6A" w:rsidRDefault="005958FC">
      <w:pPr>
        <w:bidi/>
        <w:spacing w:line="313" w:lineRule="auto"/>
        <w:ind w:left="720" w:right="719" w:firstLine="300"/>
        <w:jc w:val="both"/>
        <w:rPr>
          <w:rFonts w:ascii="Arial" w:eastAsia="Arial" w:hAnsi="Arial" w:cs="B Nazanin"/>
          <w:sz w:val="29"/>
          <w:rtl/>
        </w:rPr>
      </w:pPr>
      <w:r w:rsidRPr="00156C6A">
        <w:rPr>
          <w:rFonts w:ascii="Arial" w:eastAsia="Arial" w:hAnsi="Arial" w:cs="B Nazanin"/>
          <w:sz w:val="29"/>
          <w:rtl/>
        </w:rPr>
        <w:t>خود جفرسون دوباره در مورد دارونماها چیزی ننوشت. با این حال، دلیل دیگری وجود دارد که چرا او مورد توجه محققانی است که در حال مطالعه ارتباط ذهن و بدن هستند</w:t>
      </w:r>
      <w:r w:rsidR="00780279">
        <w:rPr>
          <w:rFonts w:ascii="Arial" w:eastAsia="Arial" w:hAnsi="Arial" w:cs="B Nazanin" w:hint="cs"/>
          <w:sz w:val="29"/>
          <w:rtl/>
        </w:rPr>
        <w:t>،</w:t>
      </w:r>
      <w:r w:rsidR="00060D92">
        <w:rPr>
          <w:rFonts w:ascii="Arial" w:eastAsia="Arial" w:hAnsi="Arial" w:cs="B Nazanin" w:hint="cs"/>
          <w:sz w:val="29"/>
          <w:rtl/>
        </w:rPr>
        <w:t xml:space="preserve"> </w:t>
      </w:r>
      <w:r w:rsidRPr="00156C6A">
        <w:rPr>
          <w:rFonts w:ascii="Arial" w:eastAsia="Arial" w:hAnsi="Arial" w:cs="B Nazanin"/>
          <w:sz w:val="29"/>
          <w:rtl/>
        </w:rPr>
        <w:t>و آن</w:t>
      </w:r>
    </w:p>
    <w:p w14:paraId="3EF90C41" w14:textId="77777777" w:rsidR="0007272E" w:rsidRDefault="0007272E">
      <w:pPr>
        <w:bidi/>
        <w:spacing w:line="313" w:lineRule="auto"/>
        <w:ind w:left="720" w:right="719" w:firstLine="300"/>
        <w:jc w:val="both"/>
        <w:rPr>
          <w:rFonts w:ascii="Arial" w:eastAsia="Arial" w:hAnsi="Arial"/>
          <w:sz w:val="27"/>
          <w:rtl/>
        </w:rPr>
        <w:sectPr w:rsidR="0007272E">
          <w:pgSz w:w="11900" w:h="16838"/>
          <w:pgMar w:top="1440" w:right="1440" w:bottom="857" w:left="1440" w:header="0" w:footer="0" w:gutter="0"/>
          <w:cols w:space="0" w:equalWidth="0">
            <w:col w:w="9019"/>
          </w:cols>
          <w:docGrid w:linePitch="360"/>
        </w:sectPr>
      </w:pPr>
    </w:p>
    <w:p w14:paraId="7357E1D7" w14:textId="77777777" w:rsidR="0007272E" w:rsidRDefault="0007272E">
      <w:pPr>
        <w:bidi/>
        <w:spacing w:line="20" w:lineRule="exact"/>
        <w:rPr>
          <w:rFonts w:ascii="Times New Roman" w:eastAsia="Times New Roman" w:hAnsi="Times New Roman"/>
          <w:rtl/>
        </w:rPr>
      </w:pPr>
      <w:bookmarkStart w:id="64" w:name="page65"/>
      <w:bookmarkEnd w:id="64"/>
    </w:p>
    <w:p w14:paraId="0D7FF935" w14:textId="77777777" w:rsidR="0007272E" w:rsidRPr="00156C6A" w:rsidRDefault="005958FC">
      <w:pPr>
        <w:bidi/>
        <w:spacing w:line="271" w:lineRule="auto"/>
        <w:ind w:left="720" w:right="719"/>
        <w:jc w:val="both"/>
        <w:rPr>
          <w:rFonts w:ascii="Arial" w:eastAsia="Arial" w:hAnsi="Arial" w:cs="B Nazanin"/>
          <w:sz w:val="29"/>
          <w:rtl/>
        </w:rPr>
      </w:pPr>
      <w:r w:rsidRPr="00156C6A">
        <w:rPr>
          <w:rFonts w:ascii="Arial" w:eastAsia="Arial" w:hAnsi="Arial" w:cs="B Nazanin"/>
          <w:sz w:val="29"/>
          <w:rtl/>
        </w:rPr>
        <w:t>روز خاصی است که او درگذشت. سلامت رئیس جمهور در سال 1825 با یک سری اختلالات روده ای و ادراری رو به وخامت گذاشته بود. در ژوئن 1826، او کاملاً در بستر بود و تب وحشتناکی گرفتار شده بود، اما تا 4 ژوئیه - پنجاهمین سالگرد امضای اعلامیه استقلال - زنده ماند.</w:t>
      </w:r>
    </w:p>
    <w:p w14:paraId="018822BA" w14:textId="77777777" w:rsidR="0007272E" w:rsidRDefault="0007272E">
      <w:pPr>
        <w:bidi/>
        <w:spacing w:line="154" w:lineRule="exact"/>
        <w:rPr>
          <w:rFonts w:ascii="Times New Roman" w:eastAsia="Times New Roman" w:hAnsi="Times New Roman"/>
          <w:rtl/>
        </w:rPr>
      </w:pPr>
    </w:p>
    <w:p w14:paraId="5EA8DD16" w14:textId="22EB3E1E" w:rsidR="0007272E" w:rsidRPr="00156C6A" w:rsidRDefault="005958FC">
      <w:pPr>
        <w:bidi/>
        <w:spacing w:line="270" w:lineRule="auto"/>
        <w:ind w:left="720" w:right="719" w:firstLine="300"/>
        <w:jc w:val="both"/>
        <w:rPr>
          <w:rFonts w:ascii="Arial" w:eastAsia="Arial" w:hAnsi="Arial" w:cs="B Nazanin"/>
          <w:sz w:val="29"/>
          <w:rtl/>
        </w:rPr>
      </w:pPr>
      <w:r w:rsidRPr="00156C6A">
        <w:rPr>
          <w:rFonts w:ascii="Arial" w:eastAsia="Arial" w:hAnsi="Arial" w:cs="B Nazanin"/>
          <w:sz w:val="29"/>
          <w:rtl/>
        </w:rPr>
        <w:t>به طرز شگفت انگیزی، جان آدامز، جانشین ریاست جمهوری جفرسون، در همان روز در سال 1826 درگذشت. چون هنوز خبر درگذشت رقیب خود را نشنیده بود، ظاهراً آخرین سخن او این بود: "توماس جفرسون زنده</w:t>
      </w:r>
      <w:r w:rsidR="00060D92">
        <w:rPr>
          <w:rFonts w:ascii="Arial" w:eastAsia="Arial" w:hAnsi="Arial" w:cs="B Nazanin"/>
          <w:sz w:val="29"/>
          <w:rtl/>
        </w:rPr>
        <w:t xml:space="preserve"> می‌</w:t>
      </w:r>
      <w:r w:rsidRPr="00156C6A">
        <w:rPr>
          <w:rFonts w:ascii="Arial" w:eastAsia="Arial" w:hAnsi="Arial" w:cs="B Nazanin"/>
          <w:sz w:val="29"/>
          <w:rtl/>
        </w:rPr>
        <w:t>ماند."</w:t>
      </w:r>
    </w:p>
    <w:p w14:paraId="0F367295" w14:textId="77777777" w:rsidR="0007272E" w:rsidRDefault="0007272E">
      <w:pPr>
        <w:bidi/>
        <w:spacing w:line="159" w:lineRule="exact"/>
        <w:rPr>
          <w:rFonts w:ascii="Times New Roman" w:eastAsia="Times New Roman" w:hAnsi="Times New Roman"/>
          <w:rtl/>
        </w:rPr>
      </w:pPr>
    </w:p>
    <w:p w14:paraId="36D6780D" w14:textId="6B412F2B" w:rsidR="0007272E" w:rsidRPr="00156C6A" w:rsidRDefault="005958FC">
      <w:pPr>
        <w:bidi/>
        <w:spacing w:line="303" w:lineRule="auto"/>
        <w:ind w:left="720" w:right="719" w:firstLine="300"/>
        <w:jc w:val="both"/>
        <w:rPr>
          <w:rFonts w:ascii="Arial" w:eastAsia="Arial" w:hAnsi="Arial" w:cs="B Nazanin"/>
          <w:sz w:val="29"/>
          <w:rtl/>
        </w:rPr>
      </w:pPr>
      <w:r w:rsidRPr="00156C6A">
        <w:rPr>
          <w:rFonts w:ascii="Arial" w:eastAsia="Arial" w:hAnsi="Arial" w:cs="B Nazanin"/>
          <w:sz w:val="29"/>
          <w:rtl/>
        </w:rPr>
        <w:t>آیا صرفاً تصادفی است که دومین و سومین رئیس جمهور ایالات متحده در این مناسبت تاریخی درگذشت؟ یا اتفاق جالب</w:t>
      </w:r>
      <w:r w:rsidR="00E54E13">
        <w:rPr>
          <w:rFonts w:ascii="Arial" w:eastAsia="Arial" w:hAnsi="Arial" w:cs="B Nazanin"/>
          <w:sz w:val="29"/>
          <w:rtl/>
        </w:rPr>
        <w:t xml:space="preserve">‌‌تری </w:t>
      </w:r>
      <w:r w:rsidRPr="00156C6A">
        <w:rPr>
          <w:rFonts w:ascii="Arial" w:eastAsia="Arial" w:hAnsi="Arial" w:cs="B Nazanin"/>
          <w:sz w:val="29"/>
          <w:rtl/>
        </w:rPr>
        <w:t xml:space="preserve">افتاده؟ پسر جان آدامز، جان کوئینسی - که در آن زمان رئیس جمهور مستقر بود - زمان مرگ این دو رئیس جمهور را " </w:t>
      </w:r>
      <w:r w:rsidR="00077C0F">
        <w:rPr>
          <w:rFonts w:ascii="Arial" w:eastAsia="Arial" w:hAnsi="Arial" w:cs="B Nazanin" w:hint="cs"/>
          <w:sz w:val="29"/>
          <w:rtl/>
        </w:rPr>
        <w:t>نشانه</w:t>
      </w:r>
      <w:r w:rsidR="00060D92">
        <w:rPr>
          <w:rFonts w:ascii="Arial" w:eastAsia="Arial" w:hAnsi="Arial" w:cs="B Nazanin" w:hint="cs"/>
          <w:sz w:val="29"/>
          <w:rtl/>
        </w:rPr>
        <w:t xml:space="preserve">‌های </w:t>
      </w:r>
      <w:r w:rsidR="00077C0F">
        <w:rPr>
          <w:rFonts w:ascii="Arial" w:eastAsia="Arial" w:hAnsi="Arial" w:cs="B Nazanin" w:hint="cs"/>
          <w:sz w:val="29"/>
          <w:rtl/>
        </w:rPr>
        <w:t xml:space="preserve">آشکار و ملموس </w:t>
      </w:r>
      <w:r w:rsidRPr="00156C6A">
        <w:rPr>
          <w:rFonts w:ascii="Arial" w:eastAsia="Arial" w:hAnsi="Arial" w:cs="B Nazanin"/>
          <w:sz w:val="29"/>
          <w:rtl/>
        </w:rPr>
        <w:t xml:space="preserve">لطف الهی" توصیف کرد. دانشمندان به طور کلی به </w:t>
      </w:r>
      <w:r w:rsidR="00FB72EA">
        <w:rPr>
          <w:rFonts w:ascii="Arial" w:eastAsia="Arial" w:hAnsi="Arial" w:cs="B Nazanin" w:hint="cs"/>
          <w:sz w:val="29"/>
          <w:rtl/>
        </w:rPr>
        <w:t>چنین مداخله ی</w:t>
      </w:r>
      <w:r w:rsidRPr="00156C6A">
        <w:rPr>
          <w:rFonts w:ascii="Arial" w:eastAsia="Arial" w:hAnsi="Arial" w:cs="B Nazanin"/>
          <w:sz w:val="29"/>
          <w:rtl/>
        </w:rPr>
        <w:t xml:space="preserve"> </w:t>
      </w:r>
      <w:r w:rsidR="00FB72EA">
        <w:rPr>
          <w:rFonts w:ascii="Arial" w:eastAsia="Arial" w:hAnsi="Arial" w:cs="B Nazanin" w:hint="cs"/>
          <w:sz w:val="29"/>
          <w:rtl/>
        </w:rPr>
        <w:t>توسط خداوند</w:t>
      </w:r>
      <w:r w:rsidRPr="00156C6A">
        <w:rPr>
          <w:rFonts w:ascii="Arial" w:eastAsia="Arial" w:hAnsi="Arial" w:cs="B Nazanin"/>
          <w:sz w:val="29"/>
          <w:rtl/>
        </w:rPr>
        <w:t xml:space="preserve"> اعتقاد</w:t>
      </w:r>
      <w:r w:rsidR="00FB72EA">
        <w:rPr>
          <w:rFonts w:ascii="Arial" w:eastAsia="Arial" w:hAnsi="Arial" w:cs="B Nazanin" w:hint="cs"/>
          <w:sz w:val="29"/>
          <w:rtl/>
        </w:rPr>
        <w:t>ی</w:t>
      </w:r>
      <w:r w:rsidRPr="00156C6A">
        <w:rPr>
          <w:rFonts w:ascii="Arial" w:eastAsia="Arial" w:hAnsi="Arial" w:cs="B Nazanin"/>
          <w:sz w:val="29"/>
          <w:rtl/>
        </w:rPr>
        <w:t xml:space="preserve"> ندارند، بنابراین آنها به دنبال پاسخ</w:t>
      </w:r>
      <w:r w:rsidR="00060D92">
        <w:rPr>
          <w:rFonts w:ascii="Arial" w:eastAsia="Arial" w:hAnsi="Arial" w:cs="B Nazanin"/>
          <w:sz w:val="29"/>
          <w:rtl/>
        </w:rPr>
        <w:t xml:space="preserve">‌های </w:t>
      </w:r>
      <w:r w:rsidRPr="00156C6A">
        <w:rPr>
          <w:rFonts w:ascii="Arial" w:eastAsia="Arial" w:hAnsi="Arial" w:cs="B Nazanin"/>
          <w:sz w:val="29"/>
          <w:rtl/>
        </w:rPr>
        <w:t>دیگری هستند</w:t>
      </w:r>
      <w:r w:rsidR="00FB72EA">
        <w:rPr>
          <w:rFonts w:ascii="Arial" w:eastAsia="Arial" w:hAnsi="Arial" w:cs="B Nazanin" w:hint="cs"/>
          <w:sz w:val="29"/>
          <w:rtl/>
        </w:rPr>
        <w:t>،</w:t>
      </w:r>
      <w:r w:rsidR="00060D92">
        <w:rPr>
          <w:rFonts w:ascii="Arial" w:eastAsia="Arial" w:hAnsi="Arial" w:cs="B Nazanin" w:hint="cs"/>
          <w:sz w:val="29"/>
          <w:rtl/>
        </w:rPr>
        <w:t xml:space="preserve"> </w:t>
      </w:r>
      <w:r w:rsidRPr="00156C6A">
        <w:rPr>
          <w:rFonts w:ascii="Arial" w:eastAsia="Arial" w:hAnsi="Arial" w:cs="B Nazanin"/>
          <w:sz w:val="29"/>
          <w:rtl/>
        </w:rPr>
        <w:t>آنها استدلال کرده</w:t>
      </w:r>
      <w:r w:rsidR="0037598F">
        <w:rPr>
          <w:rFonts w:ascii="Arial" w:eastAsia="Arial" w:hAnsi="Arial" w:cs="B Nazanin"/>
          <w:sz w:val="29"/>
          <w:rtl/>
        </w:rPr>
        <w:t xml:space="preserve">‌اند </w:t>
      </w:r>
      <w:r w:rsidRPr="00156C6A">
        <w:rPr>
          <w:rFonts w:ascii="Arial" w:eastAsia="Arial" w:hAnsi="Arial" w:cs="B Nazanin"/>
          <w:sz w:val="29"/>
          <w:rtl/>
        </w:rPr>
        <w:t>که زمان مرگ ممکن است ناشی از یک اثر روان تنی باشد. شاید، در دوران کهولت دو رئیس جمهور سابق، اراده بزرگی برای زنده ماندن تا سالگرد مهم کشوری که به تأسیس آن کمک کرده بودند</w:t>
      </w:r>
      <w:r w:rsidR="00FB72EA">
        <w:rPr>
          <w:rFonts w:ascii="Arial" w:eastAsia="Arial" w:hAnsi="Arial" w:cs="B Nazanin" w:hint="cs"/>
          <w:sz w:val="29"/>
          <w:rtl/>
        </w:rPr>
        <w:t xml:space="preserve"> را ببینند</w:t>
      </w:r>
      <w:r w:rsidRPr="00156C6A">
        <w:rPr>
          <w:rFonts w:ascii="Arial" w:eastAsia="Arial" w:hAnsi="Arial" w:cs="B Nazanin"/>
          <w:sz w:val="29"/>
          <w:rtl/>
        </w:rPr>
        <w:t xml:space="preserve"> </w:t>
      </w:r>
      <w:r w:rsidRPr="00156C6A">
        <w:rPr>
          <w:rFonts w:ascii="Arial" w:eastAsia="Arial" w:hAnsi="Arial" w:cs="B Nazanin" w:hint="cs"/>
          <w:sz w:val="29"/>
          <w:rtl/>
        </w:rPr>
        <w:t>و</w:t>
      </w:r>
      <w:r w:rsidRPr="00156C6A">
        <w:rPr>
          <w:rFonts w:ascii="Arial" w:eastAsia="Arial" w:hAnsi="Arial" w:cs="B Nazanin"/>
          <w:sz w:val="29"/>
          <w:rtl/>
        </w:rPr>
        <w:t xml:space="preserve"> </w:t>
      </w:r>
      <w:r w:rsidRPr="00156C6A">
        <w:rPr>
          <w:rFonts w:ascii="Arial" w:eastAsia="Arial" w:hAnsi="Arial" w:cs="B Nazanin" w:hint="cs"/>
          <w:sz w:val="29"/>
          <w:rtl/>
        </w:rPr>
        <w:t>هنگامی</w:t>
      </w:r>
      <w:r w:rsidRPr="00156C6A">
        <w:rPr>
          <w:rFonts w:ascii="Arial" w:eastAsia="Arial" w:hAnsi="Arial" w:cs="B Nazanin"/>
          <w:sz w:val="29"/>
          <w:rtl/>
        </w:rPr>
        <w:t xml:space="preserve"> </w:t>
      </w:r>
      <w:r w:rsidRPr="00156C6A">
        <w:rPr>
          <w:rFonts w:ascii="Arial" w:eastAsia="Arial" w:hAnsi="Arial" w:cs="B Nazanin" w:hint="cs"/>
          <w:sz w:val="29"/>
          <w:rtl/>
        </w:rPr>
        <w:t>که</w:t>
      </w:r>
      <w:r w:rsidRPr="00156C6A">
        <w:rPr>
          <w:rFonts w:ascii="Arial" w:eastAsia="Arial" w:hAnsi="Arial" w:cs="B Nazanin"/>
          <w:sz w:val="29"/>
          <w:rtl/>
        </w:rPr>
        <w:t xml:space="preserve"> </w:t>
      </w:r>
      <w:r w:rsidR="00FB72EA">
        <w:rPr>
          <w:rFonts w:ascii="Arial" w:eastAsia="Arial" w:hAnsi="Arial" w:cs="B Nazanin" w:hint="cs"/>
          <w:sz w:val="29"/>
          <w:rtl/>
        </w:rPr>
        <w:t>آن روز را دیدند</w:t>
      </w:r>
      <w:r w:rsidRPr="00156C6A">
        <w:rPr>
          <w:rFonts w:ascii="Arial" w:eastAsia="Arial" w:hAnsi="Arial" w:cs="B Nazanin" w:hint="cs"/>
          <w:sz w:val="29"/>
          <w:rtl/>
        </w:rPr>
        <w:t>،</w:t>
      </w:r>
      <w:r w:rsidRPr="00156C6A">
        <w:rPr>
          <w:rFonts w:ascii="Arial" w:eastAsia="Arial" w:hAnsi="Arial" w:cs="B Nazanin"/>
          <w:sz w:val="29"/>
          <w:rtl/>
        </w:rPr>
        <w:t xml:space="preserve"> </w:t>
      </w:r>
      <w:r w:rsidR="00FB72EA">
        <w:rPr>
          <w:rFonts w:ascii="Arial" w:eastAsia="Arial" w:hAnsi="Arial" w:cs="B Nazanin" w:hint="cs"/>
          <w:sz w:val="29"/>
          <w:rtl/>
        </w:rPr>
        <w:t>به سرعت فوت کردند</w:t>
      </w:r>
      <w:r w:rsidRPr="00156C6A">
        <w:rPr>
          <w:rFonts w:ascii="Arial" w:eastAsia="Arial" w:hAnsi="Arial" w:cs="B Nazanin"/>
          <w:sz w:val="29"/>
          <w:rtl/>
        </w:rPr>
        <w:t>.</w:t>
      </w:r>
    </w:p>
    <w:p w14:paraId="5CC84DDB" w14:textId="77777777" w:rsidR="0007272E" w:rsidRDefault="0007272E">
      <w:pPr>
        <w:bidi/>
        <w:spacing w:line="127" w:lineRule="exact"/>
        <w:rPr>
          <w:rFonts w:ascii="Times New Roman" w:eastAsia="Times New Roman" w:hAnsi="Times New Roman"/>
          <w:rtl/>
        </w:rPr>
      </w:pPr>
    </w:p>
    <w:p w14:paraId="0B5FC12C" w14:textId="5B5C1D36" w:rsidR="0007272E" w:rsidRPr="00156C6A" w:rsidRDefault="005958FC">
      <w:pPr>
        <w:bidi/>
        <w:spacing w:line="270" w:lineRule="auto"/>
        <w:ind w:left="720" w:right="719" w:firstLine="300"/>
        <w:jc w:val="both"/>
        <w:rPr>
          <w:rFonts w:ascii="Arial" w:eastAsia="Arial" w:hAnsi="Arial" w:cs="B Nazanin"/>
          <w:sz w:val="29"/>
          <w:rtl/>
        </w:rPr>
      </w:pPr>
      <w:r w:rsidRPr="00156C6A">
        <w:rPr>
          <w:rFonts w:ascii="Arial" w:eastAsia="Arial" w:hAnsi="Arial" w:cs="B Nazanin"/>
          <w:sz w:val="29"/>
          <w:rtl/>
        </w:rPr>
        <w:t xml:space="preserve">ممکن است خارق العاده به نظر برسد، اما همانطور که در فصل بعدی خواهیم فهمید، ماشین پیش بینی </w:t>
      </w:r>
      <w:r w:rsidR="000C147E" w:rsidRPr="000C147E">
        <w:rPr>
          <w:rFonts w:ascii="Arial" w:eastAsia="Arial" w:hAnsi="Arial" w:cs="B Nazanin"/>
          <w:sz w:val="29"/>
          <w:rtl/>
        </w:rPr>
        <w:t>در م</w:t>
      </w:r>
      <w:r w:rsidR="000C147E" w:rsidRPr="000C147E">
        <w:rPr>
          <w:rFonts w:ascii="Arial" w:eastAsia="Arial" w:hAnsi="Arial" w:cs="B Nazanin" w:hint="cs"/>
          <w:sz w:val="29"/>
          <w:rtl/>
        </w:rPr>
        <w:t>ی</w:t>
      </w:r>
      <w:r w:rsidR="000C147E" w:rsidRPr="000C147E">
        <w:rPr>
          <w:rFonts w:ascii="Arial" w:eastAsia="Arial" w:hAnsi="Arial" w:cs="B Nazanin" w:hint="eastAsia"/>
          <w:sz w:val="29"/>
          <w:rtl/>
        </w:rPr>
        <w:t>ان</w:t>
      </w:r>
      <w:r w:rsidR="000C147E" w:rsidRPr="000C147E">
        <w:rPr>
          <w:rFonts w:ascii="Arial" w:eastAsia="Arial" w:hAnsi="Arial" w:cs="B Nazanin"/>
          <w:sz w:val="29"/>
          <w:rtl/>
        </w:rPr>
        <w:t xml:space="preserve"> بس</w:t>
      </w:r>
      <w:r w:rsidR="000C147E" w:rsidRPr="000C147E">
        <w:rPr>
          <w:rFonts w:ascii="Arial" w:eastAsia="Arial" w:hAnsi="Arial" w:cs="B Nazanin" w:hint="cs"/>
          <w:sz w:val="29"/>
          <w:rtl/>
        </w:rPr>
        <w:t>ی</w:t>
      </w:r>
      <w:r w:rsidR="000C147E" w:rsidRPr="000C147E">
        <w:rPr>
          <w:rFonts w:ascii="Arial" w:eastAsia="Arial" w:hAnsi="Arial" w:cs="B Nazanin" w:hint="eastAsia"/>
          <w:sz w:val="29"/>
          <w:rtl/>
        </w:rPr>
        <w:t>ار</w:t>
      </w:r>
      <w:r w:rsidR="000C147E" w:rsidRPr="000C147E">
        <w:rPr>
          <w:rFonts w:ascii="Arial" w:eastAsia="Arial" w:hAnsi="Arial" w:cs="B Nazanin" w:hint="cs"/>
          <w:sz w:val="29"/>
          <w:rtl/>
        </w:rPr>
        <w:t>ی</w:t>
      </w:r>
      <w:r w:rsidR="000C147E" w:rsidRPr="000C147E">
        <w:rPr>
          <w:rFonts w:ascii="Arial" w:eastAsia="Arial" w:hAnsi="Arial" w:cs="B Nazanin"/>
          <w:sz w:val="29"/>
          <w:rtl/>
        </w:rPr>
        <w:t xml:space="preserve"> از پ</w:t>
      </w:r>
      <w:r w:rsidR="000C147E" w:rsidRPr="000C147E">
        <w:rPr>
          <w:rFonts w:ascii="Arial" w:eastAsia="Arial" w:hAnsi="Arial" w:cs="B Nazanin" w:hint="cs"/>
          <w:sz w:val="29"/>
          <w:rtl/>
        </w:rPr>
        <w:t>ی</w:t>
      </w:r>
      <w:r w:rsidR="000C147E" w:rsidRPr="000C147E">
        <w:rPr>
          <w:rFonts w:ascii="Arial" w:eastAsia="Arial" w:hAnsi="Arial" w:cs="B Nazanin" w:hint="eastAsia"/>
          <w:sz w:val="29"/>
          <w:rtl/>
        </w:rPr>
        <w:t>امدها</w:t>
      </w:r>
      <w:r w:rsidR="000C147E" w:rsidRPr="000C147E">
        <w:rPr>
          <w:rFonts w:ascii="Arial" w:eastAsia="Arial" w:hAnsi="Arial" w:cs="B Nazanin" w:hint="cs"/>
          <w:sz w:val="29"/>
          <w:rtl/>
        </w:rPr>
        <w:t>ی</w:t>
      </w:r>
      <w:r w:rsidR="000C147E" w:rsidRPr="000C147E">
        <w:rPr>
          <w:rFonts w:ascii="Arial" w:eastAsia="Arial" w:hAnsi="Arial" w:cs="B Nazanin"/>
          <w:sz w:val="29"/>
          <w:rtl/>
        </w:rPr>
        <w:t xml:space="preserve"> مهم د</w:t>
      </w:r>
      <w:r w:rsidR="000C147E" w:rsidRPr="000C147E">
        <w:rPr>
          <w:rFonts w:ascii="Arial" w:eastAsia="Arial" w:hAnsi="Arial" w:cs="B Nazanin" w:hint="cs"/>
          <w:sz w:val="29"/>
          <w:rtl/>
        </w:rPr>
        <w:t>ی</w:t>
      </w:r>
      <w:r w:rsidR="000C147E" w:rsidRPr="000C147E">
        <w:rPr>
          <w:rFonts w:ascii="Arial" w:eastAsia="Arial" w:hAnsi="Arial" w:cs="B Nazanin" w:hint="eastAsia"/>
          <w:sz w:val="29"/>
          <w:rtl/>
        </w:rPr>
        <w:t>گر،</w:t>
      </w:r>
      <w:r w:rsidR="000C147E" w:rsidRPr="000C147E">
        <w:rPr>
          <w:rFonts w:ascii="Arial" w:eastAsia="Arial" w:hAnsi="Arial" w:cs="B Nazanin"/>
          <w:sz w:val="29"/>
          <w:rtl/>
        </w:rPr>
        <w:t xml:space="preserve"> </w:t>
      </w:r>
      <w:r w:rsidRPr="00156C6A">
        <w:rPr>
          <w:rFonts w:ascii="Arial" w:eastAsia="Arial" w:hAnsi="Arial" w:cs="B Nazanin"/>
          <w:sz w:val="29"/>
          <w:rtl/>
        </w:rPr>
        <w:t>جنبه تاریکی دارد به این معنی است که افکار و احساسات ما واقعاً</w:t>
      </w:r>
      <w:r w:rsidR="00060D92">
        <w:rPr>
          <w:rFonts w:ascii="Arial" w:eastAsia="Arial" w:hAnsi="Arial" w:cs="B Nazanin"/>
          <w:sz w:val="29"/>
          <w:rtl/>
        </w:rPr>
        <w:t xml:space="preserve"> می‌</w:t>
      </w:r>
      <w:r w:rsidRPr="00156C6A">
        <w:rPr>
          <w:rFonts w:ascii="Arial" w:eastAsia="Arial" w:hAnsi="Arial" w:cs="B Nazanin"/>
          <w:sz w:val="29"/>
          <w:rtl/>
        </w:rPr>
        <w:t>توانند زمان مرگ ما را تعیین کنند.</w:t>
      </w:r>
    </w:p>
    <w:p w14:paraId="73827D10" w14:textId="77777777" w:rsidR="0007272E" w:rsidRDefault="0007272E">
      <w:pPr>
        <w:bidi/>
        <w:spacing w:line="270" w:lineRule="auto"/>
        <w:ind w:left="720" w:right="719" w:firstLine="300"/>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7004C4F9" w14:textId="33E72F3E" w:rsidR="0007272E" w:rsidRPr="00156C6A" w:rsidRDefault="007D2301">
      <w:pPr>
        <w:bidi/>
        <w:spacing w:line="0" w:lineRule="atLeast"/>
        <w:jc w:val="center"/>
        <w:rPr>
          <w:rFonts w:ascii="Arial" w:eastAsia="Arial" w:hAnsi="Arial" w:cs="B Nazanin"/>
          <w:sz w:val="29"/>
          <w:rtl/>
        </w:rPr>
      </w:pPr>
      <w:bookmarkStart w:id="65" w:name="page66"/>
      <w:bookmarkEnd w:id="65"/>
      <w:r w:rsidRPr="00156C6A">
        <w:rPr>
          <w:rFonts w:ascii="Arial" w:eastAsia="Arial" w:hAnsi="Arial" w:cs="B Nazanin"/>
          <w:noProof/>
          <w:sz w:val="29"/>
          <w:rtl/>
        </w:rPr>
        <w:lastRenderedPageBreak/>
        <w:drawing>
          <wp:anchor distT="0" distB="0" distL="114300" distR="114300" simplePos="0" relativeHeight="251634176" behindDoc="1" locked="0" layoutInCell="1" allowOverlap="1" wp14:anchorId="0A53A264" wp14:editId="45898D40">
            <wp:simplePos x="0" y="0"/>
            <wp:positionH relativeFrom="page">
              <wp:posOffset>1371600</wp:posOffset>
            </wp:positionH>
            <wp:positionV relativeFrom="page">
              <wp:posOffset>914400</wp:posOffset>
            </wp:positionV>
            <wp:extent cx="4812665" cy="70904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2665" cy="7090410"/>
                    </a:xfrm>
                    <a:prstGeom prst="rect">
                      <a:avLst/>
                    </a:prstGeom>
                    <a:noFill/>
                  </pic:spPr>
                </pic:pic>
              </a:graphicData>
            </a:graphic>
            <wp14:sizeRelH relativeFrom="page">
              <wp14:pctWidth>0</wp14:pctWidth>
            </wp14:sizeRelH>
            <wp14:sizeRelV relativeFrom="page">
              <wp14:pctHeight>0</wp14:pctHeight>
            </wp14:sizeRelV>
          </wp:anchor>
        </w:drawing>
      </w:r>
      <w:r w:rsidR="005958FC" w:rsidRPr="00156C6A">
        <w:rPr>
          <w:rFonts w:ascii="Arial" w:eastAsia="Arial" w:hAnsi="Arial" w:cs="B Nazanin"/>
          <w:sz w:val="29"/>
          <w:rtl/>
        </w:rPr>
        <w:t>چگونه در مورد</w:t>
      </w:r>
      <w:r w:rsidR="0037598F">
        <w:rPr>
          <w:rFonts w:ascii="Arial" w:eastAsia="Arial" w:hAnsi="Arial" w:cs="B Nazanin"/>
          <w:sz w:val="29"/>
          <w:rtl/>
        </w:rPr>
        <w:t xml:space="preserve">‌.‌. ‌. </w:t>
      </w:r>
      <w:r w:rsidR="005958FC" w:rsidRPr="00156C6A">
        <w:rPr>
          <w:rFonts w:ascii="Arial" w:eastAsia="Arial" w:hAnsi="Arial" w:cs="B Nazanin"/>
          <w:sz w:val="29"/>
          <w:rtl/>
        </w:rPr>
        <w:t>التیام‌بخش</w:t>
      </w:r>
    </w:p>
    <w:p w14:paraId="02056F89" w14:textId="77777777" w:rsidR="0007272E" w:rsidRDefault="0007272E">
      <w:pPr>
        <w:bidi/>
        <w:spacing w:line="325" w:lineRule="exact"/>
        <w:rPr>
          <w:rFonts w:ascii="Times New Roman" w:eastAsia="Times New Roman" w:hAnsi="Times New Roman"/>
          <w:rtl/>
        </w:rPr>
      </w:pPr>
    </w:p>
    <w:p w14:paraId="25947D9D" w14:textId="71187FAF" w:rsidR="0007272E" w:rsidRPr="00156C6A" w:rsidRDefault="005958FC">
      <w:pPr>
        <w:bidi/>
        <w:spacing w:line="338" w:lineRule="auto"/>
        <w:ind w:left="1140" w:right="1119"/>
        <w:rPr>
          <w:rFonts w:ascii="Arial" w:eastAsia="Arial" w:hAnsi="Arial" w:cs="B Nazanin"/>
          <w:sz w:val="29"/>
          <w:rtl/>
        </w:rPr>
      </w:pPr>
      <w:r w:rsidRPr="00156C6A">
        <w:rPr>
          <w:rFonts w:ascii="Arial" w:eastAsia="Arial" w:hAnsi="Arial" w:cs="B Nazanin"/>
          <w:sz w:val="29"/>
          <w:rtl/>
        </w:rPr>
        <w:t>اگر شنیدید که اثرات یک درمان را</w:t>
      </w:r>
      <w:r w:rsidR="00060D92">
        <w:rPr>
          <w:rFonts w:ascii="Arial" w:eastAsia="Arial" w:hAnsi="Arial" w:cs="B Nazanin"/>
          <w:sz w:val="29"/>
          <w:rtl/>
        </w:rPr>
        <w:t xml:space="preserve"> می‌</w:t>
      </w:r>
      <w:r w:rsidRPr="00156C6A">
        <w:rPr>
          <w:rFonts w:ascii="Arial" w:eastAsia="Arial" w:hAnsi="Arial" w:cs="B Nazanin"/>
          <w:sz w:val="29"/>
          <w:rtl/>
        </w:rPr>
        <w:t>توان تا حدی با دارونما توضیح داد، نترسید! به یاد داشته باشید که اثرات بیولوژیکی هنوز معنی دار هستند، حتی اگر از انتظارات ناشی شوند.</w:t>
      </w:r>
    </w:p>
    <w:p w14:paraId="4CA3B545" w14:textId="77777777" w:rsidR="0007272E" w:rsidRPr="00156C6A" w:rsidRDefault="0007272E">
      <w:pPr>
        <w:bidi/>
        <w:spacing w:line="53" w:lineRule="exact"/>
        <w:rPr>
          <w:rFonts w:ascii="Arial" w:eastAsia="Arial" w:hAnsi="Arial" w:cs="B Nazanin"/>
          <w:sz w:val="29"/>
          <w:rtl/>
        </w:rPr>
      </w:pPr>
    </w:p>
    <w:p w14:paraId="3F6E029D" w14:textId="53C76D58" w:rsidR="0007272E" w:rsidRPr="00156C6A" w:rsidRDefault="005958FC">
      <w:pPr>
        <w:bidi/>
        <w:spacing w:line="343" w:lineRule="auto"/>
        <w:ind w:left="1140" w:right="939"/>
        <w:rPr>
          <w:rFonts w:ascii="Arial" w:eastAsia="Arial" w:hAnsi="Arial" w:cs="B Nazanin"/>
          <w:sz w:val="29"/>
          <w:rtl/>
        </w:rPr>
      </w:pPr>
      <w:r w:rsidRPr="00156C6A">
        <w:rPr>
          <w:rFonts w:ascii="Arial" w:eastAsia="Arial" w:hAnsi="Arial" w:cs="B Nazanin"/>
          <w:sz w:val="29"/>
          <w:rtl/>
        </w:rPr>
        <w:t>اگر انتخابی نسبت به گزینه</w:t>
      </w:r>
      <w:r w:rsidR="00060D92">
        <w:rPr>
          <w:rFonts w:ascii="Arial" w:eastAsia="Arial" w:hAnsi="Arial" w:cs="B Nazanin"/>
          <w:sz w:val="29"/>
          <w:rtl/>
        </w:rPr>
        <w:t xml:space="preserve">‌های </w:t>
      </w:r>
      <w:r w:rsidRPr="00156C6A">
        <w:rPr>
          <w:rFonts w:ascii="Arial" w:eastAsia="Arial" w:hAnsi="Arial" w:cs="B Nazanin"/>
          <w:sz w:val="29"/>
          <w:rtl/>
        </w:rPr>
        <w:t>درمانی پزشکی دارید، سعی کنید عواملی را که</w:t>
      </w:r>
      <w:r w:rsidR="00060D92">
        <w:rPr>
          <w:rFonts w:ascii="Arial" w:eastAsia="Arial" w:hAnsi="Arial" w:cs="B Nazanin"/>
          <w:sz w:val="29"/>
          <w:rtl/>
        </w:rPr>
        <w:t xml:space="preserve"> می‌</w:t>
      </w:r>
      <w:r w:rsidRPr="00156C6A">
        <w:rPr>
          <w:rFonts w:ascii="Arial" w:eastAsia="Arial" w:hAnsi="Arial" w:cs="B Nazanin"/>
          <w:sz w:val="29"/>
          <w:rtl/>
        </w:rPr>
        <w:t>توانند بر اندازه دارونما تأثیر بگذارند را در نظر داشته باشید. با وجود همه چیزهای دیگر، قرص</w:t>
      </w:r>
      <w:r w:rsidR="00060D92">
        <w:rPr>
          <w:rFonts w:ascii="Arial" w:eastAsia="Arial" w:hAnsi="Arial" w:cs="B Nazanin"/>
          <w:sz w:val="29"/>
          <w:rtl/>
        </w:rPr>
        <w:t xml:space="preserve">‌های </w:t>
      </w:r>
      <w:r w:rsidRPr="00156C6A">
        <w:rPr>
          <w:rFonts w:ascii="Arial" w:eastAsia="Arial" w:hAnsi="Arial" w:cs="B Nazanin"/>
          <w:sz w:val="29"/>
          <w:rtl/>
        </w:rPr>
        <w:t>بزرگتر موثرتر از قرص</w:t>
      </w:r>
      <w:r w:rsidR="00060D92">
        <w:rPr>
          <w:rFonts w:ascii="Arial" w:eastAsia="Arial" w:hAnsi="Arial" w:cs="B Nazanin"/>
          <w:sz w:val="29"/>
          <w:rtl/>
        </w:rPr>
        <w:t xml:space="preserve">‌های </w:t>
      </w:r>
      <w:r w:rsidRPr="00156C6A">
        <w:rPr>
          <w:rFonts w:ascii="Arial" w:eastAsia="Arial" w:hAnsi="Arial" w:cs="B Nazanin"/>
          <w:sz w:val="29"/>
          <w:rtl/>
        </w:rPr>
        <w:t>کوچکتر هستند - اما کپسول</w:t>
      </w:r>
      <w:r w:rsidR="00060D92">
        <w:rPr>
          <w:rFonts w:ascii="Arial" w:eastAsia="Arial" w:hAnsi="Arial" w:cs="B Nazanin"/>
          <w:sz w:val="29"/>
          <w:rtl/>
        </w:rPr>
        <w:t xml:space="preserve">‌ها </w:t>
      </w:r>
      <w:r w:rsidRPr="00156C6A">
        <w:rPr>
          <w:rFonts w:ascii="Arial" w:eastAsia="Arial" w:hAnsi="Arial" w:cs="B Nazanin"/>
          <w:sz w:val="29"/>
          <w:rtl/>
        </w:rPr>
        <w:t>همچنان بهتر هستند.</w:t>
      </w:r>
    </w:p>
    <w:p w14:paraId="7A67261C" w14:textId="77777777" w:rsidR="0007272E" w:rsidRPr="00156C6A" w:rsidRDefault="0007272E">
      <w:pPr>
        <w:bidi/>
        <w:spacing w:line="49" w:lineRule="exact"/>
        <w:rPr>
          <w:rFonts w:ascii="Arial" w:eastAsia="Arial" w:hAnsi="Arial" w:cs="B Nazanin"/>
          <w:sz w:val="29"/>
          <w:rtl/>
        </w:rPr>
      </w:pPr>
    </w:p>
    <w:p w14:paraId="622E01A5" w14:textId="3A039EA4" w:rsidR="0007272E" w:rsidRPr="00156C6A" w:rsidRDefault="005958FC">
      <w:pPr>
        <w:bidi/>
        <w:spacing w:line="382" w:lineRule="auto"/>
        <w:ind w:left="1140" w:right="1519"/>
        <w:jc w:val="both"/>
        <w:rPr>
          <w:rFonts w:ascii="Arial" w:eastAsia="Arial" w:hAnsi="Arial" w:cs="B Nazanin"/>
          <w:sz w:val="29"/>
          <w:rtl/>
        </w:rPr>
      </w:pPr>
      <w:r w:rsidRPr="00156C6A">
        <w:rPr>
          <w:rFonts w:ascii="Arial" w:eastAsia="Arial" w:hAnsi="Arial" w:cs="B Nazanin"/>
          <w:sz w:val="29"/>
          <w:rtl/>
        </w:rPr>
        <w:t>به طور مشابه، اگر انتخابی نسبت به ارائه دهنده مراقبت</w:t>
      </w:r>
      <w:r w:rsidR="00060D92">
        <w:rPr>
          <w:rFonts w:ascii="Arial" w:eastAsia="Arial" w:hAnsi="Arial" w:cs="B Nazanin"/>
          <w:sz w:val="29"/>
          <w:rtl/>
        </w:rPr>
        <w:t xml:space="preserve">‌های </w:t>
      </w:r>
      <w:r w:rsidRPr="00156C6A">
        <w:rPr>
          <w:rFonts w:ascii="Arial" w:eastAsia="Arial" w:hAnsi="Arial" w:cs="B Nazanin"/>
          <w:sz w:val="29"/>
          <w:rtl/>
        </w:rPr>
        <w:t>بهداشتی خود دارید، سعی کنید فردی را انتخاب کنید که به نظر شما همدل و دلسوز باشد. نگرش آنها</w:t>
      </w:r>
      <w:r w:rsidR="00060D92">
        <w:rPr>
          <w:rFonts w:ascii="Arial" w:eastAsia="Arial" w:hAnsi="Arial" w:cs="B Nazanin"/>
          <w:sz w:val="29"/>
          <w:rtl/>
        </w:rPr>
        <w:t xml:space="preserve"> می‌</w:t>
      </w:r>
      <w:r w:rsidRPr="00156C6A">
        <w:rPr>
          <w:rFonts w:ascii="Arial" w:eastAsia="Arial" w:hAnsi="Arial" w:cs="B Nazanin"/>
          <w:sz w:val="29"/>
          <w:rtl/>
        </w:rPr>
        <w:t>تواند نحوه واکنش شما به درمان آنها را تغییر دهد.</w:t>
      </w:r>
    </w:p>
    <w:p w14:paraId="1A02125A" w14:textId="77777777" w:rsidR="0007272E" w:rsidRPr="00156C6A" w:rsidRDefault="0007272E">
      <w:pPr>
        <w:bidi/>
        <w:spacing w:line="18" w:lineRule="exact"/>
        <w:rPr>
          <w:rFonts w:ascii="Arial" w:eastAsia="Arial" w:hAnsi="Arial" w:cs="B Nazanin"/>
          <w:sz w:val="29"/>
          <w:rtl/>
        </w:rPr>
      </w:pPr>
    </w:p>
    <w:p w14:paraId="5C86C064" w14:textId="1F8BCB1E" w:rsidR="0007272E" w:rsidRPr="00156C6A" w:rsidRDefault="005958FC">
      <w:pPr>
        <w:bidi/>
        <w:spacing w:line="343" w:lineRule="auto"/>
        <w:ind w:left="1140" w:right="899"/>
        <w:rPr>
          <w:rFonts w:ascii="Arial" w:eastAsia="Arial" w:hAnsi="Arial" w:cs="B Nazanin"/>
          <w:sz w:val="29"/>
          <w:rtl/>
        </w:rPr>
      </w:pPr>
      <w:r w:rsidRPr="00156C6A">
        <w:rPr>
          <w:rFonts w:ascii="Arial" w:eastAsia="Arial" w:hAnsi="Arial" w:cs="B Nazanin"/>
          <w:sz w:val="29"/>
          <w:rtl/>
        </w:rPr>
        <w:t>سعی کنید از ارائه دهنده مراقبت</w:t>
      </w:r>
      <w:r w:rsidR="00060D92">
        <w:rPr>
          <w:rFonts w:ascii="Arial" w:eastAsia="Arial" w:hAnsi="Arial" w:cs="B Nazanin"/>
          <w:sz w:val="29"/>
          <w:rtl/>
        </w:rPr>
        <w:t xml:space="preserve">‌های </w:t>
      </w:r>
      <w:r w:rsidRPr="00156C6A">
        <w:rPr>
          <w:rFonts w:ascii="Arial" w:eastAsia="Arial" w:hAnsi="Arial" w:cs="B Nazanin"/>
          <w:sz w:val="29"/>
          <w:rtl/>
        </w:rPr>
        <w:t xml:space="preserve">بهداشتی خود یا از منبع معتبر دیگری </w:t>
      </w:r>
      <w:r w:rsidR="000C147E">
        <w:rPr>
          <w:rFonts w:ascii="Arial" w:eastAsia="Arial" w:hAnsi="Arial" w:cs="B Nazanin" w:hint="cs"/>
          <w:sz w:val="29"/>
          <w:rtl/>
        </w:rPr>
        <w:t>استفاده کنید،</w:t>
      </w:r>
      <w:r w:rsidRPr="00156C6A">
        <w:rPr>
          <w:rFonts w:ascii="Arial" w:eastAsia="Arial" w:hAnsi="Arial" w:cs="B Nazanin"/>
          <w:sz w:val="29"/>
          <w:rtl/>
        </w:rPr>
        <w:t xml:space="preserve"> نحوه عملکرد درمان شما و روشی که ممکن است مزایای آن را به همراه داشته باشد، بیابید. این دانش</w:t>
      </w:r>
      <w:r w:rsidR="00060D92">
        <w:rPr>
          <w:rFonts w:ascii="Arial" w:eastAsia="Arial" w:hAnsi="Arial" w:cs="B Nazanin"/>
          <w:sz w:val="29"/>
          <w:rtl/>
        </w:rPr>
        <w:t xml:space="preserve"> می‌</w:t>
      </w:r>
      <w:r w:rsidRPr="00156C6A">
        <w:rPr>
          <w:rFonts w:ascii="Arial" w:eastAsia="Arial" w:hAnsi="Arial" w:cs="B Nazanin"/>
          <w:sz w:val="29"/>
          <w:rtl/>
        </w:rPr>
        <w:t>تواند اثرات درمان را تقویت کند.</w:t>
      </w:r>
    </w:p>
    <w:p w14:paraId="388F90EC" w14:textId="77777777" w:rsidR="0007272E" w:rsidRPr="00156C6A" w:rsidRDefault="0007272E">
      <w:pPr>
        <w:bidi/>
        <w:spacing w:line="49" w:lineRule="exact"/>
        <w:rPr>
          <w:rFonts w:ascii="Arial" w:eastAsia="Arial" w:hAnsi="Arial" w:cs="B Nazanin"/>
          <w:sz w:val="29"/>
          <w:rtl/>
        </w:rPr>
      </w:pPr>
    </w:p>
    <w:p w14:paraId="76B78A58" w14:textId="77777777" w:rsidR="0007272E" w:rsidRPr="00156C6A" w:rsidRDefault="005958FC">
      <w:pPr>
        <w:bidi/>
        <w:spacing w:line="338" w:lineRule="auto"/>
        <w:ind w:left="1140" w:right="919"/>
        <w:jc w:val="both"/>
        <w:rPr>
          <w:rFonts w:ascii="Arial" w:eastAsia="Arial" w:hAnsi="Arial" w:cs="B Nazanin"/>
          <w:sz w:val="29"/>
          <w:rtl/>
        </w:rPr>
      </w:pPr>
      <w:r w:rsidRPr="00156C6A">
        <w:rPr>
          <w:rFonts w:ascii="Arial" w:eastAsia="Arial" w:hAnsi="Arial" w:cs="B Nazanin"/>
          <w:sz w:val="29"/>
          <w:rtl/>
        </w:rPr>
        <w:t>بر اساس این اطلاعات، سعی کنید بهبودی خود را تجسم کنید و در صورت لزوم، برنامه ای برای سفر خود به سمت سلامتی بهتر تهیه کنید. انجام این کار باید شانس شما را برای بهبود به حداکثر برساند.</w:t>
      </w:r>
    </w:p>
    <w:p w14:paraId="7A433F49" w14:textId="77777777" w:rsidR="0007272E" w:rsidRPr="00156C6A" w:rsidRDefault="0007272E">
      <w:pPr>
        <w:bidi/>
        <w:spacing w:line="53" w:lineRule="exact"/>
        <w:rPr>
          <w:rFonts w:ascii="Arial" w:eastAsia="Arial" w:hAnsi="Arial" w:cs="B Nazanin"/>
          <w:sz w:val="29"/>
          <w:rtl/>
        </w:rPr>
      </w:pPr>
    </w:p>
    <w:p w14:paraId="00DFD453" w14:textId="5B713E90" w:rsidR="0007272E" w:rsidRPr="00156C6A" w:rsidRDefault="005958FC">
      <w:pPr>
        <w:bidi/>
        <w:spacing w:line="349" w:lineRule="auto"/>
        <w:ind w:left="1140" w:right="999"/>
        <w:rPr>
          <w:rFonts w:ascii="Arial" w:eastAsia="Arial" w:hAnsi="Arial" w:cs="B Nazanin"/>
          <w:sz w:val="29"/>
          <w:rtl/>
        </w:rPr>
      </w:pPr>
      <w:r w:rsidRPr="00156C6A">
        <w:rPr>
          <w:rFonts w:ascii="Arial" w:eastAsia="Arial" w:hAnsi="Arial" w:cs="B Nazanin"/>
          <w:sz w:val="29"/>
          <w:rtl/>
        </w:rPr>
        <w:t>در صورت امکان، با بیماران دیگری که از درمان مشابه بهره برده</w:t>
      </w:r>
      <w:r w:rsidR="0037598F">
        <w:rPr>
          <w:rFonts w:ascii="Arial" w:eastAsia="Arial" w:hAnsi="Arial" w:cs="B Nazanin"/>
          <w:sz w:val="29"/>
          <w:rtl/>
        </w:rPr>
        <w:t xml:space="preserve">‌اند </w:t>
      </w:r>
      <w:r w:rsidRPr="00156C6A">
        <w:rPr>
          <w:rFonts w:ascii="Arial" w:eastAsia="Arial" w:hAnsi="Arial" w:cs="B Nazanin"/>
          <w:sz w:val="29"/>
          <w:rtl/>
        </w:rPr>
        <w:t>و مایلند تجربیات خود را به اشتراک بگذارند، ملاقات کنید. این گفتگوها</w:t>
      </w:r>
      <w:r w:rsidR="00060D92">
        <w:rPr>
          <w:rFonts w:ascii="Arial" w:eastAsia="Arial" w:hAnsi="Arial" w:cs="B Nazanin"/>
          <w:sz w:val="29"/>
          <w:rtl/>
        </w:rPr>
        <w:t xml:space="preserve"> می‌</w:t>
      </w:r>
      <w:r w:rsidRPr="00156C6A">
        <w:rPr>
          <w:rFonts w:ascii="Arial" w:eastAsia="Arial" w:hAnsi="Arial" w:cs="B Nazanin"/>
          <w:sz w:val="29"/>
          <w:rtl/>
        </w:rPr>
        <w:t>تواند به تغییر انتظارات شما از درمان و موفقیت آن کمک کند. دریافت یک دارونما با برچسب باز (که به صورت تجاری از خرده فروشان آنلاین خاصی در دسترس هستند) را در نظر بگیرید. شما هرگز نباید از این به عنوان جایگزینی برای داروهای واقعی بدون توصیه یک متخصص پزشکی استفاده کنید، اما در کنار درمان</w:t>
      </w:r>
      <w:r w:rsidR="00060D92">
        <w:rPr>
          <w:rFonts w:ascii="Arial" w:eastAsia="Arial" w:hAnsi="Arial" w:cs="B Nazanin"/>
          <w:sz w:val="29"/>
          <w:rtl/>
        </w:rPr>
        <w:t xml:space="preserve">‌های </w:t>
      </w:r>
      <w:r w:rsidRPr="00156C6A">
        <w:rPr>
          <w:rFonts w:ascii="Arial" w:eastAsia="Arial" w:hAnsi="Arial" w:cs="B Nazanin"/>
          <w:sz w:val="29"/>
          <w:rtl/>
        </w:rPr>
        <w:t>موجود، ممکن است مزایای آن را افزایش دهید.</w:t>
      </w:r>
    </w:p>
    <w:p w14:paraId="25E130EC" w14:textId="77777777" w:rsidR="0007272E" w:rsidRPr="00156C6A" w:rsidRDefault="0007272E">
      <w:pPr>
        <w:bidi/>
        <w:spacing w:line="45" w:lineRule="exact"/>
        <w:rPr>
          <w:rFonts w:ascii="Arial" w:eastAsia="Arial" w:hAnsi="Arial" w:cs="B Nazanin"/>
          <w:sz w:val="29"/>
          <w:rtl/>
        </w:rPr>
      </w:pPr>
    </w:p>
    <w:p w14:paraId="4B1E8D20" w14:textId="41AC2975" w:rsidR="0007272E" w:rsidRPr="00156C6A" w:rsidRDefault="005958FC">
      <w:pPr>
        <w:bidi/>
        <w:spacing w:line="323" w:lineRule="auto"/>
        <w:ind w:left="1140" w:right="1719"/>
        <w:rPr>
          <w:rFonts w:ascii="Arial" w:eastAsia="Arial" w:hAnsi="Arial" w:cs="B Nazanin"/>
          <w:sz w:val="29"/>
          <w:rtl/>
        </w:rPr>
      </w:pPr>
      <w:r w:rsidRPr="00156C6A">
        <w:rPr>
          <w:rFonts w:ascii="Arial" w:eastAsia="Arial" w:hAnsi="Arial" w:cs="B Nazanin"/>
          <w:sz w:val="29"/>
          <w:rtl/>
        </w:rPr>
        <w:t>مهمتر از همه، در مورد آنچه که ارتباط ذهن و بدن</w:t>
      </w:r>
      <w:r w:rsidR="00060D92">
        <w:rPr>
          <w:rFonts w:ascii="Arial" w:eastAsia="Arial" w:hAnsi="Arial" w:cs="B Nazanin"/>
          <w:sz w:val="29"/>
          <w:rtl/>
        </w:rPr>
        <w:t xml:space="preserve"> می‌</w:t>
      </w:r>
      <w:r w:rsidRPr="00156C6A">
        <w:rPr>
          <w:rFonts w:ascii="Arial" w:eastAsia="Arial" w:hAnsi="Arial" w:cs="B Nazanin"/>
          <w:sz w:val="29"/>
          <w:rtl/>
        </w:rPr>
        <w:t>تواند به دست آورد، واقع بین باشید، اما خوش بین باشید.</w:t>
      </w:r>
    </w:p>
    <w:p w14:paraId="6E18DD3A" w14:textId="77777777" w:rsidR="0007272E" w:rsidRDefault="0007272E">
      <w:pPr>
        <w:bidi/>
        <w:spacing w:line="323" w:lineRule="auto"/>
        <w:ind w:left="1140" w:right="1719"/>
        <w:rPr>
          <w:rFonts w:ascii="Arial" w:eastAsia="Arial" w:hAnsi="Arial"/>
          <w:sz w:val="23"/>
          <w:rtl/>
        </w:rPr>
        <w:sectPr w:rsidR="0007272E">
          <w:pgSz w:w="11900" w:h="16838"/>
          <w:pgMar w:top="1422" w:right="1440" w:bottom="1440" w:left="1440" w:header="0" w:footer="0" w:gutter="0"/>
          <w:cols w:space="0" w:equalWidth="0">
            <w:col w:w="9019"/>
          </w:cols>
          <w:docGrid w:linePitch="360"/>
        </w:sectPr>
      </w:pPr>
    </w:p>
    <w:p w14:paraId="4AEBDF13" w14:textId="77777777" w:rsidR="0007272E" w:rsidRDefault="0007272E">
      <w:pPr>
        <w:bidi/>
        <w:spacing w:line="251" w:lineRule="exact"/>
        <w:rPr>
          <w:rFonts w:ascii="Times New Roman" w:eastAsia="Times New Roman" w:hAnsi="Times New Roman"/>
          <w:rtl/>
        </w:rPr>
      </w:pPr>
      <w:bookmarkStart w:id="66" w:name="page67"/>
      <w:bookmarkEnd w:id="66"/>
    </w:p>
    <w:p w14:paraId="55D9B00C" w14:textId="77777777" w:rsidR="0007272E" w:rsidRDefault="005958FC">
      <w:pPr>
        <w:bidi/>
        <w:spacing w:line="0" w:lineRule="atLeast"/>
        <w:jc w:val="center"/>
        <w:rPr>
          <w:rFonts w:ascii="Arial" w:eastAsia="Arial" w:hAnsi="Arial"/>
          <w:sz w:val="50"/>
          <w:rtl/>
        </w:rPr>
      </w:pPr>
      <w:r>
        <w:rPr>
          <w:rFonts w:ascii="Arial" w:eastAsia="Arial" w:hAnsi="Arial"/>
          <w:sz w:val="50"/>
          <w:rtl/>
        </w:rPr>
        <w:t>3</w:t>
      </w:r>
    </w:p>
    <w:p w14:paraId="1B439587" w14:textId="77777777" w:rsidR="0007272E" w:rsidRDefault="0007272E">
      <w:pPr>
        <w:bidi/>
        <w:spacing w:line="240" w:lineRule="exact"/>
        <w:rPr>
          <w:rFonts w:ascii="Times New Roman" w:eastAsia="Times New Roman" w:hAnsi="Times New Roman"/>
          <w:rtl/>
        </w:rPr>
      </w:pPr>
    </w:p>
    <w:p w14:paraId="0ACC155E" w14:textId="77777777" w:rsidR="0007272E" w:rsidRPr="00156C6A" w:rsidRDefault="005958FC">
      <w:pPr>
        <w:bidi/>
        <w:spacing w:line="0" w:lineRule="atLeast"/>
        <w:jc w:val="center"/>
        <w:rPr>
          <w:rFonts w:ascii="Arial" w:eastAsia="Arial" w:hAnsi="Arial" w:cs="B Nazanin"/>
          <w:sz w:val="29"/>
          <w:rtl/>
        </w:rPr>
      </w:pPr>
      <w:r w:rsidRPr="00156C6A">
        <w:rPr>
          <w:rFonts w:ascii="Arial" w:eastAsia="Arial" w:hAnsi="Arial" w:cs="B Nazanin"/>
          <w:sz w:val="29"/>
          <w:rtl/>
        </w:rPr>
        <w:t>آسیب نرسان</w:t>
      </w:r>
    </w:p>
    <w:p w14:paraId="525C68E6" w14:textId="77777777" w:rsidR="0007272E" w:rsidRDefault="0007272E">
      <w:pPr>
        <w:bidi/>
        <w:spacing w:line="263" w:lineRule="exact"/>
        <w:rPr>
          <w:rFonts w:ascii="Times New Roman" w:eastAsia="Times New Roman" w:hAnsi="Times New Roman"/>
          <w:rtl/>
        </w:rPr>
      </w:pPr>
    </w:p>
    <w:p w14:paraId="3E3130C6" w14:textId="3B9C100F" w:rsidR="0007272E" w:rsidRPr="00156C6A" w:rsidRDefault="005958FC">
      <w:pPr>
        <w:bidi/>
        <w:spacing w:line="0" w:lineRule="atLeast"/>
        <w:jc w:val="center"/>
        <w:rPr>
          <w:rFonts w:ascii="Arial" w:eastAsia="Arial" w:hAnsi="Arial" w:cs="B Nazanin"/>
          <w:sz w:val="29"/>
          <w:rtl/>
        </w:rPr>
      </w:pPr>
      <w:r w:rsidRPr="00156C6A">
        <w:rPr>
          <w:rFonts w:ascii="Arial" w:eastAsia="Arial" w:hAnsi="Arial" w:cs="B Nazanin"/>
          <w:sz w:val="29"/>
          <w:rtl/>
        </w:rPr>
        <w:t>چگونه انتظارات</w:t>
      </w:r>
      <w:r w:rsidR="00060D92">
        <w:rPr>
          <w:rFonts w:ascii="Arial" w:eastAsia="Arial" w:hAnsi="Arial" w:cs="B Nazanin"/>
          <w:sz w:val="29"/>
          <w:rtl/>
        </w:rPr>
        <w:t xml:space="preserve"> می‌</w:t>
      </w:r>
      <w:r w:rsidRPr="00156C6A">
        <w:rPr>
          <w:rFonts w:ascii="Arial" w:eastAsia="Arial" w:hAnsi="Arial" w:cs="B Nazanin"/>
          <w:sz w:val="29"/>
          <w:rtl/>
        </w:rPr>
        <w:t>توانند صدمه بزنند و همچنین درمان کنند</w:t>
      </w:r>
      <w:r w:rsidR="000C147E">
        <w:rPr>
          <w:rFonts w:ascii="Arial" w:eastAsia="Arial" w:hAnsi="Arial" w:cs="B Nazanin" w:hint="cs"/>
          <w:sz w:val="29"/>
          <w:rtl/>
        </w:rPr>
        <w:t xml:space="preserve">ه باشند </w:t>
      </w:r>
      <w:r w:rsidRPr="00156C6A">
        <w:rPr>
          <w:rFonts w:ascii="Arial" w:eastAsia="Arial" w:hAnsi="Arial" w:cs="B Nazanin"/>
          <w:sz w:val="29"/>
          <w:rtl/>
        </w:rPr>
        <w:t>و چگونه</w:t>
      </w:r>
    </w:p>
    <w:p w14:paraId="0028E105" w14:textId="77777777" w:rsidR="0007272E" w:rsidRDefault="0007272E">
      <w:pPr>
        <w:bidi/>
        <w:spacing w:line="44" w:lineRule="exact"/>
        <w:rPr>
          <w:rFonts w:ascii="Times New Roman" w:eastAsia="Times New Roman" w:hAnsi="Times New Roman"/>
          <w:rtl/>
        </w:rPr>
      </w:pPr>
    </w:p>
    <w:p w14:paraId="3B4D1C10" w14:textId="45B7E029" w:rsidR="0007272E" w:rsidRPr="00156C6A" w:rsidRDefault="000C147E">
      <w:pPr>
        <w:bidi/>
        <w:spacing w:line="0" w:lineRule="atLeast"/>
        <w:jc w:val="center"/>
        <w:rPr>
          <w:rFonts w:ascii="Arial" w:eastAsia="Arial" w:hAnsi="Arial" w:cs="B Nazanin"/>
          <w:sz w:val="29"/>
        </w:rPr>
      </w:pPr>
      <w:r>
        <w:rPr>
          <w:rFonts w:ascii="Arial" w:eastAsia="Arial" w:hAnsi="Arial" w:cs="B Nazanin" w:hint="cs"/>
          <w:sz w:val="29"/>
          <w:rtl/>
        </w:rPr>
        <w:t>نفرینی را بشکنیم</w:t>
      </w:r>
    </w:p>
    <w:p w14:paraId="183A61D7" w14:textId="77777777" w:rsidR="0007272E" w:rsidRDefault="0007272E">
      <w:pPr>
        <w:bidi/>
        <w:spacing w:line="253" w:lineRule="exact"/>
        <w:rPr>
          <w:rFonts w:ascii="Times New Roman" w:eastAsia="Times New Roman" w:hAnsi="Times New Roman"/>
          <w:rtl/>
        </w:rPr>
      </w:pPr>
    </w:p>
    <w:p w14:paraId="12C836AC" w14:textId="1CDF1288" w:rsidR="0007272E" w:rsidRDefault="005958FC">
      <w:pPr>
        <w:bidi/>
        <w:spacing w:line="289" w:lineRule="auto"/>
        <w:ind w:left="720" w:right="719"/>
        <w:jc w:val="both"/>
        <w:rPr>
          <w:rFonts w:ascii="Arial" w:eastAsia="Arial" w:hAnsi="Arial"/>
          <w:color w:val="0000EE"/>
          <w:sz w:val="42"/>
          <w:vertAlign w:val="superscript"/>
          <w:rtl/>
        </w:rPr>
      </w:pPr>
      <w:r w:rsidRPr="00156C6A">
        <w:rPr>
          <w:rFonts w:ascii="Arial" w:eastAsia="Arial" w:hAnsi="Arial" w:cs="B Nazanin"/>
          <w:sz w:val="29"/>
          <w:rtl/>
        </w:rPr>
        <w:t>فرهنگ لغت انجمن روان‌شناسی آمریکا را مرور کنید و مدخلی مرموز برای سندرم «نشان دادن استخوان</w:t>
      </w:r>
      <w:r w:rsidR="000C147E">
        <w:rPr>
          <w:rFonts w:ascii="Arial" w:eastAsia="Arial" w:hAnsi="Arial" w:cs="B Nazanin" w:hint="cs"/>
          <w:sz w:val="29"/>
          <w:rtl/>
        </w:rPr>
        <w:t xml:space="preserve"> </w:t>
      </w:r>
      <w:r w:rsidR="000C147E">
        <w:rPr>
          <w:rFonts w:ascii="Arial" w:eastAsia="Arial" w:hAnsi="Arial" w:cs="B Nazanin" w:hint="cs"/>
          <w:sz w:val="29"/>
          <w:rtl/>
          <w:lang w:bidi="fa-IR"/>
        </w:rPr>
        <w:t>تیز</w:t>
      </w:r>
      <w:r w:rsidRPr="00156C6A">
        <w:rPr>
          <w:rFonts w:ascii="Arial" w:eastAsia="Arial" w:hAnsi="Arial" w:cs="B Nazanin"/>
          <w:sz w:val="29"/>
          <w:rtl/>
        </w:rPr>
        <w:t>» پیدا خواهید کرد. این اصطلاح به سنت جوامع بومی در نزدیکی تپه‌های شنی قرمز مرکزی استرالیا اشاره دارد. به گفته مردم شناسانی که در اواسط قرن بیستم از این گروه</w:t>
      </w:r>
      <w:r w:rsidR="00060D92">
        <w:rPr>
          <w:rFonts w:ascii="Arial" w:eastAsia="Arial" w:hAnsi="Arial" w:cs="B Nazanin"/>
          <w:sz w:val="29"/>
          <w:rtl/>
        </w:rPr>
        <w:t xml:space="preserve">‌ها </w:t>
      </w:r>
      <w:r w:rsidRPr="00156C6A">
        <w:rPr>
          <w:rFonts w:ascii="Arial" w:eastAsia="Arial" w:hAnsi="Arial" w:cs="B Nazanin"/>
          <w:sz w:val="29"/>
          <w:rtl/>
        </w:rPr>
        <w:t xml:space="preserve">بازدید کردند، یک </w:t>
      </w:r>
      <w:r w:rsidR="000C147E">
        <w:rPr>
          <w:rFonts w:ascii="Arial" w:eastAsia="Arial" w:hAnsi="Arial" w:cs="B Nazanin" w:hint="cs"/>
          <w:sz w:val="29"/>
          <w:rtl/>
        </w:rPr>
        <w:t>ساحر</w:t>
      </w:r>
      <w:r w:rsidR="00060D92">
        <w:rPr>
          <w:rFonts w:ascii="Arial" w:eastAsia="Arial" w:hAnsi="Arial" w:cs="B Nazanin"/>
          <w:sz w:val="29"/>
          <w:rtl/>
        </w:rPr>
        <w:t xml:space="preserve"> می‌</w:t>
      </w:r>
      <w:r w:rsidRPr="00156C6A">
        <w:rPr>
          <w:rFonts w:ascii="Arial" w:eastAsia="Arial" w:hAnsi="Arial" w:cs="B Nazanin"/>
          <w:sz w:val="29"/>
          <w:rtl/>
        </w:rPr>
        <w:t xml:space="preserve">توانست با نشانه گرفتن استخوان انسان یا کانگورو به سمت فرد خاطی و </w:t>
      </w:r>
      <w:r w:rsidR="00450470">
        <w:rPr>
          <w:rFonts w:ascii="Arial" w:eastAsia="Arial" w:hAnsi="Arial" w:cs="B Nazanin" w:hint="cs"/>
          <w:sz w:val="29"/>
          <w:rtl/>
        </w:rPr>
        <w:t>گفتن</w:t>
      </w:r>
      <w:r w:rsidRPr="00156C6A">
        <w:rPr>
          <w:rFonts w:ascii="Arial" w:eastAsia="Arial" w:hAnsi="Arial" w:cs="B Nazanin"/>
          <w:sz w:val="29"/>
          <w:rtl/>
        </w:rPr>
        <w:t xml:space="preserve"> یک نفرین، مجازات مرگباری را به جان بخرد. تقریباً بلافاصله، قربانی نفرین مأیوس</w:t>
      </w:r>
      <w:r w:rsidR="00060D92">
        <w:rPr>
          <w:rFonts w:ascii="Arial" w:eastAsia="Arial" w:hAnsi="Arial" w:cs="B Nazanin"/>
          <w:sz w:val="29"/>
          <w:rtl/>
        </w:rPr>
        <w:t xml:space="preserve"> می‌</w:t>
      </w:r>
      <w:r w:rsidRPr="00156C6A">
        <w:rPr>
          <w:rFonts w:ascii="Arial" w:eastAsia="Arial" w:hAnsi="Arial" w:cs="B Nazanin"/>
          <w:sz w:val="29"/>
          <w:rtl/>
        </w:rPr>
        <w:t xml:space="preserve">شد. با اعمال نفرین، بدن ضعیف می‌شد و در عرض چند روز کاملاً از کار می‌رفت. به گفته یکی از </w:t>
      </w:r>
      <w:r w:rsidR="00450470">
        <w:rPr>
          <w:rFonts w:ascii="Arial" w:eastAsia="Arial" w:hAnsi="Arial" w:cs="B Nazanin" w:hint="cs"/>
          <w:sz w:val="29"/>
          <w:rtl/>
        </w:rPr>
        <w:t>ساحر</w:t>
      </w:r>
      <w:r w:rsidR="00060D92">
        <w:rPr>
          <w:rFonts w:ascii="Arial" w:eastAsia="Arial" w:hAnsi="Arial" w:cs="B Nazanin"/>
          <w:sz w:val="29"/>
          <w:rtl/>
        </w:rPr>
        <w:t>‌ها</w:t>
      </w:r>
      <w:r w:rsidR="0037598F">
        <w:rPr>
          <w:rFonts w:ascii="Arial" w:eastAsia="Arial" w:hAnsi="Arial" w:cs="B Nazanin"/>
          <w:sz w:val="29"/>
          <w:rtl/>
        </w:rPr>
        <w:t xml:space="preserve">‌‌، </w:t>
      </w:r>
      <w:r w:rsidRPr="00156C6A">
        <w:rPr>
          <w:rFonts w:ascii="Arial" w:eastAsia="Arial" w:hAnsi="Arial" w:cs="B Nazanin"/>
          <w:sz w:val="29"/>
          <w:rtl/>
        </w:rPr>
        <w:t>این یک " نیزه فکر" بود که شما را از درون کشت.</w:t>
      </w:r>
      <w:r w:rsidR="00000000">
        <w:fldChar w:fldCharType="begin"/>
      </w:r>
      <w:r w:rsidR="00000000">
        <w:instrText>HYPERLINK \l "page296"</w:instrText>
      </w:r>
      <w:r w:rsidR="00000000">
        <w:fldChar w:fldCharType="separate"/>
      </w:r>
      <w:r>
        <w:rPr>
          <w:rFonts w:ascii="Arial" w:eastAsia="Arial" w:hAnsi="Arial"/>
          <w:color w:val="0000EE"/>
          <w:sz w:val="42"/>
          <w:vertAlign w:val="superscript"/>
          <w:rtl/>
        </w:rPr>
        <w:t>1</w:t>
      </w:r>
      <w:r w:rsidR="00000000">
        <w:rPr>
          <w:rFonts w:ascii="Arial" w:eastAsia="Arial" w:hAnsi="Arial"/>
          <w:color w:val="0000EE"/>
          <w:sz w:val="42"/>
          <w:vertAlign w:val="superscript"/>
        </w:rPr>
        <w:fldChar w:fldCharType="end"/>
      </w:r>
    </w:p>
    <w:p w14:paraId="25E6157D" w14:textId="77777777" w:rsidR="0007272E" w:rsidRDefault="0007272E">
      <w:pPr>
        <w:bidi/>
        <w:spacing w:line="1" w:lineRule="exact"/>
        <w:rPr>
          <w:rFonts w:ascii="Times New Roman" w:eastAsia="Times New Roman" w:hAnsi="Times New Roman"/>
          <w:rtl/>
        </w:rPr>
      </w:pPr>
    </w:p>
    <w:p w14:paraId="06D32E50" w14:textId="69D51BFB" w:rsidR="0007272E" w:rsidRPr="00156C6A" w:rsidRDefault="005958FC">
      <w:pPr>
        <w:bidi/>
        <w:spacing w:line="256" w:lineRule="auto"/>
        <w:ind w:left="720" w:right="719" w:firstLine="300"/>
        <w:jc w:val="both"/>
        <w:rPr>
          <w:rFonts w:ascii="Arial" w:eastAsia="Arial" w:hAnsi="Arial" w:cs="B Nazanin"/>
          <w:sz w:val="29"/>
          <w:rtl/>
        </w:rPr>
      </w:pPr>
      <w:r w:rsidRPr="00156C6A">
        <w:rPr>
          <w:rFonts w:ascii="Arial" w:eastAsia="Arial" w:hAnsi="Arial" w:cs="B Nazanin"/>
          <w:sz w:val="29"/>
          <w:rtl/>
        </w:rPr>
        <w:t>گزارش</w:t>
      </w:r>
      <w:r w:rsidR="00060D92">
        <w:rPr>
          <w:rFonts w:ascii="Arial" w:eastAsia="Arial" w:hAnsi="Arial" w:cs="B Nazanin"/>
          <w:sz w:val="29"/>
          <w:rtl/>
        </w:rPr>
        <w:t xml:space="preserve">‌های </w:t>
      </w:r>
      <w:r w:rsidRPr="00156C6A">
        <w:rPr>
          <w:rFonts w:ascii="Arial" w:eastAsia="Arial" w:hAnsi="Arial" w:cs="B Nazanin"/>
          <w:sz w:val="29"/>
          <w:rtl/>
        </w:rPr>
        <w:t>مشابهی از "مرگ وودو" در سراسر جهان یافت</w:t>
      </w:r>
      <w:r w:rsidR="00060D92">
        <w:rPr>
          <w:rFonts w:ascii="Arial" w:eastAsia="Arial" w:hAnsi="Arial" w:cs="B Nazanin"/>
          <w:sz w:val="29"/>
          <w:rtl/>
        </w:rPr>
        <w:t xml:space="preserve"> می‌</w:t>
      </w:r>
      <w:r w:rsidRPr="00156C6A">
        <w:rPr>
          <w:rFonts w:ascii="Arial" w:eastAsia="Arial" w:hAnsi="Arial" w:cs="B Nazanin"/>
          <w:sz w:val="29"/>
          <w:rtl/>
        </w:rPr>
        <w:t>شود.</w:t>
      </w:r>
      <w:hyperlink w:anchor="page296" w:history="1">
        <w:r>
          <w:rPr>
            <w:rFonts w:ascii="Arial" w:eastAsia="Arial" w:hAnsi="Arial"/>
            <w:color w:val="0000EE"/>
            <w:sz w:val="45"/>
            <w:vertAlign w:val="superscript"/>
            <w:rtl/>
          </w:rPr>
          <w:t>2</w:t>
        </w:r>
        <w:r>
          <w:rPr>
            <w:rFonts w:ascii="Arial" w:eastAsia="Arial" w:hAnsi="Arial"/>
            <w:sz w:val="30"/>
            <w:rtl/>
          </w:rPr>
          <w:t xml:space="preserve"> </w:t>
        </w:r>
      </w:hyperlink>
      <w:r w:rsidRPr="00156C6A">
        <w:rPr>
          <w:rFonts w:ascii="Arial" w:eastAsia="Arial" w:hAnsi="Arial" w:cs="B Nazanin"/>
          <w:sz w:val="29"/>
          <w:rtl/>
        </w:rPr>
        <w:t>و همانطور که در مورد سندرم مرگ ناگهانی و غیرمنتظره شبانه مهاجران همونگ در ایالات متحده دیدیم، افرادی که در مورد این پدیده</w:t>
      </w:r>
      <w:r w:rsidR="00060D92">
        <w:rPr>
          <w:rFonts w:ascii="Arial" w:eastAsia="Arial" w:hAnsi="Arial" w:cs="B Nazanin"/>
          <w:sz w:val="29"/>
          <w:rtl/>
        </w:rPr>
        <w:t xml:space="preserve">‌ها </w:t>
      </w:r>
      <w:r w:rsidRPr="00156C6A">
        <w:rPr>
          <w:rFonts w:ascii="Arial" w:eastAsia="Arial" w:hAnsi="Arial" w:cs="B Nazanin"/>
          <w:sz w:val="29"/>
          <w:rtl/>
        </w:rPr>
        <w:t>گزارش</w:t>
      </w:r>
      <w:r w:rsidR="00060D92">
        <w:rPr>
          <w:rFonts w:ascii="Arial" w:eastAsia="Arial" w:hAnsi="Arial" w:cs="B Nazanin"/>
          <w:sz w:val="29"/>
          <w:rtl/>
        </w:rPr>
        <w:t xml:space="preserve"> می‌</w:t>
      </w:r>
      <w:r w:rsidRPr="00156C6A">
        <w:rPr>
          <w:rFonts w:ascii="Arial" w:eastAsia="Arial" w:hAnsi="Arial" w:cs="B Nazanin"/>
          <w:sz w:val="29"/>
          <w:rtl/>
        </w:rPr>
        <w:t>دهند اغلب تصور</w:t>
      </w:r>
      <w:r w:rsidR="00060D92">
        <w:rPr>
          <w:rFonts w:ascii="Arial" w:eastAsia="Arial" w:hAnsi="Arial" w:cs="B Nazanin"/>
          <w:sz w:val="29"/>
          <w:rtl/>
        </w:rPr>
        <w:t xml:space="preserve"> می‌</w:t>
      </w:r>
      <w:r w:rsidRPr="00156C6A">
        <w:rPr>
          <w:rFonts w:ascii="Arial" w:eastAsia="Arial" w:hAnsi="Arial" w:cs="B Nazanin"/>
          <w:sz w:val="29"/>
          <w:rtl/>
        </w:rPr>
        <w:t>کنند که آنهایی که در جوامع "علمی" هستند از انتظارات مرگبار مصون هستند. (انجمن روانشناسی آمریکا هنوز آن را به عنوان یک «سندرم وابسته به فرهنگ»، منحصر به فرد برای جمعیت</w:t>
      </w:r>
      <w:r w:rsidR="00060D92">
        <w:rPr>
          <w:rFonts w:ascii="Arial" w:eastAsia="Arial" w:hAnsi="Arial" w:cs="B Nazanin"/>
          <w:sz w:val="29"/>
          <w:rtl/>
        </w:rPr>
        <w:t xml:space="preserve">‌های </w:t>
      </w:r>
      <w:r w:rsidRPr="00156C6A">
        <w:rPr>
          <w:rFonts w:ascii="Arial" w:eastAsia="Arial" w:hAnsi="Arial" w:cs="B Nazanin"/>
          <w:sz w:val="29"/>
          <w:rtl/>
        </w:rPr>
        <w:t>خاص، به جای شرایطی که برای بشریت جهانی است، فهرست</w:t>
      </w:r>
      <w:r w:rsidR="00060D92">
        <w:rPr>
          <w:rFonts w:ascii="Arial" w:eastAsia="Arial" w:hAnsi="Arial" w:cs="B Nazanin"/>
          <w:sz w:val="29"/>
          <w:rtl/>
        </w:rPr>
        <w:t xml:space="preserve"> می‌</w:t>
      </w:r>
      <w:r w:rsidRPr="00156C6A">
        <w:rPr>
          <w:rFonts w:ascii="Arial" w:eastAsia="Arial" w:hAnsi="Arial" w:cs="B Nazanin"/>
          <w:sz w:val="29"/>
          <w:rtl/>
        </w:rPr>
        <w:t>کند.)</w:t>
      </w:r>
    </w:p>
    <w:p w14:paraId="6EA454A1" w14:textId="77777777" w:rsidR="0007272E" w:rsidRDefault="0007272E">
      <w:pPr>
        <w:bidi/>
        <w:spacing w:line="181" w:lineRule="exact"/>
        <w:rPr>
          <w:rFonts w:ascii="Times New Roman" w:eastAsia="Times New Roman" w:hAnsi="Times New Roman"/>
          <w:rtl/>
        </w:rPr>
      </w:pPr>
    </w:p>
    <w:p w14:paraId="314F8CB7" w14:textId="72C2D41C" w:rsidR="0007272E" w:rsidRPr="00156C6A" w:rsidRDefault="005958FC">
      <w:pPr>
        <w:bidi/>
        <w:spacing w:line="269" w:lineRule="auto"/>
        <w:ind w:left="720" w:right="719" w:firstLine="300"/>
        <w:jc w:val="both"/>
        <w:rPr>
          <w:rFonts w:ascii="Arial" w:eastAsia="Arial" w:hAnsi="Arial" w:cs="B Nazanin"/>
          <w:sz w:val="29"/>
          <w:rtl/>
        </w:rPr>
      </w:pPr>
      <w:r w:rsidRPr="00156C6A">
        <w:rPr>
          <w:rFonts w:ascii="Arial" w:eastAsia="Arial" w:hAnsi="Arial" w:cs="B Nazanin"/>
          <w:sz w:val="29"/>
          <w:rtl/>
        </w:rPr>
        <w:t>اما ادبیات تاریخی و پزشکی داستان دیگری را بیان</w:t>
      </w:r>
      <w:r w:rsidR="00060D92">
        <w:rPr>
          <w:rFonts w:ascii="Arial" w:eastAsia="Arial" w:hAnsi="Arial" w:cs="B Nazanin"/>
          <w:sz w:val="29"/>
          <w:rtl/>
        </w:rPr>
        <w:t xml:space="preserve"> می‌</w:t>
      </w:r>
      <w:r w:rsidRPr="00156C6A">
        <w:rPr>
          <w:rFonts w:ascii="Arial" w:eastAsia="Arial" w:hAnsi="Arial" w:cs="B Nazanin"/>
          <w:sz w:val="29"/>
          <w:rtl/>
        </w:rPr>
        <w:t>کند.</w:t>
      </w:r>
      <w:hyperlink w:anchor="page297" w:history="1">
        <w:r>
          <w:rPr>
            <w:rFonts w:ascii="Arial" w:eastAsia="Arial" w:hAnsi="Arial"/>
            <w:color w:val="0000EE"/>
            <w:sz w:val="42"/>
            <w:vertAlign w:val="superscript"/>
            <w:rtl/>
          </w:rPr>
          <w:t>3</w:t>
        </w:r>
        <w:r>
          <w:rPr>
            <w:rFonts w:ascii="Arial" w:eastAsia="Arial" w:hAnsi="Arial"/>
            <w:sz w:val="28"/>
            <w:rtl/>
          </w:rPr>
          <w:t xml:space="preserve"> </w:t>
        </w:r>
      </w:hyperlink>
      <w:r w:rsidRPr="00156C6A">
        <w:rPr>
          <w:rFonts w:ascii="Arial" w:eastAsia="Arial" w:hAnsi="Arial" w:cs="B Nazanin"/>
          <w:sz w:val="29"/>
          <w:rtl/>
        </w:rPr>
        <w:t>مورد بدنام مردی از نشویل، تنسی را در نظر بگیرید که در دهه 1970 به سرطان مری مبتلا شد. جراحان با موفقیت تومور را برداشتند، اما اسکن</w:t>
      </w:r>
      <w:r w:rsidR="00060D92">
        <w:rPr>
          <w:rFonts w:ascii="Arial" w:eastAsia="Arial" w:hAnsi="Arial" w:cs="B Nazanin"/>
          <w:sz w:val="29"/>
          <w:rtl/>
        </w:rPr>
        <w:t xml:space="preserve">‌های </w:t>
      </w:r>
      <w:r w:rsidRPr="00156C6A">
        <w:rPr>
          <w:rFonts w:ascii="Arial" w:eastAsia="Arial" w:hAnsi="Arial" w:cs="B Nazanin"/>
          <w:sz w:val="29"/>
          <w:rtl/>
        </w:rPr>
        <w:t>بیشتر نشان داد که سرطان به کبد او سرایت کرده است. به او گفته شد که تا آن زمان خوش شانس خواهد بود</w:t>
      </w:r>
    </w:p>
    <w:p w14:paraId="53D6156E" w14:textId="77777777" w:rsidR="0007272E" w:rsidRDefault="0007272E">
      <w:pPr>
        <w:bidi/>
        <w:spacing w:line="269" w:lineRule="auto"/>
        <w:ind w:left="720" w:right="719" w:firstLine="300"/>
        <w:jc w:val="both"/>
        <w:rPr>
          <w:rFonts w:ascii="Arial" w:eastAsia="Arial" w:hAnsi="Arial"/>
          <w:sz w:val="28"/>
          <w:rtl/>
        </w:rPr>
        <w:sectPr w:rsidR="0007272E">
          <w:pgSz w:w="11900" w:h="16838"/>
          <w:pgMar w:top="1440" w:right="1440" w:bottom="1106" w:left="1440" w:header="0" w:footer="0" w:gutter="0"/>
          <w:cols w:space="0" w:equalWidth="0">
            <w:col w:w="9019"/>
          </w:cols>
          <w:docGrid w:linePitch="360"/>
        </w:sectPr>
      </w:pPr>
    </w:p>
    <w:p w14:paraId="57010BB4" w14:textId="77777777" w:rsidR="0007272E" w:rsidRDefault="0007272E">
      <w:pPr>
        <w:bidi/>
        <w:spacing w:line="20" w:lineRule="exact"/>
        <w:rPr>
          <w:rFonts w:ascii="Times New Roman" w:eastAsia="Times New Roman" w:hAnsi="Times New Roman"/>
          <w:rtl/>
        </w:rPr>
      </w:pPr>
      <w:bookmarkStart w:id="67" w:name="page68"/>
      <w:bookmarkEnd w:id="67"/>
    </w:p>
    <w:p w14:paraId="5E2AE410" w14:textId="77777777" w:rsidR="0007272E" w:rsidRPr="00156C6A" w:rsidRDefault="005958FC">
      <w:pPr>
        <w:bidi/>
        <w:spacing w:line="305" w:lineRule="auto"/>
        <w:ind w:left="720" w:right="719"/>
        <w:jc w:val="both"/>
        <w:rPr>
          <w:rFonts w:ascii="Arial" w:eastAsia="Arial" w:hAnsi="Arial" w:cs="B Nazanin"/>
          <w:sz w:val="29"/>
          <w:rtl/>
        </w:rPr>
      </w:pPr>
      <w:r w:rsidRPr="00156C6A">
        <w:rPr>
          <w:rFonts w:ascii="Arial" w:eastAsia="Arial" w:hAnsi="Arial" w:cs="B Nazanin"/>
          <w:sz w:val="29"/>
          <w:rtl/>
        </w:rPr>
        <w:t>کریسمس آن سال در پایان، او زنده ماند تا تعطیلات را با خانواده خود جشن بگیرد، اما فقط: او در اوایل ژانویه درگذشت.</w:t>
      </w:r>
    </w:p>
    <w:p w14:paraId="2E7C1454" w14:textId="77777777" w:rsidR="0007272E" w:rsidRDefault="0007272E">
      <w:pPr>
        <w:bidi/>
        <w:spacing w:line="112" w:lineRule="exact"/>
        <w:rPr>
          <w:rFonts w:ascii="Times New Roman" w:eastAsia="Times New Roman" w:hAnsi="Times New Roman"/>
          <w:rtl/>
        </w:rPr>
      </w:pPr>
    </w:p>
    <w:p w14:paraId="69249E2C" w14:textId="12D69152" w:rsidR="0007272E" w:rsidRPr="00156C6A" w:rsidRDefault="005958FC">
      <w:pPr>
        <w:bidi/>
        <w:spacing w:line="288" w:lineRule="auto"/>
        <w:ind w:left="720" w:right="719" w:firstLine="300"/>
        <w:jc w:val="both"/>
        <w:rPr>
          <w:rFonts w:ascii="Arial" w:eastAsia="Arial" w:hAnsi="Arial" w:cs="B Nazanin"/>
          <w:sz w:val="29"/>
          <w:rtl/>
        </w:rPr>
      </w:pPr>
      <w:r w:rsidRPr="00156C6A">
        <w:rPr>
          <w:rFonts w:ascii="Arial" w:eastAsia="Arial" w:hAnsi="Arial" w:cs="B Nazanin"/>
          <w:sz w:val="29"/>
          <w:rtl/>
        </w:rPr>
        <w:t>سرنوشت این مرد مانند یک فقدان غم انگیز دیگر به دلیل یک بیماری وحشتناک به نظر</w:t>
      </w:r>
      <w:r w:rsidR="00060D92">
        <w:rPr>
          <w:rFonts w:ascii="Arial" w:eastAsia="Arial" w:hAnsi="Arial" w:cs="B Nazanin"/>
          <w:sz w:val="29"/>
          <w:rtl/>
        </w:rPr>
        <w:t xml:space="preserve"> می‌</w:t>
      </w:r>
      <w:r w:rsidRPr="00156C6A">
        <w:rPr>
          <w:rFonts w:ascii="Arial" w:eastAsia="Arial" w:hAnsi="Arial" w:cs="B Nazanin"/>
          <w:sz w:val="29"/>
          <w:rtl/>
        </w:rPr>
        <w:t>رسید، به جز کالبد شکافی نشان داد که تشخیص اولیه اشتباه بوده است: او یک تومور در کبدش داشت، اما کوچک و قابل عمل بود -</w:t>
      </w:r>
      <w:r w:rsidR="00060D92">
        <w:rPr>
          <w:rFonts w:ascii="Arial" w:eastAsia="Arial" w:hAnsi="Arial" w:cs="B Nazanin"/>
          <w:sz w:val="29"/>
          <w:rtl/>
        </w:rPr>
        <w:t xml:space="preserve"> نمی‌</w:t>
      </w:r>
      <w:r w:rsidRPr="00156C6A">
        <w:rPr>
          <w:rFonts w:ascii="Arial" w:eastAsia="Arial" w:hAnsi="Arial" w:cs="B Nazanin"/>
          <w:sz w:val="29"/>
          <w:rtl/>
        </w:rPr>
        <w:t>توانست او را بکشد. آیا افکار پر از عذاب خود او</w:t>
      </w:r>
      <w:r w:rsidR="00060D92">
        <w:rPr>
          <w:rFonts w:ascii="Arial" w:eastAsia="Arial" w:hAnsi="Arial" w:cs="B Nazanin"/>
          <w:sz w:val="29"/>
          <w:rtl/>
        </w:rPr>
        <w:t xml:space="preserve"> می‌</w:t>
      </w:r>
      <w:r w:rsidRPr="00156C6A">
        <w:rPr>
          <w:rFonts w:ascii="Arial" w:eastAsia="Arial" w:hAnsi="Arial" w:cs="B Nazanin"/>
          <w:sz w:val="29"/>
          <w:rtl/>
        </w:rPr>
        <w:t>توانست به مرگ او منجر شود؟ این نتیجه دکتر او، کلیفتون میدور بود که تشخیص اشتباه را نوعی «هگز» توصیف کرد.</w:t>
      </w:r>
      <w:r w:rsidR="00000000">
        <w:fldChar w:fldCharType="begin"/>
      </w:r>
      <w:r w:rsidR="00000000">
        <w:instrText>HYPERLINK \l "page297"</w:instrText>
      </w:r>
      <w:r w:rsidR="00000000">
        <w:fldChar w:fldCharType="separate"/>
      </w:r>
      <w:r>
        <w:rPr>
          <w:rFonts w:ascii="Arial" w:eastAsia="Arial" w:hAnsi="Arial"/>
          <w:color w:val="0000EE"/>
          <w:sz w:val="40"/>
          <w:vertAlign w:val="superscript"/>
          <w:rtl/>
        </w:rPr>
        <w:t>4</w:t>
      </w:r>
      <w:r>
        <w:rPr>
          <w:rFonts w:ascii="Arial" w:eastAsia="Arial" w:hAnsi="Arial"/>
          <w:sz w:val="27"/>
          <w:rtl/>
        </w:rPr>
        <w:t xml:space="preserve"> </w:t>
      </w:r>
      <w:r w:rsidR="00000000">
        <w:rPr>
          <w:rFonts w:ascii="Arial" w:eastAsia="Arial" w:hAnsi="Arial"/>
          <w:sz w:val="27"/>
        </w:rPr>
        <w:fldChar w:fldCharType="end"/>
      </w:r>
      <w:r w:rsidRPr="00156C6A">
        <w:rPr>
          <w:rFonts w:ascii="Arial" w:eastAsia="Arial" w:hAnsi="Arial" w:cs="B Nazanin"/>
          <w:sz w:val="29"/>
          <w:rtl/>
        </w:rPr>
        <w:t>برای این مرد فقیر، به نظر</w:t>
      </w:r>
      <w:r w:rsidR="00060D92">
        <w:rPr>
          <w:rFonts w:ascii="Arial" w:eastAsia="Arial" w:hAnsi="Arial" w:cs="B Nazanin"/>
          <w:sz w:val="29"/>
          <w:rtl/>
        </w:rPr>
        <w:t xml:space="preserve"> می‌</w:t>
      </w:r>
      <w:r w:rsidRPr="00156C6A">
        <w:rPr>
          <w:rFonts w:ascii="Arial" w:eastAsia="Arial" w:hAnsi="Arial" w:cs="B Nazanin"/>
          <w:sz w:val="29"/>
          <w:rtl/>
        </w:rPr>
        <w:t>رسد ترس از سرطان واکنشی را برانگیخته است که به طرز قابل توجهی شبیه به یک نفرین ماوراء الطبیعه بود.</w:t>
      </w:r>
    </w:p>
    <w:p w14:paraId="3CD4FF03" w14:textId="77777777" w:rsidR="0007272E" w:rsidRDefault="0007272E">
      <w:pPr>
        <w:bidi/>
        <w:spacing w:line="145" w:lineRule="exact"/>
        <w:rPr>
          <w:rFonts w:ascii="Times New Roman" w:eastAsia="Times New Roman" w:hAnsi="Times New Roman"/>
          <w:rtl/>
        </w:rPr>
      </w:pPr>
    </w:p>
    <w:p w14:paraId="5247E7B0" w14:textId="1150F26D" w:rsidR="0007272E" w:rsidRPr="00156C6A" w:rsidRDefault="005958FC">
      <w:pPr>
        <w:bidi/>
        <w:spacing w:line="258" w:lineRule="auto"/>
        <w:ind w:left="720" w:right="719" w:firstLine="300"/>
        <w:jc w:val="both"/>
        <w:rPr>
          <w:rFonts w:ascii="Arial" w:eastAsia="Arial" w:hAnsi="Arial" w:cs="B Nazanin"/>
          <w:sz w:val="29"/>
          <w:rtl/>
        </w:rPr>
      </w:pPr>
      <w:r w:rsidRPr="00156C6A">
        <w:rPr>
          <w:rFonts w:ascii="Arial" w:eastAsia="Arial" w:hAnsi="Arial" w:cs="B Nazanin"/>
          <w:sz w:val="29"/>
          <w:rtl/>
        </w:rPr>
        <w:t>انکولوژیست استرالیایی</w:t>
      </w:r>
      <w:r w:rsidR="00450470">
        <w:rPr>
          <w:rFonts w:ascii="Arial" w:eastAsia="Arial" w:hAnsi="Arial" w:cs="B Nazanin" w:hint="cs"/>
          <w:sz w:val="29"/>
          <w:rtl/>
        </w:rPr>
        <w:t xml:space="preserve"> جی دابلیو میلتون</w:t>
      </w:r>
      <w:r w:rsidRPr="00156C6A">
        <w:rPr>
          <w:rFonts w:ascii="Arial" w:eastAsia="Arial" w:hAnsi="Arial" w:cs="B Nazanin"/>
          <w:sz w:val="29"/>
          <w:rtl/>
        </w:rPr>
        <w:t xml:space="preserve"> هنگام تشخیص سرطان پوست در افراد به نتایج مشابهی رسید. او نوشت: "گروه کوچکی از بیماران وجود دارند که درک مرگ قریب الوقوع در آنها ضربه ای وحشتناک است که کاملاً قادر به تطبیق با آن نیستند و به سرعت</w:t>
      </w:r>
      <w:r w:rsidR="00060D92">
        <w:rPr>
          <w:rFonts w:ascii="Arial" w:eastAsia="Arial" w:hAnsi="Arial" w:cs="B Nazanin"/>
          <w:sz w:val="29"/>
          <w:rtl/>
        </w:rPr>
        <w:t xml:space="preserve"> می‌</w:t>
      </w:r>
      <w:r w:rsidRPr="00156C6A">
        <w:rPr>
          <w:rFonts w:ascii="Arial" w:eastAsia="Arial" w:hAnsi="Arial" w:cs="B Nazanin"/>
          <w:sz w:val="29"/>
          <w:rtl/>
        </w:rPr>
        <w:t>میرند قبل از اینکه بدخیمی به اندازه کافی رشد کند که باعث مرگ شود."</w:t>
      </w:r>
      <w:r w:rsidR="00000000">
        <w:fldChar w:fldCharType="begin"/>
      </w:r>
      <w:r w:rsidR="00000000">
        <w:instrText>HYPERLINK \l "page297"</w:instrText>
      </w:r>
      <w:r w:rsidR="00000000">
        <w:fldChar w:fldCharType="separate"/>
      </w:r>
      <w:r>
        <w:rPr>
          <w:rFonts w:ascii="Arial" w:eastAsia="Arial" w:hAnsi="Arial"/>
          <w:color w:val="0000EE"/>
          <w:sz w:val="45"/>
          <w:vertAlign w:val="superscript"/>
          <w:rtl/>
        </w:rPr>
        <w:t>5</w:t>
      </w:r>
      <w:r>
        <w:rPr>
          <w:rFonts w:ascii="Arial" w:eastAsia="Arial" w:hAnsi="Arial"/>
          <w:sz w:val="30"/>
          <w:rtl/>
        </w:rPr>
        <w:t xml:space="preserve"> </w:t>
      </w:r>
      <w:r w:rsidR="00000000">
        <w:rPr>
          <w:rFonts w:ascii="Arial" w:eastAsia="Arial" w:hAnsi="Arial"/>
          <w:sz w:val="30"/>
        </w:rPr>
        <w:fldChar w:fldCharType="end"/>
      </w:r>
      <w:r w:rsidRPr="00156C6A">
        <w:rPr>
          <w:rFonts w:ascii="Arial" w:eastAsia="Arial" w:hAnsi="Arial" w:cs="B Nazanin"/>
          <w:sz w:val="29"/>
          <w:rtl/>
        </w:rPr>
        <w:t>او با دانستن سنت‌های بومیان، ادعا کرد که «مرگ‌های خودخواسته» نمونه‌ای دیگر از «سندرم اشاره به استخوان» است که توسط جوامع بومی توصیف شده است.</w:t>
      </w:r>
    </w:p>
    <w:p w14:paraId="2B901D5C" w14:textId="77777777" w:rsidR="0007272E" w:rsidRDefault="0007272E">
      <w:pPr>
        <w:bidi/>
        <w:spacing w:line="173" w:lineRule="exact"/>
        <w:rPr>
          <w:rFonts w:ascii="Times New Roman" w:eastAsia="Times New Roman" w:hAnsi="Times New Roman"/>
          <w:rtl/>
        </w:rPr>
      </w:pPr>
    </w:p>
    <w:p w14:paraId="52C324C4" w14:textId="5D640082" w:rsidR="0007272E" w:rsidRPr="00156C6A" w:rsidRDefault="005958FC">
      <w:pPr>
        <w:bidi/>
        <w:spacing w:line="287" w:lineRule="auto"/>
        <w:ind w:left="720" w:right="719" w:firstLine="300"/>
        <w:jc w:val="both"/>
        <w:rPr>
          <w:rFonts w:ascii="Arial" w:eastAsia="Arial" w:hAnsi="Arial" w:cs="B Nazanin"/>
          <w:sz w:val="29"/>
          <w:rtl/>
        </w:rPr>
      </w:pPr>
      <w:r w:rsidRPr="00156C6A">
        <w:rPr>
          <w:rFonts w:ascii="Arial" w:eastAsia="Arial" w:hAnsi="Arial" w:cs="B Nazanin"/>
          <w:sz w:val="29"/>
          <w:rtl/>
        </w:rPr>
        <w:t xml:space="preserve">بسیاری از دانشمندان اکنون بر این باورند که این حکایات بیانگر نسخه ای افراطی از یک اثر انتظاری است که به عنوان پاسخ </w:t>
      </w:r>
      <w:r w:rsidR="00CA4CD3">
        <w:rPr>
          <w:rFonts w:ascii="Arial" w:eastAsia="Arial" w:hAnsi="Arial" w:cs="B Nazanin" w:hint="cs"/>
          <w:sz w:val="29"/>
          <w:rtl/>
        </w:rPr>
        <w:t>معکوس اثر انتظاری</w:t>
      </w:r>
      <w:r w:rsidRPr="00156C6A">
        <w:rPr>
          <w:rFonts w:ascii="Arial" w:eastAsia="Arial" w:hAnsi="Arial" w:cs="B Nazanin"/>
          <w:sz w:val="29"/>
          <w:rtl/>
        </w:rPr>
        <w:t xml:space="preserve"> شناخته</w:t>
      </w:r>
      <w:r w:rsidR="00060D92">
        <w:rPr>
          <w:rFonts w:ascii="Arial" w:eastAsia="Arial" w:hAnsi="Arial" w:cs="B Nazanin"/>
          <w:sz w:val="29"/>
          <w:rtl/>
        </w:rPr>
        <w:t xml:space="preserve"> می‌</w:t>
      </w:r>
      <w:r w:rsidRPr="00156C6A">
        <w:rPr>
          <w:rFonts w:ascii="Arial" w:eastAsia="Arial" w:hAnsi="Arial" w:cs="B Nazanin"/>
          <w:sz w:val="29"/>
          <w:rtl/>
        </w:rPr>
        <w:t>شود.</w:t>
      </w:r>
      <w:hyperlink w:anchor="page297" w:history="1">
        <w:r>
          <w:rPr>
            <w:rFonts w:ascii="Arial" w:eastAsia="Arial" w:hAnsi="Arial"/>
            <w:color w:val="0000EE"/>
            <w:sz w:val="40"/>
            <w:vertAlign w:val="superscript"/>
            <w:rtl/>
          </w:rPr>
          <w:t>6</w:t>
        </w:r>
        <w:r>
          <w:rPr>
            <w:rFonts w:ascii="Arial" w:eastAsia="Arial" w:hAnsi="Arial"/>
            <w:sz w:val="27"/>
            <w:rtl/>
          </w:rPr>
          <w:t xml:space="preserve"> </w:t>
        </w:r>
      </w:hyperlink>
      <w:r w:rsidRPr="00156C6A">
        <w:rPr>
          <w:rFonts w:ascii="Arial" w:eastAsia="Arial" w:hAnsi="Arial" w:cs="B Nazanin"/>
          <w:sz w:val="29"/>
          <w:rtl/>
        </w:rPr>
        <w:t>همانطور که در مقدمه یاد گرفتیم، دارونما به معنای "</w:t>
      </w:r>
      <w:r w:rsidR="00CA4CD3">
        <w:rPr>
          <w:rFonts w:ascii="Arial" w:eastAsia="Arial" w:hAnsi="Arial" w:cs="B Nazanin" w:hint="cs"/>
          <w:sz w:val="29"/>
          <w:rtl/>
        </w:rPr>
        <w:t>من اطلاعات</w:t>
      </w:r>
      <w:r w:rsidRPr="00156C6A">
        <w:rPr>
          <w:rFonts w:ascii="Arial" w:eastAsia="Arial" w:hAnsi="Arial" w:cs="B Nazanin"/>
          <w:sz w:val="29"/>
          <w:rtl/>
        </w:rPr>
        <w:t xml:space="preserve"> خواهم کرد" </w:t>
      </w:r>
      <w:r w:rsidR="00CA4CD3">
        <w:rPr>
          <w:rFonts w:ascii="Arial" w:eastAsia="Arial" w:hAnsi="Arial" w:cs="B Nazanin" w:hint="cs"/>
          <w:sz w:val="29"/>
          <w:rtl/>
        </w:rPr>
        <w:t xml:space="preserve">یا انتظارات مثبت </w:t>
      </w:r>
      <w:r w:rsidRPr="00156C6A">
        <w:rPr>
          <w:rFonts w:ascii="Arial" w:eastAsia="Arial" w:hAnsi="Arial" w:cs="B Nazanin"/>
          <w:sz w:val="29"/>
          <w:rtl/>
        </w:rPr>
        <w:t xml:space="preserve">است، و </w:t>
      </w:r>
      <w:r w:rsidR="00CA4CD3">
        <w:rPr>
          <w:rFonts w:ascii="Arial" w:eastAsia="Arial" w:hAnsi="Arial" w:cs="B Nazanin" w:hint="cs"/>
          <w:sz w:val="29"/>
          <w:rtl/>
        </w:rPr>
        <w:t>معکوس</w:t>
      </w:r>
      <w:r w:rsidRPr="00156C6A">
        <w:rPr>
          <w:rFonts w:ascii="Arial" w:eastAsia="Arial" w:hAnsi="Arial" w:cs="B Nazanin"/>
          <w:sz w:val="29"/>
          <w:rtl/>
        </w:rPr>
        <w:t xml:space="preserve"> به معنای "من صدمه خواهم زد" - و پاسخ </w:t>
      </w:r>
      <w:r w:rsidR="00CA4CD3">
        <w:rPr>
          <w:rFonts w:ascii="Arial" w:eastAsia="Arial" w:hAnsi="Arial" w:cs="B Nazanin" w:hint="cs"/>
          <w:sz w:val="29"/>
          <w:rtl/>
        </w:rPr>
        <w:t>معکوس</w:t>
      </w:r>
      <w:r w:rsidRPr="00156C6A">
        <w:rPr>
          <w:rFonts w:ascii="Arial" w:eastAsia="Arial" w:hAnsi="Arial" w:cs="B Nazanin"/>
          <w:sz w:val="29"/>
          <w:rtl/>
        </w:rPr>
        <w:t xml:space="preserve"> زمانی رخ</w:t>
      </w:r>
      <w:r w:rsidR="00060D92">
        <w:rPr>
          <w:rFonts w:ascii="Arial" w:eastAsia="Arial" w:hAnsi="Arial" w:cs="B Nazanin"/>
          <w:sz w:val="29"/>
          <w:rtl/>
        </w:rPr>
        <w:t xml:space="preserve"> می‌</w:t>
      </w:r>
      <w:r w:rsidRPr="00156C6A">
        <w:rPr>
          <w:rFonts w:ascii="Arial" w:eastAsia="Arial" w:hAnsi="Arial" w:cs="B Nazanin"/>
          <w:sz w:val="29"/>
          <w:rtl/>
        </w:rPr>
        <w:t>دهد که فکر کنیم بدن در معرض تهدید است. از طریق اقدامات دستگاه پیش بینی، چنین انتظاراتی فیزیولوژی ما را تغییر</w:t>
      </w:r>
      <w:r w:rsidR="00060D92">
        <w:rPr>
          <w:rFonts w:ascii="Arial" w:eastAsia="Arial" w:hAnsi="Arial" w:cs="B Nazanin"/>
          <w:sz w:val="29"/>
          <w:rtl/>
        </w:rPr>
        <w:t xml:space="preserve"> می‌</w:t>
      </w:r>
      <w:r w:rsidRPr="00156C6A">
        <w:rPr>
          <w:rFonts w:ascii="Arial" w:eastAsia="Arial" w:hAnsi="Arial" w:cs="B Nazanin"/>
          <w:sz w:val="29"/>
          <w:rtl/>
        </w:rPr>
        <w:t>دهد، به طوری که صرف فکر داشتن یک علامت یا بیماری</w:t>
      </w:r>
      <w:r w:rsidR="00060D92">
        <w:rPr>
          <w:rFonts w:ascii="Arial" w:eastAsia="Arial" w:hAnsi="Arial" w:cs="B Nazanin"/>
          <w:sz w:val="29"/>
          <w:rtl/>
        </w:rPr>
        <w:t xml:space="preserve"> می‌</w:t>
      </w:r>
      <w:r w:rsidRPr="00156C6A">
        <w:rPr>
          <w:rFonts w:ascii="Arial" w:eastAsia="Arial" w:hAnsi="Arial" w:cs="B Nazanin"/>
          <w:sz w:val="29"/>
          <w:rtl/>
        </w:rPr>
        <w:t>تواند ما را بیمار کند.</w:t>
      </w:r>
    </w:p>
    <w:p w14:paraId="236664F2" w14:textId="77777777" w:rsidR="0007272E" w:rsidRDefault="0007272E">
      <w:pPr>
        <w:bidi/>
        <w:spacing w:line="138" w:lineRule="exact"/>
        <w:rPr>
          <w:rFonts w:ascii="Times New Roman" w:eastAsia="Times New Roman" w:hAnsi="Times New Roman"/>
          <w:rtl/>
        </w:rPr>
      </w:pPr>
    </w:p>
    <w:p w14:paraId="2A3B676A" w14:textId="48D75003" w:rsidR="0007272E" w:rsidRPr="00156C6A" w:rsidRDefault="005958FC">
      <w:pPr>
        <w:bidi/>
        <w:spacing w:line="294" w:lineRule="auto"/>
        <w:ind w:left="720" w:right="719" w:firstLine="300"/>
        <w:jc w:val="both"/>
        <w:rPr>
          <w:rFonts w:ascii="Arial" w:eastAsia="Arial" w:hAnsi="Arial" w:cs="B Nazanin"/>
          <w:sz w:val="29"/>
          <w:rtl/>
        </w:rPr>
      </w:pPr>
      <w:r w:rsidRPr="00156C6A">
        <w:rPr>
          <w:rFonts w:ascii="Arial" w:eastAsia="Arial" w:hAnsi="Arial" w:cs="B Nazanin"/>
          <w:sz w:val="29"/>
          <w:rtl/>
        </w:rPr>
        <w:t>مرگ بر اساس انتظار</w:t>
      </w:r>
      <w:r w:rsidR="007807D9">
        <w:rPr>
          <w:rFonts w:ascii="Arial" w:eastAsia="Arial" w:hAnsi="Arial" w:cs="B Nazanin" w:hint="cs"/>
          <w:sz w:val="29"/>
          <w:rtl/>
        </w:rPr>
        <w:t>ات منفی</w:t>
      </w:r>
      <w:r w:rsidRPr="00156C6A">
        <w:rPr>
          <w:rFonts w:ascii="Arial" w:eastAsia="Arial" w:hAnsi="Arial" w:cs="B Nazanin"/>
          <w:sz w:val="29"/>
          <w:rtl/>
        </w:rPr>
        <w:t xml:space="preserve"> ممکن است شدیدترین مثال باشد، اما اثر </w:t>
      </w:r>
      <w:r w:rsidR="00CA4CD3">
        <w:rPr>
          <w:rFonts w:ascii="Arial" w:eastAsia="Arial" w:hAnsi="Arial" w:cs="B Nazanin" w:hint="cs"/>
          <w:sz w:val="29"/>
          <w:rtl/>
        </w:rPr>
        <w:t>معکوس</w:t>
      </w:r>
      <w:r w:rsidR="007807D9">
        <w:rPr>
          <w:rFonts w:ascii="Arial" w:eastAsia="Arial" w:hAnsi="Arial" w:cs="B Nazanin" w:hint="cs"/>
          <w:sz w:val="29"/>
          <w:rtl/>
        </w:rPr>
        <w:t xml:space="preserve"> یا انتظارات منفی</w:t>
      </w:r>
      <w:r w:rsidR="00CA4CD3">
        <w:rPr>
          <w:rFonts w:ascii="Arial" w:eastAsia="Arial" w:hAnsi="Arial" w:cs="B Nazanin" w:hint="cs"/>
          <w:sz w:val="29"/>
          <w:rtl/>
        </w:rPr>
        <w:t xml:space="preserve"> </w:t>
      </w:r>
      <w:r w:rsidRPr="00156C6A">
        <w:rPr>
          <w:rFonts w:ascii="Arial" w:eastAsia="Arial" w:hAnsi="Arial" w:cs="B Nazanin"/>
          <w:sz w:val="29"/>
          <w:rtl/>
        </w:rPr>
        <w:t>مسئول بسیاری از اشکال دیگر رنج در زندگی روزمره ما است.</w:t>
      </w:r>
      <w:r w:rsidR="00060D92">
        <w:rPr>
          <w:rFonts w:ascii="Arial" w:eastAsia="Arial" w:hAnsi="Arial" w:cs="B Nazanin"/>
          <w:sz w:val="29"/>
          <w:rtl/>
        </w:rPr>
        <w:t xml:space="preserve"> می‌</w:t>
      </w:r>
      <w:r w:rsidRPr="00156C6A">
        <w:rPr>
          <w:rFonts w:ascii="Arial" w:eastAsia="Arial" w:hAnsi="Arial" w:cs="B Nazanin"/>
          <w:sz w:val="29"/>
          <w:rtl/>
        </w:rPr>
        <w:t>تواند علائم آلرژی، میگرن، کمردرد و ضربه مغزی را تشدید کند. در واقع، هر زمان که حالمان خوب نباشد، یک اثر نوسیبو ما</w:t>
      </w:r>
      <w:r w:rsidR="00CA4CD3">
        <w:rPr>
          <w:rFonts w:ascii="Arial" w:eastAsia="Arial" w:hAnsi="Arial" w:cs="B Nazanin" w:hint="cs"/>
          <w:sz w:val="29"/>
          <w:rtl/>
        </w:rPr>
        <w:t xml:space="preserve">، معکوس یا انتظارات منفی </w:t>
      </w:r>
      <w:r w:rsidRPr="00156C6A">
        <w:rPr>
          <w:rFonts w:ascii="Arial" w:eastAsia="Arial" w:hAnsi="Arial" w:cs="B Nazanin"/>
          <w:sz w:val="29"/>
          <w:rtl/>
        </w:rPr>
        <w:t>را ایجاد</w:t>
      </w:r>
      <w:r w:rsidR="00060D92">
        <w:rPr>
          <w:rFonts w:ascii="Arial" w:eastAsia="Arial" w:hAnsi="Arial" w:cs="B Nazanin"/>
          <w:sz w:val="29"/>
          <w:rtl/>
        </w:rPr>
        <w:t xml:space="preserve"> می‌</w:t>
      </w:r>
      <w:r w:rsidRPr="00156C6A">
        <w:rPr>
          <w:rFonts w:ascii="Arial" w:eastAsia="Arial" w:hAnsi="Arial" w:cs="B Nazanin"/>
          <w:sz w:val="29"/>
          <w:rtl/>
        </w:rPr>
        <w:t>کند</w:t>
      </w:r>
      <w:r w:rsidR="007807D9">
        <w:rPr>
          <w:rFonts w:ascii="Arial" w:eastAsia="Arial" w:hAnsi="Arial" w:cs="B Nazanin" w:hint="cs"/>
          <w:sz w:val="29"/>
          <w:rtl/>
        </w:rPr>
        <w:t>.</w:t>
      </w:r>
    </w:p>
    <w:p w14:paraId="43FB1CA2" w14:textId="77777777" w:rsidR="0007272E" w:rsidRDefault="0007272E">
      <w:pPr>
        <w:bidi/>
        <w:spacing w:line="294" w:lineRule="auto"/>
        <w:ind w:left="720" w:right="719" w:firstLine="300"/>
        <w:jc w:val="both"/>
        <w:rPr>
          <w:rFonts w:ascii="Arial" w:eastAsia="Arial" w:hAnsi="Arial"/>
          <w:sz w:val="28"/>
          <w:rtl/>
        </w:rPr>
        <w:sectPr w:rsidR="0007272E">
          <w:pgSz w:w="11900" w:h="16838"/>
          <w:pgMar w:top="1440" w:right="1440" w:bottom="880" w:left="1440" w:header="0" w:footer="0" w:gutter="0"/>
          <w:cols w:space="0" w:equalWidth="0">
            <w:col w:w="9019"/>
          </w:cols>
          <w:docGrid w:linePitch="360"/>
        </w:sectPr>
      </w:pPr>
    </w:p>
    <w:p w14:paraId="13864580" w14:textId="77777777" w:rsidR="0007272E" w:rsidRDefault="0007272E">
      <w:pPr>
        <w:bidi/>
        <w:spacing w:line="20" w:lineRule="exact"/>
        <w:rPr>
          <w:rFonts w:ascii="Times New Roman" w:eastAsia="Times New Roman" w:hAnsi="Times New Roman"/>
          <w:rtl/>
        </w:rPr>
      </w:pPr>
      <w:bookmarkStart w:id="68" w:name="page69"/>
      <w:bookmarkEnd w:id="68"/>
    </w:p>
    <w:p w14:paraId="2E94EA65" w14:textId="0BEE07DB" w:rsidR="00846337" w:rsidRPr="00156C6A" w:rsidRDefault="00060D92" w:rsidP="00846337">
      <w:pPr>
        <w:bidi/>
        <w:spacing w:line="270" w:lineRule="auto"/>
        <w:ind w:left="720" w:right="719"/>
        <w:jc w:val="both"/>
        <w:rPr>
          <w:rFonts w:ascii="Arial" w:eastAsia="Arial" w:hAnsi="Arial" w:cs="B Nazanin"/>
          <w:sz w:val="29"/>
          <w:rtl/>
        </w:rPr>
      </w:pPr>
      <w:r>
        <w:rPr>
          <w:rFonts w:ascii="Arial" w:eastAsia="Arial" w:hAnsi="Arial" w:cs="B Nazanin" w:hint="cs"/>
          <w:sz w:val="29"/>
          <w:rtl/>
        </w:rPr>
        <w:t xml:space="preserve"> </w:t>
      </w:r>
      <w:r w:rsidR="00846337" w:rsidRPr="00846337">
        <w:rPr>
          <w:rFonts w:ascii="Arial" w:eastAsia="Arial" w:hAnsi="Arial" w:cs="B Nazanin"/>
          <w:sz w:val="29"/>
          <w:rtl/>
        </w:rPr>
        <w:t>انتظارات منف</w:t>
      </w:r>
      <w:r w:rsidR="00846337" w:rsidRPr="00846337">
        <w:rPr>
          <w:rFonts w:ascii="Arial" w:eastAsia="Arial" w:hAnsi="Arial" w:cs="B Nazanin" w:hint="cs"/>
          <w:sz w:val="29"/>
          <w:rtl/>
        </w:rPr>
        <w:t>ی</w:t>
      </w:r>
      <w:r w:rsidR="00846337" w:rsidRPr="00846337">
        <w:rPr>
          <w:rFonts w:ascii="Arial" w:eastAsia="Arial" w:hAnsi="Arial" w:cs="B Nazanin"/>
          <w:sz w:val="29"/>
          <w:rtl/>
        </w:rPr>
        <w:t xml:space="preserve"> ن</w:t>
      </w:r>
      <w:r w:rsidR="00846337" w:rsidRPr="00846337">
        <w:rPr>
          <w:rFonts w:ascii="Arial" w:eastAsia="Arial" w:hAnsi="Arial" w:cs="B Nazanin" w:hint="cs"/>
          <w:sz w:val="29"/>
          <w:rtl/>
        </w:rPr>
        <w:t>ی</w:t>
      </w:r>
      <w:r w:rsidR="00846337" w:rsidRPr="00846337">
        <w:rPr>
          <w:rFonts w:ascii="Arial" w:eastAsia="Arial" w:hAnsi="Arial" w:cs="B Nazanin" w:hint="eastAsia"/>
          <w:sz w:val="29"/>
          <w:rtl/>
        </w:rPr>
        <w:t>ز</w:t>
      </w:r>
      <w:r w:rsidR="00846337" w:rsidRPr="00846337">
        <w:rPr>
          <w:rFonts w:ascii="Arial" w:eastAsia="Arial" w:hAnsi="Arial" w:cs="B Nazanin"/>
          <w:sz w:val="29"/>
          <w:rtl/>
        </w:rPr>
        <w:t xml:space="preserve"> م</w:t>
      </w:r>
      <w:r w:rsidR="00846337" w:rsidRPr="00846337">
        <w:rPr>
          <w:rFonts w:ascii="Arial" w:eastAsia="Arial" w:hAnsi="Arial" w:cs="B Nazanin" w:hint="cs"/>
          <w:sz w:val="29"/>
          <w:rtl/>
        </w:rPr>
        <w:t>ی‌</w:t>
      </w:r>
      <w:r w:rsidR="00846337" w:rsidRPr="00846337">
        <w:rPr>
          <w:rFonts w:ascii="Arial" w:eastAsia="Arial" w:hAnsi="Arial" w:cs="B Nazanin" w:hint="eastAsia"/>
          <w:sz w:val="29"/>
          <w:rtl/>
        </w:rPr>
        <w:t>توانند</w:t>
      </w:r>
      <w:r w:rsidR="00846337" w:rsidRPr="00846337">
        <w:rPr>
          <w:rFonts w:ascii="Arial" w:eastAsia="Arial" w:hAnsi="Arial" w:cs="B Nazanin"/>
          <w:sz w:val="29"/>
          <w:rtl/>
        </w:rPr>
        <w:t xml:space="preserve"> به عوارض جانب</w:t>
      </w:r>
      <w:r w:rsidR="00846337" w:rsidRPr="00846337">
        <w:rPr>
          <w:rFonts w:ascii="Arial" w:eastAsia="Arial" w:hAnsi="Arial" w:cs="B Nazanin" w:hint="cs"/>
          <w:sz w:val="29"/>
          <w:rtl/>
        </w:rPr>
        <w:t>ی</w:t>
      </w:r>
      <w:r w:rsidR="00846337" w:rsidRPr="00846337">
        <w:rPr>
          <w:rFonts w:ascii="Arial" w:eastAsia="Arial" w:hAnsi="Arial" w:cs="B Nazanin"/>
          <w:sz w:val="29"/>
          <w:rtl/>
        </w:rPr>
        <w:t xml:space="preserve"> ناگوار داروها</w:t>
      </w:r>
      <w:r w:rsidR="00846337" w:rsidRPr="00846337">
        <w:rPr>
          <w:rFonts w:ascii="Arial" w:eastAsia="Arial" w:hAnsi="Arial" w:cs="B Nazanin" w:hint="cs"/>
          <w:sz w:val="29"/>
          <w:rtl/>
        </w:rPr>
        <w:t>یی</w:t>
      </w:r>
      <w:r w:rsidR="00846337" w:rsidRPr="00846337">
        <w:rPr>
          <w:rFonts w:ascii="Arial" w:eastAsia="Arial" w:hAnsi="Arial" w:cs="B Nazanin"/>
          <w:sz w:val="29"/>
          <w:rtl/>
        </w:rPr>
        <w:t xml:space="preserve"> که برا</w:t>
      </w:r>
      <w:r w:rsidR="00846337" w:rsidRPr="00846337">
        <w:rPr>
          <w:rFonts w:ascii="Arial" w:eastAsia="Arial" w:hAnsi="Arial" w:cs="B Nazanin" w:hint="cs"/>
          <w:sz w:val="29"/>
          <w:rtl/>
        </w:rPr>
        <w:t>ی</w:t>
      </w:r>
      <w:r w:rsidR="00846337" w:rsidRPr="00846337">
        <w:rPr>
          <w:rFonts w:ascii="Arial" w:eastAsia="Arial" w:hAnsi="Arial" w:cs="B Nazanin"/>
          <w:sz w:val="29"/>
          <w:rtl/>
        </w:rPr>
        <w:t xml:space="preserve"> درمان ب</w:t>
      </w:r>
      <w:r w:rsidR="00846337" w:rsidRPr="00846337">
        <w:rPr>
          <w:rFonts w:ascii="Arial" w:eastAsia="Arial" w:hAnsi="Arial" w:cs="B Nazanin" w:hint="cs"/>
          <w:sz w:val="29"/>
          <w:rtl/>
        </w:rPr>
        <w:t>ی</w:t>
      </w:r>
      <w:r w:rsidR="00846337" w:rsidRPr="00846337">
        <w:rPr>
          <w:rFonts w:ascii="Arial" w:eastAsia="Arial" w:hAnsi="Arial" w:cs="B Nazanin" w:hint="eastAsia"/>
          <w:sz w:val="29"/>
          <w:rtl/>
        </w:rPr>
        <w:t>مار</w:t>
      </w:r>
      <w:r w:rsidR="00846337" w:rsidRPr="00846337">
        <w:rPr>
          <w:rFonts w:ascii="Arial" w:eastAsia="Arial" w:hAnsi="Arial" w:cs="B Nazanin" w:hint="cs"/>
          <w:sz w:val="29"/>
          <w:rtl/>
        </w:rPr>
        <w:t>ی‌</w:t>
      </w:r>
      <w:r w:rsidR="00846337" w:rsidRPr="00846337">
        <w:rPr>
          <w:rFonts w:ascii="Arial" w:eastAsia="Arial" w:hAnsi="Arial" w:cs="B Nazanin" w:hint="eastAsia"/>
          <w:sz w:val="29"/>
          <w:rtl/>
        </w:rPr>
        <w:t>ها</w:t>
      </w:r>
      <w:r w:rsidR="00846337" w:rsidRPr="00846337">
        <w:rPr>
          <w:rFonts w:ascii="Arial" w:eastAsia="Arial" w:hAnsi="Arial" w:cs="B Nazanin" w:hint="cs"/>
          <w:sz w:val="29"/>
          <w:rtl/>
        </w:rPr>
        <w:t>ی</w:t>
      </w:r>
      <w:r w:rsidR="00846337" w:rsidRPr="00846337">
        <w:rPr>
          <w:rFonts w:ascii="Arial" w:eastAsia="Arial" w:hAnsi="Arial" w:cs="B Nazanin"/>
          <w:sz w:val="29"/>
          <w:rtl/>
        </w:rPr>
        <w:t xml:space="preserve"> ما تجو</w:t>
      </w:r>
      <w:r w:rsidR="00846337" w:rsidRPr="00846337">
        <w:rPr>
          <w:rFonts w:ascii="Arial" w:eastAsia="Arial" w:hAnsi="Arial" w:cs="B Nazanin" w:hint="cs"/>
          <w:sz w:val="29"/>
          <w:rtl/>
        </w:rPr>
        <w:t>ی</w:t>
      </w:r>
      <w:r w:rsidR="00846337" w:rsidRPr="00846337">
        <w:rPr>
          <w:rFonts w:ascii="Arial" w:eastAsia="Arial" w:hAnsi="Arial" w:cs="B Nazanin" w:hint="eastAsia"/>
          <w:sz w:val="29"/>
          <w:rtl/>
        </w:rPr>
        <w:t>ز</w:t>
      </w:r>
      <w:r w:rsidR="00846337" w:rsidRPr="00846337">
        <w:rPr>
          <w:rFonts w:ascii="Arial" w:eastAsia="Arial" w:hAnsi="Arial" w:cs="B Nazanin"/>
          <w:sz w:val="29"/>
          <w:rtl/>
        </w:rPr>
        <w:t xml:space="preserve"> م</w:t>
      </w:r>
      <w:r w:rsidR="00846337" w:rsidRPr="00846337">
        <w:rPr>
          <w:rFonts w:ascii="Arial" w:eastAsia="Arial" w:hAnsi="Arial" w:cs="B Nazanin" w:hint="cs"/>
          <w:sz w:val="29"/>
          <w:rtl/>
        </w:rPr>
        <w:t>ی‌</w:t>
      </w:r>
      <w:r w:rsidR="00846337" w:rsidRPr="00846337">
        <w:rPr>
          <w:rFonts w:ascii="Arial" w:eastAsia="Arial" w:hAnsi="Arial" w:cs="B Nazanin" w:hint="eastAsia"/>
          <w:sz w:val="29"/>
          <w:rtl/>
        </w:rPr>
        <w:t>شوند</w:t>
      </w:r>
      <w:r w:rsidR="00846337">
        <w:rPr>
          <w:rFonts w:ascii="Arial" w:eastAsia="Arial" w:hAnsi="Arial" w:cs="B Nazanin" w:hint="cs"/>
          <w:sz w:val="29"/>
          <w:rtl/>
        </w:rPr>
        <w:t xml:space="preserve"> را</w:t>
      </w:r>
      <w:r w:rsidR="00846337" w:rsidRPr="00846337">
        <w:rPr>
          <w:rFonts w:ascii="Arial" w:eastAsia="Arial" w:hAnsi="Arial" w:cs="B Nazanin"/>
          <w:sz w:val="29"/>
          <w:rtl/>
        </w:rPr>
        <w:t xml:space="preserve"> </w:t>
      </w:r>
      <w:r w:rsidR="00846337">
        <w:rPr>
          <w:rFonts w:ascii="Arial" w:eastAsia="Arial" w:hAnsi="Arial" w:cs="B Nazanin" w:hint="cs"/>
          <w:sz w:val="29"/>
          <w:rtl/>
        </w:rPr>
        <w:t>بیشتر</w:t>
      </w:r>
      <w:r w:rsidR="00846337" w:rsidRPr="00846337">
        <w:rPr>
          <w:rFonts w:ascii="Arial" w:eastAsia="Arial" w:hAnsi="Arial" w:cs="B Nazanin"/>
          <w:sz w:val="29"/>
          <w:rtl/>
        </w:rPr>
        <w:t xml:space="preserve"> کنند و دل</w:t>
      </w:r>
      <w:r w:rsidR="00846337" w:rsidRPr="00846337">
        <w:rPr>
          <w:rFonts w:ascii="Arial" w:eastAsia="Arial" w:hAnsi="Arial" w:cs="B Nazanin" w:hint="cs"/>
          <w:sz w:val="29"/>
          <w:rtl/>
        </w:rPr>
        <w:t>ی</w:t>
      </w:r>
      <w:r w:rsidR="00846337" w:rsidRPr="00846337">
        <w:rPr>
          <w:rFonts w:ascii="Arial" w:eastAsia="Arial" w:hAnsi="Arial" w:cs="B Nazanin" w:hint="eastAsia"/>
          <w:sz w:val="29"/>
          <w:rtl/>
        </w:rPr>
        <w:t>ل</w:t>
      </w:r>
      <w:r w:rsidR="00846337" w:rsidRPr="00846337">
        <w:rPr>
          <w:rFonts w:ascii="Arial" w:eastAsia="Arial" w:hAnsi="Arial" w:cs="B Nazanin"/>
          <w:sz w:val="29"/>
          <w:rtl/>
        </w:rPr>
        <w:t xml:space="preserve"> اصل</w:t>
      </w:r>
      <w:r w:rsidR="00846337" w:rsidRPr="00846337">
        <w:rPr>
          <w:rFonts w:ascii="Arial" w:eastAsia="Arial" w:hAnsi="Arial" w:cs="B Nazanin" w:hint="cs"/>
          <w:sz w:val="29"/>
          <w:rtl/>
        </w:rPr>
        <w:t>ی</w:t>
      </w:r>
      <w:r w:rsidR="00846337" w:rsidRPr="00846337">
        <w:rPr>
          <w:rFonts w:ascii="Arial" w:eastAsia="Arial" w:hAnsi="Arial" w:cs="B Nazanin"/>
          <w:sz w:val="29"/>
          <w:rtl/>
        </w:rPr>
        <w:t xml:space="preserve"> بس</w:t>
      </w:r>
      <w:r w:rsidR="00846337" w:rsidRPr="00846337">
        <w:rPr>
          <w:rFonts w:ascii="Arial" w:eastAsia="Arial" w:hAnsi="Arial" w:cs="B Nazanin" w:hint="cs"/>
          <w:sz w:val="29"/>
          <w:rtl/>
        </w:rPr>
        <w:t>ی</w:t>
      </w:r>
      <w:r w:rsidR="00846337" w:rsidRPr="00846337">
        <w:rPr>
          <w:rFonts w:ascii="Arial" w:eastAsia="Arial" w:hAnsi="Arial" w:cs="B Nazanin" w:hint="eastAsia"/>
          <w:sz w:val="29"/>
          <w:rtl/>
        </w:rPr>
        <w:t>ار</w:t>
      </w:r>
      <w:r w:rsidR="00846337" w:rsidRPr="00846337">
        <w:rPr>
          <w:rFonts w:ascii="Arial" w:eastAsia="Arial" w:hAnsi="Arial" w:cs="B Nazanin" w:hint="cs"/>
          <w:sz w:val="29"/>
          <w:rtl/>
        </w:rPr>
        <w:t>ی</w:t>
      </w:r>
      <w:r w:rsidR="00846337" w:rsidRPr="00846337">
        <w:rPr>
          <w:rFonts w:ascii="Arial" w:eastAsia="Arial" w:hAnsi="Arial" w:cs="B Nazanin"/>
          <w:sz w:val="29"/>
          <w:rtl/>
        </w:rPr>
        <w:t xml:space="preserve"> از افراد برا</w:t>
      </w:r>
      <w:r w:rsidR="00846337" w:rsidRPr="00846337">
        <w:rPr>
          <w:rFonts w:ascii="Arial" w:eastAsia="Arial" w:hAnsi="Arial" w:cs="B Nazanin" w:hint="cs"/>
          <w:sz w:val="29"/>
          <w:rtl/>
        </w:rPr>
        <w:t>ی</w:t>
      </w:r>
      <w:r w:rsidR="00846337" w:rsidRPr="00846337">
        <w:rPr>
          <w:rFonts w:ascii="Arial" w:eastAsia="Arial" w:hAnsi="Arial" w:cs="B Nazanin"/>
          <w:sz w:val="29"/>
          <w:rtl/>
        </w:rPr>
        <w:t xml:space="preserve"> قطع مصرف داروها هستند.</w:t>
      </w:r>
    </w:p>
    <w:p w14:paraId="238CBB58" w14:textId="77777777" w:rsidR="0007272E" w:rsidRDefault="0007272E">
      <w:pPr>
        <w:bidi/>
        <w:spacing w:line="159" w:lineRule="exact"/>
        <w:rPr>
          <w:rFonts w:ascii="Times New Roman" w:eastAsia="Times New Roman" w:hAnsi="Times New Roman"/>
          <w:rtl/>
        </w:rPr>
      </w:pPr>
    </w:p>
    <w:p w14:paraId="68FBEF97" w14:textId="77777777" w:rsidR="0007272E" w:rsidRPr="00156C6A" w:rsidRDefault="005958FC">
      <w:pPr>
        <w:bidi/>
        <w:spacing w:line="293" w:lineRule="auto"/>
        <w:ind w:left="720" w:right="719" w:firstLine="300"/>
        <w:jc w:val="both"/>
        <w:rPr>
          <w:rFonts w:ascii="Arial" w:eastAsia="Arial" w:hAnsi="Arial" w:cs="B Nazanin"/>
          <w:sz w:val="29"/>
          <w:rtl/>
        </w:rPr>
      </w:pPr>
      <w:r w:rsidRPr="00156C6A">
        <w:rPr>
          <w:rFonts w:ascii="Arial" w:eastAsia="Arial" w:hAnsi="Arial" w:cs="B Nazanin"/>
          <w:sz w:val="29"/>
          <w:rtl/>
        </w:rPr>
        <w:t>خوشبختانه، درک جدید ما از مغز به عنوان یک ماشین پیش‌بینی، استراتژی‌های نوآورانه‌ای را برای کاهش این اثرات و خنثی کردن نفرین‌های خودساخته‌مان در اختیار ما قرار می‌دهد. همراه با تکنیک‌های قالب‌بندی مجدد که در فصل گذشته بررسی کردیم، این روش‌ها باید تسکین بسیار مورد نیاز را برای انواع درد و ناراحتی فراهم کنند.</w:t>
      </w:r>
    </w:p>
    <w:p w14:paraId="24235EC8" w14:textId="77777777" w:rsidR="0007272E" w:rsidRPr="00156C6A" w:rsidRDefault="0007272E">
      <w:pPr>
        <w:bidi/>
        <w:spacing w:line="81" w:lineRule="exact"/>
        <w:rPr>
          <w:rFonts w:ascii="Arial" w:eastAsia="Arial" w:hAnsi="Arial" w:cs="B Nazanin"/>
          <w:sz w:val="29"/>
          <w:rtl/>
        </w:rPr>
      </w:pPr>
    </w:p>
    <w:p w14:paraId="7BF7D9D9" w14:textId="605528AA" w:rsidR="0007272E" w:rsidRPr="00846337" w:rsidRDefault="00846337">
      <w:pPr>
        <w:bidi/>
        <w:spacing w:line="0" w:lineRule="atLeast"/>
        <w:ind w:left="720"/>
        <w:rPr>
          <w:rFonts w:ascii="Arial" w:eastAsia="Arial" w:hAnsi="Arial" w:cs="B Nazanin"/>
          <w:b/>
          <w:bCs/>
          <w:sz w:val="29"/>
          <w:rtl/>
        </w:rPr>
      </w:pPr>
      <w:r w:rsidRPr="00846337">
        <w:rPr>
          <w:rFonts w:ascii="Arial" w:eastAsia="Arial" w:hAnsi="Arial" w:cs="B Nazanin" w:hint="cs"/>
          <w:b/>
          <w:bCs/>
          <w:sz w:val="29"/>
          <w:rtl/>
        </w:rPr>
        <w:t>افکار سمی</w:t>
      </w:r>
    </w:p>
    <w:p w14:paraId="6E6D46B3" w14:textId="77777777" w:rsidR="0007272E" w:rsidRDefault="0007272E">
      <w:pPr>
        <w:bidi/>
        <w:spacing w:line="246" w:lineRule="exact"/>
        <w:rPr>
          <w:rFonts w:ascii="Times New Roman" w:eastAsia="Times New Roman" w:hAnsi="Times New Roman"/>
          <w:rtl/>
        </w:rPr>
      </w:pPr>
    </w:p>
    <w:p w14:paraId="713E3E61" w14:textId="77777777" w:rsidR="0007272E" w:rsidRPr="00156C6A" w:rsidRDefault="005958FC">
      <w:pPr>
        <w:bidi/>
        <w:spacing w:line="313" w:lineRule="auto"/>
        <w:ind w:left="720" w:right="719"/>
        <w:jc w:val="both"/>
        <w:rPr>
          <w:rFonts w:ascii="Arial" w:eastAsia="Arial" w:hAnsi="Arial" w:cs="B Nazanin"/>
          <w:sz w:val="29"/>
          <w:rtl/>
        </w:rPr>
      </w:pPr>
      <w:r w:rsidRPr="00156C6A">
        <w:rPr>
          <w:rFonts w:ascii="Arial" w:eastAsia="Arial" w:hAnsi="Arial" w:cs="B Nazanin"/>
          <w:sz w:val="29"/>
          <w:rtl/>
        </w:rPr>
        <w:t>مانند پاسخ دارونما، قدرت بالقوه انتظارات منفی از اولین روزهای پزشکی مدرن شناخته شده است، بسیار قبل از اینکه پاسخ نوسیبو حتی نامی داشته باشد.</w:t>
      </w:r>
    </w:p>
    <w:p w14:paraId="7BEC0B17" w14:textId="77777777" w:rsidR="0007272E" w:rsidRDefault="0007272E">
      <w:pPr>
        <w:bidi/>
        <w:spacing w:line="106" w:lineRule="exact"/>
        <w:rPr>
          <w:rFonts w:ascii="Times New Roman" w:eastAsia="Times New Roman" w:hAnsi="Times New Roman"/>
          <w:rtl/>
        </w:rPr>
      </w:pPr>
    </w:p>
    <w:p w14:paraId="29727B4D" w14:textId="62420328" w:rsidR="0007272E" w:rsidRPr="00156C6A" w:rsidRDefault="005958FC">
      <w:pPr>
        <w:bidi/>
        <w:spacing w:line="292" w:lineRule="auto"/>
        <w:ind w:left="720" w:right="719" w:firstLine="300"/>
        <w:jc w:val="both"/>
        <w:rPr>
          <w:rFonts w:ascii="Arial" w:eastAsia="Arial" w:hAnsi="Arial" w:cs="B Nazanin"/>
          <w:sz w:val="29"/>
          <w:rtl/>
        </w:rPr>
      </w:pPr>
      <w:r w:rsidRPr="00156C6A">
        <w:rPr>
          <w:rFonts w:ascii="Arial" w:eastAsia="Arial" w:hAnsi="Arial" w:cs="B Nazanin"/>
          <w:sz w:val="29"/>
          <w:rtl/>
        </w:rPr>
        <w:t>جراح جان نولاند مکنزی یکی از اولین پیشگامانی بود که تاثیر منفی انتظارات را در پزشکی بررسی کرد. در دهه 1880 که در بیمارستان خیریه چشم، گوش و گلو بالتیمور کار</w:t>
      </w:r>
      <w:r w:rsidR="00060D92">
        <w:rPr>
          <w:rFonts w:ascii="Arial" w:eastAsia="Arial" w:hAnsi="Arial" w:cs="B Nazanin"/>
          <w:sz w:val="29"/>
          <w:rtl/>
        </w:rPr>
        <w:t xml:space="preserve"> می‌</w:t>
      </w:r>
      <w:r w:rsidRPr="00156C6A">
        <w:rPr>
          <w:rFonts w:ascii="Arial" w:eastAsia="Arial" w:hAnsi="Arial" w:cs="B Nazanin"/>
          <w:sz w:val="29"/>
          <w:rtl/>
        </w:rPr>
        <w:t>کرد، از او خواسته شد زنی 32 ساله را که آسم شدید همراه با تب یونجه وحشتناک داشت، معاینه کند. وقتی او در معرض گرده قرار</w:t>
      </w:r>
      <w:r w:rsidR="00060D92">
        <w:rPr>
          <w:rFonts w:ascii="Arial" w:eastAsia="Arial" w:hAnsi="Arial" w:cs="B Nazanin"/>
          <w:sz w:val="29"/>
          <w:rtl/>
        </w:rPr>
        <w:t xml:space="preserve"> می‌</w:t>
      </w:r>
      <w:r w:rsidRPr="00156C6A">
        <w:rPr>
          <w:rFonts w:ascii="Arial" w:eastAsia="Arial" w:hAnsi="Arial" w:cs="B Nazanin"/>
          <w:sz w:val="29"/>
          <w:rtl/>
        </w:rPr>
        <w:t xml:space="preserve">گرفت، </w:t>
      </w:r>
      <w:r w:rsidR="00846337">
        <w:rPr>
          <w:rFonts w:ascii="Arial" w:eastAsia="Arial" w:hAnsi="Arial" w:cs="B Nazanin" w:hint="cs"/>
          <w:sz w:val="29"/>
          <w:rtl/>
        </w:rPr>
        <w:t xml:space="preserve">آب </w:t>
      </w:r>
      <w:r w:rsidRPr="00156C6A">
        <w:rPr>
          <w:rFonts w:ascii="Arial" w:eastAsia="Arial" w:hAnsi="Arial" w:cs="B Nazanin"/>
          <w:sz w:val="29"/>
          <w:rtl/>
        </w:rPr>
        <w:t xml:space="preserve">بینی و چشمانش </w:t>
      </w:r>
      <w:r w:rsidR="00846337">
        <w:rPr>
          <w:rFonts w:ascii="Arial" w:eastAsia="Arial" w:hAnsi="Arial" w:cs="B Nazanin" w:hint="cs"/>
          <w:sz w:val="29"/>
          <w:rtl/>
        </w:rPr>
        <w:t>جاری</w:t>
      </w:r>
      <w:r w:rsidR="00060D92">
        <w:rPr>
          <w:rFonts w:ascii="Arial" w:eastAsia="Arial" w:hAnsi="Arial" w:cs="B Nazanin" w:hint="cs"/>
          <w:sz w:val="29"/>
          <w:rtl/>
        </w:rPr>
        <w:t xml:space="preserve"> می‌</w:t>
      </w:r>
      <w:r w:rsidR="00846337">
        <w:rPr>
          <w:rFonts w:ascii="Arial" w:eastAsia="Arial" w:hAnsi="Arial" w:cs="B Nazanin" w:hint="cs"/>
          <w:sz w:val="29"/>
          <w:rtl/>
        </w:rPr>
        <w:t xml:space="preserve">شد </w:t>
      </w:r>
      <w:r w:rsidRPr="00156C6A">
        <w:rPr>
          <w:rFonts w:ascii="Arial" w:eastAsia="Arial" w:hAnsi="Arial" w:cs="B Nazanin"/>
          <w:sz w:val="29"/>
          <w:rtl/>
        </w:rPr>
        <w:t>و گلویش چنان خارش</w:t>
      </w:r>
      <w:r w:rsidR="00060D92">
        <w:rPr>
          <w:rFonts w:ascii="Arial" w:eastAsia="Arial" w:hAnsi="Arial" w:cs="B Nazanin"/>
          <w:sz w:val="29"/>
          <w:rtl/>
        </w:rPr>
        <w:t xml:space="preserve"> می‌</w:t>
      </w:r>
      <w:r w:rsidRPr="00156C6A">
        <w:rPr>
          <w:rFonts w:ascii="Arial" w:eastAsia="Arial" w:hAnsi="Arial" w:cs="B Nazanin"/>
          <w:sz w:val="29"/>
          <w:rtl/>
        </w:rPr>
        <w:t>کرد که احساس</w:t>
      </w:r>
      <w:r w:rsidR="00060D92">
        <w:rPr>
          <w:rFonts w:ascii="Arial" w:eastAsia="Arial" w:hAnsi="Arial" w:cs="B Nazanin"/>
          <w:sz w:val="29"/>
          <w:rtl/>
        </w:rPr>
        <w:t xml:space="preserve"> می‌</w:t>
      </w:r>
      <w:r w:rsidRPr="00156C6A">
        <w:rPr>
          <w:rFonts w:ascii="Arial" w:eastAsia="Arial" w:hAnsi="Arial" w:cs="B Nazanin"/>
          <w:sz w:val="29"/>
          <w:rtl/>
        </w:rPr>
        <w:t>کرد باید «آن را با ناخن</w:t>
      </w:r>
      <w:r w:rsidR="00060D92">
        <w:rPr>
          <w:rFonts w:ascii="Arial" w:eastAsia="Arial" w:hAnsi="Arial" w:cs="B Nazanin"/>
          <w:sz w:val="29"/>
          <w:rtl/>
        </w:rPr>
        <w:t>‌ها</w:t>
      </w:r>
      <w:r w:rsidRPr="00156C6A">
        <w:rPr>
          <w:rFonts w:ascii="Arial" w:eastAsia="Arial" w:hAnsi="Arial" w:cs="B Nazanin"/>
          <w:sz w:val="29"/>
          <w:rtl/>
        </w:rPr>
        <w:t xml:space="preserve">یش کند». در بدترین مواقع او دچار </w:t>
      </w:r>
      <w:r w:rsidR="00846337">
        <w:rPr>
          <w:rFonts w:ascii="Arial" w:eastAsia="Arial" w:hAnsi="Arial" w:cs="B Nazanin" w:hint="cs"/>
          <w:sz w:val="29"/>
          <w:rtl/>
        </w:rPr>
        <w:t xml:space="preserve">حمله </w:t>
      </w:r>
      <w:r w:rsidRPr="00156C6A">
        <w:rPr>
          <w:rFonts w:ascii="Arial" w:eastAsia="Arial" w:hAnsi="Arial" w:cs="B Nazanin"/>
          <w:sz w:val="29"/>
          <w:rtl/>
        </w:rPr>
        <w:t>عطسه</w:t>
      </w:r>
      <w:r w:rsidR="00060D92">
        <w:rPr>
          <w:rFonts w:ascii="Arial" w:eastAsia="Arial" w:hAnsi="Arial" w:cs="B Nazanin"/>
          <w:sz w:val="29"/>
          <w:rtl/>
        </w:rPr>
        <w:t xml:space="preserve">‌های </w:t>
      </w:r>
      <w:r w:rsidRPr="00156C6A">
        <w:rPr>
          <w:rFonts w:ascii="Arial" w:eastAsia="Arial" w:hAnsi="Arial" w:cs="B Nazanin"/>
          <w:sz w:val="29"/>
          <w:rtl/>
        </w:rPr>
        <w:t>یک ساعته</w:t>
      </w:r>
      <w:r w:rsidR="00060D92">
        <w:rPr>
          <w:rFonts w:ascii="Arial" w:eastAsia="Arial" w:hAnsi="Arial" w:cs="B Nazanin"/>
          <w:sz w:val="29"/>
          <w:rtl/>
        </w:rPr>
        <w:t xml:space="preserve"> می‌</w:t>
      </w:r>
      <w:r w:rsidRPr="00156C6A">
        <w:rPr>
          <w:rFonts w:ascii="Arial" w:eastAsia="Arial" w:hAnsi="Arial" w:cs="B Nazanin"/>
          <w:sz w:val="29"/>
          <w:rtl/>
        </w:rPr>
        <w:t xml:space="preserve">شد. حملات آنقدر ناراحت کننده بودند که او مجبور شد بیشتر تابستان را در رختخواب بگذراند و نگهداری گل در خانه برای او کاملا غیرممکن بود. حتی دیدن یک یونجه </w:t>
      </w:r>
      <w:r w:rsidR="00846337">
        <w:rPr>
          <w:rFonts w:ascii="Arial" w:eastAsia="Arial" w:hAnsi="Arial" w:cs="B Nazanin" w:hint="cs"/>
          <w:sz w:val="29"/>
          <w:rtl/>
        </w:rPr>
        <w:t xml:space="preserve">در </w:t>
      </w:r>
      <w:r w:rsidRPr="00156C6A">
        <w:rPr>
          <w:rFonts w:ascii="Arial" w:eastAsia="Arial" w:hAnsi="Arial" w:cs="B Nazanin"/>
          <w:sz w:val="29"/>
          <w:rtl/>
        </w:rPr>
        <w:t xml:space="preserve">دوردست برای ایجاد </w:t>
      </w:r>
      <w:r w:rsidR="00846337">
        <w:rPr>
          <w:rFonts w:ascii="Arial" w:eastAsia="Arial" w:hAnsi="Arial" w:cs="B Nazanin" w:hint="cs"/>
          <w:sz w:val="29"/>
          <w:rtl/>
        </w:rPr>
        <w:t>حمله به</w:t>
      </w:r>
      <w:r w:rsidRPr="00156C6A">
        <w:rPr>
          <w:rFonts w:ascii="Arial" w:eastAsia="Arial" w:hAnsi="Arial" w:cs="B Nazanin"/>
          <w:sz w:val="29"/>
          <w:rtl/>
        </w:rPr>
        <w:t xml:space="preserve"> او کافی بود.</w:t>
      </w:r>
    </w:p>
    <w:p w14:paraId="27F0FBE3" w14:textId="77777777" w:rsidR="0007272E" w:rsidRDefault="0007272E">
      <w:pPr>
        <w:bidi/>
        <w:spacing w:line="130" w:lineRule="exact"/>
        <w:rPr>
          <w:rFonts w:ascii="Times New Roman" w:eastAsia="Times New Roman" w:hAnsi="Times New Roman"/>
          <w:rtl/>
        </w:rPr>
      </w:pPr>
    </w:p>
    <w:p w14:paraId="62FBEECE" w14:textId="0EF259B3" w:rsidR="0007272E" w:rsidRPr="00156C6A" w:rsidRDefault="005958FC">
      <w:pPr>
        <w:bidi/>
        <w:spacing w:line="293" w:lineRule="auto"/>
        <w:ind w:left="720" w:right="719" w:firstLine="300"/>
        <w:jc w:val="both"/>
        <w:rPr>
          <w:rFonts w:ascii="Arial" w:eastAsia="Arial" w:hAnsi="Arial" w:cs="B Nazanin"/>
          <w:sz w:val="29"/>
          <w:rtl/>
        </w:rPr>
      </w:pPr>
      <w:r w:rsidRPr="00156C6A">
        <w:rPr>
          <w:rFonts w:ascii="Arial" w:eastAsia="Arial" w:hAnsi="Arial" w:cs="B Nazanin"/>
          <w:sz w:val="29"/>
          <w:rtl/>
        </w:rPr>
        <w:t>مکنزی</w:t>
      </w:r>
      <w:r w:rsidR="00060D92">
        <w:rPr>
          <w:rFonts w:ascii="Arial" w:eastAsia="Arial" w:hAnsi="Arial" w:cs="B Nazanin"/>
          <w:sz w:val="29"/>
          <w:rtl/>
        </w:rPr>
        <w:t xml:space="preserve"> نمی‌</w:t>
      </w:r>
      <w:r w:rsidRPr="00156C6A">
        <w:rPr>
          <w:rFonts w:ascii="Arial" w:eastAsia="Arial" w:hAnsi="Arial" w:cs="B Nazanin"/>
          <w:sz w:val="29"/>
          <w:rtl/>
        </w:rPr>
        <w:t xml:space="preserve">گوید چه چیزی </w:t>
      </w:r>
      <w:r w:rsidR="00846337">
        <w:rPr>
          <w:rFonts w:ascii="Arial" w:eastAsia="Arial" w:hAnsi="Arial" w:cs="B Nazanin" w:hint="cs"/>
          <w:sz w:val="29"/>
          <w:rtl/>
        </w:rPr>
        <w:t>شک او را برانگیخت</w:t>
      </w:r>
      <w:r w:rsidRPr="00156C6A">
        <w:rPr>
          <w:rFonts w:ascii="Arial" w:eastAsia="Arial" w:hAnsi="Arial" w:cs="B Nazanin"/>
          <w:sz w:val="29"/>
          <w:rtl/>
        </w:rPr>
        <w:t xml:space="preserve">، اما </w:t>
      </w:r>
      <w:r w:rsidR="00846337">
        <w:rPr>
          <w:rFonts w:ascii="Arial" w:eastAsia="Arial" w:hAnsi="Arial" w:cs="B Nazanin" w:hint="cs"/>
          <w:sz w:val="29"/>
          <w:rtl/>
        </w:rPr>
        <w:t>موضوعی</w:t>
      </w:r>
      <w:r w:rsidRPr="00156C6A">
        <w:rPr>
          <w:rFonts w:ascii="Arial" w:eastAsia="Arial" w:hAnsi="Arial" w:cs="B Nazanin"/>
          <w:sz w:val="29"/>
          <w:rtl/>
        </w:rPr>
        <w:t xml:space="preserve"> در مورد توصیفات این زن باعث شد که او نقش گرده را در علائم او زیر سوال ببرد. برای آزمایش فرضیه‌اش، او یک گل رز مصنوعی «با چنان ساخت نفیس» به دست آورد که </w:t>
      </w:r>
      <w:r w:rsidR="00846337">
        <w:rPr>
          <w:rFonts w:ascii="Arial" w:eastAsia="Arial" w:hAnsi="Arial" w:cs="B Nazanin" w:hint="cs"/>
          <w:sz w:val="29"/>
          <w:rtl/>
        </w:rPr>
        <w:t>کپی</w:t>
      </w:r>
      <w:r w:rsidRPr="00156C6A">
        <w:rPr>
          <w:rFonts w:ascii="Arial" w:eastAsia="Arial" w:hAnsi="Arial" w:cs="B Nazanin"/>
          <w:sz w:val="29"/>
          <w:rtl/>
        </w:rPr>
        <w:t xml:space="preserve"> کاملی از اصل را نشان می‌داد. قبل از رسیدن بیمار، او همه </w:t>
      </w:r>
      <w:r w:rsidR="0015305B" w:rsidRPr="00156C6A">
        <w:rPr>
          <w:rFonts w:ascii="Arial" w:eastAsia="Arial" w:hAnsi="Arial" w:cs="B Nazanin"/>
          <w:sz w:val="29"/>
          <w:rtl/>
        </w:rPr>
        <w:t xml:space="preserve">برگ و گلبرگ </w:t>
      </w:r>
      <w:r w:rsidRPr="00156C6A">
        <w:rPr>
          <w:rFonts w:ascii="Arial" w:eastAsia="Arial" w:hAnsi="Arial" w:cs="B Nazanin"/>
          <w:sz w:val="29"/>
          <w:rtl/>
        </w:rPr>
        <w:t>را با دقت پاک کرد</w:t>
      </w:r>
    </w:p>
    <w:p w14:paraId="76054FA4"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44CD3B9E" w14:textId="77777777" w:rsidR="0007272E" w:rsidRDefault="0007272E">
      <w:pPr>
        <w:bidi/>
        <w:spacing w:line="20" w:lineRule="exact"/>
        <w:rPr>
          <w:rFonts w:ascii="Times New Roman" w:eastAsia="Times New Roman" w:hAnsi="Times New Roman"/>
          <w:rtl/>
        </w:rPr>
      </w:pPr>
      <w:bookmarkStart w:id="69" w:name="page70"/>
      <w:bookmarkEnd w:id="69"/>
    </w:p>
    <w:p w14:paraId="1074EBC0" w14:textId="47A83BC7" w:rsidR="0007272E" w:rsidRPr="00156C6A" w:rsidRDefault="005958FC">
      <w:pPr>
        <w:bidi/>
        <w:spacing w:line="269" w:lineRule="auto"/>
        <w:ind w:left="720" w:right="719"/>
        <w:jc w:val="both"/>
        <w:rPr>
          <w:rFonts w:ascii="Arial" w:eastAsia="Arial" w:hAnsi="Arial" w:cs="B Nazanin"/>
          <w:sz w:val="29"/>
          <w:rtl/>
        </w:rPr>
      </w:pPr>
      <w:r w:rsidRPr="00156C6A">
        <w:rPr>
          <w:rFonts w:ascii="Arial" w:eastAsia="Arial" w:hAnsi="Arial" w:cs="B Nazanin"/>
          <w:sz w:val="29"/>
          <w:rtl/>
        </w:rPr>
        <w:t>، از بین بردن هر دانه گرده ای که احتمالاً</w:t>
      </w:r>
      <w:r w:rsidR="00060D92">
        <w:rPr>
          <w:rFonts w:ascii="Arial" w:eastAsia="Arial" w:hAnsi="Arial" w:cs="B Nazanin"/>
          <w:sz w:val="29"/>
          <w:rtl/>
        </w:rPr>
        <w:t xml:space="preserve"> می‌</w:t>
      </w:r>
      <w:r w:rsidRPr="00156C6A">
        <w:rPr>
          <w:rFonts w:ascii="Arial" w:eastAsia="Arial" w:hAnsi="Arial" w:cs="B Nazanin"/>
          <w:sz w:val="29"/>
          <w:rtl/>
        </w:rPr>
        <w:t>تواند باعث حمله شود.</w:t>
      </w:r>
    </w:p>
    <w:p w14:paraId="7084E5EF" w14:textId="77777777" w:rsidR="0007272E" w:rsidRDefault="0007272E">
      <w:pPr>
        <w:bidi/>
        <w:spacing w:line="157" w:lineRule="exact"/>
        <w:rPr>
          <w:rFonts w:ascii="Times New Roman" w:eastAsia="Times New Roman" w:hAnsi="Times New Roman"/>
          <w:rtl/>
        </w:rPr>
      </w:pPr>
    </w:p>
    <w:p w14:paraId="4B6E6989" w14:textId="7E1FA555" w:rsidR="0015305B" w:rsidRPr="00156C6A" w:rsidRDefault="0015305B" w:rsidP="0015305B">
      <w:pPr>
        <w:bidi/>
        <w:spacing w:line="276" w:lineRule="auto"/>
        <w:ind w:left="720" w:right="719" w:firstLine="300"/>
        <w:jc w:val="both"/>
        <w:rPr>
          <w:rFonts w:ascii="Arial" w:eastAsia="Arial" w:hAnsi="Arial" w:cs="B Nazanin"/>
          <w:sz w:val="29"/>
          <w:rtl/>
        </w:rPr>
      </w:pPr>
      <w:r w:rsidRPr="0015305B">
        <w:rPr>
          <w:rFonts w:ascii="Arial" w:eastAsia="Arial" w:hAnsi="Arial" w:cs="B Nazanin"/>
          <w:sz w:val="29"/>
          <w:rtl/>
        </w:rPr>
        <w:t>بیمار در عین تعجب، کاملاً سرحال به نظر می‌رسید</w:t>
      </w:r>
      <w:r w:rsidRPr="0015305B">
        <w:rPr>
          <w:rFonts w:ascii="Arial" w:eastAsia="Arial" w:hAnsi="Arial" w:cs="B Nazanin"/>
          <w:sz w:val="29"/>
        </w:rPr>
        <w:t xml:space="preserve"> </w:t>
      </w:r>
      <w:r w:rsidRPr="0015305B">
        <w:rPr>
          <w:rFonts w:ascii="Arial" w:eastAsia="Arial" w:hAnsi="Arial" w:cs="B Nazanin"/>
          <w:sz w:val="29"/>
          <w:rtl/>
        </w:rPr>
        <w:t>پس از معاینه اولیه و گپ‌زدن صمیمی، مک‌کنزی به‌طور غیرمنتظره‌ای، گُل مصنوعی را از پشت پرده‌ای به او نشان داد</w:t>
      </w:r>
      <w:r>
        <w:rPr>
          <w:rFonts w:ascii="Arial" w:eastAsia="Arial" w:hAnsi="Arial" w:cs="B Nazanin" w:hint="cs"/>
          <w:sz w:val="29"/>
          <w:rtl/>
        </w:rPr>
        <w:t xml:space="preserve">. </w:t>
      </w:r>
      <w:r w:rsidRPr="0015305B">
        <w:rPr>
          <w:rFonts w:ascii="Arial" w:eastAsia="Arial" w:hAnsi="Arial" w:cs="B Nazanin"/>
          <w:sz w:val="29"/>
          <w:rtl/>
        </w:rPr>
        <w:t>واکنشِ ناشی از این اتفاق، به هیچ عنوان کمتر از دیدن دسته گلی واقعی نبود</w:t>
      </w:r>
      <w:r>
        <w:rPr>
          <w:rFonts w:ascii="Arial" w:eastAsia="Arial" w:hAnsi="Arial" w:cs="B Nazanin" w:hint="cs"/>
          <w:sz w:val="29"/>
          <w:rtl/>
        </w:rPr>
        <w:t xml:space="preserve">: </w:t>
      </w:r>
      <w:r w:rsidRPr="0015305B">
        <w:rPr>
          <w:rFonts w:ascii="Arial" w:eastAsia="Arial" w:hAnsi="Arial" w:cs="B Nazanin"/>
          <w:sz w:val="29"/>
          <w:rtl/>
        </w:rPr>
        <w:t xml:space="preserve">صدایش به سختی بیرون می‌آمد، بینی‌اش به طور کامل گرفته بود و یک عطسه </w:t>
      </w:r>
      <w:r w:rsidRPr="0015305B">
        <w:rPr>
          <w:rFonts w:ascii="Arial" w:eastAsia="Arial" w:hAnsi="Arial" w:cs="B Nazanin" w:hint="cs"/>
          <w:sz w:val="29"/>
          <w:rtl/>
        </w:rPr>
        <w:t>غیرقابل‌تحمل</w:t>
      </w:r>
      <w:r w:rsidRPr="0015305B">
        <w:rPr>
          <w:rFonts w:ascii="Arial" w:eastAsia="Arial" w:hAnsi="Arial" w:cs="B Nazanin"/>
          <w:sz w:val="29"/>
          <w:rtl/>
        </w:rPr>
        <w:t xml:space="preserve"> </w:t>
      </w:r>
      <w:r w:rsidRPr="0015305B">
        <w:rPr>
          <w:rFonts w:ascii="Arial" w:eastAsia="Arial" w:hAnsi="Arial" w:cs="B Nazanin" w:hint="cs"/>
          <w:sz w:val="29"/>
          <w:rtl/>
        </w:rPr>
        <w:t>در</w:t>
      </w:r>
      <w:r w:rsidRPr="0015305B">
        <w:rPr>
          <w:rFonts w:ascii="Arial" w:eastAsia="Arial" w:hAnsi="Arial" w:cs="B Nazanin"/>
          <w:sz w:val="29"/>
          <w:rtl/>
        </w:rPr>
        <w:t xml:space="preserve"> </w:t>
      </w:r>
      <w:r w:rsidRPr="0015305B">
        <w:rPr>
          <w:rFonts w:ascii="Arial" w:eastAsia="Arial" w:hAnsi="Arial" w:cs="B Nazanin" w:hint="cs"/>
          <w:sz w:val="29"/>
          <w:rtl/>
        </w:rPr>
        <w:t>یک</w:t>
      </w:r>
      <w:r w:rsidRPr="0015305B">
        <w:rPr>
          <w:rFonts w:ascii="Arial" w:eastAsia="Arial" w:hAnsi="Arial" w:cs="B Nazanin"/>
          <w:sz w:val="29"/>
          <w:rtl/>
        </w:rPr>
        <w:t xml:space="preserve"> </w:t>
      </w:r>
      <w:r w:rsidRPr="0015305B">
        <w:rPr>
          <w:rFonts w:ascii="Arial" w:eastAsia="Arial" w:hAnsi="Arial" w:cs="B Nazanin" w:hint="cs"/>
          <w:sz w:val="29"/>
          <w:rtl/>
        </w:rPr>
        <w:t>دقیقه</w:t>
      </w:r>
      <w:r w:rsidRPr="0015305B">
        <w:rPr>
          <w:rFonts w:ascii="Arial" w:eastAsia="Arial" w:hAnsi="Arial" w:cs="B Nazanin"/>
          <w:sz w:val="29"/>
          <w:rtl/>
        </w:rPr>
        <w:t xml:space="preserve"> </w:t>
      </w:r>
      <w:r w:rsidRPr="0015305B">
        <w:rPr>
          <w:rFonts w:ascii="Arial" w:eastAsia="Arial" w:hAnsi="Arial" w:cs="B Nazanin" w:hint="cs"/>
          <w:sz w:val="29"/>
          <w:rtl/>
        </w:rPr>
        <w:t>بعد</w:t>
      </w:r>
      <w:r w:rsidRPr="0015305B">
        <w:rPr>
          <w:rFonts w:ascii="Arial" w:eastAsia="Arial" w:hAnsi="Arial" w:cs="B Nazanin"/>
          <w:sz w:val="29"/>
          <w:rtl/>
        </w:rPr>
        <w:t xml:space="preserve"> </w:t>
      </w:r>
      <w:r w:rsidRPr="0015305B">
        <w:rPr>
          <w:rFonts w:ascii="Arial" w:eastAsia="Arial" w:hAnsi="Arial" w:cs="B Nazanin" w:hint="cs"/>
          <w:sz w:val="29"/>
          <w:rtl/>
        </w:rPr>
        <w:t>گریبانش</w:t>
      </w:r>
      <w:r w:rsidRPr="0015305B">
        <w:rPr>
          <w:rFonts w:ascii="Arial" w:eastAsia="Arial" w:hAnsi="Arial" w:cs="B Nazanin"/>
          <w:sz w:val="29"/>
          <w:rtl/>
        </w:rPr>
        <w:t xml:space="preserve"> </w:t>
      </w:r>
      <w:r w:rsidRPr="0015305B">
        <w:rPr>
          <w:rFonts w:ascii="Arial" w:eastAsia="Arial" w:hAnsi="Arial" w:cs="B Nazanin" w:hint="cs"/>
          <w:sz w:val="29"/>
          <w:rtl/>
        </w:rPr>
        <w:t>را</w:t>
      </w:r>
      <w:r w:rsidRPr="0015305B">
        <w:rPr>
          <w:rFonts w:ascii="Arial" w:eastAsia="Arial" w:hAnsi="Arial" w:cs="B Nazanin"/>
          <w:sz w:val="29"/>
          <w:rtl/>
        </w:rPr>
        <w:t xml:space="preserve"> </w:t>
      </w:r>
      <w:r w:rsidRPr="0015305B">
        <w:rPr>
          <w:rFonts w:ascii="Arial" w:eastAsia="Arial" w:hAnsi="Arial" w:cs="B Nazanin" w:hint="cs"/>
          <w:sz w:val="29"/>
          <w:rtl/>
        </w:rPr>
        <w:t>گرفت</w:t>
      </w:r>
      <w:r>
        <w:rPr>
          <w:rFonts w:ascii="Arial" w:eastAsia="Arial" w:hAnsi="Arial" w:cs="B Nazanin" w:hint="cs"/>
          <w:sz w:val="29"/>
          <w:rtl/>
        </w:rPr>
        <w:t xml:space="preserve">. </w:t>
      </w:r>
      <w:r w:rsidRPr="0015305B">
        <w:rPr>
          <w:rFonts w:ascii="Arial" w:eastAsia="Arial" w:hAnsi="Arial" w:cs="B Nazanin"/>
          <w:sz w:val="29"/>
          <w:rtl/>
        </w:rPr>
        <w:t xml:space="preserve">مک‌کنزی با معاینه دقیق‌تر، متوجه التهاب و قرمزی مشهود در بینی و </w:t>
      </w:r>
      <w:r>
        <w:rPr>
          <w:rFonts w:ascii="Arial" w:eastAsia="Arial" w:hAnsi="Arial" w:cs="B Nazanin" w:hint="cs"/>
          <w:sz w:val="29"/>
          <w:rtl/>
        </w:rPr>
        <w:t>گلوی</w:t>
      </w:r>
      <w:r w:rsidRPr="0015305B">
        <w:rPr>
          <w:rFonts w:ascii="Arial" w:eastAsia="Arial" w:hAnsi="Arial" w:cs="B Nazanin"/>
          <w:sz w:val="29"/>
          <w:rtl/>
        </w:rPr>
        <w:t xml:space="preserve"> </w:t>
      </w:r>
      <w:r w:rsidRPr="0015305B">
        <w:rPr>
          <w:rFonts w:ascii="Arial" w:eastAsia="Arial" w:hAnsi="Arial" w:cs="B Nazanin" w:hint="cs"/>
          <w:sz w:val="29"/>
          <w:rtl/>
        </w:rPr>
        <w:t>زن</w:t>
      </w:r>
      <w:r w:rsidRPr="0015305B">
        <w:rPr>
          <w:rFonts w:ascii="Arial" w:eastAsia="Arial" w:hAnsi="Arial" w:cs="B Nazanin"/>
          <w:sz w:val="29"/>
          <w:rtl/>
        </w:rPr>
        <w:t xml:space="preserve"> </w:t>
      </w:r>
      <w:r w:rsidRPr="0015305B">
        <w:rPr>
          <w:rFonts w:ascii="Arial" w:eastAsia="Arial" w:hAnsi="Arial" w:cs="B Nazanin" w:hint="cs"/>
          <w:sz w:val="29"/>
          <w:rtl/>
        </w:rPr>
        <w:t>شد</w:t>
      </w:r>
      <w:r w:rsidRPr="0015305B">
        <w:rPr>
          <w:rFonts w:ascii="Arial" w:eastAsia="Arial" w:hAnsi="Arial" w:cs="B Nazanin"/>
          <w:sz w:val="29"/>
          <w:rtl/>
        </w:rPr>
        <w:t xml:space="preserve"> </w:t>
      </w:r>
      <w:r w:rsidRPr="0015305B">
        <w:rPr>
          <w:rFonts w:ascii="Arial" w:eastAsia="Arial" w:hAnsi="Arial" w:cs="B Nazanin" w:hint="cs"/>
          <w:sz w:val="29"/>
          <w:rtl/>
        </w:rPr>
        <w:t>مسلماً</w:t>
      </w:r>
      <w:r w:rsidRPr="0015305B">
        <w:rPr>
          <w:rFonts w:ascii="Arial" w:eastAsia="Arial" w:hAnsi="Arial" w:cs="B Nazanin"/>
          <w:sz w:val="29"/>
          <w:rtl/>
        </w:rPr>
        <w:t xml:space="preserve"> </w:t>
      </w:r>
      <w:r w:rsidRPr="0015305B">
        <w:rPr>
          <w:rFonts w:ascii="Arial" w:eastAsia="Arial" w:hAnsi="Arial" w:cs="B Nazanin" w:hint="cs"/>
          <w:sz w:val="29"/>
          <w:rtl/>
        </w:rPr>
        <w:t>این</w:t>
      </w:r>
      <w:r w:rsidRPr="0015305B">
        <w:rPr>
          <w:rFonts w:ascii="Arial" w:eastAsia="Arial" w:hAnsi="Arial" w:cs="B Nazanin"/>
          <w:sz w:val="29"/>
          <w:rtl/>
        </w:rPr>
        <w:t xml:space="preserve"> </w:t>
      </w:r>
      <w:r w:rsidRPr="0015305B">
        <w:rPr>
          <w:rFonts w:ascii="Arial" w:eastAsia="Arial" w:hAnsi="Arial" w:cs="B Nazanin" w:hint="cs"/>
          <w:sz w:val="29"/>
          <w:rtl/>
        </w:rPr>
        <w:t>واکنش</w:t>
      </w:r>
      <w:r w:rsidRPr="0015305B">
        <w:rPr>
          <w:rFonts w:ascii="Arial" w:eastAsia="Arial" w:hAnsi="Arial" w:cs="B Nazanin"/>
          <w:sz w:val="29"/>
          <w:rtl/>
        </w:rPr>
        <w:t xml:space="preserve"> </w:t>
      </w:r>
      <w:r w:rsidRPr="0015305B">
        <w:rPr>
          <w:rFonts w:ascii="Arial" w:eastAsia="Arial" w:hAnsi="Arial" w:cs="B Nazanin" w:hint="cs"/>
          <w:sz w:val="29"/>
          <w:rtl/>
        </w:rPr>
        <w:t>ساختگی</w:t>
      </w:r>
      <w:r w:rsidRPr="0015305B">
        <w:rPr>
          <w:rFonts w:ascii="Arial" w:eastAsia="Arial" w:hAnsi="Arial" w:cs="B Nazanin"/>
          <w:sz w:val="29"/>
          <w:rtl/>
        </w:rPr>
        <w:t xml:space="preserve"> </w:t>
      </w:r>
      <w:r w:rsidRPr="0015305B">
        <w:rPr>
          <w:rFonts w:ascii="Arial" w:eastAsia="Arial" w:hAnsi="Arial" w:cs="B Nazanin" w:hint="cs"/>
          <w:sz w:val="29"/>
          <w:rtl/>
        </w:rPr>
        <w:t>نبود</w:t>
      </w:r>
      <w:r>
        <w:rPr>
          <w:rFonts w:ascii="Arial" w:eastAsia="Arial" w:hAnsi="Arial" w:cs="B Nazanin" w:hint="cs"/>
          <w:sz w:val="29"/>
          <w:rtl/>
        </w:rPr>
        <w:t xml:space="preserve">. </w:t>
      </w:r>
      <w:r w:rsidRPr="0015305B">
        <w:rPr>
          <w:rFonts w:ascii="Arial" w:eastAsia="Arial" w:hAnsi="Arial" w:cs="B Nazanin"/>
          <w:sz w:val="29"/>
          <w:rtl/>
        </w:rPr>
        <w:t xml:space="preserve">در این موردِ عجیب، مک‌کنزی نتیجه گرفت که به نظر می‌رسد «ارتباط ذهنی» با گُلِ مصنوعی، به اندازه </w:t>
      </w:r>
      <w:r w:rsidRPr="0015305B">
        <w:rPr>
          <w:rFonts w:ascii="Arial" w:eastAsia="Arial" w:hAnsi="Arial" w:cs="B Nazanin" w:hint="cs"/>
          <w:sz w:val="29"/>
          <w:rtl/>
        </w:rPr>
        <w:t>ذرات</w:t>
      </w:r>
      <w:r w:rsidRPr="0015305B">
        <w:rPr>
          <w:rFonts w:ascii="Arial" w:eastAsia="Arial" w:hAnsi="Arial" w:cs="B Nazanin"/>
          <w:sz w:val="29"/>
          <w:rtl/>
        </w:rPr>
        <w:t xml:space="preserve"> </w:t>
      </w:r>
      <w:r w:rsidRPr="0015305B">
        <w:rPr>
          <w:rFonts w:ascii="Arial" w:eastAsia="Arial" w:hAnsi="Arial" w:cs="B Nazanin" w:hint="cs"/>
          <w:sz w:val="29"/>
          <w:rtl/>
        </w:rPr>
        <w:t>گرده</w:t>
      </w:r>
      <w:r w:rsidRPr="0015305B">
        <w:rPr>
          <w:rFonts w:ascii="Arial" w:eastAsia="Arial" w:hAnsi="Arial" w:cs="B Nazanin"/>
          <w:sz w:val="29"/>
          <w:rtl/>
        </w:rPr>
        <w:t xml:space="preserve"> </w:t>
      </w:r>
      <w:r w:rsidRPr="0015305B">
        <w:rPr>
          <w:rFonts w:ascii="Arial" w:eastAsia="Arial" w:hAnsi="Arial" w:cs="B Nazanin" w:hint="cs"/>
          <w:sz w:val="29"/>
          <w:rtl/>
        </w:rPr>
        <w:t>واقعی،</w:t>
      </w:r>
      <w:r w:rsidRPr="0015305B">
        <w:rPr>
          <w:rFonts w:ascii="Arial" w:eastAsia="Arial" w:hAnsi="Arial" w:cs="B Nazanin"/>
          <w:sz w:val="29"/>
          <w:rtl/>
        </w:rPr>
        <w:t xml:space="preserve"> </w:t>
      </w:r>
      <w:r w:rsidRPr="0015305B">
        <w:rPr>
          <w:rFonts w:ascii="Arial" w:eastAsia="Arial" w:hAnsi="Arial" w:cs="B Nazanin" w:hint="cs"/>
          <w:sz w:val="29"/>
          <w:rtl/>
        </w:rPr>
        <w:t>قوی</w:t>
      </w:r>
      <w:r w:rsidRPr="0015305B">
        <w:rPr>
          <w:rFonts w:ascii="Arial" w:eastAsia="Arial" w:hAnsi="Arial" w:cs="B Nazanin"/>
          <w:sz w:val="29"/>
          <w:rtl/>
        </w:rPr>
        <w:t xml:space="preserve"> </w:t>
      </w:r>
      <w:r w:rsidRPr="0015305B">
        <w:rPr>
          <w:rFonts w:ascii="Arial" w:eastAsia="Arial" w:hAnsi="Arial" w:cs="B Nazanin" w:hint="cs"/>
          <w:sz w:val="29"/>
          <w:rtl/>
        </w:rPr>
        <w:t>بوده</w:t>
      </w:r>
      <w:r w:rsidRPr="0015305B">
        <w:rPr>
          <w:rFonts w:ascii="Arial" w:eastAsia="Arial" w:hAnsi="Arial" w:cs="B Nazanin"/>
          <w:sz w:val="29"/>
          <w:rtl/>
        </w:rPr>
        <w:t xml:space="preserve"> </w:t>
      </w:r>
      <w:r w:rsidRPr="0015305B">
        <w:rPr>
          <w:rFonts w:ascii="Arial" w:eastAsia="Arial" w:hAnsi="Arial" w:cs="B Nazanin" w:hint="cs"/>
          <w:sz w:val="29"/>
          <w:rtl/>
        </w:rPr>
        <w:t>است</w:t>
      </w:r>
      <w:r>
        <w:rPr>
          <w:rFonts w:ascii="Arial" w:eastAsia="Arial" w:hAnsi="Arial" w:cs="B Nazanin" w:hint="cs"/>
          <w:sz w:val="29"/>
          <w:rtl/>
        </w:rPr>
        <w:t>.</w:t>
      </w:r>
    </w:p>
    <w:p w14:paraId="0B60D67C" w14:textId="77777777" w:rsidR="0007272E" w:rsidRDefault="0007272E">
      <w:pPr>
        <w:bidi/>
        <w:spacing w:line="132" w:lineRule="exact"/>
        <w:rPr>
          <w:rFonts w:ascii="Times New Roman" w:eastAsia="Times New Roman" w:hAnsi="Times New Roman"/>
          <w:rtl/>
        </w:rPr>
      </w:pPr>
    </w:p>
    <w:p w14:paraId="1D10F9B6" w14:textId="4C57E6A9" w:rsidR="0007272E" w:rsidRDefault="005958FC">
      <w:pPr>
        <w:bidi/>
        <w:spacing w:line="277" w:lineRule="auto"/>
        <w:ind w:left="720" w:right="719" w:firstLine="300"/>
        <w:jc w:val="both"/>
        <w:rPr>
          <w:rFonts w:ascii="Arial" w:eastAsia="Arial" w:hAnsi="Arial"/>
          <w:color w:val="0000EE"/>
          <w:sz w:val="44"/>
          <w:vertAlign w:val="superscript"/>
          <w:rtl/>
        </w:rPr>
      </w:pPr>
      <w:r w:rsidRPr="00156C6A">
        <w:rPr>
          <w:rFonts w:ascii="Arial" w:eastAsia="Arial" w:hAnsi="Arial" w:cs="B Nazanin"/>
          <w:sz w:val="29"/>
          <w:rtl/>
        </w:rPr>
        <w:t>نیازی به گفتن نیست که بیمار از کشف ماهیت واقعی گل رز شگفت زده شد و قبل از اینکه کاملاً متقاعد شود که گل واقعی نیست، باید آن را به طور دقیق بررسی</w:t>
      </w:r>
      <w:r w:rsidR="00060D92">
        <w:rPr>
          <w:rFonts w:ascii="Arial" w:eastAsia="Arial" w:hAnsi="Arial" w:cs="B Nazanin"/>
          <w:sz w:val="29"/>
          <w:rtl/>
        </w:rPr>
        <w:t xml:space="preserve"> می‌</w:t>
      </w:r>
      <w:r w:rsidRPr="00156C6A">
        <w:rPr>
          <w:rFonts w:ascii="Arial" w:eastAsia="Arial" w:hAnsi="Arial" w:cs="B Nazanin"/>
          <w:sz w:val="29"/>
          <w:rtl/>
        </w:rPr>
        <w:t>کرد. علیرغم ناباوری اولیه او، این درک بدون هیچ درمان دیگری پایان خوشی را برای بیماری او به همراه داشت. در ملاقات بعدی خود از بیمارستان، او بدون حتی یک عطسه</w:t>
      </w:r>
      <w:r w:rsidR="0015305B">
        <w:rPr>
          <w:rFonts w:ascii="Arial" w:eastAsia="Arial" w:hAnsi="Arial" w:cs="B Nazanin" w:hint="cs"/>
          <w:sz w:val="29"/>
          <w:rtl/>
        </w:rPr>
        <w:t>،</w:t>
      </w:r>
      <w:r w:rsidRPr="00156C6A">
        <w:rPr>
          <w:rFonts w:ascii="Arial" w:eastAsia="Arial" w:hAnsi="Arial" w:cs="B Nazanin"/>
          <w:sz w:val="29"/>
          <w:rtl/>
        </w:rPr>
        <w:t xml:space="preserve"> بینی خود را در یک دسته بزرگ از گل رز واقعی فرو برد.</w:t>
      </w:r>
      <w:r w:rsidR="00000000">
        <w:fldChar w:fldCharType="begin"/>
      </w:r>
      <w:r w:rsidR="00000000">
        <w:instrText>HYPERLINK \l "page298"</w:instrText>
      </w:r>
      <w:r w:rsidR="00000000">
        <w:fldChar w:fldCharType="separate"/>
      </w:r>
      <w:r>
        <w:rPr>
          <w:rFonts w:ascii="Arial" w:eastAsia="Arial" w:hAnsi="Arial"/>
          <w:color w:val="0000EE"/>
          <w:sz w:val="44"/>
          <w:vertAlign w:val="superscript"/>
          <w:rtl/>
        </w:rPr>
        <w:t>7</w:t>
      </w:r>
      <w:r w:rsidR="00000000">
        <w:rPr>
          <w:rFonts w:ascii="Arial" w:eastAsia="Arial" w:hAnsi="Arial"/>
          <w:color w:val="0000EE"/>
          <w:sz w:val="44"/>
          <w:vertAlign w:val="superscript"/>
        </w:rPr>
        <w:fldChar w:fldCharType="end"/>
      </w:r>
    </w:p>
    <w:p w14:paraId="2F488A78" w14:textId="77777777" w:rsidR="0007272E" w:rsidRDefault="0007272E">
      <w:pPr>
        <w:bidi/>
        <w:spacing w:line="3" w:lineRule="exact"/>
        <w:rPr>
          <w:rFonts w:ascii="Times New Roman" w:eastAsia="Times New Roman" w:hAnsi="Times New Roman"/>
          <w:rtl/>
        </w:rPr>
      </w:pPr>
    </w:p>
    <w:p w14:paraId="0CF4DEC9" w14:textId="26CBECD8" w:rsidR="0007272E" w:rsidRPr="00156C6A" w:rsidRDefault="005958FC">
      <w:pPr>
        <w:bidi/>
        <w:spacing w:line="284" w:lineRule="auto"/>
        <w:ind w:left="720" w:right="719" w:firstLine="300"/>
        <w:jc w:val="both"/>
        <w:rPr>
          <w:rFonts w:ascii="Arial" w:eastAsia="Arial" w:hAnsi="Arial" w:cs="B Nazanin"/>
          <w:sz w:val="29"/>
          <w:rtl/>
        </w:rPr>
      </w:pPr>
      <w:r w:rsidRPr="00156C6A">
        <w:rPr>
          <w:rFonts w:ascii="Arial" w:eastAsia="Arial" w:hAnsi="Arial" w:cs="B Nazanin"/>
          <w:sz w:val="29"/>
          <w:rtl/>
        </w:rPr>
        <w:t>تعداد انگشت شماری از مطالعات به همان اندازه مبتکرانه که قدرت افکار منفی را آشکار</w:t>
      </w:r>
      <w:r w:rsidR="00060D92">
        <w:rPr>
          <w:rFonts w:ascii="Arial" w:eastAsia="Arial" w:hAnsi="Arial" w:cs="B Nazanin"/>
          <w:sz w:val="29"/>
          <w:rtl/>
        </w:rPr>
        <w:t xml:space="preserve"> می‌</w:t>
      </w:r>
      <w:r w:rsidRPr="00156C6A">
        <w:rPr>
          <w:rFonts w:ascii="Arial" w:eastAsia="Arial" w:hAnsi="Arial" w:cs="B Nazanin"/>
          <w:sz w:val="29"/>
          <w:rtl/>
        </w:rPr>
        <w:t>کند، به صورت تکه تکه در دهه</w:t>
      </w:r>
      <w:r w:rsidR="00060D92">
        <w:rPr>
          <w:rFonts w:ascii="Arial" w:eastAsia="Arial" w:hAnsi="Arial" w:cs="B Nazanin"/>
          <w:sz w:val="29"/>
          <w:rtl/>
        </w:rPr>
        <w:t xml:space="preserve">‌های </w:t>
      </w:r>
      <w:r w:rsidRPr="00156C6A">
        <w:rPr>
          <w:rFonts w:ascii="Arial" w:eastAsia="Arial" w:hAnsi="Arial" w:cs="B Nazanin"/>
          <w:sz w:val="29"/>
          <w:rtl/>
        </w:rPr>
        <w:t>بعدی دنبال شد. تنها با افزایش آزمایش‌های بالینی در دهه‌های 1960 و 1970 بود که تحقیقات در مورد این اثرات منفی انتظارات شروع به تلاقی با تحقیقات دارونما کردند. دانشمندان کشف کردند که باورهای مردم در مورد یک قرص قند هم</w:t>
      </w:r>
      <w:r w:rsidR="00060D92">
        <w:rPr>
          <w:rFonts w:ascii="Arial" w:eastAsia="Arial" w:hAnsi="Arial" w:cs="B Nazanin"/>
          <w:sz w:val="29"/>
          <w:rtl/>
        </w:rPr>
        <w:t xml:space="preserve"> می‌</w:t>
      </w:r>
      <w:r w:rsidRPr="00156C6A">
        <w:rPr>
          <w:rFonts w:ascii="Arial" w:eastAsia="Arial" w:hAnsi="Arial" w:cs="B Nazanin"/>
          <w:sz w:val="29"/>
          <w:rtl/>
        </w:rPr>
        <w:t>تواند علائم موجود آنها را التیام بخشد و هم عوارض جانبی مضر جدیدی ایجاد کند که واکنش</w:t>
      </w:r>
      <w:r w:rsidR="00060D92">
        <w:rPr>
          <w:rFonts w:ascii="Arial" w:eastAsia="Arial" w:hAnsi="Arial" w:cs="B Nazanin"/>
          <w:sz w:val="29"/>
          <w:rtl/>
        </w:rPr>
        <w:t xml:space="preserve">‌های </w:t>
      </w:r>
      <w:r w:rsidRPr="00156C6A">
        <w:rPr>
          <w:rFonts w:ascii="Arial" w:eastAsia="Arial" w:hAnsi="Arial" w:cs="B Nazanin"/>
          <w:sz w:val="29"/>
          <w:rtl/>
        </w:rPr>
        <w:t>نامطلوب به داروهای واقعی را تقلید</w:t>
      </w:r>
      <w:r w:rsidR="00060D92">
        <w:rPr>
          <w:rFonts w:ascii="Arial" w:eastAsia="Arial" w:hAnsi="Arial" w:cs="B Nazanin"/>
          <w:sz w:val="29"/>
          <w:rtl/>
        </w:rPr>
        <w:t xml:space="preserve"> می‌</w:t>
      </w:r>
      <w:r w:rsidRPr="00156C6A">
        <w:rPr>
          <w:rFonts w:ascii="Arial" w:eastAsia="Arial" w:hAnsi="Arial" w:cs="B Nazanin"/>
          <w:sz w:val="29"/>
          <w:rtl/>
        </w:rPr>
        <w:t>کند</w:t>
      </w:r>
      <w:r w:rsidR="0015305B">
        <w:rPr>
          <w:rFonts w:ascii="Arial" w:eastAsia="Arial" w:hAnsi="Arial" w:cs="B Nazanin" w:hint="cs"/>
          <w:sz w:val="29"/>
          <w:rtl/>
        </w:rPr>
        <w:t xml:space="preserve"> و</w:t>
      </w:r>
      <w:r w:rsidRPr="00156C6A">
        <w:rPr>
          <w:rFonts w:ascii="Arial" w:eastAsia="Arial" w:hAnsi="Arial" w:cs="B Nazanin"/>
          <w:sz w:val="29"/>
          <w:rtl/>
        </w:rPr>
        <w:t xml:space="preserve"> اغلب به طور همزمان.</w:t>
      </w:r>
    </w:p>
    <w:p w14:paraId="2913798C" w14:textId="77777777" w:rsidR="0007272E" w:rsidRDefault="0007272E">
      <w:pPr>
        <w:bidi/>
        <w:spacing w:line="141" w:lineRule="exact"/>
        <w:rPr>
          <w:rFonts w:ascii="Times New Roman" w:eastAsia="Times New Roman" w:hAnsi="Times New Roman"/>
          <w:rtl/>
        </w:rPr>
      </w:pPr>
    </w:p>
    <w:p w14:paraId="6B2AAFFF" w14:textId="55A057D7" w:rsidR="0007272E" w:rsidRPr="00156C6A" w:rsidRDefault="005958FC">
      <w:pPr>
        <w:bidi/>
        <w:spacing w:line="295" w:lineRule="auto"/>
        <w:ind w:left="720" w:right="719" w:firstLine="300"/>
        <w:jc w:val="both"/>
        <w:rPr>
          <w:rFonts w:ascii="Arial" w:eastAsia="Arial" w:hAnsi="Arial" w:cs="B Nazanin"/>
          <w:sz w:val="29"/>
          <w:rtl/>
        </w:rPr>
      </w:pPr>
      <w:r w:rsidRPr="00156C6A">
        <w:rPr>
          <w:rFonts w:ascii="Arial" w:eastAsia="Arial" w:hAnsi="Arial" w:cs="B Nazanin"/>
          <w:sz w:val="29"/>
          <w:rtl/>
        </w:rPr>
        <w:t xml:space="preserve">هنری بیچر، دکتر جنگ و بیهوشی که در فصل آخر با او آشنا شدیم، در واقع در سال 1955 با مقاله تأثیرگذار خود در مورد «دارونمای قدرتمند» به این احتمال اشاره کرده بود. او با تکیه بر تعداد انگشت شماری از آزمایشات موجود، این را گزارش </w:t>
      </w:r>
      <w:r w:rsidR="00FE27FB">
        <w:rPr>
          <w:rFonts w:ascii="Arial" w:eastAsia="Arial" w:hAnsi="Arial" w:cs="B Nazanin" w:hint="cs"/>
          <w:sz w:val="29"/>
          <w:rtl/>
          <w:lang w:bidi="fa-IR"/>
        </w:rPr>
        <w:t xml:space="preserve">تهیه </w:t>
      </w:r>
      <w:r w:rsidRPr="00156C6A">
        <w:rPr>
          <w:rFonts w:ascii="Arial" w:eastAsia="Arial" w:hAnsi="Arial" w:cs="B Nazanin"/>
          <w:sz w:val="29"/>
          <w:rtl/>
        </w:rPr>
        <w:t>کرد</w:t>
      </w:r>
      <w:r w:rsidR="00FE27FB">
        <w:rPr>
          <w:rFonts w:ascii="Arial" w:eastAsia="Arial" w:hAnsi="Arial" w:cs="B Nazanin" w:hint="cs"/>
          <w:sz w:val="29"/>
          <w:rtl/>
        </w:rPr>
        <w:t>،</w:t>
      </w:r>
    </w:p>
    <w:p w14:paraId="5FAEB60E" w14:textId="77777777" w:rsidR="0007272E" w:rsidRDefault="0007272E">
      <w:pPr>
        <w:bidi/>
        <w:spacing w:line="295" w:lineRule="auto"/>
        <w:ind w:left="720" w:right="719" w:firstLine="300"/>
        <w:jc w:val="both"/>
        <w:rPr>
          <w:rFonts w:ascii="Arial" w:eastAsia="Arial" w:hAnsi="Arial"/>
          <w:sz w:val="28"/>
          <w:rtl/>
        </w:rPr>
        <w:sectPr w:rsidR="0007272E">
          <w:pgSz w:w="11900" w:h="16838"/>
          <w:pgMar w:top="1440" w:right="1440" w:bottom="879" w:left="1440" w:header="0" w:footer="0" w:gutter="0"/>
          <w:cols w:space="0" w:equalWidth="0">
            <w:col w:w="9019"/>
          </w:cols>
          <w:docGrid w:linePitch="360"/>
        </w:sectPr>
      </w:pPr>
    </w:p>
    <w:p w14:paraId="4C8B30FE" w14:textId="77777777" w:rsidR="0007272E" w:rsidRDefault="0007272E">
      <w:pPr>
        <w:bidi/>
        <w:spacing w:line="20" w:lineRule="exact"/>
        <w:rPr>
          <w:rFonts w:ascii="Times New Roman" w:eastAsia="Times New Roman" w:hAnsi="Times New Roman"/>
          <w:rtl/>
        </w:rPr>
      </w:pPr>
      <w:bookmarkStart w:id="70" w:name="page71"/>
      <w:bookmarkEnd w:id="70"/>
    </w:p>
    <w:p w14:paraId="12E36E6C" w14:textId="063457DB" w:rsidR="0007272E" w:rsidRDefault="00FE27FB">
      <w:pPr>
        <w:bidi/>
        <w:spacing w:line="299" w:lineRule="auto"/>
        <w:ind w:left="720" w:right="719"/>
        <w:jc w:val="both"/>
        <w:rPr>
          <w:rFonts w:ascii="Arial" w:eastAsia="Arial" w:hAnsi="Arial"/>
          <w:color w:val="0000EE"/>
          <w:sz w:val="40"/>
          <w:vertAlign w:val="superscript"/>
          <w:rtl/>
        </w:rPr>
      </w:pPr>
      <w:r w:rsidRPr="00FE27FB">
        <w:rPr>
          <w:rFonts w:ascii="Arial" w:eastAsia="Arial" w:hAnsi="Arial" w:cs="B Nazanin"/>
          <w:sz w:val="29"/>
          <w:rtl/>
        </w:rPr>
        <w:t>ب</w:t>
      </w:r>
      <w:r w:rsidRPr="00FE27FB">
        <w:rPr>
          <w:rFonts w:ascii="Arial" w:eastAsia="Arial" w:hAnsi="Arial" w:cs="B Nazanin" w:hint="cs"/>
          <w:sz w:val="29"/>
          <w:rtl/>
        </w:rPr>
        <w:t>ی</w:t>
      </w:r>
      <w:r w:rsidRPr="00FE27FB">
        <w:rPr>
          <w:rFonts w:ascii="Arial" w:eastAsia="Arial" w:hAnsi="Arial" w:cs="B Nazanin" w:hint="eastAsia"/>
          <w:sz w:val="29"/>
          <w:rtl/>
        </w:rPr>
        <w:t>ماران</w:t>
      </w:r>
      <w:r w:rsidRPr="00FE27FB">
        <w:rPr>
          <w:rFonts w:ascii="Arial" w:eastAsia="Arial" w:hAnsi="Arial" w:cs="B Nazanin" w:hint="cs"/>
          <w:sz w:val="29"/>
          <w:rtl/>
        </w:rPr>
        <w:t>ی</w:t>
      </w:r>
      <w:r w:rsidRPr="00FE27FB">
        <w:rPr>
          <w:rFonts w:ascii="Arial" w:eastAsia="Arial" w:hAnsi="Arial" w:cs="B Nazanin"/>
          <w:sz w:val="29"/>
          <w:rtl/>
        </w:rPr>
        <w:t xml:space="preserve"> که دارونما (قرص‌‌ها</w:t>
      </w:r>
      <w:r w:rsidRPr="00FE27FB">
        <w:rPr>
          <w:rFonts w:ascii="Arial" w:eastAsia="Arial" w:hAnsi="Arial" w:cs="B Nazanin" w:hint="cs"/>
          <w:sz w:val="29"/>
          <w:rtl/>
        </w:rPr>
        <w:t>ی</w:t>
      </w:r>
      <w:r w:rsidRPr="00FE27FB">
        <w:rPr>
          <w:rFonts w:ascii="Arial" w:eastAsia="Arial" w:hAnsi="Arial" w:cs="B Nazanin"/>
          <w:sz w:val="29"/>
          <w:rtl/>
        </w:rPr>
        <w:t xml:space="preserve"> ب</w:t>
      </w:r>
      <w:r w:rsidRPr="00FE27FB">
        <w:rPr>
          <w:rFonts w:ascii="Arial" w:eastAsia="Arial" w:hAnsi="Arial" w:cs="B Nazanin" w:hint="cs"/>
          <w:sz w:val="29"/>
          <w:rtl/>
        </w:rPr>
        <w:t>ی‌</w:t>
      </w:r>
      <w:r w:rsidRPr="00FE27FB">
        <w:rPr>
          <w:rFonts w:ascii="Arial" w:eastAsia="Arial" w:hAnsi="Arial" w:cs="B Nazanin" w:hint="eastAsia"/>
          <w:sz w:val="29"/>
          <w:rtl/>
        </w:rPr>
        <w:t>اثر</w:t>
      </w:r>
      <w:r w:rsidRPr="00FE27FB">
        <w:rPr>
          <w:rFonts w:ascii="Arial" w:eastAsia="Arial" w:hAnsi="Arial" w:cs="B Nazanin"/>
          <w:sz w:val="29"/>
          <w:rtl/>
        </w:rPr>
        <w:t>) در</w:t>
      </w:r>
      <w:r w:rsidRPr="00FE27FB">
        <w:rPr>
          <w:rFonts w:ascii="Arial" w:eastAsia="Arial" w:hAnsi="Arial" w:cs="B Nazanin" w:hint="cs"/>
          <w:sz w:val="29"/>
          <w:rtl/>
        </w:rPr>
        <w:t>ی</w:t>
      </w:r>
      <w:r w:rsidRPr="00FE27FB">
        <w:rPr>
          <w:rFonts w:ascii="Arial" w:eastAsia="Arial" w:hAnsi="Arial" w:cs="B Nazanin" w:hint="eastAsia"/>
          <w:sz w:val="29"/>
          <w:rtl/>
        </w:rPr>
        <w:t>افت</w:t>
      </w:r>
      <w:r w:rsidRPr="00FE27FB">
        <w:rPr>
          <w:rFonts w:ascii="Arial" w:eastAsia="Arial" w:hAnsi="Arial" w:cs="B Nazanin"/>
          <w:sz w:val="29"/>
          <w:rtl/>
        </w:rPr>
        <w:t xml:space="preserve"> م</w:t>
      </w:r>
      <w:r w:rsidRPr="00FE27FB">
        <w:rPr>
          <w:rFonts w:ascii="Arial" w:eastAsia="Arial" w:hAnsi="Arial" w:cs="B Nazanin" w:hint="cs"/>
          <w:sz w:val="29"/>
          <w:rtl/>
        </w:rPr>
        <w:t>ی‌</w:t>
      </w:r>
      <w:r w:rsidRPr="00FE27FB">
        <w:rPr>
          <w:rFonts w:ascii="Arial" w:eastAsia="Arial" w:hAnsi="Arial" w:cs="B Nazanin" w:hint="eastAsia"/>
          <w:sz w:val="29"/>
          <w:rtl/>
        </w:rPr>
        <w:t>کردند،</w:t>
      </w:r>
      <w:r w:rsidRPr="00FE27FB">
        <w:rPr>
          <w:rFonts w:ascii="Arial" w:eastAsia="Arial" w:hAnsi="Arial" w:cs="B Nazanin"/>
          <w:sz w:val="29"/>
          <w:rtl/>
        </w:rPr>
        <w:t xml:space="preserve"> اغلب علائم</w:t>
      </w:r>
      <w:r w:rsidRPr="00FE27FB">
        <w:rPr>
          <w:rFonts w:ascii="Arial" w:eastAsia="Arial" w:hAnsi="Arial" w:cs="B Nazanin" w:hint="cs"/>
          <w:sz w:val="29"/>
          <w:rtl/>
        </w:rPr>
        <w:t>ی</w:t>
      </w:r>
      <w:r w:rsidRPr="00FE27FB">
        <w:rPr>
          <w:rFonts w:ascii="Arial" w:eastAsia="Arial" w:hAnsi="Arial" w:cs="B Nazanin"/>
          <w:sz w:val="29"/>
          <w:rtl/>
        </w:rPr>
        <w:t xml:space="preserve"> مانند تهوع، سردرد، خشک</w:t>
      </w:r>
      <w:r w:rsidRPr="00FE27FB">
        <w:rPr>
          <w:rFonts w:ascii="Arial" w:eastAsia="Arial" w:hAnsi="Arial" w:cs="B Nazanin" w:hint="cs"/>
          <w:sz w:val="29"/>
          <w:rtl/>
        </w:rPr>
        <w:t>ی</w:t>
      </w:r>
      <w:r w:rsidRPr="00FE27FB">
        <w:rPr>
          <w:rFonts w:ascii="Arial" w:eastAsia="Arial" w:hAnsi="Arial" w:cs="B Nazanin"/>
          <w:sz w:val="29"/>
          <w:rtl/>
        </w:rPr>
        <w:t xml:space="preserve"> دهان، خواب‌آلودگ</w:t>
      </w:r>
      <w:r w:rsidRPr="00FE27FB">
        <w:rPr>
          <w:rFonts w:ascii="Arial" w:eastAsia="Arial" w:hAnsi="Arial" w:cs="B Nazanin" w:hint="cs"/>
          <w:sz w:val="29"/>
          <w:rtl/>
        </w:rPr>
        <w:t>ی</w:t>
      </w:r>
      <w:r w:rsidRPr="00FE27FB">
        <w:rPr>
          <w:rFonts w:ascii="Arial" w:eastAsia="Arial" w:hAnsi="Arial" w:cs="B Nazanin"/>
          <w:sz w:val="29"/>
          <w:rtl/>
        </w:rPr>
        <w:t xml:space="preserve"> و خستگ</w:t>
      </w:r>
      <w:r w:rsidRPr="00FE27FB">
        <w:rPr>
          <w:rFonts w:ascii="Arial" w:eastAsia="Arial" w:hAnsi="Arial" w:cs="B Nazanin" w:hint="cs"/>
          <w:sz w:val="29"/>
          <w:rtl/>
        </w:rPr>
        <w:t>ی</w:t>
      </w:r>
      <w:r w:rsidRPr="00FE27FB">
        <w:rPr>
          <w:rFonts w:ascii="Arial" w:eastAsia="Arial" w:hAnsi="Arial" w:cs="B Nazanin"/>
          <w:sz w:val="29"/>
          <w:rtl/>
        </w:rPr>
        <w:t xml:space="preserve"> را تجربه م</w:t>
      </w:r>
      <w:r w:rsidRPr="00FE27FB">
        <w:rPr>
          <w:rFonts w:ascii="Arial" w:eastAsia="Arial" w:hAnsi="Arial" w:cs="B Nazanin" w:hint="cs"/>
          <w:sz w:val="29"/>
          <w:rtl/>
        </w:rPr>
        <w:t>ی‌</w:t>
      </w:r>
      <w:r w:rsidRPr="00FE27FB">
        <w:rPr>
          <w:rFonts w:ascii="Arial" w:eastAsia="Arial" w:hAnsi="Arial" w:cs="B Nazanin" w:hint="eastAsia"/>
          <w:sz w:val="29"/>
          <w:rtl/>
        </w:rPr>
        <w:t>کردند</w:t>
      </w:r>
      <w:r w:rsidRPr="00FE27FB">
        <w:rPr>
          <w:rFonts w:ascii="Arial" w:eastAsia="Arial" w:hAnsi="Arial" w:cs="B Nazanin"/>
          <w:sz w:val="29"/>
          <w:rtl/>
        </w:rPr>
        <w:t>. ا</w:t>
      </w:r>
      <w:r w:rsidRPr="00FE27FB">
        <w:rPr>
          <w:rFonts w:ascii="Arial" w:eastAsia="Arial" w:hAnsi="Arial" w:cs="B Nazanin" w:hint="cs"/>
          <w:sz w:val="29"/>
          <w:rtl/>
        </w:rPr>
        <w:t>ی</w:t>
      </w:r>
      <w:r w:rsidRPr="00FE27FB">
        <w:rPr>
          <w:rFonts w:ascii="Arial" w:eastAsia="Arial" w:hAnsi="Arial" w:cs="B Nazanin" w:hint="eastAsia"/>
          <w:sz w:val="29"/>
          <w:rtl/>
        </w:rPr>
        <w:t>ن‌ها</w:t>
      </w:r>
      <w:r w:rsidRPr="00FE27FB">
        <w:rPr>
          <w:rFonts w:ascii="Arial" w:eastAsia="Arial" w:hAnsi="Arial" w:cs="B Nazanin"/>
          <w:sz w:val="29"/>
          <w:rtl/>
        </w:rPr>
        <w:t xml:space="preserve"> دق</w:t>
      </w:r>
      <w:r w:rsidRPr="00FE27FB">
        <w:rPr>
          <w:rFonts w:ascii="Arial" w:eastAsia="Arial" w:hAnsi="Arial" w:cs="B Nazanin" w:hint="cs"/>
          <w:sz w:val="29"/>
          <w:rtl/>
        </w:rPr>
        <w:t>ی</w:t>
      </w:r>
      <w:r w:rsidRPr="00FE27FB">
        <w:rPr>
          <w:rFonts w:ascii="Arial" w:eastAsia="Arial" w:hAnsi="Arial" w:cs="B Nazanin" w:hint="eastAsia"/>
          <w:sz w:val="29"/>
          <w:rtl/>
        </w:rPr>
        <w:t>قاً</w:t>
      </w:r>
      <w:r w:rsidRPr="00FE27FB">
        <w:rPr>
          <w:rFonts w:ascii="Arial" w:eastAsia="Arial" w:hAnsi="Arial" w:cs="B Nazanin"/>
          <w:sz w:val="29"/>
          <w:rtl/>
        </w:rPr>
        <w:t xml:space="preserve"> همان نوع عوارض</w:t>
      </w:r>
      <w:r w:rsidRPr="00FE27FB">
        <w:rPr>
          <w:rFonts w:ascii="Arial" w:eastAsia="Arial" w:hAnsi="Arial" w:cs="B Nazanin" w:hint="cs"/>
          <w:sz w:val="29"/>
          <w:rtl/>
        </w:rPr>
        <w:t>ی</w:t>
      </w:r>
      <w:r w:rsidRPr="00FE27FB">
        <w:rPr>
          <w:rFonts w:ascii="Arial" w:eastAsia="Arial" w:hAnsi="Arial" w:cs="B Nazanin"/>
          <w:sz w:val="29"/>
          <w:rtl/>
        </w:rPr>
        <w:t xml:space="preserve"> هستند که ممکن است افراد هنگام مصرف دارو</w:t>
      </w:r>
      <w:r w:rsidRPr="00FE27FB">
        <w:rPr>
          <w:rFonts w:ascii="Arial" w:eastAsia="Arial" w:hAnsi="Arial" w:cs="B Nazanin" w:hint="cs"/>
          <w:sz w:val="29"/>
          <w:rtl/>
        </w:rPr>
        <w:t>ی</w:t>
      </w:r>
      <w:r w:rsidRPr="00FE27FB">
        <w:rPr>
          <w:rFonts w:ascii="Arial" w:eastAsia="Arial" w:hAnsi="Arial" w:cs="B Nazanin"/>
          <w:sz w:val="29"/>
          <w:rtl/>
        </w:rPr>
        <w:t xml:space="preserve"> واقع</w:t>
      </w:r>
      <w:r w:rsidRPr="00FE27FB">
        <w:rPr>
          <w:rFonts w:ascii="Arial" w:eastAsia="Arial" w:hAnsi="Arial" w:cs="B Nazanin" w:hint="cs"/>
          <w:sz w:val="29"/>
          <w:rtl/>
        </w:rPr>
        <w:t>ی</w:t>
      </w:r>
      <w:r w:rsidRPr="00FE27FB">
        <w:rPr>
          <w:rFonts w:ascii="Arial" w:eastAsia="Arial" w:hAnsi="Arial" w:cs="B Nazanin"/>
          <w:sz w:val="29"/>
          <w:rtl/>
        </w:rPr>
        <w:t xml:space="preserve"> گزارش کنند. در </w:t>
      </w:r>
      <w:r w:rsidRPr="00FE27FB">
        <w:rPr>
          <w:rFonts w:ascii="Arial" w:eastAsia="Arial" w:hAnsi="Arial" w:cs="B Nazanin" w:hint="cs"/>
          <w:sz w:val="29"/>
          <w:rtl/>
        </w:rPr>
        <w:t>ی</w:t>
      </w:r>
      <w:r w:rsidRPr="00FE27FB">
        <w:rPr>
          <w:rFonts w:ascii="Arial" w:eastAsia="Arial" w:hAnsi="Arial" w:cs="B Nazanin" w:hint="eastAsia"/>
          <w:sz w:val="29"/>
          <w:rtl/>
        </w:rPr>
        <w:t>ک</w:t>
      </w:r>
      <w:r w:rsidRPr="00FE27FB">
        <w:rPr>
          <w:rFonts w:ascii="Arial" w:eastAsia="Arial" w:hAnsi="Arial" w:cs="B Nazanin"/>
          <w:sz w:val="29"/>
          <w:rtl/>
        </w:rPr>
        <w:t xml:space="preserve"> آزما</w:t>
      </w:r>
      <w:r w:rsidRPr="00FE27FB">
        <w:rPr>
          <w:rFonts w:ascii="Arial" w:eastAsia="Arial" w:hAnsi="Arial" w:cs="B Nazanin" w:hint="cs"/>
          <w:sz w:val="29"/>
          <w:rtl/>
        </w:rPr>
        <w:t>ی</w:t>
      </w:r>
      <w:r w:rsidRPr="00FE27FB">
        <w:rPr>
          <w:rFonts w:ascii="Arial" w:eastAsia="Arial" w:hAnsi="Arial" w:cs="B Nazanin" w:hint="eastAsia"/>
          <w:sz w:val="29"/>
          <w:rtl/>
        </w:rPr>
        <w:t>ش</w:t>
      </w:r>
      <w:r w:rsidRPr="00FE27FB">
        <w:rPr>
          <w:rFonts w:ascii="Arial" w:eastAsia="Arial" w:hAnsi="Arial" w:cs="B Nazanin"/>
          <w:sz w:val="29"/>
          <w:rtl/>
        </w:rPr>
        <w:t xml:space="preserve"> دارو</w:t>
      </w:r>
      <w:r w:rsidRPr="00FE27FB">
        <w:rPr>
          <w:rFonts w:ascii="Arial" w:eastAsia="Arial" w:hAnsi="Arial" w:cs="B Nazanin" w:hint="cs"/>
          <w:sz w:val="29"/>
          <w:rtl/>
        </w:rPr>
        <w:t>ی</w:t>
      </w:r>
      <w:r w:rsidRPr="00FE27FB">
        <w:rPr>
          <w:rFonts w:ascii="Arial" w:eastAsia="Arial" w:hAnsi="Arial" w:cs="B Nazanin"/>
          <w:sz w:val="29"/>
          <w:rtl/>
        </w:rPr>
        <w:t xml:space="preserve"> ضد اضطراب، </w:t>
      </w:r>
      <w:r w:rsidRPr="00FE27FB">
        <w:rPr>
          <w:rFonts w:ascii="Arial" w:eastAsia="Arial" w:hAnsi="Arial" w:cs="B Nazanin" w:hint="cs"/>
          <w:sz w:val="29"/>
          <w:rtl/>
        </w:rPr>
        <w:t>ی</w:t>
      </w:r>
      <w:r w:rsidRPr="00FE27FB">
        <w:rPr>
          <w:rFonts w:ascii="Arial" w:eastAsia="Arial" w:hAnsi="Arial" w:cs="B Nazanin"/>
          <w:sz w:val="29"/>
          <w:rtl/>
        </w:rPr>
        <w:t>ک</w:t>
      </w:r>
      <w:r w:rsidRPr="00FE27FB">
        <w:rPr>
          <w:rFonts w:ascii="Arial" w:eastAsia="Arial" w:hAnsi="Arial" w:cs="B Nazanin" w:hint="cs"/>
          <w:sz w:val="29"/>
          <w:rtl/>
        </w:rPr>
        <w:t>ی</w:t>
      </w:r>
      <w:r w:rsidRPr="00FE27FB">
        <w:rPr>
          <w:rFonts w:ascii="Arial" w:eastAsia="Arial" w:hAnsi="Arial" w:cs="B Nazanin"/>
          <w:sz w:val="29"/>
          <w:rtl/>
        </w:rPr>
        <w:t xml:space="preserve"> از افراد گروه دارونما حت</w:t>
      </w:r>
      <w:r w:rsidRPr="00FE27FB">
        <w:rPr>
          <w:rFonts w:ascii="Arial" w:eastAsia="Arial" w:hAnsi="Arial" w:cs="B Nazanin" w:hint="cs"/>
          <w:sz w:val="29"/>
          <w:rtl/>
        </w:rPr>
        <w:t>ی</w:t>
      </w:r>
      <w:r w:rsidRPr="00FE27FB">
        <w:rPr>
          <w:rFonts w:ascii="Arial" w:eastAsia="Arial" w:hAnsi="Arial" w:cs="B Nazanin"/>
          <w:sz w:val="29"/>
          <w:rtl/>
        </w:rPr>
        <w:t xml:space="preserve"> دچار بثورات پوست</w:t>
      </w:r>
      <w:r w:rsidRPr="00FE27FB">
        <w:rPr>
          <w:rFonts w:ascii="Arial" w:eastAsia="Arial" w:hAnsi="Arial" w:cs="B Nazanin" w:hint="cs"/>
          <w:sz w:val="29"/>
          <w:rtl/>
        </w:rPr>
        <w:t>ی</w:t>
      </w:r>
      <w:r w:rsidRPr="00FE27FB">
        <w:rPr>
          <w:rFonts w:ascii="Arial" w:eastAsia="Arial" w:hAnsi="Arial" w:cs="B Nazanin"/>
          <w:sz w:val="29"/>
          <w:rtl/>
        </w:rPr>
        <w:t xml:space="preserve"> </w:t>
      </w:r>
      <w:r w:rsidR="00AE6066">
        <w:rPr>
          <w:rFonts w:ascii="Arial" w:eastAsia="Arial" w:hAnsi="Arial" w:cs="B Nazanin" w:hint="cs"/>
          <w:sz w:val="29"/>
          <w:rtl/>
          <w:lang w:bidi="fa-IR"/>
        </w:rPr>
        <w:t>(</w:t>
      </w:r>
      <w:proofErr w:type="spellStart"/>
      <w:r w:rsidR="00AE6066">
        <w:rPr>
          <w:rFonts w:ascii="Arial" w:eastAsia="Arial" w:hAnsi="Arial" w:cs="B Nazanin" w:hint="cs"/>
          <w:sz w:val="29"/>
          <w:rtl/>
          <w:lang w:bidi="fa-IR"/>
        </w:rPr>
        <w:t>راش</w:t>
      </w:r>
      <w:proofErr w:type="spellEnd"/>
      <w:r w:rsidR="00AE6066">
        <w:rPr>
          <w:rFonts w:ascii="Arial" w:eastAsia="Arial" w:hAnsi="Arial" w:cs="B Nazanin" w:hint="cs"/>
          <w:sz w:val="29"/>
          <w:rtl/>
          <w:lang w:bidi="fa-IR"/>
        </w:rPr>
        <w:t xml:space="preserve"> پوستی)</w:t>
      </w:r>
      <w:r w:rsidRPr="00FE27FB">
        <w:rPr>
          <w:rFonts w:ascii="Arial" w:eastAsia="Arial" w:hAnsi="Arial" w:cs="B Nazanin"/>
          <w:sz w:val="29"/>
          <w:rtl/>
        </w:rPr>
        <w:t>پراکنده‌ا</w:t>
      </w:r>
      <w:r w:rsidRPr="00FE27FB">
        <w:rPr>
          <w:rFonts w:ascii="Arial" w:eastAsia="Arial" w:hAnsi="Arial" w:cs="B Nazanin" w:hint="cs"/>
          <w:sz w:val="29"/>
          <w:rtl/>
        </w:rPr>
        <w:t>ی</w:t>
      </w:r>
      <w:r w:rsidRPr="00FE27FB">
        <w:rPr>
          <w:rFonts w:ascii="Arial" w:eastAsia="Arial" w:hAnsi="Arial" w:cs="B Nazanin"/>
          <w:sz w:val="29"/>
          <w:rtl/>
        </w:rPr>
        <w:t xml:space="preserve"> شد که تنها پس از قطع مصرف قرص‌ها</w:t>
      </w:r>
      <w:r w:rsidRPr="00FE27FB">
        <w:rPr>
          <w:rFonts w:ascii="Arial" w:eastAsia="Arial" w:hAnsi="Arial" w:cs="B Nazanin" w:hint="cs"/>
          <w:sz w:val="29"/>
          <w:rtl/>
        </w:rPr>
        <w:t>ی</w:t>
      </w:r>
      <w:r w:rsidRPr="00FE27FB">
        <w:rPr>
          <w:rFonts w:ascii="Arial" w:eastAsia="Arial" w:hAnsi="Arial" w:cs="B Nazanin"/>
          <w:sz w:val="29"/>
          <w:rtl/>
        </w:rPr>
        <w:t xml:space="preserve"> ب</w:t>
      </w:r>
      <w:r w:rsidRPr="00FE27FB">
        <w:rPr>
          <w:rFonts w:ascii="Arial" w:eastAsia="Arial" w:hAnsi="Arial" w:cs="B Nazanin" w:hint="cs"/>
          <w:sz w:val="29"/>
          <w:rtl/>
        </w:rPr>
        <w:t>ی‌</w:t>
      </w:r>
      <w:r w:rsidRPr="00FE27FB">
        <w:rPr>
          <w:rFonts w:ascii="Arial" w:eastAsia="Arial" w:hAnsi="Arial" w:cs="B Nazanin" w:hint="eastAsia"/>
          <w:sz w:val="29"/>
          <w:rtl/>
        </w:rPr>
        <w:t>اثر</w:t>
      </w:r>
      <w:r w:rsidRPr="00FE27FB">
        <w:rPr>
          <w:rFonts w:ascii="Arial" w:eastAsia="Arial" w:hAnsi="Arial" w:cs="B Nazanin"/>
          <w:sz w:val="29"/>
          <w:rtl/>
        </w:rPr>
        <w:t xml:space="preserve"> برطرف شد; د</w:t>
      </w:r>
      <w:r w:rsidRPr="00FE27FB">
        <w:rPr>
          <w:rFonts w:ascii="Arial" w:eastAsia="Arial" w:hAnsi="Arial" w:cs="B Nazanin" w:hint="cs"/>
          <w:sz w:val="29"/>
          <w:rtl/>
        </w:rPr>
        <w:t>ی</w:t>
      </w:r>
      <w:r w:rsidRPr="00FE27FB">
        <w:rPr>
          <w:rFonts w:ascii="Arial" w:eastAsia="Arial" w:hAnsi="Arial" w:cs="B Nazanin" w:hint="eastAsia"/>
          <w:sz w:val="29"/>
          <w:rtl/>
        </w:rPr>
        <w:t>گر</w:t>
      </w:r>
      <w:r w:rsidRPr="00FE27FB">
        <w:rPr>
          <w:rFonts w:ascii="Arial" w:eastAsia="Arial" w:hAnsi="Arial" w:cs="B Nazanin" w:hint="cs"/>
          <w:sz w:val="29"/>
          <w:rtl/>
        </w:rPr>
        <w:t>ی</w:t>
      </w:r>
      <w:r w:rsidRPr="00FE27FB">
        <w:rPr>
          <w:rFonts w:ascii="Arial" w:eastAsia="Arial" w:hAnsi="Arial" w:cs="B Nazanin"/>
          <w:sz w:val="29"/>
          <w:rtl/>
        </w:rPr>
        <w:t xml:space="preserve"> تپش قلب گزارش کرد؛ و نفر سوم ظرف </w:t>
      </w:r>
      <w:r w:rsidRPr="00FE27FB">
        <w:rPr>
          <w:rFonts w:ascii="Arial" w:eastAsia="Arial" w:hAnsi="Arial" w:cs="B Nazanin"/>
          <w:sz w:val="29"/>
          <w:rtl/>
          <w:lang w:bidi="fa-IR"/>
        </w:rPr>
        <w:t>۱۰</w:t>
      </w:r>
      <w:r w:rsidRPr="00FE27FB">
        <w:rPr>
          <w:rFonts w:ascii="Arial" w:eastAsia="Arial" w:hAnsi="Arial" w:cs="B Nazanin"/>
          <w:sz w:val="29"/>
          <w:rtl/>
        </w:rPr>
        <w:t xml:space="preserve"> دق</w:t>
      </w:r>
      <w:r w:rsidRPr="00FE27FB">
        <w:rPr>
          <w:rFonts w:ascii="Arial" w:eastAsia="Arial" w:hAnsi="Arial" w:cs="B Nazanin" w:hint="cs"/>
          <w:sz w:val="29"/>
          <w:rtl/>
        </w:rPr>
        <w:t>ی</w:t>
      </w:r>
      <w:r w:rsidRPr="00FE27FB">
        <w:rPr>
          <w:rFonts w:ascii="Arial" w:eastAsia="Arial" w:hAnsi="Arial" w:cs="B Nazanin" w:hint="eastAsia"/>
          <w:sz w:val="29"/>
          <w:rtl/>
        </w:rPr>
        <w:t>قه</w:t>
      </w:r>
      <w:r w:rsidRPr="00FE27FB">
        <w:rPr>
          <w:rFonts w:ascii="Arial" w:eastAsia="Arial" w:hAnsi="Arial" w:cs="B Nazanin"/>
          <w:sz w:val="29"/>
          <w:rtl/>
        </w:rPr>
        <w:t xml:space="preserve"> پس از مصرف قرص‌ها دچار اسهال شد</w:t>
      </w:r>
      <w:r w:rsidRPr="00FE27FB">
        <w:rPr>
          <w:rFonts w:ascii="Arial" w:eastAsia="Arial" w:hAnsi="Arial" w:cs="B Nazanin" w:hint="cs"/>
          <w:sz w:val="29"/>
          <w:rtl/>
        </w:rPr>
        <w:t>ی</w:t>
      </w:r>
      <w:r w:rsidRPr="00FE27FB">
        <w:rPr>
          <w:rFonts w:ascii="Arial" w:eastAsia="Arial" w:hAnsi="Arial" w:cs="B Nazanin" w:hint="eastAsia"/>
          <w:sz w:val="29"/>
          <w:rtl/>
        </w:rPr>
        <w:t>د</w:t>
      </w:r>
      <w:r w:rsidRPr="00FE27FB">
        <w:rPr>
          <w:rFonts w:ascii="Arial" w:eastAsia="Arial" w:hAnsi="Arial" w:cs="B Nazanin"/>
          <w:sz w:val="29"/>
          <w:rtl/>
        </w:rPr>
        <w:t xml:space="preserve"> شد. </w:t>
      </w:r>
      <w:r w:rsidR="00000000">
        <w:fldChar w:fldCharType="begin"/>
      </w:r>
      <w:r w:rsidR="00000000">
        <w:instrText>HYPERLINK \l "page298"</w:instrText>
      </w:r>
      <w:r w:rsidR="00000000">
        <w:fldChar w:fldCharType="separate"/>
      </w:r>
      <w:r w:rsidR="005958FC">
        <w:rPr>
          <w:rFonts w:ascii="Arial" w:eastAsia="Arial" w:hAnsi="Arial"/>
          <w:color w:val="0000EE"/>
          <w:sz w:val="40"/>
          <w:vertAlign w:val="superscript"/>
          <w:rtl/>
        </w:rPr>
        <w:t>8</w:t>
      </w:r>
      <w:r w:rsidR="00000000">
        <w:rPr>
          <w:rFonts w:ascii="Arial" w:eastAsia="Arial" w:hAnsi="Arial"/>
          <w:color w:val="0000EE"/>
          <w:sz w:val="40"/>
          <w:vertAlign w:val="superscript"/>
        </w:rPr>
        <w:fldChar w:fldCharType="end"/>
      </w:r>
    </w:p>
    <w:p w14:paraId="3A0FD929" w14:textId="77777777" w:rsidR="0007272E" w:rsidRDefault="0007272E">
      <w:pPr>
        <w:bidi/>
        <w:spacing w:line="6" w:lineRule="exact"/>
        <w:rPr>
          <w:rFonts w:ascii="Times New Roman" w:eastAsia="Times New Roman" w:hAnsi="Times New Roman"/>
          <w:rtl/>
        </w:rPr>
      </w:pPr>
    </w:p>
    <w:p w14:paraId="0D0ACF04" w14:textId="24A42FBC" w:rsidR="0007272E" w:rsidRPr="008C7118" w:rsidRDefault="005958FC">
      <w:pPr>
        <w:bidi/>
        <w:spacing w:line="272" w:lineRule="auto"/>
        <w:ind w:left="720" w:right="719" w:firstLine="300"/>
        <w:jc w:val="both"/>
        <w:rPr>
          <w:rFonts w:ascii="Arial" w:eastAsia="Arial" w:hAnsi="Arial" w:cs="B Nazanin"/>
          <w:sz w:val="29"/>
          <w:rtl/>
        </w:rPr>
      </w:pPr>
      <w:r w:rsidRPr="008C7118">
        <w:rPr>
          <w:rFonts w:ascii="Arial" w:eastAsia="Arial" w:hAnsi="Arial" w:cs="B Nazanin"/>
          <w:sz w:val="29"/>
          <w:rtl/>
        </w:rPr>
        <w:t>بیش از شش دهه بعد،</w:t>
      </w:r>
      <w:r w:rsidR="00060D92">
        <w:rPr>
          <w:rFonts w:ascii="Arial" w:eastAsia="Arial" w:hAnsi="Arial" w:cs="B Nazanin"/>
          <w:sz w:val="29"/>
          <w:rtl/>
        </w:rPr>
        <w:t xml:space="preserve"> می‌</w:t>
      </w:r>
      <w:r w:rsidRPr="008C7118">
        <w:rPr>
          <w:rFonts w:ascii="Arial" w:eastAsia="Arial" w:hAnsi="Arial" w:cs="B Nazanin"/>
          <w:sz w:val="29"/>
          <w:rtl/>
        </w:rPr>
        <w:t xml:space="preserve">دانیم که این پدیده به طرز نگران کننده ای رایج است. تیمی از محققان از </w:t>
      </w:r>
      <w:r w:rsidR="00AE6066">
        <w:rPr>
          <w:rFonts w:ascii="Arial" w:eastAsia="Arial" w:hAnsi="Arial" w:cs="B Nazanin" w:hint="cs"/>
          <w:sz w:val="29"/>
          <w:rtl/>
        </w:rPr>
        <w:t xml:space="preserve">دانشگاه </w:t>
      </w:r>
      <w:r w:rsidRPr="008C7118">
        <w:rPr>
          <w:rFonts w:ascii="Arial" w:eastAsia="Arial" w:hAnsi="Arial" w:cs="B Nazanin"/>
          <w:sz w:val="29"/>
          <w:rtl/>
        </w:rPr>
        <w:t>آکسفورد، کاردیف و لندن اخیرا داده</w:t>
      </w:r>
      <w:r w:rsidR="00060D92">
        <w:rPr>
          <w:rFonts w:ascii="Arial" w:eastAsia="Arial" w:hAnsi="Arial" w:cs="B Nazanin"/>
          <w:sz w:val="29"/>
          <w:rtl/>
        </w:rPr>
        <w:t xml:space="preserve">‌های </w:t>
      </w:r>
      <w:r w:rsidRPr="008C7118">
        <w:rPr>
          <w:rFonts w:ascii="Arial" w:eastAsia="Arial" w:hAnsi="Arial" w:cs="B Nazanin"/>
          <w:sz w:val="29"/>
          <w:rtl/>
        </w:rPr>
        <w:t>بیش از 1200 کارآزمایی کنترل شده با دارونما را تحلیل کردند. آنها دریافتند که حدود نیمی از افرادی که قرص ساختگی را دریافت کرده</w:t>
      </w:r>
      <w:r w:rsidR="00E54E13">
        <w:rPr>
          <w:rFonts w:ascii="Arial" w:eastAsia="Arial" w:hAnsi="Arial" w:cs="B Nazanin"/>
          <w:sz w:val="29"/>
          <w:rtl/>
        </w:rPr>
        <w:t>‌اند،</w:t>
      </w:r>
      <w:r w:rsidRPr="008C7118">
        <w:rPr>
          <w:rFonts w:ascii="Arial" w:eastAsia="Arial" w:hAnsi="Arial" w:cs="B Nazanin"/>
          <w:sz w:val="29"/>
          <w:rtl/>
        </w:rPr>
        <w:t xml:space="preserve"> حداقل یک "</w:t>
      </w:r>
      <w:r w:rsidRPr="008C7118">
        <w:rPr>
          <w:rFonts w:ascii="Arial" w:eastAsia="Arial" w:hAnsi="Arial" w:cs="B Nazanin" w:hint="cs"/>
          <w:sz w:val="29"/>
          <w:rtl/>
        </w:rPr>
        <w:t>عوارض</w:t>
      </w:r>
      <w:r w:rsidRPr="008C7118">
        <w:rPr>
          <w:rFonts w:ascii="Arial" w:eastAsia="Arial" w:hAnsi="Arial" w:cs="B Nazanin"/>
          <w:sz w:val="29"/>
          <w:rtl/>
        </w:rPr>
        <w:t xml:space="preserve"> </w:t>
      </w:r>
      <w:r w:rsidRPr="008C7118">
        <w:rPr>
          <w:rFonts w:ascii="Arial" w:eastAsia="Arial" w:hAnsi="Arial" w:cs="B Nazanin" w:hint="cs"/>
          <w:sz w:val="29"/>
          <w:rtl/>
        </w:rPr>
        <w:t>جانبی</w:t>
      </w:r>
      <w:r w:rsidRPr="008C7118">
        <w:rPr>
          <w:rFonts w:ascii="Arial" w:eastAsia="Arial" w:hAnsi="Arial" w:cs="B Nazanin"/>
          <w:sz w:val="29"/>
          <w:rtl/>
        </w:rPr>
        <w:t xml:space="preserve">" </w:t>
      </w:r>
      <w:r w:rsidRPr="008C7118">
        <w:rPr>
          <w:rFonts w:ascii="Arial" w:eastAsia="Arial" w:hAnsi="Arial" w:cs="B Nazanin" w:hint="cs"/>
          <w:sz w:val="29"/>
          <w:rtl/>
        </w:rPr>
        <w:t>را</w:t>
      </w:r>
      <w:r w:rsidRPr="008C7118">
        <w:rPr>
          <w:rFonts w:ascii="Arial" w:eastAsia="Arial" w:hAnsi="Arial" w:cs="B Nazanin"/>
          <w:sz w:val="29"/>
          <w:rtl/>
        </w:rPr>
        <w:t xml:space="preserve"> </w:t>
      </w:r>
      <w:r w:rsidRPr="008C7118">
        <w:rPr>
          <w:rFonts w:ascii="Arial" w:eastAsia="Arial" w:hAnsi="Arial" w:cs="B Nazanin" w:hint="cs"/>
          <w:sz w:val="29"/>
          <w:rtl/>
        </w:rPr>
        <w:t>در</w:t>
      </w:r>
      <w:r w:rsidRPr="008C7118">
        <w:rPr>
          <w:rFonts w:ascii="Arial" w:eastAsia="Arial" w:hAnsi="Arial" w:cs="B Nazanin"/>
          <w:sz w:val="29"/>
          <w:rtl/>
        </w:rPr>
        <w:t xml:space="preserve"> </w:t>
      </w:r>
      <w:r w:rsidRPr="008C7118">
        <w:rPr>
          <w:rFonts w:ascii="Arial" w:eastAsia="Arial" w:hAnsi="Arial" w:cs="B Nazanin" w:hint="cs"/>
          <w:sz w:val="29"/>
          <w:rtl/>
        </w:rPr>
        <w:t>کارآزمایی</w:t>
      </w:r>
      <w:r w:rsidRPr="008C7118">
        <w:rPr>
          <w:rFonts w:ascii="Arial" w:eastAsia="Arial" w:hAnsi="Arial" w:cs="B Nazanin"/>
          <w:sz w:val="29"/>
          <w:rtl/>
        </w:rPr>
        <w:t xml:space="preserve"> </w:t>
      </w:r>
      <w:r w:rsidRPr="008C7118">
        <w:rPr>
          <w:rFonts w:ascii="Arial" w:eastAsia="Arial" w:hAnsi="Arial" w:cs="B Nazanin" w:hint="cs"/>
          <w:sz w:val="29"/>
          <w:rtl/>
        </w:rPr>
        <w:t>متوسط</w:t>
      </w:r>
      <w:r w:rsidRPr="008C7118">
        <w:rPr>
          <w:rFonts w:ascii="Arial" w:eastAsia="Arial" w:hAnsi="Arial" w:cs="B Nazanin"/>
          <w:sz w:val="29"/>
          <w:rtl/>
        </w:rPr>
        <w:t xml:space="preserve"> </w:t>
      </w:r>
      <w:r w:rsidRPr="008C7118">
        <w:rPr>
          <w:rFonts w:ascii="Arial" w:eastAsia="Arial" w:hAnsi="Arial" w:hint="cs"/>
          <w:sz w:val="29"/>
          <w:rtl/>
        </w:rPr>
        <w:t>​​</w:t>
      </w:r>
      <w:r w:rsidRPr="008C7118">
        <w:rPr>
          <w:rFonts w:ascii="Arial" w:eastAsia="Arial" w:hAnsi="Arial" w:cs="B Nazanin" w:hint="cs"/>
          <w:sz w:val="29"/>
          <w:rtl/>
        </w:rPr>
        <w:t>گزارش</w:t>
      </w:r>
      <w:r w:rsidRPr="008C7118">
        <w:rPr>
          <w:rFonts w:ascii="Arial" w:eastAsia="Arial" w:hAnsi="Arial" w:cs="B Nazanin"/>
          <w:sz w:val="29"/>
          <w:rtl/>
        </w:rPr>
        <w:t xml:space="preserve"> </w:t>
      </w:r>
      <w:r w:rsidRPr="008C7118">
        <w:rPr>
          <w:rFonts w:ascii="Arial" w:eastAsia="Arial" w:hAnsi="Arial" w:cs="B Nazanin" w:hint="cs"/>
          <w:sz w:val="29"/>
          <w:rtl/>
        </w:rPr>
        <w:t>کرده</w:t>
      </w:r>
      <w:r w:rsidR="00E54E13">
        <w:rPr>
          <w:rFonts w:ascii="Arial" w:eastAsia="Arial" w:hAnsi="Arial" w:cs="B Nazanin"/>
          <w:sz w:val="29"/>
          <w:rtl/>
        </w:rPr>
        <w:t>‌اند.</w:t>
      </w:r>
      <w:r w:rsidRPr="008C7118">
        <w:rPr>
          <w:rFonts w:ascii="Arial" w:eastAsia="Arial" w:hAnsi="Arial" w:cs="B Nazanin"/>
          <w:sz w:val="29"/>
          <w:rtl/>
        </w:rPr>
        <w:t xml:space="preserve"> </w:t>
      </w:r>
      <w:r w:rsidRPr="008C7118">
        <w:rPr>
          <w:rFonts w:ascii="Arial" w:eastAsia="Arial" w:hAnsi="Arial" w:cs="B Nazanin" w:hint="cs"/>
          <w:sz w:val="29"/>
          <w:rtl/>
        </w:rPr>
        <w:t>و</w:t>
      </w:r>
      <w:r w:rsidRPr="008C7118">
        <w:rPr>
          <w:rFonts w:ascii="Arial" w:eastAsia="Arial" w:hAnsi="Arial" w:cs="B Nazanin"/>
          <w:sz w:val="29"/>
          <w:rtl/>
        </w:rPr>
        <w:t xml:space="preserve"> </w:t>
      </w:r>
      <w:r w:rsidRPr="008C7118">
        <w:rPr>
          <w:rFonts w:ascii="Arial" w:eastAsia="Arial" w:hAnsi="Arial" w:cs="B Nazanin" w:hint="cs"/>
          <w:sz w:val="29"/>
          <w:rtl/>
        </w:rPr>
        <w:t>در</w:t>
      </w:r>
      <w:r w:rsidRPr="008C7118">
        <w:rPr>
          <w:rFonts w:ascii="Arial" w:eastAsia="Arial" w:hAnsi="Arial" w:cs="B Nazanin"/>
          <w:sz w:val="29"/>
          <w:rtl/>
        </w:rPr>
        <w:t xml:space="preserve"> 5 </w:t>
      </w:r>
      <w:r w:rsidRPr="008C7118">
        <w:rPr>
          <w:rFonts w:ascii="Arial" w:eastAsia="Arial" w:hAnsi="Arial" w:cs="B Nazanin" w:hint="cs"/>
          <w:sz w:val="29"/>
          <w:rtl/>
        </w:rPr>
        <w:t>درصد</w:t>
      </w:r>
      <w:r w:rsidRPr="008C7118">
        <w:rPr>
          <w:rFonts w:ascii="Arial" w:eastAsia="Arial" w:hAnsi="Arial" w:cs="B Nazanin"/>
          <w:sz w:val="29"/>
          <w:rtl/>
        </w:rPr>
        <w:t xml:space="preserve"> </w:t>
      </w:r>
      <w:r w:rsidRPr="008C7118">
        <w:rPr>
          <w:rFonts w:ascii="Arial" w:eastAsia="Arial" w:hAnsi="Arial" w:cs="B Nazanin" w:hint="cs"/>
          <w:sz w:val="29"/>
          <w:rtl/>
        </w:rPr>
        <w:t>موارد</w:t>
      </w:r>
      <w:r w:rsidRPr="008C7118">
        <w:rPr>
          <w:rFonts w:ascii="Arial" w:eastAsia="Arial" w:hAnsi="Arial" w:cs="B Nazanin"/>
          <w:sz w:val="29"/>
          <w:rtl/>
        </w:rPr>
        <w:t xml:space="preserve"> </w:t>
      </w:r>
      <w:r w:rsidRPr="008C7118">
        <w:rPr>
          <w:rFonts w:ascii="Arial" w:eastAsia="Arial" w:hAnsi="Arial" w:cs="B Nazanin" w:hint="cs"/>
          <w:sz w:val="29"/>
          <w:rtl/>
        </w:rPr>
        <w:t>این</w:t>
      </w:r>
      <w:r w:rsidRPr="008C7118">
        <w:rPr>
          <w:rFonts w:ascii="Arial" w:eastAsia="Arial" w:hAnsi="Arial" w:cs="B Nazanin"/>
          <w:sz w:val="29"/>
          <w:rtl/>
        </w:rPr>
        <w:t xml:space="preserve"> </w:t>
      </w:r>
      <w:r w:rsidRPr="008C7118">
        <w:rPr>
          <w:rFonts w:ascii="Arial" w:eastAsia="Arial" w:hAnsi="Arial" w:cs="B Nazanin" w:hint="cs"/>
          <w:sz w:val="29"/>
          <w:rtl/>
        </w:rPr>
        <w:t>واکنش</w:t>
      </w:r>
      <w:r w:rsidR="00060D92">
        <w:rPr>
          <w:rFonts w:ascii="Arial" w:eastAsia="Arial" w:hAnsi="Arial" w:cs="B Nazanin"/>
          <w:sz w:val="29"/>
          <w:rtl/>
        </w:rPr>
        <w:t xml:space="preserve">‌ها </w:t>
      </w:r>
      <w:r w:rsidRPr="008C7118">
        <w:rPr>
          <w:rFonts w:ascii="Arial" w:eastAsia="Arial" w:hAnsi="Arial" w:cs="B Nazanin" w:hint="cs"/>
          <w:sz w:val="29"/>
          <w:rtl/>
        </w:rPr>
        <w:t>به</w:t>
      </w:r>
      <w:r w:rsidRPr="008C7118">
        <w:rPr>
          <w:rFonts w:ascii="Arial" w:eastAsia="Arial" w:hAnsi="Arial" w:cs="B Nazanin"/>
          <w:sz w:val="29"/>
          <w:rtl/>
        </w:rPr>
        <w:t xml:space="preserve"> </w:t>
      </w:r>
      <w:r w:rsidRPr="008C7118">
        <w:rPr>
          <w:rFonts w:ascii="Arial" w:eastAsia="Arial" w:hAnsi="Arial" w:cs="B Nazanin" w:hint="cs"/>
          <w:sz w:val="29"/>
          <w:rtl/>
        </w:rPr>
        <w:t>حدی</w:t>
      </w:r>
      <w:r w:rsidRPr="008C7118">
        <w:rPr>
          <w:rFonts w:ascii="Arial" w:eastAsia="Arial" w:hAnsi="Arial" w:cs="B Nazanin"/>
          <w:sz w:val="29"/>
          <w:rtl/>
        </w:rPr>
        <w:t xml:space="preserve"> </w:t>
      </w:r>
      <w:r w:rsidRPr="008C7118">
        <w:rPr>
          <w:rFonts w:ascii="Arial" w:eastAsia="Arial" w:hAnsi="Arial" w:cs="B Nazanin" w:hint="cs"/>
          <w:sz w:val="29"/>
          <w:rtl/>
        </w:rPr>
        <w:t>شدید</w:t>
      </w:r>
      <w:r w:rsidRPr="008C7118">
        <w:rPr>
          <w:rFonts w:ascii="Arial" w:eastAsia="Arial" w:hAnsi="Arial" w:cs="B Nazanin"/>
          <w:sz w:val="29"/>
          <w:rtl/>
        </w:rPr>
        <w:t xml:space="preserve"> </w:t>
      </w:r>
      <w:r w:rsidRPr="008C7118">
        <w:rPr>
          <w:rFonts w:ascii="Arial" w:eastAsia="Arial" w:hAnsi="Arial" w:cs="B Nazanin" w:hint="cs"/>
          <w:sz w:val="29"/>
          <w:rtl/>
        </w:rPr>
        <w:t>بود</w:t>
      </w:r>
      <w:r w:rsidRPr="008C7118">
        <w:rPr>
          <w:rFonts w:ascii="Arial" w:eastAsia="Arial" w:hAnsi="Arial" w:cs="B Nazanin"/>
          <w:sz w:val="29"/>
          <w:rtl/>
        </w:rPr>
        <w:t xml:space="preserve"> </w:t>
      </w:r>
      <w:r w:rsidRPr="008C7118">
        <w:rPr>
          <w:rFonts w:ascii="Arial" w:eastAsia="Arial" w:hAnsi="Arial" w:cs="B Nazanin" w:hint="cs"/>
          <w:sz w:val="29"/>
          <w:rtl/>
        </w:rPr>
        <w:t>که</w:t>
      </w:r>
      <w:r w:rsidRPr="008C7118">
        <w:rPr>
          <w:rFonts w:ascii="Arial" w:eastAsia="Arial" w:hAnsi="Arial" w:cs="B Nazanin"/>
          <w:sz w:val="29"/>
          <w:rtl/>
        </w:rPr>
        <w:t xml:space="preserve"> </w:t>
      </w:r>
      <w:r w:rsidRPr="008C7118">
        <w:rPr>
          <w:rFonts w:ascii="Arial" w:eastAsia="Arial" w:hAnsi="Arial" w:cs="B Nazanin" w:hint="cs"/>
          <w:sz w:val="29"/>
          <w:rtl/>
        </w:rPr>
        <w:t>شرکت</w:t>
      </w:r>
      <w:r w:rsidRPr="008C7118">
        <w:rPr>
          <w:rFonts w:ascii="Arial" w:eastAsia="Arial" w:hAnsi="Arial" w:cs="B Nazanin"/>
          <w:sz w:val="29"/>
          <w:rtl/>
        </w:rPr>
        <w:t xml:space="preserve"> </w:t>
      </w:r>
      <w:r w:rsidRPr="008C7118">
        <w:rPr>
          <w:rFonts w:ascii="Arial" w:eastAsia="Arial" w:hAnsi="Arial" w:cs="B Nazanin" w:hint="cs"/>
          <w:sz w:val="29"/>
          <w:rtl/>
        </w:rPr>
        <w:t>کنندگان</w:t>
      </w:r>
      <w:r w:rsidRPr="008C7118">
        <w:rPr>
          <w:rFonts w:ascii="Arial" w:eastAsia="Arial" w:hAnsi="Arial" w:cs="B Nazanin"/>
          <w:sz w:val="29"/>
          <w:rtl/>
        </w:rPr>
        <w:t xml:space="preserve"> </w:t>
      </w:r>
      <w:r w:rsidRPr="008C7118">
        <w:rPr>
          <w:rFonts w:ascii="Arial" w:eastAsia="Arial" w:hAnsi="Arial" w:cs="B Nazanin" w:hint="cs"/>
          <w:sz w:val="29"/>
          <w:rtl/>
        </w:rPr>
        <w:t>درمان</w:t>
      </w:r>
      <w:r w:rsidRPr="008C7118">
        <w:rPr>
          <w:rFonts w:ascii="Arial" w:eastAsia="Arial" w:hAnsi="Arial" w:cs="B Nazanin"/>
          <w:sz w:val="29"/>
          <w:rtl/>
        </w:rPr>
        <w:t xml:space="preserve"> </w:t>
      </w:r>
      <w:r w:rsidRPr="008C7118">
        <w:rPr>
          <w:rFonts w:ascii="Arial" w:eastAsia="Arial" w:hAnsi="Arial" w:cs="B Nazanin" w:hint="cs"/>
          <w:sz w:val="29"/>
          <w:rtl/>
        </w:rPr>
        <w:t>را</w:t>
      </w:r>
      <w:r w:rsidRPr="008C7118">
        <w:rPr>
          <w:rFonts w:ascii="Arial" w:eastAsia="Arial" w:hAnsi="Arial" w:cs="B Nazanin"/>
          <w:sz w:val="29"/>
          <w:rtl/>
        </w:rPr>
        <w:t xml:space="preserve"> </w:t>
      </w:r>
      <w:r w:rsidRPr="008C7118">
        <w:rPr>
          <w:rFonts w:ascii="Arial" w:eastAsia="Arial" w:hAnsi="Arial" w:cs="B Nazanin" w:hint="cs"/>
          <w:sz w:val="29"/>
          <w:rtl/>
        </w:rPr>
        <w:t>به</w:t>
      </w:r>
      <w:r w:rsidRPr="008C7118">
        <w:rPr>
          <w:rFonts w:ascii="Arial" w:eastAsia="Arial" w:hAnsi="Arial" w:cs="B Nazanin"/>
          <w:sz w:val="29"/>
          <w:rtl/>
        </w:rPr>
        <w:t xml:space="preserve"> </w:t>
      </w:r>
      <w:r w:rsidRPr="008C7118">
        <w:rPr>
          <w:rFonts w:ascii="Arial" w:eastAsia="Arial" w:hAnsi="Arial" w:cs="B Nazanin" w:hint="cs"/>
          <w:sz w:val="29"/>
          <w:rtl/>
        </w:rPr>
        <w:t>طور</w:t>
      </w:r>
      <w:r w:rsidRPr="008C7118">
        <w:rPr>
          <w:rFonts w:ascii="Arial" w:eastAsia="Arial" w:hAnsi="Arial" w:cs="B Nazanin"/>
          <w:sz w:val="29"/>
          <w:rtl/>
        </w:rPr>
        <w:t xml:space="preserve"> </w:t>
      </w:r>
      <w:r w:rsidRPr="008C7118">
        <w:rPr>
          <w:rFonts w:ascii="Arial" w:eastAsia="Arial" w:hAnsi="Arial" w:cs="B Nazanin" w:hint="cs"/>
          <w:sz w:val="29"/>
          <w:rtl/>
        </w:rPr>
        <w:t>کلی</w:t>
      </w:r>
      <w:r w:rsidRPr="008C7118">
        <w:rPr>
          <w:rFonts w:ascii="Arial" w:eastAsia="Arial" w:hAnsi="Arial" w:cs="B Nazanin"/>
          <w:sz w:val="29"/>
          <w:rtl/>
        </w:rPr>
        <w:t xml:space="preserve"> </w:t>
      </w:r>
      <w:r w:rsidRPr="008C7118">
        <w:rPr>
          <w:rFonts w:ascii="Arial" w:eastAsia="Arial" w:hAnsi="Arial" w:cs="B Nazanin" w:hint="cs"/>
          <w:sz w:val="29"/>
          <w:rtl/>
        </w:rPr>
        <w:t>قطع</w:t>
      </w:r>
      <w:r w:rsidRPr="008C7118">
        <w:rPr>
          <w:rFonts w:ascii="Arial" w:eastAsia="Arial" w:hAnsi="Arial" w:cs="B Nazanin"/>
          <w:sz w:val="29"/>
          <w:rtl/>
        </w:rPr>
        <w:t xml:space="preserve"> </w:t>
      </w:r>
      <w:r w:rsidRPr="008C7118">
        <w:rPr>
          <w:rFonts w:ascii="Arial" w:eastAsia="Arial" w:hAnsi="Arial" w:cs="B Nazanin" w:hint="cs"/>
          <w:sz w:val="29"/>
          <w:rtl/>
        </w:rPr>
        <w:t>کردند</w:t>
      </w:r>
      <w:r w:rsidRPr="008C7118">
        <w:rPr>
          <w:rFonts w:ascii="Arial" w:eastAsia="Arial" w:hAnsi="Arial" w:cs="B Nazanin"/>
          <w:sz w:val="29"/>
          <w:rtl/>
        </w:rPr>
        <w:t>.</w:t>
      </w:r>
      <w:hyperlink w:anchor="page298" w:history="1">
        <w:r>
          <w:rPr>
            <w:rFonts w:ascii="Arial" w:eastAsia="Arial" w:hAnsi="Arial"/>
            <w:color w:val="0000EE"/>
            <w:sz w:val="44"/>
            <w:vertAlign w:val="superscript"/>
            <w:rtl/>
          </w:rPr>
          <w:t>9</w:t>
        </w:r>
        <w:r>
          <w:rPr>
            <w:rFonts w:ascii="Arial" w:eastAsia="Arial" w:hAnsi="Arial"/>
            <w:sz w:val="29"/>
            <w:rtl/>
          </w:rPr>
          <w:t xml:space="preserve"> </w:t>
        </w:r>
      </w:hyperlink>
      <w:r w:rsidRPr="008C7118">
        <w:rPr>
          <w:rFonts w:ascii="Arial" w:eastAsia="Arial" w:hAnsi="Arial" w:cs="B Nazanin"/>
          <w:sz w:val="29"/>
          <w:rtl/>
        </w:rPr>
        <w:t>برخی از این علائم ممکن است به اشتباه نسبت داده شده باشند و به دلیل منابع کاملاً نامرتبط ناراحتی باشند، اما به نظر</w:t>
      </w:r>
      <w:r w:rsidR="00060D92">
        <w:rPr>
          <w:rFonts w:ascii="Arial" w:eastAsia="Arial" w:hAnsi="Arial" w:cs="B Nazanin"/>
          <w:sz w:val="29"/>
          <w:rtl/>
        </w:rPr>
        <w:t xml:space="preserve"> می‌</w:t>
      </w:r>
      <w:r w:rsidRPr="008C7118">
        <w:rPr>
          <w:rFonts w:ascii="Arial" w:eastAsia="Arial" w:hAnsi="Arial" w:cs="B Nazanin"/>
          <w:sz w:val="29"/>
          <w:rtl/>
        </w:rPr>
        <w:t>رسد تعداد قابل توجهی از علائم از هشدارهای پزشکان و شرکت</w:t>
      </w:r>
      <w:r w:rsidR="00060D92">
        <w:rPr>
          <w:rFonts w:ascii="Arial" w:eastAsia="Arial" w:hAnsi="Arial" w:cs="B Nazanin"/>
          <w:sz w:val="29"/>
          <w:rtl/>
        </w:rPr>
        <w:t xml:space="preserve">‌های </w:t>
      </w:r>
      <w:r w:rsidRPr="008C7118">
        <w:rPr>
          <w:rFonts w:ascii="Arial" w:eastAsia="Arial" w:hAnsi="Arial" w:cs="B Nazanin"/>
          <w:sz w:val="29"/>
          <w:rtl/>
        </w:rPr>
        <w:t>داروسازی در مورد عوارض جانبی خاص ناشی</w:t>
      </w:r>
      <w:r w:rsidR="00060D92">
        <w:rPr>
          <w:rFonts w:ascii="Arial" w:eastAsia="Arial" w:hAnsi="Arial" w:cs="B Nazanin"/>
          <w:sz w:val="29"/>
          <w:rtl/>
        </w:rPr>
        <w:t xml:space="preserve"> می‌</w:t>
      </w:r>
      <w:r w:rsidRPr="008C7118">
        <w:rPr>
          <w:rFonts w:ascii="Arial" w:eastAsia="Arial" w:hAnsi="Arial" w:cs="B Nazanin"/>
          <w:sz w:val="29"/>
          <w:rtl/>
        </w:rPr>
        <w:t>شود که نشان دهنده یک اثر انتظاری بسیار خاص است.</w:t>
      </w:r>
    </w:p>
    <w:p w14:paraId="72B48D1D" w14:textId="77777777" w:rsidR="0007272E" w:rsidRDefault="0007272E">
      <w:pPr>
        <w:bidi/>
        <w:spacing w:line="159" w:lineRule="exact"/>
        <w:rPr>
          <w:rFonts w:ascii="Times New Roman" w:eastAsia="Times New Roman" w:hAnsi="Times New Roman"/>
          <w:rtl/>
        </w:rPr>
      </w:pPr>
    </w:p>
    <w:p w14:paraId="13968860" w14:textId="6717BA69" w:rsidR="0007272E" w:rsidRDefault="005958FC">
      <w:pPr>
        <w:bidi/>
        <w:spacing w:line="294" w:lineRule="auto"/>
        <w:ind w:left="720" w:right="719" w:firstLine="300"/>
        <w:jc w:val="both"/>
        <w:rPr>
          <w:rFonts w:ascii="Arial" w:eastAsia="Arial" w:hAnsi="Arial"/>
          <w:sz w:val="27"/>
          <w:rtl/>
        </w:rPr>
      </w:pPr>
      <w:r w:rsidRPr="008C7118">
        <w:rPr>
          <w:rFonts w:ascii="Arial" w:eastAsia="Arial" w:hAnsi="Arial" w:cs="B Nazanin"/>
          <w:sz w:val="29"/>
          <w:rtl/>
        </w:rPr>
        <w:t xml:space="preserve">تحقیقاتی را که در سال 2007 منتشر شد، در مورد فیناستراید انجام دهید دارویی که اغلب برای درمان مردان مبتلا به بزرگی پروستات </w:t>
      </w:r>
      <w:r w:rsidR="00AE6066">
        <w:rPr>
          <w:rFonts w:ascii="Arial" w:eastAsia="Arial" w:hAnsi="Arial" w:cs="B Nazanin" w:hint="cs"/>
          <w:sz w:val="29"/>
          <w:rtl/>
        </w:rPr>
        <w:t>تجویز</w:t>
      </w:r>
      <w:r w:rsidR="00060D92">
        <w:rPr>
          <w:rFonts w:ascii="Arial" w:eastAsia="Arial" w:hAnsi="Arial" w:cs="B Nazanin"/>
          <w:sz w:val="29"/>
          <w:rtl/>
        </w:rPr>
        <w:t xml:space="preserve"> می‌</w:t>
      </w:r>
      <w:r w:rsidRPr="008C7118">
        <w:rPr>
          <w:rFonts w:ascii="Arial" w:eastAsia="Arial" w:hAnsi="Arial" w:cs="B Nazanin"/>
          <w:sz w:val="29"/>
          <w:rtl/>
        </w:rPr>
        <w:t>شود</w:t>
      </w:r>
      <w:r w:rsidR="00AE6066" w:rsidRPr="00AE6066">
        <w:rPr>
          <w:rtl/>
        </w:rPr>
        <w:t xml:space="preserve"> </w:t>
      </w:r>
      <w:r w:rsidR="00AE6066" w:rsidRPr="00AE6066">
        <w:rPr>
          <w:rFonts w:ascii="Arial" w:eastAsia="Arial" w:hAnsi="Arial" w:cs="B Nazanin"/>
          <w:sz w:val="29"/>
          <w:rtl/>
        </w:rPr>
        <w:t>عوارض جانب</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شناخته شده ف</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ناسترا</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د</w:t>
      </w:r>
      <w:r w:rsidR="00AE6066" w:rsidRPr="00AE6066">
        <w:rPr>
          <w:rFonts w:ascii="Arial" w:eastAsia="Arial" w:hAnsi="Arial" w:cs="B Nazanin"/>
          <w:sz w:val="29"/>
          <w:rtl/>
        </w:rPr>
        <w:t xml:space="preserve"> شامل اختلال نعوظ و کاهش م</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ل</w:t>
      </w:r>
      <w:r w:rsidR="00AE6066" w:rsidRPr="00AE6066">
        <w:rPr>
          <w:rFonts w:ascii="Arial" w:eastAsia="Arial" w:hAnsi="Arial" w:cs="B Nazanin"/>
          <w:sz w:val="29"/>
          <w:rtl/>
        </w:rPr>
        <w:t xml:space="preserve"> جنس</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است که به طور برجسته در بروشورها و وب‌سا</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ت‌ها</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پزشک</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ذکر شده است.</w:t>
      </w:r>
      <w:r w:rsidR="00000000">
        <w:fldChar w:fldCharType="begin"/>
      </w:r>
      <w:r w:rsidR="00000000">
        <w:instrText>HYPERLINK \l "page298"</w:instrText>
      </w:r>
      <w:r w:rsidR="00000000">
        <w:fldChar w:fldCharType="separate"/>
      </w:r>
      <w:r>
        <w:rPr>
          <w:rFonts w:ascii="Arial" w:eastAsia="Arial" w:hAnsi="Arial"/>
          <w:color w:val="0000EE"/>
          <w:sz w:val="40"/>
          <w:vertAlign w:val="superscript"/>
          <w:rtl/>
        </w:rPr>
        <w:t>10</w:t>
      </w:r>
      <w:r>
        <w:rPr>
          <w:rFonts w:ascii="Arial" w:eastAsia="Arial" w:hAnsi="Arial"/>
          <w:sz w:val="27"/>
          <w:rtl/>
        </w:rPr>
        <w:t xml:space="preserve"> </w:t>
      </w:r>
      <w:r w:rsidR="00000000">
        <w:rPr>
          <w:rFonts w:ascii="Arial" w:eastAsia="Arial" w:hAnsi="Arial"/>
          <w:sz w:val="27"/>
        </w:rPr>
        <w:fldChar w:fldCharType="end"/>
      </w:r>
      <w:r w:rsidR="00AE6066" w:rsidRPr="00AE6066">
        <w:rPr>
          <w:rtl/>
        </w:rPr>
        <w:t xml:space="preserve"> </w:t>
      </w:r>
      <w:r w:rsidR="00AE6066" w:rsidRPr="00AE6066">
        <w:rPr>
          <w:rFonts w:ascii="Arial" w:eastAsia="Arial" w:hAnsi="Arial" w:cs="B Nazanin"/>
          <w:sz w:val="29"/>
          <w:rtl/>
        </w:rPr>
        <w:t>برا</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بررس</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ا</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نکه</w:t>
      </w:r>
      <w:r w:rsidR="00AE6066" w:rsidRPr="00AE6066">
        <w:rPr>
          <w:rFonts w:ascii="Arial" w:eastAsia="Arial" w:hAnsi="Arial" w:cs="B Nazanin"/>
          <w:sz w:val="29"/>
          <w:rtl/>
        </w:rPr>
        <w:t xml:space="preserve"> آ</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ا</w:t>
      </w:r>
      <w:r w:rsidR="00AE6066" w:rsidRPr="00AE6066">
        <w:rPr>
          <w:rFonts w:ascii="Arial" w:eastAsia="Arial" w:hAnsi="Arial" w:cs="B Nazanin"/>
          <w:sz w:val="29"/>
          <w:rtl/>
        </w:rPr>
        <w:t xml:space="preserve"> ا</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ن</w:t>
      </w:r>
      <w:r w:rsidR="00AE6066" w:rsidRPr="00AE6066">
        <w:rPr>
          <w:rFonts w:ascii="Arial" w:eastAsia="Arial" w:hAnsi="Arial" w:cs="B Nazanin"/>
          <w:sz w:val="29"/>
          <w:rtl/>
        </w:rPr>
        <w:t xml:space="preserve"> اطلاعات م</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توانند</w:t>
      </w:r>
      <w:r w:rsidR="00AE6066" w:rsidRPr="00AE6066">
        <w:rPr>
          <w:rFonts w:ascii="Arial" w:eastAsia="Arial" w:hAnsi="Arial" w:cs="B Nazanin"/>
          <w:sz w:val="29"/>
          <w:rtl/>
        </w:rPr>
        <w:t xml:space="preserve"> باعث تشد</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د</w:t>
      </w:r>
      <w:r w:rsidR="00AE6066" w:rsidRPr="00AE6066">
        <w:rPr>
          <w:rFonts w:ascii="Arial" w:eastAsia="Arial" w:hAnsi="Arial" w:cs="B Nazanin"/>
          <w:sz w:val="29"/>
          <w:rtl/>
        </w:rPr>
        <w:t xml:space="preserve"> ناام</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د</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مردان شوند، گروه</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از دانشگاه فلورانس آزما</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ش</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ک</w:t>
      </w:r>
      <w:r w:rsidR="00AE6066" w:rsidRPr="00AE6066">
        <w:rPr>
          <w:rFonts w:ascii="Arial" w:eastAsia="Arial" w:hAnsi="Arial" w:cs="B Nazanin"/>
          <w:sz w:val="29"/>
          <w:rtl/>
        </w:rPr>
        <w:t xml:space="preserve"> ساله را ترت</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ب</w:t>
      </w:r>
      <w:r w:rsidR="00AE6066" w:rsidRPr="00AE6066">
        <w:rPr>
          <w:rFonts w:ascii="Arial" w:eastAsia="Arial" w:hAnsi="Arial" w:cs="B Nazanin"/>
          <w:sz w:val="29"/>
          <w:rtl/>
        </w:rPr>
        <w:t xml:space="preserve"> دادند. در ا</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ن</w:t>
      </w:r>
      <w:r w:rsidR="00AE6066" w:rsidRPr="00AE6066">
        <w:rPr>
          <w:rFonts w:ascii="Arial" w:eastAsia="Arial" w:hAnsi="Arial" w:cs="B Nazanin"/>
          <w:sz w:val="29"/>
          <w:rtl/>
        </w:rPr>
        <w:t xml:space="preserve"> آزما</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ش،</w:t>
      </w:r>
      <w:r w:rsidR="00AE6066" w:rsidRPr="00AE6066">
        <w:rPr>
          <w:rFonts w:ascii="Arial" w:eastAsia="Arial" w:hAnsi="Arial" w:cs="B Nazanin"/>
          <w:sz w:val="29"/>
          <w:rtl/>
        </w:rPr>
        <w:t xml:space="preserve"> به نصف شرکت‌کنندگان به‌طور خاص در مورد ا</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ن</w:t>
      </w:r>
      <w:r w:rsidR="00AE6066" w:rsidRPr="00AE6066">
        <w:rPr>
          <w:rFonts w:ascii="Arial" w:eastAsia="Arial" w:hAnsi="Arial" w:cs="B Nazanin"/>
          <w:sz w:val="29"/>
          <w:rtl/>
        </w:rPr>
        <w:t xml:space="preserve"> عوارض جانب</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احتمال</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هشدار داده شد، در حال</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که به نصف د</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گر</w:t>
      </w:r>
      <w:r w:rsidR="00AE6066" w:rsidRPr="00AE6066">
        <w:rPr>
          <w:rFonts w:ascii="Arial" w:eastAsia="Arial" w:hAnsi="Arial" w:cs="B Nazanin"/>
          <w:sz w:val="29"/>
          <w:rtl/>
        </w:rPr>
        <w:t xml:space="preserve"> ه</w:t>
      </w:r>
      <w:r w:rsidR="00AE6066" w:rsidRPr="00AE6066">
        <w:rPr>
          <w:rFonts w:ascii="Arial" w:eastAsia="Arial" w:hAnsi="Arial" w:cs="B Nazanin" w:hint="cs"/>
          <w:sz w:val="29"/>
          <w:rtl/>
        </w:rPr>
        <w:t>ی</w:t>
      </w:r>
      <w:r w:rsidR="00AE6066" w:rsidRPr="00AE6066">
        <w:rPr>
          <w:rFonts w:ascii="Arial" w:eastAsia="Arial" w:hAnsi="Arial" w:cs="B Nazanin" w:hint="eastAsia"/>
          <w:sz w:val="29"/>
          <w:rtl/>
        </w:rPr>
        <w:t>چ</w:t>
      </w:r>
      <w:r w:rsidR="00AE6066" w:rsidRPr="00AE6066">
        <w:rPr>
          <w:rFonts w:ascii="Arial" w:eastAsia="Arial" w:hAnsi="Arial" w:cs="B Nazanin"/>
          <w:sz w:val="29"/>
          <w:rtl/>
        </w:rPr>
        <w:t xml:space="preserve"> هشدار</w:t>
      </w:r>
      <w:r w:rsidR="00AE6066" w:rsidRPr="00AE6066">
        <w:rPr>
          <w:rFonts w:ascii="Arial" w:eastAsia="Arial" w:hAnsi="Arial" w:cs="B Nazanin" w:hint="cs"/>
          <w:sz w:val="29"/>
          <w:rtl/>
        </w:rPr>
        <w:t>ی</w:t>
      </w:r>
      <w:r w:rsidR="00AE6066" w:rsidRPr="00AE6066">
        <w:rPr>
          <w:rFonts w:ascii="Arial" w:eastAsia="Arial" w:hAnsi="Arial" w:cs="B Nazanin"/>
          <w:sz w:val="29"/>
          <w:rtl/>
        </w:rPr>
        <w:t xml:space="preserve"> داده نشد</w:t>
      </w:r>
      <w:r w:rsidR="00AE6066">
        <w:rPr>
          <w:rFonts w:ascii="Arial" w:eastAsia="Arial" w:hAnsi="Arial" w:cs="B Nazanin" w:hint="cs"/>
          <w:sz w:val="29"/>
          <w:rtl/>
        </w:rPr>
        <w:t>.</w:t>
      </w:r>
      <w:r w:rsidR="00AE6066" w:rsidRPr="00AE6066">
        <w:rPr>
          <w:rFonts w:ascii="Arial" w:eastAsia="Arial" w:hAnsi="Arial" w:cs="B Nazanin"/>
          <w:sz w:val="29"/>
          <w:rtl/>
        </w:rPr>
        <w:t xml:space="preserve"> </w:t>
      </w:r>
      <w:r w:rsidRPr="008C7118">
        <w:rPr>
          <w:rFonts w:ascii="Arial" w:eastAsia="Arial" w:hAnsi="Arial" w:cs="B Nazanin"/>
          <w:sz w:val="29"/>
          <w:rtl/>
        </w:rPr>
        <w:t>آنها دریافتند که هشدارهای صریح</w:t>
      </w:r>
      <w:r w:rsidR="00AE6066">
        <w:rPr>
          <w:rFonts w:ascii="Arial" w:eastAsia="Arial" w:hAnsi="Arial" w:cs="B Nazanin" w:hint="cs"/>
          <w:sz w:val="29"/>
          <w:rtl/>
        </w:rPr>
        <w:t>،</w:t>
      </w:r>
      <w:r w:rsidRPr="008C7118">
        <w:rPr>
          <w:rFonts w:ascii="Arial" w:eastAsia="Arial" w:hAnsi="Arial" w:cs="B Nazanin"/>
          <w:sz w:val="29"/>
          <w:rtl/>
        </w:rPr>
        <w:t xml:space="preserve"> شیوع اختلال نعوظ را از حدود 10 درصد به 30 درصد افزایش</w:t>
      </w:r>
      <w:r w:rsidR="00060D92">
        <w:rPr>
          <w:rFonts w:ascii="Arial" w:eastAsia="Arial" w:hAnsi="Arial" w:cs="B Nazanin"/>
          <w:sz w:val="29"/>
          <w:rtl/>
        </w:rPr>
        <w:t xml:space="preserve"> می‌</w:t>
      </w:r>
      <w:r w:rsidRPr="008C7118">
        <w:rPr>
          <w:rFonts w:ascii="Arial" w:eastAsia="Arial" w:hAnsi="Arial" w:cs="B Nazanin"/>
          <w:sz w:val="29"/>
          <w:rtl/>
        </w:rPr>
        <w:t>دهد افزایش سه برابری در علائم تغییر دهنده کیفیت زندگی، ناشی از یک اطلاعات</w:t>
      </w:r>
      <w:r w:rsidR="00181421">
        <w:rPr>
          <w:rFonts w:ascii="Arial" w:eastAsia="Arial" w:hAnsi="Arial" w:cs="B Nazanin" w:hint="cs"/>
          <w:sz w:val="29"/>
          <w:rtl/>
        </w:rPr>
        <w:t xml:space="preserve"> صریح</w:t>
      </w:r>
      <w:r w:rsidRPr="008C7118">
        <w:rPr>
          <w:rFonts w:ascii="Arial" w:eastAsia="Arial" w:hAnsi="Arial" w:cs="B Nazanin"/>
          <w:sz w:val="29"/>
          <w:rtl/>
        </w:rPr>
        <w:t>.</w:t>
      </w:r>
      <w:hyperlink w:anchor="page298" w:history="1">
        <w:r>
          <w:rPr>
            <w:rFonts w:ascii="Arial" w:eastAsia="Arial" w:hAnsi="Arial"/>
            <w:color w:val="0000EE"/>
            <w:sz w:val="40"/>
            <w:vertAlign w:val="superscript"/>
            <w:rtl/>
          </w:rPr>
          <w:t>11</w:t>
        </w:r>
        <w:r>
          <w:rPr>
            <w:rFonts w:ascii="Arial" w:eastAsia="Arial" w:hAnsi="Arial"/>
            <w:sz w:val="27"/>
            <w:rtl/>
          </w:rPr>
          <w:t xml:space="preserve"> </w:t>
        </w:r>
      </w:hyperlink>
      <w:r w:rsidRPr="008C7118">
        <w:rPr>
          <w:rFonts w:ascii="Arial" w:eastAsia="Arial" w:hAnsi="Arial" w:cs="B Nazanin"/>
          <w:sz w:val="29"/>
          <w:rtl/>
        </w:rPr>
        <w:t>دقیقا</w:t>
      </w:r>
    </w:p>
    <w:p w14:paraId="10FA81A7" w14:textId="77777777" w:rsidR="0007272E" w:rsidRDefault="0007272E">
      <w:pPr>
        <w:bidi/>
        <w:spacing w:line="294" w:lineRule="auto"/>
        <w:ind w:left="720" w:right="719" w:firstLine="300"/>
        <w:jc w:val="both"/>
        <w:rPr>
          <w:rFonts w:ascii="Arial" w:eastAsia="Arial" w:hAnsi="Arial"/>
          <w:sz w:val="27"/>
          <w:rtl/>
        </w:rPr>
        <w:sectPr w:rsidR="0007272E">
          <w:pgSz w:w="11900" w:h="16838"/>
          <w:pgMar w:top="1440" w:right="1440" w:bottom="948" w:left="1440" w:header="0" w:footer="0" w:gutter="0"/>
          <w:cols w:space="0" w:equalWidth="0">
            <w:col w:w="9019"/>
          </w:cols>
          <w:docGrid w:linePitch="360"/>
        </w:sectPr>
      </w:pPr>
    </w:p>
    <w:p w14:paraId="754C8EAD" w14:textId="77777777" w:rsidR="0007272E" w:rsidRDefault="0007272E">
      <w:pPr>
        <w:bidi/>
        <w:spacing w:line="20" w:lineRule="exact"/>
        <w:rPr>
          <w:rFonts w:ascii="Times New Roman" w:eastAsia="Times New Roman" w:hAnsi="Times New Roman"/>
          <w:rtl/>
        </w:rPr>
      </w:pPr>
      <w:bookmarkStart w:id="71" w:name="page72"/>
      <w:bookmarkEnd w:id="71"/>
    </w:p>
    <w:p w14:paraId="150A66BB" w14:textId="5D6AB189" w:rsidR="0007272E" w:rsidRDefault="005958FC">
      <w:pPr>
        <w:bidi/>
        <w:spacing w:line="267" w:lineRule="auto"/>
        <w:ind w:left="720" w:right="719"/>
        <w:jc w:val="both"/>
        <w:rPr>
          <w:rFonts w:ascii="Arial" w:eastAsia="Arial" w:hAnsi="Arial"/>
          <w:color w:val="0000EE"/>
          <w:sz w:val="45"/>
          <w:vertAlign w:val="superscript"/>
          <w:rtl/>
        </w:rPr>
      </w:pPr>
      <w:r w:rsidRPr="008C7118">
        <w:rPr>
          <w:rFonts w:ascii="Arial" w:eastAsia="Arial" w:hAnsi="Arial" w:cs="B Nazanin"/>
          <w:sz w:val="29"/>
          <w:rtl/>
        </w:rPr>
        <w:t>همین الگوها را</w:t>
      </w:r>
      <w:r w:rsidR="00060D92">
        <w:rPr>
          <w:rFonts w:ascii="Arial" w:eastAsia="Arial" w:hAnsi="Arial" w:cs="B Nazanin"/>
          <w:sz w:val="29"/>
          <w:rtl/>
        </w:rPr>
        <w:t xml:space="preserve"> می‌</w:t>
      </w:r>
      <w:r w:rsidRPr="008C7118">
        <w:rPr>
          <w:rFonts w:ascii="Arial" w:eastAsia="Arial" w:hAnsi="Arial" w:cs="B Nazanin"/>
          <w:sz w:val="29"/>
          <w:rtl/>
        </w:rPr>
        <w:t>توان در افرادی که برای آرام کردن آنژین آسپرین مصرف</w:t>
      </w:r>
      <w:r w:rsidR="00060D92">
        <w:rPr>
          <w:rFonts w:ascii="Arial" w:eastAsia="Arial" w:hAnsi="Arial" w:cs="B Nazanin"/>
          <w:sz w:val="29"/>
          <w:rtl/>
        </w:rPr>
        <w:t xml:space="preserve"> می‌</w:t>
      </w:r>
      <w:r w:rsidRPr="008C7118">
        <w:rPr>
          <w:rFonts w:ascii="Arial" w:eastAsia="Arial" w:hAnsi="Arial" w:cs="B Nazanin"/>
          <w:sz w:val="29"/>
          <w:rtl/>
        </w:rPr>
        <w:t>کنند مشاهده کرد. اگر به آنها در مورد تحریک معده و روده هشدار داده شده بود، شش برابر بیشتر احتمال داشت که درمان خود را به دلیل افزایش تهوع و سوء</w:t>
      </w:r>
      <w:r w:rsidR="00060D92">
        <w:rPr>
          <w:rFonts w:ascii="Arial" w:eastAsia="Arial" w:hAnsi="Arial" w:cs="B Nazanin" w:hint="cs"/>
          <w:sz w:val="29"/>
          <w:rtl/>
        </w:rPr>
        <w:t>‌</w:t>
      </w:r>
      <w:r w:rsidRPr="008C7118">
        <w:rPr>
          <w:rFonts w:ascii="Arial" w:eastAsia="Arial" w:hAnsi="Arial" w:cs="B Nazanin"/>
          <w:sz w:val="29"/>
          <w:rtl/>
        </w:rPr>
        <w:t>هاضمه قطع کنند.</w:t>
      </w:r>
      <w:r w:rsidR="00000000">
        <w:fldChar w:fldCharType="begin"/>
      </w:r>
      <w:r w:rsidR="00000000">
        <w:instrText>HYPERLINK \l "page299"</w:instrText>
      </w:r>
      <w:r w:rsidR="00000000">
        <w:fldChar w:fldCharType="separate"/>
      </w:r>
      <w:r>
        <w:rPr>
          <w:rFonts w:ascii="Arial" w:eastAsia="Arial" w:hAnsi="Arial"/>
          <w:color w:val="0000EE"/>
          <w:sz w:val="45"/>
          <w:vertAlign w:val="superscript"/>
          <w:rtl/>
        </w:rPr>
        <w:t>12</w:t>
      </w:r>
      <w:r w:rsidR="00000000">
        <w:rPr>
          <w:rFonts w:ascii="Arial" w:eastAsia="Arial" w:hAnsi="Arial"/>
          <w:color w:val="0000EE"/>
          <w:sz w:val="45"/>
          <w:vertAlign w:val="superscript"/>
        </w:rPr>
        <w:fldChar w:fldCharType="end"/>
      </w:r>
    </w:p>
    <w:p w14:paraId="4B13CC5B" w14:textId="77777777" w:rsidR="0007272E" w:rsidRDefault="0007272E">
      <w:pPr>
        <w:bidi/>
        <w:spacing w:line="5" w:lineRule="exact"/>
        <w:rPr>
          <w:rFonts w:ascii="Times New Roman" w:eastAsia="Times New Roman" w:hAnsi="Times New Roman"/>
          <w:rtl/>
        </w:rPr>
      </w:pPr>
    </w:p>
    <w:p w14:paraId="51939048" w14:textId="6951AF0D" w:rsidR="0007272E" w:rsidRDefault="005958FC">
      <w:pPr>
        <w:bidi/>
        <w:spacing w:line="282" w:lineRule="auto"/>
        <w:ind w:left="720" w:right="719" w:firstLine="300"/>
        <w:jc w:val="both"/>
        <w:rPr>
          <w:rFonts w:ascii="Arial" w:eastAsia="Arial" w:hAnsi="Arial"/>
          <w:color w:val="0000EE"/>
          <w:sz w:val="42"/>
          <w:vertAlign w:val="superscript"/>
          <w:rtl/>
        </w:rPr>
      </w:pPr>
      <w:r w:rsidRPr="008C7118">
        <w:rPr>
          <w:rFonts w:ascii="Arial" w:eastAsia="Arial" w:hAnsi="Arial" w:cs="B Nazanin"/>
          <w:sz w:val="29"/>
          <w:rtl/>
        </w:rPr>
        <w:t>به نظر</w:t>
      </w:r>
      <w:r w:rsidR="00060D92">
        <w:rPr>
          <w:rFonts w:ascii="Arial" w:eastAsia="Arial" w:hAnsi="Arial" w:cs="B Nazanin"/>
          <w:sz w:val="29"/>
          <w:rtl/>
        </w:rPr>
        <w:t xml:space="preserve"> می‌</w:t>
      </w:r>
      <w:r w:rsidRPr="008C7118">
        <w:rPr>
          <w:rFonts w:ascii="Arial" w:eastAsia="Arial" w:hAnsi="Arial" w:cs="B Nazanin"/>
          <w:sz w:val="29"/>
          <w:rtl/>
        </w:rPr>
        <w:t xml:space="preserve">رسد که پاسخ </w:t>
      </w:r>
      <w:r w:rsidR="00181421">
        <w:rPr>
          <w:rFonts w:ascii="Arial" w:eastAsia="Arial" w:hAnsi="Arial" w:cs="B Nazanin" w:hint="cs"/>
          <w:sz w:val="29"/>
          <w:rtl/>
        </w:rPr>
        <w:t>انتظارات منفی</w:t>
      </w:r>
      <w:r w:rsidRPr="008C7118">
        <w:rPr>
          <w:rFonts w:ascii="Arial" w:eastAsia="Arial" w:hAnsi="Arial" w:cs="B Nazanin"/>
          <w:sz w:val="29"/>
          <w:rtl/>
        </w:rPr>
        <w:t xml:space="preserve"> به خصوص با احساس درد قوی است. ممکن است خودتان این را هنگام انجام اقدامات پزشکی کوچک تجربه کرده باشید. چند بار یک پزشک یا پرستار قبل از تزریق یا گرفتن نمونه خون هشدار</w:t>
      </w:r>
      <w:r w:rsidR="00060D92">
        <w:rPr>
          <w:rFonts w:ascii="Arial" w:eastAsia="Arial" w:hAnsi="Arial" w:cs="B Nazanin"/>
          <w:sz w:val="29"/>
          <w:rtl/>
        </w:rPr>
        <w:t xml:space="preserve"> می‌</w:t>
      </w:r>
      <w:r w:rsidRPr="008C7118">
        <w:rPr>
          <w:rFonts w:ascii="Arial" w:eastAsia="Arial" w:hAnsi="Arial" w:cs="B Nazanin"/>
          <w:sz w:val="29"/>
          <w:rtl/>
        </w:rPr>
        <w:t>دهد که "ممکن است درد داشته باشد"؟ تفکر پشت این کلمات ممکن است این باشد که بهترین کار این است که به بیمار اجازه دهیم خود را برای درد خود نگه دارد. در واقع، عبارت کوتاه آن درد را محتمل</w:t>
      </w:r>
      <w:r w:rsidR="00E54E13">
        <w:rPr>
          <w:rFonts w:ascii="Arial" w:eastAsia="Arial" w:hAnsi="Arial" w:cs="B Nazanin"/>
          <w:sz w:val="29"/>
          <w:rtl/>
        </w:rPr>
        <w:t xml:space="preserve">‌‌تر </w:t>
      </w:r>
      <w:r w:rsidR="00060D92">
        <w:rPr>
          <w:rFonts w:ascii="Arial" w:eastAsia="Arial" w:hAnsi="Arial" w:cs="B Nazanin"/>
          <w:sz w:val="29"/>
          <w:rtl/>
        </w:rPr>
        <w:t>می‌</w:t>
      </w:r>
      <w:r w:rsidRPr="008C7118">
        <w:rPr>
          <w:rFonts w:ascii="Arial" w:eastAsia="Arial" w:hAnsi="Arial" w:cs="B Nazanin"/>
          <w:sz w:val="29"/>
          <w:rtl/>
        </w:rPr>
        <w:t xml:space="preserve">کند. به عنوان مثال، به زنانی که اپیدورال دریافت می‌کنند، در یک مطالعه گفته شد که «شما </w:t>
      </w:r>
      <w:r w:rsidR="00181421" w:rsidRPr="008C7118">
        <w:rPr>
          <w:rFonts w:ascii="Arial" w:eastAsia="Arial" w:hAnsi="Arial" w:cs="B Nazanin"/>
          <w:sz w:val="29"/>
          <w:rtl/>
        </w:rPr>
        <w:t xml:space="preserve">نیش </w:t>
      </w:r>
      <w:r w:rsidRPr="008C7118">
        <w:rPr>
          <w:rFonts w:ascii="Arial" w:eastAsia="Arial" w:hAnsi="Arial" w:cs="B Nazanin"/>
          <w:sz w:val="29"/>
          <w:rtl/>
        </w:rPr>
        <w:t>یک زنبور بزرگ را احساس خواهید کرد. این بدترین بخش این روش است. آنها ناراحتی بسیار بیشتری را نسبت به گروه دیگری گزارش کردند که به آنها اطمینان داده شد که در طول عمل راحت خواهند بود.</w:t>
      </w:r>
      <w:r w:rsidR="00000000">
        <w:fldChar w:fldCharType="begin"/>
      </w:r>
      <w:r w:rsidR="00000000">
        <w:instrText>HYPERLINK \l "page299"</w:instrText>
      </w:r>
      <w:r w:rsidR="00000000">
        <w:fldChar w:fldCharType="separate"/>
      </w:r>
      <w:r>
        <w:rPr>
          <w:rFonts w:ascii="Arial" w:eastAsia="Arial" w:hAnsi="Arial"/>
          <w:color w:val="0000EE"/>
          <w:sz w:val="42"/>
          <w:vertAlign w:val="superscript"/>
          <w:rtl/>
        </w:rPr>
        <w:t>13</w:t>
      </w:r>
      <w:r>
        <w:rPr>
          <w:rFonts w:ascii="Arial" w:eastAsia="Arial" w:hAnsi="Arial"/>
          <w:sz w:val="28"/>
          <w:rtl/>
        </w:rPr>
        <w:t xml:space="preserve"> </w:t>
      </w:r>
      <w:r w:rsidR="00000000">
        <w:rPr>
          <w:rFonts w:ascii="Arial" w:eastAsia="Arial" w:hAnsi="Arial"/>
          <w:sz w:val="28"/>
        </w:rPr>
        <w:fldChar w:fldCharType="end"/>
      </w:r>
      <w:r w:rsidRPr="008C7118">
        <w:rPr>
          <w:rFonts w:ascii="Arial" w:eastAsia="Arial" w:hAnsi="Arial" w:cs="B Nazanin"/>
          <w:sz w:val="29"/>
          <w:rtl/>
        </w:rPr>
        <w:t>هنگامی که به کسی در مورد درد هشدار داده</w:t>
      </w:r>
      <w:r w:rsidR="00060D92">
        <w:rPr>
          <w:rFonts w:ascii="Arial" w:eastAsia="Arial" w:hAnsi="Arial" w:cs="B Nazanin"/>
          <w:sz w:val="29"/>
          <w:rtl/>
        </w:rPr>
        <w:t xml:space="preserve"> می‌</w:t>
      </w:r>
      <w:r w:rsidRPr="008C7118">
        <w:rPr>
          <w:rFonts w:ascii="Arial" w:eastAsia="Arial" w:hAnsi="Arial" w:cs="B Nazanin"/>
          <w:sz w:val="29"/>
          <w:rtl/>
        </w:rPr>
        <w:t>شود،</w:t>
      </w:r>
      <w:r w:rsidR="00060D92">
        <w:rPr>
          <w:rFonts w:ascii="Arial" w:eastAsia="Arial" w:hAnsi="Arial" w:cs="B Nazanin"/>
          <w:sz w:val="29"/>
          <w:rtl/>
        </w:rPr>
        <w:t xml:space="preserve"> می‌</w:t>
      </w:r>
      <w:r w:rsidRPr="008C7118">
        <w:rPr>
          <w:rFonts w:ascii="Arial" w:eastAsia="Arial" w:hAnsi="Arial" w:cs="B Nazanin"/>
          <w:sz w:val="29"/>
          <w:rtl/>
        </w:rPr>
        <w:t>توانید تفاوت</w:t>
      </w:r>
      <w:r w:rsidR="00060D92">
        <w:rPr>
          <w:rFonts w:ascii="Arial" w:eastAsia="Arial" w:hAnsi="Arial" w:cs="B Nazanin"/>
          <w:sz w:val="29"/>
          <w:rtl/>
        </w:rPr>
        <w:t xml:space="preserve">‌های </w:t>
      </w:r>
      <w:r w:rsidRPr="008C7118">
        <w:rPr>
          <w:rFonts w:ascii="Arial" w:eastAsia="Arial" w:hAnsi="Arial" w:cs="B Nazanin"/>
          <w:sz w:val="29"/>
          <w:rtl/>
        </w:rPr>
        <w:t xml:space="preserve">قابل توجهی را در سیگنال دهی نخاع و ساقه مغز مشاهده کنید تغییراتی که </w:t>
      </w:r>
      <w:r w:rsidR="0065461E">
        <w:rPr>
          <w:rFonts w:ascii="Arial" w:eastAsia="Arial" w:hAnsi="Arial" w:cs="B Nazanin" w:hint="cs"/>
          <w:sz w:val="29"/>
          <w:rtl/>
        </w:rPr>
        <w:t xml:space="preserve">فرد </w:t>
      </w:r>
      <w:r w:rsidRPr="008C7118">
        <w:rPr>
          <w:rFonts w:ascii="Arial" w:eastAsia="Arial" w:hAnsi="Arial" w:cs="B Nazanin"/>
          <w:sz w:val="29"/>
          <w:rtl/>
        </w:rPr>
        <w:t xml:space="preserve">شرکت کننده </w:t>
      </w:r>
      <w:r w:rsidR="008D0075" w:rsidRPr="008C7118">
        <w:rPr>
          <w:rFonts w:ascii="Arial" w:eastAsia="Arial" w:hAnsi="Arial" w:cs="B Nazanin"/>
          <w:sz w:val="29"/>
          <w:rtl/>
        </w:rPr>
        <w:t>برای</w:t>
      </w:r>
      <w:r w:rsidR="008D0075">
        <w:rPr>
          <w:rFonts w:ascii="Arial" w:eastAsia="Arial" w:hAnsi="Arial" w:cs="B Nazanin" w:hint="cs"/>
          <w:sz w:val="29"/>
          <w:rtl/>
        </w:rPr>
        <w:t xml:space="preserve"> جلب</w:t>
      </w:r>
      <w:r w:rsidR="008D0075" w:rsidRPr="008C7118">
        <w:rPr>
          <w:rFonts w:ascii="Arial" w:eastAsia="Arial" w:hAnsi="Arial" w:cs="B Nazanin"/>
          <w:sz w:val="29"/>
          <w:rtl/>
        </w:rPr>
        <w:t xml:space="preserve"> همدردی </w:t>
      </w:r>
      <w:r w:rsidRPr="008C7118">
        <w:rPr>
          <w:rFonts w:ascii="Arial" w:eastAsia="Arial" w:hAnsi="Arial" w:cs="B Nazanin"/>
          <w:sz w:val="29"/>
          <w:rtl/>
        </w:rPr>
        <w:t>عمداً</w:t>
      </w:r>
      <w:r w:rsidR="0065461E">
        <w:rPr>
          <w:rFonts w:ascii="Arial" w:eastAsia="Arial" w:hAnsi="Arial" w:cs="B Nazanin" w:hint="cs"/>
          <w:sz w:val="29"/>
          <w:rtl/>
        </w:rPr>
        <w:t>،</w:t>
      </w:r>
      <w:r w:rsidRPr="008C7118">
        <w:rPr>
          <w:rFonts w:ascii="Arial" w:eastAsia="Arial" w:hAnsi="Arial" w:cs="B Nazanin"/>
          <w:sz w:val="29"/>
          <w:rtl/>
        </w:rPr>
        <w:t xml:space="preserve"> اثرات</w:t>
      </w:r>
      <w:r w:rsidR="0065461E">
        <w:rPr>
          <w:rFonts w:ascii="Arial" w:eastAsia="Arial" w:hAnsi="Arial" w:cs="B Nazanin" w:hint="cs"/>
          <w:sz w:val="29"/>
          <w:rtl/>
        </w:rPr>
        <w:t>ی</w:t>
      </w:r>
      <w:r w:rsidRPr="008C7118">
        <w:rPr>
          <w:rFonts w:ascii="Arial" w:eastAsia="Arial" w:hAnsi="Arial" w:cs="B Nazanin"/>
          <w:sz w:val="29"/>
          <w:rtl/>
        </w:rPr>
        <w:t xml:space="preserve"> را </w:t>
      </w:r>
      <w:r w:rsidR="008D0075">
        <w:rPr>
          <w:rFonts w:ascii="Arial" w:eastAsia="Arial" w:hAnsi="Arial" w:cs="B Nazanin" w:hint="cs"/>
          <w:sz w:val="29"/>
          <w:rtl/>
        </w:rPr>
        <w:t>بزرگ نمایی</w:t>
      </w:r>
      <w:r w:rsidR="00060D92">
        <w:rPr>
          <w:rFonts w:ascii="Arial" w:eastAsia="Arial" w:hAnsi="Arial" w:cs="B Nazanin" w:hint="cs"/>
          <w:sz w:val="29"/>
          <w:rtl/>
        </w:rPr>
        <w:t xml:space="preserve"> می‌</w:t>
      </w:r>
      <w:r w:rsidR="0065461E">
        <w:rPr>
          <w:rFonts w:ascii="Arial" w:eastAsia="Arial" w:hAnsi="Arial" w:cs="B Nazanin" w:hint="cs"/>
          <w:sz w:val="29"/>
          <w:rtl/>
        </w:rPr>
        <w:t>کند</w:t>
      </w:r>
      <w:r w:rsidR="008D0075">
        <w:rPr>
          <w:rFonts w:ascii="Arial" w:eastAsia="Arial" w:hAnsi="Arial" w:cs="B Nazanin" w:hint="cs"/>
          <w:sz w:val="29"/>
          <w:rtl/>
          <w:lang w:bidi="fa-IR"/>
        </w:rPr>
        <w:t xml:space="preserve"> و این</w:t>
      </w:r>
      <w:r w:rsidRPr="008C7118">
        <w:rPr>
          <w:rFonts w:ascii="Arial" w:eastAsia="Arial" w:hAnsi="Arial" w:cs="B Nazanin"/>
          <w:sz w:val="29"/>
          <w:rtl/>
        </w:rPr>
        <w:t xml:space="preserve"> </w:t>
      </w:r>
      <w:r w:rsidR="008D0075">
        <w:rPr>
          <w:rFonts w:ascii="Arial" w:eastAsia="Arial" w:hAnsi="Arial" w:cs="B Nazanin" w:hint="cs"/>
          <w:sz w:val="29"/>
          <w:rtl/>
        </w:rPr>
        <w:t>موضوع دور</w:t>
      </w:r>
      <w:r w:rsidR="0065461E">
        <w:rPr>
          <w:rFonts w:ascii="Arial" w:eastAsia="Arial" w:hAnsi="Arial" w:cs="B Nazanin" w:hint="cs"/>
          <w:sz w:val="29"/>
          <w:rtl/>
        </w:rPr>
        <w:t xml:space="preserve"> از انتظار نیست.</w:t>
      </w:r>
      <w:r w:rsidR="00000000">
        <w:fldChar w:fldCharType="begin"/>
      </w:r>
      <w:r w:rsidR="00000000">
        <w:instrText>HYPERLINK \l "page299"</w:instrText>
      </w:r>
      <w:r w:rsidR="00000000">
        <w:fldChar w:fldCharType="separate"/>
      </w:r>
      <w:r>
        <w:rPr>
          <w:rFonts w:ascii="Arial" w:eastAsia="Arial" w:hAnsi="Arial"/>
          <w:color w:val="0000EE"/>
          <w:sz w:val="42"/>
          <w:vertAlign w:val="superscript"/>
          <w:rtl/>
        </w:rPr>
        <w:t>14</w:t>
      </w:r>
      <w:r w:rsidR="00000000">
        <w:rPr>
          <w:rFonts w:ascii="Arial" w:eastAsia="Arial" w:hAnsi="Arial"/>
          <w:color w:val="0000EE"/>
          <w:sz w:val="42"/>
          <w:vertAlign w:val="superscript"/>
        </w:rPr>
        <w:fldChar w:fldCharType="end"/>
      </w:r>
    </w:p>
    <w:p w14:paraId="2512F01A" w14:textId="77777777" w:rsidR="0007272E" w:rsidRDefault="0007272E">
      <w:pPr>
        <w:bidi/>
        <w:spacing w:line="4" w:lineRule="exact"/>
        <w:rPr>
          <w:rFonts w:ascii="Times New Roman" w:eastAsia="Times New Roman" w:hAnsi="Times New Roman"/>
          <w:rtl/>
        </w:rPr>
      </w:pPr>
    </w:p>
    <w:p w14:paraId="6291D608" w14:textId="579F09DA" w:rsidR="0007272E" w:rsidRDefault="005958FC">
      <w:pPr>
        <w:bidi/>
        <w:spacing w:line="302" w:lineRule="auto"/>
        <w:ind w:left="720" w:right="719" w:firstLine="300"/>
        <w:jc w:val="both"/>
        <w:rPr>
          <w:rFonts w:ascii="Arial" w:eastAsia="Arial" w:hAnsi="Arial"/>
          <w:color w:val="0000EE"/>
          <w:sz w:val="40"/>
          <w:vertAlign w:val="superscript"/>
          <w:rtl/>
        </w:rPr>
      </w:pPr>
      <w:r w:rsidRPr="008C7118">
        <w:rPr>
          <w:rFonts w:ascii="Arial" w:eastAsia="Arial" w:hAnsi="Arial" w:cs="B Nazanin"/>
          <w:sz w:val="29"/>
          <w:rtl/>
        </w:rPr>
        <w:t>پاسخ</w:t>
      </w:r>
      <w:r w:rsidR="00060D92">
        <w:rPr>
          <w:rFonts w:ascii="Arial" w:eastAsia="Arial" w:hAnsi="Arial" w:cs="B Nazanin"/>
          <w:sz w:val="29"/>
          <w:rtl/>
        </w:rPr>
        <w:t xml:space="preserve">‌های </w:t>
      </w:r>
      <w:r w:rsidR="0065461E">
        <w:rPr>
          <w:rFonts w:ascii="Arial" w:eastAsia="Arial" w:hAnsi="Arial" w:cs="B Nazanin" w:hint="cs"/>
          <w:sz w:val="29"/>
          <w:rtl/>
        </w:rPr>
        <w:t>انتظارات منفی</w:t>
      </w:r>
      <w:r w:rsidR="00060D92">
        <w:rPr>
          <w:rFonts w:ascii="Arial" w:eastAsia="Arial" w:hAnsi="Arial" w:cs="B Nazanin"/>
          <w:sz w:val="29"/>
          <w:rtl/>
        </w:rPr>
        <w:t xml:space="preserve"> می‌</w:t>
      </w:r>
      <w:r w:rsidRPr="008C7118">
        <w:rPr>
          <w:rFonts w:ascii="Arial" w:eastAsia="Arial" w:hAnsi="Arial" w:cs="B Nazanin"/>
          <w:sz w:val="29"/>
          <w:rtl/>
        </w:rPr>
        <w:t xml:space="preserve">تواند آنقدر قوی باشد که بر اثرات مثبت احتمالی داروهای فعال غلبه کند. اگر به شرکت‌کنندگان گفته شود که انتظار حساسیت بیشتری داشته باشند، یک کرم ضد درد بی‌حس‌کننده می‌تواند درد بیشتری را </w:t>
      </w:r>
      <w:r w:rsidR="008D0075">
        <w:rPr>
          <w:rFonts w:ascii="Arial" w:eastAsia="Arial" w:hAnsi="Arial" w:cs="B Nazanin" w:hint="cs"/>
          <w:sz w:val="29"/>
          <w:rtl/>
        </w:rPr>
        <w:t xml:space="preserve">را منتقل </w:t>
      </w:r>
      <w:r w:rsidRPr="008C7118">
        <w:rPr>
          <w:rFonts w:ascii="Arial" w:eastAsia="Arial" w:hAnsi="Arial" w:cs="B Nazanin"/>
          <w:sz w:val="29"/>
          <w:rtl/>
        </w:rPr>
        <w:t>کند و این احساسات با افزایش فشار خون همراه است که به نظر می‌رسد نشانه پریشانی آنها باشد. به طور مشابه، شل کننده عضلانی</w:t>
      </w:r>
      <w:r w:rsidR="00060D92">
        <w:rPr>
          <w:rFonts w:ascii="Arial" w:eastAsia="Arial" w:hAnsi="Arial" w:cs="B Nazanin"/>
          <w:sz w:val="29"/>
          <w:rtl/>
        </w:rPr>
        <w:t xml:space="preserve"> می‌</w:t>
      </w:r>
      <w:r w:rsidRPr="008C7118">
        <w:rPr>
          <w:rFonts w:ascii="Arial" w:eastAsia="Arial" w:hAnsi="Arial" w:cs="B Nazanin"/>
          <w:sz w:val="29"/>
          <w:rtl/>
        </w:rPr>
        <w:t>تواند باعث شود افراد احساس تنش بیشتری کنند، اگر به آنها گفته شود که در واقع یک محرک است.</w:t>
      </w:r>
      <w:r w:rsidR="00000000">
        <w:fldChar w:fldCharType="begin"/>
      </w:r>
      <w:r w:rsidR="00000000">
        <w:instrText>HYPERLINK \l "page299"</w:instrText>
      </w:r>
      <w:r w:rsidR="00000000">
        <w:fldChar w:fldCharType="separate"/>
      </w:r>
      <w:r>
        <w:rPr>
          <w:rFonts w:ascii="Arial" w:eastAsia="Arial" w:hAnsi="Arial"/>
          <w:color w:val="0000EE"/>
          <w:sz w:val="40"/>
          <w:vertAlign w:val="superscript"/>
          <w:rtl/>
        </w:rPr>
        <w:t>15</w:t>
      </w:r>
      <w:r w:rsidR="00000000">
        <w:rPr>
          <w:rFonts w:ascii="Arial" w:eastAsia="Arial" w:hAnsi="Arial"/>
          <w:color w:val="0000EE"/>
          <w:sz w:val="40"/>
          <w:vertAlign w:val="superscript"/>
        </w:rPr>
        <w:fldChar w:fldCharType="end"/>
      </w:r>
    </w:p>
    <w:p w14:paraId="0FCCE0C7" w14:textId="77777777" w:rsidR="0007272E" w:rsidRDefault="0007272E">
      <w:pPr>
        <w:bidi/>
        <w:spacing w:line="4" w:lineRule="exact"/>
        <w:rPr>
          <w:rFonts w:ascii="Times New Roman" w:eastAsia="Times New Roman" w:hAnsi="Times New Roman"/>
          <w:rtl/>
        </w:rPr>
      </w:pPr>
    </w:p>
    <w:p w14:paraId="41D7ED09" w14:textId="4AC46A8C" w:rsidR="0007272E" w:rsidRPr="008C7118" w:rsidRDefault="005958FC">
      <w:pPr>
        <w:bidi/>
        <w:spacing w:line="294" w:lineRule="auto"/>
        <w:ind w:left="720" w:right="719" w:firstLine="300"/>
        <w:jc w:val="both"/>
        <w:rPr>
          <w:rFonts w:ascii="Arial" w:eastAsia="Arial" w:hAnsi="Arial" w:cs="B Nazanin"/>
          <w:sz w:val="29"/>
          <w:rtl/>
        </w:rPr>
      </w:pPr>
      <w:r w:rsidRPr="008C7118">
        <w:rPr>
          <w:rFonts w:ascii="Arial" w:eastAsia="Arial" w:hAnsi="Arial" w:cs="B Nazanin"/>
          <w:sz w:val="29"/>
          <w:rtl/>
        </w:rPr>
        <w:t>اینکه ماشین پیش‌بینی دقیقاً چگونه این تأثیرات را ایجاد می‌کند، موضوعی است که در حال انجام است، اما در بسیاری از موارد به نظر می‌رسد که</w:t>
      </w:r>
      <w:r w:rsidR="008D0075">
        <w:rPr>
          <w:rFonts w:ascii="Arial" w:eastAsia="Arial" w:hAnsi="Arial" w:cs="B Nazanin" w:hint="cs"/>
          <w:sz w:val="29"/>
          <w:rtl/>
        </w:rPr>
        <w:t xml:space="preserve"> اثر</w:t>
      </w:r>
      <w:r w:rsidRPr="008C7118">
        <w:rPr>
          <w:rFonts w:ascii="Arial" w:eastAsia="Arial" w:hAnsi="Arial" w:cs="B Nazanin"/>
          <w:sz w:val="29"/>
          <w:rtl/>
        </w:rPr>
        <w:t xml:space="preserve"> مستقیم</w:t>
      </w:r>
      <w:r w:rsidR="008D0075">
        <w:rPr>
          <w:rFonts w:ascii="Arial" w:eastAsia="Arial" w:hAnsi="Arial" w:cs="B Nazanin" w:hint="cs"/>
          <w:sz w:val="29"/>
          <w:rtl/>
        </w:rPr>
        <w:t xml:space="preserve"> و </w:t>
      </w:r>
      <w:r w:rsidR="008D0075" w:rsidRPr="008C7118">
        <w:rPr>
          <w:rFonts w:ascii="Arial" w:eastAsia="Arial" w:hAnsi="Arial" w:cs="B Nazanin"/>
          <w:sz w:val="29"/>
          <w:rtl/>
        </w:rPr>
        <w:t>معکوس</w:t>
      </w:r>
      <w:r w:rsidRPr="008C7118">
        <w:rPr>
          <w:rFonts w:ascii="Arial" w:eastAsia="Arial" w:hAnsi="Arial" w:cs="B Nazanin"/>
          <w:sz w:val="29"/>
          <w:rtl/>
        </w:rPr>
        <w:t xml:space="preserve"> پاسخ دارونما باشد نوعی تصویر آینه‌ای شیطانی از تمام تغییرات فیزیولوژیکی که در فصل گذشته دیدیم. در حالی که انتظارات مثبت</w:t>
      </w:r>
      <w:r w:rsidR="00060D92">
        <w:rPr>
          <w:rFonts w:ascii="Arial" w:eastAsia="Arial" w:hAnsi="Arial" w:cs="B Nazanin"/>
          <w:sz w:val="29"/>
          <w:rtl/>
        </w:rPr>
        <w:t xml:space="preserve"> می‌</w:t>
      </w:r>
      <w:r w:rsidRPr="008C7118">
        <w:rPr>
          <w:rFonts w:ascii="Arial" w:eastAsia="Arial" w:hAnsi="Arial" w:cs="B Nazanin"/>
          <w:sz w:val="29"/>
          <w:rtl/>
        </w:rPr>
        <w:t>تواند</w:t>
      </w:r>
    </w:p>
    <w:p w14:paraId="13AD5BB2" w14:textId="77777777" w:rsidR="0007272E" w:rsidRDefault="0007272E">
      <w:pPr>
        <w:bidi/>
        <w:spacing w:line="294" w:lineRule="auto"/>
        <w:ind w:left="720" w:right="719" w:firstLine="300"/>
        <w:jc w:val="both"/>
        <w:rPr>
          <w:rFonts w:ascii="Arial" w:eastAsia="Arial" w:hAnsi="Arial"/>
          <w:sz w:val="28"/>
          <w:rtl/>
        </w:rPr>
        <w:sectPr w:rsidR="0007272E">
          <w:pgSz w:w="11900" w:h="16838"/>
          <w:pgMar w:top="1440" w:right="1440" w:bottom="985" w:left="1440" w:header="0" w:footer="0" w:gutter="0"/>
          <w:cols w:space="0" w:equalWidth="0">
            <w:col w:w="9019"/>
          </w:cols>
          <w:docGrid w:linePitch="360"/>
        </w:sectPr>
      </w:pPr>
    </w:p>
    <w:p w14:paraId="7CA384F1" w14:textId="77777777" w:rsidR="0007272E" w:rsidRDefault="0007272E">
      <w:pPr>
        <w:bidi/>
        <w:spacing w:line="20" w:lineRule="exact"/>
        <w:rPr>
          <w:rFonts w:ascii="Times New Roman" w:eastAsia="Times New Roman" w:hAnsi="Times New Roman"/>
          <w:rtl/>
        </w:rPr>
      </w:pPr>
      <w:bookmarkStart w:id="72" w:name="page73"/>
      <w:bookmarkEnd w:id="72"/>
    </w:p>
    <w:p w14:paraId="551AC265" w14:textId="2D171C0F" w:rsidR="0007272E" w:rsidRPr="00401E47" w:rsidRDefault="008D0075" w:rsidP="008D0075">
      <w:pPr>
        <w:bidi/>
        <w:spacing w:line="262" w:lineRule="auto"/>
        <w:ind w:left="720" w:right="719"/>
        <w:jc w:val="both"/>
        <w:rPr>
          <w:rFonts w:ascii="Arial" w:eastAsia="Arial" w:hAnsi="Arial" w:cs="B Nazanin"/>
          <w:sz w:val="29"/>
          <w:rtl/>
        </w:rPr>
      </w:pPr>
      <w:r w:rsidRPr="008D0075">
        <w:rPr>
          <w:rFonts w:ascii="Arial" w:eastAsia="Arial" w:hAnsi="Arial" w:cs="B Nazanin"/>
          <w:sz w:val="29"/>
          <w:rtl/>
        </w:rPr>
        <w:t>انتشار طبیعی دوپامین و مواد افیونی را در مغز تحریک کنند</w:t>
      </w:r>
      <w:r>
        <w:rPr>
          <w:rFonts w:ascii="Arial" w:hAnsi="Arial"/>
          <w:color w:val="1F1F1F"/>
          <w:shd w:val="clear" w:color="auto" w:fill="FFFFFF"/>
          <w:rtl/>
        </w:rPr>
        <w:t xml:space="preserve">، </w:t>
      </w:r>
      <w:r w:rsidRPr="008D0075">
        <w:rPr>
          <w:rFonts w:ascii="Arial" w:eastAsia="Arial" w:hAnsi="Arial" w:cs="B Nazanin"/>
          <w:sz w:val="29"/>
          <w:rtl/>
        </w:rPr>
        <w:t>به عنوان مثال، انتظارات منفی ما همین انتقال‌دهنده‌های عصبی را غیرفعال می‌کنند</w:t>
      </w:r>
      <w:r w:rsidR="005958FC" w:rsidRPr="008C7118">
        <w:rPr>
          <w:rFonts w:ascii="Arial" w:eastAsia="Arial" w:hAnsi="Arial" w:cs="B Nazanin"/>
          <w:sz w:val="29"/>
          <w:rtl/>
        </w:rPr>
        <w:t>.</w:t>
      </w:r>
      <w:hyperlink w:anchor="page299" w:history="1">
        <w:r w:rsidR="005958FC">
          <w:rPr>
            <w:rFonts w:ascii="Arial" w:eastAsia="Arial" w:hAnsi="Arial"/>
            <w:color w:val="0000EE"/>
            <w:sz w:val="44"/>
            <w:vertAlign w:val="superscript"/>
            <w:rtl/>
          </w:rPr>
          <w:t>16</w:t>
        </w:r>
        <w:r w:rsidR="005958FC">
          <w:rPr>
            <w:rFonts w:ascii="Arial" w:eastAsia="Arial" w:hAnsi="Arial"/>
            <w:sz w:val="29"/>
            <w:rtl/>
          </w:rPr>
          <w:t xml:space="preserve"> </w:t>
        </w:r>
      </w:hyperlink>
      <w:r w:rsidR="005958FC" w:rsidRPr="008C7118">
        <w:rPr>
          <w:rFonts w:ascii="Arial" w:eastAsia="Arial" w:hAnsi="Arial" w:cs="B Nazanin"/>
          <w:sz w:val="29"/>
          <w:rtl/>
        </w:rPr>
        <w:t>بدتر از آن، انتظارات منفی از درد</w:t>
      </w:r>
      <w:r w:rsidR="00060D92">
        <w:rPr>
          <w:rFonts w:ascii="Arial" w:eastAsia="Arial" w:hAnsi="Arial" w:cs="B Nazanin"/>
          <w:sz w:val="29"/>
          <w:rtl/>
        </w:rPr>
        <w:t xml:space="preserve"> می‌</w:t>
      </w:r>
      <w:r w:rsidR="005958FC" w:rsidRPr="008C7118">
        <w:rPr>
          <w:rFonts w:ascii="Arial" w:eastAsia="Arial" w:hAnsi="Arial" w:cs="B Nazanin"/>
          <w:sz w:val="29"/>
          <w:rtl/>
        </w:rPr>
        <w:t>تواند باعث ترشح مواد شیمیایی شود که به طور فعال ناراحتی ما را افزایش</w:t>
      </w:r>
      <w:r w:rsidR="00060D92">
        <w:rPr>
          <w:rFonts w:ascii="Arial" w:eastAsia="Arial" w:hAnsi="Arial" w:cs="B Nazanin"/>
          <w:sz w:val="29"/>
          <w:rtl/>
        </w:rPr>
        <w:t xml:space="preserve"> می‌</w:t>
      </w:r>
      <w:r w:rsidR="005958FC" w:rsidRPr="008C7118">
        <w:rPr>
          <w:rFonts w:ascii="Arial" w:eastAsia="Arial" w:hAnsi="Arial" w:cs="B Nazanin"/>
          <w:sz w:val="29"/>
          <w:rtl/>
        </w:rPr>
        <w:t>دهد، مانند هورمون کوله سیستوکینین (CCK)، که انتقال سیگنال</w:t>
      </w:r>
      <w:r w:rsidR="00060D92">
        <w:rPr>
          <w:rFonts w:ascii="Arial" w:eastAsia="Arial" w:hAnsi="Arial" w:cs="B Nazanin"/>
          <w:sz w:val="29"/>
          <w:rtl/>
        </w:rPr>
        <w:t xml:space="preserve">‌های </w:t>
      </w:r>
      <w:r w:rsidR="005958FC" w:rsidRPr="008C7118">
        <w:rPr>
          <w:rFonts w:ascii="Arial" w:eastAsia="Arial" w:hAnsi="Arial" w:cs="B Nazanin"/>
          <w:sz w:val="29"/>
          <w:rtl/>
        </w:rPr>
        <w:t>درد را افزایش</w:t>
      </w:r>
      <w:r w:rsidR="00060D92">
        <w:rPr>
          <w:rFonts w:ascii="Arial" w:eastAsia="Arial" w:hAnsi="Arial" w:cs="B Nazanin"/>
          <w:sz w:val="29"/>
          <w:rtl/>
        </w:rPr>
        <w:t xml:space="preserve"> می‌</w:t>
      </w:r>
      <w:r w:rsidR="005958FC" w:rsidRPr="008C7118">
        <w:rPr>
          <w:rFonts w:ascii="Arial" w:eastAsia="Arial" w:hAnsi="Arial" w:cs="B Nazanin"/>
          <w:sz w:val="29"/>
          <w:rtl/>
        </w:rPr>
        <w:t>دهد.</w:t>
      </w:r>
      <w:hyperlink w:anchor="page299" w:history="1">
        <w:r w:rsidR="005958FC">
          <w:rPr>
            <w:rFonts w:ascii="Arial" w:eastAsia="Arial" w:hAnsi="Arial"/>
            <w:color w:val="0000EE"/>
            <w:sz w:val="44"/>
            <w:vertAlign w:val="superscript"/>
            <w:rtl/>
          </w:rPr>
          <w:t>17</w:t>
        </w:r>
        <w:r w:rsidR="005958FC">
          <w:rPr>
            <w:rFonts w:ascii="Arial" w:eastAsia="Arial" w:hAnsi="Arial"/>
            <w:sz w:val="29"/>
            <w:rtl/>
          </w:rPr>
          <w:t xml:space="preserve"> </w:t>
        </w:r>
      </w:hyperlink>
      <w:r w:rsidRPr="008D0075">
        <w:rPr>
          <w:rtl/>
        </w:rPr>
        <w:t xml:space="preserve"> </w:t>
      </w:r>
      <w:r w:rsidRPr="008D0075">
        <w:rPr>
          <w:rFonts w:ascii="Arial" w:eastAsia="Arial" w:hAnsi="Arial" w:cs="B Nazanin"/>
          <w:sz w:val="29"/>
          <w:rtl/>
        </w:rPr>
        <w:t>انگار عصب‌ها</w:t>
      </w:r>
      <w:r w:rsidRPr="008D0075">
        <w:rPr>
          <w:rFonts w:ascii="Arial" w:eastAsia="Arial" w:hAnsi="Arial" w:cs="B Nazanin" w:hint="cs"/>
          <w:sz w:val="29"/>
          <w:rtl/>
        </w:rPr>
        <w:t>ی</w:t>
      </w:r>
      <w:r w:rsidRPr="008D0075">
        <w:rPr>
          <w:rFonts w:ascii="Arial" w:eastAsia="Arial" w:hAnsi="Arial" w:cs="B Nazanin" w:hint="eastAsia"/>
          <w:sz w:val="29"/>
          <w:rtl/>
        </w:rPr>
        <w:t>مان</w:t>
      </w:r>
      <w:r w:rsidRPr="008D0075">
        <w:rPr>
          <w:rFonts w:ascii="Arial" w:eastAsia="Arial" w:hAnsi="Arial" w:cs="B Nazanin"/>
          <w:sz w:val="29"/>
          <w:rtl/>
        </w:rPr>
        <w:t xml:space="preserve"> را به </w:t>
      </w:r>
      <w:r w:rsidRPr="008D0075">
        <w:rPr>
          <w:rFonts w:ascii="Arial" w:eastAsia="Arial" w:hAnsi="Arial" w:cs="B Nazanin" w:hint="cs"/>
          <w:sz w:val="29"/>
          <w:rtl/>
        </w:rPr>
        <w:t>ی</w:t>
      </w:r>
      <w:r w:rsidRPr="008D0075">
        <w:rPr>
          <w:rFonts w:ascii="Arial" w:eastAsia="Arial" w:hAnsi="Arial" w:cs="B Nazanin" w:hint="eastAsia"/>
          <w:sz w:val="29"/>
          <w:rtl/>
        </w:rPr>
        <w:t>ک</w:t>
      </w:r>
      <w:r w:rsidRPr="008D0075">
        <w:rPr>
          <w:rFonts w:ascii="Arial" w:eastAsia="Arial" w:hAnsi="Arial" w:cs="B Nazanin"/>
          <w:sz w:val="29"/>
          <w:rtl/>
        </w:rPr>
        <w:t xml:space="preserve"> س</w:t>
      </w:r>
      <w:r w:rsidRPr="008D0075">
        <w:rPr>
          <w:rFonts w:ascii="Arial" w:eastAsia="Arial" w:hAnsi="Arial" w:cs="B Nazanin" w:hint="cs"/>
          <w:sz w:val="29"/>
          <w:rtl/>
        </w:rPr>
        <w:t>ی</w:t>
      </w:r>
      <w:r w:rsidRPr="008D0075">
        <w:rPr>
          <w:rFonts w:ascii="Arial" w:eastAsia="Arial" w:hAnsi="Arial" w:cs="B Nazanin" w:hint="eastAsia"/>
          <w:sz w:val="29"/>
          <w:rtl/>
        </w:rPr>
        <w:t>ستم</w:t>
      </w:r>
      <w:r w:rsidRPr="008D0075">
        <w:rPr>
          <w:rFonts w:ascii="Arial" w:eastAsia="Arial" w:hAnsi="Arial" w:cs="B Nazanin"/>
          <w:sz w:val="29"/>
          <w:rtl/>
        </w:rPr>
        <w:t xml:space="preserve"> بلندگو</w:t>
      </w:r>
      <w:r w:rsidRPr="008D0075">
        <w:rPr>
          <w:rFonts w:ascii="Arial" w:eastAsia="Arial" w:hAnsi="Arial" w:cs="B Nazanin" w:hint="cs"/>
          <w:sz w:val="29"/>
          <w:rtl/>
        </w:rPr>
        <w:t>ی</w:t>
      </w:r>
      <w:r w:rsidRPr="008D0075">
        <w:rPr>
          <w:rFonts w:ascii="Arial" w:eastAsia="Arial" w:hAnsi="Arial" w:cs="B Nazanin"/>
          <w:sz w:val="29"/>
          <w:rtl/>
        </w:rPr>
        <w:t xml:space="preserve"> عموم</w:t>
      </w:r>
      <w:r w:rsidRPr="008D0075">
        <w:rPr>
          <w:rFonts w:ascii="Arial" w:eastAsia="Arial" w:hAnsi="Arial" w:cs="B Nazanin" w:hint="cs"/>
          <w:sz w:val="29"/>
          <w:rtl/>
        </w:rPr>
        <w:t>ی</w:t>
      </w:r>
      <w:r w:rsidRPr="008D0075">
        <w:rPr>
          <w:rFonts w:ascii="Arial" w:eastAsia="Arial" w:hAnsi="Arial" w:cs="B Nazanin"/>
          <w:sz w:val="29"/>
          <w:rtl/>
        </w:rPr>
        <w:t xml:space="preserve"> وصل کرده‌ا</w:t>
      </w:r>
      <w:r w:rsidRPr="008D0075">
        <w:rPr>
          <w:rFonts w:ascii="Arial" w:eastAsia="Arial" w:hAnsi="Arial" w:cs="B Nazanin" w:hint="cs"/>
          <w:sz w:val="29"/>
          <w:rtl/>
        </w:rPr>
        <w:t>ی</w:t>
      </w:r>
      <w:r w:rsidRPr="008D0075">
        <w:rPr>
          <w:rFonts w:ascii="Arial" w:eastAsia="Arial" w:hAnsi="Arial" w:cs="B Nazanin" w:hint="eastAsia"/>
          <w:sz w:val="29"/>
          <w:rtl/>
        </w:rPr>
        <w:t>م</w:t>
      </w:r>
      <w:r w:rsidRPr="008D0075">
        <w:rPr>
          <w:rFonts w:ascii="Arial" w:eastAsia="Arial" w:hAnsi="Arial" w:cs="B Nazanin"/>
          <w:sz w:val="29"/>
          <w:rtl/>
        </w:rPr>
        <w:t xml:space="preserve"> و اطم</w:t>
      </w:r>
      <w:r w:rsidRPr="008D0075">
        <w:rPr>
          <w:rFonts w:ascii="Arial" w:eastAsia="Arial" w:hAnsi="Arial" w:cs="B Nazanin" w:hint="cs"/>
          <w:sz w:val="29"/>
          <w:rtl/>
        </w:rPr>
        <w:t>ی</w:t>
      </w:r>
      <w:r w:rsidRPr="008D0075">
        <w:rPr>
          <w:rFonts w:ascii="Arial" w:eastAsia="Arial" w:hAnsi="Arial" w:cs="B Nazanin" w:hint="eastAsia"/>
          <w:sz w:val="29"/>
          <w:rtl/>
        </w:rPr>
        <w:t>نان</w:t>
      </w:r>
      <w:r w:rsidRPr="008D0075">
        <w:rPr>
          <w:rFonts w:ascii="Arial" w:eastAsia="Arial" w:hAnsi="Arial" w:cs="B Nazanin"/>
          <w:sz w:val="29"/>
          <w:rtl/>
        </w:rPr>
        <w:t xml:space="preserve"> حاصل کرده‌ا</w:t>
      </w:r>
      <w:r w:rsidRPr="008D0075">
        <w:rPr>
          <w:rFonts w:ascii="Arial" w:eastAsia="Arial" w:hAnsi="Arial" w:cs="B Nazanin" w:hint="cs"/>
          <w:sz w:val="29"/>
          <w:rtl/>
        </w:rPr>
        <w:t>ی</w:t>
      </w:r>
      <w:r w:rsidRPr="008D0075">
        <w:rPr>
          <w:rFonts w:ascii="Arial" w:eastAsia="Arial" w:hAnsi="Arial" w:cs="B Nazanin" w:hint="eastAsia"/>
          <w:sz w:val="29"/>
          <w:rtl/>
        </w:rPr>
        <w:t>م</w:t>
      </w:r>
      <w:r w:rsidRPr="008D0075">
        <w:rPr>
          <w:rFonts w:ascii="Arial" w:eastAsia="Arial" w:hAnsi="Arial" w:cs="B Nazanin"/>
          <w:sz w:val="29"/>
          <w:rtl/>
        </w:rPr>
        <w:t xml:space="preserve"> که پ</w:t>
      </w:r>
      <w:r w:rsidRPr="008D0075">
        <w:rPr>
          <w:rFonts w:ascii="Arial" w:eastAsia="Arial" w:hAnsi="Arial" w:cs="B Nazanin" w:hint="cs"/>
          <w:sz w:val="29"/>
          <w:rtl/>
        </w:rPr>
        <w:t>ی</w:t>
      </w:r>
      <w:r w:rsidRPr="008D0075">
        <w:rPr>
          <w:rFonts w:ascii="Arial" w:eastAsia="Arial" w:hAnsi="Arial" w:cs="B Nazanin" w:hint="eastAsia"/>
          <w:sz w:val="29"/>
          <w:rtl/>
        </w:rPr>
        <w:t>ام‌ها</w:t>
      </w:r>
      <w:r w:rsidRPr="008D0075">
        <w:rPr>
          <w:rFonts w:ascii="Arial" w:eastAsia="Arial" w:hAnsi="Arial" w:cs="B Nazanin" w:hint="cs"/>
          <w:sz w:val="29"/>
          <w:rtl/>
        </w:rPr>
        <w:t>ی</w:t>
      </w:r>
      <w:r w:rsidRPr="008D0075">
        <w:rPr>
          <w:rFonts w:ascii="Arial" w:eastAsia="Arial" w:hAnsi="Arial" w:cs="B Nazanin"/>
          <w:sz w:val="29"/>
          <w:rtl/>
        </w:rPr>
        <w:t xml:space="preserve"> دردناک بر هر چ</w:t>
      </w:r>
      <w:r w:rsidRPr="008D0075">
        <w:rPr>
          <w:rFonts w:ascii="Arial" w:eastAsia="Arial" w:hAnsi="Arial" w:cs="B Nazanin" w:hint="cs"/>
          <w:sz w:val="29"/>
          <w:rtl/>
        </w:rPr>
        <w:t>ی</w:t>
      </w:r>
      <w:r w:rsidRPr="008D0075">
        <w:rPr>
          <w:rFonts w:ascii="Arial" w:eastAsia="Arial" w:hAnsi="Arial" w:cs="B Nazanin" w:hint="eastAsia"/>
          <w:sz w:val="29"/>
          <w:rtl/>
        </w:rPr>
        <w:t>ز</w:t>
      </w:r>
      <w:r w:rsidRPr="008D0075">
        <w:rPr>
          <w:rFonts w:ascii="Arial" w:eastAsia="Arial" w:hAnsi="Arial" w:cs="B Nazanin"/>
          <w:sz w:val="29"/>
          <w:rtl/>
        </w:rPr>
        <w:t xml:space="preserve"> د</w:t>
      </w:r>
      <w:r w:rsidRPr="008D0075">
        <w:rPr>
          <w:rFonts w:ascii="Arial" w:eastAsia="Arial" w:hAnsi="Arial" w:cs="B Nazanin" w:hint="cs"/>
          <w:sz w:val="29"/>
          <w:rtl/>
        </w:rPr>
        <w:t>ی</w:t>
      </w:r>
      <w:r w:rsidRPr="008D0075">
        <w:rPr>
          <w:rFonts w:ascii="Arial" w:eastAsia="Arial" w:hAnsi="Arial" w:cs="B Nazanin" w:hint="eastAsia"/>
          <w:sz w:val="29"/>
          <w:rtl/>
        </w:rPr>
        <w:t>گر</w:t>
      </w:r>
      <w:r w:rsidRPr="008D0075">
        <w:rPr>
          <w:rFonts w:ascii="Arial" w:eastAsia="Arial" w:hAnsi="Arial" w:cs="B Nazanin" w:hint="cs"/>
          <w:sz w:val="29"/>
          <w:rtl/>
        </w:rPr>
        <w:t>ی</w:t>
      </w:r>
      <w:r w:rsidRPr="008D0075">
        <w:rPr>
          <w:rFonts w:ascii="Arial" w:eastAsia="Arial" w:hAnsi="Arial" w:cs="B Nazanin"/>
          <w:sz w:val="29"/>
          <w:rtl/>
        </w:rPr>
        <w:t xml:space="preserve"> غلبه کنند. ماش</w:t>
      </w:r>
      <w:r w:rsidRPr="008D0075">
        <w:rPr>
          <w:rFonts w:ascii="Arial" w:eastAsia="Arial" w:hAnsi="Arial" w:cs="B Nazanin" w:hint="cs"/>
          <w:sz w:val="29"/>
          <w:rtl/>
        </w:rPr>
        <w:t>ی</w:t>
      </w:r>
      <w:r w:rsidRPr="008D0075">
        <w:rPr>
          <w:rFonts w:ascii="Arial" w:eastAsia="Arial" w:hAnsi="Arial" w:cs="B Nazanin" w:hint="eastAsia"/>
          <w:sz w:val="29"/>
          <w:rtl/>
        </w:rPr>
        <w:t>ن</w:t>
      </w:r>
      <w:r w:rsidRPr="008D0075">
        <w:rPr>
          <w:rFonts w:ascii="Arial" w:eastAsia="Arial" w:hAnsi="Arial" w:cs="B Nazanin"/>
          <w:sz w:val="29"/>
          <w:rtl/>
        </w:rPr>
        <w:t xml:space="preserve"> پ</w:t>
      </w:r>
      <w:r w:rsidRPr="008D0075">
        <w:rPr>
          <w:rFonts w:ascii="Arial" w:eastAsia="Arial" w:hAnsi="Arial" w:cs="B Nazanin" w:hint="cs"/>
          <w:sz w:val="29"/>
          <w:rtl/>
        </w:rPr>
        <w:t>ی</w:t>
      </w:r>
      <w:r w:rsidRPr="008D0075">
        <w:rPr>
          <w:rFonts w:ascii="Arial" w:eastAsia="Arial" w:hAnsi="Arial" w:cs="B Nazanin" w:hint="eastAsia"/>
          <w:sz w:val="29"/>
          <w:rtl/>
        </w:rPr>
        <w:t>ش‌ب</w:t>
      </w:r>
      <w:r w:rsidRPr="008D0075">
        <w:rPr>
          <w:rFonts w:ascii="Arial" w:eastAsia="Arial" w:hAnsi="Arial" w:cs="B Nazanin" w:hint="cs"/>
          <w:sz w:val="29"/>
          <w:rtl/>
        </w:rPr>
        <w:t>ی</w:t>
      </w:r>
      <w:r w:rsidRPr="008D0075">
        <w:rPr>
          <w:rFonts w:ascii="Arial" w:eastAsia="Arial" w:hAnsi="Arial" w:cs="B Nazanin" w:hint="eastAsia"/>
          <w:sz w:val="29"/>
          <w:rtl/>
        </w:rPr>
        <w:t>ن</w:t>
      </w:r>
      <w:r w:rsidRPr="008D0075">
        <w:rPr>
          <w:rFonts w:ascii="Arial" w:eastAsia="Arial" w:hAnsi="Arial" w:cs="B Nazanin" w:hint="cs"/>
          <w:sz w:val="29"/>
          <w:rtl/>
        </w:rPr>
        <w:t>ی</w:t>
      </w:r>
      <w:r w:rsidRPr="008D0075">
        <w:rPr>
          <w:rFonts w:ascii="Arial" w:eastAsia="Arial" w:hAnsi="Arial" w:cs="B Nazanin"/>
          <w:sz w:val="29"/>
          <w:rtl/>
        </w:rPr>
        <w:t xml:space="preserve"> ب</w:t>
      </w:r>
      <w:r w:rsidRPr="008D0075">
        <w:rPr>
          <w:rFonts w:ascii="Arial" w:eastAsia="Arial" w:hAnsi="Arial" w:cs="B Nazanin" w:hint="cs"/>
          <w:sz w:val="29"/>
          <w:rtl/>
        </w:rPr>
        <w:t>ی</w:t>
      </w:r>
      <w:r w:rsidRPr="008D0075">
        <w:rPr>
          <w:rFonts w:ascii="Arial" w:eastAsia="Arial" w:hAnsi="Arial" w:cs="B Nazanin" w:hint="eastAsia"/>
          <w:sz w:val="29"/>
          <w:rtl/>
        </w:rPr>
        <w:t>مار</w:t>
      </w:r>
      <w:r w:rsidRPr="008D0075">
        <w:rPr>
          <w:rFonts w:ascii="Arial" w:eastAsia="Arial" w:hAnsi="Arial" w:cs="B Nazanin" w:hint="cs"/>
          <w:sz w:val="29"/>
          <w:rtl/>
        </w:rPr>
        <w:t>ی</w:t>
      </w:r>
      <w:r w:rsidRPr="008D0075">
        <w:rPr>
          <w:rFonts w:ascii="Arial" w:eastAsia="Arial" w:hAnsi="Arial" w:cs="B Nazanin" w:hint="eastAsia"/>
          <w:sz w:val="29"/>
          <w:rtl/>
        </w:rPr>
        <w:t>،</w:t>
      </w:r>
      <w:r w:rsidRPr="008D0075">
        <w:rPr>
          <w:rFonts w:ascii="Arial" w:eastAsia="Arial" w:hAnsi="Arial" w:cs="B Nazanin"/>
          <w:sz w:val="29"/>
          <w:rtl/>
        </w:rPr>
        <w:t xml:space="preserve"> بر اساس انتظاراتش از ناخوش</w:t>
      </w:r>
      <w:r w:rsidRPr="008D0075">
        <w:rPr>
          <w:rFonts w:ascii="Arial" w:eastAsia="Arial" w:hAnsi="Arial" w:cs="B Nazanin" w:hint="cs"/>
          <w:sz w:val="29"/>
          <w:rtl/>
        </w:rPr>
        <w:t>ی</w:t>
      </w:r>
      <w:r w:rsidRPr="008D0075">
        <w:rPr>
          <w:rFonts w:ascii="Arial" w:eastAsia="Arial" w:hAnsi="Arial" w:cs="B Nazanin" w:hint="eastAsia"/>
          <w:sz w:val="29"/>
          <w:rtl/>
        </w:rPr>
        <w:t>،</w:t>
      </w:r>
      <w:r w:rsidRPr="008D0075">
        <w:rPr>
          <w:rFonts w:ascii="Arial" w:eastAsia="Arial" w:hAnsi="Arial" w:cs="B Nazanin"/>
          <w:sz w:val="29"/>
          <w:rtl/>
        </w:rPr>
        <w:t xml:space="preserve"> به س</w:t>
      </w:r>
      <w:r w:rsidRPr="008D0075">
        <w:rPr>
          <w:rFonts w:ascii="Arial" w:eastAsia="Arial" w:hAnsi="Arial" w:cs="B Nazanin" w:hint="cs"/>
          <w:sz w:val="29"/>
          <w:rtl/>
        </w:rPr>
        <w:t>ی</w:t>
      </w:r>
      <w:r w:rsidRPr="008D0075">
        <w:rPr>
          <w:rFonts w:ascii="Arial" w:eastAsia="Arial" w:hAnsi="Arial" w:cs="B Nazanin" w:hint="eastAsia"/>
          <w:sz w:val="29"/>
          <w:rtl/>
        </w:rPr>
        <w:t>ستم‌ها</w:t>
      </w:r>
      <w:r w:rsidRPr="008D0075">
        <w:rPr>
          <w:rFonts w:ascii="Arial" w:eastAsia="Arial" w:hAnsi="Arial" w:cs="B Nazanin" w:hint="cs"/>
          <w:sz w:val="29"/>
          <w:rtl/>
        </w:rPr>
        <w:t>ی</w:t>
      </w:r>
      <w:r w:rsidRPr="008D0075">
        <w:rPr>
          <w:rFonts w:ascii="Arial" w:eastAsia="Arial" w:hAnsi="Arial" w:cs="B Nazanin"/>
          <w:sz w:val="29"/>
          <w:rtl/>
        </w:rPr>
        <w:t xml:space="preserve"> عصب</w:t>
      </w:r>
      <w:r w:rsidRPr="008D0075">
        <w:rPr>
          <w:rFonts w:ascii="Arial" w:eastAsia="Arial" w:hAnsi="Arial" w:cs="B Nazanin" w:hint="cs"/>
          <w:sz w:val="29"/>
          <w:rtl/>
        </w:rPr>
        <w:t>ی</w:t>
      </w:r>
      <w:r w:rsidRPr="008D0075">
        <w:rPr>
          <w:rFonts w:ascii="Arial" w:eastAsia="Arial" w:hAnsi="Arial" w:cs="B Nazanin" w:hint="eastAsia"/>
          <w:sz w:val="29"/>
          <w:rtl/>
        </w:rPr>
        <w:t>،</w:t>
      </w:r>
      <w:r w:rsidRPr="008D0075">
        <w:rPr>
          <w:rFonts w:ascii="Arial" w:eastAsia="Arial" w:hAnsi="Arial" w:cs="B Nazanin"/>
          <w:sz w:val="29"/>
          <w:rtl/>
        </w:rPr>
        <w:t xml:space="preserve"> ا</w:t>
      </w:r>
      <w:r w:rsidRPr="008D0075">
        <w:rPr>
          <w:rFonts w:ascii="Arial" w:eastAsia="Arial" w:hAnsi="Arial" w:cs="B Nazanin" w:hint="cs"/>
          <w:sz w:val="29"/>
          <w:rtl/>
        </w:rPr>
        <w:t>ی</w:t>
      </w:r>
      <w:r w:rsidRPr="008D0075">
        <w:rPr>
          <w:rFonts w:ascii="Arial" w:eastAsia="Arial" w:hAnsi="Arial" w:cs="B Nazanin" w:hint="eastAsia"/>
          <w:sz w:val="29"/>
          <w:rtl/>
        </w:rPr>
        <w:t>من</w:t>
      </w:r>
      <w:r w:rsidRPr="008D0075">
        <w:rPr>
          <w:rFonts w:ascii="Arial" w:eastAsia="Arial" w:hAnsi="Arial" w:cs="B Nazanin" w:hint="cs"/>
          <w:sz w:val="29"/>
          <w:rtl/>
        </w:rPr>
        <w:t>ی</w:t>
      </w:r>
      <w:r w:rsidRPr="008D0075">
        <w:rPr>
          <w:rFonts w:ascii="Arial" w:eastAsia="Arial" w:hAnsi="Arial" w:cs="B Nazanin" w:hint="eastAsia"/>
          <w:sz w:val="29"/>
          <w:rtl/>
        </w:rPr>
        <w:t>،</w:t>
      </w:r>
      <w:r w:rsidRPr="008D0075">
        <w:rPr>
          <w:rFonts w:ascii="Arial" w:eastAsia="Arial" w:hAnsi="Arial" w:cs="B Nazanin"/>
          <w:sz w:val="29"/>
          <w:rtl/>
        </w:rPr>
        <w:t xml:space="preserve"> گردش خون و گوارش ن</w:t>
      </w:r>
      <w:r w:rsidRPr="008D0075">
        <w:rPr>
          <w:rFonts w:ascii="Arial" w:eastAsia="Arial" w:hAnsi="Arial" w:cs="B Nazanin" w:hint="cs"/>
          <w:sz w:val="29"/>
          <w:rtl/>
        </w:rPr>
        <w:t>ی</w:t>
      </w:r>
      <w:r w:rsidRPr="008D0075">
        <w:rPr>
          <w:rFonts w:ascii="Arial" w:eastAsia="Arial" w:hAnsi="Arial" w:cs="B Nazanin" w:hint="eastAsia"/>
          <w:sz w:val="29"/>
          <w:rtl/>
        </w:rPr>
        <w:t>ز</w:t>
      </w:r>
      <w:r w:rsidRPr="008D0075">
        <w:rPr>
          <w:rFonts w:ascii="Arial" w:eastAsia="Arial" w:hAnsi="Arial" w:cs="B Nazanin"/>
          <w:sz w:val="29"/>
          <w:rtl/>
        </w:rPr>
        <w:t xml:space="preserve"> دستورها</w:t>
      </w:r>
      <w:r w:rsidRPr="008D0075">
        <w:rPr>
          <w:rFonts w:ascii="Arial" w:eastAsia="Arial" w:hAnsi="Arial" w:cs="B Nazanin" w:hint="cs"/>
          <w:sz w:val="29"/>
          <w:rtl/>
        </w:rPr>
        <w:t>یی</w:t>
      </w:r>
      <w:r w:rsidRPr="008D0075">
        <w:rPr>
          <w:rFonts w:ascii="Arial" w:eastAsia="Arial" w:hAnsi="Arial" w:cs="B Nazanin"/>
          <w:sz w:val="29"/>
          <w:rtl/>
        </w:rPr>
        <w:t xml:space="preserve"> م</w:t>
      </w:r>
      <w:r w:rsidRPr="008D0075">
        <w:rPr>
          <w:rFonts w:ascii="Arial" w:eastAsia="Arial" w:hAnsi="Arial" w:cs="B Nazanin" w:hint="cs"/>
          <w:sz w:val="29"/>
          <w:rtl/>
        </w:rPr>
        <w:t>ی‌</w:t>
      </w:r>
      <w:r w:rsidRPr="008D0075">
        <w:rPr>
          <w:rFonts w:ascii="Arial" w:eastAsia="Arial" w:hAnsi="Arial" w:cs="B Nazanin" w:hint="eastAsia"/>
          <w:sz w:val="29"/>
          <w:rtl/>
        </w:rPr>
        <w:t>دهد</w:t>
      </w:r>
      <w:r w:rsidRPr="008D0075">
        <w:rPr>
          <w:rFonts w:ascii="Arial" w:eastAsia="Arial" w:hAnsi="Arial" w:cs="B Nazanin"/>
          <w:sz w:val="29"/>
          <w:rtl/>
        </w:rPr>
        <w:t xml:space="preserve"> که م</w:t>
      </w:r>
      <w:r w:rsidRPr="008D0075">
        <w:rPr>
          <w:rFonts w:ascii="Arial" w:eastAsia="Arial" w:hAnsi="Arial" w:cs="B Nazanin" w:hint="cs"/>
          <w:sz w:val="29"/>
          <w:rtl/>
        </w:rPr>
        <w:t>ی‌</w:t>
      </w:r>
      <w:r w:rsidRPr="008D0075">
        <w:rPr>
          <w:rFonts w:ascii="Arial" w:eastAsia="Arial" w:hAnsi="Arial" w:cs="B Nazanin" w:hint="eastAsia"/>
          <w:sz w:val="29"/>
          <w:rtl/>
        </w:rPr>
        <w:t>تواند</w:t>
      </w:r>
      <w:r w:rsidRPr="008D0075">
        <w:rPr>
          <w:rFonts w:ascii="Arial" w:eastAsia="Arial" w:hAnsi="Arial" w:cs="B Nazanin"/>
          <w:sz w:val="29"/>
          <w:rtl/>
        </w:rPr>
        <w:t xml:space="preserve"> منجر به التهاب، تغ</w:t>
      </w:r>
      <w:r w:rsidRPr="008D0075">
        <w:rPr>
          <w:rFonts w:ascii="Arial" w:eastAsia="Arial" w:hAnsi="Arial" w:cs="B Nazanin" w:hint="cs"/>
          <w:sz w:val="29"/>
          <w:rtl/>
        </w:rPr>
        <w:t>یی</w:t>
      </w:r>
      <w:r w:rsidRPr="008D0075">
        <w:rPr>
          <w:rFonts w:ascii="Arial" w:eastAsia="Arial" w:hAnsi="Arial" w:cs="B Nazanin" w:hint="eastAsia"/>
          <w:sz w:val="29"/>
          <w:rtl/>
        </w:rPr>
        <w:t>ر</w:t>
      </w:r>
      <w:r w:rsidRPr="008D0075">
        <w:rPr>
          <w:rFonts w:ascii="Arial" w:eastAsia="Arial" w:hAnsi="Arial" w:cs="B Nazanin"/>
          <w:sz w:val="29"/>
          <w:rtl/>
        </w:rPr>
        <w:t xml:space="preserve"> فشار خون، تهوع و ترشح هورمون‌ها</w:t>
      </w:r>
      <w:r w:rsidRPr="008D0075">
        <w:rPr>
          <w:rFonts w:ascii="Arial" w:eastAsia="Arial" w:hAnsi="Arial" w:cs="B Nazanin" w:hint="cs"/>
          <w:sz w:val="29"/>
          <w:rtl/>
        </w:rPr>
        <w:t>یی</w:t>
      </w:r>
      <w:r w:rsidRPr="008D0075">
        <w:rPr>
          <w:rFonts w:ascii="Arial" w:eastAsia="Arial" w:hAnsi="Arial" w:cs="B Nazanin"/>
          <w:sz w:val="29"/>
          <w:rtl/>
        </w:rPr>
        <w:t xml:space="preserve"> شود که استرس را حت</w:t>
      </w:r>
      <w:r w:rsidRPr="008D0075">
        <w:rPr>
          <w:rFonts w:ascii="Arial" w:eastAsia="Arial" w:hAnsi="Arial" w:cs="B Nazanin" w:hint="cs"/>
          <w:sz w:val="29"/>
          <w:rtl/>
        </w:rPr>
        <w:t>ی</w:t>
      </w:r>
      <w:r w:rsidRPr="008D0075">
        <w:rPr>
          <w:rFonts w:ascii="Arial" w:eastAsia="Arial" w:hAnsi="Arial" w:cs="B Nazanin"/>
          <w:sz w:val="29"/>
          <w:rtl/>
        </w:rPr>
        <w:t xml:space="preserve"> ب</w:t>
      </w:r>
      <w:r w:rsidRPr="008D0075">
        <w:rPr>
          <w:rFonts w:ascii="Arial" w:eastAsia="Arial" w:hAnsi="Arial" w:cs="B Nazanin" w:hint="cs"/>
          <w:sz w:val="29"/>
          <w:rtl/>
        </w:rPr>
        <w:t>ی</w:t>
      </w:r>
      <w:r w:rsidRPr="008D0075">
        <w:rPr>
          <w:rFonts w:ascii="Arial" w:eastAsia="Arial" w:hAnsi="Arial" w:cs="B Nazanin" w:hint="eastAsia"/>
          <w:sz w:val="29"/>
          <w:rtl/>
        </w:rPr>
        <w:t>شتر</w:t>
      </w:r>
      <w:r w:rsidRPr="008D0075">
        <w:rPr>
          <w:rFonts w:ascii="Arial" w:eastAsia="Arial" w:hAnsi="Arial" w:cs="B Nazanin"/>
          <w:sz w:val="29"/>
          <w:rtl/>
        </w:rPr>
        <w:t xml:space="preserve"> تشد</w:t>
      </w:r>
      <w:r w:rsidRPr="008D0075">
        <w:rPr>
          <w:rFonts w:ascii="Arial" w:eastAsia="Arial" w:hAnsi="Arial" w:cs="B Nazanin" w:hint="cs"/>
          <w:sz w:val="29"/>
          <w:rtl/>
        </w:rPr>
        <w:t>ی</w:t>
      </w:r>
      <w:r w:rsidRPr="008D0075">
        <w:rPr>
          <w:rFonts w:ascii="Arial" w:eastAsia="Arial" w:hAnsi="Arial" w:cs="B Nazanin" w:hint="eastAsia"/>
          <w:sz w:val="29"/>
          <w:rtl/>
        </w:rPr>
        <w:t>د</w:t>
      </w:r>
      <w:r w:rsidRPr="008D0075">
        <w:rPr>
          <w:rFonts w:ascii="Arial" w:eastAsia="Arial" w:hAnsi="Arial" w:cs="B Nazanin"/>
          <w:sz w:val="29"/>
          <w:rtl/>
        </w:rPr>
        <w:t xml:space="preserve"> م</w:t>
      </w:r>
      <w:r w:rsidRPr="008D0075">
        <w:rPr>
          <w:rFonts w:ascii="Arial" w:eastAsia="Arial" w:hAnsi="Arial" w:cs="B Nazanin" w:hint="cs"/>
          <w:sz w:val="29"/>
          <w:rtl/>
        </w:rPr>
        <w:t>ی‌</w:t>
      </w:r>
      <w:r w:rsidRPr="008D0075">
        <w:rPr>
          <w:rFonts w:ascii="Arial" w:eastAsia="Arial" w:hAnsi="Arial" w:cs="B Nazanin" w:hint="eastAsia"/>
          <w:sz w:val="29"/>
          <w:rtl/>
        </w:rPr>
        <w:t>کنند</w:t>
      </w:r>
      <w:r w:rsidRPr="008D0075">
        <w:rPr>
          <w:rFonts w:ascii="Arial" w:eastAsia="Arial" w:hAnsi="Arial" w:cs="B Nazanin"/>
          <w:sz w:val="29"/>
          <w:rtl/>
        </w:rPr>
        <w:t>.</w:t>
      </w:r>
    </w:p>
    <w:p w14:paraId="7EA0922D" w14:textId="66F0539D" w:rsidR="0007272E" w:rsidRPr="008C7118" w:rsidRDefault="00401E47">
      <w:pPr>
        <w:bidi/>
        <w:spacing w:line="292" w:lineRule="auto"/>
        <w:ind w:left="720" w:right="719" w:firstLine="300"/>
        <w:jc w:val="both"/>
        <w:rPr>
          <w:rFonts w:ascii="Arial" w:eastAsia="Arial" w:hAnsi="Arial" w:cs="B Nazanin"/>
          <w:sz w:val="29"/>
          <w:rtl/>
        </w:rPr>
      </w:pPr>
      <w:r w:rsidRPr="00401E47">
        <w:rPr>
          <w:rFonts w:ascii="Arial" w:eastAsia="Arial" w:hAnsi="Arial" w:cs="B Nazanin"/>
          <w:sz w:val="29"/>
          <w:rtl/>
        </w:rPr>
        <w:t>از آنجایی که ماشین پیش‌بینی برای برنامه‌ریزی پاسخ‌های خود بر حافظه خود تکیه می‌کند، احتمال تجربه عوارض جانبی</w:t>
      </w:r>
      <w:r w:rsidRPr="00401E47">
        <w:rPr>
          <w:rFonts w:ascii="Arial" w:eastAsia="Arial" w:hAnsi="Arial" w:cs="B Nazanin"/>
          <w:sz w:val="29"/>
        </w:rPr>
        <w:t xml:space="preserve"> </w:t>
      </w:r>
      <w:r>
        <w:rPr>
          <w:rFonts w:ascii="Arial" w:eastAsia="Arial" w:hAnsi="Arial" w:cs="B Nazanin" w:hint="cs"/>
          <w:sz w:val="29"/>
          <w:rtl/>
        </w:rPr>
        <w:t>نوسیبو</w:t>
      </w:r>
      <w:r w:rsidRPr="00401E47">
        <w:rPr>
          <w:rFonts w:ascii="Arial" w:eastAsia="Arial" w:hAnsi="Arial" w:cs="B Nazanin"/>
          <w:sz w:val="29"/>
        </w:rPr>
        <w:t xml:space="preserve"> </w:t>
      </w:r>
      <w:r w:rsidRPr="00401E47">
        <w:rPr>
          <w:rFonts w:ascii="Arial" w:eastAsia="Arial" w:hAnsi="Arial" w:cs="B Nazanin"/>
          <w:sz w:val="29"/>
          <w:rtl/>
        </w:rPr>
        <w:t>(تصوری) به سابقه شخصی شما بستگی دارد</w:t>
      </w:r>
      <w:r>
        <w:rPr>
          <w:rFonts w:ascii="Arial" w:eastAsia="Arial" w:hAnsi="Arial" w:cs="B Nazanin" w:hint="cs"/>
          <w:sz w:val="29"/>
          <w:rtl/>
        </w:rPr>
        <w:t xml:space="preserve">. </w:t>
      </w:r>
      <w:r w:rsidRPr="00401E47">
        <w:rPr>
          <w:rFonts w:ascii="Arial" w:eastAsia="Arial" w:hAnsi="Arial" w:cs="B Nazanin"/>
          <w:sz w:val="29"/>
          <w:rtl/>
        </w:rPr>
        <w:t>اگر به یک دارو واکنش بدی داشته باشید، به احتمال زیاد عوارض جانبی مشابهی را با سایر درمان‌ها تجربه خواهید کرد، حتی اگر از طریق مکانیسم‌های کاملاً متفاوتی عمل کنند و حتی اگر دارونما باشند</w:t>
      </w:r>
      <w:r>
        <w:rPr>
          <w:rFonts w:ascii="Arial" w:eastAsia="Arial" w:hAnsi="Arial" w:cs="B Nazanin" w:hint="cs"/>
          <w:sz w:val="29"/>
          <w:rtl/>
        </w:rPr>
        <w:t>.</w:t>
      </w:r>
      <w:r>
        <w:t xml:space="preserve"> </w:t>
      </w:r>
      <w:hyperlink w:anchor="page299" w:history="1">
        <w:r w:rsidR="005958FC">
          <w:rPr>
            <w:rFonts w:ascii="Arial" w:eastAsia="Arial" w:hAnsi="Arial"/>
            <w:color w:val="0000EE"/>
            <w:sz w:val="40"/>
            <w:vertAlign w:val="superscript"/>
            <w:rtl/>
          </w:rPr>
          <w:t>18</w:t>
        </w:r>
        <w:r w:rsidR="005958FC">
          <w:rPr>
            <w:rFonts w:ascii="Arial" w:eastAsia="Arial" w:hAnsi="Arial"/>
            <w:sz w:val="27"/>
            <w:rtl/>
          </w:rPr>
          <w:t xml:space="preserve"> </w:t>
        </w:r>
      </w:hyperlink>
      <w:r w:rsidRPr="00401E47">
        <w:rPr>
          <w:rtl/>
        </w:rPr>
        <w:t xml:space="preserve"> </w:t>
      </w:r>
      <w:r w:rsidRPr="00401E47">
        <w:rPr>
          <w:rFonts w:ascii="Arial" w:eastAsia="Arial" w:hAnsi="Arial" w:cs="B Nazanin"/>
          <w:sz w:val="29"/>
          <w:rtl/>
        </w:rPr>
        <w:t>ا</w:t>
      </w:r>
      <w:r w:rsidRPr="00401E47">
        <w:rPr>
          <w:rFonts w:ascii="Arial" w:eastAsia="Arial" w:hAnsi="Arial" w:cs="B Nazanin" w:hint="cs"/>
          <w:sz w:val="29"/>
          <w:rtl/>
        </w:rPr>
        <w:t>ی</w:t>
      </w:r>
      <w:r w:rsidRPr="00401E47">
        <w:rPr>
          <w:rFonts w:ascii="Arial" w:eastAsia="Arial" w:hAnsi="Arial" w:cs="B Nazanin" w:hint="eastAsia"/>
          <w:sz w:val="29"/>
          <w:rtl/>
        </w:rPr>
        <w:t>ن</w:t>
      </w:r>
      <w:r w:rsidRPr="00401E47">
        <w:rPr>
          <w:rFonts w:ascii="Arial" w:eastAsia="Arial" w:hAnsi="Arial" w:cs="B Nazanin"/>
          <w:sz w:val="29"/>
          <w:rtl/>
        </w:rPr>
        <w:t xml:space="preserve"> موقع</w:t>
      </w:r>
      <w:r w:rsidRPr="00401E47">
        <w:rPr>
          <w:rFonts w:ascii="Arial" w:eastAsia="Arial" w:hAnsi="Arial" w:cs="B Nazanin" w:hint="cs"/>
          <w:sz w:val="29"/>
          <w:rtl/>
        </w:rPr>
        <w:t>ی</w:t>
      </w:r>
      <w:r w:rsidRPr="00401E47">
        <w:rPr>
          <w:rFonts w:ascii="Arial" w:eastAsia="Arial" w:hAnsi="Arial" w:cs="B Nazanin" w:hint="eastAsia"/>
          <w:sz w:val="29"/>
          <w:rtl/>
        </w:rPr>
        <w:t>ت</w:t>
      </w:r>
      <w:r w:rsidRPr="00401E47">
        <w:rPr>
          <w:rFonts w:ascii="Arial" w:eastAsia="Arial" w:hAnsi="Arial" w:cs="B Nazanin"/>
          <w:sz w:val="29"/>
          <w:rtl/>
        </w:rPr>
        <w:t xml:space="preserve"> شب</w:t>
      </w:r>
      <w:r w:rsidRPr="00401E47">
        <w:rPr>
          <w:rFonts w:ascii="Arial" w:eastAsia="Arial" w:hAnsi="Arial" w:cs="B Nazanin" w:hint="cs"/>
          <w:sz w:val="29"/>
          <w:rtl/>
        </w:rPr>
        <w:t>ی</w:t>
      </w:r>
      <w:r w:rsidRPr="00401E47">
        <w:rPr>
          <w:rFonts w:ascii="Arial" w:eastAsia="Arial" w:hAnsi="Arial" w:cs="B Nazanin" w:hint="eastAsia"/>
          <w:sz w:val="29"/>
          <w:rtl/>
        </w:rPr>
        <w:t>ه</w:t>
      </w:r>
      <w:r w:rsidRPr="00401E47">
        <w:rPr>
          <w:rFonts w:ascii="Arial" w:eastAsia="Arial" w:hAnsi="Arial" w:cs="B Nazanin"/>
          <w:sz w:val="29"/>
          <w:rtl/>
        </w:rPr>
        <w:t xml:space="preserve"> به تجربه را</w:t>
      </w:r>
      <w:r w:rsidRPr="00401E47">
        <w:rPr>
          <w:rFonts w:ascii="Arial" w:eastAsia="Arial" w:hAnsi="Arial" w:cs="B Nazanin" w:hint="cs"/>
          <w:sz w:val="29"/>
          <w:rtl/>
        </w:rPr>
        <w:t>ی</w:t>
      </w:r>
      <w:r w:rsidRPr="00401E47">
        <w:rPr>
          <w:rFonts w:ascii="Arial" w:eastAsia="Arial" w:hAnsi="Arial" w:cs="B Nazanin" w:hint="eastAsia"/>
          <w:sz w:val="29"/>
          <w:rtl/>
        </w:rPr>
        <w:t>ج</w:t>
      </w:r>
      <w:r w:rsidRPr="00401E47">
        <w:rPr>
          <w:rFonts w:ascii="Arial" w:eastAsia="Arial" w:hAnsi="Arial" w:cs="B Nazanin"/>
          <w:sz w:val="29"/>
          <w:rtl/>
        </w:rPr>
        <w:t xml:space="preserve"> مرتبط کردن ب</w:t>
      </w:r>
      <w:r w:rsidRPr="00401E47">
        <w:rPr>
          <w:rFonts w:ascii="Arial" w:eastAsia="Arial" w:hAnsi="Arial" w:cs="B Nazanin" w:hint="cs"/>
          <w:sz w:val="29"/>
          <w:rtl/>
        </w:rPr>
        <w:t>ی</w:t>
      </w:r>
      <w:r w:rsidRPr="00401E47">
        <w:rPr>
          <w:rFonts w:ascii="Arial" w:eastAsia="Arial" w:hAnsi="Arial" w:cs="B Nazanin" w:hint="eastAsia"/>
          <w:sz w:val="29"/>
          <w:rtl/>
        </w:rPr>
        <w:t>مار</w:t>
      </w:r>
      <w:r w:rsidRPr="00401E47">
        <w:rPr>
          <w:rFonts w:ascii="Arial" w:eastAsia="Arial" w:hAnsi="Arial" w:cs="B Nazanin" w:hint="cs"/>
          <w:sz w:val="29"/>
          <w:rtl/>
        </w:rPr>
        <w:t>ی</w:t>
      </w:r>
      <w:r w:rsidRPr="00401E47">
        <w:rPr>
          <w:rFonts w:ascii="Arial" w:eastAsia="Arial" w:hAnsi="Arial" w:cs="B Nazanin"/>
          <w:sz w:val="29"/>
          <w:rtl/>
        </w:rPr>
        <w:t xml:space="preserve"> با غذاها</w:t>
      </w:r>
      <w:r w:rsidRPr="00401E47">
        <w:rPr>
          <w:rFonts w:ascii="Arial" w:eastAsia="Arial" w:hAnsi="Arial" w:cs="B Nazanin" w:hint="cs"/>
          <w:sz w:val="29"/>
          <w:rtl/>
        </w:rPr>
        <w:t>ی</w:t>
      </w:r>
      <w:r w:rsidRPr="00401E47">
        <w:rPr>
          <w:rFonts w:ascii="Arial" w:eastAsia="Arial" w:hAnsi="Arial" w:cs="B Nazanin"/>
          <w:sz w:val="29"/>
          <w:rtl/>
        </w:rPr>
        <w:t xml:space="preserve"> خاص است. اگر بعد از خوردن غذا</w:t>
      </w:r>
      <w:r w:rsidRPr="00401E47">
        <w:rPr>
          <w:rFonts w:ascii="Arial" w:eastAsia="Arial" w:hAnsi="Arial" w:cs="B Nazanin" w:hint="cs"/>
          <w:sz w:val="29"/>
          <w:rtl/>
        </w:rPr>
        <w:t>ی</w:t>
      </w:r>
      <w:r w:rsidRPr="00401E47">
        <w:rPr>
          <w:rFonts w:ascii="Arial" w:eastAsia="Arial" w:hAnsi="Arial" w:cs="B Nazanin"/>
          <w:sz w:val="29"/>
          <w:rtl/>
        </w:rPr>
        <w:t xml:space="preserve"> خاص</w:t>
      </w:r>
      <w:r w:rsidRPr="00401E47">
        <w:rPr>
          <w:rFonts w:ascii="Arial" w:eastAsia="Arial" w:hAnsi="Arial" w:cs="B Nazanin" w:hint="cs"/>
          <w:sz w:val="29"/>
          <w:rtl/>
        </w:rPr>
        <w:t>ی</w:t>
      </w:r>
      <w:r w:rsidRPr="00401E47">
        <w:rPr>
          <w:rFonts w:ascii="Arial" w:eastAsia="Arial" w:hAnsi="Arial" w:cs="B Nazanin"/>
          <w:sz w:val="29"/>
          <w:rtl/>
        </w:rPr>
        <w:t xml:space="preserve"> دچار ناراحت</w:t>
      </w:r>
      <w:r w:rsidRPr="00401E47">
        <w:rPr>
          <w:rFonts w:ascii="Arial" w:eastAsia="Arial" w:hAnsi="Arial" w:cs="B Nazanin" w:hint="cs"/>
          <w:sz w:val="29"/>
          <w:rtl/>
        </w:rPr>
        <w:t>ی</w:t>
      </w:r>
      <w:r w:rsidRPr="00401E47">
        <w:rPr>
          <w:rFonts w:ascii="Arial" w:eastAsia="Arial" w:hAnsi="Arial" w:cs="B Nazanin"/>
          <w:sz w:val="29"/>
          <w:rtl/>
        </w:rPr>
        <w:t xml:space="preserve"> معده م</w:t>
      </w:r>
      <w:r w:rsidRPr="00401E47">
        <w:rPr>
          <w:rFonts w:ascii="Arial" w:eastAsia="Arial" w:hAnsi="Arial" w:cs="B Nazanin" w:hint="cs"/>
          <w:sz w:val="29"/>
          <w:rtl/>
        </w:rPr>
        <w:t>ی‌</w:t>
      </w:r>
      <w:r w:rsidRPr="00401E47">
        <w:rPr>
          <w:rFonts w:ascii="Arial" w:eastAsia="Arial" w:hAnsi="Arial" w:cs="B Nazanin" w:hint="eastAsia"/>
          <w:sz w:val="29"/>
          <w:rtl/>
        </w:rPr>
        <w:t>شد</w:t>
      </w:r>
      <w:r w:rsidRPr="00401E47">
        <w:rPr>
          <w:rFonts w:ascii="Arial" w:eastAsia="Arial" w:hAnsi="Arial" w:cs="B Nazanin" w:hint="cs"/>
          <w:sz w:val="29"/>
          <w:rtl/>
        </w:rPr>
        <w:t>ی</w:t>
      </w:r>
      <w:r w:rsidRPr="00401E47">
        <w:rPr>
          <w:rFonts w:ascii="Arial" w:eastAsia="Arial" w:hAnsi="Arial" w:cs="B Nazanin" w:hint="eastAsia"/>
          <w:sz w:val="29"/>
          <w:rtl/>
        </w:rPr>
        <w:t>د،</w:t>
      </w:r>
      <w:r w:rsidRPr="00401E47">
        <w:rPr>
          <w:rFonts w:ascii="Arial" w:eastAsia="Arial" w:hAnsi="Arial" w:cs="B Nazanin"/>
          <w:sz w:val="29"/>
          <w:rtl/>
        </w:rPr>
        <w:t xml:space="preserve"> ممکن بود تا سال‌ها بعد، صرف فکر کردن به همان غذا حالت تهوع به شما دست دهد. ا</w:t>
      </w:r>
      <w:r w:rsidRPr="00401E47">
        <w:rPr>
          <w:rFonts w:ascii="Arial" w:eastAsia="Arial" w:hAnsi="Arial" w:cs="B Nazanin" w:hint="cs"/>
          <w:sz w:val="29"/>
          <w:rtl/>
        </w:rPr>
        <w:t>ی</w:t>
      </w:r>
      <w:r w:rsidRPr="00401E47">
        <w:rPr>
          <w:rFonts w:ascii="Arial" w:eastAsia="Arial" w:hAnsi="Arial" w:cs="B Nazanin" w:hint="eastAsia"/>
          <w:sz w:val="29"/>
          <w:rtl/>
        </w:rPr>
        <w:t>ن</w:t>
      </w:r>
      <w:r w:rsidRPr="00401E47">
        <w:rPr>
          <w:rFonts w:ascii="Arial" w:eastAsia="Arial" w:hAnsi="Arial" w:cs="B Nazanin"/>
          <w:sz w:val="29"/>
          <w:rtl/>
        </w:rPr>
        <w:t xml:space="preserve"> حالت به خاطر فعال</w:t>
      </w:r>
      <w:r w:rsidRPr="00401E47">
        <w:rPr>
          <w:rFonts w:ascii="Arial" w:eastAsia="Arial" w:hAnsi="Arial" w:cs="B Nazanin" w:hint="cs"/>
          <w:sz w:val="29"/>
          <w:rtl/>
        </w:rPr>
        <w:t>ی</w:t>
      </w:r>
      <w:r w:rsidRPr="00401E47">
        <w:rPr>
          <w:rFonts w:ascii="Arial" w:eastAsia="Arial" w:hAnsi="Arial" w:cs="B Nazanin" w:hint="eastAsia"/>
          <w:sz w:val="29"/>
          <w:rtl/>
        </w:rPr>
        <w:t>ت</w:t>
      </w:r>
      <w:r w:rsidRPr="00401E47">
        <w:rPr>
          <w:rFonts w:ascii="Arial" w:eastAsia="Arial" w:hAnsi="Arial" w:cs="B Nazanin"/>
          <w:sz w:val="29"/>
          <w:rtl/>
        </w:rPr>
        <w:t xml:space="preserve"> ب</w:t>
      </w:r>
      <w:r w:rsidRPr="00401E47">
        <w:rPr>
          <w:rFonts w:ascii="Arial" w:eastAsia="Arial" w:hAnsi="Arial" w:cs="B Nazanin" w:hint="cs"/>
          <w:sz w:val="29"/>
          <w:rtl/>
        </w:rPr>
        <w:t>ی</w:t>
      </w:r>
      <w:r w:rsidRPr="00401E47">
        <w:rPr>
          <w:rFonts w:ascii="Arial" w:eastAsia="Arial" w:hAnsi="Arial" w:cs="B Nazanin" w:hint="eastAsia"/>
          <w:sz w:val="29"/>
          <w:rtl/>
        </w:rPr>
        <w:t>ش</w:t>
      </w:r>
      <w:r w:rsidRPr="00401E47">
        <w:rPr>
          <w:rFonts w:ascii="Arial" w:eastAsia="Arial" w:hAnsi="Arial" w:cs="B Nazanin"/>
          <w:sz w:val="29"/>
          <w:rtl/>
        </w:rPr>
        <w:t xml:space="preserve"> از حد س</w:t>
      </w:r>
      <w:r w:rsidRPr="00401E47">
        <w:rPr>
          <w:rFonts w:ascii="Arial" w:eastAsia="Arial" w:hAnsi="Arial" w:cs="B Nazanin" w:hint="cs"/>
          <w:sz w:val="29"/>
          <w:rtl/>
        </w:rPr>
        <w:t>ی</w:t>
      </w:r>
      <w:r w:rsidRPr="00401E47">
        <w:rPr>
          <w:rFonts w:ascii="Arial" w:eastAsia="Arial" w:hAnsi="Arial" w:cs="B Nazanin" w:hint="eastAsia"/>
          <w:sz w:val="29"/>
          <w:rtl/>
        </w:rPr>
        <w:t>ستم</w:t>
      </w:r>
      <w:r w:rsidRPr="00401E47">
        <w:rPr>
          <w:rFonts w:ascii="Arial" w:eastAsia="Arial" w:hAnsi="Arial" w:cs="B Nazanin"/>
          <w:sz w:val="29"/>
          <w:rtl/>
        </w:rPr>
        <w:t xml:space="preserve"> پ</w:t>
      </w:r>
      <w:r w:rsidRPr="00401E47">
        <w:rPr>
          <w:rFonts w:ascii="Arial" w:eastAsia="Arial" w:hAnsi="Arial" w:cs="B Nazanin" w:hint="cs"/>
          <w:sz w:val="29"/>
          <w:rtl/>
        </w:rPr>
        <w:t>ی</w:t>
      </w:r>
      <w:r w:rsidRPr="00401E47">
        <w:rPr>
          <w:rFonts w:ascii="Arial" w:eastAsia="Arial" w:hAnsi="Arial" w:cs="B Nazanin" w:hint="eastAsia"/>
          <w:sz w:val="29"/>
          <w:rtl/>
        </w:rPr>
        <w:t>ش‌ب</w:t>
      </w:r>
      <w:r w:rsidRPr="00401E47">
        <w:rPr>
          <w:rFonts w:ascii="Arial" w:eastAsia="Arial" w:hAnsi="Arial" w:cs="B Nazanin" w:hint="cs"/>
          <w:sz w:val="29"/>
          <w:rtl/>
        </w:rPr>
        <w:t>ی</w:t>
      </w:r>
      <w:r w:rsidRPr="00401E47">
        <w:rPr>
          <w:rFonts w:ascii="Arial" w:eastAsia="Arial" w:hAnsi="Arial" w:cs="B Nazanin" w:hint="eastAsia"/>
          <w:sz w:val="29"/>
          <w:rtl/>
        </w:rPr>
        <w:t>ن</w:t>
      </w:r>
      <w:r w:rsidRPr="00401E47">
        <w:rPr>
          <w:rFonts w:ascii="Arial" w:eastAsia="Arial" w:hAnsi="Arial" w:cs="B Nazanin" w:hint="cs"/>
          <w:sz w:val="29"/>
          <w:rtl/>
        </w:rPr>
        <w:t>ی</w:t>
      </w:r>
      <w:r w:rsidRPr="00401E47">
        <w:rPr>
          <w:rFonts w:ascii="Arial" w:eastAsia="Arial" w:hAnsi="Arial" w:cs="B Nazanin"/>
          <w:sz w:val="29"/>
          <w:rtl/>
        </w:rPr>
        <w:t xml:space="preserve"> محافظت</w:t>
      </w:r>
      <w:r w:rsidRPr="00401E47">
        <w:rPr>
          <w:rFonts w:ascii="Arial" w:eastAsia="Arial" w:hAnsi="Arial" w:cs="B Nazanin" w:hint="cs"/>
          <w:sz w:val="29"/>
          <w:rtl/>
        </w:rPr>
        <w:t>ی</w:t>
      </w:r>
      <w:r w:rsidRPr="00401E47">
        <w:rPr>
          <w:rFonts w:ascii="Arial" w:eastAsia="Arial" w:hAnsi="Arial" w:cs="B Nazanin"/>
          <w:sz w:val="29"/>
          <w:rtl/>
        </w:rPr>
        <w:t xml:space="preserve"> بدن است که شما را برا</w:t>
      </w:r>
      <w:r w:rsidRPr="00401E47">
        <w:rPr>
          <w:rFonts w:ascii="Arial" w:eastAsia="Arial" w:hAnsi="Arial" w:cs="B Nazanin" w:hint="cs"/>
          <w:sz w:val="29"/>
          <w:rtl/>
        </w:rPr>
        <w:t>ی</w:t>
      </w:r>
      <w:r w:rsidRPr="00401E47">
        <w:rPr>
          <w:rFonts w:ascii="Arial" w:eastAsia="Arial" w:hAnsi="Arial" w:cs="B Nazanin"/>
          <w:sz w:val="29"/>
          <w:rtl/>
        </w:rPr>
        <w:t xml:space="preserve"> حمله‌ا</w:t>
      </w:r>
      <w:r w:rsidRPr="00401E47">
        <w:rPr>
          <w:rFonts w:ascii="Arial" w:eastAsia="Arial" w:hAnsi="Arial" w:cs="B Nazanin" w:hint="cs"/>
          <w:sz w:val="29"/>
          <w:rtl/>
        </w:rPr>
        <w:t>ی</w:t>
      </w:r>
      <w:r w:rsidRPr="00401E47">
        <w:rPr>
          <w:rFonts w:ascii="Arial" w:eastAsia="Arial" w:hAnsi="Arial" w:cs="B Nazanin"/>
          <w:sz w:val="29"/>
          <w:rtl/>
        </w:rPr>
        <w:t xml:space="preserve"> مجدد آماده م</w:t>
      </w:r>
      <w:r w:rsidRPr="00401E47">
        <w:rPr>
          <w:rFonts w:ascii="Arial" w:eastAsia="Arial" w:hAnsi="Arial" w:cs="B Nazanin" w:hint="cs"/>
          <w:sz w:val="29"/>
          <w:rtl/>
        </w:rPr>
        <w:t>ی‌</w:t>
      </w:r>
      <w:r w:rsidRPr="00401E47">
        <w:rPr>
          <w:rFonts w:ascii="Arial" w:eastAsia="Arial" w:hAnsi="Arial" w:cs="B Nazanin" w:hint="eastAsia"/>
          <w:sz w:val="29"/>
          <w:rtl/>
        </w:rPr>
        <w:t>کند</w:t>
      </w:r>
      <w:r w:rsidRPr="00401E47">
        <w:rPr>
          <w:rFonts w:ascii="Arial" w:eastAsia="Arial" w:hAnsi="Arial" w:cs="B Nazanin"/>
          <w:sz w:val="29"/>
          <w:rtl/>
        </w:rPr>
        <w:t>.</w:t>
      </w:r>
    </w:p>
    <w:p w14:paraId="7114C15B" w14:textId="77777777" w:rsidR="0007272E" w:rsidRDefault="0007272E">
      <w:pPr>
        <w:bidi/>
        <w:spacing w:line="133" w:lineRule="exact"/>
        <w:rPr>
          <w:rFonts w:ascii="Times New Roman" w:eastAsia="Times New Roman" w:hAnsi="Times New Roman"/>
          <w:rtl/>
        </w:rPr>
      </w:pPr>
    </w:p>
    <w:p w14:paraId="444AA763" w14:textId="6DE35B82" w:rsidR="0007272E" w:rsidRDefault="00401E47">
      <w:pPr>
        <w:bidi/>
        <w:spacing w:line="276" w:lineRule="auto"/>
        <w:ind w:left="720" w:right="719" w:firstLine="300"/>
        <w:jc w:val="both"/>
        <w:rPr>
          <w:rFonts w:ascii="Arial" w:eastAsia="Arial" w:hAnsi="Arial"/>
          <w:color w:val="0000EE"/>
          <w:sz w:val="44"/>
          <w:vertAlign w:val="superscript"/>
          <w:rtl/>
        </w:rPr>
      </w:pPr>
      <w:r w:rsidRPr="00401E47">
        <w:rPr>
          <w:rFonts w:ascii="Arial" w:eastAsia="Arial" w:hAnsi="Arial" w:cs="B Nazanin"/>
          <w:sz w:val="29"/>
          <w:rtl/>
        </w:rPr>
        <w:t>همانطور که در اثر دارونما (</w:t>
      </w:r>
      <w:r>
        <w:rPr>
          <w:rFonts w:ascii="Arial" w:eastAsia="Arial" w:hAnsi="Arial" w:cs="B Nazanin" w:hint="cs"/>
          <w:sz w:val="29"/>
          <w:rtl/>
        </w:rPr>
        <w:t>اثر مثبت</w:t>
      </w:r>
      <w:r w:rsidRPr="00401E47">
        <w:rPr>
          <w:rFonts w:ascii="Arial" w:eastAsia="Arial" w:hAnsi="Arial" w:cs="B Nazanin"/>
          <w:sz w:val="29"/>
          <w:rtl/>
        </w:rPr>
        <w:t>) د</w:t>
      </w:r>
      <w:r w:rsidRPr="00401E47">
        <w:rPr>
          <w:rFonts w:ascii="Arial" w:eastAsia="Arial" w:hAnsi="Arial" w:cs="B Nazanin" w:hint="cs"/>
          <w:sz w:val="29"/>
          <w:rtl/>
        </w:rPr>
        <w:t>ی</w:t>
      </w:r>
      <w:r w:rsidRPr="00401E47">
        <w:rPr>
          <w:rFonts w:ascii="Arial" w:eastAsia="Arial" w:hAnsi="Arial" w:cs="B Nazanin" w:hint="eastAsia"/>
          <w:sz w:val="29"/>
          <w:rtl/>
        </w:rPr>
        <w:t>د</w:t>
      </w:r>
      <w:r w:rsidRPr="00401E47">
        <w:rPr>
          <w:rFonts w:ascii="Arial" w:eastAsia="Arial" w:hAnsi="Arial" w:cs="B Nazanin" w:hint="cs"/>
          <w:sz w:val="29"/>
          <w:rtl/>
        </w:rPr>
        <w:t>ی</w:t>
      </w:r>
      <w:r w:rsidRPr="00401E47">
        <w:rPr>
          <w:rFonts w:ascii="Arial" w:eastAsia="Arial" w:hAnsi="Arial" w:cs="B Nazanin" w:hint="eastAsia"/>
          <w:sz w:val="29"/>
          <w:rtl/>
        </w:rPr>
        <w:t>م،</w:t>
      </w:r>
      <w:r w:rsidRPr="00401E47">
        <w:rPr>
          <w:rFonts w:ascii="Arial" w:eastAsia="Arial" w:hAnsi="Arial" w:cs="B Nazanin"/>
          <w:sz w:val="29"/>
          <w:rtl/>
        </w:rPr>
        <w:t xml:space="preserve"> انتظارات ما از حوادث و تجرب</w:t>
      </w:r>
      <w:r w:rsidRPr="00401E47">
        <w:rPr>
          <w:rFonts w:ascii="Arial" w:eastAsia="Arial" w:hAnsi="Arial" w:cs="B Nazanin" w:hint="cs"/>
          <w:sz w:val="29"/>
          <w:rtl/>
        </w:rPr>
        <w:t>ی</w:t>
      </w:r>
      <w:r w:rsidRPr="00401E47">
        <w:rPr>
          <w:rFonts w:ascii="Arial" w:eastAsia="Arial" w:hAnsi="Arial" w:cs="B Nazanin" w:hint="eastAsia"/>
          <w:sz w:val="29"/>
          <w:rtl/>
        </w:rPr>
        <w:t>ات</w:t>
      </w:r>
      <w:r w:rsidRPr="00401E47">
        <w:rPr>
          <w:rFonts w:ascii="Arial" w:eastAsia="Arial" w:hAnsi="Arial" w:cs="B Nazanin"/>
          <w:sz w:val="29"/>
          <w:rtl/>
        </w:rPr>
        <w:t xml:space="preserve"> ناش</w:t>
      </w:r>
      <w:r w:rsidRPr="00401E47">
        <w:rPr>
          <w:rFonts w:ascii="Arial" w:eastAsia="Arial" w:hAnsi="Arial" w:cs="B Nazanin" w:hint="cs"/>
          <w:sz w:val="29"/>
          <w:rtl/>
        </w:rPr>
        <w:t>ی</w:t>
      </w:r>
      <w:r w:rsidRPr="00401E47">
        <w:rPr>
          <w:rFonts w:ascii="Arial" w:eastAsia="Arial" w:hAnsi="Arial" w:cs="B Nazanin"/>
          <w:sz w:val="29"/>
          <w:rtl/>
        </w:rPr>
        <w:t xml:space="preserve"> از علائم م</w:t>
      </w:r>
      <w:r w:rsidRPr="00401E47">
        <w:rPr>
          <w:rFonts w:ascii="Arial" w:eastAsia="Arial" w:hAnsi="Arial" w:cs="B Nazanin" w:hint="cs"/>
          <w:sz w:val="29"/>
          <w:rtl/>
        </w:rPr>
        <w:t>ی‌</w:t>
      </w:r>
      <w:r w:rsidRPr="00401E47">
        <w:rPr>
          <w:rFonts w:ascii="Arial" w:eastAsia="Arial" w:hAnsi="Arial" w:cs="B Nazanin" w:hint="eastAsia"/>
          <w:sz w:val="29"/>
          <w:rtl/>
        </w:rPr>
        <w:t>تواند</w:t>
      </w:r>
      <w:r w:rsidRPr="00401E47">
        <w:rPr>
          <w:rFonts w:ascii="Arial" w:eastAsia="Arial" w:hAnsi="Arial" w:cs="B Nazanin"/>
          <w:sz w:val="29"/>
          <w:rtl/>
        </w:rPr>
        <w:t xml:space="preserve"> تحت تأث</w:t>
      </w:r>
      <w:r w:rsidRPr="00401E47">
        <w:rPr>
          <w:rFonts w:ascii="Arial" w:eastAsia="Arial" w:hAnsi="Arial" w:cs="B Nazanin" w:hint="cs"/>
          <w:sz w:val="29"/>
          <w:rtl/>
        </w:rPr>
        <w:t>ی</w:t>
      </w:r>
      <w:r w:rsidRPr="00401E47">
        <w:rPr>
          <w:rFonts w:ascii="Arial" w:eastAsia="Arial" w:hAnsi="Arial" w:cs="B Nazanin" w:hint="eastAsia"/>
          <w:sz w:val="29"/>
          <w:rtl/>
        </w:rPr>
        <w:t>ر</w:t>
      </w:r>
      <w:r w:rsidRPr="00401E47">
        <w:rPr>
          <w:rFonts w:ascii="Arial" w:eastAsia="Arial" w:hAnsi="Arial" w:cs="B Nazanin"/>
          <w:sz w:val="29"/>
          <w:rtl/>
        </w:rPr>
        <w:t xml:space="preserve"> عوامل سطح</w:t>
      </w:r>
      <w:r w:rsidRPr="00401E47">
        <w:rPr>
          <w:rFonts w:ascii="Arial" w:eastAsia="Arial" w:hAnsi="Arial" w:cs="B Nazanin" w:hint="cs"/>
          <w:sz w:val="29"/>
          <w:rtl/>
        </w:rPr>
        <w:t>ی</w:t>
      </w:r>
      <w:r w:rsidRPr="00401E47">
        <w:rPr>
          <w:rFonts w:ascii="Arial" w:eastAsia="Arial" w:hAnsi="Arial" w:cs="B Nazanin"/>
          <w:sz w:val="29"/>
          <w:rtl/>
        </w:rPr>
        <w:t xml:space="preserve"> قرار بگ</w:t>
      </w:r>
      <w:r w:rsidRPr="00401E47">
        <w:rPr>
          <w:rFonts w:ascii="Arial" w:eastAsia="Arial" w:hAnsi="Arial" w:cs="B Nazanin" w:hint="cs"/>
          <w:sz w:val="29"/>
          <w:rtl/>
        </w:rPr>
        <w:t>ی</w:t>
      </w:r>
      <w:r w:rsidRPr="00401E47">
        <w:rPr>
          <w:rFonts w:ascii="Arial" w:eastAsia="Arial" w:hAnsi="Arial" w:cs="B Nazanin" w:hint="eastAsia"/>
          <w:sz w:val="29"/>
          <w:rtl/>
        </w:rPr>
        <w:t>رد</w:t>
      </w:r>
      <w:r w:rsidRPr="00401E47">
        <w:rPr>
          <w:rFonts w:ascii="Arial" w:eastAsia="Arial" w:hAnsi="Arial" w:cs="B Nazanin"/>
          <w:sz w:val="29"/>
          <w:rtl/>
        </w:rPr>
        <w:t>. برا</w:t>
      </w:r>
      <w:r w:rsidRPr="00401E47">
        <w:rPr>
          <w:rFonts w:ascii="Arial" w:eastAsia="Arial" w:hAnsi="Arial" w:cs="B Nazanin" w:hint="cs"/>
          <w:sz w:val="29"/>
          <w:rtl/>
        </w:rPr>
        <w:t>ی</w:t>
      </w:r>
      <w:r w:rsidRPr="00401E47">
        <w:rPr>
          <w:rFonts w:ascii="Arial" w:eastAsia="Arial" w:hAnsi="Arial" w:cs="B Nazanin"/>
          <w:sz w:val="29"/>
          <w:rtl/>
        </w:rPr>
        <w:t xml:space="preserve"> مثال، ممکن است افراد عوارض جانب</w:t>
      </w:r>
      <w:r w:rsidRPr="00401E47">
        <w:rPr>
          <w:rFonts w:ascii="Arial" w:eastAsia="Arial" w:hAnsi="Arial" w:cs="B Nazanin" w:hint="cs"/>
          <w:sz w:val="29"/>
          <w:rtl/>
        </w:rPr>
        <w:t>ی</w:t>
      </w:r>
      <w:r w:rsidRPr="00401E47">
        <w:rPr>
          <w:rFonts w:ascii="Arial" w:eastAsia="Arial" w:hAnsi="Arial" w:cs="B Nazanin"/>
          <w:sz w:val="29"/>
          <w:rtl/>
        </w:rPr>
        <w:t xml:space="preserve"> کمتر</w:t>
      </w:r>
      <w:r w:rsidRPr="00401E47">
        <w:rPr>
          <w:rFonts w:ascii="Arial" w:eastAsia="Arial" w:hAnsi="Arial" w:cs="B Nazanin" w:hint="cs"/>
          <w:sz w:val="29"/>
          <w:rtl/>
        </w:rPr>
        <w:t>ی</w:t>
      </w:r>
      <w:r w:rsidRPr="00401E47">
        <w:rPr>
          <w:rFonts w:ascii="Arial" w:eastAsia="Arial" w:hAnsi="Arial" w:cs="B Nazanin"/>
          <w:sz w:val="29"/>
          <w:rtl/>
        </w:rPr>
        <w:t xml:space="preserve"> از داروها</w:t>
      </w:r>
      <w:r w:rsidRPr="00401E47">
        <w:rPr>
          <w:rFonts w:ascii="Arial" w:eastAsia="Arial" w:hAnsi="Arial" w:cs="B Nazanin" w:hint="cs"/>
          <w:sz w:val="29"/>
          <w:rtl/>
        </w:rPr>
        <w:t>ی</w:t>
      </w:r>
      <w:r w:rsidRPr="00401E47">
        <w:rPr>
          <w:rFonts w:ascii="Arial" w:eastAsia="Arial" w:hAnsi="Arial" w:cs="B Nazanin"/>
          <w:sz w:val="29"/>
          <w:rtl/>
        </w:rPr>
        <w:t xml:space="preserve"> برند نسبت به داروها</w:t>
      </w:r>
      <w:r w:rsidRPr="00401E47">
        <w:rPr>
          <w:rFonts w:ascii="Arial" w:eastAsia="Arial" w:hAnsi="Arial" w:cs="B Nazanin" w:hint="cs"/>
          <w:sz w:val="29"/>
          <w:rtl/>
        </w:rPr>
        <w:t>ی</w:t>
      </w:r>
      <w:r w:rsidRPr="00401E47">
        <w:rPr>
          <w:rFonts w:ascii="Arial" w:eastAsia="Arial" w:hAnsi="Arial" w:cs="B Nazanin"/>
          <w:sz w:val="29"/>
          <w:rtl/>
        </w:rPr>
        <w:t xml:space="preserve"> ژنر</w:t>
      </w:r>
      <w:r w:rsidRPr="00401E47">
        <w:rPr>
          <w:rFonts w:ascii="Arial" w:eastAsia="Arial" w:hAnsi="Arial" w:cs="B Nazanin" w:hint="cs"/>
          <w:sz w:val="29"/>
          <w:rtl/>
        </w:rPr>
        <w:t>ی</w:t>
      </w:r>
      <w:r w:rsidRPr="00401E47">
        <w:rPr>
          <w:rFonts w:ascii="Arial" w:eastAsia="Arial" w:hAnsi="Arial" w:cs="B Nazanin" w:hint="eastAsia"/>
          <w:sz w:val="29"/>
          <w:rtl/>
        </w:rPr>
        <w:t>ک</w:t>
      </w:r>
      <w:r w:rsidRPr="00401E47">
        <w:rPr>
          <w:rFonts w:ascii="Arial" w:eastAsia="Arial" w:hAnsi="Arial" w:cs="B Nazanin"/>
          <w:sz w:val="29"/>
          <w:rtl/>
        </w:rPr>
        <w:t xml:space="preserve"> تجربه کنند، شا</w:t>
      </w:r>
      <w:r w:rsidRPr="00401E47">
        <w:rPr>
          <w:rFonts w:ascii="Arial" w:eastAsia="Arial" w:hAnsi="Arial" w:cs="B Nazanin" w:hint="cs"/>
          <w:sz w:val="29"/>
          <w:rtl/>
        </w:rPr>
        <w:t>ی</w:t>
      </w:r>
      <w:r w:rsidRPr="00401E47">
        <w:rPr>
          <w:rFonts w:ascii="Arial" w:eastAsia="Arial" w:hAnsi="Arial" w:cs="B Nazanin" w:hint="eastAsia"/>
          <w:sz w:val="29"/>
          <w:rtl/>
        </w:rPr>
        <w:t>د</w:t>
      </w:r>
      <w:r w:rsidRPr="00401E47">
        <w:rPr>
          <w:rFonts w:ascii="Arial" w:eastAsia="Arial" w:hAnsi="Arial" w:cs="B Nazanin"/>
          <w:sz w:val="29"/>
          <w:rtl/>
        </w:rPr>
        <w:t xml:space="preserve"> به ا</w:t>
      </w:r>
      <w:r w:rsidRPr="00401E47">
        <w:rPr>
          <w:rFonts w:ascii="Arial" w:eastAsia="Arial" w:hAnsi="Arial" w:cs="B Nazanin" w:hint="cs"/>
          <w:sz w:val="29"/>
          <w:rtl/>
        </w:rPr>
        <w:t>ی</w:t>
      </w:r>
      <w:r w:rsidRPr="00401E47">
        <w:rPr>
          <w:rFonts w:ascii="Arial" w:eastAsia="Arial" w:hAnsi="Arial" w:cs="B Nazanin" w:hint="eastAsia"/>
          <w:sz w:val="29"/>
          <w:rtl/>
        </w:rPr>
        <w:t>ن</w:t>
      </w:r>
      <w:r w:rsidRPr="00401E47">
        <w:rPr>
          <w:rFonts w:ascii="Arial" w:eastAsia="Arial" w:hAnsi="Arial" w:cs="B Nazanin"/>
          <w:sz w:val="29"/>
          <w:rtl/>
        </w:rPr>
        <w:t xml:space="preserve"> دل</w:t>
      </w:r>
      <w:r w:rsidRPr="00401E47">
        <w:rPr>
          <w:rFonts w:ascii="Arial" w:eastAsia="Arial" w:hAnsi="Arial" w:cs="B Nazanin" w:hint="cs"/>
          <w:sz w:val="29"/>
          <w:rtl/>
        </w:rPr>
        <w:t>ی</w:t>
      </w:r>
      <w:r w:rsidRPr="00401E47">
        <w:rPr>
          <w:rFonts w:ascii="Arial" w:eastAsia="Arial" w:hAnsi="Arial" w:cs="B Nazanin" w:hint="eastAsia"/>
          <w:sz w:val="29"/>
          <w:rtl/>
        </w:rPr>
        <w:t>ل</w:t>
      </w:r>
      <w:r w:rsidRPr="00401E47">
        <w:rPr>
          <w:rFonts w:ascii="Arial" w:eastAsia="Arial" w:hAnsi="Arial" w:cs="B Nazanin"/>
          <w:sz w:val="29"/>
          <w:rtl/>
        </w:rPr>
        <w:t xml:space="preserve"> که بازار</w:t>
      </w:r>
      <w:r w:rsidRPr="00401E47">
        <w:rPr>
          <w:rFonts w:ascii="Arial" w:eastAsia="Arial" w:hAnsi="Arial" w:cs="B Nazanin" w:hint="cs"/>
          <w:sz w:val="29"/>
          <w:rtl/>
        </w:rPr>
        <w:t>ی</w:t>
      </w:r>
      <w:r w:rsidRPr="00401E47">
        <w:rPr>
          <w:rFonts w:ascii="Arial" w:eastAsia="Arial" w:hAnsi="Arial" w:cs="B Nazanin" w:hint="eastAsia"/>
          <w:sz w:val="29"/>
          <w:rtl/>
        </w:rPr>
        <w:t>اب</w:t>
      </w:r>
      <w:r w:rsidRPr="00401E47">
        <w:rPr>
          <w:rFonts w:ascii="Arial" w:eastAsia="Arial" w:hAnsi="Arial" w:cs="B Nazanin" w:hint="cs"/>
          <w:sz w:val="29"/>
          <w:rtl/>
        </w:rPr>
        <w:t>ی</w:t>
      </w:r>
      <w:r w:rsidRPr="00401E47">
        <w:rPr>
          <w:rFonts w:ascii="Arial" w:eastAsia="Arial" w:hAnsi="Arial" w:cs="B Nazanin"/>
          <w:sz w:val="29"/>
          <w:rtl/>
        </w:rPr>
        <w:t xml:space="preserve"> قو</w:t>
      </w:r>
      <w:r w:rsidRPr="00401E47">
        <w:rPr>
          <w:rFonts w:ascii="Arial" w:eastAsia="Arial" w:hAnsi="Arial" w:cs="B Nazanin" w:hint="cs"/>
          <w:sz w:val="29"/>
          <w:rtl/>
        </w:rPr>
        <w:t>ی‌</w:t>
      </w:r>
      <w:r w:rsidRPr="00401E47">
        <w:rPr>
          <w:rFonts w:ascii="Arial" w:eastAsia="Arial" w:hAnsi="Arial" w:cs="B Nazanin" w:hint="eastAsia"/>
          <w:sz w:val="29"/>
          <w:rtl/>
        </w:rPr>
        <w:t>تر</w:t>
      </w:r>
      <w:r w:rsidRPr="00401E47">
        <w:rPr>
          <w:rFonts w:ascii="Arial" w:eastAsia="Arial" w:hAnsi="Arial" w:cs="B Nazanin"/>
          <w:sz w:val="29"/>
          <w:rtl/>
        </w:rPr>
        <w:t xml:space="preserve"> برند، اعتماد ب</w:t>
      </w:r>
      <w:r w:rsidRPr="00401E47">
        <w:rPr>
          <w:rFonts w:ascii="Arial" w:eastAsia="Arial" w:hAnsi="Arial" w:cs="B Nazanin" w:hint="cs"/>
          <w:sz w:val="29"/>
          <w:rtl/>
        </w:rPr>
        <w:t>ی</w:t>
      </w:r>
      <w:r w:rsidRPr="00401E47">
        <w:rPr>
          <w:rFonts w:ascii="Arial" w:eastAsia="Arial" w:hAnsi="Arial" w:cs="B Nazanin" w:hint="eastAsia"/>
          <w:sz w:val="29"/>
          <w:rtl/>
        </w:rPr>
        <w:t>مار</w:t>
      </w:r>
      <w:r w:rsidRPr="00401E47">
        <w:rPr>
          <w:rFonts w:ascii="Arial" w:eastAsia="Arial" w:hAnsi="Arial" w:cs="B Nazanin"/>
          <w:sz w:val="29"/>
          <w:rtl/>
        </w:rPr>
        <w:t xml:space="preserve"> به دارو را افزا</w:t>
      </w:r>
      <w:r w:rsidRPr="00401E47">
        <w:rPr>
          <w:rFonts w:ascii="Arial" w:eastAsia="Arial" w:hAnsi="Arial" w:cs="B Nazanin" w:hint="cs"/>
          <w:sz w:val="29"/>
          <w:rtl/>
        </w:rPr>
        <w:t>ی</w:t>
      </w:r>
      <w:r w:rsidRPr="00401E47">
        <w:rPr>
          <w:rFonts w:ascii="Arial" w:eastAsia="Arial" w:hAnsi="Arial" w:cs="B Nazanin" w:hint="eastAsia"/>
          <w:sz w:val="29"/>
          <w:rtl/>
        </w:rPr>
        <w:t>ش</w:t>
      </w:r>
      <w:r w:rsidRPr="00401E47">
        <w:rPr>
          <w:rFonts w:ascii="Arial" w:eastAsia="Arial" w:hAnsi="Arial" w:cs="B Nazanin"/>
          <w:sz w:val="29"/>
          <w:rtl/>
        </w:rPr>
        <w:t xml:space="preserve"> م</w:t>
      </w:r>
      <w:r w:rsidRPr="00401E47">
        <w:rPr>
          <w:rFonts w:ascii="Arial" w:eastAsia="Arial" w:hAnsi="Arial" w:cs="B Nazanin" w:hint="cs"/>
          <w:sz w:val="29"/>
          <w:rtl/>
        </w:rPr>
        <w:t>ی‌</w:t>
      </w:r>
      <w:r w:rsidRPr="00401E47">
        <w:rPr>
          <w:rFonts w:ascii="Arial" w:eastAsia="Arial" w:hAnsi="Arial" w:cs="B Nazanin" w:hint="eastAsia"/>
          <w:sz w:val="29"/>
          <w:rtl/>
        </w:rPr>
        <w:t>دهد</w:t>
      </w:r>
      <w:r w:rsidR="005958FC" w:rsidRPr="008C7118">
        <w:rPr>
          <w:rFonts w:ascii="Arial" w:eastAsia="Arial" w:hAnsi="Arial" w:cs="B Nazanin"/>
          <w:sz w:val="29"/>
          <w:rtl/>
        </w:rPr>
        <w:t>.</w:t>
      </w:r>
      <w:hyperlink w:anchor="page300" w:history="1">
        <w:r w:rsidR="005958FC">
          <w:rPr>
            <w:rFonts w:ascii="Arial" w:eastAsia="Arial" w:hAnsi="Arial"/>
            <w:color w:val="0000EE"/>
            <w:sz w:val="44"/>
            <w:vertAlign w:val="superscript"/>
            <w:rtl/>
          </w:rPr>
          <w:t>19</w:t>
        </w:r>
      </w:hyperlink>
    </w:p>
    <w:p w14:paraId="7F044705" w14:textId="77777777" w:rsidR="0007272E" w:rsidRDefault="0007272E">
      <w:pPr>
        <w:bidi/>
        <w:spacing w:line="7" w:lineRule="exact"/>
        <w:rPr>
          <w:rFonts w:ascii="Times New Roman" w:eastAsia="Times New Roman" w:hAnsi="Times New Roman"/>
          <w:rtl/>
        </w:rPr>
      </w:pPr>
    </w:p>
    <w:p w14:paraId="545EBBA1" w14:textId="7B62C0B3" w:rsidR="0007272E" w:rsidRDefault="003018E9">
      <w:pPr>
        <w:bidi/>
        <w:spacing w:line="305" w:lineRule="auto"/>
        <w:ind w:left="720" w:right="719" w:firstLine="300"/>
        <w:jc w:val="both"/>
        <w:rPr>
          <w:rFonts w:ascii="Arial" w:eastAsia="Arial" w:hAnsi="Arial"/>
          <w:sz w:val="28"/>
          <w:rtl/>
        </w:rPr>
        <w:sectPr w:rsidR="0007272E">
          <w:pgSz w:w="11900" w:h="16838"/>
          <w:pgMar w:top="1440" w:right="1440" w:bottom="998" w:left="1440" w:header="0" w:footer="0" w:gutter="0"/>
          <w:cols w:space="0" w:equalWidth="0">
            <w:col w:w="9019"/>
          </w:cols>
          <w:docGrid w:linePitch="360"/>
        </w:sectPr>
      </w:pPr>
      <w:r w:rsidRPr="003018E9">
        <w:rPr>
          <w:rFonts w:ascii="Arial" w:eastAsia="Arial" w:hAnsi="Arial" w:cs="B Nazanin"/>
          <w:sz w:val="29"/>
          <w:rtl/>
        </w:rPr>
        <w:t>حت</w:t>
      </w:r>
      <w:r w:rsidRPr="003018E9">
        <w:rPr>
          <w:rFonts w:ascii="Arial" w:eastAsia="Arial" w:hAnsi="Arial" w:cs="B Nazanin" w:hint="cs"/>
          <w:sz w:val="29"/>
          <w:rtl/>
        </w:rPr>
        <w:t>ی</w:t>
      </w:r>
      <w:r w:rsidRPr="003018E9">
        <w:rPr>
          <w:rFonts w:ascii="Arial" w:eastAsia="Arial" w:hAnsi="Arial" w:cs="B Nazanin"/>
          <w:sz w:val="29"/>
          <w:rtl/>
        </w:rPr>
        <w:t xml:space="preserve"> تغ</w:t>
      </w:r>
      <w:r w:rsidRPr="003018E9">
        <w:rPr>
          <w:rFonts w:ascii="Arial" w:eastAsia="Arial" w:hAnsi="Arial" w:cs="B Nazanin" w:hint="cs"/>
          <w:sz w:val="29"/>
          <w:rtl/>
        </w:rPr>
        <w:t>یی</w:t>
      </w:r>
      <w:r w:rsidRPr="003018E9">
        <w:rPr>
          <w:rFonts w:ascii="Arial" w:eastAsia="Arial" w:hAnsi="Arial" w:cs="B Nazanin" w:hint="eastAsia"/>
          <w:sz w:val="29"/>
          <w:rtl/>
        </w:rPr>
        <w:t>رات</w:t>
      </w:r>
      <w:r w:rsidRPr="003018E9">
        <w:rPr>
          <w:rFonts w:ascii="Arial" w:eastAsia="Arial" w:hAnsi="Arial" w:cs="B Nazanin"/>
          <w:sz w:val="29"/>
          <w:rtl/>
        </w:rPr>
        <w:t xml:space="preserve"> بس</w:t>
      </w:r>
      <w:r w:rsidRPr="003018E9">
        <w:rPr>
          <w:rFonts w:ascii="Arial" w:eastAsia="Arial" w:hAnsi="Arial" w:cs="B Nazanin" w:hint="cs"/>
          <w:sz w:val="29"/>
          <w:rtl/>
        </w:rPr>
        <w:t>ی</w:t>
      </w:r>
      <w:r w:rsidRPr="003018E9">
        <w:rPr>
          <w:rFonts w:ascii="Arial" w:eastAsia="Arial" w:hAnsi="Arial" w:cs="B Nazanin" w:hint="eastAsia"/>
          <w:sz w:val="29"/>
          <w:rtl/>
        </w:rPr>
        <w:t>ار</w:t>
      </w:r>
      <w:r w:rsidRPr="003018E9">
        <w:rPr>
          <w:rFonts w:ascii="Arial" w:eastAsia="Arial" w:hAnsi="Arial" w:cs="B Nazanin"/>
          <w:sz w:val="29"/>
          <w:rtl/>
        </w:rPr>
        <w:t xml:space="preserve"> جزئ</w:t>
      </w:r>
      <w:r w:rsidRPr="003018E9">
        <w:rPr>
          <w:rFonts w:ascii="Arial" w:eastAsia="Arial" w:hAnsi="Arial" w:cs="B Nazanin" w:hint="cs"/>
          <w:sz w:val="29"/>
          <w:rtl/>
        </w:rPr>
        <w:t>ی</w:t>
      </w:r>
      <w:r w:rsidRPr="003018E9">
        <w:rPr>
          <w:rFonts w:ascii="Arial" w:eastAsia="Arial" w:hAnsi="Arial" w:cs="B Nazanin"/>
          <w:sz w:val="29"/>
          <w:rtl/>
        </w:rPr>
        <w:t xml:space="preserve"> در ظاهر </w:t>
      </w:r>
      <w:r w:rsidRPr="003018E9">
        <w:rPr>
          <w:rFonts w:ascii="Arial" w:eastAsia="Arial" w:hAnsi="Arial" w:cs="B Nazanin" w:hint="cs"/>
          <w:sz w:val="29"/>
          <w:rtl/>
        </w:rPr>
        <w:t>ی</w:t>
      </w:r>
      <w:r w:rsidRPr="003018E9">
        <w:rPr>
          <w:rFonts w:ascii="Arial" w:eastAsia="Arial" w:hAnsi="Arial" w:cs="B Nazanin" w:hint="eastAsia"/>
          <w:sz w:val="29"/>
          <w:rtl/>
        </w:rPr>
        <w:t>ک</w:t>
      </w:r>
      <w:r w:rsidRPr="003018E9">
        <w:rPr>
          <w:rFonts w:ascii="Arial" w:eastAsia="Arial" w:hAnsi="Arial" w:cs="B Nazanin"/>
          <w:sz w:val="29"/>
          <w:rtl/>
        </w:rPr>
        <w:t xml:space="preserve"> دارو م</w:t>
      </w:r>
      <w:r w:rsidRPr="003018E9">
        <w:rPr>
          <w:rFonts w:ascii="Arial" w:eastAsia="Arial" w:hAnsi="Arial" w:cs="B Nazanin" w:hint="cs"/>
          <w:sz w:val="29"/>
          <w:rtl/>
        </w:rPr>
        <w:t>ی‌</w:t>
      </w:r>
      <w:r w:rsidRPr="003018E9">
        <w:rPr>
          <w:rFonts w:ascii="Arial" w:eastAsia="Arial" w:hAnsi="Arial" w:cs="B Nazanin" w:hint="eastAsia"/>
          <w:sz w:val="29"/>
          <w:rtl/>
        </w:rPr>
        <w:t>تواند</w:t>
      </w:r>
      <w:r w:rsidRPr="003018E9">
        <w:rPr>
          <w:rFonts w:ascii="Arial" w:eastAsia="Arial" w:hAnsi="Arial" w:cs="B Nazanin"/>
          <w:sz w:val="29"/>
          <w:rtl/>
        </w:rPr>
        <w:t xml:space="preserve"> منجر به افزا</w:t>
      </w:r>
      <w:r w:rsidRPr="003018E9">
        <w:rPr>
          <w:rFonts w:ascii="Arial" w:eastAsia="Arial" w:hAnsi="Arial" w:cs="B Nazanin" w:hint="cs"/>
          <w:sz w:val="29"/>
          <w:rtl/>
        </w:rPr>
        <w:t>ی</w:t>
      </w:r>
      <w:r w:rsidRPr="003018E9">
        <w:rPr>
          <w:rFonts w:ascii="Arial" w:eastAsia="Arial" w:hAnsi="Arial" w:cs="B Nazanin" w:hint="eastAsia"/>
          <w:sz w:val="29"/>
          <w:rtl/>
        </w:rPr>
        <w:t>ش</w:t>
      </w:r>
      <w:r w:rsidRPr="003018E9">
        <w:rPr>
          <w:rFonts w:ascii="Arial" w:eastAsia="Arial" w:hAnsi="Arial" w:cs="B Nazanin"/>
          <w:sz w:val="29"/>
          <w:rtl/>
        </w:rPr>
        <w:t xml:space="preserve"> قابل توجه</w:t>
      </w:r>
      <w:r w:rsidRPr="003018E9">
        <w:rPr>
          <w:rFonts w:ascii="Arial" w:eastAsia="Arial" w:hAnsi="Arial" w:cs="B Nazanin" w:hint="cs"/>
          <w:sz w:val="29"/>
          <w:rtl/>
        </w:rPr>
        <w:t>ی</w:t>
      </w:r>
      <w:r w:rsidRPr="003018E9">
        <w:rPr>
          <w:rFonts w:ascii="Arial" w:eastAsia="Arial" w:hAnsi="Arial" w:cs="B Nazanin"/>
          <w:sz w:val="29"/>
          <w:rtl/>
        </w:rPr>
        <w:t xml:space="preserve"> در عوارض جانب</w:t>
      </w:r>
      <w:r w:rsidRPr="003018E9">
        <w:rPr>
          <w:rFonts w:ascii="Arial" w:eastAsia="Arial" w:hAnsi="Arial" w:cs="B Nazanin" w:hint="cs"/>
          <w:sz w:val="29"/>
          <w:rtl/>
        </w:rPr>
        <w:t>ی</w:t>
      </w:r>
      <w:r w:rsidRPr="003018E9">
        <w:rPr>
          <w:rFonts w:ascii="Arial" w:eastAsia="Arial" w:hAnsi="Arial" w:cs="B Nazanin"/>
          <w:sz w:val="29"/>
          <w:rtl/>
        </w:rPr>
        <w:t xml:space="preserve"> شود، حق</w:t>
      </w:r>
      <w:r w:rsidRPr="003018E9">
        <w:rPr>
          <w:rFonts w:ascii="Arial" w:eastAsia="Arial" w:hAnsi="Arial" w:cs="B Nazanin" w:hint="cs"/>
          <w:sz w:val="29"/>
          <w:rtl/>
        </w:rPr>
        <w:t>ی</w:t>
      </w:r>
      <w:r w:rsidRPr="003018E9">
        <w:rPr>
          <w:rFonts w:ascii="Arial" w:eastAsia="Arial" w:hAnsi="Arial" w:cs="B Nazanin" w:hint="eastAsia"/>
          <w:sz w:val="29"/>
          <w:rtl/>
        </w:rPr>
        <w:t>قت</w:t>
      </w:r>
      <w:r w:rsidRPr="003018E9">
        <w:rPr>
          <w:rFonts w:ascii="Arial" w:eastAsia="Arial" w:hAnsi="Arial" w:cs="B Nazanin" w:hint="cs"/>
          <w:sz w:val="29"/>
          <w:rtl/>
        </w:rPr>
        <w:t>ی</w:t>
      </w:r>
      <w:r w:rsidRPr="003018E9">
        <w:rPr>
          <w:rFonts w:ascii="Arial" w:eastAsia="Arial" w:hAnsi="Arial" w:cs="B Nazanin"/>
          <w:sz w:val="29"/>
          <w:rtl/>
        </w:rPr>
        <w:t xml:space="preserve"> که شرکت بزرگ داروساز</w:t>
      </w:r>
      <w:r w:rsidRPr="003018E9">
        <w:rPr>
          <w:rFonts w:ascii="Arial" w:eastAsia="Arial" w:hAnsi="Arial" w:cs="B Nazanin" w:hint="cs"/>
          <w:sz w:val="29"/>
          <w:rtl/>
        </w:rPr>
        <w:t>ی</w:t>
      </w:r>
      <w:r w:rsidRPr="003018E9">
        <w:rPr>
          <w:rFonts w:ascii="Arial" w:eastAsia="Arial" w:hAnsi="Arial" w:cs="B Nazanin"/>
          <w:sz w:val="29"/>
          <w:rtl/>
        </w:rPr>
        <w:t xml:space="preserve"> گلاکسو اسم</w:t>
      </w:r>
      <w:r w:rsidRPr="003018E9">
        <w:rPr>
          <w:rFonts w:ascii="Arial" w:eastAsia="Arial" w:hAnsi="Arial" w:cs="B Nazanin" w:hint="cs"/>
          <w:sz w:val="29"/>
          <w:rtl/>
        </w:rPr>
        <w:t>ی</w:t>
      </w:r>
      <w:r w:rsidRPr="003018E9">
        <w:rPr>
          <w:rFonts w:ascii="Arial" w:eastAsia="Arial" w:hAnsi="Arial" w:cs="B Nazanin" w:hint="eastAsia"/>
          <w:sz w:val="29"/>
          <w:rtl/>
        </w:rPr>
        <w:t>ت</w:t>
      </w:r>
      <w:r w:rsidRPr="003018E9">
        <w:rPr>
          <w:rFonts w:ascii="Arial" w:eastAsia="Arial" w:hAnsi="Arial" w:cs="B Nazanin"/>
          <w:sz w:val="29"/>
          <w:rtl/>
        </w:rPr>
        <w:t xml:space="preserve"> کلا</w:t>
      </w:r>
      <w:r w:rsidRPr="003018E9">
        <w:rPr>
          <w:rFonts w:ascii="Arial" w:eastAsia="Arial" w:hAnsi="Arial" w:cs="B Nazanin" w:hint="cs"/>
          <w:sz w:val="29"/>
          <w:rtl/>
        </w:rPr>
        <w:t>ی</w:t>
      </w:r>
      <w:r w:rsidRPr="003018E9">
        <w:rPr>
          <w:rFonts w:ascii="Arial" w:eastAsia="Arial" w:hAnsi="Arial" w:cs="B Nazanin" w:hint="eastAsia"/>
          <w:sz w:val="29"/>
          <w:rtl/>
        </w:rPr>
        <w:t>ن</w:t>
      </w:r>
      <w:r w:rsidRPr="003018E9">
        <w:rPr>
          <w:rFonts w:ascii="Arial" w:eastAsia="Arial" w:hAnsi="Arial" w:cs="B Nazanin"/>
          <w:sz w:val="29"/>
          <w:rtl/>
        </w:rPr>
        <w:t xml:space="preserve"> در اواخر دهه </w:t>
      </w:r>
      <w:r w:rsidRPr="003018E9">
        <w:rPr>
          <w:rFonts w:ascii="Arial" w:eastAsia="Arial" w:hAnsi="Arial" w:cs="B Nazanin"/>
          <w:sz w:val="29"/>
          <w:rtl/>
          <w:lang w:bidi="fa-IR"/>
        </w:rPr>
        <w:t>۲۰۰۰</w:t>
      </w:r>
      <w:r w:rsidRPr="003018E9">
        <w:rPr>
          <w:rFonts w:ascii="Arial" w:eastAsia="Arial" w:hAnsi="Arial" w:cs="B Nazanin"/>
          <w:sz w:val="29"/>
          <w:rtl/>
        </w:rPr>
        <w:t xml:space="preserve"> با هز</w:t>
      </w:r>
      <w:r w:rsidRPr="003018E9">
        <w:rPr>
          <w:rFonts w:ascii="Arial" w:eastAsia="Arial" w:hAnsi="Arial" w:cs="B Nazanin" w:hint="cs"/>
          <w:sz w:val="29"/>
          <w:rtl/>
        </w:rPr>
        <w:t>ی</w:t>
      </w:r>
      <w:r w:rsidRPr="003018E9">
        <w:rPr>
          <w:rFonts w:ascii="Arial" w:eastAsia="Arial" w:hAnsi="Arial" w:cs="B Nazanin" w:hint="eastAsia"/>
          <w:sz w:val="29"/>
          <w:rtl/>
        </w:rPr>
        <w:t>نه</w:t>
      </w:r>
      <w:r w:rsidRPr="003018E9">
        <w:rPr>
          <w:rFonts w:ascii="Arial" w:eastAsia="Arial" w:hAnsi="Arial" w:cs="B Nazanin"/>
          <w:sz w:val="29"/>
          <w:rtl/>
        </w:rPr>
        <w:t xml:space="preserve"> گزاف</w:t>
      </w:r>
      <w:r w:rsidRPr="003018E9">
        <w:rPr>
          <w:rFonts w:ascii="Arial" w:eastAsia="Arial" w:hAnsi="Arial" w:cs="B Nazanin" w:hint="cs"/>
          <w:sz w:val="29"/>
          <w:rtl/>
        </w:rPr>
        <w:t>ی</w:t>
      </w:r>
      <w:r w:rsidRPr="003018E9">
        <w:rPr>
          <w:rFonts w:ascii="Arial" w:eastAsia="Arial" w:hAnsi="Arial" w:cs="B Nazanin"/>
          <w:sz w:val="29"/>
          <w:rtl/>
        </w:rPr>
        <w:t xml:space="preserve"> به آن پ</w:t>
      </w:r>
      <w:r w:rsidRPr="003018E9">
        <w:rPr>
          <w:rFonts w:ascii="Arial" w:eastAsia="Arial" w:hAnsi="Arial" w:cs="B Nazanin" w:hint="cs"/>
          <w:sz w:val="29"/>
          <w:rtl/>
        </w:rPr>
        <w:t>ی</w:t>
      </w:r>
      <w:r w:rsidRPr="003018E9">
        <w:rPr>
          <w:rFonts w:ascii="Arial" w:eastAsia="Arial" w:hAnsi="Arial" w:cs="B Nazanin"/>
          <w:sz w:val="29"/>
          <w:rtl/>
        </w:rPr>
        <w:t xml:space="preserve"> برد.</w:t>
      </w:r>
    </w:p>
    <w:p w14:paraId="5150FBD5" w14:textId="77777777" w:rsidR="0007272E" w:rsidRDefault="0007272E">
      <w:pPr>
        <w:bidi/>
        <w:spacing w:line="20" w:lineRule="exact"/>
        <w:rPr>
          <w:rFonts w:ascii="Times New Roman" w:eastAsia="Times New Roman" w:hAnsi="Times New Roman"/>
          <w:rtl/>
        </w:rPr>
      </w:pPr>
      <w:bookmarkStart w:id="73" w:name="page74"/>
      <w:bookmarkEnd w:id="73"/>
    </w:p>
    <w:p w14:paraId="0A3AEED3" w14:textId="66ECF592" w:rsidR="0007272E" w:rsidRDefault="003018E9" w:rsidP="003018E9">
      <w:pPr>
        <w:bidi/>
        <w:spacing w:line="281" w:lineRule="auto"/>
        <w:ind w:left="720" w:right="719"/>
        <w:jc w:val="both"/>
        <w:rPr>
          <w:rFonts w:ascii="Times New Roman" w:eastAsia="Times New Roman" w:hAnsi="Times New Roman"/>
          <w:rtl/>
        </w:rPr>
      </w:pPr>
      <w:r>
        <w:rPr>
          <w:rFonts w:ascii="Arial" w:eastAsia="Arial" w:hAnsi="Arial" w:cs="B Nazanin"/>
          <w:sz w:val="29"/>
        </w:rPr>
        <w:t xml:space="preserve"> </w:t>
      </w:r>
      <w:r w:rsidRPr="003018E9">
        <w:rPr>
          <w:rFonts w:ascii="Arial" w:eastAsia="Arial" w:hAnsi="Arial" w:cs="B Nazanin"/>
          <w:sz w:val="29"/>
          <w:rtl/>
        </w:rPr>
        <w:t>برا</w:t>
      </w:r>
      <w:r w:rsidRPr="003018E9">
        <w:rPr>
          <w:rFonts w:ascii="Arial" w:eastAsia="Arial" w:hAnsi="Arial" w:cs="B Nazanin" w:hint="cs"/>
          <w:sz w:val="29"/>
          <w:rtl/>
        </w:rPr>
        <w:t>ی</w:t>
      </w:r>
      <w:r w:rsidRPr="003018E9">
        <w:rPr>
          <w:rFonts w:ascii="Arial" w:eastAsia="Arial" w:hAnsi="Arial" w:cs="B Nazanin"/>
          <w:sz w:val="29"/>
          <w:rtl/>
        </w:rPr>
        <w:t xml:space="preserve"> دهه‌ها، ده‌ها هزار نفر از ن</w:t>
      </w:r>
      <w:r w:rsidRPr="003018E9">
        <w:rPr>
          <w:rFonts w:ascii="Arial" w:eastAsia="Arial" w:hAnsi="Arial" w:cs="B Nazanin" w:hint="cs"/>
          <w:sz w:val="29"/>
          <w:rtl/>
        </w:rPr>
        <w:t>ی</w:t>
      </w:r>
      <w:r w:rsidRPr="003018E9">
        <w:rPr>
          <w:rFonts w:ascii="Arial" w:eastAsia="Arial" w:hAnsi="Arial" w:cs="B Nazanin" w:hint="eastAsia"/>
          <w:sz w:val="29"/>
          <w:rtl/>
        </w:rPr>
        <w:t>وزلند</w:t>
      </w:r>
      <w:r w:rsidRPr="003018E9">
        <w:rPr>
          <w:rFonts w:ascii="Arial" w:eastAsia="Arial" w:hAnsi="Arial" w:cs="B Nazanin" w:hint="cs"/>
          <w:sz w:val="29"/>
          <w:rtl/>
        </w:rPr>
        <w:t>ی‌</w:t>
      </w:r>
      <w:r w:rsidRPr="003018E9">
        <w:rPr>
          <w:rFonts w:ascii="Arial" w:eastAsia="Arial" w:hAnsi="Arial" w:cs="B Nazanin" w:hint="eastAsia"/>
          <w:sz w:val="29"/>
          <w:rtl/>
        </w:rPr>
        <w:t>ها</w:t>
      </w:r>
      <w:r w:rsidRPr="003018E9">
        <w:rPr>
          <w:rFonts w:ascii="Arial" w:eastAsia="Arial" w:hAnsi="Arial" w:cs="B Nazanin"/>
          <w:sz w:val="29"/>
          <w:rtl/>
        </w:rPr>
        <w:t xml:space="preserve"> از دارو</w:t>
      </w:r>
      <w:r w:rsidRPr="003018E9">
        <w:rPr>
          <w:rFonts w:ascii="Arial" w:eastAsia="Arial" w:hAnsi="Arial" w:cs="B Nazanin" w:hint="cs"/>
          <w:sz w:val="29"/>
          <w:rtl/>
        </w:rPr>
        <w:t>ی</w:t>
      </w:r>
      <w:r w:rsidRPr="003018E9">
        <w:rPr>
          <w:rFonts w:ascii="Arial" w:eastAsia="Arial" w:hAnsi="Arial" w:cs="B Nazanin"/>
          <w:sz w:val="29"/>
          <w:rtl/>
        </w:rPr>
        <w:t xml:space="preserve"> جا</w:t>
      </w:r>
      <w:r w:rsidRPr="003018E9">
        <w:rPr>
          <w:rFonts w:ascii="Arial" w:eastAsia="Arial" w:hAnsi="Arial" w:cs="B Nazanin" w:hint="cs"/>
          <w:sz w:val="29"/>
          <w:rtl/>
        </w:rPr>
        <w:t>ی</w:t>
      </w:r>
      <w:r w:rsidRPr="003018E9">
        <w:rPr>
          <w:rFonts w:ascii="Arial" w:eastAsia="Arial" w:hAnsi="Arial" w:cs="B Nazanin" w:hint="eastAsia"/>
          <w:sz w:val="29"/>
          <w:rtl/>
        </w:rPr>
        <w:t>گز</w:t>
      </w:r>
      <w:r w:rsidRPr="003018E9">
        <w:rPr>
          <w:rFonts w:ascii="Arial" w:eastAsia="Arial" w:hAnsi="Arial" w:cs="B Nazanin" w:hint="cs"/>
          <w:sz w:val="29"/>
          <w:rtl/>
        </w:rPr>
        <w:t>ی</w:t>
      </w:r>
      <w:r w:rsidRPr="003018E9">
        <w:rPr>
          <w:rFonts w:ascii="Arial" w:eastAsia="Arial" w:hAnsi="Arial" w:cs="B Nazanin" w:hint="eastAsia"/>
          <w:sz w:val="29"/>
          <w:rtl/>
        </w:rPr>
        <w:t>ن</w:t>
      </w:r>
      <w:r w:rsidRPr="003018E9">
        <w:rPr>
          <w:rFonts w:ascii="Arial" w:eastAsia="Arial" w:hAnsi="Arial" w:cs="B Nazanin"/>
          <w:sz w:val="29"/>
          <w:rtl/>
        </w:rPr>
        <w:t xml:space="preserve"> هورمون ت</w:t>
      </w:r>
      <w:r w:rsidRPr="003018E9">
        <w:rPr>
          <w:rFonts w:ascii="Arial" w:eastAsia="Arial" w:hAnsi="Arial" w:cs="B Nazanin" w:hint="cs"/>
          <w:sz w:val="29"/>
          <w:rtl/>
        </w:rPr>
        <w:t>ی</w:t>
      </w:r>
      <w:r w:rsidRPr="003018E9">
        <w:rPr>
          <w:rFonts w:ascii="Arial" w:eastAsia="Arial" w:hAnsi="Arial" w:cs="B Nazanin" w:hint="eastAsia"/>
          <w:sz w:val="29"/>
          <w:rtl/>
        </w:rPr>
        <w:t>روئ</w:t>
      </w:r>
      <w:r w:rsidRPr="003018E9">
        <w:rPr>
          <w:rFonts w:ascii="Arial" w:eastAsia="Arial" w:hAnsi="Arial" w:cs="B Nazanin" w:hint="cs"/>
          <w:sz w:val="29"/>
          <w:rtl/>
        </w:rPr>
        <w:t>ی</w:t>
      </w:r>
      <w:r w:rsidRPr="003018E9">
        <w:rPr>
          <w:rFonts w:ascii="Arial" w:eastAsia="Arial" w:hAnsi="Arial" w:cs="B Nazanin" w:hint="eastAsia"/>
          <w:sz w:val="29"/>
          <w:rtl/>
        </w:rPr>
        <w:t>د</w:t>
      </w:r>
      <w:r w:rsidRPr="003018E9">
        <w:rPr>
          <w:rFonts w:ascii="Arial" w:eastAsia="Arial" w:hAnsi="Arial" w:cs="B Nazanin"/>
          <w:sz w:val="29"/>
          <w:rtl/>
        </w:rPr>
        <w:t xml:space="preserve"> به نام</w:t>
      </w:r>
      <w:r>
        <w:rPr>
          <w:rFonts w:ascii="Arial" w:eastAsia="Arial" w:hAnsi="Arial" w:cs="B Nazanin" w:hint="cs"/>
          <w:sz w:val="29"/>
          <w:rtl/>
        </w:rPr>
        <w:t xml:space="preserve"> الکتروسین</w:t>
      </w:r>
      <w:r w:rsidRPr="003018E9">
        <w:rPr>
          <w:rFonts w:ascii="Arial" w:eastAsia="Arial" w:hAnsi="Arial" w:cs="B Nazanin"/>
          <w:sz w:val="29"/>
          <w:rtl/>
        </w:rPr>
        <w:t xml:space="preserve"> استفاده م</w:t>
      </w:r>
      <w:r w:rsidRPr="003018E9">
        <w:rPr>
          <w:rFonts w:ascii="Arial" w:eastAsia="Arial" w:hAnsi="Arial" w:cs="B Nazanin" w:hint="cs"/>
          <w:sz w:val="29"/>
          <w:rtl/>
        </w:rPr>
        <w:t>ی‌</w:t>
      </w:r>
      <w:r w:rsidRPr="003018E9">
        <w:rPr>
          <w:rFonts w:ascii="Arial" w:eastAsia="Arial" w:hAnsi="Arial" w:cs="B Nazanin" w:hint="eastAsia"/>
          <w:sz w:val="29"/>
          <w:rtl/>
        </w:rPr>
        <w:t>کردند،</w:t>
      </w:r>
      <w:r w:rsidRPr="003018E9">
        <w:rPr>
          <w:rFonts w:ascii="Arial" w:eastAsia="Arial" w:hAnsi="Arial" w:cs="B Nazanin"/>
          <w:sz w:val="29"/>
          <w:rtl/>
        </w:rPr>
        <w:t xml:space="preserve"> با تنها </w:t>
      </w:r>
      <w:r w:rsidRPr="003018E9">
        <w:rPr>
          <w:rFonts w:ascii="Arial" w:eastAsia="Arial" w:hAnsi="Arial" w:cs="B Nazanin"/>
          <w:sz w:val="29"/>
          <w:rtl/>
          <w:lang w:bidi="fa-IR"/>
        </w:rPr>
        <w:t>۱۴</w:t>
      </w:r>
      <w:r w:rsidRPr="003018E9">
        <w:rPr>
          <w:rFonts w:ascii="Arial" w:eastAsia="Arial" w:hAnsi="Arial" w:cs="B Nazanin"/>
          <w:sz w:val="29"/>
          <w:rtl/>
        </w:rPr>
        <w:t xml:space="preserve"> مورد شکا</w:t>
      </w:r>
      <w:r w:rsidRPr="003018E9">
        <w:rPr>
          <w:rFonts w:ascii="Arial" w:eastAsia="Arial" w:hAnsi="Arial" w:cs="B Nazanin" w:hint="cs"/>
          <w:sz w:val="29"/>
          <w:rtl/>
        </w:rPr>
        <w:t>ی</w:t>
      </w:r>
      <w:r w:rsidRPr="003018E9">
        <w:rPr>
          <w:rFonts w:ascii="Arial" w:eastAsia="Arial" w:hAnsi="Arial" w:cs="B Nazanin" w:hint="eastAsia"/>
          <w:sz w:val="29"/>
          <w:rtl/>
        </w:rPr>
        <w:t>ت</w:t>
      </w:r>
      <w:r w:rsidRPr="003018E9">
        <w:rPr>
          <w:rFonts w:ascii="Arial" w:eastAsia="Arial" w:hAnsi="Arial" w:cs="B Nazanin"/>
          <w:sz w:val="29"/>
          <w:rtl/>
        </w:rPr>
        <w:t xml:space="preserve"> از عوارض جانب</w:t>
      </w:r>
      <w:r w:rsidRPr="003018E9">
        <w:rPr>
          <w:rFonts w:ascii="Arial" w:eastAsia="Arial" w:hAnsi="Arial" w:cs="B Nazanin" w:hint="cs"/>
          <w:sz w:val="29"/>
          <w:rtl/>
        </w:rPr>
        <w:t>ی</w:t>
      </w:r>
      <w:r w:rsidRPr="003018E9">
        <w:rPr>
          <w:rFonts w:ascii="Arial" w:eastAsia="Arial" w:hAnsi="Arial" w:cs="B Nazanin"/>
          <w:sz w:val="29"/>
          <w:rtl/>
        </w:rPr>
        <w:t xml:space="preserve"> در طول </w:t>
      </w:r>
      <w:r w:rsidRPr="003018E9">
        <w:rPr>
          <w:rFonts w:ascii="Arial" w:eastAsia="Arial" w:hAnsi="Arial" w:cs="B Nazanin"/>
          <w:sz w:val="29"/>
          <w:rtl/>
          <w:lang w:bidi="fa-IR"/>
        </w:rPr>
        <w:t>۳۰</w:t>
      </w:r>
      <w:r w:rsidRPr="003018E9">
        <w:rPr>
          <w:rFonts w:ascii="Arial" w:eastAsia="Arial" w:hAnsi="Arial" w:cs="B Nazanin"/>
          <w:sz w:val="29"/>
          <w:rtl/>
        </w:rPr>
        <w:t xml:space="preserve"> سال. با ا</w:t>
      </w:r>
      <w:r w:rsidRPr="003018E9">
        <w:rPr>
          <w:rFonts w:ascii="Arial" w:eastAsia="Arial" w:hAnsi="Arial" w:cs="B Nazanin" w:hint="cs"/>
          <w:sz w:val="29"/>
          <w:rtl/>
        </w:rPr>
        <w:t>ی</w:t>
      </w:r>
      <w:r w:rsidRPr="003018E9">
        <w:rPr>
          <w:rFonts w:ascii="Arial" w:eastAsia="Arial" w:hAnsi="Arial" w:cs="B Nazanin" w:hint="eastAsia"/>
          <w:sz w:val="29"/>
          <w:rtl/>
        </w:rPr>
        <w:t>ن</w:t>
      </w:r>
      <w:r w:rsidRPr="003018E9">
        <w:rPr>
          <w:rFonts w:ascii="Arial" w:eastAsia="Arial" w:hAnsi="Arial" w:cs="B Nazanin"/>
          <w:sz w:val="29"/>
          <w:rtl/>
        </w:rPr>
        <w:t xml:space="preserve"> حال، در سال </w:t>
      </w:r>
      <w:r w:rsidRPr="003018E9">
        <w:rPr>
          <w:rFonts w:ascii="Arial" w:eastAsia="Arial" w:hAnsi="Arial" w:cs="B Nazanin"/>
          <w:sz w:val="29"/>
          <w:rtl/>
          <w:lang w:bidi="fa-IR"/>
        </w:rPr>
        <w:t>۲۰۰۷</w:t>
      </w:r>
      <w:r w:rsidRPr="003018E9">
        <w:rPr>
          <w:rFonts w:ascii="Arial" w:eastAsia="Arial" w:hAnsi="Arial" w:cs="B Nazanin"/>
          <w:sz w:val="29"/>
          <w:rtl/>
        </w:rPr>
        <w:t xml:space="preserve">، </w:t>
      </w:r>
      <w:r>
        <w:rPr>
          <w:rFonts w:ascii="Arial" w:eastAsia="Arial" w:hAnsi="Arial" w:cs="B Nazanin" w:hint="cs"/>
          <w:sz w:val="29"/>
          <w:rtl/>
        </w:rPr>
        <w:t>جی اس کی</w:t>
      </w:r>
      <w:r w:rsidRPr="003018E9">
        <w:rPr>
          <w:rFonts w:ascii="Arial" w:eastAsia="Arial" w:hAnsi="Arial" w:cs="B Nazanin"/>
          <w:sz w:val="29"/>
          <w:rtl/>
        </w:rPr>
        <w:t xml:space="preserve"> تصم</w:t>
      </w:r>
      <w:r w:rsidRPr="003018E9">
        <w:rPr>
          <w:rFonts w:ascii="Arial" w:eastAsia="Arial" w:hAnsi="Arial" w:cs="B Nazanin" w:hint="cs"/>
          <w:sz w:val="29"/>
          <w:rtl/>
        </w:rPr>
        <w:t>ی</w:t>
      </w:r>
      <w:r w:rsidRPr="003018E9">
        <w:rPr>
          <w:rFonts w:ascii="Arial" w:eastAsia="Arial" w:hAnsi="Arial" w:cs="B Nazanin" w:hint="eastAsia"/>
          <w:sz w:val="29"/>
          <w:rtl/>
        </w:rPr>
        <w:t>م</w:t>
      </w:r>
      <w:r w:rsidRPr="003018E9">
        <w:rPr>
          <w:rFonts w:ascii="Arial" w:eastAsia="Arial" w:hAnsi="Arial" w:cs="B Nazanin"/>
          <w:sz w:val="29"/>
          <w:rtl/>
        </w:rPr>
        <w:t xml:space="preserve"> گرفت تول</w:t>
      </w:r>
      <w:r w:rsidRPr="003018E9">
        <w:rPr>
          <w:rFonts w:ascii="Arial" w:eastAsia="Arial" w:hAnsi="Arial" w:cs="B Nazanin" w:hint="cs"/>
          <w:sz w:val="29"/>
          <w:rtl/>
        </w:rPr>
        <w:t>ی</w:t>
      </w:r>
      <w:r w:rsidRPr="003018E9">
        <w:rPr>
          <w:rFonts w:ascii="Arial" w:eastAsia="Arial" w:hAnsi="Arial" w:cs="B Nazanin" w:hint="eastAsia"/>
          <w:sz w:val="29"/>
          <w:rtl/>
        </w:rPr>
        <w:t>د</w:t>
      </w:r>
      <w:r w:rsidRPr="003018E9">
        <w:rPr>
          <w:rFonts w:ascii="Arial" w:eastAsia="Arial" w:hAnsi="Arial" w:cs="B Nazanin"/>
          <w:sz w:val="29"/>
          <w:rtl/>
        </w:rPr>
        <w:t xml:space="preserve"> ا</w:t>
      </w:r>
      <w:r w:rsidRPr="003018E9">
        <w:rPr>
          <w:rFonts w:ascii="Arial" w:eastAsia="Arial" w:hAnsi="Arial" w:cs="B Nazanin" w:hint="cs"/>
          <w:sz w:val="29"/>
          <w:rtl/>
        </w:rPr>
        <w:t>ی</w:t>
      </w:r>
      <w:r w:rsidRPr="003018E9">
        <w:rPr>
          <w:rFonts w:ascii="Arial" w:eastAsia="Arial" w:hAnsi="Arial" w:cs="B Nazanin" w:hint="eastAsia"/>
          <w:sz w:val="29"/>
          <w:rtl/>
        </w:rPr>
        <w:t>ن</w:t>
      </w:r>
      <w:r w:rsidRPr="003018E9">
        <w:rPr>
          <w:rFonts w:ascii="Arial" w:eastAsia="Arial" w:hAnsi="Arial" w:cs="B Nazanin"/>
          <w:sz w:val="29"/>
          <w:rtl/>
        </w:rPr>
        <w:t xml:space="preserve"> قرص را به </w:t>
      </w:r>
      <w:r w:rsidRPr="003018E9">
        <w:rPr>
          <w:rFonts w:ascii="Arial" w:eastAsia="Arial" w:hAnsi="Arial" w:cs="B Nazanin" w:hint="cs"/>
          <w:sz w:val="29"/>
          <w:rtl/>
        </w:rPr>
        <w:t>ی</w:t>
      </w:r>
      <w:r w:rsidRPr="003018E9">
        <w:rPr>
          <w:rFonts w:ascii="Arial" w:eastAsia="Arial" w:hAnsi="Arial" w:cs="B Nazanin" w:hint="eastAsia"/>
          <w:sz w:val="29"/>
          <w:rtl/>
        </w:rPr>
        <w:t>ک</w:t>
      </w:r>
      <w:r w:rsidRPr="003018E9">
        <w:rPr>
          <w:rFonts w:ascii="Arial" w:eastAsia="Arial" w:hAnsi="Arial" w:cs="B Nazanin"/>
          <w:sz w:val="29"/>
          <w:rtl/>
        </w:rPr>
        <w:t xml:space="preserve"> کارخانه جد</w:t>
      </w:r>
      <w:r w:rsidRPr="003018E9">
        <w:rPr>
          <w:rFonts w:ascii="Arial" w:eastAsia="Arial" w:hAnsi="Arial" w:cs="B Nazanin" w:hint="cs"/>
          <w:sz w:val="29"/>
          <w:rtl/>
        </w:rPr>
        <w:t>ی</w:t>
      </w:r>
      <w:r w:rsidRPr="003018E9">
        <w:rPr>
          <w:rFonts w:ascii="Arial" w:eastAsia="Arial" w:hAnsi="Arial" w:cs="B Nazanin" w:hint="eastAsia"/>
          <w:sz w:val="29"/>
          <w:rtl/>
        </w:rPr>
        <w:t>د</w:t>
      </w:r>
      <w:r w:rsidRPr="003018E9">
        <w:rPr>
          <w:rFonts w:ascii="Arial" w:eastAsia="Arial" w:hAnsi="Arial" w:cs="B Nazanin"/>
          <w:sz w:val="29"/>
          <w:rtl/>
        </w:rPr>
        <w:t xml:space="preserve"> منتقل کند، که مستلز</w:t>
      </w:r>
      <w:r w:rsidRPr="003018E9">
        <w:rPr>
          <w:rFonts w:ascii="Arial" w:eastAsia="Arial" w:hAnsi="Arial" w:cs="B Nazanin" w:hint="eastAsia"/>
          <w:sz w:val="29"/>
          <w:rtl/>
        </w:rPr>
        <w:t>م</w:t>
      </w:r>
      <w:r w:rsidRPr="003018E9">
        <w:rPr>
          <w:rFonts w:ascii="Arial" w:eastAsia="Arial" w:hAnsi="Arial" w:cs="B Nazanin"/>
          <w:sz w:val="29"/>
          <w:rtl/>
        </w:rPr>
        <w:t xml:space="preserve"> تغ</w:t>
      </w:r>
      <w:r w:rsidRPr="003018E9">
        <w:rPr>
          <w:rFonts w:ascii="Arial" w:eastAsia="Arial" w:hAnsi="Arial" w:cs="B Nazanin" w:hint="cs"/>
          <w:sz w:val="29"/>
          <w:rtl/>
        </w:rPr>
        <w:t>یی</w:t>
      </w:r>
      <w:r w:rsidRPr="003018E9">
        <w:rPr>
          <w:rFonts w:ascii="Arial" w:eastAsia="Arial" w:hAnsi="Arial" w:cs="B Nazanin" w:hint="eastAsia"/>
          <w:sz w:val="29"/>
          <w:rtl/>
        </w:rPr>
        <w:t>ر</w:t>
      </w:r>
      <w:r w:rsidRPr="003018E9">
        <w:rPr>
          <w:rFonts w:ascii="Arial" w:eastAsia="Arial" w:hAnsi="Arial" w:cs="B Nazanin"/>
          <w:sz w:val="29"/>
          <w:rtl/>
        </w:rPr>
        <w:t xml:space="preserve"> در فرمولاس</w:t>
      </w:r>
      <w:r w:rsidRPr="003018E9">
        <w:rPr>
          <w:rFonts w:ascii="Arial" w:eastAsia="Arial" w:hAnsi="Arial" w:cs="B Nazanin" w:hint="cs"/>
          <w:sz w:val="29"/>
          <w:rtl/>
        </w:rPr>
        <w:t>ی</w:t>
      </w:r>
      <w:r w:rsidRPr="003018E9">
        <w:rPr>
          <w:rFonts w:ascii="Arial" w:eastAsia="Arial" w:hAnsi="Arial" w:cs="B Nazanin" w:hint="eastAsia"/>
          <w:sz w:val="29"/>
          <w:rtl/>
        </w:rPr>
        <w:t>ون</w:t>
      </w:r>
      <w:r w:rsidRPr="003018E9">
        <w:rPr>
          <w:rFonts w:ascii="Arial" w:eastAsia="Arial" w:hAnsi="Arial" w:cs="B Nazanin"/>
          <w:sz w:val="29"/>
          <w:rtl/>
        </w:rPr>
        <w:t xml:space="preserve"> قرص بود و منجر به تغ</w:t>
      </w:r>
      <w:r w:rsidRPr="003018E9">
        <w:rPr>
          <w:rFonts w:ascii="Arial" w:eastAsia="Arial" w:hAnsi="Arial" w:cs="B Nazanin" w:hint="cs"/>
          <w:sz w:val="29"/>
          <w:rtl/>
        </w:rPr>
        <w:t>یی</w:t>
      </w:r>
      <w:r w:rsidRPr="003018E9">
        <w:rPr>
          <w:rFonts w:ascii="Arial" w:eastAsia="Arial" w:hAnsi="Arial" w:cs="B Nazanin" w:hint="eastAsia"/>
          <w:sz w:val="29"/>
          <w:rtl/>
        </w:rPr>
        <w:t>ر</w:t>
      </w:r>
      <w:r w:rsidRPr="003018E9">
        <w:rPr>
          <w:rFonts w:ascii="Arial" w:eastAsia="Arial" w:hAnsi="Arial" w:cs="B Nazanin"/>
          <w:sz w:val="29"/>
          <w:rtl/>
        </w:rPr>
        <w:t xml:space="preserve"> جزئ</w:t>
      </w:r>
      <w:r w:rsidRPr="003018E9">
        <w:rPr>
          <w:rFonts w:ascii="Arial" w:eastAsia="Arial" w:hAnsi="Arial" w:cs="B Nazanin" w:hint="cs"/>
          <w:sz w:val="29"/>
          <w:rtl/>
        </w:rPr>
        <w:t>ی</w:t>
      </w:r>
      <w:r w:rsidRPr="003018E9">
        <w:rPr>
          <w:rFonts w:ascii="Arial" w:eastAsia="Arial" w:hAnsi="Arial" w:cs="B Nazanin"/>
          <w:sz w:val="29"/>
          <w:rtl/>
        </w:rPr>
        <w:t xml:space="preserve"> در ظاهر (از زرد به سف</w:t>
      </w:r>
      <w:r w:rsidRPr="003018E9">
        <w:rPr>
          <w:rFonts w:ascii="Arial" w:eastAsia="Arial" w:hAnsi="Arial" w:cs="B Nazanin" w:hint="cs"/>
          <w:sz w:val="29"/>
          <w:rtl/>
        </w:rPr>
        <w:t>ی</w:t>
      </w:r>
      <w:r w:rsidRPr="003018E9">
        <w:rPr>
          <w:rFonts w:ascii="Arial" w:eastAsia="Arial" w:hAnsi="Arial" w:cs="B Nazanin" w:hint="eastAsia"/>
          <w:sz w:val="29"/>
          <w:rtl/>
        </w:rPr>
        <w:t>د</w:t>
      </w:r>
      <w:r w:rsidRPr="003018E9">
        <w:rPr>
          <w:rFonts w:ascii="Arial" w:eastAsia="Arial" w:hAnsi="Arial" w:cs="B Nazanin"/>
          <w:sz w:val="29"/>
          <w:rtl/>
        </w:rPr>
        <w:t>) و طعم شد. با ا</w:t>
      </w:r>
      <w:r w:rsidRPr="003018E9">
        <w:rPr>
          <w:rFonts w:ascii="Arial" w:eastAsia="Arial" w:hAnsi="Arial" w:cs="B Nazanin" w:hint="cs"/>
          <w:sz w:val="29"/>
          <w:rtl/>
        </w:rPr>
        <w:t>ی</w:t>
      </w:r>
      <w:r w:rsidRPr="003018E9">
        <w:rPr>
          <w:rFonts w:ascii="Arial" w:eastAsia="Arial" w:hAnsi="Arial" w:cs="B Nazanin" w:hint="eastAsia"/>
          <w:sz w:val="29"/>
          <w:rtl/>
        </w:rPr>
        <w:t>ن</w:t>
      </w:r>
      <w:r w:rsidRPr="003018E9">
        <w:rPr>
          <w:rFonts w:ascii="Arial" w:eastAsia="Arial" w:hAnsi="Arial" w:cs="B Nazanin"/>
          <w:sz w:val="29"/>
          <w:rtl/>
        </w:rPr>
        <w:t xml:space="preserve"> حال، ماده فعال کاملاً </w:t>
      </w:r>
      <w:r w:rsidRPr="003018E9">
        <w:rPr>
          <w:rFonts w:ascii="Arial" w:eastAsia="Arial" w:hAnsi="Arial" w:cs="B Nazanin" w:hint="cs"/>
          <w:sz w:val="29"/>
          <w:rtl/>
        </w:rPr>
        <w:t>ی</w:t>
      </w:r>
      <w:r w:rsidRPr="003018E9">
        <w:rPr>
          <w:rFonts w:ascii="Arial" w:eastAsia="Arial" w:hAnsi="Arial" w:cs="B Nazanin" w:hint="eastAsia"/>
          <w:sz w:val="29"/>
          <w:rtl/>
        </w:rPr>
        <w:t>کسان</w:t>
      </w:r>
      <w:r w:rsidRPr="003018E9">
        <w:rPr>
          <w:rFonts w:ascii="Arial" w:eastAsia="Arial" w:hAnsi="Arial" w:cs="B Nazanin"/>
          <w:sz w:val="29"/>
          <w:rtl/>
        </w:rPr>
        <w:t xml:space="preserve"> بود: شرکت داروساز</w:t>
      </w:r>
      <w:r w:rsidRPr="003018E9">
        <w:rPr>
          <w:rFonts w:ascii="Arial" w:eastAsia="Arial" w:hAnsi="Arial" w:cs="B Nazanin" w:hint="cs"/>
          <w:sz w:val="29"/>
          <w:rtl/>
        </w:rPr>
        <w:t>ی</w:t>
      </w:r>
      <w:r w:rsidRPr="003018E9">
        <w:rPr>
          <w:rFonts w:ascii="Arial" w:eastAsia="Arial" w:hAnsi="Arial" w:cs="B Nazanin"/>
          <w:sz w:val="29"/>
          <w:rtl/>
        </w:rPr>
        <w:t xml:space="preserve"> به سادگ</w:t>
      </w:r>
      <w:r w:rsidRPr="003018E9">
        <w:rPr>
          <w:rFonts w:ascii="Arial" w:eastAsia="Arial" w:hAnsi="Arial" w:cs="B Nazanin" w:hint="cs"/>
          <w:sz w:val="29"/>
          <w:rtl/>
        </w:rPr>
        <w:t>ی</w:t>
      </w:r>
      <w:r w:rsidRPr="003018E9">
        <w:rPr>
          <w:rFonts w:ascii="Arial" w:eastAsia="Arial" w:hAnsi="Arial" w:cs="B Nazanin"/>
          <w:sz w:val="29"/>
          <w:rtl/>
        </w:rPr>
        <w:t xml:space="preserve"> مواد اتصال‌دهنده‌ا</w:t>
      </w:r>
      <w:r w:rsidRPr="003018E9">
        <w:rPr>
          <w:rFonts w:ascii="Arial" w:eastAsia="Arial" w:hAnsi="Arial" w:cs="B Nazanin" w:hint="cs"/>
          <w:sz w:val="29"/>
          <w:rtl/>
        </w:rPr>
        <w:t>ی</w:t>
      </w:r>
      <w:r w:rsidRPr="003018E9">
        <w:rPr>
          <w:rFonts w:ascii="Arial" w:eastAsia="Arial" w:hAnsi="Arial" w:cs="B Nazanin"/>
          <w:sz w:val="29"/>
          <w:rtl/>
        </w:rPr>
        <w:t xml:space="preserve"> را که حجم قرص را افزا</w:t>
      </w:r>
      <w:r w:rsidRPr="003018E9">
        <w:rPr>
          <w:rFonts w:ascii="Arial" w:eastAsia="Arial" w:hAnsi="Arial" w:cs="B Nazanin" w:hint="cs"/>
          <w:sz w:val="29"/>
          <w:rtl/>
        </w:rPr>
        <w:t>ی</w:t>
      </w:r>
      <w:r w:rsidRPr="003018E9">
        <w:rPr>
          <w:rFonts w:ascii="Arial" w:eastAsia="Arial" w:hAnsi="Arial" w:cs="B Nazanin" w:hint="eastAsia"/>
          <w:sz w:val="29"/>
          <w:rtl/>
        </w:rPr>
        <w:t>ش</w:t>
      </w:r>
      <w:r w:rsidRPr="003018E9">
        <w:rPr>
          <w:rFonts w:ascii="Arial" w:eastAsia="Arial" w:hAnsi="Arial" w:cs="B Nazanin"/>
          <w:sz w:val="29"/>
          <w:rtl/>
        </w:rPr>
        <w:t xml:space="preserve"> م</w:t>
      </w:r>
      <w:r w:rsidRPr="003018E9">
        <w:rPr>
          <w:rFonts w:ascii="Arial" w:eastAsia="Arial" w:hAnsi="Arial" w:cs="B Nazanin" w:hint="cs"/>
          <w:sz w:val="29"/>
          <w:rtl/>
        </w:rPr>
        <w:t>ی‌</w:t>
      </w:r>
      <w:r w:rsidRPr="003018E9">
        <w:rPr>
          <w:rFonts w:ascii="Arial" w:eastAsia="Arial" w:hAnsi="Arial" w:cs="B Nazanin" w:hint="eastAsia"/>
          <w:sz w:val="29"/>
          <w:rtl/>
        </w:rPr>
        <w:t>دهند،</w:t>
      </w:r>
      <w:r w:rsidRPr="003018E9">
        <w:rPr>
          <w:rFonts w:ascii="Arial" w:eastAsia="Arial" w:hAnsi="Arial" w:cs="B Nazanin"/>
          <w:sz w:val="29"/>
          <w:rtl/>
        </w:rPr>
        <w:t xml:space="preserve"> تغ</w:t>
      </w:r>
      <w:r w:rsidRPr="003018E9">
        <w:rPr>
          <w:rFonts w:ascii="Arial" w:eastAsia="Arial" w:hAnsi="Arial" w:cs="B Nazanin" w:hint="cs"/>
          <w:sz w:val="29"/>
          <w:rtl/>
        </w:rPr>
        <w:t>یی</w:t>
      </w:r>
      <w:r w:rsidRPr="003018E9">
        <w:rPr>
          <w:rFonts w:ascii="Arial" w:eastAsia="Arial" w:hAnsi="Arial" w:cs="B Nazanin" w:hint="eastAsia"/>
          <w:sz w:val="29"/>
          <w:rtl/>
        </w:rPr>
        <w:t>ر</w:t>
      </w:r>
      <w:r w:rsidRPr="003018E9">
        <w:rPr>
          <w:rFonts w:ascii="Arial" w:eastAsia="Arial" w:hAnsi="Arial" w:cs="B Nazanin"/>
          <w:sz w:val="29"/>
          <w:rtl/>
        </w:rPr>
        <w:t xml:space="preserve"> داده بود و آزما</w:t>
      </w:r>
      <w:r w:rsidRPr="003018E9">
        <w:rPr>
          <w:rFonts w:ascii="Arial" w:eastAsia="Arial" w:hAnsi="Arial" w:cs="B Nazanin" w:hint="cs"/>
          <w:sz w:val="29"/>
          <w:rtl/>
        </w:rPr>
        <w:t>ی</w:t>
      </w:r>
      <w:r w:rsidRPr="003018E9">
        <w:rPr>
          <w:rFonts w:ascii="Arial" w:eastAsia="Arial" w:hAnsi="Arial" w:cs="B Nazanin" w:hint="eastAsia"/>
          <w:sz w:val="29"/>
          <w:rtl/>
        </w:rPr>
        <w:t>ش‌ها</w:t>
      </w:r>
      <w:r w:rsidRPr="003018E9">
        <w:rPr>
          <w:rFonts w:ascii="Arial" w:eastAsia="Arial" w:hAnsi="Arial" w:cs="B Nazanin" w:hint="cs"/>
          <w:sz w:val="29"/>
          <w:rtl/>
        </w:rPr>
        <w:t>ی</w:t>
      </w:r>
      <w:r w:rsidRPr="003018E9">
        <w:rPr>
          <w:rFonts w:ascii="Arial" w:eastAsia="Arial" w:hAnsi="Arial" w:cs="B Nazanin"/>
          <w:sz w:val="29"/>
          <w:rtl/>
        </w:rPr>
        <w:t xml:space="preserve"> گسترده نشان داد که دارو با همان سرعت جذب و متابول</w:t>
      </w:r>
      <w:r w:rsidRPr="003018E9">
        <w:rPr>
          <w:rFonts w:ascii="Arial" w:eastAsia="Arial" w:hAnsi="Arial" w:cs="B Nazanin" w:hint="cs"/>
          <w:sz w:val="29"/>
          <w:rtl/>
        </w:rPr>
        <w:t>ی</w:t>
      </w:r>
      <w:r w:rsidRPr="003018E9">
        <w:rPr>
          <w:rFonts w:ascii="Arial" w:eastAsia="Arial" w:hAnsi="Arial" w:cs="B Nazanin" w:hint="eastAsia"/>
          <w:sz w:val="29"/>
          <w:rtl/>
        </w:rPr>
        <w:t>زه</w:t>
      </w:r>
      <w:r w:rsidRPr="003018E9">
        <w:rPr>
          <w:rFonts w:ascii="Arial" w:eastAsia="Arial" w:hAnsi="Arial" w:cs="B Nazanin"/>
          <w:sz w:val="29"/>
          <w:rtl/>
        </w:rPr>
        <w:t xml:space="preserve"> م</w:t>
      </w:r>
      <w:r w:rsidRPr="003018E9">
        <w:rPr>
          <w:rFonts w:ascii="Arial" w:eastAsia="Arial" w:hAnsi="Arial" w:cs="B Nazanin" w:hint="cs"/>
          <w:sz w:val="29"/>
          <w:rtl/>
        </w:rPr>
        <w:t>ی‌</w:t>
      </w:r>
      <w:r w:rsidRPr="003018E9">
        <w:rPr>
          <w:rFonts w:ascii="Arial" w:eastAsia="Arial" w:hAnsi="Arial" w:cs="B Nazanin" w:hint="eastAsia"/>
          <w:sz w:val="29"/>
          <w:rtl/>
        </w:rPr>
        <w:t>شود</w:t>
      </w:r>
      <w:r w:rsidRPr="003018E9">
        <w:rPr>
          <w:rFonts w:ascii="Arial" w:eastAsia="Arial" w:hAnsi="Arial" w:cs="B Nazanin"/>
          <w:sz w:val="29"/>
          <w:rtl/>
        </w:rPr>
        <w:t>. ب</w:t>
      </w:r>
      <w:r w:rsidRPr="003018E9">
        <w:rPr>
          <w:rFonts w:ascii="Arial" w:eastAsia="Arial" w:hAnsi="Arial" w:cs="B Nazanin" w:hint="cs"/>
          <w:sz w:val="29"/>
          <w:rtl/>
        </w:rPr>
        <w:t>ی</w:t>
      </w:r>
      <w:r w:rsidRPr="003018E9">
        <w:rPr>
          <w:rFonts w:ascii="Arial" w:eastAsia="Arial" w:hAnsi="Arial" w:cs="B Nazanin" w:hint="eastAsia"/>
          <w:sz w:val="29"/>
          <w:rtl/>
        </w:rPr>
        <w:t>ماران</w:t>
      </w:r>
      <w:r w:rsidRPr="003018E9">
        <w:rPr>
          <w:rFonts w:ascii="Arial" w:eastAsia="Arial" w:hAnsi="Arial" w:cs="B Nazanin"/>
          <w:sz w:val="29"/>
          <w:rtl/>
        </w:rPr>
        <w:t xml:space="preserve"> با</w:t>
      </w:r>
      <w:r w:rsidRPr="003018E9">
        <w:rPr>
          <w:rFonts w:ascii="Arial" w:eastAsia="Arial" w:hAnsi="Arial" w:cs="B Nazanin" w:hint="cs"/>
          <w:sz w:val="29"/>
          <w:rtl/>
        </w:rPr>
        <w:t>ی</w:t>
      </w:r>
      <w:r w:rsidRPr="003018E9">
        <w:rPr>
          <w:rFonts w:ascii="Arial" w:eastAsia="Arial" w:hAnsi="Arial" w:cs="B Nazanin" w:hint="eastAsia"/>
          <w:sz w:val="29"/>
          <w:rtl/>
        </w:rPr>
        <w:t>د</w:t>
      </w:r>
      <w:r w:rsidRPr="003018E9">
        <w:rPr>
          <w:rFonts w:ascii="Arial" w:eastAsia="Arial" w:hAnsi="Arial" w:cs="B Nazanin"/>
          <w:sz w:val="29"/>
          <w:rtl/>
        </w:rPr>
        <w:t xml:space="preserve"> بدون ا</w:t>
      </w:r>
      <w:r w:rsidRPr="003018E9">
        <w:rPr>
          <w:rFonts w:ascii="Arial" w:eastAsia="Arial" w:hAnsi="Arial" w:cs="B Nazanin" w:hint="cs"/>
          <w:sz w:val="29"/>
          <w:rtl/>
        </w:rPr>
        <w:t>ی</w:t>
      </w:r>
      <w:r w:rsidRPr="003018E9">
        <w:rPr>
          <w:rFonts w:ascii="Arial" w:eastAsia="Arial" w:hAnsi="Arial" w:cs="B Nazanin" w:hint="eastAsia"/>
          <w:sz w:val="29"/>
          <w:rtl/>
        </w:rPr>
        <w:t>نکه</w:t>
      </w:r>
      <w:r w:rsidRPr="003018E9">
        <w:rPr>
          <w:rFonts w:ascii="Arial" w:eastAsia="Arial" w:hAnsi="Arial" w:cs="B Nazanin"/>
          <w:sz w:val="29"/>
          <w:rtl/>
        </w:rPr>
        <w:t xml:space="preserve"> متوجه تفاوت</w:t>
      </w:r>
      <w:r w:rsidRPr="003018E9">
        <w:rPr>
          <w:rFonts w:ascii="Arial" w:eastAsia="Arial" w:hAnsi="Arial" w:cs="B Nazanin" w:hint="cs"/>
          <w:sz w:val="29"/>
          <w:rtl/>
        </w:rPr>
        <w:t>ی</w:t>
      </w:r>
      <w:r w:rsidRPr="003018E9">
        <w:rPr>
          <w:rFonts w:ascii="Arial" w:eastAsia="Arial" w:hAnsi="Arial" w:cs="B Nazanin"/>
          <w:sz w:val="29"/>
          <w:rtl/>
        </w:rPr>
        <w:t xml:space="preserve"> شوند، به درمان خود ادامه م</w:t>
      </w:r>
      <w:r w:rsidRPr="003018E9">
        <w:rPr>
          <w:rFonts w:ascii="Arial" w:eastAsia="Arial" w:hAnsi="Arial" w:cs="B Nazanin" w:hint="cs"/>
          <w:sz w:val="29"/>
          <w:rtl/>
        </w:rPr>
        <w:t>ی‌</w:t>
      </w:r>
      <w:r w:rsidRPr="003018E9">
        <w:rPr>
          <w:rFonts w:ascii="Arial" w:eastAsia="Arial" w:hAnsi="Arial" w:cs="B Nazanin" w:hint="eastAsia"/>
          <w:sz w:val="29"/>
          <w:rtl/>
        </w:rPr>
        <w:t>دادند</w:t>
      </w:r>
      <w:r>
        <w:rPr>
          <w:rFonts w:ascii="Arial" w:eastAsia="Arial" w:hAnsi="Arial" w:cs="B Nazanin" w:hint="cs"/>
          <w:sz w:val="29"/>
          <w:rtl/>
        </w:rPr>
        <w:t>.</w:t>
      </w:r>
    </w:p>
    <w:p w14:paraId="11E8CC54" w14:textId="2B4ED69C" w:rsidR="0007272E" w:rsidRDefault="005958FC">
      <w:pPr>
        <w:bidi/>
        <w:spacing w:line="274" w:lineRule="auto"/>
        <w:ind w:left="720" w:right="719" w:firstLine="300"/>
        <w:jc w:val="both"/>
        <w:rPr>
          <w:rFonts w:ascii="Arial" w:eastAsia="Arial" w:hAnsi="Arial"/>
          <w:color w:val="0000EE"/>
          <w:sz w:val="42"/>
          <w:vertAlign w:val="superscript"/>
          <w:rtl/>
        </w:rPr>
      </w:pPr>
      <w:r w:rsidRPr="008C7118">
        <w:rPr>
          <w:rFonts w:ascii="Arial" w:eastAsia="Arial" w:hAnsi="Arial" w:cs="B Nazanin"/>
          <w:sz w:val="29"/>
          <w:rtl/>
        </w:rPr>
        <w:t>متأسفانه، این اطلاعات اطمینان‌بخش به موقع به دست بیماران نرسید و بسیاری تصور می‌کردند که ظاهر تغییر یافته نشانه‌ای از کاهش هزینه و تولید ضعیف‌تر است</w:t>
      </w:r>
      <w:r w:rsidR="003018E9">
        <w:rPr>
          <w:rFonts w:ascii="Arial" w:eastAsia="Arial" w:hAnsi="Arial" w:cs="B Nazanin" w:hint="cs"/>
          <w:sz w:val="29"/>
          <w:rtl/>
        </w:rPr>
        <w:t>،</w:t>
      </w:r>
      <w:r w:rsidRPr="008C7118">
        <w:rPr>
          <w:rFonts w:ascii="Arial" w:eastAsia="Arial" w:hAnsi="Arial" w:cs="B Nazanin"/>
          <w:sz w:val="29"/>
          <w:rtl/>
        </w:rPr>
        <w:t xml:space="preserve"> با شروع به انبار کردن قرص</w:t>
      </w:r>
      <w:r w:rsidR="00060D92">
        <w:rPr>
          <w:rFonts w:ascii="Arial" w:eastAsia="Arial" w:hAnsi="Arial" w:cs="B Nazanin"/>
          <w:sz w:val="29"/>
          <w:rtl/>
        </w:rPr>
        <w:t xml:space="preserve">‌های </w:t>
      </w:r>
      <w:r w:rsidRPr="008C7118">
        <w:rPr>
          <w:rFonts w:ascii="Arial" w:eastAsia="Arial" w:hAnsi="Arial" w:cs="B Nazanin"/>
          <w:sz w:val="29"/>
          <w:rtl/>
        </w:rPr>
        <w:t>جدید در داروخانه</w:t>
      </w:r>
      <w:r w:rsidR="00060D92">
        <w:rPr>
          <w:rFonts w:ascii="Arial" w:eastAsia="Arial" w:hAnsi="Arial" w:cs="B Nazanin"/>
          <w:sz w:val="29"/>
          <w:rtl/>
        </w:rPr>
        <w:t>‌ها</w:t>
      </w:r>
      <w:r w:rsidR="0037598F">
        <w:rPr>
          <w:rFonts w:ascii="Arial" w:eastAsia="Arial" w:hAnsi="Arial" w:cs="B Nazanin"/>
          <w:sz w:val="29"/>
          <w:rtl/>
        </w:rPr>
        <w:t xml:space="preserve">‌‌، </w:t>
      </w:r>
      <w:r w:rsidRPr="008C7118">
        <w:rPr>
          <w:rFonts w:ascii="Arial" w:eastAsia="Arial" w:hAnsi="Arial" w:cs="B Nazanin"/>
          <w:sz w:val="29"/>
          <w:rtl/>
        </w:rPr>
        <w:t>گزارش</w:t>
      </w:r>
      <w:r w:rsidR="00060D92">
        <w:rPr>
          <w:rFonts w:ascii="Arial" w:eastAsia="Arial" w:hAnsi="Arial" w:cs="B Nazanin"/>
          <w:sz w:val="29"/>
          <w:rtl/>
        </w:rPr>
        <w:t xml:space="preserve">‌هایی </w:t>
      </w:r>
      <w:r w:rsidRPr="008C7118">
        <w:rPr>
          <w:rFonts w:ascii="Arial" w:eastAsia="Arial" w:hAnsi="Arial" w:cs="B Nazanin"/>
          <w:sz w:val="29"/>
          <w:rtl/>
        </w:rPr>
        <w:t>از عوارض جانبی کاملاً جدید، از جمله سردرد، بثورات، خارش چشم، تاری دید و حالت تهوع، شروع شد. داستان. در عرض 18 ماه، این شرکت 1400 گزارش جدید از عوارض جانبی داشت که تقریباً 2000 برابر بیشتر از نرخ قبلی یک گزارش در هر دو سال است.</w:t>
      </w:r>
      <w:r w:rsidR="00000000">
        <w:fldChar w:fldCharType="begin"/>
      </w:r>
      <w:r w:rsidR="00000000">
        <w:instrText>HYPERLINK \l "page300"</w:instrText>
      </w:r>
      <w:r w:rsidR="00000000">
        <w:fldChar w:fldCharType="separate"/>
      </w:r>
      <w:r>
        <w:rPr>
          <w:rFonts w:ascii="Arial" w:eastAsia="Arial" w:hAnsi="Arial"/>
          <w:color w:val="0000EE"/>
          <w:sz w:val="42"/>
          <w:vertAlign w:val="superscript"/>
          <w:rtl/>
        </w:rPr>
        <w:t>20</w:t>
      </w:r>
      <w:r>
        <w:rPr>
          <w:rFonts w:ascii="Arial" w:eastAsia="Arial" w:hAnsi="Arial"/>
          <w:sz w:val="28"/>
          <w:rtl/>
        </w:rPr>
        <w:t xml:space="preserve"> </w:t>
      </w:r>
      <w:r w:rsidR="00000000">
        <w:rPr>
          <w:rFonts w:ascii="Arial" w:eastAsia="Arial" w:hAnsi="Arial"/>
          <w:sz w:val="28"/>
        </w:rPr>
        <w:fldChar w:fldCharType="end"/>
      </w:r>
      <w:r w:rsidRPr="008C7118">
        <w:rPr>
          <w:rFonts w:ascii="Arial" w:eastAsia="Arial" w:hAnsi="Arial" w:cs="B Nazanin"/>
          <w:sz w:val="29"/>
          <w:rtl/>
        </w:rPr>
        <w:t>ماه</w:t>
      </w:r>
      <w:r w:rsidR="00060D92">
        <w:rPr>
          <w:rFonts w:ascii="Arial" w:eastAsia="Arial" w:hAnsi="Arial" w:cs="B Nazanin"/>
          <w:sz w:val="29"/>
          <w:rtl/>
        </w:rPr>
        <w:t xml:space="preserve">‌های </w:t>
      </w:r>
      <w:r w:rsidRPr="008C7118">
        <w:rPr>
          <w:rFonts w:ascii="Arial" w:eastAsia="Arial" w:hAnsi="Arial" w:cs="B Nazanin"/>
          <w:sz w:val="29"/>
          <w:rtl/>
        </w:rPr>
        <w:t>بیشتری طول کشید تا ترس</w:t>
      </w:r>
      <w:r w:rsidR="00060D92">
        <w:rPr>
          <w:rFonts w:ascii="Arial" w:eastAsia="Arial" w:hAnsi="Arial" w:cs="B Nazanin"/>
          <w:sz w:val="29"/>
          <w:rtl/>
        </w:rPr>
        <w:t xml:space="preserve">‌ها </w:t>
      </w:r>
      <w:r w:rsidRPr="008C7118">
        <w:rPr>
          <w:rFonts w:ascii="Arial" w:eastAsia="Arial" w:hAnsi="Arial" w:cs="B Nazanin"/>
          <w:sz w:val="29"/>
          <w:rtl/>
        </w:rPr>
        <w:t>از بین رفت و تعداد حوادث نامطلوب به سطح قبلی خود بازگشت.</w:t>
      </w:r>
      <w:r w:rsidR="00000000">
        <w:fldChar w:fldCharType="begin"/>
      </w:r>
      <w:r w:rsidR="00000000">
        <w:instrText>HYPERLINK \l "page300"</w:instrText>
      </w:r>
      <w:r w:rsidR="00000000">
        <w:fldChar w:fldCharType="separate"/>
      </w:r>
      <w:r>
        <w:rPr>
          <w:rFonts w:ascii="Arial" w:eastAsia="Arial" w:hAnsi="Arial"/>
          <w:color w:val="0000EE"/>
          <w:sz w:val="42"/>
          <w:vertAlign w:val="superscript"/>
          <w:rtl/>
        </w:rPr>
        <w:t>21</w:t>
      </w:r>
      <w:r>
        <w:rPr>
          <w:rFonts w:ascii="Arial" w:eastAsia="Arial" w:hAnsi="Arial"/>
          <w:sz w:val="28"/>
          <w:rtl/>
        </w:rPr>
        <w:t xml:space="preserve"> </w:t>
      </w:r>
      <w:r w:rsidR="00000000">
        <w:rPr>
          <w:rFonts w:ascii="Arial" w:eastAsia="Arial" w:hAnsi="Arial"/>
          <w:sz w:val="28"/>
        </w:rPr>
        <w:fldChar w:fldCharType="end"/>
      </w:r>
      <w:r w:rsidRPr="008C7118">
        <w:rPr>
          <w:rFonts w:ascii="Arial" w:eastAsia="Arial" w:hAnsi="Arial" w:cs="B Nazanin"/>
          <w:sz w:val="29"/>
          <w:rtl/>
        </w:rPr>
        <w:t>مبادا فکر کنیم چیزی در مورد نیوزلندی</w:t>
      </w:r>
      <w:r w:rsidR="00060D92">
        <w:rPr>
          <w:rFonts w:ascii="Arial" w:eastAsia="Arial" w:hAnsi="Arial" w:cs="B Nazanin"/>
          <w:sz w:val="29"/>
          <w:rtl/>
        </w:rPr>
        <w:t xml:space="preserve">‌ها </w:t>
      </w:r>
      <w:r w:rsidRPr="008C7118">
        <w:rPr>
          <w:rFonts w:ascii="Arial" w:eastAsia="Arial" w:hAnsi="Arial" w:cs="B Nazanin"/>
          <w:sz w:val="29"/>
          <w:rtl/>
        </w:rPr>
        <w:t xml:space="preserve">آنها را به طور منحصر به فردی نسبت به این اثر </w:t>
      </w:r>
      <w:r w:rsidR="003018E9">
        <w:rPr>
          <w:rFonts w:ascii="Arial" w:eastAsia="Arial" w:hAnsi="Arial" w:cs="B Nazanin" w:hint="cs"/>
          <w:sz w:val="29"/>
          <w:rtl/>
        </w:rPr>
        <w:t>نوسیبو (انتظارات منفی)</w:t>
      </w:r>
      <w:r w:rsidRPr="008C7118">
        <w:rPr>
          <w:rFonts w:ascii="Arial" w:eastAsia="Arial" w:hAnsi="Arial" w:cs="B Nazanin"/>
          <w:sz w:val="29"/>
          <w:rtl/>
        </w:rPr>
        <w:t xml:space="preserve"> مستعد کرده است، یک ترس بهداشتی بسیار مشابه که شامل فرمول مجدد همان دارو بود، چند سال بعد فرانسه را فرا گرفت</w:t>
      </w:r>
      <w:r>
        <w:rPr>
          <w:rFonts w:ascii="Arial" w:eastAsia="Arial" w:hAnsi="Arial"/>
          <w:sz w:val="28"/>
          <w:rtl/>
        </w:rPr>
        <w:t>.</w:t>
      </w:r>
      <w:hyperlink w:anchor="page300" w:history="1">
        <w:r>
          <w:rPr>
            <w:rFonts w:ascii="Arial" w:eastAsia="Arial" w:hAnsi="Arial"/>
            <w:color w:val="0000EE"/>
            <w:sz w:val="42"/>
            <w:vertAlign w:val="superscript"/>
            <w:rtl/>
          </w:rPr>
          <w:t>22</w:t>
        </w:r>
      </w:hyperlink>
    </w:p>
    <w:p w14:paraId="2AF3646B" w14:textId="77777777" w:rsidR="0007272E" w:rsidRDefault="0007272E">
      <w:pPr>
        <w:bidi/>
        <w:spacing w:line="6" w:lineRule="exact"/>
        <w:rPr>
          <w:rFonts w:ascii="Arial" w:eastAsia="Arial" w:hAnsi="Arial"/>
          <w:sz w:val="28"/>
          <w:rtl/>
        </w:rPr>
      </w:pPr>
    </w:p>
    <w:p w14:paraId="566035A9" w14:textId="56FBDC14" w:rsidR="0007272E" w:rsidRPr="008C7118" w:rsidRDefault="005958FC">
      <w:pPr>
        <w:bidi/>
        <w:spacing w:line="295" w:lineRule="auto"/>
        <w:ind w:left="720" w:right="719" w:firstLine="300"/>
        <w:jc w:val="both"/>
        <w:rPr>
          <w:rFonts w:ascii="Arial" w:eastAsia="Arial" w:hAnsi="Arial" w:cs="B Nazanin"/>
          <w:sz w:val="29"/>
          <w:rtl/>
          <w:lang w:bidi="fa-IR"/>
        </w:rPr>
      </w:pPr>
      <w:r w:rsidRPr="008C7118">
        <w:rPr>
          <w:rFonts w:ascii="Arial" w:eastAsia="Arial" w:hAnsi="Arial" w:cs="B Nazanin"/>
          <w:sz w:val="29"/>
          <w:rtl/>
        </w:rPr>
        <w:t>اگر در حال حاضر هیچ دارویی مصرف</w:t>
      </w:r>
      <w:r w:rsidR="00060D92">
        <w:rPr>
          <w:rFonts w:ascii="Arial" w:eastAsia="Arial" w:hAnsi="Arial" w:cs="B Nazanin"/>
          <w:sz w:val="29"/>
          <w:rtl/>
        </w:rPr>
        <w:t xml:space="preserve"> نمی‌</w:t>
      </w:r>
      <w:r w:rsidRPr="008C7118">
        <w:rPr>
          <w:rFonts w:ascii="Arial" w:eastAsia="Arial" w:hAnsi="Arial" w:cs="B Nazanin"/>
          <w:sz w:val="29"/>
          <w:rtl/>
        </w:rPr>
        <w:t>کنید، ممکن است تصور کنید که از اثرات منفی انتظارات مصون هستید، اما راه</w:t>
      </w:r>
      <w:r w:rsidR="00060D92">
        <w:rPr>
          <w:rFonts w:ascii="Arial" w:eastAsia="Arial" w:hAnsi="Arial" w:cs="B Nazanin"/>
          <w:sz w:val="29"/>
          <w:rtl/>
        </w:rPr>
        <w:t xml:space="preserve">‌های </w:t>
      </w:r>
      <w:r w:rsidRPr="008C7118">
        <w:rPr>
          <w:rFonts w:ascii="Arial" w:eastAsia="Arial" w:hAnsi="Arial" w:cs="B Nazanin"/>
          <w:sz w:val="29"/>
          <w:rtl/>
        </w:rPr>
        <w:t>زیادی وجود دارد که سلامت شما را</w:t>
      </w:r>
      <w:r w:rsidR="00060D92">
        <w:rPr>
          <w:rFonts w:ascii="Arial" w:eastAsia="Arial" w:hAnsi="Arial" w:cs="B Nazanin"/>
          <w:sz w:val="29"/>
          <w:rtl/>
        </w:rPr>
        <w:t xml:space="preserve"> می‌</w:t>
      </w:r>
      <w:r w:rsidRPr="008C7118">
        <w:rPr>
          <w:rFonts w:ascii="Arial" w:eastAsia="Arial" w:hAnsi="Arial" w:cs="B Nazanin"/>
          <w:sz w:val="29"/>
          <w:rtl/>
        </w:rPr>
        <w:t>تواند تحت تاثیر یک پاسخ شبه نوسیبو قرار دهد. همه ما متفاوت هستیم</w:t>
      </w:r>
      <w:r w:rsidR="00EB3CF8">
        <w:rPr>
          <w:rFonts w:ascii="Arial" w:eastAsia="Arial" w:hAnsi="Arial" w:cs="B Nazanin" w:hint="cs"/>
          <w:sz w:val="29"/>
          <w:rtl/>
          <w:lang w:bidi="fa-IR"/>
        </w:rPr>
        <w:t>.</w:t>
      </w:r>
    </w:p>
    <w:p w14:paraId="43F7779A" w14:textId="77777777" w:rsidR="0007272E" w:rsidRDefault="0007272E">
      <w:pPr>
        <w:bidi/>
        <w:spacing w:line="295"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07B4154F" w14:textId="77777777" w:rsidR="0007272E" w:rsidRDefault="0007272E">
      <w:pPr>
        <w:bidi/>
        <w:spacing w:line="20" w:lineRule="exact"/>
        <w:rPr>
          <w:rFonts w:ascii="Times New Roman" w:eastAsia="Times New Roman" w:hAnsi="Times New Roman"/>
          <w:rtl/>
        </w:rPr>
      </w:pPr>
      <w:bookmarkStart w:id="74" w:name="page75"/>
      <w:bookmarkEnd w:id="74"/>
    </w:p>
    <w:p w14:paraId="22A21A51" w14:textId="2D3CB713" w:rsidR="0007272E" w:rsidRDefault="005958FC">
      <w:pPr>
        <w:bidi/>
        <w:spacing w:line="288" w:lineRule="auto"/>
        <w:ind w:left="720" w:right="719"/>
        <w:jc w:val="both"/>
        <w:rPr>
          <w:rFonts w:ascii="Arial" w:eastAsia="Arial" w:hAnsi="Arial"/>
          <w:color w:val="0000EE"/>
          <w:sz w:val="42"/>
          <w:vertAlign w:val="superscript"/>
          <w:rtl/>
        </w:rPr>
      </w:pPr>
      <w:r w:rsidRPr="008C7118">
        <w:rPr>
          <w:rFonts w:ascii="Arial" w:eastAsia="Arial" w:hAnsi="Arial" w:cs="B Nazanin"/>
          <w:sz w:val="29"/>
          <w:rtl/>
        </w:rPr>
        <w:t>"باورهای بیماری" که نحوه تفسیر احساسات بدن ما را تغییر</w:t>
      </w:r>
      <w:r w:rsidR="00060D92">
        <w:rPr>
          <w:rFonts w:ascii="Arial" w:eastAsia="Arial" w:hAnsi="Arial" w:cs="B Nazanin"/>
          <w:sz w:val="29"/>
          <w:rtl/>
        </w:rPr>
        <w:t xml:space="preserve"> می‌</w:t>
      </w:r>
      <w:r w:rsidRPr="008C7118">
        <w:rPr>
          <w:rFonts w:ascii="Arial" w:eastAsia="Arial" w:hAnsi="Arial" w:cs="B Nazanin"/>
          <w:sz w:val="29"/>
          <w:rtl/>
        </w:rPr>
        <w:t>دهند و این افکار</w:t>
      </w:r>
      <w:r w:rsidR="00060D92">
        <w:rPr>
          <w:rFonts w:ascii="Arial" w:eastAsia="Arial" w:hAnsi="Arial" w:cs="B Nazanin"/>
          <w:sz w:val="29"/>
          <w:rtl/>
        </w:rPr>
        <w:t xml:space="preserve"> می‌</w:t>
      </w:r>
      <w:r w:rsidRPr="008C7118">
        <w:rPr>
          <w:rFonts w:ascii="Arial" w:eastAsia="Arial" w:hAnsi="Arial" w:cs="B Nazanin"/>
          <w:sz w:val="29"/>
          <w:rtl/>
        </w:rPr>
        <w:t>توانند پیامدهای مهمی برای بسیاری از بیماری</w:t>
      </w:r>
      <w:r w:rsidR="00060D92">
        <w:rPr>
          <w:rFonts w:ascii="Arial" w:eastAsia="Arial" w:hAnsi="Arial" w:cs="B Nazanin"/>
          <w:sz w:val="29"/>
          <w:rtl/>
        </w:rPr>
        <w:t xml:space="preserve">‌های </w:t>
      </w:r>
      <w:r w:rsidRPr="008C7118">
        <w:rPr>
          <w:rFonts w:ascii="Arial" w:eastAsia="Arial" w:hAnsi="Arial" w:cs="B Nazanin"/>
          <w:sz w:val="29"/>
          <w:rtl/>
        </w:rPr>
        <w:t>رایج داشته باشند. جینا ریپون، عصب شناس، استدلال</w:t>
      </w:r>
      <w:r w:rsidR="00060D92">
        <w:rPr>
          <w:rFonts w:ascii="Arial" w:eastAsia="Arial" w:hAnsi="Arial" w:cs="B Nazanin"/>
          <w:sz w:val="29"/>
          <w:rtl/>
        </w:rPr>
        <w:t xml:space="preserve"> می‌</w:t>
      </w:r>
      <w:r w:rsidRPr="008C7118">
        <w:rPr>
          <w:rFonts w:ascii="Arial" w:eastAsia="Arial" w:hAnsi="Arial" w:cs="B Nazanin"/>
          <w:sz w:val="29"/>
          <w:rtl/>
        </w:rPr>
        <w:t>کند که تجربه سندرم پیش از قاعدگی</w:t>
      </w:r>
      <w:r w:rsidR="00060D92">
        <w:rPr>
          <w:rFonts w:ascii="Arial" w:eastAsia="Arial" w:hAnsi="Arial" w:cs="B Nazanin"/>
          <w:sz w:val="29"/>
          <w:rtl/>
        </w:rPr>
        <w:t xml:space="preserve"> می‌</w:t>
      </w:r>
      <w:r w:rsidRPr="008C7118">
        <w:rPr>
          <w:rFonts w:ascii="Arial" w:eastAsia="Arial" w:hAnsi="Arial" w:cs="B Nazanin"/>
          <w:sz w:val="29"/>
          <w:rtl/>
        </w:rPr>
        <w:t>تواند تحت تأثیر انتظارات باشد. در یک مطالعه، به شرکت‌کنندگان بازخورد ساختگی در مورد موقعیت خود در چرخه قاعدگی داده شد و معلوم شد که اطلاعات نادرست پیش‌بینی‌کننده بهتری برای علائمی است که گزارش کرده‌اند تا وضعیت واقعی هورمونی‌شان.</w:t>
      </w:r>
      <w:r w:rsidR="00000000">
        <w:fldChar w:fldCharType="begin"/>
      </w:r>
      <w:r w:rsidR="00000000">
        <w:instrText>HYPERLINK \l "page300"</w:instrText>
      </w:r>
      <w:r w:rsidR="00000000">
        <w:fldChar w:fldCharType="separate"/>
      </w:r>
      <w:r>
        <w:rPr>
          <w:rFonts w:ascii="Arial" w:eastAsia="Arial" w:hAnsi="Arial"/>
          <w:color w:val="0000EE"/>
          <w:sz w:val="42"/>
          <w:vertAlign w:val="superscript"/>
          <w:rtl/>
        </w:rPr>
        <w:t>23</w:t>
      </w:r>
      <w:r w:rsidR="00000000">
        <w:rPr>
          <w:rFonts w:ascii="Arial" w:eastAsia="Arial" w:hAnsi="Arial"/>
          <w:color w:val="0000EE"/>
          <w:sz w:val="42"/>
          <w:vertAlign w:val="superscript"/>
        </w:rPr>
        <w:fldChar w:fldCharType="end"/>
      </w:r>
    </w:p>
    <w:p w14:paraId="3FD86C1E" w14:textId="77777777" w:rsidR="0007272E" w:rsidRDefault="0007272E">
      <w:pPr>
        <w:bidi/>
        <w:spacing w:line="6" w:lineRule="exact"/>
        <w:rPr>
          <w:rFonts w:ascii="Times New Roman" w:eastAsia="Times New Roman" w:hAnsi="Times New Roman"/>
          <w:rtl/>
        </w:rPr>
      </w:pPr>
    </w:p>
    <w:p w14:paraId="6CB89ACE" w14:textId="34590F61" w:rsidR="0007272E" w:rsidRDefault="00EB3CF8" w:rsidP="00EB3CF8">
      <w:pPr>
        <w:bidi/>
        <w:spacing w:line="273" w:lineRule="auto"/>
        <w:ind w:left="720" w:right="719" w:firstLine="20"/>
        <w:jc w:val="both"/>
        <w:rPr>
          <w:rFonts w:ascii="Arial" w:eastAsia="Arial" w:hAnsi="Arial"/>
          <w:color w:val="0000EE"/>
          <w:sz w:val="42"/>
          <w:vertAlign w:val="superscript"/>
          <w:rtl/>
        </w:rPr>
      </w:pPr>
      <w:r>
        <w:rPr>
          <w:rFonts w:ascii="Arial" w:eastAsia="Arial" w:hAnsi="Arial" w:cs="B Nazanin" w:hint="cs"/>
          <w:sz w:val="29"/>
          <w:rtl/>
        </w:rPr>
        <w:t xml:space="preserve"> </w:t>
      </w:r>
      <w:r>
        <w:rPr>
          <w:rFonts w:ascii="Arial" w:eastAsia="Arial" w:hAnsi="Arial" w:cs="B Nazanin" w:hint="cs"/>
          <w:sz w:val="29"/>
          <w:rtl/>
          <w:lang w:bidi="fa-IR"/>
        </w:rPr>
        <w:t>بیماری حرکت (</w:t>
      </w:r>
      <w:r>
        <w:rPr>
          <w:rFonts w:ascii="Arial" w:eastAsia="Arial" w:hAnsi="Arial" w:cs="B Nazanin" w:hint="cs"/>
          <w:sz w:val="29"/>
          <w:rtl/>
        </w:rPr>
        <w:t xml:space="preserve">ماشین گرفتگی، دریاگرفتگی) </w:t>
      </w:r>
      <w:r w:rsidRPr="00EB3CF8">
        <w:rPr>
          <w:rFonts w:ascii="Arial" w:eastAsia="Arial" w:hAnsi="Arial" w:cs="B Nazanin"/>
          <w:sz w:val="29"/>
          <w:rtl/>
        </w:rPr>
        <w:t>الگو</w:t>
      </w:r>
      <w:r w:rsidRPr="00EB3CF8">
        <w:rPr>
          <w:rFonts w:ascii="Arial" w:eastAsia="Arial" w:hAnsi="Arial" w:cs="B Nazanin" w:hint="cs"/>
          <w:sz w:val="29"/>
          <w:rtl/>
        </w:rPr>
        <w:t>ی</w:t>
      </w:r>
      <w:r w:rsidRPr="00EB3CF8">
        <w:rPr>
          <w:rFonts w:ascii="Arial" w:eastAsia="Arial" w:hAnsi="Arial" w:cs="B Nazanin"/>
          <w:sz w:val="29"/>
          <w:rtl/>
        </w:rPr>
        <w:t xml:space="preserve"> مشابه</w:t>
      </w:r>
      <w:r w:rsidRPr="00EB3CF8">
        <w:rPr>
          <w:rFonts w:ascii="Arial" w:eastAsia="Arial" w:hAnsi="Arial" w:cs="B Nazanin" w:hint="cs"/>
          <w:sz w:val="29"/>
          <w:rtl/>
        </w:rPr>
        <w:t>ی</w:t>
      </w:r>
      <w:r w:rsidRPr="00EB3CF8">
        <w:rPr>
          <w:rFonts w:ascii="Arial" w:eastAsia="Arial" w:hAnsi="Arial" w:cs="B Nazanin"/>
          <w:sz w:val="29"/>
          <w:rtl/>
        </w:rPr>
        <w:t xml:space="preserve"> را نشان</w:t>
      </w:r>
      <w:r w:rsidR="00060D92">
        <w:rPr>
          <w:rFonts w:ascii="Arial" w:eastAsia="Arial" w:hAnsi="Arial" w:cs="B Nazanin"/>
          <w:sz w:val="29"/>
          <w:rtl/>
        </w:rPr>
        <w:t xml:space="preserve"> می‌</w:t>
      </w:r>
      <w:r w:rsidRPr="00EB3CF8">
        <w:rPr>
          <w:rFonts w:ascii="Arial" w:eastAsia="Arial" w:hAnsi="Arial" w:cs="B Nazanin"/>
          <w:sz w:val="29"/>
          <w:rtl/>
        </w:rPr>
        <w:t>دهد. برا</w:t>
      </w:r>
      <w:r w:rsidRPr="00EB3CF8">
        <w:rPr>
          <w:rFonts w:ascii="Arial" w:eastAsia="Arial" w:hAnsi="Arial" w:cs="B Nazanin" w:hint="cs"/>
          <w:sz w:val="29"/>
          <w:rtl/>
        </w:rPr>
        <w:t>ی</w:t>
      </w:r>
      <w:r w:rsidRPr="00EB3CF8">
        <w:rPr>
          <w:rFonts w:ascii="Arial" w:eastAsia="Arial" w:hAnsi="Arial" w:cs="B Nazanin"/>
          <w:sz w:val="29"/>
          <w:rtl/>
        </w:rPr>
        <w:t xml:space="preserve"> بس</w:t>
      </w:r>
      <w:r w:rsidRPr="00EB3CF8">
        <w:rPr>
          <w:rFonts w:ascii="Arial" w:eastAsia="Arial" w:hAnsi="Arial" w:cs="B Nazanin" w:hint="cs"/>
          <w:sz w:val="29"/>
          <w:rtl/>
        </w:rPr>
        <w:t>ی</w:t>
      </w:r>
      <w:r w:rsidRPr="00EB3CF8">
        <w:rPr>
          <w:rFonts w:ascii="Arial" w:eastAsia="Arial" w:hAnsi="Arial" w:cs="B Nazanin" w:hint="eastAsia"/>
          <w:sz w:val="29"/>
          <w:rtl/>
        </w:rPr>
        <w:t>ار</w:t>
      </w:r>
      <w:r w:rsidRPr="00EB3CF8">
        <w:rPr>
          <w:rFonts w:ascii="Arial" w:eastAsia="Arial" w:hAnsi="Arial" w:cs="B Nazanin" w:hint="cs"/>
          <w:sz w:val="29"/>
          <w:rtl/>
        </w:rPr>
        <w:t>ی</w:t>
      </w:r>
      <w:r w:rsidRPr="00EB3CF8">
        <w:rPr>
          <w:rFonts w:ascii="Arial" w:eastAsia="Arial" w:hAnsi="Arial" w:cs="B Nazanin"/>
          <w:sz w:val="29"/>
          <w:rtl/>
        </w:rPr>
        <w:t xml:space="preserve"> از افراد، ا</w:t>
      </w:r>
      <w:r w:rsidRPr="00EB3CF8">
        <w:rPr>
          <w:rFonts w:ascii="Arial" w:eastAsia="Arial" w:hAnsi="Arial" w:cs="B Nazanin" w:hint="cs"/>
          <w:sz w:val="29"/>
          <w:rtl/>
        </w:rPr>
        <w:t>ی</w:t>
      </w:r>
      <w:r w:rsidRPr="00EB3CF8">
        <w:rPr>
          <w:rFonts w:ascii="Arial" w:eastAsia="Arial" w:hAnsi="Arial" w:cs="B Nazanin" w:hint="eastAsia"/>
          <w:sz w:val="29"/>
          <w:rtl/>
        </w:rPr>
        <w:t>ن</w:t>
      </w:r>
      <w:r w:rsidRPr="00EB3CF8">
        <w:rPr>
          <w:rFonts w:ascii="Arial" w:eastAsia="Arial" w:hAnsi="Arial" w:cs="B Nazanin"/>
          <w:sz w:val="29"/>
          <w:rtl/>
        </w:rPr>
        <w:t xml:space="preserve"> انتظار ناراحت</w:t>
      </w:r>
      <w:r w:rsidRPr="00EB3CF8">
        <w:rPr>
          <w:rFonts w:ascii="Arial" w:eastAsia="Arial" w:hAnsi="Arial" w:cs="B Nazanin" w:hint="cs"/>
          <w:sz w:val="29"/>
          <w:rtl/>
        </w:rPr>
        <w:t>ی</w:t>
      </w:r>
      <w:r w:rsidRPr="00EB3CF8">
        <w:rPr>
          <w:rFonts w:ascii="Arial" w:eastAsia="Arial" w:hAnsi="Arial" w:cs="B Nazanin"/>
          <w:sz w:val="29"/>
          <w:rtl/>
        </w:rPr>
        <w:t xml:space="preserve"> است که منجر به تهوع در طول سفر</w:t>
      </w:r>
      <w:r w:rsidR="00060D92">
        <w:rPr>
          <w:rFonts w:ascii="Arial" w:eastAsia="Arial" w:hAnsi="Arial" w:cs="B Nazanin"/>
          <w:sz w:val="29"/>
          <w:rtl/>
        </w:rPr>
        <w:t xml:space="preserve"> می‌</w:t>
      </w:r>
      <w:r w:rsidRPr="00EB3CF8">
        <w:rPr>
          <w:rFonts w:ascii="Arial" w:eastAsia="Arial" w:hAnsi="Arial" w:cs="B Nazanin"/>
          <w:sz w:val="29"/>
          <w:rtl/>
        </w:rPr>
        <w:t>شود، نه حرکات واقع</w:t>
      </w:r>
      <w:r w:rsidRPr="00EB3CF8">
        <w:rPr>
          <w:rFonts w:ascii="Arial" w:eastAsia="Arial" w:hAnsi="Arial" w:cs="B Nazanin" w:hint="cs"/>
          <w:sz w:val="29"/>
          <w:rtl/>
        </w:rPr>
        <w:t>ی</w:t>
      </w:r>
      <w:r w:rsidRPr="00EB3CF8">
        <w:rPr>
          <w:rFonts w:ascii="Arial" w:eastAsia="Arial" w:hAnsi="Arial" w:cs="B Nazanin"/>
          <w:sz w:val="29"/>
          <w:rtl/>
        </w:rPr>
        <w:t xml:space="preserve"> وس</w:t>
      </w:r>
      <w:r w:rsidRPr="00EB3CF8">
        <w:rPr>
          <w:rFonts w:ascii="Arial" w:eastAsia="Arial" w:hAnsi="Arial" w:cs="B Nazanin" w:hint="cs"/>
          <w:sz w:val="29"/>
          <w:rtl/>
        </w:rPr>
        <w:t>ی</w:t>
      </w:r>
      <w:r w:rsidRPr="00EB3CF8">
        <w:rPr>
          <w:rFonts w:ascii="Arial" w:eastAsia="Arial" w:hAnsi="Arial" w:cs="B Nazanin" w:hint="eastAsia"/>
          <w:sz w:val="29"/>
          <w:rtl/>
        </w:rPr>
        <w:t>له</w:t>
      </w:r>
      <w:r w:rsidRPr="00EB3CF8">
        <w:rPr>
          <w:rFonts w:ascii="Arial" w:eastAsia="Arial" w:hAnsi="Arial" w:cs="B Nazanin"/>
          <w:sz w:val="29"/>
          <w:rtl/>
        </w:rPr>
        <w:t xml:space="preserve"> نقل</w:t>
      </w:r>
      <w:r w:rsidRPr="00EB3CF8">
        <w:rPr>
          <w:rFonts w:ascii="Arial" w:eastAsia="Arial" w:hAnsi="Arial" w:cs="B Nazanin" w:hint="cs"/>
          <w:sz w:val="29"/>
          <w:rtl/>
        </w:rPr>
        <w:t>ی</w:t>
      </w:r>
      <w:r w:rsidRPr="00EB3CF8">
        <w:rPr>
          <w:rFonts w:ascii="Arial" w:eastAsia="Arial" w:hAnsi="Arial" w:cs="B Nazanin" w:hint="eastAsia"/>
          <w:sz w:val="29"/>
          <w:rtl/>
        </w:rPr>
        <w:t>ه</w:t>
      </w:r>
      <w:r w:rsidRPr="00EB3CF8">
        <w:rPr>
          <w:rFonts w:ascii="Arial" w:eastAsia="Arial" w:hAnsi="Arial" w:cs="B Nazanin"/>
          <w:sz w:val="29"/>
          <w:rtl/>
        </w:rPr>
        <w:t>. تغ</w:t>
      </w:r>
      <w:r w:rsidRPr="00EB3CF8">
        <w:rPr>
          <w:rFonts w:ascii="Arial" w:eastAsia="Arial" w:hAnsi="Arial" w:cs="B Nazanin" w:hint="cs"/>
          <w:sz w:val="29"/>
          <w:rtl/>
        </w:rPr>
        <w:t>یی</w:t>
      </w:r>
      <w:r w:rsidRPr="00EB3CF8">
        <w:rPr>
          <w:rFonts w:ascii="Arial" w:eastAsia="Arial" w:hAnsi="Arial" w:cs="B Nazanin" w:hint="eastAsia"/>
          <w:sz w:val="29"/>
          <w:rtl/>
        </w:rPr>
        <w:t>ر</w:t>
      </w:r>
      <w:r w:rsidRPr="00EB3CF8">
        <w:rPr>
          <w:rFonts w:ascii="Arial" w:eastAsia="Arial" w:hAnsi="Arial" w:cs="B Nazanin"/>
          <w:sz w:val="29"/>
          <w:rtl/>
        </w:rPr>
        <w:t xml:space="preserve"> باورها</w:t>
      </w:r>
      <w:r w:rsidRPr="00EB3CF8">
        <w:rPr>
          <w:rFonts w:ascii="Arial" w:eastAsia="Arial" w:hAnsi="Arial" w:cs="B Nazanin" w:hint="cs"/>
          <w:sz w:val="29"/>
          <w:rtl/>
        </w:rPr>
        <w:t>ی</w:t>
      </w:r>
      <w:r w:rsidRPr="00EB3CF8">
        <w:rPr>
          <w:rFonts w:ascii="Arial" w:eastAsia="Arial" w:hAnsi="Arial" w:cs="B Nazanin"/>
          <w:sz w:val="29"/>
          <w:rtl/>
        </w:rPr>
        <w:t xml:space="preserve"> مردم در مورد حساس</w:t>
      </w:r>
      <w:r w:rsidRPr="00EB3CF8">
        <w:rPr>
          <w:rFonts w:ascii="Arial" w:eastAsia="Arial" w:hAnsi="Arial" w:cs="B Nazanin" w:hint="cs"/>
          <w:sz w:val="29"/>
          <w:rtl/>
        </w:rPr>
        <w:t>ی</w:t>
      </w:r>
      <w:r w:rsidRPr="00EB3CF8">
        <w:rPr>
          <w:rFonts w:ascii="Arial" w:eastAsia="Arial" w:hAnsi="Arial" w:cs="B Nazanin" w:hint="eastAsia"/>
          <w:sz w:val="29"/>
          <w:rtl/>
        </w:rPr>
        <w:t>ت</w:t>
      </w:r>
      <w:r w:rsidRPr="00EB3CF8">
        <w:rPr>
          <w:rFonts w:ascii="Arial" w:eastAsia="Arial" w:hAnsi="Arial" w:cs="B Nazanin"/>
          <w:sz w:val="29"/>
          <w:rtl/>
        </w:rPr>
        <w:t xml:space="preserve"> خودشان،</w:t>
      </w:r>
      <w:r w:rsidR="00060D92">
        <w:rPr>
          <w:rFonts w:ascii="Arial" w:eastAsia="Arial" w:hAnsi="Arial" w:cs="B Nazanin"/>
          <w:sz w:val="29"/>
          <w:rtl/>
        </w:rPr>
        <w:t xml:space="preserve"> می‌</w:t>
      </w:r>
      <w:r w:rsidRPr="00EB3CF8">
        <w:rPr>
          <w:rFonts w:ascii="Arial" w:eastAsia="Arial" w:hAnsi="Arial" w:cs="B Nazanin"/>
          <w:sz w:val="29"/>
          <w:rtl/>
        </w:rPr>
        <w:t>تواند به طور معجزه آسا</w:t>
      </w:r>
      <w:r w:rsidRPr="00EB3CF8">
        <w:rPr>
          <w:rFonts w:ascii="Arial" w:eastAsia="Arial" w:hAnsi="Arial" w:cs="B Nazanin" w:hint="cs"/>
          <w:sz w:val="29"/>
          <w:rtl/>
        </w:rPr>
        <w:t>یی</w:t>
      </w:r>
      <w:r w:rsidRPr="00EB3CF8">
        <w:rPr>
          <w:rFonts w:ascii="Arial" w:eastAsia="Arial" w:hAnsi="Arial" w:cs="B Nazanin"/>
          <w:sz w:val="29"/>
          <w:rtl/>
        </w:rPr>
        <w:t xml:space="preserve"> حالت تهوع آنها را برطرف کند</w:t>
      </w:r>
      <w:r w:rsidR="005958FC" w:rsidRPr="008C7118">
        <w:rPr>
          <w:rFonts w:ascii="Arial" w:eastAsia="Arial" w:hAnsi="Arial" w:cs="B Nazanin"/>
          <w:sz w:val="29"/>
          <w:rtl/>
        </w:rPr>
        <w:t>.</w:t>
      </w:r>
      <w:hyperlink w:anchor="page301" w:history="1">
        <w:r w:rsidR="005958FC">
          <w:rPr>
            <w:rFonts w:ascii="Arial" w:eastAsia="Arial" w:hAnsi="Arial"/>
            <w:color w:val="0000EE"/>
            <w:sz w:val="42"/>
            <w:vertAlign w:val="superscript"/>
            <w:rtl/>
          </w:rPr>
          <w:t>24</w:t>
        </w:r>
        <w:r w:rsidR="005958FC">
          <w:rPr>
            <w:rFonts w:ascii="Arial" w:eastAsia="Arial" w:hAnsi="Arial"/>
            <w:sz w:val="28"/>
            <w:rtl/>
          </w:rPr>
          <w:t xml:space="preserve"> </w:t>
        </w:r>
      </w:hyperlink>
      <w:r w:rsidR="005958FC" w:rsidRPr="008C7118">
        <w:rPr>
          <w:rFonts w:ascii="Arial" w:eastAsia="Arial" w:hAnsi="Arial" w:cs="B Nazanin"/>
          <w:sz w:val="29"/>
          <w:rtl/>
        </w:rPr>
        <w:t>همین امر در مورد علائم ماندگار صدمات مانند ضربه شلاق، کمردرد و ضربه مغزی خفیف نیز صادق است: شواهد قوی وجود دارد که انتظارات منفی</w:t>
      </w:r>
      <w:r w:rsidR="00060D92">
        <w:rPr>
          <w:rFonts w:ascii="Arial" w:eastAsia="Arial" w:hAnsi="Arial" w:cs="B Nazanin"/>
          <w:sz w:val="29"/>
          <w:rtl/>
        </w:rPr>
        <w:t xml:space="preserve"> می‌</w:t>
      </w:r>
      <w:r w:rsidR="005958FC" w:rsidRPr="008C7118">
        <w:rPr>
          <w:rFonts w:ascii="Arial" w:eastAsia="Arial" w:hAnsi="Arial" w:cs="B Nazanin"/>
          <w:sz w:val="29"/>
          <w:rtl/>
        </w:rPr>
        <w:t>تواند رنج افراد را طولانی</w:t>
      </w:r>
      <w:r w:rsidR="00E54E13">
        <w:rPr>
          <w:rFonts w:ascii="Arial" w:eastAsia="Arial" w:hAnsi="Arial" w:cs="B Nazanin"/>
          <w:sz w:val="29"/>
          <w:rtl/>
        </w:rPr>
        <w:t xml:space="preserve">‌‌تر </w:t>
      </w:r>
      <w:r w:rsidR="005958FC" w:rsidRPr="008C7118">
        <w:rPr>
          <w:rFonts w:ascii="Arial" w:eastAsia="Arial" w:hAnsi="Arial" w:cs="B Nazanin"/>
          <w:sz w:val="29"/>
          <w:rtl/>
        </w:rPr>
        <w:t>کند.</w:t>
      </w:r>
      <w:r w:rsidR="00000000">
        <w:fldChar w:fldCharType="begin"/>
      </w:r>
      <w:r w:rsidR="00000000">
        <w:instrText>HYPERLINK \l "page301"</w:instrText>
      </w:r>
      <w:r w:rsidR="00000000">
        <w:fldChar w:fldCharType="separate"/>
      </w:r>
      <w:r w:rsidR="005958FC">
        <w:rPr>
          <w:rFonts w:ascii="Arial" w:eastAsia="Arial" w:hAnsi="Arial"/>
          <w:color w:val="0000EE"/>
          <w:sz w:val="42"/>
          <w:vertAlign w:val="superscript"/>
          <w:rtl/>
        </w:rPr>
        <w:t>25</w:t>
      </w:r>
      <w:r w:rsidR="00000000">
        <w:rPr>
          <w:rFonts w:ascii="Arial" w:eastAsia="Arial" w:hAnsi="Arial"/>
          <w:color w:val="0000EE"/>
          <w:sz w:val="42"/>
          <w:vertAlign w:val="superscript"/>
        </w:rPr>
        <w:fldChar w:fldCharType="end"/>
      </w:r>
    </w:p>
    <w:p w14:paraId="0117BDDC" w14:textId="77777777" w:rsidR="0007272E" w:rsidRDefault="0007272E">
      <w:pPr>
        <w:bidi/>
        <w:spacing w:line="6" w:lineRule="exact"/>
        <w:rPr>
          <w:rFonts w:ascii="Times New Roman" w:eastAsia="Times New Roman" w:hAnsi="Times New Roman"/>
          <w:rtl/>
        </w:rPr>
      </w:pPr>
    </w:p>
    <w:p w14:paraId="06DB5F7E" w14:textId="0E16A190" w:rsidR="0007272E" w:rsidRPr="008C7118" w:rsidRDefault="005958FC">
      <w:pPr>
        <w:bidi/>
        <w:spacing w:line="281" w:lineRule="auto"/>
        <w:ind w:left="720" w:right="719" w:firstLine="300"/>
        <w:jc w:val="both"/>
        <w:rPr>
          <w:rFonts w:ascii="Arial" w:eastAsia="Arial" w:hAnsi="Arial" w:cs="B Nazanin"/>
          <w:sz w:val="29"/>
          <w:rtl/>
        </w:rPr>
      </w:pPr>
      <w:r w:rsidRPr="008C7118">
        <w:rPr>
          <w:rFonts w:ascii="Arial" w:eastAsia="Arial" w:hAnsi="Arial" w:cs="B Nazanin"/>
          <w:sz w:val="29"/>
          <w:rtl/>
        </w:rPr>
        <w:t>به عنوان مثال، یک مطالعه در مورد آسیب خفیف مغزی نشان داد که اندازه</w:t>
      </w:r>
      <w:r w:rsidR="0037598F">
        <w:rPr>
          <w:rFonts w:ascii="Arial" w:eastAsia="Arial" w:hAnsi="Arial" w:cs="B Nazanin"/>
          <w:sz w:val="29"/>
          <w:rtl/>
        </w:rPr>
        <w:t xml:space="preserve">‌‌گیری </w:t>
      </w:r>
      <w:r w:rsidRPr="008C7118">
        <w:rPr>
          <w:rFonts w:ascii="Arial" w:eastAsia="Arial" w:hAnsi="Arial" w:cs="B Nazanin"/>
          <w:sz w:val="29"/>
          <w:rtl/>
        </w:rPr>
        <w:t>باورهای اولیه افراد در مورد پیش آگهی آینده آنها</w:t>
      </w:r>
      <w:r w:rsidR="00060D92">
        <w:rPr>
          <w:rFonts w:ascii="Arial" w:eastAsia="Arial" w:hAnsi="Arial" w:cs="B Nazanin"/>
          <w:sz w:val="29"/>
          <w:rtl/>
        </w:rPr>
        <w:t xml:space="preserve"> می‌</w:t>
      </w:r>
      <w:r w:rsidRPr="008C7118">
        <w:rPr>
          <w:rFonts w:ascii="Arial" w:eastAsia="Arial" w:hAnsi="Arial" w:cs="B Nazanin"/>
          <w:sz w:val="29"/>
          <w:rtl/>
        </w:rPr>
        <w:t>تواند خطر ابتلا به سندرم پس از ضربه مغزی را در 80 درصد موارد با موفقیت پیش بینی کند. در واقع، باورهای بیمار نشانگر بهتری برای ناراحتی طولانی مدت نسبت به شدت علائم بیماران در زمان ضربه بود.</w:t>
      </w:r>
      <w:r w:rsidR="00000000">
        <w:fldChar w:fldCharType="begin"/>
      </w:r>
      <w:r w:rsidR="00000000">
        <w:instrText>HYPERLINK \l "page301"</w:instrText>
      </w:r>
      <w:r w:rsidR="00000000">
        <w:fldChar w:fldCharType="separate"/>
      </w:r>
      <w:r>
        <w:rPr>
          <w:rFonts w:ascii="Arial" w:eastAsia="Arial" w:hAnsi="Arial"/>
          <w:color w:val="0000EE"/>
          <w:sz w:val="42"/>
          <w:vertAlign w:val="superscript"/>
          <w:rtl/>
        </w:rPr>
        <w:t>26</w:t>
      </w:r>
      <w:r>
        <w:rPr>
          <w:rFonts w:ascii="Arial" w:eastAsia="Arial" w:hAnsi="Arial"/>
          <w:sz w:val="28"/>
          <w:rtl/>
        </w:rPr>
        <w:t xml:space="preserve"> </w:t>
      </w:r>
      <w:r w:rsidR="00000000">
        <w:rPr>
          <w:rFonts w:ascii="Arial" w:eastAsia="Arial" w:hAnsi="Arial"/>
          <w:sz w:val="28"/>
        </w:rPr>
        <w:fldChar w:fldCharType="end"/>
      </w:r>
      <w:r w:rsidRPr="008C7118">
        <w:rPr>
          <w:rFonts w:ascii="Arial" w:eastAsia="Arial" w:hAnsi="Arial" w:cs="B Nazanin"/>
          <w:sz w:val="29"/>
          <w:rtl/>
        </w:rPr>
        <w:t>اگر فکر</w:t>
      </w:r>
      <w:r w:rsidR="00060D92">
        <w:rPr>
          <w:rFonts w:ascii="Arial" w:eastAsia="Arial" w:hAnsi="Arial" w:cs="B Nazanin"/>
          <w:sz w:val="29"/>
          <w:rtl/>
        </w:rPr>
        <w:t xml:space="preserve"> می‌</w:t>
      </w:r>
      <w:r w:rsidRPr="008C7118">
        <w:rPr>
          <w:rFonts w:ascii="Arial" w:eastAsia="Arial" w:hAnsi="Arial" w:cs="B Nazanin"/>
          <w:sz w:val="29"/>
          <w:rtl/>
        </w:rPr>
        <w:t>کنید که علائم شما برای مدت طولانی باقی خواهند ماند و خارج از کنترل شما هستند، به احتمال زیاد به همین شکل باقی</w:t>
      </w:r>
      <w:r w:rsidR="00060D92">
        <w:rPr>
          <w:rFonts w:ascii="Arial" w:eastAsia="Arial" w:hAnsi="Arial" w:cs="B Nazanin"/>
          <w:sz w:val="29"/>
          <w:rtl/>
        </w:rPr>
        <w:t xml:space="preserve"> می‌</w:t>
      </w:r>
      <w:r w:rsidRPr="008C7118">
        <w:rPr>
          <w:rFonts w:ascii="Arial" w:eastAsia="Arial" w:hAnsi="Arial" w:cs="B Nazanin"/>
          <w:sz w:val="29"/>
          <w:rtl/>
        </w:rPr>
        <w:t>مانند، همه چیزهای دیگر برابر هستند. (البته این نباید دلیلی برای نگرش آزادانه نسبت به این آسیب</w:t>
      </w:r>
      <w:r w:rsidR="00060D92">
        <w:rPr>
          <w:rFonts w:ascii="Arial" w:eastAsia="Arial" w:hAnsi="Arial" w:cs="B Nazanin"/>
          <w:sz w:val="29"/>
          <w:rtl/>
        </w:rPr>
        <w:t xml:space="preserve">‌ها </w:t>
      </w:r>
      <w:r w:rsidRPr="008C7118">
        <w:rPr>
          <w:rFonts w:ascii="Arial" w:eastAsia="Arial" w:hAnsi="Arial" w:cs="B Nazanin"/>
          <w:sz w:val="29"/>
          <w:rtl/>
        </w:rPr>
        <w:t xml:space="preserve">باشد </w:t>
      </w:r>
      <w:r w:rsidRPr="008C7118">
        <w:rPr>
          <w:rFonts w:ascii="Arial" w:eastAsia="Arial" w:hAnsi="Arial" w:hint="cs"/>
          <w:sz w:val="29"/>
          <w:rtl/>
        </w:rPr>
        <w:t>–</w:t>
      </w:r>
      <w:r w:rsidRPr="008C7118">
        <w:rPr>
          <w:rFonts w:ascii="Arial" w:eastAsia="Arial" w:hAnsi="Arial" w:cs="B Nazanin"/>
          <w:sz w:val="29"/>
          <w:rtl/>
        </w:rPr>
        <w:t xml:space="preserve"> </w:t>
      </w:r>
      <w:r w:rsidRPr="008C7118">
        <w:rPr>
          <w:rFonts w:ascii="Arial" w:eastAsia="Arial" w:hAnsi="Arial" w:cs="B Nazanin" w:hint="cs"/>
          <w:sz w:val="29"/>
          <w:rtl/>
        </w:rPr>
        <w:t>این</w:t>
      </w:r>
      <w:r w:rsidRPr="008C7118">
        <w:rPr>
          <w:rFonts w:ascii="Arial" w:eastAsia="Arial" w:hAnsi="Arial" w:cs="B Nazanin"/>
          <w:sz w:val="29"/>
          <w:rtl/>
        </w:rPr>
        <w:t xml:space="preserve"> </w:t>
      </w:r>
      <w:r w:rsidRPr="008C7118">
        <w:rPr>
          <w:rFonts w:ascii="Arial" w:eastAsia="Arial" w:hAnsi="Arial" w:cs="B Nazanin" w:hint="cs"/>
          <w:sz w:val="29"/>
          <w:rtl/>
        </w:rPr>
        <w:t>واقعیت</w:t>
      </w:r>
      <w:r w:rsidRPr="008C7118">
        <w:rPr>
          <w:rFonts w:ascii="Arial" w:eastAsia="Arial" w:hAnsi="Arial" w:cs="B Nazanin"/>
          <w:sz w:val="29"/>
          <w:rtl/>
        </w:rPr>
        <w:t xml:space="preserve"> </w:t>
      </w:r>
      <w:r w:rsidRPr="008C7118">
        <w:rPr>
          <w:rFonts w:ascii="Arial" w:eastAsia="Arial" w:hAnsi="Arial" w:cs="B Nazanin" w:hint="cs"/>
          <w:sz w:val="29"/>
          <w:rtl/>
        </w:rPr>
        <w:t>که</w:t>
      </w:r>
      <w:r w:rsidRPr="008C7118">
        <w:rPr>
          <w:rFonts w:ascii="Arial" w:eastAsia="Arial" w:hAnsi="Arial" w:cs="B Nazanin"/>
          <w:sz w:val="29"/>
          <w:rtl/>
        </w:rPr>
        <w:t xml:space="preserve"> </w:t>
      </w:r>
      <w:r w:rsidRPr="008C7118">
        <w:rPr>
          <w:rFonts w:ascii="Arial" w:eastAsia="Arial" w:hAnsi="Arial" w:cs="B Nazanin" w:hint="cs"/>
          <w:sz w:val="29"/>
          <w:rtl/>
        </w:rPr>
        <w:t>اثرات</w:t>
      </w:r>
      <w:r w:rsidRPr="008C7118">
        <w:rPr>
          <w:rFonts w:ascii="Arial" w:eastAsia="Arial" w:hAnsi="Arial" w:cs="B Nazanin"/>
          <w:sz w:val="29"/>
          <w:rtl/>
        </w:rPr>
        <w:t xml:space="preserve"> </w:t>
      </w:r>
      <w:r w:rsidRPr="008C7118">
        <w:rPr>
          <w:rFonts w:ascii="Arial" w:eastAsia="Arial" w:hAnsi="Arial" w:cs="B Nazanin" w:hint="cs"/>
          <w:sz w:val="29"/>
          <w:rtl/>
        </w:rPr>
        <w:t>نوسبو</w:t>
      </w:r>
      <w:r w:rsidR="00060D92">
        <w:rPr>
          <w:rFonts w:ascii="Arial" w:eastAsia="Arial" w:hAnsi="Arial" w:cs="B Nazanin"/>
          <w:sz w:val="29"/>
          <w:rtl/>
        </w:rPr>
        <w:t xml:space="preserve"> می‌</w:t>
      </w:r>
      <w:r w:rsidRPr="008C7118">
        <w:rPr>
          <w:rFonts w:ascii="Arial" w:eastAsia="Arial" w:hAnsi="Arial" w:cs="B Nazanin" w:hint="cs"/>
          <w:sz w:val="29"/>
          <w:rtl/>
        </w:rPr>
        <w:t>تواند</w:t>
      </w:r>
      <w:r w:rsidRPr="008C7118">
        <w:rPr>
          <w:rFonts w:ascii="Arial" w:eastAsia="Arial" w:hAnsi="Arial" w:cs="B Nazanin"/>
          <w:sz w:val="29"/>
          <w:rtl/>
        </w:rPr>
        <w:t xml:space="preserve"> </w:t>
      </w:r>
      <w:r w:rsidRPr="008C7118">
        <w:rPr>
          <w:rFonts w:ascii="Arial" w:eastAsia="Arial" w:hAnsi="Arial" w:cs="B Nazanin" w:hint="cs"/>
          <w:sz w:val="29"/>
          <w:rtl/>
        </w:rPr>
        <w:t>علائم</w:t>
      </w:r>
      <w:r w:rsidRPr="008C7118">
        <w:rPr>
          <w:rFonts w:ascii="Arial" w:eastAsia="Arial" w:hAnsi="Arial" w:cs="B Nazanin"/>
          <w:sz w:val="29"/>
          <w:rtl/>
        </w:rPr>
        <w:t xml:space="preserve"> </w:t>
      </w:r>
      <w:r w:rsidRPr="008C7118">
        <w:rPr>
          <w:rFonts w:ascii="Arial" w:eastAsia="Arial" w:hAnsi="Arial" w:cs="B Nazanin" w:hint="cs"/>
          <w:sz w:val="29"/>
          <w:rtl/>
        </w:rPr>
        <w:t>را</w:t>
      </w:r>
      <w:r w:rsidRPr="008C7118">
        <w:rPr>
          <w:rFonts w:ascii="Arial" w:eastAsia="Arial" w:hAnsi="Arial" w:cs="B Nazanin"/>
          <w:sz w:val="29"/>
          <w:rtl/>
        </w:rPr>
        <w:t xml:space="preserve"> </w:t>
      </w:r>
      <w:r w:rsidRPr="008C7118">
        <w:rPr>
          <w:rFonts w:ascii="Arial" w:eastAsia="Arial" w:hAnsi="Arial" w:cs="B Nazanin" w:hint="cs"/>
          <w:sz w:val="29"/>
          <w:rtl/>
        </w:rPr>
        <w:t>بدتر</w:t>
      </w:r>
      <w:r w:rsidRPr="008C7118">
        <w:rPr>
          <w:rFonts w:ascii="Arial" w:eastAsia="Arial" w:hAnsi="Arial" w:cs="B Nazanin"/>
          <w:sz w:val="29"/>
          <w:rtl/>
        </w:rPr>
        <w:t xml:space="preserve"> </w:t>
      </w:r>
      <w:r w:rsidRPr="008C7118">
        <w:rPr>
          <w:rFonts w:ascii="Arial" w:eastAsia="Arial" w:hAnsi="Arial" w:cs="B Nazanin" w:hint="cs"/>
          <w:sz w:val="29"/>
          <w:rtl/>
        </w:rPr>
        <w:t>و</w:t>
      </w:r>
      <w:r w:rsidRPr="008C7118">
        <w:rPr>
          <w:rFonts w:ascii="Arial" w:eastAsia="Arial" w:hAnsi="Arial" w:cs="B Nazanin"/>
          <w:sz w:val="29"/>
          <w:rtl/>
        </w:rPr>
        <w:t xml:space="preserve"> </w:t>
      </w:r>
      <w:r w:rsidRPr="008C7118">
        <w:rPr>
          <w:rFonts w:ascii="Arial" w:eastAsia="Arial" w:hAnsi="Arial" w:cs="B Nazanin" w:hint="cs"/>
          <w:sz w:val="29"/>
          <w:rtl/>
        </w:rPr>
        <w:t>طولانی</w:t>
      </w:r>
      <w:r w:rsidR="00E54E13">
        <w:rPr>
          <w:rFonts w:ascii="Arial" w:eastAsia="Arial" w:hAnsi="Arial" w:cs="B Nazanin"/>
          <w:sz w:val="29"/>
          <w:rtl/>
        </w:rPr>
        <w:t xml:space="preserve">‌‌تر </w:t>
      </w:r>
      <w:r w:rsidRPr="008C7118">
        <w:rPr>
          <w:rFonts w:ascii="Arial" w:eastAsia="Arial" w:hAnsi="Arial" w:cs="B Nazanin" w:hint="cs"/>
          <w:sz w:val="29"/>
          <w:rtl/>
        </w:rPr>
        <w:t>کند،</w:t>
      </w:r>
      <w:r w:rsidRPr="008C7118">
        <w:rPr>
          <w:rFonts w:ascii="Arial" w:eastAsia="Arial" w:hAnsi="Arial" w:cs="B Nazanin"/>
          <w:sz w:val="29"/>
          <w:rtl/>
        </w:rPr>
        <w:t xml:space="preserve"> </w:t>
      </w:r>
      <w:r w:rsidRPr="008C7118">
        <w:rPr>
          <w:rFonts w:ascii="Arial" w:eastAsia="Arial" w:hAnsi="Arial" w:cs="B Nazanin" w:hint="cs"/>
          <w:sz w:val="29"/>
          <w:rtl/>
        </w:rPr>
        <w:t>ضربه</w:t>
      </w:r>
      <w:r w:rsidRPr="008C7118">
        <w:rPr>
          <w:rFonts w:ascii="Arial" w:eastAsia="Arial" w:hAnsi="Arial" w:cs="B Nazanin"/>
          <w:sz w:val="29"/>
          <w:rtl/>
        </w:rPr>
        <w:t xml:space="preserve"> </w:t>
      </w:r>
      <w:r w:rsidRPr="008C7118">
        <w:rPr>
          <w:rFonts w:ascii="Arial" w:eastAsia="Arial" w:hAnsi="Arial" w:cs="B Nazanin" w:hint="cs"/>
          <w:sz w:val="29"/>
          <w:rtl/>
        </w:rPr>
        <w:t>مغزی</w:t>
      </w:r>
      <w:r w:rsidRPr="008C7118">
        <w:rPr>
          <w:rFonts w:ascii="Arial" w:eastAsia="Arial" w:hAnsi="Arial" w:cs="B Nazanin"/>
          <w:sz w:val="29"/>
          <w:rtl/>
        </w:rPr>
        <w:t xml:space="preserve"> </w:t>
      </w:r>
      <w:r w:rsidRPr="008C7118">
        <w:rPr>
          <w:rFonts w:ascii="Arial" w:eastAsia="Arial" w:hAnsi="Arial" w:cs="B Nazanin" w:hint="cs"/>
          <w:sz w:val="29"/>
          <w:rtl/>
        </w:rPr>
        <w:t>را</w:t>
      </w:r>
      <w:r w:rsidRPr="008C7118">
        <w:rPr>
          <w:rFonts w:ascii="Arial" w:eastAsia="Arial" w:hAnsi="Arial" w:cs="B Nazanin"/>
          <w:sz w:val="29"/>
          <w:rtl/>
        </w:rPr>
        <w:t xml:space="preserve"> </w:t>
      </w:r>
      <w:r w:rsidRPr="008C7118">
        <w:rPr>
          <w:rFonts w:ascii="Arial" w:eastAsia="Arial" w:hAnsi="Arial" w:cs="B Nazanin" w:hint="cs"/>
          <w:sz w:val="29"/>
          <w:rtl/>
        </w:rPr>
        <w:t>از</w:t>
      </w:r>
      <w:r w:rsidRPr="008C7118">
        <w:rPr>
          <w:rFonts w:ascii="Arial" w:eastAsia="Arial" w:hAnsi="Arial" w:cs="B Nazanin"/>
          <w:sz w:val="29"/>
          <w:rtl/>
        </w:rPr>
        <w:t xml:space="preserve"> </w:t>
      </w:r>
      <w:r w:rsidRPr="008C7118">
        <w:rPr>
          <w:rFonts w:ascii="Arial" w:eastAsia="Arial" w:hAnsi="Arial" w:cs="B Nazanin" w:hint="cs"/>
          <w:sz w:val="29"/>
          <w:rtl/>
        </w:rPr>
        <w:t>مشکل</w:t>
      </w:r>
      <w:r w:rsidRPr="008C7118">
        <w:rPr>
          <w:rFonts w:ascii="Arial" w:eastAsia="Arial" w:hAnsi="Arial" w:cs="B Nazanin"/>
          <w:sz w:val="29"/>
          <w:rtl/>
        </w:rPr>
        <w:t xml:space="preserve"> </w:t>
      </w:r>
      <w:r w:rsidRPr="008C7118">
        <w:rPr>
          <w:rFonts w:ascii="Arial" w:eastAsia="Arial" w:hAnsi="Arial" w:cs="B Nazanin" w:hint="cs"/>
          <w:sz w:val="29"/>
          <w:rtl/>
        </w:rPr>
        <w:t>کمتر</w:t>
      </w:r>
      <w:r w:rsidR="00060D92">
        <w:rPr>
          <w:rFonts w:ascii="Arial" w:eastAsia="Arial" w:hAnsi="Arial" w:cs="B Nazanin"/>
          <w:sz w:val="29"/>
          <w:rtl/>
        </w:rPr>
        <w:t xml:space="preserve"> نمی‌</w:t>
      </w:r>
      <w:r w:rsidRPr="008C7118">
        <w:rPr>
          <w:rFonts w:ascii="Arial" w:eastAsia="Arial" w:hAnsi="Arial" w:cs="B Nazanin" w:hint="cs"/>
          <w:sz w:val="29"/>
          <w:rtl/>
        </w:rPr>
        <w:t>کند</w:t>
      </w:r>
      <w:r w:rsidRPr="008C7118">
        <w:rPr>
          <w:rFonts w:ascii="Arial" w:eastAsia="Arial" w:hAnsi="Arial" w:cs="B Nazanin"/>
          <w:sz w:val="29"/>
          <w:rtl/>
        </w:rPr>
        <w:t>.)</w:t>
      </w:r>
    </w:p>
    <w:p w14:paraId="28EB0B97" w14:textId="77777777" w:rsidR="0007272E" w:rsidRDefault="0007272E">
      <w:pPr>
        <w:bidi/>
        <w:spacing w:line="149" w:lineRule="exact"/>
        <w:rPr>
          <w:rFonts w:ascii="Times New Roman" w:eastAsia="Times New Roman" w:hAnsi="Times New Roman"/>
          <w:rtl/>
        </w:rPr>
      </w:pPr>
    </w:p>
    <w:p w14:paraId="5C286247" w14:textId="3ED7B4FA" w:rsidR="0007272E" w:rsidRPr="008C7118" w:rsidRDefault="005958FC">
      <w:pPr>
        <w:bidi/>
        <w:spacing w:line="295" w:lineRule="auto"/>
        <w:ind w:left="720" w:right="719" w:firstLine="300"/>
        <w:jc w:val="both"/>
        <w:rPr>
          <w:rFonts w:ascii="Arial" w:eastAsia="Arial" w:hAnsi="Arial" w:cs="B Nazanin"/>
          <w:sz w:val="29"/>
          <w:rtl/>
        </w:rPr>
      </w:pPr>
      <w:r w:rsidRPr="008C7118">
        <w:rPr>
          <w:rFonts w:ascii="Arial" w:eastAsia="Arial" w:hAnsi="Arial" w:cs="B Nazanin"/>
          <w:sz w:val="29"/>
          <w:rtl/>
        </w:rPr>
        <w:t>باورهای بیماری اغلب بین کشورها متفاوت است</w:t>
      </w:r>
      <w:r w:rsidR="00780279">
        <w:rPr>
          <w:rFonts w:ascii="Arial" w:eastAsia="Arial" w:hAnsi="Arial" w:cs="B Nazanin" w:hint="cs"/>
          <w:sz w:val="29"/>
          <w:rtl/>
        </w:rPr>
        <w:t xml:space="preserve">، </w:t>
      </w:r>
      <w:r w:rsidRPr="008C7118">
        <w:rPr>
          <w:rFonts w:ascii="Arial" w:eastAsia="Arial" w:hAnsi="Arial" w:cs="B Nazanin"/>
          <w:sz w:val="29"/>
          <w:rtl/>
        </w:rPr>
        <w:t>واقعیتی که</w:t>
      </w:r>
      <w:r w:rsidR="00060D92">
        <w:rPr>
          <w:rFonts w:ascii="Arial" w:eastAsia="Arial" w:hAnsi="Arial" w:cs="B Nazanin"/>
          <w:sz w:val="29"/>
          <w:rtl/>
        </w:rPr>
        <w:t xml:space="preserve"> می‌</w:t>
      </w:r>
      <w:r w:rsidRPr="008C7118">
        <w:rPr>
          <w:rFonts w:ascii="Arial" w:eastAsia="Arial" w:hAnsi="Arial" w:cs="B Nazanin"/>
          <w:sz w:val="29"/>
          <w:rtl/>
        </w:rPr>
        <w:t>تواند برخی از تغییرات جغرافیایی گیج کننده در علائم افراد را توضیح دهد. مقایسه آسیب</w:t>
      </w:r>
      <w:r w:rsidR="00060D92">
        <w:rPr>
          <w:rFonts w:ascii="Arial" w:eastAsia="Arial" w:hAnsi="Arial" w:cs="B Nazanin"/>
          <w:sz w:val="29"/>
          <w:rtl/>
        </w:rPr>
        <w:t xml:space="preserve">‌های </w:t>
      </w:r>
      <w:r w:rsidRPr="008C7118">
        <w:rPr>
          <w:rFonts w:ascii="Arial" w:eastAsia="Arial" w:hAnsi="Arial" w:cs="B Nazanin"/>
          <w:sz w:val="29"/>
          <w:rtl/>
        </w:rPr>
        <w:t>خفیف سر در آمریکای شمالی و اروپای شرقی نشان داد که کانادایی</w:t>
      </w:r>
      <w:r w:rsidR="00060D92">
        <w:rPr>
          <w:rFonts w:ascii="Arial" w:eastAsia="Arial" w:hAnsi="Arial" w:cs="B Nazanin"/>
          <w:sz w:val="29"/>
          <w:rtl/>
        </w:rPr>
        <w:t xml:space="preserve">‌ها </w:t>
      </w:r>
      <w:r w:rsidRPr="008C7118">
        <w:rPr>
          <w:rFonts w:ascii="Arial" w:eastAsia="Arial" w:hAnsi="Arial" w:cs="B Nazanin"/>
          <w:sz w:val="29"/>
          <w:rtl/>
        </w:rPr>
        <w:t>پس از</w:t>
      </w:r>
    </w:p>
    <w:p w14:paraId="144F2BC1" w14:textId="77777777" w:rsidR="0007272E" w:rsidRDefault="0007272E">
      <w:pPr>
        <w:bidi/>
        <w:spacing w:line="295" w:lineRule="auto"/>
        <w:ind w:left="720" w:right="719" w:firstLine="300"/>
        <w:jc w:val="both"/>
        <w:rPr>
          <w:rFonts w:ascii="Arial" w:eastAsia="Arial" w:hAnsi="Arial"/>
          <w:sz w:val="28"/>
          <w:rtl/>
        </w:rPr>
        <w:sectPr w:rsidR="0007272E">
          <w:pgSz w:w="11900" w:h="16838"/>
          <w:pgMar w:top="1440" w:right="1440" w:bottom="1014" w:left="1440" w:header="0" w:footer="0" w:gutter="0"/>
          <w:cols w:space="0" w:equalWidth="0">
            <w:col w:w="9019"/>
          </w:cols>
          <w:docGrid w:linePitch="360"/>
        </w:sectPr>
      </w:pPr>
    </w:p>
    <w:p w14:paraId="3C4E40C3" w14:textId="77777777" w:rsidR="0007272E" w:rsidRDefault="0007272E">
      <w:pPr>
        <w:bidi/>
        <w:spacing w:line="20" w:lineRule="exact"/>
        <w:rPr>
          <w:rFonts w:ascii="Times New Roman" w:eastAsia="Times New Roman" w:hAnsi="Times New Roman"/>
          <w:rtl/>
        </w:rPr>
      </w:pPr>
      <w:bookmarkStart w:id="75" w:name="page76"/>
      <w:bookmarkEnd w:id="75"/>
    </w:p>
    <w:p w14:paraId="211754C7" w14:textId="48D4FFCE" w:rsidR="0007272E" w:rsidRDefault="005958FC">
      <w:pPr>
        <w:bidi/>
        <w:spacing w:line="285" w:lineRule="auto"/>
        <w:ind w:left="720" w:right="739"/>
        <w:jc w:val="both"/>
        <w:rPr>
          <w:rFonts w:ascii="Arial" w:eastAsia="Arial" w:hAnsi="Arial"/>
          <w:color w:val="0000EE"/>
          <w:sz w:val="42"/>
          <w:vertAlign w:val="superscript"/>
        </w:rPr>
      </w:pPr>
      <w:r w:rsidRPr="008C7118">
        <w:rPr>
          <w:rFonts w:ascii="Arial" w:eastAsia="Arial" w:hAnsi="Arial" w:cs="B Nazanin"/>
          <w:sz w:val="29"/>
          <w:rtl/>
        </w:rPr>
        <w:t>علائم ضربه‌ای (مانند سرگیجه یا خستگی) برای ماه‌ها</w:t>
      </w:r>
      <w:r w:rsidR="0005513E">
        <w:rPr>
          <w:rFonts w:ascii="Arial" w:eastAsia="Arial" w:hAnsi="Arial" w:cs="B Nazanin" w:hint="cs"/>
          <w:sz w:val="29"/>
          <w:rtl/>
        </w:rPr>
        <w:t>ی</w:t>
      </w:r>
      <w:r w:rsidRPr="008C7118">
        <w:rPr>
          <w:rFonts w:ascii="Arial" w:eastAsia="Arial" w:hAnsi="Arial" w:cs="B Nazanin"/>
          <w:sz w:val="29"/>
          <w:rtl/>
        </w:rPr>
        <w:t xml:space="preserve"> بیشتر از علائم آسیب‌های مشابه در یونانی‌ها یا لیتوانیایی‌ها باقی می‌ماند، و به نظر می‌رسد این اختلاف انتظارات اساسی هر جمعیت را منعکس می‌کند.</w:t>
      </w:r>
      <w:r w:rsidR="00000000">
        <w:fldChar w:fldCharType="begin"/>
      </w:r>
      <w:r w:rsidR="00000000">
        <w:instrText>HYPERLINK \l "page301"</w:instrText>
      </w:r>
      <w:r w:rsidR="00000000">
        <w:fldChar w:fldCharType="separate"/>
      </w:r>
      <w:r>
        <w:rPr>
          <w:rFonts w:ascii="Arial" w:eastAsia="Arial" w:hAnsi="Arial"/>
          <w:color w:val="0000EE"/>
          <w:sz w:val="42"/>
          <w:vertAlign w:val="superscript"/>
          <w:rtl/>
        </w:rPr>
        <w:t>27</w:t>
      </w:r>
      <w:r w:rsidR="00000000">
        <w:rPr>
          <w:rFonts w:ascii="Arial" w:eastAsia="Arial" w:hAnsi="Arial"/>
          <w:color w:val="0000EE"/>
          <w:sz w:val="42"/>
          <w:vertAlign w:val="superscript"/>
        </w:rPr>
        <w:fldChar w:fldCharType="end"/>
      </w:r>
    </w:p>
    <w:p w14:paraId="42ABA84F" w14:textId="688BBCF2" w:rsidR="00431F22" w:rsidRPr="00431F22" w:rsidRDefault="00431F22" w:rsidP="00431F22">
      <w:pPr>
        <w:bidi/>
        <w:spacing w:line="285" w:lineRule="auto"/>
        <w:ind w:left="720" w:right="739"/>
        <w:jc w:val="both"/>
        <w:rPr>
          <w:rFonts w:ascii="Arial" w:eastAsia="Arial" w:hAnsi="Arial" w:cs="B Nazanin"/>
          <w:sz w:val="29"/>
          <w:rtl/>
        </w:rPr>
      </w:pPr>
      <w:r>
        <w:rPr>
          <w:rFonts w:ascii="Arial" w:eastAsia="Arial" w:hAnsi="Arial" w:cs="B Nazanin" w:hint="cs"/>
          <w:sz w:val="29"/>
          <w:rtl/>
        </w:rPr>
        <w:t xml:space="preserve"> </w:t>
      </w:r>
      <w:r w:rsidRPr="00431F22">
        <w:rPr>
          <w:rFonts w:ascii="Arial" w:eastAsia="Arial" w:hAnsi="Arial" w:cs="B Nazanin"/>
          <w:sz w:val="29"/>
          <w:rtl/>
        </w:rPr>
        <w:t>ا</w:t>
      </w:r>
      <w:r w:rsidRPr="00431F22">
        <w:rPr>
          <w:rFonts w:ascii="Arial" w:eastAsia="Arial" w:hAnsi="Arial" w:cs="B Nazanin" w:hint="cs"/>
          <w:sz w:val="29"/>
          <w:rtl/>
        </w:rPr>
        <w:t>ی</w:t>
      </w:r>
      <w:r w:rsidRPr="00431F22">
        <w:rPr>
          <w:rFonts w:ascii="Arial" w:eastAsia="Arial" w:hAnsi="Arial" w:cs="B Nazanin" w:hint="eastAsia"/>
          <w:sz w:val="29"/>
          <w:rtl/>
        </w:rPr>
        <w:t>ن</w:t>
      </w:r>
      <w:r w:rsidRPr="00431F22">
        <w:rPr>
          <w:rFonts w:ascii="Arial" w:eastAsia="Arial" w:hAnsi="Arial" w:cs="B Nazanin"/>
          <w:sz w:val="29"/>
          <w:rtl/>
        </w:rPr>
        <w:t xml:space="preserve"> خطر وجود دارد که واکنش‌ها</w:t>
      </w:r>
      <w:r w:rsidRPr="00431F22">
        <w:rPr>
          <w:rFonts w:ascii="Arial" w:eastAsia="Arial" w:hAnsi="Arial" w:cs="B Nazanin" w:hint="cs"/>
          <w:sz w:val="29"/>
          <w:rtl/>
        </w:rPr>
        <w:t>ی</w:t>
      </w:r>
      <w:r w:rsidRPr="00431F22">
        <w:rPr>
          <w:rFonts w:ascii="Arial" w:eastAsia="Arial" w:hAnsi="Arial" w:cs="B Nazanin"/>
          <w:sz w:val="29"/>
          <w:rtl/>
        </w:rPr>
        <w:t xml:space="preserve"> نوس</w:t>
      </w:r>
      <w:r w:rsidRPr="00431F22">
        <w:rPr>
          <w:rFonts w:ascii="Arial" w:eastAsia="Arial" w:hAnsi="Arial" w:cs="B Nazanin" w:hint="cs"/>
          <w:sz w:val="29"/>
          <w:rtl/>
        </w:rPr>
        <w:t>ی</w:t>
      </w:r>
      <w:r w:rsidRPr="00431F22">
        <w:rPr>
          <w:rFonts w:ascii="Arial" w:eastAsia="Arial" w:hAnsi="Arial" w:cs="B Nazanin" w:hint="eastAsia"/>
          <w:sz w:val="29"/>
          <w:rtl/>
        </w:rPr>
        <w:t>بو</w:t>
      </w:r>
      <w:r>
        <w:rPr>
          <w:rFonts w:ascii="Arial" w:eastAsia="Arial" w:hAnsi="Arial" w:cs="B Nazanin" w:hint="cs"/>
          <w:sz w:val="29"/>
          <w:rtl/>
          <w:lang w:bidi="fa-IR"/>
        </w:rPr>
        <w:t>(اثر انتظارات منفی)</w:t>
      </w:r>
      <w:r w:rsidRPr="00431F22">
        <w:rPr>
          <w:rFonts w:ascii="Arial" w:eastAsia="Arial" w:hAnsi="Arial" w:cs="B Nazanin"/>
          <w:sz w:val="29"/>
          <w:rtl/>
        </w:rPr>
        <w:t xml:space="preserve"> با ب</w:t>
      </w:r>
      <w:r w:rsidRPr="00431F22">
        <w:rPr>
          <w:rFonts w:ascii="Arial" w:eastAsia="Arial" w:hAnsi="Arial" w:cs="B Nazanin" w:hint="cs"/>
          <w:sz w:val="29"/>
          <w:rtl/>
        </w:rPr>
        <w:t>ی</w:t>
      </w:r>
      <w:r w:rsidRPr="00431F22">
        <w:rPr>
          <w:rFonts w:ascii="Arial" w:eastAsia="Arial" w:hAnsi="Arial" w:cs="B Nazanin" w:hint="eastAsia"/>
          <w:sz w:val="29"/>
          <w:rtl/>
        </w:rPr>
        <w:t>مار</w:t>
      </w:r>
      <w:r w:rsidRPr="00431F22">
        <w:rPr>
          <w:rFonts w:ascii="Arial" w:eastAsia="Arial" w:hAnsi="Arial" w:cs="B Nazanin" w:hint="cs"/>
          <w:sz w:val="29"/>
          <w:rtl/>
        </w:rPr>
        <w:t>ی‌</w:t>
      </w:r>
      <w:r w:rsidRPr="00431F22">
        <w:rPr>
          <w:rFonts w:ascii="Arial" w:eastAsia="Arial" w:hAnsi="Arial" w:cs="B Nazanin" w:hint="eastAsia"/>
          <w:sz w:val="29"/>
          <w:rtl/>
        </w:rPr>
        <w:t>انگار</w:t>
      </w:r>
      <w:r w:rsidRPr="00431F22">
        <w:rPr>
          <w:rFonts w:ascii="Arial" w:eastAsia="Arial" w:hAnsi="Arial" w:cs="B Nazanin" w:hint="cs"/>
          <w:sz w:val="29"/>
          <w:rtl/>
        </w:rPr>
        <w:t>ی</w:t>
      </w:r>
      <w:r w:rsidRPr="00431F22">
        <w:rPr>
          <w:rFonts w:ascii="Arial" w:eastAsia="Arial" w:hAnsi="Arial" w:cs="B Nazanin"/>
          <w:sz w:val="29"/>
          <w:rtl/>
        </w:rPr>
        <w:t xml:space="preserve"> اشتباه گرفته شود، اما ا</w:t>
      </w:r>
      <w:r w:rsidRPr="00431F22">
        <w:rPr>
          <w:rFonts w:ascii="Arial" w:eastAsia="Arial" w:hAnsi="Arial" w:cs="B Nazanin" w:hint="cs"/>
          <w:sz w:val="29"/>
          <w:rtl/>
        </w:rPr>
        <w:t>ی</w:t>
      </w:r>
      <w:r w:rsidRPr="00431F22">
        <w:rPr>
          <w:rFonts w:ascii="Arial" w:eastAsia="Arial" w:hAnsi="Arial" w:cs="B Nazanin" w:hint="eastAsia"/>
          <w:sz w:val="29"/>
          <w:rtl/>
        </w:rPr>
        <w:t>ن</w:t>
      </w:r>
      <w:r w:rsidRPr="00431F22">
        <w:rPr>
          <w:rFonts w:ascii="Arial" w:eastAsia="Arial" w:hAnsi="Arial" w:cs="B Nazanin"/>
          <w:sz w:val="29"/>
          <w:rtl/>
        </w:rPr>
        <w:t xml:space="preserve"> سوءبرداشت وحشتناک</w:t>
      </w:r>
      <w:r w:rsidRPr="00431F22">
        <w:rPr>
          <w:rFonts w:ascii="Arial" w:eastAsia="Arial" w:hAnsi="Arial" w:cs="B Nazanin" w:hint="cs"/>
          <w:sz w:val="29"/>
          <w:rtl/>
        </w:rPr>
        <w:t>ی</w:t>
      </w:r>
      <w:r w:rsidRPr="00431F22">
        <w:rPr>
          <w:rFonts w:ascii="Arial" w:eastAsia="Arial" w:hAnsi="Arial" w:cs="B Nazanin"/>
          <w:sz w:val="29"/>
          <w:rtl/>
        </w:rPr>
        <w:t xml:space="preserve"> از علم است. در بس</w:t>
      </w:r>
      <w:r w:rsidRPr="00431F22">
        <w:rPr>
          <w:rFonts w:ascii="Arial" w:eastAsia="Arial" w:hAnsi="Arial" w:cs="B Nazanin" w:hint="cs"/>
          <w:sz w:val="29"/>
          <w:rtl/>
        </w:rPr>
        <w:t>ی</w:t>
      </w:r>
      <w:r w:rsidRPr="00431F22">
        <w:rPr>
          <w:rFonts w:ascii="Arial" w:eastAsia="Arial" w:hAnsi="Arial" w:cs="B Nazanin" w:hint="eastAsia"/>
          <w:sz w:val="29"/>
          <w:rtl/>
        </w:rPr>
        <w:t>ار</w:t>
      </w:r>
      <w:r w:rsidRPr="00431F22">
        <w:rPr>
          <w:rFonts w:ascii="Arial" w:eastAsia="Arial" w:hAnsi="Arial" w:cs="B Nazanin" w:hint="cs"/>
          <w:sz w:val="29"/>
          <w:rtl/>
        </w:rPr>
        <w:t>ی</w:t>
      </w:r>
      <w:r w:rsidRPr="00431F22">
        <w:rPr>
          <w:rFonts w:ascii="Arial" w:eastAsia="Arial" w:hAnsi="Arial" w:cs="B Nazanin"/>
          <w:sz w:val="29"/>
          <w:rtl/>
        </w:rPr>
        <w:t xml:space="preserve"> از موارد، علائم افراد با </w:t>
      </w:r>
      <w:r w:rsidRPr="00431F22">
        <w:rPr>
          <w:rFonts w:ascii="Arial" w:eastAsia="Arial" w:hAnsi="Arial" w:cs="B Nazanin" w:hint="cs"/>
          <w:sz w:val="29"/>
          <w:rtl/>
        </w:rPr>
        <w:t>ی</w:t>
      </w:r>
      <w:r w:rsidRPr="00431F22">
        <w:rPr>
          <w:rFonts w:ascii="Arial" w:eastAsia="Arial" w:hAnsi="Arial" w:cs="B Nazanin" w:hint="eastAsia"/>
          <w:sz w:val="29"/>
          <w:rtl/>
        </w:rPr>
        <w:t>ک</w:t>
      </w:r>
      <w:r w:rsidRPr="00431F22">
        <w:rPr>
          <w:rFonts w:ascii="Arial" w:eastAsia="Arial" w:hAnsi="Arial" w:cs="B Nazanin"/>
          <w:sz w:val="29"/>
          <w:rtl/>
        </w:rPr>
        <w:t xml:space="preserve"> محرک ف</w:t>
      </w:r>
      <w:r w:rsidRPr="00431F22">
        <w:rPr>
          <w:rFonts w:ascii="Arial" w:eastAsia="Arial" w:hAnsi="Arial" w:cs="B Nazanin" w:hint="cs"/>
          <w:sz w:val="29"/>
          <w:rtl/>
        </w:rPr>
        <w:t>ی</w:t>
      </w:r>
      <w:r w:rsidRPr="00431F22">
        <w:rPr>
          <w:rFonts w:ascii="Arial" w:eastAsia="Arial" w:hAnsi="Arial" w:cs="B Nazanin" w:hint="eastAsia"/>
          <w:sz w:val="29"/>
          <w:rtl/>
        </w:rPr>
        <w:t>ز</w:t>
      </w:r>
      <w:r w:rsidRPr="00431F22">
        <w:rPr>
          <w:rFonts w:ascii="Arial" w:eastAsia="Arial" w:hAnsi="Arial" w:cs="B Nazanin" w:hint="cs"/>
          <w:sz w:val="29"/>
          <w:rtl/>
        </w:rPr>
        <w:t>ی</w:t>
      </w:r>
      <w:r w:rsidRPr="00431F22">
        <w:rPr>
          <w:rFonts w:ascii="Arial" w:eastAsia="Arial" w:hAnsi="Arial" w:cs="B Nazanin" w:hint="eastAsia"/>
          <w:sz w:val="29"/>
          <w:rtl/>
        </w:rPr>
        <w:t>ک</w:t>
      </w:r>
      <w:r w:rsidRPr="00431F22">
        <w:rPr>
          <w:rFonts w:ascii="Arial" w:eastAsia="Arial" w:hAnsi="Arial" w:cs="B Nazanin" w:hint="cs"/>
          <w:sz w:val="29"/>
          <w:rtl/>
        </w:rPr>
        <w:t>ی</w:t>
      </w:r>
      <w:r w:rsidRPr="00431F22">
        <w:rPr>
          <w:rFonts w:ascii="Arial" w:eastAsia="Arial" w:hAnsi="Arial" w:cs="B Nazanin"/>
          <w:sz w:val="29"/>
          <w:rtl/>
        </w:rPr>
        <w:t xml:space="preserve"> شروع م</w:t>
      </w:r>
      <w:r w:rsidRPr="00431F22">
        <w:rPr>
          <w:rFonts w:ascii="Arial" w:eastAsia="Arial" w:hAnsi="Arial" w:cs="B Nazanin" w:hint="cs"/>
          <w:sz w:val="29"/>
          <w:rtl/>
        </w:rPr>
        <w:t>ی‌</w:t>
      </w:r>
      <w:r w:rsidRPr="00431F22">
        <w:rPr>
          <w:rFonts w:ascii="Arial" w:eastAsia="Arial" w:hAnsi="Arial" w:cs="B Nazanin" w:hint="eastAsia"/>
          <w:sz w:val="29"/>
          <w:rtl/>
        </w:rPr>
        <w:t>شود</w:t>
      </w:r>
      <w:r w:rsidRPr="00431F22">
        <w:rPr>
          <w:rFonts w:ascii="Arial" w:eastAsia="Arial" w:hAnsi="Arial" w:cs="B Nazanin"/>
          <w:sz w:val="29"/>
          <w:rtl/>
        </w:rPr>
        <w:t xml:space="preserve"> که اثرات آن توسط واکنش نوس</w:t>
      </w:r>
      <w:r w:rsidRPr="00431F22">
        <w:rPr>
          <w:rFonts w:ascii="Arial" w:eastAsia="Arial" w:hAnsi="Arial" w:cs="B Nazanin" w:hint="cs"/>
          <w:sz w:val="29"/>
          <w:rtl/>
        </w:rPr>
        <w:t>ی</w:t>
      </w:r>
      <w:r w:rsidRPr="00431F22">
        <w:rPr>
          <w:rFonts w:ascii="Arial" w:eastAsia="Arial" w:hAnsi="Arial" w:cs="B Nazanin" w:hint="eastAsia"/>
          <w:sz w:val="29"/>
          <w:rtl/>
        </w:rPr>
        <w:t>بو</w:t>
      </w:r>
      <w:r w:rsidRPr="00431F22">
        <w:rPr>
          <w:rFonts w:ascii="Arial" w:eastAsia="Arial" w:hAnsi="Arial" w:cs="B Nazanin"/>
          <w:sz w:val="29"/>
          <w:rtl/>
        </w:rPr>
        <w:t xml:space="preserve"> تقو</w:t>
      </w:r>
      <w:r w:rsidRPr="00431F22">
        <w:rPr>
          <w:rFonts w:ascii="Arial" w:eastAsia="Arial" w:hAnsi="Arial" w:cs="B Nazanin" w:hint="cs"/>
          <w:sz w:val="29"/>
          <w:rtl/>
        </w:rPr>
        <w:t>ی</w:t>
      </w:r>
      <w:r w:rsidRPr="00431F22">
        <w:rPr>
          <w:rFonts w:ascii="Arial" w:eastAsia="Arial" w:hAnsi="Arial" w:cs="B Nazanin" w:hint="eastAsia"/>
          <w:sz w:val="29"/>
          <w:rtl/>
        </w:rPr>
        <w:t>ت</w:t>
      </w:r>
      <w:r w:rsidRPr="00431F22">
        <w:rPr>
          <w:rFonts w:ascii="Arial" w:eastAsia="Arial" w:hAnsi="Arial" w:cs="B Nazanin"/>
          <w:sz w:val="29"/>
          <w:rtl/>
        </w:rPr>
        <w:t xml:space="preserve"> و طولان</w:t>
      </w:r>
      <w:r w:rsidRPr="00431F22">
        <w:rPr>
          <w:rFonts w:ascii="Arial" w:eastAsia="Arial" w:hAnsi="Arial" w:cs="B Nazanin" w:hint="cs"/>
          <w:sz w:val="29"/>
          <w:rtl/>
        </w:rPr>
        <w:t>ی</w:t>
      </w:r>
      <w:r w:rsidRPr="00431F22">
        <w:rPr>
          <w:rFonts w:ascii="Arial" w:eastAsia="Arial" w:hAnsi="Arial" w:cs="B Nazanin"/>
          <w:sz w:val="29"/>
          <w:rtl/>
        </w:rPr>
        <w:t xml:space="preserve"> م</w:t>
      </w:r>
      <w:r w:rsidRPr="00431F22">
        <w:rPr>
          <w:rFonts w:ascii="Arial" w:eastAsia="Arial" w:hAnsi="Arial" w:cs="B Nazanin" w:hint="cs"/>
          <w:sz w:val="29"/>
          <w:rtl/>
        </w:rPr>
        <w:t>ی‌</w:t>
      </w:r>
      <w:r w:rsidRPr="00431F22">
        <w:rPr>
          <w:rFonts w:ascii="Arial" w:eastAsia="Arial" w:hAnsi="Arial" w:cs="B Nazanin" w:hint="eastAsia"/>
          <w:sz w:val="29"/>
          <w:rtl/>
        </w:rPr>
        <w:t>شود</w:t>
      </w:r>
      <w:r w:rsidRPr="00431F22">
        <w:rPr>
          <w:rFonts w:ascii="Arial" w:eastAsia="Arial" w:hAnsi="Arial" w:cs="B Nazanin"/>
          <w:sz w:val="29"/>
          <w:rtl/>
        </w:rPr>
        <w:t>. برا</w:t>
      </w:r>
      <w:r w:rsidRPr="00431F22">
        <w:rPr>
          <w:rFonts w:ascii="Arial" w:eastAsia="Arial" w:hAnsi="Arial" w:cs="B Nazanin" w:hint="cs"/>
          <w:sz w:val="29"/>
          <w:rtl/>
        </w:rPr>
        <w:t>ی</w:t>
      </w:r>
      <w:r w:rsidRPr="00431F22">
        <w:rPr>
          <w:rFonts w:ascii="Arial" w:eastAsia="Arial" w:hAnsi="Arial" w:cs="B Nazanin"/>
          <w:sz w:val="29"/>
          <w:rtl/>
        </w:rPr>
        <w:t xml:space="preserve"> برخ</w:t>
      </w:r>
      <w:r w:rsidRPr="00431F22">
        <w:rPr>
          <w:rFonts w:ascii="Arial" w:eastAsia="Arial" w:hAnsi="Arial" w:cs="B Nazanin" w:hint="cs"/>
          <w:sz w:val="29"/>
          <w:rtl/>
        </w:rPr>
        <w:t>ی</w:t>
      </w:r>
      <w:r w:rsidRPr="00431F22">
        <w:rPr>
          <w:rFonts w:ascii="Arial" w:eastAsia="Arial" w:hAnsi="Arial" w:cs="B Nazanin"/>
          <w:sz w:val="29"/>
          <w:rtl/>
        </w:rPr>
        <w:t xml:space="preserve"> د</w:t>
      </w:r>
      <w:r w:rsidRPr="00431F22">
        <w:rPr>
          <w:rFonts w:ascii="Arial" w:eastAsia="Arial" w:hAnsi="Arial" w:cs="B Nazanin" w:hint="cs"/>
          <w:sz w:val="29"/>
          <w:rtl/>
        </w:rPr>
        <w:t>ی</w:t>
      </w:r>
      <w:r w:rsidRPr="00431F22">
        <w:rPr>
          <w:rFonts w:ascii="Arial" w:eastAsia="Arial" w:hAnsi="Arial" w:cs="B Nazanin" w:hint="eastAsia"/>
          <w:sz w:val="29"/>
          <w:rtl/>
        </w:rPr>
        <w:t>گر،</w:t>
      </w:r>
      <w:r w:rsidRPr="00431F22">
        <w:rPr>
          <w:rFonts w:ascii="Arial" w:eastAsia="Arial" w:hAnsi="Arial" w:cs="B Nazanin"/>
          <w:sz w:val="29"/>
          <w:rtl/>
        </w:rPr>
        <w:t xml:space="preserve"> علت ممکن است </w:t>
      </w:r>
      <w:r w:rsidRPr="00431F22">
        <w:rPr>
          <w:rFonts w:ascii="Arial" w:eastAsia="Arial" w:hAnsi="Arial" w:cs="B Nazanin" w:hint="eastAsia"/>
          <w:sz w:val="29"/>
          <w:rtl/>
        </w:rPr>
        <w:t>کاملاً</w:t>
      </w:r>
      <w:r w:rsidRPr="00431F22">
        <w:rPr>
          <w:rFonts w:ascii="Arial" w:eastAsia="Arial" w:hAnsi="Arial" w:cs="B Nazanin"/>
          <w:sz w:val="29"/>
          <w:rtl/>
        </w:rPr>
        <w:t xml:space="preserve"> روان‌شناخت</w:t>
      </w:r>
      <w:r w:rsidRPr="00431F22">
        <w:rPr>
          <w:rFonts w:ascii="Arial" w:eastAsia="Arial" w:hAnsi="Arial" w:cs="B Nazanin" w:hint="cs"/>
          <w:sz w:val="29"/>
          <w:rtl/>
        </w:rPr>
        <w:t>ی</w:t>
      </w:r>
      <w:r w:rsidRPr="00431F22">
        <w:rPr>
          <w:rFonts w:ascii="Arial" w:eastAsia="Arial" w:hAnsi="Arial" w:cs="B Nazanin"/>
          <w:sz w:val="29"/>
          <w:rtl/>
        </w:rPr>
        <w:t xml:space="preserve"> باشد، اما ا</w:t>
      </w:r>
      <w:r w:rsidRPr="00431F22">
        <w:rPr>
          <w:rFonts w:ascii="Arial" w:eastAsia="Arial" w:hAnsi="Arial" w:cs="B Nazanin" w:hint="cs"/>
          <w:sz w:val="29"/>
          <w:rtl/>
        </w:rPr>
        <w:t>ی</w:t>
      </w:r>
      <w:r w:rsidRPr="00431F22">
        <w:rPr>
          <w:rFonts w:ascii="Arial" w:eastAsia="Arial" w:hAnsi="Arial" w:cs="B Nazanin" w:hint="eastAsia"/>
          <w:sz w:val="29"/>
          <w:rtl/>
        </w:rPr>
        <w:t>ن</w:t>
      </w:r>
      <w:r w:rsidRPr="00431F22">
        <w:rPr>
          <w:rFonts w:ascii="Arial" w:eastAsia="Arial" w:hAnsi="Arial" w:cs="B Nazanin"/>
          <w:sz w:val="29"/>
          <w:rtl/>
        </w:rPr>
        <w:t xml:space="preserve"> باعث نم</w:t>
      </w:r>
      <w:r w:rsidRPr="00431F22">
        <w:rPr>
          <w:rFonts w:ascii="Arial" w:eastAsia="Arial" w:hAnsi="Arial" w:cs="B Nazanin" w:hint="cs"/>
          <w:sz w:val="29"/>
          <w:rtl/>
        </w:rPr>
        <w:t>ی‌</w:t>
      </w:r>
      <w:r w:rsidRPr="00431F22">
        <w:rPr>
          <w:rFonts w:ascii="Arial" w:eastAsia="Arial" w:hAnsi="Arial" w:cs="B Nazanin" w:hint="eastAsia"/>
          <w:sz w:val="29"/>
          <w:rtl/>
        </w:rPr>
        <w:t>شود</w:t>
      </w:r>
      <w:r w:rsidRPr="00431F22">
        <w:rPr>
          <w:rFonts w:ascii="Arial" w:eastAsia="Arial" w:hAnsi="Arial" w:cs="B Nazanin"/>
          <w:sz w:val="29"/>
          <w:rtl/>
        </w:rPr>
        <w:t xml:space="preserve"> که علائم آن‌ها جد</w:t>
      </w:r>
      <w:r w:rsidRPr="00431F22">
        <w:rPr>
          <w:rFonts w:ascii="Arial" w:eastAsia="Arial" w:hAnsi="Arial" w:cs="B Nazanin" w:hint="cs"/>
          <w:sz w:val="29"/>
          <w:rtl/>
        </w:rPr>
        <w:t>ی‌</w:t>
      </w:r>
      <w:r w:rsidRPr="00431F22">
        <w:rPr>
          <w:rFonts w:ascii="Arial" w:eastAsia="Arial" w:hAnsi="Arial" w:cs="B Nazanin" w:hint="eastAsia"/>
          <w:sz w:val="29"/>
          <w:rtl/>
        </w:rPr>
        <w:t>تر</w:t>
      </w:r>
      <w:r w:rsidRPr="00431F22">
        <w:rPr>
          <w:rFonts w:ascii="Arial" w:eastAsia="Arial" w:hAnsi="Arial" w:cs="B Nazanin"/>
          <w:sz w:val="29"/>
          <w:rtl/>
        </w:rPr>
        <w:t xml:space="preserve"> نباشند. همانطور که ب</w:t>
      </w:r>
      <w:r w:rsidRPr="00431F22">
        <w:rPr>
          <w:rFonts w:ascii="Arial" w:eastAsia="Arial" w:hAnsi="Arial" w:cs="B Nazanin" w:hint="cs"/>
          <w:sz w:val="29"/>
          <w:rtl/>
        </w:rPr>
        <w:t>ی</w:t>
      </w:r>
      <w:r w:rsidRPr="00431F22">
        <w:rPr>
          <w:rFonts w:ascii="Arial" w:eastAsia="Arial" w:hAnsi="Arial" w:cs="B Nazanin" w:hint="eastAsia"/>
          <w:sz w:val="29"/>
          <w:rtl/>
        </w:rPr>
        <w:t>ش</w:t>
      </w:r>
      <w:r w:rsidRPr="00431F22">
        <w:rPr>
          <w:rFonts w:ascii="Arial" w:eastAsia="Arial" w:hAnsi="Arial" w:cs="B Nazanin"/>
          <w:sz w:val="29"/>
          <w:rtl/>
        </w:rPr>
        <w:t xml:space="preserve"> از </w:t>
      </w:r>
      <w:r w:rsidRPr="00431F22">
        <w:rPr>
          <w:rFonts w:ascii="Arial" w:eastAsia="Arial" w:hAnsi="Arial" w:cs="B Nazanin" w:hint="cs"/>
          <w:sz w:val="29"/>
          <w:rtl/>
        </w:rPr>
        <w:t>ی</w:t>
      </w:r>
      <w:r w:rsidRPr="00431F22">
        <w:rPr>
          <w:rFonts w:ascii="Arial" w:eastAsia="Arial" w:hAnsi="Arial" w:cs="B Nazanin" w:hint="eastAsia"/>
          <w:sz w:val="29"/>
          <w:rtl/>
        </w:rPr>
        <w:t>ک</w:t>
      </w:r>
      <w:r w:rsidRPr="00431F22">
        <w:rPr>
          <w:rFonts w:ascii="Arial" w:eastAsia="Arial" w:hAnsi="Arial" w:cs="B Nazanin"/>
          <w:sz w:val="29"/>
          <w:rtl/>
        </w:rPr>
        <w:t xml:space="preserve"> قرن پ</w:t>
      </w:r>
      <w:r w:rsidRPr="00431F22">
        <w:rPr>
          <w:rFonts w:ascii="Arial" w:eastAsia="Arial" w:hAnsi="Arial" w:cs="B Nazanin" w:hint="cs"/>
          <w:sz w:val="29"/>
          <w:rtl/>
        </w:rPr>
        <w:t>ی</w:t>
      </w:r>
      <w:r w:rsidRPr="00431F22">
        <w:rPr>
          <w:rFonts w:ascii="Arial" w:eastAsia="Arial" w:hAnsi="Arial" w:cs="B Nazanin" w:hint="eastAsia"/>
          <w:sz w:val="29"/>
          <w:rtl/>
        </w:rPr>
        <w:t>ش</w:t>
      </w:r>
      <w:r w:rsidRPr="00431F22">
        <w:rPr>
          <w:rFonts w:ascii="Arial" w:eastAsia="Arial" w:hAnsi="Arial" w:cs="B Nazanin"/>
          <w:sz w:val="29"/>
          <w:rtl/>
        </w:rPr>
        <w:t xml:space="preserve"> ب</w:t>
      </w:r>
      <w:r w:rsidRPr="00431F22">
        <w:rPr>
          <w:rFonts w:ascii="Arial" w:eastAsia="Arial" w:hAnsi="Arial" w:cs="B Nazanin" w:hint="cs"/>
          <w:sz w:val="29"/>
          <w:rtl/>
        </w:rPr>
        <w:t>ی</w:t>
      </w:r>
      <w:r w:rsidRPr="00431F22">
        <w:rPr>
          <w:rFonts w:ascii="Arial" w:eastAsia="Arial" w:hAnsi="Arial" w:cs="B Nazanin" w:hint="eastAsia"/>
          <w:sz w:val="29"/>
          <w:rtl/>
        </w:rPr>
        <w:t>مار</w:t>
      </w:r>
      <w:r w:rsidRPr="00431F22">
        <w:rPr>
          <w:rFonts w:ascii="Arial" w:eastAsia="Arial" w:hAnsi="Arial" w:cs="B Nazanin"/>
          <w:sz w:val="29"/>
          <w:rtl/>
        </w:rPr>
        <w:t xml:space="preserve"> آسم</w:t>
      </w:r>
      <w:r w:rsidRPr="00431F22">
        <w:rPr>
          <w:rFonts w:ascii="Arial" w:eastAsia="Arial" w:hAnsi="Arial" w:cs="B Nazanin" w:hint="cs"/>
          <w:sz w:val="29"/>
          <w:rtl/>
        </w:rPr>
        <w:t>ی</w:t>
      </w:r>
      <w:r w:rsidRPr="00431F22">
        <w:rPr>
          <w:rFonts w:ascii="Arial" w:eastAsia="Arial" w:hAnsi="Arial" w:cs="B Nazanin"/>
          <w:sz w:val="29"/>
          <w:rtl/>
        </w:rPr>
        <w:t xml:space="preserve"> مک‌کنز</w:t>
      </w:r>
      <w:r w:rsidRPr="00431F22">
        <w:rPr>
          <w:rFonts w:ascii="Arial" w:eastAsia="Arial" w:hAnsi="Arial" w:cs="B Nazanin" w:hint="cs"/>
          <w:sz w:val="29"/>
          <w:rtl/>
        </w:rPr>
        <w:t>ی</w:t>
      </w:r>
      <w:r w:rsidRPr="00431F22">
        <w:rPr>
          <w:rFonts w:ascii="Arial" w:eastAsia="Arial" w:hAnsi="Arial" w:cs="B Nazanin"/>
          <w:sz w:val="29"/>
          <w:rtl/>
        </w:rPr>
        <w:t xml:space="preserve"> نشان داد و بس</w:t>
      </w:r>
      <w:r w:rsidRPr="00431F22">
        <w:rPr>
          <w:rFonts w:ascii="Arial" w:eastAsia="Arial" w:hAnsi="Arial" w:cs="B Nazanin" w:hint="cs"/>
          <w:sz w:val="29"/>
          <w:rtl/>
        </w:rPr>
        <w:t>ی</w:t>
      </w:r>
      <w:r w:rsidRPr="00431F22">
        <w:rPr>
          <w:rFonts w:ascii="Arial" w:eastAsia="Arial" w:hAnsi="Arial" w:cs="B Nazanin" w:hint="eastAsia"/>
          <w:sz w:val="29"/>
          <w:rtl/>
        </w:rPr>
        <w:t>ار</w:t>
      </w:r>
      <w:r w:rsidRPr="00431F22">
        <w:rPr>
          <w:rFonts w:ascii="Arial" w:eastAsia="Arial" w:hAnsi="Arial" w:cs="B Nazanin" w:hint="cs"/>
          <w:sz w:val="29"/>
          <w:rtl/>
        </w:rPr>
        <w:t>ی</w:t>
      </w:r>
      <w:r w:rsidRPr="00431F22">
        <w:rPr>
          <w:rFonts w:ascii="Arial" w:eastAsia="Arial" w:hAnsi="Arial" w:cs="B Nazanin"/>
          <w:sz w:val="29"/>
          <w:rtl/>
        </w:rPr>
        <w:t xml:space="preserve"> از آزما</w:t>
      </w:r>
      <w:r w:rsidRPr="00431F22">
        <w:rPr>
          <w:rFonts w:ascii="Arial" w:eastAsia="Arial" w:hAnsi="Arial" w:cs="B Nazanin" w:hint="cs"/>
          <w:sz w:val="29"/>
          <w:rtl/>
        </w:rPr>
        <w:t>ی</w:t>
      </w:r>
      <w:r w:rsidRPr="00431F22">
        <w:rPr>
          <w:rFonts w:ascii="Arial" w:eastAsia="Arial" w:hAnsi="Arial" w:cs="B Nazanin" w:hint="eastAsia"/>
          <w:sz w:val="29"/>
          <w:rtl/>
        </w:rPr>
        <w:t>ش‌ها</w:t>
      </w:r>
      <w:r w:rsidRPr="00431F22">
        <w:rPr>
          <w:rFonts w:ascii="Arial" w:eastAsia="Arial" w:hAnsi="Arial" w:cs="B Nazanin" w:hint="cs"/>
          <w:sz w:val="29"/>
          <w:rtl/>
        </w:rPr>
        <w:t>ی</w:t>
      </w:r>
      <w:r w:rsidRPr="00431F22">
        <w:rPr>
          <w:rFonts w:ascii="Arial" w:eastAsia="Arial" w:hAnsi="Arial" w:cs="B Nazanin"/>
          <w:sz w:val="29"/>
          <w:rtl/>
        </w:rPr>
        <w:t xml:space="preserve"> دق</w:t>
      </w:r>
      <w:r w:rsidRPr="00431F22">
        <w:rPr>
          <w:rFonts w:ascii="Arial" w:eastAsia="Arial" w:hAnsi="Arial" w:cs="B Nazanin" w:hint="cs"/>
          <w:sz w:val="29"/>
          <w:rtl/>
        </w:rPr>
        <w:t>ی</w:t>
      </w:r>
      <w:r w:rsidRPr="00431F22">
        <w:rPr>
          <w:rFonts w:ascii="Arial" w:eastAsia="Arial" w:hAnsi="Arial" w:cs="B Nazanin" w:hint="eastAsia"/>
          <w:sz w:val="29"/>
          <w:rtl/>
        </w:rPr>
        <w:t>ق</w:t>
      </w:r>
      <w:r w:rsidRPr="00431F22">
        <w:rPr>
          <w:rFonts w:ascii="Arial" w:eastAsia="Arial" w:hAnsi="Arial" w:cs="B Nazanin"/>
          <w:sz w:val="29"/>
          <w:rtl/>
        </w:rPr>
        <w:t xml:space="preserve"> از آن زمان تأ</w:t>
      </w:r>
      <w:r w:rsidRPr="00431F22">
        <w:rPr>
          <w:rFonts w:ascii="Arial" w:eastAsia="Arial" w:hAnsi="Arial" w:cs="B Nazanin" w:hint="cs"/>
          <w:sz w:val="29"/>
          <w:rtl/>
        </w:rPr>
        <w:t>یی</w:t>
      </w:r>
      <w:r w:rsidRPr="00431F22">
        <w:rPr>
          <w:rFonts w:ascii="Arial" w:eastAsia="Arial" w:hAnsi="Arial" w:cs="B Nazanin" w:hint="eastAsia"/>
          <w:sz w:val="29"/>
          <w:rtl/>
        </w:rPr>
        <w:t>د</w:t>
      </w:r>
      <w:r w:rsidRPr="00431F22">
        <w:rPr>
          <w:rFonts w:ascii="Arial" w:eastAsia="Arial" w:hAnsi="Arial" w:cs="B Nazanin"/>
          <w:sz w:val="29"/>
          <w:rtl/>
        </w:rPr>
        <w:t xml:space="preserve"> کرده‌اند، انتظار ب</w:t>
      </w:r>
      <w:r w:rsidRPr="00431F22">
        <w:rPr>
          <w:rFonts w:ascii="Arial" w:eastAsia="Arial" w:hAnsi="Arial" w:cs="B Nazanin" w:hint="cs"/>
          <w:sz w:val="29"/>
          <w:rtl/>
        </w:rPr>
        <w:t>ی</w:t>
      </w:r>
      <w:r w:rsidRPr="00431F22">
        <w:rPr>
          <w:rFonts w:ascii="Arial" w:eastAsia="Arial" w:hAnsi="Arial" w:cs="B Nazanin" w:hint="eastAsia"/>
          <w:sz w:val="29"/>
          <w:rtl/>
        </w:rPr>
        <w:t>مار</w:t>
      </w:r>
      <w:r w:rsidRPr="00431F22">
        <w:rPr>
          <w:rFonts w:ascii="Arial" w:eastAsia="Arial" w:hAnsi="Arial" w:cs="B Nazanin" w:hint="cs"/>
          <w:sz w:val="29"/>
          <w:rtl/>
        </w:rPr>
        <w:t>ی</w:t>
      </w:r>
      <w:r>
        <w:rPr>
          <w:rFonts w:ascii="Arial" w:eastAsia="Arial" w:hAnsi="Arial" w:cs="B Nazanin" w:hint="cs"/>
          <w:sz w:val="29"/>
          <w:rtl/>
        </w:rPr>
        <w:t>،</w:t>
      </w:r>
      <w:r w:rsidRPr="00431F22">
        <w:rPr>
          <w:rFonts w:ascii="Arial" w:eastAsia="Arial" w:hAnsi="Arial" w:cs="B Nazanin"/>
          <w:sz w:val="29"/>
          <w:rtl/>
        </w:rPr>
        <w:t xml:space="preserve"> خود م</w:t>
      </w:r>
      <w:r w:rsidRPr="00431F22">
        <w:rPr>
          <w:rFonts w:ascii="Arial" w:eastAsia="Arial" w:hAnsi="Arial" w:cs="B Nazanin" w:hint="cs"/>
          <w:sz w:val="29"/>
          <w:rtl/>
        </w:rPr>
        <w:t>ی‌</w:t>
      </w:r>
      <w:r w:rsidRPr="00431F22">
        <w:rPr>
          <w:rFonts w:ascii="Arial" w:eastAsia="Arial" w:hAnsi="Arial" w:cs="B Nazanin" w:hint="eastAsia"/>
          <w:sz w:val="29"/>
          <w:rtl/>
        </w:rPr>
        <w:t>تواند</w:t>
      </w:r>
      <w:r w:rsidRPr="00431F22">
        <w:rPr>
          <w:rFonts w:ascii="Arial" w:eastAsia="Arial" w:hAnsi="Arial" w:cs="B Nazanin"/>
          <w:sz w:val="29"/>
          <w:rtl/>
        </w:rPr>
        <w:t xml:space="preserve"> تغ</w:t>
      </w:r>
      <w:r w:rsidRPr="00431F22">
        <w:rPr>
          <w:rFonts w:ascii="Arial" w:eastAsia="Arial" w:hAnsi="Arial" w:cs="B Nazanin" w:hint="cs"/>
          <w:sz w:val="29"/>
          <w:rtl/>
        </w:rPr>
        <w:t>یی</w:t>
      </w:r>
      <w:r w:rsidRPr="00431F22">
        <w:rPr>
          <w:rFonts w:ascii="Arial" w:eastAsia="Arial" w:hAnsi="Arial" w:cs="B Nazanin" w:hint="eastAsia"/>
          <w:sz w:val="29"/>
          <w:rtl/>
        </w:rPr>
        <w:t>رات</w:t>
      </w:r>
      <w:r w:rsidRPr="00431F22">
        <w:rPr>
          <w:rFonts w:ascii="Arial" w:eastAsia="Arial" w:hAnsi="Arial" w:cs="B Nazanin"/>
          <w:sz w:val="29"/>
          <w:rtl/>
        </w:rPr>
        <w:t xml:space="preserve"> قابل مشاهده‌ا</w:t>
      </w:r>
      <w:r w:rsidRPr="00431F22">
        <w:rPr>
          <w:rFonts w:ascii="Arial" w:eastAsia="Arial" w:hAnsi="Arial" w:cs="B Nazanin" w:hint="cs"/>
          <w:sz w:val="29"/>
          <w:rtl/>
        </w:rPr>
        <w:t>ی</w:t>
      </w:r>
      <w:r w:rsidRPr="00431F22">
        <w:rPr>
          <w:rFonts w:ascii="Arial" w:eastAsia="Arial" w:hAnsi="Arial" w:cs="B Nazanin"/>
          <w:sz w:val="29"/>
          <w:rtl/>
        </w:rPr>
        <w:t xml:space="preserve"> در بدن ا</w:t>
      </w:r>
      <w:r w:rsidRPr="00431F22">
        <w:rPr>
          <w:rFonts w:ascii="Arial" w:eastAsia="Arial" w:hAnsi="Arial" w:cs="B Nazanin" w:hint="cs"/>
          <w:sz w:val="29"/>
          <w:rtl/>
        </w:rPr>
        <w:t>ی</w:t>
      </w:r>
      <w:r w:rsidRPr="00431F22">
        <w:rPr>
          <w:rFonts w:ascii="Arial" w:eastAsia="Arial" w:hAnsi="Arial" w:cs="B Nazanin" w:hint="eastAsia"/>
          <w:sz w:val="29"/>
          <w:rtl/>
        </w:rPr>
        <w:t>جاد</w:t>
      </w:r>
      <w:r w:rsidRPr="00431F22">
        <w:rPr>
          <w:rFonts w:ascii="Arial" w:eastAsia="Arial" w:hAnsi="Arial" w:cs="B Nazanin"/>
          <w:sz w:val="29"/>
          <w:rtl/>
        </w:rPr>
        <w:t xml:space="preserve"> کند ک</w:t>
      </w:r>
      <w:r w:rsidRPr="00431F22">
        <w:rPr>
          <w:rFonts w:ascii="Arial" w:eastAsia="Arial" w:hAnsi="Arial" w:cs="B Nazanin" w:hint="eastAsia"/>
          <w:sz w:val="29"/>
          <w:rtl/>
        </w:rPr>
        <w:t>ه</w:t>
      </w:r>
      <w:r w:rsidRPr="00431F22">
        <w:rPr>
          <w:rFonts w:ascii="Arial" w:eastAsia="Arial" w:hAnsi="Arial" w:cs="B Nazanin"/>
          <w:sz w:val="29"/>
          <w:rtl/>
        </w:rPr>
        <w:t xml:space="preserve"> به همان اندازه </w:t>
      </w:r>
      <w:r>
        <w:rPr>
          <w:rFonts w:ascii="Arial" w:eastAsia="Arial" w:hAnsi="Arial" w:cs="B Nazanin" w:hint="cs"/>
          <w:sz w:val="29"/>
          <w:rtl/>
        </w:rPr>
        <w:t xml:space="preserve">یک پاتوژن مادی </w:t>
      </w:r>
      <w:r w:rsidRPr="00431F22">
        <w:rPr>
          <w:rFonts w:ascii="Arial" w:eastAsia="Arial" w:hAnsi="Arial" w:cs="B Nazanin"/>
          <w:sz w:val="29"/>
          <w:rtl/>
        </w:rPr>
        <w:t>«واقع</w:t>
      </w:r>
      <w:r w:rsidRPr="00431F22">
        <w:rPr>
          <w:rFonts w:ascii="Arial" w:eastAsia="Arial" w:hAnsi="Arial" w:cs="B Nazanin" w:hint="cs"/>
          <w:sz w:val="29"/>
          <w:rtl/>
        </w:rPr>
        <w:t>ی</w:t>
      </w:r>
      <w:r w:rsidRPr="00431F22">
        <w:rPr>
          <w:rFonts w:ascii="Arial" w:eastAsia="Arial" w:hAnsi="Arial" w:cs="B Nazanin" w:hint="eastAsia"/>
          <w:sz w:val="29"/>
          <w:rtl/>
        </w:rPr>
        <w:t>»</w:t>
      </w:r>
      <w:r w:rsidRPr="00431F22">
        <w:rPr>
          <w:rFonts w:ascii="Arial" w:eastAsia="Arial" w:hAnsi="Arial" w:cs="B Nazanin"/>
          <w:sz w:val="29"/>
          <w:rtl/>
        </w:rPr>
        <w:t xml:space="preserve"> هستند. حق</w:t>
      </w:r>
      <w:r w:rsidRPr="00431F22">
        <w:rPr>
          <w:rFonts w:ascii="Arial" w:eastAsia="Arial" w:hAnsi="Arial" w:cs="B Nazanin" w:hint="cs"/>
          <w:sz w:val="29"/>
          <w:rtl/>
        </w:rPr>
        <w:t>ی</w:t>
      </w:r>
      <w:r w:rsidRPr="00431F22">
        <w:rPr>
          <w:rFonts w:ascii="Arial" w:eastAsia="Arial" w:hAnsi="Arial" w:cs="B Nazanin" w:hint="eastAsia"/>
          <w:sz w:val="29"/>
          <w:rtl/>
        </w:rPr>
        <w:t>قت</w:t>
      </w:r>
      <w:r w:rsidRPr="00431F22">
        <w:rPr>
          <w:rFonts w:ascii="Arial" w:eastAsia="Arial" w:hAnsi="Arial" w:cs="B Nazanin"/>
          <w:sz w:val="29"/>
          <w:rtl/>
        </w:rPr>
        <w:t xml:space="preserve"> تلخ ا</w:t>
      </w:r>
      <w:r w:rsidRPr="00431F22">
        <w:rPr>
          <w:rFonts w:ascii="Arial" w:eastAsia="Arial" w:hAnsi="Arial" w:cs="B Nazanin" w:hint="cs"/>
          <w:sz w:val="29"/>
          <w:rtl/>
        </w:rPr>
        <w:t>ی</w:t>
      </w:r>
      <w:r w:rsidRPr="00431F22">
        <w:rPr>
          <w:rFonts w:ascii="Arial" w:eastAsia="Arial" w:hAnsi="Arial" w:cs="B Nazanin" w:hint="eastAsia"/>
          <w:sz w:val="29"/>
          <w:rtl/>
        </w:rPr>
        <w:t>ن</w:t>
      </w:r>
      <w:r w:rsidRPr="00431F22">
        <w:rPr>
          <w:rFonts w:ascii="Arial" w:eastAsia="Arial" w:hAnsi="Arial" w:cs="B Nazanin"/>
          <w:sz w:val="29"/>
          <w:rtl/>
        </w:rPr>
        <w:t xml:space="preserve"> است که واکنش‌ها</w:t>
      </w:r>
      <w:r w:rsidRPr="00431F22">
        <w:rPr>
          <w:rFonts w:ascii="Arial" w:eastAsia="Arial" w:hAnsi="Arial" w:cs="B Nazanin" w:hint="cs"/>
          <w:sz w:val="29"/>
          <w:rtl/>
        </w:rPr>
        <w:t>ی</w:t>
      </w:r>
      <w:r w:rsidRPr="00431F22">
        <w:rPr>
          <w:rFonts w:ascii="Arial" w:eastAsia="Arial" w:hAnsi="Arial" w:cs="B Nazanin"/>
          <w:sz w:val="29"/>
          <w:rtl/>
        </w:rPr>
        <w:t xml:space="preserve"> نوس</w:t>
      </w:r>
      <w:r w:rsidRPr="00431F22">
        <w:rPr>
          <w:rFonts w:ascii="Arial" w:eastAsia="Arial" w:hAnsi="Arial" w:cs="B Nazanin" w:hint="cs"/>
          <w:sz w:val="29"/>
          <w:rtl/>
        </w:rPr>
        <w:t>ی</w:t>
      </w:r>
      <w:r w:rsidRPr="00431F22">
        <w:rPr>
          <w:rFonts w:ascii="Arial" w:eastAsia="Arial" w:hAnsi="Arial" w:cs="B Nazanin" w:hint="eastAsia"/>
          <w:sz w:val="29"/>
          <w:rtl/>
        </w:rPr>
        <w:t>بو</w:t>
      </w:r>
      <w:r w:rsidRPr="00431F22">
        <w:rPr>
          <w:rFonts w:ascii="Arial" w:eastAsia="Arial" w:hAnsi="Arial" w:cs="B Nazanin"/>
          <w:sz w:val="29"/>
          <w:rtl/>
        </w:rPr>
        <w:t xml:space="preserve"> پ</w:t>
      </w:r>
      <w:r w:rsidRPr="00431F22">
        <w:rPr>
          <w:rFonts w:ascii="Arial" w:eastAsia="Arial" w:hAnsi="Arial" w:cs="B Nazanin" w:hint="cs"/>
          <w:sz w:val="29"/>
          <w:rtl/>
        </w:rPr>
        <w:t>ی</w:t>
      </w:r>
      <w:r w:rsidRPr="00431F22">
        <w:rPr>
          <w:rFonts w:ascii="Arial" w:eastAsia="Arial" w:hAnsi="Arial" w:cs="B Nazanin" w:hint="eastAsia"/>
          <w:sz w:val="29"/>
          <w:rtl/>
        </w:rPr>
        <w:t>امد</w:t>
      </w:r>
      <w:r w:rsidRPr="00431F22">
        <w:rPr>
          <w:rFonts w:ascii="Arial" w:eastAsia="Arial" w:hAnsi="Arial" w:cs="B Nazanin"/>
          <w:sz w:val="29"/>
          <w:rtl/>
        </w:rPr>
        <w:t xml:space="preserve"> اجتناب</w:t>
      </w:r>
      <w:r>
        <w:rPr>
          <w:rFonts w:ascii="Arial" w:eastAsia="Arial" w:hAnsi="Arial" w:cs="B Nazanin" w:hint="cs"/>
          <w:sz w:val="29"/>
          <w:rtl/>
        </w:rPr>
        <w:t xml:space="preserve"> </w:t>
      </w:r>
      <w:r w:rsidRPr="00431F22">
        <w:rPr>
          <w:rFonts w:ascii="Arial" w:eastAsia="Arial" w:hAnsi="Arial" w:cs="B Nazanin"/>
          <w:sz w:val="29"/>
          <w:rtl/>
        </w:rPr>
        <w:t>‌ناپ</w:t>
      </w:r>
      <w:r>
        <w:rPr>
          <w:rFonts w:ascii="Arial" w:eastAsia="Arial" w:hAnsi="Arial" w:cs="B Nazanin" w:hint="cs"/>
          <w:sz w:val="29"/>
          <w:rtl/>
        </w:rPr>
        <w:t>ذیری از</w:t>
      </w:r>
      <w:r w:rsidRPr="00431F22">
        <w:rPr>
          <w:rFonts w:ascii="Arial" w:eastAsia="Arial" w:hAnsi="Arial" w:cs="B Nazanin"/>
          <w:sz w:val="29"/>
          <w:rtl/>
        </w:rPr>
        <w:t xml:space="preserve"> مغز انسان هستند. هر زمان</w:t>
      </w:r>
      <w:r w:rsidRPr="00431F22">
        <w:rPr>
          <w:rFonts w:ascii="Arial" w:eastAsia="Arial" w:hAnsi="Arial" w:cs="B Nazanin" w:hint="cs"/>
          <w:sz w:val="29"/>
          <w:rtl/>
        </w:rPr>
        <w:t>ی</w:t>
      </w:r>
      <w:r w:rsidRPr="00431F22">
        <w:rPr>
          <w:rFonts w:ascii="Arial" w:eastAsia="Arial" w:hAnsi="Arial" w:cs="B Nazanin"/>
          <w:sz w:val="29"/>
          <w:rtl/>
        </w:rPr>
        <w:t xml:space="preserve"> که احساس ناخوش</w:t>
      </w:r>
      <w:r w:rsidRPr="00431F22">
        <w:rPr>
          <w:rFonts w:ascii="Arial" w:eastAsia="Arial" w:hAnsi="Arial" w:cs="B Nazanin" w:hint="cs"/>
          <w:sz w:val="29"/>
          <w:rtl/>
        </w:rPr>
        <w:t>ی</w:t>
      </w:r>
      <w:r w:rsidRPr="00431F22">
        <w:rPr>
          <w:rFonts w:ascii="Arial" w:eastAsia="Arial" w:hAnsi="Arial" w:cs="B Nazanin"/>
          <w:sz w:val="29"/>
          <w:rtl/>
        </w:rPr>
        <w:t xml:space="preserve"> م</w:t>
      </w:r>
      <w:r w:rsidRPr="00431F22">
        <w:rPr>
          <w:rFonts w:ascii="Arial" w:eastAsia="Arial" w:hAnsi="Arial" w:cs="B Nazanin" w:hint="cs"/>
          <w:sz w:val="29"/>
          <w:rtl/>
        </w:rPr>
        <w:t>ی‌</w:t>
      </w:r>
      <w:r w:rsidRPr="00431F22">
        <w:rPr>
          <w:rFonts w:ascii="Arial" w:eastAsia="Arial" w:hAnsi="Arial" w:cs="B Nazanin" w:hint="eastAsia"/>
          <w:sz w:val="29"/>
          <w:rtl/>
        </w:rPr>
        <w:t>کن</w:t>
      </w:r>
      <w:r w:rsidRPr="00431F22">
        <w:rPr>
          <w:rFonts w:ascii="Arial" w:eastAsia="Arial" w:hAnsi="Arial" w:cs="B Nazanin" w:hint="cs"/>
          <w:sz w:val="29"/>
          <w:rtl/>
        </w:rPr>
        <w:t>ی</w:t>
      </w:r>
      <w:r w:rsidRPr="00431F22">
        <w:rPr>
          <w:rFonts w:ascii="Arial" w:eastAsia="Arial" w:hAnsi="Arial" w:cs="B Nazanin" w:hint="eastAsia"/>
          <w:sz w:val="29"/>
          <w:rtl/>
        </w:rPr>
        <w:t>م،</w:t>
      </w:r>
      <w:r w:rsidRPr="00431F22">
        <w:rPr>
          <w:rFonts w:ascii="Arial" w:eastAsia="Arial" w:hAnsi="Arial" w:cs="B Nazanin"/>
          <w:sz w:val="29"/>
          <w:rtl/>
        </w:rPr>
        <w:t xml:space="preserve"> افکارمان علائم ما را شکل م</w:t>
      </w:r>
      <w:r w:rsidRPr="00431F22">
        <w:rPr>
          <w:rFonts w:ascii="Arial" w:eastAsia="Arial" w:hAnsi="Arial" w:cs="B Nazanin" w:hint="cs"/>
          <w:sz w:val="29"/>
          <w:rtl/>
        </w:rPr>
        <w:t>ی‌</w:t>
      </w:r>
      <w:r w:rsidRPr="00431F22">
        <w:rPr>
          <w:rFonts w:ascii="Arial" w:eastAsia="Arial" w:hAnsi="Arial" w:cs="B Nazanin" w:hint="eastAsia"/>
          <w:sz w:val="29"/>
          <w:rtl/>
        </w:rPr>
        <w:t>دهند</w:t>
      </w:r>
      <w:r w:rsidRPr="00431F22">
        <w:rPr>
          <w:rFonts w:ascii="Arial" w:eastAsia="Arial" w:hAnsi="Arial" w:cs="B Nazanin"/>
          <w:sz w:val="29"/>
          <w:rtl/>
        </w:rPr>
        <w:t xml:space="preserve"> و ناد</w:t>
      </w:r>
      <w:r w:rsidRPr="00431F22">
        <w:rPr>
          <w:rFonts w:ascii="Arial" w:eastAsia="Arial" w:hAnsi="Arial" w:cs="B Nazanin" w:hint="cs"/>
          <w:sz w:val="29"/>
          <w:rtl/>
        </w:rPr>
        <w:t>ی</w:t>
      </w:r>
      <w:r w:rsidRPr="00431F22">
        <w:rPr>
          <w:rFonts w:ascii="Arial" w:eastAsia="Arial" w:hAnsi="Arial" w:cs="B Nazanin" w:hint="eastAsia"/>
          <w:sz w:val="29"/>
          <w:rtl/>
        </w:rPr>
        <w:t>ده</w:t>
      </w:r>
      <w:r w:rsidRPr="00431F22">
        <w:rPr>
          <w:rFonts w:ascii="Arial" w:eastAsia="Arial" w:hAnsi="Arial" w:cs="B Nazanin"/>
          <w:sz w:val="29"/>
          <w:rtl/>
        </w:rPr>
        <w:t xml:space="preserve"> گرفتن ا</w:t>
      </w:r>
      <w:r w:rsidRPr="00431F22">
        <w:rPr>
          <w:rFonts w:ascii="Arial" w:eastAsia="Arial" w:hAnsi="Arial" w:cs="B Nazanin" w:hint="cs"/>
          <w:sz w:val="29"/>
          <w:rtl/>
        </w:rPr>
        <w:t>ی</w:t>
      </w:r>
      <w:r w:rsidRPr="00431F22">
        <w:rPr>
          <w:rFonts w:ascii="Arial" w:eastAsia="Arial" w:hAnsi="Arial" w:cs="B Nazanin" w:hint="eastAsia"/>
          <w:sz w:val="29"/>
          <w:rtl/>
        </w:rPr>
        <w:t>ن</w:t>
      </w:r>
      <w:r w:rsidRPr="00431F22">
        <w:rPr>
          <w:rFonts w:ascii="Arial" w:eastAsia="Arial" w:hAnsi="Arial" w:cs="B Nazanin"/>
          <w:sz w:val="29"/>
          <w:rtl/>
        </w:rPr>
        <w:t xml:space="preserve"> واقع</w:t>
      </w:r>
      <w:r w:rsidRPr="00431F22">
        <w:rPr>
          <w:rFonts w:ascii="Arial" w:eastAsia="Arial" w:hAnsi="Arial" w:cs="B Nazanin" w:hint="cs"/>
          <w:sz w:val="29"/>
          <w:rtl/>
        </w:rPr>
        <w:t>ی</w:t>
      </w:r>
      <w:r w:rsidRPr="00431F22">
        <w:rPr>
          <w:rFonts w:ascii="Arial" w:eastAsia="Arial" w:hAnsi="Arial" w:cs="B Nazanin" w:hint="eastAsia"/>
          <w:sz w:val="29"/>
          <w:rtl/>
        </w:rPr>
        <w:t>ت</w:t>
      </w:r>
      <w:r w:rsidRPr="00431F22">
        <w:rPr>
          <w:rFonts w:ascii="Arial" w:eastAsia="Arial" w:hAnsi="Arial" w:cs="B Nazanin"/>
          <w:sz w:val="29"/>
          <w:rtl/>
        </w:rPr>
        <w:t xml:space="preserve"> به ضرر خودمان است.</w:t>
      </w:r>
    </w:p>
    <w:p w14:paraId="171C2B44" w14:textId="77777777" w:rsidR="0007272E" w:rsidRDefault="0007272E">
      <w:pPr>
        <w:bidi/>
        <w:spacing w:line="5" w:lineRule="exact"/>
        <w:rPr>
          <w:rFonts w:ascii="Times New Roman" w:eastAsia="Times New Roman" w:hAnsi="Times New Roman"/>
          <w:rtl/>
        </w:rPr>
      </w:pPr>
    </w:p>
    <w:p w14:paraId="5DFC8EAD" w14:textId="77777777" w:rsidR="0007272E" w:rsidRDefault="0007272E">
      <w:pPr>
        <w:bidi/>
        <w:spacing w:line="130" w:lineRule="exact"/>
        <w:rPr>
          <w:rFonts w:ascii="Times New Roman" w:eastAsia="Times New Roman" w:hAnsi="Times New Roman"/>
          <w:rtl/>
        </w:rPr>
      </w:pPr>
    </w:p>
    <w:p w14:paraId="3CFA5F16" w14:textId="66BFBAA5" w:rsidR="0007272E" w:rsidRPr="00996D26" w:rsidRDefault="00996D26">
      <w:pPr>
        <w:bidi/>
        <w:spacing w:line="0" w:lineRule="atLeast"/>
        <w:ind w:left="720"/>
        <w:rPr>
          <w:rFonts w:ascii="Arial" w:eastAsia="Arial" w:hAnsi="Arial" w:cs="B Nazanin"/>
          <w:b/>
          <w:bCs/>
          <w:sz w:val="29"/>
          <w:rtl/>
        </w:rPr>
      </w:pPr>
      <w:r w:rsidRPr="00996D26">
        <w:rPr>
          <w:rFonts w:ascii="Arial" w:eastAsia="Arial" w:hAnsi="Arial" w:cs="B Nazanin" w:hint="cs"/>
          <w:b/>
          <w:bCs/>
          <w:sz w:val="29"/>
          <w:rtl/>
        </w:rPr>
        <w:t>بن مایه ماجرا</w:t>
      </w:r>
    </w:p>
    <w:p w14:paraId="6C1E9978" w14:textId="77777777" w:rsidR="0007272E" w:rsidRDefault="0007272E">
      <w:pPr>
        <w:bidi/>
        <w:spacing w:line="213" w:lineRule="exact"/>
        <w:rPr>
          <w:rFonts w:ascii="Times New Roman" w:eastAsia="Times New Roman" w:hAnsi="Times New Roman"/>
          <w:rtl/>
        </w:rPr>
      </w:pPr>
    </w:p>
    <w:p w14:paraId="31018EC3" w14:textId="6DF7A769" w:rsidR="00F8676E" w:rsidRPr="00F8676E" w:rsidRDefault="00F8676E" w:rsidP="00F8676E">
      <w:pPr>
        <w:bidi/>
        <w:spacing w:line="305" w:lineRule="auto"/>
        <w:ind w:left="720" w:right="719"/>
        <w:jc w:val="both"/>
        <w:rPr>
          <w:rFonts w:ascii="Arial" w:eastAsia="Arial" w:hAnsi="Arial" w:cs="B Nazanin"/>
          <w:sz w:val="29"/>
          <w:rtl/>
        </w:rPr>
      </w:pPr>
      <w:r>
        <w:rPr>
          <w:rFonts w:ascii="Arial" w:eastAsia="Arial" w:hAnsi="Arial" w:cs="B Nazanin" w:hint="cs"/>
          <w:sz w:val="29"/>
          <w:rtl/>
        </w:rPr>
        <w:t xml:space="preserve"> </w:t>
      </w:r>
      <w:r w:rsidRPr="00F8676E">
        <w:rPr>
          <w:rFonts w:ascii="Arial" w:eastAsia="Arial" w:hAnsi="Arial" w:cs="B Nazanin"/>
          <w:sz w:val="29"/>
          <w:rtl/>
        </w:rPr>
        <w:t xml:space="preserve">چطور است درباره </w:t>
      </w:r>
      <w:r w:rsidRPr="00F8676E">
        <w:rPr>
          <w:rFonts w:ascii="Arial" w:eastAsia="Arial" w:hAnsi="Arial" w:cs="B Nazanin" w:hint="cs"/>
          <w:sz w:val="29"/>
          <w:rtl/>
        </w:rPr>
        <w:t>ای</w:t>
      </w:r>
      <w:r w:rsidRPr="00F8676E">
        <w:rPr>
          <w:rFonts w:ascii="Arial" w:eastAsia="Arial" w:hAnsi="Arial" w:cs="B Nazanin" w:hint="eastAsia"/>
          <w:sz w:val="29"/>
          <w:rtl/>
        </w:rPr>
        <w:t>ن</w:t>
      </w:r>
      <w:r w:rsidRPr="00F8676E">
        <w:rPr>
          <w:rFonts w:ascii="Arial" w:eastAsia="Arial" w:hAnsi="Arial" w:cs="B Nazanin"/>
          <w:sz w:val="29"/>
          <w:rtl/>
        </w:rPr>
        <w:t xml:space="preserve"> «مرگ‌ها</w:t>
      </w:r>
      <w:r w:rsidRPr="00F8676E">
        <w:rPr>
          <w:rFonts w:ascii="Arial" w:eastAsia="Arial" w:hAnsi="Arial" w:cs="B Nazanin" w:hint="cs"/>
          <w:sz w:val="29"/>
          <w:rtl/>
        </w:rPr>
        <w:t>ی</w:t>
      </w:r>
      <w:r w:rsidRPr="00F8676E">
        <w:rPr>
          <w:rFonts w:ascii="Arial" w:eastAsia="Arial" w:hAnsi="Arial" w:cs="B Nazanin"/>
          <w:sz w:val="29"/>
          <w:rtl/>
        </w:rPr>
        <w:t xml:space="preserve"> خودخواسته» صحبت کن</w:t>
      </w:r>
      <w:r w:rsidRPr="00F8676E">
        <w:rPr>
          <w:rFonts w:ascii="Arial" w:eastAsia="Arial" w:hAnsi="Arial" w:cs="B Nazanin" w:hint="cs"/>
          <w:sz w:val="29"/>
          <w:rtl/>
        </w:rPr>
        <w:t>ی</w:t>
      </w:r>
      <w:r w:rsidRPr="00F8676E">
        <w:rPr>
          <w:rFonts w:ascii="Arial" w:eastAsia="Arial" w:hAnsi="Arial" w:cs="B Nazanin" w:hint="eastAsia"/>
          <w:sz w:val="29"/>
          <w:rtl/>
        </w:rPr>
        <w:t>م؟</w:t>
      </w:r>
      <w:r w:rsidRPr="00F8676E">
        <w:rPr>
          <w:rFonts w:ascii="Arial" w:eastAsia="Arial" w:hAnsi="Arial" w:cs="B Nazanin"/>
          <w:sz w:val="29"/>
          <w:rtl/>
        </w:rPr>
        <w:t xml:space="preserve"> آ</w:t>
      </w:r>
      <w:r w:rsidRPr="00F8676E">
        <w:rPr>
          <w:rFonts w:ascii="Arial" w:eastAsia="Arial" w:hAnsi="Arial" w:cs="B Nazanin" w:hint="cs"/>
          <w:sz w:val="29"/>
          <w:rtl/>
        </w:rPr>
        <w:t>ی</w:t>
      </w:r>
      <w:r w:rsidRPr="00F8676E">
        <w:rPr>
          <w:rFonts w:ascii="Arial" w:eastAsia="Arial" w:hAnsi="Arial" w:cs="B Nazanin" w:hint="eastAsia"/>
          <w:sz w:val="29"/>
          <w:rtl/>
        </w:rPr>
        <w:t>ا</w:t>
      </w:r>
      <w:r w:rsidRPr="00F8676E">
        <w:rPr>
          <w:rFonts w:ascii="Arial" w:eastAsia="Arial" w:hAnsi="Arial" w:cs="B Nazanin"/>
          <w:sz w:val="29"/>
          <w:rtl/>
        </w:rPr>
        <w:t xml:space="preserve"> مرگ</w:t>
      </w:r>
      <w:r w:rsidRPr="00F8676E">
        <w:rPr>
          <w:rFonts w:ascii="Arial" w:eastAsia="Arial" w:hAnsi="Arial" w:cs="B Nazanin" w:hint="cs"/>
          <w:sz w:val="29"/>
          <w:rtl/>
        </w:rPr>
        <w:t>ی</w:t>
      </w:r>
      <w:r w:rsidRPr="00F8676E">
        <w:rPr>
          <w:rFonts w:ascii="Arial" w:eastAsia="Arial" w:hAnsi="Arial" w:cs="B Nazanin"/>
          <w:sz w:val="29"/>
          <w:rtl/>
        </w:rPr>
        <w:t xml:space="preserve"> که از توقع و انتظار ناش</w:t>
      </w:r>
      <w:r w:rsidRPr="00F8676E">
        <w:rPr>
          <w:rFonts w:ascii="Arial" w:eastAsia="Arial" w:hAnsi="Arial" w:cs="B Nazanin" w:hint="cs"/>
          <w:sz w:val="29"/>
          <w:rtl/>
        </w:rPr>
        <w:t>ی</w:t>
      </w:r>
      <w:r w:rsidRPr="00F8676E">
        <w:rPr>
          <w:rFonts w:ascii="Arial" w:eastAsia="Arial" w:hAnsi="Arial" w:cs="B Nazanin"/>
          <w:sz w:val="29"/>
          <w:rtl/>
        </w:rPr>
        <w:t xml:space="preserve"> م</w:t>
      </w:r>
      <w:r w:rsidRPr="00F8676E">
        <w:rPr>
          <w:rFonts w:ascii="Arial" w:eastAsia="Arial" w:hAnsi="Arial" w:cs="B Nazanin" w:hint="cs"/>
          <w:sz w:val="29"/>
          <w:rtl/>
        </w:rPr>
        <w:t>ی‌</w:t>
      </w:r>
      <w:r w:rsidRPr="00F8676E">
        <w:rPr>
          <w:rFonts w:ascii="Arial" w:eastAsia="Arial" w:hAnsi="Arial" w:cs="B Nazanin" w:hint="eastAsia"/>
          <w:sz w:val="29"/>
          <w:rtl/>
        </w:rPr>
        <w:t>شود،</w:t>
      </w:r>
      <w:r w:rsidRPr="00F8676E">
        <w:rPr>
          <w:rFonts w:ascii="Arial" w:eastAsia="Arial" w:hAnsi="Arial" w:cs="B Nazanin"/>
          <w:sz w:val="29"/>
          <w:rtl/>
        </w:rPr>
        <w:t xml:space="preserve"> امکان‌پذ</w:t>
      </w:r>
      <w:r w:rsidRPr="00F8676E">
        <w:rPr>
          <w:rFonts w:ascii="Arial" w:eastAsia="Arial" w:hAnsi="Arial" w:cs="B Nazanin" w:hint="cs"/>
          <w:sz w:val="29"/>
          <w:rtl/>
        </w:rPr>
        <w:t>ی</w:t>
      </w:r>
      <w:r w:rsidRPr="00F8676E">
        <w:rPr>
          <w:rFonts w:ascii="Arial" w:eastAsia="Arial" w:hAnsi="Arial" w:cs="B Nazanin" w:hint="eastAsia"/>
          <w:sz w:val="29"/>
          <w:rtl/>
        </w:rPr>
        <w:t>ر</w:t>
      </w:r>
      <w:r w:rsidRPr="00F8676E">
        <w:rPr>
          <w:rFonts w:ascii="Arial" w:eastAsia="Arial" w:hAnsi="Arial" w:cs="B Nazanin"/>
          <w:sz w:val="29"/>
          <w:rtl/>
        </w:rPr>
        <w:t xml:space="preserve"> است؟ در چند سال گذشته، پزشکان چند</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مورد واکنش شد</w:t>
      </w:r>
      <w:r w:rsidRPr="00F8676E">
        <w:rPr>
          <w:rFonts w:ascii="Arial" w:eastAsia="Arial" w:hAnsi="Arial" w:cs="B Nazanin" w:hint="cs"/>
          <w:sz w:val="29"/>
          <w:rtl/>
        </w:rPr>
        <w:t>ی</w:t>
      </w:r>
      <w:r w:rsidRPr="00F8676E">
        <w:rPr>
          <w:rFonts w:ascii="Arial" w:eastAsia="Arial" w:hAnsi="Arial" w:cs="B Nazanin" w:hint="eastAsia"/>
          <w:sz w:val="29"/>
          <w:rtl/>
        </w:rPr>
        <w:t>د</w:t>
      </w:r>
      <w:r w:rsidRPr="00F8676E">
        <w:rPr>
          <w:rFonts w:ascii="Arial" w:eastAsia="Arial" w:hAnsi="Arial" w:cs="B Nazanin"/>
          <w:sz w:val="29"/>
          <w:rtl/>
        </w:rPr>
        <w:t xml:space="preserve"> نوس</w:t>
      </w:r>
      <w:r w:rsidRPr="00F8676E">
        <w:rPr>
          <w:rFonts w:ascii="Arial" w:eastAsia="Arial" w:hAnsi="Arial" w:cs="B Nazanin" w:hint="cs"/>
          <w:sz w:val="29"/>
          <w:rtl/>
        </w:rPr>
        <w:t>ی</w:t>
      </w:r>
      <w:r w:rsidRPr="00F8676E">
        <w:rPr>
          <w:rFonts w:ascii="Arial" w:eastAsia="Arial" w:hAnsi="Arial" w:cs="B Nazanin" w:hint="eastAsia"/>
          <w:sz w:val="29"/>
          <w:rtl/>
        </w:rPr>
        <w:t>بو</w:t>
      </w:r>
      <w:r w:rsidRPr="00F8676E">
        <w:rPr>
          <w:rFonts w:ascii="Arial" w:eastAsia="Arial" w:hAnsi="Arial" w:cs="B Nazanin"/>
          <w:sz w:val="29"/>
          <w:rtl/>
        </w:rPr>
        <w:t xml:space="preserve"> (اثر </w:t>
      </w:r>
      <w:r w:rsidRPr="00F8676E">
        <w:rPr>
          <w:rFonts w:ascii="Arial" w:eastAsia="Arial" w:hAnsi="Arial" w:cs="B Nazanin" w:hint="cs"/>
          <w:sz w:val="29"/>
          <w:rtl/>
        </w:rPr>
        <w:t>نوسیبو</w:t>
      </w:r>
      <w:r w:rsidRPr="00F8676E">
        <w:rPr>
          <w:rFonts w:ascii="Arial" w:eastAsia="Arial" w:hAnsi="Arial" w:cs="B Nazanin"/>
          <w:sz w:val="29"/>
          <w:rtl/>
        </w:rPr>
        <w:t>) را مستند کرده‌اند که قطعاً به امکانِ چن</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فرض</w:t>
      </w:r>
      <w:r w:rsidRPr="00F8676E">
        <w:rPr>
          <w:rFonts w:ascii="Arial" w:eastAsia="Arial" w:hAnsi="Arial" w:cs="B Nazanin" w:hint="cs"/>
          <w:sz w:val="29"/>
          <w:rtl/>
        </w:rPr>
        <w:t>ی</w:t>
      </w:r>
      <w:r w:rsidRPr="00F8676E">
        <w:rPr>
          <w:rFonts w:ascii="Arial" w:eastAsia="Arial" w:hAnsi="Arial" w:cs="B Nazanin" w:hint="eastAsia"/>
          <w:sz w:val="29"/>
          <w:rtl/>
        </w:rPr>
        <w:t>ات</w:t>
      </w:r>
      <w:r w:rsidRPr="00F8676E">
        <w:rPr>
          <w:rFonts w:ascii="Arial" w:eastAsia="Arial" w:hAnsi="Arial" w:cs="B Nazanin" w:hint="cs"/>
          <w:sz w:val="29"/>
          <w:rtl/>
        </w:rPr>
        <w:t>ی</w:t>
      </w:r>
      <w:r w:rsidRPr="00F8676E">
        <w:rPr>
          <w:rFonts w:ascii="Arial" w:eastAsia="Arial" w:hAnsi="Arial" w:cs="B Nazanin"/>
          <w:sz w:val="29"/>
          <w:rtl/>
        </w:rPr>
        <w:t xml:space="preserve"> اعتبار م</w:t>
      </w:r>
      <w:r w:rsidRPr="00F8676E">
        <w:rPr>
          <w:rFonts w:ascii="Arial" w:eastAsia="Arial" w:hAnsi="Arial" w:cs="B Nazanin" w:hint="cs"/>
          <w:sz w:val="29"/>
          <w:rtl/>
        </w:rPr>
        <w:t>ی‌</w:t>
      </w:r>
      <w:r w:rsidRPr="00F8676E">
        <w:rPr>
          <w:rFonts w:ascii="Arial" w:eastAsia="Arial" w:hAnsi="Arial" w:cs="B Nazanin" w:hint="eastAsia"/>
          <w:sz w:val="29"/>
          <w:rtl/>
        </w:rPr>
        <w:t>بخشند</w:t>
      </w:r>
      <w:r w:rsidRPr="00F8676E">
        <w:rPr>
          <w:rFonts w:ascii="Arial" w:eastAsia="Arial" w:hAnsi="Arial" w:cs="B Nazanin" w:hint="cs"/>
          <w:sz w:val="29"/>
          <w:rtl/>
        </w:rPr>
        <w:t>.</w:t>
      </w:r>
      <w:r w:rsidRPr="00F8676E">
        <w:rPr>
          <w:rFonts w:ascii="Arial" w:eastAsia="Arial" w:hAnsi="Arial" w:cs="B Nazanin"/>
          <w:sz w:val="29"/>
          <w:rtl/>
        </w:rPr>
        <w:t xml:space="preserve"> در حال</w:t>
      </w:r>
      <w:r w:rsidRPr="00F8676E">
        <w:rPr>
          <w:rFonts w:ascii="Arial" w:eastAsia="Arial" w:hAnsi="Arial" w:cs="B Nazanin" w:hint="cs"/>
          <w:sz w:val="29"/>
          <w:rtl/>
        </w:rPr>
        <w:t>ی</w:t>
      </w:r>
      <w:r w:rsidRPr="00F8676E">
        <w:rPr>
          <w:rFonts w:ascii="Arial" w:eastAsia="Arial" w:hAnsi="Arial" w:cs="B Nazanin"/>
          <w:sz w:val="29"/>
          <w:rtl/>
        </w:rPr>
        <w:t xml:space="preserve"> که ا</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موارد درامات</w:t>
      </w:r>
      <w:r w:rsidRPr="00F8676E">
        <w:rPr>
          <w:rFonts w:ascii="Arial" w:eastAsia="Arial" w:hAnsi="Arial" w:cs="B Nazanin" w:hint="cs"/>
          <w:sz w:val="29"/>
          <w:rtl/>
        </w:rPr>
        <w:t>ی</w:t>
      </w:r>
      <w:r w:rsidRPr="00F8676E">
        <w:rPr>
          <w:rFonts w:ascii="Arial" w:eastAsia="Arial" w:hAnsi="Arial" w:cs="B Nazanin" w:hint="eastAsia"/>
          <w:sz w:val="29"/>
          <w:rtl/>
        </w:rPr>
        <w:t>ک</w:t>
      </w:r>
      <w:r w:rsidRPr="00F8676E">
        <w:rPr>
          <w:rFonts w:ascii="Arial" w:eastAsia="Arial" w:hAnsi="Arial" w:cs="B Nazanin"/>
          <w:sz w:val="29"/>
          <w:rtl/>
        </w:rPr>
        <w:t xml:space="preserve"> ممکن است همچنان نادر باشند، آن‌ها ب</w:t>
      </w:r>
      <w:r w:rsidRPr="00F8676E">
        <w:rPr>
          <w:rFonts w:ascii="Arial" w:eastAsia="Arial" w:hAnsi="Arial" w:cs="B Nazanin" w:hint="cs"/>
          <w:sz w:val="29"/>
          <w:rtl/>
        </w:rPr>
        <w:t>ی</w:t>
      </w:r>
      <w:r w:rsidRPr="00F8676E">
        <w:rPr>
          <w:rFonts w:ascii="Arial" w:eastAsia="Arial" w:hAnsi="Arial" w:cs="B Nazanin" w:hint="eastAsia"/>
          <w:sz w:val="29"/>
          <w:rtl/>
        </w:rPr>
        <w:t>نش‌ها</w:t>
      </w:r>
      <w:r w:rsidRPr="00F8676E">
        <w:rPr>
          <w:rFonts w:ascii="Arial" w:eastAsia="Arial" w:hAnsi="Arial" w:cs="B Nazanin" w:hint="cs"/>
          <w:sz w:val="29"/>
          <w:rtl/>
        </w:rPr>
        <w:t>ی</w:t>
      </w:r>
      <w:r w:rsidRPr="00F8676E">
        <w:rPr>
          <w:rFonts w:ascii="Arial" w:eastAsia="Arial" w:hAnsi="Arial" w:cs="B Nazanin"/>
          <w:sz w:val="29"/>
          <w:rtl/>
        </w:rPr>
        <w:t xml:space="preserve"> جذاب</w:t>
      </w:r>
      <w:r w:rsidRPr="00F8676E">
        <w:rPr>
          <w:rFonts w:ascii="Arial" w:eastAsia="Arial" w:hAnsi="Arial" w:cs="B Nazanin" w:hint="cs"/>
          <w:sz w:val="29"/>
          <w:rtl/>
        </w:rPr>
        <w:t>ی</w:t>
      </w:r>
      <w:r w:rsidRPr="00F8676E">
        <w:rPr>
          <w:rFonts w:ascii="Arial" w:eastAsia="Arial" w:hAnsi="Arial" w:cs="B Nazanin"/>
          <w:sz w:val="29"/>
          <w:rtl/>
        </w:rPr>
        <w:t xml:space="preserve"> را در مورد </w:t>
      </w:r>
      <w:r w:rsidRPr="00F8676E">
        <w:rPr>
          <w:rFonts w:ascii="Arial" w:eastAsia="Arial" w:hAnsi="Arial" w:cs="B Nazanin" w:hint="cs"/>
          <w:sz w:val="29"/>
          <w:rtl/>
        </w:rPr>
        <w:t>ی</w:t>
      </w:r>
      <w:r w:rsidRPr="00F8676E">
        <w:rPr>
          <w:rFonts w:ascii="Arial" w:eastAsia="Arial" w:hAnsi="Arial" w:cs="B Nazanin" w:hint="eastAsia"/>
          <w:sz w:val="29"/>
          <w:rtl/>
        </w:rPr>
        <w:t>ک</w:t>
      </w:r>
      <w:r w:rsidRPr="00F8676E">
        <w:rPr>
          <w:rFonts w:ascii="Arial" w:eastAsia="Arial" w:hAnsi="Arial" w:cs="B Nazanin"/>
          <w:sz w:val="29"/>
          <w:rtl/>
        </w:rPr>
        <w:t xml:space="preserve"> عامل خطر جد</w:t>
      </w:r>
      <w:r w:rsidRPr="00F8676E">
        <w:rPr>
          <w:rFonts w:ascii="Arial" w:eastAsia="Arial" w:hAnsi="Arial" w:cs="B Nazanin" w:hint="cs"/>
          <w:sz w:val="29"/>
          <w:rtl/>
        </w:rPr>
        <w:t>ی</w:t>
      </w:r>
      <w:r w:rsidRPr="00F8676E">
        <w:rPr>
          <w:rFonts w:ascii="Arial" w:eastAsia="Arial" w:hAnsi="Arial" w:cs="B Nazanin"/>
          <w:sz w:val="29"/>
          <w:rtl/>
        </w:rPr>
        <w:t xml:space="preserve"> (و در حال حاضر ناد</w:t>
      </w:r>
      <w:r w:rsidRPr="00F8676E">
        <w:rPr>
          <w:rFonts w:ascii="Arial" w:eastAsia="Arial" w:hAnsi="Arial" w:cs="B Nazanin" w:hint="cs"/>
          <w:sz w:val="29"/>
          <w:rtl/>
        </w:rPr>
        <w:t>ی</w:t>
      </w:r>
      <w:r w:rsidRPr="00F8676E">
        <w:rPr>
          <w:rFonts w:ascii="Arial" w:eastAsia="Arial" w:hAnsi="Arial" w:cs="B Nazanin" w:hint="eastAsia"/>
          <w:sz w:val="29"/>
          <w:rtl/>
        </w:rPr>
        <w:t>ده</w:t>
      </w:r>
      <w:r w:rsidRPr="00F8676E">
        <w:rPr>
          <w:rFonts w:ascii="Arial" w:eastAsia="Arial" w:hAnsi="Arial" w:cs="B Nazanin"/>
          <w:sz w:val="29"/>
          <w:rtl/>
        </w:rPr>
        <w:t xml:space="preserve"> گرفته شده) برا</w:t>
      </w:r>
      <w:r w:rsidRPr="00F8676E">
        <w:rPr>
          <w:rFonts w:ascii="Arial" w:eastAsia="Arial" w:hAnsi="Arial" w:cs="B Nazanin" w:hint="cs"/>
          <w:sz w:val="29"/>
          <w:rtl/>
        </w:rPr>
        <w:t>ی</w:t>
      </w:r>
      <w:r w:rsidRPr="00F8676E">
        <w:rPr>
          <w:rFonts w:ascii="Arial" w:eastAsia="Arial" w:hAnsi="Arial" w:cs="B Nazanin"/>
          <w:sz w:val="29"/>
          <w:rtl/>
        </w:rPr>
        <w:t xml:space="preserve"> ب</w:t>
      </w:r>
      <w:r w:rsidRPr="00F8676E">
        <w:rPr>
          <w:rFonts w:ascii="Arial" w:eastAsia="Arial" w:hAnsi="Arial" w:cs="B Nazanin" w:hint="cs"/>
          <w:sz w:val="29"/>
          <w:rtl/>
        </w:rPr>
        <w:t>ی</w:t>
      </w:r>
      <w:r w:rsidRPr="00F8676E">
        <w:rPr>
          <w:rFonts w:ascii="Arial" w:eastAsia="Arial" w:hAnsi="Arial" w:cs="B Nazanin" w:hint="eastAsia"/>
          <w:sz w:val="29"/>
          <w:rtl/>
        </w:rPr>
        <w:t>مار</w:t>
      </w:r>
      <w:r w:rsidRPr="00F8676E">
        <w:rPr>
          <w:rFonts w:ascii="Arial" w:eastAsia="Arial" w:hAnsi="Arial" w:cs="B Nazanin" w:hint="cs"/>
          <w:sz w:val="29"/>
          <w:rtl/>
        </w:rPr>
        <w:t>ی‌</w:t>
      </w:r>
      <w:r w:rsidRPr="00F8676E">
        <w:rPr>
          <w:rFonts w:ascii="Arial" w:eastAsia="Arial" w:hAnsi="Arial" w:cs="B Nazanin" w:hint="eastAsia"/>
          <w:sz w:val="29"/>
          <w:rtl/>
        </w:rPr>
        <w:t>ها</w:t>
      </w:r>
      <w:r w:rsidRPr="00F8676E">
        <w:rPr>
          <w:rFonts w:ascii="Arial" w:eastAsia="Arial" w:hAnsi="Arial" w:cs="B Nazanin" w:hint="cs"/>
          <w:sz w:val="29"/>
          <w:rtl/>
        </w:rPr>
        <w:t>ی</w:t>
      </w:r>
      <w:r w:rsidRPr="00F8676E">
        <w:rPr>
          <w:rFonts w:ascii="Arial" w:eastAsia="Arial" w:hAnsi="Arial" w:cs="B Nazanin"/>
          <w:sz w:val="29"/>
          <w:rtl/>
        </w:rPr>
        <w:t xml:space="preserve"> قلب</w:t>
      </w:r>
      <w:r w:rsidRPr="00F8676E">
        <w:rPr>
          <w:rFonts w:ascii="Arial" w:eastAsia="Arial" w:hAnsi="Arial" w:cs="B Nazanin" w:hint="cs"/>
          <w:sz w:val="29"/>
          <w:rtl/>
        </w:rPr>
        <w:t>ی</w:t>
      </w:r>
      <w:r w:rsidRPr="00F8676E">
        <w:rPr>
          <w:rFonts w:ascii="Arial" w:eastAsia="Arial" w:hAnsi="Arial" w:cs="B Nazanin"/>
          <w:sz w:val="29"/>
          <w:rtl/>
        </w:rPr>
        <w:t xml:space="preserve"> عروق</w:t>
      </w:r>
      <w:r w:rsidRPr="00F8676E">
        <w:rPr>
          <w:rFonts w:ascii="Arial" w:eastAsia="Arial" w:hAnsi="Arial" w:cs="B Nazanin" w:hint="cs"/>
          <w:sz w:val="29"/>
          <w:rtl/>
        </w:rPr>
        <w:t>ی</w:t>
      </w:r>
      <w:r w:rsidRPr="00F8676E">
        <w:rPr>
          <w:rFonts w:ascii="Arial" w:eastAsia="Arial" w:hAnsi="Arial" w:cs="B Nazanin"/>
          <w:sz w:val="29"/>
          <w:rtl/>
        </w:rPr>
        <w:t xml:space="preserve"> نشان م</w:t>
      </w:r>
      <w:r w:rsidRPr="00F8676E">
        <w:rPr>
          <w:rFonts w:ascii="Arial" w:eastAsia="Arial" w:hAnsi="Arial" w:cs="B Nazanin" w:hint="cs"/>
          <w:sz w:val="29"/>
          <w:rtl/>
        </w:rPr>
        <w:t>ی‌</w:t>
      </w:r>
      <w:r w:rsidRPr="00F8676E">
        <w:rPr>
          <w:rFonts w:ascii="Arial" w:eastAsia="Arial" w:hAnsi="Arial" w:cs="B Nazanin" w:hint="eastAsia"/>
          <w:sz w:val="29"/>
          <w:rtl/>
        </w:rPr>
        <w:t>دهند</w:t>
      </w:r>
      <w:r w:rsidRPr="00F8676E">
        <w:rPr>
          <w:rFonts w:ascii="Arial" w:eastAsia="Arial" w:hAnsi="Arial" w:cs="B Nazanin"/>
          <w:sz w:val="29"/>
          <w:rtl/>
        </w:rPr>
        <w:t xml:space="preserve"> که ممکن است بس</w:t>
      </w:r>
      <w:r w:rsidRPr="00F8676E">
        <w:rPr>
          <w:rFonts w:ascii="Arial" w:eastAsia="Arial" w:hAnsi="Arial" w:cs="B Nazanin" w:hint="cs"/>
          <w:sz w:val="29"/>
          <w:rtl/>
        </w:rPr>
        <w:t>ی</w:t>
      </w:r>
      <w:r w:rsidRPr="00F8676E">
        <w:rPr>
          <w:rFonts w:ascii="Arial" w:eastAsia="Arial" w:hAnsi="Arial" w:cs="B Nazanin" w:hint="eastAsia"/>
          <w:sz w:val="29"/>
          <w:rtl/>
        </w:rPr>
        <w:t>ار</w:t>
      </w:r>
      <w:r w:rsidRPr="00F8676E">
        <w:rPr>
          <w:rFonts w:ascii="Arial" w:eastAsia="Arial" w:hAnsi="Arial" w:cs="B Nazanin" w:hint="cs"/>
          <w:sz w:val="29"/>
          <w:rtl/>
        </w:rPr>
        <w:t>ی</w:t>
      </w:r>
      <w:r w:rsidRPr="00F8676E">
        <w:rPr>
          <w:rFonts w:ascii="Arial" w:eastAsia="Arial" w:hAnsi="Arial" w:cs="B Nazanin"/>
          <w:sz w:val="29"/>
          <w:rtl/>
        </w:rPr>
        <w:t xml:space="preserve"> از افراد را تحت تأث</w:t>
      </w:r>
      <w:r w:rsidRPr="00F8676E">
        <w:rPr>
          <w:rFonts w:ascii="Arial" w:eastAsia="Arial" w:hAnsi="Arial" w:cs="B Nazanin" w:hint="cs"/>
          <w:sz w:val="29"/>
          <w:rtl/>
        </w:rPr>
        <w:t>ی</w:t>
      </w:r>
      <w:r w:rsidRPr="00F8676E">
        <w:rPr>
          <w:rFonts w:ascii="Arial" w:eastAsia="Arial" w:hAnsi="Arial" w:cs="B Nazanin" w:hint="eastAsia"/>
          <w:sz w:val="29"/>
          <w:rtl/>
        </w:rPr>
        <w:t>ر</w:t>
      </w:r>
      <w:r w:rsidRPr="00F8676E">
        <w:rPr>
          <w:rFonts w:ascii="Arial" w:eastAsia="Arial" w:hAnsi="Arial" w:cs="B Nazanin"/>
          <w:sz w:val="29"/>
          <w:rtl/>
        </w:rPr>
        <w:t xml:space="preserve"> قرار دهد.</w:t>
      </w:r>
    </w:p>
    <w:p w14:paraId="2E14919A" w14:textId="77777777" w:rsidR="0007272E" w:rsidRDefault="0007272E">
      <w:pPr>
        <w:bidi/>
        <w:spacing w:line="120" w:lineRule="exact"/>
        <w:rPr>
          <w:rFonts w:ascii="Times New Roman" w:eastAsia="Times New Roman" w:hAnsi="Times New Roman"/>
          <w:rtl/>
        </w:rPr>
      </w:pPr>
    </w:p>
    <w:p w14:paraId="57E6AAB5" w14:textId="26710628" w:rsidR="0007272E" w:rsidRPr="00F8676E" w:rsidRDefault="00F8676E">
      <w:pPr>
        <w:bidi/>
        <w:spacing w:line="305" w:lineRule="auto"/>
        <w:ind w:left="720" w:right="719" w:firstLine="300"/>
        <w:jc w:val="both"/>
        <w:rPr>
          <w:rFonts w:ascii="Arial" w:eastAsia="Arial" w:hAnsi="Arial" w:cs="B Nazanin"/>
          <w:sz w:val="29"/>
          <w:rtl/>
        </w:rPr>
        <w:sectPr w:rsidR="0007272E" w:rsidRPr="00F8676E">
          <w:pgSz w:w="11900" w:h="16838"/>
          <w:pgMar w:top="1440" w:right="1440" w:bottom="900" w:left="1440" w:header="0" w:footer="0" w:gutter="0"/>
          <w:cols w:space="0" w:equalWidth="0">
            <w:col w:w="9019"/>
          </w:cols>
          <w:docGrid w:linePitch="360"/>
        </w:sectPr>
      </w:pPr>
      <w:r w:rsidRPr="00F8676E">
        <w:rPr>
          <w:rFonts w:ascii="Arial" w:eastAsia="Arial" w:hAnsi="Arial" w:cs="B Nazanin"/>
          <w:sz w:val="29"/>
          <w:rtl/>
        </w:rPr>
        <w:t>خب، اجازه بد</w:t>
      </w:r>
      <w:r w:rsidRPr="00F8676E">
        <w:rPr>
          <w:rFonts w:ascii="Arial" w:eastAsia="Arial" w:hAnsi="Arial" w:cs="B Nazanin" w:hint="cs"/>
          <w:sz w:val="29"/>
          <w:rtl/>
        </w:rPr>
        <w:t>ی</w:t>
      </w:r>
      <w:r w:rsidRPr="00F8676E">
        <w:rPr>
          <w:rFonts w:ascii="Arial" w:eastAsia="Arial" w:hAnsi="Arial" w:cs="B Nazanin" w:hint="eastAsia"/>
          <w:sz w:val="29"/>
          <w:rtl/>
        </w:rPr>
        <w:t>د</w:t>
      </w:r>
      <w:r w:rsidRPr="00F8676E">
        <w:rPr>
          <w:rFonts w:ascii="Arial" w:eastAsia="Arial" w:hAnsi="Arial" w:cs="B Nazanin"/>
          <w:sz w:val="29"/>
          <w:rtl/>
        </w:rPr>
        <w:t xml:space="preserve"> اول مورد آقا</w:t>
      </w:r>
      <w:r w:rsidRPr="00F8676E">
        <w:rPr>
          <w:rFonts w:ascii="Arial" w:eastAsia="Arial" w:hAnsi="Arial" w:cs="B Nazanin" w:hint="cs"/>
          <w:sz w:val="29"/>
          <w:rtl/>
        </w:rPr>
        <w:t>ی</w:t>
      </w:r>
      <w:r w:rsidRPr="00F8676E">
        <w:rPr>
          <w:rFonts w:ascii="Arial" w:eastAsia="Arial" w:hAnsi="Arial" w:cs="B Nazanin"/>
          <w:sz w:val="29"/>
          <w:rtl/>
        </w:rPr>
        <w:t xml:space="preserve"> </w:t>
      </w:r>
      <w:r w:rsidR="0062174B">
        <w:rPr>
          <w:rFonts w:ascii="Arial" w:eastAsia="Arial" w:hAnsi="Arial" w:cs="B Nazanin" w:hint="cs"/>
          <w:sz w:val="29"/>
          <w:rtl/>
        </w:rPr>
        <w:t>الف</w:t>
      </w:r>
      <w:r w:rsidRPr="00F8676E">
        <w:rPr>
          <w:rFonts w:ascii="Arial" w:eastAsia="Arial" w:hAnsi="Arial" w:cs="B Nazanin"/>
          <w:sz w:val="29"/>
          <w:rtl/>
        </w:rPr>
        <w:t xml:space="preserve"> رو بررس</w:t>
      </w:r>
      <w:r w:rsidRPr="00F8676E">
        <w:rPr>
          <w:rFonts w:ascii="Arial" w:eastAsia="Arial" w:hAnsi="Arial" w:cs="B Nazanin" w:hint="cs"/>
          <w:sz w:val="29"/>
          <w:rtl/>
        </w:rPr>
        <w:t>ی</w:t>
      </w:r>
      <w:r w:rsidRPr="00F8676E">
        <w:rPr>
          <w:rFonts w:ascii="Arial" w:eastAsia="Arial" w:hAnsi="Arial" w:cs="B Nazanin"/>
          <w:sz w:val="29"/>
          <w:rtl/>
        </w:rPr>
        <w:t xml:space="preserve"> کن</w:t>
      </w:r>
      <w:r w:rsidRPr="00F8676E">
        <w:rPr>
          <w:rFonts w:ascii="Arial" w:eastAsia="Arial" w:hAnsi="Arial" w:cs="B Nazanin" w:hint="cs"/>
          <w:sz w:val="29"/>
          <w:rtl/>
        </w:rPr>
        <w:t>ی</w:t>
      </w:r>
      <w:r w:rsidRPr="00F8676E">
        <w:rPr>
          <w:rFonts w:ascii="Arial" w:eastAsia="Arial" w:hAnsi="Arial" w:cs="B Nazanin" w:hint="eastAsia"/>
          <w:sz w:val="29"/>
          <w:rtl/>
        </w:rPr>
        <w:t>م،</w:t>
      </w:r>
      <w:r w:rsidRPr="00F8676E">
        <w:rPr>
          <w:rFonts w:ascii="Arial" w:eastAsia="Arial" w:hAnsi="Arial" w:cs="B Nazanin"/>
          <w:sz w:val="29"/>
          <w:rtl/>
        </w:rPr>
        <w:t xml:space="preserve"> کس</w:t>
      </w:r>
      <w:r w:rsidRPr="00F8676E">
        <w:rPr>
          <w:rFonts w:ascii="Arial" w:eastAsia="Arial" w:hAnsi="Arial" w:cs="B Nazanin" w:hint="cs"/>
          <w:sz w:val="29"/>
          <w:rtl/>
        </w:rPr>
        <w:t>ی</w:t>
      </w:r>
      <w:r w:rsidRPr="00F8676E">
        <w:rPr>
          <w:rFonts w:ascii="Arial" w:eastAsia="Arial" w:hAnsi="Arial" w:cs="B Nazanin"/>
          <w:sz w:val="29"/>
          <w:rtl/>
        </w:rPr>
        <w:t xml:space="preserve"> که پزشکان در م</w:t>
      </w:r>
      <w:r w:rsidRPr="00F8676E">
        <w:rPr>
          <w:rFonts w:ascii="Arial" w:eastAsia="Arial" w:hAnsi="Arial" w:cs="B Nazanin" w:hint="cs"/>
          <w:sz w:val="29"/>
          <w:rtl/>
        </w:rPr>
        <w:t>ی</w:t>
      </w:r>
      <w:r w:rsidRPr="00F8676E">
        <w:rPr>
          <w:rFonts w:ascii="Arial" w:eastAsia="Arial" w:hAnsi="Arial" w:cs="B Nazanin" w:hint="eastAsia"/>
          <w:sz w:val="29"/>
          <w:rtl/>
        </w:rPr>
        <w:t>نه</w:t>
      </w:r>
      <w:r w:rsidRPr="00F8676E">
        <w:rPr>
          <w:rFonts w:ascii="Arial" w:eastAsia="Arial" w:hAnsi="Arial" w:cs="B Nazanin"/>
          <w:sz w:val="29"/>
          <w:rtl/>
        </w:rPr>
        <w:t xml:space="preserve"> سوتا در سال ۲۰۰۷ گزارشش رو ارائه دادن. آقا</w:t>
      </w:r>
      <w:r w:rsidRPr="00F8676E">
        <w:rPr>
          <w:rFonts w:ascii="Arial" w:eastAsia="Arial" w:hAnsi="Arial" w:cs="B Nazanin" w:hint="cs"/>
          <w:sz w:val="29"/>
          <w:rtl/>
        </w:rPr>
        <w:t>ی</w:t>
      </w:r>
      <w:r w:rsidRPr="00F8676E">
        <w:rPr>
          <w:rFonts w:ascii="Arial" w:eastAsia="Arial" w:hAnsi="Arial" w:cs="B Nazanin"/>
          <w:sz w:val="29"/>
          <w:rtl/>
        </w:rPr>
        <w:t xml:space="preserve"> </w:t>
      </w:r>
      <w:r w:rsidR="0062174B">
        <w:rPr>
          <w:rFonts w:ascii="Arial" w:eastAsia="Arial" w:hAnsi="Arial" w:cs="B Nazanin" w:hint="cs"/>
          <w:sz w:val="29"/>
          <w:rtl/>
        </w:rPr>
        <w:t>الف</w:t>
      </w:r>
      <w:r w:rsidRPr="00F8676E">
        <w:rPr>
          <w:rFonts w:ascii="Arial" w:eastAsia="Arial" w:hAnsi="Arial" w:cs="B Nazanin"/>
          <w:sz w:val="29"/>
          <w:rtl/>
        </w:rPr>
        <w:t xml:space="preserve"> که از </w:t>
      </w:r>
      <w:r w:rsidRPr="00F8676E">
        <w:rPr>
          <w:rFonts w:ascii="Arial" w:eastAsia="Arial" w:hAnsi="Arial" w:cs="B Nazanin" w:hint="cs"/>
          <w:sz w:val="29"/>
          <w:rtl/>
        </w:rPr>
        <w:t>ی</w:t>
      </w:r>
      <w:r w:rsidRPr="00F8676E">
        <w:rPr>
          <w:rFonts w:ascii="Arial" w:eastAsia="Arial" w:hAnsi="Arial" w:cs="B Nazanin" w:hint="eastAsia"/>
          <w:sz w:val="29"/>
          <w:rtl/>
        </w:rPr>
        <w:t>ه</w:t>
      </w:r>
      <w:r w:rsidRPr="00F8676E">
        <w:rPr>
          <w:rFonts w:ascii="Arial" w:eastAsia="Arial" w:hAnsi="Arial" w:cs="B Nazanin"/>
          <w:sz w:val="29"/>
          <w:rtl/>
        </w:rPr>
        <w:t xml:space="preserve"> شکست عاطف</w:t>
      </w:r>
      <w:r w:rsidRPr="00F8676E">
        <w:rPr>
          <w:rFonts w:ascii="Arial" w:eastAsia="Arial" w:hAnsi="Arial" w:cs="B Nazanin" w:hint="cs"/>
          <w:sz w:val="29"/>
          <w:rtl/>
        </w:rPr>
        <w:t>ی</w:t>
      </w:r>
      <w:r w:rsidRPr="00F8676E">
        <w:rPr>
          <w:rFonts w:ascii="Arial" w:eastAsia="Arial" w:hAnsi="Arial" w:cs="B Nazanin"/>
          <w:sz w:val="29"/>
          <w:rtl/>
        </w:rPr>
        <w:t xml:space="preserve"> اخ</w:t>
      </w:r>
      <w:r w:rsidRPr="00F8676E">
        <w:rPr>
          <w:rFonts w:ascii="Arial" w:eastAsia="Arial" w:hAnsi="Arial" w:cs="B Nazanin" w:hint="cs"/>
          <w:sz w:val="29"/>
          <w:rtl/>
        </w:rPr>
        <w:t>ی</w:t>
      </w:r>
      <w:r w:rsidRPr="00F8676E">
        <w:rPr>
          <w:rFonts w:ascii="Arial" w:eastAsia="Arial" w:hAnsi="Arial" w:cs="B Nazanin" w:hint="eastAsia"/>
          <w:sz w:val="29"/>
          <w:rtl/>
        </w:rPr>
        <w:t>ر</w:t>
      </w:r>
      <w:r w:rsidRPr="00F8676E">
        <w:rPr>
          <w:rFonts w:ascii="Arial" w:eastAsia="Arial" w:hAnsi="Arial" w:cs="B Nazanin"/>
          <w:sz w:val="29"/>
          <w:rtl/>
        </w:rPr>
        <w:t xml:space="preserve"> شد</w:t>
      </w:r>
      <w:r w:rsidRPr="00F8676E">
        <w:rPr>
          <w:rFonts w:ascii="Arial" w:eastAsia="Arial" w:hAnsi="Arial" w:cs="B Nazanin" w:hint="cs"/>
          <w:sz w:val="29"/>
          <w:rtl/>
        </w:rPr>
        <w:t>ی</w:t>
      </w:r>
      <w:r w:rsidRPr="00F8676E">
        <w:rPr>
          <w:rFonts w:ascii="Arial" w:eastAsia="Arial" w:hAnsi="Arial" w:cs="B Nazanin" w:hint="eastAsia"/>
          <w:sz w:val="29"/>
          <w:rtl/>
        </w:rPr>
        <w:t>داً</w:t>
      </w:r>
      <w:r w:rsidRPr="00F8676E">
        <w:rPr>
          <w:rFonts w:ascii="Arial" w:eastAsia="Arial" w:hAnsi="Arial" w:cs="B Nazanin"/>
          <w:sz w:val="29"/>
          <w:rtl/>
        </w:rPr>
        <w:t xml:space="preserve"> رنج م</w:t>
      </w:r>
      <w:r w:rsidRPr="00F8676E">
        <w:rPr>
          <w:rFonts w:ascii="Arial" w:eastAsia="Arial" w:hAnsi="Arial" w:cs="B Nazanin" w:hint="cs"/>
          <w:sz w:val="29"/>
          <w:rtl/>
        </w:rPr>
        <w:t>ی‌</w:t>
      </w:r>
      <w:r w:rsidRPr="00F8676E">
        <w:rPr>
          <w:rFonts w:ascii="Arial" w:eastAsia="Arial" w:hAnsi="Arial" w:cs="B Nazanin" w:hint="eastAsia"/>
          <w:sz w:val="29"/>
          <w:rtl/>
        </w:rPr>
        <w:t>برد،</w:t>
      </w:r>
      <w:r w:rsidRPr="00F8676E">
        <w:rPr>
          <w:rFonts w:ascii="Arial" w:eastAsia="Arial" w:hAnsi="Arial" w:cs="B Nazanin"/>
          <w:sz w:val="29"/>
          <w:rtl/>
        </w:rPr>
        <w:t xml:space="preserve"> برا</w:t>
      </w:r>
      <w:r w:rsidRPr="00F8676E">
        <w:rPr>
          <w:rFonts w:ascii="Arial" w:eastAsia="Arial" w:hAnsi="Arial" w:cs="B Nazanin" w:hint="cs"/>
          <w:sz w:val="29"/>
          <w:rtl/>
        </w:rPr>
        <w:t>ی</w:t>
      </w:r>
      <w:r w:rsidRPr="00F8676E">
        <w:rPr>
          <w:rFonts w:ascii="Arial" w:eastAsia="Arial" w:hAnsi="Arial" w:cs="B Nazanin"/>
          <w:sz w:val="29"/>
          <w:rtl/>
        </w:rPr>
        <w:t xml:space="preserve"> شرکت در آزما</w:t>
      </w:r>
      <w:r w:rsidRPr="00F8676E">
        <w:rPr>
          <w:rFonts w:ascii="Arial" w:eastAsia="Arial" w:hAnsi="Arial" w:cs="B Nazanin" w:hint="cs"/>
          <w:sz w:val="29"/>
          <w:rtl/>
        </w:rPr>
        <w:t>ی</w:t>
      </w:r>
      <w:r w:rsidRPr="00F8676E">
        <w:rPr>
          <w:rFonts w:ascii="Arial" w:eastAsia="Arial" w:hAnsi="Arial" w:cs="B Nazanin" w:hint="eastAsia"/>
          <w:sz w:val="29"/>
          <w:rtl/>
        </w:rPr>
        <w:t>ش</w:t>
      </w:r>
      <w:r w:rsidRPr="00F8676E">
        <w:rPr>
          <w:rFonts w:ascii="Arial" w:eastAsia="Arial" w:hAnsi="Arial" w:cs="B Nazanin"/>
          <w:sz w:val="29"/>
          <w:rtl/>
        </w:rPr>
        <w:t xml:space="preserve"> بال</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hint="cs"/>
          <w:sz w:val="29"/>
          <w:rtl/>
        </w:rPr>
        <w:t>ی</w:t>
      </w:r>
      <w:r w:rsidRPr="00F8676E">
        <w:rPr>
          <w:rFonts w:ascii="Arial" w:eastAsia="Arial" w:hAnsi="Arial" w:cs="B Nazanin"/>
          <w:sz w:val="29"/>
          <w:rtl/>
        </w:rPr>
        <w:t xml:space="preserve"> </w:t>
      </w:r>
      <w:r w:rsidRPr="00F8676E">
        <w:rPr>
          <w:rFonts w:ascii="Arial" w:eastAsia="Arial" w:hAnsi="Arial" w:cs="B Nazanin" w:hint="cs"/>
          <w:sz w:val="29"/>
          <w:rtl/>
        </w:rPr>
        <w:t>ی</w:t>
      </w:r>
      <w:r w:rsidRPr="00F8676E">
        <w:rPr>
          <w:rFonts w:ascii="Arial" w:eastAsia="Arial" w:hAnsi="Arial" w:cs="B Nazanin" w:hint="eastAsia"/>
          <w:sz w:val="29"/>
          <w:rtl/>
        </w:rPr>
        <w:t>ک</w:t>
      </w:r>
      <w:r w:rsidRPr="00F8676E">
        <w:rPr>
          <w:rFonts w:ascii="Arial" w:eastAsia="Arial" w:hAnsi="Arial" w:cs="B Nazanin"/>
          <w:sz w:val="29"/>
          <w:rtl/>
        </w:rPr>
        <w:t xml:space="preserve"> دارو</w:t>
      </w:r>
      <w:r w:rsidRPr="00F8676E">
        <w:rPr>
          <w:rFonts w:ascii="Arial" w:eastAsia="Arial" w:hAnsi="Arial" w:cs="B Nazanin" w:hint="cs"/>
          <w:sz w:val="29"/>
          <w:rtl/>
        </w:rPr>
        <w:t>ی</w:t>
      </w:r>
      <w:r w:rsidRPr="00F8676E">
        <w:rPr>
          <w:rFonts w:ascii="Arial" w:eastAsia="Arial" w:hAnsi="Arial" w:cs="B Nazanin"/>
          <w:sz w:val="29"/>
          <w:rtl/>
        </w:rPr>
        <w:t xml:space="preserve"> جد</w:t>
      </w:r>
      <w:r w:rsidRPr="00F8676E">
        <w:rPr>
          <w:rFonts w:ascii="Arial" w:eastAsia="Arial" w:hAnsi="Arial" w:cs="B Nazanin" w:hint="cs"/>
          <w:sz w:val="29"/>
          <w:rtl/>
        </w:rPr>
        <w:t>ی</w:t>
      </w:r>
      <w:r w:rsidRPr="00F8676E">
        <w:rPr>
          <w:rFonts w:ascii="Arial" w:eastAsia="Arial" w:hAnsi="Arial" w:cs="B Nazanin" w:hint="eastAsia"/>
          <w:sz w:val="29"/>
          <w:rtl/>
        </w:rPr>
        <w:t>د</w:t>
      </w:r>
      <w:r w:rsidRPr="00F8676E">
        <w:rPr>
          <w:rFonts w:ascii="Arial" w:eastAsia="Arial" w:hAnsi="Arial" w:cs="B Nazanin"/>
          <w:sz w:val="29"/>
          <w:rtl/>
        </w:rPr>
        <w:t xml:space="preserve"> ضدافسردگ</w:t>
      </w:r>
      <w:r w:rsidRPr="00F8676E">
        <w:rPr>
          <w:rFonts w:ascii="Arial" w:eastAsia="Arial" w:hAnsi="Arial" w:cs="B Nazanin" w:hint="cs"/>
          <w:sz w:val="29"/>
          <w:rtl/>
        </w:rPr>
        <w:t>ی</w:t>
      </w:r>
      <w:r w:rsidRPr="00F8676E">
        <w:rPr>
          <w:rFonts w:ascii="Arial" w:eastAsia="Arial" w:hAnsi="Arial" w:cs="B Nazanin"/>
          <w:sz w:val="29"/>
          <w:rtl/>
        </w:rPr>
        <w:t xml:space="preserve"> ثبت‌نام کرده بود، به ا</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ام</w:t>
      </w:r>
      <w:r w:rsidRPr="00F8676E">
        <w:rPr>
          <w:rFonts w:ascii="Arial" w:eastAsia="Arial" w:hAnsi="Arial" w:cs="B Nazanin" w:hint="cs"/>
          <w:sz w:val="29"/>
          <w:rtl/>
        </w:rPr>
        <w:t>ی</w:t>
      </w:r>
      <w:r w:rsidRPr="00F8676E">
        <w:rPr>
          <w:rFonts w:ascii="Arial" w:eastAsia="Arial" w:hAnsi="Arial" w:cs="B Nazanin" w:hint="eastAsia"/>
          <w:sz w:val="29"/>
          <w:rtl/>
        </w:rPr>
        <w:t>د</w:t>
      </w:r>
      <w:r w:rsidRPr="00F8676E">
        <w:rPr>
          <w:rFonts w:ascii="Arial" w:eastAsia="Arial" w:hAnsi="Arial" w:cs="B Nazanin"/>
          <w:sz w:val="29"/>
          <w:rtl/>
        </w:rPr>
        <w:t xml:space="preserve"> که ا</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درمان ج</w:t>
      </w:r>
      <w:r w:rsidRPr="00F8676E">
        <w:rPr>
          <w:rFonts w:ascii="Arial" w:eastAsia="Arial" w:hAnsi="Arial" w:cs="B Nazanin" w:hint="eastAsia"/>
          <w:sz w:val="29"/>
          <w:rtl/>
        </w:rPr>
        <w:t>د</w:t>
      </w:r>
      <w:r w:rsidRPr="00F8676E">
        <w:rPr>
          <w:rFonts w:ascii="Arial" w:eastAsia="Arial" w:hAnsi="Arial" w:cs="B Nazanin" w:hint="cs"/>
          <w:sz w:val="29"/>
          <w:rtl/>
        </w:rPr>
        <w:t>ی</w:t>
      </w:r>
      <w:r w:rsidRPr="00F8676E">
        <w:rPr>
          <w:rFonts w:ascii="Arial" w:eastAsia="Arial" w:hAnsi="Arial" w:cs="B Nazanin" w:hint="eastAsia"/>
          <w:sz w:val="29"/>
          <w:rtl/>
        </w:rPr>
        <w:t>د</w:t>
      </w:r>
      <w:r w:rsidRPr="00F8676E">
        <w:rPr>
          <w:rFonts w:ascii="Arial" w:eastAsia="Arial" w:hAnsi="Arial" w:cs="B Nazanin"/>
          <w:sz w:val="29"/>
          <w:rtl/>
        </w:rPr>
        <w:t xml:space="preserve"> بتونه احساس ناام</w:t>
      </w:r>
      <w:r w:rsidRPr="00F8676E">
        <w:rPr>
          <w:rFonts w:ascii="Arial" w:eastAsia="Arial" w:hAnsi="Arial" w:cs="B Nazanin" w:hint="cs"/>
          <w:sz w:val="29"/>
          <w:rtl/>
        </w:rPr>
        <w:t>ی</w:t>
      </w:r>
      <w:r w:rsidRPr="00F8676E">
        <w:rPr>
          <w:rFonts w:ascii="Arial" w:eastAsia="Arial" w:hAnsi="Arial" w:cs="B Nazanin" w:hint="eastAsia"/>
          <w:sz w:val="29"/>
          <w:rtl/>
        </w:rPr>
        <w:t>د</w:t>
      </w:r>
      <w:r w:rsidRPr="00F8676E">
        <w:rPr>
          <w:rFonts w:ascii="Arial" w:eastAsia="Arial" w:hAnsi="Arial" w:cs="B Nazanin" w:hint="cs"/>
          <w:sz w:val="29"/>
          <w:rtl/>
        </w:rPr>
        <w:t>ی</w:t>
      </w:r>
      <w:r w:rsidRPr="00F8676E">
        <w:rPr>
          <w:rFonts w:ascii="Arial" w:eastAsia="Arial" w:hAnsi="Arial" w:cs="B Nazanin"/>
          <w:sz w:val="29"/>
          <w:rtl/>
        </w:rPr>
        <w:t xml:space="preserve"> رو ازش دور کنه. او اولش احساس م</w:t>
      </w:r>
      <w:r w:rsidRPr="00F8676E">
        <w:rPr>
          <w:rFonts w:ascii="Arial" w:eastAsia="Arial" w:hAnsi="Arial" w:cs="B Nazanin" w:hint="cs"/>
          <w:sz w:val="29"/>
          <w:rtl/>
        </w:rPr>
        <w:t>ی‌</w:t>
      </w:r>
      <w:r w:rsidRPr="00F8676E">
        <w:rPr>
          <w:rFonts w:ascii="Arial" w:eastAsia="Arial" w:hAnsi="Arial" w:cs="B Nazanin" w:hint="eastAsia"/>
          <w:sz w:val="29"/>
          <w:rtl/>
        </w:rPr>
        <w:t>کرد</w:t>
      </w:r>
      <w:r w:rsidRPr="00F8676E">
        <w:rPr>
          <w:rFonts w:ascii="Arial" w:eastAsia="Arial" w:hAnsi="Arial" w:cs="B Nazanin"/>
          <w:sz w:val="29"/>
          <w:rtl/>
        </w:rPr>
        <w:t xml:space="preserve"> که داروها اثر داشته و به بهبود روح</w:t>
      </w:r>
      <w:r w:rsidRPr="00F8676E">
        <w:rPr>
          <w:rFonts w:ascii="Arial" w:eastAsia="Arial" w:hAnsi="Arial" w:cs="B Nazanin" w:hint="cs"/>
          <w:sz w:val="29"/>
          <w:rtl/>
        </w:rPr>
        <w:t>ی</w:t>
      </w:r>
      <w:r w:rsidRPr="00F8676E">
        <w:rPr>
          <w:rFonts w:ascii="Arial" w:eastAsia="Arial" w:hAnsi="Arial" w:cs="B Nazanin" w:hint="eastAsia"/>
          <w:sz w:val="29"/>
          <w:rtl/>
        </w:rPr>
        <w:t>ه‌ش</w:t>
      </w:r>
      <w:r w:rsidRPr="00F8676E">
        <w:rPr>
          <w:rFonts w:ascii="Arial" w:eastAsia="Arial" w:hAnsi="Arial" w:cs="B Nazanin"/>
          <w:sz w:val="29"/>
          <w:rtl/>
        </w:rPr>
        <w:t xml:space="preserve"> کمک کرده. با ا</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حال، ا</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منافع دوام ز</w:t>
      </w:r>
      <w:r w:rsidRPr="00F8676E">
        <w:rPr>
          <w:rFonts w:ascii="Arial" w:eastAsia="Arial" w:hAnsi="Arial" w:cs="B Nazanin" w:hint="cs"/>
          <w:sz w:val="29"/>
          <w:rtl/>
        </w:rPr>
        <w:t>ی</w:t>
      </w:r>
      <w:r w:rsidRPr="00F8676E">
        <w:rPr>
          <w:rFonts w:ascii="Arial" w:eastAsia="Arial" w:hAnsi="Arial" w:cs="B Nazanin" w:hint="eastAsia"/>
          <w:sz w:val="29"/>
          <w:rtl/>
        </w:rPr>
        <w:t>اد</w:t>
      </w:r>
      <w:r w:rsidRPr="00F8676E">
        <w:rPr>
          <w:rFonts w:ascii="Arial" w:eastAsia="Arial" w:hAnsi="Arial" w:cs="B Nazanin" w:hint="cs"/>
          <w:sz w:val="29"/>
          <w:rtl/>
        </w:rPr>
        <w:t>ی</w:t>
      </w:r>
      <w:r w:rsidRPr="00F8676E">
        <w:rPr>
          <w:rFonts w:ascii="Arial" w:eastAsia="Arial" w:hAnsi="Arial" w:cs="B Nazanin"/>
          <w:sz w:val="29"/>
          <w:rtl/>
        </w:rPr>
        <w:t xml:space="preserve"> نداشت و در ماه دوم آزما</w:t>
      </w:r>
      <w:r w:rsidRPr="00F8676E">
        <w:rPr>
          <w:rFonts w:ascii="Arial" w:eastAsia="Arial" w:hAnsi="Arial" w:cs="B Nazanin" w:hint="cs"/>
          <w:sz w:val="29"/>
          <w:rtl/>
        </w:rPr>
        <w:t>ی</w:t>
      </w:r>
      <w:r w:rsidRPr="00F8676E">
        <w:rPr>
          <w:rFonts w:ascii="Arial" w:eastAsia="Arial" w:hAnsi="Arial" w:cs="B Nazanin" w:hint="eastAsia"/>
          <w:sz w:val="29"/>
          <w:rtl/>
        </w:rPr>
        <w:t>ش</w:t>
      </w:r>
      <w:r w:rsidRPr="00F8676E">
        <w:rPr>
          <w:rFonts w:ascii="Arial" w:eastAsia="Arial" w:hAnsi="Arial" w:cs="B Nazanin"/>
          <w:sz w:val="29"/>
          <w:rtl/>
        </w:rPr>
        <w:t xml:space="preserve"> تصم</w:t>
      </w:r>
      <w:r w:rsidRPr="00F8676E">
        <w:rPr>
          <w:rFonts w:ascii="Arial" w:eastAsia="Arial" w:hAnsi="Arial" w:cs="B Nazanin" w:hint="cs"/>
          <w:sz w:val="29"/>
          <w:rtl/>
        </w:rPr>
        <w:t>ی</w:t>
      </w:r>
      <w:r w:rsidRPr="00F8676E">
        <w:rPr>
          <w:rFonts w:ascii="Arial" w:eastAsia="Arial" w:hAnsi="Arial" w:cs="B Nazanin" w:hint="eastAsia"/>
          <w:sz w:val="29"/>
          <w:rtl/>
        </w:rPr>
        <w:t>م</w:t>
      </w:r>
      <w:r w:rsidRPr="00F8676E">
        <w:rPr>
          <w:rFonts w:ascii="Arial" w:eastAsia="Arial" w:hAnsi="Arial" w:cs="B Nazanin"/>
          <w:sz w:val="29"/>
          <w:rtl/>
        </w:rPr>
        <w:t xml:space="preserve"> گرفت به زندگ</w:t>
      </w:r>
      <w:r w:rsidRPr="00F8676E">
        <w:rPr>
          <w:rFonts w:ascii="Arial" w:eastAsia="Arial" w:hAnsi="Arial" w:cs="B Nazanin" w:hint="cs"/>
          <w:sz w:val="29"/>
          <w:rtl/>
        </w:rPr>
        <w:t>ی</w:t>
      </w:r>
      <w:r w:rsidRPr="00F8676E">
        <w:rPr>
          <w:rFonts w:ascii="Arial" w:eastAsia="Arial" w:hAnsi="Arial" w:cs="B Nazanin" w:hint="eastAsia"/>
          <w:sz w:val="29"/>
          <w:rtl/>
        </w:rPr>
        <w:t>ش</w:t>
      </w:r>
      <w:r w:rsidRPr="00F8676E">
        <w:rPr>
          <w:rFonts w:ascii="Arial" w:eastAsia="Arial" w:hAnsi="Arial" w:cs="B Nazanin"/>
          <w:sz w:val="29"/>
          <w:rtl/>
        </w:rPr>
        <w:t xml:space="preserve"> پا</w:t>
      </w:r>
      <w:r w:rsidRPr="00F8676E">
        <w:rPr>
          <w:rFonts w:ascii="Arial" w:eastAsia="Arial" w:hAnsi="Arial" w:cs="B Nazanin" w:hint="cs"/>
          <w:sz w:val="29"/>
          <w:rtl/>
        </w:rPr>
        <w:t>ی</w:t>
      </w:r>
      <w:r w:rsidRPr="00F8676E">
        <w:rPr>
          <w:rFonts w:ascii="Arial" w:eastAsia="Arial" w:hAnsi="Arial" w:cs="B Nazanin" w:hint="eastAsia"/>
          <w:sz w:val="29"/>
          <w:rtl/>
        </w:rPr>
        <w:t>ان</w:t>
      </w:r>
      <w:r w:rsidRPr="00F8676E">
        <w:rPr>
          <w:rFonts w:ascii="Arial" w:eastAsia="Arial" w:hAnsi="Arial" w:cs="B Nazanin"/>
          <w:sz w:val="29"/>
          <w:rtl/>
        </w:rPr>
        <w:t xml:space="preserve"> بده.</w:t>
      </w:r>
    </w:p>
    <w:p w14:paraId="472FD478" w14:textId="77777777" w:rsidR="0007272E" w:rsidRDefault="0007272E">
      <w:pPr>
        <w:bidi/>
        <w:spacing w:line="20" w:lineRule="exact"/>
        <w:rPr>
          <w:rFonts w:ascii="Times New Roman" w:eastAsia="Times New Roman" w:hAnsi="Times New Roman"/>
          <w:rtl/>
        </w:rPr>
      </w:pPr>
      <w:bookmarkStart w:id="76" w:name="page77"/>
      <w:bookmarkEnd w:id="76"/>
    </w:p>
    <w:p w14:paraId="585AC2B1" w14:textId="2CEBE289" w:rsidR="00F8676E" w:rsidRPr="00F8676E" w:rsidRDefault="005958FC" w:rsidP="00F8676E">
      <w:pPr>
        <w:bidi/>
        <w:spacing w:line="270" w:lineRule="auto"/>
        <w:ind w:left="720" w:right="719"/>
        <w:jc w:val="both"/>
        <w:rPr>
          <w:rFonts w:ascii="Arial" w:eastAsia="Arial" w:hAnsi="Arial" w:cs="B Nazanin"/>
          <w:sz w:val="29"/>
          <w:rtl/>
        </w:rPr>
      </w:pPr>
      <w:r w:rsidRPr="00F8676E">
        <w:rPr>
          <w:rFonts w:ascii="Arial" w:eastAsia="Arial" w:hAnsi="Arial" w:cs="B Nazanin"/>
          <w:sz w:val="29"/>
          <w:rtl/>
        </w:rPr>
        <w:t xml:space="preserve">خوردن تمام </w:t>
      </w:r>
      <w:r w:rsidR="00F8676E" w:rsidRPr="00F8676E">
        <w:rPr>
          <w:rFonts w:ascii="Arial" w:eastAsia="Arial" w:hAnsi="Arial" w:cs="B Nazanin"/>
          <w:sz w:val="29"/>
          <w:rtl/>
        </w:rPr>
        <w:t>۲۹</w:t>
      </w:r>
      <w:r w:rsidRPr="00F8676E">
        <w:rPr>
          <w:rFonts w:ascii="Arial" w:eastAsia="Arial" w:hAnsi="Arial" w:cs="B Nazanin"/>
          <w:sz w:val="29"/>
          <w:rtl/>
        </w:rPr>
        <w:t xml:space="preserve"> کپسول باقی مانده اش. به سرعت از این تصمیم پشیمان شد و از همسایه خود خواست که او را به بخش اورژانس بیمارستان محلی جکسون برساند. او در حین ورود به </w:t>
      </w:r>
      <w:r w:rsidR="00F8676E">
        <w:rPr>
          <w:rFonts w:ascii="Arial" w:eastAsia="Arial" w:hAnsi="Arial" w:cs="B Nazanin" w:hint="cs"/>
          <w:sz w:val="29"/>
          <w:rtl/>
        </w:rPr>
        <w:t>پرستاران</w:t>
      </w:r>
      <w:r w:rsidRPr="00F8676E">
        <w:rPr>
          <w:rFonts w:ascii="Arial" w:eastAsia="Arial" w:hAnsi="Arial" w:cs="B Nazanin"/>
          <w:sz w:val="29"/>
          <w:rtl/>
        </w:rPr>
        <w:t xml:space="preserve"> گفت: «به من کمک کنید، من همه قرص‌هایم را خوردم</w:t>
      </w:r>
      <w:r w:rsidR="00F8676E">
        <w:rPr>
          <w:rFonts w:ascii="Arial" w:hAnsi="Arial"/>
          <w:color w:val="1F1F1F"/>
          <w:shd w:val="clear" w:color="auto" w:fill="FFFFFF"/>
        </w:rPr>
        <w:t>«</w:t>
      </w:r>
      <w:r w:rsidRPr="00F8676E">
        <w:rPr>
          <w:rFonts w:ascii="Arial" w:eastAsia="Arial" w:hAnsi="Arial" w:cs="B Nazanin"/>
          <w:sz w:val="29"/>
          <w:rtl/>
        </w:rPr>
        <w:t>.</w:t>
      </w:r>
    </w:p>
    <w:p w14:paraId="698762EA" w14:textId="77777777" w:rsidR="0007272E" w:rsidRDefault="0007272E">
      <w:pPr>
        <w:bidi/>
        <w:spacing w:line="161" w:lineRule="exact"/>
        <w:rPr>
          <w:rFonts w:ascii="Times New Roman" w:eastAsia="Times New Roman" w:hAnsi="Times New Roman"/>
          <w:rtl/>
        </w:rPr>
      </w:pPr>
    </w:p>
    <w:p w14:paraId="1340BB8F" w14:textId="755D7AEA" w:rsidR="00F8676E" w:rsidRDefault="00F8676E" w:rsidP="00F8676E">
      <w:pPr>
        <w:bidi/>
        <w:spacing w:line="268" w:lineRule="auto"/>
        <w:ind w:left="720" w:right="719" w:firstLine="300"/>
        <w:jc w:val="both"/>
        <w:rPr>
          <w:rFonts w:ascii="Arial" w:eastAsia="Arial" w:hAnsi="Arial"/>
          <w:sz w:val="29"/>
          <w:rtl/>
        </w:rPr>
      </w:pPr>
      <w:r w:rsidRPr="00F8676E">
        <w:rPr>
          <w:rFonts w:ascii="Arial" w:eastAsia="Arial" w:hAnsi="Arial" w:cs="B Nazanin"/>
          <w:sz w:val="29"/>
          <w:rtl/>
        </w:rPr>
        <w:t>هنگام</w:t>
      </w:r>
      <w:r w:rsidRPr="00F8676E">
        <w:rPr>
          <w:rFonts w:ascii="Arial" w:eastAsia="Arial" w:hAnsi="Arial" w:cs="B Nazanin" w:hint="cs"/>
          <w:sz w:val="29"/>
          <w:rtl/>
        </w:rPr>
        <w:t>ی</w:t>
      </w:r>
      <w:r w:rsidRPr="00F8676E">
        <w:rPr>
          <w:rFonts w:ascii="Arial" w:eastAsia="Arial" w:hAnsi="Arial" w:cs="B Nazanin"/>
          <w:sz w:val="29"/>
          <w:rtl/>
        </w:rPr>
        <w:t xml:space="preserve"> که پزشکان آقا</w:t>
      </w:r>
      <w:r w:rsidRPr="00F8676E">
        <w:rPr>
          <w:rFonts w:ascii="Arial" w:eastAsia="Arial" w:hAnsi="Arial" w:cs="B Nazanin" w:hint="cs"/>
          <w:sz w:val="29"/>
          <w:rtl/>
        </w:rPr>
        <w:t>ی</w:t>
      </w:r>
      <w:r w:rsidRPr="00F8676E">
        <w:rPr>
          <w:rFonts w:ascii="Arial" w:eastAsia="Arial" w:hAnsi="Arial" w:cs="B Nazanin"/>
          <w:sz w:val="29"/>
          <w:rtl/>
        </w:rPr>
        <w:t xml:space="preserve"> </w:t>
      </w:r>
      <w:r>
        <w:rPr>
          <w:rFonts w:ascii="Arial" w:eastAsia="Arial" w:hAnsi="Arial" w:cs="B Nazanin" w:hint="cs"/>
          <w:sz w:val="29"/>
          <w:rtl/>
        </w:rPr>
        <w:t>الف</w:t>
      </w:r>
      <w:r w:rsidRPr="00F8676E">
        <w:rPr>
          <w:rFonts w:ascii="Arial" w:eastAsia="Arial" w:hAnsi="Arial" w:cs="B Nazanin"/>
          <w:sz w:val="29"/>
          <w:rtl/>
        </w:rPr>
        <w:t xml:space="preserve"> را معا</w:t>
      </w:r>
      <w:r w:rsidRPr="00F8676E">
        <w:rPr>
          <w:rFonts w:ascii="Arial" w:eastAsia="Arial" w:hAnsi="Arial" w:cs="B Nazanin" w:hint="cs"/>
          <w:sz w:val="29"/>
          <w:rtl/>
        </w:rPr>
        <w:t>ی</w:t>
      </w:r>
      <w:r w:rsidRPr="00F8676E">
        <w:rPr>
          <w:rFonts w:ascii="Arial" w:eastAsia="Arial" w:hAnsi="Arial" w:cs="B Nazanin" w:hint="eastAsia"/>
          <w:sz w:val="29"/>
          <w:rtl/>
        </w:rPr>
        <w:t>نه</w:t>
      </w:r>
      <w:r w:rsidRPr="00F8676E">
        <w:rPr>
          <w:rFonts w:ascii="Arial" w:eastAsia="Arial" w:hAnsi="Arial" w:cs="B Nazanin"/>
          <w:sz w:val="29"/>
          <w:rtl/>
        </w:rPr>
        <w:t xml:space="preserve"> کردند، او رنگ پر</w:t>
      </w:r>
      <w:r w:rsidRPr="00F8676E">
        <w:rPr>
          <w:rFonts w:ascii="Arial" w:eastAsia="Arial" w:hAnsi="Arial" w:cs="B Nazanin" w:hint="cs"/>
          <w:sz w:val="29"/>
          <w:rtl/>
        </w:rPr>
        <w:t>ی</w:t>
      </w:r>
      <w:r w:rsidRPr="00F8676E">
        <w:rPr>
          <w:rFonts w:ascii="Arial" w:eastAsia="Arial" w:hAnsi="Arial" w:cs="B Nazanin" w:hint="eastAsia"/>
          <w:sz w:val="29"/>
          <w:rtl/>
        </w:rPr>
        <w:t>ده،</w:t>
      </w:r>
      <w:r w:rsidRPr="00F8676E">
        <w:rPr>
          <w:rFonts w:ascii="Arial" w:eastAsia="Arial" w:hAnsi="Arial" w:cs="B Nazanin"/>
          <w:sz w:val="29"/>
          <w:rtl/>
        </w:rPr>
        <w:t xml:space="preserve"> خواب‌آلود و لرزان بود، فشار خونش به طرز نگران‌کننده‌ا</w:t>
      </w:r>
      <w:r w:rsidRPr="00F8676E">
        <w:rPr>
          <w:rFonts w:ascii="Arial" w:eastAsia="Arial" w:hAnsi="Arial" w:cs="B Nazanin" w:hint="cs"/>
          <w:sz w:val="29"/>
          <w:rtl/>
        </w:rPr>
        <w:t>ی</w:t>
      </w:r>
      <w:r w:rsidRPr="00F8676E">
        <w:rPr>
          <w:rFonts w:ascii="Arial" w:eastAsia="Arial" w:hAnsi="Arial" w:cs="B Nazanin"/>
          <w:sz w:val="29"/>
          <w:rtl/>
        </w:rPr>
        <w:t xml:space="preserve"> پا</w:t>
      </w:r>
      <w:r w:rsidRPr="00F8676E">
        <w:rPr>
          <w:rFonts w:ascii="Arial" w:eastAsia="Arial" w:hAnsi="Arial" w:cs="B Nazanin" w:hint="cs"/>
          <w:sz w:val="29"/>
          <w:rtl/>
        </w:rPr>
        <w:t>یی</w:t>
      </w:r>
      <w:r w:rsidRPr="00F8676E">
        <w:rPr>
          <w:rFonts w:ascii="Arial" w:eastAsia="Arial" w:hAnsi="Arial" w:cs="B Nazanin" w:hint="eastAsia"/>
          <w:sz w:val="29"/>
          <w:rtl/>
        </w:rPr>
        <w:t>ن</w:t>
      </w:r>
      <w:r w:rsidRPr="00F8676E">
        <w:rPr>
          <w:rFonts w:ascii="Arial" w:eastAsia="Arial" w:hAnsi="Arial" w:cs="B Nazanin"/>
          <w:sz w:val="29"/>
          <w:rtl/>
        </w:rPr>
        <w:t xml:space="preserve"> بود و آن‌ها به سرعت او را به سرم وصل کردند. ط</w:t>
      </w:r>
      <w:r w:rsidRPr="00F8676E">
        <w:rPr>
          <w:rFonts w:ascii="Arial" w:eastAsia="Arial" w:hAnsi="Arial" w:cs="B Nazanin" w:hint="cs"/>
          <w:sz w:val="29"/>
          <w:rtl/>
        </w:rPr>
        <w:t>ی</w:t>
      </w:r>
      <w:r w:rsidRPr="00F8676E">
        <w:rPr>
          <w:rFonts w:ascii="Arial" w:eastAsia="Arial" w:hAnsi="Arial" w:cs="B Nazanin"/>
          <w:sz w:val="29"/>
          <w:rtl/>
        </w:rPr>
        <w:t xml:space="preserve"> 4 ساعت بعد، شرا</w:t>
      </w:r>
      <w:r w:rsidRPr="00F8676E">
        <w:rPr>
          <w:rFonts w:ascii="Arial" w:eastAsia="Arial" w:hAnsi="Arial" w:cs="B Nazanin" w:hint="cs"/>
          <w:sz w:val="29"/>
          <w:rtl/>
        </w:rPr>
        <w:t>ی</w:t>
      </w:r>
      <w:r w:rsidRPr="00F8676E">
        <w:rPr>
          <w:rFonts w:ascii="Arial" w:eastAsia="Arial" w:hAnsi="Arial" w:cs="B Nazanin" w:hint="eastAsia"/>
          <w:sz w:val="29"/>
          <w:rtl/>
        </w:rPr>
        <w:t>ط</w:t>
      </w:r>
      <w:r w:rsidRPr="00F8676E">
        <w:rPr>
          <w:rFonts w:ascii="Arial" w:eastAsia="Arial" w:hAnsi="Arial" w:cs="B Nazanin"/>
          <w:sz w:val="29"/>
          <w:rtl/>
        </w:rPr>
        <w:t xml:space="preserve"> او بهبود ن</w:t>
      </w:r>
      <w:r w:rsidRPr="00F8676E">
        <w:rPr>
          <w:rFonts w:ascii="Arial" w:eastAsia="Arial" w:hAnsi="Arial" w:cs="B Nazanin" w:hint="cs"/>
          <w:sz w:val="29"/>
          <w:rtl/>
        </w:rPr>
        <w:t>ی</w:t>
      </w:r>
      <w:r w:rsidRPr="00F8676E">
        <w:rPr>
          <w:rFonts w:ascii="Arial" w:eastAsia="Arial" w:hAnsi="Arial" w:cs="B Nazanin" w:hint="eastAsia"/>
          <w:sz w:val="29"/>
          <w:rtl/>
        </w:rPr>
        <w:t>افت</w:t>
      </w:r>
      <w:r w:rsidRPr="00F8676E">
        <w:rPr>
          <w:rFonts w:ascii="Arial" w:eastAsia="Arial" w:hAnsi="Arial" w:cs="B Nazanin"/>
          <w:sz w:val="29"/>
          <w:rtl/>
        </w:rPr>
        <w:t>. با ا</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حال، ه</w:t>
      </w:r>
      <w:r w:rsidRPr="00F8676E">
        <w:rPr>
          <w:rFonts w:ascii="Arial" w:eastAsia="Arial" w:hAnsi="Arial" w:cs="B Nazanin" w:hint="cs"/>
          <w:sz w:val="29"/>
          <w:rtl/>
        </w:rPr>
        <w:t>ی</w:t>
      </w:r>
      <w:r w:rsidRPr="00F8676E">
        <w:rPr>
          <w:rFonts w:ascii="Arial" w:eastAsia="Arial" w:hAnsi="Arial" w:cs="B Nazanin" w:hint="eastAsia"/>
          <w:sz w:val="29"/>
          <w:rtl/>
        </w:rPr>
        <w:t>چ</w:t>
      </w:r>
      <w:r w:rsidRPr="00F8676E">
        <w:rPr>
          <w:rFonts w:ascii="Arial" w:eastAsia="Arial" w:hAnsi="Arial" w:cs="B Nazanin"/>
          <w:sz w:val="29"/>
          <w:rtl/>
        </w:rPr>
        <w:t xml:space="preserve"> اثر</w:t>
      </w:r>
      <w:r w:rsidRPr="00F8676E">
        <w:rPr>
          <w:rFonts w:ascii="Arial" w:eastAsia="Arial" w:hAnsi="Arial" w:cs="B Nazanin" w:hint="cs"/>
          <w:sz w:val="29"/>
          <w:rtl/>
        </w:rPr>
        <w:t>ی</w:t>
      </w:r>
      <w:r w:rsidRPr="00F8676E">
        <w:rPr>
          <w:rFonts w:ascii="Arial" w:eastAsia="Arial" w:hAnsi="Arial" w:cs="B Nazanin"/>
          <w:sz w:val="29"/>
          <w:rtl/>
        </w:rPr>
        <w:t xml:space="preserve"> از سموم‌ها</w:t>
      </w:r>
      <w:r w:rsidRPr="00F8676E">
        <w:rPr>
          <w:rFonts w:ascii="Arial" w:eastAsia="Arial" w:hAnsi="Arial" w:cs="B Nazanin" w:hint="cs"/>
          <w:sz w:val="29"/>
          <w:rtl/>
        </w:rPr>
        <w:t>ی</w:t>
      </w:r>
      <w:r w:rsidRPr="00F8676E">
        <w:rPr>
          <w:rFonts w:ascii="Arial" w:eastAsia="Arial" w:hAnsi="Arial" w:cs="B Nazanin"/>
          <w:sz w:val="29"/>
          <w:rtl/>
        </w:rPr>
        <w:t xml:space="preserve"> مرتبط در س</w:t>
      </w:r>
      <w:r w:rsidRPr="00F8676E">
        <w:rPr>
          <w:rFonts w:ascii="Arial" w:eastAsia="Arial" w:hAnsi="Arial" w:cs="B Nazanin" w:hint="cs"/>
          <w:sz w:val="29"/>
          <w:rtl/>
        </w:rPr>
        <w:t>ی</w:t>
      </w:r>
      <w:r w:rsidRPr="00F8676E">
        <w:rPr>
          <w:rFonts w:ascii="Arial" w:eastAsia="Arial" w:hAnsi="Arial" w:cs="B Nazanin" w:hint="eastAsia"/>
          <w:sz w:val="29"/>
          <w:rtl/>
        </w:rPr>
        <w:t>ستم</w:t>
      </w:r>
      <w:r w:rsidRPr="00F8676E">
        <w:rPr>
          <w:rFonts w:ascii="Arial" w:eastAsia="Arial" w:hAnsi="Arial" w:cs="B Nazanin"/>
          <w:sz w:val="29"/>
          <w:rtl/>
        </w:rPr>
        <w:t xml:space="preserve"> بدنش </w:t>
      </w:r>
      <w:r w:rsidRPr="00F8676E">
        <w:rPr>
          <w:rFonts w:ascii="Arial" w:eastAsia="Arial" w:hAnsi="Arial" w:cs="B Nazanin" w:hint="cs"/>
          <w:sz w:val="29"/>
          <w:rtl/>
        </w:rPr>
        <w:t>ی</w:t>
      </w:r>
      <w:r w:rsidRPr="00F8676E">
        <w:rPr>
          <w:rFonts w:ascii="Arial" w:eastAsia="Arial" w:hAnsi="Arial" w:cs="B Nazanin" w:hint="eastAsia"/>
          <w:sz w:val="29"/>
          <w:rtl/>
        </w:rPr>
        <w:t>افت</w:t>
      </w:r>
      <w:r w:rsidRPr="00F8676E">
        <w:rPr>
          <w:rFonts w:ascii="Arial" w:eastAsia="Arial" w:hAnsi="Arial" w:cs="B Nazanin"/>
          <w:sz w:val="29"/>
          <w:rtl/>
        </w:rPr>
        <w:t xml:space="preserve"> ن</w:t>
      </w:r>
      <w:r w:rsidRPr="00F8676E">
        <w:rPr>
          <w:rFonts w:ascii="Arial" w:eastAsia="Arial" w:hAnsi="Arial" w:cs="B Nazanin" w:hint="eastAsia"/>
          <w:sz w:val="29"/>
          <w:rtl/>
        </w:rPr>
        <w:t>شد،</w:t>
      </w:r>
      <w:r w:rsidRPr="00F8676E">
        <w:rPr>
          <w:rFonts w:ascii="Arial" w:eastAsia="Arial" w:hAnsi="Arial" w:cs="B Nazanin"/>
          <w:sz w:val="29"/>
          <w:rtl/>
        </w:rPr>
        <w:t xml:space="preserve"> بنابرا</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sz w:val="29"/>
          <w:rtl/>
        </w:rPr>
        <w:t xml:space="preserve"> ت</w:t>
      </w:r>
      <w:r w:rsidRPr="00F8676E">
        <w:rPr>
          <w:rFonts w:ascii="Arial" w:eastAsia="Arial" w:hAnsi="Arial" w:cs="B Nazanin" w:hint="cs"/>
          <w:sz w:val="29"/>
          <w:rtl/>
        </w:rPr>
        <w:t>ی</w:t>
      </w:r>
      <w:r w:rsidRPr="00F8676E">
        <w:rPr>
          <w:rFonts w:ascii="Arial" w:eastAsia="Arial" w:hAnsi="Arial" w:cs="B Nazanin" w:hint="eastAsia"/>
          <w:sz w:val="29"/>
          <w:rtl/>
        </w:rPr>
        <w:t>م</w:t>
      </w:r>
      <w:r w:rsidRPr="00F8676E">
        <w:rPr>
          <w:rFonts w:ascii="Arial" w:eastAsia="Arial" w:hAnsi="Arial" w:cs="B Nazanin"/>
          <w:sz w:val="29"/>
          <w:rtl/>
        </w:rPr>
        <w:t xml:space="preserve"> پزشک</w:t>
      </w:r>
      <w:r w:rsidRPr="00F8676E">
        <w:rPr>
          <w:rFonts w:ascii="Arial" w:eastAsia="Arial" w:hAnsi="Arial" w:cs="B Nazanin" w:hint="cs"/>
          <w:sz w:val="29"/>
          <w:rtl/>
        </w:rPr>
        <w:t>ی</w:t>
      </w:r>
      <w:r w:rsidRPr="00F8676E">
        <w:rPr>
          <w:rFonts w:ascii="Arial" w:eastAsia="Arial" w:hAnsi="Arial" w:cs="B Nazanin"/>
          <w:sz w:val="29"/>
          <w:rtl/>
        </w:rPr>
        <w:t xml:space="preserve"> </w:t>
      </w:r>
      <w:r w:rsidRPr="00F8676E">
        <w:rPr>
          <w:rFonts w:ascii="Arial" w:eastAsia="Arial" w:hAnsi="Arial" w:cs="B Nazanin" w:hint="cs"/>
          <w:sz w:val="29"/>
          <w:rtl/>
        </w:rPr>
        <w:t>ی</w:t>
      </w:r>
      <w:r w:rsidRPr="00F8676E">
        <w:rPr>
          <w:rFonts w:ascii="Arial" w:eastAsia="Arial" w:hAnsi="Arial" w:cs="B Nazanin" w:hint="eastAsia"/>
          <w:sz w:val="29"/>
          <w:rtl/>
        </w:rPr>
        <w:t>ک</w:t>
      </w:r>
      <w:r w:rsidRPr="00F8676E">
        <w:rPr>
          <w:rFonts w:ascii="Arial" w:eastAsia="Arial" w:hAnsi="Arial" w:cs="B Nazanin" w:hint="cs"/>
          <w:sz w:val="29"/>
          <w:rtl/>
        </w:rPr>
        <w:t>ی</w:t>
      </w:r>
      <w:r w:rsidRPr="00F8676E">
        <w:rPr>
          <w:rFonts w:ascii="Arial" w:eastAsia="Arial" w:hAnsi="Arial" w:cs="B Nazanin"/>
          <w:sz w:val="29"/>
          <w:rtl/>
        </w:rPr>
        <w:t xml:space="preserve"> از پزشکان آزما</w:t>
      </w:r>
      <w:r w:rsidRPr="00F8676E">
        <w:rPr>
          <w:rFonts w:ascii="Arial" w:eastAsia="Arial" w:hAnsi="Arial" w:cs="B Nazanin" w:hint="cs"/>
          <w:sz w:val="29"/>
          <w:rtl/>
        </w:rPr>
        <w:t>ی</w:t>
      </w:r>
      <w:r w:rsidRPr="00F8676E">
        <w:rPr>
          <w:rFonts w:ascii="Arial" w:eastAsia="Arial" w:hAnsi="Arial" w:cs="B Nazanin" w:hint="eastAsia"/>
          <w:sz w:val="29"/>
          <w:rtl/>
        </w:rPr>
        <w:t>ش</w:t>
      </w:r>
      <w:r w:rsidRPr="00F8676E">
        <w:rPr>
          <w:rFonts w:ascii="Arial" w:eastAsia="Arial" w:hAnsi="Arial" w:cs="B Nazanin"/>
          <w:sz w:val="29"/>
          <w:rtl/>
        </w:rPr>
        <w:t xml:space="preserve"> بال</w:t>
      </w:r>
      <w:r w:rsidRPr="00F8676E">
        <w:rPr>
          <w:rFonts w:ascii="Arial" w:eastAsia="Arial" w:hAnsi="Arial" w:cs="B Nazanin" w:hint="cs"/>
          <w:sz w:val="29"/>
          <w:rtl/>
        </w:rPr>
        <w:t>ی</w:t>
      </w:r>
      <w:r w:rsidRPr="00F8676E">
        <w:rPr>
          <w:rFonts w:ascii="Arial" w:eastAsia="Arial" w:hAnsi="Arial" w:cs="B Nazanin" w:hint="eastAsia"/>
          <w:sz w:val="29"/>
          <w:rtl/>
        </w:rPr>
        <w:t>ن</w:t>
      </w:r>
      <w:r w:rsidRPr="00F8676E">
        <w:rPr>
          <w:rFonts w:ascii="Arial" w:eastAsia="Arial" w:hAnsi="Arial" w:cs="B Nazanin" w:hint="cs"/>
          <w:sz w:val="29"/>
          <w:rtl/>
        </w:rPr>
        <w:t>ی</w:t>
      </w:r>
      <w:r w:rsidRPr="00F8676E">
        <w:rPr>
          <w:rFonts w:ascii="Arial" w:eastAsia="Arial" w:hAnsi="Arial" w:cs="B Nazanin"/>
          <w:sz w:val="29"/>
          <w:rtl/>
        </w:rPr>
        <w:t xml:space="preserve"> را احضار کردند </w:t>
      </w:r>
      <w:r w:rsidRPr="00F8676E">
        <w:rPr>
          <w:rFonts w:ascii="Arial" w:eastAsia="Arial" w:hAnsi="Arial" w:cs="B Nazanin" w:hint="cs"/>
          <w:sz w:val="29"/>
          <w:rtl/>
        </w:rPr>
        <w:t>که</w:t>
      </w:r>
      <w:r w:rsidRPr="00F8676E">
        <w:rPr>
          <w:rFonts w:ascii="Arial" w:eastAsia="Arial" w:hAnsi="Arial" w:cs="B Nazanin"/>
          <w:sz w:val="29"/>
          <w:rtl/>
        </w:rPr>
        <w:t xml:space="preserve"> </w:t>
      </w:r>
      <w:r w:rsidRPr="00F8676E">
        <w:rPr>
          <w:rFonts w:ascii="Arial" w:eastAsia="Arial" w:hAnsi="Arial" w:cs="B Nazanin" w:hint="cs"/>
          <w:sz w:val="29"/>
          <w:rtl/>
        </w:rPr>
        <w:t>تأیی</w:t>
      </w:r>
      <w:r w:rsidRPr="00F8676E">
        <w:rPr>
          <w:rFonts w:ascii="Arial" w:eastAsia="Arial" w:hAnsi="Arial" w:cs="B Nazanin" w:hint="eastAsia"/>
          <w:sz w:val="29"/>
          <w:rtl/>
        </w:rPr>
        <w:t>د</w:t>
      </w:r>
      <w:r w:rsidRPr="00F8676E">
        <w:rPr>
          <w:rFonts w:ascii="Arial" w:eastAsia="Arial" w:hAnsi="Arial" w:cs="B Nazanin"/>
          <w:sz w:val="29"/>
          <w:rtl/>
        </w:rPr>
        <w:t xml:space="preserve"> کرد آقا</w:t>
      </w:r>
      <w:r w:rsidRPr="00F8676E">
        <w:rPr>
          <w:rFonts w:ascii="Arial" w:eastAsia="Arial" w:hAnsi="Arial" w:cs="B Nazanin" w:hint="cs"/>
          <w:sz w:val="29"/>
          <w:rtl/>
        </w:rPr>
        <w:t>ی</w:t>
      </w:r>
      <w:r w:rsidRPr="00F8676E">
        <w:rPr>
          <w:rFonts w:ascii="Arial" w:eastAsia="Arial" w:hAnsi="Arial" w:cs="B Nazanin"/>
          <w:sz w:val="29"/>
          <w:rtl/>
        </w:rPr>
        <w:t xml:space="preserve"> </w:t>
      </w:r>
      <w:r>
        <w:rPr>
          <w:rFonts w:ascii="Arial" w:eastAsia="Arial" w:hAnsi="Arial" w:cs="B Nazanin" w:hint="cs"/>
          <w:sz w:val="29"/>
          <w:rtl/>
        </w:rPr>
        <w:t>الف</w:t>
      </w:r>
      <w:r w:rsidRPr="00F8676E">
        <w:rPr>
          <w:rFonts w:ascii="Arial" w:eastAsia="Arial" w:hAnsi="Arial" w:cs="B Nazanin"/>
          <w:sz w:val="29"/>
          <w:rtl/>
        </w:rPr>
        <w:t xml:space="preserve"> هرگز دارو</w:t>
      </w:r>
      <w:r w:rsidRPr="00F8676E">
        <w:rPr>
          <w:rFonts w:ascii="Arial" w:eastAsia="Arial" w:hAnsi="Arial" w:cs="B Nazanin" w:hint="cs"/>
          <w:sz w:val="29"/>
          <w:rtl/>
        </w:rPr>
        <w:t>ی</w:t>
      </w:r>
      <w:r w:rsidRPr="00F8676E">
        <w:rPr>
          <w:rFonts w:ascii="Arial" w:eastAsia="Arial" w:hAnsi="Arial" w:cs="B Nazanin"/>
          <w:sz w:val="29"/>
          <w:rtl/>
        </w:rPr>
        <w:t xml:space="preserve"> فعال را مصرف نکرده است. بر اساس علائم ف</w:t>
      </w:r>
      <w:r w:rsidRPr="00F8676E">
        <w:rPr>
          <w:rFonts w:ascii="Arial" w:eastAsia="Arial" w:hAnsi="Arial" w:cs="B Nazanin" w:hint="cs"/>
          <w:sz w:val="29"/>
          <w:rtl/>
        </w:rPr>
        <w:t>ی</w:t>
      </w:r>
      <w:r w:rsidRPr="00F8676E">
        <w:rPr>
          <w:rFonts w:ascii="Arial" w:eastAsia="Arial" w:hAnsi="Arial" w:cs="B Nazanin" w:hint="eastAsia"/>
          <w:sz w:val="29"/>
          <w:rtl/>
        </w:rPr>
        <w:t>ز</w:t>
      </w:r>
      <w:r w:rsidRPr="00F8676E">
        <w:rPr>
          <w:rFonts w:ascii="Arial" w:eastAsia="Arial" w:hAnsi="Arial" w:cs="B Nazanin" w:hint="cs"/>
          <w:sz w:val="29"/>
          <w:rtl/>
        </w:rPr>
        <w:t>ی</w:t>
      </w:r>
      <w:r w:rsidRPr="00F8676E">
        <w:rPr>
          <w:rFonts w:ascii="Arial" w:eastAsia="Arial" w:hAnsi="Arial" w:cs="B Nazanin" w:hint="eastAsia"/>
          <w:sz w:val="29"/>
          <w:rtl/>
        </w:rPr>
        <w:t>ولوژ</w:t>
      </w:r>
      <w:r w:rsidRPr="00F8676E">
        <w:rPr>
          <w:rFonts w:ascii="Arial" w:eastAsia="Arial" w:hAnsi="Arial" w:cs="B Nazanin" w:hint="cs"/>
          <w:sz w:val="29"/>
          <w:rtl/>
        </w:rPr>
        <w:t>ی</w:t>
      </w:r>
      <w:r w:rsidRPr="00F8676E">
        <w:rPr>
          <w:rFonts w:ascii="Arial" w:eastAsia="Arial" w:hAnsi="Arial" w:cs="B Nazanin" w:hint="eastAsia"/>
          <w:sz w:val="29"/>
          <w:rtl/>
        </w:rPr>
        <w:t>ک</w:t>
      </w:r>
      <w:r w:rsidRPr="00F8676E">
        <w:rPr>
          <w:rFonts w:ascii="Arial" w:eastAsia="Arial" w:hAnsi="Arial" w:cs="B Nazanin" w:hint="cs"/>
          <w:sz w:val="29"/>
          <w:rtl/>
        </w:rPr>
        <w:t>ی</w:t>
      </w:r>
      <w:r w:rsidRPr="00F8676E">
        <w:rPr>
          <w:rFonts w:ascii="Arial" w:eastAsia="Arial" w:hAnsi="Arial" w:cs="B Nazanin" w:hint="eastAsia"/>
          <w:sz w:val="29"/>
          <w:rtl/>
        </w:rPr>
        <w:t>،</w:t>
      </w:r>
      <w:r w:rsidRPr="00F8676E">
        <w:rPr>
          <w:rFonts w:ascii="Arial" w:eastAsia="Arial" w:hAnsi="Arial" w:cs="B Nazanin"/>
          <w:sz w:val="29"/>
          <w:rtl/>
        </w:rPr>
        <w:t xml:space="preserve"> او تقر</w:t>
      </w:r>
      <w:r w:rsidRPr="00F8676E">
        <w:rPr>
          <w:rFonts w:ascii="Arial" w:eastAsia="Arial" w:hAnsi="Arial" w:cs="B Nazanin" w:hint="cs"/>
          <w:sz w:val="29"/>
          <w:rtl/>
        </w:rPr>
        <w:t>ی</w:t>
      </w:r>
      <w:r w:rsidRPr="00F8676E">
        <w:rPr>
          <w:rFonts w:ascii="Arial" w:eastAsia="Arial" w:hAnsi="Arial" w:cs="B Nazanin" w:hint="eastAsia"/>
          <w:sz w:val="29"/>
          <w:rtl/>
        </w:rPr>
        <w:t>باً</w:t>
      </w:r>
      <w:r w:rsidRPr="00F8676E">
        <w:rPr>
          <w:rFonts w:ascii="Arial" w:eastAsia="Arial" w:hAnsi="Arial" w:cs="B Nazanin"/>
          <w:sz w:val="29"/>
          <w:rtl/>
        </w:rPr>
        <w:t xml:space="preserve"> با قرص‌ها</w:t>
      </w:r>
      <w:r w:rsidRPr="00F8676E">
        <w:rPr>
          <w:rFonts w:ascii="Arial" w:eastAsia="Arial" w:hAnsi="Arial" w:cs="B Nazanin" w:hint="cs"/>
          <w:sz w:val="29"/>
          <w:rtl/>
        </w:rPr>
        <w:t>ی</w:t>
      </w:r>
      <w:r w:rsidRPr="00F8676E">
        <w:rPr>
          <w:rFonts w:ascii="Arial" w:eastAsia="Arial" w:hAnsi="Arial" w:cs="B Nazanin"/>
          <w:sz w:val="29"/>
          <w:rtl/>
        </w:rPr>
        <w:t xml:space="preserve"> ب</w:t>
      </w:r>
      <w:r w:rsidRPr="00F8676E">
        <w:rPr>
          <w:rFonts w:ascii="Arial" w:eastAsia="Arial" w:hAnsi="Arial" w:cs="B Nazanin" w:hint="cs"/>
          <w:sz w:val="29"/>
          <w:rtl/>
        </w:rPr>
        <w:t>ی‌</w:t>
      </w:r>
      <w:r w:rsidRPr="00F8676E">
        <w:rPr>
          <w:rFonts w:ascii="Arial" w:eastAsia="Arial" w:hAnsi="Arial" w:cs="B Nazanin" w:hint="eastAsia"/>
          <w:sz w:val="29"/>
          <w:rtl/>
        </w:rPr>
        <w:t>اثر</w:t>
      </w:r>
      <w:r w:rsidRPr="00F8676E">
        <w:rPr>
          <w:rFonts w:ascii="Arial" w:eastAsia="Arial" w:hAnsi="Arial" w:cs="B Nazanin"/>
          <w:sz w:val="29"/>
          <w:rtl/>
        </w:rPr>
        <w:t xml:space="preserve"> اوردوز کرده بود.</w:t>
      </w:r>
      <w:r w:rsidRPr="00F8676E">
        <w:t xml:space="preserve"> </w:t>
      </w:r>
      <w:hyperlink w:anchor="page302" w:history="1">
        <w:r>
          <w:rPr>
            <w:rFonts w:ascii="Arial" w:eastAsia="Arial" w:hAnsi="Arial"/>
            <w:color w:val="0000EE"/>
            <w:sz w:val="44"/>
            <w:vertAlign w:val="superscript"/>
            <w:rtl/>
          </w:rPr>
          <w:t>28</w:t>
        </w:r>
      </w:hyperlink>
      <w:r w:rsidRPr="00E25258">
        <w:rPr>
          <w:rFonts w:ascii="Arial" w:eastAsia="Arial" w:hAnsi="Arial" w:cs="B Nazanin"/>
          <w:sz w:val="29"/>
          <w:rtl/>
        </w:rPr>
        <w:t>خوشبختانه</w:t>
      </w:r>
      <w:r>
        <w:rPr>
          <w:rFonts w:ascii="Arial" w:eastAsia="Arial" w:hAnsi="Arial"/>
          <w:sz w:val="29"/>
          <w:rtl/>
        </w:rPr>
        <w:t xml:space="preserve"> </w:t>
      </w:r>
      <w:r w:rsidRPr="00E25258">
        <w:rPr>
          <w:rFonts w:ascii="Arial" w:eastAsia="Arial" w:hAnsi="Arial" w:cs="B Nazanin"/>
          <w:sz w:val="29"/>
          <w:rtl/>
        </w:rPr>
        <w:t>با اطلاع از این خبر بهبودی کامل جسمی پیدا کرد.</w:t>
      </w:r>
    </w:p>
    <w:p w14:paraId="0A5DEC4D" w14:textId="77777777" w:rsidR="0007272E" w:rsidRDefault="0007272E">
      <w:pPr>
        <w:bidi/>
        <w:spacing w:line="151" w:lineRule="exact"/>
        <w:rPr>
          <w:rFonts w:ascii="Times New Roman" w:eastAsia="Times New Roman" w:hAnsi="Times New Roman"/>
          <w:rtl/>
        </w:rPr>
      </w:pPr>
    </w:p>
    <w:p w14:paraId="503F05A9" w14:textId="17779112" w:rsidR="0007272E" w:rsidRPr="00E25258" w:rsidRDefault="005958FC">
      <w:pPr>
        <w:bidi/>
        <w:spacing w:line="303" w:lineRule="auto"/>
        <w:ind w:left="720" w:right="719" w:firstLine="300"/>
        <w:jc w:val="both"/>
        <w:rPr>
          <w:rFonts w:ascii="Arial" w:eastAsia="Arial" w:hAnsi="Arial" w:cs="B Nazanin"/>
          <w:sz w:val="29"/>
          <w:rtl/>
        </w:rPr>
      </w:pPr>
      <w:r w:rsidRPr="00E25258">
        <w:rPr>
          <w:rFonts w:ascii="Arial" w:eastAsia="Arial" w:hAnsi="Arial" w:cs="B Nazanin"/>
          <w:sz w:val="29"/>
          <w:rtl/>
        </w:rPr>
        <w:t>در یک مورد به همان اندازه قابل توجه در سال 2016، یک زن آلمانی در گریفسوالد برای کاهش درد در حین و بعد از سزارین تحت آزمایش طب سوزنی قرار گرفت. برای اطمینان از رضایت آگاهانه او، به بیمار گفته شده بود که خطر بسیار کمی وجود دارد که طب سوزنی</w:t>
      </w:r>
      <w:r w:rsidR="00060D92">
        <w:rPr>
          <w:rFonts w:ascii="Arial" w:eastAsia="Arial" w:hAnsi="Arial" w:cs="B Nazanin"/>
          <w:sz w:val="29"/>
          <w:rtl/>
        </w:rPr>
        <w:t xml:space="preserve"> می‌</w:t>
      </w:r>
      <w:r w:rsidRPr="00E25258">
        <w:rPr>
          <w:rFonts w:ascii="Arial" w:eastAsia="Arial" w:hAnsi="Arial" w:cs="B Nazanin"/>
          <w:sz w:val="29"/>
          <w:rtl/>
        </w:rPr>
        <w:t>تواند منجر به "واکنش وازوواگال" مانند سرگیجه یا غش شود - یا در موارد شدید، "کولاپس قلبی عروقی". بلافاصله پس از شروع درمان، بیمار شروع به تعریق شدید کرد. پاها و دست</w:t>
      </w:r>
      <w:r w:rsidR="00060D92">
        <w:rPr>
          <w:rFonts w:ascii="Arial" w:eastAsia="Arial" w:hAnsi="Arial" w:cs="B Nazanin"/>
          <w:sz w:val="29"/>
          <w:rtl/>
        </w:rPr>
        <w:t xml:space="preserve">‌های </w:t>
      </w:r>
      <w:r w:rsidRPr="00E25258">
        <w:rPr>
          <w:rFonts w:ascii="Arial" w:eastAsia="Arial" w:hAnsi="Arial" w:cs="B Nazanin"/>
          <w:sz w:val="29"/>
          <w:rtl/>
        </w:rPr>
        <w:t xml:space="preserve">او سرد شد و فشار خونش به شدت پایین آمد و ضربان قلبش تنها 23 ضربه در دقیقه بود. </w:t>
      </w:r>
      <w:r w:rsidR="00E25258" w:rsidRPr="00E25258">
        <w:rPr>
          <w:rFonts w:ascii="Arial" w:eastAsia="Arial" w:hAnsi="Arial" w:cs="B Nazanin"/>
          <w:sz w:val="29"/>
          <w:rtl/>
        </w:rPr>
        <w:t>ت</w:t>
      </w:r>
      <w:r w:rsidR="00E25258" w:rsidRPr="00E25258">
        <w:rPr>
          <w:rFonts w:ascii="Arial" w:eastAsia="Arial" w:hAnsi="Arial" w:cs="B Nazanin" w:hint="cs"/>
          <w:sz w:val="29"/>
          <w:rtl/>
        </w:rPr>
        <w:t>ی</w:t>
      </w:r>
      <w:r w:rsidR="00E25258" w:rsidRPr="00E25258">
        <w:rPr>
          <w:rFonts w:ascii="Arial" w:eastAsia="Arial" w:hAnsi="Arial" w:cs="B Nazanin" w:hint="eastAsia"/>
          <w:sz w:val="29"/>
          <w:rtl/>
        </w:rPr>
        <w:t>م</w:t>
      </w:r>
      <w:r w:rsidR="00E25258" w:rsidRPr="00E25258">
        <w:rPr>
          <w:rFonts w:ascii="Arial" w:eastAsia="Arial" w:hAnsi="Arial" w:cs="B Nazanin"/>
          <w:sz w:val="29"/>
          <w:rtl/>
        </w:rPr>
        <w:t xml:space="preserve"> با ترس از ا</w:t>
      </w:r>
      <w:r w:rsidR="00E25258" w:rsidRPr="00E25258">
        <w:rPr>
          <w:rFonts w:ascii="Arial" w:eastAsia="Arial" w:hAnsi="Arial" w:cs="B Nazanin" w:hint="cs"/>
          <w:sz w:val="29"/>
          <w:rtl/>
        </w:rPr>
        <w:t>ی</w:t>
      </w:r>
      <w:r w:rsidR="00E25258" w:rsidRPr="00E25258">
        <w:rPr>
          <w:rFonts w:ascii="Arial" w:eastAsia="Arial" w:hAnsi="Arial" w:cs="B Nazanin" w:hint="eastAsia"/>
          <w:sz w:val="29"/>
          <w:rtl/>
        </w:rPr>
        <w:t>ن</w:t>
      </w:r>
      <w:r w:rsidR="00E25258" w:rsidRPr="00E25258">
        <w:rPr>
          <w:rFonts w:ascii="Arial" w:eastAsia="Arial" w:hAnsi="Arial" w:cs="B Nazanin"/>
          <w:sz w:val="29"/>
          <w:rtl/>
        </w:rPr>
        <w:t xml:space="preserve"> تغ</w:t>
      </w:r>
      <w:r w:rsidR="00E25258" w:rsidRPr="00E25258">
        <w:rPr>
          <w:rFonts w:ascii="Arial" w:eastAsia="Arial" w:hAnsi="Arial" w:cs="B Nazanin" w:hint="cs"/>
          <w:sz w:val="29"/>
          <w:rtl/>
        </w:rPr>
        <w:t>یی</w:t>
      </w:r>
      <w:r w:rsidR="00E25258" w:rsidRPr="00E25258">
        <w:rPr>
          <w:rFonts w:ascii="Arial" w:eastAsia="Arial" w:hAnsi="Arial" w:cs="B Nazanin" w:hint="eastAsia"/>
          <w:sz w:val="29"/>
          <w:rtl/>
        </w:rPr>
        <w:t>رات،</w:t>
      </w:r>
      <w:r w:rsidR="00E25258" w:rsidRPr="00E25258">
        <w:rPr>
          <w:rFonts w:ascii="Arial" w:eastAsia="Arial" w:hAnsi="Arial" w:cs="B Nazanin"/>
          <w:sz w:val="29"/>
          <w:rtl/>
        </w:rPr>
        <w:t xml:space="preserve"> بلافاصله سرم به او وصل کردند و او را به اتاق زا</w:t>
      </w:r>
      <w:r w:rsidR="00E25258" w:rsidRPr="00E25258">
        <w:rPr>
          <w:rFonts w:ascii="Arial" w:eastAsia="Arial" w:hAnsi="Arial" w:cs="B Nazanin" w:hint="cs"/>
          <w:sz w:val="29"/>
          <w:rtl/>
        </w:rPr>
        <w:t>ی</w:t>
      </w:r>
      <w:r w:rsidR="00E25258" w:rsidRPr="00E25258">
        <w:rPr>
          <w:rFonts w:ascii="Arial" w:eastAsia="Arial" w:hAnsi="Arial" w:cs="B Nazanin" w:hint="eastAsia"/>
          <w:sz w:val="29"/>
          <w:rtl/>
        </w:rPr>
        <w:t>مان</w:t>
      </w:r>
      <w:r w:rsidR="00E25258" w:rsidRPr="00E25258">
        <w:rPr>
          <w:rFonts w:ascii="Arial" w:eastAsia="Arial" w:hAnsi="Arial" w:cs="B Nazanin"/>
          <w:sz w:val="29"/>
          <w:rtl/>
        </w:rPr>
        <w:t xml:space="preserve"> منتقل کردند</w:t>
      </w:r>
      <w:r w:rsidRPr="00E25258">
        <w:rPr>
          <w:rFonts w:ascii="Arial" w:eastAsia="Arial" w:hAnsi="Arial" w:cs="B Nazanin"/>
          <w:sz w:val="29"/>
          <w:rtl/>
        </w:rPr>
        <w:t>، جایی که او به اندازه کافی بهبود یافت تا سزارین انجام شود اما اگر افت فشار خون ادامه داشت،</w:t>
      </w:r>
      <w:r w:rsidR="00060D92">
        <w:rPr>
          <w:rFonts w:ascii="Arial" w:eastAsia="Arial" w:hAnsi="Arial" w:cs="B Nazanin"/>
          <w:sz w:val="29"/>
          <w:rtl/>
        </w:rPr>
        <w:t xml:space="preserve"> می‌</w:t>
      </w:r>
      <w:r w:rsidRPr="00E25258">
        <w:rPr>
          <w:rFonts w:ascii="Arial" w:eastAsia="Arial" w:hAnsi="Arial" w:cs="B Nazanin"/>
          <w:sz w:val="29"/>
          <w:rtl/>
        </w:rPr>
        <w:t>توانست به راحتی بیمار و نوزادش را در معرض خطر قرار دهد. ناگفته نماند که افت خطرناک فشار خون در اثر طب سوزنی بسیار بعید بود، اما بیمار حتی درمان واقعی را هم دریافت نکرده بود. او در یک گروه کنترل بود، در</w:t>
      </w:r>
    </w:p>
    <w:p w14:paraId="1CC90D5F" w14:textId="246CAA25" w:rsidR="00E25258" w:rsidRDefault="00E25258" w:rsidP="00E25258">
      <w:pPr>
        <w:bidi/>
        <w:spacing w:line="303" w:lineRule="auto"/>
        <w:ind w:left="720" w:right="719" w:firstLine="300"/>
        <w:jc w:val="both"/>
        <w:rPr>
          <w:rFonts w:ascii="Arial" w:eastAsia="Arial" w:hAnsi="Arial"/>
          <w:sz w:val="27"/>
          <w:rtl/>
        </w:rPr>
        <w:sectPr w:rsidR="00E25258">
          <w:pgSz w:w="11900" w:h="16838"/>
          <w:pgMar w:top="1440" w:right="1440" w:bottom="1440" w:left="1440" w:header="0" w:footer="0" w:gutter="0"/>
          <w:cols w:space="0" w:equalWidth="0">
            <w:col w:w="9019"/>
          </w:cols>
          <w:docGrid w:linePitch="360"/>
        </w:sectPr>
      </w:pPr>
    </w:p>
    <w:p w14:paraId="6812BB58" w14:textId="77777777" w:rsidR="0007272E" w:rsidRDefault="0007272E">
      <w:pPr>
        <w:bidi/>
        <w:spacing w:line="20" w:lineRule="exact"/>
        <w:rPr>
          <w:rFonts w:ascii="Times New Roman" w:eastAsia="Times New Roman" w:hAnsi="Times New Roman"/>
          <w:rtl/>
        </w:rPr>
      </w:pPr>
      <w:bookmarkStart w:id="77" w:name="page78"/>
      <w:bookmarkEnd w:id="77"/>
    </w:p>
    <w:p w14:paraId="31AA03E6" w14:textId="5E7D4025" w:rsidR="0007272E" w:rsidRDefault="005958FC">
      <w:pPr>
        <w:bidi/>
        <w:spacing w:line="263" w:lineRule="auto"/>
        <w:ind w:left="720" w:right="739"/>
        <w:jc w:val="both"/>
        <w:rPr>
          <w:rFonts w:ascii="Arial" w:eastAsia="Arial" w:hAnsi="Arial"/>
          <w:color w:val="0000EE"/>
          <w:sz w:val="45"/>
          <w:vertAlign w:val="superscript"/>
          <w:rtl/>
        </w:rPr>
      </w:pPr>
      <w:r w:rsidRPr="0062174B">
        <w:rPr>
          <w:rFonts w:ascii="Arial" w:eastAsia="Arial" w:hAnsi="Arial" w:cs="B Nazanin"/>
          <w:sz w:val="29"/>
          <w:rtl/>
        </w:rPr>
        <w:t>که پزشک طب سوزنی فقط نوار چسب روی بدنش گذاشته بود.</w:t>
      </w:r>
      <w:r w:rsidR="00000000">
        <w:fldChar w:fldCharType="begin"/>
      </w:r>
      <w:r w:rsidR="00000000">
        <w:instrText>HYPERLINK \l "page302"</w:instrText>
      </w:r>
      <w:r w:rsidR="00000000">
        <w:fldChar w:fldCharType="separate"/>
      </w:r>
      <w:r>
        <w:rPr>
          <w:rFonts w:ascii="Arial" w:eastAsia="Arial" w:hAnsi="Arial"/>
          <w:color w:val="0000EE"/>
          <w:sz w:val="45"/>
          <w:vertAlign w:val="superscript"/>
          <w:rtl/>
        </w:rPr>
        <w:t>29</w:t>
      </w:r>
      <w:r w:rsidR="00000000">
        <w:rPr>
          <w:rFonts w:ascii="Arial" w:eastAsia="Arial" w:hAnsi="Arial"/>
          <w:color w:val="0000EE"/>
          <w:sz w:val="45"/>
          <w:vertAlign w:val="superscript"/>
        </w:rPr>
        <w:fldChar w:fldCharType="end"/>
      </w:r>
    </w:p>
    <w:p w14:paraId="3F1FF238" w14:textId="54EFC733" w:rsidR="0007272E" w:rsidRDefault="00060D92" w:rsidP="00802D81">
      <w:pPr>
        <w:bidi/>
        <w:spacing w:line="263" w:lineRule="auto"/>
        <w:ind w:left="720" w:right="739"/>
        <w:rPr>
          <w:rFonts w:ascii="Arial" w:eastAsia="Arial" w:hAnsi="Arial" w:cs="B Nazanin"/>
          <w:sz w:val="29"/>
          <w:rtl/>
        </w:rPr>
      </w:pPr>
      <w:r>
        <w:rPr>
          <w:rFonts w:ascii="Arial" w:eastAsia="Arial" w:hAnsi="Arial" w:hint="cs"/>
          <w:color w:val="0000EE"/>
          <w:sz w:val="45"/>
          <w:vertAlign w:val="superscript"/>
          <w:rtl/>
        </w:rPr>
        <w:t xml:space="preserve"> </w:t>
      </w:r>
      <w:r w:rsidR="005958FC" w:rsidRPr="0062174B">
        <w:rPr>
          <w:rFonts w:ascii="Arial" w:eastAsia="Arial" w:hAnsi="Arial" w:cs="B Nazanin"/>
          <w:sz w:val="29"/>
          <w:rtl/>
        </w:rPr>
        <w:t xml:space="preserve">به </w:t>
      </w:r>
      <w:r w:rsidR="00802D81">
        <w:rPr>
          <w:rFonts w:ascii="Arial" w:eastAsia="Arial" w:hAnsi="Arial" w:cs="B Nazanin" w:hint="cs"/>
          <w:sz w:val="29"/>
          <w:rtl/>
        </w:rPr>
        <w:t>طرز عجیبی</w:t>
      </w:r>
      <w:r w:rsidR="005958FC" w:rsidRPr="0062174B">
        <w:rPr>
          <w:rFonts w:ascii="Arial" w:eastAsia="Arial" w:hAnsi="Arial" w:cs="B Nazanin"/>
          <w:sz w:val="29"/>
          <w:rtl/>
        </w:rPr>
        <w:t>، به نظر</w:t>
      </w:r>
      <w:r>
        <w:rPr>
          <w:rFonts w:ascii="Arial" w:eastAsia="Arial" w:hAnsi="Arial" w:cs="B Nazanin"/>
          <w:sz w:val="29"/>
          <w:rtl/>
        </w:rPr>
        <w:t xml:space="preserve"> می‌</w:t>
      </w:r>
      <w:r w:rsidR="005958FC" w:rsidRPr="0062174B">
        <w:rPr>
          <w:rFonts w:ascii="Arial" w:eastAsia="Arial" w:hAnsi="Arial" w:cs="B Nazanin"/>
          <w:sz w:val="29"/>
          <w:rtl/>
        </w:rPr>
        <w:t xml:space="preserve">رسد که </w:t>
      </w:r>
      <w:r w:rsidR="00802D81">
        <w:rPr>
          <w:rFonts w:ascii="Arial" w:eastAsia="Arial" w:hAnsi="Arial" w:cs="B Nazanin" w:hint="cs"/>
          <w:sz w:val="29"/>
          <w:rtl/>
        </w:rPr>
        <w:t>ماشین</w:t>
      </w:r>
      <w:r w:rsidR="005958FC" w:rsidRPr="0062174B">
        <w:rPr>
          <w:rFonts w:ascii="Arial" w:eastAsia="Arial" w:hAnsi="Arial" w:cs="B Nazanin"/>
          <w:sz w:val="29"/>
          <w:rtl/>
        </w:rPr>
        <w:t xml:space="preserve"> پیش بینی عملکردهای حیاتی بدن را تا حد فروپاشی مختل کرده است و برای برخی افراد، این اختلال واقعاً</w:t>
      </w:r>
      <w:r>
        <w:rPr>
          <w:rFonts w:ascii="Arial" w:eastAsia="Arial" w:hAnsi="Arial" w:cs="B Nazanin"/>
          <w:sz w:val="29"/>
          <w:rtl/>
        </w:rPr>
        <w:t xml:space="preserve"> می‌</w:t>
      </w:r>
      <w:r w:rsidR="005958FC" w:rsidRPr="0062174B">
        <w:rPr>
          <w:rFonts w:ascii="Arial" w:eastAsia="Arial" w:hAnsi="Arial" w:cs="B Nazanin"/>
          <w:sz w:val="29"/>
          <w:rtl/>
        </w:rPr>
        <w:t>تواند منجر به مرگ شود. راه</w:t>
      </w:r>
      <w:r>
        <w:rPr>
          <w:rFonts w:ascii="Arial" w:eastAsia="Arial" w:hAnsi="Arial" w:cs="B Nazanin"/>
          <w:sz w:val="29"/>
          <w:rtl/>
        </w:rPr>
        <w:t xml:space="preserve">‌های </w:t>
      </w:r>
      <w:r w:rsidR="005958FC" w:rsidRPr="0062174B">
        <w:rPr>
          <w:rFonts w:ascii="Arial" w:eastAsia="Arial" w:hAnsi="Arial" w:cs="B Nazanin"/>
          <w:sz w:val="29"/>
          <w:rtl/>
        </w:rPr>
        <w:t xml:space="preserve">زیادی وجود دارد که ممکن است این اتفاق بیفتد. بر اساس یک نظریه </w:t>
      </w:r>
      <w:r w:rsidR="00802D81">
        <w:rPr>
          <w:rFonts w:ascii="Arial" w:eastAsia="Arial" w:hAnsi="Arial" w:cs="B Nazanin" w:hint="cs"/>
          <w:sz w:val="29"/>
          <w:rtl/>
        </w:rPr>
        <w:t>برجسته</w:t>
      </w:r>
      <w:r w:rsidR="005958FC" w:rsidRPr="0062174B">
        <w:rPr>
          <w:rFonts w:ascii="Arial" w:eastAsia="Arial" w:hAnsi="Arial" w:cs="B Nazanin"/>
          <w:sz w:val="29"/>
          <w:rtl/>
        </w:rPr>
        <w:t>، چنین کاهش سریع فیزیولوژیکی</w:t>
      </w:r>
      <w:r>
        <w:rPr>
          <w:rFonts w:ascii="Arial" w:eastAsia="Arial" w:hAnsi="Arial" w:cs="B Nazanin"/>
          <w:sz w:val="29"/>
          <w:rtl/>
        </w:rPr>
        <w:t xml:space="preserve"> می‌</w:t>
      </w:r>
      <w:r w:rsidR="005958FC" w:rsidRPr="0062174B">
        <w:rPr>
          <w:rFonts w:ascii="Arial" w:eastAsia="Arial" w:hAnsi="Arial" w:cs="B Nazanin"/>
          <w:sz w:val="29"/>
          <w:rtl/>
        </w:rPr>
        <w:t>تواند ناشی از غلظت بالای هورمون</w:t>
      </w:r>
      <w:r>
        <w:rPr>
          <w:rFonts w:ascii="Arial" w:eastAsia="Arial" w:hAnsi="Arial" w:cs="B Nazanin"/>
          <w:sz w:val="29"/>
          <w:rtl/>
        </w:rPr>
        <w:t xml:space="preserve">‌های </w:t>
      </w:r>
      <w:r w:rsidR="005958FC" w:rsidRPr="0062174B">
        <w:rPr>
          <w:rFonts w:ascii="Arial" w:eastAsia="Arial" w:hAnsi="Arial" w:cs="B Nazanin"/>
          <w:sz w:val="29"/>
          <w:rtl/>
        </w:rPr>
        <w:t>استرس موسوم به کاتکول آمین</w:t>
      </w:r>
      <w:r>
        <w:rPr>
          <w:rFonts w:ascii="Arial" w:eastAsia="Arial" w:hAnsi="Arial" w:cs="B Nazanin"/>
          <w:sz w:val="29"/>
          <w:rtl/>
        </w:rPr>
        <w:t xml:space="preserve">‌ها </w:t>
      </w:r>
      <w:r w:rsidR="005958FC" w:rsidRPr="0062174B">
        <w:rPr>
          <w:rFonts w:ascii="Arial" w:eastAsia="Arial" w:hAnsi="Arial" w:cs="B Nazanin"/>
          <w:sz w:val="29"/>
          <w:rtl/>
        </w:rPr>
        <w:t>باشد که</w:t>
      </w:r>
      <w:r>
        <w:rPr>
          <w:rFonts w:ascii="Arial" w:eastAsia="Arial" w:hAnsi="Arial" w:cs="B Nazanin"/>
          <w:sz w:val="29"/>
          <w:rtl/>
        </w:rPr>
        <w:t xml:space="preserve"> می‌</w:t>
      </w:r>
      <w:r w:rsidR="005958FC" w:rsidRPr="0062174B">
        <w:rPr>
          <w:rFonts w:ascii="Arial" w:eastAsia="Arial" w:hAnsi="Arial" w:cs="B Nazanin"/>
          <w:sz w:val="29"/>
          <w:rtl/>
        </w:rPr>
        <w:t>تواند برای قلب سمی باشد و به نظر</w:t>
      </w:r>
      <w:r>
        <w:rPr>
          <w:rFonts w:ascii="Arial" w:eastAsia="Arial" w:hAnsi="Arial" w:cs="B Nazanin"/>
          <w:sz w:val="29"/>
          <w:rtl/>
        </w:rPr>
        <w:t xml:space="preserve"> می‌</w:t>
      </w:r>
      <w:r w:rsidR="005958FC" w:rsidRPr="0062174B">
        <w:rPr>
          <w:rFonts w:ascii="Arial" w:eastAsia="Arial" w:hAnsi="Arial" w:cs="B Nazanin"/>
          <w:sz w:val="29"/>
          <w:rtl/>
        </w:rPr>
        <w:t xml:space="preserve">رسد تحت </w:t>
      </w:r>
      <w:r w:rsidR="00802D81">
        <w:rPr>
          <w:rFonts w:ascii="Arial" w:eastAsia="Arial" w:hAnsi="Arial" w:cs="B Nazanin" w:hint="cs"/>
          <w:sz w:val="29"/>
          <w:rtl/>
        </w:rPr>
        <w:t>تاثیر</w:t>
      </w:r>
      <w:r w:rsidR="005958FC" w:rsidRPr="0062174B">
        <w:rPr>
          <w:rFonts w:ascii="Arial" w:eastAsia="Arial" w:hAnsi="Arial" w:cs="B Nazanin"/>
          <w:sz w:val="29"/>
          <w:rtl/>
        </w:rPr>
        <w:t>احساسات شدید آزاد</w:t>
      </w:r>
      <w:r>
        <w:rPr>
          <w:rFonts w:ascii="Arial" w:eastAsia="Arial" w:hAnsi="Arial" w:cs="B Nazanin"/>
          <w:sz w:val="29"/>
          <w:rtl/>
        </w:rPr>
        <w:t xml:space="preserve"> می‌</w:t>
      </w:r>
      <w:r w:rsidR="005958FC" w:rsidRPr="0062174B">
        <w:rPr>
          <w:rFonts w:ascii="Arial" w:eastAsia="Arial" w:hAnsi="Arial" w:cs="B Nazanin"/>
          <w:sz w:val="29"/>
          <w:rtl/>
        </w:rPr>
        <w:t xml:space="preserve">شود. اگر کنترل </w:t>
      </w:r>
      <w:r w:rsidR="00802D81">
        <w:rPr>
          <w:rFonts w:ascii="Arial" w:eastAsia="Arial" w:hAnsi="Arial" w:cs="B Nazanin" w:hint="cs"/>
          <w:sz w:val="29"/>
          <w:rtl/>
        </w:rPr>
        <w:t>نشده</w:t>
      </w:r>
      <w:r w:rsidR="005958FC" w:rsidRPr="0062174B">
        <w:rPr>
          <w:rFonts w:ascii="Arial" w:eastAsia="Arial" w:hAnsi="Arial" w:cs="B Nazanin"/>
          <w:sz w:val="29"/>
          <w:rtl/>
        </w:rPr>
        <w:t xml:space="preserve"> </w:t>
      </w:r>
      <w:r w:rsidR="00802D81">
        <w:rPr>
          <w:rFonts w:ascii="Arial" w:eastAsia="Arial" w:hAnsi="Arial" w:cs="B Nazanin" w:hint="cs"/>
          <w:sz w:val="29"/>
          <w:rtl/>
        </w:rPr>
        <w:t>رها شوند افزایش ناگهانی</w:t>
      </w:r>
      <w:r w:rsidR="005958FC" w:rsidRPr="0062174B">
        <w:rPr>
          <w:rFonts w:ascii="Arial" w:eastAsia="Arial" w:hAnsi="Arial" w:cs="B Nazanin"/>
          <w:sz w:val="29"/>
          <w:rtl/>
        </w:rPr>
        <w:t xml:space="preserve"> آنها</w:t>
      </w:r>
      <w:r>
        <w:rPr>
          <w:rFonts w:ascii="Arial" w:eastAsia="Arial" w:hAnsi="Arial" w:cs="B Nazanin"/>
          <w:sz w:val="29"/>
          <w:rtl/>
        </w:rPr>
        <w:t xml:space="preserve"> می‌</w:t>
      </w:r>
      <w:r w:rsidR="005958FC" w:rsidRPr="0062174B">
        <w:rPr>
          <w:rFonts w:ascii="Arial" w:eastAsia="Arial" w:hAnsi="Arial" w:cs="B Nazanin"/>
          <w:sz w:val="29"/>
          <w:rtl/>
        </w:rPr>
        <w:t>تواند منجر به مرگ نابهنگام شود.</w:t>
      </w:r>
      <w:r w:rsidR="00000000">
        <w:fldChar w:fldCharType="begin"/>
      </w:r>
      <w:r w:rsidR="00000000">
        <w:instrText>HYPERLINK \l "page302"</w:instrText>
      </w:r>
      <w:r w:rsidR="00000000">
        <w:fldChar w:fldCharType="separate"/>
      </w:r>
      <w:r w:rsidR="005958FC">
        <w:rPr>
          <w:rFonts w:ascii="Arial" w:eastAsia="Arial" w:hAnsi="Arial"/>
          <w:color w:val="0000EE"/>
          <w:sz w:val="44"/>
          <w:vertAlign w:val="superscript"/>
          <w:rtl/>
        </w:rPr>
        <w:t>30</w:t>
      </w:r>
      <w:r w:rsidR="005958FC">
        <w:rPr>
          <w:rFonts w:ascii="Arial" w:eastAsia="Arial" w:hAnsi="Arial"/>
          <w:sz w:val="29"/>
          <w:rtl/>
        </w:rPr>
        <w:t xml:space="preserve"> </w:t>
      </w:r>
      <w:r w:rsidR="00000000">
        <w:rPr>
          <w:rFonts w:ascii="Arial" w:eastAsia="Arial" w:hAnsi="Arial"/>
          <w:sz w:val="29"/>
        </w:rPr>
        <w:fldChar w:fldCharType="end"/>
      </w:r>
      <w:r w:rsidR="00802D81" w:rsidRPr="00802D81">
        <w:rPr>
          <w:rFonts w:ascii="Arial" w:eastAsia="Arial" w:hAnsi="Arial" w:cs="B Nazanin"/>
          <w:sz w:val="29"/>
          <w:rtl/>
        </w:rPr>
        <w:t>البته چن</w:t>
      </w:r>
      <w:r w:rsidR="00802D81" w:rsidRPr="00802D81">
        <w:rPr>
          <w:rFonts w:ascii="Arial" w:eastAsia="Arial" w:hAnsi="Arial" w:cs="B Nazanin" w:hint="cs"/>
          <w:sz w:val="29"/>
          <w:rtl/>
        </w:rPr>
        <w:t>ی</w:t>
      </w:r>
      <w:r w:rsidR="00802D81" w:rsidRPr="00802D81">
        <w:rPr>
          <w:rFonts w:ascii="Arial" w:eastAsia="Arial" w:hAnsi="Arial" w:cs="B Nazanin" w:hint="eastAsia"/>
          <w:sz w:val="29"/>
          <w:rtl/>
        </w:rPr>
        <w:t>ن</w:t>
      </w:r>
      <w:r w:rsidR="00802D81" w:rsidRPr="00802D81">
        <w:rPr>
          <w:rFonts w:ascii="Arial" w:eastAsia="Arial" w:hAnsi="Arial" w:cs="B Nazanin"/>
          <w:sz w:val="29"/>
          <w:rtl/>
        </w:rPr>
        <w:t xml:space="preserve"> نت</w:t>
      </w:r>
      <w:r w:rsidR="00802D81" w:rsidRPr="00802D81">
        <w:rPr>
          <w:rFonts w:ascii="Arial" w:eastAsia="Arial" w:hAnsi="Arial" w:cs="B Nazanin" w:hint="cs"/>
          <w:sz w:val="29"/>
          <w:rtl/>
        </w:rPr>
        <w:t>ی</w:t>
      </w:r>
      <w:r w:rsidR="00802D81" w:rsidRPr="00802D81">
        <w:rPr>
          <w:rFonts w:ascii="Arial" w:eastAsia="Arial" w:hAnsi="Arial" w:cs="B Nazanin" w:hint="eastAsia"/>
          <w:sz w:val="29"/>
          <w:rtl/>
        </w:rPr>
        <w:t>جه‌ا</w:t>
      </w:r>
      <w:r w:rsidR="00802D81" w:rsidRPr="00802D81">
        <w:rPr>
          <w:rFonts w:ascii="Arial" w:eastAsia="Arial" w:hAnsi="Arial" w:cs="B Nazanin" w:hint="cs"/>
          <w:sz w:val="29"/>
          <w:rtl/>
        </w:rPr>
        <w:t>ی</w:t>
      </w:r>
      <w:r w:rsidR="00802D81" w:rsidRPr="00802D81">
        <w:rPr>
          <w:rFonts w:ascii="Arial" w:eastAsia="Arial" w:hAnsi="Arial" w:cs="B Nazanin"/>
          <w:sz w:val="29"/>
          <w:rtl/>
        </w:rPr>
        <w:t xml:space="preserve"> برا</w:t>
      </w:r>
      <w:r w:rsidR="00802D81" w:rsidRPr="00802D81">
        <w:rPr>
          <w:rFonts w:ascii="Arial" w:eastAsia="Arial" w:hAnsi="Arial" w:cs="B Nazanin" w:hint="cs"/>
          <w:sz w:val="29"/>
          <w:rtl/>
        </w:rPr>
        <w:t>ی</w:t>
      </w:r>
      <w:r w:rsidR="00802D81" w:rsidRPr="00802D81">
        <w:rPr>
          <w:rFonts w:ascii="Arial" w:eastAsia="Arial" w:hAnsi="Arial" w:cs="B Nazanin"/>
          <w:sz w:val="29"/>
          <w:rtl/>
        </w:rPr>
        <w:t xml:space="preserve"> </w:t>
      </w:r>
      <w:r w:rsidR="00802D81">
        <w:rPr>
          <w:rFonts w:ascii="Arial" w:eastAsia="Arial" w:hAnsi="Arial" w:cs="B Nazanin" w:hint="cs"/>
          <w:sz w:val="29"/>
          <w:rtl/>
        </w:rPr>
        <w:t>فردی</w:t>
      </w:r>
      <w:r w:rsidR="00802D81" w:rsidRPr="00802D81">
        <w:rPr>
          <w:rFonts w:ascii="Arial" w:eastAsia="Arial" w:hAnsi="Arial" w:cs="B Nazanin"/>
          <w:sz w:val="29"/>
          <w:rtl/>
        </w:rPr>
        <w:t xml:space="preserve"> که از قبل مشکل قلب</w:t>
      </w:r>
      <w:r w:rsidR="00802D81" w:rsidRPr="00802D81">
        <w:rPr>
          <w:rFonts w:ascii="Arial" w:eastAsia="Arial" w:hAnsi="Arial" w:cs="B Nazanin" w:hint="cs"/>
          <w:sz w:val="29"/>
          <w:rtl/>
        </w:rPr>
        <w:t>ی</w:t>
      </w:r>
      <w:r w:rsidR="00802D81" w:rsidRPr="00802D81">
        <w:rPr>
          <w:rFonts w:ascii="Arial" w:eastAsia="Arial" w:hAnsi="Arial" w:cs="B Nazanin"/>
          <w:sz w:val="29"/>
          <w:rtl/>
        </w:rPr>
        <w:t xml:space="preserve"> دارد بس</w:t>
      </w:r>
      <w:r w:rsidR="00802D81" w:rsidRPr="00802D81">
        <w:rPr>
          <w:rFonts w:ascii="Arial" w:eastAsia="Arial" w:hAnsi="Arial" w:cs="B Nazanin" w:hint="cs"/>
          <w:sz w:val="29"/>
          <w:rtl/>
        </w:rPr>
        <w:t>ی</w:t>
      </w:r>
      <w:r w:rsidR="00802D81" w:rsidRPr="00802D81">
        <w:rPr>
          <w:rFonts w:ascii="Arial" w:eastAsia="Arial" w:hAnsi="Arial" w:cs="B Nazanin" w:hint="eastAsia"/>
          <w:sz w:val="29"/>
          <w:rtl/>
        </w:rPr>
        <w:t>ار</w:t>
      </w:r>
      <w:r w:rsidR="00802D81" w:rsidRPr="00802D81">
        <w:rPr>
          <w:rFonts w:ascii="Arial" w:eastAsia="Arial" w:hAnsi="Arial" w:cs="B Nazanin"/>
          <w:sz w:val="29"/>
          <w:rtl/>
        </w:rPr>
        <w:t xml:space="preserve"> محتمل‌تر است</w:t>
      </w:r>
      <w:r w:rsidR="00802D81">
        <w:rPr>
          <w:rFonts w:ascii="Arial" w:eastAsia="Arial" w:hAnsi="Arial" w:cs="B Nazanin" w:hint="cs"/>
          <w:sz w:val="29"/>
          <w:rtl/>
        </w:rPr>
        <w:t>،</w:t>
      </w:r>
      <w:r w:rsidR="00802D81" w:rsidRPr="00802D81">
        <w:rPr>
          <w:rFonts w:ascii="Arial" w:eastAsia="Arial" w:hAnsi="Arial" w:cs="B Nazanin"/>
          <w:sz w:val="29"/>
          <w:rtl/>
        </w:rPr>
        <w:t xml:space="preserve"> </w:t>
      </w:r>
      <w:r w:rsidR="00802D81">
        <w:rPr>
          <w:rFonts w:ascii="Arial" w:eastAsia="Arial" w:hAnsi="Arial" w:cs="B Nazanin" w:hint="cs"/>
          <w:sz w:val="29"/>
          <w:rtl/>
        </w:rPr>
        <w:t xml:space="preserve">حتی </w:t>
      </w:r>
      <w:r w:rsidR="00802D81" w:rsidRPr="00802D81">
        <w:rPr>
          <w:rFonts w:ascii="Arial" w:eastAsia="Arial" w:hAnsi="Arial" w:cs="B Nazanin" w:hint="cs"/>
          <w:sz w:val="29"/>
          <w:rtl/>
        </w:rPr>
        <w:t>اگر</w:t>
      </w:r>
      <w:r w:rsidR="00802D81" w:rsidRPr="00802D81">
        <w:rPr>
          <w:rFonts w:ascii="Arial" w:eastAsia="Arial" w:hAnsi="Arial" w:cs="B Nazanin"/>
          <w:sz w:val="29"/>
          <w:rtl/>
        </w:rPr>
        <w:t xml:space="preserve"> </w:t>
      </w:r>
      <w:r w:rsidR="00802D81" w:rsidRPr="00802D81">
        <w:rPr>
          <w:rFonts w:ascii="Arial" w:eastAsia="Arial" w:hAnsi="Arial" w:cs="B Nazanin" w:hint="cs"/>
          <w:sz w:val="29"/>
          <w:rtl/>
        </w:rPr>
        <w:t>واکنش</w:t>
      </w:r>
      <w:r w:rsidR="00802D81" w:rsidRPr="00802D81">
        <w:rPr>
          <w:rFonts w:ascii="Arial" w:eastAsia="Arial" w:hAnsi="Arial" w:cs="B Nazanin"/>
          <w:sz w:val="29"/>
          <w:rtl/>
        </w:rPr>
        <w:t xml:space="preserve"> </w:t>
      </w:r>
      <w:r w:rsidR="00802D81" w:rsidRPr="00802D81">
        <w:rPr>
          <w:rFonts w:ascii="Arial" w:eastAsia="Arial" w:hAnsi="Arial" w:cs="B Nazanin" w:hint="cs"/>
          <w:sz w:val="29"/>
          <w:rtl/>
        </w:rPr>
        <w:t>به</w:t>
      </w:r>
      <w:r w:rsidR="00802D81" w:rsidRPr="00802D81">
        <w:rPr>
          <w:rFonts w:ascii="Arial" w:eastAsia="Arial" w:hAnsi="Arial" w:cs="B Nazanin"/>
          <w:sz w:val="29"/>
          <w:rtl/>
        </w:rPr>
        <w:t xml:space="preserve"> </w:t>
      </w:r>
      <w:r w:rsidR="00802D81" w:rsidRPr="00802D81">
        <w:rPr>
          <w:rFonts w:ascii="Arial" w:eastAsia="Arial" w:hAnsi="Arial" w:cs="B Nazanin" w:hint="cs"/>
          <w:sz w:val="29"/>
          <w:rtl/>
        </w:rPr>
        <w:t>اندازه</w:t>
      </w:r>
      <w:r w:rsidR="00802D81" w:rsidRPr="00802D81">
        <w:rPr>
          <w:rFonts w:ascii="Arial" w:eastAsia="Arial" w:hAnsi="Arial" w:cs="B Nazanin"/>
          <w:sz w:val="29"/>
          <w:rtl/>
        </w:rPr>
        <w:t xml:space="preserve"> </w:t>
      </w:r>
      <w:r w:rsidR="00802D81" w:rsidRPr="00802D81">
        <w:rPr>
          <w:rFonts w:ascii="Arial" w:eastAsia="Arial" w:hAnsi="Arial" w:cs="B Nazanin" w:hint="cs"/>
          <w:sz w:val="29"/>
          <w:rtl/>
        </w:rPr>
        <w:t>کافی</w:t>
      </w:r>
      <w:r w:rsidR="00802D81" w:rsidRPr="00802D81">
        <w:rPr>
          <w:rFonts w:ascii="Arial" w:eastAsia="Arial" w:hAnsi="Arial" w:cs="B Nazanin"/>
          <w:sz w:val="29"/>
          <w:rtl/>
        </w:rPr>
        <w:t xml:space="preserve"> قو</w:t>
      </w:r>
      <w:r w:rsidR="00802D81" w:rsidRPr="00802D81">
        <w:rPr>
          <w:rFonts w:ascii="Arial" w:eastAsia="Arial" w:hAnsi="Arial" w:cs="B Nazanin" w:hint="cs"/>
          <w:sz w:val="29"/>
          <w:rtl/>
        </w:rPr>
        <w:t>ی</w:t>
      </w:r>
      <w:r w:rsidR="00802D81" w:rsidRPr="00802D81">
        <w:rPr>
          <w:rFonts w:ascii="Arial" w:eastAsia="Arial" w:hAnsi="Arial" w:cs="B Nazanin"/>
          <w:sz w:val="29"/>
          <w:rtl/>
        </w:rPr>
        <w:t xml:space="preserve"> باشد، حت</w:t>
      </w:r>
      <w:r w:rsidR="00802D81" w:rsidRPr="00802D81">
        <w:rPr>
          <w:rFonts w:ascii="Arial" w:eastAsia="Arial" w:hAnsi="Arial" w:cs="B Nazanin" w:hint="cs"/>
          <w:sz w:val="29"/>
          <w:rtl/>
        </w:rPr>
        <w:t>ی</w:t>
      </w:r>
      <w:r w:rsidR="00802D81" w:rsidRPr="00802D81">
        <w:rPr>
          <w:rFonts w:ascii="Arial" w:eastAsia="Arial" w:hAnsi="Arial" w:cs="B Nazanin"/>
          <w:sz w:val="29"/>
          <w:rtl/>
        </w:rPr>
        <w:t xml:space="preserve"> م</w:t>
      </w:r>
      <w:r w:rsidR="00802D81" w:rsidRPr="00802D81">
        <w:rPr>
          <w:rFonts w:ascii="Arial" w:eastAsia="Arial" w:hAnsi="Arial" w:cs="B Nazanin" w:hint="cs"/>
          <w:sz w:val="29"/>
          <w:rtl/>
        </w:rPr>
        <w:t>ی‌</w:t>
      </w:r>
      <w:r w:rsidR="00802D81" w:rsidRPr="00802D81">
        <w:rPr>
          <w:rFonts w:ascii="Arial" w:eastAsia="Arial" w:hAnsi="Arial" w:cs="B Nazanin" w:hint="eastAsia"/>
          <w:sz w:val="29"/>
          <w:rtl/>
        </w:rPr>
        <w:t>تواند</w:t>
      </w:r>
      <w:r w:rsidR="00802D81" w:rsidRPr="00802D81">
        <w:rPr>
          <w:rFonts w:ascii="Arial" w:eastAsia="Arial" w:hAnsi="Arial" w:cs="B Nazanin"/>
          <w:sz w:val="29"/>
          <w:rtl/>
        </w:rPr>
        <w:t xml:space="preserve"> افراد سالم را ن</w:t>
      </w:r>
      <w:r w:rsidR="00802D81" w:rsidRPr="00802D81">
        <w:rPr>
          <w:rFonts w:ascii="Arial" w:eastAsia="Arial" w:hAnsi="Arial" w:cs="B Nazanin" w:hint="cs"/>
          <w:sz w:val="29"/>
          <w:rtl/>
        </w:rPr>
        <w:t>ی</w:t>
      </w:r>
      <w:r w:rsidR="00802D81" w:rsidRPr="00802D81">
        <w:rPr>
          <w:rFonts w:ascii="Arial" w:eastAsia="Arial" w:hAnsi="Arial" w:cs="B Nazanin" w:hint="eastAsia"/>
          <w:sz w:val="29"/>
          <w:rtl/>
        </w:rPr>
        <w:t>ز</w:t>
      </w:r>
      <w:r w:rsidR="00802D81" w:rsidRPr="00802D81">
        <w:rPr>
          <w:rFonts w:ascii="Arial" w:eastAsia="Arial" w:hAnsi="Arial" w:cs="B Nazanin"/>
          <w:sz w:val="29"/>
          <w:rtl/>
        </w:rPr>
        <w:t xml:space="preserve"> از پا درآورد.</w:t>
      </w:r>
    </w:p>
    <w:p w14:paraId="37C2A4DF" w14:textId="77777777" w:rsidR="00802D81" w:rsidRDefault="00802D81" w:rsidP="00802D81">
      <w:pPr>
        <w:bidi/>
        <w:spacing w:line="263" w:lineRule="auto"/>
        <w:ind w:left="720" w:right="739"/>
        <w:rPr>
          <w:rFonts w:ascii="Times New Roman" w:eastAsia="Times New Roman" w:hAnsi="Times New Roman"/>
          <w:rtl/>
        </w:rPr>
      </w:pPr>
    </w:p>
    <w:p w14:paraId="479C2DA7" w14:textId="76225FAD" w:rsidR="0007272E" w:rsidRDefault="00802D81" w:rsidP="00802D81">
      <w:pPr>
        <w:bidi/>
        <w:ind w:left="720" w:right="719" w:firstLine="300"/>
        <w:jc w:val="both"/>
        <w:rPr>
          <w:rFonts w:ascii="Arial" w:eastAsia="Arial" w:hAnsi="Arial"/>
          <w:color w:val="0000EE"/>
          <w:sz w:val="40"/>
          <w:vertAlign w:val="superscript"/>
          <w:rtl/>
        </w:rPr>
      </w:pPr>
      <w:r w:rsidRPr="00802D81">
        <w:rPr>
          <w:rFonts w:ascii="Arial" w:eastAsia="Arial" w:hAnsi="Arial" w:cs="B Nazanin"/>
          <w:sz w:val="29"/>
          <w:rtl/>
        </w:rPr>
        <w:t>انتظارات ترسناک ممکن است اثرات تدر</w:t>
      </w:r>
      <w:r w:rsidRPr="00802D81">
        <w:rPr>
          <w:rFonts w:ascii="Arial" w:eastAsia="Arial" w:hAnsi="Arial" w:cs="B Nazanin" w:hint="cs"/>
          <w:sz w:val="29"/>
          <w:rtl/>
        </w:rPr>
        <w:t>ی</w:t>
      </w:r>
      <w:r w:rsidRPr="00802D81">
        <w:rPr>
          <w:rFonts w:ascii="Arial" w:eastAsia="Arial" w:hAnsi="Arial" w:cs="B Nazanin" w:hint="eastAsia"/>
          <w:sz w:val="29"/>
          <w:rtl/>
        </w:rPr>
        <w:t>ج</w:t>
      </w:r>
      <w:r w:rsidRPr="00802D81">
        <w:rPr>
          <w:rFonts w:ascii="Arial" w:eastAsia="Arial" w:hAnsi="Arial" w:cs="B Nazanin" w:hint="cs"/>
          <w:sz w:val="29"/>
          <w:rtl/>
        </w:rPr>
        <w:t>ی</w:t>
      </w:r>
      <w:r w:rsidRPr="00802D81">
        <w:rPr>
          <w:rFonts w:ascii="Arial" w:eastAsia="Arial" w:hAnsi="Arial" w:cs="B Nazanin"/>
          <w:sz w:val="29"/>
          <w:rtl/>
        </w:rPr>
        <w:t xml:space="preserve"> و ناگهان</w:t>
      </w:r>
      <w:r w:rsidRPr="00802D81">
        <w:rPr>
          <w:rFonts w:ascii="Arial" w:eastAsia="Arial" w:hAnsi="Arial" w:cs="B Nazanin" w:hint="cs"/>
          <w:sz w:val="29"/>
          <w:rtl/>
        </w:rPr>
        <w:t>ی</w:t>
      </w:r>
      <w:r w:rsidRPr="00802D81">
        <w:rPr>
          <w:rFonts w:ascii="Arial" w:eastAsia="Arial" w:hAnsi="Arial" w:cs="B Nazanin"/>
          <w:sz w:val="29"/>
          <w:rtl/>
        </w:rPr>
        <w:t xml:space="preserve"> بر م</w:t>
      </w:r>
      <w:r w:rsidRPr="00802D81">
        <w:rPr>
          <w:rFonts w:ascii="Arial" w:eastAsia="Arial" w:hAnsi="Arial" w:cs="B Nazanin" w:hint="cs"/>
          <w:sz w:val="29"/>
          <w:rtl/>
        </w:rPr>
        <w:t>ی</w:t>
      </w:r>
      <w:r w:rsidRPr="00802D81">
        <w:rPr>
          <w:rFonts w:ascii="Arial" w:eastAsia="Arial" w:hAnsi="Arial" w:cs="B Nazanin" w:hint="eastAsia"/>
          <w:sz w:val="29"/>
          <w:rtl/>
        </w:rPr>
        <w:t>زان</w:t>
      </w:r>
      <w:r w:rsidRPr="00802D81">
        <w:rPr>
          <w:rFonts w:ascii="Arial" w:eastAsia="Arial" w:hAnsi="Arial" w:cs="B Nazanin"/>
          <w:sz w:val="29"/>
          <w:rtl/>
        </w:rPr>
        <w:t xml:space="preserve"> مرگ و م</w:t>
      </w:r>
      <w:r w:rsidRPr="00802D81">
        <w:rPr>
          <w:rFonts w:ascii="Arial" w:eastAsia="Arial" w:hAnsi="Arial" w:cs="B Nazanin" w:hint="cs"/>
          <w:sz w:val="29"/>
          <w:rtl/>
        </w:rPr>
        <w:t>ی</w:t>
      </w:r>
      <w:r w:rsidRPr="00802D81">
        <w:rPr>
          <w:rFonts w:ascii="Arial" w:eastAsia="Arial" w:hAnsi="Arial" w:cs="B Nazanin" w:hint="eastAsia"/>
          <w:sz w:val="29"/>
          <w:rtl/>
        </w:rPr>
        <w:t>ر</w:t>
      </w:r>
      <w:r w:rsidRPr="00802D81">
        <w:rPr>
          <w:rFonts w:ascii="Arial" w:eastAsia="Arial" w:hAnsi="Arial" w:cs="B Nazanin"/>
          <w:sz w:val="29"/>
          <w:rtl/>
        </w:rPr>
        <w:t xml:space="preserve"> افراد داشته باشند. مطالعه ا</w:t>
      </w:r>
      <w:r w:rsidRPr="00802D81">
        <w:rPr>
          <w:rFonts w:ascii="Arial" w:eastAsia="Arial" w:hAnsi="Arial" w:cs="B Nazanin" w:hint="cs"/>
          <w:sz w:val="29"/>
          <w:rtl/>
        </w:rPr>
        <w:t>ی</w:t>
      </w:r>
      <w:r w:rsidRPr="00802D81">
        <w:rPr>
          <w:rFonts w:ascii="Arial" w:eastAsia="Arial" w:hAnsi="Arial" w:cs="B Nazanin"/>
          <w:sz w:val="29"/>
          <w:rtl/>
        </w:rPr>
        <w:t xml:space="preserve"> را در نظر بگ</w:t>
      </w:r>
      <w:r w:rsidRPr="00802D81">
        <w:rPr>
          <w:rFonts w:ascii="Arial" w:eastAsia="Arial" w:hAnsi="Arial" w:cs="B Nazanin" w:hint="cs"/>
          <w:sz w:val="29"/>
          <w:rtl/>
        </w:rPr>
        <w:t>ی</w:t>
      </w:r>
      <w:r w:rsidRPr="00802D81">
        <w:rPr>
          <w:rFonts w:ascii="Arial" w:eastAsia="Arial" w:hAnsi="Arial" w:cs="B Nazanin" w:hint="eastAsia"/>
          <w:sz w:val="29"/>
          <w:rtl/>
        </w:rPr>
        <w:t>ر</w:t>
      </w:r>
      <w:r w:rsidRPr="00802D81">
        <w:rPr>
          <w:rFonts w:ascii="Arial" w:eastAsia="Arial" w:hAnsi="Arial" w:cs="B Nazanin" w:hint="cs"/>
          <w:sz w:val="29"/>
          <w:rtl/>
        </w:rPr>
        <w:t>ی</w:t>
      </w:r>
      <w:r w:rsidRPr="00802D81">
        <w:rPr>
          <w:rFonts w:ascii="Arial" w:eastAsia="Arial" w:hAnsi="Arial" w:cs="B Nazanin" w:hint="eastAsia"/>
          <w:sz w:val="29"/>
          <w:rtl/>
        </w:rPr>
        <w:t>د</w:t>
      </w:r>
      <w:r w:rsidRPr="00802D81">
        <w:rPr>
          <w:rFonts w:ascii="Arial" w:eastAsia="Arial" w:hAnsi="Arial" w:cs="B Nazanin"/>
          <w:sz w:val="29"/>
          <w:rtl/>
        </w:rPr>
        <w:t xml:space="preserve"> که اکنون در سطح جهان</w:t>
      </w:r>
      <w:r w:rsidRPr="00802D81">
        <w:rPr>
          <w:rFonts w:ascii="Arial" w:eastAsia="Arial" w:hAnsi="Arial" w:cs="B Nazanin" w:hint="cs"/>
          <w:sz w:val="29"/>
          <w:rtl/>
        </w:rPr>
        <w:t>ی</w:t>
      </w:r>
      <w:r w:rsidRPr="00802D81">
        <w:rPr>
          <w:rFonts w:ascii="Arial" w:eastAsia="Arial" w:hAnsi="Arial" w:cs="B Nazanin"/>
          <w:sz w:val="29"/>
          <w:rtl/>
        </w:rPr>
        <w:t xml:space="preserve"> شناخته شده است، در فرِم</w:t>
      </w:r>
      <w:r w:rsidRPr="00802D81">
        <w:rPr>
          <w:rFonts w:ascii="Arial" w:eastAsia="Arial" w:hAnsi="Arial" w:cs="B Nazanin" w:hint="cs"/>
          <w:sz w:val="29"/>
          <w:rtl/>
        </w:rPr>
        <w:t>ی</w:t>
      </w:r>
      <w:r w:rsidRPr="00802D81">
        <w:rPr>
          <w:rFonts w:ascii="Arial" w:eastAsia="Arial" w:hAnsi="Arial" w:cs="B Nazanin" w:hint="eastAsia"/>
          <w:sz w:val="29"/>
          <w:rtl/>
        </w:rPr>
        <w:t>نگهامِ</w:t>
      </w:r>
      <w:r w:rsidRPr="00802D81">
        <w:rPr>
          <w:rFonts w:ascii="Arial" w:eastAsia="Arial" w:hAnsi="Arial" w:cs="B Nazanin"/>
          <w:sz w:val="29"/>
          <w:rtl/>
        </w:rPr>
        <w:t xml:space="preserve"> ماساچوست، که از سال </w:t>
      </w:r>
      <w:r w:rsidRPr="00802D81">
        <w:rPr>
          <w:rFonts w:ascii="Arial" w:eastAsia="Arial" w:hAnsi="Arial" w:cs="B Nazanin"/>
          <w:sz w:val="29"/>
          <w:rtl/>
          <w:lang w:bidi="fa-IR"/>
        </w:rPr>
        <w:t>۱۹۴۸</w:t>
      </w:r>
      <w:r w:rsidRPr="00802D81">
        <w:rPr>
          <w:rFonts w:ascii="Arial" w:eastAsia="Arial" w:hAnsi="Arial" w:cs="B Nazanin"/>
          <w:sz w:val="29"/>
          <w:rtl/>
        </w:rPr>
        <w:t xml:space="preserve"> سلامت هزاران فرد بزرگسال را پ</w:t>
      </w:r>
      <w:r w:rsidRPr="00802D81">
        <w:rPr>
          <w:rFonts w:ascii="Arial" w:eastAsia="Arial" w:hAnsi="Arial" w:cs="B Nazanin" w:hint="cs"/>
          <w:sz w:val="29"/>
          <w:rtl/>
        </w:rPr>
        <w:t>ی</w:t>
      </w:r>
      <w:r w:rsidRPr="00802D81">
        <w:rPr>
          <w:rFonts w:ascii="Arial" w:eastAsia="Arial" w:hAnsi="Arial" w:cs="B Nazanin" w:hint="eastAsia"/>
          <w:sz w:val="29"/>
          <w:rtl/>
        </w:rPr>
        <w:t>گ</w:t>
      </w:r>
      <w:r w:rsidRPr="00802D81">
        <w:rPr>
          <w:rFonts w:ascii="Arial" w:eastAsia="Arial" w:hAnsi="Arial" w:cs="B Nazanin" w:hint="cs"/>
          <w:sz w:val="29"/>
          <w:rtl/>
        </w:rPr>
        <w:t>ی</w:t>
      </w:r>
      <w:r w:rsidRPr="00802D81">
        <w:rPr>
          <w:rFonts w:ascii="Arial" w:eastAsia="Arial" w:hAnsi="Arial" w:cs="B Nazanin" w:hint="eastAsia"/>
          <w:sz w:val="29"/>
          <w:rtl/>
        </w:rPr>
        <w:t>ر</w:t>
      </w:r>
      <w:r w:rsidRPr="00802D81">
        <w:rPr>
          <w:rFonts w:ascii="Arial" w:eastAsia="Arial" w:hAnsi="Arial" w:cs="B Nazanin" w:hint="cs"/>
          <w:sz w:val="29"/>
          <w:rtl/>
        </w:rPr>
        <w:t>ی</w:t>
      </w:r>
      <w:r w:rsidRPr="00802D81">
        <w:rPr>
          <w:rFonts w:ascii="Arial" w:eastAsia="Arial" w:hAnsi="Arial" w:cs="B Nazanin"/>
          <w:sz w:val="29"/>
          <w:rtl/>
        </w:rPr>
        <w:t xml:space="preserve"> کرده است. در اواسط دهه </w:t>
      </w:r>
      <w:r w:rsidRPr="00802D81">
        <w:rPr>
          <w:rFonts w:ascii="Arial" w:eastAsia="Arial" w:hAnsi="Arial" w:cs="B Nazanin"/>
          <w:sz w:val="29"/>
          <w:rtl/>
          <w:lang w:bidi="fa-IR"/>
        </w:rPr>
        <w:t>۱۹۶۰</w:t>
      </w:r>
      <w:r w:rsidRPr="00802D81">
        <w:rPr>
          <w:rFonts w:ascii="Arial" w:eastAsia="Arial" w:hAnsi="Arial" w:cs="B Nazanin"/>
          <w:sz w:val="29"/>
          <w:rtl/>
        </w:rPr>
        <w:t>، ا</w:t>
      </w:r>
      <w:r w:rsidRPr="00802D81">
        <w:rPr>
          <w:rFonts w:ascii="Arial" w:eastAsia="Arial" w:hAnsi="Arial" w:cs="B Nazanin" w:hint="eastAsia"/>
          <w:sz w:val="29"/>
          <w:rtl/>
        </w:rPr>
        <w:t>ز</w:t>
      </w:r>
      <w:r w:rsidRPr="00802D81">
        <w:rPr>
          <w:rFonts w:ascii="Arial" w:eastAsia="Arial" w:hAnsi="Arial" w:cs="B Nazanin"/>
          <w:sz w:val="29"/>
          <w:rtl/>
        </w:rPr>
        <w:t xml:space="preserve"> ز</w:t>
      </w:r>
      <w:r w:rsidRPr="00802D81">
        <w:rPr>
          <w:rFonts w:ascii="Arial" w:eastAsia="Arial" w:hAnsi="Arial" w:cs="B Nazanin" w:hint="cs"/>
          <w:sz w:val="29"/>
          <w:rtl/>
        </w:rPr>
        <w:t>ی</w:t>
      </w:r>
      <w:r w:rsidRPr="00802D81">
        <w:rPr>
          <w:rFonts w:ascii="Arial" w:eastAsia="Arial" w:hAnsi="Arial" w:cs="B Nazanin" w:hint="eastAsia"/>
          <w:sz w:val="29"/>
          <w:rtl/>
        </w:rPr>
        <w:t>رمجموعه</w:t>
      </w:r>
      <w:r w:rsidRPr="00802D81">
        <w:rPr>
          <w:rFonts w:ascii="Arial" w:eastAsia="Arial" w:hAnsi="Arial" w:cs="B Nazanin"/>
          <w:sz w:val="29"/>
          <w:rtl/>
        </w:rPr>
        <w:t xml:space="preserve"> ا</w:t>
      </w:r>
      <w:r w:rsidRPr="00802D81">
        <w:rPr>
          <w:rFonts w:ascii="Arial" w:eastAsia="Arial" w:hAnsi="Arial" w:cs="B Nazanin" w:hint="cs"/>
          <w:sz w:val="29"/>
          <w:rtl/>
        </w:rPr>
        <w:t>ی</w:t>
      </w:r>
      <w:r w:rsidRPr="00802D81">
        <w:rPr>
          <w:rFonts w:ascii="Arial" w:eastAsia="Arial" w:hAnsi="Arial" w:cs="B Nazanin"/>
          <w:sz w:val="29"/>
          <w:rtl/>
        </w:rPr>
        <w:t xml:space="preserve"> از شرکت کنندگان زن پرس</w:t>
      </w:r>
      <w:r w:rsidRPr="00802D81">
        <w:rPr>
          <w:rFonts w:ascii="Arial" w:eastAsia="Arial" w:hAnsi="Arial" w:cs="B Nazanin" w:hint="cs"/>
          <w:sz w:val="29"/>
          <w:rtl/>
        </w:rPr>
        <w:t>ی</w:t>
      </w:r>
      <w:r w:rsidRPr="00802D81">
        <w:rPr>
          <w:rFonts w:ascii="Arial" w:eastAsia="Arial" w:hAnsi="Arial" w:cs="B Nazanin" w:hint="eastAsia"/>
          <w:sz w:val="29"/>
          <w:rtl/>
        </w:rPr>
        <w:t>ده</w:t>
      </w:r>
      <w:r w:rsidRPr="00802D81">
        <w:rPr>
          <w:rFonts w:ascii="Arial" w:eastAsia="Arial" w:hAnsi="Arial" w:cs="B Nazanin"/>
          <w:sz w:val="29"/>
          <w:rtl/>
        </w:rPr>
        <w:t xml:space="preserve"> شد که آ</w:t>
      </w:r>
      <w:r w:rsidRPr="00802D81">
        <w:rPr>
          <w:rFonts w:ascii="Arial" w:eastAsia="Arial" w:hAnsi="Arial" w:cs="B Nazanin" w:hint="cs"/>
          <w:sz w:val="29"/>
          <w:rtl/>
        </w:rPr>
        <w:t>ی</w:t>
      </w:r>
      <w:r w:rsidRPr="00802D81">
        <w:rPr>
          <w:rFonts w:ascii="Arial" w:eastAsia="Arial" w:hAnsi="Arial" w:cs="B Nazanin" w:hint="eastAsia"/>
          <w:sz w:val="29"/>
          <w:rtl/>
        </w:rPr>
        <w:t>ا</w:t>
      </w:r>
      <w:r w:rsidRPr="00802D81">
        <w:rPr>
          <w:rFonts w:ascii="Arial" w:eastAsia="Arial" w:hAnsi="Arial" w:cs="B Nazanin"/>
          <w:sz w:val="29"/>
          <w:rtl/>
        </w:rPr>
        <w:t xml:space="preserve"> 'احتمالاً ب</w:t>
      </w:r>
      <w:r w:rsidRPr="00802D81">
        <w:rPr>
          <w:rFonts w:ascii="Arial" w:eastAsia="Arial" w:hAnsi="Arial" w:cs="B Nazanin" w:hint="cs"/>
          <w:sz w:val="29"/>
          <w:rtl/>
        </w:rPr>
        <w:t>ی</w:t>
      </w:r>
      <w:r w:rsidRPr="00802D81">
        <w:rPr>
          <w:rFonts w:ascii="Arial" w:eastAsia="Arial" w:hAnsi="Arial" w:cs="B Nazanin" w:hint="eastAsia"/>
          <w:sz w:val="29"/>
          <w:rtl/>
        </w:rPr>
        <w:t>شتر</w:t>
      </w:r>
      <w:r w:rsidRPr="00802D81">
        <w:rPr>
          <w:rFonts w:ascii="Arial" w:eastAsia="Arial" w:hAnsi="Arial" w:cs="B Nazanin"/>
          <w:sz w:val="29"/>
          <w:rtl/>
        </w:rPr>
        <w:t xml:space="preserve">'، 'به همان اندازه' </w:t>
      </w:r>
      <w:r w:rsidRPr="00802D81">
        <w:rPr>
          <w:rFonts w:ascii="Arial" w:eastAsia="Arial" w:hAnsi="Arial" w:cs="B Nazanin" w:hint="cs"/>
          <w:sz w:val="29"/>
          <w:rtl/>
        </w:rPr>
        <w:t>ی</w:t>
      </w:r>
      <w:r w:rsidRPr="00802D81">
        <w:rPr>
          <w:rFonts w:ascii="Arial" w:eastAsia="Arial" w:hAnsi="Arial" w:cs="B Nazanin" w:hint="eastAsia"/>
          <w:sz w:val="29"/>
          <w:rtl/>
        </w:rPr>
        <w:t>ا</w:t>
      </w:r>
      <w:r w:rsidRPr="00802D81">
        <w:rPr>
          <w:rFonts w:ascii="Arial" w:eastAsia="Arial" w:hAnsi="Arial" w:cs="B Nazanin"/>
          <w:sz w:val="29"/>
          <w:rtl/>
        </w:rPr>
        <w:t xml:space="preserve"> 'کمتر احتمال' دارد که به ب</w:t>
      </w:r>
      <w:r w:rsidRPr="00802D81">
        <w:rPr>
          <w:rFonts w:ascii="Arial" w:eastAsia="Arial" w:hAnsi="Arial" w:cs="B Nazanin" w:hint="cs"/>
          <w:sz w:val="29"/>
          <w:rtl/>
        </w:rPr>
        <w:t>ی</w:t>
      </w:r>
      <w:r w:rsidRPr="00802D81">
        <w:rPr>
          <w:rFonts w:ascii="Arial" w:eastAsia="Arial" w:hAnsi="Arial" w:cs="B Nazanin" w:hint="eastAsia"/>
          <w:sz w:val="29"/>
          <w:rtl/>
        </w:rPr>
        <w:t>مار</w:t>
      </w:r>
      <w:r w:rsidRPr="00802D81">
        <w:rPr>
          <w:rFonts w:ascii="Arial" w:eastAsia="Arial" w:hAnsi="Arial" w:cs="B Nazanin" w:hint="cs"/>
          <w:sz w:val="29"/>
          <w:rtl/>
        </w:rPr>
        <w:t>ی</w:t>
      </w:r>
      <w:r w:rsidRPr="00802D81">
        <w:rPr>
          <w:rFonts w:ascii="Arial" w:eastAsia="Arial" w:hAnsi="Arial" w:cs="B Nazanin"/>
          <w:sz w:val="29"/>
          <w:rtl/>
        </w:rPr>
        <w:t xml:space="preserve"> قلب</w:t>
      </w:r>
      <w:r w:rsidRPr="00802D81">
        <w:rPr>
          <w:rFonts w:ascii="Arial" w:eastAsia="Arial" w:hAnsi="Arial" w:cs="B Nazanin" w:hint="cs"/>
          <w:sz w:val="29"/>
          <w:rtl/>
        </w:rPr>
        <w:t>ی</w:t>
      </w:r>
      <w:r w:rsidRPr="00802D81">
        <w:rPr>
          <w:rFonts w:ascii="Arial" w:eastAsia="Arial" w:hAnsi="Arial" w:cs="B Nazanin" w:hint="eastAsia"/>
          <w:sz w:val="29"/>
          <w:rtl/>
        </w:rPr>
        <w:t>،</w:t>
      </w:r>
      <w:r w:rsidRPr="00802D81">
        <w:rPr>
          <w:rFonts w:ascii="Arial" w:eastAsia="Arial" w:hAnsi="Arial" w:cs="B Nazanin"/>
          <w:sz w:val="29"/>
          <w:rtl/>
        </w:rPr>
        <w:t xml:space="preserve"> نسبت به افراد د</w:t>
      </w:r>
      <w:r w:rsidRPr="00802D81">
        <w:rPr>
          <w:rFonts w:ascii="Arial" w:eastAsia="Arial" w:hAnsi="Arial" w:cs="B Nazanin" w:hint="cs"/>
          <w:sz w:val="29"/>
          <w:rtl/>
        </w:rPr>
        <w:t>ی</w:t>
      </w:r>
      <w:r w:rsidRPr="00802D81">
        <w:rPr>
          <w:rFonts w:ascii="Arial" w:eastAsia="Arial" w:hAnsi="Arial" w:cs="B Nazanin" w:hint="eastAsia"/>
          <w:sz w:val="29"/>
          <w:rtl/>
        </w:rPr>
        <w:t>گر</w:t>
      </w:r>
      <w:r w:rsidRPr="00802D81">
        <w:rPr>
          <w:rFonts w:ascii="Arial" w:eastAsia="Arial" w:hAnsi="Arial" w:cs="B Nazanin"/>
          <w:sz w:val="29"/>
          <w:rtl/>
        </w:rPr>
        <w:t xml:space="preserve"> در سن خود، مبتلا شوند. محققان در</w:t>
      </w:r>
      <w:r w:rsidRPr="00802D81">
        <w:rPr>
          <w:rFonts w:ascii="Arial" w:eastAsia="Arial" w:hAnsi="Arial" w:cs="B Nazanin" w:hint="cs"/>
          <w:sz w:val="29"/>
          <w:rtl/>
        </w:rPr>
        <w:t>ی</w:t>
      </w:r>
      <w:r w:rsidRPr="00802D81">
        <w:rPr>
          <w:rFonts w:ascii="Arial" w:eastAsia="Arial" w:hAnsi="Arial" w:cs="B Nazanin" w:hint="eastAsia"/>
          <w:sz w:val="29"/>
          <w:rtl/>
        </w:rPr>
        <w:t>افتند</w:t>
      </w:r>
      <w:r w:rsidRPr="00802D81">
        <w:rPr>
          <w:rFonts w:ascii="Arial" w:eastAsia="Arial" w:hAnsi="Arial" w:cs="B Nazanin"/>
          <w:sz w:val="29"/>
          <w:rtl/>
        </w:rPr>
        <w:t xml:space="preserve"> که زنان</w:t>
      </w:r>
      <w:r w:rsidRPr="00802D81">
        <w:rPr>
          <w:rFonts w:ascii="Arial" w:eastAsia="Arial" w:hAnsi="Arial" w:cs="B Nazanin" w:hint="cs"/>
          <w:sz w:val="29"/>
          <w:rtl/>
        </w:rPr>
        <w:t>ی</w:t>
      </w:r>
      <w:r w:rsidRPr="00802D81">
        <w:rPr>
          <w:rFonts w:ascii="Arial" w:eastAsia="Arial" w:hAnsi="Arial" w:cs="B Nazanin"/>
          <w:sz w:val="29"/>
          <w:rtl/>
        </w:rPr>
        <w:t xml:space="preserve"> که پاسخ 'احتمالاً ب</w:t>
      </w:r>
      <w:r w:rsidRPr="00802D81">
        <w:rPr>
          <w:rFonts w:ascii="Arial" w:eastAsia="Arial" w:hAnsi="Arial" w:cs="B Nazanin" w:hint="cs"/>
          <w:sz w:val="29"/>
          <w:rtl/>
        </w:rPr>
        <w:t>ی</w:t>
      </w:r>
      <w:r w:rsidRPr="00802D81">
        <w:rPr>
          <w:rFonts w:ascii="Arial" w:eastAsia="Arial" w:hAnsi="Arial" w:cs="B Nazanin" w:hint="eastAsia"/>
          <w:sz w:val="29"/>
          <w:rtl/>
        </w:rPr>
        <w:t>شتر</w:t>
      </w:r>
      <w:r w:rsidRPr="00802D81">
        <w:rPr>
          <w:rFonts w:ascii="Arial" w:eastAsia="Arial" w:hAnsi="Arial" w:cs="B Nazanin"/>
          <w:sz w:val="29"/>
          <w:rtl/>
        </w:rPr>
        <w:t xml:space="preserve">' را داده بودند، حدود </w:t>
      </w:r>
      <w:r w:rsidRPr="00802D81">
        <w:rPr>
          <w:rFonts w:ascii="Arial" w:eastAsia="Arial" w:hAnsi="Arial" w:cs="B Nazanin"/>
          <w:sz w:val="29"/>
          <w:rtl/>
          <w:lang w:bidi="fa-IR"/>
        </w:rPr>
        <w:t>۳.۷</w:t>
      </w:r>
      <w:r w:rsidRPr="00802D81">
        <w:rPr>
          <w:rFonts w:ascii="Arial" w:eastAsia="Arial" w:hAnsi="Arial" w:cs="B Nazanin"/>
          <w:sz w:val="29"/>
          <w:rtl/>
        </w:rPr>
        <w:t xml:space="preserve"> برابر ب</w:t>
      </w:r>
      <w:r w:rsidRPr="00802D81">
        <w:rPr>
          <w:rFonts w:ascii="Arial" w:eastAsia="Arial" w:hAnsi="Arial" w:cs="B Nazanin" w:hint="cs"/>
          <w:sz w:val="29"/>
          <w:rtl/>
        </w:rPr>
        <w:t>ی</w:t>
      </w:r>
      <w:r w:rsidRPr="00802D81">
        <w:rPr>
          <w:rFonts w:ascii="Arial" w:eastAsia="Arial" w:hAnsi="Arial" w:cs="B Nazanin" w:hint="eastAsia"/>
          <w:sz w:val="29"/>
          <w:rtl/>
        </w:rPr>
        <w:t>شتر</w:t>
      </w:r>
      <w:r w:rsidRPr="00802D81">
        <w:rPr>
          <w:rFonts w:ascii="Arial" w:eastAsia="Arial" w:hAnsi="Arial" w:cs="B Nazanin"/>
          <w:sz w:val="29"/>
          <w:rtl/>
        </w:rPr>
        <w:t xml:space="preserve"> ا</w:t>
      </w:r>
      <w:r w:rsidRPr="00802D81">
        <w:rPr>
          <w:rFonts w:ascii="Arial" w:eastAsia="Arial" w:hAnsi="Arial" w:cs="B Nazanin" w:hint="eastAsia"/>
          <w:sz w:val="29"/>
          <w:rtl/>
        </w:rPr>
        <w:t>ز</w:t>
      </w:r>
      <w:r w:rsidRPr="00802D81">
        <w:rPr>
          <w:rFonts w:ascii="Arial" w:eastAsia="Arial" w:hAnsi="Arial" w:cs="B Nazanin"/>
          <w:sz w:val="29"/>
          <w:rtl/>
        </w:rPr>
        <w:t xml:space="preserve"> سا</w:t>
      </w:r>
      <w:r w:rsidRPr="00802D81">
        <w:rPr>
          <w:rFonts w:ascii="Arial" w:eastAsia="Arial" w:hAnsi="Arial" w:cs="B Nazanin" w:hint="cs"/>
          <w:sz w:val="29"/>
          <w:rtl/>
        </w:rPr>
        <w:t>ی</w:t>
      </w:r>
      <w:r w:rsidRPr="00802D81">
        <w:rPr>
          <w:rFonts w:ascii="Arial" w:eastAsia="Arial" w:hAnsi="Arial" w:cs="B Nazanin" w:hint="eastAsia"/>
          <w:sz w:val="29"/>
          <w:rtl/>
        </w:rPr>
        <w:t>ر</w:t>
      </w:r>
      <w:r w:rsidRPr="00802D81">
        <w:rPr>
          <w:rFonts w:ascii="Arial" w:eastAsia="Arial" w:hAnsi="Arial" w:cs="B Nazanin"/>
          <w:sz w:val="29"/>
          <w:rtl/>
        </w:rPr>
        <w:t xml:space="preserve"> اعضا</w:t>
      </w:r>
      <w:r w:rsidRPr="00802D81">
        <w:rPr>
          <w:rFonts w:ascii="Arial" w:eastAsia="Arial" w:hAnsi="Arial" w:cs="B Nazanin" w:hint="cs"/>
          <w:sz w:val="29"/>
          <w:rtl/>
        </w:rPr>
        <w:t>ی</w:t>
      </w:r>
      <w:r w:rsidRPr="00802D81">
        <w:rPr>
          <w:rFonts w:ascii="Arial" w:eastAsia="Arial" w:hAnsi="Arial" w:cs="B Nazanin"/>
          <w:sz w:val="29"/>
          <w:rtl/>
        </w:rPr>
        <w:t xml:space="preserve"> مطالعه، در طول </w:t>
      </w:r>
      <w:r w:rsidRPr="00802D81">
        <w:rPr>
          <w:rFonts w:ascii="Arial" w:eastAsia="Arial" w:hAnsi="Arial" w:cs="B Nazanin" w:hint="cs"/>
          <w:sz w:val="29"/>
          <w:rtl/>
        </w:rPr>
        <w:t>ی</w:t>
      </w:r>
      <w:r w:rsidRPr="00802D81">
        <w:rPr>
          <w:rFonts w:ascii="Arial" w:eastAsia="Arial" w:hAnsi="Arial" w:cs="B Nazanin" w:hint="eastAsia"/>
          <w:sz w:val="29"/>
          <w:rtl/>
        </w:rPr>
        <w:t>ک</w:t>
      </w:r>
      <w:r w:rsidRPr="00802D81">
        <w:rPr>
          <w:rFonts w:ascii="Arial" w:eastAsia="Arial" w:hAnsi="Arial" w:cs="B Nazanin"/>
          <w:sz w:val="29"/>
          <w:rtl/>
        </w:rPr>
        <w:t xml:space="preserve"> دوره </w:t>
      </w:r>
      <w:r w:rsidRPr="00802D81">
        <w:rPr>
          <w:rFonts w:ascii="Arial" w:eastAsia="Arial" w:hAnsi="Arial" w:cs="B Nazanin"/>
          <w:sz w:val="29"/>
          <w:rtl/>
          <w:lang w:bidi="fa-IR"/>
        </w:rPr>
        <w:t>۲۰</w:t>
      </w:r>
      <w:r w:rsidRPr="00802D81">
        <w:rPr>
          <w:rFonts w:ascii="Arial" w:eastAsia="Arial" w:hAnsi="Arial" w:cs="B Nazanin"/>
          <w:sz w:val="29"/>
          <w:rtl/>
        </w:rPr>
        <w:t xml:space="preserve"> ساله دچار ا</w:t>
      </w:r>
      <w:r w:rsidRPr="00802D81">
        <w:rPr>
          <w:rFonts w:ascii="Arial" w:eastAsia="Arial" w:hAnsi="Arial" w:cs="B Nazanin" w:hint="cs"/>
          <w:sz w:val="29"/>
          <w:rtl/>
        </w:rPr>
        <w:t>ی</w:t>
      </w:r>
      <w:r w:rsidRPr="00802D81">
        <w:rPr>
          <w:rFonts w:ascii="Arial" w:eastAsia="Arial" w:hAnsi="Arial" w:cs="B Nazanin" w:hint="eastAsia"/>
          <w:sz w:val="29"/>
          <w:rtl/>
        </w:rPr>
        <w:t>ست</w:t>
      </w:r>
      <w:r w:rsidRPr="00802D81">
        <w:rPr>
          <w:rFonts w:ascii="Arial" w:eastAsia="Arial" w:hAnsi="Arial" w:cs="B Nazanin"/>
          <w:sz w:val="29"/>
          <w:rtl/>
        </w:rPr>
        <w:t xml:space="preserve"> قلب</w:t>
      </w:r>
      <w:r w:rsidRPr="00802D81">
        <w:rPr>
          <w:rFonts w:ascii="Arial" w:eastAsia="Arial" w:hAnsi="Arial" w:cs="B Nazanin" w:hint="cs"/>
          <w:sz w:val="29"/>
          <w:rtl/>
        </w:rPr>
        <w:t>ی</w:t>
      </w:r>
      <w:r w:rsidRPr="00802D81">
        <w:rPr>
          <w:rFonts w:ascii="Arial" w:eastAsia="Arial" w:hAnsi="Arial" w:cs="B Nazanin"/>
          <w:sz w:val="29"/>
          <w:rtl/>
        </w:rPr>
        <w:t xml:space="preserve"> کشنده شدند. نکته مهم ا</w:t>
      </w:r>
      <w:r w:rsidRPr="00802D81">
        <w:rPr>
          <w:rFonts w:ascii="Arial" w:eastAsia="Arial" w:hAnsi="Arial" w:cs="B Nazanin" w:hint="cs"/>
          <w:sz w:val="29"/>
          <w:rtl/>
        </w:rPr>
        <w:t>ی</w:t>
      </w:r>
      <w:r w:rsidRPr="00802D81">
        <w:rPr>
          <w:rFonts w:ascii="Arial" w:eastAsia="Arial" w:hAnsi="Arial" w:cs="B Nazanin" w:hint="eastAsia"/>
          <w:sz w:val="29"/>
          <w:rtl/>
        </w:rPr>
        <w:t>ن</w:t>
      </w:r>
      <w:r w:rsidRPr="00802D81">
        <w:rPr>
          <w:rFonts w:ascii="Arial" w:eastAsia="Arial" w:hAnsi="Arial" w:cs="B Nazanin"/>
          <w:sz w:val="29"/>
          <w:rtl/>
        </w:rPr>
        <w:t xml:space="preserve"> است که زنان ا</w:t>
      </w:r>
      <w:r w:rsidRPr="00802D81">
        <w:rPr>
          <w:rFonts w:ascii="Arial" w:eastAsia="Arial" w:hAnsi="Arial" w:cs="B Nazanin" w:hint="cs"/>
          <w:sz w:val="29"/>
          <w:rtl/>
        </w:rPr>
        <w:t>ی</w:t>
      </w:r>
      <w:r w:rsidRPr="00802D81">
        <w:rPr>
          <w:rFonts w:ascii="Arial" w:eastAsia="Arial" w:hAnsi="Arial" w:cs="B Nazanin" w:hint="eastAsia"/>
          <w:sz w:val="29"/>
          <w:rtl/>
        </w:rPr>
        <w:t>ن</w:t>
      </w:r>
      <w:r w:rsidRPr="00802D81">
        <w:rPr>
          <w:rFonts w:ascii="Arial" w:eastAsia="Arial" w:hAnsi="Arial" w:cs="B Nazanin"/>
          <w:sz w:val="29"/>
          <w:rtl/>
        </w:rPr>
        <w:t xml:space="preserve"> انتظار را قبل از هر گونه علائم</w:t>
      </w:r>
      <w:r w:rsidRPr="00802D81">
        <w:rPr>
          <w:rFonts w:ascii="Arial" w:eastAsia="Arial" w:hAnsi="Arial" w:cs="B Nazanin" w:hint="cs"/>
          <w:sz w:val="29"/>
          <w:rtl/>
        </w:rPr>
        <w:t>ی</w:t>
      </w:r>
      <w:r w:rsidRPr="00802D81">
        <w:rPr>
          <w:rFonts w:ascii="Arial" w:eastAsia="Arial" w:hAnsi="Arial" w:cs="B Nazanin"/>
          <w:sz w:val="29"/>
          <w:rtl/>
        </w:rPr>
        <w:t xml:space="preserve"> از ب</w:t>
      </w:r>
      <w:r w:rsidRPr="00802D81">
        <w:rPr>
          <w:rFonts w:ascii="Arial" w:eastAsia="Arial" w:hAnsi="Arial" w:cs="B Nazanin" w:hint="cs"/>
          <w:sz w:val="29"/>
          <w:rtl/>
        </w:rPr>
        <w:t>ی</w:t>
      </w:r>
      <w:r w:rsidRPr="00802D81">
        <w:rPr>
          <w:rFonts w:ascii="Arial" w:eastAsia="Arial" w:hAnsi="Arial" w:cs="B Nazanin" w:hint="eastAsia"/>
          <w:sz w:val="29"/>
          <w:rtl/>
        </w:rPr>
        <w:t>مار</w:t>
      </w:r>
      <w:r w:rsidRPr="00802D81">
        <w:rPr>
          <w:rFonts w:ascii="Arial" w:eastAsia="Arial" w:hAnsi="Arial" w:cs="B Nazanin" w:hint="cs"/>
          <w:sz w:val="29"/>
          <w:rtl/>
        </w:rPr>
        <w:t>ی</w:t>
      </w:r>
      <w:r w:rsidRPr="00802D81">
        <w:rPr>
          <w:rFonts w:ascii="Arial" w:eastAsia="Arial" w:hAnsi="Arial" w:cs="B Nazanin"/>
          <w:sz w:val="29"/>
          <w:rtl/>
        </w:rPr>
        <w:t xml:space="preserve"> قلب</w:t>
      </w:r>
      <w:r w:rsidRPr="00802D81">
        <w:rPr>
          <w:rFonts w:ascii="Arial" w:eastAsia="Arial" w:hAnsi="Arial" w:cs="B Nazanin" w:hint="cs"/>
          <w:sz w:val="29"/>
          <w:rtl/>
        </w:rPr>
        <w:t>ی</w:t>
      </w:r>
      <w:r w:rsidRPr="00802D81">
        <w:rPr>
          <w:rFonts w:ascii="Arial" w:eastAsia="Arial" w:hAnsi="Arial" w:cs="B Nazanin"/>
          <w:sz w:val="29"/>
          <w:rtl/>
        </w:rPr>
        <w:t xml:space="preserve"> و عروق</w:t>
      </w:r>
      <w:r w:rsidRPr="00802D81">
        <w:rPr>
          <w:rFonts w:ascii="Arial" w:eastAsia="Arial" w:hAnsi="Arial" w:cs="B Nazanin" w:hint="cs"/>
          <w:sz w:val="29"/>
          <w:rtl/>
        </w:rPr>
        <w:t>ی</w:t>
      </w:r>
      <w:r w:rsidRPr="00802D81">
        <w:rPr>
          <w:rFonts w:ascii="Arial" w:eastAsia="Arial" w:hAnsi="Arial" w:cs="B Nazanin"/>
          <w:sz w:val="29"/>
          <w:rtl/>
        </w:rPr>
        <w:t xml:space="preserve"> ا</w:t>
      </w:r>
      <w:r w:rsidRPr="00802D81">
        <w:rPr>
          <w:rFonts w:ascii="Arial" w:eastAsia="Arial" w:hAnsi="Arial" w:cs="B Nazanin" w:hint="cs"/>
          <w:sz w:val="29"/>
          <w:rtl/>
        </w:rPr>
        <w:t>ی</w:t>
      </w:r>
      <w:r w:rsidRPr="00802D81">
        <w:rPr>
          <w:rFonts w:ascii="Arial" w:eastAsia="Arial" w:hAnsi="Arial" w:cs="B Nazanin" w:hint="eastAsia"/>
          <w:sz w:val="29"/>
          <w:rtl/>
        </w:rPr>
        <w:t>جاد</w:t>
      </w:r>
      <w:r w:rsidRPr="00802D81">
        <w:rPr>
          <w:rFonts w:ascii="Arial" w:eastAsia="Arial" w:hAnsi="Arial" w:cs="B Nazanin"/>
          <w:sz w:val="29"/>
          <w:rtl/>
        </w:rPr>
        <w:t xml:space="preserve"> و ابراز کرده بودند؛ با توجه به وضع</w:t>
      </w:r>
      <w:r w:rsidRPr="00802D81">
        <w:rPr>
          <w:rFonts w:ascii="Arial" w:eastAsia="Arial" w:hAnsi="Arial" w:cs="B Nazanin" w:hint="cs"/>
          <w:sz w:val="29"/>
          <w:rtl/>
        </w:rPr>
        <w:t>ی</w:t>
      </w:r>
      <w:r w:rsidRPr="00802D81">
        <w:rPr>
          <w:rFonts w:ascii="Arial" w:eastAsia="Arial" w:hAnsi="Arial" w:cs="B Nazanin" w:hint="eastAsia"/>
          <w:sz w:val="29"/>
          <w:rtl/>
        </w:rPr>
        <w:t>ت</w:t>
      </w:r>
      <w:r w:rsidRPr="00802D81">
        <w:rPr>
          <w:rFonts w:ascii="Arial" w:eastAsia="Arial" w:hAnsi="Arial" w:cs="B Nazanin"/>
          <w:sz w:val="29"/>
          <w:rtl/>
        </w:rPr>
        <w:t xml:space="preserve"> سلامت</w:t>
      </w:r>
      <w:r w:rsidRPr="00802D81">
        <w:rPr>
          <w:rFonts w:ascii="Arial" w:eastAsia="Arial" w:hAnsi="Arial" w:cs="B Nazanin" w:hint="cs"/>
          <w:sz w:val="29"/>
          <w:rtl/>
        </w:rPr>
        <w:t>ی</w:t>
      </w:r>
      <w:r w:rsidRPr="00802D81">
        <w:rPr>
          <w:rFonts w:ascii="Arial" w:eastAsia="Arial" w:hAnsi="Arial" w:cs="B Nazanin"/>
          <w:sz w:val="29"/>
          <w:rtl/>
        </w:rPr>
        <w:t xml:space="preserve"> آنها در آن زمان، به نظر</w:t>
      </w:r>
      <w:r w:rsidR="00060D92">
        <w:rPr>
          <w:rFonts w:ascii="Arial" w:eastAsia="Arial" w:hAnsi="Arial" w:cs="B Nazanin"/>
          <w:sz w:val="29"/>
          <w:rtl/>
        </w:rPr>
        <w:t xml:space="preserve"> نمی‌</w:t>
      </w:r>
      <w:r w:rsidRPr="00802D81">
        <w:rPr>
          <w:rFonts w:ascii="Arial" w:eastAsia="Arial" w:hAnsi="Arial" w:cs="B Nazanin"/>
          <w:sz w:val="29"/>
          <w:rtl/>
        </w:rPr>
        <w:t>رس</w:t>
      </w:r>
      <w:r w:rsidRPr="00802D81">
        <w:rPr>
          <w:rFonts w:ascii="Arial" w:eastAsia="Arial" w:hAnsi="Arial" w:cs="B Nazanin" w:hint="cs"/>
          <w:sz w:val="29"/>
          <w:rtl/>
        </w:rPr>
        <w:t>ی</w:t>
      </w:r>
      <w:r w:rsidRPr="00802D81">
        <w:rPr>
          <w:rFonts w:ascii="Arial" w:eastAsia="Arial" w:hAnsi="Arial" w:cs="B Nazanin" w:hint="eastAsia"/>
          <w:sz w:val="29"/>
          <w:rtl/>
        </w:rPr>
        <w:t>د</w:t>
      </w:r>
      <w:r w:rsidRPr="00802D81">
        <w:rPr>
          <w:rFonts w:ascii="Arial" w:eastAsia="Arial" w:hAnsi="Arial" w:cs="B Nazanin"/>
          <w:sz w:val="29"/>
          <w:rtl/>
        </w:rPr>
        <w:t xml:space="preserve"> که ترس</w:t>
      </w:r>
      <w:r w:rsidR="00060D92">
        <w:rPr>
          <w:rFonts w:ascii="Arial" w:eastAsia="Arial" w:hAnsi="Arial" w:cs="B Nazanin"/>
          <w:sz w:val="29"/>
          <w:rtl/>
        </w:rPr>
        <w:t xml:space="preserve">‌های </w:t>
      </w:r>
      <w:r w:rsidRPr="00802D81">
        <w:rPr>
          <w:rFonts w:ascii="Arial" w:eastAsia="Arial" w:hAnsi="Arial" w:cs="B Nazanin"/>
          <w:sz w:val="29"/>
          <w:rtl/>
        </w:rPr>
        <w:t>آنها مب</w:t>
      </w:r>
      <w:r w:rsidRPr="00802D81">
        <w:rPr>
          <w:rFonts w:ascii="Arial" w:eastAsia="Arial" w:hAnsi="Arial" w:cs="B Nazanin" w:hint="eastAsia"/>
          <w:sz w:val="29"/>
          <w:rtl/>
        </w:rPr>
        <w:t>نا</w:t>
      </w:r>
      <w:r w:rsidRPr="00802D81">
        <w:rPr>
          <w:rFonts w:ascii="Arial" w:eastAsia="Arial" w:hAnsi="Arial" w:cs="B Nazanin" w:hint="cs"/>
          <w:sz w:val="29"/>
          <w:rtl/>
        </w:rPr>
        <w:t>ی</w:t>
      </w:r>
      <w:r w:rsidRPr="00802D81">
        <w:rPr>
          <w:rFonts w:ascii="Arial" w:eastAsia="Arial" w:hAnsi="Arial" w:cs="B Nazanin"/>
          <w:sz w:val="29"/>
          <w:rtl/>
        </w:rPr>
        <w:t xml:space="preserve"> واقع</w:t>
      </w:r>
      <w:r w:rsidRPr="00802D81">
        <w:rPr>
          <w:rFonts w:ascii="Arial" w:eastAsia="Arial" w:hAnsi="Arial" w:cs="B Nazanin" w:hint="cs"/>
          <w:sz w:val="29"/>
          <w:rtl/>
        </w:rPr>
        <w:t>ی</w:t>
      </w:r>
      <w:r w:rsidRPr="00802D81">
        <w:rPr>
          <w:rFonts w:ascii="Arial" w:eastAsia="Arial" w:hAnsi="Arial" w:cs="B Nazanin"/>
          <w:sz w:val="29"/>
          <w:rtl/>
        </w:rPr>
        <w:t xml:space="preserve"> محکم</w:t>
      </w:r>
      <w:r w:rsidRPr="00802D81">
        <w:rPr>
          <w:rFonts w:ascii="Arial" w:eastAsia="Arial" w:hAnsi="Arial" w:cs="B Nazanin" w:hint="cs"/>
          <w:sz w:val="29"/>
          <w:rtl/>
        </w:rPr>
        <w:t>ی</w:t>
      </w:r>
      <w:r w:rsidRPr="00802D81">
        <w:rPr>
          <w:rFonts w:ascii="Arial" w:eastAsia="Arial" w:hAnsi="Arial" w:cs="B Nazanin"/>
          <w:sz w:val="29"/>
          <w:rtl/>
        </w:rPr>
        <w:t xml:space="preserve"> داشته باشد. </w:t>
      </w:r>
      <w:r w:rsidR="00000000">
        <w:fldChar w:fldCharType="begin"/>
      </w:r>
      <w:r w:rsidR="00000000">
        <w:instrText>HYPERLINK \l "page302"</w:instrText>
      </w:r>
      <w:r w:rsidR="00000000">
        <w:fldChar w:fldCharType="separate"/>
      </w:r>
      <w:r w:rsidR="005958FC">
        <w:rPr>
          <w:rFonts w:ascii="Arial" w:eastAsia="Arial" w:hAnsi="Arial"/>
          <w:color w:val="0000EE"/>
          <w:sz w:val="40"/>
          <w:vertAlign w:val="superscript"/>
          <w:rtl/>
        </w:rPr>
        <w:t>31</w:t>
      </w:r>
      <w:r w:rsidR="00000000">
        <w:rPr>
          <w:rFonts w:ascii="Arial" w:eastAsia="Arial" w:hAnsi="Arial"/>
          <w:color w:val="0000EE"/>
          <w:sz w:val="40"/>
          <w:vertAlign w:val="superscript"/>
        </w:rPr>
        <w:fldChar w:fldCharType="end"/>
      </w:r>
    </w:p>
    <w:p w14:paraId="4D903B4E" w14:textId="77777777" w:rsidR="0007272E" w:rsidRDefault="0007272E">
      <w:pPr>
        <w:bidi/>
        <w:spacing w:line="8" w:lineRule="exact"/>
        <w:rPr>
          <w:rFonts w:ascii="Times New Roman" w:eastAsia="Times New Roman" w:hAnsi="Times New Roman"/>
          <w:rtl/>
        </w:rPr>
      </w:pPr>
    </w:p>
    <w:p w14:paraId="313FFECC" w14:textId="3FE846D6" w:rsidR="0007272E" w:rsidRPr="00E42132" w:rsidRDefault="005958FC">
      <w:pPr>
        <w:bidi/>
        <w:spacing w:line="294" w:lineRule="auto"/>
        <w:ind w:left="720" w:right="719" w:firstLine="300"/>
        <w:jc w:val="both"/>
        <w:rPr>
          <w:rFonts w:ascii="Arial" w:eastAsia="Arial" w:hAnsi="Arial" w:cs="B Nazanin"/>
          <w:sz w:val="29"/>
          <w:rtl/>
        </w:rPr>
      </w:pPr>
      <w:r w:rsidRPr="00E42132">
        <w:rPr>
          <w:rFonts w:ascii="Arial" w:eastAsia="Arial" w:hAnsi="Arial" w:cs="B Nazanin"/>
          <w:sz w:val="29"/>
          <w:rtl/>
        </w:rPr>
        <w:t>شکاکان ممکن است تعجب کنند که آیا تفاوت</w:t>
      </w:r>
      <w:r w:rsidR="00060D92">
        <w:rPr>
          <w:rFonts w:ascii="Arial" w:eastAsia="Arial" w:hAnsi="Arial" w:cs="B Nazanin"/>
          <w:sz w:val="29"/>
          <w:rtl/>
        </w:rPr>
        <w:t xml:space="preserve">‌های </w:t>
      </w:r>
      <w:r w:rsidRPr="00E42132">
        <w:rPr>
          <w:rFonts w:ascii="Arial" w:eastAsia="Arial" w:hAnsi="Arial" w:cs="B Nazanin"/>
          <w:sz w:val="29"/>
          <w:rtl/>
        </w:rPr>
        <w:t>رفتاری بین شرکت کنندگان ممکن است این افزایش خطر مرگ را توضیح دهد. بدون شک سبک زندگی می‌توانست نقش داشته باشد، با این حال افزایش خطر همچنان مورد بررسی قرار گرفت، حتی پس از اینکه محققان بسیاری از عوامل سلامتی دیگر را در نظر گرفتند، از جمله</w:t>
      </w:r>
    </w:p>
    <w:p w14:paraId="7F1E9B51" w14:textId="77777777" w:rsidR="0007272E" w:rsidRDefault="0007272E">
      <w:pPr>
        <w:bidi/>
        <w:spacing w:line="294" w:lineRule="auto"/>
        <w:ind w:left="720" w:right="719" w:firstLine="300"/>
        <w:jc w:val="both"/>
        <w:rPr>
          <w:rFonts w:ascii="Arial" w:eastAsia="Arial" w:hAnsi="Arial"/>
          <w:sz w:val="28"/>
          <w:rtl/>
        </w:rPr>
        <w:sectPr w:rsidR="0007272E">
          <w:pgSz w:w="11900" w:h="16838"/>
          <w:pgMar w:top="1440" w:right="1440" w:bottom="1030" w:left="1440" w:header="0" w:footer="0" w:gutter="0"/>
          <w:cols w:space="0" w:equalWidth="0">
            <w:col w:w="9019"/>
          </w:cols>
          <w:docGrid w:linePitch="360"/>
        </w:sectPr>
      </w:pPr>
    </w:p>
    <w:p w14:paraId="54397001" w14:textId="77777777" w:rsidR="0007272E" w:rsidRDefault="0007272E">
      <w:pPr>
        <w:bidi/>
        <w:spacing w:line="20" w:lineRule="exact"/>
        <w:rPr>
          <w:rFonts w:ascii="Times New Roman" w:eastAsia="Times New Roman" w:hAnsi="Times New Roman"/>
          <w:rtl/>
        </w:rPr>
      </w:pPr>
      <w:bookmarkStart w:id="78" w:name="page79"/>
      <w:bookmarkEnd w:id="78"/>
    </w:p>
    <w:p w14:paraId="3A8AC0B0" w14:textId="051380F5" w:rsidR="0007272E" w:rsidRPr="00E42132" w:rsidRDefault="005958FC">
      <w:pPr>
        <w:bidi/>
        <w:spacing w:line="292" w:lineRule="auto"/>
        <w:ind w:left="720" w:right="719"/>
        <w:jc w:val="both"/>
        <w:rPr>
          <w:rFonts w:ascii="Arial" w:eastAsia="Arial" w:hAnsi="Arial" w:cs="B Nazanin"/>
          <w:sz w:val="29"/>
          <w:rtl/>
        </w:rPr>
      </w:pPr>
      <w:r w:rsidRPr="00E42132">
        <w:rPr>
          <w:rFonts w:ascii="Arial" w:eastAsia="Arial" w:hAnsi="Arial" w:cs="B Nazanin"/>
          <w:sz w:val="29"/>
          <w:rtl/>
        </w:rPr>
        <w:t>شاخص توده بدن شرکت کنندگان، سطح کلسترول، عادات سیگار کشیدن یا سطوح گزارش شده از تنهایی، که همگی</w:t>
      </w:r>
      <w:r w:rsidR="00060D92">
        <w:rPr>
          <w:rFonts w:ascii="Arial" w:eastAsia="Arial" w:hAnsi="Arial" w:cs="B Nazanin"/>
          <w:sz w:val="29"/>
          <w:rtl/>
        </w:rPr>
        <w:t xml:space="preserve"> می‌</w:t>
      </w:r>
      <w:r w:rsidRPr="00E42132">
        <w:rPr>
          <w:rFonts w:ascii="Arial" w:eastAsia="Arial" w:hAnsi="Arial" w:cs="B Nazanin"/>
          <w:sz w:val="29"/>
          <w:rtl/>
        </w:rPr>
        <w:t>توانند به قلب آسیب برسانند. به همین دلیل، بسیاری از محققان بر این باورند که انتظارات منفی خود یک پاسخ فیزیولوژیکی نوسیبو، با افزایش سطح هورمون</w:t>
      </w:r>
      <w:r w:rsidR="00060D92">
        <w:rPr>
          <w:rFonts w:ascii="Arial" w:eastAsia="Arial" w:hAnsi="Arial" w:cs="B Nazanin"/>
          <w:sz w:val="29"/>
          <w:rtl/>
        </w:rPr>
        <w:t xml:space="preserve">‌های </w:t>
      </w:r>
      <w:r w:rsidRPr="00E42132">
        <w:rPr>
          <w:rFonts w:ascii="Arial" w:eastAsia="Arial" w:hAnsi="Arial" w:cs="B Nazanin"/>
          <w:sz w:val="29"/>
          <w:rtl/>
        </w:rPr>
        <w:t>استرس و التهاب مزمن ایجاد کرده است که در درازمدت به سلامت زنان آسیب</w:t>
      </w:r>
      <w:r w:rsidR="00060D92">
        <w:rPr>
          <w:rFonts w:ascii="Arial" w:eastAsia="Arial" w:hAnsi="Arial" w:cs="B Nazanin"/>
          <w:sz w:val="29"/>
          <w:rtl/>
        </w:rPr>
        <w:t xml:space="preserve"> می‌</w:t>
      </w:r>
      <w:r w:rsidRPr="00E42132">
        <w:rPr>
          <w:rFonts w:ascii="Arial" w:eastAsia="Arial" w:hAnsi="Arial" w:cs="B Nazanin"/>
          <w:sz w:val="29"/>
          <w:rtl/>
        </w:rPr>
        <w:t>رساند و مستقیماً به مرگ و میر نهایی آنها کمک</w:t>
      </w:r>
      <w:r w:rsidR="00060D92">
        <w:rPr>
          <w:rFonts w:ascii="Arial" w:eastAsia="Arial" w:hAnsi="Arial" w:cs="B Nazanin"/>
          <w:sz w:val="29"/>
          <w:rtl/>
        </w:rPr>
        <w:t xml:space="preserve"> می‌</w:t>
      </w:r>
      <w:r w:rsidRPr="00E42132">
        <w:rPr>
          <w:rFonts w:ascii="Arial" w:eastAsia="Arial" w:hAnsi="Arial" w:cs="B Nazanin"/>
          <w:sz w:val="29"/>
          <w:rtl/>
        </w:rPr>
        <w:t>کند. به راحتی</w:t>
      </w:r>
      <w:r w:rsidR="00060D92">
        <w:rPr>
          <w:rFonts w:ascii="Arial" w:eastAsia="Arial" w:hAnsi="Arial" w:cs="B Nazanin"/>
          <w:sz w:val="29"/>
          <w:rtl/>
        </w:rPr>
        <w:t xml:space="preserve"> می‌</w:t>
      </w:r>
      <w:r w:rsidRPr="00E42132">
        <w:rPr>
          <w:rFonts w:ascii="Arial" w:eastAsia="Arial" w:hAnsi="Arial" w:cs="B Nazanin"/>
          <w:sz w:val="29"/>
          <w:rtl/>
        </w:rPr>
        <w:t>توان تصور کرد که چگونه، اگر فکر</w:t>
      </w:r>
      <w:r w:rsidR="00060D92">
        <w:rPr>
          <w:rFonts w:ascii="Arial" w:eastAsia="Arial" w:hAnsi="Arial" w:cs="B Nazanin"/>
          <w:sz w:val="29"/>
          <w:rtl/>
        </w:rPr>
        <w:t xml:space="preserve"> می‌</w:t>
      </w:r>
      <w:r w:rsidRPr="00E42132">
        <w:rPr>
          <w:rFonts w:ascii="Arial" w:eastAsia="Arial" w:hAnsi="Arial" w:cs="B Nazanin"/>
          <w:sz w:val="29"/>
          <w:rtl/>
        </w:rPr>
        <w:t>کنید در معرض خطر بیشتری برای بیماری قلبی هستید، چگونه ممکن است هر روز پر از افکار عذاب آور باشد، و هر احساس بیماری</w:t>
      </w:r>
      <w:r w:rsidR="00060D92">
        <w:rPr>
          <w:rFonts w:ascii="Arial" w:eastAsia="Arial" w:hAnsi="Arial" w:cs="B Nazanin"/>
          <w:sz w:val="29"/>
          <w:rtl/>
        </w:rPr>
        <w:t xml:space="preserve"> می‌</w:t>
      </w:r>
      <w:r w:rsidRPr="00E42132">
        <w:rPr>
          <w:rFonts w:ascii="Arial" w:eastAsia="Arial" w:hAnsi="Arial" w:cs="B Nazanin"/>
          <w:sz w:val="29"/>
          <w:rtl/>
        </w:rPr>
        <w:t>تواند به عنوان نشانه ای از وخامت شما تعبیر شود - افکاری که در نهایت تبدیل به آنها</w:t>
      </w:r>
      <w:r w:rsidR="00060D92">
        <w:rPr>
          <w:rFonts w:ascii="Arial" w:eastAsia="Arial" w:hAnsi="Arial" w:cs="B Nazanin"/>
          <w:sz w:val="29"/>
          <w:rtl/>
        </w:rPr>
        <w:t xml:space="preserve"> می‌</w:t>
      </w:r>
      <w:r w:rsidRPr="00E42132">
        <w:rPr>
          <w:rFonts w:ascii="Arial" w:eastAsia="Arial" w:hAnsi="Arial" w:cs="B Nazanin"/>
          <w:sz w:val="29"/>
          <w:rtl/>
        </w:rPr>
        <w:t>شوند. یک پیشگویی خودساز</w:t>
      </w:r>
    </w:p>
    <w:p w14:paraId="780EF01C" w14:textId="77777777" w:rsidR="0007272E" w:rsidRDefault="0007272E">
      <w:pPr>
        <w:bidi/>
        <w:spacing w:line="132" w:lineRule="exact"/>
        <w:rPr>
          <w:rFonts w:ascii="Times New Roman" w:eastAsia="Times New Roman" w:hAnsi="Times New Roman"/>
          <w:rtl/>
        </w:rPr>
      </w:pPr>
    </w:p>
    <w:p w14:paraId="701E49A5" w14:textId="16965111" w:rsidR="0007272E" w:rsidRPr="00E42132" w:rsidRDefault="005958FC">
      <w:pPr>
        <w:bidi/>
        <w:spacing w:line="283" w:lineRule="auto"/>
        <w:ind w:left="720" w:right="719" w:firstLine="300"/>
        <w:jc w:val="both"/>
        <w:rPr>
          <w:rFonts w:ascii="Arial" w:eastAsia="Arial" w:hAnsi="Arial" w:cs="B Nazanin"/>
          <w:sz w:val="29"/>
          <w:rtl/>
        </w:rPr>
      </w:pPr>
      <w:r w:rsidRPr="00E42132">
        <w:rPr>
          <w:rFonts w:ascii="Arial" w:eastAsia="Arial" w:hAnsi="Arial" w:cs="B Nazanin"/>
          <w:sz w:val="29"/>
          <w:rtl/>
        </w:rPr>
        <w:t>احتمال اثر نوسبو با سوزش آهسته با مطالعه اخیر دیگری که بر روی افرادی که قبلاً از بیماری عروق کرونر رنج می‌بردند، مطابقت دارد. بلافاصله پس از شروع بیماری، از بیماران خواسته شد تا سطح موافقت خود را با جملاتی مانند "من شک دارم که از مشکلات قلبی خود به طور کامل بهبود پیدا کنم" یا "هنوز</w:t>
      </w:r>
      <w:r w:rsidR="00060D92">
        <w:rPr>
          <w:rFonts w:ascii="Arial" w:eastAsia="Arial" w:hAnsi="Arial" w:cs="B Nazanin"/>
          <w:sz w:val="29"/>
          <w:rtl/>
        </w:rPr>
        <w:t xml:space="preserve"> می‌</w:t>
      </w:r>
      <w:r w:rsidRPr="00E42132">
        <w:rPr>
          <w:rFonts w:ascii="Arial" w:eastAsia="Arial" w:hAnsi="Arial" w:cs="B Nazanin"/>
          <w:sz w:val="29"/>
          <w:rtl/>
        </w:rPr>
        <w:t>توانم زندگی طولانی و سالمی داشته باشم" را ارزیابی کنند. صرف نظر از شدت اولیه بیماری، بیمارانی که انتظارات ناگوارتری داشتند، در مقایسه با بیمارانی که شانس بهبودی خود را بهتر دیدند، به طور قابل توجهی بیشتر در معرض مرگ در دهه بعد بودند.</w:t>
      </w:r>
      <w:r w:rsidR="00000000">
        <w:fldChar w:fldCharType="begin"/>
      </w:r>
      <w:r w:rsidR="00000000">
        <w:instrText>HYPERLINK \l "page302"</w:instrText>
      </w:r>
      <w:r w:rsidR="00000000">
        <w:fldChar w:fldCharType="separate"/>
      </w:r>
      <w:r>
        <w:rPr>
          <w:rFonts w:ascii="Arial" w:eastAsia="Arial" w:hAnsi="Arial"/>
          <w:color w:val="0000EE"/>
          <w:sz w:val="42"/>
          <w:vertAlign w:val="superscript"/>
          <w:rtl/>
        </w:rPr>
        <w:t>32</w:t>
      </w:r>
      <w:r>
        <w:rPr>
          <w:rFonts w:ascii="Arial" w:eastAsia="Arial" w:hAnsi="Arial"/>
          <w:sz w:val="28"/>
          <w:rtl/>
        </w:rPr>
        <w:t xml:space="preserve"> </w:t>
      </w:r>
      <w:r w:rsidR="00000000">
        <w:rPr>
          <w:rFonts w:ascii="Arial" w:eastAsia="Arial" w:hAnsi="Arial"/>
          <w:sz w:val="28"/>
        </w:rPr>
        <w:fldChar w:fldCharType="end"/>
      </w:r>
      <w:r w:rsidRPr="00E42132">
        <w:rPr>
          <w:rFonts w:ascii="Arial" w:eastAsia="Arial" w:hAnsi="Arial" w:cs="B Nazanin"/>
          <w:sz w:val="29"/>
          <w:rtl/>
        </w:rPr>
        <w:t>بار دیگر، ممکن است آن دسته از شرکت‌کنندگانی که انتظارات منفی دارند، کمتر احتمال دارد که مراقب سلامتی خود باشند - عاملی که این مطالعه نتوانست به طور کامل آن را کنترل کند</w:t>
      </w:r>
      <w:r w:rsidR="00780279">
        <w:rPr>
          <w:rFonts w:ascii="Arial" w:eastAsia="Arial" w:hAnsi="Arial" w:cs="B Nazanin" w:hint="cs"/>
          <w:sz w:val="29"/>
          <w:rtl/>
        </w:rPr>
        <w:t>،</w:t>
      </w:r>
      <w:r w:rsidRPr="00E42132">
        <w:rPr>
          <w:rFonts w:ascii="Arial" w:eastAsia="Arial" w:hAnsi="Arial" w:cs="B Nazanin"/>
          <w:sz w:val="29"/>
          <w:rtl/>
        </w:rPr>
        <w:t xml:space="preserve"> اما محققان همچنین به استرس شدید در برخی از بیماران اشاره کردند، که، آنها فرض می‌کنند: در افزایش میزان مرگ و میر نقش داشته است.</w:t>
      </w:r>
    </w:p>
    <w:p w14:paraId="54FC394C" w14:textId="77777777" w:rsidR="0007272E" w:rsidRDefault="0007272E">
      <w:pPr>
        <w:bidi/>
        <w:spacing w:line="144" w:lineRule="exact"/>
        <w:rPr>
          <w:rFonts w:ascii="Times New Roman" w:eastAsia="Times New Roman" w:hAnsi="Times New Roman"/>
          <w:rtl/>
        </w:rPr>
      </w:pPr>
    </w:p>
    <w:p w14:paraId="6B2F0A46" w14:textId="266CCB90" w:rsidR="0007272E" w:rsidRPr="00754DAB" w:rsidRDefault="005958FC">
      <w:pPr>
        <w:bidi/>
        <w:spacing w:line="272" w:lineRule="auto"/>
        <w:ind w:left="720" w:right="719" w:firstLine="300"/>
        <w:jc w:val="both"/>
        <w:rPr>
          <w:rFonts w:ascii="Arial" w:eastAsia="Arial" w:hAnsi="Arial" w:cs="B Nazanin"/>
          <w:sz w:val="29"/>
          <w:rtl/>
        </w:rPr>
      </w:pPr>
      <w:r w:rsidRPr="00E42132">
        <w:rPr>
          <w:rFonts w:ascii="Arial" w:eastAsia="Arial" w:hAnsi="Arial" w:cs="B Nazanin"/>
          <w:sz w:val="29"/>
          <w:rtl/>
        </w:rPr>
        <w:t>به هر حال، ما</w:t>
      </w:r>
      <w:r w:rsidR="00060D92">
        <w:rPr>
          <w:rFonts w:ascii="Arial" w:eastAsia="Arial" w:hAnsi="Arial" w:cs="B Nazanin"/>
          <w:sz w:val="29"/>
          <w:rtl/>
        </w:rPr>
        <w:t xml:space="preserve"> می‌</w:t>
      </w:r>
      <w:r w:rsidRPr="00E42132">
        <w:rPr>
          <w:rFonts w:ascii="Arial" w:eastAsia="Arial" w:hAnsi="Arial" w:cs="B Nazanin"/>
          <w:sz w:val="29"/>
          <w:rtl/>
        </w:rPr>
        <w:t>دانیم که انواع دیگر فشارهای هیجانی</w:t>
      </w:r>
      <w:r w:rsidR="00060D92">
        <w:rPr>
          <w:rFonts w:ascii="Arial" w:eastAsia="Arial" w:hAnsi="Arial" w:cs="B Nazanin"/>
          <w:sz w:val="29"/>
          <w:rtl/>
        </w:rPr>
        <w:t xml:space="preserve"> می‌</w:t>
      </w:r>
      <w:r w:rsidRPr="00E42132">
        <w:rPr>
          <w:rFonts w:ascii="Arial" w:eastAsia="Arial" w:hAnsi="Arial" w:cs="B Nazanin"/>
          <w:sz w:val="29"/>
          <w:rtl/>
        </w:rPr>
        <w:t xml:space="preserve">تواند منجر به افزایش نرخ مرگ و میر شود. برای مثال، احتمال حمله قلبی یا سکته مغزی در افراد در 30 روز پس از مرگ همسر، در مقایسه با افرادی که </w:t>
      </w:r>
      <w:r w:rsidR="00754DAB">
        <w:rPr>
          <w:rFonts w:ascii="Arial" w:eastAsia="Arial" w:hAnsi="Arial" w:cs="B Nazanin" w:hint="cs"/>
          <w:sz w:val="29"/>
          <w:rtl/>
        </w:rPr>
        <w:t>تجربه فقدان همسر را نداشتند</w:t>
      </w:r>
      <w:r w:rsidRPr="00E42132">
        <w:rPr>
          <w:rFonts w:ascii="Arial" w:eastAsia="Arial" w:hAnsi="Arial" w:cs="B Nazanin"/>
          <w:sz w:val="29"/>
          <w:rtl/>
        </w:rPr>
        <w:t>، تقریباً دو برابر بیشتر است.</w:t>
      </w:r>
      <w:r w:rsidR="00B138A4">
        <w:fldChar w:fldCharType="begin"/>
      </w:r>
      <w:r w:rsidR="00B138A4">
        <w:instrText xml:space="preserve"> HYPERLINK \l "page303" </w:instrText>
      </w:r>
      <w:r w:rsidR="00B138A4">
        <w:fldChar w:fldCharType="separate"/>
      </w:r>
      <w:r>
        <w:rPr>
          <w:rFonts w:ascii="Arial" w:eastAsia="Arial" w:hAnsi="Arial"/>
          <w:color w:val="0000EE"/>
          <w:sz w:val="42"/>
          <w:vertAlign w:val="superscript"/>
          <w:rtl/>
        </w:rPr>
        <w:t>33</w:t>
      </w:r>
      <w:r>
        <w:rPr>
          <w:rFonts w:ascii="Arial" w:eastAsia="Arial" w:hAnsi="Arial"/>
          <w:sz w:val="28"/>
          <w:rtl/>
        </w:rPr>
        <w:t xml:space="preserve"> </w:t>
      </w:r>
      <w:r w:rsidR="00B138A4">
        <w:rPr>
          <w:rFonts w:ascii="Arial" w:eastAsia="Arial" w:hAnsi="Arial"/>
          <w:sz w:val="28"/>
        </w:rPr>
        <w:fldChar w:fldCharType="end"/>
      </w:r>
      <w:r w:rsidR="00754DAB" w:rsidRPr="00754DAB">
        <w:rPr>
          <w:rFonts w:ascii="Arial" w:eastAsia="Arial" w:hAnsi="Arial" w:cs="B Nazanin"/>
          <w:sz w:val="29"/>
          <w:rtl/>
        </w:rPr>
        <w:t>ح</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رت‌انگ</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ز</w:t>
      </w:r>
      <w:r w:rsidR="00754DAB" w:rsidRPr="00754DAB">
        <w:rPr>
          <w:rFonts w:ascii="Arial" w:eastAsia="Arial" w:hAnsi="Arial" w:cs="B Nazanin"/>
          <w:sz w:val="29"/>
          <w:rtl/>
        </w:rPr>
        <w:t xml:space="preserve"> است که بس</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ار</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از قربان</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ان</w:t>
      </w:r>
      <w:r w:rsidR="00754DAB" w:rsidRPr="00754DAB">
        <w:rPr>
          <w:rFonts w:ascii="Arial" w:eastAsia="Arial" w:hAnsi="Arial" w:cs="B Nazanin"/>
          <w:sz w:val="29"/>
          <w:rtl/>
        </w:rPr>
        <w:t xml:space="preserve"> «مرگ خودخواسته»</w:t>
      </w:r>
      <w:r w:rsidR="00780279">
        <w:rPr>
          <w:rFonts w:ascii="Arial" w:eastAsia="Arial" w:hAnsi="Arial" w:cs="B Nazanin" w:hint="cs"/>
          <w:sz w:val="29"/>
          <w:rtl/>
        </w:rPr>
        <w:t>،</w:t>
      </w:r>
      <w:r w:rsidR="00060D92">
        <w:rPr>
          <w:rFonts w:ascii="Arial" w:eastAsia="Arial" w:hAnsi="Arial" w:cs="B Nazanin" w:hint="cs"/>
          <w:sz w:val="29"/>
          <w:rtl/>
        </w:rPr>
        <w:t xml:space="preserve"> </w:t>
      </w:r>
      <w:r w:rsidR="00754DAB" w:rsidRPr="00754DAB">
        <w:rPr>
          <w:rFonts w:ascii="Arial" w:eastAsia="Arial" w:hAnsi="Arial" w:cs="B Nazanin" w:hint="cs"/>
          <w:sz w:val="29"/>
          <w:rtl/>
        </w:rPr>
        <w:t>از</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جمله</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مهاجران</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همونگ</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به</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آمری</w:t>
      </w:r>
      <w:r w:rsidR="00754DAB" w:rsidRPr="00754DAB">
        <w:rPr>
          <w:rFonts w:ascii="Arial" w:eastAsia="Arial" w:hAnsi="Arial" w:cs="B Nazanin" w:hint="eastAsia"/>
          <w:sz w:val="29"/>
          <w:rtl/>
        </w:rPr>
        <w:t>کا،</w:t>
      </w:r>
      <w:r w:rsidR="00754DAB" w:rsidRPr="00754DAB">
        <w:rPr>
          <w:rFonts w:ascii="Arial" w:eastAsia="Arial" w:hAnsi="Arial" w:cs="B Nazanin"/>
          <w:sz w:val="29"/>
          <w:rtl/>
        </w:rPr>
        <w:t xml:space="preserve"> قربان</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ان</w:t>
      </w:r>
      <w:r w:rsidR="00754DAB" w:rsidRPr="00754DAB">
        <w:rPr>
          <w:rFonts w:ascii="Arial" w:eastAsia="Arial" w:hAnsi="Arial" w:cs="B Nazanin"/>
          <w:sz w:val="29"/>
          <w:rtl/>
        </w:rPr>
        <w:t xml:space="preserve"> «نشان دادنِ استخوان» بوم</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ان</w:t>
      </w:r>
      <w:r w:rsidR="00754DAB" w:rsidRPr="00754DAB">
        <w:rPr>
          <w:rFonts w:ascii="Arial" w:eastAsia="Arial" w:hAnsi="Arial" w:cs="B Nazanin"/>
          <w:sz w:val="29"/>
          <w:rtl/>
        </w:rPr>
        <w:t xml:space="preserve"> استرال</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ا</w:t>
      </w:r>
      <w:r w:rsidR="00754DAB" w:rsidRPr="00754DAB">
        <w:rPr>
          <w:rFonts w:ascii="Arial" w:eastAsia="Arial" w:hAnsi="Arial" w:cs="B Nazanin"/>
          <w:sz w:val="29"/>
          <w:rtl/>
        </w:rPr>
        <w:t xml:space="preserve"> و ب</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ماران</w:t>
      </w:r>
      <w:r w:rsidR="00754DAB" w:rsidRPr="00754DAB">
        <w:rPr>
          <w:rFonts w:ascii="Arial" w:eastAsia="Arial" w:hAnsi="Arial" w:cs="B Nazanin"/>
          <w:sz w:val="29"/>
          <w:rtl/>
        </w:rPr>
        <w:t xml:space="preserve"> سرطان</w:t>
      </w:r>
      <w:r w:rsidR="00754DAB" w:rsidRPr="00754DAB">
        <w:rPr>
          <w:rFonts w:ascii="Arial" w:eastAsia="Arial" w:hAnsi="Arial" w:cs="B Nazanin" w:hint="cs"/>
          <w:sz w:val="29"/>
          <w:rtl/>
        </w:rPr>
        <w:t>یِ</w:t>
      </w:r>
      <w:r w:rsidR="00754DAB">
        <w:rPr>
          <w:rFonts w:ascii="Arial" w:eastAsia="Arial" w:hAnsi="Arial" w:cs="B Nazanin" w:hint="cs"/>
          <w:sz w:val="29"/>
          <w:rtl/>
        </w:rPr>
        <w:t xml:space="preserve"> جی دابلیو میلتون</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به</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نظر</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می‌</w:t>
      </w:r>
      <w:r w:rsidR="00754DAB" w:rsidRPr="00754DAB">
        <w:rPr>
          <w:rFonts w:ascii="Arial" w:eastAsia="Arial" w:hAnsi="Arial" w:cs="B Nazanin" w:hint="eastAsia"/>
          <w:sz w:val="29"/>
          <w:rtl/>
        </w:rPr>
        <w:t>رسد</w:t>
      </w:r>
      <w:r w:rsidR="00754DAB" w:rsidRPr="00754DAB">
        <w:rPr>
          <w:rFonts w:ascii="Arial" w:eastAsia="Arial" w:hAnsi="Arial" w:cs="B Nazanin"/>
          <w:sz w:val="29"/>
          <w:rtl/>
        </w:rPr>
        <w:t xml:space="preserve"> در طول دوره‌</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رو به افول خود، چ</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ز</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شب</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ه</w:t>
      </w:r>
      <w:r w:rsidR="00754DAB" w:rsidRPr="00754DAB">
        <w:rPr>
          <w:rFonts w:ascii="Arial" w:eastAsia="Arial" w:hAnsi="Arial" w:cs="B Nazanin"/>
          <w:sz w:val="29"/>
          <w:rtl/>
        </w:rPr>
        <w:t xml:space="preserve"> به اندوه را تجربه کرده‌اند، درست وقت</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که با پا</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ان</w:t>
      </w:r>
      <w:r w:rsidR="00754DAB" w:rsidRPr="00754DAB">
        <w:rPr>
          <w:rFonts w:ascii="Arial" w:eastAsia="Arial" w:hAnsi="Arial" w:cs="B Nazanin"/>
          <w:sz w:val="29"/>
          <w:rtl/>
        </w:rPr>
        <w:t xml:space="preserve"> قر</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ب‌الوقوع</w:t>
      </w:r>
      <w:r w:rsidR="00754DAB" w:rsidRPr="00754DAB">
        <w:rPr>
          <w:rFonts w:ascii="Arial" w:eastAsia="Arial" w:hAnsi="Arial" w:cs="B Nazanin"/>
          <w:sz w:val="29"/>
          <w:rtl/>
        </w:rPr>
        <w:t xml:space="preserve"> خود مواجه بوده‌اند.</w:t>
      </w:r>
    </w:p>
    <w:p w14:paraId="6DD33C5F" w14:textId="77777777" w:rsidR="0007272E" w:rsidRDefault="0007272E">
      <w:pPr>
        <w:bidi/>
        <w:spacing w:line="272" w:lineRule="auto"/>
        <w:ind w:left="720" w:right="719" w:firstLine="300"/>
        <w:jc w:val="both"/>
        <w:rPr>
          <w:rFonts w:ascii="Arial" w:eastAsia="Arial" w:hAnsi="Arial"/>
          <w:sz w:val="28"/>
          <w:rtl/>
        </w:rPr>
      </w:pPr>
    </w:p>
    <w:p w14:paraId="6CA319B2" w14:textId="77777777" w:rsidR="00754DAB" w:rsidRDefault="00754DAB" w:rsidP="00754DAB">
      <w:pPr>
        <w:bidi/>
        <w:spacing w:line="272" w:lineRule="auto"/>
        <w:ind w:left="720" w:right="719" w:firstLine="300"/>
        <w:jc w:val="both"/>
        <w:rPr>
          <w:rFonts w:ascii="Arial" w:eastAsia="Arial" w:hAnsi="Arial"/>
          <w:sz w:val="28"/>
          <w:rtl/>
        </w:rPr>
      </w:pPr>
    </w:p>
    <w:p w14:paraId="446C10FA" w14:textId="7C19AD80" w:rsidR="00754DAB" w:rsidRDefault="00754DAB" w:rsidP="00754DAB">
      <w:pPr>
        <w:pStyle w:val="NormalWeb"/>
        <w:shd w:val="clear" w:color="auto" w:fill="FFFFFF"/>
        <w:spacing w:before="0" w:beforeAutospacing="0" w:after="360" w:afterAutospacing="0"/>
        <w:rPr>
          <w:rFonts w:ascii="Arial" w:hAnsi="Arial" w:cs="Arial"/>
          <w:color w:val="1F1F1F"/>
        </w:rPr>
      </w:pPr>
    </w:p>
    <w:p w14:paraId="06AA0E54" w14:textId="5BBFEAE4" w:rsidR="00754DAB" w:rsidRDefault="00754DAB" w:rsidP="00754DAB">
      <w:pPr>
        <w:bidi/>
        <w:spacing w:line="272" w:lineRule="auto"/>
        <w:ind w:left="720" w:right="719" w:firstLine="300"/>
        <w:jc w:val="both"/>
        <w:rPr>
          <w:rFonts w:ascii="Arial" w:eastAsia="Arial" w:hAnsi="Arial"/>
          <w:sz w:val="28"/>
          <w:rtl/>
        </w:rPr>
        <w:sectPr w:rsidR="00754DAB">
          <w:pgSz w:w="11900" w:h="16838"/>
          <w:pgMar w:top="1440" w:right="1440" w:bottom="1440" w:left="1440" w:header="0" w:footer="0" w:gutter="0"/>
          <w:cols w:space="0" w:equalWidth="0">
            <w:col w:w="9019"/>
          </w:cols>
          <w:docGrid w:linePitch="360"/>
        </w:sectPr>
      </w:pPr>
    </w:p>
    <w:p w14:paraId="44F45966" w14:textId="77777777" w:rsidR="0007272E" w:rsidRDefault="0007272E">
      <w:pPr>
        <w:bidi/>
        <w:spacing w:line="20" w:lineRule="exact"/>
        <w:rPr>
          <w:rFonts w:ascii="Times New Roman" w:eastAsia="Times New Roman" w:hAnsi="Times New Roman"/>
          <w:rtl/>
        </w:rPr>
      </w:pPr>
      <w:bookmarkStart w:id="79" w:name="page80"/>
      <w:bookmarkEnd w:id="79"/>
    </w:p>
    <w:p w14:paraId="10E00AEE" w14:textId="77777777" w:rsidR="0007272E" w:rsidRDefault="0007272E">
      <w:pPr>
        <w:bidi/>
        <w:spacing w:line="159" w:lineRule="exact"/>
        <w:rPr>
          <w:rFonts w:ascii="Times New Roman" w:eastAsia="Times New Roman" w:hAnsi="Times New Roman"/>
          <w:rtl/>
        </w:rPr>
      </w:pPr>
    </w:p>
    <w:p w14:paraId="0EB807C2" w14:textId="299287A4" w:rsidR="00754DAB" w:rsidRDefault="00060D92" w:rsidP="00754DAB">
      <w:pPr>
        <w:bidi/>
        <w:spacing w:line="292" w:lineRule="auto"/>
        <w:ind w:left="720" w:right="719"/>
        <w:jc w:val="both"/>
        <w:rPr>
          <w:rFonts w:ascii="Arial" w:eastAsia="Arial" w:hAnsi="Arial" w:cs="B Nazanin"/>
          <w:sz w:val="29"/>
          <w:rtl/>
        </w:rPr>
      </w:pPr>
      <w:r>
        <w:rPr>
          <w:rFonts w:ascii="Arial" w:eastAsia="Arial" w:hAnsi="Arial" w:cs="B Nazanin" w:hint="cs"/>
          <w:sz w:val="29"/>
          <w:rtl/>
        </w:rPr>
        <w:t xml:space="preserve"> </w:t>
      </w:r>
      <w:r w:rsidR="00754DAB" w:rsidRPr="00754DAB">
        <w:rPr>
          <w:rFonts w:ascii="Arial" w:eastAsia="Arial" w:hAnsi="Arial" w:cs="B Nazanin"/>
          <w:sz w:val="29"/>
          <w:rtl/>
        </w:rPr>
        <w:t>درک ماش</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ن</w:t>
      </w:r>
      <w:r w:rsidR="00754DAB" w:rsidRPr="00754DAB">
        <w:rPr>
          <w:rFonts w:ascii="Arial" w:eastAsia="Arial" w:hAnsi="Arial" w:cs="B Nazanin"/>
          <w:sz w:val="29"/>
          <w:rtl/>
        </w:rPr>
        <w:t xml:space="preserve"> پ</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ش‌ب</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ن</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کننده</w:t>
      </w:r>
      <w:r w:rsidR="00754DAB" w:rsidRPr="00754DAB">
        <w:rPr>
          <w:rFonts w:ascii="Arial" w:eastAsia="Arial" w:hAnsi="Arial" w:cs="B Nazanin"/>
          <w:sz w:val="29"/>
          <w:rtl/>
        </w:rPr>
        <w:t xml:space="preserve"> همچن</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ن</w:t>
      </w:r>
      <w:r w:rsidR="00754DAB" w:rsidRPr="00754DAB">
        <w:rPr>
          <w:rFonts w:ascii="Arial" w:eastAsia="Arial" w:hAnsi="Arial" w:cs="B Nazanin"/>
          <w:sz w:val="29"/>
          <w:rtl/>
        </w:rPr>
        <w:t xml:space="preserve"> ممکن است توض</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ح</w:t>
      </w:r>
      <w:r w:rsidR="00754DAB" w:rsidRPr="00754DAB">
        <w:rPr>
          <w:rFonts w:ascii="Arial" w:eastAsia="Arial" w:hAnsi="Arial" w:cs="B Nazanin"/>
          <w:sz w:val="29"/>
          <w:rtl/>
        </w:rPr>
        <w:t xml:space="preserve"> دهد که چرا افراد تما</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ل</w:t>
      </w:r>
      <w:r w:rsidR="00754DAB" w:rsidRPr="00754DAB">
        <w:rPr>
          <w:rFonts w:ascii="Arial" w:eastAsia="Arial" w:hAnsi="Arial" w:cs="B Nazanin"/>
          <w:sz w:val="29"/>
          <w:rtl/>
        </w:rPr>
        <w:t xml:space="preserve"> دارند در روزها</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مهم شخص</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خود بم</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رند</w:t>
      </w:r>
      <w:r>
        <w:rPr>
          <w:rFonts w:ascii="Arial" w:eastAsia="Arial" w:hAnsi="Arial" w:cs="B Nazanin"/>
          <w:sz w:val="29"/>
          <w:rtl/>
        </w:rPr>
        <w:t xml:space="preserve"> </w:t>
      </w:r>
      <w:r w:rsidR="00754DAB" w:rsidRPr="00754DAB">
        <w:rPr>
          <w:rFonts w:ascii="Arial" w:eastAsia="Arial" w:hAnsi="Arial" w:cs="B Nazanin" w:hint="cs"/>
          <w:sz w:val="29"/>
          <w:rtl/>
        </w:rPr>
        <w:t>که</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ما</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را</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به</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مرگ</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توماس</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جفرسون</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و</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جان</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آدامز</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در</w:t>
      </w:r>
      <w:r w:rsidR="00754DAB" w:rsidRPr="00754DAB">
        <w:rPr>
          <w:rFonts w:ascii="Arial" w:eastAsia="Arial" w:hAnsi="Arial" w:cs="B Nazanin"/>
          <w:sz w:val="29"/>
          <w:rtl/>
        </w:rPr>
        <w:t xml:space="preserve"> </w:t>
      </w:r>
      <w:r w:rsidR="00754DAB" w:rsidRPr="00754DAB">
        <w:rPr>
          <w:rFonts w:ascii="Arial" w:eastAsia="Arial" w:hAnsi="Arial" w:cs="B Nazanin"/>
          <w:sz w:val="29"/>
          <w:rtl/>
          <w:lang w:bidi="fa-IR"/>
        </w:rPr>
        <w:t>۴</w:t>
      </w:r>
      <w:r w:rsidR="00754DAB" w:rsidRPr="00754DAB">
        <w:rPr>
          <w:rFonts w:ascii="Arial" w:eastAsia="Arial" w:hAnsi="Arial" w:cs="B Nazanin"/>
          <w:sz w:val="29"/>
          <w:rtl/>
        </w:rPr>
        <w:t xml:space="preserve"> ژوئ</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ه</w:t>
      </w:r>
      <w:r w:rsidR="00754DAB" w:rsidRPr="00754DAB">
        <w:rPr>
          <w:rFonts w:ascii="Arial" w:eastAsia="Arial" w:hAnsi="Arial" w:cs="B Nazanin"/>
          <w:sz w:val="29"/>
          <w:rtl/>
        </w:rPr>
        <w:t xml:space="preserve"> </w:t>
      </w:r>
      <w:r w:rsidR="00754DAB" w:rsidRPr="00754DAB">
        <w:rPr>
          <w:rFonts w:ascii="Arial" w:eastAsia="Arial" w:hAnsi="Arial" w:cs="B Nazanin"/>
          <w:sz w:val="29"/>
          <w:rtl/>
          <w:lang w:bidi="fa-IR"/>
        </w:rPr>
        <w:t>۱۸۲۶</w:t>
      </w:r>
      <w:r w:rsidR="00754DAB" w:rsidRPr="00754DAB">
        <w:rPr>
          <w:rFonts w:ascii="Arial" w:eastAsia="Arial" w:hAnsi="Arial" w:cs="B Nazanin"/>
          <w:sz w:val="29"/>
          <w:rtl/>
        </w:rPr>
        <w:t xml:space="preserve"> بازم</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گرداند</w:t>
      </w:r>
      <w:r w:rsidR="00754DAB" w:rsidRPr="00754DAB">
        <w:rPr>
          <w:rFonts w:ascii="Arial" w:eastAsia="Arial" w:hAnsi="Arial" w:cs="B Nazanin"/>
          <w:sz w:val="29"/>
          <w:rtl/>
        </w:rPr>
        <w:t>. هرچند ا</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ن</w:t>
      </w:r>
      <w:r w:rsidR="00754DAB" w:rsidRPr="00754DAB">
        <w:rPr>
          <w:rFonts w:ascii="Arial" w:eastAsia="Arial" w:hAnsi="Arial" w:cs="B Nazanin"/>
          <w:sz w:val="29"/>
          <w:rtl/>
        </w:rPr>
        <w:t xml:space="preserve"> هم‌زمان</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ممکن است عج</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ب</w:t>
      </w:r>
      <w:r w:rsidR="00754DAB" w:rsidRPr="00754DAB">
        <w:rPr>
          <w:rFonts w:ascii="Arial" w:eastAsia="Arial" w:hAnsi="Arial" w:cs="B Nazanin"/>
          <w:sz w:val="29"/>
          <w:rtl/>
        </w:rPr>
        <w:t xml:space="preserve"> به نظر برسد، مطالعات مختلف نشان داده‌اند که </w:t>
      </w:r>
      <w:r w:rsidR="00754DAB" w:rsidRPr="00754DAB">
        <w:rPr>
          <w:rFonts w:ascii="Arial" w:eastAsia="Arial" w:hAnsi="Arial" w:cs="B Nazanin" w:hint="eastAsia"/>
          <w:sz w:val="29"/>
          <w:rtl/>
        </w:rPr>
        <w:t>خطر</w:t>
      </w:r>
      <w:r w:rsidR="00754DAB" w:rsidRPr="00754DAB">
        <w:rPr>
          <w:rFonts w:ascii="Arial" w:eastAsia="Arial" w:hAnsi="Arial" w:cs="B Nazanin"/>
          <w:sz w:val="29"/>
          <w:rtl/>
        </w:rPr>
        <w:t xml:space="preserve"> مرگ و م</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ر</w:t>
      </w:r>
      <w:r w:rsidR="00754DAB" w:rsidRPr="00754DAB">
        <w:rPr>
          <w:rFonts w:ascii="Arial" w:eastAsia="Arial" w:hAnsi="Arial" w:cs="B Nazanin"/>
          <w:sz w:val="29"/>
          <w:rtl/>
        </w:rPr>
        <w:t xml:space="preserve"> در طول سال به‌طور برابر توز</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ع</w:t>
      </w:r>
      <w:r w:rsidR="00754DAB" w:rsidRPr="00754DAB">
        <w:rPr>
          <w:rFonts w:ascii="Arial" w:eastAsia="Arial" w:hAnsi="Arial" w:cs="B Nazanin"/>
          <w:sz w:val="29"/>
          <w:rtl/>
        </w:rPr>
        <w:t xml:space="preserve"> نم</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شود</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ک</w:t>
      </w:r>
      <w:r w:rsidR="00754DAB" w:rsidRPr="00754DAB">
        <w:rPr>
          <w:rFonts w:ascii="Arial" w:eastAsia="Arial" w:hAnsi="Arial" w:cs="B Nazanin"/>
          <w:sz w:val="29"/>
          <w:rtl/>
        </w:rPr>
        <w:t xml:space="preserve"> تحل</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ل</w:t>
      </w:r>
      <w:r w:rsidR="00754DAB" w:rsidRPr="00754DAB">
        <w:rPr>
          <w:rFonts w:ascii="Arial" w:eastAsia="Arial" w:hAnsi="Arial" w:cs="B Nazanin"/>
          <w:sz w:val="29"/>
          <w:rtl/>
        </w:rPr>
        <w:t xml:space="preserve"> از سوابق مرگ ب</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ش</w:t>
      </w:r>
      <w:r w:rsidR="00754DAB" w:rsidRPr="00754DAB">
        <w:rPr>
          <w:rFonts w:ascii="Arial" w:eastAsia="Arial" w:hAnsi="Arial" w:cs="B Nazanin"/>
          <w:sz w:val="29"/>
          <w:rtl/>
        </w:rPr>
        <w:t xml:space="preserve"> از </w:t>
      </w:r>
      <w:r w:rsidR="00754DAB" w:rsidRPr="00754DAB">
        <w:rPr>
          <w:rFonts w:ascii="Arial" w:eastAsia="Arial" w:hAnsi="Arial" w:cs="B Nazanin"/>
          <w:sz w:val="29"/>
          <w:rtl/>
          <w:lang w:bidi="fa-IR"/>
        </w:rPr>
        <w:t>۳۰</w:t>
      </w:r>
      <w:r w:rsidR="00754DAB" w:rsidRPr="00754DAB">
        <w:rPr>
          <w:rFonts w:ascii="Arial" w:eastAsia="Arial" w:hAnsi="Arial" w:cs="B Nazanin"/>
          <w:sz w:val="29"/>
          <w:rtl/>
        </w:rPr>
        <w:t xml:space="preserve"> م</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ل</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ون</w:t>
      </w:r>
      <w:r w:rsidR="00754DAB" w:rsidRPr="00754DAB">
        <w:rPr>
          <w:rFonts w:ascii="Arial" w:eastAsia="Arial" w:hAnsi="Arial" w:cs="B Nazanin"/>
          <w:sz w:val="29"/>
          <w:rtl/>
        </w:rPr>
        <w:t xml:space="preserve"> آمر</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کا</w:t>
      </w:r>
      <w:r w:rsidR="00754DAB" w:rsidRPr="00754DAB">
        <w:rPr>
          <w:rFonts w:ascii="Arial" w:eastAsia="Arial" w:hAnsi="Arial" w:cs="B Nazanin" w:hint="cs"/>
          <w:sz w:val="29"/>
          <w:rtl/>
        </w:rPr>
        <w:t>یی</w:t>
      </w:r>
      <w:r w:rsidR="00754DAB" w:rsidRPr="00754DAB">
        <w:rPr>
          <w:rFonts w:ascii="Arial" w:eastAsia="Arial" w:hAnsi="Arial" w:cs="B Nazanin"/>
          <w:sz w:val="29"/>
          <w:rtl/>
        </w:rPr>
        <w:t xml:space="preserve"> نشان داد که افراد پس از </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ک</w:t>
      </w:r>
      <w:r w:rsidR="00754DAB" w:rsidRPr="00754DAB">
        <w:rPr>
          <w:rFonts w:ascii="Arial" w:eastAsia="Arial" w:hAnsi="Arial" w:cs="B Nazanin"/>
          <w:sz w:val="29"/>
          <w:rtl/>
        </w:rPr>
        <w:t xml:space="preserve"> مناسبت مهم </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ا</w:t>
      </w:r>
      <w:r w:rsidR="00754DAB" w:rsidRPr="00754DAB">
        <w:rPr>
          <w:rFonts w:ascii="Arial" w:eastAsia="Arial" w:hAnsi="Arial" w:cs="B Nazanin"/>
          <w:sz w:val="29"/>
          <w:rtl/>
        </w:rPr>
        <w:t xml:space="preserve"> درست قبل از </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ک</w:t>
      </w:r>
      <w:r w:rsidR="00754DAB" w:rsidRPr="00754DAB">
        <w:rPr>
          <w:rFonts w:ascii="Arial" w:eastAsia="Arial" w:hAnsi="Arial" w:cs="B Nazanin"/>
          <w:sz w:val="29"/>
          <w:rtl/>
        </w:rPr>
        <w:t xml:space="preserve"> رو</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داد</w:t>
      </w:r>
      <w:r w:rsidR="00754DAB" w:rsidRPr="00754DAB">
        <w:rPr>
          <w:rFonts w:ascii="Arial" w:eastAsia="Arial" w:hAnsi="Arial" w:cs="B Nazanin"/>
          <w:sz w:val="29"/>
          <w:rtl/>
        </w:rPr>
        <w:t xml:space="preserve"> بزرگ، ب</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شتر</w:t>
      </w:r>
      <w:r w:rsidR="00754DAB" w:rsidRPr="00754DAB">
        <w:rPr>
          <w:rFonts w:ascii="Arial" w:eastAsia="Arial" w:hAnsi="Arial" w:cs="B Nazanin"/>
          <w:sz w:val="29"/>
          <w:rtl/>
        </w:rPr>
        <w:t xml:space="preserve"> در معرض خطر مرگ هستند. آن‌ها در</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افتند</w:t>
      </w:r>
      <w:r w:rsidR="00754DAB" w:rsidRPr="00754DAB">
        <w:rPr>
          <w:rFonts w:ascii="Arial" w:eastAsia="Arial" w:hAnsi="Arial" w:cs="B Nazanin"/>
          <w:sz w:val="29"/>
          <w:rtl/>
        </w:rPr>
        <w:t xml:space="preserve"> که احتمال مرگ در روز تولد، </w:t>
      </w:r>
      <w:r w:rsidR="00754DAB" w:rsidRPr="00754DAB">
        <w:rPr>
          <w:rFonts w:ascii="Arial" w:eastAsia="Arial" w:hAnsi="Arial" w:cs="B Nazanin"/>
          <w:sz w:val="29"/>
          <w:rtl/>
          <w:lang w:bidi="fa-IR"/>
        </w:rPr>
        <w:t>۴</w:t>
      </w:r>
      <w:r w:rsidR="00754DAB" w:rsidRPr="00754DAB">
        <w:rPr>
          <w:rFonts w:ascii="Arial" w:eastAsia="Arial" w:hAnsi="Arial" w:cs="B Nazanin"/>
          <w:sz w:val="29"/>
          <w:rtl/>
        </w:rPr>
        <w:t xml:space="preserve"> درصد ب</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شتر</w:t>
      </w:r>
      <w:r w:rsidR="00754DAB" w:rsidRPr="00754DAB">
        <w:rPr>
          <w:rFonts w:ascii="Arial" w:eastAsia="Arial" w:hAnsi="Arial" w:cs="B Nazanin"/>
          <w:sz w:val="29"/>
          <w:rtl/>
        </w:rPr>
        <w:t xml:space="preserve"> از دو روز قبل آن </w:t>
      </w:r>
      <w:r w:rsidR="00754DAB">
        <w:rPr>
          <w:rFonts w:ascii="Arial" w:eastAsia="Arial" w:hAnsi="Arial" w:cs="B Nazanin" w:hint="cs"/>
          <w:sz w:val="29"/>
          <w:rtl/>
        </w:rPr>
        <w:t>است</w:t>
      </w:r>
      <w:r w:rsidR="00754DAB" w:rsidRPr="00754DAB">
        <w:rPr>
          <w:rFonts w:ascii="Arial" w:eastAsia="Arial" w:hAnsi="Arial" w:cs="B Nazanin"/>
          <w:sz w:val="29"/>
          <w:rtl/>
        </w:rPr>
        <w:t>. (متأسفانه، به نظر م</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رسد</w:t>
      </w:r>
      <w:r w:rsidR="00754DAB" w:rsidRPr="00754DAB">
        <w:rPr>
          <w:rFonts w:ascii="Arial" w:eastAsia="Arial" w:hAnsi="Arial" w:cs="B Nazanin"/>
          <w:sz w:val="29"/>
          <w:rtl/>
        </w:rPr>
        <w:t xml:space="preserve"> ا</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ن</w:t>
      </w:r>
      <w:r w:rsidR="00754DAB" w:rsidRPr="00754DAB">
        <w:rPr>
          <w:rFonts w:ascii="Arial" w:eastAsia="Arial" w:hAnsi="Arial" w:cs="B Nazanin"/>
          <w:sz w:val="29"/>
          <w:rtl/>
        </w:rPr>
        <w:t xml:space="preserve"> پد</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ده</w:t>
      </w:r>
      <w:r w:rsidR="00754DAB" w:rsidRPr="00754DAB">
        <w:rPr>
          <w:rFonts w:ascii="Arial" w:eastAsia="Arial" w:hAnsi="Arial" w:cs="B Nazanin"/>
          <w:sz w:val="29"/>
          <w:rtl/>
        </w:rPr>
        <w:t xml:space="preserve"> در مورد کودکان که احتمالاً اهم</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ت</w:t>
      </w:r>
      <w:r w:rsidR="00754DAB" w:rsidRPr="00754DAB">
        <w:rPr>
          <w:rFonts w:ascii="Arial" w:eastAsia="Arial" w:hAnsi="Arial" w:cs="B Nazanin"/>
          <w:sz w:val="29"/>
          <w:rtl/>
        </w:rPr>
        <w:t xml:space="preserve"> ب</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شتر</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به ا</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ن</w:t>
      </w:r>
      <w:r w:rsidR="00754DAB" w:rsidRPr="00754DAB">
        <w:rPr>
          <w:rFonts w:ascii="Arial" w:eastAsia="Arial" w:hAnsi="Arial" w:cs="B Nazanin"/>
          <w:sz w:val="29"/>
          <w:rtl/>
        </w:rPr>
        <w:t xml:space="preserve"> رو</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داد</w:t>
      </w:r>
      <w:r w:rsidR="00754DAB" w:rsidRPr="00754DAB">
        <w:rPr>
          <w:rFonts w:ascii="Arial" w:eastAsia="Arial" w:hAnsi="Arial" w:cs="B Nazanin"/>
          <w:sz w:val="29"/>
          <w:rtl/>
        </w:rPr>
        <w:t xml:space="preserve"> </w:t>
      </w:r>
      <w:r w:rsidR="00754DAB">
        <w:rPr>
          <w:rFonts w:ascii="Arial" w:eastAsia="Arial" w:hAnsi="Arial" w:cs="B Nazanin" w:hint="cs"/>
          <w:sz w:val="29"/>
          <w:rtl/>
        </w:rPr>
        <w:t xml:space="preserve">دارند </w:t>
      </w:r>
      <w:r w:rsidR="00754DAB" w:rsidRPr="00754DAB">
        <w:rPr>
          <w:rFonts w:ascii="Arial" w:eastAsia="Arial" w:hAnsi="Arial" w:cs="B Nazanin" w:hint="cs"/>
          <w:sz w:val="29"/>
          <w:rtl/>
        </w:rPr>
        <w:t>و</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تمای</w:t>
      </w:r>
      <w:r w:rsidR="00754DAB" w:rsidRPr="00754DAB">
        <w:rPr>
          <w:rFonts w:ascii="Arial" w:eastAsia="Arial" w:hAnsi="Arial" w:cs="B Nazanin" w:hint="eastAsia"/>
          <w:sz w:val="29"/>
          <w:rtl/>
        </w:rPr>
        <w:t>ل</w:t>
      </w:r>
      <w:r w:rsidR="00754DAB" w:rsidRPr="00754DAB">
        <w:rPr>
          <w:rFonts w:ascii="Arial" w:eastAsia="Arial" w:hAnsi="Arial" w:cs="B Nazanin"/>
          <w:sz w:val="29"/>
          <w:rtl/>
        </w:rPr>
        <w:t xml:space="preserve"> ب</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شتر</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برا</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زنده ماندن برا</w:t>
      </w:r>
      <w:r w:rsidR="00754DAB" w:rsidRPr="00754DAB">
        <w:rPr>
          <w:rFonts w:ascii="Arial" w:eastAsia="Arial" w:hAnsi="Arial" w:cs="B Nazanin" w:hint="cs"/>
          <w:sz w:val="29"/>
          <w:rtl/>
        </w:rPr>
        <w:t>ی</w:t>
      </w:r>
      <w:r w:rsidR="00754DAB" w:rsidRPr="00754DAB">
        <w:rPr>
          <w:rFonts w:ascii="Arial" w:eastAsia="Arial" w:hAnsi="Arial" w:cs="B Nazanin"/>
          <w:sz w:val="29"/>
          <w:rtl/>
        </w:rPr>
        <w:t xml:space="preserve"> د</w:t>
      </w:r>
      <w:r w:rsidR="00754DAB" w:rsidRPr="00754DAB">
        <w:rPr>
          <w:rFonts w:ascii="Arial" w:eastAsia="Arial" w:hAnsi="Arial" w:cs="B Nazanin" w:hint="cs"/>
          <w:sz w:val="29"/>
          <w:rtl/>
        </w:rPr>
        <w:t>ی</w:t>
      </w:r>
      <w:r w:rsidR="00754DAB" w:rsidRPr="00754DAB">
        <w:rPr>
          <w:rFonts w:ascii="Arial" w:eastAsia="Arial" w:hAnsi="Arial" w:cs="B Nazanin" w:hint="eastAsia"/>
          <w:sz w:val="29"/>
          <w:rtl/>
        </w:rPr>
        <w:t>دن</w:t>
      </w:r>
      <w:r w:rsidR="00754DAB" w:rsidRPr="00754DAB">
        <w:rPr>
          <w:rFonts w:ascii="Arial" w:eastAsia="Arial" w:hAnsi="Arial" w:cs="B Nazanin"/>
          <w:sz w:val="29"/>
          <w:rtl/>
        </w:rPr>
        <w:t xml:space="preserve"> آن </w:t>
      </w:r>
      <w:r w:rsidR="00754DAB" w:rsidRPr="00754DAB">
        <w:rPr>
          <w:rFonts w:ascii="Arial" w:eastAsia="Arial" w:hAnsi="Arial" w:cs="B Nazanin" w:hint="cs"/>
          <w:sz w:val="29"/>
          <w:rtl/>
        </w:rPr>
        <w:t>نسبت</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به</w:t>
      </w:r>
      <w:r w:rsidR="00754DAB" w:rsidRPr="00754DAB">
        <w:rPr>
          <w:rFonts w:ascii="Arial" w:eastAsia="Arial" w:hAnsi="Arial" w:cs="B Nazanin"/>
          <w:sz w:val="29"/>
          <w:rtl/>
        </w:rPr>
        <w:t xml:space="preserve"> </w:t>
      </w:r>
      <w:r w:rsidR="00754DAB" w:rsidRPr="00754DAB">
        <w:rPr>
          <w:rFonts w:ascii="Arial" w:eastAsia="Arial" w:hAnsi="Arial" w:cs="B Nazanin" w:hint="cs"/>
          <w:sz w:val="29"/>
          <w:rtl/>
        </w:rPr>
        <w:t>بزرگسالان</w:t>
      </w:r>
      <w:r w:rsidR="00754DAB" w:rsidRPr="00754DAB">
        <w:rPr>
          <w:rFonts w:ascii="Arial" w:eastAsia="Arial" w:hAnsi="Arial" w:cs="B Nazanin"/>
          <w:sz w:val="29"/>
          <w:rtl/>
        </w:rPr>
        <w:t xml:space="preserve"> </w:t>
      </w:r>
      <w:r w:rsidR="00754DAB">
        <w:rPr>
          <w:rFonts w:ascii="Arial" w:eastAsia="Arial" w:hAnsi="Arial" w:cs="B Nazanin" w:hint="cs"/>
          <w:sz w:val="29"/>
          <w:rtl/>
        </w:rPr>
        <w:t>دارند</w:t>
      </w:r>
      <w:r w:rsidR="00754DAB" w:rsidRPr="00754DAB">
        <w:rPr>
          <w:rFonts w:ascii="Arial" w:eastAsia="Arial" w:hAnsi="Arial" w:cs="B Nazanin" w:hint="eastAsia"/>
          <w:sz w:val="29"/>
          <w:rtl/>
        </w:rPr>
        <w:t>،</w:t>
      </w:r>
      <w:r w:rsidR="00754DAB" w:rsidRPr="00754DAB">
        <w:rPr>
          <w:rFonts w:ascii="Arial" w:eastAsia="Arial" w:hAnsi="Arial" w:cs="B Nazanin"/>
          <w:sz w:val="29"/>
          <w:rtl/>
        </w:rPr>
        <w:t xml:space="preserve"> بارزتر است.)</w:t>
      </w:r>
    </w:p>
    <w:p w14:paraId="51D8D587" w14:textId="4194BC77" w:rsidR="0007272E" w:rsidRPr="00E156F6" w:rsidRDefault="00754DAB" w:rsidP="00E156F6">
      <w:pPr>
        <w:bidi/>
        <w:spacing w:line="292" w:lineRule="auto"/>
        <w:ind w:left="720" w:right="719"/>
        <w:jc w:val="both"/>
        <w:rPr>
          <w:rFonts w:ascii="Arial" w:eastAsia="Arial" w:hAnsi="Arial" w:cs="B Nazanin"/>
          <w:sz w:val="29"/>
          <w:rtl/>
        </w:rPr>
      </w:pPr>
      <w:r w:rsidRPr="00754DAB">
        <w:rPr>
          <w:rFonts w:ascii="Arial" w:eastAsia="Arial" w:hAnsi="Arial" w:cs="B Nazanin"/>
          <w:sz w:val="29"/>
          <w:rtl/>
        </w:rPr>
        <w:t>اکنون الگوها</w:t>
      </w:r>
      <w:r w:rsidRPr="00754DAB">
        <w:rPr>
          <w:rFonts w:ascii="Arial" w:eastAsia="Arial" w:hAnsi="Arial" w:cs="B Nazanin" w:hint="cs"/>
          <w:sz w:val="29"/>
          <w:rtl/>
        </w:rPr>
        <w:t>ی</w:t>
      </w:r>
      <w:r w:rsidRPr="00754DAB">
        <w:rPr>
          <w:rFonts w:ascii="Arial" w:eastAsia="Arial" w:hAnsi="Arial" w:cs="B Nazanin"/>
          <w:sz w:val="29"/>
          <w:rtl/>
        </w:rPr>
        <w:t xml:space="preserve"> مشابه</w:t>
      </w:r>
      <w:r w:rsidRPr="00754DAB">
        <w:rPr>
          <w:rFonts w:ascii="Arial" w:eastAsia="Arial" w:hAnsi="Arial" w:cs="B Nazanin" w:hint="cs"/>
          <w:sz w:val="29"/>
          <w:rtl/>
        </w:rPr>
        <w:t>ی</w:t>
      </w:r>
      <w:r w:rsidRPr="00754DAB">
        <w:rPr>
          <w:rFonts w:ascii="Arial" w:eastAsia="Arial" w:hAnsi="Arial" w:cs="B Nazanin"/>
          <w:sz w:val="29"/>
          <w:rtl/>
        </w:rPr>
        <w:t xml:space="preserve"> در بس</w:t>
      </w:r>
      <w:r w:rsidRPr="00754DAB">
        <w:rPr>
          <w:rFonts w:ascii="Arial" w:eastAsia="Arial" w:hAnsi="Arial" w:cs="B Nazanin" w:hint="cs"/>
          <w:sz w:val="29"/>
          <w:rtl/>
        </w:rPr>
        <w:t>ی</w:t>
      </w:r>
      <w:r w:rsidRPr="00754DAB">
        <w:rPr>
          <w:rFonts w:ascii="Arial" w:eastAsia="Arial" w:hAnsi="Arial" w:cs="B Nazanin" w:hint="eastAsia"/>
          <w:sz w:val="29"/>
          <w:rtl/>
        </w:rPr>
        <w:t>ار</w:t>
      </w:r>
      <w:r w:rsidRPr="00754DAB">
        <w:rPr>
          <w:rFonts w:ascii="Arial" w:eastAsia="Arial" w:hAnsi="Arial" w:cs="B Nazanin" w:hint="cs"/>
          <w:sz w:val="29"/>
          <w:rtl/>
        </w:rPr>
        <w:t>ی</w:t>
      </w:r>
      <w:r w:rsidRPr="00754DAB">
        <w:rPr>
          <w:rFonts w:ascii="Arial" w:eastAsia="Arial" w:hAnsi="Arial" w:cs="B Nazanin"/>
          <w:sz w:val="29"/>
          <w:rtl/>
        </w:rPr>
        <w:t xml:space="preserve"> از کشورها</w:t>
      </w:r>
      <w:r w:rsidRPr="00754DAB">
        <w:rPr>
          <w:rFonts w:ascii="Arial" w:eastAsia="Arial" w:hAnsi="Arial" w:cs="B Nazanin" w:hint="cs"/>
          <w:sz w:val="29"/>
          <w:rtl/>
        </w:rPr>
        <w:t>ی</w:t>
      </w:r>
      <w:r w:rsidRPr="00754DAB">
        <w:rPr>
          <w:rFonts w:ascii="Arial" w:eastAsia="Arial" w:hAnsi="Arial" w:cs="B Nazanin"/>
          <w:sz w:val="29"/>
          <w:rtl/>
        </w:rPr>
        <w:t xml:space="preserve"> د</w:t>
      </w:r>
      <w:r w:rsidRPr="00754DAB">
        <w:rPr>
          <w:rFonts w:ascii="Arial" w:eastAsia="Arial" w:hAnsi="Arial" w:cs="B Nazanin" w:hint="cs"/>
          <w:sz w:val="29"/>
          <w:rtl/>
        </w:rPr>
        <w:t>ی</w:t>
      </w:r>
      <w:r w:rsidRPr="00754DAB">
        <w:rPr>
          <w:rFonts w:ascii="Arial" w:eastAsia="Arial" w:hAnsi="Arial" w:cs="B Nazanin" w:hint="eastAsia"/>
          <w:sz w:val="29"/>
          <w:rtl/>
        </w:rPr>
        <w:t>گر</w:t>
      </w:r>
      <w:r w:rsidRPr="00754DAB">
        <w:rPr>
          <w:rFonts w:ascii="Arial" w:eastAsia="Arial" w:hAnsi="Arial" w:cs="B Nazanin"/>
          <w:sz w:val="29"/>
          <w:rtl/>
        </w:rPr>
        <w:t xml:space="preserve"> مشاهده شده است و به نظر</w:t>
      </w:r>
      <w:r w:rsidR="00060D92">
        <w:rPr>
          <w:rFonts w:ascii="Arial" w:eastAsia="Arial" w:hAnsi="Arial" w:cs="B Nazanin"/>
          <w:sz w:val="29"/>
          <w:rtl/>
        </w:rPr>
        <w:t xml:space="preserve"> می‌</w:t>
      </w:r>
      <w:r w:rsidRPr="00754DAB">
        <w:rPr>
          <w:rFonts w:ascii="Arial" w:eastAsia="Arial" w:hAnsi="Arial" w:cs="B Nazanin"/>
          <w:sz w:val="29"/>
          <w:rtl/>
        </w:rPr>
        <w:t>رسد که داده</w:t>
      </w:r>
      <w:r w:rsidR="00060D92">
        <w:rPr>
          <w:rFonts w:ascii="Arial" w:eastAsia="Arial" w:hAnsi="Arial" w:cs="B Nazanin"/>
          <w:sz w:val="29"/>
          <w:rtl/>
        </w:rPr>
        <w:t xml:space="preserve">‌ها </w:t>
      </w:r>
      <w:r w:rsidRPr="00754DAB">
        <w:rPr>
          <w:rFonts w:ascii="Arial" w:eastAsia="Arial" w:hAnsi="Arial" w:cs="B Nazanin"/>
          <w:sz w:val="29"/>
          <w:rtl/>
        </w:rPr>
        <w:t>سا</w:t>
      </w:r>
      <w:r w:rsidRPr="00754DAB">
        <w:rPr>
          <w:rFonts w:ascii="Arial" w:eastAsia="Arial" w:hAnsi="Arial" w:cs="B Nazanin" w:hint="cs"/>
          <w:sz w:val="29"/>
          <w:rtl/>
        </w:rPr>
        <w:t>ی</w:t>
      </w:r>
      <w:r w:rsidRPr="00754DAB">
        <w:rPr>
          <w:rFonts w:ascii="Arial" w:eastAsia="Arial" w:hAnsi="Arial" w:cs="B Nazanin" w:hint="eastAsia"/>
          <w:sz w:val="29"/>
          <w:rtl/>
        </w:rPr>
        <w:t>ر</w:t>
      </w:r>
      <w:r w:rsidRPr="00754DAB">
        <w:rPr>
          <w:rFonts w:ascii="Arial" w:eastAsia="Arial" w:hAnsi="Arial" w:cs="B Nazanin"/>
          <w:sz w:val="29"/>
          <w:rtl/>
        </w:rPr>
        <w:t xml:space="preserve"> </w:t>
      </w:r>
      <w:r>
        <w:rPr>
          <w:rFonts w:ascii="Arial" w:eastAsia="Arial" w:hAnsi="Arial" w:cs="B Nazanin" w:hint="cs"/>
          <w:sz w:val="29"/>
          <w:rtl/>
        </w:rPr>
        <w:t xml:space="preserve">توضیحات </w:t>
      </w:r>
      <w:r w:rsidRPr="00754DAB">
        <w:rPr>
          <w:rFonts w:ascii="Arial" w:eastAsia="Arial" w:hAnsi="Arial" w:cs="B Nazanin"/>
          <w:sz w:val="29"/>
          <w:rtl/>
        </w:rPr>
        <w:t>بالقوه مانند افزا</w:t>
      </w:r>
      <w:r w:rsidRPr="00754DAB">
        <w:rPr>
          <w:rFonts w:ascii="Arial" w:eastAsia="Arial" w:hAnsi="Arial" w:cs="B Nazanin" w:hint="cs"/>
          <w:sz w:val="29"/>
          <w:rtl/>
        </w:rPr>
        <w:t>ی</w:t>
      </w:r>
      <w:r w:rsidRPr="00754DAB">
        <w:rPr>
          <w:rFonts w:ascii="Arial" w:eastAsia="Arial" w:hAnsi="Arial" w:cs="B Nazanin" w:hint="eastAsia"/>
          <w:sz w:val="29"/>
          <w:rtl/>
        </w:rPr>
        <w:t>ش</w:t>
      </w:r>
      <w:r w:rsidRPr="00754DAB">
        <w:rPr>
          <w:rFonts w:ascii="Arial" w:eastAsia="Arial" w:hAnsi="Arial" w:cs="B Nazanin"/>
          <w:sz w:val="29"/>
          <w:rtl/>
        </w:rPr>
        <w:t xml:space="preserve"> خودکش</w:t>
      </w:r>
      <w:r w:rsidRPr="00754DAB">
        <w:rPr>
          <w:rFonts w:ascii="Arial" w:eastAsia="Arial" w:hAnsi="Arial" w:cs="B Nazanin" w:hint="cs"/>
          <w:sz w:val="29"/>
          <w:rtl/>
        </w:rPr>
        <w:t>ی</w:t>
      </w:r>
      <w:r w:rsidR="00060D92">
        <w:rPr>
          <w:rFonts w:ascii="Arial" w:eastAsia="Arial" w:hAnsi="Arial" w:cs="B Nazanin"/>
          <w:sz w:val="29"/>
          <w:rtl/>
        </w:rPr>
        <w:t xml:space="preserve">‌ها </w:t>
      </w:r>
      <w:r w:rsidRPr="00754DAB">
        <w:rPr>
          <w:rFonts w:ascii="Arial" w:eastAsia="Arial" w:hAnsi="Arial" w:cs="B Nazanin" w:hint="cs"/>
          <w:sz w:val="29"/>
          <w:rtl/>
        </w:rPr>
        <w:t>ی</w:t>
      </w:r>
      <w:r w:rsidRPr="00754DAB">
        <w:rPr>
          <w:rFonts w:ascii="Arial" w:eastAsia="Arial" w:hAnsi="Arial" w:cs="B Nazanin" w:hint="eastAsia"/>
          <w:sz w:val="29"/>
          <w:rtl/>
        </w:rPr>
        <w:t>ا</w:t>
      </w:r>
      <w:r w:rsidRPr="00754DAB">
        <w:rPr>
          <w:rFonts w:ascii="Arial" w:eastAsia="Arial" w:hAnsi="Arial" w:cs="B Nazanin"/>
          <w:sz w:val="29"/>
          <w:rtl/>
        </w:rPr>
        <w:t xml:space="preserve"> تصادفات رانندگ</w:t>
      </w:r>
      <w:r w:rsidRPr="00754DAB">
        <w:rPr>
          <w:rFonts w:ascii="Arial" w:eastAsia="Arial" w:hAnsi="Arial" w:cs="B Nazanin" w:hint="cs"/>
          <w:sz w:val="29"/>
          <w:rtl/>
        </w:rPr>
        <w:t>ی</w:t>
      </w:r>
      <w:r w:rsidRPr="00754DAB">
        <w:rPr>
          <w:rFonts w:ascii="Arial" w:eastAsia="Arial" w:hAnsi="Arial" w:cs="B Nazanin"/>
          <w:sz w:val="29"/>
          <w:rtl/>
        </w:rPr>
        <w:t xml:space="preserve"> را رد</w:t>
      </w:r>
      <w:r w:rsidR="00060D92">
        <w:rPr>
          <w:rFonts w:ascii="Arial" w:eastAsia="Arial" w:hAnsi="Arial" w:cs="B Nazanin"/>
          <w:sz w:val="29"/>
          <w:rtl/>
        </w:rPr>
        <w:t xml:space="preserve"> می‌</w:t>
      </w:r>
      <w:r w:rsidRPr="00754DAB">
        <w:rPr>
          <w:rFonts w:ascii="Arial" w:eastAsia="Arial" w:hAnsi="Arial" w:cs="B Nazanin"/>
          <w:sz w:val="29"/>
          <w:rtl/>
        </w:rPr>
        <w:t>کند. در مکز</w:t>
      </w:r>
      <w:r w:rsidRPr="00754DAB">
        <w:rPr>
          <w:rFonts w:ascii="Arial" w:eastAsia="Arial" w:hAnsi="Arial" w:cs="B Nazanin" w:hint="cs"/>
          <w:sz w:val="29"/>
          <w:rtl/>
        </w:rPr>
        <w:t>ی</w:t>
      </w:r>
      <w:r w:rsidRPr="00754DAB">
        <w:rPr>
          <w:rFonts w:ascii="Arial" w:eastAsia="Arial" w:hAnsi="Arial" w:cs="B Nazanin" w:hint="eastAsia"/>
          <w:sz w:val="29"/>
          <w:rtl/>
        </w:rPr>
        <w:t>ک،</w:t>
      </w:r>
      <w:r w:rsidRPr="00754DAB">
        <w:rPr>
          <w:rFonts w:ascii="Arial" w:eastAsia="Arial" w:hAnsi="Arial" w:cs="B Nazanin"/>
          <w:sz w:val="29"/>
          <w:rtl/>
        </w:rPr>
        <w:t xml:space="preserve"> حت</w:t>
      </w:r>
      <w:r w:rsidRPr="00754DAB">
        <w:rPr>
          <w:rFonts w:ascii="Arial" w:eastAsia="Arial" w:hAnsi="Arial" w:cs="B Nazanin" w:hint="cs"/>
          <w:sz w:val="29"/>
          <w:rtl/>
        </w:rPr>
        <w:t>ی</w:t>
      </w:r>
      <w:r w:rsidRPr="00754DAB">
        <w:rPr>
          <w:rFonts w:ascii="Arial" w:eastAsia="Arial" w:hAnsi="Arial" w:cs="B Nazanin"/>
          <w:sz w:val="29"/>
          <w:rtl/>
        </w:rPr>
        <w:t xml:space="preserve"> </w:t>
      </w:r>
      <w:r w:rsidRPr="00754DAB">
        <w:rPr>
          <w:rFonts w:ascii="Arial" w:eastAsia="Arial" w:hAnsi="Arial" w:cs="B Nazanin" w:hint="cs"/>
          <w:sz w:val="29"/>
          <w:rtl/>
        </w:rPr>
        <w:t>ی</w:t>
      </w:r>
      <w:r w:rsidRPr="00754DAB">
        <w:rPr>
          <w:rFonts w:ascii="Arial" w:eastAsia="Arial" w:hAnsi="Arial" w:cs="B Nazanin" w:hint="eastAsia"/>
          <w:sz w:val="29"/>
          <w:rtl/>
        </w:rPr>
        <w:t>ک</w:t>
      </w:r>
      <w:r w:rsidRPr="00754DAB">
        <w:rPr>
          <w:rFonts w:ascii="Arial" w:eastAsia="Arial" w:hAnsi="Arial" w:cs="B Nazanin"/>
          <w:sz w:val="29"/>
          <w:rtl/>
        </w:rPr>
        <w:t xml:space="preserve"> مرگ آرام در </w:t>
      </w:r>
      <w:r w:rsidRPr="00754DAB">
        <w:rPr>
          <w:rFonts w:ascii="Arial" w:eastAsia="Arial" w:hAnsi="Arial" w:cs="B Nazanin" w:hint="cs"/>
          <w:sz w:val="29"/>
          <w:rtl/>
        </w:rPr>
        <w:t>ی</w:t>
      </w:r>
      <w:r w:rsidRPr="00754DAB">
        <w:rPr>
          <w:rFonts w:ascii="Arial" w:eastAsia="Arial" w:hAnsi="Arial" w:cs="B Nazanin" w:hint="eastAsia"/>
          <w:sz w:val="29"/>
          <w:rtl/>
        </w:rPr>
        <w:t>ک</w:t>
      </w:r>
      <w:r w:rsidRPr="00754DAB">
        <w:rPr>
          <w:rFonts w:ascii="Arial" w:eastAsia="Arial" w:hAnsi="Arial" w:cs="B Nazanin"/>
          <w:sz w:val="29"/>
          <w:rtl/>
        </w:rPr>
        <w:t xml:space="preserve"> روز مهم، "</w:t>
      </w:r>
      <w:r w:rsidR="00E156F6">
        <w:rPr>
          <w:rFonts w:ascii="Arial" w:eastAsia="Arial" w:hAnsi="Arial" w:cs="B Nazanin" w:hint="cs"/>
          <w:sz w:val="29"/>
          <w:rtl/>
        </w:rPr>
        <w:t>مرگ هرموسا</w:t>
      </w:r>
      <w:r w:rsidRPr="00754DAB">
        <w:rPr>
          <w:rFonts w:ascii="Arial" w:eastAsia="Arial" w:hAnsi="Arial" w:cs="B Nazanin"/>
          <w:sz w:val="29"/>
          <w:rtl/>
        </w:rPr>
        <w:t xml:space="preserve">" </w:t>
      </w:r>
      <w:r w:rsidRPr="00754DAB">
        <w:rPr>
          <w:rFonts w:ascii="Arial" w:eastAsia="Arial" w:hAnsi="Arial" w:cs="B Nazanin" w:hint="cs"/>
          <w:sz w:val="29"/>
          <w:rtl/>
        </w:rPr>
        <w:t>ی</w:t>
      </w:r>
      <w:r w:rsidRPr="00754DAB">
        <w:rPr>
          <w:rFonts w:ascii="Arial" w:eastAsia="Arial" w:hAnsi="Arial" w:cs="B Nazanin" w:hint="eastAsia"/>
          <w:sz w:val="29"/>
          <w:rtl/>
        </w:rPr>
        <w:t>ا</w:t>
      </w:r>
      <w:r w:rsidRPr="00754DAB">
        <w:rPr>
          <w:rFonts w:ascii="Arial" w:eastAsia="Arial" w:hAnsi="Arial" w:cs="B Nazanin"/>
          <w:sz w:val="29"/>
          <w:rtl/>
        </w:rPr>
        <w:t xml:space="preserve"> "مرگ ز</w:t>
      </w:r>
      <w:r w:rsidRPr="00754DAB">
        <w:rPr>
          <w:rFonts w:ascii="Arial" w:eastAsia="Arial" w:hAnsi="Arial" w:cs="B Nazanin" w:hint="cs"/>
          <w:sz w:val="29"/>
          <w:rtl/>
        </w:rPr>
        <w:t>ی</w:t>
      </w:r>
      <w:r w:rsidRPr="00754DAB">
        <w:rPr>
          <w:rFonts w:ascii="Arial" w:eastAsia="Arial" w:hAnsi="Arial" w:cs="B Nazanin" w:hint="eastAsia"/>
          <w:sz w:val="29"/>
          <w:rtl/>
        </w:rPr>
        <w:t>با</w:t>
      </w:r>
      <w:r w:rsidRPr="00754DAB">
        <w:rPr>
          <w:rFonts w:ascii="Arial" w:eastAsia="Arial" w:hAnsi="Arial" w:cs="B Nazanin"/>
          <w:sz w:val="29"/>
          <w:rtl/>
        </w:rPr>
        <w:t>" محسوب</w:t>
      </w:r>
      <w:r w:rsidR="00060D92">
        <w:rPr>
          <w:rFonts w:ascii="Arial" w:eastAsia="Arial" w:hAnsi="Arial" w:cs="B Nazanin"/>
          <w:sz w:val="29"/>
          <w:rtl/>
        </w:rPr>
        <w:t xml:space="preserve"> می‌</w:t>
      </w:r>
      <w:r w:rsidRPr="00754DAB">
        <w:rPr>
          <w:rFonts w:ascii="Arial" w:eastAsia="Arial" w:hAnsi="Arial" w:cs="B Nazanin"/>
          <w:sz w:val="29"/>
          <w:rtl/>
        </w:rPr>
        <w:t xml:space="preserve">شود. </w:t>
      </w:r>
      <w:r w:rsidRPr="00754DAB">
        <w:rPr>
          <w:rFonts w:ascii="Arial" w:eastAsia="Arial" w:hAnsi="Arial" w:cs="B Nazanin" w:hint="eastAsia"/>
          <w:sz w:val="29"/>
          <w:rtl/>
        </w:rPr>
        <w:t>در</w:t>
      </w:r>
      <w:r w:rsidRPr="00754DAB">
        <w:rPr>
          <w:rFonts w:ascii="Arial" w:eastAsia="Arial" w:hAnsi="Arial" w:cs="B Nazanin"/>
          <w:sz w:val="29"/>
          <w:rtl/>
        </w:rPr>
        <w:t xml:space="preserve"> ا</w:t>
      </w:r>
      <w:r w:rsidRPr="00754DAB">
        <w:rPr>
          <w:rFonts w:ascii="Arial" w:eastAsia="Arial" w:hAnsi="Arial" w:cs="B Nazanin" w:hint="cs"/>
          <w:sz w:val="29"/>
          <w:rtl/>
        </w:rPr>
        <w:t>ی</w:t>
      </w:r>
      <w:r w:rsidRPr="00754DAB">
        <w:rPr>
          <w:rFonts w:ascii="Arial" w:eastAsia="Arial" w:hAnsi="Arial" w:cs="B Nazanin" w:hint="eastAsia"/>
          <w:sz w:val="29"/>
          <w:rtl/>
        </w:rPr>
        <w:t>ن</w:t>
      </w:r>
      <w:r w:rsidRPr="00754DAB">
        <w:rPr>
          <w:rFonts w:ascii="Arial" w:eastAsia="Arial" w:hAnsi="Arial" w:cs="B Nazanin"/>
          <w:sz w:val="29"/>
          <w:rtl/>
        </w:rPr>
        <w:t xml:space="preserve"> موارد، بدن از قبل رنجور است، اما به نظر</w:t>
      </w:r>
      <w:r w:rsidR="00060D92">
        <w:rPr>
          <w:rFonts w:ascii="Arial" w:eastAsia="Arial" w:hAnsi="Arial" w:cs="B Nazanin"/>
          <w:sz w:val="29"/>
          <w:rtl/>
        </w:rPr>
        <w:t xml:space="preserve"> می‌</w:t>
      </w:r>
      <w:r w:rsidRPr="00754DAB">
        <w:rPr>
          <w:rFonts w:ascii="Arial" w:eastAsia="Arial" w:hAnsi="Arial" w:cs="B Nazanin"/>
          <w:sz w:val="29"/>
          <w:rtl/>
        </w:rPr>
        <w:t>رسد تا زمان رو</w:t>
      </w:r>
      <w:r w:rsidRPr="00754DAB">
        <w:rPr>
          <w:rFonts w:ascii="Arial" w:eastAsia="Arial" w:hAnsi="Arial" w:cs="B Nazanin" w:hint="cs"/>
          <w:sz w:val="29"/>
          <w:rtl/>
        </w:rPr>
        <w:t>ی</w:t>
      </w:r>
      <w:r w:rsidRPr="00754DAB">
        <w:rPr>
          <w:rFonts w:ascii="Arial" w:eastAsia="Arial" w:hAnsi="Arial" w:cs="B Nazanin" w:hint="eastAsia"/>
          <w:sz w:val="29"/>
          <w:rtl/>
        </w:rPr>
        <w:t>داد</w:t>
      </w:r>
      <w:r w:rsidRPr="00754DAB">
        <w:rPr>
          <w:rFonts w:ascii="Arial" w:eastAsia="Arial" w:hAnsi="Arial" w:cs="B Nazanin"/>
          <w:sz w:val="29"/>
          <w:rtl/>
        </w:rPr>
        <w:t xml:space="preserve"> بتواند دوام ب</w:t>
      </w:r>
      <w:r w:rsidRPr="00754DAB">
        <w:rPr>
          <w:rFonts w:ascii="Arial" w:eastAsia="Arial" w:hAnsi="Arial" w:cs="B Nazanin" w:hint="cs"/>
          <w:sz w:val="29"/>
          <w:rtl/>
        </w:rPr>
        <w:t>ی</w:t>
      </w:r>
      <w:r w:rsidRPr="00754DAB">
        <w:rPr>
          <w:rFonts w:ascii="Arial" w:eastAsia="Arial" w:hAnsi="Arial" w:cs="B Nazanin" w:hint="eastAsia"/>
          <w:sz w:val="29"/>
          <w:rtl/>
        </w:rPr>
        <w:t>اورد،</w:t>
      </w:r>
      <w:r w:rsidRPr="00754DAB">
        <w:rPr>
          <w:rFonts w:ascii="Arial" w:eastAsia="Arial" w:hAnsi="Arial" w:cs="B Nazanin"/>
          <w:sz w:val="29"/>
          <w:rtl/>
        </w:rPr>
        <w:t xml:space="preserve"> پس از آن انتظارات مرگ باعث نزول</w:t>
      </w:r>
      <w:r w:rsidR="00060D92">
        <w:rPr>
          <w:rFonts w:ascii="Arial" w:eastAsia="Arial" w:hAnsi="Arial" w:cs="B Nazanin"/>
          <w:sz w:val="29"/>
          <w:rtl/>
        </w:rPr>
        <w:t xml:space="preserve"> می‌</w:t>
      </w:r>
      <w:r w:rsidRPr="00754DAB">
        <w:rPr>
          <w:rFonts w:ascii="Arial" w:eastAsia="Arial" w:hAnsi="Arial" w:cs="B Nazanin"/>
          <w:sz w:val="29"/>
          <w:rtl/>
        </w:rPr>
        <w:t>شود. در تأ</w:t>
      </w:r>
      <w:r w:rsidRPr="00754DAB">
        <w:rPr>
          <w:rFonts w:ascii="Arial" w:eastAsia="Arial" w:hAnsi="Arial" w:cs="B Nazanin" w:hint="cs"/>
          <w:sz w:val="29"/>
          <w:rtl/>
        </w:rPr>
        <w:t>یی</w:t>
      </w:r>
      <w:r w:rsidRPr="00754DAB">
        <w:rPr>
          <w:rFonts w:ascii="Arial" w:eastAsia="Arial" w:hAnsi="Arial" w:cs="B Nazanin" w:hint="eastAsia"/>
          <w:sz w:val="29"/>
          <w:rtl/>
        </w:rPr>
        <w:t>د</w:t>
      </w:r>
      <w:r w:rsidRPr="00754DAB">
        <w:rPr>
          <w:rFonts w:ascii="Arial" w:eastAsia="Arial" w:hAnsi="Arial" w:cs="B Nazanin"/>
          <w:sz w:val="29"/>
          <w:rtl/>
        </w:rPr>
        <w:t xml:space="preserve"> ا</w:t>
      </w:r>
      <w:r w:rsidRPr="00754DAB">
        <w:rPr>
          <w:rFonts w:ascii="Arial" w:eastAsia="Arial" w:hAnsi="Arial" w:cs="B Nazanin" w:hint="cs"/>
          <w:sz w:val="29"/>
          <w:rtl/>
        </w:rPr>
        <w:t>ی</w:t>
      </w:r>
      <w:r w:rsidRPr="00754DAB">
        <w:rPr>
          <w:rFonts w:ascii="Arial" w:eastAsia="Arial" w:hAnsi="Arial" w:cs="B Nazanin" w:hint="eastAsia"/>
          <w:sz w:val="29"/>
          <w:rtl/>
        </w:rPr>
        <w:t>ن</w:t>
      </w:r>
      <w:r w:rsidRPr="00754DAB">
        <w:rPr>
          <w:rFonts w:ascii="Arial" w:eastAsia="Arial" w:hAnsi="Arial" w:cs="B Nazanin"/>
          <w:sz w:val="29"/>
          <w:rtl/>
        </w:rPr>
        <w:t xml:space="preserve"> فرض</w:t>
      </w:r>
      <w:r w:rsidRPr="00754DAB">
        <w:rPr>
          <w:rFonts w:ascii="Arial" w:eastAsia="Arial" w:hAnsi="Arial" w:cs="B Nazanin" w:hint="cs"/>
          <w:sz w:val="29"/>
          <w:rtl/>
        </w:rPr>
        <w:t>ی</w:t>
      </w:r>
      <w:r w:rsidRPr="00754DAB">
        <w:rPr>
          <w:rFonts w:ascii="Arial" w:eastAsia="Arial" w:hAnsi="Arial" w:cs="B Nazanin" w:hint="eastAsia"/>
          <w:sz w:val="29"/>
          <w:rtl/>
        </w:rPr>
        <w:t>ه،</w:t>
      </w:r>
      <w:r w:rsidRPr="00754DAB">
        <w:rPr>
          <w:rFonts w:ascii="Arial" w:eastAsia="Arial" w:hAnsi="Arial" w:cs="B Nazanin"/>
          <w:sz w:val="29"/>
          <w:rtl/>
        </w:rPr>
        <w:t xml:space="preserve"> </w:t>
      </w:r>
      <w:r w:rsidRPr="00754DAB">
        <w:rPr>
          <w:rFonts w:ascii="Arial" w:eastAsia="Arial" w:hAnsi="Arial" w:cs="B Nazanin" w:hint="cs"/>
          <w:sz w:val="29"/>
          <w:rtl/>
        </w:rPr>
        <w:t>ی</w:t>
      </w:r>
      <w:r w:rsidRPr="00754DAB">
        <w:rPr>
          <w:rFonts w:ascii="Arial" w:eastAsia="Arial" w:hAnsi="Arial" w:cs="B Nazanin" w:hint="eastAsia"/>
          <w:sz w:val="29"/>
          <w:rtl/>
        </w:rPr>
        <w:t>ک</w:t>
      </w:r>
      <w:r w:rsidRPr="00754DAB">
        <w:rPr>
          <w:rFonts w:ascii="Arial" w:eastAsia="Arial" w:hAnsi="Arial" w:cs="B Nazanin"/>
          <w:sz w:val="29"/>
          <w:rtl/>
        </w:rPr>
        <w:t xml:space="preserve"> تحل</w:t>
      </w:r>
      <w:r w:rsidRPr="00754DAB">
        <w:rPr>
          <w:rFonts w:ascii="Arial" w:eastAsia="Arial" w:hAnsi="Arial" w:cs="B Nazanin" w:hint="cs"/>
          <w:sz w:val="29"/>
          <w:rtl/>
        </w:rPr>
        <w:t>ی</w:t>
      </w:r>
      <w:r w:rsidRPr="00754DAB">
        <w:rPr>
          <w:rFonts w:ascii="Arial" w:eastAsia="Arial" w:hAnsi="Arial" w:cs="B Nazanin" w:hint="eastAsia"/>
          <w:sz w:val="29"/>
          <w:rtl/>
        </w:rPr>
        <w:t>ل</w:t>
      </w:r>
      <w:r w:rsidRPr="00754DAB">
        <w:rPr>
          <w:rFonts w:ascii="Arial" w:eastAsia="Arial" w:hAnsi="Arial" w:cs="B Nazanin"/>
          <w:sz w:val="29"/>
          <w:rtl/>
        </w:rPr>
        <w:t xml:space="preserve"> نشان داد که افزا</w:t>
      </w:r>
      <w:r w:rsidRPr="00754DAB">
        <w:rPr>
          <w:rFonts w:ascii="Arial" w:eastAsia="Arial" w:hAnsi="Arial" w:cs="B Nazanin" w:hint="cs"/>
          <w:sz w:val="29"/>
          <w:rtl/>
        </w:rPr>
        <w:t>ی</w:t>
      </w:r>
      <w:r w:rsidRPr="00754DAB">
        <w:rPr>
          <w:rFonts w:ascii="Arial" w:eastAsia="Arial" w:hAnsi="Arial" w:cs="B Nazanin" w:hint="eastAsia"/>
          <w:sz w:val="29"/>
          <w:rtl/>
        </w:rPr>
        <w:t>ش</w:t>
      </w:r>
      <w:r w:rsidRPr="00754DAB">
        <w:rPr>
          <w:rFonts w:ascii="Arial" w:eastAsia="Arial" w:hAnsi="Arial" w:cs="B Nazanin"/>
          <w:sz w:val="29"/>
          <w:rtl/>
        </w:rPr>
        <w:t xml:space="preserve"> قابل توجه مرگ و م</w:t>
      </w:r>
      <w:r w:rsidRPr="00754DAB">
        <w:rPr>
          <w:rFonts w:ascii="Arial" w:eastAsia="Arial" w:hAnsi="Arial" w:cs="B Nazanin" w:hint="cs"/>
          <w:sz w:val="29"/>
          <w:rtl/>
        </w:rPr>
        <w:t>ی</w:t>
      </w:r>
      <w:r w:rsidRPr="00754DAB">
        <w:rPr>
          <w:rFonts w:ascii="Arial" w:eastAsia="Arial" w:hAnsi="Arial" w:cs="B Nazanin" w:hint="eastAsia"/>
          <w:sz w:val="29"/>
          <w:rtl/>
        </w:rPr>
        <w:t>ر</w:t>
      </w:r>
      <w:r w:rsidRPr="00754DAB">
        <w:rPr>
          <w:rFonts w:ascii="Arial" w:eastAsia="Arial" w:hAnsi="Arial" w:cs="B Nazanin"/>
          <w:sz w:val="29"/>
          <w:rtl/>
        </w:rPr>
        <w:t xml:space="preserve"> در حدود سال نو </w:t>
      </w:r>
      <w:r w:rsidRPr="00754DAB">
        <w:rPr>
          <w:rFonts w:ascii="Arial" w:eastAsia="Arial" w:hAnsi="Arial" w:cs="B Nazanin" w:hint="cs"/>
          <w:sz w:val="29"/>
          <w:rtl/>
        </w:rPr>
        <w:t>پدی</w:t>
      </w:r>
      <w:r w:rsidRPr="00754DAB">
        <w:rPr>
          <w:rFonts w:ascii="Arial" w:eastAsia="Arial" w:hAnsi="Arial" w:cs="B Nazanin" w:hint="eastAsia"/>
          <w:sz w:val="29"/>
          <w:rtl/>
        </w:rPr>
        <w:t>ده‌ا</w:t>
      </w:r>
      <w:r w:rsidRPr="00754DAB">
        <w:rPr>
          <w:rFonts w:ascii="Arial" w:eastAsia="Arial" w:hAnsi="Arial" w:cs="B Nazanin" w:hint="cs"/>
          <w:sz w:val="29"/>
          <w:rtl/>
        </w:rPr>
        <w:t>ی</w:t>
      </w:r>
      <w:r w:rsidRPr="00754DAB">
        <w:rPr>
          <w:rFonts w:ascii="Arial" w:eastAsia="Arial" w:hAnsi="Arial" w:cs="B Nazanin"/>
          <w:sz w:val="29"/>
          <w:rtl/>
        </w:rPr>
        <w:t xml:space="preserve"> به طور شگفت‌انگ</w:t>
      </w:r>
      <w:r w:rsidRPr="00754DAB">
        <w:rPr>
          <w:rFonts w:ascii="Arial" w:eastAsia="Arial" w:hAnsi="Arial" w:cs="B Nazanin" w:hint="cs"/>
          <w:sz w:val="29"/>
          <w:rtl/>
        </w:rPr>
        <w:t>ی</w:t>
      </w:r>
      <w:r w:rsidRPr="00754DAB">
        <w:rPr>
          <w:rFonts w:ascii="Arial" w:eastAsia="Arial" w:hAnsi="Arial" w:cs="B Nazanin" w:hint="eastAsia"/>
          <w:sz w:val="29"/>
          <w:rtl/>
        </w:rPr>
        <w:t>ز</w:t>
      </w:r>
      <w:r w:rsidRPr="00754DAB">
        <w:rPr>
          <w:rFonts w:ascii="Arial" w:eastAsia="Arial" w:hAnsi="Arial" w:cs="B Nazanin" w:hint="cs"/>
          <w:sz w:val="29"/>
          <w:rtl/>
        </w:rPr>
        <w:t>ی</w:t>
      </w:r>
      <w:r w:rsidRPr="00754DAB">
        <w:rPr>
          <w:rFonts w:ascii="Arial" w:eastAsia="Arial" w:hAnsi="Arial" w:cs="B Nazanin"/>
          <w:sz w:val="29"/>
          <w:rtl/>
        </w:rPr>
        <w:t xml:space="preserve"> ثابت </w:t>
      </w:r>
      <w:r w:rsidRPr="00754DAB">
        <w:rPr>
          <w:rFonts w:ascii="Arial" w:eastAsia="Arial" w:hAnsi="Arial" w:cs="B Nazanin" w:hint="cs"/>
          <w:sz w:val="29"/>
          <w:rtl/>
        </w:rPr>
        <w:t>در</w:t>
      </w:r>
      <w:r w:rsidRPr="00754DAB">
        <w:rPr>
          <w:rFonts w:ascii="Arial" w:eastAsia="Arial" w:hAnsi="Arial" w:cs="B Nazanin"/>
          <w:sz w:val="29"/>
          <w:rtl/>
        </w:rPr>
        <w:t xml:space="preserve"> 1 </w:t>
      </w:r>
      <w:r w:rsidRPr="00754DAB">
        <w:rPr>
          <w:rFonts w:ascii="Arial" w:eastAsia="Arial" w:hAnsi="Arial" w:cs="B Nazanin" w:hint="cs"/>
          <w:sz w:val="29"/>
          <w:rtl/>
        </w:rPr>
        <w:t>ژا</w:t>
      </w:r>
      <w:r w:rsidRPr="00754DAB">
        <w:rPr>
          <w:rFonts w:ascii="Arial" w:eastAsia="Arial" w:hAnsi="Arial" w:cs="B Nazanin" w:hint="eastAsia"/>
          <w:sz w:val="29"/>
          <w:rtl/>
        </w:rPr>
        <w:t>نو</w:t>
      </w:r>
      <w:r w:rsidRPr="00754DAB">
        <w:rPr>
          <w:rFonts w:ascii="Arial" w:eastAsia="Arial" w:hAnsi="Arial" w:cs="B Nazanin" w:hint="cs"/>
          <w:sz w:val="29"/>
          <w:rtl/>
        </w:rPr>
        <w:t>ی</w:t>
      </w:r>
      <w:r w:rsidRPr="00754DAB">
        <w:rPr>
          <w:rFonts w:ascii="Arial" w:eastAsia="Arial" w:hAnsi="Arial" w:cs="B Nazanin" w:hint="eastAsia"/>
          <w:sz w:val="29"/>
          <w:rtl/>
        </w:rPr>
        <w:t>ه</w:t>
      </w:r>
      <w:r w:rsidRPr="00754DAB">
        <w:rPr>
          <w:rFonts w:ascii="Arial" w:eastAsia="Arial" w:hAnsi="Arial" w:cs="B Nazanin"/>
          <w:sz w:val="29"/>
          <w:rtl/>
        </w:rPr>
        <w:t xml:space="preserve"> 2000 نسبت به سال‌ها</w:t>
      </w:r>
      <w:r w:rsidRPr="00754DAB">
        <w:rPr>
          <w:rFonts w:ascii="Arial" w:eastAsia="Arial" w:hAnsi="Arial" w:cs="B Nazanin" w:hint="cs"/>
          <w:sz w:val="29"/>
          <w:rtl/>
        </w:rPr>
        <w:t>ی</w:t>
      </w:r>
      <w:r w:rsidRPr="00754DAB">
        <w:rPr>
          <w:rFonts w:ascii="Arial" w:eastAsia="Arial" w:hAnsi="Arial" w:cs="B Nazanin"/>
          <w:sz w:val="29"/>
          <w:rtl/>
        </w:rPr>
        <w:t xml:space="preserve"> د</w:t>
      </w:r>
      <w:r w:rsidRPr="00754DAB">
        <w:rPr>
          <w:rFonts w:ascii="Arial" w:eastAsia="Arial" w:hAnsi="Arial" w:cs="B Nazanin" w:hint="cs"/>
          <w:sz w:val="29"/>
          <w:rtl/>
        </w:rPr>
        <w:t>ی</w:t>
      </w:r>
      <w:r w:rsidRPr="00754DAB">
        <w:rPr>
          <w:rFonts w:ascii="Arial" w:eastAsia="Arial" w:hAnsi="Arial" w:cs="B Nazanin" w:hint="eastAsia"/>
          <w:sz w:val="29"/>
          <w:rtl/>
        </w:rPr>
        <w:t>گر</w:t>
      </w:r>
      <w:r w:rsidRPr="00754DAB">
        <w:rPr>
          <w:rFonts w:ascii="Arial" w:eastAsia="Arial" w:hAnsi="Arial" w:cs="B Nazanin"/>
          <w:sz w:val="29"/>
          <w:rtl/>
        </w:rPr>
        <w:t xml:space="preserve"> بس</w:t>
      </w:r>
      <w:r w:rsidRPr="00754DAB">
        <w:rPr>
          <w:rFonts w:ascii="Arial" w:eastAsia="Arial" w:hAnsi="Arial" w:cs="B Nazanin" w:hint="cs"/>
          <w:sz w:val="29"/>
          <w:rtl/>
        </w:rPr>
        <w:t>ی</w:t>
      </w:r>
      <w:r w:rsidRPr="00754DAB">
        <w:rPr>
          <w:rFonts w:ascii="Arial" w:eastAsia="Arial" w:hAnsi="Arial" w:cs="B Nazanin" w:hint="eastAsia"/>
          <w:sz w:val="29"/>
          <w:rtl/>
        </w:rPr>
        <w:t>ار</w:t>
      </w:r>
      <w:r w:rsidRPr="00754DAB">
        <w:rPr>
          <w:rFonts w:ascii="Arial" w:eastAsia="Arial" w:hAnsi="Arial" w:cs="B Nazanin"/>
          <w:sz w:val="29"/>
          <w:rtl/>
        </w:rPr>
        <w:t xml:space="preserve"> ب</w:t>
      </w:r>
      <w:r w:rsidRPr="00754DAB">
        <w:rPr>
          <w:rFonts w:ascii="Arial" w:eastAsia="Arial" w:hAnsi="Arial" w:cs="B Nazanin" w:hint="cs"/>
          <w:sz w:val="29"/>
          <w:rtl/>
        </w:rPr>
        <w:t>ی</w:t>
      </w:r>
      <w:r w:rsidRPr="00754DAB">
        <w:rPr>
          <w:rFonts w:ascii="Arial" w:eastAsia="Arial" w:hAnsi="Arial" w:cs="B Nazanin" w:hint="eastAsia"/>
          <w:sz w:val="29"/>
          <w:rtl/>
        </w:rPr>
        <w:t>شتر</w:t>
      </w:r>
      <w:r w:rsidRPr="00754DAB">
        <w:rPr>
          <w:rFonts w:ascii="Arial" w:eastAsia="Arial" w:hAnsi="Arial" w:cs="B Nazanin"/>
          <w:sz w:val="29"/>
          <w:rtl/>
        </w:rPr>
        <w:t xml:space="preserve"> بود. به نظر طب</w:t>
      </w:r>
      <w:r w:rsidRPr="00754DAB">
        <w:rPr>
          <w:rFonts w:ascii="Arial" w:eastAsia="Arial" w:hAnsi="Arial" w:cs="B Nazanin" w:hint="cs"/>
          <w:sz w:val="29"/>
          <w:rtl/>
        </w:rPr>
        <w:t>ی</w:t>
      </w:r>
      <w:r w:rsidRPr="00754DAB">
        <w:rPr>
          <w:rFonts w:ascii="Arial" w:eastAsia="Arial" w:hAnsi="Arial" w:cs="B Nazanin" w:hint="eastAsia"/>
          <w:sz w:val="29"/>
          <w:rtl/>
        </w:rPr>
        <w:t>ع</w:t>
      </w:r>
      <w:r w:rsidRPr="00754DAB">
        <w:rPr>
          <w:rFonts w:ascii="Arial" w:eastAsia="Arial" w:hAnsi="Arial" w:cs="B Nazanin" w:hint="cs"/>
          <w:sz w:val="29"/>
          <w:rtl/>
        </w:rPr>
        <w:t>ی</w:t>
      </w:r>
      <w:r w:rsidR="00060D92">
        <w:rPr>
          <w:rFonts w:ascii="Arial" w:eastAsia="Arial" w:hAnsi="Arial" w:cs="B Nazanin"/>
          <w:sz w:val="29"/>
          <w:rtl/>
        </w:rPr>
        <w:t xml:space="preserve"> می‌</w:t>
      </w:r>
      <w:r w:rsidRPr="00754DAB">
        <w:rPr>
          <w:rFonts w:ascii="Arial" w:eastAsia="Arial" w:hAnsi="Arial" w:cs="B Nazanin"/>
          <w:sz w:val="29"/>
          <w:rtl/>
        </w:rPr>
        <w:t>رسد که ذهن اهم</w:t>
      </w:r>
      <w:r w:rsidRPr="00754DAB">
        <w:rPr>
          <w:rFonts w:ascii="Arial" w:eastAsia="Arial" w:hAnsi="Arial" w:cs="B Nazanin" w:hint="cs"/>
          <w:sz w:val="29"/>
          <w:rtl/>
        </w:rPr>
        <w:t>ی</w:t>
      </w:r>
      <w:r w:rsidRPr="00754DAB">
        <w:rPr>
          <w:rFonts w:ascii="Arial" w:eastAsia="Arial" w:hAnsi="Arial" w:cs="B Nazanin" w:hint="eastAsia"/>
          <w:sz w:val="29"/>
          <w:rtl/>
        </w:rPr>
        <w:t>ت</w:t>
      </w:r>
      <w:r w:rsidRPr="00754DAB">
        <w:rPr>
          <w:rFonts w:ascii="Arial" w:eastAsia="Arial" w:hAnsi="Arial" w:cs="B Nazanin"/>
          <w:sz w:val="29"/>
          <w:rtl/>
        </w:rPr>
        <w:t xml:space="preserve"> ز</w:t>
      </w:r>
      <w:r w:rsidRPr="00754DAB">
        <w:rPr>
          <w:rFonts w:ascii="Arial" w:eastAsia="Arial" w:hAnsi="Arial" w:cs="B Nazanin" w:hint="cs"/>
          <w:sz w:val="29"/>
          <w:rtl/>
        </w:rPr>
        <w:t>ی</w:t>
      </w:r>
      <w:r w:rsidRPr="00754DAB">
        <w:rPr>
          <w:rFonts w:ascii="Arial" w:eastAsia="Arial" w:hAnsi="Arial" w:cs="B Nazanin" w:hint="eastAsia"/>
          <w:sz w:val="29"/>
          <w:rtl/>
        </w:rPr>
        <w:t>اد</w:t>
      </w:r>
      <w:r w:rsidRPr="00754DAB">
        <w:rPr>
          <w:rFonts w:ascii="Arial" w:eastAsia="Arial" w:hAnsi="Arial" w:cs="B Nazanin" w:hint="cs"/>
          <w:sz w:val="29"/>
          <w:rtl/>
        </w:rPr>
        <w:t>ی</w:t>
      </w:r>
      <w:r w:rsidRPr="00754DAB">
        <w:rPr>
          <w:rFonts w:ascii="Arial" w:eastAsia="Arial" w:hAnsi="Arial" w:cs="B Nazanin"/>
          <w:sz w:val="29"/>
          <w:rtl/>
        </w:rPr>
        <w:t xml:space="preserve"> به آنچه به عنوان جشن</w:t>
      </w:r>
      <w:r w:rsidR="00060D92">
        <w:rPr>
          <w:rFonts w:ascii="Arial" w:eastAsia="Arial" w:hAnsi="Arial" w:cs="B Nazanin"/>
          <w:sz w:val="29"/>
          <w:rtl/>
        </w:rPr>
        <w:t xml:space="preserve">‌های </w:t>
      </w:r>
      <w:r w:rsidRPr="00754DAB">
        <w:rPr>
          <w:rFonts w:ascii="Arial" w:eastAsia="Arial" w:hAnsi="Arial" w:cs="B Nazanin"/>
          <w:sz w:val="29"/>
          <w:rtl/>
        </w:rPr>
        <w:t>هزاره درک</w:t>
      </w:r>
      <w:r w:rsidR="00060D92">
        <w:rPr>
          <w:rFonts w:ascii="Arial" w:eastAsia="Arial" w:hAnsi="Arial" w:cs="B Nazanin"/>
          <w:sz w:val="29"/>
          <w:rtl/>
        </w:rPr>
        <w:t xml:space="preserve"> می‌</w:t>
      </w:r>
      <w:r w:rsidRPr="00754DAB">
        <w:rPr>
          <w:rFonts w:ascii="Arial" w:eastAsia="Arial" w:hAnsi="Arial" w:cs="B Nazanin"/>
          <w:sz w:val="29"/>
          <w:rtl/>
        </w:rPr>
        <w:t>شد، قائل</w:t>
      </w:r>
      <w:r w:rsidR="00060D92">
        <w:rPr>
          <w:rFonts w:ascii="Arial" w:eastAsia="Arial" w:hAnsi="Arial" w:cs="B Nazanin"/>
          <w:sz w:val="29"/>
          <w:rtl/>
        </w:rPr>
        <w:t xml:space="preserve"> می‌</w:t>
      </w:r>
      <w:r w:rsidRPr="00754DAB">
        <w:rPr>
          <w:rFonts w:ascii="Arial" w:eastAsia="Arial" w:hAnsi="Arial" w:cs="B Nazanin"/>
          <w:sz w:val="29"/>
          <w:rtl/>
        </w:rPr>
        <w:t>شد و اشت</w:t>
      </w:r>
      <w:r w:rsidRPr="00754DAB">
        <w:rPr>
          <w:rFonts w:ascii="Arial" w:eastAsia="Arial" w:hAnsi="Arial" w:cs="B Nazanin" w:hint="cs"/>
          <w:sz w:val="29"/>
          <w:rtl/>
        </w:rPr>
        <w:t>ی</w:t>
      </w:r>
      <w:r w:rsidRPr="00754DAB">
        <w:rPr>
          <w:rFonts w:ascii="Arial" w:eastAsia="Arial" w:hAnsi="Arial" w:cs="B Nazanin" w:hint="eastAsia"/>
          <w:sz w:val="29"/>
          <w:rtl/>
        </w:rPr>
        <w:t>اق</w:t>
      </w:r>
      <w:r w:rsidRPr="00754DAB">
        <w:rPr>
          <w:rFonts w:ascii="Arial" w:eastAsia="Arial" w:hAnsi="Arial" w:cs="B Nazanin"/>
          <w:sz w:val="29"/>
          <w:rtl/>
        </w:rPr>
        <w:t xml:space="preserve"> شد</w:t>
      </w:r>
      <w:r w:rsidRPr="00754DAB">
        <w:rPr>
          <w:rFonts w:ascii="Arial" w:eastAsia="Arial" w:hAnsi="Arial" w:cs="B Nazanin" w:hint="cs"/>
          <w:sz w:val="29"/>
          <w:rtl/>
        </w:rPr>
        <w:t>ی</w:t>
      </w:r>
      <w:r w:rsidRPr="00754DAB">
        <w:rPr>
          <w:rFonts w:ascii="Arial" w:eastAsia="Arial" w:hAnsi="Arial" w:cs="B Nazanin" w:hint="eastAsia"/>
          <w:sz w:val="29"/>
          <w:rtl/>
        </w:rPr>
        <w:t>د</w:t>
      </w:r>
      <w:r w:rsidRPr="00754DAB">
        <w:rPr>
          <w:rFonts w:ascii="Arial" w:eastAsia="Arial" w:hAnsi="Arial" w:cs="B Nazanin" w:hint="cs"/>
          <w:sz w:val="29"/>
          <w:rtl/>
        </w:rPr>
        <w:t>ی</w:t>
      </w:r>
      <w:r w:rsidRPr="00754DAB">
        <w:rPr>
          <w:rFonts w:ascii="Arial" w:eastAsia="Arial" w:hAnsi="Arial" w:cs="B Nazanin"/>
          <w:sz w:val="29"/>
          <w:rtl/>
        </w:rPr>
        <w:t xml:space="preserve"> برا</w:t>
      </w:r>
      <w:r w:rsidRPr="00754DAB">
        <w:rPr>
          <w:rFonts w:ascii="Arial" w:eastAsia="Arial" w:hAnsi="Arial" w:cs="B Nazanin" w:hint="cs"/>
          <w:sz w:val="29"/>
          <w:rtl/>
        </w:rPr>
        <w:t>ی</w:t>
      </w:r>
      <w:r w:rsidRPr="00754DAB">
        <w:rPr>
          <w:rFonts w:ascii="Arial" w:eastAsia="Arial" w:hAnsi="Arial" w:cs="B Nazanin"/>
          <w:sz w:val="29"/>
          <w:rtl/>
        </w:rPr>
        <w:t xml:space="preserve"> گذراندن </w:t>
      </w:r>
      <w:r w:rsidRPr="00754DAB">
        <w:rPr>
          <w:rFonts w:ascii="Arial" w:eastAsia="Arial" w:hAnsi="Arial" w:cs="B Nazanin" w:hint="cs"/>
          <w:sz w:val="29"/>
          <w:rtl/>
        </w:rPr>
        <w:t>ی</w:t>
      </w:r>
      <w:r w:rsidRPr="00754DAB">
        <w:rPr>
          <w:rFonts w:ascii="Arial" w:eastAsia="Arial" w:hAnsi="Arial" w:cs="B Nazanin" w:hint="eastAsia"/>
          <w:sz w:val="29"/>
          <w:rtl/>
        </w:rPr>
        <w:t>ک</w:t>
      </w:r>
      <w:r w:rsidRPr="00754DAB">
        <w:rPr>
          <w:rFonts w:ascii="Arial" w:eastAsia="Arial" w:hAnsi="Arial" w:cs="B Nazanin"/>
          <w:sz w:val="29"/>
          <w:rtl/>
        </w:rPr>
        <w:t xml:space="preserve"> رو</w:t>
      </w:r>
      <w:r w:rsidRPr="00754DAB">
        <w:rPr>
          <w:rFonts w:ascii="Arial" w:eastAsia="Arial" w:hAnsi="Arial" w:cs="B Nazanin" w:hint="cs"/>
          <w:sz w:val="29"/>
          <w:rtl/>
        </w:rPr>
        <w:t>ی</w:t>
      </w:r>
      <w:r w:rsidRPr="00754DAB">
        <w:rPr>
          <w:rFonts w:ascii="Arial" w:eastAsia="Arial" w:hAnsi="Arial" w:cs="B Nazanin" w:hint="eastAsia"/>
          <w:sz w:val="29"/>
          <w:rtl/>
        </w:rPr>
        <w:t>داد</w:t>
      </w:r>
      <w:r w:rsidRPr="00754DAB">
        <w:rPr>
          <w:rFonts w:ascii="Arial" w:eastAsia="Arial" w:hAnsi="Arial" w:cs="B Nazanin"/>
          <w:sz w:val="29"/>
          <w:rtl/>
        </w:rPr>
        <w:t xml:space="preserve"> هزار ساله ا</w:t>
      </w:r>
      <w:r w:rsidRPr="00754DAB">
        <w:rPr>
          <w:rFonts w:ascii="Arial" w:eastAsia="Arial" w:hAnsi="Arial" w:cs="B Nazanin" w:hint="cs"/>
          <w:sz w:val="29"/>
          <w:rtl/>
        </w:rPr>
        <w:t>ی</w:t>
      </w:r>
      <w:r w:rsidRPr="00754DAB">
        <w:rPr>
          <w:rFonts w:ascii="Arial" w:eastAsia="Arial" w:hAnsi="Arial" w:cs="B Nazanin" w:hint="eastAsia"/>
          <w:sz w:val="29"/>
          <w:rtl/>
        </w:rPr>
        <w:t>جاد</w:t>
      </w:r>
      <w:r w:rsidR="00060D92">
        <w:rPr>
          <w:rFonts w:ascii="Arial" w:eastAsia="Arial" w:hAnsi="Arial" w:cs="B Nazanin"/>
          <w:sz w:val="29"/>
          <w:rtl/>
        </w:rPr>
        <w:t xml:space="preserve"> می‌</w:t>
      </w:r>
      <w:r w:rsidRPr="00754DAB">
        <w:rPr>
          <w:rFonts w:ascii="Arial" w:eastAsia="Arial" w:hAnsi="Arial" w:cs="B Nazanin"/>
          <w:sz w:val="29"/>
          <w:rtl/>
        </w:rPr>
        <w:t>کرد</w:t>
      </w:r>
      <w:r w:rsidR="005958FC" w:rsidRPr="00754DAB">
        <w:rPr>
          <w:rFonts w:ascii="Arial" w:eastAsia="Arial" w:hAnsi="Arial" w:cs="B Nazanin"/>
          <w:sz w:val="29"/>
          <w:rtl/>
        </w:rPr>
        <w:t>.</w:t>
      </w:r>
      <w:hyperlink w:anchor="page303" w:history="1">
        <w:r w:rsidR="005958FC">
          <w:rPr>
            <w:rFonts w:ascii="Arial" w:eastAsia="Arial" w:hAnsi="Arial"/>
            <w:color w:val="0000EE"/>
            <w:sz w:val="44"/>
            <w:vertAlign w:val="superscript"/>
            <w:rtl/>
          </w:rPr>
          <w:t>34</w:t>
        </w:r>
      </w:hyperlink>
    </w:p>
    <w:p w14:paraId="068477AF" w14:textId="77777777" w:rsidR="0007272E" w:rsidRDefault="0007272E">
      <w:pPr>
        <w:bidi/>
        <w:spacing w:line="283" w:lineRule="auto"/>
        <w:ind w:left="720" w:right="719" w:firstLine="300"/>
        <w:jc w:val="both"/>
        <w:rPr>
          <w:rFonts w:ascii="Arial" w:eastAsia="Arial" w:hAnsi="Arial"/>
          <w:color w:val="0000EE"/>
          <w:sz w:val="44"/>
          <w:vertAlign w:val="superscript"/>
          <w:rtl/>
        </w:rPr>
        <w:sectPr w:rsidR="0007272E">
          <w:pgSz w:w="11900" w:h="16838"/>
          <w:pgMar w:top="1440" w:right="1440" w:bottom="1440" w:left="1440" w:header="0" w:footer="0" w:gutter="0"/>
          <w:cols w:space="0" w:equalWidth="0">
            <w:col w:w="9019"/>
          </w:cols>
          <w:docGrid w:linePitch="360"/>
        </w:sectPr>
      </w:pPr>
    </w:p>
    <w:p w14:paraId="22F02DAC" w14:textId="77777777" w:rsidR="0007272E" w:rsidRDefault="0007272E">
      <w:pPr>
        <w:bidi/>
        <w:spacing w:line="20" w:lineRule="exact"/>
        <w:rPr>
          <w:rFonts w:ascii="Times New Roman" w:eastAsia="Times New Roman" w:hAnsi="Times New Roman"/>
          <w:rtl/>
        </w:rPr>
      </w:pPr>
      <w:bookmarkStart w:id="80" w:name="page81"/>
      <w:bookmarkEnd w:id="80"/>
    </w:p>
    <w:p w14:paraId="7314E2B1" w14:textId="77A48157" w:rsidR="0007272E" w:rsidRDefault="005958FC">
      <w:pPr>
        <w:bidi/>
        <w:spacing w:line="270" w:lineRule="auto"/>
        <w:ind w:left="720" w:right="719" w:firstLine="300"/>
        <w:jc w:val="both"/>
        <w:rPr>
          <w:rFonts w:ascii="Arial" w:eastAsia="Arial" w:hAnsi="Arial"/>
          <w:color w:val="0000EE"/>
          <w:sz w:val="44"/>
          <w:vertAlign w:val="superscript"/>
          <w:rtl/>
        </w:rPr>
      </w:pPr>
      <w:r w:rsidRPr="00FC74FB">
        <w:rPr>
          <w:rFonts w:ascii="Arial" w:eastAsia="Arial" w:hAnsi="Arial" w:cs="B Nazanin"/>
          <w:sz w:val="29"/>
          <w:rtl/>
        </w:rPr>
        <w:t>برای آدامز و جفرسون، پنجاهمین سالگرد استقلال آمریکا قطعاً این نوع نقطه عطف را تشکیل</w:t>
      </w:r>
      <w:r w:rsidR="00060D92">
        <w:rPr>
          <w:rFonts w:ascii="Arial" w:eastAsia="Arial" w:hAnsi="Arial" w:cs="B Nazanin"/>
          <w:sz w:val="29"/>
          <w:rtl/>
        </w:rPr>
        <w:t xml:space="preserve"> می‌</w:t>
      </w:r>
      <w:r w:rsidRPr="00FC74FB">
        <w:rPr>
          <w:rFonts w:ascii="Arial" w:eastAsia="Arial" w:hAnsi="Arial" w:cs="B Nazanin"/>
          <w:sz w:val="29"/>
          <w:rtl/>
        </w:rPr>
        <w:t>داد. به طرز شگفت انگیزی، پنجمین رئیس جمهور، جیمز مونرو، نیز در همان تاریخ، پنج سال بعد، درگذشت. همانطور که نیویورک ایونینگ پست در آن زمان نوشت: «سه رئیس‌جمهور از چهار رئیس‌جمهور که صحنه سودمندی و شکوه خود را ترک کرده‌اند در سالگرد تولد ملی به پایان می‌رسند، روزی که در میان همه‌ی دیگر، به آنها اجازه داده شده بود که انتخاب کنند. [آنها] احتمالاً برای پایان کار خود انتخاب</w:t>
      </w:r>
      <w:r w:rsidR="00060D92">
        <w:rPr>
          <w:rFonts w:ascii="Arial" w:eastAsia="Arial" w:hAnsi="Arial" w:cs="B Nazanin"/>
          <w:sz w:val="29"/>
          <w:rtl/>
        </w:rPr>
        <w:t xml:space="preserve"> می‌</w:t>
      </w:r>
      <w:r w:rsidRPr="00FC74FB">
        <w:rPr>
          <w:rFonts w:ascii="Arial" w:eastAsia="Arial" w:hAnsi="Arial" w:cs="B Nazanin"/>
          <w:sz w:val="29"/>
          <w:rtl/>
        </w:rPr>
        <w:t>کردند.</w:t>
      </w:r>
      <w:hyperlink w:anchor="page303" w:history="1">
        <w:r>
          <w:rPr>
            <w:rFonts w:ascii="Arial" w:eastAsia="Arial" w:hAnsi="Arial"/>
            <w:color w:val="0000EE"/>
            <w:sz w:val="44"/>
            <w:vertAlign w:val="superscript"/>
            <w:rtl/>
          </w:rPr>
          <w:t>35</w:t>
        </w:r>
        <w:r>
          <w:rPr>
            <w:rFonts w:ascii="Arial" w:eastAsia="Arial" w:hAnsi="Arial"/>
            <w:sz w:val="29"/>
            <w:rtl/>
          </w:rPr>
          <w:t xml:space="preserve"> </w:t>
        </w:r>
      </w:hyperlink>
      <w:r w:rsidRPr="00571FF3">
        <w:rPr>
          <w:rFonts w:ascii="Arial" w:eastAsia="Arial" w:hAnsi="Arial" w:cs="B Nazanin"/>
          <w:sz w:val="29"/>
          <w:rtl/>
        </w:rPr>
        <w:t>مطلقاً هیچ دلیلی وجود ندارد که فکر کنیم زمان مرگ آنها یک انتخاب عمدی بوده است اما ممکن است انتخابی ناخودآگاه بوده باشد که تأثیر عمیق ماشین پیش بینی بر سرنوشت ما را تا آخرین نفس ما منعکس</w:t>
      </w:r>
      <w:r w:rsidR="00060D92">
        <w:rPr>
          <w:rFonts w:ascii="Arial" w:eastAsia="Arial" w:hAnsi="Arial" w:cs="B Nazanin"/>
          <w:sz w:val="29"/>
          <w:rtl/>
        </w:rPr>
        <w:t xml:space="preserve"> می‌</w:t>
      </w:r>
      <w:r w:rsidRPr="00571FF3">
        <w:rPr>
          <w:rFonts w:ascii="Arial" w:eastAsia="Arial" w:hAnsi="Arial" w:cs="B Nazanin"/>
          <w:sz w:val="29"/>
          <w:rtl/>
        </w:rPr>
        <w:t>کند.</w:t>
      </w:r>
      <w:hyperlink w:anchor="page304" w:history="1">
        <w:r>
          <w:rPr>
            <w:rFonts w:ascii="Arial" w:eastAsia="Arial" w:hAnsi="Arial"/>
            <w:color w:val="0000EE"/>
            <w:sz w:val="44"/>
            <w:vertAlign w:val="superscript"/>
            <w:rtl/>
          </w:rPr>
          <w:t>36</w:t>
        </w:r>
      </w:hyperlink>
    </w:p>
    <w:p w14:paraId="03499DE2" w14:textId="77777777" w:rsidR="0007272E" w:rsidRDefault="0007272E">
      <w:pPr>
        <w:bidi/>
        <w:spacing w:line="15" w:lineRule="exact"/>
        <w:rPr>
          <w:rFonts w:ascii="Times New Roman" w:eastAsia="Times New Roman" w:hAnsi="Times New Roman"/>
          <w:rtl/>
        </w:rPr>
      </w:pPr>
    </w:p>
    <w:p w14:paraId="3A3AAB10" w14:textId="4202A6C8" w:rsidR="0007272E" w:rsidRDefault="00571FF3">
      <w:pPr>
        <w:bidi/>
        <w:spacing w:line="0" w:lineRule="atLeast"/>
        <w:ind w:left="720"/>
        <w:rPr>
          <w:rFonts w:ascii="Arial" w:eastAsia="Arial" w:hAnsi="Arial" w:cs="B Nazanin"/>
          <w:b/>
          <w:bCs/>
          <w:sz w:val="29"/>
          <w:rtl/>
        </w:rPr>
      </w:pPr>
      <w:r w:rsidRPr="00571FF3">
        <w:rPr>
          <w:rFonts w:ascii="Arial" w:eastAsia="Arial" w:hAnsi="Arial" w:cs="B Nazanin" w:hint="cs"/>
          <w:b/>
          <w:bCs/>
          <w:sz w:val="29"/>
          <w:rtl/>
        </w:rPr>
        <w:t>شکستن طلسم</w:t>
      </w:r>
    </w:p>
    <w:p w14:paraId="7AC510AF" w14:textId="751DF518" w:rsidR="00571FF3" w:rsidRDefault="00571FF3" w:rsidP="00571FF3">
      <w:pPr>
        <w:bidi/>
        <w:spacing w:line="0" w:lineRule="atLeast"/>
        <w:ind w:left="720"/>
        <w:rPr>
          <w:rFonts w:ascii="Arial" w:eastAsia="Arial" w:hAnsi="Arial" w:cs="B Nazanin"/>
          <w:b/>
          <w:bCs/>
          <w:sz w:val="29"/>
          <w:rtl/>
        </w:rPr>
      </w:pPr>
    </w:p>
    <w:p w14:paraId="4EE64606" w14:textId="78F6AC11" w:rsidR="0007272E" w:rsidRPr="00571FF3" w:rsidRDefault="00571FF3" w:rsidP="00571FF3">
      <w:pPr>
        <w:bidi/>
        <w:spacing w:line="0" w:lineRule="atLeast"/>
        <w:ind w:left="720" w:right="360"/>
        <w:jc w:val="both"/>
        <w:rPr>
          <w:rFonts w:ascii="Arial" w:eastAsia="Arial" w:hAnsi="Arial" w:cs="B Nazanin"/>
          <w:sz w:val="29"/>
          <w:rtl/>
        </w:rPr>
      </w:pPr>
      <w:r>
        <w:rPr>
          <w:rFonts w:ascii="Arial" w:eastAsia="Arial" w:hAnsi="Arial" w:cs="B Nazanin" w:hint="cs"/>
          <w:sz w:val="29"/>
          <w:rtl/>
        </w:rPr>
        <w:t xml:space="preserve"> </w:t>
      </w:r>
      <w:r w:rsidRPr="00571FF3">
        <w:rPr>
          <w:rFonts w:ascii="Arial" w:eastAsia="Arial" w:hAnsi="Arial" w:cs="B Nazanin"/>
          <w:sz w:val="29"/>
          <w:rtl/>
        </w:rPr>
        <w:t>پس واقعا امکان دارد که "مرگ ناش</w:t>
      </w:r>
      <w:r w:rsidRPr="00571FF3">
        <w:rPr>
          <w:rFonts w:ascii="Arial" w:eastAsia="Arial" w:hAnsi="Arial" w:cs="B Nazanin" w:hint="cs"/>
          <w:sz w:val="29"/>
          <w:rtl/>
        </w:rPr>
        <w:t>ی</w:t>
      </w:r>
      <w:r w:rsidRPr="00571FF3">
        <w:rPr>
          <w:rFonts w:ascii="Arial" w:eastAsia="Arial" w:hAnsi="Arial" w:cs="B Nazanin"/>
          <w:sz w:val="29"/>
          <w:rtl/>
        </w:rPr>
        <w:t xml:space="preserve"> از انتظار" رخ دهد و ترس و اضطراب درباره ب</w:t>
      </w:r>
      <w:r w:rsidRPr="00571FF3">
        <w:rPr>
          <w:rFonts w:ascii="Arial" w:eastAsia="Arial" w:hAnsi="Arial" w:cs="B Nazanin" w:hint="cs"/>
          <w:sz w:val="29"/>
          <w:rtl/>
        </w:rPr>
        <w:t>ی</w:t>
      </w:r>
      <w:r w:rsidRPr="00571FF3">
        <w:rPr>
          <w:rFonts w:ascii="Arial" w:eastAsia="Arial" w:hAnsi="Arial" w:cs="B Nazanin" w:hint="eastAsia"/>
          <w:sz w:val="29"/>
          <w:rtl/>
        </w:rPr>
        <w:t>مار</w:t>
      </w:r>
      <w:r w:rsidRPr="00571FF3">
        <w:rPr>
          <w:rFonts w:ascii="Arial" w:eastAsia="Arial" w:hAnsi="Arial" w:cs="B Nazanin" w:hint="cs"/>
          <w:sz w:val="29"/>
          <w:rtl/>
        </w:rPr>
        <w:t>ی</w:t>
      </w:r>
      <w:r w:rsidRPr="00571FF3">
        <w:rPr>
          <w:rFonts w:ascii="Arial" w:eastAsia="Arial" w:hAnsi="Arial" w:cs="B Nazanin"/>
          <w:sz w:val="29"/>
          <w:rtl/>
        </w:rPr>
        <w:t xml:space="preserve"> حت</w:t>
      </w:r>
      <w:r w:rsidRPr="00571FF3">
        <w:rPr>
          <w:rFonts w:ascii="Arial" w:eastAsia="Arial" w:hAnsi="Arial" w:cs="B Nazanin" w:hint="cs"/>
          <w:sz w:val="29"/>
          <w:rtl/>
        </w:rPr>
        <w:t>ی</w:t>
      </w:r>
      <w:r w:rsidRPr="00571FF3">
        <w:rPr>
          <w:rFonts w:ascii="Arial" w:eastAsia="Arial" w:hAnsi="Arial" w:cs="B Nazanin"/>
          <w:sz w:val="29"/>
          <w:rtl/>
        </w:rPr>
        <w:t xml:space="preserve"> ممکن است در تعداد شگفت‌انگ</w:t>
      </w:r>
      <w:r w:rsidRPr="00571FF3">
        <w:rPr>
          <w:rFonts w:ascii="Arial" w:eastAsia="Arial" w:hAnsi="Arial" w:cs="B Nazanin" w:hint="cs"/>
          <w:sz w:val="29"/>
          <w:rtl/>
        </w:rPr>
        <w:t>ی</w:t>
      </w:r>
      <w:r w:rsidRPr="00571FF3">
        <w:rPr>
          <w:rFonts w:ascii="Arial" w:eastAsia="Arial" w:hAnsi="Arial" w:cs="B Nazanin" w:hint="eastAsia"/>
          <w:sz w:val="29"/>
          <w:rtl/>
        </w:rPr>
        <w:t>ز</w:t>
      </w:r>
      <w:r w:rsidRPr="00571FF3">
        <w:rPr>
          <w:rFonts w:ascii="Arial" w:eastAsia="Arial" w:hAnsi="Arial" w:cs="B Nazanin" w:hint="cs"/>
          <w:sz w:val="29"/>
          <w:rtl/>
        </w:rPr>
        <w:t>ی</w:t>
      </w:r>
      <w:r w:rsidRPr="00571FF3">
        <w:rPr>
          <w:rFonts w:ascii="Arial" w:eastAsia="Arial" w:hAnsi="Arial" w:cs="B Nazanin"/>
          <w:sz w:val="29"/>
          <w:rtl/>
        </w:rPr>
        <w:t xml:space="preserve"> از افراد به ب</w:t>
      </w:r>
      <w:r w:rsidRPr="00571FF3">
        <w:rPr>
          <w:rFonts w:ascii="Arial" w:eastAsia="Arial" w:hAnsi="Arial" w:cs="B Nazanin" w:hint="cs"/>
          <w:sz w:val="29"/>
          <w:rtl/>
        </w:rPr>
        <w:t>ی</w:t>
      </w:r>
      <w:r w:rsidRPr="00571FF3">
        <w:rPr>
          <w:rFonts w:ascii="Arial" w:eastAsia="Arial" w:hAnsi="Arial" w:cs="B Nazanin" w:hint="eastAsia"/>
          <w:sz w:val="29"/>
          <w:rtl/>
        </w:rPr>
        <w:t>مار</w:t>
      </w:r>
      <w:r w:rsidRPr="00571FF3">
        <w:rPr>
          <w:rFonts w:ascii="Arial" w:eastAsia="Arial" w:hAnsi="Arial" w:cs="B Nazanin" w:hint="cs"/>
          <w:sz w:val="29"/>
          <w:rtl/>
        </w:rPr>
        <w:t>ی</w:t>
      </w:r>
      <w:r w:rsidRPr="00571FF3">
        <w:rPr>
          <w:rFonts w:ascii="Arial" w:eastAsia="Arial" w:hAnsi="Arial" w:cs="B Nazanin"/>
          <w:sz w:val="29"/>
          <w:rtl/>
        </w:rPr>
        <w:t xml:space="preserve"> قلب</w:t>
      </w:r>
      <w:r w:rsidRPr="00571FF3">
        <w:rPr>
          <w:rFonts w:ascii="Arial" w:eastAsia="Arial" w:hAnsi="Arial" w:cs="B Nazanin" w:hint="cs"/>
          <w:sz w:val="29"/>
          <w:rtl/>
        </w:rPr>
        <w:t>ی</w:t>
      </w:r>
      <w:r w:rsidRPr="00571FF3">
        <w:rPr>
          <w:rFonts w:ascii="Arial" w:eastAsia="Arial" w:hAnsi="Arial" w:cs="B Nazanin"/>
          <w:sz w:val="29"/>
          <w:rtl/>
        </w:rPr>
        <w:t xml:space="preserve"> منجر شود. با ا</w:t>
      </w:r>
      <w:r w:rsidRPr="00571FF3">
        <w:rPr>
          <w:rFonts w:ascii="Arial" w:eastAsia="Arial" w:hAnsi="Arial" w:cs="B Nazanin" w:hint="cs"/>
          <w:sz w:val="29"/>
          <w:rtl/>
        </w:rPr>
        <w:t>ی</w:t>
      </w:r>
      <w:r w:rsidRPr="00571FF3">
        <w:rPr>
          <w:rFonts w:ascii="Arial" w:eastAsia="Arial" w:hAnsi="Arial" w:cs="B Nazanin" w:hint="eastAsia"/>
          <w:sz w:val="29"/>
          <w:rtl/>
        </w:rPr>
        <w:t>ن</w:t>
      </w:r>
      <w:r w:rsidRPr="00571FF3">
        <w:rPr>
          <w:rFonts w:ascii="Arial" w:eastAsia="Arial" w:hAnsi="Arial" w:cs="B Nazanin"/>
          <w:sz w:val="29"/>
          <w:rtl/>
        </w:rPr>
        <w:t xml:space="preserve"> حال، مهم است به </w:t>
      </w:r>
      <w:r w:rsidRPr="00571FF3">
        <w:rPr>
          <w:rFonts w:ascii="Arial" w:eastAsia="Arial" w:hAnsi="Arial" w:cs="B Nazanin" w:hint="cs"/>
          <w:sz w:val="29"/>
          <w:rtl/>
        </w:rPr>
        <w:t>ی</w:t>
      </w:r>
      <w:r w:rsidRPr="00571FF3">
        <w:rPr>
          <w:rFonts w:ascii="Arial" w:eastAsia="Arial" w:hAnsi="Arial" w:cs="B Nazanin" w:hint="eastAsia"/>
          <w:sz w:val="29"/>
          <w:rtl/>
        </w:rPr>
        <w:t>اد</w:t>
      </w:r>
      <w:r w:rsidRPr="00571FF3">
        <w:rPr>
          <w:rFonts w:ascii="Arial" w:eastAsia="Arial" w:hAnsi="Arial" w:cs="B Nazanin"/>
          <w:sz w:val="29"/>
          <w:rtl/>
        </w:rPr>
        <w:t xml:space="preserve"> داشته باش</w:t>
      </w:r>
      <w:r w:rsidRPr="00571FF3">
        <w:rPr>
          <w:rFonts w:ascii="Arial" w:eastAsia="Arial" w:hAnsi="Arial" w:cs="B Nazanin" w:hint="cs"/>
          <w:sz w:val="29"/>
          <w:rtl/>
        </w:rPr>
        <w:t>ی</w:t>
      </w:r>
      <w:r w:rsidRPr="00571FF3">
        <w:rPr>
          <w:rFonts w:ascii="Arial" w:eastAsia="Arial" w:hAnsi="Arial" w:cs="B Nazanin" w:hint="eastAsia"/>
          <w:sz w:val="29"/>
          <w:rtl/>
        </w:rPr>
        <w:t>م</w:t>
      </w:r>
      <w:r w:rsidRPr="00571FF3">
        <w:rPr>
          <w:rFonts w:ascii="Arial" w:eastAsia="Arial" w:hAnsi="Arial" w:cs="B Nazanin"/>
          <w:sz w:val="29"/>
          <w:rtl/>
        </w:rPr>
        <w:t xml:space="preserve"> که اثرات نوس</w:t>
      </w:r>
      <w:r w:rsidRPr="00571FF3">
        <w:rPr>
          <w:rFonts w:ascii="Arial" w:eastAsia="Arial" w:hAnsi="Arial" w:cs="B Nazanin" w:hint="cs"/>
          <w:sz w:val="29"/>
          <w:rtl/>
        </w:rPr>
        <w:t>ی</w:t>
      </w:r>
      <w:r w:rsidRPr="00571FF3">
        <w:rPr>
          <w:rFonts w:ascii="Arial" w:eastAsia="Arial" w:hAnsi="Arial" w:cs="B Nazanin" w:hint="eastAsia"/>
          <w:sz w:val="29"/>
          <w:rtl/>
        </w:rPr>
        <w:t>بو</w:t>
      </w:r>
      <w:r w:rsidRPr="00571FF3">
        <w:rPr>
          <w:rFonts w:ascii="Arial" w:eastAsia="Arial" w:hAnsi="Arial" w:cs="B Nazanin"/>
          <w:sz w:val="29"/>
          <w:rtl/>
        </w:rPr>
        <w:t xml:space="preserve"> کمتر شد</w:t>
      </w:r>
      <w:r w:rsidRPr="00571FF3">
        <w:rPr>
          <w:rFonts w:ascii="Arial" w:eastAsia="Arial" w:hAnsi="Arial" w:cs="B Nazanin" w:hint="cs"/>
          <w:sz w:val="29"/>
          <w:rtl/>
        </w:rPr>
        <w:t>ی</w:t>
      </w:r>
      <w:r w:rsidRPr="00571FF3">
        <w:rPr>
          <w:rFonts w:ascii="Arial" w:eastAsia="Arial" w:hAnsi="Arial" w:cs="B Nazanin" w:hint="eastAsia"/>
          <w:sz w:val="29"/>
          <w:rtl/>
        </w:rPr>
        <w:t>د</w:t>
      </w:r>
      <w:r w:rsidRPr="00571FF3">
        <w:rPr>
          <w:rFonts w:ascii="Arial" w:eastAsia="Arial" w:hAnsi="Arial" w:cs="B Nazanin"/>
          <w:sz w:val="29"/>
          <w:rtl/>
        </w:rPr>
        <w:t xml:space="preserve"> و روزمره ن</w:t>
      </w:r>
      <w:r w:rsidRPr="00571FF3">
        <w:rPr>
          <w:rFonts w:ascii="Arial" w:eastAsia="Arial" w:hAnsi="Arial" w:cs="B Nazanin" w:hint="cs"/>
          <w:sz w:val="29"/>
          <w:rtl/>
        </w:rPr>
        <w:t>ی</w:t>
      </w:r>
      <w:r w:rsidRPr="00571FF3">
        <w:rPr>
          <w:rFonts w:ascii="Arial" w:eastAsia="Arial" w:hAnsi="Arial" w:cs="B Nazanin" w:hint="eastAsia"/>
          <w:sz w:val="29"/>
          <w:rtl/>
        </w:rPr>
        <w:t>ز</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توانند</w:t>
      </w:r>
      <w:r w:rsidRPr="00571FF3">
        <w:rPr>
          <w:rFonts w:ascii="Arial" w:eastAsia="Arial" w:hAnsi="Arial" w:cs="B Nazanin"/>
          <w:sz w:val="29"/>
          <w:rtl/>
        </w:rPr>
        <w:t xml:space="preserve"> پ</w:t>
      </w:r>
      <w:r w:rsidRPr="00571FF3">
        <w:rPr>
          <w:rFonts w:ascii="Arial" w:eastAsia="Arial" w:hAnsi="Arial" w:cs="B Nazanin" w:hint="cs"/>
          <w:sz w:val="29"/>
          <w:rtl/>
        </w:rPr>
        <w:t>ی</w:t>
      </w:r>
      <w:r w:rsidRPr="00571FF3">
        <w:rPr>
          <w:rFonts w:ascii="Arial" w:eastAsia="Arial" w:hAnsi="Arial" w:cs="B Nazanin" w:hint="eastAsia"/>
          <w:sz w:val="29"/>
          <w:rtl/>
        </w:rPr>
        <w:t>امدها</w:t>
      </w:r>
      <w:r w:rsidRPr="00571FF3">
        <w:rPr>
          <w:rFonts w:ascii="Arial" w:eastAsia="Arial" w:hAnsi="Arial" w:cs="B Nazanin" w:hint="cs"/>
          <w:sz w:val="29"/>
          <w:rtl/>
        </w:rPr>
        <w:t>ی</w:t>
      </w:r>
      <w:r w:rsidRPr="00571FF3">
        <w:rPr>
          <w:rFonts w:ascii="Arial" w:eastAsia="Arial" w:hAnsi="Arial" w:cs="B Nazanin"/>
          <w:sz w:val="29"/>
          <w:rtl/>
        </w:rPr>
        <w:t xml:space="preserve"> قدرتمند</w:t>
      </w:r>
      <w:r w:rsidRPr="00571FF3">
        <w:rPr>
          <w:rFonts w:ascii="Arial" w:eastAsia="Arial" w:hAnsi="Arial" w:cs="B Nazanin" w:hint="cs"/>
          <w:sz w:val="29"/>
          <w:rtl/>
        </w:rPr>
        <w:t>ی</w:t>
      </w:r>
      <w:r w:rsidRPr="00571FF3">
        <w:rPr>
          <w:rFonts w:ascii="Arial" w:eastAsia="Arial" w:hAnsi="Arial" w:cs="B Nazanin"/>
          <w:sz w:val="29"/>
          <w:rtl/>
        </w:rPr>
        <w:t xml:space="preserve"> بر</w:t>
      </w:r>
      <w:r w:rsidRPr="00571FF3">
        <w:rPr>
          <w:rFonts w:ascii="Arial" w:eastAsia="Arial" w:hAnsi="Arial" w:cs="B Nazanin" w:hint="eastAsia"/>
          <w:sz w:val="29"/>
          <w:rtl/>
        </w:rPr>
        <w:t>ا</w:t>
      </w:r>
      <w:r w:rsidRPr="00571FF3">
        <w:rPr>
          <w:rFonts w:ascii="Arial" w:eastAsia="Arial" w:hAnsi="Arial" w:cs="B Nazanin" w:hint="cs"/>
          <w:sz w:val="29"/>
          <w:rtl/>
        </w:rPr>
        <w:t>ی</w:t>
      </w:r>
      <w:r w:rsidRPr="00571FF3">
        <w:rPr>
          <w:rFonts w:ascii="Arial" w:eastAsia="Arial" w:hAnsi="Arial" w:cs="B Nazanin"/>
          <w:sz w:val="29"/>
          <w:rtl/>
        </w:rPr>
        <w:t xml:space="preserve"> سلامت</w:t>
      </w:r>
      <w:r w:rsidRPr="00571FF3">
        <w:rPr>
          <w:rFonts w:ascii="Arial" w:eastAsia="Arial" w:hAnsi="Arial" w:cs="B Nazanin" w:hint="cs"/>
          <w:sz w:val="29"/>
          <w:rtl/>
        </w:rPr>
        <w:t>ی</w:t>
      </w:r>
      <w:r w:rsidRPr="00571FF3">
        <w:rPr>
          <w:rFonts w:ascii="Arial" w:eastAsia="Arial" w:hAnsi="Arial" w:cs="B Nazanin"/>
          <w:sz w:val="29"/>
          <w:rtl/>
        </w:rPr>
        <w:t xml:space="preserve"> و تندرست</w:t>
      </w:r>
      <w:r w:rsidRPr="00571FF3">
        <w:rPr>
          <w:rFonts w:ascii="Arial" w:eastAsia="Arial" w:hAnsi="Arial" w:cs="B Nazanin" w:hint="cs"/>
          <w:sz w:val="29"/>
          <w:rtl/>
        </w:rPr>
        <w:t>ی</w:t>
      </w:r>
      <w:r w:rsidRPr="00571FF3">
        <w:rPr>
          <w:rFonts w:ascii="Arial" w:eastAsia="Arial" w:hAnsi="Arial" w:cs="B Nazanin"/>
          <w:sz w:val="29"/>
          <w:rtl/>
        </w:rPr>
        <w:t xml:space="preserve"> روزانه ما داشته باشند. برا</w:t>
      </w:r>
      <w:r w:rsidRPr="00571FF3">
        <w:rPr>
          <w:rFonts w:ascii="Arial" w:eastAsia="Arial" w:hAnsi="Arial" w:cs="B Nazanin" w:hint="cs"/>
          <w:sz w:val="29"/>
          <w:rtl/>
        </w:rPr>
        <w:t>ی</w:t>
      </w:r>
      <w:r w:rsidRPr="00571FF3">
        <w:rPr>
          <w:rFonts w:ascii="Arial" w:eastAsia="Arial" w:hAnsi="Arial" w:cs="B Nazanin"/>
          <w:sz w:val="29"/>
          <w:rtl/>
        </w:rPr>
        <w:t xml:space="preserve"> مثال، سردردها</w:t>
      </w:r>
      <w:r w:rsidRPr="00571FF3">
        <w:rPr>
          <w:rFonts w:ascii="Arial" w:eastAsia="Arial" w:hAnsi="Arial" w:cs="B Nazanin" w:hint="cs"/>
          <w:sz w:val="29"/>
          <w:rtl/>
        </w:rPr>
        <w:t>یی</w:t>
      </w:r>
      <w:r w:rsidRPr="00571FF3">
        <w:rPr>
          <w:rFonts w:ascii="Arial" w:eastAsia="Arial" w:hAnsi="Arial" w:cs="B Nazanin"/>
          <w:sz w:val="29"/>
          <w:rtl/>
        </w:rPr>
        <w:t xml:space="preserve"> که هنگام مصرف قرص‌ها</w:t>
      </w:r>
      <w:r w:rsidRPr="00571FF3">
        <w:rPr>
          <w:rFonts w:ascii="Arial" w:eastAsia="Arial" w:hAnsi="Arial" w:cs="B Nazanin" w:hint="cs"/>
          <w:sz w:val="29"/>
          <w:rtl/>
        </w:rPr>
        <w:t>ی</w:t>
      </w:r>
      <w:r w:rsidRPr="00571FF3">
        <w:rPr>
          <w:rFonts w:ascii="Arial" w:eastAsia="Arial" w:hAnsi="Arial" w:cs="B Nazanin"/>
          <w:sz w:val="29"/>
          <w:rtl/>
        </w:rPr>
        <w:t xml:space="preserve"> ضدافسردگ</w:t>
      </w:r>
      <w:r w:rsidRPr="00571FF3">
        <w:rPr>
          <w:rFonts w:ascii="Arial" w:eastAsia="Arial" w:hAnsi="Arial" w:cs="B Nazanin" w:hint="cs"/>
          <w:sz w:val="29"/>
          <w:rtl/>
        </w:rPr>
        <w:t>ی</w:t>
      </w:r>
      <w:r w:rsidRPr="00571FF3">
        <w:rPr>
          <w:rFonts w:ascii="Arial" w:eastAsia="Arial" w:hAnsi="Arial" w:cs="B Nazanin"/>
          <w:sz w:val="29"/>
          <w:rtl/>
        </w:rPr>
        <w:t xml:space="preserve"> تجربه م</w:t>
      </w:r>
      <w:r w:rsidRPr="00571FF3">
        <w:rPr>
          <w:rFonts w:ascii="Arial" w:eastAsia="Arial" w:hAnsi="Arial" w:cs="B Nazanin" w:hint="cs"/>
          <w:sz w:val="29"/>
          <w:rtl/>
        </w:rPr>
        <w:t>ی‌</w:t>
      </w:r>
      <w:r w:rsidRPr="00571FF3">
        <w:rPr>
          <w:rFonts w:ascii="Arial" w:eastAsia="Arial" w:hAnsi="Arial" w:cs="B Nazanin" w:hint="eastAsia"/>
          <w:sz w:val="29"/>
          <w:rtl/>
        </w:rPr>
        <w:t>کردم،</w:t>
      </w:r>
      <w:r w:rsidRPr="00571FF3">
        <w:rPr>
          <w:rFonts w:ascii="Arial" w:eastAsia="Arial" w:hAnsi="Arial" w:cs="B Nazanin"/>
          <w:sz w:val="29"/>
          <w:rtl/>
        </w:rPr>
        <w:t xml:space="preserve"> واقعا عذاب‌آور بودند. آن ناراحت</w:t>
      </w:r>
      <w:r w:rsidRPr="00571FF3">
        <w:rPr>
          <w:rFonts w:ascii="Arial" w:eastAsia="Arial" w:hAnsi="Arial" w:cs="B Nazanin" w:hint="cs"/>
          <w:sz w:val="29"/>
          <w:rtl/>
        </w:rPr>
        <w:t>ی</w:t>
      </w:r>
      <w:r w:rsidRPr="00571FF3">
        <w:rPr>
          <w:rFonts w:ascii="Arial" w:eastAsia="Arial" w:hAnsi="Arial" w:cs="B Nazanin"/>
          <w:sz w:val="29"/>
          <w:rtl/>
        </w:rPr>
        <w:t xml:space="preserve"> مرا نم</w:t>
      </w:r>
      <w:r w:rsidRPr="00571FF3">
        <w:rPr>
          <w:rFonts w:ascii="Arial" w:eastAsia="Arial" w:hAnsi="Arial" w:cs="B Nazanin" w:hint="cs"/>
          <w:sz w:val="29"/>
          <w:rtl/>
        </w:rPr>
        <w:t>ی‌</w:t>
      </w:r>
      <w:r w:rsidRPr="00571FF3">
        <w:rPr>
          <w:rFonts w:ascii="Arial" w:eastAsia="Arial" w:hAnsi="Arial" w:cs="B Nazanin" w:hint="eastAsia"/>
          <w:sz w:val="29"/>
          <w:rtl/>
        </w:rPr>
        <w:t>کشت،</w:t>
      </w:r>
      <w:r w:rsidRPr="00571FF3">
        <w:rPr>
          <w:rFonts w:ascii="Arial" w:eastAsia="Arial" w:hAnsi="Arial" w:cs="B Nazanin"/>
          <w:sz w:val="29"/>
          <w:rtl/>
        </w:rPr>
        <w:t xml:space="preserve"> اما به راحت</w:t>
      </w:r>
      <w:r w:rsidRPr="00571FF3">
        <w:rPr>
          <w:rFonts w:ascii="Arial" w:eastAsia="Arial" w:hAnsi="Arial" w:cs="B Nazanin" w:hint="cs"/>
          <w:sz w:val="29"/>
          <w:rtl/>
        </w:rPr>
        <w:t>ی</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توانست</w:t>
      </w:r>
      <w:r w:rsidRPr="00571FF3">
        <w:rPr>
          <w:rFonts w:ascii="Arial" w:eastAsia="Arial" w:hAnsi="Arial" w:cs="B Nazanin"/>
          <w:sz w:val="29"/>
          <w:rtl/>
        </w:rPr>
        <w:t xml:space="preserve"> مرا متقاعد کند که درمان</w:t>
      </w:r>
      <w:r w:rsidRPr="00571FF3">
        <w:rPr>
          <w:rFonts w:ascii="Arial" w:eastAsia="Arial" w:hAnsi="Arial" w:cs="B Nazanin" w:hint="cs"/>
          <w:sz w:val="29"/>
          <w:rtl/>
        </w:rPr>
        <w:t>ی</w:t>
      </w:r>
      <w:r w:rsidRPr="00571FF3">
        <w:rPr>
          <w:rFonts w:ascii="Arial" w:eastAsia="Arial" w:hAnsi="Arial" w:cs="B Nazanin"/>
          <w:sz w:val="29"/>
          <w:rtl/>
        </w:rPr>
        <w:t xml:space="preserve"> را که در نها</w:t>
      </w:r>
      <w:r w:rsidRPr="00571FF3">
        <w:rPr>
          <w:rFonts w:ascii="Arial" w:eastAsia="Arial" w:hAnsi="Arial" w:cs="B Nazanin" w:hint="cs"/>
          <w:sz w:val="29"/>
          <w:rtl/>
        </w:rPr>
        <w:t>ی</w:t>
      </w:r>
      <w:r w:rsidRPr="00571FF3">
        <w:rPr>
          <w:rFonts w:ascii="Arial" w:eastAsia="Arial" w:hAnsi="Arial" w:cs="B Nazanin" w:hint="eastAsia"/>
          <w:sz w:val="29"/>
          <w:rtl/>
        </w:rPr>
        <w:t>ت</w:t>
      </w:r>
      <w:r w:rsidRPr="00571FF3">
        <w:rPr>
          <w:rFonts w:ascii="Arial" w:eastAsia="Arial" w:hAnsi="Arial" w:cs="B Nazanin"/>
          <w:sz w:val="29"/>
          <w:rtl/>
        </w:rPr>
        <w:t xml:space="preserve"> بس</w:t>
      </w:r>
      <w:r w:rsidRPr="00571FF3">
        <w:rPr>
          <w:rFonts w:ascii="Arial" w:eastAsia="Arial" w:hAnsi="Arial" w:cs="B Nazanin" w:hint="cs"/>
          <w:sz w:val="29"/>
          <w:rtl/>
        </w:rPr>
        <w:t>ی</w:t>
      </w:r>
      <w:r w:rsidRPr="00571FF3">
        <w:rPr>
          <w:rFonts w:ascii="Arial" w:eastAsia="Arial" w:hAnsi="Arial" w:cs="B Nazanin" w:hint="eastAsia"/>
          <w:sz w:val="29"/>
          <w:rtl/>
        </w:rPr>
        <w:t>ار</w:t>
      </w:r>
      <w:r w:rsidRPr="00571FF3">
        <w:rPr>
          <w:rFonts w:ascii="Arial" w:eastAsia="Arial" w:hAnsi="Arial" w:cs="B Nazanin"/>
          <w:sz w:val="29"/>
          <w:rtl/>
        </w:rPr>
        <w:t xml:space="preserve"> مؤثر بود، قطع کنم، اگر متوجه م</w:t>
      </w:r>
      <w:r w:rsidRPr="00571FF3">
        <w:rPr>
          <w:rFonts w:ascii="Arial" w:eastAsia="Arial" w:hAnsi="Arial" w:cs="B Nazanin" w:hint="eastAsia"/>
          <w:sz w:val="29"/>
          <w:rtl/>
        </w:rPr>
        <w:t>نشاء</w:t>
      </w:r>
      <w:r w:rsidRPr="00571FF3">
        <w:rPr>
          <w:rFonts w:ascii="Arial" w:eastAsia="Arial" w:hAnsi="Arial" w:cs="B Nazanin"/>
          <w:sz w:val="29"/>
          <w:rtl/>
        </w:rPr>
        <w:t xml:space="preserve"> احتمالا روان‌تن</w:t>
      </w:r>
      <w:r w:rsidRPr="00571FF3">
        <w:rPr>
          <w:rFonts w:ascii="Arial" w:eastAsia="Arial" w:hAnsi="Arial" w:cs="B Nazanin" w:hint="cs"/>
          <w:sz w:val="29"/>
          <w:rtl/>
        </w:rPr>
        <w:t>ی</w:t>
      </w:r>
      <w:r w:rsidRPr="00571FF3">
        <w:rPr>
          <w:rFonts w:ascii="Arial" w:eastAsia="Arial" w:hAnsi="Arial" w:cs="B Nazanin"/>
          <w:sz w:val="29"/>
          <w:rtl/>
        </w:rPr>
        <w:t xml:space="preserve"> آن علامت نشده بودم.</w:t>
      </w:r>
      <w:r w:rsidR="00000000">
        <w:fldChar w:fldCharType="begin"/>
      </w:r>
      <w:r w:rsidR="00000000">
        <w:instrText>HYPERLINK \l "page304"</w:instrText>
      </w:r>
      <w:r w:rsidR="00000000">
        <w:fldChar w:fldCharType="separate"/>
      </w:r>
      <w:r w:rsidR="005958FC">
        <w:rPr>
          <w:rFonts w:ascii="Arial" w:eastAsia="Arial" w:hAnsi="Arial"/>
          <w:color w:val="0000EE"/>
          <w:sz w:val="42"/>
          <w:vertAlign w:val="superscript"/>
          <w:rtl/>
        </w:rPr>
        <w:t>37</w:t>
      </w:r>
      <w:r w:rsidR="005958FC">
        <w:rPr>
          <w:rFonts w:ascii="Arial" w:eastAsia="Arial" w:hAnsi="Arial"/>
          <w:sz w:val="28"/>
          <w:rtl/>
        </w:rPr>
        <w:t xml:space="preserve"> </w:t>
      </w:r>
      <w:r w:rsidR="00000000">
        <w:rPr>
          <w:rFonts w:ascii="Arial" w:eastAsia="Arial" w:hAnsi="Arial"/>
          <w:sz w:val="28"/>
        </w:rPr>
        <w:fldChar w:fldCharType="end"/>
      </w:r>
      <w:r w:rsidR="005958FC" w:rsidRPr="00571FF3">
        <w:rPr>
          <w:rFonts w:ascii="Arial" w:eastAsia="Arial" w:hAnsi="Arial" w:cs="B Nazanin"/>
          <w:sz w:val="29"/>
          <w:rtl/>
        </w:rPr>
        <w:t>هنگامی که شیوع شدید اثرات نوسیبو و ناراحتی ناشی از آن را در نظر بگیرید، راهی برای خنثی کردن قدرت آنها بر ما پیشرفت شگفت انگیزی برای پزشکی خواهد بود. سوال این است که چگونه؟</w:t>
      </w:r>
    </w:p>
    <w:p w14:paraId="73194565" w14:textId="77777777" w:rsidR="0007272E" w:rsidRDefault="0007272E">
      <w:pPr>
        <w:bidi/>
        <w:spacing w:line="154" w:lineRule="exact"/>
        <w:rPr>
          <w:rFonts w:ascii="Times New Roman" w:eastAsia="Times New Roman" w:hAnsi="Times New Roman"/>
          <w:rtl/>
        </w:rPr>
      </w:pPr>
    </w:p>
    <w:p w14:paraId="2B881F24" w14:textId="121F0618" w:rsidR="0007272E" w:rsidRPr="00571FF3" w:rsidRDefault="005958FC">
      <w:pPr>
        <w:bidi/>
        <w:spacing w:line="309" w:lineRule="auto"/>
        <w:ind w:left="720" w:right="719" w:firstLine="300"/>
        <w:jc w:val="both"/>
        <w:rPr>
          <w:rFonts w:ascii="Arial" w:eastAsia="Arial" w:hAnsi="Arial" w:cs="B Nazanin"/>
          <w:sz w:val="29"/>
          <w:rtl/>
        </w:rPr>
      </w:pPr>
      <w:r w:rsidRPr="00571FF3">
        <w:rPr>
          <w:rFonts w:ascii="Arial" w:eastAsia="Arial" w:hAnsi="Arial" w:cs="B Nazanin"/>
          <w:sz w:val="29"/>
          <w:rtl/>
        </w:rPr>
        <w:t>این هم یک مشکل عملی و هم یک معضل اخلاقی است. پزشکان متعهد می‌شوند که «اول، آسیبی نرسانند»، اما موظفند قبل از درمان، رضایت آگاهانه بیماران خود را نیز دریافت کنند. این دستورالعمل</w:t>
      </w:r>
      <w:r w:rsidR="00060D92">
        <w:rPr>
          <w:rFonts w:ascii="Arial" w:eastAsia="Arial" w:hAnsi="Arial" w:cs="B Nazanin"/>
          <w:sz w:val="29"/>
          <w:rtl/>
        </w:rPr>
        <w:t>‌ها می‌</w:t>
      </w:r>
      <w:r w:rsidRPr="00571FF3">
        <w:rPr>
          <w:rFonts w:ascii="Arial" w:eastAsia="Arial" w:hAnsi="Arial" w:cs="B Nazanin"/>
          <w:sz w:val="29"/>
          <w:rtl/>
        </w:rPr>
        <w:t>توانند در اهداف متقابل کار کنند. چگونه</w:t>
      </w:r>
    </w:p>
    <w:p w14:paraId="201F6DD7" w14:textId="77777777" w:rsidR="0007272E" w:rsidRDefault="0007272E">
      <w:pPr>
        <w:bidi/>
        <w:spacing w:line="309" w:lineRule="auto"/>
        <w:ind w:left="720" w:right="719" w:firstLine="300"/>
        <w:jc w:val="both"/>
        <w:rPr>
          <w:rFonts w:ascii="Arial" w:eastAsia="Arial" w:hAnsi="Arial"/>
          <w:sz w:val="27"/>
          <w:rtl/>
        </w:rPr>
        <w:sectPr w:rsidR="0007272E">
          <w:pgSz w:w="11900" w:h="16838"/>
          <w:pgMar w:top="1440" w:right="1440" w:bottom="983" w:left="1440" w:header="0" w:footer="0" w:gutter="0"/>
          <w:cols w:space="0" w:equalWidth="0">
            <w:col w:w="9019"/>
          </w:cols>
          <w:docGrid w:linePitch="360"/>
        </w:sectPr>
      </w:pPr>
    </w:p>
    <w:p w14:paraId="70C588B3" w14:textId="77777777" w:rsidR="0007272E" w:rsidRPr="00571FF3" w:rsidRDefault="0007272E">
      <w:pPr>
        <w:bidi/>
        <w:spacing w:line="20" w:lineRule="exact"/>
        <w:rPr>
          <w:rFonts w:ascii="Arial" w:eastAsia="Arial" w:hAnsi="Arial" w:cs="B Nazanin"/>
          <w:sz w:val="29"/>
          <w:rtl/>
        </w:rPr>
      </w:pPr>
      <w:bookmarkStart w:id="81" w:name="page82"/>
      <w:bookmarkEnd w:id="81"/>
    </w:p>
    <w:p w14:paraId="651A32B0" w14:textId="1BE63D51" w:rsidR="0007272E" w:rsidRPr="00571FF3" w:rsidRDefault="005958FC">
      <w:pPr>
        <w:bidi/>
        <w:spacing w:line="270" w:lineRule="auto"/>
        <w:ind w:left="720" w:right="719"/>
        <w:jc w:val="both"/>
        <w:rPr>
          <w:rFonts w:ascii="Arial" w:eastAsia="Arial" w:hAnsi="Arial" w:cs="B Nazanin"/>
          <w:sz w:val="29"/>
          <w:rtl/>
        </w:rPr>
      </w:pPr>
      <w:r w:rsidRPr="00571FF3">
        <w:rPr>
          <w:rFonts w:ascii="Arial" w:eastAsia="Arial" w:hAnsi="Arial" w:cs="B Nazanin"/>
          <w:sz w:val="29"/>
          <w:rtl/>
        </w:rPr>
        <w:t>آیا پزشکان</w:t>
      </w:r>
      <w:r w:rsidR="00060D92">
        <w:rPr>
          <w:rFonts w:ascii="Arial" w:eastAsia="Arial" w:hAnsi="Arial" w:cs="B Nazanin"/>
          <w:sz w:val="29"/>
          <w:rtl/>
        </w:rPr>
        <w:t xml:space="preserve"> می‌</w:t>
      </w:r>
      <w:r w:rsidRPr="00571FF3">
        <w:rPr>
          <w:rFonts w:ascii="Arial" w:eastAsia="Arial" w:hAnsi="Arial" w:cs="B Nazanin"/>
          <w:sz w:val="29"/>
          <w:rtl/>
        </w:rPr>
        <w:t xml:space="preserve">توانند صادقانه خطرات پزشکی را بدون القای ناخواسته پاسخ </w:t>
      </w:r>
      <w:r w:rsidR="00571FF3" w:rsidRPr="00571FF3">
        <w:rPr>
          <w:rFonts w:ascii="Arial" w:eastAsia="Arial" w:hAnsi="Arial" w:cs="B Nazanin"/>
          <w:sz w:val="29"/>
          <w:rtl/>
        </w:rPr>
        <w:t>نوس</w:t>
      </w:r>
      <w:r w:rsidR="00571FF3" w:rsidRPr="00571FF3">
        <w:rPr>
          <w:rFonts w:ascii="Arial" w:eastAsia="Arial" w:hAnsi="Arial" w:cs="B Nazanin" w:hint="cs"/>
          <w:sz w:val="29"/>
          <w:rtl/>
        </w:rPr>
        <w:t>ی</w:t>
      </w:r>
      <w:r w:rsidR="00571FF3" w:rsidRPr="00571FF3">
        <w:rPr>
          <w:rFonts w:ascii="Arial" w:eastAsia="Arial" w:hAnsi="Arial" w:cs="B Nazanin" w:hint="eastAsia"/>
          <w:sz w:val="29"/>
          <w:rtl/>
        </w:rPr>
        <w:t>بو</w:t>
      </w:r>
      <w:r w:rsidRPr="00571FF3">
        <w:rPr>
          <w:rFonts w:ascii="Arial" w:eastAsia="Arial" w:hAnsi="Arial" w:cs="B Nazanin"/>
          <w:sz w:val="29"/>
          <w:rtl/>
        </w:rPr>
        <w:t xml:space="preserve"> توضیح دهند؟ در طول چند سال گذشته، من از دیدن این که بسیاری از دانشمندان در حال بررسی راه حل</w:t>
      </w:r>
      <w:r w:rsidR="00060D92">
        <w:rPr>
          <w:rFonts w:ascii="Arial" w:eastAsia="Arial" w:hAnsi="Arial" w:cs="B Nazanin"/>
          <w:sz w:val="29"/>
          <w:rtl/>
        </w:rPr>
        <w:t xml:space="preserve">‌های </w:t>
      </w:r>
      <w:r w:rsidRPr="00571FF3">
        <w:rPr>
          <w:rFonts w:ascii="Arial" w:eastAsia="Arial" w:hAnsi="Arial" w:cs="B Nazanin"/>
          <w:sz w:val="29"/>
          <w:rtl/>
        </w:rPr>
        <w:t>ممکن برای این خواسته</w:t>
      </w:r>
      <w:r w:rsidR="00060D92">
        <w:rPr>
          <w:rFonts w:ascii="Arial" w:eastAsia="Arial" w:hAnsi="Arial" w:cs="B Nazanin"/>
          <w:sz w:val="29"/>
          <w:rtl/>
        </w:rPr>
        <w:t xml:space="preserve">‌های </w:t>
      </w:r>
      <w:r w:rsidRPr="00571FF3">
        <w:rPr>
          <w:rFonts w:ascii="Arial" w:eastAsia="Arial" w:hAnsi="Arial" w:cs="B Nazanin"/>
          <w:sz w:val="29"/>
          <w:rtl/>
        </w:rPr>
        <w:t>متناقض هستند، خوشحال شده ام.</w:t>
      </w:r>
    </w:p>
    <w:p w14:paraId="391766ED" w14:textId="77777777" w:rsidR="0007272E" w:rsidRDefault="0007272E">
      <w:pPr>
        <w:bidi/>
        <w:spacing w:line="161" w:lineRule="exact"/>
        <w:rPr>
          <w:rFonts w:ascii="Times New Roman" w:eastAsia="Times New Roman" w:hAnsi="Times New Roman"/>
          <w:rtl/>
        </w:rPr>
      </w:pPr>
    </w:p>
    <w:p w14:paraId="51D45588" w14:textId="77777777" w:rsidR="0007272E" w:rsidRDefault="005958FC">
      <w:pPr>
        <w:bidi/>
        <w:spacing w:line="269" w:lineRule="auto"/>
        <w:ind w:left="720" w:right="719" w:firstLine="300"/>
        <w:jc w:val="both"/>
        <w:rPr>
          <w:rFonts w:ascii="Arial" w:eastAsia="Arial" w:hAnsi="Arial"/>
          <w:color w:val="0000EE"/>
          <w:sz w:val="45"/>
          <w:vertAlign w:val="superscript"/>
          <w:rtl/>
        </w:rPr>
      </w:pPr>
      <w:r w:rsidRPr="00571FF3">
        <w:rPr>
          <w:rFonts w:ascii="Arial" w:eastAsia="Arial" w:hAnsi="Arial" w:cs="B Nazanin"/>
          <w:sz w:val="29"/>
          <w:rtl/>
        </w:rPr>
        <w:t>یک گزینه شامل «رضایت آگاهانه شخصی» است که در آن یک پزشک به بیمار اجازه می‌دهد تصمیم بگیرد که آیا مایل است در مورد خطرات نسبتاً نادری بشنود یا ترجیح می‌دهد پزشک چنین اطلاعاتی را مخفی کند. این گزینه همچنان بیمار را تحت کنترل درمان خود قرار می‌دهد و ممکن است اخلاقی‌تر از ارائه خودکار اطلاعاتی باشد که می‌تواند تأثیر منفی بر انتظارات داشته باشد.</w:t>
      </w:r>
      <w:r w:rsidR="00000000">
        <w:fldChar w:fldCharType="begin"/>
      </w:r>
      <w:r w:rsidR="00000000">
        <w:instrText>HYPERLINK \l "page304"</w:instrText>
      </w:r>
      <w:r w:rsidR="00000000">
        <w:fldChar w:fldCharType="separate"/>
      </w:r>
      <w:r>
        <w:rPr>
          <w:rFonts w:ascii="Arial" w:eastAsia="Arial" w:hAnsi="Arial"/>
          <w:color w:val="0000EE"/>
          <w:sz w:val="45"/>
          <w:vertAlign w:val="superscript"/>
          <w:rtl/>
        </w:rPr>
        <w:t>38</w:t>
      </w:r>
      <w:r w:rsidR="00000000">
        <w:rPr>
          <w:rFonts w:ascii="Arial" w:eastAsia="Arial" w:hAnsi="Arial"/>
          <w:color w:val="0000EE"/>
          <w:sz w:val="45"/>
          <w:vertAlign w:val="superscript"/>
        </w:rPr>
        <w:fldChar w:fldCharType="end"/>
      </w:r>
    </w:p>
    <w:p w14:paraId="2AB55D3B" w14:textId="05FBBC52" w:rsidR="00571FF3" w:rsidRPr="00571FF3" w:rsidRDefault="00571FF3" w:rsidP="00571FF3">
      <w:pPr>
        <w:bidi/>
        <w:spacing w:line="303" w:lineRule="auto"/>
        <w:ind w:left="720" w:right="719" w:firstLine="300"/>
        <w:jc w:val="both"/>
        <w:rPr>
          <w:rFonts w:ascii="Arial" w:eastAsia="Arial" w:hAnsi="Arial" w:cs="B Nazanin"/>
          <w:sz w:val="29"/>
          <w:rtl/>
        </w:rPr>
      </w:pPr>
      <w:r w:rsidRPr="00571FF3">
        <w:rPr>
          <w:rFonts w:ascii="Arial" w:eastAsia="Arial" w:hAnsi="Arial" w:cs="B Nazanin"/>
          <w:sz w:val="29"/>
          <w:rtl/>
        </w:rPr>
        <w:t>هر ب</w:t>
      </w:r>
      <w:r w:rsidRPr="00571FF3">
        <w:rPr>
          <w:rFonts w:ascii="Arial" w:eastAsia="Arial" w:hAnsi="Arial" w:cs="B Nazanin" w:hint="cs"/>
          <w:sz w:val="29"/>
          <w:rtl/>
        </w:rPr>
        <w:t>ی</w:t>
      </w:r>
      <w:r w:rsidRPr="00571FF3">
        <w:rPr>
          <w:rFonts w:ascii="Arial" w:eastAsia="Arial" w:hAnsi="Arial" w:cs="B Nazanin" w:hint="eastAsia"/>
          <w:sz w:val="29"/>
          <w:rtl/>
        </w:rPr>
        <w:t>مار</w:t>
      </w:r>
      <w:r w:rsidRPr="00571FF3">
        <w:rPr>
          <w:rFonts w:ascii="Arial" w:eastAsia="Arial" w:hAnsi="Arial" w:cs="B Nazanin"/>
          <w:sz w:val="29"/>
          <w:rtl/>
        </w:rPr>
        <w:t xml:space="preserve"> ترج</w:t>
      </w:r>
      <w:r w:rsidRPr="00571FF3">
        <w:rPr>
          <w:rFonts w:ascii="Arial" w:eastAsia="Arial" w:hAnsi="Arial" w:cs="B Nazanin" w:hint="cs"/>
          <w:sz w:val="29"/>
          <w:rtl/>
        </w:rPr>
        <w:t>ی</w:t>
      </w:r>
      <w:r w:rsidRPr="00571FF3">
        <w:rPr>
          <w:rFonts w:ascii="Arial" w:eastAsia="Arial" w:hAnsi="Arial" w:cs="B Nazanin" w:hint="eastAsia"/>
          <w:sz w:val="29"/>
          <w:rtl/>
        </w:rPr>
        <w:t>ح</w:t>
      </w:r>
      <w:r w:rsidRPr="00571FF3">
        <w:rPr>
          <w:rFonts w:ascii="Arial" w:eastAsia="Arial" w:hAnsi="Arial" w:cs="B Nazanin"/>
          <w:sz w:val="29"/>
          <w:rtl/>
        </w:rPr>
        <w:t xml:space="preserve"> متفاوت</w:t>
      </w:r>
      <w:r w:rsidRPr="00571FF3">
        <w:rPr>
          <w:rFonts w:ascii="Arial" w:eastAsia="Arial" w:hAnsi="Arial" w:cs="B Nazanin" w:hint="cs"/>
          <w:sz w:val="29"/>
          <w:rtl/>
        </w:rPr>
        <w:t>ی</w:t>
      </w:r>
      <w:r w:rsidRPr="00571FF3">
        <w:rPr>
          <w:rFonts w:ascii="Arial" w:eastAsia="Arial" w:hAnsi="Arial" w:cs="B Nazanin"/>
          <w:sz w:val="29"/>
          <w:rtl/>
        </w:rPr>
        <w:t xml:space="preserve"> دارد. برخ</w:t>
      </w:r>
      <w:r w:rsidRPr="00571FF3">
        <w:rPr>
          <w:rFonts w:ascii="Arial" w:eastAsia="Arial" w:hAnsi="Arial" w:cs="B Nazanin" w:hint="cs"/>
          <w:sz w:val="29"/>
          <w:rtl/>
        </w:rPr>
        <w:t>ی</w:t>
      </w:r>
      <w:r w:rsidRPr="00571FF3">
        <w:rPr>
          <w:rFonts w:ascii="Arial" w:eastAsia="Arial" w:hAnsi="Arial" w:cs="B Nazanin"/>
          <w:sz w:val="29"/>
          <w:rtl/>
        </w:rPr>
        <w:t xml:space="preserve"> ممکن است فکر کنند که در ب</w:t>
      </w:r>
      <w:r w:rsidRPr="00571FF3">
        <w:rPr>
          <w:rFonts w:ascii="Arial" w:eastAsia="Arial" w:hAnsi="Arial" w:cs="B Nazanin" w:hint="cs"/>
          <w:sz w:val="29"/>
          <w:rtl/>
        </w:rPr>
        <w:t>ی‌</w:t>
      </w:r>
      <w:r w:rsidRPr="00571FF3">
        <w:rPr>
          <w:rFonts w:ascii="Arial" w:eastAsia="Arial" w:hAnsi="Arial" w:cs="B Nazanin" w:hint="eastAsia"/>
          <w:sz w:val="29"/>
          <w:rtl/>
        </w:rPr>
        <w:t>خبر</w:t>
      </w:r>
      <w:r w:rsidRPr="00571FF3">
        <w:rPr>
          <w:rFonts w:ascii="Arial" w:eastAsia="Arial" w:hAnsi="Arial" w:cs="B Nazanin" w:hint="cs"/>
          <w:sz w:val="29"/>
          <w:rtl/>
        </w:rPr>
        <w:t>ی</w:t>
      </w:r>
      <w:r w:rsidRPr="00571FF3">
        <w:rPr>
          <w:rFonts w:ascii="Arial" w:eastAsia="Arial" w:hAnsi="Arial" w:cs="B Nazanin"/>
          <w:sz w:val="29"/>
          <w:rtl/>
        </w:rPr>
        <w:t xml:space="preserve"> ماندن، بهتر</w:t>
      </w:r>
      <w:r w:rsidRPr="00571FF3">
        <w:rPr>
          <w:rFonts w:ascii="Arial" w:eastAsia="Arial" w:hAnsi="Arial" w:cs="B Nazanin" w:hint="cs"/>
          <w:sz w:val="29"/>
          <w:rtl/>
        </w:rPr>
        <w:t>ی</w:t>
      </w:r>
      <w:r w:rsidRPr="00571FF3">
        <w:rPr>
          <w:rFonts w:ascii="Arial" w:eastAsia="Arial" w:hAnsi="Arial" w:cs="B Nazanin" w:hint="eastAsia"/>
          <w:sz w:val="29"/>
          <w:rtl/>
        </w:rPr>
        <w:t>ن</w:t>
      </w:r>
      <w:r w:rsidRPr="00571FF3">
        <w:rPr>
          <w:rFonts w:ascii="Arial" w:eastAsia="Arial" w:hAnsi="Arial" w:cs="B Nazanin"/>
          <w:sz w:val="29"/>
          <w:rtl/>
        </w:rPr>
        <w:t xml:space="preserve"> شانس برا</w:t>
      </w:r>
      <w:r w:rsidRPr="00571FF3">
        <w:rPr>
          <w:rFonts w:ascii="Arial" w:eastAsia="Arial" w:hAnsi="Arial" w:cs="B Nazanin" w:hint="cs"/>
          <w:sz w:val="29"/>
          <w:rtl/>
        </w:rPr>
        <w:t>ی</w:t>
      </w:r>
      <w:r w:rsidRPr="00571FF3">
        <w:rPr>
          <w:rFonts w:ascii="Arial" w:eastAsia="Arial" w:hAnsi="Arial" w:cs="B Nazanin"/>
          <w:sz w:val="29"/>
          <w:rtl/>
        </w:rPr>
        <w:t xml:space="preserve"> حفظ د</w:t>
      </w:r>
      <w:r w:rsidRPr="00571FF3">
        <w:rPr>
          <w:rFonts w:ascii="Arial" w:eastAsia="Arial" w:hAnsi="Arial" w:cs="B Nazanin" w:hint="cs"/>
          <w:sz w:val="29"/>
          <w:rtl/>
        </w:rPr>
        <w:t>ی</w:t>
      </w:r>
      <w:r w:rsidRPr="00571FF3">
        <w:rPr>
          <w:rFonts w:ascii="Arial" w:eastAsia="Arial" w:hAnsi="Arial" w:cs="B Nazanin" w:hint="eastAsia"/>
          <w:sz w:val="29"/>
          <w:rtl/>
        </w:rPr>
        <w:t>دگاه</w:t>
      </w:r>
      <w:r w:rsidRPr="00571FF3">
        <w:rPr>
          <w:rFonts w:ascii="Arial" w:eastAsia="Arial" w:hAnsi="Arial" w:cs="B Nazanin"/>
          <w:sz w:val="29"/>
          <w:rtl/>
        </w:rPr>
        <w:t xml:space="preserve"> مثبت را به آن‌ها م</w:t>
      </w:r>
      <w:r w:rsidRPr="00571FF3">
        <w:rPr>
          <w:rFonts w:ascii="Arial" w:eastAsia="Arial" w:hAnsi="Arial" w:cs="B Nazanin" w:hint="cs"/>
          <w:sz w:val="29"/>
          <w:rtl/>
        </w:rPr>
        <w:t>ی‌</w:t>
      </w:r>
      <w:r w:rsidRPr="00571FF3">
        <w:rPr>
          <w:rFonts w:ascii="Arial" w:eastAsia="Arial" w:hAnsi="Arial" w:cs="B Nazanin" w:hint="eastAsia"/>
          <w:sz w:val="29"/>
          <w:rtl/>
        </w:rPr>
        <w:t>دهد،</w:t>
      </w:r>
      <w:r w:rsidRPr="00571FF3">
        <w:rPr>
          <w:rFonts w:ascii="Arial" w:eastAsia="Arial" w:hAnsi="Arial" w:cs="B Nazanin"/>
          <w:sz w:val="29"/>
          <w:rtl/>
        </w:rPr>
        <w:t xml:space="preserve"> د</w:t>
      </w:r>
      <w:r w:rsidRPr="00571FF3">
        <w:rPr>
          <w:rFonts w:ascii="Arial" w:eastAsia="Arial" w:hAnsi="Arial" w:cs="B Nazanin" w:hint="cs"/>
          <w:sz w:val="29"/>
          <w:rtl/>
        </w:rPr>
        <w:t>ی</w:t>
      </w:r>
      <w:r w:rsidRPr="00571FF3">
        <w:rPr>
          <w:rFonts w:ascii="Arial" w:eastAsia="Arial" w:hAnsi="Arial" w:cs="B Nazanin" w:hint="eastAsia"/>
          <w:sz w:val="29"/>
          <w:rtl/>
        </w:rPr>
        <w:t>دگاه</w:t>
      </w:r>
      <w:r w:rsidRPr="00571FF3">
        <w:rPr>
          <w:rFonts w:ascii="Arial" w:eastAsia="Arial" w:hAnsi="Arial" w:cs="B Nazanin" w:hint="cs"/>
          <w:sz w:val="29"/>
          <w:rtl/>
        </w:rPr>
        <w:t>ی</w:t>
      </w:r>
      <w:r w:rsidRPr="00571FF3">
        <w:rPr>
          <w:rFonts w:ascii="Arial" w:eastAsia="Arial" w:hAnsi="Arial" w:cs="B Nazanin"/>
          <w:sz w:val="29"/>
          <w:rtl/>
        </w:rPr>
        <w:t xml:space="preserve"> که همان‌طور که د</w:t>
      </w:r>
      <w:r w:rsidRPr="00571FF3">
        <w:rPr>
          <w:rFonts w:ascii="Arial" w:eastAsia="Arial" w:hAnsi="Arial" w:cs="B Nazanin" w:hint="cs"/>
          <w:sz w:val="29"/>
          <w:rtl/>
        </w:rPr>
        <w:t>ی</w:t>
      </w:r>
      <w:r w:rsidRPr="00571FF3">
        <w:rPr>
          <w:rFonts w:ascii="Arial" w:eastAsia="Arial" w:hAnsi="Arial" w:cs="B Nazanin" w:hint="eastAsia"/>
          <w:sz w:val="29"/>
          <w:rtl/>
        </w:rPr>
        <w:t>د</w:t>
      </w:r>
      <w:r w:rsidRPr="00571FF3">
        <w:rPr>
          <w:rFonts w:ascii="Arial" w:eastAsia="Arial" w:hAnsi="Arial" w:cs="B Nazanin" w:hint="cs"/>
          <w:sz w:val="29"/>
          <w:rtl/>
        </w:rPr>
        <w:t>ی</w:t>
      </w:r>
      <w:r w:rsidRPr="00571FF3">
        <w:rPr>
          <w:rFonts w:ascii="Arial" w:eastAsia="Arial" w:hAnsi="Arial" w:cs="B Nazanin" w:hint="eastAsia"/>
          <w:sz w:val="29"/>
          <w:rtl/>
        </w:rPr>
        <w:t>م،</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تواند</w:t>
      </w:r>
      <w:r w:rsidRPr="00571FF3">
        <w:rPr>
          <w:rFonts w:ascii="Arial" w:eastAsia="Arial" w:hAnsi="Arial" w:cs="B Nazanin"/>
          <w:sz w:val="29"/>
          <w:rtl/>
        </w:rPr>
        <w:t xml:space="preserve"> تأث</w:t>
      </w:r>
      <w:r w:rsidRPr="00571FF3">
        <w:rPr>
          <w:rFonts w:ascii="Arial" w:eastAsia="Arial" w:hAnsi="Arial" w:cs="B Nazanin" w:hint="cs"/>
          <w:sz w:val="29"/>
          <w:rtl/>
        </w:rPr>
        <w:t>ی</w:t>
      </w:r>
      <w:r w:rsidRPr="00571FF3">
        <w:rPr>
          <w:rFonts w:ascii="Arial" w:eastAsia="Arial" w:hAnsi="Arial" w:cs="B Nazanin" w:hint="eastAsia"/>
          <w:sz w:val="29"/>
          <w:rtl/>
        </w:rPr>
        <w:t>ر</w:t>
      </w:r>
      <w:r w:rsidRPr="00571FF3">
        <w:rPr>
          <w:rFonts w:ascii="Arial" w:eastAsia="Arial" w:hAnsi="Arial" w:cs="B Nazanin"/>
          <w:sz w:val="29"/>
          <w:rtl/>
        </w:rPr>
        <w:t xml:space="preserve"> به سزا</w:t>
      </w:r>
      <w:r w:rsidRPr="00571FF3">
        <w:rPr>
          <w:rFonts w:ascii="Arial" w:eastAsia="Arial" w:hAnsi="Arial" w:cs="B Nazanin" w:hint="cs"/>
          <w:sz w:val="29"/>
          <w:rtl/>
        </w:rPr>
        <w:t>یی</w:t>
      </w:r>
      <w:r w:rsidRPr="00571FF3">
        <w:rPr>
          <w:rFonts w:ascii="Arial" w:eastAsia="Arial" w:hAnsi="Arial" w:cs="B Nazanin"/>
          <w:sz w:val="29"/>
          <w:rtl/>
        </w:rPr>
        <w:t xml:space="preserve"> داشته باشد. با ا</w:t>
      </w:r>
      <w:r w:rsidRPr="00571FF3">
        <w:rPr>
          <w:rFonts w:ascii="Arial" w:eastAsia="Arial" w:hAnsi="Arial" w:cs="B Nazanin" w:hint="cs"/>
          <w:sz w:val="29"/>
          <w:rtl/>
        </w:rPr>
        <w:t>ی</w:t>
      </w:r>
      <w:r w:rsidRPr="00571FF3">
        <w:rPr>
          <w:rFonts w:ascii="Arial" w:eastAsia="Arial" w:hAnsi="Arial" w:cs="B Nazanin" w:hint="eastAsia"/>
          <w:sz w:val="29"/>
          <w:rtl/>
        </w:rPr>
        <w:t>ن</w:t>
      </w:r>
      <w:r w:rsidRPr="00571FF3">
        <w:rPr>
          <w:rFonts w:ascii="Arial" w:eastAsia="Arial" w:hAnsi="Arial" w:cs="B Nazanin"/>
          <w:sz w:val="29"/>
          <w:rtl/>
        </w:rPr>
        <w:t xml:space="preserve"> حال، من به ا</w:t>
      </w:r>
      <w:r w:rsidRPr="00571FF3">
        <w:rPr>
          <w:rFonts w:ascii="Arial" w:eastAsia="Arial" w:hAnsi="Arial" w:cs="B Nazanin" w:hint="cs"/>
          <w:sz w:val="29"/>
          <w:rtl/>
        </w:rPr>
        <w:t>ی</w:t>
      </w:r>
      <w:r w:rsidRPr="00571FF3">
        <w:rPr>
          <w:rFonts w:ascii="Arial" w:eastAsia="Arial" w:hAnsi="Arial" w:cs="B Nazanin" w:hint="eastAsia"/>
          <w:sz w:val="29"/>
          <w:rtl/>
        </w:rPr>
        <w:t>ن</w:t>
      </w:r>
      <w:r w:rsidRPr="00571FF3">
        <w:rPr>
          <w:rFonts w:ascii="Arial" w:eastAsia="Arial" w:hAnsi="Arial" w:cs="B Nazanin"/>
          <w:sz w:val="29"/>
          <w:rtl/>
        </w:rPr>
        <w:t xml:space="preserve"> شک افتاده‌ام که ترس‌ها</w:t>
      </w:r>
      <w:r w:rsidRPr="00571FF3">
        <w:rPr>
          <w:rFonts w:ascii="Arial" w:eastAsia="Arial" w:hAnsi="Arial" w:cs="B Nazanin" w:hint="cs"/>
          <w:sz w:val="29"/>
          <w:rtl/>
        </w:rPr>
        <w:t>ی</w:t>
      </w:r>
      <w:r w:rsidRPr="00571FF3">
        <w:rPr>
          <w:rFonts w:ascii="Arial" w:eastAsia="Arial" w:hAnsi="Arial" w:cs="B Nazanin"/>
          <w:sz w:val="29"/>
          <w:rtl/>
        </w:rPr>
        <w:t xml:space="preserve"> خودم اغلب خ</w:t>
      </w:r>
      <w:r w:rsidRPr="00571FF3">
        <w:rPr>
          <w:rFonts w:ascii="Arial" w:eastAsia="Arial" w:hAnsi="Arial" w:cs="B Nazanin" w:hint="cs"/>
          <w:sz w:val="29"/>
          <w:rtl/>
        </w:rPr>
        <w:t>ی</w:t>
      </w:r>
      <w:r w:rsidRPr="00571FF3">
        <w:rPr>
          <w:rFonts w:ascii="Arial" w:eastAsia="Arial" w:hAnsi="Arial" w:cs="B Nazanin" w:hint="eastAsia"/>
          <w:sz w:val="29"/>
          <w:rtl/>
        </w:rPr>
        <w:t>ل</w:t>
      </w:r>
      <w:r w:rsidRPr="00571FF3">
        <w:rPr>
          <w:rFonts w:ascii="Arial" w:eastAsia="Arial" w:hAnsi="Arial" w:cs="B Nazanin" w:hint="cs"/>
          <w:sz w:val="29"/>
          <w:rtl/>
        </w:rPr>
        <w:t>ی</w:t>
      </w:r>
      <w:r w:rsidRPr="00571FF3">
        <w:rPr>
          <w:rFonts w:ascii="Arial" w:eastAsia="Arial" w:hAnsi="Arial" w:cs="B Nazanin"/>
          <w:sz w:val="29"/>
          <w:rtl/>
        </w:rPr>
        <w:t xml:space="preserve"> بدت</w:t>
      </w:r>
      <w:r w:rsidRPr="00571FF3">
        <w:rPr>
          <w:rFonts w:ascii="Arial" w:eastAsia="Arial" w:hAnsi="Arial" w:cs="B Nazanin" w:hint="eastAsia"/>
          <w:sz w:val="29"/>
          <w:rtl/>
        </w:rPr>
        <w:t>ر</w:t>
      </w:r>
      <w:r w:rsidRPr="00571FF3">
        <w:rPr>
          <w:rFonts w:ascii="Arial" w:eastAsia="Arial" w:hAnsi="Arial" w:cs="B Nazanin"/>
          <w:sz w:val="29"/>
          <w:rtl/>
        </w:rPr>
        <w:t xml:space="preserve"> از واقع</w:t>
      </w:r>
      <w:r w:rsidRPr="00571FF3">
        <w:rPr>
          <w:rFonts w:ascii="Arial" w:eastAsia="Arial" w:hAnsi="Arial" w:cs="B Nazanin" w:hint="cs"/>
          <w:sz w:val="29"/>
          <w:rtl/>
        </w:rPr>
        <w:t>ی</w:t>
      </w:r>
      <w:r w:rsidRPr="00571FF3">
        <w:rPr>
          <w:rFonts w:ascii="Arial" w:eastAsia="Arial" w:hAnsi="Arial" w:cs="B Nazanin" w:hint="eastAsia"/>
          <w:sz w:val="29"/>
          <w:rtl/>
        </w:rPr>
        <w:t>ت</w:t>
      </w:r>
      <w:r w:rsidRPr="00571FF3">
        <w:rPr>
          <w:rFonts w:ascii="Arial" w:eastAsia="Arial" w:hAnsi="Arial" w:cs="B Nazanin"/>
          <w:sz w:val="29"/>
          <w:rtl/>
        </w:rPr>
        <w:t xml:space="preserve"> هستند، بنابرا</w:t>
      </w:r>
      <w:r w:rsidRPr="00571FF3">
        <w:rPr>
          <w:rFonts w:ascii="Arial" w:eastAsia="Arial" w:hAnsi="Arial" w:cs="B Nazanin" w:hint="cs"/>
          <w:sz w:val="29"/>
          <w:rtl/>
        </w:rPr>
        <w:t>ی</w:t>
      </w:r>
      <w:r w:rsidRPr="00571FF3">
        <w:rPr>
          <w:rFonts w:ascii="Arial" w:eastAsia="Arial" w:hAnsi="Arial" w:cs="B Nazanin" w:hint="eastAsia"/>
          <w:sz w:val="29"/>
          <w:rtl/>
        </w:rPr>
        <w:t>ن</w:t>
      </w:r>
      <w:r w:rsidRPr="00571FF3">
        <w:rPr>
          <w:rFonts w:ascii="Arial" w:eastAsia="Arial" w:hAnsi="Arial" w:cs="B Nazanin"/>
          <w:sz w:val="29"/>
          <w:rtl/>
        </w:rPr>
        <w:t xml:space="preserve"> ترج</w:t>
      </w:r>
      <w:r w:rsidRPr="00571FF3">
        <w:rPr>
          <w:rFonts w:ascii="Arial" w:eastAsia="Arial" w:hAnsi="Arial" w:cs="B Nazanin" w:hint="cs"/>
          <w:sz w:val="29"/>
          <w:rtl/>
        </w:rPr>
        <w:t>ی</w:t>
      </w:r>
      <w:r w:rsidRPr="00571FF3">
        <w:rPr>
          <w:rFonts w:ascii="Arial" w:eastAsia="Arial" w:hAnsi="Arial" w:cs="B Nazanin" w:hint="eastAsia"/>
          <w:sz w:val="29"/>
          <w:rtl/>
        </w:rPr>
        <w:t>ح</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دهم</w:t>
      </w:r>
      <w:r w:rsidRPr="00571FF3">
        <w:rPr>
          <w:rFonts w:ascii="Arial" w:eastAsia="Arial" w:hAnsi="Arial" w:cs="B Nazanin"/>
          <w:sz w:val="29"/>
          <w:rtl/>
        </w:rPr>
        <w:t xml:space="preserve"> اطلاعات بهتر</w:t>
      </w:r>
      <w:r w:rsidRPr="00571FF3">
        <w:rPr>
          <w:rFonts w:ascii="Arial" w:eastAsia="Arial" w:hAnsi="Arial" w:cs="B Nazanin" w:hint="cs"/>
          <w:sz w:val="29"/>
          <w:rtl/>
        </w:rPr>
        <w:t>ی</w:t>
      </w:r>
      <w:r w:rsidRPr="00571FF3">
        <w:rPr>
          <w:rFonts w:ascii="Arial" w:eastAsia="Arial" w:hAnsi="Arial" w:cs="B Nazanin"/>
          <w:sz w:val="29"/>
          <w:rtl/>
        </w:rPr>
        <w:t xml:space="preserve"> به من داده شود تا حداقل انتظاراتم بر اساس واقع</w:t>
      </w:r>
      <w:r w:rsidRPr="00571FF3">
        <w:rPr>
          <w:rFonts w:ascii="Arial" w:eastAsia="Arial" w:hAnsi="Arial" w:cs="B Nazanin" w:hint="cs"/>
          <w:sz w:val="29"/>
          <w:rtl/>
        </w:rPr>
        <w:t>ی</w:t>
      </w:r>
      <w:r w:rsidRPr="00571FF3">
        <w:rPr>
          <w:rFonts w:ascii="Arial" w:eastAsia="Arial" w:hAnsi="Arial" w:cs="B Nazanin" w:hint="eastAsia"/>
          <w:sz w:val="29"/>
          <w:rtl/>
        </w:rPr>
        <w:t>ت</w:t>
      </w:r>
      <w:r w:rsidRPr="00571FF3">
        <w:rPr>
          <w:rFonts w:ascii="Arial" w:eastAsia="Arial" w:hAnsi="Arial" w:cs="B Nazanin"/>
          <w:sz w:val="29"/>
          <w:rtl/>
        </w:rPr>
        <w:t xml:space="preserve"> ع</w:t>
      </w:r>
      <w:r w:rsidRPr="00571FF3">
        <w:rPr>
          <w:rFonts w:ascii="Arial" w:eastAsia="Arial" w:hAnsi="Arial" w:cs="B Nazanin" w:hint="cs"/>
          <w:sz w:val="29"/>
          <w:rtl/>
        </w:rPr>
        <w:t>ی</w:t>
      </w:r>
      <w:r w:rsidRPr="00571FF3">
        <w:rPr>
          <w:rFonts w:ascii="Arial" w:eastAsia="Arial" w:hAnsi="Arial" w:cs="B Nazanin" w:hint="eastAsia"/>
          <w:sz w:val="29"/>
          <w:rtl/>
        </w:rPr>
        <w:t>ن</w:t>
      </w:r>
      <w:r w:rsidRPr="00571FF3">
        <w:rPr>
          <w:rFonts w:ascii="Arial" w:eastAsia="Arial" w:hAnsi="Arial" w:cs="B Nazanin" w:hint="cs"/>
          <w:sz w:val="29"/>
          <w:rtl/>
        </w:rPr>
        <w:t>ی</w:t>
      </w:r>
      <w:r w:rsidRPr="00571FF3">
        <w:rPr>
          <w:rFonts w:ascii="Arial" w:eastAsia="Arial" w:hAnsi="Arial" w:cs="B Nazanin"/>
          <w:sz w:val="29"/>
          <w:rtl/>
        </w:rPr>
        <w:t xml:space="preserve"> شکل بگ</w:t>
      </w:r>
      <w:r w:rsidRPr="00571FF3">
        <w:rPr>
          <w:rFonts w:ascii="Arial" w:eastAsia="Arial" w:hAnsi="Arial" w:cs="B Nazanin" w:hint="cs"/>
          <w:sz w:val="29"/>
          <w:rtl/>
        </w:rPr>
        <w:t>ی</w:t>
      </w:r>
      <w:r w:rsidRPr="00571FF3">
        <w:rPr>
          <w:rFonts w:ascii="Arial" w:eastAsia="Arial" w:hAnsi="Arial" w:cs="B Nazanin" w:hint="eastAsia"/>
          <w:sz w:val="29"/>
          <w:rtl/>
        </w:rPr>
        <w:t>رد</w:t>
      </w:r>
      <w:r w:rsidRPr="00571FF3">
        <w:rPr>
          <w:rFonts w:ascii="Arial" w:eastAsia="Arial" w:hAnsi="Arial" w:cs="B Nazanin"/>
          <w:sz w:val="29"/>
          <w:rtl/>
        </w:rPr>
        <w:t>. خوشبختانه، برا</w:t>
      </w:r>
      <w:r w:rsidRPr="00571FF3">
        <w:rPr>
          <w:rFonts w:ascii="Arial" w:eastAsia="Arial" w:hAnsi="Arial" w:cs="B Nazanin" w:hint="cs"/>
          <w:sz w:val="29"/>
          <w:rtl/>
        </w:rPr>
        <w:t>ی</w:t>
      </w:r>
      <w:r w:rsidRPr="00571FF3">
        <w:rPr>
          <w:rFonts w:ascii="Arial" w:eastAsia="Arial" w:hAnsi="Arial" w:cs="B Nazanin"/>
          <w:sz w:val="29"/>
          <w:rtl/>
        </w:rPr>
        <w:t xml:space="preserve"> ب</w:t>
      </w:r>
      <w:r w:rsidRPr="00571FF3">
        <w:rPr>
          <w:rFonts w:ascii="Arial" w:eastAsia="Arial" w:hAnsi="Arial" w:cs="B Nazanin" w:hint="cs"/>
          <w:sz w:val="29"/>
          <w:rtl/>
        </w:rPr>
        <w:t>ی</w:t>
      </w:r>
      <w:r w:rsidRPr="00571FF3">
        <w:rPr>
          <w:rFonts w:ascii="Arial" w:eastAsia="Arial" w:hAnsi="Arial" w:cs="B Nazanin" w:hint="eastAsia"/>
          <w:sz w:val="29"/>
          <w:rtl/>
        </w:rPr>
        <w:t>ماران</w:t>
      </w:r>
      <w:r w:rsidRPr="00571FF3">
        <w:rPr>
          <w:rFonts w:ascii="Arial" w:eastAsia="Arial" w:hAnsi="Arial" w:cs="B Nazanin" w:hint="cs"/>
          <w:sz w:val="29"/>
          <w:rtl/>
        </w:rPr>
        <w:t>ی</w:t>
      </w:r>
      <w:r w:rsidRPr="00571FF3">
        <w:rPr>
          <w:rFonts w:ascii="Arial" w:eastAsia="Arial" w:hAnsi="Arial" w:cs="B Nazanin"/>
          <w:sz w:val="29"/>
          <w:rtl/>
        </w:rPr>
        <w:t xml:space="preserve"> مثل من که ترج</w:t>
      </w:r>
      <w:r w:rsidRPr="00571FF3">
        <w:rPr>
          <w:rFonts w:ascii="Arial" w:eastAsia="Arial" w:hAnsi="Arial" w:cs="B Nazanin" w:hint="cs"/>
          <w:sz w:val="29"/>
          <w:rtl/>
        </w:rPr>
        <w:t>ی</w:t>
      </w:r>
      <w:r w:rsidRPr="00571FF3">
        <w:rPr>
          <w:rFonts w:ascii="Arial" w:eastAsia="Arial" w:hAnsi="Arial" w:cs="B Nazanin" w:hint="eastAsia"/>
          <w:sz w:val="29"/>
          <w:rtl/>
        </w:rPr>
        <w:t>ح</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دهند</w:t>
      </w:r>
      <w:r w:rsidRPr="00571FF3">
        <w:rPr>
          <w:rFonts w:ascii="Arial" w:eastAsia="Arial" w:hAnsi="Arial" w:cs="B Nazanin"/>
          <w:sz w:val="29"/>
          <w:rtl/>
        </w:rPr>
        <w:t xml:space="preserve"> بدانند، با تغ</w:t>
      </w:r>
      <w:r w:rsidRPr="00571FF3">
        <w:rPr>
          <w:rFonts w:ascii="Arial" w:eastAsia="Arial" w:hAnsi="Arial" w:cs="B Nazanin" w:hint="cs"/>
          <w:sz w:val="29"/>
          <w:rtl/>
        </w:rPr>
        <w:t>یی</w:t>
      </w:r>
      <w:r w:rsidRPr="00571FF3">
        <w:rPr>
          <w:rFonts w:ascii="Arial" w:eastAsia="Arial" w:hAnsi="Arial" w:cs="B Nazanin" w:hint="eastAsia"/>
          <w:sz w:val="29"/>
          <w:rtl/>
        </w:rPr>
        <w:t>ر</w:t>
      </w:r>
      <w:r w:rsidRPr="00571FF3">
        <w:rPr>
          <w:rFonts w:ascii="Arial" w:eastAsia="Arial" w:hAnsi="Arial" w:cs="B Nazanin"/>
          <w:sz w:val="29"/>
          <w:rtl/>
        </w:rPr>
        <w:t xml:space="preserve"> نحوه ارائه اطلاعات، با استفاده از استراتژ</w:t>
      </w:r>
      <w:r w:rsidRPr="00571FF3">
        <w:rPr>
          <w:rFonts w:ascii="Arial" w:eastAsia="Arial" w:hAnsi="Arial" w:cs="B Nazanin" w:hint="cs"/>
          <w:sz w:val="29"/>
          <w:rtl/>
        </w:rPr>
        <w:t>ی‌</w:t>
      </w:r>
      <w:r w:rsidRPr="00571FF3">
        <w:rPr>
          <w:rFonts w:ascii="Arial" w:eastAsia="Arial" w:hAnsi="Arial" w:cs="B Nazanin" w:hint="eastAsia"/>
          <w:sz w:val="29"/>
          <w:rtl/>
        </w:rPr>
        <w:t>ا</w:t>
      </w:r>
      <w:r w:rsidRPr="00571FF3">
        <w:rPr>
          <w:rFonts w:ascii="Arial" w:eastAsia="Arial" w:hAnsi="Arial" w:cs="B Nazanin" w:hint="cs"/>
          <w:sz w:val="29"/>
          <w:rtl/>
        </w:rPr>
        <w:t>ی</w:t>
      </w:r>
      <w:r w:rsidRPr="00571FF3">
        <w:rPr>
          <w:rFonts w:ascii="Arial" w:eastAsia="Arial" w:hAnsi="Arial" w:cs="B Nazanin"/>
          <w:sz w:val="29"/>
          <w:rtl/>
        </w:rPr>
        <w:t xml:space="preserve"> به نام «بازآفر</w:t>
      </w:r>
      <w:r w:rsidRPr="00571FF3">
        <w:rPr>
          <w:rFonts w:ascii="Arial" w:eastAsia="Arial" w:hAnsi="Arial" w:cs="B Nazanin" w:hint="cs"/>
          <w:sz w:val="29"/>
          <w:rtl/>
        </w:rPr>
        <w:t>ی</w:t>
      </w:r>
      <w:r w:rsidRPr="00571FF3">
        <w:rPr>
          <w:rFonts w:ascii="Arial" w:eastAsia="Arial" w:hAnsi="Arial" w:cs="B Nazanin" w:hint="eastAsia"/>
          <w:sz w:val="29"/>
          <w:rtl/>
        </w:rPr>
        <w:t>ن</w:t>
      </w:r>
      <w:r w:rsidRPr="00571FF3">
        <w:rPr>
          <w:rFonts w:ascii="Arial" w:eastAsia="Arial" w:hAnsi="Arial" w:cs="B Nazanin" w:hint="cs"/>
          <w:sz w:val="29"/>
          <w:rtl/>
        </w:rPr>
        <w:t>ی</w:t>
      </w:r>
      <w:r w:rsidRPr="00571FF3">
        <w:rPr>
          <w:rFonts w:ascii="Arial" w:eastAsia="Arial" w:hAnsi="Arial" w:cs="B Nazanin" w:hint="eastAsia"/>
          <w:sz w:val="29"/>
          <w:rtl/>
        </w:rPr>
        <w:t>»،</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توان</w:t>
      </w:r>
      <w:r w:rsidRPr="00571FF3">
        <w:rPr>
          <w:rFonts w:ascii="Arial" w:eastAsia="Arial" w:hAnsi="Arial" w:cs="B Nazanin"/>
          <w:sz w:val="29"/>
          <w:rtl/>
        </w:rPr>
        <w:t xml:space="preserve"> پاسخ نوست</w:t>
      </w:r>
      <w:r w:rsidRPr="00571FF3">
        <w:rPr>
          <w:rFonts w:ascii="Arial" w:eastAsia="Arial" w:hAnsi="Arial" w:cs="B Nazanin" w:hint="cs"/>
          <w:sz w:val="29"/>
          <w:rtl/>
        </w:rPr>
        <w:t>ی</w:t>
      </w:r>
      <w:r w:rsidRPr="00571FF3">
        <w:rPr>
          <w:rFonts w:ascii="Arial" w:eastAsia="Arial" w:hAnsi="Arial" w:cs="B Nazanin" w:hint="eastAsia"/>
          <w:sz w:val="29"/>
          <w:rtl/>
        </w:rPr>
        <w:t>بو</w:t>
      </w:r>
      <w:r w:rsidRPr="00571FF3">
        <w:rPr>
          <w:rFonts w:ascii="Arial" w:eastAsia="Arial" w:hAnsi="Arial" w:cs="B Nazanin"/>
          <w:sz w:val="29"/>
          <w:rtl/>
        </w:rPr>
        <w:t xml:space="preserve"> را به حداقل رساند. پژوهش‌ها</w:t>
      </w:r>
      <w:r w:rsidRPr="00571FF3">
        <w:rPr>
          <w:rFonts w:ascii="Arial" w:eastAsia="Arial" w:hAnsi="Arial" w:cs="B Nazanin" w:hint="cs"/>
          <w:sz w:val="29"/>
          <w:rtl/>
        </w:rPr>
        <w:t>ی</w:t>
      </w:r>
      <w:r w:rsidRPr="00571FF3">
        <w:rPr>
          <w:rFonts w:ascii="Arial" w:eastAsia="Arial" w:hAnsi="Arial" w:cs="B Nazanin"/>
          <w:sz w:val="29"/>
          <w:rtl/>
        </w:rPr>
        <w:t xml:space="preserve"> روان‌شناخت</w:t>
      </w:r>
      <w:r w:rsidRPr="00571FF3">
        <w:rPr>
          <w:rFonts w:ascii="Arial" w:eastAsia="Arial" w:hAnsi="Arial" w:cs="B Nazanin" w:hint="cs"/>
          <w:sz w:val="29"/>
          <w:rtl/>
        </w:rPr>
        <w:t>ی</w:t>
      </w:r>
      <w:r w:rsidRPr="00571FF3">
        <w:rPr>
          <w:rFonts w:ascii="Arial" w:eastAsia="Arial" w:hAnsi="Arial" w:cs="B Nazanin"/>
          <w:sz w:val="29"/>
          <w:rtl/>
        </w:rPr>
        <w:t xml:space="preserve"> فراوان نشان م</w:t>
      </w:r>
      <w:r w:rsidRPr="00571FF3">
        <w:rPr>
          <w:rFonts w:ascii="Arial" w:eastAsia="Arial" w:hAnsi="Arial" w:cs="B Nazanin" w:hint="cs"/>
          <w:sz w:val="29"/>
          <w:rtl/>
        </w:rPr>
        <w:t>ی‌</w:t>
      </w:r>
      <w:r w:rsidRPr="00571FF3">
        <w:rPr>
          <w:rFonts w:ascii="Arial" w:eastAsia="Arial" w:hAnsi="Arial" w:cs="B Nazanin" w:hint="eastAsia"/>
          <w:sz w:val="29"/>
          <w:rtl/>
        </w:rPr>
        <w:t>دهد</w:t>
      </w:r>
      <w:r w:rsidRPr="00571FF3">
        <w:rPr>
          <w:rFonts w:ascii="Arial" w:eastAsia="Arial" w:hAnsi="Arial" w:cs="B Nazanin"/>
          <w:sz w:val="29"/>
          <w:rtl/>
        </w:rPr>
        <w:t xml:space="preserve"> که افراد اغلب نسبت به داده‌ها</w:t>
      </w:r>
      <w:r w:rsidRPr="00571FF3">
        <w:rPr>
          <w:rFonts w:ascii="Arial" w:eastAsia="Arial" w:hAnsi="Arial" w:cs="B Nazanin" w:hint="cs"/>
          <w:sz w:val="29"/>
          <w:rtl/>
        </w:rPr>
        <w:t>ی</w:t>
      </w:r>
      <w:r w:rsidRPr="00571FF3">
        <w:rPr>
          <w:rFonts w:ascii="Arial" w:eastAsia="Arial" w:hAnsi="Arial" w:cs="B Nazanin"/>
          <w:sz w:val="29"/>
          <w:rtl/>
        </w:rPr>
        <w:t xml:space="preserve"> </w:t>
      </w:r>
      <w:r w:rsidRPr="00571FF3">
        <w:rPr>
          <w:rFonts w:ascii="Arial" w:eastAsia="Arial" w:hAnsi="Arial" w:cs="B Nazanin" w:hint="cs"/>
          <w:sz w:val="29"/>
          <w:rtl/>
        </w:rPr>
        <w:t>ی</w:t>
      </w:r>
      <w:r w:rsidRPr="00571FF3">
        <w:rPr>
          <w:rFonts w:ascii="Arial" w:eastAsia="Arial" w:hAnsi="Arial" w:cs="B Nazanin" w:hint="eastAsia"/>
          <w:sz w:val="29"/>
          <w:rtl/>
        </w:rPr>
        <w:t>کسان،</w:t>
      </w:r>
      <w:r w:rsidRPr="00571FF3">
        <w:rPr>
          <w:rFonts w:ascii="Arial" w:eastAsia="Arial" w:hAnsi="Arial" w:cs="B Nazanin"/>
          <w:sz w:val="29"/>
          <w:rtl/>
        </w:rPr>
        <w:t xml:space="preserve"> بسته به نحوه ب</w:t>
      </w:r>
      <w:r w:rsidRPr="00571FF3">
        <w:rPr>
          <w:rFonts w:ascii="Arial" w:eastAsia="Arial" w:hAnsi="Arial" w:cs="B Nazanin" w:hint="cs"/>
          <w:sz w:val="29"/>
          <w:rtl/>
        </w:rPr>
        <w:t>ی</w:t>
      </w:r>
      <w:r w:rsidRPr="00571FF3">
        <w:rPr>
          <w:rFonts w:ascii="Arial" w:eastAsia="Arial" w:hAnsi="Arial" w:cs="B Nazanin" w:hint="eastAsia"/>
          <w:sz w:val="29"/>
          <w:rtl/>
        </w:rPr>
        <w:t>ان</w:t>
      </w:r>
      <w:r w:rsidRPr="00571FF3">
        <w:rPr>
          <w:rFonts w:ascii="Arial" w:eastAsia="Arial" w:hAnsi="Arial" w:cs="B Nazanin"/>
          <w:sz w:val="29"/>
          <w:rtl/>
        </w:rPr>
        <w:t xml:space="preserve"> آن، واکنش‌ها</w:t>
      </w:r>
      <w:r w:rsidRPr="00571FF3">
        <w:rPr>
          <w:rFonts w:ascii="Arial" w:eastAsia="Arial" w:hAnsi="Arial" w:cs="B Nazanin" w:hint="cs"/>
          <w:sz w:val="29"/>
          <w:rtl/>
        </w:rPr>
        <w:t>ی</w:t>
      </w:r>
      <w:r w:rsidRPr="00571FF3">
        <w:rPr>
          <w:rFonts w:ascii="Arial" w:eastAsia="Arial" w:hAnsi="Arial" w:cs="B Nazanin"/>
          <w:sz w:val="29"/>
          <w:rtl/>
        </w:rPr>
        <w:t xml:space="preserve"> بس</w:t>
      </w:r>
      <w:r w:rsidRPr="00571FF3">
        <w:rPr>
          <w:rFonts w:ascii="Arial" w:eastAsia="Arial" w:hAnsi="Arial" w:cs="B Nazanin" w:hint="cs"/>
          <w:sz w:val="29"/>
          <w:rtl/>
        </w:rPr>
        <w:t>ی</w:t>
      </w:r>
      <w:r w:rsidRPr="00571FF3">
        <w:rPr>
          <w:rFonts w:ascii="Arial" w:eastAsia="Arial" w:hAnsi="Arial" w:cs="B Nazanin" w:hint="eastAsia"/>
          <w:sz w:val="29"/>
          <w:rtl/>
        </w:rPr>
        <w:t>ار</w:t>
      </w:r>
      <w:r w:rsidRPr="00571FF3">
        <w:rPr>
          <w:rFonts w:ascii="Arial" w:eastAsia="Arial" w:hAnsi="Arial" w:cs="B Nazanin"/>
          <w:sz w:val="29"/>
          <w:rtl/>
        </w:rPr>
        <w:t xml:space="preserve"> متفاوت</w:t>
      </w:r>
      <w:r w:rsidRPr="00571FF3">
        <w:rPr>
          <w:rFonts w:ascii="Arial" w:eastAsia="Arial" w:hAnsi="Arial" w:cs="B Nazanin" w:hint="cs"/>
          <w:sz w:val="29"/>
          <w:rtl/>
        </w:rPr>
        <w:t>ی</w:t>
      </w:r>
      <w:r w:rsidRPr="00571FF3">
        <w:rPr>
          <w:rFonts w:ascii="Arial" w:eastAsia="Arial" w:hAnsi="Arial" w:cs="B Nazanin"/>
          <w:sz w:val="29"/>
          <w:rtl/>
        </w:rPr>
        <w:t xml:space="preserve"> نشان م</w:t>
      </w:r>
      <w:r w:rsidRPr="00571FF3">
        <w:rPr>
          <w:rFonts w:ascii="Arial" w:eastAsia="Arial" w:hAnsi="Arial" w:cs="B Nazanin" w:hint="cs"/>
          <w:sz w:val="29"/>
          <w:rtl/>
        </w:rPr>
        <w:t>ی‌</w:t>
      </w:r>
      <w:r w:rsidRPr="00571FF3">
        <w:rPr>
          <w:rFonts w:ascii="Arial" w:eastAsia="Arial" w:hAnsi="Arial" w:cs="B Nazanin" w:hint="eastAsia"/>
          <w:sz w:val="29"/>
          <w:rtl/>
        </w:rPr>
        <w:t>دهند</w:t>
      </w:r>
      <w:r w:rsidRPr="00571FF3">
        <w:rPr>
          <w:rFonts w:ascii="Arial" w:eastAsia="Arial" w:hAnsi="Arial" w:cs="B Nazanin"/>
          <w:sz w:val="29"/>
          <w:rtl/>
        </w:rPr>
        <w:t>. چارچوب‌بند</w:t>
      </w:r>
      <w:r w:rsidRPr="00571FF3">
        <w:rPr>
          <w:rFonts w:ascii="Arial" w:eastAsia="Arial" w:hAnsi="Arial" w:cs="B Nazanin" w:hint="cs"/>
          <w:sz w:val="29"/>
          <w:rtl/>
        </w:rPr>
        <w:t>ی</w:t>
      </w:r>
      <w:r w:rsidRPr="00571FF3">
        <w:rPr>
          <w:rFonts w:ascii="Arial" w:eastAsia="Arial" w:hAnsi="Arial" w:cs="B Nazanin"/>
          <w:sz w:val="29"/>
          <w:rtl/>
        </w:rPr>
        <w:t xml:space="preserve"> (فر</w:t>
      </w:r>
      <w:r w:rsidRPr="00571FF3">
        <w:rPr>
          <w:rFonts w:ascii="Arial" w:eastAsia="Arial" w:hAnsi="Arial" w:cs="B Nazanin" w:hint="cs"/>
          <w:sz w:val="29"/>
          <w:rtl/>
        </w:rPr>
        <w:t>ی</w:t>
      </w:r>
      <w:r w:rsidRPr="00571FF3">
        <w:rPr>
          <w:rFonts w:ascii="Arial" w:eastAsia="Arial" w:hAnsi="Arial" w:cs="B Nazanin" w:hint="eastAsia"/>
          <w:sz w:val="29"/>
          <w:rtl/>
        </w:rPr>
        <w:t>م</w:t>
      </w:r>
      <w:r w:rsidRPr="00571FF3">
        <w:rPr>
          <w:rFonts w:ascii="Arial" w:eastAsia="Arial" w:hAnsi="Arial" w:cs="B Nazanin" w:hint="cs"/>
          <w:sz w:val="29"/>
          <w:rtl/>
        </w:rPr>
        <w:t>ی</w:t>
      </w:r>
      <w:r w:rsidRPr="00571FF3">
        <w:rPr>
          <w:rFonts w:ascii="Arial" w:eastAsia="Arial" w:hAnsi="Arial" w:cs="B Nazanin" w:hint="eastAsia"/>
          <w:sz w:val="29"/>
          <w:rtl/>
        </w:rPr>
        <w:t>نگ</w:t>
      </w:r>
      <w:r w:rsidRPr="00571FF3">
        <w:rPr>
          <w:rFonts w:ascii="Arial" w:eastAsia="Arial" w:hAnsi="Arial" w:cs="B Nazanin"/>
          <w:sz w:val="29"/>
          <w:rtl/>
        </w:rPr>
        <w:t xml:space="preserve">) از قبل </w:t>
      </w:r>
      <w:r w:rsidRPr="00571FF3">
        <w:rPr>
          <w:rFonts w:ascii="Arial" w:eastAsia="Arial" w:hAnsi="Arial" w:cs="B Nazanin" w:hint="cs"/>
          <w:sz w:val="29"/>
          <w:rtl/>
        </w:rPr>
        <w:t>ی</w:t>
      </w:r>
      <w:r w:rsidRPr="00571FF3">
        <w:rPr>
          <w:rFonts w:ascii="Arial" w:eastAsia="Arial" w:hAnsi="Arial" w:cs="B Nazanin" w:hint="eastAsia"/>
          <w:sz w:val="29"/>
          <w:rtl/>
        </w:rPr>
        <w:t>ک</w:t>
      </w:r>
      <w:r w:rsidRPr="00571FF3">
        <w:rPr>
          <w:rFonts w:ascii="Arial" w:eastAsia="Arial" w:hAnsi="Arial" w:cs="B Nazanin"/>
          <w:sz w:val="29"/>
          <w:rtl/>
        </w:rPr>
        <w:t xml:space="preserve"> تاکت</w:t>
      </w:r>
      <w:r w:rsidRPr="00571FF3">
        <w:rPr>
          <w:rFonts w:ascii="Arial" w:eastAsia="Arial" w:hAnsi="Arial" w:cs="B Nazanin" w:hint="cs"/>
          <w:sz w:val="29"/>
          <w:rtl/>
        </w:rPr>
        <w:t>ی</w:t>
      </w:r>
      <w:r w:rsidRPr="00571FF3">
        <w:rPr>
          <w:rFonts w:ascii="Arial" w:eastAsia="Arial" w:hAnsi="Arial" w:cs="B Nazanin" w:hint="eastAsia"/>
          <w:sz w:val="29"/>
          <w:rtl/>
        </w:rPr>
        <w:t>ک</w:t>
      </w:r>
      <w:r w:rsidRPr="00571FF3">
        <w:rPr>
          <w:rFonts w:ascii="Arial" w:eastAsia="Arial" w:hAnsi="Arial" w:cs="B Nazanin"/>
          <w:sz w:val="29"/>
          <w:rtl/>
        </w:rPr>
        <w:t xml:space="preserve"> شناخته‌شده و پر‌مطالعه برا</w:t>
      </w:r>
      <w:r w:rsidRPr="00571FF3">
        <w:rPr>
          <w:rFonts w:ascii="Arial" w:eastAsia="Arial" w:hAnsi="Arial" w:cs="B Nazanin" w:hint="cs"/>
          <w:sz w:val="29"/>
          <w:rtl/>
        </w:rPr>
        <w:t>ی</w:t>
      </w:r>
      <w:r w:rsidRPr="00571FF3">
        <w:rPr>
          <w:rFonts w:ascii="Arial" w:eastAsia="Arial" w:hAnsi="Arial" w:cs="B Nazanin"/>
          <w:sz w:val="29"/>
          <w:rtl/>
        </w:rPr>
        <w:t xml:space="preserve"> مد</w:t>
      </w:r>
      <w:r w:rsidRPr="00571FF3">
        <w:rPr>
          <w:rFonts w:ascii="Arial" w:eastAsia="Arial" w:hAnsi="Arial" w:cs="B Nazanin" w:hint="cs"/>
          <w:sz w:val="29"/>
          <w:rtl/>
        </w:rPr>
        <w:t>ی</w:t>
      </w:r>
      <w:r w:rsidRPr="00571FF3">
        <w:rPr>
          <w:rFonts w:ascii="Arial" w:eastAsia="Arial" w:hAnsi="Arial" w:cs="B Nazanin" w:hint="eastAsia"/>
          <w:sz w:val="29"/>
          <w:rtl/>
        </w:rPr>
        <w:t>ران</w:t>
      </w:r>
      <w:r w:rsidRPr="00571FF3">
        <w:rPr>
          <w:rFonts w:ascii="Arial" w:eastAsia="Arial" w:hAnsi="Arial" w:cs="B Nazanin"/>
          <w:sz w:val="29"/>
          <w:rtl/>
        </w:rPr>
        <w:t xml:space="preserve"> تبل</w:t>
      </w:r>
      <w:r w:rsidRPr="00571FF3">
        <w:rPr>
          <w:rFonts w:ascii="Arial" w:eastAsia="Arial" w:hAnsi="Arial" w:cs="B Nazanin" w:hint="cs"/>
          <w:sz w:val="29"/>
          <w:rtl/>
        </w:rPr>
        <w:t>ی</w:t>
      </w:r>
      <w:r w:rsidRPr="00571FF3">
        <w:rPr>
          <w:rFonts w:ascii="Arial" w:eastAsia="Arial" w:hAnsi="Arial" w:cs="B Nazanin" w:hint="eastAsia"/>
          <w:sz w:val="29"/>
          <w:rtl/>
        </w:rPr>
        <w:t>غات</w:t>
      </w:r>
      <w:r w:rsidRPr="00571FF3">
        <w:rPr>
          <w:rFonts w:ascii="Arial" w:eastAsia="Arial" w:hAnsi="Arial" w:cs="B Nazanin"/>
          <w:sz w:val="29"/>
          <w:rtl/>
        </w:rPr>
        <w:t xml:space="preserve"> و بازار</w:t>
      </w:r>
      <w:r w:rsidRPr="00571FF3">
        <w:rPr>
          <w:rFonts w:ascii="Arial" w:eastAsia="Arial" w:hAnsi="Arial" w:cs="B Nazanin" w:hint="cs"/>
          <w:sz w:val="29"/>
          <w:rtl/>
        </w:rPr>
        <w:t>ی</w:t>
      </w:r>
      <w:r w:rsidRPr="00571FF3">
        <w:rPr>
          <w:rFonts w:ascii="Arial" w:eastAsia="Arial" w:hAnsi="Arial" w:cs="B Nazanin" w:hint="eastAsia"/>
          <w:sz w:val="29"/>
          <w:rtl/>
        </w:rPr>
        <w:t>اب</w:t>
      </w:r>
      <w:r w:rsidRPr="00571FF3">
        <w:rPr>
          <w:rFonts w:ascii="Arial" w:eastAsia="Arial" w:hAnsi="Arial" w:cs="B Nazanin" w:hint="cs"/>
          <w:sz w:val="29"/>
          <w:rtl/>
        </w:rPr>
        <w:t>ی</w:t>
      </w:r>
      <w:r w:rsidRPr="00571FF3">
        <w:rPr>
          <w:rFonts w:ascii="Arial" w:eastAsia="Arial" w:hAnsi="Arial" w:cs="B Nazanin"/>
          <w:sz w:val="29"/>
          <w:rtl/>
        </w:rPr>
        <w:t xml:space="preserve"> است</w:t>
      </w:r>
      <w:r w:rsidR="00780279">
        <w:rPr>
          <w:rFonts w:ascii="Arial" w:eastAsia="Arial" w:hAnsi="Arial" w:cs="B Nazanin" w:hint="cs"/>
          <w:sz w:val="29"/>
          <w:rtl/>
        </w:rPr>
        <w:t xml:space="preserve">، </w:t>
      </w:r>
      <w:r w:rsidRPr="00571FF3">
        <w:rPr>
          <w:rFonts w:ascii="Arial" w:eastAsia="Arial" w:hAnsi="Arial" w:cs="B Nazanin" w:hint="cs"/>
          <w:sz w:val="29"/>
          <w:rtl/>
        </w:rPr>
        <w:t>به</w:t>
      </w:r>
      <w:r w:rsidRPr="00571FF3">
        <w:rPr>
          <w:rFonts w:ascii="Arial" w:eastAsia="Arial" w:hAnsi="Arial" w:cs="B Nazanin"/>
          <w:sz w:val="29"/>
          <w:rtl/>
        </w:rPr>
        <w:t xml:space="preserve"> </w:t>
      </w:r>
      <w:r w:rsidRPr="00571FF3">
        <w:rPr>
          <w:rFonts w:ascii="Arial" w:eastAsia="Arial" w:hAnsi="Arial" w:cs="B Nazanin" w:hint="cs"/>
          <w:sz w:val="29"/>
          <w:rtl/>
        </w:rPr>
        <w:t>همی</w:t>
      </w:r>
      <w:r w:rsidRPr="00571FF3">
        <w:rPr>
          <w:rFonts w:ascii="Arial" w:eastAsia="Arial" w:hAnsi="Arial" w:cs="B Nazanin" w:hint="eastAsia"/>
          <w:sz w:val="29"/>
          <w:rtl/>
        </w:rPr>
        <w:t>ن</w:t>
      </w:r>
      <w:r w:rsidRPr="00571FF3">
        <w:rPr>
          <w:rFonts w:ascii="Arial" w:eastAsia="Arial" w:hAnsi="Arial" w:cs="B Nazanin"/>
          <w:sz w:val="29"/>
          <w:rtl/>
        </w:rPr>
        <w:t xml:space="preserve"> دل</w:t>
      </w:r>
      <w:r w:rsidRPr="00571FF3">
        <w:rPr>
          <w:rFonts w:ascii="Arial" w:eastAsia="Arial" w:hAnsi="Arial" w:cs="B Nazanin" w:hint="cs"/>
          <w:sz w:val="29"/>
          <w:rtl/>
        </w:rPr>
        <w:t>ی</w:t>
      </w:r>
      <w:r w:rsidRPr="00571FF3">
        <w:rPr>
          <w:rFonts w:ascii="Arial" w:eastAsia="Arial" w:hAnsi="Arial" w:cs="B Nazanin" w:hint="eastAsia"/>
          <w:sz w:val="29"/>
          <w:rtl/>
        </w:rPr>
        <w:t>ل</w:t>
      </w:r>
      <w:r w:rsidRPr="00571FF3">
        <w:rPr>
          <w:rFonts w:ascii="Arial" w:eastAsia="Arial" w:hAnsi="Arial" w:cs="B Nazanin"/>
          <w:sz w:val="29"/>
          <w:rtl/>
        </w:rPr>
        <w:t xml:space="preserve"> است که مواد غذا</w:t>
      </w:r>
      <w:r w:rsidRPr="00571FF3">
        <w:rPr>
          <w:rFonts w:ascii="Arial" w:eastAsia="Arial" w:hAnsi="Arial" w:cs="B Nazanin" w:hint="cs"/>
          <w:sz w:val="29"/>
          <w:rtl/>
        </w:rPr>
        <w:t>یی</w:t>
      </w:r>
      <w:r w:rsidRPr="00571FF3">
        <w:rPr>
          <w:rFonts w:ascii="Arial" w:eastAsia="Arial" w:hAnsi="Arial" w:cs="B Nazanin"/>
          <w:sz w:val="29"/>
          <w:rtl/>
        </w:rPr>
        <w:t xml:space="preserve"> به جا</w:t>
      </w:r>
      <w:r w:rsidRPr="00571FF3">
        <w:rPr>
          <w:rFonts w:ascii="Arial" w:eastAsia="Arial" w:hAnsi="Arial" w:cs="B Nazanin" w:hint="cs"/>
          <w:sz w:val="29"/>
          <w:rtl/>
        </w:rPr>
        <w:t>ی</w:t>
      </w:r>
      <w:r w:rsidRPr="00571FF3">
        <w:rPr>
          <w:rFonts w:ascii="Arial" w:eastAsia="Arial" w:hAnsi="Arial" w:cs="B Nazanin"/>
          <w:sz w:val="29"/>
          <w:rtl/>
        </w:rPr>
        <w:t xml:space="preserve"> ا</w:t>
      </w:r>
      <w:r w:rsidRPr="00571FF3">
        <w:rPr>
          <w:rFonts w:ascii="Arial" w:eastAsia="Arial" w:hAnsi="Arial" w:cs="B Nazanin" w:hint="cs"/>
          <w:sz w:val="29"/>
          <w:rtl/>
        </w:rPr>
        <w:t>ی</w:t>
      </w:r>
      <w:r w:rsidRPr="00571FF3">
        <w:rPr>
          <w:rFonts w:ascii="Arial" w:eastAsia="Arial" w:hAnsi="Arial" w:cs="B Nazanin" w:hint="eastAsia"/>
          <w:sz w:val="29"/>
          <w:rtl/>
        </w:rPr>
        <w:t>نکه</w:t>
      </w:r>
      <w:r w:rsidRPr="00571FF3">
        <w:rPr>
          <w:rFonts w:ascii="Arial" w:eastAsia="Arial" w:hAnsi="Arial" w:cs="B Nazanin"/>
          <w:sz w:val="29"/>
          <w:rtl/>
        </w:rPr>
        <w:t xml:space="preserve"> «5 درصد چرب</w:t>
      </w:r>
      <w:r w:rsidRPr="00571FF3">
        <w:rPr>
          <w:rFonts w:ascii="Arial" w:eastAsia="Arial" w:hAnsi="Arial" w:cs="B Nazanin" w:hint="cs"/>
          <w:sz w:val="29"/>
          <w:rtl/>
        </w:rPr>
        <w:t>ی</w:t>
      </w:r>
      <w:r w:rsidRPr="00571FF3">
        <w:rPr>
          <w:rFonts w:ascii="Arial" w:eastAsia="Arial" w:hAnsi="Arial" w:cs="B Nazanin" w:hint="eastAsia"/>
          <w:sz w:val="29"/>
          <w:rtl/>
        </w:rPr>
        <w:t>»</w:t>
      </w:r>
      <w:r w:rsidRPr="00571FF3">
        <w:rPr>
          <w:rFonts w:ascii="Arial" w:eastAsia="Arial" w:hAnsi="Arial" w:cs="B Nazanin"/>
          <w:sz w:val="29"/>
          <w:rtl/>
        </w:rPr>
        <w:t xml:space="preserve"> داشته باشند، به‌عنوان «95 درصد بدون چرب</w:t>
      </w:r>
      <w:r w:rsidRPr="00571FF3">
        <w:rPr>
          <w:rFonts w:ascii="Arial" w:eastAsia="Arial" w:hAnsi="Arial" w:cs="B Nazanin" w:hint="cs"/>
          <w:sz w:val="29"/>
          <w:rtl/>
        </w:rPr>
        <w:t>ی</w:t>
      </w:r>
      <w:r w:rsidRPr="00571FF3">
        <w:rPr>
          <w:rFonts w:ascii="Arial" w:eastAsia="Arial" w:hAnsi="Arial" w:cs="B Nazanin" w:hint="eastAsia"/>
          <w:sz w:val="29"/>
          <w:rtl/>
        </w:rPr>
        <w:t>»</w:t>
      </w:r>
      <w:r w:rsidRPr="00571FF3">
        <w:rPr>
          <w:rFonts w:ascii="Arial" w:eastAsia="Arial" w:hAnsi="Arial" w:cs="B Nazanin"/>
          <w:sz w:val="29"/>
          <w:rtl/>
        </w:rPr>
        <w:t xml:space="preserve"> برچسب‌زن</w:t>
      </w:r>
      <w:r w:rsidRPr="00571FF3">
        <w:rPr>
          <w:rFonts w:ascii="Arial" w:eastAsia="Arial" w:hAnsi="Arial" w:cs="B Nazanin" w:hint="cs"/>
          <w:sz w:val="29"/>
          <w:rtl/>
        </w:rPr>
        <w:t>ی</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شوند،</w:t>
      </w:r>
      <w:r w:rsidRPr="00571FF3">
        <w:rPr>
          <w:rFonts w:ascii="Arial" w:eastAsia="Arial" w:hAnsi="Arial" w:cs="B Nazanin"/>
          <w:sz w:val="29"/>
          <w:rtl/>
        </w:rPr>
        <w:t xml:space="preserve"> با وجود ا</w:t>
      </w:r>
      <w:r w:rsidRPr="00571FF3">
        <w:rPr>
          <w:rFonts w:ascii="Arial" w:eastAsia="Arial" w:hAnsi="Arial" w:cs="B Nazanin" w:hint="cs"/>
          <w:sz w:val="29"/>
          <w:rtl/>
        </w:rPr>
        <w:t>ی</w:t>
      </w:r>
      <w:r w:rsidRPr="00571FF3">
        <w:rPr>
          <w:rFonts w:ascii="Arial" w:eastAsia="Arial" w:hAnsi="Arial" w:cs="B Nazanin" w:hint="eastAsia"/>
          <w:sz w:val="29"/>
          <w:rtl/>
        </w:rPr>
        <w:t>نکه</w:t>
      </w:r>
      <w:r w:rsidRPr="00571FF3">
        <w:rPr>
          <w:rFonts w:ascii="Arial" w:eastAsia="Arial" w:hAnsi="Arial" w:cs="B Nazanin"/>
          <w:sz w:val="29"/>
          <w:rtl/>
        </w:rPr>
        <w:t xml:space="preserve"> هر دو عبارت </w:t>
      </w:r>
      <w:r w:rsidRPr="00571FF3">
        <w:rPr>
          <w:rFonts w:ascii="Arial" w:eastAsia="Arial" w:hAnsi="Arial" w:cs="B Nazanin" w:hint="cs"/>
          <w:sz w:val="29"/>
          <w:rtl/>
        </w:rPr>
        <w:t>ی</w:t>
      </w:r>
      <w:r w:rsidRPr="00571FF3">
        <w:rPr>
          <w:rFonts w:ascii="Arial" w:eastAsia="Arial" w:hAnsi="Arial" w:cs="B Nazanin" w:hint="eastAsia"/>
          <w:sz w:val="29"/>
          <w:rtl/>
        </w:rPr>
        <w:t>ک</w:t>
      </w:r>
      <w:r w:rsidRPr="00571FF3">
        <w:rPr>
          <w:rFonts w:ascii="Arial" w:eastAsia="Arial" w:hAnsi="Arial" w:cs="B Nazanin"/>
          <w:sz w:val="29"/>
          <w:rtl/>
        </w:rPr>
        <w:t xml:space="preserve"> چ</w:t>
      </w:r>
      <w:r w:rsidRPr="00571FF3">
        <w:rPr>
          <w:rFonts w:ascii="Arial" w:eastAsia="Arial" w:hAnsi="Arial" w:cs="B Nazanin" w:hint="cs"/>
          <w:sz w:val="29"/>
          <w:rtl/>
        </w:rPr>
        <w:t>ی</w:t>
      </w:r>
      <w:r w:rsidRPr="00571FF3">
        <w:rPr>
          <w:rFonts w:ascii="Arial" w:eastAsia="Arial" w:hAnsi="Arial" w:cs="B Nazanin" w:hint="eastAsia"/>
          <w:sz w:val="29"/>
          <w:rtl/>
        </w:rPr>
        <w:t>ز</w:t>
      </w:r>
      <w:r w:rsidRPr="00571FF3">
        <w:rPr>
          <w:rFonts w:ascii="Arial" w:eastAsia="Arial" w:hAnsi="Arial" w:cs="B Nazanin"/>
          <w:sz w:val="29"/>
          <w:rtl/>
        </w:rPr>
        <w:t xml:space="preserve"> را ب</w:t>
      </w:r>
      <w:r w:rsidRPr="00571FF3">
        <w:rPr>
          <w:rFonts w:ascii="Arial" w:eastAsia="Arial" w:hAnsi="Arial" w:cs="B Nazanin" w:hint="cs"/>
          <w:sz w:val="29"/>
          <w:rtl/>
        </w:rPr>
        <w:t>ی</w:t>
      </w:r>
      <w:r w:rsidRPr="00571FF3">
        <w:rPr>
          <w:rFonts w:ascii="Arial" w:eastAsia="Arial" w:hAnsi="Arial" w:cs="B Nazanin" w:hint="eastAsia"/>
          <w:sz w:val="29"/>
          <w:rtl/>
        </w:rPr>
        <w:t>ان</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کنند</w:t>
      </w:r>
      <w:r w:rsidRPr="00571FF3">
        <w:rPr>
          <w:rFonts w:ascii="Arial" w:eastAsia="Arial" w:hAnsi="Arial" w:cs="B Nazanin"/>
          <w:sz w:val="29"/>
          <w:rtl/>
        </w:rPr>
        <w:t>. و به نظر م</w:t>
      </w:r>
      <w:r w:rsidRPr="00571FF3">
        <w:rPr>
          <w:rFonts w:ascii="Arial" w:eastAsia="Arial" w:hAnsi="Arial" w:cs="B Nazanin" w:hint="cs"/>
          <w:sz w:val="29"/>
          <w:rtl/>
        </w:rPr>
        <w:t>ی‌</w:t>
      </w:r>
      <w:r w:rsidRPr="00571FF3">
        <w:rPr>
          <w:rFonts w:ascii="Arial" w:eastAsia="Arial" w:hAnsi="Arial" w:cs="B Nazanin" w:hint="eastAsia"/>
          <w:sz w:val="29"/>
          <w:rtl/>
        </w:rPr>
        <w:t>رسد</w:t>
      </w:r>
      <w:r w:rsidRPr="00571FF3">
        <w:rPr>
          <w:rFonts w:ascii="Arial" w:eastAsia="Arial" w:hAnsi="Arial" w:cs="B Nazanin"/>
          <w:sz w:val="29"/>
          <w:rtl/>
        </w:rPr>
        <w:t xml:space="preserve"> که هم</w:t>
      </w:r>
      <w:r w:rsidRPr="00571FF3">
        <w:rPr>
          <w:rFonts w:ascii="Arial" w:eastAsia="Arial" w:hAnsi="Arial" w:cs="B Nazanin" w:hint="cs"/>
          <w:sz w:val="29"/>
          <w:rtl/>
        </w:rPr>
        <w:t>ی</w:t>
      </w:r>
      <w:r w:rsidRPr="00571FF3">
        <w:rPr>
          <w:rFonts w:ascii="Arial" w:eastAsia="Arial" w:hAnsi="Arial" w:cs="B Nazanin" w:hint="eastAsia"/>
          <w:sz w:val="29"/>
          <w:rtl/>
        </w:rPr>
        <w:t>ن</w:t>
      </w:r>
      <w:r w:rsidRPr="00571FF3">
        <w:rPr>
          <w:rFonts w:ascii="Arial" w:eastAsia="Arial" w:hAnsi="Arial" w:cs="B Nazanin"/>
          <w:sz w:val="29"/>
          <w:rtl/>
        </w:rPr>
        <w:t xml:space="preserve"> تکن</w:t>
      </w:r>
      <w:r w:rsidRPr="00571FF3">
        <w:rPr>
          <w:rFonts w:ascii="Arial" w:eastAsia="Arial" w:hAnsi="Arial" w:cs="B Nazanin" w:hint="cs"/>
          <w:sz w:val="29"/>
          <w:rtl/>
        </w:rPr>
        <w:t>ی</w:t>
      </w:r>
      <w:r w:rsidRPr="00571FF3">
        <w:rPr>
          <w:rFonts w:ascii="Arial" w:eastAsia="Arial" w:hAnsi="Arial" w:cs="B Nazanin" w:hint="eastAsia"/>
          <w:sz w:val="29"/>
          <w:rtl/>
        </w:rPr>
        <w:t>ک</w:t>
      </w:r>
      <w:r w:rsidRPr="00571FF3">
        <w:rPr>
          <w:rFonts w:ascii="Arial" w:eastAsia="Arial" w:hAnsi="Arial" w:cs="B Nazanin"/>
          <w:sz w:val="29"/>
          <w:rtl/>
        </w:rPr>
        <w:t xml:space="preserve"> م</w:t>
      </w:r>
      <w:r w:rsidRPr="00571FF3">
        <w:rPr>
          <w:rFonts w:ascii="Arial" w:eastAsia="Arial" w:hAnsi="Arial" w:cs="B Nazanin" w:hint="cs"/>
          <w:sz w:val="29"/>
          <w:rtl/>
        </w:rPr>
        <w:t>ی‌</w:t>
      </w:r>
      <w:r w:rsidRPr="00571FF3">
        <w:rPr>
          <w:rFonts w:ascii="Arial" w:eastAsia="Arial" w:hAnsi="Arial" w:cs="B Nazanin" w:hint="eastAsia"/>
          <w:sz w:val="29"/>
          <w:rtl/>
        </w:rPr>
        <w:t>تواند</w:t>
      </w:r>
      <w:r w:rsidRPr="00571FF3">
        <w:rPr>
          <w:rFonts w:ascii="Arial" w:eastAsia="Arial" w:hAnsi="Arial" w:cs="B Nazanin"/>
          <w:sz w:val="29"/>
          <w:rtl/>
        </w:rPr>
        <w:t xml:space="preserve"> برا</w:t>
      </w:r>
      <w:r w:rsidRPr="00571FF3">
        <w:rPr>
          <w:rFonts w:ascii="Arial" w:eastAsia="Arial" w:hAnsi="Arial" w:cs="B Nazanin" w:hint="cs"/>
          <w:sz w:val="29"/>
          <w:rtl/>
        </w:rPr>
        <w:t>ی</w:t>
      </w:r>
      <w:r w:rsidRPr="00571FF3">
        <w:rPr>
          <w:rFonts w:ascii="Arial" w:eastAsia="Arial" w:hAnsi="Arial" w:cs="B Nazanin"/>
          <w:sz w:val="29"/>
          <w:rtl/>
        </w:rPr>
        <w:t xml:space="preserve"> کاهش عوارض جانب</w:t>
      </w:r>
      <w:r w:rsidRPr="00571FF3">
        <w:rPr>
          <w:rFonts w:ascii="Arial" w:eastAsia="Arial" w:hAnsi="Arial" w:cs="B Nazanin" w:hint="cs"/>
          <w:sz w:val="29"/>
          <w:rtl/>
        </w:rPr>
        <w:t>ی</w:t>
      </w:r>
      <w:r w:rsidRPr="00571FF3">
        <w:rPr>
          <w:rFonts w:ascii="Arial" w:eastAsia="Arial" w:hAnsi="Arial" w:cs="B Nazanin"/>
          <w:sz w:val="29"/>
          <w:rtl/>
        </w:rPr>
        <w:t xml:space="preserve"> نوست</w:t>
      </w:r>
      <w:r w:rsidRPr="00571FF3">
        <w:rPr>
          <w:rFonts w:ascii="Arial" w:eastAsia="Arial" w:hAnsi="Arial" w:cs="B Nazanin" w:hint="cs"/>
          <w:sz w:val="29"/>
          <w:rtl/>
        </w:rPr>
        <w:t>ی</w:t>
      </w:r>
      <w:r w:rsidRPr="00571FF3">
        <w:rPr>
          <w:rFonts w:ascii="Arial" w:eastAsia="Arial" w:hAnsi="Arial" w:cs="B Nazanin" w:hint="eastAsia"/>
          <w:sz w:val="29"/>
          <w:rtl/>
        </w:rPr>
        <w:t>بو</w:t>
      </w:r>
      <w:r w:rsidRPr="00571FF3">
        <w:rPr>
          <w:rFonts w:ascii="Arial" w:eastAsia="Arial" w:hAnsi="Arial" w:cs="B Nazanin"/>
          <w:sz w:val="29"/>
          <w:rtl/>
        </w:rPr>
        <w:t xml:space="preserve"> هم استفاده شود.</w:t>
      </w:r>
    </w:p>
    <w:p w14:paraId="551FCF01" w14:textId="77777777" w:rsidR="0007272E" w:rsidRDefault="0007272E">
      <w:pPr>
        <w:bidi/>
        <w:spacing w:line="118" w:lineRule="exact"/>
        <w:rPr>
          <w:rFonts w:ascii="Times New Roman" w:eastAsia="Times New Roman" w:hAnsi="Times New Roman"/>
          <w:rtl/>
        </w:rPr>
      </w:pPr>
    </w:p>
    <w:p w14:paraId="40552AA9" w14:textId="102CED1F" w:rsidR="0007272E" w:rsidRPr="00571FF3" w:rsidRDefault="005958FC">
      <w:pPr>
        <w:bidi/>
        <w:spacing w:line="298" w:lineRule="auto"/>
        <w:ind w:left="720" w:right="719" w:firstLine="300"/>
        <w:jc w:val="both"/>
        <w:rPr>
          <w:rFonts w:ascii="Arial" w:eastAsia="Arial" w:hAnsi="Arial" w:cs="B Nazanin"/>
          <w:sz w:val="29"/>
          <w:rtl/>
        </w:rPr>
      </w:pPr>
      <w:r w:rsidRPr="00571FF3">
        <w:rPr>
          <w:rFonts w:ascii="Arial" w:eastAsia="Arial" w:hAnsi="Arial" w:cs="B Nazanin"/>
          <w:sz w:val="29"/>
          <w:rtl/>
        </w:rPr>
        <w:t>مطالعه ای را در دانشگاه نیو ساوت ولز استرالیا در نظر بگیرید که در آن دانشجویان معتقد بودند که برای آزمایش یک داروی بنزودیازپین، یک داروی ضد اضطراب، ثبت نام</w:t>
      </w:r>
      <w:r w:rsidR="00060D92">
        <w:rPr>
          <w:rFonts w:ascii="Arial" w:eastAsia="Arial" w:hAnsi="Arial" w:cs="B Nazanin"/>
          <w:sz w:val="29"/>
          <w:rtl/>
        </w:rPr>
        <w:t xml:space="preserve"> می‌</w:t>
      </w:r>
      <w:r w:rsidRPr="00571FF3">
        <w:rPr>
          <w:rFonts w:ascii="Arial" w:eastAsia="Arial" w:hAnsi="Arial" w:cs="B Nazanin"/>
          <w:sz w:val="29"/>
          <w:rtl/>
        </w:rPr>
        <w:t>کنند. که در</w:t>
      </w:r>
    </w:p>
    <w:p w14:paraId="1E52724F" w14:textId="77777777" w:rsidR="0007272E" w:rsidRDefault="0007272E">
      <w:pPr>
        <w:bidi/>
        <w:spacing w:line="298" w:lineRule="auto"/>
        <w:ind w:left="720" w:right="719" w:firstLine="300"/>
        <w:jc w:val="both"/>
        <w:rPr>
          <w:rFonts w:ascii="Arial" w:eastAsia="Arial" w:hAnsi="Arial"/>
          <w:sz w:val="28"/>
          <w:rtl/>
        </w:rPr>
        <w:sectPr w:rsidR="0007272E">
          <w:pgSz w:w="11900" w:h="16838"/>
          <w:pgMar w:top="1440" w:right="1440" w:bottom="1052" w:left="1440" w:header="0" w:footer="0" w:gutter="0"/>
          <w:cols w:space="0" w:equalWidth="0">
            <w:col w:w="9019"/>
          </w:cols>
          <w:docGrid w:linePitch="360"/>
        </w:sectPr>
      </w:pPr>
    </w:p>
    <w:p w14:paraId="5BF7FD2A" w14:textId="77777777" w:rsidR="0007272E" w:rsidRDefault="0007272E">
      <w:pPr>
        <w:bidi/>
        <w:spacing w:line="20" w:lineRule="exact"/>
        <w:rPr>
          <w:rFonts w:ascii="Times New Roman" w:eastAsia="Times New Roman" w:hAnsi="Times New Roman"/>
          <w:rtl/>
        </w:rPr>
      </w:pPr>
      <w:bookmarkStart w:id="82" w:name="page83"/>
      <w:bookmarkEnd w:id="82"/>
    </w:p>
    <w:p w14:paraId="53B82480" w14:textId="77777777" w:rsidR="0007272E" w:rsidRPr="00571FF3" w:rsidRDefault="005958FC">
      <w:pPr>
        <w:bidi/>
        <w:spacing w:line="282" w:lineRule="auto"/>
        <w:ind w:left="720" w:right="719"/>
        <w:jc w:val="both"/>
        <w:rPr>
          <w:rFonts w:ascii="Arial" w:eastAsia="Arial" w:hAnsi="Arial" w:cs="B Nazanin"/>
          <w:sz w:val="29"/>
          <w:rtl/>
        </w:rPr>
      </w:pPr>
      <w:r w:rsidRPr="00571FF3">
        <w:rPr>
          <w:rFonts w:ascii="Arial" w:eastAsia="Arial" w:hAnsi="Arial" w:cs="B Nazanin"/>
          <w:sz w:val="29"/>
          <w:rtl/>
        </w:rPr>
        <w:t>در حقیقت، همه آنها یک قرص ساختگی دریافت کردند که هیچ اثر شیمیایی مستقیمی روی بدن نداشت. مطابق با روش استاندارد، برخی از مزایای مورد انتظار مانند آرامش عضلانی و کاهش ضربان قلب و همچنین عوارض جانبی بالقوه شامل سردرد، حالت تهوع، سرگیجه و خواب‌آلودگی به دانش‌آموزان گفته شد.</w:t>
      </w:r>
    </w:p>
    <w:p w14:paraId="5A5D2016" w14:textId="77777777" w:rsidR="0007272E" w:rsidRDefault="0007272E">
      <w:pPr>
        <w:bidi/>
        <w:spacing w:line="140" w:lineRule="exact"/>
        <w:rPr>
          <w:rFonts w:ascii="Times New Roman" w:eastAsia="Times New Roman" w:hAnsi="Times New Roman"/>
          <w:rtl/>
        </w:rPr>
      </w:pPr>
    </w:p>
    <w:p w14:paraId="41A4C0D0" w14:textId="37F2ACBC" w:rsidR="0007272E" w:rsidRPr="00571FF3" w:rsidRDefault="005958FC">
      <w:pPr>
        <w:bidi/>
        <w:spacing w:line="270" w:lineRule="auto"/>
        <w:ind w:left="720" w:right="719" w:firstLine="300"/>
        <w:jc w:val="both"/>
        <w:rPr>
          <w:rFonts w:ascii="Arial" w:eastAsia="Arial" w:hAnsi="Arial" w:cs="B Nazanin"/>
          <w:sz w:val="29"/>
          <w:rtl/>
        </w:rPr>
      </w:pPr>
      <w:r w:rsidRPr="00571FF3">
        <w:rPr>
          <w:rFonts w:ascii="Arial" w:eastAsia="Arial" w:hAnsi="Arial" w:cs="B Nazanin"/>
          <w:sz w:val="29"/>
          <w:rtl/>
        </w:rPr>
        <w:t>در برخی موارد، اطلاعات با تاکید بر تعداد افرادی که ناراحتی را تجربه</w:t>
      </w:r>
      <w:r w:rsidR="00060D92">
        <w:rPr>
          <w:rFonts w:ascii="Arial" w:eastAsia="Arial" w:hAnsi="Arial" w:cs="B Nazanin"/>
          <w:sz w:val="29"/>
          <w:rtl/>
        </w:rPr>
        <w:t xml:space="preserve"> می‌</w:t>
      </w:r>
      <w:r w:rsidRPr="00571FF3">
        <w:rPr>
          <w:rFonts w:ascii="Arial" w:eastAsia="Arial" w:hAnsi="Arial" w:cs="B Nazanin"/>
          <w:sz w:val="29"/>
          <w:rtl/>
        </w:rPr>
        <w:t>کنند، قا</w:t>
      </w:r>
      <w:r w:rsidR="00571FF3" w:rsidRPr="00571FF3">
        <w:rPr>
          <w:rFonts w:ascii="Arial" w:eastAsia="Arial" w:hAnsi="Arial" w:cs="B Nazanin" w:hint="cs"/>
          <w:sz w:val="29"/>
          <w:rtl/>
        </w:rPr>
        <w:t>ل</w:t>
      </w:r>
      <w:r w:rsidRPr="00571FF3">
        <w:rPr>
          <w:rFonts w:ascii="Arial" w:eastAsia="Arial" w:hAnsi="Arial" w:cs="B Nazanin"/>
          <w:sz w:val="29"/>
          <w:rtl/>
        </w:rPr>
        <w:t>ب بندی منفی داشتند، مانند:</w:t>
      </w:r>
    </w:p>
    <w:p w14:paraId="6885B6B7" w14:textId="77777777" w:rsidR="0007272E" w:rsidRPr="00571FF3" w:rsidRDefault="0007272E">
      <w:pPr>
        <w:bidi/>
        <w:spacing w:line="211" w:lineRule="exact"/>
        <w:rPr>
          <w:rFonts w:ascii="Arial" w:eastAsia="Arial" w:hAnsi="Arial" w:cs="B Nazanin"/>
          <w:sz w:val="29"/>
          <w:rtl/>
        </w:rPr>
      </w:pPr>
    </w:p>
    <w:p w14:paraId="6CBF6B6F" w14:textId="7803C5AC" w:rsidR="0007272E" w:rsidRPr="00571FF3" w:rsidRDefault="005958FC">
      <w:pPr>
        <w:bidi/>
        <w:spacing w:line="350" w:lineRule="auto"/>
        <w:ind w:left="1020" w:right="1019"/>
        <w:rPr>
          <w:rFonts w:ascii="Arial" w:eastAsia="Arial" w:hAnsi="Arial" w:cs="B Nazanin"/>
          <w:sz w:val="29"/>
          <w:rtl/>
        </w:rPr>
      </w:pPr>
      <w:r w:rsidRPr="00571FF3">
        <w:rPr>
          <w:rFonts w:ascii="Arial" w:eastAsia="Arial" w:hAnsi="Arial" w:cs="B Nazanin"/>
          <w:sz w:val="29"/>
          <w:rtl/>
        </w:rPr>
        <w:t>عوارض جانبی احتمالی شامل خواب آلودگی است. از هر 100 نفر تقریباً 27 نفر دچار خواب آلودگی</w:t>
      </w:r>
      <w:r w:rsidR="00060D92">
        <w:rPr>
          <w:rFonts w:ascii="Arial" w:eastAsia="Arial" w:hAnsi="Arial" w:cs="B Nazanin"/>
          <w:sz w:val="29"/>
          <w:rtl/>
        </w:rPr>
        <w:t xml:space="preserve"> می‌</w:t>
      </w:r>
      <w:r w:rsidRPr="00571FF3">
        <w:rPr>
          <w:rFonts w:ascii="Arial" w:eastAsia="Arial" w:hAnsi="Arial" w:cs="B Nazanin"/>
          <w:sz w:val="29"/>
          <w:rtl/>
        </w:rPr>
        <w:t>شوند.</w:t>
      </w:r>
    </w:p>
    <w:p w14:paraId="0689832E" w14:textId="77777777" w:rsidR="0007272E" w:rsidRDefault="0007272E">
      <w:pPr>
        <w:bidi/>
        <w:spacing w:line="97" w:lineRule="exact"/>
        <w:rPr>
          <w:rFonts w:ascii="Times New Roman" w:eastAsia="Times New Roman" w:hAnsi="Times New Roman"/>
          <w:rtl/>
        </w:rPr>
      </w:pPr>
    </w:p>
    <w:p w14:paraId="647A26F1" w14:textId="77777777" w:rsidR="0007272E" w:rsidRPr="00571FF3" w:rsidRDefault="005958FC">
      <w:pPr>
        <w:bidi/>
        <w:spacing w:line="270" w:lineRule="auto"/>
        <w:ind w:left="720" w:right="719"/>
        <w:jc w:val="both"/>
        <w:rPr>
          <w:rFonts w:ascii="Arial" w:eastAsia="Arial" w:hAnsi="Arial" w:cs="B Nazanin"/>
          <w:sz w:val="29"/>
          <w:rtl/>
        </w:rPr>
      </w:pPr>
      <w:r w:rsidRPr="00571FF3">
        <w:rPr>
          <w:rFonts w:ascii="Arial" w:eastAsia="Arial" w:hAnsi="Arial" w:cs="B Nazanin"/>
          <w:sz w:val="29"/>
          <w:rtl/>
        </w:rPr>
        <w:t>در موارد دیگر، اطلاعات با تاکید بر تعداد افرادی که بدون عوارض جانبی باقی می‌مانند، قاب‌بندی مثبت‌تری داشت، مانند:</w:t>
      </w:r>
    </w:p>
    <w:p w14:paraId="3D34E456" w14:textId="77777777" w:rsidR="0007272E" w:rsidRDefault="0007272E">
      <w:pPr>
        <w:bidi/>
        <w:spacing w:line="211" w:lineRule="exact"/>
        <w:rPr>
          <w:rFonts w:ascii="Times New Roman" w:eastAsia="Times New Roman" w:hAnsi="Times New Roman"/>
          <w:rtl/>
        </w:rPr>
      </w:pPr>
    </w:p>
    <w:p w14:paraId="31288997" w14:textId="07FF2045" w:rsidR="0007272E" w:rsidRPr="00571FF3" w:rsidRDefault="005958FC">
      <w:pPr>
        <w:bidi/>
        <w:spacing w:line="287" w:lineRule="auto"/>
        <w:ind w:left="1020" w:right="1019"/>
        <w:rPr>
          <w:rFonts w:ascii="Arial" w:eastAsia="Arial" w:hAnsi="Arial" w:cs="B Nazanin"/>
          <w:sz w:val="29"/>
          <w:rtl/>
        </w:rPr>
      </w:pPr>
      <w:r w:rsidRPr="00571FF3">
        <w:rPr>
          <w:rFonts w:ascii="Arial" w:eastAsia="Arial" w:hAnsi="Arial" w:cs="B Nazanin"/>
          <w:sz w:val="29"/>
          <w:rtl/>
        </w:rPr>
        <w:t>عوارض جانبی احتمالی شامل خواب آلودگی است. با این حال از هر 100 نفر 73 نفر این کار را خواهند کرد</w:t>
      </w:r>
      <w:r w:rsidR="00887DDF">
        <w:rPr>
          <w:rFonts w:ascii="Arial" w:eastAsia="Arial" w:hAnsi="Arial" w:cs="B Nazanin" w:hint="cs"/>
          <w:sz w:val="29"/>
          <w:rtl/>
        </w:rPr>
        <w:t xml:space="preserve">، </w:t>
      </w:r>
      <w:r w:rsidRPr="00571FF3">
        <w:rPr>
          <w:rFonts w:ascii="Arial" w:eastAsia="Arial" w:hAnsi="Arial" w:cs="B Nazanin"/>
          <w:sz w:val="29"/>
          <w:rtl/>
        </w:rPr>
        <w:t>خواب آلودگی را تجربه نکنید</w:t>
      </w:r>
    </w:p>
    <w:p w14:paraId="7B33313B" w14:textId="77777777" w:rsidR="0007272E" w:rsidRPr="00571FF3" w:rsidRDefault="0007272E">
      <w:pPr>
        <w:bidi/>
        <w:spacing w:line="166" w:lineRule="exact"/>
        <w:rPr>
          <w:rFonts w:ascii="Arial" w:eastAsia="Arial" w:hAnsi="Arial" w:cs="B Nazanin"/>
          <w:sz w:val="29"/>
          <w:rtl/>
        </w:rPr>
      </w:pPr>
    </w:p>
    <w:p w14:paraId="75F49A4B" w14:textId="3B05E2D9" w:rsidR="0007272E" w:rsidRPr="00887DDF" w:rsidRDefault="005958FC">
      <w:pPr>
        <w:bidi/>
        <w:spacing w:line="261" w:lineRule="auto"/>
        <w:ind w:left="720" w:right="719"/>
        <w:jc w:val="both"/>
        <w:rPr>
          <w:rFonts w:ascii="Arial" w:eastAsia="Arial" w:hAnsi="Arial" w:cs="B Nazanin"/>
          <w:sz w:val="29"/>
          <w:rtl/>
        </w:rPr>
      </w:pPr>
      <w:r w:rsidRPr="00887DDF">
        <w:rPr>
          <w:rFonts w:ascii="Arial" w:eastAsia="Arial" w:hAnsi="Arial" w:cs="B Nazanin"/>
          <w:sz w:val="29"/>
          <w:rtl/>
        </w:rPr>
        <w:t>علیرغم این واقعیت که این دو جمله معادل بیان یک آمار است، افراد گروه دارای چارچوب مثبت عوارض جانبی کوتاه مدت کمتری را پس از مصرف قرص گزارش کردند.</w:t>
      </w:r>
      <w:r w:rsidR="00000000">
        <w:fldChar w:fldCharType="begin"/>
      </w:r>
      <w:r w:rsidR="00000000">
        <w:instrText>HYPERLINK \l "page304"</w:instrText>
      </w:r>
      <w:r w:rsidR="00000000">
        <w:fldChar w:fldCharType="separate"/>
      </w:r>
      <w:r>
        <w:rPr>
          <w:rFonts w:ascii="Arial" w:eastAsia="Arial" w:hAnsi="Arial"/>
          <w:color w:val="0000EE"/>
          <w:sz w:val="44"/>
          <w:vertAlign w:val="superscript"/>
          <w:rtl/>
        </w:rPr>
        <w:t>39</w:t>
      </w:r>
      <w:r>
        <w:rPr>
          <w:rFonts w:ascii="Arial" w:eastAsia="Arial" w:hAnsi="Arial"/>
          <w:sz w:val="29"/>
          <w:rtl/>
        </w:rPr>
        <w:t xml:space="preserve"> </w:t>
      </w:r>
      <w:r w:rsidR="00000000">
        <w:rPr>
          <w:rFonts w:ascii="Arial" w:eastAsia="Arial" w:hAnsi="Arial"/>
          <w:sz w:val="29"/>
        </w:rPr>
        <w:fldChar w:fldCharType="end"/>
      </w:r>
      <w:r w:rsidRPr="00887DDF">
        <w:rPr>
          <w:rFonts w:ascii="Arial" w:eastAsia="Arial" w:hAnsi="Arial" w:cs="B Nazanin"/>
          <w:sz w:val="29"/>
          <w:rtl/>
        </w:rPr>
        <w:t>هر زمان که این نوع اطلاعات به عنوان بیمار به ما ارائه</w:t>
      </w:r>
      <w:r w:rsidR="00060D92">
        <w:rPr>
          <w:rFonts w:ascii="Arial" w:eastAsia="Arial" w:hAnsi="Arial" w:cs="B Nazanin"/>
          <w:sz w:val="29"/>
          <w:rtl/>
        </w:rPr>
        <w:t xml:space="preserve"> می‌</w:t>
      </w:r>
      <w:r w:rsidRPr="00887DDF">
        <w:rPr>
          <w:rFonts w:ascii="Arial" w:eastAsia="Arial" w:hAnsi="Arial" w:cs="B Nazanin"/>
          <w:sz w:val="29"/>
          <w:rtl/>
        </w:rPr>
        <w:t>شود، باید بپرسیم که آیا</w:t>
      </w:r>
      <w:r w:rsidR="00060D92">
        <w:rPr>
          <w:rFonts w:ascii="Arial" w:eastAsia="Arial" w:hAnsi="Arial" w:cs="B Nazanin"/>
          <w:sz w:val="29"/>
          <w:rtl/>
        </w:rPr>
        <w:t xml:space="preserve"> می‌</w:t>
      </w:r>
      <w:r w:rsidRPr="00887DDF">
        <w:rPr>
          <w:rFonts w:ascii="Arial" w:eastAsia="Arial" w:hAnsi="Arial" w:cs="B Nazanin"/>
          <w:sz w:val="29"/>
          <w:rtl/>
        </w:rPr>
        <w:t>توان آن را به شکل مثبت</w:t>
      </w:r>
      <w:r w:rsidR="00E54E13">
        <w:rPr>
          <w:rFonts w:ascii="Arial" w:eastAsia="Arial" w:hAnsi="Arial" w:cs="B Nazanin"/>
          <w:sz w:val="29"/>
          <w:rtl/>
        </w:rPr>
        <w:t xml:space="preserve">‌‌تری </w:t>
      </w:r>
      <w:r w:rsidRPr="00887DDF">
        <w:rPr>
          <w:rFonts w:ascii="Arial" w:eastAsia="Arial" w:hAnsi="Arial" w:cs="B Nazanin"/>
          <w:sz w:val="29"/>
          <w:rtl/>
        </w:rPr>
        <w:t>بازنگری کرد. تفکر در بدترین حالت شما را آماده</w:t>
      </w:r>
      <w:r w:rsidR="00060D92">
        <w:rPr>
          <w:rFonts w:ascii="Arial" w:eastAsia="Arial" w:hAnsi="Arial" w:cs="B Nazanin"/>
          <w:sz w:val="29"/>
          <w:rtl/>
        </w:rPr>
        <w:t xml:space="preserve"> نمی‌</w:t>
      </w:r>
      <w:r w:rsidRPr="00887DDF">
        <w:rPr>
          <w:rFonts w:ascii="Arial" w:eastAsia="Arial" w:hAnsi="Arial" w:cs="B Nazanin"/>
          <w:sz w:val="29"/>
          <w:rtl/>
        </w:rPr>
        <w:t>کند بدترین حالت را ترویج</w:t>
      </w:r>
      <w:r w:rsidR="00060D92">
        <w:rPr>
          <w:rFonts w:ascii="Arial" w:eastAsia="Arial" w:hAnsi="Arial" w:cs="B Nazanin"/>
          <w:sz w:val="29"/>
          <w:rtl/>
        </w:rPr>
        <w:t xml:space="preserve"> می‌</w:t>
      </w:r>
      <w:r w:rsidRPr="00887DDF">
        <w:rPr>
          <w:rFonts w:ascii="Arial" w:eastAsia="Arial" w:hAnsi="Arial" w:cs="B Nazanin"/>
          <w:sz w:val="29"/>
          <w:rtl/>
        </w:rPr>
        <w:t>کند.</w:t>
      </w:r>
    </w:p>
    <w:p w14:paraId="43D024CF" w14:textId="77777777" w:rsidR="0007272E" w:rsidRDefault="0007272E">
      <w:pPr>
        <w:bidi/>
        <w:spacing w:line="170" w:lineRule="exact"/>
        <w:rPr>
          <w:rFonts w:ascii="Times New Roman" w:eastAsia="Times New Roman" w:hAnsi="Times New Roman"/>
          <w:rtl/>
        </w:rPr>
      </w:pPr>
    </w:p>
    <w:p w14:paraId="2320F2E4" w14:textId="7F495128" w:rsidR="0007272E" w:rsidRPr="00887DDF" w:rsidRDefault="005958FC">
      <w:pPr>
        <w:bidi/>
        <w:spacing w:line="284" w:lineRule="auto"/>
        <w:ind w:left="720" w:right="719" w:firstLine="300"/>
        <w:jc w:val="both"/>
        <w:rPr>
          <w:rFonts w:ascii="Arial" w:eastAsia="Arial" w:hAnsi="Arial" w:cs="B Nazanin"/>
          <w:sz w:val="29"/>
          <w:rtl/>
        </w:rPr>
      </w:pPr>
      <w:r w:rsidRPr="00887DDF">
        <w:rPr>
          <w:rFonts w:ascii="Arial" w:eastAsia="Arial" w:hAnsi="Arial" w:cs="B Nazanin"/>
          <w:sz w:val="29"/>
          <w:rtl/>
        </w:rPr>
        <w:t>به همان اندازه مهم، ما</w:t>
      </w:r>
      <w:r w:rsidR="00060D92">
        <w:rPr>
          <w:rFonts w:ascii="Arial" w:eastAsia="Arial" w:hAnsi="Arial" w:cs="B Nazanin"/>
          <w:sz w:val="29"/>
          <w:rtl/>
        </w:rPr>
        <w:t xml:space="preserve"> می‌</w:t>
      </w:r>
      <w:r w:rsidRPr="00887DDF">
        <w:rPr>
          <w:rFonts w:ascii="Arial" w:eastAsia="Arial" w:hAnsi="Arial" w:cs="B Nazanin"/>
          <w:sz w:val="29"/>
          <w:rtl/>
        </w:rPr>
        <w:t>توانیم یاد بگیریم که علائمی را که تجربه</w:t>
      </w:r>
      <w:r w:rsidR="00060D92">
        <w:rPr>
          <w:rFonts w:ascii="Arial" w:eastAsia="Arial" w:hAnsi="Arial" w:cs="B Nazanin"/>
          <w:sz w:val="29"/>
          <w:rtl/>
        </w:rPr>
        <w:t xml:space="preserve"> می‌</w:t>
      </w:r>
      <w:r w:rsidRPr="00887DDF">
        <w:rPr>
          <w:rFonts w:ascii="Arial" w:eastAsia="Arial" w:hAnsi="Arial" w:cs="B Nazanin"/>
          <w:sz w:val="29"/>
          <w:rtl/>
        </w:rPr>
        <w:t>کنیم دوباره ارزیابی کنیم. به یاد داشته باشید که پاسخ‌های نوسبو می‌توانند عوارض جانبی ناشی از اثر مستقیم دارو را تشدید کنند. در این مورد، هیچ فایده‌ای ندارد وانمود کنیم که ناراحتی وجود ندارد، اما با این وجود پزشکان می‌توانند شیوه تفسیر تجربیات و معانی بیمار را تغییر دهند تا در دراز مدت ناراحتی را به حداقل برسانند. عواقب آن برای سلامتی بیمار</w:t>
      </w:r>
      <w:r w:rsidR="00060D92">
        <w:rPr>
          <w:rFonts w:ascii="Arial" w:eastAsia="Arial" w:hAnsi="Arial" w:cs="B Nazanin"/>
          <w:sz w:val="29"/>
          <w:rtl/>
        </w:rPr>
        <w:t xml:space="preserve"> می‌</w:t>
      </w:r>
      <w:r w:rsidRPr="00887DDF">
        <w:rPr>
          <w:rFonts w:ascii="Arial" w:eastAsia="Arial" w:hAnsi="Arial" w:cs="B Nazanin"/>
          <w:sz w:val="29"/>
          <w:rtl/>
        </w:rPr>
        <w:t>تواند عمیق باشد.</w:t>
      </w:r>
    </w:p>
    <w:p w14:paraId="4212D890" w14:textId="77777777" w:rsidR="0007272E" w:rsidRDefault="0007272E">
      <w:pPr>
        <w:bidi/>
        <w:spacing w:line="284" w:lineRule="auto"/>
        <w:ind w:left="720" w:right="719" w:firstLine="300"/>
        <w:jc w:val="both"/>
        <w:rPr>
          <w:rFonts w:ascii="Arial" w:eastAsia="Arial" w:hAnsi="Arial"/>
          <w:sz w:val="29"/>
          <w:rtl/>
        </w:rPr>
        <w:sectPr w:rsidR="0007272E">
          <w:pgSz w:w="11900" w:h="16838"/>
          <w:pgMar w:top="1440" w:right="1440" w:bottom="1440" w:left="1440" w:header="0" w:footer="0" w:gutter="0"/>
          <w:cols w:space="0" w:equalWidth="0">
            <w:col w:w="9019"/>
          </w:cols>
          <w:docGrid w:linePitch="360"/>
        </w:sectPr>
      </w:pPr>
    </w:p>
    <w:p w14:paraId="680AEDF1" w14:textId="77777777" w:rsidR="0007272E" w:rsidRDefault="0007272E">
      <w:pPr>
        <w:bidi/>
        <w:spacing w:line="20" w:lineRule="exact"/>
        <w:rPr>
          <w:rFonts w:ascii="Times New Roman" w:eastAsia="Times New Roman" w:hAnsi="Times New Roman"/>
          <w:rtl/>
        </w:rPr>
      </w:pPr>
      <w:bookmarkStart w:id="83" w:name="page84"/>
      <w:bookmarkEnd w:id="83"/>
    </w:p>
    <w:p w14:paraId="06572A65" w14:textId="0E3502EE" w:rsidR="0007272E" w:rsidRPr="00887DDF" w:rsidRDefault="005958FC">
      <w:pPr>
        <w:bidi/>
        <w:spacing w:line="292" w:lineRule="auto"/>
        <w:ind w:left="720" w:right="719" w:firstLine="300"/>
        <w:jc w:val="both"/>
        <w:rPr>
          <w:rFonts w:ascii="Arial" w:eastAsia="Arial" w:hAnsi="Arial" w:cs="B Nazanin"/>
          <w:sz w:val="29"/>
          <w:rtl/>
        </w:rPr>
      </w:pPr>
      <w:r w:rsidRPr="00887DDF">
        <w:rPr>
          <w:rFonts w:ascii="Arial" w:eastAsia="Arial" w:hAnsi="Arial" w:cs="B Nazanin"/>
          <w:sz w:val="29"/>
          <w:rtl/>
        </w:rPr>
        <w:t xml:space="preserve">در یک آزمایش فوق‌العاده </w:t>
      </w:r>
      <w:r w:rsidR="00887DDF">
        <w:rPr>
          <w:rFonts w:ascii="Arial" w:eastAsia="Arial" w:hAnsi="Arial" w:cs="B Nazanin" w:hint="cs"/>
          <w:sz w:val="29"/>
          <w:rtl/>
        </w:rPr>
        <w:t>درهمین رابطه</w:t>
      </w:r>
      <w:r w:rsidRPr="00887DDF">
        <w:rPr>
          <w:rFonts w:ascii="Arial" w:eastAsia="Arial" w:hAnsi="Arial" w:cs="B Nazanin"/>
          <w:sz w:val="29"/>
          <w:rtl/>
        </w:rPr>
        <w:t>، محققان آزمایشگاه ذهن و بدن دانشگاه استنفورد به درمان گروهی از کودکان و نوجوانان مبتلا به آلرژی شدید به بادام‌زمینی کمک کردند. همه بیماران تحت «ایمونوتراپی خوراکی» بودند که شامل قرار دادن تدریجی بدن در معرض دوزهای بیشتری از پروتئین بادام زمینی طی یک دوره شش ماهه بود. در حالت خوب، بیمار باید کمتر و کمتر به آلرژن حساس شود، تا زمانی که در نهایت بتواند یک بادام زمینی کامل را بدون واکنش شدید بخورد. اما خود درمان گاهی اوقات</w:t>
      </w:r>
      <w:r w:rsidR="00060D92">
        <w:rPr>
          <w:rFonts w:ascii="Arial" w:eastAsia="Arial" w:hAnsi="Arial" w:cs="B Nazanin"/>
          <w:sz w:val="29"/>
          <w:rtl/>
        </w:rPr>
        <w:t xml:space="preserve"> می‌</w:t>
      </w:r>
      <w:r w:rsidRPr="00887DDF">
        <w:rPr>
          <w:rFonts w:ascii="Arial" w:eastAsia="Arial" w:hAnsi="Arial" w:cs="B Nazanin"/>
          <w:sz w:val="29"/>
          <w:rtl/>
        </w:rPr>
        <w:t>تواند منجر به احساسات ناخوشایند مانند کهیر، خارش دهان، احتقان بینی و درد معده شود. این عوارض جانبی علاوه بر اینکه منبع ناراحتی فوری هستند، اغلب شبیه شروع یک واکنش آلرژیک کامل است که منجر به افزایش اضطراب در مورد درمان و نرخ نسبتاً بالای ترک تحصیل</w:t>
      </w:r>
      <w:r w:rsidR="00060D92">
        <w:rPr>
          <w:rFonts w:ascii="Arial" w:eastAsia="Arial" w:hAnsi="Arial" w:cs="B Nazanin"/>
          <w:sz w:val="29"/>
          <w:rtl/>
        </w:rPr>
        <w:t xml:space="preserve"> می‌</w:t>
      </w:r>
      <w:r w:rsidRPr="00887DDF">
        <w:rPr>
          <w:rFonts w:ascii="Arial" w:eastAsia="Arial" w:hAnsi="Arial" w:cs="B Nazanin"/>
          <w:sz w:val="29"/>
          <w:rtl/>
        </w:rPr>
        <w:t>شود. در واقعیت،</w:t>
      </w:r>
    </w:p>
    <w:p w14:paraId="5902111F" w14:textId="77777777" w:rsidR="0007272E" w:rsidRDefault="0007272E">
      <w:pPr>
        <w:bidi/>
        <w:spacing w:line="151" w:lineRule="exact"/>
        <w:rPr>
          <w:rFonts w:ascii="Times New Roman" w:eastAsia="Times New Roman" w:hAnsi="Times New Roman"/>
          <w:rtl/>
        </w:rPr>
      </w:pPr>
    </w:p>
    <w:p w14:paraId="3F57C773" w14:textId="4A838EB9" w:rsidR="0007272E" w:rsidRPr="00887DDF" w:rsidRDefault="005958FC">
      <w:pPr>
        <w:bidi/>
        <w:spacing w:line="303" w:lineRule="auto"/>
        <w:ind w:left="720" w:right="719" w:firstLine="300"/>
        <w:jc w:val="both"/>
        <w:rPr>
          <w:rFonts w:ascii="Arial" w:eastAsia="Arial" w:hAnsi="Arial" w:cs="B Nazanin"/>
          <w:sz w:val="29"/>
          <w:rtl/>
        </w:rPr>
      </w:pPr>
      <w:r w:rsidRPr="00887DDF">
        <w:rPr>
          <w:rFonts w:ascii="Arial" w:eastAsia="Arial" w:hAnsi="Arial" w:cs="B Nazanin"/>
          <w:sz w:val="29"/>
          <w:rtl/>
        </w:rPr>
        <w:t>محققان متعجب بودند که آیا آگاهی از این واقعیت</w:t>
      </w:r>
      <w:r w:rsidR="00060D92">
        <w:rPr>
          <w:rFonts w:ascii="Arial" w:eastAsia="Arial" w:hAnsi="Arial" w:cs="B Nazanin"/>
          <w:sz w:val="29"/>
          <w:rtl/>
        </w:rPr>
        <w:t xml:space="preserve"> می‌</w:t>
      </w:r>
      <w:r w:rsidRPr="00887DDF">
        <w:rPr>
          <w:rFonts w:ascii="Arial" w:eastAsia="Arial" w:hAnsi="Arial" w:cs="B Nazanin"/>
          <w:sz w:val="29"/>
          <w:rtl/>
        </w:rPr>
        <w:t>تواند نگرش بیماران را نسبت به عوارض جانبی آنها تغییر دهد. و ممکن است آن نگرش</w:t>
      </w:r>
      <w:r w:rsidR="00060D92">
        <w:rPr>
          <w:rFonts w:ascii="Arial" w:eastAsia="Arial" w:hAnsi="Arial" w:cs="B Nazanin"/>
          <w:sz w:val="29"/>
          <w:rtl/>
        </w:rPr>
        <w:t xml:space="preserve">‌های </w:t>
      </w:r>
      <w:r w:rsidRPr="00887DDF">
        <w:rPr>
          <w:rFonts w:ascii="Arial" w:eastAsia="Arial" w:hAnsi="Arial" w:cs="B Nazanin"/>
          <w:sz w:val="29"/>
          <w:rtl/>
        </w:rPr>
        <w:t>تغییر یافته تجربه خود را از درمان کلی تغییر دهند؟ برای کشف این موضوع، آنها یک برنامه اطلاعاتی طراحی کردند که هدف آن تغییر ذهنیت بیماران در طول درمان با دادن جزوه</w:t>
      </w:r>
      <w:r w:rsidR="00060D92">
        <w:rPr>
          <w:rFonts w:ascii="Arial" w:eastAsia="Arial" w:hAnsi="Arial" w:cs="B Nazanin"/>
          <w:sz w:val="29"/>
          <w:rtl/>
        </w:rPr>
        <w:t xml:space="preserve">‌های </w:t>
      </w:r>
      <w:r w:rsidRPr="00887DDF">
        <w:rPr>
          <w:rFonts w:ascii="Arial" w:eastAsia="Arial" w:hAnsi="Arial" w:cs="B Nazanin"/>
          <w:sz w:val="29"/>
          <w:rtl/>
        </w:rPr>
        <w:t>مکتوب و گفتگوهای طولانی با یک متخصص بهداشتی آموزش دیده بود. در این جلسات، محققان عوارض جانبی را با درد ماهیچه‌های ورزشکار پس از تمرین مقایسه کردند</w:t>
      </w:r>
      <w:r w:rsidR="00060D92">
        <w:rPr>
          <w:rFonts w:ascii="Arial" w:eastAsia="Arial" w:hAnsi="Arial" w:cs="B Nazanin"/>
          <w:sz w:val="29"/>
          <w:rtl/>
        </w:rPr>
        <w:t xml:space="preserve"> </w:t>
      </w:r>
      <w:r w:rsidRPr="00887DDF">
        <w:rPr>
          <w:rFonts w:ascii="Arial" w:eastAsia="Arial" w:hAnsi="Arial" w:cs="B Nazanin"/>
          <w:sz w:val="29"/>
          <w:rtl/>
        </w:rPr>
        <w:t>احساس ناراحت کننده‌ای که با این وجود نشان دهنده ایجاد قدرت درونی است. در طول مسیر، به بیماران تمریناتی داده شد که درک آنها را تقویت</w:t>
      </w:r>
      <w:r w:rsidR="00060D92">
        <w:rPr>
          <w:rFonts w:ascii="Arial" w:eastAsia="Arial" w:hAnsi="Arial" w:cs="B Nazanin"/>
          <w:sz w:val="29"/>
          <w:rtl/>
        </w:rPr>
        <w:t xml:space="preserve"> می‌</w:t>
      </w:r>
      <w:r w:rsidRPr="00887DDF">
        <w:rPr>
          <w:rFonts w:ascii="Arial" w:eastAsia="Arial" w:hAnsi="Arial" w:cs="B Nazanin"/>
          <w:sz w:val="29"/>
          <w:rtl/>
        </w:rPr>
        <w:t>کرد، مانند نوشتن نامه ای به آینده خود، و یادآوری راه</w:t>
      </w:r>
      <w:r w:rsidR="00060D92">
        <w:rPr>
          <w:rFonts w:ascii="Arial" w:eastAsia="Arial" w:hAnsi="Arial" w:cs="B Nazanin"/>
          <w:sz w:val="29"/>
          <w:rtl/>
        </w:rPr>
        <w:t xml:space="preserve">‌های </w:t>
      </w:r>
      <w:r w:rsidRPr="00887DDF">
        <w:rPr>
          <w:rFonts w:ascii="Arial" w:eastAsia="Arial" w:hAnsi="Arial" w:cs="B Nazanin"/>
          <w:sz w:val="29"/>
          <w:rtl/>
        </w:rPr>
        <w:t>جدید برای تفسیر علائم خود.</w:t>
      </w:r>
    </w:p>
    <w:p w14:paraId="258B63EA" w14:textId="77777777" w:rsidR="0007272E" w:rsidRDefault="0007272E">
      <w:pPr>
        <w:bidi/>
        <w:spacing w:line="303"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6F84D961" w14:textId="77777777" w:rsidR="0007272E" w:rsidRDefault="0007272E">
      <w:pPr>
        <w:bidi/>
        <w:spacing w:line="20" w:lineRule="exact"/>
        <w:rPr>
          <w:rFonts w:ascii="Times New Roman" w:eastAsia="Times New Roman" w:hAnsi="Times New Roman"/>
          <w:rtl/>
        </w:rPr>
      </w:pPr>
      <w:bookmarkStart w:id="84" w:name="page85"/>
      <w:bookmarkEnd w:id="84"/>
    </w:p>
    <w:p w14:paraId="5694421E" w14:textId="12093FAC" w:rsidR="0007272E" w:rsidRPr="00887DDF" w:rsidRDefault="005958FC">
      <w:pPr>
        <w:bidi/>
        <w:spacing w:line="303" w:lineRule="auto"/>
        <w:ind w:left="720" w:right="719" w:firstLine="300"/>
        <w:jc w:val="both"/>
        <w:rPr>
          <w:rFonts w:ascii="Arial" w:eastAsia="Arial" w:hAnsi="Arial" w:cs="B Nazanin"/>
          <w:sz w:val="29"/>
          <w:rtl/>
        </w:rPr>
      </w:pPr>
      <w:r w:rsidRPr="00887DDF">
        <w:rPr>
          <w:rFonts w:ascii="Arial" w:eastAsia="Arial" w:hAnsi="Arial" w:cs="B Nazanin"/>
          <w:sz w:val="29"/>
          <w:rtl/>
        </w:rPr>
        <w:t>یک گروه کنترل جلسات مشابهی را پشت سر گذاشتند که به طور انحصاری بر روش‌های مدیریت عوارض جانبی، مانند مصرف دوز پروتئین با معده پر، نوشیدن آب یا مصرف آنتی‌هیستامین‌ها متمرکز بود. در حالی که این بحث‌ها حاوی توصیه‌های عملی زیادی بود، آنها همیشه علائم را به‌عنوان یک پیامد ناگوار که باید تحمل کرد، به جای سیگنال مثبتی مبنی بر کارآمد بودن درمان، در نظر می‌گرفتند. برای ایمنی، به هر دو گروه آموزش داده شد که چگونه علائم تهدید کننده زندگی را شناسایی کنند و کارشناسان همیشه در دسترس بودند تا در مورد نگرانی</w:t>
      </w:r>
      <w:r w:rsidR="00060D92">
        <w:rPr>
          <w:rFonts w:ascii="Arial" w:eastAsia="Arial" w:hAnsi="Arial" w:cs="B Nazanin"/>
          <w:sz w:val="29"/>
          <w:rtl/>
        </w:rPr>
        <w:t xml:space="preserve">‌های </w:t>
      </w:r>
      <w:r w:rsidRPr="00887DDF">
        <w:rPr>
          <w:rFonts w:ascii="Arial" w:eastAsia="Arial" w:hAnsi="Arial" w:cs="B Nazanin"/>
          <w:sz w:val="29"/>
          <w:rtl/>
        </w:rPr>
        <w:t>جدی صحبت کنند. (اگر خودتان از آلرژی رنج</w:t>
      </w:r>
      <w:r w:rsidR="00060D92">
        <w:rPr>
          <w:rFonts w:ascii="Arial" w:eastAsia="Arial" w:hAnsi="Arial" w:cs="B Nazanin"/>
          <w:sz w:val="29"/>
          <w:rtl/>
        </w:rPr>
        <w:t xml:space="preserve"> می‌</w:t>
      </w:r>
      <w:r w:rsidRPr="00887DDF">
        <w:rPr>
          <w:rFonts w:ascii="Arial" w:eastAsia="Arial" w:hAnsi="Arial" w:cs="B Nazanin"/>
          <w:sz w:val="29"/>
          <w:rtl/>
        </w:rPr>
        <w:t>برید، لطفاً سعی نکنید ایمونوتراپی خود را بدون نظارت پزشکی ایجاد کنید.)</w:t>
      </w:r>
    </w:p>
    <w:p w14:paraId="10B957B0" w14:textId="77777777" w:rsidR="0007272E" w:rsidRDefault="0007272E">
      <w:pPr>
        <w:bidi/>
        <w:spacing w:line="129" w:lineRule="exact"/>
        <w:rPr>
          <w:rFonts w:ascii="Times New Roman" w:eastAsia="Times New Roman" w:hAnsi="Times New Roman"/>
          <w:rtl/>
        </w:rPr>
      </w:pPr>
    </w:p>
    <w:p w14:paraId="3165A5CC" w14:textId="77777777" w:rsidR="0007272E" w:rsidRPr="00887DDF" w:rsidRDefault="005958FC">
      <w:pPr>
        <w:bidi/>
        <w:spacing w:line="292" w:lineRule="auto"/>
        <w:ind w:left="720" w:right="719" w:firstLine="300"/>
        <w:jc w:val="both"/>
        <w:rPr>
          <w:rFonts w:ascii="Arial" w:eastAsia="Arial" w:hAnsi="Arial" w:cs="B Nazanin"/>
          <w:sz w:val="29"/>
          <w:rtl/>
        </w:rPr>
      </w:pPr>
      <w:r w:rsidRPr="00887DDF">
        <w:rPr>
          <w:rFonts w:ascii="Arial" w:eastAsia="Arial" w:hAnsi="Arial" w:cs="B Nazanin"/>
          <w:sz w:val="29"/>
          <w:rtl/>
        </w:rPr>
        <w:t>تغییرات در احساس اضطراب بیماران قابل توجه بود، با چارچوب بندی مجدد مثبت به طور قابل توجهی نگرانی آنها را در مورد درمان کاهش داد. این طرز فکر مثبت سپس گزارش علائم واقعی را کاهش داد، زیرا بیماران به دوزهای بیشتری از آلرژن و در نهایت به بادام زمینی واقعی رسیدند. مهمتر از همه، مزایای قالب بندی مجدد نه تنها در تجربیات ذهنی بیماران، بلکه در معیارهای بیولوژیکی موفقیت درمان نیز مشهود بود.</w:t>
      </w:r>
    </w:p>
    <w:p w14:paraId="2396590E" w14:textId="77777777" w:rsidR="0007272E" w:rsidRDefault="0007272E">
      <w:pPr>
        <w:bidi/>
        <w:spacing w:line="138" w:lineRule="exact"/>
        <w:rPr>
          <w:rFonts w:ascii="Times New Roman" w:eastAsia="Times New Roman" w:hAnsi="Times New Roman"/>
          <w:rtl/>
        </w:rPr>
      </w:pPr>
    </w:p>
    <w:p w14:paraId="59E32EAC" w14:textId="2D068E1C" w:rsidR="0007272E" w:rsidRPr="00887DDF" w:rsidRDefault="005958FC">
      <w:pPr>
        <w:bidi/>
        <w:spacing w:line="260" w:lineRule="auto"/>
        <w:ind w:left="720" w:right="719" w:firstLine="300"/>
        <w:jc w:val="both"/>
        <w:rPr>
          <w:rFonts w:ascii="Arial" w:eastAsia="Arial" w:hAnsi="Arial" w:cs="B Nazanin"/>
          <w:sz w:val="29"/>
          <w:rtl/>
        </w:rPr>
      </w:pPr>
      <w:r w:rsidRPr="00887DDF">
        <w:rPr>
          <w:rFonts w:ascii="Arial" w:eastAsia="Arial" w:hAnsi="Arial" w:cs="B Nazanin"/>
          <w:sz w:val="29"/>
          <w:rtl/>
        </w:rPr>
        <w:t>در آغاز و پایان درمان، آزمایش‌های خونی به بیماران داده شد که به محققان اجازه می‌داد آنتی‌بادی به نام IgG4 را که توسط بدن در پاسخ به مصرف پروتئین بادام‌زمینی تولید می‌شود، شناسایی کنند. اگر در سطوح مناسب وجود داشته باشد، به نظر</w:t>
      </w:r>
      <w:r w:rsidR="00060D92">
        <w:rPr>
          <w:rFonts w:ascii="Arial" w:eastAsia="Arial" w:hAnsi="Arial" w:cs="B Nazanin"/>
          <w:sz w:val="29"/>
          <w:rtl/>
        </w:rPr>
        <w:t xml:space="preserve"> می‌</w:t>
      </w:r>
      <w:r w:rsidRPr="00887DDF">
        <w:rPr>
          <w:rFonts w:ascii="Arial" w:eastAsia="Arial" w:hAnsi="Arial" w:cs="B Nazanin"/>
          <w:sz w:val="29"/>
          <w:rtl/>
        </w:rPr>
        <w:t>رسد IgG4 سایر پاسخ</w:t>
      </w:r>
      <w:r w:rsidR="00060D92">
        <w:rPr>
          <w:rFonts w:ascii="Arial" w:eastAsia="Arial" w:hAnsi="Arial" w:cs="B Nazanin"/>
          <w:sz w:val="29"/>
          <w:rtl/>
        </w:rPr>
        <w:t xml:space="preserve">‌های </w:t>
      </w:r>
      <w:r w:rsidRPr="00887DDF">
        <w:rPr>
          <w:rFonts w:ascii="Arial" w:eastAsia="Arial" w:hAnsi="Arial" w:cs="B Nazanin"/>
          <w:sz w:val="29"/>
          <w:rtl/>
        </w:rPr>
        <w:t>ایمنی را که منجر به واکنش آلرژیک در مقیاس کامل</w:t>
      </w:r>
      <w:r w:rsidR="00060D92">
        <w:rPr>
          <w:rFonts w:ascii="Arial" w:eastAsia="Arial" w:hAnsi="Arial" w:cs="B Nazanin"/>
          <w:sz w:val="29"/>
          <w:rtl/>
        </w:rPr>
        <w:t xml:space="preserve"> می‌</w:t>
      </w:r>
      <w:r w:rsidRPr="00887DDF">
        <w:rPr>
          <w:rFonts w:ascii="Arial" w:eastAsia="Arial" w:hAnsi="Arial" w:cs="B Nazanin"/>
          <w:sz w:val="29"/>
          <w:rtl/>
        </w:rPr>
        <w:t>شود، مهار</w:t>
      </w:r>
      <w:r w:rsidR="00060D92">
        <w:rPr>
          <w:rFonts w:ascii="Arial" w:eastAsia="Arial" w:hAnsi="Arial" w:cs="B Nazanin"/>
          <w:sz w:val="29"/>
          <w:rtl/>
        </w:rPr>
        <w:t xml:space="preserve"> می‌</w:t>
      </w:r>
      <w:r w:rsidRPr="00887DDF">
        <w:rPr>
          <w:rFonts w:ascii="Arial" w:eastAsia="Arial" w:hAnsi="Arial" w:cs="B Nazanin"/>
          <w:sz w:val="29"/>
          <w:rtl/>
        </w:rPr>
        <w:t>کند.</w:t>
      </w:r>
      <w:hyperlink w:anchor="page304" w:history="1">
        <w:r>
          <w:rPr>
            <w:rFonts w:ascii="Arial" w:eastAsia="Arial" w:hAnsi="Arial"/>
            <w:color w:val="0000EE"/>
            <w:sz w:val="45"/>
            <w:vertAlign w:val="superscript"/>
            <w:rtl/>
          </w:rPr>
          <w:t>40</w:t>
        </w:r>
        <w:r>
          <w:rPr>
            <w:rFonts w:ascii="Arial" w:eastAsia="Arial" w:hAnsi="Arial"/>
            <w:sz w:val="30"/>
            <w:rtl/>
          </w:rPr>
          <w:t xml:space="preserve"> </w:t>
        </w:r>
      </w:hyperlink>
      <w:r w:rsidRPr="00887DDF">
        <w:rPr>
          <w:rFonts w:ascii="Arial" w:eastAsia="Arial" w:hAnsi="Arial" w:cs="B Nazanin"/>
          <w:sz w:val="29"/>
          <w:rtl/>
        </w:rPr>
        <w:t>در ابتدای مطالعه، هر دو گروه IgG4 بسیار کمی را در آزمایش خون نشان دادند. با این حال، در پایان، کودکان و نوجوانان در مداخله مثبت، تولید را به سطح بسیار بالاتری نسبت به گروه کنترل رساندند و علائمی را که با پیشرفت کارآزمایی تجربه کردند، کاهش دادند.</w:t>
      </w:r>
    </w:p>
    <w:p w14:paraId="7B826C59" w14:textId="77777777" w:rsidR="0007272E" w:rsidRDefault="0007272E">
      <w:pPr>
        <w:bidi/>
        <w:spacing w:line="176" w:lineRule="exact"/>
        <w:rPr>
          <w:rFonts w:ascii="Times New Roman" w:eastAsia="Times New Roman" w:hAnsi="Times New Roman"/>
          <w:rtl/>
        </w:rPr>
      </w:pPr>
    </w:p>
    <w:p w14:paraId="558399CD" w14:textId="25CC027B" w:rsidR="0007272E" w:rsidRPr="00887DDF" w:rsidRDefault="005958FC">
      <w:pPr>
        <w:bidi/>
        <w:spacing w:line="269" w:lineRule="auto"/>
        <w:ind w:left="720" w:right="739" w:firstLine="300"/>
        <w:jc w:val="both"/>
        <w:rPr>
          <w:rFonts w:ascii="Arial" w:eastAsia="Arial" w:hAnsi="Arial" w:cs="B Nazanin"/>
          <w:sz w:val="29"/>
          <w:rtl/>
        </w:rPr>
      </w:pPr>
      <w:r w:rsidRPr="00887DDF">
        <w:rPr>
          <w:rFonts w:ascii="Arial" w:eastAsia="Arial" w:hAnsi="Arial" w:cs="B Nazanin"/>
          <w:sz w:val="29"/>
          <w:rtl/>
        </w:rPr>
        <w:t>مانند همه اثرات انتظارات، تغییر ایجاد شده توسط باورهای تغییر یافته را</w:t>
      </w:r>
      <w:r w:rsidR="00060D92">
        <w:rPr>
          <w:rFonts w:ascii="Arial" w:eastAsia="Arial" w:hAnsi="Arial" w:cs="B Nazanin"/>
          <w:sz w:val="29"/>
          <w:rtl/>
        </w:rPr>
        <w:t xml:space="preserve"> می‌</w:t>
      </w:r>
      <w:r w:rsidRPr="00887DDF">
        <w:rPr>
          <w:rFonts w:ascii="Arial" w:eastAsia="Arial" w:hAnsi="Arial" w:cs="B Nazanin"/>
          <w:sz w:val="29"/>
          <w:rtl/>
        </w:rPr>
        <w:t>توان با شناسایی توضیح داد</w:t>
      </w:r>
    </w:p>
    <w:p w14:paraId="34B036E6" w14:textId="77777777" w:rsidR="0007272E" w:rsidRDefault="0007272E">
      <w:pPr>
        <w:bidi/>
        <w:spacing w:line="269" w:lineRule="auto"/>
        <w:ind w:left="720" w:right="739" w:firstLine="300"/>
        <w:jc w:val="both"/>
        <w:rPr>
          <w:rFonts w:ascii="Arial" w:eastAsia="Arial" w:hAnsi="Arial"/>
          <w:sz w:val="30"/>
          <w:rtl/>
        </w:rPr>
        <w:sectPr w:rsidR="0007272E">
          <w:pgSz w:w="11900" w:h="16838"/>
          <w:pgMar w:top="1440" w:right="1440" w:bottom="1088" w:left="1440" w:header="0" w:footer="0" w:gutter="0"/>
          <w:cols w:space="0" w:equalWidth="0">
            <w:col w:w="9019"/>
          </w:cols>
          <w:docGrid w:linePitch="360"/>
        </w:sectPr>
      </w:pPr>
    </w:p>
    <w:p w14:paraId="6736DED5" w14:textId="77777777" w:rsidR="0007272E" w:rsidRDefault="0007272E">
      <w:pPr>
        <w:bidi/>
        <w:spacing w:line="20" w:lineRule="exact"/>
        <w:rPr>
          <w:rFonts w:ascii="Times New Roman" w:eastAsia="Times New Roman" w:hAnsi="Times New Roman"/>
          <w:rtl/>
        </w:rPr>
      </w:pPr>
      <w:bookmarkStart w:id="85" w:name="page86"/>
      <w:bookmarkEnd w:id="85"/>
    </w:p>
    <w:p w14:paraId="3F0F83F2" w14:textId="16AC90AF" w:rsidR="0007272E" w:rsidRDefault="005958FC">
      <w:pPr>
        <w:bidi/>
        <w:spacing w:line="277" w:lineRule="auto"/>
        <w:ind w:left="720" w:right="719"/>
        <w:jc w:val="both"/>
        <w:rPr>
          <w:rFonts w:ascii="Arial" w:eastAsia="Arial" w:hAnsi="Arial"/>
          <w:color w:val="0000EE"/>
          <w:sz w:val="44"/>
          <w:vertAlign w:val="superscript"/>
          <w:rtl/>
        </w:rPr>
      </w:pPr>
      <w:r w:rsidRPr="00887DDF">
        <w:rPr>
          <w:rFonts w:ascii="Arial" w:eastAsia="Arial" w:hAnsi="Arial" w:cs="B Nazanin"/>
          <w:sz w:val="29"/>
          <w:rtl/>
        </w:rPr>
        <w:t>مکانیسم</w:t>
      </w:r>
      <w:r w:rsidR="00060D92">
        <w:rPr>
          <w:rFonts w:ascii="Arial" w:eastAsia="Arial" w:hAnsi="Arial" w:cs="B Nazanin"/>
          <w:sz w:val="29"/>
          <w:rtl/>
        </w:rPr>
        <w:t xml:space="preserve">‌های </w:t>
      </w:r>
      <w:r w:rsidRPr="00887DDF">
        <w:rPr>
          <w:rFonts w:ascii="Arial" w:eastAsia="Arial" w:hAnsi="Arial" w:cs="B Nazanin"/>
          <w:sz w:val="29"/>
          <w:rtl/>
        </w:rPr>
        <w:t>فیزیولوژیکی نگرانی مزمن</w:t>
      </w:r>
      <w:r w:rsidR="00060D92">
        <w:rPr>
          <w:rFonts w:ascii="Arial" w:eastAsia="Arial" w:hAnsi="Arial" w:cs="B Nazanin"/>
          <w:sz w:val="29"/>
          <w:rtl/>
        </w:rPr>
        <w:t xml:space="preserve"> می‌</w:t>
      </w:r>
      <w:r w:rsidRPr="00887DDF">
        <w:rPr>
          <w:rFonts w:ascii="Arial" w:eastAsia="Arial" w:hAnsi="Arial" w:cs="B Nazanin"/>
          <w:sz w:val="29"/>
          <w:rtl/>
        </w:rPr>
        <w:t>تواند باعث التهاب سطح پایین شود که به نظر</w:t>
      </w:r>
      <w:r w:rsidR="00060D92">
        <w:rPr>
          <w:rFonts w:ascii="Arial" w:eastAsia="Arial" w:hAnsi="Arial" w:cs="B Nazanin"/>
          <w:sz w:val="29"/>
          <w:rtl/>
        </w:rPr>
        <w:t xml:space="preserve"> می‌</w:t>
      </w:r>
      <w:r w:rsidRPr="00887DDF">
        <w:rPr>
          <w:rFonts w:ascii="Arial" w:eastAsia="Arial" w:hAnsi="Arial" w:cs="B Nazanin"/>
          <w:sz w:val="29"/>
          <w:rtl/>
        </w:rPr>
        <w:t>رسد برای مثال، ظرفیت سیستم ایمنی را برای سازگاری مختل</w:t>
      </w:r>
      <w:r w:rsidR="00060D92">
        <w:rPr>
          <w:rFonts w:ascii="Arial" w:eastAsia="Arial" w:hAnsi="Arial" w:cs="B Nazanin"/>
          <w:sz w:val="29"/>
          <w:rtl/>
        </w:rPr>
        <w:t xml:space="preserve"> می‌</w:t>
      </w:r>
      <w:r w:rsidRPr="00887DDF">
        <w:rPr>
          <w:rFonts w:ascii="Arial" w:eastAsia="Arial" w:hAnsi="Arial" w:cs="B Nazanin"/>
          <w:sz w:val="29"/>
          <w:rtl/>
        </w:rPr>
        <w:t>کند. شرکت کنندگان در گروه مداخله ممکن است پس از دریافت اطلاعات مثبت از این مانع بیولوژیکی رها شده باشند و به بدن آنها اجازه دهد تا به طور موثرتری به افزایش دوزهای پروتئین بادام زمینی پاسخ دهد.</w:t>
      </w:r>
      <w:r w:rsidR="00000000">
        <w:fldChar w:fldCharType="begin"/>
      </w:r>
      <w:r w:rsidR="00000000">
        <w:instrText>HYPERLINK \l "page304"</w:instrText>
      </w:r>
      <w:r w:rsidR="00000000">
        <w:fldChar w:fldCharType="separate"/>
      </w:r>
      <w:r>
        <w:rPr>
          <w:rFonts w:ascii="Arial" w:eastAsia="Arial" w:hAnsi="Arial"/>
          <w:color w:val="0000EE"/>
          <w:sz w:val="44"/>
          <w:vertAlign w:val="superscript"/>
          <w:rtl/>
        </w:rPr>
        <w:t>41</w:t>
      </w:r>
      <w:r w:rsidR="00000000">
        <w:rPr>
          <w:rFonts w:ascii="Arial" w:eastAsia="Arial" w:hAnsi="Arial"/>
          <w:color w:val="0000EE"/>
          <w:sz w:val="44"/>
          <w:vertAlign w:val="superscript"/>
        </w:rPr>
        <w:fldChar w:fldCharType="end"/>
      </w:r>
    </w:p>
    <w:p w14:paraId="5145AA56" w14:textId="77777777" w:rsidR="0007272E" w:rsidRDefault="0007272E">
      <w:pPr>
        <w:bidi/>
        <w:spacing w:line="3" w:lineRule="exact"/>
        <w:rPr>
          <w:rFonts w:ascii="Times New Roman" w:eastAsia="Times New Roman" w:hAnsi="Times New Roman"/>
          <w:rtl/>
        </w:rPr>
      </w:pPr>
    </w:p>
    <w:p w14:paraId="78A493C2" w14:textId="0061BDA0" w:rsidR="0007272E" w:rsidRPr="00505B9B" w:rsidRDefault="005958FC">
      <w:pPr>
        <w:bidi/>
        <w:spacing w:line="293" w:lineRule="auto"/>
        <w:ind w:left="720" w:right="719" w:firstLine="300"/>
        <w:jc w:val="both"/>
        <w:rPr>
          <w:rFonts w:ascii="Arial" w:eastAsia="Arial" w:hAnsi="Arial" w:cs="B Nazanin"/>
          <w:sz w:val="29"/>
          <w:rtl/>
        </w:rPr>
      </w:pPr>
      <w:r w:rsidRPr="00505B9B">
        <w:rPr>
          <w:rFonts w:ascii="Arial" w:eastAsia="Arial" w:hAnsi="Arial" w:cs="B Nazanin"/>
          <w:sz w:val="29"/>
          <w:rtl/>
        </w:rPr>
        <w:t>مطالعه آلرژی به بادام زمینی، علاوه بر اینکه نمونه‌ای قدرتمند از ارتباط ذهن و بدن در عمل است، نمایش کاملی از فرآیندی به نام ارزیابی مجدد را به ما ارائه می‌دهد که در آن ما به دنبال تفسیرهای مثبت از رویدادهای منفی هستیم. و همانطور که اکنون خواهیم دید، ما</w:t>
      </w:r>
      <w:r w:rsidR="00060D92">
        <w:rPr>
          <w:rFonts w:ascii="Arial" w:eastAsia="Arial" w:hAnsi="Arial" w:cs="B Nazanin"/>
          <w:sz w:val="29"/>
          <w:rtl/>
        </w:rPr>
        <w:t xml:space="preserve"> می‌</w:t>
      </w:r>
      <w:r w:rsidRPr="00505B9B">
        <w:rPr>
          <w:rFonts w:ascii="Arial" w:eastAsia="Arial" w:hAnsi="Arial" w:cs="B Nazanin"/>
          <w:sz w:val="29"/>
          <w:rtl/>
        </w:rPr>
        <w:t>توانیم خودمان این تکنیک را هر زمان که مجروح یا مریض هستیم به کار ببریم.</w:t>
      </w:r>
    </w:p>
    <w:p w14:paraId="5CC5769B" w14:textId="77777777" w:rsidR="0007272E" w:rsidRDefault="0007272E">
      <w:pPr>
        <w:bidi/>
        <w:spacing w:line="116" w:lineRule="exact"/>
        <w:rPr>
          <w:rFonts w:ascii="Times New Roman" w:eastAsia="Times New Roman" w:hAnsi="Times New Roman"/>
          <w:rtl/>
        </w:rPr>
      </w:pPr>
    </w:p>
    <w:p w14:paraId="1E63FF56" w14:textId="77777777" w:rsidR="0007272E" w:rsidRPr="00BB55E2" w:rsidRDefault="005958FC">
      <w:pPr>
        <w:bidi/>
        <w:spacing w:line="0" w:lineRule="atLeast"/>
        <w:ind w:left="720"/>
        <w:rPr>
          <w:rFonts w:ascii="Arial" w:eastAsia="Arial" w:hAnsi="Arial" w:cs="B Nazanin"/>
          <w:b/>
          <w:bCs/>
          <w:sz w:val="29"/>
        </w:rPr>
      </w:pPr>
      <w:r w:rsidRPr="00BB55E2">
        <w:rPr>
          <w:rFonts w:ascii="Arial" w:eastAsia="Arial" w:hAnsi="Arial" w:cs="B Nazanin"/>
          <w:b/>
          <w:bCs/>
          <w:sz w:val="29"/>
          <w:rtl/>
        </w:rPr>
        <w:t>ذهنیت تسکین درد</w:t>
      </w:r>
    </w:p>
    <w:p w14:paraId="7D4756B6" w14:textId="77777777" w:rsidR="0007272E" w:rsidRDefault="0007272E">
      <w:pPr>
        <w:bidi/>
        <w:spacing w:line="213" w:lineRule="exact"/>
        <w:rPr>
          <w:rFonts w:ascii="Times New Roman" w:eastAsia="Times New Roman" w:hAnsi="Times New Roman"/>
          <w:rtl/>
        </w:rPr>
      </w:pPr>
    </w:p>
    <w:p w14:paraId="34D68778" w14:textId="1B1D3C13" w:rsidR="0007272E" w:rsidRPr="00BB55E2" w:rsidRDefault="005958FC">
      <w:pPr>
        <w:bidi/>
        <w:spacing w:line="282" w:lineRule="auto"/>
        <w:ind w:left="720" w:right="719"/>
        <w:jc w:val="both"/>
        <w:rPr>
          <w:rFonts w:ascii="Arial" w:eastAsia="Arial" w:hAnsi="Arial" w:cs="B Nazanin"/>
          <w:sz w:val="29"/>
          <w:rtl/>
        </w:rPr>
      </w:pPr>
      <w:r w:rsidRPr="00BB55E2">
        <w:rPr>
          <w:rFonts w:ascii="Arial" w:eastAsia="Arial" w:hAnsi="Arial" w:cs="B Nazanin"/>
          <w:sz w:val="29"/>
          <w:rtl/>
        </w:rPr>
        <w:t>بیایید با ارزیابی نحوه فکر کردن در مورد درد یا ناراحتی شروع کنیم. تصور کنید از میگرن یا کمر بد رنج</w:t>
      </w:r>
      <w:r w:rsidR="00060D92">
        <w:rPr>
          <w:rFonts w:ascii="Arial" w:eastAsia="Arial" w:hAnsi="Arial" w:cs="B Nazanin"/>
          <w:sz w:val="29"/>
          <w:rtl/>
        </w:rPr>
        <w:t xml:space="preserve"> می‌</w:t>
      </w:r>
      <w:r w:rsidRPr="00BB55E2">
        <w:rPr>
          <w:rFonts w:ascii="Arial" w:eastAsia="Arial" w:hAnsi="Arial" w:cs="B Nazanin"/>
          <w:sz w:val="29"/>
          <w:rtl/>
        </w:rPr>
        <w:t>برید یا دست خود را شکسته اید. اگر شما هم مانند من هستید، ممکن است به طور خودکار در دام افکار «فاجعه ساز» بیفتید، که در آن ظاهر یک علامت منجر به این انتظار</w:t>
      </w:r>
      <w:r w:rsidR="00060D92">
        <w:rPr>
          <w:rFonts w:ascii="Arial" w:eastAsia="Arial" w:hAnsi="Arial" w:cs="B Nazanin"/>
          <w:sz w:val="29"/>
          <w:rtl/>
        </w:rPr>
        <w:t xml:space="preserve"> می‌</w:t>
      </w:r>
      <w:r w:rsidRPr="00BB55E2">
        <w:rPr>
          <w:rFonts w:ascii="Arial" w:eastAsia="Arial" w:hAnsi="Arial" w:cs="B Nazanin"/>
          <w:sz w:val="29"/>
          <w:rtl/>
        </w:rPr>
        <w:t>شود که بدتر از آن به دنبال خواهد داشت.</w:t>
      </w:r>
    </w:p>
    <w:p w14:paraId="2517CA1B" w14:textId="77777777" w:rsidR="0007272E" w:rsidRDefault="0007272E">
      <w:pPr>
        <w:bidi/>
        <w:spacing w:line="140" w:lineRule="exact"/>
        <w:rPr>
          <w:rFonts w:ascii="Times New Roman" w:eastAsia="Times New Roman" w:hAnsi="Times New Roman"/>
          <w:rtl/>
        </w:rPr>
      </w:pPr>
    </w:p>
    <w:p w14:paraId="1CB13A8A" w14:textId="64A3720F" w:rsidR="0007272E" w:rsidRPr="00BB55E2" w:rsidRDefault="005958FC">
      <w:pPr>
        <w:bidi/>
        <w:spacing w:line="325" w:lineRule="auto"/>
        <w:ind w:left="720" w:right="719" w:firstLine="300"/>
        <w:jc w:val="both"/>
        <w:rPr>
          <w:rFonts w:ascii="Arial" w:eastAsia="Arial" w:hAnsi="Arial" w:cs="B Nazanin"/>
          <w:sz w:val="29"/>
          <w:rtl/>
        </w:rPr>
      </w:pPr>
      <w:r w:rsidRPr="00BB55E2">
        <w:rPr>
          <w:rFonts w:ascii="Arial" w:eastAsia="Arial" w:hAnsi="Arial" w:cs="B Nazanin"/>
          <w:sz w:val="29"/>
          <w:rtl/>
        </w:rPr>
        <w:t>روانشناسان فاجعه آفرینی را با درخواست از بیماران در مقیاسی از 0 (هرگز) تا 4 (همیشه) ارزیابی</w:t>
      </w:r>
      <w:r w:rsidR="00060D92">
        <w:rPr>
          <w:rFonts w:ascii="Arial" w:eastAsia="Arial" w:hAnsi="Arial" w:cs="B Nazanin"/>
          <w:sz w:val="29"/>
          <w:rtl/>
        </w:rPr>
        <w:t xml:space="preserve"> می‌</w:t>
      </w:r>
      <w:r w:rsidRPr="00BB55E2">
        <w:rPr>
          <w:rFonts w:ascii="Arial" w:eastAsia="Arial" w:hAnsi="Arial" w:cs="B Nazanin"/>
          <w:sz w:val="29"/>
          <w:rtl/>
        </w:rPr>
        <w:t>کنند مانند:</w:t>
      </w:r>
    </w:p>
    <w:p w14:paraId="561F739C" w14:textId="77777777" w:rsidR="0007272E" w:rsidRDefault="0007272E">
      <w:pPr>
        <w:bidi/>
        <w:spacing w:line="84" w:lineRule="exact"/>
        <w:rPr>
          <w:rFonts w:ascii="Times New Roman" w:eastAsia="Times New Roman" w:hAnsi="Times New Roman"/>
          <w:rtl/>
        </w:rPr>
      </w:pPr>
    </w:p>
    <w:p w14:paraId="0FA2F959" w14:textId="42830A5F" w:rsidR="0007272E" w:rsidRDefault="005958FC">
      <w:pPr>
        <w:bidi/>
        <w:spacing w:line="0" w:lineRule="atLeast"/>
        <w:ind w:left="1020"/>
        <w:rPr>
          <w:rFonts w:ascii="Arial" w:eastAsia="Arial" w:hAnsi="Arial"/>
          <w:b/>
          <w:i/>
          <w:sz w:val="30"/>
          <w:rtl/>
        </w:rPr>
      </w:pPr>
      <w:r w:rsidRPr="00BB55E2">
        <w:rPr>
          <w:rFonts w:ascii="Arial" w:eastAsia="Arial" w:hAnsi="Arial" w:cs="B Nazanin"/>
          <w:sz w:val="29"/>
          <w:rtl/>
        </w:rPr>
        <w:t>وقتی احساس درد</w:t>
      </w:r>
      <w:r w:rsidR="00060D92">
        <w:rPr>
          <w:rFonts w:ascii="Arial" w:eastAsia="Arial" w:hAnsi="Arial" w:cs="B Nazanin"/>
          <w:sz w:val="29"/>
          <w:rtl/>
        </w:rPr>
        <w:t xml:space="preserve"> می‌</w:t>
      </w:r>
      <w:r w:rsidRPr="00BB55E2">
        <w:rPr>
          <w:rFonts w:ascii="Arial" w:eastAsia="Arial" w:hAnsi="Arial" w:cs="B Nazanin"/>
          <w:sz w:val="29"/>
          <w:rtl/>
        </w:rPr>
        <w:t>کنم</w:t>
      </w:r>
      <w:r w:rsidR="0037598F">
        <w:rPr>
          <w:rFonts w:ascii="Arial" w:eastAsia="Arial" w:hAnsi="Arial"/>
          <w:b/>
          <w:i/>
          <w:sz w:val="30"/>
          <w:rtl/>
        </w:rPr>
        <w:t xml:space="preserve">‌.‌. ‌. </w:t>
      </w:r>
    </w:p>
    <w:p w14:paraId="7A447E5B" w14:textId="77777777" w:rsidR="0007272E" w:rsidRDefault="0007272E">
      <w:pPr>
        <w:bidi/>
        <w:spacing w:line="247" w:lineRule="exact"/>
        <w:rPr>
          <w:rFonts w:ascii="Times New Roman" w:eastAsia="Times New Roman" w:hAnsi="Times New Roman"/>
          <w:rtl/>
        </w:rPr>
      </w:pPr>
    </w:p>
    <w:p w14:paraId="30B05DA6" w14:textId="48DD24DC" w:rsidR="0007272E" w:rsidRPr="00BB55E2" w:rsidRDefault="005958FC">
      <w:pPr>
        <w:bidi/>
        <w:spacing w:line="0" w:lineRule="atLeast"/>
        <w:ind w:left="1400"/>
        <w:rPr>
          <w:rFonts w:ascii="Arial" w:eastAsia="Arial" w:hAnsi="Arial" w:cs="B Nazanin"/>
          <w:sz w:val="29"/>
          <w:rtl/>
        </w:rPr>
      </w:pPr>
      <w:r w:rsidRPr="00BB55E2">
        <w:rPr>
          <w:rFonts w:ascii="Arial" w:eastAsia="Arial" w:hAnsi="Arial" w:cs="B Nazanin"/>
          <w:sz w:val="29"/>
          <w:rtl/>
        </w:rPr>
        <w:t>من همیشه نگران این هستم که آیا درد تمام</w:t>
      </w:r>
      <w:r w:rsidR="00060D92">
        <w:rPr>
          <w:rFonts w:ascii="Arial" w:eastAsia="Arial" w:hAnsi="Arial" w:cs="B Nazanin"/>
          <w:sz w:val="29"/>
          <w:rtl/>
        </w:rPr>
        <w:t xml:space="preserve"> می‌</w:t>
      </w:r>
      <w:r w:rsidRPr="00BB55E2">
        <w:rPr>
          <w:rFonts w:ascii="Arial" w:eastAsia="Arial" w:hAnsi="Arial" w:cs="B Nazanin"/>
          <w:sz w:val="29"/>
          <w:rtl/>
        </w:rPr>
        <w:t>شود یا خیر</w:t>
      </w:r>
    </w:p>
    <w:p w14:paraId="7905750E" w14:textId="77777777" w:rsidR="0007272E" w:rsidRDefault="007D2301">
      <w:pPr>
        <w:bidi/>
        <w:spacing w:line="20" w:lineRule="exact"/>
        <w:rPr>
          <w:rFonts w:ascii="Times New Roman" w:eastAsia="Times New Roman" w:hAnsi="Times New Roman"/>
          <w:rtl/>
        </w:rPr>
      </w:pPr>
      <w:r>
        <w:rPr>
          <w:rFonts w:ascii="Arial" w:eastAsia="Arial" w:hAnsi="Arial"/>
          <w:b/>
          <w:i/>
          <w:noProof/>
          <w:sz w:val="23"/>
          <w:rtl/>
        </w:rPr>
        <w:drawing>
          <wp:anchor distT="0" distB="0" distL="114300" distR="114300" simplePos="0" relativeHeight="251635200" behindDoc="1" locked="0" layoutInCell="1" allowOverlap="1" wp14:anchorId="48FCAF8F" wp14:editId="20E7DC97">
            <wp:simplePos x="0" y="0"/>
            <wp:positionH relativeFrom="column">
              <wp:posOffset>753110</wp:posOffset>
            </wp:positionH>
            <wp:positionV relativeFrom="paragraph">
              <wp:posOffset>-76200</wp:posOffset>
            </wp:positionV>
            <wp:extent cx="38100" cy="38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61688C6D" w14:textId="77777777" w:rsidR="0007272E" w:rsidRDefault="0007272E">
      <w:pPr>
        <w:bidi/>
        <w:spacing w:line="121" w:lineRule="exact"/>
        <w:rPr>
          <w:rFonts w:ascii="Times New Roman" w:eastAsia="Times New Roman" w:hAnsi="Times New Roman"/>
          <w:rtl/>
        </w:rPr>
      </w:pPr>
    </w:p>
    <w:p w14:paraId="02E012A2" w14:textId="1A77F921" w:rsidR="0007272E" w:rsidRPr="00BB55E2" w:rsidRDefault="005958FC">
      <w:pPr>
        <w:bidi/>
        <w:spacing w:line="0" w:lineRule="atLeast"/>
        <w:ind w:left="1400"/>
        <w:rPr>
          <w:rFonts w:ascii="Arial" w:eastAsia="Arial" w:hAnsi="Arial" w:cs="B Nazanin"/>
          <w:sz w:val="29"/>
          <w:rtl/>
        </w:rPr>
      </w:pPr>
      <w:r w:rsidRPr="00BB55E2">
        <w:rPr>
          <w:rFonts w:ascii="Arial" w:eastAsia="Arial" w:hAnsi="Arial" w:cs="B Nazanin"/>
          <w:sz w:val="29"/>
          <w:rtl/>
        </w:rPr>
        <w:t>افتضاح است و فکر</w:t>
      </w:r>
      <w:r w:rsidR="00060D92">
        <w:rPr>
          <w:rFonts w:ascii="Arial" w:eastAsia="Arial" w:hAnsi="Arial" w:cs="B Nazanin"/>
          <w:sz w:val="29"/>
          <w:rtl/>
        </w:rPr>
        <w:t xml:space="preserve"> می‌</w:t>
      </w:r>
      <w:r w:rsidRPr="00BB55E2">
        <w:rPr>
          <w:rFonts w:ascii="Arial" w:eastAsia="Arial" w:hAnsi="Arial" w:cs="B Nazanin"/>
          <w:sz w:val="29"/>
          <w:rtl/>
        </w:rPr>
        <w:t>کنم هرگز بهتر نخواهد شد</w:t>
      </w:r>
    </w:p>
    <w:p w14:paraId="69378CF1" w14:textId="77777777" w:rsidR="0007272E" w:rsidRDefault="007D2301">
      <w:pPr>
        <w:bidi/>
        <w:spacing w:line="20" w:lineRule="exact"/>
        <w:rPr>
          <w:rFonts w:ascii="Times New Roman" w:eastAsia="Times New Roman" w:hAnsi="Times New Roman"/>
          <w:rtl/>
        </w:rPr>
      </w:pPr>
      <w:r>
        <w:rPr>
          <w:rFonts w:ascii="Arial" w:eastAsia="Arial" w:hAnsi="Arial"/>
          <w:b/>
          <w:i/>
          <w:noProof/>
          <w:sz w:val="23"/>
          <w:rtl/>
        </w:rPr>
        <w:drawing>
          <wp:anchor distT="0" distB="0" distL="114300" distR="114300" simplePos="0" relativeHeight="251636224" behindDoc="1" locked="0" layoutInCell="1" allowOverlap="1" wp14:anchorId="7A0645F3" wp14:editId="5DB664DA">
            <wp:simplePos x="0" y="0"/>
            <wp:positionH relativeFrom="column">
              <wp:posOffset>753110</wp:posOffset>
            </wp:positionH>
            <wp:positionV relativeFrom="paragraph">
              <wp:posOffset>-76200</wp:posOffset>
            </wp:positionV>
            <wp:extent cx="38100" cy="38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1326ED52" w14:textId="77777777" w:rsidR="0007272E" w:rsidRDefault="0007272E">
      <w:pPr>
        <w:bidi/>
        <w:spacing w:line="121" w:lineRule="exact"/>
        <w:rPr>
          <w:rFonts w:ascii="Times New Roman" w:eastAsia="Times New Roman" w:hAnsi="Times New Roman"/>
          <w:rtl/>
        </w:rPr>
      </w:pPr>
    </w:p>
    <w:p w14:paraId="576B1F41" w14:textId="77777777" w:rsidR="0007272E" w:rsidRPr="00BB55E2" w:rsidRDefault="005958FC">
      <w:pPr>
        <w:bidi/>
        <w:spacing w:line="0" w:lineRule="atLeast"/>
        <w:ind w:left="1400"/>
        <w:rPr>
          <w:rFonts w:ascii="Arial" w:eastAsia="Arial" w:hAnsi="Arial" w:cs="B Nazanin"/>
          <w:sz w:val="29"/>
          <w:rtl/>
        </w:rPr>
      </w:pPr>
      <w:r w:rsidRPr="00BB55E2">
        <w:rPr>
          <w:rFonts w:ascii="Arial" w:eastAsia="Arial" w:hAnsi="Arial" w:cs="B Nazanin"/>
          <w:sz w:val="29"/>
          <w:rtl/>
        </w:rPr>
        <w:t>می ترسم درد بدتر شود</w:t>
      </w:r>
    </w:p>
    <w:p w14:paraId="439AF0DB" w14:textId="77777777" w:rsidR="0007272E" w:rsidRDefault="007D2301">
      <w:pPr>
        <w:bidi/>
        <w:spacing w:line="20" w:lineRule="exact"/>
        <w:rPr>
          <w:rFonts w:ascii="Times New Roman" w:eastAsia="Times New Roman" w:hAnsi="Times New Roman"/>
          <w:rtl/>
        </w:rPr>
      </w:pPr>
      <w:r>
        <w:rPr>
          <w:rFonts w:ascii="Arial" w:eastAsia="Arial" w:hAnsi="Arial"/>
          <w:b/>
          <w:i/>
          <w:noProof/>
          <w:sz w:val="23"/>
          <w:rtl/>
        </w:rPr>
        <w:drawing>
          <wp:anchor distT="0" distB="0" distL="114300" distR="114300" simplePos="0" relativeHeight="251637248" behindDoc="1" locked="0" layoutInCell="1" allowOverlap="1" wp14:anchorId="3947D67D" wp14:editId="13FC4457">
            <wp:simplePos x="0" y="0"/>
            <wp:positionH relativeFrom="column">
              <wp:posOffset>753110</wp:posOffset>
            </wp:positionH>
            <wp:positionV relativeFrom="paragraph">
              <wp:posOffset>-76200</wp:posOffset>
            </wp:positionV>
            <wp:extent cx="38100" cy="38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2A16DF25" w14:textId="77777777" w:rsidR="0007272E" w:rsidRDefault="0007272E">
      <w:pPr>
        <w:bidi/>
        <w:spacing w:line="121" w:lineRule="exact"/>
        <w:rPr>
          <w:rFonts w:ascii="Times New Roman" w:eastAsia="Times New Roman" w:hAnsi="Times New Roman"/>
          <w:rtl/>
        </w:rPr>
      </w:pPr>
    </w:p>
    <w:p w14:paraId="4A7B6343" w14:textId="104EFD4D" w:rsidR="0007272E" w:rsidRPr="00BB55E2" w:rsidRDefault="005958FC">
      <w:pPr>
        <w:bidi/>
        <w:spacing w:line="0" w:lineRule="atLeast"/>
        <w:ind w:left="1400"/>
        <w:rPr>
          <w:rFonts w:ascii="Arial" w:eastAsia="Arial" w:hAnsi="Arial" w:cs="B Nazanin"/>
          <w:sz w:val="29"/>
          <w:rtl/>
        </w:rPr>
      </w:pPr>
      <w:r w:rsidRPr="00BB55E2">
        <w:rPr>
          <w:rFonts w:ascii="Arial" w:eastAsia="Arial" w:hAnsi="Arial" w:cs="B Nazanin"/>
          <w:sz w:val="29"/>
          <w:rtl/>
        </w:rPr>
        <w:t>به نظر</w:t>
      </w:r>
      <w:r w:rsidR="00060D92">
        <w:rPr>
          <w:rFonts w:ascii="Arial" w:eastAsia="Arial" w:hAnsi="Arial" w:cs="B Nazanin"/>
          <w:sz w:val="29"/>
          <w:rtl/>
        </w:rPr>
        <w:t xml:space="preserve"> می‌</w:t>
      </w:r>
      <w:r w:rsidRPr="00BB55E2">
        <w:rPr>
          <w:rFonts w:ascii="Arial" w:eastAsia="Arial" w:hAnsi="Arial" w:cs="B Nazanin"/>
          <w:sz w:val="29"/>
          <w:rtl/>
        </w:rPr>
        <w:t>رسد</w:t>
      </w:r>
      <w:r w:rsidR="00060D92">
        <w:rPr>
          <w:rFonts w:ascii="Arial" w:eastAsia="Arial" w:hAnsi="Arial" w:cs="B Nazanin"/>
          <w:sz w:val="29"/>
          <w:rtl/>
        </w:rPr>
        <w:t xml:space="preserve"> نمی‌</w:t>
      </w:r>
      <w:r w:rsidRPr="00BB55E2">
        <w:rPr>
          <w:rFonts w:ascii="Arial" w:eastAsia="Arial" w:hAnsi="Arial" w:cs="B Nazanin"/>
          <w:sz w:val="29"/>
          <w:rtl/>
        </w:rPr>
        <w:t>توانم دردم را از ذهنم دور نگه دارم</w:t>
      </w:r>
    </w:p>
    <w:p w14:paraId="7A9BCC7D" w14:textId="77777777" w:rsidR="0007272E" w:rsidRDefault="007D2301">
      <w:pPr>
        <w:bidi/>
        <w:spacing w:line="20" w:lineRule="exact"/>
        <w:rPr>
          <w:rFonts w:ascii="Times New Roman" w:eastAsia="Times New Roman" w:hAnsi="Times New Roman"/>
          <w:rtl/>
        </w:rPr>
      </w:pPr>
      <w:r>
        <w:rPr>
          <w:rFonts w:ascii="Arial" w:eastAsia="Arial" w:hAnsi="Arial"/>
          <w:b/>
          <w:i/>
          <w:noProof/>
          <w:sz w:val="23"/>
          <w:rtl/>
        </w:rPr>
        <w:drawing>
          <wp:anchor distT="0" distB="0" distL="114300" distR="114300" simplePos="0" relativeHeight="251638272" behindDoc="1" locked="0" layoutInCell="1" allowOverlap="1" wp14:anchorId="4FD689A8" wp14:editId="746BD9E1">
            <wp:simplePos x="0" y="0"/>
            <wp:positionH relativeFrom="column">
              <wp:posOffset>753110</wp:posOffset>
            </wp:positionH>
            <wp:positionV relativeFrom="paragraph">
              <wp:posOffset>-76200</wp:posOffset>
            </wp:positionV>
            <wp:extent cx="38100" cy="38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4600DEBB" w14:textId="77777777" w:rsidR="0007272E" w:rsidRDefault="0007272E">
      <w:pPr>
        <w:bidi/>
        <w:spacing w:line="121" w:lineRule="exact"/>
        <w:rPr>
          <w:rFonts w:ascii="Times New Roman" w:eastAsia="Times New Roman" w:hAnsi="Times New Roman"/>
          <w:rtl/>
        </w:rPr>
      </w:pPr>
    </w:p>
    <w:p w14:paraId="2A6D8793" w14:textId="7DBB04F4" w:rsidR="0007272E" w:rsidRPr="00BB55E2" w:rsidRDefault="005958FC">
      <w:pPr>
        <w:bidi/>
        <w:spacing w:line="0" w:lineRule="atLeast"/>
        <w:ind w:left="1400"/>
        <w:rPr>
          <w:rFonts w:ascii="Arial" w:eastAsia="Arial" w:hAnsi="Arial" w:cs="B Nazanin"/>
          <w:sz w:val="29"/>
          <w:rtl/>
        </w:rPr>
      </w:pPr>
      <w:r w:rsidRPr="00BB55E2">
        <w:rPr>
          <w:rFonts w:ascii="Arial" w:eastAsia="Arial" w:hAnsi="Arial" w:cs="B Nazanin"/>
          <w:sz w:val="29"/>
          <w:rtl/>
        </w:rPr>
        <w:t>مدام به اتفاقات دردناک دیگر فکر</w:t>
      </w:r>
      <w:r w:rsidR="00060D92">
        <w:rPr>
          <w:rFonts w:ascii="Arial" w:eastAsia="Arial" w:hAnsi="Arial" w:cs="B Nazanin"/>
          <w:sz w:val="29"/>
          <w:rtl/>
        </w:rPr>
        <w:t xml:space="preserve"> می‌</w:t>
      </w:r>
      <w:r w:rsidRPr="00BB55E2">
        <w:rPr>
          <w:rFonts w:ascii="Arial" w:eastAsia="Arial" w:hAnsi="Arial" w:cs="B Nazanin"/>
          <w:sz w:val="29"/>
          <w:rtl/>
        </w:rPr>
        <w:t>کنم</w:t>
      </w:r>
    </w:p>
    <w:p w14:paraId="46F6CB7F" w14:textId="77777777" w:rsidR="0007272E" w:rsidRDefault="007D2301">
      <w:pPr>
        <w:bidi/>
        <w:spacing w:line="20" w:lineRule="exact"/>
        <w:rPr>
          <w:rFonts w:ascii="Times New Roman" w:eastAsia="Times New Roman" w:hAnsi="Times New Roman"/>
          <w:rtl/>
        </w:rPr>
      </w:pPr>
      <w:r>
        <w:rPr>
          <w:rFonts w:ascii="Arial" w:eastAsia="Arial" w:hAnsi="Arial"/>
          <w:b/>
          <w:i/>
          <w:noProof/>
          <w:sz w:val="23"/>
          <w:rtl/>
        </w:rPr>
        <w:drawing>
          <wp:anchor distT="0" distB="0" distL="114300" distR="114300" simplePos="0" relativeHeight="251639296" behindDoc="1" locked="0" layoutInCell="1" allowOverlap="1" wp14:anchorId="6892837F" wp14:editId="57CB9B97">
            <wp:simplePos x="0" y="0"/>
            <wp:positionH relativeFrom="column">
              <wp:posOffset>753110</wp:posOffset>
            </wp:positionH>
            <wp:positionV relativeFrom="paragraph">
              <wp:posOffset>-76200</wp:posOffset>
            </wp:positionV>
            <wp:extent cx="38100" cy="38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04E9B0B7" w14:textId="77777777" w:rsidR="0007272E" w:rsidRDefault="0007272E">
      <w:pPr>
        <w:bidi/>
        <w:spacing w:line="121" w:lineRule="exact"/>
        <w:rPr>
          <w:rFonts w:ascii="Times New Roman" w:eastAsia="Times New Roman" w:hAnsi="Times New Roman"/>
          <w:rtl/>
        </w:rPr>
      </w:pPr>
    </w:p>
    <w:p w14:paraId="142D0D56" w14:textId="6C0A4F7E" w:rsidR="0007272E" w:rsidRPr="00BB55E2" w:rsidRDefault="005958FC">
      <w:pPr>
        <w:bidi/>
        <w:spacing w:line="0" w:lineRule="atLeast"/>
        <w:ind w:left="1400"/>
        <w:rPr>
          <w:rFonts w:ascii="Arial" w:eastAsia="Arial" w:hAnsi="Arial" w:cs="B Nazanin"/>
          <w:sz w:val="29"/>
          <w:rtl/>
        </w:rPr>
      </w:pPr>
      <w:r w:rsidRPr="00BB55E2">
        <w:rPr>
          <w:rFonts w:ascii="Arial" w:eastAsia="Arial" w:hAnsi="Arial" w:cs="B Nazanin"/>
          <w:sz w:val="29"/>
          <w:rtl/>
        </w:rPr>
        <w:t>من</w:t>
      </w:r>
      <w:r w:rsidR="00060D92">
        <w:rPr>
          <w:rFonts w:ascii="Arial" w:eastAsia="Arial" w:hAnsi="Arial" w:cs="B Nazanin"/>
          <w:sz w:val="29"/>
          <w:rtl/>
        </w:rPr>
        <w:t xml:space="preserve"> نمی‌</w:t>
      </w:r>
      <w:r w:rsidRPr="00BB55E2">
        <w:rPr>
          <w:rFonts w:ascii="Arial" w:eastAsia="Arial" w:hAnsi="Arial" w:cs="B Nazanin"/>
          <w:sz w:val="29"/>
          <w:rtl/>
        </w:rPr>
        <w:t>دانم که آیا ممکن است اتفاق جدی رخ دهد؟</w:t>
      </w:r>
    </w:p>
    <w:p w14:paraId="0F287B11" w14:textId="6935BC26" w:rsidR="0007272E" w:rsidRDefault="007D2301" w:rsidP="00BB55E2">
      <w:pPr>
        <w:bidi/>
        <w:spacing w:line="20" w:lineRule="exact"/>
        <w:rPr>
          <w:rFonts w:ascii="Times New Roman" w:eastAsia="Times New Roman" w:hAnsi="Times New Roman"/>
          <w:rtl/>
        </w:rPr>
        <w:sectPr w:rsidR="0007272E">
          <w:pgSz w:w="11900" w:h="16838"/>
          <w:pgMar w:top="1440" w:right="1440" w:bottom="903" w:left="1440" w:header="0" w:footer="0" w:gutter="0"/>
          <w:cols w:space="0" w:equalWidth="0">
            <w:col w:w="9019"/>
          </w:cols>
          <w:docGrid w:linePitch="360"/>
        </w:sectPr>
      </w:pPr>
      <w:r>
        <w:rPr>
          <w:rFonts w:ascii="Arial" w:eastAsia="Arial" w:hAnsi="Arial"/>
          <w:b/>
          <w:i/>
          <w:noProof/>
          <w:sz w:val="23"/>
          <w:rtl/>
        </w:rPr>
        <w:drawing>
          <wp:anchor distT="0" distB="0" distL="114300" distR="114300" simplePos="0" relativeHeight="251640320" behindDoc="1" locked="0" layoutInCell="1" allowOverlap="1" wp14:anchorId="391CE4BF" wp14:editId="248034A7">
            <wp:simplePos x="0" y="0"/>
            <wp:positionH relativeFrom="column">
              <wp:posOffset>753110</wp:posOffset>
            </wp:positionH>
            <wp:positionV relativeFrom="paragraph">
              <wp:posOffset>-76200</wp:posOffset>
            </wp:positionV>
            <wp:extent cx="38100" cy="38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43AC76CD" w14:textId="2B4A53F8" w:rsidR="0007272E" w:rsidRDefault="00BB55E2" w:rsidP="00BB55E2">
      <w:pPr>
        <w:bidi/>
        <w:spacing w:line="300" w:lineRule="auto"/>
        <w:ind w:left="-3920"/>
        <w:jc w:val="both"/>
        <w:rPr>
          <w:rFonts w:ascii="Arial" w:eastAsia="Arial" w:hAnsi="Arial"/>
          <w:sz w:val="28"/>
        </w:rPr>
      </w:pPr>
      <w:r w:rsidRPr="00BB55E2">
        <w:rPr>
          <w:rFonts w:ascii="Arial" w:eastAsia="Arial" w:hAnsi="Arial" w:cs="B Nazanin"/>
          <w:sz w:val="29"/>
          <w:rtl/>
        </w:rPr>
        <w:t>هر جمله، نوع متفاوت</w:t>
      </w:r>
      <w:r w:rsidRPr="00BB55E2">
        <w:rPr>
          <w:rFonts w:ascii="Arial" w:eastAsia="Arial" w:hAnsi="Arial" w:cs="B Nazanin" w:hint="cs"/>
          <w:sz w:val="29"/>
          <w:rtl/>
        </w:rPr>
        <w:t>ی</w:t>
      </w:r>
      <w:r w:rsidRPr="00BB55E2">
        <w:rPr>
          <w:rFonts w:ascii="Arial" w:eastAsia="Arial" w:hAnsi="Arial" w:cs="B Nazanin"/>
          <w:sz w:val="29"/>
          <w:rtl/>
        </w:rPr>
        <w:t xml:space="preserve"> از تفکر فاجعه‌بار را منعکس م</w:t>
      </w:r>
      <w:r w:rsidRPr="00BB55E2">
        <w:rPr>
          <w:rFonts w:ascii="Arial" w:eastAsia="Arial" w:hAnsi="Arial" w:cs="B Nazanin" w:hint="cs"/>
          <w:sz w:val="29"/>
          <w:rtl/>
        </w:rPr>
        <w:t>ی‌</w:t>
      </w:r>
      <w:r w:rsidRPr="00BB55E2">
        <w:rPr>
          <w:rFonts w:ascii="Arial" w:eastAsia="Arial" w:hAnsi="Arial" w:cs="B Nazanin" w:hint="eastAsia"/>
          <w:sz w:val="29"/>
          <w:rtl/>
        </w:rPr>
        <w:t>کند</w:t>
      </w:r>
      <w:r w:rsidRPr="00BB55E2">
        <w:rPr>
          <w:rFonts w:ascii="Arial" w:eastAsia="Arial" w:hAnsi="Arial" w:cs="B Nazanin"/>
          <w:sz w:val="29"/>
          <w:rtl/>
        </w:rPr>
        <w:t>. آن‌ها در کنار هم، نوع</w:t>
      </w:r>
      <w:r w:rsidRPr="00BB55E2">
        <w:rPr>
          <w:rFonts w:ascii="Arial" w:eastAsia="Arial" w:hAnsi="Arial" w:cs="B Nazanin" w:hint="cs"/>
          <w:sz w:val="29"/>
          <w:rtl/>
        </w:rPr>
        <w:t>ی</w:t>
      </w:r>
      <w:r w:rsidRPr="00BB55E2">
        <w:rPr>
          <w:rFonts w:ascii="Arial" w:eastAsia="Arial" w:hAnsi="Arial" w:cs="B Nazanin"/>
          <w:sz w:val="29"/>
          <w:rtl/>
        </w:rPr>
        <w:t xml:space="preserve"> واکنش نوستبو</w:t>
      </w:r>
      <w:r w:rsidRPr="00BB55E2">
        <w:rPr>
          <w:rFonts w:ascii="Arial" w:eastAsia="Arial" w:hAnsi="Arial" w:cs="B Nazanin" w:hint="cs"/>
          <w:sz w:val="29"/>
          <w:rtl/>
        </w:rPr>
        <w:t>ی</w:t>
      </w:r>
      <w:r w:rsidRPr="00BB55E2">
        <w:rPr>
          <w:rFonts w:ascii="Arial" w:eastAsia="Arial" w:hAnsi="Arial" w:cs="B Nazanin"/>
          <w:sz w:val="29"/>
          <w:rtl/>
        </w:rPr>
        <w:t xml:space="preserve"> خودتقو</w:t>
      </w:r>
      <w:r w:rsidRPr="00BB55E2">
        <w:rPr>
          <w:rFonts w:ascii="Arial" w:eastAsia="Arial" w:hAnsi="Arial" w:cs="B Nazanin" w:hint="cs"/>
          <w:sz w:val="29"/>
          <w:rtl/>
        </w:rPr>
        <w:t>ی</w:t>
      </w:r>
      <w:r w:rsidRPr="00BB55E2">
        <w:rPr>
          <w:rFonts w:ascii="Arial" w:eastAsia="Arial" w:hAnsi="Arial" w:cs="B Nazanin" w:hint="eastAsia"/>
          <w:sz w:val="29"/>
          <w:rtl/>
        </w:rPr>
        <w:t>ت</w:t>
      </w:r>
      <w:r w:rsidRPr="00BB55E2">
        <w:rPr>
          <w:rFonts w:ascii="Arial" w:eastAsia="Arial" w:hAnsi="Arial" w:cs="B Nazanin" w:hint="cs"/>
          <w:sz w:val="29"/>
          <w:rtl/>
        </w:rPr>
        <w:t>ی</w:t>
      </w:r>
      <w:r w:rsidRPr="00BB55E2">
        <w:rPr>
          <w:rFonts w:ascii="Arial" w:eastAsia="Arial" w:hAnsi="Arial" w:cs="B Nazanin"/>
          <w:sz w:val="29"/>
          <w:rtl/>
        </w:rPr>
        <w:t xml:space="preserve"> ا</w:t>
      </w:r>
      <w:r w:rsidRPr="00BB55E2">
        <w:rPr>
          <w:rFonts w:ascii="Arial" w:eastAsia="Arial" w:hAnsi="Arial" w:cs="B Nazanin" w:hint="cs"/>
          <w:sz w:val="29"/>
          <w:rtl/>
        </w:rPr>
        <w:t>ی</w:t>
      </w:r>
      <w:r w:rsidRPr="00BB55E2">
        <w:rPr>
          <w:rFonts w:ascii="Arial" w:eastAsia="Arial" w:hAnsi="Arial" w:cs="B Nazanin" w:hint="eastAsia"/>
          <w:sz w:val="29"/>
          <w:rtl/>
        </w:rPr>
        <w:t>جاد</w:t>
      </w:r>
      <w:r w:rsidRPr="00BB55E2">
        <w:rPr>
          <w:rFonts w:ascii="Arial" w:eastAsia="Arial" w:hAnsi="Arial" w:cs="B Nazanin"/>
          <w:sz w:val="29"/>
          <w:rtl/>
        </w:rPr>
        <w:t xml:space="preserve"> م</w:t>
      </w:r>
      <w:r w:rsidRPr="00BB55E2">
        <w:rPr>
          <w:rFonts w:ascii="Arial" w:eastAsia="Arial" w:hAnsi="Arial" w:cs="B Nazanin" w:hint="cs"/>
          <w:sz w:val="29"/>
          <w:rtl/>
        </w:rPr>
        <w:t>ی‌</w:t>
      </w:r>
      <w:r w:rsidRPr="00BB55E2">
        <w:rPr>
          <w:rFonts w:ascii="Arial" w:eastAsia="Arial" w:hAnsi="Arial" w:cs="B Nazanin" w:hint="eastAsia"/>
          <w:sz w:val="29"/>
          <w:rtl/>
        </w:rPr>
        <w:t>کنند</w:t>
      </w:r>
      <w:r w:rsidR="005958FC" w:rsidRPr="00BB55E2">
        <w:rPr>
          <w:rFonts w:ascii="Arial" w:eastAsia="Arial" w:hAnsi="Arial" w:cs="B Nazanin"/>
          <w:sz w:val="29"/>
          <w:rtl/>
        </w:rPr>
        <w:t>.</w:t>
      </w:r>
      <w:hyperlink w:anchor="page305" w:history="1">
        <w:r w:rsidR="005958FC">
          <w:rPr>
            <w:rFonts w:ascii="Arial" w:eastAsia="Arial" w:hAnsi="Arial"/>
            <w:color w:val="0000EE"/>
            <w:sz w:val="42"/>
            <w:vertAlign w:val="superscript"/>
            <w:rtl/>
          </w:rPr>
          <w:t>42</w:t>
        </w:r>
        <w:r w:rsidR="005958FC">
          <w:rPr>
            <w:rFonts w:ascii="Arial" w:eastAsia="Arial" w:hAnsi="Arial"/>
            <w:sz w:val="28"/>
            <w:rtl/>
          </w:rPr>
          <w:t xml:space="preserve"> </w:t>
        </w:r>
      </w:hyperlink>
    </w:p>
    <w:p w14:paraId="5D842310" w14:textId="2CD143C9" w:rsidR="00BB55E2" w:rsidRPr="00356902" w:rsidRDefault="00356902" w:rsidP="00BB55E2">
      <w:pPr>
        <w:bidi/>
        <w:spacing w:line="300" w:lineRule="auto"/>
        <w:ind w:left="-3920"/>
        <w:jc w:val="both"/>
        <w:rPr>
          <w:rFonts w:ascii="Arial" w:eastAsia="Arial" w:hAnsi="Arial" w:cs="B Nazanin"/>
          <w:sz w:val="29"/>
          <w:rtl/>
        </w:rPr>
      </w:pPr>
      <w:r w:rsidRPr="00356902">
        <w:rPr>
          <w:rFonts w:ascii="Arial" w:eastAsia="Arial" w:hAnsi="Arial" w:cs="B Nazanin"/>
          <w:sz w:val="29"/>
          <w:rtl/>
        </w:rPr>
        <w:t>ا</w:t>
      </w:r>
      <w:r w:rsidRPr="00356902">
        <w:rPr>
          <w:rFonts w:ascii="Arial" w:eastAsia="Arial" w:hAnsi="Arial" w:cs="B Nazanin" w:hint="cs"/>
          <w:sz w:val="29"/>
          <w:rtl/>
        </w:rPr>
        <w:t>ی</w:t>
      </w:r>
      <w:r w:rsidRPr="00356902">
        <w:rPr>
          <w:rFonts w:ascii="Arial" w:eastAsia="Arial" w:hAnsi="Arial" w:cs="B Nazanin" w:hint="eastAsia"/>
          <w:sz w:val="29"/>
          <w:rtl/>
        </w:rPr>
        <w:t>ن</w:t>
      </w:r>
      <w:r w:rsidRPr="00356902">
        <w:rPr>
          <w:rFonts w:ascii="Arial" w:eastAsia="Arial" w:hAnsi="Arial" w:cs="B Nazanin"/>
          <w:sz w:val="29"/>
          <w:rtl/>
        </w:rPr>
        <w:t xml:space="preserve"> مق</w:t>
      </w:r>
      <w:r w:rsidRPr="00356902">
        <w:rPr>
          <w:rFonts w:ascii="Arial" w:eastAsia="Arial" w:hAnsi="Arial" w:cs="B Nazanin" w:hint="cs"/>
          <w:sz w:val="29"/>
          <w:rtl/>
        </w:rPr>
        <w:t>ی</w:t>
      </w:r>
      <w:r w:rsidRPr="00356902">
        <w:rPr>
          <w:rFonts w:ascii="Arial" w:eastAsia="Arial" w:hAnsi="Arial" w:cs="B Nazanin" w:hint="eastAsia"/>
          <w:sz w:val="29"/>
          <w:rtl/>
        </w:rPr>
        <w:t>اس،</w:t>
      </w:r>
      <w:r w:rsidRPr="00356902">
        <w:rPr>
          <w:rFonts w:ascii="Arial" w:eastAsia="Arial" w:hAnsi="Arial" w:cs="B Nazanin"/>
          <w:sz w:val="29"/>
          <w:rtl/>
        </w:rPr>
        <w:t xml:space="preserve"> اندازه‌گ</w:t>
      </w:r>
      <w:r w:rsidRPr="00356902">
        <w:rPr>
          <w:rFonts w:ascii="Arial" w:eastAsia="Arial" w:hAnsi="Arial" w:cs="B Nazanin" w:hint="cs"/>
          <w:sz w:val="29"/>
          <w:rtl/>
        </w:rPr>
        <w:t>ی</w:t>
      </w:r>
      <w:r w:rsidRPr="00356902">
        <w:rPr>
          <w:rFonts w:ascii="Arial" w:eastAsia="Arial" w:hAnsi="Arial" w:cs="B Nazanin" w:hint="eastAsia"/>
          <w:sz w:val="29"/>
          <w:rtl/>
        </w:rPr>
        <w:t>ر</w:t>
      </w:r>
      <w:r w:rsidRPr="00356902">
        <w:rPr>
          <w:rFonts w:ascii="Arial" w:eastAsia="Arial" w:hAnsi="Arial" w:cs="B Nazanin"/>
          <w:sz w:val="29"/>
          <w:rtl/>
        </w:rPr>
        <w:t xml:space="preserve"> خوب</w:t>
      </w:r>
      <w:r w:rsidRPr="00356902">
        <w:rPr>
          <w:rFonts w:ascii="Arial" w:eastAsia="Arial" w:hAnsi="Arial" w:cs="B Nazanin" w:hint="cs"/>
          <w:sz w:val="29"/>
          <w:rtl/>
        </w:rPr>
        <w:t>ی</w:t>
      </w:r>
      <w:r w:rsidRPr="00356902">
        <w:rPr>
          <w:rFonts w:ascii="Arial" w:eastAsia="Arial" w:hAnsi="Arial" w:cs="B Nazanin"/>
          <w:sz w:val="29"/>
          <w:rtl/>
        </w:rPr>
        <w:t xml:space="preserve"> برا</w:t>
      </w:r>
      <w:r w:rsidRPr="00356902">
        <w:rPr>
          <w:rFonts w:ascii="Arial" w:eastAsia="Arial" w:hAnsi="Arial" w:cs="B Nazanin" w:hint="cs"/>
          <w:sz w:val="29"/>
          <w:rtl/>
        </w:rPr>
        <w:t>ی</w:t>
      </w:r>
      <w:r w:rsidRPr="00356902">
        <w:rPr>
          <w:rFonts w:ascii="Arial" w:eastAsia="Arial" w:hAnsi="Arial" w:cs="B Nazanin"/>
          <w:sz w:val="29"/>
          <w:rtl/>
        </w:rPr>
        <w:t xml:space="preserve"> پ</w:t>
      </w:r>
      <w:r w:rsidRPr="00356902">
        <w:rPr>
          <w:rFonts w:ascii="Arial" w:eastAsia="Arial" w:hAnsi="Arial" w:cs="B Nazanin" w:hint="cs"/>
          <w:sz w:val="29"/>
          <w:rtl/>
        </w:rPr>
        <w:t>ی</w:t>
      </w:r>
      <w:r w:rsidRPr="00356902">
        <w:rPr>
          <w:rFonts w:ascii="Arial" w:eastAsia="Arial" w:hAnsi="Arial" w:cs="B Nazanin" w:hint="eastAsia"/>
          <w:sz w:val="29"/>
          <w:rtl/>
        </w:rPr>
        <w:t>ش‌ب</w:t>
      </w:r>
      <w:r w:rsidRPr="00356902">
        <w:rPr>
          <w:rFonts w:ascii="Arial" w:eastAsia="Arial" w:hAnsi="Arial" w:cs="B Nazanin" w:hint="cs"/>
          <w:sz w:val="29"/>
          <w:rtl/>
        </w:rPr>
        <w:t>ی</w:t>
      </w:r>
      <w:r w:rsidRPr="00356902">
        <w:rPr>
          <w:rFonts w:ascii="Arial" w:eastAsia="Arial" w:hAnsi="Arial" w:cs="B Nazanin" w:hint="eastAsia"/>
          <w:sz w:val="29"/>
          <w:rtl/>
        </w:rPr>
        <w:t>ن</w:t>
      </w:r>
      <w:r w:rsidRPr="00356902">
        <w:rPr>
          <w:rFonts w:ascii="Arial" w:eastAsia="Arial" w:hAnsi="Arial" w:cs="B Nazanin" w:hint="cs"/>
          <w:sz w:val="29"/>
          <w:rtl/>
        </w:rPr>
        <w:t>ی</w:t>
      </w:r>
      <w:r w:rsidRPr="00356902">
        <w:rPr>
          <w:rFonts w:ascii="Arial" w:eastAsia="Arial" w:hAnsi="Arial" w:cs="B Nazanin"/>
          <w:sz w:val="29"/>
          <w:rtl/>
        </w:rPr>
        <w:t xml:space="preserve"> ناراحت</w:t>
      </w:r>
      <w:r w:rsidRPr="00356902">
        <w:rPr>
          <w:rFonts w:ascii="Arial" w:eastAsia="Arial" w:hAnsi="Arial" w:cs="B Nazanin" w:hint="cs"/>
          <w:sz w:val="29"/>
          <w:rtl/>
        </w:rPr>
        <w:t>ی‌</w:t>
      </w:r>
      <w:r w:rsidRPr="00356902">
        <w:rPr>
          <w:rFonts w:ascii="Arial" w:eastAsia="Arial" w:hAnsi="Arial" w:cs="B Nazanin"/>
          <w:sz w:val="29"/>
          <w:rtl/>
        </w:rPr>
        <w:t xml:space="preserve"> است که</w:t>
      </w:r>
      <w:r>
        <w:rPr>
          <w:rFonts w:ascii="Arial" w:eastAsia="Arial" w:hAnsi="Arial" w:cs="B Nazanin" w:hint="cs"/>
          <w:sz w:val="29"/>
          <w:rtl/>
          <w:lang w:bidi="fa-IR"/>
        </w:rPr>
        <w:t>،</w:t>
      </w:r>
      <w:r w:rsidRPr="00356902">
        <w:rPr>
          <w:rFonts w:ascii="Arial" w:eastAsia="Arial" w:hAnsi="Arial" w:cs="B Nazanin"/>
          <w:sz w:val="29"/>
          <w:rtl/>
        </w:rPr>
        <w:t xml:space="preserve"> افراد پس از عمل جراح</w:t>
      </w:r>
      <w:r w:rsidRPr="00356902">
        <w:rPr>
          <w:rFonts w:ascii="Arial" w:eastAsia="Arial" w:hAnsi="Arial" w:cs="B Nazanin" w:hint="cs"/>
          <w:sz w:val="29"/>
          <w:rtl/>
        </w:rPr>
        <w:t>ی</w:t>
      </w:r>
      <w:r w:rsidRPr="00356902">
        <w:rPr>
          <w:rFonts w:ascii="Arial" w:eastAsia="Arial" w:hAnsi="Arial" w:cs="B Nazanin"/>
          <w:sz w:val="29"/>
          <w:rtl/>
        </w:rPr>
        <w:t xml:space="preserve"> تجربه م</w:t>
      </w:r>
      <w:r w:rsidRPr="00356902">
        <w:rPr>
          <w:rFonts w:ascii="Arial" w:eastAsia="Arial" w:hAnsi="Arial" w:cs="B Nazanin" w:hint="cs"/>
          <w:sz w:val="29"/>
          <w:rtl/>
        </w:rPr>
        <w:t>ی‌</w:t>
      </w:r>
      <w:r w:rsidRPr="00356902">
        <w:rPr>
          <w:rFonts w:ascii="Arial" w:eastAsia="Arial" w:hAnsi="Arial" w:cs="B Nazanin" w:hint="eastAsia"/>
          <w:sz w:val="29"/>
          <w:rtl/>
        </w:rPr>
        <w:t>کنند،</w:t>
      </w:r>
      <w:r w:rsidRPr="00356902">
        <w:rPr>
          <w:rFonts w:ascii="Arial" w:eastAsia="Arial" w:hAnsi="Arial" w:cs="B Nazanin"/>
          <w:sz w:val="29"/>
          <w:rtl/>
        </w:rPr>
        <w:t xml:space="preserve"> مانند مدت زمان</w:t>
      </w:r>
      <w:r w:rsidRPr="00356902">
        <w:rPr>
          <w:rFonts w:ascii="Arial" w:eastAsia="Arial" w:hAnsi="Arial" w:cs="B Nazanin" w:hint="cs"/>
          <w:sz w:val="29"/>
          <w:rtl/>
        </w:rPr>
        <w:t>ی</w:t>
      </w:r>
      <w:r w:rsidRPr="00356902">
        <w:rPr>
          <w:rFonts w:ascii="Arial" w:eastAsia="Arial" w:hAnsi="Arial" w:cs="B Nazanin"/>
          <w:sz w:val="29"/>
          <w:rtl/>
        </w:rPr>
        <w:t xml:space="preserve"> که با</w:t>
      </w:r>
      <w:r w:rsidRPr="00356902">
        <w:rPr>
          <w:rFonts w:ascii="Arial" w:eastAsia="Arial" w:hAnsi="Arial" w:cs="B Nazanin" w:hint="cs"/>
          <w:sz w:val="29"/>
          <w:rtl/>
        </w:rPr>
        <w:t>ی</w:t>
      </w:r>
      <w:r w:rsidRPr="00356902">
        <w:rPr>
          <w:rFonts w:ascii="Arial" w:eastAsia="Arial" w:hAnsi="Arial" w:cs="B Nazanin" w:hint="eastAsia"/>
          <w:sz w:val="29"/>
          <w:rtl/>
        </w:rPr>
        <w:t>د</w:t>
      </w:r>
      <w:r w:rsidRPr="00356902">
        <w:rPr>
          <w:rFonts w:ascii="Arial" w:eastAsia="Arial" w:hAnsi="Arial" w:cs="B Nazanin"/>
          <w:sz w:val="29"/>
          <w:rtl/>
        </w:rPr>
        <w:t xml:space="preserve"> در ب</w:t>
      </w:r>
      <w:r w:rsidRPr="00356902">
        <w:rPr>
          <w:rFonts w:ascii="Arial" w:eastAsia="Arial" w:hAnsi="Arial" w:cs="B Nazanin" w:hint="cs"/>
          <w:sz w:val="29"/>
          <w:rtl/>
        </w:rPr>
        <w:t>ی</w:t>
      </w:r>
      <w:r w:rsidRPr="00356902">
        <w:rPr>
          <w:rFonts w:ascii="Arial" w:eastAsia="Arial" w:hAnsi="Arial" w:cs="B Nazanin" w:hint="eastAsia"/>
          <w:sz w:val="29"/>
          <w:rtl/>
        </w:rPr>
        <w:t>مارستان</w:t>
      </w:r>
      <w:r w:rsidRPr="00356902">
        <w:rPr>
          <w:rFonts w:ascii="Arial" w:eastAsia="Arial" w:hAnsi="Arial" w:cs="B Nazanin"/>
          <w:sz w:val="29"/>
          <w:rtl/>
        </w:rPr>
        <w:t xml:space="preserve"> بستر</w:t>
      </w:r>
      <w:r w:rsidRPr="00356902">
        <w:rPr>
          <w:rFonts w:ascii="Arial" w:eastAsia="Arial" w:hAnsi="Arial" w:cs="B Nazanin" w:hint="cs"/>
          <w:sz w:val="29"/>
          <w:rtl/>
        </w:rPr>
        <w:t>ی</w:t>
      </w:r>
      <w:r w:rsidRPr="00356902">
        <w:rPr>
          <w:rFonts w:ascii="Arial" w:eastAsia="Arial" w:hAnsi="Arial" w:cs="B Nazanin"/>
          <w:sz w:val="29"/>
          <w:rtl/>
        </w:rPr>
        <w:t xml:space="preserve"> شوند.</w:t>
      </w:r>
    </w:p>
    <w:p w14:paraId="5DEA7332" w14:textId="77777777" w:rsidR="0007272E" w:rsidRDefault="0007272E">
      <w:pPr>
        <w:bidi/>
        <w:spacing w:line="289" w:lineRule="auto"/>
        <w:ind w:right="719" w:firstLine="70"/>
        <w:jc w:val="both"/>
        <w:rPr>
          <w:rFonts w:ascii="Arial" w:eastAsia="Arial" w:hAnsi="Arial"/>
          <w:sz w:val="29"/>
          <w:rtl/>
        </w:rPr>
        <w:sectPr w:rsidR="0007272E">
          <w:type w:val="continuous"/>
          <w:pgSz w:w="11900" w:h="16838"/>
          <w:pgMar w:top="1440" w:right="1440" w:bottom="903" w:left="1440" w:header="0" w:footer="0" w:gutter="0"/>
          <w:cols w:num="2" w:space="0" w:equalWidth="0">
            <w:col w:w="3820" w:space="140"/>
            <w:col w:w="5059"/>
          </w:cols>
          <w:docGrid w:linePitch="360"/>
        </w:sectPr>
      </w:pPr>
    </w:p>
    <w:p w14:paraId="06521AA9" w14:textId="77777777" w:rsidR="0007272E" w:rsidRDefault="0007272E">
      <w:pPr>
        <w:bidi/>
        <w:spacing w:line="20" w:lineRule="exact"/>
        <w:rPr>
          <w:rFonts w:ascii="Times New Roman" w:eastAsia="Times New Roman" w:hAnsi="Times New Roman"/>
          <w:rtl/>
        </w:rPr>
      </w:pPr>
      <w:bookmarkStart w:id="86" w:name="page87"/>
      <w:bookmarkEnd w:id="86"/>
    </w:p>
    <w:p w14:paraId="16D5828A" w14:textId="77777777" w:rsidR="0007272E" w:rsidRDefault="005958FC">
      <w:pPr>
        <w:bidi/>
        <w:spacing w:line="276" w:lineRule="auto"/>
        <w:ind w:left="720" w:right="719"/>
        <w:jc w:val="both"/>
        <w:rPr>
          <w:rFonts w:ascii="Arial" w:eastAsia="Arial" w:hAnsi="Arial"/>
          <w:color w:val="0000EE"/>
          <w:sz w:val="40"/>
          <w:vertAlign w:val="superscript"/>
          <w:rtl/>
        </w:rPr>
      </w:pPr>
      <w:r w:rsidRPr="00356902">
        <w:rPr>
          <w:rFonts w:ascii="Arial" w:eastAsia="Arial" w:hAnsi="Arial" w:cs="B Nazanin"/>
          <w:sz w:val="29"/>
          <w:rtl/>
          <w:lang w:bidi="fa-IR"/>
        </w:rPr>
        <w:t>برای مثال، ناراحتی که افراد پس از یک عمل جراحی تجربه خواهند کرد و مدت زمانی که باید در بیمارستان بمانند</w:t>
      </w:r>
      <w:r>
        <w:rPr>
          <w:rFonts w:ascii="Arial" w:eastAsia="Arial" w:hAnsi="Arial"/>
          <w:sz w:val="27"/>
          <w:rtl/>
        </w:rPr>
        <w:t>.</w:t>
      </w:r>
      <w:r w:rsidR="00000000">
        <w:fldChar w:fldCharType="begin"/>
      </w:r>
      <w:r w:rsidR="00000000">
        <w:instrText>HYPERLINK \l "page305"</w:instrText>
      </w:r>
      <w:r w:rsidR="00000000">
        <w:fldChar w:fldCharType="separate"/>
      </w:r>
      <w:r>
        <w:rPr>
          <w:rFonts w:ascii="Arial" w:eastAsia="Arial" w:hAnsi="Arial"/>
          <w:color w:val="0000EE"/>
          <w:sz w:val="40"/>
          <w:vertAlign w:val="superscript"/>
          <w:rtl/>
        </w:rPr>
        <w:t>43</w:t>
      </w:r>
      <w:r w:rsidR="00000000">
        <w:rPr>
          <w:rFonts w:ascii="Arial" w:eastAsia="Arial" w:hAnsi="Arial"/>
          <w:color w:val="0000EE"/>
          <w:sz w:val="40"/>
          <w:vertAlign w:val="superscript"/>
        </w:rPr>
        <w:fldChar w:fldCharType="end"/>
      </w:r>
      <w:r w:rsidRPr="00356902">
        <w:rPr>
          <w:rFonts w:ascii="Arial" w:eastAsia="Arial" w:hAnsi="Arial" w:cs="B Nazanin"/>
          <w:sz w:val="29"/>
          <w:rtl/>
          <w:lang w:bidi="fa-IR"/>
        </w:rPr>
        <w:t xml:space="preserve">به نظر </w:t>
      </w:r>
      <w:proofErr w:type="spellStart"/>
      <w:r w:rsidRPr="00356902">
        <w:rPr>
          <w:rFonts w:ascii="Arial" w:eastAsia="Arial" w:hAnsi="Arial" w:cs="B Nazanin"/>
          <w:sz w:val="29"/>
          <w:rtl/>
          <w:lang w:bidi="fa-IR"/>
        </w:rPr>
        <w:t>می‌رسد</w:t>
      </w:r>
      <w:proofErr w:type="spellEnd"/>
      <w:r w:rsidRPr="00356902">
        <w:rPr>
          <w:rFonts w:ascii="Arial" w:eastAsia="Arial" w:hAnsi="Arial" w:cs="B Nazanin"/>
          <w:sz w:val="29"/>
          <w:rtl/>
          <w:lang w:bidi="fa-IR"/>
        </w:rPr>
        <w:t xml:space="preserve"> تمایل به </w:t>
      </w:r>
      <w:proofErr w:type="spellStart"/>
      <w:r w:rsidRPr="00356902">
        <w:rPr>
          <w:rFonts w:ascii="Arial" w:eastAsia="Arial" w:hAnsi="Arial" w:cs="B Nazanin"/>
          <w:sz w:val="29"/>
          <w:rtl/>
          <w:lang w:bidi="fa-IR"/>
        </w:rPr>
        <w:t>فاجعه‌سازی</w:t>
      </w:r>
      <w:proofErr w:type="spellEnd"/>
      <w:r w:rsidRPr="00356902">
        <w:rPr>
          <w:rFonts w:ascii="Arial" w:eastAsia="Arial" w:hAnsi="Arial" w:cs="B Nazanin"/>
          <w:sz w:val="29"/>
          <w:rtl/>
          <w:lang w:bidi="fa-IR"/>
        </w:rPr>
        <w:t xml:space="preserve"> به شدت میگرن و سردرد و علائم افرادی که از درد مزمن مفاصل و عضلانی رنج </w:t>
      </w:r>
      <w:proofErr w:type="spellStart"/>
      <w:r w:rsidRPr="00356902">
        <w:rPr>
          <w:rFonts w:ascii="Arial" w:eastAsia="Arial" w:hAnsi="Arial" w:cs="B Nazanin"/>
          <w:sz w:val="29"/>
          <w:rtl/>
          <w:lang w:bidi="fa-IR"/>
        </w:rPr>
        <w:t>می‌برند</w:t>
      </w:r>
      <w:proofErr w:type="spellEnd"/>
      <w:r w:rsidRPr="00356902">
        <w:rPr>
          <w:rFonts w:ascii="Arial" w:eastAsia="Arial" w:hAnsi="Arial" w:cs="B Nazanin"/>
          <w:sz w:val="29"/>
          <w:rtl/>
          <w:lang w:bidi="fa-IR"/>
        </w:rPr>
        <w:t xml:space="preserve">، کمک </w:t>
      </w:r>
      <w:proofErr w:type="spellStart"/>
      <w:r w:rsidRPr="00356902">
        <w:rPr>
          <w:rFonts w:ascii="Arial" w:eastAsia="Arial" w:hAnsi="Arial" w:cs="B Nazanin"/>
          <w:sz w:val="29"/>
          <w:rtl/>
          <w:lang w:bidi="fa-IR"/>
        </w:rPr>
        <w:t>می‌کند</w:t>
      </w:r>
      <w:proofErr w:type="spellEnd"/>
      <w:r w:rsidRPr="00356902">
        <w:rPr>
          <w:rFonts w:ascii="Arial" w:eastAsia="Arial" w:hAnsi="Arial" w:cs="B Nazanin"/>
          <w:sz w:val="29"/>
          <w:rtl/>
          <w:lang w:bidi="fa-IR"/>
        </w:rPr>
        <w:t>.</w:t>
      </w:r>
      <w:hyperlink w:anchor="page305" w:history="1">
        <w:r>
          <w:rPr>
            <w:rFonts w:ascii="Arial" w:eastAsia="Arial" w:hAnsi="Arial"/>
            <w:color w:val="0000EE"/>
            <w:sz w:val="40"/>
            <w:vertAlign w:val="superscript"/>
            <w:rtl/>
          </w:rPr>
          <w:t>44</w:t>
        </w:r>
      </w:hyperlink>
    </w:p>
    <w:p w14:paraId="17FDA401" w14:textId="77777777" w:rsidR="0007272E" w:rsidRDefault="0007272E">
      <w:pPr>
        <w:bidi/>
        <w:spacing w:line="2" w:lineRule="exact"/>
        <w:rPr>
          <w:rFonts w:ascii="Times New Roman" w:eastAsia="Times New Roman" w:hAnsi="Times New Roman"/>
          <w:rtl/>
        </w:rPr>
      </w:pPr>
    </w:p>
    <w:p w14:paraId="788972DB" w14:textId="525753E1" w:rsidR="0007272E" w:rsidRPr="00356902" w:rsidRDefault="005958FC">
      <w:pPr>
        <w:bidi/>
        <w:spacing w:line="251" w:lineRule="auto"/>
        <w:ind w:left="720" w:right="719" w:firstLine="300"/>
        <w:jc w:val="both"/>
        <w:rPr>
          <w:rFonts w:ascii="Arial" w:eastAsia="Arial" w:hAnsi="Arial" w:cs="B Nazanin"/>
          <w:sz w:val="29"/>
          <w:rtl/>
          <w:lang w:bidi="fa-IR"/>
        </w:rPr>
      </w:pPr>
      <w:r w:rsidRPr="00356902">
        <w:rPr>
          <w:rFonts w:ascii="Arial" w:eastAsia="Arial" w:hAnsi="Arial" w:cs="B Nazanin"/>
          <w:sz w:val="29"/>
          <w:rtl/>
          <w:lang w:bidi="fa-IR"/>
        </w:rPr>
        <w:t>با توجه به آنچه در مورد نقش انتظار در درد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دانیم</w:t>
      </w:r>
      <w:proofErr w:type="spellEnd"/>
      <w:r w:rsidRPr="00356902">
        <w:rPr>
          <w:rFonts w:ascii="Arial" w:eastAsia="Arial" w:hAnsi="Arial" w:cs="B Nazanin"/>
          <w:sz w:val="29"/>
          <w:rtl/>
          <w:lang w:bidi="fa-IR"/>
        </w:rPr>
        <w:t xml:space="preserve">، دانشمندان </w:t>
      </w:r>
      <w:proofErr w:type="spellStart"/>
      <w:r w:rsidRPr="00356902">
        <w:rPr>
          <w:rFonts w:ascii="Arial" w:eastAsia="Arial" w:hAnsi="Arial" w:cs="B Nazanin"/>
          <w:sz w:val="29"/>
          <w:rtl/>
          <w:lang w:bidi="fa-IR"/>
        </w:rPr>
        <w:t>لوانا</w:t>
      </w:r>
      <w:proofErr w:type="spellEnd"/>
      <w:r w:rsidRPr="00356902">
        <w:rPr>
          <w:rFonts w:ascii="Arial" w:eastAsia="Arial" w:hAnsi="Arial" w:cs="B Nazanin"/>
          <w:sz w:val="29"/>
          <w:rtl/>
          <w:lang w:bidi="fa-IR"/>
        </w:rPr>
        <w:t xml:space="preserve"> </w:t>
      </w:r>
      <w:proofErr w:type="spellStart"/>
      <w:r w:rsidRPr="00356902">
        <w:rPr>
          <w:rFonts w:ascii="Arial" w:eastAsia="Arial" w:hAnsi="Arial" w:cs="B Nazanin"/>
          <w:sz w:val="29"/>
          <w:rtl/>
          <w:lang w:bidi="fa-IR"/>
        </w:rPr>
        <w:t>کولوکا</w:t>
      </w:r>
      <w:proofErr w:type="spellEnd"/>
      <w:r w:rsidRPr="00356902">
        <w:rPr>
          <w:rFonts w:ascii="Arial" w:eastAsia="Arial" w:hAnsi="Arial" w:cs="B Nazanin"/>
          <w:sz w:val="29"/>
          <w:rtl/>
          <w:lang w:bidi="fa-IR"/>
        </w:rPr>
        <w:t xml:space="preserve"> و </w:t>
      </w:r>
      <w:proofErr w:type="spellStart"/>
      <w:r w:rsidRPr="00356902">
        <w:rPr>
          <w:rFonts w:ascii="Arial" w:eastAsia="Arial" w:hAnsi="Arial" w:cs="B Nazanin"/>
          <w:sz w:val="29"/>
          <w:rtl/>
          <w:lang w:bidi="fa-IR"/>
        </w:rPr>
        <w:t>بث</w:t>
      </w:r>
      <w:proofErr w:type="spellEnd"/>
      <w:r w:rsidRPr="00356902">
        <w:rPr>
          <w:rFonts w:ascii="Arial" w:eastAsia="Arial" w:hAnsi="Arial" w:cs="B Nazanin"/>
          <w:sz w:val="29"/>
          <w:rtl/>
          <w:lang w:bidi="fa-IR"/>
        </w:rPr>
        <w:t xml:space="preserve"> </w:t>
      </w:r>
      <w:proofErr w:type="spellStart"/>
      <w:r w:rsidRPr="00356902">
        <w:rPr>
          <w:rFonts w:ascii="Arial" w:eastAsia="Arial" w:hAnsi="Arial" w:cs="B Nazanin"/>
          <w:sz w:val="29"/>
          <w:rtl/>
          <w:lang w:bidi="fa-IR"/>
        </w:rPr>
        <w:t>دارنال</w:t>
      </w:r>
      <w:proofErr w:type="spellEnd"/>
      <w:r w:rsidRPr="00356902">
        <w:rPr>
          <w:rFonts w:ascii="Arial" w:eastAsia="Arial" w:hAnsi="Arial" w:cs="B Nazanin"/>
          <w:sz w:val="29"/>
          <w:rtl/>
          <w:lang w:bidi="fa-IR"/>
        </w:rPr>
        <w:t xml:space="preserve"> تا آنجا پیش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روند</w:t>
      </w:r>
      <w:proofErr w:type="spellEnd"/>
      <w:r w:rsidRPr="00356902">
        <w:rPr>
          <w:rFonts w:ascii="Arial" w:eastAsia="Arial" w:hAnsi="Arial" w:cs="B Nazanin"/>
          <w:sz w:val="29"/>
          <w:rtl/>
          <w:lang w:bidi="fa-IR"/>
        </w:rPr>
        <w:t xml:space="preserve">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گویند</w:t>
      </w:r>
      <w:proofErr w:type="spellEnd"/>
      <w:r w:rsidRPr="00356902">
        <w:rPr>
          <w:rFonts w:ascii="Arial" w:eastAsia="Arial" w:hAnsi="Arial" w:cs="B Nazanin"/>
          <w:sz w:val="29"/>
          <w:rtl/>
          <w:lang w:bidi="fa-IR"/>
        </w:rPr>
        <w:t xml:space="preserve"> تفکر فاجعه آمیز "مثل برداشتن یک قوطی بنزین و ریختن آن روی آتش است".</w:t>
      </w:r>
      <w:hyperlink w:anchor="page306" w:history="1">
        <w:r>
          <w:rPr>
            <w:rFonts w:ascii="Arial" w:eastAsia="Arial" w:hAnsi="Arial"/>
            <w:color w:val="0000EE"/>
            <w:sz w:val="45"/>
            <w:vertAlign w:val="superscript"/>
            <w:rtl/>
          </w:rPr>
          <w:t>45</w:t>
        </w:r>
        <w:r>
          <w:rPr>
            <w:rFonts w:ascii="Arial" w:eastAsia="Arial" w:hAnsi="Arial"/>
            <w:sz w:val="30"/>
            <w:rtl/>
          </w:rPr>
          <w:t xml:space="preserve"> </w:t>
        </w:r>
      </w:hyperlink>
      <w:proofErr w:type="spellStart"/>
      <w:r w:rsidRPr="00356902">
        <w:rPr>
          <w:rFonts w:ascii="Arial" w:eastAsia="Arial" w:hAnsi="Arial" w:cs="B Nazanin"/>
          <w:sz w:val="29"/>
          <w:rtl/>
          <w:lang w:bidi="fa-IR"/>
        </w:rPr>
        <w:t>پاسخ‌های</w:t>
      </w:r>
      <w:proofErr w:type="spellEnd"/>
      <w:r w:rsidRPr="00356902">
        <w:rPr>
          <w:rFonts w:ascii="Arial" w:eastAsia="Arial" w:hAnsi="Arial" w:cs="B Nazanin"/>
          <w:sz w:val="29"/>
          <w:rtl/>
          <w:lang w:bidi="fa-IR"/>
        </w:rPr>
        <w:t xml:space="preserve"> </w:t>
      </w:r>
      <w:proofErr w:type="spellStart"/>
      <w:r w:rsidRPr="00356902">
        <w:rPr>
          <w:rFonts w:ascii="Arial" w:eastAsia="Arial" w:hAnsi="Arial" w:cs="B Nazanin"/>
          <w:sz w:val="29"/>
          <w:rtl/>
          <w:lang w:bidi="fa-IR"/>
        </w:rPr>
        <w:t>تکامل‌یافته</w:t>
      </w:r>
      <w:proofErr w:type="spellEnd"/>
      <w:r w:rsidRPr="00356902">
        <w:rPr>
          <w:rFonts w:ascii="Arial" w:eastAsia="Arial" w:hAnsi="Arial" w:cs="B Nazanin"/>
          <w:sz w:val="29"/>
          <w:rtl/>
          <w:lang w:bidi="fa-IR"/>
        </w:rPr>
        <w:t xml:space="preserve"> به آسیب را در نظر </w:t>
      </w:r>
      <w:proofErr w:type="spellStart"/>
      <w:r w:rsidRPr="00356902">
        <w:rPr>
          <w:rFonts w:ascii="Arial" w:eastAsia="Arial" w:hAnsi="Arial" w:cs="B Nazanin"/>
          <w:sz w:val="29"/>
          <w:rtl/>
          <w:lang w:bidi="fa-IR"/>
        </w:rPr>
        <w:t>می‌گیرد</w:t>
      </w:r>
      <w:proofErr w:type="spellEnd"/>
      <w:r w:rsidRPr="00356902">
        <w:rPr>
          <w:rFonts w:ascii="Arial" w:eastAsia="Arial" w:hAnsi="Arial" w:cs="B Nazanin"/>
          <w:sz w:val="29"/>
          <w:rtl/>
          <w:lang w:bidi="fa-IR"/>
        </w:rPr>
        <w:t xml:space="preserve"> - که </w:t>
      </w:r>
      <w:proofErr w:type="spellStart"/>
      <w:r w:rsidRPr="00356902">
        <w:rPr>
          <w:rFonts w:ascii="Arial" w:eastAsia="Arial" w:hAnsi="Arial" w:cs="B Nazanin"/>
          <w:sz w:val="29"/>
          <w:rtl/>
          <w:lang w:bidi="fa-IR"/>
        </w:rPr>
        <w:t>می‌تواند</w:t>
      </w:r>
      <w:proofErr w:type="spellEnd"/>
      <w:r w:rsidRPr="00356902">
        <w:rPr>
          <w:rFonts w:ascii="Arial" w:eastAsia="Arial" w:hAnsi="Arial" w:cs="B Nazanin"/>
          <w:sz w:val="29"/>
          <w:rtl/>
          <w:lang w:bidi="fa-IR"/>
        </w:rPr>
        <w:t xml:space="preserve"> به عنوان یک هشدار مفید در مواقع خطر باشد</w:t>
      </w:r>
      <w:r w:rsidR="00060D92">
        <w:rPr>
          <w:rFonts w:ascii="Arial" w:eastAsia="Arial" w:hAnsi="Arial" w:cs="B Nazanin"/>
          <w:sz w:val="29"/>
          <w:rtl/>
          <w:lang w:bidi="fa-IR"/>
        </w:rPr>
        <w:t xml:space="preserve"> </w:t>
      </w:r>
      <w:r w:rsidRPr="00356902">
        <w:rPr>
          <w:rFonts w:ascii="Arial" w:eastAsia="Arial" w:hAnsi="Arial" w:cs="B Nazanin"/>
          <w:sz w:val="29"/>
          <w:rtl/>
          <w:lang w:bidi="fa-IR"/>
        </w:rPr>
        <w:t xml:space="preserve">و سپس آنها را فراتر از هر مزیت ممکن تقویت </w:t>
      </w:r>
      <w:proofErr w:type="spellStart"/>
      <w:r w:rsidRPr="00356902">
        <w:rPr>
          <w:rFonts w:ascii="Arial" w:eastAsia="Arial" w:hAnsi="Arial" w:cs="B Nazanin"/>
          <w:sz w:val="29"/>
          <w:rtl/>
          <w:lang w:bidi="fa-IR"/>
        </w:rPr>
        <w:t>می‌کند</w:t>
      </w:r>
      <w:proofErr w:type="spellEnd"/>
      <w:r w:rsidRPr="00356902">
        <w:rPr>
          <w:rFonts w:ascii="Arial" w:eastAsia="Arial" w:hAnsi="Arial" w:cs="B Nazanin"/>
          <w:sz w:val="29"/>
          <w:rtl/>
          <w:lang w:bidi="fa-IR"/>
        </w:rPr>
        <w:t>.</w:t>
      </w:r>
    </w:p>
    <w:p w14:paraId="4C083A1D" w14:textId="77777777" w:rsidR="0007272E" w:rsidRDefault="0007272E">
      <w:pPr>
        <w:bidi/>
        <w:spacing w:line="191" w:lineRule="exact"/>
        <w:rPr>
          <w:rFonts w:ascii="Times New Roman" w:eastAsia="Times New Roman" w:hAnsi="Times New Roman"/>
          <w:rtl/>
        </w:rPr>
      </w:pPr>
    </w:p>
    <w:p w14:paraId="72AA3C6E" w14:textId="0F77BA0A" w:rsidR="0007272E" w:rsidRDefault="005958FC">
      <w:pPr>
        <w:bidi/>
        <w:spacing w:line="282" w:lineRule="auto"/>
        <w:ind w:left="720" w:right="719" w:firstLine="300"/>
        <w:jc w:val="both"/>
        <w:rPr>
          <w:rFonts w:ascii="Arial" w:eastAsia="Arial" w:hAnsi="Arial"/>
          <w:color w:val="0000EE"/>
          <w:sz w:val="42"/>
          <w:vertAlign w:val="superscript"/>
          <w:rtl/>
        </w:rPr>
      </w:pPr>
      <w:r w:rsidRPr="00356902">
        <w:rPr>
          <w:rFonts w:ascii="Arial" w:eastAsia="Arial" w:hAnsi="Arial" w:cs="B Nazanin"/>
          <w:sz w:val="29"/>
          <w:rtl/>
          <w:lang w:bidi="fa-IR"/>
        </w:rPr>
        <w:t>اتخاذ یک "ذهنیت تسکین درد"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تواند</w:t>
      </w:r>
      <w:proofErr w:type="spellEnd"/>
      <w:r w:rsidRPr="00356902">
        <w:rPr>
          <w:rFonts w:ascii="Arial" w:eastAsia="Arial" w:hAnsi="Arial" w:cs="B Nazanin"/>
          <w:sz w:val="29"/>
          <w:rtl/>
          <w:lang w:bidi="fa-IR"/>
        </w:rPr>
        <w:t xml:space="preserve"> به شکستن این چرخه معیوب کمک کند. به عنوان مثال،</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توان</w:t>
      </w:r>
      <w:proofErr w:type="spellEnd"/>
      <w:r w:rsidRPr="00356902">
        <w:rPr>
          <w:rFonts w:ascii="Arial" w:eastAsia="Arial" w:hAnsi="Arial" w:cs="B Nazanin"/>
          <w:sz w:val="29"/>
          <w:rtl/>
          <w:lang w:bidi="fa-IR"/>
        </w:rPr>
        <w:t xml:space="preserve"> به بیماران در مورد ماهیت درد، از جمله فرآیندهای روانی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تواند</w:t>
      </w:r>
      <w:proofErr w:type="spellEnd"/>
      <w:r w:rsidRPr="00356902">
        <w:rPr>
          <w:rFonts w:ascii="Arial" w:eastAsia="Arial" w:hAnsi="Arial" w:cs="B Nazanin"/>
          <w:sz w:val="29"/>
          <w:rtl/>
          <w:lang w:bidi="fa-IR"/>
        </w:rPr>
        <w:t xml:space="preserve"> ناراحتی ما را تشدید کند و این واقعیت که وضعیت روانی ما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تواند</w:t>
      </w:r>
      <w:proofErr w:type="spellEnd"/>
      <w:r w:rsidRPr="00356902">
        <w:rPr>
          <w:rFonts w:ascii="Arial" w:eastAsia="Arial" w:hAnsi="Arial" w:cs="B Nazanin"/>
          <w:sz w:val="29"/>
          <w:rtl/>
          <w:lang w:bidi="fa-IR"/>
        </w:rPr>
        <w:t xml:space="preserve"> به شدت بر علائم تأثیر بگذارد، آموزش داد.</w:t>
      </w:r>
      <w:hyperlink w:anchor="page306" w:history="1">
        <w:r>
          <w:rPr>
            <w:rFonts w:ascii="Arial" w:eastAsia="Arial" w:hAnsi="Arial"/>
            <w:color w:val="0000EE"/>
            <w:sz w:val="42"/>
            <w:vertAlign w:val="superscript"/>
            <w:rtl/>
          </w:rPr>
          <w:t>46</w:t>
        </w:r>
        <w:r>
          <w:rPr>
            <w:rFonts w:ascii="Arial" w:eastAsia="Arial" w:hAnsi="Arial"/>
            <w:sz w:val="28"/>
            <w:rtl/>
          </w:rPr>
          <w:t xml:space="preserve"> </w:t>
        </w:r>
      </w:hyperlink>
      <w:r w:rsidR="00356902" w:rsidRPr="00356902">
        <w:rPr>
          <w:rFonts w:ascii="Arial" w:eastAsia="Arial" w:hAnsi="Arial" w:cs="B Nazanin"/>
          <w:sz w:val="29"/>
          <w:rtl/>
          <w:lang w:bidi="fa-IR"/>
        </w:rPr>
        <w:t>وقت</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w:t>
      </w:r>
      <w:proofErr w:type="spellStart"/>
      <w:r w:rsidR="00356902" w:rsidRPr="00356902">
        <w:rPr>
          <w:rFonts w:ascii="Arial" w:eastAsia="Arial" w:hAnsi="Arial" w:cs="B Nazanin"/>
          <w:sz w:val="29"/>
          <w:rtl/>
          <w:lang w:bidi="fa-IR"/>
        </w:rPr>
        <w:t>آن‌ها</w:t>
      </w:r>
      <w:proofErr w:type="spellEnd"/>
      <w:r w:rsidR="00356902" w:rsidRPr="00356902">
        <w:rPr>
          <w:rFonts w:ascii="Arial" w:eastAsia="Arial" w:hAnsi="Arial" w:cs="B Nazanin"/>
          <w:sz w:val="29"/>
          <w:rtl/>
          <w:lang w:bidi="fa-IR"/>
        </w:rPr>
        <w:t xml:space="preserve"> </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اد</w:t>
      </w:r>
      <w:r w:rsidR="00356902" w:rsidRPr="00356902">
        <w:rPr>
          <w:rFonts w:ascii="Arial" w:eastAsia="Arial" w:hAnsi="Arial" w:cs="B Nazanin"/>
          <w:sz w:val="29"/>
          <w:rtl/>
          <w:lang w:bidi="fa-IR"/>
        </w:rPr>
        <w:t xml:space="preserve"> </w:t>
      </w:r>
      <w:proofErr w:type="spellStart"/>
      <w:r w:rsidR="00356902" w:rsidRPr="00356902">
        <w:rPr>
          <w:rFonts w:ascii="Arial" w:eastAsia="Arial" w:hAnsi="Arial" w:cs="B Nazanin"/>
          <w:sz w:val="29"/>
          <w:rtl/>
          <w:lang w:bidi="fa-IR"/>
        </w:rPr>
        <w:t>م</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گ</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رند</w:t>
      </w:r>
      <w:proofErr w:type="spellEnd"/>
      <w:r w:rsidR="00356902" w:rsidRPr="00356902">
        <w:rPr>
          <w:rFonts w:ascii="Arial" w:eastAsia="Arial" w:hAnsi="Arial" w:cs="B Nazanin"/>
          <w:sz w:val="29"/>
          <w:rtl/>
          <w:lang w:bidi="fa-IR"/>
        </w:rPr>
        <w:t xml:space="preserve"> که شروع تفکر </w:t>
      </w:r>
      <w:proofErr w:type="spellStart"/>
      <w:r w:rsidR="00356902" w:rsidRPr="00356902">
        <w:rPr>
          <w:rFonts w:ascii="Arial" w:eastAsia="Arial" w:hAnsi="Arial" w:cs="B Nazanin"/>
          <w:sz w:val="29"/>
          <w:rtl/>
          <w:lang w:bidi="fa-IR"/>
        </w:rPr>
        <w:t>فاجعه‌بار</w:t>
      </w:r>
      <w:proofErr w:type="spellEnd"/>
      <w:r w:rsidR="00356902" w:rsidRPr="00356902">
        <w:rPr>
          <w:rFonts w:ascii="Arial" w:eastAsia="Arial" w:hAnsi="Arial" w:cs="B Nazanin"/>
          <w:sz w:val="29"/>
          <w:rtl/>
          <w:lang w:bidi="fa-IR"/>
        </w:rPr>
        <w:t xml:space="preserve"> را تشخ</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ص</w:t>
      </w:r>
      <w:r w:rsidR="00356902" w:rsidRPr="00356902">
        <w:rPr>
          <w:rFonts w:ascii="Arial" w:eastAsia="Arial" w:hAnsi="Arial" w:cs="B Nazanin"/>
          <w:sz w:val="29"/>
          <w:rtl/>
          <w:lang w:bidi="fa-IR"/>
        </w:rPr>
        <w:t xml:space="preserve"> دهند، به </w:t>
      </w:r>
      <w:proofErr w:type="spellStart"/>
      <w:r w:rsidR="00356902" w:rsidRPr="00356902">
        <w:rPr>
          <w:rFonts w:ascii="Arial" w:eastAsia="Arial" w:hAnsi="Arial" w:cs="B Nazanin"/>
          <w:sz w:val="29"/>
          <w:rtl/>
          <w:lang w:bidi="fa-IR"/>
        </w:rPr>
        <w:t>آن‌ها</w:t>
      </w:r>
      <w:proofErr w:type="spellEnd"/>
      <w:r w:rsidR="00356902" w:rsidRPr="00356902">
        <w:rPr>
          <w:rFonts w:ascii="Arial" w:eastAsia="Arial" w:hAnsi="Arial" w:cs="B Nazanin"/>
          <w:sz w:val="29"/>
          <w:rtl/>
          <w:lang w:bidi="fa-IR"/>
        </w:rPr>
        <w:t xml:space="preserve"> آموزش داده </w:t>
      </w:r>
      <w:proofErr w:type="spellStart"/>
      <w:r w:rsidR="00356902" w:rsidRPr="00356902">
        <w:rPr>
          <w:rFonts w:ascii="Arial" w:eastAsia="Arial" w:hAnsi="Arial" w:cs="B Nazanin"/>
          <w:sz w:val="29"/>
          <w:rtl/>
          <w:lang w:bidi="fa-IR"/>
        </w:rPr>
        <w:t>م</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شود</w:t>
      </w:r>
      <w:proofErr w:type="spellEnd"/>
      <w:r w:rsidR="00356902" w:rsidRPr="00356902">
        <w:rPr>
          <w:rFonts w:ascii="Arial" w:eastAsia="Arial" w:hAnsi="Arial" w:cs="B Nazanin"/>
          <w:sz w:val="29"/>
          <w:rtl/>
          <w:lang w:bidi="fa-IR"/>
        </w:rPr>
        <w:t xml:space="preserve"> که </w:t>
      </w:r>
      <w:r w:rsidR="00356902">
        <w:rPr>
          <w:rFonts w:ascii="Arial" w:eastAsia="Arial" w:hAnsi="Arial" w:cs="B Nazanin" w:hint="cs"/>
          <w:sz w:val="29"/>
          <w:rtl/>
          <w:lang w:bidi="fa-IR"/>
        </w:rPr>
        <w:t>ریشه</w:t>
      </w:r>
      <w:r w:rsidR="00356902" w:rsidRPr="00356902">
        <w:rPr>
          <w:rFonts w:ascii="Arial" w:eastAsia="Arial" w:hAnsi="Arial" w:cs="B Nazanin"/>
          <w:sz w:val="29"/>
          <w:rtl/>
          <w:lang w:bidi="fa-IR"/>
        </w:rPr>
        <w:t xml:space="preserve"> واقع</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w:t>
      </w:r>
      <w:proofErr w:type="spellStart"/>
      <w:r w:rsidR="00356902" w:rsidRPr="00356902">
        <w:rPr>
          <w:rFonts w:ascii="Arial" w:eastAsia="Arial" w:hAnsi="Arial" w:cs="B Nazanin"/>
          <w:sz w:val="29"/>
          <w:rtl/>
          <w:lang w:bidi="fa-IR"/>
        </w:rPr>
        <w:t>اضطراب‌ها</w:t>
      </w:r>
      <w:r w:rsidR="00356902" w:rsidRPr="00356902">
        <w:rPr>
          <w:rFonts w:ascii="Arial" w:eastAsia="Arial" w:hAnsi="Arial" w:cs="B Nazanin" w:hint="cs"/>
          <w:sz w:val="29"/>
          <w:rtl/>
          <w:lang w:bidi="fa-IR"/>
        </w:rPr>
        <w:t>ی</w:t>
      </w:r>
      <w:proofErr w:type="spellEnd"/>
      <w:r w:rsidR="00356902" w:rsidRPr="00356902">
        <w:rPr>
          <w:rFonts w:ascii="Arial" w:eastAsia="Arial" w:hAnsi="Arial" w:cs="B Nazanin"/>
          <w:sz w:val="29"/>
          <w:rtl/>
          <w:lang w:bidi="fa-IR"/>
        </w:rPr>
        <w:t xml:space="preserve"> خود را دوباره بررس</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کنند. برا</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مثال، اگرچه درد </w:t>
      </w:r>
      <w:proofErr w:type="spellStart"/>
      <w:r w:rsidR="00356902" w:rsidRPr="00356902">
        <w:rPr>
          <w:rFonts w:ascii="Arial" w:eastAsia="Arial" w:hAnsi="Arial" w:cs="B Nazanin"/>
          <w:sz w:val="29"/>
          <w:rtl/>
          <w:lang w:bidi="fa-IR"/>
        </w:rPr>
        <w:t>م</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تواند</w:t>
      </w:r>
      <w:proofErr w:type="spellEnd"/>
      <w:r w:rsidR="00356902" w:rsidRPr="00356902">
        <w:rPr>
          <w:rFonts w:ascii="Arial" w:eastAsia="Arial" w:hAnsi="Arial" w:cs="B Nazanin"/>
          <w:sz w:val="29"/>
          <w:rtl/>
          <w:lang w:bidi="fa-IR"/>
        </w:rPr>
        <w:t xml:space="preserve"> </w:t>
      </w:r>
      <w:proofErr w:type="spellStart"/>
      <w:r w:rsidR="00356902" w:rsidRPr="00356902">
        <w:rPr>
          <w:rFonts w:ascii="Arial" w:eastAsia="Arial" w:hAnsi="Arial" w:cs="B Nazanin"/>
          <w:sz w:val="29"/>
          <w:rtl/>
          <w:lang w:bidi="fa-IR"/>
        </w:rPr>
        <w:t>نشانه‌ا</w:t>
      </w:r>
      <w:r w:rsidR="00356902" w:rsidRPr="00356902">
        <w:rPr>
          <w:rFonts w:ascii="Arial" w:eastAsia="Arial" w:hAnsi="Arial" w:cs="B Nazanin" w:hint="cs"/>
          <w:sz w:val="29"/>
          <w:rtl/>
          <w:lang w:bidi="fa-IR"/>
        </w:rPr>
        <w:t>ی</w:t>
      </w:r>
      <w:proofErr w:type="spellEnd"/>
      <w:r w:rsidR="00356902" w:rsidRPr="00356902">
        <w:rPr>
          <w:rFonts w:ascii="Arial" w:eastAsia="Arial" w:hAnsi="Arial" w:cs="B Nazanin"/>
          <w:sz w:val="29"/>
          <w:rtl/>
          <w:lang w:bidi="fa-IR"/>
        </w:rPr>
        <w:t xml:space="preserve"> از خطر باشد، شدت احساس درد لزوماً به معنا</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آس</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ب</w:t>
      </w:r>
      <w:r w:rsidR="00356902" w:rsidRPr="00356902">
        <w:rPr>
          <w:rFonts w:ascii="Arial" w:eastAsia="Arial" w:hAnsi="Arial" w:cs="B Nazanin"/>
          <w:sz w:val="29"/>
          <w:rtl/>
          <w:lang w:bidi="fa-IR"/>
        </w:rPr>
        <w:t xml:space="preserve"> واقع</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بافت ن</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ست</w:t>
      </w:r>
      <w:r w:rsidR="00356902" w:rsidRPr="00356902">
        <w:rPr>
          <w:rFonts w:ascii="Arial" w:eastAsia="Arial" w:hAnsi="Arial" w:cs="B Nazanin"/>
          <w:sz w:val="29"/>
          <w:rtl/>
          <w:lang w:bidi="fa-IR"/>
        </w:rPr>
        <w:t>. (برا</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مثال</w:t>
      </w:r>
      <w:r w:rsidR="00356902" w:rsidRPr="00356902">
        <w:rPr>
          <w:rFonts w:ascii="Arial" w:eastAsia="Arial" w:hAnsi="Arial" w:cs="B Nazanin" w:hint="eastAsia"/>
          <w:sz w:val="29"/>
          <w:rtl/>
          <w:lang w:bidi="fa-IR"/>
        </w:rPr>
        <w:t>،</w:t>
      </w:r>
      <w:r w:rsidR="00356902" w:rsidRPr="00356902">
        <w:rPr>
          <w:rFonts w:ascii="Arial" w:eastAsia="Arial" w:hAnsi="Arial" w:cs="B Nazanin"/>
          <w:sz w:val="29"/>
          <w:rtl/>
          <w:lang w:bidi="fa-IR"/>
        </w:rPr>
        <w:t xml:space="preserve"> سردرد </w:t>
      </w:r>
      <w:proofErr w:type="spellStart"/>
      <w:r w:rsidR="00356902" w:rsidRPr="00356902">
        <w:rPr>
          <w:rFonts w:ascii="Arial" w:eastAsia="Arial" w:hAnsi="Arial" w:cs="B Nazanin"/>
          <w:sz w:val="29"/>
          <w:rtl/>
          <w:lang w:bidi="fa-IR"/>
        </w:rPr>
        <w:t>م</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گرن</w:t>
      </w:r>
      <w:r w:rsidR="00356902" w:rsidRPr="00356902">
        <w:rPr>
          <w:rFonts w:ascii="Arial" w:eastAsia="Arial" w:hAnsi="Arial" w:cs="B Nazanin" w:hint="cs"/>
          <w:sz w:val="29"/>
          <w:rtl/>
          <w:lang w:bidi="fa-IR"/>
        </w:rPr>
        <w:t>ی</w:t>
      </w:r>
      <w:proofErr w:type="spellEnd"/>
      <w:r w:rsidR="00356902" w:rsidRPr="00356902">
        <w:rPr>
          <w:rFonts w:ascii="Arial" w:eastAsia="Arial" w:hAnsi="Arial" w:cs="B Nazanin"/>
          <w:sz w:val="29"/>
          <w:rtl/>
          <w:lang w:bidi="fa-IR"/>
        </w:rPr>
        <w:t xml:space="preserve"> ممکن است بس</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ار</w:t>
      </w:r>
      <w:r w:rsidR="00356902" w:rsidRPr="00356902">
        <w:rPr>
          <w:rFonts w:ascii="Arial" w:eastAsia="Arial" w:hAnsi="Arial" w:cs="B Nazanin"/>
          <w:sz w:val="29"/>
          <w:rtl/>
          <w:lang w:bidi="fa-IR"/>
        </w:rPr>
        <w:t xml:space="preserve"> دردناک باشد، اما به ندرت </w:t>
      </w:r>
      <w:proofErr w:type="spellStart"/>
      <w:r w:rsidR="00356902" w:rsidRPr="00356902">
        <w:rPr>
          <w:rFonts w:ascii="Arial" w:eastAsia="Arial" w:hAnsi="Arial" w:cs="B Nazanin"/>
          <w:sz w:val="29"/>
          <w:rtl/>
          <w:lang w:bidi="fa-IR"/>
        </w:rPr>
        <w:t>نشان‌دهنده‌</w:t>
      </w:r>
      <w:r w:rsidR="00356902" w:rsidRPr="00356902">
        <w:rPr>
          <w:rFonts w:ascii="Arial" w:eastAsia="Arial" w:hAnsi="Arial" w:cs="B Nazanin" w:hint="cs"/>
          <w:sz w:val="29"/>
          <w:rtl/>
          <w:lang w:bidi="fa-IR"/>
        </w:rPr>
        <w:t>ی</w:t>
      </w:r>
      <w:proofErr w:type="spellEnd"/>
      <w:r w:rsidR="00356902" w:rsidRPr="00356902">
        <w:rPr>
          <w:rFonts w:ascii="Arial" w:eastAsia="Arial" w:hAnsi="Arial" w:cs="B Nazanin"/>
          <w:sz w:val="29"/>
          <w:rtl/>
          <w:lang w:bidi="fa-IR"/>
        </w:rPr>
        <w:t xml:space="preserve"> </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ک</w:t>
      </w:r>
      <w:r w:rsidR="00356902" w:rsidRPr="00356902">
        <w:rPr>
          <w:rFonts w:ascii="Arial" w:eastAsia="Arial" w:hAnsi="Arial" w:cs="B Nazanin"/>
          <w:sz w:val="29"/>
          <w:rtl/>
          <w:lang w:bidi="fa-IR"/>
        </w:rPr>
        <w:t xml:space="preserve"> مشکل عصب</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جد</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است.) به هم</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ن</w:t>
      </w:r>
      <w:r w:rsidR="00356902" w:rsidRPr="00356902">
        <w:rPr>
          <w:rFonts w:ascii="Arial" w:eastAsia="Arial" w:hAnsi="Arial" w:cs="B Nazanin"/>
          <w:sz w:val="29"/>
          <w:rtl/>
          <w:lang w:bidi="fa-IR"/>
        </w:rPr>
        <w:t xml:space="preserve"> ترت</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ب،</w:t>
      </w:r>
      <w:r w:rsidR="00356902" w:rsidRPr="00356902">
        <w:rPr>
          <w:rFonts w:ascii="Arial" w:eastAsia="Arial" w:hAnsi="Arial" w:cs="B Nazanin"/>
          <w:sz w:val="29"/>
          <w:rtl/>
          <w:lang w:bidi="fa-IR"/>
        </w:rPr>
        <w:t xml:space="preserve"> اگر احساس </w:t>
      </w:r>
      <w:proofErr w:type="spellStart"/>
      <w:r w:rsidR="00356902" w:rsidRPr="00356902">
        <w:rPr>
          <w:rFonts w:ascii="Arial" w:eastAsia="Arial" w:hAnsi="Arial" w:cs="B Nazanin"/>
          <w:sz w:val="29"/>
          <w:rtl/>
          <w:lang w:bidi="fa-IR"/>
        </w:rPr>
        <w:t>م</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کن</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د</w:t>
      </w:r>
      <w:proofErr w:type="spellEnd"/>
      <w:r w:rsidR="00356902" w:rsidRPr="00356902">
        <w:rPr>
          <w:rFonts w:ascii="Arial" w:eastAsia="Arial" w:hAnsi="Arial" w:cs="B Nazanin"/>
          <w:sz w:val="29"/>
          <w:rtl/>
          <w:lang w:bidi="fa-IR"/>
        </w:rPr>
        <w:t xml:space="preserve"> که درد هرگز پا</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ان</w:t>
      </w:r>
      <w:r w:rsidR="00356902" w:rsidRPr="00356902">
        <w:rPr>
          <w:rFonts w:ascii="Arial" w:eastAsia="Arial" w:hAnsi="Arial" w:cs="B Nazanin"/>
          <w:sz w:val="29"/>
          <w:rtl/>
          <w:lang w:bidi="fa-IR"/>
        </w:rPr>
        <w:t xml:space="preserve"> </w:t>
      </w:r>
      <w:proofErr w:type="spellStart"/>
      <w:r w:rsidR="00356902" w:rsidRPr="00356902">
        <w:rPr>
          <w:rFonts w:ascii="Arial" w:eastAsia="Arial" w:hAnsi="Arial" w:cs="B Nazanin"/>
          <w:sz w:val="29"/>
          <w:rtl/>
          <w:lang w:bidi="fa-IR"/>
        </w:rPr>
        <w:t>نم</w:t>
      </w:r>
      <w:r w:rsidR="00356902" w:rsidRPr="00356902">
        <w:rPr>
          <w:rFonts w:ascii="Arial" w:eastAsia="Arial" w:hAnsi="Arial" w:cs="B Nazanin" w:hint="cs"/>
          <w:sz w:val="29"/>
          <w:rtl/>
          <w:lang w:bidi="fa-IR"/>
        </w:rPr>
        <w:t>ی‌ی</w:t>
      </w:r>
      <w:r w:rsidR="00356902" w:rsidRPr="00356902">
        <w:rPr>
          <w:rFonts w:ascii="Arial" w:eastAsia="Arial" w:hAnsi="Arial" w:cs="B Nazanin" w:hint="eastAsia"/>
          <w:sz w:val="29"/>
          <w:rtl/>
          <w:lang w:bidi="fa-IR"/>
        </w:rPr>
        <w:t>ابد</w:t>
      </w:r>
      <w:proofErr w:type="spellEnd"/>
      <w:r w:rsidR="00356902" w:rsidRPr="00356902">
        <w:rPr>
          <w:rFonts w:ascii="Arial" w:eastAsia="Arial" w:hAnsi="Arial" w:cs="B Nazanin" w:hint="eastAsia"/>
          <w:sz w:val="29"/>
          <w:rtl/>
          <w:lang w:bidi="fa-IR"/>
        </w:rPr>
        <w:t>،</w:t>
      </w:r>
      <w:r w:rsidR="00356902" w:rsidRPr="00356902">
        <w:rPr>
          <w:rFonts w:ascii="Arial" w:eastAsia="Arial" w:hAnsi="Arial" w:cs="B Nazanin"/>
          <w:sz w:val="29"/>
          <w:rtl/>
          <w:lang w:bidi="fa-IR"/>
        </w:rPr>
        <w:t xml:space="preserve"> ممکن است به خودتان </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ادآور</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کن</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د</w:t>
      </w:r>
      <w:r w:rsidR="00356902" w:rsidRPr="00356902">
        <w:rPr>
          <w:rFonts w:ascii="Arial" w:eastAsia="Arial" w:hAnsi="Arial" w:cs="B Nazanin"/>
          <w:sz w:val="29"/>
          <w:rtl/>
          <w:lang w:bidi="fa-IR"/>
        </w:rPr>
        <w:t xml:space="preserve"> که قبلاً بر حملات قبل</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غلبه </w:t>
      </w:r>
      <w:proofErr w:type="spellStart"/>
      <w:r w:rsidR="00356902" w:rsidRPr="00356902">
        <w:rPr>
          <w:rFonts w:ascii="Arial" w:eastAsia="Arial" w:hAnsi="Arial" w:cs="B Nazanin"/>
          <w:sz w:val="29"/>
          <w:rtl/>
          <w:lang w:bidi="fa-IR"/>
        </w:rPr>
        <w:t>کرده‌ا</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د</w:t>
      </w:r>
      <w:proofErr w:type="spellEnd"/>
      <w:r w:rsidR="00356902">
        <w:rPr>
          <w:rFonts w:ascii="Arial" w:eastAsia="Arial" w:hAnsi="Arial" w:cs="B Nazanin" w:hint="cs"/>
          <w:sz w:val="29"/>
          <w:rtl/>
          <w:lang w:bidi="fa-IR"/>
        </w:rPr>
        <w:t xml:space="preserve"> </w:t>
      </w:r>
      <w:r w:rsidR="00356902" w:rsidRPr="00356902">
        <w:rPr>
          <w:rFonts w:ascii="Arial" w:eastAsia="Arial" w:hAnsi="Arial" w:cs="B Nazanin"/>
          <w:sz w:val="29"/>
          <w:rtl/>
          <w:lang w:bidi="fa-IR"/>
        </w:rPr>
        <w:t>و اگر برخ</w:t>
      </w:r>
      <w:r w:rsidR="00356902" w:rsidRPr="00356902">
        <w:rPr>
          <w:rFonts w:ascii="Arial" w:eastAsia="Arial" w:hAnsi="Arial" w:cs="B Nazanin" w:hint="cs"/>
          <w:sz w:val="29"/>
          <w:rtl/>
          <w:lang w:bidi="fa-IR"/>
        </w:rPr>
        <w:t>ی</w:t>
      </w:r>
      <w:r w:rsidR="00356902" w:rsidRPr="00356902">
        <w:rPr>
          <w:rFonts w:ascii="Arial" w:eastAsia="Arial" w:hAnsi="Arial" w:cs="B Nazanin"/>
          <w:sz w:val="29"/>
          <w:rtl/>
          <w:lang w:bidi="fa-IR"/>
        </w:rPr>
        <w:t xml:space="preserve"> از </w:t>
      </w:r>
      <w:proofErr w:type="spellStart"/>
      <w:r w:rsidR="00356902" w:rsidRPr="00356902">
        <w:rPr>
          <w:rFonts w:ascii="Arial" w:eastAsia="Arial" w:hAnsi="Arial" w:cs="B Nazanin"/>
          <w:sz w:val="29"/>
          <w:rtl/>
          <w:lang w:bidi="fa-IR"/>
        </w:rPr>
        <w:t>محرک‌ها</w:t>
      </w:r>
      <w:proofErr w:type="spellEnd"/>
      <w:r w:rsidR="00356902" w:rsidRPr="00356902">
        <w:rPr>
          <w:rFonts w:ascii="Arial" w:eastAsia="Arial" w:hAnsi="Arial" w:cs="B Nazanin"/>
          <w:sz w:val="29"/>
          <w:rtl/>
          <w:lang w:bidi="fa-IR"/>
        </w:rPr>
        <w:t xml:space="preserve">، مانند </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ک</w:t>
      </w:r>
      <w:r w:rsidR="00356902" w:rsidRPr="00356902">
        <w:rPr>
          <w:rFonts w:ascii="Arial" w:eastAsia="Arial" w:hAnsi="Arial" w:cs="B Nazanin"/>
          <w:sz w:val="29"/>
          <w:rtl/>
          <w:lang w:bidi="fa-IR"/>
        </w:rPr>
        <w:t xml:space="preserve"> جل</w:t>
      </w:r>
      <w:r w:rsidR="00356902" w:rsidRPr="00356902">
        <w:rPr>
          <w:rFonts w:ascii="Arial" w:eastAsia="Arial" w:hAnsi="Arial" w:cs="B Nazanin" w:hint="eastAsia"/>
          <w:sz w:val="29"/>
          <w:rtl/>
          <w:lang w:bidi="fa-IR"/>
        </w:rPr>
        <w:t>سه</w:t>
      </w:r>
      <w:r w:rsidR="00356902" w:rsidRPr="00356902">
        <w:rPr>
          <w:rFonts w:ascii="Arial" w:eastAsia="Arial" w:hAnsi="Arial" w:cs="B Nazanin"/>
          <w:sz w:val="29"/>
          <w:rtl/>
          <w:lang w:bidi="fa-IR"/>
        </w:rPr>
        <w:t xml:space="preserve"> مهم کار</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w:t>
      </w:r>
      <w:r w:rsidR="00356902" w:rsidRPr="00356902">
        <w:rPr>
          <w:rFonts w:ascii="Arial" w:eastAsia="Arial" w:hAnsi="Arial" w:cs="B Nazanin"/>
          <w:sz w:val="29"/>
          <w:rtl/>
          <w:lang w:bidi="fa-IR"/>
        </w:rPr>
        <w:t xml:space="preserve"> را با عود درد مرتبط </w:t>
      </w:r>
      <w:proofErr w:type="spellStart"/>
      <w:r w:rsidR="00356902" w:rsidRPr="00356902">
        <w:rPr>
          <w:rFonts w:ascii="Arial" w:eastAsia="Arial" w:hAnsi="Arial" w:cs="B Nazanin"/>
          <w:sz w:val="29"/>
          <w:rtl/>
          <w:lang w:bidi="fa-IR"/>
        </w:rPr>
        <w:t>دانسته‌ا</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د</w:t>
      </w:r>
      <w:proofErr w:type="spellEnd"/>
      <w:r w:rsidR="00356902" w:rsidRPr="00356902">
        <w:rPr>
          <w:rFonts w:ascii="Arial" w:eastAsia="Arial" w:hAnsi="Arial" w:cs="B Nazanin" w:hint="eastAsia"/>
          <w:sz w:val="29"/>
          <w:rtl/>
          <w:lang w:bidi="fa-IR"/>
        </w:rPr>
        <w:t>،</w:t>
      </w:r>
      <w:r w:rsidR="00356902" w:rsidRPr="00356902">
        <w:rPr>
          <w:rFonts w:ascii="Arial" w:eastAsia="Arial" w:hAnsi="Arial" w:cs="B Nazanin"/>
          <w:sz w:val="29"/>
          <w:rtl/>
          <w:lang w:bidi="fa-IR"/>
        </w:rPr>
        <w:t xml:space="preserve"> ممکن است ارزش </w:t>
      </w:r>
      <w:r w:rsidR="00356902">
        <w:rPr>
          <w:rFonts w:ascii="Arial" w:eastAsia="Arial" w:hAnsi="Arial" w:cs="B Nazanin" w:hint="cs"/>
          <w:sz w:val="29"/>
          <w:rtl/>
          <w:lang w:bidi="fa-IR"/>
        </w:rPr>
        <w:t xml:space="preserve">این را </w:t>
      </w:r>
      <w:r w:rsidR="00356902" w:rsidRPr="00356902">
        <w:rPr>
          <w:rFonts w:ascii="Arial" w:eastAsia="Arial" w:hAnsi="Arial" w:cs="B Nazanin"/>
          <w:sz w:val="29"/>
          <w:rtl/>
          <w:lang w:bidi="fa-IR"/>
        </w:rPr>
        <w:t>داشته باشد که از خود بپرس</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د</w:t>
      </w:r>
      <w:r w:rsidR="00356902" w:rsidRPr="00356902">
        <w:rPr>
          <w:rFonts w:ascii="Arial" w:eastAsia="Arial" w:hAnsi="Arial" w:cs="B Nazanin"/>
          <w:sz w:val="29"/>
          <w:rtl/>
          <w:lang w:bidi="fa-IR"/>
        </w:rPr>
        <w:t xml:space="preserve"> آ</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ا</w:t>
      </w:r>
      <w:r w:rsidR="00356902" w:rsidRPr="00356902">
        <w:rPr>
          <w:rFonts w:ascii="Arial" w:eastAsia="Arial" w:hAnsi="Arial" w:cs="B Nazanin"/>
          <w:sz w:val="29"/>
          <w:rtl/>
          <w:lang w:bidi="fa-IR"/>
        </w:rPr>
        <w:t xml:space="preserve"> ا</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ن</w:t>
      </w:r>
      <w:r w:rsidR="00356902" w:rsidRPr="00356902">
        <w:rPr>
          <w:rFonts w:ascii="Arial" w:eastAsia="Arial" w:hAnsi="Arial" w:cs="B Nazanin"/>
          <w:sz w:val="29"/>
          <w:rtl/>
          <w:lang w:bidi="fa-IR"/>
        </w:rPr>
        <w:t xml:space="preserve"> ارتباط واقعاً به همان </w:t>
      </w:r>
      <w:proofErr w:type="spellStart"/>
      <w:r w:rsidR="00356902" w:rsidRPr="00356902">
        <w:rPr>
          <w:rFonts w:ascii="Arial" w:eastAsia="Arial" w:hAnsi="Arial" w:cs="B Nazanin"/>
          <w:sz w:val="29"/>
          <w:rtl/>
          <w:lang w:bidi="fa-IR"/>
        </w:rPr>
        <w:t>اجتناب‌ناپذ</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ر</w:t>
      </w:r>
      <w:r w:rsidR="00356902" w:rsidRPr="00356902">
        <w:rPr>
          <w:rFonts w:ascii="Arial" w:eastAsia="Arial" w:hAnsi="Arial" w:cs="B Nazanin" w:hint="cs"/>
          <w:sz w:val="29"/>
          <w:rtl/>
          <w:lang w:bidi="fa-IR"/>
        </w:rPr>
        <w:t>ی</w:t>
      </w:r>
      <w:proofErr w:type="spellEnd"/>
      <w:r w:rsidR="00356902" w:rsidRPr="00356902">
        <w:rPr>
          <w:rFonts w:ascii="Arial" w:eastAsia="Arial" w:hAnsi="Arial" w:cs="B Nazanin"/>
          <w:sz w:val="29"/>
          <w:rtl/>
          <w:lang w:bidi="fa-IR"/>
        </w:rPr>
        <w:t xml:space="preserve"> است که </w:t>
      </w:r>
      <w:r w:rsidR="00356902">
        <w:rPr>
          <w:rFonts w:ascii="Arial" w:eastAsia="Arial" w:hAnsi="Arial" w:cs="B Nazanin" w:hint="cs"/>
          <w:sz w:val="29"/>
          <w:rtl/>
          <w:lang w:bidi="fa-IR"/>
        </w:rPr>
        <w:t>شما تلقی</w:t>
      </w:r>
      <w:r w:rsidR="00356902" w:rsidRPr="00356902">
        <w:rPr>
          <w:rFonts w:ascii="Arial" w:eastAsia="Arial" w:hAnsi="Arial" w:cs="B Nazanin"/>
          <w:sz w:val="29"/>
          <w:rtl/>
          <w:lang w:bidi="fa-IR"/>
        </w:rPr>
        <w:t xml:space="preserve"> </w:t>
      </w:r>
      <w:proofErr w:type="spellStart"/>
      <w:r w:rsidR="00356902" w:rsidRPr="00356902">
        <w:rPr>
          <w:rFonts w:ascii="Arial" w:eastAsia="Arial" w:hAnsi="Arial" w:cs="B Nazanin"/>
          <w:sz w:val="29"/>
          <w:rtl/>
          <w:lang w:bidi="fa-IR"/>
        </w:rPr>
        <w:t>م</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کن</w:t>
      </w:r>
      <w:r w:rsidR="00356902" w:rsidRPr="00356902">
        <w:rPr>
          <w:rFonts w:ascii="Arial" w:eastAsia="Arial" w:hAnsi="Arial" w:cs="B Nazanin" w:hint="cs"/>
          <w:sz w:val="29"/>
          <w:rtl/>
          <w:lang w:bidi="fa-IR"/>
        </w:rPr>
        <w:t>ی</w:t>
      </w:r>
      <w:r w:rsidR="00356902" w:rsidRPr="00356902">
        <w:rPr>
          <w:rFonts w:ascii="Arial" w:eastAsia="Arial" w:hAnsi="Arial" w:cs="B Nazanin" w:hint="eastAsia"/>
          <w:sz w:val="29"/>
          <w:rtl/>
          <w:lang w:bidi="fa-IR"/>
        </w:rPr>
        <w:t>د</w:t>
      </w:r>
      <w:proofErr w:type="spellEnd"/>
      <w:r w:rsidRPr="00356902">
        <w:rPr>
          <w:rFonts w:ascii="Arial" w:eastAsia="Arial" w:hAnsi="Arial" w:cs="B Nazanin"/>
          <w:sz w:val="29"/>
          <w:rtl/>
          <w:lang w:bidi="fa-IR"/>
        </w:rPr>
        <w:t>.</w:t>
      </w:r>
      <w:hyperlink w:anchor="page306" w:history="1">
        <w:r>
          <w:rPr>
            <w:rFonts w:ascii="Arial" w:eastAsia="Arial" w:hAnsi="Arial"/>
            <w:color w:val="0000EE"/>
            <w:sz w:val="42"/>
            <w:vertAlign w:val="superscript"/>
            <w:rtl/>
          </w:rPr>
          <w:t>47</w:t>
        </w:r>
      </w:hyperlink>
    </w:p>
    <w:p w14:paraId="07DD3642" w14:textId="77777777" w:rsidR="0007272E" w:rsidRDefault="0007272E">
      <w:pPr>
        <w:bidi/>
        <w:spacing w:line="4" w:lineRule="exact"/>
        <w:rPr>
          <w:rFonts w:ascii="Times New Roman" w:eastAsia="Times New Roman" w:hAnsi="Times New Roman"/>
          <w:rtl/>
        </w:rPr>
      </w:pPr>
    </w:p>
    <w:p w14:paraId="4C7743D7" w14:textId="28106835" w:rsidR="0007272E" w:rsidRPr="00356902" w:rsidRDefault="005958FC">
      <w:pPr>
        <w:bidi/>
        <w:spacing w:line="307" w:lineRule="auto"/>
        <w:ind w:left="720" w:right="719" w:firstLine="300"/>
        <w:jc w:val="both"/>
        <w:rPr>
          <w:rFonts w:ascii="Arial" w:eastAsia="Arial" w:hAnsi="Arial" w:cs="B Nazanin"/>
          <w:sz w:val="29"/>
          <w:rtl/>
          <w:lang w:bidi="fa-IR"/>
        </w:rPr>
      </w:pPr>
      <w:r w:rsidRPr="00356902">
        <w:rPr>
          <w:rFonts w:ascii="Arial" w:eastAsia="Arial" w:hAnsi="Arial" w:cs="B Nazanin"/>
          <w:sz w:val="29"/>
          <w:rtl/>
          <w:lang w:bidi="fa-IR"/>
        </w:rPr>
        <w:t>هر فردی ممکن است به روش منحصر به فرد خود فاجعه آفرینی کند، اما به عنوان یک اصل کلی، هر زمان که متوجه شدید در مورد سلامتی خود نشخوار</w:t>
      </w:r>
      <w:r w:rsidR="00356902">
        <w:rPr>
          <w:rFonts w:ascii="Arial" w:eastAsia="Arial" w:hAnsi="Arial" w:cs="B Nazanin" w:hint="cs"/>
          <w:sz w:val="29"/>
          <w:rtl/>
          <w:lang w:bidi="fa-IR"/>
        </w:rPr>
        <w:t xml:space="preserve"> فکری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کنید</w:t>
      </w:r>
      <w:proofErr w:type="spellEnd"/>
      <w:r w:rsidRPr="00356902">
        <w:rPr>
          <w:rFonts w:ascii="Arial" w:eastAsia="Arial" w:hAnsi="Arial" w:cs="B Nazanin"/>
          <w:sz w:val="29"/>
          <w:rtl/>
          <w:lang w:bidi="fa-IR"/>
        </w:rPr>
        <w:t>،</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56902">
        <w:rPr>
          <w:rFonts w:ascii="Arial" w:eastAsia="Arial" w:hAnsi="Arial" w:cs="B Nazanin"/>
          <w:sz w:val="29"/>
          <w:rtl/>
          <w:lang w:bidi="fa-IR"/>
        </w:rPr>
        <w:t>توانید</w:t>
      </w:r>
      <w:proofErr w:type="spellEnd"/>
      <w:r w:rsidRPr="00356902">
        <w:rPr>
          <w:rFonts w:ascii="Arial" w:eastAsia="Arial" w:hAnsi="Arial" w:cs="B Nazanin"/>
          <w:sz w:val="29"/>
          <w:rtl/>
          <w:lang w:bidi="fa-IR"/>
        </w:rPr>
        <w:t xml:space="preserve"> سؤالات زیر را از خود بپرسید: "آیا این فکر منفی و هشدار دهنده، مثبت و آرامش بخش است یا خنثی؟" </w:t>
      </w:r>
      <w:r w:rsidR="00356902">
        <w:rPr>
          <w:rFonts w:ascii="Arial" w:eastAsia="Arial" w:hAnsi="Arial" w:cs="B Nazanin" w:hint="cs"/>
          <w:sz w:val="29"/>
          <w:rtl/>
          <w:lang w:bidi="fa-IR"/>
        </w:rPr>
        <w:t>مستندات</w:t>
      </w:r>
      <w:r w:rsidRPr="00356902">
        <w:rPr>
          <w:rFonts w:ascii="Arial" w:eastAsia="Arial" w:hAnsi="Arial" w:cs="B Nazanin"/>
          <w:sz w:val="29"/>
          <w:rtl/>
          <w:lang w:bidi="fa-IR"/>
        </w:rPr>
        <w:t xml:space="preserve"> موافق و مخالف </w:t>
      </w:r>
      <w:r w:rsidR="00356902">
        <w:rPr>
          <w:rFonts w:ascii="Arial" w:eastAsia="Arial" w:hAnsi="Arial" w:cs="B Nazanin" w:hint="cs"/>
          <w:sz w:val="29"/>
          <w:rtl/>
          <w:lang w:bidi="fa-IR"/>
        </w:rPr>
        <w:t xml:space="preserve">این فکر </w:t>
      </w:r>
      <w:r w:rsidRPr="00356902">
        <w:rPr>
          <w:rFonts w:ascii="Arial" w:eastAsia="Arial" w:hAnsi="Arial" w:cs="B Nazanin"/>
          <w:sz w:val="29"/>
          <w:rtl/>
          <w:lang w:bidi="fa-IR"/>
        </w:rPr>
        <w:t>چیست</w:t>
      </w:r>
      <w:r w:rsidR="00356902">
        <w:rPr>
          <w:rFonts w:ascii="Arial" w:eastAsia="Arial" w:hAnsi="Arial" w:cs="B Nazanin" w:hint="cs"/>
          <w:sz w:val="29"/>
          <w:rtl/>
          <w:lang w:bidi="fa-IR"/>
        </w:rPr>
        <w:t>؟</w:t>
      </w:r>
    </w:p>
    <w:p w14:paraId="16725BFC" w14:textId="77777777" w:rsidR="0007272E" w:rsidRDefault="0007272E">
      <w:pPr>
        <w:bidi/>
        <w:spacing w:line="307" w:lineRule="auto"/>
        <w:ind w:left="720" w:right="719" w:firstLine="300"/>
        <w:jc w:val="both"/>
        <w:rPr>
          <w:rFonts w:ascii="Arial" w:eastAsia="Arial" w:hAnsi="Arial"/>
          <w:sz w:val="27"/>
          <w:rtl/>
        </w:rPr>
        <w:sectPr w:rsidR="0007272E">
          <w:pgSz w:w="11900" w:h="16838"/>
          <w:pgMar w:top="1440" w:right="1440" w:bottom="986" w:left="1440" w:header="0" w:footer="0" w:gutter="0"/>
          <w:cols w:space="0" w:equalWidth="0">
            <w:col w:w="9019"/>
          </w:cols>
          <w:docGrid w:linePitch="360"/>
        </w:sectPr>
      </w:pPr>
    </w:p>
    <w:p w14:paraId="3C3F93F6" w14:textId="77777777" w:rsidR="0007272E" w:rsidRDefault="0007272E">
      <w:pPr>
        <w:bidi/>
        <w:spacing w:line="20" w:lineRule="exact"/>
        <w:rPr>
          <w:rFonts w:ascii="Times New Roman" w:eastAsia="Times New Roman" w:hAnsi="Times New Roman"/>
          <w:rtl/>
        </w:rPr>
      </w:pPr>
      <w:bookmarkStart w:id="87" w:name="page88"/>
      <w:bookmarkEnd w:id="87"/>
    </w:p>
    <w:p w14:paraId="6E1C0DCB" w14:textId="7814B3EB" w:rsidR="0007272E" w:rsidRDefault="005958FC">
      <w:pPr>
        <w:bidi/>
        <w:spacing w:line="250" w:lineRule="auto"/>
        <w:ind w:left="720" w:right="719"/>
        <w:jc w:val="both"/>
        <w:rPr>
          <w:rFonts w:ascii="Arial" w:eastAsia="Arial" w:hAnsi="Arial"/>
          <w:color w:val="0000EE"/>
          <w:sz w:val="45"/>
          <w:vertAlign w:val="superscript"/>
          <w:rtl/>
        </w:rPr>
      </w:pPr>
      <w:r w:rsidRPr="00356902">
        <w:rPr>
          <w:rFonts w:ascii="Arial" w:eastAsia="Arial" w:hAnsi="Arial" w:cs="B Nazanin"/>
          <w:sz w:val="29"/>
          <w:rtl/>
          <w:lang w:bidi="fa-IR"/>
        </w:rPr>
        <w:t xml:space="preserve">آیا راه </w:t>
      </w:r>
      <w:proofErr w:type="spellStart"/>
      <w:r w:rsidRPr="00356902">
        <w:rPr>
          <w:rFonts w:ascii="Arial" w:eastAsia="Arial" w:hAnsi="Arial" w:cs="B Nazanin"/>
          <w:sz w:val="29"/>
          <w:rtl/>
          <w:lang w:bidi="fa-IR"/>
        </w:rPr>
        <w:t>دلپذیرتری</w:t>
      </w:r>
      <w:proofErr w:type="spellEnd"/>
      <w:r w:rsidRPr="00356902">
        <w:rPr>
          <w:rFonts w:ascii="Arial" w:eastAsia="Arial" w:hAnsi="Arial" w:cs="B Nazanin"/>
          <w:sz w:val="29"/>
          <w:rtl/>
          <w:lang w:bidi="fa-IR"/>
        </w:rPr>
        <w:t xml:space="preserve"> برای فکر کردن به این موضوع وجود دارد؟</w:t>
      </w:r>
      <w:hyperlink w:anchor="page306" w:history="1">
        <w:r>
          <w:rPr>
            <w:rFonts w:ascii="Arial" w:eastAsia="Arial" w:hAnsi="Arial"/>
            <w:color w:val="0000EE"/>
            <w:sz w:val="45"/>
            <w:vertAlign w:val="superscript"/>
            <w:rtl/>
          </w:rPr>
          <w:t>48</w:t>
        </w:r>
        <w:r>
          <w:rPr>
            <w:rFonts w:ascii="Arial" w:eastAsia="Arial" w:hAnsi="Arial"/>
            <w:sz w:val="30"/>
            <w:rtl/>
          </w:rPr>
          <w:t xml:space="preserve"> </w:t>
        </w:r>
      </w:hyperlink>
      <w:r w:rsidR="00872B4E" w:rsidRPr="00872B4E">
        <w:rPr>
          <w:rFonts w:ascii="Arial" w:eastAsia="Arial" w:hAnsi="Arial" w:cs="B Nazanin"/>
          <w:sz w:val="29"/>
          <w:rtl/>
          <w:lang w:bidi="fa-IR"/>
        </w:rPr>
        <w:t xml:space="preserve">بالاخره، </w:t>
      </w:r>
      <w:proofErr w:type="spellStart"/>
      <w:r w:rsidR="00872B4E" w:rsidRPr="00872B4E">
        <w:rPr>
          <w:rFonts w:ascii="Arial" w:eastAsia="Arial" w:hAnsi="Arial" w:cs="B Nazanin"/>
          <w:sz w:val="29"/>
          <w:rtl/>
          <w:lang w:bidi="fa-IR"/>
        </w:rPr>
        <w:t>م</w:t>
      </w:r>
      <w:r w:rsidR="00872B4E" w:rsidRPr="00872B4E">
        <w:rPr>
          <w:rFonts w:ascii="Arial" w:eastAsia="Arial" w:hAnsi="Arial" w:cs="B Nazanin" w:hint="cs"/>
          <w:sz w:val="29"/>
          <w:rtl/>
          <w:lang w:bidi="fa-IR"/>
        </w:rPr>
        <w:t>ی‌</w:t>
      </w:r>
      <w:r w:rsidR="00872B4E" w:rsidRPr="00872B4E">
        <w:rPr>
          <w:rFonts w:ascii="Arial" w:eastAsia="Arial" w:hAnsi="Arial" w:cs="B Nazanin" w:hint="eastAsia"/>
          <w:sz w:val="29"/>
          <w:rtl/>
          <w:lang w:bidi="fa-IR"/>
        </w:rPr>
        <w:t>توان</w:t>
      </w:r>
      <w:r w:rsidR="00872B4E" w:rsidRPr="00872B4E">
        <w:rPr>
          <w:rFonts w:ascii="Arial" w:eastAsia="Arial" w:hAnsi="Arial" w:cs="B Nazanin" w:hint="cs"/>
          <w:sz w:val="29"/>
          <w:rtl/>
          <w:lang w:bidi="fa-IR"/>
        </w:rPr>
        <w:t>ی</w:t>
      </w:r>
      <w:r w:rsidR="00872B4E" w:rsidRPr="00872B4E">
        <w:rPr>
          <w:rFonts w:ascii="Arial" w:eastAsia="Arial" w:hAnsi="Arial" w:cs="B Nazanin" w:hint="eastAsia"/>
          <w:sz w:val="29"/>
          <w:rtl/>
          <w:lang w:bidi="fa-IR"/>
        </w:rPr>
        <w:t>د</w:t>
      </w:r>
      <w:proofErr w:type="spellEnd"/>
      <w:r w:rsidR="00872B4E" w:rsidRPr="00872B4E">
        <w:rPr>
          <w:rFonts w:ascii="Arial" w:eastAsia="Arial" w:hAnsi="Arial" w:cs="B Nazanin"/>
          <w:sz w:val="29"/>
          <w:rtl/>
          <w:lang w:bidi="fa-IR"/>
        </w:rPr>
        <w:t xml:space="preserve"> چند جمله </w:t>
      </w:r>
      <w:proofErr w:type="spellStart"/>
      <w:r w:rsidR="00872B4E" w:rsidRPr="00872B4E">
        <w:rPr>
          <w:rFonts w:ascii="Arial" w:eastAsia="Arial" w:hAnsi="Arial" w:cs="B Nazanin"/>
          <w:sz w:val="29"/>
          <w:rtl/>
          <w:lang w:bidi="fa-IR"/>
        </w:rPr>
        <w:t>تسک</w:t>
      </w:r>
      <w:r w:rsidR="00872B4E" w:rsidRPr="00872B4E">
        <w:rPr>
          <w:rFonts w:ascii="Arial" w:eastAsia="Arial" w:hAnsi="Arial" w:cs="B Nazanin" w:hint="cs"/>
          <w:sz w:val="29"/>
          <w:rtl/>
          <w:lang w:bidi="fa-IR"/>
        </w:rPr>
        <w:t>ی</w:t>
      </w:r>
      <w:r w:rsidR="00872B4E" w:rsidRPr="00872B4E">
        <w:rPr>
          <w:rFonts w:ascii="Arial" w:eastAsia="Arial" w:hAnsi="Arial" w:cs="B Nazanin" w:hint="eastAsia"/>
          <w:sz w:val="29"/>
          <w:rtl/>
          <w:lang w:bidi="fa-IR"/>
        </w:rPr>
        <w:t>ن‌دهنده</w:t>
      </w:r>
      <w:proofErr w:type="spellEnd"/>
      <w:r w:rsidR="00872B4E" w:rsidRPr="00872B4E">
        <w:rPr>
          <w:rFonts w:ascii="Arial" w:eastAsia="Arial" w:hAnsi="Arial" w:cs="B Nazanin"/>
          <w:sz w:val="29"/>
          <w:rtl/>
          <w:lang w:bidi="fa-IR"/>
        </w:rPr>
        <w:t xml:space="preserve"> را به خاطر بسپار</w:t>
      </w:r>
      <w:r w:rsidR="00872B4E" w:rsidRPr="00872B4E">
        <w:rPr>
          <w:rFonts w:ascii="Arial" w:eastAsia="Arial" w:hAnsi="Arial" w:cs="B Nazanin" w:hint="cs"/>
          <w:sz w:val="29"/>
          <w:rtl/>
          <w:lang w:bidi="fa-IR"/>
        </w:rPr>
        <w:t>ی</w:t>
      </w:r>
      <w:r w:rsidR="00872B4E" w:rsidRPr="00872B4E">
        <w:rPr>
          <w:rFonts w:ascii="Arial" w:eastAsia="Arial" w:hAnsi="Arial" w:cs="B Nazanin" w:hint="eastAsia"/>
          <w:sz w:val="29"/>
          <w:rtl/>
          <w:lang w:bidi="fa-IR"/>
        </w:rPr>
        <w:t>د،</w:t>
      </w:r>
      <w:r w:rsidR="00872B4E" w:rsidRPr="00872B4E">
        <w:rPr>
          <w:rFonts w:ascii="Arial" w:eastAsia="Arial" w:hAnsi="Arial" w:cs="B Nazanin"/>
          <w:sz w:val="29"/>
          <w:rtl/>
          <w:lang w:bidi="fa-IR"/>
        </w:rPr>
        <w:t xml:space="preserve"> مانند “دردم در ذهنم است” و “</w:t>
      </w:r>
      <w:r w:rsidR="00872B4E">
        <w:rPr>
          <w:rFonts w:ascii="Arial" w:eastAsia="Arial" w:hAnsi="Arial" w:cs="B Nazanin" w:hint="cs"/>
          <w:sz w:val="29"/>
          <w:rtl/>
          <w:lang w:bidi="fa-IR"/>
        </w:rPr>
        <w:t>ا</w:t>
      </w:r>
      <w:r w:rsidR="00872B4E" w:rsidRPr="00872B4E">
        <w:rPr>
          <w:rFonts w:ascii="Arial" w:eastAsia="Arial" w:hAnsi="Arial" w:cs="B Nazanin"/>
          <w:sz w:val="29"/>
          <w:rtl/>
          <w:lang w:bidi="fa-IR"/>
        </w:rPr>
        <w:t xml:space="preserve">حساسات </w:t>
      </w:r>
      <w:proofErr w:type="spellStart"/>
      <w:r w:rsidR="00872B4E" w:rsidRPr="00872B4E">
        <w:rPr>
          <w:rFonts w:ascii="Arial" w:eastAsia="Arial" w:hAnsi="Arial" w:cs="B Nazanin"/>
          <w:sz w:val="29"/>
          <w:rtl/>
          <w:lang w:bidi="fa-IR"/>
        </w:rPr>
        <w:t>واقع</w:t>
      </w:r>
      <w:r w:rsidR="00872B4E" w:rsidRPr="00872B4E">
        <w:rPr>
          <w:rFonts w:ascii="Arial" w:eastAsia="Arial" w:hAnsi="Arial" w:cs="B Nazanin" w:hint="cs"/>
          <w:sz w:val="29"/>
          <w:rtl/>
          <w:lang w:bidi="fa-IR"/>
        </w:rPr>
        <w:t>ی‌</w:t>
      </w:r>
      <w:r w:rsidR="00872B4E" w:rsidRPr="00872B4E">
        <w:rPr>
          <w:rFonts w:ascii="Arial" w:eastAsia="Arial" w:hAnsi="Arial" w:cs="B Nazanin" w:hint="eastAsia"/>
          <w:sz w:val="29"/>
          <w:rtl/>
          <w:lang w:bidi="fa-IR"/>
        </w:rPr>
        <w:t>اند</w:t>
      </w:r>
      <w:proofErr w:type="spellEnd"/>
      <w:r w:rsidR="00872B4E" w:rsidRPr="00872B4E">
        <w:rPr>
          <w:rFonts w:ascii="Arial" w:eastAsia="Arial" w:hAnsi="Arial" w:cs="B Nazanin" w:hint="eastAsia"/>
          <w:sz w:val="29"/>
          <w:rtl/>
          <w:lang w:bidi="fa-IR"/>
        </w:rPr>
        <w:t>،</w:t>
      </w:r>
      <w:r w:rsidR="00872B4E" w:rsidRPr="00872B4E">
        <w:rPr>
          <w:rFonts w:ascii="Arial" w:eastAsia="Arial" w:hAnsi="Arial" w:cs="B Nazanin"/>
          <w:sz w:val="29"/>
          <w:rtl/>
          <w:lang w:bidi="fa-IR"/>
        </w:rPr>
        <w:t xml:space="preserve"> اما گذرا”، که </w:t>
      </w:r>
      <w:proofErr w:type="spellStart"/>
      <w:r w:rsidR="00872B4E" w:rsidRPr="00872B4E">
        <w:rPr>
          <w:rFonts w:ascii="Arial" w:eastAsia="Arial" w:hAnsi="Arial" w:cs="B Nazanin"/>
          <w:sz w:val="29"/>
          <w:rtl/>
          <w:lang w:bidi="fa-IR"/>
        </w:rPr>
        <w:t>م</w:t>
      </w:r>
      <w:r w:rsidR="00872B4E" w:rsidRPr="00872B4E">
        <w:rPr>
          <w:rFonts w:ascii="Arial" w:eastAsia="Arial" w:hAnsi="Arial" w:cs="B Nazanin" w:hint="cs"/>
          <w:sz w:val="29"/>
          <w:rtl/>
          <w:lang w:bidi="fa-IR"/>
        </w:rPr>
        <w:t>ی‌</w:t>
      </w:r>
      <w:r w:rsidR="00872B4E" w:rsidRPr="00872B4E">
        <w:rPr>
          <w:rFonts w:ascii="Arial" w:eastAsia="Arial" w:hAnsi="Arial" w:cs="B Nazanin" w:hint="eastAsia"/>
          <w:sz w:val="29"/>
          <w:rtl/>
          <w:lang w:bidi="fa-IR"/>
        </w:rPr>
        <w:t>توانند</w:t>
      </w:r>
      <w:proofErr w:type="spellEnd"/>
      <w:r w:rsidR="00872B4E" w:rsidRPr="00872B4E">
        <w:rPr>
          <w:rFonts w:ascii="Arial" w:eastAsia="Arial" w:hAnsi="Arial" w:cs="B Nazanin"/>
          <w:sz w:val="29"/>
          <w:rtl/>
          <w:lang w:bidi="fa-IR"/>
        </w:rPr>
        <w:t xml:space="preserve"> با </w:t>
      </w:r>
      <w:proofErr w:type="spellStart"/>
      <w:r w:rsidR="00872B4E" w:rsidRPr="00872B4E">
        <w:rPr>
          <w:rFonts w:ascii="Arial" w:eastAsia="Arial" w:hAnsi="Arial" w:cs="B Nazanin"/>
          <w:sz w:val="29"/>
          <w:rtl/>
          <w:lang w:bidi="fa-IR"/>
        </w:rPr>
        <w:t>اضطراب‌ها</w:t>
      </w:r>
      <w:r w:rsidR="00872B4E" w:rsidRPr="00872B4E">
        <w:rPr>
          <w:rFonts w:ascii="Arial" w:eastAsia="Arial" w:hAnsi="Arial" w:cs="B Nazanin" w:hint="cs"/>
          <w:sz w:val="29"/>
          <w:rtl/>
          <w:lang w:bidi="fa-IR"/>
        </w:rPr>
        <w:t>ی</w:t>
      </w:r>
      <w:proofErr w:type="spellEnd"/>
      <w:r w:rsidR="00872B4E" w:rsidRPr="00872B4E">
        <w:rPr>
          <w:rFonts w:ascii="Arial" w:eastAsia="Arial" w:hAnsi="Arial" w:cs="B Nazanin"/>
          <w:sz w:val="29"/>
          <w:rtl/>
          <w:lang w:bidi="fa-IR"/>
        </w:rPr>
        <w:t xml:space="preserve"> عموم</w:t>
      </w:r>
      <w:r w:rsidR="00872B4E" w:rsidRPr="00872B4E">
        <w:rPr>
          <w:rFonts w:ascii="Arial" w:eastAsia="Arial" w:hAnsi="Arial" w:cs="B Nazanin" w:hint="cs"/>
          <w:sz w:val="29"/>
          <w:rtl/>
          <w:lang w:bidi="fa-IR"/>
        </w:rPr>
        <w:t>ی</w:t>
      </w:r>
      <w:r w:rsidR="00872B4E" w:rsidRPr="00872B4E">
        <w:rPr>
          <w:rFonts w:ascii="Arial" w:eastAsia="Arial" w:hAnsi="Arial" w:cs="B Nazanin"/>
          <w:sz w:val="29"/>
          <w:rtl/>
          <w:lang w:bidi="fa-IR"/>
        </w:rPr>
        <w:t xml:space="preserve"> </w:t>
      </w:r>
      <w:proofErr w:type="spellStart"/>
      <w:r w:rsidR="00872B4E" w:rsidRPr="00872B4E">
        <w:rPr>
          <w:rFonts w:ascii="Arial" w:eastAsia="Arial" w:hAnsi="Arial" w:cs="B Nazanin"/>
          <w:sz w:val="29"/>
          <w:rtl/>
          <w:lang w:bidi="fa-IR"/>
        </w:rPr>
        <w:t>گسترده‌تر</w:t>
      </w:r>
      <w:proofErr w:type="spellEnd"/>
      <w:r w:rsidR="00872B4E" w:rsidRPr="00872B4E">
        <w:rPr>
          <w:rFonts w:ascii="Arial" w:eastAsia="Arial" w:hAnsi="Arial" w:cs="B Nazanin"/>
          <w:sz w:val="29"/>
          <w:rtl/>
          <w:lang w:bidi="fa-IR"/>
        </w:rPr>
        <w:t xml:space="preserve"> مقابله کنند و بر قدرت مغز برا</w:t>
      </w:r>
      <w:r w:rsidR="00872B4E" w:rsidRPr="00872B4E">
        <w:rPr>
          <w:rFonts w:ascii="Arial" w:eastAsia="Arial" w:hAnsi="Arial" w:cs="B Nazanin" w:hint="cs"/>
          <w:sz w:val="29"/>
          <w:rtl/>
          <w:lang w:bidi="fa-IR"/>
        </w:rPr>
        <w:t>ی</w:t>
      </w:r>
      <w:r w:rsidR="00872B4E" w:rsidRPr="00872B4E">
        <w:rPr>
          <w:rFonts w:ascii="Arial" w:eastAsia="Arial" w:hAnsi="Arial" w:cs="B Nazanin"/>
          <w:sz w:val="29"/>
          <w:rtl/>
          <w:lang w:bidi="fa-IR"/>
        </w:rPr>
        <w:t xml:space="preserve"> تسک</w:t>
      </w:r>
      <w:r w:rsidR="00872B4E" w:rsidRPr="00872B4E">
        <w:rPr>
          <w:rFonts w:ascii="Arial" w:eastAsia="Arial" w:hAnsi="Arial" w:cs="B Nazanin" w:hint="cs"/>
          <w:sz w:val="29"/>
          <w:rtl/>
          <w:lang w:bidi="fa-IR"/>
        </w:rPr>
        <w:t>ی</w:t>
      </w:r>
      <w:r w:rsidR="00872B4E" w:rsidRPr="00872B4E">
        <w:rPr>
          <w:rFonts w:ascii="Arial" w:eastAsia="Arial" w:hAnsi="Arial" w:cs="B Nazanin" w:hint="eastAsia"/>
          <w:sz w:val="29"/>
          <w:rtl/>
          <w:lang w:bidi="fa-IR"/>
        </w:rPr>
        <w:t>ن</w:t>
      </w:r>
      <w:r w:rsidR="00872B4E" w:rsidRPr="00872B4E">
        <w:rPr>
          <w:rFonts w:ascii="Arial" w:eastAsia="Arial" w:hAnsi="Arial" w:cs="B Nazanin"/>
          <w:sz w:val="29"/>
          <w:rtl/>
          <w:lang w:bidi="fa-IR"/>
        </w:rPr>
        <w:t xml:space="preserve"> خود تأک</w:t>
      </w:r>
      <w:r w:rsidR="00872B4E" w:rsidRPr="00872B4E">
        <w:rPr>
          <w:rFonts w:ascii="Arial" w:eastAsia="Arial" w:hAnsi="Arial" w:cs="B Nazanin" w:hint="cs"/>
          <w:sz w:val="29"/>
          <w:rtl/>
          <w:lang w:bidi="fa-IR"/>
        </w:rPr>
        <w:t>ی</w:t>
      </w:r>
      <w:r w:rsidR="00872B4E" w:rsidRPr="00872B4E">
        <w:rPr>
          <w:rFonts w:ascii="Arial" w:eastAsia="Arial" w:hAnsi="Arial" w:cs="B Nazanin" w:hint="eastAsia"/>
          <w:sz w:val="29"/>
          <w:rtl/>
          <w:lang w:bidi="fa-IR"/>
        </w:rPr>
        <w:t>د</w:t>
      </w:r>
      <w:r w:rsidR="00872B4E" w:rsidRPr="00872B4E">
        <w:rPr>
          <w:rFonts w:ascii="Arial" w:eastAsia="Arial" w:hAnsi="Arial" w:cs="B Nazanin"/>
          <w:sz w:val="29"/>
          <w:rtl/>
          <w:lang w:bidi="fa-IR"/>
        </w:rPr>
        <w:t xml:space="preserve"> بگذارند. </w:t>
      </w:r>
      <w:hyperlink w:anchor="page306" w:history="1">
        <w:r>
          <w:rPr>
            <w:rFonts w:ascii="Arial" w:eastAsia="Arial" w:hAnsi="Arial"/>
            <w:color w:val="0000EE"/>
            <w:sz w:val="45"/>
            <w:vertAlign w:val="superscript"/>
            <w:rtl/>
          </w:rPr>
          <w:t>49</w:t>
        </w:r>
      </w:hyperlink>
    </w:p>
    <w:p w14:paraId="454A2540" w14:textId="77777777" w:rsidR="0007272E" w:rsidRDefault="0007272E">
      <w:pPr>
        <w:bidi/>
        <w:spacing w:line="6" w:lineRule="exact"/>
        <w:rPr>
          <w:rFonts w:ascii="Times New Roman" w:eastAsia="Times New Roman" w:hAnsi="Times New Roman"/>
          <w:rtl/>
        </w:rPr>
      </w:pPr>
    </w:p>
    <w:p w14:paraId="4883CF82" w14:textId="2DC2F2E4" w:rsidR="0007272E" w:rsidRPr="00872B4E" w:rsidRDefault="005958FC">
      <w:pPr>
        <w:bidi/>
        <w:spacing w:line="282" w:lineRule="auto"/>
        <w:ind w:left="720" w:right="719" w:firstLine="300"/>
        <w:jc w:val="both"/>
        <w:rPr>
          <w:rFonts w:ascii="Arial" w:eastAsia="Arial" w:hAnsi="Arial" w:cs="B Nazanin"/>
          <w:sz w:val="29"/>
          <w:rtl/>
          <w:lang w:bidi="fa-IR"/>
        </w:rPr>
      </w:pPr>
      <w:r w:rsidRPr="00872B4E">
        <w:rPr>
          <w:rFonts w:ascii="Arial" w:eastAsia="Arial" w:hAnsi="Arial" w:cs="B Nazanin"/>
          <w:sz w:val="29"/>
          <w:rtl/>
          <w:lang w:bidi="fa-IR"/>
        </w:rPr>
        <w:t>مانند هر مهارت دیگری، ارزیابی مجدد نیاز به تمرین دارد، اما بسیاری از مطالعات مزایای چشمگیری را برای بیمارانی که یاد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872B4E">
        <w:rPr>
          <w:rFonts w:ascii="Arial" w:eastAsia="Arial" w:hAnsi="Arial" w:cs="B Nazanin"/>
          <w:sz w:val="29"/>
          <w:rtl/>
          <w:lang w:bidi="fa-IR"/>
        </w:rPr>
        <w:t>گیرند</w:t>
      </w:r>
      <w:proofErr w:type="spellEnd"/>
      <w:r w:rsidRPr="00872B4E">
        <w:rPr>
          <w:rFonts w:ascii="Arial" w:eastAsia="Arial" w:hAnsi="Arial" w:cs="B Nazanin"/>
          <w:sz w:val="29"/>
          <w:rtl/>
          <w:lang w:bidi="fa-IR"/>
        </w:rPr>
        <w:t xml:space="preserve"> از آن استفاده کنند، نشان </w:t>
      </w:r>
      <w:proofErr w:type="spellStart"/>
      <w:r w:rsidRPr="00872B4E">
        <w:rPr>
          <w:rFonts w:ascii="Arial" w:eastAsia="Arial" w:hAnsi="Arial" w:cs="B Nazanin"/>
          <w:sz w:val="29"/>
          <w:rtl/>
          <w:lang w:bidi="fa-IR"/>
        </w:rPr>
        <w:t>داده</w:t>
      </w:r>
      <w:r w:rsidR="00E54E13">
        <w:rPr>
          <w:rFonts w:ascii="Arial" w:eastAsia="Arial" w:hAnsi="Arial" w:cs="B Nazanin"/>
          <w:sz w:val="29"/>
          <w:rtl/>
          <w:lang w:bidi="fa-IR"/>
        </w:rPr>
        <w:t>‌اند</w:t>
      </w:r>
      <w:proofErr w:type="spellEnd"/>
      <w:r w:rsidR="00E54E13">
        <w:rPr>
          <w:rFonts w:ascii="Arial" w:eastAsia="Arial" w:hAnsi="Arial" w:cs="B Nazanin"/>
          <w:sz w:val="29"/>
          <w:rtl/>
          <w:lang w:bidi="fa-IR"/>
        </w:rPr>
        <w:t>.</w:t>
      </w:r>
      <w:r w:rsidRPr="00872B4E">
        <w:rPr>
          <w:rFonts w:ascii="Arial" w:eastAsia="Arial" w:hAnsi="Arial" w:cs="B Nazanin"/>
          <w:sz w:val="29"/>
          <w:rtl/>
          <w:lang w:bidi="fa-IR"/>
        </w:rPr>
        <w:t xml:space="preserve"> بیش از نیمی از افراد مبتلا به درد مزمن در هنگام استفاده از این روش حداقل 30 درصد کاهش علائم خود را گزارش </w:t>
      </w:r>
      <w:proofErr w:type="spellStart"/>
      <w:r w:rsidRPr="00872B4E">
        <w:rPr>
          <w:rFonts w:ascii="Arial" w:eastAsia="Arial" w:hAnsi="Arial" w:cs="B Nazanin"/>
          <w:sz w:val="29"/>
          <w:rtl/>
          <w:lang w:bidi="fa-IR"/>
        </w:rPr>
        <w:t>می‌کنند</w:t>
      </w:r>
      <w:proofErr w:type="spellEnd"/>
      <w:r w:rsidRPr="00872B4E">
        <w:rPr>
          <w:rFonts w:ascii="Arial" w:eastAsia="Arial" w:hAnsi="Arial" w:cs="B Nazanin"/>
          <w:sz w:val="29"/>
          <w:rtl/>
          <w:lang w:bidi="fa-IR"/>
        </w:rPr>
        <w:t xml:space="preserve"> و بسیاری از بیماران تا 70 درصد بهبودی را تجربه </w:t>
      </w:r>
      <w:proofErr w:type="spellStart"/>
      <w:r w:rsidRPr="00872B4E">
        <w:rPr>
          <w:rFonts w:ascii="Arial" w:eastAsia="Arial" w:hAnsi="Arial" w:cs="B Nazanin"/>
          <w:sz w:val="29"/>
          <w:rtl/>
          <w:lang w:bidi="fa-IR"/>
        </w:rPr>
        <w:t>می‌کنند</w:t>
      </w:r>
      <w:proofErr w:type="spellEnd"/>
      <w:r w:rsidRPr="00872B4E">
        <w:rPr>
          <w:rFonts w:ascii="Arial" w:eastAsia="Arial" w:hAnsi="Arial" w:cs="B Nazanin"/>
          <w:sz w:val="29"/>
          <w:rtl/>
          <w:lang w:bidi="fa-IR"/>
        </w:rPr>
        <w:t>. ارزیابی مجدد همچنین تعداد روزهایی را که مبتلایان به میگرن به دلیل سردرد از دست</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872B4E">
        <w:rPr>
          <w:rFonts w:ascii="Arial" w:eastAsia="Arial" w:hAnsi="Arial" w:cs="B Nazanin"/>
          <w:sz w:val="29"/>
          <w:rtl/>
          <w:lang w:bidi="fa-IR"/>
        </w:rPr>
        <w:t>دهند</w:t>
      </w:r>
      <w:proofErr w:type="spellEnd"/>
      <w:r w:rsidRPr="00872B4E">
        <w:rPr>
          <w:rFonts w:ascii="Arial" w:eastAsia="Arial" w:hAnsi="Arial" w:cs="B Nazanin"/>
          <w:sz w:val="29"/>
          <w:rtl/>
          <w:lang w:bidi="fa-IR"/>
        </w:rPr>
        <w:t xml:space="preserve"> کاهش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872B4E">
        <w:rPr>
          <w:rFonts w:ascii="Arial" w:eastAsia="Arial" w:hAnsi="Arial" w:cs="B Nazanin"/>
          <w:sz w:val="29"/>
          <w:rtl/>
          <w:lang w:bidi="fa-IR"/>
        </w:rPr>
        <w:t>دهد</w:t>
      </w:r>
      <w:proofErr w:type="spellEnd"/>
      <w:r w:rsidRPr="00872B4E">
        <w:rPr>
          <w:rFonts w:ascii="Arial" w:eastAsia="Arial" w:hAnsi="Arial" w:cs="B Nazanin"/>
          <w:sz w:val="29"/>
          <w:rtl/>
          <w:lang w:bidi="fa-IR"/>
        </w:rPr>
        <w:t>.</w:t>
      </w:r>
      <w:hyperlink w:anchor="page306" w:history="1">
        <w:r>
          <w:rPr>
            <w:rFonts w:ascii="Arial" w:eastAsia="Arial" w:hAnsi="Arial"/>
            <w:color w:val="0000EE"/>
            <w:sz w:val="40"/>
            <w:vertAlign w:val="superscript"/>
            <w:rtl/>
          </w:rPr>
          <w:t>50</w:t>
        </w:r>
        <w:r>
          <w:rPr>
            <w:rFonts w:ascii="Arial" w:eastAsia="Arial" w:hAnsi="Arial"/>
            <w:sz w:val="27"/>
            <w:rtl/>
          </w:rPr>
          <w:t xml:space="preserve"> </w:t>
        </w:r>
      </w:hyperlink>
      <w:r w:rsidRPr="00872B4E">
        <w:rPr>
          <w:rFonts w:ascii="Arial" w:eastAsia="Arial" w:hAnsi="Arial" w:cs="B Nazanin"/>
          <w:sz w:val="29"/>
          <w:rtl/>
          <w:lang w:bidi="fa-IR"/>
        </w:rPr>
        <w:t xml:space="preserve">این تکنیک همچنین </w:t>
      </w:r>
      <w:proofErr w:type="spellStart"/>
      <w:r w:rsidRPr="00872B4E">
        <w:rPr>
          <w:rFonts w:ascii="Arial" w:eastAsia="Arial" w:hAnsi="Arial" w:cs="B Nazanin"/>
          <w:sz w:val="29"/>
          <w:rtl/>
          <w:lang w:bidi="fa-IR"/>
        </w:rPr>
        <w:t>می‌تواند</w:t>
      </w:r>
      <w:proofErr w:type="spellEnd"/>
      <w:r w:rsidRPr="00872B4E">
        <w:rPr>
          <w:rFonts w:ascii="Arial" w:eastAsia="Arial" w:hAnsi="Arial" w:cs="B Nazanin"/>
          <w:sz w:val="29"/>
          <w:rtl/>
          <w:lang w:bidi="fa-IR"/>
        </w:rPr>
        <w:t xml:space="preserve"> به کاهش ناراحتی </w:t>
      </w:r>
      <w:proofErr w:type="spellStart"/>
      <w:r w:rsidRPr="00872B4E">
        <w:rPr>
          <w:rFonts w:ascii="Arial" w:eastAsia="Arial" w:hAnsi="Arial" w:cs="B Nazanin"/>
          <w:sz w:val="29"/>
          <w:rtl/>
          <w:lang w:bidi="fa-IR"/>
        </w:rPr>
        <w:t>لحظه‌ای</w:t>
      </w:r>
      <w:proofErr w:type="spellEnd"/>
      <w:r w:rsidRPr="00872B4E">
        <w:rPr>
          <w:rFonts w:ascii="Arial" w:eastAsia="Arial" w:hAnsi="Arial" w:cs="B Nazanin"/>
          <w:sz w:val="29"/>
          <w:rtl/>
          <w:lang w:bidi="fa-IR"/>
        </w:rPr>
        <w:t xml:space="preserve"> کمک کند، مثلاً اگر </w:t>
      </w:r>
      <w:r w:rsidR="00872B4E">
        <w:rPr>
          <w:rFonts w:ascii="Arial" w:eastAsia="Arial" w:hAnsi="Arial" w:cs="B Nazanin" w:hint="cs"/>
          <w:sz w:val="29"/>
          <w:rtl/>
          <w:lang w:bidi="fa-IR"/>
        </w:rPr>
        <w:t xml:space="preserve">فردی دچار سوختگی </w:t>
      </w:r>
      <w:r w:rsidR="00127B4A">
        <w:rPr>
          <w:rFonts w:ascii="Arial" w:eastAsia="Arial" w:hAnsi="Arial" w:cs="B Nazanin" w:hint="cs"/>
          <w:sz w:val="29"/>
          <w:rtl/>
          <w:lang w:bidi="fa-IR"/>
        </w:rPr>
        <w:t xml:space="preserve">شده </w:t>
      </w:r>
      <w:r w:rsidR="00872B4E">
        <w:rPr>
          <w:rFonts w:ascii="Arial" w:eastAsia="Arial" w:hAnsi="Arial" w:cs="B Nazanin" w:hint="cs"/>
          <w:sz w:val="29"/>
          <w:rtl/>
          <w:lang w:bidi="fa-IR"/>
        </w:rPr>
        <w:t>باشد</w:t>
      </w:r>
      <w:r w:rsidR="00127B4A">
        <w:rPr>
          <w:rFonts w:ascii="Arial" w:eastAsia="Arial" w:hAnsi="Arial" w:cs="B Nazanin" w:hint="cs"/>
          <w:sz w:val="29"/>
          <w:rtl/>
          <w:lang w:bidi="fa-IR"/>
        </w:rPr>
        <w:t>،</w:t>
      </w:r>
      <w:r w:rsidR="00872B4E">
        <w:rPr>
          <w:rFonts w:ascii="Arial" w:eastAsia="Arial" w:hAnsi="Arial" w:cs="B Nazanin" w:hint="cs"/>
          <w:sz w:val="29"/>
          <w:rtl/>
          <w:lang w:bidi="fa-IR"/>
        </w:rPr>
        <w:t xml:space="preserve"> بلافاصله دست خود را زیر آب سرد یا </w:t>
      </w:r>
      <w:r w:rsidR="00127B4A">
        <w:rPr>
          <w:rFonts w:ascii="Arial" w:eastAsia="Arial" w:hAnsi="Arial" w:cs="B Nazanin" w:hint="cs"/>
          <w:sz w:val="29"/>
          <w:rtl/>
          <w:lang w:bidi="fa-IR"/>
        </w:rPr>
        <w:t>کمپرس یخ</w:t>
      </w:r>
      <w:r w:rsidR="00060D92">
        <w:rPr>
          <w:rFonts w:ascii="Arial" w:eastAsia="Arial" w:hAnsi="Arial" w:cs="B Nazanin" w:hint="cs"/>
          <w:sz w:val="29"/>
          <w:rtl/>
          <w:lang w:bidi="fa-IR"/>
        </w:rPr>
        <w:t xml:space="preserve"> </w:t>
      </w:r>
      <w:proofErr w:type="spellStart"/>
      <w:r w:rsidR="00060D92">
        <w:rPr>
          <w:rFonts w:ascii="Arial" w:eastAsia="Arial" w:hAnsi="Arial" w:cs="B Nazanin" w:hint="cs"/>
          <w:sz w:val="29"/>
          <w:rtl/>
          <w:lang w:bidi="fa-IR"/>
        </w:rPr>
        <w:t>می‌</w:t>
      </w:r>
      <w:r w:rsidR="00127B4A">
        <w:rPr>
          <w:rFonts w:ascii="Arial" w:eastAsia="Arial" w:hAnsi="Arial" w:cs="B Nazanin" w:hint="cs"/>
          <w:sz w:val="29"/>
          <w:rtl/>
          <w:lang w:bidi="fa-IR"/>
        </w:rPr>
        <w:t>گیرد</w:t>
      </w:r>
      <w:proofErr w:type="spellEnd"/>
      <w:r w:rsidRPr="00872B4E">
        <w:rPr>
          <w:rFonts w:ascii="Arial" w:eastAsia="Arial" w:hAnsi="Arial" w:cs="B Nazanin"/>
          <w:sz w:val="29"/>
          <w:rtl/>
          <w:lang w:bidi="fa-IR"/>
        </w:rPr>
        <w:t>.</w:t>
      </w:r>
      <w:hyperlink w:anchor="page307" w:history="1">
        <w:r>
          <w:rPr>
            <w:rFonts w:ascii="Arial" w:eastAsia="Arial" w:hAnsi="Arial"/>
            <w:color w:val="0000EE"/>
            <w:sz w:val="40"/>
            <w:vertAlign w:val="superscript"/>
            <w:rtl/>
          </w:rPr>
          <w:t>51</w:t>
        </w:r>
        <w:r>
          <w:rPr>
            <w:rFonts w:ascii="Arial" w:eastAsia="Arial" w:hAnsi="Arial"/>
            <w:sz w:val="27"/>
            <w:rtl/>
          </w:rPr>
          <w:t xml:space="preserve"> </w:t>
        </w:r>
      </w:hyperlink>
      <w:r w:rsidRPr="00872B4E">
        <w:rPr>
          <w:rFonts w:ascii="Arial" w:eastAsia="Arial" w:hAnsi="Arial" w:cs="B Nazanin"/>
          <w:sz w:val="29"/>
          <w:rtl/>
          <w:lang w:bidi="fa-IR"/>
        </w:rPr>
        <w:t>به طور قابل توجهی، درمان روانشناختی منجر به برخی تغییرات پایدار در مغز</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872B4E">
        <w:rPr>
          <w:rFonts w:ascii="Arial" w:eastAsia="Arial" w:hAnsi="Arial" w:cs="B Nazanin"/>
          <w:sz w:val="29"/>
          <w:rtl/>
          <w:lang w:bidi="fa-IR"/>
        </w:rPr>
        <w:t>شود</w:t>
      </w:r>
      <w:proofErr w:type="spellEnd"/>
      <w:r w:rsidRPr="00872B4E">
        <w:rPr>
          <w:rFonts w:ascii="Arial" w:eastAsia="Arial" w:hAnsi="Arial" w:cs="B Nazanin"/>
          <w:sz w:val="29"/>
          <w:rtl/>
          <w:lang w:bidi="fa-IR"/>
        </w:rPr>
        <w:t>، از جمله کاهش اندازه مناطقی که تصور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872B4E">
        <w:rPr>
          <w:rFonts w:ascii="Arial" w:eastAsia="Arial" w:hAnsi="Arial" w:cs="B Nazanin"/>
          <w:sz w:val="29"/>
          <w:rtl/>
          <w:lang w:bidi="fa-IR"/>
        </w:rPr>
        <w:t>شود</w:t>
      </w:r>
      <w:proofErr w:type="spellEnd"/>
      <w:r w:rsidRPr="00872B4E">
        <w:rPr>
          <w:rFonts w:ascii="Arial" w:eastAsia="Arial" w:hAnsi="Arial" w:cs="B Nazanin"/>
          <w:sz w:val="29"/>
          <w:rtl/>
          <w:lang w:bidi="fa-IR"/>
        </w:rPr>
        <w:t xml:space="preserve"> تفکر فاجعه آمیز را مدیریت</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872B4E">
        <w:rPr>
          <w:rFonts w:ascii="Arial" w:eastAsia="Arial" w:hAnsi="Arial" w:cs="B Nazanin"/>
          <w:sz w:val="29"/>
          <w:rtl/>
          <w:lang w:bidi="fa-IR"/>
        </w:rPr>
        <w:t>کنند</w:t>
      </w:r>
      <w:proofErr w:type="spellEnd"/>
      <w:r w:rsidRPr="00872B4E">
        <w:rPr>
          <w:rFonts w:ascii="Arial" w:eastAsia="Arial" w:hAnsi="Arial" w:cs="B Nazanin"/>
          <w:sz w:val="29"/>
          <w:rtl/>
          <w:lang w:bidi="fa-IR"/>
        </w:rPr>
        <w:t xml:space="preserve">. انگار </w:t>
      </w:r>
      <w:proofErr w:type="spellStart"/>
      <w:r w:rsidRPr="00872B4E">
        <w:rPr>
          <w:rFonts w:ascii="Arial" w:eastAsia="Arial" w:hAnsi="Arial" w:cs="B Nazanin"/>
          <w:sz w:val="29"/>
          <w:rtl/>
          <w:lang w:bidi="fa-IR"/>
        </w:rPr>
        <w:t>ارزیاب</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872B4E">
        <w:rPr>
          <w:rFonts w:ascii="Arial" w:eastAsia="Arial" w:hAnsi="Arial" w:cs="B Nazanin"/>
          <w:sz w:val="29"/>
          <w:rtl/>
          <w:lang w:bidi="fa-IR"/>
        </w:rPr>
        <w:t xml:space="preserve">مجدد تقویت </w:t>
      </w:r>
      <w:proofErr w:type="spellStart"/>
      <w:r w:rsidRPr="00872B4E">
        <w:rPr>
          <w:rFonts w:ascii="Arial" w:eastAsia="Arial" w:hAnsi="Arial" w:cs="B Nazanin"/>
          <w:sz w:val="29"/>
          <w:rtl/>
          <w:lang w:bidi="fa-IR"/>
        </w:rPr>
        <w:t>کننده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872B4E">
        <w:rPr>
          <w:rFonts w:ascii="Arial" w:eastAsia="Arial" w:hAnsi="Arial" w:cs="B Nazanin"/>
          <w:sz w:val="29"/>
          <w:rtl/>
          <w:lang w:bidi="fa-IR"/>
        </w:rPr>
        <w:t xml:space="preserve">درد را خاموش </w:t>
      </w:r>
      <w:proofErr w:type="spellStart"/>
      <w:r w:rsidRPr="00872B4E">
        <w:rPr>
          <w:rFonts w:ascii="Arial" w:eastAsia="Arial" w:hAnsi="Arial" w:cs="B Nazanin"/>
          <w:sz w:val="29"/>
          <w:rtl/>
          <w:lang w:bidi="fa-IR"/>
        </w:rPr>
        <w:t>کرده</w:t>
      </w:r>
      <w:r w:rsidR="00E54E13">
        <w:rPr>
          <w:rFonts w:ascii="Arial" w:eastAsia="Arial" w:hAnsi="Arial" w:cs="B Nazanin"/>
          <w:sz w:val="29"/>
          <w:rtl/>
          <w:lang w:bidi="fa-IR"/>
        </w:rPr>
        <w:t>‌اند</w:t>
      </w:r>
      <w:proofErr w:type="spellEnd"/>
      <w:r w:rsidR="00E54E13">
        <w:rPr>
          <w:rFonts w:ascii="Arial" w:eastAsia="Arial" w:hAnsi="Arial" w:cs="B Nazanin"/>
          <w:sz w:val="29"/>
          <w:rtl/>
          <w:lang w:bidi="fa-IR"/>
        </w:rPr>
        <w:t>.</w:t>
      </w:r>
    </w:p>
    <w:p w14:paraId="03BC7E1B" w14:textId="77777777" w:rsidR="0007272E" w:rsidRDefault="0007272E">
      <w:pPr>
        <w:bidi/>
        <w:spacing w:line="159" w:lineRule="exact"/>
        <w:rPr>
          <w:rFonts w:ascii="Times New Roman" w:eastAsia="Times New Roman" w:hAnsi="Times New Roman"/>
          <w:rtl/>
        </w:rPr>
      </w:pPr>
    </w:p>
    <w:p w14:paraId="713E770C" w14:textId="6F656E21" w:rsidR="0007272E" w:rsidRPr="00127B4A" w:rsidRDefault="005958FC">
      <w:pPr>
        <w:bidi/>
        <w:spacing w:line="277" w:lineRule="auto"/>
        <w:ind w:left="720" w:right="719" w:firstLine="300"/>
        <w:jc w:val="both"/>
        <w:rPr>
          <w:rFonts w:ascii="Arial" w:eastAsia="Arial" w:hAnsi="Arial" w:cs="B Nazanin"/>
          <w:sz w:val="29"/>
          <w:rtl/>
          <w:lang w:bidi="fa-IR"/>
        </w:rPr>
      </w:pPr>
      <w:r w:rsidRPr="00127B4A">
        <w:rPr>
          <w:rFonts w:ascii="Arial" w:eastAsia="Arial" w:hAnsi="Arial" w:cs="B Nazanin"/>
          <w:sz w:val="29"/>
          <w:rtl/>
          <w:lang w:bidi="fa-IR"/>
        </w:rPr>
        <w:t xml:space="preserve">در حالی که </w:t>
      </w:r>
      <w:r w:rsidR="00127B4A">
        <w:rPr>
          <w:rFonts w:ascii="Arial" w:eastAsia="Arial" w:hAnsi="Arial" w:cs="B Nazanin" w:hint="cs"/>
          <w:sz w:val="29"/>
          <w:rtl/>
          <w:lang w:bidi="fa-IR"/>
        </w:rPr>
        <w:t xml:space="preserve">تا کنون، </w:t>
      </w:r>
      <w:r w:rsidRPr="00127B4A">
        <w:rPr>
          <w:rFonts w:ascii="Arial" w:eastAsia="Arial" w:hAnsi="Arial" w:cs="B Nazanin"/>
          <w:sz w:val="29"/>
          <w:rtl/>
          <w:lang w:bidi="fa-IR"/>
        </w:rPr>
        <w:t>بیشتر تحقیقات در این</w:t>
      </w:r>
      <w:r w:rsidR="00127B4A">
        <w:rPr>
          <w:rFonts w:ascii="Arial" w:eastAsia="Arial" w:hAnsi="Arial" w:cs="B Nazanin" w:hint="cs"/>
          <w:sz w:val="29"/>
          <w:rtl/>
          <w:lang w:bidi="fa-IR"/>
        </w:rPr>
        <w:t xml:space="preserve"> زمینه</w:t>
      </w:r>
      <w:r w:rsidRPr="00127B4A">
        <w:rPr>
          <w:rFonts w:ascii="Arial" w:eastAsia="Arial" w:hAnsi="Arial" w:cs="B Nazanin"/>
          <w:sz w:val="29"/>
          <w:rtl/>
          <w:lang w:bidi="fa-IR"/>
        </w:rPr>
        <w:t xml:space="preserve"> بر روی اختلالات درد متمرکز شده است، به احتمال زیاد این تکنیک</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127B4A">
        <w:rPr>
          <w:rFonts w:ascii="Arial" w:eastAsia="Arial" w:hAnsi="Arial" w:cs="B Nazanin"/>
          <w:sz w:val="29"/>
          <w:rtl/>
          <w:lang w:bidi="fa-IR"/>
        </w:rPr>
        <w:t>تواند</w:t>
      </w:r>
      <w:proofErr w:type="spellEnd"/>
      <w:r w:rsidRPr="00127B4A">
        <w:rPr>
          <w:rFonts w:ascii="Arial" w:eastAsia="Arial" w:hAnsi="Arial" w:cs="B Nazanin"/>
          <w:sz w:val="29"/>
          <w:rtl/>
          <w:lang w:bidi="fa-IR"/>
        </w:rPr>
        <w:t xml:space="preserve"> برای سایر شرایط ناخوشایند </w:t>
      </w:r>
      <w:r w:rsidR="00127B4A">
        <w:rPr>
          <w:rFonts w:ascii="Arial" w:eastAsia="Arial" w:hAnsi="Arial" w:cs="B Nazanin" w:hint="cs"/>
          <w:sz w:val="29"/>
          <w:rtl/>
          <w:lang w:bidi="fa-IR"/>
        </w:rPr>
        <w:t xml:space="preserve">هم </w:t>
      </w:r>
      <w:r w:rsidRPr="00127B4A">
        <w:rPr>
          <w:rFonts w:ascii="Arial" w:eastAsia="Arial" w:hAnsi="Arial" w:cs="B Nazanin"/>
          <w:sz w:val="29"/>
          <w:rtl/>
          <w:lang w:bidi="fa-IR"/>
        </w:rPr>
        <w:t xml:space="preserve">تسکین </w:t>
      </w:r>
      <w:proofErr w:type="spellStart"/>
      <w:r w:rsidRPr="00127B4A">
        <w:rPr>
          <w:rFonts w:ascii="Arial" w:eastAsia="Arial" w:hAnsi="Arial" w:cs="B Nazanin"/>
          <w:sz w:val="29"/>
          <w:rtl/>
          <w:lang w:bidi="fa-IR"/>
        </w:rPr>
        <w:t>دهد</w:t>
      </w:r>
      <w:r w:rsidR="00127B4A">
        <w:rPr>
          <w:rFonts w:ascii="Arial" w:eastAsia="Arial" w:hAnsi="Arial" w:cs="B Nazanin" w:hint="cs"/>
          <w:sz w:val="29"/>
          <w:rtl/>
          <w:lang w:bidi="fa-IR"/>
        </w:rPr>
        <w:t>ه</w:t>
      </w:r>
      <w:proofErr w:type="spellEnd"/>
      <w:r w:rsidR="00127B4A">
        <w:rPr>
          <w:rFonts w:ascii="Arial" w:eastAsia="Arial" w:hAnsi="Arial" w:cs="B Nazanin" w:hint="cs"/>
          <w:sz w:val="29"/>
          <w:rtl/>
          <w:lang w:bidi="fa-IR"/>
        </w:rPr>
        <w:t xml:space="preserve"> باشد</w:t>
      </w:r>
      <w:r w:rsidRPr="00127B4A">
        <w:rPr>
          <w:rFonts w:ascii="Arial" w:eastAsia="Arial" w:hAnsi="Arial" w:cs="B Nazanin"/>
          <w:sz w:val="29"/>
          <w:rtl/>
          <w:lang w:bidi="fa-IR"/>
        </w:rPr>
        <w:t xml:space="preserve">. تصور </w:t>
      </w:r>
      <w:proofErr w:type="spellStart"/>
      <w:r w:rsidRPr="00127B4A">
        <w:rPr>
          <w:rFonts w:ascii="Arial" w:eastAsia="Arial" w:hAnsi="Arial" w:cs="B Nazanin"/>
          <w:sz w:val="29"/>
          <w:rtl/>
          <w:lang w:bidi="fa-IR"/>
        </w:rPr>
        <w:t>می‌شود</w:t>
      </w:r>
      <w:proofErr w:type="spellEnd"/>
      <w:r w:rsidRPr="00127B4A">
        <w:rPr>
          <w:rFonts w:ascii="Arial" w:eastAsia="Arial" w:hAnsi="Arial" w:cs="B Nazanin"/>
          <w:sz w:val="29"/>
          <w:rtl/>
          <w:lang w:bidi="fa-IR"/>
        </w:rPr>
        <w:t xml:space="preserve"> که </w:t>
      </w:r>
      <w:proofErr w:type="spellStart"/>
      <w:r w:rsidRPr="00127B4A">
        <w:rPr>
          <w:rFonts w:ascii="Arial" w:eastAsia="Arial" w:hAnsi="Arial" w:cs="B Nazanin"/>
          <w:sz w:val="29"/>
          <w:rtl/>
          <w:lang w:bidi="fa-IR"/>
        </w:rPr>
        <w:t>فاجعه‌سازی</w:t>
      </w:r>
      <w:proofErr w:type="spellEnd"/>
      <w:r w:rsidRPr="00127B4A">
        <w:rPr>
          <w:rFonts w:ascii="Arial" w:eastAsia="Arial" w:hAnsi="Arial" w:cs="B Nazanin"/>
          <w:sz w:val="29"/>
          <w:rtl/>
          <w:lang w:bidi="fa-IR"/>
        </w:rPr>
        <w:t xml:space="preserve"> علائم آسم را بدتر </w:t>
      </w:r>
      <w:proofErr w:type="spellStart"/>
      <w:r w:rsidRPr="00127B4A">
        <w:rPr>
          <w:rFonts w:ascii="Arial" w:eastAsia="Arial" w:hAnsi="Arial" w:cs="B Nazanin"/>
          <w:sz w:val="29"/>
          <w:rtl/>
          <w:lang w:bidi="fa-IR"/>
        </w:rPr>
        <w:t>می‌کند</w:t>
      </w:r>
      <w:proofErr w:type="spellEnd"/>
      <w:r w:rsidRPr="00127B4A">
        <w:rPr>
          <w:rFonts w:ascii="Arial" w:eastAsia="Arial" w:hAnsi="Arial" w:cs="B Nazanin"/>
          <w:sz w:val="29"/>
          <w:rtl/>
          <w:lang w:bidi="fa-IR"/>
        </w:rPr>
        <w:t xml:space="preserve">، که </w:t>
      </w:r>
      <w:proofErr w:type="spellStart"/>
      <w:r w:rsidRPr="00127B4A">
        <w:rPr>
          <w:rFonts w:ascii="Arial" w:eastAsia="Arial" w:hAnsi="Arial" w:cs="B Nazanin"/>
          <w:sz w:val="29"/>
          <w:rtl/>
          <w:lang w:bidi="fa-IR"/>
        </w:rPr>
        <w:t>می‌تواند</w:t>
      </w:r>
      <w:proofErr w:type="spellEnd"/>
      <w:r w:rsidRPr="00127B4A">
        <w:rPr>
          <w:rFonts w:ascii="Arial" w:eastAsia="Arial" w:hAnsi="Arial" w:cs="B Nazanin"/>
          <w:sz w:val="29"/>
          <w:rtl/>
          <w:lang w:bidi="fa-IR"/>
        </w:rPr>
        <w:t xml:space="preserve"> به همان شیوه به ارزیابی مجدد پاسخ دهد برای مثال اگر به خود یادآوری کنید که بدن شما مطمئن </w:t>
      </w:r>
      <w:proofErr w:type="spellStart"/>
      <w:r w:rsidRPr="00127B4A">
        <w:rPr>
          <w:rFonts w:ascii="Arial" w:eastAsia="Arial" w:hAnsi="Arial" w:cs="B Nazanin"/>
          <w:sz w:val="29"/>
          <w:rtl/>
          <w:lang w:bidi="fa-IR"/>
        </w:rPr>
        <w:t>می‌شود</w:t>
      </w:r>
      <w:proofErr w:type="spellEnd"/>
      <w:r w:rsidRPr="00127B4A">
        <w:rPr>
          <w:rFonts w:ascii="Arial" w:eastAsia="Arial" w:hAnsi="Arial" w:cs="B Nazanin"/>
          <w:sz w:val="29"/>
          <w:rtl/>
          <w:lang w:bidi="fa-IR"/>
        </w:rPr>
        <w:t xml:space="preserve"> که اکسیژن کافی دارید.</w:t>
      </w:r>
      <w:hyperlink w:anchor="page307" w:history="1">
        <w:r>
          <w:rPr>
            <w:rFonts w:ascii="Arial" w:eastAsia="Arial" w:hAnsi="Arial"/>
            <w:color w:val="0000EE"/>
            <w:sz w:val="40"/>
            <w:vertAlign w:val="superscript"/>
            <w:rtl/>
          </w:rPr>
          <w:t>52</w:t>
        </w:r>
        <w:r>
          <w:rPr>
            <w:rFonts w:ascii="Arial" w:eastAsia="Arial" w:hAnsi="Arial"/>
            <w:sz w:val="27"/>
            <w:rtl/>
          </w:rPr>
          <w:t xml:space="preserve"> </w:t>
        </w:r>
      </w:hyperlink>
      <w:r w:rsidRPr="00127B4A">
        <w:rPr>
          <w:rFonts w:ascii="Arial" w:eastAsia="Arial" w:hAnsi="Arial" w:cs="B Nazanin"/>
          <w:sz w:val="29"/>
          <w:rtl/>
          <w:lang w:bidi="fa-IR"/>
        </w:rPr>
        <w:t xml:space="preserve">همچنین برخی از علائم وجود دارد که </w:t>
      </w:r>
      <w:r w:rsidR="00127B4A">
        <w:rPr>
          <w:rFonts w:ascii="Arial" w:eastAsia="Arial" w:hAnsi="Arial" w:cs="B Nazanin" w:hint="cs"/>
          <w:sz w:val="29"/>
          <w:rtl/>
          <w:lang w:bidi="fa-IR"/>
        </w:rPr>
        <w:t xml:space="preserve">پس از </w:t>
      </w:r>
      <w:r w:rsidRPr="00127B4A">
        <w:rPr>
          <w:rFonts w:ascii="Arial" w:eastAsia="Arial" w:hAnsi="Arial" w:cs="B Nazanin"/>
          <w:sz w:val="29"/>
          <w:rtl/>
          <w:lang w:bidi="fa-IR"/>
        </w:rPr>
        <w:t>ارزیابی مجدد</w:t>
      </w:r>
      <w:r w:rsidR="00127B4A">
        <w:rPr>
          <w:rFonts w:ascii="Arial" w:eastAsia="Arial" w:hAnsi="Arial" w:cs="B Nazanin" w:hint="cs"/>
          <w:sz w:val="29"/>
          <w:rtl/>
          <w:lang w:bidi="fa-IR"/>
        </w:rPr>
        <w:t xml:space="preserve"> ذهن</w:t>
      </w:r>
      <w:r w:rsidRPr="00127B4A">
        <w:rPr>
          <w:rFonts w:ascii="Arial" w:eastAsia="Arial" w:hAnsi="Arial" w:cs="B Nazanin"/>
          <w:sz w:val="29"/>
          <w:rtl/>
          <w:lang w:bidi="fa-IR"/>
        </w:rPr>
        <w:t xml:space="preserve"> شدت سرماخوردگی را کاهش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127B4A">
        <w:rPr>
          <w:rFonts w:ascii="Arial" w:eastAsia="Arial" w:hAnsi="Arial" w:cs="B Nazanin"/>
          <w:sz w:val="29"/>
          <w:rtl/>
          <w:lang w:bidi="fa-IR"/>
        </w:rPr>
        <w:t>دهد</w:t>
      </w:r>
      <w:proofErr w:type="spellEnd"/>
      <w:r w:rsidRPr="00127B4A">
        <w:rPr>
          <w:rFonts w:ascii="Arial" w:eastAsia="Arial" w:hAnsi="Arial" w:cs="B Nazanin"/>
          <w:sz w:val="29"/>
          <w:rtl/>
          <w:lang w:bidi="fa-IR"/>
        </w:rPr>
        <w:t>.</w:t>
      </w:r>
      <w:hyperlink w:anchor="page307" w:history="1">
        <w:r>
          <w:rPr>
            <w:rFonts w:ascii="Arial" w:eastAsia="Arial" w:hAnsi="Arial"/>
            <w:color w:val="0000EE"/>
            <w:sz w:val="40"/>
            <w:vertAlign w:val="superscript"/>
            <w:rtl/>
          </w:rPr>
          <w:t>53</w:t>
        </w:r>
        <w:r>
          <w:rPr>
            <w:rFonts w:ascii="Arial" w:eastAsia="Arial" w:hAnsi="Arial"/>
            <w:sz w:val="27"/>
            <w:rtl/>
          </w:rPr>
          <w:t xml:space="preserve"> </w:t>
        </w:r>
      </w:hyperlink>
      <w:r w:rsidRPr="00127B4A">
        <w:rPr>
          <w:rFonts w:ascii="Arial" w:eastAsia="Arial" w:hAnsi="Arial" w:cs="B Nazanin"/>
          <w:sz w:val="29"/>
          <w:rtl/>
          <w:lang w:bidi="fa-IR"/>
        </w:rPr>
        <w:t>اگر علائم خود را به عنوان نشانه ای از اینکه بدن شما به طور مناسب با ویروس مبارزه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127B4A">
        <w:rPr>
          <w:rFonts w:ascii="Arial" w:eastAsia="Arial" w:hAnsi="Arial" w:cs="B Nazanin"/>
          <w:sz w:val="29"/>
          <w:rtl/>
          <w:lang w:bidi="fa-IR"/>
        </w:rPr>
        <w:t>کند</w:t>
      </w:r>
      <w:proofErr w:type="spellEnd"/>
      <w:r w:rsidRPr="00127B4A">
        <w:rPr>
          <w:rFonts w:ascii="Arial" w:eastAsia="Arial" w:hAnsi="Arial" w:cs="B Nazanin"/>
          <w:sz w:val="29"/>
          <w:rtl/>
          <w:lang w:bidi="fa-IR"/>
        </w:rPr>
        <w:t xml:space="preserve"> تشخیص دهید، ممکن است ناراحتی خود را </w:t>
      </w:r>
      <w:r w:rsidR="00127B4A">
        <w:rPr>
          <w:rFonts w:ascii="Arial" w:eastAsia="Arial" w:hAnsi="Arial" w:cs="B Nazanin" w:hint="cs"/>
          <w:sz w:val="29"/>
          <w:rtl/>
          <w:lang w:bidi="fa-IR"/>
        </w:rPr>
        <w:t xml:space="preserve">آگاهانه </w:t>
      </w:r>
      <w:r w:rsidRPr="00127B4A">
        <w:rPr>
          <w:rFonts w:ascii="Arial" w:eastAsia="Arial" w:hAnsi="Arial" w:cs="B Nazanin"/>
          <w:sz w:val="29"/>
          <w:rtl/>
          <w:lang w:bidi="fa-IR"/>
        </w:rPr>
        <w:t>کاهش دهید.</w:t>
      </w:r>
    </w:p>
    <w:p w14:paraId="0469EBC4" w14:textId="77777777" w:rsidR="0007272E" w:rsidRDefault="0007272E">
      <w:pPr>
        <w:bidi/>
        <w:spacing w:line="154" w:lineRule="exact"/>
        <w:rPr>
          <w:rFonts w:ascii="Times New Roman" w:eastAsia="Times New Roman" w:hAnsi="Times New Roman"/>
          <w:rtl/>
        </w:rPr>
      </w:pPr>
    </w:p>
    <w:p w14:paraId="390E5780" w14:textId="3CD6C4AD" w:rsidR="0007272E" w:rsidRPr="000F2082" w:rsidRDefault="005958FC" w:rsidP="000F2082">
      <w:pPr>
        <w:bidi/>
        <w:spacing w:line="307" w:lineRule="auto"/>
        <w:ind w:left="720" w:right="719" w:firstLine="300"/>
        <w:jc w:val="both"/>
        <w:rPr>
          <w:rFonts w:ascii="Arial" w:eastAsia="Arial" w:hAnsi="Arial" w:cs="B Nazanin"/>
          <w:sz w:val="29"/>
          <w:rtl/>
          <w:lang w:bidi="fa-IR"/>
        </w:rPr>
        <w:sectPr w:rsidR="0007272E" w:rsidRPr="000F2082">
          <w:pgSz w:w="11900" w:h="16838"/>
          <w:pgMar w:top="1440" w:right="1440" w:bottom="971" w:left="1440" w:header="0" w:footer="0" w:gutter="0"/>
          <w:cols w:space="0" w:equalWidth="0">
            <w:col w:w="9019"/>
          </w:cols>
          <w:docGrid w:linePitch="360"/>
        </w:sectPr>
      </w:pPr>
      <w:r w:rsidRPr="00127B4A">
        <w:rPr>
          <w:rFonts w:ascii="Arial" w:eastAsia="Arial" w:hAnsi="Arial" w:cs="B Nazanin"/>
          <w:sz w:val="29"/>
          <w:rtl/>
          <w:lang w:bidi="fa-IR"/>
        </w:rPr>
        <w:t>با تسکین اضطراب ناشی از بیماری طولانی مدت و کاهش افکار عذاب آور، ارزیابی مجدد</w:t>
      </w:r>
      <w:r w:rsidR="00127B4A">
        <w:rPr>
          <w:rFonts w:ascii="Arial" w:eastAsia="Arial" w:hAnsi="Arial" w:cs="B Nazanin" w:hint="cs"/>
          <w:sz w:val="29"/>
          <w:rtl/>
          <w:lang w:bidi="fa-IR"/>
        </w:rPr>
        <w:t xml:space="preserve"> ذهن</w:t>
      </w:r>
      <w:r w:rsidRPr="00127B4A">
        <w:rPr>
          <w:rFonts w:ascii="Arial" w:eastAsia="Arial" w:hAnsi="Arial" w:cs="B Nazanin"/>
          <w:sz w:val="29"/>
          <w:rtl/>
          <w:lang w:bidi="fa-IR"/>
        </w:rPr>
        <w:t xml:space="preserve"> ممکن است حتی برای سلامت قلب شما مفید باشد. یک مطالعه نشان داد که درمان شناختی رفتاری (شامل جلساتی در مورد بهترین </w:t>
      </w:r>
      <w:proofErr w:type="spellStart"/>
      <w:r w:rsidRPr="00127B4A">
        <w:rPr>
          <w:rFonts w:ascii="Arial" w:eastAsia="Arial" w:hAnsi="Arial" w:cs="B Nazanin"/>
          <w:sz w:val="29"/>
          <w:rtl/>
          <w:lang w:bidi="fa-IR"/>
        </w:rPr>
        <w:t>راه‌های</w:t>
      </w:r>
      <w:proofErr w:type="spellEnd"/>
      <w:r w:rsidRPr="00127B4A">
        <w:rPr>
          <w:rFonts w:ascii="Arial" w:eastAsia="Arial" w:hAnsi="Arial" w:cs="B Nazanin"/>
          <w:sz w:val="29"/>
          <w:rtl/>
          <w:lang w:bidi="fa-IR"/>
        </w:rPr>
        <w:t xml:space="preserve"> کاهش تفکر </w:t>
      </w:r>
      <w:proofErr w:type="spellStart"/>
      <w:r w:rsidRPr="00127B4A">
        <w:rPr>
          <w:rFonts w:ascii="Arial" w:eastAsia="Arial" w:hAnsi="Arial" w:cs="B Nazanin"/>
          <w:sz w:val="29"/>
          <w:rtl/>
          <w:lang w:bidi="fa-IR"/>
        </w:rPr>
        <w:t>فاجعه‌آمیز</w:t>
      </w:r>
      <w:proofErr w:type="spellEnd"/>
      <w:r w:rsidRPr="00127B4A">
        <w:rPr>
          <w:rFonts w:ascii="Arial" w:eastAsia="Arial" w:hAnsi="Arial" w:cs="B Nazanin"/>
          <w:sz w:val="29"/>
          <w:rtl/>
          <w:lang w:bidi="fa-IR"/>
        </w:rPr>
        <w:t>) پس از نارسایی قلبی با موفقیت</w:t>
      </w:r>
    </w:p>
    <w:p w14:paraId="763FA655" w14:textId="71F670C2" w:rsidR="0007272E" w:rsidRPr="000F2082" w:rsidRDefault="00060D92" w:rsidP="00780279">
      <w:pPr>
        <w:bidi/>
        <w:spacing w:line="250" w:lineRule="auto"/>
        <w:ind w:left="650" w:right="719"/>
        <w:jc w:val="both"/>
        <w:rPr>
          <w:rFonts w:ascii="Arial" w:eastAsia="Arial" w:hAnsi="Arial" w:cs="B Nazanin"/>
          <w:sz w:val="29"/>
          <w:rtl/>
          <w:lang w:bidi="fa-IR"/>
        </w:rPr>
      </w:pPr>
      <w:bookmarkStart w:id="88" w:name="page89"/>
      <w:bookmarkEnd w:id="88"/>
      <w:r>
        <w:rPr>
          <w:rFonts w:ascii="Arial" w:eastAsia="Arial" w:hAnsi="Arial" w:cs="B Nazanin" w:hint="cs"/>
          <w:sz w:val="29"/>
          <w:rtl/>
          <w:lang w:bidi="fa-IR"/>
        </w:rPr>
        <w:lastRenderedPageBreak/>
        <w:t xml:space="preserve"> </w:t>
      </w:r>
      <w:r w:rsidR="005958FC" w:rsidRPr="00127B4A">
        <w:rPr>
          <w:rFonts w:ascii="Arial" w:eastAsia="Arial" w:hAnsi="Arial" w:cs="B Nazanin"/>
          <w:sz w:val="29"/>
          <w:rtl/>
          <w:lang w:bidi="fa-IR"/>
        </w:rPr>
        <w:t>خطر ابتلا به بیماری بیشتر را کاهش داد</w:t>
      </w:r>
      <w:r w:rsidR="000F2082">
        <w:rPr>
          <w:rFonts w:ascii="Arial" w:eastAsia="Arial" w:hAnsi="Arial" w:cs="B Nazanin" w:hint="cs"/>
          <w:sz w:val="29"/>
          <w:rtl/>
          <w:lang w:bidi="fa-IR"/>
        </w:rPr>
        <w:t>ه است</w:t>
      </w:r>
      <w:r w:rsidR="005958FC" w:rsidRPr="00127B4A">
        <w:rPr>
          <w:rFonts w:ascii="Arial" w:eastAsia="Arial" w:hAnsi="Arial" w:cs="B Nazanin"/>
          <w:sz w:val="29"/>
          <w:rtl/>
          <w:lang w:bidi="fa-IR"/>
        </w:rPr>
        <w:t>.</w:t>
      </w:r>
      <w:hyperlink w:anchor="page307" w:history="1">
        <w:r w:rsidR="005958FC">
          <w:rPr>
            <w:rFonts w:ascii="Arial" w:eastAsia="Arial" w:hAnsi="Arial"/>
            <w:color w:val="0000EE"/>
            <w:sz w:val="45"/>
            <w:vertAlign w:val="superscript"/>
            <w:rtl/>
          </w:rPr>
          <w:t>54</w:t>
        </w:r>
        <w:r w:rsidR="005958FC">
          <w:rPr>
            <w:rFonts w:ascii="Arial" w:eastAsia="Arial" w:hAnsi="Arial"/>
            <w:sz w:val="30"/>
            <w:rtl/>
          </w:rPr>
          <w:t xml:space="preserve"> </w:t>
        </w:r>
      </w:hyperlink>
      <w:r w:rsidR="005958FC" w:rsidRPr="000F2082">
        <w:rPr>
          <w:rFonts w:ascii="Arial" w:eastAsia="Arial" w:hAnsi="Arial" w:cs="B Nazanin"/>
          <w:sz w:val="29"/>
          <w:rtl/>
          <w:lang w:bidi="fa-IR"/>
        </w:rPr>
        <w:t xml:space="preserve">البته برای تایید این </w:t>
      </w:r>
      <w:proofErr w:type="spellStart"/>
      <w:r w:rsidR="005958FC" w:rsidRPr="000F2082">
        <w:rPr>
          <w:rFonts w:ascii="Arial" w:eastAsia="Arial" w:hAnsi="Arial" w:cs="B Nazanin"/>
          <w:sz w:val="29"/>
          <w:rtl/>
          <w:lang w:bidi="fa-IR"/>
        </w:rPr>
        <w:t>یافته</w:t>
      </w:r>
      <w:r>
        <w:rPr>
          <w:rFonts w:ascii="Arial" w:eastAsia="Arial" w:hAnsi="Arial" w:cs="B Nazanin"/>
          <w:sz w:val="29"/>
          <w:rtl/>
          <w:lang w:bidi="fa-IR"/>
        </w:rPr>
        <w:t>‌ها</w:t>
      </w:r>
      <w:proofErr w:type="spellEnd"/>
      <w:r>
        <w:rPr>
          <w:rFonts w:ascii="Arial" w:eastAsia="Arial" w:hAnsi="Arial" w:cs="B Nazanin"/>
          <w:sz w:val="29"/>
          <w:rtl/>
          <w:lang w:bidi="fa-IR"/>
        </w:rPr>
        <w:t xml:space="preserve"> </w:t>
      </w:r>
      <w:r w:rsidR="005958FC" w:rsidRPr="000F2082">
        <w:rPr>
          <w:rFonts w:ascii="Arial" w:eastAsia="Arial" w:hAnsi="Arial" w:cs="B Nazanin"/>
          <w:sz w:val="29"/>
          <w:rtl/>
          <w:lang w:bidi="fa-IR"/>
        </w:rPr>
        <w:t xml:space="preserve">و اصلاح این </w:t>
      </w:r>
      <w:proofErr w:type="spellStart"/>
      <w:r w:rsidR="005958FC" w:rsidRPr="000F2082">
        <w:rPr>
          <w:rFonts w:ascii="Arial" w:eastAsia="Arial" w:hAnsi="Arial" w:cs="B Nazanin"/>
          <w:sz w:val="29"/>
          <w:rtl/>
          <w:lang w:bidi="fa-IR"/>
        </w:rPr>
        <w:t>درمان</w:t>
      </w:r>
      <w:r>
        <w:rPr>
          <w:rFonts w:ascii="Arial" w:eastAsia="Arial" w:hAnsi="Arial" w:cs="B Nazanin"/>
          <w:sz w:val="29"/>
          <w:rtl/>
          <w:lang w:bidi="fa-IR"/>
        </w:rPr>
        <w:t>‌ها</w:t>
      </w:r>
      <w:proofErr w:type="spellEnd"/>
      <w:r>
        <w:rPr>
          <w:rFonts w:ascii="Arial" w:eastAsia="Arial" w:hAnsi="Arial" w:cs="B Nazanin"/>
          <w:sz w:val="29"/>
          <w:rtl/>
          <w:lang w:bidi="fa-IR"/>
        </w:rPr>
        <w:t xml:space="preserve"> </w:t>
      </w:r>
      <w:r w:rsidR="005958FC" w:rsidRPr="000F2082">
        <w:rPr>
          <w:rFonts w:ascii="Arial" w:eastAsia="Arial" w:hAnsi="Arial" w:cs="B Nazanin"/>
          <w:sz w:val="29"/>
          <w:rtl/>
          <w:lang w:bidi="fa-IR"/>
        </w:rPr>
        <w:t xml:space="preserve">به مطالعات بیشتری روی تعداد زیادی از بیماران نیاز داریم. اما اهمیت </w:t>
      </w:r>
      <w:proofErr w:type="spellStart"/>
      <w:r w:rsidR="005958FC" w:rsidRPr="000F2082">
        <w:rPr>
          <w:rFonts w:ascii="Arial" w:eastAsia="Arial" w:hAnsi="Arial" w:cs="B Nazanin"/>
          <w:sz w:val="29"/>
          <w:rtl/>
          <w:lang w:bidi="fa-IR"/>
        </w:rPr>
        <w:t>پاسخ‌های</w:t>
      </w:r>
      <w:proofErr w:type="spellEnd"/>
      <w:r w:rsidR="005958FC" w:rsidRPr="000F2082">
        <w:rPr>
          <w:rFonts w:ascii="Arial" w:eastAsia="Arial" w:hAnsi="Arial" w:cs="B Nazanin"/>
          <w:sz w:val="29"/>
          <w:rtl/>
          <w:lang w:bidi="fa-IR"/>
        </w:rPr>
        <w:t xml:space="preserve"> </w:t>
      </w:r>
      <w:proofErr w:type="spellStart"/>
      <w:r w:rsidR="000F2082" w:rsidRPr="000F2082">
        <w:rPr>
          <w:rFonts w:ascii="Arial" w:eastAsia="Arial" w:hAnsi="Arial" w:cs="B Nazanin" w:hint="cs"/>
          <w:sz w:val="29"/>
          <w:rtl/>
          <w:lang w:bidi="fa-IR"/>
        </w:rPr>
        <w:t>نوسیبو</w:t>
      </w:r>
      <w:proofErr w:type="spellEnd"/>
      <w:r w:rsidR="005958FC" w:rsidRPr="000F2082">
        <w:rPr>
          <w:rFonts w:ascii="Arial" w:eastAsia="Arial" w:hAnsi="Arial" w:cs="B Nazanin"/>
          <w:sz w:val="29"/>
          <w:rtl/>
          <w:lang w:bidi="fa-IR"/>
        </w:rPr>
        <w:t xml:space="preserve"> برای سلامت کلی ما غیرقابل انکار است. و مهمتر از همه، این اثرات منفی انتظارات را</w:t>
      </w:r>
      <w:r>
        <w:rPr>
          <w:rFonts w:ascii="Arial" w:eastAsia="Arial" w:hAnsi="Arial" w:cs="B Nazanin"/>
          <w:sz w:val="29"/>
          <w:rtl/>
          <w:lang w:bidi="fa-IR"/>
        </w:rPr>
        <w:t xml:space="preserve"> </w:t>
      </w:r>
      <w:proofErr w:type="spellStart"/>
      <w:r>
        <w:rPr>
          <w:rFonts w:ascii="Arial" w:eastAsia="Arial" w:hAnsi="Arial" w:cs="B Nazanin"/>
          <w:sz w:val="29"/>
          <w:rtl/>
          <w:lang w:bidi="fa-IR"/>
        </w:rPr>
        <w:t>می‌</w:t>
      </w:r>
      <w:r w:rsidR="005958FC" w:rsidRPr="000F2082">
        <w:rPr>
          <w:rFonts w:ascii="Arial" w:eastAsia="Arial" w:hAnsi="Arial" w:cs="B Nazanin"/>
          <w:sz w:val="29"/>
          <w:rtl/>
          <w:lang w:bidi="fa-IR"/>
        </w:rPr>
        <w:t>توان</w:t>
      </w:r>
      <w:proofErr w:type="spellEnd"/>
      <w:r w:rsidR="005958FC" w:rsidRPr="000F2082">
        <w:rPr>
          <w:rFonts w:ascii="Arial" w:eastAsia="Arial" w:hAnsi="Arial" w:cs="B Nazanin"/>
          <w:sz w:val="29"/>
          <w:rtl/>
          <w:lang w:bidi="fa-IR"/>
        </w:rPr>
        <w:t xml:space="preserve"> خنثی کرد.</w:t>
      </w:r>
    </w:p>
    <w:p w14:paraId="02DD0D1C" w14:textId="77777777" w:rsidR="0007272E" w:rsidRDefault="0007272E">
      <w:pPr>
        <w:bidi/>
        <w:spacing w:line="191" w:lineRule="exact"/>
        <w:rPr>
          <w:rFonts w:ascii="Times New Roman" w:eastAsia="Times New Roman" w:hAnsi="Times New Roman"/>
          <w:rtl/>
        </w:rPr>
      </w:pPr>
    </w:p>
    <w:p w14:paraId="15AEAC28" w14:textId="617048BD" w:rsidR="0007272E" w:rsidRDefault="005958FC" w:rsidP="00EC0791">
      <w:pPr>
        <w:bidi/>
        <w:spacing w:line="307"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r w:rsidRPr="000F2082">
        <w:rPr>
          <w:rFonts w:ascii="Arial" w:eastAsia="Arial" w:hAnsi="Arial" w:cs="B Nazanin"/>
          <w:sz w:val="29"/>
          <w:rtl/>
          <w:lang w:bidi="fa-IR"/>
        </w:rPr>
        <w:t xml:space="preserve">این درک </w:t>
      </w:r>
      <w:proofErr w:type="spellStart"/>
      <w:r w:rsidRPr="000F2082">
        <w:rPr>
          <w:rFonts w:ascii="Arial" w:eastAsia="Arial" w:hAnsi="Arial" w:cs="B Nazanin"/>
          <w:sz w:val="29"/>
          <w:rtl/>
          <w:lang w:bidi="fa-IR"/>
        </w:rPr>
        <w:t>نمی‌تواند</w:t>
      </w:r>
      <w:proofErr w:type="spellEnd"/>
      <w:r w:rsidRPr="000F2082">
        <w:rPr>
          <w:rFonts w:ascii="Arial" w:eastAsia="Arial" w:hAnsi="Arial" w:cs="B Nazanin"/>
          <w:sz w:val="29"/>
          <w:rtl/>
          <w:lang w:bidi="fa-IR"/>
        </w:rPr>
        <w:t xml:space="preserve"> </w:t>
      </w:r>
      <w:proofErr w:type="spellStart"/>
      <w:r w:rsidRPr="000F2082">
        <w:rPr>
          <w:rFonts w:ascii="Arial" w:eastAsia="Arial" w:hAnsi="Arial" w:cs="B Nazanin"/>
          <w:sz w:val="29"/>
          <w:rtl/>
          <w:lang w:bidi="fa-IR"/>
        </w:rPr>
        <w:t>فوری‌تر</w:t>
      </w:r>
      <w:proofErr w:type="spellEnd"/>
      <w:r w:rsidRPr="000F2082">
        <w:rPr>
          <w:rFonts w:ascii="Arial" w:eastAsia="Arial" w:hAnsi="Arial" w:cs="B Nazanin"/>
          <w:sz w:val="29"/>
          <w:rtl/>
          <w:lang w:bidi="fa-IR"/>
        </w:rPr>
        <w:t xml:space="preserve"> باشد، زیرا اکنون شواهد قوی وجود دارد که برخی از </w:t>
      </w:r>
      <w:proofErr w:type="spellStart"/>
      <w:r w:rsidRPr="000F2082">
        <w:rPr>
          <w:rFonts w:ascii="Arial" w:eastAsia="Arial" w:hAnsi="Arial" w:cs="B Nazanin"/>
          <w:sz w:val="29"/>
          <w:rtl/>
          <w:lang w:bidi="fa-IR"/>
        </w:rPr>
        <w:t>پاسخ‌های</w:t>
      </w:r>
      <w:proofErr w:type="spellEnd"/>
      <w:r w:rsidRPr="000F2082">
        <w:rPr>
          <w:rFonts w:ascii="Arial" w:eastAsia="Arial" w:hAnsi="Arial" w:cs="B Nazanin"/>
          <w:sz w:val="29"/>
          <w:rtl/>
          <w:lang w:bidi="fa-IR"/>
        </w:rPr>
        <w:t xml:space="preserve"> </w:t>
      </w:r>
      <w:proofErr w:type="spellStart"/>
      <w:r w:rsidR="000F2082" w:rsidRPr="000F2082">
        <w:rPr>
          <w:rFonts w:ascii="Arial" w:eastAsia="Arial" w:hAnsi="Arial" w:cs="B Nazanin" w:hint="cs"/>
          <w:sz w:val="29"/>
          <w:rtl/>
          <w:lang w:bidi="fa-IR"/>
        </w:rPr>
        <w:t>نوسیبو</w:t>
      </w:r>
      <w:proofErr w:type="spellEnd"/>
      <w:r w:rsidR="000F2082" w:rsidRPr="000F2082">
        <w:rPr>
          <w:rFonts w:ascii="Arial" w:eastAsia="Arial" w:hAnsi="Arial" w:cs="B Nazanin" w:hint="cs"/>
          <w:sz w:val="29"/>
          <w:rtl/>
          <w:lang w:bidi="fa-IR"/>
        </w:rPr>
        <w:t xml:space="preserve"> </w:t>
      </w:r>
      <w:proofErr w:type="spellStart"/>
      <w:r w:rsidRPr="000F2082">
        <w:rPr>
          <w:rFonts w:ascii="Arial" w:eastAsia="Arial" w:hAnsi="Arial" w:cs="B Nazanin"/>
          <w:sz w:val="29"/>
          <w:rtl/>
          <w:lang w:bidi="fa-IR"/>
        </w:rPr>
        <w:t>می‌توانند</w:t>
      </w:r>
      <w:proofErr w:type="spellEnd"/>
      <w:r w:rsidRPr="000F2082">
        <w:rPr>
          <w:rFonts w:ascii="Arial" w:eastAsia="Arial" w:hAnsi="Arial" w:cs="B Nazanin"/>
          <w:sz w:val="29"/>
          <w:rtl/>
          <w:lang w:bidi="fa-IR"/>
        </w:rPr>
        <w:t xml:space="preserve"> مسری باشند.</w:t>
      </w:r>
      <w:r>
        <w:rPr>
          <w:rFonts w:ascii="Arial" w:eastAsia="Arial" w:hAnsi="Arial"/>
          <w:sz w:val="27"/>
          <w:rtl/>
        </w:rPr>
        <w:t xml:space="preserve"> </w:t>
      </w:r>
      <w:r w:rsidRPr="000F2082">
        <w:rPr>
          <w:rFonts w:ascii="Arial" w:eastAsia="Arial" w:hAnsi="Arial" w:cs="B Nazanin"/>
          <w:sz w:val="29"/>
          <w:rtl/>
          <w:lang w:bidi="fa-IR"/>
        </w:rPr>
        <w:t xml:space="preserve">همانطور که در فصل بعدی کشف خواهیم کرد، گسترش انتظارات منفی بین مردم به بسیاری از </w:t>
      </w:r>
      <w:proofErr w:type="spellStart"/>
      <w:r w:rsidRPr="000F2082">
        <w:rPr>
          <w:rFonts w:ascii="Arial" w:eastAsia="Arial" w:hAnsi="Arial" w:cs="B Nazanin"/>
          <w:sz w:val="29"/>
          <w:rtl/>
          <w:lang w:bidi="fa-IR"/>
        </w:rPr>
        <w:t>ترس</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0F2082">
        <w:rPr>
          <w:rFonts w:ascii="Arial" w:eastAsia="Arial" w:hAnsi="Arial" w:cs="B Nazanin"/>
          <w:sz w:val="29"/>
          <w:rtl/>
          <w:lang w:bidi="fa-IR"/>
        </w:rPr>
        <w:t xml:space="preserve">مدرن سلامت کمک کرده است. </w:t>
      </w:r>
      <w:r w:rsidR="00EC0791" w:rsidRPr="00EC0791">
        <w:rPr>
          <w:rFonts w:ascii="Arial" w:eastAsia="Arial" w:hAnsi="Arial" w:cs="B Nazanin"/>
          <w:sz w:val="29"/>
          <w:rtl/>
          <w:lang w:bidi="fa-IR"/>
        </w:rPr>
        <w:t xml:space="preserve">برخلاف </w:t>
      </w:r>
      <w:proofErr w:type="spellStart"/>
      <w:r w:rsidR="00EC0791" w:rsidRPr="00EC0791">
        <w:rPr>
          <w:rFonts w:ascii="Arial" w:eastAsia="Arial" w:hAnsi="Arial" w:cs="B Nazanin"/>
          <w:sz w:val="29"/>
          <w:rtl/>
          <w:lang w:bidi="fa-IR"/>
        </w:rPr>
        <w:t>نت</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جه‌گ</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ر</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ها</w:t>
      </w:r>
      <w:r w:rsidR="00EC0791" w:rsidRPr="00EC0791">
        <w:rPr>
          <w:rFonts w:ascii="Arial" w:eastAsia="Arial" w:hAnsi="Arial" w:cs="B Nazanin" w:hint="cs"/>
          <w:sz w:val="29"/>
          <w:rtl/>
          <w:lang w:bidi="fa-IR"/>
        </w:rPr>
        <w:t>ی</w:t>
      </w:r>
      <w:proofErr w:type="spellEnd"/>
      <w:r w:rsidR="00EC0791" w:rsidRPr="00EC0791">
        <w:rPr>
          <w:rFonts w:ascii="Arial" w:eastAsia="Arial" w:hAnsi="Arial" w:cs="B Nazanin"/>
          <w:sz w:val="29"/>
          <w:rtl/>
          <w:lang w:bidi="fa-IR"/>
        </w:rPr>
        <w:t xml:space="preserve"> </w:t>
      </w:r>
      <w:proofErr w:type="spellStart"/>
      <w:r w:rsidR="00EC0791" w:rsidRPr="00EC0791">
        <w:rPr>
          <w:rFonts w:ascii="Arial" w:eastAsia="Arial" w:hAnsi="Arial" w:cs="B Nazanin"/>
          <w:sz w:val="29"/>
          <w:rtl/>
          <w:lang w:bidi="fa-IR"/>
        </w:rPr>
        <w:t>انسان‌شناسان</w:t>
      </w:r>
      <w:proofErr w:type="spellEnd"/>
      <w:r w:rsidR="00EC0791" w:rsidRPr="00EC0791">
        <w:rPr>
          <w:rFonts w:ascii="Arial" w:eastAsia="Arial" w:hAnsi="Arial" w:cs="B Nazanin"/>
          <w:sz w:val="29"/>
          <w:rtl/>
          <w:lang w:bidi="fa-IR"/>
        </w:rPr>
        <w:t xml:space="preserve"> و مورخان، </w:t>
      </w:r>
      <w:proofErr w:type="spellStart"/>
      <w:r w:rsidR="00EC0791" w:rsidRPr="00EC0791">
        <w:rPr>
          <w:rFonts w:ascii="Arial" w:eastAsia="Arial" w:hAnsi="Arial" w:cs="B Nazanin"/>
          <w:sz w:val="29"/>
          <w:rtl/>
          <w:lang w:bidi="fa-IR"/>
        </w:rPr>
        <w:t>مطالعه‌</w:t>
      </w:r>
      <w:r w:rsidR="00EC0791" w:rsidRPr="00EC0791">
        <w:rPr>
          <w:rFonts w:ascii="Arial" w:eastAsia="Arial" w:hAnsi="Arial" w:cs="B Nazanin" w:hint="cs"/>
          <w:sz w:val="29"/>
          <w:rtl/>
          <w:lang w:bidi="fa-IR"/>
        </w:rPr>
        <w:t>ی</w:t>
      </w:r>
      <w:proofErr w:type="spellEnd"/>
      <w:r w:rsidR="00EC0791" w:rsidRPr="00EC0791">
        <w:rPr>
          <w:rFonts w:ascii="Arial" w:eastAsia="Arial" w:hAnsi="Arial" w:cs="B Nazanin"/>
          <w:sz w:val="29"/>
          <w:rtl/>
          <w:lang w:bidi="fa-IR"/>
        </w:rPr>
        <w:t xml:space="preserve"> «مرگ </w:t>
      </w:r>
      <w:r w:rsidR="00EC0791">
        <w:rPr>
          <w:rFonts w:ascii="Arial" w:eastAsia="Arial" w:hAnsi="Arial" w:cs="B Nazanin" w:hint="cs"/>
          <w:sz w:val="29"/>
          <w:rtl/>
          <w:lang w:bidi="fa-IR"/>
        </w:rPr>
        <w:t>خود خواسته</w:t>
      </w:r>
      <w:r w:rsidR="00EC0791" w:rsidRPr="00EC0791">
        <w:rPr>
          <w:rFonts w:ascii="Arial" w:eastAsia="Arial" w:hAnsi="Arial" w:cs="B Nazanin" w:hint="eastAsia"/>
          <w:sz w:val="29"/>
          <w:rtl/>
          <w:lang w:bidi="fa-IR"/>
        </w:rPr>
        <w:t>»</w:t>
      </w:r>
      <w:r w:rsidR="00EC0791" w:rsidRPr="00EC0791">
        <w:rPr>
          <w:rFonts w:ascii="Arial" w:eastAsia="Arial" w:hAnsi="Arial" w:cs="B Nazanin"/>
          <w:sz w:val="29"/>
          <w:rtl/>
          <w:lang w:bidi="fa-IR"/>
        </w:rPr>
        <w:t xml:space="preserve"> نشان </w:t>
      </w:r>
      <w:proofErr w:type="spellStart"/>
      <w:r w:rsidR="00EC0791" w:rsidRPr="00EC0791">
        <w:rPr>
          <w:rFonts w:ascii="Arial" w:eastAsia="Arial" w:hAnsi="Arial" w:cs="B Nazanin"/>
          <w:sz w:val="29"/>
          <w:rtl/>
          <w:lang w:bidi="fa-IR"/>
        </w:rPr>
        <w:t>م</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دهد</w:t>
      </w:r>
      <w:proofErr w:type="spellEnd"/>
      <w:r w:rsidR="00EC0791" w:rsidRPr="00EC0791">
        <w:rPr>
          <w:rFonts w:ascii="Arial" w:eastAsia="Arial" w:hAnsi="Arial" w:cs="B Nazanin"/>
          <w:sz w:val="29"/>
          <w:rtl/>
          <w:lang w:bidi="fa-IR"/>
        </w:rPr>
        <w:t xml:space="preserve"> که ممکن است </w:t>
      </w:r>
      <w:proofErr w:type="spellStart"/>
      <w:r w:rsidR="00EC0791" w:rsidRPr="00EC0791">
        <w:rPr>
          <w:rFonts w:ascii="Arial" w:eastAsia="Arial" w:hAnsi="Arial" w:cs="B Nazanin"/>
          <w:sz w:val="29"/>
          <w:rtl/>
          <w:lang w:bidi="fa-IR"/>
        </w:rPr>
        <w:t>انسان‌ها</w:t>
      </w:r>
      <w:r w:rsidR="00EC0791" w:rsidRPr="00EC0791">
        <w:rPr>
          <w:rFonts w:ascii="Arial" w:eastAsia="Arial" w:hAnsi="Arial" w:cs="B Nazanin" w:hint="cs"/>
          <w:sz w:val="29"/>
          <w:rtl/>
          <w:lang w:bidi="fa-IR"/>
        </w:rPr>
        <w:t>ی</w:t>
      </w:r>
      <w:proofErr w:type="spellEnd"/>
      <w:r w:rsidR="00EC0791" w:rsidRPr="00EC0791">
        <w:rPr>
          <w:rFonts w:ascii="Arial" w:eastAsia="Arial" w:hAnsi="Arial" w:cs="B Nazanin"/>
          <w:sz w:val="29"/>
          <w:rtl/>
          <w:lang w:bidi="fa-IR"/>
        </w:rPr>
        <w:t xml:space="preserve"> جوامع پ</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شرفته،</w:t>
      </w:r>
      <w:r w:rsidR="00EC0791" w:rsidRPr="00EC0791">
        <w:rPr>
          <w:rFonts w:ascii="Arial" w:eastAsia="Arial" w:hAnsi="Arial" w:cs="B Nazanin"/>
          <w:sz w:val="29"/>
          <w:rtl/>
          <w:lang w:bidi="fa-IR"/>
        </w:rPr>
        <w:t xml:space="preserve"> ب</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ش</w:t>
      </w:r>
      <w:r w:rsidR="00EC0791" w:rsidRPr="00EC0791">
        <w:rPr>
          <w:rFonts w:ascii="Arial" w:eastAsia="Arial" w:hAnsi="Arial" w:cs="B Nazanin"/>
          <w:sz w:val="29"/>
          <w:rtl/>
          <w:lang w:bidi="fa-IR"/>
        </w:rPr>
        <w:t xml:space="preserve"> از هر زمان د</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گر</w:t>
      </w:r>
      <w:r w:rsidR="00EC0791" w:rsidRPr="00EC0791">
        <w:rPr>
          <w:rFonts w:ascii="Arial" w:eastAsia="Arial" w:hAnsi="Arial" w:cs="B Nazanin" w:hint="cs"/>
          <w:sz w:val="29"/>
          <w:rtl/>
          <w:lang w:bidi="fa-IR"/>
        </w:rPr>
        <w:t>ی</w:t>
      </w:r>
      <w:r w:rsidR="00EC0791" w:rsidRPr="00EC0791">
        <w:rPr>
          <w:rFonts w:ascii="Arial" w:eastAsia="Arial" w:hAnsi="Arial" w:cs="B Nazanin"/>
          <w:sz w:val="29"/>
          <w:rtl/>
          <w:lang w:bidi="fa-IR"/>
        </w:rPr>
        <w:t xml:space="preserve"> در معرض القاء و تلق</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ن</w:t>
      </w:r>
      <w:r w:rsidR="00EC0791" w:rsidRPr="00EC0791">
        <w:rPr>
          <w:rFonts w:ascii="Arial" w:eastAsia="Arial" w:hAnsi="Arial" w:cs="B Nazanin"/>
          <w:sz w:val="29"/>
          <w:rtl/>
          <w:lang w:bidi="fa-IR"/>
        </w:rPr>
        <w:t xml:space="preserve"> قرار داشته باشند. در چن</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ن</w:t>
      </w:r>
      <w:r w:rsidR="00EC0791" w:rsidRPr="00EC0791">
        <w:rPr>
          <w:rFonts w:ascii="Arial" w:eastAsia="Arial" w:hAnsi="Arial" w:cs="B Nazanin"/>
          <w:sz w:val="29"/>
          <w:rtl/>
          <w:lang w:bidi="fa-IR"/>
        </w:rPr>
        <w:t xml:space="preserve"> شرا</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ط</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w:t>
      </w:r>
      <w:r w:rsidR="00EC0791" w:rsidRPr="00EC0791">
        <w:rPr>
          <w:rFonts w:ascii="Arial" w:eastAsia="Arial" w:hAnsi="Arial" w:cs="B Nazanin"/>
          <w:sz w:val="29"/>
          <w:rtl/>
          <w:lang w:bidi="fa-IR"/>
        </w:rPr>
        <w:t xml:space="preserve"> به هر ابزار</w:t>
      </w:r>
      <w:r w:rsidR="00EC0791" w:rsidRPr="00EC0791">
        <w:rPr>
          <w:rFonts w:ascii="Arial" w:eastAsia="Arial" w:hAnsi="Arial" w:cs="B Nazanin" w:hint="cs"/>
          <w:sz w:val="29"/>
          <w:rtl/>
          <w:lang w:bidi="fa-IR"/>
        </w:rPr>
        <w:t>ی</w:t>
      </w:r>
      <w:r w:rsidR="00EC0791" w:rsidRPr="00EC0791">
        <w:rPr>
          <w:rFonts w:ascii="Arial" w:eastAsia="Arial" w:hAnsi="Arial" w:cs="B Nazanin"/>
          <w:sz w:val="29"/>
          <w:rtl/>
          <w:lang w:bidi="fa-IR"/>
        </w:rPr>
        <w:t xml:space="preserve"> برا</w:t>
      </w:r>
      <w:r w:rsidR="00EC0791" w:rsidRPr="00EC0791">
        <w:rPr>
          <w:rFonts w:ascii="Arial" w:eastAsia="Arial" w:hAnsi="Arial" w:cs="B Nazanin" w:hint="cs"/>
          <w:sz w:val="29"/>
          <w:rtl/>
          <w:lang w:bidi="fa-IR"/>
        </w:rPr>
        <w:t>ی</w:t>
      </w:r>
      <w:r w:rsidR="00EC0791" w:rsidRPr="00EC0791">
        <w:rPr>
          <w:rFonts w:ascii="Arial" w:eastAsia="Arial" w:hAnsi="Arial" w:cs="B Nazanin"/>
          <w:sz w:val="29"/>
          <w:rtl/>
          <w:lang w:bidi="fa-IR"/>
        </w:rPr>
        <w:t xml:space="preserve"> مقابله با ا</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ن</w:t>
      </w:r>
      <w:r w:rsidR="00EC0791" w:rsidRPr="00EC0791">
        <w:rPr>
          <w:rFonts w:ascii="Arial" w:eastAsia="Arial" w:hAnsi="Arial" w:cs="B Nazanin"/>
          <w:sz w:val="29"/>
          <w:rtl/>
          <w:lang w:bidi="fa-IR"/>
        </w:rPr>
        <w:t xml:space="preserve"> بلا</w:t>
      </w:r>
      <w:r w:rsidR="00EC0791" w:rsidRPr="00EC0791">
        <w:rPr>
          <w:rFonts w:ascii="Arial" w:eastAsia="Arial" w:hAnsi="Arial" w:cs="B Nazanin" w:hint="cs"/>
          <w:sz w:val="29"/>
          <w:rtl/>
          <w:lang w:bidi="fa-IR"/>
        </w:rPr>
        <w:t>ی</w:t>
      </w:r>
      <w:r w:rsidR="00EC0791" w:rsidRPr="00EC0791">
        <w:rPr>
          <w:rFonts w:ascii="Arial" w:eastAsia="Arial" w:hAnsi="Arial" w:cs="B Nazanin"/>
          <w:sz w:val="29"/>
          <w:rtl/>
          <w:lang w:bidi="fa-IR"/>
        </w:rPr>
        <w:t xml:space="preserve"> مدرن </w:t>
      </w:r>
      <w:proofErr w:type="spellStart"/>
      <w:r w:rsidR="00EC0791" w:rsidRPr="00EC0791">
        <w:rPr>
          <w:rFonts w:ascii="Arial" w:eastAsia="Arial" w:hAnsi="Arial" w:cs="B Nazanin"/>
          <w:sz w:val="29"/>
          <w:rtl/>
          <w:lang w:bidi="fa-IR"/>
        </w:rPr>
        <w:t>ن</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ازمند</w:t>
      </w:r>
      <w:r w:rsidR="00EC0791" w:rsidRPr="00EC0791">
        <w:rPr>
          <w:rFonts w:ascii="Arial" w:eastAsia="Arial" w:hAnsi="Arial" w:cs="B Nazanin" w:hint="cs"/>
          <w:sz w:val="29"/>
          <w:rtl/>
          <w:lang w:bidi="fa-IR"/>
        </w:rPr>
        <w:t>ی</w:t>
      </w:r>
      <w:r w:rsidR="00EC0791" w:rsidRPr="00EC0791">
        <w:rPr>
          <w:rFonts w:ascii="Arial" w:eastAsia="Arial" w:hAnsi="Arial" w:cs="B Nazanin" w:hint="eastAsia"/>
          <w:sz w:val="29"/>
          <w:rtl/>
          <w:lang w:bidi="fa-IR"/>
        </w:rPr>
        <w:t>م</w:t>
      </w:r>
      <w:proofErr w:type="spellEnd"/>
      <w:r w:rsidR="00EC0791" w:rsidRPr="00EC0791">
        <w:rPr>
          <w:rFonts w:ascii="Arial" w:eastAsia="Arial" w:hAnsi="Arial" w:cs="B Nazanin"/>
          <w:sz w:val="29"/>
          <w:rtl/>
          <w:lang w:bidi="fa-IR"/>
        </w:rPr>
        <w:t>.</w:t>
      </w:r>
    </w:p>
    <w:p w14:paraId="690F3B58" w14:textId="67297E7A" w:rsidR="0007272E" w:rsidRDefault="00EC0791">
      <w:pPr>
        <w:bidi/>
        <w:spacing w:line="0" w:lineRule="atLeast"/>
        <w:jc w:val="center"/>
        <w:rPr>
          <w:rFonts w:ascii="Arial" w:eastAsia="Arial" w:hAnsi="Arial"/>
          <w:sz w:val="34"/>
          <w:rtl/>
        </w:rPr>
      </w:pPr>
      <w:bookmarkStart w:id="89" w:name="page90"/>
      <w:bookmarkEnd w:id="89"/>
      <w:r>
        <w:rPr>
          <w:rFonts w:ascii="Arial" w:eastAsia="Arial" w:hAnsi="Arial" w:cs="B Nazanin" w:hint="cs"/>
          <w:sz w:val="29"/>
          <w:rtl/>
          <w:lang w:bidi="fa-IR"/>
        </w:rPr>
        <w:lastRenderedPageBreak/>
        <w:t xml:space="preserve">چگونه درباره درد و </w:t>
      </w:r>
      <w:proofErr w:type="spellStart"/>
      <w:r>
        <w:rPr>
          <w:rFonts w:ascii="Arial" w:eastAsia="Arial" w:hAnsi="Arial" w:cs="B Nazanin" w:hint="cs"/>
          <w:sz w:val="29"/>
          <w:rtl/>
          <w:lang w:bidi="fa-IR"/>
        </w:rPr>
        <w:t>ناراحی</w:t>
      </w:r>
      <w:proofErr w:type="spellEnd"/>
      <w:r>
        <w:rPr>
          <w:rFonts w:ascii="Arial" w:eastAsia="Arial" w:hAnsi="Arial" w:cs="B Nazanin" w:hint="cs"/>
          <w:sz w:val="29"/>
          <w:rtl/>
          <w:lang w:bidi="fa-IR"/>
        </w:rPr>
        <w:t xml:space="preserve"> فکر کنیم</w:t>
      </w:r>
      <w:r w:rsidR="0037598F">
        <w:rPr>
          <w:rFonts w:ascii="Arial" w:eastAsia="Arial" w:hAnsi="Arial" w:cs="B Nazanin" w:hint="cs"/>
          <w:sz w:val="29"/>
          <w:rtl/>
          <w:lang w:bidi="fa-IR"/>
        </w:rPr>
        <w:t xml:space="preserve">‌. </w:t>
      </w:r>
      <w:r>
        <w:rPr>
          <w:rFonts w:ascii="Arial" w:eastAsia="Arial" w:hAnsi="Arial" w:cs="B Nazanin" w:hint="cs"/>
          <w:sz w:val="29"/>
          <w:rtl/>
          <w:lang w:bidi="fa-IR"/>
        </w:rPr>
        <w:t>.. معنای درد و ناراحتی در زندگی چیست</w:t>
      </w:r>
    </w:p>
    <w:p w14:paraId="08647D62" w14:textId="13F6FE38" w:rsidR="0007272E" w:rsidRDefault="00D662F4">
      <w:pPr>
        <w:bidi/>
        <w:spacing w:line="325" w:lineRule="exact"/>
        <w:rPr>
          <w:rFonts w:ascii="Times New Roman" w:eastAsia="Times New Roman" w:hAnsi="Times New Roman"/>
          <w:rtl/>
        </w:rPr>
      </w:pPr>
      <w:r w:rsidRPr="00EC0791">
        <w:rPr>
          <w:rFonts w:ascii="Arial" w:eastAsia="Arial" w:hAnsi="Arial" w:cs="B Nazanin"/>
          <w:noProof/>
          <w:sz w:val="29"/>
          <w:rtl/>
          <w:lang w:bidi="fa-IR"/>
        </w:rPr>
        <w:drawing>
          <wp:anchor distT="0" distB="0" distL="114300" distR="114300" simplePos="0" relativeHeight="251641344" behindDoc="1" locked="0" layoutInCell="1" allowOverlap="1" wp14:anchorId="6570A629" wp14:editId="74491D3D">
            <wp:simplePos x="0" y="0"/>
            <wp:positionH relativeFrom="page">
              <wp:posOffset>1199820</wp:posOffset>
            </wp:positionH>
            <wp:positionV relativeFrom="page">
              <wp:posOffset>1244747</wp:posOffset>
            </wp:positionV>
            <wp:extent cx="4812665" cy="63474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2665" cy="6347460"/>
                    </a:xfrm>
                    <a:prstGeom prst="rect">
                      <a:avLst/>
                    </a:prstGeom>
                    <a:noFill/>
                  </pic:spPr>
                </pic:pic>
              </a:graphicData>
            </a:graphic>
            <wp14:sizeRelH relativeFrom="page">
              <wp14:pctWidth>0</wp14:pctWidth>
            </wp14:sizeRelH>
            <wp14:sizeRelV relativeFrom="page">
              <wp14:pctHeight>0</wp14:pctHeight>
            </wp14:sizeRelV>
          </wp:anchor>
        </w:drawing>
      </w:r>
    </w:p>
    <w:p w14:paraId="122AC6FC" w14:textId="35D06E72" w:rsidR="0007272E" w:rsidRDefault="005958FC">
      <w:pPr>
        <w:bidi/>
        <w:spacing w:line="347" w:lineRule="auto"/>
        <w:ind w:left="1140" w:right="879"/>
        <w:rPr>
          <w:rFonts w:ascii="Arial" w:eastAsia="Arial" w:hAnsi="Arial"/>
          <w:sz w:val="23"/>
          <w:rtl/>
        </w:rPr>
      </w:pPr>
      <w:r w:rsidRPr="00EC0791">
        <w:rPr>
          <w:rFonts w:ascii="Arial" w:eastAsia="Arial" w:hAnsi="Arial" w:cs="B Nazanin"/>
          <w:sz w:val="29"/>
          <w:rtl/>
          <w:lang w:bidi="fa-IR"/>
        </w:rPr>
        <w:t xml:space="preserve">هنگامی که در مورد عوارض جانبی احتمالی داروها به شما هشدار داده شد، سعی کنید </w:t>
      </w:r>
      <w:proofErr w:type="spellStart"/>
      <w:r w:rsidRPr="00EC0791">
        <w:rPr>
          <w:rFonts w:ascii="Arial" w:eastAsia="Arial" w:hAnsi="Arial" w:cs="B Nazanin"/>
          <w:sz w:val="29"/>
          <w:rtl/>
          <w:lang w:bidi="fa-IR"/>
        </w:rPr>
        <w:t>دریابید</w:t>
      </w:r>
      <w:proofErr w:type="spellEnd"/>
      <w:r w:rsidRPr="00EC0791">
        <w:rPr>
          <w:rFonts w:ascii="Arial" w:eastAsia="Arial" w:hAnsi="Arial" w:cs="B Nazanin"/>
          <w:sz w:val="29"/>
          <w:rtl/>
          <w:lang w:bidi="fa-IR"/>
        </w:rPr>
        <w:t xml:space="preserve"> که آیا علائم مشابهی در گروه </w:t>
      </w:r>
      <w:proofErr w:type="spellStart"/>
      <w:r w:rsidRPr="00EC0791">
        <w:rPr>
          <w:rFonts w:ascii="Arial" w:eastAsia="Arial" w:hAnsi="Arial" w:cs="B Nazanin"/>
          <w:sz w:val="29"/>
          <w:rtl/>
          <w:lang w:bidi="fa-IR"/>
        </w:rPr>
        <w:t>دارونما</w:t>
      </w:r>
      <w:proofErr w:type="spellEnd"/>
      <w:r w:rsidRPr="00EC0791">
        <w:rPr>
          <w:rFonts w:ascii="Arial" w:eastAsia="Arial" w:hAnsi="Arial" w:cs="B Nazanin"/>
          <w:sz w:val="29"/>
          <w:rtl/>
          <w:lang w:bidi="fa-IR"/>
        </w:rPr>
        <w:t xml:space="preserve"> در آزمایش دارو نیز مشاهده شده است یا خیر. (پزشک شما ممکن است بتواند این اطلاعات را ارائه دهد، یا اغلب</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C0791">
        <w:rPr>
          <w:rFonts w:ascii="Arial" w:eastAsia="Arial" w:hAnsi="Arial" w:cs="B Nazanin"/>
          <w:sz w:val="29"/>
          <w:rtl/>
          <w:lang w:bidi="fa-IR"/>
        </w:rPr>
        <w:t>توانید</w:t>
      </w:r>
      <w:proofErr w:type="spellEnd"/>
      <w:r w:rsidRPr="00EC0791">
        <w:rPr>
          <w:rFonts w:ascii="Arial" w:eastAsia="Arial" w:hAnsi="Arial" w:cs="B Nazanin"/>
          <w:sz w:val="29"/>
          <w:rtl/>
          <w:lang w:bidi="fa-IR"/>
        </w:rPr>
        <w:t xml:space="preserve"> چنین آماری را در </w:t>
      </w:r>
      <w:proofErr w:type="spellStart"/>
      <w:r w:rsidRPr="00EC0791">
        <w:rPr>
          <w:rFonts w:ascii="Arial" w:eastAsia="Arial" w:hAnsi="Arial" w:cs="B Nazanin"/>
          <w:sz w:val="29"/>
          <w:rtl/>
          <w:lang w:bidi="fa-IR"/>
        </w:rPr>
        <w:t>وب</w:t>
      </w:r>
      <w:proofErr w:type="spellEnd"/>
      <w:r w:rsidRPr="00EC0791">
        <w:rPr>
          <w:rFonts w:ascii="Arial" w:eastAsia="Arial" w:hAnsi="Arial" w:cs="B Nazanin"/>
          <w:sz w:val="29"/>
          <w:rtl/>
          <w:lang w:bidi="fa-IR"/>
        </w:rPr>
        <w:t xml:space="preserve"> </w:t>
      </w:r>
      <w:proofErr w:type="spellStart"/>
      <w:r w:rsidRPr="00EC0791">
        <w:rPr>
          <w:rFonts w:ascii="Arial" w:eastAsia="Arial" w:hAnsi="Arial" w:cs="B Nazanin"/>
          <w:sz w:val="29"/>
          <w:rtl/>
          <w:lang w:bidi="fa-IR"/>
        </w:rPr>
        <w:t>سایت</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EC0791">
        <w:rPr>
          <w:rFonts w:ascii="Arial" w:eastAsia="Arial" w:hAnsi="Arial" w:cs="B Nazanin"/>
          <w:sz w:val="29"/>
          <w:rtl/>
          <w:lang w:bidi="fa-IR"/>
        </w:rPr>
        <w:t>دولتی پیدا کنید</w:t>
      </w:r>
      <w:r>
        <w:rPr>
          <w:rFonts w:ascii="Arial" w:eastAsia="Arial" w:hAnsi="Arial"/>
          <w:color w:val="0000EE"/>
          <w:sz w:val="23"/>
          <w:rtl/>
        </w:rPr>
        <w:t xml:space="preserve"> </w:t>
      </w:r>
      <w:r w:rsidR="00EC0791">
        <w:rPr>
          <w:rFonts w:ascii="Arial" w:eastAsia="Arial" w:hAnsi="Arial" w:hint="cs"/>
          <w:color w:val="0000EE"/>
          <w:sz w:val="23"/>
          <w:rtl/>
        </w:rPr>
        <w:t>(</w:t>
      </w:r>
      <w:r w:rsidR="00000000">
        <w:fldChar w:fldCharType="begin"/>
      </w:r>
      <w:r w:rsidR="00000000">
        <w:instrText>HYPERLINK "http://www.cdc.gov/"</w:instrText>
      </w:r>
      <w:r w:rsidR="00000000">
        <w:fldChar w:fldCharType="separate"/>
      </w:r>
      <w:r w:rsidR="00EC0791">
        <w:rPr>
          <w:rFonts w:ascii="Arial" w:eastAsia="Arial" w:hAnsi="Arial"/>
          <w:color w:val="0000EE"/>
          <w:sz w:val="23"/>
          <w:rtl/>
        </w:rPr>
        <w:t>www.CDC.gov</w:t>
      </w:r>
      <w:r w:rsidR="00000000">
        <w:rPr>
          <w:rFonts w:ascii="Arial" w:eastAsia="Arial" w:hAnsi="Arial"/>
          <w:color w:val="0000EE"/>
          <w:sz w:val="23"/>
        </w:rPr>
        <w:fldChar w:fldCharType="end"/>
      </w:r>
      <w:r w:rsidR="00EC0791">
        <w:rPr>
          <w:rFonts w:ascii="Arial" w:eastAsia="Arial" w:hAnsi="Arial" w:hint="cs"/>
          <w:sz w:val="23"/>
          <w:rtl/>
        </w:rPr>
        <w:t>)</w:t>
      </w:r>
      <w:r w:rsidRPr="00D662F4">
        <w:rPr>
          <w:rFonts w:ascii="Arial" w:eastAsia="Arial" w:hAnsi="Arial" w:cs="B Nazanin"/>
          <w:sz w:val="29"/>
          <w:rtl/>
          <w:lang w:bidi="fa-IR"/>
        </w:rPr>
        <w:t xml:space="preserve">اگر چنین است، به احتمال زیاد عوارض جانبی ممکن است در نتیجه پاسخ </w:t>
      </w:r>
      <w:proofErr w:type="spellStart"/>
      <w:r w:rsidRPr="00D662F4">
        <w:rPr>
          <w:rFonts w:ascii="Arial" w:eastAsia="Arial" w:hAnsi="Arial" w:cs="B Nazanin"/>
          <w:sz w:val="29"/>
          <w:rtl/>
          <w:lang w:bidi="fa-IR"/>
        </w:rPr>
        <w:t>نوسیبو</w:t>
      </w:r>
      <w:proofErr w:type="spellEnd"/>
      <w:r w:rsidRPr="00D662F4">
        <w:rPr>
          <w:rFonts w:ascii="Arial" w:eastAsia="Arial" w:hAnsi="Arial" w:cs="B Nazanin"/>
          <w:sz w:val="29"/>
          <w:rtl/>
          <w:lang w:bidi="fa-IR"/>
        </w:rPr>
        <w:t xml:space="preserve"> باشد.</w:t>
      </w:r>
    </w:p>
    <w:p w14:paraId="0E2075BC" w14:textId="77777777" w:rsidR="0007272E" w:rsidRDefault="0007272E">
      <w:pPr>
        <w:bidi/>
        <w:spacing w:line="47" w:lineRule="exact"/>
        <w:rPr>
          <w:rFonts w:ascii="Times New Roman" w:eastAsia="Times New Roman" w:hAnsi="Times New Roman"/>
          <w:rtl/>
        </w:rPr>
      </w:pPr>
    </w:p>
    <w:p w14:paraId="0E516C04" w14:textId="77777777" w:rsidR="0007272E" w:rsidRPr="00D662F4" w:rsidRDefault="005958FC">
      <w:pPr>
        <w:bidi/>
        <w:spacing w:line="343" w:lineRule="auto"/>
        <w:ind w:left="1140" w:right="879"/>
        <w:rPr>
          <w:rFonts w:ascii="Arial" w:eastAsia="Arial" w:hAnsi="Arial" w:cs="B Nazanin"/>
          <w:sz w:val="29"/>
          <w:rtl/>
          <w:lang w:bidi="fa-IR"/>
        </w:rPr>
      </w:pPr>
      <w:r w:rsidRPr="00D662F4">
        <w:rPr>
          <w:rFonts w:ascii="Arial" w:eastAsia="Arial" w:hAnsi="Arial" w:cs="B Nazanin"/>
          <w:sz w:val="29"/>
          <w:rtl/>
          <w:lang w:bidi="fa-IR"/>
        </w:rPr>
        <w:t xml:space="preserve">به </w:t>
      </w:r>
      <w:proofErr w:type="spellStart"/>
      <w:r w:rsidRPr="00D662F4">
        <w:rPr>
          <w:rFonts w:ascii="Arial" w:eastAsia="Arial" w:hAnsi="Arial" w:cs="B Nazanin"/>
          <w:sz w:val="29"/>
          <w:rtl/>
          <w:lang w:bidi="fa-IR"/>
        </w:rPr>
        <w:t>داده‌هایی</w:t>
      </w:r>
      <w:proofErr w:type="spellEnd"/>
      <w:r w:rsidRPr="00D662F4">
        <w:rPr>
          <w:rFonts w:ascii="Arial" w:eastAsia="Arial" w:hAnsi="Arial" w:cs="B Nazanin"/>
          <w:sz w:val="29"/>
          <w:rtl/>
          <w:lang w:bidi="fa-IR"/>
        </w:rPr>
        <w:t xml:space="preserve"> که </w:t>
      </w:r>
      <w:proofErr w:type="spellStart"/>
      <w:r w:rsidRPr="00D662F4">
        <w:rPr>
          <w:rFonts w:ascii="Arial" w:eastAsia="Arial" w:hAnsi="Arial" w:cs="B Nazanin"/>
          <w:sz w:val="29"/>
          <w:rtl/>
          <w:lang w:bidi="fa-IR"/>
        </w:rPr>
        <w:t>نشان‌دهنده</w:t>
      </w:r>
      <w:proofErr w:type="spellEnd"/>
      <w:r w:rsidRPr="00D662F4">
        <w:rPr>
          <w:rFonts w:ascii="Arial" w:eastAsia="Arial" w:hAnsi="Arial" w:cs="B Nazanin"/>
          <w:sz w:val="29"/>
          <w:rtl/>
          <w:lang w:bidi="fa-IR"/>
        </w:rPr>
        <w:t xml:space="preserve"> خطرات عوارض جانبی هستند، </w:t>
      </w:r>
      <w:proofErr w:type="spellStart"/>
      <w:r w:rsidRPr="00D662F4">
        <w:rPr>
          <w:rFonts w:ascii="Arial" w:eastAsia="Arial" w:hAnsi="Arial" w:cs="B Nazanin"/>
          <w:sz w:val="29"/>
          <w:rtl/>
          <w:lang w:bidi="fa-IR"/>
        </w:rPr>
        <w:t>انتقادی‌تر</w:t>
      </w:r>
      <w:proofErr w:type="spellEnd"/>
      <w:r w:rsidRPr="00D662F4">
        <w:rPr>
          <w:rFonts w:ascii="Arial" w:eastAsia="Arial" w:hAnsi="Arial" w:cs="B Nazanin"/>
          <w:sz w:val="29"/>
          <w:rtl/>
          <w:lang w:bidi="fa-IR"/>
        </w:rPr>
        <w:t xml:space="preserve"> نگاه کنید و </w:t>
      </w:r>
      <w:proofErr w:type="spellStart"/>
      <w:r w:rsidRPr="00D662F4">
        <w:rPr>
          <w:rFonts w:ascii="Arial" w:eastAsia="Arial" w:hAnsi="Arial" w:cs="B Nazanin"/>
          <w:sz w:val="29"/>
          <w:rtl/>
          <w:lang w:bidi="fa-IR"/>
        </w:rPr>
        <w:t>چارچوب‌بندی</w:t>
      </w:r>
      <w:proofErr w:type="spellEnd"/>
      <w:r w:rsidRPr="00D662F4">
        <w:rPr>
          <w:rFonts w:ascii="Arial" w:eastAsia="Arial" w:hAnsi="Arial" w:cs="B Nazanin"/>
          <w:sz w:val="29"/>
          <w:rtl/>
          <w:lang w:bidi="fa-IR"/>
        </w:rPr>
        <w:t xml:space="preserve"> مجدد را تمرین کنید. برای مثال، اگر به شما گفته شود که احتمال بروز یک عارضه جانبی 10 درصد است، سعی کنید بر روی این واقعیت تمرکز کنید که 90 درصد بیماران از آن علامت عاری خواهند ماند.</w:t>
      </w:r>
    </w:p>
    <w:p w14:paraId="64A98A33" w14:textId="77777777" w:rsidR="0007272E" w:rsidRDefault="0007272E">
      <w:pPr>
        <w:bidi/>
        <w:spacing w:line="49" w:lineRule="exact"/>
        <w:rPr>
          <w:rFonts w:ascii="Times New Roman" w:eastAsia="Times New Roman" w:hAnsi="Times New Roman"/>
          <w:rtl/>
        </w:rPr>
      </w:pPr>
    </w:p>
    <w:p w14:paraId="5727C1EF" w14:textId="736AECCA" w:rsidR="0007272E" w:rsidRPr="00D662F4" w:rsidRDefault="005958FC">
      <w:pPr>
        <w:bidi/>
        <w:spacing w:line="386" w:lineRule="auto"/>
        <w:ind w:left="1140" w:right="1079"/>
        <w:rPr>
          <w:rFonts w:ascii="Arial" w:eastAsia="Arial" w:hAnsi="Arial" w:cs="B Nazanin"/>
          <w:sz w:val="29"/>
          <w:rtl/>
          <w:lang w:bidi="fa-IR"/>
        </w:rPr>
      </w:pPr>
      <w:r w:rsidRPr="00D662F4">
        <w:rPr>
          <w:rFonts w:ascii="Arial" w:eastAsia="Arial" w:hAnsi="Arial" w:cs="B Nazanin"/>
          <w:sz w:val="29"/>
          <w:rtl/>
          <w:lang w:bidi="fa-IR"/>
        </w:rPr>
        <w:t>اگر یک عارضه جانبی را تجربه کردید، سعی کنید بپرسید که آیا ممکن است نشانه ای از اثر درمانی دارو باشد یا خیر. انجام این کار نه تنها اضطراب شما را خنثی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کند</w:t>
      </w:r>
      <w:proofErr w:type="spellEnd"/>
      <w:r w:rsidRPr="00D662F4">
        <w:rPr>
          <w:rFonts w:ascii="Arial" w:eastAsia="Arial" w:hAnsi="Arial" w:cs="B Nazanin"/>
          <w:sz w:val="29"/>
          <w:rtl/>
          <w:lang w:bidi="fa-IR"/>
        </w:rPr>
        <w:t>، بلکه ممکن است در واقع مزایای درمان را نیز بهبود بخشد. با استفاده از ترازو مشخص کنید که آیا مستعد «</w:t>
      </w:r>
      <w:proofErr w:type="spellStart"/>
      <w:r w:rsidRPr="00D662F4">
        <w:rPr>
          <w:rFonts w:ascii="Arial" w:eastAsia="Arial" w:hAnsi="Arial" w:cs="B Nazanin"/>
          <w:sz w:val="29"/>
          <w:rtl/>
          <w:lang w:bidi="fa-IR"/>
        </w:rPr>
        <w:t>فاجعه‌سازی</w:t>
      </w:r>
      <w:proofErr w:type="spellEnd"/>
      <w:r w:rsidRPr="00D662F4">
        <w:rPr>
          <w:rFonts w:ascii="Arial" w:eastAsia="Arial" w:hAnsi="Arial" w:cs="B Nazanin"/>
          <w:sz w:val="29"/>
          <w:rtl/>
          <w:lang w:bidi="fa-IR"/>
        </w:rPr>
        <w:t xml:space="preserve"> درد» هستید یا خیر </w:t>
      </w:r>
      <w:hyperlink w:anchor="page85" w:history="1">
        <w:r w:rsidRPr="00D662F4">
          <w:rPr>
            <w:rFonts w:ascii="Arial" w:eastAsia="Arial" w:hAnsi="Arial" w:cs="B Nazanin"/>
            <w:color w:val="0000EE"/>
            <w:rtl/>
          </w:rPr>
          <w:t>اینجا</w:t>
        </w:r>
      </w:hyperlink>
      <w:r>
        <w:rPr>
          <w:rFonts w:ascii="Arial" w:eastAsia="Arial" w:hAnsi="Arial"/>
          <w:sz w:val="21"/>
          <w:rtl/>
        </w:rPr>
        <w:t xml:space="preserve">. </w:t>
      </w:r>
      <w:r w:rsidRPr="00D662F4">
        <w:rPr>
          <w:rFonts w:ascii="Arial" w:eastAsia="Arial" w:hAnsi="Arial" w:cs="B Nazanin"/>
          <w:sz w:val="29"/>
          <w:rtl/>
          <w:lang w:bidi="fa-IR"/>
        </w:rPr>
        <w:t>اگر چنین است، سعی کنید متوجه شوید که چه زمانی شروع به نشخوار فکری در مورد علائم خود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کنید</w:t>
      </w:r>
      <w:proofErr w:type="spellEnd"/>
      <w:r w:rsidRPr="00D662F4">
        <w:rPr>
          <w:rFonts w:ascii="Arial" w:eastAsia="Arial" w:hAnsi="Arial" w:cs="B Nazanin"/>
          <w:sz w:val="29"/>
          <w:rtl/>
          <w:lang w:bidi="fa-IR"/>
        </w:rPr>
        <w:t xml:space="preserve">. آگاهی اولین قدم برای شکستن چرخه معیوب است. وقتی متوجه شدید که درگیر تفکر فاجعه آمیز هستید، </w:t>
      </w:r>
      <w:r w:rsidR="00D662F4">
        <w:rPr>
          <w:rFonts w:ascii="Arial" w:eastAsia="Arial" w:hAnsi="Arial" w:cs="B Nazanin" w:hint="cs"/>
          <w:sz w:val="29"/>
          <w:rtl/>
          <w:lang w:bidi="fa-IR"/>
        </w:rPr>
        <w:t xml:space="preserve">از خود </w:t>
      </w:r>
      <w:r w:rsidRPr="00D662F4">
        <w:rPr>
          <w:rFonts w:ascii="Arial" w:eastAsia="Arial" w:hAnsi="Arial" w:cs="B Nazanin"/>
          <w:sz w:val="29"/>
          <w:rtl/>
          <w:lang w:bidi="fa-IR"/>
        </w:rPr>
        <w:t xml:space="preserve">بپرسید که آیا مبنای واقعی </w:t>
      </w:r>
      <w:r w:rsidR="00D662F4">
        <w:rPr>
          <w:rFonts w:ascii="Arial" w:eastAsia="Arial" w:hAnsi="Arial" w:cs="B Nazanin" w:hint="cs"/>
          <w:sz w:val="29"/>
          <w:rtl/>
          <w:lang w:bidi="fa-IR"/>
        </w:rPr>
        <w:t>مناسبی</w:t>
      </w:r>
      <w:r w:rsidRPr="00D662F4">
        <w:rPr>
          <w:rFonts w:ascii="Arial" w:eastAsia="Arial" w:hAnsi="Arial" w:cs="B Nazanin"/>
          <w:sz w:val="29"/>
          <w:rtl/>
          <w:lang w:bidi="fa-IR"/>
        </w:rPr>
        <w:t xml:space="preserve"> برای افکار شما وجود دارد یا خیر. اگر نه، به دنبال راهی برای تفسیر مجدد وضعیت مثبت</w:t>
      </w:r>
      <w:r w:rsidR="00E54E13">
        <w:rPr>
          <w:rFonts w:ascii="Arial" w:eastAsia="Arial" w:hAnsi="Arial" w:cs="B Nazanin"/>
          <w:sz w:val="29"/>
          <w:rtl/>
          <w:lang w:bidi="fa-IR"/>
        </w:rPr>
        <w:t xml:space="preserve">‌‌تر </w:t>
      </w:r>
      <w:r w:rsidRPr="00D662F4">
        <w:rPr>
          <w:rFonts w:ascii="Arial" w:eastAsia="Arial" w:hAnsi="Arial" w:cs="B Nazanin"/>
          <w:sz w:val="29"/>
          <w:rtl/>
          <w:lang w:bidi="fa-IR"/>
        </w:rPr>
        <w:t>باشید.</w:t>
      </w:r>
    </w:p>
    <w:p w14:paraId="2B47CDE2" w14:textId="77777777" w:rsidR="0007272E" w:rsidRDefault="0007272E">
      <w:pPr>
        <w:bidi/>
        <w:spacing w:line="17" w:lineRule="exact"/>
        <w:rPr>
          <w:rFonts w:ascii="Times New Roman" w:eastAsia="Times New Roman" w:hAnsi="Times New Roman"/>
          <w:rtl/>
        </w:rPr>
      </w:pPr>
    </w:p>
    <w:p w14:paraId="7CB22BB1" w14:textId="3B39721C" w:rsidR="0007272E" w:rsidRPr="00D662F4" w:rsidRDefault="005958FC">
      <w:pPr>
        <w:bidi/>
        <w:spacing w:line="346" w:lineRule="auto"/>
        <w:ind w:left="1140" w:right="1179"/>
        <w:rPr>
          <w:rFonts w:ascii="Arial" w:eastAsia="Arial" w:hAnsi="Arial" w:cs="B Nazanin"/>
          <w:sz w:val="29"/>
          <w:rtl/>
          <w:lang w:bidi="fa-IR"/>
        </w:rPr>
      </w:pPr>
      <w:r w:rsidRPr="00D662F4">
        <w:rPr>
          <w:rFonts w:ascii="Arial" w:eastAsia="Arial" w:hAnsi="Arial" w:cs="B Nazanin"/>
          <w:sz w:val="29"/>
          <w:rtl/>
          <w:lang w:bidi="fa-IR"/>
        </w:rPr>
        <w:t xml:space="preserve">درک خود از پاسخ </w:t>
      </w:r>
      <w:proofErr w:type="spellStart"/>
      <w:r w:rsidR="00D662F4" w:rsidRPr="00D662F4">
        <w:rPr>
          <w:rFonts w:ascii="Arial" w:eastAsia="Arial" w:hAnsi="Arial" w:cs="B Nazanin" w:hint="cs"/>
          <w:sz w:val="29"/>
          <w:rtl/>
          <w:lang w:bidi="fa-IR"/>
        </w:rPr>
        <w:t>نوسیبو</w:t>
      </w:r>
      <w:proofErr w:type="spellEnd"/>
      <w:r>
        <w:rPr>
          <w:rFonts w:ascii="Arial" w:eastAsia="Arial" w:hAnsi="Arial"/>
          <w:sz w:val="23"/>
          <w:rtl/>
        </w:rPr>
        <w:t xml:space="preserve"> </w:t>
      </w:r>
      <w:r w:rsidRPr="00D662F4">
        <w:rPr>
          <w:rFonts w:ascii="Arial" w:eastAsia="Arial" w:hAnsi="Arial" w:cs="B Nazanin"/>
          <w:sz w:val="29"/>
          <w:rtl/>
          <w:lang w:bidi="fa-IR"/>
        </w:rPr>
        <w:t>را به خاطر بسپارید و هر زمان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توانید</w:t>
      </w:r>
      <w:proofErr w:type="spellEnd"/>
      <w:r w:rsidRPr="00D662F4">
        <w:rPr>
          <w:rFonts w:ascii="Arial" w:eastAsia="Arial" w:hAnsi="Arial" w:cs="B Nazanin"/>
          <w:sz w:val="29"/>
          <w:rtl/>
          <w:lang w:bidi="fa-IR"/>
        </w:rPr>
        <w:t xml:space="preserve"> آن دانش را تقویت کنید. برخی از مطالعات نشان </w:t>
      </w:r>
      <w:proofErr w:type="spellStart"/>
      <w:r w:rsidRPr="00D662F4">
        <w:rPr>
          <w:rFonts w:ascii="Arial" w:eastAsia="Arial" w:hAnsi="Arial" w:cs="B Nazanin"/>
          <w:sz w:val="29"/>
          <w:rtl/>
          <w:lang w:bidi="fa-IR"/>
        </w:rPr>
        <w:t>داده</w:t>
      </w:r>
      <w:r w:rsidR="0037598F">
        <w:rPr>
          <w:rFonts w:ascii="Arial" w:eastAsia="Arial" w:hAnsi="Arial" w:cs="B Nazanin"/>
          <w:sz w:val="29"/>
          <w:rtl/>
          <w:lang w:bidi="fa-IR"/>
        </w:rPr>
        <w:t>‌اند</w:t>
      </w:r>
      <w:proofErr w:type="spellEnd"/>
      <w:r w:rsidR="0037598F">
        <w:rPr>
          <w:rFonts w:ascii="Arial" w:eastAsia="Arial" w:hAnsi="Arial" w:cs="B Nazanin"/>
          <w:sz w:val="29"/>
          <w:rtl/>
          <w:lang w:bidi="fa-IR"/>
        </w:rPr>
        <w:t xml:space="preserve"> </w:t>
      </w:r>
      <w:r w:rsidRPr="00D662F4">
        <w:rPr>
          <w:rFonts w:ascii="Arial" w:eastAsia="Arial" w:hAnsi="Arial" w:cs="B Nazanin"/>
          <w:sz w:val="29"/>
          <w:rtl/>
          <w:lang w:bidi="fa-IR"/>
        </w:rPr>
        <w:t>که نوشتن نامه ای برای خود و توصیف آنچه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دانید</w:t>
      </w:r>
      <w:proofErr w:type="spellEnd"/>
      <w:r w:rsidRPr="00D662F4">
        <w:rPr>
          <w:rFonts w:ascii="Arial" w:eastAsia="Arial" w:hAnsi="Arial" w:cs="B Nazanin"/>
          <w:sz w:val="29"/>
          <w:rtl/>
          <w:lang w:bidi="fa-IR"/>
        </w:rPr>
        <w:t xml:space="preserve"> کمک</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کند</w:t>
      </w:r>
      <w:proofErr w:type="spellEnd"/>
      <w:r w:rsidRPr="00D662F4">
        <w:rPr>
          <w:rFonts w:ascii="Arial" w:eastAsia="Arial" w:hAnsi="Arial" w:cs="B Nazanin"/>
          <w:sz w:val="29"/>
          <w:rtl/>
          <w:lang w:bidi="fa-IR"/>
        </w:rPr>
        <w:t>. دیگران پیشنهاد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کنند</w:t>
      </w:r>
      <w:proofErr w:type="spellEnd"/>
      <w:r w:rsidRPr="00D662F4">
        <w:rPr>
          <w:rFonts w:ascii="Arial" w:eastAsia="Arial" w:hAnsi="Arial" w:cs="B Nazanin"/>
          <w:sz w:val="29"/>
          <w:rtl/>
          <w:lang w:bidi="fa-IR"/>
        </w:rPr>
        <w:t xml:space="preserve">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توانید</w:t>
      </w:r>
      <w:proofErr w:type="spellEnd"/>
      <w:r w:rsidRPr="00D662F4">
        <w:rPr>
          <w:rFonts w:ascii="Arial" w:eastAsia="Arial" w:hAnsi="Arial" w:cs="B Nazanin"/>
          <w:sz w:val="29"/>
          <w:rtl/>
          <w:lang w:bidi="fa-IR"/>
        </w:rPr>
        <w:t xml:space="preserve"> یک پست در </w:t>
      </w:r>
      <w:proofErr w:type="spellStart"/>
      <w:r w:rsidRPr="00D662F4">
        <w:rPr>
          <w:rFonts w:ascii="Arial" w:eastAsia="Arial" w:hAnsi="Arial" w:cs="B Nazanin"/>
          <w:sz w:val="29"/>
          <w:rtl/>
          <w:lang w:bidi="fa-IR"/>
        </w:rPr>
        <w:t>رسانه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662F4">
        <w:rPr>
          <w:rFonts w:ascii="Arial" w:eastAsia="Arial" w:hAnsi="Arial" w:cs="B Nazanin"/>
          <w:sz w:val="29"/>
          <w:rtl/>
          <w:lang w:bidi="fa-IR"/>
        </w:rPr>
        <w:t>اجتماعی برای به اشتراک گذاشتن افکار خود ایجاد کنید.</w:t>
      </w:r>
    </w:p>
    <w:p w14:paraId="5A432846" w14:textId="77777777" w:rsidR="0007272E" w:rsidRDefault="0007272E">
      <w:pPr>
        <w:bidi/>
        <w:spacing w:line="346" w:lineRule="auto"/>
        <w:ind w:left="1140" w:right="1179"/>
        <w:rPr>
          <w:rFonts w:ascii="Arial" w:eastAsia="Arial" w:hAnsi="Arial"/>
          <w:sz w:val="23"/>
          <w:rtl/>
        </w:rPr>
        <w:sectPr w:rsidR="0007272E">
          <w:pgSz w:w="11900" w:h="16838"/>
          <w:pgMar w:top="1422" w:right="1440" w:bottom="1440" w:left="1440" w:header="0" w:footer="0" w:gutter="0"/>
          <w:cols w:space="0" w:equalWidth="0">
            <w:col w:w="9019"/>
          </w:cols>
          <w:docGrid w:linePitch="360"/>
        </w:sectPr>
      </w:pPr>
    </w:p>
    <w:p w14:paraId="5D6CF2C0" w14:textId="77777777" w:rsidR="0007272E" w:rsidRDefault="0007272E">
      <w:pPr>
        <w:bidi/>
        <w:spacing w:line="251" w:lineRule="exact"/>
        <w:rPr>
          <w:rFonts w:ascii="Times New Roman" w:eastAsia="Times New Roman" w:hAnsi="Times New Roman"/>
          <w:rtl/>
        </w:rPr>
      </w:pPr>
      <w:bookmarkStart w:id="90" w:name="page91"/>
      <w:bookmarkEnd w:id="90"/>
    </w:p>
    <w:p w14:paraId="37A98A1D" w14:textId="77777777" w:rsidR="0007272E" w:rsidRDefault="005958FC">
      <w:pPr>
        <w:bidi/>
        <w:spacing w:line="0" w:lineRule="atLeast"/>
        <w:jc w:val="center"/>
        <w:rPr>
          <w:rFonts w:ascii="Arial" w:eastAsia="Arial" w:hAnsi="Arial"/>
          <w:sz w:val="50"/>
          <w:rtl/>
        </w:rPr>
      </w:pPr>
      <w:r>
        <w:rPr>
          <w:rFonts w:ascii="Arial" w:eastAsia="Arial" w:hAnsi="Arial"/>
          <w:sz w:val="50"/>
          <w:rtl/>
        </w:rPr>
        <w:t>4</w:t>
      </w:r>
    </w:p>
    <w:p w14:paraId="7E24569E" w14:textId="77777777" w:rsidR="0007272E" w:rsidRDefault="0007272E">
      <w:pPr>
        <w:bidi/>
        <w:spacing w:line="240" w:lineRule="exact"/>
        <w:rPr>
          <w:rFonts w:ascii="Times New Roman" w:eastAsia="Times New Roman" w:hAnsi="Times New Roman"/>
          <w:rtl/>
        </w:rPr>
      </w:pPr>
    </w:p>
    <w:p w14:paraId="728614F7" w14:textId="11D5B14F" w:rsidR="0007272E" w:rsidRPr="00D662F4" w:rsidRDefault="00D662F4" w:rsidP="00D662F4">
      <w:pPr>
        <w:bidi/>
        <w:spacing w:line="217" w:lineRule="exact"/>
        <w:jc w:val="center"/>
        <w:rPr>
          <w:rFonts w:ascii="Arial" w:eastAsia="Arial" w:hAnsi="Arial" w:cs="B Nazanin"/>
          <w:b/>
          <w:bCs/>
          <w:sz w:val="29"/>
          <w:rtl/>
          <w:lang w:bidi="fa-IR"/>
        </w:rPr>
      </w:pPr>
      <w:r w:rsidRPr="00D662F4">
        <w:rPr>
          <w:rFonts w:ascii="Arial" w:eastAsia="Arial" w:hAnsi="Arial" w:cs="B Nazanin" w:hint="cs"/>
          <w:b/>
          <w:bCs/>
          <w:sz w:val="29"/>
          <w:rtl/>
          <w:lang w:bidi="fa-IR"/>
        </w:rPr>
        <w:t>خواستگاه</w:t>
      </w:r>
      <w:r w:rsidRPr="00D662F4">
        <w:rPr>
          <w:rFonts w:ascii="Arial" w:eastAsia="Arial" w:hAnsi="Arial" w:cs="B Nazanin"/>
          <w:b/>
          <w:bCs/>
          <w:sz w:val="29"/>
          <w:rtl/>
          <w:lang w:bidi="fa-IR"/>
        </w:rPr>
        <w:t xml:space="preserve"> فراگ</w:t>
      </w:r>
      <w:r w:rsidRPr="00D662F4">
        <w:rPr>
          <w:rFonts w:ascii="Arial" w:eastAsia="Arial" w:hAnsi="Arial" w:cs="B Nazanin" w:hint="cs"/>
          <w:b/>
          <w:bCs/>
          <w:sz w:val="29"/>
          <w:rtl/>
          <w:lang w:bidi="fa-IR"/>
        </w:rPr>
        <w:t>ی</w:t>
      </w:r>
      <w:r w:rsidRPr="00D662F4">
        <w:rPr>
          <w:rFonts w:ascii="Arial" w:eastAsia="Arial" w:hAnsi="Arial" w:cs="B Nazanin" w:hint="eastAsia"/>
          <w:b/>
          <w:bCs/>
          <w:sz w:val="29"/>
          <w:rtl/>
          <w:lang w:bidi="fa-IR"/>
        </w:rPr>
        <w:t>ر</w:t>
      </w:r>
      <w:r w:rsidRPr="00D662F4">
        <w:rPr>
          <w:rFonts w:ascii="Arial" w:eastAsia="Arial" w:hAnsi="Arial" w:cs="B Nazanin" w:hint="cs"/>
          <w:b/>
          <w:bCs/>
          <w:sz w:val="29"/>
          <w:rtl/>
          <w:lang w:bidi="fa-IR"/>
        </w:rPr>
        <w:t>ی</w:t>
      </w:r>
      <w:r w:rsidRPr="00D662F4">
        <w:rPr>
          <w:rFonts w:ascii="Arial" w:eastAsia="Arial" w:hAnsi="Arial" w:cs="B Nazanin"/>
          <w:b/>
          <w:bCs/>
          <w:sz w:val="29"/>
          <w:rtl/>
          <w:lang w:bidi="fa-IR"/>
        </w:rPr>
        <w:t xml:space="preserve"> </w:t>
      </w:r>
      <w:proofErr w:type="spellStart"/>
      <w:r w:rsidRPr="00D662F4">
        <w:rPr>
          <w:rFonts w:ascii="Arial" w:eastAsia="Arial" w:hAnsi="Arial" w:cs="B Nazanin"/>
          <w:b/>
          <w:bCs/>
          <w:sz w:val="29"/>
          <w:rtl/>
          <w:lang w:bidi="fa-IR"/>
        </w:rPr>
        <w:t>ه</w:t>
      </w:r>
      <w:r w:rsidRPr="00D662F4">
        <w:rPr>
          <w:rFonts w:ascii="Arial" w:eastAsia="Arial" w:hAnsi="Arial" w:cs="B Nazanin" w:hint="cs"/>
          <w:b/>
          <w:bCs/>
          <w:sz w:val="29"/>
          <w:rtl/>
          <w:lang w:bidi="fa-IR"/>
        </w:rPr>
        <w:t>ی</w:t>
      </w:r>
      <w:r w:rsidRPr="00D662F4">
        <w:rPr>
          <w:rFonts w:ascii="Arial" w:eastAsia="Arial" w:hAnsi="Arial" w:cs="B Nazanin" w:hint="eastAsia"/>
          <w:b/>
          <w:bCs/>
          <w:sz w:val="29"/>
          <w:rtl/>
          <w:lang w:bidi="fa-IR"/>
        </w:rPr>
        <w:t>ستر</w:t>
      </w:r>
      <w:r w:rsidRPr="00D662F4">
        <w:rPr>
          <w:rFonts w:ascii="Arial" w:eastAsia="Arial" w:hAnsi="Arial" w:cs="B Nazanin" w:hint="cs"/>
          <w:b/>
          <w:bCs/>
          <w:sz w:val="29"/>
          <w:rtl/>
          <w:lang w:bidi="fa-IR"/>
        </w:rPr>
        <w:t>ی</w:t>
      </w:r>
      <w:proofErr w:type="spellEnd"/>
      <w:r w:rsidRPr="00D662F4">
        <w:rPr>
          <w:rFonts w:ascii="Arial" w:eastAsia="Arial" w:hAnsi="Arial" w:cs="B Nazanin"/>
          <w:b/>
          <w:bCs/>
          <w:sz w:val="29"/>
          <w:rtl/>
          <w:lang w:bidi="fa-IR"/>
        </w:rPr>
        <w:t xml:space="preserve"> دسته جمع</w:t>
      </w:r>
      <w:r w:rsidRPr="00D662F4">
        <w:rPr>
          <w:rFonts w:ascii="Arial" w:eastAsia="Arial" w:hAnsi="Arial" w:cs="B Nazanin" w:hint="cs"/>
          <w:b/>
          <w:bCs/>
          <w:sz w:val="29"/>
          <w:rtl/>
          <w:lang w:bidi="fa-IR"/>
        </w:rPr>
        <w:t>ی</w:t>
      </w:r>
    </w:p>
    <w:p w14:paraId="3CC90E4B" w14:textId="476AF7AC" w:rsidR="0007272E" w:rsidRPr="00D662F4" w:rsidRDefault="00D662F4" w:rsidP="00D662F4">
      <w:pPr>
        <w:bidi/>
        <w:spacing w:line="253" w:lineRule="exact"/>
        <w:jc w:val="center"/>
        <w:rPr>
          <w:rFonts w:ascii="Arial" w:eastAsia="Arial" w:hAnsi="Arial" w:cs="B Nazanin"/>
          <w:b/>
          <w:bCs/>
          <w:sz w:val="29"/>
          <w:rtl/>
          <w:lang w:bidi="fa-IR"/>
        </w:rPr>
      </w:pPr>
      <w:r w:rsidRPr="00D662F4">
        <w:rPr>
          <w:rFonts w:ascii="Arial" w:eastAsia="Arial" w:hAnsi="Arial" w:cs="B Nazanin"/>
          <w:b/>
          <w:bCs/>
          <w:sz w:val="29"/>
          <w:rtl/>
          <w:lang w:bidi="fa-IR"/>
        </w:rPr>
        <w:t>س</w:t>
      </w:r>
      <w:r w:rsidRPr="00D662F4">
        <w:rPr>
          <w:rFonts w:ascii="Arial" w:eastAsia="Arial" w:hAnsi="Arial" w:cs="B Nazanin" w:hint="cs"/>
          <w:b/>
          <w:bCs/>
          <w:sz w:val="29"/>
          <w:rtl/>
          <w:lang w:bidi="fa-IR"/>
        </w:rPr>
        <w:t>ی</w:t>
      </w:r>
      <w:r w:rsidRPr="00D662F4">
        <w:rPr>
          <w:rFonts w:ascii="Arial" w:eastAsia="Arial" w:hAnsi="Arial" w:cs="B Nazanin" w:hint="eastAsia"/>
          <w:b/>
          <w:bCs/>
          <w:sz w:val="29"/>
          <w:rtl/>
          <w:lang w:bidi="fa-IR"/>
        </w:rPr>
        <w:t>ر</w:t>
      </w:r>
      <w:r w:rsidRPr="00D662F4">
        <w:rPr>
          <w:rFonts w:ascii="Arial" w:eastAsia="Arial" w:hAnsi="Arial" w:cs="B Nazanin" w:hint="cs"/>
          <w:b/>
          <w:bCs/>
          <w:sz w:val="29"/>
          <w:rtl/>
          <w:lang w:bidi="fa-IR"/>
        </w:rPr>
        <w:t>ی</w:t>
      </w:r>
      <w:r w:rsidRPr="00D662F4">
        <w:rPr>
          <w:rFonts w:ascii="Arial" w:eastAsia="Arial" w:hAnsi="Arial" w:cs="B Nazanin"/>
          <w:b/>
          <w:bCs/>
          <w:sz w:val="29"/>
          <w:rtl/>
          <w:lang w:bidi="fa-IR"/>
        </w:rPr>
        <w:t xml:space="preserve"> در انتشار امواج انتظار در م</w:t>
      </w:r>
      <w:r w:rsidRPr="00D662F4">
        <w:rPr>
          <w:rFonts w:ascii="Arial" w:eastAsia="Arial" w:hAnsi="Arial" w:cs="B Nazanin" w:hint="cs"/>
          <w:b/>
          <w:bCs/>
          <w:sz w:val="29"/>
          <w:rtl/>
          <w:lang w:bidi="fa-IR"/>
        </w:rPr>
        <w:t>ی</w:t>
      </w:r>
      <w:r w:rsidRPr="00D662F4">
        <w:rPr>
          <w:rFonts w:ascii="Arial" w:eastAsia="Arial" w:hAnsi="Arial" w:cs="B Nazanin" w:hint="eastAsia"/>
          <w:b/>
          <w:bCs/>
          <w:sz w:val="29"/>
          <w:rtl/>
          <w:lang w:bidi="fa-IR"/>
        </w:rPr>
        <w:t>ان</w:t>
      </w:r>
      <w:r w:rsidRPr="00D662F4">
        <w:rPr>
          <w:rFonts w:ascii="Arial" w:eastAsia="Arial" w:hAnsi="Arial" w:cs="B Nazanin"/>
          <w:b/>
          <w:bCs/>
          <w:sz w:val="29"/>
          <w:rtl/>
          <w:lang w:bidi="fa-IR"/>
        </w:rPr>
        <w:t xml:space="preserve"> </w:t>
      </w:r>
      <w:proofErr w:type="spellStart"/>
      <w:r w:rsidRPr="00D662F4">
        <w:rPr>
          <w:rFonts w:ascii="Arial" w:eastAsia="Arial" w:hAnsi="Arial" w:cs="B Nazanin"/>
          <w:b/>
          <w:bCs/>
          <w:sz w:val="29"/>
          <w:rtl/>
          <w:lang w:bidi="fa-IR"/>
        </w:rPr>
        <w:t>گروه‌ها</w:t>
      </w:r>
      <w:proofErr w:type="spellEnd"/>
    </w:p>
    <w:p w14:paraId="6DAC6536" w14:textId="77777777" w:rsidR="00D662F4" w:rsidRDefault="00D662F4" w:rsidP="00D662F4">
      <w:pPr>
        <w:bidi/>
        <w:spacing w:line="253" w:lineRule="exact"/>
        <w:jc w:val="center"/>
        <w:rPr>
          <w:rFonts w:ascii="Times New Roman" w:eastAsia="Times New Roman" w:hAnsi="Times New Roman"/>
          <w:rtl/>
        </w:rPr>
      </w:pPr>
    </w:p>
    <w:p w14:paraId="083628D1" w14:textId="5E95B752" w:rsidR="0007272E" w:rsidRPr="00D662F4" w:rsidRDefault="005958FC">
      <w:pPr>
        <w:bidi/>
        <w:spacing w:line="292" w:lineRule="auto"/>
        <w:ind w:left="720" w:right="719"/>
        <w:jc w:val="both"/>
        <w:rPr>
          <w:rFonts w:ascii="Arial" w:eastAsia="Arial" w:hAnsi="Arial" w:cs="B Nazanin"/>
          <w:sz w:val="29"/>
          <w:rtl/>
          <w:lang w:bidi="fa-IR"/>
        </w:rPr>
      </w:pPr>
      <w:r w:rsidRPr="00D662F4">
        <w:rPr>
          <w:rFonts w:ascii="Arial" w:eastAsia="Arial" w:hAnsi="Arial" w:cs="B Nazanin"/>
          <w:sz w:val="29"/>
          <w:rtl/>
          <w:lang w:bidi="fa-IR"/>
        </w:rPr>
        <w:t>در</w:t>
      </w:r>
      <w:r w:rsidR="00060D92">
        <w:rPr>
          <w:rFonts w:ascii="Arial" w:eastAsia="Arial" w:hAnsi="Arial" w:cs="B Nazanin"/>
          <w:sz w:val="29"/>
          <w:rtl/>
          <w:lang w:bidi="fa-IR"/>
        </w:rPr>
        <w:t xml:space="preserve"> می‌</w:t>
      </w:r>
      <w:r w:rsidRPr="00D662F4">
        <w:rPr>
          <w:rFonts w:ascii="Arial" w:eastAsia="Arial" w:hAnsi="Arial" w:cs="B Nazanin"/>
          <w:sz w:val="29"/>
          <w:rtl/>
          <w:lang w:bidi="fa-IR"/>
        </w:rPr>
        <w:t>2006، بیماری</w:t>
      </w:r>
      <w:r w:rsidR="00D662F4">
        <w:rPr>
          <w:rFonts w:ascii="Arial" w:eastAsia="Arial" w:hAnsi="Arial" w:cs="B Nazanin" w:hint="cs"/>
          <w:sz w:val="29"/>
          <w:rtl/>
          <w:lang w:bidi="fa-IR"/>
        </w:rPr>
        <w:t xml:space="preserve"> مرموزی</w:t>
      </w:r>
      <w:r w:rsidRPr="00D662F4">
        <w:rPr>
          <w:rFonts w:ascii="Arial" w:eastAsia="Arial" w:hAnsi="Arial" w:cs="B Nazanin"/>
          <w:sz w:val="29"/>
          <w:rtl/>
          <w:lang w:bidi="fa-IR"/>
        </w:rPr>
        <w:t xml:space="preserve"> </w:t>
      </w:r>
      <w:r w:rsidR="00D662F4">
        <w:rPr>
          <w:rFonts w:ascii="Arial" w:eastAsia="Arial" w:hAnsi="Arial" w:cs="B Nazanin" w:hint="cs"/>
          <w:sz w:val="29"/>
          <w:rtl/>
          <w:lang w:bidi="fa-IR"/>
        </w:rPr>
        <w:t>در پرتقال شیوع پیدا کرد</w:t>
      </w:r>
      <w:r w:rsidRPr="00D662F4">
        <w:rPr>
          <w:rFonts w:ascii="Arial" w:eastAsia="Arial" w:hAnsi="Arial" w:cs="B Nazanin"/>
          <w:sz w:val="29"/>
          <w:rtl/>
          <w:lang w:bidi="fa-IR"/>
        </w:rPr>
        <w:t>. این بیماری فقط نوجوانانی را گرفتار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کرد</w:t>
      </w:r>
      <w:proofErr w:type="spellEnd"/>
      <w:r w:rsidRPr="00D662F4">
        <w:rPr>
          <w:rFonts w:ascii="Arial" w:eastAsia="Arial" w:hAnsi="Arial" w:cs="B Nazanin"/>
          <w:sz w:val="29"/>
          <w:rtl/>
          <w:lang w:bidi="fa-IR"/>
        </w:rPr>
        <w:t xml:space="preserve"> که دچار سرگیجه، مشکلات تنفسی و </w:t>
      </w:r>
      <w:proofErr w:type="spellStart"/>
      <w:r w:rsidRPr="00D662F4">
        <w:rPr>
          <w:rFonts w:ascii="Arial" w:eastAsia="Arial" w:hAnsi="Arial" w:cs="B Nazanin"/>
          <w:sz w:val="29"/>
          <w:rtl/>
          <w:lang w:bidi="fa-IR"/>
        </w:rPr>
        <w:t>بثورات</w:t>
      </w:r>
      <w:proofErr w:type="spellEnd"/>
      <w:r w:rsidRPr="00D662F4">
        <w:rPr>
          <w:rFonts w:ascii="Arial" w:eastAsia="Arial" w:hAnsi="Arial" w:cs="B Nazanin"/>
          <w:sz w:val="29"/>
          <w:rtl/>
          <w:lang w:bidi="fa-IR"/>
        </w:rPr>
        <w:t xml:space="preserve"> پوستی بودند. در عرض چند روز، حدود 300 دانش آموز در سراسر کشور تحت تأثیر قرار گرفتند. به گفته برخی کارشناسان، یک ویروس یا نوعی مسمومیت محتمل</w:t>
      </w:r>
      <w:r w:rsidR="00E54E13">
        <w:rPr>
          <w:rFonts w:ascii="Arial" w:eastAsia="Arial" w:hAnsi="Arial" w:cs="B Nazanin"/>
          <w:sz w:val="29"/>
          <w:rtl/>
          <w:lang w:bidi="fa-IR"/>
        </w:rPr>
        <w:t xml:space="preserve">‌‌ترین </w:t>
      </w:r>
      <w:r w:rsidRPr="00D662F4">
        <w:rPr>
          <w:rFonts w:ascii="Arial" w:eastAsia="Arial" w:hAnsi="Arial" w:cs="B Nazanin"/>
          <w:sz w:val="29"/>
          <w:rtl/>
          <w:lang w:bidi="fa-IR"/>
        </w:rPr>
        <w:t>عامل بیماری زا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رسید</w:t>
      </w:r>
      <w:proofErr w:type="spellEnd"/>
      <w:r w:rsidRPr="00D662F4">
        <w:rPr>
          <w:rFonts w:ascii="Arial" w:eastAsia="Arial" w:hAnsi="Arial" w:cs="B Nazanin"/>
          <w:sz w:val="29"/>
          <w:rtl/>
          <w:lang w:bidi="fa-IR"/>
        </w:rPr>
        <w:t xml:space="preserve">. برخی دیگر معتقد بودند که ممکن است یک واکنش آلرژیک به نوع خاصی از </w:t>
      </w:r>
      <w:proofErr w:type="spellStart"/>
      <w:r w:rsidRPr="00D662F4">
        <w:rPr>
          <w:rFonts w:ascii="Arial" w:eastAsia="Arial" w:hAnsi="Arial" w:cs="B Nazanin"/>
          <w:sz w:val="29"/>
          <w:rtl/>
          <w:lang w:bidi="fa-IR"/>
        </w:rPr>
        <w:t>کاترپیلار</w:t>
      </w:r>
      <w:proofErr w:type="spellEnd"/>
      <w:r w:rsidRPr="00D662F4">
        <w:rPr>
          <w:rFonts w:ascii="Arial" w:eastAsia="Arial" w:hAnsi="Arial" w:cs="B Nazanin"/>
          <w:sz w:val="29"/>
          <w:rtl/>
          <w:lang w:bidi="fa-IR"/>
        </w:rPr>
        <w:t xml:space="preserve"> یا گرد و غبار در </w:t>
      </w:r>
      <w:proofErr w:type="spellStart"/>
      <w:r w:rsidRPr="00D662F4">
        <w:rPr>
          <w:rFonts w:ascii="Arial" w:eastAsia="Arial" w:hAnsi="Arial" w:cs="B Nazanin"/>
          <w:sz w:val="29"/>
          <w:rtl/>
          <w:lang w:bidi="fa-IR"/>
        </w:rPr>
        <w:t>کلاس</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662F4">
        <w:rPr>
          <w:rFonts w:ascii="Arial" w:eastAsia="Arial" w:hAnsi="Arial" w:cs="B Nazanin"/>
          <w:sz w:val="29"/>
          <w:rtl/>
          <w:lang w:bidi="fa-IR"/>
        </w:rPr>
        <w:t xml:space="preserve">درس باشد. با این حال، هیچ یک از توضیحات </w:t>
      </w:r>
      <w:proofErr w:type="spellStart"/>
      <w:r w:rsidRPr="00D662F4">
        <w:rPr>
          <w:rFonts w:ascii="Arial" w:eastAsia="Arial" w:hAnsi="Arial" w:cs="B Nazanin"/>
          <w:sz w:val="29"/>
          <w:rtl/>
          <w:lang w:bidi="fa-IR"/>
        </w:rPr>
        <w:t>واقعا</w:t>
      </w:r>
      <w:proofErr w:type="spellEnd"/>
      <w:r w:rsidRPr="00D662F4">
        <w:rPr>
          <w:rFonts w:ascii="Arial" w:eastAsia="Arial" w:hAnsi="Arial" w:cs="B Nazanin"/>
          <w:sz w:val="29"/>
          <w:rtl/>
          <w:lang w:bidi="fa-IR"/>
        </w:rPr>
        <w:t xml:space="preserve"> قانع کننده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نمی‌</w:t>
      </w:r>
      <w:r w:rsidRPr="00D662F4">
        <w:rPr>
          <w:rFonts w:ascii="Arial" w:eastAsia="Arial" w:hAnsi="Arial" w:cs="B Nazanin"/>
          <w:sz w:val="29"/>
          <w:rtl/>
          <w:lang w:bidi="fa-IR"/>
        </w:rPr>
        <w:t>رسید</w:t>
      </w:r>
      <w:proofErr w:type="spellEnd"/>
      <w:r w:rsidRPr="00D662F4">
        <w:rPr>
          <w:rFonts w:ascii="Arial" w:eastAsia="Arial" w:hAnsi="Arial" w:cs="B Nazanin"/>
          <w:sz w:val="29"/>
          <w:rtl/>
          <w:lang w:bidi="fa-IR"/>
        </w:rPr>
        <w:t>. همانطور که یکی از کارشناسان بهداشتی خاطرنشان کرد: "من هیچ عاملی را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نمی‌</w:t>
      </w:r>
      <w:r w:rsidRPr="00D662F4">
        <w:rPr>
          <w:rFonts w:ascii="Arial" w:eastAsia="Arial" w:hAnsi="Arial" w:cs="B Nazanin"/>
          <w:sz w:val="29"/>
          <w:rtl/>
          <w:lang w:bidi="fa-IR"/>
        </w:rPr>
        <w:t>شناسم</w:t>
      </w:r>
      <w:proofErr w:type="spellEnd"/>
      <w:r w:rsidRPr="00D662F4">
        <w:rPr>
          <w:rFonts w:ascii="Arial" w:eastAsia="Arial" w:hAnsi="Arial" w:cs="B Nazanin"/>
          <w:sz w:val="29"/>
          <w:rtl/>
          <w:lang w:bidi="fa-IR"/>
        </w:rPr>
        <w:t xml:space="preserve"> که آنقدر انتخابی باشد که فقط به کودکان حمله کند."</w:t>
      </w:r>
    </w:p>
    <w:p w14:paraId="20C89E0A" w14:textId="77777777" w:rsidR="0007272E" w:rsidRDefault="0007272E">
      <w:pPr>
        <w:bidi/>
        <w:spacing w:line="133" w:lineRule="exact"/>
        <w:rPr>
          <w:rFonts w:ascii="Times New Roman" w:eastAsia="Times New Roman" w:hAnsi="Times New Roman"/>
          <w:rtl/>
        </w:rPr>
      </w:pPr>
    </w:p>
    <w:p w14:paraId="4B639D61" w14:textId="00C8C70D" w:rsidR="0007272E" w:rsidRDefault="005958FC">
      <w:pPr>
        <w:bidi/>
        <w:spacing w:line="290" w:lineRule="auto"/>
        <w:ind w:left="720" w:right="719" w:firstLine="300"/>
        <w:jc w:val="both"/>
        <w:rPr>
          <w:rFonts w:ascii="Arial" w:eastAsia="Arial" w:hAnsi="Arial"/>
          <w:color w:val="0000EE"/>
          <w:sz w:val="42"/>
          <w:vertAlign w:val="superscript"/>
          <w:rtl/>
        </w:rPr>
      </w:pPr>
      <w:r w:rsidRPr="00D662F4">
        <w:rPr>
          <w:rFonts w:ascii="Arial" w:eastAsia="Arial" w:hAnsi="Arial" w:cs="B Nazanin"/>
          <w:sz w:val="29"/>
          <w:rtl/>
          <w:lang w:bidi="fa-IR"/>
        </w:rPr>
        <w:t xml:space="preserve">در نهایت تحقیقات نشان داد که صابون </w:t>
      </w:r>
      <w:r w:rsidR="00CE2A83" w:rsidRPr="00D662F4">
        <w:rPr>
          <w:rFonts w:ascii="Arial" w:eastAsia="Arial" w:hAnsi="Arial" w:cs="B Nazanin"/>
          <w:sz w:val="29"/>
          <w:rtl/>
          <w:lang w:bidi="fa-IR"/>
        </w:rPr>
        <w:t xml:space="preserve">(توت فرنگی با شکر) </w:t>
      </w:r>
      <w:r w:rsidRPr="00D662F4">
        <w:rPr>
          <w:rFonts w:ascii="Arial" w:eastAsia="Arial" w:hAnsi="Arial" w:cs="B Nazanin"/>
          <w:sz w:val="29"/>
          <w:rtl/>
          <w:lang w:bidi="fa-IR"/>
        </w:rPr>
        <w:t>محبوب نوجوانان</w:t>
      </w:r>
      <w:r>
        <w:rPr>
          <w:rFonts w:ascii="Arial" w:eastAsia="Arial" w:hAnsi="Arial"/>
          <w:sz w:val="28"/>
          <w:rtl/>
        </w:rPr>
        <w:t xml:space="preserve"> Morangos com Acucar </w:t>
      </w:r>
      <w:r w:rsidR="00CE2A83">
        <w:rPr>
          <w:rFonts w:ascii="Arial" w:eastAsia="Arial" w:hAnsi="Arial" w:cs="B Nazanin" w:hint="cs"/>
          <w:sz w:val="29"/>
          <w:rtl/>
          <w:lang w:bidi="fa-IR"/>
        </w:rPr>
        <w:t>با بروز مشکل</w:t>
      </w:r>
      <w:r w:rsidRPr="00D662F4">
        <w:rPr>
          <w:rFonts w:ascii="Arial" w:eastAsia="Arial" w:hAnsi="Arial" w:cs="B Nazanin"/>
          <w:sz w:val="29"/>
          <w:rtl/>
          <w:lang w:bidi="fa-IR"/>
        </w:rPr>
        <w:t xml:space="preserve"> بوده است. در روزهای قبل گزارش شده</w:t>
      </w:r>
      <w:r w:rsidR="00CE2A83">
        <w:rPr>
          <w:rFonts w:ascii="Arial" w:eastAsia="Arial" w:hAnsi="Arial" w:cs="B Nazanin" w:hint="cs"/>
          <w:sz w:val="29"/>
          <w:rtl/>
          <w:lang w:bidi="fa-IR"/>
        </w:rPr>
        <w:t xml:space="preserve"> بود که</w:t>
      </w:r>
      <w:r w:rsidRPr="00D662F4">
        <w:rPr>
          <w:rFonts w:ascii="Arial" w:eastAsia="Arial" w:hAnsi="Arial" w:cs="B Nazanin"/>
          <w:sz w:val="29"/>
          <w:rtl/>
          <w:lang w:bidi="fa-IR"/>
        </w:rPr>
        <w:t xml:space="preserve">، </w:t>
      </w:r>
      <w:proofErr w:type="spellStart"/>
      <w:r w:rsidRPr="00D662F4">
        <w:rPr>
          <w:rFonts w:ascii="Arial" w:eastAsia="Arial" w:hAnsi="Arial" w:cs="B Nazanin"/>
          <w:sz w:val="29"/>
          <w:rtl/>
          <w:lang w:bidi="fa-IR"/>
        </w:rPr>
        <w:t>شخصیت</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662F4">
        <w:rPr>
          <w:rFonts w:ascii="Arial" w:eastAsia="Arial" w:hAnsi="Arial" w:cs="B Nazanin"/>
          <w:sz w:val="29"/>
          <w:rtl/>
          <w:lang w:bidi="fa-IR"/>
        </w:rPr>
        <w:t>اصلی سریال به یک ویروس تهدید کننده زندگی آلوده شده بودند که منجر به علائم بسیار مشابهی شده بود. به نوعی، "ویروس" از صفحه نمایش کوچک به تعداد انگشت شماری بیننده پریده بود و علائم فیزیکی واقعی ایجاد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662F4">
        <w:rPr>
          <w:rFonts w:ascii="Arial" w:eastAsia="Arial" w:hAnsi="Arial" w:cs="B Nazanin"/>
          <w:sz w:val="29"/>
          <w:rtl/>
          <w:lang w:bidi="fa-IR"/>
        </w:rPr>
        <w:t>کرد</w:t>
      </w:r>
      <w:proofErr w:type="spellEnd"/>
      <w:r w:rsidR="00CE2A83">
        <w:rPr>
          <w:rFonts w:ascii="Arial" w:eastAsia="Arial" w:hAnsi="Arial" w:cs="B Nazanin" w:hint="cs"/>
          <w:sz w:val="29"/>
          <w:rtl/>
          <w:lang w:bidi="fa-IR"/>
        </w:rPr>
        <w:t xml:space="preserve"> </w:t>
      </w:r>
      <w:r w:rsidRPr="00D662F4">
        <w:rPr>
          <w:rFonts w:ascii="Arial" w:eastAsia="Arial" w:hAnsi="Arial" w:cs="B Nazanin"/>
          <w:sz w:val="29"/>
          <w:rtl/>
          <w:lang w:bidi="fa-IR"/>
        </w:rPr>
        <w:t xml:space="preserve">علیرغم این واقعیت که بیماری در برنامه کاملاً تخیلی بود. آن </w:t>
      </w:r>
      <w:proofErr w:type="spellStart"/>
      <w:r w:rsidRPr="00D662F4">
        <w:rPr>
          <w:rFonts w:ascii="Arial" w:eastAsia="Arial" w:hAnsi="Arial" w:cs="B Nazanin"/>
          <w:sz w:val="29"/>
          <w:rtl/>
          <w:lang w:bidi="fa-IR"/>
        </w:rPr>
        <w:t>بچه‌ها</w:t>
      </w:r>
      <w:proofErr w:type="spellEnd"/>
      <w:r w:rsidRPr="00D662F4">
        <w:rPr>
          <w:rFonts w:ascii="Arial" w:eastAsia="Arial" w:hAnsi="Arial" w:cs="B Nazanin"/>
          <w:sz w:val="29"/>
          <w:rtl/>
          <w:lang w:bidi="fa-IR"/>
        </w:rPr>
        <w:t xml:space="preserve"> آن را به </w:t>
      </w:r>
      <w:proofErr w:type="spellStart"/>
      <w:r w:rsidRPr="00D662F4">
        <w:rPr>
          <w:rFonts w:ascii="Arial" w:eastAsia="Arial" w:hAnsi="Arial" w:cs="B Nazanin"/>
          <w:sz w:val="29"/>
          <w:rtl/>
          <w:lang w:bidi="fa-IR"/>
        </w:rPr>
        <w:t>همکلاسی‌هایشان</w:t>
      </w:r>
      <w:proofErr w:type="spellEnd"/>
      <w:r w:rsidRPr="00D662F4">
        <w:rPr>
          <w:rFonts w:ascii="Arial" w:eastAsia="Arial" w:hAnsi="Arial" w:cs="B Nazanin"/>
          <w:sz w:val="29"/>
          <w:rtl/>
          <w:lang w:bidi="fa-IR"/>
        </w:rPr>
        <w:t xml:space="preserve"> منتقل کرده بودند، که باعث شد موارد چند برابر شود. بعید بود که بزرگسالان پرتغالی تماشاگران اختصاصی </w:t>
      </w:r>
      <w:proofErr w:type="spellStart"/>
      <w:r w:rsidRPr="00D662F4">
        <w:rPr>
          <w:rFonts w:ascii="Arial" w:eastAsia="Arial" w:hAnsi="Arial" w:cs="B Nazanin"/>
          <w:sz w:val="29"/>
          <w:rtl/>
          <w:lang w:bidi="fa-IR"/>
        </w:rPr>
        <w:t>ملودرام</w:t>
      </w:r>
      <w:proofErr w:type="spellEnd"/>
      <w:r w:rsidRPr="00D662F4">
        <w:rPr>
          <w:rFonts w:ascii="Arial" w:eastAsia="Arial" w:hAnsi="Arial" w:cs="B Nazanin"/>
          <w:sz w:val="29"/>
          <w:rtl/>
          <w:lang w:bidi="fa-IR"/>
        </w:rPr>
        <w:t xml:space="preserve"> بوده باشند و کمتر در </w:t>
      </w:r>
      <w:proofErr w:type="spellStart"/>
      <w:r w:rsidRPr="00D662F4">
        <w:rPr>
          <w:rFonts w:ascii="Arial" w:eastAsia="Arial" w:hAnsi="Arial" w:cs="B Nazanin"/>
          <w:sz w:val="29"/>
          <w:rtl/>
          <w:lang w:bidi="fa-IR"/>
        </w:rPr>
        <w:t>شبکه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662F4">
        <w:rPr>
          <w:rFonts w:ascii="Arial" w:eastAsia="Arial" w:hAnsi="Arial" w:cs="B Nazanin"/>
          <w:sz w:val="29"/>
          <w:rtl/>
          <w:lang w:bidi="fa-IR"/>
        </w:rPr>
        <w:t>اجتماعی نوجوانان جاسازی شده بودند بنابراین احتمال ابتلای آنها به این بیماری کمتر بود</w:t>
      </w:r>
      <w:r>
        <w:rPr>
          <w:rFonts w:ascii="Arial" w:eastAsia="Arial" w:hAnsi="Arial"/>
          <w:sz w:val="28"/>
          <w:rtl/>
        </w:rPr>
        <w:t>.</w:t>
      </w:r>
      <w:r w:rsidR="00000000">
        <w:fldChar w:fldCharType="begin"/>
      </w:r>
      <w:r w:rsidR="00000000">
        <w:instrText>HYPERLINK \l "page308"</w:instrText>
      </w:r>
      <w:r w:rsidR="00000000">
        <w:fldChar w:fldCharType="separate"/>
      </w:r>
      <w:r>
        <w:rPr>
          <w:rFonts w:ascii="Arial" w:eastAsia="Arial" w:hAnsi="Arial"/>
          <w:color w:val="0000EE"/>
          <w:sz w:val="42"/>
          <w:vertAlign w:val="superscript"/>
          <w:rtl/>
        </w:rPr>
        <w:t>1</w:t>
      </w:r>
      <w:r w:rsidR="00000000">
        <w:rPr>
          <w:rFonts w:ascii="Arial" w:eastAsia="Arial" w:hAnsi="Arial"/>
          <w:color w:val="0000EE"/>
          <w:sz w:val="42"/>
          <w:vertAlign w:val="superscript"/>
        </w:rPr>
        <w:fldChar w:fldCharType="end"/>
      </w:r>
    </w:p>
    <w:p w14:paraId="47997179" w14:textId="77777777" w:rsidR="0007272E" w:rsidRDefault="0007272E">
      <w:pPr>
        <w:bidi/>
        <w:spacing w:line="16" w:lineRule="exact"/>
        <w:rPr>
          <w:rFonts w:ascii="Times New Roman" w:eastAsia="Times New Roman" w:hAnsi="Times New Roman"/>
          <w:rtl/>
        </w:rPr>
      </w:pPr>
    </w:p>
    <w:p w14:paraId="5CCEF4B4" w14:textId="7547DD58" w:rsidR="0007272E" w:rsidRPr="00CE2A83" w:rsidRDefault="005958FC" w:rsidP="00CE2A83">
      <w:pPr>
        <w:bidi/>
        <w:spacing w:line="317" w:lineRule="auto"/>
        <w:ind w:left="720" w:right="719" w:firstLine="300"/>
        <w:jc w:val="both"/>
        <w:rPr>
          <w:rFonts w:ascii="Arial" w:eastAsia="Arial" w:hAnsi="Arial" w:cs="B Nazanin"/>
          <w:sz w:val="29"/>
          <w:rtl/>
          <w:lang w:bidi="fa-IR"/>
        </w:rPr>
        <w:sectPr w:rsidR="0007272E" w:rsidRPr="00CE2A83">
          <w:pgSz w:w="11900" w:h="16838"/>
          <w:pgMar w:top="1440" w:right="1440" w:bottom="1061" w:left="1440" w:header="0" w:footer="0" w:gutter="0"/>
          <w:cols w:space="0" w:equalWidth="0">
            <w:col w:w="9019"/>
          </w:cols>
          <w:docGrid w:linePitch="360"/>
        </w:sectPr>
      </w:pPr>
      <w:r w:rsidRPr="00CE2A83">
        <w:rPr>
          <w:rFonts w:ascii="Arial" w:eastAsia="Arial" w:hAnsi="Arial" w:cs="B Nazanin"/>
          <w:sz w:val="29"/>
          <w:rtl/>
          <w:lang w:bidi="fa-IR"/>
        </w:rPr>
        <w:t xml:space="preserve">دانشمندان به این نوع شیوع، </w:t>
      </w:r>
      <w:r w:rsidR="00CE2A83">
        <w:rPr>
          <w:rFonts w:ascii="Arial" w:eastAsia="Arial" w:hAnsi="Arial" w:cs="B Nazanin" w:hint="cs"/>
          <w:sz w:val="29"/>
          <w:rtl/>
          <w:lang w:bidi="fa-IR"/>
        </w:rPr>
        <w:t>که عامل فیزیکی ندارد</w:t>
      </w:r>
      <w:r w:rsidRPr="00CE2A83">
        <w:rPr>
          <w:rFonts w:ascii="Arial" w:eastAsia="Arial" w:hAnsi="Arial" w:cs="B Nazanin"/>
          <w:sz w:val="29"/>
          <w:rtl/>
          <w:lang w:bidi="fa-IR"/>
        </w:rPr>
        <w:t xml:space="preserve">، "بیماری روانی </w:t>
      </w:r>
      <w:r w:rsidR="00CE2A83">
        <w:rPr>
          <w:rFonts w:ascii="Arial" w:eastAsia="Arial" w:hAnsi="Arial" w:cs="B Nazanin" w:hint="cs"/>
          <w:sz w:val="29"/>
          <w:rtl/>
          <w:lang w:bidi="fa-IR"/>
        </w:rPr>
        <w:t>زایی انبوه</w:t>
      </w:r>
      <w:r w:rsidRPr="00CE2A83">
        <w:rPr>
          <w:rFonts w:ascii="Arial" w:eastAsia="Arial" w:hAnsi="Arial" w:cs="B Nazanin"/>
          <w:sz w:val="29"/>
          <w:rtl/>
          <w:lang w:bidi="fa-IR"/>
        </w:rPr>
        <w:t>"</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CE2A83">
        <w:rPr>
          <w:rFonts w:ascii="Arial" w:eastAsia="Arial" w:hAnsi="Arial" w:cs="B Nazanin" w:hint="cs"/>
          <w:sz w:val="29"/>
          <w:rtl/>
          <w:lang w:bidi="fa-IR"/>
        </w:rPr>
        <w:t>نامند</w:t>
      </w:r>
      <w:proofErr w:type="spellEnd"/>
      <w:r w:rsidRPr="00CE2A83">
        <w:rPr>
          <w:rFonts w:ascii="Arial" w:eastAsia="Arial" w:hAnsi="Arial" w:cs="B Nazanin"/>
          <w:sz w:val="29"/>
          <w:rtl/>
          <w:lang w:bidi="fa-IR"/>
        </w:rPr>
        <w:t xml:space="preserve">. </w:t>
      </w:r>
      <w:r w:rsidR="00CE2A83">
        <w:rPr>
          <w:rFonts w:ascii="Arial" w:eastAsia="Arial" w:hAnsi="Arial" w:cs="B Nazanin" w:hint="cs"/>
          <w:sz w:val="29"/>
          <w:rtl/>
          <w:lang w:bidi="fa-IR"/>
        </w:rPr>
        <w:t>(</w:t>
      </w:r>
      <w:r w:rsidR="00CE2A83" w:rsidRPr="00CE2A83">
        <w:rPr>
          <w:rFonts w:ascii="Arial" w:eastAsia="Arial" w:hAnsi="Arial" w:cs="B Nazanin"/>
          <w:sz w:val="29"/>
          <w:rtl/>
          <w:lang w:bidi="fa-IR"/>
        </w:rPr>
        <w:t>در حال</w:t>
      </w:r>
      <w:r w:rsidR="00CE2A83" w:rsidRPr="00CE2A83">
        <w:rPr>
          <w:rFonts w:ascii="Arial" w:eastAsia="Arial" w:hAnsi="Arial" w:cs="B Nazanin" w:hint="cs"/>
          <w:sz w:val="29"/>
          <w:rtl/>
          <w:lang w:bidi="fa-IR"/>
        </w:rPr>
        <w:t>ی</w:t>
      </w:r>
      <w:r w:rsidR="00CE2A83" w:rsidRPr="00CE2A83">
        <w:rPr>
          <w:rFonts w:ascii="Arial" w:eastAsia="Arial" w:hAnsi="Arial" w:cs="B Nazanin"/>
          <w:sz w:val="29"/>
          <w:rtl/>
          <w:lang w:bidi="fa-IR"/>
        </w:rPr>
        <w:t xml:space="preserve"> که </w:t>
      </w:r>
      <w:proofErr w:type="spellStart"/>
      <w:r w:rsidR="00CE2A83" w:rsidRPr="00CE2A83">
        <w:rPr>
          <w:rFonts w:ascii="Arial" w:eastAsia="Arial" w:hAnsi="Arial" w:cs="B Nazanin"/>
          <w:sz w:val="29"/>
          <w:rtl/>
          <w:lang w:bidi="fa-IR"/>
        </w:rPr>
        <w:t>روان‌تن</w:t>
      </w:r>
      <w:r w:rsidR="00CE2A83" w:rsidRPr="00CE2A83">
        <w:rPr>
          <w:rFonts w:ascii="Arial" w:eastAsia="Arial" w:hAnsi="Arial" w:cs="B Nazanin" w:hint="cs"/>
          <w:sz w:val="29"/>
          <w:rtl/>
          <w:lang w:bidi="fa-IR"/>
        </w:rPr>
        <w:t>ی</w:t>
      </w:r>
      <w:proofErr w:type="spellEnd"/>
      <w:r w:rsidR="00CE2A83" w:rsidRPr="00CE2A83">
        <w:rPr>
          <w:rFonts w:ascii="Arial" w:eastAsia="Arial" w:hAnsi="Arial" w:cs="B Nazanin"/>
          <w:sz w:val="29"/>
          <w:rtl/>
          <w:lang w:bidi="fa-IR"/>
        </w:rPr>
        <w:t xml:space="preserve"> (</w:t>
      </w:r>
      <w:r w:rsidR="00CE2A83" w:rsidRPr="00CE2A83">
        <w:rPr>
          <w:rFonts w:ascii="Arial" w:eastAsia="Arial" w:hAnsi="Arial" w:cs="B Nazanin"/>
          <w:sz w:val="29"/>
          <w:lang w:bidi="fa-IR"/>
        </w:rPr>
        <w:t>psychosomatic</w:t>
      </w:r>
      <w:r w:rsidR="00CE2A83" w:rsidRPr="00CE2A83">
        <w:rPr>
          <w:rFonts w:ascii="Arial" w:eastAsia="Arial" w:hAnsi="Arial" w:cs="B Nazanin"/>
          <w:sz w:val="29"/>
          <w:rtl/>
          <w:lang w:bidi="fa-IR"/>
        </w:rPr>
        <w:t xml:space="preserve">) </w:t>
      </w:r>
      <w:proofErr w:type="spellStart"/>
      <w:r w:rsidR="00CE2A83" w:rsidRPr="00CE2A83">
        <w:rPr>
          <w:rFonts w:ascii="Arial" w:eastAsia="Arial" w:hAnsi="Arial" w:cs="B Nazanin"/>
          <w:sz w:val="29"/>
          <w:rtl/>
          <w:lang w:bidi="fa-IR"/>
        </w:rPr>
        <w:t>م</w:t>
      </w:r>
      <w:r w:rsidR="00CE2A83" w:rsidRPr="00CE2A83">
        <w:rPr>
          <w:rFonts w:ascii="Arial" w:eastAsia="Arial" w:hAnsi="Arial" w:cs="B Nazanin" w:hint="cs"/>
          <w:sz w:val="29"/>
          <w:rtl/>
          <w:lang w:bidi="fa-IR"/>
        </w:rPr>
        <w:t>ی‌</w:t>
      </w:r>
      <w:r w:rsidR="00CE2A83" w:rsidRPr="00CE2A83">
        <w:rPr>
          <w:rFonts w:ascii="Arial" w:eastAsia="Arial" w:hAnsi="Arial" w:cs="B Nazanin" w:hint="eastAsia"/>
          <w:sz w:val="29"/>
          <w:rtl/>
          <w:lang w:bidi="fa-IR"/>
        </w:rPr>
        <w:t>تواند</w:t>
      </w:r>
      <w:proofErr w:type="spellEnd"/>
      <w:r w:rsidR="00CE2A83" w:rsidRPr="00CE2A83">
        <w:rPr>
          <w:rFonts w:ascii="Arial" w:eastAsia="Arial" w:hAnsi="Arial" w:cs="B Nazanin"/>
          <w:sz w:val="29"/>
          <w:rtl/>
          <w:lang w:bidi="fa-IR"/>
        </w:rPr>
        <w:t xml:space="preserve"> به تشد</w:t>
      </w:r>
      <w:r w:rsidR="00CE2A83" w:rsidRPr="00CE2A83">
        <w:rPr>
          <w:rFonts w:ascii="Arial" w:eastAsia="Arial" w:hAnsi="Arial" w:cs="B Nazanin" w:hint="cs"/>
          <w:sz w:val="29"/>
          <w:rtl/>
          <w:lang w:bidi="fa-IR"/>
        </w:rPr>
        <w:t>ی</w:t>
      </w:r>
      <w:r w:rsidR="00CE2A83" w:rsidRPr="00CE2A83">
        <w:rPr>
          <w:rFonts w:ascii="Arial" w:eastAsia="Arial" w:hAnsi="Arial" w:cs="B Nazanin" w:hint="eastAsia"/>
          <w:sz w:val="29"/>
          <w:rtl/>
          <w:lang w:bidi="fa-IR"/>
        </w:rPr>
        <w:t>د</w:t>
      </w:r>
      <w:r w:rsidR="00CE2A83" w:rsidRPr="00CE2A83">
        <w:rPr>
          <w:rFonts w:ascii="Arial" w:eastAsia="Arial" w:hAnsi="Arial" w:cs="B Nazanin"/>
          <w:sz w:val="29"/>
          <w:rtl/>
          <w:lang w:bidi="fa-IR"/>
        </w:rPr>
        <w:t xml:space="preserve"> علائم موجود توسط وضع</w:t>
      </w:r>
      <w:r w:rsidR="00CE2A83" w:rsidRPr="00CE2A83">
        <w:rPr>
          <w:rFonts w:ascii="Arial" w:eastAsia="Arial" w:hAnsi="Arial" w:cs="B Nazanin" w:hint="cs"/>
          <w:sz w:val="29"/>
          <w:rtl/>
          <w:lang w:bidi="fa-IR"/>
        </w:rPr>
        <w:t>ی</w:t>
      </w:r>
      <w:r w:rsidR="00CE2A83" w:rsidRPr="00CE2A83">
        <w:rPr>
          <w:rFonts w:ascii="Arial" w:eastAsia="Arial" w:hAnsi="Arial" w:cs="B Nazanin" w:hint="eastAsia"/>
          <w:sz w:val="29"/>
          <w:rtl/>
          <w:lang w:bidi="fa-IR"/>
        </w:rPr>
        <w:t>ت</w:t>
      </w:r>
      <w:r w:rsidR="00CE2A83" w:rsidRPr="00CE2A83">
        <w:rPr>
          <w:rFonts w:ascii="Arial" w:eastAsia="Arial" w:hAnsi="Arial" w:cs="B Nazanin"/>
          <w:sz w:val="29"/>
          <w:rtl/>
          <w:lang w:bidi="fa-IR"/>
        </w:rPr>
        <w:t xml:space="preserve"> ذهن</w:t>
      </w:r>
      <w:r w:rsidR="00CE2A83" w:rsidRPr="00CE2A83">
        <w:rPr>
          <w:rFonts w:ascii="Arial" w:eastAsia="Arial" w:hAnsi="Arial" w:cs="B Nazanin" w:hint="cs"/>
          <w:sz w:val="29"/>
          <w:rtl/>
          <w:lang w:bidi="fa-IR"/>
        </w:rPr>
        <w:t>ی</w:t>
      </w:r>
      <w:r w:rsidR="00CE2A83" w:rsidRPr="00CE2A83">
        <w:rPr>
          <w:rFonts w:ascii="Arial" w:eastAsia="Arial" w:hAnsi="Arial" w:cs="B Nazanin"/>
          <w:sz w:val="29"/>
          <w:rtl/>
          <w:lang w:bidi="fa-IR"/>
        </w:rPr>
        <w:t xml:space="preserve"> اشاره کند، </w:t>
      </w:r>
      <w:proofErr w:type="spellStart"/>
      <w:r w:rsidR="00CE2A83" w:rsidRPr="00CE2A83">
        <w:rPr>
          <w:rFonts w:ascii="Arial" w:eastAsia="Arial" w:hAnsi="Arial" w:cs="B Nazanin"/>
          <w:sz w:val="29"/>
          <w:rtl/>
          <w:lang w:bidi="fa-IR"/>
        </w:rPr>
        <w:t>روان</w:t>
      </w:r>
      <w:r w:rsidR="00CE2A83" w:rsidRPr="00CE2A83">
        <w:rPr>
          <w:rFonts w:ascii="Arial" w:eastAsia="Arial" w:hAnsi="Arial" w:cs="B Nazanin" w:hint="cs"/>
          <w:sz w:val="29"/>
          <w:rtl/>
          <w:lang w:bidi="fa-IR"/>
        </w:rPr>
        <w:t>ی‌</w:t>
      </w:r>
      <w:r w:rsidR="00CE2A83" w:rsidRPr="00CE2A83">
        <w:rPr>
          <w:rFonts w:ascii="Arial" w:eastAsia="Arial" w:hAnsi="Arial" w:cs="B Nazanin" w:hint="eastAsia"/>
          <w:sz w:val="29"/>
          <w:rtl/>
          <w:lang w:bidi="fa-IR"/>
        </w:rPr>
        <w:t>زا</w:t>
      </w:r>
      <w:r w:rsidR="00CE2A83" w:rsidRPr="00CE2A83">
        <w:rPr>
          <w:rFonts w:ascii="Arial" w:eastAsia="Arial" w:hAnsi="Arial" w:cs="B Nazanin" w:hint="cs"/>
          <w:sz w:val="29"/>
          <w:rtl/>
          <w:lang w:bidi="fa-IR"/>
        </w:rPr>
        <w:t>یی</w:t>
      </w:r>
      <w:proofErr w:type="spellEnd"/>
      <w:r w:rsidR="00CE2A83" w:rsidRPr="00CE2A83">
        <w:rPr>
          <w:rFonts w:ascii="Arial" w:eastAsia="Arial" w:hAnsi="Arial" w:cs="B Nazanin"/>
          <w:sz w:val="29"/>
          <w:rtl/>
          <w:lang w:bidi="fa-IR"/>
        </w:rPr>
        <w:t xml:space="preserve"> (</w:t>
      </w:r>
      <w:r w:rsidR="00CE2A83" w:rsidRPr="00CE2A83">
        <w:rPr>
          <w:rFonts w:ascii="Arial" w:eastAsia="Arial" w:hAnsi="Arial" w:cs="B Nazanin"/>
          <w:sz w:val="29"/>
          <w:lang w:bidi="fa-IR"/>
        </w:rPr>
        <w:t>psychogenic</w:t>
      </w:r>
      <w:r w:rsidR="00CE2A83" w:rsidRPr="00CE2A83">
        <w:rPr>
          <w:rFonts w:ascii="Arial" w:eastAsia="Arial" w:hAnsi="Arial" w:cs="B Nazanin"/>
          <w:sz w:val="29"/>
          <w:rtl/>
          <w:lang w:bidi="fa-IR"/>
        </w:rPr>
        <w:t>) به ا</w:t>
      </w:r>
      <w:r w:rsidR="00CE2A83" w:rsidRPr="00CE2A83">
        <w:rPr>
          <w:rFonts w:ascii="Arial" w:eastAsia="Arial" w:hAnsi="Arial" w:cs="B Nazanin" w:hint="cs"/>
          <w:sz w:val="29"/>
          <w:rtl/>
          <w:lang w:bidi="fa-IR"/>
        </w:rPr>
        <w:t>ی</w:t>
      </w:r>
      <w:r w:rsidR="00CE2A83" w:rsidRPr="00CE2A83">
        <w:rPr>
          <w:rFonts w:ascii="Arial" w:eastAsia="Arial" w:hAnsi="Arial" w:cs="B Nazanin" w:hint="eastAsia"/>
          <w:sz w:val="29"/>
          <w:rtl/>
          <w:lang w:bidi="fa-IR"/>
        </w:rPr>
        <w:t>ن</w:t>
      </w:r>
      <w:r w:rsidR="00CE2A83" w:rsidRPr="00CE2A83">
        <w:rPr>
          <w:rFonts w:ascii="Arial" w:eastAsia="Arial" w:hAnsi="Arial" w:cs="B Nazanin"/>
          <w:sz w:val="29"/>
          <w:rtl/>
          <w:lang w:bidi="fa-IR"/>
        </w:rPr>
        <w:t xml:space="preserve"> معناست که خود منشأ ب</w:t>
      </w:r>
      <w:r w:rsidR="00CE2A83" w:rsidRPr="00CE2A83">
        <w:rPr>
          <w:rFonts w:ascii="Arial" w:eastAsia="Arial" w:hAnsi="Arial" w:cs="B Nazanin" w:hint="cs"/>
          <w:sz w:val="29"/>
          <w:rtl/>
          <w:lang w:bidi="fa-IR"/>
        </w:rPr>
        <w:t>ی</w:t>
      </w:r>
      <w:r w:rsidR="00CE2A83" w:rsidRPr="00CE2A83">
        <w:rPr>
          <w:rFonts w:ascii="Arial" w:eastAsia="Arial" w:hAnsi="Arial" w:cs="B Nazanin" w:hint="eastAsia"/>
          <w:sz w:val="29"/>
          <w:rtl/>
          <w:lang w:bidi="fa-IR"/>
        </w:rPr>
        <w:t>مار</w:t>
      </w:r>
      <w:r w:rsidR="00CE2A83" w:rsidRPr="00CE2A83">
        <w:rPr>
          <w:rFonts w:ascii="Arial" w:eastAsia="Arial" w:hAnsi="Arial" w:cs="B Nazanin" w:hint="cs"/>
          <w:sz w:val="29"/>
          <w:rtl/>
          <w:lang w:bidi="fa-IR"/>
        </w:rPr>
        <w:t>ی</w:t>
      </w:r>
      <w:r w:rsidR="00CE2A83" w:rsidRPr="00CE2A83">
        <w:rPr>
          <w:rFonts w:ascii="Arial" w:eastAsia="Arial" w:hAnsi="Arial" w:cs="B Nazanin"/>
          <w:sz w:val="29"/>
          <w:rtl/>
          <w:lang w:bidi="fa-IR"/>
        </w:rPr>
        <w:t xml:space="preserve"> کاملاً روان</w:t>
      </w:r>
      <w:r w:rsidR="00CE2A83" w:rsidRPr="00CE2A83">
        <w:rPr>
          <w:rFonts w:ascii="Arial" w:eastAsia="Arial" w:hAnsi="Arial" w:cs="B Nazanin" w:hint="cs"/>
          <w:sz w:val="29"/>
          <w:rtl/>
          <w:lang w:bidi="fa-IR"/>
        </w:rPr>
        <w:t>ی</w:t>
      </w:r>
      <w:r w:rsidR="00CE2A83" w:rsidRPr="00CE2A83">
        <w:rPr>
          <w:rFonts w:ascii="Arial" w:eastAsia="Arial" w:hAnsi="Arial" w:cs="B Nazanin"/>
          <w:sz w:val="29"/>
          <w:rtl/>
          <w:lang w:bidi="fa-IR"/>
        </w:rPr>
        <w:t xml:space="preserve"> است.)</w:t>
      </w:r>
    </w:p>
    <w:p w14:paraId="0A8E8698" w14:textId="77777777" w:rsidR="0007272E" w:rsidRDefault="0007272E">
      <w:pPr>
        <w:bidi/>
        <w:spacing w:line="20" w:lineRule="exact"/>
        <w:rPr>
          <w:rFonts w:ascii="Times New Roman" w:eastAsia="Times New Roman" w:hAnsi="Times New Roman"/>
          <w:rtl/>
        </w:rPr>
      </w:pPr>
      <w:bookmarkStart w:id="91" w:name="page92"/>
      <w:bookmarkEnd w:id="91"/>
    </w:p>
    <w:p w14:paraId="18CE2999" w14:textId="5F44DF84" w:rsidR="0007272E" w:rsidRPr="00CE2A83" w:rsidRDefault="005958FC">
      <w:pPr>
        <w:bidi/>
        <w:spacing w:line="276" w:lineRule="auto"/>
        <w:ind w:left="720" w:right="719"/>
        <w:jc w:val="both"/>
        <w:rPr>
          <w:rFonts w:ascii="Arial" w:eastAsia="Arial" w:hAnsi="Arial" w:cs="B Nazanin"/>
          <w:sz w:val="29"/>
          <w:rtl/>
          <w:lang w:bidi="fa-IR"/>
        </w:rPr>
      </w:pPr>
      <w:r w:rsidRPr="00CE2A83">
        <w:rPr>
          <w:rFonts w:ascii="Arial" w:eastAsia="Arial" w:hAnsi="Arial" w:cs="B Nazanin"/>
          <w:sz w:val="29"/>
          <w:rtl/>
          <w:lang w:bidi="fa-IR"/>
        </w:rPr>
        <w:t xml:space="preserve">موارد قابل توجه دیگر از </w:t>
      </w:r>
      <w:proofErr w:type="spellStart"/>
      <w:r w:rsidRPr="00CE2A83">
        <w:rPr>
          <w:rFonts w:ascii="Arial" w:eastAsia="Arial" w:hAnsi="Arial" w:cs="B Nazanin"/>
          <w:sz w:val="29"/>
          <w:rtl/>
          <w:lang w:bidi="fa-IR"/>
        </w:rPr>
        <w:t>شیدایی</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CE2A83">
        <w:rPr>
          <w:rFonts w:ascii="Arial" w:eastAsia="Arial" w:hAnsi="Arial" w:cs="B Nazanin"/>
          <w:sz w:val="29"/>
          <w:rtl/>
          <w:lang w:bidi="fa-IR"/>
        </w:rPr>
        <w:t xml:space="preserve">رقص مرموز در قرون وسطی تا ظهور </w:t>
      </w:r>
      <w:proofErr w:type="spellStart"/>
      <w:r w:rsidRPr="00CE2A83">
        <w:rPr>
          <w:rFonts w:ascii="Arial" w:eastAsia="Arial" w:hAnsi="Arial" w:cs="B Nazanin"/>
          <w:sz w:val="29"/>
          <w:rtl/>
          <w:lang w:bidi="fa-IR"/>
        </w:rPr>
        <w:t>تیک</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CE2A83">
        <w:rPr>
          <w:rFonts w:ascii="Arial" w:eastAsia="Arial" w:hAnsi="Arial" w:cs="B Nazanin"/>
          <w:sz w:val="29"/>
          <w:rtl/>
          <w:lang w:bidi="fa-IR"/>
        </w:rPr>
        <w:t xml:space="preserve">عجیب و غریب و غیرقابل کنترل صورت در بین کاربران </w:t>
      </w:r>
      <w:proofErr w:type="spellStart"/>
      <w:r w:rsidRPr="00CE2A83">
        <w:rPr>
          <w:rFonts w:ascii="Arial" w:eastAsia="Arial" w:hAnsi="Arial" w:cs="B Nazanin"/>
          <w:sz w:val="29"/>
          <w:rtl/>
          <w:lang w:bidi="fa-IR"/>
        </w:rPr>
        <w:t>YouTube</w:t>
      </w:r>
      <w:proofErr w:type="spellEnd"/>
      <w:r w:rsidRPr="00CE2A83">
        <w:rPr>
          <w:rFonts w:ascii="Arial" w:eastAsia="Arial" w:hAnsi="Arial" w:cs="B Nazanin"/>
          <w:sz w:val="29"/>
          <w:rtl/>
          <w:lang w:bidi="fa-IR"/>
        </w:rPr>
        <w:t xml:space="preserve"> را شامل</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CE2A83">
        <w:rPr>
          <w:rFonts w:ascii="Arial" w:eastAsia="Arial" w:hAnsi="Arial" w:cs="B Nazanin"/>
          <w:sz w:val="29"/>
          <w:rtl/>
          <w:lang w:bidi="fa-IR"/>
        </w:rPr>
        <w:t>شود</w:t>
      </w:r>
      <w:proofErr w:type="spellEnd"/>
      <w:r w:rsidRPr="00CE2A83">
        <w:rPr>
          <w:rFonts w:ascii="Arial" w:eastAsia="Arial" w:hAnsi="Arial" w:cs="B Nazanin"/>
          <w:sz w:val="29"/>
          <w:rtl/>
          <w:lang w:bidi="fa-IR"/>
        </w:rPr>
        <w:t>.</w:t>
      </w:r>
      <w:hyperlink w:anchor="page308" w:history="1">
        <w:r>
          <w:rPr>
            <w:rFonts w:ascii="Arial" w:eastAsia="Arial" w:hAnsi="Arial"/>
            <w:color w:val="0000EE"/>
            <w:sz w:val="42"/>
            <w:vertAlign w:val="superscript"/>
            <w:rtl/>
          </w:rPr>
          <w:t>2</w:t>
        </w:r>
        <w:r>
          <w:rPr>
            <w:rFonts w:ascii="Arial" w:eastAsia="Arial" w:hAnsi="Arial"/>
            <w:sz w:val="28"/>
            <w:rtl/>
          </w:rPr>
          <w:t xml:space="preserve"> </w:t>
        </w:r>
      </w:hyperlink>
      <w:r w:rsidRPr="00CE2A83">
        <w:rPr>
          <w:rFonts w:ascii="Arial" w:eastAsia="Arial" w:hAnsi="Arial" w:cs="B Nazanin"/>
          <w:sz w:val="29"/>
          <w:rtl/>
          <w:lang w:bidi="fa-IR"/>
        </w:rPr>
        <w:t xml:space="preserve">این تجربیات برای کسانی که درگیر هستند بسیار ناراحت کننده است، با این حال </w:t>
      </w:r>
      <w:proofErr w:type="spellStart"/>
      <w:r w:rsidRPr="00CE2A83">
        <w:rPr>
          <w:rFonts w:ascii="Arial" w:eastAsia="Arial" w:hAnsi="Arial" w:cs="B Nazanin"/>
          <w:sz w:val="29"/>
          <w:rtl/>
          <w:lang w:bidi="fa-IR"/>
        </w:rPr>
        <w:t>مفسران</w:t>
      </w:r>
      <w:proofErr w:type="spellEnd"/>
      <w:r w:rsidRPr="00CE2A83">
        <w:rPr>
          <w:rFonts w:ascii="Arial" w:eastAsia="Arial" w:hAnsi="Arial" w:cs="B Nazanin"/>
          <w:sz w:val="29"/>
          <w:rtl/>
          <w:lang w:bidi="fa-IR"/>
        </w:rPr>
        <w:t xml:space="preserve"> در گذشته اغلب این شرایط را به عنوان "خیالی"، عمدا فریبنده یا نتیجه یک ضعف ذهنی که برای اکثر افراد "عادی" ارتباط چندانی نداشت، رد </w:t>
      </w:r>
      <w:proofErr w:type="spellStart"/>
      <w:r w:rsidRPr="00CE2A83">
        <w:rPr>
          <w:rFonts w:ascii="Arial" w:eastAsia="Arial" w:hAnsi="Arial" w:cs="B Nazanin"/>
          <w:sz w:val="29"/>
          <w:rtl/>
          <w:lang w:bidi="fa-IR"/>
        </w:rPr>
        <w:t>کرده</w:t>
      </w:r>
      <w:r w:rsidR="00E54E13">
        <w:rPr>
          <w:rFonts w:ascii="Arial" w:eastAsia="Arial" w:hAnsi="Arial" w:cs="B Nazanin"/>
          <w:sz w:val="29"/>
          <w:rtl/>
          <w:lang w:bidi="fa-IR"/>
        </w:rPr>
        <w:t>‌اند</w:t>
      </w:r>
      <w:proofErr w:type="spellEnd"/>
      <w:r w:rsidR="00E54E13">
        <w:rPr>
          <w:rFonts w:ascii="Arial" w:eastAsia="Arial" w:hAnsi="Arial" w:cs="B Nazanin"/>
          <w:sz w:val="29"/>
          <w:rtl/>
          <w:lang w:bidi="fa-IR"/>
        </w:rPr>
        <w:t>.</w:t>
      </w:r>
      <w:r w:rsidRPr="00CE2A83">
        <w:rPr>
          <w:rFonts w:ascii="Arial" w:eastAsia="Arial" w:hAnsi="Arial" w:cs="B Nazanin"/>
          <w:sz w:val="29"/>
          <w:rtl/>
          <w:lang w:bidi="fa-IR"/>
        </w:rPr>
        <w:t xml:space="preserve"> بسیار شبیه «</w:t>
      </w:r>
      <w:proofErr w:type="spellStart"/>
      <w:r w:rsidRPr="00CE2A83">
        <w:rPr>
          <w:rFonts w:ascii="Arial" w:eastAsia="Arial" w:hAnsi="Arial" w:cs="B Nazanin"/>
          <w:sz w:val="29"/>
          <w:rtl/>
          <w:lang w:bidi="fa-IR"/>
        </w:rPr>
        <w:t>مرگ‌های</w:t>
      </w:r>
      <w:proofErr w:type="spellEnd"/>
      <w:r w:rsidRPr="00CE2A83">
        <w:rPr>
          <w:rFonts w:ascii="Arial" w:eastAsia="Arial" w:hAnsi="Arial" w:cs="B Nazanin"/>
          <w:sz w:val="29"/>
          <w:rtl/>
          <w:lang w:bidi="fa-IR"/>
        </w:rPr>
        <w:t xml:space="preserve"> </w:t>
      </w:r>
      <w:proofErr w:type="spellStart"/>
      <w:r w:rsidRPr="00CE2A83">
        <w:rPr>
          <w:rFonts w:ascii="Arial" w:eastAsia="Arial" w:hAnsi="Arial" w:cs="B Nazanin"/>
          <w:sz w:val="29"/>
          <w:rtl/>
          <w:lang w:bidi="fa-IR"/>
        </w:rPr>
        <w:t>وودو</w:t>
      </w:r>
      <w:proofErr w:type="spellEnd"/>
      <w:r w:rsidRPr="00CE2A83">
        <w:rPr>
          <w:rFonts w:ascii="Arial" w:eastAsia="Arial" w:hAnsi="Arial" w:cs="B Nazanin"/>
          <w:sz w:val="29"/>
          <w:rtl/>
          <w:lang w:bidi="fa-IR"/>
        </w:rPr>
        <w:t xml:space="preserve">»، ما فرض </w:t>
      </w:r>
      <w:proofErr w:type="spellStart"/>
      <w:r w:rsidRPr="00CE2A83">
        <w:rPr>
          <w:rFonts w:ascii="Arial" w:eastAsia="Arial" w:hAnsi="Arial" w:cs="B Nazanin"/>
          <w:sz w:val="29"/>
          <w:rtl/>
          <w:lang w:bidi="fa-IR"/>
        </w:rPr>
        <w:t>کرده‌ایم</w:t>
      </w:r>
      <w:proofErr w:type="spellEnd"/>
      <w:r w:rsidRPr="00CE2A83">
        <w:rPr>
          <w:rFonts w:ascii="Arial" w:eastAsia="Arial" w:hAnsi="Arial" w:cs="B Nazanin"/>
          <w:sz w:val="29"/>
          <w:rtl/>
          <w:lang w:bidi="fa-IR"/>
        </w:rPr>
        <w:t xml:space="preserve"> که اینها موارد نادری هستند که برای افراد دیگر اتفاق </w:t>
      </w:r>
      <w:proofErr w:type="spellStart"/>
      <w:r w:rsidRPr="00CE2A83">
        <w:rPr>
          <w:rFonts w:ascii="Arial" w:eastAsia="Arial" w:hAnsi="Arial" w:cs="B Nazanin"/>
          <w:sz w:val="29"/>
          <w:rtl/>
          <w:lang w:bidi="fa-IR"/>
        </w:rPr>
        <w:t>می‌افتند</w:t>
      </w:r>
      <w:proofErr w:type="spellEnd"/>
      <w:r w:rsidRPr="00CE2A83">
        <w:rPr>
          <w:rFonts w:ascii="Arial" w:eastAsia="Arial" w:hAnsi="Arial" w:cs="B Nazanin"/>
          <w:sz w:val="29"/>
          <w:rtl/>
          <w:lang w:bidi="fa-IR"/>
        </w:rPr>
        <w:t>.</w:t>
      </w:r>
    </w:p>
    <w:p w14:paraId="381E84C9" w14:textId="77777777" w:rsidR="0007272E" w:rsidRDefault="0007272E">
      <w:pPr>
        <w:bidi/>
        <w:spacing w:line="159" w:lineRule="exact"/>
        <w:rPr>
          <w:rFonts w:ascii="Times New Roman" w:eastAsia="Times New Roman" w:hAnsi="Times New Roman"/>
          <w:rtl/>
        </w:rPr>
      </w:pPr>
    </w:p>
    <w:p w14:paraId="05D8E153" w14:textId="0047594E" w:rsidR="0007272E" w:rsidRPr="00CE2A83" w:rsidRDefault="005958FC">
      <w:pPr>
        <w:bidi/>
        <w:spacing w:line="293" w:lineRule="auto"/>
        <w:ind w:left="720" w:right="719" w:firstLine="300"/>
        <w:jc w:val="both"/>
        <w:rPr>
          <w:rFonts w:ascii="Arial" w:eastAsia="Arial" w:hAnsi="Arial" w:cs="B Nazanin"/>
          <w:sz w:val="29"/>
          <w:rtl/>
          <w:lang w:bidi="fa-IR"/>
        </w:rPr>
      </w:pPr>
      <w:r w:rsidRPr="00CE2A83">
        <w:rPr>
          <w:rFonts w:ascii="Arial" w:eastAsia="Arial" w:hAnsi="Arial" w:cs="B Nazanin"/>
          <w:sz w:val="29"/>
          <w:rtl/>
          <w:lang w:bidi="fa-IR"/>
        </w:rPr>
        <w:t>شیوع توت فرنگی با قند به ما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CE2A83">
        <w:rPr>
          <w:rFonts w:ascii="Arial" w:eastAsia="Arial" w:hAnsi="Arial" w:cs="B Nazanin"/>
          <w:sz w:val="29"/>
          <w:rtl/>
          <w:lang w:bidi="fa-IR"/>
        </w:rPr>
        <w:t>دهد</w:t>
      </w:r>
      <w:proofErr w:type="spellEnd"/>
      <w:r w:rsidRPr="00CE2A83">
        <w:rPr>
          <w:rFonts w:ascii="Arial" w:eastAsia="Arial" w:hAnsi="Arial" w:cs="B Nazanin"/>
          <w:sz w:val="29"/>
          <w:rtl/>
          <w:lang w:bidi="fa-IR"/>
        </w:rPr>
        <w:t xml:space="preserve"> که چگونه به راحتی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CE2A83">
        <w:rPr>
          <w:rFonts w:ascii="Arial" w:eastAsia="Arial" w:hAnsi="Arial" w:cs="B Nazanin"/>
          <w:sz w:val="29"/>
          <w:rtl/>
          <w:lang w:bidi="fa-IR"/>
        </w:rPr>
        <w:t>توان</w:t>
      </w:r>
      <w:proofErr w:type="spellEnd"/>
      <w:r w:rsidRPr="00CE2A83">
        <w:rPr>
          <w:rFonts w:ascii="Arial" w:eastAsia="Arial" w:hAnsi="Arial" w:cs="B Nazanin"/>
          <w:sz w:val="29"/>
          <w:rtl/>
          <w:lang w:bidi="fa-IR"/>
        </w:rPr>
        <w:t xml:space="preserve"> علائم روان زا را در </w:t>
      </w:r>
      <w:proofErr w:type="spellStart"/>
      <w:r w:rsidRPr="00CE2A83">
        <w:rPr>
          <w:rFonts w:ascii="Arial" w:eastAsia="Arial" w:hAnsi="Arial" w:cs="B Nazanin"/>
          <w:sz w:val="29"/>
          <w:rtl/>
          <w:lang w:bidi="fa-IR"/>
        </w:rPr>
        <w:t>جمعیت</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CE2A83">
        <w:rPr>
          <w:rFonts w:ascii="Arial" w:eastAsia="Arial" w:hAnsi="Arial" w:cs="B Nazanin"/>
          <w:sz w:val="29"/>
          <w:rtl/>
          <w:lang w:bidi="fa-IR"/>
        </w:rPr>
        <w:t xml:space="preserve">سالم ایجاد کرد. در این مورد، علت به زودی مشخص شد و نوجوانان بهبود یافتند، اما تحقیقات پیشرفته نشان </w:t>
      </w:r>
      <w:proofErr w:type="spellStart"/>
      <w:r w:rsidRPr="00CE2A83">
        <w:rPr>
          <w:rFonts w:ascii="Arial" w:eastAsia="Arial" w:hAnsi="Arial" w:cs="B Nazanin"/>
          <w:sz w:val="29"/>
          <w:rtl/>
          <w:lang w:bidi="fa-IR"/>
        </w:rPr>
        <w:t>می‌دهد</w:t>
      </w:r>
      <w:proofErr w:type="spellEnd"/>
      <w:r w:rsidRPr="00CE2A83">
        <w:rPr>
          <w:rFonts w:ascii="Arial" w:eastAsia="Arial" w:hAnsi="Arial" w:cs="B Nazanin"/>
          <w:sz w:val="29"/>
          <w:rtl/>
          <w:lang w:bidi="fa-IR"/>
        </w:rPr>
        <w:t xml:space="preserve"> که همین روند سرایت اجتماعی به گسترش و تقویت اثرات </w:t>
      </w:r>
      <w:proofErr w:type="spellStart"/>
      <w:r w:rsidRPr="00CE2A83">
        <w:rPr>
          <w:rFonts w:ascii="Arial" w:eastAsia="Arial" w:hAnsi="Arial" w:cs="B Nazanin"/>
          <w:sz w:val="29"/>
          <w:rtl/>
          <w:lang w:bidi="fa-IR"/>
        </w:rPr>
        <w:t>نوسبو</w:t>
      </w:r>
      <w:proofErr w:type="spellEnd"/>
      <w:r w:rsidRPr="00CE2A83">
        <w:rPr>
          <w:rFonts w:ascii="Arial" w:eastAsia="Arial" w:hAnsi="Arial" w:cs="B Nazanin"/>
          <w:sz w:val="29"/>
          <w:rtl/>
          <w:lang w:bidi="fa-IR"/>
        </w:rPr>
        <w:t xml:space="preserve"> به </w:t>
      </w:r>
      <w:proofErr w:type="spellStart"/>
      <w:r w:rsidRPr="00CE2A83">
        <w:rPr>
          <w:rFonts w:ascii="Arial" w:eastAsia="Arial" w:hAnsi="Arial" w:cs="B Nazanin"/>
          <w:sz w:val="29"/>
          <w:rtl/>
          <w:lang w:bidi="fa-IR"/>
        </w:rPr>
        <w:t>میلیون‌ها</w:t>
      </w:r>
      <w:proofErr w:type="spellEnd"/>
      <w:r w:rsidRPr="00CE2A83">
        <w:rPr>
          <w:rFonts w:ascii="Arial" w:eastAsia="Arial" w:hAnsi="Arial" w:cs="B Nazanin"/>
          <w:sz w:val="29"/>
          <w:rtl/>
          <w:lang w:bidi="fa-IR"/>
        </w:rPr>
        <w:t xml:space="preserve"> نفر کمک </w:t>
      </w:r>
      <w:proofErr w:type="spellStart"/>
      <w:r w:rsidRPr="00CE2A83">
        <w:rPr>
          <w:rFonts w:ascii="Arial" w:eastAsia="Arial" w:hAnsi="Arial" w:cs="B Nazanin"/>
          <w:sz w:val="29"/>
          <w:rtl/>
          <w:lang w:bidi="fa-IR"/>
        </w:rPr>
        <w:t>می‌کند</w:t>
      </w:r>
      <w:proofErr w:type="spellEnd"/>
      <w:r w:rsidRPr="00CE2A83">
        <w:rPr>
          <w:rFonts w:ascii="Arial" w:eastAsia="Arial" w:hAnsi="Arial" w:cs="B Nazanin"/>
          <w:sz w:val="29"/>
          <w:rtl/>
          <w:lang w:bidi="fa-IR"/>
        </w:rPr>
        <w:t xml:space="preserve"> و فقط نوجوانان قابل تلقین نیستند که تحت تأثیر قرار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CE2A83">
        <w:rPr>
          <w:rFonts w:ascii="Arial" w:eastAsia="Arial" w:hAnsi="Arial" w:cs="B Nazanin"/>
          <w:sz w:val="29"/>
          <w:rtl/>
          <w:lang w:bidi="fa-IR"/>
        </w:rPr>
        <w:t>گیرند</w:t>
      </w:r>
      <w:proofErr w:type="spellEnd"/>
      <w:r w:rsidRPr="00CE2A83">
        <w:rPr>
          <w:rFonts w:ascii="Arial" w:eastAsia="Arial" w:hAnsi="Arial" w:cs="B Nazanin"/>
          <w:sz w:val="29"/>
          <w:rtl/>
          <w:lang w:bidi="fa-IR"/>
        </w:rPr>
        <w:t>. تحقیقات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CE2A83">
        <w:rPr>
          <w:rFonts w:ascii="Arial" w:eastAsia="Arial" w:hAnsi="Arial" w:cs="B Nazanin"/>
          <w:sz w:val="29"/>
          <w:rtl/>
          <w:lang w:bidi="fa-IR"/>
        </w:rPr>
        <w:t>دهد</w:t>
      </w:r>
      <w:proofErr w:type="spellEnd"/>
      <w:r w:rsidRPr="00CE2A83">
        <w:rPr>
          <w:rFonts w:ascii="Arial" w:eastAsia="Arial" w:hAnsi="Arial" w:cs="B Nazanin"/>
          <w:sz w:val="29"/>
          <w:rtl/>
          <w:lang w:bidi="fa-IR"/>
        </w:rPr>
        <w:t xml:space="preserve"> که هر فردی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CE2A83">
        <w:rPr>
          <w:rFonts w:ascii="Arial" w:eastAsia="Arial" w:hAnsi="Arial" w:cs="B Nazanin"/>
          <w:sz w:val="29"/>
          <w:rtl/>
          <w:lang w:bidi="fa-IR"/>
        </w:rPr>
        <w:t>تواند</w:t>
      </w:r>
      <w:proofErr w:type="spellEnd"/>
      <w:r w:rsidRPr="00CE2A83">
        <w:rPr>
          <w:rFonts w:ascii="Arial" w:eastAsia="Arial" w:hAnsi="Arial" w:cs="B Nazanin"/>
          <w:sz w:val="29"/>
          <w:rtl/>
          <w:lang w:bidi="fa-IR"/>
        </w:rPr>
        <w:t xml:space="preserve"> در معرض انتقال اجتماعی بیماری روان زا باشد. در واقع، احتمال زیادی وجود دارد که شما خودتان، بدون اینکه متوجه باشید، یک اثر انتظاری را «</w:t>
      </w:r>
      <w:proofErr w:type="spellStart"/>
      <w:r w:rsidRPr="00CE2A83">
        <w:rPr>
          <w:rFonts w:ascii="Arial" w:eastAsia="Arial" w:hAnsi="Arial" w:cs="B Nazanin"/>
          <w:sz w:val="29"/>
          <w:rtl/>
          <w:lang w:bidi="fa-IR"/>
        </w:rPr>
        <w:t>گرفته‌اید</w:t>
      </w:r>
      <w:proofErr w:type="spellEnd"/>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و</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تنها</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با</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یادگیری</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تشخیص</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علائم</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است</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که</w:t>
      </w:r>
      <w:r w:rsidRPr="00CE2A83">
        <w:rPr>
          <w:rFonts w:ascii="Arial" w:eastAsia="Arial" w:hAnsi="Arial" w:cs="B Nazanin"/>
          <w:sz w:val="29"/>
          <w:rtl/>
          <w:lang w:bidi="fa-IR"/>
        </w:rPr>
        <w:t xml:space="preserve"> </w:t>
      </w:r>
      <w:proofErr w:type="spellStart"/>
      <w:r w:rsidRPr="00CE2A83">
        <w:rPr>
          <w:rFonts w:ascii="Arial" w:eastAsia="Arial" w:hAnsi="Arial" w:cs="B Nazanin" w:hint="cs"/>
          <w:sz w:val="29"/>
          <w:rtl/>
          <w:lang w:bidi="fa-IR"/>
        </w:rPr>
        <w:t>می‌توانیم</w:t>
      </w:r>
      <w:proofErr w:type="spellEnd"/>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خود</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را</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از</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«عفونت»</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مجدد</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محافظت</w:t>
      </w:r>
      <w:r w:rsidRPr="00CE2A83">
        <w:rPr>
          <w:rFonts w:ascii="Arial" w:eastAsia="Arial" w:hAnsi="Arial" w:cs="B Nazanin"/>
          <w:sz w:val="29"/>
          <w:rtl/>
          <w:lang w:bidi="fa-IR"/>
        </w:rPr>
        <w:t xml:space="preserve"> </w:t>
      </w:r>
      <w:r w:rsidRPr="00CE2A83">
        <w:rPr>
          <w:rFonts w:ascii="Arial" w:eastAsia="Arial" w:hAnsi="Arial" w:cs="B Nazanin" w:hint="cs"/>
          <w:sz w:val="29"/>
          <w:rtl/>
          <w:lang w:bidi="fa-IR"/>
        </w:rPr>
        <w:t>کنیم</w:t>
      </w:r>
      <w:r w:rsidRPr="00CE2A83">
        <w:rPr>
          <w:rFonts w:ascii="Arial" w:eastAsia="Arial" w:hAnsi="Arial" w:cs="B Nazanin"/>
          <w:sz w:val="29"/>
          <w:rtl/>
          <w:lang w:bidi="fa-IR"/>
        </w:rPr>
        <w:t>.</w:t>
      </w:r>
    </w:p>
    <w:p w14:paraId="6C48D982" w14:textId="77777777" w:rsidR="0007272E" w:rsidRDefault="0007272E">
      <w:pPr>
        <w:bidi/>
        <w:spacing w:line="125" w:lineRule="exact"/>
        <w:rPr>
          <w:rFonts w:ascii="Times New Roman" w:eastAsia="Times New Roman" w:hAnsi="Times New Roman"/>
          <w:rtl/>
        </w:rPr>
      </w:pPr>
    </w:p>
    <w:p w14:paraId="41CD3E72" w14:textId="77777777" w:rsidR="0007272E" w:rsidRPr="00630D5F" w:rsidRDefault="005958FC">
      <w:pPr>
        <w:bidi/>
        <w:spacing w:line="0" w:lineRule="atLeast"/>
        <w:ind w:left="720"/>
        <w:rPr>
          <w:rFonts w:ascii="Arial" w:eastAsia="Arial" w:hAnsi="Arial" w:cs="B Nazanin"/>
          <w:b/>
          <w:bCs/>
          <w:sz w:val="29"/>
          <w:rtl/>
          <w:lang w:bidi="fa-IR"/>
        </w:rPr>
      </w:pPr>
      <w:r w:rsidRPr="00630D5F">
        <w:rPr>
          <w:rFonts w:ascii="Arial" w:eastAsia="Arial" w:hAnsi="Arial" w:cs="B Nazanin"/>
          <w:b/>
          <w:bCs/>
          <w:sz w:val="29"/>
          <w:rtl/>
          <w:lang w:bidi="fa-IR"/>
        </w:rPr>
        <w:t>آینه، آینه در مغز</w:t>
      </w:r>
    </w:p>
    <w:p w14:paraId="79E17CBE" w14:textId="77777777" w:rsidR="0007272E" w:rsidRDefault="0007272E">
      <w:pPr>
        <w:bidi/>
        <w:spacing w:line="213" w:lineRule="exact"/>
        <w:rPr>
          <w:rFonts w:ascii="Times New Roman" w:eastAsia="Times New Roman" w:hAnsi="Times New Roman"/>
        </w:rPr>
      </w:pPr>
    </w:p>
    <w:p w14:paraId="5A7B835A" w14:textId="5C8BCD5B" w:rsidR="0007272E" w:rsidRDefault="005958FC">
      <w:pPr>
        <w:bidi/>
        <w:spacing w:line="276" w:lineRule="auto"/>
        <w:ind w:left="720" w:right="719"/>
        <w:jc w:val="both"/>
        <w:rPr>
          <w:rFonts w:ascii="Arial" w:eastAsia="Arial" w:hAnsi="Arial"/>
          <w:color w:val="0000EE"/>
          <w:sz w:val="44"/>
          <w:vertAlign w:val="superscript"/>
          <w:rtl/>
        </w:rPr>
      </w:pPr>
      <w:r w:rsidRPr="00630D5F">
        <w:rPr>
          <w:rFonts w:ascii="Arial" w:eastAsia="Arial" w:hAnsi="Arial" w:cs="B Nazanin"/>
          <w:sz w:val="29"/>
          <w:rtl/>
          <w:lang w:bidi="fa-IR"/>
        </w:rPr>
        <w:t xml:space="preserve">برای درک </w:t>
      </w:r>
      <w:proofErr w:type="spellStart"/>
      <w:r w:rsidRPr="00630D5F">
        <w:rPr>
          <w:rFonts w:ascii="Arial" w:eastAsia="Arial" w:hAnsi="Arial" w:cs="B Nazanin"/>
          <w:sz w:val="29"/>
          <w:rtl/>
          <w:lang w:bidi="fa-IR"/>
        </w:rPr>
        <w:t>راه‌هایی</w:t>
      </w:r>
      <w:proofErr w:type="spellEnd"/>
      <w:r w:rsidRPr="00630D5F">
        <w:rPr>
          <w:rFonts w:ascii="Arial" w:eastAsia="Arial" w:hAnsi="Arial" w:cs="B Nazanin"/>
          <w:sz w:val="29"/>
          <w:rtl/>
          <w:lang w:bidi="fa-IR"/>
        </w:rPr>
        <w:t xml:space="preserve"> که اثر </w:t>
      </w:r>
      <w:proofErr w:type="spellStart"/>
      <w:r w:rsidR="00630D5F" w:rsidRPr="00630D5F">
        <w:rPr>
          <w:rFonts w:ascii="Arial" w:eastAsia="Arial" w:hAnsi="Arial" w:cs="B Nazanin" w:hint="cs"/>
          <w:sz w:val="29"/>
          <w:rtl/>
          <w:lang w:bidi="fa-IR"/>
        </w:rPr>
        <w:t>نوسیبو</w:t>
      </w:r>
      <w:proofErr w:type="spellEnd"/>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می‌تواند</w:t>
      </w:r>
      <w:proofErr w:type="spellEnd"/>
      <w:r w:rsidRPr="00630D5F">
        <w:rPr>
          <w:rFonts w:ascii="Arial" w:eastAsia="Arial" w:hAnsi="Arial" w:cs="B Nazanin"/>
          <w:sz w:val="29"/>
          <w:rtl/>
          <w:lang w:bidi="fa-IR"/>
        </w:rPr>
        <w:t xml:space="preserve"> از فردی به فرد دیگر سرایت کند، ابتدا باید </w:t>
      </w:r>
      <w:proofErr w:type="spellStart"/>
      <w:r w:rsidRPr="00630D5F">
        <w:rPr>
          <w:rFonts w:ascii="Arial" w:eastAsia="Arial" w:hAnsi="Arial" w:cs="B Nazanin"/>
          <w:sz w:val="29"/>
          <w:rtl/>
          <w:lang w:bidi="fa-IR"/>
        </w:rPr>
        <w:t>ریشه‌های</w:t>
      </w:r>
      <w:proofErr w:type="spellEnd"/>
      <w:r w:rsidRPr="00630D5F">
        <w:rPr>
          <w:rFonts w:ascii="Arial" w:eastAsia="Arial" w:hAnsi="Arial" w:cs="B Nazanin"/>
          <w:sz w:val="29"/>
          <w:rtl/>
          <w:lang w:bidi="fa-IR"/>
        </w:rPr>
        <w:t xml:space="preserve"> سرایت اجتماعی را به طور </w:t>
      </w:r>
      <w:proofErr w:type="spellStart"/>
      <w:r w:rsidRPr="00630D5F">
        <w:rPr>
          <w:rFonts w:ascii="Arial" w:eastAsia="Arial" w:hAnsi="Arial" w:cs="B Nazanin"/>
          <w:sz w:val="29"/>
          <w:rtl/>
          <w:lang w:bidi="fa-IR"/>
        </w:rPr>
        <w:t>کلی‌تر</w:t>
      </w:r>
      <w:proofErr w:type="spellEnd"/>
      <w:r w:rsidRPr="00630D5F">
        <w:rPr>
          <w:rFonts w:ascii="Arial" w:eastAsia="Arial" w:hAnsi="Arial" w:cs="B Nazanin"/>
          <w:sz w:val="29"/>
          <w:rtl/>
          <w:lang w:bidi="fa-IR"/>
        </w:rPr>
        <w:t xml:space="preserve"> بررسی کنیم. این امر از طریق یکی از اجزای اساسی ماشین پیش بینی به نام سیستم آینه ای </w:t>
      </w:r>
      <w:r w:rsidR="00630D5F">
        <w:rPr>
          <w:rFonts w:ascii="Arial" w:eastAsia="Arial" w:hAnsi="Arial" w:cs="B Nazanin" w:hint="cs"/>
          <w:sz w:val="29"/>
          <w:rtl/>
          <w:lang w:bidi="fa-IR"/>
        </w:rPr>
        <w:t>(</w:t>
      </w:r>
      <w:proofErr w:type="spellStart"/>
      <w:r w:rsidR="00630D5F">
        <w:rPr>
          <w:rFonts w:ascii="Arial" w:eastAsia="Arial" w:hAnsi="Arial" w:cs="B Nazanin" w:hint="cs"/>
          <w:sz w:val="29"/>
          <w:rtl/>
          <w:lang w:bidi="fa-IR"/>
        </w:rPr>
        <w:t>نورون</w:t>
      </w:r>
      <w:r w:rsidR="00060D92">
        <w:rPr>
          <w:rFonts w:ascii="Arial" w:eastAsia="Arial" w:hAnsi="Arial" w:cs="B Nazanin" w:hint="cs"/>
          <w:sz w:val="29"/>
          <w:rtl/>
          <w:lang w:bidi="fa-IR"/>
        </w:rPr>
        <w:t>‌های</w:t>
      </w:r>
      <w:proofErr w:type="spellEnd"/>
      <w:r w:rsidR="00060D92">
        <w:rPr>
          <w:rFonts w:ascii="Arial" w:eastAsia="Arial" w:hAnsi="Arial" w:cs="B Nazanin" w:hint="cs"/>
          <w:sz w:val="29"/>
          <w:rtl/>
          <w:lang w:bidi="fa-IR"/>
        </w:rPr>
        <w:t xml:space="preserve"> </w:t>
      </w:r>
      <w:r w:rsidR="00630D5F">
        <w:rPr>
          <w:rFonts w:ascii="Arial" w:eastAsia="Arial" w:hAnsi="Arial" w:cs="B Nazanin" w:hint="cs"/>
          <w:sz w:val="29"/>
          <w:rtl/>
          <w:lang w:bidi="fa-IR"/>
        </w:rPr>
        <w:t xml:space="preserve">آینه ای) </w:t>
      </w:r>
      <w:r w:rsidRPr="00630D5F">
        <w:rPr>
          <w:rFonts w:ascii="Arial" w:eastAsia="Arial" w:hAnsi="Arial" w:cs="B Nazanin"/>
          <w:sz w:val="29"/>
          <w:rtl/>
          <w:lang w:bidi="fa-IR"/>
        </w:rPr>
        <w:t>به وجود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30D5F">
        <w:rPr>
          <w:rFonts w:ascii="Arial" w:eastAsia="Arial" w:hAnsi="Arial" w:cs="B Nazanin"/>
          <w:sz w:val="29"/>
          <w:rtl/>
          <w:lang w:bidi="fa-IR"/>
        </w:rPr>
        <w:t>آید</w:t>
      </w:r>
      <w:proofErr w:type="spellEnd"/>
      <w:r w:rsidRPr="00630D5F">
        <w:rPr>
          <w:rFonts w:ascii="Arial" w:eastAsia="Arial" w:hAnsi="Arial" w:cs="B Nazanin"/>
          <w:sz w:val="29"/>
          <w:rtl/>
          <w:lang w:bidi="fa-IR"/>
        </w:rPr>
        <w:t xml:space="preserve"> که به ما امکان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30D5F">
        <w:rPr>
          <w:rFonts w:ascii="Arial" w:eastAsia="Arial" w:hAnsi="Arial" w:cs="B Nazanin"/>
          <w:sz w:val="29"/>
          <w:rtl/>
          <w:lang w:bidi="fa-IR"/>
        </w:rPr>
        <w:t>دهد</w:t>
      </w:r>
      <w:proofErr w:type="spellEnd"/>
      <w:r w:rsidRPr="00630D5F">
        <w:rPr>
          <w:rFonts w:ascii="Arial" w:eastAsia="Arial" w:hAnsi="Arial" w:cs="B Nazanin"/>
          <w:sz w:val="29"/>
          <w:rtl/>
          <w:lang w:bidi="fa-IR"/>
        </w:rPr>
        <w:t xml:space="preserve"> حالات فیزیکی و ذهنی دیگران را در شبیه </w:t>
      </w:r>
      <w:proofErr w:type="spellStart"/>
      <w:r w:rsidRPr="00630D5F">
        <w:rPr>
          <w:rFonts w:ascii="Arial" w:eastAsia="Arial" w:hAnsi="Arial" w:cs="B Nazanin"/>
          <w:sz w:val="29"/>
          <w:rtl/>
          <w:lang w:bidi="fa-IR"/>
        </w:rPr>
        <w:t>سازی</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630D5F">
        <w:rPr>
          <w:rFonts w:ascii="Arial" w:eastAsia="Arial" w:hAnsi="Arial" w:cs="B Nazanin"/>
          <w:sz w:val="29"/>
          <w:rtl/>
          <w:lang w:bidi="fa-IR"/>
        </w:rPr>
        <w:t>خود از جهان بسازیم.</w:t>
      </w:r>
      <w:hyperlink w:anchor="page308" w:history="1">
        <w:r>
          <w:rPr>
            <w:rFonts w:ascii="Arial" w:eastAsia="Arial" w:hAnsi="Arial"/>
            <w:color w:val="0000EE"/>
            <w:sz w:val="44"/>
            <w:vertAlign w:val="superscript"/>
            <w:rtl/>
          </w:rPr>
          <w:t>3</w:t>
        </w:r>
      </w:hyperlink>
    </w:p>
    <w:p w14:paraId="4F6AF720" w14:textId="77777777" w:rsidR="0007272E" w:rsidRDefault="0007272E">
      <w:pPr>
        <w:bidi/>
        <w:spacing w:line="7" w:lineRule="exact"/>
        <w:rPr>
          <w:rFonts w:ascii="Times New Roman" w:eastAsia="Times New Roman" w:hAnsi="Times New Roman"/>
          <w:rtl/>
        </w:rPr>
      </w:pPr>
    </w:p>
    <w:p w14:paraId="559761E3" w14:textId="0E27DEBE" w:rsidR="0007272E" w:rsidRPr="00630D5F" w:rsidRDefault="005958FC">
      <w:pPr>
        <w:bidi/>
        <w:spacing w:line="294" w:lineRule="auto"/>
        <w:ind w:left="720" w:right="719" w:firstLine="300"/>
        <w:jc w:val="both"/>
        <w:rPr>
          <w:rFonts w:ascii="Arial" w:eastAsia="Arial" w:hAnsi="Arial" w:cs="B Nazanin"/>
          <w:sz w:val="29"/>
          <w:rtl/>
          <w:lang w:bidi="fa-IR"/>
        </w:rPr>
      </w:pPr>
      <w:r w:rsidRPr="00630D5F">
        <w:rPr>
          <w:rFonts w:ascii="Arial" w:eastAsia="Arial" w:hAnsi="Arial" w:cs="B Nazanin"/>
          <w:sz w:val="29"/>
          <w:rtl/>
          <w:lang w:bidi="fa-IR"/>
        </w:rPr>
        <w:t xml:space="preserve">داستان با یک میمون و مقداری بادام زمینی در دانشگاه </w:t>
      </w:r>
      <w:proofErr w:type="spellStart"/>
      <w:r w:rsidRPr="00630D5F">
        <w:rPr>
          <w:rFonts w:ascii="Arial" w:eastAsia="Arial" w:hAnsi="Arial" w:cs="B Nazanin"/>
          <w:sz w:val="29"/>
          <w:rtl/>
          <w:lang w:bidi="fa-IR"/>
        </w:rPr>
        <w:t>پارما</w:t>
      </w:r>
      <w:proofErr w:type="spellEnd"/>
      <w:r w:rsidRPr="00630D5F">
        <w:rPr>
          <w:rFonts w:ascii="Arial" w:eastAsia="Arial" w:hAnsi="Arial" w:cs="B Nazanin"/>
          <w:sz w:val="29"/>
          <w:rtl/>
          <w:lang w:bidi="fa-IR"/>
        </w:rPr>
        <w:t xml:space="preserve"> در ایتالیا شروع</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30D5F">
        <w:rPr>
          <w:rFonts w:ascii="Arial" w:eastAsia="Arial" w:hAnsi="Arial" w:cs="B Nazanin"/>
          <w:sz w:val="29"/>
          <w:rtl/>
          <w:lang w:bidi="fa-IR"/>
        </w:rPr>
        <w:t>شود</w:t>
      </w:r>
      <w:proofErr w:type="spellEnd"/>
      <w:r w:rsidRPr="00630D5F">
        <w:rPr>
          <w:rFonts w:ascii="Arial" w:eastAsia="Arial" w:hAnsi="Arial" w:cs="B Nazanin"/>
          <w:sz w:val="29"/>
          <w:rtl/>
          <w:lang w:bidi="fa-IR"/>
        </w:rPr>
        <w:t xml:space="preserve">. در اوایل دهه 1990، تیم دانشمندان علوم اعصاب </w:t>
      </w:r>
      <w:proofErr w:type="spellStart"/>
      <w:r w:rsidRPr="00630D5F">
        <w:rPr>
          <w:rFonts w:ascii="Arial" w:eastAsia="Arial" w:hAnsi="Arial" w:cs="B Nazanin"/>
          <w:sz w:val="29"/>
          <w:rtl/>
          <w:lang w:bidi="fa-IR"/>
        </w:rPr>
        <w:t>جاکومو</w:t>
      </w:r>
      <w:proofErr w:type="spellEnd"/>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ریزولاتی</w:t>
      </w:r>
      <w:proofErr w:type="spellEnd"/>
      <w:r w:rsidRPr="00630D5F">
        <w:rPr>
          <w:rFonts w:ascii="Arial" w:eastAsia="Arial" w:hAnsi="Arial" w:cs="B Nazanin"/>
          <w:sz w:val="29"/>
          <w:rtl/>
          <w:lang w:bidi="fa-IR"/>
        </w:rPr>
        <w:t xml:space="preserve"> در حال بررسی فعالیت عصبی بودند که منجر به حرکات هدفمند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30D5F">
        <w:rPr>
          <w:rFonts w:ascii="Arial" w:eastAsia="Arial" w:hAnsi="Arial" w:cs="B Nazanin"/>
          <w:sz w:val="29"/>
          <w:rtl/>
          <w:lang w:bidi="fa-IR"/>
        </w:rPr>
        <w:t>شود</w:t>
      </w:r>
      <w:proofErr w:type="spellEnd"/>
      <w:r w:rsidR="00630D5F">
        <w:rPr>
          <w:rFonts w:ascii="Arial" w:eastAsia="Arial" w:hAnsi="Arial" w:cs="B Nazanin" w:hint="cs"/>
          <w:sz w:val="29"/>
          <w:rtl/>
          <w:lang w:bidi="fa-IR"/>
        </w:rPr>
        <w:t>،</w:t>
      </w:r>
      <w:r w:rsidRPr="00630D5F">
        <w:rPr>
          <w:rFonts w:ascii="Arial" w:eastAsia="Arial" w:hAnsi="Arial" w:cs="B Nazanin"/>
          <w:sz w:val="29"/>
          <w:rtl/>
          <w:lang w:bidi="fa-IR"/>
        </w:rPr>
        <w:t xml:space="preserve"> پیام</w:t>
      </w:r>
      <w:r w:rsidR="00630D5F">
        <w:rPr>
          <w:rFonts w:ascii="Arial" w:eastAsia="Arial" w:hAnsi="Arial" w:cs="B Nazanin" w:hint="cs"/>
          <w:sz w:val="29"/>
          <w:rtl/>
          <w:lang w:bidi="fa-IR"/>
        </w:rPr>
        <w:t xml:space="preserve"> رسانی</w:t>
      </w:r>
      <w:r w:rsidRPr="00630D5F">
        <w:rPr>
          <w:rFonts w:ascii="Arial" w:eastAsia="Arial" w:hAnsi="Arial" w:cs="B Nazanin"/>
          <w:sz w:val="29"/>
          <w:rtl/>
          <w:lang w:bidi="fa-IR"/>
        </w:rPr>
        <w:t xml:space="preserve"> که به دست شما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30D5F">
        <w:rPr>
          <w:rFonts w:ascii="Arial" w:eastAsia="Arial" w:hAnsi="Arial" w:cs="B Nazanin"/>
          <w:sz w:val="29"/>
          <w:rtl/>
          <w:lang w:bidi="fa-IR"/>
        </w:rPr>
        <w:t>گوید</w:t>
      </w:r>
      <w:proofErr w:type="spellEnd"/>
      <w:r w:rsidRPr="00630D5F">
        <w:rPr>
          <w:rFonts w:ascii="Arial" w:eastAsia="Arial" w:hAnsi="Arial" w:cs="B Nazanin"/>
          <w:sz w:val="29"/>
          <w:rtl/>
          <w:lang w:bidi="fa-IR"/>
        </w:rPr>
        <w:t xml:space="preserve"> یک</w:t>
      </w:r>
      <w:r w:rsidR="00630D5F">
        <w:rPr>
          <w:rFonts w:ascii="Arial" w:eastAsia="Arial" w:hAnsi="Arial" w:cs="B Nazanin" w:hint="cs"/>
          <w:sz w:val="29"/>
          <w:rtl/>
          <w:lang w:bidi="fa-IR"/>
        </w:rPr>
        <w:t xml:space="preserve"> بستنی</w:t>
      </w:r>
      <w:r w:rsidRPr="00630D5F">
        <w:rPr>
          <w:rFonts w:ascii="Arial" w:eastAsia="Arial" w:hAnsi="Arial" w:cs="B Nazanin"/>
          <w:sz w:val="29"/>
          <w:rtl/>
          <w:lang w:bidi="fa-IR"/>
        </w:rPr>
        <w:t xml:space="preserve"> قیفی را بردارید.</w:t>
      </w:r>
    </w:p>
    <w:p w14:paraId="2B932472" w14:textId="77777777" w:rsidR="0007272E" w:rsidRDefault="0007272E">
      <w:pPr>
        <w:bidi/>
        <w:spacing w:line="294" w:lineRule="auto"/>
        <w:ind w:left="720" w:right="719" w:firstLine="300"/>
        <w:jc w:val="both"/>
        <w:rPr>
          <w:rFonts w:ascii="Arial" w:eastAsia="Arial" w:hAnsi="Arial"/>
          <w:sz w:val="28"/>
          <w:rtl/>
        </w:rPr>
        <w:sectPr w:rsidR="0007272E">
          <w:pgSz w:w="11900" w:h="16838"/>
          <w:pgMar w:top="1440" w:right="1440" w:bottom="865" w:left="1440" w:header="0" w:footer="0" w:gutter="0"/>
          <w:cols w:space="0" w:equalWidth="0">
            <w:col w:w="9019"/>
          </w:cols>
          <w:docGrid w:linePitch="360"/>
        </w:sectPr>
      </w:pPr>
    </w:p>
    <w:p w14:paraId="46EA013B" w14:textId="77777777" w:rsidR="0007272E" w:rsidRDefault="0007272E">
      <w:pPr>
        <w:bidi/>
        <w:spacing w:line="20" w:lineRule="exact"/>
        <w:rPr>
          <w:rFonts w:ascii="Times New Roman" w:eastAsia="Times New Roman" w:hAnsi="Times New Roman"/>
          <w:rtl/>
        </w:rPr>
      </w:pPr>
      <w:bookmarkStart w:id="92" w:name="page93"/>
      <w:bookmarkEnd w:id="92"/>
    </w:p>
    <w:p w14:paraId="049A1DAB" w14:textId="226D951B" w:rsidR="00630D5F" w:rsidRPr="00630D5F" w:rsidRDefault="00630D5F" w:rsidP="00630D5F">
      <w:pPr>
        <w:bidi/>
        <w:spacing w:line="281" w:lineRule="auto"/>
        <w:ind w:left="720" w:right="719"/>
        <w:jc w:val="both"/>
        <w:rPr>
          <w:rFonts w:ascii="Arial" w:eastAsia="Arial" w:hAnsi="Arial" w:cs="B Nazanin"/>
          <w:sz w:val="29"/>
          <w:rtl/>
          <w:lang w:bidi="fa-IR"/>
        </w:rPr>
      </w:pPr>
      <w:r w:rsidRPr="00630D5F">
        <w:rPr>
          <w:rFonts w:ascii="Arial" w:eastAsia="Arial" w:hAnsi="Arial" w:cs="B Nazanin"/>
          <w:sz w:val="29"/>
          <w:rtl/>
          <w:lang w:bidi="fa-IR"/>
        </w:rPr>
        <w:t>به عنوان مثال، برا</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انجام ا</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ن</w:t>
      </w:r>
      <w:r w:rsidRPr="00630D5F">
        <w:rPr>
          <w:rFonts w:ascii="Arial" w:eastAsia="Arial" w:hAnsi="Arial" w:cs="B Nazanin"/>
          <w:sz w:val="29"/>
          <w:rtl/>
          <w:lang w:bidi="fa-IR"/>
        </w:rPr>
        <w:t xml:space="preserve"> کار، </w:t>
      </w:r>
      <w:proofErr w:type="spellStart"/>
      <w:r w:rsidRPr="00630D5F">
        <w:rPr>
          <w:rFonts w:ascii="Arial" w:eastAsia="Arial" w:hAnsi="Arial" w:cs="B Nazanin"/>
          <w:sz w:val="29"/>
          <w:rtl/>
          <w:lang w:bidi="fa-IR"/>
        </w:rPr>
        <w:t>آن‌ها</w:t>
      </w:r>
      <w:proofErr w:type="spellEnd"/>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حسگر</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را به مغز </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ک</w:t>
      </w:r>
      <w:r w:rsidRPr="00630D5F">
        <w:rPr>
          <w:rFonts w:ascii="Arial" w:eastAsia="Arial" w:hAnsi="Arial" w:cs="B Nazanin"/>
          <w:sz w:val="29"/>
          <w:rtl/>
          <w:lang w:bidi="fa-IR"/>
        </w:rPr>
        <w:t xml:space="preserve"> م</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مون</w:t>
      </w:r>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ماکاک</w:t>
      </w:r>
      <w:proofErr w:type="spellEnd"/>
      <w:r w:rsidRPr="00630D5F">
        <w:rPr>
          <w:rFonts w:ascii="Arial" w:eastAsia="Arial" w:hAnsi="Arial" w:cs="B Nazanin"/>
          <w:sz w:val="29"/>
          <w:rtl/>
          <w:lang w:bidi="fa-IR"/>
        </w:rPr>
        <w:t xml:space="preserve"> متصل کردند و فعال</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ت</w:t>
      </w:r>
      <w:r w:rsidRPr="00630D5F">
        <w:rPr>
          <w:rFonts w:ascii="Arial" w:eastAsia="Arial" w:hAnsi="Arial" w:cs="B Nazanin"/>
          <w:sz w:val="29"/>
          <w:rtl/>
          <w:lang w:bidi="fa-IR"/>
        </w:rPr>
        <w:t xml:space="preserve"> الکتر</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ک</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نورون‌ها</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آن را در ح</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ن</w:t>
      </w:r>
      <w:r w:rsidRPr="00630D5F">
        <w:rPr>
          <w:rFonts w:ascii="Arial" w:eastAsia="Arial" w:hAnsi="Arial" w:cs="B Nazanin"/>
          <w:sz w:val="29"/>
          <w:rtl/>
          <w:lang w:bidi="fa-IR"/>
        </w:rPr>
        <w:t xml:space="preserve"> چنگ زدن به </w:t>
      </w:r>
      <w:proofErr w:type="spellStart"/>
      <w:r w:rsidRPr="00630D5F">
        <w:rPr>
          <w:rFonts w:ascii="Arial" w:eastAsia="Arial" w:hAnsi="Arial" w:cs="B Nazanin"/>
          <w:sz w:val="29"/>
          <w:rtl/>
          <w:lang w:bidi="fa-IR"/>
        </w:rPr>
        <w:t>اسباب‌باز</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ا</w:t>
      </w:r>
      <w:r w:rsidRPr="00630D5F">
        <w:rPr>
          <w:rFonts w:ascii="Arial" w:eastAsia="Arial" w:hAnsi="Arial" w:cs="B Nazanin"/>
          <w:sz w:val="29"/>
          <w:rtl/>
          <w:lang w:bidi="fa-IR"/>
        </w:rPr>
        <w:t xml:space="preserve"> بردن </w:t>
      </w:r>
      <w:proofErr w:type="spellStart"/>
      <w:r w:rsidRPr="00630D5F">
        <w:rPr>
          <w:rFonts w:ascii="Arial" w:eastAsia="Arial" w:hAnsi="Arial" w:cs="B Nazanin"/>
          <w:sz w:val="29"/>
          <w:rtl/>
          <w:lang w:bidi="fa-IR"/>
        </w:rPr>
        <w:t>تکه‌ا</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غذا به دهانش ثبت کردند. در طول </w:t>
      </w:r>
      <w:proofErr w:type="spellStart"/>
      <w:r w:rsidRPr="00630D5F">
        <w:rPr>
          <w:rFonts w:ascii="Arial" w:eastAsia="Arial" w:hAnsi="Arial" w:cs="B Nazanin"/>
          <w:sz w:val="29"/>
          <w:rtl/>
          <w:lang w:bidi="fa-IR"/>
        </w:rPr>
        <w:t>آزما</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ش‌ها</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متعدد، محققان در</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افتند</w:t>
      </w:r>
      <w:r w:rsidRPr="00630D5F">
        <w:rPr>
          <w:rFonts w:ascii="Arial" w:eastAsia="Arial" w:hAnsi="Arial" w:cs="B Nazanin"/>
          <w:sz w:val="29"/>
          <w:rtl/>
          <w:lang w:bidi="fa-IR"/>
        </w:rPr>
        <w:t xml:space="preserve"> که </w:t>
      </w:r>
      <w:proofErr w:type="spellStart"/>
      <w:r w:rsidRPr="00630D5F">
        <w:rPr>
          <w:rFonts w:ascii="Arial" w:eastAsia="Arial" w:hAnsi="Arial" w:cs="B Nazanin"/>
          <w:sz w:val="29"/>
          <w:rtl/>
          <w:lang w:bidi="fa-IR"/>
        </w:rPr>
        <w:t>گروه‌ها</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متما</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ز</w:t>
      </w:r>
      <w:r w:rsidRPr="00630D5F">
        <w:rPr>
          <w:rFonts w:ascii="Arial" w:eastAsia="Arial" w:hAnsi="Arial" w:cs="B Nazanin"/>
          <w:sz w:val="29"/>
          <w:rtl/>
          <w:lang w:bidi="fa-IR"/>
        </w:rPr>
        <w:t xml:space="preserve"> از </w:t>
      </w:r>
      <w:proofErr w:type="spellStart"/>
      <w:r w:rsidRPr="00630D5F">
        <w:rPr>
          <w:rFonts w:ascii="Arial" w:eastAsia="Arial" w:hAnsi="Arial" w:cs="B Nazanin"/>
          <w:sz w:val="29"/>
          <w:rtl/>
          <w:lang w:bidi="fa-IR"/>
        </w:rPr>
        <w:t>سلول‌ها</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مغز</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برا</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هر عمل روشن </w:t>
      </w:r>
      <w:proofErr w:type="spellStart"/>
      <w:r w:rsidRPr="00630D5F">
        <w:rPr>
          <w:rFonts w:ascii="Arial" w:eastAsia="Arial" w:hAnsi="Arial" w:cs="B Nazanin"/>
          <w:sz w:val="29"/>
          <w:rtl/>
          <w:lang w:bidi="fa-IR"/>
        </w:rPr>
        <w:t>م</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شوند</w:t>
      </w:r>
      <w:proofErr w:type="spellEnd"/>
      <w:r w:rsidRPr="00630D5F">
        <w:rPr>
          <w:rFonts w:ascii="Arial" w:eastAsia="Arial" w:hAnsi="Arial" w:cs="B Nazanin" w:hint="eastAsia"/>
          <w:sz w:val="29"/>
          <w:rtl/>
          <w:lang w:bidi="fa-IR"/>
        </w:rPr>
        <w:t>،</w:t>
      </w:r>
      <w:r w:rsidRPr="00630D5F">
        <w:rPr>
          <w:rFonts w:ascii="Arial" w:eastAsia="Arial" w:hAnsi="Arial" w:cs="B Nazanin"/>
          <w:sz w:val="29"/>
          <w:rtl/>
          <w:lang w:bidi="fa-IR"/>
        </w:rPr>
        <w:t xml:space="preserve"> با الگو</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جداگانه‌ا</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که به نظر </w:t>
      </w:r>
      <w:proofErr w:type="spellStart"/>
      <w:r w:rsidRPr="00630D5F">
        <w:rPr>
          <w:rFonts w:ascii="Arial" w:eastAsia="Arial" w:hAnsi="Arial" w:cs="B Nazanin"/>
          <w:sz w:val="29"/>
          <w:rtl/>
          <w:lang w:bidi="fa-IR"/>
        </w:rPr>
        <w:t>م</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رسد</w:t>
      </w:r>
      <w:proofErr w:type="spellEnd"/>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نشان‌دهنده‌</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ن</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ات</w:t>
      </w:r>
      <w:r w:rsidRPr="00630D5F">
        <w:rPr>
          <w:rFonts w:ascii="Arial" w:eastAsia="Arial" w:hAnsi="Arial" w:cs="B Nazanin"/>
          <w:sz w:val="29"/>
          <w:rtl/>
          <w:lang w:bidi="fa-IR"/>
        </w:rPr>
        <w:t xml:space="preserve"> مختلف است. ا</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ن</w:t>
      </w:r>
      <w:r w:rsidRPr="00630D5F">
        <w:rPr>
          <w:rFonts w:ascii="Arial" w:eastAsia="Arial" w:hAnsi="Arial" w:cs="B Nazanin"/>
          <w:sz w:val="29"/>
          <w:rtl/>
          <w:lang w:bidi="fa-IR"/>
        </w:rPr>
        <w:t xml:space="preserve"> کشف </w:t>
      </w:r>
      <w:proofErr w:type="spellStart"/>
      <w:r w:rsidRPr="00630D5F">
        <w:rPr>
          <w:rFonts w:ascii="Arial" w:eastAsia="Arial" w:hAnsi="Arial" w:cs="B Nazanin"/>
          <w:sz w:val="29"/>
          <w:rtl/>
          <w:lang w:bidi="fa-IR"/>
        </w:rPr>
        <w:t>به‌عنوان</w:t>
      </w:r>
      <w:proofErr w:type="spellEnd"/>
      <w:r w:rsidRPr="00630D5F">
        <w:rPr>
          <w:rFonts w:ascii="Arial" w:eastAsia="Arial" w:hAnsi="Arial" w:cs="B Nazanin"/>
          <w:sz w:val="29"/>
          <w:rtl/>
          <w:lang w:bidi="fa-IR"/>
        </w:rPr>
        <w:t xml:space="preserve"> قدم</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مهم در رمزگشا</w:t>
      </w:r>
      <w:r w:rsidRPr="00630D5F">
        <w:rPr>
          <w:rFonts w:ascii="Arial" w:eastAsia="Arial" w:hAnsi="Arial" w:cs="B Nazanin" w:hint="cs"/>
          <w:sz w:val="29"/>
          <w:rtl/>
          <w:lang w:bidi="fa-IR"/>
        </w:rPr>
        <w:t>یی</w:t>
      </w:r>
      <w:r w:rsidRPr="00630D5F">
        <w:rPr>
          <w:rFonts w:ascii="Arial" w:eastAsia="Arial" w:hAnsi="Arial" w:cs="B Nazanin"/>
          <w:sz w:val="29"/>
          <w:rtl/>
          <w:lang w:bidi="fa-IR"/>
        </w:rPr>
        <w:t xml:space="preserve"> ‘کد عصب</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w:t>
      </w:r>
      <w:r w:rsidRPr="00630D5F">
        <w:rPr>
          <w:rFonts w:ascii="Arial" w:eastAsia="Arial" w:hAnsi="Arial" w:cs="B Nazanin"/>
          <w:sz w:val="29"/>
          <w:rtl/>
          <w:lang w:bidi="fa-IR"/>
        </w:rPr>
        <w:t xml:space="preserve"> مغز، به خود</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خود </w:t>
      </w:r>
      <w:proofErr w:type="spellStart"/>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افته‌ا</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قابل‌توجه</w:t>
      </w:r>
      <w:proofErr w:type="spellEnd"/>
      <w:r w:rsidRPr="00630D5F">
        <w:rPr>
          <w:rFonts w:ascii="Arial" w:eastAsia="Arial" w:hAnsi="Arial" w:cs="B Nazanin"/>
          <w:sz w:val="29"/>
          <w:rtl/>
          <w:lang w:bidi="fa-IR"/>
        </w:rPr>
        <w:t xml:space="preserve"> بود.</w:t>
      </w:r>
    </w:p>
    <w:p w14:paraId="5909ECDC" w14:textId="77777777" w:rsidR="0007272E" w:rsidRDefault="0007272E">
      <w:pPr>
        <w:bidi/>
        <w:spacing w:line="148" w:lineRule="exact"/>
        <w:rPr>
          <w:rFonts w:ascii="Times New Roman" w:eastAsia="Times New Roman" w:hAnsi="Times New Roman"/>
          <w:rtl/>
        </w:rPr>
      </w:pPr>
    </w:p>
    <w:p w14:paraId="6CD09E64" w14:textId="4FD32C57" w:rsidR="0007272E" w:rsidRDefault="00630D5F">
      <w:pPr>
        <w:bidi/>
        <w:spacing w:line="282" w:lineRule="auto"/>
        <w:ind w:left="720" w:right="719" w:firstLine="300"/>
        <w:jc w:val="both"/>
        <w:rPr>
          <w:rFonts w:ascii="Arial" w:eastAsia="Arial" w:hAnsi="Arial"/>
          <w:color w:val="0000EE"/>
          <w:sz w:val="42"/>
          <w:vertAlign w:val="superscript"/>
          <w:rtl/>
        </w:rPr>
      </w:pPr>
      <w:r w:rsidRPr="00630D5F">
        <w:rPr>
          <w:rFonts w:ascii="Arial" w:eastAsia="Arial" w:hAnsi="Arial" w:cs="B Nazanin"/>
          <w:sz w:val="29"/>
          <w:rtl/>
          <w:lang w:bidi="fa-IR"/>
        </w:rPr>
        <w:t>اما به طور کاملا اتفاق</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w:t>
      </w:r>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آن‌ها</w:t>
      </w:r>
      <w:proofErr w:type="spellEnd"/>
      <w:r w:rsidRPr="00630D5F">
        <w:rPr>
          <w:rFonts w:ascii="Arial" w:eastAsia="Arial" w:hAnsi="Arial" w:cs="B Nazanin"/>
          <w:sz w:val="29"/>
          <w:rtl/>
          <w:lang w:bidi="fa-IR"/>
        </w:rPr>
        <w:t xml:space="preserve"> متوجه شدند که مغز م</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مون،</w:t>
      </w:r>
      <w:r w:rsidRPr="00630D5F">
        <w:rPr>
          <w:rFonts w:ascii="Arial" w:eastAsia="Arial" w:hAnsi="Arial" w:cs="B Nazanin"/>
          <w:sz w:val="29"/>
          <w:rtl/>
          <w:lang w:bidi="fa-IR"/>
        </w:rPr>
        <w:t xml:space="preserve"> حت</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زمان</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که خود م</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مون</w:t>
      </w:r>
      <w:r w:rsidRPr="00630D5F">
        <w:rPr>
          <w:rFonts w:ascii="Arial" w:eastAsia="Arial" w:hAnsi="Arial" w:cs="B Nazanin"/>
          <w:sz w:val="29"/>
          <w:rtl/>
          <w:lang w:bidi="fa-IR"/>
        </w:rPr>
        <w:t xml:space="preserve"> کاملا بدون حرکت بود، هنگام تماشا</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محققان در حال برداشتن بادام زم</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ن</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ا</w:t>
      </w:r>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اسباب‌باز</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ها</w:t>
      </w:r>
      <w:r w:rsidRPr="00630D5F">
        <w:rPr>
          <w:rFonts w:ascii="Arial" w:eastAsia="Arial" w:hAnsi="Arial" w:cs="B Nazanin" w:hint="cs"/>
          <w:sz w:val="29"/>
          <w:rtl/>
          <w:lang w:bidi="fa-IR"/>
        </w:rPr>
        <w:t>ی</w:t>
      </w:r>
      <w:proofErr w:type="spellEnd"/>
      <w:r w:rsidRPr="00630D5F">
        <w:rPr>
          <w:rFonts w:ascii="Arial" w:eastAsia="Arial" w:hAnsi="Arial" w:cs="B Nazanin"/>
          <w:sz w:val="29"/>
          <w:rtl/>
          <w:lang w:bidi="fa-IR"/>
        </w:rPr>
        <w:t xml:space="preserve"> او ن</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ز</w:t>
      </w:r>
      <w:r w:rsidRPr="00630D5F">
        <w:rPr>
          <w:rFonts w:ascii="Arial" w:eastAsia="Arial" w:hAnsi="Arial" w:cs="B Nazanin"/>
          <w:sz w:val="29"/>
          <w:rtl/>
          <w:lang w:bidi="fa-IR"/>
        </w:rPr>
        <w:t xml:space="preserve"> فعال </w:t>
      </w:r>
      <w:proofErr w:type="spellStart"/>
      <w:r w:rsidRPr="00630D5F">
        <w:rPr>
          <w:rFonts w:ascii="Arial" w:eastAsia="Arial" w:hAnsi="Arial" w:cs="B Nazanin"/>
          <w:sz w:val="29"/>
          <w:rtl/>
          <w:lang w:bidi="fa-IR"/>
        </w:rPr>
        <w:t>م</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شد</w:t>
      </w:r>
      <w:proofErr w:type="spellEnd"/>
      <w:r w:rsidRPr="00630D5F">
        <w:rPr>
          <w:rFonts w:ascii="Arial" w:eastAsia="Arial" w:hAnsi="Arial" w:cs="B Nazanin"/>
          <w:sz w:val="29"/>
          <w:rtl/>
          <w:lang w:bidi="fa-IR"/>
        </w:rPr>
        <w:t>. حت</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ح</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رت‌انگ</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زتر</w:t>
      </w:r>
      <w:proofErr w:type="spellEnd"/>
      <w:r w:rsidRPr="00630D5F">
        <w:rPr>
          <w:rFonts w:ascii="Arial" w:eastAsia="Arial" w:hAnsi="Arial" w:cs="B Nazanin"/>
          <w:sz w:val="29"/>
          <w:rtl/>
          <w:lang w:bidi="fa-IR"/>
        </w:rPr>
        <w:t xml:space="preserve"> از آن، فعال</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ت</w:t>
      </w:r>
      <w:r w:rsidRPr="00630D5F">
        <w:rPr>
          <w:rFonts w:ascii="Arial" w:eastAsia="Arial" w:hAnsi="Arial" w:cs="B Nazanin"/>
          <w:sz w:val="29"/>
          <w:rtl/>
          <w:lang w:bidi="fa-IR"/>
        </w:rPr>
        <w:t xml:space="preserve"> الکتر</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ک</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مغز در ا</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ن</w:t>
      </w:r>
      <w:r w:rsidRPr="00630D5F">
        <w:rPr>
          <w:rFonts w:ascii="Arial" w:eastAsia="Arial" w:hAnsi="Arial" w:cs="B Nazanin"/>
          <w:sz w:val="29"/>
          <w:rtl/>
          <w:lang w:bidi="fa-IR"/>
        </w:rPr>
        <w:t xml:space="preserve"> حالت، الگو</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w:t>
      </w:r>
      <w:proofErr w:type="spellStart"/>
      <w:r w:rsidRPr="00630D5F">
        <w:rPr>
          <w:rFonts w:ascii="Arial" w:eastAsia="Arial" w:hAnsi="Arial" w:cs="B Nazanin"/>
          <w:sz w:val="29"/>
          <w:rtl/>
          <w:lang w:bidi="fa-IR"/>
        </w:rPr>
        <w:t>فوق‌العاد</w:t>
      </w:r>
      <w:r w:rsidRPr="00630D5F">
        <w:rPr>
          <w:rFonts w:ascii="Arial" w:eastAsia="Arial" w:hAnsi="Arial" w:cs="B Nazanin" w:hint="eastAsia"/>
          <w:sz w:val="29"/>
          <w:rtl/>
          <w:lang w:bidi="fa-IR"/>
        </w:rPr>
        <w:t>ه</w:t>
      </w:r>
      <w:proofErr w:type="spellEnd"/>
      <w:r w:rsidRPr="00630D5F">
        <w:rPr>
          <w:rFonts w:ascii="Arial" w:eastAsia="Arial" w:hAnsi="Arial" w:cs="B Nazanin"/>
          <w:sz w:val="29"/>
          <w:rtl/>
          <w:lang w:bidi="fa-IR"/>
        </w:rPr>
        <w:t xml:space="preserve"> مشابه</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با زمان</w:t>
      </w:r>
      <w:r w:rsidRPr="00630D5F">
        <w:rPr>
          <w:rFonts w:ascii="Arial" w:eastAsia="Arial" w:hAnsi="Arial" w:cs="B Nazanin" w:hint="cs"/>
          <w:sz w:val="29"/>
          <w:rtl/>
          <w:lang w:bidi="fa-IR"/>
        </w:rPr>
        <w:t>ی</w:t>
      </w:r>
      <w:r w:rsidRPr="00630D5F">
        <w:rPr>
          <w:rFonts w:ascii="Arial" w:eastAsia="Arial" w:hAnsi="Arial" w:cs="B Nazanin"/>
          <w:sz w:val="29"/>
          <w:rtl/>
          <w:lang w:bidi="fa-IR"/>
        </w:rPr>
        <w:t xml:space="preserve"> داشت که خود م</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مون</w:t>
      </w:r>
      <w:r w:rsidRPr="00630D5F">
        <w:rPr>
          <w:rFonts w:ascii="Arial" w:eastAsia="Arial" w:hAnsi="Arial" w:cs="B Nazanin"/>
          <w:sz w:val="29"/>
          <w:rtl/>
          <w:lang w:bidi="fa-IR"/>
        </w:rPr>
        <w:t xml:space="preserve"> در حال برداشتن اش</w:t>
      </w:r>
      <w:r w:rsidRPr="00630D5F">
        <w:rPr>
          <w:rFonts w:ascii="Arial" w:eastAsia="Arial" w:hAnsi="Arial" w:cs="B Nazanin" w:hint="cs"/>
          <w:sz w:val="29"/>
          <w:rtl/>
          <w:lang w:bidi="fa-IR"/>
        </w:rPr>
        <w:t>ی</w:t>
      </w:r>
      <w:r w:rsidRPr="00630D5F">
        <w:rPr>
          <w:rFonts w:ascii="Arial" w:eastAsia="Arial" w:hAnsi="Arial" w:cs="B Nazanin" w:hint="eastAsia"/>
          <w:sz w:val="29"/>
          <w:rtl/>
          <w:lang w:bidi="fa-IR"/>
        </w:rPr>
        <w:t>ا</w:t>
      </w:r>
      <w:r w:rsidRPr="00630D5F">
        <w:rPr>
          <w:rFonts w:ascii="Arial" w:eastAsia="Arial" w:hAnsi="Arial" w:cs="B Nazanin"/>
          <w:sz w:val="29"/>
          <w:rtl/>
          <w:lang w:bidi="fa-IR"/>
        </w:rPr>
        <w:t xml:space="preserve"> بود</w:t>
      </w:r>
      <w:r w:rsidR="005958FC">
        <w:rPr>
          <w:rFonts w:ascii="Arial" w:eastAsia="Arial" w:hAnsi="Arial"/>
          <w:sz w:val="28"/>
          <w:rtl/>
        </w:rPr>
        <w:t>.</w:t>
      </w:r>
      <w:r w:rsidR="00000000">
        <w:fldChar w:fldCharType="begin"/>
      </w:r>
      <w:r w:rsidR="00000000">
        <w:instrText>HYPERLINK \l "page308"</w:instrText>
      </w:r>
      <w:r w:rsidR="00000000">
        <w:fldChar w:fldCharType="separate"/>
      </w:r>
      <w:r w:rsidR="005958FC">
        <w:rPr>
          <w:rFonts w:ascii="Arial" w:eastAsia="Arial" w:hAnsi="Arial"/>
          <w:color w:val="0000EE"/>
          <w:sz w:val="42"/>
          <w:vertAlign w:val="superscript"/>
          <w:rtl/>
        </w:rPr>
        <w:t>4</w:t>
      </w:r>
      <w:r w:rsidR="005958FC">
        <w:rPr>
          <w:rFonts w:ascii="Arial" w:eastAsia="Arial" w:hAnsi="Arial"/>
          <w:sz w:val="28"/>
          <w:rtl/>
        </w:rPr>
        <w:t xml:space="preserve"> </w:t>
      </w:r>
      <w:r w:rsidR="00000000">
        <w:rPr>
          <w:rFonts w:ascii="Arial" w:eastAsia="Arial" w:hAnsi="Arial"/>
          <w:sz w:val="28"/>
        </w:rPr>
        <w:fldChar w:fldCharType="end"/>
      </w:r>
      <w:r w:rsidR="005958FC" w:rsidRPr="00630D5F">
        <w:rPr>
          <w:rFonts w:ascii="Arial" w:eastAsia="Arial" w:hAnsi="Arial" w:cs="B Nazanin"/>
          <w:sz w:val="29"/>
          <w:rtl/>
          <w:lang w:bidi="fa-IR"/>
        </w:rPr>
        <w:t xml:space="preserve">به نظر </w:t>
      </w:r>
      <w:proofErr w:type="spellStart"/>
      <w:r w:rsidR="005958FC" w:rsidRPr="00630D5F">
        <w:rPr>
          <w:rFonts w:ascii="Arial" w:eastAsia="Arial" w:hAnsi="Arial" w:cs="B Nazanin"/>
          <w:sz w:val="29"/>
          <w:rtl/>
          <w:lang w:bidi="fa-IR"/>
        </w:rPr>
        <w:t>می‌رسد</w:t>
      </w:r>
      <w:proofErr w:type="spellEnd"/>
      <w:r w:rsidR="005958FC" w:rsidRPr="00630D5F">
        <w:rPr>
          <w:rFonts w:ascii="Arial" w:eastAsia="Arial" w:hAnsi="Arial" w:cs="B Nazanin"/>
          <w:sz w:val="29"/>
          <w:rtl/>
          <w:lang w:bidi="fa-IR"/>
        </w:rPr>
        <w:t xml:space="preserve"> که مغز آنچه را </w:t>
      </w:r>
      <w:r w:rsidR="00197A43">
        <w:rPr>
          <w:rFonts w:ascii="Arial" w:eastAsia="Arial" w:hAnsi="Arial" w:cs="B Nazanin" w:hint="cs"/>
          <w:sz w:val="29"/>
          <w:rtl/>
          <w:lang w:bidi="fa-IR"/>
        </w:rPr>
        <w:t xml:space="preserve">که </w:t>
      </w:r>
      <w:proofErr w:type="spellStart"/>
      <w:r w:rsidR="005958FC" w:rsidRPr="00630D5F">
        <w:rPr>
          <w:rFonts w:ascii="Arial" w:eastAsia="Arial" w:hAnsi="Arial" w:cs="B Nazanin"/>
          <w:sz w:val="29"/>
          <w:rtl/>
          <w:lang w:bidi="fa-IR"/>
        </w:rPr>
        <w:t>می‌بیند</w:t>
      </w:r>
      <w:proofErr w:type="spellEnd"/>
      <w:r w:rsidR="005958FC" w:rsidRPr="00630D5F">
        <w:rPr>
          <w:rFonts w:ascii="Arial" w:eastAsia="Arial" w:hAnsi="Arial" w:cs="B Nazanin"/>
          <w:sz w:val="29"/>
          <w:rtl/>
          <w:lang w:bidi="fa-IR"/>
        </w:rPr>
        <w:t xml:space="preserve"> </w:t>
      </w:r>
      <w:r w:rsidR="00197A43">
        <w:rPr>
          <w:rFonts w:ascii="Arial" w:eastAsia="Arial" w:hAnsi="Arial" w:cs="B Nazanin" w:hint="cs"/>
          <w:sz w:val="29"/>
          <w:rtl/>
          <w:lang w:bidi="fa-IR"/>
        </w:rPr>
        <w:t>بازتاب</w:t>
      </w:r>
      <w:r w:rsidR="005958FC" w:rsidRPr="00630D5F">
        <w:rPr>
          <w:rFonts w:ascii="Arial" w:eastAsia="Arial" w:hAnsi="Arial" w:cs="B Nazanin"/>
          <w:sz w:val="29"/>
          <w:rtl/>
          <w:lang w:bidi="fa-IR"/>
        </w:rPr>
        <w:t xml:space="preserve"> </w:t>
      </w:r>
      <w:proofErr w:type="spellStart"/>
      <w:r w:rsidR="005958FC" w:rsidRPr="00630D5F">
        <w:rPr>
          <w:rFonts w:ascii="Arial" w:eastAsia="Arial" w:hAnsi="Arial" w:cs="B Nazanin"/>
          <w:sz w:val="29"/>
          <w:rtl/>
          <w:lang w:bidi="fa-IR"/>
        </w:rPr>
        <w:t>می‌</w:t>
      </w:r>
      <w:r w:rsidR="00197A43">
        <w:rPr>
          <w:rFonts w:ascii="Arial" w:eastAsia="Arial" w:hAnsi="Arial" w:cs="B Nazanin" w:hint="cs"/>
          <w:sz w:val="29"/>
          <w:rtl/>
          <w:lang w:bidi="fa-IR"/>
        </w:rPr>
        <w:t>دهد</w:t>
      </w:r>
      <w:proofErr w:type="spellEnd"/>
      <w:r w:rsidR="005958FC" w:rsidRPr="00630D5F">
        <w:rPr>
          <w:rFonts w:ascii="Arial" w:eastAsia="Arial" w:hAnsi="Arial" w:cs="B Nazanin"/>
          <w:sz w:val="29"/>
          <w:rtl/>
          <w:lang w:bidi="fa-IR"/>
        </w:rPr>
        <w:t xml:space="preserve"> و سپس خود </w:t>
      </w:r>
      <w:r w:rsidR="00197A43">
        <w:rPr>
          <w:rFonts w:ascii="Arial" w:eastAsia="Arial" w:hAnsi="Arial" w:cs="B Nazanin" w:hint="cs"/>
          <w:sz w:val="29"/>
          <w:rtl/>
          <w:lang w:bidi="fa-IR"/>
        </w:rPr>
        <w:t xml:space="preserve">آن </w:t>
      </w:r>
      <w:r w:rsidR="005958FC" w:rsidRPr="00630D5F">
        <w:rPr>
          <w:rFonts w:ascii="Arial" w:eastAsia="Arial" w:hAnsi="Arial" w:cs="B Nazanin"/>
          <w:sz w:val="29"/>
          <w:rtl/>
          <w:lang w:bidi="fa-IR"/>
        </w:rPr>
        <w:t xml:space="preserve">تجربه را بازسازی </w:t>
      </w:r>
      <w:proofErr w:type="spellStart"/>
      <w:r w:rsidR="005958FC" w:rsidRPr="00630D5F">
        <w:rPr>
          <w:rFonts w:ascii="Arial" w:eastAsia="Arial" w:hAnsi="Arial" w:cs="B Nazanin"/>
          <w:sz w:val="29"/>
          <w:rtl/>
          <w:lang w:bidi="fa-IR"/>
        </w:rPr>
        <w:t>می‌کند</w:t>
      </w:r>
      <w:proofErr w:type="spellEnd"/>
      <w:r w:rsidR="005958FC" w:rsidRPr="00630D5F">
        <w:rPr>
          <w:rFonts w:ascii="Arial" w:eastAsia="Arial" w:hAnsi="Arial" w:cs="B Nazanin"/>
          <w:sz w:val="29"/>
          <w:rtl/>
          <w:lang w:bidi="fa-IR"/>
        </w:rPr>
        <w:t xml:space="preserve">، و این باعث شد که تیم </w:t>
      </w:r>
      <w:proofErr w:type="spellStart"/>
      <w:r w:rsidR="005958FC" w:rsidRPr="00630D5F">
        <w:rPr>
          <w:rFonts w:ascii="Arial" w:eastAsia="Arial" w:hAnsi="Arial" w:cs="B Nazanin"/>
          <w:sz w:val="29"/>
          <w:rtl/>
          <w:lang w:bidi="fa-IR"/>
        </w:rPr>
        <w:t>سلول‌ها</w:t>
      </w:r>
      <w:proofErr w:type="spellEnd"/>
      <w:r w:rsidR="005958FC" w:rsidRPr="00630D5F">
        <w:rPr>
          <w:rFonts w:ascii="Arial" w:eastAsia="Arial" w:hAnsi="Arial" w:cs="B Nazanin"/>
          <w:sz w:val="29"/>
          <w:rtl/>
          <w:lang w:bidi="fa-IR"/>
        </w:rPr>
        <w:t xml:space="preserve"> را </w:t>
      </w:r>
      <w:proofErr w:type="spellStart"/>
      <w:r w:rsidR="005958FC" w:rsidRPr="00630D5F">
        <w:rPr>
          <w:rFonts w:ascii="Arial" w:eastAsia="Arial" w:hAnsi="Arial" w:cs="B Nazanin"/>
          <w:sz w:val="29"/>
          <w:rtl/>
          <w:lang w:bidi="fa-IR"/>
        </w:rPr>
        <w:t>به‌عنوان</w:t>
      </w:r>
      <w:proofErr w:type="spellEnd"/>
      <w:r w:rsidR="005958FC" w:rsidRPr="00630D5F">
        <w:rPr>
          <w:rFonts w:ascii="Arial" w:eastAsia="Arial" w:hAnsi="Arial" w:cs="B Nazanin"/>
          <w:sz w:val="29"/>
          <w:rtl/>
          <w:lang w:bidi="fa-IR"/>
        </w:rPr>
        <w:t xml:space="preserve"> </w:t>
      </w:r>
      <w:proofErr w:type="spellStart"/>
      <w:r w:rsidR="005958FC" w:rsidRPr="00630D5F">
        <w:rPr>
          <w:rFonts w:ascii="Arial" w:eastAsia="Arial" w:hAnsi="Arial" w:cs="B Nazanin"/>
          <w:sz w:val="29"/>
          <w:rtl/>
          <w:lang w:bidi="fa-IR"/>
        </w:rPr>
        <w:t>نورون</w:t>
      </w:r>
      <w:proofErr w:type="spellEnd"/>
      <w:r>
        <w:rPr>
          <w:rFonts w:ascii="Arial" w:eastAsia="Arial" w:hAnsi="Arial" w:cs="B Nazanin" w:hint="cs"/>
          <w:sz w:val="29"/>
          <w:rtl/>
          <w:lang w:bidi="fa-IR"/>
        </w:rPr>
        <w:t xml:space="preserve"> </w:t>
      </w:r>
      <w:proofErr w:type="spellStart"/>
      <w:r>
        <w:rPr>
          <w:rFonts w:ascii="Arial" w:eastAsia="Arial" w:hAnsi="Arial" w:cs="B Nazanin" w:hint="cs"/>
          <w:sz w:val="29"/>
          <w:rtl/>
          <w:lang w:bidi="fa-IR"/>
        </w:rPr>
        <w:t>سپچیو</w:t>
      </w:r>
      <w:proofErr w:type="spellEnd"/>
      <w:r w:rsidR="005958FC" w:rsidRPr="00630D5F">
        <w:rPr>
          <w:rFonts w:ascii="Arial" w:eastAsia="Arial" w:hAnsi="Arial" w:cs="B Nazanin"/>
          <w:sz w:val="29"/>
          <w:rtl/>
          <w:lang w:bidi="fa-IR"/>
        </w:rPr>
        <w:t>، «</w:t>
      </w:r>
      <w:proofErr w:type="spellStart"/>
      <w:r w:rsidR="005958FC" w:rsidRPr="00630D5F">
        <w:rPr>
          <w:rFonts w:ascii="Arial" w:eastAsia="Arial" w:hAnsi="Arial" w:cs="B Nazanin"/>
          <w:sz w:val="29"/>
          <w:rtl/>
          <w:lang w:bidi="fa-IR"/>
        </w:rPr>
        <w:t>ن</w:t>
      </w:r>
      <w:r w:rsidR="00E1462E">
        <w:rPr>
          <w:rFonts w:ascii="Arial" w:eastAsia="Arial" w:hAnsi="Arial" w:cs="B Nazanin" w:hint="cs"/>
          <w:sz w:val="29"/>
          <w:rtl/>
          <w:lang w:bidi="fa-IR"/>
        </w:rPr>
        <w:t>ورون</w:t>
      </w:r>
      <w:r w:rsidR="005958FC" w:rsidRPr="00630D5F">
        <w:rPr>
          <w:rFonts w:ascii="Arial" w:eastAsia="Arial" w:hAnsi="Arial" w:cs="B Nazanin"/>
          <w:sz w:val="29"/>
          <w:rtl/>
          <w:lang w:bidi="fa-IR"/>
        </w:rPr>
        <w:t>‌های</w:t>
      </w:r>
      <w:proofErr w:type="spellEnd"/>
      <w:r w:rsidR="005958FC" w:rsidRPr="00630D5F">
        <w:rPr>
          <w:rFonts w:ascii="Arial" w:eastAsia="Arial" w:hAnsi="Arial" w:cs="B Nazanin"/>
          <w:sz w:val="29"/>
          <w:rtl/>
          <w:lang w:bidi="fa-IR"/>
        </w:rPr>
        <w:t xml:space="preserve"> </w:t>
      </w:r>
      <w:proofErr w:type="spellStart"/>
      <w:r w:rsidR="005958FC" w:rsidRPr="00630D5F">
        <w:rPr>
          <w:rFonts w:ascii="Arial" w:eastAsia="Arial" w:hAnsi="Arial" w:cs="B Nazanin"/>
          <w:sz w:val="29"/>
          <w:rtl/>
          <w:lang w:bidi="fa-IR"/>
        </w:rPr>
        <w:t>آینه‌ای</w:t>
      </w:r>
      <w:proofErr w:type="spellEnd"/>
      <w:r w:rsidR="005958FC" w:rsidRPr="00630D5F">
        <w:rPr>
          <w:rFonts w:ascii="Arial" w:eastAsia="Arial" w:hAnsi="Arial" w:cs="B Nazanin"/>
          <w:sz w:val="29"/>
          <w:rtl/>
          <w:lang w:bidi="fa-IR"/>
        </w:rPr>
        <w:t>» توصیف کنند. آنها ادعا کردند که این فرآیند به ما امکان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630D5F">
        <w:rPr>
          <w:rFonts w:ascii="Arial" w:eastAsia="Arial" w:hAnsi="Arial" w:cs="B Nazanin"/>
          <w:sz w:val="29"/>
          <w:rtl/>
          <w:lang w:bidi="fa-IR"/>
        </w:rPr>
        <w:t>دهد</w:t>
      </w:r>
      <w:proofErr w:type="spellEnd"/>
      <w:r w:rsidR="005958FC" w:rsidRPr="00630D5F">
        <w:rPr>
          <w:rFonts w:ascii="Arial" w:eastAsia="Arial" w:hAnsi="Arial" w:cs="B Nazanin"/>
          <w:sz w:val="29"/>
          <w:rtl/>
          <w:lang w:bidi="fa-IR"/>
        </w:rPr>
        <w:t xml:space="preserve"> بلافاصله بفهمیم که شخص دیگری چه کاری انجام</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630D5F">
        <w:rPr>
          <w:rFonts w:ascii="Arial" w:eastAsia="Arial" w:hAnsi="Arial" w:cs="B Nazanin"/>
          <w:sz w:val="29"/>
          <w:rtl/>
          <w:lang w:bidi="fa-IR"/>
        </w:rPr>
        <w:t>دهد</w:t>
      </w:r>
      <w:proofErr w:type="spellEnd"/>
      <w:r w:rsidR="005958FC" w:rsidRPr="00630D5F">
        <w:rPr>
          <w:rFonts w:ascii="Arial" w:eastAsia="Arial" w:hAnsi="Arial" w:cs="B Nazanin"/>
          <w:sz w:val="29"/>
          <w:rtl/>
          <w:lang w:bidi="fa-IR"/>
        </w:rPr>
        <w:t>، بدون اینکه نیاز باشد آگاهانه درباره آن فکر کنیم.</w:t>
      </w:r>
      <w:hyperlink w:anchor="page309" w:history="1">
        <w:r w:rsidR="005958FC">
          <w:rPr>
            <w:rFonts w:ascii="Arial" w:eastAsia="Arial" w:hAnsi="Arial"/>
            <w:color w:val="0000EE"/>
            <w:sz w:val="42"/>
            <w:vertAlign w:val="superscript"/>
            <w:rtl/>
          </w:rPr>
          <w:t>5</w:t>
        </w:r>
      </w:hyperlink>
    </w:p>
    <w:p w14:paraId="1A5966CE" w14:textId="77777777" w:rsidR="0007272E" w:rsidRDefault="0007272E">
      <w:pPr>
        <w:bidi/>
        <w:spacing w:line="4" w:lineRule="exact"/>
        <w:rPr>
          <w:rFonts w:ascii="Times New Roman" w:eastAsia="Times New Roman" w:hAnsi="Times New Roman"/>
          <w:rtl/>
        </w:rPr>
      </w:pPr>
    </w:p>
    <w:p w14:paraId="72C9A5B4" w14:textId="30DC4241" w:rsidR="0007272E" w:rsidRPr="00E1462E" w:rsidRDefault="005958FC">
      <w:pPr>
        <w:bidi/>
        <w:spacing w:line="293" w:lineRule="auto"/>
        <w:ind w:left="720" w:right="719" w:firstLine="300"/>
        <w:jc w:val="both"/>
        <w:rPr>
          <w:rFonts w:ascii="Arial" w:eastAsia="Arial" w:hAnsi="Arial" w:cs="B Nazanin"/>
          <w:sz w:val="29"/>
          <w:rtl/>
          <w:lang w:bidi="fa-IR"/>
        </w:rPr>
      </w:pPr>
      <w:r w:rsidRPr="00E1462E">
        <w:rPr>
          <w:rFonts w:ascii="Arial" w:eastAsia="Arial" w:hAnsi="Arial" w:cs="B Nazanin"/>
          <w:sz w:val="29"/>
          <w:rtl/>
          <w:lang w:bidi="fa-IR"/>
        </w:rPr>
        <w:t xml:space="preserve">تحقیقات بعدی روی </w:t>
      </w:r>
      <w:proofErr w:type="spellStart"/>
      <w:r w:rsidRPr="00E1462E">
        <w:rPr>
          <w:rFonts w:ascii="Arial" w:eastAsia="Arial" w:hAnsi="Arial" w:cs="B Nazanin"/>
          <w:sz w:val="29"/>
          <w:rtl/>
          <w:lang w:bidi="fa-IR"/>
        </w:rPr>
        <w:t>میمون</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E1462E">
        <w:rPr>
          <w:rFonts w:ascii="Arial" w:eastAsia="Arial" w:hAnsi="Arial" w:cs="B Nazanin"/>
          <w:sz w:val="29"/>
          <w:rtl/>
          <w:lang w:bidi="fa-IR"/>
        </w:rPr>
        <w:t xml:space="preserve">و </w:t>
      </w:r>
      <w:proofErr w:type="spellStart"/>
      <w:r w:rsidRPr="00E1462E">
        <w:rPr>
          <w:rFonts w:ascii="Arial" w:eastAsia="Arial" w:hAnsi="Arial" w:cs="B Nazanin"/>
          <w:sz w:val="29"/>
          <w:rtl/>
          <w:lang w:bidi="fa-IR"/>
        </w:rPr>
        <w:t>انسان</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E1462E">
        <w:rPr>
          <w:rFonts w:ascii="Arial" w:eastAsia="Arial" w:hAnsi="Arial" w:cs="B Nazanin"/>
          <w:sz w:val="29"/>
          <w:rtl/>
          <w:lang w:bidi="fa-IR"/>
        </w:rPr>
        <w:t>نشان داد که سیستم آینه ای مغز به احساسات و همچنین اعمال پاسخ</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دهد</w:t>
      </w:r>
      <w:proofErr w:type="spellEnd"/>
      <w:r w:rsidRPr="00E1462E">
        <w:rPr>
          <w:rFonts w:ascii="Arial" w:eastAsia="Arial" w:hAnsi="Arial" w:cs="B Nazanin"/>
          <w:sz w:val="29"/>
          <w:rtl/>
          <w:lang w:bidi="fa-IR"/>
        </w:rPr>
        <w:t>. وقتی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بینیم</w:t>
      </w:r>
      <w:proofErr w:type="spellEnd"/>
      <w:r w:rsidRPr="00E1462E">
        <w:rPr>
          <w:rFonts w:ascii="Arial" w:eastAsia="Arial" w:hAnsi="Arial" w:cs="B Nazanin"/>
          <w:sz w:val="29"/>
          <w:rtl/>
          <w:lang w:bidi="fa-IR"/>
        </w:rPr>
        <w:t xml:space="preserve"> که شخص دیگری احساساتی را ابراز</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کند</w:t>
      </w:r>
      <w:proofErr w:type="spellEnd"/>
      <w:r w:rsidRPr="00E1462E">
        <w:rPr>
          <w:rFonts w:ascii="Arial" w:eastAsia="Arial" w:hAnsi="Arial" w:cs="B Nazanin"/>
          <w:sz w:val="29"/>
          <w:rtl/>
          <w:lang w:bidi="fa-IR"/>
        </w:rPr>
        <w:t>، در نواحی درگیر در پردازش عاطفی و در مناطقی که درگیر نشان دادن آن احساسات هستند، فعالیت بیشتری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دهیم</w:t>
      </w:r>
      <w:proofErr w:type="spellEnd"/>
      <w:r w:rsidRPr="00E1462E">
        <w:rPr>
          <w:rFonts w:ascii="Arial" w:eastAsia="Arial" w:hAnsi="Arial" w:cs="B Nazanin"/>
          <w:sz w:val="29"/>
          <w:rtl/>
          <w:lang w:bidi="fa-IR"/>
        </w:rPr>
        <w:t xml:space="preserve"> گویی که خودمان آنها را تجربه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کنیم</w:t>
      </w:r>
      <w:proofErr w:type="spellEnd"/>
      <w:r w:rsidRPr="00E1462E">
        <w:rPr>
          <w:rFonts w:ascii="Arial" w:eastAsia="Arial" w:hAnsi="Arial" w:cs="B Nazanin"/>
          <w:sz w:val="29"/>
          <w:rtl/>
          <w:lang w:bidi="fa-IR"/>
        </w:rPr>
        <w:t>.</w:t>
      </w:r>
    </w:p>
    <w:p w14:paraId="3CE6E56C" w14:textId="77777777" w:rsidR="0007272E" w:rsidRDefault="0007272E">
      <w:pPr>
        <w:bidi/>
        <w:spacing w:line="133" w:lineRule="exact"/>
        <w:rPr>
          <w:rFonts w:ascii="Times New Roman" w:eastAsia="Times New Roman" w:hAnsi="Times New Roman"/>
          <w:rtl/>
        </w:rPr>
      </w:pPr>
    </w:p>
    <w:p w14:paraId="68C82B80" w14:textId="1A4A51B2" w:rsidR="0007272E" w:rsidRDefault="005958FC" w:rsidP="00E1462E">
      <w:pPr>
        <w:bidi/>
        <w:spacing w:line="287" w:lineRule="auto"/>
        <w:ind w:left="720" w:right="719" w:firstLine="300"/>
        <w:jc w:val="both"/>
        <w:rPr>
          <w:rFonts w:ascii="Arial" w:eastAsia="Arial" w:hAnsi="Arial"/>
          <w:sz w:val="27"/>
          <w:rtl/>
        </w:rPr>
        <w:sectPr w:rsidR="0007272E">
          <w:pgSz w:w="11900" w:h="16838"/>
          <w:pgMar w:top="1440" w:right="1440" w:bottom="979" w:left="1440" w:header="0" w:footer="0" w:gutter="0"/>
          <w:cols w:space="0" w:equalWidth="0">
            <w:col w:w="9019"/>
          </w:cols>
          <w:docGrid w:linePitch="360"/>
        </w:sectPr>
      </w:pPr>
      <w:r w:rsidRPr="00E1462E">
        <w:rPr>
          <w:rFonts w:ascii="Arial" w:eastAsia="Arial" w:hAnsi="Arial" w:cs="B Nazanin"/>
          <w:sz w:val="29"/>
          <w:rtl/>
          <w:lang w:bidi="fa-IR"/>
        </w:rPr>
        <w:t>نکته مهم این است که این انعکاس داخلی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تواند</w:t>
      </w:r>
      <w:proofErr w:type="spellEnd"/>
      <w:r w:rsidRPr="00E1462E">
        <w:rPr>
          <w:rFonts w:ascii="Arial" w:eastAsia="Arial" w:hAnsi="Arial" w:cs="B Nazanin"/>
          <w:sz w:val="29"/>
          <w:rtl/>
          <w:lang w:bidi="fa-IR"/>
        </w:rPr>
        <w:t xml:space="preserve"> به تقلید فیزیکی آشکار منجر شود.</w:t>
      </w:r>
      <w:hyperlink w:anchor="page309" w:history="1">
        <w:r>
          <w:rPr>
            <w:rFonts w:ascii="Arial" w:eastAsia="Arial" w:hAnsi="Arial"/>
            <w:color w:val="0000EE"/>
            <w:sz w:val="40"/>
            <w:vertAlign w:val="superscript"/>
            <w:rtl/>
          </w:rPr>
          <w:t>6</w:t>
        </w:r>
        <w:r>
          <w:rPr>
            <w:rFonts w:ascii="Arial" w:eastAsia="Arial" w:hAnsi="Arial"/>
            <w:sz w:val="27"/>
            <w:rtl/>
          </w:rPr>
          <w:t xml:space="preserve"> </w:t>
        </w:r>
      </w:hyperlink>
      <w:r w:rsidR="00E1462E" w:rsidRPr="00E1462E">
        <w:rPr>
          <w:rtl/>
        </w:rPr>
        <w:t xml:space="preserve"> </w:t>
      </w:r>
      <w:r w:rsidR="00E1462E" w:rsidRPr="00E1462E">
        <w:rPr>
          <w:rFonts w:ascii="Arial" w:eastAsia="Arial" w:hAnsi="Arial" w:cs="B Nazanin"/>
          <w:sz w:val="29"/>
          <w:rtl/>
          <w:lang w:bidi="fa-IR"/>
        </w:rPr>
        <w:t>ثبت فعال</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ت</w:t>
      </w:r>
      <w:r w:rsidR="00E1462E" w:rsidRPr="00E1462E">
        <w:rPr>
          <w:rFonts w:ascii="Arial" w:eastAsia="Arial" w:hAnsi="Arial" w:cs="B Nazanin"/>
          <w:sz w:val="29"/>
          <w:rtl/>
          <w:lang w:bidi="fa-IR"/>
        </w:rPr>
        <w:t xml:space="preserve"> الکتر</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ک</w:t>
      </w:r>
      <w:r w:rsidR="00E1462E" w:rsidRPr="00E1462E">
        <w:rPr>
          <w:rFonts w:ascii="Arial" w:eastAsia="Arial" w:hAnsi="Arial" w:cs="B Nazanin" w:hint="cs"/>
          <w:sz w:val="29"/>
          <w:rtl/>
          <w:lang w:bidi="fa-IR"/>
        </w:rPr>
        <w:t>ی</w:t>
      </w:r>
      <w:r w:rsidR="00E1462E" w:rsidRPr="00E1462E">
        <w:rPr>
          <w:rFonts w:ascii="Arial" w:eastAsia="Arial" w:hAnsi="Arial" w:cs="B Nazanin"/>
          <w:sz w:val="29"/>
          <w:rtl/>
          <w:lang w:bidi="fa-IR"/>
        </w:rPr>
        <w:t xml:space="preserve"> از طر</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ق</w:t>
      </w:r>
      <w:r w:rsidR="00E1462E" w:rsidRPr="00E1462E">
        <w:rPr>
          <w:rFonts w:ascii="Arial" w:eastAsia="Arial" w:hAnsi="Arial" w:cs="B Nazanin"/>
          <w:sz w:val="29"/>
          <w:rtl/>
          <w:lang w:bidi="fa-IR"/>
        </w:rPr>
        <w:t xml:space="preserve"> پوست نشان </w:t>
      </w:r>
      <w:proofErr w:type="spellStart"/>
      <w:r w:rsidR="00E1462E" w:rsidRPr="00E1462E">
        <w:rPr>
          <w:rFonts w:ascii="Arial" w:eastAsia="Arial" w:hAnsi="Arial" w:cs="B Nazanin"/>
          <w:sz w:val="29"/>
          <w:rtl/>
          <w:lang w:bidi="fa-IR"/>
        </w:rPr>
        <w:t>م</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دهد</w:t>
      </w:r>
      <w:proofErr w:type="spellEnd"/>
      <w:r w:rsidR="00E1462E" w:rsidRPr="00E1462E">
        <w:rPr>
          <w:rFonts w:ascii="Arial" w:eastAsia="Arial" w:hAnsi="Arial" w:cs="B Nazanin"/>
          <w:sz w:val="29"/>
          <w:rtl/>
          <w:lang w:bidi="fa-IR"/>
        </w:rPr>
        <w:t xml:space="preserve"> که </w:t>
      </w:r>
      <w:proofErr w:type="spellStart"/>
      <w:r w:rsidR="00E1462E" w:rsidRPr="00E1462E">
        <w:rPr>
          <w:rFonts w:ascii="Arial" w:eastAsia="Arial" w:hAnsi="Arial" w:cs="B Nazanin"/>
          <w:sz w:val="29"/>
          <w:rtl/>
          <w:lang w:bidi="fa-IR"/>
        </w:rPr>
        <w:t>ماه</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چه‌ها</w:t>
      </w:r>
      <w:r w:rsidR="00E1462E" w:rsidRPr="00E1462E">
        <w:rPr>
          <w:rFonts w:ascii="Arial" w:eastAsia="Arial" w:hAnsi="Arial" w:cs="B Nazanin" w:hint="cs"/>
          <w:sz w:val="29"/>
          <w:rtl/>
          <w:lang w:bidi="fa-IR"/>
        </w:rPr>
        <w:t>ی</w:t>
      </w:r>
      <w:proofErr w:type="spellEnd"/>
      <w:r w:rsidR="00E1462E" w:rsidRPr="00E1462E">
        <w:rPr>
          <w:rFonts w:ascii="Arial" w:eastAsia="Arial" w:hAnsi="Arial" w:cs="B Nazanin"/>
          <w:sz w:val="29"/>
          <w:rtl/>
          <w:lang w:bidi="fa-IR"/>
        </w:rPr>
        <w:t xml:space="preserve"> گونه </w:t>
      </w:r>
      <w:r w:rsidR="00E1462E" w:rsidRPr="00E1462E">
        <w:rPr>
          <w:rFonts w:ascii="Arial" w:eastAsia="Arial" w:hAnsi="Arial" w:cs="B Nazanin" w:hint="cs"/>
          <w:sz w:val="29"/>
          <w:rtl/>
          <w:lang w:bidi="fa-IR"/>
        </w:rPr>
        <w:t>شما</w:t>
      </w:r>
      <w:r w:rsidR="00E1462E" w:rsidRPr="00E1462E">
        <w:rPr>
          <w:rFonts w:ascii="Arial" w:eastAsia="Arial" w:hAnsi="Arial" w:cs="B Nazanin"/>
          <w:sz w:val="29"/>
          <w:rtl/>
          <w:lang w:bidi="fa-IR"/>
        </w:rPr>
        <w:t xml:space="preserve"> </w:t>
      </w:r>
      <w:r w:rsidR="00E1462E" w:rsidRPr="00E1462E">
        <w:rPr>
          <w:rFonts w:ascii="Arial" w:eastAsia="Arial" w:hAnsi="Arial" w:cs="B Nazanin" w:hint="cs"/>
          <w:sz w:val="29"/>
          <w:rtl/>
          <w:lang w:bidi="fa-IR"/>
        </w:rPr>
        <w:t>زمانی</w:t>
      </w:r>
      <w:r w:rsidR="00E1462E" w:rsidRPr="00E1462E">
        <w:rPr>
          <w:rFonts w:ascii="Arial" w:eastAsia="Arial" w:hAnsi="Arial" w:cs="B Nazanin"/>
          <w:sz w:val="29"/>
          <w:rtl/>
          <w:lang w:bidi="fa-IR"/>
        </w:rPr>
        <w:t xml:space="preserve"> که لبخند شخص د</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گر</w:t>
      </w:r>
      <w:r w:rsidR="00E1462E" w:rsidRPr="00E1462E">
        <w:rPr>
          <w:rFonts w:ascii="Arial" w:eastAsia="Arial" w:hAnsi="Arial" w:cs="B Nazanin" w:hint="cs"/>
          <w:sz w:val="29"/>
          <w:rtl/>
          <w:lang w:bidi="fa-IR"/>
        </w:rPr>
        <w:t>ی</w:t>
      </w:r>
      <w:r w:rsidR="00E1462E" w:rsidRPr="00E1462E">
        <w:rPr>
          <w:rFonts w:ascii="Arial" w:eastAsia="Arial" w:hAnsi="Arial" w:cs="B Nazanin"/>
          <w:sz w:val="29"/>
          <w:rtl/>
          <w:lang w:bidi="fa-IR"/>
        </w:rPr>
        <w:t xml:space="preserve"> را </w:t>
      </w:r>
      <w:proofErr w:type="spellStart"/>
      <w:r w:rsidR="00E1462E" w:rsidRPr="00E1462E">
        <w:rPr>
          <w:rFonts w:ascii="Arial" w:eastAsia="Arial" w:hAnsi="Arial" w:cs="B Nazanin"/>
          <w:sz w:val="29"/>
          <w:rtl/>
          <w:lang w:bidi="fa-IR"/>
        </w:rPr>
        <w:t>م</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ب</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ن</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د</w:t>
      </w:r>
      <w:proofErr w:type="spellEnd"/>
      <w:r w:rsidR="00E1462E" w:rsidRPr="00E1462E">
        <w:rPr>
          <w:rFonts w:ascii="Arial" w:eastAsia="Arial" w:hAnsi="Arial" w:cs="B Nazanin" w:hint="eastAsia"/>
          <w:sz w:val="29"/>
          <w:rtl/>
          <w:lang w:bidi="fa-IR"/>
        </w:rPr>
        <w:t>،</w:t>
      </w:r>
      <w:r w:rsidR="00E1462E" w:rsidRPr="00E1462E">
        <w:rPr>
          <w:rFonts w:ascii="Arial" w:eastAsia="Arial" w:hAnsi="Arial" w:cs="B Nazanin"/>
          <w:sz w:val="29"/>
          <w:rtl/>
          <w:lang w:bidi="fa-IR"/>
        </w:rPr>
        <w:t xml:space="preserve"> به صورت ناچ</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ز</w:t>
      </w:r>
      <w:r w:rsidR="00E1462E" w:rsidRPr="00E1462E">
        <w:rPr>
          <w:rFonts w:ascii="Arial" w:eastAsia="Arial" w:hAnsi="Arial" w:cs="B Nazanin" w:hint="cs"/>
          <w:sz w:val="29"/>
          <w:rtl/>
          <w:lang w:bidi="fa-IR"/>
        </w:rPr>
        <w:t>ی</w:t>
      </w:r>
      <w:r w:rsidR="00E1462E" w:rsidRPr="00E1462E">
        <w:rPr>
          <w:rFonts w:ascii="Arial" w:eastAsia="Arial" w:hAnsi="Arial" w:cs="B Nazanin"/>
          <w:sz w:val="29"/>
          <w:rtl/>
          <w:lang w:bidi="fa-IR"/>
        </w:rPr>
        <w:t xml:space="preserve"> دچار انقباض </w:t>
      </w:r>
      <w:proofErr w:type="spellStart"/>
      <w:r w:rsidR="00E1462E" w:rsidRPr="00E1462E">
        <w:rPr>
          <w:rFonts w:ascii="Arial" w:eastAsia="Arial" w:hAnsi="Arial" w:cs="B Nazanin"/>
          <w:sz w:val="29"/>
          <w:rtl/>
          <w:lang w:bidi="fa-IR"/>
        </w:rPr>
        <w:t>م</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شوند</w:t>
      </w:r>
      <w:proofErr w:type="spellEnd"/>
      <w:r w:rsidR="00E1462E" w:rsidRPr="00E1462E">
        <w:rPr>
          <w:rFonts w:ascii="Arial" w:eastAsia="Arial" w:hAnsi="Arial" w:cs="B Nazanin"/>
          <w:sz w:val="29"/>
          <w:rtl/>
          <w:lang w:bidi="fa-IR"/>
        </w:rPr>
        <w:t xml:space="preserve">. اگر </w:t>
      </w:r>
      <w:proofErr w:type="spellStart"/>
      <w:r w:rsidR="00E1462E" w:rsidRPr="00E1462E">
        <w:rPr>
          <w:rFonts w:ascii="Arial" w:eastAsia="Arial" w:hAnsi="Arial" w:cs="B Nazanin"/>
          <w:sz w:val="29"/>
          <w:rtl/>
          <w:lang w:bidi="fa-IR"/>
        </w:rPr>
        <w:t>آن‌ها</w:t>
      </w:r>
      <w:proofErr w:type="spellEnd"/>
      <w:r w:rsidR="00E1462E" w:rsidRPr="00E1462E">
        <w:rPr>
          <w:rFonts w:ascii="Arial" w:eastAsia="Arial" w:hAnsi="Arial" w:cs="B Nazanin"/>
          <w:sz w:val="29"/>
          <w:rtl/>
          <w:lang w:bidi="fa-IR"/>
        </w:rPr>
        <w:t xml:space="preserve"> اخم کنند، </w:t>
      </w:r>
      <w:proofErr w:type="spellStart"/>
      <w:r w:rsidR="00E1462E" w:rsidRPr="00E1462E">
        <w:rPr>
          <w:rFonts w:ascii="Arial" w:eastAsia="Arial" w:hAnsi="Arial" w:cs="B Nazanin"/>
          <w:sz w:val="29"/>
          <w:rtl/>
          <w:lang w:bidi="fa-IR"/>
        </w:rPr>
        <w:t>ماه</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چه‌ها</w:t>
      </w:r>
      <w:r w:rsidR="00E1462E" w:rsidRPr="00E1462E">
        <w:rPr>
          <w:rFonts w:ascii="Arial" w:eastAsia="Arial" w:hAnsi="Arial" w:cs="B Nazanin" w:hint="cs"/>
          <w:sz w:val="29"/>
          <w:rtl/>
          <w:lang w:bidi="fa-IR"/>
        </w:rPr>
        <w:t>ی</w:t>
      </w:r>
      <w:proofErr w:type="spellEnd"/>
      <w:r w:rsidR="00E1462E" w:rsidRPr="00E1462E">
        <w:rPr>
          <w:rFonts w:ascii="Arial" w:eastAsia="Arial" w:hAnsi="Arial" w:cs="B Nazanin"/>
          <w:sz w:val="29"/>
          <w:rtl/>
          <w:lang w:bidi="fa-IR"/>
        </w:rPr>
        <w:t xml:space="preserve"> ابرو</w:t>
      </w:r>
      <w:r w:rsidR="00E1462E" w:rsidRPr="00E1462E">
        <w:rPr>
          <w:rFonts w:ascii="Arial" w:eastAsia="Arial" w:hAnsi="Arial" w:cs="B Nazanin" w:hint="cs"/>
          <w:sz w:val="29"/>
          <w:rtl/>
          <w:lang w:bidi="fa-IR"/>
        </w:rPr>
        <w:t>ی</w:t>
      </w:r>
      <w:r w:rsidR="00E1462E" w:rsidRPr="00E1462E">
        <w:rPr>
          <w:rFonts w:ascii="Arial" w:eastAsia="Arial" w:hAnsi="Arial" w:cs="B Nazanin"/>
          <w:sz w:val="29"/>
          <w:rtl/>
          <w:lang w:bidi="fa-IR"/>
        </w:rPr>
        <w:t xml:space="preserve"> شما شروع به جمع شدن </w:t>
      </w:r>
      <w:proofErr w:type="spellStart"/>
      <w:r w:rsidR="00E1462E" w:rsidRPr="00E1462E">
        <w:rPr>
          <w:rFonts w:ascii="Arial" w:eastAsia="Arial" w:hAnsi="Arial" w:cs="B Nazanin"/>
          <w:sz w:val="29"/>
          <w:rtl/>
          <w:lang w:bidi="fa-IR"/>
        </w:rPr>
        <w:t>م</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کند</w:t>
      </w:r>
      <w:proofErr w:type="spellEnd"/>
      <w:r w:rsidR="00E1462E" w:rsidRPr="00E1462E">
        <w:rPr>
          <w:rFonts w:ascii="Arial" w:eastAsia="Arial" w:hAnsi="Arial" w:cs="B Nazanin" w:hint="eastAsia"/>
          <w:sz w:val="29"/>
          <w:rtl/>
          <w:lang w:bidi="fa-IR"/>
        </w:rPr>
        <w:t>؛</w:t>
      </w:r>
      <w:r w:rsidR="00E1462E" w:rsidRPr="00E1462E">
        <w:rPr>
          <w:rFonts w:ascii="Arial" w:eastAsia="Arial" w:hAnsi="Arial" w:cs="B Nazanin"/>
          <w:sz w:val="29"/>
          <w:rtl/>
          <w:lang w:bidi="fa-IR"/>
        </w:rPr>
        <w:t xml:space="preserve"> و اگر دهان خود را در حالت</w:t>
      </w:r>
      <w:r w:rsidR="00E1462E" w:rsidRPr="00E1462E">
        <w:rPr>
          <w:rFonts w:ascii="Arial" w:eastAsia="Arial" w:hAnsi="Arial" w:cs="B Nazanin" w:hint="cs"/>
          <w:sz w:val="29"/>
          <w:rtl/>
          <w:lang w:bidi="fa-IR"/>
        </w:rPr>
        <w:t>ی</w:t>
      </w:r>
      <w:r w:rsidR="00E1462E" w:rsidRPr="00E1462E">
        <w:rPr>
          <w:rFonts w:ascii="Arial" w:eastAsia="Arial" w:hAnsi="Arial" w:cs="B Nazanin"/>
          <w:sz w:val="29"/>
          <w:rtl/>
          <w:lang w:bidi="fa-IR"/>
        </w:rPr>
        <w:t xml:space="preserve"> متاثر </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ا</w:t>
      </w:r>
      <w:r w:rsidR="00E1462E" w:rsidRPr="00E1462E">
        <w:rPr>
          <w:rFonts w:ascii="Arial" w:eastAsia="Arial" w:hAnsi="Arial" w:cs="B Nazanin"/>
          <w:sz w:val="29"/>
          <w:rtl/>
          <w:lang w:bidi="fa-IR"/>
        </w:rPr>
        <w:t xml:space="preserve"> </w:t>
      </w:r>
      <w:proofErr w:type="spellStart"/>
      <w:r w:rsidR="00E1462E" w:rsidRPr="00E1462E">
        <w:rPr>
          <w:rFonts w:ascii="Arial" w:eastAsia="Arial" w:hAnsi="Arial" w:cs="B Nazanin"/>
          <w:sz w:val="29"/>
          <w:rtl/>
          <w:lang w:bidi="fa-IR"/>
        </w:rPr>
        <w:t>منزجر</w:t>
      </w:r>
      <w:proofErr w:type="spellEnd"/>
      <w:r w:rsidR="00E1462E" w:rsidRPr="00E1462E">
        <w:rPr>
          <w:rFonts w:ascii="Arial" w:eastAsia="Arial" w:hAnsi="Arial" w:cs="B Nazanin"/>
          <w:sz w:val="29"/>
          <w:rtl/>
          <w:lang w:bidi="fa-IR"/>
        </w:rPr>
        <w:t xml:space="preserve"> جمع کن</w:t>
      </w:r>
      <w:r w:rsidR="00E1462E" w:rsidRPr="00E1462E">
        <w:rPr>
          <w:rFonts w:ascii="Arial" w:eastAsia="Arial" w:hAnsi="Arial" w:cs="B Nazanin" w:hint="eastAsia"/>
          <w:sz w:val="29"/>
          <w:rtl/>
          <w:lang w:bidi="fa-IR"/>
        </w:rPr>
        <w:t>ند،</w:t>
      </w:r>
      <w:r w:rsidR="00E1462E" w:rsidRPr="00E1462E">
        <w:rPr>
          <w:rFonts w:ascii="Arial" w:eastAsia="Arial" w:hAnsi="Arial" w:cs="B Nazanin"/>
          <w:sz w:val="29"/>
          <w:rtl/>
          <w:lang w:bidi="fa-IR"/>
        </w:rPr>
        <w:t xml:space="preserve"> شما ناخودآگاه کم</w:t>
      </w:r>
      <w:r w:rsidR="00E1462E" w:rsidRPr="00E1462E">
        <w:rPr>
          <w:rFonts w:ascii="Arial" w:eastAsia="Arial" w:hAnsi="Arial" w:cs="B Nazanin" w:hint="cs"/>
          <w:sz w:val="29"/>
          <w:rtl/>
          <w:lang w:bidi="fa-IR"/>
        </w:rPr>
        <w:t>ی</w:t>
      </w:r>
      <w:r w:rsidR="00E1462E" w:rsidRPr="00E1462E">
        <w:rPr>
          <w:rFonts w:ascii="Arial" w:eastAsia="Arial" w:hAnsi="Arial" w:cs="B Nazanin"/>
          <w:sz w:val="29"/>
          <w:rtl/>
          <w:lang w:bidi="fa-IR"/>
        </w:rPr>
        <w:t xml:space="preserve"> </w:t>
      </w:r>
      <w:proofErr w:type="spellStart"/>
      <w:r w:rsidR="00E1462E" w:rsidRPr="00E1462E">
        <w:rPr>
          <w:rFonts w:ascii="Arial" w:eastAsia="Arial" w:hAnsi="Arial" w:cs="B Nazanin"/>
          <w:sz w:val="29"/>
          <w:rtl/>
          <w:lang w:bidi="fa-IR"/>
        </w:rPr>
        <w:t>چروک</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ده</w:t>
      </w:r>
      <w:proofErr w:type="spellEnd"/>
      <w:r w:rsidR="00E1462E" w:rsidRPr="00E1462E">
        <w:rPr>
          <w:rFonts w:ascii="Arial" w:eastAsia="Arial" w:hAnsi="Arial" w:cs="B Nazanin"/>
          <w:sz w:val="29"/>
          <w:rtl/>
          <w:lang w:bidi="fa-IR"/>
        </w:rPr>
        <w:t xml:space="preserve"> </w:t>
      </w:r>
      <w:proofErr w:type="spellStart"/>
      <w:r w:rsidR="00E1462E" w:rsidRPr="00E1462E">
        <w:rPr>
          <w:rFonts w:ascii="Arial" w:eastAsia="Arial" w:hAnsi="Arial" w:cs="B Nazanin"/>
          <w:sz w:val="29"/>
          <w:rtl/>
          <w:lang w:bidi="fa-IR"/>
        </w:rPr>
        <w:t>م</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شو</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د</w:t>
      </w:r>
      <w:proofErr w:type="spellEnd"/>
      <w:r w:rsidR="00E1462E" w:rsidRPr="00E1462E">
        <w:rPr>
          <w:rFonts w:ascii="Arial" w:eastAsia="Arial" w:hAnsi="Arial" w:cs="B Nazanin"/>
          <w:sz w:val="29"/>
          <w:rtl/>
          <w:lang w:bidi="fa-IR"/>
        </w:rPr>
        <w:t xml:space="preserve"> </w:t>
      </w:r>
      <w:r w:rsidR="00E1462E" w:rsidRPr="00E1462E">
        <w:rPr>
          <w:rFonts w:ascii="Arial" w:eastAsia="Arial" w:hAnsi="Arial" w:hint="cs"/>
          <w:sz w:val="29"/>
          <w:rtl/>
          <w:lang w:bidi="fa-IR"/>
        </w:rPr>
        <w:t>–</w:t>
      </w:r>
      <w:r w:rsidR="00E1462E" w:rsidRPr="00E1462E">
        <w:rPr>
          <w:rFonts w:ascii="Arial" w:eastAsia="Arial" w:hAnsi="Arial" w:cs="B Nazanin"/>
          <w:sz w:val="29"/>
          <w:rtl/>
          <w:lang w:bidi="fa-IR"/>
        </w:rPr>
        <w:t xml:space="preserve"> </w:t>
      </w:r>
      <w:r w:rsidR="00E1462E" w:rsidRPr="00E1462E">
        <w:rPr>
          <w:rFonts w:ascii="Arial" w:eastAsia="Arial" w:hAnsi="Arial" w:cs="B Nazanin" w:hint="cs"/>
          <w:sz w:val="29"/>
          <w:rtl/>
          <w:lang w:bidi="fa-IR"/>
        </w:rPr>
        <w:t>همه</w:t>
      </w:r>
      <w:r w:rsidR="00E1462E" w:rsidRPr="00E1462E">
        <w:rPr>
          <w:rFonts w:ascii="Arial" w:eastAsia="Arial" w:hAnsi="Arial" w:cs="B Nazanin"/>
          <w:sz w:val="29"/>
          <w:rtl/>
          <w:lang w:bidi="fa-IR"/>
        </w:rPr>
        <w:t xml:space="preserve"> </w:t>
      </w:r>
      <w:proofErr w:type="spellStart"/>
      <w:r w:rsidR="00E1462E" w:rsidRPr="00E1462E">
        <w:rPr>
          <w:rFonts w:ascii="Arial" w:eastAsia="Arial" w:hAnsi="Arial" w:cs="B Nazanin" w:hint="cs"/>
          <w:sz w:val="29"/>
          <w:rtl/>
          <w:lang w:bidi="fa-IR"/>
        </w:rPr>
        <w:t>ای</w:t>
      </w:r>
      <w:r w:rsidR="00E1462E" w:rsidRPr="00E1462E">
        <w:rPr>
          <w:rFonts w:ascii="Arial" w:eastAsia="Arial" w:hAnsi="Arial" w:cs="B Nazanin" w:hint="eastAsia"/>
          <w:sz w:val="29"/>
          <w:rtl/>
          <w:lang w:bidi="fa-IR"/>
        </w:rPr>
        <w:t>ن‌ها</w:t>
      </w:r>
      <w:proofErr w:type="spellEnd"/>
      <w:r w:rsidR="00E1462E" w:rsidRPr="00E1462E">
        <w:rPr>
          <w:rFonts w:ascii="Arial" w:eastAsia="Arial" w:hAnsi="Arial" w:cs="B Nazanin"/>
          <w:sz w:val="29"/>
          <w:rtl/>
          <w:lang w:bidi="fa-IR"/>
        </w:rPr>
        <w:t xml:space="preserve"> به دل</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ل</w:t>
      </w:r>
      <w:r w:rsidR="00E1462E" w:rsidRPr="00E1462E">
        <w:rPr>
          <w:rFonts w:ascii="Arial" w:eastAsia="Arial" w:hAnsi="Arial" w:cs="B Nazanin"/>
          <w:sz w:val="29"/>
          <w:rtl/>
          <w:lang w:bidi="fa-IR"/>
        </w:rPr>
        <w:t xml:space="preserve"> فعال</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ت</w:t>
      </w:r>
      <w:r w:rsidR="00E1462E" w:rsidRPr="00E1462E">
        <w:rPr>
          <w:rFonts w:ascii="Arial" w:eastAsia="Arial" w:hAnsi="Arial" w:cs="B Nazanin"/>
          <w:sz w:val="29"/>
          <w:rtl/>
          <w:lang w:bidi="fa-IR"/>
        </w:rPr>
        <w:t xml:space="preserve"> خودکار ا</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ن</w:t>
      </w:r>
      <w:r w:rsidR="00E1462E" w:rsidRPr="00E1462E">
        <w:rPr>
          <w:rFonts w:ascii="Arial" w:eastAsia="Arial" w:hAnsi="Arial" w:cs="B Nazanin"/>
          <w:sz w:val="29"/>
          <w:rtl/>
          <w:lang w:bidi="fa-IR"/>
        </w:rPr>
        <w:t xml:space="preserve"> س</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ستم</w:t>
      </w:r>
      <w:r w:rsidR="00E1462E" w:rsidRPr="00E1462E">
        <w:rPr>
          <w:rFonts w:ascii="Arial" w:eastAsia="Arial" w:hAnsi="Arial" w:cs="B Nazanin"/>
          <w:sz w:val="29"/>
          <w:rtl/>
          <w:lang w:bidi="fa-IR"/>
        </w:rPr>
        <w:t xml:space="preserve"> </w:t>
      </w:r>
      <w:proofErr w:type="spellStart"/>
      <w:r w:rsidR="00E1462E" w:rsidRPr="00E1462E">
        <w:rPr>
          <w:rFonts w:ascii="Arial" w:eastAsia="Arial" w:hAnsi="Arial" w:cs="B Nazanin"/>
          <w:sz w:val="29"/>
          <w:rtl/>
          <w:lang w:bidi="fa-IR"/>
        </w:rPr>
        <w:t>آ</w:t>
      </w:r>
      <w:r w:rsidR="00E1462E" w:rsidRPr="00E1462E">
        <w:rPr>
          <w:rFonts w:ascii="Arial" w:eastAsia="Arial" w:hAnsi="Arial" w:cs="B Nazanin" w:hint="cs"/>
          <w:sz w:val="29"/>
          <w:rtl/>
          <w:lang w:bidi="fa-IR"/>
        </w:rPr>
        <w:t>ی</w:t>
      </w:r>
      <w:r w:rsidR="00E1462E" w:rsidRPr="00E1462E">
        <w:rPr>
          <w:rFonts w:ascii="Arial" w:eastAsia="Arial" w:hAnsi="Arial" w:cs="B Nazanin" w:hint="eastAsia"/>
          <w:sz w:val="29"/>
          <w:rtl/>
          <w:lang w:bidi="fa-IR"/>
        </w:rPr>
        <w:t>نه‌ا</w:t>
      </w:r>
      <w:r w:rsidR="00E1462E" w:rsidRPr="00E1462E">
        <w:rPr>
          <w:rFonts w:ascii="Arial" w:eastAsia="Arial" w:hAnsi="Arial" w:cs="B Nazanin" w:hint="cs"/>
          <w:sz w:val="29"/>
          <w:rtl/>
          <w:lang w:bidi="fa-IR"/>
        </w:rPr>
        <w:t>ی</w:t>
      </w:r>
      <w:proofErr w:type="spellEnd"/>
      <w:r w:rsidR="00E1462E" w:rsidRPr="00E1462E">
        <w:rPr>
          <w:rFonts w:ascii="Arial" w:eastAsia="Arial" w:hAnsi="Arial" w:cs="B Nazanin"/>
          <w:sz w:val="29"/>
          <w:rtl/>
          <w:lang w:bidi="fa-IR"/>
        </w:rPr>
        <w:t xml:space="preserve"> است.</w:t>
      </w:r>
    </w:p>
    <w:p w14:paraId="6239C65C" w14:textId="77777777" w:rsidR="0007272E" w:rsidRDefault="0007272E">
      <w:pPr>
        <w:bidi/>
        <w:spacing w:line="20" w:lineRule="exact"/>
        <w:rPr>
          <w:rFonts w:ascii="Times New Roman" w:eastAsia="Times New Roman" w:hAnsi="Times New Roman"/>
          <w:rtl/>
        </w:rPr>
      </w:pPr>
      <w:bookmarkStart w:id="93" w:name="page94"/>
      <w:bookmarkEnd w:id="93"/>
    </w:p>
    <w:p w14:paraId="5D7B9C33" w14:textId="37A92F54" w:rsidR="0007272E" w:rsidRDefault="005958FC">
      <w:pPr>
        <w:bidi/>
        <w:spacing w:line="265" w:lineRule="auto"/>
        <w:ind w:left="720" w:right="719"/>
        <w:jc w:val="both"/>
        <w:rPr>
          <w:rFonts w:ascii="Arial" w:eastAsia="Arial" w:hAnsi="Arial"/>
          <w:color w:val="0000EE"/>
          <w:sz w:val="45"/>
          <w:vertAlign w:val="superscript"/>
          <w:rtl/>
        </w:rPr>
      </w:pPr>
      <w:r w:rsidRPr="00E1462E">
        <w:rPr>
          <w:rFonts w:ascii="Arial" w:eastAsia="Arial" w:hAnsi="Arial" w:cs="B Nazanin"/>
          <w:sz w:val="29"/>
          <w:rtl/>
          <w:lang w:bidi="fa-IR"/>
        </w:rPr>
        <w:t xml:space="preserve">گفتار نیز به سمت صدای شریک گفتگوی ما تغییر خواهد کرد. حتی </w:t>
      </w:r>
      <w:proofErr w:type="spellStart"/>
      <w:r w:rsidRPr="00E1462E">
        <w:rPr>
          <w:rFonts w:ascii="Arial" w:eastAsia="Arial" w:hAnsi="Arial" w:cs="B Nazanin"/>
          <w:sz w:val="29"/>
          <w:rtl/>
          <w:lang w:bidi="fa-IR"/>
        </w:rPr>
        <w:t>مردمک</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E1462E">
        <w:rPr>
          <w:rFonts w:ascii="Arial" w:eastAsia="Arial" w:hAnsi="Arial" w:cs="B Nazanin"/>
          <w:sz w:val="29"/>
          <w:rtl/>
          <w:lang w:bidi="fa-IR"/>
        </w:rPr>
        <w:t>ما تمایل دارند برای مطابقت با فردی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بینیم</w:t>
      </w:r>
      <w:proofErr w:type="spellEnd"/>
      <w:r w:rsidRPr="00E1462E">
        <w:rPr>
          <w:rFonts w:ascii="Arial" w:eastAsia="Arial" w:hAnsi="Arial" w:cs="B Nazanin"/>
          <w:sz w:val="29"/>
          <w:rtl/>
          <w:lang w:bidi="fa-IR"/>
        </w:rPr>
        <w:t>، گشاد یا منقبض شوند.</w:t>
      </w:r>
      <w:hyperlink w:anchor="page309" w:history="1">
        <w:r>
          <w:rPr>
            <w:rFonts w:ascii="Arial" w:eastAsia="Arial" w:hAnsi="Arial"/>
            <w:color w:val="0000EE"/>
            <w:sz w:val="45"/>
            <w:vertAlign w:val="superscript"/>
            <w:rtl/>
          </w:rPr>
          <w:t>7</w:t>
        </w:r>
      </w:hyperlink>
    </w:p>
    <w:p w14:paraId="6A243621" w14:textId="77777777" w:rsidR="0007272E" w:rsidRDefault="0007272E">
      <w:pPr>
        <w:bidi/>
        <w:spacing w:line="3" w:lineRule="exact"/>
        <w:rPr>
          <w:rFonts w:ascii="Times New Roman" w:eastAsia="Times New Roman" w:hAnsi="Times New Roman"/>
          <w:rtl/>
        </w:rPr>
      </w:pPr>
    </w:p>
    <w:p w14:paraId="0A3D7585" w14:textId="1FCD7D23" w:rsidR="0007272E" w:rsidRDefault="005958FC">
      <w:pPr>
        <w:bidi/>
        <w:spacing w:line="291" w:lineRule="auto"/>
        <w:ind w:left="720" w:right="719" w:firstLine="300"/>
        <w:jc w:val="both"/>
        <w:rPr>
          <w:rFonts w:ascii="Arial" w:eastAsia="Arial" w:hAnsi="Arial"/>
          <w:color w:val="0000EE"/>
          <w:sz w:val="40"/>
          <w:vertAlign w:val="superscript"/>
          <w:rtl/>
        </w:rPr>
      </w:pPr>
      <w:r w:rsidRPr="00E1462E">
        <w:rPr>
          <w:rFonts w:ascii="Arial" w:eastAsia="Arial" w:hAnsi="Arial" w:cs="B Nazanin"/>
          <w:sz w:val="29"/>
          <w:rtl/>
          <w:lang w:bidi="fa-IR"/>
        </w:rPr>
        <w:t>بدون اینکه ما حتی متوجه آن شویم، حضور شخص دیگری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تواند</w:t>
      </w:r>
      <w:proofErr w:type="spellEnd"/>
      <w:r w:rsidRPr="00E1462E">
        <w:rPr>
          <w:rFonts w:ascii="Arial" w:eastAsia="Arial" w:hAnsi="Arial" w:cs="B Nazanin"/>
          <w:sz w:val="29"/>
          <w:rtl/>
          <w:lang w:bidi="fa-IR"/>
        </w:rPr>
        <w:t xml:space="preserve"> بدن و همچنین ذهن را تغییر دهد. و این تأثیرات بدنی ظاهراً هدفی دارند - آنها درک ما را از احساسات طرف مقابل افزایش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دهند</w:t>
      </w:r>
      <w:proofErr w:type="spellEnd"/>
      <w:r w:rsidRPr="00E1462E">
        <w:rPr>
          <w:rFonts w:ascii="Arial" w:eastAsia="Arial" w:hAnsi="Arial" w:cs="B Nazanin"/>
          <w:sz w:val="29"/>
          <w:rtl/>
          <w:lang w:bidi="fa-IR"/>
        </w:rPr>
        <w:t>.</w:t>
      </w:r>
      <w:hyperlink w:anchor="page309" w:history="1">
        <w:r>
          <w:rPr>
            <w:rFonts w:ascii="Arial" w:eastAsia="Arial" w:hAnsi="Arial"/>
            <w:color w:val="0000EE"/>
            <w:sz w:val="40"/>
            <w:vertAlign w:val="superscript"/>
            <w:rtl/>
          </w:rPr>
          <w:t>8</w:t>
        </w:r>
        <w:r>
          <w:rPr>
            <w:rFonts w:ascii="Arial" w:eastAsia="Arial" w:hAnsi="Arial"/>
            <w:sz w:val="27"/>
            <w:rtl/>
          </w:rPr>
          <w:t xml:space="preserve"> </w:t>
        </w:r>
      </w:hyperlink>
      <w:r w:rsidRPr="00E1462E">
        <w:rPr>
          <w:rFonts w:ascii="Arial" w:eastAsia="Arial" w:hAnsi="Arial" w:cs="B Nazanin"/>
          <w:sz w:val="29"/>
          <w:rtl/>
          <w:lang w:bidi="fa-IR"/>
        </w:rPr>
        <w:t xml:space="preserve">در یک نمایش مبتکرانه از این ایده، محققان بیماران جراحی زیبایی را که تحت تزریق </w:t>
      </w:r>
      <w:proofErr w:type="spellStart"/>
      <w:r w:rsidRPr="00E1462E">
        <w:rPr>
          <w:rFonts w:ascii="Arial" w:eastAsia="Arial" w:hAnsi="Arial" w:cs="B Nazanin"/>
          <w:sz w:val="29"/>
          <w:rtl/>
          <w:lang w:bidi="fa-IR"/>
        </w:rPr>
        <w:t>بوتاکس</w:t>
      </w:r>
      <w:proofErr w:type="spellEnd"/>
      <w:r w:rsidRPr="00E1462E">
        <w:rPr>
          <w:rFonts w:ascii="Arial" w:eastAsia="Arial" w:hAnsi="Arial" w:cs="B Nazanin"/>
          <w:sz w:val="29"/>
          <w:rtl/>
          <w:lang w:bidi="fa-IR"/>
        </w:rPr>
        <w:t xml:space="preserve"> قرار </w:t>
      </w:r>
      <w:proofErr w:type="spellStart"/>
      <w:r w:rsidRPr="00E1462E">
        <w:rPr>
          <w:rFonts w:ascii="Arial" w:eastAsia="Arial" w:hAnsi="Arial" w:cs="B Nazanin"/>
          <w:sz w:val="29"/>
          <w:rtl/>
          <w:lang w:bidi="fa-IR"/>
        </w:rPr>
        <w:t>می‌گیرند</w:t>
      </w:r>
      <w:proofErr w:type="spellEnd"/>
      <w:r w:rsidRPr="00E1462E">
        <w:rPr>
          <w:rFonts w:ascii="Arial" w:eastAsia="Arial" w:hAnsi="Arial" w:cs="B Nazanin"/>
          <w:sz w:val="29"/>
          <w:rtl/>
          <w:lang w:bidi="fa-IR"/>
        </w:rPr>
        <w:t xml:space="preserve">، که به طور موقت عضلات صورت را فلج </w:t>
      </w:r>
      <w:proofErr w:type="spellStart"/>
      <w:r w:rsidRPr="00E1462E">
        <w:rPr>
          <w:rFonts w:ascii="Arial" w:eastAsia="Arial" w:hAnsi="Arial" w:cs="B Nazanin"/>
          <w:sz w:val="29"/>
          <w:rtl/>
          <w:lang w:bidi="fa-IR"/>
        </w:rPr>
        <w:t>می‌کند</w:t>
      </w:r>
      <w:proofErr w:type="spellEnd"/>
      <w:r w:rsidRPr="00E1462E">
        <w:rPr>
          <w:rFonts w:ascii="Arial" w:eastAsia="Arial" w:hAnsi="Arial" w:cs="B Nazanin"/>
          <w:sz w:val="29"/>
          <w:rtl/>
          <w:lang w:bidi="fa-IR"/>
        </w:rPr>
        <w:t xml:space="preserve">، انتخاب کردند و از آنها خواستند احساساتی را که افراد در </w:t>
      </w:r>
      <w:proofErr w:type="spellStart"/>
      <w:r w:rsidRPr="00E1462E">
        <w:rPr>
          <w:rFonts w:ascii="Arial" w:eastAsia="Arial" w:hAnsi="Arial" w:cs="B Nazanin"/>
          <w:sz w:val="29"/>
          <w:rtl/>
          <w:lang w:bidi="fa-IR"/>
        </w:rPr>
        <w:t>عکس‌های</w:t>
      </w:r>
      <w:proofErr w:type="spellEnd"/>
      <w:r w:rsidRPr="00E1462E">
        <w:rPr>
          <w:rFonts w:ascii="Arial" w:eastAsia="Arial" w:hAnsi="Arial" w:cs="B Nazanin"/>
          <w:sz w:val="29"/>
          <w:rtl/>
          <w:lang w:bidi="fa-IR"/>
        </w:rPr>
        <w:t xml:space="preserve"> مختلف نشان </w:t>
      </w:r>
      <w:proofErr w:type="spellStart"/>
      <w:r w:rsidRPr="00E1462E">
        <w:rPr>
          <w:rFonts w:ascii="Arial" w:eastAsia="Arial" w:hAnsi="Arial" w:cs="B Nazanin"/>
          <w:sz w:val="29"/>
          <w:rtl/>
          <w:lang w:bidi="fa-IR"/>
        </w:rPr>
        <w:t>می‌دهند</w:t>
      </w:r>
      <w:proofErr w:type="spellEnd"/>
      <w:r w:rsidRPr="00E1462E">
        <w:rPr>
          <w:rFonts w:ascii="Arial" w:eastAsia="Arial" w:hAnsi="Arial" w:cs="B Nazanin"/>
          <w:sz w:val="29"/>
          <w:rtl/>
          <w:lang w:bidi="fa-IR"/>
        </w:rPr>
        <w:t xml:space="preserve">، توصیف کنند. تشخیص احساسات بیماران </w:t>
      </w:r>
      <w:proofErr w:type="spellStart"/>
      <w:r w:rsidRPr="00E1462E">
        <w:rPr>
          <w:rFonts w:ascii="Arial" w:eastAsia="Arial" w:hAnsi="Arial" w:cs="B Nazanin"/>
          <w:sz w:val="29"/>
          <w:rtl/>
          <w:lang w:bidi="fa-IR"/>
        </w:rPr>
        <w:t>بوتاکس</w:t>
      </w:r>
      <w:proofErr w:type="spellEnd"/>
      <w:r w:rsidRPr="00E1462E">
        <w:rPr>
          <w:rFonts w:ascii="Arial" w:eastAsia="Arial" w:hAnsi="Arial" w:cs="B Nazanin"/>
          <w:sz w:val="29"/>
          <w:rtl/>
          <w:lang w:bidi="fa-IR"/>
        </w:rPr>
        <w:t xml:space="preserve"> در مقایسه با </w:t>
      </w:r>
      <w:proofErr w:type="spellStart"/>
      <w:r w:rsidRPr="00E1462E">
        <w:rPr>
          <w:rFonts w:ascii="Arial" w:eastAsia="Arial" w:hAnsi="Arial" w:cs="B Nazanin"/>
          <w:sz w:val="29"/>
          <w:rtl/>
          <w:lang w:bidi="fa-IR"/>
        </w:rPr>
        <w:t>شرکت‌کنندگانی</w:t>
      </w:r>
      <w:proofErr w:type="spellEnd"/>
      <w:r w:rsidRPr="00E1462E">
        <w:rPr>
          <w:rFonts w:ascii="Arial" w:eastAsia="Arial" w:hAnsi="Arial" w:cs="B Nazanin"/>
          <w:sz w:val="29"/>
          <w:rtl/>
          <w:lang w:bidi="fa-IR"/>
        </w:rPr>
        <w:t xml:space="preserve"> که تزریق «پرکننده پوست» را انجام داده بودند که با عضلات صورت تداخلی نداشت، بسیار </w:t>
      </w:r>
      <w:proofErr w:type="spellStart"/>
      <w:r w:rsidRPr="00E1462E">
        <w:rPr>
          <w:rFonts w:ascii="Arial" w:eastAsia="Arial" w:hAnsi="Arial" w:cs="B Nazanin"/>
          <w:sz w:val="29"/>
          <w:rtl/>
          <w:lang w:bidi="fa-IR"/>
        </w:rPr>
        <w:t>سخت‌تر</w:t>
      </w:r>
      <w:proofErr w:type="spellEnd"/>
      <w:r w:rsidRPr="00E1462E">
        <w:rPr>
          <w:rFonts w:ascii="Arial" w:eastAsia="Arial" w:hAnsi="Arial" w:cs="B Nazanin"/>
          <w:sz w:val="29"/>
          <w:rtl/>
          <w:lang w:bidi="fa-IR"/>
        </w:rPr>
        <w:t xml:space="preserve"> بود. </w:t>
      </w:r>
      <w:proofErr w:type="spellStart"/>
      <w:r w:rsidRPr="00E1462E">
        <w:rPr>
          <w:rFonts w:ascii="Arial" w:eastAsia="Arial" w:hAnsi="Arial" w:cs="B Nazanin"/>
          <w:sz w:val="29"/>
          <w:rtl/>
          <w:lang w:bidi="fa-IR"/>
        </w:rPr>
        <w:t>شرکت‌کنندگان</w:t>
      </w:r>
      <w:proofErr w:type="spellEnd"/>
      <w:r w:rsidRPr="00E1462E">
        <w:rPr>
          <w:rFonts w:ascii="Arial" w:eastAsia="Arial" w:hAnsi="Arial" w:cs="B Nazanin"/>
          <w:sz w:val="29"/>
          <w:rtl/>
          <w:lang w:bidi="fa-IR"/>
        </w:rPr>
        <w:t xml:space="preserve"> به </w:t>
      </w:r>
      <w:proofErr w:type="spellStart"/>
      <w:r w:rsidRPr="00E1462E">
        <w:rPr>
          <w:rFonts w:ascii="Arial" w:eastAsia="Arial" w:hAnsi="Arial" w:cs="B Nazanin"/>
          <w:sz w:val="29"/>
          <w:rtl/>
          <w:lang w:bidi="fa-IR"/>
        </w:rPr>
        <w:t>آینه‌سازی</w:t>
      </w:r>
      <w:proofErr w:type="spellEnd"/>
      <w:r w:rsidRPr="00E1462E">
        <w:rPr>
          <w:rFonts w:ascii="Arial" w:eastAsia="Arial" w:hAnsi="Arial" w:cs="B Nazanin"/>
          <w:sz w:val="29"/>
          <w:rtl/>
          <w:lang w:bidi="fa-IR"/>
        </w:rPr>
        <w:t xml:space="preserve"> فیزیکی نیاز داشتند تا به طور کامل احساس افراد در </w:t>
      </w:r>
      <w:proofErr w:type="spellStart"/>
      <w:r w:rsidRPr="00E1462E">
        <w:rPr>
          <w:rFonts w:ascii="Arial" w:eastAsia="Arial" w:hAnsi="Arial" w:cs="B Nazanin"/>
          <w:sz w:val="29"/>
          <w:rtl/>
          <w:lang w:bidi="fa-IR"/>
        </w:rPr>
        <w:t>عکس‌ها</w:t>
      </w:r>
      <w:proofErr w:type="spellEnd"/>
      <w:r w:rsidRPr="00E1462E">
        <w:rPr>
          <w:rFonts w:ascii="Arial" w:eastAsia="Arial" w:hAnsi="Arial" w:cs="B Nazanin"/>
          <w:sz w:val="29"/>
          <w:rtl/>
          <w:lang w:bidi="fa-IR"/>
        </w:rPr>
        <w:t xml:space="preserve"> را درک کنند. بدون آن، پردازش عاطفی آنها مختل شد</w:t>
      </w:r>
      <w:r>
        <w:rPr>
          <w:rFonts w:ascii="Arial" w:eastAsia="Arial" w:hAnsi="Arial"/>
          <w:sz w:val="27"/>
          <w:rtl/>
        </w:rPr>
        <w:t>.</w:t>
      </w:r>
      <w:r w:rsidR="00000000">
        <w:fldChar w:fldCharType="begin"/>
      </w:r>
      <w:r w:rsidR="00000000">
        <w:instrText>HYPERLINK \l "page309"</w:instrText>
      </w:r>
      <w:r w:rsidR="00000000">
        <w:fldChar w:fldCharType="separate"/>
      </w:r>
      <w:r>
        <w:rPr>
          <w:rFonts w:ascii="Arial" w:eastAsia="Arial" w:hAnsi="Arial"/>
          <w:color w:val="0000EE"/>
          <w:sz w:val="40"/>
          <w:vertAlign w:val="superscript"/>
          <w:rtl/>
        </w:rPr>
        <w:t>9</w:t>
      </w:r>
      <w:r w:rsidR="00000000">
        <w:rPr>
          <w:rFonts w:ascii="Arial" w:eastAsia="Arial" w:hAnsi="Arial"/>
          <w:color w:val="0000EE"/>
          <w:sz w:val="40"/>
          <w:vertAlign w:val="superscript"/>
        </w:rPr>
        <w:fldChar w:fldCharType="end"/>
      </w:r>
    </w:p>
    <w:p w14:paraId="72D22783" w14:textId="77777777" w:rsidR="0007272E" w:rsidRDefault="0007272E">
      <w:pPr>
        <w:bidi/>
        <w:spacing w:line="10" w:lineRule="exact"/>
        <w:rPr>
          <w:rFonts w:ascii="Times New Roman" w:eastAsia="Times New Roman" w:hAnsi="Times New Roman"/>
          <w:rtl/>
        </w:rPr>
      </w:pPr>
    </w:p>
    <w:p w14:paraId="0342AF46" w14:textId="0566B54E" w:rsidR="0007272E" w:rsidRDefault="005958FC">
      <w:pPr>
        <w:bidi/>
        <w:spacing w:line="278" w:lineRule="auto"/>
        <w:ind w:left="720" w:right="719" w:firstLine="300"/>
        <w:jc w:val="both"/>
        <w:rPr>
          <w:rFonts w:ascii="Arial" w:eastAsia="Arial" w:hAnsi="Arial"/>
          <w:color w:val="0000EE"/>
          <w:sz w:val="44"/>
          <w:vertAlign w:val="superscript"/>
          <w:rtl/>
        </w:rPr>
      </w:pPr>
      <w:r w:rsidRPr="00E1462E">
        <w:rPr>
          <w:rFonts w:ascii="Arial" w:eastAsia="Arial" w:hAnsi="Arial" w:cs="B Nazanin"/>
          <w:sz w:val="29"/>
          <w:rtl/>
          <w:lang w:bidi="fa-IR"/>
        </w:rPr>
        <w:t xml:space="preserve">البته </w:t>
      </w:r>
      <w:proofErr w:type="spellStart"/>
      <w:r w:rsidRPr="00E1462E">
        <w:rPr>
          <w:rFonts w:ascii="Arial" w:eastAsia="Arial" w:hAnsi="Arial" w:cs="B Nazanin"/>
          <w:sz w:val="29"/>
          <w:rtl/>
          <w:lang w:bidi="fa-IR"/>
        </w:rPr>
        <w:t>انسان</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E1462E">
        <w:rPr>
          <w:rFonts w:ascii="Arial" w:eastAsia="Arial" w:hAnsi="Arial" w:cs="B Nazanin"/>
          <w:sz w:val="29"/>
          <w:rtl/>
          <w:lang w:bidi="fa-IR"/>
        </w:rPr>
        <w:t>فقط با حالات صورت ارتباط برقرار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نمی‌</w:t>
      </w:r>
      <w:r w:rsidRPr="00E1462E">
        <w:rPr>
          <w:rFonts w:ascii="Arial" w:eastAsia="Arial" w:hAnsi="Arial" w:cs="B Nazanin"/>
          <w:sz w:val="29"/>
          <w:rtl/>
          <w:lang w:bidi="fa-IR"/>
        </w:rPr>
        <w:t>کنند</w:t>
      </w:r>
      <w:proofErr w:type="spellEnd"/>
      <w:r w:rsidRPr="00E1462E">
        <w:rPr>
          <w:rFonts w:ascii="Arial" w:eastAsia="Arial" w:hAnsi="Arial" w:cs="B Nazanin"/>
          <w:sz w:val="29"/>
          <w:rtl/>
          <w:lang w:bidi="fa-IR"/>
        </w:rPr>
        <w:t>. ما کلمات و نمادهایی داریم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توانند</w:t>
      </w:r>
      <w:proofErr w:type="spellEnd"/>
      <w:r w:rsidRPr="00E1462E">
        <w:rPr>
          <w:rFonts w:ascii="Arial" w:eastAsia="Arial" w:hAnsi="Arial" w:cs="B Nazanin"/>
          <w:sz w:val="29"/>
          <w:rtl/>
          <w:lang w:bidi="fa-IR"/>
        </w:rPr>
        <w:t xml:space="preserve"> سیستم آینه ای مغز را نیز تحریک کنند. اگر کلمه "لبخند" را بشنوید، ردی از فعالیت را در نواحی پردازش احساسات تجربه خواهید کرد و حتی ممکن است حرکات کوچکی را در خود عضلات صورت تجربه کنید، گویی واقعاً در آستانه شکستن پوزخند هستید. مانند تقلید مستقیم ما از چهره دیگران، این ما را به سمتی سوق</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1462E">
        <w:rPr>
          <w:rFonts w:ascii="Arial" w:eastAsia="Arial" w:hAnsi="Arial" w:cs="B Nazanin"/>
          <w:sz w:val="29"/>
          <w:rtl/>
          <w:lang w:bidi="fa-IR"/>
        </w:rPr>
        <w:t>دهد</w:t>
      </w:r>
      <w:proofErr w:type="spellEnd"/>
      <w:r w:rsidRPr="00E1462E">
        <w:rPr>
          <w:rFonts w:ascii="Arial" w:eastAsia="Arial" w:hAnsi="Arial" w:cs="B Nazanin"/>
          <w:sz w:val="29"/>
          <w:rtl/>
          <w:lang w:bidi="fa-IR"/>
        </w:rPr>
        <w:t xml:space="preserve"> که سایه ای از تأثیرات را خودمان احساس کنیم، علیرغم اینکه هیچ دلیل عینی برای احساس شادی بیشتر وجود ندارد.</w:t>
      </w:r>
      <w:hyperlink w:anchor="page310" w:history="1">
        <w:r>
          <w:rPr>
            <w:rFonts w:ascii="Arial" w:eastAsia="Arial" w:hAnsi="Arial"/>
            <w:color w:val="0000EE"/>
            <w:sz w:val="44"/>
            <w:vertAlign w:val="superscript"/>
            <w:rtl/>
          </w:rPr>
          <w:t>10</w:t>
        </w:r>
      </w:hyperlink>
    </w:p>
    <w:p w14:paraId="304ACC73" w14:textId="77777777" w:rsidR="0007272E" w:rsidRDefault="0007272E">
      <w:pPr>
        <w:bidi/>
        <w:spacing w:line="5" w:lineRule="exact"/>
        <w:rPr>
          <w:rFonts w:ascii="Times New Roman" w:eastAsia="Times New Roman" w:hAnsi="Times New Roman"/>
          <w:rtl/>
        </w:rPr>
      </w:pPr>
    </w:p>
    <w:p w14:paraId="40921E36" w14:textId="319C66E2" w:rsidR="0007272E" w:rsidRDefault="00E1462E">
      <w:pPr>
        <w:bidi/>
        <w:spacing w:line="294" w:lineRule="auto"/>
        <w:ind w:left="720" w:right="719" w:firstLine="300"/>
        <w:jc w:val="both"/>
        <w:rPr>
          <w:rFonts w:ascii="Arial" w:eastAsia="Arial" w:hAnsi="Arial"/>
          <w:color w:val="0000EE"/>
          <w:sz w:val="42"/>
          <w:vertAlign w:val="superscript"/>
          <w:rtl/>
        </w:rPr>
      </w:pPr>
      <w:r w:rsidRPr="00E1462E">
        <w:rPr>
          <w:rFonts w:ascii="Arial" w:eastAsia="Arial" w:hAnsi="Arial" w:cs="B Nazanin"/>
          <w:sz w:val="29"/>
          <w:rtl/>
          <w:lang w:bidi="fa-IR"/>
        </w:rPr>
        <w:t>تقر</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باً</w:t>
      </w:r>
      <w:r w:rsidRPr="00E1462E">
        <w:rPr>
          <w:rFonts w:ascii="Arial" w:eastAsia="Arial" w:hAnsi="Arial" w:cs="B Nazanin"/>
          <w:sz w:val="29"/>
          <w:rtl/>
          <w:lang w:bidi="fa-IR"/>
        </w:rPr>
        <w:t xml:space="preserve"> به طور اتفاق</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w:t>
      </w:r>
      <w:r w:rsidRPr="00E1462E">
        <w:rPr>
          <w:rFonts w:ascii="Arial" w:eastAsia="Arial" w:hAnsi="Arial" w:cs="B Nazanin"/>
          <w:sz w:val="29"/>
          <w:rtl/>
          <w:lang w:bidi="fa-IR"/>
        </w:rPr>
        <w:t xml:space="preserve"> ت</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w:t>
      </w:r>
      <w:r w:rsidRPr="00E1462E">
        <w:rPr>
          <w:rFonts w:ascii="Arial" w:eastAsia="Arial" w:hAnsi="Arial" w:cs="B Nazanin"/>
          <w:sz w:val="29"/>
          <w:rtl/>
          <w:lang w:bidi="fa-IR"/>
        </w:rPr>
        <w:t xml:space="preserve"> </w:t>
      </w:r>
      <w:proofErr w:type="spellStart"/>
      <w:r w:rsidRPr="00E1462E">
        <w:rPr>
          <w:rFonts w:ascii="Arial" w:eastAsia="Arial" w:hAnsi="Arial" w:cs="B Nazanin"/>
          <w:sz w:val="29"/>
          <w:rtl/>
          <w:lang w:bidi="fa-IR"/>
        </w:rPr>
        <w:t>ر</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زولات</w:t>
      </w:r>
      <w:r w:rsidRPr="00E1462E">
        <w:rPr>
          <w:rFonts w:ascii="Arial" w:eastAsia="Arial" w:hAnsi="Arial" w:cs="B Nazanin" w:hint="cs"/>
          <w:sz w:val="29"/>
          <w:rtl/>
          <w:lang w:bidi="fa-IR"/>
        </w:rPr>
        <w:t>ی</w:t>
      </w:r>
      <w:proofErr w:type="spellEnd"/>
      <w:r w:rsidRPr="00E1462E">
        <w:rPr>
          <w:rFonts w:ascii="Arial" w:eastAsia="Arial" w:hAnsi="Arial" w:cs="B Nazanin"/>
          <w:sz w:val="29"/>
          <w:rtl/>
          <w:lang w:bidi="fa-IR"/>
        </w:rPr>
        <w:t xml:space="preserve"> و 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مون‌</w:t>
      </w:r>
      <w:r w:rsidR="00060D92">
        <w:rPr>
          <w:rFonts w:ascii="Arial" w:eastAsia="Arial" w:hAnsi="Arial" w:cs="B Nazanin" w:hint="cs"/>
          <w:sz w:val="29"/>
          <w:rtl/>
          <w:lang w:bidi="fa-IR"/>
        </w:rPr>
        <w:t>‌‌</w:t>
      </w:r>
      <w:proofErr w:type="spellStart"/>
      <w:r w:rsidR="00060D92">
        <w:rPr>
          <w:rFonts w:ascii="Arial" w:eastAsia="Arial" w:hAnsi="Arial" w:cs="B Nazanin" w:hint="cs"/>
          <w:sz w:val="29"/>
          <w:rtl/>
          <w:lang w:bidi="fa-IR"/>
        </w:rPr>
        <w:t>هایش</w:t>
      </w:r>
      <w:proofErr w:type="spellEnd"/>
      <w:r w:rsidR="0037598F">
        <w:rPr>
          <w:rFonts w:ascii="Arial" w:eastAsia="Arial" w:hAnsi="Arial" w:cs="B Nazanin" w:hint="cs"/>
          <w:sz w:val="29"/>
          <w:rtl/>
          <w:lang w:bidi="fa-IR"/>
        </w:rPr>
        <w:t xml:space="preserve">‌‌، </w:t>
      </w:r>
      <w:r w:rsidRPr="00E1462E">
        <w:rPr>
          <w:rFonts w:ascii="Arial" w:eastAsia="Arial" w:hAnsi="Arial" w:cs="B Nazanin"/>
          <w:sz w:val="29"/>
          <w:rtl/>
          <w:lang w:bidi="fa-IR"/>
        </w:rPr>
        <w:t>پا</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ه</w:t>
      </w:r>
      <w:r w:rsidRPr="00E1462E">
        <w:rPr>
          <w:rFonts w:ascii="Arial" w:eastAsia="Arial" w:hAnsi="Arial" w:cs="B Nazanin"/>
          <w:sz w:val="29"/>
          <w:rtl/>
          <w:lang w:bidi="fa-IR"/>
        </w:rPr>
        <w:t xml:space="preserve"> عصب</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برا</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همدل</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را کشف کردند. </w:t>
      </w:r>
      <w:proofErr w:type="spellStart"/>
      <w:r w:rsidRPr="00E1462E">
        <w:rPr>
          <w:rFonts w:ascii="Arial" w:eastAsia="Arial" w:hAnsi="Arial" w:cs="B Nazanin"/>
          <w:sz w:val="29"/>
          <w:rtl/>
          <w:lang w:bidi="fa-IR"/>
        </w:rPr>
        <w:t>پا</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ه‌ا</w:t>
      </w:r>
      <w:r w:rsidRPr="00E1462E">
        <w:rPr>
          <w:rFonts w:ascii="Arial" w:eastAsia="Arial" w:hAnsi="Arial" w:cs="B Nazanin" w:hint="cs"/>
          <w:sz w:val="29"/>
          <w:rtl/>
          <w:lang w:bidi="fa-IR"/>
        </w:rPr>
        <w:t>ی</w:t>
      </w:r>
      <w:proofErr w:type="spellEnd"/>
      <w:r w:rsidRPr="00E1462E">
        <w:rPr>
          <w:rFonts w:ascii="Arial" w:eastAsia="Arial" w:hAnsi="Arial" w:cs="B Nazanin"/>
          <w:sz w:val="29"/>
          <w:rtl/>
          <w:lang w:bidi="fa-IR"/>
        </w:rPr>
        <w:t xml:space="preserve"> که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تواند</w:t>
      </w:r>
      <w:proofErr w:type="spellEnd"/>
      <w:r w:rsidRPr="00E1462E">
        <w:rPr>
          <w:rFonts w:ascii="Arial" w:eastAsia="Arial" w:hAnsi="Arial" w:cs="B Nazanin"/>
          <w:sz w:val="29"/>
          <w:rtl/>
          <w:lang w:bidi="fa-IR"/>
        </w:rPr>
        <w:t xml:space="preserve"> توض</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ح</w:t>
      </w:r>
      <w:r w:rsidRPr="00E1462E">
        <w:rPr>
          <w:rFonts w:ascii="Arial" w:eastAsia="Arial" w:hAnsi="Arial" w:cs="B Nazanin"/>
          <w:sz w:val="29"/>
          <w:rtl/>
          <w:lang w:bidi="fa-IR"/>
        </w:rPr>
        <w:t xml:space="preserve"> دهد چگونه احساسات ما از طر</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ق</w:t>
      </w:r>
      <w:r w:rsidRPr="00E1462E">
        <w:rPr>
          <w:rFonts w:ascii="Arial" w:eastAsia="Arial" w:hAnsi="Arial" w:cs="B Nazanin"/>
          <w:sz w:val="29"/>
          <w:rtl/>
          <w:lang w:bidi="fa-IR"/>
        </w:rPr>
        <w:t xml:space="preserve"> نوع</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سرا</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ت،</w:t>
      </w:r>
      <w:r w:rsidRPr="00E1462E">
        <w:rPr>
          <w:rFonts w:ascii="Arial" w:eastAsia="Arial" w:hAnsi="Arial" w:cs="B Nazanin"/>
          <w:sz w:val="29"/>
          <w:rtl/>
          <w:lang w:bidi="fa-IR"/>
        </w:rPr>
        <w:t xml:space="preserve"> به صورت </w:t>
      </w:r>
      <w:proofErr w:type="spellStart"/>
      <w:r w:rsidRPr="00E1462E">
        <w:rPr>
          <w:rFonts w:ascii="Arial" w:eastAsia="Arial" w:hAnsi="Arial" w:cs="B Nazanin"/>
          <w:sz w:val="29"/>
          <w:rtl/>
          <w:lang w:bidi="fa-IR"/>
        </w:rPr>
        <w:t>ظر</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فانه‌ا</w:t>
      </w:r>
      <w:r w:rsidRPr="00E1462E">
        <w:rPr>
          <w:rFonts w:ascii="Arial" w:eastAsia="Arial" w:hAnsi="Arial" w:cs="B Nazanin" w:hint="cs"/>
          <w:sz w:val="29"/>
          <w:rtl/>
          <w:lang w:bidi="fa-IR"/>
        </w:rPr>
        <w:t>ی</w:t>
      </w:r>
      <w:proofErr w:type="spellEnd"/>
      <w:r w:rsidRPr="00E1462E">
        <w:rPr>
          <w:rFonts w:ascii="Arial" w:eastAsia="Arial" w:hAnsi="Arial" w:cs="B Nazanin"/>
          <w:sz w:val="29"/>
          <w:rtl/>
          <w:lang w:bidi="fa-IR"/>
        </w:rPr>
        <w:t xml:space="preserve"> از فرد</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به فرد د</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گر</w:t>
      </w:r>
      <w:r w:rsidRPr="00E1462E">
        <w:rPr>
          <w:rFonts w:ascii="Arial" w:eastAsia="Arial" w:hAnsi="Arial" w:cs="B Nazanin"/>
          <w:sz w:val="29"/>
          <w:rtl/>
          <w:lang w:bidi="fa-IR"/>
        </w:rPr>
        <w:t xml:space="preserve"> منتقل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شوند</w:t>
      </w:r>
      <w:proofErr w:type="spellEnd"/>
      <w:r w:rsidRPr="00E1462E">
        <w:rPr>
          <w:rFonts w:ascii="Arial" w:eastAsia="Arial" w:hAnsi="Arial" w:cs="B Nazanin"/>
          <w:sz w:val="29"/>
          <w:rtl/>
          <w:lang w:bidi="fa-IR"/>
        </w:rPr>
        <w:t xml:space="preserve">. </w:t>
      </w:r>
      <w:proofErr w:type="spellStart"/>
      <w:r w:rsidRPr="00E1462E">
        <w:rPr>
          <w:rFonts w:ascii="Arial" w:eastAsia="Arial" w:hAnsi="Arial" w:cs="B Nazanin"/>
          <w:sz w:val="29"/>
          <w:rtl/>
          <w:lang w:bidi="fa-IR"/>
        </w:rPr>
        <w:t>آن‌ها</w:t>
      </w:r>
      <w:proofErr w:type="spellEnd"/>
      <w:r w:rsidRPr="00E1462E">
        <w:rPr>
          <w:rFonts w:ascii="Arial" w:eastAsia="Arial" w:hAnsi="Arial" w:cs="B Nazanin"/>
          <w:sz w:val="29"/>
          <w:rtl/>
          <w:lang w:bidi="fa-IR"/>
        </w:rPr>
        <w:t xml:space="preserve"> بعداً نوشتند: «وقت</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مردم از عبارت “من درد تو را حس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کنم</w:t>
      </w:r>
      <w:proofErr w:type="spellEnd"/>
      <w:r w:rsidRPr="00E1462E">
        <w:rPr>
          <w:rFonts w:ascii="Arial" w:eastAsia="Arial" w:hAnsi="Arial" w:cs="B Nazanin" w:hint="eastAsia"/>
          <w:sz w:val="29"/>
          <w:rtl/>
          <w:lang w:bidi="fa-IR"/>
        </w:rPr>
        <w:t>”</w:t>
      </w:r>
      <w:r w:rsidRPr="00E1462E">
        <w:rPr>
          <w:rFonts w:ascii="Arial" w:eastAsia="Arial" w:hAnsi="Arial" w:cs="B Nazanin"/>
          <w:sz w:val="29"/>
          <w:rtl/>
          <w:lang w:bidi="fa-IR"/>
        </w:rPr>
        <w:t xml:space="preserve"> برا</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ابراز همدرد</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و همدل</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استفاده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کنند</w:t>
      </w:r>
      <w:proofErr w:type="spellEnd"/>
      <w:r w:rsidRPr="00E1462E">
        <w:rPr>
          <w:rFonts w:ascii="Arial" w:eastAsia="Arial" w:hAnsi="Arial" w:cs="B Nazanin" w:hint="eastAsia"/>
          <w:sz w:val="29"/>
          <w:rtl/>
          <w:lang w:bidi="fa-IR"/>
        </w:rPr>
        <w:t>،</w:t>
      </w:r>
      <w:r w:rsidRPr="00E1462E">
        <w:rPr>
          <w:rFonts w:ascii="Arial" w:eastAsia="Arial" w:hAnsi="Arial" w:cs="B Nazanin"/>
          <w:sz w:val="29"/>
          <w:rtl/>
          <w:lang w:bidi="fa-IR"/>
        </w:rPr>
        <w:t xml:space="preserve"> شا</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د</w:t>
      </w:r>
      <w:r w:rsidRPr="00E1462E">
        <w:rPr>
          <w:rFonts w:ascii="Arial" w:eastAsia="Arial" w:hAnsi="Arial" w:cs="B Nazanin"/>
          <w:sz w:val="29"/>
          <w:rtl/>
          <w:lang w:bidi="fa-IR"/>
        </w:rPr>
        <w:t xml:space="preserve"> متوجه نباشند که ا</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ن</w:t>
      </w:r>
      <w:r w:rsidRPr="00E1462E">
        <w:rPr>
          <w:rFonts w:ascii="Arial" w:eastAsia="Arial" w:hAnsi="Arial" w:cs="B Nazanin"/>
          <w:sz w:val="29"/>
          <w:rtl/>
          <w:lang w:bidi="fa-IR"/>
        </w:rPr>
        <w:t xml:space="preserve"> جمله چقدر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تواند</w:t>
      </w:r>
      <w:proofErr w:type="spellEnd"/>
      <w:r w:rsidRPr="00E1462E">
        <w:rPr>
          <w:rFonts w:ascii="Arial" w:eastAsia="Arial" w:hAnsi="Arial" w:cs="B Nazanin"/>
          <w:sz w:val="29"/>
          <w:rtl/>
          <w:lang w:bidi="fa-IR"/>
        </w:rPr>
        <w:t xml:space="preserve"> به معنا</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واقع</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کلمه، درست باشد. </w:t>
      </w:r>
      <w:hyperlink w:anchor="page310" w:history="1">
        <w:r w:rsidR="005958FC">
          <w:rPr>
            <w:rFonts w:ascii="Arial" w:eastAsia="Arial" w:hAnsi="Arial"/>
            <w:color w:val="0000EE"/>
            <w:sz w:val="42"/>
            <w:vertAlign w:val="superscript"/>
            <w:rtl/>
          </w:rPr>
          <w:t>11</w:t>
        </w:r>
      </w:hyperlink>
    </w:p>
    <w:p w14:paraId="409DE492" w14:textId="77777777" w:rsidR="0007272E" w:rsidRDefault="0007272E">
      <w:pPr>
        <w:bidi/>
        <w:spacing w:line="294" w:lineRule="auto"/>
        <w:ind w:left="720" w:right="719" w:firstLine="300"/>
        <w:jc w:val="both"/>
        <w:rPr>
          <w:rFonts w:ascii="Arial" w:eastAsia="Arial" w:hAnsi="Arial"/>
          <w:color w:val="0000EE"/>
          <w:sz w:val="42"/>
          <w:vertAlign w:val="superscript"/>
          <w:rtl/>
        </w:rPr>
        <w:sectPr w:rsidR="0007272E">
          <w:pgSz w:w="11900" w:h="16838"/>
          <w:pgMar w:top="1440" w:right="1440" w:bottom="809" w:left="1440" w:header="0" w:footer="0" w:gutter="0"/>
          <w:cols w:space="0" w:equalWidth="0">
            <w:col w:w="9019"/>
          </w:cols>
          <w:docGrid w:linePitch="360"/>
        </w:sectPr>
      </w:pPr>
    </w:p>
    <w:p w14:paraId="04567E8C" w14:textId="77777777" w:rsidR="0007272E" w:rsidRDefault="0007272E">
      <w:pPr>
        <w:bidi/>
        <w:spacing w:line="20" w:lineRule="exact"/>
        <w:rPr>
          <w:rFonts w:ascii="Times New Roman" w:eastAsia="Times New Roman" w:hAnsi="Times New Roman"/>
          <w:rtl/>
        </w:rPr>
      </w:pPr>
      <w:bookmarkStart w:id="94" w:name="page95"/>
      <w:bookmarkEnd w:id="94"/>
    </w:p>
    <w:p w14:paraId="7FA54E81" w14:textId="23D5D1E2" w:rsidR="00E1462E" w:rsidRDefault="00E1462E" w:rsidP="00E1462E">
      <w:pPr>
        <w:bidi/>
        <w:spacing w:line="281" w:lineRule="auto"/>
        <w:ind w:left="720" w:right="719" w:firstLine="300"/>
        <w:jc w:val="both"/>
        <w:rPr>
          <w:rFonts w:ascii="Arial" w:eastAsia="Arial" w:hAnsi="Arial" w:cs="B Nazanin"/>
          <w:sz w:val="29"/>
          <w:rtl/>
          <w:lang w:bidi="fa-IR"/>
        </w:rPr>
      </w:pPr>
      <w:r w:rsidRPr="00E1462E">
        <w:rPr>
          <w:rFonts w:ascii="Arial" w:eastAsia="Arial" w:hAnsi="Arial" w:cs="B Nazanin"/>
          <w:sz w:val="29"/>
          <w:rtl/>
          <w:lang w:bidi="fa-IR"/>
        </w:rPr>
        <w:t>معمولاً، ما فقط انعکاس ضع</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ف</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از احساسات شخص د</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گر</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را تجربه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کن</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w:t>
      </w:r>
      <w:proofErr w:type="spellEnd"/>
      <w:r w:rsidRPr="00E1462E">
        <w:rPr>
          <w:rFonts w:ascii="Arial" w:eastAsia="Arial" w:hAnsi="Arial" w:cs="B Nazanin"/>
          <w:sz w:val="29"/>
          <w:rtl/>
          <w:lang w:bidi="fa-IR"/>
        </w:rPr>
        <w:t>. البته، هر زمان که عکس</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از </w:t>
      </w:r>
      <w:proofErr w:type="spellStart"/>
      <w:r w:rsidRPr="00E1462E">
        <w:rPr>
          <w:rFonts w:ascii="Arial" w:eastAsia="Arial" w:hAnsi="Arial" w:cs="B Nazanin"/>
          <w:sz w:val="29"/>
          <w:rtl/>
          <w:lang w:bidi="fa-IR"/>
        </w:rPr>
        <w:t>برنده‌</w:t>
      </w:r>
      <w:r w:rsidRPr="00E1462E">
        <w:rPr>
          <w:rFonts w:ascii="Arial" w:eastAsia="Arial" w:hAnsi="Arial" w:cs="B Nazanin" w:hint="cs"/>
          <w:sz w:val="29"/>
          <w:rtl/>
          <w:lang w:bidi="fa-IR"/>
        </w:rPr>
        <w:t>ی</w:t>
      </w:r>
      <w:proofErr w:type="spellEnd"/>
      <w:r w:rsidRPr="00E1462E">
        <w:rPr>
          <w:rFonts w:ascii="Arial" w:eastAsia="Arial" w:hAnsi="Arial" w:cs="B Nazanin"/>
          <w:sz w:val="29"/>
          <w:rtl/>
          <w:lang w:bidi="fa-IR"/>
        </w:rPr>
        <w:t xml:space="preserve"> </w:t>
      </w:r>
      <w:r>
        <w:rPr>
          <w:rFonts w:ascii="Arial" w:eastAsia="Arial" w:hAnsi="Arial" w:cs="B Nazanin" w:hint="cs"/>
          <w:sz w:val="29"/>
          <w:rtl/>
          <w:lang w:bidi="fa-IR"/>
        </w:rPr>
        <w:t xml:space="preserve">بلیط </w:t>
      </w:r>
      <w:proofErr w:type="spellStart"/>
      <w:r w:rsidRPr="00E1462E">
        <w:rPr>
          <w:rFonts w:ascii="Arial" w:eastAsia="Arial" w:hAnsi="Arial" w:cs="B Nazanin"/>
          <w:sz w:val="29"/>
          <w:rtl/>
          <w:lang w:bidi="fa-IR"/>
        </w:rPr>
        <w:t>بخت‌آزما</w:t>
      </w:r>
      <w:r w:rsidRPr="00E1462E">
        <w:rPr>
          <w:rFonts w:ascii="Arial" w:eastAsia="Arial" w:hAnsi="Arial" w:cs="B Nazanin" w:hint="cs"/>
          <w:sz w:val="29"/>
          <w:rtl/>
          <w:lang w:bidi="fa-IR"/>
        </w:rPr>
        <w:t>یی</w:t>
      </w:r>
      <w:proofErr w:type="spellEnd"/>
      <w:r w:rsidRPr="00E1462E">
        <w:rPr>
          <w:rFonts w:ascii="Arial" w:eastAsia="Arial" w:hAnsi="Arial" w:cs="B Nazanin"/>
          <w:sz w:val="29"/>
          <w:rtl/>
          <w:lang w:bidi="fa-IR"/>
        </w:rPr>
        <w:t xml:space="preserve">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ب</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ن</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w:t>
      </w:r>
      <w:proofErr w:type="spellEnd"/>
      <w:r w:rsidRPr="00E1462E">
        <w:rPr>
          <w:rFonts w:ascii="Arial" w:eastAsia="Arial" w:hAnsi="Arial" w:cs="B Nazanin" w:hint="eastAsia"/>
          <w:sz w:val="29"/>
          <w:rtl/>
          <w:lang w:bidi="fa-IR"/>
        </w:rPr>
        <w:t>،</w:t>
      </w:r>
      <w:r w:rsidRPr="00E1462E">
        <w:rPr>
          <w:rFonts w:ascii="Arial" w:eastAsia="Arial" w:hAnsi="Arial" w:cs="B Nazanin"/>
          <w:sz w:val="29"/>
          <w:rtl/>
          <w:lang w:bidi="fa-IR"/>
        </w:rPr>
        <w:t xml:space="preserve"> احساس شعف </w:t>
      </w:r>
      <w:proofErr w:type="spellStart"/>
      <w:r w:rsidRPr="00E1462E">
        <w:rPr>
          <w:rFonts w:ascii="Arial" w:eastAsia="Arial" w:hAnsi="Arial" w:cs="B Nazanin"/>
          <w:sz w:val="29"/>
          <w:rtl/>
          <w:lang w:bidi="fa-IR"/>
        </w:rPr>
        <w:t>نم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کن</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w:t>
      </w:r>
      <w:proofErr w:type="spellEnd"/>
      <w:r w:rsidRPr="00E1462E">
        <w:rPr>
          <w:rFonts w:ascii="Arial" w:eastAsia="Arial" w:hAnsi="Arial" w:cs="B Nazanin"/>
          <w:sz w:val="29"/>
          <w:rtl/>
          <w:lang w:bidi="fa-IR"/>
        </w:rPr>
        <w:t xml:space="preserve"> </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ا</w:t>
      </w:r>
      <w:r w:rsidRPr="00E1462E">
        <w:rPr>
          <w:rFonts w:ascii="Arial" w:eastAsia="Arial" w:hAnsi="Arial" w:cs="B Nazanin"/>
          <w:sz w:val="29"/>
          <w:rtl/>
          <w:lang w:bidi="fa-IR"/>
        </w:rPr>
        <w:t xml:space="preserve"> هر زمان که </w:t>
      </w:r>
      <w:r>
        <w:rPr>
          <w:rFonts w:ascii="Arial" w:eastAsia="Arial" w:hAnsi="Arial" w:cs="B Nazanin" w:hint="cs"/>
          <w:sz w:val="29"/>
          <w:rtl/>
          <w:lang w:bidi="fa-IR"/>
        </w:rPr>
        <w:t>فردی</w:t>
      </w:r>
      <w:r w:rsidRPr="00E1462E">
        <w:rPr>
          <w:rFonts w:ascii="Arial" w:eastAsia="Arial" w:hAnsi="Arial" w:cs="B Nazanin"/>
          <w:sz w:val="29"/>
          <w:rtl/>
          <w:lang w:bidi="fa-IR"/>
        </w:rPr>
        <w:t xml:space="preserve"> را در حال گر</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ه</w:t>
      </w:r>
      <w:r w:rsidRPr="00E1462E">
        <w:rPr>
          <w:rFonts w:ascii="Arial" w:eastAsia="Arial" w:hAnsi="Arial" w:cs="B Nazanin"/>
          <w:sz w:val="29"/>
          <w:rtl/>
          <w:lang w:bidi="fa-IR"/>
        </w:rPr>
        <w:t xml:space="preserve">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ب</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ن</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w:t>
      </w:r>
      <w:proofErr w:type="spellEnd"/>
      <w:r w:rsidRPr="00E1462E">
        <w:rPr>
          <w:rFonts w:ascii="Arial" w:eastAsia="Arial" w:hAnsi="Arial" w:cs="B Nazanin" w:hint="eastAsia"/>
          <w:sz w:val="29"/>
          <w:rtl/>
          <w:lang w:bidi="fa-IR"/>
        </w:rPr>
        <w:t>،</w:t>
      </w:r>
      <w:r w:rsidRPr="00E1462E">
        <w:rPr>
          <w:rFonts w:ascii="Arial" w:eastAsia="Arial" w:hAnsi="Arial" w:cs="B Nazanin"/>
          <w:sz w:val="29"/>
          <w:rtl/>
          <w:lang w:bidi="fa-IR"/>
        </w:rPr>
        <w:t xml:space="preserve"> دچار پر</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شان</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شد</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د</w:t>
      </w:r>
      <w:r w:rsidRPr="00E1462E">
        <w:rPr>
          <w:rFonts w:ascii="Arial" w:eastAsia="Arial" w:hAnsi="Arial" w:cs="B Nazanin"/>
          <w:sz w:val="29"/>
          <w:rtl/>
          <w:lang w:bidi="fa-IR"/>
        </w:rPr>
        <w:t xml:space="preserve"> </w:t>
      </w:r>
      <w:proofErr w:type="spellStart"/>
      <w:r w:rsidRPr="00E1462E">
        <w:rPr>
          <w:rFonts w:ascii="Arial" w:eastAsia="Arial" w:hAnsi="Arial" w:cs="B Nazanin"/>
          <w:sz w:val="29"/>
          <w:rtl/>
          <w:lang w:bidi="fa-IR"/>
        </w:rPr>
        <w:t>نم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شو</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w:t>
      </w:r>
      <w:proofErr w:type="spellEnd"/>
      <w:r w:rsidRPr="00E1462E">
        <w:rPr>
          <w:rFonts w:ascii="Arial" w:eastAsia="Arial" w:hAnsi="Arial" w:cs="B Nazanin" w:hint="eastAsia"/>
          <w:sz w:val="29"/>
          <w:rtl/>
          <w:lang w:bidi="fa-IR"/>
        </w:rPr>
        <w:t>؛</w:t>
      </w:r>
      <w:r w:rsidR="00060D92">
        <w:rPr>
          <w:rFonts w:ascii="Arial" w:eastAsia="Arial" w:hAnsi="Arial" w:cs="B Nazanin"/>
          <w:sz w:val="29"/>
          <w:rtl/>
          <w:lang w:bidi="fa-IR"/>
        </w:rPr>
        <w:t xml:space="preserve"> </w:t>
      </w:r>
      <w:proofErr w:type="spellStart"/>
      <w:r w:rsidRPr="00E1462E">
        <w:rPr>
          <w:rFonts w:ascii="Arial" w:eastAsia="Arial" w:hAnsi="Arial" w:cs="B Nazanin"/>
          <w:sz w:val="29"/>
          <w:rtl/>
          <w:lang w:bidi="fa-IR"/>
        </w:rPr>
        <w:t>حالت‌ها</w:t>
      </w:r>
      <w:r w:rsidRPr="00E1462E">
        <w:rPr>
          <w:rFonts w:ascii="Arial" w:eastAsia="Arial" w:hAnsi="Arial" w:cs="B Nazanin" w:hint="cs"/>
          <w:sz w:val="29"/>
          <w:rtl/>
          <w:lang w:bidi="fa-IR"/>
        </w:rPr>
        <w:t>ی</w:t>
      </w:r>
      <w:proofErr w:type="spellEnd"/>
      <w:r w:rsidRPr="00E1462E">
        <w:rPr>
          <w:rFonts w:ascii="Arial" w:eastAsia="Arial" w:hAnsi="Arial" w:cs="B Nazanin"/>
          <w:sz w:val="29"/>
          <w:rtl/>
          <w:lang w:bidi="fa-IR"/>
        </w:rPr>
        <w:t xml:space="preserve"> چهره آنها فقط آنچه را که از قبل ا</w:t>
      </w:r>
      <w:r w:rsidRPr="00E1462E">
        <w:rPr>
          <w:rFonts w:ascii="Arial" w:eastAsia="Arial" w:hAnsi="Arial" w:cs="B Nazanin" w:hint="eastAsia"/>
          <w:sz w:val="29"/>
          <w:rtl/>
          <w:lang w:bidi="fa-IR"/>
        </w:rPr>
        <w:t>حساس</w:t>
      </w:r>
      <w:r w:rsidRPr="00E1462E">
        <w:rPr>
          <w:rFonts w:ascii="Arial" w:eastAsia="Arial" w:hAnsi="Arial" w:cs="B Nazanin"/>
          <w:sz w:val="29"/>
          <w:rtl/>
          <w:lang w:bidi="fa-IR"/>
        </w:rPr>
        <w:t xml:space="preserve">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کن</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w:t>
      </w:r>
      <w:proofErr w:type="spellEnd"/>
      <w:r w:rsidRPr="00E1462E">
        <w:rPr>
          <w:rFonts w:ascii="Arial" w:eastAsia="Arial" w:hAnsi="Arial" w:cs="B Nazanin"/>
          <w:sz w:val="29"/>
          <w:rtl/>
          <w:lang w:bidi="fa-IR"/>
        </w:rPr>
        <w:t xml:space="preserve"> تعد</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ل</w:t>
      </w:r>
      <w:r w:rsidRPr="00E1462E">
        <w:rPr>
          <w:rFonts w:ascii="Arial" w:eastAsia="Arial" w:hAnsi="Arial" w:cs="B Nazanin"/>
          <w:sz w:val="29"/>
          <w:rtl/>
          <w:lang w:bidi="fa-IR"/>
        </w:rPr>
        <w:t xml:space="preserve">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کند</w:t>
      </w:r>
      <w:proofErr w:type="spellEnd"/>
      <w:r w:rsidRPr="00E1462E">
        <w:rPr>
          <w:rFonts w:ascii="Arial" w:eastAsia="Arial" w:hAnsi="Arial" w:cs="B Nazanin"/>
          <w:sz w:val="29"/>
          <w:rtl/>
          <w:lang w:bidi="fa-IR"/>
        </w:rPr>
        <w:t>. اما اگر با شخص</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برا</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مدت طولان</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معاشرت داشته باش</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م</w:t>
      </w:r>
      <w:r w:rsidRPr="00E1462E">
        <w:rPr>
          <w:rFonts w:ascii="Arial" w:eastAsia="Arial" w:hAnsi="Arial" w:cs="B Nazanin"/>
          <w:sz w:val="29"/>
          <w:rtl/>
          <w:lang w:bidi="fa-IR"/>
        </w:rPr>
        <w:t xml:space="preserve"> </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ا</w:t>
      </w:r>
      <w:r w:rsidRPr="00E1462E">
        <w:rPr>
          <w:rFonts w:ascii="Arial" w:eastAsia="Arial" w:hAnsi="Arial" w:cs="B Nazanin"/>
          <w:sz w:val="29"/>
          <w:rtl/>
          <w:lang w:bidi="fa-IR"/>
        </w:rPr>
        <w:t xml:space="preserve"> چند</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ن</w:t>
      </w:r>
      <w:r w:rsidRPr="00E1462E">
        <w:rPr>
          <w:rFonts w:ascii="Arial" w:eastAsia="Arial" w:hAnsi="Arial" w:cs="B Nazanin"/>
          <w:sz w:val="29"/>
          <w:rtl/>
          <w:lang w:bidi="fa-IR"/>
        </w:rPr>
        <w:t xml:space="preserve"> تعامل با افراد مختلف</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که همگ</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w:t>
      </w:r>
      <w:proofErr w:type="spellStart"/>
      <w:r w:rsidRPr="00E1462E">
        <w:rPr>
          <w:rFonts w:ascii="Arial" w:eastAsia="Arial" w:hAnsi="Arial" w:cs="B Nazanin"/>
          <w:sz w:val="29"/>
          <w:rtl/>
          <w:lang w:bidi="fa-IR"/>
        </w:rPr>
        <w:t>نما</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ه‌ها</w:t>
      </w:r>
      <w:r w:rsidRPr="00E1462E">
        <w:rPr>
          <w:rFonts w:ascii="Arial" w:eastAsia="Arial" w:hAnsi="Arial" w:cs="B Nazanin" w:hint="cs"/>
          <w:sz w:val="29"/>
          <w:rtl/>
          <w:lang w:bidi="fa-IR"/>
        </w:rPr>
        <w:t>ی</w:t>
      </w:r>
      <w:proofErr w:type="spellEnd"/>
      <w:r w:rsidRPr="00E1462E">
        <w:rPr>
          <w:rFonts w:ascii="Arial" w:eastAsia="Arial" w:hAnsi="Arial" w:cs="B Nazanin"/>
          <w:sz w:val="29"/>
          <w:rtl/>
          <w:lang w:bidi="fa-IR"/>
        </w:rPr>
        <w:t xml:space="preserve"> احساس</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مشابه</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نشان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دهند</w:t>
      </w:r>
      <w:proofErr w:type="spellEnd"/>
      <w:r w:rsidRPr="00E1462E">
        <w:rPr>
          <w:rFonts w:ascii="Arial" w:eastAsia="Arial" w:hAnsi="Arial" w:cs="B Nazanin" w:hint="eastAsia"/>
          <w:sz w:val="29"/>
          <w:rtl/>
          <w:lang w:bidi="fa-IR"/>
        </w:rPr>
        <w:t>،</w:t>
      </w:r>
      <w:r w:rsidR="00060D92">
        <w:rPr>
          <w:rFonts w:ascii="Arial" w:eastAsia="Arial" w:hAnsi="Arial" w:cs="B Nazanin"/>
          <w:sz w:val="29"/>
          <w:rtl/>
          <w:lang w:bidi="fa-IR"/>
        </w:rPr>
        <w:t xml:space="preserve"> </w:t>
      </w:r>
      <w:r w:rsidRPr="00E1462E">
        <w:rPr>
          <w:rFonts w:ascii="Arial" w:eastAsia="Arial" w:hAnsi="Arial" w:cs="B Nazanin"/>
          <w:sz w:val="29"/>
          <w:rtl/>
          <w:lang w:bidi="fa-IR"/>
        </w:rPr>
        <w:t>حت</w:t>
      </w:r>
      <w:r w:rsidRPr="00E1462E">
        <w:rPr>
          <w:rFonts w:ascii="Arial" w:eastAsia="Arial" w:hAnsi="Arial" w:cs="B Nazanin" w:hint="cs"/>
          <w:sz w:val="29"/>
          <w:rtl/>
          <w:lang w:bidi="fa-IR"/>
        </w:rPr>
        <w:t>ی</w:t>
      </w:r>
      <w:r w:rsidRPr="00E1462E">
        <w:rPr>
          <w:rFonts w:ascii="Arial" w:eastAsia="Arial" w:hAnsi="Arial" w:cs="B Nazanin"/>
          <w:sz w:val="29"/>
          <w:rtl/>
          <w:lang w:bidi="fa-IR"/>
        </w:rPr>
        <w:t xml:space="preserve"> تأث</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رات</w:t>
      </w:r>
      <w:r w:rsidRPr="00E1462E">
        <w:rPr>
          <w:rFonts w:ascii="Arial" w:eastAsia="Arial" w:hAnsi="Arial" w:cs="B Nazanin"/>
          <w:sz w:val="29"/>
          <w:rtl/>
          <w:lang w:bidi="fa-IR"/>
        </w:rPr>
        <w:t xml:space="preserve"> کوچک هم </w:t>
      </w:r>
      <w:proofErr w:type="spellStart"/>
      <w:r w:rsidRPr="00E1462E">
        <w:rPr>
          <w:rFonts w:ascii="Arial" w:eastAsia="Arial" w:hAnsi="Arial" w:cs="B Nazanin"/>
          <w:sz w:val="29"/>
          <w:rtl/>
          <w:lang w:bidi="fa-IR"/>
        </w:rPr>
        <w:t>م</w:t>
      </w:r>
      <w:r w:rsidRPr="00E1462E">
        <w:rPr>
          <w:rFonts w:ascii="Arial" w:eastAsia="Arial" w:hAnsi="Arial" w:cs="B Nazanin" w:hint="cs"/>
          <w:sz w:val="29"/>
          <w:rtl/>
          <w:lang w:bidi="fa-IR"/>
        </w:rPr>
        <w:t>ی‌</w:t>
      </w:r>
      <w:r w:rsidRPr="00E1462E">
        <w:rPr>
          <w:rFonts w:ascii="Arial" w:eastAsia="Arial" w:hAnsi="Arial" w:cs="B Nazanin" w:hint="eastAsia"/>
          <w:sz w:val="29"/>
          <w:rtl/>
          <w:lang w:bidi="fa-IR"/>
        </w:rPr>
        <w:t>توانند</w:t>
      </w:r>
      <w:proofErr w:type="spellEnd"/>
      <w:r w:rsidRPr="00E1462E">
        <w:rPr>
          <w:rFonts w:ascii="Arial" w:eastAsia="Arial" w:hAnsi="Arial" w:cs="B Nazanin"/>
          <w:sz w:val="29"/>
          <w:rtl/>
          <w:lang w:bidi="fa-IR"/>
        </w:rPr>
        <w:t xml:space="preserve"> جمع شوند</w:t>
      </w:r>
      <w:r w:rsidR="0042131F">
        <w:rPr>
          <w:rFonts w:ascii="Arial" w:eastAsia="Arial" w:hAnsi="Arial" w:cs="B Nazanin" w:hint="cs"/>
          <w:sz w:val="29"/>
          <w:rtl/>
          <w:lang w:bidi="fa-IR"/>
        </w:rPr>
        <w:t xml:space="preserve"> و </w:t>
      </w:r>
      <w:r w:rsidR="00E851E6">
        <w:rPr>
          <w:rFonts w:ascii="Arial" w:eastAsia="Arial" w:hAnsi="Arial" w:cs="B Nazanin" w:hint="cs"/>
          <w:sz w:val="29"/>
          <w:rtl/>
          <w:lang w:bidi="fa-IR"/>
        </w:rPr>
        <w:t>اثرگذار</w:t>
      </w:r>
      <w:r w:rsidR="0042131F">
        <w:rPr>
          <w:rFonts w:ascii="Arial" w:eastAsia="Arial" w:hAnsi="Arial" w:cs="B Nazanin" w:hint="cs"/>
          <w:sz w:val="29"/>
          <w:rtl/>
          <w:lang w:bidi="fa-IR"/>
        </w:rPr>
        <w:t xml:space="preserve"> باشند</w:t>
      </w:r>
      <w:r w:rsidRPr="00E1462E">
        <w:rPr>
          <w:rFonts w:ascii="Arial" w:eastAsia="Arial" w:hAnsi="Arial" w:cs="B Nazanin"/>
          <w:sz w:val="29"/>
          <w:rtl/>
          <w:lang w:bidi="fa-IR"/>
        </w:rPr>
        <w:t>.</w:t>
      </w:r>
    </w:p>
    <w:p w14:paraId="40FA1DA6" w14:textId="5257EA40" w:rsidR="0042131F" w:rsidRPr="00E1462E" w:rsidRDefault="0042131F" w:rsidP="0042131F">
      <w:pPr>
        <w:bidi/>
        <w:spacing w:line="281" w:lineRule="auto"/>
        <w:ind w:left="720" w:right="719" w:firstLine="300"/>
        <w:jc w:val="both"/>
        <w:rPr>
          <w:rFonts w:ascii="Arial" w:eastAsia="Arial" w:hAnsi="Arial" w:cs="B Nazanin"/>
          <w:sz w:val="29"/>
          <w:rtl/>
          <w:lang w:bidi="fa-IR"/>
        </w:rPr>
      </w:pPr>
      <w:r w:rsidRPr="0042131F">
        <w:rPr>
          <w:rFonts w:ascii="Arial" w:eastAsia="Arial" w:hAnsi="Arial" w:cs="B Nazanin"/>
          <w:sz w:val="29"/>
          <w:rtl/>
          <w:lang w:bidi="fa-IR"/>
        </w:rPr>
        <w:t>برا</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نشان دادن ا</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نکه</w:t>
      </w:r>
      <w:r w:rsidRPr="0042131F">
        <w:rPr>
          <w:rFonts w:ascii="Arial" w:eastAsia="Arial" w:hAnsi="Arial" w:cs="B Nazanin"/>
          <w:sz w:val="29"/>
          <w:rtl/>
          <w:lang w:bidi="fa-IR"/>
        </w:rPr>
        <w:t xml:space="preserve"> احساسات چگونه </w:t>
      </w:r>
      <w:proofErr w:type="spellStart"/>
      <w:r w:rsidRPr="0042131F">
        <w:rPr>
          <w:rFonts w:ascii="Arial" w:eastAsia="Arial" w:hAnsi="Arial" w:cs="B Nazanin"/>
          <w:sz w:val="29"/>
          <w:rtl/>
          <w:lang w:bidi="fa-IR"/>
        </w:rPr>
        <w:t>م</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توانند</w:t>
      </w:r>
      <w:proofErr w:type="spellEnd"/>
      <w:r w:rsidRPr="0042131F">
        <w:rPr>
          <w:rFonts w:ascii="Arial" w:eastAsia="Arial" w:hAnsi="Arial" w:cs="B Nazanin"/>
          <w:sz w:val="29"/>
          <w:rtl/>
          <w:lang w:bidi="fa-IR"/>
        </w:rPr>
        <w:t xml:space="preserve"> دور </w:t>
      </w:r>
      <w:proofErr w:type="spellStart"/>
      <w:r w:rsidRPr="0042131F">
        <w:rPr>
          <w:rFonts w:ascii="Arial" w:eastAsia="Arial" w:hAnsi="Arial" w:cs="B Nazanin"/>
          <w:sz w:val="29"/>
          <w:rtl/>
          <w:lang w:bidi="fa-IR"/>
        </w:rPr>
        <w:t>برمان</w:t>
      </w:r>
      <w:proofErr w:type="spellEnd"/>
      <w:r w:rsidRPr="0042131F">
        <w:rPr>
          <w:rFonts w:ascii="Arial" w:eastAsia="Arial" w:hAnsi="Arial" w:cs="B Nazanin"/>
          <w:sz w:val="29"/>
          <w:rtl/>
          <w:lang w:bidi="fa-IR"/>
        </w:rPr>
        <w:t xml:space="preserve"> را تحت تأث</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ر</w:t>
      </w:r>
      <w:r w:rsidRPr="0042131F">
        <w:rPr>
          <w:rFonts w:ascii="Arial" w:eastAsia="Arial" w:hAnsi="Arial" w:cs="B Nazanin"/>
          <w:sz w:val="29"/>
          <w:rtl/>
          <w:lang w:bidi="fa-IR"/>
        </w:rPr>
        <w:t xml:space="preserve"> قرار دهند، تصور کن</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د</w:t>
      </w:r>
      <w:r w:rsidRPr="0042131F">
        <w:rPr>
          <w:rFonts w:ascii="Arial" w:eastAsia="Arial" w:hAnsi="Arial" w:cs="B Nazanin"/>
          <w:sz w:val="29"/>
          <w:rtl/>
          <w:lang w:bidi="fa-IR"/>
        </w:rPr>
        <w:t xml:space="preserve"> با فرد</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با نگرش</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w:t>
      </w:r>
      <w:proofErr w:type="spellStart"/>
      <w:r w:rsidRPr="0042131F">
        <w:rPr>
          <w:rFonts w:ascii="Arial" w:eastAsia="Arial" w:hAnsi="Arial" w:cs="B Nazanin"/>
          <w:sz w:val="29"/>
          <w:rtl/>
          <w:lang w:bidi="fa-IR"/>
        </w:rPr>
        <w:t>فوق‌العاده</w:t>
      </w:r>
      <w:proofErr w:type="spellEnd"/>
      <w:r w:rsidRPr="0042131F">
        <w:rPr>
          <w:rFonts w:ascii="Arial" w:eastAsia="Arial" w:hAnsi="Arial" w:cs="B Nazanin"/>
          <w:sz w:val="29"/>
          <w:rtl/>
          <w:lang w:bidi="fa-IR"/>
        </w:rPr>
        <w:t xml:space="preserve"> مثبت و </w:t>
      </w:r>
      <w:proofErr w:type="spellStart"/>
      <w:r w:rsidRPr="0042131F">
        <w:rPr>
          <w:rFonts w:ascii="Arial" w:eastAsia="Arial" w:hAnsi="Arial" w:cs="B Nazanin"/>
          <w:sz w:val="29"/>
          <w:rtl/>
          <w:lang w:bidi="fa-IR"/>
        </w:rPr>
        <w:t>فوق‌العاده</w:t>
      </w:r>
      <w:proofErr w:type="spellEnd"/>
      <w:r w:rsidRPr="0042131F">
        <w:rPr>
          <w:rFonts w:ascii="Arial" w:eastAsia="Arial" w:hAnsi="Arial" w:cs="B Nazanin"/>
          <w:sz w:val="29"/>
          <w:rtl/>
          <w:lang w:bidi="fa-IR"/>
        </w:rPr>
        <w:t xml:space="preserve"> راض</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از زندگ</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دوست </w:t>
      </w:r>
      <w:proofErr w:type="spellStart"/>
      <w:r w:rsidRPr="0042131F">
        <w:rPr>
          <w:rFonts w:ascii="Arial" w:eastAsia="Arial" w:hAnsi="Arial" w:cs="B Nazanin"/>
          <w:sz w:val="29"/>
          <w:rtl/>
          <w:lang w:bidi="fa-IR"/>
        </w:rPr>
        <w:t>م</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شو</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د</w:t>
      </w:r>
      <w:proofErr w:type="spellEnd"/>
      <w:r w:rsidRPr="0042131F">
        <w:rPr>
          <w:rFonts w:ascii="Arial" w:eastAsia="Arial" w:hAnsi="Arial" w:cs="B Nazanin"/>
          <w:sz w:val="29"/>
          <w:rtl/>
          <w:lang w:bidi="fa-IR"/>
        </w:rPr>
        <w:t>. شا</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د</w:t>
      </w:r>
      <w:r w:rsidRPr="0042131F">
        <w:rPr>
          <w:rFonts w:ascii="Arial" w:eastAsia="Arial" w:hAnsi="Arial" w:cs="B Nazanin"/>
          <w:sz w:val="29"/>
          <w:rtl/>
          <w:lang w:bidi="fa-IR"/>
        </w:rPr>
        <w:t xml:space="preserve"> کم</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برا</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ش</w:t>
      </w:r>
      <w:r w:rsidRPr="0042131F">
        <w:rPr>
          <w:rFonts w:ascii="Arial" w:eastAsia="Arial" w:hAnsi="Arial" w:cs="B Nazanin"/>
          <w:sz w:val="29"/>
          <w:rtl/>
          <w:lang w:bidi="fa-IR"/>
        </w:rPr>
        <w:t xml:space="preserve"> خوشحال شو</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د،</w:t>
      </w:r>
      <w:r w:rsidRPr="0042131F">
        <w:rPr>
          <w:rFonts w:ascii="Arial" w:eastAsia="Arial" w:hAnsi="Arial" w:cs="B Nazanin"/>
          <w:sz w:val="29"/>
          <w:rtl/>
          <w:lang w:bidi="fa-IR"/>
        </w:rPr>
        <w:t xml:space="preserve"> اما آ</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ا</w:t>
      </w:r>
      <w:r w:rsidRPr="0042131F">
        <w:rPr>
          <w:rFonts w:ascii="Arial" w:eastAsia="Arial" w:hAnsi="Arial" w:cs="B Nazanin"/>
          <w:sz w:val="29"/>
          <w:rtl/>
          <w:lang w:bidi="fa-IR"/>
        </w:rPr>
        <w:t xml:space="preserve"> شاد</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او واقعاً </w:t>
      </w:r>
      <w:proofErr w:type="spellStart"/>
      <w:r w:rsidRPr="0042131F">
        <w:rPr>
          <w:rFonts w:ascii="Arial" w:eastAsia="Arial" w:hAnsi="Arial" w:cs="B Nazanin"/>
          <w:sz w:val="29"/>
          <w:rtl/>
          <w:lang w:bidi="fa-IR"/>
        </w:rPr>
        <w:t>م</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تواند</w:t>
      </w:r>
      <w:proofErr w:type="spellEnd"/>
      <w:r w:rsidRPr="0042131F">
        <w:rPr>
          <w:rFonts w:ascii="Arial" w:eastAsia="Arial" w:hAnsi="Arial" w:cs="B Nazanin"/>
          <w:sz w:val="29"/>
          <w:rtl/>
          <w:lang w:bidi="fa-IR"/>
        </w:rPr>
        <w:t xml:space="preserve"> برا</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شما هم خوشبخت</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پا</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دار</w:t>
      </w:r>
      <w:r w:rsidRPr="0042131F">
        <w:rPr>
          <w:rFonts w:ascii="Arial" w:eastAsia="Arial" w:hAnsi="Arial" w:cs="B Nazanin"/>
          <w:sz w:val="29"/>
          <w:rtl/>
          <w:lang w:bidi="fa-IR"/>
        </w:rPr>
        <w:t xml:space="preserve"> به ارم</w:t>
      </w:r>
      <w:r w:rsidRPr="0042131F">
        <w:rPr>
          <w:rFonts w:ascii="Arial" w:eastAsia="Arial" w:hAnsi="Arial" w:cs="B Nazanin" w:hint="eastAsia"/>
          <w:sz w:val="29"/>
          <w:rtl/>
          <w:lang w:bidi="fa-IR"/>
        </w:rPr>
        <w:t>غان</w:t>
      </w:r>
      <w:r w:rsidRPr="0042131F">
        <w:rPr>
          <w:rFonts w:ascii="Arial" w:eastAsia="Arial" w:hAnsi="Arial" w:cs="B Nazanin"/>
          <w:sz w:val="29"/>
          <w:rtl/>
          <w:lang w:bidi="fa-IR"/>
        </w:rPr>
        <w:t xml:space="preserve"> ب</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اورد؟</w:t>
      </w:r>
      <w:r w:rsidRPr="0042131F">
        <w:rPr>
          <w:rFonts w:ascii="Arial" w:eastAsia="Arial" w:hAnsi="Arial" w:cs="B Nazanin"/>
          <w:sz w:val="29"/>
          <w:rtl/>
          <w:lang w:bidi="fa-IR"/>
        </w:rPr>
        <w:t xml:space="preserve"> بر اساس </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ک</w:t>
      </w:r>
      <w:r w:rsidRPr="0042131F">
        <w:rPr>
          <w:rFonts w:ascii="Arial" w:eastAsia="Arial" w:hAnsi="Arial" w:cs="B Nazanin"/>
          <w:sz w:val="29"/>
          <w:rtl/>
          <w:lang w:bidi="fa-IR"/>
        </w:rPr>
        <w:t xml:space="preserve"> مطالعه گسترده طول</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w:t>
      </w:r>
      <w:r w:rsidRPr="0042131F">
        <w:rPr>
          <w:rFonts w:ascii="Arial" w:eastAsia="Arial" w:hAnsi="Arial" w:cs="B Nazanin" w:hint="cs"/>
          <w:sz w:val="29"/>
          <w:rtl/>
          <w:lang w:bidi="fa-IR"/>
        </w:rPr>
        <w:t>مطالعه</w:t>
      </w:r>
      <w:r w:rsidRPr="0042131F">
        <w:rPr>
          <w:rFonts w:ascii="Arial" w:eastAsia="Arial" w:hAnsi="Arial" w:cs="B Nazanin"/>
          <w:sz w:val="29"/>
          <w:rtl/>
          <w:lang w:bidi="fa-IR"/>
        </w:rPr>
        <w:t xml:space="preserve"> </w:t>
      </w:r>
      <w:r w:rsidRPr="0042131F">
        <w:rPr>
          <w:rFonts w:ascii="Arial" w:eastAsia="Arial" w:hAnsi="Arial" w:cs="B Nazanin" w:hint="cs"/>
          <w:sz w:val="29"/>
          <w:rtl/>
          <w:lang w:bidi="fa-IR"/>
        </w:rPr>
        <w:t>قلب</w:t>
      </w:r>
      <w:r w:rsidRPr="0042131F">
        <w:rPr>
          <w:rFonts w:ascii="Arial" w:eastAsia="Arial" w:hAnsi="Arial" w:cs="B Nazanin"/>
          <w:sz w:val="29"/>
          <w:rtl/>
          <w:lang w:bidi="fa-IR"/>
        </w:rPr>
        <w:t xml:space="preserve"> </w:t>
      </w:r>
      <w:proofErr w:type="spellStart"/>
      <w:r w:rsidRPr="0042131F">
        <w:rPr>
          <w:rFonts w:ascii="Arial" w:eastAsia="Arial" w:hAnsi="Arial" w:cs="B Nazanin"/>
          <w:sz w:val="29"/>
          <w:rtl/>
          <w:lang w:bidi="fa-IR"/>
        </w:rPr>
        <w:t>فرام</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نگام</w:t>
      </w:r>
      <w:proofErr w:type="spellEnd"/>
      <w:r w:rsidRPr="0042131F">
        <w:rPr>
          <w:rFonts w:ascii="Arial" w:eastAsia="Arial" w:hAnsi="Arial" w:cs="B Nazanin"/>
          <w:sz w:val="29"/>
          <w:rtl/>
          <w:lang w:bidi="fa-IR"/>
        </w:rPr>
        <w:t xml:space="preserve"> </w:t>
      </w:r>
      <w:r w:rsidRPr="0042131F">
        <w:rPr>
          <w:rFonts w:ascii="Arial" w:eastAsia="Arial" w:hAnsi="Arial" w:cs="B Nazanin" w:hint="cs"/>
          <w:sz w:val="29"/>
          <w:rtl/>
          <w:lang w:bidi="fa-IR"/>
        </w:rPr>
        <w:t>پاسخ</w:t>
      </w:r>
      <w:r w:rsidRPr="0042131F">
        <w:rPr>
          <w:rFonts w:ascii="Arial" w:eastAsia="Arial" w:hAnsi="Arial" w:cs="B Nazanin"/>
          <w:sz w:val="29"/>
          <w:rtl/>
          <w:lang w:bidi="fa-IR"/>
        </w:rPr>
        <w:t xml:space="preserve"> </w:t>
      </w:r>
      <w:r w:rsidRPr="0042131F">
        <w:rPr>
          <w:rFonts w:ascii="Arial" w:eastAsia="Arial" w:hAnsi="Arial" w:cs="B Nazanin" w:hint="cs"/>
          <w:sz w:val="29"/>
          <w:rtl/>
          <w:lang w:bidi="fa-IR"/>
        </w:rPr>
        <w:t>مثبت</w:t>
      </w:r>
      <w:r w:rsidRPr="0042131F">
        <w:rPr>
          <w:rFonts w:ascii="Arial" w:eastAsia="Arial" w:hAnsi="Arial" w:cs="B Nazanin"/>
          <w:sz w:val="29"/>
          <w:rtl/>
          <w:lang w:bidi="fa-IR"/>
        </w:rPr>
        <w:t xml:space="preserve"> </w:t>
      </w:r>
      <w:r w:rsidRPr="0042131F">
        <w:rPr>
          <w:rFonts w:ascii="Arial" w:eastAsia="Arial" w:hAnsi="Arial" w:cs="B Nazanin" w:hint="cs"/>
          <w:sz w:val="29"/>
          <w:rtl/>
          <w:lang w:bidi="fa-IR"/>
        </w:rPr>
        <w:t>است</w:t>
      </w:r>
      <w:r w:rsidRPr="0042131F">
        <w:rPr>
          <w:rFonts w:ascii="Arial" w:eastAsia="Arial" w:hAnsi="Arial" w:cs="B Nazanin"/>
          <w:sz w:val="29"/>
          <w:rtl/>
          <w:lang w:bidi="fa-IR"/>
        </w:rPr>
        <w:t xml:space="preserve">. </w:t>
      </w:r>
      <w:r w:rsidRPr="0042131F">
        <w:rPr>
          <w:rFonts w:ascii="Arial" w:eastAsia="Arial" w:hAnsi="Arial" w:cs="B Nazanin" w:hint="cs"/>
          <w:sz w:val="29"/>
          <w:rtl/>
          <w:lang w:bidi="fa-IR"/>
        </w:rPr>
        <w:t>به</w:t>
      </w:r>
      <w:r w:rsidRPr="0042131F">
        <w:rPr>
          <w:rFonts w:ascii="Arial" w:eastAsia="Arial" w:hAnsi="Arial" w:cs="B Nazanin"/>
          <w:sz w:val="29"/>
          <w:rtl/>
          <w:lang w:bidi="fa-IR"/>
        </w:rPr>
        <w:t xml:space="preserve"> </w:t>
      </w:r>
      <w:r w:rsidRPr="0042131F">
        <w:rPr>
          <w:rFonts w:ascii="Arial" w:eastAsia="Arial" w:hAnsi="Arial" w:cs="B Nazanin" w:hint="cs"/>
          <w:sz w:val="29"/>
          <w:rtl/>
          <w:lang w:bidi="fa-IR"/>
        </w:rPr>
        <w:t>دلی</w:t>
      </w:r>
      <w:r w:rsidRPr="0042131F">
        <w:rPr>
          <w:rFonts w:ascii="Arial" w:eastAsia="Arial" w:hAnsi="Arial" w:cs="B Nazanin" w:hint="eastAsia"/>
          <w:sz w:val="29"/>
          <w:rtl/>
          <w:lang w:bidi="fa-IR"/>
        </w:rPr>
        <w:t>ل</w:t>
      </w:r>
      <w:r w:rsidRPr="0042131F">
        <w:rPr>
          <w:rFonts w:ascii="Arial" w:eastAsia="Arial" w:hAnsi="Arial" w:cs="B Nazanin"/>
          <w:sz w:val="29"/>
          <w:rtl/>
          <w:lang w:bidi="fa-IR"/>
        </w:rPr>
        <w:t xml:space="preserve"> تعامل منظم با ا</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ن</w:t>
      </w:r>
      <w:r w:rsidRPr="0042131F">
        <w:rPr>
          <w:rFonts w:ascii="Arial" w:eastAsia="Arial" w:hAnsi="Arial" w:cs="B Nazanin"/>
          <w:sz w:val="29"/>
          <w:rtl/>
          <w:lang w:bidi="fa-IR"/>
        </w:rPr>
        <w:t xml:space="preserve"> فرد، احتمالاً ۱۵ درصد ب</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شتر</w:t>
      </w:r>
      <w:r w:rsidRPr="0042131F">
        <w:rPr>
          <w:rFonts w:ascii="Arial" w:eastAsia="Arial" w:hAnsi="Arial" w:cs="B Nazanin"/>
          <w:sz w:val="29"/>
          <w:rtl/>
          <w:lang w:bidi="fa-IR"/>
        </w:rPr>
        <w:t xml:space="preserve"> است که در مع</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ار</w:t>
      </w:r>
      <w:r w:rsidRPr="0042131F">
        <w:rPr>
          <w:rFonts w:ascii="Arial" w:eastAsia="Arial" w:hAnsi="Arial" w:cs="B Nazanin"/>
          <w:sz w:val="29"/>
          <w:rtl/>
          <w:lang w:bidi="fa-IR"/>
        </w:rPr>
        <w:t xml:space="preserve"> سنجش رضا</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ت</w:t>
      </w:r>
      <w:r w:rsidRPr="0042131F">
        <w:rPr>
          <w:rFonts w:ascii="Arial" w:eastAsia="Arial" w:hAnsi="Arial" w:cs="B Nazanin"/>
          <w:sz w:val="29"/>
          <w:rtl/>
          <w:lang w:bidi="fa-IR"/>
        </w:rPr>
        <w:t xml:space="preserve"> از زندگ</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در ا</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ن</w:t>
      </w:r>
      <w:r w:rsidRPr="0042131F">
        <w:rPr>
          <w:rFonts w:ascii="Arial" w:eastAsia="Arial" w:hAnsi="Arial" w:cs="B Nazanin"/>
          <w:sz w:val="29"/>
          <w:rtl/>
          <w:lang w:bidi="fa-IR"/>
        </w:rPr>
        <w:t xml:space="preserve"> مطالعه نمره بالا</w:t>
      </w:r>
      <w:r w:rsidRPr="0042131F">
        <w:rPr>
          <w:rFonts w:ascii="Arial" w:eastAsia="Arial" w:hAnsi="Arial" w:cs="B Nazanin" w:hint="cs"/>
          <w:sz w:val="29"/>
          <w:rtl/>
          <w:lang w:bidi="fa-IR"/>
        </w:rPr>
        <w:t>یی</w:t>
      </w:r>
      <w:r w:rsidRPr="0042131F">
        <w:rPr>
          <w:rFonts w:ascii="Arial" w:eastAsia="Arial" w:hAnsi="Arial" w:cs="B Nazanin"/>
          <w:sz w:val="29"/>
          <w:rtl/>
          <w:lang w:bidi="fa-IR"/>
        </w:rPr>
        <w:t xml:space="preserve"> کسب کن</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د،</w:t>
      </w:r>
      <w:r w:rsidRPr="0042131F">
        <w:rPr>
          <w:rFonts w:ascii="Arial" w:eastAsia="Arial" w:hAnsi="Arial" w:cs="B Nazanin"/>
          <w:sz w:val="29"/>
          <w:rtl/>
          <w:lang w:bidi="fa-IR"/>
        </w:rPr>
        <w:t xml:space="preserve"> حت</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بدون ه</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چ</w:t>
      </w:r>
      <w:r w:rsidRPr="0042131F">
        <w:rPr>
          <w:rFonts w:ascii="Arial" w:eastAsia="Arial" w:hAnsi="Arial" w:cs="B Nazanin"/>
          <w:sz w:val="29"/>
          <w:rtl/>
          <w:lang w:bidi="fa-IR"/>
        </w:rPr>
        <w:t xml:space="preserve"> تغ</w:t>
      </w:r>
      <w:r w:rsidRPr="0042131F">
        <w:rPr>
          <w:rFonts w:ascii="Arial" w:eastAsia="Arial" w:hAnsi="Arial" w:cs="B Nazanin" w:hint="cs"/>
          <w:sz w:val="29"/>
          <w:rtl/>
          <w:lang w:bidi="fa-IR"/>
        </w:rPr>
        <w:t>یی</w:t>
      </w:r>
      <w:r w:rsidRPr="0042131F">
        <w:rPr>
          <w:rFonts w:ascii="Arial" w:eastAsia="Arial" w:hAnsi="Arial" w:cs="B Nazanin" w:hint="eastAsia"/>
          <w:sz w:val="29"/>
          <w:rtl/>
          <w:lang w:bidi="fa-IR"/>
        </w:rPr>
        <w:t>ر</w:t>
      </w:r>
      <w:r w:rsidRPr="0042131F">
        <w:rPr>
          <w:rFonts w:ascii="Arial" w:eastAsia="Arial" w:hAnsi="Arial" w:cs="B Nazanin"/>
          <w:sz w:val="29"/>
          <w:rtl/>
          <w:lang w:bidi="fa-IR"/>
        </w:rPr>
        <w:t xml:space="preserve"> مستق</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م</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در شرا</w:t>
      </w:r>
      <w:r w:rsidRPr="0042131F">
        <w:rPr>
          <w:rFonts w:ascii="Arial" w:eastAsia="Arial" w:hAnsi="Arial" w:cs="B Nazanin" w:hint="cs"/>
          <w:sz w:val="29"/>
          <w:rtl/>
          <w:lang w:bidi="fa-IR"/>
        </w:rPr>
        <w:t>ی</w:t>
      </w:r>
      <w:r w:rsidRPr="0042131F">
        <w:rPr>
          <w:rFonts w:ascii="Arial" w:eastAsia="Arial" w:hAnsi="Arial" w:cs="B Nazanin" w:hint="eastAsia"/>
          <w:sz w:val="29"/>
          <w:rtl/>
          <w:lang w:bidi="fa-IR"/>
        </w:rPr>
        <w:t>ط</w:t>
      </w:r>
      <w:r w:rsidRPr="0042131F">
        <w:rPr>
          <w:rFonts w:ascii="Arial" w:eastAsia="Arial" w:hAnsi="Arial" w:cs="B Nazanin"/>
          <w:sz w:val="29"/>
          <w:rtl/>
          <w:lang w:bidi="fa-IR"/>
        </w:rPr>
        <w:t xml:space="preserve"> فعل</w:t>
      </w:r>
      <w:r w:rsidRPr="0042131F">
        <w:rPr>
          <w:rFonts w:ascii="Arial" w:eastAsia="Arial" w:hAnsi="Arial" w:cs="B Nazanin" w:hint="cs"/>
          <w:sz w:val="29"/>
          <w:rtl/>
          <w:lang w:bidi="fa-IR"/>
        </w:rPr>
        <w:t>ی</w:t>
      </w:r>
      <w:r w:rsidRPr="0042131F">
        <w:rPr>
          <w:rFonts w:ascii="Arial" w:eastAsia="Arial" w:hAnsi="Arial" w:cs="B Nazanin"/>
          <w:sz w:val="29"/>
          <w:rtl/>
          <w:lang w:bidi="fa-IR"/>
        </w:rPr>
        <w:t xml:space="preserve"> خود.</w:t>
      </w:r>
    </w:p>
    <w:p w14:paraId="3C2FAC5F" w14:textId="77777777" w:rsidR="0007272E" w:rsidRDefault="0007272E">
      <w:pPr>
        <w:bidi/>
        <w:spacing w:line="148" w:lineRule="exact"/>
        <w:rPr>
          <w:rFonts w:ascii="Times New Roman" w:eastAsia="Times New Roman" w:hAnsi="Times New Roman"/>
          <w:rtl/>
        </w:rPr>
      </w:pPr>
    </w:p>
    <w:p w14:paraId="0BF481CC" w14:textId="2E88CBD5" w:rsidR="0007272E" w:rsidRPr="0042131F" w:rsidRDefault="005958FC">
      <w:pPr>
        <w:bidi/>
        <w:spacing w:line="304" w:lineRule="auto"/>
        <w:ind w:left="720" w:right="719" w:firstLine="300"/>
        <w:jc w:val="both"/>
        <w:rPr>
          <w:rFonts w:ascii="Arial" w:eastAsia="Arial" w:hAnsi="Arial" w:cs="B Nazanin"/>
          <w:sz w:val="29"/>
          <w:rtl/>
          <w:lang w:bidi="fa-IR"/>
        </w:rPr>
      </w:pPr>
      <w:r w:rsidRPr="0042131F">
        <w:rPr>
          <w:rFonts w:ascii="Arial" w:eastAsia="Arial" w:hAnsi="Arial" w:cs="B Nazanin"/>
          <w:sz w:val="29"/>
          <w:rtl/>
          <w:lang w:bidi="fa-IR"/>
        </w:rPr>
        <w:t>به عنوان مثالی از اینکه تا چه حد احساسات یک نفر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2131F">
        <w:rPr>
          <w:rFonts w:ascii="Arial" w:eastAsia="Arial" w:hAnsi="Arial" w:cs="B Nazanin"/>
          <w:sz w:val="29"/>
          <w:rtl/>
          <w:lang w:bidi="fa-IR"/>
        </w:rPr>
        <w:t>تواند</w:t>
      </w:r>
      <w:proofErr w:type="spellEnd"/>
      <w:r w:rsidRPr="0042131F">
        <w:rPr>
          <w:rFonts w:ascii="Arial" w:eastAsia="Arial" w:hAnsi="Arial" w:cs="B Nazanin"/>
          <w:sz w:val="29"/>
          <w:rtl/>
          <w:lang w:bidi="fa-IR"/>
        </w:rPr>
        <w:t xml:space="preserve"> گسترش یابد، تصور کنید که با فردی با نگرش مثبت شگفت </w:t>
      </w:r>
      <w:proofErr w:type="spellStart"/>
      <w:r w:rsidRPr="0042131F">
        <w:rPr>
          <w:rFonts w:ascii="Arial" w:eastAsia="Arial" w:hAnsi="Arial" w:cs="B Nazanin"/>
          <w:sz w:val="29"/>
          <w:rtl/>
          <w:lang w:bidi="fa-IR"/>
        </w:rPr>
        <w:t>انگیزی</w:t>
      </w:r>
      <w:proofErr w:type="spellEnd"/>
      <w:r w:rsidRPr="0042131F">
        <w:rPr>
          <w:rFonts w:ascii="Arial" w:eastAsia="Arial" w:hAnsi="Arial" w:cs="B Nazanin"/>
          <w:sz w:val="29"/>
          <w:rtl/>
          <w:lang w:bidi="fa-IR"/>
        </w:rPr>
        <w:t xml:space="preserve"> دوست</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2131F">
        <w:rPr>
          <w:rFonts w:ascii="Arial" w:eastAsia="Arial" w:hAnsi="Arial" w:cs="B Nazanin"/>
          <w:sz w:val="29"/>
          <w:rtl/>
          <w:lang w:bidi="fa-IR"/>
        </w:rPr>
        <w:t>شوید</w:t>
      </w:r>
      <w:proofErr w:type="spellEnd"/>
      <w:r w:rsidRPr="0042131F">
        <w:rPr>
          <w:rFonts w:ascii="Arial" w:eastAsia="Arial" w:hAnsi="Arial" w:cs="B Nazanin"/>
          <w:sz w:val="29"/>
          <w:rtl/>
          <w:lang w:bidi="fa-IR"/>
        </w:rPr>
        <w:t xml:space="preserve"> که به طرز باورنکردنی از زندگی خود راضی است. ممکن است کمی برای آنها خوشحال باشید، اما آیا شادی آنها واقعاً شادی پایدار را به زندگی شما نیز</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2131F">
        <w:rPr>
          <w:rFonts w:ascii="Arial" w:eastAsia="Arial" w:hAnsi="Arial" w:cs="B Nazanin"/>
          <w:sz w:val="29"/>
          <w:rtl/>
          <w:lang w:bidi="fa-IR"/>
        </w:rPr>
        <w:t>آورد</w:t>
      </w:r>
      <w:proofErr w:type="spellEnd"/>
      <w:r w:rsidRPr="0042131F">
        <w:rPr>
          <w:rFonts w:ascii="Arial" w:eastAsia="Arial" w:hAnsi="Arial" w:cs="B Nazanin"/>
          <w:sz w:val="29"/>
          <w:rtl/>
          <w:lang w:bidi="fa-IR"/>
        </w:rPr>
        <w:t xml:space="preserve">؟ طبق یک بررسی دقیق طولی مطالعه قلب </w:t>
      </w:r>
      <w:proofErr w:type="spellStart"/>
      <w:r w:rsidRPr="0042131F">
        <w:rPr>
          <w:rFonts w:ascii="Arial" w:eastAsia="Arial" w:hAnsi="Arial" w:cs="B Nazanin"/>
          <w:sz w:val="29"/>
          <w:rtl/>
          <w:lang w:bidi="fa-IR"/>
        </w:rPr>
        <w:t>فرامینگام</w:t>
      </w:r>
      <w:proofErr w:type="spellEnd"/>
      <w:r w:rsidRPr="0042131F">
        <w:rPr>
          <w:rFonts w:ascii="Arial" w:eastAsia="Arial" w:hAnsi="Arial" w:cs="B Nazanin"/>
          <w:sz w:val="29"/>
          <w:rtl/>
          <w:lang w:bidi="fa-IR"/>
        </w:rPr>
        <w:t xml:space="preserve"> پاسخ مثبت است. به دلیل تعامل منظم شما با آنها، </w:t>
      </w:r>
      <w:r w:rsidR="00596884">
        <w:rPr>
          <w:rFonts w:ascii="Arial" w:eastAsia="Arial" w:hAnsi="Arial" w:cs="B Nazanin" w:hint="cs"/>
          <w:sz w:val="29"/>
          <w:rtl/>
          <w:lang w:bidi="fa-IR"/>
        </w:rPr>
        <w:t>15</w:t>
      </w:r>
      <w:r w:rsidRPr="0042131F">
        <w:rPr>
          <w:rFonts w:ascii="Arial" w:eastAsia="Arial" w:hAnsi="Arial" w:cs="B Nazanin"/>
          <w:sz w:val="29"/>
          <w:rtl/>
          <w:lang w:bidi="fa-IR"/>
        </w:rPr>
        <w:t xml:space="preserve"> درصد بیشتر احتمال دارد که امتیاز بالایی را در سنجش رضایت از زندگی در نظرسنجی کسب کنید</w:t>
      </w:r>
      <w:r w:rsidR="00060D92">
        <w:rPr>
          <w:rFonts w:ascii="Arial" w:eastAsia="Arial" w:hAnsi="Arial" w:cs="B Nazanin" w:hint="cs"/>
          <w:sz w:val="29"/>
          <w:rtl/>
          <w:lang w:bidi="fa-IR"/>
        </w:rPr>
        <w:t xml:space="preserve"> </w:t>
      </w:r>
      <w:r w:rsidRPr="0042131F">
        <w:rPr>
          <w:rFonts w:ascii="Arial" w:eastAsia="Arial" w:hAnsi="Arial" w:cs="B Nazanin"/>
          <w:sz w:val="29"/>
          <w:rtl/>
          <w:lang w:bidi="fa-IR"/>
        </w:rPr>
        <w:t>علیرغم عدم تغییر مستقیم در شرایط فوری شما.</w:t>
      </w:r>
    </w:p>
    <w:p w14:paraId="3E2414F3" w14:textId="77777777" w:rsidR="0007272E" w:rsidRDefault="0007272E">
      <w:pPr>
        <w:bidi/>
        <w:spacing w:line="120" w:lineRule="exact"/>
        <w:rPr>
          <w:rFonts w:ascii="Times New Roman" w:eastAsia="Times New Roman" w:hAnsi="Times New Roman"/>
          <w:rtl/>
        </w:rPr>
      </w:pPr>
    </w:p>
    <w:p w14:paraId="09447DB4" w14:textId="2A3D5DFC" w:rsidR="0007272E" w:rsidRDefault="00596884">
      <w:pPr>
        <w:bidi/>
        <w:spacing w:line="288" w:lineRule="auto"/>
        <w:ind w:left="720" w:right="719" w:firstLine="300"/>
        <w:jc w:val="both"/>
        <w:rPr>
          <w:rFonts w:ascii="Arial" w:eastAsia="Arial" w:hAnsi="Arial"/>
          <w:color w:val="0000EE"/>
          <w:sz w:val="42"/>
          <w:vertAlign w:val="superscript"/>
          <w:rtl/>
        </w:rPr>
      </w:pPr>
      <w:r w:rsidRPr="00596884">
        <w:rPr>
          <w:rFonts w:ascii="Arial" w:eastAsia="Arial" w:hAnsi="Arial" w:cs="B Nazanin"/>
          <w:sz w:val="29"/>
          <w:rtl/>
          <w:lang w:bidi="fa-IR"/>
        </w:rPr>
        <w:t xml:space="preserve">چطور </w:t>
      </w:r>
      <w:proofErr w:type="spellStart"/>
      <w:r w:rsidRPr="00596884">
        <w:rPr>
          <w:rFonts w:ascii="Arial" w:eastAsia="Arial" w:hAnsi="Arial" w:cs="B Nazanin"/>
          <w:sz w:val="29"/>
          <w:rtl/>
          <w:lang w:bidi="fa-IR"/>
        </w:rPr>
        <w:t>درباره‌</w:t>
      </w:r>
      <w:r w:rsidRPr="00596884">
        <w:rPr>
          <w:rFonts w:ascii="Arial" w:eastAsia="Arial" w:hAnsi="Arial" w:cs="B Nazanin" w:hint="cs"/>
          <w:sz w:val="29"/>
          <w:rtl/>
          <w:lang w:bidi="fa-IR"/>
        </w:rPr>
        <w:t>ی</w:t>
      </w:r>
      <w:proofErr w:type="spellEnd"/>
      <w:r w:rsidRPr="00596884">
        <w:rPr>
          <w:rFonts w:ascii="Arial" w:eastAsia="Arial" w:hAnsi="Arial" w:cs="B Nazanin"/>
          <w:sz w:val="29"/>
          <w:rtl/>
          <w:lang w:bidi="fa-IR"/>
        </w:rPr>
        <w:t xml:space="preserve"> دوست </w:t>
      </w:r>
      <w:proofErr w:type="spellStart"/>
      <w:r w:rsidRPr="00596884">
        <w:rPr>
          <w:rFonts w:ascii="Arial" w:eastAsia="Arial" w:hAnsi="Arial" w:cs="B Nazanin"/>
          <w:sz w:val="29"/>
          <w:rtl/>
          <w:lang w:bidi="fa-IR"/>
        </w:rPr>
        <w:t>دوستتان</w:t>
      </w:r>
      <w:proofErr w:type="spellEnd"/>
      <w:r w:rsidRPr="00596884">
        <w:rPr>
          <w:rFonts w:ascii="Arial" w:eastAsia="Arial" w:hAnsi="Arial" w:cs="B Nazanin"/>
          <w:sz w:val="29"/>
          <w:rtl/>
          <w:lang w:bidi="fa-IR"/>
        </w:rPr>
        <w:t>؟ همان تحق</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ق</w:t>
      </w:r>
      <w:r w:rsidRPr="00596884">
        <w:rPr>
          <w:rFonts w:ascii="Arial" w:eastAsia="Arial" w:hAnsi="Arial" w:cs="B Nazanin"/>
          <w:sz w:val="29"/>
          <w:rtl/>
          <w:lang w:bidi="fa-IR"/>
        </w:rPr>
        <w:t xml:space="preserve"> نشان داد که خوشحال</w:t>
      </w:r>
      <w:r w:rsidRPr="00596884">
        <w:rPr>
          <w:rFonts w:ascii="Arial" w:eastAsia="Arial" w:hAnsi="Arial" w:cs="B Nazanin" w:hint="cs"/>
          <w:sz w:val="29"/>
          <w:rtl/>
          <w:lang w:bidi="fa-IR"/>
        </w:rPr>
        <w:t>ی</w:t>
      </w:r>
      <w:r w:rsidRPr="00596884">
        <w:rPr>
          <w:rFonts w:ascii="Arial" w:eastAsia="Arial" w:hAnsi="Arial" w:cs="B Nazanin"/>
          <w:sz w:val="29"/>
          <w:rtl/>
          <w:lang w:bidi="fa-IR"/>
        </w:rPr>
        <w:t xml:space="preserve"> آنها به </w:t>
      </w:r>
      <w:proofErr w:type="spellStart"/>
      <w:r w:rsidRPr="00596884">
        <w:rPr>
          <w:rFonts w:ascii="Arial" w:eastAsia="Arial" w:hAnsi="Arial" w:cs="B Nazanin"/>
          <w:sz w:val="29"/>
          <w:rtl/>
          <w:lang w:bidi="fa-IR"/>
        </w:rPr>
        <w:t>دوستتان</w:t>
      </w:r>
      <w:proofErr w:type="spellEnd"/>
      <w:r w:rsidRPr="00596884">
        <w:rPr>
          <w:rFonts w:ascii="Arial" w:eastAsia="Arial" w:hAnsi="Arial" w:cs="B Nazanin"/>
          <w:sz w:val="29"/>
          <w:rtl/>
          <w:lang w:bidi="fa-IR"/>
        </w:rPr>
        <w:t xml:space="preserve"> منتقل </w:t>
      </w:r>
      <w:proofErr w:type="spellStart"/>
      <w:r w:rsidRPr="00596884">
        <w:rPr>
          <w:rFonts w:ascii="Arial" w:eastAsia="Arial" w:hAnsi="Arial" w:cs="B Nazanin"/>
          <w:sz w:val="29"/>
          <w:rtl/>
          <w:lang w:bidi="fa-IR"/>
        </w:rPr>
        <w:t>م</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شود</w:t>
      </w:r>
      <w:proofErr w:type="spellEnd"/>
      <w:r w:rsidRPr="00596884">
        <w:rPr>
          <w:rFonts w:ascii="Arial" w:eastAsia="Arial" w:hAnsi="Arial" w:cs="B Nazanin" w:hint="eastAsia"/>
          <w:sz w:val="29"/>
          <w:rtl/>
          <w:lang w:bidi="fa-IR"/>
        </w:rPr>
        <w:t>،</w:t>
      </w:r>
      <w:r w:rsidRPr="00596884">
        <w:rPr>
          <w:rFonts w:ascii="Arial" w:eastAsia="Arial" w:hAnsi="Arial" w:cs="B Nazanin"/>
          <w:sz w:val="29"/>
          <w:rtl/>
          <w:lang w:bidi="fa-IR"/>
        </w:rPr>
        <w:t xml:space="preserve"> و بعد به شما، و احتمال خوشحال</w:t>
      </w:r>
      <w:r w:rsidRPr="00596884">
        <w:rPr>
          <w:rFonts w:ascii="Arial" w:eastAsia="Arial" w:hAnsi="Arial" w:cs="B Nazanin" w:hint="cs"/>
          <w:sz w:val="29"/>
          <w:rtl/>
          <w:lang w:bidi="fa-IR"/>
        </w:rPr>
        <w:t>ی</w:t>
      </w:r>
      <w:r w:rsidRPr="00596884">
        <w:rPr>
          <w:rFonts w:ascii="Arial" w:eastAsia="Arial" w:hAnsi="Arial" w:cs="B Nazanin"/>
          <w:sz w:val="29"/>
          <w:rtl/>
          <w:lang w:bidi="fa-IR"/>
        </w:rPr>
        <w:t xml:space="preserve"> شما را در </w:t>
      </w:r>
      <w:proofErr w:type="spellStart"/>
      <w:r w:rsidRPr="00596884">
        <w:rPr>
          <w:rFonts w:ascii="Arial" w:eastAsia="Arial" w:hAnsi="Arial" w:cs="B Nazanin"/>
          <w:sz w:val="29"/>
          <w:rtl/>
          <w:lang w:bidi="fa-IR"/>
        </w:rPr>
        <w:t>ماه‌ها</w:t>
      </w:r>
      <w:r w:rsidRPr="00596884">
        <w:rPr>
          <w:rFonts w:ascii="Arial" w:eastAsia="Arial" w:hAnsi="Arial" w:cs="B Nazanin" w:hint="cs"/>
          <w:sz w:val="29"/>
          <w:rtl/>
          <w:lang w:bidi="fa-IR"/>
        </w:rPr>
        <w:t>ی</w:t>
      </w:r>
      <w:proofErr w:type="spellEnd"/>
      <w:r w:rsidRPr="00596884">
        <w:rPr>
          <w:rFonts w:ascii="Arial" w:eastAsia="Arial" w:hAnsi="Arial" w:cs="B Nazanin"/>
          <w:sz w:val="29"/>
          <w:rtl/>
          <w:lang w:bidi="fa-IR"/>
        </w:rPr>
        <w:t xml:space="preserve"> آ</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نده</w:t>
      </w:r>
      <w:r w:rsidRPr="00596884">
        <w:rPr>
          <w:rFonts w:ascii="Arial" w:eastAsia="Arial" w:hAnsi="Arial" w:cs="B Nazanin"/>
          <w:sz w:val="29"/>
          <w:rtl/>
          <w:lang w:bidi="fa-IR"/>
        </w:rPr>
        <w:t xml:space="preserve"> حدود ۱۰ درصد افزا</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ش</w:t>
      </w:r>
      <w:r w:rsidRPr="00596884">
        <w:rPr>
          <w:rFonts w:ascii="Arial" w:eastAsia="Arial" w:hAnsi="Arial" w:cs="B Nazanin"/>
          <w:sz w:val="29"/>
          <w:rtl/>
          <w:lang w:bidi="fa-IR"/>
        </w:rPr>
        <w:t xml:space="preserve"> </w:t>
      </w:r>
      <w:proofErr w:type="spellStart"/>
      <w:r w:rsidRPr="00596884">
        <w:rPr>
          <w:rFonts w:ascii="Arial" w:eastAsia="Arial" w:hAnsi="Arial" w:cs="B Nazanin"/>
          <w:sz w:val="29"/>
          <w:rtl/>
          <w:lang w:bidi="fa-IR"/>
        </w:rPr>
        <w:t>م</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دهد</w:t>
      </w:r>
      <w:proofErr w:type="spellEnd"/>
      <w:r w:rsidRPr="00596884">
        <w:rPr>
          <w:rFonts w:ascii="Arial" w:eastAsia="Arial" w:hAnsi="Arial" w:cs="B Nazanin"/>
          <w:sz w:val="29"/>
          <w:rtl/>
          <w:lang w:bidi="fa-IR"/>
        </w:rPr>
        <w:t>. حت</w:t>
      </w:r>
      <w:r w:rsidRPr="00596884">
        <w:rPr>
          <w:rFonts w:ascii="Arial" w:eastAsia="Arial" w:hAnsi="Arial" w:cs="B Nazanin" w:hint="cs"/>
          <w:sz w:val="29"/>
          <w:rtl/>
          <w:lang w:bidi="fa-IR"/>
        </w:rPr>
        <w:t>ی</w:t>
      </w:r>
      <w:r w:rsidRPr="00596884">
        <w:rPr>
          <w:rFonts w:ascii="Arial" w:eastAsia="Arial" w:hAnsi="Arial" w:cs="B Nazanin"/>
          <w:sz w:val="29"/>
          <w:rtl/>
          <w:lang w:bidi="fa-IR"/>
        </w:rPr>
        <w:t xml:space="preserve"> رضا</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ت</w:t>
      </w:r>
      <w:r w:rsidRPr="00596884">
        <w:rPr>
          <w:rFonts w:ascii="Arial" w:eastAsia="Arial" w:hAnsi="Arial" w:cs="B Nazanin"/>
          <w:sz w:val="29"/>
          <w:rtl/>
          <w:lang w:bidi="fa-IR"/>
        </w:rPr>
        <w:t xml:space="preserve"> فعل</w:t>
      </w:r>
      <w:r w:rsidRPr="00596884">
        <w:rPr>
          <w:rFonts w:ascii="Arial" w:eastAsia="Arial" w:hAnsi="Arial" w:cs="B Nazanin" w:hint="cs"/>
          <w:sz w:val="29"/>
          <w:rtl/>
          <w:lang w:bidi="fa-IR"/>
        </w:rPr>
        <w:t>ی</w:t>
      </w:r>
      <w:r w:rsidRPr="00596884">
        <w:rPr>
          <w:rFonts w:ascii="Arial" w:eastAsia="Arial" w:hAnsi="Arial" w:cs="B Nazanin"/>
          <w:sz w:val="29"/>
          <w:rtl/>
          <w:lang w:bidi="fa-IR"/>
        </w:rPr>
        <w:t xml:space="preserve"> شما از زندگ</w:t>
      </w:r>
      <w:r w:rsidRPr="00596884">
        <w:rPr>
          <w:rFonts w:ascii="Arial" w:eastAsia="Arial" w:hAnsi="Arial" w:cs="B Nazanin" w:hint="cs"/>
          <w:sz w:val="29"/>
          <w:rtl/>
          <w:lang w:bidi="fa-IR"/>
        </w:rPr>
        <w:t>ی</w:t>
      </w:r>
      <w:r w:rsidRPr="00596884">
        <w:rPr>
          <w:rFonts w:ascii="Arial" w:eastAsia="Arial" w:hAnsi="Arial" w:cs="B Nazanin"/>
          <w:sz w:val="29"/>
          <w:rtl/>
          <w:lang w:bidi="fa-IR"/>
        </w:rPr>
        <w:t xml:space="preserve"> تحت تأث</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ر</w:t>
      </w:r>
      <w:r w:rsidRPr="00596884">
        <w:rPr>
          <w:rFonts w:ascii="Arial" w:eastAsia="Arial" w:hAnsi="Arial" w:cs="B Nazanin"/>
          <w:sz w:val="29"/>
          <w:rtl/>
          <w:lang w:bidi="fa-IR"/>
        </w:rPr>
        <w:t xml:space="preserve"> دوست </w:t>
      </w:r>
      <w:proofErr w:type="spellStart"/>
      <w:r w:rsidRPr="00596884">
        <w:rPr>
          <w:rFonts w:ascii="Arial" w:eastAsia="Arial" w:hAnsi="Arial" w:cs="B Nazanin"/>
          <w:sz w:val="29"/>
          <w:rtl/>
          <w:lang w:bidi="fa-IR"/>
        </w:rPr>
        <w:t>دوست</w:t>
      </w:r>
      <w:proofErr w:type="spellEnd"/>
      <w:r w:rsidRPr="00596884">
        <w:rPr>
          <w:rFonts w:ascii="Arial" w:eastAsia="Arial" w:hAnsi="Arial" w:cs="B Nazanin"/>
          <w:sz w:val="29"/>
          <w:rtl/>
          <w:lang w:bidi="fa-IR"/>
        </w:rPr>
        <w:t xml:space="preserve"> </w:t>
      </w:r>
      <w:proofErr w:type="spellStart"/>
      <w:r w:rsidRPr="00596884">
        <w:rPr>
          <w:rFonts w:ascii="Arial" w:eastAsia="Arial" w:hAnsi="Arial" w:cs="B Nazanin"/>
          <w:sz w:val="29"/>
          <w:rtl/>
          <w:lang w:bidi="fa-IR"/>
        </w:rPr>
        <w:t>دوستتان</w:t>
      </w:r>
      <w:proofErr w:type="spellEnd"/>
      <w:r w:rsidRPr="00596884">
        <w:rPr>
          <w:rFonts w:ascii="Arial" w:eastAsia="Arial" w:hAnsi="Arial" w:cs="B Nazanin"/>
          <w:sz w:val="29"/>
          <w:rtl/>
          <w:lang w:bidi="fa-IR"/>
        </w:rPr>
        <w:t xml:space="preserve"> قرار </w:t>
      </w:r>
      <w:proofErr w:type="spellStart"/>
      <w:r w:rsidRPr="00596884">
        <w:rPr>
          <w:rFonts w:ascii="Arial" w:eastAsia="Arial" w:hAnsi="Arial" w:cs="B Nazanin"/>
          <w:sz w:val="29"/>
          <w:rtl/>
          <w:lang w:bidi="fa-IR"/>
        </w:rPr>
        <w:t>م</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گ</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رد</w:t>
      </w:r>
      <w:proofErr w:type="spellEnd"/>
      <w:r w:rsidRPr="00596884">
        <w:rPr>
          <w:rFonts w:ascii="Arial" w:eastAsia="Arial" w:hAnsi="Arial" w:cs="B Nazanin" w:hint="eastAsia"/>
          <w:sz w:val="29"/>
          <w:rtl/>
          <w:lang w:bidi="fa-IR"/>
        </w:rPr>
        <w:t>،</w:t>
      </w:r>
      <w:r w:rsidRPr="00596884">
        <w:rPr>
          <w:rFonts w:ascii="Arial" w:eastAsia="Arial" w:hAnsi="Arial" w:cs="B Nazanin"/>
          <w:sz w:val="29"/>
          <w:rtl/>
          <w:lang w:bidi="fa-IR"/>
        </w:rPr>
        <w:t xml:space="preserve"> که </w:t>
      </w:r>
      <w:proofErr w:type="spellStart"/>
      <w:r w:rsidRPr="00596884">
        <w:rPr>
          <w:rFonts w:ascii="Arial" w:eastAsia="Arial" w:hAnsi="Arial" w:cs="B Nazanin"/>
          <w:sz w:val="29"/>
          <w:rtl/>
          <w:lang w:bidi="fa-IR"/>
        </w:rPr>
        <w:t>م</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تواند</w:t>
      </w:r>
      <w:proofErr w:type="spellEnd"/>
      <w:r w:rsidRPr="00596884">
        <w:rPr>
          <w:rFonts w:ascii="Arial" w:eastAsia="Arial" w:hAnsi="Arial" w:cs="B Nazanin"/>
          <w:sz w:val="29"/>
          <w:rtl/>
          <w:lang w:bidi="fa-IR"/>
        </w:rPr>
        <w:t xml:space="preserve"> اح</w:t>
      </w:r>
      <w:r w:rsidRPr="00596884">
        <w:rPr>
          <w:rFonts w:ascii="Arial" w:eastAsia="Arial" w:hAnsi="Arial" w:cs="B Nazanin" w:hint="eastAsia"/>
          <w:sz w:val="29"/>
          <w:rtl/>
          <w:lang w:bidi="fa-IR"/>
        </w:rPr>
        <w:t>تمال</w:t>
      </w:r>
      <w:r w:rsidRPr="00596884">
        <w:rPr>
          <w:rFonts w:ascii="Arial" w:eastAsia="Arial" w:hAnsi="Arial" w:cs="B Nazanin"/>
          <w:sz w:val="29"/>
          <w:rtl/>
          <w:lang w:bidi="fa-IR"/>
        </w:rPr>
        <w:t xml:space="preserve"> خوشحال</w:t>
      </w:r>
      <w:r w:rsidRPr="00596884">
        <w:rPr>
          <w:rFonts w:ascii="Arial" w:eastAsia="Arial" w:hAnsi="Arial" w:cs="B Nazanin" w:hint="cs"/>
          <w:sz w:val="29"/>
          <w:rtl/>
          <w:lang w:bidi="fa-IR"/>
        </w:rPr>
        <w:t>ی</w:t>
      </w:r>
      <w:r w:rsidRPr="00596884">
        <w:rPr>
          <w:rFonts w:ascii="Arial" w:eastAsia="Arial" w:hAnsi="Arial" w:cs="B Nazanin"/>
          <w:sz w:val="29"/>
          <w:rtl/>
          <w:lang w:bidi="fa-IR"/>
        </w:rPr>
        <w:t xml:space="preserve"> شما را حدود ۶ درصد افزا</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ش</w:t>
      </w:r>
      <w:r w:rsidRPr="00596884">
        <w:rPr>
          <w:rFonts w:ascii="Arial" w:eastAsia="Arial" w:hAnsi="Arial" w:cs="B Nazanin"/>
          <w:sz w:val="29"/>
          <w:rtl/>
          <w:lang w:bidi="fa-IR"/>
        </w:rPr>
        <w:t xml:space="preserve"> دهد. </w:t>
      </w:r>
      <w:proofErr w:type="spellStart"/>
      <w:r w:rsidRPr="00596884">
        <w:rPr>
          <w:rFonts w:ascii="Arial" w:eastAsia="Arial" w:hAnsi="Arial" w:cs="B Nazanin"/>
          <w:sz w:val="29"/>
          <w:rtl/>
          <w:lang w:bidi="fa-IR"/>
        </w:rPr>
        <w:t>ا</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ن‌ها</w:t>
      </w:r>
      <w:proofErr w:type="spellEnd"/>
      <w:r w:rsidRPr="00596884">
        <w:rPr>
          <w:rFonts w:ascii="Arial" w:eastAsia="Arial" w:hAnsi="Arial" w:cs="B Nazanin"/>
          <w:sz w:val="29"/>
          <w:rtl/>
          <w:lang w:bidi="fa-IR"/>
        </w:rPr>
        <w:t xml:space="preserve"> افراد</w:t>
      </w:r>
      <w:r w:rsidRPr="00596884">
        <w:rPr>
          <w:rFonts w:ascii="Arial" w:eastAsia="Arial" w:hAnsi="Arial" w:cs="B Nazanin" w:hint="cs"/>
          <w:sz w:val="29"/>
          <w:rtl/>
          <w:lang w:bidi="fa-IR"/>
        </w:rPr>
        <w:t>ی</w:t>
      </w:r>
      <w:r w:rsidRPr="00596884">
        <w:rPr>
          <w:rFonts w:ascii="Arial" w:eastAsia="Arial" w:hAnsi="Arial" w:cs="B Nazanin"/>
          <w:sz w:val="29"/>
          <w:rtl/>
          <w:lang w:bidi="fa-IR"/>
        </w:rPr>
        <w:t xml:space="preserve"> هستند که تقر</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باً</w:t>
      </w:r>
      <w:r w:rsidRPr="00596884">
        <w:rPr>
          <w:rFonts w:ascii="Arial" w:eastAsia="Arial" w:hAnsi="Arial" w:cs="B Nazanin"/>
          <w:sz w:val="29"/>
          <w:rtl/>
          <w:lang w:bidi="fa-IR"/>
        </w:rPr>
        <w:t xml:space="preserve"> هرگز </w:t>
      </w:r>
      <w:proofErr w:type="spellStart"/>
      <w:r w:rsidRPr="00596884">
        <w:rPr>
          <w:rFonts w:ascii="Arial" w:eastAsia="Arial" w:hAnsi="Arial" w:cs="B Nazanin"/>
          <w:sz w:val="29"/>
          <w:rtl/>
          <w:lang w:bidi="fa-IR"/>
        </w:rPr>
        <w:t>آن‌ها</w:t>
      </w:r>
      <w:proofErr w:type="spellEnd"/>
      <w:r w:rsidRPr="00596884">
        <w:rPr>
          <w:rFonts w:ascii="Arial" w:eastAsia="Arial" w:hAnsi="Arial" w:cs="B Nazanin"/>
          <w:sz w:val="29"/>
          <w:rtl/>
          <w:lang w:bidi="fa-IR"/>
        </w:rPr>
        <w:t xml:space="preserve"> را ملاقات </w:t>
      </w:r>
      <w:proofErr w:type="spellStart"/>
      <w:r w:rsidRPr="00596884">
        <w:rPr>
          <w:rFonts w:ascii="Arial" w:eastAsia="Arial" w:hAnsi="Arial" w:cs="B Nazanin"/>
          <w:sz w:val="29"/>
          <w:rtl/>
          <w:lang w:bidi="fa-IR"/>
        </w:rPr>
        <w:t>نکرده‌ا</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د</w:t>
      </w:r>
      <w:proofErr w:type="spellEnd"/>
      <w:r w:rsidRPr="00596884">
        <w:rPr>
          <w:rFonts w:ascii="Arial" w:eastAsia="Arial" w:hAnsi="Arial" w:cs="B Nazanin" w:hint="eastAsia"/>
          <w:sz w:val="29"/>
          <w:rtl/>
          <w:lang w:bidi="fa-IR"/>
        </w:rPr>
        <w:t>،</w:t>
      </w:r>
      <w:r w:rsidRPr="00596884">
        <w:rPr>
          <w:rFonts w:ascii="Arial" w:eastAsia="Arial" w:hAnsi="Arial" w:cs="B Nazanin"/>
          <w:sz w:val="29"/>
          <w:rtl/>
          <w:lang w:bidi="fa-IR"/>
        </w:rPr>
        <w:t xml:space="preserve"> و احتمالاً حت</w:t>
      </w:r>
      <w:r w:rsidRPr="00596884">
        <w:rPr>
          <w:rFonts w:ascii="Arial" w:eastAsia="Arial" w:hAnsi="Arial" w:cs="B Nazanin" w:hint="cs"/>
          <w:sz w:val="29"/>
          <w:rtl/>
          <w:lang w:bidi="fa-IR"/>
        </w:rPr>
        <w:t>ی</w:t>
      </w:r>
      <w:r w:rsidRPr="00596884">
        <w:rPr>
          <w:rFonts w:ascii="Arial" w:eastAsia="Arial" w:hAnsi="Arial" w:cs="B Nazanin"/>
          <w:sz w:val="29"/>
          <w:rtl/>
          <w:lang w:bidi="fa-IR"/>
        </w:rPr>
        <w:t xml:space="preserve"> از </w:t>
      </w:r>
      <w:proofErr w:type="spellStart"/>
      <w:r w:rsidRPr="00596884">
        <w:rPr>
          <w:rFonts w:ascii="Arial" w:eastAsia="Arial" w:hAnsi="Arial" w:cs="B Nazanin"/>
          <w:sz w:val="29"/>
          <w:rtl/>
          <w:lang w:bidi="fa-IR"/>
        </w:rPr>
        <w:t>وجودشان</w:t>
      </w:r>
      <w:proofErr w:type="spellEnd"/>
      <w:r w:rsidRPr="00596884">
        <w:rPr>
          <w:rFonts w:ascii="Arial" w:eastAsia="Arial" w:hAnsi="Arial" w:cs="B Nazanin"/>
          <w:sz w:val="29"/>
          <w:rtl/>
          <w:lang w:bidi="fa-IR"/>
        </w:rPr>
        <w:t xml:space="preserve"> هم خبر ندار</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د،</w:t>
      </w:r>
      <w:r w:rsidRPr="00596884">
        <w:rPr>
          <w:rFonts w:ascii="Arial" w:eastAsia="Arial" w:hAnsi="Arial" w:cs="B Nazanin"/>
          <w:sz w:val="29"/>
          <w:rtl/>
          <w:lang w:bidi="fa-IR"/>
        </w:rPr>
        <w:t xml:space="preserve"> اما با ا</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ن</w:t>
      </w:r>
      <w:r w:rsidRPr="00596884">
        <w:rPr>
          <w:rFonts w:ascii="Arial" w:eastAsia="Arial" w:hAnsi="Arial" w:cs="B Nazanin"/>
          <w:sz w:val="29"/>
          <w:rtl/>
          <w:lang w:bidi="fa-IR"/>
        </w:rPr>
        <w:t xml:space="preserve"> حال از طر</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ق</w:t>
      </w:r>
      <w:r w:rsidRPr="00596884">
        <w:rPr>
          <w:rFonts w:ascii="Arial" w:eastAsia="Arial" w:hAnsi="Arial" w:cs="B Nazanin"/>
          <w:sz w:val="29"/>
          <w:rtl/>
          <w:lang w:bidi="fa-IR"/>
        </w:rPr>
        <w:t xml:space="preserve"> </w:t>
      </w:r>
      <w:proofErr w:type="spellStart"/>
      <w:r w:rsidRPr="00596884">
        <w:rPr>
          <w:rFonts w:ascii="Arial" w:eastAsia="Arial" w:hAnsi="Arial" w:cs="B Nazanin"/>
          <w:sz w:val="29"/>
          <w:rtl/>
          <w:lang w:bidi="fa-IR"/>
        </w:rPr>
        <w:t>زنج</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ره‌ا</w:t>
      </w:r>
      <w:r w:rsidRPr="00596884">
        <w:rPr>
          <w:rFonts w:ascii="Arial" w:eastAsia="Arial" w:hAnsi="Arial" w:cs="B Nazanin" w:hint="cs"/>
          <w:sz w:val="29"/>
          <w:rtl/>
          <w:lang w:bidi="fa-IR"/>
        </w:rPr>
        <w:t>ی</w:t>
      </w:r>
      <w:proofErr w:type="spellEnd"/>
      <w:r w:rsidRPr="00596884">
        <w:rPr>
          <w:rFonts w:ascii="Arial" w:eastAsia="Arial" w:hAnsi="Arial" w:cs="B Nazanin"/>
          <w:sz w:val="29"/>
          <w:rtl/>
          <w:lang w:bidi="fa-IR"/>
        </w:rPr>
        <w:t xml:space="preserve"> از تعاملات بر رفاه شما تأث</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ر</w:t>
      </w:r>
      <w:r w:rsidRPr="00596884">
        <w:rPr>
          <w:rFonts w:ascii="Arial" w:eastAsia="Arial" w:hAnsi="Arial" w:cs="B Nazanin"/>
          <w:sz w:val="29"/>
          <w:rtl/>
          <w:lang w:bidi="fa-IR"/>
        </w:rPr>
        <w:t xml:space="preserve"> </w:t>
      </w:r>
      <w:proofErr w:type="spellStart"/>
      <w:r w:rsidRPr="00596884">
        <w:rPr>
          <w:rFonts w:ascii="Arial" w:eastAsia="Arial" w:hAnsi="Arial" w:cs="B Nazanin"/>
          <w:sz w:val="29"/>
          <w:rtl/>
          <w:lang w:bidi="fa-IR"/>
        </w:rPr>
        <w:t>م</w:t>
      </w:r>
      <w:r w:rsidRPr="00596884">
        <w:rPr>
          <w:rFonts w:ascii="Arial" w:eastAsia="Arial" w:hAnsi="Arial" w:cs="B Nazanin" w:hint="cs"/>
          <w:sz w:val="29"/>
          <w:rtl/>
          <w:lang w:bidi="fa-IR"/>
        </w:rPr>
        <w:t>ی‌</w:t>
      </w:r>
      <w:r w:rsidRPr="00596884">
        <w:rPr>
          <w:rFonts w:ascii="Arial" w:eastAsia="Arial" w:hAnsi="Arial" w:cs="B Nazanin" w:hint="eastAsia"/>
          <w:sz w:val="29"/>
          <w:rtl/>
          <w:lang w:bidi="fa-IR"/>
        </w:rPr>
        <w:t>گذارند</w:t>
      </w:r>
      <w:proofErr w:type="spellEnd"/>
      <w:r w:rsidRPr="00596884">
        <w:rPr>
          <w:rFonts w:ascii="Arial" w:eastAsia="Arial" w:hAnsi="Arial" w:cs="B Nazanin"/>
          <w:sz w:val="29"/>
          <w:rtl/>
          <w:lang w:bidi="fa-IR"/>
        </w:rPr>
        <w:t>.</w:t>
      </w:r>
      <w:r w:rsidRPr="00596884">
        <w:rPr>
          <w:rFonts w:ascii="Arial" w:eastAsia="Arial" w:hAnsi="Arial"/>
          <w:sz w:val="28"/>
          <w:rtl/>
        </w:rPr>
        <w:t xml:space="preserve"> </w:t>
      </w:r>
      <w:hyperlink w:anchor="page310" w:history="1">
        <w:r w:rsidR="005958FC">
          <w:rPr>
            <w:rFonts w:ascii="Arial" w:eastAsia="Arial" w:hAnsi="Arial"/>
            <w:color w:val="0000EE"/>
            <w:sz w:val="42"/>
            <w:vertAlign w:val="superscript"/>
            <w:rtl/>
          </w:rPr>
          <w:t>12</w:t>
        </w:r>
      </w:hyperlink>
    </w:p>
    <w:p w14:paraId="23972A8C" w14:textId="77777777" w:rsidR="0007272E" w:rsidRDefault="0007272E">
      <w:pPr>
        <w:bidi/>
        <w:spacing w:line="10" w:lineRule="exact"/>
        <w:rPr>
          <w:rFonts w:ascii="Times New Roman" w:eastAsia="Times New Roman" w:hAnsi="Times New Roman"/>
          <w:rtl/>
        </w:rPr>
      </w:pPr>
    </w:p>
    <w:p w14:paraId="794813A0" w14:textId="2DDA3F9F" w:rsidR="0007272E" w:rsidRPr="00596884" w:rsidRDefault="005958FC">
      <w:pPr>
        <w:bidi/>
        <w:spacing w:line="307" w:lineRule="auto"/>
        <w:ind w:left="720" w:right="719" w:firstLine="300"/>
        <w:jc w:val="both"/>
        <w:rPr>
          <w:rFonts w:ascii="Arial" w:eastAsia="Arial" w:hAnsi="Arial" w:cs="B Nazanin"/>
          <w:sz w:val="29"/>
          <w:rtl/>
          <w:lang w:bidi="fa-IR"/>
        </w:rPr>
      </w:pPr>
      <w:r w:rsidRPr="00596884">
        <w:rPr>
          <w:rFonts w:ascii="Arial" w:eastAsia="Arial" w:hAnsi="Arial" w:cs="B Nazanin"/>
          <w:sz w:val="29"/>
          <w:rtl/>
          <w:lang w:bidi="fa-IR"/>
        </w:rPr>
        <w:t>اکتشافات سیستم</w:t>
      </w:r>
      <w:r w:rsidR="00596884">
        <w:rPr>
          <w:rFonts w:ascii="Arial" w:eastAsia="Arial" w:hAnsi="Arial" w:cs="B Nazanin" w:hint="cs"/>
          <w:sz w:val="29"/>
          <w:rtl/>
          <w:lang w:bidi="fa-IR"/>
        </w:rPr>
        <w:t xml:space="preserve"> </w:t>
      </w:r>
      <w:proofErr w:type="spellStart"/>
      <w:r w:rsidR="00596884">
        <w:rPr>
          <w:rFonts w:ascii="Arial" w:eastAsia="Arial" w:hAnsi="Arial" w:cs="B Nazanin" w:hint="cs"/>
          <w:sz w:val="29"/>
          <w:rtl/>
          <w:lang w:bidi="fa-IR"/>
        </w:rPr>
        <w:t>نورون</w:t>
      </w:r>
      <w:r w:rsidR="00060D92">
        <w:rPr>
          <w:rFonts w:ascii="Arial" w:eastAsia="Arial" w:hAnsi="Arial" w:cs="B Nazanin" w:hint="cs"/>
          <w:sz w:val="29"/>
          <w:rtl/>
          <w:lang w:bidi="fa-IR"/>
        </w:rPr>
        <w:t>‌های</w:t>
      </w:r>
      <w:proofErr w:type="spellEnd"/>
      <w:r w:rsidR="00060D92">
        <w:rPr>
          <w:rFonts w:ascii="Arial" w:eastAsia="Arial" w:hAnsi="Arial" w:cs="B Nazanin" w:hint="cs"/>
          <w:sz w:val="29"/>
          <w:rtl/>
          <w:lang w:bidi="fa-IR"/>
        </w:rPr>
        <w:t xml:space="preserve"> </w:t>
      </w:r>
      <w:r w:rsidRPr="00596884">
        <w:rPr>
          <w:rFonts w:ascii="Arial" w:eastAsia="Arial" w:hAnsi="Arial" w:cs="B Nazanin"/>
          <w:sz w:val="29"/>
          <w:rtl/>
          <w:lang w:bidi="fa-IR"/>
        </w:rPr>
        <w:t>آینه ای، و به طور کلی میزان سرایت اجتماعی، پیامدهای مهمی برای سلامت روان ما دارد و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596884">
        <w:rPr>
          <w:rFonts w:ascii="Arial" w:eastAsia="Arial" w:hAnsi="Arial" w:cs="B Nazanin"/>
          <w:sz w:val="29"/>
          <w:rtl/>
          <w:lang w:bidi="fa-IR"/>
        </w:rPr>
        <w:t>دهد</w:t>
      </w:r>
      <w:proofErr w:type="spellEnd"/>
      <w:r w:rsidRPr="00596884">
        <w:rPr>
          <w:rFonts w:ascii="Arial" w:eastAsia="Arial" w:hAnsi="Arial" w:cs="B Nazanin"/>
          <w:sz w:val="29"/>
          <w:rtl/>
          <w:lang w:bidi="fa-IR"/>
        </w:rPr>
        <w:t xml:space="preserve"> که رفاه ما تا چه حد به </w:t>
      </w:r>
      <w:proofErr w:type="spellStart"/>
      <w:r w:rsidRPr="00596884">
        <w:rPr>
          <w:rFonts w:ascii="Arial" w:eastAsia="Arial" w:hAnsi="Arial" w:cs="B Nazanin"/>
          <w:sz w:val="29"/>
          <w:rtl/>
          <w:lang w:bidi="fa-IR"/>
        </w:rPr>
        <w:t>حلقه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proofErr w:type="spellStart"/>
      <w:r w:rsidRPr="00596884">
        <w:rPr>
          <w:rFonts w:ascii="Arial" w:eastAsia="Arial" w:hAnsi="Arial" w:cs="B Nazanin"/>
          <w:sz w:val="29"/>
          <w:rtl/>
          <w:lang w:bidi="fa-IR"/>
        </w:rPr>
        <w:t>متحدالمرکز</w:t>
      </w:r>
      <w:proofErr w:type="spellEnd"/>
      <w:r w:rsidRPr="00596884">
        <w:rPr>
          <w:rFonts w:ascii="Arial" w:eastAsia="Arial" w:hAnsi="Arial" w:cs="B Nazanin"/>
          <w:sz w:val="29"/>
          <w:rtl/>
          <w:lang w:bidi="fa-IR"/>
        </w:rPr>
        <w:t xml:space="preserve"> دایره اجتماعی ما بستگی دارد. اما آنها همچنین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596884">
        <w:rPr>
          <w:rFonts w:ascii="Arial" w:eastAsia="Arial" w:hAnsi="Arial" w:cs="B Nazanin"/>
          <w:sz w:val="29"/>
          <w:rtl/>
          <w:lang w:bidi="fa-IR"/>
        </w:rPr>
        <w:t>توانند</w:t>
      </w:r>
      <w:proofErr w:type="spellEnd"/>
      <w:r w:rsidRPr="00596884">
        <w:rPr>
          <w:rFonts w:ascii="Arial" w:eastAsia="Arial" w:hAnsi="Arial" w:cs="B Nazanin"/>
          <w:sz w:val="29"/>
          <w:rtl/>
          <w:lang w:bidi="fa-IR"/>
        </w:rPr>
        <w:t xml:space="preserve"> </w:t>
      </w:r>
      <w:proofErr w:type="spellStart"/>
      <w:r w:rsidRPr="00596884">
        <w:rPr>
          <w:rFonts w:ascii="Arial" w:eastAsia="Arial" w:hAnsi="Arial" w:cs="B Nazanin"/>
          <w:sz w:val="29"/>
          <w:rtl/>
          <w:lang w:bidi="fa-IR"/>
        </w:rPr>
        <w:t>راه</w:t>
      </w:r>
      <w:r w:rsidR="00060D92">
        <w:rPr>
          <w:rFonts w:ascii="Arial" w:eastAsia="Arial" w:hAnsi="Arial" w:cs="B Nazanin"/>
          <w:sz w:val="29"/>
          <w:rtl/>
          <w:lang w:bidi="fa-IR"/>
        </w:rPr>
        <w:t>‌هایی</w:t>
      </w:r>
      <w:proofErr w:type="spellEnd"/>
      <w:r w:rsidR="00060D92">
        <w:rPr>
          <w:rFonts w:ascii="Arial" w:eastAsia="Arial" w:hAnsi="Arial" w:cs="B Nazanin"/>
          <w:sz w:val="29"/>
          <w:rtl/>
          <w:lang w:bidi="fa-IR"/>
        </w:rPr>
        <w:t xml:space="preserve"> </w:t>
      </w:r>
      <w:r w:rsidRPr="00596884">
        <w:rPr>
          <w:rFonts w:ascii="Arial" w:eastAsia="Arial" w:hAnsi="Arial" w:cs="B Nazanin"/>
          <w:sz w:val="29"/>
          <w:rtl/>
          <w:lang w:bidi="fa-IR"/>
        </w:rPr>
        <w:t>را که علائم را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596884">
        <w:rPr>
          <w:rFonts w:ascii="Arial" w:eastAsia="Arial" w:hAnsi="Arial" w:cs="B Nazanin"/>
          <w:sz w:val="29"/>
          <w:rtl/>
          <w:lang w:bidi="fa-IR"/>
        </w:rPr>
        <w:t>دهند</w:t>
      </w:r>
      <w:proofErr w:type="spellEnd"/>
      <w:r w:rsidRPr="00596884">
        <w:rPr>
          <w:rFonts w:ascii="Arial" w:eastAsia="Arial" w:hAnsi="Arial" w:cs="B Nazanin"/>
          <w:sz w:val="29"/>
          <w:rtl/>
          <w:lang w:bidi="fa-IR"/>
        </w:rPr>
        <w:t>، روشن کنند</w:t>
      </w:r>
    </w:p>
    <w:p w14:paraId="5D25C800" w14:textId="77777777" w:rsidR="0007272E" w:rsidRDefault="0007272E">
      <w:pPr>
        <w:bidi/>
        <w:spacing w:line="307" w:lineRule="auto"/>
        <w:ind w:left="720" w:right="719" w:firstLine="300"/>
        <w:jc w:val="both"/>
        <w:rPr>
          <w:rFonts w:ascii="Arial" w:eastAsia="Arial" w:hAnsi="Arial"/>
          <w:sz w:val="27"/>
          <w:rtl/>
        </w:rPr>
        <w:sectPr w:rsidR="0007272E">
          <w:pgSz w:w="11900" w:h="16838"/>
          <w:pgMar w:top="1440" w:right="1440" w:bottom="1046" w:left="1440" w:header="0" w:footer="0" w:gutter="0"/>
          <w:cols w:space="0" w:equalWidth="0">
            <w:col w:w="9019"/>
          </w:cols>
          <w:docGrid w:linePitch="360"/>
        </w:sectPr>
      </w:pPr>
    </w:p>
    <w:p w14:paraId="0D7690FA" w14:textId="77777777" w:rsidR="0007272E" w:rsidRDefault="0007272E">
      <w:pPr>
        <w:bidi/>
        <w:spacing w:line="20" w:lineRule="exact"/>
        <w:rPr>
          <w:rFonts w:ascii="Times New Roman" w:eastAsia="Times New Roman" w:hAnsi="Times New Roman"/>
          <w:rtl/>
        </w:rPr>
      </w:pPr>
      <w:bookmarkStart w:id="95" w:name="page96"/>
      <w:bookmarkEnd w:id="95"/>
    </w:p>
    <w:p w14:paraId="18A48CA8" w14:textId="5E4A978C" w:rsidR="0007272E" w:rsidRPr="00596884" w:rsidRDefault="005958FC">
      <w:pPr>
        <w:bidi/>
        <w:spacing w:line="282" w:lineRule="auto"/>
        <w:ind w:left="720" w:right="719"/>
        <w:jc w:val="both"/>
        <w:rPr>
          <w:rFonts w:ascii="Arial" w:eastAsia="Arial" w:hAnsi="Arial" w:cs="B Nazanin"/>
          <w:sz w:val="29"/>
          <w:rtl/>
          <w:lang w:bidi="fa-IR"/>
        </w:rPr>
      </w:pPr>
      <w:r w:rsidRPr="00596884">
        <w:rPr>
          <w:rFonts w:ascii="Arial" w:eastAsia="Arial" w:hAnsi="Arial" w:cs="B Nazanin"/>
          <w:sz w:val="29"/>
          <w:rtl/>
          <w:lang w:bidi="fa-IR"/>
        </w:rPr>
        <w:t xml:space="preserve">از طریق یک گروه در طول </w:t>
      </w:r>
      <w:proofErr w:type="spellStart"/>
      <w:r w:rsidRPr="00596884">
        <w:rPr>
          <w:rFonts w:ascii="Arial" w:eastAsia="Arial" w:hAnsi="Arial" w:cs="B Nazanin"/>
          <w:sz w:val="29"/>
          <w:rtl/>
          <w:lang w:bidi="fa-IR"/>
        </w:rPr>
        <w:t>بیماری</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596884">
        <w:rPr>
          <w:rFonts w:ascii="Arial" w:eastAsia="Arial" w:hAnsi="Arial" w:cs="B Nazanin"/>
          <w:sz w:val="29"/>
          <w:rtl/>
          <w:lang w:bidi="fa-IR"/>
        </w:rPr>
        <w:t>روان زا منتشر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596884">
        <w:rPr>
          <w:rFonts w:ascii="Arial" w:eastAsia="Arial" w:hAnsi="Arial" w:cs="B Nazanin"/>
          <w:sz w:val="29"/>
          <w:rtl/>
          <w:lang w:bidi="fa-IR"/>
        </w:rPr>
        <w:t>شود</w:t>
      </w:r>
      <w:proofErr w:type="spellEnd"/>
      <w:r w:rsidRPr="00596884">
        <w:rPr>
          <w:rFonts w:ascii="Arial" w:eastAsia="Arial" w:hAnsi="Arial" w:cs="B Nazanin"/>
          <w:sz w:val="29"/>
          <w:rtl/>
          <w:lang w:bidi="fa-IR"/>
        </w:rPr>
        <w:t xml:space="preserve">. برای مثال، وقتی در گروهی از مردم هستیم که همگی به شدت نگران تهدید یک سلاح بیولوژیکی هستند، هر فرد </w:t>
      </w:r>
      <w:proofErr w:type="spellStart"/>
      <w:r w:rsidRPr="00596884">
        <w:rPr>
          <w:rFonts w:ascii="Arial" w:eastAsia="Arial" w:hAnsi="Arial" w:cs="B Nazanin"/>
          <w:sz w:val="29"/>
          <w:rtl/>
          <w:lang w:bidi="fa-IR"/>
        </w:rPr>
        <w:t>می‌تواند</w:t>
      </w:r>
      <w:proofErr w:type="spellEnd"/>
      <w:r w:rsidRPr="00596884">
        <w:rPr>
          <w:rFonts w:ascii="Arial" w:eastAsia="Arial" w:hAnsi="Arial" w:cs="B Nazanin"/>
          <w:sz w:val="29"/>
          <w:rtl/>
          <w:lang w:bidi="fa-IR"/>
        </w:rPr>
        <w:t xml:space="preserve"> ترس دیگران را تقویت کند </w:t>
      </w:r>
      <w:r w:rsidRPr="00596884">
        <w:rPr>
          <w:rFonts w:ascii="Arial" w:eastAsia="Arial" w:hAnsi="Arial" w:cs="B Nazanin" w:hint="cs"/>
          <w:sz w:val="29"/>
          <w:rtl/>
          <w:lang w:bidi="fa-IR"/>
        </w:rPr>
        <w:t>ایجاد</w:t>
      </w:r>
      <w:r w:rsidRPr="00596884">
        <w:rPr>
          <w:rFonts w:ascii="Arial" w:eastAsia="Arial" w:hAnsi="Arial" w:cs="B Nazanin"/>
          <w:sz w:val="29"/>
          <w:rtl/>
          <w:lang w:bidi="fa-IR"/>
        </w:rPr>
        <w:t xml:space="preserve"> </w:t>
      </w:r>
      <w:r w:rsidRPr="00596884">
        <w:rPr>
          <w:rFonts w:ascii="Arial" w:eastAsia="Arial" w:hAnsi="Arial" w:cs="B Nazanin" w:hint="cs"/>
          <w:sz w:val="29"/>
          <w:rtl/>
          <w:lang w:bidi="fa-IR"/>
        </w:rPr>
        <w:t>نوعی</w:t>
      </w:r>
      <w:r w:rsidRPr="00596884">
        <w:rPr>
          <w:rFonts w:ascii="Arial" w:eastAsia="Arial" w:hAnsi="Arial" w:cs="B Nazanin"/>
          <w:sz w:val="29"/>
          <w:rtl/>
          <w:lang w:bidi="fa-IR"/>
        </w:rPr>
        <w:t xml:space="preserve"> </w:t>
      </w:r>
      <w:r w:rsidRPr="00596884">
        <w:rPr>
          <w:rFonts w:ascii="Arial" w:eastAsia="Arial" w:hAnsi="Arial" w:cs="B Nazanin" w:hint="cs"/>
          <w:sz w:val="29"/>
          <w:rtl/>
          <w:lang w:bidi="fa-IR"/>
        </w:rPr>
        <w:t>اتاق</w:t>
      </w:r>
      <w:r w:rsidRPr="00596884">
        <w:rPr>
          <w:rFonts w:ascii="Arial" w:eastAsia="Arial" w:hAnsi="Arial" w:cs="B Nazanin"/>
          <w:sz w:val="29"/>
          <w:rtl/>
          <w:lang w:bidi="fa-IR"/>
        </w:rPr>
        <w:t xml:space="preserve"> </w:t>
      </w:r>
      <w:r w:rsidRPr="00596884">
        <w:rPr>
          <w:rFonts w:ascii="Arial" w:eastAsia="Arial" w:hAnsi="Arial" w:cs="B Nazanin" w:hint="cs"/>
          <w:sz w:val="29"/>
          <w:rtl/>
          <w:lang w:bidi="fa-IR"/>
        </w:rPr>
        <w:t>پژواک</w:t>
      </w:r>
      <w:r w:rsidRPr="00596884">
        <w:rPr>
          <w:rFonts w:ascii="Arial" w:eastAsia="Arial" w:hAnsi="Arial" w:cs="B Nazanin"/>
          <w:sz w:val="29"/>
          <w:rtl/>
          <w:lang w:bidi="fa-IR"/>
        </w:rPr>
        <w:t xml:space="preserve"> </w:t>
      </w:r>
      <w:r w:rsidRPr="00596884">
        <w:rPr>
          <w:rFonts w:ascii="Arial" w:eastAsia="Arial" w:hAnsi="Arial" w:cs="B Nazanin" w:hint="cs"/>
          <w:sz w:val="29"/>
          <w:rtl/>
          <w:lang w:bidi="fa-IR"/>
        </w:rPr>
        <w:t>که</w:t>
      </w:r>
      <w:r w:rsidRPr="00596884">
        <w:rPr>
          <w:rFonts w:ascii="Arial" w:eastAsia="Arial" w:hAnsi="Arial" w:cs="B Nazanin"/>
          <w:sz w:val="29"/>
          <w:rtl/>
          <w:lang w:bidi="fa-IR"/>
        </w:rPr>
        <w:t xml:space="preserve"> </w:t>
      </w:r>
      <w:r w:rsidRPr="00596884">
        <w:rPr>
          <w:rFonts w:ascii="Arial" w:eastAsia="Arial" w:hAnsi="Arial" w:cs="B Nazanin" w:hint="cs"/>
          <w:sz w:val="29"/>
          <w:rtl/>
          <w:lang w:bidi="fa-IR"/>
        </w:rPr>
        <w:t>همه</w:t>
      </w:r>
      <w:r w:rsidRPr="00596884">
        <w:rPr>
          <w:rFonts w:ascii="Arial" w:eastAsia="Arial" w:hAnsi="Arial" w:cs="B Nazanin"/>
          <w:sz w:val="29"/>
          <w:rtl/>
          <w:lang w:bidi="fa-IR"/>
        </w:rPr>
        <w:t xml:space="preserve"> </w:t>
      </w:r>
      <w:r w:rsidRPr="00596884">
        <w:rPr>
          <w:rFonts w:ascii="Arial" w:eastAsia="Arial" w:hAnsi="Arial" w:cs="B Nazanin" w:hint="cs"/>
          <w:sz w:val="29"/>
          <w:rtl/>
          <w:lang w:bidi="fa-IR"/>
        </w:rPr>
        <w:t>ر</w:t>
      </w:r>
      <w:r w:rsidRPr="00596884">
        <w:rPr>
          <w:rFonts w:ascii="Arial" w:eastAsia="Arial" w:hAnsi="Arial" w:cs="B Nazanin"/>
          <w:sz w:val="29"/>
          <w:rtl/>
          <w:lang w:bidi="fa-IR"/>
        </w:rPr>
        <w:t xml:space="preserve">ا در حالت وحشت قرار </w:t>
      </w:r>
      <w:proofErr w:type="spellStart"/>
      <w:r w:rsidRPr="00596884">
        <w:rPr>
          <w:rFonts w:ascii="Arial" w:eastAsia="Arial" w:hAnsi="Arial" w:cs="B Nazanin"/>
          <w:sz w:val="29"/>
          <w:rtl/>
          <w:lang w:bidi="fa-IR"/>
        </w:rPr>
        <w:t>می‌دهد</w:t>
      </w:r>
      <w:proofErr w:type="spellEnd"/>
      <w:r w:rsidRPr="00596884">
        <w:rPr>
          <w:rFonts w:ascii="Arial" w:eastAsia="Arial" w:hAnsi="Arial" w:cs="B Nazanin"/>
          <w:sz w:val="29"/>
          <w:rtl/>
          <w:lang w:bidi="fa-IR"/>
        </w:rPr>
        <w:t>.</w:t>
      </w:r>
      <w:hyperlink w:anchor="page310" w:history="1">
        <w:r>
          <w:rPr>
            <w:rFonts w:ascii="Arial" w:eastAsia="Arial" w:hAnsi="Arial"/>
            <w:color w:val="0000EE"/>
            <w:sz w:val="42"/>
            <w:vertAlign w:val="superscript"/>
            <w:rtl/>
          </w:rPr>
          <w:t>13</w:t>
        </w:r>
        <w:r>
          <w:rPr>
            <w:rFonts w:ascii="Arial" w:eastAsia="Arial" w:hAnsi="Arial"/>
            <w:sz w:val="28"/>
            <w:rtl/>
          </w:rPr>
          <w:t xml:space="preserve"> </w:t>
        </w:r>
      </w:hyperlink>
      <w:r w:rsidRPr="00596884">
        <w:rPr>
          <w:rFonts w:ascii="Arial" w:eastAsia="Arial" w:hAnsi="Arial" w:cs="B Nazanin"/>
          <w:sz w:val="29"/>
          <w:rtl/>
          <w:lang w:bidi="fa-IR"/>
        </w:rPr>
        <w:t>حتی مهمتر از آن، مغز همدل بیش از حد فعال ما ممکن است شروع به شبیه</w:t>
      </w:r>
      <w:r w:rsidR="0037598F">
        <w:rPr>
          <w:rFonts w:ascii="Arial" w:eastAsia="Arial" w:hAnsi="Arial" w:cs="B Nazanin"/>
          <w:sz w:val="29"/>
          <w:rtl/>
          <w:lang w:bidi="fa-IR"/>
        </w:rPr>
        <w:t xml:space="preserve">‌‌‌سازی </w:t>
      </w:r>
      <w:r w:rsidRPr="00596884">
        <w:rPr>
          <w:rFonts w:ascii="Arial" w:eastAsia="Arial" w:hAnsi="Arial" w:cs="B Nazanin"/>
          <w:sz w:val="29"/>
          <w:rtl/>
          <w:lang w:bidi="fa-IR"/>
        </w:rPr>
        <w:t>احساساتی مانند درد، حالت تهوع یا سرگیجه کند که فرد دیگری گزارش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596884">
        <w:rPr>
          <w:rFonts w:ascii="Arial" w:eastAsia="Arial" w:hAnsi="Arial" w:cs="B Nazanin"/>
          <w:sz w:val="29"/>
          <w:rtl/>
          <w:lang w:bidi="fa-IR"/>
        </w:rPr>
        <w:t>کند</w:t>
      </w:r>
      <w:proofErr w:type="spellEnd"/>
      <w:r w:rsidRPr="00596884">
        <w:rPr>
          <w:rFonts w:ascii="Arial" w:eastAsia="Arial" w:hAnsi="Arial" w:cs="B Nazanin"/>
          <w:sz w:val="29"/>
          <w:rtl/>
          <w:lang w:bidi="fa-IR"/>
        </w:rPr>
        <w:t>. اگر خوش شانس باشیم، این اثر ممکن است آنقدر قوی نباشد که تأثیر واقعی بر سلامتی ما بگذارد. اما اگر در حال حاضر در موقعیتی هستیم که احتمال بیماری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596884">
        <w:rPr>
          <w:rFonts w:ascii="Arial" w:eastAsia="Arial" w:hAnsi="Arial" w:cs="B Nazanin"/>
          <w:sz w:val="29"/>
          <w:rtl/>
          <w:lang w:bidi="fa-IR"/>
        </w:rPr>
        <w:t>رسد</w:t>
      </w:r>
      <w:proofErr w:type="spellEnd"/>
      <w:r w:rsidRPr="00596884">
        <w:rPr>
          <w:rFonts w:ascii="Arial" w:eastAsia="Arial" w:hAnsi="Arial" w:cs="B Nazanin"/>
          <w:sz w:val="29"/>
          <w:rtl/>
          <w:lang w:bidi="fa-IR"/>
        </w:rPr>
        <w:t xml:space="preserve">، شبیه </w:t>
      </w:r>
      <w:proofErr w:type="spellStart"/>
      <w:r w:rsidRPr="00596884">
        <w:rPr>
          <w:rFonts w:ascii="Arial" w:eastAsia="Arial" w:hAnsi="Arial" w:cs="B Nazanin"/>
          <w:sz w:val="29"/>
          <w:rtl/>
          <w:lang w:bidi="fa-IR"/>
        </w:rPr>
        <w:t>سازی</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596884">
        <w:rPr>
          <w:rFonts w:ascii="Arial" w:eastAsia="Arial" w:hAnsi="Arial" w:cs="B Nazanin"/>
          <w:sz w:val="29"/>
          <w:rtl/>
          <w:lang w:bidi="fa-IR"/>
        </w:rPr>
        <w:t>سیستم آینه ای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596884">
        <w:rPr>
          <w:rFonts w:ascii="Arial" w:eastAsia="Arial" w:hAnsi="Arial" w:cs="B Nazanin"/>
          <w:sz w:val="29"/>
          <w:rtl/>
          <w:lang w:bidi="fa-IR"/>
        </w:rPr>
        <w:t>توانند</w:t>
      </w:r>
      <w:proofErr w:type="spellEnd"/>
      <w:r w:rsidRPr="00596884">
        <w:rPr>
          <w:rFonts w:ascii="Arial" w:eastAsia="Arial" w:hAnsi="Arial" w:cs="B Nazanin"/>
          <w:sz w:val="29"/>
          <w:rtl/>
          <w:lang w:bidi="fa-IR"/>
        </w:rPr>
        <w:t xml:space="preserve"> به محاسبات ماشین پیش بینی وارد شوند و یک پاسخ </w:t>
      </w:r>
      <w:proofErr w:type="spellStart"/>
      <w:r w:rsidR="00A30C7D">
        <w:rPr>
          <w:rFonts w:ascii="Arial" w:eastAsia="Arial" w:hAnsi="Arial" w:cs="B Nazanin" w:hint="cs"/>
          <w:sz w:val="29"/>
          <w:rtl/>
          <w:lang w:bidi="fa-IR"/>
        </w:rPr>
        <w:t>نوسیبو</w:t>
      </w:r>
      <w:proofErr w:type="spellEnd"/>
      <w:r w:rsidRPr="00596884">
        <w:rPr>
          <w:rFonts w:ascii="Arial" w:eastAsia="Arial" w:hAnsi="Arial" w:cs="B Nazanin"/>
          <w:sz w:val="29"/>
          <w:rtl/>
          <w:lang w:bidi="fa-IR"/>
        </w:rPr>
        <w:t xml:space="preserve"> را ایجاد یا اغراق کنند و هر چه بیشتر با افرادی که حالشان خوب نیست تعامل داشته باشیم، رنج آنها را ببینیم و در مورد </w:t>
      </w:r>
      <w:proofErr w:type="spellStart"/>
      <w:r w:rsidRPr="00596884">
        <w:rPr>
          <w:rFonts w:ascii="Arial" w:eastAsia="Arial" w:hAnsi="Arial" w:cs="B Nazanin"/>
          <w:sz w:val="29"/>
          <w:rtl/>
          <w:lang w:bidi="fa-IR"/>
        </w:rPr>
        <w:t>علائمشان</w:t>
      </w:r>
      <w:proofErr w:type="spellEnd"/>
      <w:r w:rsidRPr="00596884">
        <w:rPr>
          <w:rFonts w:ascii="Arial" w:eastAsia="Arial" w:hAnsi="Arial" w:cs="B Nazanin"/>
          <w:sz w:val="29"/>
          <w:rtl/>
          <w:lang w:bidi="fa-IR"/>
        </w:rPr>
        <w:t xml:space="preserve"> صحبت کنیم، احساس بدتری خواهیم داشت.</w:t>
      </w:r>
    </w:p>
    <w:p w14:paraId="7BB4C798" w14:textId="77777777" w:rsidR="0007272E" w:rsidRDefault="0007272E">
      <w:pPr>
        <w:bidi/>
        <w:spacing w:line="154" w:lineRule="exact"/>
        <w:rPr>
          <w:rFonts w:ascii="Times New Roman" w:eastAsia="Times New Roman" w:hAnsi="Times New Roman"/>
          <w:rtl/>
        </w:rPr>
      </w:pPr>
    </w:p>
    <w:p w14:paraId="615A05C2" w14:textId="23CA9A32" w:rsidR="0007272E" w:rsidRDefault="005958FC">
      <w:pPr>
        <w:bidi/>
        <w:spacing w:line="300" w:lineRule="auto"/>
        <w:ind w:left="720" w:right="719" w:firstLine="300"/>
        <w:jc w:val="both"/>
        <w:rPr>
          <w:rFonts w:ascii="Arial" w:eastAsia="Arial" w:hAnsi="Arial"/>
          <w:color w:val="0000EE"/>
          <w:sz w:val="40"/>
          <w:vertAlign w:val="superscript"/>
          <w:rtl/>
        </w:rPr>
      </w:pPr>
      <w:proofErr w:type="spellStart"/>
      <w:r w:rsidRPr="00A30C7D">
        <w:rPr>
          <w:rFonts w:ascii="Arial" w:eastAsia="Arial" w:hAnsi="Arial" w:cs="B Nazanin"/>
          <w:sz w:val="29"/>
          <w:rtl/>
          <w:lang w:bidi="fa-IR"/>
        </w:rPr>
        <w:t>جولیانا</w:t>
      </w:r>
      <w:proofErr w:type="spellEnd"/>
      <w:r w:rsidRPr="00A30C7D">
        <w:rPr>
          <w:rFonts w:ascii="Arial" w:eastAsia="Arial" w:hAnsi="Arial" w:cs="B Nazanin"/>
          <w:sz w:val="29"/>
          <w:rtl/>
          <w:lang w:bidi="fa-IR"/>
        </w:rPr>
        <w:t xml:space="preserve"> </w:t>
      </w:r>
      <w:proofErr w:type="spellStart"/>
      <w:r w:rsidRPr="00A30C7D">
        <w:rPr>
          <w:rFonts w:ascii="Arial" w:eastAsia="Arial" w:hAnsi="Arial" w:cs="B Nazanin"/>
          <w:sz w:val="29"/>
          <w:rtl/>
          <w:lang w:bidi="fa-IR"/>
        </w:rPr>
        <w:t>ماتزونی</w:t>
      </w:r>
      <w:proofErr w:type="spellEnd"/>
      <w:r w:rsidRPr="00A30C7D">
        <w:rPr>
          <w:rFonts w:ascii="Arial" w:eastAsia="Arial" w:hAnsi="Arial" w:cs="B Nazanin"/>
          <w:sz w:val="29"/>
          <w:rtl/>
          <w:lang w:bidi="fa-IR"/>
        </w:rPr>
        <w:t xml:space="preserve">، روانشناس دانشگاه </w:t>
      </w:r>
      <w:proofErr w:type="spellStart"/>
      <w:r w:rsidRPr="00A30C7D">
        <w:rPr>
          <w:rFonts w:ascii="Arial" w:eastAsia="Arial" w:hAnsi="Arial" w:cs="B Nazanin"/>
          <w:sz w:val="29"/>
          <w:rtl/>
          <w:lang w:bidi="fa-IR"/>
        </w:rPr>
        <w:t>هال</w:t>
      </w:r>
      <w:proofErr w:type="spellEnd"/>
      <w:r w:rsidRPr="00A30C7D">
        <w:rPr>
          <w:rFonts w:ascii="Arial" w:eastAsia="Arial" w:hAnsi="Arial" w:cs="B Nazanin"/>
          <w:sz w:val="29"/>
          <w:rtl/>
          <w:lang w:bidi="fa-IR"/>
        </w:rPr>
        <w:t xml:space="preserve"> در بریتانیا، یکی از اولین کسانی بود که نشان داد این فرآیند چقدر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A30C7D">
        <w:rPr>
          <w:rFonts w:ascii="Arial" w:eastAsia="Arial" w:hAnsi="Arial" w:cs="B Nazanin"/>
          <w:sz w:val="29"/>
          <w:rtl/>
          <w:lang w:bidi="fa-IR"/>
        </w:rPr>
        <w:t>تواند</w:t>
      </w:r>
      <w:proofErr w:type="spellEnd"/>
      <w:r w:rsidRPr="00A30C7D">
        <w:rPr>
          <w:rFonts w:ascii="Arial" w:eastAsia="Arial" w:hAnsi="Arial" w:cs="B Nazanin"/>
          <w:sz w:val="29"/>
          <w:rtl/>
          <w:lang w:bidi="fa-IR"/>
        </w:rPr>
        <w:t xml:space="preserve"> قوی باشد. او گروه کوچکی از شرکت </w:t>
      </w:r>
      <w:proofErr w:type="spellStart"/>
      <w:r w:rsidRPr="00A30C7D">
        <w:rPr>
          <w:rFonts w:ascii="Arial" w:eastAsia="Arial" w:hAnsi="Arial" w:cs="B Nazanin"/>
          <w:sz w:val="29"/>
          <w:rtl/>
          <w:lang w:bidi="fa-IR"/>
        </w:rPr>
        <w:t>کنندگان</w:t>
      </w:r>
      <w:proofErr w:type="spellEnd"/>
      <w:r w:rsidRPr="00A30C7D">
        <w:rPr>
          <w:rFonts w:ascii="Arial" w:eastAsia="Arial" w:hAnsi="Arial" w:cs="B Nazanin"/>
          <w:sz w:val="29"/>
          <w:rtl/>
          <w:lang w:bidi="fa-IR"/>
        </w:rPr>
        <w:t xml:space="preserve"> را دعوت کرد تا در "مطالعه </w:t>
      </w:r>
      <w:proofErr w:type="spellStart"/>
      <w:r w:rsidRPr="00A30C7D">
        <w:rPr>
          <w:rFonts w:ascii="Arial" w:eastAsia="Arial" w:hAnsi="Arial" w:cs="B Nazanin"/>
          <w:sz w:val="29"/>
          <w:rtl/>
          <w:lang w:bidi="fa-IR"/>
        </w:rPr>
        <w:t>واکنش</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00A30C7D">
        <w:rPr>
          <w:rFonts w:ascii="Arial" w:eastAsia="Arial" w:hAnsi="Arial" w:cs="B Nazanin" w:hint="cs"/>
          <w:sz w:val="29"/>
          <w:rtl/>
          <w:lang w:bidi="fa-IR"/>
        </w:rPr>
        <w:t>افراد</w:t>
      </w:r>
      <w:r w:rsidRPr="00A30C7D">
        <w:rPr>
          <w:rFonts w:ascii="Arial" w:eastAsia="Arial" w:hAnsi="Arial" w:cs="B Nazanin"/>
          <w:sz w:val="29"/>
          <w:rtl/>
          <w:lang w:bidi="fa-IR"/>
        </w:rPr>
        <w:t xml:space="preserve"> به مواد محیطی" شرکت کنند. از </w:t>
      </w:r>
      <w:r w:rsidR="00A30C7D">
        <w:rPr>
          <w:rFonts w:ascii="Arial" w:eastAsia="Arial" w:hAnsi="Arial" w:cs="B Nazanin" w:hint="cs"/>
          <w:sz w:val="29"/>
          <w:rtl/>
          <w:lang w:bidi="fa-IR"/>
        </w:rPr>
        <w:t>افراد تحت آزمایش</w:t>
      </w:r>
      <w:r w:rsidRPr="00A30C7D">
        <w:rPr>
          <w:rFonts w:ascii="Arial" w:eastAsia="Arial" w:hAnsi="Arial" w:cs="B Nazanin"/>
          <w:sz w:val="29"/>
          <w:rtl/>
          <w:lang w:bidi="fa-IR"/>
        </w:rPr>
        <w:t xml:space="preserve"> به صورت </w:t>
      </w:r>
      <w:r w:rsidR="00A30C7D">
        <w:rPr>
          <w:rFonts w:ascii="Arial" w:eastAsia="Arial" w:hAnsi="Arial" w:cs="B Nazanin" w:hint="cs"/>
          <w:sz w:val="29"/>
          <w:rtl/>
          <w:lang w:bidi="fa-IR"/>
        </w:rPr>
        <w:t>زوج</w:t>
      </w:r>
      <w:r w:rsidRPr="00A30C7D">
        <w:rPr>
          <w:rFonts w:ascii="Arial" w:eastAsia="Arial" w:hAnsi="Arial" w:cs="B Nazanin"/>
          <w:sz w:val="29"/>
          <w:rtl/>
          <w:lang w:bidi="fa-IR"/>
        </w:rPr>
        <w:t xml:space="preserve"> خواسته شد</w:t>
      </w:r>
      <w:r w:rsidR="00A30C7D">
        <w:rPr>
          <w:rFonts w:ascii="Arial" w:eastAsia="Arial" w:hAnsi="Arial" w:cs="B Nazanin" w:hint="cs"/>
          <w:sz w:val="29"/>
          <w:rtl/>
          <w:lang w:bidi="fa-IR"/>
        </w:rPr>
        <w:t>،</w:t>
      </w:r>
      <w:r w:rsidRPr="00A30C7D">
        <w:rPr>
          <w:rFonts w:ascii="Arial" w:eastAsia="Arial" w:hAnsi="Arial" w:cs="B Nazanin"/>
          <w:sz w:val="29"/>
          <w:rtl/>
          <w:lang w:bidi="fa-IR"/>
        </w:rPr>
        <w:t xml:space="preserve"> تا سم </w:t>
      </w:r>
      <w:proofErr w:type="spellStart"/>
      <w:r w:rsidRPr="00A30C7D">
        <w:rPr>
          <w:rFonts w:ascii="Arial" w:eastAsia="Arial" w:hAnsi="Arial" w:cs="B Nazanin"/>
          <w:sz w:val="29"/>
          <w:rtl/>
          <w:lang w:bidi="fa-IR"/>
        </w:rPr>
        <w:t>مشکوکی</w:t>
      </w:r>
      <w:proofErr w:type="spellEnd"/>
      <w:r w:rsidRPr="00A30C7D">
        <w:rPr>
          <w:rFonts w:ascii="Arial" w:eastAsia="Arial" w:hAnsi="Arial" w:cs="B Nazanin"/>
          <w:sz w:val="29"/>
          <w:rtl/>
          <w:lang w:bidi="fa-IR"/>
        </w:rPr>
        <w:t xml:space="preserve"> را استنشاق کنند که گزارش شده بود باعث سردرد، حالت تهوع، خارش پوست و </w:t>
      </w:r>
      <w:proofErr w:type="spellStart"/>
      <w:r w:rsidRPr="00A30C7D">
        <w:rPr>
          <w:rFonts w:ascii="Arial" w:eastAsia="Arial" w:hAnsi="Arial" w:cs="B Nazanin"/>
          <w:sz w:val="29"/>
          <w:rtl/>
          <w:lang w:bidi="fa-IR"/>
        </w:rPr>
        <w:t>خواب‌آلودگی</w:t>
      </w:r>
      <w:proofErr w:type="spellEnd"/>
      <w:r w:rsidRPr="00A30C7D">
        <w:rPr>
          <w:rFonts w:ascii="Arial" w:eastAsia="Arial" w:hAnsi="Arial" w:cs="B Nazanin"/>
          <w:sz w:val="29"/>
          <w:rtl/>
          <w:lang w:bidi="fa-IR"/>
        </w:rPr>
        <w:t xml:space="preserve"> </w:t>
      </w:r>
      <w:proofErr w:type="spellStart"/>
      <w:r w:rsidRPr="00A30C7D">
        <w:rPr>
          <w:rFonts w:ascii="Arial" w:eastAsia="Arial" w:hAnsi="Arial" w:cs="B Nazanin"/>
          <w:sz w:val="29"/>
          <w:rtl/>
          <w:lang w:bidi="fa-IR"/>
        </w:rPr>
        <w:t>می‌شود</w:t>
      </w:r>
      <w:proofErr w:type="spellEnd"/>
      <w:r w:rsidRPr="00A30C7D">
        <w:rPr>
          <w:rFonts w:ascii="Arial" w:eastAsia="Arial" w:hAnsi="Arial" w:cs="B Nazanin"/>
          <w:sz w:val="29"/>
          <w:rtl/>
          <w:lang w:bidi="fa-IR"/>
        </w:rPr>
        <w:t xml:space="preserve">. (در واقعیت، هوا فقط هوای تمیز بود.) با این حال، شرکت </w:t>
      </w:r>
      <w:proofErr w:type="spellStart"/>
      <w:r w:rsidRPr="00A30C7D">
        <w:rPr>
          <w:rFonts w:ascii="Arial" w:eastAsia="Arial" w:hAnsi="Arial" w:cs="B Nazanin"/>
          <w:sz w:val="29"/>
          <w:rtl/>
          <w:lang w:bidi="fa-IR"/>
        </w:rPr>
        <w:t>کنندگان</w:t>
      </w:r>
      <w:proofErr w:type="spellEnd"/>
      <w:r w:rsidRPr="00A30C7D">
        <w:rPr>
          <w:rFonts w:ascii="Arial" w:eastAsia="Arial" w:hAnsi="Arial" w:cs="B Nazanin"/>
          <w:sz w:val="29"/>
          <w:rtl/>
          <w:lang w:bidi="fa-IR"/>
        </w:rPr>
        <w:t xml:space="preserve"> واقعی </w:t>
      </w:r>
      <w:proofErr w:type="spellStart"/>
      <w:r w:rsidRPr="00A30C7D">
        <w:rPr>
          <w:rFonts w:ascii="Arial" w:eastAsia="Arial" w:hAnsi="Arial" w:cs="B Nazanin"/>
          <w:sz w:val="29"/>
          <w:rtl/>
          <w:lang w:bidi="fa-IR"/>
        </w:rPr>
        <w:t>نمی‌دانستند</w:t>
      </w:r>
      <w:proofErr w:type="spellEnd"/>
      <w:r w:rsidRPr="00A30C7D">
        <w:rPr>
          <w:rFonts w:ascii="Arial" w:eastAsia="Arial" w:hAnsi="Arial" w:cs="B Nazanin"/>
          <w:sz w:val="29"/>
          <w:rtl/>
          <w:lang w:bidi="fa-IR"/>
        </w:rPr>
        <w:t>، اما «</w:t>
      </w:r>
      <w:proofErr w:type="spellStart"/>
      <w:r w:rsidRPr="00A30C7D">
        <w:rPr>
          <w:rFonts w:ascii="Arial" w:eastAsia="Arial" w:hAnsi="Arial" w:cs="B Nazanin"/>
          <w:sz w:val="29"/>
          <w:rtl/>
          <w:lang w:bidi="fa-IR"/>
        </w:rPr>
        <w:t>شریک‌های</w:t>
      </w:r>
      <w:proofErr w:type="spellEnd"/>
      <w:r w:rsidRPr="00A30C7D">
        <w:rPr>
          <w:rFonts w:ascii="Arial" w:eastAsia="Arial" w:hAnsi="Arial" w:cs="B Nazanin"/>
          <w:sz w:val="29"/>
          <w:rtl/>
          <w:lang w:bidi="fa-IR"/>
        </w:rPr>
        <w:t xml:space="preserve">» در محاکمه واقعاً بازیگرانی بودند که به آنها گفته شده بود هنگام استنشاق گاز عمداً علائم را تظاهر کنند. عواقب این مشاهده شگفت آور بود. افرادی که شریک زندگی خود را در ناراحتی دیدند، در مقایسه با افرادی که عوارض جانبی گزارش شده را مشاهده نکردند، علائم بسیار </w:t>
      </w:r>
      <w:proofErr w:type="spellStart"/>
      <w:r w:rsidRPr="00A30C7D">
        <w:rPr>
          <w:rFonts w:ascii="Arial" w:eastAsia="Arial" w:hAnsi="Arial" w:cs="B Nazanin"/>
          <w:sz w:val="29"/>
          <w:rtl/>
          <w:lang w:bidi="fa-IR"/>
        </w:rPr>
        <w:t>شدیدتری</w:t>
      </w:r>
      <w:proofErr w:type="spellEnd"/>
      <w:r w:rsidRPr="00A30C7D">
        <w:rPr>
          <w:rFonts w:ascii="Arial" w:eastAsia="Arial" w:hAnsi="Arial" w:cs="B Nazanin"/>
          <w:sz w:val="29"/>
          <w:rtl/>
          <w:lang w:bidi="fa-IR"/>
        </w:rPr>
        <w:t xml:space="preserve"> را گزارش کردند.</w:t>
      </w:r>
      <w:hyperlink w:anchor="page310" w:history="1">
        <w:r>
          <w:rPr>
            <w:rFonts w:ascii="Arial" w:eastAsia="Arial" w:hAnsi="Arial"/>
            <w:color w:val="0000EE"/>
            <w:sz w:val="40"/>
            <w:vertAlign w:val="superscript"/>
            <w:rtl/>
          </w:rPr>
          <w:t>14</w:t>
        </w:r>
      </w:hyperlink>
    </w:p>
    <w:p w14:paraId="559BC0E9" w14:textId="77777777" w:rsidR="0007272E" w:rsidRDefault="0007272E">
      <w:pPr>
        <w:bidi/>
        <w:spacing w:line="8" w:lineRule="exact"/>
        <w:rPr>
          <w:rFonts w:ascii="Times New Roman" w:eastAsia="Times New Roman" w:hAnsi="Times New Roman"/>
          <w:rtl/>
        </w:rPr>
      </w:pPr>
    </w:p>
    <w:p w14:paraId="534497E4" w14:textId="0ED049CE" w:rsidR="0007272E" w:rsidRPr="00A30C7D" w:rsidRDefault="005958FC">
      <w:pPr>
        <w:bidi/>
        <w:spacing w:line="307" w:lineRule="auto"/>
        <w:ind w:left="720" w:right="719" w:firstLine="300"/>
        <w:jc w:val="both"/>
        <w:rPr>
          <w:rFonts w:ascii="Arial" w:eastAsia="Arial" w:hAnsi="Arial" w:cs="B Nazanin"/>
          <w:sz w:val="29"/>
          <w:rtl/>
          <w:lang w:bidi="fa-IR"/>
        </w:rPr>
      </w:pPr>
      <w:r w:rsidRPr="00A30C7D">
        <w:rPr>
          <w:rFonts w:ascii="Arial" w:eastAsia="Arial" w:hAnsi="Arial" w:cs="B Nazanin"/>
          <w:sz w:val="29"/>
          <w:rtl/>
          <w:lang w:bidi="fa-IR"/>
        </w:rPr>
        <w:t xml:space="preserve">نتایج </w:t>
      </w:r>
      <w:proofErr w:type="spellStart"/>
      <w:r w:rsidRPr="00A30C7D">
        <w:rPr>
          <w:rFonts w:ascii="Arial" w:eastAsia="Arial" w:hAnsi="Arial" w:cs="B Nazanin"/>
          <w:sz w:val="29"/>
          <w:rtl/>
          <w:lang w:bidi="fa-IR"/>
        </w:rPr>
        <w:t>مازونی</w:t>
      </w:r>
      <w:proofErr w:type="spellEnd"/>
      <w:r w:rsidRPr="00A30C7D">
        <w:rPr>
          <w:rFonts w:ascii="Arial" w:eastAsia="Arial" w:hAnsi="Arial" w:cs="B Nazanin"/>
          <w:sz w:val="29"/>
          <w:rtl/>
          <w:lang w:bidi="fa-IR"/>
        </w:rPr>
        <w:t xml:space="preserve"> برای اولین بار در اواخر دهه 2000 منتشر شد و ما اکنون مطالعات زیادی داریم که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A30C7D">
        <w:rPr>
          <w:rFonts w:ascii="Arial" w:eastAsia="Arial" w:hAnsi="Arial" w:cs="B Nazanin"/>
          <w:sz w:val="29"/>
          <w:rtl/>
          <w:lang w:bidi="fa-IR"/>
        </w:rPr>
        <w:t>دهد</w:t>
      </w:r>
      <w:proofErr w:type="spellEnd"/>
      <w:r w:rsidRPr="00A30C7D">
        <w:rPr>
          <w:rFonts w:ascii="Arial" w:eastAsia="Arial" w:hAnsi="Arial" w:cs="B Nazanin"/>
          <w:sz w:val="29"/>
          <w:rtl/>
          <w:lang w:bidi="fa-IR"/>
        </w:rPr>
        <w:t xml:space="preserve"> علائم شبه </w:t>
      </w:r>
      <w:proofErr w:type="spellStart"/>
      <w:r w:rsidRPr="00A30C7D">
        <w:rPr>
          <w:rFonts w:ascii="Arial" w:eastAsia="Arial" w:hAnsi="Arial" w:cs="B Nazanin"/>
          <w:sz w:val="29"/>
          <w:rtl/>
          <w:lang w:bidi="fa-IR"/>
        </w:rPr>
        <w:t>نوسیبو</w:t>
      </w:r>
      <w:proofErr w:type="spellEnd"/>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A30C7D">
        <w:rPr>
          <w:rFonts w:ascii="Arial" w:eastAsia="Arial" w:hAnsi="Arial" w:cs="B Nazanin"/>
          <w:sz w:val="29"/>
          <w:rtl/>
          <w:lang w:bidi="fa-IR"/>
        </w:rPr>
        <w:t>توانند</w:t>
      </w:r>
      <w:proofErr w:type="spellEnd"/>
      <w:r w:rsidRPr="00A30C7D">
        <w:rPr>
          <w:rFonts w:ascii="Arial" w:eastAsia="Arial" w:hAnsi="Arial" w:cs="B Nazanin"/>
          <w:sz w:val="29"/>
          <w:rtl/>
          <w:lang w:bidi="fa-IR"/>
        </w:rPr>
        <w:t xml:space="preserve"> از طریق سرایت اجتماعی از فردی به فرد دیگر منتقل شوند. یک مطالعه با تقلید از یک آزمایش دارویی نشان داد که </w:t>
      </w:r>
      <w:proofErr w:type="spellStart"/>
      <w:r w:rsidRPr="00A30C7D">
        <w:rPr>
          <w:rFonts w:ascii="Arial" w:eastAsia="Arial" w:hAnsi="Arial" w:cs="B Nazanin"/>
          <w:sz w:val="29"/>
          <w:rtl/>
          <w:lang w:bidi="fa-IR"/>
        </w:rPr>
        <w:t>شرکت‌کنندگانی</w:t>
      </w:r>
      <w:proofErr w:type="spellEnd"/>
      <w:r w:rsidRPr="00A30C7D">
        <w:rPr>
          <w:rFonts w:ascii="Arial" w:eastAsia="Arial" w:hAnsi="Arial" w:cs="B Nazanin"/>
          <w:sz w:val="29"/>
          <w:rtl/>
          <w:lang w:bidi="fa-IR"/>
        </w:rPr>
        <w:t xml:space="preserve"> که از یک قرص </w:t>
      </w:r>
      <w:proofErr w:type="spellStart"/>
      <w:r w:rsidRPr="00A30C7D">
        <w:rPr>
          <w:rFonts w:ascii="Arial" w:eastAsia="Arial" w:hAnsi="Arial" w:cs="B Nazanin"/>
          <w:sz w:val="29"/>
          <w:rtl/>
          <w:lang w:bidi="fa-IR"/>
        </w:rPr>
        <w:t>بی‌ضرر</w:t>
      </w:r>
      <w:proofErr w:type="spellEnd"/>
      <w:r w:rsidRPr="00A30C7D">
        <w:rPr>
          <w:rFonts w:ascii="Arial" w:eastAsia="Arial" w:hAnsi="Arial" w:cs="B Nazanin"/>
          <w:sz w:val="29"/>
          <w:rtl/>
          <w:lang w:bidi="fa-IR"/>
        </w:rPr>
        <w:t xml:space="preserve"> استفاده </w:t>
      </w:r>
      <w:proofErr w:type="spellStart"/>
      <w:r w:rsidRPr="00A30C7D">
        <w:rPr>
          <w:rFonts w:ascii="Arial" w:eastAsia="Arial" w:hAnsi="Arial" w:cs="B Nazanin"/>
          <w:sz w:val="29"/>
          <w:rtl/>
          <w:lang w:bidi="fa-IR"/>
        </w:rPr>
        <w:t>می‌کردند</w:t>
      </w:r>
      <w:proofErr w:type="spellEnd"/>
      <w:r w:rsidRPr="00A30C7D">
        <w:rPr>
          <w:rFonts w:ascii="Arial" w:eastAsia="Arial" w:hAnsi="Arial" w:cs="B Nazanin"/>
          <w:sz w:val="29"/>
          <w:rtl/>
          <w:lang w:bidi="fa-IR"/>
        </w:rPr>
        <w:t>، ۱۱ بار گزارش دادند</w:t>
      </w:r>
    </w:p>
    <w:p w14:paraId="0983D93A" w14:textId="77777777" w:rsidR="0007272E" w:rsidRDefault="0007272E">
      <w:pPr>
        <w:bidi/>
        <w:spacing w:line="307"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22313FEB" w14:textId="77777777" w:rsidR="0007272E" w:rsidRDefault="0007272E">
      <w:pPr>
        <w:bidi/>
        <w:spacing w:line="20" w:lineRule="exact"/>
        <w:rPr>
          <w:rFonts w:ascii="Times New Roman" w:eastAsia="Times New Roman" w:hAnsi="Times New Roman"/>
          <w:rtl/>
        </w:rPr>
      </w:pPr>
      <w:bookmarkStart w:id="96" w:name="page97"/>
      <w:bookmarkEnd w:id="96"/>
    </w:p>
    <w:p w14:paraId="566DD68A" w14:textId="51183D73" w:rsidR="0007272E" w:rsidRDefault="005958FC">
      <w:pPr>
        <w:bidi/>
        <w:spacing w:line="279" w:lineRule="auto"/>
        <w:ind w:left="720" w:right="719"/>
        <w:jc w:val="both"/>
        <w:rPr>
          <w:rFonts w:ascii="Arial" w:eastAsia="Arial" w:hAnsi="Arial"/>
          <w:color w:val="0000EE"/>
          <w:sz w:val="40"/>
          <w:vertAlign w:val="superscript"/>
          <w:rtl/>
        </w:rPr>
      </w:pPr>
      <w:r w:rsidRPr="00A30C7D">
        <w:rPr>
          <w:rFonts w:ascii="Arial" w:eastAsia="Arial" w:hAnsi="Arial" w:cs="B Nazanin"/>
          <w:sz w:val="29"/>
          <w:rtl/>
          <w:lang w:bidi="fa-IR"/>
        </w:rPr>
        <w:t>بسیاری از علائم مانند حالت تهوع، سرگیجه و سردرد پس از مشاهده یک بازیگر مخفی که تظاهر به بیماری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A30C7D">
        <w:rPr>
          <w:rFonts w:ascii="Arial" w:eastAsia="Arial" w:hAnsi="Arial" w:cs="B Nazanin"/>
          <w:sz w:val="29"/>
          <w:rtl/>
          <w:lang w:bidi="fa-IR"/>
        </w:rPr>
        <w:t>کند</w:t>
      </w:r>
      <w:proofErr w:type="spellEnd"/>
      <w:r w:rsidRPr="00A30C7D">
        <w:rPr>
          <w:rFonts w:ascii="Arial" w:eastAsia="Arial" w:hAnsi="Arial" w:cs="B Nazanin"/>
          <w:sz w:val="29"/>
          <w:rtl/>
          <w:lang w:bidi="fa-IR"/>
        </w:rPr>
        <w:t>.</w:t>
      </w:r>
      <w:hyperlink w:anchor="page310" w:history="1">
        <w:r>
          <w:rPr>
            <w:rFonts w:ascii="Arial" w:eastAsia="Arial" w:hAnsi="Arial"/>
            <w:color w:val="0000EE"/>
            <w:sz w:val="40"/>
            <w:vertAlign w:val="superscript"/>
            <w:rtl/>
          </w:rPr>
          <w:t>15</w:t>
        </w:r>
      </w:hyperlink>
      <w:r w:rsidRPr="004A3941">
        <w:rPr>
          <w:rFonts w:ascii="Arial" w:eastAsia="Arial" w:hAnsi="Arial" w:cs="B Nazanin"/>
          <w:sz w:val="29"/>
          <w:rtl/>
          <w:lang w:bidi="fa-IR"/>
        </w:rPr>
        <w:t xml:space="preserve"> </w:t>
      </w:r>
      <w:r w:rsidR="004A3941" w:rsidRPr="004A3941">
        <w:rPr>
          <w:rFonts w:ascii="Arial" w:eastAsia="Arial" w:hAnsi="Arial" w:cs="B Nazanin" w:hint="cs"/>
          <w:sz w:val="29"/>
          <w:rtl/>
          <w:lang w:bidi="fa-IR"/>
        </w:rPr>
        <w:t>ب</w:t>
      </w:r>
      <w:r w:rsidR="004A3941" w:rsidRPr="004A3941">
        <w:rPr>
          <w:rFonts w:ascii="Arial" w:eastAsia="Arial" w:hAnsi="Arial" w:cs="B Nazanin"/>
          <w:sz w:val="29"/>
          <w:rtl/>
          <w:lang w:bidi="fa-IR"/>
        </w:rPr>
        <w:t>ازد</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دکنندگان</w:t>
      </w:r>
      <w:r w:rsidR="004A3941" w:rsidRPr="004A3941">
        <w:rPr>
          <w:rFonts w:ascii="Arial" w:eastAsia="Arial" w:hAnsi="Arial" w:cs="B Nazanin"/>
          <w:sz w:val="29"/>
          <w:rtl/>
          <w:lang w:bidi="fa-IR"/>
        </w:rPr>
        <w:t xml:space="preserve"> مکرر </w:t>
      </w:r>
      <w:proofErr w:type="spellStart"/>
      <w:r w:rsidR="004A3941" w:rsidRPr="004A3941">
        <w:rPr>
          <w:rFonts w:ascii="Arial" w:eastAsia="Arial" w:hAnsi="Arial" w:cs="B Nazanin"/>
          <w:sz w:val="29"/>
          <w:rtl/>
          <w:lang w:bidi="fa-IR"/>
        </w:rPr>
        <w:t>کل</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ن</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ک‌ها</w:t>
      </w:r>
      <w:r w:rsidR="004A3941" w:rsidRPr="004A3941">
        <w:rPr>
          <w:rFonts w:ascii="Arial" w:eastAsia="Arial" w:hAnsi="Arial" w:cs="B Nazanin" w:hint="cs"/>
          <w:sz w:val="29"/>
          <w:rtl/>
          <w:lang w:bidi="fa-IR"/>
        </w:rPr>
        <w:t>ی</w:t>
      </w:r>
      <w:proofErr w:type="spellEnd"/>
      <w:r w:rsidR="004A3941" w:rsidRPr="004A3941">
        <w:rPr>
          <w:rFonts w:ascii="Arial" w:eastAsia="Arial" w:hAnsi="Arial" w:cs="B Nazanin"/>
          <w:sz w:val="29"/>
          <w:rtl/>
          <w:lang w:bidi="fa-IR"/>
        </w:rPr>
        <w:t xml:space="preserve"> اهدا</w:t>
      </w:r>
      <w:r w:rsidR="004A3941" w:rsidRPr="004A3941">
        <w:rPr>
          <w:rFonts w:ascii="Arial" w:eastAsia="Arial" w:hAnsi="Arial" w:cs="B Nazanin" w:hint="cs"/>
          <w:sz w:val="29"/>
          <w:rtl/>
          <w:lang w:bidi="fa-IR"/>
        </w:rPr>
        <w:t>ی</w:t>
      </w:r>
      <w:r w:rsidR="004A3941" w:rsidRPr="004A3941">
        <w:rPr>
          <w:rFonts w:ascii="Arial" w:eastAsia="Arial" w:hAnsi="Arial" w:cs="B Nazanin"/>
          <w:sz w:val="29"/>
          <w:rtl/>
          <w:lang w:bidi="fa-IR"/>
        </w:rPr>
        <w:t xml:space="preserve"> خون مورد بررس</w:t>
      </w:r>
      <w:r w:rsidR="004A3941" w:rsidRPr="004A3941">
        <w:rPr>
          <w:rFonts w:ascii="Arial" w:eastAsia="Arial" w:hAnsi="Arial" w:cs="B Nazanin" w:hint="cs"/>
          <w:sz w:val="29"/>
          <w:rtl/>
          <w:lang w:bidi="fa-IR"/>
        </w:rPr>
        <w:t>ی</w:t>
      </w:r>
      <w:r w:rsidR="004A3941" w:rsidRPr="004A3941">
        <w:rPr>
          <w:rFonts w:ascii="Arial" w:eastAsia="Arial" w:hAnsi="Arial" w:cs="B Nazanin"/>
          <w:sz w:val="29"/>
          <w:rtl/>
          <w:lang w:bidi="fa-IR"/>
        </w:rPr>
        <w:t xml:space="preserve"> قرار گرفتند. احساس ضعف </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ا</w:t>
      </w:r>
      <w:r w:rsidR="004A3941" w:rsidRPr="004A3941">
        <w:rPr>
          <w:rFonts w:ascii="Arial" w:eastAsia="Arial" w:hAnsi="Arial" w:cs="B Nazanin"/>
          <w:sz w:val="29"/>
          <w:rtl/>
          <w:lang w:bidi="fa-IR"/>
        </w:rPr>
        <w:t xml:space="preserve"> سرگ</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جه</w:t>
      </w:r>
      <w:r w:rsidR="004A3941" w:rsidRPr="004A3941">
        <w:rPr>
          <w:rFonts w:ascii="Arial" w:eastAsia="Arial" w:hAnsi="Arial" w:cs="B Nazanin"/>
          <w:sz w:val="29"/>
          <w:rtl/>
          <w:lang w:bidi="fa-IR"/>
        </w:rPr>
        <w:t xml:space="preserve"> بعد از اهدا</w:t>
      </w:r>
      <w:r w:rsidR="004A3941" w:rsidRPr="004A3941">
        <w:rPr>
          <w:rFonts w:ascii="Arial" w:eastAsia="Arial" w:hAnsi="Arial" w:cs="B Nazanin" w:hint="cs"/>
          <w:sz w:val="29"/>
          <w:rtl/>
          <w:lang w:bidi="fa-IR"/>
        </w:rPr>
        <w:t>ی</w:t>
      </w:r>
      <w:r w:rsidR="004A3941" w:rsidRPr="004A3941">
        <w:rPr>
          <w:rFonts w:ascii="Arial" w:eastAsia="Arial" w:hAnsi="Arial" w:cs="B Nazanin"/>
          <w:sz w:val="29"/>
          <w:rtl/>
          <w:lang w:bidi="fa-IR"/>
        </w:rPr>
        <w:t xml:space="preserve"> خون</w:t>
      </w:r>
      <w:r w:rsidR="004A3941">
        <w:rPr>
          <w:rFonts w:ascii="Arial" w:eastAsia="Arial" w:hAnsi="Arial" w:cs="B Nazanin" w:hint="cs"/>
          <w:sz w:val="29"/>
          <w:rtl/>
          <w:lang w:bidi="fa-IR"/>
        </w:rPr>
        <w:t xml:space="preserve"> عموما</w:t>
      </w:r>
      <w:r w:rsidR="004A3941" w:rsidRPr="004A3941">
        <w:rPr>
          <w:rFonts w:ascii="Arial" w:eastAsia="Arial" w:hAnsi="Arial" w:cs="B Nazanin"/>
          <w:sz w:val="29"/>
          <w:rtl/>
          <w:lang w:bidi="fa-IR"/>
        </w:rPr>
        <w:t xml:space="preserve"> </w:t>
      </w:r>
      <w:r w:rsidR="004A3941">
        <w:rPr>
          <w:rFonts w:ascii="Arial" w:eastAsia="Arial" w:hAnsi="Arial" w:cs="B Nazanin" w:hint="cs"/>
          <w:sz w:val="29"/>
          <w:rtl/>
          <w:lang w:bidi="fa-IR"/>
        </w:rPr>
        <w:t>طبیعی</w:t>
      </w:r>
      <w:r w:rsidR="004A3941" w:rsidRPr="004A3941">
        <w:rPr>
          <w:rFonts w:ascii="Arial" w:eastAsia="Arial" w:hAnsi="Arial" w:cs="B Nazanin"/>
          <w:sz w:val="29"/>
          <w:rtl/>
          <w:lang w:bidi="fa-IR"/>
        </w:rPr>
        <w:t xml:space="preserve"> </w:t>
      </w:r>
      <w:r w:rsidR="004A3941">
        <w:rPr>
          <w:rFonts w:ascii="Arial" w:eastAsia="Arial" w:hAnsi="Arial" w:cs="B Nazanin" w:hint="cs"/>
          <w:sz w:val="29"/>
          <w:rtl/>
          <w:lang w:bidi="fa-IR"/>
        </w:rPr>
        <w:t>است</w:t>
      </w:r>
      <w:r w:rsidR="004A3941" w:rsidRPr="004A3941">
        <w:rPr>
          <w:rFonts w:ascii="Arial" w:eastAsia="Arial" w:hAnsi="Arial" w:cs="B Nazanin" w:hint="eastAsia"/>
          <w:sz w:val="29"/>
          <w:rtl/>
          <w:lang w:bidi="fa-IR"/>
        </w:rPr>
        <w:t>،</w:t>
      </w:r>
      <w:r w:rsidR="004A3941" w:rsidRPr="004A3941">
        <w:rPr>
          <w:rFonts w:ascii="Arial" w:eastAsia="Arial" w:hAnsi="Arial" w:cs="B Nazanin"/>
          <w:sz w:val="29"/>
          <w:rtl/>
          <w:lang w:bidi="fa-IR"/>
        </w:rPr>
        <w:t xml:space="preserve"> اما احتمال بروز ا</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ن</w:t>
      </w:r>
      <w:r w:rsidR="004A3941" w:rsidRPr="004A3941">
        <w:rPr>
          <w:rFonts w:ascii="Arial" w:eastAsia="Arial" w:hAnsi="Arial" w:cs="B Nazanin"/>
          <w:sz w:val="29"/>
          <w:rtl/>
          <w:lang w:bidi="fa-IR"/>
        </w:rPr>
        <w:t xml:space="preserve"> علائم در صورت</w:t>
      </w:r>
      <w:r w:rsidR="004A3941" w:rsidRPr="004A3941">
        <w:rPr>
          <w:rFonts w:ascii="Arial" w:eastAsia="Arial" w:hAnsi="Arial" w:cs="B Nazanin" w:hint="cs"/>
          <w:sz w:val="29"/>
          <w:rtl/>
          <w:lang w:bidi="fa-IR"/>
        </w:rPr>
        <w:t>ی</w:t>
      </w:r>
      <w:r w:rsidR="004A3941" w:rsidRPr="004A3941">
        <w:rPr>
          <w:rFonts w:ascii="Arial" w:eastAsia="Arial" w:hAnsi="Arial" w:cs="B Nazanin"/>
          <w:sz w:val="29"/>
          <w:rtl/>
          <w:lang w:bidi="fa-IR"/>
        </w:rPr>
        <w:t xml:space="preserve"> که </w:t>
      </w:r>
      <w:proofErr w:type="spellStart"/>
      <w:r w:rsidR="004A3941" w:rsidRPr="004A3941">
        <w:rPr>
          <w:rFonts w:ascii="Arial" w:eastAsia="Arial" w:hAnsi="Arial" w:cs="B Nazanin"/>
          <w:sz w:val="29"/>
          <w:rtl/>
          <w:lang w:bidi="fa-IR"/>
        </w:rPr>
        <w:t>اهداکننده</w:t>
      </w:r>
      <w:proofErr w:type="spellEnd"/>
      <w:r w:rsidR="004A3941" w:rsidRPr="004A3941">
        <w:rPr>
          <w:rFonts w:ascii="Arial" w:eastAsia="Arial" w:hAnsi="Arial" w:cs="B Nazanin"/>
          <w:sz w:val="29"/>
          <w:rtl/>
          <w:lang w:bidi="fa-IR"/>
        </w:rPr>
        <w:t xml:space="preserve"> فرد د</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گر</w:t>
      </w:r>
      <w:r w:rsidR="004A3941" w:rsidRPr="004A3941">
        <w:rPr>
          <w:rFonts w:ascii="Arial" w:eastAsia="Arial" w:hAnsi="Arial" w:cs="B Nazanin" w:hint="cs"/>
          <w:sz w:val="29"/>
          <w:rtl/>
          <w:lang w:bidi="fa-IR"/>
        </w:rPr>
        <w:t>ی</w:t>
      </w:r>
      <w:r w:rsidR="004A3941" w:rsidRPr="004A3941">
        <w:rPr>
          <w:rFonts w:ascii="Arial" w:eastAsia="Arial" w:hAnsi="Arial" w:cs="B Nazanin"/>
          <w:sz w:val="29"/>
          <w:rtl/>
          <w:lang w:bidi="fa-IR"/>
        </w:rPr>
        <w:t xml:space="preserve"> را در </w:t>
      </w:r>
      <w:proofErr w:type="spellStart"/>
      <w:r w:rsidR="004A3941" w:rsidRPr="004A3941">
        <w:rPr>
          <w:rFonts w:ascii="Arial" w:eastAsia="Arial" w:hAnsi="Arial" w:cs="B Nazanin"/>
          <w:sz w:val="29"/>
          <w:rtl/>
          <w:lang w:bidi="fa-IR"/>
        </w:rPr>
        <w:t>آستانه‌</w:t>
      </w:r>
      <w:r w:rsidR="004A3941" w:rsidRPr="004A3941">
        <w:rPr>
          <w:rFonts w:ascii="Arial" w:eastAsia="Arial" w:hAnsi="Arial" w:cs="B Nazanin" w:hint="cs"/>
          <w:sz w:val="29"/>
          <w:rtl/>
          <w:lang w:bidi="fa-IR"/>
        </w:rPr>
        <w:t>ی</w:t>
      </w:r>
      <w:proofErr w:type="spellEnd"/>
      <w:r w:rsidR="004A3941" w:rsidRPr="004A3941">
        <w:rPr>
          <w:rFonts w:ascii="Arial" w:eastAsia="Arial" w:hAnsi="Arial" w:cs="B Nazanin"/>
          <w:sz w:val="29"/>
          <w:rtl/>
          <w:lang w:bidi="fa-IR"/>
        </w:rPr>
        <w:t xml:space="preserve"> غش د</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ده</w:t>
      </w:r>
      <w:r w:rsidR="004A3941" w:rsidRPr="004A3941">
        <w:rPr>
          <w:rFonts w:ascii="Arial" w:eastAsia="Arial" w:hAnsi="Arial" w:cs="B Nazanin"/>
          <w:sz w:val="29"/>
          <w:rtl/>
          <w:lang w:bidi="fa-IR"/>
        </w:rPr>
        <w:t xml:space="preserve"> باشد، دو برابر </w:t>
      </w:r>
      <w:proofErr w:type="spellStart"/>
      <w:r w:rsidR="004A3941" w:rsidRPr="004A3941">
        <w:rPr>
          <w:rFonts w:ascii="Arial" w:eastAsia="Arial" w:hAnsi="Arial" w:cs="B Nazanin"/>
          <w:sz w:val="29"/>
          <w:rtl/>
          <w:lang w:bidi="fa-IR"/>
        </w:rPr>
        <w:t>م</w:t>
      </w:r>
      <w:r w:rsidR="004A3941" w:rsidRPr="004A3941">
        <w:rPr>
          <w:rFonts w:ascii="Arial" w:eastAsia="Arial" w:hAnsi="Arial" w:cs="B Nazanin" w:hint="cs"/>
          <w:sz w:val="29"/>
          <w:rtl/>
          <w:lang w:bidi="fa-IR"/>
        </w:rPr>
        <w:t>ی‌</w:t>
      </w:r>
      <w:r w:rsidR="004A3941" w:rsidRPr="004A3941">
        <w:rPr>
          <w:rFonts w:ascii="Arial" w:eastAsia="Arial" w:hAnsi="Arial" w:cs="B Nazanin" w:hint="eastAsia"/>
          <w:sz w:val="29"/>
          <w:rtl/>
          <w:lang w:bidi="fa-IR"/>
        </w:rPr>
        <w:t>شود</w:t>
      </w:r>
      <w:proofErr w:type="spellEnd"/>
      <w:r>
        <w:rPr>
          <w:rFonts w:ascii="Arial" w:eastAsia="Arial" w:hAnsi="Arial"/>
          <w:sz w:val="27"/>
          <w:rtl/>
        </w:rPr>
        <w:t>.</w:t>
      </w:r>
      <w:r w:rsidR="00000000">
        <w:fldChar w:fldCharType="begin"/>
      </w:r>
      <w:r w:rsidR="00000000">
        <w:instrText>HYPERLINK \l "page311"</w:instrText>
      </w:r>
      <w:r w:rsidR="00000000">
        <w:fldChar w:fldCharType="separate"/>
      </w:r>
      <w:r>
        <w:rPr>
          <w:rFonts w:ascii="Arial" w:eastAsia="Arial" w:hAnsi="Arial"/>
          <w:color w:val="0000EE"/>
          <w:sz w:val="40"/>
          <w:vertAlign w:val="superscript"/>
          <w:rtl/>
        </w:rPr>
        <w:t>16</w:t>
      </w:r>
      <w:r w:rsidR="00000000">
        <w:rPr>
          <w:rFonts w:ascii="Arial" w:eastAsia="Arial" w:hAnsi="Arial"/>
          <w:color w:val="0000EE"/>
          <w:sz w:val="40"/>
          <w:vertAlign w:val="superscript"/>
        </w:rPr>
        <w:fldChar w:fldCharType="end"/>
      </w:r>
    </w:p>
    <w:p w14:paraId="4ECC4080" w14:textId="77777777" w:rsidR="0007272E" w:rsidRDefault="0007272E">
      <w:pPr>
        <w:bidi/>
        <w:spacing w:line="8" w:lineRule="exact"/>
        <w:rPr>
          <w:rFonts w:ascii="Times New Roman" w:eastAsia="Times New Roman" w:hAnsi="Times New Roman"/>
          <w:rtl/>
        </w:rPr>
      </w:pPr>
    </w:p>
    <w:p w14:paraId="0CD35C93" w14:textId="45431573" w:rsidR="0007272E" w:rsidRDefault="005958FC">
      <w:pPr>
        <w:bidi/>
        <w:spacing w:line="268" w:lineRule="auto"/>
        <w:ind w:left="720" w:right="719" w:firstLine="300"/>
        <w:jc w:val="both"/>
        <w:rPr>
          <w:rFonts w:ascii="Arial" w:eastAsia="Arial" w:hAnsi="Arial"/>
          <w:color w:val="0000EE"/>
          <w:sz w:val="45"/>
          <w:vertAlign w:val="superscript"/>
          <w:rtl/>
        </w:rPr>
      </w:pPr>
      <w:r w:rsidRPr="004A3941">
        <w:rPr>
          <w:rFonts w:ascii="Arial" w:eastAsia="Arial" w:hAnsi="Arial" w:cs="B Nazanin"/>
          <w:sz w:val="29"/>
          <w:rtl/>
          <w:lang w:bidi="fa-IR"/>
        </w:rPr>
        <w:t>این اثرات مسری اجتماعی بسیار خاص هستند: این علائم خاص شخص مقابل است که در طول مشاهده منتقل</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A3941">
        <w:rPr>
          <w:rFonts w:ascii="Arial" w:eastAsia="Arial" w:hAnsi="Arial" w:cs="B Nazanin"/>
          <w:sz w:val="29"/>
          <w:rtl/>
          <w:lang w:bidi="fa-IR"/>
        </w:rPr>
        <w:t>شود</w:t>
      </w:r>
      <w:proofErr w:type="spellEnd"/>
      <w:r w:rsidRPr="004A3941">
        <w:rPr>
          <w:rFonts w:ascii="Arial" w:eastAsia="Arial" w:hAnsi="Arial" w:cs="B Nazanin"/>
          <w:sz w:val="29"/>
          <w:rtl/>
          <w:lang w:bidi="fa-IR"/>
        </w:rPr>
        <w:t xml:space="preserve"> و تشدید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A3941">
        <w:rPr>
          <w:rFonts w:ascii="Arial" w:eastAsia="Arial" w:hAnsi="Arial" w:cs="B Nazanin"/>
          <w:sz w:val="29"/>
          <w:rtl/>
          <w:lang w:bidi="fa-IR"/>
        </w:rPr>
        <w:t>شود</w:t>
      </w:r>
      <w:proofErr w:type="spellEnd"/>
      <w:r w:rsidRPr="004A3941">
        <w:rPr>
          <w:rFonts w:ascii="Arial" w:eastAsia="Arial" w:hAnsi="Arial" w:cs="B Nazanin"/>
          <w:sz w:val="29"/>
          <w:rtl/>
          <w:lang w:bidi="fa-IR"/>
        </w:rPr>
        <w:t xml:space="preserve">، نه احساس عمومی ناخوشی. و بیشتر از پاسخ معمولی </w:t>
      </w:r>
      <w:proofErr w:type="spellStart"/>
      <w:r w:rsidRPr="004A3941">
        <w:rPr>
          <w:rFonts w:ascii="Arial" w:eastAsia="Arial" w:hAnsi="Arial" w:cs="B Nazanin"/>
          <w:sz w:val="29"/>
          <w:rtl/>
          <w:lang w:bidi="fa-IR"/>
        </w:rPr>
        <w:t>نوسیبو</w:t>
      </w:r>
      <w:proofErr w:type="spellEnd"/>
      <w:r w:rsidRPr="004A3941">
        <w:rPr>
          <w:rFonts w:ascii="Arial" w:eastAsia="Arial" w:hAnsi="Arial" w:cs="B Nazanin"/>
          <w:sz w:val="29"/>
          <w:rtl/>
          <w:lang w:bidi="fa-IR"/>
        </w:rPr>
        <w:t xml:space="preserve"> که ممکن است از یک هشدار کتبی یا شفاهی از شخصی که علائم را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نمی‌</w:t>
      </w:r>
      <w:r w:rsidRPr="004A3941">
        <w:rPr>
          <w:rFonts w:ascii="Arial" w:eastAsia="Arial" w:hAnsi="Arial" w:cs="B Nazanin"/>
          <w:sz w:val="29"/>
          <w:rtl/>
          <w:lang w:bidi="fa-IR"/>
        </w:rPr>
        <w:t>دهد</w:t>
      </w:r>
      <w:proofErr w:type="spellEnd"/>
      <w:r w:rsidRPr="004A3941">
        <w:rPr>
          <w:rFonts w:ascii="Arial" w:eastAsia="Arial" w:hAnsi="Arial" w:cs="B Nazanin"/>
          <w:sz w:val="29"/>
          <w:rtl/>
          <w:lang w:bidi="fa-IR"/>
        </w:rPr>
        <w:t xml:space="preserve"> دریافت کنید، رخ</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A3941">
        <w:rPr>
          <w:rFonts w:ascii="Arial" w:eastAsia="Arial" w:hAnsi="Arial" w:cs="B Nazanin"/>
          <w:sz w:val="29"/>
          <w:rtl/>
          <w:lang w:bidi="fa-IR"/>
        </w:rPr>
        <w:t>دهد</w:t>
      </w:r>
      <w:proofErr w:type="spellEnd"/>
      <w:r w:rsidRPr="004A3941">
        <w:rPr>
          <w:rFonts w:ascii="Arial" w:eastAsia="Arial" w:hAnsi="Arial" w:cs="B Nazanin"/>
          <w:sz w:val="29"/>
          <w:rtl/>
          <w:lang w:bidi="fa-IR"/>
        </w:rPr>
        <w:t>.</w:t>
      </w:r>
      <w:hyperlink w:anchor="page311" w:history="1">
        <w:r>
          <w:rPr>
            <w:rFonts w:ascii="Arial" w:eastAsia="Arial" w:hAnsi="Arial"/>
            <w:color w:val="0000EE"/>
            <w:sz w:val="45"/>
            <w:vertAlign w:val="superscript"/>
            <w:rtl/>
          </w:rPr>
          <w:t>17</w:t>
        </w:r>
      </w:hyperlink>
    </w:p>
    <w:p w14:paraId="2393205D" w14:textId="77777777" w:rsidR="0007272E" w:rsidRDefault="0007272E">
      <w:pPr>
        <w:bidi/>
        <w:spacing w:line="7" w:lineRule="exact"/>
        <w:rPr>
          <w:rFonts w:ascii="Times New Roman" w:eastAsia="Times New Roman" w:hAnsi="Times New Roman"/>
          <w:rtl/>
        </w:rPr>
      </w:pPr>
    </w:p>
    <w:p w14:paraId="5E4D42A9" w14:textId="69E58390" w:rsidR="0007272E" w:rsidRDefault="005958FC">
      <w:pPr>
        <w:bidi/>
        <w:spacing w:line="289" w:lineRule="auto"/>
        <w:ind w:left="720" w:right="719" w:firstLine="300"/>
        <w:jc w:val="both"/>
        <w:rPr>
          <w:rFonts w:ascii="Arial" w:eastAsia="Arial" w:hAnsi="Arial"/>
          <w:color w:val="0000EE"/>
          <w:sz w:val="42"/>
          <w:vertAlign w:val="superscript"/>
          <w:rtl/>
        </w:rPr>
      </w:pPr>
      <w:r w:rsidRPr="004A3941">
        <w:rPr>
          <w:rFonts w:ascii="Arial" w:eastAsia="Arial" w:hAnsi="Arial" w:cs="B Nazanin"/>
          <w:sz w:val="29"/>
          <w:rtl/>
          <w:lang w:bidi="fa-IR"/>
        </w:rPr>
        <w:t>به طور واضح،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A3941">
        <w:rPr>
          <w:rFonts w:ascii="Arial" w:eastAsia="Arial" w:hAnsi="Arial" w:cs="B Nazanin"/>
          <w:sz w:val="29"/>
          <w:rtl/>
          <w:lang w:bidi="fa-IR"/>
        </w:rPr>
        <w:t>رسد</w:t>
      </w:r>
      <w:proofErr w:type="spellEnd"/>
      <w:r w:rsidRPr="004A3941">
        <w:rPr>
          <w:rFonts w:ascii="Arial" w:eastAsia="Arial" w:hAnsi="Arial" w:cs="B Nazanin"/>
          <w:sz w:val="29"/>
          <w:rtl/>
          <w:lang w:bidi="fa-IR"/>
        </w:rPr>
        <w:t xml:space="preserve"> که حساسیت شما به این تأثیرات، منعکس کننده ظرفیت کلی شما برای همدلی و توانایی شما برای </w:t>
      </w:r>
      <w:proofErr w:type="spellStart"/>
      <w:r w:rsidRPr="004A3941">
        <w:rPr>
          <w:rFonts w:ascii="Arial" w:eastAsia="Arial" w:hAnsi="Arial" w:cs="B Nazanin"/>
          <w:sz w:val="29"/>
          <w:rtl/>
          <w:lang w:bidi="fa-IR"/>
        </w:rPr>
        <w:t>فروکش</w:t>
      </w:r>
      <w:proofErr w:type="spellEnd"/>
      <w:r w:rsidRPr="004A3941">
        <w:rPr>
          <w:rFonts w:ascii="Arial" w:eastAsia="Arial" w:hAnsi="Arial" w:cs="B Nazanin"/>
          <w:sz w:val="29"/>
          <w:rtl/>
          <w:lang w:bidi="fa-IR"/>
        </w:rPr>
        <w:t xml:space="preserve"> کردن این احساسات در صورت لزوم است. یکی از معیارهای استاندارد همدلی از مردم </w:t>
      </w:r>
      <w:proofErr w:type="spellStart"/>
      <w:r w:rsidRPr="004A3941">
        <w:rPr>
          <w:rFonts w:ascii="Arial" w:eastAsia="Arial" w:hAnsi="Arial" w:cs="B Nazanin"/>
          <w:sz w:val="29"/>
          <w:rtl/>
          <w:lang w:bidi="fa-IR"/>
        </w:rPr>
        <w:t>می‌خواهد</w:t>
      </w:r>
      <w:proofErr w:type="spellEnd"/>
      <w:r w:rsidRPr="004A3941">
        <w:rPr>
          <w:rFonts w:ascii="Arial" w:eastAsia="Arial" w:hAnsi="Arial" w:cs="B Nazanin"/>
          <w:sz w:val="29"/>
          <w:rtl/>
          <w:lang w:bidi="fa-IR"/>
        </w:rPr>
        <w:t xml:space="preserve"> جملاتی مانند «معمولاً از چیزهایی که </w:t>
      </w:r>
      <w:proofErr w:type="spellStart"/>
      <w:r w:rsidRPr="004A3941">
        <w:rPr>
          <w:rFonts w:ascii="Arial" w:eastAsia="Arial" w:hAnsi="Arial" w:cs="B Nazanin"/>
          <w:sz w:val="29"/>
          <w:rtl/>
          <w:lang w:bidi="fa-IR"/>
        </w:rPr>
        <w:t>می‌بینم</w:t>
      </w:r>
      <w:proofErr w:type="spellEnd"/>
      <w:r w:rsidRPr="004A3941">
        <w:rPr>
          <w:rFonts w:ascii="Arial" w:eastAsia="Arial" w:hAnsi="Arial" w:cs="B Nazanin"/>
          <w:sz w:val="29"/>
          <w:rtl/>
          <w:lang w:bidi="fa-IR"/>
        </w:rPr>
        <w:t xml:space="preserve"> کاملاً تحت تأثیر قرار </w:t>
      </w:r>
      <w:proofErr w:type="spellStart"/>
      <w:r w:rsidRPr="004A3941">
        <w:rPr>
          <w:rFonts w:ascii="Arial" w:eastAsia="Arial" w:hAnsi="Arial" w:cs="B Nazanin"/>
          <w:sz w:val="29"/>
          <w:rtl/>
          <w:lang w:bidi="fa-IR"/>
        </w:rPr>
        <w:t>می‌گیرم</w:t>
      </w:r>
      <w:proofErr w:type="spellEnd"/>
      <w:r w:rsidRPr="004A3941">
        <w:rPr>
          <w:rFonts w:ascii="Arial" w:eastAsia="Arial" w:hAnsi="Arial" w:cs="B Nazanin"/>
          <w:sz w:val="29"/>
          <w:rtl/>
          <w:lang w:bidi="fa-IR"/>
        </w:rPr>
        <w:t xml:space="preserve">»، «وقتی یک فیلم خوب تماشا </w:t>
      </w:r>
      <w:proofErr w:type="spellStart"/>
      <w:r w:rsidRPr="004A3941">
        <w:rPr>
          <w:rFonts w:ascii="Arial" w:eastAsia="Arial" w:hAnsi="Arial" w:cs="B Nazanin"/>
          <w:sz w:val="29"/>
          <w:rtl/>
          <w:lang w:bidi="fa-IR"/>
        </w:rPr>
        <w:t>می‌کنم</w:t>
      </w:r>
      <w:proofErr w:type="spellEnd"/>
      <w:r w:rsidRPr="004A3941">
        <w:rPr>
          <w:rFonts w:ascii="Arial" w:eastAsia="Arial" w:hAnsi="Arial" w:cs="B Nazanin"/>
          <w:sz w:val="29"/>
          <w:rtl/>
          <w:lang w:bidi="fa-IR"/>
        </w:rPr>
        <w:t xml:space="preserve">، خیلی راحت </w:t>
      </w:r>
      <w:proofErr w:type="spellStart"/>
      <w:r w:rsidRPr="004A3941">
        <w:rPr>
          <w:rFonts w:ascii="Arial" w:eastAsia="Arial" w:hAnsi="Arial" w:cs="B Nazanin"/>
          <w:sz w:val="29"/>
          <w:rtl/>
          <w:lang w:bidi="fa-IR"/>
        </w:rPr>
        <w:t>می‌توانم</w:t>
      </w:r>
      <w:proofErr w:type="spellEnd"/>
      <w:r w:rsidRPr="004A3941">
        <w:rPr>
          <w:rFonts w:ascii="Arial" w:eastAsia="Arial" w:hAnsi="Arial" w:cs="B Nazanin"/>
          <w:sz w:val="29"/>
          <w:rtl/>
          <w:lang w:bidi="fa-IR"/>
        </w:rPr>
        <w:t xml:space="preserve"> خود را به جای یک شخصیت اصلی قرار دهم» و وقتی کسی را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A3941">
        <w:rPr>
          <w:rFonts w:ascii="Arial" w:eastAsia="Arial" w:hAnsi="Arial" w:cs="B Nazanin"/>
          <w:sz w:val="29"/>
          <w:rtl/>
          <w:lang w:bidi="fa-IR"/>
        </w:rPr>
        <w:t>بینم</w:t>
      </w:r>
      <w:proofErr w:type="spellEnd"/>
      <w:r w:rsidRPr="004A3941">
        <w:rPr>
          <w:rFonts w:ascii="Arial" w:eastAsia="Arial" w:hAnsi="Arial" w:cs="B Nazanin"/>
          <w:sz w:val="29"/>
          <w:rtl/>
          <w:lang w:bidi="fa-IR"/>
        </w:rPr>
        <w:t xml:space="preserve"> که در مواقع اضطراری به شدت به کمک نیاز دارد، تکه </w:t>
      </w:r>
      <w:proofErr w:type="spellStart"/>
      <w:r w:rsidRPr="004A3941">
        <w:rPr>
          <w:rFonts w:ascii="Arial" w:eastAsia="Arial" w:hAnsi="Arial" w:cs="B Nazanin"/>
          <w:sz w:val="29"/>
          <w:rtl/>
          <w:lang w:bidi="fa-IR"/>
        </w:rPr>
        <w:t>تکه</w:t>
      </w:r>
      <w:proofErr w:type="spellEnd"/>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A3941">
        <w:rPr>
          <w:rFonts w:ascii="Arial" w:eastAsia="Arial" w:hAnsi="Arial" w:cs="B Nazanin"/>
          <w:sz w:val="29"/>
          <w:rtl/>
          <w:lang w:bidi="fa-IR"/>
        </w:rPr>
        <w:t>شوم</w:t>
      </w:r>
      <w:proofErr w:type="spellEnd"/>
      <w:r w:rsidRPr="004A3941">
        <w:rPr>
          <w:rFonts w:ascii="Arial" w:eastAsia="Arial" w:hAnsi="Arial" w:cs="B Nazanin"/>
          <w:sz w:val="29"/>
          <w:rtl/>
          <w:lang w:bidi="fa-IR"/>
        </w:rPr>
        <w:t xml:space="preserve">. شاید به این دلیل که سیستم آینه ای واکنش </w:t>
      </w:r>
      <w:proofErr w:type="spellStart"/>
      <w:r w:rsidRPr="004A3941">
        <w:rPr>
          <w:rFonts w:ascii="Arial" w:eastAsia="Arial" w:hAnsi="Arial" w:cs="B Nazanin"/>
          <w:sz w:val="29"/>
          <w:rtl/>
          <w:lang w:bidi="fa-IR"/>
        </w:rPr>
        <w:t>پذیرتری</w:t>
      </w:r>
      <w:proofErr w:type="spellEnd"/>
      <w:r w:rsidRPr="004A3941">
        <w:rPr>
          <w:rFonts w:ascii="Arial" w:eastAsia="Arial" w:hAnsi="Arial" w:cs="B Nazanin"/>
          <w:sz w:val="29"/>
          <w:rtl/>
          <w:lang w:bidi="fa-IR"/>
        </w:rPr>
        <w:t xml:space="preserve"> دارند، افرادی که امتیاز بالایی در این نوع سؤالات دارند، احتمال بیشتری دارد که علائم بیماری دیگران را جذب کنند و خودشان همان علائم را گزارش کنند. همچنین اگر فرد دیگری تسکین پیدا کند، احتمالاً احساس بهتری خواهند داشت.</w:t>
      </w:r>
      <w:hyperlink w:anchor="page311" w:history="1">
        <w:r>
          <w:rPr>
            <w:rFonts w:ascii="Arial" w:eastAsia="Arial" w:hAnsi="Arial"/>
            <w:color w:val="0000EE"/>
            <w:sz w:val="42"/>
            <w:vertAlign w:val="superscript"/>
            <w:rtl/>
          </w:rPr>
          <w:t>18</w:t>
        </w:r>
      </w:hyperlink>
    </w:p>
    <w:p w14:paraId="5503340C" w14:textId="77777777" w:rsidR="0007272E" w:rsidRDefault="0007272E">
      <w:pPr>
        <w:bidi/>
        <w:spacing w:line="4" w:lineRule="exact"/>
        <w:rPr>
          <w:rFonts w:ascii="Times New Roman" w:eastAsia="Times New Roman" w:hAnsi="Times New Roman"/>
          <w:rtl/>
        </w:rPr>
      </w:pPr>
    </w:p>
    <w:p w14:paraId="0412624A" w14:textId="6186DABF" w:rsidR="0007272E" w:rsidRPr="003E647B" w:rsidRDefault="004A3941">
      <w:pPr>
        <w:bidi/>
        <w:spacing w:line="305" w:lineRule="auto"/>
        <w:ind w:left="720" w:right="719" w:firstLine="300"/>
        <w:jc w:val="both"/>
        <w:rPr>
          <w:rFonts w:ascii="Arial" w:eastAsia="Arial" w:hAnsi="Arial" w:cs="B Nazanin"/>
          <w:sz w:val="29"/>
          <w:rtl/>
          <w:lang w:bidi="fa-IR"/>
        </w:rPr>
        <w:sectPr w:rsidR="0007272E" w:rsidRPr="003E647B">
          <w:pgSz w:w="11900" w:h="16838"/>
          <w:pgMar w:top="1440" w:right="1440" w:bottom="1001" w:left="1440" w:header="0" w:footer="0" w:gutter="0"/>
          <w:cols w:space="0" w:equalWidth="0">
            <w:col w:w="9019"/>
          </w:cols>
          <w:docGrid w:linePitch="360"/>
        </w:sectPr>
      </w:pPr>
      <w:proofErr w:type="spellStart"/>
      <w:r w:rsidRPr="004A3941">
        <w:rPr>
          <w:rFonts w:ascii="Arial" w:eastAsia="Arial" w:hAnsi="Arial" w:cs="B Nazanin"/>
          <w:sz w:val="29"/>
          <w:rtl/>
          <w:lang w:bidi="fa-IR"/>
        </w:rPr>
        <w:t>قو</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تر</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ن</w:t>
      </w:r>
      <w:proofErr w:type="spellEnd"/>
      <w:r w:rsidRPr="004A3941">
        <w:rPr>
          <w:rFonts w:ascii="Arial" w:eastAsia="Arial" w:hAnsi="Arial" w:cs="B Nazanin"/>
          <w:sz w:val="29"/>
          <w:rtl/>
          <w:lang w:bidi="fa-IR"/>
        </w:rPr>
        <w:t xml:space="preserve"> شواهد برا</w:t>
      </w:r>
      <w:r w:rsidRPr="004A3941">
        <w:rPr>
          <w:rFonts w:ascii="Arial" w:eastAsia="Arial" w:hAnsi="Arial" w:cs="B Nazanin" w:hint="cs"/>
          <w:sz w:val="29"/>
          <w:rtl/>
          <w:lang w:bidi="fa-IR"/>
        </w:rPr>
        <w:t>ی</w:t>
      </w:r>
      <w:r w:rsidRPr="004A3941">
        <w:rPr>
          <w:rFonts w:ascii="Arial" w:eastAsia="Arial" w:hAnsi="Arial" w:cs="B Nazanin"/>
          <w:sz w:val="29"/>
          <w:rtl/>
          <w:lang w:bidi="fa-IR"/>
        </w:rPr>
        <w:t xml:space="preserve"> سرا</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ت</w:t>
      </w:r>
      <w:r w:rsidRPr="004A3941">
        <w:rPr>
          <w:rFonts w:ascii="Arial" w:eastAsia="Arial" w:hAnsi="Arial" w:cs="B Nazanin"/>
          <w:sz w:val="29"/>
          <w:rtl/>
          <w:lang w:bidi="fa-IR"/>
        </w:rPr>
        <w:t xml:space="preserve"> انتظارات، از </w:t>
      </w:r>
      <w:proofErr w:type="spellStart"/>
      <w:r w:rsidRPr="004A3941">
        <w:rPr>
          <w:rFonts w:ascii="Arial" w:eastAsia="Arial" w:hAnsi="Arial" w:cs="B Nazanin"/>
          <w:sz w:val="29"/>
          <w:rtl/>
          <w:lang w:bidi="fa-IR"/>
        </w:rPr>
        <w:t>آزما</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ش‌ها</w:t>
      </w:r>
      <w:r w:rsidRPr="004A3941">
        <w:rPr>
          <w:rFonts w:ascii="Arial" w:eastAsia="Arial" w:hAnsi="Arial" w:cs="B Nazanin" w:hint="cs"/>
          <w:sz w:val="29"/>
          <w:rtl/>
          <w:lang w:bidi="fa-IR"/>
        </w:rPr>
        <w:t>ی</w:t>
      </w:r>
      <w:proofErr w:type="spellEnd"/>
      <w:r w:rsidRPr="004A3941">
        <w:rPr>
          <w:rFonts w:ascii="Arial" w:eastAsia="Arial" w:hAnsi="Arial" w:cs="B Nazanin"/>
          <w:sz w:val="29"/>
          <w:rtl/>
          <w:lang w:bidi="fa-IR"/>
        </w:rPr>
        <w:t xml:space="preserve"> </w:t>
      </w:r>
      <w:proofErr w:type="spellStart"/>
      <w:r w:rsidRPr="004A3941">
        <w:rPr>
          <w:rFonts w:ascii="Arial" w:eastAsia="Arial" w:hAnsi="Arial" w:cs="B Nazanin"/>
          <w:sz w:val="29"/>
          <w:rtl/>
          <w:lang w:bidi="fa-IR"/>
        </w:rPr>
        <w:t>فابر</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ز</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و</w:t>
      </w:r>
      <w:proofErr w:type="spellEnd"/>
      <w:r w:rsidRPr="004A3941">
        <w:rPr>
          <w:rFonts w:ascii="Arial" w:eastAsia="Arial" w:hAnsi="Arial" w:cs="B Nazanin"/>
          <w:sz w:val="29"/>
          <w:rtl/>
          <w:lang w:bidi="fa-IR"/>
        </w:rPr>
        <w:t xml:space="preserve"> </w:t>
      </w:r>
      <w:proofErr w:type="spellStart"/>
      <w:r w:rsidRPr="004A3941">
        <w:rPr>
          <w:rFonts w:ascii="Arial" w:eastAsia="Arial" w:hAnsi="Arial" w:cs="B Nazanin"/>
          <w:sz w:val="29"/>
          <w:rtl/>
          <w:lang w:bidi="fa-IR"/>
        </w:rPr>
        <w:t>بنه‌دت</w:t>
      </w:r>
      <w:r w:rsidRPr="004A3941">
        <w:rPr>
          <w:rFonts w:ascii="Arial" w:eastAsia="Arial" w:hAnsi="Arial" w:cs="B Nazanin" w:hint="cs"/>
          <w:sz w:val="29"/>
          <w:rtl/>
          <w:lang w:bidi="fa-IR"/>
        </w:rPr>
        <w:t>ی</w:t>
      </w:r>
      <w:proofErr w:type="spellEnd"/>
      <w:r w:rsidRPr="004A3941">
        <w:rPr>
          <w:rFonts w:ascii="Arial" w:eastAsia="Arial" w:hAnsi="Arial" w:cs="B Nazanin"/>
          <w:sz w:val="29"/>
          <w:rtl/>
          <w:lang w:bidi="fa-IR"/>
        </w:rPr>
        <w:t xml:space="preserve"> در دانشگاه تور</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ن</w:t>
      </w:r>
      <w:r w:rsidRPr="004A3941">
        <w:rPr>
          <w:rFonts w:ascii="Arial" w:eastAsia="Arial" w:hAnsi="Arial" w:cs="B Nazanin"/>
          <w:sz w:val="29"/>
          <w:rtl/>
          <w:lang w:bidi="fa-IR"/>
        </w:rPr>
        <w:t xml:space="preserve"> ا</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تال</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ا</w:t>
      </w:r>
      <w:r w:rsidRPr="004A3941">
        <w:rPr>
          <w:rFonts w:ascii="Arial" w:eastAsia="Arial" w:hAnsi="Arial" w:cs="B Nazanin"/>
          <w:sz w:val="29"/>
          <w:rtl/>
          <w:lang w:bidi="fa-IR"/>
        </w:rPr>
        <w:t xml:space="preserve"> </w:t>
      </w:r>
      <w:proofErr w:type="spellStart"/>
      <w:r w:rsidRPr="004A3941">
        <w:rPr>
          <w:rFonts w:ascii="Arial" w:eastAsia="Arial" w:hAnsi="Arial" w:cs="B Nazanin"/>
          <w:sz w:val="29"/>
          <w:rtl/>
          <w:lang w:bidi="fa-IR"/>
        </w:rPr>
        <w:t>م</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آ</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د</w:t>
      </w:r>
      <w:proofErr w:type="spellEnd"/>
      <w:r w:rsidRPr="004A3941">
        <w:rPr>
          <w:rFonts w:ascii="Arial" w:eastAsia="Arial" w:hAnsi="Arial" w:cs="B Nazanin"/>
          <w:sz w:val="29"/>
          <w:rtl/>
          <w:lang w:bidi="fa-IR"/>
        </w:rPr>
        <w:t xml:space="preserve">. </w:t>
      </w:r>
      <w:proofErr w:type="spellStart"/>
      <w:r w:rsidRPr="004A3941">
        <w:rPr>
          <w:rFonts w:ascii="Arial" w:eastAsia="Arial" w:hAnsi="Arial" w:cs="B Nazanin"/>
          <w:sz w:val="29"/>
          <w:rtl/>
          <w:lang w:bidi="fa-IR"/>
        </w:rPr>
        <w:t>بنه‌دت</w:t>
      </w:r>
      <w:r w:rsidRPr="004A3941">
        <w:rPr>
          <w:rFonts w:ascii="Arial" w:eastAsia="Arial" w:hAnsi="Arial" w:cs="B Nazanin" w:hint="cs"/>
          <w:sz w:val="29"/>
          <w:rtl/>
          <w:lang w:bidi="fa-IR"/>
        </w:rPr>
        <w:t>ی</w:t>
      </w:r>
      <w:proofErr w:type="spellEnd"/>
      <w:r w:rsidRPr="004A3941">
        <w:rPr>
          <w:rFonts w:ascii="Arial" w:eastAsia="Arial" w:hAnsi="Arial" w:cs="B Nazanin"/>
          <w:sz w:val="29"/>
          <w:rtl/>
          <w:lang w:bidi="fa-IR"/>
        </w:rPr>
        <w:t xml:space="preserve"> هسته اصل</w:t>
      </w:r>
      <w:r w:rsidRPr="004A3941">
        <w:rPr>
          <w:rFonts w:ascii="Arial" w:eastAsia="Arial" w:hAnsi="Arial" w:cs="B Nazanin" w:hint="cs"/>
          <w:sz w:val="29"/>
          <w:rtl/>
          <w:lang w:bidi="fa-IR"/>
        </w:rPr>
        <w:t>ی</w:t>
      </w:r>
      <w:r w:rsidRPr="004A3941">
        <w:rPr>
          <w:rFonts w:ascii="Arial" w:eastAsia="Arial" w:hAnsi="Arial" w:cs="B Nazanin"/>
          <w:sz w:val="29"/>
          <w:rtl/>
          <w:lang w:bidi="fa-IR"/>
        </w:rPr>
        <w:t xml:space="preserve"> تحق</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قات</w:t>
      </w:r>
      <w:r w:rsidRPr="004A3941">
        <w:rPr>
          <w:rFonts w:ascii="Arial" w:eastAsia="Arial" w:hAnsi="Arial" w:cs="B Nazanin"/>
          <w:sz w:val="29"/>
          <w:rtl/>
          <w:lang w:bidi="fa-IR"/>
        </w:rPr>
        <w:t xml:space="preserve"> در مورد تأث</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رات</w:t>
      </w:r>
      <w:r w:rsidRPr="004A3941">
        <w:rPr>
          <w:rFonts w:ascii="Arial" w:eastAsia="Arial" w:hAnsi="Arial" w:cs="B Nazanin"/>
          <w:sz w:val="29"/>
          <w:rtl/>
          <w:lang w:bidi="fa-IR"/>
        </w:rPr>
        <w:t xml:space="preserve"> </w:t>
      </w:r>
      <w:proofErr w:type="spellStart"/>
      <w:r w:rsidRPr="004A3941">
        <w:rPr>
          <w:rFonts w:ascii="Arial" w:eastAsia="Arial" w:hAnsi="Arial" w:cs="B Nazanin"/>
          <w:sz w:val="29"/>
          <w:rtl/>
          <w:lang w:bidi="fa-IR"/>
        </w:rPr>
        <w:t>دارونما</w:t>
      </w:r>
      <w:proofErr w:type="spellEnd"/>
      <w:r w:rsidRPr="004A3941">
        <w:rPr>
          <w:rFonts w:ascii="Arial" w:eastAsia="Arial" w:hAnsi="Arial" w:cs="B Nazanin"/>
          <w:sz w:val="29"/>
          <w:rtl/>
          <w:lang w:bidi="fa-IR"/>
        </w:rPr>
        <w:t xml:space="preserve"> </w:t>
      </w:r>
      <w:r>
        <w:rPr>
          <w:rFonts w:ascii="Arial" w:eastAsia="Arial" w:hAnsi="Arial" w:cs="B Nazanin" w:hint="cs"/>
          <w:sz w:val="29"/>
          <w:rtl/>
          <w:lang w:bidi="fa-IR"/>
        </w:rPr>
        <w:t>(</w:t>
      </w:r>
      <w:proofErr w:type="spellStart"/>
      <w:r>
        <w:rPr>
          <w:rFonts w:ascii="Arial" w:eastAsia="Arial" w:hAnsi="Arial" w:cs="B Nazanin" w:hint="cs"/>
          <w:sz w:val="29"/>
          <w:rtl/>
          <w:lang w:bidi="fa-IR"/>
        </w:rPr>
        <w:t>پلاسبو</w:t>
      </w:r>
      <w:proofErr w:type="spellEnd"/>
      <w:r>
        <w:rPr>
          <w:rFonts w:ascii="Arial" w:eastAsia="Arial" w:hAnsi="Arial" w:cs="B Nazanin" w:hint="cs"/>
          <w:sz w:val="29"/>
          <w:rtl/>
          <w:lang w:bidi="fa-IR"/>
        </w:rPr>
        <w:t xml:space="preserve">) </w:t>
      </w:r>
      <w:r w:rsidRPr="004A3941">
        <w:rPr>
          <w:rFonts w:ascii="Arial" w:eastAsia="Arial" w:hAnsi="Arial" w:cs="B Nazanin"/>
          <w:sz w:val="29"/>
          <w:rtl/>
          <w:lang w:bidi="fa-IR"/>
        </w:rPr>
        <w:t xml:space="preserve">و </w:t>
      </w:r>
      <w:proofErr w:type="spellStart"/>
      <w:r w:rsidRPr="004A3941">
        <w:rPr>
          <w:rFonts w:ascii="Arial" w:eastAsia="Arial" w:hAnsi="Arial" w:cs="B Nazanin"/>
          <w:sz w:val="29"/>
          <w:rtl/>
          <w:lang w:bidi="fa-IR"/>
        </w:rPr>
        <w:t>نوس</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بو</w:t>
      </w:r>
      <w:proofErr w:type="spellEnd"/>
      <w:r w:rsidRPr="004A3941">
        <w:rPr>
          <w:rFonts w:ascii="Arial" w:eastAsia="Arial" w:hAnsi="Arial" w:cs="B Nazanin"/>
          <w:sz w:val="29"/>
          <w:rtl/>
          <w:lang w:bidi="fa-IR"/>
        </w:rPr>
        <w:t xml:space="preserve"> و نقش </w:t>
      </w:r>
      <w:proofErr w:type="spellStart"/>
      <w:r w:rsidRPr="004A3941">
        <w:rPr>
          <w:rFonts w:ascii="Arial" w:eastAsia="Arial" w:hAnsi="Arial" w:cs="B Nazanin"/>
          <w:sz w:val="29"/>
          <w:rtl/>
          <w:lang w:bidi="fa-IR"/>
        </w:rPr>
        <w:t>آن‌ها</w:t>
      </w:r>
      <w:proofErr w:type="spellEnd"/>
      <w:r w:rsidRPr="004A3941">
        <w:rPr>
          <w:rFonts w:ascii="Arial" w:eastAsia="Arial" w:hAnsi="Arial" w:cs="B Nazanin"/>
          <w:sz w:val="29"/>
          <w:rtl/>
          <w:lang w:bidi="fa-IR"/>
        </w:rPr>
        <w:t xml:space="preserve"> در </w:t>
      </w:r>
      <w:proofErr w:type="spellStart"/>
      <w:r w:rsidRPr="004A3941">
        <w:rPr>
          <w:rFonts w:ascii="Arial" w:eastAsia="Arial" w:hAnsi="Arial" w:cs="B Nazanin"/>
          <w:sz w:val="29"/>
          <w:rtl/>
          <w:lang w:bidi="fa-IR"/>
        </w:rPr>
        <w:t>سلامتمان</w:t>
      </w:r>
      <w:proofErr w:type="spellEnd"/>
      <w:r w:rsidRPr="004A3941">
        <w:rPr>
          <w:rFonts w:ascii="Arial" w:eastAsia="Arial" w:hAnsi="Arial" w:cs="B Nazanin"/>
          <w:sz w:val="29"/>
          <w:rtl/>
          <w:lang w:bidi="fa-IR"/>
        </w:rPr>
        <w:t xml:space="preserve"> بوده است. اما او همچن</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ن</w:t>
      </w:r>
      <w:r w:rsidRPr="004A3941">
        <w:rPr>
          <w:rFonts w:ascii="Arial" w:eastAsia="Arial" w:hAnsi="Arial" w:cs="B Nazanin"/>
          <w:sz w:val="29"/>
          <w:rtl/>
          <w:lang w:bidi="fa-IR"/>
        </w:rPr>
        <w:t xml:space="preserve"> </w:t>
      </w:r>
      <w:proofErr w:type="spellStart"/>
      <w:r w:rsidRPr="004A3941">
        <w:rPr>
          <w:rFonts w:ascii="Arial" w:eastAsia="Arial" w:hAnsi="Arial" w:cs="B Nazanin"/>
          <w:sz w:val="29"/>
          <w:rtl/>
          <w:lang w:bidi="fa-IR"/>
        </w:rPr>
        <w:t>اتفاقاً</w:t>
      </w:r>
      <w:proofErr w:type="spellEnd"/>
      <w:r w:rsidRPr="004A3941">
        <w:rPr>
          <w:rFonts w:ascii="Arial" w:eastAsia="Arial" w:hAnsi="Arial" w:cs="B Nazanin"/>
          <w:sz w:val="29"/>
          <w:rtl/>
          <w:lang w:bidi="fa-IR"/>
        </w:rPr>
        <w:t xml:space="preserve"> اثرات ارتفاع بر </w:t>
      </w:r>
      <w:r w:rsidR="003E647B">
        <w:rPr>
          <w:rFonts w:ascii="Arial" w:eastAsia="Arial" w:hAnsi="Arial" w:cs="B Nazanin" w:hint="cs"/>
          <w:sz w:val="29"/>
          <w:rtl/>
          <w:lang w:bidi="fa-IR"/>
        </w:rPr>
        <w:t>تندرستی</w:t>
      </w:r>
      <w:r w:rsidRPr="004A3941">
        <w:rPr>
          <w:rFonts w:ascii="Arial" w:eastAsia="Arial" w:hAnsi="Arial" w:cs="B Nazanin"/>
          <w:sz w:val="29"/>
          <w:rtl/>
          <w:lang w:bidi="fa-IR"/>
        </w:rPr>
        <w:t xml:space="preserve"> را در تاس</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سات</w:t>
      </w:r>
      <w:r w:rsidRPr="004A3941">
        <w:rPr>
          <w:rFonts w:ascii="Arial" w:eastAsia="Arial" w:hAnsi="Arial" w:cs="B Nazanin"/>
          <w:sz w:val="29"/>
          <w:rtl/>
          <w:lang w:bidi="fa-IR"/>
        </w:rPr>
        <w:t xml:space="preserve"> تحق</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قات</w:t>
      </w:r>
      <w:r w:rsidRPr="004A3941">
        <w:rPr>
          <w:rFonts w:ascii="Arial" w:eastAsia="Arial" w:hAnsi="Arial" w:cs="B Nazanin" w:hint="cs"/>
          <w:sz w:val="29"/>
          <w:rtl/>
          <w:lang w:bidi="fa-IR"/>
        </w:rPr>
        <w:t>ی</w:t>
      </w:r>
      <w:r w:rsidRPr="004A3941">
        <w:rPr>
          <w:rFonts w:ascii="Arial" w:eastAsia="Arial" w:hAnsi="Arial" w:cs="B Nazanin"/>
          <w:sz w:val="29"/>
          <w:rtl/>
          <w:lang w:bidi="fa-IR"/>
        </w:rPr>
        <w:t xml:space="preserve"> </w:t>
      </w:r>
      <w:proofErr w:type="spellStart"/>
      <w:r w:rsidRPr="004A3941">
        <w:rPr>
          <w:rFonts w:ascii="Arial" w:eastAsia="Arial" w:hAnsi="Arial" w:cs="B Nazanin"/>
          <w:sz w:val="29"/>
          <w:rtl/>
          <w:lang w:bidi="fa-IR"/>
        </w:rPr>
        <w:t>پلاتو</w:t>
      </w:r>
      <w:proofErr w:type="spellEnd"/>
      <w:r w:rsidRPr="004A3941">
        <w:rPr>
          <w:rFonts w:ascii="Arial" w:eastAsia="Arial" w:hAnsi="Arial" w:cs="B Nazanin"/>
          <w:sz w:val="29"/>
          <w:rtl/>
          <w:lang w:bidi="fa-IR"/>
        </w:rPr>
        <w:t xml:space="preserve"> روزا بررس</w:t>
      </w:r>
      <w:r w:rsidRPr="004A3941">
        <w:rPr>
          <w:rFonts w:ascii="Arial" w:eastAsia="Arial" w:hAnsi="Arial" w:cs="B Nazanin" w:hint="cs"/>
          <w:sz w:val="29"/>
          <w:rtl/>
          <w:lang w:bidi="fa-IR"/>
        </w:rPr>
        <w:t>ی</w:t>
      </w:r>
      <w:r w:rsidRPr="004A3941">
        <w:rPr>
          <w:rFonts w:ascii="Arial" w:eastAsia="Arial" w:hAnsi="Arial" w:cs="B Nazanin"/>
          <w:sz w:val="29"/>
          <w:rtl/>
          <w:lang w:bidi="fa-IR"/>
        </w:rPr>
        <w:t xml:space="preserve"> </w:t>
      </w:r>
      <w:proofErr w:type="spellStart"/>
      <w:r w:rsidRPr="004A3941">
        <w:rPr>
          <w:rFonts w:ascii="Arial" w:eastAsia="Arial" w:hAnsi="Arial" w:cs="B Nazanin"/>
          <w:sz w:val="29"/>
          <w:rtl/>
          <w:lang w:bidi="fa-IR"/>
        </w:rPr>
        <w:t>م</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کند</w:t>
      </w:r>
      <w:proofErr w:type="spellEnd"/>
      <w:r w:rsidRPr="004A3941">
        <w:rPr>
          <w:rFonts w:ascii="Arial" w:eastAsia="Arial" w:hAnsi="Arial" w:cs="B Nazanin" w:hint="eastAsia"/>
          <w:sz w:val="29"/>
          <w:rtl/>
          <w:lang w:bidi="fa-IR"/>
        </w:rPr>
        <w:t>،</w:t>
      </w:r>
      <w:r w:rsidRPr="004A3941">
        <w:rPr>
          <w:rFonts w:ascii="Arial" w:eastAsia="Arial" w:hAnsi="Arial" w:cs="B Nazanin"/>
          <w:sz w:val="29"/>
          <w:rtl/>
          <w:lang w:bidi="fa-IR"/>
        </w:rPr>
        <w:t xml:space="preserve"> که در </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ک</w:t>
      </w:r>
      <w:r w:rsidRPr="004A3941">
        <w:rPr>
          <w:rFonts w:ascii="Arial" w:eastAsia="Arial" w:hAnsi="Arial" w:cs="B Nazanin"/>
          <w:sz w:val="29"/>
          <w:rtl/>
          <w:lang w:bidi="fa-IR"/>
        </w:rPr>
        <w:t xml:space="preserve"> کوه پوش</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ده</w:t>
      </w:r>
      <w:r w:rsidRPr="004A3941">
        <w:rPr>
          <w:rFonts w:ascii="Arial" w:eastAsia="Arial" w:hAnsi="Arial" w:cs="B Nazanin"/>
          <w:sz w:val="29"/>
          <w:rtl/>
          <w:lang w:bidi="fa-IR"/>
        </w:rPr>
        <w:t xml:space="preserve"> از برف در </w:t>
      </w:r>
      <w:proofErr w:type="spellStart"/>
      <w:r w:rsidRPr="004A3941">
        <w:rPr>
          <w:rFonts w:ascii="Arial" w:eastAsia="Arial" w:hAnsi="Arial" w:cs="B Nazanin"/>
          <w:sz w:val="29"/>
          <w:rtl/>
          <w:lang w:bidi="fa-IR"/>
        </w:rPr>
        <w:t>آلپ‌ها</w:t>
      </w:r>
      <w:r w:rsidRPr="004A3941">
        <w:rPr>
          <w:rFonts w:ascii="Arial" w:eastAsia="Arial" w:hAnsi="Arial" w:cs="B Nazanin" w:hint="cs"/>
          <w:sz w:val="29"/>
          <w:rtl/>
          <w:lang w:bidi="fa-IR"/>
        </w:rPr>
        <w:t>ی</w:t>
      </w:r>
      <w:proofErr w:type="spellEnd"/>
      <w:r w:rsidRPr="004A3941">
        <w:rPr>
          <w:rFonts w:ascii="Arial" w:eastAsia="Arial" w:hAnsi="Arial" w:cs="B Nazanin"/>
          <w:sz w:val="29"/>
          <w:rtl/>
          <w:lang w:bidi="fa-IR"/>
        </w:rPr>
        <w:t xml:space="preserve"> شمال غرب</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w:t>
      </w:r>
      <w:r w:rsidRPr="004A3941">
        <w:rPr>
          <w:rFonts w:ascii="Arial" w:eastAsia="Arial" w:hAnsi="Arial" w:cs="B Nazanin"/>
          <w:sz w:val="29"/>
          <w:rtl/>
          <w:lang w:bidi="fa-IR"/>
        </w:rPr>
        <w:t xml:space="preserve"> ۳۵۰۰ متر بالاتر از سطح در</w:t>
      </w:r>
      <w:r w:rsidRPr="004A3941">
        <w:rPr>
          <w:rFonts w:ascii="Arial" w:eastAsia="Arial" w:hAnsi="Arial" w:cs="B Nazanin" w:hint="cs"/>
          <w:sz w:val="29"/>
          <w:rtl/>
          <w:lang w:bidi="fa-IR"/>
        </w:rPr>
        <w:t>ی</w:t>
      </w:r>
      <w:r w:rsidRPr="004A3941">
        <w:rPr>
          <w:rFonts w:ascii="Arial" w:eastAsia="Arial" w:hAnsi="Arial" w:cs="B Nazanin" w:hint="eastAsia"/>
          <w:sz w:val="29"/>
          <w:rtl/>
          <w:lang w:bidi="fa-IR"/>
        </w:rPr>
        <w:t>ا</w:t>
      </w:r>
      <w:r w:rsidRPr="004A3941">
        <w:rPr>
          <w:rFonts w:ascii="Arial" w:eastAsia="Arial" w:hAnsi="Arial" w:cs="B Nazanin"/>
          <w:sz w:val="29"/>
          <w:rtl/>
          <w:lang w:bidi="fa-IR"/>
        </w:rPr>
        <w:t xml:space="preserve"> قرار دارد.</w:t>
      </w:r>
      <w:r w:rsidR="003E647B">
        <w:rPr>
          <w:rFonts w:ascii="Arial" w:eastAsia="Arial" w:hAnsi="Arial" w:cs="B Nazanin"/>
          <w:sz w:val="29"/>
          <w:lang w:bidi="fa-IR"/>
        </w:rPr>
        <w:t xml:space="preserve"> </w:t>
      </w:r>
      <w:r w:rsidR="003E647B" w:rsidRPr="003E647B">
        <w:rPr>
          <w:rFonts w:ascii="Arial" w:eastAsia="Arial" w:hAnsi="Arial" w:cs="B Nazanin"/>
          <w:sz w:val="29"/>
          <w:rtl/>
          <w:lang w:bidi="fa-IR"/>
        </w:rPr>
        <w:t>مکان</w:t>
      </w:r>
      <w:r w:rsidR="003E647B" w:rsidRPr="003E647B">
        <w:rPr>
          <w:rFonts w:ascii="Arial" w:eastAsia="Arial" w:hAnsi="Arial" w:cs="B Nazanin" w:hint="cs"/>
          <w:sz w:val="29"/>
          <w:rtl/>
          <w:lang w:bidi="fa-IR"/>
        </w:rPr>
        <w:t>ی</w:t>
      </w:r>
      <w:r w:rsidR="003E647B" w:rsidRPr="003E647B">
        <w:rPr>
          <w:rFonts w:ascii="Arial" w:eastAsia="Arial" w:hAnsi="Arial" w:cs="B Nazanin"/>
          <w:sz w:val="29"/>
          <w:rtl/>
          <w:lang w:bidi="fa-IR"/>
        </w:rPr>
        <w:t xml:space="preserve"> که در تمام طول سال برا</w:t>
      </w:r>
      <w:r w:rsidR="003E647B" w:rsidRPr="003E647B">
        <w:rPr>
          <w:rFonts w:ascii="Arial" w:eastAsia="Arial" w:hAnsi="Arial" w:cs="B Nazanin" w:hint="cs"/>
          <w:sz w:val="29"/>
          <w:rtl/>
          <w:lang w:bidi="fa-IR"/>
        </w:rPr>
        <w:t>ی</w:t>
      </w:r>
      <w:r w:rsidR="003E647B" w:rsidRPr="003E647B">
        <w:rPr>
          <w:rFonts w:ascii="Arial" w:eastAsia="Arial" w:hAnsi="Arial" w:cs="B Nazanin"/>
          <w:sz w:val="29"/>
          <w:rtl/>
          <w:lang w:bidi="fa-IR"/>
        </w:rPr>
        <w:t xml:space="preserve"> اسک</w:t>
      </w:r>
      <w:r w:rsidR="003E647B" w:rsidRPr="003E647B">
        <w:rPr>
          <w:rFonts w:ascii="Arial" w:eastAsia="Arial" w:hAnsi="Arial" w:cs="B Nazanin" w:hint="cs"/>
          <w:sz w:val="29"/>
          <w:rtl/>
          <w:lang w:bidi="fa-IR"/>
        </w:rPr>
        <w:t>ی</w:t>
      </w:r>
      <w:r w:rsidR="003E647B" w:rsidRPr="003E647B">
        <w:rPr>
          <w:rFonts w:ascii="Arial" w:eastAsia="Arial" w:hAnsi="Arial" w:cs="B Nazanin"/>
          <w:sz w:val="29"/>
          <w:rtl/>
          <w:lang w:bidi="fa-IR"/>
        </w:rPr>
        <w:t xml:space="preserve"> باز است</w:t>
      </w:r>
      <w:r w:rsidR="00B30C7E">
        <w:rPr>
          <w:rFonts w:ascii="Arial" w:eastAsia="Arial" w:hAnsi="Arial" w:cs="B Nazanin" w:hint="cs"/>
          <w:sz w:val="29"/>
          <w:rtl/>
          <w:lang w:bidi="fa-IR"/>
        </w:rPr>
        <w:t>،</w:t>
      </w:r>
      <w:r w:rsidR="003E647B">
        <w:rPr>
          <w:rFonts w:ascii="Arial" w:eastAsia="Arial" w:hAnsi="Arial" w:cs="B Nazanin" w:hint="cs"/>
          <w:sz w:val="29"/>
          <w:rtl/>
          <w:lang w:bidi="fa-IR"/>
        </w:rPr>
        <w:t xml:space="preserve"> </w:t>
      </w:r>
    </w:p>
    <w:p w14:paraId="50517272" w14:textId="77777777" w:rsidR="0007272E" w:rsidRDefault="0007272E">
      <w:pPr>
        <w:bidi/>
        <w:spacing w:line="20" w:lineRule="exact"/>
        <w:rPr>
          <w:rFonts w:ascii="Times New Roman" w:eastAsia="Times New Roman" w:hAnsi="Times New Roman"/>
          <w:rtl/>
        </w:rPr>
      </w:pPr>
      <w:bookmarkStart w:id="97" w:name="page98"/>
      <w:bookmarkEnd w:id="97"/>
    </w:p>
    <w:p w14:paraId="5FA056C7" w14:textId="21F73380" w:rsidR="0007272E" w:rsidRPr="00B30C7E" w:rsidRDefault="00B30C7E">
      <w:pPr>
        <w:bidi/>
        <w:spacing w:line="270" w:lineRule="auto"/>
        <w:ind w:left="720" w:right="719"/>
        <w:jc w:val="both"/>
        <w:rPr>
          <w:rFonts w:ascii="Arial" w:eastAsia="Arial" w:hAnsi="Arial" w:cs="B Nazanin"/>
          <w:sz w:val="29"/>
          <w:rtl/>
          <w:lang w:bidi="fa-IR"/>
        </w:rPr>
      </w:pPr>
      <w:r>
        <w:rPr>
          <w:rFonts w:ascii="Arial" w:eastAsia="Arial" w:hAnsi="Arial" w:cs="B Nazanin" w:hint="cs"/>
          <w:sz w:val="29"/>
          <w:rtl/>
          <w:lang w:bidi="fa-IR"/>
        </w:rPr>
        <w:t xml:space="preserve">بمدت </w:t>
      </w:r>
      <w:r w:rsidRPr="00B30C7E">
        <w:rPr>
          <w:rFonts w:ascii="Arial" w:eastAsia="Arial" w:hAnsi="Arial" w:cs="B Nazanin" w:hint="cs"/>
          <w:sz w:val="29"/>
          <w:rtl/>
          <w:lang w:bidi="fa-IR"/>
        </w:rPr>
        <w:t xml:space="preserve">یک </w:t>
      </w:r>
      <w:r w:rsidR="005958FC" w:rsidRPr="00B30C7E">
        <w:rPr>
          <w:rFonts w:ascii="Arial" w:eastAsia="Arial" w:hAnsi="Arial" w:cs="B Nazanin"/>
          <w:sz w:val="29"/>
          <w:rtl/>
          <w:lang w:bidi="fa-IR"/>
        </w:rPr>
        <w:t>سال محیط</w:t>
      </w:r>
      <w:r>
        <w:rPr>
          <w:rFonts w:ascii="Arial" w:eastAsia="Arial" w:hAnsi="Arial" w:cs="B Nazanin" w:hint="cs"/>
          <w:sz w:val="29"/>
          <w:rtl/>
          <w:lang w:bidi="fa-IR"/>
        </w:rPr>
        <w:t>ی</w:t>
      </w:r>
      <w:r w:rsidR="005958FC" w:rsidRPr="00B30C7E">
        <w:rPr>
          <w:rFonts w:ascii="Arial" w:eastAsia="Arial" w:hAnsi="Arial" w:cs="B Nazanin"/>
          <w:sz w:val="29"/>
          <w:rtl/>
          <w:lang w:bidi="fa-IR"/>
        </w:rPr>
        <w:t xml:space="preserve"> </w:t>
      </w:r>
      <w:proofErr w:type="spellStart"/>
      <w:r w:rsidR="005958FC" w:rsidRPr="00B30C7E">
        <w:rPr>
          <w:rFonts w:ascii="Arial" w:eastAsia="Arial" w:hAnsi="Arial" w:cs="B Nazanin"/>
          <w:sz w:val="29"/>
          <w:rtl/>
          <w:lang w:bidi="fa-IR"/>
        </w:rPr>
        <w:t>ایده‌آل</w:t>
      </w:r>
      <w:proofErr w:type="spellEnd"/>
      <w:r w:rsidR="005958FC" w:rsidRPr="00B30C7E">
        <w:rPr>
          <w:rFonts w:ascii="Arial" w:eastAsia="Arial" w:hAnsi="Arial" w:cs="B Nazanin"/>
          <w:sz w:val="29"/>
          <w:rtl/>
          <w:lang w:bidi="fa-IR"/>
        </w:rPr>
        <w:t xml:space="preserve"> برای آزمایش نحوه گسترش انتظارات بیماری در یک گروه </w:t>
      </w:r>
      <w:r>
        <w:rPr>
          <w:rFonts w:ascii="Arial" w:eastAsia="Arial" w:hAnsi="Arial" w:cs="B Nazanin" w:hint="cs"/>
          <w:sz w:val="29"/>
          <w:rtl/>
          <w:lang w:bidi="fa-IR"/>
        </w:rPr>
        <w:t xml:space="preserve">و </w:t>
      </w:r>
      <w:r w:rsidR="005958FC" w:rsidRPr="00B30C7E">
        <w:rPr>
          <w:rFonts w:ascii="Arial" w:eastAsia="Arial" w:hAnsi="Arial" w:cs="B Nazanin"/>
          <w:sz w:val="29"/>
          <w:rtl/>
          <w:lang w:bidi="fa-IR"/>
        </w:rPr>
        <w:t>در یک محیط غیر بالینی ارائه شده است.</w:t>
      </w:r>
    </w:p>
    <w:p w14:paraId="252E088E" w14:textId="77777777" w:rsidR="0007272E" w:rsidRDefault="0007272E">
      <w:pPr>
        <w:bidi/>
        <w:spacing w:line="156" w:lineRule="exact"/>
        <w:rPr>
          <w:rFonts w:ascii="Times New Roman" w:eastAsia="Times New Roman" w:hAnsi="Times New Roman"/>
          <w:rtl/>
        </w:rPr>
      </w:pPr>
    </w:p>
    <w:p w14:paraId="49726D0B" w14:textId="6CEF347C" w:rsidR="00B30C7E" w:rsidRPr="00B30C7E" w:rsidRDefault="00B30C7E" w:rsidP="00B30C7E">
      <w:pPr>
        <w:bidi/>
        <w:spacing w:line="291" w:lineRule="auto"/>
        <w:ind w:left="720" w:right="719" w:firstLine="300"/>
        <w:jc w:val="both"/>
        <w:rPr>
          <w:rFonts w:ascii="Arial" w:eastAsia="Arial" w:hAnsi="Arial" w:cs="B Nazanin"/>
          <w:sz w:val="29"/>
          <w:rtl/>
          <w:lang w:bidi="fa-IR"/>
        </w:rPr>
      </w:pPr>
      <w:r w:rsidRPr="00B30C7E">
        <w:rPr>
          <w:rFonts w:ascii="Arial" w:eastAsia="Arial" w:hAnsi="Arial" w:cs="B Nazanin"/>
          <w:sz w:val="29"/>
          <w:rtl/>
          <w:lang w:bidi="fa-IR"/>
        </w:rPr>
        <w:t>مطالعه مورد نظر رو</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"سردرد ارتفاع" که بس</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ار</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از </w:t>
      </w:r>
      <w:proofErr w:type="spellStart"/>
      <w:r w:rsidRPr="00B30C7E">
        <w:rPr>
          <w:rFonts w:ascii="Arial" w:eastAsia="Arial" w:hAnsi="Arial" w:cs="B Nazanin"/>
          <w:sz w:val="29"/>
          <w:rtl/>
          <w:lang w:bidi="fa-IR"/>
        </w:rPr>
        <w:t>کوهنوردان</w:t>
      </w:r>
      <w:proofErr w:type="spellEnd"/>
      <w:r w:rsidRPr="00B30C7E">
        <w:rPr>
          <w:rFonts w:ascii="Arial" w:eastAsia="Arial" w:hAnsi="Arial" w:cs="B Nazanin"/>
          <w:sz w:val="29"/>
          <w:rtl/>
          <w:lang w:bidi="fa-IR"/>
        </w:rPr>
        <w:t xml:space="preserve"> و </w:t>
      </w:r>
      <w:proofErr w:type="spellStart"/>
      <w:r w:rsidRPr="00B30C7E">
        <w:rPr>
          <w:rFonts w:ascii="Arial" w:eastAsia="Arial" w:hAnsi="Arial" w:cs="B Nazanin"/>
          <w:sz w:val="29"/>
          <w:rtl/>
          <w:lang w:bidi="fa-IR"/>
        </w:rPr>
        <w:t>اسک</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بازان</w:t>
      </w:r>
      <w:proofErr w:type="spellEnd"/>
      <w:r w:rsidRPr="00B30C7E">
        <w:rPr>
          <w:rFonts w:ascii="Arial" w:eastAsia="Arial" w:hAnsi="Arial" w:cs="B Nazanin"/>
          <w:sz w:val="29"/>
          <w:rtl/>
          <w:lang w:bidi="fa-IR"/>
        </w:rPr>
        <w:t xml:space="preserve"> گزارش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B30C7E">
        <w:rPr>
          <w:rFonts w:ascii="Arial" w:eastAsia="Arial" w:hAnsi="Arial" w:cs="B Nazanin"/>
          <w:sz w:val="29"/>
          <w:rtl/>
          <w:lang w:bidi="fa-IR"/>
        </w:rPr>
        <w:t>دهند</w:t>
      </w:r>
      <w:proofErr w:type="spellEnd"/>
      <w:r w:rsidRPr="00B30C7E">
        <w:rPr>
          <w:rFonts w:ascii="Arial" w:eastAsia="Arial" w:hAnsi="Arial" w:cs="B Nazanin"/>
          <w:sz w:val="29"/>
          <w:rtl/>
          <w:lang w:bidi="fa-IR"/>
        </w:rPr>
        <w:t xml:space="preserve">، متمرکز بود. تصور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شود</w:t>
      </w:r>
      <w:proofErr w:type="spellEnd"/>
      <w:r w:rsidRPr="00B30C7E">
        <w:rPr>
          <w:rFonts w:ascii="Arial" w:eastAsia="Arial" w:hAnsi="Arial" w:cs="B Nazanin"/>
          <w:sz w:val="29"/>
          <w:rtl/>
          <w:lang w:bidi="fa-IR"/>
        </w:rPr>
        <w:t xml:space="preserve"> که 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ن</w:t>
      </w:r>
      <w:r w:rsidRPr="00B30C7E">
        <w:rPr>
          <w:rFonts w:ascii="Arial" w:eastAsia="Arial" w:hAnsi="Arial" w:cs="B Nazanin"/>
          <w:sz w:val="29"/>
          <w:rtl/>
          <w:lang w:bidi="fa-IR"/>
        </w:rPr>
        <w:t xml:space="preserve"> سردرد، اثر مستق</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م</w:t>
      </w:r>
      <w:r w:rsidRPr="00B30C7E">
        <w:rPr>
          <w:rFonts w:ascii="Arial" w:eastAsia="Arial" w:hAnsi="Arial" w:cs="B Nazanin"/>
          <w:sz w:val="29"/>
          <w:rtl/>
          <w:lang w:bidi="fa-IR"/>
        </w:rPr>
        <w:t xml:space="preserve"> رق</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ق</w:t>
      </w:r>
      <w:r w:rsidRPr="00B30C7E">
        <w:rPr>
          <w:rFonts w:ascii="Arial" w:eastAsia="Arial" w:hAnsi="Arial" w:cs="B Nazanin"/>
          <w:sz w:val="29"/>
          <w:rtl/>
          <w:lang w:bidi="fa-IR"/>
        </w:rPr>
        <w:t xml:space="preserve"> شدن هوا در ارتفاعات ز</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اد</w:t>
      </w:r>
      <w:r w:rsidRPr="00B30C7E">
        <w:rPr>
          <w:rFonts w:ascii="Arial" w:eastAsia="Arial" w:hAnsi="Arial" w:cs="B Nazanin"/>
          <w:sz w:val="29"/>
          <w:rtl/>
          <w:lang w:bidi="fa-IR"/>
        </w:rPr>
        <w:t xml:space="preserve"> است. شک</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ن</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ست</w:t>
      </w:r>
      <w:r w:rsidRPr="00B30C7E">
        <w:rPr>
          <w:rFonts w:ascii="Arial" w:eastAsia="Arial" w:hAnsi="Arial" w:cs="B Nazanin"/>
          <w:sz w:val="29"/>
          <w:rtl/>
          <w:lang w:bidi="fa-IR"/>
        </w:rPr>
        <w:t xml:space="preserve"> که ف</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ز</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ولوژ</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نقش مستق</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م</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در 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ن</w:t>
      </w:r>
      <w:r w:rsidRPr="00B30C7E">
        <w:rPr>
          <w:rFonts w:ascii="Arial" w:eastAsia="Arial" w:hAnsi="Arial" w:cs="B Nazanin"/>
          <w:sz w:val="29"/>
          <w:rtl/>
          <w:lang w:bidi="fa-IR"/>
        </w:rPr>
        <w:t xml:space="preserve"> پد</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ده</w:t>
      </w:r>
      <w:r w:rsidRPr="00B30C7E">
        <w:rPr>
          <w:rFonts w:ascii="Arial" w:eastAsia="Arial" w:hAnsi="Arial" w:cs="B Nazanin"/>
          <w:sz w:val="29"/>
          <w:rtl/>
          <w:lang w:bidi="fa-IR"/>
        </w:rPr>
        <w:t xml:space="preserve"> 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فا</w:t>
      </w:r>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کند</w:t>
      </w:r>
      <w:proofErr w:type="spellEnd"/>
      <w:r w:rsidRPr="00B30C7E">
        <w:rPr>
          <w:rFonts w:ascii="Arial" w:eastAsia="Arial" w:hAnsi="Arial" w:cs="B Nazanin"/>
          <w:sz w:val="29"/>
          <w:rtl/>
          <w:lang w:bidi="fa-IR"/>
        </w:rPr>
        <w:t>: برا</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مثال، برا</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مقابله با </w:t>
      </w:r>
      <w:r w:rsidRPr="00B30C7E">
        <w:rPr>
          <w:rFonts w:ascii="Arial" w:eastAsia="Arial" w:hAnsi="Arial" w:cs="B Nazanin" w:hint="eastAsia"/>
          <w:sz w:val="29"/>
          <w:rtl/>
          <w:lang w:bidi="fa-IR"/>
        </w:rPr>
        <w:t>کمبود</w:t>
      </w:r>
      <w:r w:rsidRPr="00B30C7E">
        <w:rPr>
          <w:rFonts w:ascii="Arial" w:eastAsia="Arial" w:hAnsi="Arial" w:cs="B Nazanin"/>
          <w:sz w:val="29"/>
          <w:rtl/>
          <w:lang w:bidi="fa-IR"/>
        </w:rPr>
        <w:t xml:space="preserve"> اکس</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ژن،</w:t>
      </w:r>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رگ‌ها</w:t>
      </w:r>
      <w:r w:rsidRPr="00B30C7E">
        <w:rPr>
          <w:rFonts w:ascii="Arial" w:eastAsia="Arial" w:hAnsi="Arial" w:cs="B Nazanin" w:hint="cs"/>
          <w:sz w:val="29"/>
          <w:rtl/>
          <w:lang w:bidi="fa-IR"/>
        </w:rPr>
        <w:t>ی</w:t>
      </w:r>
      <w:proofErr w:type="spellEnd"/>
      <w:r w:rsidRPr="00B30C7E">
        <w:rPr>
          <w:rFonts w:ascii="Arial" w:eastAsia="Arial" w:hAnsi="Arial" w:cs="B Nazanin"/>
          <w:sz w:val="29"/>
          <w:rtl/>
          <w:lang w:bidi="fa-IR"/>
        </w:rPr>
        <w:t xml:space="preserve"> خون</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ما گشاد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شوند</w:t>
      </w:r>
      <w:proofErr w:type="spellEnd"/>
      <w:r w:rsidRPr="00B30C7E">
        <w:rPr>
          <w:rFonts w:ascii="Arial" w:eastAsia="Arial" w:hAnsi="Arial" w:cs="B Nazanin" w:hint="eastAsia"/>
          <w:sz w:val="29"/>
          <w:rtl/>
          <w:lang w:bidi="fa-IR"/>
        </w:rPr>
        <w:t>،</w:t>
      </w:r>
      <w:r w:rsidRPr="00B30C7E">
        <w:rPr>
          <w:rFonts w:ascii="Arial" w:eastAsia="Arial" w:hAnsi="Arial" w:cs="B Nazanin"/>
          <w:sz w:val="29"/>
          <w:rtl/>
          <w:lang w:bidi="fa-IR"/>
        </w:rPr>
        <w:t xml:space="preserve"> که تصور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شود</w:t>
      </w:r>
      <w:proofErr w:type="spellEnd"/>
      <w:r w:rsidRPr="00B30C7E">
        <w:rPr>
          <w:rFonts w:ascii="Arial" w:eastAsia="Arial" w:hAnsi="Arial" w:cs="B Nazanin"/>
          <w:sz w:val="29"/>
          <w:rtl/>
          <w:lang w:bidi="fa-IR"/>
        </w:rPr>
        <w:t xml:space="preserve"> فشار </w:t>
      </w:r>
      <w:proofErr w:type="spellStart"/>
      <w:r w:rsidRPr="00B30C7E">
        <w:rPr>
          <w:rFonts w:ascii="Arial" w:eastAsia="Arial" w:hAnsi="Arial" w:cs="B Nazanin"/>
          <w:sz w:val="29"/>
          <w:rtl/>
          <w:lang w:bidi="fa-IR"/>
        </w:rPr>
        <w:t>مو</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رگ‌ها</w:t>
      </w:r>
      <w:r w:rsidRPr="00B30C7E">
        <w:rPr>
          <w:rFonts w:ascii="Arial" w:eastAsia="Arial" w:hAnsi="Arial" w:cs="B Nazanin" w:hint="cs"/>
          <w:sz w:val="29"/>
          <w:rtl/>
          <w:lang w:bidi="fa-IR"/>
        </w:rPr>
        <w:t>ی</w:t>
      </w:r>
      <w:proofErr w:type="spellEnd"/>
      <w:r w:rsidRPr="00B30C7E">
        <w:rPr>
          <w:rFonts w:ascii="Arial" w:eastAsia="Arial" w:hAnsi="Arial" w:cs="B Nazanin"/>
          <w:sz w:val="29"/>
          <w:rtl/>
          <w:lang w:bidi="fa-IR"/>
        </w:rPr>
        <w:t xml:space="preserve"> مغز را افزا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ش</w:t>
      </w:r>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دهد</w:t>
      </w:r>
      <w:proofErr w:type="spellEnd"/>
      <w:r w:rsidRPr="00B30C7E">
        <w:rPr>
          <w:rFonts w:ascii="Arial" w:eastAsia="Arial" w:hAnsi="Arial" w:cs="B Nazanin"/>
          <w:sz w:val="29"/>
          <w:rtl/>
          <w:lang w:bidi="fa-IR"/>
        </w:rPr>
        <w:t xml:space="preserve">. واکنش </w:t>
      </w:r>
      <w:proofErr w:type="spellStart"/>
      <w:r w:rsidRPr="00B30C7E">
        <w:rPr>
          <w:rFonts w:ascii="Arial" w:eastAsia="Arial" w:hAnsi="Arial" w:cs="B Nazanin"/>
          <w:sz w:val="29"/>
          <w:rtl/>
          <w:lang w:bidi="fa-IR"/>
        </w:rPr>
        <w:t>نوس</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بو</w:t>
      </w:r>
      <w:proofErr w:type="spellEnd"/>
      <w:r w:rsidRPr="00B30C7E">
        <w:rPr>
          <w:rFonts w:ascii="Arial" w:eastAsia="Arial" w:hAnsi="Arial" w:cs="B Nazanin"/>
          <w:sz w:val="29"/>
          <w:rtl/>
          <w:lang w:bidi="fa-IR"/>
        </w:rPr>
        <w:t xml:space="preserve"> با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د</w:t>
      </w:r>
      <w:r w:rsidRPr="00B30C7E">
        <w:rPr>
          <w:rFonts w:ascii="Arial" w:eastAsia="Arial" w:hAnsi="Arial" w:cs="B Nazanin"/>
          <w:sz w:val="29"/>
          <w:rtl/>
          <w:lang w:bidi="fa-IR"/>
        </w:rPr>
        <w:t xml:space="preserve"> ناراحت</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را به شدت افزا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ش</w:t>
      </w:r>
      <w:r w:rsidRPr="00B30C7E">
        <w:rPr>
          <w:rFonts w:ascii="Arial" w:eastAsia="Arial" w:hAnsi="Arial" w:cs="B Nazanin"/>
          <w:sz w:val="29"/>
          <w:rtl/>
          <w:lang w:bidi="fa-IR"/>
        </w:rPr>
        <w:t xml:space="preserve"> دهد و </w:t>
      </w:r>
      <w:proofErr w:type="spellStart"/>
      <w:r w:rsidRPr="00B30C7E">
        <w:rPr>
          <w:rFonts w:ascii="Arial" w:eastAsia="Arial" w:hAnsi="Arial" w:cs="B Nazanin"/>
          <w:sz w:val="29"/>
          <w:rtl/>
          <w:lang w:bidi="fa-IR"/>
        </w:rPr>
        <w:t>بندت</w:t>
      </w:r>
      <w:r w:rsidRPr="00B30C7E">
        <w:rPr>
          <w:rFonts w:ascii="Arial" w:eastAsia="Arial" w:hAnsi="Arial" w:cs="B Nazanin" w:hint="cs"/>
          <w:sz w:val="29"/>
          <w:rtl/>
          <w:lang w:bidi="fa-IR"/>
        </w:rPr>
        <w:t>ی</w:t>
      </w:r>
      <w:proofErr w:type="spellEnd"/>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خواست</w:t>
      </w:r>
      <w:proofErr w:type="spellEnd"/>
      <w:r w:rsidRPr="00B30C7E">
        <w:rPr>
          <w:rFonts w:ascii="Arial" w:eastAsia="Arial" w:hAnsi="Arial" w:cs="B Nazanin"/>
          <w:sz w:val="29"/>
          <w:rtl/>
          <w:lang w:bidi="fa-IR"/>
        </w:rPr>
        <w:t xml:space="preserve"> بررس</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کند که آ</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ا</w:t>
      </w:r>
      <w:r w:rsidRPr="00B30C7E">
        <w:rPr>
          <w:rFonts w:ascii="Arial" w:eastAsia="Arial" w:hAnsi="Arial" w:cs="B Nazanin"/>
          <w:sz w:val="29"/>
          <w:rtl/>
          <w:lang w:bidi="fa-IR"/>
        </w:rPr>
        <w:t xml:space="preserve"> سرا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ت</w:t>
      </w:r>
      <w:r w:rsidRPr="00B30C7E">
        <w:rPr>
          <w:rFonts w:ascii="Arial" w:eastAsia="Arial" w:hAnsi="Arial" w:cs="B Nazanin"/>
          <w:sz w:val="29"/>
          <w:rtl/>
          <w:lang w:bidi="fa-IR"/>
        </w:rPr>
        <w:t xml:space="preserve"> اجتماع</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تواند</w:t>
      </w:r>
      <w:proofErr w:type="spellEnd"/>
      <w:r w:rsidRPr="00B30C7E">
        <w:rPr>
          <w:rFonts w:ascii="Arial" w:eastAsia="Arial" w:hAnsi="Arial" w:cs="B Nazanin"/>
          <w:sz w:val="29"/>
          <w:rtl/>
          <w:lang w:bidi="fa-IR"/>
        </w:rPr>
        <w:t xml:space="preserve"> آن اثر انتظار منف</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را ب</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ن</w:t>
      </w:r>
      <w:r w:rsidRPr="00B30C7E">
        <w:rPr>
          <w:rFonts w:ascii="Arial" w:eastAsia="Arial" w:hAnsi="Arial" w:cs="B Nazanin"/>
          <w:sz w:val="29"/>
          <w:rtl/>
          <w:lang w:bidi="fa-IR"/>
        </w:rPr>
        <w:t xml:space="preserve"> افراد گسترش داده و تقو</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ت</w:t>
      </w:r>
      <w:r w:rsidRPr="00B30C7E">
        <w:rPr>
          <w:rFonts w:ascii="Arial" w:eastAsia="Arial" w:hAnsi="Arial" w:cs="B Nazanin"/>
          <w:sz w:val="29"/>
          <w:rtl/>
          <w:lang w:bidi="fa-IR"/>
        </w:rPr>
        <w:t xml:space="preserve"> کند. ب</w:t>
      </w:r>
      <w:r w:rsidRPr="00B30C7E">
        <w:rPr>
          <w:rFonts w:ascii="Arial" w:eastAsia="Arial" w:hAnsi="Arial" w:cs="B Nazanin" w:hint="eastAsia"/>
          <w:sz w:val="29"/>
          <w:rtl/>
          <w:lang w:bidi="fa-IR"/>
        </w:rPr>
        <w:t>را</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انجام 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ن</w:t>
      </w:r>
      <w:r w:rsidRPr="00B30C7E">
        <w:rPr>
          <w:rFonts w:ascii="Arial" w:eastAsia="Arial" w:hAnsi="Arial" w:cs="B Nazanin"/>
          <w:sz w:val="29"/>
          <w:rtl/>
          <w:lang w:bidi="fa-IR"/>
        </w:rPr>
        <w:t xml:space="preserve"> کار، او 121 دانشجو از </w:t>
      </w:r>
      <w:proofErr w:type="spellStart"/>
      <w:r w:rsidRPr="00B30C7E">
        <w:rPr>
          <w:rFonts w:ascii="Arial" w:eastAsia="Arial" w:hAnsi="Arial" w:cs="B Nazanin"/>
          <w:sz w:val="29"/>
          <w:rtl/>
          <w:lang w:bidi="fa-IR"/>
        </w:rPr>
        <w:t>دانشکده‌ها</w:t>
      </w:r>
      <w:r w:rsidRPr="00B30C7E">
        <w:rPr>
          <w:rFonts w:ascii="Arial" w:eastAsia="Arial" w:hAnsi="Arial" w:cs="B Nazanin" w:hint="cs"/>
          <w:sz w:val="29"/>
          <w:rtl/>
          <w:lang w:bidi="fa-IR"/>
        </w:rPr>
        <w:t>ی</w:t>
      </w:r>
      <w:proofErr w:type="spellEnd"/>
      <w:r w:rsidRPr="00B30C7E">
        <w:rPr>
          <w:rFonts w:ascii="Arial" w:eastAsia="Arial" w:hAnsi="Arial" w:cs="B Nazanin"/>
          <w:sz w:val="29"/>
          <w:rtl/>
          <w:lang w:bidi="fa-IR"/>
        </w:rPr>
        <w:t xml:space="preserve"> پزشک</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و پرستار</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محل</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را دعوت کرد تا سفر</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3 ساعته را به آزما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شگاه</w:t>
      </w:r>
      <w:r w:rsidRPr="00B30C7E">
        <w:rPr>
          <w:rFonts w:ascii="Arial" w:eastAsia="Arial" w:hAnsi="Arial" w:cs="B Nazanin"/>
          <w:sz w:val="29"/>
          <w:rtl/>
          <w:lang w:bidi="fa-IR"/>
        </w:rPr>
        <w:t xml:space="preserve"> کوهستان</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او</w:t>
      </w:r>
      <w:r>
        <w:rPr>
          <w:rFonts w:ascii="Arial" w:eastAsia="Arial" w:hAnsi="Arial" w:cs="B Nazanin" w:hint="cs"/>
          <w:sz w:val="29"/>
          <w:rtl/>
          <w:lang w:bidi="fa-IR"/>
        </w:rPr>
        <w:t>،</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که</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از</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طری</w:t>
      </w:r>
      <w:r w:rsidRPr="00B30C7E">
        <w:rPr>
          <w:rFonts w:ascii="Arial" w:eastAsia="Arial" w:hAnsi="Arial" w:cs="B Nazanin" w:hint="eastAsia"/>
          <w:sz w:val="29"/>
          <w:rtl/>
          <w:lang w:bidi="fa-IR"/>
        </w:rPr>
        <w:t>ق</w:t>
      </w:r>
      <w:r w:rsidRPr="00B30C7E">
        <w:rPr>
          <w:rFonts w:ascii="Arial" w:eastAsia="Arial" w:hAnsi="Arial" w:cs="B Nazanin"/>
          <w:sz w:val="29"/>
          <w:rtl/>
          <w:lang w:bidi="fa-IR"/>
        </w:rPr>
        <w:t xml:space="preserve"> سه </w:t>
      </w:r>
      <w:proofErr w:type="spellStart"/>
      <w:r w:rsidRPr="00B30C7E">
        <w:rPr>
          <w:rFonts w:ascii="Arial" w:eastAsia="Arial" w:hAnsi="Arial" w:cs="B Nazanin"/>
          <w:sz w:val="29"/>
          <w:rtl/>
          <w:lang w:bidi="fa-IR"/>
        </w:rPr>
        <w:t>تله‌کاب</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ن</w:t>
      </w:r>
      <w:proofErr w:type="spellEnd"/>
      <w:r w:rsidRPr="00B30C7E">
        <w:rPr>
          <w:rFonts w:ascii="Arial" w:eastAsia="Arial" w:hAnsi="Arial" w:cs="B Nazanin"/>
          <w:sz w:val="29"/>
          <w:rtl/>
          <w:lang w:bidi="fa-IR"/>
        </w:rPr>
        <w:t xml:space="preserve"> متوال</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قابل دسترس</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است </w:t>
      </w:r>
      <w:r w:rsidRPr="00B30C7E">
        <w:rPr>
          <w:rFonts w:ascii="Arial" w:eastAsia="Arial" w:hAnsi="Arial" w:cs="B Nazanin" w:hint="cs"/>
          <w:sz w:val="29"/>
          <w:rtl/>
          <w:lang w:bidi="fa-IR"/>
        </w:rPr>
        <w:t>طی</w:t>
      </w:r>
      <w:r w:rsidRPr="00B30C7E">
        <w:rPr>
          <w:rFonts w:ascii="Arial" w:eastAsia="Arial" w:hAnsi="Arial" w:cs="B Nazanin"/>
          <w:sz w:val="29"/>
          <w:rtl/>
          <w:lang w:bidi="fa-IR"/>
        </w:rPr>
        <w:t xml:space="preserve"> کنند. همه دانشجو</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ان</w:t>
      </w:r>
      <w:r w:rsidRPr="00B30C7E">
        <w:rPr>
          <w:rFonts w:ascii="Arial" w:eastAsia="Arial" w:hAnsi="Arial" w:cs="B Nazanin"/>
          <w:sz w:val="29"/>
          <w:rtl/>
          <w:lang w:bidi="fa-IR"/>
        </w:rPr>
        <w:t xml:space="preserve"> در </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ک</w:t>
      </w:r>
      <w:r w:rsidRPr="00B30C7E">
        <w:rPr>
          <w:rFonts w:ascii="Arial" w:eastAsia="Arial" w:hAnsi="Arial" w:cs="B Nazanin"/>
          <w:sz w:val="29"/>
          <w:rtl/>
          <w:lang w:bidi="fa-IR"/>
        </w:rPr>
        <w:t xml:space="preserve"> دوره واحد شرکت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کردند</w:t>
      </w:r>
      <w:proofErr w:type="spellEnd"/>
      <w:r w:rsidRPr="00B30C7E">
        <w:rPr>
          <w:rFonts w:ascii="Arial" w:eastAsia="Arial" w:hAnsi="Arial" w:cs="B Nazanin"/>
          <w:sz w:val="29"/>
          <w:rtl/>
          <w:lang w:bidi="fa-IR"/>
        </w:rPr>
        <w:t xml:space="preserve"> و همد</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گر</w:t>
      </w:r>
      <w:r w:rsidRPr="00B30C7E">
        <w:rPr>
          <w:rFonts w:ascii="Arial" w:eastAsia="Arial" w:hAnsi="Arial" w:cs="B Nazanin"/>
          <w:sz w:val="29"/>
          <w:rtl/>
          <w:lang w:bidi="fa-IR"/>
        </w:rPr>
        <w:t xml:space="preserve"> را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شناختند</w:t>
      </w:r>
      <w:proofErr w:type="spellEnd"/>
      <w:r w:rsidRPr="00B30C7E">
        <w:rPr>
          <w:rFonts w:ascii="Arial" w:eastAsia="Arial" w:hAnsi="Arial" w:cs="B Nazanin"/>
          <w:sz w:val="29"/>
          <w:rtl/>
          <w:lang w:bidi="fa-IR"/>
        </w:rPr>
        <w:t>. ت</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م</w:t>
      </w:r>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بندت</w:t>
      </w:r>
      <w:r w:rsidRPr="00B30C7E">
        <w:rPr>
          <w:rFonts w:ascii="Arial" w:eastAsia="Arial" w:hAnsi="Arial" w:cs="B Nazanin" w:hint="cs"/>
          <w:sz w:val="29"/>
          <w:rtl/>
          <w:lang w:bidi="fa-IR"/>
        </w:rPr>
        <w:t>ی</w:t>
      </w:r>
      <w:proofErr w:type="spellEnd"/>
      <w:r w:rsidRPr="00B30C7E">
        <w:rPr>
          <w:rFonts w:ascii="Arial" w:eastAsia="Arial" w:hAnsi="Arial" w:cs="B Nazanin"/>
          <w:sz w:val="29"/>
          <w:rtl/>
          <w:lang w:bidi="fa-IR"/>
        </w:rPr>
        <w:t xml:space="preserve"> به جا</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هشدار دادن به هر </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ک</w:t>
      </w:r>
      <w:r w:rsidRPr="00B30C7E">
        <w:rPr>
          <w:rFonts w:ascii="Arial" w:eastAsia="Arial" w:hAnsi="Arial" w:cs="B Nazanin"/>
          <w:sz w:val="29"/>
          <w:rtl/>
          <w:lang w:bidi="fa-IR"/>
        </w:rPr>
        <w:t xml:space="preserve"> از آنها به صورت جداگانه، تنها </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ک</w:t>
      </w:r>
      <w:r w:rsidRPr="00B30C7E">
        <w:rPr>
          <w:rFonts w:ascii="Arial" w:eastAsia="Arial" w:hAnsi="Arial" w:cs="B Nazanin"/>
          <w:sz w:val="29"/>
          <w:rtl/>
          <w:lang w:bidi="fa-IR"/>
        </w:rPr>
        <w:t xml:space="preserve"> دانشجو را "</w:t>
      </w:r>
      <w:r w:rsidRPr="00B30C7E">
        <w:rPr>
          <w:rFonts w:ascii="Arial" w:eastAsia="Arial" w:hAnsi="Arial" w:cs="B Nazanin" w:hint="cs"/>
          <w:sz w:val="29"/>
          <w:rtl/>
          <w:lang w:bidi="fa-IR"/>
        </w:rPr>
        <w:t>محرک</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انتخاب</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کرد</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تا</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با</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انتظارات</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سردرد</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آماده</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شود</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به</w:t>
      </w:r>
      <w:r w:rsidRPr="00B30C7E">
        <w:rPr>
          <w:rFonts w:ascii="Arial" w:eastAsia="Arial" w:hAnsi="Arial" w:cs="B Nazanin"/>
          <w:sz w:val="29"/>
          <w:rtl/>
          <w:lang w:bidi="fa-IR"/>
        </w:rPr>
        <w:t xml:space="preserve"> </w:t>
      </w:r>
      <w:r w:rsidRPr="00B30C7E">
        <w:rPr>
          <w:rFonts w:ascii="Arial" w:eastAsia="Arial" w:hAnsi="Arial" w:cs="B Nazanin" w:hint="cs"/>
          <w:sz w:val="29"/>
          <w:rtl/>
          <w:lang w:bidi="fa-IR"/>
        </w:rPr>
        <w:t>ای</w:t>
      </w:r>
      <w:r w:rsidRPr="00B30C7E">
        <w:rPr>
          <w:rFonts w:ascii="Arial" w:eastAsia="Arial" w:hAnsi="Arial" w:cs="B Nazanin" w:hint="eastAsia"/>
          <w:sz w:val="29"/>
          <w:rtl/>
          <w:lang w:bidi="fa-IR"/>
        </w:rPr>
        <w:t>ن</w:t>
      </w:r>
      <w:r w:rsidRPr="00B30C7E">
        <w:rPr>
          <w:rFonts w:ascii="Arial" w:eastAsia="Arial" w:hAnsi="Arial" w:cs="B Nazanin"/>
          <w:sz w:val="29"/>
          <w:rtl/>
          <w:lang w:bidi="fa-IR"/>
        </w:rPr>
        <w:t xml:space="preserve"> محرک، </w:t>
      </w:r>
      <w:proofErr w:type="spellStart"/>
      <w:r w:rsidRPr="00B30C7E">
        <w:rPr>
          <w:rFonts w:ascii="Arial" w:eastAsia="Arial" w:hAnsi="Arial" w:cs="B Nazanin"/>
          <w:sz w:val="29"/>
          <w:rtl/>
          <w:lang w:bidi="fa-IR"/>
        </w:rPr>
        <w:t>فلا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ر</w:t>
      </w:r>
      <w:r w:rsidRPr="00B30C7E">
        <w:rPr>
          <w:rFonts w:ascii="Arial" w:eastAsia="Arial" w:hAnsi="Arial" w:cs="B Nazanin" w:hint="cs"/>
          <w:sz w:val="29"/>
          <w:rtl/>
          <w:lang w:bidi="fa-IR"/>
        </w:rPr>
        <w:t>ی</w:t>
      </w:r>
      <w:proofErr w:type="spellEnd"/>
      <w:r w:rsidRPr="00B30C7E">
        <w:rPr>
          <w:rFonts w:ascii="Arial" w:eastAsia="Arial" w:hAnsi="Arial" w:cs="B Nazanin"/>
          <w:sz w:val="29"/>
          <w:rtl/>
          <w:lang w:bidi="fa-IR"/>
        </w:rPr>
        <w:t xml:space="preserve"> نشان داده شد که خطر را توض</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ح</w:t>
      </w:r>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داد</w:t>
      </w:r>
      <w:proofErr w:type="spellEnd"/>
      <w:r w:rsidRPr="00B30C7E">
        <w:rPr>
          <w:rFonts w:ascii="Arial" w:eastAsia="Arial" w:hAnsi="Arial" w:cs="B Nazanin"/>
          <w:sz w:val="29"/>
          <w:rtl/>
          <w:lang w:bidi="fa-IR"/>
        </w:rPr>
        <w:t xml:space="preserve"> و و</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دئو</w:t>
      </w:r>
      <w:r w:rsidRPr="00B30C7E">
        <w:rPr>
          <w:rFonts w:ascii="Arial" w:eastAsia="Arial" w:hAnsi="Arial" w:cs="B Nazanin" w:hint="cs"/>
          <w:sz w:val="29"/>
          <w:rtl/>
          <w:lang w:bidi="fa-IR"/>
        </w:rPr>
        <w:t>یی</w:t>
      </w:r>
      <w:r w:rsidRPr="00B30C7E">
        <w:rPr>
          <w:rFonts w:ascii="Arial" w:eastAsia="Arial" w:hAnsi="Arial" w:cs="B Nazanin"/>
          <w:sz w:val="29"/>
          <w:rtl/>
          <w:lang w:bidi="fa-IR"/>
        </w:rPr>
        <w:t xml:space="preserve"> از </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ک</w:t>
      </w:r>
      <w:r w:rsidRPr="00B30C7E">
        <w:rPr>
          <w:rFonts w:ascii="Arial" w:eastAsia="Arial" w:hAnsi="Arial" w:cs="B Nazanin"/>
          <w:sz w:val="29"/>
          <w:rtl/>
          <w:lang w:bidi="fa-IR"/>
        </w:rPr>
        <w:t xml:space="preserve"> فرد رنجور در رختخواب که از درد در حال اخم کردن بود (چ</w:t>
      </w:r>
      <w:r w:rsidRPr="00B30C7E">
        <w:rPr>
          <w:rFonts w:ascii="Arial" w:eastAsia="Arial" w:hAnsi="Arial" w:cs="B Nazanin" w:hint="eastAsia"/>
          <w:sz w:val="29"/>
          <w:rtl/>
          <w:lang w:bidi="fa-IR"/>
        </w:rPr>
        <w:t>نان</w:t>
      </w:r>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صحنه‌ا</w:t>
      </w:r>
      <w:r w:rsidRPr="00B30C7E">
        <w:rPr>
          <w:rFonts w:ascii="Arial" w:eastAsia="Arial" w:hAnsi="Arial" w:cs="B Nazanin" w:hint="cs"/>
          <w:sz w:val="29"/>
          <w:rtl/>
          <w:lang w:bidi="fa-IR"/>
        </w:rPr>
        <w:t>ی</w:t>
      </w:r>
      <w:proofErr w:type="spellEnd"/>
      <w:r w:rsidRPr="00B30C7E">
        <w:rPr>
          <w:rFonts w:ascii="Arial" w:eastAsia="Arial" w:hAnsi="Arial" w:cs="B Nazanin"/>
          <w:sz w:val="29"/>
          <w:rtl/>
          <w:lang w:bidi="fa-IR"/>
        </w:rPr>
        <w:t xml:space="preserve"> که به احتمال ز</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اد</w:t>
      </w:r>
      <w:r w:rsidRPr="00B30C7E">
        <w:rPr>
          <w:rFonts w:ascii="Arial" w:eastAsia="Arial" w:hAnsi="Arial" w:cs="B Nazanin"/>
          <w:sz w:val="29"/>
          <w:rtl/>
          <w:lang w:bidi="fa-IR"/>
        </w:rPr>
        <w:t xml:space="preserve"> احساسات همدرد</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را برانگ</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زد</w:t>
      </w:r>
      <w:r w:rsidRPr="00B30C7E">
        <w:rPr>
          <w:rFonts w:ascii="Arial" w:eastAsia="Arial" w:hAnsi="Arial" w:cs="B Nazanin"/>
          <w:sz w:val="29"/>
          <w:rtl/>
          <w:lang w:bidi="fa-IR"/>
        </w:rPr>
        <w:t>). سپس از او خواسته شد تا دو روز قبل از سفر با محققان تماس بگ</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رد</w:t>
      </w:r>
      <w:r w:rsidRPr="00B30C7E">
        <w:rPr>
          <w:rFonts w:ascii="Arial" w:eastAsia="Arial" w:hAnsi="Arial" w:cs="B Nazanin"/>
          <w:sz w:val="29"/>
          <w:rtl/>
          <w:lang w:bidi="fa-IR"/>
        </w:rPr>
        <w:t xml:space="preserve"> تا دوز مناسب </w:t>
      </w:r>
      <w:proofErr w:type="spellStart"/>
      <w:r w:rsidRPr="00B30C7E">
        <w:rPr>
          <w:rFonts w:ascii="Arial" w:eastAsia="Arial" w:hAnsi="Arial" w:cs="B Nazanin"/>
          <w:sz w:val="29"/>
          <w:rtl/>
          <w:lang w:bidi="fa-IR"/>
        </w:rPr>
        <w:t>آسپر</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ن</w:t>
      </w:r>
      <w:proofErr w:type="spellEnd"/>
      <w:r w:rsidRPr="00B30C7E">
        <w:rPr>
          <w:rFonts w:ascii="Arial" w:eastAsia="Arial" w:hAnsi="Arial" w:cs="B Nazanin"/>
          <w:sz w:val="29"/>
          <w:rtl/>
          <w:lang w:bidi="fa-IR"/>
        </w:rPr>
        <w:t xml:space="preserve"> را برا</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همراه داشتن تأ</w:t>
      </w:r>
      <w:r w:rsidRPr="00B30C7E">
        <w:rPr>
          <w:rFonts w:ascii="Arial" w:eastAsia="Arial" w:hAnsi="Arial" w:cs="B Nazanin" w:hint="cs"/>
          <w:sz w:val="29"/>
          <w:rtl/>
          <w:lang w:bidi="fa-IR"/>
        </w:rPr>
        <w:t>یی</w:t>
      </w:r>
      <w:r w:rsidRPr="00B30C7E">
        <w:rPr>
          <w:rFonts w:ascii="Arial" w:eastAsia="Arial" w:hAnsi="Arial" w:cs="B Nazanin" w:hint="eastAsia"/>
          <w:sz w:val="29"/>
          <w:rtl/>
          <w:lang w:bidi="fa-IR"/>
        </w:rPr>
        <w:t>د</w:t>
      </w:r>
      <w:r w:rsidRPr="00B30C7E">
        <w:rPr>
          <w:rFonts w:ascii="Arial" w:eastAsia="Arial" w:hAnsi="Arial" w:cs="B Nazanin"/>
          <w:sz w:val="29"/>
          <w:rtl/>
          <w:lang w:bidi="fa-IR"/>
        </w:rPr>
        <w:t xml:space="preserve"> کند.</w:t>
      </w:r>
    </w:p>
    <w:p w14:paraId="29C66B2E" w14:textId="77777777" w:rsidR="0007272E" w:rsidRDefault="0007272E">
      <w:pPr>
        <w:bidi/>
        <w:spacing w:line="146" w:lineRule="exact"/>
        <w:rPr>
          <w:rFonts w:ascii="Times New Roman" w:eastAsia="Times New Roman" w:hAnsi="Times New Roman"/>
          <w:rtl/>
        </w:rPr>
      </w:pPr>
    </w:p>
    <w:p w14:paraId="0D69948E" w14:textId="2AE53721" w:rsidR="0007272E" w:rsidRDefault="00B30C7E">
      <w:pPr>
        <w:bidi/>
        <w:spacing w:line="305" w:lineRule="auto"/>
        <w:ind w:left="720" w:right="719" w:firstLine="300"/>
        <w:jc w:val="both"/>
        <w:rPr>
          <w:rFonts w:ascii="Arial" w:eastAsia="Arial" w:hAnsi="Arial"/>
          <w:sz w:val="28"/>
        </w:rPr>
        <w:sectPr w:rsidR="0007272E">
          <w:pgSz w:w="11900" w:h="16838"/>
          <w:pgMar w:top="1440" w:right="1440" w:bottom="1058" w:left="1440" w:header="0" w:footer="0" w:gutter="0"/>
          <w:cols w:space="0" w:equalWidth="0">
            <w:col w:w="9019"/>
          </w:cols>
          <w:docGrid w:linePitch="360"/>
        </w:sectPr>
      </w:pPr>
      <w:proofErr w:type="spellStart"/>
      <w:r w:rsidRPr="00B30C7E">
        <w:rPr>
          <w:rFonts w:ascii="Arial" w:eastAsia="Arial" w:hAnsi="Arial" w:cs="B Nazanin"/>
          <w:sz w:val="29"/>
          <w:rtl/>
          <w:lang w:bidi="fa-IR"/>
        </w:rPr>
        <w:t>ت</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مِ</w:t>
      </w:r>
      <w:proofErr w:type="spellEnd"/>
      <w:r w:rsidRPr="00B30C7E">
        <w:rPr>
          <w:rFonts w:ascii="Arial" w:eastAsia="Arial" w:hAnsi="Arial" w:cs="B Nazanin"/>
          <w:sz w:val="29"/>
          <w:rtl/>
          <w:lang w:bidi="fa-IR"/>
        </w:rPr>
        <w:t xml:space="preserve"> </w:t>
      </w:r>
      <w:proofErr w:type="spellStart"/>
      <w:r w:rsidR="00490D07">
        <w:rPr>
          <w:rFonts w:ascii="Arial" w:eastAsia="Arial" w:hAnsi="Arial" w:cs="B Nazanin" w:hint="cs"/>
          <w:sz w:val="29"/>
          <w:rtl/>
          <w:lang w:bidi="fa-IR"/>
        </w:rPr>
        <w:t>بندتی</w:t>
      </w:r>
      <w:proofErr w:type="spellEnd"/>
      <w:r w:rsidR="005E7ED3" w:rsidRPr="00B30C7E">
        <w:rPr>
          <w:rFonts w:ascii="Arial" w:eastAsia="Arial" w:hAnsi="Arial" w:cs="B Nazanin"/>
          <w:sz w:val="29"/>
          <w:rtl/>
          <w:lang w:bidi="fa-IR"/>
        </w:rPr>
        <w:t xml:space="preserve"> </w:t>
      </w:r>
      <w:r w:rsidRPr="00B30C7E">
        <w:rPr>
          <w:rFonts w:ascii="Arial" w:eastAsia="Arial" w:hAnsi="Arial" w:cs="B Nazanin"/>
          <w:sz w:val="29"/>
          <w:rtl/>
          <w:lang w:bidi="fa-IR"/>
        </w:rPr>
        <w:t xml:space="preserve">به دانشجو </w:t>
      </w:r>
      <w:r>
        <w:rPr>
          <w:rFonts w:ascii="Arial" w:eastAsia="Arial" w:hAnsi="Arial" w:cs="B Nazanin" w:hint="cs"/>
          <w:sz w:val="29"/>
          <w:rtl/>
          <w:lang w:bidi="fa-IR"/>
        </w:rPr>
        <w:t>نگفته بود</w:t>
      </w:r>
      <w:r w:rsidRPr="00B30C7E">
        <w:rPr>
          <w:rFonts w:ascii="Arial" w:eastAsia="Arial" w:hAnsi="Arial" w:cs="B Nazanin"/>
          <w:sz w:val="29"/>
          <w:rtl/>
          <w:lang w:bidi="fa-IR"/>
        </w:rPr>
        <w:t xml:space="preserve"> که خبر را پخش کند، اما </w:t>
      </w:r>
      <w:proofErr w:type="spellStart"/>
      <w:r w:rsidRPr="00B30C7E">
        <w:rPr>
          <w:rFonts w:ascii="Arial" w:eastAsia="Arial" w:hAnsi="Arial" w:cs="B Nazanin"/>
          <w:sz w:val="29"/>
          <w:rtl/>
          <w:lang w:bidi="fa-IR"/>
        </w:rPr>
        <w:t>اتفاقاً</w:t>
      </w:r>
      <w:proofErr w:type="spellEnd"/>
      <w:r w:rsidRPr="00B30C7E">
        <w:rPr>
          <w:rFonts w:ascii="Arial" w:eastAsia="Arial" w:hAnsi="Arial" w:cs="B Nazanin"/>
          <w:sz w:val="29"/>
          <w:rtl/>
          <w:lang w:bidi="fa-IR"/>
        </w:rPr>
        <w:t xml:space="preserve"> آن شخص 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ن</w:t>
      </w:r>
      <w:r w:rsidRPr="00B30C7E">
        <w:rPr>
          <w:rFonts w:ascii="Arial" w:eastAsia="Arial" w:hAnsi="Arial" w:cs="B Nazanin"/>
          <w:sz w:val="29"/>
          <w:rtl/>
          <w:lang w:bidi="fa-IR"/>
        </w:rPr>
        <w:t xml:space="preserve"> موضوع را به چند تا از دوستانش گفت، که آنها هم به آشنا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ان</w:t>
      </w:r>
      <w:r w:rsidRPr="00B30C7E">
        <w:rPr>
          <w:rFonts w:ascii="Arial" w:eastAsia="Arial" w:hAnsi="Arial" w:cs="B Nazanin"/>
          <w:sz w:val="29"/>
          <w:rtl/>
          <w:lang w:bidi="fa-IR"/>
        </w:rPr>
        <w:t xml:space="preserve"> خودشان گفتند. تا </w:t>
      </w:r>
      <w:proofErr w:type="spellStart"/>
      <w:r w:rsidRPr="00B30C7E">
        <w:rPr>
          <w:rFonts w:ascii="Arial" w:eastAsia="Arial" w:hAnsi="Arial" w:cs="B Nazanin"/>
          <w:sz w:val="29"/>
          <w:rtl/>
          <w:lang w:bidi="fa-IR"/>
        </w:rPr>
        <w:t>زمانِ</w:t>
      </w:r>
      <w:proofErr w:type="spellEnd"/>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سفرِ</w:t>
      </w:r>
      <w:proofErr w:type="spellEnd"/>
      <w:r w:rsidRPr="00B30C7E">
        <w:rPr>
          <w:rFonts w:ascii="Arial" w:eastAsia="Arial" w:hAnsi="Arial" w:cs="B Nazanin"/>
          <w:sz w:val="29"/>
          <w:rtl/>
          <w:lang w:bidi="fa-IR"/>
        </w:rPr>
        <w:t xml:space="preserve"> واقع</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w:t>
      </w:r>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خبرِ</w:t>
      </w:r>
      <w:proofErr w:type="spellEnd"/>
      <w:r w:rsidRPr="00B30C7E">
        <w:rPr>
          <w:rFonts w:ascii="Arial" w:eastAsia="Arial" w:hAnsi="Arial" w:cs="B Nazanin"/>
          <w:sz w:val="29"/>
          <w:rtl/>
          <w:lang w:bidi="fa-IR"/>
        </w:rPr>
        <w:t xml:space="preserve"> </w:t>
      </w:r>
      <w:proofErr w:type="spellStart"/>
      <w:r w:rsidRPr="00B30C7E">
        <w:rPr>
          <w:rFonts w:ascii="Arial" w:eastAsia="Arial" w:hAnsi="Arial" w:cs="B Nazanin"/>
          <w:sz w:val="29"/>
          <w:rtl/>
          <w:lang w:bidi="fa-IR"/>
        </w:rPr>
        <w:t>خطرِ</w:t>
      </w:r>
      <w:proofErr w:type="spellEnd"/>
      <w:r w:rsidRPr="00B30C7E">
        <w:rPr>
          <w:rFonts w:ascii="Arial" w:eastAsia="Arial" w:hAnsi="Arial" w:cs="B Nazanin"/>
          <w:sz w:val="29"/>
          <w:rtl/>
          <w:lang w:bidi="fa-IR"/>
        </w:rPr>
        <w:t xml:space="preserve"> احتمال</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به 35 نفر د</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گر</w:t>
      </w:r>
      <w:r w:rsidRPr="00B30C7E">
        <w:rPr>
          <w:rFonts w:ascii="Arial" w:eastAsia="Arial" w:hAnsi="Arial" w:cs="B Nazanin"/>
          <w:sz w:val="29"/>
          <w:rtl/>
          <w:lang w:bidi="fa-IR"/>
        </w:rPr>
        <w:t xml:space="preserve"> رس</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ده</w:t>
      </w:r>
      <w:r w:rsidRPr="00B30C7E">
        <w:rPr>
          <w:rFonts w:ascii="Arial" w:eastAsia="Arial" w:hAnsi="Arial" w:cs="B Nazanin"/>
          <w:sz w:val="29"/>
          <w:rtl/>
          <w:lang w:bidi="fa-IR"/>
        </w:rPr>
        <w:t xml:space="preserve"> بود، که همگ</w:t>
      </w:r>
      <w:r w:rsidRPr="00B30C7E">
        <w:rPr>
          <w:rFonts w:ascii="Arial" w:eastAsia="Arial" w:hAnsi="Arial" w:cs="B Nazanin" w:hint="cs"/>
          <w:sz w:val="29"/>
          <w:rtl/>
          <w:lang w:bidi="fa-IR"/>
        </w:rPr>
        <w:t>ی</w:t>
      </w:r>
      <w:r w:rsidRPr="00B30C7E">
        <w:rPr>
          <w:rFonts w:ascii="Arial" w:eastAsia="Arial" w:hAnsi="Arial" w:cs="B Nazanin"/>
          <w:sz w:val="29"/>
          <w:rtl/>
          <w:lang w:bidi="fa-IR"/>
        </w:rPr>
        <w:t xml:space="preserve"> آنها با مرکز تماس گرفته و درباره م</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زان</w:t>
      </w:r>
      <w:r w:rsidRPr="00B30C7E">
        <w:rPr>
          <w:rFonts w:ascii="Arial" w:eastAsia="Arial" w:hAnsi="Arial" w:cs="B Nazanin"/>
          <w:sz w:val="29"/>
          <w:rtl/>
          <w:lang w:bidi="fa-IR"/>
        </w:rPr>
        <w:t xml:space="preserve"> </w:t>
      </w:r>
      <w:proofErr w:type="spellStart"/>
      <w:r w:rsidRPr="00B30C7E">
        <w:rPr>
          <w:rFonts w:ascii="Arial" w:eastAsia="Arial" w:hAnsi="Arial" w:cs="B Nazanin" w:hint="eastAsia"/>
          <w:sz w:val="29"/>
          <w:rtl/>
          <w:lang w:bidi="fa-IR"/>
        </w:rPr>
        <w:t>آسپر</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ن</w:t>
      </w:r>
      <w:r w:rsidRPr="00B30C7E">
        <w:rPr>
          <w:rFonts w:ascii="Arial" w:eastAsia="Arial" w:hAnsi="Arial" w:cs="B Nazanin" w:hint="cs"/>
          <w:sz w:val="29"/>
          <w:rtl/>
          <w:lang w:bidi="fa-IR"/>
        </w:rPr>
        <w:t>ی</w:t>
      </w:r>
      <w:proofErr w:type="spellEnd"/>
      <w:r w:rsidRPr="00B30C7E">
        <w:rPr>
          <w:rFonts w:ascii="Arial" w:eastAsia="Arial" w:hAnsi="Arial" w:cs="B Nazanin"/>
          <w:sz w:val="29"/>
          <w:rtl/>
          <w:lang w:bidi="fa-IR"/>
        </w:rPr>
        <w:t xml:space="preserve"> که با</w:t>
      </w:r>
      <w:r w:rsidRPr="00B30C7E">
        <w:rPr>
          <w:rFonts w:ascii="Arial" w:eastAsia="Arial" w:hAnsi="Arial" w:cs="B Nazanin" w:hint="cs"/>
          <w:sz w:val="29"/>
          <w:rtl/>
          <w:lang w:bidi="fa-IR"/>
        </w:rPr>
        <w:t>ی</w:t>
      </w:r>
      <w:r w:rsidRPr="00B30C7E">
        <w:rPr>
          <w:rFonts w:ascii="Arial" w:eastAsia="Arial" w:hAnsi="Arial" w:cs="B Nazanin" w:hint="eastAsia"/>
          <w:sz w:val="29"/>
          <w:rtl/>
          <w:lang w:bidi="fa-IR"/>
        </w:rPr>
        <w:t>د</w:t>
      </w:r>
      <w:r w:rsidRPr="00B30C7E">
        <w:rPr>
          <w:rFonts w:ascii="Arial" w:eastAsia="Arial" w:hAnsi="Arial" w:cs="B Nazanin"/>
          <w:sz w:val="29"/>
          <w:rtl/>
          <w:lang w:bidi="fa-IR"/>
        </w:rPr>
        <w:t xml:space="preserve"> با خود ببرند، درخواست مشاوره کرده بودند.</w:t>
      </w:r>
      <w:r w:rsidR="005E7ED3" w:rsidRPr="005E7ED3">
        <w:rPr>
          <w:rtl/>
        </w:rPr>
        <w:t xml:space="preserve"> </w:t>
      </w:r>
      <w:r w:rsidR="00490D07" w:rsidRPr="00490D07">
        <w:rPr>
          <w:rFonts w:ascii="Arial" w:eastAsia="Arial" w:hAnsi="Arial" w:cs="B Nazanin"/>
          <w:sz w:val="29"/>
          <w:rtl/>
          <w:lang w:bidi="fa-IR"/>
        </w:rPr>
        <w:t>تأث</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رات</w:t>
      </w:r>
      <w:r w:rsidR="00490D07" w:rsidRPr="00490D07">
        <w:rPr>
          <w:rFonts w:ascii="Arial" w:eastAsia="Arial" w:hAnsi="Arial" w:cs="B Nazanin"/>
          <w:sz w:val="29"/>
          <w:rtl/>
          <w:lang w:bidi="fa-IR"/>
        </w:rPr>
        <w:t xml:space="preserve"> ا</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ن</w:t>
      </w:r>
      <w:r w:rsidR="00490D07" w:rsidRPr="00490D07">
        <w:rPr>
          <w:rFonts w:ascii="Arial" w:eastAsia="Arial" w:hAnsi="Arial" w:cs="B Nazanin"/>
          <w:sz w:val="29"/>
          <w:rtl/>
          <w:lang w:bidi="fa-IR"/>
        </w:rPr>
        <w:t xml:space="preserve"> د</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دار</w:t>
      </w:r>
      <w:r w:rsidR="00490D07" w:rsidRPr="00490D07">
        <w:rPr>
          <w:rFonts w:ascii="Arial" w:eastAsia="Arial" w:hAnsi="Arial" w:cs="B Nazanin"/>
          <w:sz w:val="29"/>
          <w:rtl/>
          <w:lang w:bidi="fa-IR"/>
        </w:rPr>
        <w:t xml:space="preserve"> بر سلامت</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w:t>
      </w:r>
      <w:proofErr w:type="spellStart"/>
      <w:r w:rsidR="00490D07" w:rsidRPr="00490D07">
        <w:rPr>
          <w:rFonts w:ascii="Arial" w:eastAsia="Arial" w:hAnsi="Arial" w:cs="B Nazanin"/>
          <w:sz w:val="29"/>
          <w:rtl/>
          <w:lang w:bidi="fa-IR"/>
        </w:rPr>
        <w:t>آن‌ها</w:t>
      </w:r>
      <w:proofErr w:type="spellEnd"/>
      <w:r w:rsidR="00490D07" w:rsidRPr="00490D07">
        <w:rPr>
          <w:rFonts w:ascii="Arial" w:eastAsia="Arial" w:hAnsi="Arial" w:cs="B Nazanin"/>
          <w:sz w:val="29"/>
          <w:rtl/>
          <w:lang w:bidi="fa-IR"/>
        </w:rPr>
        <w:t xml:space="preserve"> </w:t>
      </w:r>
      <w:proofErr w:type="spellStart"/>
      <w:r w:rsidR="00490D07" w:rsidRPr="00490D07">
        <w:rPr>
          <w:rFonts w:ascii="Arial" w:eastAsia="Arial" w:hAnsi="Arial" w:cs="B Nazanin"/>
          <w:sz w:val="29"/>
          <w:rtl/>
          <w:lang w:bidi="fa-IR"/>
        </w:rPr>
        <w:t>خ</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ره‌کننده</w:t>
      </w:r>
      <w:proofErr w:type="spellEnd"/>
      <w:r w:rsidR="00490D07" w:rsidRPr="00490D07">
        <w:rPr>
          <w:rFonts w:ascii="Arial" w:eastAsia="Arial" w:hAnsi="Arial" w:cs="B Nazanin"/>
          <w:sz w:val="29"/>
          <w:rtl/>
          <w:lang w:bidi="fa-IR"/>
        </w:rPr>
        <w:t xml:space="preserve"> بود. وقت</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w:t>
      </w:r>
      <w:proofErr w:type="spellStart"/>
      <w:r w:rsidR="00490D07" w:rsidRPr="00490D07">
        <w:rPr>
          <w:rFonts w:ascii="Arial" w:eastAsia="Arial" w:hAnsi="Arial" w:cs="B Nazanin"/>
          <w:sz w:val="29"/>
          <w:rtl/>
          <w:lang w:bidi="fa-IR"/>
        </w:rPr>
        <w:t>بند</w:t>
      </w:r>
      <w:r w:rsidR="00490D07" w:rsidRPr="00490D07">
        <w:rPr>
          <w:rFonts w:ascii="Arial" w:eastAsia="Arial" w:hAnsi="Arial" w:cs="B Nazanin" w:hint="eastAsia"/>
          <w:sz w:val="29"/>
          <w:rtl/>
          <w:lang w:bidi="fa-IR"/>
        </w:rPr>
        <w:t>ت</w:t>
      </w:r>
      <w:r w:rsidR="00490D07" w:rsidRPr="00490D07">
        <w:rPr>
          <w:rFonts w:ascii="Arial" w:eastAsia="Arial" w:hAnsi="Arial" w:cs="B Nazanin" w:hint="cs"/>
          <w:sz w:val="29"/>
          <w:rtl/>
          <w:lang w:bidi="fa-IR"/>
        </w:rPr>
        <w:t>ی</w:t>
      </w:r>
      <w:proofErr w:type="spellEnd"/>
      <w:r w:rsidR="00490D07" w:rsidRPr="00490D07">
        <w:rPr>
          <w:rFonts w:ascii="Arial" w:eastAsia="Arial" w:hAnsi="Arial" w:cs="B Nazanin"/>
          <w:sz w:val="29"/>
          <w:rtl/>
          <w:lang w:bidi="fa-IR"/>
        </w:rPr>
        <w:t xml:space="preserve"> گروه را مورد بررس</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قرار داد، ۸۶ درصد از ا</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ن</w:t>
      </w:r>
      <w:r w:rsidR="00490D07" w:rsidRPr="00490D07">
        <w:rPr>
          <w:rFonts w:ascii="Arial" w:eastAsia="Arial" w:hAnsi="Arial" w:cs="B Nazanin"/>
          <w:sz w:val="29"/>
          <w:rtl/>
          <w:lang w:bidi="fa-IR"/>
        </w:rPr>
        <w:t xml:space="preserve"> دانشجو</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ان</w:t>
      </w:r>
      <w:r w:rsidR="00490D07" w:rsidRPr="00490D07">
        <w:rPr>
          <w:rFonts w:ascii="Arial" w:eastAsia="Arial" w:hAnsi="Arial" w:cs="B Nazanin"/>
          <w:sz w:val="29"/>
          <w:rtl/>
          <w:lang w:bidi="fa-IR"/>
        </w:rPr>
        <w:t xml:space="preserve"> که قبل از صعود از همکلاس</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خود درباره خطر سردرد ارتفاع شن</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ده</w:t>
      </w:r>
      <w:r w:rsidR="00490D07" w:rsidRPr="00490D07">
        <w:rPr>
          <w:rFonts w:ascii="Arial" w:eastAsia="Arial" w:hAnsi="Arial" w:cs="B Nazanin"/>
          <w:sz w:val="29"/>
          <w:rtl/>
          <w:lang w:bidi="fa-IR"/>
        </w:rPr>
        <w:t xml:space="preserve"> بودند، دچار سردرد شدند، در مقا</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سه</w:t>
      </w:r>
      <w:r w:rsidR="00490D07">
        <w:rPr>
          <w:rFonts w:ascii="Arial" w:eastAsia="Arial" w:hAnsi="Arial" w:cs="B Nazanin" w:hint="cs"/>
          <w:sz w:val="29"/>
          <w:rtl/>
          <w:lang w:bidi="fa-IR"/>
        </w:rPr>
        <w:t>،</w:t>
      </w:r>
      <w:r w:rsidR="00490D07" w:rsidRPr="00490D07">
        <w:rPr>
          <w:rFonts w:ascii="Arial" w:eastAsia="Arial" w:hAnsi="Arial" w:cs="B Nazanin"/>
          <w:sz w:val="29"/>
          <w:rtl/>
          <w:lang w:bidi="fa-IR"/>
        </w:rPr>
        <w:t xml:space="preserve"> ۵۳ درصد از دانشجو</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ان</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که چ</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ز</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در ا</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ن</w:t>
      </w:r>
      <w:r w:rsidR="00490D07" w:rsidRPr="00490D07">
        <w:rPr>
          <w:rFonts w:ascii="Arial" w:eastAsia="Arial" w:hAnsi="Arial" w:cs="B Nazanin"/>
          <w:sz w:val="29"/>
          <w:rtl/>
          <w:lang w:bidi="fa-IR"/>
        </w:rPr>
        <w:t xml:space="preserve"> مورد </w:t>
      </w:r>
      <w:proofErr w:type="spellStart"/>
      <w:r w:rsidR="00490D07" w:rsidRPr="00490D07">
        <w:rPr>
          <w:rFonts w:ascii="Arial" w:eastAsia="Arial" w:hAnsi="Arial" w:cs="B Nazanin"/>
          <w:sz w:val="29"/>
          <w:rtl/>
          <w:lang w:bidi="fa-IR"/>
        </w:rPr>
        <w:t>نم</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دانستند</w:t>
      </w:r>
      <w:proofErr w:type="spellEnd"/>
      <w:r w:rsidR="00490D07">
        <w:rPr>
          <w:rFonts w:ascii="Arial" w:eastAsia="Arial" w:hAnsi="Arial" w:cs="B Nazanin" w:hint="cs"/>
          <w:sz w:val="29"/>
          <w:rtl/>
          <w:lang w:bidi="fa-IR"/>
        </w:rPr>
        <w:t>.</w:t>
      </w:r>
      <w:r w:rsidR="00490D07" w:rsidRPr="00490D07">
        <w:rPr>
          <w:rFonts w:ascii="Arial" w:eastAsia="Arial" w:hAnsi="Arial" w:cs="B Nazanin"/>
          <w:sz w:val="29"/>
          <w:rtl/>
          <w:lang w:bidi="fa-IR"/>
        </w:rPr>
        <w:t xml:space="preserve"> حت</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شدت </w:t>
      </w:r>
      <w:proofErr w:type="spellStart"/>
      <w:r w:rsidR="00490D07" w:rsidRPr="00490D07">
        <w:rPr>
          <w:rFonts w:ascii="Arial" w:eastAsia="Arial" w:hAnsi="Arial" w:cs="B Nazanin"/>
          <w:sz w:val="29"/>
          <w:rtl/>
          <w:lang w:bidi="fa-IR"/>
        </w:rPr>
        <w:t>سردردها</w:t>
      </w:r>
      <w:proofErr w:type="spellEnd"/>
      <w:r w:rsidR="00490D07" w:rsidRPr="00490D07">
        <w:rPr>
          <w:rFonts w:ascii="Arial" w:eastAsia="Arial" w:hAnsi="Arial" w:cs="B Nazanin"/>
          <w:sz w:val="29"/>
          <w:rtl/>
          <w:lang w:bidi="fa-IR"/>
        </w:rPr>
        <w:t xml:space="preserve"> متوسط برا</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افراد</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که با محرک در تماس بودند بس</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ار</w:t>
      </w:r>
      <w:r w:rsidR="00490D07" w:rsidRPr="00490D07">
        <w:rPr>
          <w:rFonts w:ascii="Arial" w:eastAsia="Arial" w:hAnsi="Arial" w:cs="B Nazanin"/>
          <w:sz w:val="29"/>
          <w:rtl/>
          <w:lang w:bidi="fa-IR"/>
        </w:rPr>
        <w:t xml:space="preserve"> ب</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شتر</w:t>
      </w:r>
      <w:r w:rsidR="00490D07" w:rsidRPr="00490D07">
        <w:rPr>
          <w:rFonts w:ascii="Arial" w:eastAsia="Arial" w:hAnsi="Arial" w:cs="B Nazanin"/>
          <w:sz w:val="29"/>
          <w:rtl/>
          <w:lang w:bidi="fa-IR"/>
        </w:rPr>
        <w:t xml:space="preserve"> بود. </w:t>
      </w:r>
      <w:proofErr w:type="spellStart"/>
      <w:r w:rsidR="00490D07" w:rsidRPr="00490D07">
        <w:rPr>
          <w:rFonts w:ascii="Arial" w:eastAsia="Arial" w:hAnsi="Arial" w:cs="B Nazanin"/>
          <w:sz w:val="29"/>
          <w:rtl/>
          <w:lang w:bidi="fa-IR"/>
        </w:rPr>
        <w:t>بند</w:t>
      </w:r>
      <w:r w:rsidR="00490D07" w:rsidRPr="00490D07">
        <w:rPr>
          <w:rFonts w:ascii="Arial" w:eastAsia="Arial" w:hAnsi="Arial" w:cs="B Nazanin" w:hint="eastAsia"/>
          <w:sz w:val="29"/>
          <w:rtl/>
          <w:lang w:bidi="fa-IR"/>
        </w:rPr>
        <w:t>ت</w:t>
      </w:r>
      <w:r w:rsidR="00490D07" w:rsidRPr="00490D07">
        <w:rPr>
          <w:rFonts w:ascii="Arial" w:eastAsia="Arial" w:hAnsi="Arial" w:cs="B Nazanin" w:hint="cs"/>
          <w:sz w:val="29"/>
          <w:rtl/>
          <w:lang w:bidi="fa-IR"/>
        </w:rPr>
        <w:t>ی</w:t>
      </w:r>
      <w:proofErr w:type="spellEnd"/>
      <w:r w:rsidR="00490D07" w:rsidRPr="00490D07">
        <w:rPr>
          <w:rFonts w:ascii="Arial" w:eastAsia="Arial" w:hAnsi="Arial" w:cs="B Nazanin"/>
          <w:sz w:val="29"/>
          <w:rtl/>
          <w:lang w:bidi="fa-IR"/>
        </w:rPr>
        <w:t xml:space="preserve"> با استفاده از </w:t>
      </w:r>
      <w:proofErr w:type="spellStart"/>
      <w:r w:rsidR="00490D07" w:rsidRPr="00490D07">
        <w:rPr>
          <w:rFonts w:ascii="Arial" w:eastAsia="Arial" w:hAnsi="Arial" w:cs="B Nazanin"/>
          <w:sz w:val="29"/>
          <w:rtl/>
          <w:lang w:bidi="fa-IR"/>
        </w:rPr>
        <w:t>نمونه‌ها</w:t>
      </w:r>
      <w:r w:rsidR="00490D07" w:rsidRPr="00490D07">
        <w:rPr>
          <w:rFonts w:ascii="Arial" w:eastAsia="Arial" w:hAnsi="Arial" w:cs="B Nazanin" w:hint="cs"/>
          <w:sz w:val="29"/>
          <w:rtl/>
          <w:lang w:bidi="fa-IR"/>
        </w:rPr>
        <w:t>ی</w:t>
      </w:r>
      <w:proofErr w:type="spellEnd"/>
      <w:r w:rsidR="00490D07" w:rsidRPr="00490D07">
        <w:rPr>
          <w:rFonts w:ascii="Arial" w:eastAsia="Arial" w:hAnsi="Arial" w:cs="B Nazanin"/>
          <w:sz w:val="29"/>
          <w:rtl/>
          <w:lang w:bidi="fa-IR"/>
        </w:rPr>
        <w:t xml:space="preserve"> بزاق گرفته شده پس از رس</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دن</w:t>
      </w:r>
      <w:r w:rsidR="00490D07" w:rsidRPr="00490D07">
        <w:rPr>
          <w:rFonts w:ascii="Arial" w:eastAsia="Arial" w:hAnsi="Arial" w:cs="B Nazanin"/>
          <w:sz w:val="29"/>
          <w:rtl/>
          <w:lang w:bidi="fa-IR"/>
        </w:rPr>
        <w:t xml:space="preserve"> به آزما</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شگاه</w:t>
      </w:r>
      <w:r w:rsidR="00490D07" w:rsidRPr="00490D07">
        <w:rPr>
          <w:rFonts w:ascii="Arial" w:eastAsia="Arial" w:hAnsi="Arial" w:cs="B Nazanin"/>
          <w:sz w:val="29"/>
          <w:rtl/>
          <w:lang w:bidi="fa-IR"/>
        </w:rPr>
        <w:t xml:space="preserve"> کوهستان</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w:t>
      </w:r>
      <w:r w:rsidR="00490D07" w:rsidRPr="00490D07">
        <w:rPr>
          <w:rFonts w:ascii="Arial" w:eastAsia="Arial" w:hAnsi="Arial" w:cs="B Nazanin"/>
          <w:sz w:val="29"/>
          <w:rtl/>
          <w:lang w:bidi="fa-IR"/>
        </w:rPr>
        <w:t xml:space="preserve"> در</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افت</w:t>
      </w:r>
      <w:r w:rsidR="00490D07" w:rsidRPr="00490D07">
        <w:rPr>
          <w:rFonts w:ascii="Arial" w:eastAsia="Arial" w:hAnsi="Arial" w:cs="B Nazanin"/>
          <w:sz w:val="29"/>
          <w:rtl/>
          <w:lang w:bidi="fa-IR"/>
        </w:rPr>
        <w:t xml:space="preserve"> که ا</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ن</w:t>
      </w:r>
      <w:r w:rsidR="00490D07" w:rsidRPr="00490D07">
        <w:rPr>
          <w:rFonts w:ascii="Arial" w:eastAsia="Arial" w:hAnsi="Arial" w:cs="B Nazanin"/>
          <w:sz w:val="29"/>
          <w:rtl/>
          <w:lang w:bidi="fa-IR"/>
        </w:rPr>
        <w:t xml:space="preserve"> </w:t>
      </w:r>
      <w:proofErr w:type="spellStart"/>
      <w:r w:rsidR="00490D07" w:rsidRPr="00490D07">
        <w:rPr>
          <w:rFonts w:ascii="Arial" w:eastAsia="Arial" w:hAnsi="Arial" w:cs="B Nazanin"/>
          <w:sz w:val="29"/>
          <w:rtl/>
          <w:lang w:bidi="fa-IR"/>
        </w:rPr>
        <w:t>تفاوت‌ها</w:t>
      </w:r>
      <w:proofErr w:type="spellEnd"/>
      <w:r w:rsidR="00490D07" w:rsidRPr="00490D07">
        <w:rPr>
          <w:rFonts w:ascii="Arial" w:eastAsia="Arial" w:hAnsi="Arial" w:cs="B Nazanin"/>
          <w:sz w:val="29"/>
          <w:rtl/>
          <w:lang w:bidi="fa-IR"/>
        </w:rPr>
        <w:t xml:space="preserve"> حت</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در ش</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م</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مغز </w:t>
      </w:r>
      <w:proofErr w:type="spellStart"/>
      <w:r w:rsidR="00490D07" w:rsidRPr="00490D07">
        <w:rPr>
          <w:rFonts w:ascii="Arial" w:eastAsia="Arial" w:hAnsi="Arial" w:cs="B Nazanin"/>
          <w:sz w:val="29"/>
          <w:rtl/>
          <w:lang w:bidi="fa-IR"/>
        </w:rPr>
        <w:t>شرکت‌کننده‌ها</w:t>
      </w:r>
      <w:proofErr w:type="spellEnd"/>
      <w:r w:rsidR="00490D07" w:rsidRPr="00490D07">
        <w:rPr>
          <w:rFonts w:ascii="Arial" w:eastAsia="Arial" w:hAnsi="Arial" w:cs="B Nazanin"/>
          <w:sz w:val="29"/>
          <w:rtl/>
          <w:lang w:bidi="fa-IR"/>
        </w:rPr>
        <w:t xml:space="preserve"> ن</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ز</w:t>
      </w:r>
      <w:r w:rsidR="00490D07" w:rsidRPr="00490D07">
        <w:rPr>
          <w:rFonts w:ascii="Arial" w:eastAsia="Arial" w:hAnsi="Arial" w:cs="B Nazanin"/>
          <w:sz w:val="29"/>
          <w:rtl/>
          <w:lang w:bidi="fa-IR"/>
        </w:rPr>
        <w:t xml:space="preserve"> منعکس شده است، که </w:t>
      </w:r>
      <w:r w:rsidR="00490D07" w:rsidRPr="00490D07">
        <w:rPr>
          <w:rFonts w:ascii="Arial" w:eastAsia="Arial" w:hAnsi="Arial" w:cs="B Nazanin" w:hint="eastAsia"/>
          <w:sz w:val="29"/>
          <w:rtl/>
          <w:lang w:bidi="fa-IR"/>
        </w:rPr>
        <w:t>پاسخ</w:t>
      </w:r>
      <w:r w:rsidR="00490D07" w:rsidRPr="00490D07">
        <w:rPr>
          <w:rFonts w:ascii="Arial" w:eastAsia="Arial" w:hAnsi="Arial" w:cs="B Nazanin"/>
          <w:sz w:val="29"/>
          <w:rtl/>
          <w:lang w:bidi="fa-IR"/>
        </w:rPr>
        <w:t xml:space="preserve"> </w:t>
      </w:r>
      <w:proofErr w:type="spellStart"/>
      <w:r w:rsidR="00490D07" w:rsidRPr="00490D07">
        <w:rPr>
          <w:rFonts w:ascii="Arial" w:eastAsia="Arial" w:hAnsi="Arial" w:cs="B Nazanin"/>
          <w:sz w:val="29"/>
          <w:rtl/>
          <w:lang w:bidi="fa-IR"/>
        </w:rPr>
        <w:t>اغراق‌آم</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ز</w:t>
      </w:r>
      <w:r w:rsidR="00490D07" w:rsidRPr="00490D07">
        <w:rPr>
          <w:rFonts w:ascii="Arial" w:eastAsia="Arial" w:hAnsi="Arial" w:cs="B Nazanin" w:hint="cs"/>
          <w:sz w:val="29"/>
          <w:rtl/>
          <w:lang w:bidi="fa-IR"/>
        </w:rPr>
        <w:t>ی</w:t>
      </w:r>
      <w:proofErr w:type="spellEnd"/>
      <w:r w:rsidR="00490D07" w:rsidRPr="00490D07">
        <w:rPr>
          <w:rFonts w:ascii="Arial" w:eastAsia="Arial" w:hAnsi="Arial" w:cs="B Nazanin"/>
          <w:sz w:val="29"/>
          <w:rtl/>
          <w:lang w:bidi="fa-IR"/>
        </w:rPr>
        <w:t xml:space="preserve"> به بس</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ار</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از تغ</w:t>
      </w:r>
      <w:r w:rsidR="00490D07" w:rsidRPr="00490D07">
        <w:rPr>
          <w:rFonts w:ascii="Arial" w:eastAsia="Arial" w:hAnsi="Arial" w:cs="B Nazanin" w:hint="cs"/>
          <w:sz w:val="29"/>
          <w:rtl/>
          <w:lang w:bidi="fa-IR"/>
        </w:rPr>
        <w:t>یی</w:t>
      </w:r>
      <w:r w:rsidR="00490D07" w:rsidRPr="00490D07">
        <w:rPr>
          <w:rFonts w:ascii="Arial" w:eastAsia="Arial" w:hAnsi="Arial" w:cs="B Nazanin" w:hint="eastAsia"/>
          <w:sz w:val="29"/>
          <w:rtl/>
          <w:lang w:bidi="fa-IR"/>
        </w:rPr>
        <w:t>رات</w:t>
      </w:r>
      <w:r w:rsidR="00490D07" w:rsidRPr="00490D07">
        <w:rPr>
          <w:rFonts w:ascii="Arial" w:eastAsia="Arial" w:hAnsi="Arial" w:cs="B Nazanin"/>
          <w:sz w:val="29"/>
          <w:rtl/>
          <w:lang w:bidi="fa-IR"/>
        </w:rPr>
        <w:t xml:space="preserve"> </w:t>
      </w:r>
      <w:proofErr w:type="spellStart"/>
      <w:r w:rsidR="00490D07" w:rsidRPr="00490D07">
        <w:rPr>
          <w:rFonts w:ascii="Arial" w:eastAsia="Arial" w:hAnsi="Arial" w:cs="B Nazanin"/>
          <w:sz w:val="29"/>
          <w:rtl/>
          <w:lang w:bidi="fa-IR"/>
        </w:rPr>
        <w:t>شناخته‌شده</w:t>
      </w:r>
      <w:proofErr w:type="spellEnd"/>
      <w:r w:rsidR="00490D07" w:rsidRPr="00490D07">
        <w:rPr>
          <w:rFonts w:ascii="Arial" w:eastAsia="Arial" w:hAnsi="Arial" w:cs="B Nazanin"/>
          <w:sz w:val="29"/>
          <w:rtl/>
          <w:lang w:bidi="fa-IR"/>
        </w:rPr>
        <w:t xml:space="preserve"> که در واکنش به نازک شدن هوا رخ </w:t>
      </w:r>
      <w:proofErr w:type="spellStart"/>
      <w:r w:rsidR="00490D07" w:rsidRPr="00490D07">
        <w:rPr>
          <w:rFonts w:ascii="Arial" w:eastAsia="Arial" w:hAnsi="Arial" w:cs="B Nazanin"/>
          <w:sz w:val="29"/>
          <w:rtl/>
          <w:lang w:bidi="fa-IR"/>
        </w:rPr>
        <w:t>م</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دهد</w:t>
      </w:r>
      <w:proofErr w:type="spellEnd"/>
      <w:r w:rsidR="00490D07" w:rsidRPr="00490D07">
        <w:rPr>
          <w:rFonts w:ascii="Arial" w:eastAsia="Arial" w:hAnsi="Arial" w:cs="B Nazanin"/>
          <w:sz w:val="29"/>
          <w:rtl/>
          <w:lang w:bidi="fa-IR"/>
        </w:rPr>
        <w:t xml:space="preserve"> را نشان </w:t>
      </w:r>
      <w:proofErr w:type="spellStart"/>
      <w:r w:rsidR="00490D07" w:rsidRPr="00490D07">
        <w:rPr>
          <w:rFonts w:ascii="Arial" w:eastAsia="Arial" w:hAnsi="Arial" w:cs="B Nazanin"/>
          <w:sz w:val="29"/>
          <w:rtl/>
          <w:lang w:bidi="fa-IR"/>
        </w:rPr>
        <w:t>م</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داد</w:t>
      </w:r>
      <w:proofErr w:type="spellEnd"/>
      <w:r w:rsidR="00490D07" w:rsidRPr="00490D07">
        <w:rPr>
          <w:rFonts w:ascii="Arial" w:eastAsia="Arial" w:hAnsi="Arial" w:cs="B Nazanin"/>
          <w:sz w:val="29"/>
          <w:rtl/>
          <w:lang w:bidi="fa-IR"/>
        </w:rPr>
        <w:t xml:space="preserve">. به عنوان مثال، </w:t>
      </w:r>
      <w:proofErr w:type="spellStart"/>
      <w:r w:rsidR="00490D07" w:rsidRPr="00490D07">
        <w:rPr>
          <w:rFonts w:ascii="Arial" w:eastAsia="Arial" w:hAnsi="Arial" w:cs="B Nazanin"/>
          <w:sz w:val="29"/>
          <w:rtl/>
          <w:lang w:bidi="fa-IR"/>
        </w:rPr>
        <w:t>شرکت‌کنندگان</w:t>
      </w:r>
      <w:r w:rsidR="00490D07" w:rsidRPr="00490D07">
        <w:rPr>
          <w:rFonts w:ascii="Arial" w:eastAsia="Arial" w:hAnsi="Arial" w:cs="B Nazanin" w:hint="cs"/>
          <w:sz w:val="29"/>
          <w:rtl/>
          <w:lang w:bidi="fa-IR"/>
        </w:rPr>
        <w:t>ی</w:t>
      </w:r>
      <w:proofErr w:type="spellEnd"/>
      <w:r w:rsidR="00490D07" w:rsidRPr="00490D07">
        <w:rPr>
          <w:rFonts w:ascii="Arial" w:eastAsia="Arial" w:hAnsi="Arial" w:cs="B Nazanin"/>
          <w:sz w:val="29"/>
          <w:rtl/>
          <w:lang w:bidi="fa-IR"/>
        </w:rPr>
        <w:t xml:space="preserve"> که با محرک صحبت کرده بودند، سطوح بالاتر</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از </w:t>
      </w:r>
      <w:proofErr w:type="spellStart"/>
      <w:r w:rsidR="00490D07" w:rsidRPr="00490D07">
        <w:rPr>
          <w:rFonts w:ascii="Arial" w:eastAsia="Arial" w:hAnsi="Arial" w:cs="B Nazanin"/>
          <w:sz w:val="29"/>
          <w:rtl/>
          <w:lang w:bidi="fa-IR"/>
        </w:rPr>
        <w:t>مولکول‌ها</w:t>
      </w:r>
      <w:r w:rsidR="00490D07" w:rsidRPr="00490D07">
        <w:rPr>
          <w:rFonts w:ascii="Arial" w:eastAsia="Arial" w:hAnsi="Arial" w:cs="B Nazanin" w:hint="cs"/>
          <w:sz w:val="29"/>
          <w:rtl/>
          <w:lang w:bidi="fa-IR"/>
        </w:rPr>
        <w:t>ی</w:t>
      </w:r>
      <w:proofErr w:type="spellEnd"/>
      <w:r w:rsidR="00490D07" w:rsidRPr="00490D07">
        <w:rPr>
          <w:rFonts w:ascii="Arial" w:eastAsia="Arial" w:hAnsi="Arial" w:cs="B Nazanin"/>
          <w:sz w:val="29"/>
          <w:rtl/>
          <w:lang w:bidi="fa-IR"/>
        </w:rPr>
        <w:t xml:space="preserve"> </w:t>
      </w:r>
      <w:proofErr w:type="spellStart"/>
      <w:r w:rsidR="00490D07" w:rsidRPr="00490D07">
        <w:rPr>
          <w:rFonts w:ascii="Arial" w:eastAsia="Arial" w:hAnsi="Arial" w:cs="B Nazanin"/>
          <w:sz w:val="29"/>
          <w:rtl/>
          <w:lang w:bidi="fa-IR"/>
        </w:rPr>
        <w:t>پروستاگلاند</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ن</w:t>
      </w:r>
      <w:proofErr w:type="spellEnd"/>
      <w:r w:rsidR="00490D07" w:rsidRPr="00490D07">
        <w:rPr>
          <w:rFonts w:ascii="Arial" w:eastAsia="Arial" w:hAnsi="Arial" w:cs="B Nazanin"/>
          <w:sz w:val="29"/>
          <w:rtl/>
          <w:lang w:bidi="fa-IR"/>
        </w:rPr>
        <w:t xml:space="preserve"> نشان دادند، که تصور </w:t>
      </w:r>
      <w:proofErr w:type="spellStart"/>
      <w:r w:rsidR="00490D07" w:rsidRPr="00490D07">
        <w:rPr>
          <w:rFonts w:ascii="Arial" w:eastAsia="Arial" w:hAnsi="Arial" w:cs="B Nazanin"/>
          <w:sz w:val="29"/>
          <w:rtl/>
          <w:lang w:bidi="fa-IR"/>
        </w:rPr>
        <w:t>م</w:t>
      </w:r>
      <w:r w:rsidR="00490D07" w:rsidRPr="00490D07">
        <w:rPr>
          <w:rFonts w:ascii="Arial" w:eastAsia="Arial" w:hAnsi="Arial" w:cs="B Nazanin" w:hint="cs"/>
          <w:sz w:val="29"/>
          <w:rtl/>
          <w:lang w:bidi="fa-IR"/>
        </w:rPr>
        <w:t>ی‌</w:t>
      </w:r>
      <w:r w:rsidR="00490D07" w:rsidRPr="00490D07">
        <w:rPr>
          <w:rFonts w:ascii="Arial" w:eastAsia="Arial" w:hAnsi="Arial" w:cs="B Nazanin" w:hint="eastAsia"/>
          <w:sz w:val="29"/>
          <w:rtl/>
          <w:lang w:bidi="fa-IR"/>
        </w:rPr>
        <w:t>شود</w:t>
      </w:r>
      <w:proofErr w:type="spellEnd"/>
      <w:r w:rsidR="00490D07" w:rsidRPr="00490D07">
        <w:rPr>
          <w:rFonts w:ascii="Arial" w:eastAsia="Arial" w:hAnsi="Arial" w:cs="B Nazanin"/>
          <w:sz w:val="29"/>
          <w:rtl/>
          <w:lang w:bidi="fa-IR"/>
        </w:rPr>
        <w:t xml:space="preserve"> پشت گشاد شدن </w:t>
      </w:r>
      <w:proofErr w:type="spellStart"/>
      <w:r w:rsidR="00490D07" w:rsidRPr="00490D07">
        <w:rPr>
          <w:rFonts w:ascii="Arial" w:eastAsia="Arial" w:hAnsi="Arial" w:cs="B Nazanin"/>
          <w:sz w:val="29"/>
          <w:rtl/>
          <w:lang w:bidi="fa-IR"/>
        </w:rPr>
        <w:t>رگ‌ها</w:t>
      </w:r>
      <w:r w:rsidR="00490D07" w:rsidRPr="00490D07">
        <w:rPr>
          <w:rFonts w:ascii="Arial" w:eastAsia="Arial" w:hAnsi="Arial" w:cs="B Nazanin" w:hint="cs"/>
          <w:sz w:val="29"/>
          <w:rtl/>
          <w:lang w:bidi="fa-IR"/>
        </w:rPr>
        <w:t>ی</w:t>
      </w:r>
      <w:proofErr w:type="spellEnd"/>
      <w:r w:rsidR="00490D07" w:rsidRPr="00490D07">
        <w:rPr>
          <w:rFonts w:ascii="Arial" w:eastAsia="Arial" w:hAnsi="Arial" w:cs="B Nazanin"/>
          <w:sz w:val="29"/>
          <w:rtl/>
          <w:lang w:bidi="fa-IR"/>
        </w:rPr>
        <w:t xml:space="preserve"> خون</w:t>
      </w:r>
      <w:r w:rsidR="00490D07" w:rsidRPr="00490D07">
        <w:rPr>
          <w:rFonts w:ascii="Arial" w:eastAsia="Arial" w:hAnsi="Arial" w:cs="B Nazanin" w:hint="cs"/>
          <w:sz w:val="29"/>
          <w:rtl/>
          <w:lang w:bidi="fa-IR"/>
        </w:rPr>
        <w:t>ی</w:t>
      </w:r>
      <w:r w:rsidR="00490D07" w:rsidRPr="00490D07">
        <w:rPr>
          <w:rFonts w:ascii="Arial" w:eastAsia="Arial" w:hAnsi="Arial" w:cs="B Nazanin"/>
          <w:sz w:val="29"/>
          <w:rtl/>
          <w:lang w:bidi="fa-IR"/>
        </w:rPr>
        <w:t xml:space="preserve"> باش</w:t>
      </w:r>
      <w:r w:rsidR="00490D07" w:rsidRPr="00490D07">
        <w:rPr>
          <w:rFonts w:ascii="Arial" w:eastAsia="Arial" w:hAnsi="Arial" w:cs="B Nazanin" w:hint="eastAsia"/>
          <w:sz w:val="29"/>
          <w:rtl/>
          <w:lang w:bidi="fa-IR"/>
        </w:rPr>
        <w:t>د</w:t>
      </w:r>
      <w:r w:rsidR="00490D07" w:rsidRPr="00490D07">
        <w:rPr>
          <w:rFonts w:ascii="Arial" w:eastAsia="Arial" w:hAnsi="Arial" w:cs="B Nazanin"/>
          <w:sz w:val="29"/>
          <w:rtl/>
          <w:lang w:bidi="fa-IR"/>
        </w:rPr>
        <w:t xml:space="preserve"> که ممکن است باعث سردرد ارتفاع شود.</w:t>
      </w:r>
    </w:p>
    <w:p w14:paraId="2674D637" w14:textId="77777777" w:rsidR="0007272E" w:rsidRDefault="0007272E">
      <w:pPr>
        <w:bidi/>
        <w:spacing w:line="20" w:lineRule="exact"/>
        <w:rPr>
          <w:rFonts w:ascii="Times New Roman" w:eastAsia="Times New Roman" w:hAnsi="Times New Roman"/>
          <w:rtl/>
        </w:rPr>
      </w:pPr>
      <w:bookmarkStart w:id="98" w:name="page99"/>
      <w:bookmarkEnd w:id="98"/>
    </w:p>
    <w:p w14:paraId="307B30A7" w14:textId="77777777" w:rsidR="0007272E" w:rsidRDefault="0007272E">
      <w:pPr>
        <w:bidi/>
        <w:spacing w:line="127" w:lineRule="exact"/>
        <w:rPr>
          <w:rFonts w:ascii="Times New Roman" w:eastAsia="Times New Roman" w:hAnsi="Times New Roman"/>
          <w:rtl/>
        </w:rPr>
      </w:pPr>
    </w:p>
    <w:p w14:paraId="010645B9" w14:textId="41E20E03" w:rsidR="0007272E" w:rsidRPr="005A47DF" w:rsidRDefault="005A47DF">
      <w:pPr>
        <w:bidi/>
        <w:spacing w:line="280" w:lineRule="auto"/>
        <w:ind w:left="720" w:right="719" w:firstLine="300"/>
        <w:jc w:val="both"/>
        <w:rPr>
          <w:rFonts w:ascii="Arial" w:eastAsia="Arial" w:hAnsi="Arial" w:cs="B Nazanin"/>
          <w:sz w:val="29"/>
          <w:rtl/>
          <w:lang w:bidi="fa-IR"/>
        </w:rPr>
      </w:pPr>
      <w:r w:rsidRPr="005A47DF">
        <w:rPr>
          <w:rFonts w:ascii="Arial" w:eastAsia="Arial" w:hAnsi="Arial" w:cs="B Nazanin"/>
          <w:sz w:val="29"/>
          <w:rtl/>
          <w:lang w:bidi="fa-IR"/>
        </w:rPr>
        <w:t xml:space="preserve">با </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ک</w:t>
      </w:r>
      <w:r w:rsidRPr="005A47DF">
        <w:rPr>
          <w:rFonts w:ascii="Arial" w:eastAsia="Arial" w:hAnsi="Arial" w:cs="B Nazanin"/>
          <w:sz w:val="29"/>
          <w:rtl/>
          <w:lang w:bidi="fa-IR"/>
        </w:rPr>
        <w:t xml:space="preserve"> حرکت درخشان، </w:t>
      </w:r>
      <w:proofErr w:type="spellStart"/>
      <w:r w:rsidRPr="005A47DF">
        <w:rPr>
          <w:rFonts w:ascii="Arial" w:eastAsia="Arial" w:hAnsi="Arial" w:cs="B Nazanin"/>
          <w:sz w:val="29"/>
          <w:rtl/>
          <w:lang w:bidi="fa-IR"/>
        </w:rPr>
        <w:t>بند</w:t>
      </w:r>
      <w:r w:rsidRPr="005A47DF">
        <w:rPr>
          <w:rFonts w:ascii="Arial" w:eastAsia="Arial" w:hAnsi="Arial" w:cs="B Nazanin" w:hint="eastAsia"/>
          <w:sz w:val="29"/>
          <w:rtl/>
          <w:lang w:bidi="fa-IR"/>
        </w:rPr>
        <w:t>ت</w:t>
      </w:r>
      <w:r w:rsidRPr="005A47DF">
        <w:rPr>
          <w:rFonts w:ascii="Arial" w:eastAsia="Arial" w:hAnsi="Arial" w:cs="B Nazanin" w:hint="cs"/>
          <w:sz w:val="29"/>
          <w:rtl/>
          <w:lang w:bidi="fa-IR"/>
        </w:rPr>
        <w:t>ی</w:t>
      </w:r>
      <w:proofErr w:type="spellEnd"/>
      <w:r w:rsidRPr="005A47DF">
        <w:rPr>
          <w:rFonts w:ascii="Arial" w:eastAsia="Arial" w:hAnsi="Arial" w:cs="B Nazanin"/>
          <w:sz w:val="29"/>
          <w:rtl/>
          <w:lang w:bidi="fa-IR"/>
        </w:rPr>
        <w:t xml:space="preserve"> از دانشجو</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ان</w:t>
      </w:r>
      <w:r w:rsidRPr="005A47DF">
        <w:rPr>
          <w:rFonts w:ascii="Arial" w:eastAsia="Arial" w:hAnsi="Arial" w:cs="B Nazanin"/>
          <w:sz w:val="29"/>
          <w:rtl/>
          <w:lang w:bidi="fa-IR"/>
        </w:rPr>
        <w:t xml:space="preserve"> خواست تا گزارش دهند که چگونه درباره سردرد </w:t>
      </w:r>
      <w:proofErr w:type="spellStart"/>
      <w:r w:rsidRPr="005A47DF">
        <w:rPr>
          <w:rFonts w:ascii="Arial" w:eastAsia="Arial" w:hAnsi="Arial" w:cs="B Nazanin"/>
          <w:sz w:val="29"/>
          <w:rtl/>
          <w:lang w:bidi="fa-IR"/>
        </w:rPr>
        <w:t>شن</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ده‌اند</w:t>
      </w:r>
      <w:proofErr w:type="spellEnd"/>
      <w:r w:rsidRPr="005A47DF">
        <w:rPr>
          <w:rFonts w:ascii="Arial" w:eastAsia="Arial" w:hAnsi="Arial" w:cs="B Nazanin"/>
          <w:sz w:val="29"/>
          <w:rtl/>
          <w:lang w:bidi="fa-IR"/>
        </w:rPr>
        <w:t xml:space="preserve"> و از آن زمان با چه کسان</w:t>
      </w:r>
      <w:r w:rsidRPr="005A47DF">
        <w:rPr>
          <w:rFonts w:ascii="Arial" w:eastAsia="Arial" w:hAnsi="Arial" w:cs="B Nazanin" w:hint="cs"/>
          <w:sz w:val="29"/>
          <w:rtl/>
          <w:lang w:bidi="fa-IR"/>
        </w:rPr>
        <w:t>ی</w:t>
      </w:r>
      <w:r w:rsidRPr="005A47DF">
        <w:rPr>
          <w:rFonts w:ascii="Arial" w:eastAsia="Arial" w:hAnsi="Arial" w:cs="B Nazanin"/>
          <w:sz w:val="29"/>
          <w:rtl/>
          <w:lang w:bidi="fa-IR"/>
        </w:rPr>
        <w:t xml:space="preserve"> در مورد آن صحبت </w:t>
      </w:r>
      <w:proofErr w:type="spellStart"/>
      <w:r w:rsidRPr="005A47DF">
        <w:rPr>
          <w:rFonts w:ascii="Arial" w:eastAsia="Arial" w:hAnsi="Arial" w:cs="B Nazanin"/>
          <w:sz w:val="29"/>
          <w:rtl/>
          <w:lang w:bidi="fa-IR"/>
        </w:rPr>
        <w:t>کرده‌اند</w:t>
      </w:r>
      <w:proofErr w:type="spellEnd"/>
      <w:r w:rsidRPr="005A47DF">
        <w:rPr>
          <w:rFonts w:ascii="Arial" w:eastAsia="Arial" w:hAnsi="Arial" w:cs="B Nazanin"/>
          <w:sz w:val="29"/>
          <w:rtl/>
          <w:lang w:bidi="fa-IR"/>
        </w:rPr>
        <w:t>. ا</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ن</w:t>
      </w:r>
      <w:r w:rsidRPr="005A47DF">
        <w:rPr>
          <w:rFonts w:ascii="Arial" w:eastAsia="Arial" w:hAnsi="Arial" w:cs="B Nazanin"/>
          <w:sz w:val="29"/>
          <w:rtl/>
          <w:lang w:bidi="fa-IR"/>
        </w:rPr>
        <w:t xml:space="preserve"> کار به او اجازه داد تا گسترش ا</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ن</w:t>
      </w:r>
      <w:r w:rsidRPr="005A47DF">
        <w:rPr>
          <w:rFonts w:ascii="Arial" w:eastAsia="Arial" w:hAnsi="Arial" w:cs="B Nazanin"/>
          <w:sz w:val="29"/>
          <w:rtl/>
          <w:lang w:bidi="fa-IR"/>
        </w:rPr>
        <w:t xml:space="preserve"> «سرا</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ت»</w:t>
      </w:r>
      <w:r w:rsidRPr="005A47DF">
        <w:rPr>
          <w:rFonts w:ascii="Arial" w:eastAsia="Arial" w:hAnsi="Arial" w:cs="B Nazanin"/>
          <w:sz w:val="29"/>
          <w:rtl/>
          <w:lang w:bidi="fa-IR"/>
        </w:rPr>
        <w:t xml:space="preserve"> را در گروه ترس</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م</w:t>
      </w:r>
      <w:r w:rsidRPr="005A47DF">
        <w:rPr>
          <w:rFonts w:ascii="Arial" w:eastAsia="Arial" w:hAnsi="Arial" w:cs="B Nazanin"/>
          <w:sz w:val="29"/>
          <w:rtl/>
          <w:lang w:bidi="fa-IR"/>
        </w:rPr>
        <w:t xml:space="preserve"> کند. او در</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افت</w:t>
      </w:r>
      <w:r w:rsidRPr="005A47DF">
        <w:rPr>
          <w:rFonts w:ascii="Arial" w:eastAsia="Arial" w:hAnsi="Arial" w:cs="B Nazanin"/>
          <w:sz w:val="29"/>
          <w:rtl/>
          <w:lang w:bidi="fa-IR"/>
        </w:rPr>
        <w:t xml:space="preserve"> که هر چه ب</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شتر</w:t>
      </w:r>
      <w:r w:rsidRPr="005A47DF">
        <w:rPr>
          <w:rFonts w:ascii="Arial" w:eastAsia="Arial" w:hAnsi="Arial" w:cs="B Nazanin"/>
          <w:sz w:val="29"/>
          <w:rtl/>
          <w:lang w:bidi="fa-IR"/>
        </w:rPr>
        <w:t xml:space="preserve"> در مورد علائم صحبت </w:t>
      </w:r>
      <w:proofErr w:type="spellStart"/>
      <w:r w:rsidRPr="005A47DF">
        <w:rPr>
          <w:rFonts w:ascii="Arial" w:eastAsia="Arial" w:hAnsi="Arial" w:cs="B Nazanin"/>
          <w:sz w:val="29"/>
          <w:rtl/>
          <w:lang w:bidi="fa-IR"/>
        </w:rPr>
        <w:t>م</w:t>
      </w:r>
      <w:r w:rsidRPr="005A47DF">
        <w:rPr>
          <w:rFonts w:ascii="Arial" w:eastAsia="Arial" w:hAnsi="Arial" w:cs="B Nazanin" w:hint="cs"/>
          <w:sz w:val="29"/>
          <w:rtl/>
          <w:lang w:bidi="fa-IR"/>
        </w:rPr>
        <w:t>ی</w:t>
      </w:r>
      <w:r w:rsidRPr="005A47DF">
        <w:rPr>
          <w:rFonts w:ascii="Arial" w:eastAsia="Arial" w:hAnsi="Arial" w:cs="B Nazanin"/>
          <w:sz w:val="29"/>
          <w:rtl/>
          <w:lang w:bidi="fa-IR"/>
        </w:rPr>
        <w:t>‌کردند</w:t>
      </w:r>
      <w:proofErr w:type="spellEnd"/>
      <w:r w:rsidRPr="005A47DF">
        <w:rPr>
          <w:rFonts w:ascii="Arial" w:eastAsia="Arial" w:hAnsi="Arial" w:cs="B Nazanin"/>
          <w:sz w:val="29"/>
          <w:rtl/>
          <w:lang w:bidi="fa-IR"/>
        </w:rPr>
        <w:t xml:space="preserve">، </w:t>
      </w:r>
      <w:proofErr w:type="spellStart"/>
      <w:r w:rsidRPr="005A47DF">
        <w:rPr>
          <w:rFonts w:ascii="Arial" w:eastAsia="Arial" w:hAnsi="Arial" w:cs="B Nazanin"/>
          <w:sz w:val="29"/>
          <w:rtl/>
          <w:lang w:bidi="fa-IR"/>
        </w:rPr>
        <w:t>سردردها</w:t>
      </w:r>
      <w:r w:rsidRPr="005A47DF">
        <w:rPr>
          <w:rFonts w:ascii="Arial" w:eastAsia="Arial" w:hAnsi="Arial" w:cs="B Nazanin" w:hint="cs"/>
          <w:sz w:val="29"/>
          <w:rtl/>
          <w:lang w:bidi="fa-IR"/>
        </w:rPr>
        <w:t>ی</w:t>
      </w:r>
      <w:proofErr w:type="spellEnd"/>
      <w:r w:rsidRPr="005A47DF">
        <w:rPr>
          <w:rFonts w:ascii="Arial" w:eastAsia="Arial" w:hAnsi="Arial" w:cs="B Nazanin"/>
          <w:sz w:val="29"/>
          <w:rtl/>
          <w:lang w:bidi="fa-IR"/>
        </w:rPr>
        <w:t xml:space="preserve"> </w:t>
      </w:r>
      <w:proofErr w:type="spellStart"/>
      <w:r w:rsidRPr="005A47DF">
        <w:rPr>
          <w:rFonts w:ascii="Arial" w:eastAsia="Arial" w:hAnsi="Arial" w:cs="B Nazanin"/>
          <w:sz w:val="29"/>
          <w:rtl/>
          <w:lang w:bidi="fa-IR"/>
        </w:rPr>
        <w:t>آن‌ها</w:t>
      </w:r>
      <w:proofErr w:type="spellEnd"/>
      <w:r w:rsidRPr="005A47DF">
        <w:rPr>
          <w:rFonts w:ascii="Arial" w:eastAsia="Arial" w:hAnsi="Arial" w:cs="B Nazanin"/>
          <w:sz w:val="29"/>
          <w:rtl/>
          <w:lang w:bidi="fa-IR"/>
        </w:rPr>
        <w:t xml:space="preserve"> شد</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دتر</w:t>
      </w:r>
      <w:r w:rsidRPr="005A47DF">
        <w:rPr>
          <w:rFonts w:ascii="Arial" w:eastAsia="Arial" w:hAnsi="Arial" w:cs="B Nazanin"/>
          <w:sz w:val="29"/>
          <w:rtl/>
          <w:lang w:bidi="fa-IR"/>
        </w:rPr>
        <w:t xml:space="preserve"> و سطوح </w:t>
      </w:r>
      <w:proofErr w:type="spellStart"/>
      <w:r w:rsidRPr="005A47DF">
        <w:rPr>
          <w:rFonts w:ascii="Arial" w:eastAsia="Arial" w:hAnsi="Arial" w:cs="B Nazanin"/>
          <w:sz w:val="29"/>
          <w:rtl/>
          <w:lang w:bidi="fa-IR"/>
        </w:rPr>
        <w:t>پروستاگلاند</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ن‌ها</w:t>
      </w:r>
      <w:proofErr w:type="spellEnd"/>
      <w:r w:rsidRPr="005A47DF">
        <w:rPr>
          <w:rFonts w:ascii="Arial" w:eastAsia="Arial" w:hAnsi="Arial" w:cs="B Nazanin"/>
          <w:sz w:val="29"/>
          <w:rtl/>
          <w:lang w:bidi="fa-IR"/>
        </w:rPr>
        <w:t xml:space="preserve"> بالاتر </w:t>
      </w:r>
      <w:proofErr w:type="spellStart"/>
      <w:r w:rsidRPr="005A47DF">
        <w:rPr>
          <w:rFonts w:ascii="Arial" w:eastAsia="Arial" w:hAnsi="Arial" w:cs="B Nazanin"/>
          <w:sz w:val="29"/>
          <w:rtl/>
          <w:lang w:bidi="fa-IR"/>
        </w:rPr>
        <w:t>م</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رفت</w:t>
      </w:r>
      <w:proofErr w:type="spellEnd"/>
      <w:r w:rsidRPr="005A47DF">
        <w:rPr>
          <w:rFonts w:ascii="Arial" w:eastAsia="Arial" w:hAnsi="Arial" w:cs="B Nazanin"/>
          <w:sz w:val="29"/>
          <w:rtl/>
          <w:lang w:bidi="fa-IR"/>
        </w:rPr>
        <w:t>. هر تعامل</w:t>
      </w:r>
      <w:r w:rsidRPr="005A47DF">
        <w:rPr>
          <w:rFonts w:ascii="Arial" w:eastAsia="Arial" w:hAnsi="Arial" w:cs="B Nazanin" w:hint="cs"/>
          <w:sz w:val="29"/>
          <w:rtl/>
          <w:lang w:bidi="fa-IR"/>
        </w:rPr>
        <w:t>ی</w:t>
      </w:r>
      <w:r w:rsidRPr="005A47DF">
        <w:rPr>
          <w:rFonts w:ascii="Arial" w:eastAsia="Arial" w:hAnsi="Arial" w:cs="B Nazanin"/>
          <w:sz w:val="29"/>
          <w:rtl/>
          <w:lang w:bidi="fa-IR"/>
        </w:rPr>
        <w:t xml:space="preserve"> اضطراب </w:t>
      </w:r>
      <w:proofErr w:type="spellStart"/>
      <w:r w:rsidRPr="005A47DF">
        <w:rPr>
          <w:rFonts w:ascii="Arial" w:eastAsia="Arial" w:hAnsi="Arial" w:cs="B Nazanin"/>
          <w:sz w:val="29"/>
          <w:rtl/>
          <w:lang w:bidi="fa-IR"/>
        </w:rPr>
        <w:t>آن‌ها</w:t>
      </w:r>
      <w:proofErr w:type="spellEnd"/>
      <w:r w:rsidRPr="005A47DF">
        <w:rPr>
          <w:rFonts w:ascii="Arial" w:eastAsia="Arial" w:hAnsi="Arial" w:cs="B Nazanin"/>
          <w:sz w:val="29"/>
          <w:rtl/>
          <w:lang w:bidi="fa-IR"/>
        </w:rPr>
        <w:t xml:space="preserve"> را تشد</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د</w:t>
      </w:r>
      <w:r w:rsidRPr="005A47DF">
        <w:rPr>
          <w:rFonts w:ascii="Arial" w:eastAsia="Arial" w:hAnsi="Arial" w:cs="B Nazanin"/>
          <w:sz w:val="29"/>
          <w:rtl/>
          <w:lang w:bidi="fa-IR"/>
        </w:rPr>
        <w:t xml:space="preserve"> کرده بود و </w:t>
      </w:r>
      <w:proofErr w:type="spellStart"/>
      <w:r w:rsidRPr="005A47DF">
        <w:rPr>
          <w:rFonts w:ascii="Arial" w:eastAsia="Arial" w:hAnsi="Arial" w:cs="B Nazanin"/>
          <w:sz w:val="29"/>
          <w:rtl/>
          <w:lang w:bidi="fa-IR"/>
        </w:rPr>
        <w:t>آن‌ها</w:t>
      </w:r>
      <w:proofErr w:type="spellEnd"/>
      <w:r w:rsidRPr="005A47DF">
        <w:rPr>
          <w:rFonts w:ascii="Arial" w:eastAsia="Arial" w:hAnsi="Arial" w:cs="B Nazanin"/>
          <w:sz w:val="29"/>
          <w:rtl/>
          <w:lang w:bidi="fa-IR"/>
        </w:rPr>
        <w:t xml:space="preserve"> با </w:t>
      </w:r>
      <w:r>
        <w:rPr>
          <w:rFonts w:ascii="Arial" w:eastAsia="Arial" w:hAnsi="Arial" w:cs="B Nazanin" w:hint="cs"/>
          <w:sz w:val="29"/>
          <w:rtl/>
          <w:lang w:bidi="fa-IR"/>
        </w:rPr>
        <w:t xml:space="preserve">در پیامد </w:t>
      </w:r>
      <w:r w:rsidRPr="005A47DF">
        <w:rPr>
          <w:rFonts w:ascii="Arial" w:eastAsia="Arial" w:hAnsi="Arial" w:cs="B Nazanin"/>
          <w:sz w:val="29"/>
          <w:rtl/>
          <w:lang w:bidi="fa-IR"/>
        </w:rPr>
        <w:t>تغ</w:t>
      </w:r>
      <w:r w:rsidRPr="005A47DF">
        <w:rPr>
          <w:rFonts w:ascii="Arial" w:eastAsia="Arial" w:hAnsi="Arial" w:cs="B Nazanin" w:hint="cs"/>
          <w:sz w:val="29"/>
          <w:rtl/>
          <w:lang w:bidi="fa-IR"/>
        </w:rPr>
        <w:t>یی</w:t>
      </w:r>
      <w:r w:rsidRPr="005A47DF">
        <w:rPr>
          <w:rFonts w:ascii="Arial" w:eastAsia="Arial" w:hAnsi="Arial" w:cs="B Nazanin" w:hint="eastAsia"/>
          <w:sz w:val="29"/>
          <w:rtl/>
          <w:lang w:bidi="fa-IR"/>
        </w:rPr>
        <w:t>رات</w:t>
      </w:r>
      <w:r w:rsidRPr="005A47DF">
        <w:rPr>
          <w:rFonts w:ascii="Arial" w:eastAsia="Arial" w:hAnsi="Arial" w:cs="B Nazanin"/>
          <w:sz w:val="29"/>
          <w:rtl/>
          <w:lang w:bidi="fa-IR"/>
        </w:rPr>
        <w:t xml:space="preserve"> واقع</w:t>
      </w:r>
      <w:r w:rsidRPr="005A47DF">
        <w:rPr>
          <w:rFonts w:ascii="Arial" w:eastAsia="Arial" w:hAnsi="Arial" w:cs="B Nazanin" w:hint="cs"/>
          <w:sz w:val="29"/>
          <w:rtl/>
          <w:lang w:bidi="fa-IR"/>
        </w:rPr>
        <w:t>ی</w:t>
      </w:r>
      <w:r w:rsidRPr="005A47DF">
        <w:rPr>
          <w:rFonts w:ascii="Arial" w:eastAsia="Arial" w:hAnsi="Arial" w:cs="B Nazanin"/>
          <w:sz w:val="29"/>
          <w:rtl/>
          <w:lang w:bidi="fa-IR"/>
        </w:rPr>
        <w:t xml:space="preserve"> در ش</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م</w:t>
      </w:r>
      <w:r w:rsidRPr="005A47DF">
        <w:rPr>
          <w:rFonts w:ascii="Arial" w:eastAsia="Arial" w:hAnsi="Arial" w:cs="B Nazanin" w:hint="cs"/>
          <w:sz w:val="29"/>
          <w:rtl/>
          <w:lang w:bidi="fa-IR"/>
        </w:rPr>
        <w:t>ی</w:t>
      </w:r>
      <w:r w:rsidRPr="005A47DF">
        <w:rPr>
          <w:rFonts w:ascii="Arial" w:eastAsia="Arial" w:hAnsi="Arial" w:cs="B Nazanin"/>
          <w:sz w:val="29"/>
          <w:rtl/>
          <w:lang w:bidi="fa-IR"/>
        </w:rPr>
        <w:t xml:space="preserve"> عصب</w:t>
      </w:r>
      <w:r w:rsidRPr="005A47DF">
        <w:rPr>
          <w:rFonts w:ascii="Arial" w:eastAsia="Arial" w:hAnsi="Arial" w:cs="B Nazanin" w:hint="cs"/>
          <w:sz w:val="29"/>
          <w:rtl/>
          <w:lang w:bidi="fa-IR"/>
        </w:rPr>
        <w:t>ی</w:t>
      </w:r>
      <w:r w:rsidRPr="005A47DF">
        <w:rPr>
          <w:rFonts w:ascii="Arial" w:eastAsia="Arial" w:hAnsi="Arial" w:cs="B Nazanin"/>
          <w:sz w:val="29"/>
          <w:rtl/>
          <w:lang w:bidi="fa-IR"/>
        </w:rPr>
        <w:t xml:space="preserve"> درد ب</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شتر</w:t>
      </w:r>
      <w:r w:rsidRPr="005A47DF">
        <w:rPr>
          <w:rFonts w:ascii="Arial" w:eastAsia="Arial" w:hAnsi="Arial" w:cs="B Nazanin" w:hint="cs"/>
          <w:sz w:val="29"/>
          <w:rtl/>
          <w:lang w:bidi="fa-IR"/>
        </w:rPr>
        <w:t>ی</w:t>
      </w:r>
      <w:r w:rsidRPr="005A47DF">
        <w:rPr>
          <w:rFonts w:ascii="Arial" w:eastAsia="Arial" w:hAnsi="Arial" w:cs="B Nazanin"/>
          <w:sz w:val="29"/>
          <w:rtl/>
          <w:lang w:bidi="fa-IR"/>
        </w:rPr>
        <w:t xml:space="preserve"> احساس </w:t>
      </w:r>
      <w:proofErr w:type="spellStart"/>
      <w:r w:rsidRPr="005A47DF">
        <w:rPr>
          <w:rFonts w:ascii="Arial" w:eastAsia="Arial" w:hAnsi="Arial" w:cs="B Nazanin"/>
          <w:sz w:val="29"/>
          <w:rtl/>
          <w:lang w:bidi="fa-IR"/>
        </w:rPr>
        <w:t>م</w:t>
      </w:r>
      <w:r w:rsidRPr="005A47DF">
        <w:rPr>
          <w:rFonts w:ascii="Arial" w:eastAsia="Arial" w:hAnsi="Arial" w:cs="B Nazanin" w:hint="cs"/>
          <w:sz w:val="29"/>
          <w:rtl/>
          <w:lang w:bidi="fa-IR"/>
        </w:rPr>
        <w:t>ی‌</w:t>
      </w:r>
      <w:r w:rsidRPr="005A47DF">
        <w:rPr>
          <w:rFonts w:ascii="Arial" w:eastAsia="Arial" w:hAnsi="Arial" w:cs="B Nazanin" w:hint="eastAsia"/>
          <w:sz w:val="29"/>
          <w:rtl/>
          <w:lang w:bidi="fa-IR"/>
        </w:rPr>
        <w:t>کرد</w:t>
      </w:r>
      <w:proofErr w:type="spellEnd"/>
      <w:r w:rsidRPr="005A47DF">
        <w:rPr>
          <w:rFonts w:ascii="Arial" w:eastAsia="Arial" w:hAnsi="Arial" w:cs="B Nazanin"/>
          <w:sz w:val="29"/>
          <w:rtl/>
          <w:lang w:bidi="fa-IR"/>
        </w:rPr>
        <w:t xml:space="preserve">. </w:t>
      </w:r>
      <w:hyperlink w:anchor="page311" w:history="1">
        <w:r w:rsidR="005958FC">
          <w:rPr>
            <w:rFonts w:ascii="Arial" w:eastAsia="Arial" w:hAnsi="Arial"/>
            <w:color w:val="0000EE"/>
            <w:sz w:val="42"/>
            <w:vertAlign w:val="superscript"/>
            <w:rtl/>
          </w:rPr>
          <w:t>19</w:t>
        </w:r>
        <w:r w:rsidR="005958FC">
          <w:rPr>
            <w:rFonts w:ascii="Arial" w:eastAsia="Arial" w:hAnsi="Arial"/>
            <w:sz w:val="28"/>
            <w:rtl/>
          </w:rPr>
          <w:t xml:space="preserve"> </w:t>
        </w:r>
      </w:hyperlink>
      <w:r w:rsidR="005958FC" w:rsidRPr="005A47DF">
        <w:rPr>
          <w:rFonts w:ascii="Arial" w:eastAsia="Arial" w:hAnsi="Arial" w:cs="B Nazanin"/>
          <w:sz w:val="29"/>
          <w:rtl/>
          <w:lang w:bidi="fa-IR"/>
        </w:rPr>
        <w:t>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5A47DF">
        <w:rPr>
          <w:rFonts w:ascii="Arial" w:eastAsia="Arial" w:hAnsi="Arial" w:cs="B Nazanin"/>
          <w:sz w:val="29"/>
          <w:rtl/>
          <w:lang w:bidi="fa-IR"/>
        </w:rPr>
        <w:t>رسد</w:t>
      </w:r>
      <w:proofErr w:type="spellEnd"/>
      <w:r w:rsidR="005958FC" w:rsidRPr="005A47DF">
        <w:rPr>
          <w:rFonts w:ascii="Arial" w:eastAsia="Arial" w:hAnsi="Arial" w:cs="B Nazanin"/>
          <w:sz w:val="29"/>
          <w:rtl/>
          <w:lang w:bidi="fa-IR"/>
        </w:rPr>
        <w:t xml:space="preserve"> مهم نیست که انتظارات از کجا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5A47DF">
        <w:rPr>
          <w:rFonts w:ascii="Arial" w:eastAsia="Arial" w:hAnsi="Arial" w:cs="B Nazanin"/>
          <w:sz w:val="29"/>
          <w:rtl/>
          <w:lang w:bidi="fa-IR"/>
        </w:rPr>
        <w:t>آیند</w:t>
      </w:r>
      <w:proofErr w:type="spellEnd"/>
      <w:r>
        <w:rPr>
          <w:rFonts w:ascii="Arial" w:eastAsia="Arial" w:hAnsi="Arial" w:cs="B Nazanin" w:hint="cs"/>
          <w:sz w:val="29"/>
          <w:rtl/>
          <w:lang w:bidi="fa-IR"/>
        </w:rPr>
        <w:t>،</w:t>
      </w:r>
      <w:r w:rsidR="005958FC" w:rsidRPr="005A47DF">
        <w:rPr>
          <w:rFonts w:ascii="Arial" w:eastAsia="Arial" w:hAnsi="Arial" w:cs="B Nazanin"/>
          <w:sz w:val="29"/>
          <w:rtl/>
          <w:lang w:bidi="fa-IR"/>
        </w:rPr>
        <w:t xml:space="preserve"> </w:t>
      </w:r>
      <w:proofErr w:type="spellStart"/>
      <w:r>
        <w:rPr>
          <w:rFonts w:ascii="Arial" w:eastAsia="Arial" w:hAnsi="Arial" w:cs="B Nazanin" w:hint="cs"/>
          <w:sz w:val="29"/>
          <w:rtl/>
          <w:lang w:bidi="fa-IR"/>
        </w:rPr>
        <w:t>بندتی</w:t>
      </w:r>
      <w:proofErr w:type="spellEnd"/>
      <w:r w:rsidR="005958FC" w:rsidRPr="005A47DF">
        <w:rPr>
          <w:rFonts w:ascii="Arial" w:eastAsia="Arial" w:hAnsi="Arial" w:cs="B Nazanin"/>
          <w:sz w:val="29"/>
          <w:rtl/>
          <w:lang w:bidi="fa-IR"/>
        </w:rPr>
        <w:t xml:space="preserve"> به من گفت: آنها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5A47DF">
        <w:rPr>
          <w:rFonts w:ascii="Arial" w:eastAsia="Arial" w:hAnsi="Arial" w:cs="B Nazanin"/>
          <w:sz w:val="29"/>
          <w:rtl/>
          <w:lang w:bidi="fa-IR"/>
        </w:rPr>
        <w:t>توانند</w:t>
      </w:r>
      <w:proofErr w:type="spellEnd"/>
      <w:r w:rsidR="005958FC" w:rsidRPr="005A47DF">
        <w:rPr>
          <w:rFonts w:ascii="Arial" w:eastAsia="Arial" w:hAnsi="Arial" w:cs="B Nazanin"/>
          <w:sz w:val="29"/>
          <w:rtl/>
          <w:lang w:bidi="fa-IR"/>
        </w:rPr>
        <w:t xml:space="preserve"> توسط یک پزشک یا یک همتا ایجاد شوند اما هر چه انتظارات قوی</w:t>
      </w:r>
      <w:r w:rsidR="00E54E13">
        <w:rPr>
          <w:rFonts w:ascii="Arial" w:eastAsia="Arial" w:hAnsi="Arial" w:cs="B Nazanin"/>
          <w:sz w:val="29"/>
          <w:rtl/>
          <w:lang w:bidi="fa-IR"/>
        </w:rPr>
        <w:t xml:space="preserve">‌‌تر </w:t>
      </w:r>
      <w:r w:rsidR="005958FC" w:rsidRPr="005A47DF">
        <w:rPr>
          <w:rFonts w:ascii="Arial" w:eastAsia="Arial" w:hAnsi="Arial" w:cs="B Nazanin"/>
          <w:sz w:val="29"/>
          <w:rtl/>
          <w:lang w:bidi="fa-IR"/>
        </w:rPr>
        <w:t>باشد، اثرات قوی</w:t>
      </w:r>
      <w:r w:rsidR="00E54E13">
        <w:rPr>
          <w:rFonts w:ascii="Arial" w:eastAsia="Arial" w:hAnsi="Arial" w:cs="B Nazanin"/>
          <w:sz w:val="29"/>
          <w:rtl/>
          <w:lang w:bidi="fa-IR"/>
        </w:rPr>
        <w:t xml:space="preserve">‌‌تر </w:t>
      </w:r>
      <w:r w:rsidR="005958FC" w:rsidRPr="005A47DF">
        <w:rPr>
          <w:rFonts w:ascii="Arial" w:eastAsia="Arial" w:hAnsi="Arial" w:cs="B Nazanin"/>
          <w:sz w:val="29"/>
          <w:rtl/>
          <w:lang w:bidi="fa-IR"/>
        </w:rPr>
        <w:t>خواهد بود.</w:t>
      </w:r>
    </w:p>
    <w:p w14:paraId="68AD6F85" w14:textId="77777777" w:rsidR="0007272E" w:rsidRDefault="0007272E">
      <w:pPr>
        <w:bidi/>
        <w:spacing w:line="152" w:lineRule="exact"/>
        <w:rPr>
          <w:rFonts w:ascii="Times New Roman" w:eastAsia="Times New Roman" w:hAnsi="Times New Roman"/>
          <w:rtl/>
        </w:rPr>
      </w:pPr>
    </w:p>
    <w:p w14:paraId="626B4C67" w14:textId="1D7F0290" w:rsidR="0007272E" w:rsidRDefault="005958FC" w:rsidP="00F762DE">
      <w:pPr>
        <w:bidi/>
        <w:spacing w:line="304"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r w:rsidRPr="00F762DE">
        <w:rPr>
          <w:rFonts w:ascii="Arial" w:eastAsia="Arial" w:hAnsi="Arial" w:cs="B Nazanin"/>
          <w:sz w:val="29"/>
          <w:rtl/>
          <w:lang w:bidi="fa-IR"/>
        </w:rPr>
        <w:t xml:space="preserve">شاید به طور غیر </w:t>
      </w:r>
      <w:proofErr w:type="spellStart"/>
      <w:r w:rsidRPr="00F762DE">
        <w:rPr>
          <w:rFonts w:ascii="Arial" w:eastAsia="Arial" w:hAnsi="Arial" w:cs="B Nazanin"/>
          <w:sz w:val="29"/>
          <w:rtl/>
          <w:lang w:bidi="fa-IR"/>
        </w:rPr>
        <w:t>شهودی</w:t>
      </w:r>
      <w:proofErr w:type="spellEnd"/>
      <w:r w:rsidRPr="00F762DE">
        <w:rPr>
          <w:rFonts w:ascii="Arial" w:eastAsia="Arial" w:hAnsi="Arial" w:cs="B Nazanin"/>
          <w:sz w:val="29"/>
          <w:rtl/>
          <w:lang w:bidi="fa-IR"/>
        </w:rPr>
        <w:t>، اثرات انتظارات مسری مانند این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F762DE">
        <w:rPr>
          <w:rFonts w:ascii="Arial" w:eastAsia="Arial" w:hAnsi="Arial" w:cs="B Nazanin"/>
          <w:sz w:val="29"/>
          <w:rtl/>
          <w:lang w:bidi="fa-IR"/>
        </w:rPr>
        <w:t>تواند</w:t>
      </w:r>
      <w:proofErr w:type="spellEnd"/>
      <w:r w:rsidRPr="00F762DE">
        <w:rPr>
          <w:rFonts w:ascii="Arial" w:eastAsia="Arial" w:hAnsi="Arial" w:cs="B Nazanin"/>
          <w:sz w:val="29"/>
          <w:rtl/>
          <w:lang w:bidi="fa-IR"/>
        </w:rPr>
        <w:t xml:space="preserve"> هدف مفیدی داشته باشد - به ویژه زمانی که خطر یک بیماری منتقله از نظر فیزیکی بالا باشد. تصور کنید در منطقه ای زندگی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F762DE">
        <w:rPr>
          <w:rFonts w:ascii="Arial" w:eastAsia="Arial" w:hAnsi="Arial" w:cs="B Nazanin"/>
          <w:sz w:val="29"/>
          <w:rtl/>
          <w:lang w:bidi="fa-IR"/>
        </w:rPr>
        <w:t>کنید</w:t>
      </w:r>
      <w:proofErr w:type="spellEnd"/>
      <w:r w:rsidRPr="00F762DE">
        <w:rPr>
          <w:rFonts w:ascii="Arial" w:eastAsia="Arial" w:hAnsi="Arial" w:cs="B Nazanin"/>
          <w:sz w:val="29"/>
          <w:rtl/>
          <w:lang w:bidi="fa-IR"/>
        </w:rPr>
        <w:t xml:space="preserve"> که </w:t>
      </w:r>
      <w:proofErr w:type="spellStart"/>
      <w:r w:rsidRPr="00F762DE">
        <w:rPr>
          <w:rFonts w:ascii="Arial" w:eastAsia="Arial" w:hAnsi="Arial" w:cs="B Nazanin"/>
          <w:sz w:val="29"/>
          <w:rtl/>
          <w:lang w:bidi="fa-IR"/>
        </w:rPr>
        <w:t>کنه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F762DE">
        <w:rPr>
          <w:rFonts w:ascii="Arial" w:eastAsia="Arial" w:hAnsi="Arial" w:cs="B Nazanin"/>
          <w:sz w:val="29"/>
          <w:rtl/>
          <w:lang w:bidi="fa-IR"/>
        </w:rPr>
        <w:t xml:space="preserve">خطرناک یا </w:t>
      </w:r>
      <w:proofErr w:type="spellStart"/>
      <w:r w:rsidRPr="00F762DE">
        <w:rPr>
          <w:rFonts w:ascii="Arial" w:eastAsia="Arial" w:hAnsi="Arial" w:cs="B Nazanin"/>
          <w:sz w:val="29"/>
          <w:rtl/>
          <w:lang w:bidi="fa-IR"/>
        </w:rPr>
        <w:t>پشه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F762DE">
        <w:rPr>
          <w:rFonts w:ascii="Arial" w:eastAsia="Arial" w:hAnsi="Arial" w:cs="B Nazanin"/>
          <w:sz w:val="29"/>
          <w:rtl/>
          <w:lang w:bidi="fa-IR"/>
        </w:rPr>
        <w:t>ناقل مالاریا دارد. اگر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F762DE">
        <w:rPr>
          <w:rFonts w:ascii="Arial" w:eastAsia="Arial" w:hAnsi="Arial" w:cs="B Nazanin"/>
          <w:sz w:val="29"/>
          <w:rtl/>
          <w:lang w:bidi="fa-IR"/>
        </w:rPr>
        <w:t>بینید</w:t>
      </w:r>
      <w:proofErr w:type="spellEnd"/>
      <w:r w:rsidRPr="00F762DE">
        <w:rPr>
          <w:rFonts w:ascii="Arial" w:eastAsia="Arial" w:hAnsi="Arial" w:cs="B Nazanin"/>
          <w:sz w:val="29"/>
          <w:rtl/>
          <w:lang w:bidi="fa-IR"/>
        </w:rPr>
        <w:t xml:space="preserve"> که اطرا</w:t>
      </w:r>
      <w:r w:rsidR="00F762DE">
        <w:rPr>
          <w:rFonts w:ascii="Arial" w:eastAsia="Arial" w:hAnsi="Arial" w:cs="B Nazanin" w:hint="cs"/>
          <w:sz w:val="29"/>
          <w:rtl/>
          <w:lang w:bidi="fa-IR"/>
        </w:rPr>
        <w:t xml:space="preserve">فیان در حال </w:t>
      </w:r>
      <w:proofErr w:type="spellStart"/>
      <w:r w:rsidR="00F762DE">
        <w:rPr>
          <w:rFonts w:ascii="Arial" w:eastAsia="Arial" w:hAnsi="Arial" w:cs="B Nazanin" w:hint="cs"/>
          <w:sz w:val="29"/>
          <w:rtl/>
          <w:lang w:bidi="fa-IR"/>
        </w:rPr>
        <w:t>خواراندن</w:t>
      </w:r>
      <w:proofErr w:type="spellEnd"/>
      <w:r w:rsidR="00F762DE">
        <w:rPr>
          <w:rFonts w:ascii="Arial" w:eastAsia="Arial" w:hAnsi="Arial" w:cs="B Nazanin" w:hint="cs"/>
          <w:sz w:val="29"/>
          <w:rtl/>
          <w:lang w:bidi="fa-IR"/>
        </w:rPr>
        <w:t xml:space="preserve"> خود هستند</w:t>
      </w:r>
      <w:r w:rsidRPr="00F762DE">
        <w:rPr>
          <w:rFonts w:ascii="Arial" w:eastAsia="Arial" w:hAnsi="Arial" w:cs="B Nazanin"/>
          <w:sz w:val="29"/>
          <w:rtl/>
          <w:lang w:bidi="fa-IR"/>
        </w:rPr>
        <w:t>، یا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F762DE">
        <w:rPr>
          <w:rFonts w:ascii="Arial" w:eastAsia="Arial" w:hAnsi="Arial" w:cs="B Nazanin"/>
          <w:sz w:val="29"/>
          <w:rtl/>
          <w:lang w:bidi="fa-IR"/>
        </w:rPr>
        <w:t>شنوید</w:t>
      </w:r>
      <w:proofErr w:type="spellEnd"/>
      <w:r w:rsidRPr="00F762DE">
        <w:rPr>
          <w:rFonts w:ascii="Arial" w:eastAsia="Arial" w:hAnsi="Arial" w:cs="B Nazanin"/>
          <w:sz w:val="29"/>
          <w:rtl/>
          <w:lang w:bidi="fa-IR"/>
        </w:rPr>
        <w:t xml:space="preserve"> که در مورد خارش صحبت</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F762DE">
        <w:rPr>
          <w:rFonts w:ascii="Arial" w:eastAsia="Arial" w:hAnsi="Arial" w:cs="B Nazanin"/>
          <w:sz w:val="29"/>
          <w:rtl/>
          <w:lang w:bidi="fa-IR"/>
        </w:rPr>
        <w:t>کنند</w:t>
      </w:r>
      <w:proofErr w:type="spellEnd"/>
      <w:r w:rsidRPr="00F762DE">
        <w:rPr>
          <w:rFonts w:ascii="Arial" w:eastAsia="Arial" w:hAnsi="Arial" w:cs="B Nazanin"/>
          <w:sz w:val="29"/>
          <w:rtl/>
          <w:lang w:bidi="fa-IR"/>
        </w:rPr>
        <w:t>، مغز شما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F762DE">
        <w:rPr>
          <w:rFonts w:ascii="Arial" w:eastAsia="Arial" w:hAnsi="Arial" w:cs="B Nazanin"/>
          <w:sz w:val="29"/>
          <w:rtl/>
          <w:lang w:bidi="fa-IR"/>
        </w:rPr>
        <w:t>تواند</w:t>
      </w:r>
      <w:proofErr w:type="spellEnd"/>
      <w:r w:rsidRPr="00F762DE">
        <w:rPr>
          <w:rFonts w:ascii="Arial" w:eastAsia="Arial" w:hAnsi="Arial" w:cs="B Nazanin"/>
          <w:sz w:val="29"/>
          <w:rtl/>
          <w:lang w:bidi="fa-IR"/>
        </w:rPr>
        <w:t xml:space="preserve"> حساسیت پوست شما را افزایش دهد، به طوری که احتمال وجود حشرات را تشخیص داده و قبل از انتقال بیماری آنها را از بین ببرید. به طور مشابه، </w:t>
      </w:r>
      <w:r w:rsidR="00F762DE" w:rsidRPr="00F762DE">
        <w:rPr>
          <w:rFonts w:ascii="Arial" w:eastAsia="Arial" w:hAnsi="Arial" w:cs="B Nazanin"/>
          <w:sz w:val="29"/>
          <w:rtl/>
          <w:lang w:bidi="fa-IR"/>
        </w:rPr>
        <w:t>به هم</w:t>
      </w:r>
      <w:r w:rsidR="00F762DE" w:rsidRPr="00F762DE">
        <w:rPr>
          <w:rFonts w:ascii="Arial" w:eastAsia="Arial" w:hAnsi="Arial" w:cs="B Nazanin" w:hint="cs"/>
          <w:sz w:val="29"/>
          <w:rtl/>
          <w:lang w:bidi="fa-IR"/>
        </w:rPr>
        <w:t>ی</w:t>
      </w:r>
      <w:r w:rsidR="00F762DE" w:rsidRPr="00F762DE">
        <w:rPr>
          <w:rFonts w:ascii="Arial" w:eastAsia="Arial" w:hAnsi="Arial" w:cs="B Nazanin" w:hint="eastAsia"/>
          <w:sz w:val="29"/>
          <w:rtl/>
          <w:lang w:bidi="fa-IR"/>
        </w:rPr>
        <w:t>ن</w:t>
      </w:r>
      <w:r w:rsidR="00F762DE" w:rsidRPr="00F762DE">
        <w:rPr>
          <w:rFonts w:ascii="Arial" w:eastAsia="Arial" w:hAnsi="Arial" w:cs="B Nazanin"/>
          <w:sz w:val="29"/>
          <w:rtl/>
          <w:lang w:bidi="fa-IR"/>
        </w:rPr>
        <w:t xml:space="preserve"> ترت</w:t>
      </w:r>
      <w:r w:rsidR="00F762DE" w:rsidRPr="00F762DE">
        <w:rPr>
          <w:rFonts w:ascii="Arial" w:eastAsia="Arial" w:hAnsi="Arial" w:cs="B Nazanin" w:hint="cs"/>
          <w:sz w:val="29"/>
          <w:rtl/>
          <w:lang w:bidi="fa-IR"/>
        </w:rPr>
        <w:t>ی</w:t>
      </w:r>
      <w:r w:rsidR="00F762DE" w:rsidRPr="00F762DE">
        <w:rPr>
          <w:rFonts w:ascii="Arial" w:eastAsia="Arial" w:hAnsi="Arial" w:cs="B Nazanin" w:hint="eastAsia"/>
          <w:sz w:val="29"/>
          <w:rtl/>
          <w:lang w:bidi="fa-IR"/>
        </w:rPr>
        <w:t>ب،</w:t>
      </w:r>
      <w:r w:rsidR="00F762DE" w:rsidRPr="00F762DE">
        <w:rPr>
          <w:rFonts w:ascii="Arial" w:eastAsia="Arial" w:hAnsi="Arial" w:cs="B Nazanin"/>
          <w:sz w:val="29"/>
          <w:rtl/>
          <w:lang w:bidi="fa-IR"/>
        </w:rPr>
        <w:t xml:space="preserve"> اگر در جمع غذا </w:t>
      </w:r>
      <w:proofErr w:type="spellStart"/>
      <w:r w:rsidR="00F762DE" w:rsidRPr="00F762DE">
        <w:rPr>
          <w:rFonts w:ascii="Arial" w:eastAsia="Arial" w:hAnsi="Arial" w:cs="B Nazanin"/>
          <w:sz w:val="29"/>
          <w:rtl/>
          <w:lang w:bidi="fa-IR"/>
        </w:rPr>
        <w:t>خورده‌ا</w:t>
      </w:r>
      <w:r w:rsidR="00F762DE" w:rsidRPr="00F762DE">
        <w:rPr>
          <w:rFonts w:ascii="Arial" w:eastAsia="Arial" w:hAnsi="Arial" w:cs="B Nazanin" w:hint="cs"/>
          <w:sz w:val="29"/>
          <w:rtl/>
          <w:lang w:bidi="fa-IR"/>
        </w:rPr>
        <w:t>ی</w:t>
      </w:r>
      <w:r w:rsidR="00F762DE" w:rsidRPr="00F762DE">
        <w:rPr>
          <w:rFonts w:ascii="Arial" w:eastAsia="Arial" w:hAnsi="Arial" w:cs="B Nazanin" w:hint="eastAsia"/>
          <w:sz w:val="29"/>
          <w:rtl/>
          <w:lang w:bidi="fa-IR"/>
        </w:rPr>
        <w:t>د</w:t>
      </w:r>
      <w:proofErr w:type="spellEnd"/>
      <w:r w:rsidR="00F762DE" w:rsidRPr="00F762DE">
        <w:rPr>
          <w:rFonts w:ascii="Arial" w:eastAsia="Arial" w:hAnsi="Arial" w:cs="B Nazanin"/>
          <w:sz w:val="29"/>
          <w:rtl/>
          <w:lang w:bidi="fa-IR"/>
        </w:rPr>
        <w:t xml:space="preserve"> و </w:t>
      </w:r>
      <w:r w:rsidR="00F762DE" w:rsidRPr="00F762DE">
        <w:rPr>
          <w:rFonts w:ascii="Arial" w:eastAsia="Arial" w:hAnsi="Arial" w:cs="B Nazanin" w:hint="cs"/>
          <w:sz w:val="29"/>
          <w:rtl/>
          <w:lang w:bidi="fa-IR"/>
        </w:rPr>
        <w:t>ی</w:t>
      </w:r>
      <w:r w:rsidR="00F762DE" w:rsidRPr="00F762DE">
        <w:rPr>
          <w:rFonts w:ascii="Arial" w:eastAsia="Arial" w:hAnsi="Arial" w:cs="B Nazanin" w:hint="eastAsia"/>
          <w:sz w:val="29"/>
          <w:rtl/>
          <w:lang w:bidi="fa-IR"/>
        </w:rPr>
        <w:t>ک</w:t>
      </w:r>
      <w:r w:rsidR="00F762DE" w:rsidRPr="00F762DE">
        <w:rPr>
          <w:rFonts w:ascii="Arial" w:eastAsia="Arial" w:hAnsi="Arial" w:cs="B Nazanin" w:hint="cs"/>
          <w:sz w:val="29"/>
          <w:rtl/>
          <w:lang w:bidi="fa-IR"/>
        </w:rPr>
        <w:t>ی</w:t>
      </w:r>
      <w:r w:rsidR="00F762DE" w:rsidRPr="00F762DE">
        <w:rPr>
          <w:rFonts w:ascii="Arial" w:eastAsia="Arial" w:hAnsi="Arial" w:cs="B Nazanin"/>
          <w:sz w:val="29"/>
          <w:rtl/>
          <w:lang w:bidi="fa-IR"/>
        </w:rPr>
        <w:t xml:space="preserve"> از شما ب</w:t>
      </w:r>
      <w:r w:rsidR="00F762DE" w:rsidRPr="00F762DE">
        <w:rPr>
          <w:rFonts w:ascii="Arial" w:eastAsia="Arial" w:hAnsi="Arial" w:cs="B Nazanin" w:hint="cs"/>
          <w:sz w:val="29"/>
          <w:rtl/>
          <w:lang w:bidi="fa-IR"/>
        </w:rPr>
        <w:t>ی</w:t>
      </w:r>
      <w:r w:rsidR="00F762DE" w:rsidRPr="00F762DE">
        <w:rPr>
          <w:rFonts w:ascii="Arial" w:eastAsia="Arial" w:hAnsi="Arial" w:cs="B Nazanin" w:hint="eastAsia"/>
          <w:sz w:val="29"/>
          <w:rtl/>
          <w:lang w:bidi="fa-IR"/>
        </w:rPr>
        <w:t>مار</w:t>
      </w:r>
      <w:r w:rsidR="00F762DE" w:rsidRPr="00F762DE">
        <w:rPr>
          <w:rFonts w:ascii="Arial" w:eastAsia="Arial" w:hAnsi="Arial" w:cs="B Nazanin"/>
          <w:sz w:val="29"/>
          <w:rtl/>
          <w:lang w:bidi="fa-IR"/>
        </w:rPr>
        <w:t xml:space="preserve"> شود</w:t>
      </w:r>
      <w:r w:rsidR="00F762DE">
        <w:rPr>
          <w:rFonts w:ascii="Arial" w:eastAsia="Arial" w:hAnsi="Arial" w:cs="B Nazanin" w:hint="cs"/>
          <w:sz w:val="29"/>
          <w:rtl/>
          <w:lang w:bidi="fa-IR"/>
        </w:rPr>
        <w:t>،</w:t>
      </w:r>
    </w:p>
    <w:p w14:paraId="495EFDE8" w14:textId="77777777" w:rsidR="0007272E" w:rsidRDefault="0007272E">
      <w:pPr>
        <w:bidi/>
        <w:spacing w:line="20" w:lineRule="exact"/>
        <w:rPr>
          <w:rFonts w:ascii="Times New Roman" w:eastAsia="Times New Roman" w:hAnsi="Times New Roman"/>
          <w:rtl/>
        </w:rPr>
      </w:pPr>
      <w:bookmarkStart w:id="99" w:name="page100"/>
      <w:bookmarkEnd w:id="99"/>
    </w:p>
    <w:p w14:paraId="620519E4" w14:textId="3843AB32" w:rsidR="00F762DE" w:rsidRPr="00F762DE" w:rsidRDefault="00F762DE" w:rsidP="00F762DE">
      <w:pPr>
        <w:bidi/>
        <w:spacing w:line="294" w:lineRule="auto"/>
        <w:ind w:left="720" w:right="719"/>
        <w:jc w:val="both"/>
        <w:rPr>
          <w:rFonts w:ascii="Arial" w:eastAsia="Arial" w:hAnsi="Arial" w:cs="B Nazanin"/>
          <w:sz w:val="29"/>
          <w:rtl/>
          <w:lang w:bidi="fa-IR"/>
        </w:rPr>
      </w:pPr>
      <w:r w:rsidRPr="00F762DE">
        <w:rPr>
          <w:rFonts w:ascii="Arial" w:eastAsia="Arial" w:hAnsi="Arial" w:cs="B Nazanin"/>
          <w:sz w:val="29"/>
          <w:rtl/>
          <w:lang w:bidi="fa-IR"/>
        </w:rPr>
        <w:t xml:space="preserve">«گرفتن» تهوع </w:t>
      </w:r>
      <w:proofErr w:type="spellStart"/>
      <w:r w:rsidRPr="00F762DE">
        <w:rPr>
          <w:rFonts w:ascii="Arial" w:eastAsia="Arial" w:hAnsi="Arial" w:cs="B Nazanin"/>
          <w:sz w:val="29"/>
          <w:rtl/>
          <w:lang w:bidi="fa-IR"/>
        </w:rPr>
        <w:t>آن‌ها</w:t>
      </w:r>
      <w:proofErr w:type="spellEnd"/>
      <w:r w:rsidRPr="00F762DE">
        <w:rPr>
          <w:rFonts w:ascii="Arial" w:eastAsia="Arial" w:hAnsi="Arial" w:cs="B Nazanin"/>
          <w:sz w:val="29"/>
          <w:rtl/>
          <w:lang w:bidi="fa-IR"/>
        </w:rPr>
        <w:t xml:space="preserve"> ممکن است ناخوشا</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ند</w:t>
      </w:r>
      <w:r w:rsidRPr="00F762DE">
        <w:rPr>
          <w:rFonts w:ascii="Arial" w:eastAsia="Arial" w:hAnsi="Arial" w:cs="B Nazanin"/>
          <w:sz w:val="29"/>
          <w:rtl/>
          <w:lang w:bidi="fa-IR"/>
        </w:rPr>
        <w:t xml:space="preserve"> باشد، اما </w:t>
      </w:r>
      <w:proofErr w:type="spellStart"/>
      <w:r w:rsidRPr="00F762DE">
        <w:rPr>
          <w:rFonts w:ascii="Arial" w:eastAsia="Arial" w:hAnsi="Arial" w:cs="B Nazanin"/>
          <w:sz w:val="29"/>
          <w:rtl/>
          <w:lang w:bidi="fa-IR"/>
        </w:rPr>
        <w:t>م</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تواند</w:t>
      </w:r>
      <w:proofErr w:type="spellEnd"/>
      <w:r w:rsidRPr="00F762DE">
        <w:rPr>
          <w:rFonts w:ascii="Arial" w:eastAsia="Arial" w:hAnsi="Arial" w:cs="B Nazanin"/>
          <w:sz w:val="29"/>
          <w:rtl/>
          <w:lang w:bidi="fa-IR"/>
        </w:rPr>
        <w:t xml:space="preserve"> شما را از ادامه مصرف </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ک</w:t>
      </w:r>
      <w:r w:rsidRPr="00F762DE">
        <w:rPr>
          <w:rFonts w:ascii="Arial" w:eastAsia="Arial" w:hAnsi="Arial" w:cs="B Nazanin"/>
          <w:sz w:val="29"/>
          <w:rtl/>
          <w:lang w:bidi="fa-IR"/>
        </w:rPr>
        <w:t xml:space="preserve"> عامل </w:t>
      </w:r>
      <w:proofErr w:type="spellStart"/>
      <w:r w:rsidRPr="00F762DE">
        <w:rPr>
          <w:rFonts w:ascii="Arial" w:eastAsia="Arial" w:hAnsi="Arial" w:cs="B Nazanin"/>
          <w:sz w:val="29"/>
          <w:rtl/>
          <w:lang w:bidi="fa-IR"/>
        </w:rPr>
        <w:t>ب</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مار</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زا</w:t>
      </w:r>
      <w:r w:rsidRPr="00F762DE">
        <w:rPr>
          <w:rFonts w:ascii="Arial" w:eastAsia="Arial" w:hAnsi="Arial" w:cs="B Nazanin" w:hint="cs"/>
          <w:sz w:val="29"/>
          <w:rtl/>
          <w:lang w:bidi="fa-IR"/>
        </w:rPr>
        <w:t>ی</w:t>
      </w:r>
      <w:proofErr w:type="spellEnd"/>
      <w:r w:rsidRPr="00F762DE">
        <w:rPr>
          <w:rFonts w:ascii="Arial" w:eastAsia="Arial" w:hAnsi="Arial" w:cs="B Nazanin"/>
          <w:sz w:val="29"/>
          <w:rtl/>
          <w:lang w:bidi="fa-IR"/>
        </w:rPr>
        <w:t xml:space="preserve"> بالقوه خطرناک محافظت کند. </w:t>
      </w:r>
      <w:proofErr w:type="spellStart"/>
      <w:r w:rsidRPr="00F762DE">
        <w:rPr>
          <w:rFonts w:ascii="Arial" w:eastAsia="Arial" w:hAnsi="Arial" w:cs="B Nazanin"/>
          <w:sz w:val="29"/>
          <w:rtl/>
          <w:lang w:bidi="fa-IR"/>
        </w:rPr>
        <w:t>انسان‌ها</w:t>
      </w:r>
      <w:proofErr w:type="spellEnd"/>
      <w:r w:rsidRPr="00F762DE">
        <w:rPr>
          <w:rFonts w:ascii="Arial" w:eastAsia="Arial" w:hAnsi="Arial" w:cs="B Nazanin"/>
          <w:sz w:val="29"/>
          <w:rtl/>
          <w:lang w:bidi="fa-IR"/>
        </w:rPr>
        <w:t xml:space="preserve"> بعد از همه جانوران اجتماع</w:t>
      </w:r>
      <w:r w:rsidRPr="00F762DE">
        <w:rPr>
          <w:rFonts w:ascii="Arial" w:eastAsia="Arial" w:hAnsi="Arial" w:cs="B Nazanin" w:hint="cs"/>
          <w:sz w:val="29"/>
          <w:rtl/>
          <w:lang w:bidi="fa-IR"/>
        </w:rPr>
        <w:t>ی</w:t>
      </w:r>
      <w:r w:rsidRPr="00F762DE">
        <w:rPr>
          <w:rFonts w:ascii="Arial" w:eastAsia="Arial" w:hAnsi="Arial" w:cs="B Nazanin"/>
          <w:sz w:val="29"/>
          <w:rtl/>
          <w:lang w:bidi="fa-IR"/>
        </w:rPr>
        <w:t xml:space="preserve"> هستند و ماش</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ن</w:t>
      </w:r>
      <w:r w:rsidRPr="00F762DE">
        <w:rPr>
          <w:rFonts w:ascii="Arial" w:eastAsia="Arial" w:hAnsi="Arial" w:cs="B Nazanin"/>
          <w:sz w:val="29"/>
          <w:rtl/>
          <w:lang w:bidi="fa-IR"/>
        </w:rPr>
        <w:t xml:space="preserve"> </w:t>
      </w:r>
      <w:proofErr w:type="spellStart"/>
      <w:r w:rsidRPr="00F762DE">
        <w:rPr>
          <w:rFonts w:ascii="Arial" w:eastAsia="Arial" w:hAnsi="Arial" w:cs="B Nazanin"/>
          <w:sz w:val="29"/>
          <w:rtl/>
          <w:lang w:bidi="fa-IR"/>
        </w:rPr>
        <w:t>پ</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ش‌ب</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ن</w:t>
      </w:r>
      <w:r w:rsidRPr="00F762DE">
        <w:rPr>
          <w:rFonts w:ascii="Arial" w:eastAsia="Arial" w:hAnsi="Arial" w:cs="B Nazanin" w:hint="cs"/>
          <w:sz w:val="29"/>
          <w:rtl/>
          <w:lang w:bidi="fa-IR"/>
        </w:rPr>
        <w:t>ی</w:t>
      </w:r>
      <w:proofErr w:type="spellEnd"/>
      <w:r w:rsidRPr="00F762DE">
        <w:rPr>
          <w:rFonts w:ascii="Arial" w:eastAsia="Arial" w:hAnsi="Arial" w:cs="B Nazanin"/>
          <w:sz w:val="29"/>
          <w:rtl/>
          <w:lang w:bidi="fa-IR"/>
        </w:rPr>
        <w:t xml:space="preserve"> به سادگ</w:t>
      </w:r>
      <w:r w:rsidRPr="00F762DE">
        <w:rPr>
          <w:rFonts w:ascii="Arial" w:eastAsia="Arial" w:hAnsi="Arial" w:cs="B Nazanin" w:hint="cs"/>
          <w:sz w:val="29"/>
          <w:rtl/>
          <w:lang w:bidi="fa-IR"/>
        </w:rPr>
        <w:t>ی</w:t>
      </w:r>
      <w:r w:rsidRPr="00F762DE">
        <w:rPr>
          <w:rFonts w:ascii="Arial" w:eastAsia="Arial" w:hAnsi="Arial" w:cs="B Nazanin"/>
          <w:sz w:val="29"/>
          <w:rtl/>
          <w:lang w:bidi="fa-IR"/>
        </w:rPr>
        <w:t xml:space="preserve"> از تمام </w:t>
      </w:r>
      <w:proofErr w:type="spellStart"/>
      <w:r w:rsidRPr="00F762DE">
        <w:rPr>
          <w:rFonts w:ascii="Arial" w:eastAsia="Arial" w:hAnsi="Arial" w:cs="B Nazanin"/>
          <w:sz w:val="29"/>
          <w:rtl/>
          <w:lang w:bidi="fa-IR"/>
        </w:rPr>
        <w:t>نشانه‌ها</w:t>
      </w:r>
      <w:r w:rsidRPr="00F762DE">
        <w:rPr>
          <w:rFonts w:ascii="Arial" w:eastAsia="Arial" w:hAnsi="Arial" w:cs="B Nazanin" w:hint="cs"/>
          <w:sz w:val="29"/>
          <w:rtl/>
          <w:lang w:bidi="fa-IR"/>
        </w:rPr>
        <w:t>یی</w:t>
      </w:r>
      <w:proofErr w:type="spellEnd"/>
      <w:r w:rsidRPr="00F762DE">
        <w:rPr>
          <w:rFonts w:ascii="Arial" w:eastAsia="Arial" w:hAnsi="Arial" w:cs="B Nazanin"/>
          <w:sz w:val="29"/>
          <w:rtl/>
          <w:lang w:bidi="fa-IR"/>
        </w:rPr>
        <w:t xml:space="preserve"> که </w:t>
      </w:r>
      <w:proofErr w:type="spellStart"/>
      <w:r w:rsidRPr="00F762DE">
        <w:rPr>
          <w:rFonts w:ascii="Arial" w:eastAsia="Arial" w:hAnsi="Arial" w:cs="B Nazanin"/>
          <w:sz w:val="29"/>
          <w:rtl/>
          <w:lang w:bidi="fa-IR"/>
        </w:rPr>
        <w:t>م</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تواند</w:t>
      </w:r>
      <w:proofErr w:type="spellEnd"/>
      <w:r w:rsidRPr="00F762DE">
        <w:rPr>
          <w:rFonts w:ascii="Arial" w:eastAsia="Arial" w:hAnsi="Arial" w:cs="B Nazanin"/>
          <w:sz w:val="29"/>
          <w:rtl/>
          <w:lang w:bidi="fa-IR"/>
        </w:rPr>
        <w:t xml:space="preserve"> برا</w:t>
      </w:r>
      <w:r w:rsidRPr="00F762DE">
        <w:rPr>
          <w:rFonts w:ascii="Arial" w:eastAsia="Arial" w:hAnsi="Arial" w:cs="B Nazanin" w:hint="cs"/>
          <w:sz w:val="29"/>
          <w:rtl/>
          <w:lang w:bidi="fa-IR"/>
        </w:rPr>
        <w:t>ی</w:t>
      </w:r>
      <w:r w:rsidRPr="00F762DE">
        <w:rPr>
          <w:rFonts w:ascii="Arial" w:eastAsia="Arial" w:hAnsi="Arial" w:cs="B Nazanin"/>
          <w:sz w:val="29"/>
          <w:rtl/>
          <w:lang w:bidi="fa-IR"/>
        </w:rPr>
        <w:t xml:space="preserve"> آماده کردن شما برا</w:t>
      </w:r>
      <w:r w:rsidRPr="00F762DE">
        <w:rPr>
          <w:rFonts w:ascii="Arial" w:eastAsia="Arial" w:hAnsi="Arial" w:cs="B Nazanin" w:hint="cs"/>
          <w:sz w:val="29"/>
          <w:rtl/>
          <w:lang w:bidi="fa-IR"/>
        </w:rPr>
        <w:t>ی</w:t>
      </w:r>
      <w:r w:rsidRPr="00F762DE">
        <w:rPr>
          <w:rFonts w:ascii="Arial" w:eastAsia="Arial" w:hAnsi="Arial" w:cs="B Nazanin"/>
          <w:sz w:val="29"/>
          <w:rtl/>
          <w:lang w:bidi="fa-IR"/>
        </w:rPr>
        <w:t xml:space="preserve"> ب</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مار</w:t>
      </w:r>
      <w:r w:rsidRPr="00F762DE">
        <w:rPr>
          <w:rFonts w:ascii="Arial" w:eastAsia="Arial" w:hAnsi="Arial" w:cs="B Nazanin" w:hint="cs"/>
          <w:sz w:val="29"/>
          <w:rtl/>
          <w:lang w:bidi="fa-IR"/>
        </w:rPr>
        <w:t>ی</w:t>
      </w:r>
      <w:r w:rsidRPr="00F762DE">
        <w:rPr>
          <w:rFonts w:ascii="Arial" w:eastAsia="Arial" w:hAnsi="Arial" w:cs="B Nazanin"/>
          <w:sz w:val="29"/>
          <w:rtl/>
          <w:lang w:bidi="fa-IR"/>
        </w:rPr>
        <w:t xml:space="preserve"> </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ا</w:t>
      </w:r>
      <w:r w:rsidRPr="00F762DE">
        <w:rPr>
          <w:rFonts w:ascii="Arial" w:eastAsia="Arial" w:hAnsi="Arial" w:cs="B Nazanin"/>
          <w:sz w:val="29"/>
          <w:rtl/>
          <w:lang w:bidi="fa-IR"/>
        </w:rPr>
        <w:t xml:space="preserve"> آس</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ب</w:t>
      </w:r>
      <w:r w:rsidRPr="00F762DE">
        <w:rPr>
          <w:rFonts w:ascii="Arial" w:eastAsia="Arial" w:hAnsi="Arial" w:cs="B Nazanin"/>
          <w:sz w:val="29"/>
          <w:rtl/>
          <w:lang w:bidi="fa-IR"/>
        </w:rPr>
        <w:t xml:space="preserve"> احتمال</w:t>
      </w:r>
      <w:r w:rsidRPr="00F762DE">
        <w:rPr>
          <w:rFonts w:ascii="Arial" w:eastAsia="Arial" w:hAnsi="Arial" w:cs="B Nazanin" w:hint="cs"/>
          <w:sz w:val="29"/>
          <w:rtl/>
          <w:lang w:bidi="fa-IR"/>
        </w:rPr>
        <w:t>ی</w:t>
      </w:r>
      <w:r w:rsidRPr="00F762DE">
        <w:rPr>
          <w:rFonts w:ascii="Arial" w:eastAsia="Arial" w:hAnsi="Arial" w:cs="B Nazanin"/>
          <w:sz w:val="29"/>
          <w:rtl/>
          <w:lang w:bidi="fa-IR"/>
        </w:rPr>
        <w:t xml:space="preserve"> استفاده کند، بهره </w:t>
      </w:r>
      <w:proofErr w:type="spellStart"/>
      <w:r w:rsidRPr="00F762DE">
        <w:rPr>
          <w:rFonts w:ascii="Arial" w:eastAsia="Arial" w:hAnsi="Arial" w:cs="B Nazanin"/>
          <w:sz w:val="29"/>
          <w:rtl/>
          <w:lang w:bidi="fa-IR"/>
        </w:rPr>
        <w:t>م</w:t>
      </w:r>
      <w:r w:rsidRPr="00F762DE">
        <w:rPr>
          <w:rFonts w:ascii="Arial" w:eastAsia="Arial" w:hAnsi="Arial" w:cs="B Nazanin" w:hint="cs"/>
          <w:sz w:val="29"/>
          <w:rtl/>
          <w:lang w:bidi="fa-IR"/>
        </w:rPr>
        <w:t>ی‌</w:t>
      </w:r>
      <w:r w:rsidRPr="00F762DE">
        <w:rPr>
          <w:rFonts w:ascii="Arial" w:eastAsia="Arial" w:hAnsi="Arial" w:cs="B Nazanin" w:hint="eastAsia"/>
          <w:sz w:val="29"/>
          <w:rtl/>
          <w:lang w:bidi="fa-IR"/>
        </w:rPr>
        <w:t>برد</w:t>
      </w:r>
      <w:proofErr w:type="spellEnd"/>
      <w:r w:rsidRPr="00F762DE">
        <w:rPr>
          <w:rFonts w:ascii="Arial" w:eastAsia="Arial" w:hAnsi="Arial" w:cs="B Nazanin"/>
          <w:sz w:val="29"/>
          <w:rtl/>
          <w:lang w:bidi="fa-IR"/>
        </w:rPr>
        <w:t>.</w:t>
      </w:r>
    </w:p>
    <w:p w14:paraId="0F545DBA" w14:textId="77777777" w:rsidR="0007272E" w:rsidRDefault="0007272E">
      <w:pPr>
        <w:bidi/>
        <w:spacing w:line="129" w:lineRule="exact"/>
        <w:rPr>
          <w:rFonts w:ascii="Times New Roman" w:eastAsia="Times New Roman" w:hAnsi="Times New Roman"/>
          <w:rtl/>
        </w:rPr>
      </w:pPr>
    </w:p>
    <w:p w14:paraId="329C589A" w14:textId="6DA0C740" w:rsidR="0007272E" w:rsidRPr="00F762DE" w:rsidRDefault="005958FC">
      <w:pPr>
        <w:bidi/>
        <w:spacing w:line="270" w:lineRule="auto"/>
        <w:ind w:left="720" w:right="719" w:firstLine="300"/>
        <w:jc w:val="both"/>
        <w:rPr>
          <w:rFonts w:ascii="Arial" w:eastAsia="Arial" w:hAnsi="Arial" w:cs="B Nazanin"/>
          <w:sz w:val="29"/>
          <w:rtl/>
          <w:lang w:bidi="fa-IR"/>
        </w:rPr>
      </w:pPr>
      <w:r w:rsidRPr="00F762DE">
        <w:rPr>
          <w:rFonts w:ascii="Arial" w:eastAsia="Arial" w:hAnsi="Arial" w:cs="B Nazanin"/>
          <w:sz w:val="29"/>
          <w:rtl/>
          <w:lang w:bidi="fa-IR"/>
        </w:rPr>
        <w:t>بیشتر اوقات، این عملکرد کاملاً خوبی دارد. با این حال، در شرایط خاص،</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F762DE">
        <w:rPr>
          <w:rFonts w:ascii="Arial" w:eastAsia="Arial" w:hAnsi="Arial" w:cs="B Nazanin"/>
          <w:sz w:val="29"/>
          <w:rtl/>
          <w:lang w:bidi="fa-IR"/>
        </w:rPr>
        <w:t>تواند</w:t>
      </w:r>
      <w:proofErr w:type="spellEnd"/>
      <w:r w:rsidRPr="00F762DE">
        <w:rPr>
          <w:rFonts w:ascii="Arial" w:eastAsia="Arial" w:hAnsi="Arial" w:cs="B Nazanin"/>
          <w:sz w:val="29"/>
          <w:rtl/>
          <w:lang w:bidi="fa-IR"/>
        </w:rPr>
        <w:t xml:space="preserve"> باعث شیوع گسترده بیماری شود که منشأ فیزیکی </w:t>
      </w:r>
      <w:proofErr w:type="spellStart"/>
      <w:r w:rsidRPr="00F762DE">
        <w:rPr>
          <w:rFonts w:ascii="Arial" w:eastAsia="Arial" w:hAnsi="Arial" w:cs="B Nazanin"/>
          <w:sz w:val="29"/>
          <w:rtl/>
          <w:lang w:bidi="fa-IR"/>
        </w:rPr>
        <w:t>مطلق</w:t>
      </w:r>
      <w:proofErr w:type="spellEnd"/>
      <w:r w:rsidRPr="00F762DE">
        <w:rPr>
          <w:rFonts w:ascii="Arial" w:eastAsia="Arial" w:hAnsi="Arial" w:cs="B Nazanin"/>
          <w:sz w:val="29"/>
          <w:rtl/>
          <w:lang w:bidi="fa-IR"/>
        </w:rPr>
        <w:t xml:space="preserve"> ندارد.</w:t>
      </w:r>
    </w:p>
    <w:p w14:paraId="32FFCFFB" w14:textId="77777777" w:rsidR="0007272E" w:rsidRDefault="0007272E">
      <w:pPr>
        <w:bidi/>
        <w:spacing w:line="105" w:lineRule="exact"/>
        <w:rPr>
          <w:rFonts w:ascii="Times New Roman" w:eastAsia="Times New Roman" w:hAnsi="Times New Roman"/>
          <w:rtl/>
        </w:rPr>
      </w:pPr>
    </w:p>
    <w:p w14:paraId="1ADAA754" w14:textId="1239CE97" w:rsidR="0007272E" w:rsidRPr="00F762DE" w:rsidRDefault="00F762DE">
      <w:pPr>
        <w:bidi/>
        <w:spacing w:line="0" w:lineRule="atLeast"/>
        <w:ind w:left="720"/>
        <w:rPr>
          <w:rFonts w:ascii="Arial" w:eastAsia="Arial" w:hAnsi="Arial" w:cs="B Nazanin"/>
          <w:b/>
          <w:bCs/>
          <w:sz w:val="29"/>
          <w:rtl/>
          <w:lang w:bidi="fa-IR"/>
        </w:rPr>
      </w:pPr>
      <w:r w:rsidRPr="00F762DE">
        <w:rPr>
          <w:rFonts w:ascii="Arial" w:eastAsia="Arial" w:hAnsi="Arial" w:cs="B Nazanin" w:hint="cs"/>
          <w:b/>
          <w:bCs/>
          <w:sz w:val="29"/>
          <w:rtl/>
          <w:lang w:bidi="fa-IR"/>
        </w:rPr>
        <w:t xml:space="preserve">سه قانون سرایت </w:t>
      </w:r>
    </w:p>
    <w:p w14:paraId="5151FE82" w14:textId="77777777" w:rsidR="0007272E" w:rsidRDefault="0007272E">
      <w:pPr>
        <w:bidi/>
        <w:spacing w:line="246" w:lineRule="exact"/>
        <w:rPr>
          <w:rFonts w:ascii="Times New Roman" w:eastAsia="Times New Roman" w:hAnsi="Times New Roman"/>
          <w:rtl/>
        </w:rPr>
      </w:pPr>
    </w:p>
    <w:p w14:paraId="519D9585" w14:textId="76EF8F59" w:rsidR="0007272E" w:rsidRPr="00061ACA" w:rsidRDefault="005958FC">
      <w:pPr>
        <w:bidi/>
        <w:spacing w:line="295" w:lineRule="auto"/>
        <w:ind w:left="720" w:right="719"/>
        <w:jc w:val="both"/>
        <w:rPr>
          <w:rFonts w:ascii="Arial" w:eastAsia="Arial" w:hAnsi="Arial" w:cs="B Nazanin"/>
          <w:sz w:val="29"/>
          <w:rtl/>
          <w:lang w:bidi="fa-IR"/>
        </w:rPr>
      </w:pPr>
      <w:r w:rsidRPr="00061ACA">
        <w:rPr>
          <w:rFonts w:ascii="Arial" w:eastAsia="Arial" w:hAnsi="Arial" w:cs="B Nazanin"/>
          <w:sz w:val="29"/>
          <w:rtl/>
          <w:lang w:bidi="fa-IR"/>
        </w:rPr>
        <w:t>اکنون که مکانیزم نحوه انعکاس علائم جسمی افراد توسط افراد را درک</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061ACA">
        <w:rPr>
          <w:rFonts w:ascii="Arial" w:eastAsia="Arial" w:hAnsi="Arial" w:cs="B Nazanin"/>
          <w:sz w:val="29"/>
          <w:rtl/>
          <w:lang w:bidi="fa-IR"/>
        </w:rPr>
        <w:t>کنیم</w:t>
      </w:r>
      <w:proofErr w:type="spellEnd"/>
      <w:r w:rsidRPr="00061ACA">
        <w:rPr>
          <w:rFonts w:ascii="Arial" w:eastAsia="Arial" w:hAnsi="Arial" w:cs="B Nazanin"/>
          <w:sz w:val="29"/>
          <w:rtl/>
          <w:lang w:bidi="fa-IR"/>
        </w:rPr>
        <w:t>،</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061ACA">
        <w:rPr>
          <w:rFonts w:ascii="Arial" w:eastAsia="Arial" w:hAnsi="Arial" w:cs="B Nazanin"/>
          <w:sz w:val="29"/>
          <w:rtl/>
          <w:lang w:bidi="fa-IR"/>
        </w:rPr>
        <w:t>توانیم</w:t>
      </w:r>
      <w:proofErr w:type="spellEnd"/>
      <w:r w:rsidRPr="00061ACA">
        <w:rPr>
          <w:rFonts w:ascii="Arial" w:eastAsia="Arial" w:hAnsi="Arial" w:cs="B Nazanin"/>
          <w:sz w:val="29"/>
          <w:rtl/>
          <w:lang w:bidi="fa-IR"/>
        </w:rPr>
        <w:t xml:space="preserve"> بسیاری از معماهای پزشکی را حل کنیم و شرایط دقیقی را که احتمال یک بیماری روانی توده ای را محتمل</w:t>
      </w:r>
      <w:r w:rsidR="00E54E13">
        <w:rPr>
          <w:rFonts w:ascii="Arial" w:eastAsia="Arial" w:hAnsi="Arial" w:cs="B Nazanin"/>
          <w:sz w:val="29"/>
          <w:rtl/>
          <w:lang w:bidi="fa-IR"/>
        </w:rPr>
        <w:t xml:space="preserve">‌‌تر </w:t>
      </w:r>
      <w:proofErr w:type="spellStart"/>
      <w:r w:rsidR="00060D92">
        <w:rPr>
          <w:rFonts w:ascii="Arial" w:eastAsia="Arial" w:hAnsi="Arial" w:cs="B Nazanin"/>
          <w:sz w:val="29"/>
          <w:rtl/>
          <w:lang w:bidi="fa-IR"/>
        </w:rPr>
        <w:t>می‌</w:t>
      </w:r>
      <w:r w:rsidRPr="00061ACA">
        <w:rPr>
          <w:rFonts w:ascii="Arial" w:eastAsia="Arial" w:hAnsi="Arial" w:cs="B Nazanin"/>
          <w:sz w:val="29"/>
          <w:rtl/>
          <w:lang w:bidi="fa-IR"/>
        </w:rPr>
        <w:t>کند</w:t>
      </w:r>
      <w:proofErr w:type="spellEnd"/>
      <w:r w:rsidRPr="00061ACA">
        <w:rPr>
          <w:rFonts w:ascii="Arial" w:eastAsia="Arial" w:hAnsi="Arial" w:cs="B Nazanin"/>
          <w:sz w:val="29"/>
          <w:rtl/>
          <w:lang w:bidi="fa-IR"/>
        </w:rPr>
        <w:t>، شناسایی کنیم.</w:t>
      </w:r>
    </w:p>
    <w:p w14:paraId="257DF66B" w14:textId="77777777" w:rsidR="0007272E" w:rsidRDefault="0007272E">
      <w:pPr>
        <w:bidi/>
        <w:spacing w:line="128" w:lineRule="exact"/>
        <w:rPr>
          <w:rFonts w:ascii="Times New Roman" w:eastAsia="Times New Roman" w:hAnsi="Times New Roman"/>
          <w:rtl/>
        </w:rPr>
      </w:pPr>
    </w:p>
    <w:p w14:paraId="6C633E4F" w14:textId="1BCCAD26" w:rsidR="0007272E" w:rsidRPr="00061ACA" w:rsidRDefault="005958FC">
      <w:pPr>
        <w:bidi/>
        <w:spacing w:line="283" w:lineRule="auto"/>
        <w:ind w:left="720" w:right="719" w:firstLine="300"/>
        <w:jc w:val="both"/>
        <w:rPr>
          <w:rFonts w:ascii="Arial" w:eastAsia="Arial" w:hAnsi="Arial" w:cs="B Nazanin"/>
          <w:sz w:val="29"/>
          <w:rtl/>
          <w:lang w:bidi="fa-IR"/>
        </w:rPr>
      </w:pPr>
      <w:r w:rsidRPr="00061ACA">
        <w:rPr>
          <w:rFonts w:ascii="Arial" w:eastAsia="Arial" w:hAnsi="Arial" w:cs="B Nazanin"/>
          <w:sz w:val="29"/>
          <w:rtl/>
          <w:lang w:bidi="fa-IR"/>
        </w:rPr>
        <w:t xml:space="preserve">اگر در سال 2006 به پرتغال </w:t>
      </w:r>
      <w:proofErr w:type="spellStart"/>
      <w:r w:rsidRPr="00061ACA">
        <w:rPr>
          <w:rFonts w:ascii="Arial" w:eastAsia="Arial" w:hAnsi="Arial" w:cs="B Nazanin"/>
          <w:sz w:val="29"/>
          <w:rtl/>
          <w:lang w:bidi="fa-IR"/>
        </w:rPr>
        <w:t>بازگردیم</w:t>
      </w:r>
      <w:proofErr w:type="spellEnd"/>
      <w:r w:rsidRPr="00061ACA">
        <w:rPr>
          <w:rFonts w:ascii="Arial" w:eastAsia="Arial" w:hAnsi="Arial" w:cs="B Nazanin"/>
          <w:sz w:val="29"/>
          <w:rtl/>
          <w:lang w:bidi="fa-IR"/>
        </w:rPr>
        <w:t>، به راحتی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061ACA">
        <w:rPr>
          <w:rFonts w:ascii="Arial" w:eastAsia="Arial" w:hAnsi="Arial" w:cs="B Nazanin"/>
          <w:sz w:val="29"/>
          <w:rtl/>
          <w:lang w:bidi="fa-IR"/>
        </w:rPr>
        <w:t>توان</w:t>
      </w:r>
      <w:proofErr w:type="spellEnd"/>
      <w:r w:rsidRPr="00061ACA">
        <w:rPr>
          <w:rFonts w:ascii="Arial" w:eastAsia="Arial" w:hAnsi="Arial" w:cs="B Nazanin"/>
          <w:sz w:val="29"/>
          <w:rtl/>
          <w:lang w:bidi="fa-IR"/>
        </w:rPr>
        <w:t xml:space="preserve"> تصور کرد که بینندگان سریال توت فرنگی با شکر چگونه اینقدر درگیر این درام </w:t>
      </w:r>
      <w:proofErr w:type="spellStart"/>
      <w:r w:rsidRPr="00061ACA">
        <w:rPr>
          <w:rFonts w:ascii="Arial" w:eastAsia="Arial" w:hAnsi="Arial" w:cs="B Nazanin"/>
          <w:sz w:val="29"/>
          <w:rtl/>
          <w:lang w:bidi="fa-IR"/>
        </w:rPr>
        <w:t>شده</w:t>
      </w:r>
      <w:r w:rsidR="00E54E13">
        <w:rPr>
          <w:rFonts w:ascii="Arial" w:eastAsia="Arial" w:hAnsi="Arial" w:cs="B Nazanin"/>
          <w:sz w:val="29"/>
          <w:rtl/>
          <w:lang w:bidi="fa-IR"/>
        </w:rPr>
        <w:t>‌اند</w:t>
      </w:r>
      <w:proofErr w:type="spellEnd"/>
      <w:r w:rsidR="00E54E13">
        <w:rPr>
          <w:rFonts w:ascii="Arial" w:eastAsia="Arial" w:hAnsi="Arial" w:cs="B Nazanin"/>
          <w:sz w:val="29"/>
          <w:rtl/>
          <w:lang w:bidi="fa-IR"/>
        </w:rPr>
        <w:t>،</w:t>
      </w:r>
      <w:r w:rsidRPr="00061ACA">
        <w:rPr>
          <w:rFonts w:ascii="Arial" w:eastAsia="Arial" w:hAnsi="Arial" w:cs="B Nazanin"/>
          <w:sz w:val="29"/>
          <w:rtl/>
          <w:lang w:bidi="fa-IR"/>
        </w:rPr>
        <w:t xml:space="preserve"> با سیستم آینه ای مغزشان که احساس بیماری </w:t>
      </w:r>
      <w:proofErr w:type="spellStart"/>
      <w:r w:rsidRPr="00061ACA">
        <w:rPr>
          <w:rFonts w:ascii="Arial" w:eastAsia="Arial" w:hAnsi="Arial" w:cs="B Nazanin"/>
          <w:sz w:val="29"/>
          <w:rtl/>
          <w:lang w:bidi="fa-IR"/>
        </w:rPr>
        <w:t>شخصیت</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061ACA">
        <w:rPr>
          <w:rFonts w:ascii="Arial" w:eastAsia="Arial" w:hAnsi="Arial" w:cs="B Nazanin"/>
          <w:sz w:val="29"/>
          <w:rtl/>
          <w:lang w:bidi="fa-IR"/>
        </w:rPr>
        <w:t>را بازسازی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061ACA">
        <w:rPr>
          <w:rFonts w:ascii="Arial" w:eastAsia="Arial" w:hAnsi="Arial" w:cs="B Nazanin"/>
          <w:sz w:val="29"/>
          <w:rtl/>
          <w:lang w:bidi="fa-IR"/>
        </w:rPr>
        <w:t>کند</w:t>
      </w:r>
      <w:proofErr w:type="spellEnd"/>
      <w:r w:rsidRPr="00061ACA">
        <w:rPr>
          <w:rFonts w:ascii="Arial" w:eastAsia="Arial" w:hAnsi="Arial" w:cs="B Nazanin"/>
          <w:sz w:val="29"/>
          <w:rtl/>
          <w:lang w:bidi="fa-IR"/>
        </w:rPr>
        <w:t>. هنگامی که تعدادی از نوجوانان شروع به نشان دادن علائم فیزیکی کردند، ممکن است علائم بیماری آنها ذهن همکلاسی</w:t>
      </w:r>
      <w:r w:rsidR="0037598F">
        <w:rPr>
          <w:rFonts w:ascii="Arial" w:eastAsia="Arial" w:hAnsi="Arial" w:cs="B Nazanin"/>
          <w:sz w:val="29"/>
          <w:rtl/>
          <w:lang w:bidi="fa-IR"/>
        </w:rPr>
        <w:t>‌‌</w:t>
      </w:r>
      <w:proofErr w:type="spellStart"/>
      <w:r w:rsidR="0037598F">
        <w:rPr>
          <w:rFonts w:ascii="Arial" w:eastAsia="Arial" w:hAnsi="Arial" w:cs="B Nazanin"/>
          <w:sz w:val="29"/>
          <w:rtl/>
          <w:lang w:bidi="fa-IR"/>
        </w:rPr>
        <w:t>هایشان</w:t>
      </w:r>
      <w:proofErr w:type="spellEnd"/>
      <w:r w:rsidR="0037598F">
        <w:rPr>
          <w:rFonts w:ascii="Arial" w:eastAsia="Arial" w:hAnsi="Arial" w:cs="B Nazanin"/>
          <w:sz w:val="29"/>
          <w:rtl/>
          <w:lang w:bidi="fa-IR"/>
        </w:rPr>
        <w:t xml:space="preserve"> </w:t>
      </w:r>
      <w:r w:rsidRPr="00061ACA">
        <w:rPr>
          <w:rFonts w:ascii="Arial" w:eastAsia="Arial" w:hAnsi="Arial" w:cs="B Nazanin"/>
          <w:sz w:val="29"/>
          <w:rtl/>
          <w:lang w:bidi="fa-IR"/>
        </w:rPr>
        <w:t>را آلوده کند، آنها سپس دیگران را آلوده کردند، که در برخی موارد منجر به بستری شدن در بیمارستان و تعطیلی مدارس</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061ACA">
        <w:rPr>
          <w:rFonts w:ascii="Arial" w:eastAsia="Arial" w:hAnsi="Arial" w:cs="B Nazanin"/>
          <w:sz w:val="29"/>
          <w:rtl/>
          <w:lang w:bidi="fa-IR"/>
        </w:rPr>
        <w:t>شود</w:t>
      </w:r>
      <w:proofErr w:type="spellEnd"/>
      <w:r w:rsidRPr="00061ACA">
        <w:rPr>
          <w:rFonts w:ascii="Arial" w:eastAsia="Arial" w:hAnsi="Arial" w:cs="B Nazanin"/>
          <w:sz w:val="29"/>
          <w:rtl/>
          <w:lang w:bidi="fa-IR"/>
        </w:rPr>
        <w:t xml:space="preserve">. پس از اینکه مقامات شروع به </w:t>
      </w:r>
      <w:proofErr w:type="spellStart"/>
      <w:r w:rsidRPr="00061ACA">
        <w:rPr>
          <w:rFonts w:ascii="Arial" w:eastAsia="Arial" w:hAnsi="Arial" w:cs="B Nazanin"/>
          <w:sz w:val="29"/>
          <w:rtl/>
          <w:lang w:bidi="fa-IR"/>
        </w:rPr>
        <w:t>نام‌گذاری</w:t>
      </w:r>
      <w:proofErr w:type="spellEnd"/>
      <w:r w:rsidRPr="00061ACA">
        <w:rPr>
          <w:rFonts w:ascii="Arial" w:eastAsia="Arial" w:hAnsi="Arial" w:cs="B Nazanin"/>
          <w:sz w:val="29"/>
          <w:rtl/>
          <w:lang w:bidi="fa-IR"/>
        </w:rPr>
        <w:t xml:space="preserve"> علل محتمل کردند مانند وجود گرد و غبار سمی یا </w:t>
      </w:r>
      <w:proofErr w:type="spellStart"/>
      <w:r w:rsidRPr="00061ACA">
        <w:rPr>
          <w:rFonts w:ascii="Arial" w:eastAsia="Arial" w:hAnsi="Arial" w:cs="B Nazanin"/>
          <w:sz w:val="29"/>
          <w:rtl/>
          <w:lang w:bidi="fa-IR"/>
        </w:rPr>
        <w:t>کرم‌های</w:t>
      </w:r>
      <w:proofErr w:type="spellEnd"/>
      <w:r w:rsidRPr="00061ACA">
        <w:rPr>
          <w:rFonts w:ascii="Arial" w:eastAsia="Arial" w:hAnsi="Arial" w:cs="B Nazanin"/>
          <w:sz w:val="29"/>
          <w:rtl/>
          <w:lang w:bidi="fa-IR"/>
        </w:rPr>
        <w:t xml:space="preserve"> خطرناک موارد فقط چند برابر </w:t>
      </w:r>
      <w:proofErr w:type="spellStart"/>
      <w:r w:rsidRPr="00061ACA">
        <w:rPr>
          <w:rFonts w:ascii="Arial" w:eastAsia="Arial" w:hAnsi="Arial" w:cs="B Nazanin"/>
          <w:sz w:val="29"/>
          <w:rtl/>
          <w:lang w:bidi="fa-IR"/>
        </w:rPr>
        <w:t>می‌شد</w:t>
      </w:r>
      <w:proofErr w:type="spellEnd"/>
      <w:r w:rsidRPr="00061ACA">
        <w:rPr>
          <w:rFonts w:ascii="Arial" w:eastAsia="Arial" w:hAnsi="Arial" w:cs="B Nazanin"/>
          <w:sz w:val="29"/>
          <w:rtl/>
          <w:lang w:bidi="fa-IR"/>
        </w:rPr>
        <w:t xml:space="preserve"> تا اینکه در نهایت منشا </w:t>
      </w:r>
      <w:proofErr w:type="spellStart"/>
      <w:r w:rsidRPr="00061ACA">
        <w:rPr>
          <w:rFonts w:ascii="Arial" w:eastAsia="Arial" w:hAnsi="Arial" w:cs="B Nazanin"/>
          <w:sz w:val="29"/>
          <w:rtl/>
          <w:lang w:bidi="fa-IR"/>
        </w:rPr>
        <w:t>روان‌زای</w:t>
      </w:r>
      <w:proofErr w:type="spellEnd"/>
      <w:r w:rsidRPr="00061ACA">
        <w:rPr>
          <w:rFonts w:ascii="Arial" w:eastAsia="Arial" w:hAnsi="Arial" w:cs="B Nazanin"/>
          <w:sz w:val="29"/>
          <w:rtl/>
          <w:lang w:bidi="fa-IR"/>
        </w:rPr>
        <w:t xml:space="preserve"> واقعی را اعلام کردند.</w:t>
      </w:r>
    </w:p>
    <w:p w14:paraId="365A5BEE" w14:textId="77777777" w:rsidR="0007272E" w:rsidRDefault="0007272E">
      <w:pPr>
        <w:bidi/>
        <w:spacing w:line="144" w:lineRule="exact"/>
        <w:rPr>
          <w:rFonts w:ascii="Times New Roman" w:eastAsia="Times New Roman" w:hAnsi="Times New Roman"/>
          <w:rtl/>
        </w:rPr>
      </w:pPr>
    </w:p>
    <w:p w14:paraId="73296868" w14:textId="79DCA2B9" w:rsidR="0007272E" w:rsidRDefault="008A437E">
      <w:pPr>
        <w:bidi/>
        <w:spacing w:line="292" w:lineRule="auto"/>
        <w:ind w:left="720" w:right="719" w:firstLine="300"/>
        <w:jc w:val="both"/>
        <w:rPr>
          <w:rFonts w:ascii="Arial" w:eastAsia="Arial" w:hAnsi="Arial"/>
          <w:sz w:val="28"/>
          <w:rtl/>
        </w:rPr>
        <w:sectPr w:rsidR="0007272E">
          <w:pgSz w:w="11900" w:h="16838"/>
          <w:pgMar w:top="1440" w:right="1440" w:bottom="1144" w:left="1440" w:header="0" w:footer="0" w:gutter="0"/>
          <w:cols w:space="0" w:equalWidth="0">
            <w:col w:w="9019"/>
          </w:cols>
          <w:docGrid w:linePitch="360"/>
        </w:sectPr>
      </w:pPr>
      <w:r w:rsidRPr="008A437E">
        <w:rPr>
          <w:rFonts w:ascii="Arial" w:eastAsia="Arial" w:hAnsi="Arial" w:cs="B Nazanin"/>
          <w:sz w:val="29"/>
          <w:rtl/>
          <w:lang w:bidi="fa-IR"/>
        </w:rPr>
        <w:t>فرآ</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ندها</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مشابه</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م</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توانند</w:t>
      </w:r>
      <w:proofErr w:type="spellEnd"/>
      <w:r w:rsidRPr="008A437E">
        <w:rPr>
          <w:rFonts w:ascii="Arial" w:eastAsia="Arial" w:hAnsi="Arial" w:cs="B Nazanin"/>
          <w:sz w:val="29"/>
          <w:rtl/>
          <w:lang w:bidi="fa-IR"/>
        </w:rPr>
        <w:t xml:space="preserve"> در پس بس</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ار</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از </w:t>
      </w:r>
      <w:proofErr w:type="spellStart"/>
      <w:r w:rsidRPr="008A437E">
        <w:rPr>
          <w:rFonts w:ascii="Arial" w:eastAsia="Arial" w:hAnsi="Arial" w:cs="B Nazanin"/>
          <w:sz w:val="29"/>
          <w:rtl/>
          <w:lang w:bidi="fa-IR"/>
        </w:rPr>
        <w:t>گزارش‌ها</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ب</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مار</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ها</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روان</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اجتماع</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گسترده در طول تار</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خ</w:t>
      </w:r>
      <w:r w:rsidRPr="008A437E">
        <w:rPr>
          <w:rFonts w:ascii="Arial" w:eastAsia="Arial" w:hAnsi="Arial" w:cs="B Nazanin"/>
          <w:sz w:val="29"/>
          <w:rtl/>
          <w:lang w:bidi="fa-IR"/>
        </w:rPr>
        <w:t xml:space="preserve"> نهفته باشند. در دوران پ</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ش</w:t>
      </w:r>
      <w:r w:rsidRPr="008A437E">
        <w:rPr>
          <w:rFonts w:ascii="Arial" w:eastAsia="Arial" w:hAnsi="Arial" w:cs="B Nazanin"/>
          <w:sz w:val="29"/>
          <w:rtl/>
          <w:lang w:bidi="fa-IR"/>
        </w:rPr>
        <w:t xml:space="preserve"> از علم، ا</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ن</w:t>
      </w:r>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ش</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وع‌ها</w:t>
      </w:r>
      <w:proofErr w:type="spellEnd"/>
      <w:r w:rsidRPr="008A437E">
        <w:rPr>
          <w:rFonts w:ascii="Arial" w:eastAsia="Arial" w:hAnsi="Arial" w:cs="B Nazanin"/>
          <w:sz w:val="29"/>
          <w:rtl/>
          <w:lang w:bidi="fa-IR"/>
        </w:rPr>
        <w:t xml:space="preserve"> به شکل </w:t>
      </w:r>
      <w:proofErr w:type="spellStart"/>
      <w:r w:rsidRPr="008A437E">
        <w:rPr>
          <w:rFonts w:ascii="Arial" w:eastAsia="Arial" w:hAnsi="Arial" w:cs="B Nazanin"/>
          <w:sz w:val="29"/>
          <w:rtl/>
          <w:lang w:bidi="fa-IR"/>
        </w:rPr>
        <w:t>تشنج‌ها</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شد</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د،</w:t>
      </w:r>
      <w:r w:rsidRPr="008A437E">
        <w:rPr>
          <w:rFonts w:ascii="Arial" w:eastAsia="Arial" w:hAnsi="Arial" w:cs="B Nazanin"/>
          <w:sz w:val="29"/>
          <w:rtl/>
          <w:lang w:bidi="fa-IR"/>
        </w:rPr>
        <w:t xml:space="preserve"> غش و حت</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سلسله </w:t>
      </w:r>
      <w:proofErr w:type="spellStart"/>
      <w:r w:rsidRPr="008A437E">
        <w:rPr>
          <w:rFonts w:ascii="Arial" w:eastAsia="Arial" w:hAnsi="Arial" w:cs="B Nazanin"/>
          <w:sz w:val="29"/>
          <w:rtl/>
          <w:lang w:bidi="fa-IR"/>
        </w:rPr>
        <w:t>رقص‌ها</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جنون‌آم</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ز</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که کل شهرها و روستاها را در اروپا</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قرون وسط</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و اوا</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ل</w:t>
      </w:r>
      <w:r w:rsidRPr="008A437E">
        <w:rPr>
          <w:rFonts w:ascii="Arial" w:eastAsia="Arial" w:hAnsi="Arial" w:cs="B Nazanin"/>
          <w:sz w:val="29"/>
          <w:rtl/>
          <w:lang w:bidi="fa-IR"/>
        </w:rPr>
        <w:t xml:space="preserve"> دور</w:t>
      </w:r>
      <w:r w:rsidRPr="008A437E">
        <w:rPr>
          <w:rFonts w:ascii="Arial" w:eastAsia="Arial" w:hAnsi="Arial" w:cs="B Nazanin" w:hint="eastAsia"/>
          <w:sz w:val="29"/>
          <w:rtl/>
          <w:lang w:bidi="fa-IR"/>
        </w:rPr>
        <w:t>ان</w:t>
      </w:r>
      <w:r w:rsidRPr="008A437E">
        <w:rPr>
          <w:rFonts w:ascii="Arial" w:eastAsia="Arial" w:hAnsi="Arial" w:cs="B Nazanin"/>
          <w:sz w:val="29"/>
          <w:rtl/>
          <w:lang w:bidi="fa-IR"/>
        </w:rPr>
        <w:t xml:space="preserve"> مدرن درگ</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ر</w:t>
      </w:r>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م</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کرد</w:t>
      </w:r>
      <w:proofErr w:type="spellEnd"/>
      <w:r w:rsidRPr="008A437E">
        <w:rPr>
          <w:rFonts w:ascii="Arial" w:eastAsia="Arial" w:hAnsi="Arial" w:cs="B Nazanin" w:hint="eastAsia"/>
          <w:sz w:val="29"/>
          <w:rtl/>
          <w:lang w:bidi="fa-IR"/>
        </w:rPr>
        <w:t>،</w:t>
      </w:r>
      <w:r w:rsidRPr="008A437E">
        <w:rPr>
          <w:rFonts w:ascii="Arial" w:eastAsia="Arial" w:hAnsi="Arial" w:cs="B Nazanin"/>
          <w:sz w:val="29"/>
          <w:rtl/>
          <w:lang w:bidi="fa-IR"/>
        </w:rPr>
        <w:t xml:space="preserve"> بروز </w:t>
      </w:r>
      <w:proofErr w:type="spellStart"/>
      <w:r w:rsidRPr="008A437E">
        <w:rPr>
          <w:rFonts w:ascii="Arial" w:eastAsia="Arial" w:hAnsi="Arial" w:cs="B Nazanin"/>
          <w:sz w:val="29"/>
          <w:rtl/>
          <w:lang w:bidi="fa-IR"/>
        </w:rPr>
        <w:t>م</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کردند</w:t>
      </w:r>
      <w:proofErr w:type="spellEnd"/>
      <w:r w:rsidRPr="008A437E">
        <w:rPr>
          <w:rFonts w:ascii="Arial" w:eastAsia="Arial" w:hAnsi="Arial" w:cs="B Nazanin"/>
          <w:sz w:val="29"/>
          <w:rtl/>
          <w:lang w:bidi="fa-IR"/>
        </w:rPr>
        <w:t>. در آن سو</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اق</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انوس</w:t>
      </w:r>
      <w:r w:rsidRPr="008A437E">
        <w:rPr>
          <w:rFonts w:ascii="Arial" w:eastAsia="Arial" w:hAnsi="Arial" w:cs="B Nazanin"/>
          <w:sz w:val="29"/>
          <w:rtl/>
          <w:lang w:bidi="fa-IR"/>
        </w:rPr>
        <w:t xml:space="preserve"> اطلس، ش</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وع</w:t>
      </w:r>
      <w:r w:rsidRPr="008A437E">
        <w:rPr>
          <w:rFonts w:ascii="Arial" w:eastAsia="Arial" w:hAnsi="Arial" w:cs="B Nazanin"/>
          <w:sz w:val="29"/>
          <w:rtl/>
          <w:lang w:bidi="fa-IR"/>
        </w:rPr>
        <w:t xml:space="preserve"> احتمال</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ک</w:t>
      </w:r>
      <w:r w:rsidRPr="008A437E">
        <w:rPr>
          <w:rFonts w:ascii="Arial" w:eastAsia="Arial" w:hAnsi="Arial" w:cs="B Nazanin"/>
          <w:sz w:val="29"/>
          <w:rtl/>
          <w:lang w:bidi="fa-IR"/>
        </w:rPr>
        <w:t xml:space="preserve"> ب</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مار</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روان</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اجتماع</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گسترده ممکن است حت</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به محاکمه جادوگر</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سالم در سال ۱۶۹۲ منجر شده باشد.</w:t>
      </w:r>
      <w:r w:rsidRPr="008A437E">
        <w:rPr>
          <w:rtl/>
        </w:rPr>
        <w:t xml:space="preserve"> </w:t>
      </w:r>
      <w:proofErr w:type="spellStart"/>
      <w:r w:rsidRPr="008A437E">
        <w:rPr>
          <w:rFonts w:ascii="Arial" w:eastAsia="Arial" w:hAnsi="Arial" w:cs="B Nazanin"/>
          <w:sz w:val="29"/>
          <w:rtl/>
          <w:lang w:bidi="fa-IR"/>
        </w:rPr>
        <w:t>گزارش</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8A437E">
        <w:rPr>
          <w:rFonts w:ascii="Arial" w:eastAsia="Arial" w:hAnsi="Arial" w:cs="B Nazanin"/>
          <w:sz w:val="29"/>
          <w:rtl/>
          <w:lang w:bidi="fa-IR"/>
        </w:rPr>
        <w:t xml:space="preserve">مربوط به تصرف </w:t>
      </w:r>
      <w:proofErr w:type="spellStart"/>
      <w:r w:rsidRPr="008A437E">
        <w:rPr>
          <w:rFonts w:ascii="Arial" w:eastAsia="Arial" w:hAnsi="Arial" w:cs="B Nazanin"/>
          <w:sz w:val="29"/>
          <w:rtl/>
          <w:lang w:bidi="fa-IR"/>
        </w:rPr>
        <w:t>ماوراء</w:t>
      </w:r>
      <w:proofErr w:type="spellEnd"/>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الطب</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عه</w:t>
      </w:r>
      <w:proofErr w:type="spellEnd"/>
      <w:r w:rsidRPr="008A437E">
        <w:rPr>
          <w:rFonts w:ascii="Arial" w:eastAsia="Arial" w:hAnsi="Arial" w:cs="B Nazanin"/>
          <w:sz w:val="29"/>
          <w:rtl/>
          <w:lang w:bidi="fa-IR"/>
        </w:rPr>
        <w:t xml:space="preserve"> آغاز شد</w:t>
      </w:r>
    </w:p>
    <w:p w14:paraId="16974543" w14:textId="77777777" w:rsidR="0007272E" w:rsidRDefault="0007272E">
      <w:pPr>
        <w:bidi/>
        <w:spacing w:line="20" w:lineRule="exact"/>
        <w:rPr>
          <w:rFonts w:ascii="Times New Roman" w:eastAsia="Times New Roman" w:hAnsi="Times New Roman"/>
          <w:rtl/>
        </w:rPr>
      </w:pPr>
      <w:bookmarkStart w:id="100" w:name="page101"/>
      <w:bookmarkEnd w:id="100"/>
    </w:p>
    <w:p w14:paraId="62497137" w14:textId="368925B8" w:rsidR="008A437E" w:rsidRDefault="008A437E" w:rsidP="008A437E">
      <w:pPr>
        <w:bidi/>
        <w:spacing w:line="278" w:lineRule="auto"/>
        <w:ind w:left="720" w:right="719"/>
        <w:jc w:val="both"/>
        <w:rPr>
          <w:rFonts w:ascii="Arial" w:eastAsia="Arial" w:hAnsi="Arial"/>
          <w:color w:val="0000EE"/>
          <w:sz w:val="44"/>
          <w:vertAlign w:val="superscript"/>
        </w:rPr>
      </w:pPr>
    </w:p>
    <w:p w14:paraId="4678DC69" w14:textId="4307C31F" w:rsidR="008A437E" w:rsidRDefault="008A437E" w:rsidP="008A437E">
      <w:pPr>
        <w:bidi/>
        <w:spacing w:line="278" w:lineRule="auto"/>
        <w:ind w:left="720" w:right="719"/>
        <w:jc w:val="both"/>
        <w:rPr>
          <w:rFonts w:ascii="Arial" w:eastAsia="Arial" w:hAnsi="Arial"/>
          <w:color w:val="0000EE"/>
          <w:sz w:val="44"/>
          <w:vertAlign w:val="superscript"/>
        </w:rPr>
      </w:pPr>
      <w:r w:rsidRPr="008A437E">
        <w:rPr>
          <w:rFonts w:ascii="Arial" w:eastAsia="Arial" w:hAnsi="Arial" w:cs="B Nazanin"/>
          <w:sz w:val="29"/>
          <w:rtl/>
          <w:lang w:bidi="fa-IR"/>
        </w:rPr>
        <w:t xml:space="preserve">با شروع </w:t>
      </w:r>
      <w:proofErr w:type="spellStart"/>
      <w:r w:rsidRPr="008A437E">
        <w:rPr>
          <w:rFonts w:ascii="Arial" w:eastAsia="Arial" w:hAnsi="Arial" w:cs="B Nazanin"/>
          <w:sz w:val="29"/>
          <w:rtl/>
          <w:lang w:bidi="fa-IR"/>
        </w:rPr>
        <w:t>تشنج‌ها</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صرع</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دو </w:t>
      </w:r>
      <w:proofErr w:type="spellStart"/>
      <w:r w:rsidRPr="008A437E">
        <w:rPr>
          <w:rFonts w:ascii="Arial" w:eastAsia="Arial" w:hAnsi="Arial" w:cs="B Nazanin"/>
          <w:sz w:val="29"/>
          <w:rtl/>
          <w:lang w:bidi="fa-IR"/>
        </w:rPr>
        <w:t>دخترعمه</w:t>
      </w:r>
      <w:proofErr w:type="spellEnd"/>
      <w:r w:rsidRPr="008A437E">
        <w:rPr>
          <w:rFonts w:ascii="Arial" w:eastAsia="Arial" w:hAnsi="Arial" w:cs="B Nazanin"/>
          <w:sz w:val="29"/>
          <w:rtl/>
          <w:lang w:bidi="fa-IR"/>
        </w:rPr>
        <w:t xml:space="preserve"> به </w:t>
      </w:r>
      <w:proofErr w:type="spellStart"/>
      <w:r w:rsidRPr="008A437E">
        <w:rPr>
          <w:rFonts w:ascii="Arial" w:eastAsia="Arial" w:hAnsi="Arial" w:cs="B Nazanin"/>
          <w:sz w:val="29"/>
          <w:rtl/>
          <w:lang w:bidi="fa-IR"/>
        </w:rPr>
        <w:t>نام‌ها</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بت</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پر</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س</w:t>
      </w:r>
      <w:proofErr w:type="spellEnd"/>
      <w:r w:rsidRPr="008A437E">
        <w:rPr>
          <w:rFonts w:ascii="Arial" w:eastAsia="Arial" w:hAnsi="Arial" w:cs="B Nazanin"/>
          <w:sz w:val="29"/>
          <w:rtl/>
          <w:lang w:bidi="fa-IR"/>
        </w:rPr>
        <w:t xml:space="preserve"> و </w:t>
      </w:r>
      <w:proofErr w:type="spellStart"/>
      <w:r w:rsidRPr="008A437E">
        <w:rPr>
          <w:rFonts w:ascii="Arial" w:eastAsia="Arial" w:hAnsi="Arial" w:cs="B Nazanin"/>
          <w:sz w:val="29"/>
          <w:rtl/>
          <w:lang w:bidi="fa-IR"/>
        </w:rPr>
        <w:t>اب</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گ</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ل</w:t>
      </w:r>
      <w:proofErr w:type="spellEnd"/>
      <w:r w:rsidRPr="008A437E">
        <w:rPr>
          <w:rFonts w:ascii="Arial" w:eastAsia="Arial" w:hAnsi="Arial" w:cs="B Nazanin"/>
          <w:sz w:val="29"/>
          <w:rtl/>
          <w:lang w:bidi="fa-IR"/>
        </w:rPr>
        <w:t xml:space="preserve"> و</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ل</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امز،</w:t>
      </w:r>
      <w:r w:rsidRPr="008A437E">
        <w:rPr>
          <w:rFonts w:ascii="Arial" w:eastAsia="Arial" w:hAnsi="Arial" w:cs="B Nazanin"/>
          <w:sz w:val="29"/>
          <w:rtl/>
          <w:lang w:bidi="fa-IR"/>
        </w:rPr>
        <w:t xml:space="preserve"> ا</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ن</w:t>
      </w:r>
      <w:r w:rsidRPr="008A437E">
        <w:rPr>
          <w:rFonts w:ascii="Arial" w:eastAsia="Arial" w:hAnsi="Arial" w:cs="B Nazanin"/>
          <w:sz w:val="29"/>
          <w:rtl/>
          <w:lang w:bidi="fa-IR"/>
        </w:rPr>
        <w:t xml:space="preserve"> وضع</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ت</w:t>
      </w:r>
      <w:r w:rsidRPr="008A437E">
        <w:rPr>
          <w:rFonts w:ascii="Arial" w:eastAsia="Arial" w:hAnsi="Arial" w:cs="B Nazanin"/>
          <w:sz w:val="29"/>
          <w:rtl/>
          <w:lang w:bidi="fa-IR"/>
        </w:rPr>
        <w:t xml:space="preserve"> ط</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چند روز به سا</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ر</w:t>
      </w:r>
      <w:r w:rsidRPr="008A437E">
        <w:rPr>
          <w:rFonts w:ascii="Arial" w:eastAsia="Arial" w:hAnsi="Arial" w:cs="B Nazanin"/>
          <w:sz w:val="29"/>
          <w:rtl/>
          <w:lang w:bidi="fa-IR"/>
        </w:rPr>
        <w:t xml:space="preserve"> دختران نوجوان شهر سرا</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ت</w:t>
      </w:r>
      <w:r w:rsidRPr="008A437E">
        <w:rPr>
          <w:rFonts w:ascii="Arial" w:eastAsia="Arial" w:hAnsi="Arial" w:cs="B Nazanin"/>
          <w:sz w:val="29"/>
          <w:rtl/>
          <w:lang w:bidi="fa-IR"/>
        </w:rPr>
        <w:t xml:space="preserve"> کرد. برخ</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از پزشکان امروز</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معتقدند که ا</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ن</w:t>
      </w:r>
      <w:r w:rsidRPr="008A437E">
        <w:rPr>
          <w:rFonts w:ascii="Arial" w:eastAsia="Arial" w:hAnsi="Arial" w:cs="B Nazanin"/>
          <w:sz w:val="29"/>
          <w:rtl/>
          <w:lang w:bidi="fa-IR"/>
        </w:rPr>
        <w:t xml:space="preserve"> حملات ممکن است ناش</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از </w:t>
      </w:r>
      <w:proofErr w:type="spellStart"/>
      <w:r w:rsidRPr="008A437E">
        <w:rPr>
          <w:rFonts w:ascii="Arial" w:eastAsia="Arial" w:hAnsi="Arial" w:cs="B Nazanin"/>
          <w:sz w:val="29"/>
          <w:rtl/>
          <w:lang w:bidi="fa-IR"/>
        </w:rPr>
        <w:t>ارگوت</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سم</w:t>
      </w:r>
      <w:proofErr w:type="spellEnd"/>
      <w:r w:rsidRPr="008A437E">
        <w:rPr>
          <w:rFonts w:ascii="Arial" w:eastAsia="Arial" w:hAnsi="Arial" w:cs="B Nazanin"/>
          <w:sz w:val="29"/>
          <w:rtl/>
          <w:lang w:bidi="fa-IR"/>
        </w:rPr>
        <w:t xml:space="preserve"> </w:t>
      </w:r>
      <w:r w:rsidRPr="008A437E">
        <w:rPr>
          <w:rFonts w:ascii="Arial" w:eastAsia="Arial" w:hAnsi="Arial" w:cs="B Nazanin" w:hint="cs"/>
          <w:sz w:val="29"/>
          <w:rtl/>
          <w:lang w:bidi="fa-IR"/>
        </w:rPr>
        <w:t>مسمومی</w:t>
      </w:r>
      <w:r w:rsidRPr="008A437E">
        <w:rPr>
          <w:rFonts w:ascii="Arial" w:eastAsia="Arial" w:hAnsi="Arial" w:cs="B Nazanin" w:hint="eastAsia"/>
          <w:sz w:val="29"/>
          <w:rtl/>
          <w:lang w:bidi="fa-IR"/>
        </w:rPr>
        <w:t>ت</w:t>
      </w:r>
      <w:r w:rsidRPr="008A437E">
        <w:rPr>
          <w:rFonts w:ascii="Arial" w:eastAsia="Arial" w:hAnsi="Arial" w:cs="B Nazanin"/>
          <w:sz w:val="29"/>
          <w:rtl/>
          <w:lang w:bidi="fa-IR"/>
        </w:rPr>
        <w:t xml:space="preserve"> با قارچ</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که محصولات زراع</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ساکنان را آلوده کرده ب</w:t>
      </w:r>
      <w:r w:rsidRPr="008A437E">
        <w:rPr>
          <w:rFonts w:ascii="Arial" w:eastAsia="Arial" w:hAnsi="Arial" w:cs="B Nazanin" w:hint="eastAsia"/>
          <w:sz w:val="29"/>
          <w:rtl/>
          <w:lang w:bidi="fa-IR"/>
        </w:rPr>
        <w:t>ود</w:t>
      </w:r>
      <w:r w:rsidRPr="008A437E">
        <w:rPr>
          <w:rFonts w:ascii="Arial" w:eastAsia="Arial" w:hAnsi="Arial" w:cs="B Nazanin"/>
          <w:sz w:val="29"/>
          <w:rtl/>
          <w:lang w:bidi="fa-IR"/>
        </w:rPr>
        <w:t xml:space="preserve"> </w:t>
      </w:r>
      <w:r w:rsidRPr="008A437E">
        <w:rPr>
          <w:rFonts w:ascii="Arial" w:eastAsia="Arial" w:hAnsi="Arial" w:cs="B Nazanin" w:hint="cs"/>
          <w:sz w:val="29"/>
          <w:rtl/>
          <w:lang w:bidi="fa-IR"/>
        </w:rPr>
        <w:t>باشد،</w:t>
      </w:r>
      <w:r w:rsidRPr="008A437E">
        <w:rPr>
          <w:rFonts w:ascii="Arial" w:eastAsia="Arial" w:hAnsi="Arial" w:cs="B Nazanin"/>
          <w:sz w:val="29"/>
          <w:rtl/>
          <w:lang w:bidi="fa-IR"/>
        </w:rPr>
        <w:t xml:space="preserve"> </w:t>
      </w:r>
      <w:r w:rsidRPr="008A437E">
        <w:rPr>
          <w:rFonts w:ascii="Arial" w:eastAsia="Arial" w:hAnsi="Arial" w:cs="B Nazanin" w:hint="cs"/>
          <w:sz w:val="29"/>
          <w:rtl/>
          <w:lang w:bidi="fa-IR"/>
        </w:rPr>
        <w:t>اما</w:t>
      </w:r>
      <w:r w:rsidRPr="008A437E">
        <w:rPr>
          <w:rFonts w:ascii="Arial" w:eastAsia="Arial" w:hAnsi="Arial" w:cs="B Nazanin"/>
          <w:sz w:val="29"/>
          <w:rtl/>
          <w:lang w:bidi="fa-IR"/>
        </w:rPr>
        <w:t xml:space="preserve"> </w:t>
      </w:r>
      <w:r w:rsidRPr="008A437E">
        <w:rPr>
          <w:rFonts w:ascii="Arial" w:eastAsia="Arial" w:hAnsi="Arial" w:cs="B Nazanin" w:hint="cs"/>
          <w:sz w:val="29"/>
          <w:rtl/>
          <w:lang w:bidi="fa-IR"/>
        </w:rPr>
        <w:t>برخی</w:t>
      </w:r>
      <w:r w:rsidRPr="008A437E">
        <w:rPr>
          <w:rFonts w:ascii="Arial" w:eastAsia="Arial" w:hAnsi="Arial" w:cs="B Nazanin"/>
          <w:sz w:val="29"/>
          <w:rtl/>
          <w:lang w:bidi="fa-IR"/>
        </w:rPr>
        <w:t xml:space="preserve"> د</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گر</w:t>
      </w:r>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م</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گو</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ند</w:t>
      </w:r>
      <w:proofErr w:type="spellEnd"/>
      <w:r w:rsidRPr="008A437E">
        <w:rPr>
          <w:rFonts w:ascii="Arial" w:eastAsia="Arial" w:hAnsi="Arial" w:cs="B Nazanin"/>
          <w:sz w:val="29"/>
          <w:rtl/>
          <w:lang w:bidi="fa-IR"/>
        </w:rPr>
        <w:t xml:space="preserve"> که </w:t>
      </w:r>
      <w:proofErr w:type="spellStart"/>
      <w:r w:rsidRPr="008A437E">
        <w:rPr>
          <w:rFonts w:ascii="Arial" w:eastAsia="Arial" w:hAnsi="Arial" w:cs="B Nazanin"/>
          <w:sz w:val="29"/>
          <w:rtl/>
          <w:lang w:bidi="fa-IR"/>
        </w:rPr>
        <w:t>گزارش‌ها</w:t>
      </w:r>
      <w:proofErr w:type="spellEnd"/>
      <w:r w:rsidRPr="008A437E">
        <w:rPr>
          <w:rFonts w:ascii="Arial" w:eastAsia="Arial" w:hAnsi="Arial" w:cs="B Nazanin"/>
          <w:sz w:val="29"/>
          <w:rtl/>
          <w:lang w:bidi="fa-IR"/>
        </w:rPr>
        <w:t xml:space="preserve"> تمام </w:t>
      </w:r>
      <w:proofErr w:type="spellStart"/>
      <w:r w:rsidRPr="008A437E">
        <w:rPr>
          <w:rFonts w:ascii="Arial" w:eastAsia="Arial" w:hAnsi="Arial" w:cs="B Nazanin"/>
          <w:sz w:val="29"/>
          <w:rtl/>
          <w:lang w:bidi="fa-IR"/>
        </w:rPr>
        <w:t>نشانه‌ها</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ک</w:t>
      </w:r>
      <w:r w:rsidRPr="008A437E">
        <w:rPr>
          <w:rFonts w:ascii="Arial" w:eastAsia="Arial" w:hAnsi="Arial" w:cs="B Nazanin"/>
          <w:sz w:val="29"/>
          <w:rtl/>
          <w:lang w:bidi="fa-IR"/>
        </w:rPr>
        <w:t xml:space="preserve"> ب</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مار</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روان</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اجتماع</w:t>
      </w:r>
      <w:r w:rsidRPr="008A437E">
        <w:rPr>
          <w:rFonts w:ascii="Arial" w:eastAsia="Arial" w:hAnsi="Arial" w:cs="B Nazanin" w:hint="cs"/>
          <w:sz w:val="29"/>
          <w:rtl/>
          <w:lang w:bidi="fa-IR"/>
        </w:rPr>
        <w:t>ی</w:t>
      </w:r>
      <w:proofErr w:type="spellEnd"/>
      <w:r w:rsidRPr="008A437E">
        <w:rPr>
          <w:rFonts w:ascii="Arial" w:eastAsia="Arial" w:hAnsi="Arial" w:cs="B Nazanin"/>
          <w:sz w:val="29"/>
          <w:rtl/>
          <w:lang w:bidi="fa-IR"/>
        </w:rPr>
        <w:t xml:space="preserve"> گسترده را دارد. البته ممکن است </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ک</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منجر به د</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گر</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شود </w:t>
      </w:r>
      <w:r w:rsidRPr="008A437E">
        <w:rPr>
          <w:rFonts w:ascii="Arial" w:eastAsia="Arial" w:hAnsi="Arial" w:cs="B Nazanin" w:hint="cs"/>
          <w:sz w:val="29"/>
          <w:rtl/>
          <w:lang w:bidi="fa-IR"/>
        </w:rPr>
        <w:t>شای</w:t>
      </w:r>
      <w:r w:rsidRPr="008A437E">
        <w:rPr>
          <w:rFonts w:ascii="Arial" w:eastAsia="Arial" w:hAnsi="Arial" w:cs="B Nazanin" w:hint="eastAsia"/>
          <w:sz w:val="29"/>
          <w:rtl/>
          <w:lang w:bidi="fa-IR"/>
        </w:rPr>
        <w:t>د</w:t>
      </w:r>
      <w:r w:rsidRPr="008A437E">
        <w:rPr>
          <w:rFonts w:ascii="Arial" w:eastAsia="Arial" w:hAnsi="Arial" w:cs="B Nazanin"/>
          <w:sz w:val="29"/>
          <w:rtl/>
          <w:lang w:bidi="fa-IR"/>
        </w:rPr>
        <w:t xml:space="preserve"> </w:t>
      </w:r>
      <w:proofErr w:type="spellStart"/>
      <w:r w:rsidRPr="008A437E">
        <w:rPr>
          <w:rFonts w:ascii="Arial" w:eastAsia="Arial" w:hAnsi="Arial" w:cs="B Nazanin"/>
          <w:sz w:val="29"/>
          <w:rtl/>
          <w:lang w:bidi="fa-IR"/>
        </w:rPr>
        <w:t>پر</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س</w:t>
      </w:r>
      <w:proofErr w:type="spellEnd"/>
      <w:r w:rsidRPr="008A437E">
        <w:rPr>
          <w:rFonts w:ascii="Arial" w:eastAsia="Arial" w:hAnsi="Arial" w:cs="B Nazanin"/>
          <w:sz w:val="29"/>
          <w:rtl/>
          <w:lang w:bidi="fa-IR"/>
        </w:rPr>
        <w:t xml:space="preserve"> </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ا</w:t>
      </w:r>
      <w:r w:rsidRPr="008A437E">
        <w:rPr>
          <w:rFonts w:ascii="Arial" w:eastAsia="Arial" w:hAnsi="Arial" w:cs="B Nazanin"/>
          <w:sz w:val="29"/>
          <w:rtl/>
          <w:lang w:bidi="fa-IR"/>
        </w:rPr>
        <w:t xml:space="preserve"> و</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ل</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امز</w:t>
      </w:r>
      <w:r w:rsidRPr="008A437E">
        <w:rPr>
          <w:rFonts w:ascii="Arial" w:eastAsia="Arial" w:hAnsi="Arial" w:cs="B Nazanin"/>
          <w:sz w:val="29"/>
          <w:rtl/>
          <w:lang w:bidi="fa-IR"/>
        </w:rPr>
        <w:t xml:space="preserve"> نوع</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ب</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مار</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ارگان</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ک</w:t>
      </w:r>
      <w:r w:rsidRPr="008A437E">
        <w:rPr>
          <w:rFonts w:ascii="Arial" w:eastAsia="Arial" w:hAnsi="Arial" w:cs="B Nazanin"/>
          <w:sz w:val="29"/>
          <w:rtl/>
          <w:lang w:bidi="fa-IR"/>
        </w:rPr>
        <w:t xml:space="preserve"> داشتند، اما سپس علائم از طر</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ق</w:t>
      </w:r>
      <w:r w:rsidRPr="008A437E">
        <w:rPr>
          <w:rFonts w:ascii="Arial" w:eastAsia="Arial" w:hAnsi="Arial" w:cs="B Nazanin"/>
          <w:sz w:val="29"/>
          <w:rtl/>
          <w:lang w:bidi="fa-IR"/>
        </w:rPr>
        <w:t xml:space="preserve"> اثر انتظار مسر</w:t>
      </w:r>
      <w:r w:rsidRPr="008A437E">
        <w:rPr>
          <w:rFonts w:ascii="Arial" w:eastAsia="Arial" w:hAnsi="Arial" w:cs="B Nazanin" w:hint="cs"/>
          <w:sz w:val="29"/>
          <w:rtl/>
          <w:lang w:bidi="fa-IR"/>
        </w:rPr>
        <w:t>ی</w:t>
      </w:r>
      <w:r w:rsidRPr="008A437E">
        <w:rPr>
          <w:rFonts w:ascii="Arial" w:eastAsia="Arial" w:hAnsi="Arial" w:cs="B Nazanin"/>
          <w:sz w:val="29"/>
          <w:rtl/>
          <w:lang w:bidi="fa-IR"/>
        </w:rPr>
        <w:t xml:space="preserve"> به د</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گران</w:t>
      </w:r>
      <w:r w:rsidRPr="008A437E">
        <w:rPr>
          <w:rFonts w:ascii="Arial" w:eastAsia="Arial" w:hAnsi="Arial" w:cs="B Nazanin"/>
          <w:sz w:val="29"/>
          <w:rtl/>
          <w:lang w:bidi="fa-IR"/>
        </w:rPr>
        <w:t xml:space="preserve"> سرا</w:t>
      </w:r>
      <w:r w:rsidRPr="008A437E">
        <w:rPr>
          <w:rFonts w:ascii="Arial" w:eastAsia="Arial" w:hAnsi="Arial" w:cs="B Nazanin" w:hint="cs"/>
          <w:sz w:val="29"/>
          <w:rtl/>
          <w:lang w:bidi="fa-IR"/>
        </w:rPr>
        <w:t>ی</w:t>
      </w:r>
      <w:r w:rsidRPr="008A437E">
        <w:rPr>
          <w:rFonts w:ascii="Arial" w:eastAsia="Arial" w:hAnsi="Arial" w:cs="B Nazanin" w:hint="eastAsia"/>
          <w:sz w:val="29"/>
          <w:rtl/>
          <w:lang w:bidi="fa-IR"/>
        </w:rPr>
        <w:t>ت</w:t>
      </w:r>
      <w:r w:rsidRPr="008A437E">
        <w:rPr>
          <w:rFonts w:ascii="Arial" w:eastAsia="Arial" w:hAnsi="Arial" w:cs="B Nazanin"/>
          <w:sz w:val="29"/>
          <w:rtl/>
          <w:lang w:bidi="fa-IR"/>
        </w:rPr>
        <w:t xml:space="preserve"> کرده است.</w:t>
      </w:r>
      <w:hyperlink w:anchor="page311" w:history="1">
        <w:r>
          <w:rPr>
            <w:rFonts w:ascii="Arial" w:eastAsia="Arial" w:hAnsi="Arial"/>
            <w:color w:val="0000EE"/>
            <w:sz w:val="44"/>
            <w:vertAlign w:val="superscript"/>
            <w:rtl/>
          </w:rPr>
          <w:t>20</w:t>
        </w:r>
      </w:hyperlink>
    </w:p>
    <w:p w14:paraId="1BD546BE" w14:textId="39908E0F" w:rsidR="00605086" w:rsidRPr="008A437E" w:rsidRDefault="00060D92" w:rsidP="00605086">
      <w:pPr>
        <w:bidi/>
        <w:spacing w:line="278" w:lineRule="auto"/>
        <w:ind w:left="720" w:right="719"/>
        <w:jc w:val="both"/>
        <w:rPr>
          <w:rFonts w:ascii="Arial" w:eastAsia="Arial" w:hAnsi="Arial" w:cs="B Nazanin"/>
          <w:sz w:val="29"/>
          <w:rtl/>
          <w:lang w:bidi="fa-IR"/>
        </w:rPr>
      </w:pPr>
      <w:r>
        <w:rPr>
          <w:rFonts w:ascii="Arial" w:eastAsia="Arial" w:hAnsi="Arial" w:cs="B Nazanin"/>
          <w:sz w:val="29"/>
          <w:rtl/>
          <w:lang w:bidi="fa-IR"/>
        </w:rPr>
        <w:t xml:space="preserve"> </w:t>
      </w:r>
      <w:r w:rsidR="00605086" w:rsidRPr="00605086">
        <w:rPr>
          <w:rFonts w:ascii="Arial" w:eastAsia="Arial" w:hAnsi="Arial" w:cs="B Nazanin"/>
          <w:sz w:val="29"/>
          <w:rtl/>
          <w:lang w:bidi="fa-IR"/>
        </w:rPr>
        <w:t xml:space="preserve">در </w:t>
      </w:r>
      <w:proofErr w:type="spellStart"/>
      <w:r w:rsidR="00605086" w:rsidRPr="00605086">
        <w:rPr>
          <w:rFonts w:ascii="Arial" w:eastAsia="Arial" w:hAnsi="Arial" w:cs="B Nazanin"/>
          <w:sz w:val="29"/>
          <w:rtl/>
          <w:lang w:bidi="fa-IR"/>
        </w:rPr>
        <w:t>قرن‌ها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نوزدهم و ب</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ستم،</w:t>
      </w:r>
      <w:r w:rsidR="00605086" w:rsidRPr="00605086">
        <w:rPr>
          <w:rFonts w:ascii="Arial" w:eastAsia="Arial" w:hAnsi="Arial" w:cs="B Nazanin"/>
          <w:sz w:val="29"/>
          <w:rtl/>
          <w:lang w:bidi="fa-IR"/>
        </w:rPr>
        <w:t xml:space="preserve"> ا</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ن</w:t>
      </w:r>
      <w:r w:rsidR="00605086" w:rsidRPr="00605086">
        <w:rPr>
          <w:rFonts w:ascii="Arial" w:eastAsia="Arial" w:hAnsi="Arial" w:cs="B Nazanin"/>
          <w:sz w:val="29"/>
          <w:rtl/>
          <w:lang w:bidi="fa-IR"/>
        </w:rPr>
        <w:t xml:space="preserve"> نوع </w:t>
      </w:r>
      <w:proofErr w:type="spellStart"/>
      <w:r w:rsidR="00605086" w:rsidRPr="00605086">
        <w:rPr>
          <w:rFonts w:ascii="Arial" w:eastAsia="Arial" w:hAnsi="Arial" w:cs="B Nazanin"/>
          <w:sz w:val="29"/>
          <w:rtl/>
          <w:lang w:bidi="fa-IR"/>
        </w:rPr>
        <w:t>ش</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وع‌ها</w:t>
      </w:r>
      <w:proofErr w:type="spellEnd"/>
      <w:r w:rsidR="00605086" w:rsidRPr="00605086">
        <w:rPr>
          <w:rFonts w:ascii="Arial" w:eastAsia="Arial" w:hAnsi="Arial" w:cs="B Nazanin"/>
          <w:sz w:val="29"/>
          <w:rtl/>
          <w:lang w:bidi="fa-IR"/>
        </w:rPr>
        <w:t xml:space="preserve"> بس</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ار</w:t>
      </w:r>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نادرتر</w:t>
      </w:r>
      <w:proofErr w:type="spellEnd"/>
      <w:r w:rsidR="00605086" w:rsidRPr="00605086">
        <w:rPr>
          <w:rFonts w:ascii="Arial" w:eastAsia="Arial" w:hAnsi="Arial" w:cs="B Nazanin"/>
          <w:sz w:val="29"/>
          <w:rtl/>
          <w:lang w:bidi="fa-IR"/>
        </w:rPr>
        <w:t xml:space="preserve"> شدند. </w:t>
      </w:r>
      <w:proofErr w:type="spellStart"/>
      <w:r w:rsidR="00605086" w:rsidRPr="00605086">
        <w:rPr>
          <w:rFonts w:ascii="Arial" w:eastAsia="Arial" w:hAnsi="Arial" w:cs="B Nazanin"/>
          <w:sz w:val="29"/>
          <w:rtl/>
          <w:lang w:bidi="fa-IR"/>
        </w:rPr>
        <w:t>ب</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مار</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روان</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اجتماع</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گسترده </w:t>
      </w:r>
      <w:proofErr w:type="spellStart"/>
      <w:r w:rsidR="00605086" w:rsidRPr="00605086">
        <w:rPr>
          <w:rFonts w:ascii="Arial" w:eastAsia="Arial" w:hAnsi="Arial" w:cs="B Nazanin"/>
          <w:sz w:val="29"/>
          <w:rtl/>
          <w:lang w:bidi="fa-IR"/>
        </w:rPr>
        <w:t>به‌طور</w:t>
      </w:r>
      <w:proofErr w:type="spellEnd"/>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منظم‌تر</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به شکل </w:t>
      </w:r>
      <w:proofErr w:type="spellStart"/>
      <w:r w:rsidR="00605086" w:rsidRPr="00605086">
        <w:rPr>
          <w:rFonts w:ascii="Arial" w:eastAsia="Arial" w:hAnsi="Arial" w:cs="B Nazanin"/>
          <w:sz w:val="29"/>
          <w:rtl/>
          <w:lang w:bidi="fa-IR"/>
        </w:rPr>
        <w:t>مسموم</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ت‌ها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ظاهر</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که منشأ ف</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ز</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ک</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نداشتند بروز </w:t>
      </w:r>
      <w:proofErr w:type="spellStart"/>
      <w:r w:rsidR="00605086" w:rsidRPr="00605086">
        <w:rPr>
          <w:rFonts w:ascii="Arial" w:eastAsia="Arial" w:hAnsi="Arial" w:cs="B Nazanin"/>
          <w:sz w:val="29"/>
          <w:rtl/>
          <w:lang w:bidi="fa-IR"/>
        </w:rPr>
        <w:t>م</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کردند</w:t>
      </w:r>
      <w:proofErr w:type="spellEnd"/>
      <w:r w:rsidR="00605086" w:rsidRPr="00605086">
        <w:rPr>
          <w:rFonts w:ascii="Arial" w:eastAsia="Arial" w:hAnsi="Arial" w:cs="B Nazanin"/>
          <w:sz w:val="29"/>
          <w:rtl/>
          <w:lang w:bidi="fa-IR"/>
        </w:rPr>
        <w:t xml:space="preserve">. </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ک</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از </w:t>
      </w:r>
      <w:proofErr w:type="spellStart"/>
      <w:r w:rsidR="00605086" w:rsidRPr="00605086">
        <w:rPr>
          <w:rFonts w:ascii="Arial" w:eastAsia="Arial" w:hAnsi="Arial" w:cs="B Nazanin"/>
          <w:sz w:val="29"/>
          <w:rtl/>
          <w:lang w:bidi="fa-IR"/>
        </w:rPr>
        <w:t>قابل‌توجه‌تر</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ن</w:t>
      </w:r>
      <w:proofErr w:type="spellEnd"/>
      <w:r w:rsidR="00605086" w:rsidRPr="00605086">
        <w:rPr>
          <w:rFonts w:ascii="Arial" w:eastAsia="Arial" w:hAnsi="Arial" w:cs="B Nazanin"/>
          <w:sz w:val="29"/>
          <w:rtl/>
          <w:lang w:bidi="fa-IR"/>
        </w:rPr>
        <w:t xml:space="preserve"> موارد، کارگران </w:t>
      </w:r>
      <w:proofErr w:type="spellStart"/>
      <w:r w:rsidR="00605086" w:rsidRPr="00605086">
        <w:rPr>
          <w:rFonts w:ascii="Arial" w:eastAsia="Arial" w:hAnsi="Arial" w:cs="B Nazanin"/>
          <w:sz w:val="29"/>
          <w:rtl/>
          <w:lang w:bidi="fa-IR"/>
        </w:rPr>
        <w:t>کارخانه‌ا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در </w:t>
      </w:r>
      <w:proofErr w:type="spellStart"/>
      <w:r w:rsidR="00605086" w:rsidRPr="00605086">
        <w:rPr>
          <w:rFonts w:ascii="Arial" w:eastAsia="Arial" w:hAnsi="Arial" w:cs="B Nazanin"/>
          <w:sz w:val="29"/>
          <w:rtl/>
          <w:lang w:bidi="fa-IR"/>
        </w:rPr>
        <w:t>اسپارتانبورگ</w:t>
      </w:r>
      <w:proofErr w:type="spellEnd"/>
      <w:r w:rsidR="00605086" w:rsidRPr="00605086">
        <w:rPr>
          <w:rFonts w:ascii="Arial" w:eastAsia="Arial" w:hAnsi="Arial" w:cs="B Nazanin"/>
          <w:sz w:val="29"/>
          <w:rtl/>
          <w:lang w:bidi="fa-IR"/>
        </w:rPr>
        <w:t>، کارول</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نا</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جنوب</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را در سال ۱۹۶۲ درگ</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ر</w:t>
      </w:r>
      <w:r w:rsidR="00605086" w:rsidRPr="00605086">
        <w:rPr>
          <w:rFonts w:ascii="Arial" w:eastAsia="Arial" w:hAnsi="Arial" w:cs="B Nazanin"/>
          <w:sz w:val="29"/>
          <w:rtl/>
          <w:lang w:bidi="fa-IR"/>
        </w:rPr>
        <w:t xml:space="preserve"> کرد. </w:t>
      </w:r>
      <w:proofErr w:type="spellStart"/>
      <w:r w:rsidR="00605086" w:rsidRPr="00605086">
        <w:rPr>
          <w:rFonts w:ascii="Arial" w:eastAsia="Arial" w:hAnsi="Arial" w:cs="B Nazanin"/>
          <w:sz w:val="29"/>
          <w:rtl/>
          <w:lang w:bidi="fa-IR"/>
        </w:rPr>
        <w:t>آن‌ها</w:t>
      </w:r>
      <w:proofErr w:type="spellEnd"/>
      <w:r w:rsidR="00605086" w:rsidRPr="00605086">
        <w:rPr>
          <w:rFonts w:ascii="Arial" w:eastAsia="Arial" w:hAnsi="Arial" w:cs="B Nazanin"/>
          <w:sz w:val="29"/>
          <w:rtl/>
          <w:lang w:bidi="fa-IR"/>
        </w:rPr>
        <w:t xml:space="preserve"> ابتدا دچار تهوع، گرفتگ</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شکم، ضعف بدن</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w:t>
      </w:r>
      <w:r w:rsidR="00605086" w:rsidRPr="00605086">
        <w:rPr>
          <w:rFonts w:ascii="Arial" w:eastAsia="Arial" w:hAnsi="Arial" w:cs="B Nazanin"/>
          <w:sz w:val="29"/>
          <w:rtl/>
          <w:lang w:bidi="fa-IR"/>
        </w:rPr>
        <w:t xml:space="preserve"> سرگ</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جه</w:t>
      </w:r>
      <w:r w:rsidR="00605086" w:rsidRPr="00605086">
        <w:rPr>
          <w:rFonts w:ascii="Arial" w:eastAsia="Arial" w:hAnsi="Arial" w:cs="B Nazanin"/>
          <w:sz w:val="29"/>
          <w:rtl/>
          <w:lang w:bidi="fa-IR"/>
        </w:rPr>
        <w:t xml:space="preserve"> و خستگ</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شد</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د</w:t>
      </w:r>
      <w:r w:rsidR="00605086" w:rsidRPr="00605086">
        <w:rPr>
          <w:rFonts w:ascii="Arial" w:eastAsia="Arial" w:hAnsi="Arial" w:cs="B Nazanin"/>
          <w:sz w:val="29"/>
          <w:rtl/>
          <w:lang w:bidi="fa-IR"/>
        </w:rPr>
        <w:t xml:space="preserve"> شدند. </w:t>
      </w:r>
      <w:proofErr w:type="spellStart"/>
      <w:r w:rsidR="00605086" w:rsidRPr="00605086">
        <w:rPr>
          <w:rFonts w:ascii="Arial" w:eastAsia="Arial" w:hAnsi="Arial" w:cs="B Nazanin"/>
          <w:sz w:val="29"/>
          <w:rtl/>
          <w:lang w:bidi="fa-IR"/>
        </w:rPr>
        <w:t>شا</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عات</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مبن</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بر ورود </w:t>
      </w:r>
      <w:proofErr w:type="spellStart"/>
      <w:r w:rsidR="00605086" w:rsidRPr="00605086">
        <w:rPr>
          <w:rFonts w:ascii="Arial" w:eastAsia="Arial" w:hAnsi="Arial" w:cs="B Nazanin"/>
          <w:sz w:val="29"/>
          <w:rtl/>
          <w:lang w:bidi="fa-IR"/>
        </w:rPr>
        <w:t>حشره‌ا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سم</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با </w:t>
      </w:r>
      <w:proofErr w:type="spellStart"/>
      <w:r w:rsidR="00605086" w:rsidRPr="00605086">
        <w:rPr>
          <w:rFonts w:ascii="Arial" w:eastAsia="Arial" w:hAnsi="Arial" w:cs="B Nazanin"/>
          <w:sz w:val="29"/>
          <w:rtl/>
          <w:lang w:bidi="fa-IR"/>
        </w:rPr>
        <w:t>محموله‌ا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از </w:t>
      </w:r>
      <w:proofErr w:type="spellStart"/>
      <w:r w:rsidR="00605086" w:rsidRPr="00605086">
        <w:rPr>
          <w:rFonts w:ascii="Arial" w:eastAsia="Arial" w:hAnsi="Arial" w:cs="B Nazanin"/>
          <w:sz w:val="29"/>
          <w:rtl/>
          <w:lang w:bidi="fa-IR"/>
        </w:rPr>
        <w:t>منسوجات</w:t>
      </w:r>
      <w:proofErr w:type="spellEnd"/>
      <w:r w:rsidR="00605086" w:rsidRPr="00605086">
        <w:rPr>
          <w:rFonts w:ascii="Arial" w:eastAsia="Arial" w:hAnsi="Arial" w:cs="B Nazanin"/>
          <w:sz w:val="29"/>
          <w:rtl/>
          <w:lang w:bidi="fa-IR"/>
        </w:rPr>
        <w:t xml:space="preserve"> از انگلستان به سرعت پخش شد. ط</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چند هفته، حدود ۶۰ کارگر ب</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مار</w:t>
      </w:r>
      <w:r w:rsidR="00605086" w:rsidRPr="00605086">
        <w:rPr>
          <w:rFonts w:ascii="Arial" w:eastAsia="Arial" w:hAnsi="Arial" w:cs="B Nazanin"/>
          <w:sz w:val="29"/>
          <w:rtl/>
          <w:lang w:bidi="fa-IR"/>
        </w:rPr>
        <w:t xml:space="preserve"> شدند. متخصصان مرکز کنترل </w:t>
      </w:r>
      <w:proofErr w:type="spellStart"/>
      <w:r w:rsidR="00605086" w:rsidRPr="00605086">
        <w:rPr>
          <w:rFonts w:ascii="Arial" w:eastAsia="Arial" w:hAnsi="Arial" w:cs="B Nazanin"/>
          <w:sz w:val="29"/>
          <w:rtl/>
          <w:lang w:bidi="fa-IR"/>
        </w:rPr>
        <w:t>ب</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مار</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واگ</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ردار</w:t>
      </w:r>
      <w:r w:rsidR="00605086" w:rsidRPr="00605086">
        <w:rPr>
          <w:rFonts w:ascii="Arial" w:eastAsia="Arial" w:hAnsi="Arial" w:cs="B Nazanin"/>
          <w:sz w:val="29"/>
          <w:rtl/>
          <w:lang w:bidi="fa-IR"/>
        </w:rPr>
        <w:t xml:space="preserve"> کل کارخانه را برا</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افتن</w:t>
      </w:r>
      <w:r w:rsidR="00605086" w:rsidRPr="00605086">
        <w:rPr>
          <w:rFonts w:ascii="Arial" w:eastAsia="Arial" w:hAnsi="Arial" w:cs="B Nazanin"/>
          <w:sz w:val="29"/>
          <w:rtl/>
          <w:lang w:bidi="fa-IR"/>
        </w:rPr>
        <w:t xml:space="preserve"> عامل ب</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مار</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ز</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ر</w:t>
      </w:r>
      <w:r w:rsidR="00605086" w:rsidRPr="00605086">
        <w:rPr>
          <w:rFonts w:ascii="Arial" w:eastAsia="Arial" w:hAnsi="Arial" w:cs="B Nazanin"/>
          <w:sz w:val="29"/>
          <w:rtl/>
          <w:lang w:bidi="fa-IR"/>
        </w:rPr>
        <w:t xml:space="preserve"> و رو کردند. </w:t>
      </w:r>
      <w:proofErr w:type="spellStart"/>
      <w:r w:rsidR="00605086" w:rsidRPr="00605086">
        <w:rPr>
          <w:rFonts w:ascii="Arial" w:eastAsia="Arial" w:hAnsi="Arial" w:cs="B Nazanin"/>
          <w:sz w:val="29"/>
          <w:rtl/>
          <w:lang w:bidi="fa-IR"/>
        </w:rPr>
        <w:t>آن‌ها</w:t>
      </w:r>
      <w:proofErr w:type="spellEnd"/>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مورچه‌ها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س</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اه،</w:t>
      </w:r>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مگس‌ها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خانگ</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w:t>
      </w:r>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پشه‌ها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خاک</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w:t>
      </w:r>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سوسک‌ها</w:t>
      </w:r>
      <w:proofErr w:type="spellEnd"/>
      <w:r w:rsidR="00605086" w:rsidRPr="00605086">
        <w:rPr>
          <w:rFonts w:ascii="Arial" w:eastAsia="Arial" w:hAnsi="Arial" w:cs="B Nazanin"/>
          <w:sz w:val="29"/>
          <w:rtl/>
          <w:lang w:bidi="fa-IR"/>
        </w:rPr>
        <w:t xml:space="preserve"> و </w:t>
      </w:r>
      <w:proofErr w:type="spellStart"/>
      <w:r w:rsidR="00605086" w:rsidRPr="00605086">
        <w:rPr>
          <w:rFonts w:ascii="Arial" w:eastAsia="Arial" w:hAnsi="Arial" w:cs="B Nazanin"/>
          <w:sz w:val="29"/>
          <w:rtl/>
          <w:lang w:bidi="fa-IR"/>
        </w:rPr>
        <w:t>کنه‌ها</w:t>
      </w:r>
      <w:proofErr w:type="spellEnd"/>
      <w:r w:rsidR="00605086" w:rsidRPr="00605086">
        <w:rPr>
          <w:rFonts w:ascii="Arial" w:eastAsia="Arial" w:hAnsi="Arial" w:cs="B Nazanin"/>
          <w:sz w:val="29"/>
          <w:rtl/>
          <w:lang w:bidi="fa-IR"/>
        </w:rPr>
        <w:t xml:space="preserve"> پ</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دا</w:t>
      </w:r>
      <w:r w:rsidR="00605086" w:rsidRPr="00605086">
        <w:rPr>
          <w:rFonts w:ascii="Arial" w:eastAsia="Arial" w:hAnsi="Arial" w:cs="B Nazanin"/>
          <w:sz w:val="29"/>
          <w:rtl/>
          <w:lang w:bidi="fa-IR"/>
        </w:rPr>
        <w:t xml:space="preserve"> کردند، اما </w:t>
      </w:r>
      <w:proofErr w:type="spellStart"/>
      <w:r w:rsidR="00605086" w:rsidRPr="00605086">
        <w:rPr>
          <w:rFonts w:ascii="Arial" w:eastAsia="Arial" w:hAnsi="Arial" w:cs="B Nazanin"/>
          <w:sz w:val="29"/>
          <w:rtl/>
          <w:lang w:bidi="fa-IR"/>
        </w:rPr>
        <w:t>ه</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چ‌</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ک</w:t>
      </w:r>
      <w:proofErr w:type="spellEnd"/>
      <w:r w:rsidR="00605086" w:rsidRPr="00605086">
        <w:rPr>
          <w:rFonts w:ascii="Arial" w:eastAsia="Arial" w:hAnsi="Arial" w:cs="B Nazanin"/>
          <w:sz w:val="29"/>
          <w:rtl/>
          <w:lang w:bidi="fa-IR"/>
        </w:rPr>
        <w:t xml:space="preserve"> از ا</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ن</w:t>
      </w:r>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گونه‌ها</w:t>
      </w:r>
      <w:proofErr w:type="spellEnd"/>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نم</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توانستند</w:t>
      </w:r>
      <w:proofErr w:type="spellEnd"/>
      <w:r w:rsidR="00605086" w:rsidRPr="00605086">
        <w:rPr>
          <w:rFonts w:ascii="Arial" w:eastAsia="Arial" w:hAnsi="Arial" w:cs="B Nazanin"/>
          <w:sz w:val="29"/>
          <w:rtl/>
          <w:lang w:bidi="fa-IR"/>
        </w:rPr>
        <w:t xml:space="preserve"> عامل ب</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مار</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باشند. در نها</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ت،</w:t>
      </w:r>
      <w:r w:rsidR="00605086" w:rsidRPr="00605086">
        <w:rPr>
          <w:rFonts w:ascii="Arial" w:eastAsia="Arial" w:hAnsi="Arial" w:cs="B Nazanin"/>
          <w:sz w:val="29"/>
          <w:rtl/>
          <w:lang w:bidi="fa-IR"/>
        </w:rPr>
        <w:t xml:space="preserve"> </w:t>
      </w:r>
      <w:proofErr w:type="spellStart"/>
      <w:r w:rsidR="00605086" w:rsidRPr="00605086">
        <w:rPr>
          <w:rFonts w:ascii="Arial" w:eastAsia="Arial" w:hAnsi="Arial" w:cs="B Nazanin"/>
          <w:sz w:val="29"/>
          <w:rtl/>
          <w:lang w:bidi="fa-IR"/>
        </w:rPr>
        <w:t>آن‌ها</w:t>
      </w:r>
      <w:proofErr w:type="spellEnd"/>
      <w:r w:rsidR="00605086" w:rsidRPr="00605086">
        <w:rPr>
          <w:rFonts w:ascii="Arial" w:eastAsia="Arial" w:hAnsi="Arial" w:cs="B Nazanin"/>
          <w:sz w:val="29"/>
          <w:rtl/>
          <w:lang w:bidi="fa-IR"/>
        </w:rPr>
        <w:t xml:space="preserve"> منشأ ش</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وع</w:t>
      </w:r>
      <w:r w:rsidR="00605086" w:rsidRPr="00605086">
        <w:rPr>
          <w:rFonts w:ascii="Arial" w:eastAsia="Arial" w:hAnsi="Arial" w:cs="B Nazanin"/>
          <w:sz w:val="29"/>
          <w:rtl/>
          <w:lang w:bidi="fa-IR"/>
        </w:rPr>
        <w:t xml:space="preserve"> را به کارگر ۲۲ </w:t>
      </w:r>
      <w:proofErr w:type="spellStart"/>
      <w:r w:rsidR="00605086" w:rsidRPr="00605086">
        <w:rPr>
          <w:rFonts w:ascii="Arial" w:eastAsia="Arial" w:hAnsi="Arial" w:cs="B Nazanin"/>
          <w:sz w:val="29"/>
          <w:rtl/>
          <w:lang w:bidi="fa-IR"/>
        </w:rPr>
        <w:t>ساله‌ا</w:t>
      </w:r>
      <w:r w:rsidR="00605086" w:rsidRPr="00605086">
        <w:rPr>
          <w:rFonts w:ascii="Arial" w:eastAsia="Arial" w:hAnsi="Arial" w:cs="B Nazanin" w:hint="cs"/>
          <w:sz w:val="29"/>
          <w:rtl/>
          <w:lang w:bidi="fa-IR"/>
        </w:rPr>
        <w:t>ی</w:t>
      </w:r>
      <w:proofErr w:type="spellEnd"/>
      <w:r w:rsidR="00605086" w:rsidRPr="00605086">
        <w:rPr>
          <w:rFonts w:ascii="Arial" w:eastAsia="Arial" w:hAnsi="Arial" w:cs="B Nazanin"/>
          <w:sz w:val="29"/>
          <w:rtl/>
          <w:lang w:bidi="fa-IR"/>
        </w:rPr>
        <w:t xml:space="preserve"> از کارخانه رد</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اب</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کردند. او به دوستش گفته بود که فکر </w:t>
      </w:r>
      <w:proofErr w:type="spellStart"/>
      <w:r w:rsidR="00605086" w:rsidRPr="00605086">
        <w:rPr>
          <w:rFonts w:ascii="Arial" w:eastAsia="Arial" w:hAnsi="Arial" w:cs="B Nazanin"/>
          <w:sz w:val="29"/>
          <w:rtl/>
          <w:lang w:bidi="fa-IR"/>
        </w:rPr>
        <w:t>م</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کند</w:t>
      </w:r>
      <w:proofErr w:type="spellEnd"/>
      <w:r w:rsidR="00605086" w:rsidRPr="00605086">
        <w:rPr>
          <w:rFonts w:ascii="Arial" w:eastAsia="Arial" w:hAnsi="Arial" w:cs="B Nazanin"/>
          <w:sz w:val="29"/>
          <w:rtl/>
          <w:lang w:bidi="fa-IR"/>
        </w:rPr>
        <w:t xml:space="preserve"> گز</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ده</w:t>
      </w:r>
      <w:r w:rsidR="00605086" w:rsidRPr="00605086">
        <w:rPr>
          <w:rFonts w:ascii="Arial" w:eastAsia="Arial" w:hAnsi="Arial" w:cs="B Nazanin"/>
          <w:sz w:val="29"/>
          <w:rtl/>
          <w:lang w:bidi="fa-IR"/>
        </w:rPr>
        <w:t xml:space="preserve"> شده و سپس ب</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هوش</w:t>
      </w:r>
      <w:r w:rsidR="00605086" w:rsidRPr="00605086">
        <w:rPr>
          <w:rFonts w:ascii="Arial" w:eastAsia="Arial" w:hAnsi="Arial" w:cs="B Nazanin"/>
          <w:sz w:val="29"/>
          <w:rtl/>
          <w:lang w:bidi="fa-IR"/>
        </w:rPr>
        <w:t xml:space="preserve"> شده است. تمام موارد د</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گر</w:t>
      </w:r>
      <w:r w:rsidR="00605086" w:rsidRPr="00605086">
        <w:rPr>
          <w:rFonts w:ascii="Arial" w:eastAsia="Arial" w:hAnsi="Arial" w:cs="B Nazanin"/>
          <w:sz w:val="29"/>
          <w:rtl/>
          <w:lang w:bidi="fa-IR"/>
        </w:rPr>
        <w:t xml:space="preserve"> سپس از طر</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ق</w:t>
      </w:r>
      <w:r w:rsidR="00605086" w:rsidRPr="00605086">
        <w:rPr>
          <w:rFonts w:ascii="Arial" w:eastAsia="Arial" w:hAnsi="Arial" w:cs="B Nazanin"/>
          <w:sz w:val="29"/>
          <w:rtl/>
          <w:lang w:bidi="fa-IR"/>
        </w:rPr>
        <w:t xml:space="preserve"> سرا</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ت</w:t>
      </w:r>
      <w:r w:rsidR="00605086" w:rsidRPr="00605086">
        <w:rPr>
          <w:rFonts w:ascii="Arial" w:eastAsia="Arial" w:hAnsi="Arial" w:cs="B Nazanin"/>
          <w:sz w:val="29"/>
          <w:rtl/>
          <w:lang w:bidi="fa-IR"/>
        </w:rPr>
        <w:t xml:space="preserve"> اجتماع</w:t>
      </w:r>
      <w:r w:rsidR="00605086" w:rsidRPr="00605086">
        <w:rPr>
          <w:rFonts w:ascii="Arial" w:eastAsia="Arial" w:hAnsi="Arial" w:cs="B Nazanin" w:hint="cs"/>
          <w:sz w:val="29"/>
          <w:rtl/>
          <w:lang w:bidi="fa-IR"/>
        </w:rPr>
        <w:t>ی</w:t>
      </w:r>
      <w:r w:rsidR="00605086" w:rsidRPr="00605086">
        <w:rPr>
          <w:rFonts w:ascii="Arial" w:eastAsia="Arial" w:hAnsi="Arial" w:cs="B Nazanin"/>
          <w:sz w:val="29"/>
          <w:rtl/>
          <w:lang w:bidi="fa-IR"/>
        </w:rPr>
        <w:t xml:space="preserve"> ا</w:t>
      </w:r>
      <w:r w:rsidR="00605086" w:rsidRPr="00605086">
        <w:rPr>
          <w:rFonts w:ascii="Arial" w:eastAsia="Arial" w:hAnsi="Arial" w:cs="B Nazanin" w:hint="cs"/>
          <w:sz w:val="29"/>
          <w:rtl/>
          <w:lang w:bidi="fa-IR"/>
        </w:rPr>
        <w:t>ی</w:t>
      </w:r>
      <w:r w:rsidR="00605086" w:rsidRPr="00605086">
        <w:rPr>
          <w:rFonts w:ascii="Arial" w:eastAsia="Arial" w:hAnsi="Arial" w:cs="B Nazanin" w:hint="eastAsia"/>
          <w:sz w:val="29"/>
          <w:rtl/>
          <w:lang w:bidi="fa-IR"/>
        </w:rPr>
        <w:t>جاد</w:t>
      </w:r>
      <w:r w:rsidR="00605086" w:rsidRPr="00605086">
        <w:rPr>
          <w:rFonts w:ascii="Arial" w:eastAsia="Arial" w:hAnsi="Arial" w:cs="B Nazanin"/>
          <w:sz w:val="29"/>
          <w:rtl/>
          <w:lang w:bidi="fa-IR"/>
        </w:rPr>
        <w:t xml:space="preserve"> شدند.</w:t>
      </w:r>
    </w:p>
    <w:p w14:paraId="3752C3B0" w14:textId="77777777" w:rsidR="0007272E" w:rsidRDefault="0007272E">
      <w:pPr>
        <w:bidi/>
        <w:spacing w:line="9" w:lineRule="exact"/>
        <w:rPr>
          <w:rFonts w:ascii="Times New Roman" w:eastAsia="Times New Roman" w:hAnsi="Times New Roman"/>
          <w:rtl/>
        </w:rPr>
      </w:pPr>
    </w:p>
    <w:p w14:paraId="4E2F1DDE" w14:textId="77777777" w:rsidR="0007272E" w:rsidRDefault="0007272E">
      <w:pPr>
        <w:bidi/>
        <w:spacing w:line="122" w:lineRule="exact"/>
        <w:rPr>
          <w:rFonts w:ascii="Times New Roman" w:eastAsia="Times New Roman" w:hAnsi="Times New Roman"/>
          <w:rtl/>
        </w:rPr>
      </w:pPr>
    </w:p>
    <w:p w14:paraId="00999FB3" w14:textId="6A51926B" w:rsidR="0007272E" w:rsidRPr="00605086" w:rsidRDefault="005958FC">
      <w:pPr>
        <w:bidi/>
        <w:spacing w:line="293" w:lineRule="auto"/>
        <w:ind w:left="720" w:right="719" w:firstLine="300"/>
        <w:jc w:val="both"/>
        <w:rPr>
          <w:rFonts w:ascii="Arial" w:eastAsia="Arial" w:hAnsi="Arial" w:cs="B Nazanin"/>
          <w:sz w:val="29"/>
          <w:rtl/>
          <w:lang w:bidi="fa-IR"/>
        </w:rPr>
      </w:pPr>
      <w:r w:rsidRPr="00605086">
        <w:rPr>
          <w:rFonts w:ascii="Arial" w:eastAsia="Arial" w:hAnsi="Arial" w:cs="B Nazanin"/>
          <w:sz w:val="29"/>
          <w:rtl/>
          <w:lang w:bidi="fa-IR"/>
        </w:rPr>
        <w:t xml:space="preserve">در مصاحبه با کارگران، جامعه </w:t>
      </w:r>
      <w:proofErr w:type="spellStart"/>
      <w:r w:rsidRPr="00605086">
        <w:rPr>
          <w:rFonts w:ascii="Arial" w:eastAsia="Arial" w:hAnsi="Arial" w:cs="B Nazanin"/>
          <w:sz w:val="29"/>
          <w:rtl/>
          <w:lang w:bidi="fa-IR"/>
        </w:rPr>
        <w:t>شناسان</w:t>
      </w:r>
      <w:proofErr w:type="spellEnd"/>
      <w:r w:rsidRPr="00605086">
        <w:rPr>
          <w:rFonts w:ascii="Arial" w:eastAsia="Arial" w:hAnsi="Arial" w:cs="B Nazanin"/>
          <w:sz w:val="29"/>
          <w:rtl/>
          <w:lang w:bidi="fa-IR"/>
        </w:rPr>
        <w:t xml:space="preserve"> دریافتند که دو عامل</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تواند</w:t>
      </w:r>
      <w:proofErr w:type="spellEnd"/>
      <w:r w:rsidRPr="00605086">
        <w:rPr>
          <w:rFonts w:ascii="Arial" w:eastAsia="Arial" w:hAnsi="Arial" w:cs="B Nazanin"/>
          <w:sz w:val="29"/>
          <w:rtl/>
          <w:lang w:bidi="fa-IR"/>
        </w:rPr>
        <w:t xml:space="preserve"> پیش بینی کند که کدام یک از کارکنان خاص قربانی بیماری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شوند</w:t>
      </w:r>
      <w:proofErr w:type="spellEnd"/>
      <w:r w:rsidRPr="00605086">
        <w:rPr>
          <w:rFonts w:ascii="Arial" w:eastAsia="Arial" w:hAnsi="Arial" w:cs="B Nazanin"/>
          <w:sz w:val="29"/>
          <w:rtl/>
          <w:lang w:bidi="fa-IR"/>
        </w:rPr>
        <w:t xml:space="preserve">. اولین مورد میزان </w:t>
      </w:r>
      <w:proofErr w:type="spellStart"/>
      <w:r w:rsidRPr="00605086">
        <w:rPr>
          <w:rFonts w:ascii="Arial" w:eastAsia="Arial" w:hAnsi="Arial" w:cs="B Nazanin"/>
          <w:sz w:val="29"/>
          <w:rtl/>
          <w:lang w:bidi="fa-IR"/>
        </w:rPr>
        <w:t>استرسی</w:t>
      </w:r>
      <w:proofErr w:type="spellEnd"/>
      <w:r w:rsidRPr="00605086">
        <w:rPr>
          <w:rFonts w:ascii="Arial" w:eastAsia="Arial" w:hAnsi="Arial" w:cs="B Nazanin"/>
          <w:sz w:val="29"/>
          <w:rtl/>
          <w:lang w:bidi="fa-IR"/>
        </w:rPr>
        <w:t xml:space="preserve"> بود که </w:t>
      </w:r>
      <w:proofErr w:type="spellStart"/>
      <w:r w:rsidRPr="00605086">
        <w:rPr>
          <w:rFonts w:ascii="Arial" w:eastAsia="Arial" w:hAnsi="Arial" w:cs="B Nazanin"/>
          <w:sz w:val="29"/>
          <w:rtl/>
          <w:lang w:bidi="fa-IR"/>
        </w:rPr>
        <w:t>اخیراً</w:t>
      </w:r>
      <w:proofErr w:type="spellEnd"/>
      <w:r w:rsidRPr="00605086">
        <w:rPr>
          <w:rFonts w:ascii="Arial" w:eastAsia="Arial" w:hAnsi="Arial" w:cs="B Nazanin"/>
          <w:sz w:val="29"/>
          <w:rtl/>
          <w:lang w:bidi="fa-IR"/>
        </w:rPr>
        <w:t xml:space="preserve"> تجربه کرده بودند: </w:t>
      </w:r>
      <w:proofErr w:type="spellStart"/>
      <w:r w:rsidRPr="00605086">
        <w:rPr>
          <w:rFonts w:ascii="Arial" w:eastAsia="Arial" w:hAnsi="Arial" w:cs="B Nazanin"/>
          <w:sz w:val="29"/>
          <w:rtl/>
          <w:lang w:bidi="fa-IR"/>
        </w:rPr>
        <w:t>کارمندانی</w:t>
      </w:r>
      <w:proofErr w:type="spellEnd"/>
      <w:r w:rsidRPr="00605086">
        <w:rPr>
          <w:rFonts w:ascii="Arial" w:eastAsia="Arial" w:hAnsi="Arial" w:cs="B Nazanin"/>
          <w:sz w:val="29"/>
          <w:rtl/>
          <w:lang w:bidi="fa-IR"/>
        </w:rPr>
        <w:t xml:space="preserve"> که مشکلات زناشویی یا مشکلات خانوادگی داشتند بیشتر از آنهایی که شرایط پایداری داشتند تحت تأثیر قرار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گرفتند</w:t>
      </w:r>
      <w:proofErr w:type="spellEnd"/>
      <w:r w:rsidRPr="00605086">
        <w:rPr>
          <w:rFonts w:ascii="Arial" w:eastAsia="Arial" w:hAnsi="Arial" w:cs="B Nazanin"/>
          <w:sz w:val="29"/>
          <w:rtl/>
          <w:lang w:bidi="fa-IR"/>
        </w:rPr>
        <w:t>. دوم ارتباط آنها با سایر قربانیان بود: اگر آنها شخصاً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دانستند</w:t>
      </w:r>
      <w:proofErr w:type="spellEnd"/>
    </w:p>
    <w:p w14:paraId="20904589"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59C85264" w14:textId="77777777" w:rsidR="0007272E" w:rsidRDefault="0007272E">
      <w:pPr>
        <w:bidi/>
        <w:spacing w:line="20" w:lineRule="exact"/>
        <w:rPr>
          <w:rFonts w:ascii="Times New Roman" w:eastAsia="Times New Roman" w:hAnsi="Times New Roman"/>
          <w:rtl/>
        </w:rPr>
      </w:pPr>
      <w:bookmarkStart w:id="101" w:name="page102"/>
      <w:bookmarkEnd w:id="101"/>
    </w:p>
    <w:p w14:paraId="750D9F74" w14:textId="57B0930E" w:rsidR="0007272E" w:rsidRDefault="005958FC">
      <w:pPr>
        <w:bidi/>
        <w:spacing w:line="263" w:lineRule="auto"/>
        <w:ind w:left="720" w:right="719"/>
        <w:jc w:val="both"/>
        <w:rPr>
          <w:rFonts w:ascii="Arial" w:eastAsia="Arial" w:hAnsi="Arial"/>
          <w:color w:val="0000EE"/>
          <w:sz w:val="45"/>
          <w:vertAlign w:val="superscript"/>
          <w:rtl/>
        </w:rPr>
      </w:pPr>
      <w:r w:rsidRPr="00605086">
        <w:rPr>
          <w:rFonts w:ascii="Arial" w:eastAsia="Arial" w:hAnsi="Arial" w:cs="B Nazanin"/>
          <w:sz w:val="29"/>
          <w:rtl/>
          <w:lang w:bidi="fa-IR"/>
        </w:rPr>
        <w:t xml:space="preserve">یکی دیگر از مبتلایان، </w:t>
      </w:r>
      <w:r w:rsidR="00605086">
        <w:rPr>
          <w:rFonts w:ascii="Arial" w:eastAsia="Arial" w:hAnsi="Arial" w:cs="B Nazanin" w:hint="cs"/>
          <w:sz w:val="29"/>
          <w:rtl/>
          <w:lang w:bidi="fa-IR"/>
        </w:rPr>
        <w:t>که</w:t>
      </w:r>
      <w:r w:rsidRPr="00605086">
        <w:rPr>
          <w:rFonts w:ascii="Arial" w:eastAsia="Arial" w:hAnsi="Arial" w:cs="B Nazanin"/>
          <w:sz w:val="29"/>
          <w:rtl/>
          <w:lang w:bidi="fa-IR"/>
        </w:rPr>
        <w:t xml:space="preserve"> به طور منظم با آنها در تعامل بود، احتمال بیشتری وجود داشت که مورد ضرب و شتم قرار گیرند</w:t>
      </w:r>
      <w:r>
        <w:rPr>
          <w:rFonts w:ascii="Arial" w:eastAsia="Arial" w:hAnsi="Arial"/>
          <w:sz w:val="30"/>
          <w:rtl/>
        </w:rPr>
        <w:t>.</w:t>
      </w:r>
      <w:r w:rsidR="00000000">
        <w:fldChar w:fldCharType="begin"/>
      </w:r>
      <w:r w:rsidR="00000000">
        <w:instrText>HYPERLINK \l "page311"</w:instrText>
      </w:r>
      <w:r w:rsidR="00000000">
        <w:fldChar w:fldCharType="separate"/>
      </w:r>
      <w:r>
        <w:rPr>
          <w:rFonts w:ascii="Arial" w:eastAsia="Arial" w:hAnsi="Arial"/>
          <w:color w:val="0000EE"/>
          <w:sz w:val="45"/>
          <w:vertAlign w:val="superscript"/>
          <w:rtl/>
        </w:rPr>
        <w:t>21</w:t>
      </w:r>
      <w:r w:rsidR="00000000">
        <w:rPr>
          <w:rFonts w:ascii="Arial" w:eastAsia="Arial" w:hAnsi="Arial"/>
          <w:color w:val="0000EE"/>
          <w:sz w:val="45"/>
          <w:vertAlign w:val="superscript"/>
        </w:rPr>
        <w:fldChar w:fldCharType="end"/>
      </w:r>
    </w:p>
    <w:p w14:paraId="26AB147C" w14:textId="4BC202DC" w:rsidR="0007272E" w:rsidRPr="00605086" w:rsidRDefault="005958FC">
      <w:pPr>
        <w:bidi/>
        <w:spacing w:line="293" w:lineRule="auto"/>
        <w:ind w:left="720" w:right="719" w:firstLine="300"/>
        <w:jc w:val="both"/>
        <w:rPr>
          <w:rFonts w:ascii="Arial" w:eastAsia="Arial" w:hAnsi="Arial" w:cs="B Nazanin"/>
          <w:sz w:val="29"/>
          <w:rtl/>
          <w:lang w:bidi="fa-IR"/>
        </w:rPr>
      </w:pPr>
      <w:r w:rsidRPr="00605086">
        <w:rPr>
          <w:rFonts w:ascii="Arial" w:eastAsia="Arial" w:hAnsi="Arial" w:cs="B Nazanin"/>
          <w:sz w:val="29"/>
          <w:rtl/>
          <w:lang w:bidi="fa-IR"/>
        </w:rPr>
        <w:t>اینها را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توان</w:t>
      </w:r>
      <w:proofErr w:type="spellEnd"/>
      <w:r w:rsidRPr="00605086">
        <w:rPr>
          <w:rFonts w:ascii="Arial" w:eastAsia="Arial" w:hAnsi="Arial" w:cs="B Nazanin"/>
          <w:sz w:val="29"/>
          <w:rtl/>
          <w:lang w:bidi="fa-IR"/>
        </w:rPr>
        <w:t xml:space="preserve"> دو قانون اول سرایت در نظر گرفت. سومین و آخرین به محیط زیست مربوط</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شود</w:t>
      </w:r>
      <w:proofErr w:type="spellEnd"/>
      <w:r w:rsidRPr="00605086">
        <w:rPr>
          <w:rFonts w:ascii="Arial" w:eastAsia="Arial" w:hAnsi="Arial" w:cs="B Nazanin"/>
          <w:sz w:val="29"/>
          <w:rtl/>
          <w:lang w:bidi="fa-IR"/>
        </w:rPr>
        <w:t>: آیا تهدیدی امکان پذیر است که انتظارات کلی از بیماری را افزایش دهد یا خیر. بعید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رسد</w:t>
      </w:r>
      <w:proofErr w:type="spellEnd"/>
      <w:r w:rsidRPr="00605086">
        <w:rPr>
          <w:rFonts w:ascii="Arial" w:eastAsia="Arial" w:hAnsi="Arial" w:cs="B Nazanin"/>
          <w:sz w:val="29"/>
          <w:rtl/>
          <w:lang w:bidi="fa-IR"/>
        </w:rPr>
        <w:t xml:space="preserve"> که کارگران کارخانه برای مدت طولانی نگران خطر حشرات انگلیسی بوده باشند، اما، در برخی از آب و هواها، ترس از بیماری قریب </w:t>
      </w:r>
      <w:proofErr w:type="spellStart"/>
      <w:r w:rsidRPr="00605086">
        <w:rPr>
          <w:rFonts w:ascii="Arial" w:eastAsia="Arial" w:hAnsi="Arial" w:cs="B Nazanin"/>
          <w:sz w:val="29"/>
          <w:rtl/>
          <w:lang w:bidi="fa-IR"/>
        </w:rPr>
        <w:t>الوقوع</w:t>
      </w:r>
      <w:proofErr w:type="spellEnd"/>
      <w:r w:rsidRPr="00605086">
        <w:rPr>
          <w:rFonts w:ascii="Arial" w:eastAsia="Arial" w:hAnsi="Arial" w:cs="B Nazanin"/>
          <w:sz w:val="29"/>
          <w:rtl/>
          <w:lang w:bidi="fa-IR"/>
        </w:rPr>
        <w:t xml:space="preserve"> هرگز دور از ذهن نیست</w:t>
      </w:r>
      <w:r w:rsidR="00605086">
        <w:rPr>
          <w:rFonts w:ascii="Arial" w:eastAsia="Arial" w:hAnsi="Arial" w:cs="B Nazanin" w:hint="cs"/>
          <w:sz w:val="29"/>
          <w:rtl/>
          <w:lang w:bidi="fa-IR"/>
        </w:rPr>
        <w:t xml:space="preserve"> </w:t>
      </w:r>
      <w:r w:rsidRPr="00605086">
        <w:rPr>
          <w:rFonts w:ascii="Arial" w:eastAsia="Arial" w:hAnsi="Arial" w:cs="B Nazanin"/>
          <w:sz w:val="29"/>
          <w:rtl/>
          <w:lang w:bidi="fa-IR"/>
        </w:rPr>
        <w:t>و شیوع علائم را بسیار محتمل</w:t>
      </w:r>
      <w:r w:rsidR="00E54E13">
        <w:rPr>
          <w:rFonts w:ascii="Arial" w:eastAsia="Arial" w:hAnsi="Arial" w:cs="B Nazanin"/>
          <w:sz w:val="29"/>
          <w:rtl/>
          <w:lang w:bidi="fa-IR"/>
        </w:rPr>
        <w:t xml:space="preserve">‌‌تر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کند</w:t>
      </w:r>
      <w:proofErr w:type="spellEnd"/>
      <w:r w:rsidRPr="00605086">
        <w:rPr>
          <w:rFonts w:ascii="Arial" w:eastAsia="Arial" w:hAnsi="Arial" w:cs="B Nazanin"/>
          <w:sz w:val="29"/>
          <w:rtl/>
          <w:lang w:bidi="fa-IR"/>
        </w:rPr>
        <w:t>.</w:t>
      </w:r>
    </w:p>
    <w:p w14:paraId="0C3DAFE4" w14:textId="77777777" w:rsidR="0007272E" w:rsidRDefault="0007272E">
      <w:pPr>
        <w:bidi/>
        <w:spacing w:line="130" w:lineRule="exact"/>
        <w:rPr>
          <w:rFonts w:ascii="Times New Roman" w:eastAsia="Times New Roman" w:hAnsi="Times New Roman"/>
          <w:rtl/>
        </w:rPr>
      </w:pPr>
    </w:p>
    <w:p w14:paraId="35918550" w14:textId="76300613" w:rsidR="0007272E" w:rsidRPr="00605086" w:rsidRDefault="005958FC">
      <w:pPr>
        <w:bidi/>
        <w:spacing w:line="289" w:lineRule="auto"/>
        <w:ind w:left="720" w:right="719" w:firstLine="300"/>
        <w:jc w:val="both"/>
        <w:rPr>
          <w:rFonts w:ascii="Arial" w:eastAsia="Arial" w:hAnsi="Arial" w:cs="B Nazanin"/>
          <w:sz w:val="29"/>
          <w:rtl/>
          <w:lang w:bidi="fa-IR"/>
        </w:rPr>
      </w:pPr>
      <w:r w:rsidRPr="00605086">
        <w:rPr>
          <w:rFonts w:ascii="Arial" w:eastAsia="Arial" w:hAnsi="Arial" w:cs="B Nazanin"/>
          <w:sz w:val="29"/>
          <w:rtl/>
          <w:lang w:bidi="fa-IR"/>
        </w:rPr>
        <w:t>این ممکن است توضیح دهد که</w:t>
      </w:r>
      <w:r w:rsidR="00605086">
        <w:rPr>
          <w:rFonts w:ascii="Arial" w:eastAsia="Arial" w:hAnsi="Arial" w:cs="B Nazanin" w:hint="cs"/>
          <w:sz w:val="29"/>
          <w:rtl/>
          <w:lang w:bidi="fa-IR"/>
        </w:rPr>
        <w:t>،</w:t>
      </w:r>
      <w:r w:rsidRPr="00605086">
        <w:rPr>
          <w:rFonts w:ascii="Arial" w:eastAsia="Arial" w:hAnsi="Arial" w:cs="B Nazanin"/>
          <w:sz w:val="29"/>
          <w:rtl/>
          <w:lang w:bidi="fa-IR"/>
        </w:rPr>
        <w:t xml:space="preserve"> چرا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رسد</w:t>
      </w:r>
      <w:proofErr w:type="spellEnd"/>
      <w:r w:rsidRPr="00605086">
        <w:rPr>
          <w:rFonts w:ascii="Arial" w:eastAsia="Arial" w:hAnsi="Arial" w:cs="B Nazanin"/>
          <w:sz w:val="29"/>
          <w:rtl/>
          <w:lang w:bidi="fa-IR"/>
        </w:rPr>
        <w:t xml:space="preserve"> </w:t>
      </w:r>
      <w:proofErr w:type="spellStart"/>
      <w:r w:rsidRPr="00605086">
        <w:rPr>
          <w:rFonts w:ascii="Arial" w:eastAsia="Arial" w:hAnsi="Arial" w:cs="B Nazanin"/>
          <w:sz w:val="29"/>
          <w:rtl/>
          <w:lang w:bidi="fa-IR"/>
        </w:rPr>
        <w:t>بیماری</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605086">
        <w:rPr>
          <w:rFonts w:ascii="Arial" w:eastAsia="Arial" w:hAnsi="Arial" w:cs="B Nazanin"/>
          <w:sz w:val="29"/>
          <w:rtl/>
          <w:lang w:bidi="fa-IR"/>
        </w:rPr>
        <w:t xml:space="preserve">روانی انبوه در زمان تحولات سیاسی یا جنگ رایج هستند. برای مثال، در سال 1983، دانش آموزان و کارکنان یک مدرسه دخترانه فلسطینی در کرانه باختری با تاری دید و مشکلات تنفسی همراه با بوی تخم مرغ فاسد مواجه شدند. با انتشار اخبار شیوع این بیماری، نزدیک به هزار دانش آموز در این منطقه بیمار شدند. در نهایت، </w:t>
      </w:r>
      <w:proofErr w:type="spellStart"/>
      <w:r w:rsidRPr="00605086">
        <w:rPr>
          <w:rFonts w:ascii="Arial" w:eastAsia="Arial" w:hAnsi="Arial" w:cs="B Nazanin"/>
          <w:sz w:val="29"/>
          <w:rtl/>
          <w:lang w:bidi="fa-IR"/>
        </w:rPr>
        <w:t>اپیدمیولوژیست</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605086">
        <w:rPr>
          <w:rFonts w:ascii="Arial" w:eastAsia="Arial" w:hAnsi="Arial" w:cs="B Nazanin"/>
          <w:sz w:val="29"/>
          <w:rtl/>
          <w:lang w:bidi="fa-IR"/>
        </w:rPr>
        <w:t>موفق شدند شیوع این بیماری را در مدرسه اصلی به دستشویی شکسته ای که بوی نامطبوع منتشر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05086">
        <w:rPr>
          <w:rFonts w:ascii="Arial" w:eastAsia="Arial" w:hAnsi="Arial" w:cs="B Nazanin"/>
          <w:sz w:val="29"/>
          <w:rtl/>
          <w:lang w:bidi="fa-IR"/>
        </w:rPr>
        <w:t>کرد</w:t>
      </w:r>
      <w:proofErr w:type="spellEnd"/>
      <w:r w:rsidRPr="00605086">
        <w:rPr>
          <w:rFonts w:ascii="Arial" w:eastAsia="Arial" w:hAnsi="Arial" w:cs="B Nazanin"/>
          <w:sz w:val="29"/>
          <w:rtl/>
          <w:lang w:bidi="fa-IR"/>
        </w:rPr>
        <w:t xml:space="preserve">، که دختران آن را به عنوان گاز سمی تعبیر کرده بودند، ردیابی کنند. هر چه </w:t>
      </w:r>
      <w:proofErr w:type="spellStart"/>
      <w:r w:rsidRPr="00605086">
        <w:rPr>
          <w:rFonts w:ascii="Arial" w:eastAsia="Arial" w:hAnsi="Arial" w:cs="B Nazanin"/>
          <w:sz w:val="29"/>
          <w:rtl/>
          <w:lang w:bidi="fa-IR"/>
        </w:rPr>
        <w:t>کلاس‌ها</w:t>
      </w:r>
      <w:proofErr w:type="spellEnd"/>
      <w:r w:rsidRPr="00605086">
        <w:rPr>
          <w:rFonts w:ascii="Arial" w:eastAsia="Arial" w:hAnsi="Arial" w:cs="B Nazanin"/>
          <w:sz w:val="29"/>
          <w:rtl/>
          <w:lang w:bidi="fa-IR"/>
        </w:rPr>
        <w:t xml:space="preserve"> به توالت </w:t>
      </w:r>
      <w:proofErr w:type="spellStart"/>
      <w:r w:rsidRPr="00605086">
        <w:rPr>
          <w:rFonts w:ascii="Arial" w:eastAsia="Arial" w:hAnsi="Arial" w:cs="B Nazanin"/>
          <w:sz w:val="29"/>
          <w:rtl/>
          <w:lang w:bidi="fa-IR"/>
        </w:rPr>
        <w:t>نزدیک‌تر</w:t>
      </w:r>
      <w:proofErr w:type="spellEnd"/>
      <w:r w:rsidRPr="00605086">
        <w:rPr>
          <w:rFonts w:ascii="Arial" w:eastAsia="Arial" w:hAnsi="Arial" w:cs="B Nazanin"/>
          <w:sz w:val="29"/>
          <w:rtl/>
          <w:lang w:bidi="fa-IR"/>
        </w:rPr>
        <w:t xml:space="preserve"> بودند، احتمال بروز علائم در </w:t>
      </w:r>
      <w:proofErr w:type="spellStart"/>
      <w:r w:rsidRPr="00605086">
        <w:rPr>
          <w:rFonts w:ascii="Arial" w:eastAsia="Arial" w:hAnsi="Arial" w:cs="B Nazanin"/>
          <w:sz w:val="29"/>
          <w:rtl/>
          <w:lang w:bidi="fa-IR"/>
        </w:rPr>
        <w:t>دانش‌آموزان</w:t>
      </w:r>
      <w:proofErr w:type="spellEnd"/>
      <w:r w:rsidRPr="00605086">
        <w:rPr>
          <w:rFonts w:ascii="Arial" w:eastAsia="Arial" w:hAnsi="Arial" w:cs="B Nazanin"/>
          <w:sz w:val="29"/>
          <w:rtl/>
          <w:lang w:bidi="fa-IR"/>
        </w:rPr>
        <w:t xml:space="preserve"> در روز اول بیشتر </w:t>
      </w:r>
      <w:proofErr w:type="spellStart"/>
      <w:r w:rsidRPr="00605086">
        <w:rPr>
          <w:rFonts w:ascii="Arial" w:eastAsia="Arial" w:hAnsi="Arial" w:cs="B Nazanin"/>
          <w:sz w:val="29"/>
          <w:rtl/>
          <w:lang w:bidi="fa-IR"/>
        </w:rPr>
        <w:t>می‌شد</w:t>
      </w:r>
      <w:proofErr w:type="spellEnd"/>
      <w:r w:rsidRPr="00605086">
        <w:rPr>
          <w:rFonts w:ascii="Arial" w:eastAsia="Arial" w:hAnsi="Arial" w:cs="B Nazanin"/>
          <w:sz w:val="29"/>
          <w:rtl/>
          <w:lang w:bidi="fa-IR"/>
        </w:rPr>
        <w:t>. در زمان استراحت، آن دختران در مورد خطر با دوستان خود صحبت کردند. که آن را با دوستان خود در میان گذاشتند درست مانند دانش</w:t>
      </w:r>
      <w:r w:rsidR="00605086">
        <w:rPr>
          <w:rFonts w:ascii="Arial" w:eastAsia="Arial" w:hAnsi="Arial" w:cs="B Nazanin" w:hint="cs"/>
          <w:sz w:val="29"/>
          <w:rtl/>
          <w:lang w:bidi="fa-IR"/>
        </w:rPr>
        <w:t>جویانی</w:t>
      </w:r>
      <w:r w:rsidRPr="00605086">
        <w:rPr>
          <w:rFonts w:ascii="Arial" w:eastAsia="Arial" w:hAnsi="Arial" w:cs="B Nazanin"/>
          <w:sz w:val="29"/>
          <w:rtl/>
          <w:lang w:bidi="fa-IR"/>
        </w:rPr>
        <w:t xml:space="preserve"> که در مطالعه بیماری ارتفاع </w:t>
      </w:r>
      <w:proofErr w:type="spellStart"/>
      <w:r w:rsidRPr="00605086">
        <w:rPr>
          <w:rFonts w:ascii="Arial" w:eastAsia="Arial" w:hAnsi="Arial" w:cs="B Nazanin"/>
          <w:sz w:val="29"/>
          <w:rtl/>
          <w:lang w:bidi="fa-IR"/>
        </w:rPr>
        <w:t>بندتی</w:t>
      </w:r>
      <w:proofErr w:type="spellEnd"/>
      <w:r w:rsidR="00605086">
        <w:rPr>
          <w:rFonts w:ascii="Arial" w:eastAsia="Arial" w:hAnsi="Arial" w:cs="B Nazanin" w:hint="cs"/>
          <w:sz w:val="29"/>
          <w:rtl/>
          <w:lang w:bidi="fa-IR"/>
        </w:rPr>
        <w:t xml:space="preserve"> حضور داشتند</w:t>
      </w:r>
      <w:r w:rsidRPr="00605086">
        <w:rPr>
          <w:rFonts w:ascii="Arial" w:eastAsia="Arial" w:hAnsi="Arial" w:cs="B Nazanin"/>
          <w:sz w:val="29"/>
          <w:rtl/>
          <w:lang w:bidi="fa-IR"/>
        </w:rPr>
        <w:t xml:space="preserve">. به زودی انتظار بیماری در سراسر مدرسه و همانطور که </w:t>
      </w:r>
      <w:proofErr w:type="spellStart"/>
      <w:r w:rsidRPr="00605086">
        <w:rPr>
          <w:rFonts w:ascii="Arial" w:eastAsia="Arial" w:hAnsi="Arial" w:cs="B Nazanin"/>
          <w:sz w:val="29"/>
          <w:rtl/>
          <w:lang w:bidi="fa-IR"/>
        </w:rPr>
        <w:t>گزارش</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605086">
        <w:rPr>
          <w:rFonts w:ascii="Arial" w:eastAsia="Arial" w:hAnsi="Arial" w:cs="B Nazanin"/>
          <w:sz w:val="29"/>
          <w:rtl/>
          <w:lang w:bidi="fa-IR"/>
        </w:rPr>
        <w:t>بیشتر شناخته شدند به سایر مؤسسات در سراسر منطقه گسترش یافت.</w:t>
      </w:r>
      <w:hyperlink w:anchor="page311" w:history="1">
        <w:r w:rsidRPr="00605086">
          <w:rPr>
            <w:rFonts w:ascii="Arial" w:eastAsia="Arial" w:hAnsi="Arial"/>
            <w:color w:val="0000EE"/>
            <w:sz w:val="45"/>
            <w:vertAlign w:val="superscript"/>
            <w:rtl/>
          </w:rPr>
          <w:t>22</w:t>
        </w:r>
      </w:hyperlink>
    </w:p>
    <w:p w14:paraId="2AB40C7B" w14:textId="77777777" w:rsidR="0007272E" w:rsidRDefault="0007272E">
      <w:pPr>
        <w:bidi/>
        <w:spacing w:line="16" w:lineRule="exact"/>
        <w:rPr>
          <w:rFonts w:ascii="Times New Roman" w:eastAsia="Times New Roman" w:hAnsi="Times New Roman"/>
          <w:rtl/>
        </w:rPr>
      </w:pPr>
    </w:p>
    <w:p w14:paraId="5F33DAA5" w14:textId="3DEBA60C" w:rsidR="005F6269" w:rsidRDefault="004B233F" w:rsidP="005F6269">
      <w:pPr>
        <w:bidi/>
        <w:spacing w:line="288" w:lineRule="auto"/>
        <w:ind w:left="720" w:right="719"/>
        <w:jc w:val="both"/>
        <w:rPr>
          <w:rFonts w:ascii="Arial" w:eastAsia="Arial" w:hAnsi="Arial"/>
          <w:color w:val="0000EE"/>
          <w:sz w:val="42"/>
          <w:vertAlign w:val="superscript"/>
          <w:rtl/>
        </w:rPr>
      </w:pPr>
      <w:r w:rsidRPr="004B233F">
        <w:rPr>
          <w:rFonts w:ascii="Arial" w:eastAsia="Arial" w:hAnsi="Arial" w:cs="B Nazanin"/>
          <w:sz w:val="29"/>
          <w:rtl/>
          <w:lang w:bidi="fa-IR"/>
        </w:rPr>
        <w:t>ا</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الات</w:t>
      </w:r>
      <w:r w:rsidRPr="004B233F">
        <w:rPr>
          <w:rFonts w:ascii="Arial" w:eastAsia="Arial" w:hAnsi="Arial" w:cs="B Nazanin"/>
          <w:sz w:val="29"/>
          <w:rtl/>
          <w:lang w:bidi="fa-IR"/>
        </w:rPr>
        <w:t xml:space="preserve"> متحده پس از حملات ۱۱ </w:t>
      </w:r>
      <w:r>
        <w:rPr>
          <w:rFonts w:ascii="Arial" w:eastAsia="Arial" w:hAnsi="Arial" w:cs="B Nazanin" w:hint="cs"/>
          <w:sz w:val="29"/>
          <w:rtl/>
          <w:lang w:bidi="fa-IR"/>
        </w:rPr>
        <w:t>سپتا</w:t>
      </w:r>
      <w:r w:rsidR="005F6269">
        <w:rPr>
          <w:rFonts w:ascii="Arial" w:eastAsia="Arial" w:hAnsi="Arial" w:cs="B Nazanin" w:hint="cs"/>
          <w:sz w:val="29"/>
          <w:rtl/>
          <w:lang w:bidi="fa-IR"/>
        </w:rPr>
        <w:t xml:space="preserve">مبر </w:t>
      </w:r>
      <w:r w:rsidRPr="004B233F">
        <w:rPr>
          <w:rFonts w:ascii="Arial" w:eastAsia="Arial" w:hAnsi="Arial" w:cs="B Nazanin"/>
          <w:sz w:val="29"/>
          <w:rtl/>
          <w:lang w:bidi="fa-IR"/>
        </w:rPr>
        <w:t>با مشکلات مشابه</w:t>
      </w:r>
      <w:r w:rsidRPr="004B233F">
        <w:rPr>
          <w:rFonts w:ascii="Arial" w:eastAsia="Arial" w:hAnsi="Arial" w:cs="B Nazanin" w:hint="cs"/>
          <w:sz w:val="29"/>
          <w:rtl/>
          <w:lang w:bidi="fa-IR"/>
        </w:rPr>
        <w:t>ی</w:t>
      </w:r>
      <w:r w:rsidRPr="004B233F">
        <w:rPr>
          <w:rFonts w:ascii="Arial" w:eastAsia="Arial" w:hAnsi="Arial" w:cs="B Nazanin"/>
          <w:sz w:val="29"/>
          <w:rtl/>
          <w:lang w:bidi="fa-IR"/>
        </w:rPr>
        <w:t xml:space="preserve"> روبرو شد. در اواخر سال ۲۰۰۱ و ۲۰۰۲، </w:t>
      </w:r>
      <w:proofErr w:type="spellStart"/>
      <w:r w:rsidRPr="004B233F">
        <w:rPr>
          <w:rFonts w:ascii="Arial" w:eastAsia="Arial" w:hAnsi="Arial" w:cs="B Nazanin"/>
          <w:sz w:val="29"/>
          <w:rtl/>
          <w:lang w:bidi="fa-IR"/>
        </w:rPr>
        <w:t>ترس‌ها</w:t>
      </w:r>
      <w:r w:rsidRPr="004B233F">
        <w:rPr>
          <w:rFonts w:ascii="Arial" w:eastAsia="Arial" w:hAnsi="Arial" w:cs="B Nazanin" w:hint="cs"/>
          <w:sz w:val="29"/>
          <w:rtl/>
          <w:lang w:bidi="fa-IR"/>
        </w:rPr>
        <w:t>ی</w:t>
      </w:r>
      <w:proofErr w:type="spellEnd"/>
      <w:r w:rsidRPr="004B233F">
        <w:rPr>
          <w:rFonts w:ascii="Arial" w:eastAsia="Arial" w:hAnsi="Arial" w:cs="B Nazanin"/>
          <w:sz w:val="29"/>
          <w:rtl/>
          <w:lang w:bidi="fa-IR"/>
        </w:rPr>
        <w:t xml:space="preserve"> </w:t>
      </w:r>
      <w:proofErr w:type="spellStart"/>
      <w:r w:rsidRPr="004B233F">
        <w:rPr>
          <w:rFonts w:ascii="Arial" w:eastAsia="Arial" w:hAnsi="Arial" w:cs="B Nazanin"/>
          <w:sz w:val="29"/>
          <w:rtl/>
          <w:lang w:bidi="fa-IR"/>
        </w:rPr>
        <w:t>گسترده‌ا</w:t>
      </w:r>
      <w:r w:rsidRPr="004B233F">
        <w:rPr>
          <w:rFonts w:ascii="Arial" w:eastAsia="Arial" w:hAnsi="Arial" w:cs="B Nazanin" w:hint="cs"/>
          <w:sz w:val="29"/>
          <w:rtl/>
          <w:lang w:bidi="fa-IR"/>
        </w:rPr>
        <w:t>ی</w:t>
      </w:r>
      <w:proofErr w:type="spellEnd"/>
      <w:r w:rsidRPr="004B233F">
        <w:rPr>
          <w:rFonts w:ascii="Arial" w:eastAsia="Arial" w:hAnsi="Arial" w:cs="B Nazanin"/>
          <w:sz w:val="29"/>
          <w:rtl/>
          <w:lang w:bidi="fa-IR"/>
        </w:rPr>
        <w:t xml:space="preserve"> از حملات</w:t>
      </w:r>
      <w:r w:rsidR="005F6269">
        <w:rPr>
          <w:rFonts w:ascii="Arial" w:eastAsia="Arial" w:hAnsi="Arial" w:cs="B Nazanin" w:hint="cs"/>
          <w:sz w:val="29"/>
          <w:rtl/>
          <w:lang w:bidi="fa-IR"/>
        </w:rPr>
        <w:t xml:space="preserve"> بیشتر</w:t>
      </w:r>
      <w:r w:rsidRPr="004B233F">
        <w:rPr>
          <w:rFonts w:ascii="Arial" w:eastAsia="Arial" w:hAnsi="Arial" w:cs="B Nazanin"/>
          <w:sz w:val="29"/>
          <w:rtl/>
          <w:lang w:bidi="fa-IR"/>
        </w:rPr>
        <w:t xml:space="preserve"> اسلام</w:t>
      </w:r>
      <w:r w:rsidR="005F6269">
        <w:rPr>
          <w:rFonts w:ascii="Arial" w:eastAsia="Arial" w:hAnsi="Arial" w:cs="B Nazanin" w:hint="cs"/>
          <w:sz w:val="29"/>
          <w:rtl/>
          <w:lang w:bidi="fa-IR"/>
        </w:rPr>
        <w:t xml:space="preserve"> گرایان افراطی</w:t>
      </w:r>
      <w:r w:rsidRPr="004B233F">
        <w:rPr>
          <w:rFonts w:ascii="Arial" w:eastAsia="Arial" w:hAnsi="Arial" w:cs="B Nazanin"/>
          <w:sz w:val="29"/>
          <w:rtl/>
          <w:lang w:bidi="fa-IR"/>
        </w:rPr>
        <w:t xml:space="preserve"> شامل امکان جنگ باکتر</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w:t>
      </w:r>
      <w:r w:rsidRPr="004B233F">
        <w:rPr>
          <w:rFonts w:ascii="Arial" w:eastAsia="Arial" w:hAnsi="Arial" w:cs="B Nazanin" w:hint="cs"/>
          <w:sz w:val="29"/>
          <w:rtl/>
          <w:lang w:bidi="fa-IR"/>
        </w:rPr>
        <w:t>یی</w:t>
      </w:r>
      <w:r w:rsidRPr="004B233F">
        <w:rPr>
          <w:rFonts w:ascii="Arial" w:eastAsia="Arial" w:hAnsi="Arial" w:cs="B Nazanin" w:hint="eastAsia"/>
          <w:sz w:val="29"/>
          <w:rtl/>
          <w:lang w:bidi="fa-IR"/>
        </w:rPr>
        <w:t>،</w:t>
      </w:r>
      <w:r w:rsidRPr="004B233F">
        <w:rPr>
          <w:rFonts w:ascii="Arial" w:eastAsia="Arial" w:hAnsi="Arial" w:cs="B Nazanin"/>
          <w:sz w:val="29"/>
          <w:rtl/>
          <w:lang w:bidi="fa-IR"/>
        </w:rPr>
        <w:t xml:space="preserve"> وجود داشت. ا</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ن</w:t>
      </w:r>
      <w:r w:rsidRPr="004B233F">
        <w:rPr>
          <w:rFonts w:ascii="Arial" w:eastAsia="Arial" w:hAnsi="Arial" w:cs="B Nazanin"/>
          <w:sz w:val="29"/>
          <w:rtl/>
          <w:lang w:bidi="fa-IR"/>
        </w:rPr>
        <w:t xml:space="preserve"> موضوع با </w:t>
      </w:r>
      <w:proofErr w:type="spellStart"/>
      <w:r w:rsidRPr="004B233F">
        <w:rPr>
          <w:rFonts w:ascii="Arial" w:eastAsia="Arial" w:hAnsi="Arial" w:cs="B Nazanin"/>
          <w:sz w:val="29"/>
          <w:rtl/>
          <w:lang w:bidi="fa-IR"/>
        </w:rPr>
        <w:t>گزارش‌ها</w:t>
      </w:r>
      <w:r w:rsidRPr="004B233F">
        <w:rPr>
          <w:rFonts w:ascii="Arial" w:eastAsia="Arial" w:hAnsi="Arial" w:cs="B Nazanin" w:hint="cs"/>
          <w:sz w:val="29"/>
          <w:rtl/>
          <w:lang w:bidi="fa-IR"/>
        </w:rPr>
        <w:t>ی</w:t>
      </w:r>
      <w:proofErr w:type="spellEnd"/>
      <w:r w:rsidRPr="004B233F">
        <w:rPr>
          <w:rFonts w:ascii="Arial" w:eastAsia="Arial" w:hAnsi="Arial" w:cs="B Nazanin"/>
          <w:sz w:val="29"/>
          <w:rtl/>
          <w:lang w:bidi="fa-IR"/>
        </w:rPr>
        <w:t xml:space="preserve"> از </w:t>
      </w:r>
      <w:proofErr w:type="spellStart"/>
      <w:r w:rsidRPr="004B233F">
        <w:rPr>
          <w:rFonts w:ascii="Arial" w:eastAsia="Arial" w:hAnsi="Arial" w:cs="B Nazanin"/>
          <w:sz w:val="29"/>
          <w:rtl/>
          <w:lang w:bidi="fa-IR"/>
        </w:rPr>
        <w:t>افتاب‌زدگ</w:t>
      </w:r>
      <w:r w:rsidRPr="004B233F">
        <w:rPr>
          <w:rFonts w:ascii="Arial" w:eastAsia="Arial" w:hAnsi="Arial" w:cs="B Nazanin" w:hint="cs"/>
          <w:sz w:val="29"/>
          <w:rtl/>
          <w:lang w:bidi="fa-IR"/>
        </w:rPr>
        <w:t>ی</w:t>
      </w:r>
      <w:proofErr w:type="spellEnd"/>
      <w:r w:rsidRPr="004B233F">
        <w:rPr>
          <w:rFonts w:ascii="Arial" w:eastAsia="Arial" w:hAnsi="Arial" w:cs="B Nazanin"/>
          <w:sz w:val="29"/>
          <w:rtl/>
          <w:lang w:bidi="fa-IR"/>
        </w:rPr>
        <w:t xml:space="preserve"> در م</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ان</w:t>
      </w:r>
      <w:r w:rsidRPr="004B233F">
        <w:rPr>
          <w:rFonts w:ascii="Arial" w:eastAsia="Arial" w:hAnsi="Arial" w:cs="B Nazanin"/>
          <w:sz w:val="29"/>
          <w:rtl/>
          <w:lang w:bidi="fa-IR"/>
        </w:rPr>
        <w:t xml:space="preserve"> </w:t>
      </w:r>
      <w:proofErr w:type="spellStart"/>
      <w:r w:rsidRPr="004B233F">
        <w:rPr>
          <w:rFonts w:ascii="Arial" w:eastAsia="Arial" w:hAnsi="Arial" w:cs="B Nazanin"/>
          <w:sz w:val="29"/>
          <w:rtl/>
          <w:lang w:bidi="fa-IR"/>
        </w:rPr>
        <w:t>دانش‌آموزان</w:t>
      </w:r>
      <w:proofErr w:type="spellEnd"/>
      <w:r w:rsidRPr="004B233F">
        <w:rPr>
          <w:rFonts w:ascii="Arial" w:eastAsia="Arial" w:hAnsi="Arial" w:cs="B Nazanin"/>
          <w:sz w:val="29"/>
          <w:rtl/>
          <w:lang w:bidi="fa-IR"/>
        </w:rPr>
        <w:t xml:space="preserve"> ا</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الت</w:t>
      </w:r>
      <w:r w:rsidRPr="004B233F">
        <w:rPr>
          <w:rFonts w:ascii="Arial" w:eastAsia="Arial" w:hAnsi="Arial" w:cs="B Nazanin"/>
          <w:sz w:val="29"/>
          <w:rtl/>
          <w:lang w:bidi="fa-IR"/>
        </w:rPr>
        <w:t xml:space="preserve"> ا</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ند</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انا</w:t>
      </w:r>
      <w:r w:rsidRPr="004B233F">
        <w:rPr>
          <w:rFonts w:ascii="Arial" w:eastAsia="Arial" w:hAnsi="Arial" w:cs="B Nazanin"/>
          <w:sz w:val="29"/>
          <w:rtl/>
          <w:lang w:bidi="fa-IR"/>
        </w:rPr>
        <w:t xml:space="preserve"> شروع شد و به شمال و</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رج</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ن</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w:t>
      </w:r>
      <w:r w:rsidRPr="004B233F">
        <w:rPr>
          <w:rFonts w:ascii="Arial" w:eastAsia="Arial" w:hAnsi="Arial" w:cs="B Nazanin"/>
          <w:sz w:val="29"/>
          <w:rtl/>
          <w:lang w:bidi="fa-IR"/>
        </w:rPr>
        <w:t xml:space="preserve"> سپس به پنس</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لوان</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w:t>
      </w:r>
      <w:r w:rsidRPr="004B233F">
        <w:rPr>
          <w:rFonts w:ascii="Arial" w:eastAsia="Arial" w:hAnsi="Arial" w:cs="B Nazanin"/>
          <w:sz w:val="29"/>
          <w:rtl/>
          <w:lang w:bidi="fa-IR"/>
        </w:rPr>
        <w:t xml:space="preserve"> </w:t>
      </w:r>
      <w:proofErr w:type="spellStart"/>
      <w:r w:rsidRPr="004B233F">
        <w:rPr>
          <w:rFonts w:ascii="Arial" w:eastAsia="Arial" w:hAnsi="Arial" w:cs="B Nazanin"/>
          <w:sz w:val="29"/>
          <w:rtl/>
          <w:lang w:bidi="fa-IR"/>
        </w:rPr>
        <w:t>اورگان</w:t>
      </w:r>
      <w:proofErr w:type="spellEnd"/>
      <w:r w:rsidRPr="004B233F">
        <w:rPr>
          <w:rFonts w:ascii="Arial" w:eastAsia="Arial" w:hAnsi="Arial" w:cs="B Nazanin"/>
          <w:sz w:val="29"/>
          <w:rtl/>
          <w:lang w:bidi="fa-IR"/>
        </w:rPr>
        <w:t xml:space="preserve"> و </w:t>
      </w:r>
      <w:proofErr w:type="spellStart"/>
      <w:r w:rsidRPr="004B233F">
        <w:rPr>
          <w:rFonts w:ascii="Arial" w:eastAsia="Arial" w:hAnsi="Arial" w:cs="B Nazanin"/>
          <w:sz w:val="29"/>
          <w:rtl/>
          <w:lang w:bidi="fa-IR"/>
        </w:rPr>
        <w:t>ماساچوست</w:t>
      </w:r>
      <w:proofErr w:type="spellEnd"/>
      <w:r w:rsidRPr="004B233F">
        <w:rPr>
          <w:rFonts w:ascii="Arial" w:eastAsia="Arial" w:hAnsi="Arial" w:cs="B Nazanin"/>
          <w:sz w:val="29"/>
          <w:rtl/>
          <w:lang w:bidi="fa-IR"/>
        </w:rPr>
        <w:t xml:space="preserve"> گسترش </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افت</w:t>
      </w:r>
      <w:r w:rsidRPr="004B233F">
        <w:rPr>
          <w:rFonts w:ascii="Arial" w:eastAsia="Arial" w:hAnsi="Arial" w:cs="B Nazanin"/>
          <w:sz w:val="29"/>
          <w:rtl/>
          <w:lang w:bidi="fa-IR"/>
        </w:rPr>
        <w:t xml:space="preserve">. به نظر </w:t>
      </w:r>
      <w:proofErr w:type="spellStart"/>
      <w:r w:rsidRPr="004B233F">
        <w:rPr>
          <w:rFonts w:ascii="Arial" w:eastAsia="Arial" w:hAnsi="Arial" w:cs="B Nazanin"/>
          <w:sz w:val="29"/>
          <w:rtl/>
          <w:lang w:bidi="fa-IR"/>
        </w:rPr>
        <w:t>م</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رس</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د</w:t>
      </w:r>
      <w:proofErr w:type="spellEnd"/>
      <w:r w:rsidRPr="004B233F">
        <w:rPr>
          <w:rFonts w:ascii="Arial" w:eastAsia="Arial" w:hAnsi="Arial" w:cs="B Nazanin"/>
          <w:sz w:val="29"/>
          <w:rtl/>
          <w:lang w:bidi="fa-IR"/>
        </w:rPr>
        <w:t xml:space="preserve"> که علائم به طرز عج</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ب</w:t>
      </w:r>
      <w:r w:rsidRPr="004B233F">
        <w:rPr>
          <w:rFonts w:ascii="Arial" w:eastAsia="Arial" w:hAnsi="Arial" w:cs="B Nazanin" w:hint="cs"/>
          <w:sz w:val="29"/>
          <w:rtl/>
          <w:lang w:bidi="fa-IR"/>
        </w:rPr>
        <w:t>ی</w:t>
      </w:r>
      <w:r w:rsidRPr="004B233F">
        <w:rPr>
          <w:rFonts w:ascii="Arial" w:eastAsia="Arial" w:hAnsi="Arial" w:cs="B Nazanin"/>
          <w:sz w:val="29"/>
          <w:rtl/>
          <w:lang w:bidi="fa-IR"/>
        </w:rPr>
        <w:t xml:space="preserve"> با حرکات روزانه کودکان مرتبط </w:t>
      </w:r>
      <w:proofErr w:type="spellStart"/>
      <w:r w:rsidRPr="004B233F">
        <w:rPr>
          <w:rFonts w:ascii="Arial" w:eastAsia="Arial" w:hAnsi="Arial" w:cs="B Nazanin"/>
          <w:sz w:val="29"/>
          <w:rtl/>
          <w:lang w:bidi="fa-IR"/>
        </w:rPr>
        <w:t>بوده‌اند</w:t>
      </w:r>
      <w:proofErr w:type="spellEnd"/>
      <w:r w:rsidRPr="004B233F">
        <w:rPr>
          <w:rFonts w:ascii="Arial" w:eastAsia="Arial" w:hAnsi="Arial" w:cs="B Nazanin"/>
          <w:sz w:val="29"/>
          <w:rtl/>
          <w:lang w:bidi="fa-IR"/>
        </w:rPr>
        <w:t xml:space="preserve">: </w:t>
      </w:r>
      <w:proofErr w:type="spellStart"/>
      <w:r w:rsidRPr="004B233F">
        <w:rPr>
          <w:rFonts w:ascii="Arial" w:eastAsia="Arial" w:hAnsi="Arial" w:cs="B Nazanin"/>
          <w:sz w:val="29"/>
          <w:rtl/>
          <w:lang w:bidi="fa-IR"/>
        </w:rPr>
        <w:t>افتاب‌زدگ</w:t>
      </w:r>
      <w:r w:rsidRPr="004B233F">
        <w:rPr>
          <w:rFonts w:ascii="Arial" w:eastAsia="Arial" w:hAnsi="Arial" w:cs="B Nazanin" w:hint="cs"/>
          <w:sz w:val="29"/>
          <w:rtl/>
          <w:lang w:bidi="fa-IR"/>
        </w:rPr>
        <w:t>ی</w:t>
      </w:r>
      <w:proofErr w:type="spellEnd"/>
      <w:r w:rsidRPr="004B233F">
        <w:rPr>
          <w:rFonts w:ascii="Arial" w:eastAsia="Arial" w:hAnsi="Arial" w:cs="B Nazanin"/>
          <w:sz w:val="29"/>
          <w:rtl/>
          <w:lang w:bidi="fa-IR"/>
        </w:rPr>
        <w:t xml:space="preserve"> در مدرسه شد</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دتر</w:t>
      </w:r>
      <w:r w:rsidRPr="004B233F">
        <w:rPr>
          <w:rFonts w:ascii="Arial" w:eastAsia="Arial" w:hAnsi="Arial" w:cs="B Nazanin"/>
          <w:sz w:val="29"/>
          <w:rtl/>
          <w:lang w:bidi="fa-IR"/>
        </w:rPr>
        <w:t xml:space="preserve"> </w:t>
      </w:r>
      <w:proofErr w:type="spellStart"/>
      <w:r w:rsidRPr="004B233F">
        <w:rPr>
          <w:rFonts w:ascii="Arial" w:eastAsia="Arial" w:hAnsi="Arial" w:cs="B Nazanin"/>
          <w:sz w:val="29"/>
          <w:rtl/>
          <w:lang w:bidi="fa-IR"/>
        </w:rPr>
        <w:t>م</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شد</w:t>
      </w:r>
      <w:proofErr w:type="spellEnd"/>
      <w:r w:rsidRPr="004B233F">
        <w:rPr>
          <w:rFonts w:ascii="Arial" w:eastAsia="Arial" w:hAnsi="Arial" w:cs="B Nazanin" w:hint="eastAsia"/>
          <w:sz w:val="29"/>
          <w:rtl/>
          <w:lang w:bidi="fa-IR"/>
        </w:rPr>
        <w:t>،</w:t>
      </w:r>
      <w:r w:rsidRPr="004B233F">
        <w:rPr>
          <w:rFonts w:ascii="Arial" w:eastAsia="Arial" w:hAnsi="Arial" w:cs="B Nazanin"/>
          <w:sz w:val="29"/>
          <w:rtl/>
          <w:lang w:bidi="fa-IR"/>
        </w:rPr>
        <w:t xml:space="preserve"> اما به تدر</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ج</w:t>
      </w:r>
      <w:r w:rsidR="005F6269">
        <w:rPr>
          <w:rFonts w:ascii="Arial" w:eastAsia="Arial" w:hAnsi="Arial" w:cs="B Nazanin" w:hint="cs"/>
          <w:sz w:val="29"/>
          <w:rtl/>
          <w:lang w:bidi="fa-IR"/>
        </w:rPr>
        <w:t xml:space="preserve"> </w:t>
      </w:r>
      <w:r w:rsidR="005F6269" w:rsidRPr="004B233F">
        <w:rPr>
          <w:rFonts w:ascii="Arial" w:eastAsia="Arial" w:hAnsi="Arial" w:cs="B Nazanin"/>
          <w:sz w:val="29"/>
          <w:rtl/>
          <w:lang w:bidi="fa-IR"/>
        </w:rPr>
        <w:t>هنگام</w:t>
      </w:r>
      <w:r w:rsidR="005F6269" w:rsidRPr="004B233F">
        <w:rPr>
          <w:rFonts w:ascii="Arial" w:eastAsia="Arial" w:hAnsi="Arial" w:cs="B Nazanin" w:hint="cs"/>
          <w:sz w:val="29"/>
          <w:rtl/>
          <w:lang w:bidi="fa-IR"/>
        </w:rPr>
        <w:t>ی</w:t>
      </w:r>
      <w:r w:rsidR="005F6269" w:rsidRPr="004B233F">
        <w:rPr>
          <w:rFonts w:ascii="Arial" w:eastAsia="Arial" w:hAnsi="Arial" w:cs="B Nazanin"/>
          <w:sz w:val="29"/>
          <w:rtl/>
          <w:lang w:bidi="fa-IR"/>
        </w:rPr>
        <w:t xml:space="preserve"> که کودکان به خانه </w:t>
      </w:r>
      <w:proofErr w:type="spellStart"/>
      <w:r w:rsidR="005F6269" w:rsidRPr="004B233F">
        <w:rPr>
          <w:rFonts w:ascii="Arial" w:eastAsia="Arial" w:hAnsi="Arial" w:cs="B Nazanin"/>
          <w:sz w:val="29"/>
          <w:rtl/>
          <w:lang w:bidi="fa-IR"/>
        </w:rPr>
        <w:t>بازم</w:t>
      </w:r>
      <w:r w:rsidR="005F6269" w:rsidRPr="004B233F">
        <w:rPr>
          <w:rFonts w:ascii="Arial" w:eastAsia="Arial" w:hAnsi="Arial" w:cs="B Nazanin" w:hint="cs"/>
          <w:sz w:val="29"/>
          <w:rtl/>
          <w:lang w:bidi="fa-IR"/>
        </w:rPr>
        <w:t>ی‌</w:t>
      </w:r>
      <w:r w:rsidR="005F6269" w:rsidRPr="004B233F">
        <w:rPr>
          <w:rFonts w:ascii="Arial" w:eastAsia="Arial" w:hAnsi="Arial" w:cs="B Nazanin" w:hint="eastAsia"/>
          <w:sz w:val="29"/>
          <w:rtl/>
          <w:lang w:bidi="fa-IR"/>
        </w:rPr>
        <w:t>گشتند</w:t>
      </w:r>
      <w:proofErr w:type="spellEnd"/>
      <w:r w:rsidRPr="004B233F">
        <w:rPr>
          <w:rFonts w:ascii="Arial" w:eastAsia="Arial" w:hAnsi="Arial" w:cs="B Nazanin"/>
          <w:sz w:val="29"/>
          <w:rtl/>
          <w:lang w:bidi="fa-IR"/>
        </w:rPr>
        <w:t xml:space="preserve"> آرام </w:t>
      </w:r>
      <w:proofErr w:type="spellStart"/>
      <w:r w:rsidRPr="004B233F">
        <w:rPr>
          <w:rFonts w:ascii="Arial" w:eastAsia="Arial" w:hAnsi="Arial" w:cs="B Nazanin"/>
          <w:sz w:val="29"/>
          <w:rtl/>
          <w:lang w:bidi="fa-IR"/>
        </w:rPr>
        <w:t>م</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شد</w:t>
      </w:r>
      <w:proofErr w:type="spellEnd"/>
      <w:r w:rsidRPr="004B233F">
        <w:rPr>
          <w:rFonts w:ascii="Arial" w:eastAsia="Arial" w:hAnsi="Arial" w:cs="B Nazanin"/>
          <w:sz w:val="29"/>
          <w:rtl/>
          <w:lang w:bidi="fa-IR"/>
        </w:rPr>
        <w:t>. بدون شک، ا</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ن</w:t>
      </w:r>
      <w:r w:rsidRPr="004B233F">
        <w:rPr>
          <w:rFonts w:ascii="Arial" w:eastAsia="Arial" w:hAnsi="Arial" w:cs="B Nazanin"/>
          <w:sz w:val="29"/>
          <w:rtl/>
          <w:lang w:bidi="fa-IR"/>
        </w:rPr>
        <w:t xml:space="preserve"> </w:t>
      </w:r>
      <w:proofErr w:type="spellStart"/>
      <w:r w:rsidRPr="004B233F">
        <w:rPr>
          <w:rFonts w:ascii="Arial" w:eastAsia="Arial" w:hAnsi="Arial" w:cs="B Nazanin"/>
          <w:sz w:val="29"/>
          <w:rtl/>
          <w:lang w:bidi="fa-IR"/>
        </w:rPr>
        <w:t>ش</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وع‌ها</w:t>
      </w:r>
      <w:proofErr w:type="spellEnd"/>
      <w:r w:rsidRPr="004B233F">
        <w:rPr>
          <w:rFonts w:ascii="Arial" w:eastAsia="Arial" w:hAnsi="Arial" w:cs="B Nazanin"/>
          <w:sz w:val="29"/>
          <w:rtl/>
          <w:lang w:bidi="fa-IR"/>
        </w:rPr>
        <w:t xml:space="preserve"> منجر به ا</w:t>
      </w:r>
      <w:r w:rsidRPr="004B233F">
        <w:rPr>
          <w:rFonts w:ascii="Arial" w:eastAsia="Arial" w:hAnsi="Arial" w:cs="B Nazanin" w:hint="eastAsia"/>
          <w:sz w:val="29"/>
          <w:rtl/>
          <w:lang w:bidi="fa-IR"/>
        </w:rPr>
        <w:t>ضطراب</w:t>
      </w:r>
      <w:r w:rsidRPr="004B233F">
        <w:rPr>
          <w:rFonts w:ascii="Arial" w:eastAsia="Arial" w:hAnsi="Arial" w:cs="B Nazanin"/>
          <w:sz w:val="29"/>
          <w:rtl/>
          <w:lang w:bidi="fa-IR"/>
        </w:rPr>
        <w:t xml:space="preserve"> عظ</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م</w:t>
      </w:r>
      <w:r w:rsidRPr="004B233F">
        <w:rPr>
          <w:rFonts w:ascii="Arial" w:eastAsia="Arial" w:hAnsi="Arial" w:cs="B Nazanin" w:hint="cs"/>
          <w:sz w:val="29"/>
          <w:rtl/>
          <w:lang w:bidi="fa-IR"/>
        </w:rPr>
        <w:t>ی</w:t>
      </w:r>
      <w:r w:rsidRPr="004B233F">
        <w:rPr>
          <w:rFonts w:ascii="Arial" w:eastAsia="Arial" w:hAnsi="Arial" w:cs="B Nazanin"/>
          <w:sz w:val="29"/>
          <w:rtl/>
          <w:lang w:bidi="fa-IR"/>
        </w:rPr>
        <w:t xml:space="preserve"> در م</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ان</w:t>
      </w:r>
      <w:r w:rsidRPr="004B233F">
        <w:rPr>
          <w:rFonts w:ascii="Arial" w:eastAsia="Arial" w:hAnsi="Arial" w:cs="B Nazanin"/>
          <w:sz w:val="29"/>
          <w:rtl/>
          <w:lang w:bidi="fa-IR"/>
        </w:rPr>
        <w:t xml:space="preserve"> والد</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ن</w:t>
      </w:r>
      <w:r w:rsidRPr="004B233F">
        <w:rPr>
          <w:rFonts w:ascii="Arial" w:eastAsia="Arial" w:hAnsi="Arial" w:cs="B Nazanin"/>
          <w:sz w:val="29"/>
          <w:rtl/>
          <w:lang w:bidi="fa-IR"/>
        </w:rPr>
        <w:t xml:space="preserve"> شد، اما دانشمندان </w:t>
      </w:r>
      <w:proofErr w:type="spellStart"/>
      <w:r w:rsidRPr="004B233F">
        <w:rPr>
          <w:rFonts w:ascii="Arial" w:eastAsia="Arial" w:hAnsi="Arial" w:cs="B Nazanin"/>
          <w:sz w:val="29"/>
          <w:rtl/>
          <w:lang w:bidi="fa-IR"/>
        </w:rPr>
        <w:t>نتواستند</w:t>
      </w:r>
      <w:proofErr w:type="spellEnd"/>
      <w:r w:rsidRPr="004B233F">
        <w:rPr>
          <w:rFonts w:ascii="Arial" w:eastAsia="Arial" w:hAnsi="Arial" w:cs="B Nazanin"/>
          <w:sz w:val="29"/>
          <w:rtl/>
          <w:lang w:bidi="fa-IR"/>
        </w:rPr>
        <w:t xml:space="preserve"> سلاح </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w:t>
      </w:r>
      <w:r w:rsidRPr="004B233F">
        <w:rPr>
          <w:rFonts w:ascii="Arial" w:eastAsia="Arial" w:hAnsi="Arial" w:cs="B Nazanin"/>
          <w:sz w:val="29"/>
          <w:rtl/>
          <w:lang w:bidi="fa-IR"/>
        </w:rPr>
        <w:t xml:space="preserve"> هر دل</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ل</w:t>
      </w:r>
      <w:r w:rsidRPr="004B233F">
        <w:rPr>
          <w:rFonts w:ascii="Arial" w:eastAsia="Arial" w:hAnsi="Arial" w:cs="B Nazanin"/>
          <w:sz w:val="29"/>
          <w:rtl/>
          <w:lang w:bidi="fa-IR"/>
        </w:rPr>
        <w:t xml:space="preserve"> مح</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ط</w:t>
      </w:r>
      <w:r w:rsidRPr="004B233F">
        <w:rPr>
          <w:rFonts w:ascii="Arial" w:eastAsia="Arial" w:hAnsi="Arial" w:cs="B Nazanin" w:hint="cs"/>
          <w:sz w:val="29"/>
          <w:rtl/>
          <w:lang w:bidi="fa-IR"/>
        </w:rPr>
        <w:t>ی</w:t>
      </w:r>
      <w:r w:rsidRPr="004B233F">
        <w:rPr>
          <w:rFonts w:ascii="Arial" w:eastAsia="Arial" w:hAnsi="Arial" w:cs="B Nazanin"/>
          <w:sz w:val="29"/>
          <w:rtl/>
          <w:lang w:bidi="fa-IR"/>
        </w:rPr>
        <w:t xml:space="preserve"> د</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گر</w:t>
      </w:r>
      <w:r w:rsidRPr="004B233F">
        <w:rPr>
          <w:rFonts w:ascii="Arial" w:eastAsia="Arial" w:hAnsi="Arial" w:cs="B Nazanin" w:hint="cs"/>
          <w:sz w:val="29"/>
          <w:rtl/>
          <w:lang w:bidi="fa-IR"/>
        </w:rPr>
        <w:t>ی</w:t>
      </w:r>
      <w:r w:rsidRPr="004B233F">
        <w:rPr>
          <w:rFonts w:ascii="Arial" w:eastAsia="Arial" w:hAnsi="Arial" w:cs="B Nazanin"/>
          <w:sz w:val="29"/>
          <w:rtl/>
          <w:lang w:bidi="fa-IR"/>
        </w:rPr>
        <w:t xml:space="preserve"> را شناسا</w:t>
      </w:r>
      <w:r w:rsidRPr="004B233F">
        <w:rPr>
          <w:rFonts w:ascii="Arial" w:eastAsia="Arial" w:hAnsi="Arial" w:cs="B Nazanin" w:hint="cs"/>
          <w:sz w:val="29"/>
          <w:rtl/>
          <w:lang w:bidi="fa-IR"/>
        </w:rPr>
        <w:t>یی</w:t>
      </w:r>
      <w:r w:rsidRPr="004B233F">
        <w:rPr>
          <w:rFonts w:ascii="Arial" w:eastAsia="Arial" w:hAnsi="Arial" w:cs="B Nazanin"/>
          <w:sz w:val="29"/>
          <w:rtl/>
          <w:lang w:bidi="fa-IR"/>
        </w:rPr>
        <w:t xml:space="preserve"> کنند. </w:t>
      </w:r>
      <w:proofErr w:type="spellStart"/>
      <w:r w:rsidRPr="004B233F">
        <w:rPr>
          <w:rFonts w:ascii="Arial" w:eastAsia="Arial" w:hAnsi="Arial" w:cs="B Nazanin"/>
          <w:sz w:val="29"/>
          <w:rtl/>
          <w:lang w:bidi="fa-IR"/>
        </w:rPr>
        <w:t>آن‌ها</w:t>
      </w:r>
      <w:proofErr w:type="spellEnd"/>
      <w:r w:rsidRPr="004B233F">
        <w:rPr>
          <w:rFonts w:ascii="Arial" w:eastAsia="Arial" w:hAnsi="Arial" w:cs="B Nazanin"/>
          <w:sz w:val="29"/>
          <w:rtl/>
          <w:lang w:bidi="fa-IR"/>
        </w:rPr>
        <w:t xml:space="preserve"> </w:t>
      </w:r>
      <w:proofErr w:type="spellStart"/>
      <w:r w:rsidR="005F6269">
        <w:rPr>
          <w:rFonts w:ascii="Arial" w:eastAsia="Arial" w:hAnsi="Arial" w:cs="B Nazanin" w:hint="cs"/>
          <w:sz w:val="29"/>
          <w:rtl/>
          <w:lang w:bidi="fa-IR"/>
        </w:rPr>
        <w:t>فرضیاتی</w:t>
      </w:r>
      <w:proofErr w:type="spellEnd"/>
      <w:r w:rsidR="005F6269">
        <w:rPr>
          <w:rFonts w:ascii="Arial" w:eastAsia="Arial" w:hAnsi="Arial" w:cs="B Nazanin" w:hint="cs"/>
          <w:sz w:val="29"/>
          <w:rtl/>
          <w:lang w:bidi="fa-IR"/>
        </w:rPr>
        <w:t xml:space="preserve"> برای بررسی </w:t>
      </w:r>
      <w:r w:rsidRPr="004B233F">
        <w:rPr>
          <w:rFonts w:ascii="Arial" w:eastAsia="Arial" w:hAnsi="Arial" w:cs="B Nazanin"/>
          <w:sz w:val="29"/>
          <w:rtl/>
          <w:lang w:bidi="fa-IR"/>
        </w:rPr>
        <w:t xml:space="preserve">استفاده از </w:t>
      </w:r>
      <w:proofErr w:type="spellStart"/>
      <w:r w:rsidRPr="004B233F">
        <w:rPr>
          <w:rFonts w:ascii="Arial" w:eastAsia="Arial" w:hAnsi="Arial" w:cs="B Nazanin"/>
          <w:sz w:val="29"/>
          <w:rtl/>
          <w:lang w:bidi="fa-IR"/>
        </w:rPr>
        <w:t>حشره‌کش‌ها</w:t>
      </w:r>
      <w:proofErr w:type="spellEnd"/>
      <w:r w:rsidRPr="004B233F">
        <w:rPr>
          <w:rFonts w:ascii="Arial" w:eastAsia="Arial" w:hAnsi="Arial" w:cs="B Nazanin"/>
          <w:sz w:val="29"/>
          <w:rtl/>
          <w:lang w:bidi="fa-IR"/>
        </w:rPr>
        <w:t xml:space="preserve">، قارچ در </w:t>
      </w:r>
      <w:proofErr w:type="spellStart"/>
      <w:r w:rsidRPr="004B233F">
        <w:rPr>
          <w:rFonts w:ascii="Arial" w:eastAsia="Arial" w:hAnsi="Arial" w:cs="B Nazanin"/>
          <w:sz w:val="29"/>
          <w:rtl/>
          <w:lang w:bidi="fa-IR"/>
        </w:rPr>
        <w:t>ساختمان‌ها</w:t>
      </w:r>
      <w:proofErr w:type="spellEnd"/>
      <w:r w:rsidRPr="004B233F">
        <w:rPr>
          <w:rFonts w:ascii="Arial" w:eastAsia="Arial" w:hAnsi="Arial" w:cs="B Nazanin"/>
          <w:sz w:val="29"/>
          <w:rtl/>
          <w:lang w:bidi="fa-IR"/>
        </w:rPr>
        <w:t xml:space="preserve"> و حت</w:t>
      </w:r>
      <w:r w:rsidRPr="004B233F">
        <w:rPr>
          <w:rFonts w:ascii="Arial" w:eastAsia="Arial" w:hAnsi="Arial" w:cs="B Nazanin" w:hint="cs"/>
          <w:sz w:val="29"/>
          <w:rtl/>
          <w:lang w:bidi="fa-IR"/>
        </w:rPr>
        <w:t>ی</w:t>
      </w:r>
      <w:r w:rsidRPr="004B233F">
        <w:rPr>
          <w:rFonts w:ascii="Arial" w:eastAsia="Arial" w:hAnsi="Arial" w:cs="B Nazanin"/>
          <w:sz w:val="29"/>
          <w:rtl/>
          <w:lang w:bidi="fa-IR"/>
        </w:rPr>
        <w:t xml:space="preserve"> </w:t>
      </w:r>
      <w:proofErr w:type="spellStart"/>
      <w:r w:rsidRPr="004B233F">
        <w:rPr>
          <w:rFonts w:ascii="Arial" w:eastAsia="Arial" w:hAnsi="Arial" w:cs="B Nazanin"/>
          <w:sz w:val="29"/>
          <w:rtl/>
          <w:lang w:bidi="fa-IR"/>
        </w:rPr>
        <w:t>واکنش‌ها</w:t>
      </w:r>
      <w:r w:rsidRPr="004B233F">
        <w:rPr>
          <w:rFonts w:ascii="Arial" w:eastAsia="Arial" w:hAnsi="Arial" w:cs="B Nazanin" w:hint="cs"/>
          <w:sz w:val="29"/>
          <w:rtl/>
          <w:lang w:bidi="fa-IR"/>
        </w:rPr>
        <w:t>ی</w:t>
      </w:r>
      <w:proofErr w:type="spellEnd"/>
      <w:r w:rsidRPr="004B233F">
        <w:rPr>
          <w:rFonts w:ascii="Arial" w:eastAsia="Arial" w:hAnsi="Arial" w:cs="B Nazanin"/>
          <w:sz w:val="29"/>
          <w:rtl/>
          <w:lang w:bidi="fa-IR"/>
        </w:rPr>
        <w:t xml:space="preserve"> حساس</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ت</w:t>
      </w:r>
      <w:r w:rsidRPr="004B233F">
        <w:rPr>
          <w:rFonts w:ascii="Arial" w:eastAsia="Arial" w:hAnsi="Arial" w:cs="B Nazanin" w:hint="cs"/>
          <w:sz w:val="29"/>
          <w:rtl/>
          <w:lang w:bidi="fa-IR"/>
        </w:rPr>
        <w:t>ی</w:t>
      </w:r>
      <w:r w:rsidRPr="004B233F">
        <w:rPr>
          <w:rFonts w:ascii="Arial" w:eastAsia="Arial" w:hAnsi="Arial" w:cs="B Nazanin"/>
          <w:sz w:val="29"/>
          <w:rtl/>
          <w:lang w:bidi="fa-IR"/>
        </w:rPr>
        <w:t xml:space="preserve"> به مواد ش</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م</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ا</w:t>
      </w:r>
      <w:r w:rsidRPr="004B233F">
        <w:rPr>
          <w:rFonts w:ascii="Arial" w:eastAsia="Arial" w:hAnsi="Arial" w:cs="B Nazanin" w:hint="cs"/>
          <w:sz w:val="29"/>
          <w:rtl/>
          <w:lang w:bidi="fa-IR"/>
        </w:rPr>
        <w:t>یی</w:t>
      </w:r>
      <w:r w:rsidRPr="004B233F">
        <w:rPr>
          <w:rFonts w:ascii="Arial" w:eastAsia="Arial" w:hAnsi="Arial" w:cs="B Nazanin"/>
          <w:sz w:val="29"/>
          <w:rtl/>
          <w:lang w:bidi="fa-IR"/>
        </w:rPr>
        <w:t xml:space="preserve"> مورد استفاده در تول</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د</w:t>
      </w:r>
      <w:r w:rsidRPr="004B233F">
        <w:rPr>
          <w:rFonts w:ascii="Arial" w:eastAsia="Arial" w:hAnsi="Arial" w:cs="B Nazanin"/>
          <w:sz w:val="29"/>
          <w:rtl/>
          <w:lang w:bidi="fa-IR"/>
        </w:rPr>
        <w:t xml:space="preserve"> </w:t>
      </w:r>
      <w:proofErr w:type="spellStart"/>
      <w:r w:rsidRPr="004B233F">
        <w:rPr>
          <w:rFonts w:ascii="Arial" w:eastAsia="Arial" w:hAnsi="Arial" w:cs="B Nazanin"/>
          <w:sz w:val="29"/>
          <w:rtl/>
          <w:lang w:bidi="fa-IR"/>
        </w:rPr>
        <w:t>کتاب‌ها</w:t>
      </w:r>
      <w:proofErr w:type="spellEnd"/>
      <w:r w:rsidRPr="004B233F">
        <w:rPr>
          <w:rFonts w:ascii="Arial" w:eastAsia="Arial" w:hAnsi="Arial" w:cs="B Nazanin"/>
          <w:sz w:val="29"/>
          <w:rtl/>
          <w:lang w:bidi="fa-IR"/>
        </w:rPr>
        <w:t xml:space="preserve"> ن</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ز</w:t>
      </w:r>
      <w:r w:rsidRPr="004B233F">
        <w:rPr>
          <w:rFonts w:ascii="Arial" w:eastAsia="Arial" w:hAnsi="Arial" w:cs="B Nazanin"/>
          <w:sz w:val="29"/>
          <w:rtl/>
          <w:lang w:bidi="fa-IR"/>
        </w:rPr>
        <w:t xml:space="preserve"> مطرح کردند</w:t>
      </w:r>
      <w:r w:rsidR="005F6269">
        <w:rPr>
          <w:rFonts w:ascii="Arial" w:eastAsia="Arial" w:hAnsi="Arial" w:cs="B Nazanin" w:hint="cs"/>
          <w:sz w:val="29"/>
          <w:rtl/>
          <w:lang w:bidi="fa-IR"/>
        </w:rPr>
        <w:t>،</w:t>
      </w:r>
      <w:r w:rsidRPr="004B233F">
        <w:rPr>
          <w:rFonts w:ascii="Arial" w:eastAsia="Arial" w:hAnsi="Arial" w:cs="B Nazanin"/>
          <w:sz w:val="29"/>
          <w:rtl/>
          <w:lang w:bidi="fa-IR"/>
        </w:rPr>
        <w:t xml:space="preserve"> اما </w:t>
      </w:r>
      <w:proofErr w:type="spellStart"/>
      <w:r w:rsidRPr="004B233F">
        <w:rPr>
          <w:rFonts w:ascii="Arial" w:eastAsia="Arial" w:hAnsi="Arial" w:cs="B Nazanin"/>
          <w:sz w:val="29"/>
          <w:rtl/>
          <w:lang w:bidi="fa-IR"/>
        </w:rPr>
        <w:t>ه</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چ‌کدام</w:t>
      </w:r>
      <w:proofErr w:type="spellEnd"/>
      <w:r w:rsidRPr="004B233F">
        <w:rPr>
          <w:rFonts w:ascii="Arial" w:eastAsia="Arial" w:hAnsi="Arial" w:cs="B Nazanin"/>
          <w:sz w:val="29"/>
          <w:rtl/>
          <w:lang w:bidi="fa-IR"/>
        </w:rPr>
        <w:t xml:space="preserve"> از </w:t>
      </w:r>
      <w:r w:rsidR="005F6269">
        <w:rPr>
          <w:rFonts w:ascii="Arial" w:eastAsia="Arial" w:hAnsi="Arial" w:cs="B Nazanin" w:hint="cs"/>
          <w:sz w:val="29"/>
          <w:rtl/>
          <w:lang w:bidi="fa-IR"/>
        </w:rPr>
        <w:t>فرضیات</w:t>
      </w:r>
      <w:r w:rsidRPr="004B233F">
        <w:rPr>
          <w:rFonts w:ascii="Arial" w:eastAsia="Arial" w:hAnsi="Arial" w:cs="B Nazanin"/>
          <w:sz w:val="29"/>
          <w:rtl/>
          <w:lang w:bidi="fa-IR"/>
        </w:rPr>
        <w:t xml:space="preserve"> با مراجعه دق</w:t>
      </w:r>
      <w:r w:rsidRPr="004B233F">
        <w:rPr>
          <w:rFonts w:ascii="Arial" w:eastAsia="Arial" w:hAnsi="Arial" w:cs="B Nazanin" w:hint="cs"/>
          <w:sz w:val="29"/>
          <w:rtl/>
          <w:lang w:bidi="fa-IR"/>
        </w:rPr>
        <w:t>ی</w:t>
      </w:r>
      <w:r w:rsidRPr="004B233F">
        <w:rPr>
          <w:rFonts w:ascii="Arial" w:eastAsia="Arial" w:hAnsi="Arial" w:cs="B Nazanin" w:hint="eastAsia"/>
          <w:sz w:val="29"/>
          <w:rtl/>
          <w:lang w:bidi="fa-IR"/>
        </w:rPr>
        <w:t>ق</w:t>
      </w:r>
      <w:r w:rsidRPr="004B233F">
        <w:rPr>
          <w:rFonts w:ascii="Arial" w:eastAsia="Arial" w:hAnsi="Arial" w:cs="B Nazanin"/>
          <w:sz w:val="29"/>
          <w:rtl/>
          <w:lang w:bidi="fa-IR"/>
        </w:rPr>
        <w:t xml:space="preserve"> تأ</w:t>
      </w:r>
      <w:r w:rsidRPr="004B233F">
        <w:rPr>
          <w:rFonts w:ascii="Arial" w:eastAsia="Arial" w:hAnsi="Arial" w:cs="B Nazanin" w:hint="cs"/>
          <w:sz w:val="29"/>
          <w:rtl/>
          <w:lang w:bidi="fa-IR"/>
        </w:rPr>
        <w:t>یی</w:t>
      </w:r>
      <w:r w:rsidRPr="004B233F">
        <w:rPr>
          <w:rFonts w:ascii="Arial" w:eastAsia="Arial" w:hAnsi="Arial" w:cs="B Nazanin" w:hint="eastAsia"/>
          <w:sz w:val="29"/>
          <w:rtl/>
          <w:lang w:bidi="fa-IR"/>
        </w:rPr>
        <w:t>د</w:t>
      </w:r>
      <w:r w:rsidRPr="004B233F">
        <w:rPr>
          <w:rFonts w:ascii="Arial" w:eastAsia="Arial" w:hAnsi="Arial" w:cs="B Nazanin"/>
          <w:sz w:val="29"/>
          <w:rtl/>
          <w:lang w:bidi="fa-IR"/>
        </w:rPr>
        <w:t xml:space="preserve"> نشدند.</w:t>
      </w:r>
      <w:r w:rsidR="005F6269" w:rsidRPr="005F6269">
        <w:t xml:space="preserve"> </w:t>
      </w:r>
      <w:hyperlink w:anchor="page312" w:history="1">
        <w:r w:rsidR="005F6269">
          <w:rPr>
            <w:rFonts w:ascii="Arial" w:eastAsia="Arial" w:hAnsi="Arial"/>
            <w:color w:val="0000EE"/>
            <w:sz w:val="42"/>
            <w:vertAlign w:val="superscript"/>
            <w:rtl/>
          </w:rPr>
          <w:t>23</w:t>
        </w:r>
      </w:hyperlink>
    </w:p>
    <w:p w14:paraId="7E6B0842" w14:textId="6357E4A6" w:rsidR="0007272E" w:rsidRDefault="0007272E">
      <w:pPr>
        <w:bidi/>
        <w:spacing w:line="281" w:lineRule="auto"/>
        <w:ind w:left="720" w:right="719" w:firstLine="300"/>
        <w:jc w:val="both"/>
        <w:rPr>
          <w:rFonts w:ascii="Arial" w:eastAsia="Arial" w:hAnsi="Arial"/>
          <w:sz w:val="29"/>
          <w:rtl/>
        </w:rPr>
        <w:sectPr w:rsidR="0007272E">
          <w:pgSz w:w="11900" w:h="16838"/>
          <w:pgMar w:top="1440" w:right="1440" w:bottom="1064" w:left="1440" w:header="0" w:footer="0" w:gutter="0"/>
          <w:cols w:space="0" w:equalWidth="0">
            <w:col w:w="9019"/>
          </w:cols>
          <w:docGrid w:linePitch="360"/>
        </w:sectPr>
      </w:pPr>
    </w:p>
    <w:p w14:paraId="6B28D0E6" w14:textId="77777777" w:rsidR="0007272E" w:rsidRDefault="0007272E">
      <w:pPr>
        <w:bidi/>
        <w:spacing w:line="20" w:lineRule="exact"/>
        <w:rPr>
          <w:rFonts w:ascii="Times New Roman" w:eastAsia="Times New Roman" w:hAnsi="Times New Roman"/>
          <w:rtl/>
        </w:rPr>
      </w:pPr>
      <w:bookmarkStart w:id="102" w:name="page103"/>
      <w:bookmarkEnd w:id="102"/>
    </w:p>
    <w:p w14:paraId="7746A1EB" w14:textId="77777777" w:rsidR="0007272E" w:rsidRDefault="0007272E">
      <w:pPr>
        <w:bidi/>
        <w:spacing w:line="3" w:lineRule="exact"/>
        <w:rPr>
          <w:rFonts w:ascii="Times New Roman" w:eastAsia="Times New Roman" w:hAnsi="Times New Roman"/>
          <w:rtl/>
        </w:rPr>
      </w:pPr>
    </w:p>
    <w:p w14:paraId="6BBE98EC" w14:textId="078165BA" w:rsidR="0007272E" w:rsidRPr="004B233F" w:rsidRDefault="005958FC">
      <w:pPr>
        <w:bidi/>
        <w:spacing w:line="281" w:lineRule="auto"/>
        <w:ind w:left="720" w:right="719" w:firstLine="300"/>
        <w:jc w:val="both"/>
        <w:rPr>
          <w:rFonts w:ascii="Arial" w:eastAsia="Arial" w:hAnsi="Arial" w:cs="B Nazanin"/>
          <w:sz w:val="29"/>
          <w:rtl/>
          <w:lang w:bidi="fa-IR"/>
        </w:rPr>
      </w:pPr>
      <w:r w:rsidRPr="004B233F">
        <w:rPr>
          <w:rFonts w:ascii="Arial" w:eastAsia="Arial" w:hAnsi="Arial" w:cs="B Nazanin"/>
          <w:sz w:val="29"/>
          <w:rtl/>
          <w:lang w:bidi="fa-IR"/>
        </w:rPr>
        <w:t xml:space="preserve">یک اثر انتظاری که از طریق سرایت اجتماعی منتقل </w:t>
      </w:r>
      <w:proofErr w:type="spellStart"/>
      <w:r w:rsidRPr="004B233F">
        <w:rPr>
          <w:rFonts w:ascii="Arial" w:eastAsia="Arial" w:hAnsi="Arial" w:cs="B Nazanin"/>
          <w:sz w:val="29"/>
          <w:rtl/>
          <w:lang w:bidi="fa-IR"/>
        </w:rPr>
        <w:t>می‌شود</w:t>
      </w:r>
      <w:proofErr w:type="spellEnd"/>
      <w:r w:rsidRPr="004B233F">
        <w:rPr>
          <w:rFonts w:ascii="Arial" w:eastAsia="Arial" w:hAnsi="Arial" w:cs="B Nazanin"/>
          <w:sz w:val="29"/>
          <w:rtl/>
          <w:lang w:bidi="fa-IR"/>
        </w:rPr>
        <w:t xml:space="preserve">، حتی ممکن است «سندرم </w:t>
      </w:r>
      <w:proofErr w:type="spellStart"/>
      <w:r w:rsidRPr="004B233F">
        <w:rPr>
          <w:rFonts w:ascii="Arial" w:eastAsia="Arial" w:hAnsi="Arial" w:cs="B Nazanin"/>
          <w:sz w:val="29"/>
          <w:rtl/>
          <w:lang w:bidi="fa-IR"/>
        </w:rPr>
        <w:t>هاوانا</w:t>
      </w:r>
      <w:proofErr w:type="spellEnd"/>
      <w:r w:rsidRPr="004B233F">
        <w:rPr>
          <w:rFonts w:ascii="Arial" w:eastAsia="Arial" w:hAnsi="Arial" w:cs="B Nazanin"/>
          <w:sz w:val="29"/>
          <w:rtl/>
          <w:lang w:bidi="fa-IR"/>
        </w:rPr>
        <w:t xml:space="preserve">» را که برای اولین بار توسط </w:t>
      </w:r>
      <w:proofErr w:type="spellStart"/>
      <w:r w:rsidRPr="004B233F">
        <w:rPr>
          <w:rFonts w:ascii="Arial" w:eastAsia="Arial" w:hAnsi="Arial" w:cs="B Nazanin"/>
          <w:sz w:val="29"/>
          <w:rtl/>
          <w:lang w:bidi="fa-IR"/>
        </w:rPr>
        <w:t>دیپلمات‌ها</w:t>
      </w:r>
      <w:proofErr w:type="spellEnd"/>
      <w:r w:rsidRPr="004B233F">
        <w:rPr>
          <w:rFonts w:ascii="Arial" w:eastAsia="Arial" w:hAnsi="Arial" w:cs="B Nazanin"/>
          <w:sz w:val="29"/>
          <w:rtl/>
          <w:lang w:bidi="fa-IR"/>
        </w:rPr>
        <w:t xml:space="preserve"> و مأموران اطلاعاتی ایالات متحده به کوبا تجربه شد، روشن کند. در آخرین روزهای سال 2016، یکی از ماموران سیا در </w:t>
      </w:r>
      <w:proofErr w:type="spellStart"/>
      <w:r w:rsidRPr="004B233F">
        <w:rPr>
          <w:rFonts w:ascii="Arial" w:eastAsia="Arial" w:hAnsi="Arial" w:cs="B Nazanin"/>
          <w:sz w:val="29"/>
          <w:rtl/>
          <w:lang w:bidi="fa-IR"/>
        </w:rPr>
        <w:t>هاوانا</w:t>
      </w:r>
      <w:proofErr w:type="spellEnd"/>
      <w:r w:rsidRPr="004B233F">
        <w:rPr>
          <w:rFonts w:ascii="Arial" w:eastAsia="Arial" w:hAnsi="Arial" w:cs="B Nazanin"/>
          <w:sz w:val="29"/>
          <w:rtl/>
          <w:lang w:bidi="fa-IR"/>
        </w:rPr>
        <w:t xml:space="preserve"> به سفارت ایالات متحده آمد و علائم عجیبی را گزارش کرد: سرگیجه، گوش درد، </w:t>
      </w:r>
      <w:proofErr w:type="spellStart"/>
      <w:r w:rsidRPr="004B233F">
        <w:rPr>
          <w:rFonts w:ascii="Arial" w:eastAsia="Arial" w:hAnsi="Arial" w:cs="B Nazanin"/>
          <w:sz w:val="29"/>
          <w:rtl/>
          <w:lang w:bidi="fa-IR"/>
        </w:rPr>
        <w:t>وزوز</w:t>
      </w:r>
      <w:proofErr w:type="spellEnd"/>
      <w:r w:rsidRPr="004B233F">
        <w:rPr>
          <w:rFonts w:ascii="Arial" w:eastAsia="Arial" w:hAnsi="Arial" w:cs="B Nazanin"/>
          <w:sz w:val="29"/>
          <w:rtl/>
          <w:lang w:bidi="fa-IR"/>
        </w:rPr>
        <w:t xml:space="preserve"> گوش و تیرگی سر. عجیب</w:t>
      </w:r>
      <w:r w:rsidR="00E54E13">
        <w:rPr>
          <w:rFonts w:ascii="Arial" w:eastAsia="Arial" w:hAnsi="Arial" w:cs="B Nazanin"/>
          <w:sz w:val="29"/>
          <w:rtl/>
          <w:lang w:bidi="fa-IR"/>
        </w:rPr>
        <w:t xml:space="preserve">‌‌ترین </w:t>
      </w:r>
      <w:r w:rsidRPr="004B233F">
        <w:rPr>
          <w:rFonts w:ascii="Arial" w:eastAsia="Arial" w:hAnsi="Arial" w:cs="B Nazanin"/>
          <w:sz w:val="29"/>
          <w:rtl/>
          <w:lang w:bidi="fa-IR"/>
        </w:rPr>
        <w:t>عنصر، منبع آشکار ناراحتی او بود: در خانه، او این تصور را داشت که صدای بلند شدیداً آزاردهنده ای از اتاقی به اتاق دیگر او را دنبال</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4B233F">
        <w:rPr>
          <w:rFonts w:ascii="Arial" w:eastAsia="Arial" w:hAnsi="Arial" w:cs="B Nazanin"/>
          <w:sz w:val="29"/>
          <w:rtl/>
          <w:lang w:bidi="fa-IR"/>
        </w:rPr>
        <w:t>کند</w:t>
      </w:r>
      <w:proofErr w:type="spellEnd"/>
      <w:r w:rsidR="005F6269">
        <w:rPr>
          <w:rFonts w:ascii="Arial" w:eastAsia="Arial" w:hAnsi="Arial" w:cs="B Nazanin" w:hint="cs"/>
          <w:sz w:val="29"/>
          <w:rtl/>
          <w:lang w:bidi="fa-IR"/>
        </w:rPr>
        <w:t>،</w:t>
      </w:r>
      <w:r w:rsidRPr="004B233F">
        <w:rPr>
          <w:rFonts w:ascii="Arial" w:eastAsia="Arial" w:hAnsi="Arial" w:cs="B Nazanin"/>
          <w:sz w:val="29"/>
          <w:rtl/>
          <w:lang w:bidi="fa-IR"/>
        </w:rPr>
        <w:t xml:space="preserve"> او گفت که صدا فقط </w:t>
      </w:r>
      <w:r w:rsidR="005F6269">
        <w:rPr>
          <w:rFonts w:ascii="Arial" w:eastAsia="Arial" w:hAnsi="Arial" w:cs="B Nazanin" w:hint="cs"/>
          <w:sz w:val="29"/>
          <w:rtl/>
          <w:lang w:bidi="fa-IR"/>
        </w:rPr>
        <w:t>زمانیکه</w:t>
      </w:r>
      <w:r w:rsidRPr="004B233F">
        <w:rPr>
          <w:rFonts w:ascii="Arial" w:eastAsia="Arial" w:hAnsi="Arial" w:cs="B Nazanin"/>
          <w:sz w:val="29"/>
          <w:rtl/>
          <w:lang w:bidi="fa-IR"/>
        </w:rPr>
        <w:t xml:space="preserve"> در</w:t>
      </w:r>
      <w:r w:rsidR="005F6269">
        <w:rPr>
          <w:rFonts w:ascii="Arial" w:eastAsia="Arial" w:hAnsi="Arial" w:cs="B Nazanin" w:hint="cs"/>
          <w:sz w:val="29"/>
          <w:rtl/>
          <w:lang w:bidi="fa-IR"/>
        </w:rPr>
        <w:t>ب</w:t>
      </w:r>
      <w:r w:rsidRPr="004B233F">
        <w:rPr>
          <w:rFonts w:ascii="Arial" w:eastAsia="Arial" w:hAnsi="Arial" w:cs="B Nazanin"/>
          <w:sz w:val="29"/>
          <w:rtl/>
          <w:lang w:bidi="fa-IR"/>
        </w:rPr>
        <w:t xml:space="preserve"> ورودی خانه </w:t>
      </w:r>
      <w:proofErr w:type="spellStart"/>
      <w:r w:rsidRPr="004B233F">
        <w:rPr>
          <w:rFonts w:ascii="Arial" w:eastAsia="Arial" w:hAnsi="Arial" w:cs="B Nazanin"/>
          <w:sz w:val="29"/>
          <w:rtl/>
          <w:lang w:bidi="fa-IR"/>
        </w:rPr>
        <w:t>اش</w:t>
      </w:r>
      <w:proofErr w:type="spellEnd"/>
      <w:r w:rsidRPr="004B233F">
        <w:rPr>
          <w:rFonts w:ascii="Arial" w:eastAsia="Arial" w:hAnsi="Arial" w:cs="B Nazanin"/>
          <w:sz w:val="29"/>
          <w:rtl/>
          <w:lang w:bidi="fa-IR"/>
        </w:rPr>
        <w:t xml:space="preserve"> را باز کرد از بین رفت.</w:t>
      </w:r>
    </w:p>
    <w:p w14:paraId="09FD8CF3" w14:textId="77777777" w:rsidR="0007272E" w:rsidRDefault="0007272E">
      <w:pPr>
        <w:bidi/>
        <w:spacing w:line="148" w:lineRule="exact"/>
        <w:rPr>
          <w:rFonts w:ascii="Times New Roman" w:eastAsia="Times New Roman" w:hAnsi="Times New Roman"/>
          <w:rtl/>
        </w:rPr>
      </w:pPr>
    </w:p>
    <w:p w14:paraId="5F14F974" w14:textId="508E59F0" w:rsidR="0007272E" w:rsidRPr="005F6269" w:rsidRDefault="005F6269">
      <w:pPr>
        <w:bidi/>
        <w:spacing w:line="281" w:lineRule="auto"/>
        <w:ind w:left="720" w:right="719" w:firstLine="300"/>
        <w:jc w:val="both"/>
        <w:rPr>
          <w:rFonts w:ascii="Arial" w:eastAsia="Arial" w:hAnsi="Arial" w:cs="B Nazanin"/>
          <w:sz w:val="29"/>
          <w:rtl/>
          <w:lang w:bidi="fa-IR"/>
        </w:rPr>
      </w:pPr>
      <w:r w:rsidRPr="005F6269">
        <w:rPr>
          <w:rFonts w:ascii="Arial" w:eastAsia="Arial" w:hAnsi="Arial" w:cs="B Nazanin"/>
          <w:sz w:val="29"/>
          <w:rtl/>
          <w:lang w:bidi="fa-IR"/>
        </w:rPr>
        <w:t>با انتشار خبر تجربه او، همکاران ب</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شتر</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با ب</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ان</w:t>
      </w:r>
      <w:r w:rsidRPr="005F6269">
        <w:rPr>
          <w:rFonts w:ascii="Arial" w:eastAsia="Arial" w:hAnsi="Arial" w:cs="B Nazanin"/>
          <w:sz w:val="29"/>
          <w:rtl/>
          <w:lang w:bidi="fa-IR"/>
        </w:rPr>
        <w:t xml:space="preserve"> ا</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نکه</w:t>
      </w:r>
      <w:r w:rsidRPr="005F6269">
        <w:rPr>
          <w:rFonts w:ascii="Arial" w:eastAsia="Arial" w:hAnsi="Arial" w:cs="B Nazanin"/>
          <w:sz w:val="29"/>
          <w:rtl/>
          <w:lang w:bidi="fa-IR"/>
        </w:rPr>
        <w:t xml:space="preserve"> </w:t>
      </w:r>
      <w:proofErr w:type="spellStart"/>
      <w:r w:rsidRPr="005F6269">
        <w:rPr>
          <w:rFonts w:ascii="Arial" w:eastAsia="Arial" w:hAnsi="Arial" w:cs="B Nazanin"/>
          <w:sz w:val="29"/>
          <w:rtl/>
          <w:lang w:bidi="fa-IR"/>
        </w:rPr>
        <w:t>آن‌ها</w:t>
      </w:r>
      <w:proofErr w:type="spellEnd"/>
      <w:r w:rsidRPr="005F6269">
        <w:rPr>
          <w:rFonts w:ascii="Arial" w:eastAsia="Arial" w:hAnsi="Arial" w:cs="B Nazanin"/>
          <w:sz w:val="29"/>
          <w:rtl/>
          <w:lang w:bidi="fa-IR"/>
        </w:rPr>
        <w:t xml:space="preserve"> ن</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ز</w:t>
      </w:r>
      <w:r w:rsidRPr="005F6269">
        <w:rPr>
          <w:rFonts w:ascii="Arial" w:eastAsia="Arial" w:hAnsi="Arial" w:cs="B Nazanin"/>
          <w:sz w:val="29"/>
          <w:rtl/>
          <w:lang w:bidi="fa-IR"/>
        </w:rPr>
        <w:t xml:space="preserve"> در </w:t>
      </w:r>
      <w:proofErr w:type="spellStart"/>
      <w:r w:rsidRPr="005F6269">
        <w:rPr>
          <w:rFonts w:ascii="Arial" w:eastAsia="Arial" w:hAnsi="Arial" w:cs="B Nazanin"/>
          <w:sz w:val="29"/>
          <w:rtl/>
          <w:lang w:bidi="fa-IR"/>
        </w:rPr>
        <w:t>ماه‌ها</w:t>
      </w:r>
      <w:r w:rsidRPr="005F6269">
        <w:rPr>
          <w:rFonts w:ascii="Arial" w:eastAsia="Arial" w:hAnsi="Arial" w:cs="B Nazanin" w:hint="cs"/>
          <w:sz w:val="29"/>
          <w:rtl/>
          <w:lang w:bidi="fa-IR"/>
        </w:rPr>
        <w:t>ی</w:t>
      </w:r>
      <w:proofErr w:type="spellEnd"/>
      <w:r w:rsidRPr="005F6269">
        <w:rPr>
          <w:rFonts w:ascii="Arial" w:eastAsia="Arial" w:hAnsi="Arial" w:cs="B Nazanin"/>
          <w:sz w:val="29"/>
          <w:rtl/>
          <w:lang w:bidi="fa-IR"/>
        </w:rPr>
        <w:t xml:space="preserve"> گذشته علائم </w:t>
      </w:r>
      <w:proofErr w:type="spellStart"/>
      <w:r w:rsidRPr="005F6269">
        <w:rPr>
          <w:rFonts w:ascii="Arial" w:eastAsia="Arial" w:hAnsi="Arial" w:cs="B Nazanin"/>
          <w:sz w:val="29"/>
          <w:rtl/>
          <w:lang w:bidi="fa-IR"/>
        </w:rPr>
        <w:t>عج</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ب‌وغر</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ب</w:t>
      </w:r>
      <w:r w:rsidRPr="005F6269">
        <w:rPr>
          <w:rFonts w:ascii="Arial" w:eastAsia="Arial" w:hAnsi="Arial" w:cs="B Nazanin" w:hint="cs"/>
          <w:sz w:val="29"/>
          <w:rtl/>
          <w:lang w:bidi="fa-IR"/>
        </w:rPr>
        <w:t>ی</w:t>
      </w:r>
      <w:proofErr w:type="spellEnd"/>
      <w:r w:rsidRPr="005F6269">
        <w:rPr>
          <w:rFonts w:ascii="Arial" w:eastAsia="Arial" w:hAnsi="Arial" w:cs="B Nazanin"/>
          <w:sz w:val="29"/>
          <w:rtl/>
          <w:lang w:bidi="fa-IR"/>
        </w:rPr>
        <w:t xml:space="preserve"> مشابه</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را تجربه </w:t>
      </w:r>
      <w:proofErr w:type="spellStart"/>
      <w:r w:rsidRPr="005F6269">
        <w:rPr>
          <w:rFonts w:ascii="Arial" w:eastAsia="Arial" w:hAnsi="Arial" w:cs="B Nazanin"/>
          <w:sz w:val="29"/>
          <w:rtl/>
          <w:lang w:bidi="fa-IR"/>
        </w:rPr>
        <w:t>کرده‌اند</w:t>
      </w:r>
      <w:proofErr w:type="spellEnd"/>
      <w:r w:rsidRPr="005F6269">
        <w:rPr>
          <w:rFonts w:ascii="Arial" w:eastAsia="Arial" w:hAnsi="Arial" w:cs="B Nazanin"/>
          <w:sz w:val="29"/>
          <w:rtl/>
          <w:lang w:bidi="fa-IR"/>
        </w:rPr>
        <w:t>، پ</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ش</w:t>
      </w:r>
      <w:r w:rsidRPr="005F6269">
        <w:rPr>
          <w:rFonts w:ascii="Arial" w:eastAsia="Arial" w:hAnsi="Arial" w:cs="B Nazanin"/>
          <w:sz w:val="29"/>
          <w:rtl/>
          <w:lang w:bidi="fa-IR"/>
        </w:rPr>
        <w:t xml:space="preserve"> قدم شدند. توص</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فات</w:t>
      </w:r>
      <w:r w:rsidRPr="005F6269">
        <w:rPr>
          <w:rFonts w:ascii="Arial" w:eastAsia="Arial" w:hAnsi="Arial" w:cs="B Nazanin"/>
          <w:sz w:val="29"/>
          <w:rtl/>
          <w:lang w:bidi="fa-IR"/>
        </w:rPr>
        <w:t xml:space="preserve"> صدا از فرکانس </w:t>
      </w:r>
      <w:proofErr w:type="spellStart"/>
      <w:r w:rsidRPr="005F6269">
        <w:rPr>
          <w:rFonts w:ascii="Arial" w:eastAsia="Arial" w:hAnsi="Arial" w:cs="B Nazanin"/>
          <w:sz w:val="29"/>
          <w:rtl/>
          <w:lang w:bidi="fa-IR"/>
        </w:rPr>
        <w:t>فوق‌العاده</w:t>
      </w:r>
      <w:proofErr w:type="spellEnd"/>
      <w:r w:rsidRPr="005F6269">
        <w:rPr>
          <w:rFonts w:ascii="Arial" w:eastAsia="Arial" w:hAnsi="Arial" w:cs="B Nazanin"/>
          <w:sz w:val="29"/>
          <w:rtl/>
          <w:lang w:bidi="fa-IR"/>
        </w:rPr>
        <w:t xml:space="preserve"> بالا («</w:t>
      </w:r>
      <w:proofErr w:type="spellStart"/>
      <w:r w:rsidRPr="005F6269">
        <w:rPr>
          <w:rFonts w:ascii="Arial" w:eastAsia="Arial" w:hAnsi="Arial" w:cs="B Nazanin"/>
          <w:sz w:val="29"/>
          <w:rtl/>
          <w:lang w:bidi="fa-IR"/>
        </w:rPr>
        <w:t>چا</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ساز</w:t>
      </w:r>
      <w:proofErr w:type="spellEnd"/>
      <w:r w:rsidRPr="005F6269">
        <w:rPr>
          <w:rFonts w:ascii="Arial" w:eastAsia="Arial" w:hAnsi="Arial" w:cs="B Nazanin"/>
          <w:sz w:val="29"/>
          <w:rtl/>
          <w:lang w:bidi="fa-IR"/>
        </w:rPr>
        <w:t xml:space="preserve"> رو</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استروئ</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د»</w:t>
      </w:r>
      <w:r w:rsidRPr="005F6269">
        <w:rPr>
          <w:rFonts w:ascii="Arial" w:eastAsia="Arial" w:hAnsi="Arial" w:cs="B Nazanin"/>
          <w:sz w:val="29"/>
          <w:rtl/>
          <w:lang w:bidi="fa-IR"/>
        </w:rPr>
        <w:t xml:space="preserve">) تا «احساس </w:t>
      </w:r>
      <w:proofErr w:type="spellStart"/>
      <w:r w:rsidRPr="005F6269">
        <w:rPr>
          <w:rFonts w:ascii="Arial" w:eastAsia="Arial" w:hAnsi="Arial" w:cs="B Nazanin"/>
          <w:sz w:val="29"/>
          <w:rtl/>
          <w:lang w:bidi="fa-IR"/>
        </w:rPr>
        <w:t>گ</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ج‌کننده‌ا</w:t>
      </w:r>
      <w:r w:rsidRPr="005F6269">
        <w:rPr>
          <w:rFonts w:ascii="Arial" w:eastAsia="Arial" w:hAnsi="Arial" w:cs="B Nazanin" w:hint="cs"/>
          <w:sz w:val="29"/>
          <w:rtl/>
          <w:lang w:bidi="fa-IR"/>
        </w:rPr>
        <w:t>ی</w:t>
      </w:r>
      <w:proofErr w:type="spellEnd"/>
      <w:r w:rsidRPr="005F6269">
        <w:rPr>
          <w:rFonts w:ascii="Arial" w:eastAsia="Arial" w:hAnsi="Arial" w:cs="B Nazanin"/>
          <w:sz w:val="29"/>
          <w:rtl/>
          <w:lang w:bidi="fa-IR"/>
        </w:rPr>
        <w:t xml:space="preserve"> شب</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ه</w:t>
      </w:r>
      <w:r w:rsidRPr="005F6269">
        <w:rPr>
          <w:rFonts w:ascii="Arial" w:eastAsia="Arial" w:hAnsi="Arial" w:cs="B Nazanin"/>
          <w:sz w:val="29"/>
          <w:rtl/>
          <w:lang w:bidi="fa-IR"/>
        </w:rPr>
        <w:t xml:space="preserve"> رانندگ</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با </w:t>
      </w:r>
      <w:proofErr w:type="spellStart"/>
      <w:r w:rsidRPr="005F6269">
        <w:rPr>
          <w:rFonts w:ascii="Arial" w:eastAsia="Arial" w:hAnsi="Arial" w:cs="B Nazanin"/>
          <w:sz w:val="29"/>
          <w:rtl/>
          <w:lang w:bidi="fa-IR"/>
        </w:rPr>
        <w:t>ش</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شه‌ها</w:t>
      </w:r>
      <w:r w:rsidRPr="005F6269">
        <w:rPr>
          <w:rFonts w:ascii="Arial" w:eastAsia="Arial" w:hAnsi="Arial" w:cs="B Nazanin" w:hint="cs"/>
          <w:sz w:val="29"/>
          <w:rtl/>
          <w:lang w:bidi="fa-IR"/>
        </w:rPr>
        <w:t>ی</w:t>
      </w:r>
      <w:proofErr w:type="spellEnd"/>
      <w:r w:rsidRPr="005F6269">
        <w:rPr>
          <w:rFonts w:ascii="Arial" w:eastAsia="Arial" w:hAnsi="Arial" w:cs="B Nazanin"/>
          <w:sz w:val="29"/>
          <w:rtl/>
          <w:lang w:bidi="fa-IR"/>
        </w:rPr>
        <w:t xml:space="preserve"> ن</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مه</w:t>
      </w:r>
      <w:r w:rsidRPr="005F6269">
        <w:rPr>
          <w:rFonts w:ascii="Arial" w:eastAsia="Arial" w:hAnsi="Arial" w:cs="B Nazanin"/>
          <w:sz w:val="29"/>
          <w:rtl/>
          <w:lang w:bidi="fa-IR"/>
        </w:rPr>
        <w:t xml:space="preserve"> با</w:t>
      </w:r>
      <w:r w:rsidRPr="005F6269">
        <w:rPr>
          <w:rFonts w:ascii="Arial" w:eastAsia="Arial" w:hAnsi="Arial" w:cs="B Nazanin" w:hint="eastAsia"/>
          <w:sz w:val="29"/>
          <w:rtl/>
          <w:lang w:bidi="fa-IR"/>
        </w:rPr>
        <w:t>ز</w:t>
      </w:r>
      <w:r w:rsidRPr="005F6269">
        <w:rPr>
          <w:rFonts w:ascii="Arial" w:eastAsia="Arial" w:hAnsi="Arial" w:cs="B Nazanin"/>
          <w:sz w:val="29"/>
          <w:rtl/>
          <w:lang w:bidi="fa-IR"/>
        </w:rPr>
        <w:t xml:space="preserve"> در ماش</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ن»</w:t>
      </w:r>
      <w:r w:rsidRPr="005F6269">
        <w:rPr>
          <w:rFonts w:ascii="Arial" w:eastAsia="Arial" w:hAnsi="Arial" w:cs="B Nazanin"/>
          <w:sz w:val="29"/>
          <w:rtl/>
          <w:lang w:bidi="fa-IR"/>
        </w:rPr>
        <w:t xml:space="preserve"> متغ</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ر</w:t>
      </w:r>
      <w:r w:rsidRPr="005F6269">
        <w:rPr>
          <w:rFonts w:ascii="Arial" w:eastAsia="Arial" w:hAnsi="Arial" w:cs="B Nazanin"/>
          <w:sz w:val="29"/>
          <w:rtl/>
          <w:lang w:bidi="fa-IR"/>
        </w:rPr>
        <w:t xml:space="preserve"> بود</w:t>
      </w:r>
      <w:r w:rsidR="005958FC">
        <w:rPr>
          <w:rFonts w:ascii="Arial" w:eastAsia="Arial" w:hAnsi="Arial"/>
          <w:sz w:val="28"/>
          <w:rtl/>
        </w:rPr>
        <w:t>.</w:t>
      </w:r>
      <w:r w:rsidR="00000000">
        <w:fldChar w:fldCharType="begin"/>
      </w:r>
      <w:r w:rsidR="00000000">
        <w:instrText>HYPERLINK \l "page312"</w:instrText>
      </w:r>
      <w:r w:rsidR="00000000">
        <w:fldChar w:fldCharType="separate"/>
      </w:r>
      <w:r w:rsidR="005958FC">
        <w:rPr>
          <w:rFonts w:ascii="Arial" w:eastAsia="Arial" w:hAnsi="Arial"/>
          <w:color w:val="0000EE"/>
          <w:sz w:val="42"/>
          <w:vertAlign w:val="superscript"/>
          <w:rtl/>
        </w:rPr>
        <w:t>24</w:t>
      </w:r>
      <w:r w:rsidR="005958FC">
        <w:rPr>
          <w:rFonts w:ascii="Arial" w:eastAsia="Arial" w:hAnsi="Arial"/>
          <w:sz w:val="28"/>
          <w:rtl/>
        </w:rPr>
        <w:t xml:space="preserve"> </w:t>
      </w:r>
      <w:r w:rsidR="00000000">
        <w:rPr>
          <w:rFonts w:ascii="Arial" w:eastAsia="Arial" w:hAnsi="Arial"/>
          <w:sz w:val="28"/>
        </w:rPr>
        <w:fldChar w:fldCharType="end"/>
      </w:r>
      <w:r w:rsidRPr="005F6269">
        <w:rPr>
          <w:rFonts w:ascii="Arial" w:eastAsia="Arial" w:hAnsi="Arial" w:cs="B Nazanin"/>
          <w:sz w:val="29"/>
          <w:rtl/>
          <w:lang w:bidi="fa-IR"/>
        </w:rPr>
        <w:t>برخ</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گزارش </w:t>
      </w:r>
      <w:proofErr w:type="spellStart"/>
      <w:r w:rsidRPr="005F6269">
        <w:rPr>
          <w:rFonts w:ascii="Arial" w:eastAsia="Arial" w:hAnsi="Arial" w:cs="B Nazanin"/>
          <w:sz w:val="29"/>
          <w:rtl/>
          <w:lang w:bidi="fa-IR"/>
        </w:rPr>
        <w:t>م</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کردند</w:t>
      </w:r>
      <w:proofErr w:type="spellEnd"/>
      <w:r w:rsidRPr="005F6269">
        <w:rPr>
          <w:rFonts w:ascii="Arial" w:eastAsia="Arial" w:hAnsi="Arial" w:cs="B Nazanin"/>
          <w:sz w:val="29"/>
          <w:rtl/>
          <w:lang w:bidi="fa-IR"/>
        </w:rPr>
        <w:t xml:space="preserve"> که لرزش </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ا</w:t>
      </w:r>
      <w:r w:rsidRPr="005F6269">
        <w:rPr>
          <w:rFonts w:ascii="Arial" w:eastAsia="Arial" w:hAnsi="Arial" w:cs="B Nazanin"/>
          <w:sz w:val="29"/>
          <w:rtl/>
          <w:lang w:bidi="fa-IR"/>
        </w:rPr>
        <w:t xml:space="preserve"> «فشار» ناگهان</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w:t>
      </w:r>
      <w:proofErr w:type="spellStart"/>
      <w:r w:rsidRPr="005F6269">
        <w:rPr>
          <w:rFonts w:ascii="Arial" w:eastAsia="Arial" w:hAnsi="Arial" w:cs="B Nazanin"/>
          <w:sz w:val="29"/>
          <w:rtl/>
          <w:lang w:bidi="fa-IR"/>
        </w:rPr>
        <w:t>آن‌ها</w:t>
      </w:r>
      <w:proofErr w:type="spellEnd"/>
      <w:r w:rsidRPr="005F6269">
        <w:rPr>
          <w:rFonts w:ascii="Arial" w:eastAsia="Arial" w:hAnsi="Arial" w:cs="B Nazanin"/>
          <w:sz w:val="29"/>
          <w:rtl/>
          <w:lang w:bidi="fa-IR"/>
        </w:rPr>
        <w:t xml:space="preserve"> را در طول شب از خواب ب</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دار</w:t>
      </w:r>
      <w:r w:rsidRPr="005F6269">
        <w:rPr>
          <w:rFonts w:ascii="Arial" w:eastAsia="Arial" w:hAnsi="Arial" w:cs="B Nazanin"/>
          <w:sz w:val="29"/>
          <w:rtl/>
          <w:lang w:bidi="fa-IR"/>
        </w:rPr>
        <w:t xml:space="preserve"> کرده است؛ برخ</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د</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گر</w:t>
      </w:r>
      <w:r w:rsidRPr="005F6269">
        <w:rPr>
          <w:rFonts w:ascii="Arial" w:eastAsia="Arial" w:hAnsi="Arial" w:cs="B Nazanin"/>
          <w:sz w:val="29"/>
          <w:rtl/>
          <w:lang w:bidi="fa-IR"/>
        </w:rPr>
        <w:t xml:space="preserve"> اصلاً صدا</w:t>
      </w:r>
      <w:r w:rsidRPr="005F6269">
        <w:rPr>
          <w:rFonts w:ascii="Arial" w:eastAsia="Arial" w:hAnsi="Arial" w:cs="B Nazanin" w:hint="cs"/>
          <w:sz w:val="29"/>
          <w:rtl/>
          <w:lang w:bidi="fa-IR"/>
        </w:rPr>
        <w:t>یی</w:t>
      </w:r>
      <w:r w:rsidRPr="005F6269">
        <w:rPr>
          <w:rFonts w:ascii="Arial" w:eastAsia="Arial" w:hAnsi="Arial" w:cs="B Nazanin"/>
          <w:sz w:val="29"/>
          <w:rtl/>
          <w:lang w:bidi="fa-IR"/>
        </w:rPr>
        <w:t xml:space="preserve"> </w:t>
      </w:r>
      <w:proofErr w:type="spellStart"/>
      <w:r w:rsidRPr="005F6269">
        <w:rPr>
          <w:rFonts w:ascii="Arial" w:eastAsia="Arial" w:hAnsi="Arial" w:cs="B Nazanin"/>
          <w:sz w:val="29"/>
          <w:rtl/>
          <w:lang w:bidi="fa-IR"/>
        </w:rPr>
        <w:t>نم</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شن</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دند</w:t>
      </w:r>
      <w:proofErr w:type="spellEnd"/>
      <w:r w:rsidRPr="005F6269">
        <w:rPr>
          <w:rFonts w:ascii="Arial" w:eastAsia="Arial" w:hAnsi="Arial" w:cs="B Nazanin" w:hint="eastAsia"/>
          <w:sz w:val="29"/>
          <w:rtl/>
          <w:lang w:bidi="fa-IR"/>
        </w:rPr>
        <w:t>،</w:t>
      </w:r>
      <w:r w:rsidRPr="005F6269">
        <w:rPr>
          <w:rFonts w:ascii="Arial" w:eastAsia="Arial" w:hAnsi="Arial" w:cs="B Nazanin"/>
          <w:sz w:val="29"/>
          <w:rtl/>
          <w:lang w:bidi="fa-IR"/>
        </w:rPr>
        <w:t xml:space="preserve"> اما همچنان احساس گ</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ج</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w:t>
      </w:r>
      <w:r w:rsidRPr="005F6269">
        <w:rPr>
          <w:rFonts w:ascii="Arial" w:eastAsia="Arial" w:hAnsi="Arial" w:cs="B Nazanin"/>
          <w:sz w:val="29"/>
          <w:rtl/>
          <w:lang w:bidi="fa-IR"/>
        </w:rPr>
        <w:t xml:space="preserve"> سردرگم</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و سرگ</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جه</w:t>
      </w:r>
      <w:r w:rsidRPr="005F6269">
        <w:rPr>
          <w:rFonts w:ascii="Arial" w:eastAsia="Arial" w:hAnsi="Arial" w:cs="B Nazanin"/>
          <w:sz w:val="29"/>
          <w:rtl/>
          <w:lang w:bidi="fa-IR"/>
        </w:rPr>
        <w:t xml:space="preserve"> داشتند. واضح بود که ا</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ن</w:t>
      </w:r>
      <w:r w:rsidRPr="005F6269">
        <w:rPr>
          <w:rFonts w:ascii="Arial" w:eastAsia="Arial" w:hAnsi="Arial" w:cs="B Nazanin"/>
          <w:sz w:val="29"/>
          <w:rtl/>
          <w:lang w:bidi="fa-IR"/>
        </w:rPr>
        <w:t xml:space="preserve"> تجربه بس</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ار</w:t>
      </w:r>
      <w:r w:rsidRPr="005F6269">
        <w:rPr>
          <w:rFonts w:ascii="Arial" w:eastAsia="Arial" w:hAnsi="Arial" w:cs="B Nazanin"/>
          <w:sz w:val="29"/>
          <w:rtl/>
          <w:lang w:bidi="fa-IR"/>
        </w:rPr>
        <w:t xml:space="preserve"> ناخوشا</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ند</w:t>
      </w:r>
      <w:r w:rsidRPr="005F6269">
        <w:rPr>
          <w:rFonts w:ascii="Arial" w:eastAsia="Arial" w:hAnsi="Arial" w:cs="B Nazanin"/>
          <w:sz w:val="29"/>
          <w:rtl/>
          <w:lang w:bidi="fa-IR"/>
        </w:rPr>
        <w:t xml:space="preserve"> بوده و با علائم</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شب</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ه</w:t>
      </w:r>
      <w:r w:rsidRPr="005F6269">
        <w:rPr>
          <w:rFonts w:ascii="Arial" w:eastAsia="Arial" w:hAnsi="Arial" w:cs="B Nazanin"/>
          <w:sz w:val="29"/>
          <w:rtl/>
          <w:lang w:bidi="fa-IR"/>
        </w:rPr>
        <w:t xml:space="preserve"> ضربه مغز</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همراه بوده است، و هم</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ن</w:t>
      </w:r>
      <w:r w:rsidRPr="005F6269">
        <w:rPr>
          <w:rFonts w:ascii="Arial" w:eastAsia="Arial" w:hAnsi="Arial" w:cs="B Nazanin"/>
          <w:sz w:val="29"/>
          <w:rtl/>
          <w:lang w:bidi="fa-IR"/>
        </w:rPr>
        <w:t xml:space="preserve"> باعث شد تا دولت آمر</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کا</w:t>
      </w:r>
      <w:r w:rsidRPr="005F6269">
        <w:rPr>
          <w:rFonts w:ascii="Arial" w:eastAsia="Arial" w:hAnsi="Arial" w:cs="B Nazanin"/>
          <w:sz w:val="29"/>
          <w:rtl/>
          <w:lang w:bidi="fa-IR"/>
        </w:rPr>
        <w:t xml:space="preserve"> اعلام کند که از سلاح</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صوت</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برا</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ارعاب </w:t>
      </w:r>
      <w:proofErr w:type="spellStart"/>
      <w:r w:rsidRPr="005F6269">
        <w:rPr>
          <w:rFonts w:ascii="Arial" w:eastAsia="Arial" w:hAnsi="Arial" w:cs="B Nazanin"/>
          <w:sz w:val="29"/>
          <w:rtl/>
          <w:lang w:bidi="fa-IR"/>
        </w:rPr>
        <w:t>د</w:t>
      </w:r>
      <w:r w:rsidRPr="005F6269">
        <w:rPr>
          <w:rFonts w:ascii="Arial" w:eastAsia="Arial" w:hAnsi="Arial" w:cs="B Nazanin" w:hint="cs"/>
          <w:sz w:val="29"/>
          <w:rtl/>
          <w:lang w:bidi="fa-IR"/>
        </w:rPr>
        <w:t>ی</w:t>
      </w:r>
      <w:r w:rsidRPr="005F6269">
        <w:rPr>
          <w:rFonts w:ascii="Arial" w:eastAsia="Arial" w:hAnsi="Arial" w:cs="B Nazanin" w:hint="eastAsia"/>
          <w:sz w:val="29"/>
          <w:rtl/>
          <w:lang w:bidi="fa-IR"/>
        </w:rPr>
        <w:t>پلمات‌ها</w:t>
      </w:r>
      <w:proofErr w:type="spellEnd"/>
      <w:r w:rsidRPr="005F6269">
        <w:rPr>
          <w:rFonts w:ascii="Arial" w:eastAsia="Arial" w:hAnsi="Arial" w:cs="B Nazanin"/>
          <w:sz w:val="29"/>
          <w:rtl/>
          <w:lang w:bidi="fa-IR"/>
        </w:rPr>
        <w:t xml:space="preserve"> و عوامل اطلاعات</w:t>
      </w:r>
      <w:r w:rsidRPr="005F6269">
        <w:rPr>
          <w:rFonts w:ascii="Arial" w:eastAsia="Arial" w:hAnsi="Arial" w:cs="B Nazanin" w:hint="cs"/>
          <w:sz w:val="29"/>
          <w:rtl/>
          <w:lang w:bidi="fa-IR"/>
        </w:rPr>
        <w:t>ی</w:t>
      </w:r>
      <w:r w:rsidRPr="005F6269">
        <w:rPr>
          <w:rFonts w:ascii="Arial" w:eastAsia="Arial" w:hAnsi="Arial" w:cs="B Nazanin"/>
          <w:sz w:val="29"/>
          <w:rtl/>
          <w:lang w:bidi="fa-IR"/>
        </w:rPr>
        <w:t xml:space="preserve"> خود استفاده </w:t>
      </w:r>
      <w:r w:rsidR="002A69C7">
        <w:rPr>
          <w:rFonts w:ascii="Arial" w:eastAsia="Arial" w:hAnsi="Arial" w:cs="B Nazanin" w:hint="cs"/>
          <w:sz w:val="29"/>
          <w:rtl/>
          <w:lang w:bidi="fa-IR"/>
        </w:rPr>
        <w:t>کرده</w:t>
      </w:r>
      <w:r w:rsidRPr="005F6269">
        <w:rPr>
          <w:rFonts w:ascii="Arial" w:eastAsia="Arial" w:hAnsi="Arial" w:cs="B Nazanin"/>
          <w:sz w:val="29"/>
          <w:rtl/>
          <w:lang w:bidi="fa-IR"/>
        </w:rPr>
        <w:t xml:space="preserve"> است.</w:t>
      </w:r>
    </w:p>
    <w:p w14:paraId="42B2B34D" w14:textId="77777777" w:rsidR="0007272E" w:rsidRDefault="0007272E">
      <w:pPr>
        <w:bidi/>
        <w:spacing w:line="149" w:lineRule="exact"/>
        <w:rPr>
          <w:rFonts w:ascii="Times New Roman" w:eastAsia="Times New Roman" w:hAnsi="Times New Roman"/>
          <w:rtl/>
        </w:rPr>
      </w:pPr>
    </w:p>
    <w:p w14:paraId="5C957AD8" w14:textId="2EF16484" w:rsidR="0007272E" w:rsidRPr="00E10992" w:rsidRDefault="005958FC">
      <w:pPr>
        <w:bidi/>
        <w:spacing w:line="305" w:lineRule="auto"/>
        <w:ind w:left="720" w:right="719" w:firstLine="300"/>
        <w:jc w:val="both"/>
        <w:rPr>
          <w:rFonts w:ascii="Arial" w:eastAsia="Arial" w:hAnsi="Arial" w:cs="B Nazanin"/>
          <w:sz w:val="29"/>
          <w:rtl/>
          <w:lang w:bidi="fa-IR"/>
        </w:rPr>
      </w:pPr>
      <w:r w:rsidRPr="00E10992">
        <w:rPr>
          <w:rFonts w:ascii="Arial" w:eastAsia="Arial" w:hAnsi="Arial" w:cs="B Nazanin"/>
          <w:sz w:val="29"/>
          <w:rtl/>
          <w:lang w:bidi="fa-IR"/>
        </w:rPr>
        <w:t xml:space="preserve">این ترس به زودی به </w:t>
      </w:r>
      <w:proofErr w:type="spellStart"/>
      <w:r w:rsidRPr="00E10992">
        <w:rPr>
          <w:rFonts w:ascii="Arial" w:eastAsia="Arial" w:hAnsi="Arial" w:cs="B Nazanin"/>
          <w:sz w:val="29"/>
          <w:rtl/>
          <w:lang w:bidi="fa-IR"/>
        </w:rPr>
        <w:t>دیپلمات</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E10992">
        <w:rPr>
          <w:rFonts w:ascii="Arial" w:eastAsia="Arial" w:hAnsi="Arial" w:cs="B Nazanin"/>
          <w:sz w:val="29"/>
          <w:rtl/>
          <w:lang w:bidi="fa-IR"/>
        </w:rPr>
        <w:t>کشورهای دیگر سرایت کرد و کارکنان کانادایی نیز علائم بسیار مشابهی را گزارش کردند</w:t>
      </w:r>
    </w:p>
    <w:p w14:paraId="6D96A38E" w14:textId="77777777" w:rsidR="0007272E" w:rsidRDefault="0007272E">
      <w:pPr>
        <w:bidi/>
        <w:spacing w:line="305" w:lineRule="auto"/>
        <w:ind w:left="720" w:right="719" w:firstLine="300"/>
        <w:jc w:val="both"/>
        <w:rPr>
          <w:rFonts w:ascii="Arial" w:eastAsia="Arial" w:hAnsi="Arial"/>
          <w:sz w:val="28"/>
          <w:rtl/>
        </w:rPr>
        <w:sectPr w:rsidR="0007272E">
          <w:pgSz w:w="11900" w:h="16838"/>
          <w:pgMar w:top="1440" w:right="1440" w:bottom="1028" w:left="1440" w:header="0" w:footer="0" w:gutter="0"/>
          <w:cols w:space="0" w:equalWidth="0">
            <w:col w:w="9019"/>
          </w:cols>
          <w:docGrid w:linePitch="360"/>
        </w:sectPr>
      </w:pPr>
    </w:p>
    <w:p w14:paraId="470D7ECA" w14:textId="77777777" w:rsidR="0007272E" w:rsidRDefault="0007272E">
      <w:pPr>
        <w:bidi/>
        <w:spacing w:line="20" w:lineRule="exact"/>
        <w:rPr>
          <w:rFonts w:ascii="Times New Roman" w:eastAsia="Times New Roman" w:hAnsi="Times New Roman"/>
          <w:rtl/>
        </w:rPr>
      </w:pPr>
      <w:bookmarkStart w:id="103" w:name="page104"/>
      <w:bookmarkEnd w:id="103"/>
    </w:p>
    <w:p w14:paraId="6BC5DD21" w14:textId="77777777" w:rsidR="0007272E" w:rsidRPr="00E10992" w:rsidRDefault="005958FC">
      <w:pPr>
        <w:bidi/>
        <w:spacing w:line="270" w:lineRule="auto"/>
        <w:ind w:left="720" w:right="719"/>
        <w:jc w:val="both"/>
        <w:rPr>
          <w:rFonts w:ascii="Arial" w:eastAsia="Arial" w:hAnsi="Arial" w:cs="B Nazanin"/>
          <w:sz w:val="29"/>
          <w:rtl/>
          <w:lang w:bidi="fa-IR"/>
        </w:rPr>
      </w:pPr>
      <w:r w:rsidRPr="00E10992">
        <w:rPr>
          <w:rFonts w:ascii="Arial" w:eastAsia="Arial" w:hAnsi="Arial" w:cs="B Nazanin"/>
          <w:sz w:val="29"/>
          <w:rtl/>
          <w:lang w:bidi="fa-IR"/>
        </w:rPr>
        <w:t xml:space="preserve">خونریزی بینی و بی خوابی سپس حملات آشکاری با ماهیت مشابه از کشورهای دیگر، هزاران مایل دورتر از </w:t>
      </w:r>
      <w:proofErr w:type="spellStart"/>
      <w:r w:rsidRPr="00E10992">
        <w:rPr>
          <w:rFonts w:ascii="Arial" w:eastAsia="Arial" w:hAnsi="Arial" w:cs="B Nazanin"/>
          <w:sz w:val="29"/>
          <w:rtl/>
          <w:lang w:bidi="fa-IR"/>
        </w:rPr>
        <w:t>هاوانا</w:t>
      </w:r>
      <w:proofErr w:type="spellEnd"/>
      <w:r w:rsidRPr="00E10992">
        <w:rPr>
          <w:rFonts w:ascii="Arial" w:eastAsia="Arial" w:hAnsi="Arial" w:cs="B Nazanin"/>
          <w:sz w:val="29"/>
          <w:rtl/>
          <w:lang w:bidi="fa-IR"/>
        </w:rPr>
        <w:t xml:space="preserve"> رخ داد: وزارت امور خارجه کارکنان سفارت خود در پکن، و </w:t>
      </w:r>
      <w:proofErr w:type="spellStart"/>
      <w:r w:rsidRPr="00E10992">
        <w:rPr>
          <w:rFonts w:ascii="Arial" w:eastAsia="Arial" w:hAnsi="Arial" w:cs="B Nazanin"/>
          <w:sz w:val="29"/>
          <w:rtl/>
          <w:lang w:bidi="fa-IR"/>
        </w:rPr>
        <w:t>کنسولگری‌های</w:t>
      </w:r>
      <w:proofErr w:type="spellEnd"/>
      <w:r w:rsidRPr="00E10992">
        <w:rPr>
          <w:rFonts w:ascii="Arial" w:eastAsia="Arial" w:hAnsi="Arial" w:cs="B Nazanin"/>
          <w:sz w:val="29"/>
          <w:rtl/>
          <w:lang w:bidi="fa-IR"/>
        </w:rPr>
        <w:t xml:space="preserve"> خود در </w:t>
      </w:r>
      <w:proofErr w:type="spellStart"/>
      <w:r w:rsidRPr="00E10992">
        <w:rPr>
          <w:rFonts w:ascii="Arial" w:eastAsia="Arial" w:hAnsi="Arial" w:cs="B Nazanin"/>
          <w:sz w:val="29"/>
          <w:rtl/>
          <w:lang w:bidi="fa-IR"/>
        </w:rPr>
        <w:t>شانگهای</w:t>
      </w:r>
      <w:proofErr w:type="spellEnd"/>
      <w:r w:rsidRPr="00E10992">
        <w:rPr>
          <w:rFonts w:ascii="Arial" w:eastAsia="Arial" w:hAnsi="Arial" w:cs="B Nazanin"/>
          <w:sz w:val="29"/>
          <w:rtl/>
          <w:lang w:bidi="fa-IR"/>
        </w:rPr>
        <w:t xml:space="preserve"> و </w:t>
      </w:r>
      <w:proofErr w:type="spellStart"/>
      <w:r w:rsidRPr="00E10992">
        <w:rPr>
          <w:rFonts w:ascii="Arial" w:eastAsia="Arial" w:hAnsi="Arial" w:cs="B Nazanin"/>
          <w:sz w:val="29"/>
          <w:rtl/>
          <w:lang w:bidi="fa-IR"/>
        </w:rPr>
        <w:t>گوانگژو</w:t>
      </w:r>
      <w:proofErr w:type="spellEnd"/>
      <w:r w:rsidRPr="00E10992">
        <w:rPr>
          <w:rFonts w:ascii="Arial" w:eastAsia="Arial" w:hAnsi="Arial" w:cs="B Nazanin"/>
          <w:sz w:val="29"/>
          <w:rtl/>
          <w:lang w:bidi="fa-IR"/>
        </w:rPr>
        <w:t xml:space="preserve"> را پس از شیوع بیماری تخلیه کرد.</w:t>
      </w:r>
    </w:p>
    <w:p w14:paraId="20C11B59" w14:textId="77777777" w:rsidR="0007272E" w:rsidRDefault="0007272E">
      <w:pPr>
        <w:bidi/>
        <w:spacing w:line="161" w:lineRule="exact"/>
        <w:rPr>
          <w:rFonts w:ascii="Times New Roman" w:eastAsia="Times New Roman" w:hAnsi="Times New Roman"/>
          <w:rtl/>
        </w:rPr>
      </w:pPr>
    </w:p>
    <w:p w14:paraId="7737390F" w14:textId="2012F768" w:rsidR="00E10992" w:rsidRPr="00E10992" w:rsidRDefault="00E10992" w:rsidP="00E10992">
      <w:pPr>
        <w:bidi/>
        <w:spacing w:line="291" w:lineRule="auto"/>
        <w:ind w:left="720" w:right="719" w:firstLine="300"/>
        <w:jc w:val="both"/>
        <w:rPr>
          <w:rFonts w:ascii="Arial" w:eastAsia="Arial" w:hAnsi="Arial" w:cs="B Nazanin"/>
          <w:sz w:val="29"/>
          <w:rtl/>
          <w:lang w:bidi="fa-IR"/>
        </w:rPr>
      </w:pPr>
      <w:r w:rsidRPr="00E10992">
        <w:rPr>
          <w:rFonts w:ascii="Arial" w:eastAsia="Arial" w:hAnsi="Arial" w:cs="B Nazanin"/>
          <w:sz w:val="29"/>
          <w:rtl/>
          <w:lang w:bidi="fa-IR"/>
        </w:rPr>
        <w:t xml:space="preserve">دانشمندان </w:t>
      </w:r>
      <w:proofErr w:type="spellStart"/>
      <w:r w:rsidRPr="00E10992">
        <w:rPr>
          <w:rFonts w:ascii="Arial" w:eastAsia="Arial" w:hAnsi="Arial" w:cs="B Nazanin"/>
          <w:sz w:val="29"/>
          <w:rtl/>
          <w:lang w:bidi="fa-IR"/>
        </w:rPr>
        <w:t>آکوست</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ک</w:t>
      </w:r>
      <w:proofErr w:type="spellEnd"/>
      <w:r w:rsidRPr="00E10992">
        <w:rPr>
          <w:rFonts w:ascii="Arial" w:eastAsia="Arial" w:hAnsi="Arial" w:cs="B Nazanin"/>
          <w:sz w:val="29"/>
          <w:rtl/>
          <w:lang w:bidi="fa-IR"/>
        </w:rPr>
        <w:t xml:space="preserve"> برا</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افتن</w:t>
      </w:r>
      <w:r w:rsidRPr="00E10992">
        <w:rPr>
          <w:rFonts w:ascii="Arial" w:eastAsia="Arial" w:hAnsi="Arial" w:cs="B Nazanin"/>
          <w:sz w:val="29"/>
          <w:rtl/>
          <w:lang w:bidi="fa-IR"/>
        </w:rPr>
        <w:t xml:space="preserve"> هرگونه راه ممکن برا</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هدا</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ت</w:t>
      </w:r>
      <w:r w:rsidRPr="00E10992">
        <w:rPr>
          <w:rFonts w:ascii="Arial" w:eastAsia="Arial" w:hAnsi="Arial" w:cs="B Nazanin"/>
          <w:sz w:val="29"/>
          <w:rtl/>
          <w:lang w:bidi="fa-IR"/>
        </w:rPr>
        <w:t xml:space="preserve"> </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ک</w:t>
      </w:r>
      <w:r w:rsidRPr="00E10992">
        <w:rPr>
          <w:rFonts w:ascii="Arial" w:eastAsia="Arial" w:hAnsi="Arial" w:cs="B Nazanin"/>
          <w:sz w:val="29"/>
          <w:rtl/>
          <w:lang w:bidi="fa-IR"/>
        </w:rPr>
        <w:t xml:space="preserve"> موج صوت</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در فاصله و شدت کاف</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برا</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ا</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جاد</w:t>
      </w:r>
      <w:r w:rsidRPr="00E10992">
        <w:rPr>
          <w:rFonts w:ascii="Arial" w:eastAsia="Arial" w:hAnsi="Arial" w:cs="B Nazanin"/>
          <w:sz w:val="29"/>
          <w:rtl/>
          <w:lang w:bidi="fa-IR"/>
        </w:rPr>
        <w:t xml:space="preserve"> آس</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ب</w:t>
      </w:r>
      <w:r w:rsidRPr="00E10992">
        <w:rPr>
          <w:rFonts w:ascii="Arial" w:eastAsia="Arial" w:hAnsi="Arial" w:cs="B Nazanin"/>
          <w:sz w:val="29"/>
          <w:rtl/>
          <w:lang w:bidi="fa-IR"/>
        </w:rPr>
        <w:t xml:space="preserve"> قابل توجه به مغز انسان با مشکل مواجه شدند. در واقع، تحل</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ل</w:t>
      </w:r>
      <w:r w:rsidRPr="00E10992">
        <w:rPr>
          <w:rFonts w:ascii="Arial" w:eastAsia="Arial" w:hAnsi="Arial" w:cs="B Nazanin"/>
          <w:sz w:val="29"/>
          <w:rtl/>
          <w:lang w:bidi="fa-IR"/>
        </w:rPr>
        <w:t xml:space="preserve"> </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ک</w:t>
      </w:r>
      <w:r w:rsidRPr="00E10992">
        <w:rPr>
          <w:rFonts w:ascii="Arial" w:eastAsia="Arial" w:hAnsi="Arial" w:cs="B Nazanin"/>
          <w:sz w:val="29"/>
          <w:rtl/>
          <w:lang w:bidi="fa-IR"/>
        </w:rPr>
        <w:t xml:space="preserve"> ضبط به اصطلاح از صداها</w:t>
      </w:r>
      <w:r w:rsidRPr="00E10992">
        <w:rPr>
          <w:rFonts w:ascii="Arial" w:eastAsia="Arial" w:hAnsi="Arial" w:cs="B Nazanin" w:hint="cs"/>
          <w:sz w:val="29"/>
          <w:rtl/>
          <w:lang w:bidi="fa-IR"/>
        </w:rPr>
        <w:t>یی</w:t>
      </w:r>
      <w:r w:rsidRPr="00E10992">
        <w:rPr>
          <w:rFonts w:ascii="Arial" w:eastAsia="Arial" w:hAnsi="Arial" w:cs="B Nazanin"/>
          <w:sz w:val="29"/>
          <w:rtl/>
          <w:lang w:bidi="fa-IR"/>
        </w:rPr>
        <w:t xml:space="preserve"> که کارکنان سفارت را عذاب </w:t>
      </w:r>
      <w:proofErr w:type="spellStart"/>
      <w:r w:rsidRPr="00E10992">
        <w:rPr>
          <w:rFonts w:ascii="Arial" w:eastAsia="Arial" w:hAnsi="Arial" w:cs="B Nazanin"/>
          <w:sz w:val="29"/>
          <w:rtl/>
          <w:lang w:bidi="fa-IR"/>
        </w:rPr>
        <w:t>م</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داد</w:t>
      </w:r>
      <w:proofErr w:type="spellEnd"/>
      <w:r w:rsidRPr="00E10992">
        <w:rPr>
          <w:rFonts w:ascii="Arial" w:eastAsia="Arial" w:hAnsi="Arial" w:cs="B Nazanin" w:hint="eastAsia"/>
          <w:sz w:val="29"/>
          <w:rtl/>
          <w:lang w:bidi="fa-IR"/>
        </w:rPr>
        <w:t>،</w:t>
      </w:r>
      <w:r w:rsidRPr="00E10992">
        <w:rPr>
          <w:rFonts w:ascii="Arial" w:eastAsia="Arial" w:hAnsi="Arial" w:cs="B Nazanin"/>
          <w:sz w:val="29"/>
          <w:rtl/>
          <w:lang w:bidi="fa-IR"/>
        </w:rPr>
        <w:t xml:space="preserve"> نشان داد که امواج صوت</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صدا</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w:t>
      </w:r>
      <w:proofErr w:type="spellStart"/>
      <w:r w:rsidRPr="00E10992">
        <w:rPr>
          <w:rFonts w:ascii="Arial" w:eastAsia="Arial" w:hAnsi="Arial" w:cs="B Nazanin"/>
          <w:sz w:val="29"/>
          <w:rtl/>
          <w:lang w:bidi="fa-IR"/>
        </w:rPr>
        <w:t>ج</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رج</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رک‌ها</w:t>
      </w:r>
      <w:proofErr w:type="spellEnd"/>
      <w:r w:rsidRPr="00E10992">
        <w:rPr>
          <w:rFonts w:ascii="Arial" w:eastAsia="Arial" w:hAnsi="Arial" w:cs="B Nazanin"/>
          <w:sz w:val="29"/>
          <w:rtl/>
          <w:lang w:bidi="fa-IR"/>
        </w:rPr>
        <w:t xml:space="preserve"> </w:t>
      </w:r>
      <w:proofErr w:type="spellStart"/>
      <w:r w:rsidRPr="00E10992">
        <w:rPr>
          <w:rFonts w:ascii="Arial" w:eastAsia="Arial" w:hAnsi="Arial" w:cs="B Nazanin"/>
          <w:sz w:val="29"/>
          <w:rtl/>
          <w:lang w:bidi="fa-IR"/>
        </w:rPr>
        <w:t>بوده‌اند</w:t>
      </w:r>
      <w:proofErr w:type="spellEnd"/>
      <w:r w:rsidRPr="00E10992">
        <w:rPr>
          <w:rFonts w:ascii="Arial" w:eastAsia="Arial" w:hAnsi="Arial" w:cs="B Nazanin"/>
          <w:sz w:val="29"/>
          <w:rtl/>
          <w:lang w:bidi="fa-IR"/>
        </w:rPr>
        <w:t xml:space="preserve">. هنوز </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ک</w:t>
      </w:r>
      <w:r w:rsidRPr="00E10992">
        <w:rPr>
          <w:rFonts w:ascii="Arial" w:eastAsia="Arial" w:hAnsi="Arial" w:cs="B Nazanin"/>
          <w:sz w:val="29"/>
          <w:rtl/>
          <w:lang w:bidi="fa-IR"/>
        </w:rPr>
        <w:t xml:space="preserve"> بحث علم</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پررونق در مورد علت اصل</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ا</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ن</w:t>
      </w:r>
      <w:r w:rsidRPr="00E10992">
        <w:rPr>
          <w:rFonts w:ascii="Arial" w:eastAsia="Arial" w:hAnsi="Arial" w:cs="B Nazanin"/>
          <w:sz w:val="29"/>
          <w:rtl/>
          <w:lang w:bidi="fa-IR"/>
        </w:rPr>
        <w:t xml:space="preserve"> علائم وجود دارد، برخ</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از دانشمندان معتقدند که ممکن است ناش</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از سلاح</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باشد که امواج راد</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و</w:t>
      </w:r>
      <w:r w:rsidRPr="00E10992">
        <w:rPr>
          <w:rFonts w:ascii="Arial" w:eastAsia="Arial" w:hAnsi="Arial" w:cs="B Nazanin" w:hint="cs"/>
          <w:sz w:val="29"/>
          <w:rtl/>
          <w:lang w:bidi="fa-IR"/>
        </w:rPr>
        <w:t>یی</w:t>
      </w:r>
      <w:r w:rsidRPr="00E10992">
        <w:rPr>
          <w:rFonts w:ascii="Arial" w:eastAsia="Arial" w:hAnsi="Arial" w:cs="B Nazanin"/>
          <w:sz w:val="29"/>
          <w:rtl/>
          <w:lang w:bidi="fa-IR"/>
        </w:rPr>
        <w:t xml:space="preserve"> متمرکز ساطع </w:t>
      </w:r>
      <w:proofErr w:type="spellStart"/>
      <w:r w:rsidRPr="00E10992">
        <w:rPr>
          <w:rFonts w:ascii="Arial" w:eastAsia="Arial" w:hAnsi="Arial" w:cs="B Nazanin"/>
          <w:sz w:val="29"/>
          <w:rtl/>
          <w:lang w:bidi="fa-IR"/>
        </w:rPr>
        <w:t>م</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کند</w:t>
      </w:r>
      <w:proofErr w:type="spellEnd"/>
      <w:r w:rsidRPr="00E10992">
        <w:rPr>
          <w:rFonts w:ascii="Arial" w:eastAsia="Arial" w:hAnsi="Arial" w:cs="B Nazanin"/>
          <w:sz w:val="29"/>
          <w:rtl/>
          <w:lang w:bidi="fa-IR"/>
        </w:rPr>
        <w:t>. با ا</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ن</w:t>
      </w:r>
      <w:r w:rsidRPr="00E10992">
        <w:rPr>
          <w:rFonts w:ascii="Arial" w:eastAsia="Arial" w:hAnsi="Arial" w:cs="B Nazanin"/>
          <w:sz w:val="29"/>
          <w:rtl/>
          <w:lang w:bidi="fa-IR"/>
        </w:rPr>
        <w:t xml:space="preserve"> حال، برخ</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د</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گر</w:t>
      </w:r>
      <w:r w:rsidRPr="00E10992">
        <w:rPr>
          <w:rFonts w:ascii="Arial" w:eastAsia="Arial" w:hAnsi="Arial" w:cs="B Nazanin"/>
          <w:sz w:val="29"/>
          <w:rtl/>
          <w:lang w:bidi="fa-IR"/>
        </w:rPr>
        <w:t xml:space="preserve"> معتقدند که ا</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ن</w:t>
      </w:r>
      <w:r w:rsidRPr="00E10992">
        <w:rPr>
          <w:rFonts w:ascii="Arial" w:eastAsia="Arial" w:hAnsi="Arial" w:cs="B Nazanin"/>
          <w:sz w:val="29"/>
          <w:rtl/>
          <w:lang w:bidi="fa-IR"/>
        </w:rPr>
        <w:t xml:space="preserve"> ب</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مار</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روان</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بوده است. علائم سندرم </w:t>
      </w:r>
      <w:proofErr w:type="spellStart"/>
      <w:r w:rsidRPr="00E10992">
        <w:rPr>
          <w:rFonts w:ascii="Arial" w:eastAsia="Arial" w:hAnsi="Arial" w:cs="B Nazanin"/>
          <w:sz w:val="29"/>
          <w:rtl/>
          <w:lang w:bidi="fa-IR"/>
        </w:rPr>
        <w:t>هاوانا</w:t>
      </w:r>
      <w:proofErr w:type="spellEnd"/>
      <w:r w:rsidRPr="00E10992">
        <w:rPr>
          <w:rFonts w:ascii="Arial" w:eastAsia="Arial" w:hAnsi="Arial" w:cs="B Nazanin"/>
          <w:sz w:val="29"/>
          <w:rtl/>
          <w:lang w:bidi="fa-IR"/>
        </w:rPr>
        <w:t xml:space="preserve"> </w:t>
      </w:r>
      <w:proofErr w:type="spellStart"/>
      <w:r w:rsidRPr="00E10992">
        <w:rPr>
          <w:rFonts w:ascii="Arial" w:eastAsia="Arial" w:hAnsi="Arial" w:cs="B Nazanin"/>
          <w:sz w:val="29"/>
          <w:rtl/>
          <w:lang w:bidi="fa-IR"/>
        </w:rPr>
        <w:t>ب</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شک</w:t>
      </w:r>
      <w:proofErr w:type="spellEnd"/>
      <w:r w:rsidRPr="00E10992">
        <w:rPr>
          <w:rFonts w:ascii="Arial" w:eastAsia="Arial" w:hAnsi="Arial" w:cs="B Nazanin"/>
          <w:sz w:val="29"/>
          <w:rtl/>
          <w:lang w:bidi="fa-IR"/>
        </w:rPr>
        <w:t xml:space="preserve"> شباهت عج</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ب</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به بس</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ار</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از علائم د</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گر</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دارد که از انتظارات </w:t>
      </w:r>
      <w:proofErr w:type="spellStart"/>
      <w:r w:rsidRPr="00E10992">
        <w:rPr>
          <w:rFonts w:ascii="Arial" w:eastAsia="Arial" w:hAnsi="Arial" w:cs="B Nazanin"/>
          <w:sz w:val="29"/>
          <w:rtl/>
          <w:lang w:bidi="fa-IR"/>
        </w:rPr>
        <w:t>ز</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ان‌آور</w:t>
      </w:r>
      <w:proofErr w:type="spellEnd"/>
      <w:r w:rsidRPr="00E10992">
        <w:rPr>
          <w:rFonts w:ascii="Arial" w:eastAsia="Arial" w:hAnsi="Arial" w:cs="B Nazanin"/>
          <w:sz w:val="29"/>
          <w:rtl/>
          <w:lang w:bidi="fa-IR"/>
        </w:rPr>
        <w:t xml:space="preserve"> </w:t>
      </w:r>
      <w:proofErr w:type="spellStart"/>
      <w:r w:rsidRPr="00E10992">
        <w:rPr>
          <w:rFonts w:ascii="Arial" w:eastAsia="Arial" w:hAnsi="Arial" w:cs="B Nazanin"/>
          <w:sz w:val="29"/>
          <w:rtl/>
          <w:lang w:bidi="fa-IR"/>
        </w:rPr>
        <w:t>م</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آ</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د</w:t>
      </w:r>
      <w:proofErr w:type="spellEnd"/>
      <w:r w:rsidRPr="00E10992">
        <w:rPr>
          <w:rFonts w:ascii="Arial" w:eastAsia="Arial" w:hAnsi="Arial" w:cs="B Nazanin" w:hint="eastAsia"/>
          <w:sz w:val="29"/>
          <w:rtl/>
          <w:lang w:bidi="fa-IR"/>
        </w:rPr>
        <w:t>،</w:t>
      </w:r>
      <w:r w:rsidRPr="00E10992">
        <w:rPr>
          <w:rFonts w:ascii="Arial" w:eastAsia="Arial" w:hAnsi="Arial" w:cs="B Nazanin"/>
          <w:sz w:val="29"/>
          <w:rtl/>
          <w:lang w:bidi="fa-IR"/>
        </w:rPr>
        <w:t xml:space="preserve"> و </w:t>
      </w:r>
      <w:proofErr w:type="spellStart"/>
      <w:r w:rsidRPr="00E10992">
        <w:rPr>
          <w:rFonts w:ascii="Arial" w:eastAsia="Arial" w:hAnsi="Arial" w:cs="B Nazanin"/>
          <w:sz w:val="29"/>
          <w:rtl/>
          <w:lang w:bidi="fa-IR"/>
        </w:rPr>
        <w:t>جامعه‌</w:t>
      </w:r>
      <w:r w:rsidRPr="00E10992">
        <w:rPr>
          <w:rFonts w:ascii="Arial" w:eastAsia="Arial" w:hAnsi="Arial" w:cs="B Nazanin" w:hint="cs"/>
          <w:sz w:val="29"/>
          <w:rtl/>
          <w:lang w:bidi="fa-IR"/>
        </w:rPr>
        <w:t>ی</w:t>
      </w:r>
      <w:proofErr w:type="spellEnd"/>
      <w:r w:rsidRPr="00E10992">
        <w:rPr>
          <w:rFonts w:ascii="Arial" w:eastAsia="Arial" w:hAnsi="Arial" w:cs="B Nazanin"/>
          <w:sz w:val="29"/>
          <w:rtl/>
          <w:lang w:bidi="fa-IR"/>
        </w:rPr>
        <w:t xml:space="preserve"> </w:t>
      </w:r>
      <w:proofErr w:type="spellStart"/>
      <w:r w:rsidRPr="00E10992">
        <w:rPr>
          <w:rFonts w:ascii="Arial" w:eastAsia="Arial" w:hAnsi="Arial" w:cs="B Nazanin"/>
          <w:sz w:val="29"/>
          <w:rtl/>
          <w:lang w:bidi="fa-IR"/>
        </w:rPr>
        <w:t>به‌هم‌پ</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وسته‌</w:t>
      </w:r>
      <w:r w:rsidRPr="00E10992">
        <w:rPr>
          <w:rFonts w:ascii="Arial" w:eastAsia="Arial" w:hAnsi="Arial" w:cs="B Nazanin" w:hint="cs"/>
          <w:sz w:val="29"/>
          <w:rtl/>
          <w:lang w:bidi="fa-IR"/>
        </w:rPr>
        <w:t>ی</w:t>
      </w:r>
      <w:proofErr w:type="spellEnd"/>
      <w:r w:rsidRPr="00E10992">
        <w:rPr>
          <w:rFonts w:ascii="Arial" w:eastAsia="Arial" w:hAnsi="Arial" w:cs="B Nazanin"/>
          <w:sz w:val="29"/>
          <w:rtl/>
          <w:lang w:bidi="fa-IR"/>
        </w:rPr>
        <w:t xml:space="preserve"> </w:t>
      </w:r>
      <w:proofErr w:type="spellStart"/>
      <w:r w:rsidRPr="00E10992">
        <w:rPr>
          <w:rFonts w:ascii="Arial" w:eastAsia="Arial" w:hAnsi="Arial" w:cs="B Nazanin"/>
          <w:sz w:val="29"/>
          <w:rtl/>
          <w:lang w:bidi="fa-IR"/>
        </w:rPr>
        <w:t>خارج</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ها</w:t>
      </w:r>
      <w:proofErr w:type="spellEnd"/>
      <w:r w:rsidRPr="00E10992">
        <w:rPr>
          <w:rFonts w:ascii="Arial" w:eastAsia="Arial" w:hAnsi="Arial" w:cs="B Nazanin"/>
          <w:sz w:val="29"/>
          <w:rtl/>
          <w:lang w:bidi="fa-IR"/>
        </w:rPr>
        <w:t xml:space="preserve"> که تحت فشار ز</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اد</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در </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ک</w:t>
      </w:r>
      <w:r w:rsidRPr="00E10992">
        <w:rPr>
          <w:rFonts w:ascii="Arial" w:eastAsia="Arial" w:hAnsi="Arial" w:cs="B Nazanin"/>
          <w:sz w:val="29"/>
          <w:rtl/>
          <w:lang w:bidi="fa-IR"/>
        </w:rPr>
        <w:t xml:space="preserve"> کشور خارج</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زندگ</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w:t>
      </w:r>
      <w:proofErr w:type="spellStart"/>
      <w:r w:rsidRPr="00E10992">
        <w:rPr>
          <w:rFonts w:ascii="Arial" w:eastAsia="Arial" w:hAnsi="Arial" w:cs="B Nazanin"/>
          <w:sz w:val="29"/>
          <w:rtl/>
          <w:lang w:bidi="fa-IR"/>
        </w:rPr>
        <w:t>م</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کنند</w:t>
      </w:r>
      <w:proofErr w:type="spellEnd"/>
      <w:r w:rsidRPr="00E10992">
        <w:rPr>
          <w:rFonts w:ascii="Arial" w:eastAsia="Arial" w:hAnsi="Arial" w:cs="B Nazanin" w:hint="eastAsia"/>
          <w:sz w:val="29"/>
          <w:rtl/>
          <w:lang w:bidi="fa-IR"/>
        </w:rPr>
        <w:t>،</w:t>
      </w:r>
      <w:r w:rsidRPr="00E10992">
        <w:rPr>
          <w:rFonts w:ascii="Arial" w:eastAsia="Arial" w:hAnsi="Arial" w:cs="B Nazanin"/>
          <w:sz w:val="29"/>
          <w:rtl/>
          <w:lang w:bidi="fa-IR"/>
        </w:rPr>
        <w:t xml:space="preserve"> مح</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ط</w:t>
      </w:r>
      <w:r w:rsidRPr="00E10992">
        <w:rPr>
          <w:rFonts w:ascii="Arial" w:eastAsia="Arial" w:hAnsi="Arial" w:cs="B Nazanin"/>
          <w:sz w:val="29"/>
          <w:rtl/>
          <w:lang w:bidi="fa-IR"/>
        </w:rPr>
        <w:t xml:space="preserve"> مناسب</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برا</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ش</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وع</w:t>
      </w:r>
      <w:r w:rsidRPr="00E10992">
        <w:rPr>
          <w:rFonts w:ascii="Arial" w:eastAsia="Arial" w:hAnsi="Arial" w:cs="B Nazanin"/>
          <w:sz w:val="29"/>
          <w:rtl/>
          <w:lang w:bidi="fa-IR"/>
        </w:rPr>
        <w:t xml:space="preserve"> علائم روان</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از فرد</w:t>
      </w:r>
      <w:r w:rsidRPr="00E10992">
        <w:rPr>
          <w:rFonts w:ascii="Arial" w:eastAsia="Arial" w:hAnsi="Arial" w:cs="B Nazanin" w:hint="cs"/>
          <w:sz w:val="29"/>
          <w:rtl/>
          <w:lang w:bidi="fa-IR"/>
        </w:rPr>
        <w:t>ی</w:t>
      </w:r>
      <w:r w:rsidRPr="00E10992">
        <w:rPr>
          <w:rFonts w:ascii="Arial" w:eastAsia="Arial" w:hAnsi="Arial" w:cs="B Nazanin"/>
          <w:sz w:val="29"/>
          <w:rtl/>
          <w:lang w:bidi="fa-IR"/>
        </w:rPr>
        <w:t xml:space="preserve"> به فرد د</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گر</w:t>
      </w:r>
      <w:r w:rsidRPr="00E10992">
        <w:rPr>
          <w:rFonts w:ascii="Arial" w:eastAsia="Arial" w:hAnsi="Arial" w:cs="B Nazanin"/>
          <w:sz w:val="29"/>
          <w:rtl/>
          <w:lang w:bidi="fa-IR"/>
        </w:rPr>
        <w:t xml:space="preserve"> فراهم </w:t>
      </w:r>
      <w:proofErr w:type="spellStart"/>
      <w:r w:rsidRPr="00E10992">
        <w:rPr>
          <w:rFonts w:ascii="Arial" w:eastAsia="Arial" w:hAnsi="Arial" w:cs="B Nazanin"/>
          <w:sz w:val="29"/>
          <w:rtl/>
          <w:lang w:bidi="fa-IR"/>
        </w:rPr>
        <w:t>م</w:t>
      </w:r>
      <w:r w:rsidRPr="00E10992">
        <w:rPr>
          <w:rFonts w:ascii="Arial" w:eastAsia="Arial" w:hAnsi="Arial" w:cs="B Nazanin" w:hint="cs"/>
          <w:sz w:val="29"/>
          <w:rtl/>
          <w:lang w:bidi="fa-IR"/>
        </w:rPr>
        <w:t>ی‌</w:t>
      </w:r>
      <w:r w:rsidRPr="00E10992">
        <w:rPr>
          <w:rFonts w:ascii="Arial" w:eastAsia="Arial" w:hAnsi="Arial" w:cs="B Nazanin" w:hint="eastAsia"/>
          <w:sz w:val="29"/>
          <w:rtl/>
          <w:lang w:bidi="fa-IR"/>
        </w:rPr>
        <w:t>کند</w:t>
      </w:r>
      <w:proofErr w:type="spellEnd"/>
      <w:r w:rsidRPr="00E10992">
        <w:rPr>
          <w:rFonts w:ascii="Arial" w:eastAsia="Arial" w:hAnsi="Arial" w:cs="B Nazanin"/>
          <w:sz w:val="29"/>
          <w:rtl/>
          <w:lang w:bidi="fa-IR"/>
        </w:rPr>
        <w:t>.</w:t>
      </w:r>
    </w:p>
    <w:p w14:paraId="41EE278E" w14:textId="77777777" w:rsidR="0007272E" w:rsidRDefault="0007272E">
      <w:pPr>
        <w:bidi/>
        <w:spacing w:line="147" w:lineRule="exact"/>
        <w:rPr>
          <w:rFonts w:ascii="Times New Roman" w:eastAsia="Times New Roman" w:hAnsi="Times New Roman"/>
          <w:rtl/>
        </w:rPr>
      </w:pPr>
    </w:p>
    <w:p w14:paraId="68705929" w14:textId="29C9651B" w:rsidR="0007272E" w:rsidRDefault="008B1A4E">
      <w:pPr>
        <w:bidi/>
        <w:spacing w:line="268" w:lineRule="auto"/>
        <w:ind w:left="720" w:right="719" w:firstLine="300"/>
        <w:jc w:val="both"/>
        <w:rPr>
          <w:rFonts w:ascii="Arial" w:eastAsia="Arial" w:hAnsi="Arial"/>
          <w:color w:val="0000EE"/>
          <w:sz w:val="45"/>
          <w:vertAlign w:val="superscript"/>
          <w:rtl/>
        </w:rPr>
      </w:pPr>
      <w:r w:rsidRPr="008B1A4E">
        <w:rPr>
          <w:rFonts w:ascii="Arial" w:eastAsia="Arial" w:hAnsi="Arial" w:cs="B Nazanin"/>
          <w:sz w:val="29"/>
          <w:rtl/>
          <w:lang w:bidi="fa-IR"/>
        </w:rPr>
        <w:t>همانطور که در محاکمه جادوگر</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سالم د</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م،</w:t>
      </w:r>
      <w:r w:rsidRPr="008B1A4E">
        <w:rPr>
          <w:rFonts w:ascii="Arial" w:eastAsia="Arial" w:hAnsi="Arial" w:cs="B Nazanin"/>
          <w:sz w:val="29"/>
          <w:rtl/>
          <w:lang w:bidi="fa-IR"/>
        </w:rPr>
        <w:t xml:space="preserve"> احتمال نقش </w:t>
      </w:r>
      <w:proofErr w:type="spellStart"/>
      <w:r w:rsidRPr="008B1A4E">
        <w:rPr>
          <w:rFonts w:ascii="Arial" w:eastAsia="Arial" w:hAnsi="Arial" w:cs="B Nazanin"/>
          <w:sz w:val="29"/>
          <w:rtl/>
          <w:lang w:bidi="fa-IR"/>
        </w:rPr>
        <w:t>ب</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مار</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ها</w:t>
      </w:r>
      <w:r w:rsidRPr="008B1A4E">
        <w:rPr>
          <w:rFonts w:ascii="Arial" w:eastAsia="Arial" w:hAnsi="Arial" w:cs="B Nazanin" w:hint="cs"/>
          <w:sz w:val="29"/>
          <w:rtl/>
          <w:lang w:bidi="fa-IR"/>
        </w:rPr>
        <w:t>ی</w:t>
      </w:r>
      <w:proofErr w:type="spellEnd"/>
      <w:r w:rsidRPr="008B1A4E">
        <w:rPr>
          <w:rFonts w:ascii="Arial" w:eastAsia="Arial" w:hAnsi="Arial" w:cs="B Nazanin"/>
          <w:sz w:val="29"/>
          <w:rtl/>
          <w:lang w:bidi="fa-IR"/>
        </w:rPr>
        <w:t xml:space="preserve"> </w:t>
      </w:r>
      <w:proofErr w:type="spellStart"/>
      <w:r w:rsidRPr="008B1A4E">
        <w:rPr>
          <w:rFonts w:ascii="Arial" w:eastAsia="Arial" w:hAnsi="Arial" w:cs="B Nazanin"/>
          <w:sz w:val="29"/>
          <w:rtl/>
          <w:lang w:bidi="fa-IR"/>
        </w:rPr>
        <w:t>روان‌تن</w:t>
      </w:r>
      <w:r w:rsidRPr="008B1A4E">
        <w:rPr>
          <w:rFonts w:ascii="Arial" w:eastAsia="Arial" w:hAnsi="Arial" w:cs="B Nazanin" w:hint="cs"/>
          <w:sz w:val="29"/>
          <w:rtl/>
          <w:lang w:bidi="fa-IR"/>
        </w:rPr>
        <w:t>ی</w:t>
      </w:r>
      <w:proofErr w:type="spellEnd"/>
      <w:r w:rsidRPr="008B1A4E">
        <w:rPr>
          <w:rFonts w:ascii="Arial" w:eastAsia="Arial" w:hAnsi="Arial" w:cs="B Nazanin" w:hint="eastAsia"/>
          <w:sz w:val="29"/>
          <w:rtl/>
          <w:lang w:bidi="fa-IR"/>
        </w:rPr>
        <w:t>،</w:t>
      </w:r>
      <w:r w:rsidRPr="008B1A4E">
        <w:rPr>
          <w:rFonts w:ascii="Arial" w:eastAsia="Arial" w:hAnsi="Arial" w:cs="B Nazanin"/>
          <w:sz w:val="29"/>
          <w:rtl/>
          <w:lang w:bidi="fa-IR"/>
        </w:rPr>
        <w:t xml:space="preserve"> منشأ مح</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ط</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را رد </w:t>
      </w:r>
      <w:proofErr w:type="spellStart"/>
      <w:r w:rsidRPr="008B1A4E">
        <w:rPr>
          <w:rFonts w:ascii="Arial" w:eastAsia="Arial" w:hAnsi="Arial" w:cs="B Nazanin"/>
          <w:sz w:val="29"/>
          <w:rtl/>
          <w:lang w:bidi="fa-IR"/>
        </w:rPr>
        <w:t>نم</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کند</w:t>
      </w:r>
      <w:proofErr w:type="spellEnd"/>
      <w:r w:rsidRPr="008B1A4E">
        <w:rPr>
          <w:rFonts w:ascii="Arial" w:eastAsia="Arial" w:hAnsi="Arial" w:cs="B Nazanin"/>
          <w:sz w:val="29"/>
          <w:rtl/>
          <w:lang w:bidi="fa-IR"/>
        </w:rPr>
        <w:t>. ممکن است عامل ف</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ز</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ک</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w:t>
      </w:r>
      <w:proofErr w:type="spellStart"/>
      <w:r w:rsidRPr="008B1A4E">
        <w:rPr>
          <w:rFonts w:ascii="Arial" w:eastAsia="Arial" w:hAnsi="Arial" w:cs="B Nazanin"/>
          <w:sz w:val="29"/>
          <w:rtl/>
          <w:lang w:bidi="fa-IR"/>
        </w:rPr>
        <w:t>نامشخص</w:t>
      </w:r>
      <w:r w:rsidRPr="008B1A4E">
        <w:rPr>
          <w:rFonts w:ascii="Arial" w:eastAsia="Arial" w:hAnsi="Arial" w:cs="B Nazanin" w:hint="cs"/>
          <w:sz w:val="29"/>
          <w:rtl/>
          <w:lang w:bidi="fa-IR"/>
        </w:rPr>
        <w:t>ی</w:t>
      </w:r>
      <w:proofErr w:type="spellEnd"/>
      <w:r w:rsidRPr="008B1A4E">
        <w:rPr>
          <w:rFonts w:ascii="Arial" w:eastAsia="Arial" w:hAnsi="Arial" w:cs="B Nazanin"/>
          <w:sz w:val="29"/>
          <w:rtl/>
          <w:lang w:bidi="fa-IR"/>
        </w:rPr>
        <w:t xml:space="preserve"> در گروه کوچک</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از افراد باعث ب</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مار</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شده باشد، علائم</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که از طر</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ق</w:t>
      </w:r>
      <w:r w:rsidRPr="008B1A4E">
        <w:rPr>
          <w:rFonts w:ascii="Arial" w:eastAsia="Arial" w:hAnsi="Arial" w:cs="B Nazanin"/>
          <w:sz w:val="29"/>
          <w:rtl/>
          <w:lang w:bidi="fa-IR"/>
        </w:rPr>
        <w:t xml:space="preserve"> مشاهده و انتظار به بس</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ار</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د</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گر</w:t>
      </w:r>
      <w:r w:rsidRPr="008B1A4E">
        <w:rPr>
          <w:rFonts w:ascii="Arial" w:eastAsia="Arial" w:hAnsi="Arial" w:cs="B Nazanin"/>
          <w:sz w:val="29"/>
          <w:rtl/>
          <w:lang w:bidi="fa-IR"/>
        </w:rPr>
        <w:t xml:space="preserve"> بدون تماس مستق</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م</w:t>
      </w:r>
      <w:r w:rsidRPr="008B1A4E">
        <w:rPr>
          <w:rFonts w:ascii="Arial" w:eastAsia="Arial" w:hAnsi="Arial" w:cs="B Nazanin"/>
          <w:sz w:val="29"/>
          <w:rtl/>
          <w:lang w:bidi="fa-IR"/>
        </w:rPr>
        <w:t xml:space="preserve"> با تهد</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r w:rsidRPr="008B1A4E">
        <w:rPr>
          <w:rFonts w:ascii="Arial" w:eastAsia="Arial" w:hAnsi="Arial" w:cs="B Nazanin"/>
          <w:sz w:val="29"/>
          <w:rtl/>
          <w:lang w:bidi="fa-IR"/>
        </w:rPr>
        <w:t xml:space="preserve"> اول</w:t>
      </w:r>
      <w:r w:rsidRPr="008B1A4E">
        <w:rPr>
          <w:rFonts w:ascii="Arial" w:eastAsia="Arial" w:hAnsi="Arial" w:cs="B Nazanin" w:hint="cs"/>
          <w:sz w:val="29"/>
          <w:rtl/>
          <w:lang w:bidi="fa-IR"/>
        </w:rPr>
        <w:t>ی</w:t>
      </w:r>
      <w:r w:rsidRPr="008B1A4E">
        <w:rPr>
          <w:rFonts w:ascii="Arial" w:eastAsia="Arial" w:hAnsi="Arial" w:cs="B Nazanin"/>
          <w:sz w:val="29"/>
          <w:rtl/>
          <w:lang w:bidi="fa-IR"/>
        </w:rPr>
        <w:t>ه سرا</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ت</w:t>
      </w:r>
      <w:r w:rsidRPr="008B1A4E">
        <w:rPr>
          <w:rFonts w:ascii="Arial" w:eastAsia="Arial" w:hAnsi="Arial" w:cs="B Nazanin"/>
          <w:sz w:val="29"/>
          <w:rtl/>
          <w:lang w:bidi="fa-IR"/>
        </w:rPr>
        <w:t xml:space="preserve"> کرده است</w:t>
      </w:r>
      <w:r w:rsidR="005958FC">
        <w:rPr>
          <w:rFonts w:ascii="Arial" w:eastAsia="Arial" w:hAnsi="Arial"/>
          <w:sz w:val="30"/>
          <w:rtl/>
        </w:rPr>
        <w:t>.</w:t>
      </w:r>
      <w:r w:rsidR="00000000">
        <w:fldChar w:fldCharType="begin"/>
      </w:r>
      <w:r w:rsidR="00000000">
        <w:instrText>HYPERLINK \l "page312"</w:instrText>
      </w:r>
      <w:r w:rsidR="00000000">
        <w:fldChar w:fldCharType="separate"/>
      </w:r>
      <w:r w:rsidR="005958FC">
        <w:rPr>
          <w:rFonts w:ascii="Arial" w:eastAsia="Arial" w:hAnsi="Arial"/>
          <w:color w:val="0000EE"/>
          <w:sz w:val="45"/>
          <w:vertAlign w:val="superscript"/>
          <w:rtl/>
        </w:rPr>
        <w:t>25</w:t>
      </w:r>
      <w:r w:rsidR="00000000">
        <w:rPr>
          <w:rFonts w:ascii="Arial" w:eastAsia="Arial" w:hAnsi="Arial"/>
          <w:color w:val="0000EE"/>
          <w:sz w:val="45"/>
          <w:vertAlign w:val="superscript"/>
        </w:rPr>
        <w:fldChar w:fldCharType="end"/>
      </w:r>
    </w:p>
    <w:p w14:paraId="39196D49" w14:textId="77777777" w:rsidR="0007272E" w:rsidRDefault="0007272E">
      <w:pPr>
        <w:bidi/>
        <w:spacing w:line="7" w:lineRule="exact"/>
        <w:rPr>
          <w:rFonts w:ascii="Times New Roman" w:eastAsia="Times New Roman" w:hAnsi="Times New Roman"/>
          <w:rtl/>
        </w:rPr>
      </w:pPr>
    </w:p>
    <w:p w14:paraId="66982433" w14:textId="6BDE18D8" w:rsidR="0007272E" w:rsidRDefault="008B1A4E">
      <w:pPr>
        <w:bidi/>
        <w:spacing w:line="306" w:lineRule="auto"/>
        <w:ind w:left="720" w:right="719" w:firstLine="300"/>
        <w:jc w:val="both"/>
        <w:rPr>
          <w:rFonts w:ascii="Arial" w:eastAsia="Arial" w:hAnsi="Arial"/>
          <w:sz w:val="27"/>
          <w:rtl/>
        </w:rPr>
        <w:sectPr w:rsidR="0007272E">
          <w:pgSz w:w="11900" w:h="16838"/>
          <w:pgMar w:top="1440" w:right="1440" w:bottom="1047" w:left="1440" w:header="0" w:footer="0" w:gutter="0"/>
          <w:cols w:space="0" w:equalWidth="0">
            <w:col w:w="9019"/>
          </w:cols>
          <w:docGrid w:linePitch="360"/>
        </w:sectPr>
      </w:pPr>
      <w:r w:rsidRPr="008B1A4E">
        <w:rPr>
          <w:rFonts w:ascii="Arial" w:eastAsia="Arial" w:hAnsi="Arial" w:cs="B Nazanin"/>
          <w:sz w:val="29"/>
          <w:rtl/>
          <w:lang w:bidi="fa-IR"/>
        </w:rPr>
        <w:t xml:space="preserve">از نظر من، </w:t>
      </w:r>
      <w:proofErr w:type="spellStart"/>
      <w:r w:rsidRPr="008B1A4E">
        <w:rPr>
          <w:rFonts w:ascii="Arial" w:eastAsia="Arial" w:hAnsi="Arial" w:cs="B Nazanin"/>
          <w:sz w:val="29"/>
          <w:rtl/>
          <w:lang w:bidi="fa-IR"/>
        </w:rPr>
        <w:t>جالب‌تر</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ن</w:t>
      </w:r>
      <w:proofErr w:type="spellEnd"/>
      <w:r w:rsidRPr="008B1A4E">
        <w:rPr>
          <w:rFonts w:ascii="Arial" w:eastAsia="Arial" w:hAnsi="Arial" w:cs="B Nazanin"/>
          <w:sz w:val="29"/>
          <w:rtl/>
          <w:lang w:bidi="fa-IR"/>
        </w:rPr>
        <w:t xml:space="preserve"> بخش ماجرا واکنش مردم به ا</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ن</w:t>
      </w:r>
      <w:r w:rsidRPr="008B1A4E">
        <w:rPr>
          <w:rFonts w:ascii="Arial" w:eastAsia="Arial" w:hAnsi="Arial" w:cs="B Nazanin"/>
          <w:sz w:val="29"/>
          <w:rtl/>
          <w:lang w:bidi="fa-IR"/>
        </w:rPr>
        <w:t xml:space="preserve"> احتمال بود و ا</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نکه</w:t>
      </w:r>
      <w:r w:rsidRPr="008B1A4E">
        <w:rPr>
          <w:rFonts w:ascii="Arial" w:eastAsia="Arial" w:hAnsi="Arial" w:cs="B Nazanin"/>
          <w:sz w:val="29"/>
          <w:rtl/>
          <w:lang w:bidi="fa-IR"/>
        </w:rPr>
        <w:t xml:space="preserve"> به نظر </w:t>
      </w:r>
      <w:proofErr w:type="spellStart"/>
      <w:r w:rsidRPr="008B1A4E">
        <w:rPr>
          <w:rFonts w:ascii="Arial" w:eastAsia="Arial" w:hAnsi="Arial" w:cs="B Nazanin"/>
          <w:sz w:val="29"/>
          <w:rtl/>
          <w:lang w:bidi="fa-IR"/>
        </w:rPr>
        <w:t>م</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رس</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proofErr w:type="spellEnd"/>
      <w:r w:rsidRPr="008B1A4E">
        <w:rPr>
          <w:rFonts w:ascii="Arial" w:eastAsia="Arial" w:hAnsi="Arial" w:cs="B Nazanin"/>
          <w:sz w:val="29"/>
          <w:rtl/>
          <w:lang w:bidi="fa-IR"/>
        </w:rPr>
        <w:t xml:space="preserve"> </w:t>
      </w:r>
      <w:proofErr w:type="spellStart"/>
      <w:r w:rsidRPr="008B1A4E">
        <w:rPr>
          <w:rFonts w:ascii="Arial" w:eastAsia="Arial" w:hAnsi="Arial" w:cs="B Nazanin"/>
          <w:sz w:val="29"/>
          <w:rtl/>
          <w:lang w:bidi="fa-IR"/>
        </w:rPr>
        <w:t>آن‌ها</w:t>
      </w:r>
      <w:proofErr w:type="spellEnd"/>
      <w:r w:rsidRPr="008B1A4E">
        <w:rPr>
          <w:rFonts w:ascii="Arial" w:eastAsia="Arial" w:hAnsi="Arial" w:cs="B Nazanin"/>
          <w:sz w:val="29"/>
          <w:rtl/>
          <w:lang w:bidi="fa-IR"/>
        </w:rPr>
        <w:t xml:space="preserve"> چندان قدرت</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که انتظارات ما برا</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ا</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جاد</w:t>
      </w:r>
      <w:r w:rsidRPr="008B1A4E">
        <w:rPr>
          <w:rFonts w:ascii="Arial" w:eastAsia="Arial" w:hAnsi="Arial" w:cs="B Nazanin"/>
          <w:sz w:val="29"/>
          <w:rtl/>
          <w:lang w:bidi="fa-IR"/>
        </w:rPr>
        <w:t xml:space="preserve"> ب</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مار</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دارند را درک </w:t>
      </w:r>
      <w:proofErr w:type="spellStart"/>
      <w:r w:rsidRPr="008B1A4E">
        <w:rPr>
          <w:rFonts w:ascii="Arial" w:eastAsia="Arial" w:hAnsi="Arial" w:cs="B Nazanin"/>
          <w:sz w:val="29"/>
          <w:rtl/>
          <w:lang w:bidi="fa-IR"/>
        </w:rPr>
        <w:t>نم</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کردند</w:t>
      </w:r>
      <w:proofErr w:type="spellEnd"/>
      <w:r w:rsidRPr="008B1A4E">
        <w:rPr>
          <w:rFonts w:ascii="Arial" w:eastAsia="Arial" w:hAnsi="Arial" w:cs="B Nazanin"/>
          <w:sz w:val="29"/>
          <w:rtl/>
          <w:lang w:bidi="fa-IR"/>
        </w:rPr>
        <w:t xml:space="preserve">. </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ک</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از پزشکان</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که در تشخ</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ص</w:t>
      </w:r>
      <w:r w:rsidRPr="008B1A4E">
        <w:rPr>
          <w:rFonts w:ascii="Arial" w:eastAsia="Arial" w:hAnsi="Arial" w:cs="B Nazanin"/>
          <w:sz w:val="29"/>
          <w:rtl/>
          <w:lang w:bidi="fa-IR"/>
        </w:rPr>
        <w:t xml:space="preserve"> اول</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ه</w:t>
      </w:r>
      <w:r w:rsidRPr="008B1A4E">
        <w:rPr>
          <w:rFonts w:ascii="Arial" w:eastAsia="Arial" w:hAnsi="Arial" w:cs="B Nazanin"/>
          <w:sz w:val="29"/>
          <w:rtl/>
          <w:lang w:bidi="fa-IR"/>
        </w:rPr>
        <w:t xml:space="preserve"> دست داشتند، در آن زمان گفت: «برا</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ا</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نکه</w:t>
      </w:r>
      <w:r w:rsidRPr="008B1A4E">
        <w:rPr>
          <w:rFonts w:ascii="Arial" w:eastAsia="Arial" w:hAnsi="Arial" w:cs="B Nazanin"/>
          <w:sz w:val="29"/>
          <w:rtl/>
          <w:lang w:bidi="fa-IR"/>
        </w:rPr>
        <w:t xml:space="preserve"> به صورت مصنوع</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تمام ا</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ن</w:t>
      </w:r>
      <w:r w:rsidRPr="008B1A4E">
        <w:rPr>
          <w:rFonts w:ascii="Arial" w:eastAsia="Arial" w:hAnsi="Arial" w:cs="B Nazanin"/>
          <w:sz w:val="29"/>
          <w:rtl/>
          <w:lang w:bidi="fa-IR"/>
        </w:rPr>
        <w:t xml:space="preserve"> ع</w:t>
      </w:r>
      <w:r w:rsidRPr="008B1A4E">
        <w:rPr>
          <w:rFonts w:ascii="Arial" w:eastAsia="Arial" w:hAnsi="Arial" w:cs="B Nazanin" w:hint="eastAsia"/>
          <w:sz w:val="29"/>
          <w:rtl/>
          <w:lang w:bidi="fa-IR"/>
        </w:rPr>
        <w:t>لائم</w:t>
      </w:r>
      <w:r w:rsidRPr="008B1A4E">
        <w:rPr>
          <w:rFonts w:ascii="Arial" w:eastAsia="Arial" w:hAnsi="Arial" w:cs="B Nazanin"/>
          <w:sz w:val="29"/>
          <w:rtl/>
          <w:lang w:bidi="fa-IR"/>
        </w:rPr>
        <w:t xml:space="preserve"> را نشان ده</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r w:rsidRPr="008B1A4E">
        <w:rPr>
          <w:rFonts w:ascii="Arial" w:eastAsia="Arial" w:hAnsi="Arial" w:cs="B Nazanin"/>
          <w:sz w:val="29"/>
          <w:rtl/>
          <w:lang w:bidi="fa-IR"/>
        </w:rPr>
        <w:t xml:space="preserve"> با</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r w:rsidRPr="008B1A4E">
        <w:rPr>
          <w:rFonts w:ascii="Arial" w:eastAsia="Arial" w:hAnsi="Arial" w:cs="B Nazanin"/>
          <w:sz w:val="29"/>
          <w:rtl/>
          <w:lang w:bidi="fa-IR"/>
        </w:rPr>
        <w:t xml:space="preserve"> واقعاً تحق</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ق</w:t>
      </w:r>
      <w:r w:rsidRPr="008B1A4E">
        <w:rPr>
          <w:rFonts w:ascii="Arial" w:eastAsia="Arial" w:hAnsi="Arial" w:cs="B Nazanin"/>
          <w:sz w:val="29"/>
          <w:rtl/>
          <w:lang w:bidi="fa-IR"/>
        </w:rPr>
        <w:t xml:space="preserve"> کن</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r w:rsidRPr="008B1A4E">
        <w:rPr>
          <w:rFonts w:ascii="Arial" w:eastAsia="Arial" w:hAnsi="Arial" w:cs="B Nazanin"/>
          <w:sz w:val="29"/>
          <w:rtl/>
          <w:lang w:bidi="fa-IR"/>
        </w:rPr>
        <w:t xml:space="preserve"> تمر</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ن</w:t>
      </w:r>
      <w:r w:rsidRPr="008B1A4E">
        <w:rPr>
          <w:rFonts w:ascii="Arial" w:eastAsia="Arial" w:hAnsi="Arial" w:cs="B Nazanin"/>
          <w:sz w:val="29"/>
          <w:rtl/>
          <w:lang w:bidi="fa-IR"/>
        </w:rPr>
        <w:t xml:space="preserve"> کن</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r w:rsidRPr="008B1A4E">
        <w:rPr>
          <w:rFonts w:ascii="Arial" w:eastAsia="Arial" w:hAnsi="Arial" w:cs="B Nazanin"/>
          <w:sz w:val="29"/>
          <w:rtl/>
          <w:lang w:bidi="fa-IR"/>
        </w:rPr>
        <w:t xml:space="preserve"> بهتر</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ن</w:t>
      </w:r>
      <w:r w:rsidRPr="008B1A4E">
        <w:rPr>
          <w:rFonts w:ascii="Arial" w:eastAsia="Arial" w:hAnsi="Arial" w:cs="B Nazanin"/>
          <w:sz w:val="29"/>
          <w:rtl/>
          <w:lang w:bidi="fa-IR"/>
        </w:rPr>
        <w:t xml:space="preserve"> باز</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گر</w:t>
      </w:r>
      <w:r w:rsidRPr="008B1A4E">
        <w:rPr>
          <w:rFonts w:ascii="Arial" w:eastAsia="Arial" w:hAnsi="Arial" w:cs="B Nazanin"/>
          <w:sz w:val="29"/>
          <w:rtl/>
          <w:lang w:bidi="fa-IR"/>
        </w:rPr>
        <w:t xml:space="preserve"> تمام دوران باش</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r w:rsidRPr="008B1A4E">
        <w:rPr>
          <w:rFonts w:ascii="Arial" w:eastAsia="Arial" w:hAnsi="Arial" w:cs="B Nazanin"/>
          <w:sz w:val="29"/>
          <w:rtl/>
          <w:lang w:bidi="fa-IR"/>
        </w:rPr>
        <w:t xml:space="preserve"> و </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ک</w:t>
      </w:r>
      <w:r w:rsidRPr="008B1A4E">
        <w:rPr>
          <w:rFonts w:ascii="Arial" w:eastAsia="Arial" w:hAnsi="Arial" w:cs="B Nazanin"/>
          <w:sz w:val="29"/>
          <w:rtl/>
          <w:lang w:bidi="fa-IR"/>
        </w:rPr>
        <w:t xml:space="preserve"> متخصص پس از د</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گر</w:t>
      </w:r>
      <w:r w:rsidRPr="008B1A4E">
        <w:rPr>
          <w:rFonts w:ascii="Arial" w:eastAsia="Arial" w:hAnsi="Arial" w:cs="B Nazanin" w:hint="cs"/>
          <w:sz w:val="29"/>
          <w:rtl/>
          <w:lang w:bidi="fa-IR"/>
        </w:rPr>
        <w:t>ی</w:t>
      </w:r>
      <w:r w:rsidRPr="008B1A4E">
        <w:rPr>
          <w:rFonts w:ascii="Arial" w:eastAsia="Arial" w:hAnsi="Arial" w:cs="B Nazanin"/>
          <w:sz w:val="29"/>
          <w:rtl/>
          <w:lang w:bidi="fa-IR"/>
        </w:rPr>
        <w:t xml:space="preserve"> را متقاعد کن</w:t>
      </w:r>
      <w:r w:rsidRPr="008B1A4E">
        <w:rPr>
          <w:rFonts w:ascii="Arial" w:eastAsia="Arial" w:hAnsi="Arial" w:cs="B Nazanin" w:hint="cs"/>
          <w:sz w:val="29"/>
          <w:rtl/>
          <w:lang w:bidi="fa-IR"/>
        </w:rPr>
        <w:t>ی</w:t>
      </w:r>
      <w:r w:rsidRPr="008B1A4E">
        <w:rPr>
          <w:rFonts w:ascii="Arial" w:eastAsia="Arial" w:hAnsi="Arial" w:cs="B Nazanin" w:hint="eastAsia"/>
          <w:sz w:val="29"/>
          <w:rtl/>
          <w:lang w:bidi="fa-IR"/>
        </w:rPr>
        <w:t>د</w:t>
      </w:r>
      <w:r w:rsidRPr="008B1A4E">
        <w:rPr>
          <w:rFonts w:ascii="Arial" w:eastAsia="Arial" w:hAnsi="Arial" w:cs="B Nazanin"/>
          <w:sz w:val="29"/>
          <w:rtl/>
          <w:lang w:bidi="fa-IR"/>
        </w:rPr>
        <w:t>.</w:t>
      </w:r>
      <w:r w:rsidR="00BE6722" w:rsidRPr="00BE6722">
        <w:rPr>
          <w:rtl/>
        </w:rPr>
        <w:t xml:space="preserve"> </w:t>
      </w:r>
      <w:r w:rsidR="00BE6722" w:rsidRPr="00BE6722">
        <w:rPr>
          <w:rFonts w:ascii="Arial" w:eastAsia="Arial" w:hAnsi="Arial"/>
          <w:color w:val="0000EE"/>
          <w:sz w:val="45"/>
          <w:vertAlign w:val="superscript"/>
          <w:rtl/>
        </w:rPr>
        <w:t>26</w:t>
      </w:r>
    </w:p>
    <w:bookmarkStart w:id="104" w:name="page105"/>
    <w:bookmarkEnd w:id="104"/>
    <w:p w14:paraId="38713003" w14:textId="7E34A164" w:rsidR="0007272E" w:rsidRPr="008B1A4E" w:rsidRDefault="00BE7F89" w:rsidP="00BE6722">
      <w:pPr>
        <w:bidi/>
        <w:spacing w:line="277" w:lineRule="auto"/>
        <w:ind w:right="719"/>
        <w:jc w:val="both"/>
        <w:rPr>
          <w:rFonts w:ascii="Arial" w:eastAsia="Arial" w:hAnsi="Arial" w:cs="B Nazanin"/>
          <w:sz w:val="29"/>
          <w:rtl/>
          <w:lang w:bidi="fa-IR"/>
        </w:rPr>
      </w:pPr>
      <w:r>
        <w:lastRenderedPageBreak/>
        <w:fldChar w:fldCharType="begin"/>
      </w:r>
      <w:r>
        <w:instrText xml:space="preserve"> HYPERLINK \l "page313" </w:instrText>
      </w:r>
      <w:r>
        <w:fldChar w:fldCharType="separate"/>
      </w:r>
      <w:r w:rsidR="005958FC">
        <w:rPr>
          <w:rFonts w:ascii="Arial" w:eastAsia="Arial" w:hAnsi="Arial"/>
          <w:sz w:val="27"/>
          <w:rtl/>
        </w:rPr>
        <w:t xml:space="preserve"> </w:t>
      </w:r>
      <w:r>
        <w:rPr>
          <w:rFonts w:ascii="Arial" w:eastAsia="Arial" w:hAnsi="Arial"/>
          <w:sz w:val="27"/>
        </w:rPr>
        <w:fldChar w:fldCharType="end"/>
      </w:r>
      <w:r w:rsidR="005958FC" w:rsidRPr="008B1A4E">
        <w:rPr>
          <w:rFonts w:ascii="Arial" w:eastAsia="Arial" w:hAnsi="Arial" w:cs="B Nazanin"/>
          <w:sz w:val="29"/>
          <w:rtl/>
          <w:lang w:bidi="fa-IR"/>
        </w:rPr>
        <w:t xml:space="preserve">سناتور مارکو </w:t>
      </w:r>
      <w:proofErr w:type="spellStart"/>
      <w:r w:rsidR="005958FC" w:rsidRPr="008B1A4E">
        <w:rPr>
          <w:rFonts w:ascii="Arial" w:eastAsia="Arial" w:hAnsi="Arial" w:cs="B Nazanin"/>
          <w:sz w:val="29"/>
          <w:rtl/>
          <w:lang w:bidi="fa-IR"/>
        </w:rPr>
        <w:t>روبیو</w:t>
      </w:r>
      <w:proofErr w:type="spellEnd"/>
      <w:r w:rsidR="005958FC" w:rsidRPr="008B1A4E">
        <w:rPr>
          <w:rFonts w:ascii="Arial" w:eastAsia="Arial" w:hAnsi="Arial" w:cs="B Nazanin"/>
          <w:sz w:val="29"/>
          <w:rtl/>
          <w:lang w:bidi="fa-IR"/>
        </w:rPr>
        <w:t xml:space="preserve">، که ریاست جلسه </w:t>
      </w:r>
      <w:proofErr w:type="spellStart"/>
      <w:r w:rsidR="005958FC" w:rsidRPr="008B1A4E">
        <w:rPr>
          <w:rFonts w:ascii="Arial" w:eastAsia="Arial" w:hAnsi="Arial" w:cs="B Nazanin"/>
          <w:sz w:val="29"/>
          <w:rtl/>
          <w:lang w:bidi="fa-IR"/>
        </w:rPr>
        <w:t>ویژه‌ای</w:t>
      </w:r>
      <w:proofErr w:type="spellEnd"/>
      <w:r w:rsidR="005958FC" w:rsidRPr="008B1A4E">
        <w:rPr>
          <w:rFonts w:ascii="Arial" w:eastAsia="Arial" w:hAnsi="Arial" w:cs="B Nazanin"/>
          <w:sz w:val="29"/>
          <w:rtl/>
          <w:lang w:bidi="fa-IR"/>
        </w:rPr>
        <w:t xml:space="preserve"> در مورد این حملات را بر عهده داشت، موضع مشابهی اتخاذ کرد و بیماری روان‌</w:t>
      </w:r>
      <w:r w:rsidR="0026178F">
        <w:rPr>
          <w:rFonts w:ascii="Arial" w:eastAsia="Arial" w:hAnsi="Arial" w:cs="B Nazanin" w:hint="cs"/>
          <w:sz w:val="29"/>
          <w:rtl/>
          <w:lang w:bidi="fa-IR"/>
        </w:rPr>
        <w:t xml:space="preserve"> تنی</w:t>
      </w:r>
      <w:r w:rsidR="005958FC" w:rsidRPr="008B1A4E">
        <w:rPr>
          <w:rFonts w:ascii="Arial" w:eastAsia="Arial" w:hAnsi="Arial" w:cs="B Nazanin"/>
          <w:sz w:val="29"/>
          <w:rtl/>
          <w:lang w:bidi="fa-IR"/>
        </w:rPr>
        <w:t xml:space="preserve"> </w:t>
      </w:r>
      <w:r w:rsidR="0026178F">
        <w:rPr>
          <w:rFonts w:ascii="Arial" w:eastAsia="Arial" w:hAnsi="Arial" w:cs="B Nazanin" w:hint="cs"/>
          <w:sz w:val="29"/>
          <w:rtl/>
          <w:lang w:bidi="fa-IR"/>
        </w:rPr>
        <w:t>گسترده</w:t>
      </w:r>
      <w:r w:rsidR="005958FC" w:rsidRPr="008B1A4E">
        <w:rPr>
          <w:rFonts w:ascii="Arial" w:eastAsia="Arial" w:hAnsi="Arial" w:cs="B Nazanin"/>
          <w:sz w:val="29"/>
          <w:rtl/>
          <w:lang w:bidi="fa-IR"/>
        </w:rPr>
        <w:t xml:space="preserve"> را </w:t>
      </w:r>
      <w:proofErr w:type="spellStart"/>
      <w:r w:rsidR="005958FC" w:rsidRPr="008B1A4E">
        <w:rPr>
          <w:rFonts w:ascii="Arial" w:eastAsia="Arial" w:hAnsi="Arial" w:cs="B Nazanin"/>
          <w:sz w:val="29"/>
          <w:rtl/>
          <w:lang w:bidi="fa-IR"/>
        </w:rPr>
        <w:t>به‌عنوان</w:t>
      </w:r>
      <w:proofErr w:type="spellEnd"/>
      <w:r w:rsidR="005958FC" w:rsidRPr="008B1A4E">
        <w:rPr>
          <w:rFonts w:ascii="Arial" w:eastAsia="Arial" w:hAnsi="Arial" w:cs="B Nazanin"/>
          <w:sz w:val="29"/>
          <w:rtl/>
          <w:lang w:bidi="fa-IR"/>
        </w:rPr>
        <w:t xml:space="preserve"> «انبوهی از مردم [که] فقط </w:t>
      </w:r>
      <w:proofErr w:type="spellStart"/>
      <w:r w:rsidR="005958FC" w:rsidRPr="008B1A4E">
        <w:rPr>
          <w:rFonts w:ascii="Arial" w:eastAsia="Arial" w:hAnsi="Arial" w:cs="B Nazanin"/>
          <w:sz w:val="29"/>
          <w:rtl/>
          <w:lang w:bidi="fa-IR"/>
        </w:rPr>
        <w:t>هیپوکندریاک</w:t>
      </w:r>
      <w:proofErr w:type="spellEnd"/>
      <w:r w:rsidR="00BE6722">
        <w:rPr>
          <w:rFonts w:ascii="Arial" w:eastAsia="Arial" w:hAnsi="Arial" w:cs="B Nazanin" w:hint="cs"/>
          <w:sz w:val="29"/>
          <w:rtl/>
          <w:lang w:bidi="fa-IR"/>
        </w:rPr>
        <w:t xml:space="preserve"> (</w:t>
      </w:r>
      <w:proofErr w:type="spellStart"/>
      <w:r w:rsidR="00BE6722">
        <w:rPr>
          <w:rFonts w:ascii="Arial" w:eastAsia="Arial" w:hAnsi="Arial" w:cs="B Nazanin" w:hint="cs"/>
          <w:sz w:val="29"/>
          <w:rtl/>
          <w:lang w:bidi="fa-IR"/>
        </w:rPr>
        <w:t>خودبیمار</w:t>
      </w:r>
      <w:proofErr w:type="spellEnd"/>
      <w:r w:rsidR="00BE6722">
        <w:rPr>
          <w:rFonts w:ascii="Arial" w:eastAsia="Arial" w:hAnsi="Arial" w:cs="B Nazanin" w:hint="cs"/>
          <w:sz w:val="29"/>
          <w:rtl/>
          <w:lang w:bidi="fa-IR"/>
        </w:rPr>
        <w:t xml:space="preserve"> انگاری) </w:t>
      </w:r>
      <w:r w:rsidR="005958FC" w:rsidRPr="008B1A4E">
        <w:rPr>
          <w:rFonts w:ascii="Arial" w:eastAsia="Arial" w:hAnsi="Arial" w:cs="B Nazanin"/>
          <w:sz w:val="29"/>
          <w:rtl/>
          <w:lang w:bidi="fa-IR"/>
        </w:rPr>
        <w:t xml:space="preserve">هستند و آن را </w:t>
      </w:r>
      <w:proofErr w:type="spellStart"/>
      <w:r w:rsidR="005958FC" w:rsidRPr="008B1A4E">
        <w:rPr>
          <w:rFonts w:ascii="Arial" w:eastAsia="Arial" w:hAnsi="Arial" w:cs="B Nazanin"/>
          <w:sz w:val="29"/>
          <w:rtl/>
          <w:lang w:bidi="fa-IR"/>
        </w:rPr>
        <w:t>می‌سازند</w:t>
      </w:r>
      <w:proofErr w:type="spellEnd"/>
      <w:r w:rsidR="005958FC" w:rsidRPr="008B1A4E">
        <w:rPr>
          <w:rFonts w:ascii="Arial" w:eastAsia="Arial" w:hAnsi="Arial" w:cs="B Nazanin"/>
          <w:sz w:val="29"/>
          <w:rtl/>
          <w:lang w:bidi="fa-IR"/>
        </w:rPr>
        <w:t>» توصیف کرد.</w:t>
      </w:r>
      <w:hyperlink w:anchor="page313" w:history="1">
        <w:r w:rsidR="005958FC">
          <w:rPr>
            <w:rFonts w:ascii="Arial" w:eastAsia="Arial" w:hAnsi="Arial"/>
            <w:color w:val="0000EE"/>
            <w:sz w:val="40"/>
            <w:vertAlign w:val="superscript"/>
            <w:rtl/>
          </w:rPr>
          <w:t>27</w:t>
        </w:r>
        <w:r w:rsidR="005958FC">
          <w:rPr>
            <w:rFonts w:ascii="Arial" w:eastAsia="Arial" w:hAnsi="Arial"/>
            <w:sz w:val="27"/>
            <w:rtl/>
          </w:rPr>
          <w:t xml:space="preserve"> </w:t>
        </w:r>
      </w:hyperlink>
      <w:r w:rsidR="005958FC" w:rsidRPr="008B1A4E">
        <w:rPr>
          <w:rFonts w:ascii="Arial" w:eastAsia="Arial" w:hAnsi="Arial" w:cs="B Nazanin"/>
          <w:sz w:val="29"/>
          <w:rtl/>
          <w:lang w:bidi="fa-IR"/>
        </w:rPr>
        <w:t>همانطور که تحقیقات علمی فراوان در مورد اثرات انتظارات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8B1A4E">
        <w:rPr>
          <w:rFonts w:ascii="Arial" w:eastAsia="Arial" w:hAnsi="Arial" w:cs="B Nazanin"/>
          <w:sz w:val="29"/>
          <w:rtl/>
          <w:lang w:bidi="fa-IR"/>
        </w:rPr>
        <w:t>دهد</w:t>
      </w:r>
      <w:proofErr w:type="spellEnd"/>
      <w:r w:rsidR="005958FC" w:rsidRPr="008B1A4E">
        <w:rPr>
          <w:rFonts w:ascii="Arial" w:eastAsia="Arial" w:hAnsi="Arial" w:cs="B Nazanin"/>
          <w:sz w:val="29"/>
          <w:rtl/>
          <w:lang w:bidi="fa-IR"/>
        </w:rPr>
        <w:t>، این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نمی‌</w:t>
      </w:r>
      <w:r w:rsidR="005958FC" w:rsidRPr="008B1A4E">
        <w:rPr>
          <w:rFonts w:ascii="Arial" w:eastAsia="Arial" w:hAnsi="Arial" w:cs="B Nazanin"/>
          <w:sz w:val="29"/>
          <w:rtl/>
          <w:lang w:bidi="fa-IR"/>
        </w:rPr>
        <w:t>تواند</w:t>
      </w:r>
      <w:proofErr w:type="spellEnd"/>
      <w:r w:rsidR="005958FC" w:rsidRPr="008B1A4E">
        <w:rPr>
          <w:rFonts w:ascii="Arial" w:eastAsia="Arial" w:hAnsi="Arial" w:cs="B Nazanin"/>
          <w:sz w:val="29"/>
          <w:rtl/>
          <w:lang w:bidi="fa-IR"/>
        </w:rPr>
        <w:t xml:space="preserve"> دور از واقعیت باشد. هیچ چیز مصنوعی یا </w:t>
      </w:r>
      <w:proofErr w:type="spellStart"/>
      <w:r w:rsidR="005958FC" w:rsidRPr="008B1A4E">
        <w:rPr>
          <w:rFonts w:ascii="Arial" w:eastAsia="Arial" w:hAnsi="Arial" w:cs="B Nazanin"/>
          <w:sz w:val="29"/>
          <w:rtl/>
          <w:lang w:bidi="fa-IR"/>
        </w:rPr>
        <w:t>خارق‌العاده‌ای</w:t>
      </w:r>
      <w:proofErr w:type="spellEnd"/>
      <w:r w:rsidR="005958FC" w:rsidRPr="008B1A4E">
        <w:rPr>
          <w:rFonts w:ascii="Arial" w:eastAsia="Arial" w:hAnsi="Arial" w:cs="B Nazanin"/>
          <w:sz w:val="29"/>
          <w:rtl/>
          <w:lang w:bidi="fa-IR"/>
        </w:rPr>
        <w:t xml:space="preserve"> در مورد بیماری </w:t>
      </w:r>
      <w:r w:rsidR="0026178F">
        <w:rPr>
          <w:rFonts w:ascii="Arial" w:eastAsia="Arial" w:hAnsi="Arial" w:cs="B Nazanin" w:hint="cs"/>
          <w:sz w:val="29"/>
          <w:rtl/>
          <w:lang w:bidi="fa-IR"/>
        </w:rPr>
        <w:t xml:space="preserve">سندرم </w:t>
      </w:r>
      <w:r w:rsidR="005958FC" w:rsidRPr="008B1A4E">
        <w:rPr>
          <w:rFonts w:ascii="Arial" w:eastAsia="Arial" w:hAnsi="Arial" w:cs="B Nazanin"/>
          <w:sz w:val="29"/>
          <w:rtl/>
          <w:lang w:bidi="fa-IR"/>
        </w:rPr>
        <w:t>روان‌</w:t>
      </w:r>
      <w:r w:rsidR="0026178F">
        <w:rPr>
          <w:rFonts w:ascii="Arial" w:eastAsia="Arial" w:hAnsi="Arial" w:cs="B Nazanin" w:hint="cs"/>
          <w:sz w:val="29"/>
          <w:rtl/>
          <w:lang w:bidi="fa-IR"/>
        </w:rPr>
        <w:t xml:space="preserve"> تنی گسترده</w:t>
      </w:r>
      <w:r w:rsidR="005958FC" w:rsidRPr="008B1A4E">
        <w:rPr>
          <w:rFonts w:ascii="Arial" w:eastAsia="Arial" w:hAnsi="Arial" w:cs="B Nazanin"/>
          <w:sz w:val="29"/>
          <w:rtl/>
          <w:lang w:bidi="fa-IR"/>
        </w:rPr>
        <w:t xml:space="preserve"> وجود ندارد این نتیجه طبیعی ذهن حساس اجتماعی ما و ظرفیت </w:t>
      </w:r>
      <w:proofErr w:type="spellStart"/>
      <w:r w:rsidR="005958FC" w:rsidRPr="008B1A4E">
        <w:rPr>
          <w:rFonts w:ascii="Arial" w:eastAsia="Arial" w:hAnsi="Arial" w:cs="B Nazanin"/>
          <w:sz w:val="29"/>
          <w:rtl/>
          <w:lang w:bidi="fa-IR"/>
        </w:rPr>
        <w:t>شگفت‌انگیز</w:t>
      </w:r>
      <w:proofErr w:type="spellEnd"/>
      <w:r w:rsidR="005958FC" w:rsidRPr="008B1A4E">
        <w:rPr>
          <w:rFonts w:ascii="Arial" w:eastAsia="Arial" w:hAnsi="Arial" w:cs="B Nazanin"/>
          <w:sz w:val="29"/>
          <w:rtl/>
          <w:lang w:bidi="fa-IR"/>
        </w:rPr>
        <w:t xml:space="preserve"> ماشین </w:t>
      </w:r>
      <w:proofErr w:type="spellStart"/>
      <w:r w:rsidR="005958FC" w:rsidRPr="008B1A4E">
        <w:rPr>
          <w:rFonts w:ascii="Arial" w:eastAsia="Arial" w:hAnsi="Arial" w:cs="B Nazanin"/>
          <w:sz w:val="29"/>
          <w:rtl/>
          <w:lang w:bidi="fa-IR"/>
        </w:rPr>
        <w:t>پیش‌بینی</w:t>
      </w:r>
      <w:proofErr w:type="spellEnd"/>
      <w:r w:rsidR="005958FC" w:rsidRPr="008B1A4E">
        <w:rPr>
          <w:rFonts w:ascii="Arial" w:eastAsia="Arial" w:hAnsi="Arial" w:cs="B Nazanin"/>
          <w:sz w:val="29"/>
          <w:rtl/>
          <w:lang w:bidi="fa-IR"/>
        </w:rPr>
        <w:t xml:space="preserve"> برای جلوگیری از تهدیدات است.</w:t>
      </w:r>
    </w:p>
    <w:p w14:paraId="694BA925" w14:textId="77777777" w:rsidR="0007272E" w:rsidRDefault="0007272E">
      <w:pPr>
        <w:bidi/>
        <w:spacing w:line="102" w:lineRule="exact"/>
        <w:rPr>
          <w:rFonts w:ascii="Times New Roman" w:eastAsia="Times New Roman" w:hAnsi="Times New Roman"/>
          <w:rtl/>
        </w:rPr>
      </w:pPr>
    </w:p>
    <w:p w14:paraId="16A4EA47" w14:textId="6DDD2743" w:rsidR="0007272E" w:rsidRPr="0026178F" w:rsidRDefault="0026178F">
      <w:pPr>
        <w:bidi/>
        <w:spacing w:line="0" w:lineRule="atLeast"/>
        <w:ind w:left="720"/>
        <w:rPr>
          <w:rFonts w:ascii="Arial" w:eastAsia="Arial" w:hAnsi="Arial" w:cs="B Nazanin"/>
          <w:b/>
          <w:bCs/>
          <w:sz w:val="29"/>
          <w:rtl/>
          <w:lang w:bidi="fa-IR"/>
        </w:rPr>
      </w:pPr>
      <w:r w:rsidRPr="0026178F">
        <w:rPr>
          <w:rFonts w:ascii="Arial" w:eastAsia="Arial" w:hAnsi="Arial" w:cs="B Nazanin" w:hint="cs"/>
          <w:b/>
          <w:bCs/>
          <w:sz w:val="29"/>
          <w:rtl/>
          <w:lang w:bidi="fa-IR"/>
        </w:rPr>
        <w:t>افکار ویروسی</w:t>
      </w:r>
    </w:p>
    <w:p w14:paraId="4FBC669B" w14:textId="77777777" w:rsidR="0007272E" w:rsidRDefault="0007272E">
      <w:pPr>
        <w:bidi/>
        <w:spacing w:line="246" w:lineRule="exact"/>
        <w:rPr>
          <w:rFonts w:ascii="Times New Roman" w:eastAsia="Times New Roman" w:hAnsi="Times New Roman"/>
          <w:rtl/>
        </w:rPr>
      </w:pPr>
    </w:p>
    <w:p w14:paraId="6D275C4D" w14:textId="7741F8AC" w:rsidR="0026178F" w:rsidRPr="0026178F" w:rsidRDefault="0026178F" w:rsidP="0026178F">
      <w:pPr>
        <w:bidi/>
        <w:spacing w:line="271" w:lineRule="auto"/>
        <w:ind w:left="720" w:right="719"/>
        <w:jc w:val="both"/>
        <w:rPr>
          <w:rFonts w:ascii="Arial" w:eastAsia="Arial" w:hAnsi="Arial" w:cs="B Nazanin"/>
          <w:sz w:val="29"/>
          <w:rtl/>
          <w:lang w:bidi="fa-IR"/>
        </w:rPr>
      </w:pPr>
      <w:r w:rsidRPr="0026178F">
        <w:rPr>
          <w:rFonts w:ascii="Arial" w:eastAsia="Arial" w:hAnsi="Arial" w:cs="B Nazanin"/>
          <w:sz w:val="29"/>
          <w:rtl/>
          <w:lang w:bidi="fa-IR"/>
        </w:rPr>
        <w:t xml:space="preserve">اگرچه </w:t>
      </w:r>
      <w:proofErr w:type="spellStart"/>
      <w:r w:rsidRPr="0026178F">
        <w:rPr>
          <w:rFonts w:ascii="Arial" w:eastAsia="Arial" w:hAnsi="Arial" w:cs="B Nazanin"/>
          <w:sz w:val="29"/>
          <w:rtl/>
          <w:lang w:bidi="fa-IR"/>
        </w:rPr>
        <w:t>ب</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مار</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ها</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 xml:space="preserve"> </w:t>
      </w:r>
      <w:proofErr w:type="spellStart"/>
      <w:r w:rsidRPr="0026178F">
        <w:rPr>
          <w:rFonts w:ascii="Arial" w:eastAsia="Arial" w:hAnsi="Arial" w:cs="B Nazanin"/>
          <w:sz w:val="29"/>
          <w:rtl/>
          <w:lang w:bidi="fa-IR"/>
        </w:rPr>
        <w:t>روان</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اجتماع</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 xml:space="preserve"> </w:t>
      </w:r>
      <w:proofErr w:type="spellStart"/>
      <w:r w:rsidRPr="0026178F">
        <w:rPr>
          <w:rFonts w:ascii="Arial" w:eastAsia="Arial" w:hAnsi="Arial" w:cs="B Nazanin"/>
          <w:sz w:val="29"/>
          <w:rtl/>
          <w:lang w:bidi="fa-IR"/>
        </w:rPr>
        <w:t>گسترده‌ا</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 xml:space="preserve"> که تاکنون به </w:t>
      </w:r>
      <w:proofErr w:type="spellStart"/>
      <w:r w:rsidRPr="0026178F">
        <w:rPr>
          <w:rFonts w:ascii="Arial" w:eastAsia="Arial" w:hAnsi="Arial" w:cs="B Nazanin"/>
          <w:sz w:val="29"/>
          <w:rtl/>
          <w:lang w:bidi="fa-IR"/>
        </w:rPr>
        <w:t>آن‌ها</w:t>
      </w:r>
      <w:proofErr w:type="spellEnd"/>
      <w:r w:rsidRPr="0026178F">
        <w:rPr>
          <w:rFonts w:ascii="Arial" w:eastAsia="Arial" w:hAnsi="Arial" w:cs="B Nazanin"/>
          <w:sz w:val="29"/>
          <w:rtl/>
          <w:lang w:bidi="fa-IR"/>
        </w:rPr>
        <w:t xml:space="preserve"> اشاره شد، رو</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دادها</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بس</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ار</w:t>
      </w:r>
      <w:r w:rsidRPr="0026178F">
        <w:rPr>
          <w:rFonts w:ascii="Arial" w:eastAsia="Arial" w:hAnsi="Arial" w:cs="B Nazanin"/>
          <w:sz w:val="29"/>
          <w:rtl/>
          <w:lang w:bidi="fa-IR"/>
        </w:rPr>
        <w:t xml:space="preserve"> </w:t>
      </w:r>
      <w:proofErr w:type="spellStart"/>
      <w:r w:rsidRPr="0026178F">
        <w:rPr>
          <w:rFonts w:ascii="Arial" w:eastAsia="Arial" w:hAnsi="Arial" w:cs="B Nazanin"/>
          <w:sz w:val="29"/>
          <w:rtl/>
          <w:lang w:bidi="fa-IR"/>
        </w:rPr>
        <w:t>پر</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شان‌کننده‌ا</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 xml:space="preserve"> بودند، اما تنها تعداد محدود</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از افراد در جوامع منزو</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را تحت تأث</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ر</w:t>
      </w:r>
      <w:r w:rsidRPr="0026178F">
        <w:rPr>
          <w:rFonts w:ascii="Arial" w:eastAsia="Arial" w:hAnsi="Arial" w:cs="B Nazanin"/>
          <w:sz w:val="29"/>
          <w:rtl/>
          <w:lang w:bidi="fa-IR"/>
        </w:rPr>
        <w:t xml:space="preserve"> قرار دادند و هنگام</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که خطرات ف</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ز</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ک</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از ب</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ن</w:t>
      </w:r>
      <w:r w:rsidRPr="0026178F">
        <w:rPr>
          <w:rFonts w:ascii="Arial" w:eastAsia="Arial" w:hAnsi="Arial" w:cs="B Nazanin"/>
          <w:sz w:val="29"/>
          <w:rtl/>
          <w:lang w:bidi="fa-IR"/>
        </w:rPr>
        <w:t xml:space="preserve"> رفت، بس</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ار</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از علائم ب</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ماران</w:t>
      </w:r>
      <w:r w:rsidRPr="0026178F">
        <w:rPr>
          <w:rFonts w:ascii="Arial" w:eastAsia="Arial" w:hAnsi="Arial" w:cs="B Nazanin"/>
          <w:sz w:val="29"/>
          <w:rtl/>
          <w:lang w:bidi="fa-IR"/>
        </w:rPr>
        <w:t xml:space="preserve"> شروع به کاهش کر</w:t>
      </w:r>
      <w:r w:rsidRPr="0026178F">
        <w:rPr>
          <w:rFonts w:ascii="Arial" w:eastAsia="Arial" w:hAnsi="Arial" w:cs="B Nazanin" w:hint="eastAsia"/>
          <w:sz w:val="29"/>
          <w:rtl/>
          <w:lang w:bidi="fa-IR"/>
        </w:rPr>
        <w:t>د</w:t>
      </w:r>
      <w:r w:rsidRPr="0026178F">
        <w:rPr>
          <w:rFonts w:ascii="Arial" w:eastAsia="Arial" w:hAnsi="Arial" w:cs="B Nazanin"/>
          <w:sz w:val="29"/>
          <w:rtl/>
          <w:lang w:bidi="fa-IR"/>
        </w:rPr>
        <w:t>. با ا</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ن</w:t>
      </w:r>
      <w:r w:rsidRPr="0026178F">
        <w:rPr>
          <w:rFonts w:ascii="Arial" w:eastAsia="Arial" w:hAnsi="Arial" w:cs="B Nazanin"/>
          <w:sz w:val="29"/>
          <w:rtl/>
          <w:lang w:bidi="fa-IR"/>
        </w:rPr>
        <w:t xml:space="preserve"> حال، مهار برخ</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د</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گر</w:t>
      </w:r>
      <w:r w:rsidRPr="0026178F">
        <w:rPr>
          <w:rFonts w:ascii="Arial" w:eastAsia="Arial" w:hAnsi="Arial" w:cs="B Nazanin"/>
          <w:sz w:val="29"/>
          <w:rtl/>
          <w:lang w:bidi="fa-IR"/>
        </w:rPr>
        <w:t xml:space="preserve"> از </w:t>
      </w:r>
      <w:proofErr w:type="spellStart"/>
      <w:r w:rsidRPr="0026178F">
        <w:rPr>
          <w:rFonts w:ascii="Arial" w:eastAsia="Arial" w:hAnsi="Arial" w:cs="B Nazanin"/>
          <w:sz w:val="29"/>
          <w:rtl/>
          <w:lang w:bidi="fa-IR"/>
        </w:rPr>
        <w:t>ش</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وع‌ها</w:t>
      </w:r>
      <w:proofErr w:type="spellEnd"/>
      <w:r w:rsidRPr="0026178F">
        <w:rPr>
          <w:rFonts w:ascii="Arial" w:eastAsia="Arial" w:hAnsi="Arial" w:cs="B Nazanin"/>
          <w:sz w:val="29"/>
          <w:rtl/>
          <w:lang w:bidi="fa-IR"/>
        </w:rPr>
        <w:t xml:space="preserve"> به ا</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ن</w:t>
      </w:r>
      <w:r w:rsidRPr="0026178F">
        <w:rPr>
          <w:rFonts w:ascii="Arial" w:eastAsia="Arial" w:hAnsi="Arial" w:cs="B Nazanin"/>
          <w:sz w:val="29"/>
          <w:rtl/>
          <w:lang w:bidi="fa-IR"/>
        </w:rPr>
        <w:t xml:space="preserve"> آسان</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نبوده است</w:t>
      </w:r>
      <w:r>
        <w:rPr>
          <w:rFonts w:ascii="Arial" w:eastAsia="Arial" w:hAnsi="Arial" w:cs="B Nazanin" w:hint="cs"/>
          <w:sz w:val="29"/>
          <w:rtl/>
          <w:lang w:bidi="fa-IR"/>
        </w:rPr>
        <w:t xml:space="preserve"> </w:t>
      </w:r>
      <w:r w:rsidRPr="0026178F">
        <w:rPr>
          <w:rFonts w:ascii="Arial" w:eastAsia="Arial" w:hAnsi="Arial" w:cs="B Nazanin"/>
          <w:sz w:val="29"/>
          <w:rtl/>
          <w:lang w:bidi="fa-IR"/>
        </w:rPr>
        <w:t>که تا حد ز</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اد</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به لطف </w:t>
      </w:r>
      <w:proofErr w:type="spellStart"/>
      <w:r w:rsidRPr="0026178F">
        <w:rPr>
          <w:rFonts w:ascii="Arial" w:eastAsia="Arial" w:hAnsi="Arial" w:cs="B Nazanin"/>
          <w:sz w:val="29"/>
          <w:rtl/>
          <w:lang w:bidi="fa-IR"/>
        </w:rPr>
        <w:t>رسانه‌ها</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 xml:space="preserve"> سنت</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و اجتماع</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است.</w:t>
      </w:r>
    </w:p>
    <w:p w14:paraId="1F0F3597" w14:textId="77777777" w:rsidR="0007272E" w:rsidRDefault="0007272E">
      <w:pPr>
        <w:bidi/>
        <w:spacing w:line="155" w:lineRule="exact"/>
        <w:rPr>
          <w:rFonts w:ascii="Times New Roman" w:eastAsia="Times New Roman" w:hAnsi="Times New Roman"/>
          <w:rtl/>
        </w:rPr>
      </w:pPr>
    </w:p>
    <w:p w14:paraId="2587A60B" w14:textId="3431BA5B" w:rsidR="0007272E" w:rsidRPr="0026178F" w:rsidRDefault="005958FC">
      <w:pPr>
        <w:bidi/>
        <w:spacing w:line="281" w:lineRule="auto"/>
        <w:ind w:left="720" w:right="719" w:firstLine="300"/>
        <w:jc w:val="both"/>
        <w:rPr>
          <w:rFonts w:ascii="Arial" w:eastAsia="Arial" w:hAnsi="Arial" w:cs="B Nazanin"/>
          <w:sz w:val="29"/>
          <w:rtl/>
          <w:lang w:bidi="fa-IR"/>
        </w:rPr>
      </w:pPr>
      <w:r w:rsidRPr="0026178F">
        <w:rPr>
          <w:rFonts w:ascii="Arial" w:eastAsia="Arial" w:hAnsi="Arial" w:cs="B Nazanin"/>
          <w:sz w:val="29"/>
          <w:rtl/>
          <w:lang w:bidi="fa-IR"/>
        </w:rPr>
        <w:t xml:space="preserve">این </w:t>
      </w:r>
      <w:proofErr w:type="spellStart"/>
      <w:r w:rsidRPr="0026178F">
        <w:rPr>
          <w:rFonts w:ascii="Arial" w:eastAsia="Arial" w:hAnsi="Arial" w:cs="B Nazanin"/>
          <w:sz w:val="29"/>
          <w:rtl/>
          <w:lang w:bidi="fa-IR"/>
        </w:rPr>
        <w:t>ترس‌های</w:t>
      </w:r>
      <w:proofErr w:type="spellEnd"/>
      <w:r w:rsidRPr="0026178F">
        <w:rPr>
          <w:rFonts w:ascii="Arial" w:eastAsia="Arial" w:hAnsi="Arial" w:cs="B Nazanin"/>
          <w:sz w:val="29"/>
          <w:rtl/>
          <w:lang w:bidi="fa-IR"/>
        </w:rPr>
        <w:t xml:space="preserve"> سلامتی ممکن است </w:t>
      </w:r>
      <w:proofErr w:type="spellStart"/>
      <w:r w:rsidRPr="0026178F">
        <w:rPr>
          <w:rFonts w:ascii="Arial" w:eastAsia="Arial" w:hAnsi="Arial" w:cs="B Nazanin"/>
          <w:sz w:val="29"/>
          <w:rtl/>
          <w:lang w:bidi="fa-IR"/>
        </w:rPr>
        <w:t>به‌عنوان</w:t>
      </w:r>
      <w:proofErr w:type="spellEnd"/>
      <w:r w:rsidRPr="0026178F">
        <w:rPr>
          <w:rFonts w:ascii="Arial" w:eastAsia="Arial" w:hAnsi="Arial" w:cs="B Nazanin"/>
          <w:sz w:val="29"/>
          <w:rtl/>
          <w:lang w:bidi="fa-IR"/>
        </w:rPr>
        <w:t xml:space="preserve"> اثرات معمول </w:t>
      </w:r>
      <w:proofErr w:type="spellStart"/>
      <w:r w:rsidRPr="0026178F">
        <w:rPr>
          <w:rFonts w:ascii="Arial" w:eastAsia="Arial" w:hAnsi="Arial" w:cs="B Nazanin"/>
          <w:sz w:val="29"/>
          <w:rtl/>
          <w:lang w:bidi="fa-IR"/>
        </w:rPr>
        <w:t>نوسیبو</w:t>
      </w:r>
      <w:proofErr w:type="spellEnd"/>
      <w:r w:rsidRPr="0026178F">
        <w:rPr>
          <w:rFonts w:ascii="Arial" w:eastAsia="Arial" w:hAnsi="Arial" w:cs="B Nazanin"/>
          <w:sz w:val="29"/>
          <w:rtl/>
          <w:lang w:bidi="fa-IR"/>
        </w:rPr>
        <w:t xml:space="preserve"> ناشی از ترس از ناشناخته یا حتی یک هشدار منطقی از یک متخصص سلامت شروع شوند که سپس بین آشنایان نزدیک به اشتراک گذاشته </w:t>
      </w:r>
      <w:proofErr w:type="spellStart"/>
      <w:r w:rsidRPr="0026178F">
        <w:rPr>
          <w:rFonts w:ascii="Arial" w:eastAsia="Arial" w:hAnsi="Arial" w:cs="B Nazanin"/>
          <w:sz w:val="29"/>
          <w:rtl/>
          <w:lang w:bidi="fa-IR"/>
        </w:rPr>
        <w:t>می‌شود</w:t>
      </w:r>
      <w:proofErr w:type="spellEnd"/>
      <w:r w:rsidRPr="0026178F">
        <w:rPr>
          <w:rFonts w:ascii="Arial" w:eastAsia="Arial" w:hAnsi="Arial" w:cs="B Nazanin"/>
          <w:sz w:val="29"/>
          <w:rtl/>
          <w:lang w:bidi="fa-IR"/>
        </w:rPr>
        <w:t xml:space="preserve">. هنگامی که </w:t>
      </w:r>
      <w:proofErr w:type="spellStart"/>
      <w:r w:rsidRPr="0026178F">
        <w:rPr>
          <w:rFonts w:ascii="Arial" w:eastAsia="Arial" w:hAnsi="Arial" w:cs="B Nazanin"/>
          <w:sz w:val="29"/>
          <w:rtl/>
          <w:lang w:bidi="fa-IR"/>
        </w:rPr>
        <w:t>پرونده</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26178F">
        <w:rPr>
          <w:rFonts w:ascii="Arial" w:eastAsia="Arial" w:hAnsi="Arial" w:cs="B Nazanin"/>
          <w:sz w:val="29"/>
          <w:rtl/>
          <w:lang w:bidi="fa-IR"/>
        </w:rPr>
        <w:t xml:space="preserve">به حد بحرانی رسیدند، </w:t>
      </w:r>
      <w:proofErr w:type="spellStart"/>
      <w:r w:rsidRPr="0026178F">
        <w:rPr>
          <w:rFonts w:ascii="Arial" w:eastAsia="Arial" w:hAnsi="Arial" w:cs="B Nazanin"/>
          <w:sz w:val="29"/>
          <w:rtl/>
          <w:lang w:bidi="fa-IR"/>
        </w:rPr>
        <w:t>مستندها</w:t>
      </w:r>
      <w:proofErr w:type="spellEnd"/>
      <w:r w:rsidRPr="0026178F">
        <w:rPr>
          <w:rFonts w:ascii="Arial" w:eastAsia="Arial" w:hAnsi="Arial" w:cs="B Nazanin"/>
          <w:sz w:val="29"/>
          <w:rtl/>
          <w:lang w:bidi="fa-IR"/>
        </w:rPr>
        <w:t xml:space="preserve">، مقالات آنلاین و </w:t>
      </w:r>
      <w:proofErr w:type="spellStart"/>
      <w:r w:rsidRPr="0026178F">
        <w:rPr>
          <w:rFonts w:ascii="Arial" w:eastAsia="Arial" w:hAnsi="Arial" w:cs="B Nazanin"/>
          <w:sz w:val="29"/>
          <w:rtl/>
          <w:lang w:bidi="fa-IR"/>
        </w:rPr>
        <w:t>پست</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proofErr w:type="spellStart"/>
      <w:r w:rsidRPr="0026178F">
        <w:rPr>
          <w:rFonts w:ascii="Arial" w:eastAsia="Arial" w:hAnsi="Arial" w:cs="B Nazanin"/>
          <w:sz w:val="29"/>
          <w:rtl/>
          <w:lang w:bidi="fa-IR"/>
        </w:rPr>
        <w:t>رسانه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26178F">
        <w:rPr>
          <w:rFonts w:ascii="Arial" w:eastAsia="Arial" w:hAnsi="Arial" w:cs="B Nazanin"/>
          <w:sz w:val="29"/>
          <w:rtl/>
          <w:lang w:bidi="fa-IR"/>
        </w:rPr>
        <w:t>اجتماعی اخبار را در همه جا پخش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6178F">
        <w:rPr>
          <w:rFonts w:ascii="Arial" w:eastAsia="Arial" w:hAnsi="Arial" w:cs="B Nazanin"/>
          <w:sz w:val="29"/>
          <w:rtl/>
          <w:lang w:bidi="fa-IR"/>
        </w:rPr>
        <w:t>کنند</w:t>
      </w:r>
      <w:proofErr w:type="spellEnd"/>
      <w:r w:rsidRPr="0026178F">
        <w:rPr>
          <w:rFonts w:ascii="Arial" w:eastAsia="Arial" w:hAnsi="Arial" w:cs="B Nazanin"/>
          <w:sz w:val="29"/>
          <w:rtl/>
          <w:lang w:bidi="fa-IR"/>
        </w:rPr>
        <w:t xml:space="preserve"> اغلب با </w:t>
      </w:r>
      <w:proofErr w:type="spellStart"/>
      <w:r w:rsidRPr="0026178F">
        <w:rPr>
          <w:rFonts w:ascii="Arial" w:eastAsia="Arial" w:hAnsi="Arial" w:cs="B Nazanin"/>
          <w:sz w:val="29"/>
          <w:rtl/>
          <w:lang w:bidi="fa-IR"/>
        </w:rPr>
        <w:t>حساب</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26178F">
        <w:rPr>
          <w:rFonts w:ascii="Arial" w:eastAsia="Arial" w:hAnsi="Arial" w:cs="B Nazanin"/>
          <w:sz w:val="29"/>
          <w:rtl/>
          <w:lang w:bidi="fa-IR"/>
        </w:rPr>
        <w:t>اول شخص بسیار احساسی که سیستم آینه ای مغز را وارد عمل</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6178F">
        <w:rPr>
          <w:rFonts w:ascii="Arial" w:eastAsia="Arial" w:hAnsi="Arial" w:cs="B Nazanin"/>
          <w:sz w:val="29"/>
          <w:rtl/>
          <w:lang w:bidi="fa-IR"/>
        </w:rPr>
        <w:t>کند</w:t>
      </w:r>
      <w:proofErr w:type="spellEnd"/>
      <w:r w:rsidRPr="0026178F">
        <w:rPr>
          <w:rFonts w:ascii="Arial" w:eastAsia="Arial" w:hAnsi="Arial" w:cs="B Nazanin"/>
          <w:sz w:val="29"/>
          <w:rtl/>
          <w:lang w:bidi="fa-IR"/>
        </w:rPr>
        <w:t>. این به نوبه خود باعث</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6178F">
        <w:rPr>
          <w:rFonts w:ascii="Arial" w:eastAsia="Arial" w:hAnsi="Arial" w:cs="B Nazanin"/>
          <w:sz w:val="29"/>
          <w:rtl/>
          <w:lang w:bidi="fa-IR"/>
        </w:rPr>
        <w:t>شود</w:t>
      </w:r>
      <w:proofErr w:type="spellEnd"/>
      <w:r w:rsidRPr="0026178F">
        <w:rPr>
          <w:rFonts w:ascii="Arial" w:eastAsia="Arial" w:hAnsi="Arial" w:cs="B Nazanin"/>
          <w:sz w:val="29"/>
          <w:rtl/>
          <w:lang w:bidi="fa-IR"/>
        </w:rPr>
        <w:t xml:space="preserve"> افراد بیشتری دچار علائم شوند و در مدت کوتاهی یک اتفاق نسبتاً نادر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6178F">
        <w:rPr>
          <w:rFonts w:ascii="Arial" w:eastAsia="Arial" w:hAnsi="Arial" w:cs="B Nazanin"/>
          <w:sz w:val="29"/>
          <w:rtl/>
          <w:lang w:bidi="fa-IR"/>
        </w:rPr>
        <w:t>تواند</w:t>
      </w:r>
      <w:proofErr w:type="spellEnd"/>
      <w:r w:rsidRPr="0026178F">
        <w:rPr>
          <w:rFonts w:ascii="Arial" w:eastAsia="Arial" w:hAnsi="Arial" w:cs="B Nazanin"/>
          <w:sz w:val="29"/>
          <w:rtl/>
          <w:lang w:bidi="fa-IR"/>
        </w:rPr>
        <w:t xml:space="preserve"> هزاران یا حتی </w:t>
      </w:r>
      <w:proofErr w:type="spellStart"/>
      <w:r w:rsidRPr="0026178F">
        <w:rPr>
          <w:rFonts w:ascii="Arial" w:eastAsia="Arial" w:hAnsi="Arial" w:cs="B Nazanin"/>
          <w:sz w:val="29"/>
          <w:rtl/>
          <w:lang w:bidi="fa-IR"/>
        </w:rPr>
        <w:t>میلیون</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26178F">
        <w:rPr>
          <w:rFonts w:ascii="Arial" w:eastAsia="Arial" w:hAnsi="Arial" w:cs="B Nazanin"/>
          <w:sz w:val="29"/>
          <w:rtl/>
          <w:lang w:bidi="fa-IR"/>
        </w:rPr>
        <w:t>نفر را تحت تأثیر قرار دهد.</w:t>
      </w:r>
    </w:p>
    <w:p w14:paraId="5FF9B2B6" w14:textId="77777777" w:rsidR="0007272E" w:rsidRDefault="0007272E">
      <w:pPr>
        <w:bidi/>
        <w:spacing w:line="148" w:lineRule="exact"/>
        <w:rPr>
          <w:rFonts w:ascii="Times New Roman" w:eastAsia="Times New Roman" w:hAnsi="Times New Roman"/>
          <w:rtl/>
        </w:rPr>
      </w:pPr>
    </w:p>
    <w:p w14:paraId="6F066B7A" w14:textId="3027842A" w:rsidR="0007272E" w:rsidRDefault="0026178F">
      <w:pPr>
        <w:bidi/>
        <w:spacing w:line="307" w:lineRule="auto"/>
        <w:ind w:left="720" w:right="719" w:firstLine="300"/>
        <w:jc w:val="both"/>
        <w:rPr>
          <w:rFonts w:ascii="Arial" w:eastAsia="Arial" w:hAnsi="Arial"/>
          <w:sz w:val="27"/>
          <w:rtl/>
        </w:rPr>
        <w:sectPr w:rsidR="0007272E">
          <w:pgSz w:w="11900" w:h="16838"/>
          <w:pgMar w:top="1440" w:right="1440" w:bottom="881" w:left="1440" w:header="0" w:footer="0" w:gutter="0"/>
          <w:cols w:space="0" w:equalWidth="0">
            <w:col w:w="9019"/>
          </w:cols>
          <w:docGrid w:linePitch="360"/>
        </w:sectPr>
      </w:pPr>
      <w:r w:rsidRPr="0026178F">
        <w:rPr>
          <w:rFonts w:ascii="Arial" w:eastAsia="Arial" w:hAnsi="Arial" w:cs="B Nazanin"/>
          <w:sz w:val="29"/>
          <w:rtl/>
          <w:lang w:bidi="fa-IR"/>
        </w:rPr>
        <w:t>ب</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ا</w:t>
      </w:r>
      <w:r w:rsidRPr="0026178F">
        <w:rPr>
          <w:rFonts w:ascii="Arial" w:eastAsia="Arial" w:hAnsi="Arial" w:cs="B Nazanin" w:hint="cs"/>
          <w:sz w:val="29"/>
          <w:rtl/>
          <w:lang w:bidi="fa-IR"/>
        </w:rPr>
        <w:t>یی</w:t>
      </w:r>
      <w:r w:rsidRPr="0026178F">
        <w:rPr>
          <w:rFonts w:ascii="Arial" w:eastAsia="Arial" w:hAnsi="Arial" w:cs="B Nazanin" w:hint="eastAsia"/>
          <w:sz w:val="29"/>
          <w:rtl/>
          <w:lang w:bidi="fa-IR"/>
        </w:rPr>
        <w:t>د</w:t>
      </w:r>
      <w:r w:rsidRPr="0026178F">
        <w:rPr>
          <w:rFonts w:ascii="Arial" w:eastAsia="Arial" w:hAnsi="Arial" w:cs="B Nazanin"/>
          <w:sz w:val="29"/>
          <w:rtl/>
          <w:lang w:bidi="fa-IR"/>
        </w:rPr>
        <w:t xml:space="preserve"> ابتدا به ترس و هراس فناور</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w:t>
      </w:r>
      <w:proofErr w:type="spellStart"/>
      <w:r w:rsidR="00515749">
        <w:rPr>
          <w:rFonts w:ascii="Arial" w:eastAsia="Arial" w:hAnsi="Arial" w:cs="B Nazanin" w:hint="cs"/>
          <w:sz w:val="29"/>
          <w:rtl/>
          <w:lang w:bidi="fa-IR"/>
        </w:rPr>
        <w:t>تکنوپنیک</w:t>
      </w:r>
      <w:proofErr w:type="spellEnd"/>
      <w:r w:rsidRPr="0026178F">
        <w:rPr>
          <w:rFonts w:ascii="Arial" w:eastAsia="Arial" w:hAnsi="Arial" w:cs="B Nazanin"/>
          <w:sz w:val="29"/>
          <w:rtl/>
          <w:lang w:bidi="fa-IR"/>
        </w:rPr>
        <w:t>) ناش</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از ظهور </w:t>
      </w:r>
      <w:proofErr w:type="spellStart"/>
      <w:r w:rsidRPr="0026178F">
        <w:rPr>
          <w:rFonts w:ascii="Arial" w:eastAsia="Arial" w:hAnsi="Arial" w:cs="B Nazanin"/>
          <w:sz w:val="29"/>
          <w:rtl/>
          <w:lang w:bidi="fa-IR"/>
        </w:rPr>
        <w:t>فناور</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ها</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 xml:space="preserve"> جد</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د</w:t>
      </w:r>
      <w:r w:rsidRPr="0026178F">
        <w:rPr>
          <w:rFonts w:ascii="Arial" w:eastAsia="Arial" w:hAnsi="Arial" w:cs="B Nazanin"/>
          <w:sz w:val="29"/>
          <w:rtl/>
          <w:lang w:bidi="fa-IR"/>
        </w:rPr>
        <w:t xml:space="preserve"> نگاه</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w:t>
      </w:r>
      <w:proofErr w:type="spellStart"/>
      <w:r w:rsidRPr="0026178F">
        <w:rPr>
          <w:rFonts w:ascii="Arial" w:eastAsia="Arial" w:hAnsi="Arial" w:cs="B Nazanin"/>
          <w:sz w:val="29"/>
          <w:rtl/>
          <w:lang w:bidi="fa-IR"/>
        </w:rPr>
        <w:t>ب</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نداز</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م</w:t>
      </w:r>
      <w:proofErr w:type="spellEnd"/>
      <w:r w:rsidRPr="0026178F">
        <w:rPr>
          <w:rFonts w:ascii="Arial" w:eastAsia="Arial" w:hAnsi="Arial" w:cs="B Nazanin"/>
          <w:sz w:val="29"/>
          <w:rtl/>
          <w:lang w:bidi="fa-IR"/>
        </w:rPr>
        <w:t xml:space="preserve">. مردم اغلب از </w:t>
      </w:r>
      <w:proofErr w:type="spellStart"/>
      <w:r w:rsidRPr="0026178F">
        <w:rPr>
          <w:rFonts w:ascii="Arial" w:eastAsia="Arial" w:hAnsi="Arial" w:cs="B Nazanin"/>
          <w:sz w:val="29"/>
          <w:rtl/>
          <w:lang w:bidi="fa-IR"/>
        </w:rPr>
        <w:t>نوآور</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ها</w:t>
      </w:r>
      <w:proofErr w:type="spellEnd"/>
      <w:r w:rsidRPr="0026178F">
        <w:rPr>
          <w:rFonts w:ascii="Arial" w:eastAsia="Arial" w:hAnsi="Arial" w:cs="B Nazanin"/>
          <w:sz w:val="29"/>
          <w:rtl/>
          <w:lang w:bidi="fa-IR"/>
        </w:rPr>
        <w:t xml:space="preserve"> </w:t>
      </w:r>
      <w:proofErr w:type="spellStart"/>
      <w:r w:rsidRPr="0026178F">
        <w:rPr>
          <w:rFonts w:ascii="Arial" w:eastAsia="Arial" w:hAnsi="Arial" w:cs="B Nazanin"/>
          <w:sz w:val="29"/>
          <w:rtl/>
          <w:lang w:bidi="fa-IR"/>
        </w:rPr>
        <w:t>م</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ترسند</w:t>
      </w:r>
      <w:proofErr w:type="spellEnd"/>
      <w:r w:rsidRPr="0026178F">
        <w:rPr>
          <w:rFonts w:ascii="Arial" w:eastAsia="Arial" w:hAnsi="Arial" w:cs="B Nazanin" w:hint="eastAsia"/>
          <w:sz w:val="29"/>
          <w:rtl/>
          <w:lang w:bidi="fa-IR"/>
        </w:rPr>
        <w:t>،</w:t>
      </w:r>
      <w:r w:rsidRPr="0026178F">
        <w:rPr>
          <w:rFonts w:ascii="Arial" w:eastAsia="Arial" w:hAnsi="Arial" w:cs="B Nazanin"/>
          <w:sz w:val="29"/>
          <w:rtl/>
          <w:lang w:bidi="fa-IR"/>
        </w:rPr>
        <w:t xml:space="preserve"> که ا</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ن</w:t>
      </w:r>
      <w:r w:rsidRPr="0026178F">
        <w:rPr>
          <w:rFonts w:ascii="Arial" w:eastAsia="Arial" w:hAnsi="Arial" w:cs="B Nazanin"/>
          <w:sz w:val="29"/>
          <w:rtl/>
          <w:lang w:bidi="fa-IR"/>
        </w:rPr>
        <w:t xml:space="preserve"> امر </w:t>
      </w:r>
      <w:proofErr w:type="spellStart"/>
      <w:r w:rsidRPr="0026178F">
        <w:rPr>
          <w:rFonts w:ascii="Arial" w:eastAsia="Arial" w:hAnsi="Arial" w:cs="B Nazanin"/>
          <w:sz w:val="29"/>
          <w:rtl/>
          <w:lang w:bidi="fa-IR"/>
        </w:rPr>
        <w:t>زم</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نه‌ا</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 xml:space="preserve"> برا</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تشو</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ش</w:t>
      </w:r>
      <w:r w:rsidRPr="0026178F">
        <w:rPr>
          <w:rFonts w:ascii="Arial" w:eastAsia="Arial" w:hAnsi="Arial" w:cs="B Nazanin"/>
          <w:sz w:val="29"/>
          <w:rtl/>
          <w:lang w:bidi="fa-IR"/>
        </w:rPr>
        <w:t xml:space="preserve"> و نگران</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فراهم </w:t>
      </w:r>
      <w:proofErr w:type="spellStart"/>
      <w:r w:rsidRPr="0026178F">
        <w:rPr>
          <w:rFonts w:ascii="Arial" w:eastAsia="Arial" w:hAnsi="Arial" w:cs="B Nazanin"/>
          <w:sz w:val="29"/>
          <w:rtl/>
          <w:lang w:bidi="fa-IR"/>
        </w:rPr>
        <w:t>م</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کند</w:t>
      </w:r>
      <w:proofErr w:type="spellEnd"/>
      <w:r w:rsidRPr="0026178F">
        <w:rPr>
          <w:rFonts w:ascii="Arial" w:eastAsia="Arial" w:hAnsi="Arial" w:cs="B Nazanin"/>
          <w:sz w:val="29"/>
          <w:rtl/>
          <w:lang w:bidi="fa-IR"/>
        </w:rPr>
        <w:t xml:space="preserve"> و انتقال تأث</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ر</w:t>
      </w:r>
      <w:r w:rsidRPr="0026178F">
        <w:rPr>
          <w:rFonts w:ascii="Arial" w:eastAsia="Arial" w:hAnsi="Arial" w:cs="B Nazanin"/>
          <w:sz w:val="29"/>
          <w:rtl/>
          <w:lang w:bidi="fa-IR"/>
        </w:rPr>
        <w:t xml:space="preserve"> ناخوشا</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ند</w:t>
      </w:r>
      <w:r w:rsidRPr="0026178F">
        <w:rPr>
          <w:rFonts w:ascii="Arial" w:eastAsia="Arial" w:hAnsi="Arial" w:cs="B Nazanin"/>
          <w:sz w:val="29"/>
          <w:rtl/>
          <w:lang w:bidi="fa-IR"/>
        </w:rPr>
        <w:t xml:space="preserve"> «انتظار» (</w:t>
      </w:r>
      <w:r w:rsidRPr="0026178F">
        <w:rPr>
          <w:rFonts w:ascii="Arial" w:eastAsia="Arial" w:hAnsi="Arial" w:cs="B Nazanin"/>
          <w:sz w:val="29"/>
          <w:lang w:bidi="fa-IR"/>
        </w:rPr>
        <w:t>noxious expectation effect</w:t>
      </w:r>
      <w:r w:rsidRPr="0026178F">
        <w:rPr>
          <w:rFonts w:ascii="Arial" w:eastAsia="Arial" w:hAnsi="Arial" w:cs="B Nazanin"/>
          <w:sz w:val="29"/>
          <w:rtl/>
          <w:lang w:bidi="fa-IR"/>
        </w:rPr>
        <w:t xml:space="preserve">) را </w:t>
      </w:r>
      <w:proofErr w:type="spellStart"/>
      <w:r w:rsidRPr="0026178F">
        <w:rPr>
          <w:rFonts w:ascii="Arial" w:eastAsia="Arial" w:hAnsi="Arial" w:cs="B Nazanin"/>
          <w:sz w:val="29"/>
          <w:rtl/>
          <w:lang w:bidi="fa-IR"/>
        </w:rPr>
        <w:t>ساده‌تر</w:t>
      </w:r>
      <w:proofErr w:type="spellEnd"/>
      <w:r w:rsidRPr="0026178F">
        <w:rPr>
          <w:rFonts w:ascii="Arial" w:eastAsia="Arial" w:hAnsi="Arial" w:cs="B Nazanin"/>
          <w:sz w:val="29"/>
          <w:rtl/>
          <w:lang w:bidi="fa-IR"/>
        </w:rPr>
        <w:t xml:space="preserve"> </w:t>
      </w:r>
      <w:proofErr w:type="spellStart"/>
      <w:r w:rsidRPr="0026178F">
        <w:rPr>
          <w:rFonts w:ascii="Arial" w:eastAsia="Arial" w:hAnsi="Arial" w:cs="B Nazanin"/>
          <w:sz w:val="29"/>
          <w:rtl/>
          <w:lang w:bidi="fa-IR"/>
        </w:rPr>
        <w:t>م</w:t>
      </w:r>
      <w:r w:rsidRPr="0026178F">
        <w:rPr>
          <w:rFonts w:ascii="Arial" w:eastAsia="Arial" w:hAnsi="Arial" w:cs="B Nazanin" w:hint="cs"/>
          <w:sz w:val="29"/>
          <w:rtl/>
          <w:lang w:bidi="fa-IR"/>
        </w:rPr>
        <w:t>ی‌</w:t>
      </w:r>
      <w:r w:rsidRPr="0026178F">
        <w:rPr>
          <w:rFonts w:ascii="Arial" w:eastAsia="Arial" w:hAnsi="Arial" w:cs="B Nazanin"/>
          <w:sz w:val="29"/>
          <w:rtl/>
          <w:lang w:bidi="fa-IR"/>
        </w:rPr>
        <w:t>سازد</w:t>
      </w:r>
      <w:proofErr w:type="spellEnd"/>
      <w:r w:rsidRPr="0026178F">
        <w:rPr>
          <w:rFonts w:ascii="Arial" w:eastAsia="Arial" w:hAnsi="Arial" w:cs="B Nazanin"/>
          <w:sz w:val="29"/>
          <w:rtl/>
          <w:lang w:bidi="fa-IR"/>
        </w:rPr>
        <w:t xml:space="preserve">. </w:t>
      </w:r>
      <w:proofErr w:type="spellStart"/>
      <w:r w:rsidRPr="0026178F">
        <w:rPr>
          <w:rFonts w:ascii="Arial" w:eastAsia="Arial" w:hAnsi="Arial" w:cs="B Nazanin"/>
          <w:sz w:val="29"/>
          <w:rtl/>
          <w:lang w:bidi="fa-IR"/>
        </w:rPr>
        <w:t>نت</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جه‌</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 xml:space="preserve"> ا</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ن</w:t>
      </w:r>
      <w:r w:rsidRPr="0026178F">
        <w:rPr>
          <w:rFonts w:ascii="Arial" w:eastAsia="Arial" w:hAnsi="Arial" w:cs="B Nazanin"/>
          <w:sz w:val="29"/>
          <w:rtl/>
          <w:lang w:bidi="fa-IR"/>
        </w:rPr>
        <w:t xml:space="preserve"> امر گسترش علائم ب</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مار</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است، ابتدا از طر</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ق</w:t>
      </w:r>
      <w:r w:rsidRPr="0026178F">
        <w:rPr>
          <w:rFonts w:ascii="Arial" w:eastAsia="Arial" w:hAnsi="Arial" w:cs="B Nazanin"/>
          <w:sz w:val="29"/>
          <w:rtl/>
          <w:lang w:bidi="fa-IR"/>
        </w:rPr>
        <w:t xml:space="preserve"> تعاملات اجتماع</w:t>
      </w:r>
      <w:r w:rsidRPr="0026178F">
        <w:rPr>
          <w:rFonts w:ascii="Arial" w:eastAsia="Arial" w:hAnsi="Arial" w:cs="B Nazanin" w:hint="cs"/>
          <w:sz w:val="29"/>
          <w:rtl/>
          <w:lang w:bidi="fa-IR"/>
        </w:rPr>
        <w:t>ی</w:t>
      </w:r>
      <w:r w:rsidRPr="0026178F">
        <w:rPr>
          <w:rFonts w:ascii="Arial" w:eastAsia="Arial" w:hAnsi="Arial" w:cs="B Nazanin"/>
          <w:sz w:val="29"/>
          <w:rtl/>
          <w:lang w:bidi="fa-IR"/>
        </w:rPr>
        <w:t xml:space="preserve"> مستق</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م</w:t>
      </w:r>
      <w:r w:rsidRPr="0026178F">
        <w:rPr>
          <w:rFonts w:ascii="Arial" w:eastAsia="Arial" w:hAnsi="Arial" w:cs="B Nazanin"/>
          <w:sz w:val="29"/>
          <w:rtl/>
          <w:lang w:bidi="fa-IR"/>
        </w:rPr>
        <w:t xml:space="preserve"> و سپس از طر</w:t>
      </w:r>
      <w:r w:rsidRPr="0026178F">
        <w:rPr>
          <w:rFonts w:ascii="Arial" w:eastAsia="Arial" w:hAnsi="Arial" w:cs="B Nazanin" w:hint="cs"/>
          <w:sz w:val="29"/>
          <w:rtl/>
          <w:lang w:bidi="fa-IR"/>
        </w:rPr>
        <w:t>ی</w:t>
      </w:r>
      <w:r w:rsidRPr="0026178F">
        <w:rPr>
          <w:rFonts w:ascii="Arial" w:eastAsia="Arial" w:hAnsi="Arial" w:cs="B Nazanin" w:hint="eastAsia"/>
          <w:sz w:val="29"/>
          <w:rtl/>
          <w:lang w:bidi="fa-IR"/>
        </w:rPr>
        <w:t>ق</w:t>
      </w:r>
      <w:r w:rsidRPr="0026178F">
        <w:rPr>
          <w:rFonts w:ascii="Arial" w:eastAsia="Arial" w:hAnsi="Arial" w:cs="B Nazanin"/>
          <w:sz w:val="29"/>
          <w:rtl/>
          <w:lang w:bidi="fa-IR"/>
        </w:rPr>
        <w:t xml:space="preserve"> پوشش </w:t>
      </w:r>
      <w:proofErr w:type="spellStart"/>
      <w:r w:rsidRPr="0026178F">
        <w:rPr>
          <w:rFonts w:ascii="Arial" w:eastAsia="Arial" w:hAnsi="Arial" w:cs="B Nazanin"/>
          <w:sz w:val="29"/>
          <w:rtl/>
          <w:lang w:bidi="fa-IR"/>
        </w:rPr>
        <w:t>رسانه‌ا</w:t>
      </w:r>
      <w:r w:rsidRPr="0026178F">
        <w:rPr>
          <w:rFonts w:ascii="Arial" w:eastAsia="Arial" w:hAnsi="Arial" w:cs="B Nazanin" w:hint="cs"/>
          <w:sz w:val="29"/>
          <w:rtl/>
          <w:lang w:bidi="fa-IR"/>
        </w:rPr>
        <w:t>ی</w:t>
      </w:r>
      <w:proofErr w:type="spellEnd"/>
      <w:r w:rsidRPr="0026178F">
        <w:rPr>
          <w:rFonts w:ascii="Arial" w:eastAsia="Arial" w:hAnsi="Arial" w:cs="B Nazanin"/>
          <w:sz w:val="29"/>
          <w:rtl/>
          <w:lang w:bidi="fa-IR"/>
        </w:rPr>
        <w:t>.</w:t>
      </w:r>
    </w:p>
    <w:p w14:paraId="64560760" w14:textId="77777777" w:rsidR="0007272E" w:rsidRDefault="0007272E">
      <w:pPr>
        <w:bidi/>
        <w:spacing w:line="20" w:lineRule="exact"/>
        <w:rPr>
          <w:rFonts w:ascii="Times New Roman" w:eastAsia="Times New Roman" w:hAnsi="Times New Roman"/>
          <w:rtl/>
        </w:rPr>
      </w:pPr>
      <w:bookmarkStart w:id="105" w:name="page106"/>
      <w:bookmarkEnd w:id="105"/>
    </w:p>
    <w:p w14:paraId="5365E8FB" w14:textId="7836E266" w:rsidR="0007272E" w:rsidRDefault="0026178F">
      <w:pPr>
        <w:bidi/>
        <w:spacing w:line="278" w:lineRule="auto"/>
        <w:ind w:left="720" w:right="719"/>
        <w:jc w:val="both"/>
        <w:rPr>
          <w:rFonts w:ascii="Arial" w:eastAsia="Arial" w:hAnsi="Arial"/>
          <w:color w:val="0000EE"/>
          <w:sz w:val="42"/>
          <w:vertAlign w:val="superscript"/>
          <w:rtl/>
        </w:rPr>
      </w:pPr>
      <w:r w:rsidRPr="00611B94">
        <w:rPr>
          <w:rFonts w:ascii="Arial" w:eastAsia="Arial" w:hAnsi="Arial" w:cs="B Nazanin"/>
          <w:sz w:val="29"/>
          <w:rtl/>
          <w:lang w:bidi="fa-IR"/>
        </w:rPr>
        <w:t>در سال ۱۸۸۹، مجله پزشک</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بر</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تان</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ا</w:t>
      </w:r>
      <w:r w:rsidRPr="00611B94">
        <w:rPr>
          <w:rFonts w:ascii="Arial" w:eastAsia="Arial" w:hAnsi="Arial" w:cs="B Nazanin"/>
          <w:sz w:val="29"/>
          <w:rtl/>
          <w:lang w:bidi="fa-IR"/>
        </w:rPr>
        <w:t xml:space="preserve"> گزارش</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مبن</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بر افزا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w:t>
      </w:r>
      <w:r w:rsidRPr="00611B94">
        <w:rPr>
          <w:rFonts w:ascii="Arial" w:eastAsia="Arial" w:hAnsi="Arial" w:cs="B Nazanin"/>
          <w:sz w:val="29"/>
          <w:rtl/>
          <w:lang w:bidi="fa-IR"/>
        </w:rPr>
        <w:t xml:space="preserve"> قابل توجه موارد "فشار ب</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w:t>
      </w:r>
      <w:r w:rsidRPr="00611B94">
        <w:rPr>
          <w:rFonts w:ascii="Arial" w:eastAsia="Arial" w:hAnsi="Arial" w:cs="B Nazanin"/>
          <w:sz w:val="29"/>
          <w:rtl/>
          <w:lang w:bidi="fa-IR"/>
        </w:rPr>
        <w:t xml:space="preserve"> از حد گوش" منتشر کرد که منجر به </w:t>
      </w:r>
      <w:proofErr w:type="spellStart"/>
      <w:r w:rsidRPr="00611B94">
        <w:rPr>
          <w:rFonts w:ascii="Arial" w:eastAsia="Arial" w:hAnsi="Arial" w:cs="B Nazanin"/>
          <w:sz w:val="29"/>
          <w:rtl/>
          <w:lang w:bidi="fa-IR"/>
        </w:rPr>
        <w:t>وزوز</w:t>
      </w:r>
      <w:proofErr w:type="spellEnd"/>
      <w:r w:rsidRPr="00611B94">
        <w:rPr>
          <w:rFonts w:ascii="Arial" w:eastAsia="Arial" w:hAnsi="Arial" w:cs="B Nazanin"/>
          <w:sz w:val="29"/>
          <w:rtl/>
          <w:lang w:bidi="fa-IR"/>
        </w:rPr>
        <w:t xml:space="preserve"> مداوم در گوش، "گ</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ج</w:t>
      </w:r>
      <w:r w:rsidRPr="00611B94">
        <w:rPr>
          <w:rFonts w:ascii="Arial" w:eastAsia="Arial" w:hAnsi="Arial" w:cs="B Nazanin" w:hint="cs"/>
          <w:sz w:val="29"/>
          <w:rtl/>
          <w:lang w:bidi="fa-IR"/>
        </w:rPr>
        <w:t>ی</w:t>
      </w:r>
      <w:r w:rsidRPr="00611B94">
        <w:rPr>
          <w:rFonts w:ascii="Arial" w:eastAsia="Arial" w:hAnsi="Arial" w:cs="B Nazanin"/>
          <w:sz w:val="29"/>
          <w:rtl/>
          <w:lang w:bidi="fa-IR"/>
        </w:rPr>
        <w:t>"، "تحر</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ک</w:t>
      </w:r>
      <w:r w:rsidRPr="00611B94">
        <w:rPr>
          <w:rFonts w:ascii="Arial" w:eastAsia="Arial" w:hAnsi="Arial" w:cs="B Nazanin"/>
          <w:sz w:val="29"/>
          <w:rtl/>
          <w:lang w:bidi="fa-IR"/>
        </w:rPr>
        <w:t xml:space="preserve"> عصب</w:t>
      </w:r>
      <w:r w:rsidRPr="00611B94">
        <w:rPr>
          <w:rFonts w:ascii="Arial" w:eastAsia="Arial" w:hAnsi="Arial" w:cs="B Nazanin" w:hint="cs"/>
          <w:sz w:val="29"/>
          <w:rtl/>
          <w:lang w:bidi="fa-IR"/>
        </w:rPr>
        <w:t>ی</w:t>
      </w:r>
      <w:r w:rsidRPr="00611B94">
        <w:rPr>
          <w:rFonts w:ascii="Arial" w:eastAsia="Arial" w:hAnsi="Arial" w:cs="B Nazanin"/>
          <w:sz w:val="29"/>
          <w:rtl/>
          <w:lang w:bidi="fa-IR"/>
        </w:rPr>
        <w:t>" و "دردها</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عصب</w:t>
      </w:r>
      <w:r w:rsidRPr="00611B94">
        <w:rPr>
          <w:rFonts w:ascii="Arial" w:eastAsia="Arial" w:hAnsi="Arial" w:cs="B Nazanin" w:hint="cs"/>
          <w:sz w:val="29"/>
          <w:rtl/>
          <w:lang w:bidi="fa-IR"/>
        </w:rPr>
        <w:t>ی</w:t>
      </w:r>
      <w:r w:rsidRPr="00611B94">
        <w:rPr>
          <w:rFonts w:ascii="Arial" w:eastAsia="Arial" w:hAnsi="Arial" w:cs="B Nazanin"/>
          <w:sz w:val="29"/>
          <w:rtl/>
          <w:lang w:bidi="fa-IR"/>
        </w:rPr>
        <w:t>" شده بود. مقصر ک</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بود؟ تلفن تازه اختراع شده الکساندر گراهام بل.</w:t>
      </w:r>
      <w:hyperlink w:anchor="page313" w:history="1">
        <w:r w:rsidR="005958FC" w:rsidRPr="00611B94">
          <w:rPr>
            <w:rFonts w:ascii="Arial" w:eastAsia="Arial" w:hAnsi="Arial"/>
            <w:color w:val="0000EE"/>
            <w:sz w:val="42"/>
            <w:vertAlign w:val="superscript"/>
            <w:rtl/>
          </w:rPr>
          <w:t>28</w:t>
        </w:r>
      </w:hyperlink>
      <w:proofErr w:type="spellStart"/>
      <w:r w:rsidR="005958FC" w:rsidRPr="00611B94">
        <w:rPr>
          <w:rFonts w:ascii="Arial" w:eastAsia="Arial" w:hAnsi="Arial" w:cs="B Nazanin"/>
          <w:sz w:val="29"/>
          <w:rtl/>
          <w:lang w:bidi="fa-IR"/>
        </w:rPr>
        <w:t>شیوع‌های</w:t>
      </w:r>
      <w:proofErr w:type="spellEnd"/>
      <w:r w:rsidR="005958FC" w:rsidRPr="00611B94">
        <w:rPr>
          <w:rFonts w:ascii="Arial" w:eastAsia="Arial" w:hAnsi="Arial" w:cs="B Nazanin"/>
          <w:sz w:val="29"/>
          <w:rtl/>
          <w:lang w:bidi="fa-IR"/>
        </w:rPr>
        <w:t xml:space="preserve"> مشابه با ظهور تلگراف، رادیو و </w:t>
      </w:r>
      <w:proofErr w:type="spellStart"/>
      <w:r w:rsidR="005958FC" w:rsidRPr="00611B94">
        <w:rPr>
          <w:rFonts w:ascii="Arial" w:eastAsia="Arial" w:hAnsi="Arial" w:cs="B Nazanin"/>
          <w:sz w:val="29"/>
          <w:rtl/>
          <w:lang w:bidi="fa-IR"/>
        </w:rPr>
        <w:t>نمایشگرهای</w:t>
      </w:r>
      <w:proofErr w:type="spellEnd"/>
      <w:r w:rsidR="005958FC" w:rsidRPr="00611B94">
        <w:rPr>
          <w:rFonts w:ascii="Arial" w:eastAsia="Arial" w:hAnsi="Arial" w:cs="B Nazanin"/>
          <w:sz w:val="29"/>
          <w:rtl/>
          <w:lang w:bidi="fa-IR"/>
        </w:rPr>
        <w:t xml:space="preserve"> رایانه همراه بوده است </w:t>
      </w:r>
      <w:proofErr w:type="spellStart"/>
      <w:r w:rsidR="005958FC" w:rsidRPr="00611B94">
        <w:rPr>
          <w:rFonts w:ascii="Arial" w:eastAsia="Arial" w:hAnsi="Arial" w:cs="B Nazanin"/>
          <w:sz w:val="29"/>
          <w:rtl/>
          <w:lang w:bidi="fa-IR"/>
        </w:rPr>
        <w:t>دستگاه‌هایی</w:t>
      </w:r>
      <w:proofErr w:type="spellEnd"/>
      <w:r w:rsidR="005958FC" w:rsidRPr="00611B94">
        <w:rPr>
          <w:rFonts w:ascii="Arial" w:eastAsia="Arial" w:hAnsi="Arial" w:cs="B Nazanin"/>
          <w:sz w:val="29"/>
          <w:rtl/>
          <w:lang w:bidi="fa-IR"/>
        </w:rPr>
        <w:t xml:space="preserve"> که امروزه کمتر کسی آنها را خطرات جدی برای سلامتی </w:t>
      </w:r>
      <w:proofErr w:type="spellStart"/>
      <w:r w:rsidR="005958FC" w:rsidRPr="00611B94">
        <w:rPr>
          <w:rFonts w:ascii="Arial" w:eastAsia="Arial" w:hAnsi="Arial" w:cs="B Nazanin"/>
          <w:sz w:val="29"/>
          <w:rtl/>
          <w:lang w:bidi="fa-IR"/>
        </w:rPr>
        <w:t>می‌داند</w:t>
      </w:r>
      <w:proofErr w:type="spellEnd"/>
      <w:r w:rsidR="005958FC" w:rsidRPr="00611B94">
        <w:rPr>
          <w:rFonts w:ascii="Arial" w:eastAsia="Arial" w:hAnsi="Arial" w:cs="B Nazanin"/>
          <w:sz w:val="29"/>
          <w:rtl/>
          <w:lang w:bidi="fa-IR"/>
        </w:rPr>
        <w:t>.</w:t>
      </w:r>
      <w:hyperlink w:anchor="page313" w:history="1">
        <w:r w:rsidR="005958FC">
          <w:rPr>
            <w:rFonts w:ascii="Arial" w:eastAsia="Arial" w:hAnsi="Arial"/>
            <w:color w:val="0000EE"/>
            <w:sz w:val="42"/>
            <w:vertAlign w:val="superscript"/>
            <w:rtl/>
          </w:rPr>
          <w:t>29</w:t>
        </w:r>
      </w:hyperlink>
    </w:p>
    <w:p w14:paraId="07A7CFBC" w14:textId="77777777" w:rsidR="0007272E" w:rsidRDefault="0007272E">
      <w:pPr>
        <w:bidi/>
        <w:spacing w:line="5" w:lineRule="exact"/>
        <w:rPr>
          <w:rFonts w:ascii="Times New Roman" w:eastAsia="Times New Roman" w:hAnsi="Times New Roman"/>
          <w:rtl/>
        </w:rPr>
      </w:pPr>
    </w:p>
    <w:p w14:paraId="4BD91E03" w14:textId="563AC5C4" w:rsidR="0007272E" w:rsidRPr="00611B94" w:rsidRDefault="005958FC">
      <w:pPr>
        <w:bidi/>
        <w:spacing w:line="270" w:lineRule="auto"/>
        <w:ind w:left="720" w:right="719" w:firstLine="300"/>
        <w:jc w:val="both"/>
        <w:rPr>
          <w:rFonts w:ascii="Arial" w:eastAsia="Arial" w:hAnsi="Arial" w:cs="B Nazanin"/>
          <w:sz w:val="29"/>
          <w:rtl/>
          <w:lang w:bidi="fa-IR"/>
        </w:rPr>
      </w:pPr>
      <w:proofErr w:type="spellStart"/>
      <w:r w:rsidRPr="00611B94">
        <w:rPr>
          <w:rFonts w:ascii="Arial" w:eastAsia="Arial" w:hAnsi="Arial" w:cs="B Nazanin"/>
          <w:sz w:val="29"/>
          <w:rtl/>
          <w:lang w:bidi="fa-IR"/>
        </w:rPr>
        <w:t>اخیراً</w:t>
      </w:r>
      <w:proofErr w:type="spellEnd"/>
      <w:r w:rsidRPr="00611B94">
        <w:rPr>
          <w:rFonts w:ascii="Arial" w:eastAsia="Arial" w:hAnsi="Arial" w:cs="B Nazanin"/>
          <w:sz w:val="29"/>
          <w:rtl/>
          <w:lang w:bidi="fa-IR"/>
        </w:rPr>
        <w:t xml:space="preserve">، ظهور فناوری بی سیم منجر به </w:t>
      </w:r>
      <w:proofErr w:type="spellStart"/>
      <w:r w:rsidRPr="00611B94">
        <w:rPr>
          <w:rFonts w:ascii="Arial" w:eastAsia="Arial" w:hAnsi="Arial" w:cs="B Nazanin"/>
          <w:sz w:val="29"/>
          <w:rtl/>
          <w:lang w:bidi="fa-IR"/>
        </w:rPr>
        <w:t>گزارش</w:t>
      </w:r>
      <w:r w:rsidR="00060D92">
        <w:rPr>
          <w:rFonts w:ascii="Arial" w:eastAsia="Arial" w:hAnsi="Arial" w:cs="B Nazanin"/>
          <w:sz w:val="29"/>
          <w:rtl/>
          <w:lang w:bidi="fa-IR"/>
        </w:rPr>
        <w:t>‌هایی</w:t>
      </w:r>
      <w:proofErr w:type="spellEnd"/>
      <w:r w:rsidR="00060D92">
        <w:rPr>
          <w:rFonts w:ascii="Arial" w:eastAsia="Arial" w:hAnsi="Arial" w:cs="B Nazanin"/>
          <w:sz w:val="29"/>
          <w:rtl/>
          <w:lang w:bidi="fa-IR"/>
        </w:rPr>
        <w:t xml:space="preserve"> </w:t>
      </w:r>
      <w:r w:rsidRPr="00611B94">
        <w:rPr>
          <w:rFonts w:ascii="Arial" w:eastAsia="Arial" w:hAnsi="Arial" w:cs="B Nazanin"/>
          <w:sz w:val="29"/>
          <w:rtl/>
          <w:lang w:bidi="fa-IR"/>
        </w:rPr>
        <w:t xml:space="preserve">از سردرد، تنگی نفس، بی خوابی، خستگی، </w:t>
      </w:r>
      <w:proofErr w:type="spellStart"/>
      <w:r w:rsidRPr="00611B94">
        <w:rPr>
          <w:rFonts w:ascii="Arial" w:eastAsia="Arial" w:hAnsi="Arial" w:cs="B Nazanin"/>
          <w:sz w:val="29"/>
          <w:rtl/>
          <w:lang w:bidi="fa-IR"/>
        </w:rPr>
        <w:t>وزوز</w:t>
      </w:r>
      <w:proofErr w:type="spellEnd"/>
      <w:r w:rsidRPr="00611B94">
        <w:rPr>
          <w:rFonts w:ascii="Arial" w:eastAsia="Arial" w:hAnsi="Arial" w:cs="B Nazanin"/>
          <w:sz w:val="29"/>
          <w:rtl/>
          <w:lang w:bidi="fa-IR"/>
        </w:rPr>
        <w:t xml:space="preserve"> گوش، خشکی چشم و مشکلات حافظه در حضور </w:t>
      </w:r>
      <w:proofErr w:type="spellStart"/>
      <w:r w:rsidRPr="00611B94">
        <w:rPr>
          <w:rFonts w:ascii="Arial" w:eastAsia="Arial" w:hAnsi="Arial" w:cs="B Nazanin"/>
          <w:sz w:val="29"/>
          <w:rtl/>
          <w:lang w:bidi="fa-IR"/>
        </w:rPr>
        <w:t>سیگنال</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proofErr w:type="spellStart"/>
      <w:r w:rsidRPr="00611B94">
        <w:rPr>
          <w:rFonts w:ascii="Arial" w:eastAsia="Arial" w:hAnsi="Arial" w:cs="B Nazanin"/>
          <w:sz w:val="29"/>
          <w:rtl/>
          <w:lang w:bidi="fa-IR"/>
        </w:rPr>
        <w:t>Wi-Fi</w:t>
      </w:r>
      <w:proofErr w:type="spellEnd"/>
      <w:r w:rsidRPr="00611B94">
        <w:rPr>
          <w:rFonts w:ascii="Arial" w:eastAsia="Arial" w:hAnsi="Arial" w:cs="B Nazanin"/>
          <w:sz w:val="29"/>
          <w:rtl/>
          <w:lang w:bidi="fa-IR"/>
        </w:rPr>
        <w:t xml:space="preserve"> یا 5G شده است. در حالی که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11B94">
        <w:rPr>
          <w:rFonts w:ascii="Arial" w:eastAsia="Arial" w:hAnsi="Arial" w:cs="B Nazanin"/>
          <w:sz w:val="29"/>
          <w:rtl/>
          <w:lang w:bidi="fa-IR"/>
        </w:rPr>
        <w:t>رسد</w:t>
      </w:r>
      <w:proofErr w:type="spellEnd"/>
      <w:r w:rsidRPr="00611B94">
        <w:rPr>
          <w:rFonts w:ascii="Arial" w:eastAsia="Arial" w:hAnsi="Arial" w:cs="B Nazanin"/>
          <w:sz w:val="29"/>
          <w:rtl/>
          <w:lang w:bidi="fa-IR"/>
        </w:rPr>
        <w:t xml:space="preserve"> این یک نگرانی مهم باشد، "حساسیت الکتریکی" بر تعداد قابل توجهی از مردم تأثیر گذاشته است</w:t>
      </w:r>
      <w:r w:rsidR="00611B94">
        <w:rPr>
          <w:rFonts w:ascii="Arial" w:eastAsia="Arial" w:hAnsi="Arial" w:cs="B Nazanin" w:hint="cs"/>
          <w:sz w:val="29"/>
          <w:rtl/>
          <w:lang w:bidi="fa-IR"/>
        </w:rPr>
        <w:t>،</w:t>
      </w:r>
      <w:r w:rsidR="00060D92">
        <w:rPr>
          <w:rFonts w:ascii="Arial" w:eastAsia="Arial" w:hAnsi="Arial" w:cs="B Nazanin" w:hint="cs"/>
          <w:sz w:val="29"/>
          <w:rtl/>
          <w:lang w:bidi="fa-IR"/>
        </w:rPr>
        <w:t xml:space="preserve"> </w:t>
      </w:r>
      <w:r w:rsidRPr="00611B94">
        <w:rPr>
          <w:rFonts w:ascii="Arial" w:eastAsia="Arial" w:hAnsi="Arial" w:cs="B Nazanin"/>
          <w:sz w:val="29"/>
          <w:rtl/>
          <w:lang w:bidi="fa-IR"/>
        </w:rPr>
        <w:t>از 1.5 درصد در سوئد (حدود 150000 نفر) تا 4 درصد در بریتانیا (حدود 2.6 میلیون نفر).</w:t>
      </w:r>
      <w:hyperlink w:anchor="page313" w:history="1">
        <w:r>
          <w:rPr>
            <w:rFonts w:ascii="Arial" w:eastAsia="Arial" w:hAnsi="Arial"/>
            <w:color w:val="0000EE"/>
            <w:sz w:val="44"/>
            <w:vertAlign w:val="superscript"/>
            <w:rtl/>
          </w:rPr>
          <w:t>30</w:t>
        </w:r>
        <w:r>
          <w:rPr>
            <w:rFonts w:ascii="Arial" w:eastAsia="Arial" w:hAnsi="Arial"/>
            <w:sz w:val="29"/>
            <w:rtl/>
          </w:rPr>
          <w:t xml:space="preserve"> </w:t>
        </w:r>
      </w:hyperlink>
      <w:r w:rsidRPr="00611B94">
        <w:rPr>
          <w:rFonts w:ascii="Arial" w:eastAsia="Arial" w:hAnsi="Arial" w:cs="B Nazanin"/>
          <w:sz w:val="29"/>
          <w:rtl/>
          <w:lang w:bidi="fa-IR"/>
        </w:rPr>
        <w:t xml:space="preserve">مبتلایان معتقدند قرار گرفتن طولانی مدت در معرض </w:t>
      </w:r>
      <w:proofErr w:type="spellStart"/>
      <w:r w:rsidRPr="00611B94">
        <w:rPr>
          <w:rFonts w:ascii="Arial" w:eastAsia="Arial" w:hAnsi="Arial" w:cs="B Nazanin"/>
          <w:sz w:val="29"/>
          <w:rtl/>
          <w:lang w:bidi="fa-IR"/>
        </w:rPr>
        <w:t>میدان</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proofErr w:type="spellStart"/>
      <w:r w:rsidRPr="00611B94">
        <w:rPr>
          <w:rFonts w:ascii="Arial" w:eastAsia="Arial" w:hAnsi="Arial" w:cs="B Nazanin"/>
          <w:sz w:val="29"/>
          <w:rtl/>
          <w:lang w:bidi="fa-IR"/>
        </w:rPr>
        <w:t>الکترومغناطیسی</w:t>
      </w:r>
      <w:proofErr w:type="spellEnd"/>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611B94">
        <w:rPr>
          <w:rFonts w:ascii="Arial" w:eastAsia="Arial" w:hAnsi="Arial" w:cs="B Nazanin"/>
          <w:sz w:val="29"/>
          <w:rtl/>
          <w:lang w:bidi="fa-IR"/>
        </w:rPr>
        <w:t>تواند</w:t>
      </w:r>
      <w:proofErr w:type="spellEnd"/>
      <w:r w:rsidRPr="00611B94">
        <w:rPr>
          <w:rFonts w:ascii="Arial" w:eastAsia="Arial" w:hAnsi="Arial" w:cs="B Nazanin"/>
          <w:sz w:val="29"/>
          <w:rtl/>
          <w:lang w:bidi="fa-IR"/>
        </w:rPr>
        <w:t xml:space="preserve"> سیگنال دهی بین </w:t>
      </w:r>
      <w:proofErr w:type="spellStart"/>
      <w:r w:rsidRPr="00611B94">
        <w:rPr>
          <w:rFonts w:ascii="Arial" w:eastAsia="Arial" w:hAnsi="Arial" w:cs="B Nazanin"/>
          <w:sz w:val="29"/>
          <w:rtl/>
          <w:lang w:bidi="fa-IR"/>
        </w:rPr>
        <w:t>نورون</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611B94">
        <w:rPr>
          <w:rFonts w:ascii="Arial" w:eastAsia="Arial" w:hAnsi="Arial" w:cs="B Nazanin"/>
          <w:sz w:val="29"/>
          <w:rtl/>
          <w:lang w:bidi="fa-IR"/>
        </w:rPr>
        <w:t xml:space="preserve">را مختل کند و در دراز مدت منجر به آسیب سلولی شود. با این حال، مطالعات آزمایشگاهی نشان </w:t>
      </w:r>
      <w:proofErr w:type="spellStart"/>
      <w:r w:rsidRPr="00611B94">
        <w:rPr>
          <w:rFonts w:ascii="Arial" w:eastAsia="Arial" w:hAnsi="Arial" w:cs="B Nazanin"/>
          <w:sz w:val="29"/>
          <w:rtl/>
          <w:lang w:bidi="fa-IR"/>
        </w:rPr>
        <w:t>می‌دهد</w:t>
      </w:r>
      <w:proofErr w:type="spellEnd"/>
      <w:r w:rsidRPr="00611B94">
        <w:rPr>
          <w:rFonts w:ascii="Arial" w:eastAsia="Arial" w:hAnsi="Arial" w:cs="B Nazanin"/>
          <w:sz w:val="29"/>
          <w:rtl/>
          <w:lang w:bidi="fa-IR"/>
        </w:rPr>
        <w:t xml:space="preserve"> که دوزهای پایینی که در </w:t>
      </w:r>
      <w:proofErr w:type="spellStart"/>
      <w:r w:rsidRPr="00611B94">
        <w:rPr>
          <w:rFonts w:ascii="Arial" w:eastAsia="Arial" w:hAnsi="Arial" w:cs="B Nazanin"/>
          <w:sz w:val="29"/>
          <w:rtl/>
          <w:lang w:bidi="fa-IR"/>
        </w:rPr>
        <w:t>خانه‌ها</w:t>
      </w:r>
      <w:proofErr w:type="spellEnd"/>
      <w:r w:rsidRPr="00611B94">
        <w:rPr>
          <w:rFonts w:ascii="Arial" w:eastAsia="Arial" w:hAnsi="Arial" w:cs="B Nazanin"/>
          <w:sz w:val="29"/>
          <w:rtl/>
          <w:lang w:bidi="fa-IR"/>
        </w:rPr>
        <w:t xml:space="preserve"> یا دفاتر ما تجربه </w:t>
      </w:r>
      <w:proofErr w:type="spellStart"/>
      <w:r w:rsidRPr="00611B94">
        <w:rPr>
          <w:rFonts w:ascii="Arial" w:eastAsia="Arial" w:hAnsi="Arial" w:cs="B Nazanin"/>
          <w:sz w:val="29"/>
          <w:rtl/>
          <w:lang w:bidi="fa-IR"/>
        </w:rPr>
        <w:t>می‌کنیم</w:t>
      </w:r>
      <w:proofErr w:type="spellEnd"/>
      <w:r w:rsidRPr="00611B94">
        <w:rPr>
          <w:rFonts w:ascii="Arial" w:eastAsia="Arial" w:hAnsi="Arial" w:cs="B Nazanin"/>
          <w:sz w:val="29"/>
          <w:rtl/>
          <w:lang w:bidi="fa-IR"/>
        </w:rPr>
        <w:t xml:space="preserve">، </w:t>
      </w:r>
      <w:proofErr w:type="spellStart"/>
      <w:r w:rsidRPr="00611B94">
        <w:rPr>
          <w:rFonts w:ascii="Arial" w:eastAsia="Arial" w:hAnsi="Arial" w:cs="B Nazanin"/>
          <w:sz w:val="29"/>
          <w:rtl/>
          <w:lang w:bidi="fa-IR"/>
        </w:rPr>
        <w:t>مطمئناً</w:t>
      </w:r>
      <w:proofErr w:type="spellEnd"/>
      <w:r w:rsidRPr="00611B94">
        <w:rPr>
          <w:rFonts w:ascii="Arial" w:eastAsia="Arial" w:hAnsi="Arial" w:cs="B Nazanin"/>
          <w:sz w:val="29"/>
          <w:rtl/>
          <w:lang w:bidi="fa-IR"/>
        </w:rPr>
        <w:t xml:space="preserve"> به </w:t>
      </w:r>
      <w:proofErr w:type="spellStart"/>
      <w:r w:rsidRPr="00611B94">
        <w:rPr>
          <w:rFonts w:ascii="Arial" w:eastAsia="Arial" w:hAnsi="Arial" w:cs="B Nazanin"/>
          <w:sz w:val="29"/>
          <w:rtl/>
          <w:lang w:bidi="fa-IR"/>
        </w:rPr>
        <w:t>اندازه‌ای</w:t>
      </w:r>
      <w:proofErr w:type="spellEnd"/>
      <w:r w:rsidRPr="00611B94">
        <w:rPr>
          <w:rFonts w:ascii="Arial" w:eastAsia="Arial" w:hAnsi="Arial" w:cs="B Nazanin"/>
          <w:sz w:val="29"/>
          <w:rtl/>
          <w:lang w:bidi="fa-IR"/>
        </w:rPr>
        <w:t xml:space="preserve"> قوی نیستند که </w:t>
      </w:r>
      <w:proofErr w:type="spellStart"/>
      <w:r w:rsidRPr="00611B94">
        <w:rPr>
          <w:rFonts w:ascii="Arial" w:eastAsia="Arial" w:hAnsi="Arial" w:cs="B Nazanin"/>
          <w:sz w:val="29"/>
          <w:rtl/>
          <w:lang w:bidi="fa-IR"/>
        </w:rPr>
        <w:t>آسیبی</w:t>
      </w:r>
      <w:proofErr w:type="spellEnd"/>
      <w:r w:rsidRPr="00611B94">
        <w:rPr>
          <w:rFonts w:ascii="Arial" w:eastAsia="Arial" w:hAnsi="Arial" w:cs="B Nazanin"/>
          <w:sz w:val="29"/>
          <w:rtl/>
          <w:lang w:bidi="fa-IR"/>
        </w:rPr>
        <w:t xml:space="preserve"> وارد کنند.</w:t>
      </w:r>
    </w:p>
    <w:p w14:paraId="63613433" w14:textId="77777777" w:rsidR="0007272E" w:rsidRDefault="0007272E">
      <w:pPr>
        <w:bidi/>
        <w:spacing w:line="167" w:lineRule="exact"/>
        <w:rPr>
          <w:rFonts w:ascii="Times New Roman" w:eastAsia="Times New Roman" w:hAnsi="Times New Roman"/>
          <w:rtl/>
        </w:rPr>
      </w:pPr>
    </w:p>
    <w:p w14:paraId="17FE47E3" w14:textId="4DF9DD3F" w:rsidR="0007272E" w:rsidRDefault="00611B94">
      <w:pPr>
        <w:bidi/>
        <w:spacing w:line="293" w:lineRule="auto"/>
        <w:ind w:left="720" w:right="719" w:firstLine="300"/>
        <w:jc w:val="both"/>
        <w:rPr>
          <w:rFonts w:ascii="Arial" w:eastAsia="Arial" w:hAnsi="Arial"/>
          <w:sz w:val="28"/>
          <w:rtl/>
        </w:rPr>
        <w:sectPr w:rsidR="0007272E">
          <w:pgSz w:w="11900" w:h="16838"/>
          <w:pgMar w:top="1440" w:right="1440" w:bottom="1104" w:left="1440" w:header="0" w:footer="0" w:gutter="0"/>
          <w:cols w:space="0" w:equalWidth="0">
            <w:col w:w="9019"/>
          </w:cols>
          <w:docGrid w:linePitch="360"/>
        </w:sectPr>
      </w:pPr>
      <w:r w:rsidRPr="00611B94">
        <w:rPr>
          <w:rFonts w:ascii="Arial" w:eastAsia="Arial" w:hAnsi="Arial" w:cs="B Nazanin"/>
          <w:sz w:val="29"/>
          <w:rtl/>
          <w:lang w:bidi="fa-IR"/>
        </w:rPr>
        <w:t>برا</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بررس</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نکه</w:t>
      </w:r>
      <w:r w:rsidRPr="00611B94">
        <w:rPr>
          <w:rFonts w:ascii="Arial" w:eastAsia="Arial" w:hAnsi="Arial" w:cs="B Nazanin"/>
          <w:sz w:val="29"/>
          <w:rtl/>
          <w:lang w:bidi="fa-IR"/>
        </w:rPr>
        <w:t xml:space="preserve"> آ</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ا</w:t>
      </w:r>
      <w:r w:rsidRPr="00611B94">
        <w:rPr>
          <w:rFonts w:ascii="Arial" w:eastAsia="Arial" w:hAnsi="Arial" w:cs="B Nazanin"/>
          <w:sz w:val="29"/>
          <w:rtl/>
          <w:lang w:bidi="fa-IR"/>
        </w:rPr>
        <w:t xml:space="preserve"> منشأ روان</w:t>
      </w:r>
      <w:r w:rsidRPr="00611B94">
        <w:rPr>
          <w:rFonts w:ascii="Arial" w:eastAsia="Arial" w:hAnsi="Arial" w:cs="B Nazanin" w:hint="cs"/>
          <w:sz w:val="29"/>
          <w:rtl/>
          <w:lang w:bidi="fa-IR"/>
        </w:rPr>
        <w:t>ی</w:t>
      </w:r>
      <w:r w:rsidRPr="00611B94">
        <w:rPr>
          <w:rFonts w:ascii="Arial" w:eastAsia="Arial" w:hAnsi="Arial" w:cs="B Nazanin"/>
          <w:sz w:val="29"/>
          <w:rtl/>
          <w:lang w:bidi="fa-IR"/>
        </w:rPr>
        <w:t>-اجتماع</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w:t>
      </w:r>
      <w:proofErr w:type="spellStart"/>
      <w:r w:rsidRPr="00611B94">
        <w:rPr>
          <w:rFonts w:ascii="Arial" w:eastAsia="Arial" w:hAnsi="Arial" w:cs="B Nazanin"/>
          <w:sz w:val="29"/>
          <w:rtl/>
          <w:lang w:bidi="fa-IR"/>
        </w:rPr>
        <w:t>م</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تواند</w:t>
      </w:r>
      <w:proofErr w:type="spellEnd"/>
      <w:r w:rsidRPr="00611B94">
        <w:rPr>
          <w:rFonts w:ascii="Arial" w:eastAsia="Arial" w:hAnsi="Arial" w:cs="B Nazanin"/>
          <w:sz w:val="29"/>
          <w:rtl/>
          <w:lang w:bidi="fa-IR"/>
        </w:rPr>
        <w:t xml:space="preserve"> توض</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ح</w:t>
      </w:r>
      <w:r w:rsidRPr="00611B94">
        <w:rPr>
          <w:rFonts w:ascii="Arial" w:eastAsia="Arial" w:hAnsi="Arial" w:cs="B Nazanin"/>
          <w:sz w:val="29"/>
          <w:rtl/>
          <w:lang w:bidi="fa-IR"/>
        </w:rPr>
        <w:t xml:space="preserve"> احتمال</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برا</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ن</w:t>
      </w:r>
      <w:r w:rsidRPr="00611B94">
        <w:rPr>
          <w:rFonts w:ascii="Arial" w:eastAsia="Arial" w:hAnsi="Arial" w:cs="B Nazanin"/>
          <w:sz w:val="29"/>
          <w:rtl/>
          <w:lang w:bidi="fa-IR"/>
        </w:rPr>
        <w:t xml:space="preserve"> پد</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ده</w:t>
      </w:r>
      <w:r w:rsidRPr="00611B94">
        <w:rPr>
          <w:rFonts w:ascii="Arial" w:eastAsia="Arial" w:hAnsi="Arial" w:cs="B Nazanin"/>
          <w:sz w:val="29"/>
          <w:rtl/>
          <w:lang w:bidi="fa-IR"/>
        </w:rPr>
        <w:t xml:space="preserve"> باشد، ج</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مز</w:t>
      </w:r>
      <w:r w:rsidRPr="00611B94">
        <w:rPr>
          <w:rFonts w:ascii="Arial" w:eastAsia="Arial" w:hAnsi="Arial" w:cs="B Nazanin"/>
          <w:sz w:val="29"/>
          <w:rtl/>
          <w:lang w:bidi="fa-IR"/>
        </w:rPr>
        <w:t xml:space="preserve"> </w:t>
      </w:r>
      <w:proofErr w:type="spellStart"/>
      <w:r w:rsidRPr="00611B94">
        <w:rPr>
          <w:rFonts w:ascii="Arial" w:eastAsia="Arial" w:hAnsi="Arial" w:cs="B Nazanin"/>
          <w:sz w:val="29"/>
          <w:rtl/>
          <w:lang w:bidi="fa-IR"/>
        </w:rPr>
        <w:t>روب</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ن</w:t>
      </w:r>
      <w:proofErr w:type="spellEnd"/>
      <w:r w:rsidRPr="00611B94">
        <w:rPr>
          <w:rFonts w:ascii="Arial" w:eastAsia="Arial" w:hAnsi="Arial" w:cs="B Nazanin"/>
          <w:sz w:val="29"/>
          <w:rtl/>
          <w:lang w:bidi="fa-IR"/>
        </w:rPr>
        <w:t xml:space="preserve"> از کالج ک</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نگ</w:t>
      </w:r>
      <w:r w:rsidRPr="00611B94">
        <w:rPr>
          <w:rFonts w:ascii="Arial" w:eastAsia="Arial" w:hAnsi="Arial" w:cs="B Nazanin"/>
          <w:sz w:val="29"/>
          <w:rtl/>
          <w:lang w:bidi="fa-IR"/>
        </w:rPr>
        <w:t xml:space="preserve"> لندن، ۶۰ نفر از افراد «حساس به امواج </w:t>
      </w:r>
      <w:proofErr w:type="spellStart"/>
      <w:r w:rsidRPr="00611B94">
        <w:rPr>
          <w:rFonts w:ascii="Arial" w:eastAsia="Arial" w:hAnsi="Arial" w:cs="B Nazanin"/>
          <w:sz w:val="29"/>
          <w:rtl/>
          <w:lang w:bidi="fa-IR"/>
        </w:rPr>
        <w:t>الکترومغناط</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س</w:t>
      </w:r>
      <w:proofErr w:type="spellEnd"/>
      <w:r w:rsidRPr="00611B94">
        <w:rPr>
          <w:rFonts w:ascii="Arial" w:eastAsia="Arial" w:hAnsi="Arial" w:cs="B Nazanin" w:hint="eastAsia"/>
          <w:sz w:val="29"/>
          <w:rtl/>
          <w:lang w:bidi="fa-IR"/>
        </w:rPr>
        <w:t>»</w:t>
      </w:r>
      <w:r w:rsidRPr="00611B94">
        <w:rPr>
          <w:rFonts w:ascii="Arial" w:eastAsia="Arial" w:hAnsi="Arial" w:cs="B Nazanin"/>
          <w:sz w:val="29"/>
          <w:rtl/>
          <w:lang w:bidi="fa-IR"/>
        </w:rPr>
        <w:t xml:space="preserve"> را به آزما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شگاه</w:t>
      </w:r>
      <w:r w:rsidRPr="00611B94">
        <w:rPr>
          <w:rFonts w:ascii="Arial" w:eastAsia="Arial" w:hAnsi="Arial" w:cs="B Nazanin"/>
          <w:sz w:val="29"/>
          <w:rtl/>
          <w:lang w:bidi="fa-IR"/>
        </w:rPr>
        <w:t xml:space="preserve"> خود دعوت کرد. او به هر </w:t>
      </w:r>
      <w:proofErr w:type="spellStart"/>
      <w:r w:rsidRPr="00611B94">
        <w:rPr>
          <w:rFonts w:ascii="Arial" w:eastAsia="Arial" w:hAnsi="Arial" w:cs="B Nazanin"/>
          <w:sz w:val="29"/>
          <w:rtl/>
          <w:lang w:bidi="fa-IR"/>
        </w:rPr>
        <w:t>شرکت‌کننده</w:t>
      </w:r>
      <w:proofErr w:type="spellEnd"/>
      <w:r w:rsidRPr="00611B94">
        <w:rPr>
          <w:rFonts w:ascii="Arial" w:eastAsia="Arial" w:hAnsi="Arial" w:cs="B Nazanin"/>
          <w:sz w:val="29"/>
          <w:rtl/>
          <w:lang w:bidi="fa-IR"/>
        </w:rPr>
        <w:t xml:space="preserve"> </w:t>
      </w:r>
      <w:proofErr w:type="spellStart"/>
      <w:r w:rsidRPr="00611B94">
        <w:rPr>
          <w:rFonts w:ascii="Arial" w:eastAsia="Arial" w:hAnsi="Arial" w:cs="B Nazanin"/>
          <w:sz w:val="29"/>
          <w:rtl/>
          <w:lang w:bidi="fa-IR"/>
        </w:rPr>
        <w:t>هدبند</w:t>
      </w:r>
      <w:r w:rsidRPr="00611B94">
        <w:rPr>
          <w:rFonts w:ascii="Arial" w:eastAsia="Arial" w:hAnsi="Arial" w:cs="B Nazanin" w:hint="cs"/>
          <w:sz w:val="29"/>
          <w:rtl/>
          <w:lang w:bidi="fa-IR"/>
        </w:rPr>
        <w:t>ی</w:t>
      </w:r>
      <w:proofErr w:type="spellEnd"/>
      <w:r w:rsidRPr="00611B94">
        <w:rPr>
          <w:rFonts w:ascii="Arial" w:eastAsia="Arial" w:hAnsi="Arial" w:cs="B Nazanin"/>
          <w:sz w:val="29"/>
          <w:rtl/>
          <w:lang w:bidi="fa-IR"/>
        </w:rPr>
        <w:t xml:space="preserve"> با آنتن گوش</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موبا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ل</w:t>
      </w:r>
      <w:r w:rsidRPr="00611B94">
        <w:rPr>
          <w:rFonts w:ascii="Arial" w:eastAsia="Arial" w:hAnsi="Arial" w:cs="B Nazanin"/>
          <w:sz w:val="29"/>
          <w:rtl/>
          <w:lang w:bidi="fa-IR"/>
        </w:rPr>
        <w:t xml:space="preserve"> رو</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ک</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از </w:t>
      </w:r>
      <w:proofErr w:type="spellStart"/>
      <w:r w:rsidRPr="00611B94">
        <w:rPr>
          <w:rFonts w:ascii="Arial" w:eastAsia="Arial" w:hAnsi="Arial" w:cs="B Nazanin"/>
          <w:sz w:val="29"/>
          <w:rtl/>
          <w:lang w:bidi="fa-IR"/>
        </w:rPr>
        <w:t>گوش‌ها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w:t>
      </w:r>
      <w:proofErr w:type="spellEnd"/>
      <w:r w:rsidRPr="00611B94">
        <w:rPr>
          <w:rFonts w:ascii="Arial" w:eastAsia="Arial" w:hAnsi="Arial" w:cs="B Nazanin"/>
          <w:sz w:val="29"/>
          <w:rtl/>
          <w:lang w:bidi="fa-IR"/>
        </w:rPr>
        <w:t xml:space="preserve"> داد. در برخ</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w:t>
      </w:r>
      <w:proofErr w:type="spellStart"/>
      <w:r w:rsidRPr="00611B94">
        <w:rPr>
          <w:rFonts w:ascii="Arial" w:eastAsia="Arial" w:hAnsi="Arial" w:cs="B Nazanin"/>
          <w:sz w:val="29"/>
          <w:rtl/>
          <w:lang w:bidi="fa-IR"/>
        </w:rPr>
        <w:t>آزما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ش‌ها</w:t>
      </w:r>
      <w:proofErr w:type="spellEnd"/>
      <w:r w:rsidRPr="00611B94">
        <w:rPr>
          <w:rFonts w:ascii="Arial" w:eastAsia="Arial" w:hAnsi="Arial" w:cs="B Nazanin" w:hint="eastAsia"/>
          <w:sz w:val="29"/>
          <w:rtl/>
          <w:lang w:bidi="fa-IR"/>
        </w:rPr>
        <w:t>،</w:t>
      </w:r>
      <w:r w:rsidRPr="00611B94">
        <w:rPr>
          <w:rFonts w:ascii="Arial" w:eastAsia="Arial" w:hAnsi="Arial" w:cs="B Nazanin"/>
          <w:sz w:val="29"/>
          <w:rtl/>
          <w:lang w:bidi="fa-IR"/>
        </w:rPr>
        <w:t xml:space="preserve"> 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ن</w:t>
      </w:r>
      <w:r w:rsidRPr="00611B94">
        <w:rPr>
          <w:rFonts w:ascii="Arial" w:eastAsia="Arial" w:hAnsi="Arial" w:cs="B Nazanin"/>
          <w:sz w:val="29"/>
          <w:rtl/>
          <w:lang w:bidi="fa-IR"/>
        </w:rPr>
        <w:t xml:space="preserve"> آنتن س</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گنال</w:t>
      </w:r>
      <w:r w:rsidRPr="00611B94">
        <w:rPr>
          <w:rFonts w:ascii="Arial" w:eastAsia="Arial" w:hAnsi="Arial" w:cs="B Nazanin"/>
          <w:sz w:val="29"/>
          <w:rtl/>
          <w:lang w:bidi="fa-IR"/>
        </w:rPr>
        <w:t xml:space="preserve"> منتشر </w:t>
      </w:r>
      <w:proofErr w:type="spellStart"/>
      <w:r w:rsidRPr="00611B94">
        <w:rPr>
          <w:rFonts w:ascii="Arial" w:eastAsia="Arial" w:hAnsi="Arial" w:cs="B Nazanin"/>
          <w:sz w:val="29"/>
          <w:rtl/>
          <w:lang w:bidi="fa-IR"/>
        </w:rPr>
        <w:t>م</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کرد</w:t>
      </w:r>
      <w:proofErr w:type="spellEnd"/>
      <w:r w:rsidRPr="00611B94">
        <w:rPr>
          <w:rFonts w:ascii="Arial" w:eastAsia="Arial" w:hAnsi="Arial" w:cs="B Nazanin" w:hint="eastAsia"/>
          <w:sz w:val="29"/>
          <w:rtl/>
          <w:lang w:bidi="fa-IR"/>
        </w:rPr>
        <w:t>؛</w:t>
      </w:r>
      <w:r w:rsidRPr="00611B94">
        <w:rPr>
          <w:rFonts w:ascii="Arial" w:eastAsia="Arial" w:hAnsi="Arial" w:cs="B Nazanin"/>
          <w:sz w:val="29"/>
          <w:rtl/>
          <w:lang w:bidi="fa-IR"/>
        </w:rPr>
        <w:t xml:space="preserve"> در برخ</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د</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گر،</w:t>
      </w:r>
      <w:r w:rsidRPr="00611B94">
        <w:rPr>
          <w:rFonts w:ascii="Arial" w:eastAsia="Arial" w:hAnsi="Arial" w:cs="B Nazanin"/>
          <w:sz w:val="29"/>
          <w:rtl/>
          <w:lang w:bidi="fa-IR"/>
        </w:rPr>
        <w:t xml:space="preserve"> خ</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ر</w:t>
      </w:r>
      <w:r w:rsidRPr="00611B94">
        <w:rPr>
          <w:rFonts w:ascii="Arial" w:eastAsia="Arial" w:hAnsi="Arial" w:cs="B Nazanin"/>
          <w:sz w:val="29"/>
          <w:rtl/>
          <w:lang w:bidi="fa-IR"/>
        </w:rPr>
        <w:t>. به مدت ۵۰ دق</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قه،</w:t>
      </w:r>
      <w:r w:rsidRPr="00611B94">
        <w:rPr>
          <w:rFonts w:ascii="Arial" w:eastAsia="Arial" w:hAnsi="Arial" w:cs="B Nazanin"/>
          <w:sz w:val="29"/>
          <w:rtl/>
          <w:lang w:bidi="fa-IR"/>
        </w:rPr>
        <w:t xml:space="preserve"> از </w:t>
      </w:r>
      <w:proofErr w:type="spellStart"/>
      <w:r w:rsidRPr="00611B94">
        <w:rPr>
          <w:rFonts w:ascii="Arial" w:eastAsia="Arial" w:hAnsi="Arial" w:cs="B Nazanin"/>
          <w:sz w:val="29"/>
          <w:rtl/>
          <w:lang w:bidi="fa-IR"/>
        </w:rPr>
        <w:t>شرکت‌کنندگان</w:t>
      </w:r>
      <w:proofErr w:type="spellEnd"/>
      <w:r w:rsidRPr="00611B94">
        <w:rPr>
          <w:rFonts w:ascii="Arial" w:eastAsia="Arial" w:hAnsi="Arial" w:cs="B Nazanin"/>
          <w:sz w:val="29"/>
          <w:rtl/>
          <w:lang w:bidi="fa-IR"/>
        </w:rPr>
        <w:t xml:space="preserve"> خواسته شد تا هر علائم</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که تجربه </w:t>
      </w:r>
      <w:proofErr w:type="spellStart"/>
      <w:r w:rsidRPr="00611B94">
        <w:rPr>
          <w:rFonts w:ascii="Arial" w:eastAsia="Arial" w:hAnsi="Arial" w:cs="B Nazanin"/>
          <w:sz w:val="29"/>
          <w:rtl/>
          <w:lang w:bidi="fa-IR"/>
        </w:rPr>
        <w:t>م</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کنند</w:t>
      </w:r>
      <w:proofErr w:type="spellEnd"/>
      <w:r w:rsidRPr="00611B94">
        <w:rPr>
          <w:rFonts w:ascii="Arial" w:eastAsia="Arial" w:hAnsi="Arial" w:cs="B Nazanin"/>
          <w:sz w:val="29"/>
          <w:rtl/>
          <w:lang w:bidi="fa-IR"/>
        </w:rPr>
        <w:t xml:space="preserve"> را </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ادداشت</w:t>
      </w:r>
      <w:r w:rsidRPr="00611B94">
        <w:rPr>
          <w:rFonts w:ascii="Arial" w:eastAsia="Arial" w:hAnsi="Arial" w:cs="B Nazanin"/>
          <w:sz w:val="29"/>
          <w:rtl/>
          <w:lang w:bidi="fa-IR"/>
        </w:rPr>
        <w:t xml:space="preserve"> کنند. اگر حساس</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ت</w:t>
      </w:r>
      <w:r w:rsidRPr="00611B94">
        <w:rPr>
          <w:rFonts w:ascii="Arial" w:eastAsia="Arial" w:hAnsi="Arial" w:cs="B Nazanin"/>
          <w:sz w:val="29"/>
          <w:rtl/>
          <w:lang w:bidi="fa-IR"/>
        </w:rPr>
        <w:t xml:space="preserve"> الکتر</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ک</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از اثرات ف</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ز</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ک</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م</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دان</w:t>
      </w:r>
      <w:r w:rsidRPr="00611B94">
        <w:rPr>
          <w:rFonts w:ascii="Arial" w:eastAsia="Arial" w:hAnsi="Arial" w:cs="B Nazanin"/>
          <w:sz w:val="29"/>
          <w:rtl/>
          <w:lang w:bidi="fa-IR"/>
        </w:rPr>
        <w:t xml:space="preserve"> </w:t>
      </w:r>
      <w:proofErr w:type="spellStart"/>
      <w:r w:rsidRPr="00611B94">
        <w:rPr>
          <w:rFonts w:ascii="Arial" w:eastAsia="Arial" w:hAnsi="Arial" w:cs="B Nazanin"/>
          <w:sz w:val="29"/>
          <w:rtl/>
          <w:lang w:bidi="fa-IR"/>
        </w:rPr>
        <w:t>الکترومغناط</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س</w:t>
      </w:r>
      <w:proofErr w:type="spellEnd"/>
      <w:r w:rsidRPr="00611B94">
        <w:rPr>
          <w:rFonts w:ascii="Arial" w:eastAsia="Arial" w:hAnsi="Arial" w:cs="B Nazanin"/>
          <w:sz w:val="29"/>
          <w:rtl/>
          <w:lang w:bidi="fa-IR"/>
        </w:rPr>
        <w:t xml:space="preserve"> ناش</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شود، انتظار </w:t>
      </w:r>
      <w:proofErr w:type="spellStart"/>
      <w:r w:rsidRPr="00611B94">
        <w:rPr>
          <w:rFonts w:ascii="Arial" w:eastAsia="Arial" w:hAnsi="Arial" w:cs="B Nazanin"/>
          <w:sz w:val="29"/>
          <w:rtl/>
          <w:lang w:bidi="fa-IR"/>
        </w:rPr>
        <w:t>م</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رود</w:t>
      </w:r>
      <w:proofErr w:type="spellEnd"/>
      <w:r w:rsidRPr="00611B94">
        <w:rPr>
          <w:rFonts w:ascii="Arial" w:eastAsia="Arial" w:hAnsi="Arial" w:cs="B Nazanin"/>
          <w:sz w:val="29"/>
          <w:rtl/>
          <w:lang w:bidi="fa-IR"/>
        </w:rPr>
        <w:t xml:space="preserve"> علائم بس</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ار</w:t>
      </w:r>
      <w:r w:rsidRPr="00611B94">
        <w:rPr>
          <w:rFonts w:ascii="Arial" w:eastAsia="Arial" w:hAnsi="Arial" w:cs="B Nazanin"/>
          <w:sz w:val="29"/>
          <w:rtl/>
          <w:lang w:bidi="fa-IR"/>
        </w:rPr>
        <w:t xml:space="preserve"> </w:t>
      </w:r>
      <w:r w:rsidRPr="00611B94">
        <w:rPr>
          <w:rFonts w:ascii="Arial" w:eastAsia="Arial" w:hAnsi="Arial" w:cs="B Nazanin" w:hint="eastAsia"/>
          <w:sz w:val="29"/>
          <w:rtl/>
          <w:lang w:bidi="fa-IR"/>
        </w:rPr>
        <w:t>ب</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شتر</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در طول مواجهه واقع</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با س</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گنال،</w:t>
      </w:r>
      <w:r w:rsidRPr="00611B94">
        <w:rPr>
          <w:rFonts w:ascii="Arial" w:eastAsia="Arial" w:hAnsi="Arial" w:cs="B Nazanin"/>
          <w:sz w:val="29"/>
          <w:rtl/>
          <w:lang w:bidi="fa-IR"/>
        </w:rPr>
        <w:t xml:space="preserve"> نسبت به </w:t>
      </w:r>
      <w:proofErr w:type="spellStart"/>
      <w:r w:rsidRPr="00611B94">
        <w:rPr>
          <w:rFonts w:ascii="Arial" w:eastAsia="Arial" w:hAnsi="Arial" w:cs="B Nazanin"/>
          <w:sz w:val="29"/>
          <w:rtl/>
          <w:lang w:bidi="fa-IR"/>
        </w:rPr>
        <w:t>آزما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ش‌ها</w:t>
      </w:r>
      <w:r w:rsidRPr="00611B94">
        <w:rPr>
          <w:rFonts w:ascii="Arial" w:eastAsia="Arial" w:hAnsi="Arial" w:cs="B Nazanin" w:hint="cs"/>
          <w:sz w:val="29"/>
          <w:rtl/>
          <w:lang w:bidi="fa-IR"/>
        </w:rPr>
        <w:t>ی</w:t>
      </w:r>
      <w:proofErr w:type="spellEnd"/>
      <w:r w:rsidRPr="00611B94">
        <w:rPr>
          <w:rFonts w:ascii="Arial" w:eastAsia="Arial" w:hAnsi="Arial" w:cs="B Nazanin"/>
          <w:sz w:val="29"/>
          <w:rtl/>
          <w:lang w:bidi="fa-IR"/>
        </w:rPr>
        <w:t xml:space="preserve"> فر</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ب،</w:t>
      </w:r>
      <w:r w:rsidRPr="00611B94">
        <w:rPr>
          <w:rFonts w:ascii="Arial" w:eastAsia="Arial" w:hAnsi="Arial" w:cs="B Nazanin"/>
          <w:sz w:val="29"/>
          <w:rtl/>
          <w:lang w:bidi="fa-IR"/>
        </w:rPr>
        <w:t xml:space="preserve"> گزارش شده باشد. در واقع، </w:t>
      </w:r>
      <w:proofErr w:type="spellStart"/>
      <w:r w:rsidRPr="00611B94">
        <w:rPr>
          <w:rFonts w:ascii="Arial" w:eastAsia="Arial" w:hAnsi="Arial" w:cs="B Nazanin"/>
          <w:sz w:val="29"/>
          <w:rtl/>
          <w:lang w:bidi="fa-IR"/>
        </w:rPr>
        <w:t>شرکت‌کنندگان</w:t>
      </w:r>
      <w:proofErr w:type="spellEnd"/>
      <w:r w:rsidRPr="00611B94">
        <w:rPr>
          <w:rFonts w:ascii="Arial" w:eastAsia="Arial" w:hAnsi="Arial" w:cs="B Nazanin"/>
          <w:sz w:val="29"/>
          <w:rtl/>
          <w:lang w:bidi="fa-IR"/>
        </w:rPr>
        <w:t xml:space="preserve"> در شرا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ط</w:t>
      </w:r>
      <w:r w:rsidRPr="00611B94">
        <w:rPr>
          <w:rFonts w:ascii="Arial" w:eastAsia="Arial" w:hAnsi="Arial" w:cs="B Nazanin"/>
          <w:sz w:val="29"/>
          <w:rtl/>
          <w:lang w:bidi="fa-IR"/>
        </w:rPr>
        <w:t xml:space="preserve"> کنترل کم</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ب</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شتر</w:t>
      </w:r>
      <w:r w:rsidRPr="00611B94">
        <w:rPr>
          <w:rFonts w:ascii="Arial" w:eastAsia="Arial" w:hAnsi="Arial" w:cs="B Nazanin"/>
          <w:sz w:val="29"/>
          <w:rtl/>
          <w:lang w:bidi="fa-IR"/>
        </w:rPr>
        <w:t xml:space="preserve"> احتمال داشت که مشکلات</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مانند سردرد را گزارش کنند (</w:t>
      </w:r>
      <w:proofErr w:type="spellStart"/>
      <w:r w:rsidRPr="00611B94">
        <w:rPr>
          <w:rFonts w:ascii="Arial" w:eastAsia="Arial" w:hAnsi="Arial" w:cs="B Nazanin"/>
          <w:sz w:val="29"/>
          <w:rtl/>
          <w:lang w:bidi="fa-IR"/>
        </w:rPr>
        <w:t>عل</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رغم</w:t>
      </w:r>
      <w:proofErr w:type="spellEnd"/>
      <w:r w:rsidRPr="00611B94">
        <w:rPr>
          <w:rFonts w:ascii="Arial" w:eastAsia="Arial" w:hAnsi="Arial" w:cs="B Nazanin"/>
          <w:sz w:val="29"/>
          <w:rtl/>
          <w:lang w:bidi="fa-IR"/>
        </w:rPr>
        <w:t xml:space="preserve"> 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نکه</w:t>
      </w:r>
      <w:r w:rsidRPr="00611B94">
        <w:rPr>
          <w:rFonts w:ascii="Arial" w:eastAsia="Arial" w:hAnsi="Arial" w:cs="B Nazanin"/>
          <w:sz w:val="29"/>
          <w:rtl/>
          <w:lang w:bidi="fa-IR"/>
        </w:rPr>
        <w:t xml:space="preserve"> ه</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چ</w:t>
      </w:r>
      <w:r w:rsidRPr="00611B94">
        <w:rPr>
          <w:rFonts w:ascii="Arial" w:eastAsia="Arial" w:hAnsi="Arial" w:cs="B Nazanin"/>
          <w:sz w:val="29"/>
          <w:rtl/>
          <w:lang w:bidi="fa-IR"/>
        </w:rPr>
        <w:t xml:space="preserve"> امواج </w:t>
      </w:r>
      <w:proofErr w:type="spellStart"/>
      <w:r w:rsidRPr="00611B94">
        <w:rPr>
          <w:rFonts w:ascii="Arial" w:eastAsia="Arial" w:hAnsi="Arial" w:cs="B Nazanin"/>
          <w:sz w:val="29"/>
          <w:rtl/>
          <w:lang w:bidi="fa-IR"/>
        </w:rPr>
        <w:t>الکترومغناط</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س</w:t>
      </w:r>
      <w:r w:rsidRPr="00611B94">
        <w:rPr>
          <w:rFonts w:ascii="Arial" w:eastAsia="Arial" w:hAnsi="Arial" w:cs="B Nazanin" w:hint="cs"/>
          <w:sz w:val="29"/>
          <w:rtl/>
          <w:lang w:bidi="fa-IR"/>
        </w:rPr>
        <w:t>ی</w:t>
      </w:r>
      <w:proofErr w:type="spellEnd"/>
      <w:r w:rsidRPr="00611B94">
        <w:rPr>
          <w:rFonts w:ascii="Arial" w:eastAsia="Arial" w:hAnsi="Arial" w:cs="B Nazanin"/>
          <w:sz w:val="29"/>
          <w:rtl/>
          <w:lang w:bidi="fa-IR"/>
        </w:rPr>
        <w:t xml:space="preserve"> منتشر </w:t>
      </w:r>
      <w:proofErr w:type="spellStart"/>
      <w:r w:rsidRPr="00611B94">
        <w:rPr>
          <w:rFonts w:ascii="Arial" w:eastAsia="Arial" w:hAnsi="Arial" w:cs="B Nazanin"/>
          <w:sz w:val="29"/>
          <w:rtl/>
          <w:lang w:bidi="fa-IR"/>
        </w:rPr>
        <w:t>نم</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شد</w:t>
      </w:r>
      <w:proofErr w:type="spellEnd"/>
      <w:r w:rsidRPr="00611B94">
        <w:rPr>
          <w:rFonts w:ascii="Arial" w:eastAsia="Arial" w:hAnsi="Arial" w:cs="B Nazanin"/>
          <w:sz w:val="29"/>
          <w:rtl/>
          <w:lang w:bidi="fa-IR"/>
        </w:rPr>
        <w:t>). ا</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ن</w:t>
      </w:r>
      <w:r w:rsidRPr="00611B94">
        <w:rPr>
          <w:rFonts w:ascii="Arial" w:eastAsia="Arial" w:hAnsi="Arial" w:cs="B Nazanin"/>
          <w:sz w:val="29"/>
          <w:rtl/>
          <w:lang w:bidi="fa-IR"/>
        </w:rPr>
        <w:t xml:space="preserve"> موضوع </w:t>
      </w:r>
      <w:proofErr w:type="spellStart"/>
      <w:r w:rsidRPr="00611B94">
        <w:rPr>
          <w:rFonts w:ascii="Arial" w:eastAsia="Arial" w:hAnsi="Arial" w:cs="B Nazanin"/>
          <w:sz w:val="29"/>
          <w:rtl/>
          <w:lang w:bidi="fa-IR"/>
        </w:rPr>
        <w:t>به‌طور</w:t>
      </w:r>
      <w:proofErr w:type="spellEnd"/>
      <w:r w:rsidRPr="00611B94">
        <w:rPr>
          <w:rFonts w:ascii="Arial" w:eastAsia="Arial" w:hAnsi="Arial" w:cs="B Nazanin"/>
          <w:sz w:val="29"/>
          <w:rtl/>
          <w:lang w:bidi="fa-IR"/>
        </w:rPr>
        <w:t xml:space="preserve"> جد</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آن با</w:t>
      </w:r>
      <w:r w:rsidRPr="00611B94">
        <w:rPr>
          <w:rFonts w:ascii="Arial" w:eastAsia="Arial" w:hAnsi="Arial" w:cs="B Nazanin" w:hint="eastAsia"/>
          <w:sz w:val="29"/>
          <w:rtl/>
          <w:lang w:bidi="fa-IR"/>
        </w:rPr>
        <w:t>ور</w:t>
      </w:r>
      <w:r w:rsidRPr="00611B94">
        <w:rPr>
          <w:rFonts w:ascii="Arial" w:eastAsia="Arial" w:hAnsi="Arial" w:cs="B Nazanin"/>
          <w:sz w:val="29"/>
          <w:rtl/>
          <w:lang w:bidi="fa-IR"/>
        </w:rPr>
        <w:t xml:space="preserve"> را که عوارض جانب</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ناش</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از واکنش ز</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ست</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ذات</w:t>
      </w:r>
      <w:r w:rsidRPr="00611B94">
        <w:rPr>
          <w:rFonts w:ascii="Arial" w:eastAsia="Arial" w:hAnsi="Arial" w:cs="B Nazanin" w:hint="cs"/>
          <w:sz w:val="29"/>
          <w:rtl/>
          <w:lang w:bidi="fa-IR"/>
        </w:rPr>
        <w:t>ی</w:t>
      </w:r>
      <w:r w:rsidRPr="00611B94">
        <w:rPr>
          <w:rFonts w:ascii="Arial" w:eastAsia="Arial" w:hAnsi="Arial" w:cs="B Nazanin"/>
          <w:sz w:val="29"/>
          <w:rtl/>
          <w:lang w:bidi="fa-IR"/>
        </w:rPr>
        <w:t xml:space="preserve"> به </w:t>
      </w:r>
      <w:proofErr w:type="spellStart"/>
      <w:r w:rsidRPr="00611B94">
        <w:rPr>
          <w:rFonts w:ascii="Arial" w:eastAsia="Arial" w:hAnsi="Arial" w:cs="B Nazanin"/>
          <w:sz w:val="29"/>
          <w:rtl/>
          <w:lang w:bidi="fa-IR"/>
        </w:rPr>
        <w:t>الکترومغناط</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س</w:t>
      </w:r>
      <w:proofErr w:type="spellEnd"/>
      <w:r w:rsidRPr="00611B94">
        <w:rPr>
          <w:rFonts w:ascii="Arial" w:eastAsia="Arial" w:hAnsi="Arial" w:cs="B Nazanin"/>
          <w:sz w:val="29"/>
          <w:rtl/>
          <w:lang w:bidi="fa-IR"/>
        </w:rPr>
        <w:t xml:space="preserve"> هستند، تضع</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ف</w:t>
      </w:r>
      <w:r w:rsidRPr="00611B94">
        <w:rPr>
          <w:rFonts w:ascii="Arial" w:eastAsia="Arial" w:hAnsi="Arial" w:cs="B Nazanin"/>
          <w:sz w:val="29"/>
          <w:rtl/>
          <w:lang w:bidi="fa-IR"/>
        </w:rPr>
        <w:t xml:space="preserve"> </w:t>
      </w:r>
      <w:proofErr w:type="spellStart"/>
      <w:r w:rsidRPr="00611B94">
        <w:rPr>
          <w:rFonts w:ascii="Arial" w:eastAsia="Arial" w:hAnsi="Arial" w:cs="B Nazanin"/>
          <w:sz w:val="29"/>
          <w:rtl/>
          <w:lang w:bidi="fa-IR"/>
        </w:rPr>
        <w:t>م</w:t>
      </w:r>
      <w:r w:rsidRPr="00611B94">
        <w:rPr>
          <w:rFonts w:ascii="Arial" w:eastAsia="Arial" w:hAnsi="Arial" w:cs="B Nazanin" w:hint="cs"/>
          <w:sz w:val="29"/>
          <w:rtl/>
          <w:lang w:bidi="fa-IR"/>
        </w:rPr>
        <w:t>ی‌</w:t>
      </w:r>
      <w:r w:rsidRPr="00611B94">
        <w:rPr>
          <w:rFonts w:ascii="Arial" w:eastAsia="Arial" w:hAnsi="Arial" w:cs="B Nazanin" w:hint="eastAsia"/>
          <w:sz w:val="29"/>
          <w:rtl/>
          <w:lang w:bidi="fa-IR"/>
        </w:rPr>
        <w:t>کند</w:t>
      </w:r>
      <w:proofErr w:type="spellEnd"/>
      <w:r w:rsidRPr="00611B94">
        <w:rPr>
          <w:rFonts w:ascii="Arial" w:eastAsia="Arial" w:hAnsi="Arial" w:cs="B Nazanin"/>
          <w:sz w:val="29"/>
          <w:rtl/>
          <w:lang w:bidi="fa-IR"/>
        </w:rPr>
        <w:t>.</w:t>
      </w:r>
      <w:r w:rsidRPr="00611B94">
        <w:rPr>
          <w:rtl/>
        </w:rPr>
        <w:t xml:space="preserve"> </w:t>
      </w:r>
      <w:r w:rsidRPr="00611B94">
        <w:rPr>
          <w:rFonts w:ascii="Arial" w:eastAsia="Arial" w:hAnsi="Arial"/>
          <w:color w:val="0000EE"/>
          <w:sz w:val="44"/>
          <w:vertAlign w:val="superscript"/>
          <w:rtl/>
        </w:rPr>
        <w:t>31</w:t>
      </w:r>
    </w:p>
    <w:p w14:paraId="6C4DF1DE" w14:textId="7BABE979" w:rsidR="00DD3F01" w:rsidRPr="00DD3F01" w:rsidRDefault="00DD3F01" w:rsidP="00DD3F01">
      <w:pPr>
        <w:bidi/>
        <w:spacing w:line="257" w:lineRule="auto"/>
        <w:ind w:right="719"/>
        <w:jc w:val="both"/>
        <w:rPr>
          <w:rFonts w:ascii="Arial" w:eastAsia="Arial" w:hAnsi="Arial" w:cs="B Nazanin"/>
          <w:sz w:val="29"/>
          <w:rtl/>
          <w:lang w:bidi="fa-IR"/>
        </w:rPr>
      </w:pPr>
      <w:bookmarkStart w:id="106" w:name="page107"/>
      <w:bookmarkEnd w:id="106"/>
    </w:p>
    <w:p w14:paraId="72BE4490" w14:textId="0544CFE8" w:rsidR="00DD3F01" w:rsidRPr="00611B94" w:rsidRDefault="00DD3F01" w:rsidP="00DD3F01">
      <w:pPr>
        <w:bidi/>
        <w:spacing w:line="257" w:lineRule="auto"/>
        <w:ind w:left="720" w:right="719"/>
        <w:jc w:val="both"/>
        <w:rPr>
          <w:rFonts w:ascii="Arial" w:eastAsia="Arial" w:hAnsi="Arial" w:cs="B Nazanin"/>
          <w:sz w:val="29"/>
          <w:rtl/>
          <w:lang w:bidi="fa-IR"/>
        </w:rPr>
      </w:pPr>
      <w:r w:rsidRPr="00DD3F01">
        <w:rPr>
          <w:rFonts w:ascii="Arial" w:eastAsia="Arial" w:hAnsi="Arial" w:cs="B Nazanin"/>
          <w:sz w:val="29"/>
          <w:rtl/>
          <w:lang w:bidi="fa-IR"/>
        </w:rPr>
        <w:t>«من ه</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چ</w:t>
      </w:r>
      <w:r w:rsidRPr="00DD3F01">
        <w:rPr>
          <w:rFonts w:ascii="Arial" w:eastAsia="Arial" w:hAnsi="Arial" w:cs="B Nazanin"/>
          <w:sz w:val="29"/>
          <w:rtl/>
          <w:lang w:bidi="fa-IR"/>
        </w:rPr>
        <w:t xml:space="preserve"> شک</w:t>
      </w:r>
      <w:r w:rsidRPr="00DD3F01">
        <w:rPr>
          <w:rFonts w:ascii="Arial" w:eastAsia="Arial" w:hAnsi="Arial" w:cs="B Nazanin" w:hint="cs"/>
          <w:sz w:val="29"/>
          <w:rtl/>
          <w:lang w:bidi="fa-IR"/>
        </w:rPr>
        <w:t>ی</w:t>
      </w:r>
      <w:r w:rsidRPr="00DD3F01">
        <w:rPr>
          <w:rFonts w:ascii="Arial" w:eastAsia="Arial" w:hAnsi="Arial" w:cs="B Nazanin"/>
          <w:sz w:val="29"/>
          <w:rtl/>
          <w:lang w:bidi="fa-IR"/>
        </w:rPr>
        <w:t xml:space="preserve"> ندارم که مردم واقعاً علائم ف</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ز</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ک</w:t>
      </w:r>
      <w:r w:rsidRPr="00DD3F01">
        <w:rPr>
          <w:rFonts w:ascii="Arial" w:eastAsia="Arial" w:hAnsi="Arial" w:cs="B Nazanin" w:hint="cs"/>
          <w:sz w:val="29"/>
          <w:rtl/>
          <w:lang w:bidi="fa-IR"/>
        </w:rPr>
        <w:t>ی</w:t>
      </w:r>
      <w:r w:rsidRPr="00DD3F01">
        <w:rPr>
          <w:rFonts w:ascii="Arial" w:eastAsia="Arial" w:hAnsi="Arial" w:cs="B Nazanin"/>
          <w:sz w:val="29"/>
          <w:rtl/>
          <w:lang w:bidi="fa-IR"/>
        </w:rPr>
        <w:t xml:space="preserve"> را تجربه </w:t>
      </w:r>
      <w:proofErr w:type="spellStart"/>
      <w:r w:rsidRPr="00DD3F01">
        <w:rPr>
          <w:rFonts w:ascii="Arial" w:eastAsia="Arial" w:hAnsi="Arial" w:cs="B Nazanin"/>
          <w:sz w:val="29"/>
          <w:rtl/>
          <w:lang w:bidi="fa-IR"/>
        </w:rPr>
        <w:t>م</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کنند</w:t>
      </w:r>
      <w:proofErr w:type="spellEnd"/>
      <w:r w:rsidRPr="00DD3F01">
        <w:rPr>
          <w:rFonts w:ascii="Arial" w:eastAsia="Arial" w:hAnsi="Arial" w:cs="B Nazanin" w:hint="eastAsia"/>
          <w:sz w:val="29"/>
          <w:rtl/>
          <w:lang w:bidi="fa-IR"/>
        </w:rPr>
        <w:t>»،</w:t>
      </w:r>
      <w:r w:rsidRPr="00DD3F01">
        <w:rPr>
          <w:rFonts w:ascii="Arial" w:eastAsia="Arial" w:hAnsi="Arial" w:cs="B Nazanin"/>
          <w:sz w:val="29"/>
          <w:rtl/>
          <w:lang w:bidi="fa-IR"/>
        </w:rPr>
        <w:t xml:space="preserve"> </w:t>
      </w:r>
      <w:proofErr w:type="spellStart"/>
      <w:r w:rsidRPr="00DD3F01">
        <w:rPr>
          <w:rFonts w:ascii="Arial" w:eastAsia="Arial" w:hAnsi="Arial" w:cs="B Nazanin"/>
          <w:sz w:val="29"/>
          <w:rtl/>
          <w:lang w:bidi="fa-IR"/>
        </w:rPr>
        <w:t>روب</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ن</w:t>
      </w:r>
      <w:proofErr w:type="spellEnd"/>
      <w:r w:rsidRPr="00DD3F01">
        <w:rPr>
          <w:rFonts w:ascii="Arial" w:eastAsia="Arial" w:hAnsi="Arial" w:cs="B Nazanin"/>
          <w:sz w:val="29"/>
          <w:rtl/>
          <w:lang w:bidi="fa-IR"/>
        </w:rPr>
        <w:t xml:space="preserve"> به من گفت. «اما ا</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ن</w:t>
      </w:r>
      <w:r w:rsidRPr="00DD3F01">
        <w:rPr>
          <w:rFonts w:ascii="Arial" w:eastAsia="Arial" w:hAnsi="Arial" w:cs="B Nazanin"/>
          <w:sz w:val="29"/>
          <w:rtl/>
          <w:lang w:bidi="fa-IR"/>
        </w:rPr>
        <w:t xml:space="preserve"> علائم </w:t>
      </w:r>
      <w:proofErr w:type="spellStart"/>
      <w:r w:rsidRPr="00DD3F01">
        <w:rPr>
          <w:rFonts w:ascii="Arial" w:eastAsia="Arial" w:hAnsi="Arial" w:cs="B Nazanin"/>
          <w:sz w:val="29"/>
          <w:rtl/>
          <w:lang w:bidi="fa-IR"/>
        </w:rPr>
        <w:t>نت</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جه‌</w:t>
      </w:r>
      <w:r w:rsidRPr="00DD3F01">
        <w:rPr>
          <w:rFonts w:ascii="Arial" w:eastAsia="Arial" w:hAnsi="Arial" w:cs="B Nazanin" w:hint="cs"/>
          <w:sz w:val="29"/>
          <w:rtl/>
          <w:lang w:bidi="fa-IR"/>
        </w:rPr>
        <w:t>ی</w:t>
      </w:r>
      <w:proofErr w:type="spellEnd"/>
      <w:r w:rsidRPr="00DD3F01">
        <w:rPr>
          <w:rFonts w:ascii="Arial" w:eastAsia="Arial" w:hAnsi="Arial" w:cs="B Nazanin"/>
          <w:sz w:val="29"/>
          <w:rtl/>
          <w:lang w:bidi="fa-IR"/>
        </w:rPr>
        <w:t xml:space="preserve"> توقع و سرا</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ت</w:t>
      </w:r>
      <w:r w:rsidRPr="00DD3F01">
        <w:rPr>
          <w:rFonts w:ascii="Arial" w:eastAsia="Arial" w:hAnsi="Arial" w:cs="B Nazanin"/>
          <w:sz w:val="29"/>
          <w:rtl/>
          <w:lang w:bidi="fa-IR"/>
        </w:rPr>
        <w:t xml:space="preserve"> اجتماع</w:t>
      </w:r>
      <w:r w:rsidRPr="00DD3F01">
        <w:rPr>
          <w:rFonts w:ascii="Arial" w:eastAsia="Arial" w:hAnsi="Arial" w:cs="B Nazanin" w:hint="cs"/>
          <w:sz w:val="29"/>
          <w:rtl/>
          <w:lang w:bidi="fa-IR"/>
        </w:rPr>
        <w:t>ی</w:t>
      </w:r>
      <w:r w:rsidRPr="00DD3F01">
        <w:rPr>
          <w:rFonts w:ascii="Arial" w:eastAsia="Arial" w:hAnsi="Arial" w:cs="B Nazanin"/>
          <w:sz w:val="29"/>
          <w:rtl/>
          <w:lang w:bidi="fa-IR"/>
        </w:rPr>
        <w:t xml:space="preserve"> هستند، نه </w:t>
      </w:r>
      <w:proofErr w:type="spellStart"/>
      <w:r w:rsidRPr="00DD3F01">
        <w:rPr>
          <w:rFonts w:ascii="Arial" w:eastAsia="Arial" w:hAnsi="Arial" w:cs="B Nazanin"/>
          <w:sz w:val="29"/>
          <w:rtl/>
          <w:lang w:bidi="fa-IR"/>
        </w:rPr>
        <w:t>تشعشعات</w:t>
      </w:r>
      <w:proofErr w:type="spellEnd"/>
      <w:r w:rsidRPr="00DD3F01">
        <w:rPr>
          <w:rFonts w:ascii="Arial" w:eastAsia="Arial" w:hAnsi="Arial" w:cs="B Nazanin"/>
          <w:sz w:val="29"/>
          <w:rtl/>
          <w:lang w:bidi="fa-IR"/>
        </w:rPr>
        <w:t xml:space="preserve"> </w:t>
      </w:r>
      <w:proofErr w:type="spellStart"/>
      <w:r w:rsidRPr="00DD3F01">
        <w:rPr>
          <w:rFonts w:ascii="Arial" w:eastAsia="Arial" w:hAnsi="Arial" w:cs="B Nazanin"/>
          <w:sz w:val="29"/>
          <w:rtl/>
          <w:lang w:bidi="fa-IR"/>
        </w:rPr>
        <w:t>راد</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واکت</w:t>
      </w:r>
      <w:r w:rsidRPr="00DD3F01">
        <w:rPr>
          <w:rFonts w:ascii="Arial" w:eastAsia="Arial" w:hAnsi="Arial" w:cs="B Nazanin" w:hint="cs"/>
          <w:sz w:val="29"/>
          <w:rtl/>
          <w:lang w:bidi="fa-IR"/>
        </w:rPr>
        <w:t>ی</w:t>
      </w:r>
      <w:r w:rsidRPr="00DD3F01">
        <w:rPr>
          <w:rFonts w:ascii="Arial" w:eastAsia="Arial" w:hAnsi="Arial" w:cs="B Nazanin" w:hint="eastAsia"/>
          <w:sz w:val="29"/>
          <w:rtl/>
          <w:lang w:bidi="fa-IR"/>
        </w:rPr>
        <w:t>و</w:t>
      </w:r>
      <w:proofErr w:type="spellEnd"/>
      <w:r w:rsidRPr="00DD3F01">
        <w:rPr>
          <w:rFonts w:ascii="Arial" w:eastAsia="Arial" w:hAnsi="Arial" w:cs="B Nazanin"/>
          <w:sz w:val="29"/>
          <w:rtl/>
          <w:lang w:bidi="fa-IR"/>
        </w:rPr>
        <w:t>.»</w:t>
      </w:r>
    </w:p>
    <w:p w14:paraId="1A4D54C1" w14:textId="77777777" w:rsidR="0007272E" w:rsidRDefault="0007272E">
      <w:pPr>
        <w:bidi/>
        <w:spacing w:line="179" w:lineRule="exact"/>
        <w:rPr>
          <w:rFonts w:ascii="Times New Roman" w:eastAsia="Times New Roman" w:hAnsi="Times New Roman"/>
          <w:rtl/>
        </w:rPr>
      </w:pPr>
    </w:p>
    <w:p w14:paraId="23B92431" w14:textId="2930EEF9" w:rsidR="0007272E" w:rsidRDefault="005958FC">
      <w:pPr>
        <w:bidi/>
        <w:spacing w:line="276" w:lineRule="auto"/>
        <w:ind w:left="720" w:right="719" w:firstLine="300"/>
        <w:jc w:val="both"/>
        <w:rPr>
          <w:rFonts w:ascii="Arial" w:eastAsia="Arial" w:hAnsi="Arial"/>
          <w:sz w:val="28"/>
          <w:rtl/>
        </w:rPr>
      </w:pPr>
      <w:r w:rsidRPr="00DD3F01">
        <w:rPr>
          <w:rFonts w:ascii="Arial" w:eastAsia="Arial" w:hAnsi="Arial" w:cs="B Nazanin"/>
          <w:sz w:val="29"/>
          <w:rtl/>
          <w:lang w:bidi="fa-IR"/>
        </w:rPr>
        <w:t xml:space="preserve">مطالعه </w:t>
      </w:r>
      <w:proofErr w:type="spellStart"/>
      <w:r w:rsidRPr="00DD3F01">
        <w:rPr>
          <w:rFonts w:ascii="Arial" w:eastAsia="Arial" w:hAnsi="Arial" w:cs="B Nazanin"/>
          <w:sz w:val="29"/>
          <w:rtl/>
          <w:lang w:bidi="fa-IR"/>
        </w:rPr>
        <w:t>روبین</w:t>
      </w:r>
      <w:proofErr w:type="spellEnd"/>
      <w:r w:rsidRPr="00DD3F01">
        <w:rPr>
          <w:rFonts w:ascii="Arial" w:eastAsia="Arial" w:hAnsi="Arial" w:cs="B Nazanin"/>
          <w:sz w:val="29"/>
          <w:rtl/>
          <w:lang w:bidi="fa-IR"/>
        </w:rPr>
        <w:t xml:space="preserve"> در سال 2006 منتشر شد و </w:t>
      </w:r>
      <w:proofErr w:type="spellStart"/>
      <w:r w:rsidRPr="00DD3F01">
        <w:rPr>
          <w:rFonts w:ascii="Arial" w:eastAsia="Arial" w:hAnsi="Arial" w:cs="B Nazanin"/>
          <w:sz w:val="29"/>
          <w:rtl/>
          <w:lang w:bidi="fa-IR"/>
        </w:rPr>
        <w:t>آزمایش‌های</w:t>
      </w:r>
      <w:proofErr w:type="spellEnd"/>
      <w:r w:rsidRPr="00DD3F01">
        <w:rPr>
          <w:rFonts w:ascii="Arial" w:eastAsia="Arial" w:hAnsi="Arial" w:cs="B Nazanin"/>
          <w:sz w:val="29"/>
          <w:rtl/>
          <w:lang w:bidi="fa-IR"/>
        </w:rPr>
        <w:t xml:space="preserve"> بعدی نشان داد که افراد سالمی که قبلاً هرگز حساسیت الکتریکی را تجربه </w:t>
      </w:r>
      <w:proofErr w:type="spellStart"/>
      <w:r w:rsidRPr="00DD3F01">
        <w:rPr>
          <w:rFonts w:ascii="Arial" w:eastAsia="Arial" w:hAnsi="Arial" w:cs="B Nazanin"/>
          <w:sz w:val="29"/>
          <w:rtl/>
          <w:lang w:bidi="fa-IR"/>
        </w:rPr>
        <w:t>نکرده‌اند</w:t>
      </w:r>
      <w:proofErr w:type="spellEnd"/>
      <w:r w:rsidRPr="00DD3F01">
        <w:rPr>
          <w:rFonts w:ascii="Arial" w:eastAsia="Arial" w:hAnsi="Arial" w:cs="B Nazanin"/>
          <w:sz w:val="29"/>
          <w:rtl/>
          <w:lang w:bidi="fa-IR"/>
        </w:rPr>
        <w:t xml:space="preserve">، پس از دیدن یک </w:t>
      </w:r>
      <w:proofErr w:type="spellStart"/>
      <w:r w:rsidRPr="00DD3F01">
        <w:rPr>
          <w:rFonts w:ascii="Arial" w:eastAsia="Arial" w:hAnsi="Arial" w:cs="B Nazanin"/>
          <w:sz w:val="29"/>
          <w:rtl/>
          <w:lang w:bidi="fa-IR"/>
        </w:rPr>
        <w:t>ویدیوی</w:t>
      </w:r>
      <w:proofErr w:type="spellEnd"/>
      <w:r w:rsidRPr="00DD3F01">
        <w:rPr>
          <w:rFonts w:ascii="Arial" w:eastAsia="Arial" w:hAnsi="Arial" w:cs="B Nazanin"/>
          <w:sz w:val="29"/>
          <w:rtl/>
          <w:lang w:bidi="fa-IR"/>
        </w:rPr>
        <w:t xml:space="preserve"> هشداردهنده که "خطرات" را بیان </w:t>
      </w:r>
      <w:proofErr w:type="spellStart"/>
      <w:r w:rsidRPr="00DD3F01">
        <w:rPr>
          <w:rFonts w:ascii="Arial" w:eastAsia="Arial" w:hAnsi="Arial" w:cs="B Nazanin"/>
          <w:sz w:val="29"/>
          <w:rtl/>
          <w:lang w:bidi="fa-IR"/>
        </w:rPr>
        <w:t>می‌کند</w:t>
      </w:r>
      <w:proofErr w:type="spellEnd"/>
      <w:r w:rsidRPr="00DD3F01">
        <w:rPr>
          <w:rFonts w:ascii="Arial" w:eastAsia="Arial" w:hAnsi="Arial" w:cs="B Nazanin"/>
          <w:sz w:val="29"/>
          <w:rtl/>
          <w:lang w:bidi="fa-IR"/>
        </w:rPr>
        <w:t xml:space="preserve">، بسیار بیشتر علائم را گزارش </w:t>
      </w:r>
      <w:proofErr w:type="spellStart"/>
      <w:r w:rsidRPr="00DD3F01">
        <w:rPr>
          <w:rFonts w:ascii="Arial" w:eastAsia="Arial" w:hAnsi="Arial" w:cs="B Nazanin"/>
          <w:sz w:val="29"/>
          <w:rtl/>
          <w:lang w:bidi="fa-IR"/>
        </w:rPr>
        <w:t>می‌کنند</w:t>
      </w:r>
      <w:proofErr w:type="spellEnd"/>
      <w:r w:rsidRPr="00DD3F01">
        <w:rPr>
          <w:rFonts w:ascii="Arial" w:eastAsia="Arial" w:hAnsi="Arial" w:cs="B Nazanin"/>
          <w:sz w:val="29"/>
          <w:rtl/>
          <w:lang w:bidi="fa-IR"/>
        </w:rPr>
        <w:t>.</w:t>
      </w:r>
      <w:hyperlink w:anchor="page313" w:history="1">
        <w:r>
          <w:rPr>
            <w:rFonts w:ascii="Arial" w:eastAsia="Arial" w:hAnsi="Arial"/>
            <w:color w:val="0000EE"/>
            <w:sz w:val="42"/>
            <w:vertAlign w:val="superscript"/>
            <w:rtl/>
          </w:rPr>
          <w:t>32</w:t>
        </w:r>
        <w:r>
          <w:rPr>
            <w:rFonts w:ascii="Arial" w:eastAsia="Arial" w:hAnsi="Arial"/>
            <w:sz w:val="28"/>
            <w:rtl/>
          </w:rPr>
          <w:t xml:space="preserve"> </w:t>
        </w:r>
      </w:hyperlink>
      <w:r w:rsidRPr="00DD3F01">
        <w:rPr>
          <w:rFonts w:ascii="Arial" w:eastAsia="Arial" w:hAnsi="Arial" w:cs="B Nazanin"/>
          <w:sz w:val="29"/>
          <w:rtl/>
          <w:lang w:bidi="fa-IR"/>
        </w:rPr>
        <w:t xml:space="preserve">نکته مهم این است که این اطلاعات آنلاین اغلب شامل </w:t>
      </w:r>
      <w:proofErr w:type="spellStart"/>
      <w:r w:rsidRPr="00DD3F01">
        <w:rPr>
          <w:rFonts w:ascii="Arial" w:eastAsia="Arial" w:hAnsi="Arial" w:cs="B Nazanin"/>
          <w:sz w:val="29"/>
          <w:rtl/>
          <w:lang w:bidi="fa-IR"/>
        </w:rPr>
        <w:t>کلیپ</w:t>
      </w:r>
      <w:r w:rsidR="00060D92">
        <w:rPr>
          <w:rFonts w:ascii="Arial" w:eastAsia="Arial" w:hAnsi="Arial" w:cs="B Nazanin"/>
          <w:sz w:val="29"/>
          <w:rtl/>
          <w:lang w:bidi="fa-IR"/>
        </w:rPr>
        <w:t>‌هایی</w:t>
      </w:r>
      <w:proofErr w:type="spellEnd"/>
      <w:r w:rsidR="00060D92">
        <w:rPr>
          <w:rFonts w:ascii="Arial" w:eastAsia="Arial" w:hAnsi="Arial" w:cs="B Nazanin"/>
          <w:sz w:val="29"/>
          <w:rtl/>
          <w:lang w:bidi="fa-IR"/>
        </w:rPr>
        <w:t xml:space="preserve"> </w:t>
      </w:r>
      <w:r w:rsidRPr="00DD3F01">
        <w:rPr>
          <w:rFonts w:ascii="Arial" w:eastAsia="Arial" w:hAnsi="Arial" w:cs="B Nazanin"/>
          <w:sz w:val="29"/>
          <w:rtl/>
          <w:lang w:bidi="fa-IR"/>
        </w:rPr>
        <w:t xml:space="preserve">از افراد است که مستقیماً </w:t>
      </w:r>
      <w:proofErr w:type="spellStart"/>
      <w:r w:rsidRPr="00DD3F01">
        <w:rPr>
          <w:rFonts w:ascii="Arial" w:eastAsia="Arial" w:hAnsi="Arial" w:cs="B Nazanin"/>
          <w:sz w:val="29"/>
          <w:rtl/>
          <w:lang w:bidi="fa-IR"/>
        </w:rPr>
        <w:t>گزارش</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D3F01">
        <w:rPr>
          <w:rFonts w:ascii="Arial" w:eastAsia="Arial" w:hAnsi="Arial" w:cs="B Nazanin"/>
          <w:sz w:val="29"/>
          <w:rtl/>
          <w:lang w:bidi="fa-IR"/>
        </w:rPr>
        <w:t>بیماری خود را به اشتراک</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گذارند</w:t>
      </w:r>
      <w:proofErr w:type="spellEnd"/>
      <w:r w:rsidRPr="00DD3F01">
        <w:rPr>
          <w:rFonts w:ascii="Arial" w:eastAsia="Arial" w:hAnsi="Arial" w:cs="B Nazanin"/>
          <w:sz w:val="29"/>
          <w:rtl/>
          <w:lang w:bidi="fa-IR"/>
        </w:rPr>
        <w:t xml:space="preserve"> و همانطور که قبلاً دیده ایم، دیدن و شنیدن فردی با علائم احتمال آن را بسیار بیشتر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کند</w:t>
      </w:r>
      <w:proofErr w:type="spellEnd"/>
      <w:r w:rsidRPr="00DD3F01">
        <w:rPr>
          <w:rFonts w:ascii="Arial" w:eastAsia="Arial" w:hAnsi="Arial" w:cs="B Nazanin"/>
          <w:sz w:val="29"/>
          <w:rtl/>
          <w:lang w:bidi="fa-IR"/>
        </w:rPr>
        <w:t xml:space="preserve"> که اثر </w:t>
      </w:r>
      <w:proofErr w:type="spellStart"/>
      <w:r w:rsidR="00DD3F01">
        <w:rPr>
          <w:rFonts w:ascii="Arial" w:eastAsia="Arial" w:hAnsi="Arial" w:cs="B Nazanin" w:hint="cs"/>
          <w:sz w:val="29"/>
          <w:rtl/>
          <w:lang w:bidi="fa-IR"/>
        </w:rPr>
        <w:t>نوسیبو</w:t>
      </w:r>
      <w:proofErr w:type="spellEnd"/>
      <w:r w:rsidRPr="00DD3F01">
        <w:rPr>
          <w:rFonts w:ascii="Arial" w:eastAsia="Arial" w:hAnsi="Arial" w:cs="B Nazanin"/>
          <w:sz w:val="29"/>
          <w:rtl/>
          <w:lang w:bidi="fa-IR"/>
        </w:rPr>
        <w:t xml:space="preserve"> ادامه یابد.</w:t>
      </w:r>
    </w:p>
    <w:p w14:paraId="10AE287F" w14:textId="77777777" w:rsidR="0007272E" w:rsidRDefault="0007272E">
      <w:pPr>
        <w:bidi/>
        <w:spacing w:line="159" w:lineRule="exact"/>
        <w:rPr>
          <w:rFonts w:ascii="Times New Roman" w:eastAsia="Times New Roman" w:hAnsi="Times New Roman"/>
          <w:rtl/>
        </w:rPr>
      </w:pPr>
    </w:p>
    <w:p w14:paraId="04544890" w14:textId="554889EB" w:rsidR="0007272E" w:rsidRDefault="005958FC">
      <w:pPr>
        <w:bidi/>
        <w:spacing w:line="277" w:lineRule="auto"/>
        <w:ind w:left="720" w:right="719" w:firstLine="300"/>
        <w:jc w:val="both"/>
        <w:rPr>
          <w:rFonts w:ascii="Arial" w:eastAsia="Arial" w:hAnsi="Arial"/>
          <w:sz w:val="29"/>
          <w:rtl/>
        </w:rPr>
      </w:pPr>
      <w:proofErr w:type="spellStart"/>
      <w:r w:rsidRPr="00DD3F01">
        <w:rPr>
          <w:rFonts w:ascii="Arial" w:eastAsia="Arial" w:hAnsi="Arial" w:cs="B Nazanin"/>
          <w:sz w:val="29"/>
          <w:rtl/>
          <w:lang w:bidi="fa-IR"/>
        </w:rPr>
        <w:t>واکنش‌های</w:t>
      </w:r>
      <w:proofErr w:type="spellEnd"/>
      <w:r w:rsidRPr="00DD3F01">
        <w:rPr>
          <w:rFonts w:ascii="Arial" w:eastAsia="Arial" w:hAnsi="Arial" w:cs="B Nazanin"/>
          <w:sz w:val="29"/>
          <w:rtl/>
          <w:lang w:bidi="fa-IR"/>
        </w:rPr>
        <w:t xml:space="preserve"> </w:t>
      </w:r>
      <w:proofErr w:type="spellStart"/>
      <w:r w:rsidRPr="00DD3F01">
        <w:rPr>
          <w:rFonts w:ascii="Arial" w:eastAsia="Arial" w:hAnsi="Arial" w:cs="B Nazanin"/>
          <w:sz w:val="29"/>
          <w:rtl/>
          <w:lang w:bidi="fa-IR"/>
        </w:rPr>
        <w:t>روان‌زا</w:t>
      </w:r>
      <w:proofErr w:type="spellEnd"/>
      <w:r w:rsidRPr="00DD3F01">
        <w:rPr>
          <w:rFonts w:ascii="Arial" w:eastAsia="Arial" w:hAnsi="Arial" w:cs="B Nazanin"/>
          <w:sz w:val="29"/>
          <w:rtl/>
          <w:lang w:bidi="fa-IR"/>
        </w:rPr>
        <w:t xml:space="preserve"> به واکسیناسیون به همان اندازه رایج اما برای سلامت جهانی </w:t>
      </w:r>
      <w:proofErr w:type="spellStart"/>
      <w:r w:rsidRPr="00DD3F01">
        <w:rPr>
          <w:rFonts w:ascii="Arial" w:eastAsia="Arial" w:hAnsi="Arial" w:cs="B Nazanin"/>
          <w:sz w:val="29"/>
          <w:rtl/>
          <w:lang w:bidi="fa-IR"/>
        </w:rPr>
        <w:t>مشکل‌سازتر</w:t>
      </w:r>
      <w:proofErr w:type="spellEnd"/>
      <w:r w:rsidRPr="00DD3F01">
        <w:rPr>
          <w:rFonts w:ascii="Arial" w:eastAsia="Arial" w:hAnsi="Arial" w:cs="B Nazanin"/>
          <w:sz w:val="29"/>
          <w:rtl/>
          <w:lang w:bidi="fa-IR"/>
        </w:rPr>
        <w:t xml:space="preserve"> است. به عنوان مثال، بسیاری از افرادی که واکسن آنفولانزا دریافت</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کنند</w:t>
      </w:r>
      <w:proofErr w:type="spellEnd"/>
      <w:r w:rsidRPr="00DD3F01">
        <w:rPr>
          <w:rFonts w:ascii="Arial" w:eastAsia="Arial" w:hAnsi="Arial" w:cs="B Nazanin"/>
          <w:sz w:val="29"/>
          <w:rtl/>
          <w:lang w:bidi="fa-IR"/>
        </w:rPr>
        <w:t>، گزارش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دهند</w:t>
      </w:r>
      <w:proofErr w:type="spellEnd"/>
      <w:r w:rsidRPr="00DD3F01">
        <w:rPr>
          <w:rFonts w:ascii="Arial" w:eastAsia="Arial" w:hAnsi="Arial" w:cs="B Nazanin"/>
          <w:sz w:val="29"/>
          <w:rtl/>
          <w:lang w:bidi="fa-IR"/>
        </w:rPr>
        <w:t xml:space="preserve"> که علائمی مانند تب، سردرد و درد عضلانی را تجربه </w:t>
      </w:r>
      <w:proofErr w:type="spellStart"/>
      <w:r w:rsidRPr="00DD3F01">
        <w:rPr>
          <w:rFonts w:ascii="Arial" w:eastAsia="Arial" w:hAnsi="Arial" w:cs="B Nazanin"/>
          <w:sz w:val="29"/>
          <w:rtl/>
          <w:lang w:bidi="fa-IR"/>
        </w:rPr>
        <w:t>کرده</w:t>
      </w:r>
      <w:r w:rsidR="00E54E13">
        <w:rPr>
          <w:rFonts w:ascii="Arial" w:eastAsia="Arial" w:hAnsi="Arial" w:cs="B Nazanin"/>
          <w:sz w:val="29"/>
          <w:rtl/>
          <w:lang w:bidi="fa-IR"/>
        </w:rPr>
        <w:t>‌اند</w:t>
      </w:r>
      <w:proofErr w:type="spellEnd"/>
      <w:r w:rsidR="00E54E13">
        <w:rPr>
          <w:rFonts w:ascii="Arial" w:eastAsia="Arial" w:hAnsi="Arial" w:cs="B Nazanin"/>
          <w:sz w:val="29"/>
          <w:rtl/>
          <w:lang w:bidi="fa-IR"/>
        </w:rPr>
        <w:t>.</w:t>
      </w:r>
      <w:r w:rsidRPr="00DD3F01">
        <w:rPr>
          <w:rFonts w:ascii="Arial" w:eastAsia="Arial" w:hAnsi="Arial" w:cs="B Nazanin"/>
          <w:sz w:val="29"/>
          <w:rtl/>
          <w:lang w:bidi="fa-IR"/>
        </w:rPr>
        <w:t xml:space="preserve"> حتی برخی ادعا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کنند</w:t>
      </w:r>
      <w:proofErr w:type="spellEnd"/>
      <w:r w:rsidRPr="00DD3F01">
        <w:rPr>
          <w:rFonts w:ascii="Arial" w:eastAsia="Arial" w:hAnsi="Arial" w:cs="B Nazanin"/>
          <w:sz w:val="29"/>
          <w:rtl/>
          <w:lang w:bidi="fa-IR"/>
        </w:rPr>
        <w:t xml:space="preserve">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توانید</w:t>
      </w:r>
      <w:proofErr w:type="spellEnd"/>
      <w:r w:rsidRPr="00DD3F01">
        <w:rPr>
          <w:rFonts w:ascii="Arial" w:eastAsia="Arial" w:hAnsi="Arial" w:cs="B Nazanin"/>
          <w:sz w:val="29"/>
          <w:rtl/>
          <w:lang w:bidi="fa-IR"/>
        </w:rPr>
        <w:t xml:space="preserve"> آنفولانزای کامل را از طریق واکسن بگیرید. (طبق یک نظرسنجی اخیر، حدود 43 درصد از شهروندان ایالات متحده اکنون بر این باورند که چنین است.</w:t>
      </w:r>
      <w:hyperlink w:anchor="page314" w:history="1">
        <w:r>
          <w:rPr>
            <w:rFonts w:ascii="Arial" w:eastAsia="Arial" w:hAnsi="Arial"/>
            <w:color w:val="0000EE"/>
            <w:sz w:val="44"/>
            <w:vertAlign w:val="superscript"/>
            <w:rtl/>
          </w:rPr>
          <w:t>33</w:t>
        </w:r>
      </w:hyperlink>
      <w:r>
        <w:rPr>
          <w:rFonts w:ascii="Arial" w:eastAsia="Arial" w:hAnsi="Arial"/>
          <w:sz w:val="29"/>
          <w:rtl/>
        </w:rPr>
        <w:t>)</w:t>
      </w:r>
    </w:p>
    <w:p w14:paraId="3070672C" w14:textId="77777777" w:rsidR="0007272E" w:rsidRDefault="0007272E">
      <w:pPr>
        <w:bidi/>
        <w:spacing w:line="9" w:lineRule="exact"/>
        <w:rPr>
          <w:rFonts w:ascii="Times New Roman" w:eastAsia="Times New Roman" w:hAnsi="Times New Roman"/>
          <w:rtl/>
        </w:rPr>
      </w:pPr>
    </w:p>
    <w:p w14:paraId="6332D8ED" w14:textId="7C0A305D" w:rsidR="0007272E" w:rsidRPr="00DD3F01" w:rsidRDefault="005958FC">
      <w:pPr>
        <w:bidi/>
        <w:spacing w:line="281" w:lineRule="auto"/>
        <w:ind w:left="720" w:right="719" w:firstLine="300"/>
        <w:jc w:val="both"/>
        <w:rPr>
          <w:rFonts w:ascii="Arial" w:eastAsia="Arial" w:hAnsi="Arial" w:cs="B Nazanin"/>
          <w:sz w:val="29"/>
          <w:rtl/>
          <w:lang w:bidi="fa-IR"/>
        </w:rPr>
      </w:pPr>
      <w:r w:rsidRPr="00DD3F01">
        <w:rPr>
          <w:rFonts w:ascii="Arial" w:eastAsia="Arial" w:hAnsi="Arial" w:cs="B Nazanin"/>
          <w:sz w:val="29"/>
          <w:rtl/>
          <w:lang w:bidi="fa-IR"/>
        </w:rPr>
        <w:t>حقیقت در اینجا کمی پیچیده</w:t>
      </w:r>
      <w:r w:rsidR="00E54E13">
        <w:rPr>
          <w:rFonts w:ascii="Arial" w:eastAsia="Arial" w:hAnsi="Arial" w:cs="B Nazanin"/>
          <w:sz w:val="29"/>
          <w:rtl/>
          <w:lang w:bidi="fa-IR"/>
        </w:rPr>
        <w:t xml:space="preserve">‌‌تر </w:t>
      </w:r>
      <w:r w:rsidRPr="00DD3F01">
        <w:rPr>
          <w:rFonts w:ascii="Arial" w:eastAsia="Arial" w:hAnsi="Arial" w:cs="B Nazanin"/>
          <w:sz w:val="29"/>
          <w:rtl/>
          <w:lang w:bidi="fa-IR"/>
        </w:rPr>
        <w:t xml:space="preserve">از </w:t>
      </w:r>
      <w:proofErr w:type="spellStart"/>
      <w:r w:rsidRPr="00DD3F01">
        <w:rPr>
          <w:rFonts w:ascii="Arial" w:eastAsia="Arial" w:hAnsi="Arial" w:cs="B Nazanin"/>
          <w:sz w:val="29"/>
          <w:rtl/>
          <w:lang w:bidi="fa-IR"/>
        </w:rPr>
        <w:t>گزارش</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D3F01">
        <w:rPr>
          <w:rFonts w:ascii="Arial" w:eastAsia="Arial" w:hAnsi="Arial" w:cs="B Nazanin"/>
          <w:sz w:val="29"/>
          <w:rtl/>
          <w:lang w:bidi="fa-IR"/>
        </w:rPr>
        <w:t>مربوط به حساسیت الکتریکی است. اشکال مختلفی از واکسن آنفولانزا وجود دارد، اما هر واکسن آنفولانزای تزریقی حاوی یک شکل غیرفعال ویروس یا یک پروتئین منفرد گرفته شده از ویروس است. در هر دو مورد، ویروس تغییر یافته یا پروتئین آن قادر به تکثیر در بدن نیست به این معنی که واکسن به سادگی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نمی‌</w:t>
      </w:r>
      <w:r w:rsidRPr="00DD3F01">
        <w:rPr>
          <w:rFonts w:ascii="Arial" w:eastAsia="Arial" w:hAnsi="Arial" w:cs="B Nazanin"/>
          <w:sz w:val="29"/>
          <w:rtl/>
          <w:lang w:bidi="fa-IR"/>
        </w:rPr>
        <w:t>تواند</w:t>
      </w:r>
      <w:proofErr w:type="spellEnd"/>
      <w:r w:rsidRPr="00DD3F01">
        <w:rPr>
          <w:rFonts w:ascii="Arial" w:eastAsia="Arial" w:hAnsi="Arial" w:cs="B Nazanin"/>
          <w:sz w:val="29"/>
          <w:rtl/>
          <w:lang w:bidi="fa-IR"/>
        </w:rPr>
        <w:t xml:space="preserve"> منجر به عفونت شود. غیر ممکنه. برای </w:t>
      </w:r>
      <w:proofErr w:type="spellStart"/>
      <w:r w:rsidRPr="00DD3F01">
        <w:rPr>
          <w:rFonts w:ascii="Arial" w:eastAsia="Arial" w:hAnsi="Arial" w:cs="B Nazanin"/>
          <w:sz w:val="29"/>
          <w:rtl/>
          <w:lang w:bidi="fa-IR"/>
        </w:rPr>
        <w:t>واکسن‌های</w:t>
      </w:r>
      <w:proofErr w:type="spellEnd"/>
      <w:r w:rsidRPr="00DD3F01">
        <w:rPr>
          <w:rFonts w:ascii="Arial" w:eastAsia="Arial" w:hAnsi="Arial" w:cs="B Nazanin"/>
          <w:sz w:val="29"/>
          <w:rtl/>
          <w:lang w:bidi="fa-IR"/>
        </w:rPr>
        <w:t xml:space="preserve"> تزریقی، </w:t>
      </w:r>
      <w:proofErr w:type="spellStart"/>
      <w:r w:rsidRPr="00DD3F01">
        <w:rPr>
          <w:rFonts w:ascii="Arial" w:eastAsia="Arial" w:hAnsi="Arial" w:cs="B Nazanin"/>
          <w:sz w:val="29"/>
          <w:rtl/>
          <w:lang w:bidi="fa-IR"/>
        </w:rPr>
        <w:t>آزمایش‌های</w:t>
      </w:r>
      <w:proofErr w:type="spellEnd"/>
      <w:r w:rsidRPr="00DD3F01">
        <w:rPr>
          <w:rFonts w:ascii="Arial" w:eastAsia="Arial" w:hAnsi="Arial" w:cs="B Nazanin"/>
          <w:sz w:val="29"/>
          <w:rtl/>
          <w:lang w:bidi="fa-IR"/>
        </w:rPr>
        <w:t xml:space="preserve"> بالینی نشان </w:t>
      </w:r>
      <w:proofErr w:type="spellStart"/>
      <w:r w:rsidRPr="00DD3F01">
        <w:rPr>
          <w:rFonts w:ascii="Arial" w:eastAsia="Arial" w:hAnsi="Arial" w:cs="B Nazanin"/>
          <w:sz w:val="29"/>
          <w:rtl/>
          <w:lang w:bidi="fa-IR"/>
        </w:rPr>
        <w:t>می‌دهند</w:t>
      </w:r>
      <w:proofErr w:type="spellEnd"/>
      <w:r w:rsidRPr="00DD3F01">
        <w:rPr>
          <w:rFonts w:ascii="Arial" w:eastAsia="Arial" w:hAnsi="Arial" w:cs="B Nazanin"/>
          <w:sz w:val="29"/>
          <w:rtl/>
          <w:lang w:bidi="fa-IR"/>
        </w:rPr>
        <w:t xml:space="preserve"> که احتمال بروز علائم آنفولانزا در افرادی که </w:t>
      </w:r>
      <w:proofErr w:type="spellStart"/>
      <w:r w:rsidRPr="00DD3F01">
        <w:rPr>
          <w:rFonts w:ascii="Arial" w:eastAsia="Arial" w:hAnsi="Arial" w:cs="B Nazanin"/>
          <w:sz w:val="29"/>
          <w:rtl/>
          <w:lang w:bidi="fa-IR"/>
        </w:rPr>
        <w:t>دارونما</w:t>
      </w:r>
      <w:proofErr w:type="spellEnd"/>
      <w:r w:rsidRPr="00DD3F01">
        <w:rPr>
          <w:rFonts w:ascii="Arial" w:eastAsia="Arial" w:hAnsi="Arial" w:cs="B Nazanin"/>
          <w:sz w:val="29"/>
          <w:rtl/>
          <w:lang w:bidi="fa-IR"/>
        </w:rPr>
        <w:t xml:space="preserve"> دریافت </w:t>
      </w:r>
      <w:proofErr w:type="spellStart"/>
      <w:r w:rsidRPr="00DD3F01">
        <w:rPr>
          <w:rFonts w:ascii="Arial" w:eastAsia="Arial" w:hAnsi="Arial" w:cs="B Nazanin"/>
          <w:sz w:val="29"/>
          <w:rtl/>
          <w:lang w:bidi="fa-IR"/>
        </w:rPr>
        <w:t>می‌کنند</w:t>
      </w:r>
      <w:proofErr w:type="spellEnd"/>
      <w:r w:rsidRPr="00DD3F01">
        <w:rPr>
          <w:rFonts w:ascii="Arial" w:eastAsia="Arial" w:hAnsi="Arial" w:cs="B Nazanin"/>
          <w:sz w:val="29"/>
          <w:rtl/>
          <w:lang w:bidi="fa-IR"/>
        </w:rPr>
        <w:t xml:space="preserve">، به اندازه بیمارانی که واکسن واقعی را دریافت </w:t>
      </w:r>
      <w:proofErr w:type="spellStart"/>
      <w:r w:rsidRPr="00DD3F01">
        <w:rPr>
          <w:rFonts w:ascii="Arial" w:eastAsia="Arial" w:hAnsi="Arial" w:cs="B Nazanin"/>
          <w:sz w:val="29"/>
          <w:rtl/>
          <w:lang w:bidi="fa-IR"/>
        </w:rPr>
        <w:t>می‌کنند</w:t>
      </w:r>
      <w:proofErr w:type="spellEnd"/>
      <w:r w:rsidRPr="00DD3F01">
        <w:rPr>
          <w:rFonts w:ascii="Arial" w:eastAsia="Arial" w:hAnsi="Arial" w:cs="B Nazanin"/>
          <w:sz w:val="29"/>
          <w:rtl/>
          <w:lang w:bidi="fa-IR"/>
        </w:rPr>
        <w:t>، دارند</w:t>
      </w:r>
      <w:r>
        <w:rPr>
          <w:rFonts w:ascii="Arial" w:eastAsia="Arial" w:hAnsi="Arial"/>
          <w:sz w:val="28"/>
          <w:rtl/>
        </w:rPr>
        <w:t>.</w:t>
      </w:r>
      <w:r w:rsidR="00000000">
        <w:fldChar w:fldCharType="begin"/>
      </w:r>
      <w:r w:rsidR="00000000">
        <w:instrText>HYPERLINK \l "page314"</w:instrText>
      </w:r>
      <w:r w:rsidR="00000000">
        <w:fldChar w:fldCharType="separate"/>
      </w:r>
      <w:r>
        <w:rPr>
          <w:rFonts w:ascii="Arial" w:eastAsia="Arial" w:hAnsi="Arial"/>
          <w:color w:val="0000EE"/>
          <w:sz w:val="42"/>
          <w:vertAlign w:val="superscript"/>
          <w:rtl/>
        </w:rPr>
        <w:t>34</w:t>
      </w:r>
      <w:r w:rsidR="00000000">
        <w:rPr>
          <w:rFonts w:ascii="Arial" w:eastAsia="Arial" w:hAnsi="Arial"/>
          <w:color w:val="0000EE"/>
          <w:sz w:val="42"/>
          <w:vertAlign w:val="superscript"/>
        </w:rPr>
        <w:fldChar w:fldCharType="end"/>
      </w:r>
      <w:r w:rsidRPr="00DD3F01">
        <w:rPr>
          <w:rFonts w:ascii="Arial" w:eastAsia="Arial" w:hAnsi="Arial" w:cs="B Nazanin"/>
          <w:sz w:val="29"/>
          <w:rtl/>
          <w:lang w:bidi="fa-IR"/>
        </w:rPr>
        <w:t>طبق گزارش</w:t>
      </w:r>
      <w:r>
        <w:rPr>
          <w:rFonts w:ascii="Arial" w:eastAsia="Arial" w:hAnsi="Arial"/>
          <w:sz w:val="28"/>
          <w:rtl/>
        </w:rPr>
        <w:t xml:space="preserve"> </w:t>
      </w:r>
      <w:r w:rsidRPr="00DD3F01">
        <w:rPr>
          <w:rFonts w:ascii="Arial" w:eastAsia="Arial" w:hAnsi="Arial" w:cs="B Nazanin"/>
          <w:sz w:val="29"/>
          <w:rtl/>
          <w:lang w:bidi="fa-IR"/>
        </w:rPr>
        <w:t>مرکز کنترل بیماری</w:t>
      </w:r>
      <w:r w:rsidR="00060D92">
        <w:rPr>
          <w:rFonts w:ascii="Arial" w:eastAsia="Arial" w:hAnsi="Arial"/>
          <w:sz w:val="28"/>
          <w:rtl/>
        </w:rPr>
        <w:t xml:space="preserve">‌های </w:t>
      </w:r>
      <w:r w:rsidRPr="00DD3F01">
        <w:rPr>
          <w:rFonts w:ascii="Arial" w:eastAsia="Arial" w:hAnsi="Arial" w:cs="B Nazanin"/>
          <w:sz w:val="29"/>
          <w:rtl/>
          <w:lang w:bidi="fa-IR"/>
        </w:rPr>
        <w:t>ایالات متحده و</w:t>
      </w:r>
    </w:p>
    <w:p w14:paraId="30B8E30D" w14:textId="77777777" w:rsidR="0007272E" w:rsidRPr="00DD3F01" w:rsidRDefault="0007272E">
      <w:pPr>
        <w:bidi/>
        <w:spacing w:line="281" w:lineRule="auto"/>
        <w:ind w:left="720" w:right="719" w:firstLine="300"/>
        <w:jc w:val="both"/>
        <w:rPr>
          <w:rFonts w:ascii="Arial" w:eastAsia="Arial" w:hAnsi="Arial" w:cs="B Nazanin"/>
          <w:sz w:val="29"/>
          <w:rtl/>
          <w:lang w:bidi="fa-IR"/>
        </w:rPr>
        <w:sectPr w:rsidR="0007272E" w:rsidRPr="00DD3F01">
          <w:pgSz w:w="11900" w:h="16838"/>
          <w:pgMar w:top="1440" w:right="1440" w:bottom="1008" w:left="1440" w:header="0" w:footer="0" w:gutter="0"/>
          <w:cols w:space="0" w:equalWidth="0">
            <w:col w:w="9019"/>
          </w:cols>
          <w:docGrid w:linePitch="360"/>
        </w:sectPr>
      </w:pPr>
    </w:p>
    <w:p w14:paraId="3FEB333A" w14:textId="77777777" w:rsidR="0007272E" w:rsidRDefault="0007272E">
      <w:pPr>
        <w:bidi/>
        <w:spacing w:line="20" w:lineRule="exact"/>
        <w:rPr>
          <w:rFonts w:ascii="Times New Roman" w:eastAsia="Times New Roman" w:hAnsi="Times New Roman"/>
          <w:rtl/>
        </w:rPr>
      </w:pPr>
      <w:bookmarkStart w:id="107" w:name="page108"/>
      <w:bookmarkEnd w:id="107"/>
    </w:p>
    <w:p w14:paraId="3D19192E" w14:textId="77777777" w:rsidR="0007272E" w:rsidRDefault="005958FC">
      <w:pPr>
        <w:bidi/>
        <w:spacing w:line="265" w:lineRule="auto"/>
        <w:ind w:left="720" w:right="719"/>
        <w:jc w:val="both"/>
        <w:rPr>
          <w:rFonts w:ascii="Arial" w:eastAsia="Arial" w:hAnsi="Arial"/>
          <w:color w:val="0000EE"/>
          <w:sz w:val="45"/>
          <w:vertAlign w:val="superscript"/>
          <w:rtl/>
        </w:rPr>
      </w:pPr>
      <w:r w:rsidRPr="00DD3F01">
        <w:rPr>
          <w:rFonts w:ascii="Arial" w:eastAsia="Arial" w:hAnsi="Arial" w:cs="B Nazanin"/>
          <w:sz w:val="29"/>
          <w:rtl/>
          <w:lang w:bidi="fa-IR"/>
        </w:rPr>
        <w:t>پیشگیری، تنها تفاوت این است که واکسن واقعی کمی بیشتر احتمال دارد که در محل تزریق، بازوی شما احساس درد کند.</w:t>
      </w:r>
      <w:hyperlink w:anchor="page314" w:history="1">
        <w:r>
          <w:rPr>
            <w:rFonts w:ascii="Arial" w:eastAsia="Arial" w:hAnsi="Arial"/>
            <w:color w:val="0000EE"/>
            <w:sz w:val="45"/>
            <w:vertAlign w:val="superscript"/>
            <w:rtl/>
          </w:rPr>
          <w:t>35</w:t>
        </w:r>
      </w:hyperlink>
    </w:p>
    <w:p w14:paraId="06E7BCC7" w14:textId="77777777" w:rsidR="0007272E" w:rsidRDefault="0007272E">
      <w:pPr>
        <w:bidi/>
        <w:spacing w:line="3" w:lineRule="exact"/>
        <w:rPr>
          <w:rFonts w:ascii="Times New Roman" w:eastAsia="Times New Roman" w:hAnsi="Times New Roman"/>
          <w:rtl/>
        </w:rPr>
      </w:pPr>
    </w:p>
    <w:p w14:paraId="0341C137" w14:textId="2B13939C" w:rsidR="0007272E" w:rsidRDefault="005958FC">
      <w:pPr>
        <w:bidi/>
        <w:spacing w:line="288" w:lineRule="auto"/>
        <w:ind w:left="720" w:right="719" w:firstLine="300"/>
        <w:jc w:val="both"/>
        <w:rPr>
          <w:rFonts w:ascii="Arial" w:eastAsia="Arial" w:hAnsi="Arial"/>
          <w:color w:val="0000EE"/>
          <w:sz w:val="42"/>
          <w:vertAlign w:val="superscript"/>
          <w:rtl/>
        </w:rPr>
      </w:pPr>
      <w:r w:rsidRPr="00DD3F01">
        <w:rPr>
          <w:rFonts w:ascii="Arial" w:eastAsia="Arial" w:hAnsi="Arial" w:cs="B Nazanin"/>
          <w:sz w:val="29"/>
          <w:rtl/>
          <w:lang w:bidi="fa-IR"/>
        </w:rPr>
        <w:t xml:space="preserve">مورد </w:t>
      </w:r>
      <w:proofErr w:type="spellStart"/>
      <w:r w:rsidRPr="00DD3F01">
        <w:rPr>
          <w:rFonts w:ascii="Arial" w:eastAsia="Arial" w:hAnsi="Arial" w:cs="B Nazanin"/>
          <w:sz w:val="29"/>
          <w:rtl/>
          <w:lang w:bidi="fa-IR"/>
        </w:rPr>
        <w:t>واکسن</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D3F01">
        <w:rPr>
          <w:rFonts w:ascii="Arial" w:eastAsia="Arial" w:hAnsi="Arial" w:cs="B Nazanin"/>
          <w:sz w:val="29"/>
          <w:rtl/>
          <w:lang w:bidi="fa-IR"/>
        </w:rPr>
        <w:t>خاص آنفولانزا که از طریق اسپری بینی تحویل داده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شود</w:t>
      </w:r>
      <w:proofErr w:type="spellEnd"/>
      <w:r w:rsidRPr="00DD3F01">
        <w:rPr>
          <w:rFonts w:ascii="Arial" w:eastAsia="Arial" w:hAnsi="Arial" w:cs="B Nazanin"/>
          <w:sz w:val="29"/>
          <w:rtl/>
          <w:lang w:bidi="fa-IR"/>
        </w:rPr>
        <w:t>، پیچیده</w:t>
      </w:r>
      <w:r w:rsidR="00E54E13">
        <w:rPr>
          <w:rFonts w:ascii="Arial" w:eastAsia="Arial" w:hAnsi="Arial" w:cs="B Nazanin"/>
          <w:sz w:val="29"/>
          <w:rtl/>
          <w:lang w:bidi="fa-IR"/>
        </w:rPr>
        <w:t xml:space="preserve">‌‌تر </w:t>
      </w:r>
      <w:r w:rsidRPr="00DD3F01">
        <w:rPr>
          <w:rFonts w:ascii="Arial" w:eastAsia="Arial" w:hAnsi="Arial" w:cs="B Nazanin"/>
          <w:sz w:val="29"/>
          <w:rtl/>
          <w:lang w:bidi="fa-IR"/>
        </w:rPr>
        <w:t>است. این حاوی یک ویروس "تضعیف" است که ضعیف شده است اما هنوز به طور بالقوه فعال است. حدت ویروس کاهش یافته است به طوری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نمی‌</w:t>
      </w:r>
      <w:r w:rsidRPr="00DD3F01">
        <w:rPr>
          <w:rFonts w:ascii="Arial" w:eastAsia="Arial" w:hAnsi="Arial" w:cs="B Nazanin"/>
          <w:sz w:val="29"/>
          <w:rtl/>
          <w:lang w:bidi="fa-IR"/>
        </w:rPr>
        <w:t>تواند</w:t>
      </w:r>
      <w:proofErr w:type="spellEnd"/>
      <w:r w:rsidRPr="00DD3F01">
        <w:rPr>
          <w:rFonts w:ascii="Arial" w:eastAsia="Arial" w:hAnsi="Arial" w:cs="B Nazanin"/>
          <w:sz w:val="29"/>
          <w:rtl/>
          <w:lang w:bidi="fa-IR"/>
        </w:rPr>
        <w:t xml:space="preserve"> منجر به آنفولانزای تمام عیار شود، اما شواهدی وجود دارد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تواند</w:t>
      </w:r>
      <w:proofErr w:type="spellEnd"/>
      <w:r w:rsidRPr="00DD3F01">
        <w:rPr>
          <w:rFonts w:ascii="Arial" w:eastAsia="Arial" w:hAnsi="Arial" w:cs="B Nazanin"/>
          <w:sz w:val="29"/>
          <w:rtl/>
          <w:lang w:bidi="fa-IR"/>
        </w:rPr>
        <w:t xml:space="preserve"> منجر به علائم خفیف مانند آبریزش بینی و تب متوسط </w:t>
      </w:r>
      <w:r w:rsidRPr="00DD3F01">
        <w:rPr>
          <w:rFonts w:ascii="Arial" w:eastAsia="Arial" w:hAnsi="Arial" w:hint="cs"/>
          <w:sz w:val="29"/>
          <w:rtl/>
          <w:lang w:bidi="fa-IR"/>
        </w:rPr>
        <w:t>​​</w:t>
      </w:r>
      <w:r w:rsidRPr="00DD3F01">
        <w:rPr>
          <w:rFonts w:ascii="Arial" w:eastAsia="Arial" w:hAnsi="Arial" w:cs="B Nazanin" w:hint="cs"/>
          <w:sz w:val="29"/>
          <w:rtl/>
          <w:lang w:bidi="fa-IR"/>
        </w:rPr>
        <w:t>در</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روزهای</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بعد</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شود</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با</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این</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حال،</w:t>
      </w:r>
      <w:r w:rsidRPr="00DD3F01">
        <w:rPr>
          <w:rFonts w:ascii="Arial" w:eastAsia="Arial" w:hAnsi="Arial" w:cs="B Nazanin"/>
          <w:sz w:val="29"/>
          <w:rtl/>
          <w:lang w:bidi="fa-IR"/>
        </w:rPr>
        <w:t xml:space="preserve"> </w:t>
      </w:r>
      <w:proofErr w:type="spellStart"/>
      <w:r w:rsidRPr="00DD3F01">
        <w:rPr>
          <w:rFonts w:ascii="Arial" w:eastAsia="Arial" w:hAnsi="Arial" w:cs="B Nazanin" w:hint="cs"/>
          <w:sz w:val="29"/>
          <w:rtl/>
          <w:lang w:bidi="fa-IR"/>
        </w:rPr>
        <w:t>آزمایش‌ها</w:t>
      </w:r>
      <w:proofErr w:type="spellEnd"/>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نشان</w:t>
      </w:r>
      <w:r w:rsidRPr="00DD3F01">
        <w:rPr>
          <w:rFonts w:ascii="Arial" w:eastAsia="Arial" w:hAnsi="Arial" w:cs="B Nazanin"/>
          <w:sz w:val="29"/>
          <w:rtl/>
          <w:lang w:bidi="fa-IR"/>
        </w:rPr>
        <w:t xml:space="preserve"> </w:t>
      </w:r>
      <w:proofErr w:type="spellStart"/>
      <w:r w:rsidRPr="00DD3F01">
        <w:rPr>
          <w:rFonts w:ascii="Arial" w:eastAsia="Arial" w:hAnsi="Arial" w:cs="B Nazanin" w:hint="cs"/>
          <w:sz w:val="29"/>
          <w:rtl/>
          <w:lang w:bidi="fa-IR"/>
        </w:rPr>
        <w:t>می‌دهند</w:t>
      </w:r>
      <w:proofErr w:type="spellEnd"/>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که</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این</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عمل</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بیولوژیکی</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مستقیم</w:t>
      </w:r>
      <w:r w:rsidRPr="00DD3F01">
        <w:rPr>
          <w:rFonts w:ascii="Arial" w:eastAsia="Arial" w:hAnsi="Arial" w:cs="B Nazanin"/>
          <w:sz w:val="29"/>
          <w:rtl/>
          <w:lang w:bidi="fa-IR"/>
        </w:rPr>
        <w:t xml:space="preserve"> </w:t>
      </w:r>
      <w:r w:rsidRPr="00DD3F01">
        <w:rPr>
          <w:rFonts w:ascii="Arial" w:eastAsia="Arial" w:hAnsi="Arial" w:cs="B Nazanin" w:hint="cs"/>
          <w:sz w:val="29"/>
          <w:rtl/>
          <w:lang w:bidi="fa-IR"/>
        </w:rPr>
        <w:t>تنها</w:t>
      </w:r>
      <w:r w:rsidRPr="00DD3F01">
        <w:rPr>
          <w:rFonts w:ascii="Arial" w:eastAsia="Arial" w:hAnsi="Arial" w:cs="B Nazanin"/>
          <w:sz w:val="29"/>
          <w:rtl/>
          <w:lang w:bidi="fa-IR"/>
        </w:rPr>
        <w:t xml:space="preserve"> </w:t>
      </w:r>
      <w:proofErr w:type="spellStart"/>
      <w:r w:rsidRPr="00DD3F01">
        <w:rPr>
          <w:rFonts w:ascii="Arial" w:eastAsia="Arial" w:hAnsi="Arial" w:cs="B Nazanin" w:hint="cs"/>
          <w:sz w:val="29"/>
          <w:rtl/>
          <w:lang w:bidi="fa-IR"/>
        </w:rPr>
        <w:t>می‌تواند</w:t>
      </w:r>
      <w:proofErr w:type="spellEnd"/>
      <w:r w:rsidRPr="00DD3F01">
        <w:rPr>
          <w:rFonts w:ascii="Arial" w:eastAsia="Arial" w:hAnsi="Arial" w:cs="B Nazanin"/>
          <w:sz w:val="29"/>
          <w:rtl/>
          <w:lang w:bidi="fa-IR"/>
        </w:rPr>
        <w:t xml:space="preserve"> </w:t>
      </w:r>
      <w:proofErr w:type="spellStart"/>
      <w:r w:rsidRPr="00DD3F01">
        <w:rPr>
          <w:rFonts w:ascii="Arial" w:eastAsia="Arial" w:hAnsi="Arial" w:cs="B Nazanin" w:hint="cs"/>
          <w:sz w:val="29"/>
          <w:rtl/>
          <w:lang w:bidi="fa-IR"/>
        </w:rPr>
        <w:t>اقلیت</w:t>
      </w:r>
      <w:r w:rsidRPr="00DD3F01">
        <w:rPr>
          <w:rFonts w:ascii="Arial" w:eastAsia="Arial" w:hAnsi="Arial" w:cs="B Nazanin"/>
          <w:sz w:val="29"/>
          <w:rtl/>
          <w:lang w:bidi="fa-IR"/>
        </w:rPr>
        <w:t>ی</w:t>
      </w:r>
      <w:proofErr w:type="spellEnd"/>
      <w:r w:rsidRPr="00DD3F01">
        <w:rPr>
          <w:rFonts w:ascii="Arial" w:eastAsia="Arial" w:hAnsi="Arial" w:cs="B Nazanin"/>
          <w:sz w:val="29"/>
          <w:rtl/>
          <w:lang w:bidi="fa-IR"/>
        </w:rPr>
        <w:t xml:space="preserve"> از </w:t>
      </w:r>
      <w:proofErr w:type="spellStart"/>
      <w:r w:rsidRPr="00DD3F01">
        <w:rPr>
          <w:rFonts w:ascii="Arial" w:eastAsia="Arial" w:hAnsi="Arial" w:cs="B Nazanin"/>
          <w:sz w:val="29"/>
          <w:rtl/>
          <w:lang w:bidi="fa-IR"/>
        </w:rPr>
        <w:t>گزارش‌ها</w:t>
      </w:r>
      <w:proofErr w:type="spellEnd"/>
      <w:r w:rsidRPr="00DD3F01">
        <w:rPr>
          <w:rFonts w:ascii="Arial" w:eastAsia="Arial" w:hAnsi="Arial" w:cs="B Nazanin"/>
          <w:sz w:val="29"/>
          <w:rtl/>
          <w:lang w:bidi="fa-IR"/>
        </w:rPr>
        <w:t xml:space="preserve"> را توضیح دهد و علائم بسیاری از افراد به ویژه احساس خستگی یا سردرد ممکن است </w:t>
      </w:r>
      <w:proofErr w:type="spellStart"/>
      <w:r w:rsidRPr="00DD3F01">
        <w:rPr>
          <w:rFonts w:ascii="Arial" w:eastAsia="Arial" w:hAnsi="Arial" w:cs="B Nazanin"/>
          <w:sz w:val="29"/>
          <w:rtl/>
          <w:lang w:bidi="fa-IR"/>
        </w:rPr>
        <w:t>روان‌زا</w:t>
      </w:r>
      <w:proofErr w:type="spellEnd"/>
      <w:r w:rsidRPr="00DD3F01">
        <w:rPr>
          <w:rFonts w:ascii="Arial" w:eastAsia="Arial" w:hAnsi="Arial" w:cs="B Nazanin"/>
          <w:sz w:val="29"/>
          <w:rtl/>
          <w:lang w:bidi="fa-IR"/>
        </w:rPr>
        <w:t xml:space="preserve"> باشد.</w:t>
      </w:r>
      <w:hyperlink w:anchor="page314" w:history="1">
        <w:r>
          <w:rPr>
            <w:rFonts w:ascii="Arial" w:eastAsia="Arial" w:hAnsi="Arial"/>
            <w:color w:val="0000EE"/>
            <w:sz w:val="42"/>
            <w:vertAlign w:val="superscript"/>
            <w:rtl/>
          </w:rPr>
          <w:t>36</w:t>
        </w:r>
      </w:hyperlink>
    </w:p>
    <w:p w14:paraId="0C9E00D3" w14:textId="77777777" w:rsidR="0007272E" w:rsidRDefault="0007272E">
      <w:pPr>
        <w:bidi/>
        <w:spacing w:line="10" w:lineRule="exact"/>
        <w:rPr>
          <w:rFonts w:ascii="Times New Roman" w:eastAsia="Times New Roman" w:hAnsi="Times New Roman"/>
          <w:rtl/>
        </w:rPr>
      </w:pPr>
    </w:p>
    <w:p w14:paraId="249247B8" w14:textId="10659A87" w:rsidR="0007272E" w:rsidRDefault="005958FC">
      <w:pPr>
        <w:bidi/>
        <w:spacing w:line="288" w:lineRule="auto"/>
        <w:ind w:left="720" w:right="719" w:firstLine="300"/>
        <w:jc w:val="both"/>
        <w:rPr>
          <w:rFonts w:ascii="Arial" w:eastAsia="Arial" w:hAnsi="Arial"/>
          <w:color w:val="0000EE"/>
          <w:sz w:val="42"/>
          <w:vertAlign w:val="superscript"/>
          <w:rtl/>
        </w:rPr>
      </w:pPr>
      <w:r w:rsidRPr="00DD3F01">
        <w:rPr>
          <w:rFonts w:ascii="Arial" w:eastAsia="Arial" w:hAnsi="Arial" w:cs="B Nazanin"/>
          <w:sz w:val="29"/>
          <w:rtl/>
          <w:lang w:bidi="fa-IR"/>
        </w:rPr>
        <w:t xml:space="preserve">در هر صورت، هشدارهای پزشکان ممکن است منجر به برخی از علائم شده باشد اما اگر یکی از اقوام یا </w:t>
      </w:r>
      <w:proofErr w:type="spellStart"/>
      <w:r w:rsidRPr="00DD3F01">
        <w:rPr>
          <w:rFonts w:ascii="Arial" w:eastAsia="Arial" w:hAnsi="Arial" w:cs="B Nazanin"/>
          <w:sz w:val="29"/>
          <w:rtl/>
          <w:lang w:bidi="fa-IR"/>
        </w:rPr>
        <w:t>دوستانتان</w:t>
      </w:r>
      <w:proofErr w:type="spellEnd"/>
      <w:r w:rsidRPr="00DD3F01">
        <w:rPr>
          <w:rFonts w:ascii="Arial" w:eastAsia="Arial" w:hAnsi="Arial" w:cs="B Nazanin"/>
          <w:sz w:val="29"/>
          <w:rtl/>
          <w:lang w:bidi="fa-IR"/>
        </w:rPr>
        <w:t xml:space="preserve"> را بشناسید که این ناراحتی را نیز احساس </w:t>
      </w:r>
      <w:proofErr w:type="spellStart"/>
      <w:r w:rsidRPr="00DD3F01">
        <w:rPr>
          <w:rFonts w:ascii="Arial" w:eastAsia="Arial" w:hAnsi="Arial" w:cs="B Nazanin"/>
          <w:sz w:val="29"/>
          <w:rtl/>
          <w:lang w:bidi="fa-IR"/>
        </w:rPr>
        <w:t>کرده‌اند</w:t>
      </w:r>
      <w:proofErr w:type="spellEnd"/>
      <w:r w:rsidRPr="00DD3F01">
        <w:rPr>
          <w:rFonts w:ascii="Arial" w:eastAsia="Arial" w:hAnsi="Arial" w:cs="B Nazanin"/>
          <w:sz w:val="29"/>
          <w:rtl/>
          <w:lang w:bidi="fa-IR"/>
        </w:rPr>
        <w:t xml:space="preserve">، یا اگر </w:t>
      </w:r>
      <w:proofErr w:type="spellStart"/>
      <w:r w:rsidRPr="00DD3F01">
        <w:rPr>
          <w:rFonts w:ascii="Arial" w:eastAsia="Arial" w:hAnsi="Arial" w:cs="B Nazanin"/>
          <w:sz w:val="29"/>
          <w:rtl/>
          <w:lang w:bidi="fa-IR"/>
        </w:rPr>
        <w:t>پست‌های</w:t>
      </w:r>
      <w:proofErr w:type="spellEnd"/>
      <w:r w:rsidRPr="00DD3F01">
        <w:rPr>
          <w:rFonts w:ascii="Arial" w:eastAsia="Arial" w:hAnsi="Arial" w:cs="B Nazanin"/>
          <w:sz w:val="29"/>
          <w:rtl/>
          <w:lang w:bidi="fa-IR"/>
        </w:rPr>
        <w:t xml:space="preserve"> </w:t>
      </w:r>
      <w:proofErr w:type="spellStart"/>
      <w:r w:rsidRPr="00DD3F01">
        <w:rPr>
          <w:rFonts w:ascii="Arial" w:eastAsia="Arial" w:hAnsi="Arial" w:cs="B Nazanin"/>
          <w:sz w:val="29"/>
          <w:rtl/>
          <w:lang w:bidi="fa-IR"/>
        </w:rPr>
        <w:t>رسانه‌های</w:t>
      </w:r>
      <w:proofErr w:type="spellEnd"/>
      <w:r w:rsidRPr="00DD3F01">
        <w:rPr>
          <w:rFonts w:ascii="Arial" w:eastAsia="Arial" w:hAnsi="Arial" w:cs="B Nazanin"/>
          <w:sz w:val="29"/>
          <w:rtl/>
          <w:lang w:bidi="fa-IR"/>
        </w:rPr>
        <w:t xml:space="preserve"> اجتماعی را دیده باشید، احتمال تجربه آنها بسیار بیشتر خواهد بود. شکایت از عوارض جانبی و عواقب آن سرایت اجتماعی گاهی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تواند</w:t>
      </w:r>
      <w:proofErr w:type="spellEnd"/>
      <w:r w:rsidRPr="00DD3F01">
        <w:rPr>
          <w:rFonts w:ascii="Arial" w:eastAsia="Arial" w:hAnsi="Arial" w:cs="B Nazanin"/>
          <w:sz w:val="29"/>
          <w:rtl/>
          <w:lang w:bidi="fa-IR"/>
        </w:rPr>
        <w:t xml:space="preserve"> چشمگیر باشد. در طول شیوع آنفولانزای خوکی در سال 2009، 46 دانش آموز تایوانی دبیرستانی پس از واکسیناسیون به دلیل بیماری شدید به بیمارستان منتقل شدند، اما پزشکان دریافتند که علائم آنها صرفاً روانی است.</w:t>
      </w:r>
      <w:hyperlink w:anchor="page314" w:history="1">
        <w:r>
          <w:rPr>
            <w:rFonts w:ascii="Arial" w:eastAsia="Arial" w:hAnsi="Arial"/>
            <w:color w:val="0000EE"/>
            <w:sz w:val="42"/>
            <w:vertAlign w:val="superscript"/>
            <w:rtl/>
          </w:rPr>
          <w:t>37</w:t>
        </w:r>
      </w:hyperlink>
    </w:p>
    <w:p w14:paraId="1AD616A2" w14:textId="77777777" w:rsidR="0007272E" w:rsidRDefault="0007272E">
      <w:pPr>
        <w:bidi/>
        <w:spacing w:line="10" w:lineRule="exact"/>
        <w:rPr>
          <w:rFonts w:ascii="Times New Roman" w:eastAsia="Times New Roman" w:hAnsi="Times New Roman"/>
          <w:rtl/>
        </w:rPr>
      </w:pPr>
    </w:p>
    <w:p w14:paraId="222F034E" w14:textId="62E6D3FB" w:rsidR="0007272E" w:rsidRPr="00DD3F01" w:rsidRDefault="005958FC">
      <w:pPr>
        <w:bidi/>
        <w:spacing w:line="290" w:lineRule="auto"/>
        <w:ind w:left="720" w:right="719" w:firstLine="300"/>
        <w:jc w:val="both"/>
        <w:rPr>
          <w:rFonts w:ascii="Arial" w:eastAsia="Arial" w:hAnsi="Arial" w:cs="B Nazanin"/>
          <w:sz w:val="29"/>
          <w:rtl/>
          <w:lang w:bidi="fa-IR"/>
        </w:rPr>
      </w:pPr>
      <w:proofErr w:type="spellStart"/>
      <w:r w:rsidRPr="00DD3F01">
        <w:rPr>
          <w:rFonts w:ascii="Arial" w:eastAsia="Arial" w:hAnsi="Arial" w:cs="B Nazanin"/>
          <w:sz w:val="29"/>
          <w:rtl/>
          <w:lang w:bidi="fa-IR"/>
        </w:rPr>
        <w:t>بیماری‌های</w:t>
      </w:r>
      <w:proofErr w:type="spellEnd"/>
      <w:r w:rsidRPr="00DD3F01">
        <w:rPr>
          <w:rFonts w:ascii="Arial" w:eastAsia="Arial" w:hAnsi="Arial" w:cs="B Nazanin"/>
          <w:sz w:val="29"/>
          <w:rtl/>
          <w:lang w:bidi="fa-IR"/>
        </w:rPr>
        <w:t xml:space="preserve"> </w:t>
      </w:r>
      <w:proofErr w:type="spellStart"/>
      <w:r w:rsidRPr="00DD3F01">
        <w:rPr>
          <w:rFonts w:ascii="Arial" w:eastAsia="Arial" w:hAnsi="Arial" w:cs="B Nazanin"/>
          <w:sz w:val="29"/>
          <w:rtl/>
          <w:lang w:bidi="fa-IR"/>
        </w:rPr>
        <w:t>روان‌زای</w:t>
      </w:r>
      <w:proofErr w:type="spellEnd"/>
      <w:r w:rsidRPr="00DD3F01">
        <w:rPr>
          <w:rFonts w:ascii="Arial" w:eastAsia="Arial" w:hAnsi="Arial" w:cs="B Nazanin"/>
          <w:sz w:val="29"/>
          <w:rtl/>
          <w:lang w:bidi="fa-IR"/>
        </w:rPr>
        <w:t xml:space="preserve"> انبوه از این دست، بسیاری از </w:t>
      </w:r>
      <w:proofErr w:type="spellStart"/>
      <w:r w:rsidRPr="00DD3F01">
        <w:rPr>
          <w:rFonts w:ascii="Arial" w:eastAsia="Arial" w:hAnsi="Arial" w:cs="B Nazanin"/>
          <w:sz w:val="29"/>
          <w:rtl/>
          <w:lang w:bidi="fa-IR"/>
        </w:rPr>
        <w:t>برنامه‌های</w:t>
      </w:r>
      <w:proofErr w:type="spellEnd"/>
      <w:r w:rsidRPr="00DD3F01">
        <w:rPr>
          <w:rFonts w:ascii="Arial" w:eastAsia="Arial" w:hAnsi="Arial" w:cs="B Nazanin"/>
          <w:sz w:val="29"/>
          <w:rtl/>
          <w:lang w:bidi="fa-IR"/>
        </w:rPr>
        <w:t xml:space="preserve"> تلقیح دیگر را مختل کرده است، از جمله شیوع بیماری در کلمبیا در سال 2014 در طول اجرای واکسیناسیون HPV</w:t>
      </w:r>
      <w:r w:rsidR="00060D92">
        <w:rPr>
          <w:rFonts w:ascii="Arial" w:eastAsia="Arial" w:hAnsi="Arial" w:cs="B Nazanin" w:hint="cs"/>
          <w:sz w:val="29"/>
          <w:rtl/>
          <w:lang w:bidi="fa-IR"/>
        </w:rPr>
        <w:t xml:space="preserve"> </w:t>
      </w:r>
      <w:r w:rsidRPr="00DD3F01">
        <w:rPr>
          <w:rFonts w:ascii="Arial" w:eastAsia="Arial" w:hAnsi="Arial" w:cs="B Nazanin"/>
          <w:sz w:val="29"/>
          <w:rtl/>
          <w:lang w:bidi="fa-IR"/>
        </w:rPr>
        <w:t xml:space="preserve">این کار با چند دختر مدرسه ای در کارمن </w:t>
      </w:r>
      <w:proofErr w:type="spellStart"/>
      <w:r w:rsidRPr="00DD3F01">
        <w:rPr>
          <w:rFonts w:ascii="Arial" w:eastAsia="Arial" w:hAnsi="Arial" w:cs="B Nazanin"/>
          <w:sz w:val="29"/>
          <w:rtl/>
          <w:lang w:bidi="fa-IR"/>
        </w:rPr>
        <w:t>دبولیوار</w:t>
      </w:r>
      <w:proofErr w:type="spellEnd"/>
      <w:r w:rsidRPr="00DD3F01">
        <w:rPr>
          <w:rFonts w:ascii="Arial" w:eastAsia="Arial" w:hAnsi="Arial" w:cs="B Nazanin"/>
          <w:sz w:val="29"/>
          <w:rtl/>
          <w:lang w:bidi="fa-IR"/>
        </w:rPr>
        <w:t xml:space="preserve"> آغاز شد که پس از دریافت واکسن، بیماری شدیدی را گزارش کردند. به زودی </w:t>
      </w:r>
      <w:proofErr w:type="spellStart"/>
      <w:r w:rsidRPr="00DD3F01">
        <w:rPr>
          <w:rFonts w:ascii="Arial" w:eastAsia="Arial" w:hAnsi="Arial" w:cs="B Nazanin"/>
          <w:sz w:val="29"/>
          <w:rtl/>
          <w:lang w:bidi="fa-IR"/>
        </w:rPr>
        <w:t>ویدئوهایی</w:t>
      </w:r>
      <w:proofErr w:type="spellEnd"/>
      <w:r w:rsidRPr="00DD3F01">
        <w:rPr>
          <w:rFonts w:ascii="Arial" w:eastAsia="Arial" w:hAnsi="Arial" w:cs="B Nazanin"/>
          <w:sz w:val="29"/>
          <w:rtl/>
          <w:lang w:bidi="fa-IR"/>
        </w:rPr>
        <w:t xml:space="preserve"> از دختران بیهوش و در حال انقباض در </w:t>
      </w:r>
      <w:proofErr w:type="spellStart"/>
      <w:r w:rsidRPr="00DD3F01">
        <w:rPr>
          <w:rFonts w:ascii="Arial" w:eastAsia="Arial" w:hAnsi="Arial" w:cs="B Nazanin"/>
          <w:sz w:val="29"/>
          <w:rtl/>
          <w:lang w:bidi="fa-IR"/>
        </w:rPr>
        <w:t>یوتیوب</w:t>
      </w:r>
      <w:proofErr w:type="spellEnd"/>
      <w:r w:rsidRPr="00DD3F01">
        <w:rPr>
          <w:rFonts w:ascii="Arial" w:eastAsia="Arial" w:hAnsi="Arial" w:cs="B Nazanin"/>
          <w:sz w:val="29"/>
          <w:rtl/>
          <w:lang w:bidi="fa-IR"/>
        </w:rPr>
        <w:t xml:space="preserve"> </w:t>
      </w:r>
      <w:proofErr w:type="spellStart"/>
      <w:r w:rsidRPr="00DD3F01">
        <w:rPr>
          <w:rFonts w:ascii="Arial" w:eastAsia="Arial" w:hAnsi="Arial" w:cs="B Nazanin"/>
          <w:sz w:val="29"/>
          <w:rtl/>
          <w:lang w:bidi="fa-IR"/>
        </w:rPr>
        <w:t>آپلود</w:t>
      </w:r>
      <w:proofErr w:type="spellEnd"/>
      <w:r w:rsidRPr="00DD3F01">
        <w:rPr>
          <w:rFonts w:ascii="Arial" w:eastAsia="Arial" w:hAnsi="Arial" w:cs="B Nazanin"/>
          <w:sz w:val="29"/>
          <w:rtl/>
          <w:lang w:bidi="fa-IR"/>
        </w:rPr>
        <w:t xml:space="preserve"> و در </w:t>
      </w:r>
      <w:proofErr w:type="spellStart"/>
      <w:r w:rsidRPr="00DD3F01">
        <w:rPr>
          <w:rFonts w:ascii="Arial" w:eastAsia="Arial" w:hAnsi="Arial" w:cs="B Nazanin"/>
          <w:sz w:val="29"/>
          <w:rtl/>
          <w:lang w:bidi="fa-IR"/>
        </w:rPr>
        <w:t>رسانه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D3F01">
        <w:rPr>
          <w:rFonts w:ascii="Arial" w:eastAsia="Arial" w:hAnsi="Arial" w:cs="B Nazanin"/>
          <w:sz w:val="29"/>
          <w:rtl/>
          <w:lang w:bidi="fa-IR"/>
        </w:rPr>
        <w:t xml:space="preserve">جمعی به اشتراک گذاشته شد که منجر به 600 مورد دیگر در </w:t>
      </w:r>
      <w:proofErr w:type="spellStart"/>
      <w:r w:rsidRPr="00DD3F01">
        <w:rPr>
          <w:rFonts w:ascii="Arial" w:eastAsia="Arial" w:hAnsi="Arial" w:cs="B Nazanin"/>
          <w:sz w:val="29"/>
          <w:rtl/>
          <w:lang w:bidi="fa-IR"/>
        </w:rPr>
        <w:t>هفته</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D3F01">
        <w:rPr>
          <w:rFonts w:ascii="Arial" w:eastAsia="Arial" w:hAnsi="Arial" w:cs="B Nazanin"/>
          <w:sz w:val="29"/>
          <w:rtl/>
          <w:lang w:bidi="fa-IR"/>
        </w:rPr>
        <w:t>بعد شد.</w:t>
      </w:r>
      <w:hyperlink w:anchor="page314" w:history="1">
        <w:r>
          <w:rPr>
            <w:rFonts w:ascii="Arial" w:eastAsia="Arial" w:hAnsi="Arial"/>
            <w:color w:val="0000EE"/>
            <w:sz w:val="40"/>
            <w:vertAlign w:val="superscript"/>
            <w:rtl/>
          </w:rPr>
          <w:t>38</w:t>
        </w:r>
        <w:r>
          <w:rPr>
            <w:rFonts w:ascii="Arial" w:eastAsia="Arial" w:hAnsi="Arial"/>
            <w:sz w:val="27"/>
            <w:rtl/>
          </w:rPr>
          <w:t xml:space="preserve"> </w:t>
        </w:r>
      </w:hyperlink>
      <w:r w:rsidRPr="00DD3F01">
        <w:rPr>
          <w:rFonts w:ascii="Arial" w:eastAsia="Arial" w:hAnsi="Arial" w:cs="B Nazanin"/>
          <w:sz w:val="29"/>
          <w:rtl/>
          <w:lang w:bidi="fa-IR"/>
        </w:rPr>
        <w:t xml:space="preserve">یک بار دیگر، تحقیقات نشان داد که علائم کاملاً </w:t>
      </w:r>
      <w:proofErr w:type="spellStart"/>
      <w:r w:rsidRPr="00DD3F01">
        <w:rPr>
          <w:rFonts w:ascii="Arial" w:eastAsia="Arial" w:hAnsi="Arial" w:cs="B Nazanin"/>
          <w:sz w:val="29"/>
          <w:rtl/>
          <w:lang w:bidi="fa-IR"/>
        </w:rPr>
        <w:t>روان‌زا</w:t>
      </w:r>
      <w:proofErr w:type="spellEnd"/>
      <w:r w:rsidRPr="00DD3F01">
        <w:rPr>
          <w:rFonts w:ascii="Arial" w:eastAsia="Arial" w:hAnsi="Arial" w:cs="B Nazanin"/>
          <w:sz w:val="29"/>
          <w:rtl/>
          <w:lang w:bidi="fa-IR"/>
        </w:rPr>
        <w:t xml:space="preserve"> هستند اما این رویداد پیامدهای </w:t>
      </w:r>
      <w:proofErr w:type="spellStart"/>
      <w:r w:rsidRPr="00DD3F01">
        <w:rPr>
          <w:rFonts w:ascii="Arial" w:eastAsia="Arial" w:hAnsi="Arial" w:cs="B Nazanin"/>
          <w:sz w:val="29"/>
          <w:rtl/>
          <w:lang w:bidi="fa-IR"/>
        </w:rPr>
        <w:t>فاجعه‌باری</w:t>
      </w:r>
      <w:proofErr w:type="spellEnd"/>
      <w:r w:rsidRPr="00DD3F01">
        <w:rPr>
          <w:rFonts w:ascii="Arial" w:eastAsia="Arial" w:hAnsi="Arial" w:cs="B Nazanin"/>
          <w:sz w:val="29"/>
          <w:rtl/>
          <w:lang w:bidi="fa-IR"/>
        </w:rPr>
        <w:t xml:space="preserve"> برای</w:t>
      </w:r>
    </w:p>
    <w:p w14:paraId="009E9D3F" w14:textId="77777777" w:rsidR="0007272E" w:rsidRDefault="0007272E">
      <w:pPr>
        <w:bidi/>
        <w:spacing w:line="290"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600323CF" w14:textId="77777777" w:rsidR="0007272E" w:rsidRDefault="0007272E">
      <w:pPr>
        <w:bidi/>
        <w:spacing w:line="20" w:lineRule="exact"/>
        <w:rPr>
          <w:rFonts w:ascii="Times New Roman" w:eastAsia="Times New Roman" w:hAnsi="Times New Roman"/>
          <w:rtl/>
        </w:rPr>
      </w:pPr>
      <w:bookmarkStart w:id="108" w:name="page109"/>
      <w:bookmarkEnd w:id="108"/>
    </w:p>
    <w:p w14:paraId="73819AF2" w14:textId="7AE6DD21" w:rsidR="0007272E" w:rsidRPr="00DD3F01" w:rsidRDefault="005958FC">
      <w:pPr>
        <w:bidi/>
        <w:spacing w:line="269" w:lineRule="auto"/>
        <w:ind w:left="720" w:right="719"/>
        <w:jc w:val="both"/>
        <w:rPr>
          <w:rFonts w:ascii="Arial" w:eastAsia="Arial" w:hAnsi="Arial" w:cs="B Nazanin"/>
          <w:sz w:val="29"/>
          <w:rtl/>
          <w:lang w:bidi="fa-IR"/>
        </w:rPr>
      </w:pPr>
      <w:r w:rsidRPr="00DD3F01">
        <w:rPr>
          <w:rFonts w:ascii="Arial" w:eastAsia="Arial" w:hAnsi="Arial" w:cs="B Nazanin"/>
          <w:sz w:val="29"/>
          <w:rtl/>
          <w:lang w:bidi="fa-IR"/>
        </w:rPr>
        <w:t xml:space="preserve">این برنامه، با افت شدیدی در جذب طی </w:t>
      </w:r>
      <w:proofErr w:type="spellStart"/>
      <w:r w:rsidRPr="00DD3F01">
        <w:rPr>
          <w:rFonts w:ascii="Arial" w:eastAsia="Arial" w:hAnsi="Arial" w:cs="B Nazanin"/>
          <w:sz w:val="29"/>
          <w:rtl/>
          <w:lang w:bidi="fa-IR"/>
        </w:rPr>
        <w:t>سال</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DD3F01">
        <w:rPr>
          <w:rFonts w:ascii="Arial" w:eastAsia="Arial" w:hAnsi="Arial" w:cs="B Nazanin"/>
          <w:sz w:val="29"/>
          <w:rtl/>
          <w:lang w:bidi="fa-IR"/>
        </w:rPr>
        <w:t>بعد.</w:t>
      </w:r>
    </w:p>
    <w:p w14:paraId="4E222256" w14:textId="77777777" w:rsidR="0007272E" w:rsidRDefault="0007272E">
      <w:pPr>
        <w:bidi/>
        <w:spacing w:line="157" w:lineRule="exact"/>
        <w:rPr>
          <w:rFonts w:ascii="Times New Roman" w:eastAsia="Times New Roman" w:hAnsi="Times New Roman"/>
          <w:rtl/>
        </w:rPr>
      </w:pPr>
    </w:p>
    <w:p w14:paraId="0E8C10CA" w14:textId="5070D9AB" w:rsidR="0007272E" w:rsidRPr="00DD3F01" w:rsidRDefault="005958FC">
      <w:pPr>
        <w:bidi/>
        <w:spacing w:line="262" w:lineRule="auto"/>
        <w:ind w:left="720" w:right="719" w:firstLine="300"/>
        <w:jc w:val="both"/>
        <w:rPr>
          <w:rFonts w:ascii="Arial" w:eastAsia="Arial" w:hAnsi="Arial" w:cs="B Nazanin"/>
          <w:sz w:val="29"/>
          <w:rtl/>
          <w:lang w:bidi="fa-IR"/>
        </w:rPr>
      </w:pPr>
      <w:r w:rsidRPr="00DD3F01">
        <w:rPr>
          <w:rFonts w:ascii="Arial" w:eastAsia="Arial" w:hAnsi="Arial" w:cs="B Nazanin"/>
          <w:sz w:val="29"/>
          <w:rtl/>
          <w:lang w:bidi="fa-IR"/>
        </w:rPr>
        <w:t>الگوهای بسیار مشابهی را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توان</w:t>
      </w:r>
      <w:proofErr w:type="spellEnd"/>
      <w:r w:rsidRPr="00DD3F01">
        <w:rPr>
          <w:rFonts w:ascii="Arial" w:eastAsia="Arial" w:hAnsi="Arial" w:cs="B Nazanin"/>
          <w:sz w:val="29"/>
          <w:rtl/>
          <w:lang w:bidi="fa-IR"/>
        </w:rPr>
        <w:t xml:space="preserve"> در عوارض جانبی </w:t>
      </w:r>
      <w:proofErr w:type="spellStart"/>
      <w:r w:rsidRPr="00DD3F01">
        <w:rPr>
          <w:rFonts w:ascii="Arial" w:eastAsia="Arial" w:hAnsi="Arial" w:cs="B Nazanin"/>
          <w:sz w:val="29"/>
          <w:rtl/>
          <w:lang w:bidi="fa-IR"/>
        </w:rPr>
        <w:t>استاتین</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DD3F01">
        <w:rPr>
          <w:rFonts w:ascii="Arial" w:eastAsia="Arial" w:hAnsi="Arial" w:cs="B Nazanin"/>
          <w:sz w:val="29"/>
          <w:rtl/>
          <w:lang w:bidi="fa-IR"/>
        </w:rPr>
        <w:t>مشاهده کرد. این داروها به طور گسترده برای کاهش کلسترول خون تجویز</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شوند</w:t>
      </w:r>
      <w:proofErr w:type="spellEnd"/>
      <w:r w:rsidRPr="00DD3F01">
        <w:rPr>
          <w:rFonts w:ascii="Arial" w:eastAsia="Arial" w:hAnsi="Arial" w:cs="B Nazanin"/>
          <w:sz w:val="29"/>
          <w:rtl/>
          <w:lang w:bidi="fa-IR"/>
        </w:rPr>
        <w:t xml:space="preserve">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تواند</w:t>
      </w:r>
      <w:proofErr w:type="spellEnd"/>
      <w:r w:rsidRPr="00DD3F01">
        <w:rPr>
          <w:rFonts w:ascii="Arial" w:eastAsia="Arial" w:hAnsi="Arial" w:cs="B Nazanin"/>
          <w:sz w:val="29"/>
          <w:rtl/>
          <w:lang w:bidi="fa-IR"/>
        </w:rPr>
        <w:t xml:space="preserve"> عروق را مسدود کند و خطر بیماری قلبی و سکته را افزایش دهد و شواهد قوی وجود دارد که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دهد</w:t>
      </w:r>
      <w:proofErr w:type="spellEnd"/>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توانند</w:t>
      </w:r>
      <w:proofErr w:type="spellEnd"/>
      <w:r w:rsidRPr="00DD3F01">
        <w:rPr>
          <w:rFonts w:ascii="Arial" w:eastAsia="Arial" w:hAnsi="Arial" w:cs="B Nazanin"/>
          <w:sz w:val="29"/>
          <w:rtl/>
          <w:lang w:bidi="fa-IR"/>
        </w:rPr>
        <w:t xml:space="preserve"> طول عمر بیمار را به میزان قابل توجهی بهبود بخشند. با این حال، در اوایل دهه 2010، بیماران شروع به ابراز نگرانی در مورد عوارض جانبی، از جمله درد مزمن عضلانی کردند که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رسید</w:t>
      </w:r>
      <w:proofErr w:type="spellEnd"/>
      <w:r w:rsidRPr="00DD3F01">
        <w:rPr>
          <w:rFonts w:ascii="Arial" w:eastAsia="Arial" w:hAnsi="Arial" w:cs="B Nazanin"/>
          <w:sz w:val="29"/>
          <w:rtl/>
          <w:lang w:bidi="fa-IR"/>
        </w:rPr>
        <w:t xml:space="preserve"> از داروها ناشی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DD3F01">
        <w:rPr>
          <w:rFonts w:ascii="Arial" w:eastAsia="Arial" w:hAnsi="Arial" w:cs="B Nazanin"/>
          <w:sz w:val="29"/>
          <w:rtl/>
          <w:lang w:bidi="fa-IR"/>
        </w:rPr>
        <w:t>شود</w:t>
      </w:r>
      <w:proofErr w:type="spellEnd"/>
      <w:r w:rsidRPr="00DD3F01">
        <w:rPr>
          <w:rFonts w:ascii="Arial" w:eastAsia="Arial" w:hAnsi="Arial" w:cs="B Nazanin"/>
          <w:sz w:val="29"/>
          <w:rtl/>
          <w:lang w:bidi="fa-IR"/>
        </w:rPr>
        <w:t>.</w:t>
      </w:r>
      <w:hyperlink w:anchor="page315" w:history="1">
        <w:r>
          <w:rPr>
            <w:rFonts w:ascii="Arial" w:eastAsia="Arial" w:hAnsi="Arial"/>
            <w:color w:val="0000EE"/>
            <w:sz w:val="44"/>
            <w:vertAlign w:val="superscript"/>
            <w:rtl/>
          </w:rPr>
          <w:t>39</w:t>
        </w:r>
        <w:r>
          <w:rPr>
            <w:rFonts w:ascii="Arial" w:eastAsia="Arial" w:hAnsi="Arial"/>
            <w:sz w:val="29"/>
            <w:rtl/>
          </w:rPr>
          <w:t xml:space="preserve"> </w:t>
        </w:r>
      </w:hyperlink>
      <w:r w:rsidRPr="00DD3F01">
        <w:rPr>
          <w:rFonts w:ascii="Arial" w:eastAsia="Arial" w:hAnsi="Arial" w:cs="B Nazanin"/>
          <w:sz w:val="29"/>
          <w:rtl/>
          <w:lang w:bidi="fa-IR"/>
        </w:rPr>
        <w:t xml:space="preserve">این </w:t>
      </w:r>
      <w:proofErr w:type="spellStart"/>
      <w:r w:rsidRPr="00DD3F01">
        <w:rPr>
          <w:rFonts w:ascii="Arial" w:eastAsia="Arial" w:hAnsi="Arial" w:cs="B Nazanin"/>
          <w:sz w:val="29"/>
          <w:rtl/>
          <w:lang w:bidi="fa-IR"/>
        </w:rPr>
        <w:t>نگرانی‌ها</w:t>
      </w:r>
      <w:proofErr w:type="spellEnd"/>
      <w:r w:rsidRPr="00DD3F01">
        <w:rPr>
          <w:rFonts w:ascii="Arial" w:eastAsia="Arial" w:hAnsi="Arial" w:cs="B Nazanin"/>
          <w:sz w:val="29"/>
          <w:rtl/>
          <w:lang w:bidi="fa-IR"/>
        </w:rPr>
        <w:t xml:space="preserve"> توسط </w:t>
      </w:r>
      <w:proofErr w:type="spellStart"/>
      <w:r w:rsidRPr="00DD3F01">
        <w:rPr>
          <w:rFonts w:ascii="Arial" w:eastAsia="Arial" w:hAnsi="Arial" w:cs="B Nazanin"/>
          <w:sz w:val="29"/>
          <w:rtl/>
          <w:lang w:bidi="fa-IR"/>
        </w:rPr>
        <w:t>رسانه‌های</w:t>
      </w:r>
      <w:proofErr w:type="spellEnd"/>
      <w:r w:rsidRPr="00DD3F01">
        <w:rPr>
          <w:rFonts w:ascii="Arial" w:eastAsia="Arial" w:hAnsi="Arial" w:cs="B Nazanin"/>
          <w:sz w:val="29"/>
          <w:rtl/>
          <w:lang w:bidi="fa-IR"/>
        </w:rPr>
        <w:t xml:space="preserve"> متعددی پوشش داده شد، که با بیماران مصاحبه کردند که عذاب خود را توصیف </w:t>
      </w:r>
      <w:proofErr w:type="spellStart"/>
      <w:r w:rsidRPr="00DD3F01">
        <w:rPr>
          <w:rFonts w:ascii="Arial" w:eastAsia="Arial" w:hAnsi="Arial" w:cs="B Nazanin"/>
          <w:sz w:val="29"/>
          <w:rtl/>
          <w:lang w:bidi="fa-IR"/>
        </w:rPr>
        <w:t>می‌کردند</w:t>
      </w:r>
      <w:proofErr w:type="spellEnd"/>
      <w:r w:rsidRPr="00DD3F01">
        <w:rPr>
          <w:rFonts w:ascii="Arial" w:eastAsia="Arial" w:hAnsi="Arial" w:cs="B Nazanin"/>
          <w:sz w:val="29"/>
          <w:rtl/>
          <w:lang w:bidi="fa-IR"/>
        </w:rPr>
        <w:t xml:space="preserve"> و </w:t>
      </w:r>
      <w:proofErr w:type="spellStart"/>
      <w:r w:rsidRPr="00DD3F01">
        <w:rPr>
          <w:rFonts w:ascii="Arial" w:eastAsia="Arial" w:hAnsi="Arial" w:cs="B Nazanin"/>
          <w:sz w:val="29"/>
          <w:rtl/>
          <w:lang w:bidi="fa-IR"/>
        </w:rPr>
        <w:t>عکس‌هایی</w:t>
      </w:r>
      <w:proofErr w:type="spellEnd"/>
      <w:r w:rsidRPr="00DD3F01">
        <w:rPr>
          <w:rFonts w:ascii="Arial" w:eastAsia="Arial" w:hAnsi="Arial" w:cs="B Nazanin"/>
          <w:sz w:val="29"/>
          <w:rtl/>
          <w:lang w:bidi="fa-IR"/>
        </w:rPr>
        <w:t xml:space="preserve"> از افرادی که درد شدید را تجربه </w:t>
      </w:r>
      <w:proofErr w:type="spellStart"/>
      <w:r w:rsidRPr="00DD3F01">
        <w:rPr>
          <w:rFonts w:ascii="Arial" w:eastAsia="Arial" w:hAnsi="Arial" w:cs="B Nazanin"/>
          <w:sz w:val="29"/>
          <w:rtl/>
          <w:lang w:bidi="fa-IR"/>
        </w:rPr>
        <w:t>می‌کردند</w:t>
      </w:r>
      <w:proofErr w:type="spellEnd"/>
      <w:r w:rsidRPr="00DD3F01">
        <w:rPr>
          <w:rFonts w:ascii="Arial" w:eastAsia="Arial" w:hAnsi="Arial" w:cs="B Nazanin"/>
          <w:sz w:val="29"/>
          <w:rtl/>
          <w:lang w:bidi="fa-IR"/>
        </w:rPr>
        <w:t xml:space="preserve"> منتشر کردند - دقیقاً نوعی محتوایی که شروع به فعال کردن سیستم عصبی </w:t>
      </w:r>
      <w:proofErr w:type="spellStart"/>
      <w:r w:rsidRPr="00DD3F01">
        <w:rPr>
          <w:rFonts w:ascii="Arial" w:eastAsia="Arial" w:hAnsi="Arial" w:cs="B Nazanin"/>
          <w:sz w:val="29"/>
          <w:rtl/>
          <w:lang w:bidi="fa-IR"/>
        </w:rPr>
        <w:t>آینه‌ای</w:t>
      </w:r>
      <w:proofErr w:type="spellEnd"/>
      <w:r w:rsidRPr="00DD3F01">
        <w:rPr>
          <w:rFonts w:ascii="Arial" w:eastAsia="Arial" w:hAnsi="Arial" w:cs="B Nazanin"/>
          <w:sz w:val="29"/>
          <w:rtl/>
          <w:lang w:bidi="fa-IR"/>
        </w:rPr>
        <w:t xml:space="preserve"> مغز </w:t>
      </w:r>
      <w:proofErr w:type="spellStart"/>
      <w:r w:rsidRPr="00DD3F01">
        <w:rPr>
          <w:rFonts w:ascii="Arial" w:eastAsia="Arial" w:hAnsi="Arial" w:cs="B Nazanin"/>
          <w:sz w:val="29"/>
          <w:rtl/>
          <w:lang w:bidi="fa-IR"/>
        </w:rPr>
        <w:t>می‌کند</w:t>
      </w:r>
      <w:proofErr w:type="spellEnd"/>
      <w:r w:rsidRPr="00DD3F01">
        <w:rPr>
          <w:rFonts w:ascii="Arial" w:eastAsia="Arial" w:hAnsi="Arial" w:cs="B Nazanin"/>
          <w:sz w:val="29"/>
          <w:rtl/>
          <w:lang w:bidi="fa-IR"/>
        </w:rPr>
        <w:t>.</w:t>
      </w:r>
      <w:hyperlink w:anchor="page315" w:history="1">
        <w:r>
          <w:rPr>
            <w:rFonts w:ascii="Arial" w:eastAsia="Arial" w:hAnsi="Arial"/>
            <w:color w:val="0000EE"/>
            <w:sz w:val="44"/>
            <w:vertAlign w:val="superscript"/>
            <w:rtl/>
          </w:rPr>
          <w:t>40</w:t>
        </w:r>
        <w:r>
          <w:rPr>
            <w:rFonts w:ascii="Arial" w:eastAsia="Arial" w:hAnsi="Arial"/>
            <w:sz w:val="29"/>
            <w:rtl/>
          </w:rPr>
          <w:t xml:space="preserve"> </w:t>
        </w:r>
      </w:hyperlink>
      <w:r w:rsidRPr="00DD3F01">
        <w:rPr>
          <w:rFonts w:ascii="Arial" w:eastAsia="Arial" w:hAnsi="Arial" w:cs="B Nazanin"/>
          <w:sz w:val="29"/>
          <w:rtl/>
          <w:lang w:bidi="fa-IR"/>
        </w:rPr>
        <w:t>در نتیجه، هزاران نفر شروع به گزارش علائم کردند و مصرف داروهای خود را متوقف کردند.</w:t>
      </w:r>
    </w:p>
    <w:p w14:paraId="2E6CDD2A" w14:textId="77777777" w:rsidR="0007272E" w:rsidRDefault="0007272E">
      <w:pPr>
        <w:bidi/>
        <w:spacing w:line="170" w:lineRule="exact"/>
        <w:rPr>
          <w:rFonts w:ascii="Times New Roman" w:eastAsia="Times New Roman" w:hAnsi="Times New Roman"/>
          <w:rtl/>
        </w:rPr>
      </w:pPr>
    </w:p>
    <w:p w14:paraId="216D6E8C" w14:textId="77777777" w:rsidR="0007272E" w:rsidRPr="00AB0DDA" w:rsidRDefault="005958FC">
      <w:pPr>
        <w:bidi/>
        <w:spacing w:line="251" w:lineRule="auto"/>
        <w:ind w:left="720" w:right="719" w:firstLine="300"/>
        <w:jc w:val="both"/>
        <w:rPr>
          <w:rFonts w:ascii="Arial" w:eastAsia="Arial" w:hAnsi="Arial" w:cs="B Nazanin"/>
          <w:sz w:val="29"/>
          <w:rtl/>
          <w:lang w:bidi="fa-IR"/>
        </w:rPr>
      </w:pPr>
      <w:r w:rsidRPr="00DD3F01">
        <w:rPr>
          <w:rFonts w:ascii="Arial" w:eastAsia="Arial" w:hAnsi="Arial" w:cs="B Nazanin"/>
          <w:sz w:val="29"/>
          <w:rtl/>
          <w:lang w:bidi="fa-IR"/>
        </w:rPr>
        <w:t xml:space="preserve">با این حال، </w:t>
      </w:r>
      <w:proofErr w:type="spellStart"/>
      <w:r w:rsidRPr="00DD3F01">
        <w:rPr>
          <w:rFonts w:ascii="Arial" w:eastAsia="Arial" w:hAnsi="Arial" w:cs="B Nazanin"/>
          <w:sz w:val="29"/>
          <w:rtl/>
          <w:lang w:bidi="fa-IR"/>
        </w:rPr>
        <w:t>کارآزمایی‌های</w:t>
      </w:r>
      <w:proofErr w:type="spellEnd"/>
      <w:r w:rsidRPr="00DD3F01">
        <w:rPr>
          <w:rFonts w:ascii="Arial" w:eastAsia="Arial" w:hAnsi="Arial" w:cs="B Nazanin"/>
          <w:sz w:val="29"/>
          <w:rtl/>
          <w:lang w:bidi="fa-IR"/>
        </w:rPr>
        <w:t xml:space="preserve"> </w:t>
      </w:r>
      <w:proofErr w:type="spellStart"/>
      <w:r w:rsidRPr="00DD3F01">
        <w:rPr>
          <w:rFonts w:ascii="Arial" w:eastAsia="Arial" w:hAnsi="Arial" w:cs="B Nazanin"/>
          <w:sz w:val="29"/>
          <w:rtl/>
          <w:lang w:bidi="fa-IR"/>
        </w:rPr>
        <w:t>کنترل‌شده</w:t>
      </w:r>
      <w:proofErr w:type="spellEnd"/>
      <w:r w:rsidRPr="00DD3F01">
        <w:rPr>
          <w:rFonts w:ascii="Arial" w:eastAsia="Arial" w:hAnsi="Arial" w:cs="B Nazanin"/>
          <w:sz w:val="29"/>
          <w:rtl/>
          <w:lang w:bidi="fa-IR"/>
        </w:rPr>
        <w:t xml:space="preserve"> با </w:t>
      </w:r>
      <w:proofErr w:type="spellStart"/>
      <w:r w:rsidRPr="00DD3F01">
        <w:rPr>
          <w:rFonts w:ascii="Arial" w:eastAsia="Arial" w:hAnsi="Arial" w:cs="B Nazanin"/>
          <w:sz w:val="29"/>
          <w:rtl/>
          <w:lang w:bidi="fa-IR"/>
        </w:rPr>
        <w:t>دارونما</w:t>
      </w:r>
      <w:proofErr w:type="spellEnd"/>
      <w:r w:rsidRPr="00DD3F01">
        <w:rPr>
          <w:rFonts w:ascii="Arial" w:eastAsia="Arial" w:hAnsi="Arial" w:cs="B Nazanin"/>
          <w:sz w:val="29"/>
          <w:rtl/>
          <w:lang w:bidi="fa-IR"/>
        </w:rPr>
        <w:t xml:space="preserve"> نشان </w:t>
      </w:r>
      <w:proofErr w:type="spellStart"/>
      <w:r w:rsidRPr="00DD3F01">
        <w:rPr>
          <w:rFonts w:ascii="Arial" w:eastAsia="Arial" w:hAnsi="Arial" w:cs="B Nazanin"/>
          <w:sz w:val="29"/>
          <w:rtl/>
          <w:lang w:bidi="fa-IR"/>
        </w:rPr>
        <w:t>داده‌اند</w:t>
      </w:r>
      <w:proofErr w:type="spellEnd"/>
      <w:r w:rsidRPr="00DD3F01">
        <w:rPr>
          <w:rFonts w:ascii="Arial" w:eastAsia="Arial" w:hAnsi="Arial" w:cs="B Nazanin"/>
          <w:sz w:val="29"/>
          <w:rtl/>
          <w:lang w:bidi="fa-IR"/>
        </w:rPr>
        <w:t xml:space="preserve"> که میزان عوارض جانبی در میان افرادی که از </w:t>
      </w:r>
      <w:proofErr w:type="spellStart"/>
      <w:r w:rsidRPr="00DD3F01">
        <w:rPr>
          <w:rFonts w:ascii="Arial" w:eastAsia="Arial" w:hAnsi="Arial" w:cs="B Nazanin"/>
          <w:sz w:val="29"/>
          <w:rtl/>
          <w:lang w:bidi="fa-IR"/>
        </w:rPr>
        <w:t>استاتین‌ها</w:t>
      </w:r>
      <w:proofErr w:type="spellEnd"/>
      <w:r w:rsidRPr="00DD3F01">
        <w:rPr>
          <w:rFonts w:ascii="Arial" w:eastAsia="Arial" w:hAnsi="Arial" w:cs="B Nazanin"/>
          <w:sz w:val="29"/>
          <w:rtl/>
          <w:lang w:bidi="fa-IR"/>
        </w:rPr>
        <w:t xml:space="preserve"> استفاده </w:t>
      </w:r>
      <w:proofErr w:type="spellStart"/>
      <w:r w:rsidRPr="00DD3F01">
        <w:rPr>
          <w:rFonts w:ascii="Arial" w:eastAsia="Arial" w:hAnsi="Arial" w:cs="B Nazanin"/>
          <w:sz w:val="29"/>
          <w:rtl/>
          <w:lang w:bidi="fa-IR"/>
        </w:rPr>
        <w:t>می‌کنند</w:t>
      </w:r>
      <w:proofErr w:type="spellEnd"/>
      <w:r w:rsidRPr="00DD3F01">
        <w:rPr>
          <w:rFonts w:ascii="Arial" w:eastAsia="Arial" w:hAnsi="Arial" w:cs="B Nazanin"/>
          <w:sz w:val="29"/>
          <w:rtl/>
          <w:lang w:bidi="fa-IR"/>
        </w:rPr>
        <w:t xml:space="preserve">، در میان افرادی که از </w:t>
      </w:r>
      <w:proofErr w:type="spellStart"/>
      <w:r w:rsidRPr="00DD3F01">
        <w:rPr>
          <w:rFonts w:ascii="Arial" w:eastAsia="Arial" w:hAnsi="Arial" w:cs="B Nazanin"/>
          <w:sz w:val="29"/>
          <w:rtl/>
          <w:lang w:bidi="fa-IR"/>
        </w:rPr>
        <w:t>قرص‌های</w:t>
      </w:r>
      <w:proofErr w:type="spellEnd"/>
      <w:r w:rsidRPr="00DD3F01">
        <w:rPr>
          <w:rFonts w:ascii="Arial" w:eastAsia="Arial" w:hAnsi="Arial" w:cs="B Nazanin"/>
          <w:sz w:val="29"/>
          <w:rtl/>
          <w:lang w:bidi="fa-IR"/>
        </w:rPr>
        <w:t xml:space="preserve"> </w:t>
      </w:r>
      <w:proofErr w:type="spellStart"/>
      <w:r w:rsidRPr="00DD3F01">
        <w:rPr>
          <w:rFonts w:ascii="Arial" w:eastAsia="Arial" w:hAnsi="Arial" w:cs="B Nazanin"/>
          <w:sz w:val="29"/>
          <w:rtl/>
          <w:lang w:bidi="fa-IR"/>
        </w:rPr>
        <w:t>بی‌اثر</w:t>
      </w:r>
      <w:proofErr w:type="spellEnd"/>
      <w:r w:rsidRPr="00DD3F01">
        <w:rPr>
          <w:rFonts w:ascii="Arial" w:eastAsia="Arial" w:hAnsi="Arial" w:cs="B Nazanin"/>
          <w:sz w:val="29"/>
          <w:rtl/>
          <w:lang w:bidi="fa-IR"/>
        </w:rPr>
        <w:t xml:space="preserve"> مصرف </w:t>
      </w:r>
      <w:proofErr w:type="spellStart"/>
      <w:r w:rsidRPr="00DD3F01">
        <w:rPr>
          <w:rFonts w:ascii="Arial" w:eastAsia="Arial" w:hAnsi="Arial" w:cs="B Nazanin"/>
          <w:sz w:val="29"/>
          <w:rtl/>
          <w:lang w:bidi="fa-IR"/>
        </w:rPr>
        <w:t>می‌کنند</w:t>
      </w:r>
      <w:proofErr w:type="spellEnd"/>
      <w:r w:rsidRPr="00DD3F01">
        <w:rPr>
          <w:rFonts w:ascii="Arial" w:eastAsia="Arial" w:hAnsi="Arial" w:cs="B Nazanin"/>
          <w:sz w:val="29"/>
          <w:rtl/>
          <w:lang w:bidi="fa-IR"/>
        </w:rPr>
        <w:t>، تقریباً به همان اندازه است.</w:t>
      </w:r>
      <w:hyperlink w:anchor="page315" w:history="1">
        <w:r w:rsidRPr="00AB0DDA">
          <w:rPr>
            <w:rFonts w:ascii="Arial" w:eastAsia="Arial" w:hAnsi="Arial"/>
            <w:color w:val="0000EE"/>
            <w:sz w:val="44"/>
            <w:vertAlign w:val="superscript"/>
            <w:rtl/>
          </w:rPr>
          <w:t>41</w:t>
        </w:r>
        <w:r w:rsidRPr="00DD3F01">
          <w:rPr>
            <w:rFonts w:ascii="Arial" w:eastAsia="Arial" w:hAnsi="Arial" w:cs="B Nazanin"/>
            <w:sz w:val="29"/>
            <w:rtl/>
            <w:lang w:bidi="fa-IR"/>
          </w:rPr>
          <w:t xml:space="preserve"> </w:t>
        </w:r>
      </w:hyperlink>
      <w:r w:rsidRPr="00DD3F01">
        <w:rPr>
          <w:rFonts w:ascii="Arial" w:eastAsia="Arial" w:hAnsi="Arial" w:cs="B Nazanin"/>
          <w:sz w:val="29"/>
          <w:rtl/>
          <w:lang w:bidi="fa-IR"/>
        </w:rPr>
        <w:t>(طبق بررسی انجمن قلب آمریکا، این تفاوت کمتر از 1 درصد است.</w:t>
      </w:r>
      <w:hyperlink w:anchor="page315" w:history="1">
        <w:r>
          <w:rPr>
            <w:rFonts w:ascii="Arial" w:eastAsia="Arial" w:hAnsi="Arial"/>
            <w:color w:val="0000EE"/>
            <w:sz w:val="44"/>
            <w:vertAlign w:val="superscript"/>
            <w:rtl/>
          </w:rPr>
          <w:t>42</w:t>
        </w:r>
      </w:hyperlink>
      <w:r w:rsidRPr="00AB0DDA">
        <w:rPr>
          <w:rFonts w:ascii="Arial" w:eastAsia="Arial" w:hAnsi="Arial" w:cs="B Nazanin"/>
          <w:sz w:val="29"/>
          <w:rtl/>
          <w:lang w:bidi="fa-IR"/>
        </w:rPr>
        <w:t>با</w:t>
      </w:r>
      <w:r>
        <w:rPr>
          <w:rFonts w:ascii="Arial" w:eastAsia="Arial" w:hAnsi="Arial"/>
          <w:sz w:val="29"/>
          <w:rtl/>
        </w:rPr>
        <w:t xml:space="preserve"> </w:t>
      </w:r>
      <w:r w:rsidRPr="00AB0DDA">
        <w:rPr>
          <w:rFonts w:ascii="Arial" w:eastAsia="Arial" w:hAnsi="Arial" w:cs="B Nazanin"/>
          <w:sz w:val="29"/>
          <w:rtl/>
          <w:lang w:bidi="fa-IR"/>
        </w:rPr>
        <w:t xml:space="preserve">این حال، </w:t>
      </w:r>
      <w:proofErr w:type="spellStart"/>
      <w:r w:rsidRPr="00AB0DDA">
        <w:rPr>
          <w:rFonts w:ascii="Arial" w:eastAsia="Arial" w:hAnsi="Arial" w:cs="B Nazanin"/>
          <w:sz w:val="29"/>
          <w:rtl/>
          <w:lang w:bidi="fa-IR"/>
        </w:rPr>
        <w:t>فرونشاندن</w:t>
      </w:r>
      <w:proofErr w:type="spellEnd"/>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ترس‌های</w:t>
      </w:r>
      <w:proofErr w:type="spellEnd"/>
      <w:r w:rsidRPr="00AB0DDA">
        <w:rPr>
          <w:rFonts w:ascii="Arial" w:eastAsia="Arial" w:hAnsi="Arial" w:cs="B Nazanin"/>
          <w:sz w:val="29"/>
          <w:rtl/>
          <w:lang w:bidi="fa-IR"/>
        </w:rPr>
        <w:t xml:space="preserve"> مردم دشوار بوده است، و افزایش سریع موارد، </w:t>
      </w:r>
      <w:proofErr w:type="spellStart"/>
      <w:r w:rsidRPr="00AB0DDA">
        <w:rPr>
          <w:rFonts w:ascii="Arial" w:eastAsia="Arial" w:hAnsi="Arial" w:cs="B Nazanin"/>
          <w:sz w:val="29"/>
          <w:rtl/>
          <w:lang w:bidi="fa-IR"/>
        </w:rPr>
        <w:t>روش‌هایی</w:t>
      </w:r>
      <w:proofErr w:type="spellEnd"/>
      <w:r w:rsidRPr="00AB0DDA">
        <w:rPr>
          <w:rFonts w:ascii="Arial" w:eastAsia="Arial" w:hAnsi="Arial" w:cs="B Nazanin"/>
          <w:sz w:val="29"/>
          <w:rtl/>
          <w:lang w:bidi="fa-IR"/>
        </w:rPr>
        <w:t xml:space="preserve"> را تأیید </w:t>
      </w:r>
      <w:proofErr w:type="spellStart"/>
      <w:r w:rsidRPr="00AB0DDA">
        <w:rPr>
          <w:rFonts w:ascii="Arial" w:eastAsia="Arial" w:hAnsi="Arial" w:cs="B Nazanin"/>
          <w:sz w:val="29"/>
          <w:rtl/>
          <w:lang w:bidi="fa-IR"/>
        </w:rPr>
        <w:t>می‌کند</w:t>
      </w:r>
      <w:proofErr w:type="spellEnd"/>
      <w:r w:rsidRPr="00AB0DDA">
        <w:rPr>
          <w:rFonts w:ascii="Arial" w:eastAsia="Arial" w:hAnsi="Arial" w:cs="B Nazanin"/>
          <w:sz w:val="29"/>
          <w:rtl/>
          <w:lang w:bidi="fa-IR"/>
        </w:rPr>
        <w:t xml:space="preserve"> که </w:t>
      </w:r>
      <w:proofErr w:type="spellStart"/>
      <w:r w:rsidRPr="00AB0DDA">
        <w:rPr>
          <w:rFonts w:ascii="Arial" w:eastAsia="Arial" w:hAnsi="Arial" w:cs="B Nazanin"/>
          <w:sz w:val="29"/>
          <w:rtl/>
          <w:lang w:bidi="fa-IR"/>
        </w:rPr>
        <w:t>گزارش‌های</w:t>
      </w:r>
      <w:proofErr w:type="spellEnd"/>
      <w:r w:rsidRPr="00AB0DDA">
        <w:rPr>
          <w:rFonts w:ascii="Arial" w:eastAsia="Arial" w:hAnsi="Arial" w:cs="B Nazanin"/>
          <w:sz w:val="29"/>
          <w:rtl/>
          <w:lang w:bidi="fa-IR"/>
        </w:rPr>
        <w:t xml:space="preserve"> فردی بیمار، که توسط </w:t>
      </w:r>
      <w:proofErr w:type="spellStart"/>
      <w:r w:rsidRPr="00AB0DDA">
        <w:rPr>
          <w:rFonts w:ascii="Arial" w:eastAsia="Arial" w:hAnsi="Arial" w:cs="B Nazanin"/>
          <w:sz w:val="29"/>
          <w:rtl/>
          <w:lang w:bidi="fa-IR"/>
        </w:rPr>
        <w:t>رسانه‌ها</w:t>
      </w:r>
      <w:proofErr w:type="spellEnd"/>
      <w:r w:rsidRPr="00AB0DDA">
        <w:rPr>
          <w:rFonts w:ascii="Arial" w:eastAsia="Arial" w:hAnsi="Arial" w:cs="B Nazanin"/>
          <w:sz w:val="29"/>
          <w:rtl/>
          <w:lang w:bidi="fa-IR"/>
        </w:rPr>
        <w:t xml:space="preserve"> تقویت </w:t>
      </w:r>
      <w:proofErr w:type="spellStart"/>
      <w:r w:rsidRPr="00AB0DDA">
        <w:rPr>
          <w:rFonts w:ascii="Arial" w:eastAsia="Arial" w:hAnsi="Arial" w:cs="B Nazanin"/>
          <w:sz w:val="29"/>
          <w:rtl/>
          <w:lang w:bidi="fa-IR"/>
        </w:rPr>
        <w:t>می‌شود</w:t>
      </w:r>
      <w:proofErr w:type="spellEnd"/>
      <w:r w:rsidRPr="00AB0DDA">
        <w:rPr>
          <w:rFonts w:ascii="Arial" w:eastAsia="Arial" w:hAnsi="Arial" w:cs="B Nazanin"/>
          <w:sz w:val="29"/>
          <w:rtl/>
          <w:lang w:bidi="fa-IR"/>
        </w:rPr>
        <w:t xml:space="preserve"> و به طور گسترده در </w:t>
      </w:r>
      <w:proofErr w:type="spellStart"/>
      <w:r w:rsidRPr="00AB0DDA">
        <w:rPr>
          <w:rFonts w:ascii="Arial" w:eastAsia="Arial" w:hAnsi="Arial" w:cs="B Nazanin"/>
          <w:sz w:val="29"/>
          <w:rtl/>
          <w:lang w:bidi="fa-IR"/>
        </w:rPr>
        <w:t>شبکه‌های</w:t>
      </w:r>
      <w:proofErr w:type="spellEnd"/>
      <w:r w:rsidRPr="00AB0DDA">
        <w:rPr>
          <w:rFonts w:ascii="Arial" w:eastAsia="Arial" w:hAnsi="Arial" w:cs="B Nazanin"/>
          <w:sz w:val="29"/>
          <w:rtl/>
          <w:lang w:bidi="fa-IR"/>
        </w:rPr>
        <w:t xml:space="preserve"> اجتماعی به اشتراک گذاشته </w:t>
      </w:r>
      <w:proofErr w:type="spellStart"/>
      <w:r w:rsidRPr="00AB0DDA">
        <w:rPr>
          <w:rFonts w:ascii="Arial" w:eastAsia="Arial" w:hAnsi="Arial" w:cs="B Nazanin"/>
          <w:sz w:val="29"/>
          <w:rtl/>
          <w:lang w:bidi="fa-IR"/>
        </w:rPr>
        <w:t>می‌شود</w:t>
      </w:r>
      <w:proofErr w:type="spellEnd"/>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می‌تواند</w:t>
      </w:r>
      <w:proofErr w:type="spellEnd"/>
      <w:r w:rsidRPr="00AB0DDA">
        <w:rPr>
          <w:rFonts w:ascii="Arial" w:eastAsia="Arial" w:hAnsi="Arial" w:cs="B Nazanin"/>
          <w:sz w:val="29"/>
          <w:rtl/>
          <w:lang w:bidi="fa-IR"/>
        </w:rPr>
        <w:t xml:space="preserve"> به سرعت یک بیماری </w:t>
      </w:r>
      <w:proofErr w:type="spellStart"/>
      <w:r w:rsidRPr="00AB0DDA">
        <w:rPr>
          <w:rFonts w:ascii="Arial" w:eastAsia="Arial" w:hAnsi="Arial" w:cs="B Nazanin"/>
          <w:sz w:val="29"/>
          <w:rtl/>
          <w:lang w:bidi="fa-IR"/>
        </w:rPr>
        <w:t>روان‌زای</w:t>
      </w:r>
      <w:proofErr w:type="spellEnd"/>
      <w:r w:rsidRPr="00AB0DDA">
        <w:rPr>
          <w:rFonts w:ascii="Arial" w:eastAsia="Arial" w:hAnsi="Arial" w:cs="B Nazanin"/>
          <w:sz w:val="29"/>
          <w:rtl/>
          <w:lang w:bidi="fa-IR"/>
        </w:rPr>
        <w:t xml:space="preserve"> انبوه را از رویدادهای نسبتاً نادر ایجاد کند.</w:t>
      </w:r>
    </w:p>
    <w:p w14:paraId="7E36C5F9" w14:textId="77777777" w:rsidR="0007272E" w:rsidRDefault="0007272E">
      <w:pPr>
        <w:bidi/>
        <w:spacing w:line="192" w:lineRule="exact"/>
        <w:rPr>
          <w:rFonts w:ascii="Times New Roman" w:eastAsia="Times New Roman" w:hAnsi="Times New Roman"/>
          <w:rtl/>
        </w:rPr>
      </w:pPr>
    </w:p>
    <w:p w14:paraId="1655EED9" w14:textId="48556C95" w:rsidR="0007272E" w:rsidRDefault="005958FC">
      <w:pPr>
        <w:bidi/>
        <w:spacing w:line="282" w:lineRule="auto"/>
        <w:ind w:left="720" w:right="719" w:firstLine="300"/>
        <w:jc w:val="both"/>
        <w:rPr>
          <w:rFonts w:ascii="Arial" w:eastAsia="Arial" w:hAnsi="Arial"/>
          <w:color w:val="0000EE"/>
          <w:sz w:val="44"/>
          <w:vertAlign w:val="superscript"/>
          <w:rtl/>
        </w:rPr>
      </w:pPr>
      <w:r w:rsidRPr="00AB0DDA">
        <w:rPr>
          <w:rFonts w:ascii="Arial" w:eastAsia="Arial" w:hAnsi="Arial" w:cs="B Nazanin"/>
          <w:sz w:val="29"/>
          <w:rtl/>
          <w:lang w:bidi="fa-IR"/>
        </w:rPr>
        <w:t xml:space="preserve">یک مقایسه بین 13 کشور مختلف نشان داد که دسترسی به پوشش منفی آنلاین به طور مستقیم با درصد بیمارانی که عوارض جانبی را در آن منطقه تجربه </w:t>
      </w:r>
      <w:proofErr w:type="spellStart"/>
      <w:r w:rsidRPr="00AB0DDA">
        <w:rPr>
          <w:rFonts w:ascii="Arial" w:eastAsia="Arial" w:hAnsi="Arial" w:cs="B Nazanin"/>
          <w:sz w:val="29"/>
          <w:rtl/>
          <w:lang w:bidi="fa-IR"/>
        </w:rPr>
        <w:t>می‌کنند</w:t>
      </w:r>
      <w:proofErr w:type="spellEnd"/>
      <w:r w:rsidRPr="00AB0DDA">
        <w:rPr>
          <w:rFonts w:ascii="Arial" w:eastAsia="Arial" w:hAnsi="Arial" w:cs="B Nazanin"/>
          <w:sz w:val="29"/>
          <w:rtl/>
          <w:lang w:bidi="fa-IR"/>
        </w:rPr>
        <w:t xml:space="preserve">، متناسب است. در ایالات متحده و بریتانیا جایی که </w:t>
      </w:r>
      <w:proofErr w:type="spellStart"/>
      <w:r w:rsidRPr="00AB0DDA">
        <w:rPr>
          <w:rFonts w:ascii="Arial" w:eastAsia="Arial" w:hAnsi="Arial" w:cs="B Nazanin"/>
          <w:sz w:val="29"/>
          <w:rtl/>
          <w:lang w:bidi="fa-IR"/>
        </w:rPr>
        <w:t>داستان</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AB0DDA">
        <w:rPr>
          <w:rFonts w:ascii="Arial" w:eastAsia="Arial" w:hAnsi="Arial" w:cs="B Nazanin"/>
          <w:sz w:val="29"/>
          <w:rtl/>
          <w:lang w:bidi="fa-IR"/>
        </w:rPr>
        <w:t xml:space="preserve">منفی در مورد </w:t>
      </w:r>
      <w:proofErr w:type="spellStart"/>
      <w:r w:rsidRPr="00AB0DDA">
        <w:rPr>
          <w:rFonts w:ascii="Arial" w:eastAsia="Arial" w:hAnsi="Arial" w:cs="B Nazanin"/>
          <w:sz w:val="29"/>
          <w:rtl/>
          <w:lang w:bidi="fa-IR"/>
        </w:rPr>
        <w:t>استاتین</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AB0DDA">
        <w:rPr>
          <w:rFonts w:ascii="Arial" w:eastAsia="Arial" w:hAnsi="Arial" w:cs="B Nazanin"/>
          <w:sz w:val="29"/>
          <w:rtl/>
          <w:lang w:bidi="fa-IR"/>
        </w:rPr>
        <w:t>بیشتر دیده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AB0DDA">
        <w:rPr>
          <w:rFonts w:ascii="Arial" w:eastAsia="Arial" w:hAnsi="Arial" w:cs="B Nazanin"/>
          <w:sz w:val="29"/>
          <w:rtl/>
          <w:lang w:bidi="fa-IR"/>
        </w:rPr>
        <w:t>شود</w:t>
      </w:r>
      <w:proofErr w:type="spellEnd"/>
      <w:r w:rsidRPr="00AB0DDA">
        <w:rPr>
          <w:rFonts w:ascii="Arial" w:eastAsia="Arial" w:hAnsi="Arial" w:cs="B Nazanin"/>
          <w:sz w:val="29"/>
          <w:rtl/>
          <w:lang w:bidi="fa-IR"/>
        </w:rPr>
        <w:t xml:space="preserve"> نسبت</w:t>
      </w:r>
      <w:r w:rsidR="00AB0DDA">
        <w:rPr>
          <w:rFonts w:ascii="Arial" w:eastAsia="Arial" w:hAnsi="Arial" w:cs="B Nazanin" w:hint="cs"/>
          <w:sz w:val="29"/>
          <w:rtl/>
          <w:lang w:bidi="fa-IR"/>
        </w:rPr>
        <w:t xml:space="preserve"> به</w:t>
      </w:r>
      <w:r w:rsidRPr="00AB0DDA">
        <w:rPr>
          <w:rFonts w:ascii="Arial" w:eastAsia="Arial" w:hAnsi="Arial" w:cs="B Nazanin"/>
          <w:sz w:val="29"/>
          <w:rtl/>
          <w:lang w:bidi="fa-IR"/>
        </w:rPr>
        <w:t xml:space="preserve"> بیمارانی که درد عضلانی را گزارش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AB0DDA">
        <w:rPr>
          <w:rFonts w:ascii="Arial" w:eastAsia="Arial" w:hAnsi="Arial" w:cs="B Nazanin"/>
          <w:sz w:val="29"/>
          <w:rtl/>
          <w:lang w:bidi="fa-IR"/>
        </w:rPr>
        <w:t>کنند</w:t>
      </w:r>
      <w:proofErr w:type="spellEnd"/>
      <w:r w:rsidRPr="00AB0DDA">
        <w:rPr>
          <w:rFonts w:ascii="Arial" w:eastAsia="Arial" w:hAnsi="Arial" w:cs="B Nazanin"/>
          <w:sz w:val="29"/>
          <w:rtl/>
          <w:lang w:bidi="fa-IR"/>
        </w:rPr>
        <w:t xml:space="preserve"> حدود 10 تا 12 درصد است، در حالی که در سوئد یا ژاپن حدود 2 درصد است که بسیار نزدیک</w:t>
      </w:r>
      <w:r w:rsidR="00E54E13">
        <w:rPr>
          <w:rFonts w:ascii="Arial" w:eastAsia="Arial" w:hAnsi="Arial" w:cs="B Nazanin"/>
          <w:sz w:val="29"/>
          <w:rtl/>
          <w:lang w:bidi="fa-IR"/>
        </w:rPr>
        <w:t xml:space="preserve">‌‌تر </w:t>
      </w:r>
      <w:r w:rsidRPr="00AB0DDA">
        <w:rPr>
          <w:rFonts w:ascii="Arial" w:eastAsia="Arial" w:hAnsi="Arial" w:cs="B Nazanin"/>
          <w:sz w:val="29"/>
          <w:rtl/>
          <w:lang w:bidi="fa-IR"/>
        </w:rPr>
        <w:t xml:space="preserve">است. </w:t>
      </w:r>
      <w:proofErr w:type="spellStart"/>
      <w:r w:rsidRPr="00AB0DDA">
        <w:rPr>
          <w:rFonts w:ascii="Arial" w:eastAsia="Arial" w:hAnsi="Arial" w:cs="B Nazanin"/>
          <w:sz w:val="29"/>
          <w:rtl/>
          <w:lang w:bidi="fa-IR"/>
        </w:rPr>
        <w:t>نرخ</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AB0DDA">
        <w:rPr>
          <w:rFonts w:ascii="Arial" w:eastAsia="Arial" w:hAnsi="Arial" w:cs="B Nazanin"/>
          <w:sz w:val="29"/>
          <w:rtl/>
          <w:lang w:bidi="fa-IR"/>
        </w:rPr>
        <w:t xml:space="preserve">پیش بینی شده توسط </w:t>
      </w:r>
      <w:proofErr w:type="spellStart"/>
      <w:r w:rsidRPr="00AB0DDA">
        <w:rPr>
          <w:rFonts w:ascii="Arial" w:eastAsia="Arial" w:hAnsi="Arial" w:cs="B Nazanin"/>
          <w:sz w:val="29"/>
          <w:rtl/>
          <w:lang w:bidi="fa-IR"/>
        </w:rPr>
        <w:t>کارآزمایی</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AB0DDA">
        <w:rPr>
          <w:rFonts w:ascii="Arial" w:eastAsia="Arial" w:hAnsi="Arial" w:cs="B Nazanin"/>
          <w:sz w:val="29"/>
          <w:rtl/>
          <w:lang w:bidi="fa-IR"/>
        </w:rPr>
        <w:t xml:space="preserve">کنترل شده با </w:t>
      </w:r>
      <w:proofErr w:type="spellStart"/>
      <w:r w:rsidRPr="00AB0DDA">
        <w:rPr>
          <w:rFonts w:ascii="Arial" w:eastAsia="Arial" w:hAnsi="Arial" w:cs="B Nazanin"/>
          <w:sz w:val="29"/>
          <w:rtl/>
          <w:lang w:bidi="fa-IR"/>
        </w:rPr>
        <w:t>دارونما</w:t>
      </w:r>
      <w:proofErr w:type="spellEnd"/>
      <w:r w:rsidRPr="00AB0DDA">
        <w:rPr>
          <w:rFonts w:ascii="Arial" w:eastAsia="Arial" w:hAnsi="Arial" w:cs="B Nazanin"/>
          <w:sz w:val="29"/>
          <w:rtl/>
          <w:lang w:bidi="fa-IR"/>
        </w:rPr>
        <w:t>.</w:t>
      </w:r>
      <w:hyperlink w:anchor="page315" w:history="1">
        <w:r>
          <w:rPr>
            <w:rFonts w:ascii="Arial" w:eastAsia="Arial" w:hAnsi="Arial"/>
            <w:color w:val="0000EE"/>
            <w:sz w:val="44"/>
            <w:vertAlign w:val="superscript"/>
            <w:rtl/>
          </w:rPr>
          <w:t>43</w:t>
        </w:r>
      </w:hyperlink>
    </w:p>
    <w:p w14:paraId="79B8CB60" w14:textId="77777777" w:rsidR="0007272E" w:rsidRDefault="0007272E">
      <w:pPr>
        <w:bidi/>
        <w:spacing w:line="282" w:lineRule="auto"/>
        <w:ind w:left="720" w:right="719" w:firstLine="300"/>
        <w:jc w:val="both"/>
        <w:rPr>
          <w:rFonts w:ascii="Arial" w:eastAsia="Arial" w:hAnsi="Arial"/>
          <w:color w:val="0000EE"/>
          <w:sz w:val="44"/>
          <w:vertAlign w:val="superscript"/>
          <w:rtl/>
        </w:rPr>
        <w:sectPr w:rsidR="0007272E">
          <w:pgSz w:w="11900" w:h="16838"/>
          <w:pgMar w:top="1440" w:right="1440" w:bottom="819" w:left="1440" w:header="0" w:footer="0" w:gutter="0"/>
          <w:cols w:space="0" w:equalWidth="0">
            <w:col w:w="9019"/>
          </w:cols>
          <w:docGrid w:linePitch="360"/>
        </w:sectPr>
      </w:pPr>
    </w:p>
    <w:p w14:paraId="415F2C31" w14:textId="77777777" w:rsidR="0007272E" w:rsidRDefault="0007272E">
      <w:pPr>
        <w:bidi/>
        <w:spacing w:line="20" w:lineRule="exact"/>
        <w:rPr>
          <w:rFonts w:ascii="Times New Roman" w:eastAsia="Times New Roman" w:hAnsi="Times New Roman"/>
          <w:rtl/>
        </w:rPr>
      </w:pPr>
      <w:bookmarkStart w:id="109" w:name="page110"/>
      <w:bookmarkEnd w:id="109"/>
    </w:p>
    <w:p w14:paraId="7B2F39A0" w14:textId="33D52D76" w:rsidR="0007272E" w:rsidRDefault="00AB0DDA">
      <w:pPr>
        <w:bidi/>
        <w:spacing w:line="272" w:lineRule="auto"/>
        <w:ind w:left="720" w:right="719" w:firstLine="300"/>
        <w:jc w:val="both"/>
        <w:rPr>
          <w:rFonts w:ascii="Arial" w:eastAsia="Arial" w:hAnsi="Arial"/>
          <w:color w:val="0000EE"/>
          <w:sz w:val="42"/>
          <w:vertAlign w:val="superscript"/>
          <w:rtl/>
        </w:rPr>
      </w:pPr>
      <w:r w:rsidRPr="00AB0DDA">
        <w:rPr>
          <w:rFonts w:ascii="Arial" w:eastAsia="Arial" w:hAnsi="Arial" w:cs="B Nazanin"/>
          <w:sz w:val="29"/>
          <w:rtl/>
          <w:lang w:bidi="fa-IR"/>
        </w:rPr>
        <w:t>شا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د</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را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ج‌تر</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ن</w:t>
      </w:r>
      <w:proofErr w:type="spellEnd"/>
      <w:r w:rsidRPr="00AB0DDA">
        <w:rPr>
          <w:rFonts w:ascii="Arial" w:eastAsia="Arial" w:hAnsi="Arial" w:cs="B Nazanin"/>
          <w:sz w:val="29"/>
          <w:rtl/>
          <w:lang w:bidi="fa-IR"/>
        </w:rPr>
        <w:t xml:space="preserve"> اثر انتظار مربوط به افزا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ش</w:t>
      </w:r>
      <w:r w:rsidRPr="00AB0DDA">
        <w:rPr>
          <w:rFonts w:ascii="Arial" w:eastAsia="Arial" w:hAnsi="Arial" w:cs="B Nazanin"/>
          <w:sz w:val="29"/>
          <w:rtl/>
          <w:lang w:bidi="fa-IR"/>
        </w:rPr>
        <w:t xml:space="preserve"> عدم تحمل به برخ</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غذاها باشد که در اروپا و 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الات</w:t>
      </w:r>
      <w:r w:rsidRPr="00AB0DDA">
        <w:rPr>
          <w:rFonts w:ascii="Arial" w:eastAsia="Arial" w:hAnsi="Arial" w:cs="B Nazanin"/>
          <w:sz w:val="29"/>
          <w:rtl/>
          <w:lang w:bidi="fa-IR"/>
        </w:rPr>
        <w:t xml:space="preserve"> متحده آمر</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کا</w:t>
      </w:r>
      <w:r w:rsidRPr="00AB0DDA">
        <w:rPr>
          <w:rFonts w:ascii="Arial" w:eastAsia="Arial" w:hAnsi="Arial" w:cs="B Nazanin"/>
          <w:sz w:val="29"/>
          <w:rtl/>
          <w:lang w:bidi="fa-IR"/>
        </w:rPr>
        <w:t xml:space="preserve"> به طور </w:t>
      </w:r>
      <w:proofErr w:type="spellStart"/>
      <w:r w:rsidRPr="00AB0DDA">
        <w:rPr>
          <w:rFonts w:ascii="Arial" w:eastAsia="Arial" w:hAnsi="Arial" w:cs="B Nazanin"/>
          <w:sz w:val="29"/>
          <w:rtl/>
          <w:lang w:bidi="fa-IR"/>
        </w:rPr>
        <w:t>فزا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نده‌ا</w:t>
      </w:r>
      <w:r w:rsidRPr="00AB0DDA">
        <w:rPr>
          <w:rFonts w:ascii="Arial" w:eastAsia="Arial" w:hAnsi="Arial" w:cs="B Nazanin" w:hint="cs"/>
          <w:sz w:val="29"/>
          <w:rtl/>
          <w:lang w:bidi="fa-IR"/>
        </w:rPr>
        <w:t>ی</w:t>
      </w:r>
      <w:proofErr w:type="spellEnd"/>
      <w:r w:rsidRPr="00AB0DDA">
        <w:rPr>
          <w:rFonts w:ascii="Arial" w:eastAsia="Arial" w:hAnsi="Arial" w:cs="B Nazanin"/>
          <w:sz w:val="29"/>
          <w:rtl/>
          <w:lang w:bidi="fa-IR"/>
        </w:rPr>
        <w:t xml:space="preserve"> را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ج</w:t>
      </w:r>
      <w:r w:rsidRPr="00AB0DDA">
        <w:rPr>
          <w:rFonts w:ascii="Arial" w:eastAsia="Arial" w:hAnsi="Arial" w:cs="B Nazanin"/>
          <w:sz w:val="29"/>
          <w:rtl/>
          <w:lang w:bidi="fa-IR"/>
        </w:rPr>
        <w:t xml:space="preserve"> شده است. به عنوان مثال، به برخ</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مشکلات گوارش</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مرتبط با </w:t>
      </w:r>
      <w:proofErr w:type="spellStart"/>
      <w:r w:rsidRPr="00AB0DDA">
        <w:rPr>
          <w:rFonts w:ascii="Arial" w:eastAsia="Arial" w:hAnsi="Arial" w:cs="B Nazanin"/>
          <w:sz w:val="29"/>
          <w:rtl/>
          <w:lang w:bidi="fa-IR"/>
        </w:rPr>
        <w:t>گلوتن</w:t>
      </w:r>
      <w:proofErr w:type="spellEnd"/>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پروتئ</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ن‌ها</w:t>
      </w:r>
      <w:r w:rsidRPr="00AB0DDA">
        <w:rPr>
          <w:rFonts w:ascii="Arial" w:eastAsia="Arial" w:hAnsi="Arial" w:cs="B Nazanin" w:hint="cs"/>
          <w:sz w:val="29"/>
          <w:rtl/>
          <w:lang w:bidi="fa-IR"/>
        </w:rPr>
        <w:t>ی</w:t>
      </w:r>
      <w:proofErr w:type="spellEnd"/>
      <w:r w:rsidRPr="00AB0DDA">
        <w:rPr>
          <w:rFonts w:ascii="Arial" w:eastAsia="Arial" w:hAnsi="Arial" w:cs="B Nazanin"/>
          <w:sz w:val="29"/>
          <w:rtl/>
          <w:lang w:bidi="fa-IR"/>
        </w:rPr>
        <w:t xml:space="preserve"> موجود در گندم، </w:t>
      </w:r>
      <w:proofErr w:type="spellStart"/>
      <w:r w:rsidRPr="00AB0DDA">
        <w:rPr>
          <w:rFonts w:ascii="Arial" w:eastAsia="Arial" w:hAnsi="Arial" w:cs="B Nazanin"/>
          <w:sz w:val="29"/>
          <w:rtl/>
          <w:lang w:bidi="fa-IR"/>
        </w:rPr>
        <w:t>چاودار</w:t>
      </w:r>
      <w:proofErr w:type="spellEnd"/>
      <w:r w:rsidRPr="00AB0DDA">
        <w:rPr>
          <w:rFonts w:ascii="Arial" w:eastAsia="Arial" w:hAnsi="Arial" w:cs="B Nazanin"/>
          <w:sz w:val="29"/>
          <w:rtl/>
          <w:lang w:bidi="fa-IR"/>
        </w:rPr>
        <w:t xml:space="preserve"> و جو، توجه کن</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د</w:t>
      </w:r>
      <w:r w:rsidRPr="00AB0DDA">
        <w:rPr>
          <w:rFonts w:ascii="Arial" w:eastAsia="Arial" w:hAnsi="Arial" w:cs="B Nazanin"/>
          <w:sz w:val="29"/>
          <w:rtl/>
          <w:lang w:bidi="fa-IR"/>
        </w:rPr>
        <w:t>. برآوردها حاک</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از آن است که حدود ۱ درصد از افراد به ب</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مار</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سل</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اک</w:t>
      </w:r>
      <w:proofErr w:type="spellEnd"/>
      <w:r w:rsidRPr="00AB0DDA">
        <w:rPr>
          <w:rFonts w:ascii="Arial" w:eastAsia="Arial" w:hAnsi="Arial" w:cs="B Nazanin"/>
          <w:sz w:val="29"/>
          <w:rtl/>
          <w:lang w:bidi="fa-IR"/>
        </w:rPr>
        <w:t xml:space="preserve"> مبتلا هستند،</w:t>
      </w:r>
      <w:hyperlink w:anchor="page315" w:history="1">
        <w:r w:rsidR="005958FC">
          <w:rPr>
            <w:rFonts w:ascii="Arial" w:eastAsia="Arial" w:hAnsi="Arial"/>
            <w:color w:val="0000EE"/>
            <w:sz w:val="42"/>
            <w:vertAlign w:val="superscript"/>
            <w:rtl/>
          </w:rPr>
          <w:t>44</w:t>
        </w:r>
        <w:r w:rsidR="005958FC">
          <w:rPr>
            <w:rFonts w:ascii="Arial" w:eastAsia="Arial" w:hAnsi="Arial"/>
            <w:sz w:val="28"/>
            <w:rtl/>
          </w:rPr>
          <w:t xml:space="preserve"> </w:t>
        </w:r>
      </w:hyperlink>
      <w:r w:rsidR="005958FC" w:rsidRPr="00AB0DDA">
        <w:rPr>
          <w:rFonts w:ascii="Arial" w:eastAsia="Arial" w:hAnsi="Arial" w:cs="B Nazanin"/>
          <w:sz w:val="29"/>
          <w:rtl/>
          <w:lang w:bidi="fa-IR"/>
        </w:rPr>
        <w:t xml:space="preserve">که ناشی از واکنش بیش از حد سیستم ایمنی است که </w:t>
      </w:r>
      <w:proofErr w:type="spellStart"/>
      <w:r w:rsidR="005958FC" w:rsidRPr="00AB0DDA">
        <w:rPr>
          <w:rFonts w:ascii="Arial" w:eastAsia="Arial" w:hAnsi="Arial" w:cs="B Nazanin"/>
          <w:sz w:val="29"/>
          <w:rtl/>
          <w:lang w:bidi="fa-IR"/>
        </w:rPr>
        <w:t>گلوتن</w:t>
      </w:r>
      <w:proofErr w:type="spellEnd"/>
      <w:r w:rsidR="005958FC" w:rsidRPr="00AB0DDA">
        <w:rPr>
          <w:rFonts w:ascii="Arial" w:eastAsia="Arial" w:hAnsi="Arial" w:cs="B Nazanin"/>
          <w:sz w:val="29"/>
          <w:rtl/>
          <w:lang w:bidi="fa-IR"/>
        </w:rPr>
        <w:t xml:space="preserve"> رژیم غذایی را با یک پاتوژن خطرناک اشتباه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AB0DDA">
        <w:rPr>
          <w:rFonts w:ascii="Arial" w:eastAsia="Arial" w:hAnsi="Arial" w:cs="B Nazanin"/>
          <w:sz w:val="29"/>
          <w:rtl/>
          <w:lang w:bidi="fa-IR"/>
        </w:rPr>
        <w:t>گیرد</w:t>
      </w:r>
      <w:proofErr w:type="spellEnd"/>
      <w:r w:rsidR="005958FC" w:rsidRPr="00AB0DDA">
        <w:rPr>
          <w:rFonts w:ascii="Arial" w:eastAsia="Arial" w:hAnsi="Arial" w:cs="B Nazanin"/>
          <w:sz w:val="29"/>
          <w:rtl/>
          <w:lang w:bidi="fa-IR"/>
        </w:rPr>
        <w:t>.</w:t>
      </w:r>
      <w:hyperlink w:anchor="page315" w:history="1">
        <w:r w:rsidR="005958FC">
          <w:rPr>
            <w:rFonts w:ascii="Arial" w:eastAsia="Arial" w:hAnsi="Arial"/>
            <w:color w:val="0000EE"/>
            <w:sz w:val="42"/>
            <w:vertAlign w:val="superscript"/>
            <w:rtl/>
          </w:rPr>
          <w:t>45</w:t>
        </w:r>
        <w:r w:rsidR="005958FC">
          <w:rPr>
            <w:rFonts w:ascii="Arial" w:eastAsia="Arial" w:hAnsi="Arial"/>
            <w:sz w:val="28"/>
            <w:rtl/>
          </w:rPr>
          <w:t xml:space="preserve"> </w:t>
        </w:r>
      </w:hyperlink>
      <w:r w:rsidR="005958FC" w:rsidRPr="00AB0DDA">
        <w:rPr>
          <w:rFonts w:ascii="Arial" w:eastAsia="Arial" w:hAnsi="Arial" w:cs="B Nazanin"/>
          <w:sz w:val="29"/>
          <w:rtl/>
          <w:lang w:bidi="fa-IR"/>
        </w:rPr>
        <w:t>آسیب ناشی از آن به روده توانایی بدن در جذب مواد مغذی را مختل</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AB0DDA">
        <w:rPr>
          <w:rFonts w:ascii="Arial" w:eastAsia="Arial" w:hAnsi="Arial" w:cs="B Nazanin"/>
          <w:sz w:val="29"/>
          <w:rtl/>
          <w:lang w:bidi="fa-IR"/>
        </w:rPr>
        <w:t>کند</w:t>
      </w:r>
      <w:proofErr w:type="spellEnd"/>
      <w:r w:rsidR="005958FC" w:rsidRPr="00AB0DDA">
        <w:rPr>
          <w:rFonts w:ascii="Arial" w:eastAsia="Arial" w:hAnsi="Arial" w:cs="B Nazanin"/>
          <w:sz w:val="29"/>
          <w:rtl/>
          <w:lang w:bidi="fa-IR"/>
        </w:rPr>
        <w:t xml:space="preserve"> و</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AB0DDA">
        <w:rPr>
          <w:rFonts w:ascii="Arial" w:eastAsia="Arial" w:hAnsi="Arial" w:cs="B Nazanin"/>
          <w:sz w:val="29"/>
          <w:rtl/>
          <w:lang w:bidi="fa-IR"/>
        </w:rPr>
        <w:t>تواند</w:t>
      </w:r>
      <w:proofErr w:type="spellEnd"/>
      <w:r w:rsidR="005958FC" w:rsidRPr="00AB0DDA">
        <w:rPr>
          <w:rFonts w:ascii="Arial" w:eastAsia="Arial" w:hAnsi="Arial" w:cs="B Nazanin"/>
          <w:sz w:val="29"/>
          <w:rtl/>
          <w:lang w:bidi="fa-IR"/>
        </w:rPr>
        <w:t xml:space="preserve"> منجر به کم خونی و سایر کمبودها شود. 1 درصد دیگر از بزرگسالان ممکن است تحت تأثیر آلرژی گندم قرار بگیرند که در آن </w:t>
      </w:r>
      <w:proofErr w:type="spellStart"/>
      <w:r w:rsidR="005958FC" w:rsidRPr="00AB0DDA">
        <w:rPr>
          <w:rFonts w:ascii="Arial" w:eastAsia="Arial" w:hAnsi="Arial" w:cs="B Nazanin"/>
          <w:sz w:val="29"/>
          <w:rtl/>
          <w:lang w:bidi="fa-IR"/>
        </w:rPr>
        <w:t>پروتئین‌های</w:t>
      </w:r>
      <w:proofErr w:type="spellEnd"/>
      <w:r w:rsidR="005958FC" w:rsidRPr="00AB0DDA">
        <w:rPr>
          <w:rFonts w:ascii="Arial" w:eastAsia="Arial" w:hAnsi="Arial" w:cs="B Nazanin"/>
          <w:sz w:val="29"/>
          <w:rtl/>
          <w:lang w:bidi="fa-IR"/>
        </w:rPr>
        <w:t xml:space="preserve"> دیگر موجود در دانه، علاوه بر </w:t>
      </w:r>
      <w:proofErr w:type="spellStart"/>
      <w:r w:rsidR="005958FC" w:rsidRPr="00AB0DDA">
        <w:rPr>
          <w:rFonts w:ascii="Arial" w:eastAsia="Arial" w:hAnsi="Arial" w:cs="B Nazanin"/>
          <w:sz w:val="29"/>
          <w:rtl/>
          <w:lang w:bidi="fa-IR"/>
        </w:rPr>
        <w:t>گلوتن</w:t>
      </w:r>
      <w:proofErr w:type="spellEnd"/>
      <w:r w:rsidR="005958FC" w:rsidRPr="00AB0DDA">
        <w:rPr>
          <w:rFonts w:ascii="Arial" w:eastAsia="Arial" w:hAnsi="Arial" w:cs="B Nazanin"/>
          <w:sz w:val="29"/>
          <w:rtl/>
          <w:lang w:bidi="fa-IR"/>
        </w:rPr>
        <w:t xml:space="preserve">، پاسخ ایمنی </w:t>
      </w:r>
      <w:proofErr w:type="spellStart"/>
      <w:r w:rsidR="005958FC" w:rsidRPr="00AB0DDA">
        <w:rPr>
          <w:rFonts w:ascii="Arial" w:eastAsia="Arial" w:hAnsi="Arial" w:cs="B Nazanin"/>
          <w:sz w:val="29"/>
          <w:rtl/>
          <w:lang w:bidi="fa-IR"/>
        </w:rPr>
        <w:t>اغراق‌آمیز</w:t>
      </w:r>
      <w:proofErr w:type="spellEnd"/>
      <w:r w:rsidR="005958FC" w:rsidRPr="00AB0DDA">
        <w:rPr>
          <w:rFonts w:ascii="Arial" w:eastAsia="Arial" w:hAnsi="Arial" w:cs="B Nazanin"/>
          <w:sz w:val="29"/>
          <w:rtl/>
          <w:lang w:bidi="fa-IR"/>
        </w:rPr>
        <w:t xml:space="preserve"> را تحریک </w:t>
      </w:r>
      <w:proofErr w:type="spellStart"/>
      <w:r w:rsidR="005958FC" w:rsidRPr="00AB0DDA">
        <w:rPr>
          <w:rFonts w:ascii="Arial" w:eastAsia="Arial" w:hAnsi="Arial" w:cs="B Nazanin"/>
          <w:sz w:val="29"/>
          <w:rtl/>
          <w:lang w:bidi="fa-IR"/>
        </w:rPr>
        <w:t>می‌کنند</w:t>
      </w:r>
      <w:proofErr w:type="spellEnd"/>
      <w:r w:rsidR="005958FC" w:rsidRPr="00AB0DDA">
        <w:rPr>
          <w:rFonts w:ascii="Arial" w:eastAsia="Arial" w:hAnsi="Arial" w:cs="B Nazanin"/>
          <w:sz w:val="29"/>
          <w:rtl/>
          <w:lang w:bidi="fa-IR"/>
        </w:rPr>
        <w:t xml:space="preserve"> و در نتیجه علائم فوری مانند استفراغ و خارش ایجاد </w:t>
      </w:r>
      <w:proofErr w:type="spellStart"/>
      <w:r w:rsidR="005958FC" w:rsidRPr="00AB0DDA">
        <w:rPr>
          <w:rFonts w:ascii="Arial" w:eastAsia="Arial" w:hAnsi="Arial" w:cs="B Nazanin"/>
          <w:sz w:val="29"/>
          <w:rtl/>
          <w:lang w:bidi="fa-IR"/>
        </w:rPr>
        <w:t>می‌کنند</w:t>
      </w:r>
      <w:proofErr w:type="spellEnd"/>
      <w:r w:rsidR="005958FC" w:rsidRPr="00AB0DDA">
        <w:rPr>
          <w:rFonts w:ascii="Arial" w:eastAsia="Arial" w:hAnsi="Arial" w:cs="B Nazanin"/>
          <w:sz w:val="29"/>
          <w:rtl/>
          <w:lang w:bidi="fa-IR"/>
        </w:rPr>
        <w:t>.</w:t>
      </w:r>
      <w:hyperlink w:anchor="page316" w:history="1">
        <w:r w:rsidR="005958FC">
          <w:rPr>
            <w:rFonts w:ascii="Arial" w:eastAsia="Arial" w:hAnsi="Arial"/>
            <w:color w:val="0000EE"/>
            <w:sz w:val="42"/>
            <w:vertAlign w:val="superscript"/>
            <w:rtl/>
          </w:rPr>
          <w:t>46</w:t>
        </w:r>
      </w:hyperlink>
    </w:p>
    <w:p w14:paraId="5DC2A98E" w14:textId="77777777" w:rsidR="0007272E" w:rsidRDefault="0007272E">
      <w:pPr>
        <w:bidi/>
        <w:spacing w:line="2" w:lineRule="exact"/>
        <w:rPr>
          <w:rFonts w:ascii="Arial" w:eastAsia="Arial" w:hAnsi="Arial"/>
          <w:sz w:val="28"/>
          <w:rtl/>
        </w:rPr>
      </w:pPr>
    </w:p>
    <w:p w14:paraId="14C8FC69" w14:textId="46514BD3" w:rsidR="0007272E" w:rsidRPr="005F39A7" w:rsidRDefault="00AB0DDA" w:rsidP="00AB0DDA">
      <w:pPr>
        <w:bidi/>
        <w:spacing w:line="292" w:lineRule="auto"/>
        <w:ind w:left="720" w:right="719" w:firstLine="300"/>
        <w:jc w:val="both"/>
        <w:rPr>
          <w:rFonts w:ascii="Arial" w:eastAsia="Arial" w:hAnsi="Arial" w:cs="B Nazanin"/>
          <w:sz w:val="29"/>
          <w:rtl/>
          <w:lang w:bidi="fa-IR"/>
        </w:rPr>
      </w:pPr>
      <w:r w:rsidRPr="00AB0DDA">
        <w:rPr>
          <w:rFonts w:ascii="Arial" w:eastAsia="Arial" w:hAnsi="Arial" w:cs="B Nazanin"/>
          <w:sz w:val="29"/>
          <w:rtl/>
          <w:lang w:bidi="fa-IR"/>
        </w:rPr>
        <w:t>گروه سوم</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با 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ن</w:t>
      </w:r>
      <w:r w:rsidRPr="00AB0DDA">
        <w:rPr>
          <w:rFonts w:ascii="Arial" w:eastAsia="Arial" w:hAnsi="Arial" w:cs="B Nazanin"/>
          <w:sz w:val="29"/>
          <w:rtl/>
          <w:lang w:bidi="fa-IR"/>
        </w:rPr>
        <w:t xml:space="preserve"> حال از چ</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ز</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مبهم‌تر</w:t>
      </w:r>
      <w:proofErr w:type="spellEnd"/>
      <w:r w:rsidRPr="00AB0DDA">
        <w:rPr>
          <w:rFonts w:ascii="Arial" w:eastAsia="Arial" w:hAnsi="Arial" w:cs="B Nazanin"/>
          <w:sz w:val="29"/>
          <w:rtl/>
          <w:lang w:bidi="fa-IR"/>
        </w:rPr>
        <w:t xml:space="preserve"> به نام «حساس</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ت</w:t>
      </w:r>
      <w:r w:rsidRPr="00AB0DDA">
        <w:rPr>
          <w:rFonts w:ascii="Arial" w:eastAsia="Arial" w:hAnsi="Arial" w:cs="B Nazanin"/>
          <w:sz w:val="29"/>
          <w:rtl/>
          <w:lang w:bidi="fa-IR"/>
        </w:rPr>
        <w:t xml:space="preserve"> به </w:t>
      </w:r>
      <w:proofErr w:type="spellStart"/>
      <w:r w:rsidRPr="00AB0DDA">
        <w:rPr>
          <w:rFonts w:ascii="Arial" w:eastAsia="Arial" w:hAnsi="Arial" w:cs="B Nazanin"/>
          <w:sz w:val="29"/>
          <w:rtl/>
          <w:lang w:bidi="fa-IR"/>
        </w:rPr>
        <w:t>گلوتن</w:t>
      </w:r>
      <w:proofErr w:type="spellEnd"/>
      <w:r w:rsidRPr="00AB0DDA">
        <w:rPr>
          <w:rFonts w:ascii="Arial" w:eastAsia="Arial" w:hAnsi="Arial" w:cs="B Nazanin"/>
          <w:sz w:val="29"/>
          <w:rtl/>
          <w:lang w:bidi="fa-IR"/>
        </w:rPr>
        <w:t xml:space="preserve">» رنج </w:t>
      </w:r>
      <w:proofErr w:type="spellStart"/>
      <w:r w:rsidRPr="00AB0DDA">
        <w:rPr>
          <w:rFonts w:ascii="Arial" w:eastAsia="Arial" w:hAnsi="Arial" w:cs="B Nazanin"/>
          <w:sz w:val="29"/>
          <w:rtl/>
          <w:lang w:bidi="fa-IR"/>
        </w:rPr>
        <w:t>م</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برند</w:t>
      </w:r>
      <w:proofErr w:type="spellEnd"/>
      <w:r w:rsidRPr="00AB0DDA">
        <w:rPr>
          <w:rFonts w:ascii="Arial" w:eastAsia="Arial" w:hAnsi="Arial" w:cs="B Nazanin"/>
          <w:sz w:val="29"/>
          <w:rtl/>
          <w:lang w:bidi="fa-IR"/>
        </w:rPr>
        <w:t>. افراد</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که به 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ن</w:t>
      </w:r>
      <w:r w:rsidRPr="00AB0DDA">
        <w:rPr>
          <w:rFonts w:ascii="Arial" w:eastAsia="Arial" w:hAnsi="Arial" w:cs="B Nazanin"/>
          <w:sz w:val="29"/>
          <w:rtl/>
          <w:lang w:bidi="fa-IR"/>
        </w:rPr>
        <w:t xml:space="preserve"> عارضه مبتلا هستند، آس</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ب</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روده‌ا</w:t>
      </w:r>
      <w:r w:rsidRPr="00AB0DDA">
        <w:rPr>
          <w:rFonts w:ascii="Arial" w:eastAsia="Arial" w:hAnsi="Arial" w:cs="B Nazanin" w:hint="cs"/>
          <w:sz w:val="29"/>
          <w:rtl/>
          <w:lang w:bidi="fa-IR"/>
        </w:rPr>
        <w:t>ی</w:t>
      </w:r>
      <w:proofErr w:type="spellEnd"/>
      <w:r w:rsidRPr="00AB0DDA">
        <w:rPr>
          <w:rFonts w:ascii="Arial" w:eastAsia="Arial" w:hAnsi="Arial" w:cs="B Nazanin"/>
          <w:sz w:val="29"/>
          <w:rtl/>
          <w:lang w:bidi="fa-IR"/>
        </w:rPr>
        <w:t xml:space="preserve"> که در ب</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مار</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سل</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اک</w:t>
      </w:r>
      <w:proofErr w:type="spellEnd"/>
      <w:r w:rsidRPr="00AB0DDA">
        <w:rPr>
          <w:rFonts w:ascii="Arial" w:eastAsia="Arial" w:hAnsi="Arial" w:cs="B Nazanin"/>
          <w:sz w:val="29"/>
          <w:rtl/>
          <w:lang w:bidi="fa-IR"/>
        </w:rPr>
        <w:t xml:space="preserve"> د</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ده</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م</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شود</w:t>
      </w:r>
      <w:proofErr w:type="spellEnd"/>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ا</w:t>
      </w:r>
      <w:r w:rsidRPr="00AB0DDA">
        <w:rPr>
          <w:rFonts w:ascii="Arial" w:eastAsia="Arial" w:hAnsi="Arial" w:cs="B Nazanin"/>
          <w:sz w:val="29"/>
          <w:rtl/>
          <w:lang w:bidi="fa-IR"/>
        </w:rPr>
        <w:t xml:space="preserve"> آزاد شدن </w:t>
      </w:r>
      <w:proofErr w:type="spellStart"/>
      <w:r w:rsidRPr="00AB0DDA">
        <w:rPr>
          <w:rFonts w:ascii="Arial" w:eastAsia="Arial" w:hAnsi="Arial" w:cs="B Nazanin"/>
          <w:sz w:val="29"/>
          <w:rtl/>
          <w:lang w:bidi="fa-IR"/>
        </w:rPr>
        <w:t>پادتن‌ها</w:t>
      </w:r>
      <w:r w:rsidRPr="00AB0DDA">
        <w:rPr>
          <w:rFonts w:ascii="Arial" w:eastAsia="Arial" w:hAnsi="Arial" w:cs="B Nazanin" w:hint="cs"/>
          <w:sz w:val="29"/>
          <w:rtl/>
          <w:lang w:bidi="fa-IR"/>
        </w:rPr>
        <w:t>یی</w:t>
      </w:r>
      <w:proofErr w:type="spellEnd"/>
      <w:r w:rsidRPr="00AB0DDA">
        <w:rPr>
          <w:rFonts w:ascii="Arial" w:eastAsia="Arial" w:hAnsi="Arial" w:cs="B Nazanin"/>
          <w:sz w:val="29"/>
          <w:rtl/>
          <w:lang w:bidi="fa-IR"/>
        </w:rPr>
        <w:t xml:space="preserve"> که مشخصه آلرژ</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به گندم است را نشان </w:t>
      </w:r>
      <w:proofErr w:type="spellStart"/>
      <w:r w:rsidRPr="00AB0DDA">
        <w:rPr>
          <w:rFonts w:ascii="Arial" w:eastAsia="Arial" w:hAnsi="Arial" w:cs="B Nazanin"/>
          <w:sz w:val="29"/>
          <w:rtl/>
          <w:lang w:bidi="fa-IR"/>
        </w:rPr>
        <w:t>نم</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دهند</w:t>
      </w:r>
      <w:proofErr w:type="spellEnd"/>
      <w:r w:rsidRPr="00AB0DDA">
        <w:rPr>
          <w:rFonts w:ascii="Arial" w:eastAsia="Arial" w:hAnsi="Arial" w:cs="B Nazanin" w:hint="eastAsia"/>
          <w:sz w:val="29"/>
          <w:rtl/>
          <w:lang w:bidi="fa-IR"/>
        </w:rPr>
        <w:t>،</w:t>
      </w:r>
      <w:r w:rsidRPr="00AB0DDA">
        <w:rPr>
          <w:rFonts w:ascii="Arial" w:eastAsia="Arial" w:hAnsi="Arial" w:cs="B Nazanin"/>
          <w:sz w:val="29"/>
          <w:rtl/>
          <w:lang w:bidi="fa-IR"/>
        </w:rPr>
        <w:t xml:space="preserve"> اما همچنان از درد شکم، نفخ، اسهال و سردرد رنج </w:t>
      </w:r>
      <w:proofErr w:type="spellStart"/>
      <w:r w:rsidRPr="00AB0DDA">
        <w:rPr>
          <w:rFonts w:ascii="Arial" w:eastAsia="Arial" w:hAnsi="Arial" w:cs="B Nazanin"/>
          <w:sz w:val="29"/>
          <w:rtl/>
          <w:lang w:bidi="fa-IR"/>
        </w:rPr>
        <w:t>م</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برند</w:t>
      </w:r>
      <w:proofErr w:type="spellEnd"/>
      <w:r w:rsidRPr="00AB0DDA">
        <w:rPr>
          <w:rFonts w:ascii="Arial" w:eastAsia="Arial" w:hAnsi="Arial" w:cs="B Nazanin"/>
          <w:sz w:val="29"/>
          <w:rtl/>
          <w:lang w:bidi="fa-IR"/>
        </w:rPr>
        <w:t>.</w:t>
      </w:r>
      <w:hyperlink w:anchor="page316" w:history="1">
        <w:r w:rsidR="005958FC">
          <w:rPr>
            <w:rFonts w:ascii="Arial" w:eastAsia="Arial" w:hAnsi="Arial"/>
            <w:color w:val="0000EE"/>
            <w:sz w:val="40"/>
            <w:vertAlign w:val="superscript"/>
            <w:rtl/>
          </w:rPr>
          <w:t>47</w:t>
        </w:r>
        <w:r w:rsidR="005958FC">
          <w:rPr>
            <w:rFonts w:ascii="Arial" w:eastAsia="Arial" w:hAnsi="Arial"/>
            <w:sz w:val="27"/>
            <w:rtl/>
          </w:rPr>
          <w:t xml:space="preserve"> </w:t>
        </w:r>
      </w:hyperlink>
      <w:r w:rsidRPr="00AB0DDA">
        <w:rPr>
          <w:rFonts w:ascii="Arial" w:eastAsia="Arial" w:hAnsi="Arial" w:cs="B Nazanin"/>
          <w:sz w:val="29"/>
          <w:rtl/>
          <w:lang w:bidi="fa-IR"/>
        </w:rPr>
        <w:t>و تازه</w:t>
      </w:r>
      <w:r w:rsidR="00E54E13">
        <w:rPr>
          <w:rFonts w:ascii="Arial" w:eastAsia="Arial" w:hAnsi="Arial" w:cs="B Nazanin"/>
          <w:sz w:val="29"/>
          <w:rtl/>
          <w:lang w:bidi="fa-IR"/>
        </w:rPr>
        <w:t xml:space="preserve">‌‌ترین </w:t>
      </w:r>
      <w:r w:rsidRPr="00AB0DDA">
        <w:rPr>
          <w:rFonts w:ascii="Arial" w:eastAsia="Arial" w:hAnsi="Arial" w:cs="B Nazanin"/>
          <w:sz w:val="29"/>
          <w:rtl/>
          <w:lang w:bidi="fa-IR"/>
        </w:rPr>
        <w:t>تحق</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قات</w:t>
      </w:r>
      <w:r w:rsidRPr="00AB0DDA">
        <w:rPr>
          <w:rFonts w:ascii="Arial" w:eastAsia="Arial" w:hAnsi="Arial" w:cs="B Nazanin"/>
          <w:sz w:val="29"/>
          <w:rtl/>
          <w:lang w:bidi="fa-IR"/>
        </w:rPr>
        <w:t xml:space="preserve">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AB0DDA">
        <w:rPr>
          <w:rFonts w:ascii="Arial" w:eastAsia="Arial" w:hAnsi="Arial" w:cs="B Nazanin"/>
          <w:sz w:val="29"/>
          <w:rtl/>
          <w:lang w:bidi="fa-IR"/>
        </w:rPr>
        <w:t>دهد</w:t>
      </w:r>
      <w:proofErr w:type="spellEnd"/>
      <w:r w:rsidRPr="00AB0DDA">
        <w:rPr>
          <w:rFonts w:ascii="Arial" w:eastAsia="Arial" w:hAnsi="Arial" w:cs="B Nazanin"/>
          <w:sz w:val="29"/>
          <w:rtl/>
          <w:lang w:bidi="fa-IR"/>
        </w:rPr>
        <w:t xml:space="preserve"> که اغلب انتظارات افراد ممکن است عامل 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ن</w:t>
      </w:r>
      <w:r w:rsidRPr="00AB0DDA">
        <w:rPr>
          <w:rFonts w:ascii="Arial" w:eastAsia="Arial" w:hAnsi="Arial" w:cs="B Nazanin"/>
          <w:sz w:val="29"/>
          <w:rtl/>
          <w:lang w:bidi="fa-IR"/>
        </w:rPr>
        <w:t xml:space="preserve"> ناراحت</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باشد. برا</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مثال، در </w:t>
      </w:r>
      <w:proofErr w:type="spellStart"/>
      <w:r w:rsidRPr="00AB0DDA">
        <w:rPr>
          <w:rFonts w:ascii="Arial" w:eastAsia="Arial" w:hAnsi="Arial" w:cs="B Nazanin"/>
          <w:sz w:val="29"/>
          <w:rtl/>
          <w:lang w:bidi="fa-IR"/>
        </w:rPr>
        <w:t>آزما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ش‌ها</w:t>
      </w:r>
      <w:r w:rsidRPr="00AB0DDA">
        <w:rPr>
          <w:rFonts w:ascii="Arial" w:eastAsia="Arial" w:hAnsi="Arial" w:cs="B Nazanin" w:hint="cs"/>
          <w:sz w:val="29"/>
          <w:rtl/>
          <w:lang w:bidi="fa-IR"/>
        </w:rPr>
        <w:t>ی</w:t>
      </w:r>
      <w:proofErr w:type="spellEnd"/>
      <w:r w:rsidRPr="00AB0DDA">
        <w:rPr>
          <w:rFonts w:ascii="Arial" w:eastAsia="Arial" w:hAnsi="Arial" w:cs="B Nazanin"/>
          <w:sz w:val="29"/>
          <w:rtl/>
          <w:lang w:bidi="fa-IR"/>
        </w:rPr>
        <w:t xml:space="preserve"> کور، افراد مشکوک به حساس</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ت</w:t>
      </w:r>
      <w:r w:rsidRPr="00AB0DDA">
        <w:rPr>
          <w:rFonts w:ascii="Arial" w:eastAsia="Arial" w:hAnsi="Arial" w:cs="B Nazanin"/>
          <w:sz w:val="29"/>
          <w:rtl/>
          <w:lang w:bidi="fa-IR"/>
        </w:rPr>
        <w:t xml:space="preserve"> به </w:t>
      </w:r>
      <w:proofErr w:type="spellStart"/>
      <w:r w:rsidRPr="00AB0DDA">
        <w:rPr>
          <w:rFonts w:ascii="Arial" w:eastAsia="Arial" w:hAnsi="Arial" w:cs="B Nazanin"/>
          <w:sz w:val="29"/>
          <w:rtl/>
          <w:lang w:bidi="fa-IR"/>
        </w:rPr>
        <w:t>گلوتن</w:t>
      </w:r>
      <w:proofErr w:type="spellEnd"/>
      <w:r w:rsidRPr="00AB0DDA">
        <w:rPr>
          <w:rFonts w:ascii="Arial" w:eastAsia="Arial" w:hAnsi="Arial" w:cs="B Nazanin"/>
          <w:sz w:val="29"/>
          <w:rtl/>
          <w:lang w:bidi="fa-IR"/>
        </w:rPr>
        <w:t xml:space="preserve"> برا</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چند هفته تمام </w:t>
      </w:r>
      <w:proofErr w:type="spellStart"/>
      <w:r w:rsidRPr="00AB0DDA">
        <w:rPr>
          <w:rFonts w:ascii="Arial" w:eastAsia="Arial" w:hAnsi="Arial" w:cs="B Nazanin"/>
          <w:sz w:val="29"/>
          <w:rtl/>
          <w:lang w:bidi="fa-IR"/>
        </w:rPr>
        <w:t>گلوتن</w:t>
      </w:r>
      <w:proofErr w:type="spellEnd"/>
      <w:r w:rsidRPr="00AB0DDA">
        <w:rPr>
          <w:rFonts w:ascii="Arial" w:eastAsia="Arial" w:hAnsi="Arial" w:cs="B Nazanin"/>
          <w:sz w:val="29"/>
          <w:rtl/>
          <w:lang w:bidi="fa-IR"/>
        </w:rPr>
        <w:t xml:space="preserve"> را از رژ</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م</w:t>
      </w:r>
      <w:r w:rsidRPr="00AB0DDA">
        <w:rPr>
          <w:rFonts w:ascii="Arial" w:eastAsia="Arial" w:hAnsi="Arial" w:cs="B Nazanin"/>
          <w:sz w:val="29"/>
          <w:rtl/>
          <w:lang w:bidi="fa-IR"/>
        </w:rPr>
        <w:t xml:space="preserve"> غذا</w:t>
      </w:r>
      <w:r w:rsidRPr="00AB0DDA">
        <w:rPr>
          <w:rFonts w:ascii="Arial" w:eastAsia="Arial" w:hAnsi="Arial" w:cs="B Nazanin" w:hint="cs"/>
          <w:sz w:val="29"/>
          <w:rtl/>
          <w:lang w:bidi="fa-IR"/>
        </w:rPr>
        <w:t>یی</w:t>
      </w:r>
      <w:r w:rsidRPr="00AB0DDA">
        <w:rPr>
          <w:rFonts w:ascii="Arial" w:eastAsia="Arial" w:hAnsi="Arial" w:cs="B Nazanin"/>
          <w:sz w:val="29"/>
          <w:rtl/>
          <w:lang w:bidi="fa-IR"/>
        </w:rPr>
        <w:t xml:space="preserve"> خود حذف </w:t>
      </w:r>
      <w:proofErr w:type="spellStart"/>
      <w:r w:rsidRPr="00AB0DDA">
        <w:rPr>
          <w:rFonts w:ascii="Arial" w:eastAsia="Arial" w:hAnsi="Arial" w:cs="B Nazanin"/>
          <w:sz w:val="29"/>
          <w:rtl/>
          <w:lang w:bidi="fa-IR"/>
        </w:rPr>
        <w:t>م</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کنند</w:t>
      </w:r>
      <w:proofErr w:type="spellEnd"/>
      <w:r w:rsidRPr="00AB0DDA">
        <w:rPr>
          <w:rFonts w:ascii="Arial" w:eastAsia="Arial" w:hAnsi="Arial" w:cs="B Nazanin"/>
          <w:sz w:val="29"/>
          <w:rtl/>
          <w:lang w:bidi="fa-IR"/>
        </w:rPr>
        <w:t xml:space="preserve"> و سپس از آنها خواسته </w:t>
      </w:r>
      <w:proofErr w:type="spellStart"/>
      <w:r w:rsidRPr="00AB0DDA">
        <w:rPr>
          <w:rFonts w:ascii="Arial" w:eastAsia="Arial" w:hAnsi="Arial" w:cs="B Nazanin"/>
          <w:sz w:val="29"/>
          <w:rtl/>
          <w:lang w:bidi="fa-IR"/>
        </w:rPr>
        <w:t>م</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شود</w:t>
      </w:r>
      <w:proofErr w:type="spellEnd"/>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محصولات</w:t>
      </w:r>
      <w:r w:rsidRPr="00AB0DDA">
        <w:rPr>
          <w:rFonts w:ascii="Arial" w:eastAsia="Arial" w:hAnsi="Arial" w:cs="B Nazanin" w:hint="cs"/>
          <w:sz w:val="29"/>
          <w:rtl/>
          <w:lang w:bidi="fa-IR"/>
        </w:rPr>
        <w:t>ی</w:t>
      </w:r>
      <w:proofErr w:type="spellEnd"/>
      <w:r w:rsidRPr="00AB0DDA">
        <w:rPr>
          <w:rFonts w:ascii="Arial" w:eastAsia="Arial" w:hAnsi="Arial" w:cs="B Nazanin"/>
          <w:sz w:val="29"/>
          <w:rtl/>
          <w:lang w:bidi="fa-IR"/>
        </w:rPr>
        <w:t xml:space="preserve"> مانند نان </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ا</w:t>
      </w:r>
      <w:r w:rsidRPr="00AB0DDA">
        <w:rPr>
          <w:rFonts w:ascii="Arial" w:eastAsia="Arial" w:hAnsi="Arial" w:cs="B Nazanin"/>
          <w:sz w:val="29"/>
          <w:rtl/>
          <w:lang w:bidi="fa-IR"/>
        </w:rPr>
        <w:t xml:space="preserve"> </w:t>
      </w:r>
      <w:proofErr w:type="spellStart"/>
      <w:r w:rsidRPr="00AB0DDA">
        <w:rPr>
          <w:rFonts w:ascii="Arial" w:eastAsia="Arial" w:hAnsi="Arial" w:cs="B Nazanin" w:hint="eastAsia"/>
          <w:sz w:val="29"/>
          <w:rtl/>
          <w:lang w:bidi="fa-IR"/>
        </w:rPr>
        <w:t>ماف</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ن</w:t>
      </w:r>
      <w:proofErr w:type="spellEnd"/>
      <w:r w:rsidRPr="00AB0DDA">
        <w:rPr>
          <w:rFonts w:ascii="Arial" w:eastAsia="Arial" w:hAnsi="Arial" w:cs="B Nazanin"/>
          <w:sz w:val="29"/>
          <w:rtl/>
          <w:lang w:bidi="fa-IR"/>
        </w:rPr>
        <w:t xml:space="preserve"> حاو</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ا</w:t>
      </w:r>
      <w:r w:rsidRPr="00AB0DDA">
        <w:rPr>
          <w:rFonts w:ascii="Arial" w:eastAsia="Arial" w:hAnsi="Arial" w:cs="B Nazanin"/>
          <w:sz w:val="29"/>
          <w:rtl/>
          <w:lang w:bidi="fa-IR"/>
        </w:rPr>
        <w:t xml:space="preserve"> فاقد پروتئ</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ن</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گلوتن</w:t>
      </w:r>
      <w:proofErr w:type="spellEnd"/>
      <w:r w:rsidRPr="00AB0DDA">
        <w:rPr>
          <w:rFonts w:ascii="Arial" w:eastAsia="Arial" w:hAnsi="Arial" w:cs="B Nazanin"/>
          <w:sz w:val="29"/>
          <w:rtl/>
          <w:lang w:bidi="fa-IR"/>
        </w:rPr>
        <w:t xml:space="preserve"> بخورند. با ترک</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ب</w:t>
      </w:r>
      <w:r w:rsidRPr="00AB0DDA">
        <w:rPr>
          <w:rFonts w:ascii="Arial" w:eastAsia="Arial" w:hAnsi="Arial" w:cs="B Nazanin"/>
          <w:sz w:val="29"/>
          <w:rtl/>
          <w:lang w:bidi="fa-IR"/>
        </w:rPr>
        <w:t xml:space="preserve"> نتا</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ج</w:t>
      </w:r>
      <w:r w:rsidRPr="00AB0DDA">
        <w:rPr>
          <w:rFonts w:ascii="Arial" w:eastAsia="Arial" w:hAnsi="Arial" w:cs="B Nazanin"/>
          <w:sz w:val="29"/>
          <w:rtl/>
          <w:lang w:bidi="fa-IR"/>
        </w:rPr>
        <w:t xml:space="preserve"> ده مطالعه مختلف، </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ک</w:t>
      </w:r>
      <w:r w:rsidR="00926AB5">
        <w:rPr>
          <w:rFonts w:ascii="Arial" w:eastAsia="Arial" w:hAnsi="Arial" w:cs="B Nazanin" w:hint="cs"/>
          <w:sz w:val="29"/>
          <w:rtl/>
          <w:lang w:bidi="fa-IR"/>
        </w:rPr>
        <w:t xml:space="preserve"> تحلیل</w:t>
      </w:r>
      <w:r w:rsidRPr="00AB0DDA">
        <w:rPr>
          <w:rFonts w:ascii="Arial" w:eastAsia="Arial" w:hAnsi="Arial" w:cs="B Nazanin"/>
          <w:sz w:val="29"/>
          <w:rtl/>
          <w:lang w:bidi="fa-IR"/>
        </w:rPr>
        <w:t xml:space="preserve"> </w:t>
      </w:r>
      <w:r w:rsidR="00926AB5">
        <w:rPr>
          <w:rFonts w:ascii="Arial" w:eastAsia="Arial" w:hAnsi="Arial" w:cs="B Nazanin" w:hint="cs"/>
          <w:sz w:val="29"/>
          <w:rtl/>
          <w:lang w:bidi="fa-IR"/>
        </w:rPr>
        <w:t>فرا داده</w:t>
      </w:r>
      <w:r w:rsidRPr="00AB0DDA">
        <w:rPr>
          <w:rFonts w:ascii="Arial" w:eastAsia="Arial" w:hAnsi="Arial" w:cs="B Nazanin"/>
          <w:sz w:val="29"/>
          <w:rtl/>
          <w:lang w:bidi="fa-IR"/>
        </w:rPr>
        <w:t xml:space="preserve"> اخ</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ر</w:t>
      </w:r>
      <w:r w:rsidRPr="00AB0DDA">
        <w:rPr>
          <w:rFonts w:ascii="Arial" w:eastAsia="Arial" w:hAnsi="Arial" w:cs="B Nazanin"/>
          <w:sz w:val="29"/>
          <w:rtl/>
          <w:lang w:bidi="fa-IR"/>
        </w:rPr>
        <w:t xml:space="preserve"> نشان داد</w:t>
      </w:r>
      <w:r w:rsidR="00926AB5">
        <w:rPr>
          <w:rFonts w:ascii="Arial" w:eastAsia="Arial" w:hAnsi="Arial" w:cs="B Nazanin" w:hint="cs"/>
          <w:sz w:val="29"/>
          <w:rtl/>
          <w:lang w:bidi="fa-IR"/>
        </w:rPr>
        <w:t>ه است</w:t>
      </w:r>
      <w:r w:rsidRPr="00AB0DDA">
        <w:rPr>
          <w:rFonts w:ascii="Arial" w:eastAsia="Arial" w:hAnsi="Arial" w:cs="B Nazanin"/>
          <w:sz w:val="29"/>
          <w:rtl/>
          <w:lang w:bidi="fa-IR"/>
        </w:rPr>
        <w:t xml:space="preserve"> که تنها ۱۶ درصد از افراد با حساس</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ت</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گزارش‌شده</w:t>
      </w:r>
      <w:proofErr w:type="spellEnd"/>
      <w:r w:rsidRPr="00AB0DDA">
        <w:rPr>
          <w:rFonts w:ascii="Arial" w:eastAsia="Arial" w:hAnsi="Arial" w:cs="B Nazanin"/>
          <w:sz w:val="29"/>
          <w:rtl/>
          <w:lang w:bidi="fa-IR"/>
        </w:rPr>
        <w:t xml:space="preserve"> به </w:t>
      </w:r>
      <w:proofErr w:type="spellStart"/>
      <w:r w:rsidRPr="00AB0DDA">
        <w:rPr>
          <w:rFonts w:ascii="Arial" w:eastAsia="Arial" w:hAnsi="Arial" w:cs="B Nazanin"/>
          <w:sz w:val="29"/>
          <w:rtl/>
          <w:lang w:bidi="fa-IR"/>
        </w:rPr>
        <w:t>گلوتن</w:t>
      </w:r>
      <w:proofErr w:type="spellEnd"/>
      <w:r w:rsidRPr="00AB0DDA">
        <w:rPr>
          <w:rFonts w:ascii="Arial" w:eastAsia="Arial" w:hAnsi="Arial" w:cs="B Nazanin"/>
          <w:sz w:val="29"/>
          <w:rtl/>
          <w:lang w:bidi="fa-IR"/>
        </w:rPr>
        <w:t xml:space="preserve"> در واقع به </w:t>
      </w:r>
      <w:proofErr w:type="spellStart"/>
      <w:r w:rsidRPr="00AB0DDA">
        <w:rPr>
          <w:rFonts w:ascii="Arial" w:eastAsia="Arial" w:hAnsi="Arial" w:cs="B Nazanin"/>
          <w:sz w:val="29"/>
          <w:rtl/>
          <w:lang w:bidi="fa-IR"/>
        </w:rPr>
        <w:t>گلوتن</w:t>
      </w:r>
      <w:proofErr w:type="spellEnd"/>
      <w:r w:rsidRPr="00AB0DDA">
        <w:rPr>
          <w:rFonts w:ascii="Arial" w:eastAsia="Arial" w:hAnsi="Arial" w:cs="B Nazanin"/>
          <w:sz w:val="29"/>
          <w:rtl/>
          <w:lang w:bidi="fa-IR"/>
        </w:rPr>
        <w:t xml:space="preserve"> واکنش نشان </w:t>
      </w:r>
      <w:proofErr w:type="spellStart"/>
      <w:r w:rsidRPr="00AB0DDA">
        <w:rPr>
          <w:rFonts w:ascii="Arial" w:eastAsia="Arial" w:hAnsi="Arial" w:cs="B Nazanin"/>
          <w:sz w:val="29"/>
          <w:rtl/>
          <w:lang w:bidi="fa-IR"/>
        </w:rPr>
        <w:t>داده‌اند</w:t>
      </w:r>
      <w:proofErr w:type="spellEnd"/>
      <w:r w:rsidRPr="00AB0DDA">
        <w:rPr>
          <w:rFonts w:ascii="Arial" w:eastAsia="Arial" w:hAnsi="Arial" w:cs="B Nazanin"/>
          <w:sz w:val="29"/>
          <w:rtl/>
          <w:lang w:bidi="fa-IR"/>
        </w:rPr>
        <w:t xml:space="preserve">، اما به </w:t>
      </w:r>
      <w:proofErr w:type="spellStart"/>
      <w:r w:rsidRPr="00AB0DDA">
        <w:rPr>
          <w:rFonts w:ascii="Arial" w:eastAsia="Arial" w:hAnsi="Arial" w:cs="B Nazanin"/>
          <w:sz w:val="29"/>
          <w:rtl/>
          <w:lang w:bidi="fa-IR"/>
        </w:rPr>
        <w:t>دارونما</w:t>
      </w:r>
      <w:proofErr w:type="spellEnd"/>
      <w:r w:rsidRPr="00AB0DDA">
        <w:rPr>
          <w:rFonts w:ascii="Arial" w:eastAsia="Arial" w:hAnsi="Arial" w:cs="B Nazanin"/>
          <w:sz w:val="29"/>
          <w:rtl/>
          <w:lang w:bidi="fa-IR"/>
        </w:rPr>
        <w:t xml:space="preserve"> واکنش نشان </w:t>
      </w:r>
      <w:proofErr w:type="spellStart"/>
      <w:r w:rsidRPr="00AB0DDA">
        <w:rPr>
          <w:rFonts w:ascii="Arial" w:eastAsia="Arial" w:hAnsi="Arial" w:cs="B Nazanin"/>
          <w:sz w:val="29"/>
          <w:rtl/>
          <w:lang w:bidi="fa-IR"/>
        </w:rPr>
        <w:t>نداده‌اند</w:t>
      </w:r>
      <w:proofErr w:type="spellEnd"/>
      <w:r w:rsidRPr="00AB0DDA">
        <w:rPr>
          <w:rFonts w:ascii="Arial" w:eastAsia="Arial" w:hAnsi="Arial" w:cs="B Nazanin"/>
          <w:sz w:val="29"/>
          <w:rtl/>
          <w:lang w:bidi="fa-IR"/>
        </w:rPr>
        <w:t>، در حال</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که بخش بس</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ار</w:t>
      </w:r>
      <w:r w:rsidRPr="00AB0DDA">
        <w:rPr>
          <w:rFonts w:ascii="Arial" w:eastAsia="Arial" w:hAnsi="Arial" w:cs="B Nazanin"/>
          <w:sz w:val="29"/>
          <w:rtl/>
          <w:lang w:bidi="fa-IR"/>
        </w:rPr>
        <w:t xml:space="preserve"> </w:t>
      </w:r>
      <w:proofErr w:type="spellStart"/>
      <w:r w:rsidRPr="00AB0DDA">
        <w:rPr>
          <w:rFonts w:ascii="Arial" w:eastAsia="Arial" w:hAnsi="Arial" w:cs="B Nazanin"/>
          <w:sz w:val="29"/>
          <w:rtl/>
          <w:lang w:bidi="fa-IR"/>
        </w:rPr>
        <w:t>بزرگ‌تر</w:t>
      </w:r>
      <w:r w:rsidRPr="00AB0DDA">
        <w:rPr>
          <w:rFonts w:ascii="Arial" w:eastAsia="Arial" w:hAnsi="Arial" w:cs="B Nazanin" w:hint="cs"/>
          <w:sz w:val="29"/>
          <w:rtl/>
          <w:lang w:bidi="fa-IR"/>
        </w:rPr>
        <w:t>ی</w:t>
      </w:r>
      <w:proofErr w:type="spellEnd"/>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حدود</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۴۰</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درصد</w:t>
      </w:r>
      <w:r w:rsidR="00060D92">
        <w:rPr>
          <w:rFonts w:ascii="Arial" w:eastAsia="Arial" w:hAnsi="Arial" w:cs="B Nazanin"/>
          <w:sz w:val="29"/>
          <w:rtl/>
          <w:lang w:bidi="fa-IR"/>
        </w:rPr>
        <w:t xml:space="preserve"> </w:t>
      </w:r>
      <w:r w:rsidRPr="00AB0DDA">
        <w:rPr>
          <w:rFonts w:ascii="Arial" w:eastAsia="Arial" w:hAnsi="Arial" w:cs="B Nazanin" w:hint="cs"/>
          <w:sz w:val="29"/>
          <w:rtl/>
          <w:lang w:bidi="fa-IR"/>
        </w:rPr>
        <w:t>به</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هر</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دو</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گروه</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از</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مواد</w:t>
      </w:r>
      <w:r w:rsidRPr="00AB0DDA">
        <w:rPr>
          <w:rFonts w:ascii="Arial" w:eastAsia="Arial" w:hAnsi="Arial" w:cs="B Nazanin"/>
          <w:sz w:val="29"/>
          <w:rtl/>
          <w:lang w:bidi="fa-IR"/>
        </w:rPr>
        <w:t xml:space="preserve"> </w:t>
      </w:r>
      <w:r w:rsidRPr="00AB0DDA">
        <w:rPr>
          <w:rFonts w:ascii="Arial" w:eastAsia="Arial" w:hAnsi="Arial" w:cs="B Nazanin" w:hint="cs"/>
          <w:sz w:val="29"/>
          <w:rtl/>
          <w:lang w:bidi="fa-IR"/>
        </w:rPr>
        <w:t>غذایی</w:t>
      </w:r>
      <w:r w:rsidRPr="00AB0DDA">
        <w:rPr>
          <w:rFonts w:ascii="Arial" w:eastAsia="Arial" w:hAnsi="Arial" w:cs="B Nazanin"/>
          <w:sz w:val="29"/>
          <w:rtl/>
          <w:lang w:bidi="fa-IR"/>
        </w:rPr>
        <w:t xml:space="preserve"> به طور مساو</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واکنش نشان دادند، که نشان </w:t>
      </w:r>
      <w:proofErr w:type="spellStart"/>
      <w:r w:rsidRPr="00AB0DDA">
        <w:rPr>
          <w:rFonts w:ascii="Arial" w:eastAsia="Arial" w:hAnsi="Arial" w:cs="B Nazanin"/>
          <w:sz w:val="29"/>
          <w:rtl/>
          <w:lang w:bidi="fa-IR"/>
        </w:rPr>
        <w:t>م</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دهد</w:t>
      </w:r>
      <w:proofErr w:type="spellEnd"/>
      <w:r w:rsidRPr="00AB0DDA">
        <w:rPr>
          <w:rFonts w:ascii="Arial" w:eastAsia="Arial" w:hAnsi="Arial" w:cs="B Nazanin"/>
          <w:sz w:val="29"/>
          <w:rtl/>
          <w:lang w:bidi="fa-IR"/>
        </w:rPr>
        <w:t xml:space="preserve"> انتظار نقش ز</w:t>
      </w:r>
      <w:r w:rsidRPr="00AB0DDA">
        <w:rPr>
          <w:rFonts w:ascii="Arial" w:eastAsia="Arial" w:hAnsi="Arial" w:cs="B Nazanin" w:hint="cs"/>
          <w:sz w:val="29"/>
          <w:rtl/>
          <w:lang w:bidi="fa-IR"/>
        </w:rPr>
        <w:t>ی</w:t>
      </w:r>
      <w:r w:rsidRPr="00AB0DDA">
        <w:rPr>
          <w:rFonts w:ascii="Arial" w:eastAsia="Arial" w:hAnsi="Arial" w:cs="B Nazanin" w:hint="eastAsia"/>
          <w:sz w:val="29"/>
          <w:rtl/>
          <w:lang w:bidi="fa-IR"/>
        </w:rPr>
        <w:t>اد</w:t>
      </w:r>
      <w:r w:rsidRPr="00AB0DDA">
        <w:rPr>
          <w:rFonts w:ascii="Arial" w:eastAsia="Arial" w:hAnsi="Arial" w:cs="B Nazanin" w:hint="cs"/>
          <w:sz w:val="29"/>
          <w:rtl/>
          <w:lang w:bidi="fa-IR"/>
        </w:rPr>
        <w:t>ی</w:t>
      </w:r>
      <w:r w:rsidRPr="00AB0DDA">
        <w:rPr>
          <w:rFonts w:ascii="Arial" w:eastAsia="Arial" w:hAnsi="Arial" w:cs="B Nazanin"/>
          <w:sz w:val="29"/>
          <w:rtl/>
          <w:lang w:bidi="fa-IR"/>
        </w:rPr>
        <w:t xml:space="preserve"> در علائم آنها داشته است.</w:t>
      </w:r>
      <w:hyperlink w:anchor="page316" w:history="1">
        <w:r w:rsidR="005958FC">
          <w:rPr>
            <w:rFonts w:ascii="Arial" w:eastAsia="Arial" w:hAnsi="Arial"/>
            <w:color w:val="0000EE"/>
            <w:sz w:val="40"/>
            <w:vertAlign w:val="superscript"/>
            <w:rtl/>
          </w:rPr>
          <w:t>48</w:t>
        </w:r>
      </w:hyperlink>
      <w:r w:rsidR="005958FC">
        <w:rPr>
          <w:rFonts w:ascii="Arial" w:eastAsia="Arial" w:hAnsi="Arial"/>
          <w:sz w:val="27"/>
          <w:rtl/>
        </w:rPr>
        <w:t>(</w:t>
      </w:r>
      <w:r w:rsidR="005958FC" w:rsidRPr="005F39A7">
        <w:rPr>
          <w:rFonts w:ascii="Arial" w:eastAsia="Arial" w:hAnsi="Arial" w:cs="B Nazanin"/>
          <w:sz w:val="29"/>
          <w:rtl/>
          <w:lang w:bidi="fa-IR"/>
        </w:rPr>
        <w:t xml:space="preserve">نکته مهم، بسیاری از این مطالعات، غذاهای </w:t>
      </w:r>
      <w:proofErr w:type="spellStart"/>
      <w:r w:rsidR="005958FC" w:rsidRPr="005F39A7">
        <w:rPr>
          <w:rFonts w:ascii="Arial" w:eastAsia="Arial" w:hAnsi="Arial" w:cs="B Nazanin"/>
          <w:sz w:val="29"/>
          <w:rtl/>
          <w:lang w:bidi="fa-IR"/>
        </w:rPr>
        <w:t>پلاسبو</w:t>
      </w:r>
      <w:proofErr w:type="spellEnd"/>
      <w:r w:rsidR="005958FC" w:rsidRPr="005F39A7">
        <w:rPr>
          <w:rFonts w:ascii="Arial" w:eastAsia="Arial" w:hAnsi="Arial" w:cs="B Nazanin"/>
          <w:sz w:val="29"/>
          <w:rtl/>
          <w:lang w:bidi="fa-IR"/>
        </w:rPr>
        <w:t xml:space="preserve"> را که ممکن است حاوی </w:t>
      </w:r>
      <w:proofErr w:type="spellStart"/>
      <w:r w:rsidR="005958FC" w:rsidRPr="005F39A7">
        <w:rPr>
          <w:rFonts w:ascii="Arial" w:eastAsia="Arial" w:hAnsi="Arial" w:cs="B Nazanin"/>
          <w:sz w:val="29"/>
          <w:rtl/>
          <w:lang w:bidi="fa-IR"/>
        </w:rPr>
        <w:t>کربوهیدرات</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005958FC" w:rsidRPr="005F39A7">
        <w:rPr>
          <w:rFonts w:ascii="Arial" w:eastAsia="Arial" w:hAnsi="Arial" w:cs="B Nazanin"/>
          <w:sz w:val="29"/>
          <w:rtl/>
          <w:lang w:bidi="fa-IR"/>
        </w:rPr>
        <w:t xml:space="preserve">FODMAP باشند که به عنوان علت بالقوه علائم ذکر </w:t>
      </w:r>
      <w:proofErr w:type="spellStart"/>
      <w:r w:rsidR="005958FC" w:rsidRPr="005F39A7">
        <w:rPr>
          <w:rFonts w:ascii="Arial" w:eastAsia="Arial" w:hAnsi="Arial" w:cs="B Nazanin"/>
          <w:sz w:val="29"/>
          <w:rtl/>
          <w:lang w:bidi="fa-IR"/>
        </w:rPr>
        <w:t>شده</w:t>
      </w:r>
      <w:r w:rsidR="00E54E13">
        <w:rPr>
          <w:rFonts w:ascii="Arial" w:eastAsia="Arial" w:hAnsi="Arial" w:cs="B Nazanin"/>
          <w:sz w:val="29"/>
          <w:rtl/>
          <w:lang w:bidi="fa-IR"/>
        </w:rPr>
        <w:t>‌اند</w:t>
      </w:r>
      <w:proofErr w:type="spellEnd"/>
      <w:r w:rsidR="00E54E13">
        <w:rPr>
          <w:rFonts w:ascii="Arial" w:eastAsia="Arial" w:hAnsi="Arial" w:cs="B Nazanin"/>
          <w:sz w:val="29"/>
          <w:rtl/>
          <w:lang w:bidi="fa-IR"/>
        </w:rPr>
        <w:t>،</w:t>
      </w:r>
      <w:r w:rsidR="005958FC" w:rsidRPr="005F39A7">
        <w:rPr>
          <w:rFonts w:ascii="Arial" w:eastAsia="Arial" w:hAnsi="Arial" w:cs="B Nazanin"/>
          <w:sz w:val="29"/>
          <w:rtl/>
          <w:lang w:bidi="fa-IR"/>
        </w:rPr>
        <w:t xml:space="preserve"> حذف کردند.)</w:t>
      </w:r>
    </w:p>
    <w:p w14:paraId="7D881757" w14:textId="77777777" w:rsidR="0007272E" w:rsidRDefault="0007272E">
      <w:pPr>
        <w:bidi/>
        <w:spacing w:line="277" w:lineRule="auto"/>
        <w:ind w:left="720" w:right="719"/>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68F46495" w14:textId="77777777" w:rsidR="0007272E" w:rsidRDefault="0007272E">
      <w:pPr>
        <w:bidi/>
        <w:spacing w:line="20" w:lineRule="exact"/>
        <w:rPr>
          <w:rFonts w:ascii="Times New Roman" w:eastAsia="Times New Roman" w:hAnsi="Times New Roman"/>
          <w:rtl/>
        </w:rPr>
      </w:pPr>
      <w:bookmarkStart w:id="110" w:name="page111"/>
      <w:bookmarkEnd w:id="110"/>
    </w:p>
    <w:p w14:paraId="02C38B43" w14:textId="6C9C00AE" w:rsidR="0007272E" w:rsidRDefault="00926AB5">
      <w:pPr>
        <w:bidi/>
        <w:spacing w:line="289" w:lineRule="auto"/>
        <w:ind w:left="720" w:right="719" w:firstLine="300"/>
        <w:jc w:val="both"/>
        <w:rPr>
          <w:rFonts w:ascii="Arial" w:eastAsia="Arial" w:hAnsi="Arial"/>
          <w:color w:val="0000EE"/>
          <w:sz w:val="40"/>
          <w:vertAlign w:val="superscript"/>
          <w:rtl/>
        </w:rPr>
      </w:pPr>
      <w:r w:rsidRPr="00926AB5">
        <w:rPr>
          <w:rFonts w:ascii="Arial" w:eastAsia="Arial" w:hAnsi="Arial" w:cs="B Nazanin"/>
          <w:sz w:val="29"/>
          <w:rtl/>
          <w:lang w:bidi="fa-IR"/>
        </w:rPr>
        <w:t>هر فرد با</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د</w:t>
      </w:r>
      <w:r w:rsidRPr="00926AB5">
        <w:rPr>
          <w:rFonts w:ascii="Arial" w:eastAsia="Arial" w:hAnsi="Arial" w:cs="B Nazanin"/>
          <w:sz w:val="29"/>
          <w:rtl/>
          <w:lang w:bidi="fa-IR"/>
        </w:rPr>
        <w:t xml:space="preserve"> به صورت جداگانه ارز</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اب</w:t>
      </w:r>
      <w:r w:rsidRPr="00926AB5">
        <w:rPr>
          <w:rFonts w:ascii="Arial" w:eastAsia="Arial" w:hAnsi="Arial" w:cs="B Nazanin" w:hint="cs"/>
          <w:sz w:val="29"/>
          <w:rtl/>
          <w:lang w:bidi="fa-IR"/>
        </w:rPr>
        <w:t>ی</w:t>
      </w:r>
      <w:r w:rsidRPr="00926AB5">
        <w:rPr>
          <w:rFonts w:ascii="Arial" w:eastAsia="Arial" w:hAnsi="Arial" w:cs="B Nazanin"/>
          <w:sz w:val="29"/>
          <w:rtl/>
          <w:lang w:bidi="fa-IR"/>
        </w:rPr>
        <w:t xml:space="preserve"> شود، اما براساس ا</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ن</w:t>
      </w:r>
      <w:r w:rsidRPr="00926AB5">
        <w:rPr>
          <w:rFonts w:ascii="Arial" w:eastAsia="Arial" w:hAnsi="Arial" w:cs="B Nazanin"/>
          <w:sz w:val="29"/>
          <w:rtl/>
          <w:lang w:bidi="fa-IR"/>
        </w:rPr>
        <w:t xml:space="preserve"> نتا</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ج،</w:t>
      </w:r>
      <w:r w:rsidRPr="00926AB5">
        <w:rPr>
          <w:rFonts w:ascii="Arial" w:eastAsia="Arial" w:hAnsi="Arial" w:cs="B Nazanin"/>
          <w:sz w:val="29"/>
          <w:rtl/>
          <w:lang w:bidi="fa-IR"/>
        </w:rPr>
        <w:t xml:space="preserve"> </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ک</w:t>
      </w:r>
      <w:r w:rsidRPr="00926AB5">
        <w:rPr>
          <w:rFonts w:ascii="Arial" w:eastAsia="Arial" w:hAnsi="Arial" w:cs="B Nazanin"/>
          <w:sz w:val="29"/>
          <w:rtl/>
          <w:lang w:bidi="fa-IR"/>
        </w:rPr>
        <w:t xml:space="preserve"> اثر </w:t>
      </w:r>
      <w:proofErr w:type="spellStart"/>
      <w:r>
        <w:rPr>
          <w:rFonts w:ascii="Arial" w:eastAsia="Arial" w:hAnsi="Arial" w:cs="B Nazanin" w:hint="cs"/>
          <w:sz w:val="29"/>
          <w:rtl/>
          <w:lang w:bidi="fa-IR"/>
        </w:rPr>
        <w:t>نوسیبو</w:t>
      </w:r>
      <w:proofErr w:type="spellEnd"/>
      <w:r w:rsidRPr="00926AB5">
        <w:rPr>
          <w:rFonts w:ascii="Arial" w:eastAsia="Arial" w:hAnsi="Arial" w:cs="B Nazanin"/>
          <w:sz w:val="29"/>
          <w:rtl/>
          <w:lang w:bidi="fa-IR"/>
        </w:rPr>
        <w:t xml:space="preserve"> احتمالاً علت بس</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ار</w:t>
      </w:r>
      <w:r w:rsidRPr="00926AB5">
        <w:rPr>
          <w:rFonts w:ascii="Arial" w:eastAsia="Arial" w:hAnsi="Arial" w:cs="B Nazanin" w:hint="cs"/>
          <w:sz w:val="29"/>
          <w:rtl/>
          <w:lang w:bidi="fa-IR"/>
        </w:rPr>
        <w:t>ی</w:t>
      </w:r>
      <w:r w:rsidRPr="00926AB5">
        <w:rPr>
          <w:rFonts w:ascii="Arial" w:eastAsia="Arial" w:hAnsi="Arial" w:cs="B Nazanin"/>
          <w:sz w:val="29"/>
          <w:rtl/>
          <w:lang w:bidi="fa-IR"/>
        </w:rPr>
        <w:t xml:space="preserve"> از مبتلا</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ان</w:t>
      </w:r>
      <w:r w:rsidRPr="00926AB5">
        <w:rPr>
          <w:rFonts w:ascii="Arial" w:eastAsia="Arial" w:hAnsi="Arial" w:cs="B Nazanin"/>
          <w:sz w:val="29"/>
          <w:rtl/>
          <w:lang w:bidi="fa-IR"/>
        </w:rPr>
        <w:t xml:space="preserve"> است. انبوه</w:t>
      </w:r>
      <w:r w:rsidRPr="00926AB5">
        <w:rPr>
          <w:rFonts w:ascii="Arial" w:eastAsia="Arial" w:hAnsi="Arial" w:cs="B Nazanin" w:hint="cs"/>
          <w:sz w:val="29"/>
          <w:rtl/>
          <w:lang w:bidi="fa-IR"/>
        </w:rPr>
        <w:t>ی</w:t>
      </w:r>
      <w:r w:rsidRPr="00926AB5">
        <w:rPr>
          <w:rFonts w:ascii="Arial" w:eastAsia="Arial" w:hAnsi="Arial" w:cs="B Nazanin"/>
          <w:sz w:val="29"/>
          <w:rtl/>
          <w:lang w:bidi="fa-IR"/>
        </w:rPr>
        <w:t xml:space="preserve"> از مجلات سبک زندگ</w:t>
      </w:r>
      <w:r w:rsidRPr="00926AB5">
        <w:rPr>
          <w:rFonts w:ascii="Arial" w:eastAsia="Arial" w:hAnsi="Arial" w:cs="B Nazanin" w:hint="cs"/>
          <w:sz w:val="29"/>
          <w:rtl/>
          <w:lang w:bidi="fa-IR"/>
        </w:rPr>
        <w:t>ی</w:t>
      </w:r>
      <w:r w:rsidRPr="00926AB5">
        <w:rPr>
          <w:rFonts w:ascii="Arial" w:eastAsia="Arial" w:hAnsi="Arial" w:cs="B Nazanin"/>
          <w:sz w:val="29"/>
          <w:rtl/>
          <w:lang w:bidi="fa-IR"/>
        </w:rPr>
        <w:t xml:space="preserve"> و </w:t>
      </w:r>
      <w:proofErr w:type="spellStart"/>
      <w:r w:rsidRPr="00926AB5">
        <w:rPr>
          <w:rFonts w:ascii="Arial" w:eastAsia="Arial" w:hAnsi="Arial" w:cs="B Nazanin"/>
          <w:sz w:val="29"/>
          <w:rtl/>
          <w:lang w:bidi="fa-IR"/>
        </w:rPr>
        <w:t>وب‌سا</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ت‌ها</w:t>
      </w:r>
      <w:r w:rsidRPr="00926AB5">
        <w:rPr>
          <w:rFonts w:ascii="Arial" w:eastAsia="Arial" w:hAnsi="Arial" w:cs="B Nazanin" w:hint="cs"/>
          <w:sz w:val="29"/>
          <w:rtl/>
          <w:lang w:bidi="fa-IR"/>
        </w:rPr>
        <w:t>یی</w:t>
      </w:r>
      <w:proofErr w:type="spellEnd"/>
      <w:r w:rsidRPr="00926AB5">
        <w:rPr>
          <w:rFonts w:ascii="Arial" w:eastAsia="Arial" w:hAnsi="Arial" w:cs="B Nazanin"/>
          <w:sz w:val="29"/>
          <w:rtl/>
          <w:lang w:bidi="fa-IR"/>
        </w:rPr>
        <w:t xml:space="preserve"> که خطرات گندم را توص</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ف</w:t>
      </w:r>
      <w:r w:rsidRPr="00926AB5">
        <w:rPr>
          <w:rFonts w:ascii="Arial" w:eastAsia="Arial" w:hAnsi="Arial" w:cs="B Nazanin"/>
          <w:sz w:val="29"/>
          <w:rtl/>
          <w:lang w:bidi="fa-IR"/>
        </w:rPr>
        <w:t xml:space="preserve"> </w:t>
      </w:r>
      <w:proofErr w:type="spellStart"/>
      <w:r w:rsidRPr="00926AB5">
        <w:rPr>
          <w:rFonts w:ascii="Arial" w:eastAsia="Arial" w:hAnsi="Arial" w:cs="B Nazanin"/>
          <w:sz w:val="29"/>
          <w:rtl/>
          <w:lang w:bidi="fa-IR"/>
        </w:rPr>
        <w:t>م</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کنند</w:t>
      </w:r>
      <w:proofErr w:type="spellEnd"/>
      <w:r w:rsidRPr="00926AB5">
        <w:rPr>
          <w:rFonts w:ascii="Arial" w:eastAsia="Arial" w:hAnsi="Arial" w:cs="B Nazanin"/>
          <w:sz w:val="29"/>
          <w:rtl/>
          <w:lang w:bidi="fa-IR"/>
        </w:rPr>
        <w:t xml:space="preserve"> و</w:t>
      </w:r>
      <w:r>
        <w:rPr>
          <w:rFonts w:ascii="Arial" w:eastAsia="Arial" w:hAnsi="Arial" w:cs="B Nazanin" w:hint="cs"/>
          <w:sz w:val="29"/>
          <w:rtl/>
          <w:lang w:bidi="fa-IR"/>
        </w:rPr>
        <w:t xml:space="preserve"> همچنین</w:t>
      </w:r>
      <w:r w:rsidRPr="00926AB5">
        <w:rPr>
          <w:rFonts w:ascii="Arial" w:eastAsia="Arial" w:hAnsi="Arial" w:cs="B Nazanin"/>
          <w:sz w:val="29"/>
          <w:rtl/>
          <w:lang w:bidi="fa-IR"/>
        </w:rPr>
        <w:t xml:space="preserve"> مکالمات </w:t>
      </w:r>
      <w:proofErr w:type="spellStart"/>
      <w:r w:rsidRPr="00926AB5">
        <w:rPr>
          <w:rFonts w:ascii="Arial" w:eastAsia="Arial" w:hAnsi="Arial" w:cs="B Nazanin"/>
          <w:sz w:val="29"/>
          <w:rtl/>
          <w:lang w:bidi="fa-IR"/>
        </w:rPr>
        <w:t>ادامه‌دار</w:t>
      </w:r>
      <w:proofErr w:type="spellEnd"/>
      <w:r w:rsidRPr="00926AB5">
        <w:rPr>
          <w:rFonts w:ascii="Arial" w:eastAsia="Arial" w:hAnsi="Arial" w:cs="B Nazanin"/>
          <w:sz w:val="29"/>
          <w:rtl/>
          <w:lang w:bidi="fa-IR"/>
        </w:rPr>
        <w:t xml:space="preserve"> </w:t>
      </w:r>
      <w:proofErr w:type="spellStart"/>
      <w:r w:rsidRPr="00926AB5">
        <w:rPr>
          <w:rFonts w:ascii="Arial" w:eastAsia="Arial" w:hAnsi="Arial" w:cs="B Nazanin"/>
          <w:sz w:val="29"/>
          <w:rtl/>
          <w:lang w:bidi="fa-IR"/>
        </w:rPr>
        <w:t>مهمان</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ها</w:t>
      </w:r>
      <w:r w:rsidRPr="00926AB5">
        <w:rPr>
          <w:rFonts w:ascii="Arial" w:eastAsia="Arial" w:hAnsi="Arial" w:cs="B Nazanin" w:hint="cs"/>
          <w:sz w:val="29"/>
          <w:rtl/>
          <w:lang w:bidi="fa-IR"/>
        </w:rPr>
        <w:t>ی</w:t>
      </w:r>
      <w:proofErr w:type="spellEnd"/>
      <w:r w:rsidRPr="00926AB5">
        <w:rPr>
          <w:rFonts w:ascii="Arial" w:eastAsia="Arial" w:hAnsi="Arial" w:cs="B Nazanin"/>
          <w:sz w:val="29"/>
          <w:rtl/>
          <w:lang w:bidi="fa-IR"/>
        </w:rPr>
        <w:t xml:space="preserve"> شام که از ا</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ن</w:t>
      </w:r>
      <w:r w:rsidRPr="00926AB5">
        <w:rPr>
          <w:rFonts w:ascii="Arial" w:eastAsia="Arial" w:hAnsi="Arial" w:cs="B Nazanin"/>
          <w:sz w:val="29"/>
          <w:rtl/>
          <w:lang w:bidi="fa-IR"/>
        </w:rPr>
        <w:t xml:space="preserve"> </w:t>
      </w:r>
      <w:r>
        <w:rPr>
          <w:rFonts w:ascii="Arial" w:eastAsia="Arial" w:hAnsi="Arial" w:cs="B Nazanin" w:hint="cs"/>
          <w:sz w:val="29"/>
          <w:rtl/>
          <w:lang w:bidi="fa-IR"/>
        </w:rPr>
        <w:t>موضوع</w:t>
      </w:r>
      <w:r w:rsidRPr="00926AB5">
        <w:rPr>
          <w:rFonts w:ascii="Arial" w:eastAsia="Arial" w:hAnsi="Arial" w:cs="B Nazanin"/>
          <w:sz w:val="29"/>
          <w:rtl/>
          <w:lang w:bidi="fa-IR"/>
        </w:rPr>
        <w:t xml:space="preserve"> ناش</w:t>
      </w:r>
      <w:r w:rsidRPr="00926AB5">
        <w:rPr>
          <w:rFonts w:ascii="Arial" w:eastAsia="Arial" w:hAnsi="Arial" w:cs="B Nazanin" w:hint="cs"/>
          <w:sz w:val="29"/>
          <w:rtl/>
          <w:lang w:bidi="fa-IR"/>
        </w:rPr>
        <w:t>ی</w:t>
      </w:r>
      <w:r w:rsidRPr="00926AB5">
        <w:rPr>
          <w:rFonts w:ascii="Arial" w:eastAsia="Arial" w:hAnsi="Arial" w:cs="B Nazanin"/>
          <w:sz w:val="29"/>
          <w:rtl/>
          <w:lang w:bidi="fa-IR"/>
        </w:rPr>
        <w:t xml:space="preserve"> </w:t>
      </w:r>
      <w:proofErr w:type="spellStart"/>
      <w:r w:rsidRPr="00926AB5">
        <w:rPr>
          <w:rFonts w:ascii="Arial" w:eastAsia="Arial" w:hAnsi="Arial" w:cs="B Nazanin" w:hint="eastAsia"/>
          <w:sz w:val="29"/>
          <w:rtl/>
          <w:lang w:bidi="fa-IR"/>
        </w:rPr>
        <w:t>م</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شوند</w:t>
      </w:r>
      <w:proofErr w:type="spellEnd"/>
      <w:r w:rsidRPr="00926AB5">
        <w:rPr>
          <w:rFonts w:ascii="Arial" w:eastAsia="Arial" w:hAnsi="Arial" w:cs="B Nazanin" w:hint="eastAsia"/>
          <w:sz w:val="29"/>
          <w:rtl/>
          <w:lang w:bidi="fa-IR"/>
        </w:rPr>
        <w:t>،</w:t>
      </w:r>
      <w:r w:rsidRPr="00926AB5">
        <w:rPr>
          <w:rFonts w:ascii="Arial" w:eastAsia="Arial" w:hAnsi="Arial" w:cs="B Nazanin"/>
          <w:sz w:val="29"/>
          <w:rtl/>
          <w:lang w:bidi="fa-IR"/>
        </w:rPr>
        <w:t xml:space="preserve"> به سرعت گسترش انتظارات منف</w:t>
      </w:r>
      <w:r w:rsidRPr="00926AB5">
        <w:rPr>
          <w:rFonts w:ascii="Arial" w:eastAsia="Arial" w:hAnsi="Arial" w:cs="B Nazanin" w:hint="cs"/>
          <w:sz w:val="29"/>
          <w:rtl/>
          <w:lang w:bidi="fa-IR"/>
        </w:rPr>
        <w:t>ی</w:t>
      </w:r>
      <w:r w:rsidRPr="00926AB5">
        <w:rPr>
          <w:rFonts w:ascii="Arial" w:eastAsia="Arial" w:hAnsi="Arial" w:cs="B Nazanin"/>
          <w:sz w:val="29"/>
          <w:rtl/>
          <w:lang w:bidi="fa-IR"/>
        </w:rPr>
        <w:t xml:space="preserve"> در مورد غذاها</w:t>
      </w:r>
      <w:r w:rsidRPr="00926AB5">
        <w:rPr>
          <w:rFonts w:ascii="Arial" w:eastAsia="Arial" w:hAnsi="Arial" w:cs="B Nazanin" w:hint="cs"/>
          <w:sz w:val="29"/>
          <w:rtl/>
          <w:lang w:bidi="fa-IR"/>
        </w:rPr>
        <w:t>یی</w:t>
      </w:r>
      <w:r w:rsidRPr="00926AB5">
        <w:rPr>
          <w:rFonts w:ascii="Arial" w:eastAsia="Arial" w:hAnsi="Arial" w:cs="B Nazanin"/>
          <w:sz w:val="29"/>
          <w:rtl/>
          <w:lang w:bidi="fa-IR"/>
        </w:rPr>
        <w:t xml:space="preserve"> که </w:t>
      </w:r>
      <w:proofErr w:type="spellStart"/>
      <w:r w:rsidRPr="00926AB5">
        <w:rPr>
          <w:rFonts w:ascii="Arial" w:eastAsia="Arial" w:hAnsi="Arial" w:cs="B Nazanin"/>
          <w:sz w:val="29"/>
          <w:rtl/>
          <w:lang w:bidi="fa-IR"/>
        </w:rPr>
        <w:t>م</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خور</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م</w:t>
      </w:r>
      <w:proofErr w:type="spellEnd"/>
      <w:r w:rsidRPr="00926AB5">
        <w:rPr>
          <w:rFonts w:ascii="Arial" w:eastAsia="Arial" w:hAnsi="Arial" w:cs="B Nazanin"/>
          <w:sz w:val="29"/>
          <w:rtl/>
          <w:lang w:bidi="fa-IR"/>
        </w:rPr>
        <w:t xml:space="preserve"> را تسر</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ع</w:t>
      </w:r>
      <w:r w:rsidRPr="00926AB5">
        <w:rPr>
          <w:rFonts w:ascii="Arial" w:eastAsia="Arial" w:hAnsi="Arial" w:cs="B Nazanin"/>
          <w:sz w:val="29"/>
          <w:rtl/>
          <w:lang w:bidi="fa-IR"/>
        </w:rPr>
        <w:t xml:space="preserve"> </w:t>
      </w:r>
      <w:proofErr w:type="spellStart"/>
      <w:r w:rsidRPr="00926AB5">
        <w:rPr>
          <w:rFonts w:ascii="Arial" w:eastAsia="Arial" w:hAnsi="Arial" w:cs="B Nazanin"/>
          <w:sz w:val="29"/>
          <w:rtl/>
          <w:lang w:bidi="fa-IR"/>
        </w:rPr>
        <w:t>کرده‌اند</w:t>
      </w:r>
      <w:proofErr w:type="spellEnd"/>
      <w:r w:rsidRPr="00926AB5">
        <w:rPr>
          <w:rFonts w:ascii="Arial" w:eastAsia="Arial" w:hAnsi="Arial" w:cs="B Nazanin"/>
          <w:sz w:val="29"/>
          <w:rtl/>
          <w:lang w:bidi="fa-IR"/>
        </w:rPr>
        <w:t>. در اواسط دهه 2010، تعداد افراد</w:t>
      </w:r>
      <w:r w:rsidRPr="00926AB5">
        <w:rPr>
          <w:rFonts w:ascii="Arial" w:eastAsia="Arial" w:hAnsi="Arial" w:cs="B Nazanin" w:hint="cs"/>
          <w:sz w:val="29"/>
          <w:rtl/>
          <w:lang w:bidi="fa-IR"/>
        </w:rPr>
        <w:t>ی</w:t>
      </w:r>
      <w:r w:rsidRPr="00926AB5">
        <w:rPr>
          <w:rFonts w:ascii="Arial" w:eastAsia="Arial" w:hAnsi="Arial" w:cs="B Nazanin"/>
          <w:sz w:val="29"/>
          <w:rtl/>
          <w:lang w:bidi="fa-IR"/>
        </w:rPr>
        <w:t xml:space="preserve"> در انگلستان که حساس</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ت</w:t>
      </w:r>
      <w:r w:rsidRPr="00926AB5">
        <w:rPr>
          <w:rFonts w:ascii="Arial" w:eastAsia="Arial" w:hAnsi="Arial" w:cs="B Nazanin"/>
          <w:sz w:val="29"/>
          <w:rtl/>
          <w:lang w:bidi="fa-IR"/>
        </w:rPr>
        <w:t xml:space="preserve"> به </w:t>
      </w:r>
      <w:proofErr w:type="spellStart"/>
      <w:r w:rsidRPr="00926AB5">
        <w:rPr>
          <w:rFonts w:ascii="Arial" w:eastAsia="Arial" w:hAnsi="Arial" w:cs="B Nazanin"/>
          <w:sz w:val="29"/>
          <w:rtl/>
          <w:lang w:bidi="fa-IR"/>
        </w:rPr>
        <w:t>گلوتن</w:t>
      </w:r>
      <w:proofErr w:type="spellEnd"/>
      <w:r w:rsidRPr="00926AB5">
        <w:rPr>
          <w:rFonts w:ascii="Arial" w:eastAsia="Arial" w:hAnsi="Arial" w:cs="B Nazanin"/>
          <w:sz w:val="29"/>
          <w:rtl/>
          <w:lang w:bidi="fa-IR"/>
        </w:rPr>
        <w:t xml:space="preserve"> را توص</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ف</w:t>
      </w:r>
      <w:r w:rsidRPr="00926AB5">
        <w:rPr>
          <w:rFonts w:ascii="Arial" w:eastAsia="Arial" w:hAnsi="Arial" w:cs="B Nazanin"/>
          <w:sz w:val="29"/>
          <w:rtl/>
          <w:lang w:bidi="fa-IR"/>
        </w:rPr>
        <w:t xml:space="preserve"> </w:t>
      </w:r>
      <w:proofErr w:type="spellStart"/>
      <w:r w:rsidRPr="00926AB5">
        <w:rPr>
          <w:rFonts w:ascii="Arial" w:eastAsia="Arial" w:hAnsi="Arial" w:cs="B Nazanin"/>
          <w:sz w:val="29"/>
          <w:rtl/>
          <w:lang w:bidi="fa-IR"/>
        </w:rPr>
        <w:t>م</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کردند</w:t>
      </w:r>
      <w:proofErr w:type="spellEnd"/>
      <w:r w:rsidRPr="00926AB5">
        <w:rPr>
          <w:rFonts w:ascii="Arial" w:eastAsia="Arial" w:hAnsi="Arial" w:cs="B Nazanin" w:hint="eastAsia"/>
          <w:sz w:val="29"/>
          <w:rtl/>
          <w:lang w:bidi="fa-IR"/>
        </w:rPr>
        <w:t>،</w:t>
      </w:r>
      <w:r w:rsidRPr="00926AB5">
        <w:rPr>
          <w:rFonts w:ascii="Arial" w:eastAsia="Arial" w:hAnsi="Arial" w:cs="B Nazanin"/>
          <w:sz w:val="29"/>
          <w:rtl/>
          <w:lang w:bidi="fa-IR"/>
        </w:rPr>
        <w:t xml:space="preserve"> در عرض سه سال 250 درصد افزا</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ش</w:t>
      </w:r>
      <w:r w:rsidRPr="00926AB5">
        <w:rPr>
          <w:rFonts w:ascii="Arial" w:eastAsia="Arial" w:hAnsi="Arial" w:cs="B Nazanin"/>
          <w:sz w:val="29"/>
          <w:rtl/>
          <w:lang w:bidi="fa-IR"/>
        </w:rPr>
        <w:t xml:space="preserve"> </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افت،</w:t>
      </w:r>
      <w:r w:rsidRPr="00926AB5">
        <w:rPr>
          <w:rFonts w:ascii="Arial" w:eastAsia="Arial" w:hAnsi="Arial" w:cs="B Nazanin"/>
          <w:sz w:val="29"/>
          <w:rtl/>
          <w:lang w:bidi="fa-IR"/>
        </w:rPr>
        <w:t xml:space="preserve"> و به حدود </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ک</w:t>
      </w:r>
      <w:r w:rsidRPr="00926AB5">
        <w:rPr>
          <w:rFonts w:ascii="Arial" w:eastAsia="Arial" w:hAnsi="Arial" w:cs="B Nazanin"/>
          <w:sz w:val="29"/>
          <w:rtl/>
          <w:lang w:bidi="fa-IR"/>
        </w:rPr>
        <w:t xml:space="preserve"> سوم کل جمع</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ت</w:t>
      </w:r>
      <w:r w:rsidRPr="00926AB5">
        <w:rPr>
          <w:rFonts w:ascii="Arial" w:eastAsia="Arial" w:hAnsi="Arial" w:cs="B Nazanin"/>
          <w:sz w:val="29"/>
          <w:rtl/>
          <w:lang w:bidi="fa-IR"/>
        </w:rPr>
        <w:t xml:space="preserve"> رس</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د</w:t>
      </w:r>
      <w:r>
        <w:rPr>
          <w:rFonts w:ascii="Arial" w:eastAsia="Arial" w:hAnsi="Arial" w:cs="B Nazanin" w:hint="cs"/>
          <w:sz w:val="29"/>
          <w:rtl/>
          <w:lang w:bidi="fa-IR"/>
        </w:rPr>
        <w:t xml:space="preserve"> </w:t>
      </w:r>
      <w:r w:rsidRPr="00926AB5">
        <w:rPr>
          <w:rFonts w:ascii="Arial" w:eastAsia="Arial" w:hAnsi="Arial" w:cs="B Nazanin"/>
          <w:sz w:val="29"/>
          <w:rtl/>
          <w:lang w:bidi="fa-IR"/>
        </w:rPr>
        <w:t>افزا</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ش</w:t>
      </w:r>
      <w:r w:rsidRPr="00926AB5">
        <w:rPr>
          <w:rFonts w:ascii="Arial" w:eastAsia="Arial" w:hAnsi="Arial" w:cs="B Nazanin" w:hint="cs"/>
          <w:sz w:val="29"/>
          <w:rtl/>
          <w:lang w:bidi="fa-IR"/>
        </w:rPr>
        <w:t>ی</w:t>
      </w:r>
      <w:r w:rsidRPr="00926AB5">
        <w:rPr>
          <w:rFonts w:ascii="Arial" w:eastAsia="Arial" w:hAnsi="Arial" w:cs="B Nazanin"/>
          <w:sz w:val="29"/>
          <w:rtl/>
          <w:lang w:bidi="fa-IR"/>
        </w:rPr>
        <w:t xml:space="preserve"> </w:t>
      </w:r>
      <w:proofErr w:type="spellStart"/>
      <w:r w:rsidRPr="00926AB5">
        <w:rPr>
          <w:rFonts w:ascii="Arial" w:eastAsia="Arial" w:hAnsi="Arial" w:cs="B Nazanin"/>
          <w:sz w:val="29"/>
          <w:rtl/>
          <w:lang w:bidi="fa-IR"/>
        </w:rPr>
        <w:t>شگفت‌انگ</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ز</w:t>
      </w:r>
      <w:proofErr w:type="spellEnd"/>
      <w:r w:rsidRPr="00926AB5">
        <w:rPr>
          <w:rFonts w:ascii="Arial" w:eastAsia="Arial" w:hAnsi="Arial" w:cs="B Nazanin"/>
          <w:sz w:val="29"/>
          <w:rtl/>
          <w:lang w:bidi="fa-IR"/>
        </w:rPr>
        <w:t xml:space="preserve"> که بس</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ار</w:t>
      </w:r>
      <w:r w:rsidRPr="00926AB5">
        <w:rPr>
          <w:rFonts w:ascii="Arial" w:eastAsia="Arial" w:hAnsi="Arial" w:cs="B Nazanin"/>
          <w:sz w:val="29"/>
          <w:rtl/>
          <w:lang w:bidi="fa-IR"/>
        </w:rPr>
        <w:t xml:space="preserve"> بع</w:t>
      </w:r>
      <w:r w:rsidRPr="00926AB5">
        <w:rPr>
          <w:rFonts w:ascii="Arial" w:eastAsia="Arial" w:hAnsi="Arial" w:cs="B Nazanin" w:hint="cs"/>
          <w:sz w:val="29"/>
          <w:rtl/>
          <w:lang w:bidi="fa-IR"/>
        </w:rPr>
        <w:t>ی</w:t>
      </w:r>
      <w:r w:rsidRPr="00926AB5">
        <w:rPr>
          <w:rFonts w:ascii="Arial" w:eastAsia="Arial" w:hAnsi="Arial" w:cs="B Nazanin" w:hint="eastAsia"/>
          <w:sz w:val="29"/>
          <w:rtl/>
          <w:lang w:bidi="fa-IR"/>
        </w:rPr>
        <w:t>د</w:t>
      </w:r>
      <w:r w:rsidRPr="00926AB5">
        <w:rPr>
          <w:rFonts w:ascii="Arial" w:eastAsia="Arial" w:hAnsi="Arial" w:cs="B Nazanin"/>
          <w:sz w:val="29"/>
          <w:rtl/>
          <w:lang w:bidi="fa-IR"/>
        </w:rPr>
        <w:t xml:space="preserve"> است </w:t>
      </w:r>
      <w:r>
        <w:rPr>
          <w:rFonts w:ascii="Arial" w:eastAsia="Arial" w:hAnsi="Arial" w:cs="B Nazanin" w:hint="cs"/>
          <w:sz w:val="29"/>
          <w:rtl/>
          <w:lang w:bidi="fa-IR"/>
        </w:rPr>
        <w:t>منشاء آن فیزیکی باشد</w:t>
      </w:r>
      <w:r w:rsidR="005958FC" w:rsidRPr="00926AB5">
        <w:rPr>
          <w:rFonts w:ascii="Arial" w:eastAsia="Arial" w:hAnsi="Arial" w:cs="B Nazanin"/>
          <w:sz w:val="29"/>
          <w:rtl/>
          <w:lang w:bidi="fa-IR"/>
        </w:rPr>
        <w:t>.</w:t>
      </w:r>
      <w:hyperlink w:anchor="page316" w:history="1">
        <w:r w:rsidR="005958FC">
          <w:rPr>
            <w:rFonts w:ascii="Arial" w:eastAsia="Arial" w:hAnsi="Arial"/>
            <w:color w:val="0000EE"/>
            <w:sz w:val="40"/>
            <w:vertAlign w:val="superscript"/>
            <w:rtl/>
          </w:rPr>
          <w:t>49</w:t>
        </w:r>
        <w:r w:rsidR="005958FC">
          <w:rPr>
            <w:rFonts w:ascii="Arial" w:eastAsia="Arial" w:hAnsi="Arial"/>
            <w:sz w:val="27"/>
            <w:rtl/>
          </w:rPr>
          <w:t xml:space="preserve"> </w:t>
        </w:r>
      </w:hyperlink>
      <w:proofErr w:type="spellStart"/>
      <w:r w:rsidR="005958FC" w:rsidRPr="00926AB5">
        <w:rPr>
          <w:rFonts w:ascii="Arial" w:eastAsia="Arial" w:hAnsi="Arial" w:cs="B Nazanin"/>
          <w:sz w:val="29"/>
          <w:rtl/>
          <w:lang w:bidi="fa-IR"/>
        </w:rPr>
        <w:t>داده</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005068F7">
        <w:rPr>
          <w:rFonts w:ascii="Arial" w:eastAsia="Arial" w:hAnsi="Arial" w:cs="B Nazanin" w:hint="cs"/>
          <w:sz w:val="29"/>
          <w:rtl/>
          <w:lang w:bidi="fa-IR"/>
        </w:rPr>
        <w:t xml:space="preserve">در </w:t>
      </w:r>
      <w:r w:rsidR="005958FC" w:rsidRPr="00926AB5">
        <w:rPr>
          <w:rFonts w:ascii="Arial" w:eastAsia="Arial" w:hAnsi="Arial" w:cs="B Nazanin"/>
          <w:sz w:val="29"/>
          <w:rtl/>
          <w:lang w:bidi="fa-IR"/>
        </w:rPr>
        <w:t>مناطق دیگر پراکند</w:t>
      </w:r>
      <w:r w:rsidR="005068F7">
        <w:rPr>
          <w:rFonts w:ascii="Arial" w:eastAsia="Arial" w:hAnsi="Arial" w:cs="B Nazanin" w:hint="cs"/>
          <w:sz w:val="29"/>
          <w:rtl/>
          <w:lang w:bidi="fa-IR"/>
        </w:rPr>
        <w:t>گی دارد</w:t>
      </w:r>
      <w:r w:rsidR="0037598F">
        <w:rPr>
          <w:rFonts w:ascii="Arial" w:eastAsia="Arial" w:hAnsi="Arial" w:cs="B Nazanin"/>
          <w:sz w:val="29"/>
          <w:rtl/>
          <w:lang w:bidi="fa-IR"/>
        </w:rPr>
        <w:t xml:space="preserve">‌‌، </w:t>
      </w:r>
      <w:r w:rsidR="005068F7">
        <w:rPr>
          <w:rFonts w:ascii="Arial" w:eastAsia="Arial" w:hAnsi="Arial" w:cs="B Nazanin" w:hint="cs"/>
          <w:sz w:val="29"/>
          <w:rtl/>
          <w:lang w:bidi="fa-IR"/>
        </w:rPr>
        <w:t>ولیکن</w:t>
      </w:r>
      <w:r w:rsidR="005958FC" w:rsidRPr="00926AB5">
        <w:rPr>
          <w:rFonts w:ascii="Arial" w:eastAsia="Arial" w:hAnsi="Arial" w:cs="B Nazanin"/>
          <w:sz w:val="29"/>
          <w:rtl/>
          <w:lang w:bidi="fa-IR"/>
        </w:rPr>
        <w:t xml:space="preserve"> به نظر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005958FC" w:rsidRPr="00926AB5">
        <w:rPr>
          <w:rFonts w:ascii="Arial" w:eastAsia="Arial" w:hAnsi="Arial" w:cs="B Nazanin"/>
          <w:sz w:val="29"/>
          <w:rtl/>
          <w:lang w:bidi="fa-IR"/>
        </w:rPr>
        <w:t>رسد</w:t>
      </w:r>
      <w:proofErr w:type="spellEnd"/>
      <w:r w:rsidR="005958FC" w:rsidRPr="00926AB5">
        <w:rPr>
          <w:rFonts w:ascii="Arial" w:eastAsia="Arial" w:hAnsi="Arial" w:cs="B Nazanin"/>
          <w:sz w:val="29"/>
          <w:rtl/>
          <w:lang w:bidi="fa-IR"/>
        </w:rPr>
        <w:t xml:space="preserve"> این روند در بسیاری از کشورهای دیگر رو به افزایش است.</w:t>
      </w:r>
      <w:hyperlink w:anchor="page316" w:history="1">
        <w:r w:rsidR="005958FC">
          <w:rPr>
            <w:rFonts w:ascii="Arial" w:eastAsia="Arial" w:hAnsi="Arial"/>
            <w:color w:val="0000EE"/>
            <w:sz w:val="40"/>
            <w:vertAlign w:val="superscript"/>
            <w:rtl/>
          </w:rPr>
          <w:t>50</w:t>
        </w:r>
      </w:hyperlink>
    </w:p>
    <w:p w14:paraId="22C248BB" w14:textId="77777777" w:rsidR="0007272E" w:rsidRDefault="0007272E">
      <w:pPr>
        <w:bidi/>
        <w:spacing w:line="15" w:lineRule="exact"/>
        <w:rPr>
          <w:rFonts w:ascii="Times New Roman" w:eastAsia="Times New Roman" w:hAnsi="Times New Roman"/>
          <w:rtl/>
        </w:rPr>
      </w:pPr>
    </w:p>
    <w:p w14:paraId="6FF04A9B" w14:textId="3CFE2922" w:rsidR="005068F7" w:rsidRPr="005068F7" w:rsidRDefault="005068F7" w:rsidP="005068F7">
      <w:pPr>
        <w:bidi/>
        <w:spacing w:line="0" w:lineRule="atLeast"/>
        <w:ind w:left="720"/>
        <w:rPr>
          <w:rFonts w:ascii="Arial" w:eastAsia="Arial" w:hAnsi="Arial" w:cs="B Nazanin"/>
          <w:b/>
          <w:bCs/>
          <w:sz w:val="29"/>
          <w:rtl/>
          <w:lang w:bidi="fa-IR"/>
        </w:rPr>
      </w:pPr>
      <w:r w:rsidRPr="005068F7">
        <w:rPr>
          <w:rFonts w:eastAsia="Arial" w:cs="B Nazanin"/>
          <w:b/>
          <w:bCs/>
          <w:sz w:val="29"/>
          <w:rtl/>
          <w:lang w:bidi="fa-IR"/>
        </w:rPr>
        <w:t>اثر انتظار در سلامت جهانی</w:t>
      </w:r>
    </w:p>
    <w:p w14:paraId="79E77596" w14:textId="77777777" w:rsidR="0007272E" w:rsidRDefault="0007272E">
      <w:pPr>
        <w:bidi/>
        <w:spacing w:line="212" w:lineRule="exact"/>
        <w:rPr>
          <w:rFonts w:ascii="Times New Roman" w:eastAsia="Times New Roman" w:hAnsi="Times New Roman"/>
          <w:rtl/>
        </w:rPr>
      </w:pPr>
    </w:p>
    <w:p w14:paraId="3F278DD1" w14:textId="09D88FC5" w:rsidR="005068F7" w:rsidRPr="005068F7" w:rsidRDefault="005068F7" w:rsidP="005068F7">
      <w:pPr>
        <w:bidi/>
        <w:spacing w:line="292" w:lineRule="auto"/>
        <w:ind w:left="720" w:right="719"/>
        <w:jc w:val="both"/>
        <w:rPr>
          <w:rFonts w:ascii="Arial" w:eastAsia="Arial" w:hAnsi="Arial" w:cs="B Nazanin"/>
          <w:sz w:val="29"/>
          <w:rtl/>
          <w:lang w:bidi="fa-IR"/>
        </w:rPr>
      </w:pPr>
      <w:r w:rsidRPr="005068F7">
        <w:rPr>
          <w:rFonts w:ascii="Arial" w:eastAsia="Arial" w:hAnsi="Arial" w:cs="B Nazanin"/>
          <w:sz w:val="29"/>
          <w:rtl/>
          <w:lang w:bidi="fa-IR"/>
        </w:rPr>
        <w:t>ا</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ن</w:t>
      </w:r>
      <w:r w:rsidRPr="005068F7">
        <w:rPr>
          <w:rFonts w:ascii="Arial" w:eastAsia="Arial" w:hAnsi="Arial" w:cs="B Nazanin"/>
          <w:sz w:val="29"/>
          <w:rtl/>
          <w:lang w:bidi="fa-IR"/>
        </w:rPr>
        <w:t xml:space="preserve"> </w:t>
      </w:r>
      <w:proofErr w:type="spellStart"/>
      <w:r w:rsidRPr="005068F7">
        <w:rPr>
          <w:rFonts w:ascii="Arial" w:eastAsia="Arial" w:hAnsi="Arial" w:cs="B Nazanin"/>
          <w:sz w:val="29"/>
          <w:rtl/>
          <w:lang w:bidi="fa-IR"/>
        </w:rPr>
        <w:t>مثال‌ها</w:t>
      </w:r>
      <w:proofErr w:type="spellEnd"/>
      <w:r w:rsidRPr="005068F7">
        <w:rPr>
          <w:rFonts w:ascii="Arial" w:eastAsia="Arial" w:hAnsi="Arial" w:cs="B Nazanin"/>
          <w:sz w:val="29"/>
          <w:rtl/>
          <w:lang w:bidi="fa-IR"/>
        </w:rPr>
        <w:t xml:space="preserve"> تنها چند نمونه از </w:t>
      </w:r>
      <w:proofErr w:type="spellStart"/>
      <w:r w:rsidRPr="005068F7">
        <w:rPr>
          <w:rFonts w:ascii="Arial" w:eastAsia="Arial" w:hAnsi="Arial" w:cs="B Nazanin"/>
          <w:sz w:val="29"/>
          <w:rtl/>
          <w:lang w:bidi="fa-IR"/>
        </w:rPr>
        <w:t>راه‌ها</w:t>
      </w:r>
      <w:r w:rsidRPr="005068F7">
        <w:rPr>
          <w:rFonts w:ascii="Arial" w:eastAsia="Arial" w:hAnsi="Arial" w:cs="B Nazanin" w:hint="cs"/>
          <w:sz w:val="29"/>
          <w:rtl/>
          <w:lang w:bidi="fa-IR"/>
        </w:rPr>
        <w:t>یی</w:t>
      </w:r>
      <w:proofErr w:type="spellEnd"/>
      <w:r w:rsidRPr="005068F7">
        <w:rPr>
          <w:rFonts w:ascii="Arial" w:eastAsia="Arial" w:hAnsi="Arial" w:cs="B Nazanin"/>
          <w:sz w:val="29"/>
          <w:rtl/>
          <w:lang w:bidi="fa-IR"/>
        </w:rPr>
        <w:t xml:space="preserve"> هستند که اثر انتظار، که از طر</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ق</w:t>
      </w:r>
      <w:r w:rsidRPr="005068F7">
        <w:rPr>
          <w:rFonts w:ascii="Arial" w:eastAsia="Arial" w:hAnsi="Arial" w:cs="B Nazanin"/>
          <w:sz w:val="29"/>
          <w:rtl/>
          <w:lang w:bidi="fa-IR"/>
        </w:rPr>
        <w:t xml:space="preserve"> انتقال اجتماع</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منتشر </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ا</w:t>
      </w:r>
      <w:r w:rsidRPr="005068F7">
        <w:rPr>
          <w:rFonts w:ascii="Arial" w:eastAsia="Arial" w:hAnsi="Arial" w:cs="B Nazanin"/>
          <w:sz w:val="29"/>
          <w:rtl/>
          <w:lang w:bidi="fa-IR"/>
        </w:rPr>
        <w:t xml:space="preserve"> تقو</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ت</w:t>
      </w:r>
      <w:r w:rsidRPr="005068F7">
        <w:rPr>
          <w:rFonts w:ascii="Arial" w:eastAsia="Arial" w:hAnsi="Arial" w:cs="B Nazanin"/>
          <w:sz w:val="29"/>
          <w:rtl/>
          <w:lang w:bidi="fa-IR"/>
        </w:rPr>
        <w:t xml:space="preserve"> </w:t>
      </w:r>
      <w:proofErr w:type="spellStart"/>
      <w:r w:rsidRPr="005068F7">
        <w:rPr>
          <w:rFonts w:ascii="Arial" w:eastAsia="Arial" w:hAnsi="Arial" w:cs="B Nazanin"/>
          <w:sz w:val="29"/>
          <w:rtl/>
          <w:lang w:bidi="fa-IR"/>
        </w:rPr>
        <w:t>م</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شود</w:t>
      </w:r>
      <w:proofErr w:type="spellEnd"/>
      <w:r w:rsidRPr="005068F7">
        <w:rPr>
          <w:rFonts w:ascii="Arial" w:eastAsia="Arial" w:hAnsi="Arial" w:cs="B Nazanin" w:hint="eastAsia"/>
          <w:sz w:val="29"/>
          <w:rtl/>
          <w:lang w:bidi="fa-IR"/>
        </w:rPr>
        <w:t>،</w:t>
      </w:r>
      <w:r w:rsidRPr="005068F7">
        <w:rPr>
          <w:rFonts w:ascii="Arial" w:eastAsia="Arial" w:hAnsi="Arial" w:cs="B Nazanin"/>
          <w:sz w:val="29"/>
          <w:rtl/>
          <w:lang w:bidi="fa-IR"/>
        </w:rPr>
        <w:t xml:space="preserve"> در حال حاضر سلامت جهان</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را آزار </w:t>
      </w:r>
      <w:proofErr w:type="spellStart"/>
      <w:r w:rsidRPr="005068F7">
        <w:rPr>
          <w:rFonts w:ascii="Arial" w:eastAsia="Arial" w:hAnsi="Arial" w:cs="B Nazanin"/>
          <w:sz w:val="29"/>
          <w:rtl/>
          <w:lang w:bidi="fa-IR"/>
        </w:rPr>
        <w:t>م</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دهد</w:t>
      </w:r>
      <w:proofErr w:type="spellEnd"/>
      <w:r w:rsidRPr="005068F7">
        <w:rPr>
          <w:rFonts w:ascii="Arial" w:eastAsia="Arial" w:hAnsi="Arial" w:cs="B Nazanin" w:hint="eastAsia"/>
          <w:sz w:val="29"/>
          <w:rtl/>
          <w:lang w:bidi="fa-IR"/>
        </w:rPr>
        <w:t>،</w:t>
      </w:r>
      <w:r w:rsidRPr="005068F7">
        <w:rPr>
          <w:rFonts w:ascii="Arial" w:eastAsia="Arial" w:hAnsi="Arial" w:cs="B Nazanin"/>
          <w:sz w:val="29"/>
          <w:rtl/>
          <w:lang w:bidi="fa-IR"/>
        </w:rPr>
        <w:t xml:space="preserve"> اما قطعاً موارد ب</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شتر</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ن</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ز</w:t>
      </w:r>
      <w:r w:rsidRPr="005068F7">
        <w:rPr>
          <w:rFonts w:ascii="Arial" w:eastAsia="Arial" w:hAnsi="Arial" w:cs="B Nazanin"/>
          <w:sz w:val="29"/>
          <w:rtl/>
          <w:lang w:bidi="fa-IR"/>
        </w:rPr>
        <w:t xml:space="preserve"> وجود دارد. به تازگ</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w:t>
      </w:r>
      <w:r w:rsidRPr="005068F7">
        <w:rPr>
          <w:rFonts w:ascii="Arial" w:eastAsia="Arial" w:hAnsi="Arial" w:cs="B Nazanin"/>
          <w:sz w:val="29"/>
          <w:rtl/>
          <w:lang w:bidi="fa-IR"/>
        </w:rPr>
        <w:t xml:space="preserve"> اثرات ف</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ز</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ولوژ</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ک</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باورها</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ناخوشا</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ند</w:t>
      </w:r>
      <w:r w:rsidRPr="005068F7">
        <w:rPr>
          <w:rFonts w:ascii="Arial" w:eastAsia="Arial" w:hAnsi="Arial" w:cs="B Nazanin"/>
          <w:sz w:val="29"/>
          <w:rtl/>
          <w:lang w:bidi="fa-IR"/>
        </w:rPr>
        <w:t xml:space="preserve"> ممکن است برخ</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از </w:t>
      </w:r>
      <w:proofErr w:type="spellStart"/>
      <w:r w:rsidRPr="005068F7">
        <w:rPr>
          <w:rFonts w:ascii="Arial" w:eastAsia="Arial" w:hAnsi="Arial" w:cs="B Nazanin"/>
          <w:sz w:val="29"/>
          <w:rtl/>
          <w:lang w:bidi="fa-IR"/>
        </w:rPr>
        <w:t>واکنش‌</w:t>
      </w:r>
      <w:r w:rsidRPr="005068F7">
        <w:rPr>
          <w:rFonts w:ascii="Arial" w:eastAsia="Arial" w:hAnsi="Arial" w:cs="B Nazanin" w:hint="eastAsia"/>
          <w:sz w:val="29"/>
          <w:rtl/>
          <w:lang w:bidi="fa-IR"/>
        </w:rPr>
        <w:t>ها</w:t>
      </w:r>
      <w:r w:rsidRPr="005068F7">
        <w:rPr>
          <w:rFonts w:ascii="Arial" w:eastAsia="Arial" w:hAnsi="Arial" w:cs="B Nazanin" w:hint="cs"/>
          <w:sz w:val="29"/>
          <w:rtl/>
          <w:lang w:bidi="fa-IR"/>
        </w:rPr>
        <w:t>ی</w:t>
      </w:r>
      <w:proofErr w:type="spellEnd"/>
      <w:r w:rsidRPr="005068F7">
        <w:rPr>
          <w:rFonts w:ascii="Arial" w:eastAsia="Arial" w:hAnsi="Arial" w:cs="B Nazanin"/>
          <w:sz w:val="29"/>
          <w:rtl/>
          <w:lang w:bidi="fa-IR"/>
        </w:rPr>
        <w:t xml:space="preserve"> افراد به پوش</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دن</w:t>
      </w:r>
      <w:r w:rsidRPr="005068F7">
        <w:rPr>
          <w:rFonts w:ascii="Arial" w:eastAsia="Arial" w:hAnsi="Arial" w:cs="B Nazanin"/>
          <w:sz w:val="29"/>
          <w:rtl/>
          <w:lang w:bidi="fa-IR"/>
        </w:rPr>
        <w:t xml:space="preserve"> ماسک در طول </w:t>
      </w:r>
      <w:proofErr w:type="spellStart"/>
      <w:r w:rsidRPr="005068F7">
        <w:rPr>
          <w:rFonts w:ascii="Arial" w:eastAsia="Arial" w:hAnsi="Arial" w:cs="B Nazanin"/>
          <w:sz w:val="29"/>
          <w:rtl/>
          <w:lang w:bidi="fa-IR"/>
        </w:rPr>
        <w:t>همه‌گ</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ر</w:t>
      </w:r>
      <w:r w:rsidRPr="005068F7">
        <w:rPr>
          <w:rFonts w:ascii="Arial" w:eastAsia="Arial" w:hAnsi="Arial" w:cs="B Nazanin" w:hint="cs"/>
          <w:sz w:val="29"/>
          <w:rtl/>
          <w:lang w:bidi="fa-IR"/>
        </w:rPr>
        <w:t>ی</w:t>
      </w:r>
      <w:proofErr w:type="spellEnd"/>
      <w:r w:rsidRPr="005068F7">
        <w:rPr>
          <w:rFonts w:ascii="Arial" w:eastAsia="Arial" w:hAnsi="Arial" w:cs="B Nazanin"/>
          <w:sz w:val="29"/>
          <w:rtl/>
          <w:lang w:bidi="fa-IR"/>
        </w:rPr>
        <w:t xml:space="preserve"> کوو</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د</w:t>
      </w:r>
      <w:r w:rsidRPr="005068F7">
        <w:rPr>
          <w:rFonts w:ascii="Arial" w:eastAsia="Arial" w:hAnsi="Arial" w:cs="B Nazanin"/>
          <w:sz w:val="29"/>
          <w:rtl/>
          <w:lang w:bidi="fa-IR"/>
        </w:rPr>
        <w:t>-19 را توض</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ح</w:t>
      </w:r>
      <w:r w:rsidRPr="005068F7">
        <w:rPr>
          <w:rFonts w:ascii="Arial" w:eastAsia="Arial" w:hAnsi="Arial" w:cs="B Nazanin"/>
          <w:sz w:val="29"/>
          <w:rtl/>
          <w:lang w:bidi="fa-IR"/>
        </w:rPr>
        <w:t xml:space="preserve"> دهد</w:t>
      </w:r>
      <w:r>
        <w:rPr>
          <w:rFonts w:ascii="Arial" w:eastAsia="Arial" w:hAnsi="Arial" w:cs="B Nazanin" w:hint="cs"/>
          <w:sz w:val="29"/>
          <w:rtl/>
          <w:lang w:bidi="fa-IR"/>
        </w:rPr>
        <w:t>.</w:t>
      </w:r>
      <w:r w:rsidRPr="005068F7">
        <w:rPr>
          <w:rFonts w:ascii="Arial" w:eastAsia="Arial" w:hAnsi="Arial" w:cs="B Nazanin"/>
          <w:sz w:val="29"/>
          <w:rtl/>
          <w:lang w:bidi="fa-IR"/>
        </w:rPr>
        <w:t xml:space="preserve"> </w:t>
      </w:r>
      <w:r w:rsidR="002976DE">
        <w:rPr>
          <w:rFonts w:ascii="Arial" w:eastAsia="Arial" w:hAnsi="Arial" w:cs="B Nazanin" w:hint="cs"/>
          <w:sz w:val="29"/>
          <w:rtl/>
          <w:lang w:bidi="fa-IR"/>
        </w:rPr>
        <w:t>طبق صحبت با</w:t>
      </w:r>
      <w:r w:rsidRPr="005068F7">
        <w:rPr>
          <w:rFonts w:ascii="Arial" w:eastAsia="Arial" w:hAnsi="Arial" w:cs="B Nazanin"/>
          <w:sz w:val="29"/>
          <w:rtl/>
          <w:lang w:bidi="fa-IR"/>
        </w:rPr>
        <w:t xml:space="preserve"> </w:t>
      </w:r>
      <w:r w:rsidRPr="005068F7">
        <w:rPr>
          <w:rFonts w:ascii="Arial" w:eastAsia="Arial" w:hAnsi="Arial" w:cs="B Nazanin" w:hint="cs"/>
          <w:sz w:val="29"/>
          <w:rtl/>
          <w:lang w:bidi="fa-IR"/>
        </w:rPr>
        <w:t>تعداد</w:t>
      </w:r>
      <w:r w:rsidRPr="005068F7">
        <w:rPr>
          <w:rFonts w:ascii="Arial" w:eastAsia="Arial" w:hAnsi="Arial" w:cs="B Nazanin"/>
          <w:sz w:val="29"/>
          <w:rtl/>
          <w:lang w:bidi="fa-IR"/>
        </w:rPr>
        <w:t xml:space="preserve"> </w:t>
      </w:r>
      <w:r w:rsidRPr="005068F7">
        <w:rPr>
          <w:rFonts w:ascii="Arial" w:eastAsia="Arial" w:hAnsi="Arial" w:cs="B Nazanin" w:hint="cs"/>
          <w:sz w:val="29"/>
          <w:rtl/>
          <w:lang w:bidi="fa-IR"/>
        </w:rPr>
        <w:t>قابل</w:t>
      </w:r>
      <w:r w:rsidRPr="005068F7">
        <w:rPr>
          <w:rFonts w:ascii="Arial" w:eastAsia="Arial" w:hAnsi="Arial" w:cs="B Nazanin"/>
          <w:sz w:val="29"/>
          <w:rtl/>
          <w:lang w:bidi="fa-IR"/>
        </w:rPr>
        <w:t xml:space="preserve"> </w:t>
      </w:r>
      <w:r w:rsidRPr="005068F7">
        <w:rPr>
          <w:rFonts w:ascii="Arial" w:eastAsia="Arial" w:hAnsi="Arial" w:cs="B Nazanin" w:hint="cs"/>
          <w:sz w:val="29"/>
          <w:rtl/>
          <w:lang w:bidi="fa-IR"/>
        </w:rPr>
        <w:t>توجهی</w:t>
      </w:r>
      <w:r w:rsidRPr="005068F7">
        <w:rPr>
          <w:rFonts w:ascii="Arial" w:eastAsia="Arial" w:hAnsi="Arial" w:cs="B Nazanin"/>
          <w:sz w:val="29"/>
          <w:rtl/>
          <w:lang w:bidi="fa-IR"/>
        </w:rPr>
        <w:t xml:space="preserve"> از افراد که ادعا </w:t>
      </w:r>
      <w:proofErr w:type="spellStart"/>
      <w:r w:rsidRPr="005068F7">
        <w:rPr>
          <w:rFonts w:ascii="Arial" w:eastAsia="Arial" w:hAnsi="Arial" w:cs="B Nazanin"/>
          <w:sz w:val="29"/>
          <w:rtl/>
          <w:lang w:bidi="fa-IR"/>
        </w:rPr>
        <w:t>م</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کنند</w:t>
      </w:r>
      <w:proofErr w:type="spellEnd"/>
      <w:r w:rsidRPr="005068F7">
        <w:rPr>
          <w:rFonts w:ascii="Arial" w:eastAsia="Arial" w:hAnsi="Arial" w:cs="B Nazanin"/>
          <w:sz w:val="29"/>
          <w:rtl/>
          <w:lang w:bidi="fa-IR"/>
        </w:rPr>
        <w:t xml:space="preserve"> پوشش صورت باعث تنگ</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نفس و م</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گرن</w:t>
      </w:r>
      <w:r w:rsidRPr="005068F7">
        <w:rPr>
          <w:rFonts w:ascii="Arial" w:eastAsia="Arial" w:hAnsi="Arial" w:cs="B Nazanin"/>
          <w:sz w:val="29"/>
          <w:rtl/>
          <w:lang w:bidi="fa-IR"/>
        </w:rPr>
        <w:t xml:space="preserve"> در آنها شده </w:t>
      </w:r>
      <w:r w:rsidR="002976DE">
        <w:rPr>
          <w:rFonts w:ascii="Arial" w:eastAsia="Arial" w:hAnsi="Arial" w:cs="B Nazanin" w:hint="cs"/>
          <w:sz w:val="29"/>
          <w:rtl/>
          <w:lang w:bidi="fa-IR"/>
        </w:rPr>
        <w:t>است در حالیکه،</w:t>
      </w:r>
      <w:r w:rsidRPr="005068F7">
        <w:rPr>
          <w:rFonts w:ascii="Arial" w:eastAsia="Arial" w:hAnsi="Arial" w:cs="B Nazanin"/>
          <w:sz w:val="29"/>
          <w:rtl/>
          <w:lang w:bidi="fa-IR"/>
        </w:rPr>
        <w:t xml:space="preserve"> ب</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شتر</w:t>
      </w:r>
      <w:r w:rsidRPr="005068F7">
        <w:rPr>
          <w:rFonts w:ascii="Arial" w:eastAsia="Arial" w:hAnsi="Arial" w:cs="B Nazanin"/>
          <w:sz w:val="29"/>
          <w:rtl/>
          <w:lang w:bidi="fa-IR"/>
        </w:rPr>
        <w:t xml:space="preserve"> </w:t>
      </w:r>
      <w:proofErr w:type="spellStart"/>
      <w:r w:rsidRPr="005068F7">
        <w:rPr>
          <w:rFonts w:ascii="Arial" w:eastAsia="Arial" w:hAnsi="Arial" w:cs="B Nazanin"/>
          <w:sz w:val="29"/>
          <w:rtl/>
          <w:lang w:bidi="fa-IR"/>
        </w:rPr>
        <w:t>ماسک‌ها</w:t>
      </w:r>
      <w:proofErr w:type="spellEnd"/>
      <w:r w:rsidRPr="005068F7">
        <w:rPr>
          <w:rFonts w:ascii="Arial" w:eastAsia="Arial" w:hAnsi="Arial" w:cs="B Nazanin"/>
          <w:sz w:val="29"/>
          <w:rtl/>
          <w:lang w:bidi="fa-IR"/>
        </w:rPr>
        <w:t xml:space="preserve"> از پارچه نسبتاً سبک</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ساخته شده بودند که نبا</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د</w:t>
      </w:r>
      <w:r w:rsidRPr="005068F7">
        <w:rPr>
          <w:rFonts w:ascii="Arial" w:eastAsia="Arial" w:hAnsi="Arial" w:cs="B Nazanin"/>
          <w:sz w:val="29"/>
          <w:rtl/>
          <w:lang w:bidi="fa-IR"/>
        </w:rPr>
        <w:t xml:space="preserve"> مانع تنفس </w:t>
      </w:r>
      <w:proofErr w:type="spellStart"/>
      <w:r w:rsidRPr="005068F7">
        <w:rPr>
          <w:rFonts w:ascii="Arial" w:eastAsia="Arial" w:hAnsi="Arial" w:cs="B Nazanin"/>
          <w:sz w:val="29"/>
          <w:rtl/>
          <w:lang w:bidi="fa-IR"/>
        </w:rPr>
        <w:t>م</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شدند</w:t>
      </w:r>
      <w:proofErr w:type="spellEnd"/>
      <w:r w:rsidRPr="005068F7">
        <w:rPr>
          <w:rFonts w:ascii="Arial" w:eastAsia="Arial" w:hAnsi="Arial" w:cs="B Nazanin" w:hint="eastAsia"/>
          <w:sz w:val="29"/>
          <w:rtl/>
          <w:lang w:bidi="fa-IR"/>
        </w:rPr>
        <w:t>،</w:t>
      </w:r>
      <w:r w:rsidRPr="005068F7">
        <w:rPr>
          <w:rFonts w:ascii="Arial" w:eastAsia="Arial" w:hAnsi="Arial" w:cs="B Nazanin"/>
          <w:sz w:val="29"/>
          <w:rtl/>
          <w:lang w:bidi="fa-IR"/>
        </w:rPr>
        <w:t xml:space="preserve"> اما انتظار منف</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خف</w:t>
      </w:r>
      <w:r w:rsidRPr="005068F7">
        <w:rPr>
          <w:rFonts w:ascii="Arial" w:eastAsia="Arial" w:hAnsi="Arial" w:cs="B Nazanin" w:hint="eastAsia"/>
          <w:sz w:val="29"/>
          <w:rtl/>
          <w:lang w:bidi="fa-IR"/>
        </w:rPr>
        <w:t>گ</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w:t>
      </w:r>
      <w:r w:rsidRPr="005068F7">
        <w:rPr>
          <w:rFonts w:ascii="Arial" w:eastAsia="Arial" w:hAnsi="Arial" w:cs="B Nazanin"/>
          <w:sz w:val="29"/>
          <w:rtl/>
          <w:lang w:bidi="fa-IR"/>
        </w:rPr>
        <w:t xml:space="preserve"> که از طر</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ق</w:t>
      </w:r>
      <w:r w:rsidRPr="005068F7">
        <w:rPr>
          <w:rFonts w:ascii="Arial" w:eastAsia="Arial" w:hAnsi="Arial" w:cs="B Nazanin"/>
          <w:sz w:val="29"/>
          <w:rtl/>
          <w:lang w:bidi="fa-IR"/>
        </w:rPr>
        <w:t xml:space="preserve"> انتقال اجتماع</w:t>
      </w:r>
      <w:r w:rsidRPr="005068F7">
        <w:rPr>
          <w:rFonts w:ascii="Arial" w:eastAsia="Arial" w:hAnsi="Arial" w:cs="B Nazanin" w:hint="cs"/>
          <w:sz w:val="29"/>
          <w:rtl/>
          <w:lang w:bidi="fa-IR"/>
        </w:rPr>
        <w:t>ی</w:t>
      </w:r>
      <w:r w:rsidRPr="005068F7">
        <w:rPr>
          <w:rFonts w:ascii="Arial" w:eastAsia="Arial" w:hAnsi="Arial" w:cs="B Nazanin"/>
          <w:sz w:val="29"/>
          <w:rtl/>
          <w:lang w:bidi="fa-IR"/>
        </w:rPr>
        <w:t xml:space="preserve"> تقو</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ت</w:t>
      </w:r>
      <w:r w:rsidRPr="005068F7">
        <w:rPr>
          <w:rFonts w:ascii="Arial" w:eastAsia="Arial" w:hAnsi="Arial" w:cs="B Nazanin"/>
          <w:sz w:val="29"/>
          <w:rtl/>
          <w:lang w:bidi="fa-IR"/>
        </w:rPr>
        <w:t xml:space="preserve"> شده است، ممکن است</w:t>
      </w:r>
      <w:r w:rsidR="002976DE">
        <w:rPr>
          <w:rFonts w:ascii="Arial" w:eastAsia="Arial" w:hAnsi="Arial" w:cs="B Nazanin" w:hint="cs"/>
          <w:sz w:val="29"/>
          <w:rtl/>
          <w:lang w:bidi="fa-IR"/>
        </w:rPr>
        <w:t xml:space="preserve"> در،</w:t>
      </w:r>
      <w:r w:rsidRPr="005068F7">
        <w:rPr>
          <w:rFonts w:ascii="Arial" w:eastAsia="Arial" w:hAnsi="Arial" w:cs="B Nazanin"/>
          <w:sz w:val="29"/>
          <w:rtl/>
          <w:lang w:bidi="fa-IR"/>
        </w:rPr>
        <w:t xml:space="preserve"> بروز ا</w:t>
      </w:r>
      <w:r w:rsidRPr="005068F7">
        <w:rPr>
          <w:rFonts w:ascii="Arial" w:eastAsia="Arial" w:hAnsi="Arial" w:cs="B Nazanin" w:hint="cs"/>
          <w:sz w:val="29"/>
          <w:rtl/>
          <w:lang w:bidi="fa-IR"/>
        </w:rPr>
        <w:t>ی</w:t>
      </w:r>
      <w:r w:rsidRPr="005068F7">
        <w:rPr>
          <w:rFonts w:ascii="Arial" w:eastAsia="Arial" w:hAnsi="Arial" w:cs="B Nazanin" w:hint="eastAsia"/>
          <w:sz w:val="29"/>
          <w:rtl/>
          <w:lang w:bidi="fa-IR"/>
        </w:rPr>
        <w:t>ن</w:t>
      </w:r>
      <w:r w:rsidRPr="005068F7">
        <w:rPr>
          <w:rFonts w:ascii="Arial" w:eastAsia="Arial" w:hAnsi="Arial" w:cs="B Nazanin"/>
          <w:sz w:val="29"/>
          <w:rtl/>
          <w:lang w:bidi="fa-IR"/>
        </w:rPr>
        <w:t xml:space="preserve"> علائم کمک کرده باشد.</w:t>
      </w:r>
    </w:p>
    <w:p w14:paraId="1E56CC95" w14:textId="77777777" w:rsidR="0007272E" w:rsidRDefault="0007272E">
      <w:pPr>
        <w:bidi/>
        <w:spacing w:line="132" w:lineRule="exact"/>
        <w:rPr>
          <w:rFonts w:ascii="Times New Roman" w:eastAsia="Times New Roman" w:hAnsi="Times New Roman"/>
          <w:rtl/>
        </w:rPr>
      </w:pPr>
    </w:p>
    <w:p w14:paraId="02F33A9D" w14:textId="5BE87598" w:rsidR="0007272E" w:rsidRPr="002976DE" w:rsidRDefault="005958FC">
      <w:pPr>
        <w:bidi/>
        <w:spacing w:line="305" w:lineRule="auto"/>
        <w:ind w:left="720" w:right="719" w:firstLine="300"/>
        <w:jc w:val="both"/>
        <w:rPr>
          <w:rFonts w:ascii="Arial" w:eastAsia="Arial" w:hAnsi="Arial" w:cs="B Nazanin"/>
          <w:sz w:val="29"/>
          <w:rtl/>
          <w:lang w:bidi="fa-IR"/>
        </w:rPr>
      </w:pPr>
      <w:r w:rsidRPr="002976DE">
        <w:rPr>
          <w:rFonts w:ascii="Arial" w:eastAsia="Arial" w:hAnsi="Arial" w:cs="B Nazanin"/>
          <w:sz w:val="29"/>
          <w:rtl/>
          <w:lang w:bidi="fa-IR"/>
        </w:rPr>
        <w:t xml:space="preserve">با شنیدن شرح این تجربیات از اعضای خانواده ام، در ابتدا برخی از </w:t>
      </w:r>
      <w:proofErr w:type="spellStart"/>
      <w:r w:rsidRPr="002976DE">
        <w:rPr>
          <w:rFonts w:ascii="Arial" w:eastAsia="Arial" w:hAnsi="Arial" w:cs="B Nazanin"/>
          <w:sz w:val="29"/>
          <w:rtl/>
          <w:lang w:bidi="fa-IR"/>
        </w:rPr>
        <w:t>سردردها</w:t>
      </w:r>
      <w:proofErr w:type="spellEnd"/>
      <w:r w:rsidRPr="002976DE">
        <w:rPr>
          <w:rFonts w:ascii="Arial" w:eastAsia="Arial" w:hAnsi="Arial" w:cs="B Nazanin"/>
          <w:sz w:val="29"/>
          <w:rtl/>
          <w:lang w:bidi="fa-IR"/>
        </w:rPr>
        <w:t xml:space="preserve"> و تنگی نفس را خودم تجربه کردم. حساسیت من تعجب آور نیست. من در آزمون همدلی نمره نسبتاً بالایی دارم </w:t>
      </w:r>
      <w:r>
        <w:rPr>
          <w:rFonts w:ascii="Arial" w:eastAsia="Arial" w:hAnsi="Arial"/>
          <w:sz w:val="27"/>
          <w:rtl/>
        </w:rPr>
        <w:t>(</w:t>
      </w:r>
      <w:r w:rsidR="00000000">
        <w:fldChar w:fldCharType="begin"/>
      </w:r>
      <w:r w:rsidR="00000000">
        <w:instrText>HYPERLINK \l "page96"</w:instrText>
      </w:r>
      <w:r w:rsidR="00000000">
        <w:fldChar w:fldCharType="separate"/>
      </w:r>
      <w:r w:rsidRPr="002976DE">
        <w:rPr>
          <w:rFonts w:ascii="Arial" w:eastAsia="Arial" w:hAnsi="Arial" w:cs="Nazanin"/>
          <w:color w:val="0000EE"/>
          <w:rtl/>
        </w:rPr>
        <w:t>اینجا</w:t>
      </w:r>
      <w:r w:rsidR="00000000">
        <w:rPr>
          <w:rFonts w:ascii="Arial" w:eastAsia="Arial" w:hAnsi="Arial" w:cs="Nazanin"/>
          <w:color w:val="0000EE"/>
        </w:rPr>
        <w:fldChar w:fldCharType="end"/>
      </w:r>
      <w:r>
        <w:rPr>
          <w:rFonts w:ascii="Arial" w:eastAsia="Arial" w:hAnsi="Arial"/>
          <w:sz w:val="27"/>
          <w:rtl/>
        </w:rPr>
        <w:t xml:space="preserve">) </w:t>
      </w:r>
      <w:r w:rsidRPr="002976DE">
        <w:rPr>
          <w:rFonts w:ascii="Arial" w:eastAsia="Arial" w:hAnsi="Arial" w:cs="B Nazanin"/>
          <w:sz w:val="29"/>
          <w:rtl/>
          <w:lang w:bidi="fa-IR"/>
        </w:rPr>
        <w:t>که تصور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976DE">
        <w:rPr>
          <w:rFonts w:ascii="Arial" w:eastAsia="Arial" w:hAnsi="Arial" w:cs="B Nazanin"/>
          <w:sz w:val="29"/>
          <w:rtl/>
          <w:lang w:bidi="fa-IR"/>
        </w:rPr>
        <w:t>شود</w:t>
      </w:r>
      <w:proofErr w:type="spellEnd"/>
      <w:r w:rsidRPr="002976DE">
        <w:rPr>
          <w:rFonts w:ascii="Arial" w:eastAsia="Arial" w:hAnsi="Arial" w:cs="B Nazanin"/>
          <w:sz w:val="29"/>
          <w:rtl/>
          <w:lang w:bidi="fa-IR"/>
        </w:rPr>
        <w:t xml:space="preserve"> منعکس کننده واکنش </w:t>
      </w:r>
      <w:proofErr w:type="spellStart"/>
      <w:r w:rsidRPr="002976DE">
        <w:rPr>
          <w:rFonts w:ascii="Arial" w:eastAsia="Arial" w:hAnsi="Arial" w:cs="B Nazanin"/>
          <w:sz w:val="29"/>
          <w:rtl/>
          <w:lang w:bidi="fa-IR"/>
        </w:rPr>
        <w:t>نورون</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2976DE">
        <w:rPr>
          <w:rFonts w:ascii="Arial" w:eastAsia="Arial" w:hAnsi="Arial" w:cs="B Nazanin"/>
          <w:sz w:val="29"/>
          <w:rtl/>
          <w:lang w:bidi="fa-IR"/>
        </w:rPr>
        <w:t xml:space="preserve">آینه ای ما باشد. با این حال، به لطف دانشی که در مورد اثر </w:t>
      </w:r>
      <w:proofErr w:type="spellStart"/>
      <w:r w:rsidR="002976DE">
        <w:rPr>
          <w:rFonts w:ascii="Arial" w:eastAsia="Arial" w:hAnsi="Arial" w:cs="B Nazanin" w:hint="cs"/>
          <w:sz w:val="29"/>
          <w:rtl/>
          <w:lang w:bidi="fa-IR"/>
        </w:rPr>
        <w:t>نوسیبو</w:t>
      </w:r>
      <w:proofErr w:type="spellEnd"/>
      <w:r w:rsidR="002976DE">
        <w:rPr>
          <w:rFonts w:ascii="Arial" w:eastAsia="Arial" w:hAnsi="Arial" w:cs="B Nazanin" w:hint="cs"/>
          <w:sz w:val="29"/>
          <w:rtl/>
          <w:lang w:bidi="fa-IR"/>
        </w:rPr>
        <w:t xml:space="preserve"> </w:t>
      </w:r>
      <w:r w:rsidRPr="002976DE">
        <w:rPr>
          <w:rFonts w:ascii="Arial" w:eastAsia="Arial" w:hAnsi="Arial" w:cs="B Nazanin"/>
          <w:sz w:val="29"/>
          <w:rtl/>
          <w:lang w:bidi="fa-IR"/>
        </w:rPr>
        <w:t xml:space="preserve">داشتم، توانستم ریشه این علائم را زیر سوال ببرم و به زودی ویدیویی آنلاین از یک متخصص قلب در حال انجام تمرینات ورزشی </w:t>
      </w:r>
      <w:r w:rsidR="002976DE">
        <w:rPr>
          <w:rFonts w:ascii="Arial" w:eastAsia="Arial" w:hAnsi="Arial" w:cs="B Nazanin" w:hint="cs"/>
          <w:sz w:val="29"/>
          <w:rtl/>
          <w:lang w:bidi="fa-IR"/>
        </w:rPr>
        <w:t>با</w:t>
      </w:r>
    </w:p>
    <w:p w14:paraId="481C3B47"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031" w:left="1440" w:header="0" w:footer="0" w:gutter="0"/>
          <w:cols w:space="0" w:equalWidth="0">
            <w:col w:w="9019"/>
          </w:cols>
          <w:docGrid w:linePitch="360"/>
        </w:sectPr>
      </w:pPr>
    </w:p>
    <w:p w14:paraId="7E1AED01" w14:textId="77777777" w:rsidR="0007272E" w:rsidRDefault="0007272E">
      <w:pPr>
        <w:bidi/>
        <w:spacing w:line="20" w:lineRule="exact"/>
        <w:rPr>
          <w:rFonts w:ascii="Times New Roman" w:eastAsia="Times New Roman" w:hAnsi="Times New Roman"/>
          <w:rtl/>
        </w:rPr>
      </w:pPr>
      <w:bookmarkStart w:id="111" w:name="page112"/>
      <w:bookmarkEnd w:id="111"/>
    </w:p>
    <w:p w14:paraId="6A034AE1" w14:textId="32AF254F" w:rsidR="0007272E" w:rsidRPr="002976DE" w:rsidRDefault="005958FC">
      <w:pPr>
        <w:bidi/>
        <w:spacing w:line="294" w:lineRule="auto"/>
        <w:ind w:left="720" w:right="719"/>
        <w:jc w:val="both"/>
        <w:rPr>
          <w:rFonts w:ascii="Arial" w:eastAsia="Arial" w:hAnsi="Arial" w:cs="B Nazanin"/>
          <w:sz w:val="29"/>
          <w:rtl/>
          <w:lang w:bidi="fa-IR"/>
        </w:rPr>
      </w:pPr>
      <w:r w:rsidRPr="002976DE">
        <w:rPr>
          <w:rFonts w:ascii="Arial" w:eastAsia="Arial" w:hAnsi="Arial" w:cs="B Nazanin"/>
          <w:sz w:val="29"/>
          <w:rtl/>
          <w:lang w:bidi="fa-IR"/>
        </w:rPr>
        <w:t xml:space="preserve">ماسک جراحی </w:t>
      </w:r>
      <w:r w:rsidRPr="002976DE">
        <w:rPr>
          <w:rFonts w:ascii="Arial" w:eastAsia="Arial" w:hAnsi="Arial" w:cs="B Nazanin" w:hint="cs"/>
          <w:sz w:val="29"/>
          <w:rtl/>
          <w:lang w:bidi="fa-IR"/>
        </w:rPr>
        <w:t>بدون</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اینکه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سطح</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اکسیژن</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خون</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از</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دست</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رفته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باشد</w:t>
      </w:r>
      <w:r w:rsidR="002976DE">
        <w:rPr>
          <w:rFonts w:ascii="Arial" w:eastAsia="Arial" w:hAnsi="Arial" w:cs="B Nazanin" w:hint="cs"/>
          <w:sz w:val="29"/>
          <w:rtl/>
          <w:lang w:bidi="fa-IR"/>
        </w:rPr>
        <w:t xml:space="preserve"> را نشان</w:t>
      </w:r>
      <w:r w:rsidR="00060D92">
        <w:rPr>
          <w:rFonts w:ascii="Arial" w:eastAsia="Arial" w:hAnsi="Arial" w:cs="B Nazanin" w:hint="cs"/>
          <w:sz w:val="29"/>
          <w:rtl/>
          <w:lang w:bidi="fa-IR"/>
        </w:rPr>
        <w:t xml:space="preserve"> </w:t>
      </w:r>
      <w:proofErr w:type="spellStart"/>
      <w:r w:rsidR="00060D92">
        <w:rPr>
          <w:rFonts w:ascii="Arial" w:eastAsia="Arial" w:hAnsi="Arial" w:cs="B Nazanin" w:hint="cs"/>
          <w:sz w:val="29"/>
          <w:rtl/>
          <w:lang w:bidi="fa-IR"/>
        </w:rPr>
        <w:t>می‌</w:t>
      </w:r>
      <w:r w:rsidR="002976DE">
        <w:rPr>
          <w:rFonts w:ascii="Arial" w:eastAsia="Arial" w:hAnsi="Arial" w:cs="B Nazanin" w:hint="cs"/>
          <w:sz w:val="29"/>
          <w:rtl/>
          <w:lang w:bidi="fa-IR"/>
        </w:rPr>
        <w:t>دهم</w:t>
      </w:r>
      <w:proofErr w:type="spellEnd"/>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این</w:t>
      </w:r>
      <w:r w:rsidRPr="002976DE">
        <w:rPr>
          <w:rFonts w:ascii="Arial" w:eastAsia="Arial" w:hAnsi="Arial" w:cs="B Nazanin"/>
          <w:sz w:val="29"/>
          <w:rtl/>
          <w:lang w:bidi="fa-IR"/>
        </w:rPr>
        <w:t xml:space="preserve"> </w:t>
      </w:r>
      <w:proofErr w:type="spellStart"/>
      <w:r w:rsidR="002976DE">
        <w:rPr>
          <w:rFonts w:ascii="Arial" w:eastAsia="Arial" w:hAnsi="Arial" w:cs="B Nazanin" w:hint="cs"/>
          <w:sz w:val="29"/>
          <w:rtl/>
          <w:lang w:bidi="fa-IR"/>
        </w:rPr>
        <w:t>نشانه</w:t>
      </w:r>
      <w:r w:rsidR="00060D92">
        <w:rPr>
          <w:rFonts w:ascii="Arial" w:eastAsia="Arial" w:hAnsi="Arial" w:cs="B Nazanin" w:hint="cs"/>
          <w:sz w:val="29"/>
          <w:rtl/>
          <w:lang w:bidi="fa-IR"/>
        </w:rPr>
        <w:t>‌ها</w:t>
      </w:r>
      <w:proofErr w:type="spellEnd"/>
      <w:r w:rsidR="00060D92">
        <w:rPr>
          <w:rFonts w:ascii="Arial" w:eastAsia="Arial" w:hAnsi="Arial" w:cs="B Nazanin" w:hint="cs"/>
          <w:sz w:val="29"/>
          <w:rtl/>
          <w:lang w:bidi="fa-IR"/>
        </w:rPr>
        <w:t xml:space="preserve"> </w:t>
      </w:r>
      <w:r w:rsidRPr="002976DE">
        <w:rPr>
          <w:rFonts w:ascii="Arial" w:eastAsia="Arial" w:hAnsi="Arial" w:cs="B Nazanin" w:hint="cs"/>
          <w:sz w:val="29"/>
          <w:rtl/>
          <w:lang w:bidi="fa-IR"/>
        </w:rPr>
        <w:t>برای</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تنظیم</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مجدد</w:t>
      </w:r>
      <w:r w:rsidRPr="002976DE">
        <w:rPr>
          <w:rFonts w:ascii="Arial" w:eastAsia="Arial" w:hAnsi="Arial" w:cs="B Nazanin"/>
          <w:sz w:val="29"/>
          <w:rtl/>
          <w:lang w:bidi="fa-IR"/>
        </w:rPr>
        <w:t xml:space="preserve"> </w:t>
      </w:r>
      <w:proofErr w:type="spellStart"/>
      <w:r w:rsidRPr="002976DE">
        <w:rPr>
          <w:rFonts w:ascii="Arial" w:eastAsia="Arial" w:hAnsi="Arial" w:cs="B Nazanin" w:hint="cs"/>
          <w:sz w:val="29"/>
          <w:rtl/>
          <w:lang w:bidi="fa-IR"/>
        </w:rPr>
        <w:t>پیش‌بینی‌های</w:t>
      </w:r>
      <w:proofErr w:type="spellEnd"/>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مغزم</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کافی</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بود،</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و</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احساسات</w:t>
      </w:r>
      <w:r w:rsidRPr="002976DE">
        <w:rPr>
          <w:rFonts w:ascii="Arial" w:eastAsia="Arial" w:hAnsi="Arial" w:cs="B Nazanin"/>
          <w:sz w:val="29"/>
          <w:rtl/>
          <w:lang w:bidi="fa-IR"/>
        </w:rPr>
        <w:t xml:space="preserve"> </w:t>
      </w:r>
      <w:proofErr w:type="spellStart"/>
      <w:r w:rsidRPr="002976DE">
        <w:rPr>
          <w:rFonts w:ascii="Arial" w:eastAsia="Arial" w:hAnsi="Arial" w:cs="B Nazanin" w:hint="cs"/>
          <w:sz w:val="29"/>
          <w:rtl/>
          <w:lang w:bidi="fa-IR"/>
        </w:rPr>
        <w:t>ناراحت‌کننده</w:t>
      </w:r>
      <w:proofErr w:type="spellEnd"/>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زودی</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از</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بین</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رفتند</w:t>
      </w:r>
      <w:r w:rsidR="002976DE">
        <w:rPr>
          <w:rFonts w:ascii="Arial" w:eastAsia="Arial" w:hAnsi="Arial" w:cs="B Nazanin" w:hint="cs"/>
          <w:sz w:val="29"/>
          <w:rtl/>
          <w:lang w:bidi="fa-IR"/>
        </w:rPr>
        <w:t>،</w:t>
      </w:r>
      <w:r w:rsidRPr="002976DE">
        <w:rPr>
          <w:rFonts w:ascii="Arial" w:eastAsia="Arial" w:hAnsi="Arial" w:cs="B Nazanin"/>
          <w:sz w:val="29"/>
          <w:rtl/>
          <w:lang w:bidi="fa-IR"/>
        </w:rPr>
        <w:t xml:space="preserve"> </w:t>
      </w:r>
      <w:proofErr w:type="spellStart"/>
      <w:r w:rsidRPr="002976DE">
        <w:rPr>
          <w:rFonts w:ascii="Arial" w:eastAsia="Arial" w:hAnsi="Arial" w:cs="B Nazanin" w:hint="cs"/>
          <w:sz w:val="29"/>
          <w:rtl/>
          <w:lang w:bidi="fa-IR"/>
        </w:rPr>
        <w:t>نمونه‌ای</w:t>
      </w:r>
      <w:proofErr w:type="spellEnd"/>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دیگر</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از</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قدرت</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ما</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در</w:t>
      </w:r>
      <w:r w:rsidRPr="002976DE">
        <w:rPr>
          <w:rFonts w:ascii="Arial" w:eastAsia="Arial" w:hAnsi="Arial" w:cs="B Nazanin"/>
          <w:sz w:val="29"/>
          <w:rtl/>
          <w:lang w:bidi="fa-IR"/>
        </w:rPr>
        <w:t xml:space="preserve"> </w:t>
      </w:r>
      <w:proofErr w:type="spellStart"/>
      <w:r w:rsidRPr="002976DE">
        <w:rPr>
          <w:rFonts w:ascii="Arial" w:eastAsia="Arial" w:hAnsi="Arial" w:cs="B Nazanin" w:hint="cs"/>
          <w:sz w:val="29"/>
          <w:rtl/>
          <w:lang w:bidi="fa-IR"/>
        </w:rPr>
        <w:t>قالب‌بندی</w:t>
      </w:r>
      <w:proofErr w:type="spellEnd"/>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مجدد</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و</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تفسیر</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مجدد</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احساسات</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من</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ار</w:t>
      </w:r>
      <w:r w:rsidRPr="002976DE">
        <w:rPr>
          <w:rFonts w:ascii="Arial" w:eastAsia="Arial" w:hAnsi="Arial" w:cs="B Nazanin"/>
          <w:sz w:val="29"/>
          <w:rtl/>
          <w:lang w:bidi="fa-IR"/>
        </w:rPr>
        <w:t>ائه کرد.</w:t>
      </w:r>
    </w:p>
    <w:p w14:paraId="1B5C7BF9" w14:textId="77777777" w:rsidR="0007272E" w:rsidRDefault="0007272E">
      <w:pPr>
        <w:bidi/>
        <w:spacing w:line="129" w:lineRule="exact"/>
        <w:rPr>
          <w:rFonts w:ascii="Times New Roman" w:eastAsia="Times New Roman" w:hAnsi="Times New Roman"/>
          <w:rtl/>
        </w:rPr>
      </w:pPr>
    </w:p>
    <w:p w14:paraId="460CB7F4" w14:textId="516D840C" w:rsidR="0007272E" w:rsidRPr="002976DE" w:rsidRDefault="005958FC">
      <w:pPr>
        <w:bidi/>
        <w:spacing w:line="291" w:lineRule="auto"/>
        <w:ind w:left="720" w:right="719" w:firstLine="300"/>
        <w:jc w:val="both"/>
        <w:rPr>
          <w:rFonts w:ascii="Arial" w:eastAsia="Arial" w:hAnsi="Arial" w:cs="B Nazanin"/>
          <w:sz w:val="29"/>
          <w:rtl/>
          <w:lang w:bidi="fa-IR"/>
        </w:rPr>
      </w:pPr>
      <w:r w:rsidRPr="002976DE">
        <w:rPr>
          <w:rFonts w:ascii="Arial" w:eastAsia="Arial" w:hAnsi="Arial" w:cs="B Nazanin"/>
          <w:sz w:val="29"/>
          <w:rtl/>
          <w:lang w:bidi="fa-IR"/>
        </w:rPr>
        <w:t>هر زمان که ما یک فناوری جدید، روش پزشکی</w:t>
      </w:r>
      <w:r w:rsidR="002976DE">
        <w:rPr>
          <w:rFonts w:ascii="Arial" w:eastAsia="Arial" w:hAnsi="Arial" w:cs="B Nazanin" w:hint="cs"/>
          <w:sz w:val="29"/>
          <w:rtl/>
          <w:lang w:bidi="fa-IR"/>
        </w:rPr>
        <w:t xml:space="preserve"> جدید</w:t>
      </w:r>
      <w:r w:rsidRPr="002976DE">
        <w:rPr>
          <w:rFonts w:ascii="Arial" w:eastAsia="Arial" w:hAnsi="Arial" w:cs="B Nazanin"/>
          <w:sz w:val="29"/>
          <w:rtl/>
          <w:lang w:bidi="fa-IR"/>
        </w:rPr>
        <w:t xml:space="preserve"> یا تغییر در رژیم غذایی داشته باشیم، </w:t>
      </w:r>
      <w:proofErr w:type="spellStart"/>
      <w:r w:rsidR="00515749">
        <w:rPr>
          <w:rFonts w:ascii="Arial" w:eastAsia="Arial" w:hAnsi="Arial" w:cs="B Nazanin" w:hint="cs"/>
          <w:sz w:val="29"/>
          <w:rtl/>
          <w:lang w:bidi="fa-IR"/>
        </w:rPr>
        <w:t>ماشناخته</w:t>
      </w:r>
      <w:proofErr w:type="spellEnd"/>
      <w:r w:rsidR="00515749">
        <w:rPr>
          <w:rFonts w:ascii="Arial" w:eastAsia="Arial" w:hAnsi="Arial" w:cs="B Nazanin" w:hint="cs"/>
          <w:sz w:val="29"/>
          <w:rtl/>
          <w:lang w:bidi="fa-IR"/>
        </w:rPr>
        <w:t xml:space="preserve"> بودن</w:t>
      </w:r>
      <w:r w:rsidRPr="002976DE">
        <w:rPr>
          <w:rFonts w:ascii="Arial" w:eastAsia="Arial" w:hAnsi="Arial" w:cs="B Nazanin"/>
          <w:sz w:val="29"/>
          <w:rtl/>
          <w:lang w:bidi="fa-IR"/>
        </w:rPr>
        <w:t xml:space="preserve"> نوآوری باعث ایجاد بی اعتمادی و ترس</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976DE">
        <w:rPr>
          <w:rFonts w:ascii="Arial" w:eastAsia="Arial" w:hAnsi="Arial" w:cs="B Nazanin"/>
          <w:sz w:val="29"/>
          <w:rtl/>
          <w:lang w:bidi="fa-IR"/>
        </w:rPr>
        <w:t>شود</w:t>
      </w:r>
      <w:proofErr w:type="spellEnd"/>
      <w:r w:rsidRPr="002976DE">
        <w:rPr>
          <w:rFonts w:ascii="Arial" w:eastAsia="Arial" w:hAnsi="Arial" w:cs="B Nazanin"/>
          <w:sz w:val="29"/>
          <w:rtl/>
          <w:lang w:bidi="fa-IR"/>
        </w:rPr>
        <w:t xml:space="preserve">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976DE">
        <w:rPr>
          <w:rFonts w:ascii="Arial" w:eastAsia="Arial" w:hAnsi="Arial" w:cs="B Nazanin"/>
          <w:sz w:val="29"/>
          <w:rtl/>
          <w:lang w:bidi="fa-IR"/>
        </w:rPr>
        <w:t>تواند</w:t>
      </w:r>
      <w:proofErr w:type="spellEnd"/>
      <w:r w:rsidR="00515749">
        <w:rPr>
          <w:rFonts w:ascii="Arial" w:eastAsia="Arial" w:hAnsi="Arial" w:cs="B Nazanin" w:hint="cs"/>
          <w:sz w:val="29"/>
          <w:rtl/>
          <w:lang w:bidi="fa-IR"/>
        </w:rPr>
        <w:t xml:space="preserve"> یک جمعیت را به</w:t>
      </w:r>
      <w:r w:rsidRPr="002976DE">
        <w:rPr>
          <w:rFonts w:ascii="Arial" w:eastAsia="Arial" w:hAnsi="Arial" w:cs="B Nazanin"/>
          <w:sz w:val="29"/>
          <w:rtl/>
          <w:lang w:bidi="fa-IR"/>
        </w:rPr>
        <w:t xml:space="preserve"> انتظارات مضر مبتلا کند. چالش مقامات بهداشتی این است که بین خطرات فیزیکی واقعی </w:t>
      </w:r>
      <w:r w:rsidR="00FC282B">
        <w:rPr>
          <w:rFonts w:ascii="Arial" w:eastAsia="Arial" w:hAnsi="Arial" w:cs="B Nazanin" w:hint="cs"/>
          <w:sz w:val="29"/>
          <w:rtl/>
          <w:lang w:bidi="fa-IR"/>
        </w:rPr>
        <w:t>و</w:t>
      </w:r>
      <w:r w:rsidRPr="002976DE">
        <w:rPr>
          <w:rFonts w:ascii="Arial" w:eastAsia="Arial" w:hAnsi="Arial" w:cs="B Nazanin"/>
          <w:sz w:val="29"/>
          <w:rtl/>
          <w:lang w:bidi="fa-IR"/>
        </w:rPr>
        <w:t xml:space="preserve"> انتظارات تمایز قائل شوند و بر این اساس به نیازهای مردم رسیدگی کنند. نادیده گرفتن هر یک از </w:t>
      </w:r>
      <w:proofErr w:type="spellStart"/>
      <w:r w:rsidRPr="002976DE">
        <w:rPr>
          <w:rFonts w:ascii="Arial" w:eastAsia="Arial" w:hAnsi="Arial" w:cs="B Nazanin"/>
          <w:sz w:val="29"/>
          <w:rtl/>
          <w:lang w:bidi="fa-IR"/>
        </w:rPr>
        <w:t>جنبه</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proofErr w:type="spellStart"/>
      <w:r w:rsidR="00060D92">
        <w:rPr>
          <w:rFonts w:ascii="Arial" w:eastAsia="Arial" w:hAnsi="Arial" w:cs="B Nazanin" w:hint="cs"/>
          <w:sz w:val="29"/>
          <w:rtl/>
          <w:lang w:bidi="fa-IR"/>
        </w:rPr>
        <w:t>می‌</w:t>
      </w:r>
      <w:r w:rsidR="00FC282B">
        <w:rPr>
          <w:rFonts w:ascii="Arial" w:eastAsia="Arial" w:hAnsi="Arial" w:cs="B Nazanin" w:hint="cs"/>
          <w:sz w:val="29"/>
          <w:rtl/>
          <w:lang w:bidi="fa-IR"/>
        </w:rPr>
        <w:t>تواند</w:t>
      </w:r>
      <w:proofErr w:type="spellEnd"/>
      <w:r w:rsidR="00FC282B">
        <w:rPr>
          <w:rFonts w:ascii="Arial" w:eastAsia="Arial" w:hAnsi="Arial" w:cs="B Nazanin" w:hint="cs"/>
          <w:sz w:val="29"/>
          <w:rtl/>
          <w:lang w:bidi="fa-IR"/>
        </w:rPr>
        <w:t>،</w:t>
      </w:r>
      <w:r w:rsidRPr="002976DE">
        <w:rPr>
          <w:rFonts w:ascii="Arial" w:eastAsia="Arial" w:hAnsi="Arial" w:cs="B Nazanin"/>
          <w:sz w:val="29"/>
          <w:rtl/>
          <w:lang w:bidi="fa-IR"/>
        </w:rPr>
        <w:t xml:space="preserve"> آسیب بزرگی به بیماران وارد</w:t>
      </w:r>
      <w:r w:rsidR="00FC282B">
        <w:rPr>
          <w:rFonts w:ascii="Arial" w:eastAsia="Arial" w:hAnsi="Arial" w:cs="B Nazanin" w:hint="cs"/>
          <w:sz w:val="29"/>
          <w:rtl/>
          <w:lang w:bidi="fa-IR"/>
        </w:rPr>
        <w:t xml:space="preserve"> </w:t>
      </w:r>
      <w:r w:rsidRPr="002976DE">
        <w:rPr>
          <w:rFonts w:ascii="Arial" w:eastAsia="Arial" w:hAnsi="Arial" w:cs="B Nazanin"/>
          <w:sz w:val="29"/>
          <w:rtl/>
          <w:lang w:bidi="fa-IR"/>
        </w:rPr>
        <w:t xml:space="preserve">کند. در بسیاری از موارد، زمانی که احتمال تهدید فیزیکی از بین </w:t>
      </w:r>
      <w:r w:rsidR="00FC282B">
        <w:rPr>
          <w:rFonts w:ascii="Arial" w:eastAsia="Arial" w:hAnsi="Arial" w:cs="B Nazanin" w:hint="cs"/>
          <w:sz w:val="29"/>
          <w:rtl/>
          <w:lang w:bidi="fa-IR"/>
        </w:rPr>
        <w:t>برود</w:t>
      </w:r>
      <w:r w:rsidRPr="002976DE">
        <w:rPr>
          <w:rFonts w:ascii="Arial" w:eastAsia="Arial" w:hAnsi="Arial" w:cs="B Nazanin"/>
          <w:sz w:val="29"/>
          <w:rtl/>
          <w:lang w:bidi="fa-IR"/>
        </w:rPr>
        <w:t xml:space="preserve"> و مغز </w:t>
      </w:r>
      <w:proofErr w:type="spellStart"/>
      <w:r w:rsidRPr="002976DE">
        <w:rPr>
          <w:rFonts w:ascii="Arial" w:eastAsia="Arial" w:hAnsi="Arial" w:cs="B Nazanin"/>
          <w:sz w:val="29"/>
          <w:rtl/>
          <w:lang w:bidi="fa-IR"/>
        </w:rPr>
        <w:t>پیش‌بینی‌ها</w:t>
      </w:r>
      <w:proofErr w:type="spellEnd"/>
      <w:r w:rsidRPr="002976DE">
        <w:rPr>
          <w:rFonts w:ascii="Arial" w:eastAsia="Arial" w:hAnsi="Arial" w:cs="B Nazanin"/>
          <w:sz w:val="29"/>
          <w:rtl/>
          <w:lang w:bidi="fa-IR"/>
        </w:rPr>
        <w:t xml:space="preserve"> خود را </w:t>
      </w:r>
      <w:proofErr w:type="spellStart"/>
      <w:r w:rsidRPr="002976DE">
        <w:rPr>
          <w:rFonts w:ascii="Arial" w:eastAsia="Arial" w:hAnsi="Arial" w:cs="B Nazanin"/>
          <w:sz w:val="29"/>
          <w:rtl/>
          <w:lang w:bidi="fa-IR"/>
        </w:rPr>
        <w:t>به‌روز</w:t>
      </w:r>
      <w:proofErr w:type="spellEnd"/>
      <w:r w:rsidRPr="002976DE">
        <w:rPr>
          <w:rFonts w:ascii="Arial" w:eastAsia="Arial" w:hAnsi="Arial" w:cs="B Nazanin"/>
          <w:sz w:val="29"/>
          <w:rtl/>
          <w:lang w:bidi="fa-IR"/>
        </w:rPr>
        <w:t xml:space="preserve"> </w:t>
      </w:r>
      <w:r w:rsidR="00FC282B">
        <w:rPr>
          <w:rFonts w:ascii="Arial" w:eastAsia="Arial" w:hAnsi="Arial" w:cs="B Nazanin" w:hint="cs"/>
          <w:sz w:val="29"/>
          <w:rtl/>
          <w:lang w:bidi="fa-IR"/>
        </w:rPr>
        <w:t>کند</w:t>
      </w:r>
      <w:r w:rsidRPr="002976DE">
        <w:rPr>
          <w:rFonts w:ascii="Arial" w:eastAsia="Arial" w:hAnsi="Arial" w:cs="B Nazanin"/>
          <w:sz w:val="29"/>
          <w:rtl/>
          <w:lang w:bidi="fa-IR"/>
        </w:rPr>
        <w:t xml:space="preserve">، علائم فرد به آرامی کاهش </w:t>
      </w:r>
      <w:proofErr w:type="spellStart"/>
      <w:r w:rsidRPr="002976DE">
        <w:rPr>
          <w:rFonts w:ascii="Arial" w:eastAsia="Arial" w:hAnsi="Arial" w:cs="B Nazanin"/>
          <w:sz w:val="29"/>
          <w:rtl/>
          <w:lang w:bidi="fa-IR"/>
        </w:rPr>
        <w:t>می‌یابد</w:t>
      </w:r>
      <w:proofErr w:type="spellEnd"/>
      <w:r w:rsidR="002976DE">
        <w:rPr>
          <w:rFonts w:ascii="Arial" w:eastAsia="Arial" w:hAnsi="Arial" w:cs="B Nazanin" w:hint="cs"/>
          <w:sz w:val="29"/>
          <w:rtl/>
          <w:lang w:bidi="fa-IR"/>
        </w:rPr>
        <w:t>،</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اما</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این</w:t>
      </w:r>
      <w:r w:rsidRPr="002976DE">
        <w:rPr>
          <w:rFonts w:ascii="Arial" w:eastAsia="Arial" w:hAnsi="Arial" w:cs="B Nazanin"/>
          <w:sz w:val="29"/>
          <w:rtl/>
          <w:lang w:bidi="fa-IR"/>
        </w:rPr>
        <w:t xml:space="preserve"> </w:t>
      </w:r>
      <w:r w:rsidR="00FC282B">
        <w:rPr>
          <w:rFonts w:ascii="Arial" w:eastAsia="Arial" w:hAnsi="Arial" w:cs="B Nazanin" w:hint="cs"/>
          <w:sz w:val="29"/>
          <w:rtl/>
          <w:lang w:bidi="fa-IR"/>
        </w:rPr>
        <w:t xml:space="preserve">موضوع، </w:t>
      </w:r>
      <w:r w:rsidRPr="002976DE">
        <w:rPr>
          <w:rFonts w:ascii="Arial" w:eastAsia="Arial" w:hAnsi="Arial" w:cs="B Nazanin" w:hint="cs"/>
          <w:sz w:val="29"/>
          <w:rtl/>
          <w:lang w:bidi="fa-IR"/>
        </w:rPr>
        <w:t>در</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صورتی</w:t>
      </w:r>
      <w:r w:rsidRPr="002976DE">
        <w:rPr>
          <w:rFonts w:ascii="Arial" w:eastAsia="Arial" w:hAnsi="Arial" w:cs="B Nazanin"/>
          <w:sz w:val="29"/>
          <w:rtl/>
          <w:lang w:bidi="fa-IR"/>
        </w:rPr>
        <w:t xml:space="preserve"> </w:t>
      </w:r>
      <w:proofErr w:type="spellStart"/>
      <w:r w:rsidRPr="002976DE">
        <w:rPr>
          <w:rFonts w:ascii="Arial" w:eastAsia="Arial" w:hAnsi="Arial" w:cs="B Nazanin" w:hint="cs"/>
          <w:sz w:val="29"/>
          <w:rtl/>
          <w:lang w:bidi="fa-IR"/>
        </w:rPr>
        <w:t>می‌تواند</w:t>
      </w:r>
      <w:proofErr w:type="spellEnd"/>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کارساز</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باشد</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که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بیمار</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متخصصان</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خبر</w:t>
      </w:r>
      <w:r w:rsidR="002976DE">
        <w:rPr>
          <w:rFonts w:ascii="Arial" w:eastAsia="Arial" w:hAnsi="Arial" w:cs="B Nazanin" w:hint="cs"/>
          <w:sz w:val="29"/>
          <w:rtl/>
          <w:lang w:bidi="fa-IR"/>
        </w:rPr>
        <w:t>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اعتماد</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کند</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اگر</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کارشناسان</w:t>
      </w:r>
      <w:r w:rsidR="00FC282B">
        <w:rPr>
          <w:rFonts w:ascii="Arial" w:eastAsia="Arial" w:hAnsi="Arial" w:cs="B Nazanin" w:hint="cs"/>
          <w:sz w:val="29"/>
          <w:rtl/>
          <w:lang w:bidi="fa-IR"/>
        </w:rPr>
        <w:t>،</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پیام</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را</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شیوه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ای</w:t>
      </w:r>
      <w:r w:rsidRPr="002976DE">
        <w:rPr>
          <w:rFonts w:ascii="Arial" w:eastAsia="Arial" w:hAnsi="Arial" w:cs="B Nazanin"/>
          <w:sz w:val="29"/>
          <w:rtl/>
          <w:lang w:bidi="fa-IR"/>
        </w:rPr>
        <w:t xml:space="preserve"> </w:t>
      </w:r>
      <w:r w:rsidR="003F6A4C">
        <w:rPr>
          <w:rFonts w:ascii="Arial" w:eastAsia="Arial" w:hAnsi="Arial" w:cs="B Nazanin" w:hint="cs"/>
          <w:sz w:val="29"/>
          <w:rtl/>
          <w:lang w:bidi="fa-IR"/>
        </w:rPr>
        <w:t>عاقلانه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ارائه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نکنند،</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بیماران</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احتمالاً</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توضیح</w:t>
      </w:r>
      <w:r w:rsidRPr="002976DE">
        <w:rPr>
          <w:rFonts w:ascii="Arial" w:eastAsia="Arial" w:hAnsi="Arial" w:cs="B Nazanin"/>
          <w:sz w:val="29"/>
          <w:rtl/>
          <w:lang w:bidi="fa-IR"/>
        </w:rPr>
        <w:t xml:space="preserve"> </w:t>
      </w:r>
      <w:proofErr w:type="spellStart"/>
      <w:r w:rsidRPr="002976DE">
        <w:rPr>
          <w:rFonts w:ascii="Arial" w:eastAsia="Arial" w:hAnsi="Arial" w:cs="B Nazanin" w:hint="cs"/>
          <w:sz w:val="29"/>
          <w:rtl/>
          <w:lang w:bidi="fa-IR"/>
        </w:rPr>
        <w:t>روان‌زا</w:t>
      </w:r>
      <w:proofErr w:type="spellEnd"/>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را</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نادیده</w:t>
      </w:r>
      <w:r w:rsidRPr="002976DE">
        <w:rPr>
          <w:rFonts w:ascii="Arial" w:eastAsia="Arial" w:hAnsi="Arial" w:cs="B Nazanin"/>
          <w:sz w:val="29"/>
          <w:rtl/>
          <w:lang w:bidi="fa-IR"/>
        </w:rPr>
        <w:t xml:space="preserve"> </w:t>
      </w:r>
      <w:proofErr w:type="spellStart"/>
      <w:r w:rsidRPr="002976DE">
        <w:rPr>
          <w:rFonts w:ascii="Arial" w:eastAsia="Arial" w:hAnsi="Arial" w:cs="B Nazanin" w:hint="cs"/>
          <w:sz w:val="29"/>
          <w:rtl/>
          <w:lang w:bidi="fa-IR"/>
        </w:rPr>
        <w:t>می‌گیرند</w:t>
      </w:r>
      <w:proofErr w:type="spellEnd"/>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و</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حتی</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ممکن</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است</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تصمیم</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بگیرند</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که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نوعی</w:t>
      </w:r>
      <w:r w:rsidRPr="002976DE">
        <w:rPr>
          <w:rFonts w:ascii="Arial" w:eastAsia="Arial" w:hAnsi="Arial" w:cs="B Nazanin"/>
          <w:sz w:val="29"/>
          <w:rtl/>
          <w:lang w:bidi="fa-IR"/>
        </w:rPr>
        <w:t xml:space="preserve"> </w:t>
      </w:r>
      <w:r w:rsidR="003F6A4C">
        <w:rPr>
          <w:rFonts w:ascii="Arial" w:eastAsia="Arial" w:hAnsi="Arial" w:cs="B Nazanin" w:hint="cs"/>
          <w:sz w:val="29"/>
          <w:rtl/>
          <w:lang w:bidi="fa-IR"/>
        </w:rPr>
        <w:t>پنهان کاری</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توسط</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حرفه</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پزشکی</w:t>
      </w:r>
      <w:r w:rsidRPr="002976DE">
        <w:rPr>
          <w:rFonts w:ascii="Arial" w:eastAsia="Arial" w:hAnsi="Arial" w:cs="B Nazanin"/>
          <w:sz w:val="29"/>
          <w:rtl/>
          <w:lang w:bidi="fa-IR"/>
        </w:rPr>
        <w:t xml:space="preserve"> </w:t>
      </w:r>
      <w:r w:rsidRPr="002976DE">
        <w:rPr>
          <w:rFonts w:ascii="Arial" w:eastAsia="Arial" w:hAnsi="Arial" w:cs="B Nazanin" w:hint="cs"/>
          <w:sz w:val="29"/>
          <w:rtl/>
          <w:lang w:bidi="fa-IR"/>
        </w:rPr>
        <w:t>و</w:t>
      </w:r>
      <w:r w:rsidRPr="002976DE">
        <w:rPr>
          <w:rFonts w:ascii="Arial" w:eastAsia="Arial" w:hAnsi="Arial" w:cs="B Nazanin"/>
          <w:sz w:val="29"/>
          <w:rtl/>
          <w:lang w:bidi="fa-IR"/>
        </w:rPr>
        <w:t>جود دارد. این نه تنها درد و رنج خود را تشدید</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976DE">
        <w:rPr>
          <w:rFonts w:ascii="Arial" w:eastAsia="Arial" w:hAnsi="Arial" w:cs="B Nazanin"/>
          <w:sz w:val="29"/>
          <w:rtl/>
          <w:lang w:bidi="fa-IR"/>
        </w:rPr>
        <w:t>کند</w:t>
      </w:r>
      <w:proofErr w:type="spellEnd"/>
      <w:r w:rsidRPr="002976DE">
        <w:rPr>
          <w:rFonts w:ascii="Arial" w:eastAsia="Arial" w:hAnsi="Arial" w:cs="B Nazanin"/>
          <w:sz w:val="29"/>
          <w:rtl/>
          <w:lang w:bidi="fa-IR"/>
        </w:rPr>
        <w:t>، بلکه احتمال انتقال بیماری را به افراد دیگر افزایش</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2976DE">
        <w:rPr>
          <w:rFonts w:ascii="Arial" w:eastAsia="Arial" w:hAnsi="Arial" w:cs="B Nazanin"/>
          <w:sz w:val="29"/>
          <w:rtl/>
          <w:lang w:bidi="fa-IR"/>
        </w:rPr>
        <w:t>دهد</w:t>
      </w:r>
      <w:proofErr w:type="spellEnd"/>
      <w:r w:rsidRPr="002976DE">
        <w:rPr>
          <w:rFonts w:ascii="Arial" w:eastAsia="Arial" w:hAnsi="Arial" w:cs="B Nazanin"/>
          <w:sz w:val="29"/>
          <w:rtl/>
          <w:lang w:bidi="fa-IR"/>
        </w:rPr>
        <w:t>.</w:t>
      </w:r>
    </w:p>
    <w:p w14:paraId="70F9E3D4" w14:textId="77777777" w:rsidR="0007272E" w:rsidRDefault="0007272E">
      <w:pPr>
        <w:bidi/>
        <w:spacing w:line="147" w:lineRule="exact"/>
        <w:rPr>
          <w:rFonts w:ascii="Times New Roman" w:eastAsia="Times New Roman" w:hAnsi="Times New Roman"/>
          <w:rtl/>
        </w:rPr>
      </w:pPr>
    </w:p>
    <w:p w14:paraId="3DA63433" w14:textId="6C9C21AB" w:rsidR="0007272E" w:rsidRPr="003F6A4C" w:rsidRDefault="005958FC">
      <w:pPr>
        <w:bidi/>
        <w:spacing w:line="303" w:lineRule="auto"/>
        <w:ind w:left="720" w:right="719" w:firstLine="300"/>
        <w:jc w:val="both"/>
        <w:rPr>
          <w:rFonts w:ascii="Arial" w:eastAsia="Arial" w:hAnsi="Arial" w:cs="B Nazanin"/>
          <w:sz w:val="29"/>
          <w:rtl/>
          <w:lang w:bidi="fa-IR"/>
        </w:rPr>
      </w:pPr>
      <w:r w:rsidRPr="003F6A4C">
        <w:rPr>
          <w:rFonts w:ascii="Arial" w:eastAsia="Arial" w:hAnsi="Arial" w:cs="B Nazanin"/>
          <w:sz w:val="29"/>
          <w:rtl/>
          <w:lang w:bidi="fa-IR"/>
        </w:rPr>
        <w:t>به همین دلیل است که ما نیاز فوری به آگاهی عمومی بیشتر از اثرات انتظارات به طور کلی داریم. خوشبختانه، اکنون شواهدی وجود دارد که 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F6A4C">
        <w:rPr>
          <w:rFonts w:ascii="Arial" w:eastAsia="Arial" w:hAnsi="Arial" w:cs="B Nazanin"/>
          <w:sz w:val="29"/>
          <w:rtl/>
          <w:lang w:bidi="fa-IR"/>
        </w:rPr>
        <w:t>دهد</w:t>
      </w:r>
      <w:proofErr w:type="spellEnd"/>
      <w:r w:rsidRPr="003F6A4C">
        <w:rPr>
          <w:rFonts w:ascii="Arial" w:eastAsia="Arial" w:hAnsi="Arial" w:cs="B Nazanin"/>
          <w:sz w:val="29"/>
          <w:rtl/>
          <w:lang w:bidi="fa-IR"/>
        </w:rPr>
        <w:t xml:space="preserve"> آموزش افراد در مورد اثرات </w:t>
      </w:r>
      <w:proofErr w:type="spellStart"/>
      <w:r w:rsidR="003F6A4C">
        <w:rPr>
          <w:rFonts w:ascii="Arial" w:eastAsia="Arial" w:hAnsi="Arial" w:cs="B Nazanin" w:hint="cs"/>
          <w:sz w:val="29"/>
          <w:rtl/>
          <w:lang w:bidi="fa-IR"/>
        </w:rPr>
        <w:t>نوسیبو</w:t>
      </w:r>
      <w:proofErr w:type="spellEnd"/>
      <w:r w:rsidRPr="003F6A4C">
        <w:rPr>
          <w:rFonts w:ascii="Arial" w:eastAsia="Arial" w:hAnsi="Arial" w:cs="B Nazanin"/>
          <w:sz w:val="29"/>
          <w:rtl/>
          <w:lang w:bidi="fa-IR"/>
        </w:rPr>
        <w:t xml:space="preserve"> و قدرت آنها</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F6A4C">
        <w:rPr>
          <w:rFonts w:ascii="Arial" w:eastAsia="Arial" w:hAnsi="Arial" w:cs="B Nazanin"/>
          <w:sz w:val="29"/>
          <w:rtl/>
          <w:lang w:bidi="fa-IR"/>
        </w:rPr>
        <w:t>تواند</w:t>
      </w:r>
      <w:proofErr w:type="spellEnd"/>
      <w:r w:rsidRPr="003F6A4C">
        <w:rPr>
          <w:rFonts w:ascii="Arial" w:eastAsia="Arial" w:hAnsi="Arial" w:cs="B Nazanin"/>
          <w:sz w:val="29"/>
          <w:rtl/>
          <w:lang w:bidi="fa-IR"/>
        </w:rPr>
        <w:t xml:space="preserve"> به محافظت از آنها در برابر </w:t>
      </w:r>
      <w:proofErr w:type="spellStart"/>
      <w:r w:rsidRPr="003F6A4C">
        <w:rPr>
          <w:rFonts w:ascii="Arial" w:eastAsia="Arial" w:hAnsi="Arial" w:cs="B Nazanin"/>
          <w:sz w:val="29"/>
          <w:rtl/>
          <w:lang w:bidi="fa-IR"/>
        </w:rPr>
        <w:t>پاتوژن</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3F6A4C">
        <w:rPr>
          <w:rFonts w:ascii="Arial" w:eastAsia="Arial" w:hAnsi="Arial" w:cs="B Nazanin"/>
          <w:sz w:val="29"/>
          <w:rtl/>
          <w:lang w:bidi="fa-IR"/>
        </w:rPr>
        <w:t xml:space="preserve">روانی آینده کمک کند. به عنوان مثال، کیت </w:t>
      </w:r>
      <w:proofErr w:type="spellStart"/>
      <w:r w:rsidRPr="003F6A4C">
        <w:rPr>
          <w:rFonts w:ascii="Arial" w:eastAsia="Arial" w:hAnsi="Arial" w:cs="B Nazanin"/>
          <w:sz w:val="29"/>
          <w:rtl/>
          <w:lang w:bidi="fa-IR"/>
        </w:rPr>
        <w:t>پتری</w:t>
      </w:r>
      <w:proofErr w:type="spellEnd"/>
      <w:r w:rsidRPr="003F6A4C">
        <w:rPr>
          <w:rFonts w:ascii="Arial" w:eastAsia="Arial" w:hAnsi="Arial" w:cs="B Nazanin"/>
          <w:sz w:val="29"/>
          <w:rtl/>
          <w:lang w:bidi="fa-IR"/>
        </w:rPr>
        <w:t xml:space="preserve"> و </w:t>
      </w:r>
      <w:proofErr w:type="spellStart"/>
      <w:r w:rsidRPr="003F6A4C">
        <w:rPr>
          <w:rFonts w:ascii="Arial" w:eastAsia="Arial" w:hAnsi="Arial" w:cs="B Nazanin"/>
          <w:sz w:val="29"/>
          <w:rtl/>
          <w:lang w:bidi="fa-IR"/>
        </w:rPr>
        <w:t>فیونا</w:t>
      </w:r>
      <w:proofErr w:type="spellEnd"/>
      <w:r w:rsidRPr="003F6A4C">
        <w:rPr>
          <w:rFonts w:ascii="Arial" w:eastAsia="Arial" w:hAnsi="Arial" w:cs="B Nazanin"/>
          <w:sz w:val="29"/>
          <w:rtl/>
          <w:lang w:bidi="fa-IR"/>
        </w:rPr>
        <w:t xml:space="preserve"> </w:t>
      </w:r>
      <w:proofErr w:type="spellStart"/>
      <w:r w:rsidRPr="003F6A4C">
        <w:rPr>
          <w:rFonts w:ascii="Arial" w:eastAsia="Arial" w:hAnsi="Arial" w:cs="B Nazanin"/>
          <w:sz w:val="29"/>
          <w:rtl/>
          <w:lang w:bidi="fa-IR"/>
        </w:rPr>
        <w:t>کرایتون</w:t>
      </w:r>
      <w:proofErr w:type="spellEnd"/>
      <w:r w:rsidRPr="003F6A4C">
        <w:rPr>
          <w:rFonts w:ascii="Arial" w:eastAsia="Arial" w:hAnsi="Arial" w:cs="B Nazanin"/>
          <w:sz w:val="29"/>
          <w:rtl/>
          <w:lang w:bidi="fa-IR"/>
        </w:rPr>
        <w:t xml:space="preserve"> در دانشگاه </w:t>
      </w:r>
      <w:proofErr w:type="spellStart"/>
      <w:r w:rsidRPr="003F6A4C">
        <w:rPr>
          <w:rFonts w:ascii="Arial" w:eastAsia="Arial" w:hAnsi="Arial" w:cs="B Nazanin"/>
          <w:sz w:val="29"/>
          <w:rtl/>
          <w:lang w:bidi="fa-IR"/>
        </w:rPr>
        <w:t>اوکلند</w:t>
      </w:r>
      <w:proofErr w:type="spellEnd"/>
      <w:r w:rsidRPr="003F6A4C">
        <w:rPr>
          <w:rFonts w:ascii="Arial" w:eastAsia="Arial" w:hAnsi="Arial" w:cs="B Nazanin"/>
          <w:sz w:val="29"/>
          <w:rtl/>
          <w:lang w:bidi="fa-IR"/>
        </w:rPr>
        <w:t xml:space="preserve"> در نیوزیلند، ظهور "سندرم توربین بادی" را ثبت </w:t>
      </w:r>
      <w:proofErr w:type="spellStart"/>
      <w:r w:rsidRPr="003F6A4C">
        <w:rPr>
          <w:rFonts w:ascii="Arial" w:eastAsia="Arial" w:hAnsi="Arial" w:cs="B Nazanin"/>
          <w:sz w:val="29"/>
          <w:rtl/>
          <w:lang w:bidi="fa-IR"/>
        </w:rPr>
        <w:t>کرده</w:t>
      </w:r>
      <w:r w:rsidR="0037598F">
        <w:rPr>
          <w:rFonts w:ascii="Arial" w:eastAsia="Arial" w:hAnsi="Arial" w:cs="B Nazanin"/>
          <w:sz w:val="29"/>
          <w:rtl/>
          <w:lang w:bidi="fa-IR"/>
        </w:rPr>
        <w:t>‌اند</w:t>
      </w:r>
      <w:proofErr w:type="spellEnd"/>
      <w:r w:rsidR="0037598F">
        <w:rPr>
          <w:rFonts w:ascii="Arial" w:eastAsia="Arial" w:hAnsi="Arial" w:cs="B Nazanin"/>
          <w:sz w:val="29"/>
          <w:rtl/>
          <w:lang w:bidi="fa-IR"/>
        </w:rPr>
        <w:t xml:space="preserve"> </w:t>
      </w:r>
      <w:r w:rsidRPr="003F6A4C">
        <w:rPr>
          <w:rFonts w:ascii="Arial" w:eastAsia="Arial" w:hAnsi="Arial" w:cs="B Nazanin"/>
          <w:sz w:val="29"/>
          <w:rtl/>
          <w:lang w:bidi="fa-IR"/>
        </w:rPr>
        <w:t xml:space="preserve">یک بیماری روانی انبوه ناشی از ترس از امواج "مادون صوت" </w:t>
      </w:r>
      <w:r w:rsidRPr="003F6A4C">
        <w:rPr>
          <w:rFonts w:ascii="Arial" w:eastAsia="Arial" w:hAnsi="Arial" w:cs="B Nazanin" w:hint="cs"/>
          <w:sz w:val="29"/>
          <w:rtl/>
          <w:lang w:bidi="fa-IR"/>
        </w:rPr>
        <w:t>کم</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ایجاد</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شده</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توسط</w:t>
      </w:r>
      <w:r w:rsidRPr="003F6A4C">
        <w:rPr>
          <w:rFonts w:ascii="Arial" w:eastAsia="Arial" w:hAnsi="Arial" w:cs="B Nazanin"/>
          <w:sz w:val="29"/>
          <w:rtl/>
          <w:lang w:bidi="fa-IR"/>
        </w:rPr>
        <w:t xml:space="preserve"> </w:t>
      </w:r>
      <w:proofErr w:type="spellStart"/>
      <w:r w:rsidRPr="003F6A4C">
        <w:rPr>
          <w:rFonts w:ascii="Arial" w:eastAsia="Arial" w:hAnsi="Arial" w:cs="B Nazanin" w:hint="cs"/>
          <w:sz w:val="29"/>
          <w:rtl/>
          <w:lang w:bidi="fa-IR"/>
        </w:rPr>
        <w:t>بادبان</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3F6A4C">
        <w:rPr>
          <w:rFonts w:ascii="Arial" w:eastAsia="Arial" w:hAnsi="Arial" w:cs="B Nazanin" w:hint="cs"/>
          <w:sz w:val="29"/>
          <w:rtl/>
          <w:lang w:bidi="fa-IR"/>
        </w:rPr>
        <w:t>مزارع</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بادی</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علائم</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فوق</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العاده</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ناخوشایند</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هستند،</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از</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جمله</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سردرد،</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گوش</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درد،</w:t>
      </w:r>
      <w:r w:rsidRPr="003F6A4C">
        <w:rPr>
          <w:rFonts w:ascii="Arial" w:eastAsia="Arial" w:hAnsi="Arial" w:cs="B Nazanin"/>
          <w:sz w:val="29"/>
          <w:rtl/>
          <w:lang w:bidi="fa-IR"/>
        </w:rPr>
        <w:t xml:space="preserve"> </w:t>
      </w:r>
      <w:proofErr w:type="spellStart"/>
      <w:r w:rsidRPr="003F6A4C">
        <w:rPr>
          <w:rFonts w:ascii="Arial" w:eastAsia="Arial" w:hAnsi="Arial" w:cs="B Nazanin" w:hint="cs"/>
          <w:sz w:val="29"/>
          <w:rtl/>
          <w:lang w:bidi="fa-IR"/>
        </w:rPr>
        <w:t>وزوز</w:t>
      </w:r>
      <w:proofErr w:type="spellEnd"/>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گوش،</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حالت</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تهوع،</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سرگیجه،</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تپش</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قلب،</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ارتعاشات</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درون</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بدن،</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درد</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مفاصل،</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تاری</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دید،</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ناراحتی</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معده</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و</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مشکلات</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حافظه</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کوتاه</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مدت</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اما</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مطالعات</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دقیق</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نشان</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F6A4C">
        <w:rPr>
          <w:rFonts w:ascii="Arial" w:eastAsia="Arial" w:hAnsi="Arial" w:cs="B Nazanin" w:hint="cs"/>
          <w:sz w:val="29"/>
          <w:rtl/>
          <w:lang w:bidi="fa-IR"/>
        </w:rPr>
        <w:t>دهد</w:t>
      </w:r>
      <w:proofErr w:type="spellEnd"/>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که</w:t>
      </w:r>
      <w:r w:rsidRPr="003F6A4C">
        <w:rPr>
          <w:rFonts w:ascii="Arial" w:eastAsia="Arial" w:hAnsi="Arial" w:cs="B Nazanin"/>
          <w:sz w:val="29"/>
          <w:rtl/>
          <w:lang w:bidi="fa-IR"/>
        </w:rPr>
        <w:t xml:space="preserve"> </w:t>
      </w:r>
      <w:r w:rsidRPr="003F6A4C">
        <w:rPr>
          <w:rFonts w:ascii="Arial" w:eastAsia="Arial" w:hAnsi="Arial" w:cs="B Nazanin" w:hint="cs"/>
          <w:sz w:val="29"/>
          <w:rtl/>
          <w:lang w:bidi="fa-IR"/>
        </w:rPr>
        <w:t>ه</w:t>
      </w:r>
      <w:r w:rsidRPr="003F6A4C">
        <w:rPr>
          <w:rFonts w:ascii="Arial" w:eastAsia="Arial" w:hAnsi="Arial" w:cs="B Nazanin"/>
          <w:sz w:val="29"/>
          <w:rtl/>
          <w:lang w:bidi="fa-IR"/>
        </w:rPr>
        <w:t xml:space="preserve">مه آنها از </w:t>
      </w:r>
      <w:r w:rsidR="003F6A4C">
        <w:rPr>
          <w:rFonts w:ascii="Arial" w:eastAsia="Arial" w:hAnsi="Arial" w:cs="B Nazanin" w:hint="cs"/>
          <w:sz w:val="29"/>
          <w:rtl/>
          <w:lang w:bidi="fa-IR"/>
        </w:rPr>
        <w:t xml:space="preserve">ذهنیت </w:t>
      </w:r>
      <w:r w:rsidRPr="003F6A4C">
        <w:rPr>
          <w:rFonts w:ascii="Arial" w:eastAsia="Arial" w:hAnsi="Arial" w:cs="B Nazanin"/>
          <w:sz w:val="29"/>
          <w:rtl/>
          <w:lang w:bidi="fa-IR"/>
        </w:rPr>
        <w:t>افراد ناشی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F6A4C">
        <w:rPr>
          <w:rFonts w:ascii="Arial" w:eastAsia="Arial" w:hAnsi="Arial" w:cs="B Nazanin"/>
          <w:sz w:val="29"/>
          <w:rtl/>
          <w:lang w:bidi="fa-IR"/>
        </w:rPr>
        <w:t>شود</w:t>
      </w:r>
      <w:proofErr w:type="spellEnd"/>
      <w:r w:rsidRPr="003F6A4C">
        <w:rPr>
          <w:rFonts w:ascii="Arial" w:eastAsia="Arial" w:hAnsi="Arial" w:cs="B Nazanin"/>
          <w:sz w:val="29"/>
          <w:rtl/>
          <w:lang w:bidi="fa-IR"/>
        </w:rPr>
        <w:t>.</w:t>
      </w:r>
    </w:p>
    <w:p w14:paraId="2C2D6FDB" w14:textId="77777777" w:rsidR="0007272E" w:rsidRDefault="0007272E">
      <w:pPr>
        <w:bidi/>
        <w:spacing w:line="303" w:lineRule="auto"/>
        <w:ind w:left="720" w:right="719" w:firstLine="300"/>
        <w:jc w:val="both"/>
        <w:rPr>
          <w:rFonts w:ascii="Arial" w:eastAsia="Arial" w:hAnsi="Arial"/>
          <w:sz w:val="27"/>
          <w:rtl/>
        </w:rPr>
        <w:sectPr w:rsidR="0007272E">
          <w:pgSz w:w="11900" w:h="16838"/>
          <w:pgMar w:top="1440" w:right="1440" w:bottom="833" w:left="1440" w:header="0" w:footer="0" w:gutter="0"/>
          <w:cols w:space="0" w:equalWidth="0">
            <w:col w:w="9019"/>
          </w:cols>
          <w:docGrid w:linePitch="360"/>
        </w:sectPr>
      </w:pPr>
    </w:p>
    <w:p w14:paraId="6628EA8A" w14:textId="77777777" w:rsidR="0007272E" w:rsidRDefault="0007272E">
      <w:pPr>
        <w:bidi/>
        <w:spacing w:line="20" w:lineRule="exact"/>
        <w:rPr>
          <w:rFonts w:ascii="Times New Roman" w:eastAsia="Times New Roman" w:hAnsi="Times New Roman"/>
          <w:rtl/>
        </w:rPr>
      </w:pPr>
      <w:bookmarkStart w:id="112" w:name="page113"/>
      <w:bookmarkEnd w:id="112"/>
    </w:p>
    <w:p w14:paraId="4ABAA2FF" w14:textId="091115FE" w:rsidR="0007272E" w:rsidRDefault="005958FC">
      <w:pPr>
        <w:bidi/>
        <w:spacing w:line="252" w:lineRule="auto"/>
        <w:ind w:left="720" w:right="719"/>
        <w:jc w:val="both"/>
        <w:rPr>
          <w:rFonts w:ascii="Arial" w:eastAsia="Arial" w:hAnsi="Arial"/>
          <w:color w:val="0000EE"/>
          <w:sz w:val="44"/>
          <w:vertAlign w:val="superscript"/>
          <w:rtl/>
        </w:rPr>
      </w:pPr>
      <w:r w:rsidRPr="003F6A4C">
        <w:rPr>
          <w:rFonts w:ascii="Arial" w:eastAsia="Arial" w:hAnsi="Arial" w:cs="B Nazanin"/>
          <w:sz w:val="29"/>
          <w:rtl/>
          <w:lang w:bidi="fa-IR"/>
        </w:rPr>
        <w:t xml:space="preserve">انتظارات و سرایت اجتماعی علائم، خواه امواج </w:t>
      </w:r>
      <w:proofErr w:type="spellStart"/>
      <w:r w:rsidRPr="003F6A4C">
        <w:rPr>
          <w:rFonts w:ascii="Arial" w:eastAsia="Arial" w:hAnsi="Arial" w:cs="B Nazanin"/>
          <w:sz w:val="29"/>
          <w:rtl/>
          <w:lang w:bidi="fa-IR"/>
        </w:rPr>
        <w:t>فروصوت</w:t>
      </w:r>
      <w:proofErr w:type="spellEnd"/>
      <w:r w:rsidRPr="003F6A4C">
        <w:rPr>
          <w:rFonts w:ascii="Arial" w:eastAsia="Arial" w:hAnsi="Arial" w:cs="B Nazanin"/>
          <w:sz w:val="29"/>
          <w:rtl/>
          <w:lang w:bidi="fa-IR"/>
        </w:rPr>
        <w:t xml:space="preserve"> واقعاً وجود داشته باشد یا نباشد.</w:t>
      </w:r>
      <w:hyperlink w:anchor="page317" w:history="1">
        <w:r>
          <w:rPr>
            <w:rFonts w:ascii="Arial" w:eastAsia="Arial" w:hAnsi="Arial"/>
            <w:color w:val="0000EE"/>
            <w:sz w:val="44"/>
            <w:vertAlign w:val="superscript"/>
            <w:rtl/>
          </w:rPr>
          <w:t>51</w:t>
        </w:r>
        <w:r>
          <w:rPr>
            <w:rFonts w:ascii="Arial" w:eastAsia="Arial" w:hAnsi="Arial"/>
            <w:sz w:val="29"/>
            <w:rtl/>
          </w:rPr>
          <w:t xml:space="preserve"> </w:t>
        </w:r>
      </w:hyperlink>
      <w:r w:rsidRPr="003F6A4C">
        <w:rPr>
          <w:rFonts w:ascii="Arial" w:eastAsia="Arial" w:hAnsi="Arial" w:cs="B Nazanin"/>
          <w:sz w:val="29"/>
          <w:rtl/>
          <w:lang w:bidi="fa-IR"/>
        </w:rPr>
        <w:t xml:space="preserve">با این حال، </w:t>
      </w:r>
      <w:proofErr w:type="spellStart"/>
      <w:r w:rsidRPr="003F6A4C">
        <w:rPr>
          <w:rFonts w:ascii="Arial" w:eastAsia="Arial" w:hAnsi="Arial" w:cs="B Nazanin"/>
          <w:sz w:val="29"/>
          <w:rtl/>
          <w:lang w:bidi="fa-IR"/>
        </w:rPr>
        <w:t>پتری</w:t>
      </w:r>
      <w:proofErr w:type="spellEnd"/>
      <w:r w:rsidRPr="003F6A4C">
        <w:rPr>
          <w:rFonts w:ascii="Arial" w:eastAsia="Arial" w:hAnsi="Arial" w:cs="B Nazanin"/>
          <w:sz w:val="29"/>
          <w:rtl/>
          <w:lang w:bidi="fa-IR"/>
        </w:rPr>
        <w:t xml:space="preserve"> و </w:t>
      </w:r>
      <w:proofErr w:type="spellStart"/>
      <w:r w:rsidRPr="003F6A4C">
        <w:rPr>
          <w:rFonts w:ascii="Arial" w:eastAsia="Arial" w:hAnsi="Arial" w:cs="B Nazanin"/>
          <w:sz w:val="29"/>
          <w:rtl/>
          <w:lang w:bidi="fa-IR"/>
        </w:rPr>
        <w:t>کرایتون</w:t>
      </w:r>
      <w:proofErr w:type="spellEnd"/>
      <w:r w:rsidRPr="003F6A4C">
        <w:rPr>
          <w:rFonts w:ascii="Arial" w:eastAsia="Arial" w:hAnsi="Arial" w:cs="B Nazanin"/>
          <w:sz w:val="29"/>
          <w:rtl/>
          <w:lang w:bidi="fa-IR"/>
        </w:rPr>
        <w:t xml:space="preserve"> دریافتند که توضیح واضح پاسخ </w:t>
      </w:r>
      <w:proofErr w:type="spellStart"/>
      <w:r w:rsidR="003F6A4C">
        <w:rPr>
          <w:rFonts w:ascii="Arial" w:eastAsia="Arial" w:hAnsi="Arial" w:cs="B Nazanin" w:hint="cs"/>
          <w:sz w:val="29"/>
          <w:rtl/>
          <w:lang w:bidi="fa-IR"/>
        </w:rPr>
        <w:t>نوسیبو</w:t>
      </w:r>
      <w:proofErr w:type="spellEnd"/>
      <w:r w:rsidRPr="003F6A4C">
        <w:rPr>
          <w:rFonts w:ascii="Arial" w:eastAsia="Arial" w:hAnsi="Arial" w:cs="B Nazanin"/>
          <w:sz w:val="29"/>
          <w:rtl/>
          <w:lang w:bidi="fa-IR"/>
        </w:rPr>
        <w:t>، و قدرت انتظار برای ایجاد علائم فیزیکی،</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3F6A4C">
        <w:rPr>
          <w:rFonts w:ascii="Arial" w:eastAsia="Arial" w:hAnsi="Arial" w:cs="B Nazanin"/>
          <w:sz w:val="29"/>
          <w:rtl/>
          <w:lang w:bidi="fa-IR"/>
        </w:rPr>
        <w:t>تواند</w:t>
      </w:r>
      <w:proofErr w:type="spellEnd"/>
      <w:r w:rsidRPr="003F6A4C">
        <w:rPr>
          <w:rFonts w:ascii="Arial" w:eastAsia="Arial" w:hAnsi="Arial" w:cs="B Nazanin"/>
          <w:sz w:val="29"/>
          <w:rtl/>
          <w:lang w:bidi="fa-IR"/>
        </w:rPr>
        <w:t xml:space="preserve"> افراد را از این بیماری "ایمن کند".</w:t>
      </w:r>
      <w:hyperlink w:anchor="page317" w:history="1">
        <w:r>
          <w:rPr>
            <w:rFonts w:ascii="Arial" w:eastAsia="Arial" w:hAnsi="Arial"/>
            <w:color w:val="0000EE"/>
            <w:sz w:val="44"/>
            <w:vertAlign w:val="superscript"/>
            <w:rtl/>
          </w:rPr>
          <w:t>52</w:t>
        </w:r>
        <w:r>
          <w:rPr>
            <w:rFonts w:ascii="Arial" w:eastAsia="Arial" w:hAnsi="Arial"/>
            <w:sz w:val="29"/>
            <w:rtl/>
          </w:rPr>
          <w:t xml:space="preserve"> </w:t>
        </w:r>
      </w:hyperlink>
      <w:r w:rsidRPr="003F6A4C">
        <w:rPr>
          <w:rFonts w:ascii="Arial" w:eastAsia="Arial" w:hAnsi="Arial" w:cs="B Nazanin"/>
          <w:sz w:val="29"/>
          <w:rtl/>
          <w:lang w:bidi="fa-IR"/>
        </w:rPr>
        <w:t xml:space="preserve">برای جلوگیری از رنج بیهوده، این نوع اطلاعات باید در </w:t>
      </w:r>
      <w:proofErr w:type="spellStart"/>
      <w:r w:rsidRPr="003F6A4C">
        <w:rPr>
          <w:rFonts w:ascii="Arial" w:eastAsia="Arial" w:hAnsi="Arial" w:cs="B Nazanin"/>
          <w:sz w:val="29"/>
          <w:rtl/>
          <w:lang w:bidi="fa-IR"/>
        </w:rPr>
        <w:t>پیام</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3F6A4C">
        <w:rPr>
          <w:rFonts w:ascii="Arial" w:eastAsia="Arial" w:hAnsi="Arial" w:cs="B Nazanin"/>
          <w:sz w:val="29"/>
          <w:rtl/>
          <w:lang w:bidi="fa-IR"/>
        </w:rPr>
        <w:t xml:space="preserve">بهداشت عمومی در مورد مسائل </w:t>
      </w:r>
      <w:proofErr w:type="spellStart"/>
      <w:r w:rsidRPr="003F6A4C">
        <w:rPr>
          <w:rFonts w:ascii="Arial" w:eastAsia="Arial" w:hAnsi="Arial" w:cs="B Nazanin"/>
          <w:sz w:val="29"/>
          <w:rtl/>
          <w:lang w:bidi="fa-IR"/>
        </w:rPr>
        <w:t>نگرانی</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3F6A4C">
        <w:rPr>
          <w:rFonts w:ascii="Arial" w:eastAsia="Arial" w:hAnsi="Arial" w:cs="B Nazanin"/>
          <w:sz w:val="29"/>
          <w:rtl/>
          <w:lang w:bidi="fa-IR"/>
        </w:rPr>
        <w:t>نوظهور که ممکن است ماهیت روان زا داشته باشند، گنجانده شود.</w:t>
      </w:r>
      <w:hyperlink w:anchor="page317" w:history="1">
        <w:r>
          <w:rPr>
            <w:rFonts w:ascii="Arial" w:eastAsia="Arial" w:hAnsi="Arial"/>
            <w:color w:val="0000EE"/>
            <w:sz w:val="44"/>
            <w:vertAlign w:val="superscript"/>
            <w:rtl/>
          </w:rPr>
          <w:t>53</w:t>
        </w:r>
      </w:hyperlink>
    </w:p>
    <w:p w14:paraId="750BFBEE" w14:textId="77777777" w:rsidR="0007272E" w:rsidRDefault="0007272E">
      <w:pPr>
        <w:bidi/>
        <w:spacing w:line="12" w:lineRule="exact"/>
        <w:rPr>
          <w:rFonts w:ascii="Arial" w:eastAsia="Arial" w:hAnsi="Arial"/>
          <w:sz w:val="29"/>
          <w:rtl/>
        </w:rPr>
      </w:pPr>
    </w:p>
    <w:p w14:paraId="67CCDDDB" w14:textId="58F86B36" w:rsidR="0007272E" w:rsidRPr="00FA1929" w:rsidRDefault="009B58EB">
      <w:pPr>
        <w:bidi/>
        <w:spacing w:line="291" w:lineRule="auto"/>
        <w:ind w:left="720" w:right="719" w:firstLine="300"/>
        <w:jc w:val="both"/>
        <w:rPr>
          <w:rFonts w:ascii="Arial" w:eastAsia="Arial" w:hAnsi="Arial" w:cs="B Nazanin"/>
          <w:sz w:val="29"/>
          <w:rtl/>
          <w:lang w:bidi="fa-IR"/>
        </w:rPr>
      </w:pPr>
      <w:proofErr w:type="spellStart"/>
      <w:r>
        <w:rPr>
          <w:rFonts w:ascii="Arial" w:eastAsia="Arial" w:hAnsi="Arial" w:cs="B Nazanin" w:hint="cs"/>
          <w:sz w:val="29"/>
          <w:rtl/>
          <w:lang w:bidi="fa-IR"/>
        </w:rPr>
        <w:t>بعنوان</w:t>
      </w:r>
      <w:proofErr w:type="spellEnd"/>
      <w:r>
        <w:rPr>
          <w:rFonts w:ascii="Arial" w:eastAsia="Arial" w:hAnsi="Arial" w:cs="B Nazanin" w:hint="cs"/>
          <w:sz w:val="29"/>
          <w:rtl/>
          <w:lang w:bidi="fa-IR"/>
        </w:rPr>
        <w:t xml:space="preserve"> یک فرد</w:t>
      </w:r>
      <w:r w:rsidR="005958FC" w:rsidRPr="00FA1929">
        <w:rPr>
          <w:rFonts w:ascii="Arial" w:eastAsia="Arial" w:hAnsi="Arial" w:cs="B Nazanin"/>
          <w:sz w:val="29"/>
          <w:rtl/>
          <w:lang w:bidi="fa-IR"/>
        </w:rPr>
        <w:t xml:space="preserve">، همه ما </w:t>
      </w:r>
      <w:proofErr w:type="spellStart"/>
      <w:r w:rsidR="005958FC" w:rsidRPr="00FA1929">
        <w:rPr>
          <w:rFonts w:ascii="Arial" w:eastAsia="Arial" w:hAnsi="Arial" w:cs="B Nazanin"/>
          <w:sz w:val="29"/>
          <w:rtl/>
          <w:lang w:bidi="fa-IR"/>
        </w:rPr>
        <w:t>می‌توانیم</w:t>
      </w:r>
      <w:proofErr w:type="spellEnd"/>
      <w:r w:rsidR="005958FC" w:rsidRPr="00FA1929">
        <w:rPr>
          <w:rFonts w:ascii="Arial" w:eastAsia="Arial" w:hAnsi="Arial" w:cs="B Nazanin"/>
          <w:sz w:val="29"/>
          <w:rtl/>
          <w:lang w:bidi="fa-IR"/>
        </w:rPr>
        <w:t xml:space="preserve"> </w:t>
      </w:r>
      <w:r>
        <w:rPr>
          <w:rFonts w:ascii="Arial" w:eastAsia="Arial" w:hAnsi="Arial" w:cs="B Nazanin" w:hint="cs"/>
          <w:sz w:val="29"/>
          <w:rtl/>
          <w:lang w:bidi="fa-IR"/>
        </w:rPr>
        <w:t xml:space="preserve">در مورد خطرات و </w:t>
      </w:r>
      <w:proofErr w:type="spellStart"/>
      <w:r>
        <w:rPr>
          <w:rFonts w:ascii="Arial" w:eastAsia="Arial" w:hAnsi="Arial" w:cs="B Nazanin" w:hint="cs"/>
          <w:sz w:val="29"/>
          <w:rtl/>
          <w:lang w:bidi="fa-IR"/>
        </w:rPr>
        <w:t>ترس</w:t>
      </w:r>
      <w:r w:rsidR="00060D92">
        <w:rPr>
          <w:rFonts w:ascii="Arial" w:eastAsia="Arial" w:hAnsi="Arial" w:cs="B Nazanin" w:hint="cs"/>
          <w:sz w:val="29"/>
          <w:rtl/>
          <w:lang w:bidi="fa-IR"/>
        </w:rPr>
        <w:t>‌</w:t>
      </w:r>
      <w:r>
        <w:rPr>
          <w:rFonts w:ascii="Arial" w:eastAsia="Arial" w:hAnsi="Arial" w:cs="B Nazanin" w:hint="cs"/>
          <w:sz w:val="29"/>
          <w:rtl/>
          <w:lang w:bidi="fa-IR"/>
        </w:rPr>
        <w:t>های</w:t>
      </w:r>
      <w:proofErr w:type="spellEnd"/>
      <w:r w:rsidR="00060D92">
        <w:rPr>
          <w:rFonts w:ascii="Arial" w:eastAsia="Arial" w:hAnsi="Arial" w:cs="B Nazanin" w:hint="cs"/>
          <w:sz w:val="29"/>
          <w:rtl/>
          <w:lang w:bidi="fa-IR"/>
        </w:rPr>
        <w:t xml:space="preserve"> </w:t>
      </w:r>
      <w:proofErr w:type="spellStart"/>
      <w:r>
        <w:rPr>
          <w:rFonts w:ascii="Arial" w:eastAsia="Arial" w:hAnsi="Arial" w:cs="B Nazanin" w:hint="cs"/>
          <w:sz w:val="29"/>
          <w:rtl/>
          <w:lang w:bidi="fa-IR"/>
        </w:rPr>
        <w:t>روش</w:t>
      </w:r>
      <w:r w:rsidR="00060D92">
        <w:rPr>
          <w:rFonts w:ascii="Arial" w:eastAsia="Arial" w:hAnsi="Arial" w:cs="B Nazanin" w:hint="cs"/>
          <w:sz w:val="29"/>
          <w:rtl/>
          <w:lang w:bidi="fa-IR"/>
        </w:rPr>
        <w:t>‌های</w:t>
      </w:r>
      <w:proofErr w:type="spellEnd"/>
      <w:r w:rsidR="00060D92">
        <w:rPr>
          <w:rFonts w:ascii="Arial" w:eastAsia="Arial" w:hAnsi="Arial" w:cs="B Nazanin" w:hint="cs"/>
          <w:sz w:val="29"/>
          <w:rtl/>
          <w:lang w:bidi="fa-IR"/>
        </w:rPr>
        <w:t xml:space="preserve"> </w:t>
      </w:r>
      <w:r>
        <w:rPr>
          <w:rFonts w:ascii="Arial" w:eastAsia="Arial" w:hAnsi="Arial" w:cs="B Nazanin" w:hint="cs"/>
          <w:sz w:val="29"/>
          <w:rtl/>
          <w:lang w:bidi="fa-IR"/>
        </w:rPr>
        <w:t>جدید درمانی فکر کنیم و</w:t>
      </w:r>
      <w:r w:rsidR="005958FC" w:rsidRPr="00FA1929">
        <w:rPr>
          <w:rFonts w:ascii="Arial" w:eastAsia="Arial" w:hAnsi="Arial" w:cs="B Nazanin"/>
          <w:sz w:val="29"/>
          <w:rtl/>
          <w:lang w:bidi="fa-IR"/>
        </w:rPr>
        <w:t xml:space="preserve"> </w:t>
      </w:r>
      <w:proofErr w:type="spellStart"/>
      <w:r w:rsidR="005958FC" w:rsidRPr="00FA1929">
        <w:rPr>
          <w:rFonts w:ascii="Arial" w:eastAsia="Arial" w:hAnsi="Arial" w:cs="B Nazanin"/>
          <w:sz w:val="29"/>
          <w:rtl/>
          <w:lang w:bidi="fa-IR"/>
        </w:rPr>
        <w:t>دقیق‌تر</w:t>
      </w:r>
      <w:proofErr w:type="spellEnd"/>
      <w:r w:rsidR="005958FC" w:rsidRPr="00FA1929">
        <w:rPr>
          <w:rFonts w:ascii="Arial" w:eastAsia="Arial" w:hAnsi="Arial" w:cs="B Nazanin"/>
          <w:sz w:val="29"/>
          <w:rtl/>
          <w:lang w:bidi="fa-IR"/>
        </w:rPr>
        <w:t xml:space="preserve"> باشیم. توجه داشته باشید که </w:t>
      </w:r>
      <w:proofErr w:type="spellStart"/>
      <w:r w:rsidR="005958FC" w:rsidRPr="00FA1929">
        <w:rPr>
          <w:rFonts w:ascii="Arial" w:eastAsia="Arial" w:hAnsi="Arial" w:cs="B Nazanin"/>
          <w:sz w:val="29"/>
          <w:rtl/>
          <w:lang w:bidi="fa-IR"/>
        </w:rPr>
        <w:t>داستان‌های</w:t>
      </w:r>
      <w:proofErr w:type="spellEnd"/>
      <w:r w:rsidR="005958FC" w:rsidRPr="00FA1929">
        <w:rPr>
          <w:rFonts w:ascii="Arial" w:eastAsia="Arial" w:hAnsi="Arial" w:cs="B Nazanin"/>
          <w:sz w:val="29"/>
          <w:rtl/>
          <w:lang w:bidi="fa-IR"/>
        </w:rPr>
        <w:t xml:space="preserve"> شخصی، اگرچه </w:t>
      </w:r>
      <w:proofErr w:type="spellStart"/>
      <w:r w:rsidR="005958FC" w:rsidRPr="00FA1929">
        <w:rPr>
          <w:rFonts w:ascii="Arial" w:eastAsia="Arial" w:hAnsi="Arial" w:cs="B Nazanin"/>
          <w:sz w:val="29"/>
          <w:rtl/>
          <w:lang w:bidi="fa-IR"/>
        </w:rPr>
        <w:t>قانع‌کننده</w:t>
      </w:r>
      <w:proofErr w:type="spellEnd"/>
      <w:r w:rsidR="005958FC" w:rsidRPr="00FA1929">
        <w:rPr>
          <w:rFonts w:ascii="Arial" w:eastAsia="Arial" w:hAnsi="Arial" w:cs="B Nazanin"/>
          <w:sz w:val="29"/>
          <w:rtl/>
          <w:lang w:bidi="fa-IR"/>
        </w:rPr>
        <w:t xml:space="preserve"> هستند، اما شواهد محکمی از یک خطر واقعی ارائه </w:t>
      </w:r>
      <w:proofErr w:type="spellStart"/>
      <w:r w:rsidR="005958FC" w:rsidRPr="00FA1929">
        <w:rPr>
          <w:rFonts w:ascii="Arial" w:eastAsia="Arial" w:hAnsi="Arial" w:cs="B Nazanin"/>
          <w:sz w:val="29"/>
          <w:rtl/>
          <w:lang w:bidi="fa-IR"/>
        </w:rPr>
        <w:t>نمی‌دهند</w:t>
      </w:r>
      <w:proofErr w:type="spellEnd"/>
      <w:r w:rsidR="005958FC" w:rsidRPr="00FA1929">
        <w:rPr>
          <w:rFonts w:ascii="Arial" w:eastAsia="Arial" w:hAnsi="Arial" w:cs="B Nazanin"/>
          <w:sz w:val="29"/>
          <w:rtl/>
          <w:lang w:bidi="fa-IR"/>
        </w:rPr>
        <w:t xml:space="preserve"> و علائمی که افراد گزارش </w:t>
      </w:r>
      <w:proofErr w:type="spellStart"/>
      <w:r w:rsidR="005958FC" w:rsidRPr="00FA1929">
        <w:rPr>
          <w:rFonts w:ascii="Arial" w:eastAsia="Arial" w:hAnsi="Arial" w:cs="B Nazanin"/>
          <w:sz w:val="29"/>
          <w:rtl/>
          <w:lang w:bidi="fa-IR"/>
        </w:rPr>
        <w:t>می‌کنند</w:t>
      </w:r>
      <w:proofErr w:type="spellEnd"/>
      <w:r w:rsidR="005958FC" w:rsidRPr="00FA1929">
        <w:rPr>
          <w:rFonts w:ascii="Arial" w:eastAsia="Arial" w:hAnsi="Arial" w:cs="B Nazanin"/>
          <w:sz w:val="29"/>
          <w:rtl/>
          <w:lang w:bidi="fa-IR"/>
        </w:rPr>
        <w:t xml:space="preserve"> ممکن است از منابع بسیاری ناشی شوند. بررسی کنید که </w:t>
      </w:r>
      <w:proofErr w:type="spellStart"/>
      <w:r w:rsidR="005958FC" w:rsidRPr="00FA1929">
        <w:rPr>
          <w:rFonts w:ascii="Arial" w:eastAsia="Arial" w:hAnsi="Arial" w:cs="B Nazanin"/>
          <w:sz w:val="29"/>
          <w:rtl/>
          <w:lang w:bidi="fa-IR"/>
        </w:rPr>
        <w:t>گزارش‌های</w:t>
      </w:r>
      <w:proofErr w:type="spellEnd"/>
      <w:r w:rsidR="005958FC" w:rsidRPr="00FA1929">
        <w:rPr>
          <w:rFonts w:ascii="Arial" w:eastAsia="Arial" w:hAnsi="Arial" w:cs="B Nazanin"/>
          <w:sz w:val="29"/>
          <w:rtl/>
          <w:lang w:bidi="fa-IR"/>
        </w:rPr>
        <w:t xml:space="preserve"> </w:t>
      </w:r>
      <w:proofErr w:type="spellStart"/>
      <w:r w:rsidR="005958FC" w:rsidRPr="00FA1929">
        <w:rPr>
          <w:rFonts w:ascii="Arial" w:eastAsia="Arial" w:hAnsi="Arial" w:cs="B Nazanin"/>
          <w:sz w:val="29"/>
          <w:rtl/>
          <w:lang w:bidi="fa-IR"/>
        </w:rPr>
        <w:t>رسانه‌ها</w:t>
      </w:r>
      <w:proofErr w:type="spellEnd"/>
      <w:r w:rsidR="005958FC" w:rsidRPr="00FA1929">
        <w:rPr>
          <w:rFonts w:ascii="Arial" w:eastAsia="Arial" w:hAnsi="Arial" w:cs="B Nazanin"/>
          <w:sz w:val="29"/>
          <w:rtl/>
          <w:lang w:bidi="fa-IR"/>
        </w:rPr>
        <w:t xml:space="preserve"> مبتنی بر تحقیقات علمی قابل اعتماد هستند و به دنبال مقایسه علائم در افرادی باشید که در معرض تهدید فرضی قرار </w:t>
      </w:r>
      <w:proofErr w:type="spellStart"/>
      <w:r w:rsidR="005958FC" w:rsidRPr="00FA1929">
        <w:rPr>
          <w:rFonts w:ascii="Arial" w:eastAsia="Arial" w:hAnsi="Arial" w:cs="B Nazanin"/>
          <w:sz w:val="29"/>
          <w:rtl/>
          <w:lang w:bidi="fa-IR"/>
        </w:rPr>
        <w:t>گرفته‌اند</w:t>
      </w:r>
      <w:proofErr w:type="spellEnd"/>
      <w:r w:rsidR="005958FC" w:rsidRPr="00FA1929">
        <w:rPr>
          <w:rFonts w:ascii="Arial" w:eastAsia="Arial" w:hAnsi="Arial" w:cs="B Nazanin"/>
          <w:sz w:val="29"/>
          <w:rtl/>
          <w:lang w:bidi="fa-IR"/>
        </w:rPr>
        <w:t xml:space="preserve"> یا </w:t>
      </w:r>
      <w:proofErr w:type="spellStart"/>
      <w:r w:rsidR="005958FC" w:rsidRPr="00FA1929">
        <w:rPr>
          <w:rFonts w:ascii="Arial" w:eastAsia="Arial" w:hAnsi="Arial" w:cs="B Nazanin"/>
          <w:sz w:val="29"/>
          <w:rtl/>
          <w:lang w:bidi="fa-IR"/>
        </w:rPr>
        <w:t>نبوده‌اند</w:t>
      </w:r>
      <w:proofErr w:type="spellEnd"/>
      <w:r w:rsidR="005958FC" w:rsidRPr="00FA1929">
        <w:rPr>
          <w:rFonts w:ascii="Arial" w:eastAsia="Arial" w:hAnsi="Arial" w:cs="B Nazanin"/>
          <w:sz w:val="29"/>
          <w:rtl/>
          <w:lang w:bidi="fa-IR"/>
        </w:rPr>
        <w:t xml:space="preserve">. (مانند </w:t>
      </w:r>
      <w:proofErr w:type="spellStart"/>
      <w:r w:rsidR="005958FC" w:rsidRPr="00FA1929">
        <w:rPr>
          <w:rFonts w:ascii="Arial" w:eastAsia="Arial" w:hAnsi="Arial" w:cs="B Nazanin"/>
          <w:sz w:val="29"/>
          <w:rtl/>
          <w:lang w:bidi="fa-IR"/>
        </w:rPr>
        <w:t>کارآزمایی‌های</w:t>
      </w:r>
      <w:proofErr w:type="spellEnd"/>
      <w:r w:rsidR="005958FC" w:rsidRPr="00FA1929">
        <w:rPr>
          <w:rFonts w:ascii="Arial" w:eastAsia="Arial" w:hAnsi="Arial" w:cs="B Nazanin"/>
          <w:sz w:val="29"/>
          <w:rtl/>
          <w:lang w:bidi="fa-IR"/>
        </w:rPr>
        <w:t xml:space="preserve"> دارویی </w:t>
      </w:r>
      <w:proofErr w:type="spellStart"/>
      <w:r w:rsidR="005958FC" w:rsidRPr="00FA1929">
        <w:rPr>
          <w:rFonts w:ascii="Arial" w:eastAsia="Arial" w:hAnsi="Arial" w:cs="B Nazanin"/>
          <w:sz w:val="29"/>
          <w:rtl/>
          <w:lang w:bidi="fa-IR"/>
        </w:rPr>
        <w:t>کنترل‌شده</w:t>
      </w:r>
      <w:proofErr w:type="spellEnd"/>
      <w:r w:rsidR="005958FC" w:rsidRPr="00FA1929">
        <w:rPr>
          <w:rFonts w:ascii="Arial" w:eastAsia="Arial" w:hAnsi="Arial" w:cs="B Nazanin"/>
          <w:sz w:val="29"/>
          <w:rtl/>
          <w:lang w:bidi="fa-IR"/>
        </w:rPr>
        <w:t xml:space="preserve"> با </w:t>
      </w:r>
      <w:proofErr w:type="spellStart"/>
      <w:r w:rsidR="005958FC" w:rsidRPr="00FA1929">
        <w:rPr>
          <w:rFonts w:ascii="Arial" w:eastAsia="Arial" w:hAnsi="Arial" w:cs="B Nazanin"/>
          <w:sz w:val="29"/>
          <w:rtl/>
          <w:lang w:bidi="fa-IR"/>
        </w:rPr>
        <w:t>دارونما</w:t>
      </w:r>
      <w:proofErr w:type="spellEnd"/>
      <w:r w:rsidR="005958FC" w:rsidRPr="00FA1929">
        <w:rPr>
          <w:rFonts w:ascii="Arial" w:eastAsia="Arial" w:hAnsi="Arial" w:cs="B Nazanin"/>
          <w:sz w:val="29"/>
          <w:rtl/>
          <w:lang w:bidi="fa-IR"/>
        </w:rPr>
        <w:t xml:space="preserve">، هر مطالعه خوب باید در حالت </w:t>
      </w:r>
      <w:proofErr w:type="spellStart"/>
      <w:r w:rsidR="005958FC" w:rsidRPr="00FA1929">
        <w:rPr>
          <w:rFonts w:ascii="Arial" w:eastAsia="Arial" w:hAnsi="Arial" w:cs="B Nazanin"/>
          <w:sz w:val="29"/>
          <w:rtl/>
          <w:lang w:bidi="fa-IR"/>
        </w:rPr>
        <w:t>ایده‌آل</w:t>
      </w:r>
      <w:proofErr w:type="spellEnd"/>
      <w:r w:rsidR="005958FC" w:rsidRPr="00FA1929">
        <w:rPr>
          <w:rFonts w:ascii="Arial" w:eastAsia="Arial" w:hAnsi="Arial" w:cs="B Nazanin"/>
          <w:sz w:val="29"/>
          <w:rtl/>
          <w:lang w:bidi="fa-IR"/>
        </w:rPr>
        <w:t xml:space="preserve"> شامل نوعی «قرار گرفتن در معرض ساختگی» باشد که </w:t>
      </w:r>
      <w:proofErr w:type="spellStart"/>
      <w:r w:rsidR="005958FC" w:rsidRPr="00FA1929">
        <w:rPr>
          <w:rFonts w:ascii="Arial" w:eastAsia="Arial" w:hAnsi="Arial" w:cs="B Nazanin"/>
          <w:sz w:val="29"/>
          <w:rtl/>
          <w:lang w:bidi="fa-IR"/>
        </w:rPr>
        <w:t>می‌تواند</w:t>
      </w:r>
      <w:proofErr w:type="spellEnd"/>
      <w:r w:rsidR="005958FC" w:rsidRPr="00FA1929">
        <w:rPr>
          <w:rFonts w:ascii="Arial" w:eastAsia="Arial" w:hAnsi="Arial" w:cs="B Nazanin"/>
          <w:sz w:val="29"/>
          <w:rtl/>
          <w:lang w:bidi="fa-IR"/>
        </w:rPr>
        <w:t xml:space="preserve"> بررسی کند که آیا انتظارات نقشی </w:t>
      </w:r>
      <w:proofErr w:type="spellStart"/>
      <w:r w:rsidR="005958FC" w:rsidRPr="00FA1929">
        <w:rPr>
          <w:rFonts w:ascii="Arial" w:eastAsia="Arial" w:hAnsi="Arial" w:cs="B Nazanin"/>
          <w:sz w:val="29"/>
          <w:rtl/>
          <w:lang w:bidi="fa-IR"/>
        </w:rPr>
        <w:t>داشته‌اند</w:t>
      </w:r>
      <w:proofErr w:type="spellEnd"/>
      <w:r w:rsidR="005958FC" w:rsidRPr="00FA1929">
        <w:rPr>
          <w:rFonts w:ascii="Arial" w:eastAsia="Arial" w:hAnsi="Arial" w:cs="B Nazanin"/>
          <w:sz w:val="29"/>
          <w:rtl/>
          <w:lang w:bidi="fa-IR"/>
        </w:rPr>
        <w:t xml:space="preserve"> یا خیر.) اگر تفاوتی بین آن </w:t>
      </w:r>
      <w:proofErr w:type="spellStart"/>
      <w:r w:rsidR="005958FC" w:rsidRPr="00FA1929">
        <w:rPr>
          <w:rFonts w:ascii="Arial" w:eastAsia="Arial" w:hAnsi="Arial" w:cs="B Nazanin"/>
          <w:sz w:val="29"/>
          <w:rtl/>
          <w:lang w:bidi="fa-IR"/>
        </w:rPr>
        <w:t>جمعیت‌ها</w:t>
      </w:r>
      <w:proofErr w:type="spellEnd"/>
      <w:r w:rsidR="005958FC" w:rsidRPr="00FA1929">
        <w:rPr>
          <w:rFonts w:ascii="Arial" w:eastAsia="Arial" w:hAnsi="Arial" w:cs="B Nazanin"/>
          <w:sz w:val="29"/>
          <w:rtl/>
          <w:lang w:bidi="fa-IR"/>
        </w:rPr>
        <w:t xml:space="preserve"> وجود ندارد، احتمالاً نیازی به نگرانی نیست: علائم تا حد زیادی محصول</w:t>
      </w:r>
      <w:r>
        <w:rPr>
          <w:rFonts w:ascii="Arial" w:eastAsia="Arial" w:hAnsi="Arial" w:cs="B Nazanin" w:hint="cs"/>
          <w:sz w:val="29"/>
          <w:rtl/>
          <w:lang w:bidi="fa-IR"/>
        </w:rPr>
        <w:t xml:space="preserve"> و نتیجه</w:t>
      </w:r>
      <w:r w:rsidR="005958FC" w:rsidRPr="00FA1929">
        <w:rPr>
          <w:rFonts w:ascii="Arial" w:eastAsia="Arial" w:hAnsi="Arial" w:cs="B Nazanin"/>
          <w:sz w:val="29"/>
          <w:rtl/>
          <w:lang w:bidi="fa-IR"/>
        </w:rPr>
        <w:t xml:space="preserve"> انتظارات است. حتی اگر تفاوتی وجود دارد، سعی کنید به بالا یا پایین بودن ریسک </w:t>
      </w:r>
      <w:proofErr w:type="spellStart"/>
      <w:r w:rsidR="005958FC" w:rsidRPr="00FA1929">
        <w:rPr>
          <w:rFonts w:ascii="Arial" w:eastAsia="Arial" w:hAnsi="Arial" w:cs="B Nazanin"/>
          <w:sz w:val="29"/>
          <w:rtl/>
          <w:lang w:bidi="fa-IR"/>
        </w:rPr>
        <w:t>مطلق</w:t>
      </w:r>
      <w:proofErr w:type="spellEnd"/>
      <w:r w:rsidR="005958FC" w:rsidRPr="00FA1929">
        <w:rPr>
          <w:rFonts w:ascii="Arial" w:eastAsia="Arial" w:hAnsi="Arial" w:cs="B Nazanin"/>
          <w:sz w:val="29"/>
          <w:rtl/>
          <w:lang w:bidi="fa-IR"/>
        </w:rPr>
        <w:t xml:space="preserve"> توجه کنید. برای بسیاری از </w:t>
      </w:r>
      <w:proofErr w:type="spellStart"/>
      <w:r w:rsidR="005958FC" w:rsidRPr="00FA1929">
        <w:rPr>
          <w:rFonts w:ascii="Arial" w:eastAsia="Arial" w:hAnsi="Arial" w:cs="B Nazanin"/>
          <w:sz w:val="29"/>
          <w:rtl/>
          <w:lang w:bidi="fa-IR"/>
        </w:rPr>
        <w:t>ترس</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005958FC" w:rsidRPr="00FA1929">
        <w:rPr>
          <w:rFonts w:ascii="Arial" w:eastAsia="Arial" w:hAnsi="Arial" w:cs="B Nazanin"/>
          <w:sz w:val="29"/>
          <w:rtl/>
          <w:lang w:bidi="fa-IR"/>
        </w:rPr>
        <w:t xml:space="preserve">سلامتی مانند عدم تحمل </w:t>
      </w:r>
      <w:proofErr w:type="spellStart"/>
      <w:r w:rsidR="005958FC" w:rsidRPr="00FA1929">
        <w:rPr>
          <w:rFonts w:ascii="Arial" w:eastAsia="Arial" w:hAnsi="Arial" w:cs="B Nazanin"/>
          <w:sz w:val="29"/>
          <w:rtl/>
          <w:lang w:bidi="fa-IR"/>
        </w:rPr>
        <w:t>استاتین</w:t>
      </w:r>
      <w:proofErr w:type="spellEnd"/>
      <w:r>
        <w:rPr>
          <w:rFonts w:ascii="Arial" w:eastAsia="Arial" w:hAnsi="Arial" w:cs="B Nazanin" w:hint="cs"/>
          <w:sz w:val="29"/>
          <w:rtl/>
          <w:lang w:bidi="fa-IR"/>
        </w:rPr>
        <w:t>،</w:t>
      </w:r>
      <w:r w:rsidR="005958FC" w:rsidRPr="00FA1929">
        <w:rPr>
          <w:rFonts w:ascii="Arial" w:eastAsia="Arial" w:hAnsi="Arial" w:cs="B Nazanin"/>
          <w:sz w:val="29"/>
          <w:rtl/>
          <w:lang w:bidi="fa-IR"/>
        </w:rPr>
        <w:t xml:space="preserve"> عوارض جانبی صرفاً بیولوژیکی هنوز بسیار نادر است. (اگر نگرانی جدی برای سلامتی خود دارید، البته باید با پزشک مشورت کنید.)</w:t>
      </w:r>
    </w:p>
    <w:p w14:paraId="39681943" w14:textId="77777777" w:rsidR="0007272E" w:rsidRDefault="0007272E">
      <w:pPr>
        <w:bidi/>
        <w:spacing w:line="147" w:lineRule="exact"/>
        <w:rPr>
          <w:rFonts w:ascii="Arial" w:eastAsia="Arial" w:hAnsi="Arial"/>
          <w:sz w:val="29"/>
          <w:rtl/>
        </w:rPr>
      </w:pPr>
    </w:p>
    <w:p w14:paraId="1C574E4F" w14:textId="7C1F88C7" w:rsidR="007C14A3" w:rsidRPr="007C14A3" w:rsidRDefault="007C14A3" w:rsidP="007C14A3">
      <w:pPr>
        <w:spacing w:line="305" w:lineRule="auto"/>
        <w:ind w:left="720" w:right="719" w:firstLine="300"/>
        <w:rPr>
          <w:rFonts w:ascii="Arial" w:eastAsia="Arial" w:hAnsi="Arial" w:cs="B Nazanin"/>
          <w:sz w:val="29"/>
          <w:rtl/>
          <w:lang w:bidi="fa-IR"/>
        </w:rPr>
      </w:pPr>
      <w:r w:rsidRPr="007C14A3">
        <w:rPr>
          <w:rFonts w:ascii="Arial" w:eastAsia="Arial" w:hAnsi="Arial" w:cs="B Nazanin"/>
          <w:sz w:val="29"/>
          <w:rtl/>
          <w:lang w:bidi="fa-IR"/>
        </w:rPr>
        <w:t>با افزا</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ش</w:t>
      </w:r>
      <w:r w:rsidRPr="007C14A3">
        <w:rPr>
          <w:rFonts w:ascii="Arial" w:eastAsia="Arial" w:hAnsi="Arial" w:cs="B Nazanin"/>
          <w:sz w:val="29"/>
          <w:rtl/>
          <w:lang w:bidi="fa-IR"/>
        </w:rPr>
        <w:t xml:space="preserve"> آگاه</w:t>
      </w:r>
      <w:r w:rsidRPr="007C14A3">
        <w:rPr>
          <w:rFonts w:ascii="Arial" w:eastAsia="Arial" w:hAnsi="Arial" w:cs="B Nazanin" w:hint="cs"/>
          <w:sz w:val="29"/>
          <w:rtl/>
          <w:lang w:bidi="fa-IR"/>
        </w:rPr>
        <w:t>ی</w:t>
      </w:r>
      <w:r w:rsidRPr="007C14A3">
        <w:rPr>
          <w:rFonts w:ascii="Arial" w:eastAsia="Arial" w:hAnsi="Arial" w:cs="B Nazanin"/>
          <w:sz w:val="29"/>
          <w:rtl/>
          <w:lang w:bidi="fa-IR"/>
        </w:rPr>
        <w:t xml:space="preserve"> مردم از قدرت انتظار در ا</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جاد</w:t>
      </w:r>
      <w:r w:rsidRPr="007C14A3">
        <w:rPr>
          <w:rFonts w:ascii="Arial" w:eastAsia="Arial" w:hAnsi="Arial" w:cs="B Nazanin"/>
          <w:sz w:val="29"/>
          <w:rtl/>
          <w:lang w:bidi="fa-IR"/>
        </w:rPr>
        <w:t xml:space="preserve"> علائم، با</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د</w:t>
      </w:r>
      <w:r w:rsidRPr="007C14A3">
        <w:rPr>
          <w:rFonts w:ascii="Arial" w:eastAsia="Arial" w:hAnsi="Arial" w:cs="B Nazanin"/>
          <w:sz w:val="29"/>
          <w:rtl/>
          <w:lang w:bidi="fa-IR"/>
        </w:rPr>
        <w:t xml:space="preserve"> از انگ مرتبط با ب</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مار</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ها</w:t>
      </w:r>
      <w:r w:rsidRPr="007C14A3">
        <w:rPr>
          <w:rFonts w:ascii="Arial" w:eastAsia="Arial" w:hAnsi="Arial" w:cs="B Nazanin" w:hint="cs"/>
          <w:sz w:val="29"/>
          <w:rtl/>
          <w:lang w:bidi="fa-IR"/>
        </w:rPr>
        <w:t>ی</w:t>
      </w:r>
      <w:r w:rsidRPr="007C14A3">
        <w:rPr>
          <w:rFonts w:ascii="Arial" w:eastAsia="Arial" w:hAnsi="Arial" w:cs="B Nazanin"/>
          <w:sz w:val="29"/>
          <w:rtl/>
          <w:lang w:bidi="fa-IR"/>
        </w:rPr>
        <w:t xml:space="preserve"> </w:t>
      </w:r>
      <w:proofErr w:type="spellStart"/>
      <w:r w:rsidRPr="007C14A3">
        <w:rPr>
          <w:rFonts w:ascii="Arial" w:eastAsia="Arial" w:hAnsi="Arial" w:cs="B Nazanin"/>
          <w:sz w:val="29"/>
          <w:rtl/>
          <w:lang w:bidi="fa-IR"/>
        </w:rPr>
        <w:t>روانزا</w:t>
      </w:r>
      <w:proofErr w:type="spellEnd"/>
      <w:r w:rsidRPr="007C14A3">
        <w:rPr>
          <w:rFonts w:ascii="Arial" w:eastAsia="Arial" w:hAnsi="Arial" w:cs="B Nazanin"/>
          <w:sz w:val="29"/>
          <w:rtl/>
          <w:lang w:bidi="fa-IR"/>
        </w:rPr>
        <w:t xml:space="preserve"> و روان تن</w:t>
      </w:r>
      <w:r w:rsidRPr="007C14A3">
        <w:rPr>
          <w:rFonts w:ascii="Arial" w:eastAsia="Arial" w:hAnsi="Arial" w:cs="B Nazanin" w:hint="cs"/>
          <w:sz w:val="29"/>
          <w:rtl/>
          <w:lang w:bidi="fa-IR"/>
        </w:rPr>
        <w:t>ی</w:t>
      </w:r>
      <w:r w:rsidRPr="007C14A3">
        <w:rPr>
          <w:rFonts w:ascii="Arial" w:eastAsia="Arial" w:hAnsi="Arial" w:cs="B Nazanin"/>
          <w:sz w:val="29"/>
          <w:rtl/>
          <w:lang w:bidi="fa-IR"/>
        </w:rPr>
        <w:t xml:space="preserve"> دست </w:t>
      </w:r>
      <w:proofErr w:type="spellStart"/>
      <w:r w:rsidRPr="007C14A3">
        <w:rPr>
          <w:rFonts w:ascii="Arial" w:eastAsia="Arial" w:hAnsi="Arial" w:cs="B Nazanin"/>
          <w:sz w:val="29"/>
          <w:rtl/>
          <w:lang w:bidi="fa-IR"/>
        </w:rPr>
        <w:t>بردار</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م</w:t>
      </w:r>
      <w:proofErr w:type="spellEnd"/>
    </w:p>
    <w:p w14:paraId="6D50412A" w14:textId="76E55331" w:rsidR="0007272E" w:rsidRDefault="007C14A3" w:rsidP="007C14A3">
      <w:pPr>
        <w:bidi/>
        <w:spacing w:line="305" w:lineRule="auto"/>
        <w:ind w:left="720" w:right="719" w:firstLine="300"/>
        <w:jc w:val="both"/>
        <w:rPr>
          <w:rFonts w:ascii="Arial" w:eastAsia="Arial" w:hAnsi="Arial"/>
          <w:sz w:val="27"/>
        </w:rPr>
        <w:sectPr w:rsidR="0007272E">
          <w:pgSz w:w="11900" w:h="16838"/>
          <w:pgMar w:top="1440" w:right="1440" w:bottom="1440" w:left="1440" w:header="0" w:footer="0" w:gutter="0"/>
          <w:cols w:space="0" w:equalWidth="0">
            <w:col w:w="9019"/>
          </w:cols>
          <w:docGrid w:linePitch="360"/>
        </w:sectPr>
      </w:pPr>
      <w:r w:rsidRPr="007C14A3">
        <w:rPr>
          <w:rFonts w:ascii="Arial" w:eastAsia="Arial" w:hAnsi="Arial" w:cs="B Nazanin" w:hint="eastAsia"/>
          <w:sz w:val="29"/>
          <w:rtl/>
          <w:lang w:bidi="fa-IR"/>
        </w:rPr>
        <w:t>جامعه</w:t>
      </w:r>
      <w:r w:rsidRPr="007C14A3">
        <w:rPr>
          <w:rFonts w:ascii="Arial" w:eastAsia="Arial" w:hAnsi="Arial" w:cs="B Nazanin"/>
          <w:sz w:val="29"/>
          <w:rtl/>
          <w:lang w:bidi="fa-IR"/>
        </w:rPr>
        <w:t xml:space="preserve"> در نها</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ت</w:t>
      </w:r>
      <w:r w:rsidRPr="007C14A3">
        <w:rPr>
          <w:rFonts w:ascii="Arial" w:eastAsia="Arial" w:hAnsi="Arial" w:cs="B Nazanin"/>
          <w:sz w:val="29"/>
          <w:rtl/>
          <w:lang w:bidi="fa-IR"/>
        </w:rPr>
        <w:t xml:space="preserve"> </w:t>
      </w:r>
      <w:proofErr w:type="spellStart"/>
      <w:r w:rsidRPr="007C14A3">
        <w:rPr>
          <w:rFonts w:ascii="Arial" w:eastAsia="Arial" w:hAnsi="Arial" w:cs="B Nazanin"/>
          <w:sz w:val="29"/>
          <w:rtl/>
          <w:lang w:bidi="fa-IR"/>
        </w:rPr>
        <w:t>پ</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شرفت‌ها</w:t>
      </w:r>
      <w:r w:rsidRPr="007C14A3">
        <w:rPr>
          <w:rFonts w:ascii="Arial" w:eastAsia="Arial" w:hAnsi="Arial" w:cs="B Nazanin" w:hint="cs"/>
          <w:sz w:val="29"/>
          <w:rtl/>
          <w:lang w:bidi="fa-IR"/>
        </w:rPr>
        <w:t>ی</w:t>
      </w:r>
      <w:proofErr w:type="spellEnd"/>
      <w:r w:rsidRPr="007C14A3">
        <w:rPr>
          <w:rFonts w:ascii="Arial" w:eastAsia="Arial" w:hAnsi="Arial" w:cs="B Nazanin"/>
          <w:sz w:val="29"/>
          <w:rtl/>
          <w:lang w:bidi="fa-IR"/>
        </w:rPr>
        <w:t xml:space="preserve"> مهم</w:t>
      </w:r>
      <w:r w:rsidRPr="007C14A3">
        <w:rPr>
          <w:rFonts w:ascii="Arial" w:eastAsia="Arial" w:hAnsi="Arial" w:cs="B Nazanin" w:hint="cs"/>
          <w:sz w:val="29"/>
          <w:rtl/>
          <w:lang w:bidi="fa-IR"/>
        </w:rPr>
        <w:t>ی</w:t>
      </w:r>
      <w:r w:rsidRPr="007C14A3">
        <w:rPr>
          <w:rFonts w:ascii="Arial" w:eastAsia="Arial" w:hAnsi="Arial" w:cs="B Nazanin"/>
          <w:sz w:val="29"/>
          <w:rtl/>
          <w:lang w:bidi="fa-IR"/>
        </w:rPr>
        <w:t xml:space="preserve"> در پ</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شبرد</w:t>
      </w:r>
      <w:r w:rsidRPr="007C14A3">
        <w:rPr>
          <w:rFonts w:ascii="Arial" w:eastAsia="Arial" w:hAnsi="Arial" w:cs="B Nazanin"/>
          <w:sz w:val="29"/>
          <w:rtl/>
          <w:lang w:bidi="fa-IR"/>
        </w:rPr>
        <w:t xml:space="preserve"> گفتگوها</w:t>
      </w:r>
      <w:r w:rsidRPr="007C14A3">
        <w:rPr>
          <w:rFonts w:ascii="Arial" w:eastAsia="Arial" w:hAnsi="Arial" w:cs="B Nazanin" w:hint="cs"/>
          <w:sz w:val="29"/>
          <w:rtl/>
          <w:lang w:bidi="fa-IR"/>
        </w:rPr>
        <w:t>ی</w:t>
      </w:r>
      <w:r w:rsidRPr="007C14A3">
        <w:rPr>
          <w:rFonts w:ascii="Arial" w:eastAsia="Arial" w:hAnsi="Arial" w:cs="B Nazanin"/>
          <w:sz w:val="29"/>
          <w:rtl/>
          <w:lang w:bidi="fa-IR"/>
        </w:rPr>
        <w:t xml:space="preserve"> ما پ</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رامون</w:t>
      </w:r>
      <w:r w:rsidRPr="007C14A3">
        <w:rPr>
          <w:rFonts w:ascii="Arial" w:eastAsia="Arial" w:hAnsi="Arial" w:cs="B Nazanin"/>
          <w:sz w:val="29"/>
          <w:rtl/>
          <w:lang w:bidi="fa-IR"/>
        </w:rPr>
        <w:t xml:space="preserve"> اختلالات روان</w:t>
      </w:r>
      <w:r w:rsidRPr="007C14A3">
        <w:rPr>
          <w:rFonts w:ascii="Arial" w:eastAsia="Arial" w:hAnsi="Arial" w:cs="B Nazanin" w:hint="cs"/>
          <w:sz w:val="29"/>
          <w:rtl/>
          <w:lang w:bidi="fa-IR"/>
        </w:rPr>
        <w:t>ی</w:t>
      </w:r>
      <w:r w:rsidRPr="007C14A3">
        <w:rPr>
          <w:rFonts w:ascii="Arial" w:eastAsia="Arial" w:hAnsi="Arial" w:cs="B Nazanin"/>
          <w:sz w:val="29"/>
          <w:rtl/>
          <w:lang w:bidi="fa-IR"/>
        </w:rPr>
        <w:t xml:space="preserve"> مانند افسردگ</w:t>
      </w:r>
      <w:r w:rsidRPr="007C14A3">
        <w:rPr>
          <w:rFonts w:ascii="Arial" w:eastAsia="Arial" w:hAnsi="Arial" w:cs="B Nazanin" w:hint="cs"/>
          <w:sz w:val="29"/>
          <w:rtl/>
          <w:lang w:bidi="fa-IR"/>
        </w:rPr>
        <w:t>ی</w:t>
      </w:r>
      <w:r w:rsidRPr="007C14A3">
        <w:rPr>
          <w:rFonts w:ascii="Arial" w:eastAsia="Arial" w:hAnsi="Arial" w:cs="B Nazanin"/>
          <w:sz w:val="29"/>
          <w:rtl/>
          <w:lang w:bidi="fa-IR"/>
        </w:rPr>
        <w:t xml:space="preserve"> و اضطراب داشته است. با ا</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ن</w:t>
      </w:r>
      <w:r w:rsidRPr="007C14A3">
        <w:rPr>
          <w:rFonts w:ascii="Arial" w:eastAsia="Arial" w:hAnsi="Arial" w:cs="B Nazanin"/>
          <w:sz w:val="29"/>
          <w:rtl/>
          <w:lang w:bidi="fa-IR"/>
        </w:rPr>
        <w:t xml:space="preserve"> حال، مردم به دلا</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ل</w:t>
      </w:r>
      <w:r w:rsidRPr="007C14A3">
        <w:rPr>
          <w:rFonts w:ascii="Arial" w:eastAsia="Arial" w:hAnsi="Arial" w:cs="B Nazanin"/>
          <w:sz w:val="29"/>
          <w:rtl/>
          <w:lang w:bidi="fa-IR"/>
        </w:rPr>
        <w:t xml:space="preserve"> کاملاً غ</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رقابل</w:t>
      </w:r>
      <w:r w:rsidRPr="007C14A3">
        <w:rPr>
          <w:rFonts w:ascii="Arial" w:eastAsia="Arial" w:hAnsi="Arial" w:cs="B Nazanin"/>
          <w:sz w:val="29"/>
          <w:rtl/>
          <w:lang w:bidi="fa-IR"/>
        </w:rPr>
        <w:t xml:space="preserve"> توض</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ح،</w:t>
      </w:r>
      <w:r w:rsidRPr="007C14A3">
        <w:rPr>
          <w:rFonts w:ascii="Arial" w:eastAsia="Arial" w:hAnsi="Arial" w:cs="B Nazanin"/>
          <w:sz w:val="29"/>
          <w:rtl/>
          <w:lang w:bidi="fa-IR"/>
        </w:rPr>
        <w:t xml:space="preserve"> نسبت به شرا</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ط</w:t>
      </w:r>
      <w:r w:rsidRPr="007C14A3">
        <w:rPr>
          <w:rFonts w:ascii="Arial" w:eastAsia="Arial" w:hAnsi="Arial" w:cs="B Nazanin" w:hint="cs"/>
          <w:sz w:val="29"/>
          <w:rtl/>
          <w:lang w:bidi="fa-IR"/>
        </w:rPr>
        <w:t>ی</w:t>
      </w:r>
      <w:r w:rsidRPr="007C14A3">
        <w:rPr>
          <w:rFonts w:ascii="Arial" w:eastAsia="Arial" w:hAnsi="Arial" w:cs="B Nazanin"/>
          <w:sz w:val="29"/>
          <w:rtl/>
          <w:lang w:bidi="fa-IR"/>
        </w:rPr>
        <w:t xml:space="preserve"> که ممکن است در ذهن ا</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جاد</w:t>
      </w:r>
      <w:r w:rsidRPr="007C14A3">
        <w:rPr>
          <w:rFonts w:ascii="Arial" w:eastAsia="Arial" w:hAnsi="Arial" w:cs="B Nazanin"/>
          <w:sz w:val="29"/>
          <w:rtl/>
          <w:lang w:bidi="fa-IR"/>
        </w:rPr>
        <w:t xml:space="preserve"> شود </w:t>
      </w:r>
      <w:r>
        <w:rPr>
          <w:rFonts w:ascii="Arial" w:eastAsia="Arial" w:hAnsi="Arial" w:cs="B Nazanin" w:hint="cs"/>
          <w:sz w:val="29"/>
          <w:rtl/>
          <w:lang w:bidi="fa-IR"/>
        </w:rPr>
        <w:t>و</w:t>
      </w:r>
      <w:r w:rsidRPr="007C14A3">
        <w:rPr>
          <w:rFonts w:ascii="Arial" w:eastAsia="Arial" w:hAnsi="Arial" w:cs="B Nazanin"/>
          <w:sz w:val="29"/>
          <w:rtl/>
          <w:lang w:bidi="fa-IR"/>
        </w:rPr>
        <w:t xml:space="preserve"> سپس در بدن ظاهر شوند، بس</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ار</w:t>
      </w:r>
      <w:r w:rsidRPr="007C14A3">
        <w:rPr>
          <w:rFonts w:ascii="Arial" w:eastAsia="Arial" w:hAnsi="Arial" w:cs="B Nazanin"/>
          <w:sz w:val="29"/>
          <w:rtl/>
          <w:lang w:bidi="fa-IR"/>
        </w:rPr>
        <w:t xml:space="preserve"> </w:t>
      </w:r>
      <w:proofErr w:type="spellStart"/>
      <w:r w:rsidRPr="007C14A3">
        <w:rPr>
          <w:rFonts w:ascii="Arial" w:eastAsia="Arial" w:hAnsi="Arial" w:cs="B Nazanin"/>
          <w:sz w:val="29"/>
          <w:rtl/>
          <w:lang w:bidi="fa-IR"/>
        </w:rPr>
        <w:t>ب</w:t>
      </w:r>
      <w:r w:rsidRPr="007C14A3">
        <w:rPr>
          <w:rFonts w:ascii="Arial" w:eastAsia="Arial" w:hAnsi="Arial" w:cs="B Nazanin" w:hint="cs"/>
          <w:sz w:val="29"/>
          <w:rtl/>
          <w:lang w:bidi="fa-IR"/>
        </w:rPr>
        <w:t>ی‌</w:t>
      </w:r>
      <w:r w:rsidRPr="007C14A3">
        <w:rPr>
          <w:rFonts w:ascii="Arial" w:eastAsia="Arial" w:hAnsi="Arial" w:cs="B Nazanin" w:hint="eastAsia"/>
          <w:sz w:val="29"/>
          <w:rtl/>
          <w:lang w:bidi="fa-IR"/>
        </w:rPr>
        <w:t>تفاوت</w:t>
      </w:r>
      <w:proofErr w:type="spellEnd"/>
      <w:r w:rsidRPr="007C14A3">
        <w:rPr>
          <w:rFonts w:ascii="Arial" w:eastAsia="Arial" w:hAnsi="Arial" w:cs="B Nazanin"/>
          <w:sz w:val="29"/>
          <w:rtl/>
          <w:lang w:bidi="fa-IR"/>
        </w:rPr>
        <w:t xml:space="preserve"> هستند.</w:t>
      </w:r>
    </w:p>
    <w:p w14:paraId="3AE0D55B" w14:textId="77777777" w:rsidR="0007272E" w:rsidRDefault="0007272E">
      <w:pPr>
        <w:bidi/>
        <w:spacing w:line="20" w:lineRule="exact"/>
        <w:rPr>
          <w:rFonts w:ascii="Times New Roman" w:eastAsia="Times New Roman" w:hAnsi="Times New Roman"/>
          <w:rtl/>
        </w:rPr>
      </w:pPr>
      <w:bookmarkStart w:id="113" w:name="page114"/>
      <w:bookmarkEnd w:id="113"/>
    </w:p>
    <w:p w14:paraId="5E65C984" w14:textId="3D10149C" w:rsidR="0007272E" w:rsidRPr="007C14A3" w:rsidRDefault="005958FC">
      <w:pPr>
        <w:bidi/>
        <w:spacing w:line="313" w:lineRule="auto"/>
        <w:ind w:left="720" w:right="719"/>
        <w:jc w:val="both"/>
        <w:rPr>
          <w:rFonts w:ascii="Arial" w:eastAsia="Arial" w:hAnsi="Arial" w:cs="B Nazanin"/>
          <w:sz w:val="29"/>
          <w:rtl/>
          <w:lang w:bidi="fa-IR"/>
        </w:rPr>
      </w:pPr>
      <w:r w:rsidRPr="007C14A3">
        <w:rPr>
          <w:rFonts w:ascii="Arial" w:eastAsia="Arial" w:hAnsi="Arial" w:cs="B Nazanin"/>
          <w:sz w:val="29"/>
          <w:rtl/>
          <w:lang w:bidi="fa-IR"/>
        </w:rPr>
        <w:t xml:space="preserve">به گفته یکی از </w:t>
      </w:r>
      <w:proofErr w:type="spellStart"/>
      <w:r w:rsidRPr="007C14A3">
        <w:rPr>
          <w:rFonts w:ascii="Arial" w:eastAsia="Arial" w:hAnsi="Arial" w:cs="B Nazanin"/>
          <w:sz w:val="29"/>
          <w:rtl/>
          <w:lang w:bidi="fa-IR"/>
        </w:rPr>
        <w:t>متخصصانی</w:t>
      </w:r>
      <w:proofErr w:type="spellEnd"/>
      <w:r w:rsidRPr="007C14A3">
        <w:rPr>
          <w:rFonts w:ascii="Arial" w:eastAsia="Arial" w:hAnsi="Arial" w:cs="B Nazanin"/>
          <w:sz w:val="29"/>
          <w:rtl/>
          <w:lang w:bidi="fa-IR"/>
        </w:rPr>
        <w:t xml:space="preserve"> که با او صحبت کردم، این انگ</w:t>
      </w:r>
      <w:r w:rsidR="00803A4E">
        <w:rPr>
          <w:rFonts w:ascii="Arial" w:eastAsia="Arial" w:hAnsi="Arial" w:cs="B Nazanin" w:hint="cs"/>
          <w:sz w:val="29"/>
          <w:rtl/>
          <w:lang w:bidi="fa-IR"/>
        </w:rPr>
        <w:t xml:space="preserve"> (روان زا، روان تنی)</w:t>
      </w:r>
      <w:r w:rsidRPr="007C14A3">
        <w:rPr>
          <w:rFonts w:ascii="Arial" w:eastAsia="Arial" w:hAnsi="Arial" w:cs="B Nazanin"/>
          <w:sz w:val="29"/>
          <w:rtl/>
          <w:lang w:bidi="fa-IR"/>
        </w:rPr>
        <w:t xml:space="preserve"> متأسفانه در میان متخصصان پزشکی رایج است، که ممکن است </w:t>
      </w:r>
      <w:proofErr w:type="spellStart"/>
      <w:r w:rsidR="00803A4E">
        <w:rPr>
          <w:rFonts w:ascii="Arial" w:eastAsia="Arial" w:hAnsi="Arial" w:cs="B Nazanin" w:hint="cs"/>
          <w:sz w:val="29"/>
          <w:rtl/>
          <w:lang w:bidi="fa-IR"/>
        </w:rPr>
        <w:t>لیبل</w:t>
      </w:r>
      <w:proofErr w:type="spellEnd"/>
      <w:r w:rsidR="00803A4E">
        <w:rPr>
          <w:rFonts w:ascii="Arial" w:eastAsia="Arial" w:hAnsi="Arial" w:cs="B Nazanin" w:hint="cs"/>
          <w:sz w:val="29"/>
          <w:rtl/>
          <w:lang w:bidi="fa-IR"/>
        </w:rPr>
        <w:t xml:space="preserve"> زدن </w:t>
      </w:r>
      <w:r w:rsidRPr="007C14A3">
        <w:rPr>
          <w:rFonts w:ascii="Arial" w:eastAsia="Arial" w:hAnsi="Arial" w:cs="B Nazanin"/>
          <w:sz w:val="29"/>
          <w:rtl/>
          <w:lang w:bidi="fa-IR"/>
        </w:rPr>
        <w:t>را به بیماران خود منتقل کنند.</w:t>
      </w:r>
    </w:p>
    <w:p w14:paraId="01F0B568" w14:textId="77777777" w:rsidR="0007272E" w:rsidRDefault="0007272E">
      <w:pPr>
        <w:bidi/>
        <w:spacing w:line="106" w:lineRule="exact"/>
        <w:rPr>
          <w:rFonts w:ascii="Times New Roman" w:eastAsia="Times New Roman" w:hAnsi="Times New Roman"/>
          <w:rtl/>
        </w:rPr>
      </w:pPr>
    </w:p>
    <w:p w14:paraId="0A6C1234" w14:textId="209CD45B" w:rsidR="0007272E" w:rsidRPr="00803A4E" w:rsidRDefault="005958FC">
      <w:pPr>
        <w:bidi/>
        <w:spacing w:line="273" w:lineRule="auto"/>
        <w:ind w:left="720" w:right="719" w:firstLine="300"/>
        <w:jc w:val="both"/>
        <w:rPr>
          <w:rFonts w:ascii="Arial" w:eastAsia="Arial" w:hAnsi="Arial" w:cs="B Nazanin"/>
          <w:sz w:val="29"/>
          <w:rtl/>
          <w:lang w:bidi="fa-IR"/>
        </w:rPr>
      </w:pPr>
      <w:r w:rsidRPr="00803A4E">
        <w:rPr>
          <w:rFonts w:ascii="Arial" w:eastAsia="Arial" w:hAnsi="Arial" w:cs="B Nazanin"/>
          <w:sz w:val="29"/>
          <w:rtl/>
          <w:lang w:bidi="fa-IR"/>
        </w:rPr>
        <w:t xml:space="preserve">حقیقت این است که همه ما مستعد تأثیرات انتظاری هستیم که </w:t>
      </w:r>
      <w:proofErr w:type="spellStart"/>
      <w:r w:rsidRPr="00803A4E">
        <w:rPr>
          <w:rFonts w:ascii="Arial" w:eastAsia="Arial" w:hAnsi="Arial" w:cs="B Nazanin"/>
          <w:sz w:val="29"/>
          <w:rtl/>
          <w:lang w:bidi="fa-IR"/>
        </w:rPr>
        <w:t>می‌تواند</w:t>
      </w:r>
      <w:proofErr w:type="spellEnd"/>
      <w:r w:rsidRPr="00803A4E">
        <w:rPr>
          <w:rFonts w:ascii="Arial" w:eastAsia="Arial" w:hAnsi="Arial" w:cs="B Nazanin"/>
          <w:sz w:val="29"/>
          <w:rtl/>
          <w:lang w:bidi="fa-IR"/>
        </w:rPr>
        <w:t xml:space="preserve"> ناراحتی فیزیکی واقعی ایجاد کند. کشف این واقعیت نباید شرم </w:t>
      </w:r>
      <w:proofErr w:type="spellStart"/>
      <w:r w:rsidRPr="00803A4E">
        <w:rPr>
          <w:rFonts w:ascii="Arial" w:eastAsia="Arial" w:hAnsi="Arial" w:cs="B Nazanin"/>
          <w:sz w:val="29"/>
          <w:rtl/>
          <w:lang w:bidi="fa-IR"/>
        </w:rPr>
        <w:t>آورتر</w:t>
      </w:r>
      <w:proofErr w:type="spellEnd"/>
      <w:r w:rsidRPr="00803A4E">
        <w:rPr>
          <w:rFonts w:ascii="Arial" w:eastAsia="Arial" w:hAnsi="Arial" w:cs="B Nazanin"/>
          <w:sz w:val="29"/>
          <w:rtl/>
          <w:lang w:bidi="fa-IR"/>
        </w:rPr>
        <w:t xml:space="preserve"> از داشتن یک عفونت معمولی، شکستگی استخوان یا افسردگی بالینی باشد. علائم </w:t>
      </w:r>
      <w:proofErr w:type="spellStart"/>
      <w:r w:rsidRPr="00803A4E">
        <w:rPr>
          <w:rFonts w:ascii="Arial" w:eastAsia="Arial" w:hAnsi="Arial" w:cs="B Nazanin"/>
          <w:sz w:val="29"/>
          <w:rtl/>
          <w:lang w:bidi="fa-IR"/>
        </w:rPr>
        <w:t>روان‌شناختی</w:t>
      </w:r>
      <w:proofErr w:type="spellEnd"/>
      <w:r w:rsidRPr="00803A4E">
        <w:rPr>
          <w:rFonts w:ascii="Arial" w:eastAsia="Arial" w:hAnsi="Arial" w:cs="B Nazanin"/>
          <w:sz w:val="29"/>
          <w:rtl/>
          <w:lang w:bidi="fa-IR"/>
        </w:rPr>
        <w:t xml:space="preserve"> و روان تنی نتیجه طبیعی ماشین </w:t>
      </w:r>
      <w:proofErr w:type="spellStart"/>
      <w:r w:rsidRPr="00803A4E">
        <w:rPr>
          <w:rFonts w:ascii="Arial" w:eastAsia="Arial" w:hAnsi="Arial" w:cs="B Nazanin"/>
          <w:sz w:val="29"/>
          <w:rtl/>
          <w:lang w:bidi="fa-IR"/>
        </w:rPr>
        <w:t>پیش‌بینی</w:t>
      </w:r>
      <w:proofErr w:type="spellEnd"/>
      <w:r w:rsidRPr="00803A4E">
        <w:rPr>
          <w:rFonts w:ascii="Arial" w:eastAsia="Arial" w:hAnsi="Arial" w:cs="B Nazanin"/>
          <w:sz w:val="29"/>
          <w:rtl/>
          <w:lang w:bidi="fa-IR"/>
        </w:rPr>
        <w:t xml:space="preserve"> </w:t>
      </w:r>
      <w:proofErr w:type="spellStart"/>
      <w:r w:rsidRPr="00803A4E">
        <w:rPr>
          <w:rFonts w:ascii="Arial" w:eastAsia="Arial" w:hAnsi="Arial" w:cs="B Nazanin"/>
          <w:sz w:val="29"/>
          <w:rtl/>
          <w:lang w:bidi="fa-IR"/>
        </w:rPr>
        <w:t>فوق‌العاده</w:t>
      </w:r>
      <w:proofErr w:type="spellEnd"/>
      <w:r w:rsidRPr="00803A4E">
        <w:rPr>
          <w:rFonts w:ascii="Arial" w:eastAsia="Arial" w:hAnsi="Arial" w:cs="B Nazanin"/>
          <w:sz w:val="29"/>
          <w:rtl/>
          <w:lang w:bidi="fa-IR"/>
        </w:rPr>
        <w:t xml:space="preserve"> مغز است و شناخت </w:t>
      </w:r>
      <w:proofErr w:type="spellStart"/>
      <w:r w:rsidRPr="00803A4E">
        <w:rPr>
          <w:rFonts w:ascii="Arial" w:eastAsia="Arial" w:hAnsi="Arial" w:cs="B Nazanin"/>
          <w:sz w:val="29"/>
          <w:rtl/>
          <w:lang w:bidi="fa-IR"/>
        </w:rPr>
        <w:t>ریشه‌های</w:t>
      </w:r>
      <w:proofErr w:type="spellEnd"/>
      <w:r w:rsidRPr="00803A4E">
        <w:rPr>
          <w:rFonts w:ascii="Arial" w:eastAsia="Arial" w:hAnsi="Arial" w:cs="B Nazanin"/>
          <w:sz w:val="29"/>
          <w:rtl/>
          <w:lang w:bidi="fa-IR"/>
        </w:rPr>
        <w:t xml:space="preserve"> </w:t>
      </w:r>
      <w:proofErr w:type="spellStart"/>
      <w:r w:rsidRPr="00803A4E">
        <w:rPr>
          <w:rFonts w:ascii="Arial" w:eastAsia="Arial" w:hAnsi="Arial" w:cs="B Nazanin"/>
          <w:sz w:val="29"/>
          <w:rtl/>
          <w:lang w:bidi="fa-IR"/>
        </w:rPr>
        <w:t>روان‌شناختی</w:t>
      </w:r>
      <w:proofErr w:type="spellEnd"/>
      <w:r w:rsidRPr="00803A4E">
        <w:rPr>
          <w:rFonts w:ascii="Arial" w:eastAsia="Arial" w:hAnsi="Arial" w:cs="B Nazanin"/>
          <w:sz w:val="29"/>
          <w:rtl/>
          <w:lang w:bidi="fa-IR"/>
        </w:rPr>
        <w:t xml:space="preserve">، اجتماعی و فرهنگی </w:t>
      </w:r>
      <w:proofErr w:type="spellStart"/>
      <w:r w:rsidRPr="00803A4E">
        <w:rPr>
          <w:rFonts w:ascii="Arial" w:eastAsia="Arial" w:hAnsi="Arial" w:cs="B Nazanin"/>
          <w:sz w:val="29"/>
          <w:rtl/>
          <w:lang w:bidi="fa-IR"/>
        </w:rPr>
        <w:t>آن‌ها</w:t>
      </w:r>
      <w:proofErr w:type="spellEnd"/>
      <w:r w:rsidRPr="00803A4E">
        <w:rPr>
          <w:rFonts w:ascii="Arial" w:eastAsia="Arial" w:hAnsi="Arial" w:cs="B Nazanin"/>
          <w:sz w:val="29"/>
          <w:rtl/>
          <w:lang w:bidi="fa-IR"/>
        </w:rPr>
        <w:t xml:space="preserve"> ضروری خواهد بود، زیرا به بررسی پیامدهای </w:t>
      </w:r>
      <w:proofErr w:type="spellStart"/>
      <w:r w:rsidRPr="00803A4E">
        <w:rPr>
          <w:rFonts w:ascii="Arial" w:eastAsia="Arial" w:hAnsi="Arial" w:cs="B Nazanin"/>
          <w:sz w:val="29"/>
          <w:rtl/>
          <w:lang w:bidi="fa-IR"/>
        </w:rPr>
        <w:t>انتظاراتمان</w:t>
      </w:r>
      <w:proofErr w:type="spellEnd"/>
      <w:r w:rsidRPr="00803A4E">
        <w:rPr>
          <w:rFonts w:ascii="Arial" w:eastAsia="Arial" w:hAnsi="Arial" w:cs="B Nazanin"/>
          <w:sz w:val="29"/>
          <w:rtl/>
          <w:lang w:bidi="fa-IR"/>
        </w:rPr>
        <w:t xml:space="preserve"> از ورزش، رژیم غذایی، استرس و خواب در بدن </w:t>
      </w:r>
      <w:proofErr w:type="spellStart"/>
      <w:r w:rsidRPr="00803A4E">
        <w:rPr>
          <w:rFonts w:ascii="Arial" w:eastAsia="Arial" w:hAnsi="Arial" w:cs="B Nazanin"/>
          <w:sz w:val="29"/>
          <w:rtl/>
          <w:lang w:bidi="fa-IR"/>
        </w:rPr>
        <w:t>می‌پردازیم</w:t>
      </w:r>
      <w:proofErr w:type="spellEnd"/>
      <w:r w:rsidRPr="00803A4E">
        <w:rPr>
          <w:rFonts w:ascii="Arial" w:eastAsia="Arial" w:hAnsi="Arial" w:cs="B Nazanin"/>
          <w:sz w:val="29"/>
          <w:rtl/>
          <w:lang w:bidi="fa-IR"/>
        </w:rPr>
        <w:t xml:space="preserve">. </w:t>
      </w:r>
      <w:proofErr w:type="spellStart"/>
      <w:r w:rsidRPr="00803A4E">
        <w:rPr>
          <w:rFonts w:ascii="Arial" w:eastAsia="Arial" w:hAnsi="Arial" w:cs="B Nazanin"/>
          <w:sz w:val="29"/>
          <w:rtl/>
          <w:lang w:bidi="fa-IR"/>
        </w:rPr>
        <w:t>فصل</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803A4E">
        <w:rPr>
          <w:rFonts w:ascii="Arial" w:eastAsia="Arial" w:hAnsi="Arial" w:cs="B Nazanin"/>
          <w:sz w:val="29"/>
          <w:rtl/>
          <w:lang w:bidi="fa-IR"/>
        </w:rPr>
        <w:t>بعدی</w:t>
      </w:r>
    </w:p>
    <w:p w14:paraId="6F0309F1" w14:textId="77777777" w:rsidR="0007272E" w:rsidRDefault="0007272E">
      <w:pPr>
        <w:bidi/>
        <w:spacing w:line="273" w:lineRule="auto"/>
        <w:ind w:left="720" w:right="719" w:firstLine="300"/>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62A14419" w14:textId="3A8941BA" w:rsidR="0007272E" w:rsidRPr="00803A4E" w:rsidRDefault="007D2301">
      <w:pPr>
        <w:bidi/>
        <w:spacing w:line="0" w:lineRule="atLeast"/>
        <w:jc w:val="center"/>
        <w:rPr>
          <w:rFonts w:ascii="Arial" w:eastAsia="Arial" w:hAnsi="Arial" w:cs="B Nazanin"/>
          <w:b/>
          <w:bCs/>
          <w:sz w:val="29"/>
          <w:rtl/>
          <w:lang w:bidi="fa-IR"/>
        </w:rPr>
      </w:pPr>
      <w:bookmarkStart w:id="114" w:name="page115"/>
      <w:bookmarkEnd w:id="114"/>
      <w:r w:rsidRPr="00803A4E">
        <w:rPr>
          <w:rFonts w:ascii="Arial" w:eastAsia="Arial" w:hAnsi="Arial" w:cs="B Nazanin"/>
          <w:b/>
          <w:bCs/>
          <w:noProof/>
          <w:sz w:val="29"/>
          <w:rtl/>
          <w:lang w:bidi="fa-IR"/>
        </w:rPr>
        <w:lastRenderedPageBreak/>
        <w:drawing>
          <wp:anchor distT="0" distB="0" distL="114300" distR="114300" simplePos="0" relativeHeight="251642368" behindDoc="1" locked="0" layoutInCell="1" allowOverlap="1" wp14:anchorId="6E0B4B39" wp14:editId="4251C005">
            <wp:simplePos x="0" y="0"/>
            <wp:positionH relativeFrom="page">
              <wp:posOffset>1371600</wp:posOffset>
            </wp:positionH>
            <wp:positionV relativeFrom="page">
              <wp:posOffset>914400</wp:posOffset>
            </wp:positionV>
            <wp:extent cx="4812665" cy="58515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2665" cy="5851525"/>
                    </a:xfrm>
                    <a:prstGeom prst="rect">
                      <a:avLst/>
                    </a:prstGeom>
                    <a:noFill/>
                  </pic:spPr>
                </pic:pic>
              </a:graphicData>
            </a:graphic>
            <wp14:sizeRelH relativeFrom="page">
              <wp14:pctWidth>0</wp14:pctWidth>
            </wp14:sizeRelH>
            <wp14:sizeRelV relativeFrom="page">
              <wp14:pctHeight>0</wp14:pctHeight>
            </wp14:sizeRelV>
          </wp:anchor>
        </w:drawing>
      </w:r>
      <w:r w:rsidR="005958FC" w:rsidRPr="00803A4E">
        <w:rPr>
          <w:rFonts w:ascii="Arial" w:eastAsia="Arial" w:hAnsi="Arial" w:cs="B Nazanin"/>
          <w:b/>
          <w:bCs/>
          <w:sz w:val="29"/>
          <w:rtl/>
          <w:lang w:bidi="fa-IR"/>
        </w:rPr>
        <w:t>چگونه در مورد</w:t>
      </w:r>
      <w:r w:rsidR="0037598F">
        <w:rPr>
          <w:rFonts w:ascii="Arial" w:eastAsia="Arial" w:hAnsi="Arial" w:cs="B Nazanin"/>
          <w:b/>
          <w:bCs/>
          <w:sz w:val="29"/>
          <w:rtl/>
          <w:lang w:bidi="fa-IR"/>
        </w:rPr>
        <w:t xml:space="preserve">‌.‌. ‌. </w:t>
      </w:r>
      <w:proofErr w:type="spellStart"/>
      <w:r w:rsidR="005958FC" w:rsidRPr="00803A4E">
        <w:rPr>
          <w:rFonts w:ascii="Arial" w:eastAsia="Arial" w:hAnsi="Arial" w:cs="B Nazanin"/>
          <w:b/>
          <w:bCs/>
          <w:sz w:val="29"/>
          <w:rtl/>
          <w:lang w:bidi="fa-IR"/>
        </w:rPr>
        <w:t>ترس</w:t>
      </w:r>
      <w:r w:rsidR="00060D92">
        <w:rPr>
          <w:rFonts w:ascii="Arial" w:eastAsia="Arial" w:hAnsi="Arial" w:cs="B Nazanin"/>
          <w:b/>
          <w:bCs/>
          <w:sz w:val="29"/>
          <w:rtl/>
          <w:lang w:bidi="fa-IR"/>
        </w:rPr>
        <w:t>‌های</w:t>
      </w:r>
      <w:proofErr w:type="spellEnd"/>
      <w:r w:rsidR="00060D92">
        <w:rPr>
          <w:rFonts w:ascii="Arial" w:eastAsia="Arial" w:hAnsi="Arial" w:cs="B Nazanin"/>
          <w:b/>
          <w:bCs/>
          <w:sz w:val="29"/>
          <w:rtl/>
          <w:lang w:bidi="fa-IR"/>
        </w:rPr>
        <w:t xml:space="preserve"> </w:t>
      </w:r>
      <w:r w:rsidR="005958FC" w:rsidRPr="00803A4E">
        <w:rPr>
          <w:rFonts w:ascii="Arial" w:eastAsia="Arial" w:hAnsi="Arial" w:cs="B Nazanin"/>
          <w:b/>
          <w:bCs/>
          <w:sz w:val="29"/>
          <w:rtl/>
          <w:lang w:bidi="fa-IR"/>
        </w:rPr>
        <w:t>سلامتی</w:t>
      </w:r>
      <w:r w:rsidR="00803A4E" w:rsidRPr="00803A4E">
        <w:rPr>
          <w:rFonts w:ascii="Arial" w:eastAsia="Arial" w:hAnsi="Arial" w:cs="B Nazanin" w:hint="cs"/>
          <w:b/>
          <w:bCs/>
          <w:sz w:val="29"/>
          <w:rtl/>
          <w:lang w:bidi="fa-IR"/>
        </w:rPr>
        <w:t xml:space="preserve"> فکر کنیم</w:t>
      </w:r>
    </w:p>
    <w:p w14:paraId="5FBE50D1" w14:textId="77777777" w:rsidR="0007272E" w:rsidRDefault="0007272E">
      <w:pPr>
        <w:bidi/>
        <w:spacing w:line="325" w:lineRule="exact"/>
        <w:rPr>
          <w:rFonts w:ascii="Times New Roman" w:eastAsia="Times New Roman" w:hAnsi="Times New Roman"/>
          <w:rtl/>
        </w:rPr>
      </w:pPr>
    </w:p>
    <w:p w14:paraId="232F44AF" w14:textId="7836A891" w:rsidR="0007272E" w:rsidRPr="00803A4E" w:rsidRDefault="005958FC">
      <w:pPr>
        <w:bidi/>
        <w:spacing w:line="338" w:lineRule="auto"/>
        <w:ind w:left="1140" w:right="979"/>
        <w:rPr>
          <w:rFonts w:ascii="Arial" w:eastAsia="Arial" w:hAnsi="Arial" w:cs="B Nazanin"/>
          <w:sz w:val="29"/>
          <w:rtl/>
          <w:lang w:bidi="fa-IR"/>
        </w:rPr>
      </w:pPr>
      <w:r w:rsidRPr="00803A4E">
        <w:rPr>
          <w:rFonts w:ascii="Arial" w:eastAsia="Arial" w:hAnsi="Arial" w:cs="B Nazanin"/>
          <w:sz w:val="29"/>
          <w:rtl/>
          <w:lang w:bidi="fa-IR"/>
        </w:rPr>
        <w:t xml:space="preserve">از افراد اطراف خود و </w:t>
      </w:r>
      <w:proofErr w:type="spellStart"/>
      <w:r w:rsidRPr="00803A4E">
        <w:rPr>
          <w:rFonts w:ascii="Arial" w:eastAsia="Arial" w:hAnsi="Arial" w:cs="B Nazanin"/>
          <w:sz w:val="29"/>
          <w:rtl/>
          <w:lang w:bidi="fa-IR"/>
        </w:rPr>
        <w:t>راه</w:t>
      </w:r>
      <w:r w:rsidR="00060D92">
        <w:rPr>
          <w:rFonts w:ascii="Arial" w:eastAsia="Arial" w:hAnsi="Arial" w:cs="B Nazanin"/>
          <w:sz w:val="29"/>
          <w:rtl/>
          <w:lang w:bidi="fa-IR"/>
        </w:rPr>
        <w:t>‌هایی</w:t>
      </w:r>
      <w:proofErr w:type="spellEnd"/>
      <w:r w:rsidR="00060D92">
        <w:rPr>
          <w:rFonts w:ascii="Arial" w:eastAsia="Arial" w:hAnsi="Arial" w:cs="B Nazanin"/>
          <w:sz w:val="29"/>
          <w:rtl/>
          <w:lang w:bidi="fa-IR"/>
        </w:rPr>
        <w:t xml:space="preserve"> </w:t>
      </w:r>
      <w:r w:rsidRPr="00803A4E">
        <w:rPr>
          <w:rFonts w:ascii="Arial" w:eastAsia="Arial" w:hAnsi="Arial" w:cs="B Nazanin"/>
          <w:sz w:val="29"/>
          <w:rtl/>
          <w:lang w:bidi="fa-IR"/>
        </w:rPr>
        <w:t>که بدن شما ممکن است از طریق سیستم عصبی آینه ای مغز شروع به تقلید از وضعیت ذهنی و فیزیکی آنها کند آگاه باشید.</w:t>
      </w:r>
    </w:p>
    <w:p w14:paraId="676AB07C" w14:textId="77777777" w:rsidR="0007272E" w:rsidRDefault="0007272E">
      <w:pPr>
        <w:bidi/>
        <w:spacing w:line="53" w:lineRule="exact"/>
        <w:rPr>
          <w:rFonts w:ascii="Times New Roman" w:eastAsia="Times New Roman" w:hAnsi="Times New Roman"/>
          <w:rtl/>
        </w:rPr>
      </w:pPr>
    </w:p>
    <w:p w14:paraId="030166C2" w14:textId="4E3506DC" w:rsidR="0007272E" w:rsidRPr="00803A4E" w:rsidRDefault="005958FC">
      <w:pPr>
        <w:bidi/>
        <w:spacing w:line="384" w:lineRule="auto"/>
        <w:ind w:left="1140" w:right="1159"/>
        <w:rPr>
          <w:rFonts w:ascii="Arial" w:eastAsia="Arial" w:hAnsi="Arial" w:cs="B Nazanin"/>
          <w:sz w:val="29"/>
          <w:rtl/>
          <w:lang w:bidi="fa-IR"/>
        </w:rPr>
      </w:pPr>
      <w:proofErr w:type="spellStart"/>
      <w:r w:rsidRPr="00803A4E">
        <w:rPr>
          <w:rFonts w:ascii="Arial" w:eastAsia="Arial" w:hAnsi="Arial" w:cs="B Nazanin"/>
          <w:sz w:val="29"/>
          <w:rtl/>
          <w:lang w:bidi="fa-IR"/>
        </w:rPr>
        <w:t>موقعیت‌های</w:t>
      </w:r>
      <w:proofErr w:type="spellEnd"/>
      <w:r w:rsidRPr="00803A4E">
        <w:rPr>
          <w:rFonts w:ascii="Arial" w:eastAsia="Arial" w:hAnsi="Arial" w:cs="B Nazanin"/>
          <w:sz w:val="29"/>
          <w:rtl/>
          <w:lang w:bidi="fa-IR"/>
        </w:rPr>
        <w:t xml:space="preserve"> خاصی را که احتمالاً منجر به یک بیماری </w:t>
      </w:r>
      <w:proofErr w:type="spellStart"/>
      <w:r w:rsidRPr="00803A4E">
        <w:rPr>
          <w:rFonts w:ascii="Arial" w:eastAsia="Arial" w:hAnsi="Arial" w:cs="B Nazanin"/>
          <w:sz w:val="29"/>
          <w:rtl/>
          <w:lang w:bidi="fa-IR"/>
        </w:rPr>
        <w:t>روان‌زای</w:t>
      </w:r>
      <w:proofErr w:type="spellEnd"/>
      <w:r w:rsidRPr="00803A4E">
        <w:rPr>
          <w:rFonts w:ascii="Arial" w:eastAsia="Arial" w:hAnsi="Arial" w:cs="B Nazanin"/>
          <w:sz w:val="29"/>
          <w:rtl/>
          <w:lang w:bidi="fa-IR"/>
        </w:rPr>
        <w:t xml:space="preserve"> </w:t>
      </w:r>
      <w:r w:rsidR="00E05FA8">
        <w:rPr>
          <w:rFonts w:ascii="Arial" w:eastAsia="Arial" w:hAnsi="Arial" w:cs="B Nazanin" w:hint="cs"/>
          <w:sz w:val="29"/>
          <w:rtl/>
          <w:lang w:bidi="fa-IR"/>
        </w:rPr>
        <w:t>گسترده</w:t>
      </w:r>
      <w:r w:rsidRPr="00803A4E">
        <w:rPr>
          <w:rFonts w:ascii="Arial" w:eastAsia="Arial" w:hAnsi="Arial" w:cs="B Nazanin"/>
          <w:sz w:val="29"/>
          <w:rtl/>
          <w:lang w:bidi="fa-IR"/>
        </w:rPr>
        <w:t xml:space="preserve"> </w:t>
      </w:r>
      <w:proofErr w:type="spellStart"/>
      <w:r w:rsidRPr="00803A4E">
        <w:rPr>
          <w:rFonts w:ascii="Arial" w:eastAsia="Arial" w:hAnsi="Arial" w:cs="B Nazanin"/>
          <w:sz w:val="29"/>
          <w:rtl/>
          <w:lang w:bidi="fa-IR"/>
        </w:rPr>
        <w:t>می‌شود</w:t>
      </w:r>
      <w:proofErr w:type="spellEnd"/>
      <w:r w:rsidRPr="00803A4E">
        <w:rPr>
          <w:rFonts w:ascii="Arial" w:eastAsia="Arial" w:hAnsi="Arial" w:cs="B Nazanin"/>
          <w:sz w:val="29"/>
          <w:rtl/>
          <w:lang w:bidi="fa-IR"/>
        </w:rPr>
        <w:t xml:space="preserve"> در نظر داشته باشید مانند </w:t>
      </w:r>
      <w:proofErr w:type="spellStart"/>
      <w:r w:rsidRPr="00803A4E">
        <w:rPr>
          <w:rFonts w:ascii="Arial" w:eastAsia="Arial" w:hAnsi="Arial" w:cs="B Nazanin"/>
          <w:sz w:val="29"/>
          <w:rtl/>
          <w:lang w:bidi="fa-IR"/>
        </w:rPr>
        <w:t>زمان‌های</w:t>
      </w:r>
      <w:proofErr w:type="spellEnd"/>
      <w:r w:rsidRPr="00803A4E">
        <w:rPr>
          <w:rFonts w:ascii="Arial" w:eastAsia="Arial" w:hAnsi="Arial" w:cs="B Nazanin"/>
          <w:sz w:val="29"/>
          <w:rtl/>
          <w:lang w:bidi="fa-IR"/>
        </w:rPr>
        <w:t xml:space="preserve"> اضطراب سیاسی بالا، معرفی </w:t>
      </w:r>
      <w:proofErr w:type="spellStart"/>
      <w:r w:rsidRPr="00803A4E">
        <w:rPr>
          <w:rFonts w:ascii="Arial" w:eastAsia="Arial" w:hAnsi="Arial" w:cs="B Nazanin"/>
          <w:sz w:val="29"/>
          <w:rtl/>
          <w:lang w:bidi="fa-IR"/>
        </w:rPr>
        <w:t>فناوری‌های</w:t>
      </w:r>
      <w:proofErr w:type="spellEnd"/>
      <w:r w:rsidRPr="00803A4E">
        <w:rPr>
          <w:rFonts w:ascii="Arial" w:eastAsia="Arial" w:hAnsi="Arial" w:cs="B Nazanin"/>
          <w:sz w:val="29"/>
          <w:rtl/>
          <w:lang w:bidi="fa-IR"/>
        </w:rPr>
        <w:t xml:space="preserve"> جدید و اتخاذ </w:t>
      </w:r>
      <w:proofErr w:type="spellStart"/>
      <w:r w:rsidRPr="00803A4E">
        <w:rPr>
          <w:rFonts w:ascii="Arial" w:eastAsia="Arial" w:hAnsi="Arial" w:cs="B Nazanin"/>
          <w:sz w:val="29"/>
          <w:rtl/>
          <w:lang w:bidi="fa-IR"/>
        </w:rPr>
        <w:t>شیوه‌های</w:t>
      </w:r>
      <w:proofErr w:type="spellEnd"/>
      <w:r w:rsidRPr="00803A4E">
        <w:rPr>
          <w:rFonts w:ascii="Arial" w:eastAsia="Arial" w:hAnsi="Arial" w:cs="B Nazanin"/>
          <w:sz w:val="29"/>
          <w:rtl/>
          <w:lang w:bidi="fa-IR"/>
        </w:rPr>
        <w:t xml:space="preserve"> پزشکی جدید. سعی کنید «ناآشنا» را با «خطرناک» مرتبط نکنید.</w:t>
      </w:r>
    </w:p>
    <w:p w14:paraId="67CFCE8E" w14:textId="77777777" w:rsidR="0007272E" w:rsidRDefault="0007272E">
      <w:pPr>
        <w:bidi/>
        <w:spacing w:line="15" w:lineRule="exact"/>
        <w:rPr>
          <w:rFonts w:ascii="Times New Roman" w:eastAsia="Times New Roman" w:hAnsi="Times New Roman"/>
          <w:rtl/>
        </w:rPr>
      </w:pPr>
    </w:p>
    <w:p w14:paraId="2A3412A1" w14:textId="56C53753" w:rsidR="0007272E" w:rsidRPr="00E05FA8" w:rsidRDefault="005958FC">
      <w:pPr>
        <w:bidi/>
        <w:spacing w:line="343" w:lineRule="auto"/>
        <w:ind w:left="1140" w:right="1019"/>
        <w:rPr>
          <w:rFonts w:ascii="Arial" w:eastAsia="Arial" w:hAnsi="Arial" w:cs="B Nazanin"/>
          <w:sz w:val="29"/>
          <w:rtl/>
          <w:lang w:bidi="fa-IR"/>
        </w:rPr>
      </w:pPr>
      <w:r w:rsidRPr="00E05FA8">
        <w:rPr>
          <w:rFonts w:ascii="Arial" w:eastAsia="Arial" w:hAnsi="Arial" w:cs="B Nazanin"/>
          <w:sz w:val="29"/>
          <w:rtl/>
          <w:lang w:bidi="fa-IR"/>
        </w:rPr>
        <w:t xml:space="preserve">هنگام بررسی موارد نزدیک به خود، نقش بالقوه تصادف را به خاطر بسپارید. (ممکن است برای مثال، واکسن باعث ایجاد بیماری در دوست شما شده باشد، اما آنها احتمالاً قبل از تزریق، عفونت را </w:t>
      </w:r>
      <w:proofErr w:type="spellStart"/>
      <w:r w:rsidRPr="00E05FA8">
        <w:rPr>
          <w:rFonts w:ascii="Arial" w:eastAsia="Arial" w:hAnsi="Arial" w:cs="B Nazanin"/>
          <w:sz w:val="29"/>
          <w:rtl/>
          <w:lang w:bidi="fa-IR"/>
        </w:rPr>
        <w:t>گرفته</w:t>
      </w:r>
      <w:r w:rsidR="00E54E13">
        <w:rPr>
          <w:rFonts w:ascii="Arial" w:eastAsia="Arial" w:hAnsi="Arial" w:cs="B Nazanin"/>
          <w:sz w:val="29"/>
          <w:rtl/>
          <w:lang w:bidi="fa-IR"/>
        </w:rPr>
        <w:t>‌اند</w:t>
      </w:r>
      <w:proofErr w:type="spellEnd"/>
      <w:r w:rsidR="00E54E13">
        <w:rPr>
          <w:rFonts w:ascii="Arial" w:eastAsia="Arial" w:hAnsi="Arial" w:cs="B Nazanin"/>
          <w:sz w:val="29"/>
          <w:rtl/>
          <w:lang w:bidi="fa-IR"/>
        </w:rPr>
        <w:t>.</w:t>
      </w:r>
      <w:r w:rsidRPr="00E05FA8">
        <w:rPr>
          <w:rFonts w:ascii="Arial" w:eastAsia="Arial" w:hAnsi="Arial" w:cs="B Nazanin"/>
          <w:sz w:val="29"/>
          <w:rtl/>
          <w:lang w:bidi="fa-IR"/>
        </w:rPr>
        <w:t>)</w:t>
      </w:r>
    </w:p>
    <w:p w14:paraId="2ABB6A54" w14:textId="77777777" w:rsidR="0007272E" w:rsidRDefault="0007272E">
      <w:pPr>
        <w:bidi/>
        <w:spacing w:line="49" w:lineRule="exact"/>
        <w:rPr>
          <w:rFonts w:ascii="Times New Roman" w:eastAsia="Times New Roman" w:hAnsi="Times New Roman"/>
          <w:rtl/>
        </w:rPr>
      </w:pPr>
    </w:p>
    <w:p w14:paraId="72EAE910" w14:textId="618127F0" w:rsidR="0007272E" w:rsidRPr="00E05FA8" w:rsidRDefault="005958FC">
      <w:pPr>
        <w:bidi/>
        <w:spacing w:line="343" w:lineRule="auto"/>
        <w:ind w:left="1140" w:right="999"/>
        <w:rPr>
          <w:rFonts w:ascii="Arial" w:eastAsia="Arial" w:hAnsi="Arial" w:cs="B Nazanin"/>
          <w:sz w:val="29"/>
          <w:rtl/>
          <w:lang w:bidi="fa-IR"/>
        </w:rPr>
      </w:pPr>
      <w:r w:rsidRPr="00E05FA8">
        <w:rPr>
          <w:rFonts w:ascii="Arial" w:eastAsia="Arial" w:hAnsi="Arial" w:cs="B Nazanin"/>
          <w:sz w:val="29"/>
          <w:rtl/>
          <w:lang w:bidi="fa-IR"/>
        </w:rPr>
        <w:t>تفکر انتقادی را در پوشش سلامتی که</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05FA8">
        <w:rPr>
          <w:rFonts w:ascii="Arial" w:eastAsia="Arial" w:hAnsi="Arial" w:cs="B Nazanin"/>
          <w:sz w:val="29"/>
          <w:rtl/>
          <w:lang w:bidi="fa-IR"/>
        </w:rPr>
        <w:t>خوانید</w:t>
      </w:r>
      <w:proofErr w:type="spellEnd"/>
      <w:r w:rsidRPr="00E05FA8">
        <w:rPr>
          <w:rFonts w:ascii="Arial" w:eastAsia="Arial" w:hAnsi="Arial" w:cs="B Nazanin"/>
          <w:sz w:val="29"/>
          <w:rtl/>
          <w:lang w:bidi="fa-IR"/>
        </w:rPr>
        <w:t xml:space="preserve"> به کار ببرید. به دنبال منابع علمی موثق باشید و سعی کنید </w:t>
      </w:r>
      <w:proofErr w:type="spellStart"/>
      <w:r w:rsidRPr="00E05FA8">
        <w:rPr>
          <w:rFonts w:ascii="Arial" w:eastAsia="Arial" w:hAnsi="Arial" w:cs="B Nazanin"/>
          <w:sz w:val="29"/>
          <w:rtl/>
          <w:lang w:bidi="fa-IR"/>
        </w:rPr>
        <w:t>داده‌هایی</w:t>
      </w:r>
      <w:proofErr w:type="spellEnd"/>
      <w:r w:rsidRPr="00E05FA8">
        <w:rPr>
          <w:rFonts w:ascii="Arial" w:eastAsia="Arial" w:hAnsi="Arial" w:cs="B Nazanin"/>
          <w:sz w:val="29"/>
          <w:rtl/>
          <w:lang w:bidi="fa-IR"/>
        </w:rPr>
        <w:t xml:space="preserve"> را در مورد افرادی که در معرض تهدید ادعایی قرار </w:t>
      </w:r>
      <w:proofErr w:type="spellStart"/>
      <w:r w:rsidRPr="00E05FA8">
        <w:rPr>
          <w:rFonts w:ascii="Arial" w:eastAsia="Arial" w:hAnsi="Arial" w:cs="B Nazanin"/>
          <w:sz w:val="29"/>
          <w:rtl/>
          <w:lang w:bidi="fa-IR"/>
        </w:rPr>
        <w:t>گرفته‌اند</w:t>
      </w:r>
      <w:proofErr w:type="spellEnd"/>
      <w:r w:rsidRPr="00E05FA8">
        <w:rPr>
          <w:rFonts w:ascii="Arial" w:eastAsia="Arial" w:hAnsi="Arial" w:cs="B Nazanin"/>
          <w:sz w:val="29"/>
          <w:rtl/>
          <w:lang w:bidi="fa-IR"/>
        </w:rPr>
        <w:t xml:space="preserve"> یا </w:t>
      </w:r>
      <w:proofErr w:type="spellStart"/>
      <w:r w:rsidRPr="00E05FA8">
        <w:rPr>
          <w:rFonts w:ascii="Arial" w:eastAsia="Arial" w:hAnsi="Arial" w:cs="B Nazanin"/>
          <w:sz w:val="29"/>
          <w:rtl/>
          <w:lang w:bidi="fa-IR"/>
        </w:rPr>
        <w:t>نداشته‌اند</w:t>
      </w:r>
      <w:proofErr w:type="spellEnd"/>
      <w:r w:rsidRPr="00E05FA8">
        <w:rPr>
          <w:rFonts w:ascii="Arial" w:eastAsia="Arial" w:hAnsi="Arial" w:cs="B Nazanin"/>
          <w:sz w:val="29"/>
          <w:rtl/>
          <w:lang w:bidi="fa-IR"/>
        </w:rPr>
        <w:t xml:space="preserve"> بیابید. فقط به </w:t>
      </w:r>
      <w:proofErr w:type="spellStart"/>
      <w:r w:rsidRPr="00E05FA8">
        <w:rPr>
          <w:rFonts w:ascii="Arial" w:eastAsia="Arial" w:hAnsi="Arial" w:cs="B Nazanin"/>
          <w:sz w:val="29"/>
          <w:rtl/>
          <w:lang w:bidi="fa-IR"/>
        </w:rPr>
        <w:t>حکایت</w:t>
      </w:r>
      <w:r w:rsidR="00060D92">
        <w:rPr>
          <w:rFonts w:ascii="Arial" w:eastAsia="Arial" w:hAnsi="Arial" w:cs="B Nazanin"/>
          <w:sz w:val="29"/>
          <w:rtl/>
          <w:lang w:bidi="fa-IR"/>
        </w:rPr>
        <w:t>‌ها</w:t>
      </w:r>
      <w:proofErr w:type="spellEnd"/>
      <w:r w:rsidR="00060D92">
        <w:rPr>
          <w:rFonts w:ascii="Arial" w:eastAsia="Arial" w:hAnsi="Arial" w:cs="B Nazanin"/>
          <w:sz w:val="29"/>
          <w:rtl/>
          <w:lang w:bidi="fa-IR"/>
        </w:rPr>
        <w:t xml:space="preserve"> </w:t>
      </w:r>
      <w:r w:rsidRPr="00E05FA8">
        <w:rPr>
          <w:rFonts w:ascii="Arial" w:eastAsia="Arial" w:hAnsi="Arial" w:cs="B Nazanin"/>
          <w:sz w:val="29"/>
          <w:rtl/>
          <w:lang w:bidi="fa-IR"/>
        </w:rPr>
        <w:t xml:space="preserve">یا </w:t>
      </w:r>
      <w:proofErr w:type="spellStart"/>
      <w:r w:rsidRPr="00E05FA8">
        <w:rPr>
          <w:rFonts w:ascii="Arial" w:eastAsia="Arial" w:hAnsi="Arial" w:cs="B Nazanin"/>
          <w:sz w:val="29"/>
          <w:rtl/>
          <w:lang w:bidi="fa-IR"/>
        </w:rPr>
        <w:t>داستان</w:t>
      </w:r>
      <w:r w:rsidR="00060D92">
        <w:rPr>
          <w:rFonts w:ascii="Arial" w:eastAsia="Arial" w:hAnsi="Arial" w:cs="B Nazanin"/>
          <w:sz w:val="29"/>
          <w:rtl/>
          <w:lang w:bidi="fa-IR"/>
        </w:rPr>
        <w:t>‌های</w:t>
      </w:r>
      <w:proofErr w:type="spellEnd"/>
      <w:r w:rsidR="00060D92">
        <w:rPr>
          <w:rFonts w:ascii="Arial" w:eastAsia="Arial" w:hAnsi="Arial" w:cs="B Nazanin"/>
          <w:sz w:val="29"/>
          <w:rtl/>
          <w:lang w:bidi="fa-IR"/>
        </w:rPr>
        <w:t xml:space="preserve"> </w:t>
      </w:r>
      <w:r w:rsidRPr="00E05FA8">
        <w:rPr>
          <w:rFonts w:ascii="Arial" w:eastAsia="Arial" w:hAnsi="Arial" w:cs="B Nazanin"/>
          <w:sz w:val="29"/>
          <w:rtl/>
          <w:lang w:bidi="fa-IR"/>
        </w:rPr>
        <w:t>شخصی تکیه نکنید، هر چند ممکن است قانع کننده به نظر برسند.</w:t>
      </w:r>
    </w:p>
    <w:p w14:paraId="38FBEEC5" w14:textId="77777777" w:rsidR="0007272E" w:rsidRDefault="0007272E">
      <w:pPr>
        <w:bidi/>
        <w:spacing w:line="49" w:lineRule="exact"/>
        <w:rPr>
          <w:rFonts w:ascii="Times New Roman" w:eastAsia="Times New Roman" w:hAnsi="Times New Roman"/>
          <w:rtl/>
        </w:rPr>
      </w:pPr>
    </w:p>
    <w:p w14:paraId="3403BB08" w14:textId="77777777" w:rsidR="0007272E" w:rsidRPr="00E05FA8" w:rsidRDefault="005958FC">
      <w:pPr>
        <w:bidi/>
        <w:spacing w:line="384" w:lineRule="auto"/>
        <w:ind w:left="1140" w:right="939"/>
        <w:rPr>
          <w:rFonts w:ascii="Arial" w:eastAsia="Arial" w:hAnsi="Arial" w:cs="B Nazanin"/>
          <w:sz w:val="29"/>
          <w:rtl/>
          <w:lang w:bidi="fa-IR"/>
        </w:rPr>
      </w:pPr>
      <w:r w:rsidRPr="00E05FA8">
        <w:rPr>
          <w:rFonts w:ascii="Arial" w:eastAsia="Arial" w:hAnsi="Arial" w:cs="B Nazanin"/>
          <w:sz w:val="29"/>
          <w:rtl/>
          <w:lang w:bidi="fa-IR"/>
        </w:rPr>
        <w:t xml:space="preserve">اگر با یک بیماری </w:t>
      </w:r>
      <w:proofErr w:type="spellStart"/>
      <w:r w:rsidRPr="00E05FA8">
        <w:rPr>
          <w:rFonts w:ascii="Arial" w:eastAsia="Arial" w:hAnsi="Arial" w:cs="B Nazanin"/>
          <w:sz w:val="29"/>
          <w:rtl/>
          <w:lang w:bidi="fa-IR"/>
        </w:rPr>
        <w:t>روان‌زای</w:t>
      </w:r>
      <w:proofErr w:type="spellEnd"/>
      <w:r w:rsidRPr="00E05FA8">
        <w:rPr>
          <w:rFonts w:ascii="Arial" w:eastAsia="Arial" w:hAnsi="Arial" w:cs="B Nazanin"/>
          <w:sz w:val="29"/>
          <w:rtl/>
          <w:lang w:bidi="fa-IR"/>
        </w:rPr>
        <w:t xml:space="preserve"> بالقوه احساس بیماری </w:t>
      </w:r>
      <w:proofErr w:type="spellStart"/>
      <w:r w:rsidRPr="00E05FA8">
        <w:rPr>
          <w:rFonts w:ascii="Arial" w:eastAsia="Arial" w:hAnsi="Arial" w:cs="B Nazanin"/>
          <w:sz w:val="29"/>
          <w:rtl/>
          <w:lang w:bidi="fa-IR"/>
        </w:rPr>
        <w:t>می‌کنید</w:t>
      </w:r>
      <w:proofErr w:type="spellEnd"/>
      <w:r w:rsidRPr="00E05FA8">
        <w:rPr>
          <w:rFonts w:ascii="Arial" w:eastAsia="Arial" w:hAnsi="Arial" w:cs="B Nazanin"/>
          <w:sz w:val="29"/>
          <w:rtl/>
          <w:lang w:bidi="fa-IR"/>
        </w:rPr>
        <w:t xml:space="preserve">، به دنبال مشاوره پزشکی باشید، اما در مورد این احتمال که علائم شما </w:t>
      </w:r>
      <w:proofErr w:type="spellStart"/>
      <w:r w:rsidRPr="00E05FA8">
        <w:rPr>
          <w:rFonts w:ascii="Arial" w:eastAsia="Arial" w:hAnsi="Arial" w:cs="B Nazanin"/>
          <w:sz w:val="29"/>
          <w:rtl/>
          <w:lang w:bidi="fa-IR"/>
        </w:rPr>
        <w:t>می‌تواند</w:t>
      </w:r>
      <w:proofErr w:type="spellEnd"/>
      <w:r w:rsidRPr="00E05FA8">
        <w:rPr>
          <w:rFonts w:ascii="Arial" w:eastAsia="Arial" w:hAnsi="Arial" w:cs="B Nazanin"/>
          <w:sz w:val="29"/>
          <w:rtl/>
          <w:lang w:bidi="fa-IR"/>
        </w:rPr>
        <w:t xml:space="preserve"> نتیجه یک اثر انتظاری باشد، ذهنی باز داشته باشید. هنگامی که باورهای شما جا افتاده است، ممکن است خنثی کردن تأثیرات آن بسیار دشوارتر باشد.</w:t>
      </w:r>
    </w:p>
    <w:p w14:paraId="0E2AF5FB" w14:textId="77777777" w:rsidR="0007272E" w:rsidRDefault="0007272E">
      <w:pPr>
        <w:bidi/>
        <w:spacing w:line="15" w:lineRule="exact"/>
        <w:rPr>
          <w:rFonts w:ascii="Times New Roman" w:eastAsia="Times New Roman" w:hAnsi="Times New Roman"/>
          <w:rtl/>
        </w:rPr>
      </w:pPr>
    </w:p>
    <w:p w14:paraId="212B4A05" w14:textId="04016993" w:rsidR="0007272E" w:rsidRPr="00E05FA8" w:rsidRDefault="005958FC">
      <w:pPr>
        <w:bidi/>
        <w:spacing w:line="338" w:lineRule="auto"/>
        <w:ind w:left="1140" w:right="1179"/>
        <w:rPr>
          <w:rFonts w:ascii="Arial" w:eastAsia="Arial" w:hAnsi="Arial" w:cs="B Nazanin"/>
          <w:sz w:val="29"/>
          <w:rtl/>
          <w:lang w:bidi="fa-IR"/>
        </w:rPr>
      </w:pPr>
      <w:r w:rsidRPr="00E05FA8">
        <w:rPr>
          <w:rFonts w:ascii="Arial" w:eastAsia="Arial" w:hAnsi="Arial" w:cs="B Nazanin"/>
          <w:sz w:val="29"/>
          <w:rtl/>
          <w:lang w:bidi="fa-IR"/>
        </w:rPr>
        <w:t>هنگامی که به خود یا دیگران فکر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05FA8">
        <w:rPr>
          <w:rFonts w:ascii="Arial" w:eastAsia="Arial" w:hAnsi="Arial" w:cs="B Nazanin"/>
          <w:sz w:val="29"/>
          <w:rtl/>
          <w:lang w:bidi="fa-IR"/>
        </w:rPr>
        <w:t>کنید</w:t>
      </w:r>
      <w:proofErr w:type="spellEnd"/>
      <w:r w:rsidRPr="00E05FA8">
        <w:rPr>
          <w:rFonts w:ascii="Arial" w:eastAsia="Arial" w:hAnsi="Arial" w:cs="B Nazanin"/>
          <w:sz w:val="29"/>
          <w:rtl/>
          <w:lang w:bidi="fa-IR"/>
        </w:rPr>
        <w:t xml:space="preserve">، از </w:t>
      </w:r>
      <w:r w:rsidR="00E05FA8">
        <w:rPr>
          <w:rFonts w:ascii="Arial" w:eastAsia="Arial" w:hAnsi="Arial" w:cs="B Nazanin" w:hint="cs"/>
          <w:sz w:val="29"/>
          <w:rtl/>
          <w:lang w:bidi="fa-IR"/>
        </w:rPr>
        <w:t xml:space="preserve">برچسب یا </w:t>
      </w:r>
      <w:proofErr w:type="spellStart"/>
      <w:r w:rsidR="00E05FA8">
        <w:rPr>
          <w:rFonts w:ascii="Arial" w:eastAsia="Arial" w:hAnsi="Arial" w:cs="B Nazanin" w:hint="cs"/>
          <w:sz w:val="29"/>
          <w:rtl/>
          <w:lang w:bidi="fa-IR"/>
        </w:rPr>
        <w:t>لیبل</w:t>
      </w:r>
      <w:proofErr w:type="spellEnd"/>
      <w:r w:rsidRPr="00E05FA8">
        <w:rPr>
          <w:rFonts w:ascii="Arial" w:eastAsia="Arial" w:hAnsi="Arial" w:cs="B Nazanin"/>
          <w:sz w:val="29"/>
          <w:rtl/>
          <w:lang w:bidi="fa-IR"/>
        </w:rPr>
        <w:t xml:space="preserve"> زدن خودداری کنید. انگ فقط زیر سوال بردن باورهایی که ممکن است باعث بیماری یا تشدید علائم آن شوند را دشوارتر</w:t>
      </w:r>
      <w:r w:rsidR="00060D92">
        <w:rPr>
          <w:rFonts w:ascii="Arial" w:eastAsia="Arial" w:hAnsi="Arial" w:cs="B Nazanin"/>
          <w:sz w:val="29"/>
          <w:rtl/>
          <w:lang w:bidi="fa-IR"/>
        </w:rPr>
        <w:t xml:space="preserve"> </w:t>
      </w:r>
      <w:proofErr w:type="spellStart"/>
      <w:r w:rsidR="00060D92">
        <w:rPr>
          <w:rFonts w:ascii="Arial" w:eastAsia="Arial" w:hAnsi="Arial" w:cs="B Nazanin"/>
          <w:sz w:val="29"/>
          <w:rtl/>
          <w:lang w:bidi="fa-IR"/>
        </w:rPr>
        <w:t>می‌</w:t>
      </w:r>
      <w:r w:rsidRPr="00E05FA8">
        <w:rPr>
          <w:rFonts w:ascii="Arial" w:eastAsia="Arial" w:hAnsi="Arial" w:cs="B Nazanin"/>
          <w:sz w:val="29"/>
          <w:rtl/>
          <w:lang w:bidi="fa-IR"/>
        </w:rPr>
        <w:t>کند</w:t>
      </w:r>
      <w:proofErr w:type="spellEnd"/>
      <w:r w:rsidRPr="00E05FA8">
        <w:rPr>
          <w:rFonts w:ascii="Arial" w:eastAsia="Arial" w:hAnsi="Arial" w:cs="B Nazanin"/>
          <w:sz w:val="29"/>
          <w:rtl/>
          <w:lang w:bidi="fa-IR"/>
        </w:rPr>
        <w:t>.</w:t>
      </w:r>
    </w:p>
    <w:p w14:paraId="14C35F43" w14:textId="77777777" w:rsidR="0007272E" w:rsidRDefault="0007272E">
      <w:pPr>
        <w:bidi/>
        <w:spacing w:line="338" w:lineRule="auto"/>
        <w:ind w:left="1140" w:right="1179"/>
        <w:rPr>
          <w:rFonts w:ascii="Arial" w:eastAsia="Arial" w:hAnsi="Arial"/>
          <w:sz w:val="23"/>
          <w:rtl/>
        </w:rPr>
        <w:sectPr w:rsidR="0007272E">
          <w:pgSz w:w="11900" w:h="16838"/>
          <w:pgMar w:top="1422" w:right="1440" w:bottom="1440" w:left="1440" w:header="0" w:footer="0" w:gutter="0"/>
          <w:cols w:space="0" w:equalWidth="0">
            <w:col w:w="9019"/>
          </w:cols>
          <w:docGrid w:linePitch="360"/>
        </w:sectPr>
      </w:pPr>
    </w:p>
    <w:p w14:paraId="262A3EB8" w14:textId="77777777" w:rsidR="0007272E" w:rsidRDefault="0007272E">
      <w:pPr>
        <w:bidi/>
        <w:spacing w:line="251" w:lineRule="exact"/>
        <w:rPr>
          <w:rFonts w:ascii="Times New Roman" w:eastAsia="Times New Roman" w:hAnsi="Times New Roman"/>
          <w:rtl/>
        </w:rPr>
      </w:pPr>
      <w:bookmarkStart w:id="115" w:name="page116"/>
      <w:bookmarkEnd w:id="115"/>
    </w:p>
    <w:p w14:paraId="3DB4E738" w14:textId="77777777" w:rsidR="0007272E" w:rsidRDefault="005958FC">
      <w:pPr>
        <w:bidi/>
        <w:spacing w:line="0" w:lineRule="atLeast"/>
        <w:jc w:val="center"/>
        <w:rPr>
          <w:rFonts w:ascii="Arial" w:eastAsia="Arial" w:hAnsi="Arial"/>
          <w:sz w:val="50"/>
          <w:rtl/>
        </w:rPr>
      </w:pPr>
      <w:r>
        <w:rPr>
          <w:rFonts w:ascii="Arial" w:eastAsia="Arial" w:hAnsi="Arial"/>
          <w:sz w:val="50"/>
          <w:rtl/>
        </w:rPr>
        <w:t>5</w:t>
      </w:r>
    </w:p>
    <w:p w14:paraId="60172908" w14:textId="77777777" w:rsidR="0007272E" w:rsidRDefault="0007272E">
      <w:pPr>
        <w:bidi/>
        <w:spacing w:line="240" w:lineRule="exact"/>
        <w:rPr>
          <w:rFonts w:ascii="Times New Roman" w:eastAsia="Times New Roman" w:hAnsi="Times New Roman"/>
          <w:rtl/>
        </w:rPr>
      </w:pPr>
    </w:p>
    <w:p w14:paraId="738E0200" w14:textId="77777777" w:rsidR="0007272E" w:rsidRPr="00E05FA8" w:rsidRDefault="005958FC">
      <w:pPr>
        <w:bidi/>
        <w:spacing w:line="0" w:lineRule="atLeast"/>
        <w:jc w:val="center"/>
        <w:rPr>
          <w:rFonts w:ascii="Arial" w:eastAsia="Arial" w:hAnsi="Arial" w:cs="B Nazanin"/>
          <w:b/>
          <w:bCs/>
          <w:sz w:val="43"/>
          <w:rtl/>
        </w:rPr>
      </w:pPr>
      <w:r w:rsidRPr="00E05FA8">
        <w:rPr>
          <w:rFonts w:ascii="Arial" w:eastAsia="Arial" w:hAnsi="Arial" w:cs="B Nazanin"/>
          <w:b/>
          <w:bCs/>
          <w:sz w:val="43"/>
          <w:rtl/>
        </w:rPr>
        <w:t>سریع تر، قوی تر، مناسب تر</w:t>
      </w:r>
    </w:p>
    <w:p w14:paraId="29EFC1FF" w14:textId="77777777" w:rsidR="0007272E" w:rsidRDefault="0007272E">
      <w:pPr>
        <w:bidi/>
        <w:spacing w:line="187" w:lineRule="exact"/>
        <w:rPr>
          <w:rFonts w:ascii="Times New Roman" w:eastAsia="Times New Roman" w:hAnsi="Times New Roman"/>
          <w:rtl/>
        </w:rPr>
      </w:pPr>
    </w:p>
    <w:p w14:paraId="6DF2212F" w14:textId="77777777" w:rsidR="0007272E" w:rsidRPr="00E05FA8" w:rsidRDefault="005958FC">
      <w:pPr>
        <w:bidi/>
        <w:spacing w:line="0" w:lineRule="atLeast"/>
        <w:jc w:val="center"/>
        <w:rPr>
          <w:rFonts w:ascii="Arial" w:eastAsia="Arial" w:hAnsi="Arial" w:cs="Nazanin"/>
          <w:b/>
          <w:i/>
          <w:sz w:val="34"/>
          <w:rtl/>
        </w:rPr>
      </w:pPr>
      <w:r w:rsidRPr="00E05FA8">
        <w:rPr>
          <w:rFonts w:ascii="Arial" w:eastAsia="Arial" w:hAnsi="Arial" w:cs="Nazanin"/>
          <w:b/>
          <w:i/>
          <w:sz w:val="34"/>
          <w:rtl/>
        </w:rPr>
        <w:t>چگونه درد ناشی از ورزش را از بین ببریم</w:t>
      </w:r>
    </w:p>
    <w:p w14:paraId="7CF00833" w14:textId="77777777" w:rsidR="0007272E" w:rsidRDefault="0007272E">
      <w:pPr>
        <w:bidi/>
        <w:spacing w:line="253" w:lineRule="exact"/>
        <w:rPr>
          <w:rFonts w:ascii="Times New Roman" w:eastAsia="Times New Roman" w:hAnsi="Times New Roman"/>
          <w:rtl/>
        </w:rPr>
      </w:pPr>
    </w:p>
    <w:p w14:paraId="07157DD9" w14:textId="05090E16" w:rsidR="00E05FA8" w:rsidRDefault="00E05FA8" w:rsidP="00E05FA8">
      <w:pPr>
        <w:bidi/>
        <w:spacing w:line="293" w:lineRule="auto"/>
        <w:ind w:left="720" w:right="719"/>
        <w:rPr>
          <w:rFonts w:ascii="Arial" w:eastAsia="Arial" w:hAnsi="Arial" w:cs="Nazanin"/>
          <w:b/>
          <w:i/>
          <w:sz w:val="34"/>
          <w:rtl/>
        </w:rPr>
      </w:pPr>
      <w:r w:rsidRPr="00E05FA8">
        <w:rPr>
          <w:rFonts w:ascii="Arial" w:eastAsia="Arial" w:hAnsi="Arial" w:cs="Nazanin"/>
          <w:b/>
          <w:i/>
          <w:sz w:val="34"/>
          <w:rtl/>
          <w:lang w:bidi="fa-IR"/>
        </w:rPr>
        <w:t>۱۸</w:t>
      </w:r>
      <w:r w:rsidRPr="00E05FA8">
        <w:rPr>
          <w:rFonts w:ascii="Arial" w:eastAsia="Arial" w:hAnsi="Arial" w:cs="Nazanin"/>
          <w:b/>
          <w:i/>
          <w:sz w:val="34"/>
        </w:rPr>
        <w:t xml:space="preserve"> </w:t>
      </w:r>
      <w:r w:rsidRPr="00E05FA8">
        <w:rPr>
          <w:rFonts w:ascii="Arial" w:eastAsia="Arial" w:hAnsi="Arial" w:cs="Nazanin"/>
          <w:b/>
          <w:i/>
          <w:sz w:val="34"/>
          <w:rtl/>
        </w:rPr>
        <w:t>ژوئ</w:t>
      </w:r>
      <w:r w:rsidRPr="00E05FA8">
        <w:rPr>
          <w:rFonts w:ascii="Arial" w:eastAsia="Arial" w:hAnsi="Arial" w:cs="Nazanin" w:hint="cs"/>
          <w:b/>
          <w:i/>
          <w:sz w:val="34"/>
          <w:rtl/>
        </w:rPr>
        <w:t>ی</w:t>
      </w:r>
      <w:r w:rsidRPr="00E05FA8">
        <w:rPr>
          <w:rFonts w:ascii="Arial" w:eastAsia="Arial" w:hAnsi="Arial" w:cs="Nazanin" w:hint="eastAsia"/>
          <w:b/>
          <w:i/>
          <w:sz w:val="34"/>
          <w:rtl/>
        </w:rPr>
        <w:t>ه</w:t>
      </w:r>
      <w:r w:rsidRPr="00E05FA8">
        <w:rPr>
          <w:rFonts w:ascii="Arial" w:eastAsia="Arial" w:hAnsi="Arial" w:cs="Nazanin"/>
          <w:b/>
          <w:i/>
          <w:sz w:val="34"/>
          <w:rtl/>
        </w:rPr>
        <w:t xml:space="preserve"> </w:t>
      </w:r>
      <w:r w:rsidRPr="00E05FA8">
        <w:rPr>
          <w:rFonts w:ascii="Arial" w:eastAsia="Arial" w:hAnsi="Arial" w:cs="Nazanin"/>
          <w:b/>
          <w:i/>
          <w:sz w:val="34"/>
          <w:rtl/>
          <w:lang w:bidi="fa-IR"/>
        </w:rPr>
        <w:t>۱۹۹۷</w:t>
      </w:r>
      <w:r w:rsidRPr="00E05FA8">
        <w:rPr>
          <w:rFonts w:ascii="Arial" w:eastAsia="Arial" w:hAnsi="Arial" w:cs="Nazanin"/>
          <w:b/>
          <w:i/>
          <w:sz w:val="34"/>
          <w:rtl/>
        </w:rPr>
        <w:t xml:space="preserve">، مرحله </w:t>
      </w:r>
      <w:r w:rsidRPr="00E05FA8">
        <w:rPr>
          <w:rFonts w:ascii="Arial" w:eastAsia="Arial" w:hAnsi="Arial" w:cs="Nazanin"/>
          <w:b/>
          <w:i/>
          <w:sz w:val="34"/>
          <w:rtl/>
          <w:lang w:bidi="fa-IR"/>
        </w:rPr>
        <w:t>۱۲</w:t>
      </w:r>
      <w:r w:rsidRPr="00E05FA8">
        <w:rPr>
          <w:rFonts w:ascii="Arial" w:eastAsia="Arial" w:hAnsi="Arial" w:cs="Nazanin"/>
          <w:b/>
          <w:i/>
          <w:sz w:val="34"/>
          <w:rtl/>
        </w:rPr>
        <w:t xml:space="preserve"> تور دو فرانس در حال برگزار</w:t>
      </w:r>
      <w:r w:rsidRPr="00E05FA8">
        <w:rPr>
          <w:rFonts w:ascii="Arial" w:eastAsia="Arial" w:hAnsi="Arial" w:cs="Nazanin" w:hint="cs"/>
          <w:b/>
          <w:i/>
          <w:sz w:val="34"/>
          <w:rtl/>
        </w:rPr>
        <w:t>ی</w:t>
      </w:r>
      <w:r w:rsidRPr="00E05FA8">
        <w:rPr>
          <w:rFonts w:ascii="Arial" w:eastAsia="Arial" w:hAnsi="Arial" w:cs="Nazanin"/>
          <w:b/>
          <w:i/>
          <w:sz w:val="34"/>
          <w:rtl/>
        </w:rPr>
        <w:t xml:space="preserve"> است و ر</w:t>
      </w:r>
      <w:r w:rsidRPr="00E05FA8">
        <w:rPr>
          <w:rFonts w:ascii="Arial" w:eastAsia="Arial" w:hAnsi="Arial" w:cs="Nazanin" w:hint="cs"/>
          <w:b/>
          <w:i/>
          <w:sz w:val="34"/>
          <w:rtl/>
        </w:rPr>
        <w:t>ی</w:t>
      </w:r>
      <w:r w:rsidRPr="00E05FA8">
        <w:rPr>
          <w:rFonts w:ascii="Arial" w:eastAsia="Arial" w:hAnsi="Arial" w:cs="Nazanin" w:hint="eastAsia"/>
          <w:b/>
          <w:i/>
          <w:sz w:val="34"/>
          <w:rtl/>
        </w:rPr>
        <w:t>چارد</w:t>
      </w:r>
      <w:r w:rsidRPr="00E05FA8">
        <w:rPr>
          <w:rFonts w:ascii="Arial" w:eastAsia="Arial" w:hAnsi="Arial" w:cs="Nazanin"/>
          <w:b/>
          <w:i/>
          <w:sz w:val="34"/>
          <w:rtl/>
        </w:rPr>
        <w:t xml:space="preserve"> و</w:t>
      </w:r>
      <w:r w:rsidRPr="00E05FA8">
        <w:rPr>
          <w:rFonts w:ascii="Arial" w:eastAsia="Arial" w:hAnsi="Arial" w:cs="Nazanin" w:hint="cs"/>
          <w:b/>
          <w:i/>
          <w:sz w:val="34"/>
          <w:rtl/>
        </w:rPr>
        <w:t>ی</w:t>
      </w:r>
      <w:r w:rsidRPr="00E05FA8">
        <w:rPr>
          <w:rFonts w:ascii="Arial" w:eastAsia="Arial" w:hAnsi="Arial" w:cs="Nazanin" w:hint="eastAsia"/>
          <w:b/>
          <w:i/>
          <w:sz w:val="34"/>
          <w:rtl/>
        </w:rPr>
        <w:t>ر</w:t>
      </w:r>
      <w:r w:rsidRPr="00E05FA8">
        <w:rPr>
          <w:rFonts w:ascii="Arial" w:eastAsia="Arial" w:hAnsi="Arial" w:cs="Nazanin" w:hint="cs"/>
          <w:b/>
          <w:i/>
          <w:sz w:val="34"/>
          <w:rtl/>
        </w:rPr>
        <w:t>ی</w:t>
      </w:r>
      <w:r w:rsidRPr="00E05FA8">
        <w:rPr>
          <w:rFonts w:ascii="Arial" w:eastAsia="Arial" w:hAnsi="Arial" w:cs="Nazanin" w:hint="eastAsia"/>
          <w:b/>
          <w:i/>
          <w:sz w:val="34"/>
          <w:rtl/>
        </w:rPr>
        <w:t>نک،</w:t>
      </w:r>
      <w:r w:rsidRPr="00E05FA8">
        <w:rPr>
          <w:rFonts w:ascii="Arial" w:eastAsia="Arial" w:hAnsi="Arial" w:cs="Nazanin"/>
          <w:b/>
          <w:i/>
          <w:sz w:val="34"/>
          <w:rtl/>
        </w:rPr>
        <w:t xml:space="preserve"> عضو ت</w:t>
      </w:r>
      <w:r w:rsidRPr="00E05FA8">
        <w:rPr>
          <w:rFonts w:ascii="Arial" w:eastAsia="Arial" w:hAnsi="Arial" w:cs="Nazanin" w:hint="cs"/>
          <w:b/>
          <w:i/>
          <w:sz w:val="34"/>
          <w:rtl/>
        </w:rPr>
        <w:t>ی</w:t>
      </w:r>
      <w:r w:rsidRPr="00E05FA8">
        <w:rPr>
          <w:rFonts w:ascii="Arial" w:eastAsia="Arial" w:hAnsi="Arial" w:cs="Nazanin" w:hint="eastAsia"/>
          <w:b/>
          <w:i/>
          <w:sz w:val="34"/>
          <w:rtl/>
        </w:rPr>
        <w:t>م</w:t>
      </w:r>
      <w:r w:rsidRPr="00E05FA8">
        <w:rPr>
          <w:rFonts w:ascii="Arial" w:eastAsia="Arial" w:hAnsi="Arial" w:cs="Nazanin"/>
          <w:b/>
          <w:i/>
          <w:sz w:val="34"/>
          <w:rtl/>
        </w:rPr>
        <w:t xml:space="preserve"> فرانسو</w:t>
      </w:r>
      <w:r w:rsidRPr="00E05FA8">
        <w:rPr>
          <w:rFonts w:ascii="Arial" w:eastAsia="Arial" w:hAnsi="Arial" w:cs="Nazanin" w:hint="cs"/>
          <w:b/>
          <w:i/>
          <w:sz w:val="34"/>
          <w:rtl/>
        </w:rPr>
        <w:t>ی</w:t>
      </w:r>
      <w:r w:rsidRPr="00E05FA8">
        <w:rPr>
          <w:rFonts w:ascii="Arial" w:eastAsia="Arial" w:hAnsi="Arial" w:cs="Nazanin"/>
          <w:b/>
          <w:i/>
          <w:sz w:val="34"/>
          <w:rtl/>
        </w:rPr>
        <w:t xml:space="preserve"> فست</w:t>
      </w:r>
      <w:r w:rsidRPr="00E05FA8">
        <w:rPr>
          <w:rFonts w:ascii="Arial" w:eastAsia="Arial" w:hAnsi="Arial" w:cs="Nazanin" w:hint="cs"/>
          <w:b/>
          <w:i/>
          <w:sz w:val="34"/>
          <w:rtl/>
        </w:rPr>
        <w:t>ی</w:t>
      </w:r>
      <w:r w:rsidRPr="00E05FA8">
        <w:rPr>
          <w:rFonts w:ascii="Arial" w:eastAsia="Arial" w:hAnsi="Arial" w:cs="Nazanin" w:hint="eastAsia"/>
          <w:b/>
          <w:i/>
          <w:sz w:val="34"/>
          <w:rtl/>
        </w:rPr>
        <w:t>نا،</w:t>
      </w:r>
      <w:r w:rsidRPr="00E05FA8">
        <w:rPr>
          <w:rFonts w:ascii="Arial" w:eastAsia="Arial" w:hAnsi="Arial" w:cs="Nazanin"/>
          <w:b/>
          <w:i/>
          <w:sz w:val="34"/>
          <w:rtl/>
        </w:rPr>
        <w:t xml:space="preserve"> برا</w:t>
      </w:r>
      <w:r w:rsidRPr="00E05FA8">
        <w:rPr>
          <w:rFonts w:ascii="Arial" w:eastAsia="Arial" w:hAnsi="Arial" w:cs="Nazanin" w:hint="cs"/>
          <w:b/>
          <w:i/>
          <w:sz w:val="34"/>
          <w:rtl/>
        </w:rPr>
        <w:t>ی</w:t>
      </w:r>
      <w:r w:rsidRPr="00E05FA8">
        <w:rPr>
          <w:rFonts w:ascii="Arial" w:eastAsia="Arial" w:hAnsi="Arial" w:cs="Nazanin"/>
          <w:b/>
          <w:i/>
          <w:sz w:val="34"/>
          <w:rtl/>
        </w:rPr>
        <w:t xml:space="preserve"> مسابقه انفراد</w:t>
      </w:r>
      <w:r w:rsidRPr="00E05FA8">
        <w:rPr>
          <w:rFonts w:ascii="Arial" w:eastAsia="Arial" w:hAnsi="Arial" w:cs="Nazanin" w:hint="cs"/>
          <w:b/>
          <w:i/>
          <w:sz w:val="34"/>
          <w:rtl/>
        </w:rPr>
        <w:t>ی</w:t>
      </w:r>
      <w:r w:rsidRPr="00E05FA8">
        <w:rPr>
          <w:rFonts w:ascii="Arial" w:eastAsia="Arial" w:hAnsi="Arial" w:cs="Nazanin"/>
          <w:b/>
          <w:i/>
          <w:sz w:val="34"/>
          <w:rtl/>
        </w:rPr>
        <w:t xml:space="preserve"> در سن-ات</w:t>
      </w:r>
      <w:r w:rsidRPr="00E05FA8">
        <w:rPr>
          <w:rFonts w:ascii="Arial" w:eastAsia="Arial" w:hAnsi="Arial" w:cs="Nazanin" w:hint="cs"/>
          <w:b/>
          <w:i/>
          <w:sz w:val="34"/>
          <w:rtl/>
        </w:rPr>
        <w:t>ی</w:t>
      </w:r>
      <w:r w:rsidRPr="00E05FA8">
        <w:rPr>
          <w:rFonts w:ascii="Arial" w:eastAsia="Arial" w:hAnsi="Arial" w:cs="Nazanin" w:hint="eastAsia"/>
          <w:b/>
          <w:i/>
          <w:sz w:val="34"/>
          <w:rtl/>
        </w:rPr>
        <w:t>ن</w:t>
      </w:r>
      <w:r w:rsidRPr="00E05FA8">
        <w:rPr>
          <w:rFonts w:ascii="Arial" w:eastAsia="Arial" w:hAnsi="Arial" w:cs="Nazanin"/>
          <w:b/>
          <w:i/>
          <w:sz w:val="34"/>
          <w:rtl/>
        </w:rPr>
        <w:t xml:space="preserve"> آماده م</w:t>
      </w:r>
      <w:r w:rsidRPr="00E05FA8">
        <w:rPr>
          <w:rFonts w:ascii="Arial" w:eastAsia="Arial" w:hAnsi="Arial" w:cs="Nazanin" w:hint="cs"/>
          <w:b/>
          <w:i/>
          <w:sz w:val="34"/>
          <w:rtl/>
        </w:rPr>
        <w:t>ی‌</w:t>
      </w:r>
      <w:r w:rsidRPr="00E05FA8">
        <w:rPr>
          <w:rFonts w:ascii="Arial" w:eastAsia="Arial" w:hAnsi="Arial" w:cs="Nazanin" w:hint="eastAsia"/>
          <w:b/>
          <w:i/>
          <w:sz w:val="34"/>
          <w:rtl/>
        </w:rPr>
        <w:t>شود</w:t>
      </w:r>
      <w:r w:rsidRPr="00E05FA8">
        <w:rPr>
          <w:rFonts w:ascii="Arial" w:eastAsia="Arial" w:hAnsi="Arial" w:cs="Nazanin"/>
          <w:b/>
          <w:i/>
          <w:sz w:val="34"/>
          <w:rtl/>
        </w:rPr>
        <w:t>. تخصص و</w:t>
      </w:r>
      <w:r w:rsidRPr="00E05FA8">
        <w:rPr>
          <w:rFonts w:ascii="Arial" w:eastAsia="Arial" w:hAnsi="Arial" w:cs="Nazanin" w:hint="cs"/>
          <w:b/>
          <w:i/>
          <w:sz w:val="34"/>
          <w:rtl/>
        </w:rPr>
        <w:t>ی</w:t>
      </w:r>
      <w:r w:rsidRPr="00E05FA8">
        <w:rPr>
          <w:rFonts w:ascii="Arial" w:eastAsia="Arial" w:hAnsi="Arial" w:cs="Nazanin" w:hint="eastAsia"/>
          <w:b/>
          <w:i/>
          <w:sz w:val="34"/>
          <w:rtl/>
        </w:rPr>
        <w:t>ر</w:t>
      </w:r>
      <w:r w:rsidRPr="00E05FA8">
        <w:rPr>
          <w:rFonts w:ascii="Arial" w:eastAsia="Arial" w:hAnsi="Arial" w:cs="Nazanin" w:hint="cs"/>
          <w:b/>
          <w:i/>
          <w:sz w:val="34"/>
          <w:rtl/>
        </w:rPr>
        <w:t>ی</w:t>
      </w:r>
      <w:r w:rsidRPr="00E05FA8">
        <w:rPr>
          <w:rFonts w:ascii="Arial" w:eastAsia="Arial" w:hAnsi="Arial" w:cs="Nazanin" w:hint="eastAsia"/>
          <w:b/>
          <w:i/>
          <w:sz w:val="34"/>
          <w:rtl/>
        </w:rPr>
        <w:t>نک</w:t>
      </w:r>
      <w:r w:rsidRPr="00E05FA8">
        <w:rPr>
          <w:rFonts w:ascii="Arial" w:eastAsia="Arial" w:hAnsi="Arial" w:cs="Nazanin"/>
          <w:b/>
          <w:i/>
          <w:sz w:val="34"/>
          <w:rtl/>
        </w:rPr>
        <w:t xml:space="preserve"> مراحل کوهستان</w:t>
      </w:r>
      <w:r w:rsidRPr="00E05FA8">
        <w:rPr>
          <w:rFonts w:ascii="Arial" w:eastAsia="Arial" w:hAnsi="Arial" w:cs="Nazanin" w:hint="cs"/>
          <w:b/>
          <w:i/>
          <w:sz w:val="34"/>
          <w:rtl/>
        </w:rPr>
        <w:t>ی</w:t>
      </w:r>
      <w:r w:rsidRPr="00E05FA8">
        <w:rPr>
          <w:rFonts w:ascii="Arial" w:eastAsia="Arial" w:hAnsi="Arial" w:cs="Nazanin"/>
          <w:b/>
          <w:i/>
          <w:sz w:val="34"/>
          <w:rtl/>
        </w:rPr>
        <w:t xml:space="preserve"> سخت است، نه مسابقات تا</w:t>
      </w:r>
      <w:r w:rsidRPr="00E05FA8">
        <w:rPr>
          <w:rFonts w:ascii="Arial" w:eastAsia="Arial" w:hAnsi="Arial" w:cs="Nazanin" w:hint="cs"/>
          <w:b/>
          <w:i/>
          <w:sz w:val="34"/>
          <w:rtl/>
        </w:rPr>
        <w:t>ی</w:t>
      </w:r>
      <w:r w:rsidRPr="00E05FA8">
        <w:rPr>
          <w:rFonts w:ascii="Arial" w:eastAsia="Arial" w:hAnsi="Arial" w:cs="Nazanin" w:hint="eastAsia"/>
          <w:b/>
          <w:i/>
          <w:sz w:val="34"/>
          <w:rtl/>
        </w:rPr>
        <w:t>م</w:t>
      </w:r>
      <w:r w:rsidRPr="00E05FA8">
        <w:rPr>
          <w:rFonts w:ascii="Arial" w:eastAsia="Arial" w:hAnsi="Arial" w:cs="Nazanin"/>
          <w:b/>
          <w:i/>
          <w:sz w:val="34"/>
          <w:rtl/>
        </w:rPr>
        <w:t xml:space="preserve"> تر</w:t>
      </w:r>
      <w:r w:rsidRPr="00E05FA8">
        <w:rPr>
          <w:rFonts w:ascii="Arial" w:eastAsia="Arial" w:hAnsi="Arial" w:cs="Nazanin" w:hint="cs"/>
          <w:b/>
          <w:i/>
          <w:sz w:val="34"/>
          <w:rtl/>
        </w:rPr>
        <w:t>ی</w:t>
      </w:r>
      <w:r w:rsidRPr="00E05FA8">
        <w:rPr>
          <w:rFonts w:ascii="Arial" w:eastAsia="Arial" w:hAnsi="Arial" w:cs="Nazanin" w:hint="eastAsia"/>
          <w:b/>
          <w:i/>
          <w:sz w:val="34"/>
          <w:rtl/>
        </w:rPr>
        <w:t>ل،</w:t>
      </w:r>
      <w:r w:rsidRPr="00E05FA8">
        <w:rPr>
          <w:rFonts w:ascii="Arial" w:eastAsia="Arial" w:hAnsi="Arial" w:cs="Nazanin"/>
          <w:b/>
          <w:i/>
          <w:sz w:val="34"/>
          <w:rtl/>
        </w:rPr>
        <w:t xml:space="preserve"> اما او در مورد دارو</w:t>
      </w:r>
      <w:r w:rsidRPr="00E05FA8">
        <w:rPr>
          <w:rFonts w:ascii="Arial" w:eastAsia="Arial" w:hAnsi="Arial" w:cs="Nazanin" w:hint="cs"/>
          <w:b/>
          <w:i/>
          <w:sz w:val="34"/>
          <w:rtl/>
        </w:rPr>
        <w:t>ی</w:t>
      </w:r>
      <w:r w:rsidRPr="00E05FA8">
        <w:rPr>
          <w:rFonts w:ascii="Arial" w:eastAsia="Arial" w:hAnsi="Arial" w:cs="Nazanin"/>
          <w:b/>
          <w:i/>
          <w:sz w:val="34"/>
          <w:rtl/>
        </w:rPr>
        <w:t xml:space="preserve"> جد</w:t>
      </w:r>
      <w:r w:rsidRPr="00E05FA8">
        <w:rPr>
          <w:rFonts w:ascii="Arial" w:eastAsia="Arial" w:hAnsi="Arial" w:cs="Nazanin" w:hint="cs"/>
          <w:b/>
          <w:i/>
          <w:sz w:val="34"/>
          <w:rtl/>
        </w:rPr>
        <w:t>ی</w:t>
      </w:r>
      <w:r w:rsidRPr="00E05FA8">
        <w:rPr>
          <w:rFonts w:ascii="Arial" w:eastAsia="Arial" w:hAnsi="Arial" w:cs="Nazanin" w:hint="eastAsia"/>
          <w:b/>
          <w:i/>
          <w:sz w:val="34"/>
          <w:rtl/>
        </w:rPr>
        <w:t>د</w:t>
      </w:r>
      <w:r w:rsidRPr="00E05FA8">
        <w:rPr>
          <w:rFonts w:ascii="Arial" w:eastAsia="Arial" w:hAnsi="Arial" w:cs="Nazanin" w:hint="cs"/>
          <w:b/>
          <w:i/>
          <w:sz w:val="34"/>
          <w:rtl/>
        </w:rPr>
        <w:t>ی</w:t>
      </w:r>
      <w:r w:rsidRPr="00E05FA8">
        <w:rPr>
          <w:rFonts w:ascii="Arial" w:eastAsia="Arial" w:hAnsi="Arial" w:cs="Nazanin"/>
          <w:b/>
          <w:i/>
          <w:sz w:val="34"/>
          <w:rtl/>
        </w:rPr>
        <w:t xml:space="preserve"> شن</w:t>
      </w:r>
      <w:r w:rsidRPr="00E05FA8">
        <w:rPr>
          <w:rFonts w:ascii="Arial" w:eastAsia="Arial" w:hAnsi="Arial" w:cs="Nazanin" w:hint="cs"/>
          <w:b/>
          <w:i/>
          <w:sz w:val="34"/>
          <w:rtl/>
        </w:rPr>
        <w:t>ی</w:t>
      </w:r>
      <w:r w:rsidRPr="00E05FA8">
        <w:rPr>
          <w:rFonts w:ascii="Arial" w:eastAsia="Arial" w:hAnsi="Arial" w:cs="Nazanin" w:hint="eastAsia"/>
          <w:b/>
          <w:i/>
          <w:sz w:val="34"/>
          <w:rtl/>
        </w:rPr>
        <w:t>ده</w:t>
      </w:r>
      <w:r w:rsidRPr="00E05FA8">
        <w:rPr>
          <w:rFonts w:ascii="Arial" w:eastAsia="Arial" w:hAnsi="Arial" w:cs="Nazanin"/>
          <w:b/>
          <w:i/>
          <w:sz w:val="34"/>
          <w:rtl/>
        </w:rPr>
        <w:t xml:space="preserve"> است که م</w:t>
      </w:r>
      <w:r w:rsidRPr="00E05FA8">
        <w:rPr>
          <w:rFonts w:ascii="Arial" w:eastAsia="Arial" w:hAnsi="Arial" w:cs="Nazanin" w:hint="cs"/>
          <w:b/>
          <w:i/>
          <w:sz w:val="34"/>
          <w:rtl/>
        </w:rPr>
        <w:t>ی‌</w:t>
      </w:r>
      <w:r w:rsidRPr="00E05FA8">
        <w:rPr>
          <w:rFonts w:ascii="Arial" w:eastAsia="Arial" w:hAnsi="Arial" w:cs="Nazanin" w:hint="eastAsia"/>
          <w:b/>
          <w:i/>
          <w:sz w:val="34"/>
          <w:rtl/>
        </w:rPr>
        <w:t>تواند</w:t>
      </w:r>
      <w:r w:rsidRPr="00E05FA8">
        <w:rPr>
          <w:rFonts w:ascii="Arial" w:eastAsia="Arial" w:hAnsi="Arial" w:cs="Nazanin"/>
          <w:b/>
          <w:i/>
          <w:sz w:val="34"/>
          <w:rtl/>
        </w:rPr>
        <w:t xml:space="preserve"> انرژ</w:t>
      </w:r>
      <w:r w:rsidRPr="00E05FA8">
        <w:rPr>
          <w:rFonts w:ascii="Arial" w:eastAsia="Arial" w:hAnsi="Arial" w:cs="Nazanin" w:hint="cs"/>
          <w:b/>
          <w:i/>
          <w:sz w:val="34"/>
          <w:rtl/>
        </w:rPr>
        <w:t>ی</w:t>
      </w:r>
      <w:r w:rsidRPr="00E05FA8">
        <w:rPr>
          <w:rFonts w:ascii="Arial" w:eastAsia="Arial" w:hAnsi="Arial" w:cs="Nazanin"/>
          <w:b/>
          <w:i/>
          <w:sz w:val="34"/>
          <w:rtl/>
        </w:rPr>
        <w:t xml:space="preserve"> ن</w:t>
      </w:r>
      <w:r w:rsidRPr="00E05FA8">
        <w:rPr>
          <w:rFonts w:ascii="Arial" w:eastAsia="Arial" w:hAnsi="Arial" w:cs="Nazanin" w:hint="eastAsia"/>
          <w:b/>
          <w:i/>
          <w:sz w:val="34"/>
          <w:rtl/>
        </w:rPr>
        <w:t>اگهان</w:t>
      </w:r>
      <w:r w:rsidRPr="00E05FA8">
        <w:rPr>
          <w:rFonts w:ascii="Arial" w:eastAsia="Arial" w:hAnsi="Arial" w:cs="Nazanin" w:hint="cs"/>
          <w:b/>
          <w:i/>
          <w:sz w:val="34"/>
          <w:rtl/>
        </w:rPr>
        <w:t>ی</w:t>
      </w:r>
      <w:r w:rsidRPr="00E05FA8">
        <w:rPr>
          <w:rFonts w:ascii="Arial" w:eastAsia="Arial" w:hAnsi="Arial" w:cs="Nazanin"/>
          <w:b/>
          <w:i/>
          <w:sz w:val="34"/>
          <w:rtl/>
        </w:rPr>
        <w:t xml:space="preserve"> برا</w:t>
      </w:r>
      <w:r w:rsidRPr="00E05FA8">
        <w:rPr>
          <w:rFonts w:ascii="Arial" w:eastAsia="Arial" w:hAnsi="Arial" w:cs="Nazanin" w:hint="cs"/>
          <w:b/>
          <w:i/>
          <w:sz w:val="34"/>
          <w:rtl/>
        </w:rPr>
        <w:t>ی</w:t>
      </w:r>
      <w:r w:rsidRPr="00E05FA8">
        <w:rPr>
          <w:rFonts w:ascii="Arial" w:eastAsia="Arial" w:hAnsi="Arial" w:cs="Nazanin"/>
          <w:b/>
          <w:i/>
          <w:sz w:val="34"/>
          <w:rtl/>
        </w:rPr>
        <w:t xml:space="preserve"> ا</w:t>
      </w:r>
      <w:r w:rsidRPr="00E05FA8">
        <w:rPr>
          <w:rFonts w:ascii="Arial" w:eastAsia="Arial" w:hAnsi="Arial" w:cs="Nazanin" w:hint="cs"/>
          <w:b/>
          <w:i/>
          <w:sz w:val="34"/>
          <w:rtl/>
        </w:rPr>
        <w:t>ی</w:t>
      </w:r>
      <w:r w:rsidRPr="00E05FA8">
        <w:rPr>
          <w:rFonts w:ascii="Arial" w:eastAsia="Arial" w:hAnsi="Arial" w:cs="Nazanin" w:hint="eastAsia"/>
          <w:b/>
          <w:i/>
          <w:sz w:val="34"/>
          <w:rtl/>
        </w:rPr>
        <w:t>ن</w:t>
      </w:r>
      <w:r w:rsidRPr="00E05FA8">
        <w:rPr>
          <w:rFonts w:ascii="Arial" w:eastAsia="Arial" w:hAnsi="Arial" w:cs="Nazanin"/>
          <w:b/>
          <w:i/>
          <w:sz w:val="34"/>
          <w:rtl/>
        </w:rPr>
        <w:t xml:space="preserve"> مس</w:t>
      </w:r>
      <w:r w:rsidRPr="00E05FA8">
        <w:rPr>
          <w:rFonts w:ascii="Arial" w:eastAsia="Arial" w:hAnsi="Arial" w:cs="Nazanin" w:hint="cs"/>
          <w:b/>
          <w:i/>
          <w:sz w:val="34"/>
          <w:rtl/>
        </w:rPr>
        <w:t>ی</w:t>
      </w:r>
      <w:r w:rsidRPr="00E05FA8">
        <w:rPr>
          <w:rFonts w:ascii="Arial" w:eastAsia="Arial" w:hAnsi="Arial" w:cs="Nazanin" w:hint="eastAsia"/>
          <w:b/>
          <w:i/>
          <w:sz w:val="34"/>
          <w:rtl/>
        </w:rPr>
        <w:t>ر</w:t>
      </w:r>
      <w:r w:rsidRPr="00E05FA8">
        <w:rPr>
          <w:rFonts w:ascii="Arial" w:eastAsia="Arial" w:hAnsi="Arial" w:cs="Nazanin"/>
          <w:b/>
          <w:i/>
          <w:sz w:val="34"/>
          <w:rtl/>
        </w:rPr>
        <w:t xml:space="preserve"> </w:t>
      </w:r>
      <w:r w:rsidRPr="00E05FA8">
        <w:rPr>
          <w:rFonts w:ascii="Arial" w:eastAsia="Arial" w:hAnsi="Arial" w:cs="Nazanin"/>
          <w:b/>
          <w:i/>
          <w:sz w:val="34"/>
          <w:rtl/>
          <w:lang w:bidi="fa-IR"/>
        </w:rPr>
        <w:t>۵۵</w:t>
      </w:r>
      <w:r w:rsidRPr="00E05FA8">
        <w:rPr>
          <w:rFonts w:ascii="Arial" w:eastAsia="Arial" w:hAnsi="Arial" w:cs="Nazanin"/>
          <w:b/>
          <w:i/>
          <w:sz w:val="34"/>
          <w:rtl/>
        </w:rPr>
        <w:t xml:space="preserve"> ک</w:t>
      </w:r>
      <w:r w:rsidRPr="00E05FA8">
        <w:rPr>
          <w:rFonts w:ascii="Arial" w:eastAsia="Arial" w:hAnsi="Arial" w:cs="Nazanin" w:hint="cs"/>
          <w:b/>
          <w:i/>
          <w:sz w:val="34"/>
          <w:rtl/>
        </w:rPr>
        <w:t>ی</w:t>
      </w:r>
      <w:r w:rsidRPr="00E05FA8">
        <w:rPr>
          <w:rFonts w:ascii="Arial" w:eastAsia="Arial" w:hAnsi="Arial" w:cs="Nazanin" w:hint="eastAsia"/>
          <w:b/>
          <w:i/>
          <w:sz w:val="34"/>
          <w:rtl/>
        </w:rPr>
        <w:t>لومتر</w:t>
      </w:r>
      <w:r w:rsidRPr="00E05FA8">
        <w:rPr>
          <w:rFonts w:ascii="Arial" w:eastAsia="Arial" w:hAnsi="Arial" w:cs="Nazanin" w:hint="cs"/>
          <w:b/>
          <w:i/>
          <w:sz w:val="34"/>
          <w:rtl/>
        </w:rPr>
        <w:t>ی</w:t>
      </w:r>
      <w:r w:rsidRPr="00E05FA8">
        <w:rPr>
          <w:rFonts w:ascii="Arial" w:eastAsia="Arial" w:hAnsi="Arial" w:cs="Nazanin"/>
          <w:b/>
          <w:i/>
          <w:sz w:val="34"/>
          <w:rtl/>
        </w:rPr>
        <w:t xml:space="preserve"> فراهم کند. بنابرا</w:t>
      </w:r>
      <w:r w:rsidRPr="00E05FA8">
        <w:rPr>
          <w:rFonts w:ascii="Arial" w:eastAsia="Arial" w:hAnsi="Arial" w:cs="Nazanin" w:hint="cs"/>
          <w:b/>
          <w:i/>
          <w:sz w:val="34"/>
          <w:rtl/>
        </w:rPr>
        <w:t>ی</w:t>
      </w:r>
      <w:r w:rsidRPr="00E05FA8">
        <w:rPr>
          <w:rFonts w:ascii="Arial" w:eastAsia="Arial" w:hAnsi="Arial" w:cs="Nazanin" w:hint="eastAsia"/>
          <w:b/>
          <w:i/>
          <w:sz w:val="34"/>
          <w:rtl/>
        </w:rPr>
        <w:t>ن</w:t>
      </w:r>
      <w:r w:rsidRPr="00E05FA8">
        <w:rPr>
          <w:rFonts w:ascii="Arial" w:eastAsia="Arial" w:hAnsi="Arial" w:cs="Nazanin"/>
          <w:b/>
          <w:i/>
          <w:sz w:val="34"/>
          <w:rtl/>
        </w:rPr>
        <w:t xml:space="preserve"> از ف</w:t>
      </w:r>
      <w:r w:rsidRPr="00E05FA8">
        <w:rPr>
          <w:rFonts w:ascii="Arial" w:eastAsia="Arial" w:hAnsi="Arial" w:cs="Nazanin" w:hint="cs"/>
          <w:b/>
          <w:i/>
          <w:sz w:val="34"/>
          <w:rtl/>
        </w:rPr>
        <w:t>ی</w:t>
      </w:r>
      <w:r w:rsidRPr="00E05FA8">
        <w:rPr>
          <w:rFonts w:ascii="Arial" w:eastAsia="Arial" w:hAnsi="Arial" w:cs="Nazanin" w:hint="eastAsia"/>
          <w:b/>
          <w:i/>
          <w:sz w:val="34"/>
          <w:rtl/>
        </w:rPr>
        <w:t>ز</w:t>
      </w:r>
      <w:r w:rsidRPr="00E05FA8">
        <w:rPr>
          <w:rFonts w:ascii="Arial" w:eastAsia="Arial" w:hAnsi="Arial" w:cs="Nazanin" w:hint="cs"/>
          <w:b/>
          <w:i/>
          <w:sz w:val="34"/>
          <w:rtl/>
        </w:rPr>
        <w:t>ی</w:t>
      </w:r>
      <w:r w:rsidRPr="00E05FA8">
        <w:rPr>
          <w:rFonts w:ascii="Arial" w:eastAsia="Arial" w:hAnsi="Arial" w:cs="Nazanin" w:hint="eastAsia"/>
          <w:b/>
          <w:i/>
          <w:sz w:val="34"/>
          <w:rtl/>
        </w:rPr>
        <w:t>وتراپ</w:t>
      </w:r>
      <w:r w:rsidRPr="00E05FA8">
        <w:rPr>
          <w:rFonts w:ascii="Arial" w:eastAsia="Arial" w:hAnsi="Arial" w:cs="Nazanin"/>
          <w:b/>
          <w:i/>
          <w:sz w:val="34"/>
          <w:rtl/>
        </w:rPr>
        <w:t xml:space="preserve"> خود، و</w:t>
      </w:r>
      <w:r w:rsidRPr="00E05FA8">
        <w:rPr>
          <w:rFonts w:ascii="Arial" w:eastAsia="Arial" w:hAnsi="Arial" w:cs="Nazanin" w:hint="cs"/>
          <w:b/>
          <w:i/>
          <w:sz w:val="34"/>
          <w:rtl/>
        </w:rPr>
        <w:t>ی</w:t>
      </w:r>
      <w:r w:rsidRPr="00E05FA8">
        <w:rPr>
          <w:rFonts w:ascii="Arial" w:eastAsia="Arial" w:hAnsi="Arial" w:cs="Nazanin" w:hint="eastAsia"/>
          <w:b/>
          <w:i/>
          <w:sz w:val="34"/>
          <w:rtl/>
        </w:rPr>
        <w:t>ل</w:t>
      </w:r>
      <w:r w:rsidRPr="00E05FA8">
        <w:rPr>
          <w:rFonts w:ascii="Arial" w:eastAsia="Arial" w:hAnsi="Arial" w:cs="Nazanin" w:hint="cs"/>
          <w:b/>
          <w:i/>
          <w:sz w:val="34"/>
          <w:rtl/>
        </w:rPr>
        <w:t>ی</w:t>
      </w:r>
      <w:r w:rsidRPr="00E05FA8">
        <w:rPr>
          <w:rFonts w:ascii="Arial" w:eastAsia="Arial" w:hAnsi="Arial" w:cs="Nazanin"/>
          <w:b/>
          <w:i/>
          <w:sz w:val="34"/>
          <w:rtl/>
        </w:rPr>
        <w:t xml:space="preserve"> و</w:t>
      </w:r>
      <w:r w:rsidRPr="00E05FA8">
        <w:rPr>
          <w:rFonts w:ascii="Arial" w:eastAsia="Arial" w:hAnsi="Arial" w:cs="Nazanin" w:hint="cs"/>
          <w:b/>
          <w:i/>
          <w:sz w:val="34"/>
          <w:rtl/>
        </w:rPr>
        <w:t>ی</w:t>
      </w:r>
      <w:r w:rsidRPr="00E05FA8">
        <w:rPr>
          <w:rFonts w:ascii="Arial" w:eastAsia="Arial" w:hAnsi="Arial" w:cs="Nazanin" w:hint="eastAsia"/>
          <w:b/>
          <w:i/>
          <w:sz w:val="34"/>
          <w:rtl/>
        </w:rPr>
        <w:t>ت،</w:t>
      </w:r>
      <w:r w:rsidRPr="00E05FA8">
        <w:rPr>
          <w:rFonts w:ascii="Arial" w:eastAsia="Arial" w:hAnsi="Arial" w:cs="Nazanin"/>
          <w:b/>
          <w:i/>
          <w:sz w:val="34"/>
          <w:rtl/>
        </w:rPr>
        <w:t xml:space="preserve"> م</w:t>
      </w:r>
      <w:r w:rsidRPr="00E05FA8">
        <w:rPr>
          <w:rFonts w:ascii="Arial" w:eastAsia="Arial" w:hAnsi="Arial" w:cs="Nazanin" w:hint="cs"/>
          <w:b/>
          <w:i/>
          <w:sz w:val="34"/>
          <w:rtl/>
        </w:rPr>
        <w:t>ی‌</w:t>
      </w:r>
      <w:r w:rsidRPr="00E05FA8">
        <w:rPr>
          <w:rFonts w:ascii="Arial" w:eastAsia="Arial" w:hAnsi="Arial" w:cs="Nazanin" w:hint="eastAsia"/>
          <w:b/>
          <w:i/>
          <w:sz w:val="34"/>
          <w:rtl/>
        </w:rPr>
        <w:t>خواهد</w:t>
      </w:r>
      <w:r w:rsidRPr="00E05FA8">
        <w:rPr>
          <w:rFonts w:ascii="Arial" w:eastAsia="Arial" w:hAnsi="Arial" w:cs="Nazanin"/>
          <w:b/>
          <w:i/>
          <w:sz w:val="34"/>
          <w:rtl/>
        </w:rPr>
        <w:t xml:space="preserve"> تا ا</w:t>
      </w:r>
      <w:r w:rsidRPr="00E05FA8">
        <w:rPr>
          <w:rFonts w:ascii="Arial" w:eastAsia="Arial" w:hAnsi="Arial" w:cs="Nazanin" w:hint="cs"/>
          <w:b/>
          <w:i/>
          <w:sz w:val="34"/>
          <w:rtl/>
        </w:rPr>
        <w:t>ی</w:t>
      </w:r>
      <w:r w:rsidRPr="00E05FA8">
        <w:rPr>
          <w:rFonts w:ascii="Arial" w:eastAsia="Arial" w:hAnsi="Arial" w:cs="Nazanin" w:hint="eastAsia"/>
          <w:b/>
          <w:i/>
          <w:sz w:val="34"/>
          <w:rtl/>
        </w:rPr>
        <w:t>ن</w:t>
      </w:r>
      <w:r w:rsidRPr="00E05FA8">
        <w:rPr>
          <w:rFonts w:ascii="Arial" w:eastAsia="Arial" w:hAnsi="Arial" w:cs="Nazanin"/>
          <w:b/>
          <w:i/>
          <w:sz w:val="34"/>
          <w:rtl/>
        </w:rPr>
        <w:t xml:space="preserve"> "درمان جادو</w:t>
      </w:r>
      <w:r w:rsidRPr="00E05FA8">
        <w:rPr>
          <w:rFonts w:ascii="Arial" w:eastAsia="Arial" w:hAnsi="Arial" w:cs="Nazanin" w:hint="cs"/>
          <w:b/>
          <w:i/>
          <w:sz w:val="34"/>
          <w:rtl/>
        </w:rPr>
        <w:t>یی</w:t>
      </w:r>
      <w:r w:rsidRPr="00E05FA8">
        <w:rPr>
          <w:rFonts w:ascii="Arial" w:eastAsia="Arial" w:hAnsi="Arial" w:cs="Nazanin"/>
          <w:b/>
          <w:i/>
          <w:sz w:val="34"/>
          <w:rtl/>
        </w:rPr>
        <w:t>" را ته</w:t>
      </w:r>
      <w:r w:rsidRPr="00E05FA8">
        <w:rPr>
          <w:rFonts w:ascii="Arial" w:eastAsia="Arial" w:hAnsi="Arial" w:cs="Nazanin" w:hint="cs"/>
          <w:b/>
          <w:i/>
          <w:sz w:val="34"/>
          <w:rtl/>
        </w:rPr>
        <w:t>ی</w:t>
      </w:r>
      <w:r w:rsidRPr="00E05FA8">
        <w:rPr>
          <w:rFonts w:ascii="Arial" w:eastAsia="Arial" w:hAnsi="Arial" w:cs="Nazanin" w:hint="eastAsia"/>
          <w:b/>
          <w:i/>
          <w:sz w:val="34"/>
          <w:rtl/>
        </w:rPr>
        <w:t>ه</w:t>
      </w:r>
      <w:r w:rsidRPr="00E05FA8">
        <w:rPr>
          <w:rFonts w:ascii="Arial" w:eastAsia="Arial" w:hAnsi="Arial" w:cs="Nazanin"/>
          <w:b/>
          <w:i/>
          <w:sz w:val="34"/>
          <w:rtl/>
        </w:rPr>
        <w:t xml:space="preserve"> کند</w:t>
      </w:r>
      <w:r>
        <w:rPr>
          <w:rFonts w:ascii="Arial" w:eastAsia="Arial" w:hAnsi="Arial" w:cs="Nazanin" w:hint="cs"/>
          <w:b/>
          <w:i/>
          <w:sz w:val="34"/>
          <w:rtl/>
        </w:rPr>
        <w:t xml:space="preserve">. </w:t>
      </w:r>
      <w:r w:rsidRPr="00E05FA8">
        <w:rPr>
          <w:rFonts w:ascii="Arial" w:eastAsia="Arial" w:hAnsi="Arial" w:cs="Nazanin" w:hint="eastAsia"/>
          <w:b/>
          <w:i/>
          <w:sz w:val="34"/>
          <w:rtl/>
        </w:rPr>
        <w:t>ت</w:t>
      </w:r>
      <w:r w:rsidRPr="00E05FA8">
        <w:rPr>
          <w:rFonts w:ascii="Arial" w:eastAsia="Arial" w:hAnsi="Arial" w:cs="Nazanin" w:hint="cs"/>
          <w:b/>
          <w:i/>
          <w:sz w:val="34"/>
          <w:rtl/>
        </w:rPr>
        <w:t>ی</w:t>
      </w:r>
      <w:r w:rsidRPr="00E05FA8">
        <w:rPr>
          <w:rFonts w:ascii="Arial" w:eastAsia="Arial" w:hAnsi="Arial" w:cs="Nazanin" w:hint="eastAsia"/>
          <w:b/>
          <w:i/>
          <w:sz w:val="34"/>
          <w:rtl/>
        </w:rPr>
        <w:t>م</w:t>
      </w:r>
      <w:r w:rsidRPr="00E05FA8">
        <w:rPr>
          <w:rFonts w:ascii="Arial" w:eastAsia="Arial" w:hAnsi="Arial" w:cs="Nazanin"/>
          <w:b/>
          <w:i/>
          <w:sz w:val="34"/>
          <w:rtl/>
        </w:rPr>
        <w:t xml:space="preserve"> فست</w:t>
      </w:r>
      <w:r w:rsidRPr="00E05FA8">
        <w:rPr>
          <w:rFonts w:ascii="Arial" w:eastAsia="Arial" w:hAnsi="Arial" w:cs="Nazanin" w:hint="cs"/>
          <w:b/>
          <w:i/>
          <w:sz w:val="34"/>
          <w:rtl/>
        </w:rPr>
        <w:t>ی</w:t>
      </w:r>
      <w:r w:rsidRPr="00E05FA8">
        <w:rPr>
          <w:rFonts w:ascii="Arial" w:eastAsia="Arial" w:hAnsi="Arial" w:cs="Nazanin" w:hint="eastAsia"/>
          <w:b/>
          <w:i/>
          <w:sz w:val="34"/>
          <w:rtl/>
        </w:rPr>
        <w:t>نا</w:t>
      </w:r>
      <w:r w:rsidRPr="00E05FA8">
        <w:rPr>
          <w:rFonts w:ascii="Arial" w:eastAsia="Arial" w:hAnsi="Arial" w:cs="Nazanin"/>
          <w:b/>
          <w:i/>
          <w:sz w:val="34"/>
          <w:rtl/>
        </w:rPr>
        <w:t xml:space="preserve"> با داروها</w:t>
      </w:r>
      <w:r w:rsidRPr="00E05FA8">
        <w:rPr>
          <w:rFonts w:ascii="Arial" w:eastAsia="Arial" w:hAnsi="Arial" w:cs="Nazanin" w:hint="cs"/>
          <w:b/>
          <w:i/>
          <w:sz w:val="34"/>
          <w:rtl/>
        </w:rPr>
        <w:t>ی</w:t>
      </w:r>
      <w:r w:rsidRPr="00E05FA8">
        <w:rPr>
          <w:rFonts w:ascii="Arial" w:eastAsia="Arial" w:hAnsi="Arial" w:cs="Nazanin"/>
          <w:b/>
          <w:i/>
          <w:sz w:val="34"/>
          <w:rtl/>
        </w:rPr>
        <w:t xml:space="preserve"> تقو</w:t>
      </w:r>
      <w:r w:rsidRPr="00E05FA8">
        <w:rPr>
          <w:rFonts w:ascii="Arial" w:eastAsia="Arial" w:hAnsi="Arial" w:cs="Nazanin" w:hint="cs"/>
          <w:b/>
          <w:i/>
          <w:sz w:val="34"/>
          <w:rtl/>
        </w:rPr>
        <w:t>ی</w:t>
      </w:r>
      <w:r w:rsidRPr="00E05FA8">
        <w:rPr>
          <w:rFonts w:ascii="Arial" w:eastAsia="Arial" w:hAnsi="Arial" w:cs="Nazanin" w:hint="eastAsia"/>
          <w:b/>
          <w:i/>
          <w:sz w:val="34"/>
          <w:rtl/>
        </w:rPr>
        <w:t>ت‌کننده</w:t>
      </w:r>
      <w:r w:rsidRPr="00E05FA8">
        <w:rPr>
          <w:rFonts w:ascii="Arial" w:eastAsia="Arial" w:hAnsi="Arial" w:cs="Nazanin"/>
          <w:b/>
          <w:i/>
          <w:sz w:val="34"/>
          <w:rtl/>
        </w:rPr>
        <w:t xml:space="preserve"> عملکرد ب</w:t>
      </w:r>
      <w:r w:rsidRPr="00E05FA8">
        <w:rPr>
          <w:rFonts w:ascii="Arial" w:eastAsia="Arial" w:hAnsi="Arial" w:cs="Nazanin" w:hint="cs"/>
          <w:b/>
          <w:i/>
          <w:sz w:val="34"/>
          <w:rtl/>
        </w:rPr>
        <w:t>ی</w:t>
      </w:r>
      <w:r w:rsidRPr="00E05FA8">
        <w:rPr>
          <w:rFonts w:ascii="Arial" w:eastAsia="Arial" w:hAnsi="Arial" w:cs="Nazanin" w:hint="eastAsia"/>
          <w:b/>
          <w:i/>
          <w:sz w:val="34"/>
          <w:rtl/>
        </w:rPr>
        <w:t>گانه</w:t>
      </w:r>
      <w:r w:rsidRPr="00E05FA8">
        <w:rPr>
          <w:rFonts w:ascii="Arial" w:eastAsia="Arial" w:hAnsi="Arial" w:cs="Nazanin"/>
          <w:b/>
          <w:i/>
          <w:sz w:val="34"/>
          <w:rtl/>
        </w:rPr>
        <w:t xml:space="preserve"> ن</w:t>
      </w:r>
      <w:r w:rsidRPr="00E05FA8">
        <w:rPr>
          <w:rFonts w:ascii="Arial" w:eastAsia="Arial" w:hAnsi="Arial" w:cs="Nazanin" w:hint="cs"/>
          <w:b/>
          <w:i/>
          <w:sz w:val="34"/>
          <w:rtl/>
        </w:rPr>
        <w:t>ی</w:t>
      </w:r>
      <w:r w:rsidRPr="00E05FA8">
        <w:rPr>
          <w:rFonts w:ascii="Arial" w:eastAsia="Arial" w:hAnsi="Arial" w:cs="Nazanin" w:hint="eastAsia"/>
          <w:b/>
          <w:i/>
          <w:sz w:val="34"/>
          <w:rtl/>
        </w:rPr>
        <w:t>ست،</w:t>
      </w:r>
      <w:r w:rsidRPr="00E05FA8">
        <w:rPr>
          <w:rFonts w:ascii="Arial" w:eastAsia="Arial" w:hAnsi="Arial" w:cs="Nazanin"/>
          <w:b/>
          <w:i/>
          <w:sz w:val="34"/>
          <w:rtl/>
        </w:rPr>
        <w:t xml:space="preserve"> بنابرا</w:t>
      </w:r>
      <w:r w:rsidRPr="00E05FA8">
        <w:rPr>
          <w:rFonts w:ascii="Arial" w:eastAsia="Arial" w:hAnsi="Arial" w:cs="Nazanin" w:hint="cs"/>
          <w:b/>
          <w:i/>
          <w:sz w:val="34"/>
          <w:rtl/>
        </w:rPr>
        <w:t>ی</w:t>
      </w:r>
      <w:r w:rsidRPr="00E05FA8">
        <w:rPr>
          <w:rFonts w:ascii="Arial" w:eastAsia="Arial" w:hAnsi="Arial" w:cs="Nazanin" w:hint="eastAsia"/>
          <w:b/>
          <w:i/>
          <w:sz w:val="34"/>
          <w:rtl/>
        </w:rPr>
        <w:t>ن</w:t>
      </w:r>
      <w:r w:rsidRPr="00E05FA8">
        <w:rPr>
          <w:rFonts w:ascii="Arial" w:eastAsia="Arial" w:hAnsi="Arial" w:cs="Nazanin"/>
          <w:b/>
          <w:i/>
          <w:sz w:val="34"/>
          <w:rtl/>
        </w:rPr>
        <w:t xml:space="preserve"> اعتراضات اول</w:t>
      </w:r>
      <w:r w:rsidRPr="00E05FA8">
        <w:rPr>
          <w:rFonts w:ascii="Arial" w:eastAsia="Arial" w:hAnsi="Arial" w:cs="Nazanin" w:hint="cs"/>
          <w:b/>
          <w:i/>
          <w:sz w:val="34"/>
          <w:rtl/>
        </w:rPr>
        <w:t>ی</w:t>
      </w:r>
      <w:r w:rsidRPr="00E05FA8">
        <w:rPr>
          <w:rFonts w:ascii="Arial" w:eastAsia="Arial" w:hAnsi="Arial" w:cs="Nazanin" w:hint="eastAsia"/>
          <w:b/>
          <w:i/>
          <w:sz w:val="34"/>
          <w:rtl/>
        </w:rPr>
        <w:t>ه</w:t>
      </w:r>
      <w:r w:rsidRPr="00E05FA8">
        <w:rPr>
          <w:rFonts w:ascii="Arial" w:eastAsia="Arial" w:hAnsi="Arial" w:cs="Nazanin"/>
          <w:b/>
          <w:i/>
          <w:sz w:val="34"/>
          <w:rtl/>
        </w:rPr>
        <w:t xml:space="preserve"> و</w:t>
      </w:r>
      <w:r w:rsidRPr="00E05FA8">
        <w:rPr>
          <w:rFonts w:ascii="Arial" w:eastAsia="Arial" w:hAnsi="Arial" w:cs="Nazanin" w:hint="cs"/>
          <w:b/>
          <w:i/>
          <w:sz w:val="34"/>
          <w:rtl/>
        </w:rPr>
        <w:t>ی</w:t>
      </w:r>
      <w:r w:rsidRPr="00E05FA8">
        <w:rPr>
          <w:rFonts w:ascii="Arial" w:eastAsia="Arial" w:hAnsi="Arial" w:cs="Nazanin" w:hint="eastAsia"/>
          <w:b/>
          <w:i/>
          <w:sz w:val="34"/>
          <w:rtl/>
        </w:rPr>
        <w:t>ت</w:t>
      </w:r>
      <w:r w:rsidRPr="00E05FA8">
        <w:rPr>
          <w:rFonts w:ascii="Arial" w:eastAsia="Arial" w:hAnsi="Arial" w:cs="Nazanin"/>
          <w:b/>
          <w:i/>
          <w:sz w:val="34"/>
          <w:rtl/>
        </w:rPr>
        <w:t xml:space="preserve"> ب</w:t>
      </w:r>
      <w:r w:rsidRPr="00E05FA8">
        <w:rPr>
          <w:rFonts w:ascii="Arial" w:eastAsia="Arial" w:hAnsi="Arial" w:cs="Nazanin" w:hint="cs"/>
          <w:b/>
          <w:i/>
          <w:sz w:val="34"/>
          <w:rtl/>
        </w:rPr>
        <w:t>ی</w:t>
      </w:r>
      <w:r w:rsidRPr="00E05FA8">
        <w:rPr>
          <w:rFonts w:ascii="Arial" w:eastAsia="Arial" w:hAnsi="Arial" w:cs="Nazanin" w:hint="eastAsia"/>
          <w:b/>
          <w:i/>
          <w:sz w:val="34"/>
          <w:rtl/>
        </w:rPr>
        <w:t>شتر</w:t>
      </w:r>
      <w:r w:rsidRPr="00E05FA8">
        <w:rPr>
          <w:rFonts w:ascii="Arial" w:eastAsia="Arial" w:hAnsi="Arial" w:cs="Nazanin"/>
          <w:b/>
          <w:i/>
          <w:sz w:val="34"/>
          <w:rtl/>
        </w:rPr>
        <w:t xml:space="preserve"> عمل</w:t>
      </w:r>
      <w:r w:rsidRPr="00E05FA8">
        <w:rPr>
          <w:rFonts w:ascii="Arial" w:eastAsia="Arial" w:hAnsi="Arial" w:cs="Nazanin" w:hint="cs"/>
          <w:b/>
          <w:i/>
          <w:sz w:val="34"/>
          <w:rtl/>
        </w:rPr>
        <w:t>ی</w:t>
      </w:r>
      <w:r w:rsidRPr="00E05FA8">
        <w:rPr>
          <w:rFonts w:ascii="Arial" w:eastAsia="Arial" w:hAnsi="Arial" w:cs="Nazanin"/>
          <w:b/>
          <w:i/>
          <w:sz w:val="34"/>
          <w:rtl/>
        </w:rPr>
        <w:t xml:space="preserve"> هستند تا اخلاق</w:t>
      </w:r>
      <w:r w:rsidRPr="00E05FA8">
        <w:rPr>
          <w:rFonts w:ascii="Arial" w:eastAsia="Arial" w:hAnsi="Arial" w:cs="Nazanin" w:hint="cs"/>
          <w:b/>
          <w:i/>
          <w:sz w:val="34"/>
          <w:rtl/>
        </w:rPr>
        <w:t>ی</w:t>
      </w:r>
      <w:r w:rsidRPr="00E05FA8">
        <w:rPr>
          <w:rFonts w:ascii="Arial" w:eastAsia="Arial" w:hAnsi="Arial" w:cs="Nazanin" w:hint="eastAsia"/>
          <w:b/>
          <w:i/>
          <w:sz w:val="34"/>
          <w:rtl/>
        </w:rPr>
        <w:t>؛</w:t>
      </w:r>
      <w:r w:rsidRPr="00E05FA8">
        <w:rPr>
          <w:rFonts w:ascii="Arial" w:eastAsia="Arial" w:hAnsi="Arial" w:cs="Nazanin"/>
          <w:b/>
          <w:i/>
          <w:sz w:val="34"/>
          <w:rtl/>
        </w:rPr>
        <w:t xml:space="preserve"> او از امتحان کردن </w:t>
      </w:r>
      <w:r w:rsidRPr="00E05FA8">
        <w:rPr>
          <w:rFonts w:ascii="Arial" w:eastAsia="Arial" w:hAnsi="Arial" w:cs="Nazanin" w:hint="cs"/>
          <w:b/>
          <w:i/>
          <w:sz w:val="34"/>
          <w:rtl/>
        </w:rPr>
        <w:t>ی</w:t>
      </w:r>
      <w:r w:rsidRPr="00E05FA8">
        <w:rPr>
          <w:rFonts w:ascii="Arial" w:eastAsia="Arial" w:hAnsi="Arial" w:cs="Nazanin" w:hint="eastAsia"/>
          <w:b/>
          <w:i/>
          <w:sz w:val="34"/>
          <w:rtl/>
        </w:rPr>
        <w:t>ک</w:t>
      </w:r>
      <w:r w:rsidRPr="00E05FA8">
        <w:rPr>
          <w:rFonts w:ascii="Arial" w:eastAsia="Arial" w:hAnsi="Arial" w:cs="Nazanin"/>
          <w:b/>
          <w:i/>
          <w:sz w:val="34"/>
          <w:rtl/>
        </w:rPr>
        <w:t xml:space="preserve"> ماده کاملاً جد</w:t>
      </w:r>
      <w:r w:rsidRPr="00E05FA8">
        <w:rPr>
          <w:rFonts w:ascii="Arial" w:eastAsia="Arial" w:hAnsi="Arial" w:cs="Nazanin" w:hint="cs"/>
          <w:b/>
          <w:i/>
          <w:sz w:val="34"/>
          <w:rtl/>
        </w:rPr>
        <w:t>ی</w:t>
      </w:r>
      <w:r w:rsidRPr="00E05FA8">
        <w:rPr>
          <w:rFonts w:ascii="Arial" w:eastAsia="Arial" w:hAnsi="Arial" w:cs="Nazanin" w:hint="eastAsia"/>
          <w:b/>
          <w:i/>
          <w:sz w:val="34"/>
          <w:rtl/>
        </w:rPr>
        <w:t>د</w:t>
      </w:r>
      <w:r w:rsidRPr="00E05FA8">
        <w:rPr>
          <w:rFonts w:ascii="Arial" w:eastAsia="Arial" w:hAnsi="Arial" w:cs="Nazanin"/>
          <w:b/>
          <w:i/>
          <w:sz w:val="34"/>
          <w:rtl/>
        </w:rPr>
        <w:t xml:space="preserve"> در وسط مسابقات م</w:t>
      </w:r>
      <w:r w:rsidRPr="00E05FA8">
        <w:rPr>
          <w:rFonts w:ascii="Arial" w:eastAsia="Arial" w:hAnsi="Arial" w:cs="Nazanin" w:hint="cs"/>
          <w:b/>
          <w:i/>
          <w:sz w:val="34"/>
          <w:rtl/>
        </w:rPr>
        <w:t>ی‌</w:t>
      </w:r>
      <w:r w:rsidRPr="00E05FA8">
        <w:rPr>
          <w:rFonts w:ascii="Arial" w:eastAsia="Arial" w:hAnsi="Arial" w:cs="Nazanin" w:hint="eastAsia"/>
          <w:b/>
          <w:i/>
          <w:sz w:val="34"/>
          <w:rtl/>
        </w:rPr>
        <w:t>ترسد،</w:t>
      </w:r>
      <w:r w:rsidRPr="00E05FA8">
        <w:rPr>
          <w:rFonts w:ascii="Arial" w:eastAsia="Arial" w:hAnsi="Arial" w:cs="Nazanin"/>
          <w:b/>
          <w:i/>
          <w:sz w:val="34"/>
          <w:rtl/>
        </w:rPr>
        <w:t xml:space="preserve"> در صورت</w:t>
      </w:r>
      <w:r w:rsidRPr="00E05FA8">
        <w:rPr>
          <w:rFonts w:ascii="Arial" w:eastAsia="Arial" w:hAnsi="Arial" w:cs="Nazanin" w:hint="cs"/>
          <w:b/>
          <w:i/>
          <w:sz w:val="34"/>
          <w:rtl/>
        </w:rPr>
        <w:t>ی</w:t>
      </w:r>
      <w:r w:rsidRPr="00E05FA8">
        <w:rPr>
          <w:rFonts w:ascii="Arial" w:eastAsia="Arial" w:hAnsi="Arial" w:cs="Nazanin"/>
          <w:b/>
          <w:i/>
          <w:sz w:val="34"/>
          <w:rtl/>
        </w:rPr>
        <w:t xml:space="preserve"> که واکنش بد</w:t>
      </w:r>
      <w:r w:rsidRPr="00E05FA8">
        <w:rPr>
          <w:rFonts w:ascii="Arial" w:eastAsia="Arial" w:hAnsi="Arial" w:cs="Nazanin" w:hint="cs"/>
          <w:b/>
          <w:i/>
          <w:sz w:val="34"/>
          <w:rtl/>
        </w:rPr>
        <w:t>ی</w:t>
      </w:r>
      <w:r w:rsidRPr="00E05FA8">
        <w:rPr>
          <w:rFonts w:ascii="Arial" w:eastAsia="Arial" w:hAnsi="Arial" w:cs="Nazanin"/>
          <w:b/>
          <w:i/>
          <w:sz w:val="34"/>
          <w:rtl/>
        </w:rPr>
        <w:t xml:space="preserve"> رخ دهد شانس و</w:t>
      </w:r>
      <w:r w:rsidRPr="00E05FA8">
        <w:rPr>
          <w:rFonts w:ascii="Arial" w:eastAsia="Arial" w:hAnsi="Arial" w:cs="Nazanin" w:hint="cs"/>
          <w:b/>
          <w:i/>
          <w:sz w:val="34"/>
          <w:rtl/>
        </w:rPr>
        <w:t>ی</w:t>
      </w:r>
      <w:r w:rsidRPr="00E05FA8">
        <w:rPr>
          <w:rFonts w:ascii="Arial" w:eastAsia="Arial" w:hAnsi="Arial" w:cs="Nazanin" w:hint="eastAsia"/>
          <w:b/>
          <w:i/>
          <w:sz w:val="34"/>
          <w:rtl/>
        </w:rPr>
        <w:t>ر</w:t>
      </w:r>
      <w:r w:rsidRPr="00E05FA8">
        <w:rPr>
          <w:rFonts w:ascii="Arial" w:eastAsia="Arial" w:hAnsi="Arial" w:cs="Nazanin" w:hint="cs"/>
          <w:b/>
          <w:i/>
          <w:sz w:val="34"/>
          <w:rtl/>
        </w:rPr>
        <w:t>ی</w:t>
      </w:r>
      <w:r w:rsidRPr="00E05FA8">
        <w:rPr>
          <w:rFonts w:ascii="Arial" w:eastAsia="Arial" w:hAnsi="Arial" w:cs="Nazanin" w:hint="eastAsia"/>
          <w:b/>
          <w:i/>
          <w:sz w:val="34"/>
          <w:rtl/>
        </w:rPr>
        <w:t>نک</w:t>
      </w:r>
      <w:r w:rsidRPr="00E05FA8">
        <w:rPr>
          <w:rFonts w:ascii="Arial" w:eastAsia="Arial" w:hAnsi="Arial" w:cs="Nazanin"/>
          <w:b/>
          <w:i/>
          <w:sz w:val="34"/>
          <w:rtl/>
        </w:rPr>
        <w:t xml:space="preserve"> را خراب کند. با ا</w:t>
      </w:r>
      <w:r w:rsidRPr="00E05FA8">
        <w:rPr>
          <w:rFonts w:ascii="Arial" w:eastAsia="Arial" w:hAnsi="Arial" w:cs="Nazanin" w:hint="cs"/>
          <w:b/>
          <w:i/>
          <w:sz w:val="34"/>
          <w:rtl/>
        </w:rPr>
        <w:t>ی</w:t>
      </w:r>
      <w:r w:rsidRPr="00E05FA8">
        <w:rPr>
          <w:rFonts w:ascii="Arial" w:eastAsia="Arial" w:hAnsi="Arial" w:cs="Nazanin" w:hint="eastAsia"/>
          <w:b/>
          <w:i/>
          <w:sz w:val="34"/>
          <w:rtl/>
        </w:rPr>
        <w:t>ن</w:t>
      </w:r>
      <w:r w:rsidRPr="00E05FA8">
        <w:rPr>
          <w:rFonts w:ascii="Arial" w:eastAsia="Arial" w:hAnsi="Arial" w:cs="Nazanin"/>
          <w:b/>
          <w:i/>
          <w:sz w:val="34"/>
          <w:rtl/>
        </w:rPr>
        <w:t xml:space="preserve"> حال، پس از اصرار ز</w:t>
      </w:r>
      <w:r w:rsidRPr="00E05FA8">
        <w:rPr>
          <w:rFonts w:ascii="Arial" w:eastAsia="Arial" w:hAnsi="Arial" w:cs="Nazanin" w:hint="cs"/>
          <w:b/>
          <w:i/>
          <w:sz w:val="34"/>
          <w:rtl/>
        </w:rPr>
        <w:t>ی</w:t>
      </w:r>
      <w:r w:rsidRPr="00E05FA8">
        <w:rPr>
          <w:rFonts w:ascii="Arial" w:eastAsia="Arial" w:hAnsi="Arial" w:cs="Nazanin" w:hint="eastAsia"/>
          <w:b/>
          <w:i/>
          <w:sz w:val="34"/>
          <w:rtl/>
        </w:rPr>
        <w:t>اد،</w:t>
      </w:r>
      <w:r w:rsidRPr="00E05FA8">
        <w:rPr>
          <w:rFonts w:ascii="Arial" w:eastAsia="Arial" w:hAnsi="Arial" w:cs="Nazanin"/>
          <w:b/>
          <w:i/>
          <w:sz w:val="34"/>
          <w:rtl/>
        </w:rPr>
        <w:t xml:space="preserve"> </w:t>
      </w:r>
      <w:r w:rsidRPr="00E05FA8">
        <w:rPr>
          <w:rFonts w:ascii="Arial" w:eastAsia="Arial" w:hAnsi="Arial" w:cs="Nazanin" w:hint="eastAsia"/>
          <w:b/>
          <w:i/>
          <w:sz w:val="34"/>
          <w:rtl/>
        </w:rPr>
        <w:t>او</w:t>
      </w:r>
      <w:r w:rsidRPr="00E05FA8">
        <w:rPr>
          <w:rFonts w:ascii="Arial" w:eastAsia="Arial" w:hAnsi="Arial" w:cs="Nazanin"/>
          <w:b/>
          <w:i/>
          <w:sz w:val="34"/>
          <w:rtl/>
        </w:rPr>
        <w:t xml:space="preserve"> موافقت م</w:t>
      </w:r>
      <w:r w:rsidRPr="00E05FA8">
        <w:rPr>
          <w:rFonts w:ascii="Arial" w:eastAsia="Arial" w:hAnsi="Arial" w:cs="Nazanin" w:hint="cs"/>
          <w:b/>
          <w:i/>
          <w:sz w:val="34"/>
          <w:rtl/>
        </w:rPr>
        <w:t>ی‌</w:t>
      </w:r>
      <w:r w:rsidRPr="00E05FA8">
        <w:rPr>
          <w:rFonts w:ascii="Arial" w:eastAsia="Arial" w:hAnsi="Arial" w:cs="Nazanin" w:hint="eastAsia"/>
          <w:b/>
          <w:i/>
          <w:sz w:val="34"/>
          <w:rtl/>
        </w:rPr>
        <w:t>کند</w:t>
      </w:r>
      <w:r w:rsidRPr="00E05FA8">
        <w:rPr>
          <w:rFonts w:ascii="Arial" w:eastAsia="Arial" w:hAnsi="Arial" w:cs="Nazanin"/>
          <w:b/>
          <w:i/>
          <w:sz w:val="34"/>
          <w:rtl/>
        </w:rPr>
        <w:t xml:space="preserve"> تا با مرب</w:t>
      </w:r>
      <w:r w:rsidRPr="00E05FA8">
        <w:rPr>
          <w:rFonts w:ascii="Arial" w:eastAsia="Arial" w:hAnsi="Arial" w:cs="Nazanin" w:hint="cs"/>
          <w:b/>
          <w:i/>
          <w:sz w:val="34"/>
          <w:rtl/>
        </w:rPr>
        <w:t>ی‌</w:t>
      </w:r>
      <w:r w:rsidRPr="00E05FA8">
        <w:rPr>
          <w:rFonts w:ascii="Arial" w:eastAsia="Arial" w:hAnsi="Arial" w:cs="Nazanin" w:hint="eastAsia"/>
          <w:b/>
          <w:i/>
          <w:sz w:val="34"/>
          <w:rtl/>
        </w:rPr>
        <w:t>ا</w:t>
      </w:r>
      <w:r w:rsidRPr="00E05FA8">
        <w:rPr>
          <w:rFonts w:ascii="Arial" w:eastAsia="Arial" w:hAnsi="Arial" w:cs="Nazanin" w:hint="cs"/>
          <w:b/>
          <w:i/>
          <w:sz w:val="34"/>
          <w:rtl/>
        </w:rPr>
        <w:t>ی</w:t>
      </w:r>
      <w:r w:rsidRPr="00E05FA8">
        <w:rPr>
          <w:rFonts w:ascii="Arial" w:eastAsia="Arial" w:hAnsi="Arial" w:cs="Nazanin"/>
          <w:b/>
          <w:i/>
          <w:sz w:val="34"/>
          <w:rtl/>
        </w:rPr>
        <w:t xml:space="preserve"> که ا</w:t>
      </w:r>
      <w:r w:rsidRPr="00E05FA8">
        <w:rPr>
          <w:rFonts w:ascii="Arial" w:eastAsia="Arial" w:hAnsi="Arial" w:cs="Nazanin" w:hint="cs"/>
          <w:b/>
          <w:i/>
          <w:sz w:val="34"/>
          <w:rtl/>
        </w:rPr>
        <w:t>ی</w:t>
      </w:r>
      <w:r w:rsidRPr="00E05FA8">
        <w:rPr>
          <w:rFonts w:ascii="Arial" w:eastAsia="Arial" w:hAnsi="Arial" w:cs="Nazanin" w:hint="eastAsia"/>
          <w:b/>
          <w:i/>
          <w:sz w:val="34"/>
          <w:rtl/>
        </w:rPr>
        <w:t>ن</w:t>
      </w:r>
      <w:r w:rsidRPr="00E05FA8">
        <w:rPr>
          <w:rFonts w:ascii="Arial" w:eastAsia="Arial" w:hAnsi="Arial" w:cs="Nazanin"/>
          <w:b/>
          <w:i/>
          <w:sz w:val="34"/>
          <w:rtl/>
        </w:rPr>
        <w:t xml:space="preserve"> دارو را تبل</w:t>
      </w:r>
      <w:r w:rsidRPr="00E05FA8">
        <w:rPr>
          <w:rFonts w:ascii="Arial" w:eastAsia="Arial" w:hAnsi="Arial" w:cs="Nazanin" w:hint="cs"/>
          <w:b/>
          <w:i/>
          <w:sz w:val="34"/>
          <w:rtl/>
        </w:rPr>
        <w:t>ی</w:t>
      </w:r>
      <w:r w:rsidRPr="00E05FA8">
        <w:rPr>
          <w:rFonts w:ascii="Arial" w:eastAsia="Arial" w:hAnsi="Arial" w:cs="Nazanin" w:hint="eastAsia"/>
          <w:b/>
          <w:i/>
          <w:sz w:val="34"/>
          <w:rtl/>
        </w:rPr>
        <w:t>غ</w:t>
      </w:r>
      <w:r w:rsidRPr="00E05FA8">
        <w:rPr>
          <w:rFonts w:ascii="Arial" w:eastAsia="Arial" w:hAnsi="Arial" w:cs="Nazanin"/>
          <w:b/>
          <w:i/>
          <w:sz w:val="34"/>
          <w:rtl/>
        </w:rPr>
        <w:t xml:space="preserve"> م</w:t>
      </w:r>
      <w:r w:rsidRPr="00E05FA8">
        <w:rPr>
          <w:rFonts w:ascii="Arial" w:eastAsia="Arial" w:hAnsi="Arial" w:cs="Nazanin" w:hint="cs"/>
          <w:b/>
          <w:i/>
          <w:sz w:val="34"/>
          <w:rtl/>
        </w:rPr>
        <w:t>ی‌</w:t>
      </w:r>
      <w:r w:rsidRPr="00E05FA8">
        <w:rPr>
          <w:rFonts w:ascii="Arial" w:eastAsia="Arial" w:hAnsi="Arial" w:cs="Nazanin" w:hint="eastAsia"/>
          <w:b/>
          <w:i/>
          <w:sz w:val="34"/>
          <w:rtl/>
        </w:rPr>
        <w:t>کند،</w:t>
      </w:r>
      <w:r w:rsidRPr="00E05FA8">
        <w:rPr>
          <w:rFonts w:ascii="Arial" w:eastAsia="Arial" w:hAnsi="Arial" w:cs="Nazanin"/>
          <w:b/>
          <w:i/>
          <w:sz w:val="34"/>
          <w:rtl/>
        </w:rPr>
        <w:t xml:space="preserve"> ملاقات کند. او به زود</w:t>
      </w:r>
      <w:r w:rsidRPr="00E05FA8">
        <w:rPr>
          <w:rFonts w:ascii="Arial" w:eastAsia="Arial" w:hAnsi="Arial" w:cs="Nazanin" w:hint="cs"/>
          <w:b/>
          <w:i/>
          <w:sz w:val="34"/>
          <w:rtl/>
        </w:rPr>
        <w:t>ی</w:t>
      </w:r>
      <w:r w:rsidRPr="00E05FA8">
        <w:rPr>
          <w:rFonts w:ascii="Arial" w:eastAsia="Arial" w:hAnsi="Arial" w:cs="Nazanin"/>
          <w:b/>
          <w:i/>
          <w:sz w:val="34"/>
          <w:rtl/>
        </w:rPr>
        <w:t xml:space="preserve"> صاحب </w:t>
      </w:r>
      <w:r w:rsidRPr="00E05FA8">
        <w:rPr>
          <w:rFonts w:ascii="Arial" w:eastAsia="Arial" w:hAnsi="Arial" w:cs="Nazanin" w:hint="cs"/>
          <w:b/>
          <w:i/>
          <w:sz w:val="34"/>
          <w:rtl/>
        </w:rPr>
        <w:t>ی</w:t>
      </w:r>
      <w:r w:rsidRPr="00E05FA8">
        <w:rPr>
          <w:rFonts w:ascii="Arial" w:eastAsia="Arial" w:hAnsi="Arial" w:cs="Nazanin" w:hint="eastAsia"/>
          <w:b/>
          <w:i/>
          <w:sz w:val="34"/>
          <w:rtl/>
        </w:rPr>
        <w:t>ک</w:t>
      </w:r>
      <w:r w:rsidRPr="00E05FA8">
        <w:rPr>
          <w:rFonts w:ascii="Arial" w:eastAsia="Arial" w:hAnsi="Arial" w:cs="Nazanin"/>
          <w:b/>
          <w:i/>
          <w:sz w:val="34"/>
          <w:rtl/>
        </w:rPr>
        <w:t xml:space="preserve"> ش</w:t>
      </w:r>
      <w:r w:rsidRPr="00E05FA8">
        <w:rPr>
          <w:rFonts w:ascii="Arial" w:eastAsia="Arial" w:hAnsi="Arial" w:cs="Nazanin" w:hint="cs"/>
          <w:b/>
          <w:i/>
          <w:sz w:val="34"/>
          <w:rtl/>
        </w:rPr>
        <w:t>ی</w:t>
      </w:r>
      <w:r w:rsidRPr="00E05FA8">
        <w:rPr>
          <w:rFonts w:ascii="Arial" w:eastAsia="Arial" w:hAnsi="Arial" w:cs="Nazanin" w:hint="eastAsia"/>
          <w:b/>
          <w:i/>
          <w:sz w:val="34"/>
          <w:rtl/>
        </w:rPr>
        <w:t>شه</w:t>
      </w:r>
      <w:r w:rsidRPr="00E05FA8">
        <w:rPr>
          <w:rFonts w:ascii="Arial" w:eastAsia="Arial" w:hAnsi="Arial" w:cs="Nazanin"/>
          <w:b/>
          <w:i/>
          <w:sz w:val="34"/>
          <w:rtl/>
        </w:rPr>
        <w:t xml:space="preserve"> کوچک ما</w:t>
      </w:r>
      <w:r w:rsidRPr="00E05FA8">
        <w:rPr>
          <w:rFonts w:ascii="Arial" w:eastAsia="Arial" w:hAnsi="Arial" w:cs="Nazanin" w:hint="cs"/>
          <w:b/>
          <w:i/>
          <w:sz w:val="34"/>
          <w:rtl/>
        </w:rPr>
        <w:t>ی</w:t>
      </w:r>
      <w:r w:rsidRPr="00E05FA8">
        <w:rPr>
          <w:rFonts w:ascii="Arial" w:eastAsia="Arial" w:hAnsi="Arial" w:cs="Nazanin" w:hint="eastAsia"/>
          <w:b/>
          <w:i/>
          <w:sz w:val="34"/>
          <w:rtl/>
        </w:rPr>
        <w:t>ع</w:t>
      </w:r>
      <w:r w:rsidRPr="00E05FA8">
        <w:rPr>
          <w:rFonts w:ascii="Arial" w:eastAsia="Arial" w:hAnsi="Arial" w:cs="Nazanin"/>
          <w:b/>
          <w:i/>
          <w:sz w:val="34"/>
          <w:rtl/>
        </w:rPr>
        <w:t xml:space="preserve"> سف</w:t>
      </w:r>
      <w:r w:rsidRPr="00E05FA8">
        <w:rPr>
          <w:rFonts w:ascii="Arial" w:eastAsia="Arial" w:hAnsi="Arial" w:cs="Nazanin" w:hint="cs"/>
          <w:b/>
          <w:i/>
          <w:sz w:val="34"/>
          <w:rtl/>
        </w:rPr>
        <w:t>ی</w:t>
      </w:r>
      <w:r w:rsidRPr="00E05FA8">
        <w:rPr>
          <w:rFonts w:ascii="Arial" w:eastAsia="Arial" w:hAnsi="Arial" w:cs="Nazanin" w:hint="eastAsia"/>
          <w:b/>
          <w:i/>
          <w:sz w:val="34"/>
          <w:rtl/>
        </w:rPr>
        <w:t>د</w:t>
      </w:r>
      <w:r w:rsidRPr="00E05FA8">
        <w:rPr>
          <w:rFonts w:ascii="Arial" w:eastAsia="Arial" w:hAnsi="Arial" w:cs="Nazanin"/>
          <w:b/>
          <w:i/>
          <w:sz w:val="34"/>
          <w:rtl/>
        </w:rPr>
        <w:t xml:space="preserve"> مرموز م</w:t>
      </w:r>
      <w:r w:rsidRPr="00E05FA8">
        <w:rPr>
          <w:rFonts w:ascii="Arial" w:eastAsia="Arial" w:hAnsi="Arial" w:cs="Nazanin" w:hint="cs"/>
          <w:b/>
          <w:i/>
          <w:sz w:val="34"/>
          <w:rtl/>
        </w:rPr>
        <w:t>ی‌</w:t>
      </w:r>
      <w:r w:rsidRPr="00E05FA8">
        <w:rPr>
          <w:rFonts w:ascii="Arial" w:eastAsia="Arial" w:hAnsi="Arial" w:cs="Nazanin" w:hint="eastAsia"/>
          <w:b/>
          <w:i/>
          <w:sz w:val="34"/>
          <w:rtl/>
        </w:rPr>
        <w:t>شود</w:t>
      </w:r>
      <w:r w:rsidRPr="00E05FA8">
        <w:rPr>
          <w:rFonts w:ascii="Arial" w:eastAsia="Arial" w:hAnsi="Arial" w:cs="Nazanin"/>
          <w:b/>
          <w:i/>
          <w:sz w:val="34"/>
          <w:rtl/>
        </w:rPr>
        <w:t xml:space="preserve"> که به او گفته م</w:t>
      </w:r>
      <w:r w:rsidRPr="00E05FA8">
        <w:rPr>
          <w:rFonts w:ascii="Arial" w:eastAsia="Arial" w:hAnsi="Arial" w:cs="Nazanin" w:hint="cs"/>
          <w:b/>
          <w:i/>
          <w:sz w:val="34"/>
          <w:rtl/>
        </w:rPr>
        <w:t>ی‌</w:t>
      </w:r>
      <w:r w:rsidRPr="00E05FA8">
        <w:rPr>
          <w:rFonts w:ascii="Arial" w:eastAsia="Arial" w:hAnsi="Arial" w:cs="Nazanin" w:hint="eastAsia"/>
          <w:b/>
          <w:i/>
          <w:sz w:val="34"/>
          <w:rtl/>
        </w:rPr>
        <w:t>شود</w:t>
      </w:r>
      <w:r w:rsidRPr="00E05FA8">
        <w:rPr>
          <w:rFonts w:ascii="Arial" w:eastAsia="Arial" w:hAnsi="Arial" w:cs="Nazanin"/>
          <w:b/>
          <w:i/>
          <w:sz w:val="34"/>
          <w:rtl/>
        </w:rPr>
        <w:t xml:space="preserve"> </w:t>
      </w:r>
      <w:r w:rsidR="00F53526" w:rsidRPr="00E05FA8">
        <w:rPr>
          <w:rFonts w:ascii="Arial" w:eastAsia="Arial" w:hAnsi="Arial" w:cs="Nazanin"/>
          <w:b/>
          <w:i/>
          <w:sz w:val="34"/>
          <w:rtl/>
        </w:rPr>
        <w:t>و</w:t>
      </w:r>
      <w:r w:rsidR="00F53526" w:rsidRPr="00E05FA8">
        <w:rPr>
          <w:rFonts w:ascii="Arial" w:eastAsia="Arial" w:hAnsi="Arial" w:cs="Nazanin" w:hint="cs"/>
          <w:b/>
          <w:i/>
          <w:sz w:val="34"/>
          <w:rtl/>
        </w:rPr>
        <w:t>ی</w:t>
      </w:r>
      <w:r w:rsidR="00F53526" w:rsidRPr="00E05FA8">
        <w:rPr>
          <w:rFonts w:ascii="Arial" w:eastAsia="Arial" w:hAnsi="Arial" w:cs="Nazanin" w:hint="eastAsia"/>
          <w:b/>
          <w:i/>
          <w:sz w:val="34"/>
          <w:rtl/>
        </w:rPr>
        <w:t>ر</w:t>
      </w:r>
      <w:r w:rsidR="00F53526" w:rsidRPr="00E05FA8">
        <w:rPr>
          <w:rFonts w:ascii="Arial" w:eastAsia="Arial" w:hAnsi="Arial" w:cs="Nazanin" w:hint="cs"/>
          <w:b/>
          <w:i/>
          <w:sz w:val="34"/>
          <w:rtl/>
        </w:rPr>
        <w:t>ی</w:t>
      </w:r>
      <w:r w:rsidR="00F53526" w:rsidRPr="00E05FA8">
        <w:rPr>
          <w:rFonts w:ascii="Arial" w:eastAsia="Arial" w:hAnsi="Arial" w:cs="Nazanin" w:hint="eastAsia"/>
          <w:b/>
          <w:i/>
          <w:sz w:val="34"/>
          <w:rtl/>
        </w:rPr>
        <w:t>نک</w:t>
      </w:r>
      <w:r w:rsidR="00F53526" w:rsidRPr="00E05FA8">
        <w:rPr>
          <w:rFonts w:ascii="Arial" w:eastAsia="Arial" w:hAnsi="Arial" w:cs="Nazanin"/>
          <w:b/>
          <w:i/>
          <w:sz w:val="34"/>
          <w:rtl/>
        </w:rPr>
        <w:t xml:space="preserve"> </w:t>
      </w:r>
      <w:r w:rsidRPr="00E05FA8">
        <w:rPr>
          <w:rFonts w:ascii="Arial" w:eastAsia="Arial" w:hAnsi="Arial" w:cs="Nazanin"/>
          <w:b/>
          <w:i/>
          <w:sz w:val="34"/>
          <w:rtl/>
        </w:rPr>
        <w:t>قبل از مسابقه</w:t>
      </w:r>
      <w:r>
        <w:rPr>
          <w:rFonts w:ascii="Arial" w:eastAsia="Arial" w:hAnsi="Arial" w:cs="Nazanin" w:hint="cs"/>
          <w:b/>
          <w:i/>
          <w:sz w:val="34"/>
          <w:rtl/>
        </w:rPr>
        <w:t xml:space="preserve">، </w:t>
      </w:r>
      <w:r w:rsidR="00F53526">
        <w:rPr>
          <w:rFonts w:ascii="Arial" w:eastAsia="Arial" w:hAnsi="Arial" w:cs="Nazanin" w:hint="cs"/>
          <w:b/>
          <w:i/>
          <w:sz w:val="34"/>
          <w:rtl/>
        </w:rPr>
        <w:t xml:space="preserve">بشکل عضلانی </w:t>
      </w:r>
      <w:r w:rsidRPr="00E05FA8">
        <w:rPr>
          <w:rFonts w:ascii="Arial" w:eastAsia="Arial" w:hAnsi="Arial" w:cs="Nazanin"/>
          <w:b/>
          <w:i/>
          <w:sz w:val="34"/>
          <w:rtl/>
        </w:rPr>
        <w:t>تزر</w:t>
      </w:r>
      <w:r w:rsidRPr="00E05FA8">
        <w:rPr>
          <w:rFonts w:ascii="Arial" w:eastAsia="Arial" w:hAnsi="Arial" w:cs="Nazanin" w:hint="cs"/>
          <w:b/>
          <w:i/>
          <w:sz w:val="34"/>
          <w:rtl/>
        </w:rPr>
        <w:t>ی</w:t>
      </w:r>
      <w:r w:rsidRPr="00E05FA8">
        <w:rPr>
          <w:rFonts w:ascii="Arial" w:eastAsia="Arial" w:hAnsi="Arial" w:cs="Nazanin" w:hint="eastAsia"/>
          <w:b/>
          <w:i/>
          <w:sz w:val="34"/>
          <w:rtl/>
        </w:rPr>
        <w:t>ق</w:t>
      </w:r>
      <w:r w:rsidRPr="00E05FA8">
        <w:rPr>
          <w:rFonts w:ascii="Arial" w:eastAsia="Arial" w:hAnsi="Arial" w:cs="Nazanin"/>
          <w:b/>
          <w:i/>
          <w:sz w:val="34"/>
          <w:rtl/>
        </w:rPr>
        <w:t xml:space="preserve"> کند.</w:t>
      </w:r>
    </w:p>
    <w:p w14:paraId="3022775D" w14:textId="162862FC" w:rsidR="00E05FA8" w:rsidRDefault="00F53526" w:rsidP="00E05FA8">
      <w:pPr>
        <w:bidi/>
        <w:spacing w:line="293" w:lineRule="auto"/>
        <w:ind w:left="720" w:right="719"/>
        <w:jc w:val="both"/>
        <w:rPr>
          <w:rFonts w:ascii="Arial" w:eastAsia="Arial" w:hAnsi="Arial" w:cs="Nazanin"/>
          <w:b/>
          <w:i/>
          <w:sz w:val="34"/>
          <w:rtl/>
        </w:rPr>
      </w:pPr>
      <w:r w:rsidRPr="00F53526">
        <w:rPr>
          <w:rFonts w:ascii="Arial" w:eastAsia="Arial" w:hAnsi="Arial" w:cs="Nazanin"/>
          <w:b/>
          <w:i/>
          <w:sz w:val="34"/>
          <w:rtl/>
        </w:rPr>
        <w:t>در روز مسابقه، و</w:t>
      </w:r>
      <w:r w:rsidRPr="00F53526">
        <w:rPr>
          <w:rFonts w:ascii="Arial" w:eastAsia="Arial" w:hAnsi="Arial" w:cs="Nazanin" w:hint="cs"/>
          <w:b/>
          <w:i/>
          <w:sz w:val="34"/>
          <w:rtl/>
        </w:rPr>
        <w:t>ی</w:t>
      </w:r>
      <w:r w:rsidRPr="00F53526">
        <w:rPr>
          <w:rFonts w:ascii="Arial" w:eastAsia="Arial" w:hAnsi="Arial" w:cs="Nazanin" w:hint="eastAsia"/>
          <w:b/>
          <w:i/>
          <w:sz w:val="34"/>
          <w:rtl/>
        </w:rPr>
        <w:t>ت</w:t>
      </w:r>
      <w:r w:rsidRPr="00F53526">
        <w:rPr>
          <w:rFonts w:ascii="Arial" w:eastAsia="Arial" w:hAnsi="Arial" w:cs="Nazanin"/>
          <w:b/>
          <w:i/>
          <w:sz w:val="34"/>
          <w:rtl/>
        </w:rPr>
        <w:t xml:space="preserve"> به </w:t>
      </w:r>
      <w:r>
        <w:rPr>
          <w:rFonts w:ascii="Arial" w:eastAsia="Arial" w:hAnsi="Arial" w:cs="Nazanin" w:hint="cs"/>
          <w:b/>
          <w:i/>
          <w:sz w:val="34"/>
          <w:rtl/>
        </w:rPr>
        <w:t>طبق تعهد قبلی</w:t>
      </w:r>
      <w:r w:rsidRPr="00F53526">
        <w:rPr>
          <w:rFonts w:ascii="Arial" w:eastAsia="Arial" w:hAnsi="Arial" w:cs="Nazanin"/>
          <w:b/>
          <w:i/>
          <w:sz w:val="34"/>
          <w:rtl/>
        </w:rPr>
        <w:t xml:space="preserve"> </w:t>
      </w:r>
      <w:r w:rsidRPr="00F53526">
        <w:rPr>
          <w:rFonts w:ascii="Arial" w:eastAsia="Arial" w:hAnsi="Arial" w:cs="Nazanin" w:hint="cs"/>
          <w:b/>
          <w:i/>
          <w:sz w:val="34"/>
          <w:rtl/>
        </w:rPr>
        <w:t>ی</w:t>
      </w:r>
      <w:r w:rsidRPr="00F53526">
        <w:rPr>
          <w:rFonts w:ascii="Arial" w:eastAsia="Arial" w:hAnsi="Arial" w:cs="Nazanin" w:hint="eastAsia"/>
          <w:b/>
          <w:i/>
          <w:sz w:val="34"/>
          <w:rtl/>
        </w:rPr>
        <w:t>ک</w:t>
      </w:r>
      <w:r w:rsidRPr="00F53526">
        <w:rPr>
          <w:rFonts w:ascii="Arial" w:eastAsia="Arial" w:hAnsi="Arial" w:cs="Nazanin"/>
          <w:b/>
          <w:i/>
          <w:sz w:val="34"/>
          <w:rtl/>
        </w:rPr>
        <w:t xml:space="preserve"> تزر</w:t>
      </w:r>
      <w:r w:rsidRPr="00F53526">
        <w:rPr>
          <w:rFonts w:ascii="Arial" w:eastAsia="Arial" w:hAnsi="Arial" w:cs="Nazanin" w:hint="cs"/>
          <w:b/>
          <w:i/>
          <w:sz w:val="34"/>
          <w:rtl/>
        </w:rPr>
        <w:t>ی</w:t>
      </w:r>
      <w:r w:rsidRPr="00F53526">
        <w:rPr>
          <w:rFonts w:ascii="Arial" w:eastAsia="Arial" w:hAnsi="Arial" w:cs="Nazanin" w:hint="eastAsia"/>
          <w:b/>
          <w:i/>
          <w:sz w:val="34"/>
          <w:rtl/>
        </w:rPr>
        <w:t>ق</w:t>
      </w:r>
      <w:r w:rsidRPr="00F53526">
        <w:rPr>
          <w:rFonts w:ascii="Arial" w:eastAsia="Arial" w:hAnsi="Arial" w:cs="Nazanin"/>
          <w:b/>
          <w:i/>
          <w:sz w:val="34"/>
          <w:rtl/>
        </w:rPr>
        <w:t xml:space="preserve"> انجام </w:t>
      </w:r>
      <w:r>
        <w:rPr>
          <w:rFonts w:ascii="Arial" w:eastAsia="Arial" w:hAnsi="Arial" w:cs="Nazanin" w:hint="cs"/>
          <w:b/>
          <w:i/>
          <w:sz w:val="34"/>
          <w:rtl/>
        </w:rPr>
        <w:t>داد</w:t>
      </w:r>
      <w:r w:rsidRPr="00F53526">
        <w:rPr>
          <w:rFonts w:ascii="Arial" w:eastAsia="Arial" w:hAnsi="Arial" w:cs="Nazanin"/>
          <w:b/>
          <w:i/>
          <w:sz w:val="34"/>
          <w:rtl/>
        </w:rPr>
        <w:t>، و نتا</w:t>
      </w:r>
      <w:r w:rsidRPr="00F53526">
        <w:rPr>
          <w:rFonts w:ascii="Arial" w:eastAsia="Arial" w:hAnsi="Arial" w:cs="Nazanin" w:hint="cs"/>
          <w:b/>
          <w:i/>
          <w:sz w:val="34"/>
          <w:rtl/>
        </w:rPr>
        <w:t>ی</w:t>
      </w:r>
      <w:r w:rsidRPr="00F53526">
        <w:rPr>
          <w:rFonts w:ascii="Arial" w:eastAsia="Arial" w:hAnsi="Arial" w:cs="Nazanin" w:hint="eastAsia"/>
          <w:b/>
          <w:i/>
          <w:sz w:val="34"/>
          <w:rtl/>
        </w:rPr>
        <w:t>ج</w:t>
      </w:r>
      <w:r w:rsidRPr="00F53526">
        <w:rPr>
          <w:rFonts w:ascii="Arial" w:eastAsia="Arial" w:hAnsi="Arial" w:cs="Nazanin"/>
          <w:b/>
          <w:i/>
          <w:sz w:val="34"/>
          <w:rtl/>
        </w:rPr>
        <w:t xml:space="preserve"> نفس گ</w:t>
      </w:r>
      <w:r w:rsidRPr="00F53526">
        <w:rPr>
          <w:rFonts w:ascii="Arial" w:eastAsia="Arial" w:hAnsi="Arial" w:cs="Nazanin" w:hint="cs"/>
          <w:b/>
          <w:i/>
          <w:sz w:val="34"/>
          <w:rtl/>
        </w:rPr>
        <w:t>ی</w:t>
      </w:r>
      <w:r w:rsidRPr="00F53526">
        <w:rPr>
          <w:rFonts w:ascii="Arial" w:eastAsia="Arial" w:hAnsi="Arial" w:cs="Nazanin" w:hint="eastAsia"/>
          <w:b/>
          <w:i/>
          <w:sz w:val="34"/>
          <w:rtl/>
        </w:rPr>
        <w:t>ر</w:t>
      </w:r>
      <w:r w:rsidRPr="00F53526">
        <w:rPr>
          <w:rFonts w:ascii="Arial" w:eastAsia="Arial" w:hAnsi="Arial" w:cs="Nazanin"/>
          <w:b/>
          <w:i/>
          <w:sz w:val="34"/>
          <w:rtl/>
        </w:rPr>
        <w:t xml:space="preserve"> هستند. و</w:t>
      </w:r>
      <w:r w:rsidRPr="00F53526">
        <w:rPr>
          <w:rFonts w:ascii="Arial" w:eastAsia="Arial" w:hAnsi="Arial" w:cs="Nazanin" w:hint="cs"/>
          <w:b/>
          <w:i/>
          <w:sz w:val="34"/>
          <w:rtl/>
        </w:rPr>
        <w:t>ی</w:t>
      </w:r>
      <w:r w:rsidRPr="00F53526">
        <w:rPr>
          <w:rFonts w:ascii="Arial" w:eastAsia="Arial" w:hAnsi="Arial" w:cs="Nazanin" w:hint="eastAsia"/>
          <w:b/>
          <w:i/>
          <w:sz w:val="34"/>
          <w:rtl/>
        </w:rPr>
        <w:t>رنک</w:t>
      </w:r>
      <w:r w:rsidRPr="00F53526">
        <w:rPr>
          <w:rFonts w:ascii="Arial" w:eastAsia="Arial" w:hAnsi="Arial" w:cs="Nazanin"/>
          <w:b/>
          <w:i/>
          <w:sz w:val="34"/>
          <w:rtl/>
        </w:rPr>
        <w:t xml:space="preserve"> ب</w:t>
      </w:r>
      <w:r w:rsidRPr="00F53526">
        <w:rPr>
          <w:rFonts w:ascii="Arial" w:eastAsia="Arial" w:hAnsi="Arial" w:cs="Nazanin" w:hint="cs"/>
          <w:b/>
          <w:i/>
          <w:sz w:val="34"/>
          <w:rtl/>
        </w:rPr>
        <w:t>ی</w:t>
      </w:r>
      <w:r w:rsidRPr="00F53526">
        <w:rPr>
          <w:rFonts w:ascii="Arial" w:eastAsia="Arial" w:hAnsi="Arial" w:cs="Nazanin" w:hint="eastAsia"/>
          <w:b/>
          <w:i/>
          <w:sz w:val="34"/>
          <w:rtl/>
        </w:rPr>
        <w:t>شتر</w:t>
      </w:r>
      <w:r w:rsidRPr="00F53526">
        <w:rPr>
          <w:rFonts w:ascii="Arial" w:eastAsia="Arial" w:hAnsi="Arial" w:cs="Nazanin"/>
          <w:b/>
          <w:i/>
          <w:sz w:val="34"/>
          <w:rtl/>
        </w:rPr>
        <w:t xml:space="preserve"> مسابقه را با حر</w:t>
      </w:r>
      <w:r w:rsidRPr="00F53526">
        <w:rPr>
          <w:rFonts w:ascii="Arial" w:eastAsia="Arial" w:hAnsi="Arial" w:cs="Nazanin" w:hint="cs"/>
          <w:b/>
          <w:i/>
          <w:sz w:val="34"/>
          <w:rtl/>
        </w:rPr>
        <w:t>ی</w:t>
      </w:r>
      <w:r w:rsidRPr="00F53526">
        <w:rPr>
          <w:rFonts w:ascii="Arial" w:eastAsia="Arial" w:hAnsi="Arial" w:cs="Nazanin" w:hint="eastAsia"/>
          <w:b/>
          <w:i/>
          <w:sz w:val="34"/>
          <w:rtl/>
        </w:rPr>
        <w:t>ف</w:t>
      </w:r>
      <w:r w:rsidRPr="00F53526">
        <w:rPr>
          <w:rFonts w:ascii="Arial" w:eastAsia="Arial" w:hAnsi="Arial" w:cs="Nazanin"/>
          <w:b/>
          <w:i/>
          <w:sz w:val="34"/>
          <w:rtl/>
        </w:rPr>
        <w:t xml:space="preserve"> بزرگ خود، </w:t>
      </w:r>
      <w:r w:rsidRPr="00F53526">
        <w:rPr>
          <w:rFonts w:ascii="Arial" w:eastAsia="Arial" w:hAnsi="Arial" w:cs="Nazanin" w:hint="cs"/>
          <w:b/>
          <w:i/>
          <w:sz w:val="34"/>
          <w:rtl/>
        </w:rPr>
        <w:t>ی</w:t>
      </w:r>
      <w:r w:rsidRPr="00F53526">
        <w:rPr>
          <w:rFonts w:ascii="Arial" w:eastAsia="Arial" w:hAnsi="Arial" w:cs="Nazanin" w:hint="eastAsia"/>
          <w:b/>
          <w:i/>
          <w:sz w:val="34"/>
          <w:rtl/>
        </w:rPr>
        <w:t>ان</w:t>
      </w:r>
      <w:r w:rsidRPr="00F53526">
        <w:rPr>
          <w:rFonts w:ascii="Arial" w:eastAsia="Arial" w:hAnsi="Arial" w:cs="Nazanin"/>
          <w:b/>
          <w:i/>
          <w:sz w:val="34"/>
          <w:rtl/>
        </w:rPr>
        <w:t xml:space="preserve"> اولر</w:t>
      </w:r>
      <w:r w:rsidRPr="00F53526">
        <w:rPr>
          <w:rFonts w:ascii="Arial" w:eastAsia="Arial" w:hAnsi="Arial" w:cs="Nazanin" w:hint="cs"/>
          <w:b/>
          <w:i/>
          <w:sz w:val="34"/>
          <w:rtl/>
        </w:rPr>
        <w:t>ی</w:t>
      </w:r>
      <w:r w:rsidRPr="00F53526">
        <w:rPr>
          <w:rFonts w:ascii="Arial" w:eastAsia="Arial" w:hAnsi="Arial" w:cs="Nazanin" w:hint="eastAsia"/>
          <w:b/>
          <w:i/>
          <w:sz w:val="34"/>
          <w:rtl/>
        </w:rPr>
        <w:t>ش،</w:t>
      </w:r>
      <w:r w:rsidRPr="00F53526">
        <w:rPr>
          <w:rFonts w:ascii="Arial" w:eastAsia="Arial" w:hAnsi="Arial" w:cs="Nazanin"/>
          <w:b/>
          <w:i/>
          <w:sz w:val="34"/>
          <w:rtl/>
        </w:rPr>
        <w:t xml:space="preserve"> به صورت </w:t>
      </w:r>
      <w:r>
        <w:rPr>
          <w:rFonts w:ascii="Arial" w:eastAsia="Arial" w:hAnsi="Arial" w:cs="Nazanin" w:hint="cs"/>
          <w:b/>
          <w:i/>
          <w:sz w:val="34"/>
          <w:rtl/>
        </w:rPr>
        <w:t>پایاپای (سر به سر)</w:t>
      </w:r>
      <w:r w:rsidR="00060D92">
        <w:rPr>
          <w:rFonts w:ascii="Arial" w:eastAsia="Arial" w:hAnsi="Arial" w:cs="Nazanin"/>
          <w:b/>
          <w:i/>
          <w:sz w:val="34"/>
          <w:rtl/>
        </w:rPr>
        <w:t xml:space="preserve"> می‌</w:t>
      </w:r>
      <w:r w:rsidRPr="00F53526">
        <w:rPr>
          <w:rFonts w:ascii="Arial" w:eastAsia="Arial" w:hAnsi="Arial" w:cs="Nazanin"/>
          <w:b/>
          <w:i/>
          <w:sz w:val="34"/>
          <w:rtl/>
        </w:rPr>
        <w:t>گذراند. اگرچه اولر</w:t>
      </w:r>
      <w:r w:rsidRPr="00F53526">
        <w:rPr>
          <w:rFonts w:ascii="Arial" w:eastAsia="Arial" w:hAnsi="Arial" w:cs="Nazanin" w:hint="cs"/>
          <w:b/>
          <w:i/>
          <w:sz w:val="34"/>
          <w:rtl/>
        </w:rPr>
        <w:t>ی</w:t>
      </w:r>
      <w:r w:rsidRPr="00F53526">
        <w:rPr>
          <w:rFonts w:ascii="Arial" w:eastAsia="Arial" w:hAnsi="Arial" w:cs="Nazanin" w:hint="eastAsia"/>
          <w:b/>
          <w:i/>
          <w:sz w:val="34"/>
          <w:rtl/>
        </w:rPr>
        <w:t>ش</w:t>
      </w:r>
      <w:r w:rsidRPr="00F53526">
        <w:rPr>
          <w:rFonts w:ascii="Arial" w:eastAsia="Arial" w:hAnsi="Arial" w:cs="Nazanin"/>
          <w:b/>
          <w:i/>
          <w:sz w:val="34"/>
          <w:rtl/>
        </w:rPr>
        <w:t xml:space="preserve"> در نها</w:t>
      </w:r>
      <w:r w:rsidRPr="00F53526">
        <w:rPr>
          <w:rFonts w:ascii="Arial" w:eastAsia="Arial" w:hAnsi="Arial" w:cs="Nazanin" w:hint="cs"/>
          <w:b/>
          <w:i/>
          <w:sz w:val="34"/>
          <w:rtl/>
        </w:rPr>
        <w:t>ی</w:t>
      </w:r>
      <w:r w:rsidRPr="00F53526">
        <w:rPr>
          <w:rFonts w:ascii="Arial" w:eastAsia="Arial" w:hAnsi="Arial" w:cs="Nazanin" w:hint="eastAsia"/>
          <w:b/>
          <w:i/>
          <w:sz w:val="34"/>
          <w:rtl/>
        </w:rPr>
        <w:t>ت</w:t>
      </w:r>
      <w:r w:rsidRPr="00F53526">
        <w:rPr>
          <w:rFonts w:ascii="Arial" w:eastAsia="Arial" w:hAnsi="Arial" w:cs="Nazanin"/>
          <w:b/>
          <w:i/>
          <w:sz w:val="34"/>
          <w:rtl/>
        </w:rPr>
        <w:t xml:space="preserve"> با زمان 1 ساعت 16 دق</w:t>
      </w:r>
      <w:r w:rsidRPr="00F53526">
        <w:rPr>
          <w:rFonts w:ascii="Arial" w:eastAsia="Arial" w:hAnsi="Arial" w:cs="Nazanin" w:hint="cs"/>
          <w:b/>
          <w:i/>
          <w:sz w:val="34"/>
          <w:rtl/>
        </w:rPr>
        <w:t>ی</w:t>
      </w:r>
      <w:r w:rsidRPr="00F53526">
        <w:rPr>
          <w:rFonts w:ascii="Arial" w:eastAsia="Arial" w:hAnsi="Arial" w:cs="Nazanin" w:hint="eastAsia"/>
          <w:b/>
          <w:i/>
          <w:sz w:val="34"/>
          <w:rtl/>
        </w:rPr>
        <w:t>قه</w:t>
      </w:r>
      <w:r w:rsidRPr="00F53526">
        <w:rPr>
          <w:rFonts w:ascii="Arial" w:eastAsia="Arial" w:hAnsi="Arial" w:cs="Nazanin"/>
          <w:b/>
          <w:i/>
          <w:sz w:val="34"/>
          <w:rtl/>
        </w:rPr>
        <w:t xml:space="preserve"> و 24 ثان</w:t>
      </w:r>
      <w:r w:rsidRPr="00F53526">
        <w:rPr>
          <w:rFonts w:ascii="Arial" w:eastAsia="Arial" w:hAnsi="Arial" w:cs="Nazanin" w:hint="cs"/>
          <w:b/>
          <w:i/>
          <w:sz w:val="34"/>
          <w:rtl/>
        </w:rPr>
        <w:t>ی</w:t>
      </w:r>
      <w:r w:rsidRPr="00F53526">
        <w:rPr>
          <w:rFonts w:ascii="Arial" w:eastAsia="Arial" w:hAnsi="Arial" w:cs="Nazanin" w:hint="eastAsia"/>
          <w:b/>
          <w:i/>
          <w:sz w:val="34"/>
          <w:rtl/>
        </w:rPr>
        <w:t>ه</w:t>
      </w:r>
      <w:r w:rsidRPr="00F53526">
        <w:rPr>
          <w:rFonts w:ascii="Arial" w:eastAsia="Arial" w:hAnsi="Arial" w:cs="Nazanin"/>
          <w:b/>
          <w:i/>
          <w:sz w:val="34"/>
          <w:rtl/>
        </w:rPr>
        <w:t xml:space="preserve"> پ</w:t>
      </w:r>
      <w:r w:rsidRPr="00F53526">
        <w:rPr>
          <w:rFonts w:ascii="Arial" w:eastAsia="Arial" w:hAnsi="Arial" w:cs="Nazanin" w:hint="cs"/>
          <w:b/>
          <w:i/>
          <w:sz w:val="34"/>
          <w:rtl/>
        </w:rPr>
        <w:t>ی</w:t>
      </w:r>
      <w:r w:rsidRPr="00F53526">
        <w:rPr>
          <w:rFonts w:ascii="Arial" w:eastAsia="Arial" w:hAnsi="Arial" w:cs="Nazanin" w:hint="eastAsia"/>
          <w:b/>
          <w:i/>
          <w:sz w:val="34"/>
          <w:rtl/>
        </w:rPr>
        <w:t>روز</w:t>
      </w:r>
      <w:r w:rsidR="00060D92">
        <w:rPr>
          <w:rFonts w:ascii="Arial" w:eastAsia="Arial" w:hAnsi="Arial" w:cs="Nazanin"/>
          <w:b/>
          <w:i/>
          <w:sz w:val="34"/>
          <w:rtl/>
        </w:rPr>
        <w:t xml:space="preserve"> می‌</w:t>
      </w:r>
      <w:r w:rsidRPr="00F53526">
        <w:rPr>
          <w:rFonts w:ascii="Arial" w:eastAsia="Arial" w:hAnsi="Arial" w:cs="Nazanin"/>
          <w:b/>
          <w:i/>
          <w:sz w:val="34"/>
          <w:rtl/>
        </w:rPr>
        <w:t>شود، و</w:t>
      </w:r>
      <w:r w:rsidRPr="00F53526">
        <w:rPr>
          <w:rFonts w:ascii="Arial" w:eastAsia="Arial" w:hAnsi="Arial" w:cs="Nazanin" w:hint="cs"/>
          <w:b/>
          <w:i/>
          <w:sz w:val="34"/>
          <w:rtl/>
        </w:rPr>
        <w:t>ی</w:t>
      </w:r>
      <w:r w:rsidRPr="00F53526">
        <w:rPr>
          <w:rFonts w:ascii="Arial" w:eastAsia="Arial" w:hAnsi="Arial" w:cs="Nazanin" w:hint="eastAsia"/>
          <w:b/>
          <w:i/>
          <w:sz w:val="34"/>
          <w:rtl/>
        </w:rPr>
        <w:t>رنکه</w:t>
      </w:r>
      <w:r w:rsidRPr="00F53526">
        <w:rPr>
          <w:rFonts w:ascii="Arial" w:eastAsia="Arial" w:hAnsi="Arial" w:cs="Nazanin"/>
          <w:b/>
          <w:i/>
          <w:sz w:val="34"/>
          <w:rtl/>
        </w:rPr>
        <w:t xml:space="preserve"> با اختلاف 3 دق</w:t>
      </w:r>
      <w:r w:rsidRPr="00F53526">
        <w:rPr>
          <w:rFonts w:ascii="Arial" w:eastAsia="Arial" w:hAnsi="Arial" w:cs="Nazanin" w:hint="cs"/>
          <w:b/>
          <w:i/>
          <w:sz w:val="34"/>
          <w:rtl/>
        </w:rPr>
        <w:t>ی</w:t>
      </w:r>
      <w:r w:rsidRPr="00F53526">
        <w:rPr>
          <w:rFonts w:ascii="Arial" w:eastAsia="Arial" w:hAnsi="Arial" w:cs="Nazanin" w:hint="eastAsia"/>
          <w:b/>
          <w:i/>
          <w:sz w:val="34"/>
          <w:rtl/>
        </w:rPr>
        <w:t>قه</w:t>
      </w:r>
      <w:r w:rsidRPr="00F53526">
        <w:rPr>
          <w:rFonts w:ascii="Arial" w:eastAsia="Arial" w:hAnsi="Arial" w:cs="Nazanin"/>
          <w:b/>
          <w:i/>
          <w:sz w:val="34"/>
          <w:rtl/>
        </w:rPr>
        <w:t xml:space="preserve"> </w:t>
      </w:r>
      <w:r w:rsidRPr="00F53526">
        <w:rPr>
          <w:rFonts w:ascii="Arial" w:eastAsia="Arial" w:hAnsi="Arial" w:cs="Nazanin" w:hint="eastAsia"/>
          <w:b/>
          <w:i/>
          <w:sz w:val="34"/>
          <w:rtl/>
        </w:rPr>
        <w:t>و</w:t>
      </w:r>
      <w:r w:rsidRPr="00F53526">
        <w:rPr>
          <w:rFonts w:ascii="Arial" w:eastAsia="Arial" w:hAnsi="Arial" w:cs="Nazanin"/>
          <w:b/>
          <w:i/>
          <w:sz w:val="34"/>
          <w:rtl/>
        </w:rPr>
        <w:t xml:space="preserve"> 4 ثان</w:t>
      </w:r>
      <w:r w:rsidRPr="00F53526">
        <w:rPr>
          <w:rFonts w:ascii="Arial" w:eastAsia="Arial" w:hAnsi="Arial" w:cs="Nazanin" w:hint="cs"/>
          <w:b/>
          <w:i/>
          <w:sz w:val="34"/>
          <w:rtl/>
        </w:rPr>
        <w:t>ی</w:t>
      </w:r>
      <w:r w:rsidRPr="00F53526">
        <w:rPr>
          <w:rFonts w:ascii="Arial" w:eastAsia="Arial" w:hAnsi="Arial" w:cs="Nazanin" w:hint="eastAsia"/>
          <w:b/>
          <w:i/>
          <w:sz w:val="34"/>
          <w:rtl/>
        </w:rPr>
        <w:t>ه</w:t>
      </w:r>
      <w:r w:rsidRPr="00F53526">
        <w:rPr>
          <w:rFonts w:ascii="Arial" w:eastAsia="Arial" w:hAnsi="Arial" w:cs="Nazanin"/>
          <w:b/>
          <w:i/>
          <w:sz w:val="34"/>
          <w:rtl/>
        </w:rPr>
        <w:t xml:space="preserve"> پشت سر او قرار دارد - نت</w:t>
      </w:r>
      <w:r w:rsidRPr="00F53526">
        <w:rPr>
          <w:rFonts w:ascii="Arial" w:eastAsia="Arial" w:hAnsi="Arial" w:cs="Nazanin" w:hint="cs"/>
          <w:b/>
          <w:i/>
          <w:sz w:val="34"/>
          <w:rtl/>
        </w:rPr>
        <w:t>ی</w:t>
      </w:r>
      <w:r w:rsidRPr="00F53526">
        <w:rPr>
          <w:rFonts w:ascii="Arial" w:eastAsia="Arial" w:hAnsi="Arial" w:cs="Nazanin" w:hint="eastAsia"/>
          <w:b/>
          <w:i/>
          <w:sz w:val="34"/>
          <w:rtl/>
        </w:rPr>
        <w:t>جه</w:t>
      </w:r>
      <w:r w:rsidRPr="00F53526">
        <w:rPr>
          <w:rFonts w:ascii="Arial" w:eastAsia="Arial" w:hAnsi="Arial" w:cs="Nazanin"/>
          <w:b/>
          <w:i/>
          <w:sz w:val="34"/>
          <w:rtl/>
        </w:rPr>
        <w:t xml:space="preserve"> ا</w:t>
      </w:r>
      <w:r w:rsidRPr="00F53526">
        <w:rPr>
          <w:rFonts w:ascii="Arial" w:eastAsia="Arial" w:hAnsi="Arial" w:cs="Nazanin" w:hint="cs"/>
          <w:b/>
          <w:i/>
          <w:sz w:val="34"/>
          <w:rtl/>
        </w:rPr>
        <w:t>ی</w:t>
      </w:r>
      <w:r w:rsidRPr="00F53526">
        <w:rPr>
          <w:rFonts w:ascii="Arial" w:eastAsia="Arial" w:hAnsi="Arial" w:cs="Nazanin"/>
          <w:b/>
          <w:i/>
          <w:sz w:val="34"/>
          <w:rtl/>
        </w:rPr>
        <w:t xml:space="preserve"> بس</w:t>
      </w:r>
      <w:r w:rsidRPr="00F53526">
        <w:rPr>
          <w:rFonts w:ascii="Arial" w:eastAsia="Arial" w:hAnsi="Arial" w:cs="Nazanin" w:hint="cs"/>
          <w:b/>
          <w:i/>
          <w:sz w:val="34"/>
          <w:rtl/>
        </w:rPr>
        <w:t>ی</w:t>
      </w:r>
      <w:r w:rsidRPr="00F53526">
        <w:rPr>
          <w:rFonts w:ascii="Arial" w:eastAsia="Arial" w:hAnsi="Arial" w:cs="Nazanin" w:hint="eastAsia"/>
          <w:b/>
          <w:i/>
          <w:sz w:val="34"/>
          <w:rtl/>
        </w:rPr>
        <w:t>ار</w:t>
      </w:r>
      <w:r w:rsidRPr="00F53526">
        <w:rPr>
          <w:rFonts w:ascii="Arial" w:eastAsia="Arial" w:hAnsi="Arial" w:cs="Nazanin"/>
          <w:b/>
          <w:i/>
          <w:sz w:val="34"/>
          <w:rtl/>
        </w:rPr>
        <w:t xml:space="preserve"> بهتر از آنچه تصور</w:t>
      </w:r>
      <w:r w:rsidR="00060D92">
        <w:rPr>
          <w:rFonts w:ascii="Arial" w:eastAsia="Arial" w:hAnsi="Arial" w:cs="Nazanin"/>
          <w:b/>
          <w:i/>
          <w:sz w:val="34"/>
          <w:rtl/>
        </w:rPr>
        <w:t xml:space="preserve"> می‌</w:t>
      </w:r>
      <w:r w:rsidRPr="00F53526">
        <w:rPr>
          <w:rFonts w:ascii="Arial" w:eastAsia="Arial" w:hAnsi="Arial" w:cs="Nazanin"/>
          <w:b/>
          <w:i/>
          <w:sz w:val="34"/>
          <w:rtl/>
        </w:rPr>
        <w:t>کرد. "خدا</w:t>
      </w:r>
      <w:r w:rsidRPr="00F53526">
        <w:rPr>
          <w:rFonts w:ascii="Arial" w:eastAsia="Arial" w:hAnsi="Arial" w:cs="Nazanin" w:hint="cs"/>
          <w:b/>
          <w:i/>
          <w:sz w:val="34"/>
          <w:rtl/>
        </w:rPr>
        <w:t>ی</w:t>
      </w:r>
      <w:r w:rsidRPr="00F53526">
        <w:rPr>
          <w:rFonts w:ascii="Arial" w:eastAsia="Arial" w:hAnsi="Arial" w:cs="Nazanin"/>
          <w:b/>
          <w:i/>
          <w:sz w:val="34"/>
          <w:rtl/>
        </w:rPr>
        <w:t xml:space="preserve"> من، خوب احساس کردم!" او بعداً به و</w:t>
      </w:r>
      <w:r w:rsidRPr="00F53526">
        <w:rPr>
          <w:rFonts w:ascii="Arial" w:eastAsia="Arial" w:hAnsi="Arial" w:cs="Nazanin" w:hint="cs"/>
          <w:b/>
          <w:i/>
          <w:sz w:val="34"/>
          <w:rtl/>
        </w:rPr>
        <w:t>ی</w:t>
      </w:r>
      <w:r w:rsidRPr="00F53526">
        <w:rPr>
          <w:rFonts w:ascii="Arial" w:eastAsia="Arial" w:hAnsi="Arial" w:cs="Nazanin" w:hint="eastAsia"/>
          <w:b/>
          <w:i/>
          <w:sz w:val="34"/>
          <w:rtl/>
        </w:rPr>
        <w:t>ت</w:t>
      </w:r>
      <w:r w:rsidRPr="00F53526">
        <w:rPr>
          <w:rFonts w:ascii="Arial" w:eastAsia="Arial" w:hAnsi="Arial" w:cs="Nazanin"/>
          <w:b/>
          <w:i/>
          <w:sz w:val="34"/>
          <w:rtl/>
        </w:rPr>
        <w:t xml:space="preserve"> گفت. "آن چ</w:t>
      </w:r>
      <w:r w:rsidRPr="00F53526">
        <w:rPr>
          <w:rFonts w:ascii="Arial" w:eastAsia="Arial" w:hAnsi="Arial" w:cs="Nazanin" w:hint="cs"/>
          <w:b/>
          <w:i/>
          <w:sz w:val="34"/>
          <w:rtl/>
        </w:rPr>
        <w:t>ی</w:t>
      </w:r>
      <w:r w:rsidRPr="00F53526">
        <w:rPr>
          <w:rFonts w:ascii="Arial" w:eastAsia="Arial" w:hAnsi="Arial" w:cs="Nazanin" w:hint="eastAsia"/>
          <w:b/>
          <w:i/>
          <w:sz w:val="34"/>
          <w:rtl/>
        </w:rPr>
        <w:t>ز</w:t>
      </w:r>
      <w:r w:rsidRPr="00F53526">
        <w:rPr>
          <w:rFonts w:ascii="Arial" w:eastAsia="Arial" w:hAnsi="Arial" w:cs="Nazanin"/>
          <w:b/>
          <w:i/>
          <w:sz w:val="34"/>
          <w:rtl/>
        </w:rPr>
        <w:t xml:space="preserve"> فوق العاده است." گفت: "ا</w:t>
      </w:r>
      <w:r w:rsidRPr="00F53526">
        <w:rPr>
          <w:rFonts w:ascii="Arial" w:eastAsia="Arial" w:hAnsi="Arial" w:cs="Nazanin" w:hint="cs"/>
          <w:b/>
          <w:i/>
          <w:sz w:val="34"/>
          <w:rtl/>
        </w:rPr>
        <w:t>ی</w:t>
      </w:r>
      <w:r w:rsidRPr="00F53526">
        <w:rPr>
          <w:rFonts w:ascii="Arial" w:eastAsia="Arial" w:hAnsi="Arial" w:cs="Nazanin" w:hint="eastAsia"/>
          <w:b/>
          <w:i/>
          <w:sz w:val="34"/>
          <w:rtl/>
        </w:rPr>
        <w:t>ن</w:t>
      </w:r>
      <w:r w:rsidRPr="00F53526">
        <w:rPr>
          <w:rFonts w:ascii="Arial" w:eastAsia="Arial" w:hAnsi="Arial" w:cs="Nazanin"/>
          <w:b/>
          <w:i/>
          <w:sz w:val="34"/>
          <w:rtl/>
        </w:rPr>
        <w:t xml:space="preserve"> بهتر</w:t>
      </w:r>
      <w:r w:rsidRPr="00F53526">
        <w:rPr>
          <w:rFonts w:ascii="Arial" w:eastAsia="Arial" w:hAnsi="Arial" w:cs="Nazanin" w:hint="cs"/>
          <w:b/>
          <w:i/>
          <w:sz w:val="34"/>
          <w:rtl/>
        </w:rPr>
        <w:t>ی</w:t>
      </w:r>
      <w:r w:rsidRPr="00F53526">
        <w:rPr>
          <w:rFonts w:ascii="Arial" w:eastAsia="Arial" w:hAnsi="Arial" w:cs="Nazanin" w:hint="eastAsia"/>
          <w:b/>
          <w:i/>
          <w:sz w:val="34"/>
          <w:rtl/>
        </w:rPr>
        <w:t>ن</w:t>
      </w:r>
      <w:r w:rsidRPr="00F53526">
        <w:rPr>
          <w:rFonts w:ascii="Arial" w:eastAsia="Arial" w:hAnsi="Arial" w:cs="Nazanin"/>
          <w:b/>
          <w:i/>
          <w:sz w:val="34"/>
          <w:rtl/>
        </w:rPr>
        <w:t xml:space="preserve"> زمان مسابقه زندگ</w:t>
      </w:r>
      <w:r w:rsidRPr="00F53526">
        <w:rPr>
          <w:rFonts w:ascii="Arial" w:eastAsia="Arial" w:hAnsi="Arial" w:cs="Nazanin" w:hint="cs"/>
          <w:b/>
          <w:i/>
          <w:sz w:val="34"/>
          <w:rtl/>
        </w:rPr>
        <w:t>ی</w:t>
      </w:r>
      <w:r w:rsidRPr="00F53526">
        <w:rPr>
          <w:rFonts w:ascii="Arial" w:eastAsia="Arial" w:hAnsi="Arial" w:cs="Nazanin"/>
          <w:b/>
          <w:i/>
          <w:sz w:val="34"/>
          <w:rtl/>
        </w:rPr>
        <w:t xml:space="preserve"> او بود."</w:t>
      </w:r>
    </w:p>
    <w:p w14:paraId="56FB3AB3" w14:textId="5C309E13" w:rsidR="0007272E" w:rsidRDefault="005958FC" w:rsidP="00F53526">
      <w:pPr>
        <w:bidi/>
        <w:spacing w:line="294" w:lineRule="auto"/>
        <w:ind w:left="720" w:right="719" w:firstLine="20"/>
        <w:jc w:val="both"/>
        <w:rPr>
          <w:rFonts w:ascii="Arial" w:eastAsia="Arial" w:hAnsi="Arial" w:cs="Nazanin"/>
          <w:b/>
          <w:i/>
          <w:sz w:val="34"/>
          <w:rtl/>
        </w:rPr>
      </w:pPr>
      <w:r w:rsidRPr="00F53526">
        <w:rPr>
          <w:rFonts w:ascii="Arial" w:eastAsia="Arial" w:hAnsi="Arial" w:cs="Nazanin"/>
          <w:b/>
          <w:i/>
          <w:sz w:val="34"/>
          <w:rtl/>
        </w:rPr>
        <w:t>ویرنک</w:t>
      </w:r>
      <w:r w:rsidR="00060D92">
        <w:rPr>
          <w:rFonts w:ascii="Arial" w:eastAsia="Arial" w:hAnsi="Arial" w:cs="Nazanin"/>
          <w:b/>
          <w:i/>
          <w:sz w:val="34"/>
          <w:rtl/>
        </w:rPr>
        <w:t xml:space="preserve"> نمی‌</w:t>
      </w:r>
      <w:r w:rsidRPr="00F53526">
        <w:rPr>
          <w:rFonts w:ascii="Arial" w:eastAsia="Arial" w:hAnsi="Arial" w:cs="Nazanin"/>
          <w:b/>
          <w:i/>
          <w:sz w:val="34"/>
          <w:rtl/>
        </w:rPr>
        <w:t>دانست که هیچ ماده فعالی در معجون جادویی وجود ندارد. قبل از تزریق، و</w:t>
      </w:r>
      <w:r w:rsidR="00F53526">
        <w:rPr>
          <w:rFonts w:ascii="Arial" w:eastAsia="Arial" w:hAnsi="Arial" w:cs="Nazanin" w:hint="cs"/>
          <w:b/>
          <w:i/>
          <w:sz w:val="34"/>
          <w:rtl/>
        </w:rPr>
        <w:t>ی</w:t>
      </w:r>
      <w:r w:rsidRPr="00F53526">
        <w:rPr>
          <w:rFonts w:ascii="Arial" w:eastAsia="Arial" w:hAnsi="Arial" w:cs="Nazanin"/>
          <w:b/>
          <w:i/>
          <w:sz w:val="34"/>
          <w:rtl/>
        </w:rPr>
        <w:t>ت ماده سفید مرموز را با محلول گلوکز تعویض کرده بود. تقویت اعتماد به نفس همراه با تشویق جمعیت تمام چیزی بود که ویر</w:t>
      </w:r>
      <w:r w:rsidR="00F53526">
        <w:rPr>
          <w:rFonts w:ascii="Arial" w:eastAsia="Arial" w:hAnsi="Arial" w:cs="Nazanin" w:hint="cs"/>
          <w:b/>
          <w:i/>
          <w:sz w:val="34"/>
          <w:rtl/>
        </w:rPr>
        <w:t>ی</w:t>
      </w:r>
      <w:r w:rsidRPr="00F53526">
        <w:rPr>
          <w:rFonts w:ascii="Arial" w:eastAsia="Arial" w:hAnsi="Arial" w:cs="Nazanin"/>
          <w:b/>
          <w:i/>
          <w:sz w:val="34"/>
          <w:rtl/>
        </w:rPr>
        <w:t>نک به آن نیاز داشت</w:t>
      </w:r>
      <w:bookmarkStart w:id="116" w:name="page117"/>
      <w:bookmarkEnd w:id="116"/>
      <w:r w:rsidR="00F53526">
        <w:rPr>
          <w:rFonts w:ascii="Arial" w:eastAsia="Arial" w:hAnsi="Arial" w:cs="Nazanin" w:hint="cs"/>
          <w:b/>
          <w:i/>
          <w:sz w:val="34"/>
          <w:rtl/>
        </w:rPr>
        <w:t xml:space="preserve"> </w:t>
      </w:r>
      <w:r w:rsidRPr="00F53526">
        <w:rPr>
          <w:rFonts w:ascii="Arial" w:eastAsia="Arial" w:hAnsi="Arial" w:cs="Nazanin"/>
          <w:b/>
          <w:i/>
          <w:sz w:val="34"/>
          <w:rtl/>
        </w:rPr>
        <w:t>بهترین عملکرد خود را انجام دهد حداقل این بار او هیچ قانونی را زیر پا نگذاشته بود.</w:t>
      </w:r>
    </w:p>
    <w:p w14:paraId="4ACB4815" w14:textId="73992B5D" w:rsidR="00F53526" w:rsidRDefault="00F53526" w:rsidP="00F53526">
      <w:pPr>
        <w:bidi/>
        <w:spacing w:line="269" w:lineRule="auto"/>
        <w:ind w:right="719"/>
        <w:jc w:val="both"/>
        <w:rPr>
          <w:rFonts w:ascii="Arial" w:eastAsia="Arial" w:hAnsi="Arial" w:cs="Nazanin"/>
          <w:b/>
          <w:i/>
          <w:sz w:val="34"/>
          <w:rtl/>
        </w:rPr>
      </w:pPr>
    </w:p>
    <w:p w14:paraId="5621718A" w14:textId="5C0DA48E" w:rsidR="00F53526" w:rsidRDefault="00F53526" w:rsidP="00F53526">
      <w:pPr>
        <w:bidi/>
        <w:spacing w:line="269" w:lineRule="auto"/>
        <w:ind w:right="719"/>
        <w:jc w:val="both"/>
        <w:rPr>
          <w:rFonts w:ascii="Arial" w:eastAsia="Arial" w:hAnsi="Arial" w:cs="Nazanin"/>
          <w:b/>
          <w:i/>
          <w:sz w:val="34"/>
          <w:rtl/>
        </w:rPr>
      </w:pPr>
    </w:p>
    <w:p w14:paraId="126ECB3B" w14:textId="3F7762A3" w:rsidR="00F53526" w:rsidRDefault="00F53526" w:rsidP="00F53526">
      <w:pPr>
        <w:bidi/>
        <w:spacing w:line="269" w:lineRule="auto"/>
        <w:ind w:right="719"/>
        <w:jc w:val="both"/>
        <w:rPr>
          <w:rFonts w:ascii="Arial" w:eastAsia="Arial" w:hAnsi="Arial" w:cs="Nazanin"/>
          <w:b/>
          <w:i/>
          <w:sz w:val="34"/>
          <w:rtl/>
        </w:rPr>
      </w:pPr>
    </w:p>
    <w:p w14:paraId="620FD6A3" w14:textId="14AA19BD" w:rsidR="00F53526" w:rsidRDefault="00F53526" w:rsidP="00F53526">
      <w:pPr>
        <w:bidi/>
        <w:spacing w:line="269" w:lineRule="auto"/>
        <w:ind w:right="719"/>
        <w:jc w:val="both"/>
        <w:rPr>
          <w:rFonts w:ascii="Arial" w:eastAsia="Arial" w:hAnsi="Arial" w:cs="Nazanin"/>
          <w:b/>
          <w:i/>
          <w:sz w:val="34"/>
          <w:rtl/>
        </w:rPr>
      </w:pPr>
    </w:p>
    <w:p w14:paraId="5CAA1810" w14:textId="046A04B1" w:rsidR="00F53526" w:rsidRDefault="00F53526" w:rsidP="00F53526">
      <w:pPr>
        <w:bidi/>
        <w:spacing w:line="269" w:lineRule="auto"/>
        <w:ind w:right="719"/>
        <w:jc w:val="both"/>
        <w:rPr>
          <w:rFonts w:ascii="Arial" w:eastAsia="Arial" w:hAnsi="Arial" w:cs="Nazanin"/>
          <w:b/>
          <w:i/>
          <w:sz w:val="34"/>
          <w:rtl/>
        </w:rPr>
      </w:pPr>
    </w:p>
    <w:p w14:paraId="7242BCD6" w14:textId="055342F9" w:rsidR="00F53526" w:rsidRDefault="00F53526" w:rsidP="00F53526">
      <w:pPr>
        <w:bidi/>
        <w:spacing w:line="269" w:lineRule="auto"/>
        <w:ind w:right="719"/>
        <w:jc w:val="both"/>
        <w:rPr>
          <w:rFonts w:ascii="Arial" w:eastAsia="Arial" w:hAnsi="Arial" w:cs="Nazanin"/>
          <w:b/>
          <w:i/>
          <w:sz w:val="34"/>
          <w:rtl/>
        </w:rPr>
      </w:pPr>
    </w:p>
    <w:p w14:paraId="663D0D37" w14:textId="4F30F11D" w:rsidR="00F53526" w:rsidRDefault="00F53526" w:rsidP="00F53526">
      <w:pPr>
        <w:bidi/>
        <w:spacing w:line="269" w:lineRule="auto"/>
        <w:ind w:right="719"/>
        <w:jc w:val="both"/>
        <w:rPr>
          <w:rFonts w:ascii="Arial" w:eastAsia="Arial" w:hAnsi="Arial" w:cs="Nazanin"/>
          <w:b/>
          <w:i/>
          <w:sz w:val="34"/>
          <w:rtl/>
        </w:rPr>
      </w:pPr>
    </w:p>
    <w:p w14:paraId="239EC239" w14:textId="1C8DD2A3" w:rsidR="00F53526" w:rsidRDefault="00F53526" w:rsidP="00F53526">
      <w:pPr>
        <w:bidi/>
        <w:spacing w:line="269" w:lineRule="auto"/>
        <w:ind w:right="719"/>
        <w:jc w:val="both"/>
        <w:rPr>
          <w:rFonts w:ascii="Arial" w:eastAsia="Arial" w:hAnsi="Arial" w:cs="Nazanin"/>
          <w:b/>
          <w:i/>
          <w:sz w:val="34"/>
          <w:rtl/>
        </w:rPr>
      </w:pPr>
    </w:p>
    <w:p w14:paraId="07D66719" w14:textId="473DE02E" w:rsidR="00F53526" w:rsidRDefault="00F53526" w:rsidP="00F53526">
      <w:pPr>
        <w:bidi/>
        <w:spacing w:line="269" w:lineRule="auto"/>
        <w:ind w:right="719"/>
        <w:jc w:val="both"/>
        <w:rPr>
          <w:rFonts w:ascii="Arial" w:eastAsia="Arial" w:hAnsi="Arial" w:cs="Nazanin"/>
          <w:b/>
          <w:i/>
          <w:sz w:val="34"/>
          <w:rtl/>
        </w:rPr>
      </w:pPr>
    </w:p>
    <w:p w14:paraId="2BCE2419" w14:textId="1E4B8F54" w:rsidR="00F53526" w:rsidRDefault="00F53526" w:rsidP="00F53526">
      <w:pPr>
        <w:bidi/>
        <w:spacing w:line="269" w:lineRule="auto"/>
        <w:ind w:right="719"/>
        <w:jc w:val="both"/>
        <w:rPr>
          <w:rFonts w:ascii="Arial" w:eastAsia="Arial" w:hAnsi="Arial" w:cs="Nazanin"/>
          <w:b/>
          <w:i/>
          <w:sz w:val="34"/>
          <w:rtl/>
        </w:rPr>
      </w:pPr>
    </w:p>
    <w:p w14:paraId="53C63E7D" w14:textId="77582B5B" w:rsidR="00F53526" w:rsidRDefault="00F53526" w:rsidP="00F53526">
      <w:pPr>
        <w:bidi/>
        <w:spacing w:line="269" w:lineRule="auto"/>
        <w:ind w:right="719"/>
        <w:jc w:val="both"/>
        <w:rPr>
          <w:rFonts w:ascii="Arial" w:eastAsia="Arial" w:hAnsi="Arial" w:cs="Nazanin"/>
          <w:b/>
          <w:i/>
          <w:sz w:val="34"/>
          <w:rtl/>
        </w:rPr>
      </w:pPr>
    </w:p>
    <w:p w14:paraId="0C843C1F" w14:textId="480320B1" w:rsidR="00F53526" w:rsidRDefault="00F53526" w:rsidP="00F53526">
      <w:pPr>
        <w:bidi/>
        <w:spacing w:line="269" w:lineRule="auto"/>
        <w:ind w:right="719"/>
        <w:jc w:val="both"/>
        <w:rPr>
          <w:rFonts w:ascii="Arial" w:eastAsia="Arial" w:hAnsi="Arial" w:cs="Nazanin"/>
          <w:b/>
          <w:i/>
          <w:sz w:val="34"/>
          <w:rtl/>
        </w:rPr>
      </w:pPr>
    </w:p>
    <w:p w14:paraId="3B09FF51" w14:textId="0994982D" w:rsidR="00F53526" w:rsidRDefault="00F53526" w:rsidP="00F53526">
      <w:pPr>
        <w:bidi/>
        <w:spacing w:line="269" w:lineRule="auto"/>
        <w:ind w:right="719"/>
        <w:jc w:val="both"/>
        <w:rPr>
          <w:rFonts w:ascii="Arial" w:eastAsia="Arial" w:hAnsi="Arial" w:cs="Nazanin"/>
          <w:b/>
          <w:i/>
          <w:sz w:val="34"/>
          <w:rtl/>
        </w:rPr>
      </w:pPr>
    </w:p>
    <w:p w14:paraId="249EB058" w14:textId="76DFEA12" w:rsidR="00F53526" w:rsidRDefault="00F53526" w:rsidP="00F53526">
      <w:pPr>
        <w:bidi/>
        <w:spacing w:line="269" w:lineRule="auto"/>
        <w:ind w:right="719"/>
        <w:jc w:val="both"/>
        <w:rPr>
          <w:rFonts w:ascii="Arial" w:eastAsia="Arial" w:hAnsi="Arial" w:cs="Nazanin"/>
          <w:b/>
          <w:i/>
          <w:sz w:val="34"/>
          <w:rtl/>
        </w:rPr>
      </w:pPr>
    </w:p>
    <w:p w14:paraId="0723A709" w14:textId="7DCBA65C" w:rsidR="00F53526" w:rsidRDefault="00F53526" w:rsidP="00F53526">
      <w:pPr>
        <w:bidi/>
        <w:spacing w:line="269" w:lineRule="auto"/>
        <w:ind w:right="719"/>
        <w:jc w:val="both"/>
        <w:rPr>
          <w:rFonts w:ascii="Arial" w:eastAsia="Arial" w:hAnsi="Arial" w:cs="Nazanin"/>
          <w:b/>
          <w:i/>
          <w:sz w:val="34"/>
          <w:rtl/>
        </w:rPr>
      </w:pPr>
    </w:p>
    <w:p w14:paraId="08BA0A11" w14:textId="6420DE5A" w:rsidR="00F53526" w:rsidRDefault="00F53526" w:rsidP="00F53526">
      <w:pPr>
        <w:bidi/>
        <w:spacing w:line="269" w:lineRule="auto"/>
        <w:ind w:right="719"/>
        <w:jc w:val="both"/>
        <w:rPr>
          <w:rFonts w:ascii="Arial" w:eastAsia="Arial" w:hAnsi="Arial" w:cs="Nazanin"/>
          <w:b/>
          <w:i/>
          <w:sz w:val="34"/>
          <w:rtl/>
        </w:rPr>
      </w:pPr>
    </w:p>
    <w:p w14:paraId="5BFF1B07" w14:textId="64BCD0CE" w:rsidR="00F53526" w:rsidRDefault="00F53526" w:rsidP="00F53526">
      <w:pPr>
        <w:bidi/>
        <w:spacing w:line="269" w:lineRule="auto"/>
        <w:ind w:right="719"/>
        <w:jc w:val="both"/>
        <w:rPr>
          <w:rFonts w:ascii="Arial" w:eastAsia="Arial" w:hAnsi="Arial" w:cs="Nazanin"/>
          <w:b/>
          <w:i/>
          <w:sz w:val="34"/>
          <w:rtl/>
        </w:rPr>
      </w:pPr>
    </w:p>
    <w:p w14:paraId="3AA352F1" w14:textId="26B1B4CE" w:rsidR="00F53526" w:rsidRDefault="00F53526" w:rsidP="00F53526">
      <w:pPr>
        <w:bidi/>
        <w:spacing w:line="269" w:lineRule="auto"/>
        <w:ind w:right="719"/>
        <w:jc w:val="both"/>
        <w:rPr>
          <w:rFonts w:ascii="Arial" w:eastAsia="Arial" w:hAnsi="Arial" w:cs="Nazanin"/>
          <w:b/>
          <w:i/>
          <w:sz w:val="34"/>
          <w:rtl/>
        </w:rPr>
      </w:pPr>
    </w:p>
    <w:p w14:paraId="0A7200BB" w14:textId="5292BAC2" w:rsidR="00F53526" w:rsidRDefault="00F53526" w:rsidP="00F53526">
      <w:pPr>
        <w:bidi/>
        <w:spacing w:line="269" w:lineRule="auto"/>
        <w:ind w:right="719"/>
        <w:jc w:val="both"/>
        <w:rPr>
          <w:rFonts w:ascii="Arial" w:eastAsia="Arial" w:hAnsi="Arial" w:cs="Nazanin"/>
          <w:b/>
          <w:i/>
          <w:sz w:val="34"/>
          <w:rtl/>
        </w:rPr>
      </w:pPr>
    </w:p>
    <w:p w14:paraId="6213807D" w14:textId="77777777" w:rsidR="00F53526" w:rsidRPr="00F53526" w:rsidRDefault="00F53526" w:rsidP="00F53526">
      <w:pPr>
        <w:bidi/>
        <w:spacing w:line="269" w:lineRule="auto"/>
        <w:ind w:right="719"/>
        <w:jc w:val="both"/>
        <w:rPr>
          <w:rFonts w:ascii="Arial" w:eastAsia="Arial" w:hAnsi="Arial" w:cs="Nazanin"/>
          <w:b/>
          <w:i/>
          <w:sz w:val="34"/>
          <w:rtl/>
        </w:rPr>
      </w:pPr>
    </w:p>
    <w:p w14:paraId="7F07C7DB" w14:textId="77777777" w:rsidR="0007272E" w:rsidRDefault="0007272E">
      <w:pPr>
        <w:bidi/>
        <w:spacing w:line="157" w:lineRule="exact"/>
        <w:rPr>
          <w:rFonts w:ascii="Times New Roman" w:eastAsia="Times New Roman" w:hAnsi="Times New Roman"/>
          <w:rtl/>
        </w:rPr>
      </w:pPr>
    </w:p>
    <w:p w14:paraId="688B0CCD" w14:textId="3754BE90" w:rsidR="0007272E" w:rsidRDefault="005958FC">
      <w:pPr>
        <w:bidi/>
        <w:spacing w:line="280" w:lineRule="auto"/>
        <w:ind w:left="720" w:right="719" w:firstLine="300"/>
        <w:jc w:val="both"/>
        <w:rPr>
          <w:rFonts w:ascii="Arial" w:eastAsia="Arial" w:hAnsi="Arial"/>
          <w:color w:val="0000EE"/>
          <w:sz w:val="44"/>
          <w:vertAlign w:val="superscript"/>
          <w:rtl/>
        </w:rPr>
      </w:pPr>
      <w:r w:rsidRPr="00F53526">
        <w:rPr>
          <w:rFonts w:ascii="Arial" w:eastAsia="Arial" w:hAnsi="Arial" w:cs="Nazanin"/>
          <w:b/>
          <w:i/>
          <w:sz w:val="34"/>
          <w:rtl/>
        </w:rPr>
        <w:t>و</w:t>
      </w:r>
      <w:r w:rsidR="00F53526">
        <w:rPr>
          <w:rFonts w:ascii="Arial" w:eastAsia="Arial" w:hAnsi="Arial" w:cs="Nazanin" w:hint="cs"/>
          <w:b/>
          <w:i/>
          <w:sz w:val="34"/>
          <w:rtl/>
        </w:rPr>
        <w:t>ی</w:t>
      </w:r>
      <w:r w:rsidRPr="00F53526">
        <w:rPr>
          <w:rFonts w:ascii="Arial" w:eastAsia="Arial" w:hAnsi="Arial" w:cs="Nazanin"/>
          <w:b/>
          <w:i/>
          <w:sz w:val="34"/>
          <w:rtl/>
        </w:rPr>
        <w:t xml:space="preserve">ت بعداً در زندگی نامه خود نوشت: «هیچ جایگزینی برای خودباوری وجود ندارد». هیچ دارویی موثرتر از مردم برای ریچارد وجود نداشت. چند تزریق آلز ریچارد به </w:t>
      </w:r>
      <w:r w:rsidR="001F1997">
        <w:rPr>
          <w:rFonts w:ascii="Arial" w:eastAsia="Arial" w:hAnsi="Arial" w:cs="Nazanin" w:hint="cs"/>
          <w:b/>
          <w:i/>
          <w:sz w:val="34"/>
          <w:rtl/>
        </w:rPr>
        <w:t>در</w:t>
      </w:r>
      <w:r w:rsidRPr="00F53526">
        <w:rPr>
          <w:rFonts w:ascii="Arial" w:eastAsia="Arial" w:hAnsi="Arial" w:cs="Nazanin"/>
          <w:b/>
          <w:i/>
          <w:sz w:val="34"/>
          <w:rtl/>
        </w:rPr>
        <w:t xml:space="preserve"> رگ</w:t>
      </w:r>
      <w:r w:rsidR="00060D92">
        <w:rPr>
          <w:rFonts w:ascii="Arial" w:eastAsia="Arial" w:hAnsi="Arial" w:cs="Nazanin"/>
          <w:b/>
          <w:i/>
          <w:sz w:val="34"/>
          <w:rtl/>
        </w:rPr>
        <w:t>‌‌هایش</w:t>
      </w:r>
      <w:r w:rsidR="0037598F">
        <w:rPr>
          <w:rFonts w:ascii="Arial" w:eastAsia="Arial" w:hAnsi="Arial" w:cs="Nazanin"/>
          <w:b/>
          <w:i/>
          <w:sz w:val="34"/>
          <w:rtl/>
        </w:rPr>
        <w:t xml:space="preserve">‌‌، </w:t>
      </w:r>
      <w:r w:rsidRPr="00F53526">
        <w:rPr>
          <w:rFonts w:ascii="Arial" w:eastAsia="Arial" w:hAnsi="Arial" w:cs="Nazanin"/>
          <w:b/>
          <w:i/>
          <w:sz w:val="34"/>
          <w:rtl/>
        </w:rPr>
        <w:t>تحسین بزرگی برای بالا بردن آستانه دردش، دوره عبادتی برای اینکه او احساس شکست ناپذیری کند. این همان ابزاری بود که ریچارد نیاز داشت.</w:t>
      </w:r>
      <w:r w:rsidR="00000000">
        <w:fldChar w:fldCharType="begin"/>
      </w:r>
      <w:r w:rsidR="00000000">
        <w:instrText>HYPERLINK \l "page317"</w:instrText>
      </w:r>
      <w:r w:rsidR="00000000">
        <w:fldChar w:fldCharType="separate"/>
      </w:r>
      <w:r>
        <w:rPr>
          <w:rFonts w:ascii="Arial" w:eastAsia="Arial" w:hAnsi="Arial"/>
          <w:color w:val="0000EE"/>
          <w:sz w:val="44"/>
          <w:vertAlign w:val="superscript"/>
          <w:rtl/>
        </w:rPr>
        <w:t>1</w:t>
      </w:r>
      <w:r w:rsidR="00000000">
        <w:rPr>
          <w:rFonts w:ascii="Arial" w:eastAsia="Arial" w:hAnsi="Arial"/>
          <w:color w:val="0000EE"/>
          <w:sz w:val="44"/>
          <w:vertAlign w:val="superscript"/>
        </w:rPr>
        <w:fldChar w:fldCharType="end"/>
      </w:r>
    </w:p>
    <w:p w14:paraId="3976F235" w14:textId="77777777" w:rsidR="0007272E" w:rsidRDefault="005958FC">
      <w:pPr>
        <w:bidi/>
        <w:spacing w:line="238" w:lineRule="auto"/>
        <w:jc w:val="center"/>
        <w:rPr>
          <w:rFonts w:ascii="Arial" w:eastAsia="Arial" w:hAnsi="Arial"/>
          <w:sz w:val="30"/>
          <w:rtl/>
        </w:rPr>
      </w:pPr>
      <w:r>
        <w:rPr>
          <w:rFonts w:ascii="Arial" w:eastAsia="Arial" w:hAnsi="Arial"/>
          <w:sz w:val="30"/>
          <w:rtl/>
        </w:rPr>
        <w:t>* * *</w:t>
      </w:r>
    </w:p>
    <w:p w14:paraId="2336BE03" w14:textId="77777777" w:rsidR="0007272E" w:rsidRDefault="0007272E">
      <w:pPr>
        <w:bidi/>
        <w:spacing w:line="199" w:lineRule="exact"/>
        <w:rPr>
          <w:rFonts w:ascii="Times New Roman" w:eastAsia="Times New Roman" w:hAnsi="Times New Roman"/>
          <w:rtl/>
        </w:rPr>
      </w:pPr>
    </w:p>
    <w:p w14:paraId="06243C01" w14:textId="48AAFD96" w:rsidR="0007272E" w:rsidRDefault="005958FC">
      <w:pPr>
        <w:bidi/>
        <w:spacing w:line="270" w:lineRule="auto"/>
        <w:ind w:left="720" w:right="719"/>
        <w:jc w:val="both"/>
        <w:rPr>
          <w:rFonts w:ascii="Arial" w:eastAsia="Arial" w:hAnsi="Arial" w:cs="Nazanin"/>
          <w:b/>
          <w:i/>
          <w:sz w:val="34"/>
          <w:rtl/>
        </w:rPr>
      </w:pPr>
      <w:r w:rsidRPr="004C308D">
        <w:rPr>
          <w:rFonts w:ascii="Arial" w:eastAsia="Arial" w:hAnsi="Arial" w:cs="Nazanin"/>
          <w:b/>
          <w:i/>
          <w:sz w:val="34"/>
          <w:rtl/>
        </w:rPr>
        <w:t>داستان</w:t>
      </w:r>
      <w:r w:rsidR="00060D92">
        <w:rPr>
          <w:rFonts w:ascii="Arial" w:eastAsia="Arial" w:hAnsi="Arial" w:cs="Nazanin"/>
          <w:b/>
          <w:i/>
          <w:sz w:val="34"/>
          <w:rtl/>
        </w:rPr>
        <w:t xml:space="preserve">‌های </w:t>
      </w:r>
      <w:r w:rsidRPr="004C308D">
        <w:rPr>
          <w:rFonts w:ascii="Arial" w:eastAsia="Arial" w:hAnsi="Arial" w:cs="Nazanin"/>
          <w:b/>
          <w:i/>
          <w:sz w:val="34"/>
          <w:rtl/>
        </w:rPr>
        <w:t>چنین افزایش عملکرد چشمگیری در ورزش رایج است. شما</w:t>
      </w:r>
      <w:r w:rsidR="00060D92">
        <w:rPr>
          <w:rFonts w:ascii="Arial" w:eastAsia="Arial" w:hAnsi="Arial" w:cs="Nazanin"/>
          <w:b/>
          <w:i/>
          <w:sz w:val="34"/>
          <w:rtl/>
        </w:rPr>
        <w:t xml:space="preserve"> می‌</w:t>
      </w:r>
      <w:r w:rsidRPr="004C308D">
        <w:rPr>
          <w:rFonts w:ascii="Arial" w:eastAsia="Arial" w:hAnsi="Arial" w:cs="Nazanin"/>
          <w:b/>
          <w:i/>
          <w:sz w:val="34"/>
          <w:rtl/>
        </w:rPr>
        <w:t xml:space="preserve">توانید بدن خود را هر روز و هر روز برای سالیان متمادی تمرین دهید </w:t>
      </w:r>
      <w:r w:rsidRPr="004C308D">
        <w:rPr>
          <w:rFonts w:ascii="Arial" w:eastAsia="Arial" w:hAnsi="Arial" w:hint="cs"/>
          <w:b/>
          <w:i/>
          <w:sz w:val="34"/>
          <w:rtl/>
        </w:rPr>
        <w:t>–</w:t>
      </w:r>
      <w:r w:rsidRPr="004C308D">
        <w:rPr>
          <w:rFonts w:ascii="Arial" w:eastAsia="Arial" w:hAnsi="Arial" w:cs="Nazanin"/>
          <w:b/>
          <w:i/>
          <w:sz w:val="34"/>
          <w:rtl/>
        </w:rPr>
        <w:t xml:space="preserve"> </w:t>
      </w:r>
      <w:r w:rsidRPr="004C308D">
        <w:rPr>
          <w:rFonts w:ascii="Arial" w:eastAsia="Arial" w:hAnsi="Arial" w:cs="Nazanin" w:hint="cs"/>
          <w:b/>
          <w:i/>
          <w:sz w:val="34"/>
          <w:rtl/>
        </w:rPr>
        <w:t>اما</w:t>
      </w:r>
      <w:r w:rsidRPr="004C308D">
        <w:rPr>
          <w:rFonts w:ascii="Arial" w:eastAsia="Arial" w:hAnsi="Arial" w:cs="Nazanin"/>
          <w:b/>
          <w:i/>
          <w:sz w:val="34"/>
          <w:rtl/>
        </w:rPr>
        <w:t xml:space="preserve"> </w:t>
      </w:r>
      <w:r w:rsidRPr="004C308D">
        <w:rPr>
          <w:rFonts w:ascii="Arial" w:eastAsia="Arial" w:hAnsi="Arial" w:cs="Nazanin" w:hint="cs"/>
          <w:b/>
          <w:i/>
          <w:sz w:val="34"/>
          <w:rtl/>
        </w:rPr>
        <w:t>در</w:t>
      </w:r>
      <w:r w:rsidRPr="004C308D">
        <w:rPr>
          <w:rFonts w:ascii="Arial" w:eastAsia="Arial" w:hAnsi="Arial" w:cs="Nazanin"/>
          <w:b/>
          <w:i/>
          <w:sz w:val="34"/>
          <w:rtl/>
        </w:rPr>
        <w:t xml:space="preserve"> </w:t>
      </w:r>
      <w:r w:rsidRPr="004C308D">
        <w:rPr>
          <w:rFonts w:ascii="Arial" w:eastAsia="Arial" w:hAnsi="Arial" w:cs="Nazanin" w:hint="cs"/>
          <w:b/>
          <w:i/>
          <w:sz w:val="34"/>
          <w:rtl/>
        </w:rPr>
        <w:t>نهایت</w:t>
      </w:r>
      <w:r w:rsidRPr="004C308D">
        <w:rPr>
          <w:rFonts w:ascii="Arial" w:eastAsia="Arial" w:hAnsi="Arial" w:cs="Nazanin"/>
          <w:b/>
          <w:i/>
          <w:sz w:val="34"/>
          <w:rtl/>
        </w:rPr>
        <w:t xml:space="preserve"> </w:t>
      </w:r>
      <w:r w:rsidRPr="004C308D">
        <w:rPr>
          <w:rFonts w:ascii="Arial" w:eastAsia="Arial" w:hAnsi="Arial" w:cs="Nazanin" w:hint="cs"/>
          <w:b/>
          <w:i/>
          <w:sz w:val="34"/>
          <w:rtl/>
        </w:rPr>
        <w:t>این</w:t>
      </w:r>
      <w:r w:rsidRPr="004C308D">
        <w:rPr>
          <w:rFonts w:ascii="Arial" w:eastAsia="Arial" w:hAnsi="Arial" w:cs="Nazanin"/>
          <w:b/>
          <w:i/>
          <w:sz w:val="34"/>
          <w:rtl/>
        </w:rPr>
        <w:t xml:space="preserve"> </w:t>
      </w:r>
      <w:r w:rsidRPr="004C308D">
        <w:rPr>
          <w:rFonts w:ascii="Arial" w:eastAsia="Arial" w:hAnsi="Arial" w:cs="Nazanin" w:hint="cs"/>
          <w:b/>
          <w:i/>
          <w:sz w:val="34"/>
          <w:rtl/>
        </w:rPr>
        <w:t>طرز</w:t>
      </w:r>
      <w:r w:rsidRPr="004C308D">
        <w:rPr>
          <w:rFonts w:ascii="Arial" w:eastAsia="Arial" w:hAnsi="Arial" w:cs="Nazanin"/>
          <w:b/>
          <w:i/>
          <w:sz w:val="34"/>
          <w:rtl/>
        </w:rPr>
        <w:t xml:space="preserve"> </w:t>
      </w:r>
      <w:r w:rsidRPr="004C308D">
        <w:rPr>
          <w:rFonts w:ascii="Arial" w:eastAsia="Arial" w:hAnsi="Arial" w:cs="Nazanin" w:hint="cs"/>
          <w:b/>
          <w:i/>
          <w:sz w:val="34"/>
          <w:rtl/>
        </w:rPr>
        <w:t>فکر</w:t>
      </w:r>
      <w:r w:rsidRPr="004C308D">
        <w:rPr>
          <w:rFonts w:ascii="Arial" w:eastAsia="Arial" w:hAnsi="Arial" w:cs="Nazanin"/>
          <w:b/>
          <w:i/>
          <w:sz w:val="34"/>
          <w:rtl/>
        </w:rPr>
        <w:t xml:space="preserve"> </w:t>
      </w:r>
      <w:r w:rsidRPr="004C308D">
        <w:rPr>
          <w:rFonts w:ascii="Arial" w:eastAsia="Arial" w:hAnsi="Arial" w:cs="Nazanin" w:hint="cs"/>
          <w:b/>
          <w:i/>
          <w:sz w:val="34"/>
          <w:rtl/>
        </w:rPr>
        <w:t>شماست</w:t>
      </w:r>
      <w:r w:rsidRPr="004C308D">
        <w:rPr>
          <w:rFonts w:ascii="Arial" w:eastAsia="Arial" w:hAnsi="Arial" w:cs="Nazanin"/>
          <w:b/>
          <w:i/>
          <w:sz w:val="34"/>
          <w:rtl/>
        </w:rPr>
        <w:t xml:space="preserve"> </w:t>
      </w:r>
      <w:r w:rsidRPr="004C308D">
        <w:rPr>
          <w:rFonts w:ascii="Arial" w:eastAsia="Arial" w:hAnsi="Arial" w:cs="Nazanin" w:hint="cs"/>
          <w:b/>
          <w:i/>
          <w:sz w:val="34"/>
          <w:rtl/>
        </w:rPr>
        <w:t>که</w:t>
      </w:r>
      <w:r w:rsidRPr="004C308D">
        <w:rPr>
          <w:rFonts w:ascii="Arial" w:eastAsia="Arial" w:hAnsi="Arial" w:cs="Nazanin"/>
          <w:b/>
          <w:i/>
          <w:sz w:val="34"/>
          <w:rtl/>
        </w:rPr>
        <w:t xml:space="preserve"> </w:t>
      </w:r>
      <w:r w:rsidRPr="004C308D">
        <w:rPr>
          <w:rFonts w:ascii="Arial" w:eastAsia="Arial" w:hAnsi="Arial" w:cs="Nazanin" w:hint="cs"/>
          <w:b/>
          <w:i/>
          <w:sz w:val="34"/>
          <w:rtl/>
        </w:rPr>
        <w:t>محدودیت</w:t>
      </w:r>
      <w:r w:rsidR="00060D92">
        <w:rPr>
          <w:rFonts w:ascii="Arial" w:eastAsia="Arial" w:hAnsi="Arial" w:cs="Nazanin"/>
          <w:b/>
          <w:i/>
          <w:sz w:val="34"/>
          <w:rtl/>
        </w:rPr>
        <w:t xml:space="preserve">‌های </w:t>
      </w:r>
      <w:r w:rsidRPr="004C308D">
        <w:rPr>
          <w:rFonts w:ascii="Arial" w:eastAsia="Arial" w:hAnsi="Arial" w:cs="Nazanin" w:hint="cs"/>
          <w:b/>
          <w:i/>
          <w:sz w:val="34"/>
          <w:rtl/>
        </w:rPr>
        <w:t>فیزیکی</w:t>
      </w:r>
      <w:r w:rsidRPr="004C308D">
        <w:rPr>
          <w:rFonts w:ascii="Arial" w:eastAsia="Arial" w:hAnsi="Arial" w:cs="Nazanin"/>
          <w:b/>
          <w:i/>
          <w:sz w:val="34"/>
          <w:rtl/>
        </w:rPr>
        <w:t xml:space="preserve"> </w:t>
      </w:r>
      <w:r w:rsidRPr="004C308D">
        <w:rPr>
          <w:rFonts w:ascii="Arial" w:eastAsia="Arial" w:hAnsi="Arial" w:cs="Nazanin" w:hint="cs"/>
          <w:b/>
          <w:i/>
          <w:sz w:val="34"/>
          <w:rtl/>
        </w:rPr>
        <w:t>شما</w:t>
      </w:r>
      <w:r w:rsidRPr="004C308D">
        <w:rPr>
          <w:rFonts w:ascii="Arial" w:eastAsia="Arial" w:hAnsi="Arial" w:cs="Nazanin"/>
          <w:b/>
          <w:i/>
          <w:sz w:val="34"/>
          <w:rtl/>
        </w:rPr>
        <w:t xml:space="preserve"> </w:t>
      </w:r>
      <w:r w:rsidRPr="004C308D">
        <w:rPr>
          <w:rFonts w:ascii="Arial" w:eastAsia="Arial" w:hAnsi="Arial" w:cs="Nazanin" w:hint="cs"/>
          <w:b/>
          <w:i/>
          <w:sz w:val="34"/>
          <w:rtl/>
        </w:rPr>
        <w:t>را</w:t>
      </w:r>
      <w:r w:rsidRPr="004C308D">
        <w:rPr>
          <w:rFonts w:ascii="Arial" w:eastAsia="Arial" w:hAnsi="Arial" w:cs="Nazanin"/>
          <w:b/>
          <w:i/>
          <w:sz w:val="34"/>
          <w:rtl/>
        </w:rPr>
        <w:t xml:space="preserve"> </w:t>
      </w:r>
      <w:r w:rsidRPr="004C308D">
        <w:rPr>
          <w:rFonts w:ascii="Arial" w:eastAsia="Arial" w:hAnsi="Arial" w:cs="Nazanin" w:hint="cs"/>
          <w:b/>
          <w:i/>
          <w:sz w:val="34"/>
          <w:rtl/>
        </w:rPr>
        <w:t>تعیین</w:t>
      </w:r>
      <w:r w:rsidR="00060D92">
        <w:rPr>
          <w:rFonts w:ascii="Arial" w:eastAsia="Arial" w:hAnsi="Arial" w:cs="Nazanin"/>
          <w:b/>
          <w:i/>
          <w:sz w:val="34"/>
          <w:rtl/>
        </w:rPr>
        <w:t xml:space="preserve"> می‌</w:t>
      </w:r>
      <w:r w:rsidRPr="004C308D">
        <w:rPr>
          <w:rFonts w:ascii="Arial" w:eastAsia="Arial" w:hAnsi="Arial" w:cs="Nazanin" w:hint="cs"/>
          <w:b/>
          <w:i/>
          <w:sz w:val="34"/>
          <w:rtl/>
        </w:rPr>
        <w:t>کند</w:t>
      </w:r>
      <w:r w:rsidRPr="004C308D">
        <w:rPr>
          <w:rFonts w:ascii="Arial" w:eastAsia="Arial" w:hAnsi="Arial" w:cs="Nazanin"/>
          <w:b/>
          <w:i/>
          <w:sz w:val="34"/>
          <w:rtl/>
        </w:rPr>
        <w:t>.</w:t>
      </w:r>
    </w:p>
    <w:p w14:paraId="755E669D" w14:textId="44C1086B" w:rsidR="004C308D" w:rsidRPr="004C308D" w:rsidRDefault="004C308D" w:rsidP="004C308D">
      <w:pPr>
        <w:bidi/>
        <w:spacing w:line="270" w:lineRule="auto"/>
        <w:ind w:left="720" w:right="719"/>
        <w:jc w:val="both"/>
        <w:rPr>
          <w:rFonts w:ascii="Arial" w:eastAsia="Arial" w:hAnsi="Arial" w:cs="Nazanin"/>
          <w:b/>
          <w:i/>
          <w:sz w:val="34"/>
          <w:rtl/>
        </w:rPr>
      </w:pPr>
      <w:r w:rsidRPr="004C308D">
        <w:rPr>
          <w:rFonts w:ascii="Arial" w:eastAsia="Arial" w:hAnsi="Arial" w:cs="Nazanin"/>
          <w:b/>
          <w:i/>
          <w:sz w:val="34"/>
          <w:rtl/>
        </w:rPr>
        <w:t>ذهن، همه چ</w:t>
      </w:r>
      <w:r w:rsidRPr="004C308D">
        <w:rPr>
          <w:rFonts w:ascii="Arial" w:eastAsia="Arial" w:hAnsi="Arial" w:cs="Nazanin" w:hint="cs"/>
          <w:b/>
          <w:i/>
          <w:sz w:val="34"/>
          <w:rtl/>
        </w:rPr>
        <w:t>ی</w:t>
      </w:r>
      <w:r w:rsidRPr="004C308D">
        <w:rPr>
          <w:rFonts w:ascii="Arial" w:eastAsia="Arial" w:hAnsi="Arial" w:cs="Nazanin" w:hint="eastAsia"/>
          <w:b/>
          <w:i/>
          <w:sz w:val="34"/>
          <w:rtl/>
        </w:rPr>
        <w:t>ز</w:t>
      </w:r>
      <w:r w:rsidRPr="004C308D">
        <w:rPr>
          <w:rFonts w:ascii="Arial" w:eastAsia="Arial" w:hAnsi="Arial" w:cs="Nazanin"/>
          <w:b/>
          <w:i/>
          <w:sz w:val="34"/>
          <w:rtl/>
        </w:rPr>
        <w:t xml:space="preserve"> است؛ عضلات، تکه</w:t>
      </w:r>
      <w:r w:rsidR="00060D92">
        <w:rPr>
          <w:rFonts w:ascii="Arial" w:eastAsia="Arial" w:hAnsi="Arial" w:cs="Nazanin"/>
          <w:b/>
          <w:i/>
          <w:sz w:val="34"/>
          <w:rtl/>
        </w:rPr>
        <w:t xml:space="preserve">‌هایی </w:t>
      </w:r>
      <w:r w:rsidRPr="004C308D">
        <w:rPr>
          <w:rFonts w:ascii="Arial" w:eastAsia="Arial" w:hAnsi="Arial" w:cs="Nazanin"/>
          <w:b/>
          <w:i/>
          <w:sz w:val="34"/>
          <w:rtl/>
        </w:rPr>
        <w:t>از لاست</w:t>
      </w:r>
      <w:r w:rsidRPr="004C308D">
        <w:rPr>
          <w:rFonts w:ascii="Arial" w:eastAsia="Arial" w:hAnsi="Arial" w:cs="Nazanin" w:hint="cs"/>
          <w:b/>
          <w:i/>
          <w:sz w:val="34"/>
          <w:rtl/>
        </w:rPr>
        <w:t>ی</w:t>
      </w:r>
      <w:r w:rsidRPr="004C308D">
        <w:rPr>
          <w:rFonts w:ascii="Arial" w:eastAsia="Arial" w:hAnsi="Arial" w:cs="Nazanin" w:hint="eastAsia"/>
          <w:b/>
          <w:i/>
          <w:sz w:val="34"/>
          <w:rtl/>
        </w:rPr>
        <w:t>ک</w:t>
      </w:r>
      <w:r w:rsidRPr="004C308D">
        <w:rPr>
          <w:rFonts w:ascii="Arial" w:eastAsia="Arial" w:hAnsi="Arial" w:cs="Nazanin"/>
          <w:b/>
          <w:i/>
          <w:sz w:val="34"/>
          <w:rtl/>
        </w:rPr>
        <w:t>. همه آنچه هستم، به دل</w:t>
      </w:r>
      <w:r w:rsidRPr="004C308D">
        <w:rPr>
          <w:rFonts w:ascii="Arial" w:eastAsia="Arial" w:hAnsi="Arial" w:cs="Nazanin" w:hint="cs"/>
          <w:b/>
          <w:i/>
          <w:sz w:val="34"/>
          <w:rtl/>
        </w:rPr>
        <w:t>ی</w:t>
      </w:r>
      <w:r w:rsidRPr="004C308D">
        <w:rPr>
          <w:rFonts w:ascii="Arial" w:eastAsia="Arial" w:hAnsi="Arial" w:cs="Nazanin" w:hint="eastAsia"/>
          <w:b/>
          <w:i/>
          <w:sz w:val="34"/>
          <w:rtl/>
        </w:rPr>
        <w:t>ل</w:t>
      </w:r>
      <w:r w:rsidRPr="004C308D">
        <w:rPr>
          <w:rFonts w:ascii="Arial" w:eastAsia="Arial" w:hAnsi="Arial" w:cs="Nazanin"/>
          <w:b/>
          <w:i/>
          <w:sz w:val="34"/>
          <w:rtl/>
        </w:rPr>
        <w:t xml:space="preserve"> ذهنم هستم</w:t>
      </w:r>
      <w:r>
        <w:rPr>
          <w:rFonts w:ascii="Arial" w:eastAsia="Arial" w:hAnsi="Arial" w:cs="Nazanin" w:hint="cs"/>
          <w:b/>
          <w:i/>
          <w:sz w:val="34"/>
          <w:rtl/>
        </w:rPr>
        <w:t xml:space="preserve">. </w:t>
      </w:r>
      <w:r w:rsidRPr="004C308D">
        <w:rPr>
          <w:rFonts w:ascii="Arial" w:eastAsia="Arial" w:hAnsi="Arial" w:cs="Nazanin" w:hint="eastAsia"/>
          <w:b/>
          <w:i/>
          <w:sz w:val="34"/>
          <w:rtl/>
        </w:rPr>
        <w:t>ا</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جمله توسط پاآو نورم</w:t>
      </w:r>
      <w:r w:rsidRPr="004C308D">
        <w:rPr>
          <w:rFonts w:ascii="Arial" w:eastAsia="Arial" w:hAnsi="Arial" w:cs="Nazanin" w:hint="cs"/>
          <w:b/>
          <w:i/>
          <w:sz w:val="34"/>
          <w:rtl/>
        </w:rPr>
        <w:t>ی</w:t>
      </w:r>
      <w:r w:rsidRPr="004C308D">
        <w:rPr>
          <w:rFonts w:ascii="Arial" w:eastAsia="Arial" w:hAnsi="Arial" w:cs="Nazanin" w:hint="eastAsia"/>
          <w:b/>
          <w:i/>
          <w:sz w:val="34"/>
          <w:rtl/>
        </w:rPr>
        <w:t>،</w:t>
      </w:r>
      <w:r w:rsidRPr="004C308D">
        <w:rPr>
          <w:rFonts w:ascii="Arial" w:eastAsia="Arial" w:hAnsi="Arial" w:cs="Nazanin"/>
          <w:b/>
          <w:i/>
          <w:sz w:val="34"/>
          <w:rtl/>
        </w:rPr>
        <w:t xml:space="preserve"> دونده دو و م</w:t>
      </w:r>
      <w:r w:rsidRPr="004C308D">
        <w:rPr>
          <w:rFonts w:ascii="Arial" w:eastAsia="Arial" w:hAnsi="Arial" w:cs="Nazanin" w:hint="cs"/>
          <w:b/>
          <w:i/>
          <w:sz w:val="34"/>
          <w:rtl/>
        </w:rPr>
        <w:t>ی</w:t>
      </w:r>
      <w:r w:rsidRPr="004C308D">
        <w:rPr>
          <w:rFonts w:ascii="Arial" w:eastAsia="Arial" w:hAnsi="Arial" w:cs="Nazanin" w:hint="eastAsia"/>
          <w:b/>
          <w:i/>
          <w:sz w:val="34"/>
          <w:rtl/>
        </w:rPr>
        <w:t>دان</w:t>
      </w:r>
      <w:r w:rsidRPr="004C308D">
        <w:rPr>
          <w:rFonts w:ascii="Arial" w:eastAsia="Arial" w:hAnsi="Arial" w:cs="Nazanin" w:hint="cs"/>
          <w:b/>
          <w:i/>
          <w:sz w:val="34"/>
          <w:rtl/>
        </w:rPr>
        <w:t>ی</w:t>
      </w:r>
      <w:r w:rsidRPr="004C308D">
        <w:rPr>
          <w:rFonts w:ascii="Arial" w:eastAsia="Arial" w:hAnsi="Arial" w:cs="Nazanin"/>
          <w:b/>
          <w:i/>
          <w:sz w:val="34"/>
          <w:rtl/>
        </w:rPr>
        <w:t xml:space="preserve"> م</w:t>
      </w:r>
      <w:r w:rsidRPr="004C308D">
        <w:rPr>
          <w:rFonts w:ascii="Arial" w:eastAsia="Arial" w:hAnsi="Arial" w:cs="Nazanin" w:hint="cs"/>
          <w:b/>
          <w:i/>
          <w:sz w:val="34"/>
          <w:rtl/>
        </w:rPr>
        <w:t>ی</w:t>
      </w:r>
      <w:r w:rsidRPr="004C308D">
        <w:rPr>
          <w:rFonts w:ascii="Arial" w:eastAsia="Arial" w:hAnsi="Arial" w:cs="Nazanin" w:hint="eastAsia"/>
          <w:b/>
          <w:i/>
          <w:sz w:val="34"/>
          <w:rtl/>
        </w:rPr>
        <w:t>ان</w:t>
      </w:r>
      <w:r w:rsidRPr="004C308D">
        <w:rPr>
          <w:rFonts w:ascii="Arial" w:eastAsia="Arial" w:hAnsi="Arial" w:cs="Nazanin"/>
          <w:b/>
          <w:i/>
          <w:sz w:val="34"/>
          <w:rtl/>
        </w:rPr>
        <w:t xml:space="preserve"> و دور</w:t>
      </w:r>
      <w:r w:rsidRPr="004C308D">
        <w:rPr>
          <w:rFonts w:ascii="Arial" w:eastAsia="Arial" w:hAnsi="Arial" w:cs="Nazanin" w:hint="cs"/>
          <w:b/>
          <w:i/>
          <w:sz w:val="34"/>
          <w:rtl/>
        </w:rPr>
        <w:t>ی</w:t>
      </w:r>
      <w:r w:rsidRPr="004C308D">
        <w:rPr>
          <w:rFonts w:ascii="Arial" w:eastAsia="Arial" w:hAnsi="Arial" w:cs="Nazanin"/>
          <w:b/>
          <w:i/>
          <w:sz w:val="34"/>
          <w:rtl/>
        </w:rPr>
        <w:t xml:space="preserve"> (</w:t>
      </w:r>
      <w:r w:rsidRPr="004C308D">
        <w:rPr>
          <w:rFonts w:ascii="Arial" w:eastAsia="Arial" w:hAnsi="Arial" w:cs="Nazanin"/>
          <w:b/>
          <w:i/>
          <w:sz w:val="34"/>
          <w:rtl/>
          <w:lang w:bidi="fa-IR"/>
        </w:rPr>
        <w:t>۱۸۹۷-۱۹۷۳)</w:t>
      </w:r>
      <w:r w:rsidRPr="004C308D">
        <w:rPr>
          <w:rFonts w:ascii="Arial" w:eastAsia="Arial" w:hAnsi="Arial" w:cs="Nazanin"/>
          <w:b/>
          <w:i/>
          <w:sz w:val="34"/>
          <w:rtl/>
        </w:rPr>
        <w:t xml:space="preserve">، که </w:t>
      </w:r>
      <w:r>
        <w:rPr>
          <w:rFonts w:ascii="Arial" w:eastAsia="Arial" w:hAnsi="Arial" w:cs="Nazanin" w:hint="cs"/>
          <w:b/>
          <w:i/>
          <w:sz w:val="34"/>
          <w:rtl/>
          <w:lang w:bidi="fa-IR"/>
        </w:rPr>
        <w:t>9</w:t>
      </w:r>
      <w:r w:rsidRPr="004C308D">
        <w:rPr>
          <w:rFonts w:ascii="Arial" w:eastAsia="Arial" w:hAnsi="Arial" w:cs="Nazanin"/>
          <w:b/>
          <w:i/>
          <w:sz w:val="34"/>
          <w:rtl/>
        </w:rPr>
        <w:t xml:space="preserve"> بار مدال طلا</w:t>
      </w:r>
      <w:r w:rsidRPr="004C308D">
        <w:rPr>
          <w:rFonts w:ascii="Arial" w:eastAsia="Arial" w:hAnsi="Arial" w:cs="Nazanin" w:hint="cs"/>
          <w:b/>
          <w:i/>
          <w:sz w:val="34"/>
          <w:rtl/>
        </w:rPr>
        <w:t>ی</w:t>
      </w:r>
      <w:r w:rsidRPr="004C308D">
        <w:rPr>
          <w:rFonts w:ascii="Arial" w:eastAsia="Arial" w:hAnsi="Arial" w:cs="Nazanin"/>
          <w:b/>
          <w:i/>
          <w:sz w:val="34"/>
          <w:rtl/>
        </w:rPr>
        <w:t xml:space="preserve"> المپ</w:t>
      </w:r>
      <w:r w:rsidRPr="004C308D">
        <w:rPr>
          <w:rFonts w:ascii="Arial" w:eastAsia="Arial" w:hAnsi="Arial" w:cs="Nazanin" w:hint="cs"/>
          <w:b/>
          <w:i/>
          <w:sz w:val="34"/>
          <w:rtl/>
        </w:rPr>
        <w:t>ی</w:t>
      </w:r>
      <w:r w:rsidRPr="004C308D">
        <w:rPr>
          <w:rFonts w:ascii="Arial" w:eastAsia="Arial" w:hAnsi="Arial" w:cs="Nazanin" w:hint="eastAsia"/>
          <w:b/>
          <w:i/>
          <w:sz w:val="34"/>
          <w:rtl/>
        </w:rPr>
        <w:t>ک</w:t>
      </w:r>
      <w:r w:rsidRPr="004C308D">
        <w:rPr>
          <w:rFonts w:ascii="Arial" w:eastAsia="Arial" w:hAnsi="Arial" w:cs="Nazanin"/>
          <w:b/>
          <w:i/>
          <w:sz w:val="34"/>
          <w:rtl/>
        </w:rPr>
        <w:t xml:space="preserve"> را کسب کرد و به او لقب «ف</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پرنده» </w:t>
      </w:r>
      <w:r w:rsidRPr="004C308D">
        <w:rPr>
          <w:rFonts w:ascii="Arial" w:eastAsia="Arial" w:hAnsi="Arial" w:cs="Nazanin"/>
          <w:b/>
          <w:i/>
          <w:sz w:val="34"/>
          <w:rtl/>
        </w:rPr>
        <w:lastRenderedPageBreak/>
        <w:t>داده شد، ب</w:t>
      </w:r>
      <w:r w:rsidRPr="004C308D">
        <w:rPr>
          <w:rFonts w:ascii="Arial" w:eastAsia="Arial" w:hAnsi="Arial" w:cs="Nazanin" w:hint="cs"/>
          <w:b/>
          <w:i/>
          <w:sz w:val="34"/>
          <w:rtl/>
        </w:rPr>
        <w:t>ی</w:t>
      </w:r>
      <w:r w:rsidRPr="004C308D">
        <w:rPr>
          <w:rFonts w:ascii="Arial" w:eastAsia="Arial" w:hAnsi="Arial" w:cs="Nazanin" w:hint="eastAsia"/>
          <w:b/>
          <w:i/>
          <w:sz w:val="34"/>
          <w:rtl/>
        </w:rPr>
        <w:t>ان</w:t>
      </w:r>
      <w:r w:rsidRPr="004C308D">
        <w:rPr>
          <w:rFonts w:ascii="Arial" w:eastAsia="Arial" w:hAnsi="Arial" w:cs="Nazanin"/>
          <w:b/>
          <w:i/>
          <w:sz w:val="34"/>
          <w:rtl/>
        </w:rPr>
        <w:t xml:space="preserve"> شد. او همچن</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در کتاب خود نوشت: «مغز تع</w:t>
      </w:r>
      <w:r w:rsidRPr="004C308D">
        <w:rPr>
          <w:rFonts w:ascii="Arial" w:eastAsia="Arial" w:hAnsi="Arial" w:cs="Nazanin" w:hint="cs"/>
          <w:b/>
          <w:i/>
          <w:sz w:val="34"/>
          <w:rtl/>
        </w:rPr>
        <w:t>یی</w:t>
      </w:r>
      <w:r w:rsidRPr="004C308D">
        <w:rPr>
          <w:rFonts w:ascii="Arial" w:eastAsia="Arial" w:hAnsi="Arial" w:cs="Nazanin" w:hint="eastAsia"/>
          <w:b/>
          <w:i/>
          <w:sz w:val="34"/>
          <w:rtl/>
        </w:rPr>
        <w:t>ن</w:t>
      </w:r>
      <w:r w:rsidR="00060D92">
        <w:rPr>
          <w:rFonts w:ascii="Arial" w:eastAsia="Arial" w:hAnsi="Arial" w:cs="Nazanin"/>
          <w:b/>
          <w:i/>
          <w:sz w:val="34"/>
          <w:rtl/>
        </w:rPr>
        <w:t xml:space="preserve"> می‌</w:t>
      </w:r>
      <w:r w:rsidRPr="004C308D">
        <w:rPr>
          <w:rFonts w:ascii="Arial" w:eastAsia="Arial" w:hAnsi="Arial" w:cs="Nazanin"/>
          <w:b/>
          <w:i/>
          <w:sz w:val="34"/>
          <w:rtl/>
        </w:rPr>
        <w:t>کند که س</w:t>
      </w:r>
      <w:r w:rsidRPr="004C308D">
        <w:rPr>
          <w:rFonts w:ascii="Arial" w:eastAsia="Arial" w:hAnsi="Arial" w:cs="Nazanin" w:hint="cs"/>
          <w:b/>
          <w:i/>
          <w:sz w:val="34"/>
          <w:rtl/>
        </w:rPr>
        <w:t>ی</w:t>
      </w:r>
      <w:r w:rsidRPr="004C308D">
        <w:rPr>
          <w:rFonts w:ascii="Arial" w:eastAsia="Arial" w:hAnsi="Arial" w:cs="Nazanin" w:hint="eastAsia"/>
          <w:b/>
          <w:i/>
          <w:sz w:val="34"/>
          <w:rtl/>
        </w:rPr>
        <w:t>ستم</w:t>
      </w:r>
      <w:r w:rsidR="00060D92">
        <w:rPr>
          <w:rFonts w:ascii="Arial" w:eastAsia="Arial" w:hAnsi="Arial" w:cs="Nazanin"/>
          <w:b/>
          <w:i/>
          <w:sz w:val="34"/>
          <w:rtl/>
        </w:rPr>
        <w:t xml:space="preserve">‌های </w:t>
      </w:r>
      <w:r w:rsidRPr="004C308D">
        <w:rPr>
          <w:rFonts w:ascii="Arial" w:eastAsia="Arial" w:hAnsi="Arial" w:cs="Nazanin"/>
          <w:b/>
          <w:i/>
          <w:sz w:val="34"/>
          <w:rtl/>
        </w:rPr>
        <w:t>ورزش</w:t>
      </w:r>
      <w:r w:rsidRPr="004C308D">
        <w:rPr>
          <w:rFonts w:ascii="Arial" w:eastAsia="Arial" w:hAnsi="Arial" w:cs="Nazanin" w:hint="cs"/>
          <w:b/>
          <w:i/>
          <w:sz w:val="34"/>
          <w:rtl/>
        </w:rPr>
        <w:t>ی</w:t>
      </w:r>
      <w:r w:rsidRPr="004C308D">
        <w:rPr>
          <w:rFonts w:ascii="Arial" w:eastAsia="Arial" w:hAnsi="Arial" w:cs="Nazanin"/>
          <w:b/>
          <w:i/>
          <w:sz w:val="34"/>
          <w:rtl/>
        </w:rPr>
        <w:t xml:space="preserve"> تا چه حد</w:t>
      </w:r>
      <w:r w:rsidR="00060D92">
        <w:rPr>
          <w:rFonts w:ascii="Arial" w:eastAsia="Arial" w:hAnsi="Arial" w:cs="Nazanin"/>
          <w:b/>
          <w:i/>
          <w:sz w:val="34"/>
          <w:rtl/>
        </w:rPr>
        <w:t xml:space="preserve"> می‌</w:t>
      </w:r>
      <w:r w:rsidRPr="004C308D">
        <w:rPr>
          <w:rFonts w:ascii="Arial" w:eastAsia="Arial" w:hAnsi="Arial" w:cs="Nazanin"/>
          <w:b/>
          <w:i/>
          <w:sz w:val="34"/>
          <w:rtl/>
        </w:rPr>
        <w:t>توانند تحت فشار قرار گ</w:t>
      </w:r>
      <w:r w:rsidRPr="004C308D">
        <w:rPr>
          <w:rFonts w:ascii="Arial" w:eastAsia="Arial" w:hAnsi="Arial" w:cs="Nazanin" w:hint="cs"/>
          <w:b/>
          <w:i/>
          <w:sz w:val="34"/>
          <w:rtl/>
        </w:rPr>
        <w:t>ی</w:t>
      </w:r>
      <w:r w:rsidRPr="004C308D">
        <w:rPr>
          <w:rFonts w:ascii="Arial" w:eastAsia="Arial" w:hAnsi="Arial" w:cs="Nazanin" w:hint="eastAsia"/>
          <w:b/>
          <w:i/>
          <w:sz w:val="34"/>
          <w:rtl/>
        </w:rPr>
        <w:t>رند</w:t>
      </w:r>
      <w:r>
        <w:rPr>
          <w:rFonts w:ascii="Arial" w:eastAsia="Arial" w:hAnsi="Arial" w:cs="Nazanin" w:hint="cs"/>
          <w:b/>
          <w:i/>
          <w:sz w:val="34"/>
          <w:rtl/>
        </w:rPr>
        <w:t>.</w:t>
      </w:r>
    </w:p>
    <w:p w14:paraId="419393E4" w14:textId="77777777" w:rsidR="004C308D" w:rsidRPr="004C308D" w:rsidRDefault="004C308D" w:rsidP="004C308D">
      <w:pPr>
        <w:bidi/>
        <w:spacing w:line="270" w:lineRule="auto"/>
        <w:ind w:left="720" w:right="719"/>
        <w:rPr>
          <w:rFonts w:ascii="Arial" w:eastAsia="Arial" w:hAnsi="Arial" w:cs="Nazanin"/>
          <w:b/>
          <w:i/>
          <w:sz w:val="34"/>
          <w:rtl/>
        </w:rPr>
      </w:pPr>
    </w:p>
    <w:p w14:paraId="7151C870" w14:textId="37137DFC" w:rsidR="004C308D" w:rsidRDefault="004C308D" w:rsidP="004C308D">
      <w:pPr>
        <w:bidi/>
        <w:spacing w:line="270" w:lineRule="auto"/>
        <w:ind w:left="720" w:right="719"/>
        <w:jc w:val="both"/>
        <w:rPr>
          <w:rFonts w:ascii="Arial" w:eastAsia="Arial" w:hAnsi="Arial"/>
          <w:sz w:val="29"/>
          <w:rtl/>
        </w:rPr>
      </w:pPr>
      <w:r w:rsidRPr="004C308D">
        <w:rPr>
          <w:rFonts w:ascii="Arial" w:eastAsia="Arial" w:hAnsi="Arial" w:cs="Nazanin" w:hint="eastAsia"/>
          <w:b/>
          <w:i/>
          <w:sz w:val="34"/>
          <w:rtl/>
        </w:rPr>
        <w:t>ا</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گفته همچن</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توسط راجر بن</w:t>
      </w:r>
      <w:r w:rsidRPr="004C308D">
        <w:rPr>
          <w:rFonts w:ascii="Arial" w:eastAsia="Arial" w:hAnsi="Arial" w:cs="Nazanin" w:hint="cs"/>
          <w:b/>
          <w:i/>
          <w:sz w:val="34"/>
          <w:rtl/>
        </w:rPr>
        <w:t>ی</w:t>
      </w:r>
      <w:r w:rsidRPr="004C308D">
        <w:rPr>
          <w:rFonts w:ascii="Arial" w:eastAsia="Arial" w:hAnsi="Arial" w:cs="Nazanin" w:hint="eastAsia"/>
          <w:b/>
          <w:i/>
          <w:sz w:val="34"/>
          <w:rtl/>
        </w:rPr>
        <w:t>ستر،</w:t>
      </w:r>
      <w:r w:rsidRPr="004C308D">
        <w:rPr>
          <w:rFonts w:ascii="Arial" w:eastAsia="Arial" w:hAnsi="Arial" w:cs="Nazanin"/>
          <w:b/>
          <w:i/>
          <w:sz w:val="34"/>
          <w:rtl/>
        </w:rPr>
        <w:t xml:space="preserve"> اول</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فرد</w:t>
      </w:r>
      <w:r w:rsidRPr="004C308D">
        <w:rPr>
          <w:rFonts w:ascii="Arial" w:eastAsia="Arial" w:hAnsi="Arial" w:cs="Nazanin" w:hint="cs"/>
          <w:b/>
          <w:i/>
          <w:sz w:val="34"/>
          <w:rtl/>
        </w:rPr>
        <w:t>ی</w:t>
      </w:r>
      <w:r w:rsidRPr="004C308D">
        <w:rPr>
          <w:rFonts w:ascii="Arial" w:eastAsia="Arial" w:hAnsi="Arial" w:cs="Nazanin"/>
          <w:b/>
          <w:i/>
          <w:sz w:val="34"/>
          <w:rtl/>
        </w:rPr>
        <w:t xml:space="preserve"> که در سال </w:t>
      </w:r>
      <w:r w:rsidRPr="004C308D">
        <w:rPr>
          <w:rFonts w:ascii="Arial" w:eastAsia="Arial" w:hAnsi="Arial" w:cs="Nazanin"/>
          <w:b/>
          <w:i/>
          <w:sz w:val="34"/>
          <w:rtl/>
          <w:lang w:bidi="fa-IR"/>
        </w:rPr>
        <w:t>۱۹۵۴</w:t>
      </w:r>
      <w:r w:rsidRPr="004C308D">
        <w:rPr>
          <w:rFonts w:ascii="Arial" w:eastAsia="Arial" w:hAnsi="Arial" w:cs="Nazanin"/>
          <w:b/>
          <w:i/>
          <w:sz w:val="34"/>
          <w:rtl/>
        </w:rPr>
        <w:t xml:space="preserve"> مسافت </w:t>
      </w:r>
      <w:r w:rsidRPr="004C308D">
        <w:rPr>
          <w:rFonts w:ascii="Arial" w:eastAsia="Arial" w:hAnsi="Arial" w:cs="Nazanin"/>
          <w:b/>
          <w:i/>
          <w:sz w:val="34"/>
          <w:rtl/>
          <w:lang w:bidi="fa-IR"/>
        </w:rPr>
        <w:t>۴</w:t>
      </w:r>
      <w:r w:rsidRPr="004C308D">
        <w:rPr>
          <w:rFonts w:ascii="Arial" w:eastAsia="Arial" w:hAnsi="Arial" w:cs="Nazanin"/>
          <w:b/>
          <w:i/>
          <w:sz w:val="34"/>
          <w:rtl/>
        </w:rPr>
        <w:t xml:space="preserve"> دق</w:t>
      </w:r>
      <w:r w:rsidRPr="004C308D">
        <w:rPr>
          <w:rFonts w:ascii="Arial" w:eastAsia="Arial" w:hAnsi="Arial" w:cs="Nazanin" w:hint="cs"/>
          <w:b/>
          <w:i/>
          <w:sz w:val="34"/>
          <w:rtl/>
        </w:rPr>
        <w:t>ی</w:t>
      </w:r>
      <w:r w:rsidRPr="004C308D">
        <w:rPr>
          <w:rFonts w:ascii="Arial" w:eastAsia="Arial" w:hAnsi="Arial" w:cs="Nazanin" w:hint="eastAsia"/>
          <w:b/>
          <w:i/>
          <w:sz w:val="34"/>
          <w:rtl/>
        </w:rPr>
        <w:t>قه</w:t>
      </w:r>
      <w:r w:rsidRPr="004C308D">
        <w:rPr>
          <w:rFonts w:ascii="Arial" w:eastAsia="Arial" w:hAnsi="Arial" w:cs="Nazanin"/>
          <w:b/>
          <w:i/>
          <w:sz w:val="34"/>
          <w:rtl/>
        </w:rPr>
        <w:t xml:space="preserve"> را ط</w:t>
      </w:r>
      <w:r w:rsidRPr="004C308D">
        <w:rPr>
          <w:rFonts w:ascii="Arial" w:eastAsia="Arial" w:hAnsi="Arial" w:cs="Nazanin" w:hint="cs"/>
          <w:b/>
          <w:i/>
          <w:sz w:val="34"/>
          <w:rtl/>
        </w:rPr>
        <w:t>ی</w:t>
      </w:r>
      <w:r w:rsidRPr="004C308D">
        <w:rPr>
          <w:rFonts w:ascii="Arial" w:eastAsia="Arial" w:hAnsi="Arial" w:cs="Nazanin"/>
          <w:b/>
          <w:i/>
          <w:sz w:val="34"/>
          <w:rtl/>
        </w:rPr>
        <w:t xml:space="preserve"> کرد، ب</w:t>
      </w:r>
      <w:r w:rsidRPr="004C308D">
        <w:rPr>
          <w:rFonts w:ascii="Arial" w:eastAsia="Arial" w:hAnsi="Arial" w:cs="Nazanin" w:hint="cs"/>
          <w:b/>
          <w:i/>
          <w:sz w:val="34"/>
          <w:rtl/>
        </w:rPr>
        <w:t>ی</w:t>
      </w:r>
      <w:r w:rsidRPr="004C308D">
        <w:rPr>
          <w:rFonts w:ascii="Arial" w:eastAsia="Arial" w:hAnsi="Arial" w:cs="Nazanin" w:hint="eastAsia"/>
          <w:b/>
          <w:i/>
          <w:sz w:val="34"/>
          <w:rtl/>
        </w:rPr>
        <w:t>ان</w:t>
      </w:r>
      <w:r w:rsidRPr="004C308D">
        <w:rPr>
          <w:rFonts w:ascii="Arial" w:eastAsia="Arial" w:hAnsi="Arial" w:cs="Nazanin"/>
          <w:b/>
          <w:i/>
          <w:sz w:val="34"/>
          <w:rtl/>
        </w:rPr>
        <w:t xml:space="preserve"> شد. او نوشت: «ذهن است که تع</w:t>
      </w:r>
      <w:r w:rsidRPr="004C308D">
        <w:rPr>
          <w:rFonts w:ascii="Arial" w:eastAsia="Arial" w:hAnsi="Arial" w:cs="Nazanin" w:hint="cs"/>
          <w:b/>
          <w:i/>
          <w:sz w:val="34"/>
          <w:rtl/>
        </w:rPr>
        <w:t>یی</w:t>
      </w:r>
      <w:r w:rsidRPr="004C308D">
        <w:rPr>
          <w:rFonts w:ascii="Arial" w:eastAsia="Arial" w:hAnsi="Arial" w:cs="Nazanin" w:hint="eastAsia"/>
          <w:b/>
          <w:i/>
          <w:sz w:val="34"/>
          <w:rtl/>
        </w:rPr>
        <w:t>ن</w:t>
      </w:r>
      <w:r w:rsidR="00060D92">
        <w:rPr>
          <w:rFonts w:ascii="Arial" w:eastAsia="Arial" w:hAnsi="Arial" w:cs="Nazanin"/>
          <w:b/>
          <w:i/>
          <w:sz w:val="34"/>
          <w:rtl/>
        </w:rPr>
        <w:t xml:space="preserve"> می‌</w:t>
      </w:r>
      <w:r w:rsidRPr="004C308D">
        <w:rPr>
          <w:rFonts w:ascii="Arial" w:eastAsia="Arial" w:hAnsi="Arial" w:cs="Nazanin"/>
          <w:b/>
          <w:i/>
          <w:sz w:val="34"/>
          <w:rtl/>
        </w:rPr>
        <w:t>کند تا چه حد</w:t>
      </w:r>
      <w:r w:rsidR="00060D92">
        <w:rPr>
          <w:rFonts w:ascii="Arial" w:eastAsia="Arial" w:hAnsi="Arial" w:cs="Nazanin"/>
          <w:b/>
          <w:i/>
          <w:sz w:val="34"/>
          <w:rtl/>
        </w:rPr>
        <w:t xml:space="preserve"> می‌</w:t>
      </w:r>
      <w:r w:rsidRPr="004C308D">
        <w:rPr>
          <w:rFonts w:ascii="Arial" w:eastAsia="Arial" w:hAnsi="Arial" w:cs="Nazanin"/>
          <w:b/>
          <w:i/>
          <w:sz w:val="34"/>
          <w:rtl/>
        </w:rPr>
        <w:t>توان س</w:t>
      </w:r>
      <w:r w:rsidRPr="004C308D">
        <w:rPr>
          <w:rFonts w:ascii="Arial" w:eastAsia="Arial" w:hAnsi="Arial" w:cs="Nazanin" w:hint="cs"/>
          <w:b/>
          <w:i/>
          <w:sz w:val="34"/>
          <w:rtl/>
        </w:rPr>
        <w:t>ی</w:t>
      </w:r>
      <w:r w:rsidRPr="004C308D">
        <w:rPr>
          <w:rFonts w:ascii="Arial" w:eastAsia="Arial" w:hAnsi="Arial" w:cs="Nazanin" w:hint="eastAsia"/>
          <w:b/>
          <w:i/>
          <w:sz w:val="34"/>
          <w:rtl/>
        </w:rPr>
        <w:t>ستم</w:t>
      </w:r>
      <w:r w:rsidR="00060D92">
        <w:rPr>
          <w:rFonts w:ascii="Arial" w:eastAsia="Arial" w:hAnsi="Arial" w:cs="Nazanin"/>
          <w:b/>
          <w:i/>
          <w:sz w:val="34"/>
          <w:rtl/>
        </w:rPr>
        <w:t xml:space="preserve">‌های </w:t>
      </w:r>
      <w:r w:rsidRPr="004C308D">
        <w:rPr>
          <w:rFonts w:ascii="Arial" w:eastAsia="Arial" w:hAnsi="Arial" w:cs="Nazanin"/>
          <w:b/>
          <w:i/>
          <w:sz w:val="34"/>
          <w:rtl/>
        </w:rPr>
        <w:t>ورزش</w:t>
      </w:r>
      <w:r w:rsidRPr="004C308D">
        <w:rPr>
          <w:rFonts w:ascii="Arial" w:eastAsia="Arial" w:hAnsi="Arial" w:cs="Nazanin" w:hint="cs"/>
          <w:b/>
          <w:i/>
          <w:sz w:val="34"/>
          <w:rtl/>
        </w:rPr>
        <w:t>ی</w:t>
      </w:r>
      <w:r w:rsidRPr="004C308D">
        <w:rPr>
          <w:rFonts w:ascii="Arial" w:eastAsia="Arial" w:hAnsi="Arial" w:cs="Nazanin"/>
          <w:b/>
          <w:i/>
          <w:sz w:val="34"/>
          <w:rtl/>
        </w:rPr>
        <w:t xml:space="preserve"> را تحت فشار قرار داد.»</w:t>
      </w:r>
      <w:r w:rsidR="00000000">
        <w:fldChar w:fldCharType="begin"/>
      </w:r>
      <w:r w:rsidR="00000000">
        <w:instrText>HYPERLINK \l "page317"</w:instrText>
      </w:r>
      <w:r w:rsidR="00000000">
        <w:fldChar w:fldCharType="separate"/>
      </w:r>
      <w:r w:rsidR="005958FC">
        <w:rPr>
          <w:rFonts w:ascii="Arial" w:eastAsia="Arial" w:hAnsi="Arial"/>
          <w:color w:val="0000EE"/>
          <w:sz w:val="44"/>
          <w:vertAlign w:val="superscript"/>
          <w:rtl/>
        </w:rPr>
        <w:t>2</w:t>
      </w:r>
      <w:r w:rsidR="005958FC">
        <w:rPr>
          <w:rFonts w:ascii="Arial" w:eastAsia="Arial" w:hAnsi="Arial"/>
          <w:sz w:val="29"/>
          <w:rtl/>
        </w:rPr>
        <w:t xml:space="preserve"> </w:t>
      </w:r>
      <w:r w:rsidR="00000000">
        <w:rPr>
          <w:rFonts w:ascii="Arial" w:eastAsia="Arial" w:hAnsi="Arial"/>
          <w:sz w:val="29"/>
        </w:rPr>
        <w:fldChar w:fldCharType="end"/>
      </w:r>
    </w:p>
    <w:p w14:paraId="2EFACD33" w14:textId="6D6E5EF1" w:rsidR="0007272E" w:rsidRDefault="005958FC" w:rsidP="004C308D">
      <w:pPr>
        <w:bidi/>
        <w:spacing w:line="270" w:lineRule="auto"/>
        <w:ind w:left="720" w:right="719"/>
        <w:jc w:val="both"/>
        <w:rPr>
          <w:rFonts w:ascii="Arial" w:eastAsia="Arial" w:hAnsi="Arial"/>
          <w:color w:val="0000EE"/>
          <w:sz w:val="44"/>
          <w:vertAlign w:val="superscript"/>
          <w:rtl/>
        </w:rPr>
      </w:pPr>
      <w:r w:rsidRPr="004C308D">
        <w:rPr>
          <w:rFonts w:ascii="Arial" w:eastAsia="Arial" w:hAnsi="Arial" w:cs="Nazanin"/>
          <w:b/>
          <w:i/>
          <w:sz w:val="34"/>
          <w:rtl/>
        </w:rPr>
        <w:t>این همچنین فلسفه بزرگترین دونده ماراتن قرن بیست و یکم، الیود کیپچوگه از کنیا است. او توضیح داد: "من همیشه</w:t>
      </w:r>
      <w:r w:rsidR="00060D92">
        <w:rPr>
          <w:rFonts w:ascii="Arial" w:eastAsia="Arial" w:hAnsi="Arial" w:cs="Nazanin"/>
          <w:b/>
          <w:i/>
          <w:sz w:val="34"/>
          <w:rtl/>
        </w:rPr>
        <w:t xml:space="preserve"> می‌</w:t>
      </w:r>
      <w:r w:rsidRPr="004C308D">
        <w:rPr>
          <w:rFonts w:ascii="Arial" w:eastAsia="Arial" w:hAnsi="Arial" w:cs="Nazanin"/>
          <w:b/>
          <w:i/>
          <w:sz w:val="34"/>
          <w:rtl/>
        </w:rPr>
        <w:t>گویم با پاهایم</w:t>
      </w:r>
      <w:r w:rsidR="00060D92">
        <w:rPr>
          <w:rFonts w:ascii="Arial" w:eastAsia="Arial" w:hAnsi="Arial" w:cs="Nazanin"/>
          <w:b/>
          <w:i/>
          <w:sz w:val="34"/>
          <w:rtl/>
        </w:rPr>
        <w:t xml:space="preserve"> نمی‌</w:t>
      </w:r>
      <w:r w:rsidRPr="004C308D">
        <w:rPr>
          <w:rFonts w:ascii="Arial" w:eastAsia="Arial" w:hAnsi="Arial" w:cs="Nazanin"/>
          <w:b/>
          <w:i/>
          <w:sz w:val="34"/>
          <w:rtl/>
        </w:rPr>
        <w:t>دوم، اما با قلب و ذهنم</w:t>
      </w:r>
      <w:r w:rsidR="00060D92">
        <w:rPr>
          <w:rFonts w:ascii="Arial" w:eastAsia="Arial" w:hAnsi="Arial" w:cs="Nazanin"/>
          <w:b/>
          <w:i/>
          <w:sz w:val="34"/>
          <w:rtl/>
        </w:rPr>
        <w:t xml:space="preserve"> می‌</w:t>
      </w:r>
      <w:r w:rsidRPr="004C308D">
        <w:rPr>
          <w:rFonts w:ascii="Arial" w:eastAsia="Arial" w:hAnsi="Arial" w:cs="Nazanin"/>
          <w:b/>
          <w:i/>
          <w:sz w:val="34"/>
          <w:rtl/>
        </w:rPr>
        <w:t>دوم." چیزی که باعث</w:t>
      </w:r>
      <w:r w:rsidR="00060D92">
        <w:rPr>
          <w:rFonts w:ascii="Arial" w:eastAsia="Arial" w:hAnsi="Arial" w:cs="Nazanin"/>
          <w:b/>
          <w:i/>
          <w:sz w:val="34"/>
          <w:rtl/>
        </w:rPr>
        <w:t xml:space="preserve"> می‌</w:t>
      </w:r>
      <w:r w:rsidRPr="004C308D">
        <w:rPr>
          <w:rFonts w:ascii="Arial" w:eastAsia="Arial" w:hAnsi="Arial" w:cs="Nazanin"/>
          <w:b/>
          <w:i/>
          <w:sz w:val="34"/>
          <w:rtl/>
        </w:rPr>
        <w:t>شود یک فرد بیشتر بدود، ذهن اوست. اگر ذهن شما آرام، و به خوبی متمرکز است، پس تمام بدن کنترل</w:t>
      </w:r>
      <w:r w:rsidR="00060D92">
        <w:rPr>
          <w:rFonts w:ascii="Arial" w:eastAsia="Arial" w:hAnsi="Arial" w:cs="Nazanin"/>
          <w:b/>
          <w:i/>
          <w:sz w:val="34"/>
          <w:rtl/>
        </w:rPr>
        <w:t xml:space="preserve"> می‌</w:t>
      </w:r>
      <w:r w:rsidRPr="004C308D">
        <w:rPr>
          <w:rFonts w:ascii="Arial" w:eastAsia="Arial" w:hAnsi="Arial" w:cs="Nazanin"/>
          <w:b/>
          <w:i/>
          <w:sz w:val="34"/>
          <w:rtl/>
        </w:rPr>
        <w:t>شود.</w:t>
      </w:r>
      <w:hyperlink w:anchor="page317" w:history="1">
        <w:r>
          <w:rPr>
            <w:rFonts w:ascii="Arial" w:eastAsia="Arial" w:hAnsi="Arial"/>
            <w:color w:val="0000EE"/>
            <w:sz w:val="44"/>
            <w:vertAlign w:val="superscript"/>
            <w:rtl/>
          </w:rPr>
          <w:t>3</w:t>
        </w:r>
        <w:r>
          <w:rPr>
            <w:rFonts w:ascii="Arial" w:eastAsia="Arial" w:hAnsi="Arial"/>
            <w:sz w:val="29"/>
            <w:rtl/>
          </w:rPr>
          <w:t xml:space="preserve"> </w:t>
        </w:r>
      </w:hyperlink>
      <w:r w:rsidRPr="004C308D">
        <w:rPr>
          <w:rFonts w:ascii="Arial" w:eastAsia="Arial" w:hAnsi="Arial" w:cs="Nazanin"/>
          <w:b/>
          <w:i/>
          <w:sz w:val="34"/>
          <w:rtl/>
        </w:rPr>
        <w:t>در زمان نگارش این مقاله، کیپچوگه در 13 ماراتن از 15 ماراتن شرکت کننده برنده شده است و رکورد جهانی 2 ساعت و 1 دقیقه و 39 ثانیه را در اختیار دارد.</w:t>
      </w:r>
      <w:r w:rsidR="00000000">
        <w:fldChar w:fldCharType="begin"/>
      </w:r>
      <w:r w:rsidR="00000000">
        <w:instrText>HYPERLINK \l "page317"</w:instrText>
      </w:r>
      <w:r w:rsidR="00000000">
        <w:fldChar w:fldCharType="separate"/>
      </w:r>
      <w:r>
        <w:rPr>
          <w:rFonts w:ascii="Arial" w:eastAsia="Arial" w:hAnsi="Arial"/>
          <w:color w:val="0000EE"/>
          <w:sz w:val="44"/>
          <w:vertAlign w:val="superscript"/>
          <w:rtl/>
        </w:rPr>
        <w:t>4</w:t>
      </w:r>
      <w:r w:rsidR="00000000">
        <w:rPr>
          <w:rFonts w:ascii="Arial" w:eastAsia="Arial" w:hAnsi="Arial"/>
          <w:color w:val="0000EE"/>
          <w:sz w:val="44"/>
          <w:vertAlign w:val="superscript"/>
        </w:rPr>
        <w:fldChar w:fldCharType="end"/>
      </w:r>
    </w:p>
    <w:p w14:paraId="669EEC33" w14:textId="77777777" w:rsidR="0007272E" w:rsidRPr="004C308D" w:rsidRDefault="005958FC">
      <w:pPr>
        <w:bidi/>
        <w:spacing w:line="295" w:lineRule="auto"/>
        <w:ind w:left="720" w:right="719" w:firstLine="300"/>
        <w:jc w:val="both"/>
        <w:rPr>
          <w:rFonts w:ascii="Arial" w:eastAsia="Arial" w:hAnsi="Arial" w:cs="Nazanin"/>
          <w:b/>
          <w:i/>
          <w:sz w:val="34"/>
          <w:rtl/>
        </w:rPr>
      </w:pPr>
      <w:r w:rsidRPr="004C308D">
        <w:rPr>
          <w:rFonts w:ascii="Arial" w:eastAsia="Arial" w:hAnsi="Arial" w:cs="Nazanin"/>
          <w:b/>
          <w:i/>
          <w:sz w:val="34"/>
          <w:rtl/>
        </w:rPr>
        <w:t>علیرغم رواج این ایده در فولکلور ورزشی، دانشمندان ورزش یک قرن طول کشیده تا قدرت واقعی ذهن ما برای تأثیرگذاری بر عملکرد فیزیکی را درک کنند. با این حال، پس از افزایش علاقه به دارونماهای پزشکی،</w:t>
      </w:r>
    </w:p>
    <w:p w14:paraId="79D85616" w14:textId="77777777" w:rsidR="0007272E" w:rsidRDefault="0007272E">
      <w:pPr>
        <w:bidi/>
        <w:spacing w:line="295" w:lineRule="auto"/>
        <w:ind w:left="720" w:right="719" w:firstLine="300"/>
        <w:jc w:val="both"/>
        <w:rPr>
          <w:rFonts w:ascii="Arial" w:eastAsia="Arial" w:hAnsi="Arial"/>
          <w:sz w:val="28"/>
          <w:rtl/>
        </w:rPr>
        <w:sectPr w:rsidR="0007272E">
          <w:pgSz w:w="11900" w:h="16838"/>
          <w:pgMar w:top="1440" w:right="1440" w:bottom="1074" w:left="1440" w:header="0" w:footer="0" w:gutter="0"/>
          <w:cols w:space="0" w:equalWidth="0">
            <w:col w:w="9019"/>
          </w:cols>
          <w:docGrid w:linePitch="360"/>
        </w:sectPr>
      </w:pPr>
    </w:p>
    <w:p w14:paraId="7B6B89F7" w14:textId="77777777" w:rsidR="0007272E" w:rsidRDefault="0007272E">
      <w:pPr>
        <w:bidi/>
        <w:spacing w:line="20" w:lineRule="exact"/>
        <w:rPr>
          <w:rFonts w:ascii="Times New Roman" w:eastAsia="Times New Roman" w:hAnsi="Times New Roman"/>
          <w:rtl/>
        </w:rPr>
      </w:pPr>
      <w:bookmarkStart w:id="117" w:name="page118"/>
      <w:bookmarkEnd w:id="117"/>
    </w:p>
    <w:p w14:paraId="6798D239" w14:textId="31497BC4" w:rsidR="0007272E" w:rsidRDefault="005958FC">
      <w:pPr>
        <w:bidi/>
        <w:spacing w:line="281" w:lineRule="auto"/>
        <w:ind w:left="720" w:right="719"/>
        <w:jc w:val="both"/>
        <w:rPr>
          <w:rFonts w:ascii="Arial" w:eastAsia="Arial" w:hAnsi="Arial" w:cs="Nazanin"/>
          <w:b/>
          <w:i/>
          <w:sz w:val="34"/>
          <w:rtl/>
        </w:rPr>
      </w:pPr>
      <w:r w:rsidRPr="004C308D">
        <w:rPr>
          <w:rFonts w:ascii="Arial" w:eastAsia="Arial" w:hAnsi="Arial" w:cs="Nazanin"/>
          <w:b/>
          <w:i/>
          <w:sz w:val="34"/>
          <w:rtl/>
        </w:rPr>
        <w:t>محققان اکنون مشتاقانه در حال بررسی اثرات انتظارات در تناسب اندام و ورزش هستند. در مرکز این کار، کار جدیدی در مورد نقش مغز در تنظیم مصرف انرژی و ایجاد احساس فیزیکی فشار و خستگی وجود دارد. ماشین پیش‌بینی تخمین می‌زند که تا چه حد می‌تواند بدن را بدون آسیب رساندن</w:t>
      </w:r>
      <w:r w:rsidR="004C308D">
        <w:rPr>
          <w:rFonts w:ascii="Arial" w:eastAsia="Arial" w:hAnsi="Arial" w:cs="Nazanin" w:hint="cs"/>
          <w:b/>
          <w:i/>
          <w:sz w:val="34"/>
          <w:rtl/>
        </w:rPr>
        <w:t xml:space="preserve"> تخت</w:t>
      </w:r>
      <w:r w:rsidRPr="004C308D">
        <w:rPr>
          <w:rFonts w:ascii="Arial" w:eastAsia="Arial" w:hAnsi="Arial" w:cs="Nazanin"/>
          <w:b/>
          <w:i/>
          <w:sz w:val="34"/>
          <w:rtl/>
        </w:rPr>
        <w:t xml:space="preserve"> فشار </w:t>
      </w:r>
      <w:r w:rsidR="004C308D">
        <w:rPr>
          <w:rFonts w:ascii="Arial" w:eastAsia="Arial" w:hAnsi="Arial" w:cs="Nazanin" w:hint="cs"/>
          <w:b/>
          <w:i/>
          <w:sz w:val="34"/>
          <w:rtl/>
        </w:rPr>
        <w:t xml:space="preserve">قرار </w:t>
      </w:r>
      <w:r w:rsidRPr="004C308D">
        <w:rPr>
          <w:rFonts w:ascii="Arial" w:eastAsia="Arial" w:hAnsi="Arial" w:cs="Nazanin"/>
          <w:b/>
          <w:i/>
          <w:sz w:val="34"/>
          <w:rtl/>
        </w:rPr>
        <w:t>دهد، و زمانی که معتقد است در حال رسیدن به محدودیت‌های خود است، عملکرد ما را ترمز می‌کند و این حس را ایجاد می‌کند که «به دیوار ضربه می‌زنیم»</w:t>
      </w:r>
      <w:r w:rsidR="00060D92">
        <w:rPr>
          <w:rFonts w:ascii="Arial" w:eastAsia="Arial" w:hAnsi="Arial" w:cs="Nazanin"/>
          <w:b/>
          <w:i/>
          <w:sz w:val="34"/>
          <w:rtl/>
        </w:rPr>
        <w:t xml:space="preserve"> </w:t>
      </w:r>
      <w:r w:rsidRPr="004C308D">
        <w:rPr>
          <w:rFonts w:ascii="Arial" w:eastAsia="Arial" w:hAnsi="Arial" w:cs="Nazanin"/>
          <w:b/>
          <w:i/>
          <w:sz w:val="34"/>
          <w:rtl/>
        </w:rPr>
        <w:t>چه در میانه یک دوی 5 کیلومتری یا آخرین حرکت سه گانه مرد آهنی.</w:t>
      </w:r>
    </w:p>
    <w:p w14:paraId="11C1DCD8" w14:textId="5EA4BA37" w:rsidR="004C308D" w:rsidRPr="004C308D" w:rsidRDefault="004C308D" w:rsidP="00162075">
      <w:pPr>
        <w:spacing w:line="281" w:lineRule="auto"/>
        <w:ind w:left="720" w:right="719"/>
        <w:jc w:val="right"/>
        <w:rPr>
          <w:rFonts w:ascii="Arial" w:eastAsia="Arial" w:hAnsi="Arial" w:cs="Nazanin"/>
          <w:b/>
          <w:i/>
          <w:sz w:val="34"/>
          <w:rtl/>
        </w:rPr>
      </w:pPr>
      <w:r w:rsidRPr="004C308D">
        <w:rPr>
          <w:rFonts w:ascii="Arial" w:eastAsia="Arial" w:hAnsi="Arial" w:cs="Nazanin"/>
          <w:b/>
          <w:i/>
          <w:sz w:val="34"/>
          <w:rtl/>
        </w:rPr>
        <w:t>پژوهشگران اکنون با شور و شوق اثر انتظار را در آمادگ</w:t>
      </w:r>
      <w:r w:rsidRPr="004C308D">
        <w:rPr>
          <w:rFonts w:ascii="Arial" w:eastAsia="Arial" w:hAnsi="Arial" w:cs="Nazanin" w:hint="cs"/>
          <w:b/>
          <w:i/>
          <w:sz w:val="34"/>
          <w:rtl/>
        </w:rPr>
        <w:t>ی</w:t>
      </w:r>
      <w:r w:rsidRPr="004C308D">
        <w:rPr>
          <w:rFonts w:ascii="Arial" w:eastAsia="Arial" w:hAnsi="Arial" w:cs="Nazanin"/>
          <w:b/>
          <w:i/>
          <w:sz w:val="34"/>
          <w:rtl/>
        </w:rPr>
        <w:t xml:space="preserve"> جسمان</w:t>
      </w:r>
      <w:r w:rsidRPr="004C308D">
        <w:rPr>
          <w:rFonts w:ascii="Arial" w:eastAsia="Arial" w:hAnsi="Arial" w:cs="Nazanin" w:hint="cs"/>
          <w:b/>
          <w:i/>
          <w:sz w:val="34"/>
          <w:rtl/>
        </w:rPr>
        <w:t>ی</w:t>
      </w:r>
      <w:r w:rsidRPr="004C308D">
        <w:rPr>
          <w:rFonts w:ascii="Arial" w:eastAsia="Arial" w:hAnsi="Arial" w:cs="Nazanin"/>
          <w:b/>
          <w:i/>
          <w:sz w:val="34"/>
          <w:rtl/>
        </w:rPr>
        <w:t xml:space="preserve"> و ورزش مورد بررس</w:t>
      </w:r>
      <w:r w:rsidRPr="004C308D">
        <w:rPr>
          <w:rFonts w:ascii="Arial" w:eastAsia="Arial" w:hAnsi="Arial" w:cs="Nazanin" w:hint="cs"/>
          <w:b/>
          <w:i/>
          <w:sz w:val="34"/>
          <w:rtl/>
        </w:rPr>
        <w:t>ی</w:t>
      </w:r>
      <w:r w:rsidRPr="004C308D">
        <w:rPr>
          <w:rFonts w:ascii="Arial" w:eastAsia="Arial" w:hAnsi="Arial" w:cs="Nazanin"/>
          <w:b/>
          <w:i/>
          <w:sz w:val="34"/>
          <w:rtl/>
        </w:rPr>
        <w:t xml:space="preserve"> قرار م</w:t>
      </w:r>
      <w:r w:rsidRPr="004C308D">
        <w:rPr>
          <w:rFonts w:ascii="Arial" w:eastAsia="Arial" w:hAnsi="Arial" w:cs="Nazanin" w:hint="cs"/>
          <w:b/>
          <w:i/>
          <w:sz w:val="34"/>
          <w:rtl/>
        </w:rPr>
        <w:t>ی‌</w:t>
      </w:r>
      <w:r w:rsidRPr="004C308D">
        <w:rPr>
          <w:rFonts w:ascii="Arial" w:eastAsia="Arial" w:hAnsi="Arial" w:cs="Nazanin" w:hint="eastAsia"/>
          <w:b/>
          <w:i/>
          <w:sz w:val="34"/>
          <w:rtl/>
        </w:rPr>
        <w:t>دهند</w:t>
      </w:r>
      <w:r w:rsidR="00162075">
        <w:rPr>
          <w:rFonts w:ascii="Arial" w:eastAsia="Arial" w:hAnsi="Arial" w:cs="Nazanin" w:hint="cs"/>
          <w:b/>
          <w:i/>
          <w:sz w:val="34"/>
          <w:rtl/>
        </w:rPr>
        <w:t xml:space="preserve">. </w:t>
      </w:r>
      <w:r w:rsidRPr="004C308D">
        <w:rPr>
          <w:rFonts w:ascii="Arial" w:eastAsia="Arial" w:hAnsi="Arial" w:cs="Nazanin" w:hint="eastAsia"/>
          <w:b/>
          <w:i/>
          <w:sz w:val="34"/>
          <w:rtl/>
        </w:rPr>
        <w:t>در</w:t>
      </w:r>
      <w:r w:rsidRPr="004C308D">
        <w:rPr>
          <w:rFonts w:ascii="Arial" w:eastAsia="Arial" w:hAnsi="Arial" w:cs="Nazanin"/>
          <w:b/>
          <w:i/>
          <w:sz w:val="34"/>
          <w:rtl/>
        </w:rPr>
        <w:t xml:space="preserve"> قلب ا</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موضوع، کار جد</w:t>
      </w:r>
      <w:r w:rsidRPr="004C308D">
        <w:rPr>
          <w:rFonts w:ascii="Arial" w:eastAsia="Arial" w:hAnsi="Arial" w:cs="Nazanin" w:hint="cs"/>
          <w:b/>
          <w:i/>
          <w:sz w:val="34"/>
          <w:rtl/>
        </w:rPr>
        <w:t>ی</w:t>
      </w:r>
      <w:r w:rsidRPr="004C308D">
        <w:rPr>
          <w:rFonts w:ascii="Arial" w:eastAsia="Arial" w:hAnsi="Arial" w:cs="Nazanin" w:hint="eastAsia"/>
          <w:b/>
          <w:i/>
          <w:sz w:val="34"/>
          <w:rtl/>
        </w:rPr>
        <w:t>د</w:t>
      </w:r>
      <w:r w:rsidRPr="004C308D">
        <w:rPr>
          <w:rFonts w:ascii="Arial" w:eastAsia="Arial" w:hAnsi="Arial" w:cs="Nazanin" w:hint="cs"/>
          <w:b/>
          <w:i/>
          <w:sz w:val="34"/>
          <w:rtl/>
        </w:rPr>
        <w:t>ی</w:t>
      </w:r>
      <w:r w:rsidRPr="004C308D">
        <w:rPr>
          <w:rFonts w:ascii="Arial" w:eastAsia="Arial" w:hAnsi="Arial" w:cs="Nazanin"/>
          <w:b/>
          <w:i/>
          <w:sz w:val="34"/>
          <w:rtl/>
        </w:rPr>
        <w:t xml:space="preserve"> در مورد نقش مغز در تنظ</w:t>
      </w:r>
      <w:r w:rsidRPr="004C308D">
        <w:rPr>
          <w:rFonts w:ascii="Arial" w:eastAsia="Arial" w:hAnsi="Arial" w:cs="Nazanin" w:hint="cs"/>
          <w:b/>
          <w:i/>
          <w:sz w:val="34"/>
          <w:rtl/>
        </w:rPr>
        <w:t>ی</w:t>
      </w:r>
      <w:r w:rsidRPr="004C308D">
        <w:rPr>
          <w:rFonts w:ascii="Arial" w:eastAsia="Arial" w:hAnsi="Arial" w:cs="Nazanin" w:hint="eastAsia"/>
          <w:b/>
          <w:i/>
          <w:sz w:val="34"/>
          <w:rtl/>
        </w:rPr>
        <w:t>م</w:t>
      </w:r>
      <w:r w:rsidRPr="004C308D">
        <w:rPr>
          <w:rFonts w:ascii="Arial" w:eastAsia="Arial" w:hAnsi="Arial" w:cs="Nazanin"/>
          <w:b/>
          <w:i/>
          <w:sz w:val="34"/>
          <w:rtl/>
        </w:rPr>
        <w:t xml:space="preserve"> مصرف انرژ</w:t>
      </w:r>
      <w:r w:rsidRPr="004C308D">
        <w:rPr>
          <w:rFonts w:ascii="Arial" w:eastAsia="Arial" w:hAnsi="Arial" w:cs="Nazanin" w:hint="cs"/>
          <w:b/>
          <w:i/>
          <w:sz w:val="34"/>
          <w:rtl/>
        </w:rPr>
        <w:t>ی</w:t>
      </w:r>
      <w:r w:rsidRPr="004C308D">
        <w:rPr>
          <w:rFonts w:ascii="Arial" w:eastAsia="Arial" w:hAnsi="Arial" w:cs="Nazanin"/>
          <w:b/>
          <w:i/>
          <w:sz w:val="34"/>
          <w:rtl/>
        </w:rPr>
        <w:t xml:space="preserve"> ما و ا</w:t>
      </w:r>
      <w:r w:rsidRPr="004C308D">
        <w:rPr>
          <w:rFonts w:ascii="Arial" w:eastAsia="Arial" w:hAnsi="Arial" w:cs="Nazanin" w:hint="cs"/>
          <w:b/>
          <w:i/>
          <w:sz w:val="34"/>
          <w:rtl/>
        </w:rPr>
        <w:t>ی</w:t>
      </w:r>
      <w:r w:rsidRPr="004C308D">
        <w:rPr>
          <w:rFonts w:ascii="Arial" w:eastAsia="Arial" w:hAnsi="Arial" w:cs="Nazanin" w:hint="eastAsia"/>
          <w:b/>
          <w:i/>
          <w:sz w:val="34"/>
          <w:rtl/>
        </w:rPr>
        <w:t>جاد</w:t>
      </w:r>
      <w:r w:rsidRPr="004C308D">
        <w:rPr>
          <w:rFonts w:ascii="Arial" w:eastAsia="Arial" w:hAnsi="Arial" w:cs="Nazanin"/>
          <w:b/>
          <w:i/>
          <w:sz w:val="34"/>
          <w:rtl/>
        </w:rPr>
        <w:t xml:space="preserve"> احساسات جسم</w:t>
      </w:r>
      <w:r w:rsidRPr="004C308D">
        <w:rPr>
          <w:rFonts w:ascii="Arial" w:eastAsia="Arial" w:hAnsi="Arial" w:cs="Nazanin" w:hint="cs"/>
          <w:b/>
          <w:i/>
          <w:sz w:val="34"/>
          <w:rtl/>
        </w:rPr>
        <w:t>ی</w:t>
      </w:r>
      <w:r w:rsidRPr="004C308D">
        <w:rPr>
          <w:rFonts w:ascii="Arial" w:eastAsia="Arial" w:hAnsi="Arial" w:cs="Nazanin"/>
          <w:b/>
          <w:i/>
          <w:sz w:val="34"/>
          <w:rtl/>
        </w:rPr>
        <w:t xml:space="preserve"> فشار و خستگ</w:t>
      </w:r>
      <w:r w:rsidRPr="004C308D">
        <w:rPr>
          <w:rFonts w:ascii="Arial" w:eastAsia="Arial" w:hAnsi="Arial" w:cs="Nazanin" w:hint="cs"/>
          <w:b/>
          <w:i/>
          <w:sz w:val="34"/>
          <w:rtl/>
        </w:rPr>
        <w:t>ی</w:t>
      </w:r>
      <w:r w:rsidRPr="004C308D">
        <w:rPr>
          <w:rFonts w:ascii="Arial" w:eastAsia="Arial" w:hAnsi="Arial" w:cs="Nazanin"/>
          <w:b/>
          <w:i/>
          <w:sz w:val="34"/>
          <w:rtl/>
        </w:rPr>
        <w:t xml:space="preserve"> وجود دارد. ماش</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پ</w:t>
      </w:r>
      <w:r w:rsidRPr="004C308D">
        <w:rPr>
          <w:rFonts w:ascii="Arial" w:eastAsia="Arial" w:hAnsi="Arial" w:cs="Nazanin" w:hint="cs"/>
          <w:b/>
          <w:i/>
          <w:sz w:val="34"/>
          <w:rtl/>
        </w:rPr>
        <w:t>ی</w:t>
      </w:r>
      <w:r w:rsidRPr="004C308D">
        <w:rPr>
          <w:rFonts w:ascii="Arial" w:eastAsia="Arial" w:hAnsi="Arial" w:cs="Nazanin" w:hint="eastAsia"/>
          <w:b/>
          <w:i/>
          <w:sz w:val="34"/>
          <w:rtl/>
        </w:rPr>
        <w:t>ش‌ب</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hint="cs"/>
          <w:b/>
          <w:i/>
          <w:sz w:val="34"/>
          <w:rtl/>
        </w:rPr>
        <w:t>ی</w:t>
      </w:r>
      <w:r w:rsidRPr="004C308D">
        <w:rPr>
          <w:rFonts w:ascii="Arial" w:eastAsia="Arial" w:hAnsi="Arial" w:cs="Nazanin"/>
          <w:b/>
          <w:i/>
          <w:sz w:val="34"/>
          <w:rtl/>
        </w:rPr>
        <w:t xml:space="preserve"> م</w:t>
      </w:r>
      <w:r w:rsidRPr="004C308D">
        <w:rPr>
          <w:rFonts w:ascii="Arial" w:eastAsia="Arial" w:hAnsi="Arial" w:cs="Nazanin" w:hint="cs"/>
          <w:b/>
          <w:i/>
          <w:sz w:val="34"/>
          <w:rtl/>
        </w:rPr>
        <w:t>ی‌</w:t>
      </w:r>
      <w:r w:rsidRPr="004C308D">
        <w:rPr>
          <w:rFonts w:ascii="Arial" w:eastAsia="Arial" w:hAnsi="Arial" w:cs="Nazanin" w:hint="eastAsia"/>
          <w:b/>
          <w:i/>
          <w:sz w:val="34"/>
          <w:rtl/>
        </w:rPr>
        <w:t>کند</w:t>
      </w:r>
      <w:r w:rsidRPr="004C308D">
        <w:rPr>
          <w:rFonts w:ascii="Arial" w:eastAsia="Arial" w:hAnsi="Arial" w:cs="Nazanin"/>
          <w:b/>
          <w:i/>
          <w:sz w:val="34"/>
          <w:rtl/>
        </w:rPr>
        <w:t xml:space="preserve"> که</w:t>
      </w:r>
      <w:r w:rsidR="00162075">
        <w:rPr>
          <w:rFonts w:ascii="Arial" w:eastAsia="Arial" w:hAnsi="Arial" w:cs="Nazanin" w:hint="cs"/>
          <w:b/>
          <w:i/>
          <w:sz w:val="34"/>
          <w:rtl/>
        </w:rPr>
        <w:t>،</w:t>
      </w:r>
      <w:r w:rsidRPr="004C308D">
        <w:rPr>
          <w:rFonts w:ascii="Arial" w:eastAsia="Arial" w:hAnsi="Arial" w:cs="Nazanin"/>
          <w:b/>
          <w:i/>
          <w:sz w:val="34"/>
          <w:rtl/>
        </w:rPr>
        <w:t xml:space="preserve"> بدن را تا کجا م</w:t>
      </w:r>
      <w:r w:rsidRPr="004C308D">
        <w:rPr>
          <w:rFonts w:ascii="Arial" w:eastAsia="Arial" w:hAnsi="Arial" w:cs="Nazanin" w:hint="cs"/>
          <w:b/>
          <w:i/>
          <w:sz w:val="34"/>
          <w:rtl/>
        </w:rPr>
        <w:t>ی‌</w:t>
      </w:r>
      <w:r w:rsidRPr="004C308D">
        <w:rPr>
          <w:rFonts w:ascii="Arial" w:eastAsia="Arial" w:hAnsi="Arial" w:cs="Nazanin" w:hint="eastAsia"/>
          <w:b/>
          <w:i/>
          <w:sz w:val="34"/>
          <w:rtl/>
        </w:rPr>
        <w:t>تواند</w:t>
      </w:r>
      <w:r w:rsidRPr="004C308D">
        <w:rPr>
          <w:rFonts w:ascii="Arial" w:eastAsia="Arial" w:hAnsi="Arial" w:cs="Nazanin"/>
          <w:b/>
          <w:i/>
          <w:sz w:val="34"/>
          <w:rtl/>
        </w:rPr>
        <w:t xml:space="preserve"> بدون آس</w:t>
      </w:r>
      <w:r w:rsidRPr="004C308D">
        <w:rPr>
          <w:rFonts w:ascii="Arial" w:eastAsia="Arial" w:hAnsi="Arial" w:cs="Nazanin" w:hint="cs"/>
          <w:b/>
          <w:i/>
          <w:sz w:val="34"/>
          <w:rtl/>
        </w:rPr>
        <w:t>ی</w:t>
      </w:r>
      <w:r w:rsidRPr="004C308D">
        <w:rPr>
          <w:rFonts w:ascii="Arial" w:eastAsia="Arial" w:hAnsi="Arial" w:cs="Nazanin" w:hint="eastAsia"/>
          <w:b/>
          <w:i/>
          <w:sz w:val="34"/>
          <w:rtl/>
        </w:rPr>
        <w:t>ب</w:t>
      </w:r>
      <w:r w:rsidRPr="004C308D">
        <w:rPr>
          <w:rFonts w:ascii="Arial" w:eastAsia="Arial" w:hAnsi="Arial" w:cs="Nazanin"/>
          <w:b/>
          <w:i/>
          <w:sz w:val="34"/>
          <w:rtl/>
        </w:rPr>
        <w:t xml:space="preserve"> رساندن به آن</w:t>
      </w:r>
      <w:r w:rsidR="00162075">
        <w:rPr>
          <w:rFonts w:ascii="Arial" w:eastAsia="Arial" w:hAnsi="Arial" w:cs="Nazanin" w:hint="cs"/>
          <w:b/>
          <w:i/>
          <w:sz w:val="34"/>
          <w:rtl/>
        </w:rPr>
        <w:t xml:space="preserve"> تحت</w:t>
      </w:r>
      <w:r w:rsidRPr="004C308D">
        <w:rPr>
          <w:rFonts w:ascii="Arial" w:eastAsia="Arial" w:hAnsi="Arial" w:cs="Nazanin"/>
          <w:b/>
          <w:i/>
          <w:sz w:val="34"/>
          <w:rtl/>
        </w:rPr>
        <w:t xml:space="preserve"> فشار</w:t>
      </w:r>
      <w:r w:rsidR="00162075">
        <w:rPr>
          <w:rFonts w:ascii="Arial" w:eastAsia="Arial" w:hAnsi="Arial" w:cs="Nazanin" w:hint="cs"/>
          <w:b/>
          <w:i/>
          <w:sz w:val="34"/>
          <w:rtl/>
        </w:rPr>
        <w:t xml:space="preserve"> قرار</w:t>
      </w:r>
      <w:r w:rsidRPr="004C308D">
        <w:rPr>
          <w:rFonts w:ascii="Arial" w:eastAsia="Arial" w:hAnsi="Arial" w:cs="Nazanin"/>
          <w:b/>
          <w:i/>
          <w:sz w:val="34"/>
          <w:rtl/>
        </w:rPr>
        <w:t xml:space="preserve"> دهد، و هنگام</w:t>
      </w:r>
      <w:r w:rsidRPr="004C308D">
        <w:rPr>
          <w:rFonts w:ascii="Arial" w:eastAsia="Arial" w:hAnsi="Arial" w:cs="Nazanin" w:hint="cs"/>
          <w:b/>
          <w:i/>
          <w:sz w:val="34"/>
          <w:rtl/>
        </w:rPr>
        <w:t>ی</w:t>
      </w:r>
      <w:r w:rsidRPr="004C308D">
        <w:rPr>
          <w:rFonts w:ascii="Arial" w:eastAsia="Arial" w:hAnsi="Arial" w:cs="Nazanin"/>
          <w:b/>
          <w:i/>
          <w:sz w:val="34"/>
          <w:rtl/>
        </w:rPr>
        <w:t xml:space="preserve"> که معتقد است به محدود</w:t>
      </w:r>
      <w:r w:rsidRPr="004C308D">
        <w:rPr>
          <w:rFonts w:ascii="Arial" w:eastAsia="Arial" w:hAnsi="Arial" w:cs="Nazanin" w:hint="cs"/>
          <w:b/>
          <w:i/>
          <w:sz w:val="34"/>
          <w:rtl/>
        </w:rPr>
        <w:t>ی</w:t>
      </w:r>
      <w:r w:rsidRPr="004C308D">
        <w:rPr>
          <w:rFonts w:ascii="Arial" w:eastAsia="Arial" w:hAnsi="Arial" w:cs="Nazanin" w:hint="eastAsia"/>
          <w:b/>
          <w:i/>
          <w:sz w:val="34"/>
          <w:rtl/>
        </w:rPr>
        <w:t>ت‌ها</w:t>
      </w:r>
      <w:r w:rsidRPr="004C308D">
        <w:rPr>
          <w:rFonts w:ascii="Arial" w:eastAsia="Arial" w:hAnsi="Arial" w:cs="Nazanin" w:hint="cs"/>
          <w:b/>
          <w:i/>
          <w:sz w:val="34"/>
          <w:rtl/>
        </w:rPr>
        <w:t>ی</w:t>
      </w:r>
      <w:r w:rsidRPr="004C308D">
        <w:rPr>
          <w:rFonts w:ascii="Arial" w:eastAsia="Arial" w:hAnsi="Arial" w:cs="Nazanin"/>
          <w:b/>
          <w:i/>
          <w:sz w:val="34"/>
          <w:rtl/>
        </w:rPr>
        <w:t xml:space="preserve"> خود رس</w:t>
      </w:r>
      <w:r w:rsidRPr="004C308D">
        <w:rPr>
          <w:rFonts w:ascii="Arial" w:eastAsia="Arial" w:hAnsi="Arial" w:cs="Nazanin" w:hint="cs"/>
          <w:b/>
          <w:i/>
          <w:sz w:val="34"/>
          <w:rtl/>
        </w:rPr>
        <w:t>ی</w:t>
      </w:r>
      <w:r w:rsidRPr="004C308D">
        <w:rPr>
          <w:rFonts w:ascii="Arial" w:eastAsia="Arial" w:hAnsi="Arial" w:cs="Nazanin" w:hint="eastAsia"/>
          <w:b/>
          <w:i/>
          <w:sz w:val="34"/>
          <w:rtl/>
        </w:rPr>
        <w:t>ده</w:t>
      </w:r>
      <w:r w:rsidRPr="004C308D">
        <w:rPr>
          <w:rFonts w:ascii="Arial" w:eastAsia="Arial" w:hAnsi="Arial" w:cs="Nazanin"/>
          <w:b/>
          <w:i/>
          <w:sz w:val="34"/>
          <w:rtl/>
        </w:rPr>
        <w:t xml:space="preserve"> است، </w:t>
      </w:r>
      <w:r w:rsidR="00162075">
        <w:rPr>
          <w:rFonts w:ascii="Arial" w:eastAsia="Arial" w:hAnsi="Arial" w:cs="Nazanin" w:hint="cs"/>
          <w:b/>
          <w:i/>
          <w:sz w:val="34"/>
          <w:rtl/>
        </w:rPr>
        <w:t>عملکرد را موقف</w:t>
      </w:r>
      <w:r w:rsidR="00060D92">
        <w:rPr>
          <w:rFonts w:ascii="Arial" w:eastAsia="Arial" w:hAnsi="Arial" w:cs="Nazanin" w:hint="cs"/>
          <w:b/>
          <w:i/>
          <w:sz w:val="34"/>
          <w:rtl/>
        </w:rPr>
        <w:t xml:space="preserve"> می‌</w:t>
      </w:r>
      <w:r w:rsidR="00162075">
        <w:rPr>
          <w:rFonts w:ascii="Arial" w:eastAsia="Arial" w:hAnsi="Arial" w:cs="Nazanin" w:hint="cs"/>
          <w:b/>
          <w:i/>
          <w:sz w:val="34"/>
          <w:rtl/>
        </w:rPr>
        <w:t>کند،</w:t>
      </w:r>
      <w:r w:rsidRPr="004C308D">
        <w:rPr>
          <w:rFonts w:ascii="Arial" w:eastAsia="Arial" w:hAnsi="Arial" w:cs="Nazanin"/>
          <w:b/>
          <w:i/>
          <w:sz w:val="34"/>
          <w:rtl/>
        </w:rPr>
        <w:t xml:space="preserve"> و ا</w:t>
      </w:r>
      <w:r w:rsidRPr="004C308D">
        <w:rPr>
          <w:rFonts w:ascii="Arial" w:eastAsia="Arial" w:hAnsi="Arial" w:cs="Nazanin" w:hint="cs"/>
          <w:b/>
          <w:i/>
          <w:sz w:val="34"/>
          <w:rtl/>
        </w:rPr>
        <w:t>ی</w:t>
      </w:r>
      <w:r w:rsidRPr="004C308D">
        <w:rPr>
          <w:rFonts w:ascii="Arial" w:eastAsia="Arial" w:hAnsi="Arial" w:cs="Nazanin" w:hint="eastAsia"/>
          <w:b/>
          <w:i/>
          <w:sz w:val="34"/>
          <w:rtl/>
        </w:rPr>
        <w:t>جاد</w:t>
      </w:r>
      <w:r w:rsidRPr="004C308D">
        <w:rPr>
          <w:rFonts w:ascii="Arial" w:eastAsia="Arial" w:hAnsi="Arial" w:cs="Nazanin"/>
          <w:b/>
          <w:i/>
          <w:sz w:val="34"/>
          <w:rtl/>
        </w:rPr>
        <w:t xml:space="preserve"> حس «رس</w:t>
      </w:r>
      <w:r w:rsidRPr="004C308D">
        <w:rPr>
          <w:rFonts w:ascii="Arial" w:eastAsia="Arial" w:hAnsi="Arial" w:cs="Nazanin" w:hint="cs"/>
          <w:b/>
          <w:i/>
          <w:sz w:val="34"/>
          <w:rtl/>
        </w:rPr>
        <w:t>ی</w:t>
      </w:r>
      <w:r w:rsidRPr="004C308D">
        <w:rPr>
          <w:rFonts w:ascii="Arial" w:eastAsia="Arial" w:hAnsi="Arial" w:cs="Nazanin" w:hint="eastAsia"/>
          <w:b/>
          <w:i/>
          <w:sz w:val="34"/>
          <w:rtl/>
        </w:rPr>
        <w:t>دن</w:t>
      </w:r>
      <w:r w:rsidRPr="004C308D">
        <w:rPr>
          <w:rFonts w:ascii="Arial" w:eastAsia="Arial" w:hAnsi="Arial" w:cs="Nazanin"/>
          <w:b/>
          <w:i/>
          <w:sz w:val="34"/>
          <w:rtl/>
        </w:rPr>
        <w:t xml:space="preserve"> به د</w:t>
      </w:r>
      <w:r w:rsidRPr="004C308D">
        <w:rPr>
          <w:rFonts w:ascii="Arial" w:eastAsia="Arial" w:hAnsi="Arial" w:cs="Nazanin" w:hint="cs"/>
          <w:b/>
          <w:i/>
          <w:sz w:val="34"/>
          <w:rtl/>
        </w:rPr>
        <w:t>ی</w:t>
      </w:r>
      <w:r w:rsidRPr="004C308D">
        <w:rPr>
          <w:rFonts w:ascii="Arial" w:eastAsia="Arial" w:hAnsi="Arial" w:cs="Nazanin" w:hint="eastAsia"/>
          <w:b/>
          <w:i/>
          <w:sz w:val="34"/>
          <w:rtl/>
        </w:rPr>
        <w:t>وار</w:t>
      </w:r>
      <w:r w:rsidR="00162075">
        <w:rPr>
          <w:rFonts w:ascii="Arial" w:eastAsia="Arial" w:hAnsi="Arial" w:cs="Nazanin" w:hint="cs"/>
          <w:b/>
          <w:i/>
          <w:sz w:val="34"/>
          <w:rtl/>
        </w:rPr>
        <w:t xml:space="preserve"> یا مانع</w:t>
      </w:r>
      <w:r w:rsidRPr="004C308D">
        <w:rPr>
          <w:rFonts w:ascii="Arial" w:eastAsia="Arial" w:hAnsi="Arial" w:cs="Nazanin" w:hint="eastAsia"/>
          <w:b/>
          <w:i/>
          <w:sz w:val="34"/>
          <w:rtl/>
        </w:rPr>
        <w:t>»</w:t>
      </w:r>
      <w:r w:rsidRPr="004C308D">
        <w:rPr>
          <w:rFonts w:ascii="Arial" w:eastAsia="Arial" w:hAnsi="Arial" w:cs="Nazanin"/>
          <w:b/>
          <w:i/>
          <w:sz w:val="34"/>
          <w:rtl/>
        </w:rPr>
        <w:t xml:space="preserve"> م</w:t>
      </w:r>
      <w:r w:rsidRPr="004C308D">
        <w:rPr>
          <w:rFonts w:ascii="Arial" w:eastAsia="Arial" w:hAnsi="Arial" w:cs="Nazanin" w:hint="cs"/>
          <w:b/>
          <w:i/>
          <w:sz w:val="34"/>
          <w:rtl/>
        </w:rPr>
        <w:t>ی‌</w:t>
      </w:r>
      <w:r w:rsidRPr="004C308D">
        <w:rPr>
          <w:rFonts w:ascii="Arial" w:eastAsia="Arial" w:hAnsi="Arial" w:cs="Nazanin" w:hint="eastAsia"/>
          <w:b/>
          <w:i/>
          <w:sz w:val="34"/>
          <w:rtl/>
        </w:rPr>
        <w:t>کند</w:t>
      </w:r>
      <w:r w:rsidRPr="004C308D">
        <w:rPr>
          <w:rFonts w:ascii="Arial" w:eastAsia="Arial" w:hAnsi="Arial" w:cs="Nazanin"/>
          <w:b/>
          <w:i/>
          <w:sz w:val="34"/>
          <w:rtl/>
        </w:rPr>
        <w:t xml:space="preserve"> </w:t>
      </w:r>
      <w:r w:rsidRPr="004C308D">
        <w:rPr>
          <w:rFonts w:ascii="Arial" w:eastAsia="Arial" w:hAnsi="Arial" w:cs="Nazanin" w:hint="cs"/>
          <w:b/>
          <w:i/>
          <w:sz w:val="34"/>
          <w:rtl/>
        </w:rPr>
        <w:t>خواه</w:t>
      </w:r>
      <w:r w:rsidRPr="004C308D">
        <w:rPr>
          <w:rFonts w:ascii="Arial" w:eastAsia="Arial" w:hAnsi="Arial" w:cs="Nazanin"/>
          <w:b/>
          <w:i/>
          <w:sz w:val="34"/>
          <w:rtl/>
        </w:rPr>
        <w:t xml:space="preserve"> </w:t>
      </w:r>
      <w:r w:rsidRPr="004C308D">
        <w:rPr>
          <w:rFonts w:ascii="Arial" w:eastAsia="Arial" w:hAnsi="Arial" w:cs="Nazanin" w:hint="cs"/>
          <w:b/>
          <w:i/>
          <w:sz w:val="34"/>
          <w:rtl/>
        </w:rPr>
        <w:t>ای</w:t>
      </w:r>
      <w:r w:rsidRPr="004C308D">
        <w:rPr>
          <w:rFonts w:ascii="Arial" w:eastAsia="Arial" w:hAnsi="Arial" w:cs="Nazanin" w:hint="eastAsia"/>
          <w:b/>
          <w:i/>
          <w:sz w:val="34"/>
          <w:rtl/>
        </w:rPr>
        <w:t>ن</w:t>
      </w:r>
      <w:r w:rsidRPr="004C308D">
        <w:rPr>
          <w:rFonts w:ascii="Arial" w:eastAsia="Arial" w:hAnsi="Arial" w:cs="Nazanin"/>
          <w:b/>
          <w:i/>
          <w:sz w:val="34"/>
          <w:rtl/>
        </w:rPr>
        <w:t xml:space="preserve"> در م</w:t>
      </w:r>
      <w:r w:rsidRPr="004C308D">
        <w:rPr>
          <w:rFonts w:ascii="Arial" w:eastAsia="Arial" w:hAnsi="Arial" w:cs="Nazanin" w:hint="cs"/>
          <w:b/>
          <w:i/>
          <w:sz w:val="34"/>
          <w:rtl/>
        </w:rPr>
        <w:t>ی</w:t>
      </w:r>
      <w:r w:rsidRPr="004C308D">
        <w:rPr>
          <w:rFonts w:ascii="Arial" w:eastAsia="Arial" w:hAnsi="Arial" w:cs="Nazanin" w:hint="eastAsia"/>
          <w:b/>
          <w:i/>
          <w:sz w:val="34"/>
          <w:rtl/>
        </w:rPr>
        <w:t>انه</w:t>
      </w:r>
      <w:r w:rsidRPr="004C308D">
        <w:rPr>
          <w:rFonts w:ascii="Arial" w:eastAsia="Arial" w:hAnsi="Arial" w:cs="Nazanin"/>
          <w:b/>
          <w:i/>
          <w:sz w:val="34"/>
          <w:rtl/>
        </w:rPr>
        <w:t xml:space="preserve"> </w:t>
      </w:r>
      <w:r w:rsidRPr="004C308D">
        <w:rPr>
          <w:rFonts w:ascii="Arial" w:eastAsia="Arial" w:hAnsi="Arial" w:cs="Nazanin" w:hint="cs"/>
          <w:b/>
          <w:i/>
          <w:sz w:val="34"/>
          <w:rtl/>
        </w:rPr>
        <w:t>ی</w:t>
      </w:r>
      <w:r w:rsidRPr="004C308D">
        <w:rPr>
          <w:rFonts w:ascii="Arial" w:eastAsia="Arial" w:hAnsi="Arial" w:cs="Nazanin" w:hint="eastAsia"/>
          <w:b/>
          <w:i/>
          <w:sz w:val="34"/>
          <w:rtl/>
        </w:rPr>
        <w:t>ک</w:t>
      </w:r>
      <w:r w:rsidRPr="004C308D">
        <w:rPr>
          <w:rFonts w:ascii="Arial" w:eastAsia="Arial" w:hAnsi="Arial" w:cs="Nazanin"/>
          <w:b/>
          <w:i/>
          <w:sz w:val="34"/>
          <w:rtl/>
        </w:rPr>
        <w:t xml:space="preserve"> دو</w:t>
      </w:r>
      <w:r w:rsidRPr="004C308D">
        <w:rPr>
          <w:rFonts w:ascii="Arial" w:eastAsia="Arial" w:hAnsi="Arial" w:cs="Nazanin" w:hint="cs"/>
          <w:b/>
          <w:i/>
          <w:sz w:val="34"/>
          <w:rtl/>
        </w:rPr>
        <w:t>ی</w:t>
      </w:r>
      <w:r w:rsidRPr="004C308D">
        <w:rPr>
          <w:rFonts w:ascii="Arial" w:eastAsia="Arial" w:hAnsi="Arial" w:cs="Nazanin" w:hint="eastAsia"/>
          <w:b/>
          <w:i/>
          <w:sz w:val="34"/>
          <w:rtl/>
        </w:rPr>
        <w:t>دن</w:t>
      </w:r>
      <w:r w:rsidRPr="004C308D">
        <w:rPr>
          <w:rFonts w:ascii="Arial" w:eastAsia="Arial" w:hAnsi="Arial" w:cs="Nazanin"/>
          <w:b/>
          <w:i/>
          <w:sz w:val="34"/>
          <w:rtl/>
        </w:rPr>
        <w:t xml:space="preserve"> 5 ک</w:t>
      </w:r>
      <w:r w:rsidRPr="004C308D">
        <w:rPr>
          <w:rFonts w:ascii="Arial" w:eastAsia="Arial" w:hAnsi="Arial" w:cs="Nazanin" w:hint="cs"/>
          <w:b/>
          <w:i/>
          <w:sz w:val="34"/>
          <w:rtl/>
        </w:rPr>
        <w:t>ی</w:t>
      </w:r>
      <w:r w:rsidRPr="004C308D">
        <w:rPr>
          <w:rFonts w:ascii="Arial" w:eastAsia="Arial" w:hAnsi="Arial" w:cs="Nazanin" w:hint="eastAsia"/>
          <w:b/>
          <w:i/>
          <w:sz w:val="34"/>
          <w:rtl/>
        </w:rPr>
        <w:t>لومتر</w:t>
      </w:r>
      <w:r w:rsidRPr="004C308D">
        <w:rPr>
          <w:rFonts w:ascii="Arial" w:eastAsia="Arial" w:hAnsi="Arial" w:cs="Nazanin" w:hint="cs"/>
          <w:b/>
          <w:i/>
          <w:sz w:val="34"/>
          <w:rtl/>
        </w:rPr>
        <w:t>ی</w:t>
      </w:r>
      <w:r w:rsidRPr="004C308D">
        <w:rPr>
          <w:rFonts w:ascii="Arial" w:eastAsia="Arial" w:hAnsi="Arial" w:cs="Nazanin"/>
          <w:b/>
          <w:i/>
          <w:sz w:val="34"/>
          <w:rtl/>
        </w:rPr>
        <w:t xml:space="preserve"> باشد </w:t>
      </w:r>
      <w:r w:rsidRPr="004C308D">
        <w:rPr>
          <w:rFonts w:ascii="Arial" w:eastAsia="Arial" w:hAnsi="Arial" w:cs="Nazanin" w:hint="cs"/>
          <w:b/>
          <w:i/>
          <w:sz w:val="34"/>
          <w:rtl/>
        </w:rPr>
        <w:t>ی</w:t>
      </w:r>
      <w:r w:rsidRPr="004C308D">
        <w:rPr>
          <w:rFonts w:ascii="Arial" w:eastAsia="Arial" w:hAnsi="Arial" w:cs="Nazanin" w:hint="eastAsia"/>
          <w:b/>
          <w:i/>
          <w:sz w:val="34"/>
          <w:rtl/>
        </w:rPr>
        <w:t>ا</w:t>
      </w:r>
      <w:r w:rsidRPr="004C308D">
        <w:rPr>
          <w:rFonts w:ascii="Arial" w:eastAsia="Arial" w:hAnsi="Arial" w:cs="Nazanin"/>
          <w:b/>
          <w:i/>
          <w:sz w:val="34"/>
          <w:rtl/>
        </w:rPr>
        <w:t xml:space="preserve"> آخر</w:t>
      </w:r>
      <w:r w:rsidRPr="004C308D">
        <w:rPr>
          <w:rFonts w:ascii="Arial" w:eastAsia="Arial" w:hAnsi="Arial" w:cs="Nazanin" w:hint="cs"/>
          <w:b/>
          <w:i/>
          <w:sz w:val="34"/>
          <w:rtl/>
        </w:rPr>
        <w:t>ی</w:t>
      </w:r>
      <w:r w:rsidRPr="004C308D">
        <w:rPr>
          <w:rFonts w:ascii="Arial" w:eastAsia="Arial" w:hAnsi="Arial" w:cs="Nazanin" w:hint="eastAsia"/>
          <w:b/>
          <w:i/>
          <w:sz w:val="34"/>
          <w:rtl/>
        </w:rPr>
        <w:t>ن</w:t>
      </w:r>
      <w:r w:rsidRPr="004C308D">
        <w:rPr>
          <w:rFonts w:ascii="Arial" w:eastAsia="Arial" w:hAnsi="Arial" w:cs="Nazanin"/>
          <w:b/>
          <w:i/>
          <w:sz w:val="34"/>
          <w:rtl/>
        </w:rPr>
        <w:t xml:space="preserve"> قسمت </w:t>
      </w:r>
      <w:r w:rsidRPr="004C308D">
        <w:rPr>
          <w:rFonts w:ascii="Arial" w:eastAsia="Arial" w:hAnsi="Arial" w:cs="Nazanin" w:hint="cs"/>
          <w:b/>
          <w:i/>
          <w:sz w:val="34"/>
          <w:rtl/>
        </w:rPr>
        <w:t>ی</w:t>
      </w:r>
      <w:r w:rsidRPr="004C308D">
        <w:rPr>
          <w:rFonts w:ascii="Arial" w:eastAsia="Arial" w:hAnsi="Arial" w:cs="Nazanin" w:hint="eastAsia"/>
          <w:b/>
          <w:i/>
          <w:sz w:val="34"/>
          <w:rtl/>
        </w:rPr>
        <w:t>ک</w:t>
      </w:r>
      <w:r w:rsidRPr="004C308D">
        <w:rPr>
          <w:rFonts w:ascii="Arial" w:eastAsia="Arial" w:hAnsi="Arial" w:cs="Nazanin"/>
          <w:b/>
          <w:i/>
          <w:sz w:val="34"/>
          <w:rtl/>
        </w:rPr>
        <w:t xml:space="preserve"> مسابقه</w:t>
      </w:r>
      <w:r w:rsidR="00162075">
        <w:rPr>
          <w:rFonts w:ascii="Arial" w:eastAsia="Arial" w:hAnsi="Arial" w:cs="Nazanin" w:hint="cs"/>
          <w:b/>
          <w:i/>
          <w:sz w:val="34"/>
          <w:rtl/>
        </w:rPr>
        <w:t xml:space="preserve"> مردان آهنین</w:t>
      </w:r>
      <w:r w:rsidRPr="004C308D">
        <w:rPr>
          <w:rFonts w:ascii="Arial" w:eastAsia="Arial" w:hAnsi="Arial" w:cs="Nazanin"/>
          <w:b/>
          <w:i/>
          <w:sz w:val="34"/>
          <w:rtl/>
        </w:rPr>
        <w:t>.</w:t>
      </w:r>
    </w:p>
    <w:p w14:paraId="6CC5BA88" w14:textId="77777777" w:rsidR="0007272E" w:rsidRDefault="0007272E">
      <w:pPr>
        <w:bidi/>
        <w:spacing w:line="148" w:lineRule="exact"/>
        <w:rPr>
          <w:rFonts w:ascii="Times New Roman" w:eastAsia="Times New Roman" w:hAnsi="Times New Roman"/>
          <w:rtl/>
        </w:rPr>
      </w:pPr>
    </w:p>
    <w:p w14:paraId="7891EDD6" w14:textId="47D8F896" w:rsidR="0007272E" w:rsidRPr="00162075" w:rsidRDefault="005958FC">
      <w:pPr>
        <w:bidi/>
        <w:spacing w:line="271" w:lineRule="auto"/>
        <w:ind w:left="720" w:right="719" w:firstLine="300"/>
        <w:jc w:val="both"/>
        <w:rPr>
          <w:rFonts w:ascii="Arial" w:eastAsia="Arial" w:hAnsi="Arial" w:cs="Nazanin"/>
          <w:b/>
          <w:i/>
          <w:sz w:val="34"/>
          <w:rtl/>
        </w:rPr>
      </w:pPr>
      <w:r w:rsidRPr="00162075">
        <w:rPr>
          <w:rFonts w:ascii="Arial" w:eastAsia="Arial" w:hAnsi="Arial" w:cs="Nazanin"/>
          <w:b/>
          <w:i/>
          <w:sz w:val="34"/>
          <w:rtl/>
        </w:rPr>
        <w:t>این یافته‌ها ممکن است به ورزشکاران حرفه‌ای کمک کند تا رکوردهای جهانی را کسب کنند، اما برای ورزشکاران بی‌میل که برای حفظ یک رژیم تناسب اندام تلاش می‌کنند، بیشتر مرتبط است. با اتخاذ طرز فکر صحیح، حتی فداکارترین کاناپه سیب زمینی نیز</w:t>
      </w:r>
      <w:r w:rsidR="00060D92">
        <w:rPr>
          <w:rFonts w:ascii="Arial" w:eastAsia="Arial" w:hAnsi="Arial" w:cs="Nazanin"/>
          <w:b/>
          <w:i/>
          <w:sz w:val="34"/>
          <w:rtl/>
        </w:rPr>
        <w:t xml:space="preserve"> می‌</w:t>
      </w:r>
      <w:r w:rsidRPr="00162075">
        <w:rPr>
          <w:rFonts w:ascii="Arial" w:eastAsia="Arial" w:hAnsi="Arial" w:cs="Nazanin"/>
          <w:b/>
          <w:i/>
          <w:sz w:val="34"/>
          <w:rtl/>
        </w:rPr>
        <w:t>تواند از سود بیشتر و درد کمتری از تمرینات خود بهره مند شود.</w:t>
      </w:r>
    </w:p>
    <w:p w14:paraId="115E2374" w14:textId="77777777" w:rsidR="0007272E" w:rsidRDefault="0007272E">
      <w:pPr>
        <w:bidi/>
        <w:spacing w:line="137" w:lineRule="exact"/>
        <w:rPr>
          <w:rFonts w:ascii="Times New Roman" w:eastAsia="Times New Roman" w:hAnsi="Times New Roman"/>
          <w:rtl/>
        </w:rPr>
      </w:pPr>
    </w:p>
    <w:p w14:paraId="6382E497" w14:textId="77777777" w:rsidR="0007272E" w:rsidRPr="0001163A" w:rsidRDefault="005958FC">
      <w:pPr>
        <w:bidi/>
        <w:spacing w:line="0" w:lineRule="atLeast"/>
        <w:ind w:left="720"/>
        <w:rPr>
          <w:rFonts w:ascii="Arial" w:eastAsia="Arial" w:hAnsi="Arial" w:cs="B Nazanin"/>
          <w:b/>
          <w:bCs/>
          <w:sz w:val="30"/>
        </w:rPr>
      </w:pPr>
      <w:r w:rsidRPr="0001163A">
        <w:rPr>
          <w:rFonts w:ascii="Arial" w:eastAsia="Arial" w:hAnsi="Arial" w:cs="B Nazanin"/>
          <w:b/>
          <w:bCs/>
          <w:sz w:val="30"/>
          <w:rtl/>
        </w:rPr>
        <w:t>ذهن بیش از عضله</w:t>
      </w:r>
    </w:p>
    <w:p w14:paraId="2F8871B0" w14:textId="77777777" w:rsidR="0007272E" w:rsidRDefault="0007272E">
      <w:pPr>
        <w:bidi/>
        <w:spacing w:line="213" w:lineRule="exact"/>
        <w:rPr>
          <w:rFonts w:ascii="Times New Roman" w:eastAsia="Times New Roman" w:hAnsi="Times New Roman"/>
          <w:rtl/>
        </w:rPr>
      </w:pPr>
    </w:p>
    <w:p w14:paraId="07197919" w14:textId="5C38E111" w:rsidR="0001163A" w:rsidRPr="0001163A" w:rsidRDefault="0001163A" w:rsidP="0001163A">
      <w:pPr>
        <w:bidi/>
        <w:spacing w:line="271" w:lineRule="auto"/>
        <w:ind w:left="720" w:right="719"/>
        <w:rPr>
          <w:rFonts w:ascii="Arial" w:eastAsia="Arial" w:hAnsi="Arial" w:cs="Nazanin"/>
          <w:b/>
          <w:i/>
          <w:sz w:val="34"/>
          <w:rtl/>
          <w:lang w:bidi="fa-IR"/>
        </w:rPr>
      </w:pPr>
      <w:r w:rsidRPr="0001163A">
        <w:rPr>
          <w:rFonts w:ascii="Arial" w:eastAsia="Arial" w:hAnsi="Arial" w:cs="Nazanin"/>
          <w:b/>
          <w:i/>
          <w:sz w:val="34"/>
          <w:rtl/>
          <w:lang w:bidi="fa-IR"/>
        </w:rPr>
        <w:t>همانطور که در مورد تحق</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قات</w:t>
      </w:r>
      <w:r w:rsidRPr="0001163A">
        <w:rPr>
          <w:rFonts w:ascii="Arial" w:eastAsia="Arial" w:hAnsi="Arial" w:cs="Nazanin"/>
          <w:b/>
          <w:i/>
          <w:sz w:val="34"/>
          <w:rtl/>
          <w:lang w:bidi="fa-IR"/>
        </w:rPr>
        <w:t xml:space="preserve"> مربوط به </w:t>
      </w:r>
      <w:proofErr w:type="spellStart"/>
      <w:r w:rsidRPr="0001163A">
        <w:rPr>
          <w:rFonts w:ascii="Arial" w:eastAsia="Arial" w:hAnsi="Arial" w:cs="Nazanin"/>
          <w:b/>
          <w:i/>
          <w:sz w:val="34"/>
          <w:rtl/>
          <w:lang w:bidi="fa-IR"/>
        </w:rPr>
        <w:t>دارونما</w:t>
      </w:r>
      <w:proofErr w:type="spellEnd"/>
      <w:r w:rsidRPr="0001163A">
        <w:rPr>
          <w:rFonts w:ascii="Arial" w:eastAsia="Arial" w:hAnsi="Arial" w:cs="Nazanin"/>
          <w:b/>
          <w:i/>
          <w:sz w:val="34"/>
          <w:rtl/>
          <w:lang w:bidi="fa-IR"/>
        </w:rPr>
        <w:t xml:space="preserve"> </w:t>
      </w:r>
      <w:r>
        <w:rPr>
          <w:rFonts w:ascii="Arial" w:eastAsia="Arial" w:hAnsi="Arial" w:cs="Nazanin" w:hint="cs"/>
          <w:b/>
          <w:i/>
          <w:sz w:val="34"/>
          <w:rtl/>
          <w:lang w:bidi="fa-IR"/>
        </w:rPr>
        <w:t>(</w:t>
      </w:r>
      <w:proofErr w:type="spellStart"/>
      <w:r>
        <w:rPr>
          <w:rFonts w:ascii="Arial" w:eastAsia="Arial" w:hAnsi="Arial" w:cs="Nazanin" w:hint="cs"/>
          <w:b/>
          <w:i/>
          <w:sz w:val="34"/>
          <w:rtl/>
          <w:lang w:bidi="fa-IR"/>
        </w:rPr>
        <w:t>پلاسیبو</w:t>
      </w:r>
      <w:proofErr w:type="spellEnd"/>
      <w:r>
        <w:rPr>
          <w:rFonts w:ascii="Arial" w:eastAsia="Arial" w:hAnsi="Arial" w:cs="Nazanin" w:hint="cs"/>
          <w:b/>
          <w:i/>
          <w:sz w:val="34"/>
          <w:rtl/>
          <w:lang w:bidi="fa-IR"/>
        </w:rPr>
        <w:t>)</w:t>
      </w:r>
      <w:r w:rsidRPr="0001163A">
        <w:rPr>
          <w:rFonts w:ascii="Arial" w:eastAsia="Arial" w:hAnsi="Arial" w:cs="Nazanin"/>
          <w:b/>
          <w:i/>
          <w:sz w:val="34"/>
          <w:rtl/>
          <w:lang w:bidi="fa-IR"/>
        </w:rPr>
        <w:t xml:space="preserve">و </w:t>
      </w:r>
      <w:proofErr w:type="spellStart"/>
      <w:r w:rsidRPr="0001163A">
        <w:rPr>
          <w:rFonts w:ascii="Arial" w:eastAsia="Arial" w:hAnsi="Arial" w:cs="Nazanin"/>
          <w:b/>
          <w:i/>
          <w:sz w:val="34"/>
          <w:rtl/>
          <w:lang w:bidi="fa-IR"/>
        </w:rPr>
        <w:t>نوس</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ب</w:t>
      </w:r>
      <w:proofErr w:type="spellEnd"/>
      <w:r w:rsidRPr="0001163A">
        <w:rPr>
          <w:rFonts w:ascii="Arial" w:eastAsia="Arial" w:hAnsi="Arial" w:cs="Nazanin"/>
          <w:b/>
          <w:i/>
          <w:sz w:val="34"/>
          <w:lang w:bidi="fa-IR"/>
        </w:rPr>
        <w:t xml:space="preserve"> </w:t>
      </w:r>
      <w:r w:rsidRPr="0001163A">
        <w:rPr>
          <w:rFonts w:ascii="Arial" w:eastAsia="Arial" w:hAnsi="Arial" w:cs="Nazanin"/>
          <w:b/>
          <w:i/>
          <w:sz w:val="34"/>
          <w:rtl/>
          <w:lang w:bidi="fa-IR"/>
        </w:rPr>
        <w:t>شاهد بود</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م،</w:t>
      </w:r>
      <w:r w:rsidRPr="0001163A">
        <w:rPr>
          <w:rFonts w:ascii="Arial" w:eastAsia="Arial" w:hAnsi="Arial" w:cs="Nazanin"/>
          <w:b/>
          <w:i/>
          <w:sz w:val="34"/>
          <w:rtl/>
          <w:lang w:bidi="fa-IR"/>
        </w:rPr>
        <w:t xml:space="preserve"> درک جد</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د</w:t>
      </w:r>
      <w:r w:rsidRPr="0001163A">
        <w:rPr>
          <w:rFonts w:ascii="Arial" w:eastAsia="Arial" w:hAnsi="Arial" w:cs="Nazanin"/>
          <w:b/>
          <w:i/>
          <w:sz w:val="34"/>
          <w:rtl/>
          <w:lang w:bidi="fa-IR"/>
        </w:rPr>
        <w:t xml:space="preserve"> ما از ورزش ن</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ز</w:t>
      </w:r>
      <w:r w:rsidRPr="0001163A">
        <w:rPr>
          <w:rFonts w:ascii="Arial" w:eastAsia="Arial" w:hAnsi="Arial" w:cs="Nazanin"/>
          <w:b/>
          <w:i/>
          <w:sz w:val="34"/>
          <w:rtl/>
          <w:lang w:bidi="fa-IR"/>
        </w:rPr>
        <w:t xml:space="preserve"> به صورت گسسته و با فراز و </w:t>
      </w:r>
      <w:proofErr w:type="spellStart"/>
      <w:r w:rsidRPr="0001163A">
        <w:rPr>
          <w:rFonts w:ascii="Arial" w:eastAsia="Arial" w:hAnsi="Arial" w:cs="Nazanin"/>
          <w:b/>
          <w:i/>
          <w:sz w:val="34"/>
          <w:rtl/>
          <w:lang w:bidi="fa-IR"/>
        </w:rPr>
        <w:t>نش</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ب‌ها</w:t>
      </w:r>
      <w:r w:rsidRPr="0001163A">
        <w:rPr>
          <w:rFonts w:ascii="Arial" w:eastAsia="Arial" w:hAnsi="Arial" w:cs="Nazanin" w:hint="cs"/>
          <w:b/>
          <w:i/>
          <w:sz w:val="34"/>
          <w:rtl/>
          <w:lang w:bidi="fa-IR"/>
        </w:rPr>
        <w:t>یی</w:t>
      </w:r>
      <w:proofErr w:type="spellEnd"/>
      <w:r w:rsidRPr="0001163A">
        <w:rPr>
          <w:rFonts w:ascii="Arial" w:eastAsia="Arial" w:hAnsi="Arial" w:cs="Nazanin"/>
          <w:b/>
          <w:i/>
          <w:sz w:val="34"/>
          <w:rtl/>
          <w:lang w:bidi="fa-IR"/>
        </w:rPr>
        <w:t xml:space="preserve"> به دست آمده است که از کارها</w:t>
      </w:r>
      <w:r w:rsidRPr="0001163A">
        <w:rPr>
          <w:rFonts w:ascii="Arial" w:eastAsia="Arial" w:hAnsi="Arial" w:cs="Nazanin" w:hint="cs"/>
          <w:b/>
          <w:i/>
          <w:sz w:val="34"/>
          <w:rtl/>
          <w:lang w:bidi="fa-IR"/>
        </w:rPr>
        <w:t>ی</w:t>
      </w:r>
      <w:r w:rsidRPr="0001163A">
        <w:rPr>
          <w:rFonts w:ascii="Arial" w:eastAsia="Arial" w:hAnsi="Arial" w:cs="Nazanin"/>
          <w:b/>
          <w:i/>
          <w:sz w:val="34"/>
          <w:rtl/>
          <w:lang w:bidi="fa-IR"/>
        </w:rPr>
        <w:t xml:space="preserve"> </w:t>
      </w:r>
      <w:proofErr w:type="spellStart"/>
      <w:r w:rsidRPr="0001163A">
        <w:rPr>
          <w:rFonts w:ascii="Arial" w:eastAsia="Arial" w:hAnsi="Arial" w:cs="Nazanin"/>
          <w:b/>
          <w:i/>
          <w:sz w:val="34"/>
          <w:rtl/>
          <w:lang w:bidi="fa-IR"/>
        </w:rPr>
        <w:t>ف</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ز</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ولوژ</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ست</w:t>
      </w:r>
      <w:proofErr w:type="spellEnd"/>
      <w:r w:rsidRPr="0001163A">
        <w:rPr>
          <w:rFonts w:ascii="Arial" w:eastAsia="Arial" w:hAnsi="Arial" w:cs="Nazanin"/>
          <w:b/>
          <w:i/>
          <w:sz w:val="34"/>
          <w:rtl/>
          <w:lang w:bidi="fa-IR"/>
        </w:rPr>
        <w:t xml:space="preserve"> ا</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تال</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ا</w:t>
      </w:r>
      <w:r w:rsidRPr="0001163A">
        <w:rPr>
          <w:rFonts w:ascii="Arial" w:eastAsia="Arial" w:hAnsi="Arial" w:cs="Nazanin" w:hint="cs"/>
          <w:b/>
          <w:i/>
          <w:sz w:val="34"/>
          <w:rtl/>
          <w:lang w:bidi="fa-IR"/>
        </w:rPr>
        <w:t>یی</w:t>
      </w:r>
      <w:r w:rsidRPr="0001163A">
        <w:rPr>
          <w:rFonts w:ascii="Arial" w:eastAsia="Arial" w:hAnsi="Arial" w:cs="Nazanin" w:hint="eastAsia"/>
          <w:b/>
          <w:i/>
          <w:sz w:val="34"/>
          <w:rtl/>
          <w:lang w:bidi="fa-IR"/>
        </w:rPr>
        <w:t>،</w:t>
      </w:r>
      <w:r w:rsidRPr="0001163A">
        <w:rPr>
          <w:rFonts w:ascii="Arial" w:eastAsia="Arial" w:hAnsi="Arial" w:cs="Nazanin"/>
          <w:b/>
          <w:i/>
          <w:sz w:val="34"/>
          <w:rtl/>
          <w:lang w:bidi="fa-IR"/>
        </w:rPr>
        <w:t xml:space="preserve"> </w:t>
      </w:r>
      <w:proofErr w:type="spellStart"/>
      <w:r w:rsidRPr="0001163A">
        <w:rPr>
          <w:rFonts w:ascii="Arial" w:eastAsia="Arial" w:hAnsi="Arial" w:cs="Nazanin"/>
          <w:b/>
          <w:i/>
          <w:sz w:val="34"/>
          <w:rtl/>
          <w:lang w:bidi="fa-IR"/>
        </w:rPr>
        <w:t>آنجلو</w:t>
      </w:r>
      <w:proofErr w:type="spellEnd"/>
      <w:r w:rsidRPr="0001163A">
        <w:rPr>
          <w:rFonts w:ascii="Arial" w:eastAsia="Arial" w:hAnsi="Arial" w:cs="Nazanin"/>
          <w:b/>
          <w:i/>
          <w:sz w:val="34"/>
          <w:rtl/>
          <w:lang w:bidi="fa-IR"/>
        </w:rPr>
        <w:t xml:space="preserve"> </w:t>
      </w:r>
      <w:proofErr w:type="spellStart"/>
      <w:r w:rsidRPr="0001163A">
        <w:rPr>
          <w:rFonts w:ascii="Arial" w:eastAsia="Arial" w:hAnsi="Arial" w:cs="Nazanin"/>
          <w:b/>
          <w:i/>
          <w:sz w:val="34"/>
          <w:rtl/>
          <w:lang w:bidi="fa-IR"/>
        </w:rPr>
        <w:t>موسو</w:t>
      </w:r>
      <w:proofErr w:type="spellEnd"/>
      <w:r w:rsidRPr="0001163A">
        <w:rPr>
          <w:rFonts w:ascii="Arial" w:eastAsia="Arial" w:hAnsi="Arial" w:cs="Nazanin"/>
          <w:b/>
          <w:i/>
          <w:sz w:val="34"/>
          <w:rtl/>
          <w:lang w:bidi="fa-IR"/>
        </w:rPr>
        <w:t xml:space="preserve">، در اواخر قرن نوزدهم آغاز شد. او در </w:t>
      </w:r>
      <w:proofErr w:type="spellStart"/>
      <w:r w:rsidRPr="0001163A">
        <w:rPr>
          <w:rFonts w:ascii="Arial" w:eastAsia="Arial" w:hAnsi="Arial" w:cs="Nazanin"/>
          <w:b/>
          <w:i/>
          <w:sz w:val="34"/>
          <w:rtl/>
          <w:lang w:bidi="fa-IR"/>
        </w:rPr>
        <w:t>آزما</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ش‌ها</w:t>
      </w:r>
      <w:r w:rsidRPr="0001163A">
        <w:rPr>
          <w:rFonts w:ascii="Arial" w:eastAsia="Arial" w:hAnsi="Arial" w:cs="Nazanin" w:hint="cs"/>
          <w:b/>
          <w:i/>
          <w:sz w:val="34"/>
          <w:rtl/>
          <w:lang w:bidi="fa-IR"/>
        </w:rPr>
        <w:t>ی</w:t>
      </w:r>
      <w:proofErr w:type="spellEnd"/>
      <w:r w:rsidRPr="0001163A">
        <w:rPr>
          <w:rFonts w:ascii="Arial" w:eastAsia="Arial" w:hAnsi="Arial" w:cs="Nazanin"/>
          <w:b/>
          <w:i/>
          <w:sz w:val="34"/>
          <w:rtl/>
          <w:lang w:bidi="fa-IR"/>
        </w:rPr>
        <w:t xml:space="preserve"> دق</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ق</w:t>
      </w:r>
      <w:r w:rsidRPr="0001163A">
        <w:rPr>
          <w:rFonts w:ascii="Arial" w:eastAsia="Arial" w:hAnsi="Arial" w:cs="Nazanin" w:hint="cs"/>
          <w:b/>
          <w:i/>
          <w:sz w:val="34"/>
          <w:rtl/>
          <w:lang w:bidi="fa-IR"/>
        </w:rPr>
        <w:t>ی</w:t>
      </w:r>
      <w:r w:rsidRPr="0001163A">
        <w:rPr>
          <w:rFonts w:ascii="Arial" w:eastAsia="Arial" w:hAnsi="Arial" w:cs="Nazanin"/>
          <w:b/>
          <w:i/>
          <w:sz w:val="34"/>
          <w:rtl/>
          <w:lang w:bidi="fa-IR"/>
        </w:rPr>
        <w:t xml:space="preserve"> در دانشگاه تور</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ن،</w:t>
      </w:r>
      <w:r w:rsidRPr="0001163A">
        <w:rPr>
          <w:rFonts w:ascii="Arial" w:eastAsia="Arial" w:hAnsi="Arial" w:cs="Nazanin"/>
          <w:b/>
          <w:i/>
          <w:sz w:val="34"/>
          <w:rtl/>
          <w:lang w:bidi="fa-IR"/>
        </w:rPr>
        <w:t xml:space="preserve"> </w:t>
      </w:r>
      <w:proofErr w:type="spellStart"/>
      <w:r w:rsidRPr="0001163A">
        <w:rPr>
          <w:rFonts w:ascii="Arial" w:eastAsia="Arial" w:hAnsi="Arial" w:cs="Nazanin"/>
          <w:b/>
          <w:i/>
          <w:sz w:val="34"/>
          <w:rtl/>
          <w:lang w:bidi="fa-IR"/>
        </w:rPr>
        <w:t>وزنه‌ها</w:t>
      </w:r>
      <w:r w:rsidRPr="0001163A">
        <w:rPr>
          <w:rFonts w:ascii="Arial" w:eastAsia="Arial" w:hAnsi="Arial" w:cs="Nazanin" w:hint="cs"/>
          <w:b/>
          <w:i/>
          <w:sz w:val="34"/>
          <w:rtl/>
          <w:lang w:bidi="fa-IR"/>
        </w:rPr>
        <w:t>ی</w:t>
      </w:r>
      <w:proofErr w:type="spellEnd"/>
      <w:r w:rsidRPr="0001163A">
        <w:rPr>
          <w:rFonts w:ascii="Arial" w:eastAsia="Arial" w:hAnsi="Arial" w:cs="Nazanin"/>
          <w:b/>
          <w:i/>
          <w:sz w:val="34"/>
          <w:rtl/>
          <w:lang w:bidi="fa-IR"/>
        </w:rPr>
        <w:t xml:space="preserve"> کوچک</w:t>
      </w:r>
      <w:r w:rsidRPr="0001163A">
        <w:rPr>
          <w:rFonts w:ascii="Arial" w:eastAsia="Arial" w:hAnsi="Arial" w:cs="Nazanin" w:hint="cs"/>
          <w:b/>
          <w:i/>
          <w:sz w:val="34"/>
          <w:rtl/>
          <w:lang w:bidi="fa-IR"/>
        </w:rPr>
        <w:t>ی</w:t>
      </w:r>
      <w:r w:rsidRPr="0001163A">
        <w:rPr>
          <w:rFonts w:ascii="Arial" w:eastAsia="Arial" w:hAnsi="Arial" w:cs="Nazanin"/>
          <w:b/>
          <w:i/>
          <w:sz w:val="34"/>
          <w:rtl/>
          <w:lang w:bidi="fa-IR"/>
        </w:rPr>
        <w:t xml:space="preserve"> را به انگشتان وسط افراد متصل کرد. </w:t>
      </w:r>
      <w:proofErr w:type="spellStart"/>
      <w:r w:rsidRPr="0001163A">
        <w:rPr>
          <w:rFonts w:ascii="Arial" w:eastAsia="Arial" w:hAnsi="Arial" w:cs="Nazanin"/>
          <w:b/>
          <w:i/>
          <w:sz w:val="34"/>
          <w:rtl/>
          <w:lang w:bidi="fa-IR"/>
        </w:rPr>
        <w:t>شرکت‌کنندگان</w:t>
      </w:r>
      <w:proofErr w:type="spellEnd"/>
      <w:r w:rsidRPr="0001163A">
        <w:rPr>
          <w:rFonts w:ascii="Arial" w:eastAsia="Arial" w:hAnsi="Arial" w:cs="Nazanin"/>
          <w:b/>
          <w:i/>
          <w:sz w:val="34"/>
          <w:rtl/>
          <w:lang w:bidi="fa-IR"/>
        </w:rPr>
        <w:t xml:space="preserve"> مجبور بودند انگشتان خود را تا رس</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دن</w:t>
      </w:r>
      <w:r w:rsidRPr="0001163A">
        <w:rPr>
          <w:rFonts w:ascii="Arial" w:eastAsia="Arial" w:hAnsi="Arial" w:cs="Nazanin"/>
          <w:b/>
          <w:i/>
          <w:sz w:val="34"/>
          <w:rtl/>
          <w:lang w:bidi="fa-IR"/>
        </w:rPr>
        <w:t xml:space="preserve"> به خستگ</w:t>
      </w:r>
      <w:r w:rsidRPr="0001163A">
        <w:rPr>
          <w:rFonts w:ascii="Arial" w:eastAsia="Arial" w:hAnsi="Arial" w:cs="Nazanin" w:hint="cs"/>
          <w:b/>
          <w:i/>
          <w:sz w:val="34"/>
          <w:rtl/>
          <w:lang w:bidi="fa-IR"/>
        </w:rPr>
        <w:t>ی</w:t>
      </w:r>
      <w:r w:rsidRPr="0001163A">
        <w:rPr>
          <w:rFonts w:ascii="Arial" w:eastAsia="Arial" w:hAnsi="Arial" w:cs="Nazanin"/>
          <w:b/>
          <w:i/>
          <w:sz w:val="34"/>
          <w:rtl/>
          <w:lang w:bidi="fa-IR"/>
        </w:rPr>
        <w:t xml:space="preserve"> حرکت دهند، در حال</w:t>
      </w:r>
      <w:r w:rsidRPr="0001163A">
        <w:rPr>
          <w:rFonts w:ascii="Arial" w:eastAsia="Arial" w:hAnsi="Arial" w:cs="Nazanin" w:hint="cs"/>
          <w:b/>
          <w:i/>
          <w:sz w:val="34"/>
          <w:rtl/>
          <w:lang w:bidi="fa-IR"/>
        </w:rPr>
        <w:t>ی</w:t>
      </w:r>
      <w:r w:rsidRPr="0001163A">
        <w:rPr>
          <w:rFonts w:ascii="Arial" w:eastAsia="Arial" w:hAnsi="Arial" w:cs="Nazanin"/>
          <w:b/>
          <w:i/>
          <w:sz w:val="34"/>
          <w:rtl/>
          <w:lang w:bidi="fa-IR"/>
        </w:rPr>
        <w:t xml:space="preserve"> که </w:t>
      </w:r>
      <w:proofErr w:type="spellStart"/>
      <w:r w:rsidRPr="0001163A">
        <w:rPr>
          <w:rFonts w:ascii="Arial" w:eastAsia="Arial" w:hAnsi="Arial" w:cs="Nazanin"/>
          <w:b/>
          <w:i/>
          <w:sz w:val="34"/>
          <w:rtl/>
          <w:lang w:bidi="fa-IR"/>
        </w:rPr>
        <w:t>موسو</w:t>
      </w:r>
      <w:proofErr w:type="spellEnd"/>
      <w:r w:rsidRPr="0001163A">
        <w:rPr>
          <w:rFonts w:ascii="Arial" w:eastAsia="Arial" w:hAnsi="Arial" w:cs="Nazanin"/>
          <w:b/>
          <w:i/>
          <w:sz w:val="34"/>
          <w:rtl/>
          <w:lang w:bidi="fa-IR"/>
        </w:rPr>
        <w:t xml:space="preserve"> قدرت انقباض عضلات را با استفاده از </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ک</w:t>
      </w:r>
      <w:r w:rsidRPr="0001163A">
        <w:rPr>
          <w:rFonts w:ascii="Arial" w:eastAsia="Arial" w:hAnsi="Arial" w:cs="Nazanin"/>
          <w:b/>
          <w:i/>
          <w:sz w:val="34"/>
          <w:rtl/>
          <w:lang w:bidi="fa-IR"/>
        </w:rPr>
        <w:t xml:space="preserve"> "</w:t>
      </w:r>
      <w:proofErr w:type="spellStart"/>
      <w:r w:rsidRPr="0001163A">
        <w:rPr>
          <w:rFonts w:ascii="Arial" w:eastAsia="Arial" w:hAnsi="Arial" w:cs="Nazanin"/>
          <w:b/>
          <w:i/>
          <w:sz w:val="34"/>
          <w:rtl/>
          <w:lang w:bidi="fa-IR"/>
        </w:rPr>
        <w:t>ارگراف</w:t>
      </w:r>
      <w:proofErr w:type="spellEnd"/>
      <w:r w:rsidRPr="0001163A">
        <w:rPr>
          <w:rFonts w:ascii="Arial" w:eastAsia="Arial" w:hAnsi="Arial" w:cs="Nazanin"/>
          <w:b/>
          <w:i/>
          <w:sz w:val="34"/>
          <w:rtl/>
          <w:lang w:bidi="fa-IR"/>
        </w:rPr>
        <w:t xml:space="preserve">" ثبت </w:t>
      </w:r>
      <w:proofErr w:type="spellStart"/>
      <w:r w:rsidRPr="0001163A">
        <w:rPr>
          <w:rFonts w:ascii="Arial" w:eastAsia="Arial" w:hAnsi="Arial" w:cs="Nazanin"/>
          <w:b/>
          <w:i/>
          <w:sz w:val="34"/>
          <w:rtl/>
          <w:lang w:bidi="fa-IR"/>
        </w:rPr>
        <w:t>م</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کرد</w:t>
      </w:r>
      <w:proofErr w:type="spellEnd"/>
      <w:r w:rsidRPr="0001163A">
        <w:rPr>
          <w:rFonts w:ascii="Arial" w:eastAsia="Arial" w:hAnsi="Arial" w:cs="Nazanin"/>
          <w:b/>
          <w:i/>
          <w:sz w:val="34"/>
          <w:rtl/>
          <w:lang w:bidi="fa-IR"/>
        </w:rPr>
        <w:t>. (حرکت دادن انگشتان ممکن است تمر</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ن</w:t>
      </w:r>
      <w:r w:rsidRPr="0001163A">
        <w:rPr>
          <w:rFonts w:ascii="Arial" w:eastAsia="Arial" w:hAnsi="Arial" w:cs="Nazanin" w:hint="cs"/>
          <w:b/>
          <w:i/>
          <w:sz w:val="34"/>
          <w:rtl/>
          <w:lang w:bidi="fa-IR"/>
        </w:rPr>
        <w:t>ی</w:t>
      </w:r>
      <w:r w:rsidRPr="0001163A">
        <w:rPr>
          <w:rFonts w:ascii="Arial" w:eastAsia="Arial" w:hAnsi="Arial" w:cs="Nazanin"/>
          <w:b/>
          <w:i/>
          <w:sz w:val="34"/>
          <w:rtl/>
          <w:lang w:bidi="fa-IR"/>
        </w:rPr>
        <w:t xml:space="preserve"> نس</w:t>
      </w:r>
      <w:r w:rsidRPr="0001163A">
        <w:rPr>
          <w:rFonts w:ascii="Arial" w:eastAsia="Arial" w:hAnsi="Arial" w:cs="Nazanin" w:hint="eastAsia"/>
          <w:b/>
          <w:i/>
          <w:sz w:val="34"/>
          <w:rtl/>
          <w:lang w:bidi="fa-IR"/>
        </w:rPr>
        <w:t>بتاً</w:t>
      </w:r>
      <w:r w:rsidRPr="0001163A">
        <w:rPr>
          <w:rFonts w:ascii="Arial" w:eastAsia="Arial" w:hAnsi="Arial" w:cs="Nazanin"/>
          <w:b/>
          <w:i/>
          <w:sz w:val="34"/>
          <w:rtl/>
          <w:lang w:bidi="fa-IR"/>
        </w:rPr>
        <w:t xml:space="preserve"> پ</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ش</w:t>
      </w:r>
      <w:r w:rsidRPr="0001163A">
        <w:rPr>
          <w:rFonts w:ascii="Arial" w:eastAsia="Arial" w:hAnsi="Arial" w:cs="Nazanin"/>
          <w:b/>
          <w:i/>
          <w:sz w:val="34"/>
          <w:rtl/>
          <w:lang w:bidi="fa-IR"/>
        </w:rPr>
        <w:t xml:space="preserve"> پا افتاده به نظر برسد، اما برا</w:t>
      </w:r>
      <w:r w:rsidRPr="0001163A">
        <w:rPr>
          <w:rFonts w:ascii="Arial" w:eastAsia="Arial" w:hAnsi="Arial" w:cs="Nazanin" w:hint="cs"/>
          <w:b/>
          <w:i/>
          <w:sz w:val="34"/>
          <w:rtl/>
          <w:lang w:bidi="fa-IR"/>
        </w:rPr>
        <w:t>ی</w:t>
      </w:r>
      <w:r w:rsidRPr="0001163A">
        <w:rPr>
          <w:rFonts w:ascii="Arial" w:eastAsia="Arial" w:hAnsi="Arial" w:cs="Nazanin"/>
          <w:b/>
          <w:i/>
          <w:sz w:val="34"/>
          <w:rtl/>
          <w:lang w:bidi="fa-IR"/>
        </w:rPr>
        <w:t xml:space="preserve"> ا</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ن</w:t>
      </w:r>
      <w:r w:rsidRPr="0001163A">
        <w:rPr>
          <w:rFonts w:ascii="Arial" w:eastAsia="Arial" w:hAnsi="Arial" w:cs="Nazanin"/>
          <w:b/>
          <w:i/>
          <w:sz w:val="34"/>
          <w:rtl/>
          <w:lang w:bidi="fa-IR"/>
        </w:rPr>
        <w:t xml:space="preserve"> آزما</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ش</w:t>
      </w:r>
      <w:r w:rsidRPr="0001163A">
        <w:rPr>
          <w:rFonts w:ascii="Arial" w:eastAsia="Arial" w:hAnsi="Arial" w:cs="Nazanin"/>
          <w:b/>
          <w:i/>
          <w:sz w:val="34"/>
          <w:rtl/>
          <w:lang w:bidi="fa-IR"/>
        </w:rPr>
        <w:t xml:space="preserve"> دق</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قاً</w:t>
      </w:r>
      <w:r w:rsidRPr="0001163A">
        <w:rPr>
          <w:rFonts w:ascii="Arial" w:eastAsia="Arial" w:hAnsi="Arial" w:cs="Nazanin"/>
          <w:b/>
          <w:i/>
          <w:sz w:val="34"/>
          <w:rtl/>
          <w:lang w:bidi="fa-IR"/>
        </w:rPr>
        <w:t xml:space="preserve"> به ا</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ن</w:t>
      </w:r>
      <w:r w:rsidRPr="0001163A">
        <w:rPr>
          <w:rFonts w:ascii="Arial" w:eastAsia="Arial" w:hAnsi="Arial" w:cs="Nazanin"/>
          <w:b/>
          <w:i/>
          <w:sz w:val="34"/>
          <w:rtl/>
          <w:lang w:bidi="fa-IR"/>
        </w:rPr>
        <w:t xml:space="preserve"> دل</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ل</w:t>
      </w:r>
      <w:r w:rsidRPr="0001163A">
        <w:rPr>
          <w:rFonts w:ascii="Arial" w:eastAsia="Arial" w:hAnsi="Arial" w:cs="Nazanin"/>
          <w:b/>
          <w:i/>
          <w:sz w:val="34"/>
          <w:rtl/>
          <w:lang w:bidi="fa-IR"/>
        </w:rPr>
        <w:t xml:space="preserve"> جذاب بود که </w:t>
      </w:r>
      <w:proofErr w:type="spellStart"/>
      <w:r w:rsidRPr="0001163A">
        <w:rPr>
          <w:rFonts w:ascii="Arial" w:eastAsia="Arial" w:hAnsi="Arial" w:cs="Nazanin"/>
          <w:b/>
          <w:i/>
          <w:sz w:val="34"/>
          <w:rtl/>
          <w:lang w:bidi="fa-IR"/>
        </w:rPr>
        <w:t>موسو</w:t>
      </w:r>
      <w:proofErr w:type="spellEnd"/>
      <w:r w:rsidRPr="0001163A">
        <w:rPr>
          <w:rFonts w:ascii="Arial" w:eastAsia="Arial" w:hAnsi="Arial" w:cs="Nazanin"/>
          <w:b/>
          <w:i/>
          <w:sz w:val="34"/>
          <w:rtl/>
          <w:lang w:bidi="fa-IR"/>
        </w:rPr>
        <w:t xml:space="preserve"> </w:t>
      </w:r>
      <w:proofErr w:type="spellStart"/>
      <w:r w:rsidRPr="0001163A">
        <w:rPr>
          <w:rFonts w:ascii="Arial" w:eastAsia="Arial" w:hAnsi="Arial" w:cs="Nazanin"/>
          <w:b/>
          <w:i/>
          <w:sz w:val="34"/>
          <w:rtl/>
          <w:lang w:bidi="fa-IR"/>
        </w:rPr>
        <w:t>م</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توانست</w:t>
      </w:r>
      <w:proofErr w:type="spellEnd"/>
      <w:r w:rsidRPr="0001163A">
        <w:rPr>
          <w:rFonts w:ascii="Arial" w:eastAsia="Arial" w:hAnsi="Arial" w:cs="Nazanin"/>
          <w:b/>
          <w:i/>
          <w:sz w:val="34"/>
          <w:rtl/>
          <w:lang w:bidi="fa-IR"/>
        </w:rPr>
        <w:t xml:space="preserve"> حرکات را به صورت دق</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ق</w:t>
      </w:r>
      <w:r w:rsidRPr="0001163A">
        <w:rPr>
          <w:rFonts w:ascii="Arial" w:eastAsia="Arial" w:hAnsi="Arial" w:cs="Nazanin"/>
          <w:b/>
          <w:i/>
          <w:sz w:val="34"/>
          <w:rtl/>
          <w:lang w:bidi="fa-IR"/>
        </w:rPr>
        <w:t xml:space="preserve"> کنترل و </w:t>
      </w:r>
      <w:proofErr w:type="spellStart"/>
      <w:r w:rsidRPr="0001163A">
        <w:rPr>
          <w:rFonts w:ascii="Arial" w:eastAsia="Arial" w:hAnsi="Arial" w:cs="Nazanin"/>
          <w:b/>
          <w:i/>
          <w:sz w:val="34"/>
          <w:rtl/>
          <w:lang w:bidi="fa-IR"/>
        </w:rPr>
        <w:t>اندازه‌گ</w:t>
      </w:r>
      <w:r w:rsidRPr="0001163A">
        <w:rPr>
          <w:rFonts w:ascii="Arial" w:eastAsia="Arial" w:hAnsi="Arial" w:cs="Nazanin" w:hint="cs"/>
          <w:b/>
          <w:i/>
          <w:sz w:val="34"/>
          <w:rtl/>
          <w:lang w:bidi="fa-IR"/>
        </w:rPr>
        <w:t>ی</w:t>
      </w:r>
      <w:r w:rsidRPr="0001163A">
        <w:rPr>
          <w:rFonts w:ascii="Arial" w:eastAsia="Arial" w:hAnsi="Arial" w:cs="Nazanin" w:hint="eastAsia"/>
          <w:b/>
          <w:i/>
          <w:sz w:val="34"/>
          <w:rtl/>
          <w:lang w:bidi="fa-IR"/>
        </w:rPr>
        <w:t>ر</w:t>
      </w:r>
      <w:r w:rsidRPr="0001163A">
        <w:rPr>
          <w:rFonts w:ascii="Arial" w:eastAsia="Arial" w:hAnsi="Arial" w:cs="Nazanin" w:hint="cs"/>
          <w:b/>
          <w:i/>
          <w:sz w:val="34"/>
          <w:rtl/>
          <w:lang w:bidi="fa-IR"/>
        </w:rPr>
        <w:t>ی</w:t>
      </w:r>
      <w:proofErr w:type="spellEnd"/>
      <w:r w:rsidRPr="0001163A">
        <w:rPr>
          <w:rFonts w:ascii="Arial" w:eastAsia="Arial" w:hAnsi="Arial" w:cs="Nazanin"/>
          <w:b/>
          <w:i/>
          <w:sz w:val="34"/>
          <w:rtl/>
          <w:lang w:bidi="fa-IR"/>
        </w:rPr>
        <w:t xml:space="preserve"> کند.)</w:t>
      </w:r>
    </w:p>
    <w:p w14:paraId="668E68DA" w14:textId="77777777" w:rsidR="009A3730" w:rsidRDefault="009A3730" w:rsidP="0001163A">
      <w:pPr>
        <w:bidi/>
        <w:spacing w:line="307" w:lineRule="auto"/>
        <w:ind w:left="720" w:right="719" w:firstLine="300"/>
        <w:jc w:val="both"/>
        <w:rPr>
          <w:rFonts w:ascii="Arial" w:eastAsia="Arial" w:hAnsi="Arial"/>
          <w:sz w:val="27"/>
          <w:rtl/>
        </w:rPr>
      </w:pPr>
    </w:p>
    <w:p w14:paraId="516D9F80" w14:textId="426A381B" w:rsidR="0007272E" w:rsidRDefault="0001163A" w:rsidP="009A3730">
      <w:pPr>
        <w:bidi/>
        <w:spacing w:line="307" w:lineRule="auto"/>
        <w:ind w:left="720" w:right="719" w:firstLine="300"/>
        <w:jc w:val="both"/>
        <w:rPr>
          <w:rFonts w:ascii="Arial" w:eastAsia="Arial" w:hAnsi="Arial"/>
          <w:color w:val="0000EE"/>
          <w:sz w:val="40"/>
          <w:vertAlign w:val="superscript"/>
          <w:rtl/>
        </w:rPr>
      </w:pPr>
      <w:proofErr w:type="spellStart"/>
      <w:r w:rsidRPr="009A3730">
        <w:rPr>
          <w:rFonts w:ascii="Arial" w:eastAsia="Arial" w:hAnsi="Arial" w:cs="Nazanin"/>
          <w:b/>
          <w:i/>
          <w:sz w:val="34"/>
          <w:rtl/>
          <w:lang w:bidi="fa-IR"/>
        </w:rPr>
        <w:t>همان‌طور</w:t>
      </w:r>
      <w:proofErr w:type="spellEnd"/>
      <w:r w:rsidRPr="009A3730">
        <w:rPr>
          <w:rFonts w:ascii="Arial" w:eastAsia="Arial" w:hAnsi="Arial" w:cs="Nazanin"/>
          <w:b/>
          <w:i/>
          <w:sz w:val="34"/>
          <w:rtl/>
          <w:lang w:bidi="fa-IR"/>
        </w:rPr>
        <w:t xml:space="preserve"> که انتظار </w:t>
      </w:r>
      <w:proofErr w:type="spellStart"/>
      <w:r w:rsidRPr="009A3730">
        <w:rPr>
          <w:rFonts w:ascii="Arial" w:eastAsia="Arial" w:hAnsi="Arial" w:cs="Nazanin"/>
          <w:b/>
          <w:i/>
          <w:sz w:val="34"/>
          <w:rtl/>
          <w:lang w:bidi="fa-IR"/>
        </w:rPr>
        <w:t>م</w:t>
      </w:r>
      <w:r w:rsidRPr="009A3730">
        <w:rPr>
          <w:rFonts w:ascii="Arial" w:eastAsia="Arial" w:hAnsi="Arial" w:cs="Nazanin" w:hint="cs"/>
          <w:b/>
          <w:i/>
          <w:sz w:val="34"/>
          <w:rtl/>
          <w:lang w:bidi="fa-IR"/>
        </w:rPr>
        <w:t>ی‌</w:t>
      </w:r>
      <w:r w:rsidRPr="009A3730">
        <w:rPr>
          <w:rFonts w:ascii="Arial" w:eastAsia="Arial" w:hAnsi="Arial" w:cs="Nazanin" w:hint="eastAsia"/>
          <w:b/>
          <w:i/>
          <w:sz w:val="34"/>
          <w:rtl/>
          <w:lang w:bidi="fa-IR"/>
        </w:rPr>
        <w:t>رفت</w:t>
      </w:r>
      <w:proofErr w:type="spellEnd"/>
      <w:r w:rsidRPr="009A3730">
        <w:rPr>
          <w:rFonts w:ascii="Arial" w:eastAsia="Arial" w:hAnsi="Arial" w:cs="Nazanin" w:hint="eastAsia"/>
          <w:b/>
          <w:i/>
          <w:sz w:val="34"/>
          <w:rtl/>
          <w:lang w:bidi="fa-IR"/>
        </w:rPr>
        <w:t>،</w:t>
      </w:r>
      <w:r w:rsidRPr="009A3730">
        <w:rPr>
          <w:rFonts w:ascii="Arial" w:eastAsia="Arial" w:hAnsi="Arial" w:cs="Nazanin"/>
          <w:b/>
          <w:i/>
          <w:sz w:val="34"/>
          <w:rtl/>
          <w:lang w:bidi="fa-IR"/>
        </w:rPr>
        <w:t xml:space="preserve"> </w:t>
      </w:r>
      <w:proofErr w:type="spellStart"/>
      <w:r w:rsidRPr="009A3730">
        <w:rPr>
          <w:rFonts w:ascii="Arial" w:eastAsia="Arial" w:hAnsi="Arial" w:cs="Nazanin"/>
          <w:b/>
          <w:i/>
          <w:sz w:val="34"/>
          <w:rtl/>
          <w:lang w:bidi="fa-IR"/>
        </w:rPr>
        <w:t>شرکت‌کنندگان</w:t>
      </w:r>
      <w:proofErr w:type="spellEnd"/>
      <w:r w:rsidRPr="009A3730">
        <w:rPr>
          <w:rFonts w:ascii="Arial" w:eastAsia="Arial" w:hAnsi="Arial" w:cs="Nazanin"/>
          <w:b/>
          <w:i/>
          <w:sz w:val="34"/>
          <w:rtl/>
          <w:lang w:bidi="fa-IR"/>
        </w:rPr>
        <w:t xml:space="preserve"> کار را با قدرت شروع کردند، اما هر چه زمان </w:t>
      </w:r>
      <w:proofErr w:type="spellStart"/>
      <w:r w:rsidRPr="009A3730">
        <w:rPr>
          <w:rFonts w:ascii="Arial" w:eastAsia="Arial" w:hAnsi="Arial" w:cs="Nazanin"/>
          <w:b/>
          <w:i/>
          <w:sz w:val="34"/>
          <w:rtl/>
          <w:lang w:bidi="fa-IR"/>
        </w:rPr>
        <w:t>م</w:t>
      </w:r>
      <w:r w:rsidRPr="009A3730">
        <w:rPr>
          <w:rFonts w:ascii="Arial" w:eastAsia="Arial" w:hAnsi="Arial" w:cs="Nazanin" w:hint="cs"/>
          <w:b/>
          <w:i/>
          <w:sz w:val="34"/>
          <w:rtl/>
          <w:lang w:bidi="fa-IR"/>
        </w:rPr>
        <w:t>ی‌</w:t>
      </w:r>
      <w:r w:rsidRPr="009A3730">
        <w:rPr>
          <w:rFonts w:ascii="Arial" w:eastAsia="Arial" w:hAnsi="Arial" w:cs="Nazanin" w:hint="eastAsia"/>
          <w:b/>
          <w:i/>
          <w:sz w:val="34"/>
          <w:rtl/>
          <w:lang w:bidi="fa-IR"/>
        </w:rPr>
        <w:t>گذشت</w:t>
      </w:r>
      <w:proofErr w:type="spellEnd"/>
      <w:r w:rsidRPr="009A3730">
        <w:rPr>
          <w:rFonts w:ascii="Arial" w:eastAsia="Arial" w:hAnsi="Arial" w:cs="Nazanin" w:hint="eastAsia"/>
          <w:b/>
          <w:i/>
          <w:sz w:val="34"/>
          <w:rtl/>
          <w:lang w:bidi="fa-IR"/>
        </w:rPr>
        <w:t>،</w:t>
      </w:r>
      <w:r w:rsidRPr="009A3730">
        <w:rPr>
          <w:rFonts w:ascii="Arial" w:eastAsia="Arial" w:hAnsi="Arial" w:cs="Nazanin"/>
          <w:b/>
          <w:i/>
          <w:sz w:val="34"/>
          <w:rtl/>
          <w:lang w:bidi="fa-IR"/>
        </w:rPr>
        <w:t xml:space="preserve"> حرکات به دل</w:t>
      </w:r>
      <w:r w:rsidRPr="009A3730">
        <w:rPr>
          <w:rFonts w:ascii="Arial" w:eastAsia="Arial" w:hAnsi="Arial" w:cs="Nazanin" w:hint="cs"/>
          <w:b/>
          <w:i/>
          <w:sz w:val="34"/>
          <w:rtl/>
          <w:lang w:bidi="fa-IR"/>
        </w:rPr>
        <w:t>ی</w:t>
      </w:r>
      <w:r w:rsidRPr="009A3730">
        <w:rPr>
          <w:rFonts w:ascii="Arial" w:eastAsia="Arial" w:hAnsi="Arial" w:cs="Nazanin" w:hint="eastAsia"/>
          <w:b/>
          <w:i/>
          <w:sz w:val="34"/>
          <w:rtl/>
          <w:lang w:bidi="fa-IR"/>
        </w:rPr>
        <w:t>ل</w:t>
      </w:r>
      <w:r w:rsidRPr="009A3730">
        <w:rPr>
          <w:rFonts w:ascii="Arial" w:eastAsia="Arial" w:hAnsi="Arial" w:cs="Nazanin"/>
          <w:b/>
          <w:i/>
          <w:sz w:val="34"/>
          <w:rtl/>
          <w:lang w:bidi="fa-IR"/>
        </w:rPr>
        <w:t xml:space="preserve"> خستگ</w:t>
      </w:r>
      <w:r w:rsidRPr="009A3730">
        <w:rPr>
          <w:rFonts w:ascii="Arial" w:eastAsia="Arial" w:hAnsi="Arial" w:cs="Nazanin" w:hint="cs"/>
          <w:b/>
          <w:i/>
          <w:sz w:val="34"/>
          <w:rtl/>
          <w:lang w:bidi="fa-IR"/>
        </w:rPr>
        <w:t>ی</w:t>
      </w:r>
      <w:r w:rsidRPr="009A3730">
        <w:rPr>
          <w:rFonts w:ascii="Arial" w:eastAsia="Arial" w:hAnsi="Arial" w:cs="Nazanin"/>
          <w:b/>
          <w:i/>
          <w:sz w:val="34"/>
          <w:rtl/>
          <w:lang w:bidi="fa-IR"/>
        </w:rPr>
        <w:t xml:space="preserve"> عضلان</w:t>
      </w:r>
      <w:r w:rsidRPr="009A3730">
        <w:rPr>
          <w:rFonts w:ascii="Arial" w:eastAsia="Arial" w:hAnsi="Arial" w:cs="Nazanin" w:hint="cs"/>
          <w:b/>
          <w:i/>
          <w:sz w:val="34"/>
          <w:rtl/>
          <w:lang w:bidi="fa-IR"/>
        </w:rPr>
        <w:t>ی</w:t>
      </w:r>
      <w:r w:rsidRPr="009A3730">
        <w:rPr>
          <w:rFonts w:ascii="Arial" w:eastAsia="Arial" w:hAnsi="Arial" w:cs="Nazanin"/>
          <w:b/>
          <w:i/>
          <w:sz w:val="34"/>
          <w:rtl/>
          <w:lang w:bidi="fa-IR"/>
        </w:rPr>
        <w:t xml:space="preserve"> آنها دشوارتر </w:t>
      </w:r>
      <w:proofErr w:type="spellStart"/>
      <w:r w:rsidRPr="009A3730">
        <w:rPr>
          <w:rFonts w:ascii="Arial" w:eastAsia="Arial" w:hAnsi="Arial" w:cs="Nazanin"/>
          <w:b/>
          <w:i/>
          <w:sz w:val="34"/>
          <w:rtl/>
          <w:lang w:bidi="fa-IR"/>
        </w:rPr>
        <w:t>م</w:t>
      </w:r>
      <w:r w:rsidRPr="009A3730">
        <w:rPr>
          <w:rFonts w:ascii="Arial" w:eastAsia="Arial" w:hAnsi="Arial" w:cs="Nazanin" w:hint="cs"/>
          <w:b/>
          <w:i/>
          <w:sz w:val="34"/>
          <w:rtl/>
          <w:lang w:bidi="fa-IR"/>
        </w:rPr>
        <w:t>ی‌</w:t>
      </w:r>
      <w:r w:rsidRPr="009A3730">
        <w:rPr>
          <w:rFonts w:ascii="Arial" w:eastAsia="Arial" w:hAnsi="Arial" w:cs="Nazanin" w:hint="eastAsia"/>
          <w:b/>
          <w:i/>
          <w:sz w:val="34"/>
          <w:rtl/>
          <w:lang w:bidi="fa-IR"/>
        </w:rPr>
        <w:t>شد</w:t>
      </w:r>
      <w:proofErr w:type="spellEnd"/>
      <w:r w:rsidRPr="009A3730">
        <w:rPr>
          <w:rFonts w:ascii="Arial" w:eastAsia="Arial" w:hAnsi="Arial" w:cs="Nazanin"/>
          <w:b/>
          <w:i/>
          <w:sz w:val="34"/>
          <w:rtl/>
          <w:lang w:bidi="fa-IR"/>
        </w:rPr>
        <w:t xml:space="preserve"> و ورزش بدن</w:t>
      </w:r>
      <w:r w:rsidRPr="009A3730">
        <w:rPr>
          <w:rFonts w:ascii="Arial" w:eastAsia="Arial" w:hAnsi="Arial" w:cs="Nazanin" w:hint="cs"/>
          <w:b/>
          <w:i/>
          <w:sz w:val="34"/>
          <w:rtl/>
          <w:lang w:bidi="fa-IR"/>
        </w:rPr>
        <w:t>ی</w:t>
      </w:r>
      <w:r w:rsidRPr="009A3730">
        <w:rPr>
          <w:rFonts w:ascii="Arial" w:eastAsia="Arial" w:hAnsi="Arial" w:cs="Nazanin"/>
          <w:b/>
          <w:i/>
          <w:sz w:val="34"/>
          <w:rtl/>
          <w:lang w:bidi="fa-IR"/>
        </w:rPr>
        <w:t xml:space="preserve"> که </w:t>
      </w:r>
      <w:proofErr w:type="spellStart"/>
      <w:r w:rsidRPr="009A3730">
        <w:rPr>
          <w:rFonts w:ascii="Arial" w:eastAsia="Arial" w:hAnsi="Arial" w:cs="Nazanin"/>
          <w:b/>
          <w:i/>
          <w:sz w:val="34"/>
          <w:rtl/>
          <w:lang w:bidi="fa-IR"/>
        </w:rPr>
        <w:t>آن‌ها</w:t>
      </w:r>
      <w:proofErr w:type="spellEnd"/>
      <w:r w:rsidRPr="009A3730">
        <w:rPr>
          <w:rFonts w:ascii="Arial" w:eastAsia="Arial" w:hAnsi="Arial" w:cs="Nazanin"/>
          <w:b/>
          <w:i/>
          <w:sz w:val="34"/>
          <w:rtl/>
          <w:lang w:bidi="fa-IR"/>
        </w:rPr>
        <w:t xml:space="preserve"> قبلاً انجام داده بودند، به ا</w:t>
      </w:r>
      <w:r w:rsidRPr="009A3730">
        <w:rPr>
          <w:rFonts w:ascii="Arial" w:eastAsia="Arial" w:hAnsi="Arial" w:cs="Nazanin" w:hint="cs"/>
          <w:b/>
          <w:i/>
          <w:sz w:val="34"/>
          <w:rtl/>
          <w:lang w:bidi="fa-IR"/>
        </w:rPr>
        <w:t>ی</w:t>
      </w:r>
      <w:r w:rsidRPr="009A3730">
        <w:rPr>
          <w:rFonts w:ascii="Arial" w:eastAsia="Arial" w:hAnsi="Arial" w:cs="Nazanin" w:hint="eastAsia"/>
          <w:b/>
          <w:i/>
          <w:sz w:val="34"/>
          <w:rtl/>
          <w:lang w:bidi="fa-IR"/>
        </w:rPr>
        <w:t>ن</w:t>
      </w:r>
      <w:r w:rsidRPr="009A3730">
        <w:rPr>
          <w:rFonts w:ascii="Arial" w:eastAsia="Arial" w:hAnsi="Arial" w:cs="Nazanin"/>
          <w:b/>
          <w:i/>
          <w:sz w:val="34"/>
          <w:rtl/>
          <w:lang w:bidi="fa-IR"/>
        </w:rPr>
        <w:t xml:space="preserve"> معنا بود که بعد از حرکات کمتر</w:t>
      </w:r>
      <w:r w:rsidRPr="009A3730">
        <w:rPr>
          <w:rFonts w:ascii="Arial" w:eastAsia="Arial" w:hAnsi="Arial" w:cs="Nazanin" w:hint="cs"/>
          <w:b/>
          <w:i/>
          <w:sz w:val="34"/>
          <w:rtl/>
          <w:lang w:bidi="fa-IR"/>
        </w:rPr>
        <w:t>ی</w:t>
      </w:r>
      <w:r w:rsidRPr="009A3730">
        <w:rPr>
          <w:rFonts w:ascii="Arial" w:eastAsia="Arial" w:hAnsi="Arial" w:cs="Nazanin"/>
          <w:b/>
          <w:i/>
          <w:sz w:val="34"/>
          <w:rtl/>
          <w:lang w:bidi="fa-IR"/>
        </w:rPr>
        <w:t xml:space="preserve"> خستگ</w:t>
      </w:r>
      <w:r w:rsidRPr="009A3730">
        <w:rPr>
          <w:rFonts w:ascii="Arial" w:eastAsia="Arial" w:hAnsi="Arial" w:cs="Nazanin" w:hint="cs"/>
          <w:b/>
          <w:i/>
          <w:sz w:val="34"/>
          <w:rtl/>
          <w:lang w:bidi="fa-IR"/>
        </w:rPr>
        <w:t>ی</w:t>
      </w:r>
      <w:r w:rsidRPr="009A3730">
        <w:rPr>
          <w:rFonts w:ascii="Arial" w:eastAsia="Arial" w:hAnsi="Arial" w:cs="Nazanin"/>
          <w:b/>
          <w:i/>
          <w:sz w:val="34"/>
          <w:rtl/>
          <w:lang w:bidi="fa-IR"/>
        </w:rPr>
        <w:t xml:space="preserve"> را تجربه </w:t>
      </w:r>
      <w:proofErr w:type="spellStart"/>
      <w:r w:rsidRPr="009A3730">
        <w:rPr>
          <w:rFonts w:ascii="Arial" w:eastAsia="Arial" w:hAnsi="Arial" w:cs="Nazanin"/>
          <w:b/>
          <w:i/>
          <w:sz w:val="34"/>
          <w:rtl/>
          <w:lang w:bidi="fa-IR"/>
        </w:rPr>
        <w:t>م</w:t>
      </w:r>
      <w:r w:rsidRPr="009A3730">
        <w:rPr>
          <w:rFonts w:ascii="Arial" w:eastAsia="Arial" w:hAnsi="Arial" w:cs="Nazanin" w:hint="cs"/>
          <w:b/>
          <w:i/>
          <w:sz w:val="34"/>
          <w:rtl/>
          <w:lang w:bidi="fa-IR"/>
        </w:rPr>
        <w:t>ی‌</w:t>
      </w:r>
      <w:r w:rsidRPr="009A3730">
        <w:rPr>
          <w:rFonts w:ascii="Arial" w:eastAsia="Arial" w:hAnsi="Arial" w:cs="Nazanin" w:hint="eastAsia"/>
          <w:b/>
          <w:i/>
          <w:sz w:val="34"/>
          <w:rtl/>
          <w:lang w:bidi="fa-IR"/>
        </w:rPr>
        <w:t>کردند</w:t>
      </w:r>
      <w:proofErr w:type="spellEnd"/>
      <w:r w:rsidRPr="009A3730">
        <w:rPr>
          <w:rFonts w:ascii="Arial" w:eastAsia="Arial" w:hAnsi="Arial" w:cs="Nazanin"/>
          <w:b/>
          <w:i/>
          <w:sz w:val="34"/>
          <w:rtl/>
          <w:lang w:bidi="fa-IR"/>
        </w:rPr>
        <w:t>. با ا</w:t>
      </w:r>
      <w:r w:rsidRPr="009A3730">
        <w:rPr>
          <w:rFonts w:ascii="Arial" w:eastAsia="Arial" w:hAnsi="Arial" w:cs="Nazanin" w:hint="cs"/>
          <w:b/>
          <w:i/>
          <w:sz w:val="34"/>
          <w:rtl/>
          <w:lang w:bidi="fa-IR"/>
        </w:rPr>
        <w:t>ی</w:t>
      </w:r>
      <w:r w:rsidRPr="009A3730">
        <w:rPr>
          <w:rFonts w:ascii="Arial" w:eastAsia="Arial" w:hAnsi="Arial" w:cs="Nazanin" w:hint="eastAsia"/>
          <w:b/>
          <w:i/>
          <w:sz w:val="34"/>
          <w:rtl/>
          <w:lang w:bidi="fa-IR"/>
        </w:rPr>
        <w:t>ن</w:t>
      </w:r>
      <w:r w:rsidRPr="009A3730">
        <w:rPr>
          <w:rFonts w:ascii="Arial" w:eastAsia="Arial" w:hAnsi="Arial" w:cs="Nazanin"/>
          <w:b/>
          <w:i/>
          <w:sz w:val="34"/>
          <w:rtl/>
          <w:lang w:bidi="fa-IR"/>
        </w:rPr>
        <w:t xml:space="preserve"> حال، نکته مهم ا</w:t>
      </w:r>
      <w:r w:rsidRPr="009A3730">
        <w:rPr>
          <w:rFonts w:ascii="Arial" w:eastAsia="Arial" w:hAnsi="Arial" w:cs="Nazanin" w:hint="cs"/>
          <w:b/>
          <w:i/>
          <w:sz w:val="34"/>
          <w:rtl/>
          <w:lang w:bidi="fa-IR"/>
        </w:rPr>
        <w:t>ی</w:t>
      </w:r>
      <w:r w:rsidRPr="009A3730">
        <w:rPr>
          <w:rFonts w:ascii="Arial" w:eastAsia="Arial" w:hAnsi="Arial" w:cs="Nazanin" w:hint="eastAsia"/>
          <w:b/>
          <w:i/>
          <w:sz w:val="34"/>
          <w:rtl/>
          <w:lang w:bidi="fa-IR"/>
        </w:rPr>
        <w:t>ن</w:t>
      </w:r>
      <w:r w:rsidRPr="009A3730">
        <w:rPr>
          <w:rFonts w:ascii="Arial" w:eastAsia="Arial" w:hAnsi="Arial" w:cs="Nazanin"/>
          <w:b/>
          <w:i/>
          <w:sz w:val="34"/>
          <w:rtl/>
          <w:lang w:bidi="fa-IR"/>
        </w:rPr>
        <w:t xml:space="preserve"> است که </w:t>
      </w:r>
      <w:proofErr w:type="spellStart"/>
      <w:r w:rsidRPr="009A3730">
        <w:rPr>
          <w:rFonts w:ascii="Arial" w:eastAsia="Arial" w:hAnsi="Arial" w:cs="Nazanin"/>
          <w:b/>
          <w:i/>
          <w:sz w:val="34"/>
          <w:rtl/>
          <w:lang w:bidi="fa-IR"/>
        </w:rPr>
        <w:t>موسو</w:t>
      </w:r>
      <w:proofErr w:type="spellEnd"/>
      <w:r w:rsidRPr="009A3730">
        <w:rPr>
          <w:rFonts w:ascii="Arial" w:eastAsia="Arial" w:hAnsi="Arial" w:cs="Nazanin"/>
          <w:b/>
          <w:i/>
          <w:sz w:val="34"/>
          <w:rtl/>
          <w:lang w:bidi="fa-IR"/>
        </w:rPr>
        <w:t xml:space="preserve"> متوجه شد</w:t>
      </w:r>
      <w:r w:rsidR="009A3730">
        <w:rPr>
          <w:rFonts w:ascii="Arial" w:eastAsia="Arial" w:hAnsi="Arial" w:cs="Nazanin" w:hint="cs"/>
          <w:b/>
          <w:i/>
          <w:sz w:val="34"/>
          <w:rtl/>
          <w:lang w:bidi="fa-IR"/>
        </w:rPr>
        <w:t xml:space="preserve"> </w:t>
      </w:r>
      <w:r w:rsidR="009A3730" w:rsidRPr="009A3730">
        <w:rPr>
          <w:rFonts w:ascii="Arial" w:eastAsia="Arial" w:hAnsi="Arial" w:cs="Nazanin"/>
          <w:b/>
          <w:i/>
          <w:sz w:val="34"/>
          <w:rtl/>
          <w:lang w:bidi="fa-IR"/>
        </w:rPr>
        <w:t>کارها</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صرفاً ذهن</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مانند سخنران</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کردن </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ا</w:t>
      </w:r>
      <w:r w:rsidR="009A3730" w:rsidRPr="009A3730">
        <w:rPr>
          <w:rFonts w:ascii="Arial" w:eastAsia="Arial" w:hAnsi="Arial" w:cs="Nazanin"/>
          <w:b/>
          <w:i/>
          <w:sz w:val="34"/>
          <w:rtl/>
          <w:lang w:bidi="fa-IR"/>
        </w:rPr>
        <w:t xml:space="preserve"> تصح</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ح</w:t>
      </w:r>
      <w:r w:rsidR="009A3730" w:rsidRPr="009A3730">
        <w:rPr>
          <w:rFonts w:ascii="Arial" w:eastAsia="Arial" w:hAnsi="Arial" w:cs="Nazanin"/>
          <w:b/>
          <w:i/>
          <w:sz w:val="34"/>
          <w:rtl/>
          <w:lang w:bidi="fa-IR"/>
        </w:rPr>
        <w:t xml:space="preserve"> امتحانات دانشگاه</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ن</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ز</w:t>
      </w:r>
      <w:r w:rsidR="009A3730" w:rsidRPr="009A3730">
        <w:rPr>
          <w:rFonts w:ascii="Arial" w:eastAsia="Arial" w:hAnsi="Arial" w:cs="Nazanin"/>
          <w:b/>
          <w:i/>
          <w:sz w:val="34"/>
          <w:rtl/>
          <w:lang w:bidi="fa-IR"/>
        </w:rPr>
        <w:t xml:space="preserve"> </w:t>
      </w:r>
      <w:proofErr w:type="spellStart"/>
      <w:r w:rsidR="009A3730" w:rsidRPr="009A3730">
        <w:rPr>
          <w:rFonts w:ascii="Arial" w:eastAsia="Arial" w:hAnsi="Arial" w:cs="Nazanin"/>
          <w:b/>
          <w:i/>
          <w:sz w:val="34"/>
          <w:rtl/>
          <w:lang w:bidi="fa-IR"/>
        </w:rPr>
        <w:t>م</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توانند</w:t>
      </w:r>
      <w:proofErr w:type="spellEnd"/>
      <w:r w:rsidR="009A3730" w:rsidRPr="009A3730">
        <w:rPr>
          <w:rFonts w:ascii="Arial" w:eastAsia="Arial" w:hAnsi="Arial" w:cs="Nazanin"/>
          <w:b/>
          <w:i/>
          <w:sz w:val="34"/>
          <w:rtl/>
          <w:lang w:bidi="fa-IR"/>
        </w:rPr>
        <w:t xml:space="preserve"> منجر به کاهش </w:t>
      </w:r>
      <w:proofErr w:type="spellStart"/>
      <w:r w:rsidR="009A3730" w:rsidRPr="009A3730">
        <w:rPr>
          <w:rFonts w:ascii="Arial" w:eastAsia="Arial" w:hAnsi="Arial" w:cs="Nazanin"/>
          <w:b/>
          <w:i/>
          <w:sz w:val="34"/>
          <w:rtl/>
          <w:lang w:bidi="fa-IR"/>
        </w:rPr>
        <w:t>سر</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ع‌تر</w:t>
      </w:r>
      <w:proofErr w:type="spellEnd"/>
      <w:r w:rsidR="009A3730" w:rsidRPr="009A3730">
        <w:rPr>
          <w:rFonts w:ascii="Arial" w:eastAsia="Arial" w:hAnsi="Arial" w:cs="Nazanin"/>
          <w:b/>
          <w:i/>
          <w:sz w:val="34"/>
          <w:rtl/>
          <w:lang w:bidi="fa-IR"/>
        </w:rPr>
        <w:t xml:space="preserve"> قدرت عضلان</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شوند. بر اساس ا</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ن</w:t>
      </w:r>
      <w:r w:rsidR="009A3730" w:rsidRPr="009A3730">
        <w:rPr>
          <w:rFonts w:ascii="Arial" w:eastAsia="Arial" w:hAnsi="Arial" w:cs="Nazanin"/>
          <w:b/>
          <w:i/>
          <w:sz w:val="34"/>
          <w:rtl/>
          <w:lang w:bidi="fa-IR"/>
        </w:rPr>
        <w:t xml:space="preserve"> و بس</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ار</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از </w:t>
      </w:r>
      <w:proofErr w:type="spellStart"/>
      <w:r w:rsidR="009A3730" w:rsidRPr="009A3730">
        <w:rPr>
          <w:rFonts w:ascii="Arial" w:eastAsia="Arial" w:hAnsi="Arial" w:cs="Nazanin"/>
          <w:b/>
          <w:i/>
          <w:sz w:val="34"/>
          <w:rtl/>
          <w:lang w:bidi="fa-IR"/>
        </w:rPr>
        <w:t>آزما</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ش‌ها</w:t>
      </w:r>
      <w:r w:rsidR="009A3730" w:rsidRPr="009A3730">
        <w:rPr>
          <w:rFonts w:ascii="Arial" w:eastAsia="Arial" w:hAnsi="Arial" w:cs="Nazanin" w:hint="cs"/>
          <w:b/>
          <w:i/>
          <w:sz w:val="34"/>
          <w:rtl/>
          <w:lang w:bidi="fa-IR"/>
        </w:rPr>
        <w:t>ی</w:t>
      </w:r>
      <w:proofErr w:type="spellEnd"/>
      <w:r w:rsidR="009A3730" w:rsidRPr="009A3730">
        <w:rPr>
          <w:rFonts w:ascii="Arial" w:eastAsia="Arial" w:hAnsi="Arial" w:cs="Nazanin"/>
          <w:b/>
          <w:i/>
          <w:sz w:val="34"/>
          <w:rtl/>
          <w:lang w:bidi="fa-IR"/>
        </w:rPr>
        <w:t xml:space="preserve"> د</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گر،</w:t>
      </w:r>
      <w:r w:rsidR="009A3730" w:rsidRPr="009A3730">
        <w:rPr>
          <w:rFonts w:ascii="Arial" w:eastAsia="Arial" w:hAnsi="Arial" w:cs="Nazanin"/>
          <w:b/>
          <w:i/>
          <w:sz w:val="34"/>
          <w:rtl/>
          <w:lang w:bidi="fa-IR"/>
        </w:rPr>
        <w:t xml:space="preserve"> او نت</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جه</w:t>
      </w:r>
      <w:r w:rsidR="009A3730" w:rsidRPr="009A3730">
        <w:rPr>
          <w:rFonts w:ascii="Arial" w:eastAsia="Arial" w:hAnsi="Arial" w:cs="Nazanin"/>
          <w:b/>
          <w:i/>
          <w:sz w:val="34"/>
          <w:rtl/>
          <w:lang w:bidi="fa-IR"/>
        </w:rPr>
        <w:t xml:space="preserve"> گرفت که احساس خستگ</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ما از دو منبع متفاوت </w:t>
      </w:r>
      <w:proofErr w:type="spellStart"/>
      <w:r w:rsidR="009A3730" w:rsidRPr="009A3730">
        <w:rPr>
          <w:rFonts w:ascii="Arial" w:eastAsia="Arial" w:hAnsi="Arial" w:cs="Nazanin"/>
          <w:b/>
          <w:i/>
          <w:sz w:val="34"/>
          <w:rtl/>
          <w:lang w:bidi="fa-IR"/>
        </w:rPr>
        <w:t>م</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آ</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د</w:t>
      </w:r>
      <w:proofErr w:type="spellEnd"/>
      <w:r w:rsidR="009A3730" w:rsidRPr="009A3730">
        <w:rPr>
          <w:rFonts w:ascii="Arial" w:eastAsia="Arial" w:hAnsi="Arial" w:cs="Nazanin"/>
          <w:b/>
          <w:i/>
          <w:sz w:val="34"/>
          <w:rtl/>
          <w:lang w:bidi="fa-IR"/>
        </w:rPr>
        <w:t xml:space="preserve"> </w:t>
      </w:r>
      <w:r w:rsidR="009A3730" w:rsidRPr="009A3730">
        <w:rPr>
          <w:rFonts w:ascii="Arial" w:eastAsia="Arial" w:hAnsi="Arial" w:hint="cs"/>
          <w:b/>
          <w:i/>
          <w:sz w:val="34"/>
          <w:rtl/>
          <w:lang w:bidi="fa-IR"/>
        </w:rPr>
        <w:t>–</w:t>
      </w:r>
      <w:r w:rsidR="009A3730" w:rsidRPr="009A3730">
        <w:rPr>
          <w:rFonts w:ascii="Arial" w:eastAsia="Arial" w:hAnsi="Arial" w:cs="Nazanin"/>
          <w:b/>
          <w:i/>
          <w:sz w:val="34"/>
          <w:rtl/>
          <w:lang w:bidi="fa-IR"/>
        </w:rPr>
        <w:t xml:space="preserve"> </w:t>
      </w:r>
      <w:r w:rsidR="009A3730" w:rsidRPr="009A3730">
        <w:rPr>
          <w:rFonts w:ascii="Arial" w:eastAsia="Arial" w:hAnsi="Arial" w:cs="Nazanin" w:hint="cs"/>
          <w:b/>
          <w:i/>
          <w:sz w:val="34"/>
          <w:rtl/>
          <w:lang w:bidi="fa-IR"/>
        </w:rPr>
        <w:t>«فرآی</w:t>
      </w:r>
      <w:r w:rsidR="009A3730" w:rsidRPr="009A3730">
        <w:rPr>
          <w:rFonts w:ascii="Arial" w:eastAsia="Arial" w:hAnsi="Arial" w:cs="Nazanin" w:hint="eastAsia"/>
          <w:b/>
          <w:i/>
          <w:sz w:val="34"/>
          <w:rtl/>
          <w:lang w:bidi="fa-IR"/>
        </w:rPr>
        <w:t>ند</w:t>
      </w:r>
      <w:r w:rsidR="009A3730" w:rsidRPr="009A3730">
        <w:rPr>
          <w:rFonts w:ascii="Arial" w:eastAsia="Arial" w:hAnsi="Arial" w:cs="Nazanin"/>
          <w:b/>
          <w:i/>
          <w:sz w:val="34"/>
          <w:rtl/>
          <w:lang w:bidi="fa-IR"/>
        </w:rPr>
        <w:t xml:space="preserve"> روان</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w:t>
      </w:r>
      <w:r w:rsidR="009A3730" w:rsidRPr="009A3730">
        <w:rPr>
          <w:rFonts w:ascii="Arial" w:eastAsia="Arial" w:hAnsi="Arial" w:cs="Nazanin"/>
          <w:b/>
          <w:i/>
          <w:sz w:val="34"/>
          <w:rtl/>
          <w:lang w:bidi="fa-IR"/>
        </w:rPr>
        <w:t xml:space="preserve"> ناش</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از فرسودگ</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«ارا</w:t>
      </w:r>
      <w:r w:rsidR="009A3730" w:rsidRPr="009A3730">
        <w:rPr>
          <w:rFonts w:ascii="Arial" w:eastAsia="Arial" w:hAnsi="Arial" w:cs="Nazanin" w:hint="eastAsia"/>
          <w:b/>
          <w:i/>
          <w:sz w:val="34"/>
          <w:rtl/>
          <w:lang w:bidi="fa-IR"/>
        </w:rPr>
        <w:t>ده»</w:t>
      </w:r>
      <w:r w:rsidR="009A3730" w:rsidRPr="009A3730">
        <w:rPr>
          <w:rFonts w:ascii="Arial" w:eastAsia="Arial" w:hAnsi="Arial" w:cs="Nazanin"/>
          <w:b/>
          <w:i/>
          <w:sz w:val="34"/>
          <w:rtl/>
          <w:lang w:bidi="fa-IR"/>
        </w:rPr>
        <w:t xml:space="preserve"> مبتن</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بر مغز و تجمع «</w:t>
      </w:r>
      <w:proofErr w:type="spellStart"/>
      <w:r w:rsidR="009A3730" w:rsidRPr="009A3730">
        <w:rPr>
          <w:rFonts w:ascii="Arial" w:eastAsia="Arial" w:hAnsi="Arial" w:cs="Nazanin"/>
          <w:b/>
          <w:i/>
          <w:sz w:val="34"/>
          <w:rtl/>
          <w:lang w:bidi="fa-IR"/>
        </w:rPr>
        <w:t>سموم‌ها</w:t>
      </w:r>
      <w:r w:rsidR="009A3730" w:rsidRPr="009A3730">
        <w:rPr>
          <w:rFonts w:ascii="Arial" w:eastAsia="Arial" w:hAnsi="Arial" w:cs="Nazanin" w:hint="cs"/>
          <w:b/>
          <w:i/>
          <w:sz w:val="34"/>
          <w:rtl/>
          <w:lang w:bidi="fa-IR"/>
        </w:rPr>
        <w:t>ی</w:t>
      </w:r>
      <w:proofErr w:type="spellEnd"/>
      <w:r w:rsidR="009A3730" w:rsidRPr="009A3730">
        <w:rPr>
          <w:rFonts w:ascii="Arial" w:eastAsia="Arial" w:hAnsi="Arial" w:cs="Nazanin" w:hint="eastAsia"/>
          <w:b/>
          <w:i/>
          <w:sz w:val="34"/>
          <w:rtl/>
          <w:lang w:bidi="fa-IR"/>
        </w:rPr>
        <w:t>»</w:t>
      </w:r>
      <w:r w:rsidR="009A3730" w:rsidRPr="009A3730">
        <w:rPr>
          <w:rFonts w:ascii="Arial" w:eastAsia="Arial" w:hAnsi="Arial" w:cs="Nazanin"/>
          <w:b/>
          <w:i/>
          <w:sz w:val="34"/>
          <w:rtl/>
          <w:lang w:bidi="fa-IR"/>
        </w:rPr>
        <w:t xml:space="preserve"> ش</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م</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ا</w:t>
      </w:r>
      <w:r w:rsidR="009A3730" w:rsidRPr="009A3730">
        <w:rPr>
          <w:rFonts w:ascii="Arial" w:eastAsia="Arial" w:hAnsi="Arial" w:cs="Nazanin" w:hint="cs"/>
          <w:b/>
          <w:i/>
          <w:sz w:val="34"/>
          <w:rtl/>
          <w:lang w:bidi="fa-IR"/>
        </w:rPr>
        <w:t>یی</w:t>
      </w:r>
      <w:r w:rsidR="009A3730" w:rsidRPr="009A3730">
        <w:rPr>
          <w:rFonts w:ascii="Arial" w:eastAsia="Arial" w:hAnsi="Arial" w:cs="Nazanin"/>
          <w:b/>
          <w:i/>
          <w:sz w:val="34"/>
          <w:rtl/>
          <w:lang w:bidi="fa-IR"/>
        </w:rPr>
        <w:t xml:space="preserve"> در خود عضلات. او در کتاب بزرگ خود با عنوان «خستگ</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w:t>
      </w:r>
      <w:r w:rsidR="009A3730" w:rsidRPr="009A3730">
        <w:rPr>
          <w:rFonts w:ascii="Arial" w:eastAsia="Arial" w:hAnsi="Arial" w:cs="Nazanin"/>
          <w:b/>
          <w:i/>
          <w:sz w:val="34"/>
          <w:rtl/>
          <w:lang w:bidi="fa-IR"/>
        </w:rPr>
        <w:t xml:space="preserve"> (</w:t>
      </w:r>
      <w:r w:rsidR="009A3730" w:rsidRPr="009A3730">
        <w:rPr>
          <w:rFonts w:ascii="Arial" w:eastAsia="Arial" w:hAnsi="Arial" w:cs="Nazanin"/>
          <w:b/>
          <w:i/>
          <w:sz w:val="22"/>
          <w:szCs w:val="12"/>
          <w:lang w:bidi="fa-IR"/>
        </w:rPr>
        <w:t>La Fatica</w:t>
      </w:r>
      <w:r w:rsidR="009A3730" w:rsidRPr="009A3730">
        <w:rPr>
          <w:rFonts w:ascii="Arial" w:eastAsia="Arial" w:hAnsi="Arial" w:cs="Nazanin"/>
          <w:b/>
          <w:i/>
          <w:sz w:val="34"/>
          <w:rtl/>
          <w:lang w:bidi="fa-IR"/>
        </w:rPr>
        <w:t>) نوشت: «خستگ</w:t>
      </w:r>
      <w:r w:rsidR="009A3730" w:rsidRPr="009A3730">
        <w:rPr>
          <w:rFonts w:ascii="Arial" w:eastAsia="Arial" w:hAnsi="Arial" w:cs="Nazanin" w:hint="cs"/>
          <w:b/>
          <w:i/>
          <w:sz w:val="34"/>
          <w:rtl/>
          <w:lang w:bidi="fa-IR"/>
        </w:rPr>
        <w:t>ی</w:t>
      </w:r>
      <w:r w:rsidR="009A3730" w:rsidRPr="009A3730">
        <w:rPr>
          <w:rFonts w:ascii="Arial" w:eastAsia="Arial" w:hAnsi="Arial" w:cs="Nazanin"/>
          <w:b/>
          <w:i/>
          <w:sz w:val="34"/>
          <w:rtl/>
          <w:lang w:bidi="fa-IR"/>
        </w:rPr>
        <w:t xml:space="preserve"> مغز، قدرت عضلات را کاهش </w:t>
      </w:r>
      <w:proofErr w:type="spellStart"/>
      <w:r w:rsidR="009A3730" w:rsidRPr="009A3730">
        <w:rPr>
          <w:rFonts w:ascii="Arial" w:eastAsia="Arial" w:hAnsi="Arial" w:cs="Nazanin"/>
          <w:b/>
          <w:i/>
          <w:sz w:val="34"/>
          <w:rtl/>
          <w:lang w:bidi="fa-IR"/>
        </w:rPr>
        <w:t>م</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دهد</w:t>
      </w:r>
      <w:proofErr w:type="spellEnd"/>
      <w:r w:rsidR="009A3730" w:rsidRPr="009A3730">
        <w:rPr>
          <w:rFonts w:ascii="Arial" w:eastAsia="Arial" w:hAnsi="Arial" w:cs="Nazanin"/>
          <w:b/>
          <w:i/>
          <w:sz w:val="34"/>
          <w:rtl/>
          <w:lang w:bidi="fa-IR"/>
        </w:rPr>
        <w:t xml:space="preserve">.» و او گفت، اگر </w:t>
      </w:r>
      <w:proofErr w:type="spellStart"/>
      <w:r w:rsidR="009A3730" w:rsidRPr="009A3730">
        <w:rPr>
          <w:rFonts w:ascii="Arial" w:eastAsia="Arial" w:hAnsi="Arial" w:cs="Nazanin"/>
          <w:b/>
          <w:i/>
          <w:sz w:val="34"/>
          <w:rtl/>
          <w:lang w:bidi="fa-IR"/>
        </w:rPr>
        <w:t>م</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خواه</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م</w:t>
      </w:r>
      <w:proofErr w:type="spellEnd"/>
      <w:r w:rsidR="009A3730" w:rsidRPr="009A3730">
        <w:rPr>
          <w:rFonts w:ascii="Arial" w:eastAsia="Arial" w:hAnsi="Arial" w:cs="Nazanin"/>
          <w:b/>
          <w:i/>
          <w:sz w:val="34"/>
          <w:rtl/>
          <w:lang w:bidi="fa-IR"/>
        </w:rPr>
        <w:t xml:space="preserve"> استقامت را افزا</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ش</w:t>
      </w:r>
      <w:r w:rsidR="009A3730" w:rsidRPr="009A3730">
        <w:rPr>
          <w:rFonts w:ascii="Arial" w:eastAsia="Arial" w:hAnsi="Arial" w:cs="Nazanin"/>
          <w:b/>
          <w:i/>
          <w:sz w:val="34"/>
          <w:rtl/>
          <w:lang w:bidi="fa-IR"/>
        </w:rPr>
        <w:t xml:space="preserve"> ده</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م،</w:t>
      </w:r>
      <w:r w:rsidR="009A3730" w:rsidRPr="009A3730">
        <w:rPr>
          <w:rFonts w:ascii="Arial" w:eastAsia="Arial" w:hAnsi="Arial" w:cs="Nazanin"/>
          <w:b/>
          <w:i/>
          <w:sz w:val="34"/>
          <w:rtl/>
          <w:lang w:bidi="fa-IR"/>
        </w:rPr>
        <w:t xml:space="preserve"> با</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د</w:t>
      </w:r>
      <w:r w:rsidR="009A3730" w:rsidRPr="009A3730">
        <w:rPr>
          <w:rFonts w:ascii="Arial" w:eastAsia="Arial" w:hAnsi="Arial" w:cs="Nazanin"/>
          <w:b/>
          <w:i/>
          <w:sz w:val="34"/>
          <w:rtl/>
          <w:lang w:bidi="fa-IR"/>
        </w:rPr>
        <w:t xml:space="preserve"> علاوه بر بدن، ذهن را ن</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ز</w:t>
      </w:r>
      <w:r w:rsidR="009A3730" w:rsidRPr="009A3730">
        <w:rPr>
          <w:rFonts w:ascii="Arial" w:eastAsia="Arial" w:hAnsi="Arial" w:cs="Nazanin"/>
          <w:b/>
          <w:i/>
          <w:sz w:val="34"/>
          <w:rtl/>
          <w:lang w:bidi="fa-IR"/>
        </w:rPr>
        <w:t xml:space="preserve"> تمر</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ن</w:t>
      </w:r>
      <w:r w:rsidR="009A3730" w:rsidRPr="009A3730">
        <w:rPr>
          <w:rFonts w:ascii="Arial" w:eastAsia="Arial" w:hAnsi="Arial" w:cs="Nazanin"/>
          <w:b/>
          <w:i/>
          <w:sz w:val="34"/>
          <w:rtl/>
          <w:lang w:bidi="fa-IR"/>
        </w:rPr>
        <w:t xml:space="preserve"> ده</w:t>
      </w:r>
      <w:r w:rsidR="009A3730" w:rsidRPr="009A3730">
        <w:rPr>
          <w:rFonts w:ascii="Arial" w:eastAsia="Arial" w:hAnsi="Arial" w:cs="Nazanin" w:hint="cs"/>
          <w:b/>
          <w:i/>
          <w:sz w:val="34"/>
          <w:rtl/>
          <w:lang w:bidi="fa-IR"/>
        </w:rPr>
        <w:t>ی</w:t>
      </w:r>
      <w:r w:rsidR="009A3730" w:rsidRPr="009A3730">
        <w:rPr>
          <w:rFonts w:ascii="Arial" w:eastAsia="Arial" w:hAnsi="Arial" w:cs="Nazanin" w:hint="eastAsia"/>
          <w:b/>
          <w:i/>
          <w:sz w:val="34"/>
          <w:rtl/>
          <w:lang w:bidi="fa-IR"/>
        </w:rPr>
        <w:t>م</w:t>
      </w:r>
      <w:r w:rsidR="009A3730" w:rsidRPr="009A3730">
        <w:rPr>
          <w:rFonts w:ascii="Arial" w:eastAsia="Arial" w:hAnsi="Arial" w:cs="Nazanin"/>
          <w:b/>
          <w:i/>
          <w:sz w:val="34"/>
          <w:rtl/>
          <w:lang w:bidi="fa-IR"/>
        </w:rPr>
        <w:t xml:space="preserve"> </w:t>
      </w:r>
      <w:r w:rsidR="009A3730" w:rsidRPr="009A3730">
        <w:rPr>
          <w:rFonts w:ascii="Arial" w:eastAsia="Arial" w:hAnsi="Arial" w:cs="Nazanin" w:hint="cs"/>
          <w:b/>
          <w:i/>
          <w:sz w:val="34"/>
          <w:rtl/>
          <w:lang w:bidi="fa-IR"/>
        </w:rPr>
        <w:t>ای</w:t>
      </w:r>
      <w:r w:rsidR="009A3730" w:rsidRPr="009A3730">
        <w:rPr>
          <w:rFonts w:ascii="Arial" w:eastAsia="Arial" w:hAnsi="Arial" w:cs="Nazanin" w:hint="eastAsia"/>
          <w:b/>
          <w:i/>
          <w:sz w:val="34"/>
          <w:rtl/>
          <w:lang w:bidi="fa-IR"/>
        </w:rPr>
        <w:t>ن</w:t>
      </w:r>
      <w:r w:rsidR="009A3730" w:rsidRPr="009A3730">
        <w:rPr>
          <w:rFonts w:ascii="Arial" w:eastAsia="Arial" w:hAnsi="Arial" w:cs="Nazanin"/>
          <w:b/>
          <w:i/>
          <w:sz w:val="34"/>
          <w:rtl/>
          <w:lang w:bidi="fa-IR"/>
        </w:rPr>
        <w:t xml:space="preserve"> دو با هم </w:t>
      </w:r>
      <w:r w:rsidR="009A3730" w:rsidRPr="009A3730">
        <w:rPr>
          <w:rFonts w:ascii="Arial" w:eastAsia="Arial" w:hAnsi="Arial" w:cs="Nazanin" w:hint="eastAsia"/>
          <w:b/>
          <w:i/>
          <w:sz w:val="34"/>
          <w:rtl/>
          <w:lang w:bidi="fa-IR"/>
        </w:rPr>
        <w:t>ارتباط</w:t>
      </w:r>
      <w:r w:rsidR="009A3730" w:rsidRPr="009A3730">
        <w:rPr>
          <w:rFonts w:ascii="Arial" w:eastAsia="Arial" w:hAnsi="Arial" w:cs="Nazanin"/>
          <w:b/>
          <w:i/>
          <w:sz w:val="34"/>
          <w:rtl/>
          <w:lang w:bidi="fa-IR"/>
        </w:rPr>
        <w:t xml:space="preserve"> </w:t>
      </w:r>
      <w:proofErr w:type="spellStart"/>
      <w:r w:rsidR="009A3730" w:rsidRPr="009A3730">
        <w:rPr>
          <w:rFonts w:ascii="Arial" w:eastAsia="Arial" w:hAnsi="Arial" w:cs="Nazanin"/>
          <w:b/>
          <w:i/>
          <w:sz w:val="34"/>
          <w:rtl/>
          <w:lang w:bidi="fa-IR"/>
        </w:rPr>
        <w:t>تنگاتنگ</w:t>
      </w:r>
      <w:r w:rsidR="009A3730" w:rsidRPr="009A3730">
        <w:rPr>
          <w:rFonts w:ascii="Arial" w:eastAsia="Arial" w:hAnsi="Arial" w:cs="Nazanin" w:hint="cs"/>
          <w:b/>
          <w:i/>
          <w:sz w:val="34"/>
          <w:rtl/>
          <w:lang w:bidi="fa-IR"/>
        </w:rPr>
        <w:t>ی</w:t>
      </w:r>
      <w:proofErr w:type="spellEnd"/>
      <w:r w:rsidR="009A3730" w:rsidRPr="009A3730">
        <w:rPr>
          <w:rFonts w:ascii="Arial" w:eastAsia="Arial" w:hAnsi="Arial" w:cs="Nazanin"/>
          <w:b/>
          <w:i/>
          <w:sz w:val="34"/>
          <w:rtl/>
          <w:lang w:bidi="fa-IR"/>
        </w:rPr>
        <w:t xml:space="preserve"> دارند</w:t>
      </w:r>
      <w:bookmarkStart w:id="118" w:name="page119"/>
      <w:bookmarkEnd w:id="118"/>
      <w:r w:rsidR="005958FC">
        <w:rPr>
          <w:rFonts w:ascii="Arial" w:eastAsia="Arial" w:hAnsi="Arial"/>
          <w:sz w:val="27"/>
          <w:rtl/>
        </w:rPr>
        <w:t>.</w:t>
      </w:r>
      <w:r w:rsidR="00000000">
        <w:fldChar w:fldCharType="begin"/>
      </w:r>
      <w:r w:rsidR="00000000">
        <w:instrText>HYPERLINK \l "page318"</w:instrText>
      </w:r>
      <w:r w:rsidR="00000000">
        <w:fldChar w:fldCharType="separate"/>
      </w:r>
      <w:r w:rsidR="005958FC">
        <w:rPr>
          <w:rFonts w:ascii="Arial" w:eastAsia="Arial" w:hAnsi="Arial"/>
          <w:color w:val="0000EE"/>
          <w:sz w:val="40"/>
          <w:vertAlign w:val="superscript"/>
          <w:rtl/>
        </w:rPr>
        <w:t>5</w:t>
      </w:r>
      <w:r w:rsidR="00000000">
        <w:rPr>
          <w:rFonts w:ascii="Arial" w:eastAsia="Arial" w:hAnsi="Arial"/>
          <w:color w:val="0000EE"/>
          <w:sz w:val="40"/>
          <w:vertAlign w:val="superscript"/>
        </w:rPr>
        <w:fldChar w:fldCharType="end"/>
      </w:r>
    </w:p>
    <w:p w14:paraId="758CD6E0" w14:textId="77777777" w:rsidR="0007272E" w:rsidRDefault="0007272E">
      <w:pPr>
        <w:bidi/>
        <w:spacing w:line="2" w:lineRule="exact"/>
        <w:rPr>
          <w:rFonts w:ascii="Times New Roman" w:eastAsia="Times New Roman" w:hAnsi="Times New Roman"/>
          <w:rtl/>
        </w:rPr>
      </w:pPr>
    </w:p>
    <w:p w14:paraId="3B683BBC" w14:textId="4E8C083C" w:rsidR="0041005F" w:rsidRPr="009A3730" w:rsidRDefault="0041005F" w:rsidP="0041005F">
      <w:pPr>
        <w:bidi/>
        <w:spacing w:line="281" w:lineRule="auto"/>
        <w:ind w:left="720" w:right="719" w:firstLine="300"/>
        <w:jc w:val="both"/>
        <w:rPr>
          <w:rFonts w:ascii="Arial" w:eastAsia="Arial" w:hAnsi="Arial" w:cs="Nazanin"/>
          <w:b/>
          <w:i/>
          <w:sz w:val="34"/>
          <w:rtl/>
          <w:lang w:bidi="fa-IR"/>
        </w:rPr>
      </w:pPr>
      <w:r w:rsidRPr="0041005F">
        <w:rPr>
          <w:rFonts w:ascii="Arial" w:eastAsia="Arial" w:hAnsi="Arial" w:cs="Nazanin"/>
          <w:b/>
          <w:i/>
          <w:sz w:val="34"/>
          <w:rtl/>
          <w:lang w:bidi="fa-IR"/>
        </w:rPr>
        <w:t>اگر تار</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خ</w:t>
      </w:r>
      <w:r w:rsidRPr="0041005F">
        <w:rPr>
          <w:rFonts w:ascii="Arial" w:eastAsia="Arial" w:hAnsi="Arial" w:cs="Nazanin"/>
          <w:b/>
          <w:i/>
          <w:sz w:val="34"/>
          <w:rtl/>
          <w:lang w:bidi="fa-IR"/>
        </w:rPr>
        <w:t xml:space="preserve"> علم منصفانه بود، </w:t>
      </w:r>
      <w:proofErr w:type="spellStart"/>
      <w:r w:rsidRPr="0041005F">
        <w:rPr>
          <w:rFonts w:ascii="Arial" w:eastAsia="Arial" w:hAnsi="Arial" w:cs="Nazanin"/>
          <w:b/>
          <w:i/>
          <w:sz w:val="34"/>
          <w:rtl/>
          <w:lang w:bidi="fa-IR"/>
        </w:rPr>
        <w:t>موسو</w:t>
      </w:r>
      <w:proofErr w:type="spellEnd"/>
      <w:r w:rsidRPr="0041005F">
        <w:rPr>
          <w:rFonts w:ascii="Arial" w:eastAsia="Arial" w:hAnsi="Arial" w:cs="Nazanin"/>
          <w:b/>
          <w:i/>
          <w:sz w:val="34"/>
          <w:rtl/>
          <w:lang w:bidi="fa-IR"/>
        </w:rPr>
        <w:t xml:space="preserve"> برا</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کارها</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ش</w:t>
      </w:r>
      <w:r w:rsidRPr="0041005F">
        <w:rPr>
          <w:rFonts w:ascii="Arial" w:eastAsia="Arial" w:hAnsi="Arial" w:cs="Nazanin"/>
          <w:b/>
          <w:i/>
          <w:sz w:val="34"/>
          <w:rtl/>
          <w:lang w:bidi="fa-IR"/>
        </w:rPr>
        <w:t xml:space="preserve"> در ف</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ز</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ولوژ</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و علوم اعصاب به طور گسترده شناخته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1005F">
        <w:rPr>
          <w:rFonts w:ascii="Arial" w:eastAsia="Arial" w:hAnsi="Arial" w:cs="Nazanin"/>
          <w:b/>
          <w:i/>
          <w:sz w:val="34"/>
          <w:rtl/>
          <w:lang w:bidi="fa-IR"/>
        </w:rPr>
        <w:t>شد</w:t>
      </w:r>
      <w:proofErr w:type="spellEnd"/>
      <w:r w:rsidRPr="0041005F">
        <w:rPr>
          <w:rFonts w:ascii="Arial" w:eastAsia="Arial" w:hAnsi="Arial" w:cs="Nazanin"/>
          <w:b/>
          <w:i/>
          <w:sz w:val="34"/>
          <w:rtl/>
          <w:lang w:bidi="fa-IR"/>
        </w:rPr>
        <w:t xml:space="preserve"> و دانشمندان علوم ورزش</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همچنان به بررس</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بس</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ار</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از عوامل روانشناخت</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که بر قدرت و استقامت ما تأث</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1005F">
        <w:rPr>
          <w:rFonts w:ascii="Arial" w:eastAsia="Arial" w:hAnsi="Arial" w:cs="Nazanin"/>
          <w:b/>
          <w:i/>
          <w:sz w:val="34"/>
          <w:rtl/>
          <w:lang w:bidi="fa-IR"/>
        </w:rPr>
        <w:t>گذارند</w:t>
      </w:r>
      <w:proofErr w:type="spellEnd"/>
      <w:r w:rsidRPr="0041005F">
        <w:rPr>
          <w:rFonts w:ascii="Arial" w:eastAsia="Arial" w:hAnsi="Arial" w:cs="Nazanin"/>
          <w:b/>
          <w:i/>
          <w:sz w:val="34"/>
          <w:rtl/>
          <w:lang w:bidi="fa-IR"/>
        </w:rPr>
        <w:t>، ادامه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1005F">
        <w:rPr>
          <w:rFonts w:ascii="Arial" w:eastAsia="Arial" w:hAnsi="Arial" w:cs="Nazanin"/>
          <w:b/>
          <w:i/>
          <w:sz w:val="34"/>
          <w:rtl/>
          <w:lang w:bidi="fa-IR"/>
        </w:rPr>
        <w:t>دادند</w:t>
      </w:r>
      <w:proofErr w:type="spellEnd"/>
      <w:r w:rsidRPr="0041005F">
        <w:rPr>
          <w:rFonts w:ascii="Arial" w:eastAsia="Arial" w:hAnsi="Arial" w:cs="Nazanin"/>
          <w:b/>
          <w:i/>
          <w:sz w:val="34"/>
          <w:rtl/>
          <w:lang w:bidi="fa-IR"/>
        </w:rPr>
        <w:t xml:space="preserve">. اما </w:t>
      </w:r>
      <w:proofErr w:type="spellStart"/>
      <w:r w:rsidRPr="0041005F">
        <w:rPr>
          <w:rFonts w:ascii="Arial" w:eastAsia="Arial" w:hAnsi="Arial" w:cs="Nazanin"/>
          <w:b/>
          <w:i/>
          <w:sz w:val="34"/>
          <w:rtl/>
          <w:lang w:bidi="fa-IR"/>
        </w:rPr>
        <w:t>موسو</w:t>
      </w:r>
      <w:proofErr w:type="spellEnd"/>
      <w:r w:rsidRPr="0041005F">
        <w:rPr>
          <w:rFonts w:ascii="Arial" w:eastAsia="Arial" w:hAnsi="Arial" w:cs="Nazanin"/>
          <w:b/>
          <w:i/>
          <w:sz w:val="34"/>
          <w:rtl/>
          <w:lang w:bidi="fa-IR"/>
        </w:rPr>
        <w:t xml:space="preserve"> در سال ۱۹۱۰ درگذشت و دان</w:t>
      </w:r>
      <w:r w:rsidRPr="0041005F">
        <w:rPr>
          <w:rFonts w:ascii="Arial" w:eastAsia="Arial" w:hAnsi="Arial" w:cs="Nazanin" w:hint="eastAsia"/>
          <w:b/>
          <w:i/>
          <w:sz w:val="34"/>
          <w:rtl/>
          <w:lang w:bidi="fa-IR"/>
        </w:rPr>
        <w:t>شمندان</w:t>
      </w:r>
      <w:r w:rsidRPr="0041005F">
        <w:rPr>
          <w:rFonts w:ascii="Arial" w:eastAsia="Arial" w:hAnsi="Arial" w:cs="Nazanin"/>
          <w:b/>
          <w:i/>
          <w:sz w:val="34"/>
          <w:rtl/>
          <w:lang w:bidi="fa-IR"/>
        </w:rPr>
        <w:t xml:space="preserve"> بعد</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تقر</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باً</w:t>
      </w:r>
      <w:r w:rsidRPr="0041005F">
        <w:rPr>
          <w:rFonts w:ascii="Arial" w:eastAsia="Arial" w:hAnsi="Arial" w:cs="Nazanin"/>
          <w:b/>
          <w:i/>
          <w:sz w:val="34"/>
          <w:rtl/>
          <w:lang w:bidi="fa-IR"/>
        </w:rPr>
        <w:t xml:space="preserve"> به طور انحصار</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بر تغ</w:t>
      </w:r>
      <w:r w:rsidRPr="0041005F">
        <w:rPr>
          <w:rFonts w:ascii="Arial" w:eastAsia="Arial" w:hAnsi="Arial" w:cs="Nazanin" w:hint="cs"/>
          <w:b/>
          <w:i/>
          <w:sz w:val="34"/>
          <w:rtl/>
          <w:lang w:bidi="fa-IR"/>
        </w:rPr>
        <w:t>یی</w:t>
      </w:r>
      <w:r w:rsidRPr="0041005F">
        <w:rPr>
          <w:rFonts w:ascii="Arial" w:eastAsia="Arial" w:hAnsi="Arial" w:cs="Nazanin" w:hint="eastAsia"/>
          <w:b/>
          <w:i/>
          <w:sz w:val="34"/>
          <w:rtl/>
          <w:lang w:bidi="fa-IR"/>
        </w:rPr>
        <w:t>رات</w:t>
      </w:r>
      <w:r w:rsidRPr="0041005F">
        <w:rPr>
          <w:rFonts w:ascii="Arial" w:eastAsia="Arial" w:hAnsi="Arial" w:cs="Nazanin"/>
          <w:b/>
          <w:i/>
          <w:sz w:val="34"/>
          <w:rtl/>
          <w:lang w:bidi="fa-IR"/>
        </w:rPr>
        <w:t xml:space="preserve"> ب</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وش</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م</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ا</w:t>
      </w:r>
      <w:r w:rsidRPr="0041005F">
        <w:rPr>
          <w:rFonts w:ascii="Arial" w:eastAsia="Arial" w:hAnsi="Arial" w:cs="Nazanin" w:hint="cs"/>
          <w:b/>
          <w:i/>
          <w:sz w:val="34"/>
          <w:rtl/>
          <w:lang w:bidi="fa-IR"/>
        </w:rPr>
        <w:t>یی</w:t>
      </w:r>
      <w:r w:rsidRPr="0041005F">
        <w:rPr>
          <w:rFonts w:ascii="Arial" w:eastAsia="Arial" w:hAnsi="Arial" w:cs="Nazanin"/>
          <w:b/>
          <w:i/>
          <w:sz w:val="34"/>
          <w:rtl/>
          <w:lang w:bidi="fa-IR"/>
        </w:rPr>
        <w:t xml:space="preserve"> در خود عضلات تمرکز کردند. </w:t>
      </w:r>
      <w:proofErr w:type="spellStart"/>
      <w:r w:rsidRPr="0041005F">
        <w:rPr>
          <w:rFonts w:ascii="Arial" w:eastAsia="Arial" w:hAnsi="Arial" w:cs="Nazanin"/>
          <w:b/>
          <w:i/>
          <w:sz w:val="34"/>
          <w:rtl/>
          <w:lang w:bidi="fa-IR"/>
        </w:rPr>
        <w:t>ت</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موت</w:t>
      </w:r>
      <w:r w:rsidRPr="0041005F">
        <w:rPr>
          <w:rFonts w:ascii="Arial" w:eastAsia="Arial" w:hAnsi="Arial" w:cs="Nazanin" w:hint="cs"/>
          <w:b/>
          <w:i/>
          <w:sz w:val="34"/>
          <w:rtl/>
          <w:lang w:bidi="fa-IR"/>
        </w:rPr>
        <w:t>ی</w:t>
      </w:r>
      <w:proofErr w:type="spellEnd"/>
      <w:r w:rsidRPr="0041005F">
        <w:rPr>
          <w:rFonts w:ascii="Arial" w:eastAsia="Arial" w:hAnsi="Arial" w:cs="Nazanin"/>
          <w:b/>
          <w:i/>
          <w:sz w:val="34"/>
          <w:rtl/>
          <w:lang w:bidi="fa-IR"/>
        </w:rPr>
        <w:t xml:space="preserve"> </w:t>
      </w:r>
      <w:proofErr w:type="spellStart"/>
      <w:r w:rsidRPr="0041005F">
        <w:rPr>
          <w:rFonts w:ascii="Arial" w:eastAsia="Arial" w:hAnsi="Arial" w:cs="Nazanin"/>
          <w:b/>
          <w:i/>
          <w:sz w:val="34"/>
          <w:rtl/>
          <w:lang w:bidi="fa-IR"/>
        </w:rPr>
        <w:t>نوکس</w:t>
      </w:r>
      <w:proofErr w:type="spellEnd"/>
      <w:r w:rsidRPr="0041005F">
        <w:rPr>
          <w:rFonts w:ascii="Arial" w:eastAsia="Arial" w:hAnsi="Arial" w:cs="Nazanin"/>
          <w:b/>
          <w:i/>
          <w:sz w:val="34"/>
          <w:rtl/>
          <w:lang w:bidi="fa-IR"/>
        </w:rPr>
        <w:t xml:space="preserve">، </w:t>
      </w:r>
      <w:proofErr w:type="spellStart"/>
      <w:r w:rsidRPr="0041005F">
        <w:rPr>
          <w:rFonts w:ascii="Arial" w:eastAsia="Arial" w:hAnsi="Arial" w:cs="Nazanin"/>
          <w:b/>
          <w:i/>
          <w:sz w:val="34"/>
          <w:rtl/>
          <w:lang w:bidi="fa-IR"/>
        </w:rPr>
        <w:t>ف</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ز</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ولوژ</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ست</w:t>
      </w:r>
      <w:proofErr w:type="spellEnd"/>
      <w:r w:rsidRPr="0041005F">
        <w:rPr>
          <w:rFonts w:ascii="Arial" w:eastAsia="Arial" w:hAnsi="Arial" w:cs="Nazanin"/>
          <w:b/>
          <w:i/>
          <w:sz w:val="34"/>
          <w:rtl/>
          <w:lang w:bidi="fa-IR"/>
        </w:rPr>
        <w:t xml:space="preserve"> دانشگاه ک</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پ</w:t>
      </w:r>
      <w:r w:rsidRPr="0041005F">
        <w:rPr>
          <w:rFonts w:ascii="Arial" w:eastAsia="Arial" w:hAnsi="Arial" w:cs="Nazanin"/>
          <w:b/>
          <w:i/>
          <w:sz w:val="34"/>
          <w:rtl/>
          <w:lang w:bidi="fa-IR"/>
        </w:rPr>
        <w:t xml:space="preserve"> تاون، به من گفت: «او عملاً از تار</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خ</w:t>
      </w:r>
      <w:r w:rsidRPr="0041005F">
        <w:rPr>
          <w:rFonts w:ascii="Arial" w:eastAsia="Arial" w:hAnsi="Arial" w:cs="Nazanin"/>
          <w:b/>
          <w:i/>
          <w:sz w:val="34"/>
          <w:rtl/>
          <w:lang w:bidi="fa-IR"/>
        </w:rPr>
        <w:t xml:space="preserve"> حذف شد</w:t>
      </w:r>
      <w:r>
        <w:rPr>
          <w:rFonts w:ascii="Arial" w:eastAsia="Arial" w:hAnsi="Arial" w:cs="Nazanin" w:hint="cs"/>
          <w:b/>
          <w:i/>
          <w:sz w:val="34"/>
          <w:rtl/>
          <w:lang w:bidi="fa-IR"/>
        </w:rPr>
        <w:t>ه است</w:t>
      </w:r>
      <w:r w:rsidRPr="0041005F">
        <w:rPr>
          <w:rFonts w:ascii="Arial" w:eastAsia="Arial" w:hAnsi="Arial" w:cs="Nazanin"/>
          <w:b/>
          <w:i/>
          <w:sz w:val="34"/>
          <w:rtl/>
          <w:lang w:bidi="fa-IR"/>
        </w:rPr>
        <w:t>.»</w:t>
      </w:r>
    </w:p>
    <w:p w14:paraId="52C42258" w14:textId="77777777" w:rsidR="0007272E" w:rsidRDefault="0007272E">
      <w:pPr>
        <w:bidi/>
        <w:spacing w:line="148" w:lineRule="exact"/>
        <w:rPr>
          <w:rFonts w:ascii="Times New Roman" w:eastAsia="Times New Roman" w:hAnsi="Times New Roman"/>
          <w:rtl/>
        </w:rPr>
      </w:pPr>
    </w:p>
    <w:p w14:paraId="6FAE5823" w14:textId="22691EC1" w:rsidR="0007272E" w:rsidRPr="0041005F" w:rsidRDefault="0041005F">
      <w:pPr>
        <w:bidi/>
        <w:spacing w:line="325" w:lineRule="auto"/>
        <w:ind w:left="720" w:right="719" w:firstLine="300"/>
        <w:jc w:val="both"/>
        <w:rPr>
          <w:rFonts w:ascii="Arial" w:eastAsia="Arial" w:hAnsi="Arial" w:cs="Nazanin"/>
          <w:b/>
          <w:i/>
          <w:sz w:val="34"/>
          <w:rtl/>
          <w:lang w:bidi="fa-IR"/>
        </w:rPr>
      </w:pPr>
      <w:r w:rsidRPr="0041005F">
        <w:rPr>
          <w:rFonts w:ascii="Arial" w:eastAsia="Arial" w:hAnsi="Arial" w:cs="Nazanin"/>
          <w:b/>
          <w:i/>
          <w:sz w:val="34"/>
          <w:rtl/>
          <w:lang w:bidi="fa-IR"/>
        </w:rPr>
        <w:t>بر اساس نظر</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ه</w:t>
      </w:r>
      <w:r w:rsidRPr="0041005F">
        <w:rPr>
          <w:rFonts w:ascii="Arial" w:eastAsia="Arial" w:hAnsi="Arial" w:cs="Nazanin"/>
          <w:b/>
          <w:i/>
          <w:sz w:val="34"/>
          <w:rtl/>
          <w:lang w:bidi="fa-IR"/>
        </w:rPr>
        <w:t xml:space="preserve"> را</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ج،</w:t>
      </w:r>
      <w:r w:rsidRPr="0041005F">
        <w:rPr>
          <w:rFonts w:ascii="Arial" w:eastAsia="Arial" w:hAnsi="Arial" w:cs="Nazanin"/>
          <w:b/>
          <w:i/>
          <w:sz w:val="34"/>
          <w:rtl/>
          <w:lang w:bidi="fa-IR"/>
        </w:rPr>
        <w:t xml:space="preserve"> عضلات ما زمان</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خسته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1005F">
        <w:rPr>
          <w:rFonts w:ascii="Arial" w:eastAsia="Arial" w:hAnsi="Arial" w:cs="Nazanin"/>
          <w:b/>
          <w:i/>
          <w:sz w:val="34"/>
          <w:rtl/>
          <w:lang w:bidi="fa-IR"/>
        </w:rPr>
        <w:t>شوند</w:t>
      </w:r>
      <w:proofErr w:type="spellEnd"/>
      <w:r w:rsidRPr="0041005F">
        <w:rPr>
          <w:rFonts w:ascii="Arial" w:eastAsia="Arial" w:hAnsi="Arial" w:cs="Nazanin"/>
          <w:b/>
          <w:i/>
          <w:sz w:val="34"/>
          <w:rtl/>
          <w:lang w:bidi="fa-IR"/>
        </w:rPr>
        <w:t xml:space="preserve"> که سوخت خود را به شکل </w:t>
      </w:r>
      <w:proofErr w:type="spellStart"/>
      <w:r w:rsidRPr="0041005F">
        <w:rPr>
          <w:rFonts w:ascii="Arial" w:eastAsia="Arial" w:hAnsi="Arial" w:cs="Nazanin"/>
          <w:b/>
          <w:i/>
          <w:sz w:val="34"/>
          <w:rtl/>
          <w:lang w:bidi="fa-IR"/>
        </w:rPr>
        <w:t>مولکول</w:t>
      </w:r>
      <w:proofErr w:type="spellEnd"/>
      <w:r w:rsidRPr="0041005F">
        <w:rPr>
          <w:rFonts w:ascii="Arial" w:eastAsia="Arial" w:hAnsi="Arial" w:cs="Nazanin"/>
          <w:b/>
          <w:i/>
          <w:sz w:val="34"/>
          <w:rtl/>
          <w:lang w:bidi="fa-IR"/>
        </w:rPr>
        <w:t xml:space="preserve"> </w:t>
      </w:r>
      <w:proofErr w:type="spellStart"/>
      <w:r w:rsidRPr="0041005F">
        <w:rPr>
          <w:rFonts w:ascii="Arial" w:eastAsia="Arial" w:hAnsi="Arial" w:cs="Nazanin"/>
          <w:b/>
          <w:i/>
          <w:sz w:val="34"/>
          <w:rtl/>
          <w:lang w:bidi="fa-IR"/>
        </w:rPr>
        <w:t>گل</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کوژن</w:t>
      </w:r>
      <w:proofErr w:type="spellEnd"/>
      <w:r w:rsidRPr="0041005F">
        <w:rPr>
          <w:rFonts w:ascii="Arial" w:eastAsia="Arial" w:hAnsi="Arial" w:cs="Nazanin"/>
          <w:b/>
          <w:i/>
          <w:sz w:val="34"/>
          <w:rtl/>
          <w:lang w:bidi="fa-IR"/>
        </w:rPr>
        <w:t xml:space="preserve"> که در خود بافت ذخ</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ره</w:t>
      </w:r>
      <w:r w:rsidRPr="0041005F">
        <w:rPr>
          <w:rFonts w:ascii="Arial" w:eastAsia="Arial" w:hAnsi="Arial" w:cs="Nazanin"/>
          <w:b/>
          <w:i/>
          <w:sz w:val="34"/>
          <w:rtl/>
          <w:lang w:bidi="fa-IR"/>
        </w:rPr>
        <w:t xml:space="preserve"> </w:t>
      </w:r>
      <w:proofErr w:type="spellStart"/>
      <w:r>
        <w:rPr>
          <w:rFonts w:ascii="Arial" w:eastAsia="Arial" w:hAnsi="Arial" w:cs="Nazanin" w:hint="cs"/>
          <w:b/>
          <w:i/>
          <w:sz w:val="34"/>
          <w:rtl/>
          <w:lang w:bidi="fa-IR"/>
        </w:rPr>
        <w:t>کرده</w:t>
      </w:r>
      <w:r w:rsidR="00E54E13">
        <w:rPr>
          <w:rFonts w:ascii="Arial" w:eastAsia="Arial" w:hAnsi="Arial" w:cs="Nazanin" w:hint="cs"/>
          <w:b/>
          <w:i/>
          <w:sz w:val="34"/>
          <w:rtl/>
          <w:lang w:bidi="fa-IR"/>
        </w:rPr>
        <w:t>‌اند</w:t>
      </w:r>
      <w:proofErr w:type="spellEnd"/>
      <w:r w:rsidR="00E54E13">
        <w:rPr>
          <w:rFonts w:ascii="Arial" w:eastAsia="Arial" w:hAnsi="Arial" w:cs="Nazanin" w:hint="cs"/>
          <w:b/>
          <w:i/>
          <w:sz w:val="34"/>
          <w:rtl/>
          <w:lang w:bidi="fa-IR"/>
        </w:rPr>
        <w:t>،</w:t>
      </w:r>
      <w:r w:rsidRPr="0041005F">
        <w:rPr>
          <w:rFonts w:ascii="Arial" w:eastAsia="Arial" w:hAnsi="Arial" w:cs="Nazanin"/>
          <w:b/>
          <w:i/>
          <w:sz w:val="34"/>
          <w:rtl/>
          <w:lang w:bidi="fa-IR"/>
        </w:rPr>
        <w:t xml:space="preserve"> از دست</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1005F">
        <w:rPr>
          <w:rFonts w:ascii="Arial" w:eastAsia="Arial" w:hAnsi="Arial" w:cs="Nazanin"/>
          <w:b/>
          <w:i/>
          <w:sz w:val="34"/>
          <w:rtl/>
          <w:lang w:bidi="fa-IR"/>
        </w:rPr>
        <w:t>دهند</w:t>
      </w:r>
      <w:proofErr w:type="spellEnd"/>
      <w:r w:rsidRPr="0041005F">
        <w:rPr>
          <w:rFonts w:ascii="Arial" w:eastAsia="Arial" w:hAnsi="Arial" w:cs="Nazanin"/>
          <w:b/>
          <w:i/>
          <w:sz w:val="34"/>
          <w:rtl/>
          <w:lang w:bidi="fa-IR"/>
        </w:rPr>
        <w:t xml:space="preserve"> و همچن</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ن</w:t>
      </w:r>
      <w:r w:rsidRPr="0041005F">
        <w:rPr>
          <w:rFonts w:ascii="Arial" w:eastAsia="Arial" w:hAnsi="Arial" w:cs="Nazanin"/>
          <w:b/>
          <w:i/>
          <w:sz w:val="34"/>
          <w:rtl/>
          <w:lang w:bidi="fa-IR"/>
        </w:rPr>
        <w:t xml:space="preserve"> با انباشت محصولات جانب</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سم</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مانند اس</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د</w:t>
      </w:r>
      <w:r w:rsidRPr="0041005F">
        <w:rPr>
          <w:rFonts w:ascii="Arial" w:eastAsia="Arial" w:hAnsi="Arial" w:cs="Nazanin"/>
          <w:b/>
          <w:i/>
          <w:sz w:val="34"/>
          <w:rtl/>
          <w:lang w:bidi="fa-IR"/>
        </w:rPr>
        <w:t xml:space="preserve"> </w:t>
      </w:r>
      <w:proofErr w:type="spellStart"/>
      <w:r w:rsidRPr="0041005F">
        <w:rPr>
          <w:rFonts w:ascii="Arial" w:eastAsia="Arial" w:hAnsi="Arial" w:cs="Nazanin"/>
          <w:b/>
          <w:i/>
          <w:sz w:val="34"/>
          <w:rtl/>
          <w:lang w:bidi="fa-IR"/>
        </w:rPr>
        <w:t>لاکت</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ک</w:t>
      </w:r>
      <w:proofErr w:type="spellEnd"/>
      <w:r w:rsidRPr="0041005F">
        <w:rPr>
          <w:rFonts w:ascii="Arial" w:eastAsia="Arial" w:hAnsi="Arial" w:cs="Nazanin" w:hint="eastAsia"/>
          <w:b/>
          <w:i/>
          <w:sz w:val="34"/>
          <w:rtl/>
          <w:lang w:bidi="fa-IR"/>
        </w:rPr>
        <w:t>،</w:t>
      </w:r>
      <w:r w:rsidRPr="0041005F">
        <w:rPr>
          <w:rFonts w:ascii="Arial" w:eastAsia="Arial" w:hAnsi="Arial" w:cs="Nazanin"/>
          <w:b/>
          <w:i/>
          <w:sz w:val="34"/>
          <w:rtl/>
          <w:lang w:bidi="fa-IR"/>
        </w:rPr>
        <w:t xml:space="preserve"> که انقباض ف</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برها</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عضلان</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را سخت</w:t>
      </w:r>
      <w:r w:rsidR="00E54E13">
        <w:rPr>
          <w:rFonts w:ascii="Arial" w:eastAsia="Arial" w:hAnsi="Arial" w:cs="Nazanin"/>
          <w:b/>
          <w:i/>
          <w:sz w:val="34"/>
          <w:rtl/>
          <w:lang w:bidi="fa-IR"/>
        </w:rPr>
        <w:t xml:space="preserve">‌‌تر </w:t>
      </w:r>
      <w:proofErr w:type="spellStart"/>
      <w:r w:rsidR="00060D92">
        <w:rPr>
          <w:rFonts w:ascii="Arial" w:eastAsia="Arial" w:hAnsi="Arial" w:cs="Nazanin"/>
          <w:b/>
          <w:i/>
          <w:sz w:val="34"/>
          <w:rtl/>
          <w:lang w:bidi="fa-IR"/>
        </w:rPr>
        <w:t>می‌</w:t>
      </w:r>
      <w:r w:rsidRPr="0041005F">
        <w:rPr>
          <w:rFonts w:ascii="Arial" w:eastAsia="Arial" w:hAnsi="Arial" w:cs="Nazanin"/>
          <w:b/>
          <w:i/>
          <w:sz w:val="34"/>
          <w:rtl/>
          <w:lang w:bidi="fa-IR"/>
        </w:rPr>
        <w:t>کند</w:t>
      </w:r>
      <w:proofErr w:type="spellEnd"/>
      <w:r w:rsidRPr="0041005F">
        <w:rPr>
          <w:rFonts w:ascii="Arial" w:eastAsia="Arial" w:hAnsi="Arial" w:cs="Nazanin"/>
          <w:b/>
          <w:i/>
          <w:sz w:val="34"/>
          <w:rtl/>
          <w:lang w:bidi="fa-IR"/>
        </w:rPr>
        <w:t xml:space="preserve"> و حرکات شما را کند</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1005F">
        <w:rPr>
          <w:rFonts w:ascii="Arial" w:eastAsia="Arial" w:hAnsi="Arial" w:cs="Nazanin"/>
          <w:b/>
          <w:i/>
          <w:sz w:val="34"/>
          <w:rtl/>
          <w:lang w:bidi="fa-IR"/>
        </w:rPr>
        <w:t>کند</w:t>
      </w:r>
      <w:proofErr w:type="spellEnd"/>
      <w:r w:rsidRPr="0041005F">
        <w:rPr>
          <w:rFonts w:ascii="Arial" w:eastAsia="Arial" w:hAnsi="Arial" w:cs="Nazanin"/>
          <w:b/>
          <w:i/>
          <w:sz w:val="34"/>
          <w:rtl/>
          <w:lang w:bidi="fa-IR"/>
        </w:rPr>
        <w:t>. (</w:t>
      </w:r>
      <w:r w:rsidRPr="0041005F">
        <w:rPr>
          <w:rFonts w:ascii="Arial" w:eastAsia="Arial" w:hAnsi="Arial" w:cs="Nazanin" w:hint="eastAsia"/>
          <w:b/>
          <w:i/>
          <w:sz w:val="34"/>
          <w:rtl/>
          <w:lang w:bidi="fa-IR"/>
        </w:rPr>
        <w:t>از</w:t>
      </w:r>
      <w:r w:rsidRPr="0041005F">
        <w:rPr>
          <w:rFonts w:ascii="Arial" w:eastAsia="Arial" w:hAnsi="Arial" w:cs="Nazanin"/>
          <w:b/>
          <w:i/>
          <w:sz w:val="34"/>
          <w:rtl/>
          <w:lang w:bidi="fa-IR"/>
        </w:rPr>
        <w:t xml:space="preserve"> آنجا</w:t>
      </w:r>
      <w:r w:rsidRPr="0041005F">
        <w:rPr>
          <w:rFonts w:ascii="Arial" w:eastAsia="Arial" w:hAnsi="Arial" w:cs="Nazanin" w:hint="cs"/>
          <w:b/>
          <w:i/>
          <w:sz w:val="34"/>
          <w:rtl/>
          <w:lang w:bidi="fa-IR"/>
        </w:rPr>
        <w:t>یی</w:t>
      </w:r>
      <w:r w:rsidRPr="0041005F">
        <w:rPr>
          <w:rFonts w:ascii="Arial" w:eastAsia="Arial" w:hAnsi="Arial" w:cs="Nazanin"/>
          <w:b/>
          <w:i/>
          <w:sz w:val="34"/>
          <w:rtl/>
          <w:lang w:bidi="fa-IR"/>
        </w:rPr>
        <w:t xml:space="preserve"> که اس</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د</w:t>
      </w:r>
      <w:r w:rsidRPr="0041005F">
        <w:rPr>
          <w:rFonts w:ascii="Arial" w:eastAsia="Arial" w:hAnsi="Arial" w:cs="Nazanin"/>
          <w:b/>
          <w:i/>
          <w:sz w:val="34"/>
          <w:rtl/>
          <w:lang w:bidi="fa-IR"/>
        </w:rPr>
        <w:t xml:space="preserve"> </w:t>
      </w:r>
      <w:proofErr w:type="spellStart"/>
      <w:r w:rsidRPr="0041005F">
        <w:rPr>
          <w:rFonts w:ascii="Arial" w:eastAsia="Arial" w:hAnsi="Arial" w:cs="Nazanin"/>
          <w:b/>
          <w:i/>
          <w:sz w:val="34"/>
          <w:rtl/>
          <w:lang w:bidi="fa-IR"/>
        </w:rPr>
        <w:t>لاکت</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ک</w:t>
      </w:r>
      <w:proofErr w:type="spellEnd"/>
      <w:r w:rsidRPr="0041005F">
        <w:rPr>
          <w:rFonts w:ascii="Arial" w:eastAsia="Arial" w:hAnsi="Arial" w:cs="Nazanin"/>
          <w:b/>
          <w:i/>
          <w:sz w:val="34"/>
          <w:rtl/>
          <w:lang w:bidi="fa-IR"/>
        </w:rPr>
        <w:t xml:space="preserve"> ن</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ز</w:t>
      </w:r>
      <w:r w:rsidRPr="0041005F">
        <w:rPr>
          <w:rFonts w:ascii="Arial" w:eastAsia="Arial" w:hAnsi="Arial" w:cs="Nazanin"/>
          <w:b/>
          <w:i/>
          <w:sz w:val="34"/>
          <w:rtl/>
          <w:lang w:bidi="fa-IR"/>
        </w:rPr>
        <w:t xml:space="preserve"> محصول تخم</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ر</w:t>
      </w:r>
      <w:r w:rsidRPr="0041005F">
        <w:rPr>
          <w:rFonts w:ascii="Arial" w:eastAsia="Arial" w:hAnsi="Arial" w:cs="Nazanin"/>
          <w:b/>
          <w:i/>
          <w:sz w:val="34"/>
          <w:rtl/>
          <w:lang w:bidi="fa-IR"/>
        </w:rPr>
        <w:t xml:space="preserve"> است، طبق ا</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ن</w:t>
      </w:r>
      <w:r w:rsidRPr="0041005F">
        <w:rPr>
          <w:rFonts w:ascii="Arial" w:eastAsia="Arial" w:hAnsi="Arial" w:cs="Nazanin"/>
          <w:b/>
          <w:i/>
          <w:sz w:val="34"/>
          <w:rtl/>
          <w:lang w:bidi="fa-IR"/>
        </w:rPr>
        <w:t xml:space="preserve"> نظر</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ه،</w:t>
      </w:r>
      <w:r w:rsidRPr="0041005F">
        <w:rPr>
          <w:rFonts w:ascii="Arial" w:eastAsia="Arial" w:hAnsi="Arial" w:cs="Nazanin"/>
          <w:b/>
          <w:i/>
          <w:sz w:val="34"/>
          <w:rtl/>
          <w:lang w:bidi="fa-IR"/>
        </w:rPr>
        <w:t xml:space="preserve"> عضلات شما اساساً "ترش</w:t>
      </w:r>
      <w:r w:rsidRPr="0041005F">
        <w:rPr>
          <w:rFonts w:ascii="Arial" w:eastAsia="Arial" w:hAnsi="Arial" w:cs="Nazanin" w:hint="cs"/>
          <w:b/>
          <w:i/>
          <w:sz w:val="34"/>
          <w:rtl/>
          <w:lang w:bidi="fa-IR"/>
        </w:rPr>
        <w:t>ی</w:t>
      </w:r>
      <w:r w:rsidRPr="0041005F">
        <w:rPr>
          <w:rFonts w:ascii="Arial" w:eastAsia="Arial" w:hAnsi="Arial" w:cs="Nazanin"/>
          <w:b/>
          <w:i/>
          <w:sz w:val="34"/>
          <w:rtl/>
          <w:lang w:bidi="fa-IR"/>
        </w:rPr>
        <w:t>"</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1005F">
        <w:rPr>
          <w:rFonts w:ascii="Arial" w:eastAsia="Arial" w:hAnsi="Arial" w:cs="Nazanin"/>
          <w:b/>
          <w:i/>
          <w:sz w:val="34"/>
          <w:rtl/>
          <w:lang w:bidi="fa-IR"/>
        </w:rPr>
        <w:t>شوند</w:t>
      </w:r>
      <w:proofErr w:type="spellEnd"/>
      <w:r w:rsidRPr="0041005F">
        <w:rPr>
          <w:rFonts w:ascii="Arial" w:eastAsia="Arial" w:hAnsi="Arial" w:cs="Nazanin"/>
          <w:b/>
          <w:i/>
          <w:sz w:val="34"/>
          <w:rtl/>
          <w:lang w:bidi="fa-IR"/>
        </w:rPr>
        <w:t>.) ا</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ن</w:t>
      </w:r>
      <w:r w:rsidRPr="0041005F">
        <w:rPr>
          <w:rFonts w:ascii="Arial" w:eastAsia="Arial" w:hAnsi="Arial" w:cs="Nazanin"/>
          <w:b/>
          <w:i/>
          <w:sz w:val="34"/>
          <w:rtl/>
          <w:lang w:bidi="fa-IR"/>
        </w:rPr>
        <w:t xml:space="preserve"> مورد به خصوص در تمر</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نات</w:t>
      </w:r>
      <w:r w:rsidRPr="0041005F">
        <w:rPr>
          <w:rFonts w:ascii="Arial" w:eastAsia="Arial" w:hAnsi="Arial" w:cs="Nazanin"/>
          <w:b/>
          <w:i/>
          <w:sz w:val="34"/>
          <w:rtl/>
          <w:lang w:bidi="fa-IR"/>
        </w:rPr>
        <w:t xml:space="preserve"> طولان</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ا</w:t>
      </w:r>
      <w:r w:rsidRPr="0041005F">
        <w:rPr>
          <w:rFonts w:ascii="Arial" w:eastAsia="Arial" w:hAnsi="Arial" w:cs="Nazanin"/>
          <w:b/>
          <w:i/>
          <w:sz w:val="34"/>
          <w:rtl/>
          <w:lang w:bidi="fa-IR"/>
        </w:rPr>
        <w:t xml:space="preserve"> شد</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د</w:t>
      </w:r>
      <w:r w:rsidRPr="0041005F">
        <w:rPr>
          <w:rFonts w:ascii="Arial" w:eastAsia="Arial" w:hAnsi="Arial" w:cs="Nazanin"/>
          <w:b/>
          <w:i/>
          <w:sz w:val="34"/>
          <w:rtl/>
          <w:lang w:bidi="fa-IR"/>
        </w:rPr>
        <w:t xml:space="preserve"> مشکل ساز خواهد بود، اگر قلب شما برا</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پمپاژ کاف</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سوخت و اکس</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ژن</w:t>
      </w:r>
      <w:r w:rsidRPr="0041005F">
        <w:rPr>
          <w:rFonts w:ascii="Arial" w:eastAsia="Arial" w:hAnsi="Arial" w:cs="Nazanin"/>
          <w:b/>
          <w:i/>
          <w:sz w:val="34"/>
          <w:rtl/>
          <w:lang w:bidi="fa-IR"/>
        </w:rPr>
        <w:t xml:space="preserve"> به سراسر بدن برا</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دوباره پر کردن ذخا</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ر</w:t>
      </w:r>
      <w:r w:rsidRPr="0041005F">
        <w:rPr>
          <w:rFonts w:ascii="Arial" w:eastAsia="Arial" w:hAnsi="Arial" w:cs="Nazanin"/>
          <w:b/>
          <w:i/>
          <w:sz w:val="34"/>
          <w:rtl/>
          <w:lang w:bidi="fa-IR"/>
        </w:rPr>
        <w:t xml:space="preserve"> تلاش کند و اگر عض</w:t>
      </w:r>
      <w:r w:rsidRPr="0041005F">
        <w:rPr>
          <w:rFonts w:ascii="Arial" w:eastAsia="Arial" w:hAnsi="Arial" w:cs="Nazanin" w:hint="eastAsia"/>
          <w:b/>
          <w:i/>
          <w:sz w:val="34"/>
          <w:rtl/>
          <w:lang w:bidi="fa-IR"/>
        </w:rPr>
        <w:t>لات</w:t>
      </w:r>
      <w:r w:rsidRPr="0041005F">
        <w:rPr>
          <w:rFonts w:ascii="Arial" w:eastAsia="Arial" w:hAnsi="Arial" w:cs="Nazanin"/>
          <w:b/>
          <w:i/>
          <w:sz w:val="34"/>
          <w:rtl/>
          <w:lang w:bidi="fa-IR"/>
        </w:rPr>
        <w:t xml:space="preserve"> شما آنقدر سخت کار کنند که وقت کاف</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برا</w:t>
      </w:r>
      <w:r w:rsidRPr="0041005F">
        <w:rPr>
          <w:rFonts w:ascii="Arial" w:eastAsia="Arial" w:hAnsi="Arial" w:cs="Nazanin" w:hint="cs"/>
          <w:b/>
          <w:i/>
          <w:sz w:val="34"/>
          <w:rtl/>
          <w:lang w:bidi="fa-IR"/>
        </w:rPr>
        <w:t>ی</w:t>
      </w:r>
      <w:r w:rsidRPr="0041005F">
        <w:rPr>
          <w:rFonts w:ascii="Arial" w:eastAsia="Arial" w:hAnsi="Arial" w:cs="Nazanin"/>
          <w:b/>
          <w:i/>
          <w:sz w:val="34"/>
          <w:rtl/>
          <w:lang w:bidi="fa-IR"/>
        </w:rPr>
        <w:t xml:space="preserve"> تبد</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ل</w:t>
      </w:r>
      <w:r w:rsidRPr="0041005F">
        <w:rPr>
          <w:rFonts w:ascii="Arial" w:eastAsia="Arial" w:hAnsi="Arial" w:cs="Nazanin"/>
          <w:b/>
          <w:i/>
          <w:sz w:val="34"/>
          <w:rtl/>
          <w:lang w:bidi="fa-IR"/>
        </w:rPr>
        <w:t xml:space="preserve"> اس</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د</w:t>
      </w:r>
      <w:r w:rsidRPr="0041005F">
        <w:rPr>
          <w:rFonts w:ascii="Arial" w:eastAsia="Arial" w:hAnsi="Arial" w:cs="Nazanin"/>
          <w:b/>
          <w:i/>
          <w:sz w:val="34"/>
          <w:rtl/>
          <w:lang w:bidi="fa-IR"/>
        </w:rPr>
        <w:t xml:space="preserve"> </w:t>
      </w:r>
      <w:proofErr w:type="spellStart"/>
      <w:r w:rsidRPr="0041005F">
        <w:rPr>
          <w:rFonts w:ascii="Arial" w:eastAsia="Arial" w:hAnsi="Arial" w:cs="Nazanin"/>
          <w:b/>
          <w:i/>
          <w:sz w:val="34"/>
          <w:rtl/>
          <w:lang w:bidi="fa-IR"/>
        </w:rPr>
        <w:t>لاکت</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ک</w:t>
      </w:r>
      <w:proofErr w:type="spellEnd"/>
      <w:r w:rsidRPr="0041005F">
        <w:rPr>
          <w:rFonts w:ascii="Arial" w:eastAsia="Arial" w:hAnsi="Arial" w:cs="Nazanin"/>
          <w:b/>
          <w:i/>
          <w:sz w:val="34"/>
          <w:rtl/>
          <w:lang w:bidi="fa-IR"/>
        </w:rPr>
        <w:t xml:space="preserve"> به </w:t>
      </w:r>
      <w:proofErr w:type="spellStart"/>
      <w:r w:rsidRPr="0041005F">
        <w:rPr>
          <w:rFonts w:ascii="Arial" w:eastAsia="Arial" w:hAnsi="Arial" w:cs="Nazanin"/>
          <w:b/>
          <w:i/>
          <w:sz w:val="34"/>
          <w:rtl/>
          <w:lang w:bidi="fa-IR"/>
        </w:rPr>
        <w:t>گل</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کوژن</w:t>
      </w:r>
      <w:proofErr w:type="spellEnd"/>
      <w:r w:rsidRPr="0041005F">
        <w:rPr>
          <w:rFonts w:ascii="Arial" w:eastAsia="Arial" w:hAnsi="Arial" w:cs="Nazanin"/>
          <w:b/>
          <w:i/>
          <w:sz w:val="34"/>
          <w:rtl/>
          <w:lang w:bidi="fa-IR"/>
        </w:rPr>
        <w:t xml:space="preserve"> دوباره نداشته </w:t>
      </w:r>
      <w:proofErr w:type="spellStart"/>
      <w:r w:rsidRPr="0041005F">
        <w:rPr>
          <w:rFonts w:ascii="Arial" w:eastAsia="Arial" w:hAnsi="Arial" w:cs="Nazanin"/>
          <w:b/>
          <w:i/>
          <w:sz w:val="34"/>
          <w:rtl/>
          <w:lang w:bidi="fa-IR"/>
        </w:rPr>
        <w:t>باش</w:t>
      </w:r>
      <w:r w:rsidRPr="0041005F">
        <w:rPr>
          <w:rFonts w:ascii="Arial" w:eastAsia="Arial" w:hAnsi="Arial" w:cs="Nazanin" w:hint="cs"/>
          <w:b/>
          <w:i/>
          <w:sz w:val="34"/>
          <w:rtl/>
          <w:lang w:bidi="fa-IR"/>
        </w:rPr>
        <w:t>ی</w:t>
      </w:r>
      <w:r w:rsidRPr="0041005F">
        <w:rPr>
          <w:rFonts w:ascii="Arial" w:eastAsia="Arial" w:hAnsi="Arial" w:cs="Nazanin" w:hint="eastAsia"/>
          <w:b/>
          <w:i/>
          <w:sz w:val="34"/>
          <w:rtl/>
          <w:lang w:bidi="fa-IR"/>
        </w:rPr>
        <w:t>د</w:t>
      </w:r>
      <w:r w:rsidRPr="0041005F">
        <w:rPr>
          <w:rFonts w:ascii="Arial" w:eastAsia="Arial" w:hAnsi="Arial" w:cs="Nazanin"/>
          <w:b/>
          <w:i/>
          <w:sz w:val="34"/>
          <w:rtl/>
          <w:lang w:bidi="fa-IR"/>
        </w:rPr>
        <w:t>.</w:t>
      </w:r>
      <w:r w:rsidR="005958FC" w:rsidRPr="0041005F">
        <w:rPr>
          <w:rFonts w:ascii="Arial" w:eastAsia="Arial" w:hAnsi="Arial" w:cs="Nazanin"/>
          <w:b/>
          <w:i/>
          <w:sz w:val="34"/>
          <w:rtl/>
          <w:lang w:bidi="fa-IR"/>
        </w:rPr>
        <w:t>عوامل</w:t>
      </w:r>
      <w:proofErr w:type="spellEnd"/>
      <w:r w:rsidR="005958FC" w:rsidRPr="0041005F">
        <w:rPr>
          <w:rFonts w:ascii="Arial" w:eastAsia="Arial" w:hAnsi="Arial" w:cs="Nazanin"/>
          <w:b/>
          <w:i/>
          <w:sz w:val="34"/>
          <w:rtl/>
          <w:lang w:bidi="fa-IR"/>
        </w:rPr>
        <w:t xml:space="preserve"> دیگری مانند کم آبی و دمای بدن نیز در تعیین </w:t>
      </w:r>
      <w:proofErr w:type="spellStart"/>
      <w:r w:rsidR="005958FC" w:rsidRPr="0041005F">
        <w:rPr>
          <w:rFonts w:ascii="Arial" w:eastAsia="Arial" w:hAnsi="Arial" w:cs="Nazanin"/>
          <w:b/>
          <w:i/>
          <w:sz w:val="34"/>
          <w:rtl/>
          <w:lang w:bidi="fa-IR"/>
        </w:rPr>
        <w:t>محدودیت</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005958FC" w:rsidRPr="0041005F">
        <w:rPr>
          <w:rFonts w:ascii="Arial" w:eastAsia="Arial" w:hAnsi="Arial" w:cs="Nazanin"/>
          <w:b/>
          <w:i/>
          <w:sz w:val="34"/>
          <w:rtl/>
          <w:lang w:bidi="fa-IR"/>
        </w:rPr>
        <w:t>فیزیکی ما نقش دارند.</w:t>
      </w:r>
    </w:p>
    <w:p w14:paraId="0E782B88" w14:textId="77777777" w:rsidR="0007272E" w:rsidRDefault="0007272E">
      <w:pPr>
        <w:bidi/>
        <w:spacing w:line="325" w:lineRule="auto"/>
        <w:ind w:left="720" w:right="719" w:firstLine="300"/>
        <w:jc w:val="both"/>
        <w:rPr>
          <w:rFonts w:ascii="Arial" w:eastAsia="Arial" w:hAnsi="Arial"/>
          <w:sz w:val="27"/>
          <w:rtl/>
        </w:rPr>
        <w:sectPr w:rsidR="0007272E">
          <w:pgSz w:w="11900" w:h="16838"/>
          <w:pgMar w:top="1440" w:right="1440" w:bottom="960" w:left="1440" w:header="0" w:footer="0" w:gutter="0"/>
          <w:cols w:space="0" w:equalWidth="0">
            <w:col w:w="9019"/>
          </w:cols>
          <w:docGrid w:linePitch="360"/>
        </w:sectPr>
      </w:pPr>
    </w:p>
    <w:p w14:paraId="332ABAC7" w14:textId="77777777" w:rsidR="0007272E" w:rsidRDefault="0007272E">
      <w:pPr>
        <w:bidi/>
        <w:spacing w:line="20" w:lineRule="exact"/>
        <w:rPr>
          <w:rFonts w:ascii="Times New Roman" w:eastAsia="Times New Roman" w:hAnsi="Times New Roman"/>
          <w:rtl/>
        </w:rPr>
      </w:pPr>
      <w:bookmarkStart w:id="119" w:name="page120"/>
      <w:bookmarkEnd w:id="119"/>
    </w:p>
    <w:p w14:paraId="635736EE" w14:textId="649B8F14" w:rsidR="00F758B8" w:rsidRPr="00A449D6" w:rsidRDefault="00F758B8" w:rsidP="00F758B8">
      <w:pPr>
        <w:bidi/>
        <w:spacing w:line="292" w:lineRule="auto"/>
        <w:ind w:left="720" w:right="719"/>
        <w:jc w:val="both"/>
        <w:rPr>
          <w:rFonts w:ascii="Arial" w:eastAsia="Arial" w:hAnsi="Arial" w:cs="Nazanin"/>
          <w:b/>
          <w:i/>
          <w:sz w:val="34"/>
          <w:rtl/>
          <w:lang w:bidi="fa-IR"/>
        </w:rPr>
      </w:pPr>
      <w:r w:rsidRPr="00A449D6">
        <w:rPr>
          <w:rFonts w:ascii="Arial" w:eastAsia="Arial" w:hAnsi="Arial" w:cs="Nazanin"/>
          <w:b/>
          <w:i/>
          <w:sz w:val="34"/>
          <w:rtl/>
          <w:lang w:bidi="fa-IR"/>
        </w:rPr>
        <w:t>عوامل د</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گر</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مانند کم آب</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و دما</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بدن ن</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ز</w:t>
      </w:r>
      <w:r w:rsidRPr="00A449D6">
        <w:rPr>
          <w:rFonts w:ascii="Arial" w:eastAsia="Arial" w:hAnsi="Arial" w:cs="Nazanin"/>
          <w:b/>
          <w:i/>
          <w:sz w:val="34"/>
          <w:rtl/>
          <w:lang w:bidi="fa-IR"/>
        </w:rPr>
        <w:t xml:space="preserve"> تصور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شد</w:t>
      </w:r>
      <w:proofErr w:type="spellEnd"/>
      <w:r w:rsidRPr="00A449D6">
        <w:rPr>
          <w:rFonts w:ascii="Arial" w:eastAsia="Arial" w:hAnsi="Arial" w:cs="Nazanin"/>
          <w:b/>
          <w:i/>
          <w:sz w:val="34"/>
          <w:rtl/>
          <w:lang w:bidi="fa-IR"/>
        </w:rPr>
        <w:t xml:space="preserve"> که در تع</w:t>
      </w:r>
      <w:r w:rsidRPr="00A449D6">
        <w:rPr>
          <w:rFonts w:ascii="Arial" w:eastAsia="Arial" w:hAnsi="Arial" w:cs="Nazanin" w:hint="cs"/>
          <w:b/>
          <w:i/>
          <w:sz w:val="34"/>
          <w:rtl/>
          <w:lang w:bidi="fa-IR"/>
        </w:rPr>
        <w:t>یی</w:t>
      </w:r>
      <w:r w:rsidRPr="00A449D6">
        <w:rPr>
          <w:rFonts w:ascii="Arial" w:eastAsia="Arial" w:hAnsi="Arial" w:cs="Nazanin" w:hint="eastAsia"/>
          <w:b/>
          <w:i/>
          <w:sz w:val="34"/>
          <w:rtl/>
          <w:lang w:bidi="fa-IR"/>
        </w:rPr>
        <w:t>ن</w:t>
      </w:r>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محدود</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ت‌ها</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ف</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ز</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ما نقش دارند، اما اهم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ت</w:t>
      </w:r>
      <w:r w:rsidRPr="00A449D6">
        <w:rPr>
          <w:rFonts w:ascii="Arial" w:eastAsia="Arial" w:hAnsi="Arial" w:cs="Nazanin"/>
          <w:b/>
          <w:i/>
          <w:sz w:val="34"/>
          <w:rtl/>
          <w:lang w:bidi="fa-IR"/>
        </w:rPr>
        <w:t xml:space="preserve"> ذهن را بس</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ار</w:t>
      </w:r>
      <w:r w:rsidRPr="00A449D6">
        <w:rPr>
          <w:rFonts w:ascii="Arial" w:eastAsia="Arial" w:hAnsi="Arial" w:cs="Nazanin"/>
          <w:b/>
          <w:i/>
          <w:sz w:val="34"/>
          <w:rtl/>
          <w:lang w:bidi="fa-IR"/>
        </w:rPr>
        <w:t xml:space="preserve"> کمتر از آن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دانستند</w:t>
      </w:r>
      <w:proofErr w:type="spellEnd"/>
      <w:r w:rsidRPr="00A449D6">
        <w:rPr>
          <w:rFonts w:ascii="Arial" w:eastAsia="Arial" w:hAnsi="Arial" w:cs="Nazanin"/>
          <w:b/>
          <w:i/>
          <w:sz w:val="34"/>
          <w:rtl/>
          <w:lang w:bidi="fa-IR"/>
        </w:rPr>
        <w:t xml:space="preserve">. </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w:t>
      </w:r>
      <w:r w:rsidRPr="00A449D6">
        <w:rPr>
          <w:rFonts w:ascii="Arial" w:eastAsia="Arial" w:hAnsi="Arial" w:cs="Nazanin"/>
          <w:b/>
          <w:i/>
          <w:sz w:val="34"/>
          <w:rtl/>
          <w:lang w:bidi="fa-IR"/>
        </w:rPr>
        <w:t xml:space="preserve"> ورزشکار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توانست</w:t>
      </w:r>
      <w:proofErr w:type="spellEnd"/>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هرطور</w:t>
      </w:r>
      <w:proofErr w:type="spellEnd"/>
      <w:r w:rsidRPr="00A449D6">
        <w:rPr>
          <w:rFonts w:ascii="Arial" w:eastAsia="Arial" w:hAnsi="Arial" w:cs="Nazanin"/>
          <w:b/>
          <w:i/>
          <w:sz w:val="34"/>
          <w:rtl/>
          <w:lang w:bidi="fa-IR"/>
        </w:rPr>
        <w:t xml:space="preserve"> که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خواست</w:t>
      </w:r>
      <w:proofErr w:type="spellEnd"/>
      <w:r w:rsidRPr="00A449D6">
        <w:rPr>
          <w:rFonts w:ascii="Arial" w:eastAsia="Arial" w:hAnsi="Arial" w:cs="Nazanin"/>
          <w:b/>
          <w:i/>
          <w:sz w:val="34"/>
          <w:rtl/>
          <w:lang w:bidi="fa-IR"/>
        </w:rPr>
        <w:t xml:space="preserve"> تلاش کند تا سرعت خود را تنظ</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م</w:t>
      </w:r>
      <w:r w:rsidRPr="00A449D6">
        <w:rPr>
          <w:rFonts w:ascii="Arial" w:eastAsia="Arial" w:hAnsi="Arial" w:cs="Nazanin"/>
          <w:b/>
          <w:i/>
          <w:sz w:val="34"/>
          <w:rtl/>
          <w:lang w:bidi="fa-IR"/>
        </w:rPr>
        <w:t xml:space="preserve"> کند تا انرژ</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خود را خ</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ل</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زود تمام نکند، اما ا</w:t>
      </w:r>
      <w:r w:rsidRPr="00A449D6">
        <w:rPr>
          <w:rFonts w:ascii="Arial" w:eastAsia="Arial" w:hAnsi="Arial" w:cs="Nazanin" w:hint="eastAsia"/>
          <w:b/>
          <w:i/>
          <w:sz w:val="34"/>
          <w:rtl/>
          <w:lang w:bidi="fa-IR"/>
        </w:rPr>
        <w:t>گر</w:t>
      </w:r>
      <w:r w:rsidRPr="00A449D6">
        <w:rPr>
          <w:rFonts w:ascii="Arial" w:eastAsia="Arial" w:hAnsi="Arial" w:cs="Nazanin"/>
          <w:b/>
          <w:i/>
          <w:sz w:val="34"/>
          <w:rtl/>
          <w:lang w:bidi="fa-IR"/>
        </w:rPr>
        <w:t xml:space="preserve"> ب</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ش</w:t>
      </w:r>
      <w:r w:rsidRPr="00A449D6">
        <w:rPr>
          <w:rFonts w:ascii="Arial" w:eastAsia="Arial" w:hAnsi="Arial" w:cs="Nazanin"/>
          <w:b/>
          <w:i/>
          <w:sz w:val="34"/>
          <w:rtl/>
          <w:lang w:bidi="fa-IR"/>
        </w:rPr>
        <w:t xml:space="preserve"> از حد فشار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آورد</w:t>
      </w:r>
      <w:proofErr w:type="spellEnd"/>
      <w:r w:rsidRPr="00A449D6">
        <w:rPr>
          <w:rFonts w:ascii="Arial" w:eastAsia="Arial" w:hAnsi="Arial" w:cs="Nazanin" w:hint="eastAsia"/>
          <w:b/>
          <w:i/>
          <w:sz w:val="34"/>
          <w:rtl/>
          <w:lang w:bidi="fa-IR"/>
        </w:rPr>
        <w:t>،</w:t>
      </w:r>
      <w:r w:rsidRPr="00A449D6">
        <w:rPr>
          <w:rFonts w:ascii="Arial" w:eastAsia="Arial" w:hAnsi="Arial" w:cs="Nazanin"/>
          <w:b/>
          <w:i/>
          <w:sz w:val="34"/>
          <w:rtl/>
          <w:lang w:bidi="fa-IR"/>
        </w:rPr>
        <w:t xml:space="preserve"> «به د</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وار»</w:t>
      </w:r>
      <w:r w:rsidRPr="00A449D6">
        <w:rPr>
          <w:rFonts w:ascii="Arial" w:eastAsia="Arial" w:hAnsi="Arial" w:cs="Nazanin"/>
          <w:b/>
          <w:i/>
          <w:sz w:val="34"/>
          <w:rtl/>
          <w:lang w:bidi="fa-IR"/>
        </w:rPr>
        <w:t xml:space="preserve"> برخورد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کرد</w:t>
      </w:r>
      <w:proofErr w:type="spellEnd"/>
      <w:r w:rsidRPr="00A449D6">
        <w:rPr>
          <w:rFonts w:ascii="Arial" w:eastAsia="Arial" w:hAnsi="Arial" w:cs="Nazanin"/>
          <w:b/>
          <w:i/>
          <w:sz w:val="34"/>
          <w:rtl/>
          <w:lang w:bidi="fa-IR"/>
        </w:rPr>
        <w:t xml:space="preserve"> و روان او کار ز</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اد</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نم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توانست</w:t>
      </w:r>
      <w:proofErr w:type="spellEnd"/>
      <w:r w:rsidRPr="00A449D6">
        <w:rPr>
          <w:rFonts w:ascii="Arial" w:eastAsia="Arial" w:hAnsi="Arial" w:cs="Nazanin"/>
          <w:b/>
          <w:i/>
          <w:sz w:val="34"/>
          <w:rtl/>
          <w:lang w:bidi="fa-IR"/>
        </w:rPr>
        <w:t xml:space="preserve"> برا</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به کارگ</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ر</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توده‌ها</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عضلان</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ب</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شتر</w:t>
      </w:r>
      <w:r w:rsidRPr="00A449D6">
        <w:rPr>
          <w:rFonts w:ascii="Arial" w:eastAsia="Arial" w:hAnsi="Arial" w:cs="Nazanin"/>
          <w:b/>
          <w:i/>
          <w:sz w:val="34"/>
          <w:rtl/>
          <w:lang w:bidi="fa-IR"/>
        </w:rPr>
        <w:t xml:space="preserve"> </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ا</w:t>
      </w:r>
      <w:r w:rsidRPr="00A449D6">
        <w:rPr>
          <w:rFonts w:ascii="Arial" w:eastAsia="Arial" w:hAnsi="Arial" w:cs="Nazanin"/>
          <w:b/>
          <w:i/>
          <w:sz w:val="34"/>
          <w:rtl/>
          <w:lang w:bidi="fa-IR"/>
        </w:rPr>
        <w:t xml:space="preserve"> کاهش احساس ف</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ز</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خستگ</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انجام دهد. اگر </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w:t>
      </w:r>
      <w:r w:rsidRPr="00A449D6">
        <w:rPr>
          <w:rFonts w:ascii="Arial" w:eastAsia="Arial" w:hAnsi="Arial" w:cs="Nazanin"/>
          <w:b/>
          <w:i/>
          <w:sz w:val="34"/>
          <w:rtl/>
          <w:lang w:bidi="fa-IR"/>
        </w:rPr>
        <w:t xml:space="preserve"> ورزشکار از د</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گر</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بهتر است، به سادگ</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به ا</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ن</w:t>
      </w:r>
      <w:r w:rsidRPr="00A449D6">
        <w:rPr>
          <w:rFonts w:ascii="Arial" w:eastAsia="Arial" w:hAnsi="Arial" w:cs="Nazanin"/>
          <w:b/>
          <w:i/>
          <w:sz w:val="34"/>
          <w:rtl/>
          <w:lang w:bidi="fa-IR"/>
        </w:rPr>
        <w:t xml:space="preserve"> دل</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ل</w:t>
      </w:r>
      <w:r w:rsidRPr="00A449D6">
        <w:rPr>
          <w:rFonts w:ascii="Arial" w:eastAsia="Arial" w:hAnsi="Arial" w:cs="Nazanin"/>
          <w:b/>
          <w:i/>
          <w:sz w:val="34"/>
          <w:rtl/>
          <w:lang w:bidi="fa-IR"/>
        </w:rPr>
        <w:t xml:space="preserve"> است که او به لطف تمر</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ن</w:t>
      </w:r>
      <w:r w:rsidRPr="00A449D6">
        <w:rPr>
          <w:rFonts w:ascii="Arial" w:eastAsia="Arial" w:hAnsi="Arial" w:cs="Nazanin"/>
          <w:b/>
          <w:i/>
          <w:sz w:val="34"/>
          <w:rtl/>
          <w:lang w:bidi="fa-IR"/>
        </w:rPr>
        <w:t xml:space="preserve"> و شانس </w:t>
      </w:r>
      <w:r w:rsidR="00A449D6">
        <w:rPr>
          <w:rFonts w:ascii="Arial" w:eastAsia="Arial" w:hAnsi="Arial" w:cs="Nazanin" w:hint="cs"/>
          <w:b/>
          <w:i/>
          <w:sz w:val="34"/>
          <w:rtl/>
          <w:lang w:bidi="fa-IR"/>
        </w:rPr>
        <w:t>تصادفی</w:t>
      </w:r>
      <w:r w:rsidRPr="00A449D6">
        <w:rPr>
          <w:rFonts w:ascii="Arial" w:eastAsia="Arial" w:hAnsi="Arial" w:cs="Nazanin"/>
          <w:b/>
          <w:i/>
          <w:sz w:val="34"/>
          <w:rtl/>
          <w:lang w:bidi="fa-IR"/>
        </w:rPr>
        <w:t xml:space="preserve"> ژنت</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w:t>
      </w:r>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تواند</w:t>
      </w:r>
      <w:proofErr w:type="spellEnd"/>
      <w:r w:rsidRPr="00A449D6">
        <w:rPr>
          <w:rFonts w:ascii="Arial" w:eastAsia="Arial" w:hAnsi="Arial" w:cs="Nazanin"/>
          <w:b/>
          <w:i/>
          <w:sz w:val="34"/>
          <w:rtl/>
          <w:lang w:bidi="fa-IR"/>
        </w:rPr>
        <w:t xml:space="preserve"> انرژ</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را با کارآ</w:t>
      </w:r>
      <w:r w:rsidRPr="00A449D6">
        <w:rPr>
          <w:rFonts w:ascii="Arial" w:eastAsia="Arial" w:hAnsi="Arial" w:cs="Nazanin" w:hint="cs"/>
          <w:b/>
          <w:i/>
          <w:sz w:val="34"/>
          <w:rtl/>
          <w:lang w:bidi="fa-IR"/>
        </w:rPr>
        <w:t>یی</w:t>
      </w:r>
      <w:r w:rsidRPr="00A449D6">
        <w:rPr>
          <w:rFonts w:ascii="Arial" w:eastAsia="Arial" w:hAnsi="Arial" w:cs="Nazanin"/>
          <w:b/>
          <w:i/>
          <w:sz w:val="34"/>
          <w:rtl/>
          <w:lang w:bidi="fa-IR"/>
        </w:rPr>
        <w:t xml:space="preserve"> و با مواد زائد سم</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کمتر تول</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د</w:t>
      </w:r>
      <w:r w:rsidRPr="00A449D6">
        <w:rPr>
          <w:rFonts w:ascii="Arial" w:eastAsia="Arial" w:hAnsi="Arial" w:cs="Nazanin"/>
          <w:b/>
          <w:i/>
          <w:sz w:val="34"/>
          <w:rtl/>
          <w:lang w:bidi="fa-IR"/>
        </w:rPr>
        <w:t xml:space="preserve"> کند.</w:t>
      </w:r>
    </w:p>
    <w:p w14:paraId="54205E10" w14:textId="006E83C4" w:rsidR="00A449D6" w:rsidRPr="00A449D6" w:rsidRDefault="00A449D6" w:rsidP="00A449D6">
      <w:pPr>
        <w:bidi/>
        <w:spacing w:line="292" w:lineRule="auto"/>
        <w:ind w:left="720" w:right="719" w:firstLine="300"/>
        <w:jc w:val="both"/>
        <w:rPr>
          <w:rFonts w:ascii="Arial" w:eastAsia="Arial" w:hAnsi="Arial" w:cs="Nazanin"/>
          <w:b/>
          <w:i/>
          <w:sz w:val="34"/>
          <w:rtl/>
          <w:lang w:bidi="fa-IR"/>
        </w:rPr>
      </w:pPr>
      <w:r w:rsidRPr="00A449D6">
        <w:rPr>
          <w:rFonts w:ascii="Arial" w:eastAsia="Arial" w:hAnsi="Arial" w:cs="Nazanin"/>
          <w:b/>
          <w:i/>
          <w:sz w:val="34"/>
          <w:rtl/>
          <w:lang w:bidi="fa-IR"/>
        </w:rPr>
        <w:t>ا</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ن</w:t>
      </w:r>
      <w:r w:rsidRPr="00A449D6">
        <w:rPr>
          <w:rFonts w:ascii="Arial" w:eastAsia="Arial" w:hAnsi="Arial" w:cs="Nazanin"/>
          <w:b/>
          <w:i/>
          <w:sz w:val="34"/>
          <w:rtl/>
          <w:lang w:bidi="fa-IR"/>
        </w:rPr>
        <w:t xml:space="preserve"> توض</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ح</w:t>
      </w:r>
      <w:r w:rsidRPr="00A449D6">
        <w:rPr>
          <w:rFonts w:ascii="Arial" w:eastAsia="Arial" w:hAnsi="Arial" w:cs="Nazanin"/>
          <w:b/>
          <w:i/>
          <w:sz w:val="34"/>
          <w:rtl/>
          <w:lang w:bidi="fa-IR"/>
        </w:rPr>
        <w:t xml:space="preserve"> ب</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وش</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ا</w:t>
      </w:r>
      <w:r w:rsidRPr="00A449D6">
        <w:rPr>
          <w:rFonts w:ascii="Arial" w:eastAsia="Arial" w:hAnsi="Arial" w:cs="Nazanin" w:hint="cs"/>
          <w:b/>
          <w:i/>
          <w:sz w:val="34"/>
          <w:rtl/>
          <w:lang w:bidi="fa-IR"/>
        </w:rPr>
        <w:t>یی</w:t>
      </w:r>
      <w:r w:rsidRPr="00A449D6">
        <w:rPr>
          <w:rFonts w:ascii="Arial" w:eastAsia="Arial" w:hAnsi="Arial" w:cs="Nazanin"/>
          <w:b/>
          <w:i/>
          <w:sz w:val="34"/>
          <w:rtl/>
          <w:lang w:bidi="fa-IR"/>
        </w:rPr>
        <w:t xml:space="preserve"> برا</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خستگ</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برا</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دهه‌ها</w:t>
      </w:r>
      <w:proofErr w:type="spellEnd"/>
      <w:r w:rsidRPr="00A449D6">
        <w:rPr>
          <w:rFonts w:ascii="Arial" w:eastAsia="Arial" w:hAnsi="Arial" w:cs="Nazanin"/>
          <w:b/>
          <w:i/>
          <w:sz w:val="34"/>
          <w:rtl/>
          <w:lang w:bidi="fa-IR"/>
        </w:rPr>
        <w:t xml:space="preserve"> جا افتاده است احتمالاً در </w:t>
      </w:r>
      <w:proofErr w:type="spellStart"/>
      <w:r w:rsidRPr="00A449D6">
        <w:rPr>
          <w:rFonts w:ascii="Arial" w:eastAsia="Arial" w:hAnsi="Arial" w:cs="Nazanin"/>
          <w:b/>
          <w:i/>
          <w:sz w:val="34"/>
          <w:rtl/>
          <w:lang w:bidi="fa-IR"/>
        </w:rPr>
        <w:t>کلاس‌ها</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ز</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ست‌شناس</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مدرسه آن را </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اد</w:t>
      </w:r>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گرفته‌ا</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د</w:t>
      </w:r>
      <w:proofErr w:type="spellEnd"/>
      <w:r w:rsidRPr="00A449D6">
        <w:rPr>
          <w:rFonts w:ascii="Arial" w:eastAsia="Arial" w:hAnsi="Arial" w:cs="Nazanin"/>
          <w:b/>
          <w:i/>
          <w:sz w:val="34"/>
          <w:rtl/>
          <w:lang w:bidi="fa-IR"/>
        </w:rPr>
        <w:t>. با ا</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ن</w:t>
      </w:r>
      <w:r w:rsidRPr="00A449D6">
        <w:rPr>
          <w:rFonts w:ascii="Arial" w:eastAsia="Arial" w:hAnsi="Arial" w:cs="Nazanin"/>
          <w:b/>
          <w:i/>
          <w:sz w:val="34"/>
          <w:rtl/>
          <w:lang w:bidi="fa-IR"/>
        </w:rPr>
        <w:t xml:space="preserve"> حال، در چند سال گذشته، </w:t>
      </w:r>
      <w:proofErr w:type="spellStart"/>
      <w:r w:rsidRPr="00A449D6">
        <w:rPr>
          <w:rFonts w:ascii="Arial" w:eastAsia="Arial" w:hAnsi="Arial" w:cs="Nazanin"/>
          <w:b/>
          <w:i/>
          <w:sz w:val="34"/>
          <w:rtl/>
          <w:lang w:bidi="fa-IR"/>
        </w:rPr>
        <w:t>پا</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ه‌ها</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ا</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ن</w:t>
      </w:r>
      <w:r w:rsidRPr="00A449D6">
        <w:rPr>
          <w:rFonts w:ascii="Arial" w:eastAsia="Arial" w:hAnsi="Arial" w:cs="Nazanin"/>
          <w:b/>
          <w:i/>
          <w:sz w:val="34"/>
          <w:rtl/>
          <w:lang w:bidi="fa-IR"/>
        </w:rPr>
        <w:t xml:space="preserve"> نظر</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ه</w:t>
      </w:r>
      <w:r w:rsidRPr="00A449D6">
        <w:rPr>
          <w:rFonts w:ascii="Arial" w:eastAsia="Arial" w:hAnsi="Arial" w:cs="Nazanin"/>
          <w:b/>
          <w:i/>
          <w:sz w:val="34"/>
          <w:rtl/>
          <w:lang w:bidi="fa-IR"/>
        </w:rPr>
        <w:t xml:space="preserve"> با </w:t>
      </w:r>
      <w:proofErr w:type="spellStart"/>
      <w:r w:rsidRPr="00A449D6">
        <w:rPr>
          <w:rFonts w:ascii="Arial" w:eastAsia="Arial" w:hAnsi="Arial" w:cs="Nazanin"/>
          <w:b/>
          <w:i/>
          <w:sz w:val="34"/>
          <w:rtl/>
          <w:lang w:bidi="fa-IR"/>
        </w:rPr>
        <w:t>کشف‌ها</w:t>
      </w:r>
      <w:r w:rsidRPr="00A449D6">
        <w:rPr>
          <w:rFonts w:ascii="Arial" w:eastAsia="Arial" w:hAnsi="Arial" w:cs="Nazanin" w:hint="cs"/>
          <w:b/>
          <w:i/>
          <w:sz w:val="34"/>
          <w:rtl/>
          <w:lang w:bidi="fa-IR"/>
        </w:rPr>
        <w:t>یی</w:t>
      </w:r>
      <w:proofErr w:type="spellEnd"/>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گ</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ج‌کننده</w:t>
      </w:r>
      <w:proofErr w:type="spellEnd"/>
      <w:r w:rsidRPr="00A449D6">
        <w:rPr>
          <w:rFonts w:ascii="Arial" w:eastAsia="Arial" w:hAnsi="Arial" w:cs="Nazanin"/>
          <w:b/>
          <w:i/>
          <w:sz w:val="34"/>
          <w:rtl/>
          <w:lang w:bidi="fa-IR"/>
        </w:rPr>
        <w:t xml:space="preserve"> شروع به فروپاش</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کرده است. به طور قابل توجه</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w:t>
      </w:r>
      <w:r w:rsidRPr="00A449D6">
        <w:rPr>
          <w:rFonts w:ascii="Arial" w:eastAsia="Arial" w:hAnsi="Arial" w:cs="Nazanin"/>
          <w:b/>
          <w:i/>
          <w:sz w:val="34"/>
          <w:rtl/>
          <w:lang w:bidi="fa-IR"/>
        </w:rPr>
        <w:t xml:space="preserve"> دانشمندان </w:t>
      </w:r>
      <w:r>
        <w:rPr>
          <w:rFonts w:ascii="Arial" w:eastAsia="Arial" w:hAnsi="Arial" w:cs="Nazanin" w:hint="cs"/>
          <w:b/>
          <w:i/>
          <w:sz w:val="34"/>
          <w:rtl/>
          <w:lang w:bidi="fa-IR"/>
        </w:rPr>
        <w:t>تلاش</w:t>
      </w:r>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کرده‌ان</w:t>
      </w:r>
      <w:r w:rsidRPr="00A449D6">
        <w:rPr>
          <w:rFonts w:ascii="Arial" w:eastAsia="Arial" w:hAnsi="Arial" w:cs="Nazanin" w:hint="eastAsia"/>
          <w:b/>
          <w:i/>
          <w:sz w:val="34"/>
          <w:rtl/>
          <w:lang w:bidi="fa-IR"/>
        </w:rPr>
        <w:t>د</w:t>
      </w:r>
      <w:proofErr w:type="spellEnd"/>
      <w:r w:rsidRPr="00A449D6">
        <w:rPr>
          <w:rFonts w:ascii="Arial" w:eastAsia="Arial" w:hAnsi="Arial" w:cs="Nazanin"/>
          <w:b/>
          <w:i/>
          <w:sz w:val="34"/>
          <w:rtl/>
          <w:lang w:bidi="fa-IR"/>
        </w:rPr>
        <w:t xml:space="preserve"> و </w:t>
      </w:r>
      <w:proofErr w:type="spellStart"/>
      <w:r w:rsidRPr="00A449D6">
        <w:rPr>
          <w:rFonts w:ascii="Arial" w:eastAsia="Arial" w:hAnsi="Arial" w:cs="Nazanin"/>
          <w:b/>
          <w:i/>
          <w:sz w:val="34"/>
          <w:rtl/>
          <w:lang w:bidi="fa-IR"/>
        </w:rPr>
        <w:t>نتوانسته‌اند</w:t>
      </w:r>
      <w:proofErr w:type="spellEnd"/>
      <w:r w:rsidRPr="00A449D6">
        <w:rPr>
          <w:rFonts w:ascii="Arial" w:eastAsia="Arial" w:hAnsi="Arial" w:cs="Nazanin"/>
          <w:b/>
          <w:i/>
          <w:sz w:val="34"/>
          <w:rtl/>
          <w:lang w:bidi="fa-IR"/>
        </w:rPr>
        <w:t xml:space="preserve"> شواهد</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پ</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دا</w:t>
      </w:r>
      <w:r w:rsidRPr="00A449D6">
        <w:rPr>
          <w:rFonts w:ascii="Arial" w:eastAsia="Arial" w:hAnsi="Arial" w:cs="Nazanin"/>
          <w:b/>
          <w:i/>
          <w:sz w:val="34"/>
          <w:rtl/>
          <w:lang w:bidi="fa-IR"/>
        </w:rPr>
        <w:t xml:space="preserve"> کنند که نشان دهد اکثر ورزشکاران طبق </w:t>
      </w:r>
      <w:proofErr w:type="spellStart"/>
      <w:r w:rsidRPr="00A449D6">
        <w:rPr>
          <w:rFonts w:ascii="Arial" w:eastAsia="Arial" w:hAnsi="Arial" w:cs="Nazanin"/>
          <w:b/>
          <w:i/>
          <w:sz w:val="34"/>
          <w:rtl/>
          <w:lang w:bidi="fa-IR"/>
        </w:rPr>
        <w:t>پ</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ش‌ب</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ن</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ها</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تئور</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ب</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وش</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ا</w:t>
      </w:r>
      <w:r w:rsidRPr="00A449D6">
        <w:rPr>
          <w:rFonts w:ascii="Arial" w:eastAsia="Arial" w:hAnsi="Arial" w:cs="Nazanin" w:hint="cs"/>
          <w:b/>
          <w:i/>
          <w:sz w:val="34"/>
          <w:rtl/>
          <w:lang w:bidi="fa-IR"/>
        </w:rPr>
        <w:t>یی</w:t>
      </w:r>
      <w:r w:rsidRPr="00A449D6">
        <w:rPr>
          <w:rFonts w:ascii="Arial" w:eastAsia="Arial" w:hAnsi="Arial" w:cs="Nazanin" w:hint="eastAsia"/>
          <w:b/>
          <w:i/>
          <w:sz w:val="34"/>
          <w:rtl/>
          <w:lang w:bidi="fa-IR"/>
        </w:rPr>
        <w:t>،</w:t>
      </w:r>
      <w:r w:rsidRPr="00A449D6">
        <w:rPr>
          <w:rFonts w:ascii="Arial" w:eastAsia="Arial" w:hAnsi="Arial" w:cs="Nazanin"/>
          <w:b/>
          <w:i/>
          <w:sz w:val="34"/>
          <w:rtl/>
          <w:lang w:bidi="fa-IR"/>
        </w:rPr>
        <w:t xml:space="preserve"> در حداکثر ظرف</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ت</w:t>
      </w:r>
      <w:r w:rsidRPr="00A449D6">
        <w:rPr>
          <w:rFonts w:ascii="Arial" w:eastAsia="Arial" w:hAnsi="Arial" w:cs="Nazanin"/>
          <w:b/>
          <w:i/>
          <w:sz w:val="34"/>
          <w:rtl/>
          <w:lang w:bidi="fa-IR"/>
        </w:rPr>
        <w:t xml:space="preserve"> خود فعال</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ت</w:t>
      </w:r>
      <w:r w:rsidRPr="00A449D6">
        <w:rPr>
          <w:rFonts w:ascii="Arial" w:eastAsia="Arial" w:hAnsi="Arial" w:cs="Nazanin"/>
          <w:b/>
          <w:i/>
          <w:sz w:val="34"/>
          <w:rtl/>
          <w:lang w:bidi="fa-IR"/>
        </w:rPr>
        <w:t xml:space="preserve">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کنند</w:t>
      </w:r>
      <w:proofErr w:type="spellEnd"/>
      <w:r w:rsidRPr="00A449D6">
        <w:rPr>
          <w:rFonts w:ascii="Arial" w:eastAsia="Arial" w:hAnsi="Arial" w:cs="Nazanin"/>
          <w:b/>
          <w:i/>
          <w:sz w:val="34"/>
          <w:rtl/>
          <w:lang w:bidi="fa-IR"/>
        </w:rPr>
        <w:t>. برا</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مثال، </w:t>
      </w:r>
      <w:proofErr w:type="spellStart"/>
      <w:r w:rsidRPr="00A449D6">
        <w:rPr>
          <w:rFonts w:ascii="Arial" w:eastAsia="Arial" w:hAnsi="Arial" w:cs="Nazanin"/>
          <w:b/>
          <w:i/>
          <w:sz w:val="34"/>
          <w:rtl/>
          <w:lang w:bidi="fa-IR"/>
        </w:rPr>
        <w:t>به‌جا</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نشان دادن </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w:t>
      </w:r>
      <w:r w:rsidRPr="00A449D6">
        <w:rPr>
          <w:rFonts w:ascii="Arial" w:eastAsia="Arial" w:hAnsi="Arial" w:cs="Nazanin"/>
          <w:b/>
          <w:i/>
          <w:sz w:val="34"/>
          <w:rtl/>
          <w:lang w:bidi="fa-IR"/>
        </w:rPr>
        <w:t xml:space="preserve"> توقف </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ا</w:t>
      </w:r>
      <w:r w:rsidRPr="00A449D6">
        <w:rPr>
          <w:rFonts w:ascii="Arial" w:eastAsia="Arial" w:hAnsi="Arial" w:cs="Nazanin"/>
          <w:b/>
          <w:i/>
          <w:sz w:val="34"/>
          <w:rtl/>
          <w:lang w:bidi="fa-IR"/>
        </w:rPr>
        <w:t xml:space="preserve"> کاهش در </w:t>
      </w:r>
      <w:proofErr w:type="spellStart"/>
      <w:r w:rsidRPr="00A449D6">
        <w:rPr>
          <w:rFonts w:ascii="Arial" w:eastAsia="Arial" w:hAnsi="Arial" w:cs="Nazanin"/>
          <w:b/>
          <w:i/>
          <w:sz w:val="34"/>
          <w:rtl/>
          <w:lang w:bidi="fa-IR"/>
        </w:rPr>
        <w:t>نقطه‌</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خستگ</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w:t>
      </w:r>
      <w:r w:rsidRPr="00A449D6">
        <w:rPr>
          <w:rFonts w:ascii="Arial" w:eastAsia="Arial" w:hAnsi="Arial" w:cs="Nazanin"/>
          <w:b/>
          <w:i/>
          <w:sz w:val="34"/>
          <w:rtl/>
          <w:lang w:bidi="fa-IR"/>
        </w:rPr>
        <w:t xml:space="preserve"> به نظر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رسد</w:t>
      </w:r>
      <w:proofErr w:type="spellEnd"/>
      <w:r w:rsidRPr="00A449D6">
        <w:rPr>
          <w:rFonts w:ascii="Arial" w:eastAsia="Arial" w:hAnsi="Arial" w:cs="Nazanin"/>
          <w:b/>
          <w:i/>
          <w:sz w:val="34"/>
          <w:rtl/>
          <w:lang w:bidi="fa-IR"/>
        </w:rPr>
        <w:t xml:space="preserve"> خروج</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قلب و مصرف اکس</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ژن</w:t>
      </w:r>
      <w:r w:rsidRPr="00A449D6">
        <w:rPr>
          <w:rFonts w:ascii="Arial" w:eastAsia="Arial" w:hAnsi="Arial" w:cs="Nazanin"/>
          <w:b/>
          <w:i/>
          <w:sz w:val="34"/>
          <w:rtl/>
          <w:lang w:bidi="fa-IR"/>
        </w:rPr>
        <w:t xml:space="preserve"> ورزشکاران به اندازه کاف</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w:t>
      </w:r>
      <w:r w:rsidRPr="00A449D6">
        <w:rPr>
          <w:rFonts w:ascii="Arial" w:eastAsia="Arial" w:hAnsi="Arial" w:cs="Nazanin" w:hint="eastAsia"/>
          <w:b/>
          <w:i/>
          <w:sz w:val="34"/>
          <w:rtl/>
          <w:lang w:bidi="fa-IR"/>
        </w:rPr>
        <w:t>بالا</w:t>
      </w:r>
      <w:r w:rsidRPr="00A449D6">
        <w:rPr>
          <w:rFonts w:ascii="Arial" w:eastAsia="Arial" w:hAnsi="Arial" w:cs="Nazanin"/>
          <w:b/>
          <w:i/>
          <w:sz w:val="34"/>
          <w:rtl/>
          <w:lang w:bidi="fa-IR"/>
        </w:rPr>
        <w:t xml:space="preserve"> باشد که بتوانند تمر</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ن</w:t>
      </w:r>
      <w:r w:rsidRPr="00A449D6">
        <w:rPr>
          <w:rFonts w:ascii="Arial" w:eastAsia="Arial" w:hAnsi="Arial" w:cs="Nazanin"/>
          <w:b/>
          <w:i/>
          <w:sz w:val="34"/>
          <w:rtl/>
          <w:lang w:bidi="fa-IR"/>
        </w:rPr>
        <w:t xml:space="preserve"> خود را برا</w:t>
      </w:r>
      <w:r w:rsidRPr="00A449D6">
        <w:rPr>
          <w:rFonts w:ascii="Arial" w:eastAsia="Arial" w:hAnsi="Arial" w:cs="Nazanin" w:hint="cs"/>
          <w:b/>
          <w:i/>
          <w:sz w:val="34"/>
          <w:rtl/>
          <w:lang w:bidi="fa-IR"/>
        </w:rPr>
        <w:t>ی</w:t>
      </w:r>
      <w:r w:rsidRPr="00A449D6">
        <w:rPr>
          <w:rFonts w:ascii="Arial" w:eastAsia="Arial" w:hAnsi="Arial" w:cs="Nazanin"/>
          <w:b/>
          <w:i/>
          <w:sz w:val="34"/>
          <w:rtl/>
          <w:lang w:bidi="fa-IR"/>
        </w:rPr>
        <w:t xml:space="preserve"> مدت </w:t>
      </w:r>
      <w:proofErr w:type="spellStart"/>
      <w:r w:rsidRPr="00A449D6">
        <w:rPr>
          <w:rFonts w:ascii="Arial" w:eastAsia="Arial" w:hAnsi="Arial" w:cs="Nazanin"/>
          <w:b/>
          <w:i/>
          <w:sz w:val="34"/>
          <w:rtl/>
          <w:lang w:bidi="fa-IR"/>
        </w:rPr>
        <w:t>طولان</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تر</w:t>
      </w:r>
      <w:r w:rsidRPr="00A449D6">
        <w:rPr>
          <w:rFonts w:ascii="Arial" w:eastAsia="Arial" w:hAnsi="Arial" w:cs="Nazanin" w:hint="cs"/>
          <w:b/>
          <w:i/>
          <w:sz w:val="34"/>
          <w:rtl/>
          <w:lang w:bidi="fa-IR"/>
        </w:rPr>
        <w:t>ی</w:t>
      </w:r>
      <w:proofErr w:type="spellEnd"/>
      <w:r w:rsidRPr="00A449D6">
        <w:rPr>
          <w:rFonts w:ascii="Arial" w:eastAsia="Arial" w:hAnsi="Arial" w:cs="Nazanin"/>
          <w:b/>
          <w:i/>
          <w:sz w:val="34"/>
          <w:rtl/>
          <w:lang w:bidi="fa-IR"/>
        </w:rPr>
        <w:t xml:space="preserve"> ادامه دهند اما همچنان به هر حال به د</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وار</w:t>
      </w:r>
      <w:r w:rsidRPr="00A449D6">
        <w:rPr>
          <w:rFonts w:ascii="Arial" w:eastAsia="Arial" w:hAnsi="Arial" w:cs="Nazanin"/>
          <w:b/>
          <w:i/>
          <w:sz w:val="34"/>
          <w:rtl/>
          <w:lang w:bidi="fa-IR"/>
        </w:rPr>
        <w:t xml:space="preserve"> برخورد </w:t>
      </w:r>
      <w:proofErr w:type="spellStart"/>
      <w:r w:rsidRPr="00A449D6">
        <w:rPr>
          <w:rFonts w:ascii="Arial" w:eastAsia="Arial" w:hAnsi="Arial" w:cs="Nazanin"/>
          <w:b/>
          <w:i/>
          <w:sz w:val="34"/>
          <w:rtl/>
          <w:lang w:bidi="fa-IR"/>
        </w:rPr>
        <w:t>م</w:t>
      </w:r>
      <w:r w:rsidRPr="00A449D6">
        <w:rPr>
          <w:rFonts w:ascii="Arial" w:eastAsia="Arial" w:hAnsi="Arial" w:cs="Nazanin" w:hint="cs"/>
          <w:b/>
          <w:i/>
          <w:sz w:val="34"/>
          <w:rtl/>
          <w:lang w:bidi="fa-IR"/>
        </w:rPr>
        <w:t>ی‌</w:t>
      </w:r>
      <w:r w:rsidRPr="00A449D6">
        <w:rPr>
          <w:rFonts w:ascii="Arial" w:eastAsia="Arial" w:hAnsi="Arial" w:cs="Nazanin" w:hint="eastAsia"/>
          <w:b/>
          <w:i/>
          <w:sz w:val="34"/>
          <w:rtl/>
          <w:lang w:bidi="fa-IR"/>
        </w:rPr>
        <w:t>کنند</w:t>
      </w:r>
      <w:proofErr w:type="spellEnd"/>
      <w:r w:rsidRPr="00A449D6">
        <w:rPr>
          <w:rFonts w:ascii="Arial" w:eastAsia="Arial" w:hAnsi="Arial" w:cs="Nazanin"/>
          <w:b/>
          <w:i/>
          <w:sz w:val="34"/>
          <w:rtl/>
          <w:lang w:bidi="fa-IR"/>
        </w:rPr>
        <w:t>.</w:t>
      </w:r>
    </w:p>
    <w:p w14:paraId="139E7E28" w14:textId="77777777" w:rsidR="0007272E" w:rsidRDefault="0007272E">
      <w:pPr>
        <w:bidi/>
        <w:spacing w:line="133" w:lineRule="exact"/>
        <w:rPr>
          <w:rFonts w:ascii="Times New Roman" w:eastAsia="Times New Roman" w:hAnsi="Times New Roman"/>
          <w:rtl/>
        </w:rPr>
      </w:pPr>
    </w:p>
    <w:p w14:paraId="425A80A0" w14:textId="7E878F62" w:rsidR="0007272E" w:rsidRPr="00A449D6" w:rsidRDefault="005958FC">
      <w:pPr>
        <w:bidi/>
        <w:spacing w:line="305" w:lineRule="auto"/>
        <w:ind w:left="720" w:right="719" w:firstLine="300"/>
        <w:jc w:val="both"/>
        <w:rPr>
          <w:rFonts w:ascii="Arial" w:eastAsia="Arial" w:hAnsi="Arial" w:cs="Nazanin"/>
          <w:b/>
          <w:i/>
          <w:sz w:val="34"/>
          <w:rtl/>
          <w:lang w:bidi="fa-IR"/>
        </w:rPr>
      </w:pPr>
      <w:r w:rsidRPr="00A449D6">
        <w:rPr>
          <w:rFonts w:ascii="Arial" w:eastAsia="Arial" w:hAnsi="Arial" w:cs="Nazanin"/>
          <w:b/>
          <w:i/>
          <w:sz w:val="34"/>
          <w:rtl/>
          <w:lang w:bidi="fa-IR"/>
        </w:rPr>
        <w:t xml:space="preserve">برای تئوری پذیرفته شده مشکل </w:t>
      </w:r>
      <w:proofErr w:type="spellStart"/>
      <w:r w:rsidRPr="00A449D6">
        <w:rPr>
          <w:rFonts w:ascii="Arial" w:eastAsia="Arial" w:hAnsi="Arial" w:cs="Nazanin"/>
          <w:b/>
          <w:i/>
          <w:sz w:val="34"/>
          <w:rtl/>
          <w:lang w:bidi="fa-IR"/>
        </w:rPr>
        <w:t>سازتر</w:t>
      </w:r>
      <w:proofErr w:type="spellEnd"/>
      <w:r w:rsidRPr="00A449D6">
        <w:rPr>
          <w:rFonts w:ascii="Arial" w:eastAsia="Arial" w:hAnsi="Arial" w:cs="Nazanin"/>
          <w:b/>
          <w:i/>
          <w:sz w:val="34"/>
          <w:rtl/>
          <w:lang w:bidi="fa-IR"/>
        </w:rPr>
        <w:t xml:space="preserve">، مطالعاتی هستند که فعالیت </w:t>
      </w:r>
      <w:proofErr w:type="spellStart"/>
      <w:r w:rsidRPr="00A449D6">
        <w:rPr>
          <w:rFonts w:ascii="Arial" w:eastAsia="Arial" w:hAnsi="Arial" w:cs="Nazanin"/>
          <w:b/>
          <w:i/>
          <w:sz w:val="34"/>
          <w:rtl/>
          <w:lang w:bidi="fa-IR"/>
        </w:rPr>
        <w:t>ماهیچه</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A449D6">
        <w:rPr>
          <w:rFonts w:ascii="Arial" w:eastAsia="Arial" w:hAnsi="Arial" w:cs="Nazanin"/>
          <w:b/>
          <w:i/>
          <w:sz w:val="34"/>
          <w:rtl/>
          <w:lang w:bidi="fa-IR"/>
        </w:rPr>
        <w:t>ما را در حین حرکت بررسی</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A449D6">
        <w:rPr>
          <w:rFonts w:ascii="Arial" w:eastAsia="Arial" w:hAnsi="Arial" w:cs="Nazanin"/>
          <w:b/>
          <w:i/>
          <w:sz w:val="34"/>
          <w:rtl/>
          <w:lang w:bidi="fa-IR"/>
        </w:rPr>
        <w:t>کنند</w:t>
      </w:r>
      <w:proofErr w:type="spellEnd"/>
      <w:r w:rsidRPr="00A449D6">
        <w:rPr>
          <w:rFonts w:ascii="Arial" w:eastAsia="Arial" w:hAnsi="Arial" w:cs="Nazanin"/>
          <w:b/>
          <w:i/>
          <w:sz w:val="34"/>
          <w:rtl/>
          <w:lang w:bidi="fa-IR"/>
        </w:rPr>
        <w:t xml:space="preserve">. با اتصال الکترودها به بازوها و پاهای </w:t>
      </w:r>
      <w:proofErr w:type="spellStart"/>
      <w:r w:rsidRPr="00A449D6">
        <w:rPr>
          <w:rFonts w:ascii="Arial" w:eastAsia="Arial" w:hAnsi="Arial" w:cs="Nazanin"/>
          <w:b/>
          <w:i/>
          <w:sz w:val="34"/>
          <w:rtl/>
          <w:lang w:bidi="fa-IR"/>
        </w:rPr>
        <w:t>آزمودنی‌ها</w:t>
      </w:r>
      <w:proofErr w:type="spellEnd"/>
      <w:r w:rsidRPr="00A449D6">
        <w:rPr>
          <w:rFonts w:ascii="Arial" w:eastAsia="Arial" w:hAnsi="Arial" w:cs="Nazanin"/>
          <w:b/>
          <w:i/>
          <w:sz w:val="34"/>
          <w:rtl/>
          <w:lang w:bidi="fa-IR"/>
        </w:rPr>
        <w:t xml:space="preserve">، محققان </w:t>
      </w:r>
      <w:proofErr w:type="spellStart"/>
      <w:r w:rsidRPr="00A449D6">
        <w:rPr>
          <w:rFonts w:ascii="Arial" w:eastAsia="Arial" w:hAnsi="Arial" w:cs="Nazanin"/>
          <w:b/>
          <w:i/>
          <w:sz w:val="34"/>
          <w:rtl/>
          <w:lang w:bidi="fa-IR"/>
        </w:rPr>
        <w:t>دریافته‌اند</w:t>
      </w:r>
      <w:proofErr w:type="spellEnd"/>
      <w:r w:rsidRPr="00A449D6">
        <w:rPr>
          <w:rFonts w:ascii="Arial" w:eastAsia="Arial" w:hAnsi="Arial" w:cs="Nazanin"/>
          <w:b/>
          <w:i/>
          <w:sz w:val="34"/>
          <w:rtl/>
          <w:lang w:bidi="fa-IR"/>
        </w:rPr>
        <w:t xml:space="preserve"> که به نظر </w:t>
      </w:r>
      <w:proofErr w:type="spellStart"/>
      <w:r w:rsidRPr="00A449D6">
        <w:rPr>
          <w:rFonts w:ascii="Arial" w:eastAsia="Arial" w:hAnsi="Arial" w:cs="Nazanin"/>
          <w:b/>
          <w:i/>
          <w:sz w:val="34"/>
          <w:rtl/>
          <w:lang w:bidi="fa-IR"/>
        </w:rPr>
        <w:t>می‌رسد</w:t>
      </w:r>
      <w:proofErr w:type="spellEnd"/>
      <w:r w:rsidRPr="00A449D6">
        <w:rPr>
          <w:rFonts w:ascii="Arial" w:eastAsia="Arial" w:hAnsi="Arial" w:cs="Nazanin"/>
          <w:b/>
          <w:i/>
          <w:sz w:val="34"/>
          <w:rtl/>
          <w:lang w:bidi="fa-IR"/>
        </w:rPr>
        <w:t xml:space="preserve"> تنها 50 تا 60 درصد فیبرهای عضلانی در طول ورزش طولانی یا شدید عمل </w:t>
      </w:r>
      <w:proofErr w:type="spellStart"/>
      <w:r w:rsidRPr="00A449D6">
        <w:rPr>
          <w:rFonts w:ascii="Arial" w:eastAsia="Arial" w:hAnsi="Arial" w:cs="Nazanin"/>
          <w:b/>
          <w:i/>
          <w:sz w:val="34"/>
          <w:rtl/>
          <w:lang w:bidi="fa-IR"/>
        </w:rPr>
        <w:t>می‌کنند</w:t>
      </w:r>
      <w:proofErr w:type="spellEnd"/>
      <w:r w:rsidRPr="00A449D6">
        <w:rPr>
          <w:rFonts w:ascii="Arial" w:eastAsia="Arial" w:hAnsi="Arial" w:cs="Nazanin"/>
          <w:b/>
          <w:i/>
          <w:sz w:val="34"/>
          <w:rtl/>
          <w:lang w:bidi="fa-IR"/>
        </w:rPr>
        <w:t xml:space="preserve">. اگر تغییرات بیوشیمیایی در فیبرهای عضلانی تنها دلیل خستگی جسمانی باشد، انتظار </w:t>
      </w:r>
      <w:proofErr w:type="spellStart"/>
      <w:r w:rsidRPr="00A449D6">
        <w:rPr>
          <w:rFonts w:ascii="Arial" w:eastAsia="Arial" w:hAnsi="Arial" w:cs="Nazanin"/>
          <w:b/>
          <w:i/>
          <w:sz w:val="34"/>
          <w:rtl/>
          <w:lang w:bidi="fa-IR"/>
        </w:rPr>
        <w:t>می‌رود</w:t>
      </w:r>
      <w:proofErr w:type="spellEnd"/>
      <w:r w:rsidRPr="00A449D6">
        <w:rPr>
          <w:rFonts w:ascii="Arial" w:eastAsia="Arial" w:hAnsi="Arial" w:cs="Nazanin"/>
          <w:b/>
          <w:i/>
          <w:sz w:val="34"/>
          <w:rtl/>
          <w:lang w:bidi="fa-IR"/>
        </w:rPr>
        <w:t xml:space="preserve"> تا قبل از اینکه به فرسودگی برسیم، تعداد بیشتری از فیبرها برای تقسیم بار به کار گرفته شوند </w:t>
      </w:r>
      <w:r w:rsidRPr="00A449D6">
        <w:rPr>
          <w:rFonts w:ascii="Arial" w:eastAsia="Arial" w:hAnsi="Arial" w:hint="cs"/>
          <w:b/>
          <w:i/>
          <w:sz w:val="34"/>
          <w:rtl/>
          <w:lang w:bidi="fa-IR"/>
        </w:rPr>
        <w:t>–</w:t>
      </w:r>
      <w:r w:rsidRPr="00A449D6">
        <w:rPr>
          <w:rFonts w:ascii="Arial" w:eastAsia="Arial" w:hAnsi="Arial" w:cs="Nazanin"/>
          <w:b/>
          <w:i/>
          <w:sz w:val="34"/>
          <w:rtl/>
          <w:lang w:bidi="fa-IR"/>
        </w:rPr>
        <w:t xml:space="preserve"> </w:t>
      </w:r>
      <w:r w:rsidRPr="00A449D6">
        <w:rPr>
          <w:rFonts w:ascii="Arial" w:eastAsia="Arial" w:hAnsi="Arial" w:cs="Nazanin" w:hint="cs"/>
          <w:b/>
          <w:i/>
          <w:sz w:val="34"/>
          <w:rtl/>
          <w:lang w:bidi="fa-IR"/>
        </w:rPr>
        <w:t>اما</w:t>
      </w:r>
      <w:r w:rsidRPr="00A449D6">
        <w:rPr>
          <w:rFonts w:ascii="Arial" w:eastAsia="Arial" w:hAnsi="Arial" w:cs="Nazanin"/>
          <w:b/>
          <w:i/>
          <w:sz w:val="34"/>
          <w:rtl/>
          <w:lang w:bidi="fa-IR"/>
        </w:rPr>
        <w:t xml:space="preserve"> </w:t>
      </w:r>
      <w:r w:rsidRPr="00A449D6">
        <w:rPr>
          <w:rFonts w:ascii="Arial" w:eastAsia="Arial" w:hAnsi="Arial" w:cs="Nazanin" w:hint="cs"/>
          <w:b/>
          <w:i/>
          <w:sz w:val="34"/>
          <w:rtl/>
          <w:lang w:bidi="fa-IR"/>
        </w:rPr>
        <w:t>به</w:t>
      </w:r>
      <w:r w:rsidRPr="00A449D6">
        <w:rPr>
          <w:rFonts w:ascii="Arial" w:eastAsia="Arial" w:hAnsi="Arial" w:cs="Nazanin"/>
          <w:b/>
          <w:i/>
          <w:sz w:val="34"/>
          <w:rtl/>
          <w:lang w:bidi="fa-IR"/>
        </w:rPr>
        <w:t xml:space="preserve"> </w:t>
      </w:r>
      <w:r w:rsidRPr="00A449D6">
        <w:rPr>
          <w:rFonts w:ascii="Arial" w:eastAsia="Arial" w:hAnsi="Arial" w:cs="Nazanin" w:hint="cs"/>
          <w:b/>
          <w:i/>
          <w:sz w:val="34"/>
          <w:rtl/>
          <w:lang w:bidi="fa-IR"/>
        </w:rPr>
        <w:t>نظر</w:t>
      </w:r>
      <w:r w:rsidRPr="00A449D6">
        <w:rPr>
          <w:rFonts w:ascii="Arial" w:eastAsia="Arial" w:hAnsi="Arial" w:cs="Nazanin"/>
          <w:b/>
          <w:i/>
          <w:sz w:val="34"/>
          <w:rtl/>
          <w:lang w:bidi="fa-IR"/>
        </w:rPr>
        <w:t xml:space="preserve"> </w:t>
      </w:r>
      <w:proofErr w:type="spellStart"/>
      <w:r w:rsidRPr="00A449D6">
        <w:rPr>
          <w:rFonts w:ascii="Arial" w:eastAsia="Arial" w:hAnsi="Arial" w:cs="Nazanin" w:hint="cs"/>
          <w:b/>
          <w:i/>
          <w:sz w:val="34"/>
          <w:rtl/>
          <w:lang w:bidi="fa-IR"/>
        </w:rPr>
        <w:t>نمی‌رسد</w:t>
      </w:r>
      <w:proofErr w:type="spellEnd"/>
      <w:r w:rsidRPr="00A449D6">
        <w:rPr>
          <w:rFonts w:ascii="Arial" w:eastAsia="Arial" w:hAnsi="Arial" w:cs="Nazanin"/>
          <w:b/>
          <w:i/>
          <w:sz w:val="34"/>
          <w:rtl/>
          <w:lang w:bidi="fa-IR"/>
        </w:rPr>
        <w:t xml:space="preserve"> </w:t>
      </w:r>
      <w:r w:rsidRPr="00A449D6">
        <w:rPr>
          <w:rFonts w:ascii="Arial" w:eastAsia="Arial" w:hAnsi="Arial" w:cs="Nazanin" w:hint="cs"/>
          <w:b/>
          <w:i/>
          <w:sz w:val="34"/>
          <w:rtl/>
          <w:lang w:bidi="fa-IR"/>
        </w:rPr>
        <w:t>این</w:t>
      </w:r>
      <w:r w:rsidRPr="00A449D6">
        <w:rPr>
          <w:rFonts w:ascii="Arial" w:eastAsia="Arial" w:hAnsi="Arial" w:cs="Nazanin"/>
          <w:b/>
          <w:i/>
          <w:sz w:val="34"/>
          <w:rtl/>
          <w:lang w:bidi="fa-IR"/>
        </w:rPr>
        <w:t xml:space="preserve"> </w:t>
      </w:r>
      <w:r w:rsidRPr="00A449D6">
        <w:rPr>
          <w:rFonts w:ascii="Arial" w:eastAsia="Arial" w:hAnsi="Arial" w:cs="Nazanin" w:hint="cs"/>
          <w:b/>
          <w:i/>
          <w:sz w:val="34"/>
          <w:rtl/>
          <w:lang w:bidi="fa-IR"/>
        </w:rPr>
        <w:t>اتفاق</w:t>
      </w:r>
      <w:r w:rsidRPr="00A449D6">
        <w:rPr>
          <w:rFonts w:ascii="Arial" w:eastAsia="Arial" w:hAnsi="Arial" w:cs="Nazanin"/>
          <w:b/>
          <w:i/>
          <w:sz w:val="34"/>
          <w:rtl/>
          <w:lang w:bidi="fa-IR"/>
        </w:rPr>
        <w:t xml:space="preserve"> </w:t>
      </w:r>
      <w:r w:rsidRPr="00A449D6">
        <w:rPr>
          <w:rFonts w:ascii="Arial" w:eastAsia="Arial" w:hAnsi="Arial" w:cs="Nazanin" w:hint="cs"/>
          <w:b/>
          <w:i/>
          <w:sz w:val="34"/>
          <w:rtl/>
          <w:lang w:bidi="fa-IR"/>
        </w:rPr>
        <w:t>بیفتد</w:t>
      </w:r>
      <w:r>
        <w:rPr>
          <w:rFonts w:ascii="Arial" w:eastAsia="Arial" w:hAnsi="Arial"/>
          <w:sz w:val="26"/>
          <w:rtl/>
        </w:rPr>
        <w:t>.</w:t>
      </w:r>
      <w:r w:rsidR="00000000">
        <w:fldChar w:fldCharType="begin"/>
      </w:r>
      <w:r w:rsidR="00000000">
        <w:instrText>HYPERLINK \l "page318"</w:instrText>
      </w:r>
      <w:r w:rsidR="00000000">
        <w:fldChar w:fldCharType="separate"/>
      </w:r>
      <w:r>
        <w:rPr>
          <w:rFonts w:ascii="Arial" w:eastAsia="Arial" w:hAnsi="Arial"/>
          <w:color w:val="0000EE"/>
          <w:sz w:val="38"/>
          <w:vertAlign w:val="superscript"/>
          <w:rtl/>
        </w:rPr>
        <w:t>6</w:t>
      </w:r>
      <w:r>
        <w:rPr>
          <w:rFonts w:ascii="Arial" w:eastAsia="Arial" w:hAnsi="Arial"/>
          <w:sz w:val="26"/>
          <w:rtl/>
        </w:rPr>
        <w:t xml:space="preserve"> </w:t>
      </w:r>
      <w:r w:rsidR="00000000">
        <w:rPr>
          <w:rFonts w:ascii="Arial" w:eastAsia="Arial" w:hAnsi="Arial"/>
          <w:sz w:val="26"/>
        </w:rPr>
        <w:fldChar w:fldCharType="end"/>
      </w:r>
      <w:proofErr w:type="spellStart"/>
      <w:r w:rsidRPr="00A449D6">
        <w:rPr>
          <w:rFonts w:ascii="Arial" w:eastAsia="Arial" w:hAnsi="Arial" w:cs="Nazanin"/>
          <w:b/>
          <w:i/>
          <w:sz w:val="34"/>
          <w:rtl/>
          <w:lang w:bidi="fa-IR"/>
        </w:rPr>
        <w:t>نوکس</w:t>
      </w:r>
      <w:proofErr w:type="spellEnd"/>
      <w:r w:rsidRPr="00A449D6">
        <w:rPr>
          <w:rFonts w:ascii="Arial" w:eastAsia="Arial" w:hAnsi="Arial" w:cs="Nazanin"/>
          <w:b/>
          <w:i/>
          <w:sz w:val="34"/>
          <w:rtl/>
          <w:lang w:bidi="fa-IR"/>
        </w:rPr>
        <w:t xml:space="preserve"> به من گفت: «این یک رد ساده نظریه غالب است. و در حالی که شواهد فراوانی وجود دارد مبنی بر تجمع اسید </w:t>
      </w:r>
      <w:proofErr w:type="spellStart"/>
      <w:r w:rsidRPr="00A449D6">
        <w:rPr>
          <w:rFonts w:ascii="Arial" w:eastAsia="Arial" w:hAnsi="Arial" w:cs="Nazanin"/>
          <w:b/>
          <w:i/>
          <w:sz w:val="34"/>
          <w:rtl/>
          <w:lang w:bidi="fa-IR"/>
        </w:rPr>
        <w:t>لاکتیک</w:t>
      </w:r>
      <w:proofErr w:type="spellEnd"/>
      <w:r w:rsidRPr="00A449D6">
        <w:rPr>
          <w:rFonts w:ascii="Arial" w:eastAsia="Arial" w:hAnsi="Arial" w:cs="Nazanin"/>
          <w:b/>
          <w:i/>
          <w:sz w:val="34"/>
          <w:rtl/>
          <w:lang w:bidi="fa-IR"/>
        </w:rPr>
        <w:t xml:space="preserve"> در حین ورزش، اثبات اینکه اسید </w:t>
      </w:r>
      <w:proofErr w:type="spellStart"/>
      <w:r w:rsidRPr="00A449D6">
        <w:rPr>
          <w:rFonts w:ascii="Arial" w:eastAsia="Arial" w:hAnsi="Arial" w:cs="Nazanin"/>
          <w:b/>
          <w:i/>
          <w:sz w:val="34"/>
          <w:rtl/>
          <w:lang w:bidi="fa-IR"/>
        </w:rPr>
        <w:t>لاکتیک</w:t>
      </w:r>
      <w:proofErr w:type="spellEnd"/>
      <w:r w:rsidRPr="00A449D6">
        <w:rPr>
          <w:rFonts w:ascii="Arial" w:eastAsia="Arial" w:hAnsi="Arial" w:cs="Nazanin"/>
          <w:b/>
          <w:i/>
          <w:sz w:val="34"/>
          <w:rtl/>
          <w:lang w:bidi="fa-IR"/>
        </w:rPr>
        <w:t xml:space="preserve"> به روشی که قبلاً تصور </w:t>
      </w:r>
      <w:proofErr w:type="spellStart"/>
      <w:r w:rsidRPr="00A449D6">
        <w:rPr>
          <w:rFonts w:ascii="Arial" w:eastAsia="Arial" w:hAnsi="Arial" w:cs="Nazanin"/>
          <w:b/>
          <w:i/>
          <w:sz w:val="34"/>
          <w:rtl/>
          <w:lang w:bidi="fa-IR"/>
        </w:rPr>
        <w:t>می‌کردیم</w:t>
      </w:r>
      <w:proofErr w:type="spellEnd"/>
      <w:r w:rsidRPr="00A449D6">
        <w:rPr>
          <w:rFonts w:ascii="Arial" w:eastAsia="Arial" w:hAnsi="Arial" w:cs="Nazanin"/>
          <w:b/>
          <w:i/>
          <w:sz w:val="34"/>
          <w:rtl/>
          <w:lang w:bidi="fa-IR"/>
        </w:rPr>
        <w:t xml:space="preserve"> ضعیف و خسته </w:t>
      </w:r>
      <w:proofErr w:type="spellStart"/>
      <w:r w:rsidRPr="00A449D6">
        <w:rPr>
          <w:rFonts w:ascii="Arial" w:eastAsia="Arial" w:hAnsi="Arial" w:cs="Nazanin"/>
          <w:b/>
          <w:i/>
          <w:sz w:val="34"/>
          <w:rtl/>
          <w:lang w:bidi="fa-IR"/>
        </w:rPr>
        <w:t>می‌کند</w:t>
      </w:r>
      <w:proofErr w:type="spellEnd"/>
      <w:r w:rsidRPr="00A449D6">
        <w:rPr>
          <w:rFonts w:ascii="Arial" w:eastAsia="Arial" w:hAnsi="Arial" w:cs="Nazanin"/>
          <w:b/>
          <w:i/>
          <w:sz w:val="34"/>
          <w:rtl/>
          <w:lang w:bidi="fa-IR"/>
        </w:rPr>
        <w:t xml:space="preserve"> دشوار بوده است با برخی از مطالعات نشان </w:t>
      </w:r>
      <w:proofErr w:type="spellStart"/>
      <w:r w:rsidRPr="00A449D6">
        <w:rPr>
          <w:rFonts w:ascii="Arial" w:eastAsia="Arial" w:hAnsi="Arial" w:cs="Nazanin"/>
          <w:b/>
          <w:i/>
          <w:sz w:val="34"/>
          <w:rtl/>
          <w:lang w:bidi="fa-IR"/>
        </w:rPr>
        <w:t>می‌دهد</w:t>
      </w:r>
      <w:proofErr w:type="spellEnd"/>
      <w:r w:rsidRPr="00A449D6">
        <w:rPr>
          <w:rFonts w:ascii="Arial" w:eastAsia="Arial" w:hAnsi="Arial" w:cs="Nazanin"/>
          <w:b/>
          <w:i/>
          <w:sz w:val="34"/>
          <w:rtl/>
          <w:lang w:bidi="fa-IR"/>
        </w:rPr>
        <w:t xml:space="preserve"> که ممکن است واقعاً عضلات را بهبود بخشد.</w:t>
      </w:r>
    </w:p>
    <w:p w14:paraId="25054787" w14:textId="77777777" w:rsidR="0007272E" w:rsidRDefault="0007272E">
      <w:pPr>
        <w:bidi/>
        <w:spacing w:line="305" w:lineRule="auto"/>
        <w:ind w:left="720" w:right="719" w:firstLine="300"/>
        <w:jc w:val="both"/>
        <w:rPr>
          <w:rFonts w:ascii="Arial" w:eastAsia="Arial" w:hAnsi="Arial"/>
          <w:sz w:val="26"/>
          <w:rtl/>
        </w:rPr>
        <w:sectPr w:rsidR="0007272E">
          <w:pgSz w:w="11900" w:h="16838"/>
          <w:pgMar w:top="1440" w:right="1440" w:bottom="1440" w:left="1440" w:header="0" w:footer="0" w:gutter="0"/>
          <w:cols w:space="0" w:equalWidth="0">
            <w:col w:w="9019"/>
          </w:cols>
          <w:docGrid w:linePitch="360"/>
        </w:sectPr>
      </w:pPr>
    </w:p>
    <w:p w14:paraId="5695D1DF" w14:textId="56EE6B62" w:rsidR="0007272E" w:rsidRPr="00A449D6" w:rsidRDefault="005958FC">
      <w:pPr>
        <w:bidi/>
        <w:spacing w:line="249" w:lineRule="auto"/>
        <w:ind w:left="720" w:right="719"/>
        <w:jc w:val="both"/>
        <w:rPr>
          <w:rFonts w:ascii="Arial" w:eastAsia="Arial" w:hAnsi="Arial" w:cs="Nazanin"/>
          <w:b/>
          <w:i/>
          <w:sz w:val="34"/>
          <w:rtl/>
          <w:lang w:bidi="fa-IR"/>
        </w:rPr>
      </w:pPr>
      <w:bookmarkStart w:id="120" w:name="page121"/>
      <w:bookmarkEnd w:id="120"/>
      <w:r w:rsidRPr="00A449D6">
        <w:rPr>
          <w:rFonts w:ascii="Arial" w:eastAsia="Arial" w:hAnsi="Arial" w:cs="Nazanin"/>
          <w:b/>
          <w:i/>
          <w:sz w:val="34"/>
          <w:rtl/>
          <w:lang w:bidi="fa-IR"/>
        </w:rPr>
        <w:lastRenderedPageBreak/>
        <w:t>حرکات در زمان فعالیت شدید</w:t>
      </w:r>
      <w:hyperlink w:anchor="page318" w:history="1">
        <w:r>
          <w:rPr>
            <w:rFonts w:ascii="Arial" w:eastAsia="Arial" w:hAnsi="Arial"/>
            <w:color w:val="0000EE"/>
            <w:sz w:val="42"/>
            <w:vertAlign w:val="superscript"/>
            <w:rtl/>
          </w:rPr>
          <w:t>7</w:t>
        </w:r>
        <w:r>
          <w:rPr>
            <w:rFonts w:ascii="Arial" w:eastAsia="Arial" w:hAnsi="Arial"/>
            <w:sz w:val="28"/>
            <w:rtl/>
          </w:rPr>
          <w:t xml:space="preserve"> </w:t>
        </w:r>
      </w:hyperlink>
      <w:r w:rsidRPr="00A449D6">
        <w:rPr>
          <w:rFonts w:ascii="Arial" w:eastAsia="Arial" w:hAnsi="Arial" w:cs="Nazanin"/>
          <w:b/>
          <w:i/>
          <w:sz w:val="34"/>
          <w:rtl/>
          <w:lang w:bidi="fa-IR"/>
        </w:rPr>
        <w:t xml:space="preserve">با توجه به این </w:t>
      </w:r>
      <w:proofErr w:type="spellStart"/>
      <w:r w:rsidRPr="00A449D6">
        <w:rPr>
          <w:rFonts w:ascii="Arial" w:eastAsia="Arial" w:hAnsi="Arial" w:cs="Nazanin"/>
          <w:b/>
          <w:i/>
          <w:sz w:val="34"/>
          <w:rtl/>
          <w:lang w:bidi="fa-IR"/>
        </w:rPr>
        <w:t>یافته</w:t>
      </w:r>
      <w:r w:rsidR="00060D92">
        <w:rPr>
          <w:rFonts w:ascii="Arial" w:eastAsia="Arial" w:hAnsi="Arial" w:cs="Nazanin"/>
          <w:b/>
          <w:i/>
          <w:sz w:val="34"/>
          <w:rtl/>
          <w:lang w:bidi="fa-IR"/>
        </w:rPr>
        <w:t>‌ها</w:t>
      </w:r>
      <w:proofErr w:type="spellEnd"/>
      <w:r w:rsidR="0037598F">
        <w:rPr>
          <w:rFonts w:ascii="Arial" w:eastAsia="Arial" w:hAnsi="Arial" w:cs="Nazanin"/>
          <w:b/>
          <w:i/>
          <w:sz w:val="34"/>
          <w:rtl/>
          <w:lang w:bidi="fa-IR"/>
        </w:rPr>
        <w:t xml:space="preserve">‌‌، </w:t>
      </w:r>
      <w:r w:rsidRPr="00A449D6">
        <w:rPr>
          <w:rFonts w:ascii="Arial" w:eastAsia="Arial" w:hAnsi="Arial" w:cs="Nazanin"/>
          <w:b/>
          <w:i/>
          <w:sz w:val="34"/>
          <w:rtl/>
          <w:lang w:bidi="fa-IR"/>
        </w:rPr>
        <w:t>تعیین دقیق هر تغییر بدنی که بتواند به طور قانع کننده ای شروع سریع خستگی را توضیح دهد، بسیار دشوار است.</w:t>
      </w:r>
    </w:p>
    <w:p w14:paraId="4CA12AF5" w14:textId="77777777" w:rsidR="0007272E" w:rsidRDefault="0007272E">
      <w:pPr>
        <w:bidi/>
        <w:spacing w:line="187" w:lineRule="exact"/>
        <w:rPr>
          <w:rFonts w:ascii="Times New Roman" w:eastAsia="Times New Roman" w:hAnsi="Times New Roman"/>
          <w:rtl/>
        </w:rPr>
      </w:pPr>
    </w:p>
    <w:p w14:paraId="5DF9D5C3" w14:textId="2B062F50" w:rsidR="0007272E" w:rsidRDefault="005958FC">
      <w:pPr>
        <w:bidi/>
        <w:spacing w:line="288" w:lineRule="auto"/>
        <w:ind w:left="720" w:right="719" w:firstLine="300"/>
        <w:jc w:val="both"/>
        <w:rPr>
          <w:rFonts w:ascii="Arial" w:eastAsia="Arial" w:hAnsi="Arial"/>
          <w:color w:val="0000EE"/>
          <w:sz w:val="42"/>
          <w:vertAlign w:val="superscript"/>
          <w:rtl/>
        </w:rPr>
      </w:pPr>
      <w:r w:rsidRPr="001524D1">
        <w:rPr>
          <w:rFonts w:ascii="Arial" w:eastAsia="Arial" w:hAnsi="Arial" w:cs="Nazanin"/>
          <w:b/>
          <w:i/>
          <w:sz w:val="34"/>
          <w:rtl/>
          <w:lang w:bidi="fa-IR"/>
        </w:rPr>
        <w:t>این به تاثیرات روانشناختی قابل توجهی که مدتها توسط ورزشکاران و مربیان اشاره شده است، اشاره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نمی‌</w:t>
      </w:r>
      <w:r w:rsidRPr="001524D1">
        <w:rPr>
          <w:rFonts w:ascii="Arial" w:eastAsia="Arial" w:hAnsi="Arial" w:cs="Nazanin"/>
          <w:b/>
          <w:i/>
          <w:sz w:val="34"/>
          <w:rtl/>
          <w:lang w:bidi="fa-IR"/>
        </w:rPr>
        <w:t>کند</w:t>
      </w:r>
      <w:proofErr w:type="spellEnd"/>
      <w:r w:rsidRPr="001524D1">
        <w:rPr>
          <w:rFonts w:ascii="Arial" w:eastAsia="Arial" w:hAnsi="Arial" w:cs="Nazanin"/>
          <w:b/>
          <w:i/>
          <w:sz w:val="34"/>
          <w:rtl/>
          <w:lang w:bidi="fa-IR"/>
        </w:rPr>
        <w:t xml:space="preserve">. </w:t>
      </w:r>
      <w:proofErr w:type="spellStart"/>
      <w:r w:rsidRPr="001524D1">
        <w:rPr>
          <w:rFonts w:ascii="Arial" w:eastAsia="Arial" w:hAnsi="Arial" w:cs="Nazanin"/>
          <w:b/>
          <w:i/>
          <w:sz w:val="34"/>
          <w:rtl/>
          <w:lang w:bidi="fa-IR"/>
        </w:rPr>
        <w:t>آزمایش‌های</w:t>
      </w:r>
      <w:proofErr w:type="spellEnd"/>
      <w:r w:rsidRPr="001524D1">
        <w:rPr>
          <w:rFonts w:ascii="Arial" w:eastAsia="Arial" w:hAnsi="Arial" w:cs="Nazanin"/>
          <w:b/>
          <w:i/>
          <w:sz w:val="34"/>
          <w:rtl/>
          <w:lang w:bidi="fa-IR"/>
        </w:rPr>
        <w:t xml:space="preserve"> دقیق تأیید </w:t>
      </w:r>
      <w:proofErr w:type="spellStart"/>
      <w:r w:rsidRPr="001524D1">
        <w:rPr>
          <w:rFonts w:ascii="Arial" w:eastAsia="Arial" w:hAnsi="Arial" w:cs="Nazanin"/>
          <w:b/>
          <w:i/>
          <w:sz w:val="34"/>
          <w:rtl/>
          <w:lang w:bidi="fa-IR"/>
        </w:rPr>
        <w:t>کرده‌اند</w:t>
      </w:r>
      <w:proofErr w:type="spellEnd"/>
      <w:r w:rsidRPr="001524D1">
        <w:rPr>
          <w:rFonts w:ascii="Arial" w:eastAsia="Arial" w:hAnsi="Arial" w:cs="Nazanin"/>
          <w:b/>
          <w:i/>
          <w:sz w:val="34"/>
          <w:rtl/>
          <w:lang w:bidi="fa-IR"/>
        </w:rPr>
        <w:t xml:space="preserve"> که ورزشکاران زمانی که در یک مسابقه رودررو هستند در مقایسه با زمانی که به تنهایی تمرین </w:t>
      </w:r>
      <w:proofErr w:type="spellStart"/>
      <w:r w:rsidRPr="001524D1">
        <w:rPr>
          <w:rFonts w:ascii="Arial" w:eastAsia="Arial" w:hAnsi="Arial" w:cs="Nazanin"/>
          <w:b/>
          <w:i/>
          <w:sz w:val="34"/>
          <w:rtl/>
          <w:lang w:bidi="fa-IR"/>
        </w:rPr>
        <w:t>می‌کنند</w:t>
      </w:r>
      <w:proofErr w:type="spellEnd"/>
      <w:r w:rsidRPr="001524D1">
        <w:rPr>
          <w:rFonts w:ascii="Arial" w:eastAsia="Arial" w:hAnsi="Arial" w:cs="Nazanin"/>
          <w:b/>
          <w:i/>
          <w:sz w:val="34"/>
          <w:rtl/>
          <w:lang w:bidi="fa-IR"/>
        </w:rPr>
        <w:t xml:space="preserve">، به طور مداوم بهتر عمل </w:t>
      </w:r>
      <w:proofErr w:type="spellStart"/>
      <w:r w:rsidRPr="001524D1">
        <w:rPr>
          <w:rFonts w:ascii="Arial" w:eastAsia="Arial" w:hAnsi="Arial" w:cs="Nazanin"/>
          <w:b/>
          <w:i/>
          <w:sz w:val="34"/>
          <w:rtl/>
          <w:lang w:bidi="fa-IR"/>
        </w:rPr>
        <w:t>می‌کنند</w:t>
      </w:r>
      <w:proofErr w:type="spellEnd"/>
      <w:r w:rsidRPr="001524D1">
        <w:rPr>
          <w:rFonts w:ascii="Arial" w:eastAsia="Arial" w:hAnsi="Arial" w:cs="Nazanin"/>
          <w:b/>
          <w:i/>
          <w:sz w:val="34"/>
          <w:rtl/>
          <w:lang w:bidi="fa-IR"/>
        </w:rPr>
        <w:t>. به نظر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1524D1">
        <w:rPr>
          <w:rFonts w:ascii="Arial" w:eastAsia="Arial" w:hAnsi="Arial" w:cs="Nazanin"/>
          <w:b/>
          <w:i/>
          <w:sz w:val="34"/>
          <w:rtl/>
          <w:lang w:bidi="fa-IR"/>
        </w:rPr>
        <w:t>رسد</w:t>
      </w:r>
      <w:proofErr w:type="spellEnd"/>
      <w:r w:rsidRPr="001524D1">
        <w:rPr>
          <w:rFonts w:ascii="Arial" w:eastAsia="Arial" w:hAnsi="Arial" w:cs="Nazanin"/>
          <w:b/>
          <w:i/>
          <w:sz w:val="34"/>
          <w:rtl/>
          <w:lang w:bidi="fa-IR"/>
        </w:rPr>
        <w:t xml:space="preserve"> آنها از نوعی ذخیره پنهان استفاده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1524D1">
        <w:rPr>
          <w:rFonts w:ascii="Arial" w:eastAsia="Arial" w:hAnsi="Arial" w:cs="Nazanin"/>
          <w:b/>
          <w:i/>
          <w:sz w:val="34"/>
          <w:rtl/>
          <w:lang w:bidi="fa-IR"/>
        </w:rPr>
        <w:t>کنند</w:t>
      </w:r>
      <w:proofErr w:type="spellEnd"/>
      <w:r w:rsidRPr="001524D1">
        <w:rPr>
          <w:rFonts w:ascii="Arial" w:eastAsia="Arial" w:hAnsi="Arial" w:cs="Nazanin"/>
          <w:b/>
          <w:i/>
          <w:sz w:val="34"/>
          <w:rtl/>
          <w:lang w:bidi="fa-IR"/>
        </w:rPr>
        <w:t xml:space="preserve"> که فقط در </w:t>
      </w:r>
      <w:proofErr w:type="spellStart"/>
      <w:r w:rsidRPr="001524D1">
        <w:rPr>
          <w:rFonts w:ascii="Arial" w:eastAsia="Arial" w:hAnsi="Arial" w:cs="Nazanin"/>
          <w:b/>
          <w:i/>
          <w:sz w:val="34"/>
          <w:rtl/>
          <w:lang w:bidi="fa-IR"/>
        </w:rPr>
        <w:t>زمینه</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1524D1">
        <w:rPr>
          <w:rFonts w:ascii="Arial" w:eastAsia="Arial" w:hAnsi="Arial" w:cs="Nazanin"/>
          <w:b/>
          <w:i/>
          <w:sz w:val="34"/>
          <w:rtl/>
          <w:lang w:bidi="fa-IR"/>
        </w:rPr>
        <w:t>خاصی فعال</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1524D1">
        <w:rPr>
          <w:rFonts w:ascii="Arial" w:eastAsia="Arial" w:hAnsi="Arial" w:cs="Nazanin"/>
          <w:b/>
          <w:i/>
          <w:sz w:val="34"/>
          <w:rtl/>
          <w:lang w:bidi="fa-IR"/>
        </w:rPr>
        <w:t>شود</w:t>
      </w:r>
      <w:proofErr w:type="spellEnd"/>
      <w:r w:rsidRPr="001524D1">
        <w:rPr>
          <w:rFonts w:ascii="Arial" w:eastAsia="Arial" w:hAnsi="Arial" w:cs="Nazanin"/>
          <w:b/>
          <w:i/>
          <w:sz w:val="34"/>
          <w:rtl/>
          <w:lang w:bidi="fa-IR"/>
        </w:rPr>
        <w:t xml:space="preserve">، که اگر فرسودگی صرفاً نتیجه </w:t>
      </w:r>
      <w:proofErr w:type="spellStart"/>
      <w:r w:rsidRPr="001524D1">
        <w:rPr>
          <w:rFonts w:ascii="Arial" w:eastAsia="Arial" w:hAnsi="Arial" w:cs="Nazanin"/>
          <w:b/>
          <w:i/>
          <w:sz w:val="34"/>
          <w:rtl/>
          <w:lang w:bidi="fa-IR"/>
        </w:rPr>
        <w:t>گلیکوژن</w:t>
      </w:r>
      <w:proofErr w:type="spellEnd"/>
      <w:r w:rsidRPr="001524D1">
        <w:rPr>
          <w:rFonts w:ascii="Arial" w:eastAsia="Arial" w:hAnsi="Arial" w:cs="Nazanin"/>
          <w:b/>
          <w:i/>
          <w:sz w:val="34"/>
          <w:rtl/>
          <w:lang w:bidi="fa-IR"/>
        </w:rPr>
        <w:t xml:space="preserve"> تخلیه شده و اسید </w:t>
      </w:r>
      <w:proofErr w:type="spellStart"/>
      <w:r w:rsidRPr="001524D1">
        <w:rPr>
          <w:rFonts w:ascii="Arial" w:eastAsia="Arial" w:hAnsi="Arial" w:cs="Nazanin"/>
          <w:b/>
          <w:i/>
          <w:sz w:val="34"/>
          <w:rtl/>
          <w:lang w:bidi="fa-IR"/>
        </w:rPr>
        <w:t>لاکتیک</w:t>
      </w:r>
      <w:proofErr w:type="spellEnd"/>
      <w:r w:rsidRPr="001524D1">
        <w:rPr>
          <w:rFonts w:ascii="Arial" w:eastAsia="Arial" w:hAnsi="Arial" w:cs="Nazanin"/>
          <w:b/>
          <w:i/>
          <w:sz w:val="34"/>
          <w:rtl/>
          <w:lang w:bidi="fa-IR"/>
        </w:rPr>
        <w:t xml:space="preserve"> انباشته باشد، توضیح آن دشوار است</w:t>
      </w:r>
      <w:r>
        <w:rPr>
          <w:rFonts w:ascii="Arial" w:eastAsia="Arial" w:hAnsi="Arial"/>
          <w:sz w:val="28"/>
          <w:rtl/>
        </w:rPr>
        <w:t>.</w:t>
      </w:r>
      <w:r w:rsidR="00000000">
        <w:fldChar w:fldCharType="begin"/>
      </w:r>
      <w:r w:rsidR="00000000">
        <w:instrText>HYPERLINK \l "page318"</w:instrText>
      </w:r>
      <w:r w:rsidR="00000000">
        <w:fldChar w:fldCharType="separate"/>
      </w:r>
      <w:r>
        <w:rPr>
          <w:rFonts w:ascii="Arial" w:eastAsia="Arial" w:hAnsi="Arial"/>
          <w:color w:val="0000EE"/>
          <w:sz w:val="42"/>
          <w:vertAlign w:val="superscript"/>
          <w:rtl/>
        </w:rPr>
        <w:t>8</w:t>
      </w:r>
      <w:r w:rsidR="00000000">
        <w:rPr>
          <w:rFonts w:ascii="Arial" w:eastAsia="Arial" w:hAnsi="Arial"/>
          <w:color w:val="0000EE"/>
          <w:sz w:val="42"/>
          <w:vertAlign w:val="superscript"/>
        </w:rPr>
        <w:fldChar w:fldCharType="end"/>
      </w:r>
    </w:p>
    <w:p w14:paraId="548A9519" w14:textId="77777777" w:rsidR="0007272E" w:rsidRDefault="0007272E">
      <w:pPr>
        <w:bidi/>
        <w:spacing w:line="3" w:lineRule="exact"/>
        <w:rPr>
          <w:rFonts w:ascii="Times New Roman" w:eastAsia="Times New Roman" w:hAnsi="Times New Roman"/>
          <w:rtl/>
        </w:rPr>
      </w:pPr>
    </w:p>
    <w:p w14:paraId="6386B234" w14:textId="548DCCF8" w:rsidR="0007272E" w:rsidRPr="001524D1" w:rsidRDefault="005958FC">
      <w:pPr>
        <w:bidi/>
        <w:spacing w:line="269" w:lineRule="auto"/>
        <w:ind w:left="720" w:right="719" w:firstLine="300"/>
        <w:jc w:val="both"/>
        <w:rPr>
          <w:rFonts w:ascii="Arial" w:eastAsia="Arial" w:hAnsi="Arial" w:cs="Nazanin"/>
          <w:b/>
          <w:i/>
          <w:sz w:val="34"/>
          <w:rtl/>
          <w:lang w:bidi="fa-IR"/>
        </w:rPr>
      </w:pPr>
      <w:r w:rsidRPr="001524D1">
        <w:rPr>
          <w:rFonts w:ascii="Arial" w:eastAsia="Arial" w:hAnsi="Arial" w:cs="Nazanin"/>
          <w:b/>
          <w:i/>
          <w:sz w:val="34"/>
          <w:rtl/>
          <w:lang w:bidi="fa-IR"/>
        </w:rPr>
        <w:t>شاید بدتر از همه، تئوری بیوشیمیایی</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نمی‌</w:t>
      </w:r>
      <w:r w:rsidRPr="001524D1">
        <w:rPr>
          <w:rFonts w:ascii="Arial" w:eastAsia="Arial" w:hAnsi="Arial" w:cs="Nazanin"/>
          <w:b/>
          <w:i/>
          <w:sz w:val="34"/>
          <w:rtl/>
          <w:lang w:bidi="fa-IR"/>
        </w:rPr>
        <w:t>تواند</w:t>
      </w:r>
      <w:proofErr w:type="spellEnd"/>
      <w:r w:rsidRPr="001524D1">
        <w:rPr>
          <w:rFonts w:ascii="Arial" w:eastAsia="Arial" w:hAnsi="Arial" w:cs="Nazanin"/>
          <w:b/>
          <w:i/>
          <w:sz w:val="34"/>
          <w:rtl/>
          <w:lang w:bidi="fa-IR"/>
        </w:rPr>
        <w:t xml:space="preserve"> این واقعیت گیج کننده را توضیح دهد که توسط </w:t>
      </w:r>
      <w:proofErr w:type="spellStart"/>
      <w:r w:rsidRPr="001524D1">
        <w:rPr>
          <w:rFonts w:ascii="Arial" w:eastAsia="Arial" w:hAnsi="Arial" w:cs="Nazanin"/>
          <w:b/>
          <w:i/>
          <w:sz w:val="34"/>
          <w:rtl/>
          <w:lang w:bidi="fa-IR"/>
        </w:rPr>
        <w:t>موسو</w:t>
      </w:r>
      <w:proofErr w:type="spellEnd"/>
      <w:r w:rsidRPr="001524D1">
        <w:rPr>
          <w:rFonts w:ascii="Arial" w:eastAsia="Arial" w:hAnsi="Arial" w:cs="Nazanin"/>
          <w:b/>
          <w:i/>
          <w:sz w:val="34"/>
          <w:rtl/>
          <w:lang w:bidi="fa-IR"/>
        </w:rPr>
        <w:t xml:space="preserve"> اشاره شد و </w:t>
      </w:r>
      <w:proofErr w:type="spellStart"/>
      <w:r w:rsidRPr="001524D1">
        <w:rPr>
          <w:rFonts w:ascii="Arial" w:eastAsia="Arial" w:hAnsi="Arial" w:cs="Nazanin"/>
          <w:b/>
          <w:i/>
          <w:sz w:val="34"/>
          <w:rtl/>
          <w:lang w:bidi="fa-IR"/>
        </w:rPr>
        <w:t>اخیراً</w:t>
      </w:r>
      <w:proofErr w:type="spellEnd"/>
      <w:r w:rsidRPr="001524D1">
        <w:rPr>
          <w:rFonts w:ascii="Arial" w:eastAsia="Arial" w:hAnsi="Arial" w:cs="Nazanin"/>
          <w:b/>
          <w:i/>
          <w:sz w:val="34"/>
          <w:rtl/>
          <w:lang w:bidi="fa-IR"/>
        </w:rPr>
        <w:t xml:space="preserve"> تکرار شده است که تلاش فکری به تنهایی</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1524D1">
        <w:rPr>
          <w:rFonts w:ascii="Arial" w:eastAsia="Arial" w:hAnsi="Arial" w:cs="Nazanin"/>
          <w:b/>
          <w:i/>
          <w:sz w:val="34"/>
          <w:rtl/>
          <w:lang w:bidi="fa-IR"/>
        </w:rPr>
        <w:t>تواند</w:t>
      </w:r>
      <w:proofErr w:type="spellEnd"/>
      <w:r w:rsidRPr="001524D1">
        <w:rPr>
          <w:rFonts w:ascii="Arial" w:eastAsia="Arial" w:hAnsi="Arial" w:cs="Nazanin"/>
          <w:b/>
          <w:i/>
          <w:sz w:val="34"/>
          <w:rtl/>
          <w:lang w:bidi="fa-IR"/>
        </w:rPr>
        <w:t xml:space="preserve"> منجر به عملکرد فیزیکی به طور قابل توجهی بدتر شود. در سال 2009، محققان دانشگاه </w:t>
      </w:r>
      <w:proofErr w:type="spellStart"/>
      <w:r w:rsidRPr="001524D1">
        <w:rPr>
          <w:rFonts w:ascii="Arial" w:eastAsia="Arial" w:hAnsi="Arial" w:cs="Nazanin"/>
          <w:b/>
          <w:i/>
          <w:sz w:val="34"/>
          <w:rtl/>
          <w:lang w:bidi="fa-IR"/>
        </w:rPr>
        <w:t>بنگور</w:t>
      </w:r>
      <w:proofErr w:type="spellEnd"/>
      <w:r w:rsidRPr="001524D1">
        <w:rPr>
          <w:rFonts w:ascii="Arial" w:eastAsia="Arial" w:hAnsi="Arial" w:cs="Nazanin"/>
          <w:b/>
          <w:i/>
          <w:sz w:val="34"/>
          <w:rtl/>
          <w:lang w:bidi="fa-IR"/>
        </w:rPr>
        <w:t xml:space="preserve"> دریافتند که دوچرخه سواران پس از انجام یک آزمایش طاقت </w:t>
      </w:r>
      <w:proofErr w:type="spellStart"/>
      <w:r w:rsidRPr="001524D1">
        <w:rPr>
          <w:rFonts w:ascii="Arial" w:eastAsia="Arial" w:hAnsi="Arial" w:cs="Nazanin"/>
          <w:b/>
          <w:i/>
          <w:sz w:val="34"/>
          <w:rtl/>
          <w:lang w:bidi="fa-IR"/>
        </w:rPr>
        <w:t>فرسا</w:t>
      </w:r>
      <w:proofErr w:type="spellEnd"/>
      <w:r w:rsidRPr="001524D1">
        <w:rPr>
          <w:rFonts w:ascii="Arial" w:eastAsia="Arial" w:hAnsi="Arial" w:cs="Nazanin"/>
          <w:b/>
          <w:i/>
          <w:sz w:val="34"/>
          <w:rtl/>
          <w:lang w:bidi="fa-IR"/>
        </w:rPr>
        <w:t xml:space="preserve"> 90 دقیقه ای که برای کاهش حافظه و تمرکز طراحی شده بود، 15 درصد کاهش استقامت را تجربه کردند.</w:t>
      </w:r>
      <w:hyperlink w:anchor="page318" w:history="1">
        <w:r>
          <w:rPr>
            <w:rFonts w:ascii="Arial" w:eastAsia="Arial" w:hAnsi="Arial"/>
            <w:color w:val="0000EE"/>
            <w:sz w:val="44"/>
            <w:vertAlign w:val="superscript"/>
            <w:rtl/>
          </w:rPr>
          <w:t>9</w:t>
        </w:r>
        <w:r>
          <w:rPr>
            <w:rFonts w:ascii="Arial" w:eastAsia="Arial" w:hAnsi="Arial"/>
            <w:sz w:val="29"/>
            <w:rtl/>
          </w:rPr>
          <w:t xml:space="preserve"> </w:t>
        </w:r>
      </w:hyperlink>
      <w:r w:rsidRPr="001524D1">
        <w:rPr>
          <w:rFonts w:ascii="Arial" w:eastAsia="Arial" w:hAnsi="Arial" w:cs="Nazanin"/>
          <w:b/>
          <w:i/>
          <w:sz w:val="34"/>
          <w:rtl/>
          <w:lang w:bidi="fa-IR"/>
        </w:rPr>
        <w:t xml:space="preserve">درست است، مغز گلوکز مصرف </w:t>
      </w:r>
      <w:proofErr w:type="spellStart"/>
      <w:r w:rsidRPr="001524D1">
        <w:rPr>
          <w:rFonts w:ascii="Arial" w:eastAsia="Arial" w:hAnsi="Arial" w:cs="Nazanin"/>
          <w:b/>
          <w:i/>
          <w:sz w:val="34"/>
          <w:rtl/>
          <w:lang w:bidi="fa-IR"/>
        </w:rPr>
        <w:t>می‌کند</w:t>
      </w:r>
      <w:proofErr w:type="spellEnd"/>
      <w:r w:rsidRPr="001524D1">
        <w:rPr>
          <w:rFonts w:ascii="Arial" w:eastAsia="Arial" w:hAnsi="Arial" w:cs="Nazanin"/>
          <w:b/>
          <w:i/>
          <w:sz w:val="34"/>
          <w:rtl/>
          <w:lang w:bidi="fa-IR"/>
        </w:rPr>
        <w:t xml:space="preserve">، اما بعید به نظر </w:t>
      </w:r>
      <w:proofErr w:type="spellStart"/>
      <w:r w:rsidRPr="001524D1">
        <w:rPr>
          <w:rFonts w:ascii="Arial" w:eastAsia="Arial" w:hAnsi="Arial" w:cs="Nazanin"/>
          <w:b/>
          <w:i/>
          <w:sz w:val="34"/>
          <w:rtl/>
          <w:lang w:bidi="fa-IR"/>
        </w:rPr>
        <w:t>می‌رسد</w:t>
      </w:r>
      <w:proofErr w:type="spellEnd"/>
      <w:r w:rsidRPr="001524D1">
        <w:rPr>
          <w:rFonts w:ascii="Arial" w:eastAsia="Arial" w:hAnsi="Arial" w:cs="Nazanin"/>
          <w:b/>
          <w:i/>
          <w:sz w:val="34"/>
          <w:rtl/>
          <w:lang w:bidi="fa-IR"/>
        </w:rPr>
        <w:t xml:space="preserve"> که یک تمرین صرفاً فکری بتواند چنین تأثیر بزرگی بر فرسودگی فیزیکی داشته باشد، اگر احساس خستگی صرفاً به دلیل تحلیل رفتن خود </w:t>
      </w:r>
      <w:proofErr w:type="spellStart"/>
      <w:r w:rsidRPr="001524D1">
        <w:rPr>
          <w:rFonts w:ascii="Arial" w:eastAsia="Arial" w:hAnsi="Arial" w:cs="Nazanin"/>
          <w:b/>
          <w:i/>
          <w:sz w:val="34"/>
          <w:rtl/>
          <w:lang w:bidi="fa-IR"/>
        </w:rPr>
        <w:t>ماهیچه‌ها</w:t>
      </w:r>
      <w:proofErr w:type="spellEnd"/>
      <w:r w:rsidRPr="001524D1">
        <w:rPr>
          <w:rFonts w:ascii="Arial" w:eastAsia="Arial" w:hAnsi="Arial" w:cs="Nazanin"/>
          <w:b/>
          <w:i/>
          <w:sz w:val="34"/>
          <w:rtl/>
          <w:lang w:bidi="fa-IR"/>
        </w:rPr>
        <w:t xml:space="preserve"> باشد.</w:t>
      </w:r>
    </w:p>
    <w:p w14:paraId="416F51BA" w14:textId="77777777" w:rsidR="0007272E" w:rsidRDefault="0007272E">
      <w:pPr>
        <w:bidi/>
        <w:spacing w:line="169" w:lineRule="exact"/>
        <w:rPr>
          <w:rFonts w:ascii="Times New Roman" w:eastAsia="Times New Roman" w:hAnsi="Times New Roman"/>
          <w:rtl/>
        </w:rPr>
      </w:pPr>
    </w:p>
    <w:p w14:paraId="669F286E" w14:textId="733436F1" w:rsidR="0007272E" w:rsidRPr="001524D1" w:rsidRDefault="005958FC">
      <w:pPr>
        <w:bidi/>
        <w:spacing w:line="291" w:lineRule="auto"/>
        <w:ind w:left="720" w:right="719" w:firstLine="300"/>
        <w:jc w:val="both"/>
        <w:rPr>
          <w:rFonts w:ascii="Arial" w:eastAsia="Arial" w:hAnsi="Arial" w:cs="Nazanin"/>
          <w:b/>
          <w:i/>
          <w:sz w:val="34"/>
          <w:rtl/>
          <w:lang w:bidi="fa-IR"/>
        </w:rPr>
      </w:pPr>
      <w:r w:rsidRPr="001524D1">
        <w:rPr>
          <w:rFonts w:ascii="Arial" w:eastAsia="Arial" w:hAnsi="Arial" w:cs="Nazanin"/>
          <w:b/>
          <w:i/>
          <w:sz w:val="34"/>
          <w:rtl/>
          <w:lang w:bidi="fa-IR"/>
        </w:rPr>
        <w:t xml:space="preserve">این </w:t>
      </w:r>
      <w:proofErr w:type="spellStart"/>
      <w:r w:rsidRPr="001524D1">
        <w:rPr>
          <w:rFonts w:ascii="Arial" w:eastAsia="Arial" w:hAnsi="Arial" w:cs="Nazanin"/>
          <w:b/>
          <w:i/>
          <w:sz w:val="34"/>
          <w:rtl/>
          <w:lang w:bidi="fa-IR"/>
        </w:rPr>
        <w:t>معماها</w:t>
      </w:r>
      <w:proofErr w:type="spellEnd"/>
      <w:r w:rsidRPr="001524D1">
        <w:rPr>
          <w:rFonts w:ascii="Arial" w:eastAsia="Arial" w:hAnsi="Arial" w:cs="Nazanin"/>
          <w:b/>
          <w:i/>
          <w:sz w:val="34"/>
          <w:rtl/>
          <w:lang w:bidi="fa-IR"/>
        </w:rPr>
        <w:t xml:space="preserve"> تعداد </w:t>
      </w:r>
      <w:proofErr w:type="spellStart"/>
      <w:r w:rsidRPr="001524D1">
        <w:rPr>
          <w:rFonts w:ascii="Arial" w:eastAsia="Arial" w:hAnsi="Arial" w:cs="Nazanin"/>
          <w:b/>
          <w:i/>
          <w:sz w:val="34"/>
          <w:rtl/>
          <w:lang w:bidi="fa-IR"/>
        </w:rPr>
        <w:t>فزاینده‌ای</w:t>
      </w:r>
      <w:proofErr w:type="spellEnd"/>
      <w:r w:rsidRPr="001524D1">
        <w:rPr>
          <w:rFonts w:ascii="Arial" w:eastAsia="Arial" w:hAnsi="Arial" w:cs="Nazanin"/>
          <w:b/>
          <w:i/>
          <w:sz w:val="34"/>
          <w:rtl/>
          <w:lang w:bidi="fa-IR"/>
        </w:rPr>
        <w:t xml:space="preserve"> از دانشمندان علوم ورزشی مانند </w:t>
      </w:r>
      <w:proofErr w:type="spellStart"/>
      <w:r w:rsidRPr="001524D1">
        <w:rPr>
          <w:rFonts w:ascii="Arial" w:eastAsia="Arial" w:hAnsi="Arial" w:cs="Nazanin"/>
          <w:b/>
          <w:i/>
          <w:sz w:val="34"/>
          <w:rtl/>
          <w:lang w:bidi="fa-IR"/>
        </w:rPr>
        <w:t>نوکس</w:t>
      </w:r>
      <w:proofErr w:type="spellEnd"/>
      <w:r w:rsidRPr="001524D1">
        <w:rPr>
          <w:rFonts w:ascii="Arial" w:eastAsia="Arial" w:hAnsi="Arial" w:cs="Nazanin"/>
          <w:b/>
          <w:i/>
          <w:sz w:val="34"/>
          <w:rtl/>
          <w:lang w:bidi="fa-IR"/>
        </w:rPr>
        <w:t xml:space="preserve"> را به بازگشت به یک نظریه «</w:t>
      </w:r>
      <w:proofErr w:type="spellStart"/>
      <w:r w:rsidRPr="001524D1">
        <w:rPr>
          <w:rFonts w:ascii="Arial" w:eastAsia="Arial" w:hAnsi="Arial" w:cs="Nazanin"/>
          <w:b/>
          <w:i/>
          <w:sz w:val="34"/>
          <w:rtl/>
          <w:lang w:bidi="fa-IR"/>
        </w:rPr>
        <w:t>روان‌بیولوژیکی</w:t>
      </w:r>
      <w:proofErr w:type="spellEnd"/>
      <w:r w:rsidRPr="001524D1">
        <w:rPr>
          <w:rFonts w:ascii="Arial" w:eastAsia="Arial" w:hAnsi="Arial" w:cs="Nazanin"/>
          <w:b/>
          <w:i/>
          <w:sz w:val="34"/>
          <w:rtl/>
          <w:lang w:bidi="fa-IR"/>
        </w:rPr>
        <w:t xml:space="preserve">» در مورد فرسودگی سوق داده است که نقش مغز را در تعیین </w:t>
      </w:r>
      <w:proofErr w:type="spellStart"/>
      <w:r w:rsidRPr="001524D1">
        <w:rPr>
          <w:rFonts w:ascii="Arial" w:eastAsia="Arial" w:hAnsi="Arial" w:cs="Nazanin"/>
          <w:b/>
          <w:i/>
          <w:sz w:val="34"/>
          <w:rtl/>
          <w:lang w:bidi="fa-IR"/>
        </w:rPr>
        <w:t>محدودیت‌های</w:t>
      </w:r>
      <w:proofErr w:type="spellEnd"/>
      <w:r w:rsidRPr="001524D1">
        <w:rPr>
          <w:rFonts w:ascii="Arial" w:eastAsia="Arial" w:hAnsi="Arial" w:cs="Nazanin"/>
          <w:b/>
          <w:i/>
          <w:sz w:val="34"/>
          <w:rtl/>
          <w:lang w:bidi="fa-IR"/>
        </w:rPr>
        <w:t xml:space="preserve"> فیزیکی ما کاملاً </w:t>
      </w:r>
      <w:proofErr w:type="spellStart"/>
      <w:r w:rsidRPr="001524D1">
        <w:rPr>
          <w:rFonts w:ascii="Arial" w:eastAsia="Arial" w:hAnsi="Arial" w:cs="Nazanin"/>
          <w:b/>
          <w:i/>
          <w:sz w:val="34"/>
          <w:rtl/>
          <w:lang w:bidi="fa-IR"/>
        </w:rPr>
        <w:t>می‌پذیرد</w:t>
      </w:r>
      <w:proofErr w:type="spellEnd"/>
      <w:r w:rsidRPr="001524D1">
        <w:rPr>
          <w:rFonts w:ascii="Arial" w:eastAsia="Arial" w:hAnsi="Arial" w:cs="Nazanin"/>
          <w:b/>
          <w:i/>
          <w:sz w:val="34"/>
          <w:rtl/>
          <w:lang w:bidi="fa-IR"/>
        </w:rPr>
        <w:t xml:space="preserve">، درست همانطور که </w:t>
      </w:r>
      <w:proofErr w:type="spellStart"/>
      <w:r w:rsidRPr="001524D1">
        <w:rPr>
          <w:rFonts w:ascii="Arial" w:eastAsia="Arial" w:hAnsi="Arial" w:cs="Nazanin"/>
          <w:b/>
          <w:i/>
          <w:sz w:val="34"/>
          <w:rtl/>
          <w:lang w:bidi="fa-IR"/>
        </w:rPr>
        <w:t>موسو</w:t>
      </w:r>
      <w:proofErr w:type="spellEnd"/>
      <w:r w:rsidRPr="001524D1">
        <w:rPr>
          <w:rFonts w:ascii="Arial" w:eastAsia="Arial" w:hAnsi="Arial" w:cs="Nazanin"/>
          <w:b/>
          <w:i/>
          <w:sz w:val="34"/>
          <w:rtl/>
          <w:lang w:bidi="fa-IR"/>
        </w:rPr>
        <w:t xml:space="preserve"> یک قرن پیش پیشنهاد کرده بود.</w:t>
      </w:r>
      <w:hyperlink w:anchor="page318" w:history="1">
        <w:r>
          <w:rPr>
            <w:rFonts w:ascii="Arial" w:eastAsia="Arial" w:hAnsi="Arial"/>
            <w:color w:val="0000EE"/>
            <w:sz w:val="40"/>
            <w:vertAlign w:val="superscript"/>
            <w:rtl/>
          </w:rPr>
          <w:t>10</w:t>
        </w:r>
        <w:r>
          <w:rPr>
            <w:rFonts w:ascii="Arial" w:eastAsia="Arial" w:hAnsi="Arial"/>
            <w:sz w:val="27"/>
            <w:rtl/>
          </w:rPr>
          <w:t xml:space="preserve"> </w:t>
        </w:r>
      </w:hyperlink>
      <w:r w:rsidRPr="001524D1">
        <w:rPr>
          <w:rFonts w:ascii="Arial" w:eastAsia="Arial" w:hAnsi="Arial" w:cs="Nazanin"/>
          <w:b/>
          <w:i/>
          <w:sz w:val="34"/>
          <w:rtl/>
          <w:lang w:bidi="fa-IR"/>
        </w:rPr>
        <w:t xml:space="preserve">به نظر آنها، مغز از تجربیات قبلی خود، احساسات فیزیولوژیکی مانند دمای مرکزی بدن، خلق و خوی فعلی و احساس فشار روانی و </w:t>
      </w:r>
      <w:proofErr w:type="spellStart"/>
      <w:r w:rsidRPr="001524D1">
        <w:rPr>
          <w:rFonts w:ascii="Arial" w:eastAsia="Arial" w:hAnsi="Arial" w:cs="Nazanin"/>
          <w:b/>
          <w:i/>
          <w:sz w:val="34"/>
          <w:rtl/>
          <w:lang w:bidi="fa-IR"/>
        </w:rPr>
        <w:t>پیش‌بینی‌های</w:t>
      </w:r>
      <w:proofErr w:type="spellEnd"/>
      <w:r w:rsidRPr="001524D1">
        <w:rPr>
          <w:rFonts w:ascii="Arial" w:eastAsia="Arial" w:hAnsi="Arial" w:cs="Nazanin"/>
          <w:b/>
          <w:i/>
          <w:sz w:val="34"/>
          <w:rtl/>
          <w:lang w:bidi="fa-IR"/>
        </w:rPr>
        <w:t xml:space="preserve"> خود در مورد کار باقی مانده استفاده </w:t>
      </w:r>
      <w:proofErr w:type="spellStart"/>
      <w:r w:rsidRPr="001524D1">
        <w:rPr>
          <w:rFonts w:ascii="Arial" w:eastAsia="Arial" w:hAnsi="Arial" w:cs="Nazanin"/>
          <w:b/>
          <w:i/>
          <w:sz w:val="34"/>
          <w:rtl/>
          <w:lang w:bidi="fa-IR"/>
        </w:rPr>
        <w:t>می‌کند</w:t>
      </w:r>
      <w:proofErr w:type="spellEnd"/>
      <w:r w:rsidRPr="001524D1">
        <w:rPr>
          <w:rFonts w:ascii="Arial" w:eastAsia="Arial" w:hAnsi="Arial" w:cs="Nazanin"/>
          <w:b/>
          <w:i/>
          <w:sz w:val="34"/>
          <w:rtl/>
          <w:lang w:bidi="fa-IR"/>
        </w:rPr>
        <w:t xml:space="preserve"> تا به دقت قضاوت کند که چقدر ورزش </w:t>
      </w:r>
      <w:proofErr w:type="spellStart"/>
      <w:r w:rsidRPr="001524D1">
        <w:rPr>
          <w:rFonts w:ascii="Arial" w:eastAsia="Arial" w:hAnsi="Arial" w:cs="Nazanin"/>
          <w:b/>
          <w:i/>
          <w:sz w:val="34"/>
          <w:rtl/>
          <w:lang w:bidi="fa-IR"/>
        </w:rPr>
        <w:t>می‌توانیم</w:t>
      </w:r>
      <w:proofErr w:type="spellEnd"/>
      <w:r w:rsidRPr="001524D1">
        <w:rPr>
          <w:rFonts w:ascii="Arial" w:eastAsia="Arial" w:hAnsi="Arial" w:cs="Nazanin"/>
          <w:b/>
          <w:i/>
          <w:sz w:val="34"/>
          <w:rtl/>
          <w:lang w:bidi="fa-IR"/>
        </w:rPr>
        <w:t xml:space="preserve"> انجام دهیم. چه شدتی این محاسبات تعیین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1524D1">
        <w:rPr>
          <w:rFonts w:ascii="Arial" w:eastAsia="Arial" w:hAnsi="Arial" w:cs="Nazanin"/>
          <w:b/>
          <w:i/>
          <w:sz w:val="34"/>
          <w:rtl/>
          <w:lang w:bidi="fa-IR"/>
        </w:rPr>
        <w:t>کند</w:t>
      </w:r>
      <w:proofErr w:type="spellEnd"/>
      <w:r w:rsidRPr="001524D1">
        <w:rPr>
          <w:rFonts w:ascii="Arial" w:eastAsia="Arial" w:hAnsi="Arial" w:cs="Nazanin"/>
          <w:b/>
          <w:i/>
          <w:sz w:val="34"/>
          <w:rtl/>
          <w:lang w:bidi="fa-IR"/>
        </w:rPr>
        <w:t xml:space="preserve"> که چه تعداد فیبر عضلانی باید به کار گرفته شود و شدت حرکاتی که بدن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1524D1">
        <w:rPr>
          <w:rFonts w:ascii="Arial" w:eastAsia="Arial" w:hAnsi="Arial" w:cs="Nazanin"/>
          <w:b/>
          <w:i/>
          <w:sz w:val="34"/>
          <w:rtl/>
          <w:lang w:bidi="fa-IR"/>
        </w:rPr>
        <w:t>تواند</w:t>
      </w:r>
      <w:proofErr w:type="spellEnd"/>
      <w:r w:rsidRPr="001524D1">
        <w:rPr>
          <w:rFonts w:ascii="Arial" w:eastAsia="Arial" w:hAnsi="Arial" w:cs="Nazanin"/>
          <w:b/>
          <w:i/>
          <w:sz w:val="34"/>
          <w:rtl/>
          <w:lang w:bidi="fa-IR"/>
        </w:rPr>
        <w:t xml:space="preserve"> تحمل کند،</w:t>
      </w:r>
    </w:p>
    <w:p w14:paraId="02DEF854" w14:textId="77777777" w:rsidR="0007272E" w:rsidRDefault="0007272E">
      <w:pPr>
        <w:bidi/>
        <w:spacing w:line="291" w:lineRule="auto"/>
        <w:ind w:left="720" w:right="719" w:firstLine="300"/>
        <w:jc w:val="both"/>
        <w:rPr>
          <w:rFonts w:ascii="Arial" w:eastAsia="Arial" w:hAnsi="Arial"/>
          <w:sz w:val="27"/>
          <w:rtl/>
        </w:rPr>
        <w:sectPr w:rsidR="0007272E">
          <w:pgSz w:w="11900" w:h="16838"/>
          <w:pgMar w:top="1440" w:right="1440" w:bottom="1021" w:left="1440" w:header="0" w:footer="0" w:gutter="0"/>
          <w:cols w:space="0" w:equalWidth="0">
            <w:col w:w="9019"/>
          </w:cols>
          <w:docGrid w:linePitch="360"/>
        </w:sectPr>
      </w:pPr>
    </w:p>
    <w:p w14:paraId="3EE9655D" w14:textId="77777777" w:rsidR="0007272E" w:rsidRDefault="0007272E">
      <w:pPr>
        <w:bidi/>
        <w:spacing w:line="20" w:lineRule="exact"/>
        <w:rPr>
          <w:rFonts w:ascii="Times New Roman" w:eastAsia="Times New Roman" w:hAnsi="Times New Roman"/>
          <w:rtl/>
        </w:rPr>
      </w:pPr>
      <w:bookmarkStart w:id="121" w:name="page122"/>
      <w:bookmarkEnd w:id="121"/>
    </w:p>
    <w:p w14:paraId="1AE27921" w14:textId="39FCA090" w:rsidR="0007272E" w:rsidRPr="001524D1" w:rsidRDefault="005958FC">
      <w:pPr>
        <w:bidi/>
        <w:spacing w:line="272" w:lineRule="auto"/>
        <w:ind w:left="720" w:right="719"/>
        <w:jc w:val="both"/>
        <w:rPr>
          <w:rFonts w:ascii="Arial" w:eastAsia="Arial" w:hAnsi="Arial" w:cs="Nazanin"/>
          <w:b/>
          <w:i/>
          <w:sz w:val="34"/>
          <w:rtl/>
          <w:lang w:bidi="fa-IR"/>
        </w:rPr>
      </w:pPr>
      <w:r w:rsidRPr="001524D1">
        <w:rPr>
          <w:rFonts w:ascii="Arial" w:eastAsia="Arial" w:hAnsi="Arial" w:cs="Nazanin"/>
          <w:b/>
          <w:i/>
          <w:sz w:val="34"/>
          <w:rtl/>
          <w:lang w:bidi="fa-IR"/>
        </w:rPr>
        <w:t xml:space="preserve">و اگر مغز احساس کند که ما خطر اعمال بیش از حد خود را داریم، حرکات ما را ترمز </w:t>
      </w:r>
      <w:proofErr w:type="spellStart"/>
      <w:r w:rsidRPr="001524D1">
        <w:rPr>
          <w:rFonts w:ascii="Arial" w:eastAsia="Arial" w:hAnsi="Arial" w:cs="Nazanin"/>
          <w:b/>
          <w:i/>
          <w:sz w:val="34"/>
          <w:rtl/>
          <w:lang w:bidi="fa-IR"/>
        </w:rPr>
        <w:t>می‌کند</w:t>
      </w:r>
      <w:proofErr w:type="spellEnd"/>
      <w:r w:rsidRPr="001524D1">
        <w:rPr>
          <w:rFonts w:ascii="Arial" w:eastAsia="Arial" w:hAnsi="Arial" w:cs="Nazanin"/>
          <w:b/>
          <w:i/>
          <w:sz w:val="34"/>
          <w:rtl/>
          <w:lang w:bidi="fa-IR"/>
        </w:rPr>
        <w:t xml:space="preserve"> و </w:t>
      </w:r>
      <w:proofErr w:type="spellStart"/>
      <w:r w:rsidRPr="001524D1">
        <w:rPr>
          <w:rFonts w:ascii="Arial" w:eastAsia="Arial" w:hAnsi="Arial" w:cs="Nazanin"/>
          <w:b/>
          <w:i/>
          <w:sz w:val="34"/>
          <w:rtl/>
          <w:lang w:bidi="fa-IR"/>
        </w:rPr>
        <w:t>سیگنال‌های</w:t>
      </w:r>
      <w:proofErr w:type="spellEnd"/>
      <w:r w:rsidRPr="001524D1">
        <w:rPr>
          <w:rFonts w:ascii="Arial" w:eastAsia="Arial" w:hAnsi="Arial" w:cs="Nazanin"/>
          <w:b/>
          <w:i/>
          <w:sz w:val="34"/>
          <w:rtl/>
          <w:lang w:bidi="fa-IR"/>
        </w:rPr>
        <w:t xml:space="preserve"> ارسالی به </w:t>
      </w:r>
      <w:proofErr w:type="spellStart"/>
      <w:r w:rsidRPr="001524D1">
        <w:rPr>
          <w:rFonts w:ascii="Arial" w:eastAsia="Arial" w:hAnsi="Arial" w:cs="Nazanin"/>
          <w:b/>
          <w:i/>
          <w:sz w:val="34"/>
          <w:rtl/>
          <w:lang w:bidi="fa-IR"/>
        </w:rPr>
        <w:t>ماهیچه‌های</w:t>
      </w:r>
      <w:proofErr w:type="spellEnd"/>
      <w:r w:rsidRPr="001524D1">
        <w:rPr>
          <w:rFonts w:ascii="Arial" w:eastAsia="Arial" w:hAnsi="Arial" w:cs="Nazanin"/>
          <w:b/>
          <w:i/>
          <w:sz w:val="34"/>
          <w:rtl/>
          <w:lang w:bidi="fa-IR"/>
        </w:rPr>
        <w:t xml:space="preserve"> ما را مهار </w:t>
      </w:r>
      <w:proofErr w:type="spellStart"/>
      <w:r w:rsidRPr="001524D1">
        <w:rPr>
          <w:rFonts w:ascii="Arial" w:eastAsia="Arial" w:hAnsi="Arial" w:cs="Nazanin"/>
          <w:b/>
          <w:i/>
          <w:sz w:val="34"/>
          <w:rtl/>
          <w:lang w:bidi="fa-IR"/>
        </w:rPr>
        <w:t>می‌کند</w:t>
      </w:r>
      <w:proofErr w:type="spellEnd"/>
      <w:r w:rsidRPr="001524D1">
        <w:rPr>
          <w:rFonts w:ascii="Arial" w:eastAsia="Arial" w:hAnsi="Arial" w:cs="Nazanin"/>
          <w:b/>
          <w:i/>
          <w:sz w:val="34"/>
          <w:rtl/>
          <w:lang w:bidi="fa-IR"/>
        </w:rPr>
        <w:t xml:space="preserve"> و احساس خستگی کلی ایجاد </w:t>
      </w:r>
      <w:proofErr w:type="spellStart"/>
      <w:r w:rsidRPr="001524D1">
        <w:rPr>
          <w:rFonts w:ascii="Arial" w:eastAsia="Arial" w:hAnsi="Arial" w:cs="Nazanin"/>
          <w:b/>
          <w:i/>
          <w:sz w:val="34"/>
          <w:rtl/>
          <w:lang w:bidi="fa-IR"/>
        </w:rPr>
        <w:t>می‌کند</w:t>
      </w:r>
      <w:proofErr w:type="spellEnd"/>
      <w:r w:rsidRPr="001524D1">
        <w:rPr>
          <w:rFonts w:ascii="Arial" w:eastAsia="Arial" w:hAnsi="Arial" w:cs="Nazanin"/>
          <w:b/>
          <w:i/>
          <w:sz w:val="34"/>
          <w:rtl/>
          <w:lang w:bidi="fa-IR"/>
        </w:rPr>
        <w:t xml:space="preserve"> که ادامه کار را </w:t>
      </w:r>
      <w:proofErr w:type="spellStart"/>
      <w:r w:rsidRPr="001524D1">
        <w:rPr>
          <w:rFonts w:ascii="Arial" w:eastAsia="Arial" w:hAnsi="Arial" w:cs="Nazanin"/>
          <w:b/>
          <w:i/>
          <w:sz w:val="34"/>
          <w:rtl/>
          <w:lang w:bidi="fa-IR"/>
        </w:rPr>
        <w:t>سخت‌تر</w:t>
      </w:r>
      <w:proofErr w:type="spellEnd"/>
      <w:r w:rsidRPr="001524D1">
        <w:rPr>
          <w:rFonts w:ascii="Arial" w:eastAsia="Arial" w:hAnsi="Arial" w:cs="Nazanin"/>
          <w:b/>
          <w:i/>
          <w:sz w:val="34"/>
          <w:rtl/>
          <w:lang w:bidi="fa-IR"/>
        </w:rPr>
        <w:t xml:space="preserve"> و </w:t>
      </w:r>
      <w:proofErr w:type="spellStart"/>
      <w:r w:rsidRPr="001524D1">
        <w:rPr>
          <w:rFonts w:ascii="Arial" w:eastAsia="Arial" w:hAnsi="Arial" w:cs="Nazanin"/>
          <w:b/>
          <w:i/>
          <w:sz w:val="34"/>
          <w:rtl/>
          <w:lang w:bidi="fa-IR"/>
        </w:rPr>
        <w:t>سخت‌تر</w:t>
      </w:r>
      <w:proofErr w:type="spellEnd"/>
      <w:r w:rsidRPr="001524D1">
        <w:rPr>
          <w:rFonts w:ascii="Arial" w:eastAsia="Arial" w:hAnsi="Arial" w:cs="Nazanin"/>
          <w:b/>
          <w:i/>
          <w:sz w:val="34"/>
          <w:rtl/>
          <w:lang w:bidi="fa-IR"/>
        </w:rPr>
        <w:t xml:space="preserve"> </w:t>
      </w:r>
      <w:proofErr w:type="spellStart"/>
      <w:r w:rsidRPr="001524D1">
        <w:rPr>
          <w:rFonts w:ascii="Arial" w:eastAsia="Arial" w:hAnsi="Arial" w:cs="Nazanin"/>
          <w:b/>
          <w:i/>
          <w:sz w:val="34"/>
          <w:rtl/>
          <w:lang w:bidi="fa-IR"/>
        </w:rPr>
        <w:t>می‌کند</w:t>
      </w:r>
      <w:proofErr w:type="spellEnd"/>
      <w:r w:rsidRPr="001524D1">
        <w:rPr>
          <w:rFonts w:ascii="Arial" w:eastAsia="Arial" w:hAnsi="Arial" w:cs="Nazanin"/>
          <w:b/>
          <w:i/>
          <w:sz w:val="34"/>
          <w:rtl/>
          <w:lang w:bidi="fa-IR"/>
        </w:rPr>
        <w:t>.</w:t>
      </w:r>
      <w:hyperlink w:anchor="page319" w:history="1">
        <w:r>
          <w:rPr>
            <w:rFonts w:ascii="Arial" w:eastAsia="Arial" w:hAnsi="Arial"/>
            <w:color w:val="0000EE"/>
            <w:sz w:val="42"/>
            <w:vertAlign w:val="superscript"/>
            <w:rtl/>
          </w:rPr>
          <w:t>11</w:t>
        </w:r>
        <w:r>
          <w:rPr>
            <w:rFonts w:ascii="Arial" w:eastAsia="Arial" w:hAnsi="Arial"/>
            <w:sz w:val="28"/>
            <w:rtl/>
          </w:rPr>
          <w:t xml:space="preserve"> </w:t>
        </w:r>
      </w:hyperlink>
      <w:r w:rsidRPr="001524D1">
        <w:rPr>
          <w:rFonts w:ascii="Arial" w:eastAsia="Arial" w:hAnsi="Arial" w:cs="Nazanin"/>
          <w:b/>
          <w:i/>
          <w:sz w:val="34"/>
          <w:rtl/>
          <w:lang w:bidi="fa-IR"/>
        </w:rPr>
        <w:t>اگرچه این احساس خستگی در کوتاه مدت ناراحت کننده است، اما به ما کمک</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1524D1">
        <w:rPr>
          <w:rFonts w:ascii="Arial" w:eastAsia="Arial" w:hAnsi="Arial" w:cs="Nazanin"/>
          <w:b/>
          <w:i/>
          <w:sz w:val="34"/>
          <w:rtl/>
          <w:lang w:bidi="fa-IR"/>
        </w:rPr>
        <w:t>کند</w:t>
      </w:r>
      <w:proofErr w:type="spellEnd"/>
      <w:r w:rsidRPr="001524D1">
        <w:rPr>
          <w:rFonts w:ascii="Arial" w:eastAsia="Arial" w:hAnsi="Arial" w:cs="Nazanin"/>
          <w:b/>
          <w:i/>
          <w:sz w:val="34"/>
          <w:rtl/>
          <w:lang w:bidi="fa-IR"/>
        </w:rPr>
        <w:t xml:space="preserve"> تا مقداری انرژی را برای بعد حفظ کنیم و ما را از فشار دادن خود به نقطه آسیب باز</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1524D1">
        <w:rPr>
          <w:rFonts w:ascii="Arial" w:eastAsia="Arial" w:hAnsi="Arial" w:cs="Nazanin"/>
          <w:b/>
          <w:i/>
          <w:sz w:val="34"/>
          <w:rtl/>
          <w:lang w:bidi="fa-IR"/>
        </w:rPr>
        <w:t>دارد</w:t>
      </w:r>
      <w:proofErr w:type="spellEnd"/>
      <w:r w:rsidRPr="001524D1">
        <w:rPr>
          <w:rFonts w:ascii="Arial" w:eastAsia="Arial" w:hAnsi="Arial" w:cs="Nazanin"/>
          <w:b/>
          <w:i/>
          <w:sz w:val="34"/>
          <w:rtl/>
          <w:lang w:bidi="fa-IR"/>
        </w:rPr>
        <w:t>.</w:t>
      </w:r>
    </w:p>
    <w:p w14:paraId="7D4DB762" w14:textId="77777777" w:rsidR="0007272E" w:rsidRDefault="0007272E">
      <w:pPr>
        <w:bidi/>
        <w:spacing w:line="160" w:lineRule="exact"/>
        <w:rPr>
          <w:rFonts w:ascii="Times New Roman" w:eastAsia="Times New Roman" w:hAnsi="Times New Roman"/>
          <w:rtl/>
        </w:rPr>
      </w:pPr>
    </w:p>
    <w:p w14:paraId="5D00A261" w14:textId="77777777" w:rsidR="000A25C1" w:rsidRDefault="001524D1">
      <w:pPr>
        <w:bidi/>
        <w:spacing w:line="300" w:lineRule="auto"/>
        <w:ind w:left="720" w:right="719" w:firstLine="300"/>
        <w:jc w:val="both"/>
        <w:rPr>
          <w:rFonts w:ascii="Arial" w:eastAsia="Arial" w:hAnsi="Arial" w:cs="Nazanin"/>
          <w:b/>
          <w:i/>
          <w:sz w:val="34"/>
          <w:rtl/>
          <w:lang w:bidi="fa-IR"/>
        </w:rPr>
      </w:pPr>
      <w:proofErr w:type="spellStart"/>
      <w:r w:rsidRPr="001524D1">
        <w:rPr>
          <w:rFonts w:ascii="Arial" w:eastAsia="Arial" w:hAnsi="Arial" w:cs="Nazanin"/>
          <w:b/>
          <w:i/>
          <w:sz w:val="34"/>
          <w:rtl/>
          <w:lang w:bidi="fa-IR"/>
        </w:rPr>
        <w:t>رآورد</w:t>
      </w:r>
      <w:proofErr w:type="spellEnd"/>
      <w:r w:rsidRPr="001524D1">
        <w:rPr>
          <w:rFonts w:ascii="Arial" w:eastAsia="Arial" w:hAnsi="Arial" w:cs="Nazanin"/>
          <w:b/>
          <w:i/>
          <w:sz w:val="34"/>
          <w:rtl/>
          <w:lang w:bidi="fa-IR"/>
        </w:rPr>
        <w:t xml:space="preserve"> مغز از کار</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که ما </w:t>
      </w:r>
      <w:proofErr w:type="spellStart"/>
      <w:r w:rsidRPr="001524D1">
        <w:rPr>
          <w:rFonts w:ascii="Arial" w:eastAsia="Arial" w:hAnsi="Arial" w:cs="Nazanin"/>
          <w:b/>
          <w:i/>
          <w:sz w:val="34"/>
          <w:rtl/>
          <w:lang w:bidi="fa-IR"/>
        </w:rPr>
        <w:t>م</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توان</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م</w:t>
      </w:r>
      <w:proofErr w:type="spellEnd"/>
      <w:r w:rsidRPr="001524D1">
        <w:rPr>
          <w:rFonts w:ascii="Arial" w:eastAsia="Arial" w:hAnsi="Arial" w:cs="Nazanin"/>
          <w:b/>
          <w:i/>
          <w:sz w:val="34"/>
          <w:rtl/>
          <w:lang w:bidi="fa-IR"/>
        </w:rPr>
        <w:t xml:space="preserve"> انجام ده</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م</w:t>
      </w:r>
      <w:r w:rsidRPr="001524D1">
        <w:rPr>
          <w:rFonts w:ascii="Arial" w:eastAsia="Arial" w:hAnsi="Arial" w:cs="Nazanin"/>
          <w:b/>
          <w:i/>
          <w:sz w:val="34"/>
          <w:rtl/>
          <w:lang w:bidi="fa-IR"/>
        </w:rPr>
        <w:t xml:space="preserve"> معمولا بس</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ار</w:t>
      </w:r>
      <w:r w:rsidRPr="001524D1">
        <w:rPr>
          <w:rFonts w:ascii="Arial" w:eastAsia="Arial" w:hAnsi="Arial" w:cs="Nazanin"/>
          <w:b/>
          <w:i/>
          <w:sz w:val="34"/>
          <w:rtl/>
          <w:lang w:bidi="fa-IR"/>
        </w:rPr>
        <w:t xml:space="preserve"> محتاطانه است و ا</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ن</w:t>
      </w:r>
      <w:r w:rsidRPr="001524D1">
        <w:rPr>
          <w:rFonts w:ascii="Arial" w:eastAsia="Arial" w:hAnsi="Arial" w:cs="Nazanin"/>
          <w:b/>
          <w:i/>
          <w:sz w:val="34"/>
          <w:rtl/>
          <w:lang w:bidi="fa-IR"/>
        </w:rPr>
        <w:t xml:space="preserve"> از نظر تکامل</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منطق</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است: تا زمان</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که با تهد</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د</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برا</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زندگ</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ا</w:t>
      </w:r>
      <w:r w:rsidRPr="001524D1">
        <w:rPr>
          <w:rFonts w:ascii="Arial" w:eastAsia="Arial" w:hAnsi="Arial" w:cs="Nazanin"/>
          <w:b/>
          <w:i/>
          <w:sz w:val="34"/>
          <w:rtl/>
          <w:lang w:bidi="fa-IR"/>
        </w:rPr>
        <w:t xml:space="preserve"> مرگ روبرو نباش</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م،</w:t>
      </w:r>
      <w:r w:rsidRPr="001524D1">
        <w:rPr>
          <w:rFonts w:ascii="Arial" w:eastAsia="Arial" w:hAnsi="Arial" w:cs="Nazanin"/>
          <w:b/>
          <w:i/>
          <w:sz w:val="34"/>
          <w:rtl/>
          <w:lang w:bidi="fa-IR"/>
        </w:rPr>
        <w:t xml:space="preserve"> معمولا برا</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اجتناب از آس</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ب</w:t>
      </w:r>
      <w:r w:rsidRPr="001524D1">
        <w:rPr>
          <w:rFonts w:ascii="Arial" w:eastAsia="Arial" w:hAnsi="Arial" w:cs="Nazanin"/>
          <w:b/>
          <w:i/>
          <w:sz w:val="34"/>
          <w:rtl/>
          <w:lang w:bidi="fa-IR"/>
        </w:rPr>
        <w:t xml:space="preserve"> احتمال</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w:t>
      </w:r>
      <w:proofErr w:type="spellStart"/>
      <w:r w:rsidRPr="001524D1">
        <w:rPr>
          <w:rFonts w:ascii="Arial" w:eastAsia="Arial" w:hAnsi="Arial" w:cs="Nazanin"/>
          <w:b/>
          <w:i/>
          <w:sz w:val="34"/>
          <w:rtl/>
          <w:lang w:bidi="fa-IR"/>
        </w:rPr>
        <w:t>ا</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من‌تر</w:t>
      </w:r>
      <w:proofErr w:type="spellEnd"/>
      <w:r w:rsidRPr="001524D1">
        <w:rPr>
          <w:rFonts w:ascii="Arial" w:eastAsia="Arial" w:hAnsi="Arial" w:cs="Nazanin"/>
          <w:b/>
          <w:i/>
          <w:sz w:val="34"/>
          <w:rtl/>
          <w:lang w:bidi="fa-IR"/>
        </w:rPr>
        <w:t xml:space="preserve"> است که احت</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اط</w:t>
      </w:r>
      <w:r w:rsidRPr="001524D1">
        <w:rPr>
          <w:rFonts w:ascii="Arial" w:eastAsia="Arial" w:hAnsi="Arial" w:cs="Nazanin"/>
          <w:b/>
          <w:i/>
          <w:sz w:val="34"/>
          <w:rtl/>
          <w:lang w:bidi="fa-IR"/>
        </w:rPr>
        <w:t xml:space="preserve"> کن</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م</w:t>
      </w:r>
      <w:r w:rsidRPr="001524D1">
        <w:rPr>
          <w:rFonts w:ascii="Arial" w:eastAsia="Arial" w:hAnsi="Arial" w:cs="Nazanin"/>
          <w:b/>
          <w:i/>
          <w:sz w:val="34"/>
          <w:rtl/>
          <w:lang w:bidi="fa-IR"/>
        </w:rPr>
        <w:t>. اما ا</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ن</w:t>
      </w:r>
      <w:r w:rsidRPr="001524D1">
        <w:rPr>
          <w:rFonts w:ascii="Arial" w:eastAsia="Arial" w:hAnsi="Arial" w:cs="Nazanin"/>
          <w:b/>
          <w:i/>
          <w:sz w:val="34"/>
          <w:rtl/>
          <w:lang w:bidi="fa-IR"/>
        </w:rPr>
        <w:t xml:space="preserve"> </w:t>
      </w:r>
      <w:proofErr w:type="spellStart"/>
      <w:r w:rsidRPr="001524D1">
        <w:rPr>
          <w:rFonts w:ascii="Arial" w:eastAsia="Arial" w:hAnsi="Arial" w:cs="Nazanin"/>
          <w:b/>
          <w:i/>
          <w:sz w:val="34"/>
          <w:rtl/>
          <w:lang w:bidi="fa-IR"/>
        </w:rPr>
        <w:t>پ</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ش‌ب</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ن</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ها</w:t>
      </w:r>
      <w:proofErr w:type="spellEnd"/>
      <w:r w:rsidRPr="001524D1">
        <w:rPr>
          <w:rFonts w:ascii="Arial" w:eastAsia="Arial" w:hAnsi="Arial" w:cs="Nazanin"/>
          <w:b/>
          <w:i/>
          <w:sz w:val="34"/>
          <w:rtl/>
          <w:lang w:bidi="fa-IR"/>
        </w:rPr>
        <w:t xml:space="preserve"> با</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د</w:t>
      </w:r>
      <w:r w:rsidRPr="001524D1">
        <w:rPr>
          <w:rFonts w:ascii="Arial" w:eastAsia="Arial" w:hAnsi="Arial" w:cs="Nazanin"/>
          <w:b/>
          <w:i/>
          <w:sz w:val="34"/>
          <w:rtl/>
          <w:lang w:bidi="fa-IR"/>
        </w:rPr>
        <w:t xml:space="preserve"> برا</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سازگار</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با شرا</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ط</w:t>
      </w:r>
      <w:r w:rsidRPr="001524D1">
        <w:rPr>
          <w:rFonts w:ascii="Arial" w:eastAsia="Arial" w:hAnsi="Arial" w:cs="Nazanin"/>
          <w:b/>
          <w:i/>
          <w:sz w:val="34"/>
          <w:rtl/>
          <w:lang w:bidi="fa-IR"/>
        </w:rPr>
        <w:t xml:space="preserve"> متغ</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ر</w:t>
      </w:r>
      <w:r w:rsidRPr="001524D1">
        <w:rPr>
          <w:rFonts w:ascii="Arial" w:eastAsia="Arial" w:hAnsi="Arial" w:cs="Nazanin"/>
          <w:b/>
          <w:i/>
          <w:sz w:val="34"/>
          <w:rtl/>
          <w:lang w:bidi="fa-IR"/>
        </w:rPr>
        <w:t xml:space="preserve"> </w:t>
      </w:r>
      <w:proofErr w:type="spellStart"/>
      <w:r w:rsidRPr="001524D1">
        <w:rPr>
          <w:rFonts w:ascii="Arial" w:eastAsia="Arial" w:hAnsi="Arial" w:cs="Nazanin"/>
          <w:b/>
          <w:i/>
          <w:sz w:val="34"/>
          <w:rtl/>
          <w:lang w:bidi="fa-IR"/>
        </w:rPr>
        <w:t>انعطاف‌پذ</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ر</w:t>
      </w:r>
      <w:proofErr w:type="spellEnd"/>
      <w:r w:rsidRPr="001524D1">
        <w:rPr>
          <w:rFonts w:ascii="Arial" w:eastAsia="Arial" w:hAnsi="Arial" w:cs="Nazanin"/>
          <w:b/>
          <w:i/>
          <w:sz w:val="34"/>
          <w:rtl/>
          <w:lang w:bidi="fa-IR"/>
        </w:rPr>
        <w:t xml:space="preserve"> باشند، به ا</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ن</w:t>
      </w:r>
      <w:r w:rsidRPr="001524D1">
        <w:rPr>
          <w:rFonts w:ascii="Arial" w:eastAsia="Arial" w:hAnsi="Arial" w:cs="Nazanin"/>
          <w:b/>
          <w:i/>
          <w:sz w:val="34"/>
          <w:rtl/>
          <w:lang w:bidi="fa-IR"/>
        </w:rPr>
        <w:t xml:space="preserve"> معن</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که اغلب با </w:t>
      </w:r>
      <w:proofErr w:type="spellStart"/>
      <w:r w:rsidRPr="001524D1">
        <w:rPr>
          <w:rFonts w:ascii="Arial" w:eastAsia="Arial" w:hAnsi="Arial" w:cs="Nazanin"/>
          <w:b/>
          <w:i/>
          <w:sz w:val="34"/>
          <w:rtl/>
          <w:lang w:bidi="fa-IR"/>
        </w:rPr>
        <w:t>تکان‌ها</w:t>
      </w:r>
      <w:r w:rsidRPr="001524D1">
        <w:rPr>
          <w:rFonts w:ascii="Arial" w:eastAsia="Arial" w:hAnsi="Arial" w:cs="Nazanin" w:hint="cs"/>
          <w:b/>
          <w:i/>
          <w:sz w:val="34"/>
          <w:rtl/>
          <w:lang w:bidi="fa-IR"/>
        </w:rPr>
        <w:t>ی</w:t>
      </w:r>
      <w:proofErr w:type="spellEnd"/>
      <w:r w:rsidRPr="001524D1">
        <w:rPr>
          <w:rFonts w:ascii="Arial" w:eastAsia="Arial" w:hAnsi="Arial" w:cs="Nazanin"/>
          <w:b/>
          <w:i/>
          <w:sz w:val="34"/>
          <w:rtl/>
          <w:lang w:bidi="fa-IR"/>
        </w:rPr>
        <w:t xml:space="preserve"> روان</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کوچک امکان آزاد کردن برخ</w:t>
      </w:r>
      <w:r w:rsidRPr="001524D1">
        <w:rPr>
          <w:rFonts w:ascii="Arial" w:eastAsia="Arial" w:hAnsi="Arial" w:cs="Nazanin" w:hint="cs"/>
          <w:b/>
          <w:i/>
          <w:sz w:val="34"/>
          <w:rtl/>
          <w:lang w:bidi="fa-IR"/>
        </w:rPr>
        <w:t>ی</w:t>
      </w:r>
      <w:r w:rsidRPr="001524D1">
        <w:rPr>
          <w:rFonts w:ascii="Arial" w:eastAsia="Arial" w:hAnsi="Arial" w:cs="Nazanin"/>
          <w:b/>
          <w:i/>
          <w:sz w:val="34"/>
          <w:rtl/>
          <w:lang w:bidi="fa-IR"/>
        </w:rPr>
        <w:t xml:space="preserve"> از ا</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ن</w:t>
      </w:r>
      <w:r w:rsidRPr="001524D1">
        <w:rPr>
          <w:rFonts w:ascii="Arial" w:eastAsia="Arial" w:hAnsi="Arial" w:cs="Nazanin"/>
          <w:b/>
          <w:i/>
          <w:sz w:val="34"/>
          <w:rtl/>
          <w:lang w:bidi="fa-IR"/>
        </w:rPr>
        <w:t xml:space="preserve"> ذخا</w:t>
      </w:r>
      <w:r w:rsidRPr="001524D1">
        <w:rPr>
          <w:rFonts w:ascii="Arial" w:eastAsia="Arial" w:hAnsi="Arial" w:cs="Nazanin" w:hint="cs"/>
          <w:b/>
          <w:i/>
          <w:sz w:val="34"/>
          <w:rtl/>
          <w:lang w:bidi="fa-IR"/>
        </w:rPr>
        <w:t>ی</w:t>
      </w:r>
      <w:r w:rsidRPr="001524D1">
        <w:rPr>
          <w:rFonts w:ascii="Arial" w:eastAsia="Arial" w:hAnsi="Arial" w:cs="Nazanin" w:hint="eastAsia"/>
          <w:b/>
          <w:i/>
          <w:sz w:val="34"/>
          <w:rtl/>
          <w:lang w:bidi="fa-IR"/>
        </w:rPr>
        <w:t>ر</w:t>
      </w:r>
      <w:r w:rsidRPr="001524D1">
        <w:rPr>
          <w:rFonts w:ascii="Arial" w:eastAsia="Arial" w:hAnsi="Arial" w:cs="Nazanin"/>
          <w:b/>
          <w:i/>
          <w:sz w:val="34"/>
          <w:rtl/>
          <w:lang w:bidi="fa-IR"/>
        </w:rPr>
        <w:t xml:space="preserve"> پنهان وجود دارد.</w:t>
      </w:r>
    </w:p>
    <w:p w14:paraId="298126FC" w14:textId="5005B1F5" w:rsidR="0007272E" w:rsidRDefault="000A25C1" w:rsidP="000A25C1">
      <w:pPr>
        <w:bidi/>
        <w:spacing w:line="300" w:lineRule="auto"/>
        <w:ind w:left="720" w:right="719" w:firstLine="300"/>
        <w:jc w:val="both"/>
        <w:rPr>
          <w:rFonts w:ascii="Arial" w:eastAsia="Arial" w:hAnsi="Arial"/>
          <w:color w:val="0000EE"/>
          <w:sz w:val="40"/>
          <w:vertAlign w:val="superscript"/>
          <w:rtl/>
        </w:rPr>
      </w:pPr>
      <w:r w:rsidRPr="000A25C1">
        <w:rPr>
          <w:rFonts w:ascii="Arial" w:eastAsia="Arial" w:hAnsi="Arial" w:cs="Nazanin"/>
          <w:b/>
          <w:i/>
          <w:sz w:val="34"/>
          <w:rtl/>
          <w:lang w:bidi="fa-IR"/>
        </w:rPr>
        <w:t xml:space="preserve">به </w:t>
      </w:r>
      <w:proofErr w:type="spellStart"/>
      <w:r w:rsidRPr="000A25C1">
        <w:rPr>
          <w:rFonts w:ascii="Arial" w:eastAsia="Arial" w:hAnsi="Arial" w:cs="Nazanin"/>
          <w:b/>
          <w:i/>
          <w:sz w:val="34"/>
          <w:rtl/>
          <w:lang w:bidi="fa-IR"/>
        </w:rPr>
        <w:t>مطالعه‌ا</w:t>
      </w:r>
      <w:r w:rsidRPr="000A25C1">
        <w:rPr>
          <w:rFonts w:ascii="Arial" w:eastAsia="Arial" w:hAnsi="Arial" w:cs="Nazanin" w:hint="cs"/>
          <w:b/>
          <w:i/>
          <w:sz w:val="34"/>
          <w:rtl/>
          <w:lang w:bidi="fa-IR"/>
        </w:rPr>
        <w:t>ی</w:t>
      </w:r>
      <w:proofErr w:type="spellEnd"/>
      <w:r w:rsidRPr="000A25C1">
        <w:rPr>
          <w:rFonts w:ascii="Arial" w:eastAsia="Arial" w:hAnsi="Arial" w:cs="Nazanin"/>
          <w:b/>
          <w:i/>
          <w:sz w:val="34"/>
          <w:rtl/>
          <w:lang w:bidi="fa-IR"/>
        </w:rPr>
        <w:t xml:space="preserve"> توسط</w:t>
      </w:r>
      <w:r w:rsidRPr="000A25C1">
        <w:rPr>
          <w:rFonts w:ascii="Arial" w:eastAsia="Arial" w:hAnsi="Arial" w:cs="Nazanin" w:hint="cs"/>
          <w:b/>
          <w:i/>
          <w:sz w:val="34"/>
          <w:rtl/>
          <w:lang w:bidi="fa-IR"/>
        </w:rPr>
        <w:t xml:space="preserve"> آر </w:t>
      </w:r>
      <w:proofErr w:type="spellStart"/>
      <w:r w:rsidRPr="000A25C1">
        <w:rPr>
          <w:rFonts w:ascii="Arial" w:eastAsia="Arial" w:hAnsi="Arial" w:cs="Nazanin" w:hint="cs"/>
          <w:b/>
          <w:i/>
          <w:sz w:val="34"/>
          <w:rtl/>
          <w:lang w:bidi="fa-IR"/>
        </w:rPr>
        <w:t>هوگ</w:t>
      </w:r>
      <w:proofErr w:type="spellEnd"/>
      <w:r w:rsidRPr="000A25C1">
        <w:rPr>
          <w:rFonts w:ascii="Arial" w:eastAsia="Arial" w:hAnsi="Arial" w:cs="Nazanin" w:hint="cs"/>
          <w:b/>
          <w:i/>
          <w:sz w:val="34"/>
          <w:rtl/>
          <w:lang w:bidi="fa-IR"/>
        </w:rPr>
        <w:t xml:space="preserve"> </w:t>
      </w:r>
      <w:proofErr w:type="spellStart"/>
      <w:r w:rsidRPr="000A25C1">
        <w:rPr>
          <w:rFonts w:ascii="Arial" w:eastAsia="Arial" w:hAnsi="Arial" w:cs="Nazanin" w:hint="cs"/>
          <w:b/>
          <w:i/>
          <w:sz w:val="34"/>
          <w:rtl/>
          <w:lang w:bidi="fa-IR"/>
        </w:rPr>
        <w:t>مورتن</w:t>
      </w:r>
      <w:proofErr w:type="spellEnd"/>
      <w:r w:rsidRPr="000A25C1">
        <w:rPr>
          <w:rFonts w:ascii="Arial" w:eastAsia="Arial" w:hAnsi="Arial" w:cs="Nazanin"/>
          <w:b/>
          <w:i/>
          <w:sz w:val="34"/>
          <w:rtl/>
          <w:lang w:bidi="fa-IR"/>
        </w:rPr>
        <w:t xml:space="preserve"> در دانشگاه </w:t>
      </w:r>
      <w:r w:rsidRPr="000A25C1">
        <w:rPr>
          <w:rFonts w:ascii="Arial" w:eastAsia="Arial" w:hAnsi="Arial" w:cs="Nazanin" w:hint="cs"/>
          <w:b/>
          <w:i/>
          <w:sz w:val="34"/>
          <w:rtl/>
          <w:lang w:bidi="fa-IR"/>
        </w:rPr>
        <w:t>مسی</w:t>
      </w:r>
      <w:r w:rsidRPr="000A25C1">
        <w:rPr>
          <w:rFonts w:ascii="Arial" w:eastAsia="Arial" w:hAnsi="Arial" w:cs="Nazanin"/>
          <w:b/>
          <w:i/>
          <w:sz w:val="34"/>
          <w:rtl/>
          <w:lang w:bidi="fa-IR"/>
        </w:rPr>
        <w:t xml:space="preserve"> در </w:t>
      </w:r>
      <w:proofErr w:type="spellStart"/>
      <w:r w:rsidRPr="000A25C1">
        <w:rPr>
          <w:rFonts w:ascii="Arial" w:eastAsia="Arial" w:hAnsi="Arial" w:cs="Nazanin"/>
          <w:b/>
          <w:i/>
          <w:sz w:val="34"/>
          <w:rtl/>
          <w:lang w:bidi="fa-IR"/>
        </w:rPr>
        <w:t>ن</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وزلند</w:t>
      </w:r>
      <w:proofErr w:type="spellEnd"/>
      <w:r w:rsidRPr="000A25C1">
        <w:rPr>
          <w:rFonts w:ascii="Arial" w:eastAsia="Arial" w:hAnsi="Arial" w:cs="Nazanin"/>
          <w:b/>
          <w:i/>
          <w:sz w:val="34"/>
          <w:rtl/>
          <w:lang w:bidi="fa-IR"/>
        </w:rPr>
        <w:t xml:space="preserve"> توجه کن</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د</w:t>
      </w:r>
      <w:r w:rsidRPr="000A25C1">
        <w:rPr>
          <w:rFonts w:ascii="Arial" w:eastAsia="Arial" w:hAnsi="Arial" w:cs="Nazanin"/>
          <w:b/>
          <w:i/>
          <w:sz w:val="34"/>
          <w:rtl/>
          <w:lang w:bidi="fa-IR"/>
        </w:rPr>
        <w:t>. در اواخر دهه 2000، او از گروه</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از </w:t>
      </w:r>
      <w:proofErr w:type="spellStart"/>
      <w:r w:rsidRPr="000A25C1">
        <w:rPr>
          <w:rFonts w:ascii="Arial" w:eastAsia="Arial" w:hAnsi="Arial" w:cs="Nazanin"/>
          <w:b/>
          <w:i/>
          <w:sz w:val="34"/>
          <w:rtl/>
          <w:lang w:bidi="fa-IR"/>
        </w:rPr>
        <w:t>دوچرخه‌سواران</w:t>
      </w:r>
      <w:proofErr w:type="spellEnd"/>
      <w:r w:rsidRPr="000A25C1">
        <w:rPr>
          <w:rFonts w:ascii="Arial" w:eastAsia="Arial" w:hAnsi="Arial" w:cs="Nazanin"/>
          <w:b/>
          <w:i/>
          <w:sz w:val="34"/>
          <w:rtl/>
          <w:lang w:bidi="fa-IR"/>
        </w:rPr>
        <w:t xml:space="preserve"> خواست سه سوار</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کسان</w:t>
      </w:r>
      <w:r w:rsidRPr="000A25C1">
        <w:rPr>
          <w:rFonts w:ascii="Arial" w:eastAsia="Arial" w:hAnsi="Arial" w:cs="Nazanin"/>
          <w:b/>
          <w:i/>
          <w:sz w:val="34"/>
          <w:rtl/>
          <w:lang w:bidi="fa-IR"/>
        </w:rPr>
        <w:t xml:space="preserve"> انجام دهند، که در ط</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آن از آنها خواسته شد تا حد امکان برا</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چند دق</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قه</w:t>
      </w:r>
      <w:r w:rsidRPr="000A25C1">
        <w:rPr>
          <w:rFonts w:ascii="Arial" w:eastAsia="Arial" w:hAnsi="Arial" w:cs="Nazanin"/>
          <w:b/>
          <w:i/>
          <w:sz w:val="34"/>
          <w:rtl/>
          <w:lang w:bidi="fa-IR"/>
        </w:rPr>
        <w:t xml:space="preserve"> سخت رکاب بزنند تا </w:t>
      </w:r>
      <w:proofErr w:type="spellStart"/>
      <w:r w:rsidRPr="000A25C1">
        <w:rPr>
          <w:rFonts w:ascii="Arial" w:eastAsia="Arial" w:hAnsi="Arial" w:cs="Nazanin"/>
          <w:b/>
          <w:i/>
          <w:sz w:val="34"/>
          <w:rtl/>
          <w:lang w:bidi="fa-IR"/>
        </w:rPr>
        <w:t>نقطه</w:t>
      </w:r>
      <w:r w:rsidRPr="000A25C1">
        <w:rPr>
          <w:rFonts w:ascii="Arial" w:eastAsia="Arial" w:hAnsi="Arial" w:hint="cs"/>
          <w:b/>
          <w:i/>
          <w:sz w:val="34"/>
          <w:rtl/>
          <w:lang w:bidi="fa-IR"/>
        </w:rPr>
        <w:t>ٔ</w:t>
      </w:r>
      <w:proofErr w:type="spellEnd"/>
      <w:r w:rsidRPr="000A25C1">
        <w:rPr>
          <w:rFonts w:ascii="Arial" w:eastAsia="Arial" w:hAnsi="Arial" w:cs="Nazanin"/>
          <w:b/>
          <w:i/>
          <w:sz w:val="34"/>
          <w:rtl/>
          <w:lang w:bidi="fa-IR"/>
        </w:rPr>
        <w:t xml:space="preserve"> </w:t>
      </w:r>
      <w:r w:rsidRPr="000A25C1">
        <w:rPr>
          <w:rFonts w:ascii="Arial" w:eastAsia="Arial" w:hAnsi="Arial" w:cs="Nazanin" w:hint="cs"/>
          <w:b/>
          <w:i/>
          <w:sz w:val="34"/>
          <w:rtl/>
          <w:lang w:bidi="fa-IR"/>
        </w:rPr>
        <w:t>خستگی</w:t>
      </w:r>
      <w:r w:rsidRPr="000A25C1">
        <w:rPr>
          <w:rFonts w:ascii="Arial" w:eastAsia="Arial" w:hAnsi="Arial" w:cs="Nazanin"/>
          <w:b/>
          <w:i/>
          <w:sz w:val="34"/>
          <w:rtl/>
          <w:lang w:bidi="fa-IR"/>
        </w:rPr>
        <w:t xml:space="preserve">. در </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ک</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از </w:t>
      </w:r>
      <w:proofErr w:type="spellStart"/>
      <w:r w:rsidRPr="000A25C1">
        <w:rPr>
          <w:rFonts w:ascii="Arial" w:eastAsia="Arial" w:hAnsi="Arial" w:cs="Nazanin"/>
          <w:b/>
          <w:i/>
          <w:sz w:val="34"/>
          <w:rtl/>
          <w:lang w:bidi="fa-IR"/>
        </w:rPr>
        <w:t>آز</w:t>
      </w:r>
      <w:r w:rsidRPr="000A25C1">
        <w:rPr>
          <w:rFonts w:ascii="Arial" w:eastAsia="Arial" w:hAnsi="Arial" w:cs="Nazanin" w:hint="eastAsia"/>
          <w:b/>
          <w:i/>
          <w:sz w:val="34"/>
          <w:rtl/>
          <w:lang w:bidi="fa-IR"/>
        </w:rPr>
        <w:t>ما</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ش‌ها</w:t>
      </w:r>
      <w:proofErr w:type="spellEnd"/>
      <w:r w:rsidRPr="000A25C1">
        <w:rPr>
          <w:rFonts w:ascii="Arial" w:eastAsia="Arial" w:hAnsi="Arial" w:cs="Nazanin" w:hint="eastAsia"/>
          <w:b/>
          <w:i/>
          <w:sz w:val="34"/>
          <w:rtl/>
          <w:lang w:bidi="fa-IR"/>
        </w:rPr>
        <w:t>،</w:t>
      </w:r>
      <w:r w:rsidRPr="000A25C1">
        <w:rPr>
          <w:rFonts w:ascii="Arial" w:eastAsia="Arial" w:hAnsi="Arial" w:cs="Nazanin"/>
          <w:b/>
          <w:i/>
          <w:sz w:val="34"/>
          <w:rtl/>
          <w:lang w:bidi="fa-IR"/>
        </w:rPr>
        <w:t xml:space="preserve"> ساعت </w:t>
      </w:r>
      <w:proofErr w:type="spellStart"/>
      <w:r w:rsidRPr="000A25C1">
        <w:rPr>
          <w:rFonts w:ascii="Arial" w:eastAsia="Arial" w:hAnsi="Arial" w:cs="Nazanin"/>
          <w:b/>
          <w:i/>
          <w:sz w:val="34"/>
          <w:rtl/>
          <w:lang w:bidi="fa-IR"/>
        </w:rPr>
        <w:t>شرکت‌کنندگان</w:t>
      </w:r>
      <w:proofErr w:type="spellEnd"/>
      <w:r w:rsidRPr="000A25C1">
        <w:rPr>
          <w:rFonts w:ascii="Arial" w:eastAsia="Arial" w:hAnsi="Arial" w:cs="Nazanin"/>
          <w:b/>
          <w:i/>
          <w:sz w:val="34"/>
          <w:rtl/>
          <w:lang w:bidi="fa-IR"/>
        </w:rPr>
        <w:t xml:space="preserve"> کاملاً دق</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ق</w:t>
      </w:r>
      <w:r w:rsidRPr="000A25C1">
        <w:rPr>
          <w:rFonts w:ascii="Arial" w:eastAsia="Arial" w:hAnsi="Arial" w:cs="Nazanin"/>
          <w:b/>
          <w:i/>
          <w:sz w:val="34"/>
          <w:rtl/>
          <w:lang w:bidi="fa-IR"/>
        </w:rPr>
        <w:t xml:space="preserve"> بود؛ در موارد د</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گر،</w:t>
      </w:r>
      <w:r w:rsidRPr="000A25C1">
        <w:rPr>
          <w:rFonts w:ascii="Arial" w:eastAsia="Arial" w:hAnsi="Arial" w:cs="Nazanin"/>
          <w:b/>
          <w:i/>
          <w:sz w:val="34"/>
          <w:rtl/>
          <w:lang w:bidi="fa-IR"/>
        </w:rPr>
        <w:t xml:space="preserve"> ساعت خراب بود و </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ا</w:t>
      </w:r>
      <w:r w:rsidRPr="000A25C1">
        <w:rPr>
          <w:rFonts w:ascii="Arial" w:eastAsia="Arial" w:hAnsi="Arial" w:cs="Nazanin"/>
          <w:b/>
          <w:i/>
          <w:sz w:val="34"/>
          <w:rtl/>
          <w:lang w:bidi="fa-IR"/>
        </w:rPr>
        <w:t xml:space="preserve"> 10 درصد </w:t>
      </w:r>
      <w:proofErr w:type="spellStart"/>
      <w:r w:rsidRPr="000A25C1">
        <w:rPr>
          <w:rFonts w:ascii="Arial" w:eastAsia="Arial" w:hAnsi="Arial" w:cs="Nazanin"/>
          <w:b/>
          <w:i/>
          <w:sz w:val="34"/>
          <w:rtl/>
          <w:lang w:bidi="fa-IR"/>
        </w:rPr>
        <w:t>سر</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ع‌تر</w:t>
      </w:r>
      <w:proofErr w:type="spellEnd"/>
      <w:r w:rsidRPr="000A25C1">
        <w:rPr>
          <w:rFonts w:ascii="Arial" w:eastAsia="Arial" w:hAnsi="Arial" w:cs="Nazanin"/>
          <w:b/>
          <w:i/>
          <w:sz w:val="34"/>
          <w:rtl/>
          <w:lang w:bidi="fa-IR"/>
        </w:rPr>
        <w:t xml:space="preserve"> </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ا</w:t>
      </w:r>
      <w:r w:rsidRPr="000A25C1">
        <w:rPr>
          <w:rFonts w:ascii="Arial" w:eastAsia="Arial" w:hAnsi="Arial" w:cs="Nazanin"/>
          <w:b/>
          <w:i/>
          <w:sz w:val="34"/>
          <w:rtl/>
          <w:lang w:bidi="fa-IR"/>
        </w:rPr>
        <w:t xml:space="preserve"> 10 درصد کندتر کار </w:t>
      </w:r>
      <w:proofErr w:type="spellStart"/>
      <w:r w:rsidRPr="000A25C1">
        <w:rPr>
          <w:rFonts w:ascii="Arial" w:eastAsia="Arial" w:hAnsi="Arial" w:cs="Nazanin"/>
          <w:b/>
          <w:i/>
          <w:sz w:val="34"/>
          <w:rtl/>
          <w:lang w:bidi="fa-IR"/>
        </w:rPr>
        <w:t>م</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کرد</w:t>
      </w:r>
      <w:proofErr w:type="spellEnd"/>
      <w:r w:rsidRPr="000A25C1">
        <w:rPr>
          <w:rFonts w:ascii="Arial" w:eastAsia="Arial" w:hAnsi="Arial" w:cs="Nazanin"/>
          <w:b/>
          <w:i/>
          <w:sz w:val="34"/>
          <w:rtl/>
          <w:lang w:bidi="fa-IR"/>
        </w:rPr>
        <w:t xml:space="preserve">. اگر </w:t>
      </w:r>
      <w:proofErr w:type="spellStart"/>
      <w:r w:rsidRPr="000A25C1">
        <w:rPr>
          <w:rFonts w:ascii="Arial" w:eastAsia="Arial" w:hAnsi="Arial" w:cs="Nazanin"/>
          <w:b/>
          <w:i/>
          <w:sz w:val="34"/>
          <w:rtl/>
          <w:lang w:bidi="fa-IR"/>
        </w:rPr>
        <w:t>پ</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ش‌ب</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ن</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ها</w:t>
      </w:r>
      <w:r w:rsidRPr="000A25C1">
        <w:rPr>
          <w:rFonts w:ascii="Arial" w:eastAsia="Arial" w:hAnsi="Arial" w:cs="Nazanin" w:hint="cs"/>
          <w:b/>
          <w:i/>
          <w:sz w:val="34"/>
          <w:rtl/>
          <w:lang w:bidi="fa-IR"/>
        </w:rPr>
        <w:t>ی</w:t>
      </w:r>
      <w:proofErr w:type="spellEnd"/>
      <w:r w:rsidRPr="000A25C1">
        <w:rPr>
          <w:rFonts w:ascii="Arial" w:eastAsia="Arial" w:hAnsi="Arial" w:cs="Nazanin"/>
          <w:b/>
          <w:i/>
          <w:sz w:val="34"/>
          <w:rtl/>
          <w:lang w:bidi="fa-IR"/>
        </w:rPr>
        <w:t xml:space="preserve"> مغز در احساس خستگ</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ما نقش</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نداشته باشد، تفاوت ساعت نبا</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د</w:t>
      </w:r>
      <w:r w:rsidRPr="000A25C1">
        <w:rPr>
          <w:rFonts w:ascii="Arial" w:eastAsia="Arial" w:hAnsi="Arial" w:cs="Nazanin"/>
          <w:b/>
          <w:i/>
          <w:sz w:val="34"/>
          <w:rtl/>
          <w:lang w:bidi="fa-IR"/>
        </w:rPr>
        <w:t xml:space="preserve"> تأث</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ر</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بر استقامت آنها داشته باشد. در واقع، زمان</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که ساعت ک</w:t>
      </w:r>
      <w:r w:rsidRPr="000A25C1">
        <w:rPr>
          <w:rFonts w:ascii="Arial" w:eastAsia="Arial" w:hAnsi="Arial" w:cs="Nazanin" w:hint="eastAsia"/>
          <w:b/>
          <w:i/>
          <w:sz w:val="34"/>
          <w:rtl/>
          <w:lang w:bidi="fa-IR"/>
        </w:rPr>
        <w:t>ند</w:t>
      </w:r>
      <w:r w:rsidRPr="000A25C1">
        <w:rPr>
          <w:rFonts w:ascii="Arial" w:eastAsia="Arial" w:hAnsi="Arial" w:cs="Nazanin"/>
          <w:b/>
          <w:i/>
          <w:sz w:val="34"/>
          <w:rtl/>
          <w:lang w:bidi="fa-IR"/>
        </w:rPr>
        <w:t xml:space="preserve"> کار </w:t>
      </w:r>
      <w:proofErr w:type="spellStart"/>
      <w:r w:rsidRPr="000A25C1">
        <w:rPr>
          <w:rFonts w:ascii="Arial" w:eastAsia="Arial" w:hAnsi="Arial" w:cs="Nazanin"/>
          <w:b/>
          <w:i/>
          <w:sz w:val="34"/>
          <w:rtl/>
          <w:lang w:bidi="fa-IR"/>
        </w:rPr>
        <w:t>م</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کرد</w:t>
      </w:r>
      <w:proofErr w:type="spellEnd"/>
      <w:r w:rsidRPr="000A25C1">
        <w:rPr>
          <w:rFonts w:ascii="Arial" w:eastAsia="Arial" w:hAnsi="Arial" w:cs="Nazanin" w:hint="eastAsia"/>
          <w:b/>
          <w:i/>
          <w:sz w:val="34"/>
          <w:rtl/>
          <w:lang w:bidi="fa-IR"/>
        </w:rPr>
        <w:t>،</w:t>
      </w:r>
      <w:r w:rsidRPr="000A25C1">
        <w:rPr>
          <w:rFonts w:ascii="Arial" w:eastAsia="Arial" w:hAnsi="Arial" w:cs="Nazanin"/>
          <w:b/>
          <w:i/>
          <w:sz w:val="34"/>
          <w:rtl/>
          <w:lang w:bidi="fa-IR"/>
        </w:rPr>
        <w:t xml:space="preserve"> استقامت آنها 18 درصد افزا</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ش</w:t>
      </w:r>
      <w:r w:rsidRPr="000A25C1">
        <w:rPr>
          <w:rFonts w:ascii="Arial" w:eastAsia="Arial" w:hAnsi="Arial" w:cs="Nazanin"/>
          <w:b/>
          <w:i/>
          <w:sz w:val="34"/>
          <w:rtl/>
          <w:lang w:bidi="fa-IR"/>
        </w:rPr>
        <w:t xml:space="preserve"> </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افت</w:t>
      </w:r>
      <w:r w:rsidRPr="000A25C1">
        <w:rPr>
          <w:rFonts w:ascii="Arial" w:eastAsia="Arial" w:hAnsi="Arial" w:cs="Nazanin"/>
          <w:b/>
          <w:i/>
          <w:sz w:val="34"/>
          <w:rtl/>
          <w:lang w:bidi="fa-IR"/>
        </w:rPr>
        <w:t xml:space="preserve"> و زمان</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که سر</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ع</w:t>
      </w:r>
      <w:r w:rsidRPr="000A25C1">
        <w:rPr>
          <w:rFonts w:ascii="Arial" w:eastAsia="Arial" w:hAnsi="Arial" w:cs="Nazanin"/>
          <w:b/>
          <w:i/>
          <w:sz w:val="34"/>
          <w:rtl/>
          <w:lang w:bidi="fa-IR"/>
        </w:rPr>
        <w:t xml:space="preserve"> کار </w:t>
      </w:r>
      <w:proofErr w:type="spellStart"/>
      <w:r w:rsidRPr="000A25C1">
        <w:rPr>
          <w:rFonts w:ascii="Arial" w:eastAsia="Arial" w:hAnsi="Arial" w:cs="Nazanin"/>
          <w:b/>
          <w:i/>
          <w:sz w:val="34"/>
          <w:rtl/>
          <w:lang w:bidi="fa-IR"/>
        </w:rPr>
        <w:t>م</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کرد</w:t>
      </w:r>
      <w:proofErr w:type="spellEnd"/>
      <w:r w:rsidRPr="000A25C1">
        <w:rPr>
          <w:rFonts w:ascii="Arial" w:eastAsia="Arial" w:hAnsi="Arial" w:cs="Nazanin" w:hint="eastAsia"/>
          <w:b/>
          <w:i/>
          <w:sz w:val="34"/>
          <w:rtl/>
          <w:lang w:bidi="fa-IR"/>
        </w:rPr>
        <w:t>،</w:t>
      </w:r>
      <w:r w:rsidRPr="000A25C1">
        <w:rPr>
          <w:rFonts w:ascii="Arial" w:eastAsia="Arial" w:hAnsi="Arial" w:cs="Nazanin"/>
          <w:b/>
          <w:i/>
          <w:sz w:val="34"/>
          <w:rtl/>
          <w:lang w:bidi="fa-IR"/>
        </w:rPr>
        <w:t xml:space="preserve"> حدود 2 درصد کاهش </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افت،</w:t>
      </w:r>
      <w:r w:rsidRPr="000A25C1">
        <w:rPr>
          <w:rFonts w:ascii="Arial" w:eastAsia="Arial" w:hAnsi="Arial" w:cs="Nazanin"/>
          <w:b/>
          <w:i/>
          <w:sz w:val="34"/>
          <w:rtl/>
          <w:lang w:bidi="fa-IR"/>
        </w:rPr>
        <w:t xml:space="preserve"> در مقا</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سه</w:t>
      </w:r>
      <w:r w:rsidRPr="000A25C1">
        <w:rPr>
          <w:rFonts w:ascii="Arial" w:eastAsia="Arial" w:hAnsi="Arial" w:cs="Nazanin"/>
          <w:b/>
          <w:i/>
          <w:sz w:val="34"/>
          <w:rtl/>
          <w:lang w:bidi="fa-IR"/>
        </w:rPr>
        <w:t xml:space="preserve"> با </w:t>
      </w:r>
      <w:proofErr w:type="spellStart"/>
      <w:r w:rsidRPr="000A25C1">
        <w:rPr>
          <w:rFonts w:ascii="Arial" w:eastAsia="Arial" w:hAnsi="Arial" w:cs="Nazanin"/>
          <w:b/>
          <w:i/>
          <w:sz w:val="34"/>
          <w:rtl/>
          <w:lang w:bidi="fa-IR"/>
        </w:rPr>
        <w:t>زمان‌سنج</w:t>
      </w:r>
      <w:r w:rsidRPr="000A25C1">
        <w:rPr>
          <w:rFonts w:ascii="Arial" w:eastAsia="Arial" w:hAnsi="Arial" w:cs="Nazanin" w:hint="cs"/>
          <w:b/>
          <w:i/>
          <w:sz w:val="34"/>
          <w:rtl/>
          <w:lang w:bidi="fa-IR"/>
        </w:rPr>
        <w:t>ی</w:t>
      </w:r>
      <w:proofErr w:type="spellEnd"/>
      <w:r w:rsidRPr="000A25C1">
        <w:rPr>
          <w:rFonts w:ascii="Arial" w:eastAsia="Arial" w:hAnsi="Arial" w:cs="Nazanin"/>
          <w:b/>
          <w:i/>
          <w:sz w:val="34"/>
          <w:rtl/>
          <w:lang w:bidi="fa-IR"/>
        </w:rPr>
        <w:t xml:space="preserve"> دق</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ق</w:t>
      </w:r>
      <w:r w:rsidRPr="000A25C1">
        <w:rPr>
          <w:rFonts w:ascii="Arial" w:eastAsia="Arial" w:hAnsi="Arial" w:cs="Nazanin"/>
          <w:b/>
          <w:i/>
          <w:sz w:val="34"/>
          <w:rtl/>
          <w:lang w:bidi="fa-IR"/>
        </w:rPr>
        <w:t>. ادراک زمان</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نادرست باعث شده بود که مغز </w:t>
      </w:r>
      <w:proofErr w:type="spellStart"/>
      <w:r w:rsidRPr="000A25C1">
        <w:rPr>
          <w:rFonts w:ascii="Arial" w:eastAsia="Arial" w:hAnsi="Arial" w:cs="Nazanin"/>
          <w:b/>
          <w:i/>
          <w:sz w:val="34"/>
          <w:rtl/>
          <w:lang w:bidi="fa-IR"/>
        </w:rPr>
        <w:t>شرکت‌کنندگان</w:t>
      </w:r>
      <w:proofErr w:type="spellEnd"/>
      <w:r w:rsidRPr="000A25C1">
        <w:rPr>
          <w:rFonts w:ascii="Arial" w:eastAsia="Arial" w:hAnsi="Arial" w:cs="Nazanin"/>
          <w:b/>
          <w:i/>
          <w:sz w:val="34"/>
          <w:rtl/>
          <w:lang w:bidi="fa-IR"/>
        </w:rPr>
        <w:t xml:space="preserve"> تخم</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ن</w:t>
      </w:r>
      <w:r w:rsidRPr="000A25C1">
        <w:rPr>
          <w:rFonts w:ascii="Arial" w:eastAsia="Arial" w:hAnsi="Arial" w:cs="Nazanin"/>
          <w:b/>
          <w:i/>
          <w:sz w:val="34"/>
          <w:rtl/>
          <w:lang w:bidi="fa-IR"/>
        </w:rPr>
        <w:t xml:space="preserve"> بزند که ب</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ش</w:t>
      </w:r>
      <w:r w:rsidRPr="000A25C1">
        <w:rPr>
          <w:rFonts w:ascii="Arial" w:eastAsia="Arial" w:hAnsi="Arial" w:cs="Nazanin"/>
          <w:b/>
          <w:i/>
          <w:sz w:val="34"/>
          <w:rtl/>
          <w:lang w:bidi="fa-IR"/>
        </w:rPr>
        <w:t xml:space="preserve"> از حد </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ا</w:t>
      </w:r>
      <w:r w:rsidRPr="000A25C1">
        <w:rPr>
          <w:rFonts w:ascii="Arial" w:eastAsia="Arial" w:hAnsi="Arial" w:cs="Nazanin"/>
          <w:b/>
          <w:i/>
          <w:sz w:val="34"/>
          <w:rtl/>
          <w:lang w:bidi="fa-IR"/>
        </w:rPr>
        <w:t xml:space="preserve"> کمتر از آنچه </w:t>
      </w:r>
      <w:proofErr w:type="spellStart"/>
      <w:r w:rsidRPr="000A25C1">
        <w:rPr>
          <w:rFonts w:ascii="Arial" w:eastAsia="Arial" w:hAnsi="Arial" w:cs="Nazanin"/>
          <w:b/>
          <w:i/>
          <w:sz w:val="34"/>
          <w:rtl/>
          <w:lang w:bidi="fa-IR"/>
        </w:rPr>
        <w:t>واقعا</w:t>
      </w:r>
      <w:proofErr w:type="spellEnd"/>
      <w:r w:rsidRPr="000A25C1">
        <w:rPr>
          <w:rFonts w:ascii="Arial" w:eastAsia="Arial" w:hAnsi="Arial" w:cs="Nazanin"/>
          <w:b/>
          <w:i/>
          <w:sz w:val="34"/>
          <w:rtl/>
          <w:lang w:bidi="fa-IR"/>
        </w:rPr>
        <w:t xml:space="preserve"> انجام </w:t>
      </w:r>
      <w:proofErr w:type="spellStart"/>
      <w:r w:rsidRPr="000A25C1">
        <w:rPr>
          <w:rFonts w:ascii="Arial" w:eastAsia="Arial" w:hAnsi="Arial" w:cs="Nazanin"/>
          <w:b/>
          <w:i/>
          <w:sz w:val="34"/>
          <w:rtl/>
          <w:lang w:bidi="fa-IR"/>
        </w:rPr>
        <w:t>داده‌اند</w:t>
      </w:r>
      <w:proofErr w:type="spellEnd"/>
      <w:r w:rsidRPr="000A25C1">
        <w:rPr>
          <w:rFonts w:ascii="Arial" w:eastAsia="Arial" w:hAnsi="Arial" w:cs="Nazanin"/>
          <w:b/>
          <w:i/>
          <w:sz w:val="34"/>
          <w:rtl/>
          <w:lang w:bidi="fa-IR"/>
        </w:rPr>
        <w:t xml:space="preserve">، تلاش </w:t>
      </w:r>
      <w:proofErr w:type="spellStart"/>
      <w:r w:rsidRPr="000A25C1">
        <w:rPr>
          <w:rFonts w:ascii="Arial" w:eastAsia="Arial" w:hAnsi="Arial" w:cs="Nazanin"/>
          <w:b/>
          <w:i/>
          <w:sz w:val="34"/>
          <w:rtl/>
          <w:lang w:bidi="fa-IR"/>
        </w:rPr>
        <w:t>کرده‌اند</w:t>
      </w:r>
      <w:proofErr w:type="spellEnd"/>
      <w:r w:rsidRPr="000A25C1">
        <w:rPr>
          <w:rFonts w:ascii="Arial" w:eastAsia="Arial" w:hAnsi="Arial" w:cs="Nazanin"/>
          <w:b/>
          <w:i/>
          <w:sz w:val="34"/>
          <w:rtl/>
          <w:lang w:bidi="fa-IR"/>
        </w:rPr>
        <w:t xml:space="preserve"> - و احساس خستگ</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آنها را بر اساس آن تنظ</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م</w:t>
      </w:r>
      <w:r w:rsidRPr="000A25C1">
        <w:rPr>
          <w:rFonts w:ascii="Arial" w:eastAsia="Arial" w:hAnsi="Arial" w:cs="Nazanin"/>
          <w:b/>
          <w:i/>
          <w:sz w:val="34"/>
          <w:rtl/>
          <w:lang w:bidi="fa-IR"/>
        </w:rPr>
        <w:t xml:space="preserve"> کنند</w:t>
      </w:r>
      <w:r w:rsidR="005958FC">
        <w:rPr>
          <w:rFonts w:ascii="Arial" w:eastAsia="Arial" w:hAnsi="Arial"/>
          <w:sz w:val="27"/>
          <w:rtl/>
        </w:rPr>
        <w:t>.</w:t>
      </w:r>
      <w:r w:rsidR="00000000">
        <w:fldChar w:fldCharType="begin"/>
      </w:r>
      <w:r w:rsidR="00000000">
        <w:instrText>HYPERLINK \l "page319"</w:instrText>
      </w:r>
      <w:r w:rsidR="00000000">
        <w:fldChar w:fldCharType="separate"/>
      </w:r>
      <w:r w:rsidR="005958FC">
        <w:rPr>
          <w:rFonts w:ascii="Arial" w:eastAsia="Arial" w:hAnsi="Arial"/>
          <w:color w:val="0000EE"/>
          <w:sz w:val="40"/>
          <w:vertAlign w:val="superscript"/>
          <w:rtl/>
        </w:rPr>
        <w:t>12</w:t>
      </w:r>
      <w:r w:rsidR="00000000">
        <w:rPr>
          <w:rFonts w:ascii="Arial" w:eastAsia="Arial" w:hAnsi="Arial"/>
          <w:color w:val="0000EE"/>
          <w:sz w:val="40"/>
          <w:vertAlign w:val="superscript"/>
        </w:rPr>
        <w:fldChar w:fldCharType="end"/>
      </w:r>
    </w:p>
    <w:p w14:paraId="0588DFB8" w14:textId="4D211958" w:rsidR="000A25C1" w:rsidRPr="000A25C1" w:rsidRDefault="000A25C1" w:rsidP="000A25C1">
      <w:pPr>
        <w:bidi/>
        <w:spacing w:line="300" w:lineRule="auto"/>
        <w:ind w:left="720" w:right="719" w:firstLine="300"/>
        <w:jc w:val="both"/>
        <w:rPr>
          <w:rFonts w:ascii="Arial" w:eastAsia="Arial" w:hAnsi="Arial" w:cs="Nazanin"/>
          <w:b/>
          <w:i/>
          <w:sz w:val="34"/>
          <w:rtl/>
          <w:lang w:bidi="fa-IR"/>
        </w:rPr>
      </w:pPr>
      <w:proofErr w:type="spellStart"/>
      <w:r w:rsidRPr="000A25C1">
        <w:rPr>
          <w:rFonts w:ascii="Arial" w:eastAsia="Arial" w:hAnsi="Arial" w:cs="Nazanin"/>
          <w:b/>
          <w:i/>
          <w:sz w:val="34"/>
          <w:rtl/>
          <w:lang w:bidi="fa-IR"/>
        </w:rPr>
        <w:t>دوچرخه‌سوارها</w:t>
      </w:r>
      <w:proofErr w:type="spellEnd"/>
      <w:r w:rsidRPr="000A25C1">
        <w:rPr>
          <w:rFonts w:ascii="Arial" w:eastAsia="Arial" w:hAnsi="Arial" w:cs="Nazanin"/>
          <w:b/>
          <w:i/>
          <w:sz w:val="34"/>
          <w:rtl/>
          <w:lang w:bidi="fa-IR"/>
        </w:rPr>
        <w:t xml:space="preserve"> ن</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ز</w:t>
      </w:r>
      <w:r w:rsidRPr="000A25C1">
        <w:rPr>
          <w:rFonts w:ascii="Arial" w:eastAsia="Arial" w:hAnsi="Arial" w:cs="Nazanin"/>
          <w:b/>
          <w:i/>
          <w:sz w:val="34"/>
          <w:rtl/>
          <w:lang w:bidi="fa-IR"/>
        </w:rPr>
        <w:t xml:space="preserve"> </w:t>
      </w:r>
      <w:proofErr w:type="spellStart"/>
      <w:r w:rsidRPr="000A25C1">
        <w:rPr>
          <w:rFonts w:ascii="Arial" w:eastAsia="Arial" w:hAnsi="Arial" w:cs="Nazanin"/>
          <w:b/>
          <w:i/>
          <w:sz w:val="34"/>
          <w:rtl/>
          <w:lang w:bidi="fa-IR"/>
        </w:rPr>
        <w:t>م</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توانند</w:t>
      </w:r>
      <w:proofErr w:type="spellEnd"/>
      <w:r w:rsidRPr="000A25C1">
        <w:rPr>
          <w:rFonts w:ascii="Arial" w:eastAsia="Arial" w:hAnsi="Arial" w:cs="Nazanin"/>
          <w:b/>
          <w:i/>
          <w:sz w:val="34"/>
          <w:rtl/>
          <w:lang w:bidi="fa-IR"/>
        </w:rPr>
        <w:t xml:space="preserve"> از مزا</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ا</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مشابه</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w:t>
      </w:r>
      <w:proofErr w:type="spellStart"/>
      <w:r w:rsidRPr="000A25C1">
        <w:rPr>
          <w:rFonts w:ascii="Arial" w:eastAsia="Arial" w:hAnsi="Arial" w:cs="Nazanin"/>
          <w:b/>
          <w:i/>
          <w:sz w:val="34"/>
          <w:rtl/>
          <w:lang w:bidi="fa-IR"/>
        </w:rPr>
        <w:t>بهره‌مند</w:t>
      </w:r>
      <w:proofErr w:type="spellEnd"/>
      <w:r w:rsidRPr="000A25C1">
        <w:rPr>
          <w:rFonts w:ascii="Arial" w:eastAsia="Arial" w:hAnsi="Arial" w:cs="Nazanin"/>
          <w:b/>
          <w:i/>
          <w:sz w:val="34"/>
          <w:rtl/>
          <w:lang w:bidi="fa-IR"/>
        </w:rPr>
        <w:t xml:space="preserve"> شوند، اگر با خودشان در </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ک</w:t>
      </w:r>
      <w:r w:rsidRPr="000A25C1">
        <w:rPr>
          <w:rFonts w:ascii="Arial" w:eastAsia="Arial" w:hAnsi="Arial" w:cs="Nazanin"/>
          <w:b/>
          <w:i/>
          <w:sz w:val="34"/>
          <w:rtl/>
          <w:lang w:bidi="fa-IR"/>
        </w:rPr>
        <w:t xml:space="preserve"> مس</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ر</w:t>
      </w:r>
      <w:r w:rsidRPr="000A25C1">
        <w:rPr>
          <w:rFonts w:ascii="Arial" w:eastAsia="Arial" w:hAnsi="Arial" w:cs="Nazanin"/>
          <w:b/>
          <w:i/>
          <w:sz w:val="34"/>
          <w:rtl/>
          <w:lang w:bidi="fa-IR"/>
        </w:rPr>
        <w:t xml:space="preserve"> مجاز</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رقابت کنند که سرعت فعل</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w:t>
      </w:r>
      <w:proofErr w:type="spellStart"/>
      <w:r w:rsidRPr="000A25C1">
        <w:rPr>
          <w:rFonts w:ascii="Arial" w:eastAsia="Arial" w:hAnsi="Arial" w:cs="Nazanin"/>
          <w:b/>
          <w:i/>
          <w:sz w:val="34"/>
          <w:rtl/>
          <w:lang w:bidi="fa-IR"/>
        </w:rPr>
        <w:t>آن‌ها</w:t>
      </w:r>
      <w:proofErr w:type="spellEnd"/>
      <w:r w:rsidRPr="000A25C1">
        <w:rPr>
          <w:rFonts w:ascii="Arial" w:eastAsia="Arial" w:hAnsi="Arial" w:cs="Nazanin"/>
          <w:b/>
          <w:i/>
          <w:sz w:val="34"/>
          <w:rtl/>
          <w:lang w:bidi="fa-IR"/>
        </w:rPr>
        <w:t xml:space="preserve"> را در کنار عملکرد </w:t>
      </w:r>
      <w:proofErr w:type="spellStart"/>
      <w:r w:rsidRPr="000A25C1">
        <w:rPr>
          <w:rFonts w:ascii="Arial" w:eastAsia="Arial" w:hAnsi="Arial" w:cs="Nazanin"/>
          <w:b/>
          <w:i/>
          <w:sz w:val="34"/>
          <w:rtl/>
          <w:lang w:bidi="fa-IR"/>
        </w:rPr>
        <w:t>قبل</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شان</w:t>
      </w:r>
      <w:proofErr w:type="spellEnd"/>
      <w:r w:rsidRPr="000A25C1">
        <w:rPr>
          <w:rFonts w:ascii="Arial" w:eastAsia="Arial" w:hAnsi="Arial" w:cs="Nazanin"/>
          <w:b/>
          <w:i/>
          <w:sz w:val="34"/>
          <w:rtl/>
          <w:lang w:bidi="fa-IR"/>
        </w:rPr>
        <w:t xml:space="preserve"> نشان </w:t>
      </w:r>
      <w:proofErr w:type="spellStart"/>
      <w:r w:rsidRPr="000A25C1">
        <w:rPr>
          <w:rFonts w:ascii="Arial" w:eastAsia="Arial" w:hAnsi="Arial" w:cs="Nazanin"/>
          <w:b/>
          <w:i/>
          <w:sz w:val="34"/>
          <w:rtl/>
          <w:lang w:bidi="fa-IR"/>
        </w:rPr>
        <w:t>م</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دهد</w:t>
      </w:r>
      <w:proofErr w:type="spellEnd"/>
      <w:r w:rsidRPr="000A25C1">
        <w:rPr>
          <w:rFonts w:ascii="Arial" w:eastAsia="Arial" w:hAnsi="Arial" w:cs="Nazanin"/>
          <w:b/>
          <w:i/>
          <w:sz w:val="34"/>
          <w:rtl/>
          <w:lang w:bidi="fa-IR"/>
        </w:rPr>
        <w:t xml:space="preserve">. بدون اطلاع </w:t>
      </w:r>
      <w:proofErr w:type="spellStart"/>
      <w:r w:rsidRPr="000A25C1">
        <w:rPr>
          <w:rFonts w:ascii="Arial" w:eastAsia="Arial" w:hAnsi="Arial" w:cs="Nazanin"/>
          <w:b/>
          <w:i/>
          <w:sz w:val="34"/>
          <w:rtl/>
          <w:lang w:bidi="fa-IR"/>
        </w:rPr>
        <w:t>شرکت‌کنندگان</w:t>
      </w:r>
      <w:proofErr w:type="spellEnd"/>
      <w:r w:rsidRPr="000A25C1">
        <w:rPr>
          <w:rFonts w:ascii="Arial" w:eastAsia="Arial" w:hAnsi="Arial" w:cs="Nazanin"/>
          <w:b/>
          <w:i/>
          <w:sz w:val="34"/>
          <w:rtl/>
          <w:lang w:bidi="fa-IR"/>
        </w:rPr>
        <w:t xml:space="preserve">، </w:t>
      </w:r>
      <w:proofErr w:type="spellStart"/>
      <w:r w:rsidRPr="000A25C1">
        <w:rPr>
          <w:rFonts w:ascii="Arial" w:eastAsia="Arial" w:hAnsi="Arial" w:cs="Nazanin"/>
          <w:b/>
          <w:i/>
          <w:sz w:val="34"/>
          <w:rtl/>
          <w:lang w:bidi="fa-IR"/>
        </w:rPr>
        <w:t>آواتار</w:t>
      </w:r>
      <w:r w:rsidRPr="000A25C1">
        <w:rPr>
          <w:rFonts w:ascii="Arial" w:eastAsia="Arial" w:hAnsi="Arial" w:cs="Nazanin" w:hint="cs"/>
          <w:b/>
          <w:i/>
          <w:sz w:val="34"/>
          <w:rtl/>
          <w:lang w:bidi="fa-IR"/>
        </w:rPr>
        <w:t>ی</w:t>
      </w:r>
      <w:proofErr w:type="spellEnd"/>
      <w:r w:rsidRPr="000A25C1">
        <w:rPr>
          <w:rFonts w:ascii="Arial" w:eastAsia="Arial" w:hAnsi="Arial" w:cs="Nazanin"/>
          <w:b/>
          <w:i/>
          <w:sz w:val="34"/>
          <w:rtl/>
          <w:lang w:bidi="fa-IR"/>
        </w:rPr>
        <w:t xml:space="preserve"> که </w:t>
      </w:r>
      <w:proofErr w:type="spellStart"/>
      <w:r w:rsidRPr="000A25C1">
        <w:rPr>
          <w:rFonts w:ascii="Arial" w:eastAsia="Arial" w:hAnsi="Arial" w:cs="Nazanin"/>
          <w:b/>
          <w:i/>
          <w:sz w:val="34"/>
          <w:rtl/>
          <w:lang w:bidi="fa-IR"/>
        </w:rPr>
        <w:t>نشان‌دهنده</w:t>
      </w:r>
      <w:proofErr w:type="spellEnd"/>
      <w:r w:rsidRPr="000A25C1">
        <w:rPr>
          <w:rFonts w:ascii="Arial" w:eastAsia="Arial" w:hAnsi="Arial" w:cs="Nazanin"/>
          <w:b/>
          <w:i/>
          <w:sz w:val="34"/>
          <w:rtl/>
          <w:lang w:bidi="fa-IR"/>
        </w:rPr>
        <w:t xml:space="preserve"> عملکرد قبل</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w:t>
      </w:r>
      <w:proofErr w:type="spellStart"/>
      <w:r w:rsidRPr="000A25C1">
        <w:rPr>
          <w:rFonts w:ascii="Arial" w:eastAsia="Arial" w:hAnsi="Arial" w:cs="Nazanin"/>
          <w:b/>
          <w:i/>
          <w:sz w:val="34"/>
          <w:rtl/>
          <w:lang w:bidi="fa-IR"/>
        </w:rPr>
        <w:t>آن‌هاست</w:t>
      </w:r>
      <w:proofErr w:type="spellEnd"/>
      <w:r w:rsidRPr="000A25C1">
        <w:rPr>
          <w:rFonts w:ascii="Arial" w:eastAsia="Arial" w:hAnsi="Arial" w:cs="Nazanin"/>
          <w:b/>
          <w:i/>
          <w:sz w:val="34"/>
          <w:rtl/>
          <w:lang w:bidi="fa-IR"/>
        </w:rPr>
        <w:t>، طور</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w:t>
      </w:r>
      <w:proofErr w:type="spellStart"/>
      <w:r w:rsidRPr="000A25C1">
        <w:rPr>
          <w:rFonts w:ascii="Arial" w:eastAsia="Arial" w:hAnsi="Arial" w:cs="Nazanin"/>
          <w:b/>
          <w:i/>
          <w:sz w:val="34"/>
          <w:rtl/>
          <w:lang w:bidi="fa-IR"/>
        </w:rPr>
        <w:t>برنامه‌ر</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ز</w:t>
      </w:r>
      <w:r w:rsidRPr="000A25C1">
        <w:rPr>
          <w:rFonts w:ascii="Arial" w:eastAsia="Arial" w:hAnsi="Arial" w:cs="Nazanin" w:hint="cs"/>
          <w:b/>
          <w:i/>
          <w:sz w:val="34"/>
          <w:rtl/>
          <w:lang w:bidi="fa-IR"/>
        </w:rPr>
        <w:t>ی</w:t>
      </w:r>
      <w:proofErr w:type="spellEnd"/>
      <w:r w:rsidRPr="000A25C1">
        <w:rPr>
          <w:rFonts w:ascii="Arial" w:eastAsia="Arial" w:hAnsi="Arial" w:cs="Nazanin"/>
          <w:b/>
          <w:i/>
          <w:sz w:val="34"/>
          <w:rtl/>
          <w:lang w:bidi="fa-IR"/>
        </w:rPr>
        <w:t xml:space="preserve"> شده که </w:t>
      </w:r>
      <w:proofErr w:type="spellStart"/>
      <w:r w:rsidRPr="000A25C1">
        <w:rPr>
          <w:rFonts w:ascii="Arial" w:eastAsia="Arial" w:hAnsi="Arial" w:cs="Nazanin"/>
          <w:b/>
          <w:i/>
          <w:sz w:val="34"/>
          <w:rtl/>
          <w:lang w:bidi="fa-IR"/>
        </w:rPr>
        <w:t>سر</w:t>
      </w:r>
      <w:r w:rsidRPr="000A25C1">
        <w:rPr>
          <w:rFonts w:ascii="Arial" w:eastAsia="Arial" w:hAnsi="Arial" w:cs="Nazanin" w:hint="cs"/>
          <w:b/>
          <w:i/>
          <w:sz w:val="34"/>
          <w:rtl/>
          <w:lang w:bidi="fa-IR"/>
        </w:rPr>
        <w:t>ی</w:t>
      </w:r>
      <w:r w:rsidRPr="000A25C1">
        <w:rPr>
          <w:rFonts w:ascii="Arial" w:eastAsia="Arial" w:hAnsi="Arial" w:cs="Nazanin"/>
          <w:b/>
          <w:i/>
          <w:sz w:val="34"/>
          <w:rtl/>
          <w:lang w:bidi="fa-IR"/>
        </w:rPr>
        <w:t>ع‌تر</w:t>
      </w:r>
      <w:proofErr w:type="spellEnd"/>
      <w:r w:rsidRPr="000A25C1">
        <w:rPr>
          <w:rFonts w:ascii="Arial" w:eastAsia="Arial" w:hAnsi="Arial" w:cs="Nazanin"/>
          <w:b/>
          <w:i/>
          <w:sz w:val="34"/>
          <w:rtl/>
          <w:lang w:bidi="fa-IR"/>
        </w:rPr>
        <w:t xml:space="preserve"> از رکورد </w:t>
      </w:r>
      <w:proofErr w:type="spellStart"/>
      <w:r w:rsidRPr="000A25C1">
        <w:rPr>
          <w:rFonts w:ascii="Arial" w:eastAsia="Arial" w:hAnsi="Arial" w:cs="Nazanin"/>
          <w:b/>
          <w:i/>
          <w:sz w:val="34"/>
          <w:rtl/>
          <w:lang w:bidi="fa-IR"/>
        </w:rPr>
        <w:t>واقع</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شان</w:t>
      </w:r>
      <w:proofErr w:type="spellEnd"/>
      <w:r w:rsidRPr="000A25C1">
        <w:rPr>
          <w:rFonts w:ascii="Arial" w:eastAsia="Arial" w:hAnsi="Arial" w:cs="Nazanin"/>
          <w:b/>
          <w:i/>
          <w:sz w:val="34"/>
          <w:rtl/>
          <w:lang w:bidi="fa-IR"/>
        </w:rPr>
        <w:t xml:space="preserve"> حرکت کند.</w:t>
      </w:r>
    </w:p>
    <w:p w14:paraId="5AC1591A" w14:textId="77777777" w:rsidR="0007272E" w:rsidRDefault="0007272E">
      <w:pPr>
        <w:bidi/>
        <w:spacing w:line="25" w:lineRule="exact"/>
        <w:rPr>
          <w:rFonts w:ascii="Times New Roman" w:eastAsia="Times New Roman" w:hAnsi="Times New Roman"/>
          <w:rtl/>
        </w:rPr>
      </w:pPr>
    </w:p>
    <w:p w14:paraId="56BA0748" w14:textId="77777777" w:rsidR="0007272E" w:rsidRDefault="0007272E">
      <w:pPr>
        <w:bidi/>
        <w:spacing w:line="307"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39B63B0F" w14:textId="77777777" w:rsidR="0007272E" w:rsidRDefault="0007272E">
      <w:pPr>
        <w:bidi/>
        <w:spacing w:line="20" w:lineRule="exact"/>
        <w:rPr>
          <w:rFonts w:ascii="Times New Roman" w:eastAsia="Times New Roman" w:hAnsi="Times New Roman"/>
          <w:rtl/>
        </w:rPr>
      </w:pPr>
      <w:bookmarkStart w:id="122" w:name="page123"/>
      <w:bookmarkEnd w:id="122"/>
    </w:p>
    <w:p w14:paraId="59DF6E26" w14:textId="77777777" w:rsidR="000A25C1" w:rsidRDefault="000A25C1">
      <w:pPr>
        <w:bidi/>
        <w:spacing w:line="265" w:lineRule="auto"/>
        <w:ind w:left="720" w:right="719"/>
        <w:jc w:val="both"/>
        <w:rPr>
          <w:rFonts w:ascii="Arial" w:eastAsia="Arial" w:hAnsi="Arial"/>
          <w:sz w:val="30"/>
          <w:rtl/>
        </w:rPr>
      </w:pPr>
    </w:p>
    <w:p w14:paraId="1F04897D" w14:textId="4A9526D3" w:rsidR="0007272E" w:rsidRDefault="000A25C1" w:rsidP="007164BE">
      <w:pPr>
        <w:bidi/>
        <w:ind w:left="740" w:right="720" w:firstLine="180"/>
        <w:jc w:val="both"/>
        <w:rPr>
          <w:rFonts w:ascii="Arial" w:eastAsia="Arial" w:hAnsi="Arial"/>
          <w:color w:val="0000EE"/>
          <w:sz w:val="45"/>
          <w:vertAlign w:val="superscript"/>
        </w:rPr>
      </w:pPr>
      <w:r w:rsidRPr="000A25C1">
        <w:rPr>
          <w:rFonts w:ascii="Arial" w:eastAsia="Arial" w:hAnsi="Arial" w:cs="Nazanin"/>
          <w:b/>
          <w:i/>
          <w:sz w:val="34"/>
          <w:rtl/>
          <w:lang w:bidi="fa-IR"/>
        </w:rPr>
        <w:t>رکورد شخص</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خود و با </w:t>
      </w:r>
      <w:proofErr w:type="spellStart"/>
      <w:r w:rsidRPr="000A25C1">
        <w:rPr>
          <w:rFonts w:ascii="Arial" w:eastAsia="Arial" w:hAnsi="Arial" w:cs="Nazanin"/>
          <w:b/>
          <w:i/>
          <w:sz w:val="34"/>
          <w:rtl/>
          <w:lang w:bidi="fa-IR"/>
        </w:rPr>
        <w:t>بازنشاندن</w:t>
      </w:r>
      <w:proofErr w:type="spellEnd"/>
      <w:r w:rsidRPr="000A25C1">
        <w:rPr>
          <w:rFonts w:ascii="Arial" w:eastAsia="Arial" w:hAnsi="Arial" w:cs="Nazanin"/>
          <w:b/>
          <w:i/>
          <w:sz w:val="34"/>
          <w:rtl/>
          <w:lang w:bidi="fa-IR"/>
        </w:rPr>
        <w:t xml:space="preserve"> </w:t>
      </w:r>
      <w:proofErr w:type="spellStart"/>
      <w:r w:rsidRPr="000A25C1">
        <w:rPr>
          <w:rFonts w:ascii="Arial" w:eastAsia="Arial" w:hAnsi="Arial" w:cs="Nazanin"/>
          <w:b/>
          <w:i/>
          <w:sz w:val="34"/>
          <w:rtl/>
          <w:lang w:bidi="fa-IR"/>
        </w:rPr>
        <w:t>انتظاراتشان</w:t>
      </w:r>
      <w:proofErr w:type="spellEnd"/>
      <w:r w:rsidRPr="000A25C1">
        <w:rPr>
          <w:rFonts w:ascii="Arial" w:eastAsia="Arial" w:hAnsi="Arial" w:cs="Nazanin"/>
          <w:b/>
          <w:i/>
          <w:sz w:val="34"/>
          <w:rtl/>
          <w:lang w:bidi="fa-IR"/>
        </w:rPr>
        <w:t xml:space="preserve"> از آنچه </w:t>
      </w:r>
      <w:proofErr w:type="spellStart"/>
      <w:r w:rsidRPr="000A25C1">
        <w:rPr>
          <w:rFonts w:ascii="Arial" w:eastAsia="Arial" w:hAnsi="Arial" w:cs="Nazanin"/>
          <w:b/>
          <w:i/>
          <w:sz w:val="34"/>
          <w:rtl/>
          <w:lang w:bidi="fa-IR"/>
        </w:rPr>
        <w:t>م</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توانستند</w:t>
      </w:r>
      <w:proofErr w:type="spellEnd"/>
      <w:r w:rsidRPr="000A25C1">
        <w:rPr>
          <w:rFonts w:ascii="Arial" w:eastAsia="Arial" w:hAnsi="Arial" w:cs="Nazanin"/>
          <w:b/>
          <w:i/>
          <w:sz w:val="34"/>
          <w:rtl/>
          <w:lang w:bidi="fa-IR"/>
        </w:rPr>
        <w:t xml:space="preserve"> به دست آورند، ا</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ن</w:t>
      </w:r>
      <w:r w:rsidRPr="000A25C1">
        <w:rPr>
          <w:rFonts w:ascii="Arial" w:eastAsia="Arial" w:hAnsi="Arial" w:cs="Nazanin"/>
          <w:b/>
          <w:i/>
          <w:sz w:val="34"/>
          <w:rtl/>
          <w:lang w:bidi="fa-IR"/>
        </w:rPr>
        <w:t xml:space="preserve"> امر به ورزشکاران اجازه داد تا از </w:t>
      </w:r>
      <w:proofErr w:type="spellStart"/>
      <w:r w:rsidRPr="000A25C1">
        <w:rPr>
          <w:rFonts w:ascii="Arial" w:eastAsia="Arial" w:hAnsi="Arial" w:cs="Nazanin"/>
          <w:b/>
          <w:i/>
          <w:sz w:val="34"/>
          <w:rtl/>
          <w:lang w:bidi="fa-IR"/>
        </w:rPr>
        <w:t>محدود</w:t>
      </w:r>
      <w:r w:rsidRPr="000A25C1">
        <w:rPr>
          <w:rFonts w:ascii="Arial" w:eastAsia="Arial" w:hAnsi="Arial" w:cs="Nazanin" w:hint="cs"/>
          <w:b/>
          <w:i/>
          <w:sz w:val="34"/>
          <w:rtl/>
          <w:lang w:bidi="fa-IR"/>
        </w:rPr>
        <w:t>ی</w:t>
      </w:r>
      <w:r w:rsidRPr="000A25C1">
        <w:rPr>
          <w:rFonts w:ascii="Arial" w:eastAsia="Arial" w:hAnsi="Arial" w:cs="Nazanin" w:hint="eastAsia"/>
          <w:b/>
          <w:i/>
          <w:sz w:val="34"/>
          <w:rtl/>
          <w:lang w:bidi="fa-IR"/>
        </w:rPr>
        <w:t>ت‌ها</w:t>
      </w:r>
      <w:r w:rsidRPr="000A25C1">
        <w:rPr>
          <w:rFonts w:ascii="Arial" w:eastAsia="Arial" w:hAnsi="Arial" w:cs="Nazanin" w:hint="cs"/>
          <w:b/>
          <w:i/>
          <w:sz w:val="34"/>
          <w:rtl/>
          <w:lang w:bidi="fa-IR"/>
        </w:rPr>
        <w:t>ی</w:t>
      </w:r>
      <w:proofErr w:type="spellEnd"/>
      <w:r w:rsidRPr="000A25C1">
        <w:rPr>
          <w:rFonts w:ascii="Arial" w:eastAsia="Arial" w:hAnsi="Arial" w:cs="Nazanin"/>
          <w:b/>
          <w:i/>
          <w:sz w:val="34"/>
          <w:rtl/>
          <w:lang w:bidi="fa-IR"/>
        </w:rPr>
        <w:t xml:space="preserve"> قبل</w:t>
      </w:r>
      <w:r w:rsidRPr="000A25C1">
        <w:rPr>
          <w:rFonts w:ascii="Arial" w:eastAsia="Arial" w:hAnsi="Arial" w:cs="Nazanin" w:hint="cs"/>
          <w:b/>
          <w:i/>
          <w:sz w:val="34"/>
          <w:rtl/>
          <w:lang w:bidi="fa-IR"/>
        </w:rPr>
        <w:t>ی</w:t>
      </w:r>
      <w:r w:rsidRPr="000A25C1">
        <w:rPr>
          <w:rFonts w:ascii="Arial" w:eastAsia="Arial" w:hAnsi="Arial" w:cs="Nazanin"/>
          <w:b/>
          <w:i/>
          <w:sz w:val="34"/>
          <w:rtl/>
          <w:lang w:bidi="fa-IR"/>
        </w:rPr>
        <w:t xml:space="preserve"> خود عبور کنند.</w:t>
      </w:r>
      <w:r w:rsidRPr="000A25C1">
        <w:t xml:space="preserve"> </w:t>
      </w:r>
      <w:hyperlink w:anchor="page319" w:history="1">
        <w:r>
          <w:rPr>
            <w:rFonts w:ascii="Arial" w:eastAsia="Arial" w:hAnsi="Arial"/>
            <w:color w:val="0000EE"/>
            <w:sz w:val="45"/>
            <w:vertAlign w:val="superscript"/>
            <w:rtl/>
          </w:rPr>
          <w:t>13</w:t>
        </w:r>
      </w:hyperlink>
    </w:p>
    <w:p w14:paraId="56FF4045" w14:textId="77777777" w:rsidR="007164BE" w:rsidRPr="007164BE" w:rsidRDefault="007164BE" w:rsidP="007164BE">
      <w:pPr>
        <w:bidi/>
        <w:ind w:left="740" w:right="720" w:firstLine="180"/>
        <w:jc w:val="both"/>
        <w:rPr>
          <w:rFonts w:ascii="Arial" w:eastAsia="Arial" w:hAnsi="Arial"/>
          <w:sz w:val="30"/>
          <w:rtl/>
        </w:rPr>
      </w:pPr>
    </w:p>
    <w:p w14:paraId="0C1B4E7D" w14:textId="7939897B" w:rsidR="0007272E" w:rsidRDefault="0007272E">
      <w:pPr>
        <w:bidi/>
        <w:spacing w:line="3" w:lineRule="exact"/>
        <w:rPr>
          <w:rFonts w:ascii="Times New Roman" w:eastAsia="Times New Roman" w:hAnsi="Times New Roman"/>
        </w:rPr>
      </w:pPr>
    </w:p>
    <w:p w14:paraId="2F5C2E0B" w14:textId="77777777" w:rsidR="007164BE" w:rsidRDefault="007164BE" w:rsidP="007164BE">
      <w:pPr>
        <w:bidi/>
        <w:spacing w:line="3" w:lineRule="exact"/>
        <w:rPr>
          <w:rFonts w:ascii="Times New Roman" w:eastAsia="Times New Roman" w:hAnsi="Times New Roman"/>
          <w:rtl/>
        </w:rPr>
      </w:pPr>
    </w:p>
    <w:p w14:paraId="3B8FC8DF" w14:textId="77777777" w:rsidR="007164BE" w:rsidRPr="007164BE" w:rsidRDefault="007164BE" w:rsidP="007164BE">
      <w:pPr>
        <w:spacing w:line="270" w:lineRule="auto"/>
        <w:ind w:left="720" w:right="719" w:firstLine="300"/>
        <w:jc w:val="right"/>
        <w:rPr>
          <w:rFonts w:ascii="Arial" w:eastAsia="Arial" w:hAnsi="Arial" w:cs="Nazanin"/>
          <w:b/>
          <w:i/>
          <w:sz w:val="34"/>
          <w:rtl/>
          <w:lang w:bidi="fa-IR"/>
        </w:rPr>
      </w:pPr>
      <w:r w:rsidRPr="007164BE">
        <w:rPr>
          <w:rFonts w:ascii="Arial" w:eastAsia="Arial" w:hAnsi="Arial" w:cs="Nazanin"/>
          <w:b/>
          <w:i/>
          <w:sz w:val="34"/>
          <w:rtl/>
          <w:lang w:bidi="fa-IR"/>
        </w:rPr>
        <w:t>تاث</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ر</w:t>
      </w:r>
      <w:r w:rsidRPr="007164BE">
        <w:rPr>
          <w:rFonts w:ascii="Arial" w:eastAsia="Arial" w:hAnsi="Arial" w:cs="Nazanin"/>
          <w:b/>
          <w:i/>
          <w:sz w:val="34"/>
          <w:rtl/>
          <w:lang w:bidi="fa-IR"/>
        </w:rPr>
        <w:t xml:space="preserve"> تفاس</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ر</w:t>
      </w:r>
      <w:r w:rsidRPr="007164BE">
        <w:rPr>
          <w:rFonts w:ascii="Arial" w:eastAsia="Arial" w:hAnsi="Arial" w:cs="Nazanin"/>
          <w:b/>
          <w:i/>
          <w:sz w:val="34"/>
          <w:rtl/>
          <w:lang w:bidi="fa-IR"/>
        </w:rPr>
        <w:t xml:space="preserve"> رو</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عملکرد بدن</w:t>
      </w:r>
    </w:p>
    <w:p w14:paraId="1619F180" w14:textId="77777777" w:rsidR="007164BE" w:rsidRPr="007164BE" w:rsidRDefault="007164BE" w:rsidP="007164BE">
      <w:pPr>
        <w:spacing w:line="270" w:lineRule="auto"/>
        <w:ind w:left="720" w:right="719" w:firstLine="300"/>
        <w:rPr>
          <w:rFonts w:ascii="Arial" w:eastAsia="Arial" w:hAnsi="Arial"/>
          <w:sz w:val="29"/>
          <w:rtl/>
        </w:rPr>
      </w:pPr>
    </w:p>
    <w:p w14:paraId="0E9ECF3B" w14:textId="7D1D176E" w:rsidR="0007272E" w:rsidRDefault="007164BE" w:rsidP="007164BE">
      <w:pPr>
        <w:bidi/>
        <w:spacing w:line="270" w:lineRule="auto"/>
        <w:ind w:left="720" w:right="719" w:firstLine="300"/>
        <w:jc w:val="both"/>
        <w:rPr>
          <w:rFonts w:ascii="Arial" w:eastAsia="Arial" w:hAnsi="Arial"/>
          <w:color w:val="0000EE"/>
          <w:sz w:val="44"/>
          <w:vertAlign w:val="superscript"/>
          <w:rtl/>
        </w:rPr>
      </w:pPr>
      <w:r w:rsidRPr="007164BE">
        <w:rPr>
          <w:rFonts w:ascii="Arial" w:eastAsia="Arial" w:hAnsi="Arial" w:cs="Nazanin" w:hint="eastAsia"/>
          <w:b/>
          <w:i/>
          <w:sz w:val="34"/>
          <w:rtl/>
          <w:lang w:bidi="fa-IR"/>
        </w:rPr>
        <w:t>از</w:t>
      </w:r>
      <w:r w:rsidRPr="007164BE">
        <w:rPr>
          <w:rFonts w:ascii="Arial" w:eastAsia="Arial" w:hAnsi="Arial" w:cs="Nazanin"/>
          <w:b/>
          <w:i/>
          <w:sz w:val="34"/>
          <w:rtl/>
          <w:lang w:bidi="fa-IR"/>
        </w:rPr>
        <w:t xml:space="preserve"> آنجا</w:t>
      </w:r>
      <w:r w:rsidRPr="007164BE">
        <w:rPr>
          <w:rFonts w:ascii="Arial" w:eastAsia="Arial" w:hAnsi="Arial" w:cs="Nazanin" w:hint="cs"/>
          <w:b/>
          <w:i/>
          <w:sz w:val="34"/>
          <w:rtl/>
          <w:lang w:bidi="fa-IR"/>
        </w:rPr>
        <w:t>یی</w:t>
      </w:r>
      <w:r w:rsidRPr="007164BE">
        <w:rPr>
          <w:rFonts w:ascii="Arial" w:eastAsia="Arial" w:hAnsi="Arial" w:cs="Nazanin"/>
          <w:b/>
          <w:i/>
          <w:sz w:val="34"/>
          <w:rtl/>
          <w:lang w:bidi="fa-IR"/>
        </w:rPr>
        <w:t xml:space="preserve"> که دستگاه </w:t>
      </w:r>
      <w:proofErr w:type="spellStart"/>
      <w:r w:rsidRPr="007164BE">
        <w:rPr>
          <w:rFonts w:ascii="Arial" w:eastAsia="Arial" w:hAnsi="Arial" w:cs="Nazanin"/>
          <w:b/>
          <w:i/>
          <w:sz w:val="34"/>
          <w:rtl/>
          <w:lang w:bidi="fa-IR"/>
        </w:rPr>
        <w:t>پ</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ش‌ب</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ن</w:t>
      </w:r>
      <w:r w:rsidRPr="007164BE">
        <w:rPr>
          <w:rFonts w:ascii="Arial" w:eastAsia="Arial" w:hAnsi="Arial" w:cs="Nazanin" w:hint="cs"/>
          <w:b/>
          <w:i/>
          <w:sz w:val="34"/>
          <w:rtl/>
          <w:lang w:bidi="fa-IR"/>
        </w:rPr>
        <w:t>ی</w:t>
      </w:r>
      <w:proofErr w:type="spellEnd"/>
      <w:r w:rsidRPr="007164BE">
        <w:rPr>
          <w:rFonts w:ascii="Arial" w:eastAsia="Arial" w:hAnsi="Arial" w:cs="Nazanin"/>
          <w:b/>
          <w:i/>
          <w:sz w:val="34"/>
          <w:rtl/>
          <w:lang w:bidi="fa-IR"/>
        </w:rPr>
        <w:t xml:space="preserve"> </w:t>
      </w:r>
      <w:proofErr w:type="spellStart"/>
      <w:r w:rsidRPr="007164BE">
        <w:rPr>
          <w:rFonts w:ascii="Arial" w:eastAsia="Arial" w:hAnsi="Arial" w:cs="Nazanin"/>
          <w:b/>
          <w:i/>
          <w:sz w:val="34"/>
          <w:rtl/>
          <w:lang w:bidi="fa-IR"/>
        </w:rPr>
        <w:t>کننده‌</w:t>
      </w:r>
      <w:r w:rsidRPr="007164BE">
        <w:rPr>
          <w:rFonts w:ascii="Arial" w:eastAsia="Arial" w:hAnsi="Arial" w:cs="Nazanin" w:hint="cs"/>
          <w:b/>
          <w:i/>
          <w:sz w:val="34"/>
          <w:rtl/>
          <w:lang w:bidi="fa-IR"/>
        </w:rPr>
        <w:t>ی</w:t>
      </w:r>
      <w:proofErr w:type="spellEnd"/>
      <w:r w:rsidRPr="007164BE">
        <w:rPr>
          <w:rFonts w:ascii="Arial" w:eastAsia="Arial" w:hAnsi="Arial" w:cs="Nazanin"/>
          <w:b/>
          <w:i/>
          <w:sz w:val="34"/>
          <w:rtl/>
          <w:lang w:bidi="fa-IR"/>
        </w:rPr>
        <w:t xml:space="preserve"> بدن دائماً محاسبات خود را با در</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افت</w:t>
      </w:r>
      <w:r w:rsidRPr="007164BE">
        <w:rPr>
          <w:rFonts w:ascii="Arial" w:eastAsia="Arial" w:hAnsi="Arial" w:cs="Nazanin"/>
          <w:b/>
          <w:i/>
          <w:sz w:val="34"/>
          <w:rtl/>
          <w:lang w:bidi="fa-IR"/>
        </w:rPr>
        <w:t xml:space="preserve"> اطلاعات از بدن </w:t>
      </w:r>
      <w:proofErr w:type="spellStart"/>
      <w:r w:rsidRPr="007164BE">
        <w:rPr>
          <w:rFonts w:ascii="Arial" w:eastAsia="Arial" w:hAnsi="Arial" w:cs="Nazanin"/>
          <w:b/>
          <w:i/>
          <w:sz w:val="34"/>
          <w:rtl/>
          <w:lang w:bidi="fa-IR"/>
        </w:rPr>
        <w:t>به‌روز</w:t>
      </w:r>
      <w:proofErr w:type="spellEnd"/>
      <w:r w:rsidRPr="007164BE">
        <w:rPr>
          <w:rFonts w:ascii="Arial" w:eastAsia="Arial" w:hAnsi="Arial" w:cs="Nazanin"/>
          <w:b/>
          <w:i/>
          <w:sz w:val="34"/>
          <w:rtl/>
          <w:lang w:bidi="fa-IR"/>
        </w:rPr>
        <w:t xml:space="preserve"> </w:t>
      </w:r>
      <w:proofErr w:type="spellStart"/>
      <w:r w:rsidRPr="007164BE">
        <w:rPr>
          <w:rFonts w:ascii="Arial" w:eastAsia="Arial" w:hAnsi="Arial" w:cs="Nazanin"/>
          <w:b/>
          <w:i/>
          <w:sz w:val="34"/>
          <w:rtl/>
          <w:lang w:bidi="fa-IR"/>
        </w:rPr>
        <w:t>م</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کند</w:t>
      </w:r>
      <w:proofErr w:type="spellEnd"/>
      <w:r w:rsidRPr="007164BE">
        <w:rPr>
          <w:rFonts w:ascii="Arial" w:eastAsia="Arial" w:hAnsi="Arial" w:cs="Nazanin" w:hint="eastAsia"/>
          <w:b/>
          <w:i/>
          <w:sz w:val="34"/>
          <w:rtl/>
          <w:lang w:bidi="fa-IR"/>
        </w:rPr>
        <w:t>،</w:t>
      </w:r>
      <w:r w:rsidRPr="007164BE">
        <w:rPr>
          <w:rFonts w:ascii="Arial" w:eastAsia="Arial" w:hAnsi="Arial" w:cs="Nazanin"/>
          <w:b/>
          <w:i/>
          <w:sz w:val="34"/>
          <w:rtl/>
          <w:lang w:bidi="fa-IR"/>
        </w:rPr>
        <w:t xml:space="preserve"> شما </w:t>
      </w:r>
      <w:proofErr w:type="spellStart"/>
      <w:r w:rsidRPr="007164BE">
        <w:rPr>
          <w:rFonts w:ascii="Arial" w:eastAsia="Arial" w:hAnsi="Arial" w:cs="Nazanin"/>
          <w:b/>
          <w:i/>
          <w:sz w:val="34"/>
          <w:rtl/>
          <w:lang w:bidi="fa-IR"/>
        </w:rPr>
        <w:t>م</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توان</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د</w:t>
      </w:r>
      <w:proofErr w:type="spellEnd"/>
      <w:r w:rsidRPr="007164BE">
        <w:rPr>
          <w:rFonts w:ascii="Arial" w:eastAsia="Arial" w:hAnsi="Arial" w:cs="Nazanin"/>
          <w:b/>
          <w:i/>
          <w:sz w:val="34"/>
          <w:rtl/>
          <w:lang w:bidi="fa-IR"/>
        </w:rPr>
        <w:t xml:space="preserve"> با تغ</w:t>
      </w:r>
      <w:r w:rsidRPr="007164BE">
        <w:rPr>
          <w:rFonts w:ascii="Arial" w:eastAsia="Arial" w:hAnsi="Arial" w:cs="Nazanin" w:hint="cs"/>
          <w:b/>
          <w:i/>
          <w:sz w:val="34"/>
          <w:rtl/>
          <w:lang w:bidi="fa-IR"/>
        </w:rPr>
        <w:t>یی</w:t>
      </w:r>
      <w:r w:rsidRPr="007164BE">
        <w:rPr>
          <w:rFonts w:ascii="Arial" w:eastAsia="Arial" w:hAnsi="Arial" w:cs="Nazanin" w:hint="eastAsia"/>
          <w:b/>
          <w:i/>
          <w:sz w:val="34"/>
          <w:rtl/>
          <w:lang w:bidi="fa-IR"/>
        </w:rPr>
        <w:t>ر</w:t>
      </w:r>
      <w:r w:rsidRPr="007164BE">
        <w:rPr>
          <w:rFonts w:ascii="Arial" w:eastAsia="Arial" w:hAnsi="Arial" w:cs="Nazanin"/>
          <w:b/>
          <w:i/>
          <w:sz w:val="34"/>
          <w:rtl/>
          <w:lang w:bidi="fa-IR"/>
        </w:rPr>
        <w:t xml:space="preserve"> تفس</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ر</w:t>
      </w:r>
      <w:r w:rsidRPr="007164BE">
        <w:rPr>
          <w:rFonts w:ascii="Arial" w:eastAsia="Arial" w:hAnsi="Arial" w:cs="Nazanin"/>
          <w:b/>
          <w:i/>
          <w:sz w:val="34"/>
          <w:rtl/>
          <w:lang w:bidi="fa-IR"/>
        </w:rPr>
        <w:t xml:space="preserve"> ا</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ن</w:t>
      </w:r>
      <w:r w:rsidRPr="007164BE">
        <w:rPr>
          <w:rFonts w:ascii="Arial" w:eastAsia="Arial" w:hAnsi="Arial" w:cs="Nazanin"/>
          <w:b/>
          <w:i/>
          <w:sz w:val="34"/>
          <w:rtl/>
          <w:lang w:bidi="fa-IR"/>
        </w:rPr>
        <w:t xml:space="preserve"> </w:t>
      </w:r>
      <w:proofErr w:type="spellStart"/>
      <w:r w:rsidRPr="007164BE">
        <w:rPr>
          <w:rFonts w:ascii="Arial" w:eastAsia="Arial" w:hAnsi="Arial" w:cs="Nazanin"/>
          <w:b/>
          <w:i/>
          <w:sz w:val="34"/>
          <w:rtl/>
          <w:lang w:bidi="fa-IR"/>
        </w:rPr>
        <w:t>س</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گنال‌ها</w:t>
      </w:r>
      <w:r w:rsidRPr="007164BE">
        <w:rPr>
          <w:rFonts w:ascii="Arial" w:eastAsia="Arial" w:hAnsi="Arial" w:cs="Nazanin" w:hint="cs"/>
          <w:b/>
          <w:i/>
          <w:sz w:val="34"/>
          <w:rtl/>
          <w:lang w:bidi="fa-IR"/>
        </w:rPr>
        <w:t>ی</w:t>
      </w:r>
      <w:proofErr w:type="spellEnd"/>
      <w:r w:rsidRPr="007164BE">
        <w:rPr>
          <w:rFonts w:ascii="Arial" w:eastAsia="Arial" w:hAnsi="Arial" w:cs="Nazanin"/>
          <w:b/>
          <w:i/>
          <w:sz w:val="34"/>
          <w:rtl/>
          <w:lang w:bidi="fa-IR"/>
        </w:rPr>
        <w:t xml:space="preserve"> داخل</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w:t>
      </w:r>
      <w:r w:rsidRPr="007164BE">
        <w:rPr>
          <w:rFonts w:ascii="Arial" w:eastAsia="Arial" w:hAnsi="Arial" w:cs="Nazanin"/>
          <w:b/>
          <w:i/>
          <w:sz w:val="34"/>
          <w:rtl/>
          <w:lang w:bidi="fa-IR"/>
        </w:rPr>
        <w:t xml:space="preserve"> عملکرد بدن را ن</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ز</w:t>
      </w:r>
      <w:r w:rsidRPr="007164BE">
        <w:rPr>
          <w:rFonts w:ascii="Arial" w:eastAsia="Arial" w:hAnsi="Arial" w:cs="Nazanin"/>
          <w:b/>
          <w:i/>
          <w:sz w:val="34"/>
          <w:rtl/>
          <w:lang w:bidi="fa-IR"/>
        </w:rPr>
        <w:t xml:space="preserve"> بهبود ببخش</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د</w:t>
      </w:r>
      <w:r w:rsidRPr="007164BE">
        <w:rPr>
          <w:rFonts w:ascii="Arial" w:eastAsia="Arial" w:hAnsi="Arial" w:cs="Nazanin"/>
          <w:b/>
          <w:i/>
          <w:sz w:val="34"/>
          <w:rtl/>
          <w:lang w:bidi="fa-IR"/>
        </w:rPr>
        <w:t>. برا</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مثال، ورزشکاران معمولاً زمان</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که هوا گرم است، ورزش را </w:t>
      </w:r>
      <w:proofErr w:type="spellStart"/>
      <w:r w:rsidRPr="007164BE">
        <w:rPr>
          <w:rFonts w:ascii="Arial" w:eastAsia="Arial" w:hAnsi="Arial" w:cs="Nazanin"/>
          <w:b/>
          <w:i/>
          <w:sz w:val="34"/>
          <w:rtl/>
          <w:lang w:bidi="fa-IR"/>
        </w:rPr>
        <w:t>سخت‌تر</w:t>
      </w:r>
      <w:proofErr w:type="spellEnd"/>
      <w:r w:rsidRPr="007164BE">
        <w:rPr>
          <w:rFonts w:ascii="Arial" w:eastAsia="Arial" w:hAnsi="Arial" w:cs="Nazanin"/>
          <w:b/>
          <w:i/>
          <w:sz w:val="34"/>
          <w:rtl/>
          <w:lang w:bidi="fa-IR"/>
        </w:rPr>
        <w:t xml:space="preserve"> </w:t>
      </w:r>
      <w:proofErr w:type="spellStart"/>
      <w:r w:rsidRPr="007164BE">
        <w:rPr>
          <w:rFonts w:ascii="Arial" w:eastAsia="Arial" w:hAnsi="Arial" w:cs="Nazanin"/>
          <w:b/>
          <w:i/>
          <w:sz w:val="34"/>
          <w:rtl/>
          <w:lang w:bidi="fa-IR"/>
        </w:rPr>
        <w:t>م</w:t>
      </w:r>
      <w:r w:rsidRPr="007164BE">
        <w:rPr>
          <w:rFonts w:ascii="Arial" w:eastAsia="Arial" w:hAnsi="Arial" w:cs="Nazanin" w:hint="cs"/>
          <w:b/>
          <w:i/>
          <w:sz w:val="34"/>
          <w:rtl/>
          <w:lang w:bidi="fa-IR"/>
        </w:rPr>
        <w:t>ی‌ی</w:t>
      </w:r>
      <w:r w:rsidRPr="007164BE">
        <w:rPr>
          <w:rFonts w:ascii="Arial" w:eastAsia="Arial" w:hAnsi="Arial" w:cs="Nazanin"/>
          <w:b/>
          <w:i/>
          <w:sz w:val="34"/>
          <w:rtl/>
          <w:lang w:bidi="fa-IR"/>
        </w:rPr>
        <w:t>ابند</w:t>
      </w:r>
      <w:proofErr w:type="spellEnd"/>
      <w:r w:rsidRPr="007164BE">
        <w:rPr>
          <w:rFonts w:ascii="Arial" w:eastAsia="Arial" w:hAnsi="Arial" w:cs="Nazanin"/>
          <w:b/>
          <w:i/>
          <w:sz w:val="34"/>
          <w:rtl/>
          <w:lang w:bidi="fa-IR"/>
        </w:rPr>
        <w:t>، ز</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را</w:t>
      </w:r>
      <w:r w:rsidRPr="007164BE">
        <w:rPr>
          <w:rFonts w:ascii="Arial" w:eastAsia="Arial" w:hAnsi="Arial" w:cs="Nazanin"/>
          <w:b/>
          <w:i/>
          <w:sz w:val="34"/>
          <w:rtl/>
          <w:lang w:bidi="fa-IR"/>
        </w:rPr>
        <w:t xml:space="preserve"> مغز برا</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جلوگ</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ر</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از گرم شدن ب</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ش</w:t>
      </w:r>
      <w:r w:rsidRPr="007164BE">
        <w:rPr>
          <w:rFonts w:ascii="Arial" w:eastAsia="Arial" w:hAnsi="Arial" w:cs="Nazanin"/>
          <w:b/>
          <w:i/>
          <w:sz w:val="34"/>
          <w:rtl/>
          <w:lang w:bidi="fa-IR"/>
        </w:rPr>
        <w:t xml:space="preserve"> از حد بدن، احساس خستگ</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ا</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جاد</w:t>
      </w:r>
      <w:r w:rsidRPr="007164BE">
        <w:rPr>
          <w:rFonts w:ascii="Arial" w:eastAsia="Arial" w:hAnsi="Arial" w:cs="Nazanin"/>
          <w:b/>
          <w:i/>
          <w:sz w:val="34"/>
          <w:rtl/>
          <w:lang w:bidi="fa-IR"/>
        </w:rPr>
        <w:t xml:space="preserve"> </w:t>
      </w:r>
      <w:proofErr w:type="spellStart"/>
      <w:r w:rsidRPr="007164BE">
        <w:rPr>
          <w:rFonts w:ascii="Arial" w:eastAsia="Arial" w:hAnsi="Arial" w:cs="Nazanin"/>
          <w:b/>
          <w:i/>
          <w:sz w:val="34"/>
          <w:rtl/>
          <w:lang w:bidi="fa-IR"/>
        </w:rPr>
        <w:t>م</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کند</w:t>
      </w:r>
      <w:proofErr w:type="spellEnd"/>
      <w:r w:rsidRPr="007164BE">
        <w:rPr>
          <w:rFonts w:ascii="Arial" w:eastAsia="Arial" w:hAnsi="Arial" w:cs="Nazanin"/>
          <w:b/>
          <w:i/>
          <w:sz w:val="34"/>
          <w:rtl/>
          <w:lang w:bidi="fa-IR"/>
        </w:rPr>
        <w:t xml:space="preserve"> </w:t>
      </w:r>
      <w:r w:rsidRPr="007164BE">
        <w:rPr>
          <w:rFonts w:ascii="Arial" w:eastAsia="Arial" w:hAnsi="Arial" w:hint="cs"/>
          <w:b/>
          <w:i/>
          <w:sz w:val="34"/>
          <w:rtl/>
          <w:lang w:bidi="fa-IR"/>
        </w:rPr>
        <w:t>–</w:t>
      </w:r>
      <w:r w:rsidRPr="007164BE">
        <w:rPr>
          <w:rFonts w:ascii="Arial" w:eastAsia="Arial" w:hAnsi="Arial" w:cs="Nazanin"/>
          <w:b/>
          <w:i/>
          <w:sz w:val="34"/>
          <w:rtl/>
          <w:lang w:bidi="fa-IR"/>
        </w:rPr>
        <w:t xml:space="preserve"> </w:t>
      </w:r>
      <w:r w:rsidRPr="007164BE">
        <w:rPr>
          <w:rFonts w:ascii="Arial" w:eastAsia="Arial" w:hAnsi="Arial" w:cs="Nazanin" w:hint="cs"/>
          <w:b/>
          <w:i/>
          <w:sz w:val="34"/>
          <w:rtl/>
          <w:lang w:bidi="fa-IR"/>
        </w:rPr>
        <w:t>اما</w:t>
      </w:r>
      <w:r w:rsidRPr="007164BE">
        <w:rPr>
          <w:rFonts w:ascii="Arial" w:eastAsia="Arial" w:hAnsi="Arial" w:cs="Nazanin"/>
          <w:b/>
          <w:i/>
          <w:sz w:val="34"/>
          <w:rtl/>
          <w:lang w:bidi="fa-IR"/>
        </w:rPr>
        <w:t xml:space="preserve"> </w:t>
      </w:r>
      <w:r w:rsidRPr="007164BE">
        <w:rPr>
          <w:rFonts w:ascii="Arial" w:eastAsia="Arial" w:hAnsi="Arial" w:cs="Nazanin" w:hint="cs"/>
          <w:b/>
          <w:i/>
          <w:sz w:val="34"/>
          <w:rtl/>
          <w:lang w:bidi="fa-IR"/>
        </w:rPr>
        <w:t>ای</w:t>
      </w:r>
      <w:r w:rsidRPr="007164BE">
        <w:rPr>
          <w:rFonts w:ascii="Arial" w:eastAsia="Arial" w:hAnsi="Arial" w:cs="Nazanin" w:hint="eastAsia"/>
          <w:b/>
          <w:i/>
          <w:sz w:val="34"/>
          <w:rtl/>
          <w:lang w:bidi="fa-IR"/>
        </w:rPr>
        <w:t>ن</w:t>
      </w:r>
      <w:r w:rsidRPr="007164BE">
        <w:rPr>
          <w:rFonts w:ascii="Arial" w:eastAsia="Arial" w:hAnsi="Arial" w:cs="Nazanin"/>
          <w:b/>
          <w:i/>
          <w:sz w:val="34"/>
          <w:rtl/>
          <w:lang w:bidi="fa-IR"/>
        </w:rPr>
        <w:t xml:space="preserve"> احساس قابل کنترل است. </w:t>
      </w:r>
      <w:proofErr w:type="spellStart"/>
      <w:r w:rsidRPr="007164BE">
        <w:rPr>
          <w:rFonts w:ascii="Arial" w:eastAsia="Arial" w:hAnsi="Arial" w:cs="Nazanin"/>
          <w:b/>
          <w:i/>
          <w:sz w:val="34"/>
          <w:rtl/>
          <w:lang w:bidi="fa-IR"/>
        </w:rPr>
        <w:t>دوچرخه‌سواران</w:t>
      </w:r>
      <w:proofErr w:type="spellEnd"/>
      <w:r w:rsidRPr="007164BE">
        <w:rPr>
          <w:rFonts w:ascii="Arial" w:eastAsia="Arial" w:hAnsi="Arial" w:cs="Nazanin"/>
          <w:b/>
          <w:i/>
          <w:sz w:val="34"/>
          <w:rtl/>
          <w:lang w:bidi="fa-IR"/>
        </w:rPr>
        <w:t xml:space="preserve"> بر</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تان</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ا</w:t>
      </w:r>
      <w:r w:rsidRPr="007164BE">
        <w:rPr>
          <w:rFonts w:ascii="Arial" w:eastAsia="Arial" w:hAnsi="Arial" w:cs="Nazanin" w:hint="cs"/>
          <w:b/>
          <w:i/>
          <w:sz w:val="34"/>
          <w:rtl/>
          <w:lang w:bidi="fa-IR"/>
        </w:rPr>
        <w:t>یی</w:t>
      </w:r>
      <w:r w:rsidRPr="007164BE">
        <w:rPr>
          <w:rFonts w:ascii="Arial" w:eastAsia="Arial" w:hAnsi="Arial" w:cs="Nazanin"/>
          <w:b/>
          <w:i/>
          <w:sz w:val="34"/>
          <w:rtl/>
          <w:lang w:bidi="fa-IR"/>
        </w:rPr>
        <w:t xml:space="preserve"> که در شرا</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ط</w:t>
      </w:r>
      <w:r w:rsidRPr="007164BE">
        <w:rPr>
          <w:rFonts w:ascii="Arial" w:eastAsia="Arial" w:hAnsi="Arial" w:cs="Nazanin"/>
          <w:b/>
          <w:i/>
          <w:sz w:val="34"/>
          <w:rtl/>
          <w:lang w:bidi="fa-IR"/>
        </w:rPr>
        <w:t xml:space="preserve"> گرم و مرطوب رکاب </w:t>
      </w:r>
      <w:proofErr w:type="spellStart"/>
      <w:r w:rsidRPr="007164BE">
        <w:rPr>
          <w:rFonts w:ascii="Arial" w:eastAsia="Arial" w:hAnsi="Arial" w:cs="Nazanin"/>
          <w:b/>
          <w:i/>
          <w:sz w:val="34"/>
          <w:rtl/>
          <w:lang w:bidi="fa-IR"/>
        </w:rPr>
        <w:t>م</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زدند</w:t>
      </w:r>
      <w:proofErr w:type="spellEnd"/>
      <w:r w:rsidRPr="007164BE">
        <w:rPr>
          <w:rFonts w:ascii="Arial" w:eastAsia="Arial" w:hAnsi="Arial" w:cs="Nazanin" w:hint="eastAsia"/>
          <w:b/>
          <w:i/>
          <w:sz w:val="34"/>
          <w:rtl/>
          <w:lang w:bidi="fa-IR"/>
        </w:rPr>
        <w:t>،</w:t>
      </w:r>
      <w:r w:rsidRPr="007164BE">
        <w:rPr>
          <w:rFonts w:ascii="Arial" w:eastAsia="Arial" w:hAnsi="Arial" w:cs="Nazanin"/>
          <w:b/>
          <w:i/>
          <w:sz w:val="34"/>
          <w:rtl/>
          <w:lang w:bidi="fa-IR"/>
        </w:rPr>
        <w:t xml:space="preserve"> در صورت</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که به </w:t>
      </w:r>
      <w:proofErr w:type="spellStart"/>
      <w:r w:rsidRPr="007164BE">
        <w:rPr>
          <w:rFonts w:ascii="Arial" w:eastAsia="Arial" w:hAnsi="Arial" w:cs="Nazanin"/>
          <w:b/>
          <w:i/>
          <w:sz w:val="34"/>
          <w:rtl/>
          <w:lang w:bidi="fa-IR"/>
        </w:rPr>
        <w:t>آن‌ها</w:t>
      </w:r>
      <w:proofErr w:type="spellEnd"/>
      <w:r w:rsidRPr="007164BE">
        <w:rPr>
          <w:rFonts w:ascii="Arial" w:eastAsia="Arial" w:hAnsi="Arial" w:cs="Nazanin"/>
          <w:b/>
          <w:i/>
          <w:sz w:val="34"/>
          <w:rtl/>
          <w:lang w:bidi="fa-IR"/>
        </w:rPr>
        <w:t xml:space="preserve"> گفته </w:t>
      </w:r>
      <w:proofErr w:type="spellStart"/>
      <w:r w:rsidRPr="007164BE">
        <w:rPr>
          <w:rFonts w:ascii="Arial" w:eastAsia="Arial" w:hAnsi="Arial" w:cs="Nazanin"/>
          <w:b/>
          <w:i/>
          <w:sz w:val="34"/>
          <w:rtl/>
          <w:lang w:bidi="fa-IR"/>
        </w:rPr>
        <w:t>م</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شد</w:t>
      </w:r>
      <w:proofErr w:type="spellEnd"/>
      <w:r w:rsidRPr="007164BE">
        <w:rPr>
          <w:rFonts w:ascii="Arial" w:eastAsia="Arial" w:hAnsi="Arial" w:cs="Nazanin"/>
          <w:b/>
          <w:i/>
          <w:sz w:val="34"/>
          <w:rtl/>
          <w:lang w:bidi="fa-IR"/>
        </w:rPr>
        <w:t xml:space="preserve"> دما</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داخل</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بدنشان کم</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w:t>
      </w:r>
      <w:proofErr w:type="spellStart"/>
      <w:r w:rsidRPr="007164BE">
        <w:rPr>
          <w:rFonts w:ascii="Arial" w:eastAsia="Arial" w:hAnsi="Arial" w:cs="Nazanin"/>
          <w:b/>
          <w:i/>
          <w:sz w:val="34"/>
          <w:rtl/>
          <w:lang w:bidi="fa-IR"/>
        </w:rPr>
        <w:t>پا</w:t>
      </w:r>
      <w:r w:rsidRPr="007164BE">
        <w:rPr>
          <w:rFonts w:ascii="Arial" w:eastAsia="Arial" w:hAnsi="Arial" w:cs="Nazanin" w:hint="cs"/>
          <w:b/>
          <w:i/>
          <w:sz w:val="34"/>
          <w:rtl/>
          <w:lang w:bidi="fa-IR"/>
        </w:rPr>
        <w:t>یی</w:t>
      </w:r>
      <w:r w:rsidRPr="007164BE">
        <w:rPr>
          <w:rFonts w:ascii="Arial" w:eastAsia="Arial" w:hAnsi="Arial" w:cs="Nazanin" w:hint="eastAsia"/>
          <w:b/>
          <w:i/>
          <w:sz w:val="34"/>
          <w:rtl/>
          <w:lang w:bidi="fa-IR"/>
        </w:rPr>
        <w:t>ن‌تر</w:t>
      </w:r>
      <w:proofErr w:type="spellEnd"/>
      <w:r w:rsidRPr="007164BE">
        <w:rPr>
          <w:rFonts w:ascii="Arial" w:eastAsia="Arial" w:hAnsi="Arial" w:cs="Nazanin"/>
          <w:b/>
          <w:i/>
          <w:sz w:val="34"/>
          <w:rtl/>
          <w:lang w:bidi="fa-IR"/>
        </w:rPr>
        <w:t xml:space="preserve"> از مقدار واقع</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است، استقامت بس</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ار</w:t>
      </w:r>
      <w:r w:rsidRPr="007164BE">
        <w:rPr>
          <w:rFonts w:ascii="Arial" w:eastAsia="Arial" w:hAnsi="Arial" w:cs="Nazanin"/>
          <w:b/>
          <w:i/>
          <w:sz w:val="34"/>
          <w:rtl/>
          <w:lang w:bidi="fa-IR"/>
        </w:rPr>
        <w:t xml:space="preserve"> ب</w:t>
      </w:r>
      <w:r w:rsidRPr="007164BE">
        <w:rPr>
          <w:rFonts w:ascii="Arial" w:eastAsia="Arial" w:hAnsi="Arial" w:cs="Nazanin" w:hint="cs"/>
          <w:b/>
          <w:i/>
          <w:sz w:val="34"/>
          <w:rtl/>
          <w:lang w:bidi="fa-IR"/>
        </w:rPr>
        <w:t>ی</w:t>
      </w:r>
      <w:r w:rsidRPr="007164BE">
        <w:rPr>
          <w:rFonts w:ascii="Arial" w:eastAsia="Arial" w:hAnsi="Arial" w:cs="Nazanin" w:hint="eastAsia"/>
          <w:b/>
          <w:i/>
          <w:sz w:val="34"/>
          <w:rtl/>
          <w:lang w:bidi="fa-IR"/>
        </w:rPr>
        <w:t>شتر</w:t>
      </w:r>
      <w:r w:rsidRPr="007164BE">
        <w:rPr>
          <w:rFonts w:ascii="Arial" w:eastAsia="Arial" w:hAnsi="Arial" w:cs="Nazanin" w:hint="cs"/>
          <w:b/>
          <w:i/>
          <w:sz w:val="34"/>
          <w:rtl/>
          <w:lang w:bidi="fa-IR"/>
        </w:rPr>
        <w:t>ی</w:t>
      </w:r>
      <w:r w:rsidRPr="007164BE">
        <w:rPr>
          <w:rFonts w:ascii="Arial" w:eastAsia="Arial" w:hAnsi="Arial" w:cs="Nazanin"/>
          <w:b/>
          <w:i/>
          <w:sz w:val="34"/>
          <w:rtl/>
          <w:lang w:bidi="fa-IR"/>
        </w:rPr>
        <w:t xml:space="preserve"> داشتند.</w:t>
      </w:r>
      <w:hyperlink w:anchor="page319" w:history="1">
        <w:r w:rsidR="005958FC" w:rsidRPr="007164BE">
          <w:rPr>
            <w:rFonts w:ascii="Arial" w:eastAsia="Arial" w:hAnsi="Arial" w:cs="Nazanin"/>
            <w:b/>
            <w:i/>
            <w:color w:val="0000EE"/>
            <w:sz w:val="34"/>
            <w:vertAlign w:val="superscript"/>
            <w:rtl/>
            <w:lang w:bidi="fa-IR"/>
          </w:rPr>
          <w:t>14</w:t>
        </w:r>
      </w:hyperlink>
      <w:r w:rsidR="005958FC" w:rsidRPr="007164BE">
        <w:rPr>
          <w:rFonts w:ascii="Arial" w:eastAsia="Arial" w:hAnsi="Arial" w:cs="Nazanin"/>
          <w:b/>
          <w:i/>
          <w:sz w:val="34"/>
          <w:rtl/>
          <w:lang w:bidi="fa-IR"/>
        </w:rPr>
        <w:t xml:space="preserve"> </w:t>
      </w:r>
      <w:r w:rsidR="0045126A" w:rsidRPr="0045126A">
        <w:rPr>
          <w:rFonts w:ascii="Arial" w:eastAsia="Arial" w:hAnsi="Arial" w:cs="Nazanin"/>
          <w:b/>
          <w:i/>
          <w:sz w:val="34"/>
          <w:rtl/>
          <w:lang w:bidi="fa-IR"/>
        </w:rPr>
        <w:t>به طور مشابه، مطالعه ا</w:t>
      </w:r>
      <w:r w:rsidR="0045126A" w:rsidRPr="0045126A">
        <w:rPr>
          <w:rFonts w:ascii="Arial" w:eastAsia="Arial" w:hAnsi="Arial" w:cs="Nazanin" w:hint="cs"/>
          <w:b/>
          <w:i/>
          <w:sz w:val="34"/>
          <w:rtl/>
          <w:lang w:bidi="fa-IR"/>
        </w:rPr>
        <w:t>ی</w:t>
      </w:r>
      <w:r w:rsidR="0045126A" w:rsidRPr="0045126A">
        <w:rPr>
          <w:rFonts w:ascii="Arial" w:eastAsia="Arial" w:hAnsi="Arial" w:cs="Nazanin"/>
          <w:b/>
          <w:i/>
          <w:sz w:val="34"/>
          <w:rtl/>
          <w:lang w:bidi="fa-IR"/>
        </w:rPr>
        <w:t xml:space="preserve"> در سال ۲۰۱۹ به دوچرخه سواران اطلاعات غلط</w:t>
      </w:r>
      <w:r w:rsidR="0045126A" w:rsidRPr="0045126A">
        <w:rPr>
          <w:rFonts w:ascii="Arial" w:eastAsia="Arial" w:hAnsi="Arial" w:cs="Nazanin" w:hint="cs"/>
          <w:b/>
          <w:i/>
          <w:sz w:val="34"/>
          <w:rtl/>
          <w:lang w:bidi="fa-IR"/>
        </w:rPr>
        <w:t>ی</w:t>
      </w:r>
      <w:r w:rsidR="0045126A" w:rsidRPr="0045126A">
        <w:rPr>
          <w:rFonts w:ascii="Arial" w:eastAsia="Arial" w:hAnsi="Arial" w:cs="Nazanin"/>
          <w:b/>
          <w:i/>
          <w:sz w:val="34"/>
          <w:rtl/>
          <w:lang w:bidi="fa-IR"/>
        </w:rPr>
        <w:t xml:space="preserve"> درباره ضربان قلبشان داد که از طر</w:t>
      </w:r>
      <w:r w:rsidR="0045126A" w:rsidRPr="0045126A">
        <w:rPr>
          <w:rFonts w:ascii="Arial" w:eastAsia="Arial" w:hAnsi="Arial" w:cs="Nazanin" w:hint="cs"/>
          <w:b/>
          <w:i/>
          <w:sz w:val="34"/>
          <w:rtl/>
          <w:lang w:bidi="fa-IR"/>
        </w:rPr>
        <w:t>ی</w:t>
      </w:r>
      <w:r w:rsidR="0045126A" w:rsidRPr="0045126A">
        <w:rPr>
          <w:rFonts w:ascii="Arial" w:eastAsia="Arial" w:hAnsi="Arial" w:cs="Nazanin" w:hint="eastAsia"/>
          <w:b/>
          <w:i/>
          <w:sz w:val="34"/>
          <w:rtl/>
          <w:lang w:bidi="fa-IR"/>
        </w:rPr>
        <w:t>ق</w:t>
      </w:r>
      <w:r w:rsidR="0045126A" w:rsidRPr="0045126A">
        <w:rPr>
          <w:rFonts w:ascii="Arial" w:eastAsia="Arial" w:hAnsi="Arial" w:cs="Nazanin"/>
          <w:b/>
          <w:i/>
          <w:sz w:val="34"/>
          <w:rtl/>
          <w:lang w:bidi="fa-IR"/>
        </w:rPr>
        <w:t xml:space="preserve"> </w:t>
      </w:r>
      <w:proofErr w:type="spellStart"/>
      <w:r w:rsidR="0045126A" w:rsidRPr="0045126A">
        <w:rPr>
          <w:rFonts w:ascii="Arial" w:eastAsia="Arial" w:hAnsi="Arial" w:cs="Nazanin"/>
          <w:b/>
          <w:i/>
          <w:sz w:val="34"/>
          <w:rtl/>
          <w:lang w:bidi="fa-IR"/>
        </w:rPr>
        <w:t>هدفون</w:t>
      </w:r>
      <w:proofErr w:type="spellEnd"/>
      <w:r w:rsidR="0045126A" w:rsidRPr="0045126A">
        <w:rPr>
          <w:rFonts w:ascii="Arial" w:eastAsia="Arial" w:hAnsi="Arial" w:cs="Nazanin"/>
          <w:b/>
          <w:i/>
          <w:sz w:val="34"/>
          <w:rtl/>
          <w:lang w:bidi="fa-IR"/>
        </w:rPr>
        <w:t xml:space="preserve"> پخش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0045126A" w:rsidRPr="0045126A">
        <w:rPr>
          <w:rFonts w:ascii="Arial" w:eastAsia="Arial" w:hAnsi="Arial" w:cs="Nazanin"/>
          <w:b/>
          <w:i/>
          <w:sz w:val="34"/>
          <w:rtl/>
          <w:lang w:bidi="fa-IR"/>
        </w:rPr>
        <w:t>شد</w:t>
      </w:r>
      <w:proofErr w:type="spellEnd"/>
      <w:r w:rsidR="0045126A" w:rsidRPr="0045126A">
        <w:rPr>
          <w:rFonts w:ascii="Arial" w:eastAsia="Arial" w:hAnsi="Arial" w:cs="Nazanin"/>
          <w:b/>
          <w:i/>
          <w:sz w:val="34"/>
          <w:rtl/>
          <w:lang w:bidi="fa-IR"/>
        </w:rPr>
        <w:t>. ا</w:t>
      </w:r>
      <w:r w:rsidR="0045126A" w:rsidRPr="0045126A">
        <w:rPr>
          <w:rFonts w:ascii="Arial" w:eastAsia="Arial" w:hAnsi="Arial" w:cs="Nazanin" w:hint="cs"/>
          <w:b/>
          <w:i/>
          <w:sz w:val="34"/>
          <w:rtl/>
          <w:lang w:bidi="fa-IR"/>
        </w:rPr>
        <w:t>ی</w:t>
      </w:r>
      <w:r w:rsidR="0045126A" w:rsidRPr="0045126A">
        <w:rPr>
          <w:rFonts w:ascii="Arial" w:eastAsia="Arial" w:hAnsi="Arial" w:cs="Nazanin" w:hint="eastAsia"/>
          <w:b/>
          <w:i/>
          <w:sz w:val="34"/>
          <w:rtl/>
          <w:lang w:bidi="fa-IR"/>
        </w:rPr>
        <w:t>ن</w:t>
      </w:r>
      <w:r w:rsidR="0045126A" w:rsidRPr="0045126A">
        <w:rPr>
          <w:rFonts w:ascii="Arial" w:eastAsia="Arial" w:hAnsi="Arial" w:cs="Nazanin"/>
          <w:b/>
          <w:i/>
          <w:sz w:val="34"/>
          <w:rtl/>
          <w:lang w:bidi="fa-IR"/>
        </w:rPr>
        <w:t xml:space="preserve"> بازخورد باعث شد مغز آنها م</w:t>
      </w:r>
      <w:r w:rsidR="0045126A" w:rsidRPr="0045126A">
        <w:rPr>
          <w:rFonts w:ascii="Arial" w:eastAsia="Arial" w:hAnsi="Arial" w:cs="Nazanin" w:hint="cs"/>
          <w:b/>
          <w:i/>
          <w:sz w:val="34"/>
          <w:rtl/>
          <w:lang w:bidi="fa-IR"/>
        </w:rPr>
        <w:t>ی</w:t>
      </w:r>
      <w:r w:rsidR="0045126A" w:rsidRPr="0045126A">
        <w:rPr>
          <w:rFonts w:ascii="Arial" w:eastAsia="Arial" w:hAnsi="Arial" w:cs="Nazanin" w:hint="eastAsia"/>
          <w:b/>
          <w:i/>
          <w:sz w:val="34"/>
          <w:rtl/>
          <w:lang w:bidi="fa-IR"/>
        </w:rPr>
        <w:t>زان</w:t>
      </w:r>
      <w:r w:rsidR="0045126A" w:rsidRPr="0045126A">
        <w:rPr>
          <w:rFonts w:ascii="Arial" w:eastAsia="Arial" w:hAnsi="Arial" w:cs="Nazanin"/>
          <w:b/>
          <w:i/>
          <w:sz w:val="34"/>
          <w:rtl/>
          <w:lang w:bidi="fa-IR"/>
        </w:rPr>
        <w:t xml:space="preserve"> تلاش بدنشان را ب</w:t>
      </w:r>
      <w:r w:rsidR="0045126A" w:rsidRPr="0045126A">
        <w:rPr>
          <w:rFonts w:ascii="Arial" w:eastAsia="Arial" w:hAnsi="Arial" w:cs="Nazanin" w:hint="cs"/>
          <w:b/>
          <w:i/>
          <w:sz w:val="34"/>
          <w:rtl/>
          <w:lang w:bidi="fa-IR"/>
        </w:rPr>
        <w:t>ی</w:t>
      </w:r>
      <w:r w:rsidR="0045126A" w:rsidRPr="0045126A">
        <w:rPr>
          <w:rFonts w:ascii="Arial" w:eastAsia="Arial" w:hAnsi="Arial" w:cs="Nazanin" w:hint="eastAsia"/>
          <w:b/>
          <w:i/>
          <w:sz w:val="34"/>
          <w:rtl/>
          <w:lang w:bidi="fa-IR"/>
        </w:rPr>
        <w:t>ش</w:t>
      </w:r>
      <w:r w:rsidR="0045126A" w:rsidRPr="0045126A">
        <w:rPr>
          <w:rFonts w:ascii="Arial" w:eastAsia="Arial" w:hAnsi="Arial" w:cs="Nazanin"/>
          <w:b/>
          <w:i/>
          <w:sz w:val="34"/>
          <w:rtl/>
          <w:lang w:bidi="fa-IR"/>
        </w:rPr>
        <w:t xml:space="preserve"> از حد تخم</w:t>
      </w:r>
      <w:r w:rsidR="0045126A" w:rsidRPr="0045126A">
        <w:rPr>
          <w:rFonts w:ascii="Arial" w:eastAsia="Arial" w:hAnsi="Arial" w:cs="Nazanin" w:hint="cs"/>
          <w:b/>
          <w:i/>
          <w:sz w:val="34"/>
          <w:rtl/>
          <w:lang w:bidi="fa-IR"/>
        </w:rPr>
        <w:t>ی</w:t>
      </w:r>
      <w:r w:rsidR="0045126A" w:rsidRPr="0045126A">
        <w:rPr>
          <w:rFonts w:ascii="Arial" w:eastAsia="Arial" w:hAnsi="Arial" w:cs="Nazanin" w:hint="eastAsia"/>
          <w:b/>
          <w:i/>
          <w:sz w:val="34"/>
          <w:rtl/>
          <w:lang w:bidi="fa-IR"/>
        </w:rPr>
        <w:t>ن</w:t>
      </w:r>
      <w:r w:rsidR="0045126A" w:rsidRPr="0045126A">
        <w:rPr>
          <w:rFonts w:ascii="Arial" w:eastAsia="Arial" w:hAnsi="Arial" w:cs="Nazanin"/>
          <w:b/>
          <w:i/>
          <w:sz w:val="34"/>
          <w:rtl/>
          <w:lang w:bidi="fa-IR"/>
        </w:rPr>
        <w:t xml:space="preserve"> بزند و به سرعت احساس خستگ</w:t>
      </w:r>
      <w:r w:rsidR="0045126A" w:rsidRPr="0045126A">
        <w:rPr>
          <w:rFonts w:ascii="Arial" w:eastAsia="Arial" w:hAnsi="Arial" w:cs="Nazanin" w:hint="cs"/>
          <w:b/>
          <w:i/>
          <w:sz w:val="34"/>
          <w:rtl/>
          <w:lang w:bidi="fa-IR"/>
        </w:rPr>
        <w:t>ی</w:t>
      </w:r>
      <w:r w:rsidR="0045126A" w:rsidRPr="0045126A">
        <w:rPr>
          <w:rFonts w:ascii="Arial" w:eastAsia="Arial" w:hAnsi="Arial" w:cs="Nazanin"/>
          <w:b/>
          <w:i/>
          <w:sz w:val="34"/>
          <w:rtl/>
          <w:lang w:bidi="fa-IR"/>
        </w:rPr>
        <w:t xml:space="preserve"> ب</w:t>
      </w:r>
      <w:r w:rsidR="0045126A" w:rsidRPr="0045126A">
        <w:rPr>
          <w:rFonts w:ascii="Arial" w:eastAsia="Arial" w:hAnsi="Arial" w:cs="Nazanin" w:hint="cs"/>
          <w:b/>
          <w:i/>
          <w:sz w:val="34"/>
          <w:rtl/>
          <w:lang w:bidi="fa-IR"/>
        </w:rPr>
        <w:t>ی</w:t>
      </w:r>
      <w:r w:rsidR="0045126A" w:rsidRPr="0045126A">
        <w:rPr>
          <w:rFonts w:ascii="Arial" w:eastAsia="Arial" w:hAnsi="Arial" w:cs="Nazanin" w:hint="eastAsia"/>
          <w:b/>
          <w:i/>
          <w:sz w:val="34"/>
          <w:rtl/>
          <w:lang w:bidi="fa-IR"/>
        </w:rPr>
        <w:t>شتر</w:t>
      </w:r>
      <w:r w:rsidR="0045126A" w:rsidRPr="0045126A">
        <w:rPr>
          <w:rFonts w:ascii="Arial" w:eastAsia="Arial" w:hAnsi="Arial" w:cs="Nazanin" w:hint="cs"/>
          <w:b/>
          <w:i/>
          <w:sz w:val="34"/>
          <w:rtl/>
          <w:lang w:bidi="fa-IR"/>
        </w:rPr>
        <w:t>ی</w:t>
      </w:r>
      <w:r w:rsidR="0045126A" w:rsidRPr="0045126A">
        <w:rPr>
          <w:rFonts w:ascii="Arial" w:eastAsia="Arial" w:hAnsi="Arial" w:cs="Nazanin"/>
          <w:b/>
          <w:i/>
          <w:sz w:val="34"/>
          <w:rtl/>
          <w:lang w:bidi="fa-IR"/>
        </w:rPr>
        <w:t xml:space="preserve"> ا</w:t>
      </w:r>
      <w:r w:rsidR="0045126A" w:rsidRPr="0045126A">
        <w:rPr>
          <w:rFonts w:ascii="Arial" w:eastAsia="Arial" w:hAnsi="Arial" w:cs="Nazanin" w:hint="cs"/>
          <w:b/>
          <w:i/>
          <w:sz w:val="34"/>
          <w:rtl/>
          <w:lang w:bidi="fa-IR"/>
        </w:rPr>
        <w:t>ی</w:t>
      </w:r>
      <w:r w:rsidR="0045126A" w:rsidRPr="0045126A">
        <w:rPr>
          <w:rFonts w:ascii="Arial" w:eastAsia="Arial" w:hAnsi="Arial" w:cs="Nazanin" w:hint="eastAsia"/>
          <w:b/>
          <w:i/>
          <w:sz w:val="34"/>
          <w:rtl/>
          <w:lang w:bidi="fa-IR"/>
        </w:rPr>
        <w:t>جاد</w:t>
      </w:r>
      <w:r w:rsidR="0045126A" w:rsidRPr="0045126A">
        <w:rPr>
          <w:rFonts w:ascii="Arial" w:eastAsia="Arial" w:hAnsi="Arial" w:cs="Nazanin"/>
          <w:b/>
          <w:i/>
          <w:sz w:val="34"/>
          <w:rtl/>
          <w:lang w:bidi="fa-IR"/>
        </w:rPr>
        <w:t xml:space="preserve"> کند.</w:t>
      </w:r>
      <w:hyperlink w:anchor="page319" w:history="1">
        <w:r w:rsidR="005958FC">
          <w:rPr>
            <w:rFonts w:ascii="Arial" w:eastAsia="Arial" w:hAnsi="Arial"/>
            <w:color w:val="0000EE"/>
            <w:sz w:val="44"/>
            <w:vertAlign w:val="superscript"/>
            <w:rtl/>
          </w:rPr>
          <w:t>15</w:t>
        </w:r>
      </w:hyperlink>
    </w:p>
    <w:p w14:paraId="7D80B849" w14:textId="77777777" w:rsidR="0007272E" w:rsidRDefault="0007272E">
      <w:pPr>
        <w:bidi/>
        <w:spacing w:line="3" w:lineRule="exact"/>
        <w:rPr>
          <w:rFonts w:ascii="Times New Roman" w:eastAsia="Times New Roman" w:hAnsi="Times New Roman"/>
          <w:rtl/>
        </w:rPr>
      </w:pPr>
    </w:p>
    <w:p w14:paraId="4E2ACF04" w14:textId="7971C182" w:rsidR="0007272E" w:rsidRDefault="0045126A">
      <w:pPr>
        <w:bidi/>
        <w:spacing w:line="289" w:lineRule="auto"/>
        <w:ind w:left="720" w:right="719" w:firstLine="300"/>
        <w:jc w:val="both"/>
        <w:rPr>
          <w:rFonts w:ascii="Arial" w:eastAsia="Arial" w:hAnsi="Arial"/>
          <w:color w:val="0000EE"/>
          <w:sz w:val="42"/>
          <w:vertAlign w:val="superscript"/>
          <w:rtl/>
        </w:rPr>
      </w:pPr>
      <w:r w:rsidRPr="0045126A">
        <w:rPr>
          <w:rFonts w:ascii="Arial" w:eastAsia="Arial" w:hAnsi="Arial" w:cs="Nazanin"/>
          <w:b/>
          <w:i/>
          <w:sz w:val="34"/>
          <w:rtl/>
          <w:lang w:bidi="fa-IR"/>
        </w:rPr>
        <w:t>درک ما از مدل روان-ز</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ست</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خستگ</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هنوز در حال </w:t>
      </w:r>
      <w:r>
        <w:rPr>
          <w:rFonts w:ascii="Arial" w:eastAsia="Arial" w:hAnsi="Arial" w:cs="Nazanin" w:hint="cs"/>
          <w:b/>
          <w:i/>
          <w:sz w:val="34"/>
          <w:rtl/>
          <w:lang w:bidi="fa-IR"/>
        </w:rPr>
        <w:t>توسعه</w:t>
      </w:r>
      <w:r w:rsidRPr="0045126A">
        <w:rPr>
          <w:rFonts w:ascii="Arial" w:eastAsia="Arial" w:hAnsi="Arial" w:cs="Nazanin"/>
          <w:b/>
          <w:i/>
          <w:sz w:val="34"/>
          <w:rtl/>
          <w:lang w:bidi="fa-IR"/>
        </w:rPr>
        <w:t xml:space="preserve"> است و علاقه به منشأ عصب</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آن افزا</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ش</w:t>
      </w:r>
      <w:r w:rsidRPr="0045126A">
        <w:rPr>
          <w:rFonts w:ascii="Arial" w:eastAsia="Arial" w:hAnsi="Arial" w:cs="Nazanin"/>
          <w:b/>
          <w:i/>
          <w:sz w:val="34"/>
          <w:rtl/>
          <w:lang w:bidi="fa-IR"/>
        </w:rPr>
        <w:t xml:space="preserve"> </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افته</w:t>
      </w:r>
      <w:r w:rsidRPr="0045126A">
        <w:rPr>
          <w:rFonts w:ascii="Arial" w:eastAsia="Arial" w:hAnsi="Arial" w:cs="Nazanin"/>
          <w:b/>
          <w:i/>
          <w:sz w:val="34"/>
          <w:rtl/>
          <w:lang w:bidi="fa-IR"/>
        </w:rPr>
        <w:t xml:space="preserve"> است. محققان با قرار دادن الکترودها رو</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پوست سر افراد در ح</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ن</w:t>
      </w:r>
      <w:r w:rsidRPr="0045126A">
        <w:rPr>
          <w:rFonts w:ascii="Arial" w:eastAsia="Arial" w:hAnsi="Arial" w:cs="Nazanin"/>
          <w:b/>
          <w:i/>
          <w:sz w:val="34"/>
          <w:rtl/>
          <w:lang w:bidi="fa-IR"/>
        </w:rPr>
        <w:t xml:space="preserve"> ورزش، شروع به شناسا</w:t>
      </w:r>
      <w:r w:rsidRPr="0045126A">
        <w:rPr>
          <w:rFonts w:ascii="Arial" w:eastAsia="Arial" w:hAnsi="Arial" w:cs="Nazanin" w:hint="cs"/>
          <w:b/>
          <w:i/>
          <w:sz w:val="34"/>
          <w:rtl/>
          <w:lang w:bidi="fa-IR"/>
        </w:rPr>
        <w:t>یی</w:t>
      </w:r>
      <w:r w:rsidRPr="0045126A">
        <w:rPr>
          <w:rFonts w:ascii="Arial" w:eastAsia="Arial" w:hAnsi="Arial" w:cs="Nazanin"/>
          <w:b/>
          <w:i/>
          <w:sz w:val="34"/>
          <w:rtl/>
          <w:lang w:bidi="fa-IR"/>
        </w:rPr>
        <w:t xml:space="preserve"> مناطق مغز</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درگ</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ر</w:t>
      </w:r>
      <w:r w:rsidRPr="0045126A">
        <w:rPr>
          <w:rFonts w:ascii="Arial" w:eastAsia="Arial" w:hAnsi="Arial" w:cs="Nazanin"/>
          <w:b/>
          <w:i/>
          <w:sz w:val="34"/>
          <w:rtl/>
          <w:lang w:bidi="fa-IR"/>
        </w:rPr>
        <w:t xml:space="preserve"> در پردازش انتظارات ما از ورزش و ا</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جاد</w:t>
      </w:r>
      <w:r w:rsidRPr="0045126A">
        <w:rPr>
          <w:rFonts w:ascii="Arial" w:eastAsia="Arial" w:hAnsi="Arial" w:cs="Nazanin"/>
          <w:b/>
          <w:i/>
          <w:sz w:val="34"/>
          <w:rtl/>
          <w:lang w:bidi="fa-IR"/>
        </w:rPr>
        <w:t xml:space="preserve"> احساس خستگ</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w:t>
      </w:r>
      <w:proofErr w:type="spellStart"/>
      <w:r w:rsidRPr="0045126A">
        <w:rPr>
          <w:rFonts w:ascii="Arial" w:eastAsia="Arial" w:hAnsi="Arial" w:cs="Nazanin"/>
          <w:b/>
          <w:i/>
          <w:sz w:val="34"/>
          <w:rtl/>
          <w:lang w:bidi="fa-IR"/>
        </w:rPr>
        <w:t>کرده</w:t>
      </w:r>
      <w:r w:rsidR="00E54E13">
        <w:rPr>
          <w:rFonts w:ascii="Arial" w:eastAsia="Arial" w:hAnsi="Arial" w:cs="Nazanin"/>
          <w:b/>
          <w:i/>
          <w:sz w:val="34"/>
          <w:rtl/>
          <w:lang w:bidi="fa-IR"/>
        </w:rPr>
        <w:t>‌اند</w:t>
      </w:r>
      <w:proofErr w:type="spellEnd"/>
      <w:r w:rsidR="00E54E13">
        <w:rPr>
          <w:rFonts w:ascii="Arial" w:eastAsia="Arial" w:hAnsi="Arial" w:cs="Nazanin"/>
          <w:b/>
          <w:i/>
          <w:sz w:val="34"/>
          <w:rtl/>
          <w:lang w:bidi="fa-IR"/>
        </w:rPr>
        <w:t>.</w:t>
      </w:r>
      <w:r w:rsidRPr="0045126A">
        <w:rPr>
          <w:rFonts w:ascii="Arial" w:eastAsia="Arial" w:hAnsi="Arial" w:cs="Nazanin"/>
          <w:b/>
          <w:i/>
          <w:sz w:val="34"/>
          <w:rtl/>
          <w:lang w:bidi="fa-IR"/>
        </w:rPr>
        <w:t xml:space="preserve"> در مرکز ه</w:t>
      </w:r>
      <w:r w:rsidRPr="0045126A">
        <w:rPr>
          <w:rFonts w:ascii="Arial" w:eastAsia="Arial" w:hAnsi="Arial" w:cs="Nazanin" w:hint="eastAsia"/>
          <w:b/>
          <w:i/>
          <w:sz w:val="34"/>
          <w:rtl/>
          <w:lang w:bidi="fa-IR"/>
        </w:rPr>
        <w:t>مه</w:t>
      </w:r>
      <w:r w:rsidRPr="0045126A">
        <w:rPr>
          <w:rFonts w:ascii="Arial" w:eastAsia="Arial" w:hAnsi="Arial" w:cs="Nazanin"/>
          <w:b/>
          <w:i/>
          <w:sz w:val="34"/>
          <w:rtl/>
          <w:lang w:bidi="fa-IR"/>
        </w:rPr>
        <w:t xml:space="preserve"> ا</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نها</w:t>
      </w:r>
      <w:r w:rsidRPr="0045126A">
        <w:rPr>
          <w:rFonts w:ascii="Arial" w:eastAsia="Arial" w:hAnsi="Arial" w:cs="Nazanin"/>
          <w:b/>
          <w:i/>
          <w:sz w:val="34"/>
          <w:rtl/>
          <w:lang w:bidi="fa-IR"/>
        </w:rPr>
        <w:t xml:space="preserve"> قشر پ</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شان</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قرار دارد که در پشت پ</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شان</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قرار گرفته است</w:t>
      </w:r>
      <w:r>
        <w:rPr>
          <w:rFonts w:ascii="Arial" w:eastAsia="Arial" w:hAnsi="Arial" w:cs="Nazanin" w:hint="cs"/>
          <w:b/>
          <w:i/>
          <w:sz w:val="34"/>
          <w:rtl/>
          <w:lang w:bidi="fa-IR"/>
        </w:rPr>
        <w:t xml:space="preserve"> </w:t>
      </w:r>
      <w:r w:rsidRPr="0045126A">
        <w:rPr>
          <w:rFonts w:ascii="Arial" w:eastAsia="Arial" w:hAnsi="Arial" w:cs="Nazanin"/>
          <w:b/>
          <w:i/>
          <w:sz w:val="34"/>
          <w:rtl/>
          <w:lang w:bidi="fa-IR"/>
        </w:rPr>
        <w:t>که از دانش واقع</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ما از ورزش مورد نظر، تجارب قبل</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و </w:t>
      </w:r>
      <w:proofErr w:type="spellStart"/>
      <w:r w:rsidRPr="0045126A">
        <w:rPr>
          <w:rFonts w:ascii="Arial" w:eastAsia="Arial" w:hAnsi="Arial" w:cs="Nazanin"/>
          <w:b/>
          <w:i/>
          <w:sz w:val="34"/>
          <w:rtl/>
          <w:lang w:bidi="fa-IR"/>
        </w:rPr>
        <w:t>س</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گنال</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45126A">
        <w:rPr>
          <w:rFonts w:ascii="Arial" w:eastAsia="Arial" w:hAnsi="Arial" w:cs="Nazanin"/>
          <w:b/>
          <w:i/>
          <w:sz w:val="34"/>
          <w:rtl/>
          <w:lang w:bidi="fa-IR"/>
        </w:rPr>
        <w:t>حس</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از سراسر بدن برا</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پ</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ش</w:t>
      </w:r>
      <w:r w:rsidRPr="0045126A">
        <w:rPr>
          <w:rFonts w:ascii="Arial" w:eastAsia="Arial" w:hAnsi="Arial" w:cs="Nazanin"/>
          <w:b/>
          <w:i/>
          <w:sz w:val="34"/>
          <w:rtl/>
          <w:lang w:bidi="fa-IR"/>
        </w:rPr>
        <w:t xml:space="preserve"> ب</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ن</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بودجه ف</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ز</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ولوژ</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ک</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باق</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مانده و عواقب اعمال فشار بدن استفاده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5126A">
        <w:rPr>
          <w:rFonts w:ascii="Arial" w:eastAsia="Arial" w:hAnsi="Arial" w:cs="Nazanin"/>
          <w:b/>
          <w:i/>
          <w:sz w:val="34"/>
          <w:rtl/>
          <w:lang w:bidi="fa-IR"/>
        </w:rPr>
        <w:t>کند</w:t>
      </w:r>
      <w:proofErr w:type="spellEnd"/>
      <w:r w:rsidRPr="0045126A">
        <w:rPr>
          <w:rFonts w:ascii="Arial" w:eastAsia="Arial" w:hAnsi="Arial" w:cs="Nazanin"/>
          <w:b/>
          <w:i/>
          <w:sz w:val="34"/>
          <w:rtl/>
          <w:lang w:bidi="fa-IR"/>
        </w:rPr>
        <w:t>. سپس ا</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ن</w:t>
      </w:r>
      <w:r w:rsidRPr="0045126A">
        <w:rPr>
          <w:rFonts w:ascii="Arial" w:eastAsia="Arial" w:hAnsi="Arial" w:cs="Nazanin"/>
          <w:b/>
          <w:i/>
          <w:sz w:val="34"/>
          <w:rtl/>
          <w:lang w:bidi="fa-IR"/>
        </w:rPr>
        <w:t xml:space="preserve"> محاسبات را به قشر حرک</w:t>
      </w:r>
      <w:r w:rsidRPr="0045126A">
        <w:rPr>
          <w:rFonts w:ascii="Arial" w:eastAsia="Arial" w:hAnsi="Arial" w:cs="Nazanin" w:hint="eastAsia"/>
          <w:b/>
          <w:i/>
          <w:sz w:val="34"/>
          <w:rtl/>
          <w:lang w:bidi="fa-IR"/>
        </w:rPr>
        <w:t>ت</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(که برنامه ر</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ز</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حرکات ما را انجام</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5126A">
        <w:rPr>
          <w:rFonts w:ascii="Arial" w:eastAsia="Arial" w:hAnsi="Arial" w:cs="Nazanin"/>
          <w:b/>
          <w:i/>
          <w:sz w:val="34"/>
          <w:rtl/>
          <w:lang w:bidi="fa-IR"/>
        </w:rPr>
        <w:t>دهد</w:t>
      </w:r>
      <w:proofErr w:type="spellEnd"/>
      <w:r w:rsidRPr="0045126A">
        <w:rPr>
          <w:rFonts w:ascii="Arial" w:eastAsia="Arial" w:hAnsi="Arial" w:cs="Nazanin"/>
          <w:b/>
          <w:i/>
          <w:sz w:val="34"/>
          <w:rtl/>
          <w:lang w:bidi="fa-IR"/>
        </w:rPr>
        <w:t>) منتقل</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5126A">
        <w:rPr>
          <w:rFonts w:ascii="Arial" w:eastAsia="Arial" w:hAnsi="Arial" w:cs="Nazanin"/>
          <w:b/>
          <w:i/>
          <w:sz w:val="34"/>
          <w:rtl/>
          <w:lang w:bidi="fa-IR"/>
        </w:rPr>
        <w:t>کند</w:t>
      </w:r>
      <w:proofErr w:type="spellEnd"/>
      <w:r w:rsidRPr="0045126A">
        <w:rPr>
          <w:rFonts w:ascii="Arial" w:eastAsia="Arial" w:hAnsi="Arial" w:cs="Nazanin"/>
          <w:b/>
          <w:i/>
          <w:sz w:val="34"/>
          <w:rtl/>
          <w:lang w:bidi="fa-IR"/>
        </w:rPr>
        <w:t xml:space="preserve"> تا خروج</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انرژ</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خود را کنترل کند و از ادامه ورزش زمان</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که در خطر آس</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ب</w:t>
      </w:r>
      <w:r w:rsidRPr="0045126A">
        <w:rPr>
          <w:rFonts w:ascii="Arial" w:eastAsia="Arial" w:hAnsi="Arial" w:cs="Nazanin"/>
          <w:b/>
          <w:i/>
          <w:sz w:val="34"/>
          <w:rtl/>
          <w:lang w:bidi="fa-IR"/>
        </w:rPr>
        <w:t xml:space="preserve"> رساندن به بدن هست</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م</w:t>
      </w:r>
      <w:r w:rsidRPr="0045126A">
        <w:rPr>
          <w:rFonts w:ascii="Arial" w:eastAsia="Arial" w:hAnsi="Arial" w:cs="Nazanin"/>
          <w:b/>
          <w:i/>
          <w:sz w:val="34"/>
          <w:rtl/>
          <w:lang w:bidi="fa-IR"/>
        </w:rPr>
        <w:t xml:space="preserve"> جلوگ</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ر</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کند</w:t>
      </w:r>
      <w:r w:rsidR="005958FC">
        <w:rPr>
          <w:rFonts w:ascii="Arial" w:eastAsia="Arial" w:hAnsi="Arial"/>
          <w:sz w:val="28"/>
          <w:rtl/>
        </w:rPr>
        <w:t>.</w:t>
      </w:r>
      <w:r w:rsidR="00000000">
        <w:fldChar w:fldCharType="begin"/>
      </w:r>
      <w:r w:rsidR="00000000">
        <w:instrText>HYPERLINK \l "page319"</w:instrText>
      </w:r>
      <w:r w:rsidR="00000000">
        <w:fldChar w:fldCharType="separate"/>
      </w:r>
      <w:r w:rsidR="005958FC">
        <w:rPr>
          <w:rFonts w:ascii="Arial" w:eastAsia="Arial" w:hAnsi="Arial"/>
          <w:color w:val="0000EE"/>
          <w:sz w:val="42"/>
          <w:vertAlign w:val="superscript"/>
          <w:rtl/>
        </w:rPr>
        <w:t>16</w:t>
      </w:r>
      <w:r w:rsidR="00000000">
        <w:rPr>
          <w:rFonts w:ascii="Arial" w:eastAsia="Arial" w:hAnsi="Arial"/>
          <w:color w:val="0000EE"/>
          <w:sz w:val="42"/>
          <w:vertAlign w:val="superscript"/>
        </w:rPr>
        <w:fldChar w:fldCharType="end"/>
      </w:r>
    </w:p>
    <w:p w14:paraId="5B54A817" w14:textId="77777777" w:rsidR="0007272E" w:rsidRDefault="0007272E">
      <w:pPr>
        <w:bidi/>
        <w:spacing w:line="9" w:lineRule="exact"/>
        <w:rPr>
          <w:rFonts w:ascii="Times New Roman" w:eastAsia="Times New Roman" w:hAnsi="Times New Roman"/>
          <w:rtl/>
        </w:rPr>
      </w:pPr>
    </w:p>
    <w:p w14:paraId="699F6A22" w14:textId="1DD14A7E" w:rsidR="0007272E" w:rsidRPr="0045126A" w:rsidRDefault="0045126A">
      <w:pPr>
        <w:bidi/>
        <w:spacing w:line="325" w:lineRule="auto"/>
        <w:ind w:left="720" w:right="719" w:firstLine="300"/>
        <w:jc w:val="both"/>
        <w:rPr>
          <w:rFonts w:ascii="Arial" w:eastAsia="Arial" w:hAnsi="Arial" w:cs="Nazanin"/>
          <w:b/>
          <w:i/>
          <w:sz w:val="34"/>
          <w:rtl/>
          <w:lang w:bidi="fa-IR"/>
        </w:rPr>
        <w:sectPr w:rsidR="0007272E" w:rsidRPr="0045126A">
          <w:pgSz w:w="11900" w:h="16838"/>
          <w:pgMar w:top="1440" w:right="1440" w:bottom="975" w:left="1440" w:header="0" w:footer="0" w:gutter="0"/>
          <w:cols w:space="0" w:equalWidth="0">
            <w:col w:w="9019"/>
          </w:cols>
          <w:docGrid w:linePitch="360"/>
        </w:sectPr>
      </w:pPr>
      <w:r w:rsidRPr="0045126A">
        <w:rPr>
          <w:rFonts w:ascii="Arial" w:eastAsia="Arial" w:hAnsi="Arial" w:cs="Nazanin"/>
          <w:b/>
          <w:i/>
          <w:sz w:val="34"/>
          <w:rtl/>
          <w:lang w:bidi="fa-IR"/>
        </w:rPr>
        <w:t xml:space="preserve">اگر </w:t>
      </w:r>
      <w:proofErr w:type="spellStart"/>
      <w:r w:rsidRPr="0045126A">
        <w:rPr>
          <w:rFonts w:ascii="Arial" w:eastAsia="Arial" w:hAnsi="Arial" w:cs="Nazanin"/>
          <w:b/>
          <w:i/>
          <w:sz w:val="34"/>
          <w:rtl/>
          <w:lang w:bidi="fa-IR"/>
        </w:rPr>
        <w:t>موسو</w:t>
      </w:r>
      <w:proofErr w:type="spellEnd"/>
      <w:r w:rsidRPr="0045126A">
        <w:rPr>
          <w:rFonts w:ascii="Arial" w:eastAsia="Arial" w:hAnsi="Arial" w:cs="Nazanin"/>
          <w:b/>
          <w:i/>
          <w:sz w:val="34"/>
          <w:rtl/>
          <w:lang w:bidi="fa-IR"/>
        </w:rPr>
        <w:t xml:space="preserve"> اکنون زنده بود و ا</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ن</w:t>
      </w:r>
      <w:r w:rsidRPr="0045126A">
        <w:rPr>
          <w:rFonts w:ascii="Arial" w:eastAsia="Arial" w:hAnsi="Arial" w:cs="Nazanin"/>
          <w:b/>
          <w:i/>
          <w:sz w:val="34"/>
          <w:rtl/>
          <w:lang w:bidi="fa-IR"/>
        </w:rPr>
        <w:t xml:space="preserve"> تحق</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قات</w:t>
      </w:r>
      <w:r w:rsidRPr="0045126A">
        <w:rPr>
          <w:rFonts w:ascii="Arial" w:eastAsia="Arial" w:hAnsi="Arial" w:cs="Nazanin"/>
          <w:b/>
          <w:i/>
          <w:sz w:val="34"/>
          <w:rtl/>
          <w:lang w:bidi="fa-IR"/>
        </w:rPr>
        <w:t xml:space="preserve"> را </w:t>
      </w:r>
      <w:proofErr w:type="spellStart"/>
      <w:r w:rsidRPr="0045126A">
        <w:rPr>
          <w:rFonts w:ascii="Arial" w:eastAsia="Arial" w:hAnsi="Arial" w:cs="Nazanin"/>
          <w:b/>
          <w:i/>
          <w:sz w:val="34"/>
          <w:rtl/>
          <w:lang w:bidi="fa-IR"/>
        </w:rPr>
        <w:t>م</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د</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د</w:t>
      </w:r>
      <w:proofErr w:type="spellEnd"/>
      <w:r w:rsidRPr="0045126A">
        <w:rPr>
          <w:rFonts w:ascii="Arial" w:eastAsia="Arial" w:hAnsi="Arial" w:cs="Nazanin" w:hint="eastAsia"/>
          <w:b/>
          <w:i/>
          <w:sz w:val="34"/>
          <w:rtl/>
          <w:lang w:bidi="fa-IR"/>
        </w:rPr>
        <w:t>،</w:t>
      </w:r>
      <w:r w:rsidRPr="0045126A">
        <w:rPr>
          <w:rFonts w:ascii="Arial" w:eastAsia="Arial" w:hAnsi="Arial" w:cs="Nazanin"/>
          <w:b/>
          <w:i/>
          <w:sz w:val="34"/>
          <w:rtl/>
          <w:lang w:bidi="fa-IR"/>
        </w:rPr>
        <w:t xml:space="preserve"> شا</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د</w:t>
      </w:r>
      <w:r w:rsidRPr="0045126A">
        <w:rPr>
          <w:rFonts w:ascii="Arial" w:eastAsia="Arial" w:hAnsi="Arial" w:cs="Nazanin"/>
          <w:b/>
          <w:i/>
          <w:sz w:val="34"/>
          <w:rtl/>
          <w:lang w:bidi="fa-IR"/>
        </w:rPr>
        <w:t xml:space="preserve"> ا</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ن</w:t>
      </w:r>
      <w:r w:rsidRPr="0045126A">
        <w:rPr>
          <w:rFonts w:ascii="Arial" w:eastAsia="Arial" w:hAnsi="Arial" w:cs="Nazanin"/>
          <w:b/>
          <w:i/>
          <w:sz w:val="34"/>
          <w:rtl/>
          <w:lang w:bidi="fa-IR"/>
        </w:rPr>
        <w:t xml:space="preserve"> مناطق را </w:t>
      </w:r>
      <w:proofErr w:type="spellStart"/>
      <w:r w:rsidRPr="0045126A">
        <w:rPr>
          <w:rFonts w:ascii="Arial" w:eastAsia="Arial" w:hAnsi="Arial" w:cs="Nazanin"/>
          <w:b/>
          <w:i/>
          <w:sz w:val="34"/>
          <w:rtl/>
          <w:lang w:bidi="fa-IR"/>
        </w:rPr>
        <w:t>مرکزِ</w:t>
      </w:r>
      <w:proofErr w:type="spellEnd"/>
      <w:r w:rsidRPr="0045126A">
        <w:rPr>
          <w:rFonts w:ascii="Arial" w:eastAsia="Arial" w:hAnsi="Arial" w:cs="Nazanin"/>
          <w:b/>
          <w:i/>
          <w:sz w:val="34"/>
          <w:rtl/>
          <w:lang w:bidi="fa-IR"/>
        </w:rPr>
        <w:t xml:space="preserve"> «اراده» در نظر </w:t>
      </w:r>
      <w:proofErr w:type="spellStart"/>
      <w:r w:rsidRPr="0045126A">
        <w:rPr>
          <w:rFonts w:ascii="Arial" w:eastAsia="Arial" w:hAnsi="Arial" w:cs="Nazanin"/>
          <w:b/>
          <w:i/>
          <w:sz w:val="34"/>
          <w:rtl/>
          <w:lang w:bidi="fa-IR"/>
        </w:rPr>
        <w:t>م</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گرفت</w:t>
      </w:r>
      <w:proofErr w:type="spellEnd"/>
      <w:r w:rsidRPr="0045126A">
        <w:rPr>
          <w:rFonts w:ascii="Arial" w:eastAsia="Arial" w:hAnsi="Arial" w:cs="Nazanin"/>
          <w:b/>
          <w:i/>
          <w:sz w:val="34"/>
          <w:rtl/>
          <w:lang w:bidi="fa-IR"/>
        </w:rPr>
        <w:t xml:space="preserve">. اما اگر </w:t>
      </w:r>
      <w:proofErr w:type="spellStart"/>
      <w:r w:rsidRPr="0045126A">
        <w:rPr>
          <w:rFonts w:ascii="Arial" w:eastAsia="Arial" w:hAnsi="Arial" w:cs="Nazanin"/>
          <w:b/>
          <w:i/>
          <w:sz w:val="34"/>
          <w:rtl/>
          <w:lang w:bidi="fa-IR"/>
        </w:rPr>
        <w:t>آن‌ها</w:t>
      </w:r>
      <w:proofErr w:type="spellEnd"/>
      <w:r w:rsidRPr="0045126A">
        <w:rPr>
          <w:rFonts w:ascii="Arial" w:eastAsia="Arial" w:hAnsi="Arial" w:cs="Nazanin"/>
          <w:b/>
          <w:i/>
          <w:sz w:val="34"/>
          <w:rtl/>
          <w:lang w:bidi="fa-IR"/>
        </w:rPr>
        <w:t xml:space="preserve"> را با نواح</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مغز</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درگ</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ر</w:t>
      </w:r>
      <w:r w:rsidRPr="0045126A">
        <w:rPr>
          <w:rFonts w:ascii="Arial" w:eastAsia="Arial" w:hAnsi="Arial" w:cs="Nazanin"/>
          <w:b/>
          <w:i/>
          <w:sz w:val="34"/>
          <w:rtl/>
          <w:lang w:bidi="fa-IR"/>
        </w:rPr>
        <w:t xml:space="preserve"> در </w:t>
      </w:r>
      <w:proofErr w:type="spellStart"/>
      <w:r w:rsidRPr="0045126A">
        <w:rPr>
          <w:rFonts w:ascii="Arial" w:eastAsia="Arial" w:hAnsi="Arial" w:cs="Nazanin"/>
          <w:b/>
          <w:i/>
          <w:sz w:val="34"/>
          <w:rtl/>
          <w:lang w:bidi="fa-IR"/>
        </w:rPr>
        <w:t>پاسخ‌ها</w:t>
      </w:r>
      <w:r w:rsidRPr="0045126A">
        <w:rPr>
          <w:rFonts w:ascii="Arial" w:eastAsia="Arial" w:hAnsi="Arial" w:cs="Nazanin" w:hint="cs"/>
          <w:b/>
          <w:i/>
          <w:sz w:val="34"/>
          <w:rtl/>
          <w:lang w:bidi="fa-IR"/>
        </w:rPr>
        <w:t>ی</w:t>
      </w:r>
      <w:proofErr w:type="spellEnd"/>
      <w:r w:rsidRPr="0045126A">
        <w:rPr>
          <w:rFonts w:ascii="Arial" w:eastAsia="Arial" w:hAnsi="Arial" w:cs="Nazanin"/>
          <w:b/>
          <w:i/>
          <w:sz w:val="34"/>
          <w:rtl/>
          <w:lang w:bidi="fa-IR"/>
        </w:rPr>
        <w:t xml:space="preserve"> </w:t>
      </w:r>
      <w:proofErr w:type="spellStart"/>
      <w:r w:rsidRPr="0045126A">
        <w:rPr>
          <w:rFonts w:ascii="Arial" w:eastAsia="Arial" w:hAnsi="Arial" w:cs="Nazanin"/>
          <w:b/>
          <w:i/>
          <w:sz w:val="34"/>
          <w:rtl/>
          <w:lang w:bidi="fa-IR"/>
        </w:rPr>
        <w:t>دارونما</w:t>
      </w:r>
      <w:proofErr w:type="spellEnd"/>
      <w:r w:rsidRPr="0045126A">
        <w:rPr>
          <w:rFonts w:ascii="Arial" w:eastAsia="Arial" w:hAnsi="Arial" w:cs="Nazanin"/>
          <w:b/>
          <w:i/>
          <w:sz w:val="34"/>
          <w:rtl/>
          <w:lang w:bidi="fa-IR"/>
        </w:rPr>
        <w:t xml:space="preserve"> و </w:t>
      </w:r>
      <w:proofErr w:type="spellStart"/>
      <w:r w:rsidRPr="0045126A">
        <w:rPr>
          <w:rFonts w:ascii="Arial" w:eastAsia="Arial" w:hAnsi="Arial" w:cs="Nazanin"/>
          <w:b/>
          <w:i/>
          <w:sz w:val="34"/>
          <w:rtl/>
          <w:lang w:bidi="fa-IR"/>
        </w:rPr>
        <w:t>نوس</w:t>
      </w:r>
      <w:r>
        <w:rPr>
          <w:rFonts w:ascii="Arial" w:eastAsia="Arial" w:hAnsi="Arial" w:cs="Nazanin" w:hint="cs"/>
          <w:b/>
          <w:i/>
          <w:sz w:val="34"/>
          <w:rtl/>
          <w:lang w:bidi="fa-IR"/>
        </w:rPr>
        <w:t>ی</w:t>
      </w:r>
      <w:r w:rsidRPr="0045126A">
        <w:rPr>
          <w:rFonts w:ascii="Arial" w:eastAsia="Arial" w:hAnsi="Arial" w:cs="Nazanin"/>
          <w:b/>
          <w:i/>
          <w:sz w:val="34"/>
          <w:rtl/>
          <w:lang w:bidi="fa-IR"/>
        </w:rPr>
        <w:t>بو</w:t>
      </w:r>
      <w:proofErr w:type="spellEnd"/>
      <w:r w:rsidRPr="0045126A">
        <w:rPr>
          <w:rFonts w:ascii="Arial" w:eastAsia="Arial" w:hAnsi="Arial" w:cs="Nazanin"/>
          <w:b/>
          <w:i/>
          <w:sz w:val="34"/>
          <w:rtl/>
          <w:lang w:bidi="fa-IR"/>
        </w:rPr>
        <w:t xml:space="preserve"> مقا</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سه</w:t>
      </w:r>
      <w:r w:rsidRPr="0045126A">
        <w:rPr>
          <w:rFonts w:ascii="Arial" w:eastAsia="Arial" w:hAnsi="Arial" w:cs="Nazanin"/>
          <w:b/>
          <w:i/>
          <w:sz w:val="34"/>
          <w:rtl/>
          <w:lang w:bidi="fa-IR"/>
        </w:rPr>
        <w:t xml:space="preserve"> کن</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د،</w:t>
      </w:r>
      <w:r w:rsidRPr="0045126A">
        <w:rPr>
          <w:rFonts w:ascii="Arial" w:eastAsia="Arial" w:hAnsi="Arial" w:cs="Nazanin"/>
          <w:b/>
          <w:i/>
          <w:sz w:val="34"/>
          <w:rtl/>
          <w:lang w:bidi="fa-IR"/>
        </w:rPr>
        <w:t xml:space="preserve"> متوجه خواه</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د</w:t>
      </w:r>
      <w:r w:rsidRPr="0045126A">
        <w:rPr>
          <w:rFonts w:ascii="Arial" w:eastAsia="Arial" w:hAnsi="Arial" w:cs="Nazanin"/>
          <w:b/>
          <w:i/>
          <w:sz w:val="34"/>
          <w:rtl/>
          <w:lang w:bidi="fa-IR"/>
        </w:rPr>
        <w:t xml:space="preserve"> شد که </w:t>
      </w:r>
    </w:p>
    <w:p w14:paraId="23B797EF" w14:textId="77777777" w:rsidR="0007272E" w:rsidRDefault="0007272E">
      <w:pPr>
        <w:bidi/>
        <w:spacing w:line="20" w:lineRule="exact"/>
        <w:rPr>
          <w:rFonts w:ascii="Times New Roman" w:eastAsia="Times New Roman" w:hAnsi="Times New Roman"/>
          <w:rtl/>
        </w:rPr>
      </w:pPr>
      <w:bookmarkStart w:id="123" w:name="page124"/>
      <w:bookmarkEnd w:id="123"/>
    </w:p>
    <w:p w14:paraId="0F250175" w14:textId="0E217D02" w:rsidR="0045126A" w:rsidRPr="0045126A" w:rsidRDefault="0045126A" w:rsidP="0045126A">
      <w:pPr>
        <w:bidi/>
        <w:spacing w:line="270" w:lineRule="auto"/>
        <w:ind w:left="720" w:right="719"/>
        <w:jc w:val="both"/>
        <w:rPr>
          <w:rFonts w:ascii="Arial" w:eastAsia="Arial" w:hAnsi="Arial" w:cs="Nazanin"/>
          <w:b/>
          <w:i/>
          <w:sz w:val="34"/>
          <w:rtl/>
          <w:lang w:bidi="fa-IR"/>
        </w:rPr>
      </w:pPr>
      <w:r w:rsidRPr="0045126A">
        <w:rPr>
          <w:rFonts w:ascii="Arial" w:eastAsia="Arial" w:hAnsi="Arial" w:cs="Nazanin"/>
          <w:b/>
          <w:i/>
          <w:sz w:val="34"/>
          <w:rtl/>
          <w:lang w:bidi="fa-IR"/>
        </w:rPr>
        <w:t xml:space="preserve">همه </w:t>
      </w:r>
      <w:proofErr w:type="spellStart"/>
      <w:r w:rsidRPr="0045126A">
        <w:rPr>
          <w:rFonts w:ascii="Arial" w:eastAsia="Arial" w:hAnsi="Arial" w:cs="Nazanin"/>
          <w:b/>
          <w:i/>
          <w:sz w:val="34"/>
          <w:rtl/>
          <w:lang w:bidi="fa-IR"/>
        </w:rPr>
        <w:t>آن‌ها</w:t>
      </w:r>
      <w:proofErr w:type="spellEnd"/>
      <w:r w:rsidRPr="0045126A">
        <w:rPr>
          <w:rFonts w:ascii="Arial" w:eastAsia="Arial" w:hAnsi="Arial" w:cs="Nazanin"/>
          <w:b/>
          <w:i/>
          <w:sz w:val="34"/>
          <w:rtl/>
          <w:lang w:bidi="fa-IR"/>
        </w:rPr>
        <w:t xml:space="preserve"> اجزا</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ک</w:t>
      </w:r>
      <w:r w:rsidRPr="0045126A">
        <w:rPr>
          <w:rFonts w:ascii="Arial" w:eastAsia="Arial" w:hAnsi="Arial" w:cs="Nazanin"/>
          <w:b/>
          <w:i/>
          <w:sz w:val="34"/>
          <w:rtl/>
          <w:lang w:bidi="fa-IR"/>
        </w:rPr>
        <w:t xml:space="preserve"> ماش</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ن</w:t>
      </w:r>
      <w:r w:rsidRPr="0045126A">
        <w:rPr>
          <w:rFonts w:ascii="Arial" w:eastAsia="Arial" w:hAnsi="Arial" w:cs="Nazanin"/>
          <w:b/>
          <w:i/>
          <w:sz w:val="34"/>
          <w:rtl/>
          <w:lang w:bidi="fa-IR"/>
        </w:rPr>
        <w:t xml:space="preserve"> </w:t>
      </w:r>
      <w:proofErr w:type="spellStart"/>
      <w:r w:rsidRPr="0045126A">
        <w:rPr>
          <w:rFonts w:ascii="Arial" w:eastAsia="Arial" w:hAnsi="Arial" w:cs="Nazanin"/>
          <w:b/>
          <w:i/>
          <w:sz w:val="34"/>
          <w:rtl/>
          <w:lang w:bidi="fa-IR"/>
        </w:rPr>
        <w:t>پ</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ش‌ب</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ن</w:t>
      </w:r>
      <w:r w:rsidRPr="0045126A">
        <w:rPr>
          <w:rFonts w:ascii="Arial" w:eastAsia="Arial" w:hAnsi="Arial" w:cs="Nazanin" w:hint="cs"/>
          <w:b/>
          <w:i/>
          <w:sz w:val="34"/>
          <w:rtl/>
          <w:lang w:bidi="fa-IR"/>
        </w:rPr>
        <w:t>ی</w:t>
      </w:r>
      <w:proofErr w:type="spellEnd"/>
      <w:r w:rsidRPr="0045126A">
        <w:rPr>
          <w:rFonts w:ascii="Arial" w:eastAsia="Arial" w:hAnsi="Arial" w:cs="Nazanin"/>
          <w:b/>
          <w:i/>
          <w:sz w:val="34"/>
          <w:rtl/>
          <w:lang w:bidi="fa-IR"/>
        </w:rPr>
        <w:t xml:space="preserve"> هستند که کنترل بخش بزرگ</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از واقع</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ت</w:t>
      </w:r>
      <w:r w:rsidRPr="0045126A">
        <w:rPr>
          <w:rFonts w:ascii="Arial" w:eastAsia="Arial" w:hAnsi="Arial" w:cs="Nazanin"/>
          <w:b/>
          <w:i/>
          <w:sz w:val="34"/>
          <w:rtl/>
          <w:lang w:bidi="fa-IR"/>
        </w:rPr>
        <w:t xml:space="preserve"> ف</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ز</w:t>
      </w:r>
      <w:r w:rsidRPr="0045126A">
        <w:rPr>
          <w:rFonts w:ascii="Arial" w:eastAsia="Arial" w:hAnsi="Arial" w:cs="Nazanin" w:hint="cs"/>
          <w:b/>
          <w:i/>
          <w:sz w:val="34"/>
          <w:rtl/>
          <w:lang w:bidi="fa-IR"/>
        </w:rPr>
        <w:t>ی</w:t>
      </w:r>
      <w:r w:rsidRPr="0045126A">
        <w:rPr>
          <w:rFonts w:ascii="Arial" w:eastAsia="Arial" w:hAnsi="Arial" w:cs="Nazanin" w:hint="eastAsia"/>
          <w:b/>
          <w:i/>
          <w:sz w:val="34"/>
          <w:rtl/>
          <w:lang w:bidi="fa-IR"/>
        </w:rPr>
        <w:t>ک</w:t>
      </w:r>
      <w:r w:rsidRPr="0045126A">
        <w:rPr>
          <w:rFonts w:ascii="Arial" w:eastAsia="Arial" w:hAnsi="Arial" w:cs="Nazanin" w:hint="cs"/>
          <w:b/>
          <w:i/>
          <w:sz w:val="34"/>
          <w:rtl/>
          <w:lang w:bidi="fa-IR"/>
        </w:rPr>
        <w:t>ی</w:t>
      </w:r>
      <w:r w:rsidRPr="0045126A">
        <w:rPr>
          <w:rFonts w:ascii="Arial" w:eastAsia="Arial" w:hAnsi="Arial" w:cs="Nazanin"/>
          <w:b/>
          <w:i/>
          <w:sz w:val="34"/>
          <w:rtl/>
          <w:lang w:bidi="fa-IR"/>
        </w:rPr>
        <w:t xml:space="preserve"> ما را بر عهده دارد.</w:t>
      </w:r>
    </w:p>
    <w:p w14:paraId="70694231" w14:textId="77777777" w:rsidR="0007272E" w:rsidRDefault="0007272E">
      <w:pPr>
        <w:bidi/>
        <w:spacing w:line="155" w:lineRule="exact"/>
        <w:rPr>
          <w:rFonts w:ascii="Times New Roman" w:eastAsia="Times New Roman" w:hAnsi="Times New Roman"/>
          <w:rtl/>
        </w:rPr>
      </w:pPr>
    </w:p>
    <w:p w14:paraId="111D3948" w14:textId="77777777" w:rsidR="0007272E" w:rsidRDefault="005958FC">
      <w:pPr>
        <w:bidi/>
        <w:spacing w:line="0" w:lineRule="atLeast"/>
        <w:jc w:val="center"/>
        <w:rPr>
          <w:rFonts w:ascii="Arial" w:eastAsia="Arial" w:hAnsi="Arial"/>
          <w:sz w:val="30"/>
          <w:rtl/>
        </w:rPr>
      </w:pPr>
      <w:r>
        <w:rPr>
          <w:rFonts w:ascii="Arial" w:eastAsia="Arial" w:hAnsi="Arial"/>
          <w:sz w:val="30"/>
          <w:rtl/>
        </w:rPr>
        <w:t>* * *</w:t>
      </w:r>
    </w:p>
    <w:p w14:paraId="292B2CCA" w14:textId="77777777" w:rsidR="0007272E" w:rsidRDefault="0007272E">
      <w:pPr>
        <w:bidi/>
        <w:spacing w:line="199" w:lineRule="exact"/>
        <w:rPr>
          <w:rFonts w:ascii="Times New Roman" w:eastAsia="Times New Roman" w:hAnsi="Times New Roman"/>
          <w:rtl/>
        </w:rPr>
      </w:pPr>
    </w:p>
    <w:p w14:paraId="4CAF0296" w14:textId="7E432761" w:rsidR="0045126A" w:rsidRPr="00AB3D6B" w:rsidRDefault="00AB3D6B" w:rsidP="0045126A">
      <w:pPr>
        <w:bidi/>
        <w:spacing w:line="291" w:lineRule="auto"/>
        <w:ind w:left="720" w:right="719"/>
        <w:jc w:val="both"/>
        <w:rPr>
          <w:rFonts w:ascii="Arial" w:eastAsia="Arial" w:hAnsi="Arial" w:cs="Nazanin"/>
          <w:b/>
          <w:i/>
          <w:sz w:val="34"/>
          <w:rtl/>
          <w:lang w:bidi="fa-IR"/>
        </w:rPr>
      </w:pPr>
      <w:r w:rsidRPr="00AB3D6B">
        <w:rPr>
          <w:rFonts w:ascii="Arial" w:eastAsia="Arial" w:hAnsi="Arial" w:cs="Nazanin" w:hint="cs"/>
          <w:b/>
          <w:i/>
          <w:sz w:val="34"/>
          <w:rtl/>
          <w:lang w:bidi="fa-IR"/>
        </w:rPr>
        <w:t>ای</w:t>
      </w:r>
      <w:r w:rsidR="0045126A" w:rsidRPr="00AB3D6B">
        <w:rPr>
          <w:rFonts w:ascii="Arial" w:eastAsia="Arial" w:hAnsi="Arial" w:cs="Nazanin"/>
          <w:b/>
          <w:i/>
          <w:sz w:val="34"/>
          <w:rtl/>
          <w:lang w:bidi="fa-IR"/>
        </w:rPr>
        <w:t>ن نظر</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ه</w:t>
      </w:r>
      <w:r w:rsidR="0045126A" w:rsidRPr="00AB3D6B">
        <w:rPr>
          <w:rFonts w:ascii="Arial" w:eastAsia="Arial" w:hAnsi="Arial" w:cs="Nazanin"/>
          <w:b/>
          <w:i/>
          <w:sz w:val="34"/>
          <w:rtl/>
          <w:lang w:bidi="fa-IR"/>
        </w:rPr>
        <w:t xml:space="preserve"> جد</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د</w:t>
      </w:r>
      <w:r w:rsidR="0045126A" w:rsidRPr="00AB3D6B">
        <w:rPr>
          <w:rFonts w:ascii="Arial" w:eastAsia="Arial" w:hAnsi="Arial" w:cs="Nazanin"/>
          <w:b/>
          <w:i/>
          <w:sz w:val="34"/>
          <w:rtl/>
          <w:lang w:bidi="fa-IR"/>
        </w:rPr>
        <w:t xml:space="preserve"> خستگ</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w:t>
      </w:r>
      <w:r w:rsidR="0045126A" w:rsidRPr="00AB3D6B">
        <w:rPr>
          <w:rFonts w:ascii="Arial" w:eastAsia="Arial" w:hAnsi="Arial" w:cs="Nazanin"/>
          <w:b/>
          <w:i/>
          <w:sz w:val="34"/>
          <w:rtl/>
          <w:lang w:bidi="fa-IR"/>
        </w:rPr>
        <w:t xml:space="preserve"> که به درست</w:t>
      </w:r>
      <w:r w:rsidR="0045126A" w:rsidRPr="00AB3D6B">
        <w:rPr>
          <w:rFonts w:ascii="Arial" w:eastAsia="Arial" w:hAnsi="Arial" w:cs="Nazanin" w:hint="cs"/>
          <w:b/>
          <w:i/>
          <w:sz w:val="34"/>
          <w:rtl/>
          <w:lang w:bidi="fa-IR"/>
        </w:rPr>
        <w:t>ی</w:t>
      </w:r>
      <w:r w:rsidR="0045126A" w:rsidRPr="00AB3D6B">
        <w:rPr>
          <w:rFonts w:ascii="Arial" w:eastAsia="Arial" w:hAnsi="Arial" w:cs="Nazanin"/>
          <w:b/>
          <w:i/>
          <w:sz w:val="34"/>
          <w:rtl/>
          <w:lang w:bidi="fa-IR"/>
        </w:rPr>
        <w:t xml:space="preserve"> مغز را به عنوان کنترل </w:t>
      </w:r>
      <w:proofErr w:type="spellStart"/>
      <w:r w:rsidR="0045126A" w:rsidRPr="00AB3D6B">
        <w:rPr>
          <w:rFonts w:ascii="Arial" w:eastAsia="Arial" w:hAnsi="Arial" w:cs="Nazanin"/>
          <w:b/>
          <w:i/>
          <w:sz w:val="34"/>
          <w:rtl/>
          <w:lang w:bidi="fa-IR"/>
        </w:rPr>
        <w:t>کننده‌</w:t>
      </w:r>
      <w:r w:rsidR="0045126A" w:rsidRPr="00AB3D6B">
        <w:rPr>
          <w:rFonts w:ascii="Arial" w:eastAsia="Arial" w:hAnsi="Arial" w:cs="Nazanin" w:hint="cs"/>
          <w:b/>
          <w:i/>
          <w:sz w:val="34"/>
          <w:rtl/>
          <w:lang w:bidi="fa-IR"/>
        </w:rPr>
        <w:t>ی</w:t>
      </w:r>
      <w:proofErr w:type="spellEnd"/>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توانا</w:t>
      </w:r>
      <w:r w:rsidR="0045126A" w:rsidRPr="00AB3D6B">
        <w:rPr>
          <w:rFonts w:ascii="Arial" w:eastAsia="Arial" w:hAnsi="Arial" w:cs="Nazanin" w:hint="cs"/>
          <w:b/>
          <w:i/>
          <w:sz w:val="34"/>
          <w:rtl/>
          <w:lang w:bidi="fa-IR"/>
        </w:rPr>
        <w:t>یی‌</w:t>
      </w:r>
      <w:r w:rsidR="0045126A" w:rsidRPr="00AB3D6B">
        <w:rPr>
          <w:rFonts w:ascii="Arial" w:eastAsia="Arial" w:hAnsi="Arial" w:cs="Nazanin" w:hint="eastAsia"/>
          <w:b/>
          <w:i/>
          <w:sz w:val="34"/>
          <w:rtl/>
          <w:lang w:bidi="fa-IR"/>
        </w:rPr>
        <w:t>ها</w:t>
      </w:r>
      <w:r w:rsidR="0045126A" w:rsidRPr="00AB3D6B">
        <w:rPr>
          <w:rFonts w:ascii="Arial" w:eastAsia="Arial" w:hAnsi="Arial" w:cs="Nazanin" w:hint="cs"/>
          <w:b/>
          <w:i/>
          <w:sz w:val="34"/>
          <w:rtl/>
          <w:lang w:bidi="fa-IR"/>
        </w:rPr>
        <w:t>ی</w:t>
      </w:r>
      <w:proofErr w:type="spellEnd"/>
      <w:r w:rsidR="0045126A" w:rsidRPr="00AB3D6B">
        <w:rPr>
          <w:rFonts w:ascii="Arial" w:eastAsia="Arial" w:hAnsi="Arial" w:cs="Nazanin"/>
          <w:b/>
          <w:i/>
          <w:sz w:val="34"/>
          <w:rtl/>
          <w:lang w:bidi="fa-IR"/>
        </w:rPr>
        <w:t xml:space="preserve"> بدن مطرح </w:t>
      </w:r>
      <w:proofErr w:type="spellStart"/>
      <w:r w:rsidR="0045126A" w:rsidRPr="00AB3D6B">
        <w:rPr>
          <w:rFonts w:ascii="Arial" w:eastAsia="Arial" w:hAnsi="Arial" w:cs="Nazanin"/>
          <w:b/>
          <w:i/>
          <w:sz w:val="34"/>
          <w:rtl/>
          <w:lang w:bidi="fa-IR"/>
        </w:rPr>
        <w:t>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کند</w:t>
      </w:r>
      <w:proofErr w:type="spellEnd"/>
      <w:r w:rsidR="0045126A" w:rsidRPr="00AB3D6B">
        <w:rPr>
          <w:rFonts w:ascii="Arial" w:eastAsia="Arial" w:hAnsi="Arial" w:cs="Nazanin" w:hint="eastAsia"/>
          <w:b/>
          <w:i/>
          <w:sz w:val="34"/>
          <w:rtl/>
          <w:lang w:bidi="fa-IR"/>
        </w:rPr>
        <w:t>،</w:t>
      </w:r>
      <w:r w:rsidR="0045126A" w:rsidRPr="00AB3D6B">
        <w:rPr>
          <w:rFonts w:ascii="Arial" w:eastAsia="Arial" w:hAnsi="Arial" w:cs="Nazanin"/>
          <w:b/>
          <w:i/>
          <w:sz w:val="34"/>
          <w:rtl/>
          <w:lang w:bidi="fa-IR"/>
        </w:rPr>
        <w:t xml:space="preserve"> به ما کمک </w:t>
      </w:r>
      <w:proofErr w:type="spellStart"/>
      <w:r w:rsidR="0045126A" w:rsidRPr="00AB3D6B">
        <w:rPr>
          <w:rFonts w:ascii="Arial" w:eastAsia="Arial" w:hAnsi="Arial" w:cs="Nazanin"/>
          <w:b/>
          <w:i/>
          <w:sz w:val="34"/>
          <w:rtl/>
          <w:lang w:bidi="fa-IR"/>
        </w:rPr>
        <w:t>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کند</w:t>
      </w:r>
      <w:proofErr w:type="spellEnd"/>
      <w:r w:rsidR="0045126A" w:rsidRPr="00AB3D6B">
        <w:rPr>
          <w:rFonts w:ascii="Arial" w:eastAsia="Arial" w:hAnsi="Arial" w:cs="Nazanin"/>
          <w:b/>
          <w:i/>
          <w:sz w:val="34"/>
          <w:rtl/>
          <w:lang w:bidi="fa-IR"/>
        </w:rPr>
        <w:t xml:space="preserve"> تا تأث</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ر</w:t>
      </w:r>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درمان‌ها</w:t>
      </w:r>
      <w:r w:rsidR="0045126A" w:rsidRPr="00AB3D6B">
        <w:rPr>
          <w:rFonts w:ascii="Arial" w:eastAsia="Arial" w:hAnsi="Arial" w:cs="Nazanin" w:hint="cs"/>
          <w:b/>
          <w:i/>
          <w:sz w:val="34"/>
          <w:rtl/>
          <w:lang w:bidi="fa-IR"/>
        </w:rPr>
        <w:t>ی</w:t>
      </w:r>
      <w:proofErr w:type="spellEnd"/>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دارونما</w:t>
      </w:r>
      <w:proofErr w:type="spellEnd"/>
      <w:r w:rsidR="0045126A" w:rsidRPr="00AB3D6B">
        <w:rPr>
          <w:rFonts w:ascii="Arial" w:eastAsia="Arial" w:hAnsi="Arial" w:cs="Nazanin"/>
          <w:b/>
          <w:i/>
          <w:sz w:val="34"/>
          <w:rtl/>
          <w:lang w:bidi="fa-IR"/>
        </w:rPr>
        <w:t xml:space="preserve"> در ورزش را درک کن</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م</w:t>
      </w:r>
      <w:r w:rsidR="0045126A" w:rsidRPr="00AB3D6B">
        <w:rPr>
          <w:rFonts w:ascii="Arial" w:eastAsia="Arial" w:hAnsi="Arial" w:cs="Nazanin"/>
          <w:b/>
          <w:i/>
          <w:sz w:val="34"/>
          <w:rtl/>
          <w:lang w:bidi="fa-IR"/>
        </w:rPr>
        <w:t xml:space="preserve">. اگر زمان </w:t>
      </w:r>
      <w:proofErr w:type="spellStart"/>
      <w:r w:rsidR="0045126A" w:rsidRPr="00AB3D6B">
        <w:rPr>
          <w:rFonts w:ascii="Arial" w:eastAsia="Arial" w:hAnsi="Arial" w:cs="Nazanin"/>
          <w:b/>
          <w:i/>
          <w:sz w:val="34"/>
          <w:rtl/>
          <w:lang w:bidi="fa-IR"/>
        </w:rPr>
        <w:t>شگفت‌انگ</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ز</w:t>
      </w:r>
      <w:proofErr w:type="spellEnd"/>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تا</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م‌تر</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ل</w:t>
      </w:r>
      <w:proofErr w:type="spellEnd"/>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لوران</w:t>
      </w:r>
      <w:proofErr w:type="spellEnd"/>
      <w:r w:rsidR="0045126A" w:rsidRPr="00AB3D6B">
        <w:rPr>
          <w:rFonts w:ascii="Arial" w:eastAsia="Arial" w:hAnsi="Arial" w:cs="Nazanin"/>
          <w:b/>
          <w:i/>
          <w:sz w:val="34"/>
          <w:rtl/>
          <w:lang w:bidi="fa-IR"/>
        </w:rPr>
        <w:t xml:space="preserve"> </w:t>
      </w:r>
      <w:proofErr w:type="spellStart"/>
      <w:r>
        <w:rPr>
          <w:rFonts w:ascii="Arial" w:eastAsia="Arial" w:hAnsi="Arial" w:cs="Nazanin" w:hint="cs"/>
          <w:b/>
          <w:i/>
          <w:sz w:val="34"/>
          <w:rtl/>
          <w:lang w:bidi="fa-IR"/>
        </w:rPr>
        <w:t>ویرنکه</w:t>
      </w:r>
      <w:proofErr w:type="spellEnd"/>
      <w:r w:rsidR="0045126A" w:rsidRPr="00AB3D6B">
        <w:rPr>
          <w:rFonts w:ascii="Arial" w:eastAsia="Arial" w:hAnsi="Arial" w:cs="Nazanin"/>
          <w:b/>
          <w:i/>
          <w:sz w:val="34"/>
          <w:rtl/>
          <w:lang w:bidi="fa-IR"/>
        </w:rPr>
        <w:t xml:space="preserve"> در تور دو فرانس ۱۹۹۷ را در نظر بگ</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ر</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م،</w:t>
      </w:r>
      <w:r w:rsidR="0045126A" w:rsidRPr="00AB3D6B">
        <w:rPr>
          <w:rFonts w:ascii="Arial" w:eastAsia="Arial" w:hAnsi="Arial" w:cs="Nazanin"/>
          <w:b/>
          <w:i/>
          <w:sz w:val="34"/>
          <w:rtl/>
          <w:lang w:bidi="fa-IR"/>
        </w:rPr>
        <w:t xml:space="preserve"> تزر</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ق</w:t>
      </w:r>
      <w:r w:rsidR="0045126A" w:rsidRPr="00AB3D6B">
        <w:rPr>
          <w:rFonts w:ascii="Arial" w:eastAsia="Arial" w:hAnsi="Arial" w:cs="Nazanin"/>
          <w:b/>
          <w:i/>
          <w:sz w:val="34"/>
          <w:rtl/>
          <w:lang w:bidi="fa-IR"/>
        </w:rPr>
        <w:t xml:space="preserve"> «معجون جادو</w:t>
      </w:r>
      <w:r w:rsidR="0045126A" w:rsidRPr="00AB3D6B">
        <w:rPr>
          <w:rFonts w:ascii="Arial" w:eastAsia="Arial" w:hAnsi="Arial" w:cs="Nazanin" w:hint="cs"/>
          <w:b/>
          <w:i/>
          <w:sz w:val="34"/>
          <w:rtl/>
          <w:lang w:bidi="fa-IR"/>
        </w:rPr>
        <w:t>یی</w:t>
      </w:r>
      <w:r w:rsidR="0045126A" w:rsidRPr="00AB3D6B">
        <w:rPr>
          <w:rFonts w:ascii="Arial" w:eastAsia="Arial" w:hAnsi="Arial" w:cs="Nazanin" w:hint="eastAsia"/>
          <w:b/>
          <w:i/>
          <w:sz w:val="34"/>
          <w:rtl/>
          <w:lang w:bidi="fa-IR"/>
        </w:rPr>
        <w:t>»</w:t>
      </w:r>
      <w:r w:rsidR="0045126A" w:rsidRPr="00AB3D6B">
        <w:rPr>
          <w:rFonts w:ascii="Arial" w:eastAsia="Arial" w:hAnsi="Arial" w:cs="Nazanin"/>
          <w:b/>
          <w:i/>
          <w:sz w:val="34"/>
          <w:rtl/>
          <w:lang w:bidi="fa-IR"/>
        </w:rPr>
        <w:t xml:space="preserve"> درک او از آنچه </w:t>
      </w:r>
      <w:proofErr w:type="spellStart"/>
      <w:r w:rsidR="0045126A" w:rsidRPr="00AB3D6B">
        <w:rPr>
          <w:rFonts w:ascii="Arial" w:eastAsia="Arial" w:hAnsi="Arial" w:cs="Nazanin"/>
          <w:b/>
          <w:i/>
          <w:sz w:val="34"/>
          <w:rtl/>
          <w:lang w:bidi="fa-IR"/>
        </w:rPr>
        <w:t>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تواند</w:t>
      </w:r>
      <w:proofErr w:type="spellEnd"/>
      <w:r w:rsidR="0045126A" w:rsidRPr="00AB3D6B">
        <w:rPr>
          <w:rFonts w:ascii="Arial" w:eastAsia="Arial" w:hAnsi="Arial" w:cs="Nazanin"/>
          <w:b/>
          <w:i/>
          <w:sz w:val="34"/>
          <w:rtl/>
          <w:lang w:bidi="fa-IR"/>
        </w:rPr>
        <w:t xml:space="preserve"> به دست آورد را افزا</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ش</w:t>
      </w:r>
      <w:r w:rsidR="0045126A" w:rsidRPr="00AB3D6B">
        <w:rPr>
          <w:rFonts w:ascii="Arial" w:eastAsia="Arial" w:hAnsi="Arial" w:cs="Nazanin"/>
          <w:b/>
          <w:i/>
          <w:sz w:val="34"/>
          <w:rtl/>
          <w:lang w:bidi="fa-IR"/>
        </w:rPr>
        <w:t xml:space="preserve"> داد. مغز او محاسبه کرد که </w:t>
      </w:r>
      <w:proofErr w:type="spellStart"/>
      <w:r w:rsidR="0045126A" w:rsidRPr="00AB3D6B">
        <w:rPr>
          <w:rFonts w:ascii="Arial" w:eastAsia="Arial" w:hAnsi="Arial" w:cs="Nazanin"/>
          <w:b/>
          <w:i/>
          <w:sz w:val="34"/>
          <w:rtl/>
          <w:lang w:bidi="fa-IR"/>
        </w:rPr>
        <w:t>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تواند</w:t>
      </w:r>
      <w:proofErr w:type="spellEnd"/>
      <w:r w:rsidR="0045126A" w:rsidRPr="00AB3D6B">
        <w:rPr>
          <w:rFonts w:ascii="Arial" w:eastAsia="Arial" w:hAnsi="Arial" w:cs="Nazanin"/>
          <w:b/>
          <w:i/>
          <w:sz w:val="34"/>
          <w:rtl/>
          <w:lang w:bidi="fa-IR"/>
        </w:rPr>
        <w:t xml:space="preserve"> بدون ر</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سک</w:t>
      </w:r>
      <w:r w:rsidR="0045126A" w:rsidRPr="00AB3D6B">
        <w:rPr>
          <w:rFonts w:ascii="Arial" w:eastAsia="Arial" w:hAnsi="Arial" w:cs="Nazanin"/>
          <w:b/>
          <w:i/>
          <w:sz w:val="34"/>
          <w:rtl/>
          <w:lang w:bidi="fa-IR"/>
        </w:rPr>
        <w:t xml:space="preserve"> آس</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ب،</w:t>
      </w:r>
      <w:r w:rsidR="0045126A" w:rsidRPr="00AB3D6B">
        <w:rPr>
          <w:rFonts w:ascii="Arial" w:eastAsia="Arial" w:hAnsi="Arial" w:cs="Nazanin"/>
          <w:b/>
          <w:i/>
          <w:sz w:val="34"/>
          <w:rtl/>
          <w:lang w:bidi="fa-IR"/>
        </w:rPr>
        <w:t xml:space="preserve"> منابع ب</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شتر</w:t>
      </w:r>
      <w:r w:rsidR="0045126A" w:rsidRPr="00AB3D6B">
        <w:rPr>
          <w:rFonts w:ascii="Arial" w:eastAsia="Arial" w:hAnsi="Arial" w:cs="Nazanin" w:hint="cs"/>
          <w:b/>
          <w:i/>
          <w:sz w:val="34"/>
          <w:rtl/>
          <w:lang w:bidi="fa-IR"/>
        </w:rPr>
        <w:t>ی</w:t>
      </w:r>
      <w:r w:rsidR="0045126A" w:rsidRPr="00AB3D6B">
        <w:rPr>
          <w:rFonts w:ascii="Arial" w:eastAsia="Arial" w:hAnsi="Arial" w:cs="Nazanin"/>
          <w:b/>
          <w:i/>
          <w:sz w:val="34"/>
          <w:rtl/>
          <w:lang w:bidi="fa-IR"/>
        </w:rPr>
        <w:t xml:space="preserve"> از بدن را به مسابقه اختصاص دهد و به </w:t>
      </w:r>
      <w:proofErr w:type="spellStart"/>
      <w:r w:rsidR="0045126A" w:rsidRPr="00AB3D6B">
        <w:rPr>
          <w:rFonts w:ascii="Arial" w:eastAsia="Arial" w:hAnsi="Arial" w:cs="Nazanin"/>
          <w:b/>
          <w:i/>
          <w:sz w:val="34"/>
          <w:rtl/>
          <w:lang w:bidi="fa-IR"/>
        </w:rPr>
        <w:t>ماه</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چه‌ها</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ش</w:t>
      </w:r>
      <w:proofErr w:type="spellEnd"/>
      <w:r w:rsidR="0045126A" w:rsidRPr="00AB3D6B">
        <w:rPr>
          <w:rFonts w:ascii="Arial" w:eastAsia="Arial" w:hAnsi="Arial" w:cs="Nazanin"/>
          <w:b/>
          <w:i/>
          <w:sz w:val="34"/>
          <w:rtl/>
          <w:lang w:bidi="fa-IR"/>
        </w:rPr>
        <w:t xml:space="preserve"> اجازه دهد تا رو</w:t>
      </w:r>
      <w:r w:rsidR="0045126A" w:rsidRPr="00AB3D6B">
        <w:rPr>
          <w:rFonts w:ascii="Arial" w:eastAsia="Arial" w:hAnsi="Arial" w:cs="Nazanin" w:hint="cs"/>
          <w:b/>
          <w:i/>
          <w:sz w:val="34"/>
          <w:rtl/>
          <w:lang w:bidi="fa-IR"/>
        </w:rPr>
        <w:t>ی</w:t>
      </w:r>
      <w:r w:rsidR="0045126A" w:rsidRPr="00AB3D6B">
        <w:rPr>
          <w:rFonts w:ascii="Arial" w:eastAsia="Arial" w:hAnsi="Arial" w:cs="Nazanin"/>
          <w:b/>
          <w:i/>
          <w:sz w:val="34"/>
          <w:rtl/>
          <w:lang w:bidi="fa-IR"/>
        </w:rPr>
        <w:t xml:space="preserve"> پ</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ست</w:t>
      </w:r>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سخت‌تر</w:t>
      </w:r>
      <w:proofErr w:type="spellEnd"/>
      <w:r w:rsidR="0045126A" w:rsidRPr="00AB3D6B">
        <w:rPr>
          <w:rFonts w:ascii="Arial" w:eastAsia="Arial" w:hAnsi="Arial" w:cs="Nazanin"/>
          <w:b/>
          <w:i/>
          <w:sz w:val="34"/>
          <w:rtl/>
          <w:lang w:bidi="fa-IR"/>
        </w:rPr>
        <w:t xml:space="preserve"> کار کنند. ا</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ن</w:t>
      </w:r>
      <w:r w:rsidR="0045126A" w:rsidRPr="00AB3D6B">
        <w:rPr>
          <w:rFonts w:ascii="Arial" w:eastAsia="Arial" w:hAnsi="Arial" w:cs="Nazanin"/>
          <w:b/>
          <w:i/>
          <w:sz w:val="34"/>
          <w:rtl/>
          <w:lang w:bidi="fa-IR"/>
        </w:rPr>
        <w:t xml:space="preserve"> واقع</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ت</w:t>
      </w:r>
      <w:r w:rsidR="0045126A" w:rsidRPr="00AB3D6B">
        <w:rPr>
          <w:rFonts w:ascii="Arial" w:eastAsia="Arial" w:hAnsi="Arial" w:cs="Nazanin"/>
          <w:b/>
          <w:i/>
          <w:sz w:val="34"/>
          <w:rtl/>
          <w:lang w:bidi="fa-IR"/>
        </w:rPr>
        <w:t xml:space="preserve"> که آن ماده صرفاً آب قند بود اهم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ت</w:t>
      </w:r>
      <w:r w:rsidR="0045126A" w:rsidRPr="00AB3D6B">
        <w:rPr>
          <w:rFonts w:ascii="Arial" w:eastAsia="Arial" w:hAnsi="Arial" w:cs="Nazanin" w:hint="cs"/>
          <w:b/>
          <w:i/>
          <w:sz w:val="34"/>
          <w:rtl/>
          <w:lang w:bidi="fa-IR"/>
        </w:rPr>
        <w:t>ی</w:t>
      </w:r>
      <w:r w:rsidR="0045126A" w:rsidRPr="00AB3D6B">
        <w:rPr>
          <w:rFonts w:ascii="Arial" w:eastAsia="Arial" w:hAnsi="Arial" w:cs="Nazanin"/>
          <w:b/>
          <w:i/>
          <w:sz w:val="34"/>
          <w:rtl/>
          <w:lang w:bidi="fa-IR"/>
        </w:rPr>
        <w:t xml:space="preserve"> نداشت: ز</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را</w:t>
      </w:r>
      <w:r w:rsidR="0045126A" w:rsidRPr="00AB3D6B">
        <w:rPr>
          <w:rFonts w:ascii="Arial" w:eastAsia="Arial" w:hAnsi="Arial" w:cs="Nazanin"/>
          <w:b/>
          <w:i/>
          <w:sz w:val="34"/>
          <w:rtl/>
          <w:lang w:bidi="fa-IR"/>
        </w:rPr>
        <w:t xml:space="preserve"> به دل</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ل</w:t>
      </w:r>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تأث</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راتش</w:t>
      </w:r>
      <w:proofErr w:type="spellEnd"/>
      <w:r w:rsidR="0045126A" w:rsidRPr="00AB3D6B">
        <w:rPr>
          <w:rFonts w:ascii="Arial" w:eastAsia="Arial" w:hAnsi="Arial" w:cs="Nazanin"/>
          <w:b/>
          <w:i/>
          <w:sz w:val="34"/>
          <w:rtl/>
          <w:lang w:bidi="fa-IR"/>
        </w:rPr>
        <w:t xml:space="preserve"> بر «ماش</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ن</w:t>
      </w:r>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پ</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ش‌ب</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ن</w:t>
      </w:r>
      <w:r w:rsidR="0045126A" w:rsidRPr="00AB3D6B">
        <w:rPr>
          <w:rFonts w:ascii="Arial" w:eastAsia="Arial" w:hAnsi="Arial" w:cs="Nazanin" w:hint="cs"/>
          <w:b/>
          <w:i/>
          <w:sz w:val="34"/>
          <w:rtl/>
          <w:lang w:bidi="fa-IR"/>
        </w:rPr>
        <w:t>ی</w:t>
      </w:r>
      <w:proofErr w:type="spellEnd"/>
      <w:r w:rsidR="0045126A" w:rsidRPr="00AB3D6B">
        <w:rPr>
          <w:rFonts w:ascii="Arial" w:eastAsia="Arial" w:hAnsi="Arial" w:cs="Nazanin" w:hint="eastAsia"/>
          <w:b/>
          <w:i/>
          <w:sz w:val="34"/>
          <w:rtl/>
          <w:lang w:bidi="fa-IR"/>
        </w:rPr>
        <w:t>»،</w:t>
      </w:r>
      <w:r w:rsidR="0045126A" w:rsidRPr="00AB3D6B">
        <w:rPr>
          <w:rFonts w:ascii="Arial" w:eastAsia="Arial" w:hAnsi="Arial" w:cs="Nazanin"/>
          <w:b/>
          <w:i/>
          <w:sz w:val="34"/>
          <w:rtl/>
          <w:lang w:bidi="fa-IR"/>
        </w:rPr>
        <w:t xml:space="preserve"> همچنان 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زان</w:t>
      </w:r>
      <w:r w:rsidR="0045126A" w:rsidRPr="00AB3D6B">
        <w:rPr>
          <w:rFonts w:ascii="Arial" w:eastAsia="Arial" w:hAnsi="Arial" w:cs="Nazanin"/>
          <w:b/>
          <w:i/>
          <w:sz w:val="34"/>
          <w:rtl/>
          <w:lang w:bidi="fa-IR"/>
        </w:rPr>
        <w:t xml:space="preserve"> انرژ</w:t>
      </w:r>
      <w:r w:rsidR="0045126A" w:rsidRPr="00AB3D6B">
        <w:rPr>
          <w:rFonts w:ascii="Arial" w:eastAsia="Arial" w:hAnsi="Arial" w:cs="Nazanin" w:hint="cs"/>
          <w:b/>
          <w:i/>
          <w:sz w:val="34"/>
          <w:rtl/>
          <w:lang w:bidi="fa-IR"/>
        </w:rPr>
        <w:t>ی</w:t>
      </w:r>
      <w:r w:rsidR="0045126A" w:rsidRPr="00AB3D6B">
        <w:rPr>
          <w:rFonts w:ascii="Arial" w:eastAsia="Arial" w:hAnsi="Arial" w:cs="Nazanin"/>
          <w:b/>
          <w:i/>
          <w:sz w:val="34"/>
          <w:rtl/>
          <w:lang w:bidi="fa-IR"/>
        </w:rPr>
        <w:t xml:space="preserve"> که </w:t>
      </w:r>
      <w:proofErr w:type="spellStart"/>
      <w:r>
        <w:rPr>
          <w:rFonts w:ascii="Arial" w:eastAsia="Arial" w:hAnsi="Arial" w:cs="Nazanin" w:hint="cs"/>
          <w:b/>
          <w:i/>
          <w:sz w:val="34"/>
          <w:rtl/>
          <w:lang w:bidi="fa-IR"/>
        </w:rPr>
        <w:t>ویرنکه</w:t>
      </w:r>
      <w:proofErr w:type="spellEnd"/>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توانست</w:t>
      </w:r>
      <w:proofErr w:type="spellEnd"/>
      <w:r w:rsidR="0045126A" w:rsidRPr="00AB3D6B">
        <w:rPr>
          <w:rFonts w:ascii="Arial" w:eastAsia="Arial" w:hAnsi="Arial" w:cs="Nazanin"/>
          <w:b/>
          <w:i/>
          <w:sz w:val="34"/>
          <w:rtl/>
          <w:lang w:bidi="fa-IR"/>
        </w:rPr>
        <w:t xml:space="preserve"> مصرف کند را افزا</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ش</w:t>
      </w:r>
      <w:r w:rsidR="0045126A" w:rsidRPr="00AB3D6B">
        <w:rPr>
          <w:rFonts w:ascii="Arial" w:eastAsia="Arial" w:hAnsi="Arial" w:cs="Nazanin"/>
          <w:b/>
          <w:i/>
          <w:sz w:val="34"/>
          <w:rtl/>
          <w:lang w:bidi="fa-IR"/>
        </w:rPr>
        <w:t xml:space="preserve"> داد. ممکن است آن ماده را «</w:t>
      </w:r>
      <w:proofErr w:type="spellStart"/>
      <w:r w:rsidR="0045126A" w:rsidRPr="00AB3D6B">
        <w:rPr>
          <w:rFonts w:ascii="Arial" w:eastAsia="Arial" w:hAnsi="Arial" w:cs="Nazanin"/>
          <w:b/>
          <w:i/>
          <w:sz w:val="34"/>
          <w:rtl/>
          <w:lang w:bidi="fa-IR"/>
        </w:rPr>
        <w:t>ب</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اثر</w:t>
      </w:r>
      <w:proofErr w:type="spellEnd"/>
      <w:r w:rsidR="0045126A" w:rsidRPr="00AB3D6B">
        <w:rPr>
          <w:rFonts w:ascii="Arial" w:eastAsia="Arial" w:hAnsi="Arial" w:cs="Nazanin" w:hint="eastAsia"/>
          <w:b/>
          <w:i/>
          <w:sz w:val="34"/>
          <w:rtl/>
          <w:lang w:bidi="fa-IR"/>
        </w:rPr>
        <w:t>»</w:t>
      </w:r>
      <w:r w:rsidR="0045126A" w:rsidRPr="00AB3D6B">
        <w:rPr>
          <w:rFonts w:ascii="Arial" w:eastAsia="Arial" w:hAnsi="Arial" w:cs="Nazanin"/>
          <w:b/>
          <w:i/>
          <w:sz w:val="34"/>
          <w:rtl/>
          <w:lang w:bidi="fa-IR"/>
        </w:rPr>
        <w:t xml:space="preserve"> توص</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ف</w:t>
      </w:r>
      <w:r w:rsidR="0045126A" w:rsidRPr="00AB3D6B">
        <w:rPr>
          <w:rFonts w:ascii="Arial" w:eastAsia="Arial" w:hAnsi="Arial" w:cs="Nazanin"/>
          <w:b/>
          <w:i/>
          <w:sz w:val="34"/>
          <w:rtl/>
          <w:lang w:bidi="fa-IR"/>
        </w:rPr>
        <w:t xml:space="preserve"> کن</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م،</w:t>
      </w:r>
      <w:r w:rsidR="0045126A" w:rsidRPr="00AB3D6B">
        <w:rPr>
          <w:rFonts w:ascii="Arial" w:eastAsia="Arial" w:hAnsi="Arial" w:cs="Nazanin"/>
          <w:b/>
          <w:i/>
          <w:sz w:val="34"/>
          <w:rtl/>
          <w:lang w:bidi="fa-IR"/>
        </w:rPr>
        <w:t xml:space="preserve"> اما از نظر </w:t>
      </w:r>
      <w:proofErr w:type="spellStart"/>
      <w:r w:rsidR="0045126A" w:rsidRPr="00AB3D6B">
        <w:rPr>
          <w:rFonts w:ascii="Arial" w:eastAsia="Arial" w:hAnsi="Arial" w:cs="Nazanin"/>
          <w:b/>
          <w:i/>
          <w:sz w:val="34"/>
          <w:rtl/>
          <w:lang w:bidi="fa-IR"/>
        </w:rPr>
        <w:t>تأث</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رش</w:t>
      </w:r>
      <w:proofErr w:type="spellEnd"/>
      <w:r w:rsidR="0045126A" w:rsidRPr="00AB3D6B">
        <w:rPr>
          <w:rFonts w:ascii="Arial" w:eastAsia="Arial" w:hAnsi="Arial" w:cs="Nazanin"/>
          <w:b/>
          <w:i/>
          <w:sz w:val="34"/>
          <w:rtl/>
          <w:lang w:bidi="fa-IR"/>
        </w:rPr>
        <w:t xml:space="preserve"> بر عملکرد، هر چ</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ز</w:t>
      </w:r>
      <w:r w:rsidR="0045126A" w:rsidRPr="00AB3D6B">
        <w:rPr>
          <w:rFonts w:ascii="Arial" w:eastAsia="Arial" w:hAnsi="Arial" w:cs="Nazanin" w:hint="cs"/>
          <w:b/>
          <w:i/>
          <w:sz w:val="34"/>
          <w:rtl/>
          <w:lang w:bidi="fa-IR"/>
        </w:rPr>
        <w:t>ی</w:t>
      </w:r>
      <w:r w:rsidR="0045126A" w:rsidRPr="00AB3D6B">
        <w:rPr>
          <w:rFonts w:ascii="Arial" w:eastAsia="Arial" w:hAnsi="Arial" w:cs="Nazanin"/>
          <w:b/>
          <w:i/>
          <w:sz w:val="34"/>
          <w:rtl/>
          <w:lang w:bidi="fa-IR"/>
        </w:rPr>
        <w:t xml:space="preserve"> غ</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ر</w:t>
      </w:r>
      <w:r w:rsidR="0045126A" w:rsidRPr="00AB3D6B">
        <w:rPr>
          <w:rFonts w:ascii="Arial" w:eastAsia="Arial" w:hAnsi="Arial" w:cs="Nazanin"/>
          <w:b/>
          <w:i/>
          <w:sz w:val="34"/>
          <w:rtl/>
          <w:lang w:bidi="fa-IR"/>
        </w:rPr>
        <w:t xml:space="preserve"> از آن بود. باور </w:t>
      </w:r>
      <w:proofErr w:type="spellStart"/>
      <w:r>
        <w:rPr>
          <w:rFonts w:ascii="Arial" w:eastAsia="Arial" w:hAnsi="Arial" w:cs="Nazanin" w:hint="cs"/>
          <w:b/>
          <w:i/>
          <w:sz w:val="34"/>
          <w:rtl/>
          <w:lang w:bidi="fa-IR"/>
        </w:rPr>
        <w:t>ویرنکه</w:t>
      </w:r>
      <w:proofErr w:type="spellEnd"/>
      <w:r w:rsidR="0045126A" w:rsidRPr="00AB3D6B">
        <w:rPr>
          <w:rFonts w:ascii="Arial" w:eastAsia="Arial" w:hAnsi="Arial" w:cs="Nazanin"/>
          <w:b/>
          <w:i/>
          <w:sz w:val="34"/>
          <w:rtl/>
          <w:lang w:bidi="fa-IR"/>
        </w:rPr>
        <w:t xml:space="preserve"> و احساس مراسم</w:t>
      </w:r>
      <w:r w:rsidR="0045126A" w:rsidRPr="00AB3D6B">
        <w:rPr>
          <w:rFonts w:ascii="Arial" w:eastAsia="Arial" w:hAnsi="Arial" w:cs="Nazanin" w:hint="cs"/>
          <w:b/>
          <w:i/>
          <w:sz w:val="34"/>
          <w:rtl/>
          <w:lang w:bidi="fa-IR"/>
        </w:rPr>
        <w:t>ی</w:t>
      </w:r>
      <w:r w:rsidR="0045126A" w:rsidRPr="00AB3D6B">
        <w:rPr>
          <w:rFonts w:ascii="Arial" w:eastAsia="Arial" w:hAnsi="Arial" w:cs="Nazanin"/>
          <w:b/>
          <w:i/>
          <w:sz w:val="34"/>
          <w:rtl/>
          <w:lang w:bidi="fa-IR"/>
        </w:rPr>
        <w:t xml:space="preserve"> که همراه با تزر</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ق</w:t>
      </w:r>
      <w:r w:rsidR="0045126A" w:rsidRPr="00AB3D6B">
        <w:rPr>
          <w:rFonts w:ascii="Arial" w:eastAsia="Arial" w:hAnsi="Arial" w:cs="Nazanin"/>
          <w:b/>
          <w:i/>
          <w:sz w:val="34"/>
          <w:rtl/>
          <w:lang w:bidi="fa-IR"/>
        </w:rPr>
        <w:t xml:space="preserve"> </w:t>
      </w:r>
      <w:proofErr w:type="spellStart"/>
      <w:r w:rsidR="0045126A" w:rsidRPr="00AB3D6B">
        <w:rPr>
          <w:rFonts w:ascii="Arial" w:eastAsia="Arial" w:hAnsi="Arial" w:cs="Nazanin"/>
          <w:b/>
          <w:i/>
          <w:sz w:val="34"/>
          <w:rtl/>
          <w:lang w:bidi="fa-IR"/>
        </w:rPr>
        <w:t>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آمد</w:t>
      </w:r>
      <w:proofErr w:type="spellEnd"/>
      <w:r w:rsidR="0045126A" w:rsidRPr="00AB3D6B">
        <w:rPr>
          <w:rFonts w:ascii="Arial" w:eastAsia="Arial" w:hAnsi="Arial" w:cs="Nazanin" w:hint="eastAsia"/>
          <w:b/>
          <w:i/>
          <w:sz w:val="34"/>
          <w:rtl/>
          <w:lang w:bidi="fa-IR"/>
        </w:rPr>
        <w:t>،</w:t>
      </w:r>
      <w:r w:rsidR="0045126A" w:rsidRPr="00AB3D6B">
        <w:rPr>
          <w:rFonts w:ascii="Arial" w:eastAsia="Arial" w:hAnsi="Arial" w:cs="Nazanin"/>
          <w:b/>
          <w:i/>
          <w:sz w:val="34"/>
          <w:rtl/>
          <w:lang w:bidi="fa-IR"/>
        </w:rPr>
        <w:t xml:space="preserve"> به آن م</w:t>
      </w:r>
      <w:r w:rsidR="0045126A" w:rsidRPr="00AB3D6B">
        <w:rPr>
          <w:rFonts w:ascii="Arial" w:eastAsia="Arial" w:hAnsi="Arial" w:cs="Nazanin" w:hint="eastAsia"/>
          <w:b/>
          <w:i/>
          <w:sz w:val="34"/>
          <w:rtl/>
          <w:lang w:bidi="fa-IR"/>
        </w:rPr>
        <w:t>اده</w:t>
      </w:r>
      <w:r w:rsidR="0045126A" w:rsidRPr="00AB3D6B">
        <w:rPr>
          <w:rFonts w:ascii="Arial" w:eastAsia="Arial" w:hAnsi="Arial" w:cs="Nazanin"/>
          <w:b/>
          <w:i/>
          <w:sz w:val="34"/>
          <w:rtl/>
          <w:lang w:bidi="fa-IR"/>
        </w:rPr>
        <w:t xml:space="preserve"> قدرت </w:t>
      </w:r>
      <w:proofErr w:type="spellStart"/>
      <w:r w:rsidR="0045126A" w:rsidRPr="00AB3D6B">
        <w:rPr>
          <w:rFonts w:ascii="Arial" w:eastAsia="Arial" w:hAnsi="Arial" w:cs="Nazanin"/>
          <w:b/>
          <w:i/>
          <w:sz w:val="34"/>
          <w:rtl/>
          <w:lang w:bidi="fa-IR"/>
        </w:rPr>
        <w:t>م</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بخش</w:t>
      </w:r>
      <w:r w:rsidR="0045126A" w:rsidRPr="00AB3D6B">
        <w:rPr>
          <w:rFonts w:ascii="Arial" w:eastAsia="Arial" w:hAnsi="Arial" w:cs="Nazanin" w:hint="cs"/>
          <w:b/>
          <w:i/>
          <w:sz w:val="34"/>
          <w:rtl/>
          <w:lang w:bidi="fa-IR"/>
        </w:rPr>
        <w:t>ی</w:t>
      </w:r>
      <w:r w:rsidR="0045126A" w:rsidRPr="00AB3D6B">
        <w:rPr>
          <w:rFonts w:ascii="Arial" w:eastAsia="Arial" w:hAnsi="Arial" w:cs="Nazanin" w:hint="eastAsia"/>
          <w:b/>
          <w:i/>
          <w:sz w:val="34"/>
          <w:rtl/>
          <w:lang w:bidi="fa-IR"/>
        </w:rPr>
        <w:t>د</w:t>
      </w:r>
      <w:proofErr w:type="spellEnd"/>
      <w:r w:rsidR="0045126A" w:rsidRPr="00AB3D6B">
        <w:rPr>
          <w:rFonts w:ascii="Arial" w:eastAsia="Arial" w:hAnsi="Arial" w:cs="Nazanin"/>
          <w:b/>
          <w:i/>
          <w:sz w:val="34"/>
          <w:rtl/>
          <w:lang w:bidi="fa-IR"/>
        </w:rPr>
        <w:t>.</w:t>
      </w:r>
    </w:p>
    <w:p w14:paraId="648AA498" w14:textId="77777777" w:rsidR="0007272E" w:rsidRDefault="0007272E">
      <w:pPr>
        <w:bidi/>
        <w:spacing w:line="147" w:lineRule="exact"/>
        <w:rPr>
          <w:rFonts w:ascii="Times New Roman" w:eastAsia="Times New Roman" w:hAnsi="Times New Roman"/>
          <w:rtl/>
        </w:rPr>
      </w:pPr>
    </w:p>
    <w:p w14:paraId="33525E4C" w14:textId="6B22B009" w:rsidR="0007272E" w:rsidRDefault="00DC28D9" w:rsidP="00376A1A">
      <w:pPr>
        <w:bidi/>
        <w:spacing w:line="276" w:lineRule="auto"/>
        <w:ind w:left="650" w:right="720"/>
        <w:jc w:val="both"/>
        <w:rPr>
          <w:rFonts w:ascii="Arial" w:eastAsia="Arial" w:hAnsi="Arial"/>
          <w:color w:val="0000EE"/>
          <w:sz w:val="45"/>
          <w:vertAlign w:val="superscript"/>
          <w:rtl/>
        </w:rPr>
      </w:pPr>
      <w:r w:rsidRPr="00DC28D9">
        <w:rPr>
          <w:rFonts w:ascii="Arial" w:eastAsia="Arial" w:hAnsi="Arial" w:cs="Nazanin"/>
          <w:b/>
          <w:i/>
          <w:sz w:val="34"/>
          <w:rtl/>
          <w:lang w:bidi="fa-IR"/>
        </w:rPr>
        <w:t>تحق</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قات</w:t>
      </w:r>
      <w:r w:rsidRPr="00DC28D9">
        <w:rPr>
          <w:rFonts w:ascii="Arial" w:eastAsia="Arial" w:hAnsi="Arial" w:cs="Nazanin"/>
          <w:b/>
          <w:i/>
          <w:sz w:val="34"/>
          <w:rtl/>
          <w:lang w:bidi="fa-IR"/>
        </w:rPr>
        <w:t xml:space="preserve"> </w:t>
      </w:r>
      <w:proofErr w:type="spellStart"/>
      <w:r w:rsidRPr="00DC28D9">
        <w:rPr>
          <w:rFonts w:ascii="Arial" w:eastAsia="Arial" w:hAnsi="Arial" w:cs="Nazanin"/>
          <w:b/>
          <w:i/>
          <w:sz w:val="34"/>
          <w:rtl/>
          <w:lang w:bidi="fa-IR"/>
        </w:rPr>
        <w:t>کنترل‌شده‌</w:t>
      </w:r>
      <w:r w:rsidRPr="00DC28D9">
        <w:rPr>
          <w:rFonts w:ascii="Arial" w:eastAsia="Arial" w:hAnsi="Arial" w:cs="Nazanin" w:hint="cs"/>
          <w:b/>
          <w:i/>
          <w:sz w:val="34"/>
          <w:rtl/>
          <w:lang w:bidi="fa-IR"/>
        </w:rPr>
        <w:t>ی</w:t>
      </w:r>
      <w:proofErr w:type="spellEnd"/>
      <w:r w:rsidRPr="00DC28D9">
        <w:rPr>
          <w:rFonts w:ascii="Arial" w:eastAsia="Arial" w:hAnsi="Arial" w:cs="Nazanin"/>
          <w:b/>
          <w:i/>
          <w:sz w:val="34"/>
          <w:rtl/>
          <w:lang w:bidi="fa-IR"/>
        </w:rPr>
        <w:t xml:space="preserve"> دق</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ق</w:t>
      </w:r>
      <w:r w:rsidRPr="00DC28D9">
        <w:rPr>
          <w:rFonts w:ascii="Arial" w:eastAsia="Arial" w:hAnsi="Arial" w:cs="Nazanin"/>
          <w:b/>
          <w:i/>
          <w:sz w:val="34"/>
          <w:rtl/>
          <w:lang w:bidi="fa-IR"/>
        </w:rPr>
        <w:t xml:space="preserve"> نشان </w:t>
      </w:r>
      <w:proofErr w:type="spellStart"/>
      <w:r w:rsidRPr="00DC28D9">
        <w:rPr>
          <w:rFonts w:ascii="Arial" w:eastAsia="Arial" w:hAnsi="Arial" w:cs="Nazanin"/>
          <w:b/>
          <w:i/>
          <w:sz w:val="34"/>
          <w:rtl/>
          <w:lang w:bidi="fa-IR"/>
        </w:rPr>
        <w:t>م</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دهند</w:t>
      </w:r>
      <w:proofErr w:type="spellEnd"/>
      <w:r w:rsidRPr="00DC28D9">
        <w:rPr>
          <w:rFonts w:ascii="Arial" w:eastAsia="Arial" w:hAnsi="Arial" w:cs="Nazanin"/>
          <w:b/>
          <w:i/>
          <w:sz w:val="34"/>
          <w:rtl/>
          <w:lang w:bidi="fa-IR"/>
        </w:rPr>
        <w:t xml:space="preserve"> که بخش قابل توجه</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از </w:t>
      </w:r>
      <w:proofErr w:type="spellStart"/>
      <w:r w:rsidRPr="00DC28D9">
        <w:rPr>
          <w:rFonts w:ascii="Arial" w:eastAsia="Arial" w:hAnsi="Arial" w:cs="Nazanin"/>
          <w:b/>
          <w:i/>
          <w:sz w:val="34"/>
          <w:rtl/>
          <w:lang w:bidi="fa-IR"/>
        </w:rPr>
        <w:t>مکمل‌ها</w:t>
      </w:r>
      <w:r w:rsidRPr="00DC28D9">
        <w:rPr>
          <w:rFonts w:ascii="Arial" w:eastAsia="Arial" w:hAnsi="Arial" w:cs="Nazanin" w:hint="cs"/>
          <w:b/>
          <w:i/>
          <w:sz w:val="34"/>
          <w:rtl/>
          <w:lang w:bidi="fa-IR"/>
        </w:rPr>
        <w:t>ی</w:t>
      </w:r>
      <w:proofErr w:type="spellEnd"/>
      <w:r w:rsidRPr="00DC28D9">
        <w:rPr>
          <w:rFonts w:ascii="Arial" w:eastAsia="Arial" w:hAnsi="Arial" w:cs="Nazanin"/>
          <w:b/>
          <w:i/>
          <w:sz w:val="34"/>
          <w:rtl/>
          <w:lang w:bidi="fa-IR"/>
        </w:rPr>
        <w:t xml:space="preserve"> ورزش</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تجار</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ممکن است با تقو</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ت</w:t>
      </w:r>
      <w:r w:rsidRPr="00DC28D9">
        <w:rPr>
          <w:rFonts w:ascii="Arial" w:eastAsia="Arial" w:hAnsi="Arial" w:cs="Nazanin"/>
          <w:b/>
          <w:i/>
          <w:sz w:val="34"/>
          <w:rtl/>
          <w:lang w:bidi="fa-IR"/>
        </w:rPr>
        <w:t xml:space="preserve"> ادراک فرد از </w:t>
      </w:r>
      <w:proofErr w:type="spellStart"/>
      <w:r w:rsidRPr="00DC28D9">
        <w:rPr>
          <w:rFonts w:ascii="Arial" w:eastAsia="Arial" w:hAnsi="Arial" w:cs="Nazanin"/>
          <w:b/>
          <w:i/>
          <w:sz w:val="34"/>
          <w:rtl/>
          <w:lang w:bidi="fa-IR"/>
        </w:rPr>
        <w:t>توانا</w:t>
      </w:r>
      <w:r w:rsidRPr="00DC28D9">
        <w:rPr>
          <w:rFonts w:ascii="Arial" w:eastAsia="Arial" w:hAnsi="Arial" w:cs="Nazanin" w:hint="cs"/>
          <w:b/>
          <w:i/>
          <w:sz w:val="34"/>
          <w:rtl/>
          <w:lang w:bidi="fa-IR"/>
        </w:rPr>
        <w:t>یی‌</w:t>
      </w:r>
      <w:r w:rsidRPr="00DC28D9">
        <w:rPr>
          <w:rFonts w:ascii="Arial" w:eastAsia="Arial" w:hAnsi="Arial" w:cs="Nazanin" w:hint="eastAsia"/>
          <w:b/>
          <w:i/>
          <w:sz w:val="34"/>
          <w:rtl/>
          <w:lang w:bidi="fa-IR"/>
        </w:rPr>
        <w:t>ها</w:t>
      </w:r>
      <w:r w:rsidRPr="00DC28D9">
        <w:rPr>
          <w:rFonts w:ascii="Arial" w:eastAsia="Arial" w:hAnsi="Arial" w:cs="Nazanin" w:hint="cs"/>
          <w:b/>
          <w:i/>
          <w:sz w:val="34"/>
          <w:rtl/>
          <w:lang w:bidi="fa-IR"/>
        </w:rPr>
        <w:t>ی</w:t>
      </w:r>
      <w:proofErr w:type="spellEnd"/>
      <w:r w:rsidRPr="00DC28D9">
        <w:rPr>
          <w:rFonts w:ascii="Arial" w:eastAsia="Arial" w:hAnsi="Arial" w:cs="Nazanin"/>
          <w:b/>
          <w:i/>
          <w:sz w:val="34"/>
          <w:rtl/>
          <w:lang w:bidi="fa-IR"/>
        </w:rPr>
        <w:t xml:space="preserve"> خود، و مستقل از هرگونه تأث</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ر</w:t>
      </w:r>
      <w:r w:rsidRPr="00DC28D9">
        <w:rPr>
          <w:rFonts w:ascii="Arial" w:eastAsia="Arial" w:hAnsi="Arial" w:cs="Nazanin"/>
          <w:b/>
          <w:i/>
          <w:sz w:val="34"/>
          <w:rtl/>
          <w:lang w:bidi="fa-IR"/>
        </w:rPr>
        <w:t xml:space="preserve"> ف</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ز</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ولوژ</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ک</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مستق</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م،</w:t>
      </w:r>
      <w:r w:rsidRPr="00DC28D9">
        <w:rPr>
          <w:rFonts w:ascii="Arial" w:eastAsia="Arial" w:hAnsi="Arial" w:cs="Nazanin"/>
          <w:b/>
          <w:i/>
          <w:sz w:val="34"/>
          <w:rtl/>
          <w:lang w:bidi="fa-IR"/>
        </w:rPr>
        <w:t xml:space="preserve"> به بهبود عملکرد کمک کنند</w:t>
      </w:r>
      <w:r w:rsidR="005958FC" w:rsidRPr="00AB3D6B">
        <w:rPr>
          <w:rFonts w:ascii="Arial" w:eastAsia="Arial" w:hAnsi="Arial" w:cs="Nazanin"/>
          <w:b/>
          <w:i/>
          <w:sz w:val="34"/>
          <w:rtl/>
          <w:lang w:bidi="fa-IR"/>
        </w:rPr>
        <w:t>.</w:t>
      </w:r>
      <w:hyperlink w:anchor="page320" w:history="1">
        <w:r w:rsidR="005958FC">
          <w:rPr>
            <w:rFonts w:ascii="Arial" w:eastAsia="Arial" w:hAnsi="Arial"/>
            <w:color w:val="0000EE"/>
            <w:sz w:val="42"/>
            <w:vertAlign w:val="superscript"/>
            <w:rtl/>
          </w:rPr>
          <w:t>17</w:t>
        </w:r>
        <w:r w:rsidR="005958FC">
          <w:rPr>
            <w:rFonts w:ascii="Arial" w:eastAsia="Arial" w:hAnsi="Arial"/>
            <w:sz w:val="28"/>
            <w:rtl/>
          </w:rPr>
          <w:t xml:space="preserve"> </w:t>
        </w:r>
      </w:hyperlink>
      <w:r w:rsidRPr="00DC28D9">
        <w:rPr>
          <w:rtl/>
        </w:rPr>
        <w:t xml:space="preserve"> </w:t>
      </w:r>
      <w:r w:rsidRPr="00DC28D9">
        <w:rPr>
          <w:rFonts w:ascii="Arial" w:eastAsia="Arial" w:hAnsi="Arial" w:cs="Nazanin"/>
          <w:b/>
          <w:i/>
          <w:sz w:val="34"/>
          <w:rtl/>
          <w:lang w:bidi="fa-IR"/>
        </w:rPr>
        <w:t>کافئ</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ن،</w:t>
      </w:r>
      <w:r w:rsidRPr="00DC28D9">
        <w:rPr>
          <w:rFonts w:ascii="Arial" w:eastAsia="Arial" w:hAnsi="Arial" w:cs="Nazanin"/>
          <w:b/>
          <w:i/>
          <w:sz w:val="34"/>
          <w:rtl/>
          <w:lang w:bidi="fa-IR"/>
        </w:rPr>
        <w:t xml:space="preserve"> برا</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مثال، </w:t>
      </w:r>
      <w:proofErr w:type="spellStart"/>
      <w:r w:rsidRPr="00DC28D9">
        <w:rPr>
          <w:rFonts w:ascii="Arial" w:eastAsia="Arial" w:hAnsi="Arial" w:cs="Nazanin"/>
          <w:b/>
          <w:i/>
          <w:sz w:val="34"/>
          <w:rtl/>
          <w:lang w:bidi="fa-IR"/>
        </w:rPr>
        <w:t>مدت‌هاست</w:t>
      </w:r>
      <w:proofErr w:type="spellEnd"/>
      <w:r w:rsidRPr="00DC28D9">
        <w:rPr>
          <w:rFonts w:ascii="Arial" w:eastAsia="Arial" w:hAnsi="Arial" w:cs="Nazanin"/>
          <w:b/>
          <w:i/>
          <w:sz w:val="34"/>
          <w:rtl/>
          <w:lang w:bidi="fa-IR"/>
        </w:rPr>
        <w:t xml:space="preserve"> که به عنوان </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ک</w:t>
      </w:r>
      <w:r w:rsidRPr="00DC28D9">
        <w:rPr>
          <w:rFonts w:ascii="Arial" w:eastAsia="Arial" w:hAnsi="Arial" w:cs="Nazanin"/>
          <w:b/>
          <w:i/>
          <w:sz w:val="34"/>
          <w:rtl/>
          <w:lang w:bidi="fa-IR"/>
        </w:rPr>
        <w:t xml:space="preserve"> محرک عضلان</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در نظر گرفته </w:t>
      </w:r>
      <w:proofErr w:type="spellStart"/>
      <w:r w:rsidRPr="00DC28D9">
        <w:rPr>
          <w:rFonts w:ascii="Arial" w:eastAsia="Arial" w:hAnsi="Arial" w:cs="Nazanin"/>
          <w:b/>
          <w:i/>
          <w:sz w:val="34"/>
          <w:rtl/>
          <w:lang w:bidi="fa-IR"/>
        </w:rPr>
        <w:t>م</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شود</w:t>
      </w:r>
      <w:proofErr w:type="spellEnd"/>
      <w:r w:rsidRPr="00DC28D9">
        <w:rPr>
          <w:rFonts w:ascii="Arial" w:eastAsia="Arial" w:hAnsi="Arial" w:cs="Nazanin"/>
          <w:b/>
          <w:i/>
          <w:sz w:val="34"/>
          <w:rtl/>
          <w:lang w:bidi="fa-IR"/>
        </w:rPr>
        <w:t xml:space="preserve"> که </w:t>
      </w:r>
      <w:proofErr w:type="spellStart"/>
      <w:r w:rsidRPr="00DC28D9">
        <w:rPr>
          <w:rFonts w:ascii="Arial" w:eastAsia="Arial" w:hAnsi="Arial" w:cs="Nazanin"/>
          <w:b/>
          <w:i/>
          <w:sz w:val="34"/>
          <w:rtl/>
          <w:lang w:bidi="fa-IR"/>
        </w:rPr>
        <w:t>م</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تواند</w:t>
      </w:r>
      <w:proofErr w:type="spellEnd"/>
      <w:r w:rsidRPr="00DC28D9">
        <w:rPr>
          <w:rFonts w:ascii="Arial" w:eastAsia="Arial" w:hAnsi="Arial" w:cs="Nazanin"/>
          <w:b/>
          <w:i/>
          <w:sz w:val="34"/>
          <w:rtl/>
          <w:lang w:bidi="fa-IR"/>
        </w:rPr>
        <w:t xml:space="preserve"> عملکرد را در بس</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ار</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از </w:t>
      </w:r>
      <w:proofErr w:type="spellStart"/>
      <w:r w:rsidRPr="00DC28D9">
        <w:rPr>
          <w:rFonts w:ascii="Arial" w:eastAsia="Arial" w:hAnsi="Arial" w:cs="Nazanin"/>
          <w:b/>
          <w:i/>
          <w:sz w:val="34"/>
          <w:rtl/>
          <w:lang w:bidi="fa-IR"/>
        </w:rPr>
        <w:t>ورزش‌ها</w:t>
      </w:r>
      <w:proofErr w:type="spellEnd"/>
      <w:r w:rsidRPr="00DC28D9">
        <w:rPr>
          <w:rFonts w:ascii="Arial" w:eastAsia="Arial" w:hAnsi="Arial" w:cs="Nazanin"/>
          <w:b/>
          <w:i/>
          <w:sz w:val="34"/>
          <w:rtl/>
          <w:lang w:bidi="fa-IR"/>
        </w:rPr>
        <w:t xml:space="preserve"> بهبود بخشد. با ا</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ن</w:t>
      </w:r>
      <w:r w:rsidRPr="00DC28D9">
        <w:rPr>
          <w:rFonts w:ascii="Arial" w:eastAsia="Arial" w:hAnsi="Arial" w:cs="Nazanin"/>
          <w:b/>
          <w:i/>
          <w:sz w:val="34"/>
          <w:rtl/>
          <w:lang w:bidi="fa-IR"/>
        </w:rPr>
        <w:t xml:space="preserve"> حال، ا</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ن</w:t>
      </w:r>
      <w:r w:rsidRPr="00DC28D9">
        <w:rPr>
          <w:rFonts w:ascii="Arial" w:eastAsia="Arial" w:hAnsi="Arial" w:cs="Nazanin"/>
          <w:b/>
          <w:i/>
          <w:sz w:val="34"/>
          <w:rtl/>
          <w:lang w:bidi="fa-IR"/>
        </w:rPr>
        <w:t xml:space="preserve"> تا حد ز</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اد</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محصول انتظارات ما از آنچه که </w:t>
      </w:r>
      <w:proofErr w:type="spellStart"/>
      <w:r w:rsidRPr="00DC28D9">
        <w:rPr>
          <w:rFonts w:ascii="Arial" w:eastAsia="Arial" w:hAnsi="Arial" w:cs="Nazanin"/>
          <w:b/>
          <w:i/>
          <w:sz w:val="34"/>
          <w:rtl/>
          <w:lang w:bidi="fa-IR"/>
        </w:rPr>
        <w:t>م</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تواند</w:t>
      </w:r>
      <w:proofErr w:type="spellEnd"/>
      <w:r w:rsidRPr="00DC28D9">
        <w:rPr>
          <w:rFonts w:ascii="Arial" w:eastAsia="Arial" w:hAnsi="Arial" w:cs="Nazanin"/>
          <w:b/>
          <w:i/>
          <w:sz w:val="34"/>
          <w:rtl/>
          <w:lang w:bidi="fa-IR"/>
        </w:rPr>
        <w:t xml:space="preserve"> انجام دهد است. در </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ک</w:t>
      </w:r>
      <w:r w:rsidRPr="00DC28D9">
        <w:rPr>
          <w:rFonts w:ascii="Arial" w:eastAsia="Arial" w:hAnsi="Arial" w:cs="Nazanin"/>
          <w:b/>
          <w:i/>
          <w:sz w:val="34"/>
          <w:rtl/>
          <w:lang w:bidi="fa-IR"/>
        </w:rPr>
        <w:t xml:space="preserve"> مطالعه، به دانشجو</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ان</w:t>
      </w:r>
      <w:r w:rsidRPr="00DC28D9">
        <w:rPr>
          <w:rFonts w:ascii="Arial" w:eastAsia="Arial" w:hAnsi="Arial" w:cs="Nazanin"/>
          <w:b/>
          <w:i/>
          <w:sz w:val="34"/>
          <w:rtl/>
          <w:lang w:bidi="fa-IR"/>
        </w:rPr>
        <w:t xml:space="preserve"> </w:t>
      </w:r>
      <w:proofErr w:type="spellStart"/>
      <w:r w:rsidRPr="00DC28D9">
        <w:rPr>
          <w:rFonts w:ascii="Arial" w:eastAsia="Arial" w:hAnsi="Arial" w:cs="Nazanin"/>
          <w:b/>
          <w:i/>
          <w:sz w:val="34"/>
          <w:rtl/>
          <w:lang w:bidi="fa-IR"/>
        </w:rPr>
        <w:t>وزنه‌بردار</w:t>
      </w:r>
      <w:proofErr w:type="spellEnd"/>
      <w:r w:rsidRPr="00DC28D9">
        <w:rPr>
          <w:rFonts w:ascii="Arial" w:eastAsia="Arial" w:hAnsi="Arial" w:cs="Nazanin"/>
          <w:b/>
          <w:i/>
          <w:sz w:val="34"/>
          <w:rtl/>
          <w:lang w:bidi="fa-IR"/>
        </w:rPr>
        <w:t xml:space="preserve"> آمپول</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w:t>
      </w:r>
      <w:r w:rsidRPr="00DC28D9">
        <w:rPr>
          <w:rFonts w:ascii="Arial" w:eastAsia="Arial" w:hAnsi="Arial" w:cs="Nazanin" w:hint="eastAsia"/>
          <w:b/>
          <w:i/>
          <w:sz w:val="34"/>
          <w:rtl/>
          <w:lang w:bidi="fa-IR"/>
        </w:rPr>
        <w:t>از</w:t>
      </w:r>
      <w:r w:rsidRPr="00DC28D9">
        <w:rPr>
          <w:rFonts w:ascii="Arial" w:eastAsia="Arial" w:hAnsi="Arial" w:cs="Nazanin"/>
          <w:b/>
          <w:i/>
          <w:sz w:val="34"/>
          <w:rtl/>
          <w:lang w:bidi="fa-IR"/>
        </w:rPr>
        <w:t xml:space="preserve"> ما</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ع</w:t>
      </w:r>
      <w:r w:rsidRPr="00DC28D9">
        <w:rPr>
          <w:rFonts w:ascii="Arial" w:eastAsia="Arial" w:hAnsi="Arial" w:cs="Nazanin"/>
          <w:b/>
          <w:i/>
          <w:sz w:val="34"/>
          <w:rtl/>
          <w:lang w:bidi="fa-IR"/>
        </w:rPr>
        <w:t xml:space="preserve"> تلخ مزه داده شد که به آنها گفته شد حاو</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غلظت بالا</w:t>
      </w:r>
      <w:r w:rsidRPr="00DC28D9">
        <w:rPr>
          <w:rFonts w:ascii="Arial" w:eastAsia="Arial" w:hAnsi="Arial" w:cs="Nazanin" w:hint="cs"/>
          <w:b/>
          <w:i/>
          <w:sz w:val="34"/>
          <w:rtl/>
          <w:lang w:bidi="fa-IR"/>
        </w:rPr>
        <w:t>یی</w:t>
      </w:r>
      <w:r w:rsidRPr="00DC28D9">
        <w:rPr>
          <w:rFonts w:ascii="Arial" w:eastAsia="Arial" w:hAnsi="Arial" w:cs="Nazanin"/>
          <w:b/>
          <w:i/>
          <w:sz w:val="34"/>
          <w:rtl/>
          <w:lang w:bidi="fa-IR"/>
        </w:rPr>
        <w:t xml:space="preserve"> از کافئ</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ن</w:t>
      </w:r>
      <w:r w:rsidRPr="00DC28D9">
        <w:rPr>
          <w:rFonts w:ascii="Arial" w:eastAsia="Arial" w:hAnsi="Arial" w:cs="Nazanin"/>
          <w:b/>
          <w:i/>
          <w:sz w:val="34"/>
          <w:rtl/>
          <w:lang w:bidi="fa-IR"/>
        </w:rPr>
        <w:t xml:space="preserve"> است. در واقع، دوز بدون کافئ</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ن</w:t>
      </w:r>
      <w:r w:rsidRPr="00DC28D9">
        <w:rPr>
          <w:rFonts w:ascii="Arial" w:eastAsia="Arial" w:hAnsi="Arial" w:cs="Nazanin"/>
          <w:b/>
          <w:i/>
          <w:sz w:val="34"/>
          <w:rtl/>
          <w:lang w:bidi="fa-IR"/>
        </w:rPr>
        <w:t xml:space="preserve"> بود، اما آنها همچنان توانستند تعداد حرکات را حدود 10 درصد ب</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شتر</w:t>
      </w:r>
      <w:r w:rsidRPr="00DC28D9">
        <w:rPr>
          <w:rFonts w:ascii="Arial" w:eastAsia="Arial" w:hAnsi="Arial" w:cs="Nazanin"/>
          <w:b/>
          <w:i/>
          <w:sz w:val="34"/>
          <w:rtl/>
          <w:lang w:bidi="fa-IR"/>
        </w:rPr>
        <w:t xml:space="preserve"> از حد قبل</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خود افزا</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ش</w:t>
      </w:r>
      <w:r w:rsidRPr="00DC28D9">
        <w:rPr>
          <w:rFonts w:ascii="Arial" w:eastAsia="Arial" w:hAnsi="Arial" w:cs="Nazanin"/>
          <w:b/>
          <w:i/>
          <w:sz w:val="34"/>
          <w:rtl/>
          <w:lang w:bidi="fa-IR"/>
        </w:rPr>
        <w:t xml:space="preserve"> دهند</w:t>
      </w:r>
      <w:r w:rsidR="005958FC" w:rsidRPr="00AB3D6B">
        <w:rPr>
          <w:rFonts w:ascii="Arial" w:eastAsia="Arial" w:hAnsi="Arial" w:cs="Nazanin"/>
          <w:b/>
          <w:i/>
          <w:sz w:val="34"/>
          <w:rtl/>
          <w:lang w:bidi="fa-IR"/>
        </w:rPr>
        <w:t>.</w:t>
      </w:r>
      <w:hyperlink w:anchor="page320" w:history="1">
        <w:r w:rsidR="005958FC">
          <w:rPr>
            <w:rFonts w:ascii="Arial" w:eastAsia="Arial" w:hAnsi="Arial"/>
            <w:color w:val="0000EE"/>
            <w:sz w:val="42"/>
            <w:vertAlign w:val="superscript"/>
            <w:rtl/>
          </w:rPr>
          <w:t>18</w:t>
        </w:r>
        <w:r w:rsidR="005958FC">
          <w:rPr>
            <w:rFonts w:ascii="Arial" w:eastAsia="Arial" w:hAnsi="Arial"/>
            <w:sz w:val="28"/>
            <w:rtl/>
          </w:rPr>
          <w:t xml:space="preserve"> </w:t>
        </w:r>
      </w:hyperlink>
      <w:r w:rsidRPr="00DC28D9">
        <w:rPr>
          <w:rtl/>
        </w:rPr>
        <w:t xml:space="preserve"> </w:t>
      </w:r>
      <w:r w:rsidRPr="00DC28D9">
        <w:rPr>
          <w:rFonts w:ascii="Arial" w:eastAsia="Arial" w:hAnsi="Arial" w:cs="Nazanin"/>
          <w:b/>
          <w:i/>
          <w:sz w:val="34"/>
          <w:rtl/>
          <w:lang w:bidi="fa-IR"/>
        </w:rPr>
        <w:t>افراد</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که کافئ</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ن</w:t>
      </w:r>
      <w:r w:rsidRPr="00DC28D9">
        <w:rPr>
          <w:rFonts w:ascii="Arial" w:eastAsia="Arial" w:hAnsi="Arial" w:cs="Nazanin"/>
          <w:b/>
          <w:i/>
          <w:sz w:val="34"/>
          <w:rtl/>
          <w:lang w:bidi="fa-IR"/>
        </w:rPr>
        <w:t xml:space="preserve"> را با ا</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ن</w:t>
      </w:r>
      <w:r w:rsidRPr="00DC28D9">
        <w:rPr>
          <w:rFonts w:ascii="Arial" w:eastAsia="Arial" w:hAnsi="Arial" w:cs="Nazanin"/>
          <w:b/>
          <w:i/>
          <w:sz w:val="34"/>
          <w:rtl/>
          <w:lang w:bidi="fa-IR"/>
        </w:rPr>
        <w:t xml:space="preserve"> فرض که </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ک</w:t>
      </w:r>
      <w:r w:rsidRPr="00DC28D9">
        <w:rPr>
          <w:rFonts w:ascii="Arial" w:eastAsia="Arial" w:hAnsi="Arial" w:cs="Nazanin"/>
          <w:b/>
          <w:i/>
          <w:sz w:val="34"/>
          <w:rtl/>
          <w:lang w:bidi="fa-IR"/>
        </w:rPr>
        <w:t xml:space="preserve"> ماده خنث</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است مصرف </w:t>
      </w:r>
      <w:proofErr w:type="spellStart"/>
      <w:r w:rsidRPr="00DC28D9">
        <w:rPr>
          <w:rFonts w:ascii="Arial" w:eastAsia="Arial" w:hAnsi="Arial" w:cs="Nazanin"/>
          <w:b/>
          <w:i/>
          <w:sz w:val="34"/>
          <w:rtl/>
          <w:lang w:bidi="fa-IR"/>
        </w:rPr>
        <w:t>کرده‌اند</w:t>
      </w:r>
      <w:proofErr w:type="spellEnd"/>
      <w:r w:rsidRPr="00DC28D9">
        <w:rPr>
          <w:rFonts w:ascii="Arial" w:eastAsia="Arial" w:hAnsi="Arial" w:cs="Nazanin"/>
          <w:b/>
          <w:i/>
          <w:sz w:val="34"/>
          <w:rtl/>
          <w:lang w:bidi="fa-IR"/>
        </w:rPr>
        <w:t>، در ع</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ن</w:t>
      </w:r>
      <w:r w:rsidRPr="00DC28D9">
        <w:rPr>
          <w:rFonts w:ascii="Arial" w:eastAsia="Arial" w:hAnsi="Arial" w:cs="Nazanin"/>
          <w:b/>
          <w:i/>
          <w:sz w:val="34"/>
          <w:rtl/>
          <w:lang w:bidi="fa-IR"/>
        </w:rPr>
        <w:t xml:space="preserve"> حال، شاهد افزا</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ش</w:t>
      </w:r>
      <w:r w:rsidRPr="00DC28D9">
        <w:rPr>
          <w:rFonts w:ascii="Arial" w:eastAsia="Arial" w:hAnsi="Arial" w:cs="Nazanin"/>
          <w:b/>
          <w:i/>
          <w:sz w:val="34"/>
          <w:rtl/>
          <w:lang w:bidi="fa-IR"/>
        </w:rPr>
        <w:t xml:space="preserve"> عملکرد بس</w:t>
      </w:r>
      <w:r w:rsidRPr="00DC28D9">
        <w:rPr>
          <w:rFonts w:ascii="Arial" w:eastAsia="Arial" w:hAnsi="Arial" w:cs="Nazanin" w:hint="cs"/>
          <w:b/>
          <w:i/>
          <w:sz w:val="34"/>
          <w:rtl/>
          <w:lang w:bidi="fa-IR"/>
        </w:rPr>
        <w:t>ی</w:t>
      </w:r>
      <w:r w:rsidRPr="00DC28D9">
        <w:rPr>
          <w:rFonts w:ascii="Arial" w:eastAsia="Arial" w:hAnsi="Arial" w:cs="Nazanin" w:hint="eastAsia"/>
          <w:b/>
          <w:i/>
          <w:sz w:val="34"/>
          <w:rtl/>
          <w:lang w:bidi="fa-IR"/>
        </w:rPr>
        <w:t>ار</w:t>
      </w:r>
      <w:r w:rsidRPr="00DC28D9">
        <w:rPr>
          <w:rFonts w:ascii="Arial" w:eastAsia="Arial" w:hAnsi="Arial" w:cs="Nazanin"/>
          <w:b/>
          <w:i/>
          <w:sz w:val="34"/>
          <w:rtl/>
          <w:lang w:bidi="fa-IR"/>
        </w:rPr>
        <w:t xml:space="preserve"> کمتر</w:t>
      </w:r>
      <w:r w:rsidRPr="00DC28D9">
        <w:rPr>
          <w:rFonts w:ascii="Arial" w:eastAsia="Arial" w:hAnsi="Arial" w:cs="Nazanin" w:hint="cs"/>
          <w:b/>
          <w:i/>
          <w:sz w:val="34"/>
          <w:rtl/>
          <w:lang w:bidi="fa-IR"/>
        </w:rPr>
        <w:t>ی</w:t>
      </w:r>
      <w:r w:rsidRPr="00DC28D9">
        <w:rPr>
          <w:rFonts w:ascii="Arial" w:eastAsia="Arial" w:hAnsi="Arial" w:cs="Nazanin"/>
          <w:b/>
          <w:i/>
          <w:sz w:val="34"/>
          <w:rtl/>
          <w:lang w:bidi="fa-IR"/>
        </w:rPr>
        <w:t xml:space="preserve"> هستند</w:t>
      </w:r>
      <w:bookmarkStart w:id="124" w:name="page125"/>
      <w:bookmarkEnd w:id="124"/>
      <w:r w:rsidR="005958FC">
        <w:rPr>
          <w:rFonts w:ascii="Arial" w:eastAsia="Arial" w:hAnsi="Arial"/>
          <w:sz w:val="30"/>
          <w:rtl/>
        </w:rPr>
        <w:t>.</w:t>
      </w:r>
      <w:r w:rsidR="00000000">
        <w:fldChar w:fldCharType="begin"/>
      </w:r>
      <w:r w:rsidR="00000000">
        <w:instrText>HYPERLINK \l "page320"</w:instrText>
      </w:r>
      <w:r w:rsidR="00000000">
        <w:fldChar w:fldCharType="separate"/>
      </w:r>
      <w:r w:rsidR="005958FC">
        <w:rPr>
          <w:rFonts w:ascii="Arial" w:eastAsia="Arial" w:hAnsi="Arial"/>
          <w:color w:val="0000EE"/>
          <w:sz w:val="45"/>
          <w:vertAlign w:val="superscript"/>
          <w:rtl/>
        </w:rPr>
        <w:t>19</w:t>
      </w:r>
      <w:r w:rsidR="00000000">
        <w:rPr>
          <w:rFonts w:ascii="Arial" w:eastAsia="Arial" w:hAnsi="Arial"/>
          <w:color w:val="0000EE"/>
          <w:sz w:val="45"/>
          <w:vertAlign w:val="superscript"/>
        </w:rPr>
        <w:fldChar w:fldCharType="end"/>
      </w:r>
    </w:p>
    <w:p w14:paraId="7DF38799" w14:textId="02A5E7EE" w:rsidR="00376A1A" w:rsidRDefault="00376A1A" w:rsidP="00376A1A">
      <w:pPr>
        <w:bidi/>
        <w:jc w:val="both"/>
        <w:rPr>
          <w:rFonts w:ascii="Arial" w:eastAsia="Arial" w:hAnsi="Arial"/>
          <w:color w:val="0000EE"/>
          <w:sz w:val="45"/>
          <w:vertAlign w:val="superscript"/>
          <w:rtl/>
        </w:rPr>
      </w:pPr>
    </w:p>
    <w:p w14:paraId="31BF45F1" w14:textId="11EAF60A" w:rsidR="00376A1A" w:rsidRDefault="00376A1A" w:rsidP="00376A1A">
      <w:pPr>
        <w:bidi/>
        <w:jc w:val="both"/>
        <w:rPr>
          <w:rFonts w:ascii="Arial" w:eastAsia="Arial" w:hAnsi="Arial"/>
          <w:color w:val="0000EE"/>
          <w:sz w:val="45"/>
          <w:vertAlign w:val="superscript"/>
          <w:rtl/>
        </w:rPr>
      </w:pPr>
    </w:p>
    <w:p w14:paraId="7DED8CAF" w14:textId="1D3B187A" w:rsidR="00376A1A" w:rsidRDefault="00376A1A" w:rsidP="00376A1A">
      <w:pPr>
        <w:bidi/>
        <w:jc w:val="both"/>
        <w:rPr>
          <w:rFonts w:ascii="Arial" w:eastAsia="Arial" w:hAnsi="Arial"/>
          <w:color w:val="0000EE"/>
          <w:sz w:val="45"/>
          <w:vertAlign w:val="superscript"/>
          <w:rtl/>
        </w:rPr>
      </w:pPr>
    </w:p>
    <w:p w14:paraId="7F26C061" w14:textId="0CAF550F" w:rsidR="00376A1A" w:rsidRDefault="00376A1A" w:rsidP="00376A1A">
      <w:pPr>
        <w:bidi/>
        <w:jc w:val="both"/>
        <w:rPr>
          <w:rFonts w:ascii="Arial" w:eastAsia="Arial" w:hAnsi="Arial"/>
          <w:color w:val="0000EE"/>
          <w:sz w:val="45"/>
          <w:vertAlign w:val="superscript"/>
          <w:rtl/>
        </w:rPr>
      </w:pPr>
    </w:p>
    <w:p w14:paraId="3D5ED1D4" w14:textId="79A48063" w:rsidR="00376A1A" w:rsidRDefault="00376A1A" w:rsidP="00376A1A">
      <w:pPr>
        <w:bidi/>
        <w:jc w:val="both"/>
        <w:rPr>
          <w:rFonts w:ascii="Arial" w:eastAsia="Arial" w:hAnsi="Arial"/>
          <w:color w:val="0000EE"/>
          <w:sz w:val="45"/>
          <w:vertAlign w:val="superscript"/>
          <w:rtl/>
        </w:rPr>
      </w:pPr>
    </w:p>
    <w:p w14:paraId="36DE5605" w14:textId="0A96C1A1" w:rsidR="00376A1A" w:rsidRDefault="00376A1A" w:rsidP="00376A1A">
      <w:pPr>
        <w:bidi/>
        <w:jc w:val="both"/>
        <w:rPr>
          <w:rFonts w:ascii="Arial" w:eastAsia="Arial" w:hAnsi="Arial"/>
          <w:color w:val="0000EE"/>
          <w:sz w:val="45"/>
          <w:vertAlign w:val="superscript"/>
          <w:rtl/>
        </w:rPr>
      </w:pPr>
    </w:p>
    <w:p w14:paraId="548EFFB9" w14:textId="0CF54BEE" w:rsidR="00376A1A" w:rsidRDefault="00376A1A" w:rsidP="00376A1A">
      <w:pPr>
        <w:bidi/>
        <w:jc w:val="both"/>
        <w:rPr>
          <w:rFonts w:ascii="Arial" w:eastAsia="Arial" w:hAnsi="Arial"/>
          <w:color w:val="0000EE"/>
          <w:sz w:val="45"/>
          <w:vertAlign w:val="superscript"/>
          <w:rtl/>
        </w:rPr>
      </w:pPr>
    </w:p>
    <w:p w14:paraId="396E9645" w14:textId="6287A05E" w:rsidR="00376A1A" w:rsidRDefault="00376A1A" w:rsidP="00376A1A">
      <w:pPr>
        <w:bidi/>
        <w:jc w:val="both"/>
        <w:rPr>
          <w:rFonts w:ascii="Arial" w:eastAsia="Arial" w:hAnsi="Arial"/>
          <w:color w:val="0000EE"/>
          <w:sz w:val="45"/>
          <w:vertAlign w:val="superscript"/>
          <w:rtl/>
        </w:rPr>
      </w:pPr>
    </w:p>
    <w:p w14:paraId="0820250C" w14:textId="5439EA3E" w:rsidR="00376A1A" w:rsidRDefault="00376A1A" w:rsidP="00376A1A">
      <w:pPr>
        <w:bidi/>
        <w:jc w:val="both"/>
        <w:rPr>
          <w:rFonts w:ascii="Arial" w:eastAsia="Arial" w:hAnsi="Arial"/>
          <w:color w:val="0000EE"/>
          <w:sz w:val="45"/>
          <w:vertAlign w:val="superscript"/>
          <w:rtl/>
        </w:rPr>
      </w:pPr>
    </w:p>
    <w:p w14:paraId="4CDC1ECB" w14:textId="33963C85" w:rsidR="00376A1A" w:rsidRDefault="00376A1A" w:rsidP="00376A1A">
      <w:pPr>
        <w:bidi/>
        <w:jc w:val="both"/>
        <w:rPr>
          <w:rFonts w:ascii="Arial" w:eastAsia="Arial" w:hAnsi="Arial"/>
          <w:color w:val="0000EE"/>
          <w:sz w:val="45"/>
          <w:vertAlign w:val="superscript"/>
          <w:rtl/>
        </w:rPr>
      </w:pPr>
    </w:p>
    <w:p w14:paraId="259C8DF0" w14:textId="01FDFEF1" w:rsidR="00376A1A" w:rsidRDefault="00376A1A" w:rsidP="00376A1A">
      <w:pPr>
        <w:bidi/>
        <w:jc w:val="both"/>
        <w:rPr>
          <w:rFonts w:ascii="Arial" w:eastAsia="Arial" w:hAnsi="Arial"/>
          <w:color w:val="0000EE"/>
          <w:sz w:val="45"/>
          <w:vertAlign w:val="superscript"/>
          <w:rtl/>
        </w:rPr>
      </w:pPr>
    </w:p>
    <w:p w14:paraId="082A135C" w14:textId="51355F8E" w:rsidR="00376A1A" w:rsidRDefault="00376A1A" w:rsidP="00376A1A">
      <w:pPr>
        <w:bidi/>
        <w:jc w:val="both"/>
        <w:rPr>
          <w:rFonts w:ascii="Arial" w:eastAsia="Arial" w:hAnsi="Arial"/>
          <w:color w:val="0000EE"/>
          <w:sz w:val="45"/>
          <w:vertAlign w:val="superscript"/>
          <w:rtl/>
        </w:rPr>
      </w:pPr>
    </w:p>
    <w:p w14:paraId="079F9EBA" w14:textId="1198E917" w:rsidR="00376A1A" w:rsidRDefault="00376A1A" w:rsidP="00376A1A">
      <w:pPr>
        <w:bidi/>
        <w:jc w:val="both"/>
        <w:rPr>
          <w:rFonts w:ascii="Arial" w:eastAsia="Arial" w:hAnsi="Arial"/>
          <w:color w:val="0000EE"/>
          <w:sz w:val="45"/>
          <w:vertAlign w:val="superscript"/>
          <w:rtl/>
        </w:rPr>
      </w:pPr>
    </w:p>
    <w:p w14:paraId="3232CE94" w14:textId="622BD895" w:rsidR="00376A1A" w:rsidRDefault="00376A1A" w:rsidP="00376A1A">
      <w:pPr>
        <w:bidi/>
        <w:jc w:val="both"/>
        <w:rPr>
          <w:rFonts w:ascii="Arial" w:eastAsia="Arial" w:hAnsi="Arial"/>
          <w:color w:val="0000EE"/>
          <w:sz w:val="45"/>
          <w:vertAlign w:val="superscript"/>
          <w:rtl/>
        </w:rPr>
      </w:pPr>
    </w:p>
    <w:p w14:paraId="4720BDA5" w14:textId="4E1843E6" w:rsidR="00376A1A" w:rsidRDefault="00376A1A" w:rsidP="00376A1A">
      <w:pPr>
        <w:bidi/>
        <w:jc w:val="both"/>
        <w:rPr>
          <w:rFonts w:ascii="Arial" w:eastAsia="Arial" w:hAnsi="Arial"/>
          <w:color w:val="0000EE"/>
          <w:sz w:val="45"/>
          <w:vertAlign w:val="superscript"/>
          <w:rtl/>
        </w:rPr>
      </w:pPr>
    </w:p>
    <w:p w14:paraId="13F1AA0C" w14:textId="39153985" w:rsidR="00376A1A" w:rsidRDefault="00376A1A" w:rsidP="00376A1A">
      <w:pPr>
        <w:bidi/>
        <w:jc w:val="both"/>
        <w:rPr>
          <w:rFonts w:ascii="Arial" w:eastAsia="Arial" w:hAnsi="Arial"/>
          <w:color w:val="0000EE"/>
          <w:sz w:val="45"/>
          <w:vertAlign w:val="superscript"/>
          <w:rtl/>
        </w:rPr>
      </w:pPr>
    </w:p>
    <w:p w14:paraId="7E4C6EC4" w14:textId="55425208" w:rsidR="00376A1A" w:rsidRDefault="00376A1A" w:rsidP="00376A1A">
      <w:pPr>
        <w:bidi/>
        <w:jc w:val="both"/>
        <w:rPr>
          <w:rFonts w:ascii="Arial" w:eastAsia="Arial" w:hAnsi="Arial"/>
          <w:color w:val="0000EE"/>
          <w:sz w:val="45"/>
          <w:vertAlign w:val="superscript"/>
          <w:rtl/>
        </w:rPr>
      </w:pPr>
    </w:p>
    <w:p w14:paraId="6C51EE6C" w14:textId="1E348632" w:rsidR="00376A1A" w:rsidRDefault="00376A1A" w:rsidP="00376A1A">
      <w:pPr>
        <w:bidi/>
        <w:jc w:val="both"/>
        <w:rPr>
          <w:rFonts w:ascii="Arial" w:eastAsia="Arial" w:hAnsi="Arial"/>
          <w:color w:val="0000EE"/>
          <w:sz w:val="45"/>
          <w:vertAlign w:val="superscript"/>
          <w:rtl/>
        </w:rPr>
      </w:pPr>
    </w:p>
    <w:p w14:paraId="600CE170" w14:textId="69316525" w:rsidR="00376A1A" w:rsidRDefault="00376A1A" w:rsidP="00376A1A">
      <w:pPr>
        <w:bidi/>
        <w:jc w:val="both"/>
        <w:rPr>
          <w:rFonts w:ascii="Arial" w:eastAsia="Arial" w:hAnsi="Arial"/>
          <w:color w:val="0000EE"/>
          <w:sz w:val="45"/>
          <w:vertAlign w:val="superscript"/>
          <w:rtl/>
        </w:rPr>
      </w:pPr>
    </w:p>
    <w:p w14:paraId="27022604" w14:textId="18793EAC" w:rsidR="00376A1A" w:rsidRDefault="00376A1A" w:rsidP="00376A1A">
      <w:pPr>
        <w:bidi/>
        <w:jc w:val="both"/>
        <w:rPr>
          <w:rFonts w:ascii="Arial" w:eastAsia="Arial" w:hAnsi="Arial"/>
          <w:color w:val="0000EE"/>
          <w:sz w:val="45"/>
          <w:vertAlign w:val="superscript"/>
          <w:rtl/>
        </w:rPr>
      </w:pPr>
    </w:p>
    <w:p w14:paraId="7E661071" w14:textId="2C91B597" w:rsidR="00376A1A" w:rsidRDefault="00376A1A" w:rsidP="00376A1A">
      <w:pPr>
        <w:bidi/>
        <w:jc w:val="both"/>
        <w:rPr>
          <w:rFonts w:ascii="Arial" w:eastAsia="Arial" w:hAnsi="Arial"/>
          <w:color w:val="0000EE"/>
          <w:sz w:val="45"/>
          <w:vertAlign w:val="superscript"/>
          <w:rtl/>
        </w:rPr>
      </w:pPr>
    </w:p>
    <w:p w14:paraId="6CF0231E" w14:textId="538017C1" w:rsidR="00376A1A" w:rsidRDefault="00376A1A" w:rsidP="00376A1A">
      <w:pPr>
        <w:bidi/>
        <w:jc w:val="both"/>
        <w:rPr>
          <w:rFonts w:ascii="Arial" w:eastAsia="Arial" w:hAnsi="Arial"/>
          <w:color w:val="0000EE"/>
          <w:sz w:val="45"/>
          <w:vertAlign w:val="superscript"/>
          <w:rtl/>
        </w:rPr>
      </w:pPr>
    </w:p>
    <w:p w14:paraId="741C29A4" w14:textId="7776734F" w:rsidR="00376A1A" w:rsidRDefault="00376A1A" w:rsidP="00376A1A">
      <w:pPr>
        <w:bidi/>
        <w:jc w:val="both"/>
        <w:rPr>
          <w:rFonts w:ascii="Arial" w:eastAsia="Arial" w:hAnsi="Arial"/>
          <w:color w:val="0000EE"/>
          <w:sz w:val="45"/>
          <w:vertAlign w:val="superscript"/>
          <w:rtl/>
        </w:rPr>
      </w:pPr>
    </w:p>
    <w:p w14:paraId="16328BEC" w14:textId="2C2E97B4" w:rsidR="00376A1A" w:rsidRDefault="00376A1A" w:rsidP="00376A1A">
      <w:pPr>
        <w:bidi/>
        <w:jc w:val="both"/>
        <w:rPr>
          <w:rFonts w:ascii="Arial" w:eastAsia="Arial" w:hAnsi="Arial"/>
          <w:color w:val="0000EE"/>
          <w:sz w:val="45"/>
          <w:vertAlign w:val="superscript"/>
          <w:rtl/>
        </w:rPr>
      </w:pPr>
    </w:p>
    <w:p w14:paraId="127EAC5C" w14:textId="20A70257" w:rsidR="00376A1A" w:rsidRDefault="00376A1A" w:rsidP="00376A1A">
      <w:pPr>
        <w:bidi/>
        <w:jc w:val="both"/>
        <w:rPr>
          <w:rFonts w:ascii="Arial" w:eastAsia="Arial" w:hAnsi="Arial"/>
          <w:color w:val="0000EE"/>
          <w:sz w:val="45"/>
          <w:vertAlign w:val="superscript"/>
          <w:rtl/>
        </w:rPr>
      </w:pPr>
    </w:p>
    <w:p w14:paraId="421190EF" w14:textId="36F1E5AF" w:rsidR="00376A1A" w:rsidRDefault="00376A1A" w:rsidP="00376A1A">
      <w:pPr>
        <w:bidi/>
        <w:jc w:val="both"/>
        <w:rPr>
          <w:rFonts w:ascii="Arial" w:eastAsia="Arial" w:hAnsi="Arial"/>
          <w:color w:val="0000EE"/>
          <w:sz w:val="45"/>
          <w:vertAlign w:val="superscript"/>
          <w:rtl/>
        </w:rPr>
      </w:pPr>
    </w:p>
    <w:p w14:paraId="790541A3" w14:textId="59B40CF7" w:rsidR="00376A1A" w:rsidRDefault="00376A1A" w:rsidP="00376A1A">
      <w:pPr>
        <w:bidi/>
        <w:jc w:val="both"/>
        <w:rPr>
          <w:rFonts w:ascii="Arial" w:eastAsia="Arial" w:hAnsi="Arial"/>
          <w:color w:val="0000EE"/>
          <w:sz w:val="45"/>
          <w:vertAlign w:val="superscript"/>
          <w:rtl/>
        </w:rPr>
      </w:pPr>
    </w:p>
    <w:p w14:paraId="6B623838" w14:textId="3213AA0A" w:rsidR="00376A1A" w:rsidRDefault="00376A1A" w:rsidP="00376A1A">
      <w:pPr>
        <w:bidi/>
        <w:jc w:val="both"/>
        <w:rPr>
          <w:rFonts w:ascii="Arial" w:eastAsia="Arial" w:hAnsi="Arial"/>
          <w:color w:val="0000EE"/>
          <w:sz w:val="45"/>
          <w:vertAlign w:val="superscript"/>
          <w:rtl/>
        </w:rPr>
      </w:pPr>
    </w:p>
    <w:p w14:paraId="376F187A" w14:textId="3C0AC7CD" w:rsidR="00376A1A" w:rsidRDefault="00376A1A" w:rsidP="00376A1A">
      <w:pPr>
        <w:bidi/>
        <w:jc w:val="both"/>
        <w:rPr>
          <w:rFonts w:ascii="Arial" w:eastAsia="Arial" w:hAnsi="Arial"/>
          <w:color w:val="0000EE"/>
          <w:sz w:val="45"/>
          <w:vertAlign w:val="superscript"/>
          <w:rtl/>
        </w:rPr>
      </w:pPr>
    </w:p>
    <w:p w14:paraId="049FE841" w14:textId="059DC4DB" w:rsidR="00376A1A" w:rsidRDefault="00376A1A" w:rsidP="00376A1A">
      <w:pPr>
        <w:bidi/>
        <w:jc w:val="both"/>
        <w:rPr>
          <w:rFonts w:ascii="Arial" w:eastAsia="Arial" w:hAnsi="Arial"/>
          <w:color w:val="0000EE"/>
          <w:sz w:val="45"/>
          <w:vertAlign w:val="superscript"/>
          <w:rtl/>
        </w:rPr>
      </w:pPr>
    </w:p>
    <w:p w14:paraId="1095C4BA" w14:textId="5CA8CBC4" w:rsidR="00376A1A" w:rsidRDefault="00376A1A" w:rsidP="00376A1A">
      <w:pPr>
        <w:bidi/>
        <w:jc w:val="both"/>
        <w:rPr>
          <w:rFonts w:ascii="Arial" w:eastAsia="Arial" w:hAnsi="Arial"/>
          <w:color w:val="0000EE"/>
          <w:sz w:val="45"/>
          <w:vertAlign w:val="superscript"/>
          <w:rtl/>
        </w:rPr>
      </w:pPr>
    </w:p>
    <w:p w14:paraId="529E00E2" w14:textId="1294C069" w:rsidR="00376A1A" w:rsidRDefault="00376A1A" w:rsidP="00376A1A">
      <w:pPr>
        <w:bidi/>
        <w:jc w:val="both"/>
        <w:rPr>
          <w:rFonts w:ascii="Arial" w:eastAsia="Arial" w:hAnsi="Arial"/>
          <w:color w:val="0000EE"/>
          <w:sz w:val="45"/>
          <w:vertAlign w:val="superscript"/>
          <w:rtl/>
        </w:rPr>
      </w:pPr>
    </w:p>
    <w:p w14:paraId="6FA63B9B" w14:textId="5749A3BE" w:rsidR="00376A1A" w:rsidRDefault="00376A1A" w:rsidP="00376A1A">
      <w:pPr>
        <w:bidi/>
        <w:jc w:val="both"/>
        <w:rPr>
          <w:rFonts w:ascii="Arial" w:eastAsia="Arial" w:hAnsi="Arial"/>
          <w:color w:val="0000EE"/>
          <w:sz w:val="45"/>
          <w:vertAlign w:val="superscript"/>
          <w:rtl/>
        </w:rPr>
      </w:pPr>
    </w:p>
    <w:p w14:paraId="3F1B825F" w14:textId="1D6541E4" w:rsidR="00376A1A" w:rsidRDefault="00376A1A" w:rsidP="00376A1A">
      <w:pPr>
        <w:bidi/>
        <w:jc w:val="both"/>
        <w:rPr>
          <w:rFonts w:ascii="Arial" w:eastAsia="Arial" w:hAnsi="Arial"/>
          <w:color w:val="0000EE"/>
          <w:sz w:val="45"/>
          <w:vertAlign w:val="superscript"/>
          <w:rtl/>
        </w:rPr>
      </w:pPr>
    </w:p>
    <w:p w14:paraId="509D9754" w14:textId="48C340A4" w:rsidR="00376A1A" w:rsidRDefault="00376A1A" w:rsidP="00376A1A">
      <w:pPr>
        <w:bidi/>
        <w:jc w:val="both"/>
        <w:rPr>
          <w:rFonts w:ascii="Arial" w:eastAsia="Arial" w:hAnsi="Arial"/>
          <w:color w:val="0000EE"/>
          <w:sz w:val="45"/>
          <w:vertAlign w:val="superscript"/>
          <w:rtl/>
        </w:rPr>
      </w:pPr>
    </w:p>
    <w:p w14:paraId="0593A63A" w14:textId="0C5CBFF6" w:rsidR="00376A1A" w:rsidRDefault="00376A1A" w:rsidP="00376A1A">
      <w:pPr>
        <w:bidi/>
        <w:jc w:val="both"/>
        <w:rPr>
          <w:rFonts w:ascii="Arial" w:eastAsia="Arial" w:hAnsi="Arial"/>
          <w:color w:val="0000EE"/>
          <w:sz w:val="45"/>
          <w:vertAlign w:val="superscript"/>
          <w:rtl/>
        </w:rPr>
      </w:pPr>
    </w:p>
    <w:p w14:paraId="5D3CFF61" w14:textId="081E233A" w:rsidR="00376A1A" w:rsidRDefault="00376A1A" w:rsidP="00376A1A">
      <w:pPr>
        <w:bidi/>
        <w:jc w:val="both"/>
        <w:rPr>
          <w:rFonts w:ascii="Arial" w:eastAsia="Arial" w:hAnsi="Arial"/>
          <w:color w:val="0000EE"/>
          <w:sz w:val="45"/>
          <w:vertAlign w:val="superscript"/>
          <w:rtl/>
        </w:rPr>
      </w:pPr>
    </w:p>
    <w:p w14:paraId="073A2CA2" w14:textId="77777777" w:rsidR="00376A1A" w:rsidRDefault="00376A1A" w:rsidP="00376A1A">
      <w:pPr>
        <w:bidi/>
        <w:jc w:val="both"/>
        <w:rPr>
          <w:rFonts w:ascii="Arial" w:eastAsia="Arial" w:hAnsi="Arial"/>
          <w:color w:val="0000EE"/>
          <w:sz w:val="45"/>
          <w:vertAlign w:val="superscript"/>
          <w:rtl/>
        </w:rPr>
      </w:pPr>
    </w:p>
    <w:p w14:paraId="79F859EE" w14:textId="61F46CA3" w:rsidR="0007272E" w:rsidRDefault="00376A1A">
      <w:pPr>
        <w:bidi/>
        <w:spacing w:line="278" w:lineRule="auto"/>
        <w:ind w:left="720" w:right="719" w:firstLine="300"/>
        <w:jc w:val="both"/>
        <w:rPr>
          <w:rFonts w:ascii="Arial" w:eastAsia="Arial" w:hAnsi="Arial"/>
          <w:color w:val="0000EE"/>
          <w:sz w:val="44"/>
          <w:vertAlign w:val="superscript"/>
          <w:rtl/>
        </w:rPr>
      </w:pPr>
      <w:r w:rsidRPr="00376A1A">
        <w:rPr>
          <w:rFonts w:ascii="Arial" w:eastAsia="Arial" w:hAnsi="Arial" w:cs="Nazanin"/>
          <w:b/>
          <w:i/>
          <w:sz w:val="34"/>
          <w:rtl/>
          <w:lang w:bidi="fa-IR"/>
        </w:rPr>
        <w:lastRenderedPageBreak/>
        <w:t>تاث</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ر</w:t>
      </w:r>
      <w:r w:rsidRPr="00376A1A">
        <w:rPr>
          <w:rFonts w:ascii="Arial" w:eastAsia="Arial" w:hAnsi="Arial" w:cs="Nazanin"/>
          <w:b/>
          <w:i/>
          <w:sz w:val="34"/>
          <w:rtl/>
          <w:lang w:bidi="fa-IR"/>
        </w:rPr>
        <w:t xml:space="preserve"> انتظار حت</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ممکن است پشت برخ</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از مزا</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ا</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داروها</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ممنوعه، از جمله استروئ</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دها</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آنابول</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w:t>
      </w:r>
      <w:r w:rsidRPr="00376A1A">
        <w:rPr>
          <w:rFonts w:ascii="Arial" w:eastAsia="Arial" w:hAnsi="Arial" w:cs="Nazanin"/>
          <w:b/>
          <w:i/>
          <w:sz w:val="34"/>
          <w:rtl/>
          <w:lang w:bidi="fa-IR"/>
        </w:rPr>
        <w:t xml:space="preserve"> و </w:t>
      </w:r>
      <w:proofErr w:type="spellStart"/>
      <w:r w:rsidRPr="00376A1A">
        <w:rPr>
          <w:rFonts w:ascii="Arial" w:eastAsia="Arial" w:hAnsi="Arial" w:cs="Nazanin"/>
          <w:b/>
          <w:i/>
          <w:sz w:val="34"/>
          <w:rtl/>
          <w:lang w:bidi="fa-IR"/>
        </w:rPr>
        <w:t>ار</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تروپوئ</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ت</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ن</w:t>
      </w:r>
      <w:proofErr w:type="spellEnd"/>
      <w:r w:rsidRPr="00376A1A">
        <w:rPr>
          <w:rFonts w:ascii="Arial" w:eastAsia="Arial" w:hAnsi="Arial" w:cs="Nazanin" w:hint="eastAsia"/>
          <w:b/>
          <w:i/>
          <w:sz w:val="34"/>
          <w:rtl/>
          <w:lang w:bidi="fa-IR"/>
        </w:rPr>
        <w:t>،</w:t>
      </w:r>
      <w:r w:rsidRPr="00376A1A">
        <w:rPr>
          <w:rFonts w:ascii="Arial" w:eastAsia="Arial" w:hAnsi="Arial" w:cs="Nazanin"/>
          <w:b/>
          <w:i/>
          <w:sz w:val="34"/>
          <w:rtl/>
          <w:lang w:bidi="fa-IR"/>
        </w:rPr>
        <w:t xml:space="preserve"> هورمون</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که تول</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د</w:t>
      </w:r>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گلبول‌ها</w:t>
      </w:r>
      <w:r w:rsidRPr="00376A1A">
        <w:rPr>
          <w:rFonts w:ascii="Arial" w:eastAsia="Arial" w:hAnsi="Arial" w:cs="Nazanin" w:hint="cs"/>
          <w:b/>
          <w:i/>
          <w:sz w:val="34"/>
          <w:rtl/>
          <w:lang w:bidi="fa-IR"/>
        </w:rPr>
        <w:t>ی</w:t>
      </w:r>
      <w:proofErr w:type="spellEnd"/>
      <w:r w:rsidRPr="00376A1A">
        <w:rPr>
          <w:rFonts w:ascii="Arial" w:eastAsia="Arial" w:hAnsi="Arial" w:cs="Nazanin"/>
          <w:b/>
          <w:i/>
          <w:sz w:val="34"/>
          <w:rtl/>
          <w:lang w:bidi="fa-IR"/>
        </w:rPr>
        <w:t xml:space="preserve"> قرمز خون را تحر</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w:t>
      </w:r>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م</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کند</w:t>
      </w:r>
      <w:proofErr w:type="spellEnd"/>
      <w:r w:rsidRPr="00376A1A">
        <w:rPr>
          <w:rFonts w:ascii="Arial" w:eastAsia="Arial" w:hAnsi="Arial" w:cs="Nazanin" w:hint="eastAsia"/>
          <w:b/>
          <w:i/>
          <w:sz w:val="34"/>
          <w:rtl/>
          <w:lang w:bidi="fa-IR"/>
        </w:rPr>
        <w:t>،</w:t>
      </w:r>
      <w:r w:rsidRPr="00376A1A">
        <w:rPr>
          <w:rFonts w:ascii="Arial" w:eastAsia="Arial" w:hAnsi="Arial" w:cs="Nazanin"/>
          <w:b/>
          <w:i/>
          <w:sz w:val="34"/>
          <w:rtl/>
          <w:lang w:bidi="fa-IR"/>
        </w:rPr>
        <w:t xml:space="preserve"> نهفته باشد. در </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w:t>
      </w:r>
      <w:r w:rsidRPr="00376A1A">
        <w:rPr>
          <w:rFonts w:ascii="Arial" w:eastAsia="Arial" w:hAnsi="Arial" w:cs="Nazanin"/>
          <w:b/>
          <w:i/>
          <w:sz w:val="34"/>
          <w:rtl/>
          <w:lang w:bidi="fa-IR"/>
        </w:rPr>
        <w:t xml:space="preserve"> مسابقه 3 ک</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لومتر</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w:t>
      </w:r>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دوندگان</w:t>
      </w:r>
      <w:r w:rsidRPr="00376A1A">
        <w:rPr>
          <w:rFonts w:ascii="Arial" w:eastAsia="Arial" w:hAnsi="Arial" w:cs="Nazanin" w:hint="cs"/>
          <w:b/>
          <w:i/>
          <w:sz w:val="34"/>
          <w:rtl/>
          <w:lang w:bidi="fa-IR"/>
        </w:rPr>
        <w:t>ی</w:t>
      </w:r>
      <w:proofErr w:type="spellEnd"/>
      <w:r w:rsidRPr="00376A1A">
        <w:rPr>
          <w:rFonts w:ascii="Arial" w:eastAsia="Arial" w:hAnsi="Arial" w:cs="Nazanin"/>
          <w:b/>
          <w:i/>
          <w:sz w:val="34"/>
          <w:rtl/>
          <w:lang w:bidi="fa-IR"/>
        </w:rPr>
        <w:t xml:space="preserve"> که تزر</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ق</w:t>
      </w:r>
      <w:r w:rsidRPr="00376A1A">
        <w:rPr>
          <w:rFonts w:ascii="Arial" w:eastAsia="Arial" w:hAnsi="Arial" w:cs="Nazanin"/>
          <w:b/>
          <w:i/>
          <w:sz w:val="34"/>
          <w:rtl/>
          <w:lang w:bidi="fa-IR"/>
        </w:rPr>
        <w:t xml:space="preserve"> سرم نمک</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ب</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اثر</w:t>
      </w:r>
      <w:proofErr w:type="spellEnd"/>
      <w:r w:rsidRPr="00376A1A">
        <w:rPr>
          <w:rFonts w:ascii="Arial" w:eastAsia="Arial" w:hAnsi="Arial" w:cs="Nazanin"/>
          <w:b/>
          <w:i/>
          <w:sz w:val="34"/>
          <w:rtl/>
          <w:lang w:bidi="fa-IR"/>
        </w:rPr>
        <w:t xml:space="preserve"> در</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افت</w:t>
      </w:r>
      <w:r w:rsidRPr="00376A1A">
        <w:rPr>
          <w:rFonts w:ascii="Arial" w:eastAsia="Arial" w:hAnsi="Arial" w:cs="Nazanin"/>
          <w:b/>
          <w:i/>
          <w:sz w:val="34"/>
          <w:rtl/>
          <w:lang w:bidi="fa-IR"/>
        </w:rPr>
        <w:t xml:space="preserve"> کردند، 1.5 درصد </w:t>
      </w:r>
      <w:proofErr w:type="spellStart"/>
      <w:r w:rsidRPr="00376A1A">
        <w:rPr>
          <w:rFonts w:ascii="Arial" w:eastAsia="Arial" w:hAnsi="Arial" w:cs="Nazanin"/>
          <w:b/>
          <w:i/>
          <w:sz w:val="34"/>
          <w:rtl/>
          <w:lang w:bidi="fa-IR"/>
        </w:rPr>
        <w:t>سر</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ع‌تر</w:t>
      </w:r>
      <w:proofErr w:type="spellEnd"/>
      <w:r w:rsidRPr="00376A1A">
        <w:rPr>
          <w:rFonts w:ascii="Arial" w:eastAsia="Arial" w:hAnsi="Arial" w:cs="Nazanin"/>
          <w:b/>
          <w:i/>
          <w:sz w:val="34"/>
          <w:rtl/>
          <w:lang w:bidi="fa-IR"/>
        </w:rPr>
        <w:t xml:space="preserve"> از رکورد شخص</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قبل</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خود دو</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دند،</w:t>
      </w:r>
      <w:r w:rsidRPr="00376A1A">
        <w:rPr>
          <w:rFonts w:ascii="Arial" w:eastAsia="Arial" w:hAnsi="Arial" w:cs="Nazanin"/>
          <w:b/>
          <w:i/>
          <w:sz w:val="34"/>
          <w:rtl/>
          <w:lang w:bidi="fa-IR"/>
        </w:rPr>
        <w:t xml:space="preserve"> اگر باور داشتند که </w:t>
      </w:r>
      <w:proofErr w:type="spellStart"/>
      <w:r w:rsidRPr="00376A1A">
        <w:rPr>
          <w:rFonts w:ascii="Arial" w:eastAsia="Arial" w:hAnsi="Arial" w:cs="Nazanin"/>
          <w:b/>
          <w:i/>
          <w:sz w:val="34"/>
          <w:rtl/>
          <w:lang w:bidi="fa-IR"/>
        </w:rPr>
        <w:t>ماده‌ا</w:t>
      </w:r>
      <w:r w:rsidRPr="00376A1A">
        <w:rPr>
          <w:rFonts w:ascii="Arial" w:eastAsia="Arial" w:hAnsi="Arial" w:cs="Nazanin" w:hint="cs"/>
          <w:b/>
          <w:i/>
          <w:sz w:val="34"/>
          <w:rtl/>
          <w:lang w:bidi="fa-IR"/>
        </w:rPr>
        <w:t>ی</w:t>
      </w:r>
      <w:proofErr w:type="spellEnd"/>
      <w:r w:rsidRPr="00376A1A">
        <w:rPr>
          <w:rFonts w:ascii="Arial" w:eastAsia="Arial" w:hAnsi="Arial" w:cs="Nazanin"/>
          <w:b/>
          <w:i/>
          <w:sz w:val="34"/>
          <w:rtl/>
          <w:lang w:bidi="fa-IR"/>
        </w:rPr>
        <w:t xml:space="preserve"> مشابه </w:t>
      </w:r>
      <w:proofErr w:type="spellStart"/>
      <w:r w:rsidRPr="00376A1A">
        <w:rPr>
          <w:rFonts w:ascii="Arial" w:eastAsia="Arial" w:hAnsi="Arial" w:cs="Nazanin"/>
          <w:b/>
          <w:i/>
          <w:sz w:val="34"/>
          <w:rtl/>
          <w:lang w:bidi="fa-IR"/>
        </w:rPr>
        <w:t>ار</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تروپوئ</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ت</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ن</w:t>
      </w:r>
      <w:proofErr w:type="spellEnd"/>
      <w:r w:rsidRPr="00376A1A">
        <w:rPr>
          <w:rFonts w:ascii="Arial" w:eastAsia="Arial" w:hAnsi="Arial" w:cs="Nazanin"/>
          <w:b/>
          <w:i/>
          <w:sz w:val="34"/>
          <w:rtl/>
          <w:lang w:bidi="fa-IR"/>
        </w:rPr>
        <w:t xml:space="preserve"> مصرف </w:t>
      </w:r>
      <w:proofErr w:type="spellStart"/>
      <w:r w:rsidRPr="00376A1A">
        <w:rPr>
          <w:rFonts w:ascii="Arial" w:eastAsia="Arial" w:hAnsi="Arial" w:cs="Nazanin"/>
          <w:b/>
          <w:i/>
          <w:sz w:val="34"/>
          <w:rtl/>
          <w:lang w:bidi="fa-IR"/>
        </w:rPr>
        <w:t>کرده‌اند</w:t>
      </w:r>
      <w:proofErr w:type="spellEnd"/>
      <w:r w:rsidRPr="00376A1A">
        <w:rPr>
          <w:rFonts w:ascii="Arial" w:eastAsia="Arial" w:hAnsi="Arial" w:cs="Nazanin"/>
          <w:b/>
          <w:i/>
          <w:sz w:val="34"/>
          <w:rtl/>
          <w:lang w:bidi="fa-IR"/>
        </w:rPr>
        <w:t xml:space="preserve"> </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w:t>
      </w:r>
      <w:r w:rsidRPr="00376A1A">
        <w:rPr>
          <w:rFonts w:ascii="Arial" w:eastAsia="Arial" w:hAnsi="Arial" w:cs="Nazanin"/>
          <w:b/>
          <w:i/>
          <w:sz w:val="34"/>
          <w:rtl/>
          <w:lang w:bidi="fa-IR"/>
        </w:rPr>
        <w:t xml:space="preserve"> مز</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ت</w:t>
      </w:r>
      <w:r w:rsidRPr="00376A1A">
        <w:rPr>
          <w:rFonts w:ascii="Arial" w:eastAsia="Arial" w:hAnsi="Arial" w:cs="Nazanin"/>
          <w:b/>
          <w:i/>
          <w:sz w:val="34"/>
          <w:rtl/>
          <w:lang w:bidi="fa-IR"/>
        </w:rPr>
        <w:t xml:space="preserve"> ناچ</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ز</w:t>
      </w:r>
      <w:r w:rsidRPr="00376A1A">
        <w:rPr>
          <w:rFonts w:ascii="Arial" w:eastAsia="Arial" w:hAnsi="Arial" w:cs="Nazanin"/>
          <w:b/>
          <w:i/>
          <w:sz w:val="34"/>
          <w:rtl/>
          <w:lang w:bidi="fa-IR"/>
        </w:rPr>
        <w:t xml:space="preserve"> اما قابل توجه که به راحت</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م</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توانست</w:t>
      </w:r>
      <w:proofErr w:type="spellEnd"/>
      <w:r w:rsidRPr="00376A1A">
        <w:rPr>
          <w:rFonts w:ascii="Arial" w:eastAsia="Arial" w:hAnsi="Arial" w:cs="Nazanin"/>
          <w:b/>
          <w:i/>
          <w:sz w:val="34"/>
          <w:rtl/>
          <w:lang w:bidi="fa-IR"/>
        </w:rPr>
        <w:t xml:space="preserve"> در </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w:t>
      </w:r>
      <w:r w:rsidRPr="00376A1A">
        <w:rPr>
          <w:rFonts w:ascii="Arial" w:eastAsia="Arial" w:hAnsi="Arial" w:cs="Nazanin"/>
          <w:b/>
          <w:i/>
          <w:sz w:val="34"/>
          <w:rtl/>
          <w:lang w:bidi="fa-IR"/>
        </w:rPr>
        <w:t xml:space="preserve"> مسابقه نزد</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w:t>
      </w:r>
      <w:r w:rsidRPr="00376A1A">
        <w:rPr>
          <w:rFonts w:ascii="Arial" w:eastAsia="Arial" w:hAnsi="Arial" w:cs="Nazanin"/>
          <w:b/>
          <w:i/>
          <w:sz w:val="34"/>
          <w:rtl/>
          <w:lang w:bidi="fa-IR"/>
        </w:rPr>
        <w:t xml:space="preserve"> به </w:t>
      </w:r>
      <w:proofErr w:type="spellStart"/>
      <w:r w:rsidRPr="00376A1A">
        <w:rPr>
          <w:rFonts w:ascii="Arial" w:eastAsia="Arial" w:hAnsi="Arial" w:cs="Nazanin"/>
          <w:b/>
          <w:i/>
          <w:sz w:val="34"/>
          <w:rtl/>
          <w:lang w:bidi="fa-IR"/>
        </w:rPr>
        <w:t>آن‌ها</w:t>
      </w:r>
      <w:proofErr w:type="spellEnd"/>
      <w:r w:rsidRPr="00376A1A">
        <w:rPr>
          <w:rFonts w:ascii="Arial" w:eastAsia="Arial" w:hAnsi="Arial" w:cs="Nazanin"/>
          <w:b/>
          <w:i/>
          <w:sz w:val="34"/>
          <w:rtl/>
          <w:lang w:bidi="fa-IR"/>
        </w:rPr>
        <w:t xml:space="preserve"> برتر</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دهد، با توجه به ا</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نکه</w:t>
      </w:r>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رتبه‌بند</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ها</w:t>
      </w:r>
      <w:r w:rsidRPr="00376A1A">
        <w:rPr>
          <w:rFonts w:ascii="Arial" w:eastAsia="Arial" w:hAnsi="Arial" w:cs="Nazanin" w:hint="cs"/>
          <w:b/>
          <w:i/>
          <w:sz w:val="34"/>
          <w:rtl/>
          <w:lang w:bidi="fa-IR"/>
        </w:rPr>
        <w:t>ی</w:t>
      </w:r>
      <w:proofErr w:type="spellEnd"/>
      <w:r w:rsidRPr="00376A1A">
        <w:rPr>
          <w:rFonts w:ascii="Arial" w:eastAsia="Arial" w:hAnsi="Arial" w:cs="Nazanin"/>
          <w:b/>
          <w:i/>
          <w:sz w:val="34"/>
          <w:rtl/>
          <w:lang w:bidi="fa-IR"/>
        </w:rPr>
        <w:t xml:space="preserve"> المپ</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w:t>
      </w:r>
      <w:r w:rsidRPr="00376A1A">
        <w:rPr>
          <w:rFonts w:ascii="Arial" w:eastAsia="Arial" w:hAnsi="Arial" w:cs="Nazanin"/>
          <w:b/>
          <w:i/>
          <w:sz w:val="34"/>
          <w:rtl/>
          <w:lang w:bidi="fa-IR"/>
        </w:rPr>
        <w:t xml:space="preserve"> اغلب به اختلاف زمان</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w:t>
      </w:r>
      <w:proofErr w:type="spellStart"/>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ک‌صدم</w:t>
      </w:r>
      <w:proofErr w:type="spellEnd"/>
      <w:r w:rsidRPr="00376A1A">
        <w:rPr>
          <w:rFonts w:ascii="Arial" w:eastAsia="Arial" w:hAnsi="Arial" w:cs="Nazanin"/>
          <w:b/>
          <w:i/>
          <w:sz w:val="34"/>
          <w:rtl/>
          <w:lang w:bidi="fa-IR"/>
        </w:rPr>
        <w:t xml:space="preserve"> ث</w:t>
      </w:r>
      <w:r w:rsidRPr="00376A1A">
        <w:rPr>
          <w:rFonts w:ascii="Arial" w:eastAsia="Arial" w:hAnsi="Arial" w:cs="Nazanin" w:hint="eastAsia"/>
          <w:b/>
          <w:i/>
          <w:sz w:val="34"/>
          <w:rtl/>
          <w:lang w:bidi="fa-IR"/>
        </w:rPr>
        <w:t>ان</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ه</w:t>
      </w:r>
      <w:r w:rsidRPr="00376A1A">
        <w:rPr>
          <w:rFonts w:ascii="Arial" w:eastAsia="Arial" w:hAnsi="Arial" w:cs="Nazanin"/>
          <w:b/>
          <w:i/>
          <w:sz w:val="34"/>
          <w:rtl/>
          <w:lang w:bidi="fa-IR"/>
        </w:rPr>
        <w:t xml:space="preserve"> در مسابقه بستگ</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دارد. به عبارت د</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گر،</w:t>
      </w:r>
      <w:r w:rsidRPr="00376A1A">
        <w:rPr>
          <w:rFonts w:ascii="Arial" w:eastAsia="Arial" w:hAnsi="Arial" w:cs="Nazanin"/>
          <w:b/>
          <w:i/>
          <w:sz w:val="34"/>
          <w:rtl/>
          <w:lang w:bidi="fa-IR"/>
        </w:rPr>
        <w:t xml:space="preserve"> ممکن است </w:t>
      </w:r>
      <w:proofErr w:type="spellStart"/>
      <w:r w:rsidRPr="00376A1A">
        <w:rPr>
          <w:rFonts w:ascii="Arial" w:eastAsia="Arial" w:hAnsi="Arial" w:cs="Nazanin"/>
          <w:b/>
          <w:i/>
          <w:sz w:val="34"/>
          <w:rtl/>
          <w:lang w:bidi="fa-IR"/>
        </w:rPr>
        <w:t>ورزشکاران</w:t>
      </w:r>
      <w:r w:rsidRPr="00376A1A">
        <w:rPr>
          <w:rFonts w:ascii="Arial" w:eastAsia="Arial" w:hAnsi="Arial" w:cs="Nazanin" w:hint="cs"/>
          <w:b/>
          <w:i/>
          <w:sz w:val="34"/>
          <w:rtl/>
          <w:lang w:bidi="fa-IR"/>
        </w:rPr>
        <w:t>ی</w:t>
      </w:r>
      <w:proofErr w:type="spellEnd"/>
      <w:r w:rsidRPr="00376A1A">
        <w:rPr>
          <w:rFonts w:ascii="Arial" w:eastAsia="Arial" w:hAnsi="Arial" w:cs="Nazanin"/>
          <w:b/>
          <w:i/>
          <w:sz w:val="34"/>
          <w:rtl/>
          <w:lang w:bidi="fa-IR"/>
        </w:rPr>
        <w:t xml:space="preserve"> مانند </w:t>
      </w:r>
      <w:proofErr w:type="spellStart"/>
      <w:r>
        <w:rPr>
          <w:rFonts w:ascii="Arial" w:eastAsia="Arial" w:hAnsi="Arial" w:cs="Nazanin" w:hint="cs"/>
          <w:b/>
          <w:i/>
          <w:sz w:val="34"/>
          <w:rtl/>
          <w:lang w:bidi="fa-IR"/>
        </w:rPr>
        <w:t>ویرنکه</w:t>
      </w:r>
      <w:proofErr w:type="spellEnd"/>
      <w:r w:rsidRPr="00376A1A">
        <w:rPr>
          <w:rFonts w:ascii="Arial" w:eastAsia="Arial" w:hAnsi="Arial" w:cs="Nazanin"/>
          <w:b/>
          <w:i/>
          <w:sz w:val="34"/>
          <w:rtl/>
          <w:lang w:bidi="fa-IR"/>
        </w:rPr>
        <w:t xml:space="preserve"> ن</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از</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به دوپ</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نگ</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که حرفه </w:t>
      </w:r>
      <w:proofErr w:type="spellStart"/>
      <w:r w:rsidRPr="00376A1A">
        <w:rPr>
          <w:rFonts w:ascii="Arial" w:eastAsia="Arial" w:hAnsi="Arial" w:cs="Nazanin"/>
          <w:b/>
          <w:i/>
          <w:sz w:val="34"/>
          <w:rtl/>
          <w:lang w:bidi="fa-IR"/>
        </w:rPr>
        <w:t>آن‌ها</w:t>
      </w:r>
      <w:proofErr w:type="spellEnd"/>
      <w:r w:rsidRPr="00376A1A">
        <w:rPr>
          <w:rFonts w:ascii="Arial" w:eastAsia="Arial" w:hAnsi="Arial" w:cs="Nazanin"/>
          <w:b/>
          <w:i/>
          <w:sz w:val="34"/>
          <w:rtl/>
          <w:lang w:bidi="fa-IR"/>
        </w:rPr>
        <w:t xml:space="preserve"> را به خطر </w:t>
      </w:r>
      <w:proofErr w:type="spellStart"/>
      <w:r w:rsidRPr="00376A1A">
        <w:rPr>
          <w:rFonts w:ascii="Arial" w:eastAsia="Arial" w:hAnsi="Arial" w:cs="Nazanin"/>
          <w:b/>
          <w:i/>
          <w:sz w:val="34"/>
          <w:rtl/>
          <w:lang w:bidi="fa-IR"/>
        </w:rPr>
        <w:t>م</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اندازد</w:t>
      </w:r>
      <w:proofErr w:type="spellEnd"/>
      <w:r w:rsidRPr="00376A1A">
        <w:rPr>
          <w:rFonts w:ascii="Arial" w:eastAsia="Arial" w:hAnsi="Arial" w:cs="Nazanin"/>
          <w:b/>
          <w:i/>
          <w:sz w:val="34"/>
          <w:rtl/>
          <w:lang w:bidi="fa-IR"/>
        </w:rPr>
        <w:t xml:space="preserve"> نداشته باشند، اگر بتوانند انتظارات خود را از طر</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ق</w:t>
      </w:r>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روش‌ها</w:t>
      </w:r>
      <w:r w:rsidRPr="00376A1A">
        <w:rPr>
          <w:rFonts w:ascii="Arial" w:eastAsia="Arial" w:hAnsi="Arial" w:cs="Nazanin" w:hint="cs"/>
          <w:b/>
          <w:i/>
          <w:sz w:val="34"/>
          <w:rtl/>
          <w:lang w:bidi="fa-IR"/>
        </w:rPr>
        <w:t>ی</w:t>
      </w:r>
      <w:proofErr w:type="spellEnd"/>
      <w:r w:rsidRPr="00376A1A">
        <w:rPr>
          <w:rFonts w:ascii="Arial" w:eastAsia="Arial" w:hAnsi="Arial" w:cs="Nazanin"/>
          <w:b/>
          <w:i/>
          <w:sz w:val="34"/>
          <w:rtl/>
          <w:lang w:bidi="fa-IR"/>
        </w:rPr>
        <w:t xml:space="preserve"> د</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گر</w:t>
      </w:r>
      <w:r w:rsidRPr="00376A1A">
        <w:rPr>
          <w:rFonts w:ascii="Arial" w:eastAsia="Arial" w:hAnsi="Arial" w:cs="Nazanin"/>
          <w:b/>
          <w:i/>
          <w:sz w:val="34"/>
          <w:rtl/>
          <w:lang w:bidi="fa-IR"/>
        </w:rPr>
        <w:t xml:space="preserve"> تغ</w:t>
      </w:r>
      <w:r w:rsidRPr="00376A1A">
        <w:rPr>
          <w:rFonts w:ascii="Arial" w:eastAsia="Arial" w:hAnsi="Arial" w:cs="Nazanin" w:hint="cs"/>
          <w:b/>
          <w:i/>
          <w:sz w:val="34"/>
          <w:rtl/>
          <w:lang w:bidi="fa-IR"/>
        </w:rPr>
        <w:t>یی</w:t>
      </w:r>
      <w:r w:rsidRPr="00376A1A">
        <w:rPr>
          <w:rFonts w:ascii="Arial" w:eastAsia="Arial" w:hAnsi="Arial" w:cs="Nazanin" w:hint="eastAsia"/>
          <w:b/>
          <w:i/>
          <w:sz w:val="34"/>
          <w:rtl/>
          <w:lang w:bidi="fa-IR"/>
        </w:rPr>
        <w:t>ر</w:t>
      </w:r>
      <w:r w:rsidRPr="00376A1A">
        <w:rPr>
          <w:rFonts w:ascii="Arial" w:eastAsia="Arial" w:hAnsi="Arial" w:cs="Nazanin"/>
          <w:b/>
          <w:i/>
          <w:sz w:val="34"/>
          <w:rtl/>
          <w:lang w:bidi="fa-IR"/>
        </w:rPr>
        <w:t xml:space="preserve"> دهند</w:t>
      </w:r>
      <w:r w:rsidR="005958FC">
        <w:rPr>
          <w:rFonts w:ascii="Arial" w:eastAsia="Arial" w:hAnsi="Arial"/>
          <w:sz w:val="29"/>
          <w:rtl/>
        </w:rPr>
        <w:t>.</w:t>
      </w:r>
      <w:r w:rsidR="00000000">
        <w:fldChar w:fldCharType="begin"/>
      </w:r>
      <w:r w:rsidR="00000000">
        <w:instrText>HYPERLINK \l "page320"</w:instrText>
      </w:r>
      <w:r w:rsidR="00000000">
        <w:fldChar w:fldCharType="separate"/>
      </w:r>
      <w:r w:rsidR="005958FC">
        <w:rPr>
          <w:rFonts w:ascii="Arial" w:eastAsia="Arial" w:hAnsi="Arial"/>
          <w:color w:val="0000EE"/>
          <w:sz w:val="44"/>
          <w:vertAlign w:val="superscript"/>
          <w:rtl/>
        </w:rPr>
        <w:t>20</w:t>
      </w:r>
      <w:r w:rsidR="00000000">
        <w:rPr>
          <w:rFonts w:ascii="Arial" w:eastAsia="Arial" w:hAnsi="Arial"/>
          <w:color w:val="0000EE"/>
          <w:sz w:val="44"/>
          <w:vertAlign w:val="superscript"/>
        </w:rPr>
        <w:fldChar w:fldCharType="end"/>
      </w:r>
    </w:p>
    <w:p w14:paraId="479EF4E0" w14:textId="77777777" w:rsidR="0007272E" w:rsidRDefault="0007272E">
      <w:pPr>
        <w:bidi/>
        <w:spacing w:line="17" w:lineRule="exact"/>
        <w:rPr>
          <w:rFonts w:ascii="Times New Roman" w:eastAsia="Times New Roman" w:hAnsi="Times New Roman"/>
          <w:rtl/>
        </w:rPr>
      </w:pPr>
    </w:p>
    <w:p w14:paraId="38250121" w14:textId="6F44671A" w:rsidR="0007272E" w:rsidRPr="00376A1A" w:rsidRDefault="005958FC">
      <w:pPr>
        <w:bidi/>
        <w:spacing w:line="303" w:lineRule="auto"/>
        <w:ind w:left="720" w:right="719" w:firstLine="300"/>
        <w:jc w:val="both"/>
        <w:rPr>
          <w:rFonts w:ascii="Arial" w:eastAsia="Arial" w:hAnsi="Arial" w:cs="Nazanin"/>
          <w:b/>
          <w:i/>
          <w:sz w:val="34"/>
          <w:rtl/>
          <w:lang w:bidi="fa-IR"/>
        </w:rPr>
      </w:pPr>
      <w:proofErr w:type="spellStart"/>
      <w:r w:rsidRPr="00376A1A">
        <w:rPr>
          <w:rFonts w:ascii="Arial" w:eastAsia="Arial" w:hAnsi="Arial" w:cs="Nazanin"/>
          <w:b/>
          <w:i/>
          <w:sz w:val="34"/>
          <w:rtl/>
          <w:lang w:bidi="fa-IR"/>
        </w:rPr>
        <w:t>مربیانی</w:t>
      </w:r>
      <w:proofErr w:type="spellEnd"/>
      <w:r w:rsidRPr="00376A1A">
        <w:rPr>
          <w:rFonts w:ascii="Arial" w:eastAsia="Arial" w:hAnsi="Arial" w:cs="Nazanin"/>
          <w:b/>
          <w:i/>
          <w:sz w:val="34"/>
          <w:rtl/>
          <w:lang w:bidi="fa-IR"/>
        </w:rPr>
        <w:t xml:space="preserve"> که </w:t>
      </w:r>
      <w:proofErr w:type="spellStart"/>
      <w:r w:rsidRPr="00376A1A">
        <w:rPr>
          <w:rFonts w:ascii="Arial" w:eastAsia="Arial" w:hAnsi="Arial" w:cs="Nazanin"/>
          <w:b/>
          <w:i/>
          <w:sz w:val="34"/>
          <w:rtl/>
          <w:lang w:bidi="fa-IR"/>
        </w:rPr>
        <w:t>دارونما</w:t>
      </w:r>
      <w:proofErr w:type="spellEnd"/>
      <w:r w:rsidRPr="00376A1A">
        <w:rPr>
          <w:rFonts w:ascii="Arial" w:eastAsia="Arial" w:hAnsi="Arial" w:cs="Nazanin"/>
          <w:b/>
          <w:i/>
          <w:sz w:val="34"/>
          <w:rtl/>
          <w:lang w:bidi="fa-IR"/>
        </w:rPr>
        <w:t xml:space="preserve"> را به ورزشکار تجویز</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376A1A">
        <w:rPr>
          <w:rFonts w:ascii="Arial" w:eastAsia="Arial" w:hAnsi="Arial" w:cs="Nazanin"/>
          <w:b/>
          <w:i/>
          <w:sz w:val="34"/>
          <w:rtl/>
          <w:lang w:bidi="fa-IR"/>
        </w:rPr>
        <w:t>کنند</w:t>
      </w:r>
      <w:proofErr w:type="spellEnd"/>
      <w:r w:rsidRPr="00376A1A">
        <w:rPr>
          <w:rFonts w:ascii="Arial" w:eastAsia="Arial" w:hAnsi="Arial" w:cs="Nazanin"/>
          <w:b/>
          <w:i/>
          <w:sz w:val="34"/>
          <w:rtl/>
          <w:lang w:bidi="fa-IR"/>
        </w:rPr>
        <w:t xml:space="preserve"> با این تصور که این دارو یک داروی غیرقانونی است، ممکن است یک عمل اخلاقی مشکوک باشد. اما برخی از دانشمندان نگران هستند که مربیان ممکن است </w:t>
      </w:r>
      <w:proofErr w:type="spellStart"/>
      <w:r w:rsidRPr="00376A1A">
        <w:rPr>
          <w:rFonts w:ascii="Arial" w:eastAsia="Arial" w:hAnsi="Arial" w:cs="Nazanin"/>
          <w:b/>
          <w:i/>
          <w:sz w:val="34"/>
          <w:rtl/>
          <w:lang w:bidi="fa-IR"/>
        </w:rPr>
        <w:t>راه‌های</w:t>
      </w:r>
      <w:proofErr w:type="spellEnd"/>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هوشمندانه‌تری</w:t>
      </w:r>
      <w:proofErr w:type="spellEnd"/>
      <w:r w:rsidRPr="00376A1A">
        <w:rPr>
          <w:rFonts w:ascii="Arial" w:eastAsia="Arial" w:hAnsi="Arial" w:cs="Nazanin"/>
          <w:b/>
          <w:i/>
          <w:sz w:val="34"/>
          <w:rtl/>
          <w:lang w:bidi="fa-IR"/>
        </w:rPr>
        <w:t xml:space="preserve"> برای تغییر قوانین پیرامون دوپینگ پیدا کنند. به عنوان مثال،</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376A1A">
        <w:rPr>
          <w:rFonts w:ascii="Arial" w:eastAsia="Arial" w:hAnsi="Arial" w:cs="Nazanin"/>
          <w:b/>
          <w:i/>
          <w:sz w:val="34"/>
          <w:rtl/>
          <w:lang w:bidi="fa-IR"/>
        </w:rPr>
        <w:t>توان</w:t>
      </w:r>
      <w:proofErr w:type="spellEnd"/>
      <w:r w:rsidRPr="00376A1A">
        <w:rPr>
          <w:rFonts w:ascii="Arial" w:eastAsia="Arial" w:hAnsi="Arial" w:cs="Nazanin"/>
          <w:b/>
          <w:i/>
          <w:sz w:val="34"/>
          <w:rtl/>
          <w:lang w:bidi="fa-IR"/>
        </w:rPr>
        <w:t xml:space="preserve"> با استفاده از یک ماده ممنوعه در طول تمرین، اثرات </w:t>
      </w:r>
      <w:proofErr w:type="spellStart"/>
      <w:r w:rsidRPr="00376A1A">
        <w:rPr>
          <w:rFonts w:ascii="Arial" w:eastAsia="Arial" w:hAnsi="Arial" w:cs="Nazanin"/>
          <w:b/>
          <w:i/>
          <w:sz w:val="34"/>
          <w:rtl/>
          <w:lang w:bidi="fa-IR"/>
        </w:rPr>
        <w:t>دارونما</w:t>
      </w:r>
      <w:proofErr w:type="spellEnd"/>
      <w:r w:rsidRPr="00376A1A">
        <w:rPr>
          <w:rFonts w:ascii="Arial" w:eastAsia="Arial" w:hAnsi="Arial" w:cs="Nazanin"/>
          <w:b/>
          <w:i/>
          <w:sz w:val="34"/>
          <w:rtl/>
          <w:lang w:bidi="fa-IR"/>
        </w:rPr>
        <w:t xml:space="preserve"> را افزایش داد، سپس به آرامی دوز را تغییر داد تا زمانی که دارو به طور کامل با یک ماده بی اثر جایگزین شود. ورزشکار با انتظارات زیادی از موفقیت خود و در نتیجه مزیت فیزیکی وسیع وارد رقابت</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376A1A">
        <w:rPr>
          <w:rFonts w:ascii="Arial" w:eastAsia="Arial" w:hAnsi="Arial" w:cs="Nazanin"/>
          <w:b/>
          <w:i/>
          <w:sz w:val="34"/>
          <w:rtl/>
          <w:lang w:bidi="fa-IR"/>
        </w:rPr>
        <w:t>شود</w:t>
      </w:r>
      <w:proofErr w:type="spellEnd"/>
      <w:r w:rsidRPr="00376A1A">
        <w:rPr>
          <w:rFonts w:ascii="Arial" w:eastAsia="Arial" w:hAnsi="Arial" w:cs="Nazanin"/>
          <w:b/>
          <w:i/>
          <w:sz w:val="34"/>
          <w:rtl/>
          <w:lang w:bidi="fa-IR"/>
        </w:rPr>
        <w:t xml:space="preserve"> و در آزمایشات دارویی کاملاً ایمن خواهند بود. اگر ورزشکار واقعاً از این ماده در خود مسابقه استفاده نکرده باشد، آیا این دوپینگ محسوب</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376A1A">
        <w:rPr>
          <w:rFonts w:ascii="Arial" w:eastAsia="Arial" w:hAnsi="Arial" w:cs="Nazanin"/>
          <w:b/>
          <w:i/>
          <w:sz w:val="34"/>
          <w:rtl/>
          <w:lang w:bidi="fa-IR"/>
        </w:rPr>
        <w:t>شود</w:t>
      </w:r>
      <w:proofErr w:type="spellEnd"/>
      <w:r w:rsidRPr="00376A1A">
        <w:rPr>
          <w:rFonts w:ascii="Arial" w:eastAsia="Arial" w:hAnsi="Arial" w:cs="Nazanin"/>
          <w:b/>
          <w:i/>
          <w:sz w:val="34"/>
          <w:rtl/>
          <w:lang w:bidi="fa-IR"/>
        </w:rPr>
        <w:t>؟ ممکن است طبق قوانین رقابت امروز قانونی باشد اما به سختی اخلاقی به نظر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376A1A">
        <w:rPr>
          <w:rFonts w:ascii="Arial" w:eastAsia="Arial" w:hAnsi="Arial" w:cs="Nazanin"/>
          <w:b/>
          <w:i/>
          <w:sz w:val="34"/>
          <w:rtl/>
          <w:lang w:bidi="fa-IR"/>
        </w:rPr>
        <w:t>رسد</w:t>
      </w:r>
      <w:proofErr w:type="spellEnd"/>
      <w:r w:rsidRPr="00376A1A">
        <w:rPr>
          <w:rFonts w:ascii="Arial" w:eastAsia="Arial" w:hAnsi="Arial" w:cs="Nazanin"/>
          <w:b/>
          <w:i/>
          <w:sz w:val="34"/>
          <w:rtl/>
          <w:lang w:bidi="fa-IR"/>
        </w:rPr>
        <w:t>.</w:t>
      </w:r>
    </w:p>
    <w:p w14:paraId="7EA91AF6" w14:textId="77777777" w:rsidR="0007272E" w:rsidRPr="00376A1A" w:rsidRDefault="0007272E">
      <w:pPr>
        <w:bidi/>
        <w:spacing w:line="75" w:lineRule="exact"/>
        <w:rPr>
          <w:rFonts w:ascii="Arial" w:eastAsia="Arial" w:hAnsi="Arial" w:cs="Nazanin"/>
          <w:b/>
          <w:i/>
          <w:sz w:val="34"/>
          <w:rtl/>
          <w:lang w:bidi="fa-IR"/>
        </w:rPr>
      </w:pPr>
    </w:p>
    <w:p w14:paraId="387C569D" w14:textId="764AF88C" w:rsidR="0007272E" w:rsidRPr="00376A1A" w:rsidRDefault="00376A1A">
      <w:pPr>
        <w:bidi/>
        <w:spacing w:line="0" w:lineRule="atLeast"/>
        <w:ind w:left="720"/>
        <w:rPr>
          <w:rFonts w:ascii="Arial" w:eastAsia="Arial" w:hAnsi="Arial" w:cs="Nazanin"/>
          <w:bCs/>
          <w:i/>
          <w:sz w:val="34"/>
          <w:rtl/>
          <w:lang w:bidi="fa-IR"/>
        </w:rPr>
      </w:pPr>
      <w:proofErr w:type="spellStart"/>
      <w:r w:rsidRPr="00376A1A">
        <w:rPr>
          <w:rFonts w:ascii="Arial" w:eastAsia="Arial" w:hAnsi="Arial" w:cs="Nazanin"/>
          <w:bCs/>
          <w:i/>
          <w:sz w:val="34"/>
          <w:rtl/>
          <w:lang w:bidi="fa-IR"/>
        </w:rPr>
        <w:t>نم</w:t>
      </w:r>
      <w:r w:rsidRPr="00376A1A">
        <w:rPr>
          <w:rFonts w:ascii="Arial" w:eastAsia="Arial" w:hAnsi="Arial" w:cs="Nazanin" w:hint="cs"/>
          <w:bCs/>
          <w:i/>
          <w:sz w:val="34"/>
          <w:rtl/>
          <w:lang w:bidi="fa-IR"/>
        </w:rPr>
        <w:t>ی‌</w:t>
      </w:r>
      <w:r w:rsidRPr="00376A1A">
        <w:rPr>
          <w:rFonts w:ascii="Arial" w:eastAsia="Arial" w:hAnsi="Arial" w:cs="Nazanin" w:hint="eastAsia"/>
          <w:bCs/>
          <w:i/>
          <w:sz w:val="34"/>
          <w:rtl/>
          <w:lang w:bidi="fa-IR"/>
        </w:rPr>
        <w:t>توانم</w:t>
      </w:r>
      <w:proofErr w:type="spellEnd"/>
      <w:r w:rsidRPr="00376A1A">
        <w:rPr>
          <w:rFonts w:ascii="Arial" w:eastAsia="Arial" w:hAnsi="Arial" w:cs="Nazanin"/>
          <w:bCs/>
          <w:i/>
          <w:sz w:val="34"/>
          <w:rtl/>
          <w:lang w:bidi="fa-IR"/>
        </w:rPr>
        <w:t xml:space="preserve"> ورزش کنم، ورزش </w:t>
      </w:r>
      <w:proofErr w:type="spellStart"/>
      <w:r w:rsidRPr="00376A1A">
        <w:rPr>
          <w:rFonts w:ascii="Arial" w:eastAsia="Arial" w:hAnsi="Arial" w:cs="Nazanin"/>
          <w:bCs/>
          <w:i/>
          <w:sz w:val="34"/>
          <w:rtl/>
          <w:lang w:bidi="fa-IR"/>
        </w:rPr>
        <w:t>نم</w:t>
      </w:r>
      <w:r w:rsidRPr="00376A1A">
        <w:rPr>
          <w:rFonts w:ascii="Arial" w:eastAsia="Arial" w:hAnsi="Arial" w:cs="Nazanin" w:hint="cs"/>
          <w:bCs/>
          <w:i/>
          <w:sz w:val="34"/>
          <w:rtl/>
          <w:lang w:bidi="fa-IR"/>
        </w:rPr>
        <w:t>ی‌</w:t>
      </w:r>
      <w:r w:rsidRPr="00376A1A">
        <w:rPr>
          <w:rFonts w:ascii="Arial" w:eastAsia="Arial" w:hAnsi="Arial" w:cs="Nazanin" w:hint="eastAsia"/>
          <w:bCs/>
          <w:i/>
          <w:sz w:val="34"/>
          <w:rtl/>
          <w:lang w:bidi="fa-IR"/>
        </w:rPr>
        <w:t>کنم</w:t>
      </w:r>
      <w:proofErr w:type="spellEnd"/>
      <w:r w:rsidRPr="00376A1A">
        <w:rPr>
          <w:rFonts w:ascii="Arial" w:eastAsia="Arial" w:hAnsi="Arial" w:cs="Nazanin" w:hint="eastAsia"/>
          <w:bCs/>
          <w:i/>
          <w:sz w:val="34"/>
          <w:rtl/>
          <w:lang w:bidi="fa-IR"/>
        </w:rPr>
        <w:t>؟</w:t>
      </w:r>
    </w:p>
    <w:p w14:paraId="151399A2" w14:textId="77777777" w:rsidR="0007272E" w:rsidRDefault="0007272E">
      <w:pPr>
        <w:bidi/>
        <w:spacing w:line="246" w:lineRule="exact"/>
        <w:rPr>
          <w:rFonts w:ascii="Times New Roman" w:eastAsia="Times New Roman" w:hAnsi="Times New Roman"/>
          <w:rtl/>
        </w:rPr>
      </w:pPr>
    </w:p>
    <w:p w14:paraId="2066B668" w14:textId="3EAA4D78" w:rsidR="0007272E" w:rsidRPr="00376A1A" w:rsidRDefault="00376A1A">
      <w:pPr>
        <w:bidi/>
        <w:spacing w:line="307" w:lineRule="auto"/>
        <w:ind w:left="720" w:right="719"/>
        <w:jc w:val="both"/>
        <w:rPr>
          <w:rFonts w:ascii="Arial" w:eastAsia="Arial" w:hAnsi="Arial" w:cs="Nazanin"/>
          <w:b/>
          <w:i/>
          <w:sz w:val="34"/>
          <w:rtl/>
          <w:lang w:bidi="fa-IR"/>
        </w:rPr>
        <w:sectPr w:rsidR="0007272E" w:rsidRPr="00376A1A">
          <w:pgSz w:w="11900" w:h="16838"/>
          <w:pgMar w:top="1440" w:right="1440" w:bottom="881" w:left="1440" w:header="0" w:footer="0" w:gutter="0"/>
          <w:cols w:space="0" w:equalWidth="0">
            <w:col w:w="9019"/>
          </w:cols>
          <w:docGrid w:linePitch="360"/>
        </w:sectPr>
      </w:pPr>
      <w:r w:rsidRPr="00376A1A">
        <w:rPr>
          <w:rFonts w:ascii="Arial" w:eastAsia="Arial" w:hAnsi="Arial" w:cs="Nazanin"/>
          <w:b/>
          <w:i/>
          <w:sz w:val="34"/>
          <w:rtl/>
          <w:lang w:bidi="fa-IR"/>
        </w:rPr>
        <w:t>هرچند که اهم</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ت</w:t>
      </w:r>
      <w:r w:rsidRPr="00376A1A">
        <w:rPr>
          <w:rFonts w:ascii="Arial" w:eastAsia="Arial" w:hAnsi="Arial" w:cs="Nazanin"/>
          <w:b/>
          <w:i/>
          <w:sz w:val="34"/>
          <w:rtl/>
          <w:lang w:bidi="fa-IR"/>
        </w:rPr>
        <w:t xml:space="preserve"> ا</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ن</w:t>
      </w:r>
      <w:r w:rsidRPr="00376A1A">
        <w:rPr>
          <w:rFonts w:ascii="Arial" w:eastAsia="Arial" w:hAnsi="Arial" w:cs="Nazanin"/>
          <w:b/>
          <w:i/>
          <w:sz w:val="34"/>
          <w:rtl/>
          <w:lang w:bidi="fa-IR"/>
        </w:rPr>
        <w:t xml:space="preserve"> درک جد</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د</w:t>
      </w:r>
      <w:r w:rsidRPr="00376A1A">
        <w:rPr>
          <w:rFonts w:ascii="Arial" w:eastAsia="Arial" w:hAnsi="Arial" w:cs="Nazanin"/>
          <w:b/>
          <w:i/>
          <w:sz w:val="34"/>
          <w:rtl/>
          <w:lang w:bidi="fa-IR"/>
        </w:rPr>
        <w:t xml:space="preserve"> از "ذهن برتر از عضله" برا</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ورزشکاران </w:t>
      </w:r>
      <w:proofErr w:type="spellStart"/>
      <w:r w:rsidRPr="00376A1A">
        <w:rPr>
          <w:rFonts w:ascii="Arial" w:eastAsia="Arial" w:hAnsi="Arial" w:cs="Nazanin"/>
          <w:b/>
          <w:i/>
          <w:sz w:val="34"/>
          <w:rtl/>
          <w:lang w:bidi="fa-IR"/>
        </w:rPr>
        <w:t>حرفه‌ا</w:t>
      </w:r>
      <w:r w:rsidRPr="00376A1A">
        <w:rPr>
          <w:rFonts w:ascii="Arial" w:eastAsia="Arial" w:hAnsi="Arial" w:cs="Nazanin" w:hint="cs"/>
          <w:b/>
          <w:i/>
          <w:sz w:val="34"/>
          <w:rtl/>
          <w:lang w:bidi="fa-IR"/>
        </w:rPr>
        <w:t>ی</w:t>
      </w:r>
      <w:proofErr w:type="spellEnd"/>
      <w:r w:rsidRPr="00376A1A">
        <w:rPr>
          <w:rFonts w:ascii="Arial" w:eastAsia="Arial" w:hAnsi="Arial" w:cs="Nazanin"/>
          <w:b/>
          <w:i/>
          <w:sz w:val="34"/>
          <w:rtl/>
          <w:lang w:bidi="fa-IR"/>
        </w:rPr>
        <w:t xml:space="preserve"> ز</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اد</w:t>
      </w:r>
      <w:r w:rsidRPr="00376A1A">
        <w:rPr>
          <w:rFonts w:ascii="Arial" w:eastAsia="Arial" w:hAnsi="Arial" w:cs="Nazanin"/>
          <w:b/>
          <w:i/>
          <w:sz w:val="34"/>
          <w:rtl/>
          <w:lang w:bidi="fa-IR"/>
        </w:rPr>
        <w:t xml:space="preserve"> است، اما برا</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ورزشکاران معمول</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حت</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w:t>
      </w:r>
      <w:proofErr w:type="spellStart"/>
      <w:r w:rsidRPr="00376A1A">
        <w:rPr>
          <w:rFonts w:ascii="Arial" w:eastAsia="Arial" w:hAnsi="Arial" w:cs="Nazanin"/>
          <w:b/>
          <w:i/>
          <w:sz w:val="34"/>
          <w:rtl/>
          <w:lang w:bidi="fa-IR"/>
        </w:rPr>
        <w:t>مرتبط‌تر</w:t>
      </w:r>
      <w:proofErr w:type="spellEnd"/>
      <w:r w:rsidRPr="00376A1A">
        <w:rPr>
          <w:rFonts w:ascii="Arial" w:eastAsia="Arial" w:hAnsi="Arial" w:cs="Nazanin"/>
          <w:b/>
          <w:i/>
          <w:sz w:val="34"/>
          <w:rtl/>
          <w:lang w:bidi="fa-IR"/>
        </w:rPr>
        <w:t xml:space="preserve"> است. بس</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ار</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از افراد به دل</w:t>
      </w:r>
      <w:r w:rsidRPr="00376A1A">
        <w:rPr>
          <w:rFonts w:ascii="Arial" w:eastAsia="Arial" w:hAnsi="Arial" w:cs="Nazanin" w:hint="cs"/>
          <w:b/>
          <w:i/>
          <w:sz w:val="34"/>
          <w:rtl/>
          <w:lang w:bidi="fa-IR"/>
        </w:rPr>
        <w:t>ی</w:t>
      </w:r>
      <w:r w:rsidRPr="00376A1A">
        <w:rPr>
          <w:rFonts w:ascii="Arial" w:eastAsia="Arial" w:hAnsi="Arial" w:cs="Nazanin" w:hint="eastAsia"/>
          <w:b/>
          <w:i/>
          <w:sz w:val="34"/>
          <w:rtl/>
          <w:lang w:bidi="fa-IR"/>
        </w:rPr>
        <w:t>ل</w:t>
      </w:r>
      <w:r w:rsidRPr="00376A1A">
        <w:rPr>
          <w:rFonts w:ascii="Arial" w:eastAsia="Arial" w:hAnsi="Arial" w:cs="Nazanin"/>
          <w:b/>
          <w:i/>
          <w:sz w:val="34"/>
          <w:rtl/>
          <w:lang w:bidi="fa-IR"/>
        </w:rPr>
        <w:t xml:space="preserve"> انتظارات منف</w:t>
      </w:r>
      <w:r w:rsidRPr="00376A1A">
        <w:rPr>
          <w:rFonts w:ascii="Arial" w:eastAsia="Arial" w:hAnsi="Arial" w:cs="Nazanin" w:hint="cs"/>
          <w:b/>
          <w:i/>
          <w:sz w:val="34"/>
          <w:rtl/>
          <w:lang w:bidi="fa-IR"/>
        </w:rPr>
        <w:t>ی</w:t>
      </w:r>
      <w:r w:rsidRPr="00376A1A">
        <w:rPr>
          <w:rFonts w:ascii="Arial" w:eastAsia="Arial" w:hAnsi="Arial" w:cs="Nazanin"/>
          <w:b/>
          <w:i/>
          <w:sz w:val="34"/>
          <w:rtl/>
          <w:lang w:bidi="fa-IR"/>
        </w:rPr>
        <w:t xml:space="preserve"> خود از تناسب اندام و</w:t>
      </w:r>
    </w:p>
    <w:p w14:paraId="1F7067C9" w14:textId="77777777" w:rsidR="0007272E" w:rsidRDefault="0007272E">
      <w:pPr>
        <w:bidi/>
        <w:spacing w:line="20" w:lineRule="exact"/>
        <w:rPr>
          <w:rFonts w:ascii="Times New Roman" w:eastAsia="Times New Roman" w:hAnsi="Times New Roman"/>
          <w:rtl/>
        </w:rPr>
      </w:pPr>
      <w:bookmarkStart w:id="125" w:name="page126"/>
      <w:bookmarkEnd w:id="125"/>
    </w:p>
    <w:p w14:paraId="02C75052" w14:textId="2E15436F" w:rsidR="00A84100" w:rsidRPr="00A84100" w:rsidRDefault="00A84100" w:rsidP="00A84100">
      <w:pPr>
        <w:bidi/>
        <w:spacing w:line="292" w:lineRule="auto"/>
        <w:ind w:left="720" w:right="719"/>
        <w:jc w:val="both"/>
        <w:rPr>
          <w:rFonts w:ascii="Arial" w:eastAsia="Arial" w:hAnsi="Arial" w:cs="Nazanin"/>
          <w:b/>
          <w:i/>
          <w:sz w:val="34"/>
          <w:rtl/>
          <w:lang w:bidi="fa-IR"/>
        </w:rPr>
      </w:pPr>
      <w:r>
        <w:rPr>
          <w:rFonts w:ascii="Arial" w:eastAsia="Arial" w:hAnsi="Arial"/>
          <w:sz w:val="28"/>
        </w:rPr>
        <w:t xml:space="preserve"> </w:t>
      </w:r>
      <w:r w:rsidRPr="00A84100">
        <w:rPr>
          <w:rFonts w:ascii="Arial" w:eastAsia="Arial" w:hAnsi="Arial" w:cs="Nazanin"/>
          <w:b/>
          <w:i/>
          <w:sz w:val="34"/>
          <w:rtl/>
          <w:lang w:bidi="fa-IR"/>
        </w:rPr>
        <w:t>عواقب ب</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تحرک</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شما برا</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سلامت</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و عمرتان بس</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ار</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جد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تر</w:t>
      </w:r>
      <w:proofErr w:type="spellEnd"/>
      <w:r w:rsidRPr="00A84100">
        <w:rPr>
          <w:rFonts w:ascii="Arial" w:eastAsia="Arial" w:hAnsi="Arial" w:cs="Nazanin"/>
          <w:b/>
          <w:i/>
          <w:sz w:val="34"/>
          <w:rtl/>
          <w:lang w:bidi="fa-IR"/>
        </w:rPr>
        <w:t xml:space="preserve"> از </w:t>
      </w:r>
      <w:proofErr w:type="spellStart"/>
      <w:r w:rsidRPr="00A84100">
        <w:rPr>
          <w:rFonts w:ascii="Arial" w:eastAsia="Arial" w:hAnsi="Arial" w:cs="Nazanin"/>
          <w:b/>
          <w:i/>
          <w:sz w:val="34"/>
          <w:rtl/>
          <w:lang w:bidi="fa-IR"/>
        </w:rPr>
        <w:t>از</w:t>
      </w:r>
      <w:proofErr w:type="spellEnd"/>
      <w:r w:rsidRPr="00A84100">
        <w:rPr>
          <w:rFonts w:ascii="Arial" w:eastAsia="Arial" w:hAnsi="Arial" w:cs="Nazanin"/>
          <w:b/>
          <w:i/>
          <w:sz w:val="34"/>
          <w:rtl/>
          <w:lang w:bidi="fa-IR"/>
        </w:rPr>
        <w:t xml:space="preserve"> دست دادن </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ک</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سکو</w:t>
      </w:r>
      <w:proofErr w:type="spellEnd"/>
      <w:r w:rsidRPr="00A84100">
        <w:rPr>
          <w:rFonts w:ascii="Arial" w:eastAsia="Arial" w:hAnsi="Arial" w:cs="Nazanin"/>
          <w:b/>
          <w:i/>
          <w:sz w:val="34"/>
          <w:rtl/>
          <w:lang w:bidi="fa-IR"/>
        </w:rPr>
        <w:t xml:space="preserve"> در المپ</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ک</w:t>
      </w:r>
      <w:r w:rsidRPr="00A84100">
        <w:rPr>
          <w:rFonts w:ascii="Arial" w:eastAsia="Arial" w:hAnsi="Arial" w:cs="Nazanin"/>
          <w:b/>
          <w:i/>
          <w:sz w:val="34"/>
          <w:rtl/>
          <w:lang w:bidi="fa-IR"/>
        </w:rPr>
        <w:t xml:space="preserve"> است. اگر برا</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مثال تجرب</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ات</w:t>
      </w:r>
      <w:r w:rsidRPr="00A84100">
        <w:rPr>
          <w:rFonts w:ascii="Arial" w:eastAsia="Arial" w:hAnsi="Arial" w:cs="Nazanin"/>
          <w:b/>
          <w:i/>
          <w:sz w:val="34"/>
          <w:rtl/>
          <w:lang w:bidi="fa-IR"/>
        </w:rPr>
        <w:t xml:space="preserve"> بد</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در </w:t>
      </w:r>
      <w:proofErr w:type="spellStart"/>
      <w:r w:rsidRPr="00A84100">
        <w:rPr>
          <w:rFonts w:ascii="Arial" w:eastAsia="Arial" w:hAnsi="Arial" w:cs="Nazanin"/>
          <w:b/>
          <w:i/>
          <w:sz w:val="34"/>
          <w:rtl/>
          <w:lang w:bidi="fa-IR"/>
        </w:rPr>
        <w:t>کلاس‌ها</w:t>
      </w:r>
      <w:r w:rsidRPr="00A84100">
        <w:rPr>
          <w:rFonts w:ascii="Arial" w:eastAsia="Arial" w:hAnsi="Arial" w:cs="Nazanin" w:hint="cs"/>
          <w:b/>
          <w:i/>
          <w:sz w:val="34"/>
          <w:rtl/>
          <w:lang w:bidi="fa-IR"/>
        </w:rPr>
        <w:t>ی</w:t>
      </w:r>
      <w:proofErr w:type="spellEnd"/>
      <w:r w:rsidRPr="00A84100">
        <w:rPr>
          <w:rFonts w:ascii="Arial" w:eastAsia="Arial" w:hAnsi="Arial" w:cs="Nazanin"/>
          <w:b/>
          <w:i/>
          <w:sz w:val="34"/>
          <w:rtl/>
          <w:lang w:bidi="fa-IR"/>
        </w:rPr>
        <w:t xml:space="preserve"> ترب</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ت</w:t>
      </w:r>
      <w:r w:rsidRPr="00A84100">
        <w:rPr>
          <w:rFonts w:ascii="Arial" w:eastAsia="Arial" w:hAnsi="Arial" w:cs="Nazanin"/>
          <w:b/>
          <w:i/>
          <w:sz w:val="34"/>
          <w:rtl/>
          <w:lang w:bidi="fa-IR"/>
        </w:rPr>
        <w:t xml:space="preserve"> بدن</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مدرسه </w:t>
      </w:r>
      <w:proofErr w:type="spellStart"/>
      <w:r w:rsidRPr="00A84100">
        <w:rPr>
          <w:rFonts w:ascii="Arial" w:eastAsia="Arial" w:hAnsi="Arial" w:cs="Nazanin"/>
          <w:b/>
          <w:i/>
          <w:sz w:val="34"/>
          <w:rtl/>
          <w:lang w:bidi="fa-IR"/>
        </w:rPr>
        <w:t>داشته‌ا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proofErr w:type="spellEnd"/>
      <w:r w:rsidRPr="00A84100">
        <w:rPr>
          <w:rFonts w:ascii="Arial" w:eastAsia="Arial" w:hAnsi="Arial" w:cs="Nazanin" w:hint="eastAsia"/>
          <w:b/>
          <w:i/>
          <w:sz w:val="34"/>
          <w:rtl/>
          <w:lang w:bidi="fa-IR"/>
        </w:rPr>
        <w:t>،</w:t>
      </w:r>
      <w:r w:rsidRPr="00A84100">
        <w:rPr>
          <w:rFonts w:ascii="Arial" w:eastAsia="Arial" w:hAnsi="Arial" w:cs="Nazanin"/>
          <w:b/>
          <w:i/>
          <w:sz w:val="34"/>
          <w:rtl/>
          <w:lang w:bidi="fa-IR"/>
        </w:rPr>
        <w:t xml:space="preserve"> ممکن است تمام دوران بزرگسال</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خود را با 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w:t>
      </w:r>
      <w:r w:rsidRPr="00A84100">
        <w:rPr>
          <w:rFonts w:ascii="Arial" w:eastAsia="Arial" w:hAnsi="Arial" w:cs="Nazanin"/>
          <w:b/>
          <w:i/>
          <w:sz w:val="34"/>
          <w:rtl/>
          <w:lang w:bidi="fa-IR"/>
        </w:rPr>
        <w:t xml:space="preserve"> فرض گذرانده باش</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r w:rsidRPr="00A84100">
        <w:rPr>
          <w:rFonts w:ascii="Arial" w:eastAsia="Arial" w:hAnsi="Arial" w:cs="Nazanin"/>
          <w:b/>
          <w:i/>
          <w:sz w:val="34"/>
          <w:rtl/>
          <w:lang w:bidi="fa-IR"/>
        </w:rPr>
        <w:t xml:space="preserve"> که فرد</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«ورزش</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w:t>
      </w:r>
      <w:r w:rsidRPr="00A84100">
        <w:rPr>
          <w:rFonts w:ascii="Arial" w:eastAsia="Arial" w:hAnsi="Arial" w:cs="Nazanin"/>
          <w:b/>
          <w:i/>
          <w:sz w:val="34"/>
          <w:rtl/>
          <w:lang w:bidi="fa-IR"/>
        </w:rPr>
        <w:t xml:space="preserve"> ن</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ست</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r w:rsidRPr="00A84100">
        <w:rPr>
          <w:rFonts w:ascii="Arial" w:eastAsia="Arial" w:hAnsi="Arial" w:cs="Nazanin"/>
          <w:b/>
          <w:i/>
          <w:sz w:val="34"/>
          <w:rtl/>
          <w:lang w:bidi="fa-IR"/>
        </w:rPr>
        <w:t xml:space="preserve">. </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w:t>
      </w:r>
      <w:r w:rsidRPr="00A84100">
        <w:rPr>
          <w:rFonts w:ascii="Arial" w:eastAsia="Arial" w:hAnsi="Arial" w:cs="Nazanin"/>
          <w:b/>
          <w:i/>
          <w:sz w:val="34"/>
          <w:rtl/>
          <w:lang w:bidi="fa-IR"/>
        </w:rPr>
        <w:t xml:space="preserve"> شا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r w:rsidRPr="00A84100">
        <w:rPr>
          <w:rFonts w:ascii="Arial" w:eastAsia="Arial" w:hAnsi="Arial" w:cs="Nazanin"/>
          <w:b/>
          <w:i/>
          <w:sz w:val="34"/>
          <w:rtl/>
          <w:lang w:bidi="fa-IR"/>
        </w:rPr>
        <w:t xml:space="preserve"> زمان</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ب</w:t>
      </w:r>
      <w:r w:rsidRPr="00A84100">
        <w:rPr>
          <w:rFonts w:ascii="Arial" w:eastAsia="Arial" w:hAnsi="Arial" w:cs="Nazanin" w:hint="eastAsia"/>
          <w:b/>
          <w:i/>
          <w:sz w:val="34"/>
          <w:rtl/>
          <w:lang w:bidi="fa-IR"/>
        </w:rPr>
        <w:t>س</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ار</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سرحال‌تر</w:t>
      </w:r>
      <w:proofErr w:type="spellEnd"/>
      <w:r w:rsidRPr="00A84100">
        <w:rPr>
          <w:rFonts w:ascii="Arial" w:eastAsia="Arial" w:hAnsi="Arial" w:cs="Nazanin"/>
          <w:b/>
          <w:i/>
          <w:sz w:val="34"/>
          <w:rtl/>
          <w:lang w:bidi="fa-IR"/>
        </w:rPr>
        <w:t xml:space="preserve"> بود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r w:rsidRPr="00A84100">
        <w:rPr>
          <w:rFonts w:ascii="Arial" w:eastAsia="Arial" w:hAnsi="Arial" w:cs="Nazanin"/>
          <w:b/>
          <w:i/>
          <w:sz w:val="34"/>
          <w:rtl/>
          <w:lang w:bidi="fa-IR"/>
        </w:rPr>
        <w:t xml:space="preserve"> اما حالا که به 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انسال</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نزد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ک</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شو</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proofErr w:type="spellEnd"/>
      <w:r w:rsidRPr="00A84100">
        <w:rPr>
          <w:rFonts w:ascii="Arial" w:eastAsia="Arial" w:hAnsi="Arial" w:cs="Nazanin" w:hint="eastAsia"/>
          <w:b/>
          <w:i/>
          <w:sz w:val="34"/>
          <w:rtl/>
          <w:lang w:bidi="fa-IR"/>
        </w:rPr>
        <w:t>،</w:t>
      </w:r>
      <w:r w:rsidRPr="00A84100">
        <w:rPr>
          <w:rFonts w:ascii="Arial" w:eastAsia="Arial" w:hAnsi="Arial" w:cs="Nazanin"/>
          <w:b/>
          <w:i/>
          <w:sz w:val="34"/>
          <w:rtl/>
          <w:lang w:bidi="fa-IR"/>
        </w:rPr>
        <w:t xml:space="preserve"> اضافه وزن پ</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دا</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کرده‌ا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proofErr w:type="spellEnd"/>
      <w:r w:rsidRPr="00A84100">
        <w:rPr>
          <w:rFonts w:ascii="Arial" w:eastAsia="Arial" w:hAnsi="Arial" w:cs="Nazanin"/>
          <w:b/>
          <w:i/>
          <w:sz w:val="34"/>
          <w:rtl/>
          <w:lang w:bidi="fa-IR"/>
        </w:rPr>
        <w:t>. ممکن است فرض کن</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r w:rsidRPr="00A84100">
        <w:rPr>
          <w:rFonts w:ascii="Arial" w:eastAsia="Arial" w:hAnsi="Arial" w:cs="Nazanin"/>
          <w:b/>
          <w:i/>
          <w:sz w:val="34"/>
          <w:rtl/>
          <w:lang w:bidi="fa-IR"/>
        </w:rPr>
        <w:t xml:space="preserve"> بازگرداندن بدن خود به آن وضع</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ت</w:t>
      </w:r>
      <w:r w:rsidRPr="00A84100">
        <w:rPr>
          <w:rFonts w:ascii="Arial" w:eastAsia="Arial" w:hAnsi="Arial" w:cs="Nazanin"/>
          <w:b/>
          <w:i/>
          <w:sz w:val="34"/>
          <w:rtl/>
          <w:lang w:bidi="fa-IR"/>
        </w:rPr>
        <w:t xml:space="preserve"> سلامت</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قبل</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هم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شه</w:t>
      </w:r>
      <w:r w:rsidRPr="00A84100">
        <w:rPr>
          <w:rFonts w:ascii="Arial" w:eastAsia="Arial" w:hAnsi="Arial" w:cs="Nazanin"/>
          <w:b/>
          <w:i/>
          <w:sz w:val="34"/>
          <w:rtl/>
          <w:lang w:bidi="fa-IR"/>
        </w:rPr>
        <w:t xml:space="preserve"> </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ک</w:t>
      </w:r>
      <w:r w:rsidRPr="00A84100">
        <w:rPr>
          <w:rFonts w:ascii="Arial" w:eastAsia="Arial" w:hAnsi="Arial" w:cs="Nazanin"/>
          <w:b/>
          <w:i/>
          <w:sz w:val="34"/>
          <w:rtl/>
          <w:lang w:bidi="fa-IR"/>
        </w:rPr>
        <w:t xml:space="preserve"> مبارزه دشوار خواهد بود. </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w:t>
      </w:r>
      <w:r w:rsidRPr="00A84100">
        <w:rPr>
          <w:rFonts w:ascii="Arial" w:eastAsia="Arial" w:hAnsi="Arial" w:cs="Nazanin"/>
          <w:b/>
          <w:i/>
          <w:sz w:val="34"/>
          <w:rtl/>
          <w:lang w:bidi="fa-IR"/>
        </w:rPr>
        <w:t xml:space="preserve"> شا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اخ</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راً</w:t>
      </w:r>
      <w:proofErr w:type="spellEnd"/>
      <w:r w:rsidRPr="00A84100">
        <w:rPr>
          <w:rFonts w:ascii="Arial" w:eastAsia="Arial" w:hAnsi="Arial" w:cs="Nazanin"/>
          <w:b/>
          <w:i/>
          <w:sz w:val="34"/>
          <w:rtl/>
          <w:lang w:bidi="fa-IR"/>
        </w:rPr>
        <w:t xml:space="preserve"> دچار </w:t>
      </w:r>
      <w:proofErr w:type="spellStart"/>
      <w:r w:rsidRPr="00A84100">
        <w:rPr>
          <w:rFonts w:ascii="Arial" w:eastAsia="Arial" w:hAnsi="Arial" w:cs="Nazanin"/>
          <w:b/>
          <w:i/>
          <w:sz w:val="34"/>
          <w:rtl/>
          <w:lang w:bidi="fa-IR"/>
        </w:rPr>
        <w:t>آس</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ب‌د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دگ</w:t>
      </w:r>
      <w:r w:rsidRPr="00A84100">
        <w:rPr>
          <w:rFonts w:ascii="Arial" w:eastAsia="Arial" w:hAnsi="Arial" w:cs="Nazanin" w:hint="cs"/>
          <w:b/>
          <w:i/>
          <w:sz w:val="34"/>
          <w:rtl/>
          <w:lang w:bidi="fa-IR"/>
        </w:rPr>
        <w:t>ی</w:t>
      </w:r>
      <w:proofErr w:type="spellEnd"/>
      <w:r w:rsidRPr="00A84100">
        <w:rPr>
          <w:rFonts w:ascii="Arial" w:eastAsia="Arial" w:hAnsi="Arial" w:cs="Nazanin"/>
          <w:b/>
          <w:i/>
          <w:sz w:val="34"/>
          <w:rtl/>
          <w:lang w:bidi="fa-IR"/>
        </w:rPr>
        <w:t xml:space="preserve"> </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w:t>
      </w:r>
      <w:r w:rsidRPr="00A84100">
        <w:rPr>
          <w:rFonts w:ascii="Arial" w:eastAsia="Arial" w:hAnsi="Arial" w:cs="Nazanin"/>
          <w:b/>
          <w:i/>
          <w:sz w:val="34"/>
          <w:rtl/>
          <w:lang w:bidi="fa-IR"/>
        </w:rPr>
        <w:t xml:space="preserve"> ب</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مار</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شده‌ا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proofErr w:type="spellEnd"/>
      <w:r w:rsidRPr="00A84100">
        <w:rPr>
          <w:rFonts w:ascii="Arial" w:eastAsia="Arial" w:hAnsi="Arial" w:cs="Nazanin"/>
          <w:b/>
          <w:i/>
          <w:sz w:val="34"/>
          <w:rtl/>
          <w:lang w:bidi="fa-IR"/>
        </w:rPr>
        <w:t xml:space="preserve"> و تمام اعتماد به نفس خود را </w:t>
      </w:r>
      <w:r w:rsidRPr="00A84100">
        <w:rPr>
          <w:rFonts w:ascii="Arial" w:eastAsia="Arial" w:hAnsi="Arial" w:cs="Nazanin" w:hint="eastAsia"/>
          <w:b/>
          <w:i/>
          <w:sz w:val="34"/>
          <w:rtl/>
          <w:lang w:bidi="fa-IR"/>
        </w:rPr>
        <w:t>برا</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بازگشت به فرم از دست </w:t>
      </w:r>
      <w:proofErr w:type="spellStart"/>
      <w:r w:rsidRPr="00A84100">
        <w:rPr>
          <w:rFonts w:ascii="Arial" w:eastAsia="Arial" w:hAnsi="Arial" w:cs="Nazanin"/>
          <w:b/>
          <w:i/>
          <w:sz w:val="34"/>
          <w:rtl/>
          <w:lang w:bidi="fa-IR"/>
        </w:rPr>
        <w:t>داده‌ا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proofErr w:type="spellEnd"/>
      <w:r w:rsidRPr="00A84100">
        <w:rPr>
          <w:rFonts w:ascii="Arial" w:eastAsia="Arial" w:hAnsi="Arial" w:cs="Nazanin"/>
          <w:b/>
          <w:i/>
          <w:sz w:val="34"/>
          <w:rtl/>
          <w:lang w:bidi="fa-IR"/>
        </w:rPr>
        <w:t>.</w:t>
      </w:r>
    </w:p>
    <w:p w14:paraId="597C3EED" w14:textId="77777777" w:rsidR="0007272E" w:rsidRDefault="0007272E">
      <w:pPr>
        <w:bidi/>
        <w:spacing w:line="133" w:lineRule="exact"/>
        <w:rPr>
          <w:rFonts w:ascii="Times New Roman" w:eastAsia="Times New Roman" w:hAnsi="Times New Roman"/>
          <w:rtl/>
        </w:rPr>
      </w:pPr>
    </w:p>
    <w:p w14:paraId="18A31B65" w14:textId="5C5ACD2D" w:rsidR="00A84100" w:rsidRDefault="00A84100" w:rsidP="00A84100">
      <w:pPr>
        <w:bidi/>
        <w:spacing w:line="271" w:lineRule="auto"/>
        <w:ind w:left="720" w:right="719" w:firstLine="300"/>
        <w:jc w:val="both"/>
        <w:rPr>
          <w:rFonts w:ascii="Arial" w:eastAsia="Arial" w:hAnsi="Arial" w:cs="Nazanin"/>
          <w:b/>
          <w:i/>
          <w:sz w:val="34"/>
          <w:lang w:bidi="fa-IR"/>
        </w:rPr>
      </w:pPr>
      <w:r w:rsidRPr="00A84100">
        <w:rPr>
          <w:rFonts w:ascii="Arial" w:eastAsia="Arial" w:hAnsi="Arial" w:cs="Nazanin"/>
          <w:b/>
          <w:i/>
          <w:sz w:val="34"/>
          <w:rtl/>
          <w:lang w:bidi="fa-IR"/>
        </w:rPr>
        <w:t>بر اساس 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دگاه</w:t>
      </w:r>
      <w:r w:rsidRPr="00A84100">
        <w:rPr>
          <w:rFonts w:ascii="Arial" w:eastAsia="Arial" w:hAnsi="Arial" w:cs="Nazanin"/>
          <w:b/>
          <w:i/>
          <w:sz w:val="34"/>
          <w:rtl/>
          <w:lang w:bidi="fa-IR"/>
        </w:rPr>
        <w:t xml:space="preserve"> روان-ز</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ست</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جد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د</w:t>
      </w:r>
      <w:r w:rsidRPr="00A84100">
        <w:rPr>
          <w:rFonts w:ascii="Arial" w:eastAsia="Arial" w:hAnsi="Arial" w:cs="Nazanin"/>
          <w:b/>
          <w:i/>
          <w:sz w:val="34"/>
          <w:rtl/>
          <w:lang w:bidi="fa-IR"/>
        </w:rPr>
        <w:t xml:space="preserve"> درباره خستگ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w:t>
      </w:r>
      <w:r w:rsidRPr="00A84100">
        <w:rPr>
          <w:rFonts w:ascii="Arial" w:eastAsia="Arial" w:hAnsi="Arial" w:cs="Nazanin"/>
          <w:b/>
          <w:i/>
          <w:sz w:val="34"/>
          <w:rtl/>
          <w:lang w:bidi="fa-IR"/>
        </w:rPr>
        <w:t xml:space="preserve"> آن انتظارات </w:t>
      </w:r>
      <w:proofErr w:type="spellStart"/>
      <w:r w:rsidRPr="00A84100">
        <w:rPr>
          <w:rFonts w:ascii="Arial" w:eastAsia="Arial" w:hAnsi="Arial" w:cs="Nazanin"/>
          <w:b/>
          <w:i/>
          <w:sz w:val="34"/>
          <w:rtl/>
          <w:lang w:bidi="fa-IR"/>
        </w:rPr>
        <w:t>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توانند</w:t>
      </w:r>
      <w:proofErr w:type="spellEnd"/>
      <w:r w:rsidRPr="00A84100">
        <w:rPr>
          <w:rFonts w:ascii="Arial" w:eastAsia="Arial" w:hAnsi="Arial" w:cs="Nazanin"/>
          <w:b/>
          <w:i/>
          <w:sz w:val="34"/>
          <w:rtl/>
          <w:lang w:bidi="fa-IR"/>
        </w:rPr>
        <w:t xml:space="preserve"> تمام احساسات </w:t>
      </w:r>
      <w:proofErr w:type="spellStart"/>
      <w:r w:rsidRPr="00A84100">
        <w:rPr>
          <w:rFonts w:ascii="Arial" w:eastAsia="Arial" w:hAnsi="Arial" w:cs="Nazanin"/>
          <w:b/>
          <w:i/>
          <w:sz w:val="34"/>
          <w:rtl/>
          <w:lang w:bidi="fa-IR"/>
        </w:rPr>
        <w:t>ذهن</w:t>
      </w:r>
      <w:r w:rsidRPr="00A84100">
        <w:rPr>
          <w:rFonts w:ascii="Arial" w:eastAsia="Arial" w:hAnsi="Arial" w:cs="Nazanin" w:hint="cs"/>
          <w:b/>
          <w:i/>
          <w:sz w:val="34"/>
          <w:rtl/>
          <w:lang w:bidi="fa-IR"/>
        </w:rPr>
        <w:t>یِ</w:t>
      </w:r>
      <w:proofErr w:type="spellEnd"/>
      <w:r w:rsidRPr="00A84100">
        <w:rPr>
          <w:rFonts w:ascii="Arial" w:eastAsia="Arial" w:hAnsi="Arial" w:cs="Nazanin"/>
          <w:b/>
          <w:i/>
          <w:sz w:val="34"/>
          <w:rtl/>
          <w:lang w:bidi="fa-IR"/>
        </w:rPr>
        <w:t xml:space="preserve"> شما نسبت به فرسودگ</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و عملکرد </w:t>
      </w:r>
      <w:proofErr w:type="spellStart"/>
      <w:r w:rsidRPr="00A84100">
        <w:rPr>
          <w:rFonts w:ascii="Arial" w:eastAsia="Arial" w:hAnsi="Arial" w:cs="Nazanin"/>
          <w:b/>
          <w:i/>
          <w:sz w:val="34"/>
          <w:rtl/>
          <w:lang w:bidi="fa-IR"/>
        </w:rPr>
        <w:t>ع</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تان</w:t>
      </w:r>
      <w:proofErr w:type="spellEnd"/>
      <w:r w:rsidRPr="00A84100">
        <w:rPr>
          <w:rFonts w:ascii="Arial" w:eastAsia="Arial" w:hAnsi="Arial" w:cs="Nazanin"/>
          <w:b/>
          <w:i/>
          <w:sz w:val="34"/>
          <w:rtl/>
          <w:lang w:bidi="fa-IR"/>
        </w:rPr>
        <w:t xml:space="preserve"> را تغ</w:t>
      </w:r>
      <w:r w:rsidRPr="00A84100">
        <w:rPr>
          <w:rFonts w:ascii="Arial" w:eastAsia="Arial" w:hAnsi="Arial" w:cs="Nazanin" w:hint="cs"/>
          <w:b/>
          <w:i/>
          <w:sz w:val="34"/>
          <w:rtl/>
          <w:lang w:bidi="fa-IR"/>
        </w:rPr>
        <w:t>یی</w:t>
      </w:r>
      <w:r w:rsidRPr="00A84100">
        <w:rPr>
          <w:rFonts w:ascii="Arial" w:eastAsia="Arial" w:hAnsi="Arial" w:cs="Nazanin" w:hint="eastAsia"/>
          <w:b/>
          <w:i/>
          <w:sz w:val="34"/>
          <w:rtl/>
          <w:lang w:bidi="fa-IR"/>
        </w:rPr>
        <w:t>ر</w:t>
      </w:r>
      <w:r w:rsidRPr="00A84100">
        <w:rPr>
          <w:rFonts w:ascii="Arial" w:eastAsia="Arial" w:hAnsi="Arial" w:cs="Nazanin"/>
          <w:b/>
          <w:i/>
          <w:sz w:val="34"/>
          <w:rtl/>
          <w:lang w:bidi="fa-IR"/>
        </w:rPr>
        <w:t xml:space="preserve"> دهند و تمر</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نات</w:t>
      </w:r>
      <w:r w:rsidRPr="00A84100">
        <w:rPr>
          <w:rFonts w:ascii="Arial" w:eastAsia="Arial" w:hAnsi="Arial" w:cs="Nazanin"/>
          <w:b/>
          <w:i/>
          <w:sz w:val="34"/>
          <w:rtl/>
          <w:lang w:bidi="fa-IR"/>
        </w:rPr>
        <w:t xml:space="preserve"> شما را بس</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ار</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سخت‌تر</w:t>
      </w:r>
      <w:proofErr w:type="spellEnd"/>
      <w:r w:rsidRPr="00A84100">
        <w:rPr>
          <w:rFonts w:ascii="Arial" w:eastAsia="Arial" w:hAnsi="Arial" w:cs="Nazanin"/>
          <w:b/>
          <w:i/>
          <w:sz w:val="34"/>
          <w:rtl/>
          <w:lang w:bidi="fa-IR"/>
        </w:rPr>
        <w:t xml:space="preserve"> از آنچه واقعاً هست بسازند. اما آ</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توان</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م</w:t>
      </w:r>
      <w:proofErr w:type="spellEnd"/>
      <w:r w:rsidRPr="00A84100">
        <w:rPr>
          <w:rFonts w:ascii="Arial" w:eastAsia="Arial" w:hAnsi="Arial" w:cs="Nazanin"/>
          <w:b/>
          <w:i/>
          <w:sz w:val="34"/>
          <w:rtl/>
          <w:lang w:bidi="fa-IR"/>
        </w:rPr>
        <w:t xml:space="preserve"> با تنظ</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م</w:t>
      </w:r>
      <w:r w:rsidRPr="00A84100">
        <w:rPr>
          <w:rFonts w:ascii="Arial" w:eastAsia="Arial" w:hAnsi="Arial" w:cs="Nazanin"/>
          <w:b/>
          <w:i/>
          <w:sz w:val="34"/>
          <w:rtl/>
          <w:lang w:bidi="fa-IR"/>
        </w:rPr>
        <w:t xml:space="preserve"> مجدد درک خود از </w:t>
      </w:r>
      <w:proofErr w:type="spellStart"/>
      <w:r w:rsidRPr="00A84100">
        <w:rPr>
          <w:rFonts w:ascii="Arial" w:eastAsia="Arial" w:hAnsi="Arial" w:cs="Nazanin"/>
          <w:b/>
          <w:i/>
          <w:sz w:val="34"/>
          <w:rtl/>
          <w:lang w:bidi="fa-IR"/>
        </w:rPr>
        <w:t>توانا</w:t>
      </w:r>
      <w:r w:rsidRPr="00A84100">
        <w:rPr>
          <w:rFonts w:ascii="Arial" w:eastAsia="Arial" w:hAnsi="Arial" w:cs="Nazanin" w:hint="cs"/>
          <w:b/>
          <w:i/>
          <w:sz w:val="34"/>
          <w:rtl/>
          <w:lang w:bidi="fa-IR"/>
        </w:rPr>
        <w:t>یی‌</w:t>
      </w:r>
      <w:r w:rsidRPr="00A84100">
        <w:rPr>
          <w:rFonts w:ascii="Arial" w:eastAsia="Arial" w:hAnsi="Arial" w:cs="Nazanin" w:hint="eastAsia"/>
          <w:b/>
          <w:i/>
          <w:sz w:val="34"/>
          <w:rtl/>
          <w:lang w:bidi="fa-IR"/>
        </w:rPr>
        <w:t>ها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مان</w:t>
      </w:r>
      <w:proofErr w:type="spellEnd"/>
      <w:r w:rsidRPr="00A84100">
        <w:rPr>
          <w:rFonts w:ascii="Arial" w:eastAsia="Arial" w:hAnsi="Arial" w:cs="Nazanin"/>
          <w:b/>
          <w:i/>
          <w:sz w:val="34"/>
          <w:rtl/>
          <w:lang w:bidi="fa-IR"/>
        </w:rPr>
        <w:t xml:space="preserve"> از </w:t>
      </w:r>
      <w:r w:rsidRPr="00A84100">
        <w:rPr>
          <w:rFonts w:ascii="Arial" w:eastAsia="Arial" w:hAnsi="Arial" w:cs="Nazanin" w:hint="eastAsia"/>
          <w:b/>
          <w:i/>
          <w:sz w:val="34"/>
          <w:rtl/>
          <w:lang w:bidi="fa-IR"/>
        </w:rPr>
        <w:t>چن</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w:t>
      </w:r>
      <w:r w:rsidRPr="00A84100">
        <w:rPr>
          <w:rFonts w:ascii="Arial" w:eastAsia="Arial" w:hAnsi="Arial" w:cs="Nazanin"/>
          <w:b/>
          <w:i/>
          <w:sz w:val="34"/>
          <w:rtl/>
          <w:lang w:bidi="fa-IR"/>
        </w:rPr>
        <w:t xml:space="preserve"> مشکلات</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اجتناب کن</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م؟</w:t>
      </w:r>
    </w:p>
    <w:p w14:paraId="227E22B9" w14:textId="1E355E4C" w:rsidR="00A84100" w:rsidRPr="00A84100" w:rsidRDefault="00A84100" w:rsidP="00A84100">
      <w:pPr>
        <w:bidi/>
        <w:spacing w:line="271" w:lineRule="auto"/>
        <w:ind w:left="720" w:right="719" w:firstLine="300"/>
        <w:jc w:val="both"/>
        <w:rPr>
          <w:rFonts w:ascii="Arial" w:eastAsia="Arial" w:hAnsi="Arial" w:cs="Nazanin"/>
          <w:b/>
          <w:i/>
          <w:sz w:val="34"/>
          <w:rtl/>
          <w:lang w:bidi="fa-IR"/>
        </w:rPr>
      </w:pP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ک</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از </w:t>
      </w:r>
      <w:proofErr w:type="spellStart"/>
      <w:r w:rsidRPr="00A84100">
        <w:rPr>
          <w:rFonts w:ascii="Arial" w:eastAsia="Arial" w:hAnsi="Arial" w:cs="Nazanin"/>
          <w:b/>
          <w:i/>
          <w:sz w:val="34"/>
          <w:rtl/>
          <w:lang w:bidi="fa-IR"/>
        </w:rPr>
        <w:t>دق</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ق‌تر</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w:t>
      </w:r>
      <w:proofErr w:type="spellEnd"/>
      <w:r w:rsidRPr="00A84100">
        <w:rPr>
          <w:rFonts w:ascii="Arial" w:eastAsia="Arial" w:hAnsi="Arial" w:cs="Nazanin"/>
          <w:b/>
          <w:i/>
          <w:sz w:val="34"/>
          <w:rtl/>
          <w:lang w:bidi="fa-IR"/>
        </w:rPr>
        <w:t xml:space="preserve"> مطالعات، « حداکثر ظرف</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ت</w:t>
      </w:r>
      <w:r w:rsidRPr="00A84100">
        <w:rPr>
          <w:rFonts w:ascii="Arial" w:eastAsia="Arial" w:hAnsi="Arial" w:cs="Nazanin"/>
          <w:b/>
          <w:i/>
          <w:sz w:val="34"/>
          <w:rtl/>
          <w:lang w:bidi="fa-IR"/>
        </w:rPr>
        <w:t xml:space="preserve"> هواز</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 </w:t>
      </w:r>
      <w:proofErr w:type="spellStart"/>
      <w:r w:rsidRPr="00A84100">
        <w:rPr>
          <w:rFonts w:ascii="Arial" w:eastAsia="Arial" w:hAnsi="Arial" w:cs="Nazanin"/>
          <w:b/>
          <w:i/>
          <w:sz w:val="34"/>
          <w:rtl/>
          <w:lang w:bidi="fa-IR"/>
        </w:rPr>
        <w:t>شرکت‌کنندگان</w:t>
      </w:r>
      <w:proofErr w:type="spellEnd"/>
      <w:r w:rsidRPr="00A84100">
        <w:rPr>
          <w:rFonts w:ascii="Arial" w:eastAsia="Arial" w:hAnsi="Arial" w:cs="Nazanin"/>
          <w:b/>
          <w:i/>
          <w:sz w:val="34"/>
          <w:rtl/>
          <w:lang w:bidi="fa-IR"/>
        </w:rPr>
        <w:t xml:space="preserve"> را در نظر گرفت مع</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ار</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استاندارد برا</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ارز</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اب</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آمادگ</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جسمان</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افراد. </w:t>
      </w:r>
      <w:proofErr w:type="spellStart"/>
      <w:r w:rsidRPr="00A84100">
        <w:rPr>
          <w:rFonts w:ascii="Arial" w:eastAsia="Arial" w:hAnsi="Arial" w:cs="Nazanin"/>
          <w:b/>
          <w:i/>
          <w:sz w:val="34"/>
          <w:rtl/>
          <w:lang w:bidi="fa-IR"/>
        </w:rPr>
        <w:t>شرکت‌کنندگان</w:t>
      </w:r>
      <w:proofErr w:type="spellEnd"/>
      <w:r w:rsidRPr="00A84100">
        <w:rPr>
          <w:rFonts w:ascii="Arial" w:eastAsia="Arial" w:hAnsi="Arial" w:cs="Nazanin"/>
          <w:b/>
          <w:i/>
          <w:sz w:val="34"/>
          <w:rtl/>
          <w:lang w:bidi="fa-IR"/>
        </w:rPr>
        <w:t xml:space="preserve"> معمولاً رو</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تردم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ل</w:t>
      </w:r>
      <w:proofErr w:type="spellEnd"/>
      <w:r w:rsidRPr="00A84100">
        <w:rPr>
          <w:rFonts w:ascii="Arial" w:eastAsia="Arial" w:hAnsi="Arial" w:cs="Nazanin"/>
          <w:b/>
          <w:i/>
          <w:sz w:val="34"/>
          <w:rtl/>
          <w:lang w:bidi="fa-IR"/>
        </w:rPr>
        <w:t xml:space="preserve"> قرار </w:t>
      </w:r>
      <w:proofErr w:type="spellStart"/>
      <w:r w:rsidRPr="00A84100">
        <w:rPr>
          <w:rFonts w:ascii="Arial" w:eastAsia="Arial" w:hAnsi="Arial" w:cs="Nazanin"/>
          <w:b/>
          <w:i/>
          <w:sz w:val="34"/>
          <w:rtl/>
          <w:lang w:bidi="fa-IR"/>
        </w:rPr>
        <w:t>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رند</w:t>
      </w:r>
      <w:proofErr w:type="spellEnd"/>
      <w:r w:rsidRPr="00A84100">
        <w:rPr>
          <w:rFonts w:ascii="Arial" w:eastAsia="Arial" w:hAnsi="Arial" w:cs="Nazanin"/>
          <w:b/>
          <w:i/>
          <w:sz w:val="34"/>
          <w:rtl/>
          <w:lang w:bidi="fa-IR"/>
        </w:rPr>
        <w:t xml:space="preserve"> و از </w:t>
      </w:r>
      <w:proofErr w:type="spellStart"/>
      <w:r w:rsidRPr="00A84100">
        <w:rPr>
          <w:rFonts w:ascii="Arial" w:eastAsia="Arial" w:hAnsi="Arial" w:cs="Nazanin"/>
          <w:b/>
          <w:i/>
          <w:sz w:val="34"/>
          <w:rtl/>
          <w:lang w:bidi="fa-IR"/>
        </w:rPr>
        <w:t>آن‌ها</w:t>
      </w:r>
      <w:proofErr w:type="spellEnd"/>
      <w:r w:rsidRPr="00A84100">
        <w:rPr>
          <w:rFonts w:ascii="Arial" w:eastAsia="Arial" w:hAnsi="Arial" w:cs="Nazanin"/>
          <w:b/>
          <w:i/>
          <w:sz w:val="34"/>
          <w:rtl/>
          <w:lang w:bidi="fa-IR"/>
        </w:rPr>
        <w:t xml:space="preserve"> خواسته </w:t>
      </w:r>
      <w:proofErr w:type="spellStart"/>
      <w:r w:rsidRPr="00A84100">
        <w:rPr>
          <w:rFonts w:ascii="Arial" w:eastAsia="Arial" w:hAnsi="Arial" w:cs="Nazanin"/>
          <w:b/>
          <w:i/>
          <w:sz w:val="34"/>
          <w:rtl/>
          <w:lang w:bidi="fa-IR"/>
        </w:rPr>
        <w:t>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شود</w:t>
      </w:r>
      <w:proofErr w:type="spellEnd"/>
      <w:r w:rsidRPr="00A84100">
        <w:rPr>
          <w:rFonts w:ascii="Arial" w:eastAsia="Arial" w:hAnsi="Arial" w:cs="Nazanin"/>
          <w:b/>
          <w:i/>
          <w:sz w:val="34"/>
          <w:rtl/>
          <w:lang w:bidi="fa-IR"/>
        </w:rPr>
        <w:t xml:space="preserve"> با </w:t>
      </w:r>
      <w:proofErr w:type="spellStart"/>
      <w:r w:rsidRPr="00A84100">
        <w:rPr>
          <w:rFonts w:ascii="Arial" w:eastAsia="Arial" w:hAnsi="Arial" w:cs="Nazanin"/>
          <w:b/>
          <w:i/>
          <w:sz w:val="34"/>
          <w:rtl/>
          <w:lang w:bidi="fa-IR"/>
        </w:rPr>
        <w:t>سرعت‌ها</w:t>
      </w:r>
      <w:r w:rsidRPr="00A84100">
        <w:rPr>
          <w:rFonts w:ascii="Arial" w:eastAsia="Arial" w:hAnsi="Arial" w:cs="Nazanin" w:hint="cs"/>
          <w:b/>
          <w:i/>
          <w:sz w:val="34"/>
          <w:rtl/>
          <w:lang w:bidi="fa-IR"/>
        </w:rPr>
        <w:t>ی</w:t>
      </w:r>
      <w:proofErr w:type="spellEnd"/>
      <w:r w:rsidRPr="00A84100">
        <w:rPr>
          <w:rFonts w:ascii="Arial" w:eastAsia="Arial" w:hAnsi="Arial" w:cs="Nazanin"/>
          <w:b/>
          <w:i/>
          <w:sz w:val="34"/>
          <w:rtl/>
          <w:lang w:bidi="fa-IR"/>
        </w:rPr>
        <w:t xml:space="preserve"> افزا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ش</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بدوند، در حال</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که کارکنان حجم </w:t>
      </w:r>
      <w:proofErr w:type="spellStart"/>
      <w:r w:rsidRPr="00A84100">
        <w:rPr>
          <w:rFonts w:ascii="Arial" w:eastAsia="Arial" w:hAnsi="Arial" w:cs="Nazanin"/>
          <w:b/>
          <w:i/>
          <w:sz w:val="34"/>
          <w:rtl/>
          <w:lang w:bidi="fa-IR"/>
        </w:rPr>
        <w:t>اکس</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ژن</w:t>
      </w:r>
      <w:r w:rsidRPr="00A84100">
        <w:rPr>
          <w:rFonts w:ascii="Arial" w:eastAsia="Arial" w:hAnsi="Arial" w:cs="Nazanin" w:hint="cs"/>
          <w:b/>
          <w:i/>
          <w:sz w:val="34"/>
          <w:rtl/>
          <w:lang w:bidi="fa-IR"/>
        </w:rPr>
        <w:t>ی</w:t>
      </w:r>
      <w:proofErr w:type="spellEnd"/>
      <w:r w:rsidRPr="00A84100">
        <w:rPr>
          <w:rFonts w:ascii="Arial" w:eastAsia="Arial" w:hAnsi="Arial" w:cs="Nazanin"/>
          <w:b/>
          <w:i/>
          <w:sz w:val="34"/>
          <w:rtl/>
          <w:lang w:bidi="fa-IR"/>
        </w:rPr>
        <w:t xml:space="preserve"> که استنشاق </w:t>
      </w:r>
      <w:proofErr w:type="spellStart"/>
      <w:r w:rsidRPr="00A84100">
        <w:rPr>
          <w:rFonts w:ascii="Arial" w:eastAsia="Arial" w:hAnsi="Arial" w:cs="Nazanin"/>
          <w:b/>
          <w:i/>
          <w:sz w:val="34"/>
          <w:rtl/>
          <w:lang w:bidi="fa-IR"/>
        </w:rPr>
        <w:t>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کنند</w:t>
      </w:r>
      <w:proofErr w:type="spellEnd"/>
      <w:r w:rsidRPr="00A84100">
        <w:rPr>
          <w:rFonts w:ascii="Arial" w:eastAsia="Arial" w:hAnsi="Arial" w:cs="Nazanin"/>
          <w:b/>
          <w:i/>
          <w:sz w:val="34"/>
          <w:rtl/>
          <w:lang w:bidi="fa-IR"/>
        </w:rPr>
        <w:t xml:space="preserve"> را </w:t>
      </w:r>
      <w:proofErr w:type="spellStart"/>
      <w:r w:rsidRPr="00A84100">
        <w:rPr>
          <w:rFonts w:ascii="Arial" w:eastAsia="Arial" w:hAnsi="Arial" w:cs="Nazanin"/>
          <w:b/>
          <w:i/>
          <w:sz w:val="34"/>
          <w:rtl/>
          <w:lang w:bidi="fa-IR"/>
        </w:rPr>
        <w:t>اندازه‌گ</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ر</w:t>
      </w:r>
      <w:r w:rsidRPr="00A84100">
        <w:rPr>
          <w:rFonts w:ascii="Arial" w:eastAsia="Arial" w:hAnsi="Arial" w:cs="Nazanin" w:hint="cs"/>
          <w:b/>
          <w:i/>
          <w:sz w:val="34"/>
          <w:rtl/>
          <w:lang w:bidi="fa-IR"/>
        </w:rPr>
        <w:t>ی</w:t>
      </w:r>
      <w:proofErr w:type="spellEnd"/>
      <w:r w:rsidRPr="00A84100">
        <w:rPr>
          <w:rFonts w:ascii="Arial" w:eastAsia="Arial" w:hAnsi="Arial" w:cs="Nazanin"/>
          <w:b/>
          <w:i/>
          <w:sz w:val="34"/>
          <w:rtl/>
          <w:lang w:bidi="fa-IR"/>
        </w:rPr>
        <w:t xml:space="preserve"> </w:t>
      </w:r>
      <w:proofErr w:type="spellStart"/>
      <w:r w:rsidRPr="00A84100">
        <w:rPr>
          <w:rFonts w:ascii="Arial" w:eastAsia="Arial" w:hAnsi="Arial" w:cs="Nazanin"/>
          <w:b/>
          <w:i/>
          <w:sz w:val="34"/>
          <w:rtl/>
          <w:lang w:bidi="fa-IR"/>
        </w:rPr>
        <w:t>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کنند</w:t>
      </w:r>
      <w:proofErr w:type="spellEnd"/>
      <w:r w:rsidRPr="00A84100">
        <w:rPr>
          <w:rFonts w:ascii="Arial" w:eastAsia="Arial" w:hAnsi="Arial" w:cs="Nazanin" w:hint="eastAsia"/>
          <w:b/>
          <w:i/>
          <w:sz w:val="34"/>
          <w:rtl/>
          <w:lang w:bidi="fa-IR"/>
        </w:rPr>
        <w:t>،</w:t>
      </w:r>
      <w:r w:rsidRPr="00A84100">
        <w:rPr>
          <w:rFonts w:ascii="Arial" w:eastAsia="Arial" w:hAnsi="Arial" w:cs="Nazanin"/>
          <w:b/>
          <w:i/>
          <w:sz w:val="34"/>
          <w:rtl/>
          <w:lang w:bidi="fa-IR"/>
        </w:rPr>
        <w:t xml:space="preserve"> تا 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نکه</w:t>
      </w:r>
      <w:r w:rsidRPr="00A84100">
        <w:rPr>
          <w:rFonts w:ascii="Arial" w:eastAsia="Arial" w:hAnsi="Arial" w:cs="Nazanin"/>
          <w:b/>
          <w:i/>
          <w:sz w:val="34"/>
          <w:rtl/>
          <w:lang w:bidi="fa-IR"/>
        </w:rPr>
        <w:t xml:space="preserve"> به مرحله</w:t>
      </w:r>
      <w:r>
        <w:rPr>
          <w:rFonts w:ascii="Arial" w:eastAsia="Arial" w:hAnsi="Arial"/>
          <w:b/>
          <w:i/>
          <w:sz w:val="34"/>
          <w:lang w:bidi="fa-IR"/>
        </w:rPr>
        <w:t xml:space="preserve"> </w:t>
      </w:r>
      <w:r w:rsidRPr="00A84100">
        <w:rPr>
          <w:rFonts w:ascii="Arial" w:eastAsia="Arial" w:hAnsi="Arial" w:cs="Nazanin" w:hint="cs"/>
          <w:b/>
          <w:i/>
          <w:sz w:val="34"/>
          <w:rtl/>
          <w:lang w:bidi="fa-IR"/>
        </w:rPr>
        <w:t>تخلی</w:t>
      </w:r>
      <w:r w:rsidRPr="00A84100">
        <w:rPr>
          <w:rFonts w:ascii="Arial" w:eastAsia="Arial" w:hAnsi="Arial" w:cs="Nazanin" w:hint="eastAsia"/>
          <w:b/>
          <w:i/>
          <w:sz w:val="34"/>
          <w:rtl/>
          <w:lang w:bidi="fa-IR"/>
        </w:rPr>
        <w:t>ه</w:t>
      </w:r>
      <w:r w:rsidRPr="00A84100">
        <w:rPr>
          <w:rFonts w:ascii="Arial" w:eastAsia="Arial" w:hAnsi="Arial" w:cs="Nazanin"/>
          <w:b/>
          <w:i/>
          <w:sz w:val="34"/>
          <w:rtl/>
          <w:lang w:bidi="fa-IR"/>
        </w:rPr>
        <w:t xml:space="preserve"> برسند. حداکثر ظرف</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ت</w:t>
      </w:r>
      <w:r w:rsidRPr="00A84100">
        <w:rPr>
          <w:rFonts w:ascii="Arial" w:eastAsia="Arial" w:hAnsi="Arial" w:cs="Nazanin"/>
          <w:b/>
          <w:i/>
          <w:sz w:val="34"/>
          <w:rtl/>
          <w:lang w:bidi="fa-IR"/>
        </w:rPr>
        <w:t xml:space="preserve"> هواز</w:t>
      </w:r>
      <w:r w:rsidRPr="00A84100">
        <w:rPr>
          <w:rFonts w:ascii="Arial" w:eastAsia="Arial" w:hAnsi="Arial" w:cs="Nazanin" w:hint="cs"/>
          <w:b/>
          <w:i/>
          <w:sz w:val="34"/>
          <w:rtl/>
          <w:lang w:bidi="fa-IR"/>
        </w:rPr>
        <w:t>ی</w:t>
      </w:r>
      <w:r w:rsidRPr="00A84100">
        <w:rPr>
          <w:rFonts w:ascii="Arial" w:eastAsia="Arial" w:hAnsi="Arial" w:cs="Nazanin"/>
          <w:b/>
          <w:i/>
          <w:sz w:val="34"/>
          <w:rtl/>
          <w:lang w:bidi="fa-IR"/>
        </w:rPr>
        <w:t xml:space="preserve"> (که همچن</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w:t>
      </w:r>
      <w:r w:rsidRPr="00A84100">
        <w:rPr>
          <w:rFonts w:ascii="Arial" w:eastAsia="Arial" w:hAnsi="Arial" w:cs="Nazanin"/>
          <w:b/>
          <w:i/>
          <w:sz w:val="34"/>
          <w:rtl/>
          <w:lang w:bidi="fa-IR"/>
        </w:rPr>
        <w:t xml:space="preserve"> به عنوان</w:t>
      </w:r>
      <w:r w:rsidRPr="00A84100">
        <w:rPr>
          <w:rFonts w:ascii="Arial" w:eastAsia="Arial" w:hAnsi="Arial" w:cs="Nazanin"/>
          <w:b/>
          <w:i/>
          <w:sz w:val="24"/>
          <w:szCs w:val="14"/>
          <w:rtl/>
          <w:lang w:bidi="fa-IR"/>
        </w:rPr>
        <w:t xml:space="preserve"> </w:t>
      </w:r>
      <w:r w:rsidRPr="00A84100">
        <w:rPr>
          <w:rFonts w:ascii="Arial" w:eastAsia="Arial" w:hAnsi="Arial" w:cs="Nazanin"/>
          <w:b/>
          <w:i/>
          <w:szCs w:val="10"/>
          <w:lang w:bidi="fa-IR"/>
        </w:rPr>
        <w:t>VO2 max</w:t>
      </w:r>
      <w:r w:rsidRPr="00A84100">
        <w:rPr>
          <w:rFonts w:ascii="Arial" w:eastAsia="Arial" w:hAnsi="Arial" w:cs="Nazanin"/>
          <w:b/>
          <w:i/>
          <w:sz w:val="28"/>
          <w:szCs w:val="16"/>
          <w:rtl/>
          <w:lang w:bidi="fa-IR"/>
        </w:rPr>
        <w:t xml:space="preserve"> </w:t>
      </w:r>
      <w:r w:rsidRPr="00A84100">
        <w:rPr>
          <w:rFonts w:ascii="Arial" w:eastAsia="Arial" w:hAnsi="Arial" w:cs="Nazanin"/>
          <w:b/>
          <w:i/>
          <w:sz w:val="34"/>
          <w:rtl/>
          <w:lang w:bidi="fa-IR"/>
        </w:rPr>
        <w:t xml:space="preserve">شناخته </w:t>
      </w:r>
      <w:proofErr w:type="spellStart"/>
      <w:r w:rsidRPr="00A84100">
        <w:rPr>
          <w:rFonts w:ascii="Arial" w:eastAsia="Arial" w:hAnsi="Arial" w:cs="Nazanin"/>
          <w:b/>
          <w:i/>
          <w:sz w:val="34"/>
          <w:rtl/>
          <w:lang w:bidi="fa-IR"/>
        </w:rPr>
        <w:t>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شود</w:t>
      </w:r>
      <w:proofErr w:type="spellEnd"/>
      <w:r w:rsidRPr="00A84100">
        <w:rPr>
          <w:rFonts w:ascii="Arial" w:eastAsia="Arial" w:hAnsi="Arial" w:cs="Nazanin"/>
          <w:b/>
          <w:i/>
          <w:sz w:val="34"/>
          <w:rtl/>
          <w:lang w:bidi="fa-IR"/>
        </w:rPr>
        <w:t>) بالاتر</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w:t>
      </w:r>
      <w:r w:rsidRPr="00A84100">
        <w:rPr>
          <w:rFonts w:ascii="Arial" w:eastAsia="Arial" w:hAnsi="Arial" w:cs="Nazanin"/>
          <w:b/>
          <w:i/>
          <w:sz w:val="34"/>
          <w:rtl/>
          <w:lang w:bidi="fa-IR"/>
        </w:rPr>
        <w:t xml:space="preserve"> م</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زان</w:t>
      </w:r>
      <w:r w:rsidRPr="00A84100">
        <w:rPr>
          <w:rFonts w:ascii="Arial" w:eastAsia="Arial" w:hAnsi="Arial" w:cs="Nazanin"/>
          <w:b/>
          <w:i/>
          <w:sz w:val="34"/>
          <w:rtl/>
          <w:lang w:bidi="fa-IR"/>
        </w:rPr>
        <w:t xml:space="preserve"> مصرف اکس</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ژن</w:t>
      </w:r>
      <w:r w:rsidRPr="00A84100">
        <w:rPr>
          <w:rFonts w:ascii="Arial" w:eastAsia="Arial" w:hAnsi="Arial" w:cs="Nazanin"/>
          <w:b/>
          <w:i/>
          <w:sz w:val="34"/>
          <w:rtl/>
          <w:lang w:bidi="fa-IR"/>
        </w:rPr>
        <w:t xml:space="preserve"> در طول </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ک</w:t>
      </w:r>
      <w:r w:rsidRPr="00A84100">
        <w:rPr>
          <w:rFonts w:ascii="Arial" w:eastAsia="Arial" w:hAnsi="Arial" w:cs="Nazanin"/>
          <w:b/>
          <w:i/>
          <w:sz w:val="34"/>
          <w:rtl/>
          <w:lang w:bidi="fa-IR"/>
        </w:rPr>
        <w:t xml:space="preserve"> دوره ۳۰ ثان</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ه</w:t>
      </w:r>
      <w:r w:rsidRPr="00A84100">
        <w:rPr>
          <w:rFonts w:ascii="Arial" w:eastAsia="Arial" w:hAnsi="Arial" w:cs="Nazanin"/>
          <w:b/>
          <w:i/>
          <w:sz w:val="34"/>
          <w:rtl/>
          <w:lang w:bidi="fa-IR"/>
        </w:rPr>
        <w:t xml:space="preserve"> در 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w:t>
      </w:r>
      <w:r w:rsidRPr="00A84100">
        <w:rPr>
          <w:rFonts w:ascii="Arial" w:eastAsia="Arial" w:hAnsi="Arial" w:cs="Nazanin"/>
          <w:b/>
          <w:i/>
          <w:sz w:val="34"/>
          <w:rtl/>
          <w:lang w:bidi="fa-IR"/>
        </w:rPr>
        <w:t xml:space="preserve"> زمان است و هدف آن نشان دادن ا</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ن</w:t>
      </w:r>
      <w:r w:rsidRPr="00A84100">
        <w:rPr>
          <w:rFonts w:ascii="Arial" w:eastAsia="Arial" w:hAnsi="Arial" w:cs="Nazanin"/>
          <w:b/>
          <w:i/>
          <w:sz w:val="34"/>
          <w:rtl/>
          <w:lang w:bidi="fa-IR"/>
        </w:rPr>
        <w:t xml:space="preserve"> است که </w:t>
      </w:r>
      <w:proofErr w:type="spellStart"/>
      <w:r w:rsidRPr="00A84100">
        <w:rPr>
          <w:rFonts w:ascii="Arial" w:eastAsia="Arial" w:hAnsi="Arial" w:cs="Nazanin"/>
          <w:b/>
          <w:i/>
          <w:sz w:val="34"/>
          <w:rtl/>
          <w:lang w:bidi="fa-IR"/>
        </w:rPr>
        <w:t>ر</w:t>
      </w:r>
      <w:r w:rsidRPr="00A84100">
        <w:rPr>
          <w:rFonts w:ascii="Arial" w:eastAsia="Arial" w:hAnsi="Arial" w:cs="Nazanin" w:hint="cs"/>
          <w:b/>
          <w:i/>
          <w:sz w:val="34"/>
          <w:rtl/>
          <w:lang w:bidi="fa-IR"/>
        </w:rPr>
        <w:t>ی</w:t>
      </w:r>
      <w:r w:rsidRPr="00A84100">
        <w:rPr>
          <w:rFonts w:ascii="Arial" w:eastAsia="Arial" w:hAnsi="Arial" w:cs="Nazanin" w:hint="eastAsia"/>
          <w:b/>
          <w:i/>
          <w:sz w:val="34"/>
          <w:rtl/>
          <w:lang w:bidi="fa-IR"/>
        </w:rPr>
        <w:t>ه‌ها</w:t>
      </w:r>
      <w:proofErr w:type="spellEnd"/>
      <w:r w:rsidRPr="00A84100">
        <w:rPr>
          <w:rFonts w:ascii="Arial" w:eastAsia="Arial" w:hAnsi="Arial" w:cs="Nazanin"/>
          <w:b/>
          <w:i/>
          <w:sz w:val="34"/>
          <w:rtl/>
          <w:lang w:bidi="fa-IR"/>
        </w:rPr>
        <w:t xml:space="preserve"> و قلب تا چه </w:t>
      </w:r>
      <w:r w:rsidRPr="00A84100">
        <w:rPr>
          <w:rFonts w:ascii="Arial" w:eastAsia="Arial" w:hAnsi="Arial" w:cs="Nazanin" w:hint="eastAsia"/>
          <w:b/>
          <w:i/>
          <w:sz w:val="34"/>
          <w:rtl/>
          <w:lang w:bidi="fa-IR"/>
        </w:rPr>
        <w:t>حد</w:t>
      </w:r>
      <w:r w:rsidRPr="00A84100">
        <w:rPr>
          <w:rFonts w:ascii="Arial" w:eastAsia="Arial" w:hAnsi="Arial" w:cs="Nazanin"/>
          <w:b/>
          <w:i/>
          <w:sz w:val="34"/>
          <w:rtl/>
          <w:lang w:bidi="fa-IR"/>
        </w:rPr>
        <w:t xml:space="preserve"> توانا</w:t>
      </w:r>
      <w:r w:rsidRPr="00A84100">
        <w:rPr>
          <w:rFonts w:ascii="Arial" w:eastAsia="Arial" w:hAnsi="Arial" w:cs="Nazanin" w:hint="cs"/>
          <w:b/>
          <w:i/>
          <w:sz w:val="34"/>
          <w:rtl/>
          <w:lang w:bidi="fa-IR"/>
        </w:rPr>
        <w:t>یی</w:t>
      </w:r>
      <w:r w:rsidRPr="00A84100">
        <w:rPr>
          <w:rFonts w:ascii="Arial" w:eastAsia="Arial" w:hAnsi="Arial" w:cs="Nazanin"/>
          <w:b/>
          <w:i/>
          <w:sz w:val="34"/>
          <w:rtl/>
          <w:lang w:bidi="fa-IR"/>
        </w:rPr>
        <w:t xml:space="preserve"> رساندن سوخت به عضلات شما را دارند. هرچه </w:t>
      </w:r>
      <w:r w:rsidRPr="00A84100">
        <w:rPr>
          <w:rFonts w:ascii="Arial" w:eastAsia="Arial" w:hAnsi="Arial" w:cs="Nazanin"/>
          <w:b/>
          <w:i/>
          <w:szCs w:val="10"/>
          <w:lang w:bidi="fa-IR"/>
        </w:rPr>
        <w:t>VO2 max</w:t>
      </w:r>
      <w:r w:rsidRPr="00A84100">
        <w:rPr>
          <w:rFonts w:ascii="Arial" w:eastAsia="Arial" w:hAnsi="Arial" w:cs="Nazanin"/>
          <w:b/>
          <w:i/>
          <w:sz w:val="34"/>
          <w:rtl/>
          <w:lang w:bidi="fa-IR"/>
        </w:rPr>
        <w:t xml:space="preserve"> شما بالاتر باشد، استقامت شما در طول ورزش بهتر خواهد بود.</w:t>
      </w:r>
    </w:p>
    <w:p w14:paraId="2C8DFED9" w14:textId="77777777" w:rsidR="0007272E" w:rsidRDefault="0007272E">
      <w:pPr>
        <w:bidi/>
        <w:spacing w:line="170" w:lineRule="exact"/>
        <w:rPr>
          <w:rFonts w:ascii="Times New Roman" w:eastAsia="Times New Roman" w:hAnsi="Times New Roman"/>
          <w:rtl/>
        </w:rPr>
      </w:pPr>
    </w:p>
    <w:p w14:paraId="5E769E3A" w14:textId="43D5084A" w:rsidR="0007272E" w:rsidRPr="0094619D" w:rsidRDefault="005958FC">
      <w:pPr>
        <w:bidi/>
        <w:spacing w:line="285" w:lineRule="auto"/>
        <w:ind w:left="720" w:right="719" w:firstLine="300"/>
        <w:jc w:val="both"/>
        <w:rPr>
          <w:rFonts w:ascii="Arial" w:eastAsia="Arial" w:hAnsi="Arial" w:cs="Nazanin"/>
          <w:b/>
          <w:i/>
          <w:sz w:val="34"/>
          <w:rtl/>
          <w:lang w:bidi="fa-IR"/>
        </w:rPr>
      </w:pPr>
      <w:proofErr w:type="spellStart"/>
      <w:r w:rsidRPr="0094619D">
        <w:rPr>
          <w:rFonts w:ascii="Arial" w:eastAsia="Arial" w:hAnsi="Arial" w:cs="Nazanin"/>
          <w:b/>
          <w:i/>
          <w:sz w:val="34"/>
          <w:rtl/>
          <w:lang w:bidi="fa-IR"/>
        </w:rPr>
        <w:t>جف</w:t>
      </w:r>
      <w:proofErr w:type="spellEnd"/>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مونتز</w:t>
      </w:r>
      <w:proofErr w:type="spellEnd"/>
      <w:r w:rsidRPr="0094619D">
        <w:rPr>
          <w:rFonts w:ascii="Arial" w:eastAsia="Arial" w:hAnsi="Arial" w:cs="Nazanin"/>
          <w:b/>
          <w:i/>
          <w:sz w:val="34"/>
          <w:rtl/>
          <w:lang w:bidi="fa-IR"/>
        </w:rPr>
        <w:t xml:space="preserve"> و </w:t>
      </w:r>
      <w:proofErr w:type="spellStart"/>
      <w:r w:rsidRPr="0094619D">
        <w:rPr>
          <w:rFonts w:ascii="Arial" w:eastAsia="Arial" w:hAnsi="Arial" w:cs="Nazanin"/>
          <w:b/>
          <w:i/>
          <w:sz w:val="34"/>
          <w:rtl/>
          <w:lang w:bidi="fa-IR"/>
        </w:rPr>
        <w:t>گابریل</w:t>
      </w:r>
      <w:proofErr w:type="spellEnd"/>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وولف</w:t>
      </w:r>
      <w:proofErr w:type="spellEnd"/>
      <w:r w:rsidRPr="0094619D">
        <w:rPr>
          <w:rFonts w:ascii="Arial" w:eastAsia="Arial" w:hAnsi="Arial" w:cs="Nazanin"/>
          <w:b/>
          <w:i/>
          <w:sz w:val="34"/>
          <w:rtl/>
          <w:lang w:bidi="fa-IR"/>
        </w:rPr>
        <w:t xml:space="preserve"> در دانشگاه </w:t>
      </w:r>
      <w:proofErr w:type="spellStart"/>
      <w:r w:rsidRPr="0094619D">
        <w:rPr>
          <w:rFonts w:ascii="Arial" w:eastAsia="Arial" w:hAnsi="Arial" w:cs="Nazanin"/>
          <w:b/>
          <w:i/>
          <w:sz w:val="34"/>
          <w:rtl/>
          <w:lang w:bidi="fa-IR"/>
        </w:rPr>
        <w:t>نوادا</w:t>
      </w:r>
      <w:proofErr w:type="spellEnd"/>
      <w:r w:rsidRPr="0094619D">
        <w:rPr>
          <w:rFonts w:ascii="Arial" w:eastAsia="Arial" w:hAnsi="Arial" w:cs="Nazanin"/>
          <w:b/>
          <w:i/>
          <w:sz w:val="34"/>
          <w:rtl/>
          <w:lang w:bidi="fa-IR"/>
        </w:rPr>
        <w:t xml:space="preserve">، لاس </w:t>
      </w:r>
      <w:proofErr w:type="spellStart"/>
      <w:r w:rsidRPr="0094619D">
        <w:rPr>
          <w:rFonts w:ascii="Arial" w:eastAsia="Arial" w:hAnsi="Arial" w:cs="Nazanin"/>
          <w:b/>
          <w:i/>
          <w:sz w:val="34"/>
          <w:rtl/>
          <w:lang w:bidi="fa-IR"/>
        </w:rPr>
        <w:t>وگاس</w:t>
      </w:r>
      <w:proofErr w:type="spellEnd"/>
      <w:r w:rsidRPr="0094619D">
        <w:rPr>
          <w:rFonts w:ascii="Arial" w:eastAsia="Arial" w:hAnsi="Arial" w:cs="Nazanin"/>
          <w:b/>
          <w:i/>
          <w:sz w:val="34"/>
          <w:rtl/>
          <w:lang w:bidi="fa-IR"/>
        </w:rPr>
        <w:t xml:space="preserve">، برای اینکه بفهمند آیا بازخورد مثبت </w:t>
      </w:r>
      <w:proofErr w:type="spellStart"/>
      <w:r w:rsidRPr="0094619D">
        <w:rPr>
          <w:rFonts w:ascii="Arial" w:eastAsia="Arial" w:hAnsi="Arial" w:cs="Nazanin"/>
          <w:b/>
          <w:i/>
          <w:sz w:val="34"/>
          <w:rtl/>
          <w:lang w:bidi="fa-IR"/>
        </w:rPr>
        <w:t>می‌تواند</w:t>
      </w:r>
      <w:proofErr w:type="spellEnd"/>
      <w:r w:rsidRPr="0094619D">
        <w:rPr>
          <w:rFonts w:ascii="Arial" w:eastAsia="Arial" w:hAnsi="Arial" w:cs="Nazanin"/>
          <w:b/>
          <w:i/>
          <w:sz w:val="34"/>
          <w:rtl/>
          <w:lang w:bidi="fa-IR"/>
        </w:rPr>
        <w:t xml:space="preserve"> این معیار اساسی تناسب اندام را تغییر دهد، گروهی از </w:t>
      </w:r>
      <w:proofErr w:type="spellStart"/>
      <w:r w:rsidRPr="0094619D">
        <w:rPr>
          <w:rFonts w:ascii="Arial" w:eastAsia="Arial" w:hAnsi="Arial" w:cs="Nazanin"/>
          <w:b/>
          <w:i/>
          <w:sz w:val="34"/>
          <w:rtl/>
          <w:lang w:bidi="fa-IR"/>
        </w:rPr>
        <w:t>شرکت‌کنندگان</w:t>
      </w:r>
      <w:proofErr w:type="spellEnd"/>
      <w:r w:rsidRPr="0094619D">
        <w:rPr>
          <w:rFonts w:ascii="Arial" w:eastAsia="Arial" w:hAnsi="Arial" w:cs="Nazanin"/>
          <w:b/>
          <w:i/>
          <w:sz w:val="34"/>
          <w:rtl/>
          <w:lang w:bidi="fa-IR"/>
        </w:rPr>
        <w:t xml:space="preserve"> را گرفتند و از آنها خواستند که دو بار تحت </w:t>
      </w:r>
      <w:r w:rsidR="0094619D" w:rsidRPr="00A84100">
        <w:rPr>
          <w:rFonts w:ascii="Arial" w:eastAsia="Arial" w:hAnsi="Arial" w:cs="Nazanin"/>
          <w:b/>
          <w:i/>
          <w:szCs w:val="10"/>
          <w:lang w:bidi="fa-IR"/>
        </w:rPr>
        <w:t>VO2 max</w:t>
      </w:r>
      <w:r w:rsidRPr="0094619D">
        <w:rPr>
          <w:rFonts w:ascii="Arial" w:eastAsia="Arial" w:hAnsi="Arial" w:cs="Nazanin"/>
          <w:b/>
          <w:i/>
          <w:sz w:val="34"/>
          <w:rtl/>
          <w:lang w:bidi="fa-IR"/>
        </w:rPr>
        <w:t xml:space="preserve"> قرار گیرند.</w:t>
      </w:r>
      <w:r w:rsidR="0094619D" w:rsidRPr="0094619D">
        <w:rPr>
          <w:rFonts w:ascii="Arial" w:eastAsia="Arial" w:hAnsi="Arial" w:cs="Nazanin"/>
          <w:b/>
          <w:i/>
          <w:sz w:val="34"/>
          <w:rtl/>
          <w:lang w:bidi="fa-IR"/>
        </w:rPr>
        <w:t xml:space="preserve"> </w:t>
      </w:r>
      <w:r w:rsidRPr="0094619D">
        <w:rPr>
          <w:rFonts w:ascii="Arial" w:eastAsia="Arial" w:hAnsi="Arial" w:cs="Nazanin"/>
          <w:b/>
          <w:i/>
          <w:sz w:val="34"/>
          <w:rtl/>
          <w:lang w:bidi="fa-IR"/>
        </w:rPr>
        <w:t xml:space="preserve">حداکثر </w:t>
      </w:r>
      <w:proofErr w:type="spellStart"/>
      <w:r w:rsidRPr="0094619D">
        <w:rPr>
          <w:rFonts w:ascii="Arial" w:eastAsia="Arial" w:hAnsi="Arial" w:cs="Nazanin"/>
          <w:b/>
          <w:i/>
          <w:sz w:val="34"/>
          <w:rtl/>
          <w:lang w:bidi="fa-IR"/>
        </w:rPr>
        <w:t>تست</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94619D">
        <w:rPr>
          <w:rFonts w:ascii="Arial" w:eastAsia="Arial" w:hAnsi="Arial" w:cs="Nazanin"/>
          <w:b/>
          <w:i/>
          <w:sz w:val="34"/>
          <w:rtl/>
          <w:lang w:bidi="fa-IR"/>
        </w:rPr>
        <w:t>اگرچه اولین آزمایش به طور دقیق اندازه</w:t>
      </w:r>
      <w:r w:rsidR="0037598F">
        <w:rPr>
          <w:rFonts w:ascii="Arial" w:eastAsia="Arial" w:hAnsi="Arial" w:cs="Nazanin"/>
          <w:b/>
          <w:i/>
          <w:sz w:val="34"/>
          <w:rtl/>
          <w:lang w:bidi="fa-IR"/>
        </w:rPr>
        <w:t xml:space="preserve">‌‌گیری </w:t>
      </w:r>
      <w:r w:rsidRPr="0094619D">
        <w:rPr>
          <w:rFonts w:ascii="Arial" w:eastAsia="Arial" w:hAnsi="Arial" w:cs="Nazanin"/>
          <w:b/>
          <w:i/>
          <w:sz w:val="34"/>
          <w:rtl/>
          <w:lang w:bidi="fa-IR"/>
        </w:rPr>
        <w:t xml:space="preserve">شد، اما به شرکت </w:t>
      </w:r>
      <w:proofErr w:type="spellStart"/>
      <w:r w:rsidRPr="0094619D">
        <w:rPr>
          <w:rFonts w:ascii="Arial" w:eastAsia="Arial" w:hAnsi="Arial" w:cs="Nazanin"/>
          <w:b/>
          <w:i/>
          <w:sz w:val="34"/>
          <w:rtl/>
          <w:lang w:bidi="fa-IR"/>
        </w:rPr>
        <w:t>کنندگان</w:t>
      </w:r>
      <w:proofErr w:type="spellEnd"/>
      <w:r w:rsidRPr="0094619D">
        <w:rPr>
          <w:rFonts w:ascii="Arial" w:eastAsia="Arial" w:hAnsi="Arial" w:cs="Nazanin"/>
          <w:b/>
          <w:i/>
          <w:sz w:val="34"/>
          <w:rtl/>
          <w:lang w:bidi="fa-IR"/>
        </w:rPr>
        <w:t xml:space="preserve"> بازخورد نادرست داده شد. در یک گفتگوی معمولی به برخی گفته شد</w:t>
      </w:r>
    </w:p>
    <w:p w14:paraId="07A0F748" w14:textId="77777777" w:rsidR="0007272E" w:rsidRDefault="0007272E">
      <w:pPr>
        <w:bidi/>
        <w:spacing w:line="285" w:lineRule="auto"/>
        <w:ind w:left="720" w:right="719" w:firstLine="300"/>
        <w:jc w:val="both"/>
        <w:rPr>
          <w:rFonts w:ascii="Arial" w:eastAsia="Arial" w:hAnsi="Arial"/>
          <w:sz w:val="27"/>
          <w:rtl/>
        </w:rPr>
        <w:sectPr w:rsidR="0007272E">
          <w:pgSz w:w="11900" w:h="16838"/>
          <w:pgMar w:top="1440" w:right="1440" w:bottom="957" w:left="1440" w:header="0" w:footer="0" w:gutter="0"/>
          <w:cols w:space="0" w:equalWidth="0">
            <w:col w:w="9019"/>
          </w:cols>
          <w:docGrid w:linePitch="360"/>
        </w:sectPr>
      </w:pPr>
    </w:p>
    <w:p w14:paraId="453B4153" w14:textId="77777777" w:rsidR="0007272E" w:rsidRDefault="0007272E">
      <w:pPr>
        <w:bidi/>
        <w:spacing w:line="20" w:lineRule="exact"/>
        <w:rPr>
          <w:rFonts w:ascii="Times New Roman" w:eastAsia="Times New Roman" w:hAnsi="Times New Roman"/>
          <w:rtl/>
        </w:rPr>
      </w:pPr>
      <w:bookmarkStart w:id="126" w:name="page127"/>
      <w:bookmarkEnd w:id="126"/>
    </w:p>
    <w:p w14:paraId="0D45E186" w14:textId="7B6F5A6B" w:rsidR="0007272E" w:rsidRDefault="0094619D">
      <w:pPr>
        <w:bidi/>
        <w:spacing w:line="266" w:lineRule="auto"/>
        <w:ind w:left="720" w:right="719"/>
        <w:jc w:val="both"/>
        <w:rPr>
          <w:rFonts w:ascii="Arial" w:eastAsia="Arial" w:hAnsi="Arial"/>
          <w:color w:val="0000EE"/>
          <w:sz w:val="44"/>
          <w:vertAlign w:val="superscript"/>
          <w:rtl/>
        </w:rPr>
      </w:pPr>
      <w:r w:rsidRPr="0094619D">
        <w:rPr>
          <w:rFonts w:ascii="Arial" w:eastAsia="Arial" w:hAnsi="Arial" w:cs="Nazanin"/>
          <w:b/>
          <w:i/>
          <w:sz w:val="34"/>
          <w:rtl/>
          <w:lang w:bidi="fa-IR"/>
        </w:rPr>
        <w:t xml:space="preserve">در </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w:t>
      </w:r>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مطالعه‌</w:t>
      </w:r>
      <w:r w:rsidRPr="0094619D">
        <w:rPr>
          <w:rFonts w:ascii="Arial" w:eastAsia="Arial" w:hAnsi="Arial" w:cs="Nazanin" w:hint="cs"/>
          <w:b/>
          <w:i/>
          <w:sz w:val="34"/>
          <w:rtl/>
          <w:lang w:bidi="fa-IR"/>
        </w:rPr>
        <w:t>ی</w:t>
      </w:r>
      <w:proofErr w:type="spellEnd"/>
      <w:r w:rsidRPr="0094619D">
        <w:rPr>
          <w:rFonts w:ascii="Arial" w:eastAsia="Arial" w:hAnsi="Arial" w:cs="Nazanin"/>
          <w:b/>
          <w:i/>
          <w:sz w:val="34"/>
          <w:rtl/>
          <w:lang w:bidi="fa-IR"/>
        </w:rPr>
        <w:t xml:space="preserve"> جالب، به گروه</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از افراد تست حداکثر مصرف اکس</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ژن</w:t>
      </w:r>
      <w:r w:rsidRPr="0094619D">
        <w:rPr>
          <w:rFonts w:ascii="Arial" w:eastAsia="Arial" w:hAnsi="Arial" w:cs="Nazanin"/>
          <w:b/>
          <w:i/>
          <w:sz w:val="34"/>
          <w:rtl/>
          <w:lang w:bidi="fa-IR"/>
        </w:rPr>
        <w:t xml:space="preserve"> </w:t>
      </w:r>
      <w:r w:rsidRPr="0094619D">
        <w:rPr>
          <w:rFonts w:ascii="Arial" w:eastAsia="Arial" w:hAnsi="Arial" w:cs="Nazanin"/>
          <w:b/>
          <w:i/>
          <w:rtl/>
          <w:lang w:bidi="fa-IR"/>
        </w:rPr>
        <w:t>(</w:t>
      </w:r>
      <w:r w:rsidRPr="0094619D">
        <w:rPr>
          <w:rFonts w:ascii="Arial" w:eastAsia="Arial" w:hAnsi="Arial" w:cs="Nazanin"/>
          <w:b/>
          <w:i/>
          <w:lang w:bidi="fa-IR"/>
        </w:rPr>
        <w:t>VO2 max</w:t>
      </w:r>
      <w:r w:rsidRPr="0094619D">
        <w:rPr>
          <w:rFonts w:ascii="Arial" w:eastAsia="Arial" w:hAnsi="Arial" w:cs="Nazanin"/>
          <w:b/>
          <w:i/>
          <w:rtl/>
          <w:lang w:bidi="fa-IR"/>
        </w:rPr>
        <w:t>)</w:t>
      </w:r>
      <w:r w:rsidRPr="0094619D">
        <w:rPr>
          <w:rFonts w:ascii="Arial" w:eastAsia="Arial" w:hAnsi="Arial" w:cs="Nazanin"/>
          <w:b/>
          <w:i/>
          <w:sz w:val="34"/>
          <w:rtl/>
          <w:lang w:bidi="fa-IR"/>
        </w:rPr>
        <w:t xml:space="preserve"> داده شد. به برخ</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از </w:t>
      </w:r>
      <w:proofErr w:type="spellStart"/>
      <w:r w:rsidRPr="0094619D">
        <w:rPr>
          <w:rFonts w:ascii="Arial" w:eastAsia="Arial" w:hAnsi="Arial" w:cs="Nazanin"/>
          <w:b/>
          <w:i/>
          <w:sz w:val="34"/>
          <w:rtl/>
          <w:lang w:bidi="fa-IR"/>
        </w:rPr>
        <w:t>آن‌ها</w:t>
      </w:r>
      <w:proofErr w:type="spellEnd"/>
      <w:r w:rsidRPr="0094619D">
        <w:rPr>
          <w:rFonts w:ascii="Arial" w:eastAsia="Arial" w:hAnsi="Arial" w:cs="Nazanin"/>
          <w:b/>
          <w:i/>
          <w:sz w:val="34"/>
          <w:rtl/>
          <w:lang w:bidi="fa-IR"/>
        </w:rPr>
        <w:t xml:space="preserve"> گفته شد که </w:t>
      </w:r>
      <w:proofErr w:type="spellStart"/>
      <w:r w:rsidRPr="0094619D">
        <w:rPr>
          <w:rFonts w:ascii="Arial" w:eastAsia="Arial" w:hAnsi="Arial" w:cs="Nazanin"/>
          <w:b/>
          <w:i/>
          <w:sz w:val="34"/>
          <w:rtl/>
          <w:lang w:bidi="fa-IR"/>
        </w:rPr>
        <w:t>نتا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جشان</w:t>
      </w:r>
      <w:proofErr w:type="spellEnd"/>
      <w:r w:rsidRPr="0094619D">
        <w:rPr>
          <w:rFonts w:ascii="Arial" w:eastAsia="Arial" w:hAnsi="Arial" w:cs="Nazanin"/>
          <w:b/>
          <w:i/>
          <w:sz w:val="34"/>
          <w:rtl/>
          <w:lang w:bidi="fa-IR"/>
        </w:rPr>
        <w:t xml:space="preserve"> عال</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بوده و از اکثر اعضا</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گروه بهتر است، در حال</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که به برخ</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د</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گر</w:t>
      </w:r>
      <w:r w:rsidRPr="0094619D">
        <w:rPr>
          <w:rFonts w:ascii="Arial" w:eastAsia="Arial" w:hAnsi="Arial" w:cs="Nazanin"/>
          <w:b/>
          <w:i/>
          <w:sz w:val="34"/>
          <w:rtl/>
          <w:lang w:bidi="fa-IR"/>
        </w:rPr>
        <w:t xml:space="preserve"> ه</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چ</w:t>
      </w:r>
      <w:r w:rsidRPr="0094619D">
        <w:rPr>
          <w:rFonts w:ascii="Arial" w:eastAsia="Arial" w:hAnsi="Arial" w:cs="Nazanin"/>
          <w:b/>
          <w:i/>
          <w:sz w:val="34"/>
          <w:rtl/>
          <w:lang w:bidi="fa-IR"/>
        </w:rPr>
        <w:t xml:space="preserve"> اطلاعات</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در مورد </w:t>
      </w:r>
      <w:proofErr w:type="spellStart"/>
      <w:r w:rsidRPr="0094619D">
        <w:rPr>
          <w:rFonts w:ascii="Arial" w:eastAsia="Arial" w:hAnsi="Arial" w:cs="Nazanin"/>
          <w:b/>
          <w:i/>
          <w:sz w:val="34"/>
          <w:rtl/>
          <w:lang w:bidi="fa-IR"/>
        </w:rPr>
        <w:t>نمره‌</w:t>
      </w:r>
      <w:r w:rsidRPr="0094619D">
        <w:rPr>
          <w:rFonts w:ascii="Arial" w:eastAsia="Arial" w:hAnsi="Arial" w:cs="Nazanin" w:hint="cs"/>
          <w:b/>
          <w:i/>
          <w:sz w:val="34"/>
          <w:rtl/>
          <w:lang w:bidi="fa-IR"/>
        </w:rPr>
        <w:t>ی</w:t>
      </w:r>
      <w:proofErr w:type="spellEnd"/>
      <w:r w:rsidRPr="0094619D">
        <w:rPr>
          <w:rFonts w:ascii="Arial" w:eastAsia="Arial" w:hAnsi="Arial" w:cs="Nazanin"/>
          <w:b/>
          <w:i/>
          <w:sz w:val="34"/>
          <w:rtl/>
          <w:lang w:bidi="fa-IR"/>
        </w:rPr>
        <w:t xml:space="preserve"> خود داده نشد. سپس، چند روز بعد، دوباره از </w:t>
      </w:r>
      <w:proofErr w:type="spellStart"/>
      <w:r w:rsidRPr="0094619D">
        <w:rPr>
          <w:rFonts w:ascii="Arial" w:eastAsia="Arial" w:hAnsi="Arial" w:cs="Nazanin"/>
          <w:b/>
          <w:i/>
          <w:sz w:val="34"/>
          <w:rtl/>
          <w:lang w:bidi="fa-IR"/>
        </w:rPr>
        <w:t>آن‌</w:t>
      </w:r>
      <w:r w:rsidRPr="0094619D">
        <w:rPr>
          <w:rFonts w:ascii="Arial" w:eastAsia="Arial" w:hAnsi="Arial" w:cs="Nazanin" w:hint="eastAsia"/>
          <w:b/>
          <w:i/>
          <w:sz w:val="34"/>
          <w:rtl/>
          <w:lang w:bidi="fa-IR"/>
        </w:rPr>
        <w:t>ها</w:t>
      </w:r>
      <w:proofErr w:type="spellEnd"/>
      <w:r w:rsidRPr="0094619D">
        <w:rPr>
          <w:rFonts w:ascii="Arial" w:eastAsia="Arial" w:hAnsi="Arial" w:cs="Nazanin"/>
          <w:b/>
          <w:i/>
          <w:sz w:val="34"/>
          <w:rtl/>
          <w:lang w:bidi="fa-IR"/>
        </w:rPr>
        <w:t xml:space="preserve"> همان تست </w:t>
      </w:r>
      <w:r w:rsidRPr="0094619D">
        <w:rPr>
          <w:rFonts w:ascii="Arial" w:eastAsia="Arial" w:hAnsi="Arial" w:cs="Nazanin"/>
          <w:b/>
          <w:i/>
          <w:lang w:bidi="fa-IR"/>
        </w:rPr>
        <w:t>VO2 max</w:t>
      </w:r>
      <w:r w:rsidRPr="0094619D">
        <w:rPr>
          <w:rFonts w:ascii="Arial" w:eastAsia="Arial" w:hAnsi="Arial" w:cs="Nazanin"/>
          <w:b/>
          <w:i/>
          <w:sz w:val="34"/>
          <w:rtl/>
          <w:lang w:bidi="fa-IR"/>
        </w:rPr>
        <w:t xml:space="preserve"> گرفته شد. افراد</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که انتظارات </w:t>
      </w:r>
      <w:proofErr w:type="spellStart"/>
      <w:r w:rsidRPr="0094619D">
        <w:rPr>
          <w:rFonts w:ascii="Arial" w:eastAsia="Arial" w:hAnsi="Arial" w:cs="Nazanin"/>
          <w:b/>
          <w:i/>
          <w:sz w:val="34"/>
          <w:rtl/>
          <w:lang w:bidi="fa-IR"/>
        </w:rPr>
        <w:t>مثبت‌تر</w:t>
      </w:r>
      <w:r w:rsidRPr="0094619D">
        <w:rPr>
          <w:rFonts w:ascii="Arial" w:eastAsia="Arial" w:hAnsi="Arial" w:cs="Nazanin" w:hint="cs"/>
          <w:b/>
          <w:i/>
          <w:sz w:val="34"/>
          <w:rtl/>
          <w:lang w:bidi="fa-IR"/>
        </w:rPr>
        <w:t>ی</w:t>
      </w:r>
      <w:proofErr w:type="spellEnd"/>
      <w:r w:rsidRPr="0094619D">
        <w:rPr>
          <w:rFonts w:ascii="Arial" w:eastAsia="Arial" w:hAnsi="Arial" w:cs="Nazanin"/>
          <w:b/>
          <w:i/>
          <w:sz w:val="34"/>
          <w:rtl/>
          <w:lang w:bidi="fa-IR"/>
        </w:rPr>
        <w:t xml:space="preserve"> داشتند، عملکرد بهتر</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نشان دادند، در حال</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که افراد گروه کنترل در واقع عملکرد کم</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ضع</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ف‌تر</w:t>
      </w:r>
      <w:r w:rsidRPr="0094619D">
        <w:rPr>
          <w:rFonts w:ascii="Arial" w:eastAsia="Arial" w:hAnsi="Arial" w:cs="Nazanin" w:hint="cs"/>
          <w:b/>
          <w:i/>
          <w:sz w:val="34"/>
          <w:rtl/>
          <w:lang w:bidi="fa-IR"/>
        </w:rPr>
        <w:t>ی</w:t>
      </w:r>
      <w:proofErr w:type="spellEnd"/>
      <w:r w:rsidRPr="0094619D">
        <w:rPr>
          <w:rFonts w:ascii="Arial" w:eastAsia="Arial" w:hAnsi="Arial" w:cs="Nazanin"/>
          <w:b/>
          <w:i/>
          <w:sz w:val="34"/>
          <w:rtl/>
          <w:lang w:bidi="fa-IR"/>
        </w:rPr>
        <w:t xml:space="preserve"> داشتند. در مجموع، اختلاف تقر</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باً</w:t>
      </w:r>
      <w:r w:rsidRPr="0094619D">
        <w:rPr>
          <w:rFonts w:ascii="Arial" w:eastAsia="Arial" w:hAnsi="Arial" w:cs="Nazanin"/>
          <w:b/>
          <w:i/>
          <w:sz w:val="34"/>
          <w:rtl/>
          <w:lang w:bidi="fa-IR"/>
        </w:rPr>
        <w:t xml:space="preserve"> 7 درصد</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ب</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ن</w:t>
      </w:r>
      <w:r w:rsidRPr="0094619D">
        <w:rPr>
          <w:rFonts w:ascii="Arial" w:eastAsia="Arial" w:hAnsi="Arial" w:cs="Nazanin"/>
          <w:b/>
          <w:i/>
          <w:sz w:val="34"/>
          <w:rtl/>
          <w:lang w:bidi="fa-IR"/>
        </w:rPr>
        <w:t xml:space="preserve"> دو گروه مشاهده شد. به عبارت د</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گر،</w:t>
      </w:r>
      <w:r w:rsidRPr="0094619D">
        <w:rPr>
          <w:rFonts w:ascii="Arial" w:eastAsia="Arial" w:hAnsi="Arial" w:cs="Nazanin"/>
          <w:b/>
          <w:i/>
          <w:sz w:val="34"/>
          <w:rtl/>
          <w:lang w:bidi="fa-IR"/>
        </w:rPr>
        <w:t xml:space="preserve"> 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زان</w:t>
      </w:r>
      <w:r w:rsidRPr="0094619D">
        <w:rPr>
          <w:rFonts w:ascii="Arial" w:eastAsia="Arial" w:hAnsi="Arial" w:cs="Nazanin"/>
          <w:b/>
          <w:i/>
          <w:sz w:val="34"/>
          <w:rtl/>
          <w:lang w:bidi="fa-IR"/>
        </w:rPr>
        <w:t xml:space="preserve"> آمادگ</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جسمان</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افراد بر ا</w:t>
      </w:r>
      <w:r w:rsidRPr="0094619D">
        <w:rPr>
          <w:rFonts w:ascii="Arial" w:eastAsia="Arial" w:hAnsi="Arial" w:cs="Nazanin" w:hint="eastAsia"/>
          <w:b/>
          <w:i/>
          <w:sz w:val="34"/>
          <w:rtl/>
          <w:lang w:bidi="fa-IR"/>
        </w:rPr>
        <w:t>ساس</w:t>
      </w:r>
      <w:r w:rsidRPr="0094619D">
        <w:rPr>
          <w:rFonts w:ascii="Arial" w:eastAsia="Arial" w:hAnsi="Arial" w:cs="Nazanin"/>
          <w:b/>
          <w:i/>
          <w:sz w:val="34"/>
          <w:rtl/>
          <w:lang w:bidi="fa-IR"/>
        </w:rPr>
        <w:t xml:space="preserve"> </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w:t>
      </w:r>
      <w:r w:rsidRPr="0094619D">
        <w:rPr>
          <w:rFonts w:ascii="Arial" w:eastAsia="Arial" w:hAnsi="Arial" w:cs="Nazanin"/>
          <w:b/>
          <w:i/>
          <w:sz w:val="34"/>
          <w:rtl/>
          <w:lang w:bidi="fa-IR"/>
        </w:rPr>
        <w:t xml:space="preserve"> تست استاندارد ظرف</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ت</w:t>
      </w:r>
      <w:r w:rsidRPr="0094619D">
        <w:rPr>
          <w:rFonts w:ascii="Arial" w:eastAsia="Arial" w:hAnsi="Arial" w:cs="Nazanin"/>
          <w:b/>
          <w:i/>
          <w:sz w:val="34"/>
          <w:rtl/>
          <w:lang w:bidi="fa-IR"/>
        </w:rPr>
        <w:t xml:space="preserve"> هواز</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w:t>
      </w:r>
      <w:r w:rsidRPr="0094619D">
        <w:rPr>
          <w:rFonts w:ascii="Arial" w:eastAsia="Arial" w:hAnsi="Arial" w:cs="Nazanin"/>
          <w:b/>
          <w:i/>
          <w:sz w:val="34"/>
          <w:rtl/>
          <w:lang w:bidi="fa-IR"/>
        </w:rPr>
        <w:t xml:space="preserve"> با 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زان</w:t>
      </w:r>
      <w:r w:rsidRPr="0094619D">
        <w:rPr>
          <w:rFonts w:ascii="Arial" w:eastAsia="Arial" w:hAnsi="Arial" w:cs="Nazanin"/>
          <w:b/>
          <w:i/>
          <w:sz w:val="34"/>
          <w:rtl/>
          <w:lang w:bidi="fa-IR"/>
        </w:rPr>
        <w:t xml:space="preserve"> آمادگ</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جسمان</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ا</w:t>
      </w:r>
      <w:r w:rsidRPr="0094619D">
        <w:rPr>
          <w:rFonts w:ascii="Arial" w:eastAsia="Arial" w:hAnsi="Arial" w:cs="Nazanin" w:hint="cs"/>
          <w:b/>
          <w:i/>
          <w:sz w:val="34"/>
          <w:rtl/>
          <w:lang w:bidi="fa-IR"/>
        </w:rPr>
        <w:t>ی</w:t>
      </w:r>
      <w:proofErr w:type="spellEnd"/>
      <w:r w:rsidRPr="0094619D">
        <w:rPr>
          <w:rFonts w:ascii="Arial" w:eastAsia="Arial" w:hAnsi="Arial" w:cs="Nazanin"/>
          <w:b/>
          <w:i/>
          <w:sz w:val="34"/>
          <w:rtl/>
          <w:lang w:bidi="fa-IR"/>
        </w:rPr>
        <w:t xml:space="preserve"> که خودشان فکر </w:t>
      </w:r>
      <w:proofErr w:type="spellStart"/>
      <w:r w:rsidRPr="0094619D">
        <w:rPr>
          <w:rFonts w:ascii="Arial" w:eastAsia="Arial" w:hAnsi="Arial" w:cs="Nazanin"/>
          <w:b/>
          <w:i/>
          <w:sz w:val="34"/>
          <w:rtl/>
          <w:lang w:bidi="fa-IR"/>
        </w:rPr>
        <w:t>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کردند</w:t>
      </w:r>
      <w:proofErr w:type="spellEnd"/>
      <w:r w:rsidRPr="0094619D">
        <w:rPr>
          <w:rFonts w:ascii="Arial" w:eastAsia="Arial" w:hAnsi="Arial" w:cs="Nazanin" w:hint="eastAsia"/>
          <w:b/>
          <w:i/>
          <w:sz w:val="34"/>
          <w:rtl/>
          <w:lang w:bidi="fa-IR"/>
        </w:rPr>
        <w:t>،</w:t>
      </w:r>
      <w:r w:rsidRPr="0094619D">
        <w:rPr>
          <w:rFonts w:ascii="Arial" w:eastAsia="Arial" w:hAnsi="Arial" w:cs="Nazanin"/>
          <w:b/>
          <w:i/>
          <w:sz w:val="34"/>
          <w:rtl/>
          <w:lang w:bidi="fa-IR"/>
        </w:rPr>
        <w:t xml:space="preserve"> تغ</w:t>
      </w:r>
      <w:r w:rsidRPr="0094619D">
        <w:rPr>
          <w:rFonts w:ascii="Arial" w:eastAsia="Arial" w:hAnsi="Arial" w:cs="Nazanin" w:hint="cs"/>
          <w:b/>
          <w:i/>
          <w:sz w:val="34"/>
          <w:rtl/>
          <w:lang w:bidi="fa-IR"/>
        </w:rPr>
        <w:t>یی</w:t>
      </w:r>
      <w:r w:rsidRPr="0094619D">
        <w:rPr>
          <w:rFonts w:ascii="Arial" w:eastAsia="Arial" w:hAnsi="Arial" w:cs="Nazanin" w:hint="eastAsia"/>
          <w:b/>
          <w:i/>
          <w:sz w:val="34"/>
          <w:rtl/>
          <w:lang w:bidi="fa-IR"/>
        </w:rPr>
        <w:t>ر</w:t>
      </w:r>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کرد</w:t>
      </w:r>
      <w:proofErr w:type="spellEnd"/>
      <w:r w:rsidRPr="0094619D">
        <w:rPr>
          <w:rFonts w:ascii="Arial" w:eastAsia="Arial" w:hAnsi="Arial" w:cs="Nazanin"/>
          <w:b/>
          <w:i/>
          <w:sz w:val="34"/>
          <w:rtl/>
          <w:lang w:bidi="fa-IR"/>
        </w:rPr>
        <w:t xml:space="preserve">. </w:t>
      </w:r>
      <w:hyperlink w:anchor="page320" w:history="1">
        <w:r w:rsidR="005958FC">
          <w:rPr>
            <w:rFonts w:ascii="Arial" w:eastAsia="Arial" w:hAnsi="Arial"/>
            <w:color w:val="0000EE"/>
            <w:sz w:val="44"/>
            <w:vertAlign w:val="superscript"/>
            <w:rtl/>
          </w:rPr>
          <w:t>21</w:t>
        </w:r>
      </w:hyperlink>
    </w:p>
    <w:p w14:paraId="4CE99963" w14:textId="77777777" w:rsidR="0007272E" w:rsidRDefault="0007272E">
      <w:pPr>
        <w:bidi/>
        <w:spacing w:line="13" w:lineRule="exact"/>
        <w:rPr>
          <w:rFonts w:ascii="Times New Roman" w:eastAsia="Times New Roman" w:hAnsi="Times New Roman"/>
          <w:rtl/>
        </w:rPr>
      </w:pPr>
    </w:p>
    <w:p w14:paraId="38AE3E49" w14:textId="4346EDA2" w:rsidR="0007272E" w:rsidRPr="0094619D" w:rsidRDefault="0094619D">
      <w:pPr>
        <w:bidi/>
        <w:spacing w:line="271" w:lineRule="auto"/>
        <w:ind w:left="720" w:right="719" w:firstLine="300"/>
        <w:jc w:val="both"/>
        <w:rPr>
          <w:rFonts w:ascii="Arial" w:eastAsia="Arial" w:hAnsi="Arial" w:cs="Nazanin"/>
          <w:b/>
          <w:i/>
          <w:sz w:val="34"/>
          <w:rtl/>
          <w:lang w:bidi="fa-IR"/>
        </w:rPr>
      </w:pPr>
      <w:r w:rsidRPr="0094619D">
        <w:rPr>
          <w:rFonts w:ascii="Arial" w:eastAsia="Arial" w:hAnsi="Arial" w:cs="Nazanin"/>
          <w:b/>
          <w:i/>
          <w:sz w:val="34"/>
          <w:rtl/>
          <w:lang w:bidi="fa-IR"/>
        </w:rPr>
        <w:t>علاوه بر افزا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ش</w:t>
      </w:r>
      <w:r w:rsidRPr="0094619D">
        <w:rPr>
          <w:rFonts w:ascii="Arial" w:eastAsia="Arial" w:hAnsi="Arial" w:cs="Nazanin"/>
          <w:b/>
          <w:i/>
          <w:sz w:val="34"/>
          <w:rtl/>
          <w:lang w:bidi="fa-IR"/>
        </w:rPr>
        <w:t xml:space="preserve"> ظرف</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ت</w:t>
      </w:r>
      <w:r w:rsidRPr="0094619D">
        <w:rPr>
          <w:rFonts w:ascii="Arial" w:eastAsia="Arial" w:hAnsi="Arial" w:cs="Nazanin"/>
          <w:b/>
          <w:i/>
          <w:sz w:val="34"/>
          <w:rtl/>
          <w:lang w:bidi="fa-IR"/>
        </w:rPr>
        <w:t xml:space="preserve"> هواز</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w:t>
      </w:r>
      <w:r w:rsidRPr="0094619D">
        <w:rPr>
          <w:rFonts w:ascii="Arial" w:eastAsia="Arial" w:hAnsi="Arial" w:cs="Nazanin"/>
          <w:b/>
          <w:i/>
          <w:sz w:val="34"/>
          <w:rtl/>
          <w:lang w:bidi="fa-IR"/>
        </w:rPr>
        <w:t xml:space="preserve"> انتظارات بالا از 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ن</w:t>
      </w:r>
      <w:r w:rsidRPr="0094619D">
        <w:rPr>
          <w:rFonts w:ascii="Arial" w:eastAsia="Arial" w:hAnsi="Arial" w:cs="Nazanin"/>
          <w:b/>
          <w:i/>
          <w:sz w:val="34"/>
          <w:rtl/>
          <w:lang w:bidi="fa-IR"/>
        </w:rPr>
        <w:t xml:space="preserve"> نوع همچن</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ن</w:t>
      </w:r>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تواند</w:t>
      </w:r>
      <w:proofErr w:type="spellEnd"/>
      <w:r w:rsidRPr="0094619D">
        <w:rPr>
          <w:rFonts w:ascii="Arial" w:eastAsia="Arial" w:hAnsi="Arial" w:cs="Nazanin"/>
          <w:b/>
          <w:i/>
          <w:sz w:val="34"/>
          <w:rtl/>
          <w:lang w:bidi="fa-IR"/>
        </w:rPr>
        <w:t xml:space="preserve"> باعث بهبود کارا</w:t>
      </w:r>
      <w:r w:rsidRPr="0094619D">
        <w:rPr>
          <w:rFonts w:ascii="Arial" w:eastAsia="Arial" w:hAnsi="Arial" w:cs="Nazanin" w:hint="cs"/>
          <w:b/>
          <w:i/>
          <w:sz w:val="34"/>
          <w:rtl/>
          <w:lang w:bidi="fa-IR"/>
        </w:rPr>
        <w:t>یی</w:t>
      </w:r>
      <w:r w:rsidRPr="0094619D">
        <w:rPr>
          <w:rFonts w:ascii="Arial" w:eastAsia="Arial" w:hAnsi="Arial" w:cs="Nazanin"/>
          <w:b/>
          <w:i/>
          <w:sz w:val="34"/>
          <w:rtl/>
          <w:lang w:bidi="fa-IR"/>
        </w:rPr>
        <w:t xml:space="preserve"> حرکات </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w:t>
      </w:r>
      <w:r w:rsidRPr="0094619D">
        <w:rPr>
          <w:rFonts w:ascii="Arial" w:eastAsia="Arial" w:hAnsi="Arial" w:cs="Nazanin"/>
          <w:b/>
          <w:i/>
          <w:sz w:val="34"/>
          <w:rtl/>
          <w:lang w:bidi="fa-IR"/>
        </w:rPr>
        <w:t xml:space="preserve"> دونده شود. در 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ن</w:t>
      </w:r>
      <w:r w:rsidRPr="0094619D">
        <w:rPr>
          <w:rFonts w:ascii="Arial" w:eastAsia="Arial" w:hAnsi="Arial" w:cs="Nazanin"/>
          <w:b/>
          <w:i/>
          <w:sz w:val="34"/>
          <w:rtl/>
          <w:lang w:bidi="fa-IR"/>
        </w:rPr>
        <w:t xml:space="preserve"> آزما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ش،</w:t>
      </w:r>
      <w:r w:rsidRPr="0094619D">
        <w:rPr>
          <w:rFonts w:ascii="Arial" w:eastAsia="Arial" w:hAnsi="Arial" w:cs="Nazanin"/>
          <w:b/>
          <w:i/>
          <w:sz w:val="34"/>
          <w:rtl/>
          <w:lang w:bidi="fa-IR"/>
        </w:rPr>
        <w:t xml:space="preserve"> از </w:t>
      </w:r>
      <w:proofErr w:type="spellStart"/>
      <w:r w:rsidRPr="0094619D">
        <w:rPr>
          <w:rFonts w:ascii="Arial" w:eastAsia="Arial" w:hAnsi="Arial" w:cs="Nazanin"/>
          <w:b/>
          <w:i/>
          <w:sz w:val="34"/>
          <w:rtl/>
          <w:lang w:bidi="fa-IR"/>
        </w:rPr>
        <w:t>شرکت‌کنندگان</w:t>
      </w:r>
      <w:proofErr w:type="spellEnd"/>
      <w:r w:rsidRPr="0094619D">
        <w:rPr>
          <w:rFonts w:ascii="Arial" w:eastAsia="Arial" w:hAnsi="Arial" w:cs="Nazanin"/>
          <w:b/>
          <w:i/>
          <w:sz w:val="34"/>
          <w:rtl/>
          <w:lang w:bidi="fa-IR"/>
        </w:rPr>
        <w:t xml:space="preserve"> خواسته شد به مدت 10 دق</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قه</w:t>
      </w:r>
      <w:r w:rsidRPr="0094619D">
        <w:rPr>
          <w:rFonts w:ascii="Arial" w:eastAsia="Arial" w:hAnsi="Arial" w:cs="Nazanin"/>
          <w:b/>
          <w:i/>
          <w:sz w:val="34"/>
          <w:rtl/>
          <w:lang w:bidi="fa-IR"/>
        </w:rPr>
        <w:t xml:space="preserve"> رو</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تردم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ل</w:t>
      </w:r>
      <w:proofErr w:type="spellEnd"/>
      <w:r w:rsidRPr="0094619D">
        <w:rPr>
          <w:rFonts w:ascii="Arial" w:eastAsia="Arial" w:hAnsi="Arial" w:cs="Nazanin"/>
          <w:b/>
          <w:i/>
          <w:sz w:val="34"/>
          <w:rtl/>
          <w:lang w:bidi="fa-IR"/>
        </w:rPr>
        <w:t xml:space="preserve"> با سرعت ثابت بدوند. محققان در</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افتند</w:t>
      </w:r>
      <w:r w:rsidRPr="0094619D">
        <w:rPr>
          <w:rFonts w:ascii="Arial" w:eastAsia="Arial" w:hAnsi="Arial" w:cs="Nazanin"/>
          <w:b/>
          <w:i/>
          <w:sz w:val="34"/>
          <w:rtl/>
          <w:lang w:bidi="fa-IR"/>
        </w:rPr>
        <w:t xml:space="preserve"> که افزا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ش</w:t>
      </w:r>
      <w:r w:rsidRPr="0094619D">
        <w:rPr>
          <w:rFonts w:ascii="Arial" w:eastAsia="Arial" w:hAnsi="Arial" w:cs="Nazanin"/>
          <w:b/>
          <w:i/>
          <w:sz w:val="34"/>
          <w:rtl/>
          <w:lang w:bidi="fa-IR"/>
        </w:rPr>
        <w:t xml:space="preserve"> انتظارات </w:t>
      </w:r>
      <w:proofErr w:type="spellStart"/>
      <w:r w:rsidRPr="0094619D">
        <w:rPr>
          <w:rFonts w:ascii="Arial" w:eastAsia="Arial" w:hAnsi="Arial" w:cs="Nazanin"/>
          <w:b/>
          <w:i/>
          <w:sz w:val="34"/>
          <w:rtl/>
          <w:lang w:bidi="fa-IR"/>
        </w:rPr>
        <w:t>شرکت‌کنندگان</w:t>
      </w:r>
      <w:proofErr w:type="spellEnd"/>
      <w:r w:rsidRPr="0094619D">
        <w:rPr>
          <w:rFonts w:ascii="Arial" w:eastAsia="Arial" w:hAnsi="Arial" w:cs="Nazanin"/>
          <w:b/>
          <w:i/>
          <w:sz w:val="34"/>
          <w:rtl/>
          <w:lang w:bidi="fa-IR"/>
        </w:rPr>
        <w:t xml:space="preserve"> از </w:t>
      </w:r>
      <w:proofErr w:type="spellStart"/>
      <w:r w:rsidRPr="0094619D">
        <w:rPr>
          <w:rFonts w:ascii="Arial" w:eastAsia="Arial" w:hAnsi="Arial" w:cs="Nazanin"/>
          <w:b/>
          <w:i/>
          <w:sz w:val="34"/>
          <w:rtl/>
          <w:lang w:bidi="fa-IR"/>
        </w:rPr>
        <w:t>توانا</w:t>
      </w:r>
      <w:r w:rsidRPr="0094619D">
        <w:rPr>
          <w:rFonts w:ascii="Arial" w:eastAsia="Arial" w:hAnsi="Arial" w:cs="Nazanin" w:hint="cs"/>
          <w:b/>
          <w:i/>
          <w:sz w:val="34"/>
          <w:rtl/>
          <w:lang w:bidi="fa-IR"/>
        </w:rPr>
        <w:t>یی‌</w:t>
      </w:r>
      <w:r w:rsidRPr="0094619D">
        <w:rPr>
          <w:rFonts w:ascii="Arial" w:eastAsia="Arial" w:hAnsi="Arial" w:cs="Nazanin" w:hint="eastAsia"/>
          <w:b/>
          <w:i/>
          <w:sz w:val="34"/>
          <w:rtl/>
          <w:lang w:bidi="fa-IR"/>
        </w:rPr>
        <w:t>ها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شان</w:t>
      </w:r>
      <w:proofErr w:type="spellEnd"/>
      <w:r w:rsidRPr="0094619D">
        <w:rPr>
          <w:rFonts w:ascii="Arial" w:eastAsia="Arial" w:hAnsi="Arial" w:cs="Nazanin"/>
          <w:b/>
          <w:i/>
          <w:sz w:val="34"/>
          <w:rtl/>
          <w:lang w:bidi="fa-IR"/>
        </w:rPr>
        <w:t xml:space="preserve"> منجر به کاهش قابل توجه مصرف اکس</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ژن</w:t>
      </w:r>
      <w:r w:rsidRPr="0094619D">
        <w:rPr>
          <w:rFonts w:ascii="Arial" w:eastAsia="Arial" w:hAnsi="Arial" w:cs="Nazanin"/>
          <w:b/>
          <w:i/>
          <w:sz w:val="34"/>
          <w:rtl/>
          <w:lang w:bidi="fa-IR"/>
        </w:rPr>
        <w:t xml:space="preserve"> در طول تمر</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ن</w:t>
      </w:r>
      <w:r w:rsidRPr="0094619D">
        <w:rPr>
          <w:rFonts w:ascii="Arial" w:eastAsia="Arial" w:hAnsi="Arial" w:cs="Nazanin"/>
          <w:b/>
          <w:i/>
          <w:sz w:val="34"/>
          <w:rtl/>
          <w:lang w:bidi="fa-IR"/>
        </w:rPr>
        <w:t xml:space="preserve"> شده است. 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ن</w:t>
      </w:r>
      <w:r w:rsidRPr="0094619D">
        <w:rPr>
          <w:rFonts w:ascii="Arial" w:eastAsia="Arial" w:hAnsi="Arial" w:cs="Nazanin"/>
          <w:b/>
          <w:i/>
          <w:sz w:val="34"/>
          <w:rtl/>
          <w:lang w:bidi="fa-IR"/>
        </w:rPr>
        <w:t xml:space="preserve"> نشان </w:t>
      </w:r>
      <w:proofErr w:type="spellStart"/>
      <w:r w:rsidRPr="0094619D">
        <w:rPr>
          <w:rFonts w:ascii="Arial" w:eastAsia="Arial" w:hAnsi="Arial" w:cs="Nazanin"/>
          <w:b/>
          <w:i/>
          <w:sz w:val="34"/>
          <w:rtl/>
          <w:lang w:bidi="fa-IR"/>
        </w:rPr>
        <w:t>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دهد</w:t>
      </w:r>
      <w:proofErr w:type="spellEnd"/>
      <w:r w:rsidRPr="0094619D">
        <w:rPr>
          <w:rFonts w:ascii="Arial" w:eastAsia="Arial" w:hAnsi="Arial" w:cs="Nazanin"/>
          <w:b/>
          <w:i/>
          <w:sz w:val="34"/>
          <w:rtl/>
          <w:lang w:bidi="fa-IR"/>
        </w:rPr>
        <w:t xml:space="preserve"> که عضلات انرژ</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کمتر</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برا</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حفظ سرعت ثابت </w:t>
      </w:r>
      <w:proofErr w:type="spellStart"/>
      <w:r w:rsidRPr="0094619D">
        <w:rPr>
          <w:rFonts w:ascii="Arial" w:eastAsia="Arial" w:hAnsi="Arial" w:cs="Nazanin"/>
          <w:b/>
          <w:i/>
          <w:sz w:val="34"/>
          <w:rtl/>
          <w:lang w:bidi="fa-IR"/>
        </w:rPr>
        <w:t>سوزانده‌اند</w:t>
      </w:r>
      <w:proofErr w:type="spellEnd"/>
      <w:r w:rsidR="005958FC">
        <w:rPr>
          <w:rFonts w:ascii="Arial" w:eastAsia="Arial" w:hAnsi="Arial"/>
          <w:sz w:val="29"/>
          <w:rtl/>
        </w:rPr>
        <w:t>.</w:t>
      </w:r>
      <w:r w:rsidR="00000000">
        <w:fldChar w:fldCharType="begin"/>
      </w:r>
      <w:r w:rsidR="00000000">
        <w:instrText>HYPERLINK \l "page320"</w:instrText>
      </w:r>
      <w:r w:rsidR="00000000">
        <w:fldChar w:fldCharType="separate"/>
      </w:r>
      <w:r w:rsidR="005958FC">
        <w:rPr>
          <w:rFonts w:ascii="Arial" w:eastAsia="Arial" w:hAnsi="Arial"/>
          <w:color w:val="0000EE"/>
          <w:sz w:val="44"/>
          <w:vertAlign w:val="superscript"/>
          <w:rtl/>
        </w:rPr>
        <w:t>22</w:t>
      </w:r>
      <w:r w:rsidR="005958FC">
        <w:rPr>
          <w:rFonts w:ascii="Arial" w:eastAsia="Arial" w:hAnsi="Arial"/>
          <w:sz w:val="29"/>
          <w:rtl/>
        </w:rPr>
        <w:t xml:space="preserve"> </w:t>
      </w:r>
      <w:r w:rsidR="00000000">
        <w:rPr>
          <w:rFonts w:ascii="Arial" w:eastAsia="Arial" w:hAnsi="Arial"/>
          <w:sz w:val="29"/>
        </w:rPr>
        <w:fldChar w:fldCharType="end"/>
      </w:r>
      <w:r w:rsidR="005958FC" w:rsidRPr="0094619D">
        <w:rPr>
          <w:rFonts w:ascii="Arial" w:eastAsia="Arial" w:hAnsi="Arial" w:cs="Nazanin"/>
          <w:b/>
          <w:i/>
          <w:sz w:val="34"/>
          <w:rtl/>
          <w:lang w:bidi="fa-IR"/>
        </w:rPr>
        <w:t>این یک تغییر مهم است که به نوبه خود، در صورت نیاز به آنها، منابع بیشتری را در اختیار شما قرار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005958FC" w:rsidRPr="0094619D">
        <w:rPr>
          <w:rFonts w:ascii="Arial" w:eastAsia="Arial" w:hAnsi="Arial" w:cs="Nazanin"/>
          <w:b/>
          <w:i/>
          <w:sz w:val="34"/>
          <w:rtl/>
          <w:lang w:bidi="fa-IR"/>
        </w:rPr>
        <w:t>دهد</w:t>
      </w:r>
      <w:proofErr w:type="spellEnd"/>
      <w:r w:rsidR="005958FC" w:rsidRPr="0094619D">
        <w:rPr>
          <w:rFonts w:ascii="Arial" w:eastAsia="Arial" w:hAnsi="Arial" w:cs="Nazanin"/>
          <w:b/>
          <w:i/>
          <w:sz w:val="34"/>
          <w:rtl/>
          <w:lang w:bidi="fa-IR"/>
        </w:rPr>
        <w:t xml:space="preserve"> استقامت کلی را افزایش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005958FC" w:rsidRPr="0094619D">
        <w:rPr>
          <w:rFonts w:ascii="Arial" w:eastAsia="Arial" w:hAnsi="Arial" w:cs="Nazanin"/>
          <w:b/>
          <w:i/>
          <w:sz w:val="34"/>
          <w:rtl/>
          <w:lang w:bidi="fa-IR"/>
        </w:rPr>
        <w:t>دهد</w:t>
      </w:r>
      <w:proofErr w:type="spellEnd"/>
      <w:r w:rsidR="005958FC" w:rsidRPr="0094619D">
        <w:rPr>
          <w:rFonts w:ascii="Arial" w:eastAsia="Arial" w:hAnsi="Arial" w:cs="Nazanin"/>
          <w:b/>
          <w:i/>
          <w:sz w:val="34"/>
          <w:rtl/>
          <w:lang w:bidi="fa-IR"/>
        </w:rPr>
        <w:t xml:space="preserve">. شاید به دلیل کاهش خستگی آنها، این شرکت </w:t>
      </w:r>
      <w:proofErr w:type="spellStart"/>
      <w:r w:rsidR="005958FC" w:rsidRPr="0094619D">
        <w:rPr>
          <w:rFonts w:ascii="Arial" w:eastAsia="Arial" w:hAnsi="Arial" w:cs="Nazanin"/>
          <w:b/>
          <w:i/>
          <w:sz w:val="34"/>
          <w:rtl/>
          <w:lang w:bidi="fa-IR"/>
        </w:rPr>
        <w:t>کنندگان</w:t>
      </w:r>
      <w:proofErr w:type="spellEnd"/>
      <w:r w:rsidR="005958FC" w:rsidRPr="0094619D">
        <w:rPr>
          <w:rFonts w:ascii="Arial" w:eastAsia="Arial" w:hAnsi="Arial" w:cs="Nazanin"/>
          <w:b/>
          <w:i/>
          <w:sz w:val="34"/>
          <w:rtl/>
          <w:lang w:bidi="fa-IR"/>
        </w:rPr>
        <w:t xml:space="preserve"> نیز احتمالاً پس از ورزش افزایش خلق و خو را تجربه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005958FC" w:rsidRPr="0094619D">
        <w:rPr>
          <w:rFonts w:ascii="Arial" w:eastAsia="Arial" w:hAnsi="Arial" w:cs="Nazanin"/>
          <w:b/>
          <w:i/>
          <w:sz w:val="34"/>
          <w:rtl/>
          <w:lang w:bidi="fa-IR"/>
        </w:rPr>
        <w:t>کردند</w:t>
      </w:r>
      <w:proofErr w:type="spellEnd"/>
      <w:r w:rsidR="005958FC" w:rsidRPr="0094619D">
        <w:rPr>
          <w:rFonts w:ascii="Arial" w:eastAsia="Arial" w:hAnsi="Arial" w:cs="Nazanin"/>
          <w:b/>
          <w:i/>
          <w:sz w:val="34"/>
          <w:rtl/>
          <w:lang w:bidi="fa-IR"/>
        </w:rPr>
        <w:t>.</w:t>
      </w:r>
    </w:p>
    <w:p w14:paraId="0F984FC3" w14:textId="77777777" w:rsidR="0007272E" w:rsidRDefault="0007272E">
      <w:pPr>
        <w:bidi/>
        <w:spacing w:line="162" w:lineRule="exact"/>
        <w:rPr>
          <w:rFonts w:ascii="Times New Roman" w:eastAsia="Times New Roman" w:hAnsi="Times New Roman"/>
          <w:rtl/>
        </w:rPr>
      </w:pPr>
    </w:p>
    <w:p w14:paraId="563041FB" w14:textId="1056C7DF" w:rsidR="0007272E" w:rsidRPr="0094619D" w:rsidRDefault="0094619D">
      <w:pPr>
        <w:bidi/>
        <w:spacing w:line="306" w:lineRule="auto"/>
        <w:ind w:left="720" w:right="719" w:firstLine="300"/>
        <w:jc w:val="both"/>
        <w:rPr>
          <w:rFonts w:ascii="Arial" w:eastAsia="Arial" w:hAnsi="Arial" w:cs="Nazanin"/>
          <w:b/>
          <w:i/>
          <w:sz w:val="34"/>
          <w:rtl/>
          <w:lang w:bidi="fa-IR"/>
        </w:rPr>
        <w:sectPr w:rsidR="0007272E" w:rsidRPr="0094619D">
          <w:pgSz w:w="11900" w:h="16838"/>
          <w:pgMar w:top="1440" w:right="1440" w:bottom="1109" w:left="1440" w:header="0" w:footer="0" w:gutter="0"/>
          <w:cols w:space="0" w:equalWidth="0">
            <w:col w:w="9019"/>
          </w:cols>
          <w:docGrid w:linePitch="360"/>
        </w:sectPr>
      </w:pPr>
      <w:r w:rsidRPr="0094619D">
        <w:rPr>
          <w:rFonts w:ascii="Arial" w:eastAsia="Arial" w:hAnsi="Arial" w:cs="Nazanin"/>
          <w:b/>
          <w:i/>
          <w:sz w:val="34"/>
          <w:rtl/>
          <w:lang w:bidi="fa-IR"/>
        </w:rPr>
        <w:t xml:space="preserve">شگفت آور است که انتظارات ما از </w:t>
      </w:r>
      <w:proofErr w:type="spellStart"/>
      <w:r w:rsidRPr="0094619D">
        <w:rPr>
          <w:rFonts w:ascii="Arial" w:eastAsia="Arial" w:hAnsi="Arial" w:cs="Nazanin"/>
          <w:b/>
          <w:i/>
          <w:sz w:val="34"/>
          <w:rtl/>
          <w:lang w:bidi="fa-IR"/>
        </w:rPr>
        <w:t>توانا</w:t>
      </w:r>
      <w:r w:rsidRPr="0094619D">
        <w:rPr>
          <w:rFonts w:ascii="Arial" w:eastAsia="Arial" w:hAnsi="Arial" w:cs="Nazanin" w:hint="cs"/>
          <w:b/>
          <w:i/>
          <w:sz w:val="34"/>
          <w:rtl/>
          <w:lang w:bidi="fa-IR"/>
        </w:rPr>
        <w:t>یی‌</w:t>
      </w:r>
      <w:r w:rsidRPr="0094619D">
        <w:rPr>
          <w:rFonts w:ascii="Arial" w:eastAsia="Arial" w:hAnsi="Arial" w:cs="Nazanin" w:hint="eastAsia"/>
          <w:b/>
          <w:i/>
          <w:sz w:val="34"/>
          <w:rtl/>
          <w:lang w:bidi="fa-IR"/>
        </w:rPr>
        <w:t>ها</w:t>
      </w:r>
      <w:r w:rsidRPr="0094619D">
        <w:rPr>
          <w:rFonts w:ascii="Arial" w:eastAsia="Arial" w:hAnsi="Arial" w:cs="Nazanin" w:hint="cs"/>
          <w:b/>
          <w:i/>
          <w:sz w:val="34"/>
          <w:rtl/>
          <w:lang w:bidi="fa-IR"/>
        </w:rPr>
        <w:t>ی</w:t>
      </w:r>
      <w:proofErr w:type="spellEnd"/>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جسم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مان</w:t>
      </w:r>
      <w:proofErr w:type="spellEnd"/>
      <w:r w:rsidRPr="0094619D">
        <w:rPr>
          <w:rFonts w:ascii="Arial" w:eastAsia="Arial" w:hAnsi="Arial" w:cs="Nazanin" w:hint="eastAsia"/>
          <w:b/>
          <w:i/>
          <w:sz w:val="34"/>
          <w:rtl/>
          <w:lang w:bidi="fa-IR"/>
        </w:rPr>
        <w:t>،</w:t>
      </w:r>
      <w:r w:rsidRPr="0094619D">
        <w:rPr>
          <w:rFonts w:ascii="Arial" w:eastAsia="Arial" w:hAnsi="Arial" w:cs="Nazanin"/>
          <w:b/>
          <w:i/>
          <w:sz w:val="34"/>
          <w:rtl/>
          <w:lang w:bidi="fa-IR"/>
        </w:rPr>
        <w:t xml:space="preserve"> طبق </w:t>
      </w:r>
      <w:proofErr w:type="spellStart"/>
      <w:r w:rsidRPr="0094619D">
        <w:rPr>
          <w:rFonts w:ascii="Arial" w:eastAsia="Arial" w:hAnsi="Arial" w:cs="Nazanin"/>
          <w:b/>
          <w:i/>
          <w:sz w:val="34"/>
          <w:rtl/>
          <w:lang w:bidi="fa-IR"/>
        </w:rPr>
        <w:t>مقاله‌ا</w:t>
      </w:r>
      <w:r w:rsidRPr="0094619D">
        <w:rPr>
          <w:rFonts w:ascii="Arial" w:eastAsia="Arial" w:hAnsi="Arial" w:cs="Nazanin" w:hint="cs"/>
          <w:b/>
          <w:i/>
          <w:sz w:val="34"/>
          <w:rtl/>
          <w:lang w:bidi="fa-IR"/>
        </w:rPr>
        <w:t>ی</w:t>
      </w:r>
      <w:proofErr w:type="spellEnd"/>
      <w:r w:rsidRPr="0094619D">
        <w:rPr>
          <w:rFonts w:ascii="Arial" w:eastAsia="Arial" w:hAnsi="Arial" w:cs="Nazanin"/>
          <w:b/>
          <w:i/>
          <w:sz w:val="34"/>
          <w:rtl/>
          <w:lang w:bidi="fa-IR"/>
        </w:rPr>
        <w:t xml:space="preserve"> که در سال ۲۰۱۹ در </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از مجلات معتبر ن</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چر</w:t>
      </w:r>
      <w:r w:rsidRPr="0094619D">
        <w:rPr>
          <w:rFonts w:ascii="Arial" w:eastAsia="Arial" w:hAnsi="Arial" w:cs="Nazanin"/>
          <w:b/>
          <w:i/>
          <w:sz w:val="34"/>
          <w:rtl/>
          <w:lang w:bidi="fa-IR"/>
        </w:rPr>
        <w:t xml:space="preserve"> منتشر شد، ممکن است بر برخ</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استعدادها</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ژنت</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برا</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ورزش غلبه کند. دانشمندان ابتدا </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w:t>
      </w:r>
      <w:r w:rsidRPr="0094619D">
        <w:rPr>
          <w:rFonts w:ascii="Arial" w:eastAsia="Arial" w:hAnsi="Arial" w:cs="Nazanin"/>
          <w:b/>
          <w:i/>
          <w:sz w:val="34"/>
          <w:rtl/>
          <w:lang w:bidi="fa-IR"/>
        </w:rPr>
        <w:t xml:space="preserve"> آزما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ش</w:t>
      </w:r>
      <w:r w:rsidRPr="0094619D">
        <w:rPr>
          <w:rFonts w:ascii="Arial" w:eastAsia="Arial" w:hAnsi="Arial" w:cs="Nazanin"/>
          <w:b/>
          <w:i/>
          <w:sz w:val="34"/>
          <w:rtl/>
          <w:lang w:bidi="fa-IR"/>
        </w:rPr>
        <w:t xml:space="preserve"> ژنت</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ک</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انجام دادند تا مشخص کنند آ</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ا</w:t>
      </w:r>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شرکت‌کنندگان</w:t>
      </w:r>
      <w:proofErr w:type="spellEnd"/>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آن‌ها</w:t>
      </w:r>
      <w:proofErr w:type="spellEnd"/>
      <w:r w:rsidRPr="0094619D">
        <w:rPr>
          <w:rFonts w:ascii="Arial" w:eastAsia="Arial" w:hAnsi="Arial" w:cs="Nazanin"/>
          <w:b/>
          <w:i/>
          <w:sz w:val="34"/>
          <w:rtl/>
          <w:lang w:bidi="fa-IR"/>
        </w:rPr>
        <w:t xml:space="preserve"> نو</w:t>
      </w:r>
      <w:r w:rsidRPr="0094619D">
        <w:rPr>
          <w:rFonts w:ascii="Arial" w:eastAsia="Arial" w:hAnsi="Arial" w:cs="Nazanin" w:hint="eastAsia"/>
          <w:b/>
          <w:i/>
          <w:sz w:val="34"/>
          <w:rtl/>
          <w:lang w:bidi="fa-IR"/>
        </w:rPr>
        <w:t>ع</w:t>
      </w:r>
      <w:r w:rsidRPr="0094619D">
        <w:rPr>
          <w:rFonts w:ascii="Arial" w:eastAsia="Arial" w:hAnsi="Arial" w:cs="Nazanin"/>
          <w:b/>
          <w:i/>
          <w:sz w:val="34"/>
          <w:rtl/>
          <w:lang w:bidi="fa-IR"/>
        </w:rPr>
        <w:t xml:space="preserve"> خاص</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از ژن </w:t>
      </w:r>
      <w:r w:rsidRPr="0094619D">
        <w:rPr>
          <w:rFonts w:ascii="Arial" w:eastAsia="Arial" w:hAnsi="Arial" w:cs="Nazanin"/>
          <w:b/>
          <w:i/>
          <w:lang w:bidi="fa-IR"/>
        </w:rPr>
        <w:t>CREB1</w:t>
      </w:r>
      <w:r w:rsidRPr="0094619D">
        <w:rPr>
          <w:rFonts w:ascii="Arial" w:eastAsia="Arial" w:hAnsi="Arial" w:cs="Nazanin"/>
          <w:b/>
          <w:i/>
          <w:rtl/>
          <w:lang w:bidi="fa-IR"/>
        </w:rPr>
        <w:t xml:space="preserve"> </w:t>
      </w:r>
      <w:r w:rsidRPr="0094619D">
        <w:rPr>
          <w:rFonts w:ascii="Arial" w:eastAsia="Arial" w:hAnsi="Arial" w:cs="Nazanin"/>
          <w:b/>
          <w:i/>
          <w:sz w:val="34"/>
          <w:rtl/>
          <w:lang w:bidi="fa-IR"/>
        </w:rPr>
        <w:t xml:space="preserve">را دارند </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ا</w:t>
      </w:r>
      <w:r w:rsidRPr="0094619D">
        <w:rPr>
          <w:rFonts w:ascii="Arial" w:eastAsia="Arial" w:hAnsi="Arial" w:cs="Nazanin"/>
          <w:b/>
          <w:i/>
          <w:sz w:val="34"/>
          <w:rtl/>
          <w:lang w:bidi="fa-IR"/>
        </w:rPr>
        <w:t xml:space="preserve"> خ</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ر،</w:t>
      </w:r>
      <w:r w:rsidRPr="0094619D">
        <w:rPr>
          <w:rFonts w:ascii="Arial" w:eastAsia="Arial" w:hAnsi="Arial" w:cs="Nazanin"/>
          <w:b/>
          <w:i/>
          <w:sz w:val="34"/>
          <w:rtl/>
          <w:lang w:bidi="fa-IR"/>
        </w:rPr>
        <w:t xml:space="preserve"> که تحق</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قات</w:t>
      </w:r>
      <w:r w:rsidRPr="0094619D">
        <w:rPr>
          <w:rFonts w:ascii="Arial" w:eastAsia="Arial" w:hAnsi="Arial" w:cs="Nazanin"/>
          <w:b/>
          <w:i/>
          <w:sz w:val="34"/>
          <w:rtl/>
          <w:lang w:bidi="fa-IR"/>
        </w:rPr>
        <w:t xml:space="preserve"> قبل</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نشان </w:t>
      </w:r>
      <w:proofErr w:type="spellStart"/>
      <w:r w:rsidRPr="0094619D">
        <w:rPr>
          <w:rFonts w:ascii="Arial" w:eastAsia="Arial" w:hAnsi="Arial" w:cs="Nazanin"/>
          <w:b/>
          <w:i/>
          <w:sz w:val="34"/>
          <w:rtl/>
          <w:lang w:bidi="fa-IR"/>
        </w:rPr>
        <w:t>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دهد</w:t>
      </w:r>
      <w:proofErr w:type="spellEnd"/>
      <w:r w:rsidRPr="0094619D">
        <w:rPr>
          <w:rFonts w:ascii="Arial" w:eastAsia="Arial" w:hAnsi="Arial" w:cs="Nazanin"/>
          <w:b/>
          <w:i/>
          <w:sz w:val="34"/>
          <w:rtl/>
          <w:lang w:bidi="fa-IR"/>
        </w:rPr>
        <w:t xml:space="preserve"> </w:t>
      </w:r>
      <w:proofErr w:type="spellStart"/>
      <w:r w:rsidRPr="0094619D">
        <w:rPr>
          <w:rFonts w:ascii="Arial" w:eastAsia="Arial" w:hAnsi="Arial" w:cs="Nazanin"/>
          <w:b/>
          <w:i/>
          <w:sz w:val="34"/>
          <w:rtl/>
          <w:lang w:bidi="fa-IR"/>
        </w:rPr>
        <w:t>م</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تواند</w:t>
      </w:r>
      <w:proofErr w:type="spellEnd"/>
      <w:r w:rsidRPr="0094619D">
        <w:rPr>
          <w:rFonts w:ascii="Arial" w:eastAsia="Arial" w:hAnsi="Arial" w:cs="Nazanin"/>
          <w:b/>
          <w:i/>
          <w:sz w:val="34"/>
          <w:rtl/>
          <w:lang w:bidi="fa-IR"/>
        </w:rPr>
        <w:t xml:space="preserve"> ظرف</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ت</w:t>
      </w:r>
      <w:r w:rsidRPr="0094619D">
        <w:rPr>
          <w:rFonts w:ascii="Arial" w:eastAsia="Arial" w:hAnsi="Arial" w:cs="Nazanin"/>
          <w:b/>
          <w:i/>
          <w:sz w:val="34"/>
          <w:rtl/>
          <w:lang w:bidi="fa-IR"/>
        </w:rPr>
        <w:t xml:space="preserve"> هواز</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افراد را کاهش دهد و دما</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بدن </w:t>
      </w:r>
      <w:proofErr w:type="spellStart"/>
      <w:r w:rsidRPr="0094619D">
        <w:rPr>
          <w:rFonts w:ascii="Arial" w:eastAsia="Arial" w:hAnsi="Arial" w:cs="Nazanin"/>
          <w:b/>
          <w:i/>
          <w:sz w:val="34"/>
          <w:rtl/>
          <w:lang w:bidi="fa-IR"/>
        </w:rPr>
        <w:t>آن‌ها</w:t>
      </w:r>
      <w:proofErr w:type="spellEnd"/>
      <w:r w:rsidRPr="0094619D">
        <w:rPr>
          <w:rFonts w:ascii="Arial" w:eastAsia="Arial" w:hAnsi="Arial" w:cs="Nazanin"/>
          <w:b/>
          <w:i/>
          <w:sz w:val="34"/>
          <w:rtl/>
          <w:lang w:bidi="fa-IR"/>
        </w:rPr>
        <w:t xml:space="preserve"> را در طول ورزش افزا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ش</w:t>
      </w:r>
      <w:r w:rsidRPr="0094619D">
        <w:rPr>
          <w:rFonts w:ascii="Arial" w:eastAsia="Arial" w:hAnsi="Arial" w:cs="Nazanin"/>
          <w:b/>
          <w:i/>
          <w:sz w:val="34"/>
          <w:rtl/>
          <w:lang w:bidi="fa-IR"/>
        </w:rPr>
        <w:t xml:space="preserve"> دهد </w:t>
      </w:r>
      <w:r w:rsidRPr="0094619D">
        <w:rPr>
          <w:rFonts w:ascii="Arial" w:eastAsia="Arial" w:hAnsi="Arial" w:cs="Nazanin" w:hint="cs"/>
          <w:b/>
          <w:i/>
          <w:sz w:val="34"/>
          <w:rtl/>
          <w:lang w:bidi="fa-IR"/>
        </w:rPr>
        <w:t>و</w:t>
      </w:r>
      <w:r w:rsidRPr="0094619D">
        <w:rPr>
          <w:rFonts w:ascii="Arial" w:eastAsia="Arial" w:hAnsi="Arial" w:cs="Nazanin"/>
          <w:b/>
          <w:i/>
          <w:sz w:val="34"/>
          <w:rtl/>
          <w:lang w:bidi="fa-IR"/>
        </w:rPr>
        <w:t xml:space="preserve"> </w:t>
      </w:r>
      <w:r w:rsidRPr="0094619D">
        <w:rPr>
          <w:rFonts w:ascii="Arial" w:eastAsia="Arial" w:hAnsi="Arial" w:cs="Nazanin" w:hint="cs"/>
          <w:b/>
          <w:i/>
          <w:sz w:val="34"/>
          <w:rtl/>
          <w:lang w:bidi="fa-IR"/>
        </w:rPr>
        <w:t>کل</w:t>
      </w:r>
      <w:r w:rsidRPr="0094619D">
        <w:rPr>
          <w:rFonts w:ascii="Arial" w:eastAsia="Arial" w:hAnsi="Arial" w:cs="Nazanin"/>
          <w:b/>
          <w:i/>
          <w:sz w:val="34"/>
          <w:rtl/>
          <w:lang w:bidi="fa-IR"/>
        </w:rPr>
        <w:t xml:space="preserve"> </w:t>
      </w:r>
      <w:r w:rsidRPr="0094619D">
        <w:rPr>
          <w:rFonts w:ascii="Arial" w:eastAsia="Arial" w:hAnsi="Arial" w:cs="Nazanin" w:hint="cs"/>
          <w:b/>
          <w:i/>
          <w:sz w:val="34"/>
          <w:rtl/>
          <w:lang w:bidi="fa-IR"/>
        </w:rPr>
        <w:t>تجربه</w:t>
      </w:r>
      <w:r w:rsidRPr="0094619D">
        <w:rPr>
          <w:rFonts w:ascii="Arial" w:eastAsia="Arial" w:hAnsi="Arial" w:cs="Nazanin"/>
          <w:b/>
          <w:i/>
          <w:sz w:val="34"/>
          <w:rtl/>
          <w:lang w:bidi="fa-IR"/>
        </w:rPr>
        <w:t xml:space="preserve"> </w:t>
      </w:r>
      <w:r w:rsidRPr="0094619D">
        <w:rPr>
          <w:rFonts w:ascii="Arial" w:eastAsia="Arial" w:hAnsi="Arial" w:cs="Nazanin" w:hint="cs"/>
          <w:b/>
          <w:i/>
          <w:sz w:val="34"/>
          <w:rtl/>
          <w:lang w:bidi="fa-IR"/>
        </w:rPr>
        <w:t>را</w:t>
      </w:r>
      <w:r w:rsidRPr="0094619D">
        <w:rPr>
          <w:rFonts w:ascii="Arial" w:eastAsia="Arial" w:hAnsi="Arial" w:cs="Nazanin"/>
          <w:b/>
          <w:i/>
          <w:sz w:val="34"/>
          <w:rtl/>
          <w:lang w:bidi="fa-IR"/>
        </w:rPr>
        <w:t xml:space="preserve"> </w:t>
      </w:r>
      <w:proofErr w:type="spellStart"/>
      <w:r w:rsidRPr="0094619D">
        <w:rPr>
          <w:rFonts w:ascii="Arial" w:eastAsia="Arial" w:hAnsi="Arial" w:cs="Nazanin" w:hint="cs"/>
          <w:b/>
          <w:i/>
          <w:sz w:val="34"/>
          <w:rtl/>
          <w:lang w:bidi="fa-IR"/>
        </w:rPr>
        <w:t>سخت‌تر</w:t>
      </w:r>
      <w:proofErr w:type="spellEnd"/>
      <w:r w:rsidRPr="0094619D">
        <w:rPr>
          <w:rFonts w:ascii="Arial" w:eastAsia="Arial" w:hAnsi="Arial" w:cs="Nazanin"/>
          <w:b/>
          <w:i/>
          <w:sz w:val="34"/>
          <w:rtl/>
          <w:lang w:bidi="fa-IR"/>
        </w:rPr>
        <w:t xml:space="preserve"> </w:t>
      </w:r>
      <w:r w:rsidRPr="0094619D">
        <w:rPr>
          <w:rFonts w:ascii="Arial" w:eastAsia="Arial" w:hAnsi="Arial" w:cs="Nazanin" w:hint="cs"/>
          <w:b/>
          <w:i/>
          <w:sz w:val="34"/>
          <w:rtl/>
          <w:lang w:bidi="fa-IR"/>
        </w:rPr>
        <w:t>و</w:t>
      </w:r>
      <w:r w:rsidRPr="0094619D">
        <w:rPr>
          <w:rFonts w:ascii="Arial" w:eastAsia="Arial" w:hAnsi="Arial" w:cs="Nazanin"/>
          <w:b/>
          <w:i/>
          <w:sz w:val="34"/>
          <w:rtl/>
          <w:lang w:bidi="fa-IR"/>
        </w:rPr>
        <w:t xml:space="preserve"> </w:t>
      </w:r>
      <w:proofErr w:type="spellStart"/>
      <w:r w:rsidRPr="0094619D">
        <w:rPr>
          <w:rFonts w:ascii="Arial" w:eastAsia="Arial" w:hAnsi="Arial" w:cs="Nazanin" w:hint="cs"/>
          <w:b/>
          <w:i/>
          <w:sz w:val="34"/>
          <w:rtl/>
          <w:lang w:bidi="fa-IR"/>
        </w:rPr>
        <w:t>ناخوشای</w:t>
      </w:r>
      <w:r w:rsidRPr="0094619D">
        <w:rPr>
          <w:rFonts w:ascii="Arial" w:eastAsia="Arial" w:hAnsi="Arial" w:cs="Nazanin" w:hint="eastAsia"/>
          <w:b/>
          <w:i/>
          <w:sz w:val="34"/>
          <w:rtl/>
          <w:lang w:bidi="fa-IR"/>
        </w:rPr>
        <w:t>ندتر</w:t>
      </w:r>
      <w:proofErr w:type="spellEnd"/>
      <w:r w:rsidRPr="0094619D">
        <w:rPr>
          <w:rFonts w:ascii="Arial" w:eastAsia="Arial" w:hAnsi="Arial" w:cs="Nazanin"/>
          <w:b/>
          <w:i/>
          <w:sz w:val="34"/>
          <w:rtl/>
          <w:lang w:bidi="fa-IR"/>
        </w:rPr>
        <w:t xml:space="preserve"> کند. آزما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ش</w:t>
      </w:r>
      <w:r w:rsidRPr="0094619D">
        <w:rPr>
          <w:rFonts w:ascii="Arial" w:eastAsia="Arial" w:hAnsi="Arial" w:cs="Nazanin"/>
          <w:b/>
          <w:i/>
          <w:sz w:val="34"/>
          <w:rtl/>
          <w:lang w:bidi="fa-IR"/>
        </w:rPr>
        <w:t xml:space="preserve"> واقع</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بود و محققان نتا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ج</w:t>
      </w:r>
      <w:r w:rsidRPr="0094619D">
        <w:rPr>
          <w:rFonts w:ascii="Arial" w:eastAsia="Arial" w:hAnsi="Arial" w:cs="Nazanin"/>
          <w:b/>
          <w:i/>
          <w:sz w:val="34"/>
          <w:rtl/>
          <w:lang w:bidi="fa-IR"/>
        </w:rPr>
        <w:t xml:space="preserve"> را ثبت کردند. با ا</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ن</w:t>
      </w:r>
      <w:r w:rsidRPr="0094619D">
        <w:rPr>
          <w:rFonts w:ascii="Arial" w:eastAsia="Arial" w:hAnsi="Arial" w:cs="Nazanin"/>
          <w:b/>
          <w:i/>
          <w:sz w:val="34"/>
          <w:rtl/>
          <w:lang w:bidi="fa-IR"/>
        </w:rPr>
        <w:t xml:space="preserve"> حال، </w:t>
      </w:r>
      <w:proofErr w:type="spellStart"/>
      <w:r w:rsidRPr="0094619D">
        <w:rPr>
          <w:rFonts w:ascii="Arial" w:eastAsia="Arial" w:hAnsi="Arial" w:cs="Nazanin"/>
          <w:b/>
          <w:i/>
          <w:sz w:val="34"/>
          <w:rtl/>
          <w:lang w:bidi="fa-IR"/>
        </w:rPr>
        <w:t>نت</w:t>
      </w:r>
      <w:r w:rsidRPr="0094619D">
        <w:rPr>
          <w:rFonts w:ascii="Arial" w:eastAsia="Arial" w:hAnsi="Arial" w:cs="Nazanin" w:hint="cs"/>
          <w:b/>
          <w:i/>
          <w:sz w:val="34"/>
          <w:rtl/>
          <w:lang w:bidi="fa-IR"/>
        </w:rPr>
        <w:t>ی</w:t>
      </w:r>
      <w:r w:rsidRPr="0094619D">
        <w:rPr>
          <w:rFonts w:ascii="Arial" w:eastAsia="Arial" w:hAnsi="Arial" w:cs="Nazanin" w:hint="eastAsia"/>
          <w:b/>
          <w:i/>
          <w:sz w:val="34"/>
          <w:rtl/>
          <w:lang w:bidi="fa-IR"/>
        </w:rPr>
        <w:t>جه‌ا</w:t>
      </w:r>
      <w:r w:rsidRPr="0094619D">
        <w:rPr>
          <w:rFonts w:ascii="Arial" w:eastAsia="Arial" w:hAnsi="Arial" w:cs="Nazanin" w:hint="cs"/>
          <w:b/>
          <w:i/>
          <w:sz w:val="34"/>
          <w:rtl/>
          <w:lang w:bidi="fa-IR"/>
        </w:rPr>
        <w:t>ی</w:t>
      </w:r>
      <w:proofErr w:type="spellEnd"/>
      <w:r w:rsidRPr="0094619D">
        <w:rPr>
          <w:rFonts w:ascii="Arial" w:eastAsia="Arial" w:hAnsi="Arial" w:cs="Nazanin"/>
          <w:b/>
          <w:i/>
          <w:sz w:val="34"/>
          <w:rtl/>
          <w:lang w:bidi="fa-IR"/>
        </w:rPr>
        <w:t xml:space="preserve"> ک</w:t>
      </w:r>
      <w:r w:rsidRPr="0094619D">
        <w:rPr>
          <w:rFonts w:ascii="Arial" w:eastAsia="Arial" w:hAnsi="Arial" w:cs="Nazanin" w:hint="eastAsia"/>
          <w:b/>
          <w:i/>
          <w:sz w:val="34"/>
          <w:rtl/>
          <w:lang w:bidi="fa-IR"/>
        </w:rPr>
        <w:t>ه</w:t>
      </w:r>
      <w:r w:rsidRPr="0094619D">
        <w:rPr>
          <w:rFonts w:ascii="Arial" w:eastAsia="Arial" w:hAnsi="Arial" w:cs="Nazanin"/>
          <w:b/>
          <w:i/>
          <w:sz w:val="34"/>
          <w:rtl/>
          <w:lang w:bidi="fa-IR"/>
        </w:rPr>
        <w:t xml:space="preserve"> به </w:t>
      </w:r>
      <w:proofErr w:type="spellStart"/>
      <w:r w:rsidRPr="0094619D">
        <w:rPr>
          <w:rFonts w:ascii="Arial" w:eastAsia="Arial" w:hAnsi="Arial" w:cs="Nazanin"/>
          <w:b/>
          <w:i/>
          <w:sz w:val="34"/>
          <w:rtl/>
          <w:lang w:bidi="fa-IR"/>
        </w:rPr>
        <w:t>شرکت‌کنندگان</w:t>
      </w:r>
      <w:proofErr w:type="spellEnd"/>
      <w:r w:rsidRPr="0094619D">
        <w:rPr>
          <w:rFonts w:ascii="Arial" w:eastAsia="Arial" w:hAnsi="Arial" w:cs="Nazanin"/>
          <w:b/>
          <w:i/>
          <w:sz w:val="34"/>
          <w:rtl/>
          <w:lang w:bidi="fa-IR"/>
        </w:rPr>
        <w:t xml:space="preserve"> داده شد، کاملاً تصادف</w:t>
      </w:r>
      <w:r w:rsidRPr="0094619D">
        <w:rPr>
          <w:rFonts w:ascii="Arial" w:eastAsia="Arial" w:hAnsi="Arial" w:cs="Nazanin" w:hint="cs"/>
          <w:b/>
          <w:i/>
          <w:sz w:val="34"/>
          <w:rtl/>
          <w:lang w:bidi="fa-IR"/>
        </w:rPr>
        <w:t>ی</w:t>
      </w:r>
      <w:r w:rsidRPr="0094619D">
        <w:rPr>
          <w:rFonts w:ascii="Arial" w:eastAsia="Arial" w:hAnsi="Arial" w:cs="Nazanin"/>
          <w:b/>
          <w:i/>
          <w:sz w:val="34"/>
          <w:rtl/>
          <w:lang w:bidi="fa-IR"/>
        </w:rPr>
        <w:t xml:space="preserve"> بود،</w:t>
      </w:r>
    </w:p>
    <w:p w14:paraId="14602BC7" w14:textId="77777777" w:rsidR="0007272E" w:rsidRDefault="0007272E">
      <w:pPr>
        <w:bidi/>
        <w:spacing w:line="20" w:lineRule="exact"/>
        <w:rPr>
          <w:rFonts w:ascii="Times New Roman" w:eastAsia="Times New Roman" w:hAnsi="Times New Roman"/>
          <w:rtl/>
        </w:rPr>
      </w:pPr>
      <w:bookmarkStart w:id="127" w:name="page128"/>
      <w:bookmarkEnd w:id="127"/>
    </w:p>
    <w:p w14:paraId="487C32DB" w14:textId="7E65EBFD" w:rsidR="0007272E" w:rsidRDefault="00837ABB">
      <w:pPr>
        <w:bidi/>
        <w:spacing w:line="269" w:lineRule="auto"/>
        <w:ind w:left="720" w:right="719"/>
        <w:jc w:val="both"/>
        <w:rPr>
          <w:rFonts w:ascii="Arial" w:eastAsia="Arial" w:hAnsi="Arial"/>
          <w:color w:val="0000EE"/>
          <w:sz w:val="45"/>
          <w:vertAlign w:val="superscript"/>
          <w:rtl/>
        </w:rPr>
      </w:pPr>
      <w:r w:rsidRPr="00837ABB">
        <w:rPr>
          <w:rFonts w:ascii="Arial" w:eastAsia="Arial" w:hAnsi="Arial" w:cs="Nazanin"/>
          <w:b/>
          <w:i/>
          <w:sz w:val="34"/>
          <w:rtl/>
          <w:lang w:bidi="fa-IR"/>
        </w:rPr>
        <w:t>ا</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جاد</w:t>
      </w:r>
      <w:r w:rsidRPr="00837ABB">
        <w:rPr>
          <w:rFonts w:ascii="Arial" w:eastAsia="Arial" w:hAnsi="Arial" w:cs="Nazanin"/>
          <w:b/>
          <w:i/>
          <w:sz w:val="34"/>
          <w:rtl/>
          <w:lang w:bidi="fa-IR"/>
        </w:rPr>
        <w:t xml:space="preserve"> انتظارات مبن</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بر ا</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نکه</w:t>
      </w:r>
      <w:r w:rsidRPr="00837ABB">
        <w:rPr>
          <w:rFonts w:ascii="Arial" w:eastAsia="Arial" w:hAnsi="Arial" w:cs="Nazanin"/>
          <w:b/>
          <w:i/>
          <w:sz w:val="34"/>
          <w:rtl/>
          <w:lang w:bidi="fa-IR"/>
        </w:rPr>
        <w:t xml:space="preserve"> آنها "به طور طب</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ع</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در ورزش خوب </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ا</w:t>
      </w:r>
      <w:r w:rsidRPr="00837ABB">
        <w:rPr>
          <w:rFonts w:ascii="Arial" w:eastAsia="Arial" w:hAnsi="Arial" w:cs="Nazanin"/>
          <w:b/>
          <w:i/>
          <w:sz w:val="34"/>
          <w:rtl/>
          <w:lang w:bidi="fa-IR"/>
        </w:rPr>
        <w:t xml:space="preserve"> بد هستند</w:t>
      </w:r>
      <w:r>
        <w:rPr>
          <w:rFonts w:ascii="Arial" w:eastAsia="Arial" w:hAnsi="Arial" w:cs="Nazanin" w:hint="cs"/>
          <w:b/>
          <w:i/>
          <w:sz w:val="34"/>
          <w:rtl/>
          <w:lang w:bidi="fa-IR"/>
        </w:rPr>
        <w:t>،</w:t>
      </w:r>
      <w:r w:rsidRPr="00837ABB">
        <w:rPr>
          <w:rFonts w:ascii="Arial" w:eastAsia="Arial" w:hAnsi="Arial" w:cs="Nazanin"/>
          <w:b/>
          <w:i/>
          <w:sz w:val="34"/>
          <w:rtl/>
          <w:lang w:bidi="fa-IR"/>
        </w:rPr>
        <w:t xml:space="preserve"> و ا</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ن</w:t>
      </w:r>
      <w:r w:rsidRPr="00837ABB">
        <w:rPr>
          <w:rFonts w:ascii="Arial" w:eastAsia="Arial" w:hAnsi="Arial" w:cs="Nazanin"/>
          <w:b/>
          <w:i/>
          <w:sz w:val="34"/>
          <w:rtl/>
          <w:lang w:bidi="fa-IR"/>
        </w:rPr>
        <w:t xml:space="preserve"> تأث</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ر</w:t>
      </w:r>
      <w:r w:rsidRPr="00837ABB">
        <w:rPr>
          <w:rFonts w:ascii="Arial" w:eastAsia="Arial" w:hAnsi="Arial" w:cs="Nazanin"/>
          <w:b/>
          <w:i/>
          <w:sz w:val="34"/>
          <w:rtl/>
          <w:lang w:bidi="fa-IR"/>
        </w:rPr>
        <w:t xml:space="preserve"> مهم</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بر استقامت ف</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ز</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ک</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آنها داشت، به طور</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که انتظارات منف</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جر</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ان</w:t>
      </w:r>
      <w:r w:rsidRPr="00837ABB">
        <w:rPr>
          <w:rFonts w:ascii="Arial" w:eastAsia="Arial" w:hAnsi="Arial" w:cs="Nazanin"/>
          <w:b/>
          <w:i/>
          <w:sz w:val="34"/>
          <w:rtl/>
          <w:lang w:bidi="fa-IR"/>
        </w:rPr>
        <w:t xml:space="preserve"> هوا به داخل و خارج از </w:t>
      </w:r>
      <w:proofErr w:type="spellStart"/>
      <w:r w:rsidRPr="00837ABB">
        <w:rPr>
          <w:rFonts w:ascii="Arial" w:eastAsia="Arial" w:hAnsi="Arial" w:cs="Nazanin"/>
          <w:b/>
          <w:i/>
          <w:sz w:val="34"/>
          <w:rtl/>
          <w:lang w:bidi="fa-IR"/>
        </w:rPr>
        <w:t>ر</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ه</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837ABB">
        <w:rPr>
          <w:rFonts w:ascii="Arial" w:eastAsia="Arial" w:hAnsi="Arial" w:cs="Nazanin"/>
          <w:b/>
          <w:i/>
          <w:sz w:val="34"/>
          <w:rtl/>
          <w:lang w:bidi="fa-IR"/>
        </w:rPr>
        <w:t>و انتقال اکس</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ژن</w:t>
      </w:r>
      <w:r w:rsidRPr="00837ABB">
        <w:rPr>
          <w:rFonts w:ascii="Arial" w:eastAsia="Arial" w:hAnsi="Arial" w:cs="Nazanin"/>
          <w:b/>
          <w:i/>
          <w:sz w:val="34"/>
          <w:rtl/>
          <w:lang w:bidi="fa-IR"/>
        </w:rPr>
        <w:t xml:space="preserve"> و د</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اکس</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د</w:t>
      </w:r>
      <w:r w:rsidRPr="00837ABB">
        <w:rPr>
          <w:rFonts w:ascii="Arial" w:eastAsia="Arial" w:hAnsi="Arial" w:cs="Nazanin"/>
          <w:b/>
          <w:i/>
          <w:sz w:val="34"/>
          <w:rtl/>
          <w:lang w:bidi="fa-IR"/>
        </w:rPr>
        <w:t xml:space="preserve"> کربن را کاهش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37ABB">
        <w:rPr>
          <w:rFonts w:ascii="Arial" w:eastAsia="Arial" w:hAnsi="Arial" w:cs="Nazanin"/>
          <w:b/>
          <w:i/>
          <w:sz w:val="34"/>
          <w:rtl/>
          <w:lang w:bidi="fa-IR"/>
        </w:rPr>
        <w:t>داد</w:t>
      </w:r>
      <w:proofErr w:type="spellEnd"/>
      <w:r w:rsidRPr="00837ABB">
        <w:rPr>
          <w:rFonts w:ascii="Arial" w:eastAsia="Arial" w:hAnsi="Arial" w:cs="Nazanin"/>
          <w:b/>
          <w:i/>
          <w:sz w:val="34"/>
          <w:rtl/>
          <w:lang w:bidi="fa-IR"/>
        </w:rPr>
        <w:t xml:space="preserve"> و در نت</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جه</w:t>
      </w:r>
      <w:r w:rsidRPr="00837ABB">
        <w:rPr>
          <w:rFonts w:ascii="Arial" w:eastAsia="Arial" w:hAnsi="Arial" w:cs="Nazanin"/>
          <w:b/>
          <w:i/>
          <w:sz w:val="34"/>
          <w:rtl/>
          <w:lang w:bidi="fa-IR"/>
        </w:rPr>
        <w:t xml:space="preserve"> منجر به استقامت کل</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پا</w:t>
      </w:r>
      <w:r w:rsidRPr="00837ABB">
        <w:rPr>
          <w:rFonts w:ascii="Arial" w:eastAsia="Arial" w:hAnsi="Arial" w:cs="Nazanin" w:hint="cs"/>
          <w:b/>
          <w:i/>
          <w:sz w:val="34"/>
          <w:rtl/>
          <w:lang w:bidi="fa-IR"/>
        </w:rPr>
        <w:t>یی</w:t>
      </w:r>
      <w:r w:rsidRPr="00837ABB">
        <w:rPr>
          <w:rFonts w:ascii="Arial" w:eastAsia="Arial" w:hAnsi="Arial" w:cs="Nazanin" w:hint="eastAsia"/>
          <w:b/>
          <w:i/>
          <w:sz w:val="34"/>
          <w:rtl/>
          <w:lang w:bidi="fa-IR"/>
        </w:rPr>
        <w:t>ن</w:t>
      </w:r>
      <w:r w:rsidR="00E54E13">
        <w:rPr>
          <w:rFonts w:ascii="Arial" w:eastAsia="Arial" w:hAnsi="Arial" w:cs="Nazanin"/>
          <w:b/>
          <w:i/>
          <w:sz w:val="34"/>
          <w:rtl/>
          <w:lang w:bidi="fa-IR"/>
        </w:rPr>
        <w:t xml:space="preserve">‌‌تر </w:t>
      </w:r>
      <w:proofErr w:type="spellStart"/>
      <w:r w:rsidR="00060D92">
        <w:rPr>
          <w:rFonts w:ascii="Arial" w:eastAsia="Arial" w:hAnsi="Arial" w:cs="Nazanin"/>
          <w:b/>
          <w:i/>
          <w:sz w:val="34"/>
          <w:rtl/>
          <w:lang w:bidi="fa-IR"/>
        </w:rPr>
        <w:t>می‌</w:t>
      </w:r>
      <w:r w:rsidRPr="00837ABB">
        <w:rPr>
          <w:rFonts w:ascii="Arial" w:eastAsia="Arial" w:hAnsi="Arial" w:cs="Nazanin"/>
          <w:b/>
          <w:i/>
          <w:sz w:val="34"/>
          <w:rtl/>
          <w:lang w:bidi="fa-IR"/>
        </w:rPr>
        <w:t>شد</w:t>
      </w:r>
      <w:proofErr w:type="spellEnd"/>
      <w:r w:rsidRPr="00837ABB">
        <w:rPr>
          <w:rFonts w:ascii="Arial" w:eastAsia="Arial" w:hAnsi="Arial" w:cs="Nazanin"/>
          <w:b/>
          <w:i/>
          <w:sz w:val="34"/>
          <w:rtl/>
          <w:lang w:bidi="fa-IR"/>
        </w:rPr>
        <w:t>. مهمتر از آن، به نظر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37ABB">
        <w:rPr>
          <w:rFonts w:ascii="Arial" w:eastAsia="Arial" w:hAnsi="Arial" w:cs="Nazanin"/>
          <w:b/>
          <w:i/>
          <w:sz w:val="34"/>
          <w:rtl/>
          <w:lang w:bidi="fa-IR"/>
        </w:rPr>
        <w:t>رس</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د</w:t>
      </w:r>
      <w:proofErr w:type="spellEnd"/>
      <w:r w:rsidRPr="00837ABB">
        <w:rPr>
          <w:rFonts w:ascii="Arial" w:eastAsia="Arial" w:hAnsi="Arial" w:cs="Nazanin"/>
          <w:b/>
          <w:i/>
          <w:sz w:val="34"/>
          <w:rtl/>
          <w:lang w:bidi="fa-IR"/>
        </w:rPr>
        <w:t xml:space="preserve"> که تأث</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ر</w:t>
      </w:r>
      <w:r w:rsidRPr="00837ABB">
        <w:rPr>
          <w:rFonts w:ascii="Arial" w:eastAsia="Arial" w:hAnsi="Arial" w:cs="Nazanin"/>
          <w:b/>
          <w:i/>
          <w:sz w:val="34"/>
          <w:rtl/>
          <w:lang w:bidi="fa-IR"/>
        </w:rPr>
        <w:t xml:space="preserve"> انتظارات بر برخ</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از ا</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ن</w:t>
      </w:r>
      <w:r w:rsidRPr="00837ABB">
        <w:rPr>
          <w:rFonts w:ascii="Arial" w:eastAsia="Arial" w:hAnsi="Arial" w:cs="Nazanin"/>
          <w:b/>
          <w:i/>
          <w:sz w:val="34"/>
          <w:rtl/>
          <w:lang w:bidi="fa-IR"/>
        </w:rPr>
        <w:t xml:space="preserve"> مع</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ارها</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ف</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ز</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ولوژ</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ک</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w:t>
      </w:r>
      <w:r w:rsidRPr="00837ABB">
        <w:rPr>
          <w:rFonts w:ascii="Arial" w:eastAsia="Arial" w:hAnsi="Arial" w:cs="Nazanin"/>
          <w:b/>
          <w:i/>
          <w:sz w:val="34"/>
          <w:rtl/>
          <w:lang w:bidi="fa-IR"/>
        </w:rPr>
        <w:t xml:space="preserve"> تأث</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ر</w:t>
      </w:r>
      <w:r w:rsidRPr="00837ABB">
        <w:rPr>
          <w:rFonts w:ascii="Arial" w:eastAsia="Arial" w:hAnsi="Arial" w:cs="Nazanin"/>
          <w:b/>
          <w:i/>
          <w:sz w:val="34"/>
          <w:rtl/>
          <w:lang w:bidi="fa-IR"/>
        </w:rPr>
        <w:t xml:space="preserve"> ب</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شتر</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نسبت به نوع ژنت</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ک</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واقع</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داشته باشد. وقت</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صحبت از تبادل اکس</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ژن</w:t>
      </w:r>
      <w:r w:rsidRPr="00837ABB">
        <w:rPr>
          <w:rFonts w:ascii="Arial" w:eastAsia="Arial" w:hAnsi="Arial" w:cs="Nazanin"/>
          <w:b/>
          <w:i/>
          <w:sz w:val="34"/>
          <w:rtl/>
          <w:lang w:bidi="fa-IR"/>
        </w:rPr>
        <w:t xml:space="preserve"> و د</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اکس</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د</w:t>
      </w:r>
      <w:r w:rsidRPr="00837ABB">
        <w:rPr>
          <w:rFonts w:ascii="Arial" w:eastAsia="Arial" w:hAnsi="Arial" w:cs="Nazanin"/>
          <w:b/>
          <w:i/>
          <w:sz w:val="34"/>
          <w:rtl/>
          <w:lang w:bidi="fa-IR"/>
        </w:rPr>
        <w:t xml:space="preserve"> کربن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37ABB">
        <w:rPr>
          <w:rFonts w:ascii="Arial" w:eastAsia="Arial" w:hAnsi="Arial" w:cs="Nazanin"/>
          <w:b/>
          <w:i/>
          <w:sz w:val="34"/>
          <w:rtl/>
          <w:lang w:bidi="fa-IR"/>
        </w:rPr>
        <w:t>شد</w:t>
      </w:r>
      <w:proofErr w:type="spellEnd"/>
      <w:r w:rsidRPr="00837ABB">
        <w:rPr>
          <w:rFonts w:ascii="Arial" w:eastAsia="Arial" w:hAnsi="Arial" w:cs="Nazanin"/>
          <w:b/>
          <w:i/>
          <w:sz w:val="34"/>
          <w:rtl/>
          <w:lang w:bidi="fa-IR"/>
        </w:rPr>
        <w:t xml:space="preserve">، اعتقاد شرکت </w:t>
      </w:r>
      <w:proofErr w:type="spellStart"/>
      <w:r w:rsidRPr="00837ABB">
        <w:rPr>
          <w:rFonts w:ascii="Arial" w:eastAsia="Arial" w:hAnsi="Arial" w:cs="Nazanin"/>
          <w:b/>
          <w:i/>
          <w:sz w:val="34"/>
          <w:rtl/>
          <w:lang w:bidi="fa-IR"/>
        </w:rPr>
        <w:t>کنندگان</w:t>
      </w:r>
      <w:proofErr w:type="spellEnd"/>
      <w:r w:rsidRPr="00837ABB">
        <w:rPr>
          <w:rFonts w:ascii="Arial" w:eastAsia="Arial" w:hAnsi="Arial" w:cs="Nazanin"/>
          <w:b/>
          <w:i/>
          <w:sz w:val="34"/>
          <w:rtl/>
          <w:lang w:bidi="fa-IR"/>
        </w:rPr>
        <w:t xml:space="preserve"> به ا</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نکه</w:t>
      </w:r>
      <w:r w:rsidRPr="00837ABB">
        <w:rPr>
          <w:rFonts w:ascii="Arial" w:eastAsia="Arial" w:hAnsi="Arial" w:cs="Nazanin"/>
          <w:b/>
          <w:i/>
          <w:sz w:val="34"/>
          <w:rtl/>
          <w:lang w:bidi="fa-IR"/>
        </w:rPr>
        <w:t xml:space="preserve"> از نظر ژنت</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ک</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برا</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ورزش منا</w:t>
      </w:r>
      <w:r w:rsidRPr="00837ABB">
        <w:rPr>
          <w:rFonts w:ascii="Arial" w:eastAsia="Arial" w:hAnsi="Arial" w:cs="Nazanin" w:hint="eastAsia"/>
          <w:b/>
          <w:i/>
          <w:sz w:val="34"/>
          <w:rtl/>
          <w:lang w:bidi="fa-IR"/>
        </w:rPr>
        <w:t>سب</w:t>
      </w:r>
      <w:r w:rsidRPr="00837ABB">
        <w:rPr>
          <w:rFonts w:ascii="Arial" w:eastAsia="Arial" w:hAnsi="Arial" w:cs="Nazanin"/>
          <w:b/>
          <w:i/>
          <w:sz w:val="34"/>
          <w:rtl/>
          <w:lang w:bidi="fa-IR"/>
        </w:rPr>
        <w:t xml:space="preserve"> ن</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ستند،</w:t>
      </w:r>
      <w:r w:rsidRPr="00837ABB">
        <w:rPr>
          <w:rFonts w:ascii="Arial" w:eastAsia="Arial" w:hAnsi="Arial" w:cs="Nazanin"/>
          <w:b/>
          <w:i/>
          <w:sz w:val="34"/>
          <w:rtl/>
          <w:lang w:bidi="fa-IR"/>
        </w:rPr>
        <w:t xml:space="preserve"> برا</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عملکرد آنها از ژن واقع</w:t>
      </w:r>
      <w:r w:rsidRPr="00837ABB">
        <w:rPr>
          <w:rFonts w:ascii="Arial" w:eastAsia="Arial" w:hAnsi="Arial" w:cs="Nazanin" w:hint="cs"/>
          <w:b/>
          <w:i/>
          <w:sz w:val="34"/>
          <w:rtl/>
          <w:lang w:bidi="fa-IR"/>
        </w:rPr>
        <w:t>ی</w:t>
      </w:r>
      <w:r w:rsidRPr="00837ABB">
        <w:rPr>
          <w:rFonts w:ascii="Arial" w:eastAsia="Arial" w:hAnsi="Arial" w:cs="Nazanin"/>
          <w:b/>
          <w:i/>
          <w:sz w:val="34"/>
          <w:rtl/>
          <w:lang w:bidi="fa-IR"/>
        </w:rPr>
        <w:t xml:space="preserve"> ز</w:t>
      </w:r>
      <w:r w:rsidRPr="00837ABB">
        <w:rPr>
          <w:rFonts w:ascii="Arial" w:eastAsia="Arial" w:hAnsi="Arial" w:cs="Nazanin" w:hint="cs"/>
          <w:b/>
          <w:i/>
          <w:sz w:val="34"/>
          <w:rtl/>
          <w:lang w:bidi="fa-IR"/>
        </w:rPr>
        <w:t>ی</w:t>
      </w:r>
      <w:r w:rsidRPr="00837ABB">
        <w:rPr>
          <w:rFonts w:ascii="Arial" w:eastAsia="Arial" w:hAnsi="Arial" w:cs="Nazanin" w:hint="eastAsia"/>
          <w:b/>
          <w:i/>
          <w:sz w:val="34"/>
          <w:rtl/>
          <w:lang w:bidi="fa-IR"/>
        </w:rPr>
        <w:t>ان</w:t>
      </w:r>
      <w:r w:rsidRPr="00837ABB">
        <w:rPr>
          <w:rFonts w:ascii="Arial" w:eastAsia="Arial" w:hAnsi="Arial" w:cs="Nazanin"/>
          <w:b/>
          <w:i/>
          <w:sz w:val="34"/>
          <w:rtl/>
          <w:lang w:bidi="fa-IR"/>
        </w:rPr>
        <w:t xml:space="preserve"> بخش</w:t>
      </w:r>
      <w:r w:rsidR="00E54E13">
        <w:rPr>
          <w:rFonts w:ascii="Arial" w:eastAsia="Arial" w:hAnsi="Arial" w:cs="Nazanin"/>
          <w:b/>
          <w:i/>
          <w:sz w:val="34"/>
          <w:rtl/>
          <w:lang w:bidi="fa-IR"/>
        </w:rPr>
        <w:t xml:space="preserve">‌‌تر </w:t>
      </w:r>
      <w:r w:rsidRPr="00837ABB">
        <w:rPr>
          <w:rFonts w:ascii="Arial" w:eastAsia="Arial" w:hAnsi="Arial" w:cs="Nazanin"/>
          <w:b/>
          <w:i/>
          <w:sz w:val="34"/>
          <w:rtl/>
          <w:lang w:bidi="fa-IR"/>
        </w:rPr>
        <w:t>بود</w:t>
      </w:r>
      <w:r w:rsidR="005958FC">
        <w:rPr>
          <w:rFonts w:ascii="Arial" w:eastAsia="Arial" w:hAnsi="Arial"/>
          <w:sz w:val="30"/>
          <w:rtl/>
        </w:rPr>
        <w:t>.</w:t>
      </w:r>
      <w:r w:rsidR="00000000">
        <w:fldChar w:fldCharType="begin"/>
      </w:r>
      <w:r w:rsidR="00000000">
        <w:instrText>HYPERLINK \l "page320"</w:instrText>
      </w:r>
      <w:r w:rsidR="00000000">
        <w:fldChar w:fldCharType="separate"/>
      </w:r>
      <w:r w:rsidR="005958FC">
        <w:rPr>
          <w:rFonts w:ascii="Arial" w:eastAsia="Arial" w:hAnsi="Arial"/>
          <w:color w:val="0000EE"/>
          <w:sz w:val="45"/>
          <w:vertAlign w:val="superscript"/>
          <w:rtl/>
        </w:rPr>
        <w:t>23</w:t>
      </w:r>
      <w:r w:rsidR="00000000">
        <w:rPr>
          <w:rFonts w:ascii="Arial" w:eastAsia="Arial" w:hAnsi="Arial"/>
          <w:color w:val="0000EE"/>
          <w:sz w:val="45"/>
          <w:vertAlign w:val="superscript"/>
        </w:rPr>
        <w:fldChar w:fldCharType="end"/>
      </w:r>
    </w:p>
    <w:p w14:paraId="5FB7D2EC" w14:textId="77777777" w:rsidR="0007272E" w:rsidRDefault="0007272E">
      <w:pPr>
        <w:bidi/>
        <w:spacing w:line="15" w:lineRule="exact"/>
        <w:rPr>
          <w:rFonts w:ascii="Times New Roman" w:eastAsia="Times New Roman" w:hAnsi="Times New Roman"/>
          <w:rtl/>
        </w:rPr>
      </w:pPr>
    </w:p>
    <w:p w14:paraId="2A239FFF" w14:textId="6410044C" w:rsidR="0007272E" w:rsidRPr="00837ABB" w:rsidRDefault="005958FC">
      <w:pPr>
        <w:bidi/>
        <w:spacing w:line="270" w:lineRule="auto"/>
        <w:ind w:left="720" w:right="719" w:firstLine="300"/>
        <w:jc w:val="both"/>
        <w:rPr>
          <w:rFonts w:ascii="Arial" w:eastAsia="Arial" w:hAnsi="Arial" w:cs="Nazanin"/>
          <w:b/>
          <w:i/>
          <w:sz w:val="34"/>
          <w:rtl/>
          <w:lang w:bidi="fa-IR"/>
        </w:rPr>
      </w:pPr>
      <w:r w:rsidRPr="00837ABB">
        <w:rPr>
          <w:rFonts w:ascii="Arial" w:eastAsia="Arial" w:hAnsi="Arial" w:cs="Nazanin"/>
          <w:b/>
          <w:i/>
          <w:sz w:val="34"/>
          <w:rtl/>
          <w:lang w:bidi="fa-IR"/>
        </w:rPr>
        <w:t xml:space="preserve">البته همه ما </w:t>
      </w:r>
      <w:proofErr w:type="spellStart"/>
      <w:r w:rsidRPr="00837ABB">
        <w:rPr>
          <w:rFonts w:ascii="Arial" w:eastAsia="Arial" w:hAnsi="Arial" w:cs="Nazanin"/>
          <w:b/>
          <w:i/>
          <w:sz w:val="34"/>
          <w:rtl/>
          <w:lang w:bidi="fa-IR"/>
        </w:rPr>
        <w:t>نمی‌توانیم</w:t>
      </w:r>
      <w:proofErr w:type="spellEnd"/>
      <w:r w:rsidRPr="00837ABB">
        <w:rPr>
          <w:rFonts w:ascii="Arial" w:eastAsia="Arial" w:hAnsi="Arial" w:cs="Nazanin"/>
          <w:b/>
          <w:i/>
          <w:sz w:val="34"/>
          <w:rtl/>
          <w:lang w:bidi="fa-IR"/>
        </w:rPr>
        <w:t xml:space="preserve"> به دانشمندانی که به ما بازخورد نادرست </w:t>
      </w:r>
      <w:proofErr w:type="spellStart"/>
      <w:r w:rsidRPr="00837ABB">
        <w:rPr>
          <w:rFonts w:ascii="Arial" w:eastAsia="Arial" w:hAnsi="Arial" w:cs="Nazanin"/>
          <w:b/>
          <w:i/>
          <w:sz w:val="34"/>
          <w:rtl/>
          <w:lang w:bidi="fa-IR"/>
        </w:rPr>
        <w:t>می‌دهند</w:t>
      </w:r>
      <w:proofErr w:type="spellEnd"/>
      <w:r w:rsidRPr="00837ABB">
        <w:rPr>
          <w:rFonts w:ascii="Arial" w:eastAsia="Arial" w:hAnsi="Arial" w:cs="Nazanin"/>
          <w:b/>
          <w:i/>
          <w:sz w:val="34"/>
          <w:rtl/>
          <w:lang w:bidi="fa-IR"/>
        </w:rPr>
        <w:t xml:space="preserve"> تکیه کنیم، اما شواهدی وجود دارد که نشان </w:t>
      </w:r>
      <w:proofErr w:type="spellStart"/>
      <w:r w:rsidRPr="00837ABB">
        <w:rPr>
          <w:rFonts w:ascii="Arial" w:eastAsia="Arial" w:hAnsi="Arial" w:cs="Nazanin"/>
          <w:b/>
          <w:i/>
          <w:sz w:val="34"/>
          <w:rtl/>
          <w:lang w:bidi="fa-IR"/>
        </w:rPr>
        <w:t>می‌دهد</w:t>
      </w:r>
      <w:proofErr w:type="spellEnd"/>
      <w:r w:rsidRPr="00837ABB">
        <w:rPr>
          <w:rFonts w:ascii="Arial" w:eastAsia="Arial" w:hAnsi="Arial" w:cs="Nazanin"/>
          <w:b/>
          <w:i/>
          <w:sz w:val="34"/>
          <w:rtl/>
          <w:lang w:bidi="fa-IR"/>
        </w:rPr>
        <w:t xml:space="preserve"> خودمان </w:t>
      </w:r>
      <w:proofErr w:type="spellStart"/>
      <w:r w:rsidRPr="00837ABB">
        <w:rPr>
          <w:rFonts w:ascii="Arial" w:eastAsia="Arial" w:hAnsi="Arial" w:cs="Nazanin"/>
          <w:b/>
          <w:i/>
          <w:sz w:val="34"/>
          <w:rtl/>
          <w:lang w:bidi="fa-IR"/>
        </w:rPr>
        <w:t>می‌توانیم</w:t>
      </w:r>
      <w:proofErr w:type="spellEnd"/>
      <w:r w:rsidRPr="00837ABB">
        <w:rPr>
          <w:rFonts w:ascii="Arial" w:eastAsia="Arial" w:hAnsi="Arial" w:cs="Nazanin"/>
          <w:b/>
          <w:i/>
          <w:sz w:val="34"/>
          <w:rtl/>
          <w:lang w:bidi="fa-IR"/>
        </w:rPr>
        <w:t xml:space="preserve"> تغییرات مشابهی را بدون هیچ </w:t>
      </w:r>
      <w:proofErr w:type="spellStart"/>
      <w:r w:rsidRPr="00837ABB">
        <w:rPr>
          <w:rFonts w:ascii="Arial" w:eastAsia="Arial" w:hAnsi="Arial" w:cs="Nazanin"/>
          <w:b/>
          <w:i/>
          <w:sz w:val="34"/>
          <w:rtl/>
          <w:lang w:bidi="fa-IR"/>
        </w:rPr>
        <w:t>فریبکاری</w:t>
      </w:r>
      <w:proofErr w:type="spellEnd"/>
      <w:r w:rsidRPr="00837ABB">
        <w:rPr>
          <w:rFonts w:ascii="Arial" w:eastAsia="Arial" w:hAnsi="Arial" w:cs="Nazanin"/>
          <w:b/>
          <w:i/>
          <w:sz w:val="34"/>
          <w:rtl/>
          <w:lang w:bidi="fa-IR"/>
        </w:rPr>
        <w:t xml:space="preserve"> ایجاد کنیم. به عنوان مثال، دوچرخه سواران پس از استفاده از </w:t>
      </w:r>
      <w:proofErr w:type="spellStart"/>
      <w:r w:rsidRPr="00837ABB">
        <w:rPr>
          <w:rFonts w:ascii="Arial" w:eastAsia="Arial" w:hAnsi="Arial" w:cs="Nazanin"/>
          <w:b/>
          <w:i/>
          <w:sz w:val="34"/>
          <w:rtl/>
          <w:lang w:bidi="fa-IR"/>
        </w:rPr>
        <w:t>مکمل</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837ABB">
        <w:rPr>
          <w:rFonts w:ascii="Arial" w:eastAsia="Arial" w:hAnsi="Arial" w:cs="Nazanin"/>
          <w:b/>
          <w:i/>
          <w:sz w:val="34"/>
          <w:rtl/>
          <w:lang w:bidi="fa-IR"/>
        </w:rPr>
        <w:t>ورزشی عملکرد خود را بهبود</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37ABB">
        <w:rPr>
          <w:rFonts w:ascii="Arial" w:eastAsia="Arial" w:hAnsi="Arial" w:cs="Nazanin"/>
          <w:b/>
          <w:i/>
          <w:sz w:val="34"/>
          <w:rtl/>
          <w:lang w:bidi="fa-IR"/>
        </w:rPr>
        <w:t>بخشند</w:t>
      </w:r>
      <w:proofErr w:type="spellEnd"/>
      <w:r w:rsidRPr="00837ABB">
        <w:rPr>
          <w:rFonts w:ascii="Arial" w:eastAsia="Arial" w:hAnsi="Arial" w:cs="Nazanin"/>
          <w:b/>
          <w:i/>
          <w:sz w:val="34"/>
          <w:rtl/>
          <w:lang w:bidi="fa-IR"/>
        </w:rPr>
        <w:t>، حتی اگر قبل از مصرف به آنها گفته شده باشد که از نظر فیزیولوژیکی بی اثر است</w:t>
      </w:r>
      <w:r>
        <w:rPr>
          <w:rFonts w:ascii="Arial" w:eastAsia="Arial" w:hAnsi="Arial"/>
          <w:sz w:val="29"/>
          <w:rtl/>
        </w:rPr>
        <w:t>.</w:t>
      </w:r>
      <w:r w:rsidR="00000000">
        <w:fldChar w:fldCharType="begin"/>
      </w:r>
      <w:r w:rsidR="00000000">
        <w:instrText>HYPERLINK \l "page320"</w:instrText>
      </w:r>
      <w:r w:rsidR="00000000">
        <w:fldChar w:fldCharType="separate"/>
      </w:r>
      <w:r>
        <w:rPr>
          <w:rFonts w:ascii="Arial" w:eastAsia="Arial" w:hAnsi="Arial"/>
          <w:color w:val="0000EE"/>
          <w:sz w:val="44"/>
          <w:vertAlign w:val="superscript"/>
          <w:rtl/>
        </w:rPr>
        <w:t>24</w:t>
      </w:r>
      <w:r>
        <w:rPr>
          <w:rFonts w:ascii="Arial" w:eastAsia="Arial" w:hAnsi="Arial"/>
          <w:sz w:val="29"/>
          <w:rtl/>
        </w:rPr>
        <w:t xml:space="preserve"> </w:t>
      </w:r>
      <w:r w:rsidR="00000000">
        <w:rPr>
          <w:rFonts w:ascii="Arial" w:eastAsia="Arial" w:hAnsi="Arial"/>
          <w:sz w:val="29"/>
        </w:rPr>
        <w:fldChar w:fldCharType="end"/>
      </w:r>
      <w:r w:rsidRPr="00837ABB">
        <w:rPr>
          <w:rFonts w:ascii="Arial" w:eastAsia="Arial" w:hAnsi="Arial" w:cs="Nazanin"/>
          <w:b/>
          <w:i/>
          <w:sz w:val="34"/>
          <w:rtl/>
          <w:lang w:bidi="fa-IR"/>
        </w:rPr>
        <w:t xml:space="preserve">در این مورد، به نظر </w:t>
      </w:r>
      <w:proofErr w:type="spellStart"/>
      <w:r w:rsidRPr="00837ABB">
        <w:rPr>
          <w:rFonts w:ascii="Arial" w:eastAsia="Arial" w:hAnsi="Arial" w:cs="Nazanin"/>
          <w:b/>
          <w:i/>
          <w:sz w:val="34"/>
          <w:rtl/>
          <w:lang w:bidi="fa-IR"/>
        </w:rPr>
        <w:t>می‌رسد</w:t>
      </w:r>
      <w:proofErr w:type="spellEnd"/>
      <w:r w:rsidRPr="00837ABB">
        <w:rPr>
          <w:rFonts w:ascii="Arial" w:eastAsia="Arial" w:hAnsi="Arial" w:cs="Nazanin"/>
          <w:b/>
          <w:i/>
          <w:sz w:val="34"/>
          <w:rtl/>
          <w:lang w:bidi="fa-IR"/>
        </w:rPr>
        <w:t xml:space="preserve"> که </w:t>
      </w:r>
      <w:proofErr w:type="spellStart"/>
      <w:r w:rsidRPr="00837ABB">
        <w:rPr>
          <w:rFonts w:ascii="Arial" w:eastAsia="Arial" w:hAnsi="Arial" w:cs="Nazanin"/>
          <w:b/>
          <w:i/>
          <w:sz w:val="34"/>
          <w:rtl/>
          <w:lang w:bidi="fa-IR"/>
        </w:rPr>
        <w:t>مکمل‌ها</w:t>
      </w:r>
      <w:proofErr w:type="spellEnd"/>
      <w:r w:rsidRPr="00837ABB">
        <w:rPr>
          <w:rFonts w:ascii="Arial" w:eastAsia="Arial" w:hAnsi="Arial" w:cs="Nazanin"/>
          <w:b/>
          <w:i/>
          <w:sz w:val="34"/>
          <w:rtl/>
          <w:lang w:bidi="fa-IR"/>
        </w:rPr>
        <w:t xml:space="preserve"> مانند </w:t>
      </w:r>
      <w:proofErr w:type="spellStart"/>
      <w:r w:rsidRPr="00837ABB">
        <w:rPr>
          <w:rFonts w:ascii="Arial" w:eastAsia="Arial" w:hAnsi="Arial" w:cs="Nazanin"/>
          <w:b/>
          <w:i/>
          <w:sz w:val="34"/>
          <w:rtl/>
          <w:lang w:bidi="fa-IR"/>
        </w:rPr>
        <w:t>دارونماهای</w:t>
      </w:r>
      <w:proofErr w:type="spellEnd"/>
      <w:r w:rsidRPr="00837ABB">
        <w:rPr>
          <w:rFonts w:ascii="Arial" w:eastAsia="Arial" w:hAnsi="Arial" w:cs="Nazanin"/>
          <w:b/>
          <w:i/>
          <w:sz w:val="34"/>
          <w:rtl/>
          <w:lang w:bidi="fa-IR"/>
        </w:rPr>
        <w:t xml:space="preserve"> برچسب باز عمل </w:t>
      </w:r>
      <w:proofErr w:type="spellStart"/>
      <w:r w:rsidRPr="00837ABB">
        <w:rPr>
          <w:rFonts w:ascii="Arial" w:eastAsia="Arial" w:hAnsi="Arial" w:cs="Nazanin"/>
          <w:b/>
          <w:i/>
          <w:sz w:val="34"/>
          <w:rtl/>
          <w:lang w:bidi="fa-IR"/>
        </w:rPr>
        <w:t>می‌کنند</w:t>
      </w:r>
      <w:proofErr w:type="spellEnd"/>
      <w:r w:rsidRPr="00837ABB">
        <w:rPr>
          <w:rFonts w:ascii="Arial" w:eastAsia="Arial" w:hAnsi="Arial" w:cs="Nazanin"/>
          <w:b/>
          <w:i/>
          <w:sz w:val="34"/>
          <w:rtl/>
          <w:lang w:bidi="fa-IR"/>
        </w:rPr>
        <w:t xml:space="preserve"> که ثابت </w:t>
      </w:r>
      <w:proofErr w:type="spellStart"/>
      <w:r w:rsidRPr="00837ABB">
        <w:rPr>
          <w:rFonts w:ascii="Arial" w:eastAsia="Arial" w:hAnsi="Arial" w:cs="Nazanin"/>
          <w:b/>
          <w:i/>
          <w:sz w:val="34"/>
          <w:rtl/>
          <w:lang w:bidi="fa-IR"/>
        </w:rPr>
        <w:t>کرده‌اند</w:t>
      </w:r>
      <w:proofErr w:type="spellEnd"/>
      <w:r w:rsidRPr="00837ABB">
        <w:rPr>
          <w:rFonts w:ascii="Arial" w:eastAsia="Arial" w:hAnsi="Arial" w:cs="Nazanin"/>
          <w:b/>
          <w:i/>
          <w:sz w:val="34"/>
          <w:rtl/>
          <w:lang w:bidi="fa-IR"/>
        </w:rPr>
        <w:t xml:space="preserve"> برای تسکین درد بسیار موثر هستند. درک پتانسیل مغز برای کنترل عملکرد فیزیکی کافی است تا تقویت شود. بنابراین با خیال راحت از هر کمکی که برای شما مفید است استفاده کنید. خواه نوشیدنی مورد علاقه، </w:t>
      </w:r>
      <w:proofErr w:type="spellStart"/>
      <w:r w:rsidRPr="00837ABB">
        <w:rPr>
          <w:rFonts w:ascii="Arial" w:eastAsia="Arial" w:hAnsi="Arial" w:cs="Nazanin"/>
          <w:b/>
          <w:i/>
          <w:sz w:val="34"/>
          <w:rtl/>
          <w:lang w:bidi="fa-IR"/>
        </w:rPr>
        <w:t>لباس</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837ABB">
        <w:rPr>
          <w:rFonts w:ascii="Arial" w:eastAsia="Arial" w:hAnsi="Arial" w:cs="Nazanin"/>
          <w:b/>
          <w:i/>
          <w:sz w:val="34"/>
          <w:rtl/>
          <w:lang w:bidi="fa-IR"/>
        </w:rPr>
        <w:t xml:space="preserve">ورزشی فانتزی یا موسیقی </w:t>
      </w:r>
      <w:proofErr w:type="spellStart"/>
      <w:r w:rsidRPr="00837ABB">
        <w:rPr>
          <w:rFonts w:ascii="Arial" w:eastAsia="Arial" w:hAnsi="Arial" w:cs="Nazanin"/>
          <w:b/>
          <w:i/>
          <w:sz w:val="34"/>
          <w:rtl/>
          <w:lang w:bidi="fa-IR"/>
        </w:rPr>
        <w:t>انگیزشی</w:t>
      </w:r>
      <w:proofErr w:type="spellEnd"/>
      <w:r w:rsidRPr="00837ABB">
        <w:rPr>
          <w:rFonts w:ascii="Arial" w:eastAsia="Arial" w:hAnsi="Arial" w:cs="Nazanin"/>
          <w:b/>
          <w:i/>
          <w:sz w:val="34"/>
          <w:rtl/>
          <w:lang w:bidi="fa-IR"/>
        </w:rPr>
        <w:t xml:space="preserve"> باشد، این تغییر در طرز فکر است که فواید آن را به همراه خواهد داشت.</w:t>
      </w:r>
    </w:p>
    <w:p w14:paraId="33BDC192" w14:textId="77777777" w:rsidR="0007272E" w:rsidRDefault="0007272E">
      <w:pPr>
        <w:bidi/>
        <w:spacing w:line="167" w:lineRule="exact"/>
        <w:rPr>
          <w:rFonts w:ascii="Times New Roman" w:eastAsia="Times New Roman" w:hAnsi="Times New Roman"/>
          <w:rtl/>
        </w:rPr>
      </w:pPr>
    </w:p>
    <w:p w14:paraId="11B7BFE7" w14:textId="74BFD580" w:rsidR="0007272E" w:rsidRPr="00837ABB" w:rsidRDefault="005958FC">
      <w:pPr>
        <w:bidi/>
        <w:spacing w:line="287" w:lineRule="auto"/>
        <w:ind w:left="720" w:right="719" w:firstLine="300"/>
        <w:jc w:val="both"/>
        <w:rPr>
          <w:rFonts w:ascii="Arial" w:eastAsia="Arial" w:hAnsi="Arial" w:cs="Nazanin"/>
          <w:b/>
          <w:i/>
          <w:sz w:val="34"/>
          <w:rtl/>
          <w:lang w:bidi="fa-IR"/>
        </w:rPr>
      </w:pPr>
      <w:r w:rsidRPr="00837ABB">
        <w:rPr>
          <w:rFonts w:ascii="Arial" w:eastAsia="Arial" w:hAnsi="Arial" w:cs="Nazanin"/>
          <w:b/>
          <w:i/>
          <w:sz w:val="34"/>
          <w:rtl/>
          <w:lang w:bidi="fa-IR"/>
        </w:rPr>
        <w:t xml:space="preserve">در همین حال، گریس </w:t>
      </w:r>
      <w:proofErr w:type="spellStart"/>
      <w:r w:rsidRPr="00837ABB">
        <w:rPr>
          <w:rFonts w:ascii="Arial" w:eastAsia="Arial" w:hAnsi="Arial" w:cs="Nazanin"/>
          <w:b/>
          <w:i/>
          <w:sz w:val="34"/>
          <w:rtl/>
          <w:lang w:bidi="fa-IR"/>
        </w:rPr>
        <w:t>گیلز</w:t>
      </w:r>
      <w:proofErr w:type="spellEnd"/>
      <w:r w:rsidRPr="00837ABB">
        <w:rPr>
          <w:rFonts w:ascii="Arial" w:eastAsia="Arial" w:hAnsi="Arial" w:cs="Nazanin"/>
          <w:b/>
          <w:i/>
          <w:sz w:val="34"/>
          <w:rtl/>
          <w:lang w:bidi="fa-IR"/>
        </w:rPr>
        <w:t xml:space="preserve"> در مرکز فرماندهی توسعه </w:t>
      </w:r>
      <w:proofErr w:type="spellStart"/>
      <w:r w:rsidRPr="00837ABB">
        <w:rPr>
          <w:rFonts w:ascii="Arial" w:eastAsia="Arial" w:hAnsi="Arial" w:cs="Nazanin"/>
          <w:b/>
          <w:i/>
          <w:sz w:val="34"/>
          <w:rtl/>
          <w:lang w:bidi="fa-IR"/>
        </w:rPr>
        <w:t>قابلیت‌های</w:t>
      </w:r>
      <w:proofErr w:type="spellEnd"/>
      <w:r w:rsidRPr="00837ABB">
        <w:rPr>
          <w:rFonts w:ascii="Arial" w:eastAsia="Arial" w:hAnsi="Arial" w:cs="Nazanin"/>
          <w:b/>
          <w:i/>
          <w:sz w:val="34"/>
          <w:rtl/>
          <w:lang w:bidi="fa-IR"/>
        </w:rPr>
        <w:t xml:space="preserve"> رزمی ارتش ایالات متحده نشان داده است که </w:t>
      </w:r>
      <w:proofErr w:type="spellStart"/>
      <w:r w:rsidRPr="00837ABB">
        <w:rPr>
          <w:rFonts w:ascii="Arial" w:eastAsia="Arial" w:hAnsi="Arial" w:cs="Nazanin"/>
          <w:b/>
          <w:i/>
          <w:sz w:val="34"/>
          <w:rtl/>
          <w:lang w:bidi="fa-IR"/>
        </w:rPr>
        <w:t>تکنیک‌های</w:t>
      </w:r>
      <w:proofErr w:type="spellEnd"/>
      <w:r w:rsidRPr="00837ABB">
        <w:rPr>
          <w:rFonts w:ascii="Arial" w:eastAsia="Arial" w:hAnsi="Arial" w:cs="Nazanin"/>
          <w:b/>
          <w:i/>
          <w:sz w:val="34"/>
          <w:rtl/>
          <w:lang w:bidi="fa-IR"/>
        </w:rPr>
        <w:t xml:space="preserve"> ارزیابی مجدد </w:t>
      </w:r>
      <w:proofErr w:type="spellStart"/>
      <w:r w:rsidRPr="00837ABB">
        <w:rPr>
          <w:rFonts w:ascii="Arial" w:eastAsia="Arial" w:hAnsi="Arial" w:cs="Nazanin"/>
          <w:b/>
          <w:i/>
          <w:sz w:val="34"/>
          <w:rtl/>
          <w:lang w:bidi="fa-IR"/>
        </w:rPr>
        <w:t>می‌توانند</w:t>
      </w:r>
      <w:proofErr w:type="spellEnd"/>
      <w:r w:rsidRPr="00837ABB">
        <w:rPr>
          <w:rFonts w:ascii="Arial" w:eastAsia="Arial" w:hAnsi="Arial" w:cs="Nazanin"/>
          <w:b/>
          <w:i/>
          <w:sz w:val="34"/>
          <w:rtl/>
          <w:lang w:bidi="fa-IR"/>
        </w:rPr>
        <w:t xml:space="preserve"> درک افراد از تلاش را در حین انجام تمرین کاهش دهند، به طوری که احساس خستگی کمتری داشته باشند.</w:t>
      </w:r>
      <w:hyperlink w:anchor="page321" w:history="1">
        <w:r>
          <w:rPr>
            <w:rFonts w:ascii="Arial" w:eastAsia="Arial" w:hAnsi="Arial"/>
            <w:color w:val="0000EE"/>
            <w:sz w:val="40"/>
            <w:vertAlign w:val="superscript"/>
            <w:rtl/>
          </w:rPr>
          <w:t>25</w:t>
        </w:r>
        <w:r>
          <w:rPr>
            <w:rFonts w:ascii="Arial" w:eastAsia="Arial" w:hAnsi="Arial"/>
            <w:sz w:val="27"/>
            <w:rtl/>
          </w:rPr>
          <w:t xml:space="preserve"> </w:t>
        </w:r>
      </w:hyperlink>
      <w:r w:rsidR="00D32A98" w:rsidRPr="00D32A98">
        <w:rPr>
          <w:rtl/>
        </w:rPr>
        <w:t xml:space="preserve"> </w:t>
      </w:r>
      <w:r w:rsidR="00D32A98" w:rsidRPr="00D32A98">
        <w:rPr>
          <w:rFonts w:ascii="Arial" w:eastAsia="Arial" w:hAnsi="Arial" w:cs="Nazanin"/>
          <w:b/>
          <w:i/>
          <w:sz w:val="34"/>
          <w:rtl/>
          <w:lang w:bidi="fa-IR"/>
        </w:rPr>
        <w:t>همانطور که در فصل ۳ د</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د</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م،</w:t>
      </w:r>
      <w:r w:rsidR="00D32A98" w:rsidRPr="00D32A98">
        <w:rPr>
          <w:rFonts w:ascii="Arial" w:eastAsia="Arial" w:hAnsi="Arial" w:cs="Nazanin"/>
          <w:b/>
          <w:i/>
          <w:sz w:val="34"/>
          <w:rtl/>
          <w:lang w:bidi="fa-IR"/>
        </w:rPr>
        <w:t xml:space="preserve"> ارز</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اب</w:t>
      </w:r>
      <w:r w:rsidR="00D32A98" w:rsidRPr="00D32A98">
        <w:rPr>
          <w:rFonts w:ascii="Arial" w:eastAsia="Arial" w:hAnsi="Arial" w:cs="Nazanin" w:hint="cs"/>
          <w:b/>
          <w:i/>
          <w:sz w:val="34"/>
          <w:rtl/>
          <w:lang w:bidi="fa-IR"/>
        </w:rPr>
        <w:t>ی</w:t>
      </w:r>
      <w:r w:rsidR="00D32A98" w:rsidRPr="00D32A98">
        <w:rPr>
          <w:rFonts w:ascii="Arial" w:eastAsia="Arial" w:hAnsi="Arial" w:cs="Nazanin"/>
          <w:b/>
          <w:i/>
          <w:sz w:val="34"/>
          <w:rtl/>
          <w:lang w:bidi="fa-IR"/>
        </w:rPr>
        <w:t xml:space="preserve"> مجدد، بررس</w:t>
      </w:r>
      <w:r w:rsidR="00D32A98" w:rsidRPr="00D32A98">
        <w:rPr>
          <w:rFonts w:ascii="Arial" w:eastAsia="Arial" w:hAnsi="Arial" w:cs="Nazanin" w:hint="cs"/>
          <w:b/>
          <w:i/>
          <w:sz w:val="34"/>
          <w:rtl/>
          <w:lang w:bidi="fa-IR"/>
        </w:rPr>
        <w:t>ی</w:t>
      </w:r>
      <w:r w:rsidR="00D32A98" w:rsidRPr="00D32A98">
        <w:rPr>
          <w:rFonts w:ascii="Arial" w:eastAsia="Arial" w:hAnsi="Arial" w:cs="Nazanin"/>
          <w:b/>
          <w:i/>
          <w:sz w:val="34"/>
          <w:rtl/>
          <w:lang w:bidi="fa-IR"/>
        </w:rPr>
        <w:t xml:space="preserve"> </w:t>
      </w:r>
      <w:proofErr w:type="spellStart"/>
      <w:r w:rsidR="00D32A98">
        <w:rPr>
          <w:rFonts w:ascii="Arial" w:eastAsia="Arial" w:hAnsi="Arial" w:cs="Nazanin" w:hint="cs"/>
          <w:b/>
          <w:i/>
          <w:sz w:val="34"/>
          <w:rtl/>
          <w:lang w:bidi="fa-IR"/>
        </w:rPr>
        <w:t>کم</w:t>
      </w:r>
      <w:r w:rsidR="00D32A98" w:rsidRPr="00D32A98">
        <w:rPr>
          <w:rFonts w:ascii="Arial" w:eastAsia="Arial" w:hAnsi="Arial" w:cs="Nazanin" w:hint="cs"/>
          <w:b/>
          <w:i/>
          <w:sz w:val="34"/>
          <w:rtl/>
          <w:lang w:bidi="fa-IR"/>
        </w:rPr>
        <w:t>‌</w:t>
      </w:r>
      <w:r w:rsidR="00D32A98" w:rsidRPr="00D32A98">
        <w:rPr>
          <w:rFonts w:ascii="Arial" w:eastAsia="Arial" w:hAnsi="Arial" w:cs="Nazanin" w:hint="eastAsia"/>
          <w:b/>
          <w:i/>
          <w:sz w:val="34"/>
          <w:rtl/>
          <w:lang w:bidi="fa-IR"/>
        </w:rPr>
        <w:t>احساس‌تر</w:t>
      </w:r>
      <w:r w:rsidR="00D32A98">
        <w:rPr>
          <w:rFonts w:ascii="Arial" w:eastAsia="Arial" w:hAnsi="Arial" w:cs="Nazanin" w:hint="cs"/>
          <w:b/>
          <w:i/>
          <w:sz w:val="34"/>
          <w:rtl/>
          <w:lang w:bidi="fa-IR"/>
        </w:rPr>
        <w:t>شدن</w:t>
      </w:r>
      <w:proofErr w:type="spellEnd"/>
      <w:r w:rsidR="00D32A98" w:rsidRPr="00D32A98">
        <w:rPr>
          <w:rFonts w:ascii="Arial" w:eastAsia="Arial" w:hAnsi="Arial" w:cs="Nazanin"/>
          <w:b/>
          <w:i/>
          <w:sz w:val="34"/>
          <w:rtl/>
          <w:lang w:bidi="fa-IR"/>
        </w:rPr>
        <w:t xml:space="preserve"> </w:t>
      </w:r>
      <w:proofErr w:type="spellStart"/>
      <w:r w:rsidR="00D32A98" w:rsidRPr="00D32A98">
        <w:rPr>
          <w:rFonts w:ascii="Arial" w:eastAsia="Arial" w:hAnsi="Arial" w:cs="Nazanin"/>
          <w:b/>
          <w:i/>
          <w:sz w:val="34"/>
          <w:rtl/>
          <w:lang w:bidi="fa-IR"/>
        </w:rPr>
        <w:t>احساسات‌مان</w:t>
      </w:r>
      <w:proofErr w:type="spellEnd"/>
      <w:r w:rsidR="00D32A98" w:rsidRPr="00D32A98">
        <w:rPr>
          <w:rFonts w:ascii="Arial" w:eastAsia="Arial" w:hAnsi="Arial" w:cs="Nazanin"/>
          <w:b/>
          <w:i/>
          <w:sz w:val="34"/>
          <w:rtl/>
          <w:lang w:bidi="fa-IR"/>
        </w:rPr>
        <w:t xml:space="preserve"> و تلاش</w:t>
      </w:r>
      <w:r w:rsidR="00D32A98" w:rsidRPr="00D32A98">
        <w:rPr>
          <w:rFonts w:ascii="Arial" w:eastAsia="Arial" w:hAnsi="Arial" w:cs="Nazanin" w:hint="cs"/>
          <w:b/>
          <w:i/>
          <w:sz w:val="34"/>
          <w:rtl/>
          <w:lang w:bidi="fa-IR"/>
        </w:rPr>
        <w:t>ی</w:t>
      </w:r>
      <w:r w:rsidR="00D32A98" w:rsidRPr="00D32A98">
        <w:rPr>
          <w:rFonts w:ascii="Arial" w:eastAsia="Arial" w:hAnsi="Arial" w:cs="Nazanin"/>
          <w:b/>
          <w:i/>
          <w:sz w:val="34"/>
          <w:rtl/>
          <w:lang w:bidi="fa-IR"/>
        </w:rPr>
        <w:t xml:space="preserve"> برا</w:t>
      </w:r>
      <w:r w:rsidR="00D32A98" w:rsidRPr="00D32A98">
        <w:rPr>
          <w:rFonts w:ascii="Arial" w:eastAsia="Arial" w:hAnsi="Arial" w:cs="Nazanin" w:hint="cs"/>
          <w:b/>
          <w:i/>
          <w:sz w:val="34"/>
          <w:rtl/>
          <w:lang w:bidi="fa-IR"/>
        </w:rPr>
        <w:t>ی</w:t>
      </w:r>
      <w:r w:rsidR="00D32A98" w:rsidRPr="00D32A98">
        <w:rPr>
          <w:rFonts w:ascii="Arial" w:eastAsia="Arial" w:hAnsi="Arial" w:cs="Nazanin"/>
          <w:b/>
          <w:i/>
          <w:sz w:val="34"/>
          <w:rtl/>
          <w:lang w:bidi="fa-IR"/>
        </w:rPr>
        <w:t xml:space="preserve"> در</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افتن</w:t>
      </w:r>
      <w:r w:rsidR="00D32A98" w:rsidRPr="00D32A98">
        <w:rPr>
          <w:rFonts w:ascii="Arial" w:eastAsia="Arial" w:hAnsi="Arial" w:cs="Nazanin"/>
          <w:b/>
          <w:i/>
          <w:sz w:val="34"/>
          <w:rtl/>
          <w:lang w:bidi="fa-IR"/>
        </w:rPr>
        <w:t xml:space="preserve"> ا</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نکه</w:t>
      </w:r>
      <w:r w:rsidR="00D32A98" w:rsidRPr="00D32A98">
        <w:rPr>
          <w:rFonts w:ascii="Arial" w:eastAsia="Arial" w:hAnsi="Arial" w:cs="Nazanin"/>
          <w:b/>
          <w:i/>
          <w:sz w:val="34"/>
          <w:rtl/>
          <w:lang w:bidi="fa-IR"/>
        </w:rPr>
        <w:t xml:space="preserve"> آ</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ا</w:t>
      </w:r>
      <w:r w:rsidR="00D32A98" w:rsidRPr="00D32A98">
        <w:rPr>
          <w:rFonts w:ascii="Arial" w:eastAsia="Arial" w:hAnsi="Arial" w:cs="Nazanin"/>
          <w:b/>
          <w:i/>
          <w:sz w:val="34"/>
          <w:rtl/>
          <w:lang w:bidi="fa-IR"/>
        </w:rPr>
        <w:t xml:space="preserve"> </w:t>
      </w:r>
      <w:proofErr w:type="spellStart"/>
      <w:r w:rsidR="00D32A98" w:rsidRPr="00D32A98">
        <w:rPr>
          <w:rFonts w:ascii="Arial" w:eastAsia="Arial" w:hAnsi="Arial" w:cs="Nazanin"/>
          <w:b/>
          <w:i/>
          <w:sz w:val="34"/>
          <w:rtl/>
          <w:lang w:bidi="fa-IR"/>
        </w:rPr>
        <w:t>م</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توان</w:t>
      </w:r>
      <w:proofErr w:type="spellEnd"/>
      <w:r w:rsidR="00D32A98" w:rsidRPr="00D32A98">
        <w:rPr>
          <w:rFonts w:ascii="Arial" w:eastAsia="Arial" w:hAnsi="Arial" w:cs="Nazanin"/>
          <w:b/>
          <w:i/>
          <w:sz w:val="34"/>
          <w:rtl/>
          <w:lang w:bidi="fa-IR"/>
        </w:rPr>
        <w:t xml:space="preserve"> </w:t>
      </w:r>
      <w:proofErr w:type="spellStart"/>
      <w:r w:rsidR="00D32A98" w:rsidRPr="00D32A98">
        <w:rPr>
          <w:rFonts w:ascii="Arial" w:eastAsia="Arial" w:hAnsi="Arial" w:cs="Nazanin"/>
          <w:b/>
          <w:i/>
          <w:sz w:val="34"/>
          <w:rtl/>
          <w:lang w:bidi="fa-IR"/>
        </w:rPr>
        <w:t>آن‌ها</w:t>
      </w:r>
      <w:proofErr w:type="spellEnd"/>
      <w:r w:rsidR="00D32A98" w:rsidRPr="00D32A98">
        <w:rPr>
          <w:rFonts w:ascii="Arial" w:eastAsia="Arial" w:hAnsi="Arial" w:cs="Nazanin"/>
          <w:b/>
          <w:i/>
          <w:sz w:val="34"/>
          <w:rtl/>
          <w:lang w:bidi="fa-IR"/>
        </w:rPr>
        <w:t xml:space="preserve"> را خنث</w:t>
      </w:r>
      <w:r w:rsidR="00D32A98" w:rsidRPr="00D32A98">
        <w:rPr>
          <w:rFonts w:ascii="Arial" w:eastAsia="Arial" w:hAnsi="Arial" w:cs="Nazanin" w:hint="cs"/>
          <w:b/>
          <w:i/>
          <w:sz w:val="34"/>
          <w:rtl/>
          <w:lang w:bidi="fa-IR"/>
        </w:rPr>
        <w:t>ی</w:t>
      </w:r>
      <w:r w:rsidR="00D32A98" w:rsidRPr="00D32A98">
        <w:rPr>
          <w:rFonts w:ascii="Arial" w:eastAsia="Arial" w:hAnsi="Arial" w:cs="Nazanin"/>
          <w:b/>
          <w:i/>
          <w:sz w:val="34"/>
          <w:rtl/>
          <w:lang w:bidi="fa-IR"/>
        </w:rPr>
        <w:t xml:space="preserve"> کرد </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ا</w:t>
      </w:r>
      <w:r w:rsidR="00D32A98" w:rsidRPr="00D32A98">
        <w:rPr>
          <w:rFonts w:ascii="Arial" w:eastAsia="Arial" w:hAnsi="Arial" w:cs="Nazanin"/>
          <w:b/>
          <w:i/>
          <w:sz w:val="34"/>
          <w:rtl/>
          <w:lang w:bidi="fa-IR"/>
        </w:rPr>
        <w:t xml:space="preserve"> حت</w:t>
      </w:r>
      <w:r w:rsidR="00D32A98" w:rsidRPr="00D32A98">
        <w:rPr>
          <w:rFonts w:ascii="Arial" w:eastAsia="Arial" w:hAnsi="Arial" w:cs="Nazanin" w:hint="cs"/>
          <w:b/>
          <w:i/>
          <w:sz w:val="34"/>
          <w:rtl/>
          <w:lang w:bidi="fa-IR"/>
        </w:rPr>
        <w:t>ی</w:t>
      </w:r>
      <w:r w:rsidR="00D32A98" w:rsidRPr="00D32A98">
        <w:rPr>
          <w:rFonts w:ascii="Arial" w:eastAsia="Arial" w:hAnsi="Arial" w:cs="Nazanin"/>
          <w:b/>
          <w:i/>
          <w:sz w:val="34"/>
          <w:rtl/>
          <w:lang w:bidi="fa-IR"/>
        </w:rPr>
        <w:t xml:space="preserve"> از </w:t>
      </w:r>
      <w:proofErr w:type="spellStart"/>
      <w:r w:rsidR="00D32A98" w:rsidRPr="00D32A98">
        <w:rPr>
          <w:rFonts w:ascii="Arial" w:eastAsia="Arial" w:hAnsi="Arial" w:cs="Nazanin"/>
          <w:b/>
          <w:i/>
          <w:sz w:val="34"/>
          <w:rtl/>
          <w:lang w:bidi="fa-IR"/>
        </w:rPr>
        <w:t>زاو</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ه‌ا</w:t>
      </w:r>
      <w:r w:rsidR="00D32A98" w:rsidRPr="00D32A98">
        <w:rPr>
          <w:rFonts w:ascii="Arial" w:eastAsia="Arial" w:hAnsi="Arial" w:cs="Nazanin" w:hint="cs"/>
          <w:b/>
          <w:i/>
          <w:sz w:val="34"/>
          <w:rtl/>
          <w:lang w:bidi="fa-IR"/>
        </w:rPr>
        <w:t>ی</w:t>
      </w:r>
      <w:proofErr w:type="spellEnd"/>
      <w:r w:rsidR="00D32A98" w:rsidRPr="00D32A98">
        <w:rPr>
          <w:rFonts w:ascii="Arial" w:eastAsia="Arial" w:hAnsi="Arial" w:cs="Nazanin"/>
          <w:b/>
          <w:i/>
          <w:sz w:val="34"/>
          <w:rtl/>
          <w:lang w:bidi="fa-IR"/>
        </w:rPr>
        <w:t xml:space="preserve"> </w:t>
      </w:r>
      <w:proofErr w:type="spellStart"/>
      <w:r w:rsidR="00D32A98" w:rsidRPr="00D32A98">
        <w:rPr>
          <w:rFonts w:ascii="Arial" w:eastAsia="Arial" w:hAnsi="Arial" w:cs="Nazanin"/>
          <w:b/>
          <w:i/>
          <w:sz w:val="34"/>
          <w:rtl/>
          <w:lang w:bidi="fa-IR"/>
        </w:rPr>
        <w:t>مثبت‌تر</w:t>
      </w:r>
      <w:proofErr w:type="spellEnd"/>
      <w:r w:rsidR="00D32A98" w:rsidRPr="00D32A98">
        <w:rPr>
          <w:rFonts w:ascii="Arial" w:eastAsia="Arial" w:hAnsi="Arial" w:cs="Nazanin"/>
          <w:b/>
          <w:i/>
          <w:sz w:val="34"/>
          <w:rtl/>
          <w:lang w:bidi="fa-IR"/>
        </w:rPr>
        <w:t xml:space="preserve"> تفس</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ر</w:t>
      </w:r>
      <w:r w:rsidR="00D32A98" w:rsidRPr="00D32A98">
        <w:rPr>
          <w:rFonts w:ascii="Arial" w:eastAsia="Arial" w:hAnsi="Arial" w:cs="Nazanin"/>
          <w:b/>
          <w:i/>
          <w:sz w:val="34"/>
          <w:rtl/>
          <w:lang w:bidi="fa-IR"/>
        </w:rPr>
        <w:t xml:space="preserve"> کرد، </w:t>
      </w:r>
      <w:proofErr w:type="spellStart"/>
      <w:r w:rsidR="00D32A98" w:rsidRPr="00D32A98">
        <w:rPr>
          <w:rFonts w:ascii="Arial" w:eastAsia="Arial" w:hAnsi="Arial" w:cs="Nazanin"/>
          <w:b/>
          <w:i/>
          <w:sz w:val="34"/>
          <w:rtl/>
          <w:lang w:bidi="fa-IR"/>
        </w:rPr>
        <w:t>دربرم</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گ</w:t>
      </w:r>
      <w:r w:rsidR="00D32A98" w:rsidRPr="00D32A98">
        <w:rPr>
          <w:rFonts w:ascii="Arial" w:eastAsia="Arial" w:hAnsi="Arial" w:cs="Nazanin" w:hint="cs"/>
          <w:b/>
          <w:i/>
          <w:sz w:val="34"/>
          <w:rtl/>
          <w:lang w:bidi="fa-IR"/>
        </w:rPr>
        <w:t>ی</w:t>
      </w:r>
      <w:r w:rsidR="00D32A98" w:rsidRPr="00D32A98">
        <w:rPr>
          <w:rFonts w:ascii="Arial" w:eastAsia="Arial" w:hAnsi="Arial" w:cs="Nazanin" w:hint="eastAsia"/>
          <w:b/>
          <w:i/>
          <w:sz w:val="34"/>
          <w:rtl/>
          <w:lang w:bidi="fa-IR"/>
        </w:rPr>
        <w:t>رد</w:t>
      </w:r>
      <w:proofErr w:type="spellEnd"/>
      <w:r w:rsidR="00D32A98" w:rsidRPr="00D32A98">
        <w:rPr>
          <w:rFonts w:ascii="Arial" w:eastAsia="Arial" w:hAnsi="Arial" w:cs="Nazanin"/>
          <w:b/>
          <w:i/>
          <w:sz w:val="34"/>
          <w:rtl/>
          <w:lang w:bidi="fa-IR"/>
        </w:rPr>
        <w:t>.</w:t>
      </w:r>
    </w:p>
    <w:p w14:paraId="5149CDCB" w14:textId="77777777" w:rsidR="0007272E" w:rsidRDefault="0007272E">
      <w:pPr>
        <w:bidi/>
        <w:spacing w:line="287"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1768CC86" w14:textId="77777777" w:rsidR="0007272E" w:rsidRDefault="0007272E">
      <w:pPr>
        <w:bidi/>
        <w:spacing w:line="20" w:lineRule="exact"/>
        <w:rPr>
          <w:rFonts w:ascii="Times New Roman" w:eastAsia="Times New Roman" w:hAnsi="Times New Roman"/>
          <w:rtl/>
        </w:rPr>
      </w:pPr>
      <w:bookmarkStart w:id="128" w:name="page129"/>
      <w:bookmarkEnd w:id="128"/>
    </w:p>
    <w:p w14:paraId="2A7AFA1C" w14:textId="3C6A94D6" w:rsidR="0007272E" w:rsidRPr="00D32A98" w:rsidRDefault="005958FC">
      <w:pPr>
        <w:bidi/>
        <w:spacing w:line="291" w:lineRule="auto"/>
        <w:ind w:left="720" w:right="719" w:firstLine="300"/>
        <w:jc w:val="both"/>
        <w:rPr>
          <w:rFonts w:ascii="Arial" w:eastAsia="Arial" w:hAnsi="Arial" w:cs="Nazanin"/>
          <w:b/>
          <w:i/>
          <w:sz w:val="34"/>
          <w:rtl/>
          <w:lang w:bidi="fa-IR"/>
        </w:rPr>
      </w:pPr>
      <w:r w:rsidRPr="00D32A98">
        <w:rPr>
          <w:rFonts w:ascii="Arial" w:eastAsia="Arial" w:hAnsi="Arial" w:cs="Nazanin"/>
          <w:b/>
          <w:i/>
          <w:sz w:val="34"/>
          <w:rtl/>
          <w:lang w:bidi="fa-IR"/>
        </w:rPr>
        <w:t>بسیاری از ما حتی قبل از بیرون رفتن از درب ورودی شروع به ایجاد افکار منفی در مورد ورزش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D32A98">
        <w:rPr>
          <w:rFonts w:ascii="Arial" w:eastAsia="Arial" w:hAnsi="Arial" w:cs="Nazanin"/>
          <w:b/>
          <w:i/>
          <w:sz w:val="34"/>
          <w:rtl/>
          <w:lang w:bidi="fa-IR"/>
        </w:rPr>
        <w:t>کنیم</w:t>
      </w:r>
      <w:proofErr w:type="spellEnd"/>
      <w:r w:rsidRPr="00D32A98">
        <w:rPr>
          <w:rFonts w:ascii="Arial" w:eastAsia="Arial" w:hAnsi="Arial" w:cs="Nazanin"/>
          <w:b/>
          <w:i/>
          <w:sz w:val="34"/>
          <w:rtl/>
          <w:lang w:bidi="fa-IR"/>
        </w:rPr>
        <w:t>، بنابراین اولین قدم مهم این است که بر فواید فوری که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D32A98">
        <w:rPr>
          <w:rFonts w:ascii="Arial" w:eastAsia="Arial" w:hAnsi="Arial" w:cs="Nazanin"/>
          <w:b/>
          <w:i/>
          <w:sz w:val="34"/>
          <w:rtl/>
          <w:lang w:bidi="fa-IR"/>
        </w:rPr>
        <w:t>خواهید</w:t>
      </w:r>
      <w:proofErr w:type="spellEnd"/>
      <w:r w:rsidRPr="00D32A98">
        <w:rPr>
          <w:rFonts w:ascii="Arial" w:eastAsia="Arial" w:hAnsi="Arial" w:cs="Nazanin"/>
          <w:b/>
          <w:i/>
          <w:sz w:val="34"/>
          <w:rtl/>
          <w:lang w:bidi="fa-IR"/>
        </w:rPr>
        <w:t xml:space="preserve"> از این تمرین به دست آورید تمرکز کنید مانند احساس شادابی و انرژی در پایان ورزش. تمرین علاوه بر این تمرین،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D32A98">
        <w:rPr>
          <w:rFonts w:ascii="Arial" w:eastAsia="Arial" w:hAnsi="Arial" w:cs="Nazanin"/>
          <w:b/>
          <w:i/>
          <w:sz w:val="34"/>
          <w:rtl/>
          <w:lang w:bidi="fa-IR"/>
        </w:rPr>
        <w:t>توان</w:t>
      </w:r>
      <w:proofErr w:type="spellEnd"/>
      <w:r w:rsidRPr="00D32A98">
        <w:rPr>
          <w:rFonts w:ascii="Arial" w:eastAsia="Arial" w:hAnsi="Arial" w:cs="Nazanin"/>
          <w:b/>
          <w:i/>
          <w:sz w:val="34"/>
          <w:rtl/>
          <w:lang w:bidi="fa-IR"/>
        </w:rPr>
        <w:t xml:space="preserve"> به راحتی احساسات فعالیت را مانند تنگی نفس یا درد عضلات</w:t>
      </w:r>
      <w:r w:rsidR="00D32A98">
        <w:rPr>
          <w:rFonts w:ascii="Arial" w:eastAsia="Arial" w:hAnsi="Arial" w:cs="Nazanin" w:hint="cs"/>
          <w:b/>
          <w:i/>
          <w:sz w:val="34"/>
          <w:rtl/>
          <w:lang w:bidi="fa-IR"/>
        </w:rPr>
        <w:t xml:space="preserve"> را</w:t>
      </w:r>
      <w:r w:rsidRPr="00D32A98">
        <w:rPr>
          <w:rFonts w:ascii="Arial" w:eastAsia="Arial" w:hAnsi="Arial" w:cs="Nazanin"/>
          <w:b/>
          <w:i/>
          <w:sz w:val="34"/>
          <w:rtl/>
          <w:lang w:bidi="fa-IR"/>
        </w:rPr>
        <w:t xml:space="preserve"> به عنوان نشانه ای از آمادگی جسمانی ضعیف تفسیر کرد. ممکن است شروع کنید به این تصور که این دلیلی بر این است که شما فقط برای ورزش کوتاه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نمی‌</w:t>
      </w:r>
      <w:r w:rsidRPr="00D32A98">
        <w:rPr>
          <w:rFonts w:ascii="Arial" w:eastAsia="Arial" w:hAnsi="Arial" w:cs="Nazanin"/>
          <w:b/>
          <w:i/>
          <w:sz w:val="34"/>
          <w:rtl/>
          <w:lang w:bidi="fa-IR"/>
        </w:rPr>
        <w:t>آیید</w:t>
      </w:r>
      <w:proofErr w:type="spellEnd"/>
      <w:r w:rsidRPr="00D32A98">
        <w:rPr>
          <w:rFonts w:ascii="Arial" w:eastAsia="Arial" w:hAnsi="Arial" w:cs="Nazanin"/>
          <w:b/>
          <w:i/>
          <w:sz w:val="34"/>
          <w:rtl/>
          <w:lang w:bidi="fa-IR"/>
        </w:rPr>
        <w:t xml:space="preserve"> و هر چه بیشتر روی این فکر تمرکز کنید، احساس بدتری خواهید داشت. در این مورد، سعی کنید در نظر بگیرید که آیا این احساسات، در واقع، مطلوب هستند یا خیر. دقیقاً به همان روشی که </w:t>
      </w:r>
      <w:proofErr w:type="spellStart"/>
      <w:r w:rsidRPr="00D32A98">
        <w:rPr>
          <w:rFonts w:ascii="Arial" w:eastAsia="Arial" w:hAnsi="Arial" w:cs="Nazanin"/>
          <w:b/>
          <w:i/>
          <w:sz w:val="34"/>
          <w:rtl/>
          <w:lang w:bidi="fa-IR"/>
        </w:rPr>
        <w:t>می‌توانیم</w:t>
      </w:r>
      <w:proofErr w:type="spellEnd"/>
      <w:r w:rsidRPr="00D32A98">
        <w:rPr>
          <w:rFonts w:ascii="Arial" w:eastAsia="Arial" w:hAnsi="Arial" w:cs="Nazanin"/>
          <w:b/>
          <w:i/>
          <w:sz w:val="34"/>
          <w:rtl/>
          <w:lang w:bidi="fa-IR"/>
        </w:rPr>
        <w:t xml:space="preserve"> عوارض جانبی داروها را به عنوان </w:t>
      </w:r>
      <w:proofErr w:type="spellStart"/>
      <w:r w:rsidRPr="00D32A98">
        <w:rPr>
          <w:rFonts w:ascii="Arial" w:eastAsia="Arial" w:hAnsi="Arial" w:cs="Nazanin"/>
          <w:b/>
          <w:i/>
          <w:sz w:val="34"/>
          <w:rtl/>
          <w:lang w:bidi="fa-IR"/>
        </w:rPr>
        <w:t>نشانه‌ای</w:t>
      </w:r>
      <w:proofErr w:type="spellEnd"/>
      <w:r w:rsidRPr="00D32A98">
        <w:rPr>
          <w:rFonts w:ascii="Arial" w:eastAsia="Arial" w:hAnsi="Arial" w:cs="Nazanin"/>
          <w:b/>
          <w:i/>
          <w:sz w:val="34"/>
          <w:rtl/>
          <w:lang w:bidi="fa-IR"/>
        </w:rPr>
        <w:t xml:space="preserve"> از اثرگذاری یک دارو تفسیر کنیم، </w:t>
      </w:r>
      <w:proofErr w:type="spellStart"/>
      <w:r w:rsidRPr="00D32A98">
        <w:rPr>
          <w:rFonts w:ascii="Arial" w:eastAsia="Arial" w:hAnsi="Arial" w:cs="Nazanin"/>
          <w:b/>
          <w:i/>
          <w:sz w:val="34"/>
          <w:rtl/>
          <w:lang w:bidi="fa-IR"/>
        </w:rPr>
        <w:t>می‌توانیم</w:t>
      </w:r>
      <w:proofErr w:type="spellEnd"/>
      <w:r w:rsidRPr="00D32A98">
        <w:rPr>
          <w:rFonts w:ascii="Arial" w:eastAsia="Arial" w:hAnsi="Arial" w:cs="Nazanin"/>
          <w:b/>
          <w:i/>
          <w:sz w:val="34"/>
          <w:rtl/>
          <w:lang w:bidi="fa-IR"/>
        </w:rPr>
        <w:t xml:space="preserve"> </w:t>
      </w:r>
      <w:r w:rsidR="00D32A98">
        <w:rPr>
          <w:rFonts w:ascii="Arial" w:eastAsia="Arial" w:hAnsi="Arial" w:cs="Nazanin" w:hint="cs"/>
          <w:b/>
          <w:i/>
          <w:sz w:val="34"/>
          <w:rtl/>
          <w:lang w:bidi="fa-IR"/>
        </w:rPr>
        <w:t xml:space="preserve">ادراک </w:t>
      </w:r>
      <w:r w:rsidRPr="00D32A98">
        <w:rPr>
          <w:rFonts w:ascii="Arial" w:eastAsia="Arial" w:hAnsi="Arial" w:cs="Nazanin"/>
          <w:b/>
          <w:i/>
          <w:sz w:val="34"/>
          <w:rtl/>
          <w:lang w:bidi="fa-IR"/>
        </w:rPr>
        <w:t xml:space="preserve">دردهای خود را به عنوان مدرکی که نشان </w:t>
      </w:r>
      <w:proofErr w:type="spellStart"/>
      <w:r w:rsidRPr="00D32A98">
        <w:rPr>
          <w:rFonts w:ascii="Arial" w:eastAsia="Arial" w:hAnsi="Arial" w:cs="Nazanin"/>
          <w:b/>
          <w:i/>
          <w:sz w:val="34"/>
          <w:rtl/>
          <w:lang w:bidi="fa-IR"/>
        </w:rPr>
        <w:t>می‌دهد</w:t>
      </w:r>
      <w:proofErr w:type="spellEnd"/>
      <w:r w:rsidRPr="00D32A98">
        <w:rPr>
          <w:rFonts w:ascii="Arial" w:eastAsia="Arial" w:hAnsi="Arial" w:cs="Nazanin"/>
          <w:b/>
          <w:i/>
          <w:sz w:val="34"/>
          <w:rtl/>
          <w:lang w:bidi="fa-IR"/>
        </w:rPr>
        <w:t xml:space="preserve"> ورزش واقعاً بدن ما را تغییر </w:t>
      </w:r>
      <w:proofErr w:type="spellStart"/>
      <w:r w:rsidRPr="00D32A98">
        <w:rPr>
          <w:rFonts w:ascii="Arial" w:eastAsia="Arial" w:hAnsi="Arial" w:cs="Nazanin"/>
          <w:b/>
          <w:i/>
          <w:sz w:val="34"/>
          <w:rtl/>
          <w:lang w:bidi="fa-IR"/>
        </w:rPr>
        <w:t>می‌دهد</w:t>
      </w:r>
      <w:proofErr w:type="spellEnd"/>
      <w:r w:rsidRPr="00D32A98">
        <w:rPr>
          <w:rFonts w:ascii="Arial" w:eastAsia="Arial" w:hAnsi="Arial" w:cs="Nazanin"/>
          <w:b/>
          <w:i/>
          <w:sz w:val="34"/>
          <w:rtl/>
          <w:lang w:bidi="fa-IR"/>
        </w:rPr>
        <w:t xml:space="preserve"> تجدید نظر کنیم. اگر تنگی نفس دارید و </w:t>
      </w:r>
      <w:proofErr w:type="spellStart"/>
      <w:r w:rsidRPr="00D32A98">
        <w:rPr>
          <w:rFonts w:ascii="Arial" w:eastAsia="Arial" w:hAnsi="Arial" w:cs="Nazanin"/>
          <w:b/>
          <w:i/>
          <w:sz w:val="34"/>
          <w:rtl/>
          <w:lang w:bidi="fa-IR"/>
        </w:rPr>
        <w:t>اندام‌هایتان</w:t>
      </w:r>
      <w:proofErr w:type="spellEnd"/>
      <w:r w:rsidRPr="00D32A98">
        <w:rPr>
          <w:rFonts w:ascii="Arial" w:eastAsia="Arial" w:hAnsi="Arial" w:cs="Nazanin"/>
          <w:b/>
          <w:i/>
          <w:sz w:val="34"/>
          <w:rtl/>
          <w:lang w:bidi="fa-IR"/>
        </w:rPr>
        <w:t xml:space="preserve"> شروع به سنگینی </w:t>
      </w:r>
      <w:proofErr w:type="spellStart"/>
      <w:r w:rsidRPr="00D32A98">
        <w:rPr>
          <w:rFonts w:ascii="Arial" w:eastAsia="Arial" w:hAnsi="Arial" w:cs="Nazanin"/>
          <w:b/>
          <w:i/>
          <w:sz w:val="34"/>
          <w:rtl/>
          <w:lang w:bidi="fa-IR"/>
        </w:rPr>
        <w:t>می‌کنند</w:t>
      </w:r>
      <w:proofErr w:type="spellEnd"/>
      <w:r w:rsidRPr="00D32A98">
        <w:rPr>
          <w:rFonts w:ascii="Arial" w:eastAsia="Arial" w:hAnsi="Arial" w:cs="Nazanin"/>
          <w:b/>
          <w:i/>
          <w:sz w:val="34"/>
          <w:rtl/>
          <w:lang w:bidi="fa-IR"/>
        </w:rPr>
        <w:t xml:space="preserve">، این نشانه آن است که </w:t>
      </w:r>
      <w:proofErr w:type="spellStart"/>
      <w:r w:rsidRPr="00D32A98">
        <w:rPr>
          <w:rFonts w:ascii="Arial" w:eastAsia="Arial" w:hAnsi="Arial" w:cs="Nazanin"/>
          <w:b/>
          <w:i/>
          <w:sz w:val="34"/>
          <w:rtl/>
          <w:lang w:bidi="fa-IR"/>
        </w:rPr>
        <w:t>عضلاتتان</w:t>
      </w:r>
      <w:proofErr w:type="spellEnd"/>
      <w:r w:rsidRPr="00D32A98">
        <w:rPr>
          <w:rFonts w:ascii="Arial" w:eastAsia="Arial" w:hAnsi="Arial" w:cs="Nazanin"/>
          <w:b/>
          <w:i/>
          <w:sz w:val="34"/>
          <w:rtl/>
          <w:lang w:bidi="fa-IR"/>
        </w:rPr>
        <w:t xml:space="preserve"> را تقویت </w:t>
      </w:r>
      <w:proofErr w:type="spellStart"/>
      <w:r w:rsidRPr="00D32A98">
        <w:rPr>
          <w:rFonts w:ascii="Arial" w:eastAsia="Arial" w:hAnsi="Arial" w:cs="Nazanin"/>
          <w:b/>
          <w:i/>
          <w:sz w:val="34"/>
          <w:rtl/>
          <w:lang w:bidi="fa-IR"/>
        </w:rPr>
        <w:t>می‌کنید</w:t>
      </w:r>
      <w:proofErr w:type="spellEnd"/>
      <w:r w:rsidRPr="00D32A98">
        <w:rPr>
          <w:rFonts w:ascii="Arial" w:eastAsia="Arial" w:hAnsi="Arial" w:cs="Nazanin"/>
          <w:b/>
          <w:i/>
          <w:sz w:val="34"/>
          <w:rtl/>
          <w:lang w:bidi="fa-IR"/>
        </w:rPr>
        <w:t xml:space="preserve">، </w:t>
      </w:r>
      <w:proofErr w:type="spellStart"/>
      <w:r w:rsidRPr="00D32A98">
        <w:rPr>
          <w:rFonts w:ascii="Arial" w:eastAsia="Arial" w:hAnsi="Arial" w:cs="Nazanin"/>
          <w:b/>
          <w:i/>
          <w:sz w:val="34"/>
          <w:rtl/>
          <w:lang w:bidi="fa-IR"/>
        </w:rPr>
        <w:t>ریه‌هایتان</w:t>
      </w:r>
      <w:proofErr w:type="spellEnd"/>
      <w:r w:rsidRPr="00D32A98">
        <w:rPr>
          <w:rFonts w:ascii="Arial" w:eastAsia="Arial" w:hAnsi="Arial" w:cs="Nazanin"/>
          <w:b/>
          <w:i/>
          <w:sz w:val="34"/>
          <w:rtl/>
          <w:lang w:bidi="fa-IR"/>
        </w:rPr>
        <w:t xml:space="preserve"> را </w:t>
      </w:r>
      <w:proofErr w:type="spellStart"/>
      <w:r w:rsidRPr="00D32A98">
        <w:rPr>
          <w:rFonts w:ascii="Arial" w:eastAsia="Arial" w:hAnsi="Arial" w:cs="Nazanin"/>
          <w:b/>
          <w:i/>
          <w:sz w:val="34"/>
          <w:rtl/>
          <w:lang w:bidi="fa-IR"/>
        </w:rPr>
        <w:t>منبسط</w:t>
      </w:r>
      <w:proofErr w:type="spellEnd"/>
      <w:r w:rsidRPr="00D32A98">
        <w:rPr>
          <w:rFonts w:ascii="Arial" w:eastAsia="Arial" w:hAnsi="Arial" w:cs="Nazanin"/>
          <w:b/>
          <w:i/>
          <w:sz w:val="34"/>
          <w:rtl/>
          <w:lang w:bidi="fa-IR"/>
        </w:rPr>
        <w:t xml:space="preserve"> </w:t>
      </w:r>
      <w:proofErr w:type="spellStart"/>
      <w:r w:rsidRPr="00D32A98">
        <w:rPr>
          <w:rFonts w:ascii="Arial" w:eastAsia="Arial" w:hAnsi="Arial" w:cs="Nazanin"/>
          <w:b/>
          <w:i/>
          <w:sz w:val="34"/>
          <w:rtl/>
          <w:lang w:bidi="fa-IR"/>
        </w:rPr>
        <w:t>می‌کنید</w:t>
      </w:r>
      <w:proofErr w:type="spellEnd"/>
      <w:r w:rsidRPr="00D32A98">
        <w:rPr>
          <w:rFonts w:ascii="Arial" w:eastAsia="Arial" w:hAnsi="Arial" w:cs="Nazanin"/>
          <w:b/>
          <w:i/>
          <w:sz w:val="34"/>
          <w:rtl/>
          <w:lang w:bidi="fa-IR"/>
        </w:rPr>
        <w:t xml:space="preserve"> و استقامت </w:t>
      </w:r>
      <w:proofErr w:type="spellStart"/>
      <w:r w:rsidRPr="00D32A98">
        <w:rPr>
          <w:rFonts w:ascii="Arial" w:eastAsia="Arial" w:hAnsi="Arial" w:cs="Nazanin"/>
          <w:b/>
          <w:i/>
          <w:sz w:val="34"/>
          <w:rtl/>
          <w:lang w:bidi="fa-IR"/>
        </w:rPr>
        <w:t>قلبتان</w:t>
      </w:r>
      <w:proofErr w:type="spellEnd"/>
      <w:r w:rsidRPr="00D32A98">
        <w:rPr>
          <w:rFonts w:ascii="Arial" w:eastAsia="Arial" w:hAnsi="Arial" w:cs="Nazanin"/>
          <w:b/>
          <w:i/>
          <w:sz w:val="34"/>
          <w:rtl/>
          <w:lang w:bidi="fa-IR"/>
        </w:rPr>
        <w:t xml:space="preserve"> را افزایش </w:t>
      </w:r>
      <w:proofErr w:type="spellStart"/>
      <w:r w:rsidRPr="00D32A98">
        <w:rPr>
          <w:rFonts w:ascii="Arial" w:eastAsia="Arial" w:hAnsi="Arial" w:cs="Nazanin"/>
          <w:b/>
          <w:i/>
          <w:sz w:val="34"/>
          <w:rtl/>
          <w:lang w:bidi="fa-IR"/>
        </w:rPr>
        <w:t>می‌دهید</w:t>
      </w:r>
      <w:proofErr w:type="spellEnd"/>
      <w:r w:rsidRPr="00D32A98">
        <w:rPr>
          <w:rFonts w:ascii="Arial" w:eastAsia="Arial" w:hAnsi="Arial" w:cs="Nazanin"/>
          <w:b/>
          <w:i/>
          <w:sz w:val="34"/>
          <w:rtl/>
          <w:lang w:bidi="fa-IR"/>
        </w:rPr>
        <w:t>. تمرین کار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D32A98">
        <w:rPr>
          <w:rFonts w:ascii="Arial" w:eastAsia="Arial" w:hAnsi="Arial" w:cs="Nazanin"/>
          <w:b/>
          <w:i/>
          <w:sz w:val="34"/>
          <w:rtl/>
          <w:lang w:bidi="fa-IR"/>
        </w:rPr>
        <w:t>کند</w:t>
      </w:r>
      <w:proofErr w:type="spellEnd"/>
      <w:r w:rsidRPr="00D32A98">
        <w:rPr>
          <w:rFonts w:ascii="Arial" w:eastAsia="Arial" w:hAnsi="Arial" w:cs="Nazanin"/>
          <w:b/>
          <w:i/>
          <w:sz w:val="34"/>
          <w:rtl/>
          <w:lang w:bidi="fa-IR"/>
        </w:rPr>
        <w:t>.</w:t>
      </w:r>
    </w:p>
    <w:p w14:paraId="4AD9DE4F" w14:textId="77777777" w:rsidR="0007272E" w:rsidRDefault="0007272E">
      <w:pPr>
        <w:bidi/>
        <w:spacing w:line="147" w:lineRule="exact"/>
        <w:rPr>
          <w:rFonts w:ascii="Times New Roman" w:eastAsia="Times New Roman" w:hAnsi="Times New Roman"/>
          <w:rtl/>
        </w:rPr>
      </w:pPr>
    </w:p>
    <w:p w14:paraId="76BDB13F" w14:textId="71091175" w:rsidR="00860087" w:rsidRPr="00860087" w:rsidRDefault="00860087" w:rsidP="00860087">
      <w:pPr>
        <w:bidi/>
        <w:spacing w:line="304" w:lineRule="auto"/>
        <w:ind w:left="720" w:right="719" w:firstLine="300"/>
        <w:jc w:val="both"/>
        <w:rPr>
          <w:rFonts w:ascii="Arial" w:eastAsia="Arial" w:hAnsi="Arial" w:cs="Nazanin"/>
          <w:b/>
          <w:i/>
          <w:sz w:val="34"/>
          <w:rtl/>
          <w:lang w:bidi="fa-IR"/>
        </w:rPr>
      </w:pPr>
      <w:r w:rsidRPr="00860087">
        <w:rPr>
          <w:rFonts w:ascii="Arial" w:eastAsia="Arial" w:hAnsi="Arial" w:cs="Nazanin"/>
          <w:b/>
          <w:i/>
          <w:sz w:val="34"/>
          <w:rtl/>
          <w:lang w:bidi="fa-IR"/>
        </w:rPr>
        <w:t>وقت</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ورزش رو </w:t>
      </w:r>
      <w:proofErr w:type="spellStart"/>
      <w:r w:rsidRPr="00860087">
        <w:rPr>
          <w:rFonts w:ascii="Arial" w:eastAsia="Arial" w:hAnsi="Arial" w:cs="Nazanin"/>
          <w:b/>
          <w:i/>
          <w:sz w:val="34"/>
          <w:rtl/>
          <w:lang w:bidi="fa-IR"/>
        </w:rPr>
        <w:t>منظم‌تر</w:t>
      </w:r>
      <w:proofErr w:type="spellEnd"/>
      <w:r w:rsidRPr="00860087">
        <w:rPr>
          <w:rFonts w:ascii="Arial" w:eastAsia="Arial" w:hAnsi="Arial" w:cs="Nazanin"/>
          <w:b/>
          <w:i/>
          <w:sz w:val="34"/>
          <w:rtl/>
          <w:lang w:bidi="fa-IR"/>
        </w:rPr>
        <w:t xml:space="preserve"> شروع </w:t>
      </w:r>
      <w:proofErr w:type="spellStart"/>
      <w:r w:rsidRPr="00860087">
        <w:rPr>
          <w:rFonts w:ascii="Arial" w:eastAsia="Arial" w:hAnsi="Arial" w:cs="Nazanin"/>
          <w:b/>
          <w:i/>
          <w:sz w:val="34"/>
          <w:rtl/>
          <w:lang w:bidi="fa-IR"/>
        </w:rPr>
        <w:t>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کن</w:t>
      </w:r>
      <w:r w:rsidRPr="00860087">
        <w:rPr>
          <w:rFonts w:ascii="Arial" w:eastAsia="Arial" w:hAnsi="Arial" w:cs="Nazanin" w:hint="cs"/>
          <w:b/>
          <w:i/>
          <w:sz w:val="34"/>
          <w:rtl/>
          <w:lang w:bidi="fa-IR"/>
        </w:rPr>
        <w:t>ی</w:t>
      </w:r>
      <w:proofErr w:type="spellEnd"/>
      <w:r w:rsidRPr="00860087">
        <w:rPr>
          <w:rFonts w:ascii="Arial" w:eastAsia="Arial" w:hAnsi="Arial" w:cs="Nazanin" w:hint="eastAsia"/>
          <w:b/>
          <w:i/>
          <w:sz w:val="34"/>
          <w:rtl/>
          <w:lang w:bidi="fa-IR"/>
        </w:rPr>
        <w:t>،</w:t>
      </w:r>
      <w:r w:rsidRPr="00860087">
        <w:rPr>
          <w:rFonts w:ascii="Arial" w:eastAsia="Arial" w:hAnsi="Arial" w:cs="Nazanin"/>
          <w:b/>
          <w:i/>
          <w:sz w:val="34"/>
          <w:rtl/>
          <w:lang w:bidi="fa-IR"/>
        </w:rPr>
        <w:t xml:space="preserve"> ممکنه هنوز روزها</w:t>
      </w:r>
      <w:r w:rsidRPr="00860087">
        <w:rPr>
          <w:rFonts w:ascii="Arial" w:eastAsia="Arial" w:hAnsi="Arial" w:cs="Nazanin" w:hint="cs"/>
          <w:b/>
          <w:i/>
          <w:sz w:val="34"/>
          <w:rtl/>
          <w:lang w:bidi="fa-IR"/>
        </w:rPr>
        <w:t>یی</w:t>
      </w:r>
      <w:r w:rsidRPr="00860087">
        <w:rPr>
          <w:rFonts w:ascii="Arial" w:eastAsia="Arial" w:hAnsi="Arial" w:cs="Nazanin"/>
          <w:b/>
          <w:i/>
          <w:sz w:val="34"/>
          <w:rtl/>
          <w:lang w:bidi="fa-IR"/>
        </w:rPr>
        <w:t xml:space="preserve"> از ناام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د</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رو تجربه کن</w:t>
      </w:r>
      <w:r w:rsidRPr="00860087">
        <w:rPr>
          <w:rFonts w:ascii="Arial" w:eastAsia="Arial" w:hAnsi="Arial" w:cs="Nazanin" w:hint="cs"/>
          <w:b/>
          <w:i/>
          <w:sz w:val="34"/>
          <w:rtl/>
          <w:lang w:bidi="fa-IR"/>
        </w:rPr>
        <w:t>ی</w:t>
      </w:r>
      <w:r w:rsidR="00060D92">
        <w:rPr>
          <w:rFonts w:ascii="Arial" w:eastAsia="Arial" w:hAnsi="Arial" w:cs="Nazanin"/>
          <w:b/>
          <w:i/>
          <w:sz w:val="34"/>
          <w:rtl/>
          <w:lang w:bidi="fa-IR"/>
        </w:rPr>
        <w:t xml:space="preserve"> </w:t>
      </w:r>
      <w:r w:rsidRPr="00860087">
        <w:rPr>
          <w:rFonts w:ascii="Arial" w:eastAsia="Arial" w:hAnsi="Arial" w:cs="Nazanin" w:hint="cs"/>
          <w:b/>
          <w:i/>
          <w:sz w:val="34"/>
          <w:rtl/>
          <w:lang w:bidi="fa-IR"/>
        </w:rPr>
        <w:t>روزهایی</w:t>
      </w:r>
      <w:r w:rsidRPr="00860087">
        <w:rPr>
          <w:rFonts w:ascii="Arial" w:eastAsia="Arial" w:hAnsi="Arial" w:cs="Nazanin"/>
          <w:b/>
          <w:i/>
          <w:sz w:val="34"/>
          <w:rtl/>
          <w:lang w:bidi="fa-IR"/>
        </w:rPr>
        <w:t xml:space="preserve"> که احساس </w:t>
      </w:r>
      <w:proofErr w:type="spellStart"/>
      <w:r w:rsidRPr="00860087">
        <w:rPr>
          <w:rFonts w:ascii="Arial" w:eastAsia="Arial" w:hAnsi="Arial" w:cs="Nazanin"/>
          <w:b/>
          <w:i/>
          <w:sz w:val="34"/>
          <w:rtl/>
          <w:lang w:bidi="fa-IR"/>
        </w:rPr>
        <w:t>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کن</w:t>
      </w:r>
      <w:r w:rsidRPr="00860087">
        <w:rPr>
          <w:rFonts w:ascii="Arial" w:eastAsia="Arial" w:hAnsi="Arial" w:cs="Nazanin" w:hint="cs"/>
          <w:b/>
          <w:i/>
          <w:sz w:val="34"/>
          <w:rtl/>
          <w:lang w:bidi="fa-IR"/>
        </w:rPr>
        <w:t>ی</w:t>
      </w:r>
      <w:proofErr w:type="spellEnd"/>
      <w:r w:rsidRPr="00860087">
        <w:rPr>
          <w:rFonts w:ascii="Arial" w:eastAsia="Arial" w:hAnsi="Arial" w:cs="Nazanin"/>
          <w:b/>
          <w:i/>
          <w:sz w:val="34"/>
          <w:rtl/>
          <w:lang w:bidi="fa-IR"/>
        </w:rPr>
        <w:t xml:space="preserve"> به اون سرعت</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که </w:t>
      </w:r>
      <w:proofErr w:type="spellStart"/>
      <w:r w:rsidRPr="00860087">
        <w:rPr>
          <w:rFonts w:ascii="Arial" w:eastAsia="Arial" w:hAnsi="Arial" w:cs="Nazanin"/>
          <w:b/>
          <w:i/>
          <w:sz w:val="34"/>
          <w:rtl/>
          <w:lang w:bidi="fa-IR"/>
        </w:rPr>
        <w:t>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خوا</w:t>
      </w:r>
      <w:r w:rsidRPr="00860087">
        <w:rPr>
          <w:rFonts w:ascii="Arial" w:eastAsia="Arial" w:hAnsi="Arial" w:cs="Nazanin" w:hint="cs"/>
          <w:b/>
          <w:i/>
          <w:sz w:val="34"/>
          <w:rtl/>
          <w:lang w:bidi="fa-IR"/>
        </w:rPr>
        <w:t>ی</w:t>
      </w:r>
      <w:proofErr w:type="spellEnd"/>
      <w:r w:rsidRPr="00860087">
        <w:rPr>
          <w:rFonts w:ascii="Arial" w:eastAsia="Arial" w:hAnsi="Arial" w:cs="Nazanin"/>
          <w:b/>
          <w:i/>
          <w:sz w:val="34"/>
          <w:rtl/>
          <w:lang w:bidi="fa-IR"/>
        </w:rPr>
        <w:t xml:space="preserve"> </w:t>
      </w:r>
      <w:proofErr w:type="spellStart"/>
      <w:r w:rsidRPr="00860087">
        <w:rPr>
          <w:rFonts w:ascii="Arial" w:eastAsia="Arial" w:hAnsi="Arial" w:cs="Nazanin"/>
          <w:b/>
          <w:i/>
          <w:sz w:val="34"/>
          <w:rtl/>
          <w:lang w:bidi="fa-IR"/>
        </w:rPr>
        <w:t>نم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دو</w:t>
      </w:r>
      <w:r w:rsidRPr="00860087">
        <w:rPr>
          <w:rFonts w:ascii="Arial" w:eastAsia="Arial" w:hAnsi="Arial" w:cs="Nazanin" w:hint="cs"/>
          <w:b/>
          <w:i/>
          <w:sz w:val="34"/>
          <w:rtl/>
          <w:lang w:bidi="fa-IR"/>
        </w:rPr>
        <w:t>ی</w:t>
      </w:r>
      <w:proofErr w:type="spellEnd"/>
      <w:r w:rsidRPr="00860087">
        <w:rPr>
          <w:rFonts w:ascii="Arial" w:eastAsia="Arial" w:hAnsi="Arial" w:cs="Nazanin"/>
          <w:b/>
          <w:i/>
          <w:sz w:val="34"/>
          <w:rtl/>
          <w:lang w:bidi="fa-IR"/>
        </w:rPr>
        <w:t xml:space="preserve"> </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ا</w:t>
      </w:r>
      <w:r w:rsidRPr="00860087">
        <w:rPr>
          <w:rFonts w:ascii="Arial" w:eastAsia="Arial" w:hAnsi="Arial" w:cs="Nazanin"/>
          <w:b/>
          <w:i/>
          <w:sz w:val="34"/>
          <w:rtl/>
          <w:lang w:bidi="fa-IR"/>
        </w:rPr>
        <w:t xml:space="preserve"> </w:t>
      </w:r>
      <w:proofErr w:type="spellStart"/>
      <w:r w:rsidRPr="00860087">
        <w:rPr>
          <w:rFonts w:ascii="Arial" w:eastAsia="Arial" w:hAnsi="Arial" w:cs="Nazanin"/>
          <w:b/>
          <w:i/>
          <w:sz w:val="34"/>
          <w:rtl/>
          <w:lang w:bidi="fa-IR"/>
        </w:rPr>
        <w:t>اون‌قدر</w:t>
      </w:r>
      <w:proofErr w:type="spellEnd"/>
      <w:r w:rsidRPr="00860087">
        <w:rPr>
          <w:rFonts w:ascii="Arial" w:eastAsia="Arial" w:hAnsi="Arial" w:cs="Nazanin"/>
          <w:b/>
          <w:i/>
          <w:sz w:val="34"/>
          <w:rtl/>
          <w:lang w:bidi="fa-IR"/>
        </w:rPr>
        <w:t xml:space="preserve"> که دوست دار</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وزنه </w:t>
      </w:r>
      <w:proofErr w:type="spellStart"/>
      <w:r w:rsidRPr="00860087">
        <w:rPr>
          <w:rFonts w:ascii="Arial" w:eastAsia="Arial" w:hAnsi="Arial" w:cs="Nazanin"/>
          <w:b/>
          <w:i/>
          <w:sz w:val="34"/>
          <w:rtl/>
          <w:lang w:bidi="fa-IR"/>
        </w:rPr>
        <w:t>نم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زن</w:t>
      </w:r>
      <w:r w:rsidRPr="00860087">
        <w:rPr>
          <w:rFonts w:ascii="Arial" w:eastAsia="Arial" w:hAnsi="Arial" w:cs="Nazanin" w:hint="cs"/>
          <w:b/>
          <w:i/>
          <w:sz w:val="34"/>
          <w:rtl/>
          <w:lang w:bidi="fa-IR"/>
        </w:rPr>
        <w:t>ی</w:t>
      </w:r>
      <w:proofErr w:type="spellEnd"/>
      <w:r w:rsidR="00F137C1">
        <w:rPr>
          <w:rFonts w:ascii="Arial" w:eastAsia="Arial" w:hAnsi="Arial" w:cs="Nazanin" w:hint="cs"/>
          <w:b/>
          <w:i/>
          <w:sz w:val="34"/>
          <w:rtl/>
          <w:lang w:bidi="fa-IR"/>
        </w:rPr>
        <w:t>،</w:t>
      </w:r>
      <w:r w:rsidRPr="00860087">
        <w:rPr>
          <w:rFonts w:ascii="Arial" w:eastAsia="Arial" w:hAnsi="Arial" w:cs="Nazanin"/>
          <w:b/>
          <w:i/>
          <w:sz w:val="34"/>
          <w:rtl/>
          <w:lang w:bidi="fa-IR"/>
        </w:rPr>
        <w:t xml:space="preserve"> ول</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به جا</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ا</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نکه</w:t>
      </w:r>
      <w:r w:rsidRPr="00860087">
        <w:rPr>
          <w:rFonts w:ascii="Arial" w:eastAsia="Arial" w:hAnsi="Arial" w:cs="Nazanin"/>
          <w:b/>
          <w:i/>
          <w:sz w:val="34"/>
          <w:rtl/>
          <w:lang w:bidi="fa-IR"/>
        </w:rPr>
        <w:t xml:space="preserve"> تو ا</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ن</w:t>
      </w:r>
      <w:r w:rsidRPr="00860087">
        <w:rPr>
          <w:rFonts w:ascii="Arial" w:eastAsia="Arial" w:hAnsi="Arial" w:cs="Nazanin"/>
          <w:b/>
          <w:i/>
          <w:sz w:val="34"/>
          <w:rtl/>
          <w:lang w:bidi="fa-IR"/>
        </w:rPr>
        <w:t xml:space="preserve"> حس شکست غرق </w:t>
      </w:r>
      <w:proofErr w:type="spellStart"/>
      <w:r w:rsidRPr="00860087">
        <w:rPr>
          <w:rFonts w:ascii="Arial" w:eastAsia="Arial" w:hAnsi="Arial" w:cs="Nazanin"/>
          <w:b/>
          <w:i/>
          <w:sz w:val="34"/>
          <w:rtl/>
          <w:lang w:bidi="fa-IR"/>
        </w:rPr>
        <w:t>بش</w:t>
      </w:r>
      <w:r w:rsidRPr="00860087">
        <w:rPr>
          <w:rFonts w:ascii="Arial" w:eastAsia="Arial" w:hAnsi="Arial" w:cs="Nazanin" w:hint="cs"/>
          <w:b/>
          <w:i/>
          <w:sz w:val="34"/>
          <w:rtl/>
          <w:lang w:bidi="fa-IR"/>
        </w:rPr>
        <w:t>ی</w:t>
      </w:r>
      <w:proofErr w:type="spellEnd"/>
      <w:r w:rsidRPr="00860087">
        <w:rPr>
          <w:rFonts w:ascii="Arial" w:eastAsia="Arial" w:hAnsi="Arial" w:cs="Nazanin" w:hint="eastAsia"/>
          <w:b/>
          <w:i/>
          <w:sz w:val="34"/>
          <w:rtl/>
          <w:lang w:bidi="fa-IR"/>
        </w:rPr>
        <w:t>،</w:t>
      </w:r>
      <w:r w:rsidRPr="00860087">
        <w:rPr>
          <w:rFonts w:ascii="Arial" w:eastAsia="Arial" w:hAnsi="Arial" w:cs="Nazanin"/>
          <w:b/>
          <w:i/>
          <w:sz w:val="34"/>
          <w:rtl/>
          <w:lang w:bidi="fa-IR"/>
        </w:rPr>
        <w:t xml:space="preserve"> به خودت </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ادآور</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کن که </w:t>
      </w:r>
      <w:proofErr w:type="spellStart"/>
      <w:r w:rsidRPr="00860087">
        <w:rPr>
          <w:rFonts w:ascii="Arial" w:eastAsia="Arial" w:hAnsi="Arial" w:cs="Nazanin"/>
          <w:b/>
          <w:i/>
          <w:sz w:val="34"/>
          <w:rtl/>
          <w:lang w:bidi="fa-IR"/>
        </w:rPr>
        <w:t>هم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ن‌که</w:t>
      </w:r>
      <w:proofErr w:type="spellEnd"/>
      <w:r w:rsidRPr="00860087">
        <w:rPr>
          <w:rFonts w:ascii="Arial" w:eastAsia="Arial" w:hAnsi="Arial" w:cs="Nazanin"/>
          <w:b/>
          <w:i/>
          <w:sz w:val="34"/>
          <w:rtl/>
          <w:lang w:bidi="fa-IR"/>
        </w:rPr>
        <w:t xml:space="preserve"> </w:t>
      </w:r>
      <w:proofErr w:type="spellStart"/>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ه</w:t>
      </w:r>
      <w:proofErr w:type="spellEnd"/>
      <w:r w:rsidRPr="00860087">
        <w:rPr>
          <w:rFonts w:ascii="Arial" w:eastAsia="Arial" w:hAnsi="Arial" w:cs="Nazanin"/>
          <w:b/>
          <w:i/>
          <w:sz w:val="34"/>
          <w:rtl/>
          <w:lang w:bidi="fa-IR"/>
        </w:rPr>
        <w:t xml:space="preserve"> تمر</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ن</w:t>
      </w:r>
      <w:r w:rsidRPr="00860087">
        <w:rPr>
          <w:rFonts w:ascii="Arial" w:eastAsia="Arial" w:hAnsi="Arial" w:cs="Nazanin"/>
          <w:b/>
          <w:i/>
          <w:sz w:val="34"/>
          <w:rtl/>
          <w:lang w:bidi="fa-IR"/>
        </w:rPr>
        <w:t xml:space="preserve"> </w:t>
      </w:r>
      <w:proofErr w:type="spellStart"/>
      <w:r w:rsidRPr="00860087">
        <w:rPr>
          <w:rFonts w:ascii="Arial" w:eastAsia="Arial" w:hAnsi="Arial" w:cs="Nazanin"/>
          <w:b/>
          <w:i/>
          <w:sz w:val="34"/>
          <w:rtl/>
          <w:lang w:bidi="fa-IR"/>
        </w:rPr>
        <w:t>کوچ</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ک</w:t>
      </w:r>
      <w:proofErr w:type="spellEnd"/>
      <w:r w:rsidRPr="00860087">
        <w:rPr>
          <w:rFonts w:ascii="Arial" w:eastAsia="Arial" w:hAnsi="Arial" w:cs="Nazanin"/>
          <w:b/>
          <w:i/>
          <w:sz w:val="34"/>
          <w:rtl/>
          <w:lang w:bidi="fa-IR"/>
        </w:rPr>
        <w:t xml:space="preserve"> انجام داد</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w:t>
      </w:r>
      <w:r w:rsidRPr="00860087">
        <w:rPr>
          <w:rFonts w:ascii="Arial" w:eastAsia="Arial" w:hAnsi="Arial" w:cs="Nazanin"/>
          <w:b/>
          <w:i/>
          <w:sz w:val="34"/>
          <w:rtl/>
          <w:lang w:bidi="fa-IR"/>
        </w:rPr>
        <w:t xml:space="preserve"> از </w:t>
      </w:r>
      <w:proofErr w:type="spellStart"/>
      <w:r w:rsidRPr="00860087">
        <w:rPr>
          <w:rFonts w:ascii="Arial" w:eastAsia="Arial" w:hAnsi="Arial" w:cs="Nazanin"/>
          <w:b/>
          <w:i/>
          <w:sz w:val="34"/>
          <w:rtl/>
          <w:lang w:bidi="fa-IR"/>
        </w:rPr>
        <w:t>ه</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چ‌کار</w:t>
      </w:r>
      <w:r w:rsidRPr="00860087">
        <w:rPr>
          <w:rFonts w:ascii="Arial" w:eastAsia="Arial" w:hAnsi="Arial" w:cs="Nazanin" w:hint="cs"/>
          <w:b/>
          <w:i/>
          <w:sz w:val="34"/>
          <w:rtl/>
          <w:lang w:bidi="fa-IR"/>
        </w:rPr>
        <w:t>ی</w:t>
      </w:r>
      <w:proofErr w:type="spellEnd"/>
      <w:r w:rsidRPr="00860087">
        <w:rPr>
          <w:rFonts w:ascii="Arial" w:eastAsia="Arial" w:hAnsi="Arial" w:cs="Nazanin"/>
          <w:b/>
          <w:i/>
          <w:sz w:val="34"/>
          <w:rtl/>
          <w:lang w:bidi="fa-IR"/>
        </w:rPr>
        <w:t xml:space="preserve"> انجام ندادن خ</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ل</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بهتره؛ بدنت هنوز </w:t>
      </w:r>
      <w:proofErr w:type="spellStart"/>
      <w:r w:rsidRPr="00860087">
        <w:rPr>
          <w:rFonts w:ascii="Arial" w:eastAsia="Arial" w:hAnsi="Arial" w:cs="Nazanin"/>
          <w:b/>
          <w:i/>
          <w:sz w:val="34"/>
          <w:rtl/>
          <w:lang w:bidi="fa-IR"/>
        </w:rPr>
        <w:t>داره</w:t>
      </w:r>
      <w:proofErr w:type="spellEnd"/>
      <w:r w:rsidRPr="00860087">
        <w:rPr>
          <w:rFonts w:ascii="Arial" w:eastAsia="Arial" w:hAnsi="Arial" w:cs="Nazanin"/>
          <w:b/>
          <w:i/>
          <w:sz w:val="34"/>
          <w:rtl/>
          <w:lang w:bidi="fa-IR"/>
        </w:rPr>
        <w:t xml:space="preserve"> سود </w:t>
      </w:r>
      <w:proofErr w:type="spellStart"/>
      <w:r w:rsidRPr="00860087">
        <w:rPr>
          <w:rFonts w:ascii="Arial" w:eastAsia="Arial" w:hAnsi="Arial" w:cs="Nazanin"/>
          <w:b/>
          <w:i/>
          <w:sz w:val="34"/>
          <w:rtl/>
          <w:lang w:bidi="fa-IR"/>
        </w:rPr>
        <w:t>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بره</w:t>
      </w:r>
      <w:proofErr w:type="spellEnd"/>
      <w:r w:rsidRPr="00860087">
        <w:rPr>
          <w:rFonts w:ascii="Arial" w:eastAsia="Arial" w:hAnsi="Arial" w:cs="Nazanin"/>
          <w:b/>
          <w:i/>
          <w:sz w:val="34"/>
          <w:rtl/>
          <w:lang w:bidi="fa-IR"/>
        </w:rPr>
        <w:t>. شا</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د</w:t>
      </w:r>
      <w:r w:rsidRPr="00860087">
        <w:rPr>
          <w:rFonts w:ascii="Arial" w:eastAsia="Arial" w:hAnsi="Arial" w:cs="Nazanin"/>
          <w:b/>
          <w:i/>
          <w:sz w:val="34"/>
          <w:rtl/>
          <w:lang w:bidi="fa-IR"/>
        </w:rPr>
        <w:t xml:space="preserve"> فقط به </w:t>
      </w:r>
      <w:proofErr w:type="spellStart"/>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ه</w:t>
      </w:r>
      <w:proofErr w:type="spellEnd"/>
      <w:r w:rsidRPr="00860087">
        <w:rPr>
          <w:rFonts w:ascii="Arial" w:eastAsia="Arial" w:hAnsi="Arial" w:cs="Nazanin"/>
          <w:b/>
          <w:i/>
          <w:sz w:val="34"/>
          <w:rtl/>
          <w:lang w:bidi="fa-IR"/>
        </w:rPr>
        <w:t xml:space="preserve"> دوره استراحت بعد از </w:t>
      </w:r>
      <w:proofErr w:type="spellStart"/>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ه</w:t>
      </w:r>
      <w:proofErr w:type="spellEnd"/>
      <w:r w:rsidRPr="00860087">
        <w:rPr>
          <w:rFonts w:ascii="Arial" w:eastAsia="Arial" w:hAnsi="Arial" w:cs="Nazanin"/>
          <w:b/>
          <w:i/>
          <w:sz w:val="34"/>
          <w:rtl/>
          <w:lang w:bidi="fa-IR"/>
        </w:rPr>
        <w:t xml:space="preserve"> هفته پرکار </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ا</w:t>
      </w:r>
      <w:r w:rsidRPr="00860087">
        <w:rPr>
          <w:rFonts w:ascii="Arial" w:eastAsia="Arial" w:hAnsi="Arial" w:cs="Nazanin"/>
          <w:b/>
          <w:i/>
          <w:sz w:val="34"/>
          <w:rtl/>
          <w:lang w:bidi="fa-IR"/>
        </w:rPr>
        <w:t xml:space="preserve"> </w:t>
      </w:r>
      <w:proofErr w:type="spellStart"/>
      <w:r w:rsidRPr="00860087">
        <w:rPr>
          <w:rFonts w:ascii="Arial" w:eastAsia="Arial" w:hAnsi="Arial" w:cs="Nazanin"/>
          <w:b/>
          <w:i/>
          <w:sz w:val="34"/>
          <w:rtl/>
          <w:lang w:bidi="fa-IR"/>
        </w:rPr>
        <w:t>استرس‌ها</w:t>
      </w:r>
      <w:r w:rsidRPr="00860087">
        <w:rPr>
          <w:rFonts w:ascii="Arial" w:eastAsia="Arial" w:hAnsi="Arial" w:cs="Nazanin" w:hint="cs"/>
          <w:b/>
          <w:i/>
          <w:sz w:val="34"/>
          <w:rtl/>
          <w:lang w:bidi="fa-IR"/>
        </w:rPr>
        <w:t>ی</w:t>
      </w:r>
      <w:proofErr w:type="spellEnd"/>
      <w:r w:rsidRPr="00860087">
        <w:rPr>
          <w:rFonts w:ascii="Arial" w:eastAsia="Arial" w:hAnsi="Arial" w:cs="Nazanin"/>
          <w:b/>
          <w:i/>
          <w:sz w:val="34"/>
          <w:rtl/>
          <w:lang w:bidi="fa-IR"/>
        </w:rPr>
        <w:t xml:space="preserve"> د</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گه</w:t>
      </w:r>
      <w:r w:rsidRPr="00860087">
        <w:rPr>
          <w:rFonts w:ascii="Arial" w:eastAsia="Arial" w:hAnsi="Arial" w:cs="Nazanin"/>
          <w:b/>
          <w:i/>
          <w:sz w:val="34"/>
          <w:rtl/>
          <w:lang w:bidi="fa-IR"/>
        </w:rPr>
        <w:t xml:space="preserve"> زندگ</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ن</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از</w:t>
      </w:r>
      <w:r w:rsidRPr="00860087">
        <w:rPr>
          <w:rFonts w:ascii="Arial" w:eastAsia="Arial" w:hAnsi="Arial" w:cs="Nazanin"/>
          <w:b/>
          <w:i/>
          <w:sz w:val="34"/>
          <w:rtl/>
          <w:lang w:bidi="fa-IR"/>
        </w:rPr>
        <w:t xml:space="preserve"> دار</w:t>
      </w:r>
      <w:r w:rsidRPr="00860087">
        <w:rPr>
          <w:rFonts w:ascii="Arial" w:eastAsia="Arial" w:hAnsi="Arial" w:cs="Nazanin" w:hint="cs"/>
          <w:b/>
          <w:i/>
          <w:sz w:val="34"/>
          <w:rtl/>
          <w:lang w:bidi="fa-IR"/>
        </w:rPr>
        <w:t>ی</w:t>
      </w:r>
      <w:r w:rsidRPr="00860087">
        <w:rPr>
          <w:rFonts w:ascii="Arial" w:eastAsia="Arial" w:hAnsi="Arial" w:cs="Nazanin"/>
          <w:b/>
          <w:i/>
          <w:sz w:val="34"/>
          <w:rtl/>
          <w:lang w:bidi="fa-IR"/>
        </w:rPr>
        <w:t>. هم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ن</w:t>
      </w:r>
      <w:r w:rsidRPr="00860087">
        <w:rPr>
          <w:rFonts w:ascii="Arial" w:eastAsia="Arial" w:hAnsi="Arial" w:cs="Nazanin"/>
          <w:b/>
          <w:i/>
          <w:sz w:val="34"/>
          <w:rtl/>
          <w:lang w:bidi="fa-IR"/>
        </w:rPr>
        <w:t xml:space="preserve"> درک ساده، تمر</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ن</w:t>
      </w:r>
      <w:r w:rsidRPr="00860087">
        <w:rPr>
          <w:rFonts w:ascii="Arial" w:eastAsia="Arial" w:hAnsi="Arial" w:cs="Nazanin"/>
          <w:b/>
          <w:i/>
          <w:sz w:val="34"/>
          <w:rtl/>
          <w:lang w:bidi="fa-IR"/>
        </w:rPr>
        <w:t xml:space="preserve"> رو خ</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ل</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کمتر </w:t>
      </w:r>
      <w:proofErr w:type="spellStart"/>
      <w:r w:rsidRPr="00860087">
        <w:rPr>
          <w:rFonts w:ascii="Arial" w:eastAsia="Arial" w:hAnsi="Arial" w:cs="Nazanin"/>
          <w:b/>
          <w:i/>
          <w:sz w:val="34"/>
          <w:rtl/>
          <w:lang w:bidi="fa-IR"/>
        </w:rPr>
        <w:t>خسته‌کننده</w:t>
      </w:r>
      <w:proofErr w:type="spellEnd"/>
      <w:r w:rsidRPr="00860087">
        <w:rPr>
          <w:rFonts w:ascii="Arial" w:eastAsia="Arial" w:hAnsi="Arial" w:cs="Nazanin"/>
          <w:b/>
          <w:i/>
          <w:sz w:val="34"/>
          <w:rtl/>
          <w:lang w:bidi="fa-IR"/>
        </w:rPr>
        <w:t xml:space="preserve"> </w:t>
      </w:r>
      <w:proofErr w:type="spellStart"/>
      <w:r w:rsidRPr="00860087">
        <w:rPr>
          <w:rFonts w:ascii="Arial" w:eastAsia="Arial" w:hAnsi="Arial" w:cs="Nazanin"/>
          <w:b/>
          <w:i/>
          <w:sz w:val="34"/>
          <w:rtl/>
          <w:lang w:bidi="fa-IR"/>
        </w:rPr>
        <w:t>م</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کنه</w:t>
      </w:r>
      <w:proofErr w:type="spellEnd"/>
      <w:r w:rsidRPr="00860087">
        <w:rPr>
          <w:rFonts w:ascii="Arial" w:eastAsia="Arial" w:hAnsi="Arial" w:cs="Nazanin" w:hint="eastAsia"/>
          <w:b/>
          <w:i/>
          <w:sz w:val="34"/>
          <w:rtl/>
          <w:lang w:bidi="fa-IR"/>
        </w:rPr>
        <w:t>،</w:t>
      </w:r>
      <w:r w:rsidRPr="00860087">
        <w:rPr>
          <w:rFonts w:ascii="Arial" w:eastAsia="Arial" w:hAnsi="Arial" w:cs="Nazanin"/>
          <w:b/>
          <w:i/>
          <w:sz w:val="34"/>
          <w:rtl/>
          <w:lang w:bidi="fa-IR"/>
        </w:rPr>
        <w:t xml:space="preserve"> از </w:t>
      </w:r>
      <w:proofErr w:type="spellStart"/>
      <w:r w:rsidRPr="00860087">
        <w:rPr>
          <w:rFonts w:ascii="Arial" w:eastAsia="Arial" w:hAnsi="Arial" w:cs="Nazanin"/>
          <w:b/>
          <w:i/>
          <w:sz w:val="34"/>
          <w:rtl/>
          <w:lang w:bidi="fa-IR"/>
        </w:rPr>
        <w:t>اون‌ور</w:t>
      </w:r>
      <w:proofErr w:type="spellEnd"/>
      <w:r w:rsidRPr="00860087">
        <w:rPr>
          <w:rFonts w:ascii="Arial" w:eastAsia="Arial" w:hAnsi="Arial" w:cs="Nazanin"/>
          <w:b/>
          <w:i/>
          <w:sz w:val="34"/>
          <w:rtl/>
          <w:lang w:bidi="fa-IR"/>
        </w:rPr>
        <w:t xml:space="preserve"> د</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گه</w:t>
      </w:r>
      <w:r w:rsidRPr="00860087">
        <w:rPr>
          <w:rFonts w:ascii="Arial" w:eastAsia="Arial" w:hAnsi="Arial" w:cs="Nazanin"/>
          <w:b/>
          <w:i/>
          <w:sz w:val="34"/>
          <w:rtl/>
          <w:lang w:bidi="fa-IR"/>
        </w:rPr>
        <w:t xml:space="preserve"> مجبور ن</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ست</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برا</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نرس</w:t>
      </w:r>
      <w:r w:rsidRPr="00860087">
        <w:rPr>
          <w:rFonts w:ascii="Arial" w:eastAsia="Arial" w:hAnsi="Arial" w:cs="Nazanin" w:hint="cs"/>
          <w:b/>
          <w:i/>
          <w:sz w:val="34"/>
          <w:rtl/>
          <w:lang w:bidi="fa-IR"/>
        </w:rPr>
        <w:t>ی</w:t>
      </w:r>
      <w:r w:rsidRPr="00860087">
        <w:rPr>
          <w:rFonts w:ascii="Arial" w:eastAsia="Arial" w:hAnsi="Arial" w:cs="Nazanin" w:hint="eastAsia"/>
          <w:b/>
          <w:i/>
          <w:sz w:val="34"/>
          <w:rtl/>
          <w:lang w:bidi="fa-IR"/>
        </w:rPr>
        <w:t>دن</w:t>
      </w:r>
      <w:r w:rsidRPr="00860087">
        <w:rPr>
          <w:rFonts w:ascii="Arial" w:eastAsia="Arial" w:hAnsi="Arial" w:cs="Nazanin"/>
          <w:b/>
          <w:i/>
          <w:sz w:val="34"/>
          <w:rtl/>
          <w:lang w:bidi="fa-IR"/>
        </w:rPr>
        <w:t xml:space="preserve"> به </w:t>
      </w:r>
      <w:proofErr w:type="spellStart"/>
      <w:r w:rsidRPr="00860087">
        <w:rPr>
          <w:rFonts w:ascii="Arial" w:eastAsia="Arial" w:hAnsi="Arial" w:cs="Nazanin"/>
          <w:b/>
          <w:i/>
          <w:sz w:val="34"/>
          <w:rtl/>
          <w:lang w:bidi="fa-IR"/>
        </w:rPr>
        <w:t>هدفت</w:t>
      </w:r>
      <w:proofErr w:type="spellEnd"/>
      <w:r w:rsidRPr="00860087">
        <w:rPr>
          <w:rFonts w:ascii="Arial" w:eastAsia="Arial" w:hAnsi="Arial" w:cs="Nazanin"/>
          <w:b/>
          <w:i/>
          <w:sz w:val="34"/>
          <w:rtl/>
          <w:lang w:bidi="fa-IR"/>
        </w:rPr>
        <w:t xml:space="preserve"> غصه بخور</w:t>
      </w:r>
      <w:r w:rsidRPr="00860087">
        <w:rPr>
          <w:rFonts w:ascii="Arial" w:eastAsia="Arial" w:hAnsi="Arial" w:cs="Nazanin" w:hint="cs"/>
          <w:b/>
          <w:i/>
          <w:sz w:val="34"/>
          <w:rtl/>
          <w:lang w:bidi="fa-IR"/>
        </w:rPr>
        <w:t>ی</w:t>
      </w:r>
      <w:r w:rsidRPr="00860087">
        <w:rPr>
          <w:rFonts w:ascii="Arial" w:eastAsia="Arial" w:hAnsi="Arial" w:cs="Nazanin"/>
          <w:b/>
          <w:i/>
          <w:sz w:val="34"/>
          <w:rtl/>
          <w:lang w:bidi="fa-IR"/>
        </w:rPr>
        <w:t xml:space="preserve"> و </w:t>
      </w:r>
      <w:proofErr w:type="spellStart"/>
      <w:r w:rsidRPr="00860087">
        <w:rPr>
          <w:rFonts w:ascii="Arial" w:eastAsia="Arial" w:hAnsi="Arial" w:cs="Nazanin"/>
          <w:b/>
          <w:i/>
          <w:sz w:val="34"/>
          <w:rtl/>
          <w:lang w:bidi="fa-IR"/>
        </w:rPr>
        <w:t>خودتو</w:t>
      </w:r>
      <w:proofErr w:type="spellEnd"/>
      <w:r w:rsidRPr="00860087">
        <w:rPr>
          <w:rFonts w:ascii="Arial" w:eastAsia="Arial" w:hAnsi="Arial" w:cs="Nazanin"/>
          <w:b/>
          <w:i/>
          <w:sz w:val="34"/>
          <w:rtl/>
          <w:lang w:bidi="fa-IR"/>
        </w:rPr>
        <w:t xml:space="preserve"> سرزنش کن</w:t>
      </w:r>
      <w:r w:rsidRPr="00860087">
        <w:rPr>
          <w:rFonts w:ascii="Arial" w:eastAsia="Arial" w:hAnsi="Arial" w:cs="Nazanin" w:hint="cs"/>
          <w:b/>
          <w:i/>
          <w:sz w:val="34"/>
          <w:rtl/>
          <w:lang w:bidi="fa-IR"/>
        </w:rPr>
        <w:t>ی</w:t>
      </w:r>
      <w:r w:rsidRPr="00860087">
        <w:rPr>
          <w:rFonts w:ascii="Arial" w:eastAsia="Arial" w:hAnsi="Arial" w:cs="Nazanin"/>
          <w:b/>
          <w:i/>
          <w:sz w:val="34"/>
          <w:rtl/>
          <w:lang w:bidi="fa-IR"/>
        </w:rPr>
        <w:t>.</w:t>
      </w:r>
    </w:p>
    <w:p w14:paraId="6022BBCA" w14:textId="77777777" w:rsidR="0007272E" w:rsidRDefault="0007272E">
      <w:pPr>
        <w:bidi/>
        <w:spacing w:line="116" w:lineRule="exact"/>
        <w:rPr>
          <w:rFonts w:ascii="Times New Roman" w:eastAsia="Times New Roman" w:hAnsi="Times New Roman"/>
          <w:rtl/>
        </w:rPr>
      </w:pPr>
    </w:p>
    <w:p w14:paraId="2F8B2A79" w14:textId="6C3C320A" w:rsidR="0007272E" w:rsidRPr="00F137C1" w:rsidRDefault="005958FC">
      <w:pPr>
        <w:bidi/>
        <w:spacing w:line="293" w:lineRule="auto"/>
        <w:ind w:left="720" w:right="719" w:firstLine="300"/>
        <w:jc w:val="both"/>
        <w:rPr>
          <w:rFonts w:ascii="Arial" w:eastAsia="Arial" w:hAnsi="Arial" w:cs="Nazanin"/>
          <w:b/>
          <w:i/>
          <w:sz w:val="34"/>
          <w:rtl/>
          <w:lang w:bidi="fa-IR"/>
        </w:rPr>
      </w:pPr>
      <w:r w:rsidRPr="00F137C1">
        <w:rPr>
          <w:rFonts w:ascii="Arial" w:eastAsia="Arial" w:hAnsi="Arial" w:cs="Nazanin"/>
          <w:b/>
          <w:i/>
          <w:sz w:val="34"/>
          <w:rtl/>
          <w:lang w:bidi="fa-IR"/>
        </w:rPr>
        <w:t xml:space="preserve">البته هنوز باید مراقب فشار بالقوه یا تلاش بیش از حد باشید، بنابراین حتماً </w:t>
      </w:r>
      <w:proofErr w:type="spellStart"/>
      <w:r w:rsidRPr="00F137C1">
        <w:rPr>
          <w:rFonts w:ascii="Arial" w:eastAsia="Arial" w:hAnsi="Arial" w:cs="Nazanin"/>
          <w:b/>
          <w:i/>
          <w:sz w:val="34"/>
          <w:rtl/>
          <w:lang w:bidi="fa-IR"/>
        </w:rPr>
        <w:t>توانایی</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F137C1">
        <w:rPr>
          <w:rFonts w:ascii="Arial" w:eastAsia="Arial" w:hAnsi="Arial" w:cs="Nazanin"/>
          <w:b/>
          <w:i/>
          <w:sz w:val="34"/>
          <w:rtl/>
          <w:lang w:bidi="fa-IR"/>
        </w:rPr>
        <w:t>خود را در مراحل کوچک آزمایش کنید و اگر در مورد ایمنی خود نگرانی دارید با پزشک خود مشورت کنید. هدف این است که از تفسیر بیش از حد مبارزات خود به عنوان بازتابی از ناتوانی ذاتی خودداری کنید و در عوض بر روی قوس کلی پیشرفت از طریق افزایشی تمرکز کنید.</w:t>
      </w:r>
    </w:p>
    <w:p w14:paraId="08E921A0"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838" w:left="1440" w:header="0" w:footer="0" w:gutter="0"/>
          <w:cols w:space="0" w:equalWidth="0">
            <w:col w:w="9019"/>
          </w:cols>
          <w:docGrid w:linePitch="360"/>
        </w:sectPr>
      </w:pPr>
    </w:p>
    <w:p w14:paraId="72BBBD68" w14:textId="77777777" w:rsidR="0007272E" w:rsidRDefault="0007272E">
      <w:pPr>
        <w:bidi/>
        <w:spacing w:line="20" w:lineRule="exact"/>
        <w:rPr>
          <w:rFonts w:ascii="Times New Roman" w:eastAsia="Times New Roman" w:hAnsi="Times New Roman"/>
          <w:rtl/>
        </w:rPr>
      </w:pPr>
      <w:bookmarkStart w:id="129" w:name="page130"/>
      <w:bookmarkEnd w:id="129"/>
    </w:p>
    <w:p w14:paraId="275E2728" w14:textId="77777777" w:rsidR="0007272E" w:rsidRPr="00F137C1" w:rsidRDefault="005958FC">
      <w:pPr>
        <w:bidi/>
        <w:spacing w:line="290" w:lineRule="auto"/>
        <w:ind w:left="720" w:right="719"/>
        <w:jc w:val="both"/>
        <w:rPr>
          <w:rFonts w:ascii="Arial" w:eastAsia="Arial" w:hAnsi="Arial" w:cs="Nazanin"/>
          <w:b/>
          <w:i/>
          <w:sz w:val="34"/>
          <w:rtl/>
          <w:lang w:bidi="fa-IR"/>
        </w:rPr>
      </w:pPr>
      <w:r w:rsidRPr="00F137C1">
        <w:rPr>
          <w:rFonts w:ascii="Arial" w:eastAsia="Arial" w:hAnsi="Arial" w:cs="Nazanin"/>
          <w:b/>
          <w:i/>
          <w:sz w:val="34"/>
          <w:rtl/>
          <w:lang w:bidi="fa-IR"/>
        </w:rPr>
        <w:t xml:space="preserve">مراحل تحقیقات نشان </w:t>
      </w:r>
      <w:proofErr w:type="spellStart"/>
      <w:r w:rsidRPr="00F137C1">
        <w:rPr>
          <w:rFonts w:ascii="Arial" w:eastAsia="Arial" w:hAnsi="Arial" w:cs="Nazanin"/>
          <w:b/>
          <w:i/>
          <w:sz w:val="34"/>
          <w:rtl/>
          <w:lang w:bidi="fa-IR"/>
        </w:rPr>
        <w:t>می‌دهد</w:t>
      </w:r>
      <w:proofErr w:type="spellEnd"/>
      <w:r w:rsidRPr="00F137C1">
        <w:rPr>
          <w:rFonts w:ascii="Arial" w:eastAsia="Arial" w:hAnsi="Arial" w:cs="Nazanin"/>
          <w:b/>
          <w:i/>
          <w:sz w:val="34"/>
          <w:rtl/>
          <w:lang w:bidi="fa-IR"/>
        </w:rPr>
        <w:t xml:space="preserve"> که صرفاً تشخیص اینکه آمادگی جسمانی شما در کنترل شماست و </w:t>
      </w:r>
      <w:proofErr w:type="spellStart"/>
      <w:r w:rsidRPr="00F137C1">
        <w:rPr>
          <w:rFonts w:ascii="Arial" w:eastAsia="Arial" w:hAnsi="Arial" w:cs="Nazanin"/>
          <w:b/>
          <w:i/>
          <w:sz w:val="34"/>
          <w:rtl/>
          <w:lang w:bidi="fa-IR"/>
        </w:rPr>
        <w:t>می‌توان</w:t>
      </w:r>
      <w:proofErr w:type="spellEnd"/>
      <w:r w:rsidRPr="00F137C1">
        <w:rPr>
          <w:rFonts w:ascii="Arial" w:eastAsia="Arial" w:hAnsi="Arial" w:cs="Nazanin"/>
          <w:b/>
          <w:i/>
          <w:sz w:val="34"/>
          <w:rtl/>
          <w:lang w:bidi="fa-IR"/>
        </w:rPr>
        <w:t xml:space="preserve"> آن را در طول زمان بهبود بخشید، اطمینان حاصل </w:t>
      </w:r>
      <w:proofErr w:type="spellStart"/>
      <w:r w:rsidRPr="00F137C1">
        <w:rPr>
          <w:rFonts w:ascii="Arial" w:eastAsia="Arial" w:hAnsi="Arial" w:cs="Nazanin"/>
          <w:b/>
          <w:i/>
          <w:sz w:val="34"/>
          <w:rtl/>
          <w:lang w:bidi="fa-IR"/>
        </w:rPr>
        <w:t>می‌کند</w:t>
      </w:r>
      <w:proofErr w:type="spellEnd"/>
      <w:r w:rsidRPr="00F137C1">
        <w:rPr>
          <w:rFonts w:ascii="Arial" w:eastAsia="Arial" w:hAnsi="Arial" w:cs="Nazanin"/>
          <w:b/>
          <w:i/>
          <w:sz w:val="34"/>
          <w:rtl/>
          <w:lang w:bidi="fa-IR"/>
        </w:rPr>
        <w:t xml:space="preserve"> که به جای اینکه به سمت نشخوار </w:t>
      </w:r>
      <w:proofErr w:type="spellStart"/>
      <w:r w:rsidRPr="00F137C1">
        <w:rPr>
          <w:rFonts w:ascii="Arial" w:eastAsia="Arial" w:hAnsi="Arial" w:cs="Nazanin"/>
          <w:b/>
          <w:i/>
          <w:sz w:val="34"/>
          <w:rtl/>
          <w:lang w:bidi="fa-IR"/>
        </w:rPr>
        <w:t>فکری‌های</w:t>
      </w:r>
      <w:proofErr w:type="spellEnd"/>
      <w:r w:rsidRPr="00F137C1">
        <w:rPr>
          <w:rFonts w:ascii="Arial" w:eastAsia="Arial" w:hAnsi="Arial" w:cs="Nazanin"/>
          <w:b/>
          <w:i/>
          <w:sz w:val="34"/>
          <w:rtl/>
          <w:lang w:bidi="fa-IR"/>
        </w:rPr>
        <w:t xml:space="preserve"> خود </w:t>
      </w:r>
      <w:proofErr w:type="spellStart"/>
      <w:r w:rsidRPr="00F137C1">
        <w:rPr>
          <w:rFonts w:ascii="Arial" w:eastAsia="Arial" w:hAnsi="Arial" w:cs="Nazanin"/>
          <w:b/>
          <w:i/>
          <w:sz w:val="34"/>
          <w:rtl/>
          <w:lang w:bidi="fa-IR"/>
        </w:rPr>
        <w:t>شکست‌گر</w:t>
      </w:r>
      <w:proofErr w:type="spellEnd"/>
      <w:r w:rsidRPr="00F137C1">
        <w:rPr>
          <w:rFonts w:ascii="Arial" w:eastAsia="Arial" w:hAnsi="Arial" w:cs="Nazanin"/>
          <w:b/>
          <w:i/>
          <w:sz w:val="34"/>
          <w:rtl/>
          <w:lang w:bidi="fa-IR"/>
        </w:rPr>
        <w:t xml:space="preserve"> بروید، اشتیاق و انرژی خود را حفظ کنید.</w:t>
      </w:r>
    </w:p>
    <w:p w14:paraId="6211046B" w14:textId="77777777" w:rsidR="0007272E" w:rsidRDefault="0007272E">
      <w:pPr>
        <w:bidi/>
        <w:spacing w:line="5" w:lineRule="exact"/>
        <w:rPr>
          <w:rFonts w:ascii="Times New Roman" w:eastAsia="Times New Roman" w:hAnsi="Times New Roman"/>
          <w:rtl/>
        </w:rPr>
      </w:pPr>
    </w:p>
    <w:p w14:paraId="41E36360" w14:textId="2A06DF61" w:rsidR="0007272E" w:rsidRDefault="00F137C1">
      <w:pPr>
        <w:bidi/>
        <w:spacing w:line="263" w:lineRule="auto"/>
        <w:ind w:left="720" w:right="739"/>
        <w:rPr>
          <w:rFonts w:ascii="Arial" w:eastAsia="Arial" w:hAnsi="Arial"/>
          <w:color w:val="0000EE"/>
          <w:sz w:val="45"/>
          <w:vertAlign w:val="superscript"/>
          <w:rtl/>
        </w:rPr>
      </w:pPr>
      <w:r>
        <w:rPr>
          <w:rFonts w:ascii="Arial" w:eastAsia="Arial" w:hAnsi="Arial" w:cs="Nazanin" w:hint="cs"/>
          <w:b/>
          <w:i/>
          <w:sz w:val="34"/>
          <w:rtl/>
          <w:lang w:bidi="fa-IR"/>
        </w:rPr>
        <w:t>این</w:t>
      </w:r>
      <w:r w:rsidR="005958FC" w:rsidRPr="00F137C1">
        <w:rPr>
          <w:rFonts w:ascii="Arial" w:eastAsia="Arial" w:hAnsi="Arial" w:cs="Nazanin"/>
          <w:b/>
          <w:i/>
          <w:sz w:val="34"/>
          <w:rtl/>
          <w:lang w:bidi="fa-IR"/>
        </w:rPr>
        <w:t xml:space="preserve"> یک واقعیت به ظاهر واضح که با این وجود بسیاری از مردم فراموش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005958FC" w:rsidRPr="00F137C1">
        <w:rPr>
          <w:rFonts w:ascii="Arial" w:eastAsia="Arial" w:hAnsi="Arial" w:cs="Nazanin"/>
          <w:b/>
          <w:i/>
          <w:sz w:val="34"/>
          <w:rtl/>
          <w:lang w:bidi="fa-IR"/>
        </w:rPr>
        <w:t>کنند</w:t>
      </w:r>
      <w:proofErr w:type="spellEnd"/>
      <w:r w:rsidR="005958FC">
        <w:rPr>
          <w:rFonts w:ascii="Arial" w:eastAsia="Arial" w:hAnsi="Arial"/>
          <w:sz w:val="30"/>
          <w:rtl/>
        </w:rPr>
        <w:t>.</w:t>
      </w:r>
      <w:r w:rsidR="00000000">
        <w:fldChar w:fldCharType="begin"/>
      </w:r>
      <w:r w:rsidR="00000000">
        <w:instrText>HYPERLINK \l "page321"</w:instrText>
      </w:r>
      <w:r w:rsidR="00000000">
        <w:fldChar w:fldCharType="separate"/>
      </w:r>
      <w:r w:rsidR="005958FC">
        <w:rPr>
          <w:rFonts w:ascii="Arial" w:eastAsia="Arial" w:hAnsi="Arial"/>
          <w:color w:val="0000EE"/>
          <w:sz w:val="45"/>
          <w:vertAlign w:val="superscript"/>
          <w:rtl/>
        </w:rPr>
        <w:t>26</w:t>
      </w:r>
      <w:r w:rsidR="00000000">
        <w:rPr>
          <w:rFonts w:ascii="Arial" w:eastAsia="Arial" w:hAnsi="Arial"/>
          <w:color w:val="0000EE"/>
          <w:sz w:val="45"/>
          <w:vertAlign w:val="superscript"/>
        </w:rPr>
        <w:fldChar w:fldCharType="end"/>
      </w:r>
    </w:p>
    <w:p w14:paraId="3C973EA3" w14:textId="79BF6B5D" w:rsidR="00F137C1" w:rsidRPr="00F137C1" w:rsidRDefault="00F137C1" w:rsidP="00F137C1">
      <w:pPr>
        <w:bidi/>
        <w:spacing w:line="263" w:lineRule="auto"/>
        <w:ind w:left="720" w:right="739"/>
        <w:jc w:val="both"/>
        <w:rPr>
          <w:rFonts w:ascii="Arial" w:eastAsia="Arial" w:hAnsi="Arial" w:cs="Nazanin"/>
          <w:b/>
          <w:i/>
          <w:sz w:val="34"/>
          <w:rtl/>
          <w:lang w:bidi="fa-IR"/>
        </w:rPr>
      </w:pPr>
      <w:r>
        <w:rPr>
          <w:rFonts w:ascii="Arial" w:eastAsia="Arial" w:hAnsi="Arial" w:cs="Nazanin" w:hint="cs"/>
          <w:b/>
          <w:i/>
          <w:sz w:val="34"/>
          <w:rtl/>
          <w:lang w:bidi="fa-IR"/>
        </w:rPr>
        <w:t xml:space="preserve"> </w:t>
      </w:r>
      <w:r w:rsidRPr="00F137C1">
        <w:rPr>
          <w:rFonts w:ascii="Arial" w:eastAsia="Arial" w:hAnsi="Arial" w:cs="Nazanin"/>
          <w:b/>
          <w:i/>
          <w:sz w:val="34"/>
          <w:rtl/>
          <w:lang w:bidi="fa-IR"/>
        </w:rPr>
        <w:t>به عنوان کس</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که قبلاً با </w:t>
      </w:r>
      <w:proofErr w:type="spellStart"/>
      <w:r w:rsidRPr="00F137C1">
        <w:rPr>
          <w:rFonts w:ascii="Arial" w:eastAsia="Arial" w:hAnsi="Arial" w:cs="Nazanin"/>
          <w:b/>
          <w:i/>
          <w:sz w:val="34"/>
          <w:rtl/>
          <w:lang w:bidi="fa-IR"/>
        </w:rPr>
        <w:t>ب</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ل</w:t>
      </w:r>
      <w:r w:rsidRPr="00F137C1">
        <w:rPr>
          <w:rFonts w:ascii="Arial" w:eastAsia="Arial" w:hAnsi="Arial" w:cs="Nazanin" w:hint="cs"/>
          <w:b/>
          <w:i/>
          <w:sz w:val="34"/>
          <w:rtl/>
          <w:lang w:bidi="fa-IR"/>
        </w:rPr>
        <w:t>ی</w:t>
      </w:r>
      <w:proofErr w:type="spellEnd"/>
      <w:r w:rsidRPr="00F137C1">
        <w:rPr>
          <w:rFonts w:ascii="Arial" w:eastAsia="Arial" w:hAnsi="Arial" w:cs="Nazanin"/>
          <w:b/>
          <w:i/>
          <w:sz w:val="34"/>
          <w:rtl/>
          <w:lang w:bidi="fa-IR"/>
        </w:rPr>
        <w:t xml:space="preserve"> ورزش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کرد</w:t>
      </w:r>
      <w:proofErr w:type="spellEnd"/>
      <w:r w:rsidRPr="00F137C1">
        <w:rPr>
          <w:rFonts w:ascii="Arial" w:eastAsia="Arial" w:hAnsi="Arial" w:cs="Nazanin" w:hint="eastAsia"/>
          <w:b/>
          <w:i/>
          <w:sz w:val="34"/>
          <w:rtl/>
          <w:lang w:bidi="fa-IR"/>
        </w:rPr>
        <w:t>،</w:t>
      </w:r>
      <w:r w:rsidRPr="00F137C1">
        <w:rPr>
          <w:rFonts w:ascii="Arial" w:eastAsia="Arial" w:hAnsi="Arial" w:cs="Nazanin"/>
          <w:b/>
          <w:i/>
          <w:sz w:val="34"/>
          <w:rtl/>
          <w:lang w:bidi="fa-IR"/>
        </w:rPr>
        <w:t xml:space="preserve"> در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افتم</w:t>
      </w:r>
      <w:r w:rsidRPr="00F137C1">
        <w:rPr>
          <w:rFonts w:ascii="Arial" w:eastAsia="Arial" w:hAnsi="Arial" w:cs="Nazanin"/>
          <w:b/>
          <w:i/>
          <w:sz w:val="34"/>
          <w:rtl/>
          <w:lang w:bidi="fa-IR"/>
        </w:rPr>
        <w:t xml:space="preserve"> که 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نوع تغ</w:t>
      </w:r>
      <w:r w:rsidRPr="00F137C1">
        <w:rPr>
          <w:rFonts w:ascii="Arial" w:eastAsia="Arial" w:hAnsi="Arial" w:cs="Nazanin" w:hint="cs"/>
          <w:b/>
          <w:i/>
          <w:sz w:val="34"/>
          <w:rtl/>
          <w:lang w:bidi="fa-IR"/>
        </w:rPr>
        <w:t>یی</w:t>
      </w:r>
      <w:r w:rsidRPr="00F137C1">
        <w:rPr>
          <w:rFonts w:ascii="Arial" w:eastAsia="Arial" w:hAnsi="Arial" w:cs="Nazanin" w:hint="eastAsia"/>
          <w:b/>
          <w:i/>
          <w:sz w:val="34"/>
          <w:rtl/>
          <w:lang w:bidi="fa-IR"/>
        </w:rPr>
        <w:t>ر</w:t>
      </w:r>
      <w:r w:rsidRPr="00F137C1">
        <w:rPr>
          <w:rFonts w:ascii="Arial" w:eastAsia="Arial" w:hAnsi="Arial" w:cs="Nazanin"/>
          <w:b/>
          <w:i/>
          <w:sz w:val="34"/>
          <w:rtl/>
          <w:lang w:bidi="fa-IR"/>
        </w:rPr>
        <w:t xml:space="preserve"> چارچوب ذهن</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واقعاً به کاهش درد و سخت</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تمر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کمک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کند</w:t>
      </w:r>
      <w:proofErr w:type="spellEnd"/>
      <w:r w:rsidRPr="00F137C1">
        <w:rPr>
          <w:rFonts w:ascii="Arial" w:eastAsia="Arial" w:hAnsi="Arial" w:cs="Nazanin"/>
          <w:b/>
          <w:i/>
          <w:sz w:val="34"/>
          <w:rtl/>
          <w:lang w:bidi="fa-IR"/>
        </w:rPr>
        <w:t>. من در کودک</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از ورزش </w:t>
      </w:r>
      <w:proofErr w:type="spellStart"/>
      <w:r w:rsidRPr="00F137C1">
        <w:rPr>
          <w:rFonts w:ascii="Arial" w:eastAsia="Arial" w:hAnsi="Arial" w:cs="Nazanin"/>
          <w:b/>
          <w:i/>
          <w:sz w:val="34"/>
          <w:rtl/>
          <w:lang w:bidi="fa-IR"/>
        </w:rPr>
        <w:t>متنفر</w:t>
      </w:r>
      <w:proofErr w:type="spellEnd"/>
      <w:r w:rsidRPr="00F137C1">
        <w:rPr>
          <w:rFonts w:ascii="Arial" w:eastAsia="Arial" w:hAnsi="Arial" w:cs="Nazanin"/>
          <w:b/>
          <w:i/>
          <w:sz w:val="34"/>
          <w:rtl/>
          <w:lang w:bidi="fa-IR"/>
        </w:rPr>
        <w:t xml:space="preserve"> بودم، اما با آگاه</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از اهم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ت</w:t>
      </w:r>
      <w:r w:rsidRPr="00F137C1">
        <w:rPr>
          <w:rFonts w:ascii="Arial" w:eastAsia="Arial" w:hAnsi="Arial" w:cs="Nazanin"/>
          <w:b/>
          <w:i/>
          <w:sz w:val="34"/>
          <w:rtl/>
          <w:lang w:bidi="fa-IR"/>
        </w:rPr>
        <w:t xml:space="preserve"> فعال</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ت</w:t>
      </w:r>
      <w:r w:rsidRPr="00F137C1">
        <w:rPr>
          <w:rFonts w:ascii="Arial" w:eastAsia="Arial" w:hAnsi="Arial" w:cs="Nazanin"/>
          <w:b/>
          <w:i/>
          <w:sz w:val="34"/>
          <w:rtl/>
          <w:lang w:bidi="fa-IR"/>
        </w:rPr>
        <w:t xml:space="preserve"> بدن</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w:t>
      </w:r>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سال‌هاست</w:t>
      </w:r>
      <w:proofErr w:type="spellEnd"/>
      <w:r w:rsidRPr="00F137C1">
        <w:rPr>
          <w:rFonts w:ascii="Arial" w:eastAsia="Arial" w:hAnsi="Arial" w:cs="Nazanin"/>
          <w:b/>
          <w:i/>
          <w:sz w:val="34"/>
          <w:rtl/>
          <w:lang w:bidi="fa-IR"/>
        </w:rPr>
        <w:t xml:space="preserve"> که سع</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کنم</w:t>
      </w:r>
      <w:proofErr w:type="spellEnd"/>
      <w:r w:rsidRPr="00F137C1">
        <w:rPr>
          <w:rFonts w:ascii="Arial" w:eastAsia="Arial" w:hAnsi="Arial" w:cs="Nazanin"/>
          <w:b/>
          <w:i/>
          <w:sz w:val="34"/>
          <w:rtl/>
          <w:lang w:bidi="fa-IR"/>
        </w:rPr>
        <w:t xml:space="preserve"> به طور منظم ورزش کنم. با 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حال، هم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شه</w:t>
      </w:r>
      <w:r w:rsidRPr="00F137C1">
        <w:rPr>
          <w:rFonts w:ascii="Arial" w:eastAsia="Arial" w:hAnsi="Arial" w:cs="Nazanin"/>
          <w:b/>
          <w:i/>
          <w:sz w:val="34"/>
          <w:rtl/>
          <w:lang w:bidi="fa-IR"/>
        </w:rPr>
        <w:t xml:space="preserve"> 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کار برا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م</w:t>
      </w:r>
      <w:r w:rsidRPr="00F137C1">
        <w:rPr>
          <w:rFonts w:ascii="Arial" w:eastAsia="Arial" w:hAnsi="Arial" w:cs="Nazanin"/>
          <w:b/>
          <w:i/>
          <w:sz w:val="34"/>
          <w:rtl/>
          <w:lang w:bidi="fa-IR"/>
        </w:rPr>
        <w:t xml:space="preserve"> مانند </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w:t>
      </w:r>
      <w:r w:rsidRPr="00F137C1">
        <w:rPr>
          <w:rFonts w:ascii="Arial" w:eastAsia="Arial" w:hAnsi="Arial" w:cs="Nazanin"/>
          <w:b/>
          <w:i/>
          <w:sz w:val="34"/>
          <w:rtl/>
          <w:lang w:bidi="fa-IR"/>
        </w:rPr>
        <w:t xml:space="preserve"> اجبار احساس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شد</w:t>
      </w:r>
      <w:proofErr w:type="spellEnd"/>
      <w:r w:rsidRPr="00F137C1">
        <w:rPr>
          <w:rFonts w:ascii="Arial" w:eastAsia="Arial" w:hAnsi="Arial" w:cs="Nazanin"/>
          <w:b/>
          <w:i/>
          <w:sz w:val="34"/>
          <w:rtl/>
          <w:lang w:bidi="fa-IR"/>
        </w:rPr>
        <w:t xml:space="preserve"> و اغلب برا</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پا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ان</w:t>
      </w:r>
      <w:r w:rsidRPr="00F137C1">
        <w:rPr>
          <w:rFonts w:ascii="Arial" w:eastAsia="Arial" w:hAnsi="Arial" w:cs="Nazanin"/>
          <w:b/>
          <w:i/>
          <w:sz w:val="34"/>
          <w:rtl/>
          <w:lang w:bidi="fa-IR"/>
        </w:rPr>
        <w:t xml:space="preserve"> تمر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رو</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تردم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ل</w:t>
      </w:r>
      <w:proofErr w:type="spellEnd"/>
      <w:r w:rsidRPr="00F137C1">
        <w:rPr>
          <w:rFonts w:ascii="Arial" w:eastAsia="Arial" w:hAnsi="Arial" w:cs="Nazanin"/>
          <w:b/>
          <w:i/>
          <w:sz w:val="34"/>
          <w:rtl/>
          <w:lang w:bidi="fa-IR"/>
        </w:rPr>
        <w:t xml:space="preserve"> لحظه شمار</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کردم</w:t>
      </w:r>
      <w:proofErr w:type="spellEnd"/>
      <w:r w:rsidRPr="00F137C1">
        <w:rPr>
          <w:rFonts w:ascii="Arial" w:eastAsia="Arial" w:hAnsi="Arial" w:cs="Nazanin"/>
          <w:b/>
          <w:i/>
          <w:sz w:val="34"/>
          <w:rtl/>
          <w:lang w:bidi="fa-IR"/>
        </w:rPr>
        <w:t xml:space="preserve">. اما </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ادگ</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ر</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تغ</w:t>
      </w:r>
      <w:r w:rsidRPr="00F137C1">
        <w:rPr>
          <w:rFonts w:ascii="Arial" w:eastAsia="Arial" w:hAnsi="Arial" w:cs="Nazanin" w:hint="cs"/>
          <w:b/>
          <w:i/>
          <w:sz w:val="34"/>
          <w:rtl/>
          <w:lang w:bidi="fa-IR"/>
        </w:rPr>
        <w:t>یی</w:t>
      </w:r>
      <w:r w:rsidRPr="00F137C1">
        <w:rPr>
          <w:rFonts w:ascii="Arial" w:eastAsia="Arial" w:hAnsi="Arial" w:cs="Nazanin" w:hint="eastAsia"/>
          <w:b/>
          <w:i/>
          <w:sz w:val="34"/>
          <w:rtl/>
          <w:lang w:bidi="fa-IR"/>
        </w:rPr>
        <w:t>ر</w:t>
      </w:r>
      <w:r w:rsidRPr="00F137C1">
        <w:rPr>
          <w:rFonts w:ascii="Arial" w:eastAsia="Arial" w:hAnsi="Arial" w:cs="Nazanin"/>
          <w:b/>
          <w:i/>
          <w:sz w:val="34"/>
          <w:rtl/>
          <w:lang w:bidi="fa-IR"/>
        </w:rPr>
        <w:t xml:space="preserve"> چارچوب ذهن</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در مورد احساس خستگ</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به من کمک کرد تا در ح</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و بعد از </w:t>
      </w:r>
      <w:proofErr w:type="spellStart"/>
      <w:r w:rsidRPr="00F137C1">
        <w:rPr>
          <w:rFonts w:ascii="Arial" w:eastAsia="Arial" w:hAnsi="Arial" w:cs="Nazanin"/>
          <w:b/>
          <w:i/>
          <w:sz w:val="34"/>
          <w:rtl/>
          <w:lang w:bidi="fa-IR"/>
        </w:rPr>
        <w:t>تمر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ن‌ها</w:t>
      </w:r>
      <w:proofErr w:type="spellEnd"/>
      <w:r w:rsidRPr="00F137C1">
        <w:rPr>
          <w:rFonts w:ascii="Arial" w:eastAsia="Arial" w:hAnsi="Arial" w:cs="Nazanin" w:hint="eastAsia"/>
          <w:b/>
          <w:i/>
          <w:sz w:val="34"/>
          <w:rtl/>
          <w:lang w:bidi="fa-IR"/>
        </w:rPr>
        <w:t>،</w:t>
      </w:r>
      <w:r w:rsidRPr="00F137C1">
        <w:rPr>
          <w:rFonts w:ascii="Arial" w:eastAsia="Arial" w:hAnsi="Arial" w:cs="Nazanin"/>
          <w:b/>
          <w:i/>
          <w:sz w:val="34"/>
          <w:rtl/>
          <w:lang w:bidi="fa-IR"/>
        </w:rPr>
        <w:t xml:space="preserve"> انرژ</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ب</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شتر</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احساس کنم. زمان</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که احساس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کنم</w:t>
      </w:r>
      <w:proofErr w:type="spellEnd"/>
      <w:r w:rsidRPr="00F137C1">
        <w:rPr>
          <w:rFonts w:ascii="Arial" w:eastAsia="Arial" w:hAnsi="Arial" w:cs="Nazanin"/>
          <w:b/>
          <w:i/>
          <w:sz w:val="34"/>
          <w:rtl/>
          <w:lang w:bidi="fa-IR"/>
        </w:rPr>
        <w:t xml:space="preserve"> به مرز خستگ</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رس</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ده‌ام</w:t>
      </w:r>
      <w:proofErr w:type="spellEnd"/>
      <w:r w:rsidRPr="00F137C1">
        <w:rPr>
          <w:rFonts w:ascii="Arial" w:eastAsia="Arial" w:hAnsi="Arial" w:cs="Nazanin" w:hint="eastAsia"/>
          <w:b/>
          <w:i/>
          <w:sz w:val="34"/>
          <w:rtl/>
          <w:lang w:bidi="fa-IR"/>
        </w:rPr>
        <w:t>،</w:t>
      </w:r>
      <w:r w:rsidRPr="00F137C1">
        <w:rPr>
          <w:rFonts w:ascii="Arial" w:eastAsia="Arial" w:hAnsi="Arial" w:cs="Nazanin"/>
          <w:b/>
          <w:i/>
          <w:sz w:val="34"/>
          <w:rtl/>
          <w:lang w:bidi="fa-IR"/>
        </w:rPr>
        <w:t xml:space="preserve"> </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ادآور</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نکته برا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م</w:t>
      </w:r>
      <w:r w:rsidRPr="00F137C1">
        <w:rPr>
          <w:rFonts w:ascii="Arial" w:eastAsia="Arial" w:hAnsi="Arial" w:cs="Nazanin"/>
          <w:b/>
          <w:i/>
          <w:sz w:val="34"/>
          <w:rtl/>
          <w:lang w:bidi="fa-IR"/>
        </w:rPr>
        <w:t xml:space="preserve"> بس</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ار</w:t>
      </w:r>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کمک‌کننده</w:t>
      </w:r>
      <w:proofErr w:type="spellEnd"/>
      <w:r w:rsidRPr="00F137C1">
        <w:rPr>
          <w:rFonts w:ascii="Arial" w:eastAsia="Arial" w:hAnsi="Arial" w:cs="Nazanin"/>
          <w:b/>
          <w:i/>
          <w:sz w:val="34"/>
          <w:rtl/>
          <w:lang w:bidi="fa-IR"/>
        </w:rPr>
        <w:t xml:space="preserve"> است که بدنم ذخا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ر</w:t>
      </w:r>
      <w:r w:rsidRPr="00F137C1">
        <w:rPr>
          <w:rFonts w:ascii="Arial" w:eastAsia="Arial" w:hAnsi="Arial" w:cs="Nazanin"/>
          <w:b/>
          <w:i/>
          <w:sz w:val="34"/>
          <w:rtl/>
          <w:lang w:bidi="fa-IR"/>
        </w:rPr>
        <w:t xml:space="preserve"> پنهان</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از انرژ</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دارد که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توانم</w:t>
      </w:r>
      <w:proofErr w:type="spellEnd"/>
      <w:r w:rsidRPr="00F137C1">
        <w:rPr>
          <w:rFonts w:ascii="Arial" w:eastAsia="Arial" w:hAnsi="Arial" w:cs="Nazanin"/>
          <w:b/>
          <w:i/>
          <w:sz w:val="34"/>
          <w:rtl/>
          <w:lang w:bidi="fa-IR"/>
        </w:rPr>
        <w:t xml:space="preserve"> از </w:t>
      </w:r>
      <w:proofErr w:type="spellStart"/>
      <w:r w:rsidRPr="00F137C1">
        <w:rPr>
          <w:rFonts w:ascii="Arial" w:eastAsia="Arial" w:hAnsi="Arial" w:cs="Nazanin"/>
          <w:b/>
          <w:i/>
          <w:sz w:val="34"/>
          <w:rtl/>
          <w:lang w:bidi="fa-IR"/>
        </w:rPr>
        <w:t>آن‌ها</w:t>
      </w:r>
      <w:proofErr w:type="spellEnd"/>
      <w:r w:rsidRPr="00F137C1">
        <w:rPr>
          <w:rFonts w:ascii="Arial" w:eastAsia="Arial" w:hAnsi="Arial" w:cs="Nazanin"/>
          <w:b/>
          <w:i/>
          <w:sz w:val="34"/>
          <w:rtl/>
          <w:lang w:bidi="fa-IR"/>
        </w:rPr>
        <w:t xml:space="preserve"> استفاده کنم و تصور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کنم</w:t>
      </w:r>
      <w:proofErr w:type="spellEnd"/>
      <w:r w:rsidRPr="00F137C1">
        <w:rPr>
          <w:rFonts w:ascii="Arial" w:eastAsia="Arial" w:hAnsi="Arial" w:cs="Nazanin"/>
          <w:b/>
          <w:i/>
          <w:sz w:val="34"/>
          <w:rtl/>
          <w:lang w:bidi="fa-IR"/>
        </w:rPr>
        <w:t xml:space="preserve"> که </w:t>
      </w:r>
      <w:proofErr w:type="spellStart"/>
      <w:r w:rsidRPr="00F137C1">
        <w:rPr>
          <w:rFonts w:ascii="Arial" w:eastAsia="Arial" w:hAnsi="Arial" w:cs="Nazanin"/>
          <w:b/>
          <w:i/>
          <w:sz w:val="34"/>
          <w:rtl/>
          <w:lang w:bidi="fa-IR"/>
        </w:rPr>
        <w:t>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ه‌ها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م</w:t>
      </w:r>
      <w:proofErr w:type="spellEnd"/>
      <w:r w:rsidRPr="00F137C1">
        <w:rPr>
          <w:rFonts w:ascii="Arial" w:eastAsia="Arial" w:hAnsi="Arial" w:cs="Nazanin"/>
          <w:b/>
          <w:i/>
          <w:sz w:val="34"/>
          <w:rtl/>
          <w:lang w:bidi="fa-IR"/>
        </w:rPr>
        <w:t xml:space="preserve"> در حال انبساط و قلبم در حال پمپاژ کردن مواد مغذ</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ب</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شتر</w:t>
      </w:r>
      <w:r w:rsidRPr="00F137C1">
        <w:rPr>
          <w:rFonts w:ascii="Arial" w:eastAsia="Arial" w:hAnsi="Arial" w:cs="Nazanin"/>
          <w:b/>
          <w:i/>
          <w:sz w:val="34"/>
          <w:rtl/>
          <w:lang w:bidi="fa-IR"/>
        </w:rPr>
        <w:t xml:space="preserve"> به </w:t>
      </w:r>
      <w:proofErr w:type="spellStart"/>
      <w:r w:rsidRPr="00F137C1">
        <w:rPr>
          <w:rFonts w:ascii="Arial" w:eastAsia="Arial" w:hAnsi="Arial" w:cs="Nazanin"/>
          <w:b/>
          <w:i/>
          <w:sz w:val="34"/>
          <w:rtl/>
          <w:lang w:bidi="fa-IR"/>
        </w:rPr>
        <w:t>اندام‌ها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م</w:t>
      </w:r>
      <w:proofErr w:type="spellEnd"/>
      <w:r w:rsidRPr="00F137C1">
        <w:rPr>
          <w:rFonts w:ascii="Arial" w:eastAsia="Arial" w:hAnsi="Arial" w:cs="Nazanin"/>
          <w:b/>
          <w:i/>
          <w:sz w:val="34"/>
          <w:rtl/>
          <w:lang w:bidi="fa-IR"/>
        </w:rPr>
        <w:t xml:space="preserve"> است. و در طول خود تمر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تلاش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کنم</w:t>
      </w:r>
      <w:proofErr w:type="spellEnd"/>
      <w:r w:rsidRPr="00F137C1">
        <w:rPr>
          <w:rFonts w:ascii="Arial" w:eastAsia="Arial" w:hAnsi="Arial" w:cs="Nazanin"/>
          <w:b/>
          <w:i/>
          <w:sz w:val="34"/>
          <w:rtl/>
          <w:lang w:bidi="fa-IR"/>
        </w:rPr>
        <w:t xml:space="preserve"> به طور مرت</w:t>
      </w:r>
      <w:r w:rsidRPr="00F137C1">
        <w:rPr>
          <w:rFonts w:ascii="Arial" w:eastAsia="Arial" w:hAnsi="Arial" w:cs="Nazanin" w:hint="eastAsia"/>
          <w:b/>
          <w:i/>
          <w:sz w:val="34"/>
          <w:rtl/>
          <w:lang w:bidi="fa-IR"/>
        </w:rPr>
        <w:t>ب</w:t>
      </w:r>
      <w:r w:rsidRPr="00F137C1">
        <w:rPr>
          <w:rFonts w:ascii="Arial" w:eastAsia="Arial" w:hAnsi="Arial" w:cs="Nazanin"/>
          <w:b/>
          <w:i/>
          <w:sz w:val="34"/>
          <w:rtl/>
          <w:lang w:bidi="fa-IR"/>
        </w:rPr>
        <w:t xml:space="preserve"> به خودم </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ادآور</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کنم که ورزش چه فوا</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د</w:t>
      </w:r>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درازمدت</w:t>
      </w:r>
      <w:r w:rsidRPr="00F137C1">
        <w:rPr>
          <w:rFonts w:ascii="Arial" w:eastAsia="Arial" w:hAnsi="Arial" w:cs="Nazanin" w:hint="cs"/>
          <w:b/>
          <w:i/>
          <w:sz w:val="34"/>
          <w:rtl/>
          <w:lang w:bidi="fa-IR"/>
        </w:rPr>
        <w:t>ی</w:t>
      </w:r>
      <w:proofErr w:type="spellEnd"/>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تواند</w:t>
      </w:r>
      <w:proofErr w:type="spellEnd"/>
      <w:r w:rsidRPr="00F137C1">
        <w:rPr>
          <w:rFonts w:ascii="Arial" w:eastAsia="Arial" w:hAnsi="Arial" w:cs="Nazanin"/>
          <w:b/>
          <w:i/>
          <w:sz w:val="34"/>
          <w:rtl/>
          <w:lang w:bidi="fa-IR"/>
        </w:rPr>
        <w:t xml:space="preserve"> داشته باشد. علاوه بر تمر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نات</w:t>
      </w:r>
      <w:r w:rsidRPr="00F137C1">
        <w:rPr>
          <w:rFonts w:ascii="Arial" w:eastAsia="Arial" w:hAnsi="Arial" w:cs="Nazanin"/>
          <w:b/>
          <w:i/>
          <w:sz w:val="34"/>
          <w:rtl/>
          <w:lang w:bidi="fa-IR"/>
        </w:rPr>
        <w:t xml:space="preserve"> هواز</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منظم، اکنون پنج بار در هفته تمر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تناوب</w:t>
      </w:r>
      <w:r w:rsidRPr="00F137C1">
        <w:rPr>
          <w:rFonts w:ascii="Arial" w:eastAsia="Arial" w:hAnsi="Arial" w:cs="Nazanin" w:hint="cs"/>
          <w:b/>
          <w:i/>
          <w:sz w:val="34"/>
          <w:rtl/>
          <w:lang w:bidi="fa-IR"/>
        </w:rPr>
        <w:t>ی</w:t>
      </w:r>
      <w:r w:rsidRPr="00F137C1">
        <w:rPr>
          <w:rFonts w:ascii="Arial" w:eastAsia="Arial" w:hAnsi="Arial" w:cs="Nazanin"/>
          <w:b/>
          <w:i/>
          <w:sz w:val="34"/>
          <w:rtl/>
          <w:lang w:bidi="fa-IR"/>
        </w:rPr>
        <w:t xml:space="preserve"> با شدت بالا انجام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دهم</w:t>
      </w:r>
      <w:proofErr w:type="spellEnd"/>
      <w:r w:rsidRPr="00F137C1">
        <w:rPr>
          <w:rFonts w:ascii="Arial" w:eastAsia="Arial" w:hAnsi="Arial" w:cs="Nazanin"/>
          <w:b/>
          <w:i/>
          <w:sz w:val="34"/>
          <w:rtl/>
          <w:lang w:bidi="fa-IR"/>
        </w:rPr>
        <w:t xml:space="preserve"> </w:t>
      </w:r>
      <w:r w:rsidRPr="00F137C1">
        <w:rPr>
          <w:rFonts w:ascii="Arial" w:eastAsia="Arial" w:hAnsi="Arial" w:hint="cs"/>
          <w:b/>
          <w:i/>
          <w:sz w:val="34"/>
          <w:rtl/>
          <w:lang w:bidi="fa-IR"/>
        </w:rPr>
        <w:t>–</w:t>
      </w:r>
      <w:r w:rsidRPr="00F137C1">
        <w:rPr>
          <w:rFonts w:ascii="Arial" w:eastAsia="Arial" w:hAnsi="Arial" w:cs="Nazanin"/>
          <w:b/>
          <w:i/>
          <w:sz w:val="34"/>
          <w:rtl/>
          <w:lang w:bidi="fa-IR"/>
        </w:rPr>
        <w:t xml:space="preserve"> </w:t>
      </w:r>
      <w:r w:rsidRPr="00F137C1">
        <w:rPr>
          <w:rFonts w:ascii="Arial" w:eastAsia="Arial" w:hAnsi="Arial" w:cs="Nazanin" w:hint="cs"/>
          <w:b/>
          <w:i/>
          <w:sz w:val="34"/>
          <w:rtl/>
          <w:lang w:bidi="fa-IR"/>
        </w:rPr>
        <w:t>و</w:t>
      </w:r>
      <w:r w:rsidRPr="00F137C1">
        <w:rPr>
          <w:rFonts w:ascii="Arial" w:eastAsia="Arial" w:hAnsi="Arial" w:cs="Nazanin"/>
          <w:b/>
          <w:i/>
          <w:sz w:val="34"/>
          <w:rtl/>
          <w:lang w:bidi="fa-IR"/>
        </w:rPr>
        <w:t xml:space="preserve"> </w:t>
      </w:r>
      <w:r w:rsidRPr="00F137C1">
        <w:rPr>
          <w:rFonts w:ascii="Arial" w:eastAsia="Arial" w:hAnsi="Arial" w:cs="Nazanin" w:hint="cs"/>
          <w:b/>
          <w:i/>
          <w:sz w:val="34"/>
          <w:rtl/>
          <w:lang w:bidi="fa-IR"/>
        </w:rPr>
        <w:t>ای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واقعاً بهتر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w:t>
      </w:r>
      <w:r w:rsidRPr="00F137C1">
        <w:rPr>
          <w:rFonts w:ascii="Arial" w:eastAsia="Arial" w:hAnsi="Arial" w:cs="Nazanin"/>
          <w:b/>
          <w:i/>
          <w:sz w:val="34"/>
          <w:rtl/>
          <w:lang w:bidi="fa-IR"/>
        </w:rPr>
        <w:t xml:space="preserve"> بخش روزم است. تنها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توانم</w:t>
      </w:r>
      <w:proofErr w:type="spellEnd"/>
      <w:r w:rsidRPr="00F137C1">
        <w:rPr>
          <w:rFonts w:ascii="Arial" w:eastAsia="Arial" w:hAnsi="Arial" w:cs="Nazanin"/>
          <w:b/>
          <w:i/>
          <w:sz w:val="34"/>
          <w:rtl/>
          <w:lang w:bidi="fa-IR"/>
        </w:rPr>
        <w:t xml:space="preserve"> تغ</w:t>
      </w:r>
      <w:r w:rsidRPr="00F137C1">
        <w:rPr>
          <w:rFonts w:ascii="Arial" w:eastAsia="Arial" w:hAnsi="Arial" w:cs="Nazanin" w:hint="cs"/>
          <w:b/>
          <w:i/>
          <w:sz w:val="34"/>
          <w:rtl/>
          <w:lang w:bidi="fa-IR"/>
        </w:rPr>
        <w:t>یی</w:t>
      </w:r>
      <w:r w:rsidRPr="00F137C1">
        <w:rPr>
          <w:rFonts w:ascii="Arial" w:eastAsia="Arial" w:hAnsi="Arial" w:cs="Nazanin" w:hint="eastAsia"/>
          <w:b/>
          <w:i/>
          <w:sz w:val="34"/>
          <w:rtl/>
          <w:lang w:bidi="fa-IR"/>
        </w:rPr>
        <w:t>ر</w:t>
      </w:r>
      <w:r w:rsidRPr="00F137C1">
        <w:rPr>
          <w:rFonts w:ascii="Arial" w:eastAsia="Arial" w:hAnsi="Arial" w:cs="Nazanin"/>
          <w:b/>
          <w:i/>
          <w:sz w:val="34"/>
          <w:rtl/>
          <w:lang w:bidi="fa-IR"/>
        </w:rPr>
        <w:t xml:space="preserve"> طرز فکر را به عنوان </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ک</w:t>
      </w:r>
      <w:r w:rsidRPr="00F137C1">
        <w:rPr>
          <w:rFonts w:ascii="Arial" w:eastAsia="Arial" w:hAnsi="Arial" w:cs="Nazanin"/>
          <w:b/>
          <w:i/>
          <w:sz w:val="34"/>
          <w:rtl/>
          <w:lang w:bidi="fa-IR"/>
        </w:rPr>
        <w:t xml:space="preserve"> رها</w:t>
      </w:r>
      <w:r w:rsidRPr="00F137C1">
        <w:rPr>
          <w:rFonts w:ascii="Arial" w:eastAsia="Arial" w:hAnsi="Arial" w:cs="Nazanin" w:hint="cs"/>
          <w:b/>
          <w:i/>
          <w:sz w:val="34"/>
          <w:rtl/>
          <w:lang w:bidi="fa-IR"/>
        </w:rPr>
        <w:t>یی</w:t>
      </w:r>
      <w:r w:rsidRPr="00F137C1">
        <w:rPr>
          <w:rFonts w:ascii="Arial" w:eastAsia="Arial" w:hAnsi="Arial" w:cs="Nazanin"/>
          <w:b/>
          <w:i/>
          <w:sz w:val="34"/>
          <w:rtl/>
          <w:lang w:bidi="fa-IR"/>
        </w:rPr>
        <w:t xml:space="preserve"> بزرگ توص</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ف</w:t>
      </w:r>
      <w:r w:rsidRPr="00F137C1">
        <w:rPr>
          <w:rFonts w:ascii="Arial" w:eastAsia="Arial" w:hAnsi="Arial" w:cs="Nazanin"/>
          <w:b/>
          <w:i/>
          <w:sz w:val="34"/>
          <w:rtl/>
          <w:lang w:bidi="fa-IR"/>
        </w:rPr>
        <w:t xml:space="preserve"> کن</w:t>
      </w:r>
      <w:r w:rsidRPr="00F137C1">
        <w:rPr>
          <w:rFonts w:ascii="Arial" w:eastAsia="Arial" w:hAnsi="Arial" w:cs="Nazanin" w:hint="eastAsia"/>
          <w:b/>
          <w:i/>
          <w:sz w:val="34"/>
          <w:rtl/>
          <w:lang w:bidi="fa-IR"/>
        </w:rPr>
        <w:t>م</w:t>
      </w:r>
      <w:r w:rsidRPr="00F137C1">
        <w:rPr>
          <w:rFonts w:ascii="Arial" w:eastAsia="Arial" w:hAnsi="Arial" w:cs="Nazanin"/>
          <w:b/>
          <w:i/>
          <w:sz w:val="34"/>
          <w:rtl/>
          <w:lang w:bidi="fa-IR"/>
        </w:rPr>
        <w:t xml:space="preserve"> که به بدنم اجازه </w:t>
      </w:r>
      <w:proofErr w:type="spellStart"/>
      <w:r w:rsidRPr="00F137C1">
        <w:rPr>
          <w:rFonts w:ascii="Arial" w:eastAsia="Arial" w:hAnsi="Arial" w:cs="Nazanin"/>
          <w:b/>
          <w:i/>
          <w:sz w:val="34"/>
          <w:rtl/>
          <w:lang w:bidi="fa-IR"/>
        </w:rPr>
        <w:t>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دهد</w:t>
      </w:r>
      <w:proofErr w:type="spellEnd"/>
      <w:r w:rsidRPr="00F137C1">
        <w:rPr>
          <w:rFonts w:ascii="Arial" w:eastAsia="Arial" w:hAnsi="Arial" w:cs="Nazanin"/>
          <w:b/>
          <w:i/>
          <w:sz w:val="34"/>
          <w:rtl/>
          <w:lang w:bidi="fa-IR"/>
        </w:rPr>
        <w:t xml:space="preserve"> تا </w:t>
      </w:r>
      <w:proofErr w:type="spellStart"/>
      <w:r w:rsidRPr="00F137C1">
        <w:rPr>
          <w:rFonts w:ascii="Arial" w:eastAsia="Arial" w:hAnsi="Arial" w:cs="Nazanin"/>
          <w:b/>
          <w:i/>
          <w:sz w:val="34"/>
          <w:rtl/>
          <w:lang w:bidi="fa-IR"/>
        </w:rPr>
        <w:t>تمر</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نات</w:t>
      </w:r>
      <w:r w:rsidRPr="00F137C1">
        <w:rPr>
          <w:rFonts w:ascii="Arial" w:eastAsia="Arial" w:hAnsi="Arial" w:cs="Nazanin" w:hint="cs"/>
          <w:b/>
          <w:i/>
          <w:sz w:val="34"/>
          <w:rtl/>
          <w:lang w:bidi="fa-IR"/>
        </w:rPr>
        <w:t>ی</w:t>
      </w:r>
      <w:proofErr w:type="spellEnd"/>
      <w:r w:rsidRPr="00F137C1">
        <w:rPr>
          <w:rFonts w:ascii="Arial" w:eastAsia="Arial" w:hAnsi="Arial" w:cs="Nazanin"/>
          <w:b/>
          <w:i/>
          <w:sz w:val="34"/>
          <w:rtl/>
          <w:lang w:bidi="fa-IR"/>
        </w:rPr>
        <w:t xml:space="preserve"> را انجام دهد که هم</w:t>
      </w:r>
      <w:r w:rsidRPr="00F137C1">
        <w:rPr>
          <w:rFonts w:ascii="Arial" w:eastAsia="Arial" w:hAnsi="Arial" w:cs="Nazanin" w:hint="cs"/>
          <w:b/>
          <w:i/>
          <w:sz w:val="34"/>
          <w:rtl/>
          <w:lang w:bidi="fa-IR"/>
        </w:rPr>
        <w:t>ی</w:t>
      </w:r>
      <w:r w:rsidRPr="00F137C1">
        <w:rPr>
          <w:rFonts w:ascii="Arial" w:eastAsia="Arial" w:hAnsi="Arial" w:cs="Nazanin" w:hint="eastAsia"/>
          <w:b/>
          <w:i/>
          <w:sz w:val="34"/>
          <w:rtl/>
          <w:lang w:bidi="fa-IR"/>
        </w:rPr>
        <w:t>شه</w:t>
      </w:r>
      <w:r w:rsidRPr="00F137C1">
        <w:rPr>
          <w:rFonts w:ascii="Arial" w:eastAsia="Arial" w:hAnsi="Arial" w:cs="Nazanin"/>
          <w:b/>
          <w:i/>
          <w:sz w:val="34"/>
          <w:rtl/>
          <w:lang w:bidi="fa-IR"/>
        </w:rPr>
        <w:t xml:space="preserve"> قادر به انجام آن بوده است.</w:t>
      </w:r>
    </w:p>
    <w:p w14:paraId="749DE74B" w14:textId="77777777" w:rsidR="0007272E" w:rsidRDefault="0007272E">
      <w:pPr>
        <w:bidi/>
        <w:spacing w:line="95" w:lineRule="exact"/>
        <w:rPr>
          <w:rFonts w:ascii="Times New Roman" w:eastAsia="Times New Roman" w:hAnsi="Times New Roman"/>
          <w:rtl/>
        </w:rPr>
      </w:pPr>
    </w:p>
    <w:p w14:paraId="04BF80B9" w14:textId="4BC8F257" w:rsidR="0007272E" w:rsidRPr="00F137C1" w:rsidRDefault="00F137C1" w:rsidP="00F137C1">
      <w:pPr>
        <w:bidi/>
        <w:spacing w:line="246" w:lineRule="exact"/>
        <w:ind w:left="830"/>
        <w:rPr>
          <w:rFonts w:ascii="Arial" w:eastAsia="Arial" w:hAnsi="Arial" w:cs="B Nazanin"/>
          <w:b/>
          <w:bCs/>
          <w:sz w:val="30"/>
          <w:rtl/>
        </w:rPr>
      </w:pPr>
      <w:r w:rsidRPr="00F137C1">
        <w:rPr>
          <w:rFonts w:ascii="Arial" w:eastAsia="Arial" w:hAnsi="Arial" w:cs="B Nazanin"/>
          <w:b/>
          <w:bCs/>
          <w:sz w:val="30"/>
          <w:rtl/>
        </w:rPr>
        <w:t>ورزش نامرئ</w:t>
      </w:r>
      <w:r w:rsidRPr="00F137C1">
        <w:rPr>
          <w:rFonts w:ascii="Arial" w:eastAsia="Arial" w:hAnsi="Arial" w:cs="B Nazanin" w:hint="cs"/>
          <w:b/>
          <w:bCs/>
          <w:sz w:val="30"/>
          <w:rtl/>
        </w:rPr>
        <w:t>ی</w:t>
      </w:r>
    </w:p>
    <w:p w14:paraId="7705E425" w14:textId="77777777" w:rsidR="00F137C1" w:rsidRDefault="00F137C1" w:rsidP="00F137C1">
      <w:pPr>
        <w:bidi/>
        <w:spacing w:line="246" w:lineRule="exact"/>
        <w:ind w:left="830"/>
        <w:rPr>
          <w:rFonts w:ascii="Times New Roman" w:eastAsia="Times New Roman" w:hAnsi="Times New Roman"/>
          <w:rtl/>
        </w:rPr>
      </w:pPr>
    </w:p>
    <w:p w14:paraId="41B9EE8E" w14:textId="0D8DE38C" w:rsidR="0007272E" w:rsidRPr="00F137C1" w:rsidRDefault="005958FC">
      <w:pPr>
        <w:bidi/>
        <w:spacing w:line="293" w:lineRule="auto"/>
        <w:ind w:left="720" w:right="719"/>
        <w:jc w:val="both"/>
        <w:rPr>
          <w:rFonts w:ascii="Arial" w:eastAsia="Arial" w:hAnsi="Arial" w:cs="Nazanin"/>
          <w:b/>
          <w:i/>
          <w:sz w:val="34"/>
          <w:rtl/>
          <w:lang w:bidi="fa-IR"/>
        </w:rPr>
      </w:pPr>
      <w:r w:rsidRPr="00F137C1">
        <w:rPr>
          <w:rFonts w:ascii="Arial" w:eastAsia="Arial" w:hAnsi="Arial" w:cs="Nazanin"/>
          <w:b/>
          <w:i/>
          <w:sz w:val="34"/>
          <w:rtl/>
          <w:lang w:bidi="fa-IR"/>
        </w:rPr>
        <w:t xml:space="preserve">با این </w:t>
      </w:r>
      <w:proofErr w:type="spellStart"/>
      <w:r w:rsidRPr="00F137C1">
        <w:rPr>
          <w:rFonts w:ascii="Arial" w:eastAsia="Arial" w:hAnsi="Arial" w:cs="Nazanin"/>
          <w:b/>
          <w:i/>
          <w:sz w:val="34"/>
          <w:rtl/>
          <w:lang w:bidi="fa-IR"/>
        </w:rPr>
        <w:t>تکنیک‌ها</w:t>
      </w:r>
      <w:proofErr w:type="spellEnd"/>
      <w:r w:rsidRPr="00F137C1">
        <w:rPr>
          <w:rFonts w:ascii="Arial" w:eastAsia="Arial" w:hAnsi="Arial" w:cs="Nazanin"/>
          <w:b/>
          <w:i/>
          <w:sz w:val="34"/>
          <w:rtl/>
          <w:lang w:bidi="fa-IR"/>
        </w:rPr>
        <w:t xml:space="preserve">، همه ما </w:t>
      </w:r>
      <w:proofErr w:type="spellStart"/>
      <w:r w:rsidRPr="00F137C1">
        <w:rPr>
          <w:rFonts w:ascii="Arial" w:eastAsia="Arial" w:hAnsi="Arial" w:cs="Nazanin"/>
          <w:b/>
          <w:i/>
          <w:sz w:val="34"/>
          <w:rtl/>
          <w:lang w:bidi="fa-IR"/>
        </w:rPr>
        <w:t>می‌توانیم</w:t>
      </w:r>
      <w:proofErr w:type="spellEnd"/>
      <w:r w:rsidRPr="00F137C1">
        <w:rPr>
          <w:rFonts w:ascii="Arial" w:eastAsia="Arial" w:hAnsi="Arial" w:cs="Nazanin"/>
          <w:b/>
          <w:i/>
          <w:sz w:val="34"/>
          <w:rtl/>
          <w:lang w:bidi="fa-IR"/>
        </w:rPr>
        <w:t xml:space="preserve"> سبک زندگی </w:t>
      </w:r>
      <w:proofErr w:type="spellStart"/>
      <w:r w:rsidRPr="00F137C1">
        <w:rPr>
          <w:rFonts w:ascii="Arial" w:eastAsia="Arial" w:hAnsi="Arial" w:cs="Nazanin"/>
          <w:b/>
          <w:i/>
          <w:sz w:val="34"/>
          <w:rtl/>
          <w:lang w:bidi="fa-IR"/>
        </w:rPr>
        <w:t>فعال‌تری</w:t>
      </w:r>
      <w:proofErr w:type="spellEnd"/>
      <w:r w:rsidRPr="00F137C1">
        <w:rPr>
          <w:rFonts w:ascii="Arial" w:eastAsia="Arial" w:hAnsi="Arial" w:cs="Nazanin"/>
          <w:b/>
          <w:i/>
          <w:sz w:val="34"/>
          <w:rtl/>
          <w:lang w:bidi="fa-IR"/>
        </w:rPr>
        <w:t xml:space="preserve"> داشته باشیم. با این حال، قدرت قالب بندی مجدد به ورزشگاه ختم</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نمی‌</w:t>
      </w:r>
      <w:r w:rsidRPr="00F137C1">
        <w:rPr>
          <w:rFonts w:ascii="Arial" w:eastAsia="Arial" w:hAnsi="Arial" w:cs="Nazanin"/>
          <w:b/>
          <w:i/>
          <w:sz w:val="34"/>
          <w:rtl/>
          <w:lang w:bidi="fa-IR"/>
        </w:rPr>
        <w:t>شود</w:t>
      </w:r>
      <w:proofErr w:type="spellEnd"/>
      <w:r w:rsidRPr="00F137C1">
        <w:rPr>
          <w:rFonts w:ascii="Arial" w:eastAsia="Arial" w:hAnsi="Arial" w:cs="Nazanin"/>
          <w:b/>
          <w:i/>
          <w:sz w:val="34"/>
          <w:rtl/>
          <w:lang w:bidi="fa-IR"/>
        </w:rPr>
        <w:t>. بسیاری از کارهای روزمره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F137C1">
        <w:rPr>
          <w:rFonts w:ascii="Arial" w:eastAsia="Arial" w:hAnsi="Arial" w:cs="Nazanin"/>
          <w:b/>
          <w:i/>
          <w:sz w:val="34"/>
          <w:rtl/>
          <w:lang w:bidi="fa-IR"/>
        </w:rPr>
        <w:t>توانند</w:t>
      </w:r>
      <w:proofErr w:type="spellEnd"/>
      <w:r w:rsidRPr="00F137C1">
        <w:rPr>
          <w:rFonts w:ascii="Arial" w:eastAsia="Arial" w:hAnsi="Arial" w:cs="Nazanin"/>
          <w:b/>
          <w:i/>
          <w:sz w:val="34"/>
          <w:rtl/>
          <w:lang w:bidi="fa-IR"/>
        </w:rPr>
        <w:t xml:space="preserve"> بدن را تقویت کنند، حتی اگر هیچ شباهتی به یک تمرین معمولی نداشته باشند. بر اساس برخی تحقیقات </w:t>
      </w:r>
      <w:proofErr w:type="spellStart"/>
      <w:r w:rsidRPr="00F137C1">
        <w:rPr>
          <w:rFonts w:ascii="Arial" w:eastAsia="Arial" w:hAnsi="Arial" w:cs="Nazanin"/>
          <w:b/>
          <w:i/>
          <w:sz w:val="34"/>
          <w:rtl/>
          <w:lang w:bidi="fa-IR"/>
        </w:rPr>
        <w:t>پیشگامانه</w:t>
      </w:r>
      <w:proofErr w:type="spellEnd"/>
      <w:r w:rsidRPr="00F137C1">
        <w:rPr>
          <w:rFonts w:ascii="Arial" w:eastAsia="Arial" w:hAnsi="Arial" w:cs="Nazanin"/>
          <w:b/>
          <w:i/>
          <w:sz w:val="34"/>
          <w:rtl/>
          <w:lang w:bidi="fa-IR"/>
        </w:rPr>
        <w:t xml:space="preserve">، معانی که به آن </w:t>
      </w:r>
      <w:proofErr w:type="spellStart"/>
      <w:r w:rsidRPr="00F137C1">
        <w:rPr>
          <w:rFonts w:ascii="Arial" w:eastAsia="Arial" w:hAnsi="Arial" w:cs="Nazanin"/>
          <w:b/>
          <w:i/>
          <w:sz w:val="34"/>
          <w:rtl/>
          <w:lang w:bidi="fa-IR"/>
        </w:rPr>
        <w:t>فعالیت‌ها</w:t>
      </w:r>
      <w:proofErr w:type="spellEnd"/>
      <w:r w:rsidRPr="00F137C1">
        <w:rPr>
          <w:rFonts w:ascii="Arial" w:eastAsia="Arial" w:hAnsi="Arial" w:cs="Nazanin"/>
          <w:b/>
          <w:i/>
          <w:sz w:val="34"/>
          <w:rtl/>
          <w:lang w:bidi="fa-IR"/>
        </w:rPr>
        <w:t xml:space="preserve"> </w:t>
      </w:r>
      <w:proofErr w:type="spellStart"/>
      <w:r w:rsidRPr="00F137C1">
        <w:rPr>
          <w:rFonts w:ascii="Arial" w:eastAsia="Arial" w:hAnsi="Arial" w:cs="Nazanin"/>
          <w:b/>
          <w:i/>
          <w:sz w:val="34"/>
          <w:rtl/>
          <w:lang w:bidi="fa-IR"/>
        </w:rPr>
        <w:t>می‌دهیم</w:t>
      </w:r>
      <w:proofErr w:type="spellEnd"/>
      <w:r w:rsidRPr="00F137C1">
        <w:rPr>
          <w:rFonts w:ascii="Arial" w:eastAsia="Arial" w:hAnsi="Arial" w:cs="Nazanin"/>
          <w:b/>
          <w:i/>
          <w:sz w:val="34"/>
          <w:rtl/>
          <w:lang w:bidi="fa-IR"/>
        </w:rPr>
        <w:t xml:space="preserve"> ممکن است تعیین کند که آیا ما از مزایای کامل تمرین </w:t>
      </w:r>
      <w:proofErr w:type="spellStart"/>
      <w:r w:rsidRPr="00F137C1">
        <w:rPr>
          <w:rFonts w:ascii="Arial" w:eastAsia="Arial" w:hAnsi="Arial" w:cs="Nazanin"/>
          <w:b/>
          <w:i/>
          <w:sz w:val="34"/>
          <w:rtl/>
          <w:lang w:bidi="fa-IR"/>
        </w:rPr>
        <w:t>بهره‌مندیم</w:t>
      </w:r>
      <w:proofErr w:type="spellEnd"/>
      <w:r w:rsidRPr="00F137C1">
        <w:rPr>
          <w:rFonts w:ascii="Arial" w:eastAsia="Arial" w:hAnsi="Arial" w:cs="Nazanin"/>
          <w:b/>
          <w:i/>
          <w:sz w:val="34"/>
          <w:rtl/>
          <w:lang w:bidi="fa-IR"/>
        </w:rPr>
        <w:t xml:space="preserve"> یا نه.</w:t>
      </w:r>
    </w:p>
    <w:p w14:paraId="1501A404" w14:textId="77777777" w:rsidR="0007272E" w:rsidRDefault="0007272E">
      <w:pPr>
        <w:bidi/>
        <w:spacing w:line="293" w:lineRule="auto"/>
        <w:ind w:left="720" w:right="719"/>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7AFDEC8A" w14:textId="77777777" w:rsidR="0007272E" w:rsidRDefault="0007272E">
      <w:pPr>
        <w:bidi/>
        <w:spacing w:line="20" w:lineRule="exact"/>
        <w:rPr>
          <w:rFonts w:ascii="Times New Roman" w:eastAsia="Times New Roman" w:hAnsi="Times New Roman"/>
          <w:rtl/>
        </w:rPr>
      </w:pPr>
      <w:bookmarkStart w:id="130" w:name="page131"/>
      <w:bookmarkEnd w:id="130"/>
    </w:p>
    <w:p w14:paraId="203DFFA0" w14:textId="5080E82D" w:rsidR="0007272E" w:rsidRPr="00F137C1" w:rsidRDefault="005958FC" w:rsidP="00F137C1">
      <w:pPr>
        <w:bidi/>
        <w:spacing w:line="0" w:lineRule="atLeast"/>
        <w:ind w:left="1020" w:right="720"/>
        <w:jc w:val="both"/>
        <w:rPr>
          <w:rFonts w:ascii="Arial" w:eastAsia="Arial" w:hAnsi="Arial" w:cs="Nazanin"/>
          <w:b/>
          <w:i/>
          <w:sz w:val="34"/>
          <w:rtl/>
          <w:lang w:bidi="fa-IR"/>
        </w:rPr>
      </w:pPr>
      <w:r w:rsidRPr="00F137C1">
        <w:rPr>
          <w:rFonts w:ascii="Arial" w:eastAsia="Arial" w:hAnsi="Arial" w:cs="Nazanin"/>
          <w:b/>
          <w:i/>
          <w:sz w:val="34"/>
          <w:rtl/>
          <w:lang w:bidi="fa-IR"/>
        </w:rPr>
        <w:t>وجود "تمرین نامرئی" نباید تعجب آور باش</w:t>
      </w:r>
      <w:r w:rsidR="00F137C1">
        <w:rPr>
          <w:rFonts w:ascii="Arial" w:eastAsia="Arial" w:hAnsi="Arial" w:cs="Nazanin" w:hint="cs"/>
          <w:b/>
          <w:i/>
          <w:sz w:val="34"/>
          <w:rtl/>
          <w:lang w:bidi="fa-IR"/>
        </w:rPr>
        <w:t>د</w:t>
      </w:r>
      <w:r w:rsidRPr="00F137C1">
        <w:rPr>
          <w:rFonts w:ascii="Arial" w:eastAsia="Arial" w:hAnsi="Arial" w:cs="Nazanin"/>
          <w:b/>
          <w:i/>
          <w:sz w:val="34"/>
          <w:rtl/>
          <w:lang w:bidi="fa-IR"/>
        </w:rPr>
        <w:t xml:space="preserve"> درک ما از آن به اولین مطالعه برای بررسی فواید فعالیت بدنی </w:t>
      </w:r>
      <w:proofErr w:type="spellStart"/>
      <w:r w:rsidRPr="00F137C1">
        <w:rPr>
          <w:rFonts w:ascii="Arial" w:eastAsia="Arial" w:hAnsi="Arial" w:cs="Nazanin"/>
          <w:b/>
          <w:i/>
          <w:sz w:val="34"/>
          <w:rtl/>
          <w:lang w:bidi="fa-IR"/>
        </w:rPr>
        <w:t>برمی</w:t>
      </w:r>
      <w:proofErr w:type="spellEnd"/>
      <w:r w:rsidRPr="00F137C1">
        <w:rPr>
          <w:rFonts w:ascii="Arial" w:eastAsia="Arial" w:hAnsi="Arial" w:cs="Nazanin"/>
          <w:b/>
          <w:i/>
          <w:sz w:val="34"/>
          <w:rtl/>
          <w:lang w:bidi="fa-IR"/>
        </w:rPr>
        <w:t xml:space="preserve"> گردد. بلافاصله پس از جنگ جهانی دوم، جرمی موریس در شورای تحقیقات پزشکی بریتانیا</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F137C1">
        <w:rPr>
          <w:rFonts w:ascii="Arial" w:eastAsia="Arial" w:hAnsi="Arial" w:cs="Nazanin"/>
          <w:b/>
          <w:i/>
          <w:sz w:val="34"/>
          <w:rtl/>
          <w:lang w:bidi="fa-IR"/>
        </w:rPr>
        <w:t>خواست</w:t>
      </w:r>
      <w:proofErr w:type="spellEnd"/>
      <w:r w:rsidRPr="00F137C1">
        <w:rPr>
          <w:rFonts w:ascii="Arial" w:eastAsia="Arial" w:hAnsi="Arial" w:cs="Nazanin"/>
          <w:b/>
          <w:i/>
          <w:sz w:val="34"/>
          <w:rtl/>
          <w:lang w:bidi="fa-IR"/>
        </w:rPr>
        <w:t xml:space="preserve"> بفهمد که چرا برخی از افراد بیشتر از دیگران مستعد ابتلا به </w:t>
      </w:r>
      <w:proofErr w:type="spellStart"/>
      <w:r w:rsidRPr="00F137C1">
        <w:rPr>
          <w:rFonts w:ascii="Arial" w:eastAsia="Arial" w:hAnsi="Arial" w:cs="Nazanin"/>
          <w:b/>
          <w:i/>
          <w:sz w:val="34"/>
          <w:rtl/>
          <w:lang w:bidi="fa-IR"/>
        </w:rPr>
        <w:t>بیماری</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F137C1">
        <w:rPr>
          <w:rFonts w:ascii="Arial" w:eastAsia="Arial" w:hAnsi="Arial" w:cs="Nazanin"/>
          <w:b/>
          <w:i/>
          <w:sz w:val="34"/>
          <w:rtl/>
          <w:lang w:bidi="fa-IR"/>
        </w:rPr>
        <w:t xml:space="preserve">قلبی هستند. او با </w:t>
      </w:r>
      <w:r w:rsidR="00433C85">
        <w:rPr>
          <w:rFonts w:ascii="Arial" w:eastAsia="Arial" w:hAnsi="Arial" w:cs="Nazanin" w:hint="cs"/>
          <w:b/>
          <w:i/>
          <w:sz w:val="34"/>
          <w:rtl/>
          <w:lang w:bidi="fa-IR"/>
        </w:rPr>
        <w:t>شک کردن</w:t>
      </w:r>
      <w:r w:rsidRPr="00F137C1">
        <w:rPr>
          <w:rFonts w:ascii="Arial" w:eastAsia="Arial" w:hAnsi="Arial" w:cs="Nazanin"/>
          <w:b/>
          <w:i/>
          <w:sz w:val="34"/>
          <w:rtl/>
          <w:lang w:bidi="fa-IR"/>
        </w:rPr>
        <w:t xml:space="preserve"> به اینکه</w:t>
      </w:r>
      <w:r w:rsidR="00433C85">
        <w:rPr>
          <w:rFonts w:ascii="Arial" w:eastAsia="Arial" w:hAnsi="Arial" w:cs="Nazanin" w:hint="cs"/>
          <w:b/>
          <w:i/>
          <w:sz w:val="34"/>
          <w:rtl/>
          <w:lang w:bidi="fa-IR"/>
        </w:rPr>
        <w:t xml:space="preserve"> آیا</w:t>
      </w:r>
      <w:r w:rsidRPr="00F137C1">
        <w:rPr>
          <w:rFonts w:ascii="Arial" w:eastAsia="Arial" w:hAnsi="Arial" w:cs="Nazanin"/>
          <w:b/>
          <w:i/>
          <w:sz w:val="34"/>
          <w:rtl/>
          <w:lang w:bidi="fa-IR"/>
        </w:rPr>
        <w:t xml:space="preserve"> ورزش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F137C1">
        <w:rPr>
          <w:rFonts w:ascii="Arial" w:eastAsia="Arial" w:hAnsi="Arial" w:cs="Nazanin"/>
          <w:b/>
          <w:i/>
          <w:sz w:val="34"/>
          <w:rtl/>
          <w:lang w:bidi="fa-IR"/>
        </w:rPr>
        <w:t>تواند</w:t>
      </w:r>
      <w:proofErr w:type="spellEnd"/>
      <w:r w:rsidRPr="00F137C1">
        <w:rPr>
          <w:rFonts w:ascii="Arial" w:eastAsia="Arial" w:hAnsi="Arial" w:cs="Nazanin"/>
          <w:b/>
          <w:i/>
          <w:sz w:val="34"/>
          <w:rtl/>
          <w:lang w:bidi="fa-IR"/>
        </w:rPr>
        <w:t xml:space="preserve"> راه حل باشد، به دنبال گروهی از افراد با طبقه اجتماعی و موقعیت مشابه بود که حرفه آنها فقط در مدت زمانی که برای فعالیت بدنی صرف</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F137C1">
        <w:rPr>
          <w:rFonts w:ascii="Arial" w:eastAsia="Arial" w:hAnsi="Arial" w:cs="Nazanin"/>
          <w:b/>
          <w:i/>
          <w:sz w:val="34"/>
          <w:rtl/>
          <w:lang w:bidi="fa-IR"/>
        </w:rPr>
        <w:t>کردند</w:t>
      </w:r>
      <w:proofErr w:type="spellEnd"/>
      <w:r w:rsidRPr="00F137C1">
        <w:rPr>
          <w:rFonts w:ascii="Arial" w:eastAsia="Arial" w:hAnsi="Arial" w:cs="Nazanin"/>
          <w:b/>
          <w:i/>
          <w:sz w:val="34"/>
          <w:rtl/>
          <w:lang w:bidi="fa-IR"/>
        </w:rPr>
        <w:t xml:space="preserve"> متفاوت بود.</w:t>
      </w:r>
    </w:p>
    <w:p w14:paraId="058462F6" w14:textId="77777777" w:rsidR="0007272E" w:rsidRDefault="0007272E">
      <w:pPr>
        <w:bidi/>
        <w:spacing w:line="115" w:lineRule="exact"/>
        <w:rPr>
          <w:rFonts w:ascii="Times New Roman" w:eastAsia="Times New Roman" w:hAnsi="Times New Roman"/>
          <w:rtl/>
        </w:rPr>
      </w:pPr>
    </w:p>
    <w:p w14:paraId="42D535EF" w14:textId="193DB4F7" w:rsidR="0007272E" w:rsidRPr="00F137C1" w:rsidRDefault="005958FC">
      <w:pPr>
        <w:bidi/>
        <w:spacing w:line="279" w:lineRule="auto"/>
        <w:ind w:left="720" w:right="719" w:firstLine="300"/>
        <w:jc w:val="both"/>
        <w:rPr>
          <w:rFonts w:ascii="Arial" w:eastAsia="Arial" w:hAnsi="Arial" w:cs="Nazanin"/>
          <w:b/>
          <w:i/>
          <w:sz w:val="34"/>
          <w:rtl/>
          <w:lang w:bidi="fa-IR"/>
        </w:rPr>
      </w:pPr>
      <w:r w:rsidRPr="00F137C1">
        <w:rPr>
          <w:rFonts w:ascii="Arial" w:eastAsia="Arial" w:hAnsi="Arial" w:cs="Nazanin"/>
          <w:b/>
          <w:i/>
          <w:sz w:val="34"/>
          <w:rtl/>
          <w:lang w:bidi="fa-IR"/>
        </w:rPr>
        <w:t xml:space="preserve">مردانی که در </w:t>
      </w:r>
      <w:proofErr w:type="spellStart"/>
      <w:r w:rsidRPr="00F137C1">
        <w:rPr>
          <w:rFonts w:ascii="Arial" w:eastAsia="Arial" w:hAnsi="Arial" w:cs="Nazanin"/>
          <w:b/>
          <w:i/>
          <w:sz w:val="34"/>
          <w:rtl/>
          <w:lang w:bidi="fa-IR"/>
        </w:rPr>
        <w:t>اتوبوس‌های</w:t>
      </w:r>
      <w:proofErr w:type="spellEnd"/>
      <w:r w:rsidRPr="00F137C1">
        <w:rPr>
          <w:rFonts w:ascii="Arial" w:eastAsia="Arial" w:hAnsi="Arial" w:cs="Nazanin"/>
          <w:b/>
          <w:i/>
          <w:sz w:val="34"/>
          <w:rtl/>
          <w:lang w:bidi="fa-IR"/>
        </w:rPr>
        <w:t xml:space="preserve"> دو طبقه لندن کار </w:t>
      </w:r>
      <w:proofErr w:type="spellStart"/>
      <w:r w:rsidRPr="00F137C1">
        <w:rPr>
          <w:rFonts w:ascii="Arial" w:eastAsia="Arial" w:hAnsi="Arial" w:cs="Nazanin"/>
          <w:b/>
          <w:i/>
          <w:sz w:val="34"/>
          <w:rtl/>
          <w:lang w:bidi="fa-IR"/>
        </w:rPr>
        <w:t>می‌کردند</w:t>
      </w:r>
      <w:proofErr w:type="spellEnd"/>
      <w:r w:rsidRPr="00F137C1">
        <w:rPr>
          <w:rFonts w:ascii="Arial" w:eastAsia="Arial" w:hAnsi="Arial" w:cs="Nazanin"/>
          <w:b/>
          <w:i/>
          <w:sz w:val="34"/>
          <w:rtl/>
          <w:lang w:bidi="fa-IR"/>
        </w:rPr>
        <w:t>، ثابت کردند که جمعیت مناسبی برای مطالعه هستند. اگرچه سوابق تحصیلی و مالی آنها تقریباً یکسان بود، رانندگان بیشتر روز خود را به صورت نشسته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F137C1">
        <w:rPr>
          <w:rFonts w:ascii="Arial" w:eastAsia="Arial" w:hAnsi="Arial" w:cs="Nazanin"/>
          <w:b/>
          <w:i/>
          <w:sz w:val="34"/>
          <w:rtl/>
          <w:lang w:bidi="fa-IR"/>
        </w:rPr>
        <w:t>گذراندند</w:t>
      </w:r>
      <w:proofErr w:type="spellEnd"/>
      <w:r w:rsidRPr="00F137C1">
        <w:rPr>
          <w:rFonts w:ascii="Arial" w:eastAsia="Arial" w:hAnsi="Arial" w:cs="Nazanin"/>
          <w:b/>
          <w:i/>
          <w:sz w:val="34"/>
          <w:rtl/>
          <w:lang w:bidi="fa-IR"/>
        </w:rPr>
        <w:t xml:space="preserve">، در حالی که </w:t>
      </w:r>
      <w:proofErr w:type="spellStart"/>
      <w:r w:rsidRPr="00F137C1">
        <w:rPr>
          <w:rFonts w:ascii="Arial" w:eastAsia="Arial" w:hAnsi="Arial" w:cs="Nazanin"/>
          <w:b/>
          <w:i/>
          <w:sz w:val="34"/>
          <w:rtl/>
          <w:lang w:bidi="fa-IR"/>
        </w:rPr>
        <w:t>راهبری</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F137C1">
        <w:rPr>
          <w:rFonts w:ascii="Arial" w:eastAsia="Arial" w:hAnsi="Arial" w:cs="Nazanin"/>
          <w:b/>
          <w:i/>
          <w:sz w:val="34"/>
          <w:rtl/>
          <w:lang w:bidi="fa-IR"/>
        </w:rPr>
        <w:t xml:space="preserve">دائماً فعال بودند و از </w:t>
      </w:r>
      <w:proofErr w:type="spellStart"/>
      <w:r w:rsidRPr="00F137C1">
        <w:rPr>
          <w:rFonts w:ascii="Arial" w:eastAsia="Arial" w:hAnsi="Arial" w:cs="Nazanin"/>
          <w:b/>
          <w:i/>
          <w:sz w:val="34"/>
          <w:rtl/>
          <w:lang w:bidi="fa-IR"/>
        </w:rPr>
        <w:t>پله</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F137C1">
        <w:rPr>
          <w:rFonts w:ascii="Arial" w:eastAsia="Arial" w:hAnsi="Arial" w:cs="Nazanin"/>
          <w:b/>
          <w:i/>
          <w:sz w:val="34"/>
          <w:rtl/>
          <w:lang w:bidi="fa-IR"/>
        </w:rPr>
        <w:t>بالا و پایین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F137C1">
        <w:rPr>
          <w:rFonts w:ascii="Arial" w:eastAsia="Arial" w:hAnsi="Arial" w:cs="Nazanin"/>
          <w:b/>
          <w:i/>
          <w:sz w:val="34"/>
          <w:rtl/>
          <w:lang w:bidi="fa-IR"/>
        </w:rPr>
        <w:t>رفتند</w:t>
      </w:r>
      <w:proofErr w:type="spellEnd"/>
      <w:r w:rsidRPr="00F137C1">
        <w:rPr>
          <w:rFonts w:ascii="Arial" w:eastAsia="Arial" w:hAnsi="Arial" w:cs="Nazanin"/>
          <w:b/>
          <w:i/>
          <w:sz w:val="34"/>
          <w:rtl/>
          <w:lang w:bidi="fa-IR"/>
        </w:rPr>
        <w:t xml:space="preserve"> تا </w:t>
      </w:r>
      <w:proofErr w:type="spellStart"/>
      <w:r w:rsidRPr="00F137C1">
        <w:rPr>
          <w:rFonts w:ascii="Arial" w:eastAsia="Arial" w:hAnsi="Arial" w:cs="Nazanin"/>
          <w:b/>
          <w:i/>
          <w:sz w:val="34"/>
          <w:rtl/>
          <w:lang w:bidi="fa-IR"/>
        </w:rPr>
        <w:t>کرایه</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F137C1">
        <w:rPr>
          <w:rFonts w:ascii="Arial" w:eastAsia="Arial" w:hAnsi="Arial" w:cs="Nazanin"/>
          <w:b/>
          <w:i/>
          <w:sz w:val="34"/>
          <w:rtl/>
          <w:lang w:bidi="fa-IR"/>
        </w:rPr>
        <w:t>را بگیرند، بلیط صادر کنند و به مسافران کمک کنند تا چمدان</w:t>
      </w:r>
      <w:r w:rsidR="0037598F">
        <w:rPr>
          <w:rFonts w:ascii="Arial" w:eastAsia="Arial" w:hAnsi="Arial" w:cs="Nazanin"/>
          <w:b/>
          <w:i/>
          <w:sz w:val="34"/>
          <w:rtl/>
          <w:lang w:bidi="fa-IR"/>
        </w:rPr>
        <w:t>‌‌</w:t>
      </w:r>
      <w:proofErr w:type="spellStart"/>
      <w:r w:rsidR="0037598F">
        <w:rPr>
          <w:rFonts w:ascii="Arial" w:eastAsia="Arial" w:hAnsi="Arial" w:cs="Nazanin"/>
          <w:b/>
          <w:i/>
          <w:sz w:val="34"/>
          <w:rtl/>
          <w:lang w:bidi="fa-IR"/>
        </w:rPr>
        <w:t>هایشان</w:t>
      </w:r>
      <w:proofErr w:type="spellEnd"/>
      <w:r w:rsidR="0037598F">
        <w:rPr>
          <w:rFonts w:ascii="Arial" w:eastAsia="Arial" w:hAnsi="Arial" w:cs="Nazanin"/>
          <w:b/>
          <w:i/>
          <w:sz w:val="34"/>
          <w:rtl/>
          <w:lang w:bidi="fa-IR"/>
        </w:rPr>
        <w:t xml:space="preserve"> </w:t>
      </w:r>
      <w:r w:rsidRPr="00F137C1">
        <w:rPr>
          <w:rFonts w:ascii="Arial" w:eastAsia="Arial" w:hAnsi="Arial" w:cs="Nazanin"/>
          <w:b/>
          <w:i/>
          <w:sz w:val="34"/>
          <w:rtl/>
          <w:lang w:bidi="fa-IR"/>
        </w:rPr>
        <w:t xml:space="preserve">را تهیه کنند. در مجموع، هادی متوسط </w:t>
      </w:r>
      <w:r w:rsidRPr="00F137C1">
        <w:rPr>
          <w:rFonts w:ascii="Arial" w:eastAsia="Arial" w:hAnsi="Arial" w:hint="cs"/>
          <w:b/>
          <w:i/>
          <w:sz w:val="34"/>
          <w:rtl/>
          <w:lang w:bidi="fa-IR"/>
        </w:rPr>
        <w:t>​​</w:t>
      </w:r>
      <w:r w:rsidRPr="00F137C1">
        <w:rPr>
          <w:rFonts w:ascii="Arial" w:eastAsia="Arial" w:hAnsi="Arial" w:cs="Nazanin" w:hint="cs"/>
          <w:b/>
          <w:i/>
          <w:sz w:val="34"/>
          <w:rtl/>
          <w:lang w:bidi="fa-IR"/>
        </w:rPr>
        <w:t>هر</w:t>
      </w:r>
      <w:r w:rsidRPr="00F137C1">
        <w:rPr>
          <w:rFonts w:ascii="Arial" w:eastAsia="Arial" w:hAnsi="Arial" w:cs="Nazanin"/>
          <w:b/>
          <w:i/>
          <w:sz w:val="34"/>
          <w:rtl/>
          <w:lang w:bidi="fa-IR"/>
        </w:rPr>
        <w:t xml:space="preserve"> </w:t>
      </w:r>
      <w:r w:rsidRPr="00F137C1">
        <w:rPr>
          <w:rFonts w:ascii="Arial" w:eastAsia="Arial" w:hAnsi="Arial" w:cs="Nazanin" w:hint="cs"/>
          <w:b/>
          <w:i/>
          <w:sz w:val="34"/>
          <w:rtl/>
          <w:lang w:bidi="fa-IR"/>
        </w:rPr>
        <w:t>روز</w:t>
      </w:r>
      <w:r w:rsidRPr="00F137C1">
        <w:rPr>
          <w:rFonts w:ascii="Arial" w:eastAsia="Arial" w:hAnsi="Arial" w:cs="Nazanin"/>
          <w:b/>
          <w:i/>
          <w:sz w:val="34"/>
          <w:rtl/>
          <w:lang w:bidi="fa-IR"/>
        </w:rPr>
        <w:t xml:space="preserve"> </w:t>
      </w:r>
      <w:r w:rsidRPr="00F137C1">
        <w:rPr>
          <w:rFonts w:ascii="Arial" w:eastAsia="Arial" w:hAnsi="Arial" w:cs="Nazanin" w:hint="cs"/>
          <w:b/>
          <w:i/>
          <w:sz w:val="34"/>
          <w:rtl/>
          <w:lang w:bidi="fa-IR"/>
        </w:rPr>
        <w:t>حدود</w:t>
      </w:r>
      <w:r w:rsidRPr="00F137C1">
        <w:rPr>
          <w:rFonts w:ascii="Arial" w:eastAsia="Arial" w:hAnsi="Arial" w:cs="Nazanin"/>
          <w:b/>
          <w:i/>
          <w:sz w:val="34"/>
          <w:rtl/>
          <w:lang w:bidi="fa-IR"/>
        </w:rPr>
        <w:t xml:space="preserve"> 500 </w:t>
      </w:r>
      <w:r w:rsidRPr="00F137C1">
        <w:rPr>
          <w:rFonts w:ascii="Arial" w:eastAsia="Arial" w:hAnsi="Arial" w:cs="Nazanin" w:hint="cs"/>
          <w:b/>
          <w:i/>
          <w:sz w:val="34"/>
          <w:rtl/>
          <w:lang w:bidi="fa-IR"/>
        </w:rPr>
        <w:t>تا</w:t>
      </w:r>
      <w:r w:rsidRPr="00F137C1">
        <w:rPr>
          <w:rFonts w:ascii="Arial" w:eastAsia="Arial" w:hAnsi="Arial" w:cs="Nazanin"/>
          <w:b/>
          <w:i/>
          <w:sz w:val="34"/>
          <w:rtl/>
          <w:lang w:bidi="fa-IR"/>
        </w:rPr>
        <w:t xml:space="preserve"> 750 </w:t>
      </w:r>
      <w:r w:rsidRPr="00F137C1">
        <w:rPr>
          <w:rFonts w:ascii="Arial" w:eastAsia="Arial" w:hAnsi="Arial" w:cs="Nazanin" w:hint="cs"/>
          <w:b/>
          <w:i/>
          <w:sz w:val="34"/>
          <w:rtl/>
          <w:lang w:bidi="fa-IR"/>
        </w:rPr>
        <w:t>پله</w:t>
      </w:r>
      <w:r w:rsidRPr="00F137C1">
        <w:rPr>
          <w:rFonts w:ascii="Arial" w:eastAsia="Arial" w:hAnsi="Arial" w:cs="Nazanin"/>
          <w:b/>
          <w:i/>
          <w:sz w:val="34"/>
          <w:rtl/>
          <w:lang w:bidi="fa-IR"/>
        </w:rPr>
        <w:t xml:space="preserve"> </w:t>
      </w:r>
      <w:r w:rsidRPr="00F137C1">
        <w:rPr>
          <w:rFonts w:ascii="Arial" w:eastAsia="Arial" w:hAnsi="Arial" w:cs="Nazanin" w:hint="cs"/>
          <w:b/>
          <w:i/>
          <w:sz w:val="34"/>
          <w:rtl/>
          <w:lang w:bidi="fa-IR"/>
        </w:rPr>
        <w:t>بالا</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F137C1">
        <w:rPr>
          <w:rFonts w:ascii="Arial" w:eastAsia="Arial" w:hAnsi="Arial" w:cs="Nazanin" w:hint="cs"/>
          <w:b/>
          <w:i/>
          <w:sz w:val="34"/>
          <w:rtl/>
          <w:lang w:bidi="fa-IR"/>
        </w:rPr>
        <w:t>رفت</w:t>
      </w:r>
      <w:proofErr w:type="spellEnd"/>
      <w:r>
        <w:rPr>
          <w:rFonts w:ascii="Arial" w:eastAsia="Arial" w:hAnsi="Arial"/>
          <w:sz w:val="28"/>
          <w:rtl/>
        </w:rPr>
        <w:t>.</w:t>
      </w:r>
      <w:r w:rsidR="00000000">
        <w:fldChar w:fldCharType="begin"/>
      </w:r>
      <w:r w:rsidR="00000000">
        <w:instrText>HYPERLINK \l "page321"</w:instrText>
      </w:r>
      <w:r w:rsidR="00000000">
        <w:fldChar w:fldCharType="separate"/>
      </w:r>
      <w:r>
        <w:rPr>
          <w:rFonts w:ascii="Arial" w:eastAsia="Arial" w:hAnsi="Arial"/>
          <w:color w:val="0000EE"/>
          <w:sz w:val="42"/>
          <w:vertAlign w:val="superscript"/>
          <w:rtl/>
        </w:rPr>
        <w:t>27</w:t>
      </w:r>
      <w:r>
        <w:rPr>
          <w:rFonts w:ascii="Arial" w:eastAsia="Arial" w:hAnsi="Arial"/>
          <w:sz w:val="28"/>
          <w:rtl/>
        </w:rPr>
        <w:t xml:space="preserve"> </w:t>
      </w:r>
      <w:r w:rsidR="00000000">
        <w:rPr>
          <w:rFonts w:ascii="Arial" w:eastAsia="Arial" w:hAnsi="Arial"/>
          <w:sz w:val="28"/>
        </w:rPr>
        <w:fldChar w:fldCharType="end"/>
      </w:r>
      <w:r w:rsidRPr="00F137C1">
        <w:rPr>
          <w:rFonts w:ascii="Arial" w:eastAsia="Arial" w:hAnsi="Arial" w:cs="Nazanin"/>
          <w:b/>
          <w:i/>
          <w:sz w:val="34"/>
          <w:rtl/>
          <w:lang w:bidi="fa-IR"/>
        </w:rPr>
        <w:t xml:space="preserve">اگر چه این تمرین نسبتا </w:t>
      </w:r>
      <w:proofErr w:type="spellStart"/>
      <w:r w:rsidRPr="00F137C1">
        <w:rPr>
          <w:rFonts w:ascii="Arial" w:eastAsia="Arial" w:hAnsi="Arial" w:cs="Nazanin"/>
          <w:b/>
          <w:i/>
          <w:sz w:val="34"/>
          <w:rtl/>
          <w:lang w:bidi="fa-IR"/>
        </w:rPr>
        <w:t>ملایمی</w:t>
      </w:r>
      <w:proofErr w:type="spellEnd"/>
      <w:r w:rsidRPr="00F137C1">
        <w:rPr>
          <w:rFonts w:ascii="Arial" w:eastAsia="Arial" w:hAnsi="Arial" w:cs="Nazanin"/>
          <w:b/>
          <w:i/>
          <w:sz w:val="34"/>
          <w:rtl/>
          <w:lang w:bidi="fa-IR"/>
        </w:rPr>
        <w:t xml:space="preserve"> بود در مقایسه با تمرین برای ماراتن، مثلاً</w:t>
      </w:r>
      <w:r w:rsidR="00060D92">
        <w:rPr>
          <w:rFonts w:ascii="Arial" w:eastAsia="Arial" w:hAnsi="Arial" w:cs="Nazanin"/>
          <w:b/>
          <w:i/>
          <w:sz w:val="34"/>
          <w:rtl/>
          <w:lang w:bidi="fa-IR"/>
        </w:rPr>
        <w:t xml:space="preserve"> </w:t>
      </w:r>
      <w:r w:rsidRPr="00F137C1">
        <w:rPr>
          <w:rFonts w:ascii="Arial" w:eastAsia="Arial" w:hAnsi="Arial" w:cs="Nazanin"/>
          <w:b/>
          <w:i/>
          <w:sz w:val="34"/>
          <w:rtl/>
          <w:lang w:bidi="fa-IR"/>
        </w:rPr>
        <w:t xml:space="preserve">موریس دریافت که فعالیت روزانه تقریباً خطر نارسایی قلبی را در </w:t>
      </w:r>
      <w:proofErr w:type="spellStart"/>
      <w:r w:rsidRPr="00F137C1">
        <w:rPr>
          <w:rFonts w:ascii="Arial" w:eastAsia="Arial" w:hAnsi="Arial" w:cs="Nazanin"/>
          <w:b/>
          <w:i/>
          <w:sz w:val="34"/>
          <w:rtl/>
          <w:lang w:bidi="fa-IR"/>
        </w:rPr>
        <w:t>اتوبوس</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F137C1">
        <w:rPr>
          <w:rFonts w:ascii="Arial" w:eastAsia="Arial" w:hAnsi="Arial" w:cs="Nazanin"/>
          <w:b/>
          <w:i/>
          <w:sz w:val="34"/>
          <w:rtl/>
          <w:lang w:bidi="fa-IR"/>
        </w:rPr>
        <w:t>به نصف کاهش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F137C1">
        <w:rPr>
          <w:rFonts w:ascii="Arial" w:eastAsia="Arial" w:hAnsi="Arial" w:cs="Nazanin"/>
          <w:b/>
          <w:i/>
          <w:sz w:val="34"/>
          <w:rtl/>
          <w:lang w:bidi="fa-IR"/>
        </w:rPr>
        <w:t>دهد</w:t>
      </w:r>
      <w:proofErr w:type="spellEnd"/>
      <w:r w:rsidRPr="00F137C1">
        <w:rPr>
          <w:rFonts w:ascii="Arial" w:eastAsia="Arial" w:hAnsi="Arial" w:cs="Nazanin"/>
          <w:b/>
          <w:i/>
          <w:sz w:val="34"/>
          <w:rtl/>
          <w:lang w:bidi="fa-IR"/>
        </w:rPr>
        <w:t>.</w:t>
      </w:r>
    </w:p>
    <w:p w14:paraId="0882DF01" w14:textId="77777777" w:rsidR="0007272E" w:rsidRDefault="0007272E">
      <w:pPr>
        <w:bidi/>
        <w:spacing w:line="153" w:lineRule="exact"/>
        <w:rPr>
          <w:rFonts w:ascii="Times New Roman" w:eastAsia="Times New Roman" w:hAnsi="Times New Roman"/>
          <w:rtl/>
        </w:rPr>
      </w:pPr>
    </w:p>
    <w:p w14:paraId="05F62FD5" w14:textId="4E95D7C7" w:rsidR="0007272E" w:rsidRDefault="00433C85">
      <w:pPr>
        <w:bidi/>
        <w:spacing w:line="305"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r w:rsidRPr="00433C85">
        <w:rPr>
          <w:rFonts w:ascii="Arial" w:eastAsia="Arial" w:hAnsi="Arial" w:cs="Nazanin"/>
          <w:b/>
          <w:i/>
          <w:sz w:val="34"/>
          <w:rtl/>
          <w:lang w:bidi="fa-IR"/>
        </w:rPr>
        <w:t>مور</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س</w:t>
      </w:r>
      <w:r w:rsidRPr="00433C85">
        <w:rPr>
          <w:rFonts w:ascii="Arial" w:eastAsia="Arial" w:hAnsi="Arial" w:cs="Nazanin"/>
          <w:b/>
          <w:i/>
          <w:sz w:val="34"/>
          <w:rtl/>
          <w:lang w:bidi="fa-IR"/>
        </w:rPr>
        <w:t xml:space="preserve"> ملقب به "مرد</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که ورزش را اختراع کرد" شد و </w:t>
      </w:r>
      <w:proofErr w:type="spellStart"/>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افته‌ها</w:t>
      </w:r>
      <w:r w:rsidRPr="00433C85">
        <w:rPr>
          <w:rFonts w:ascii="Arial" w:eastAsia="Arial" w:hAnsi="Arial" w:cs="Nazanin" w:hint="cs"/>
          <w:b/>
          <w:i/>
          <w:sz w:val="34"/>
          <w:rtl/>
          <w:lang w:bidi="fa-IR"/>
        </w:rPr>
        <w:t>ی</w:t>
      </w:r>
      <w:proofErr w:type="spellEnd"/>
      <w:r w:rsidRPr="00433C85">
        <w:rPr>
          <w:rFonts w:ascii="Arial" w:eastAsia="Arial" w:hAnsi="Arial" w:cs="Nazanin"/>
          <w:b/>
          <w:i/>
          <w:sz w:val="34"/>
          <w:rtl/>
          <w:lang w:bidi="fa-IR"/>
        </w:rPr>
        <w:t xml:space="preserve"> او </w:t>
      </w:r>
      <w:proofErr w:type="spellStart"/>
      <w:r w:rsidRPr="00433C85">
        <w:rPr>
          <w:rFonts w:ascii="Arial" w:eastAsia="Arial" w:hAnsi="Arial" w:cs="Nazanin"/>
          <w:b/>
          <w:i/>
          <w:sz w:val="34"/>
          <w:rtl/>
          <w:lang w:bidi="fa-IR"/>
        </w:rPr>
        <w:t>الهام‌بخش</w:t>
      </w:r>
      <w:proofErr w:type="spellEnd"/>
      <w:r w:rsidRPr="00433C85">
        <w:rPr>
          <w:rFonts w:ascii="Arial" w:eastAsia="Arial" w:hAnsi="Arial" w:cs="Nazanin"/>
          <w:b/>
          <w:i/>
          <w:sz w:val="34"/>
          <w:rtl/>
          <w:lang w:bidi="fa-IR"/>
        </w:rPr>
        <w:t xml:space="preserve"> تحق</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قات</w:t>
      </w:r>
      <w:r w:rsidRPr="00433C85">
        <w:rPr>
          <w:rFonts w:ascii="Arial" w:eastAsia="Arial" w:hAnsi="Arial" w:cs="Nazanin"/>
          <w:b/>
          <w:i/>
          <w:sz w:val="34"/>
          <w:rtl/>
          <w:lang w:bidi="fa-IR"/>
        </w:rPr>
        <w:t xml:space="preserve"> ب</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شتر</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در مورد فوا</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د</w:t>
      </w:r>
      <w:r w:rsidRPr="00433C85">
        <w:rPr>
          <w:rFonts w:ascii="Arial" w:eastAsia="Arial" w:hAnsi="Arial" w:cs="Nazanin"/>
          <w:b/>
          <w:i/>
          <w:sz w:val="34"/>
          <w:rtl/>
          <w:lang w:bidi="fa-IR"/>
        </w:rPr>
        <w:t xml:space="preserve"> ورزش گرد</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د</w:t>
      </w:r>
      <w:r w:rsidRPr="00433C85">
        <w:rPr>
          <w:rFonts w:ascii="Arial" w:eastAsia="Arial" w:hAnsi="Arial" w:cs="Nazanin"/>
          <w:b/>
          <w:i/>
          <w:sz w:val="34"/>
          <w:rtl/>
          <w:lang w:bidi="fa-IR"/>
        </w:rPr>
        <w:t xml:space="preserve">. </w:t>
      </w:r>
      <w:proofErr w:type="spellStart"/>
      <w:r w:rsidRPr="00433C85">
        <w:rPr>
          <w:rFonts w:ascii="Arial" w:eastAsia="Arial" w:hAnsi="Arial" w:cs="Nazanin"/>
          <w:b/>
          <w:i/>
          <w:sz w:val="34"/>
          <w:rtl/>
          <w:lang w:bidi="fa-IR"/>
        </w:rPr>
        <w:t>توص</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ه‌</w:t>
      </w:r>
      <w:r w:rsidRPr="00433C85">
        <w:rPr>
          <w:rFonts w:ascii="Arial" w:eastAsia="Arial" w:hAnsi="Arial" w:cs="Nazanin" w:hint="cs"/>
          <w:b/>
          <w:i/>
          <w:sz w:val="34"/>
          <w:rtl/>
          <w:lang w:bidi="fa-IR"/>
        </w:rPr>
        <w:t>ی</w:t>
      </w:r>
      <w:proofErr w:type="spellEnd"/>
      <w:r w:rsidRPr="00433C85">
        <w:rPr>
          <w:rFonts w:ascii="Arial" w:eastAsia="Arial" w:hAnsi="Arial" w:cs="Nazanin"/>
          <w:b/>
          <w:i/>
          <w:sz w:val="34"/>
          <w:rtl/>
          <w:lang w:bidi="fa-IR"/>
        </w:rPr>
        <w:t xml:space="preserve"> </w:t>
      </w:r>
      <w:proofErr w:type="spellStart"/>
      <w:r w:rsidRPr="00433C85">
        <w:rPr>
          <w:rFonts w:ascii="Arial" w:eastAsia="Arial" w:hAnsi="Arial" w:cs="Nazanin"/>
          <w:b/>
          <w:i/>
          <w:sz w:val="34"/>
          <w:rtl/>
          <w:lang w:bidi="fa-IR"/>
        </w:rPr>
        <w:t>پرطرفدارِ</w:t>
      </w:r>
      <w:proofErr w:type="spellEnd"/>
      <w:r w:rsidRPr="00433C85">
        <w:rPr>
          <w:rFonts w:ascii="Arial" w:eastAsia="Arial" w:hAnsi="Arial" w:cs="Nazanin"/>
          <w:b/>
          <w:i/>
          <w:sz w:val="34"/>
          <w:rtl/>
          <w:lang w:bidi="fa-IR"/>
        </w:rPr>
        <w:t xml:space="preserve"> انجام 150 دق</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قه</w:t>
      </w:r>
      <w:r w:rsidRPr="00433C85">
        <w:rPr>
          <w:rFonts w:ascii="Arial" w:eastAsia="Arial" w:hAnsi="Arial" w:cs="Nazanin"/>
          <w:b/>
          <w:i/>
          <w:sz w:val="34"/>
          <w:rtl/>
          <w:lang w:bidi="fa-IR"/>
        </w:rPr>
        <w:t xml:space="preserve"> ورزش متوسط (</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ا</w:t>
      </w:r>
      <w:r w:rsidRPr="00433C85">
        <w:rPr>
          <w:rFonts w:ascii="Arial" w:eastAsia="Arial" w:hAnsi="Arial" w:cs="Nazanin"/>
          <w:b/>
          <w:i/>
          <w:sz w:val="34"/>
          <w:rtl/>
          <w:lang w:bidi="fa-IR"/>
        </w:rPr>
        <w:t xml:space="preserve"> 75 دق</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قه</w:t>
      </w:r>
      <w:r w:rsidRPr="00433C85">
        <w:rPr>
          <w:rFonts w:ascii="Arial" w:eastAsia="Arial" w:hAnsi="Arial" w:cs="Nazanin"/>
          <w:b/>
          <w:i/>
          <w:sz w:val="34"/>
          <w:rtl/>
          <w:lang w:bidi="fa-IR"/>
        </w:rPr>
        <w:t xml:space="preserve"> فعال</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ت</w:t>
      </w:r>
      <w:r w:rsidRPr="00433C85">
        <w:rPr>
          <w:rFonts w:ascii="Arial" w:eastAsia="Arial" w:hAnsi="Arial" w:cs="Nazanin"/>
          <w:b/>
          <w:i/>
          <w:sz w:val="34"/>
          <w:rtl/>
          <w:lang w:bidi="fa-IR"/>
        </w:rPr>
        <w:t xml:space="preserve"> شد</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د</w:t>
      </w:r>
      <w:r w:rsidRPr="00433C85">
        <w:rPr>
          <w:rFonts w:ascii="Arial" w:eastAsia="Arial" w:hAnsi="Arial" w:cs="Nazanin"/>
          <w:b/>
          <w:i/>
          <w:sz w:val="34"/>
          <w:rtl/>
          <w:lang w:bidi="fa-IR"/>
        </w:rPr>
        <w:t xml:space="preserve">) در هفته را </w:t>
      </w:r>
      <w:proofErr w:type="spellStart"/>
      <w:r w:rsidRPr="00433C85">
        <w:rPr>
          <w:rFonts w:ascii="Arial" w:eastAsia="Arial" w:hAnsi="Arial" w:cs="Nazanin"/>
          <w:b/>
          <w:i/>
          <w:sz w:val="34"/>
          <w:rtl/>
          <w:lang w:bidi="fa-IR"/>
        </w:rPr>
        <w:t>م</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توان</w:t>
      </w:r>
      <w:proofErr w:type="spellEnd"/>
      <w:r w:rsidRPr="00433C85">
        <w:rPr>
          <w:rFonts w:ascii="Arial" w:eastAsia="Arial" w:hAnsi="Arial" w:cs="Nazanin"/>
          <w:b/>
          <w:i/>
          <w:sz w:val="34"/>
          <w:rtl/>
          <w:lang w:bidi="fa-IR"/>
        </w:rPr>
        <w:t xml:space="preserve"> به همان بازرسان </w:t>
      </w:r>
      <w:proofErr w:type="spellStart"/>
      <w:r w:rsidRPr="00433C85">
        <w:rPr>
          <w:rFonts w:ascii="Arial" w:eastAsia="Arial" w:hAnsi="Arial" w:cs="Nazanin"/>
          <w:b/>
          <w:i/>
          <w:sz w:val="34"/>
          <w:rtl/>
          <w:lang w:bidi="fa-IR"/>
        </w:rPr>
        <w:t>اتوبوس‌ها</w:t>
      </w:r>
      <w:r w:rsidRPr="00433C85">
        <w:rPr>
          <w:rFonts w:ascii="Arial" w:eastAsia="Arial" w:hAnsi="Arial" w:cs="Nazanin" w:hint="cs"/>
          <w:b/>
          <w:i/>
          <w:sz w:val="34"/>
          <w:rtl/>
          <w:lang w:bidi="fa-IR"/>
        </w:rPr>
        <w:t>ی</w:t>
      </w:r>
      <w:proofErr w:type="spellEnd"/>
      <w:r w:rsidRPr="00433C85">
        <w:rPr>
          <w:rFonts w:ascii="Arial" w:eastAsia="Arial" w:hAnsi="Arial" w:cs="Nazanin"/>
          <w:b/>
          <w:i/>
          <w:sz w:val="34"/>
          <w:rtl/>
          <w:lang w:bidi="fa-IR"/>
        </w:rPr>
        <w:t xml:space="preserve"> لندن رد</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اب</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کرد. ا</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ن</w:t>
      </w:r>
      <w:r w:rsidRPr="00433C85">
        <w:rPr>
          <w:rFonts w:ascii="Arial" w:eastAsia="Arial" w:hAnsi="Arial" w:cs="Nazanin"/>
          <w:b/>
          <w:i/>
          <w:sz w:val="34"/>
          <w:rtl/>
          <w:lang w:bidi="fa-IR"/>
        </w:rPr>
        <w:t xml:space="preserve"> </w:t>
      </w:r>
      <w:proofErr w:type="spellStart"/>
      <w:r w:rsidRPr="00433C85">
        <w:rPr>
          <w:rFonts w:ascii="Arial" w:eastAsia="Arial" w:hAnsi="Arial" w:cs="Nazanin"/>
          <w:b/>
          <w:i/>
          <w:sz w:val="34"/>
          <w:rtl/>
          <w:lang w:bidi="fa-IR"/>
        </w:rPr>
        <w:t>دستورا</w:t>
      </w:r>
      <w:r w:rsidRPr="00433C85">
        <w:rPr>
          <w:rFonts w:ascii="Arial" w:eastAsia="Arial" w:hAnsi="Arial" w:cs="Nazanin" w:hint="eastAsia"/>
          <w:b/>
          <w:i/>
          <w:sz w:val="34"/>
          <w:rtl/>
          <w:lang w:bidi="fa-IR"/>
        </w:rPr>
        <w:t>لعمل‌ها</w:t>
      </w:r>
      <w:proofErr w:type="spellEnd"/>
      <w:r w:rsidRPr="00433C85">
        <w:rPr>
          <w:rFonts w:ascii="Arial" w:eastAsia="Arial" w:hAnsi="Arial" w:cs="Nazanin"/>
          <w:b/>
          <w:i/>
          <w:sz w:val="34"/>
          <w:rtl/>
          <w:lang w:bidi="fa-IR"/>
        </w:rPr>
        <w:t xml:space="preserve"> </w:t>
      </w:r>
      <w:proofErr w:type="spellStart"/>
      <w:r w:rsidRPr="00433C85">
        <w:rPr>
          <w:rFonts w:ascii="Arial" w:eastAsia="Arial" w:hAnsi="Arial" w:cs="Nazanin"/>
          <w:b/>
          <w:i/>
          <w:sz w:val="34"/>
          <w:rtl/>
          <w:lang w:bidi="fa-IR"/>
        </w:rPr>
        <w:t>به‌طور</w:t>
      </w:r>
      <w:proofErr w:type="spellEnd"/>
      <w:r w:rsidRPr="00433C85">
        <w:rPr>
          <w:rFonts w:ascii="Arial" w:eastAsia="Arial" w:hAnsi="Arial" w:cs="Nazanin"/>
          <w:b/>
          <w:i/>
          <w:sz w:val="34"/>
          <w:rtl/>
          <w:lang w:bidi="fa-IR"/>
        </w:rPr>
        <w:t xml:space="preserve"> مرتب پخش </w:t>
      </w:r>
      <w:proofErr w:type="spellStart"/>
      <w:r w:rsidRPr="00433C85">
        <w:rPr>
          <w:rFonts w:ascii="Arial" w:eastAsia="Arial" w:hAnsi="Arial" w:cs="Nazanin"/>
          <w:b/>
          <w:i/>
          <w:sz w:val="34"/>
          <w:rtl/>
          <w:lang w:bidi="fa-IR"/>
        </w:rPr>
        <w:t>م</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شوند</w:t>
      </w:r>
      <w:proofErr w:type="spellEnd"/>
      <w:r w:rsidRPr="00433C85">
        <w:rPr>
          <w:rFonts w:ascii="Arial" w:eastAsia="Arial" w:hAnsi="Arial" w:cs="Nazanin" w:hint="eastAsia"/>
          <w:b/>
          <w:i/>
          <w:sz w:val="34"/>
          <w:rtl/>
          <w:lang w:bidi="fa-IR"/>
        </w:rPr>
        <w:t>،</w:t>
      </w:r>
      <w:r w:rsidRPr="00433C85">
        <w:rPr>
          <w:rFonts w:ascii="Arial" w:eastAsia="Arial" w:hAnsi="Arial" w:cs="Nazanin"/>
          <w:b/>
          <w:i/>
          <w:sz w:val="34"/>
          <w:rtl/>
          <w:lang w:bidi="fa-IR"/>
        </w:rPr>
        <w:t xml:space="preserve"> اما بس</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ار</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از ما در مورد ا</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نکه</w:t>
      </w:r>
      <w:r w:rsidRPr="00433C85">
        <w:rPr>
          <w:rFonts w:ascii="Arial" w:eastAsia="Arial" w:hAnsi="Arial" w:cs="Nazanin"/>
          <w:b/>
          <w:i/>
          <w:sz w:val="34"/>
          <w:rtl/>
          <w:lang w:bidi="fa-IR"/>
        </w:rPr>
        <w:t xml:space="preserve"> چه چ</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ز</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واقعاً </w:t>
      </w:r>
      <w:proofErr w:type="spellStart"/>
      <w:r w:rsidRPr="00433C85">
        <w:rPr>
          <w:rFonts w:ascii="Arial" w:eastAsia="Arial" w:hAnsi="Arial" w:cs="Nazanin"/>
          <w:b/>
          <w:i/>
          <w:sz w:val="34"/>
          <w:rtl/>
          <w:lang w:bidi="fa-IR"/>
        </w:rPr>
        <w:t>به‌عنوان</w:t>
      </w:r>
      <w:proofErr w:type="spellEnd"/>
      <w:r w:rsidRPr="00433C85">
        <w:rPr>
          <w:rFonts w:ascii="Arial" w:eastAsia="Arial" w:hAnsi="Arial" w:cs="Nazanin"/>
          <w:b/>
          <w:i/>
          <w:sz w:val="34"/>
          <w:rtl/>
          <w:lang w:bidi="fa-IR"/>
        </w:rPr>
        <w:t xml:space="preserve"> ورزش متوسط </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ا</w:t>
      </w:r>
      <w:r w:rsidRPr="00433C85">
        <w:rPr>
          <w:rFonts w:ascii="Arial" w:eastAsia="Arial" w:hAnsi="Arial" w:cs="Nazanin"/>
          <w:b/>
          <w:i/>
          <w:sz w:val="34"/>
          <w:rtl/>
          <w:lang w:bidi="fa-IR"/>
        </w:rPr>
        <w:t xml:space="preserve"> شد</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د</w:t>
      </w:r>
      <w:r w:rsidRPr="00433C85">
        <w:rPr>
          <w:rFonts w:ascii="Arial" w:eastAsia="Arial" w:hAnsi="Arial" w:cs="Nazanin"/>
          <w:b/>
          <w:i/>
          <w:sz w:val="34"/>
          <w:rtl/>
          <w:lang w:bidi="fa-IR"/>
        </w:rPr>
        <w:t xml:space="preserve"> محسوب </w:t>
      </w:r>
      <w:proofErr w:type="spellStart"/>
      <w:r w:rsidRPr="00433C85">
        <w:rPr>
          <w:rFonts w:ascii="Arial" w:eastAsia="Arial" w:hAnsi="Arial" w:cs="Nazanin"/>
          <w:b/>
          <w:i/>
          <w:sz w:val="34"/>
          <w:rtl/>
          <w:lang w:bidi="fa-IR"/>
        </w:rPr>
        <w:t>م</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شود</w:t>
      </w:r>
      <w:proofErr w:type="spellEnd"/>
      <w:r w:rsidRPr="00433C85">
        <w:rPr>
          <w:rFonts w:ascii="Arial" w:eastAsia="Arial" w:hAnsi="Arial" w:cs="Nazanin" w:hint="eastAsia"/>
          <w:b/>
          <w:i/>
          <w:sz w:val="34"/>
          <w:rtl/>
          <w:lang w:bidi="fa-IR"/>
        </w:rPr>
        <w:t>،</w:t>
      </w:r>
      <w:r w:rsidRPr="00433C85">
        <w:rPr>
          <w:rFonts w:ascii="Arial" w:eastAsia="Arial" w:hAnsi="Arial" w:cs="Nazanin"/>
          <w:b/>
          <w:i/>
          <w:sz w:val="34"/>
          <w:rtl/>
          <w:lang w:bidi="fa-IR"/>
        </w:rPr>
        <w:t xml:space="preserve"> ابهام ز</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اد</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دار</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م</w:t>
      </w:r>
      <w:r w:rsidRPr="00433C85">
        <w:rPr>
          <w:rFonts w:ascii="Arial" w:eastAsia="Arial" w:hAnsi="Arial" w:cs="Nazanin"/>
          <w:b/>
          <w:i/>
          <w:sz w:val="34"/>
          <w:rtl/>
          <w:lang w:bidi="fa-IR"/>
        </w:rPr>
        <w:t xml:space="preserve"> و ا</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ن</w:t>
      </w:r>
      <w:r w:rsidRPr="00433C85">
        <w:rPr>
          <w:rFonts w:ascii="Arial" w:eastAsia="Arial" w:hAnsi="Arial" w:cs="Nazanin"/>
          <w:b/>
          <w:i/>
          <w:sz w:val="34"/>
          <w:rtl/>
          <w:lang w:bidi="fa-IR"/>
        </w:rPr>
        <w:t xml:space="preserve"> موضوع هنگام </w:t>
      </w:r>
      <w:proofErr w:type="spellStart"/>
      <w:r w:rsidRPr="00433C85">
        <w:rPr>
          <w:rFonts w:ascii="Arial" w:eastAsia="Arial" w:hAnsi="Arial" w:cs="Nazanin"/>
          <w:b/>
          <w:i/>
          <w:sz w:val="34"/>
          <w:rtl/>
          <w:lang w:bidi="fa-IR"/>
        </w:rPr>
        <w:t>شکل‌گ</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ر</w:t>
      </w:r>
      <w:r w:rsidRPr="00433C85">
        <w:rPr>
          <w:rFonts w:ascii="Arial" w:eastAsia="Arial" w:hAnsi="Arial" w:cs="Nazanin" w:hint="cs"/>
          <w:b/>
          <w:i/>
          <w:sz w:val="34"/>
          <w:rtl/>
          <w:lang w:bidi="fa-IR"/>
        </w:rPr>
        <w:t>ی</w:t>
      </w:r>
      <w:proofErr w:type="spellEnd"/>
      <w:r w:rsidRPr="00433C85">
        <w:rPr>
          <w:rFonts w:ascii="Arial" w:eastAsia="Arial" w:hAnsi="Arial" w:cs="Nazanin"/>
          <w:b/>
          <w:i/>
          <w:sz w:val="34"/>
          <w:rtl/>
          <w:lang w:bidi="fa-IR"/>
        </w:rPr>
        <w:t xml:space="preserve"> ذهن</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ت</w:t>
      </w:r>
      <w:r w:rsidRPr="00433C85">
        <w:rPr>
          <w:rFonts w:ascii="Arial" w:eastAsia="Arial" w:hAnsi="Arial" w:cs="Nazanin"/>
          <w:b/>
          <w:i/>
          <w:sz w:val="34"/>
          <w:rtl/>
          <w:lang w:bidi="fa-IR"/>
        </w:rPr>
        <w:t xml:space="preserve"> تناسب اندام ما اهم</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ت</w:t>
      </w:r>
      <w:r w:rsidRPr="00433C85">
        <w:rPr>
          <w:rFonts w:ascii="Arial" w:eastAsia="Arial" w:hAnsi="Arial" w:cs="Nazanin"/>
          <w:b/>
          <w:i/>
          <w:sz w:val="34"/>
          <w:rtl/>
          <w:lang w:bidi="fa-IR"/>
        </w:rPr>
        <w:t xml:space="preserve"> ز</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اد</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دارد. </w:t>
      </w:r>
      <w:proofErr w:type="spellStart"/>
      <w:r w:rsidRPr="00433C85">
        <w:rPr>
          <w:rFonts w:ascii="Arial" w:eastAsia="Arial" w:hAnsi="Arial" w:cs="Nazanin"/>
          <w:b/>
          <w:i/>
          <w:sz w:val="34"/>
          <w:rtl/>
          <w:lang w:bidi="fa-IR"/>
        </w:rPr>
        <w:t>ف</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ز</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ولوژ</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ست‌ها</w:t>
      </w:r>
      <w:proofErr w:type="spellEnd"/>
      <w:r w:rsidRPr="00433C85">
        <w:rPr>
          <w:rFonts w:ascii="Arial" w:eastAsia="Arial" w:hAnsi="Arial" w:cs="Nazanin"/>
          <w:b/>
          <w:i/>
          <w:sz w:val="34"/>
          <w:rtl/>
          <w:lang w:bidi="fa-IR"/>
        </w:rPr>
        <w:t xml:space="preserve"> برا</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مقا</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سه</w:t>
      </w:r>
      <w:r w:rsidRPr="00433C85">
        <w:rPr>
          <w:rFonts w:ascii="Arial" w:eastAsia="Arial" w:hAnsi="Arial" w:cs="Nazanin"/>
          <w:b/>
          <w:i/>
          <w:sz w:val="34"/>
          <w:rtl/>
          <w:lang w:bidi="fa-IR"/>
        </w:rPr>
        <w:t xml:space="preserve"> شدت </w:t>
      </w:r>
      <w:proofErr w:type="spellStart"/>
      <w:r w:rsidRPr="00433C85">
        <w:rPr>
          <w:rFonts w:ascii="Arial" w:eastAsia="Arial" w:hAnsi="Arial" w:cs="Nazanin"/>
          <w:b/>
          <w:i/>
          <w:sz w:val="34"/>
          <w:rtl/>
          <w:lang w:bidi="fa-IR"/>
        </w:rPr>
        <w:t>فعال</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ت‌ها</w:t>
      </w:r>
      <w:r w:rsidRPr="00433C85">
        <w:rPr>
          <w:rFonts w:ascii="Arial" w:eastAsia="Arial" w:hAnsi="Arial" w:cs="Nazanin" w:hint="cs"/>
          <w:b/>
          <w:i/>
          <w:sz w:val="34"/>
          <w:rtl/>
          <w:lang w:bidi="fa-IR"/>
        </w:rPr>
        <w:t>ی</w:t>
      </w:r>
      <w:proofErr w:type="spellEnd"/>
      <w:r w:rsidRPr="00433C85">
        <w:rPr>
          <w:rFonts w:ascii="Arial" w:eastAsia="Arial" w:hAnsi="Arial" w:cs="Nazanin"/>
          <w:b/>
          <w:i/>
          <w:sz w:val="34"/>
          <w:rtl/>
          <w:lang w:bidi="fa-IR"/>
        </w:rPr>
        <w:t xml:space="preserve"> مختلف از </w:t>
      </w:r>
      <w:proofErr w:type="spellStart"/>
      <w:r w:rsidRPr="00433C85">
        <w:rPr>
          <w:rFonts w:ascii="Arial" w:eastAsia="Arial" w:hAnsi="Arial" w:cs="Nazanin" w:hint="eastAsia"/>
          <w:b/>
          <w:i/>
          <w:sz w:val="34"/>
          <w:rtl/>
          <w:lang w:bidi="fa-IR"/>
        </w:rPr>
        <w:t>کم</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ت</w:t>
      </w:r>
      <w:r w:rsidRPr="00433C85">
        <w:rPr>
          <w:rFonts w:ascii="Arial" w:eastAsia="Arial" w:hAnsi="Arial" w:cs="Nazanin" w:hint="cs"/>
          <w:b/>
          <w:i/>
          <w:sz w:val="34"/>
          <w:rtl/>
          <w:lang w:bidi="fa-IR"/>
        </w:rPr>
        <w:t>ی</w:t>
      </w:r>
      <w:proofErr w:type="spellEnd"/>
      <w:r w:rsidRPr="00433C85">
        <w:rPr>
          <w:rFonts w:ascii="Arial" w:eastAsia="Arial" w:hAnsi="Arial" w:cs="Nazanin"/>
          <w:b/>
          <w:i/>
          <w:sz w:val="34"/>
          <w:rtl/>
          <w:lang w:bidi="fa-IR"/>
        </w:rPr>
        <w:t xml:space="preserve"> به نام "واحدها</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معادل متابول</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ک</w:t>
      </w:r>
      <w:r w:rsidRPr="00433C85">
        <w:rPr>
          <w:rFonts w:ascii="Arial" w:eastAsia="Arial" w:hAnsi="Arial" w:cs="Nazanin"/>
          <w:b/>
          <w:i/>
          <w:sz w:val="34"/>
          <w:rtl/>
          <w:lang w:bidi="fa-IR"/>
        </w:rPr>
        <w:t xml:space="preserve">" </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ا</w:t>
      </w:r>
      <w:r w:rsidRPr="00433C85">
        <w:rPr>
          <w:rFonts w:ascii="Arial" w:eastAsia="Arial" w:hAnsi="Arial" w:cs="Nazanin"/>
          <w:b/>
          <w:i/>
          <w:sz w:val="34"/>
          <w:rtl/>
          <w:lang w:bidi="fa-IR"/>
        </w:rPr>
        <w:t xml:space="preserve"> </w:t>
      </w:r>
      <w:r w:rsidRPr="00433C85">
        <w:rPr>
          <w:rFonts w:ascii="Arial" w:eastAsia="Arial" w:hAnsi="Arial" w:cs="Nazanin"/>
          <w:b/>
          <w:i/>
          <w:lang w:bidi="fa-IR"/>
        </w:rPr>
        <w:t>METS</w:t>
      </w:r>
      <w:r w:rsidRPr="00433C85">
        <w:rPr>
          <w:rFonts w:ascii="Arial" w:eastAsia="Arial" w:hAnsi="Arial" w:cs="Nazanin"/>
          <w:b/>
          <w:i/>
          <w:rtl/>
          <w:lang w:bidi="fa-IR"/>
        </w:rPr>
        <w:t xml:space="preserve"> </w:t>
      </w:r>
      <w:r w:rsidRPr="00433C85">
        <w:rPr>
          <w:rFonts w:ascii="Arial" w:eastAsia="Arial" w:hAnsi="Arial" w:cs="Nazanin"/>
          <w:b/>
          <w:i/>
          <w:sz w:val="34"/>
          <w:rtl/>
          <w:lang w:bidi="fa-IR"/>
        </w:rPr>
        <w:t xml:space="preserve">استفاده </w:t>
      </w:r>
      <w:proofErr w:type="spellStart"/>
      <w:r w:rsidRPr="00433C85">
        <w:rPr>
          <w:rFonts w:ascii="Arial" w:eastAsia="Arial" w:hAnsi="Arial" w:cs="Nazanin"/>
          <w:b/>
          <w:i/>
          <w:sz w:val="34"/>
          <w:rtl/>
          <w:lang w:bidi="fa-IR"/>
        </w:rPr>
        <w:t>م</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کنند</w:t>
      </w:r>
      <w:proofErr w:type="spellEnd"/>
      <w:r w:rsidRPr="00433C85">
        <w:rPr>
          <w:rFonts w:ascii="Arial" w:eastAsia="Arial" w:hAnsi="Arial" w:cs="Nazanin"/>
          <w:b/>
          <w:i/>
          <w:sz w:val="34"/>
          <w:rtl/>
          <w:lang w:bidi="fa-IR"/>
        </w:rPr>
        <w:t xml:space="preserve"> که عبارت است از سرعت متابول</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ک</w:t>
      </w:r>
      <w:r w:rsidRPr="00433C85">
        <w:rPr>
          <w:rFonts w:ascii="Arial" w:eastAsia="Arial" w:hAnsi="Arial" w:cs="Nazanin"/>
          <w:b/>
          <w:i/>
          <w:sz w:val="34"/>
          <w:rtl/>
          <w:lang w:bidi="fa-IR"/>
        </w:rPr>
        <w:t xml:space="preserve"> ورزش تقس</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م</w:t>
      </w:r>
      <w:r w:rsidRPr="00433C85">
        <w:rPr>
          <w:rFonts w:ascii="Arial" w:eastAsia="Arial" w:hAnsi="Arial" w:cs="Nazanin"/>
          <w:b/>
          <w:i/>
          <w:sz w:val="34"/>
          <w:rtl/>
          <w:lang w:bidi="fa-IR"/>
        </w:rPr>
        <w:t xml:space="preserve"> بر سرعت متابول</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ک</w:t>
      </w:r>
      <w:r w:rsidRPr="00433C85">
        <w:rPr>
          <w:rFonts w:ascii="Arial" w:eastAsia="Arial" w:hAnsi="Arial" w:cs="Nazanin"/>
          <w:b/>
          <w:i/>
          <w:sz w:val="34"/>
          <w:rtl/>
          <w:lang w:bidi="fa-IR"/>
        </w:rPr>
        <w:t xml:space="preserve"> استراحت. برا</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مثال، اگر فعال</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ت</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w:t>
      </w:r>
      <w:r w:rsidRPr="00433C85">
        <w:rPr>
          <w:rFonts w:ascii="Arial" w:eastAsia="Arial" w:hAnsi="Arial" w:cs="Nazanin"/>
          <w:b/>
          <w:i/>
          <w:rtl/>
          <w:lang w:bidi="fa-IR"/>
        </w:rPr>
        <w:t xml:space="preserve">2 </w:t>
      </w:r>
      <w:r w:rsidRPr="00433C85">
        <w:rPr>
          <w:rFonts w:ascii="Arial" w:eastAsia="Arial" w:hAnsi="Arial" w:cs="Nazanin"/>
          <w:b/>
          <w:i/>
          <w:lang w:bidi="fa-IR"/>
        </w:rPr>
        <w:t>METS</w:t>
      </w:r>
      <w:r w:rsidRPr="00433C85">
        <w:rPr>
          <w:rFonts w:ascii="Arial" w:eastAsia="Arial" w:hAnsi="Arial" w:cs="Nazanin"/>
          <w:b/>
          <w:i/>
          <w:sz w:val="34"/>
          <w:rtl/>
          <w:lang w:bidi="fa-IR"/>
        </w:rPr>
        <w:t xml:space="preserve"> باشد، شما دو برابر سرعت متابول</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ک</w:t>
      </w:r>
      <w:r w:rsidRPr="00433C85">
        <w:rPr>
          <w:rFonts w:ascii="Arial" w:eastAsia="Arial" w:hAnsi="Arial" w:cs="Nazanin"/>
          <w:b/>
          <w:i/>
          <w:sz w:val="34"/>
          <w:rtl/>
          <w:lang w:bidi="fa-IR"/>
        </w:rPr>
        <w:t xml:space="preserve"> حالت استراحت کالر</w:t>
      </w:r>
      <w:r w:rsidRPr="00433C85">
        <w:rPr>
          <w:rFonts w:ascii="Arial" w:eastAsia="Arial" w:hAnsi="Arial" w:cs="Nazanin" w:hint="cs"/>
          <w:b/>
          <w:i/>
          <w:sz w:val="34"/>
          <w:rtl/>
          <w:lang w:bidi="fa-IR"/>
        </w:rPr>
        <w:t>ی</w:t>
      </w:r>
      <w:r w:rsidRPr="00433C85">
        <w:rPr>
          <w:rFonts w:ascii="Arial" w:eastAsia="Arial" w:hAnsi="Arial" w:cs="Nazanin"/>
          <w:b/>
          <w:i/>
          <w:sz w:val="34"/>
          <w:rtl/>
          <w:lang w:bidi="fa-IR"/>
        </w:rPr>
        <w:t xml:space="preserve"> </w:t>
      </w:r>
      <w:proofErr w:type="spellStart"/>
      <w:r w:rsidRPr="00433C85">
        <w:rPr>
          <w:rFonts w:ascii="Arial" w:eastAsia="Arial" w:hAnsi="Arial" w:cs="Nazanin"/>
          <w:b/>
          <w:i/>
          <w:sz w:val="34"/>
          <w:rtl/>
          <w:lang w:bidi="fa-IR"/>
        </w:rPr>
        <w:t>م</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سوزان</w:t>
      </w:r>
      <w:r w:rsidRPr="00433C85">
        <w:rPr>
          <w:rFonts w:ascii="Arial" w:eastAsia="Arial" w:hAnsi="Arial" w:cs="Nazanin" w:hint="cs"/>
          <w:b/>
          <w:i/>
          <w:sz w:val="34"/>
          <w:rtl/>
          <w:lang w:bidi="fa-IR"/>
        </w:rPr>
        <w:t>ی</w:t>
      </w:r>
      <w:r w:rsidRPr="00433C85">
        <w:rPr>
          <w:rFonts w:ascii="Arial" w:eastAsia="Arial" w:hAnsi="Arial" w:cs="Nazanin" w:hint="eastAsia"/>
          <w:b/>
          <w:i/>
          <w:sz w:val="34"/>
          <w:rtl/>
          <w:lang w:bidi="fa-IR"/>
        </w:rPr>
        <w:t>د</w:t>
      </w:r>
      <w:proofErr w:type="spellEnd"/>
      <w:r w:rsidRPr="00433C85">
        <w:rPr>
          <w:rFonts w:ascii="Arial" w:eastAsia="Arial" w:hAnsi="Arial" w:cs="Nazanin"/>
          <w:b/>
          <w:i/>
          <w:sz w:val="34"/>
          <w:rtl/>
          <w:lang w:bidi="fa-IR"/>
        </w:rPr>
        <w:t>.</w:t>
      </w:r>
    </w:p>
    <w:p w14:paraId="5095B3A7" w14:textId="77777777" w:rsidR="0007272E" w:rsidRDefault="0007272E">
      <w:pPr>
        <w:bidi/>
        <w:spacing w:line="20" w:lineRule="exact"/>
        <w:rPr>
          <w:rFonts w:ascii="Times New Roman" w:eastAsia="Times New Roman" w:hAnsi="Times New Roman"/>
          <w:rtl/>
        </w:rPr>
      </w:pPr>
      <w:bookmarkStart w:id="131" w:name="page132"/>
      <w:bookmarkEnd w:id="131"/>
    </w:p>
    <w:p w14:paraId="1A19ED21" w14:textId="37D9EA8D" w:rsidR="0007272E" w:rsidRDefault="005958FC">
      <w:pPr>
        <w:bidi/>
        <w:spacing w:line="282" w:lineRule="auto"/>
        <w:ind w:left="720" w:right="719"/>
        <w:jc w:val="both"/>
        <w:rPr>
          <w:rFonts w:ascii="Arial" w:eastAsia="Arial" w:hAnsi="Arial"/>
          <w:color w:val="0000EE"/>
          <w:sz w:val="44"/>
          <w:vertAlign w:val="superscript"/>
          <w:rtl/>
        </w:rPr>
      </w:pPr>
      <w:r w:rsidRPr="00433C85">
        <w:rPr>
          <w:rFonts w:ascii="Arial" w:eastAsia="Arial" w:hAnsi="Arial" w:cs="Nazanin"/>
          <w:b/>
          <w:i/>
          <w:sz w:val="34"/>
          <w:rtl/>
          <w:lang w:bidi="fa-IR"/>
        </w:rPr>
        <w:t xml:space="preserve">کالری زیادی که انگار نشسته </w:t>
      </w:r>
      <w:proofErr w:type="spellStart"/>
      <w:r w:rsidRPr="00433C85">
        <w:rPr>
          <w:rFonts w:ascii="Arial" w:eastAsia="Arial" w:hAnsi="Arial" w:cs="Nazanin"/>
          <w:b/>
          <w:i/>
          <w:sz w:val="34"/>
          <w:rtl/>
          <w:lang w:bidi="fa-IR"/>
        </w:rPr>
        <w:t>اید</w:t>
      </w:r>
      <w:proofErr w:type="spellEnd"/>
      <w:r w:rsidRPr="00433C85">
        <w:rPr>
          <w:rFonts w:ascii="Arial" w:eastAsia="Arial" w:hAnsi="Arial" w:cs="Nazanin"/>
          <w:b/>
          <w:i/>
          <w:sz w:val="34"/>
          <w:rtl/>
          <w:lang w:bidi="fa-IR"/>
        </w:rPr>
        <w:t xml:space="preserve"> و تلویزیون تماشا</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33C85">
        <w:rPr>
          <w:rFonts w:ascii="Arial" w:eastAsia="Arial" w:hAnsi="Arial" w:cs="Nazanin"/>
          <w:b/>
          <w:i/>
          <w:sz w:val="34"/>
          <w:rtl/>
          <w:lang w:bidi="fa-IR"/>
        </w:rPr>
        <w:t>کنید</w:t>
      </w:r>
      <w:proofErr w:type="spellEnd"/>
      <w:r w:rsidRPr="00433C85">
        <w:rPr>
          <w:rFonts w:ascii="Arial" w:eastAsia="Arial" w:hAnsi="Arial" w:cs="Nazanin"/>
          <w:b/>
          <w:i/>
          <w:sz w:val="34"/>
          <w:rtl/>
          <w:lang w:bidi="fa-IR"/>
        </w:rPr>
        <w:t xml:space="preserve">. تمرینات متوسط </w:t>
      </w:r>
      <w:r w:rsidRPr="00433C85">
        <w:rPr>
          <w:rFonts w:ascii="Arial" w:eastAsia="Arial" w:hAnsi="Arial" w:hint="cs"/>
          <w:b/>
          <w:i/>
          <w:sz w:val="34"/>
          <w:rtl/>
          <w:lang w:bidi="fa-IR"/>
        </w:rPr>
        <w:t>​​</w:t>
      </w:r>
      <w:r w:rsidRPr="00433C85">
        <w:rPr>
          <w:rFonts w:ascii="Arial" w:eastAsia="Arial" w:hAnsi="Arial" w:cs="Nazanin" w:hint="cs"/>
          <w:b/>
          <w:i/>
          <w:sz w:val="34"/>
          <w:rtl/>
          <w:lang w:bidi="fa-IR"/>
        </w:rPr>
        <w:t>بین</w:t>
      </w:r>
      <w:r w:rsidRPr="00433C85">
        <w:rPr>
          <w:rFonts w:ascii="Arial" w:eastAsia="Arial" w:hAnsi="Arial" w:cs="Nazanin"/>
          <w:b/>
          <w:i/>
          <w:sz w:val="34"/>
          <w:rtl/>
          <w:lang w:bidi="fa-IR"/>
        </w:rPr>
        <w:t xml:space="preserve"> 3 </w:t>
      </w:r>
      <w:r w:rsidRPr="00433C85">
        <w:rPr>
          <w:rFonts w:ascii="Arial" w:eastAsia="Arial" w:hAnsi="Arial" w:cs="Nazanin" w:hint="cs"/>
          <w:b/>
          <w:i/>
          <w:sz w:val="34"/>
          <w:rtl/>
          <w:lang w:bidi="fa-IR"/>
        </w:rPr>
        <w:t>تا</w:t>
      </w:r>
      <w:r w:rsidRPr="00433C85">
        <w:rPr>
          <w:rFonts w:ascii="Arial" w:eastAsia="Arial" w:hAnsi="Arial" w:cs="Nazanin"/>
          <w:b/>
          <w:i/>
          <w:sz w:val="34"/>
          <w:rtl/>
          <w:lang w:bidi="fa-IR"/>
        </w:rPr>
        <w:t xml:space="preserve"> 6 METS </w:t>
      </w:r>
      <w:r w:rsidRPr="00433C85">
        <w:rPr>
          <w:rFonts w:ascii="Arial" w:eastAsia="Arial" w:hAnsi="Arial" w:cs="Nazanin" w:hint="cs"/>
          <w:b/>
          <w:i/>
          <w:sz w:val="34"/>
          <w:rtl/>
          <w:lang w:bidi="fa-IR"/>
        </w:rPr>
        <w:t>و</w:t>
      </w:r>
      <w:r w:rsidRPr="00433C85">
        <w:rPr>
          <w:rFonts w:ascii="Arial" w:eastAsia="Arial" w:hAnsi="Arial" w:cs="Nazanin"/>
          <w:b/>
          <w:i/>
          <w:sz w:val="34"/>
          <w:rtl/>
          <w:lang w:bidi="fa-IR"/>
        </w:rPr>
        <w:t xml:space="preserve"> </w:t>
      </w:r>
      <w:r w:rsidRPr="00433C85">
        <w:rPr>
          <w:rFonts w:ascii="Arial" w:eastAsia="Arial" w:hAnsi="Arial" w:cs="Nazanin" w:hint="cs"/>
          <w:b/>
          <w:i/>
          <w:sz w:val="34"/>
          <w:rtl/>
          <w:lang w:bidi="fa-IR"/>
        </w:rPr>
        <w:t>تمرینات</w:t>
      </w:r>
      <w:r w:rsidRPr="00433C85">
        <w:rPr>
          <w:rFonts w:ascii="Arial" w:eastAsia="Arial" w:hAnsi="Arial" w:cs="Nazanin"/>
          <w:b/>
          <w:i/>
          <w:sz w:val="34"/>
          <w:rtl/>
          <w:lang w:bidi="fa-IR"/>
        </w:rPr>
        <w:t xml:space="preserve"> </w:t>
      </w:r>
      <w:r w:rsidRPr="00433C85">
        <w:rPr>
          <w:rFonts w:ascii="Arial" w:eastAsia="Arial" w:hAnsi="Arial" w:cs="Nazanin" w:hint="cs"/>
          <w:b/>
          <w:i/>
          <w:sz w:val="34"/>
          <w:rtl/>
          <w:lang w:bidi="fa-IR"/>
        </w:rPr>
        <w:t>شدید</w:t>
      </w:r>
      <w:r w:rsidRPr="00433C85">
        <w:rPr>
          <w:rFonts w:ascii="Arial" w:eastAsia="Arial" w:hAnsi="Arial" w:cs="Nazanin"/>
          <w:b/>
          <w:i/>
          <w:sz w:val="34"/>
          <w:rtl/>
          <w:lang w:bidi="fa-IR"/>
        </w:rPr>
        <w:t xml:space="preserve"> </w:t>
      </w:r>
      <w:r w:rsidRPr="00433C85">
        <w:rPr>
          <w:rFonts w:ascii="Arial" w:eastAsia="Arial" w:hAnsi="Arial" w:cs="Nazanin" w:hint="cs"/>
          <w:b/>
          <w:i/>
          <w:sz w:val="34"/>
          <w:rtl/>
          <w:lang w:bidi="fa-IR"/>
        </w:rPr>
        <w:t>هر</w:t>
      </w:r>
      <w:r w:rsidRPr="00433C85">
        <w:rPr>
          <w:rFonts w:ascii="Arial" w:eastAsia="Arial" w:hAnsi="Arial" w:cs="Nazanin"/>
          <w:b/>
          <w:i/>
          <w:sz w:val="34"/>
          <w:rtl/>
          <w:lang w:bidi="fa-IR"/>
        </w:rPr>
        <w:t xml:space="preserve"> </w:t>
      </w:r>
      <w:r w:rsidRPr="00433C85">
        <w:rPr>
          <w:rFonts w:ascii="Arial" w:eastAsia="Arial" w:hAnsi="Arial" w:cs="Nazanin" w:hint="cs"/>
          <w:b/>
          <w:i/>
          <w:sz w:val="34"/>
          <w:rtl/>
          <w:lang w:bidi="fa-IR"/>
        </w:rPr>
        <w:t>چیزی</w:t>
      </w:r>
      <w:r w:rsidRPr="00433C85">
        <w:rPr>
          <w:rFonts w:ascii="Arial" w:eastAsia="Arial" w:hAnsi="Arial" w:cs="Nazanin"/>
          <w:b/>
          <w:i/>
          <w:sz w:val="34"/>
          <w:rtl/>
          <w:lang w:bidi="fa-IR"/>
        </w:rPr>
        <w:t xml:space="preserve"> </w:t>
      </w:r>
      <w:r w:rsidRPr="00433C85">
        <w:rPr>
          <w:rFonts w:ascii="Arial" w:eastAsia="Arial" w:hAnsi="Arial" w:cs="Nazanin" w:hint="cs"/>
          <w:b/>
          <w:i/>
          <w:sz w:val="34"/>
          <w:rtl/>
          <w:lang w:bidi="fa-IR"/>
        </w:rPr>
        <w:t>بالاتر</w:t>
      </w:r>
      <w:r w:rsidRPr="00433C85">
        <w:rPr>
          <w:rFonts w:ascii="Arial" w:eastAsia="Arial" w:hAnsi="Arial" w:cs="Nazanin"/>
          <w:b/>
          <w:i/>
          <w:sz w:val="34"/>
          <w:rtl/>
          <w:lang w:bidi="fa-IR"/>
        </w:rPr>
        <w:t xml:space="preserve"> </w:t>
      </w:r>
      <w:r w:rsidRPr="00433C85">
        <w:rPr>
          <w:rFonts w:ascii="Arial" w:eastAsia="Arial" w:hAnsi="Arial" w:cs="Nazanin" w:hint="cs"/>
          <w:b/>
          <w:i/>
          <w:sz w:val="34"/>
          <w:rtl/>
          <w:lang w:bidi="fa-IR"/>
        </w:rPr>
        <w:t>از</w:t>
      </w:r>
      <w:r w:rsidRPr="00433C85">
        <w:rPr>
          <w:rFonts w:ascii="Arial" w:eastAsia="Arial" w:hAnsi="Arial" w:cs="Nazanin"/>
          <w:b/>
          <w:i/>
          <w:sz w:val="34"/>
          <w:rtl/>
          <w:lang w:bidi="fa-IR"/>
        </w:rPr>
        <w:t xml:space="preserve"> 6 METS </w:t>
      </w:r>
      <w:r w:rsidRPr="00433C85">
        <w:rPr>
          <w:rFonts w:ascii="Arial" w:eastAsia="Arial" w:hAnsi="Arial" w:cs="Nazanin" w:hint="cs"/>
          <w:b/>
          <w:i/>
          <w:sz w:val="34"/>
          <w:rtl/>
          <w:lang w:bidi="fa-IR"/>
        </w:rPr>
        <w:t>هستند</w:t>
      </w:r>
      <w:r w:rsidRPr="00433C85">
        <w:rPr>
          <w:rFonts w:ascii="Arial" w:eastAsia="Arial" w:hAnsi="Arial" w:cs="Nazanin"/>
          <w:b/>
          <w:i/>
          <w:sz w:val="34"/>
          <w:rtl/>
          <w:lang w:bidi="fa-IR"/>
        </w:rPr>
        <w:t>. فرقی</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نمی‌</w:t>
      </w:r>
      <w:r w:rsidRPr="00433C85">
        <w:rPr>
          <w:rFonts w:ascii="Arial" w:eastAsia="Arial" w:hAnsi="Arial" w:cs="Nazanin"/>
          <w:b/>
          <w:i/>
          <w:sz w:val="34"/>
          <w:rtl/>
          <w:lang w:bidi="fa-IR"/>
        </w:rPr>
        <w:t>کند</w:t>
      </w:r>
      <w:proofErr w:type="spellEnd"/>
      <w:r w:rsidRPr="00433C85">
        <w:rPr>
          <w:rFonts w:ascii="Arial" w:eastAsia="Arial" w:hAnsi="Arial" w:cs="Nazanin"/>
          <w:b/>
          <w:i/>
          <w:sz w:val="34"/>
          <w:rtl/>
          <w:lang w:bidi="fa-IR"/>
        </w:rPr>
        <w:t xml:space="preserve"> که این تمرین را در جلسات کوتاه یا یک جلسه انجام دهید</w:t>
      </w:r>
      <w:r w:rsidR="00060D92">
        <w:rPr>
          <w:rFonts w:ascii="Arial" w:eastAsia="Arial" w:hAnsi="Arial" w:cs="Nazanin"/>
          <w:b/>
          <w:i/>
          <w:sz w:val="34"/>
          <w:rtl/>
          <w:lang w:bidi="fa-IR"/>
        </w:rPr>
        <w:t xml:space="preserve"> </w:t>
      </w:r>
      <w:r w:rsidRPr="00433C85">
        <w:rPr>
          <w:rFonts w:ascii="Arial" w:eastAsia="Arial" w:hAnsi="Arial" w:cs="Nazanin"/>
          <w:b/>
          <w:i/>
          <w:sz w:val="34"/>
          <w:rtl/>
          <w:lang w:bidi="fa-IR"/>
        </w:rPr>
        <w:t xml:space="preserve">این کل زمان در طول هفته است که مهم است. و بسیاری از </w:t>
      </w:r>
      <w:proofErr w:type="spellStart"/>
      <w:r w:rsidRPr="00433C85">
        <w:rPr>
          <w:rFonts w:ascii="Arial" w:eastAsia="Arial" w:hAnsi="Arial" w:cs="Nazanin"/>
          <w:b/>
          <w:i/>
          <w:sz w:val="34"/>
          <w:rtl/>
          <w:lang w:bidi="fa-IR"/>
        </w:rPr>
        <w:t>فعالیت</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433C85">
        <w:rPr>
          <w:rFonts w:ascii="Arial" w:eastAsia="Arial" w:hAnsi="Arial" w:cs="Nazanin"/>
          <w:b/>
          <w:i/>
          <w:sz w:val="34"/>
          <w:rtl/>
          <w:lang w:bidi="fa-IR"/>
        </w:rPr>
        <w:t xml:space="preserve">و </w:t>
      </w:r>
      <w:proofErr w:type="spellStart"/>
      <w:r w:rsidRPr="00433C85">
        <w:rPr>
          <w:rFonts w:ascii="Arial" w:eastAsia="Arial" w:hAnsi="Arial" w:cs="Nazanin"/>
          <w:b/>
          <w:i/>
          <w:sz w:val="34"/>
          <w:rtl/>
          <w:lang w:bidi="fa-IR"/>
        </w:rPr>
        <w:t>سرگرمی</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433C85">
        <w:rPr>
          <w:rFonts w:ascii="Arial" w:eastAsia="Arial" w:hAnsi="Arial" w:cs="Nazanin"/>
          <w:b/>
          <w:i/>
          <w:sz w:val="34"/>
          <w:rtl/>
          <w:lang w:bidi="fa-IR"/>
        </w:rPr>
        <w:t>روزمره این الزامات را برآورده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33C85">
        <w:rPr>
          <w:rFonts w:ascii="Arial" w:eastAsia="Arial" w:hAnsi="Arial" w:cs="Nazanin"/>
          <w:b/>
          <w:i/>
          <w:sz w:val="34"/>
          <w:rtl/>
          <w:lang w:bidi="fa-IR"/>
        </w:rPr>
        <w:t>کند</w:t>
      </w:r>
      <w:proofErr w:type="spellEnd"/>
      <w:r w:rsidRPr="00433C85">
        <w:rPr>
          <w:rFonts w:ascii="Arial" w:eastAsia="Arial" w:hAnsi="Arial" w:cs="Nazanin"/>
          <w:b/>
          <w:i/>
          <w:sz w:val="34"/>
          <w:rtl/>
          <w:lang w:bidi="fa-IR"/>
        </w:rPr>
        <w:t>. فقط جدول زیر را در نظر بگیرید</w:t>
      </w:r>
      <w:r>
        <w:rPr>
          <w:rFonts w:ascii="Arial" w:eastAsia="Arial" w:hAnsi="Arial"/>
          <w:sz w:val="29"/>
          <w:rtl/>
        </w:rPr>
        <w:t>.</w:t>
      </w:r>
      <w:r w:rsidR="00000000">
        <w:fldChar w:fldCharType="begin"/>
      </w:r>
      <w:r w:rsidR="00000000">
        <w:instrText>HYPERLINK \l "page322"</w:instrText>
      </w:r>
      <w:r w:rsidR="00000000">
        <w:fldChar w:fldCharType="separate"/>
      </w:r>
      <w:r>
        <w:rPr>
          <w:rFonts w:ascii="Arial" w:eastAsia="Arial" w:hAnsi="Arial"/>
          <w:color w:val="0000EE"/>
          <w:sz w:val="44"/>
          <w:vertAlign w:val="superscript"/>
          <w:rtl/>
        </w:rPr>
        <w:t>28</w:t>
      </w:r>
      <w:r w:rsidR="00000000">
        <w:rPr>
          <w:rFonts w:ascii="Arial" w:eastAsia="Arial" w:hAnsi="Arial"/>
          <w:color w:val="0000EE"/>
          <w:sz w:val="44"/>
          <w:vertAlign w:val="superscript"/>
        </w:rPr>
        <w:fldChar w:fldCharType="end"/>
      </w:r>
    </w:p>
    <w:p w14:paraId="6FAACE32" w14:textId="77777777" w:rsidR="0007272E" w:rsidRDefault="0007272E">
      <w:pPr>
        <w:bidi/>
        <w:spacing w:line="41" w:lineRule="exact"/>
        <w:rPr>
          <w:rFonts w:ascii="Times New Roman" w:eastAsia="Times New Roman" w:hAnsi="Times New Roman"/>
          <w:rtl/>
        </w:rPr>
      </w:pPr>
    </w:p>
    <w:tbl>
      <w:tblPr>
        <w:tblW w:w="0" w:type="auto"/>
        <w:tblInd w:w="960" w:type="dxa"/>
        <w:tblLayout w:type="fixed"/>
        <w:tblCellMar>
          <w:left w:w="0" w:type="dxa"/>
          <w:right w:w="0" w:type="dxa"/>
        </w:tblCellMar>
        <w:tblLook w:val="0000" w:firstRow="0" w:lastRow="0" w:firstColumn="0" w:lastColumn="0" w:noHBand="0" w:noVBand="0"/>
      </w:tblPr>
      <w:tblGrid>
        <w:gridCol w:w="1080"/>
        <w:gridCol w:w="2440"/>
        <w:gridCol w:w="280"/>
        <w:gridCol w:w="2860"/>
      </w:tblGrid>
      <w:tr w:rsidR="0007272E" w14:paraId="2DFEB682" w14:textId="77777777">
        <w:trPr>
          <w:trHeight w:val="264"/>
        </w:trPr>
        <w:tc>
          <w:tcPr>
            <w:tcW w:w="3520" w:type="dxa"/>
            <w:gridSpan w:val="2"/>
            <w:shd w:val="clear" w:color="auto" w:fill="auto"/>
            <w:vAlign w:val="bottom"/>
          </w:tcPr>
          <w:p w14:paraId="06B551BF" w14:textId="77777777" w:rsidR="0007272E" w:rsidRDefault="005958FC" w:rsidP="00433C85">
            <w:pPr>
              <w:bidi/>
              <w:spacing w:line="0" w:lineRule="atLeast"/>
              <w:ind w:left="280"/>
              <w:jc w:val="right"/>
              <w:rPr>
                <w:rFonts w:ascii="Arial" w:eastAsia="Arial" w:hAnsi="Arial"/>
                <w:sz w:val="23"/>
                <w:rtl/>
              </w:rPr>
            </w:pPr>
            <w:r w:rsidRPr="00433C85">
              <w:rPr>
                <w:rFonts w:ascii="Arial" w:eastAsia="Arial" w:hAnsi="Arial" w:cs="Nazanin"/>
                <w:b/>
                <w:i/>
                <w:sz w:val="34"/>
                <w:rtl/>
                <w:lang w:bidi="fa-IR"/>
              </w:rPr>
              <w:t>فعالیت</w:t>
            </w:r>
          </w:p>
        </w:tc>
        <w:tc>
          <w:tcPr>
            <w:tcW w:w="3120" w:type="dxa"/>
            <w:gridSpan w:val="2"/>
            <w:shd w:val="clear" w:color="auto" w:fill="auto"/>
            <w:vAlign w:val="bottom"/>
          </w:tcPr>
          <w:p w14:paraId="750DD058" w14:textId="77777777" w:rsidR="0007272E" w:rsidRDefault="005958FC">
            <w:pPr>
              <w:bidi/>
              <w:spacing w:line="0" w:lineRule="atLeast"/>
              <w:ind w:left="280"/>
              <w:rPr>
                <w:rFonts w:ascii="Arial" w:eastAsia="Arial" w:hAnsi="Arial"/>
                <w:w w:val="98"/>
                <w:sz w:val="23"/>
                <w:rtl/>
              </w:rPr>
            </w:pPr>
            <w:r w:rsidRPr="00433C85">
              <w:rPr>
                <w:rFonts w:ascii="Arial" w:eastAsia="Arial" w:hAnsi="Arial" w:cs="Nazanin"/>
                <w:b/>
                <w:i/>
                <w:sz w:val="34"/>
                <w:rtl/>
                <w:lang w:bidi="fa-IR"/>
              </w:rPr>
              <w:t>معادل متابولیک</w:t>
            </w:r>
          </w:p>
        </w:tc>
      </w:tr>
      <w:tr w:rsidR="0007272E" w14:paraId="62F6258B" w14:textId="77777777">
        <w:trPr>
          <w:trHeight w:val="20"/>
        </w:trPr>
        <w:tc>
          <w:tcPr>
            <w:tcW w:w="1080" w:type="dxa"/>
            <w:shd w:val="clear" w:color="auto" w:fill="000000"/>
            <w:vAlign w:val="bottom"/>
          </w:tcPr>
          <w:p w14:paraId="1FAC5A7E" w14:textId="77777777" w:rsidR="0007272E" w:rsidRDefault="0007272E">
            <w:pPr>
              <w:bidi/>
              <w:spacing w:line="20" w:lineRule="exact"/>
              <w:rPr>
                <w:rFonts w:ascii="Times New Roman" w:eastAsia="Times New Roman" w:hAnsi="Times New Roman"/>
                <w:sz w:val="1"/>
                <w:rtl/>
              </w:rPr>
            </w:pPr>
          </w:p>
        </w:tc>
        <w:tc>
          <w:tcPr>
            <w:tcW w:w="2440" w:type="dxa"/>
            <w:shd w:val="clear" w:color="auto" w:fill="auto"/>
            <w:vAlign w:val="bottom"/>
          </w:tcPr>
          <w:p w14:paraId="32184F45" w14:textId="77777777" w:rsidR="0007272E" w:rsidRDefault="0007272E">
            <w:pPr>
              <w:bidi/>
              <w:spacing w:line="20" w:lineRule="exact"/>
              <w:rPr>
                <w:rFonts w:ascii="Times New Roman" w:eastAsia="Times New Roman" w:hAnsi="Times New Roman"/>
                <w:sz w:val="1"/>
                <w:rtl/>
              </w:rPr>
            </w:pPr>
          </w:p>
        </w:tc>
        <w:tc>
          <w:tcPr>
            <w:tcW w:w="280" w:type="dxa"/>
            <w:shd w:val="clear" w:color="auto" w:fill="auto"/>
            <w:vAlign w:val="bottom"/>
          </w:tcPr>
          <w:p w14:paraId="69A5C615" w14:textId="77777777" w:rsidR="0007272E" w:rsidRDefault="0007272E">
            <w:pPr>
              <w:bidi/>
              <w:spacing w:line="20" w:lineRule="exact"/>
              <w:rPr>
                <w:rFonts w:ascii="Times New Roman" w:eastAsia="Times New Roman" w:hAnsi="Times New Roman"/>
                <w:sz w:val="1"/>
                <w:rtl/>
              </w:rPr>
            </w:pPr>
          </w:p>
        </w:tc>
        <w:tc>
          <w:tcPr>
            <w:tcW w:w="2860" w:type="dxa"/>
            <w:shd w:val="clear" w:color="auto" w:fill="000000"/>
            <w:vAlign w:val="bottom"/>
          </w:tcPr>
          <w:p w14:paraId="17AD006D" w14:textId="77777777" w:rsidR="0007272E" w:rsidRDefault="0007272E">
            <w:pPr>
              <w:bidi/>
              <w:spacing w:line="20" w:lineRule="exact"/>
              <w:rPr>
                <w:rFonts w:ascii="Times New Roman" w:eastAsia="Times New Roman" w:hAnsi="Times New Roman"/>
                <w:sz w:val="1"/>
                <w:rtl/>
              </w:rPr>
            </w:pPr>
          </w:p>
        </w:tc>
      </w:tr>
      <w:tr w:rsidR="0007272E" w14:paraId="33780C6E" w14:textId="77777777">
        <w:trPr>
          <w:trHeight w:val="441"/>
        </w:trPr>
        <w:tc>
          <w:tcPr>
            <w:tcW w:w="3520" w:type="dxa"/>
            <w:gridSpan w:val="2"/>
            <w:shd w:val="clear" w:color="auto" w:fill="auto"/>
            <w:vAlign w:val="bottom"/>
          </w:tcPr>
          <w:p w14:paraId="180B3E6F" w14:textId="77777777" w:rsidR="0007272E" w:rsidRPr="00433C85" w:rsidRDefault="005958FC">
            <w:pPr>
              <w:bidi/>
              <w:spacing w:line="0" w:lineRule="atLeast"/>
              <w:rPr>
                <w:rFonts w:ascii="Arial" w:eastAsia="Arial" w:hAnsi="Arial" w:cs="B Nazanin"/>
                <w:b/>
                <w:bCs/>
                <w:sz w:val="23"/>
                <w:rtl/>
              </w:rPr>
            </w:pPr>
            <w:r w:rsidRPr="00433C85">
              <w:rPr>
                <w:rFonts w:ascii="Arial" w:eastAsia="Arial" w:hAnsi="Arial" w:cs="B Nazanin"/>
                <w:b/>
                <w:bCs/>
                <w:sz w:val="23"/>
                <w:rtl/>
              </w:rPr>
              <w:t>خانه داری</w:t>
            </w:r>
          </w:p>
        </w:tc>
        <w:tc>
          <w:tcPr>
            <w:tcW w:w="280" w:type="dxa"/>
            <w:shd w:val="clear" w:color="auto" w:fill="auto"/>
            <w:vAlign w:val="bottom"/>
          </w:tcPr>
          <w:p w14:paraId="0266E23F" w14:textId="77777777" w:rsidR="0007272E" w:rsidRDefault="0007272E">
            <w:pPr>
              <w:bidi/>
              <w:spacing w:line="0" w:lineRule="atLeast"/>
              <w:rPr>
                <w:rFonts w:ascii="Times New Roman" w:eastAsia="Times New Roman" w:hAnsi="Times New Roman"/>
                <w:sz w:val="24"/>
                <w:rtl/>
              </w:rPr>
            </w:pPr>
          </w:p>
        </w:tc>
        <w:tc>
          <w:tcPr>
            <w:tcW w:w="2860" w:type="dxa"/>
            <w:shd w:val="clear" w:color="auto" w:fill="auto"/>
            <w:vAlign w:val="bottom"/>
          </w:tcPr>
          <w:p w14:paraId="40024E06" w14:textId="77777777" w:rsidR="0007272E" w:rsidRDefault="0007272E">
            <w:pPr>
              <w:bidi/>
              <w:spacing w:line="0" w:lineRule="atLeast"/>
              <w:rPr>
                <w:rFonts w:ascii="Times New Roman" w:eastAsia="Times New Roman" w:hAnsi="Times New Roman"/>
                <w:sz w:val="24"/>
                <w:rtl/>
              </w:rPr>
            </w:pPr>
          </w:p>
        </w:tc>
      </w:tr>
      <w:tr w:rsidR="0007272E" w14:paraId="2321742E" w14:textId="77777777">
        <w:trPr>
          <w:trHeight w:val="410"/>
        </w:trPr>
        <w:tc>
          <w:tcPr>
            <w:tcW w:w="3520" w:type="dxa"/>
            <w:gridSpan w:val="2"/>
            <w:shd w:val="clear" w:color="auto" w:fill="auto"/>
            <w:vAlign w:val="bottom"/>
          </w:tcPr>
          <w:p w14:paraId="1F81B70C" w14:textId="77777777" w:rsidR="0007272E" w:rsidRPr="00433C85" w:rsidRDefault="005958FC">
            <w:pPr>
              <w:bidi/>
              <w:spacing w:line="0" w:lineRule="atLeast"/>
              <w:rPr>
                <w:rFonts w:ascii="Arial" w:eastAsia="Arial" w:hAnsi="Arial" w:cs="B Nazanin"/>
                <w:w w:val="98"/>
                <w:sz w:val="23"/>
                <w:rtl/>
              </w:rPr>
            </w:pPr>
            <w:r w:rsidRPr="00433C85">
              <w:rPr>
                <w:rFonts w:ascii="Arial" w:eastAsia="Arial" w:hAnsi="Arial" w:cs="B Nazanin"/>
                <w:w w:val="98"/>
                <w:sz w:val="23"/>
                <w:rtl/>
              </w:rPr>
              <w:t>تمیز کردن/شستشوی زمین با جاروبرقی</w:t>
            </w:r>
          </w:p>
        </w:tc>
        <w:tc>
          <w:tcPr>
            <w:tcW w:w="3120" w:type="dxa"/>
            <w:gridSpan w:val="2"/>
            <w:shd w:val="clear" w:color="auto" w:fill="auto"/>
            <w:vAlign w:val="bottom"/>
          </w:tcPr>
          <w:p w14:paraId="4E580E17" w14:textId="77777777" w:rsidR="0007272E" w:rsidRDefault="005958FC">
            <w:pPr>
              <w:bidi/>
              <w:spacing w:line="0" w:lineRule="atLeast"/>
              <w:ind w:left="280"/>
              <w:rPr>
                <w:rFonts w:ascii="Arial" w:eastAsia="Arial" w:hAnsi="Arial"/>
                <w:sz w:val="23"/>
                <w:rtl/>
              </w:rPr>
            </w:pPr>
            <w:r>
              <w:rPr>
                <w:rFonts w:ascii="Arial" w:eastAsia="Arial" w:hAnsi="Arial"/>
                <w:sz w:val="23"/>
                <w:rtl/>
              </w:rPr>
              <w:t>3</w:t>
            </w:r>
          </w:p>
        </w:tc>
      </w:tr>
      <w:tr w:rsidR="0007272E" w14:paraId="794C673D" w14:textId="77777777">
        <w:trPr>
          <w:trHeight w:val="420"/>
        </w:trPr>
        <w:tc>
          <w:tcPr>
            <w:tcW w:w="3520" w:type="dxa"/>
            <w:gridSpan w:val="2"/>
            <w:shd w:val="clear" w:color="auto" w:fill="auto"/>
            <w:vAlign w:val="bottom"/>
          </w:tcPr>
          <w:p w14:paraId="5572CACC" w14:textId="4A6708EE"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تمیز کردن پنجره</w:t>
            </w:r>
            <w:r w:rsidR="00060D92">
              <w:rPr>
                <w:rFonts w:ascii="Arial" w:eastAsia="Arial" w:hAnsi="Arial" w:cs="B Nazanin"/>
                <w:sz w:val="23"/>
                <w:rtl/>
              </w:rPr>
              <w:t xml:space="preserve">‌ها </w:t>
            </w:r>
          </w:p>
        </w:tc>
        <w:tc>
          <w:tcPr>
            <w:tcW w:w="3120" w:type="dxa"/>
            <w:gridSpan w:val="2"/>
            <w:shd w:val="clear" w:color="auto" w:fill="auto"/>
            <w:vAlign w:val="bottom"/>
          </w:tcPr>
          <w:p w14:paraId="2FDAD5E4" w14:textId="77777777" w:rsidR="0007272E" w:rsidRDefault="005958FC">
            <w:pPr>
              <w:bidi/>
              <w:spacing w:line="0" w:lineRule="atLeast"/>
              <w:ind w:left="280"/>
              <w:rPr>
                <w:rFonts w:ascii="Arial" w:eastAsia="Arial" w:hAnsi="Arial"/>
                <w:sz w:val="23"/>
                <w:rtl/>
              </w:rPr>
            </w:pPr>
            <w:r>
              <w:rPr>
                <w:rFonts w:ascii="Arial" w:eastAsia="Arial" w:hAnsi="Arial"/>
                <w:sz w:val="23"/>
                <w:rtl/>
              </w:rPr>
              <w:t>3.2</w:t>
            </w:r>
          </w:p>
        </w:tc>
      </w:tr>
      <w:tr w:rsidR="0007272E" w14:paraId="794F4411" w14:textId="77777777">
        <w:trPr>
          <w:trHeight w:val="420"/>
        </w:trPr>
        <w:tc>
          <w:tcPr>
            <w:tcW w:w="3520" w:type="dxa"/>
            <w:gridSpan w:val="2"/>
            <w:shd w:val="clear" w:color="auto" w:fill="auto"/>
            <w:vAlign w:val="bottom"/>
          </w:tcPr>
          <w:p w14:paraId="03218015"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درست کردن تخت</w:t>
            </w:r>
          </w:p>
        </w:tc>
        <w:tc>
          <w:tcPr>
            <w:tcW w:w="3120" w:type="dxa"/>
            <w:gridSpan w:val="2"/>
            <w:shd w:val="clear" w:color="auto" w:fill="auto"/>
            <w:vAlign w:val="bottom"/>
          </w:tcPr>
          <w:p w14:paraId="373B4EEA" w14:textId="77777777" w:rsidR="0007272E" w:rsidRDefault="005958FC">
            <w:pPr>
              <w:bidi/>
              <w:spacing w:line="0" w:lineRule="atLeast"/>
              <w:ind w:left="280"/>
              <w:rPr>
                <w:rFonts w:ascii="Arial" w:eastAsia="Arial" w:hAnsi="Arial"/>
                <w:sz w:val="23"/>
                <w:rtl/>
              </w:rPr>
            </w:pPr>
            <w:r>
              <w:rPr>
                <w:rFonts w:ascii="Arial" w:eastAsia="Arial" w:hAnsi="Arial"/>
                <w:sz w:val="23"/>
                <w:rtl/>
              </w:rPr>
              <w:t>3.3</w:t>
            </w:r>
          </w:p>
        </w:tc>
      </w:tr>
      <w:tr w:rsidR="0007272E" w14:paraId="0A807D12" w14:textId="77777777">
        <w:trPr>
          <w:trHeight w:val="420"/>
        </w:trPr>
        <w:tc>
          <w:tcPr>
            <w:tcW w:w="3520" w:type="dxa"/>
            <w:gridSpan w:val="2"/>
            <w:shd w:val="clear" w:color="auto" w:fill="auto"/>
            <w:vAlign w:val="bottom"/>
          </w:tcPr>
          <w:p w14:paraId="70F347F1"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پخت و پز / شستن</w:t>
            </w:r>
          </w:p>
        </w:tc>
        <w:tc>
          <w:tcPr>
            <w:tcW w:w="3120" w:type="dxa"/>
            <w:gridSpan w:val="2"/>
            <w:shd w:val="clear" w:color="auto" w:fill="auto"/>
            <w:vAlign w:val="bottom"/>
          </w:tcPr>
          <w:p w14:paraId="401BEDD9" w14:textId="77777777" w:rsidR="0007272E" w:rsidRDefault="005958FC">
            <w:pPr>
              <w:bidi/>
              <w:spacing w:line="0" w:lineRule="atLeast"/>
              <w:ind w:left="280"/>
              <w:rPr>
                <w:rFonts w:ascii="Arial" w:eastAsia="Arial" w:hAnsi="Arial"/>
                <w:sz w:val="23"/>
                <w:rtl/>
              </w:rPr>
            </w:pPr>
            <w:r>
              <w:rPr>
                <w:rFonts w:ascii="Arial" w:eastAsia="Arial" w:hAnsi="Arial"/>
                <w:sz w:val="23"/>
                <w:rtl/>
              </w:rPr>
              <w:t>3.3</w:t>
            </w:r>
          </w:p>
        </w:tc>
      </w:tr>
      <w:tr w:rsidR="0007272E" w14:paraId="086880A3" w14:textId="77777777">
        <w:trPr>
          <w:trHeight w:val="420"/>
        </w:trPr>
        <w:tc>
          <w:tcPr>
            <w:tcW w:w="3520" w:type="dxa"/>
            <w:gridSpan w:val="2"/>
            <w:shd w:val="clear" w:color="auto" w:fill="auto"/>
            <w:vAlign w:val="bottom"/>
          </w:tcPr>
          <w:p w14:paraId="7E4AC9D7"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اسباب کشی</w:t>
            </w:r>
          </w:p>
        </w:tc>
        <w:tc>
          <w:tcPr>
            <w:tcW w:w="3120" w:type="dxa"/>
            <w:gridSpan w:val="2"/>
            <w:shd w:val="clear" w:color="auto" w:fill="auto"/>
            <w:vAlign w:val="bottom"/>
          </w:tcPr>
          <w:p w14:paraId="162E470D" w14:textId="77777777" w:rsidR="0007272E" w:rsidRDefault="005958FC">
            <w:pPr>
              <w:bidi/>
              <w:spacing w:line="0" w:lineRule="atLeast"/>
              <w:ind w:left="280"/>
              <w:rPr>
                <w:rFonts w:ascii="Arial" w:eastAsia="Arial" w:hAnsi="Arial"/>
                <w:sz w:val="23"/>
                <w:rtl/>
              </w:rPr>
            </w:pPr>
            <w:r>
              <w:rPr>
                <w:rFonts w:ascii="Arial" w:eastAsia="Arial" w:hAnsi="Arial"/>
                <w:sz w:val="23"/>
                <w:rtl/>
              </w:rPr>
              <w:t>5.8</w:t>
            </w:r>
          </w:p>
        </w:tc>
      </w:tr>
      <w:tr w:rsidR="0007272E" w14:paraId="60718C59" w14:textId="77777777">
        <w:trPr>
          <w:trHeight w:val="850"/>
        </w:trPr>
        <w:tc>
          <w:tcPr>
            <w:tcW w:w="3520" w:type="dxa"/>
            <w:gridSpan w:val="2"/>
            <w:shd w:val="clear" w:color="auto" w:fill="auto"/>
            <w:vAlign w:val="bottom"/>
          </w:tcPr>
          <w:p w14:paraId="2C1BA88F" w14:textId="557F4EC4" w:rsidR="0007272E" w:rsidRDefault="00433C85">
            <w:pPr>
              <w:bidi/>
              <w:spacing w:line="0" w:lineRule="atLeast"/>
              <w:rPr>
                <w:rFonts w:ascii="Arial" w:eastAsia="Arial" w:hAnsi="Arial"/>
                <w:sz w:val="23"/>
                <w:rtl/>
                <w:lang w:bidi="fa-IR"/>
              </w:rPr>
            </w:pPr>
            <w:r>
              <w:rPr>
                <w:rFonts w:ascii="Arial" w:eastAsia="Arial" w:hAnsi="Arial" w:cs="B Nazanin" w:hint="cs"/>
                <w:b/>
                <w:bCs/>
                <w:sz w:val="23"/>
                <w:rtl/>
              </w:rPr>
              <w:t>کار دستی</w:t>
            </w:r>
          </w:p>
        </w:tc>
        <w:tc>
          <w:tcPr>
            <w:tcW w:w="280" w:type="dxa"/>
            <w:shd w:val="clear" w:color="auto" w:fill="auto"/>
            <w:vAlign w:val="bottom"/>
          </w:tcPr>
          <w:p w14:paraId="3C1E4A65" w14:textId="77777777" w:rsidR="0007272E" w:rsidRDefault="0007272E">
            <w:pPr>
              <w:bidi/>
              <w:spacing w:line="0" w:lineRule="atLeast"/>
              <w:rPr>
                <w:rFonts w:ascii="Times New Roman" w:eastAsia="Times New Roman" w:hAnsi="Times New Roman"/>
                <w:sz w:val="24"/>
                <w:rtl/>
              </w:rPr>
            </w:pPr>
          </w:p>
        </w:tc>
        <w:tc>
          <w:tcPr>
            <w:tcW w:w="2860" w:type="dxa"/>
            <w:shd w:val="clear" w:color="auto" w:fill="auto"/>
            <w:vAlign w:val="bottom"/>
          </w:tcPr>
          <w:p w14:paraId="7118D35D" w14:textId="77777777" w:rsidR="0007272E" w:rsidRDefault="0007272E">
            <w:pPr>
              <w:bidi/>
              <w:spacing w:line="0" w:lineRule="atLeast"/>
              <w:rPr>
                <w:rFonts w:ascii="Times New Roman" w:eastAsia="Times New Roman" w:hAnsi="Times New Roman"/>
                <w:sz w:val="24"/>
                <w:rtl/>
              </w:rPr>
            </w:pPr>
          </w:p>
        </w:tc>
      </w:tr>
      <w:tr w:rsidR="0007272E" w14:paraId="5ED3C3A3" w14:textId="77777777">
        <w:trPr>
          <w:trHeight w:val="410"/>
        </w:trPr>
        <w:tc>
          <w:tcPr>
            <w:tcW w:w="3520" w:type="dxa"/>
            <w:gridSpan w:val="2"/>
            <w:shd w:val="clear" w:color="auto" w:fill="auto"/>
            <w:vAlign w:val="bottom"/>
          </w:tcPr>
          <w:p w14:paraId="7F220C05"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نجاری (مانند چکش زدن میخ)</w:t>
            </w:r>
          </w:p>
        </w:tc>
        <w:tc>
          <w:tcPr>
            <w:tcW w:w="3120" w:type="dxa"/>
            <w:gridSpan w:val="2"/>
            <w:shd w:val="clear" w:color="auto" w:fill="auto"/>
            <w:vAlign w:val="bottom"/>
          </w:tcPr>
          <w:p w14:paraId="583405EA" w14:textId="77777777" w:rsidR="0007272E" w:rsidRDefault="005958FC">
            <w:pPr>
              <w:bidi/>
              <w:spacing w:line="0" w:lineRule="atLeast"/>
              <w:ind w:left="280"/>
              <w:rPr>
                <w:rFonts w:ascii="Arial" w:eastAsia="Arial" w:hAnsi="Arial"/>
                <w:sz w:val="23"/>
                <w:rtl/>
              </w:rPr>
            </w:pPr>
            <w:r>
              <w:rPr>
                <w:rFonts w:ascii="Arial" w:eastAsia="Arial" w:hAnsi="Arial"/>
                <w:sz w:val="23"/>
                <w:rtl/>
              </w:rPr>
              <w:t>3</w:t>
            </w:r>
          </w:p>
        </w:tc>
      </w:tr>
      <w:tr w:rsidR="0007272E" w14:paraId="71ED0400" w14:textId="77777777">
        <w:trPr>
          <w:trHeight w:val="420"/>
        </w:trPr>
        <w:tc>
          <w:tcPr>
            <w:tcW w:w="3520" w:type="dxa"/>
            <w:gridSpan w:val="2"/>
            <w:shd w:val="clear" w:color="auto" w:fill="auto"/>
            <w:vAlign w:val="bottom"/>
          </w:tcPr>
          <w:p w14:paraId="7D05380D"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نقاشی/کاغذ دیواری</w:t>
            </w:r>
          </w:p>
        </w:tc>
        <w:tc>
          <w:tcPr>
            <w:tcW w:w="3120" w:type="dxa"/>
            <w:gridSpan w:val="2"/>
            <w:shd w:val="clear" w:color="auto" w:fill="auto"/>
            <w:vAlign w:val="bottom"/>
          </w:tcPr>
          <w:p w14:paraId="4C4443E2" w14:textId="77777777" w:rsidR="0007272E" w:rsidRDefault="005958FC">
            <w:pPr>
              <w:bidi/>
              <w:spacing w:line="0" w:lineRule="atLeast"/>
              <w:ind w:left="280"/>
              <w:rPr>
                <w:rFonts w:ascii="Arial" w:eastAsia="Arial" w:hAnsi="Arial"/>
                <w:sz w:val="23"/>
                <w:rtl/>
              </w:rPr>
            </w:pPr>
            <w:r>
              <w:rPr>
                <w:rFonts w:ascii="Arial" w:eastAsia="Arial" w:hAnsi="Arial"/>
                <w:sz w:val="23"/>
                <w:rtl/>
              </w:rPr>
              <w:t>3.3</w:t>
            </w:r>
          </w:p>
        </w:tc>
      </w:tr>
      <w:tr w:rsidR="0007272E" w14:paraId="7E9810B3" w14:textId="77777777">
        <w:trPr>
          <w:trHeight w:val="420"/>
        </w:trPr>
        <w:tc>
          <w:tcPr>
            <w:tcW w:w="3520" w:type="dxa"/>
            <w:gridSpan w:val="2"/>
            <w:shd w:val="clear" w:color="auto" w:fill="auto"/>
            <w:vAlign w:val="bottom"/>
          </w:tcPr>
          <w:p w14:paraId="2CBF581B"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سقف سازی</w:t>
            </w:r>
          </w:p>
        </w:tc>
        <w:tc>
          <w:tcPr>
            <w:tcW w:w="3120" w:type="dxa"/>
            <w:gridSpan w:val="2"/>
            <w:shd w:val="clear" w:color="auto" w:fill="auto"/>
            <w:vAlign w:val="bottom"/>
          </w:tcPr>
          <w:p w14:paraId="43A3D10F" w14:textId="77777777" w:rsidR="0007272E" w:rsidRDefault="005958FC">
            <w:pPr>
              <w:bidi/>
              <w:spacing w:line="0" w:lineRule="atLeast"/>
              <w:ind w:left="280"/>
              <w:rPr>
                <w:rFonts w:ascii="Arial" w:eastAsia="Arial" w:hAnsi="Arial"/>
                <w:sz w:val="23"/>
                <w:rtl/>
              </w:rPr>
            </w:pPr>
            <w:r>
              <w:rPr>
                <w:rFonts w:ascii="Arial" w:eastAsia="Arial" w:hAnsi="Arial"/>
                <w:sz w:val="23"/>
                <w:rtl/>
              </w:rPr>
              <w:t>6</w:t>
            </w:r>
          </w:p>
        </w:tc>
      </w:tr>
      <w:tr w:rsidR="0007272E" w14:paraId="0AD4914C" w14:textId="77777777">
        <w:trPr>
          <w:trHeight w:val="850"/>
        </w:trPr>
        <w:tc>
          <w:tcPr>
            <w:tcW w:w="3520" w:type="dxa"/>
            <w:gridSpan w:val="2"/>
            <w:shd w:val="clear" w:color="auto" w:fill="auto"/>
            <w:vAlign w:val="bottom"/>
          </w:tcPr>
          <w:p w14:paraId="2AC5A494" w14:textId="77777777" w:rsidR="0007272E" w:rsidRPr="00433C85" w:rsidRDefault="005958FC">
            <w:pPr>
              <w:bidi/>
              <w:spacing w:line="0" w:lineRule="atLeast"/>
              <w:rPr>
                <w:rFonts w:ascii="Arial" w:eastAsia="Arial" w:hAnsi="Arial" w:cs="B Nazanin"/>
                <w:b/>
                <w:bCs/>
                <w:sz w:val="23"/>
                <w:rtl/>
              </w:rPr>
            </w:pPr>
            <w:r w:rsidRPr="00433C85">
              <w:rPr>
                <w:rFonts w:ascii="Arial" w:eastAsia="Arial" w:hAnsi="Arial" w:cs="B Nazanin"/>
                <w:b/>
                <w:bCs/>
                <w:sz w:val="23"/>
                <w:rtl/>
              </w:rPr>
              <w:t>باغبانی</w:t>
            </w:r>
          </w:p>
        </w:tc>
        <w:tc>
          <w:tcPr>
            <w:tcW w:w="280" w:type="dxa"/>
            <w:shd w:val="clear" w:color="auto" w:fill="auto"/>
            <w:vAlign w:val="bottom"/>
          </w:tcPr>
          <w:p w14:paraId="7B479DD9" w14:textId="77777777" w:rsidR="0007272E" w:rsidRPr="00433C85" w:rsidRDefault="0007272E">
            <w:pPr>
              <w:bidi/>
              <w:spacing w:line="0" w:lineRule="atLeast"/>
              <w:rPr>
                <w:rFonts w:ascii="Arial" w:eastAsia="Arial" w:hAnsi="Arial" w:cs="B Nazanin"/>
                <w:b/>
                <w:bCs/>
                <w:sz w:val="23"/>
                <w:rtl/>
              </w:rPr>
            </w:pPr>
          </w:p>
        </w:tc>
        <w:tc>
          <w:tcPr>
            <w:tcW w:w="2860" w:type="dxa"/>
            <w:shd w:val="clear" w:color="auto" w:fill="auto"/>
            <w:vAlign w:val="bottom"/>
          </w:tcPr>
          <w:p w14:paraId="057F971B" w14:textId="77777777" w:rsidR="0007272E" w:rsidRDefault="0007272E">
            <w:pPr>
              <w:bidi/>
              <w:spacing w:line="0" w:lineRule="atLeast"/>
              <w:rPr>
                <w:rFonts w:ascii="Times New Roman" w:eastAsia="Times New Roman" w:hAnsi="Times New Roman"/>
                <w:sz w:val="24"/>
                <w:rtl/>
              </w:rPr>
            </w:pPr>
          </w:p>
        </w:tc>
      </w:tr>
      <w:tr w:rsidR="0007272E" w14:paraId="2F42AEB2" w14:textId="77777777">
        <w:trPr>
          <w:trHeight w:val="410"/>
        </w:trPr>
        <w:tc>
          <w:tcPr>
            <w:tcW w:w="3520" w:type="dxa"/>
            <w:gridSpan w:val="2"/>
            <w:shd w:val="clear" w:color="auto" w:fill="auto"/>
            <w:vAlign w:val="bottom"/>
          </w:tcPr>
          <w:p w14:paraId="17D6C3B7" w14:textId="23AA714F"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کوتاه کردن درختچه</w:t>
            </w:r>
            <w:r w:rsidR="00060D92">
              <w:rPr>
                <w:rFonts w:ascii="Arial" w:eastAsia="Arial" w:hAnsi="Arial" w:cs="B Nazanin"/>
                <w:sz w:val="23"/>
                <w:rtl/>
              </w:rPr>
              <w:t xml:space="preserve">‌ها </w:t>
            </w:r>
          </w:p>
        </w:tc>
        <w:tc>
          <w:tcPr>
            <w:tcW w:w="3120" w:type="dxa"/>
            <w:gridSpan w:val="2"/>
            <w:shd w:val="clear" w:color="auto" w:fill="auto"/>
            <w:vAlign w:val="bottom"/>
          </w:tcPr>
          <w:p w14:paraId="251EF250" w14:textId="77777777" w:rsidR="0007272E" w:rsidRDefault="005958FC">
            <w:pPr>
              <w:bidi/>
              <w:spacing w:line="0" w:lineRule="atLeast"/>
              <w:ind w:left="280"/>
              <w:rPr>
                <w:rFonts w:ascii="Arial" w:eastAsia="Arial" w:hAnsi="Arial"/>
                <w:sz w:val="23"/>
                <w:rtl/>
              </w:rPr>
            </w:pPr>
            <w:r>
              <w:rPr>
                <w:rFonts w:ascii="Arial" w:eastAsia="Arial" w:hAnsi="Arial"/>
                <w:sz w:val="23"/>
                <w:rtl/>
              </w:rPr>
              <w:t>3.5</w:t>
            </w:r>
          </w:p>
        </w:tc>
      </w:tr>
      <w:tr w:rsidR="0007272E" w14:paraId="1A2456D8" w14:textId="77777777">
        <w:trPr>
          <w:trHeight w:val="420"/>
        </w:trPr>
        <w:tc>
          <w:tcPr>
            <w:tcW w:w="3520" w:type="dxa"/>
            <w:gridSpan w:val="2"/>
            <w:shd w:val="clear" w:color="auto" w:fill="auto"/>
            <w:vAlign w:val="bottom"/>
          </w:tcPr>
          <w:p w14:paraId="2C34AF04"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خرد کردن چوب</w:t>
            </w:r>
          </w:p>
        </w:tc>
        <w:tc>
          <w:tcPr>
            <w:tcW w:w="3120" w:type="dxa"/>
            <w:gridSpan w:val="2"/>
            <w:shd w:val="clear" w:color="auto" w:fill="auto"/>
            <w:vAlign w:val="bottom"/>
          </w:tcPr>
          <w:p w14:paraId="7C2B09CF" w14:textId="77777777" w:rsidR="0007272E" w:rsidRDefault="005958FC">
            <w:pPr>
              <w:bidi/>
              <w:spacing w:line="0" w:lineRule="atLeast"/>
              <w:ind w:left="280"/>
              <w:rPr>
                <w:rFonts w:ascii="Arial" w:eastAsia="Arial" w:hAnsi="Arial"/>
                <w:sz w:val="23"/>
                <w:rtl/>
              </w:rPr>
            </w:pPr>
            <w:r>
              <w:rPr>
                <w:rFonts w:ascii="Arial" w:eastAsia="Arial" w:hAnsi="Arial"/>
                <w:sz w:val="23"/>
                <w:rtl/>
              </w:rPr>
              <w:t>4.5</w:t>
            </w:r>
          </w:p>
        </w:tc>
      </w:tr>
      <w:tr w:rsidR="0007272E" w14:paraId="6BAA9329" w14:textId="77777777">
        <w:trPr>
          <w:trHeight w:val="420"/>
        </w:trPr>
        <w:tc>
          <w:tcPr>
            <w:tcW w:w="3520" w:type="dxa"/>
            <w:gridSpan w:val="2"/>
            <w:shd w:val="clear" w:color="auto" w:fill="auto"/>
            <w:vAlign w:val="bottom"/>
          </w:tcPr>
          <w:p w14:paraId="7F244DB1"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چمن زنی</w:t>
            </w:r>
          </w:p>
        </w:tc>
        <w:tc>
          <w:tcPr>
            <w:tcW w:w="3120" w:type="dxa"/>
            <w:gridSpan w:val="2"/>
            <w:shd w:val="clear" w:color="auto" w:fill="auto"/>
            <w:vAlign w:val="bottom"/>
          </w:tcPr>
          <w:p w14:paraId="2EC58C78" w14:textId="77777777" w:rsidR="0007272E" w:rsidRDefault="005958FC">
            <w:pPr>
              <w:bidi/>
              <w:spacing w:line="0" w:lineRule="atLeast"/>
              <w:ind w:left="280"/>
              <w:rPr>
                <w:rFonts w:ascii="Arial" w:eastAsia="Arial" w:hAnsi="Arial"/>
                <w:sz w:val="23"/>
                <w:rtl/>
              </w:rPr>
            </w:pPr>
            <w:r>
              <w:rPr>
                <w:rFonts w:ascii="Arial" w:eastAsia="Arial" w:hAnsi="Arial"/>
                <w:sz w:val="23"/>
                <w:rtl/>
              </w:rPr>
              <w:t>6</w:t>
            </w:r>
          </w:p>
        </w:tc>
      </w:tr>
      <w:tr w:rsidR="0007272E" w14:paraId="682BC606" w14:textId="77777777">
        <w:trPr>
          <w:trHeight w:val="850"/>
        </w:trPr>
        <w:tc>
          <w:tcPr>
            <w:tcW w:w="3520" w:type="dxa"/>
            <w:gridSpan w:val="2"/>
            <w:shd w:val="clear" w:color="auto" w:fill="auto"/>
            <w:vAlign w:val="bottom"/>
          </w:tcPr>
          <w:p w14:paraId="09DC753F" w14:textId="77777777" w:rsidR="0007272E" w:rsidRPr="00433C85" w:rsidRDefault="005958FC">
            <w:pPr>
              <w:bidi/>
              <w:spacing w:line="0" w:lineRule="atLeast"/>
              <w:rPr>
                <w:rFonts w:ascii="Arial" w:eastAsia="Arial" w:hAnsi="Arial" w:cs="B Nazanin"/>
                <w:b/>
                <w:bCs/>
                <w:sz w:val="23"/>
                <w:rtl/>
              </w:rPr>
            </w:pPr>
            <w:r w:rsidRPr="00433C85">
              <w:rPr>
                <w:rFonts w:ascii="Arial" w:eastAsia="Arial" w:hAnsi="Arial" w:cs="B Nazanin"/>
                <w:b/>
                <w:bCs/>
                <w:sz w:val="23"/>
                <w:rtl/>
              </w:rPr>
              <w:t>لذت</w:t>
            </w:r>
          </w:p>
        </w:tc>
        <w:tc>
          <w:tcPr>
            <w:tcW w:w="280" w:type="dxa"/>
            <w:shd w:val="clear" w:color="auto" w:fill="auto"/>
            <w:vAlign w:val="bottom"/>
          </w:tcPr>
          <w:p w14:paraId="698AB459" w14:textId="77777777" w:rsidR="0007272E" w:rsidRPr="00433C85" w:rsidRDefault="0007272E">
            <w:pPr>
              <w:bidi/>
              <w:spacing w:line="0" w:lineRule="atLeast"/>
              <w:rPr>
                <w:rFonts w:ascii="Arial" w:eastAsia="Arial" w:hAnsi="Arial" w:cs="B Nazanin"/>
                <w:b/>
                <w:bCs/>
                <w:sz w:val="23"/>
                <w:rtl/>
              </w:rPr>
            </w:pPr>
          </w:p>
        </w:tc>
        <w:tc>
          <w:tcPr>
            <w:tcW w:w="2860" w:type="dxa"/>
            <w:shd w:val="clear" w:color="auto" w:fill="auto"/>
            <w:vAlign w:val="bottom"/>
          </w:tcPr>
          <w:p w14:paraId="09359898" w14:textId="77777777" w:rsidR="0007272E" w:rsidRDefault="0007272E">
            <w:pPr>
              <w:bidi/>
              <w:spacing w:line="0" w:lineRule="atLeast"/>
              <w:rPr>
                <w:rFonts w:ascii="Times New Roman" w:eastAsia="Times New Roman" w:hAnsi="Times New Roman"/>
                <w:sz w:val="24"/>
                <w:rtl/>
              </w:rPr>
            </w:pPr>
          </w:p>
        </w:tc>
      </w:tr>
      <w:tr w:rsidR="0007272E" w14:paraId="76419D76" w14:textId="77777777">
        <w:trPr>
          <w:trHeight w:val="410"/>
        </w:trPr>
        <w:tc>
          <w:tcPr>
            <w:tcW w:w="3520" w:type="dxa"/>
            <w:gridSpan w:val="2"/>
            <w:shd w:val="clear" w:color="auto" w:fill="auto"/>
            <w:vAlign w:val="bottom"/>
          </w:tcPr>
          <w:p w14:paraId="7258C6F8"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راه رفتن سگ</w:t>
            </w:r>
          </w:p>
        </w:tc>
        <w:tc>
          <w:tcPr>
            <w:tcW w:w="3120" w:type="dxa"/>
            <w:gridSpan w:val="2"/>
            <w:shd w:val="clear" w:color="auto" w:fill="auto"/>
            <w:vAlign w:val="bottom"/>
          </w:tcPr>
          <w:p w14:paraId="52D5FC6C" w14:textId="77777777" w:rsidR="0007272E" w:rsidRDefault="005958FC">
            <w:pPr>
              <w:bidi/>
              <w:spacing w:line="0" w:lineRule="atLeast"/>
              <w:ind w:left="280"/>
              <w:rPr>
                <w:rFonts w:ascii="Arial" w:eastAsia="Arial" w:hAnsi="Arial"/>
                <w:sz w:val="23"/>
                <w:rtl/>
              </w:rPr>
            </w:pPr>
            <w:r>
              <w:rPr>
                <w:rFonts w:ascii="Arial" w:eastAsia="Arial" w:hAnsi="Arial"/>
                <w:sz w:val="23"/>
                <w:rtl/>
              </w:rPr>
              <w:t>3</w:t>
            </w:r>
          </w:p>
        </w:tc>
      </w:tr>
      <w:tr w:rsidR="0007272E" w14:paraId="15FDD36D" w14:textId="77777777">
        <w:trPr>
          <w:trHeight w:val="420"/>
        </w:trPr>
        <w:tc>
          <w:tcPr>
            <w:tcW w:w="3520" w:type="dxa"/>
            <w:gridSpan w:val="2"/>
            <w:shd w:val="clear" w:color="auto" w:fill="auto"/>
            <w:vAlign w:val="bottom"/>
          </w:tcPr>
          <w:p w14:paraId="4E42BD17"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طبل زدن</w:t>
            </w:r>
          </w:p>
        </w:tc>
        <w:tc>
          <w:tcPr>
            <w:tcW w:w="3120" w:type="dxa"/>
            <w:gridSpan w:val="2"/>
            <w:shd w:val="clear" w:color="auto" w:fill="auto"/>
            <w:vAlign w:val="bottom"/>
          </w:tcPr>
          <w:p w14:paraId="715CF3B1" w14:textId="77777777" w:rsidR="0007272E" w:rsidRDefault="005958FC">
            <w:pPr>
              <w:bidi/>
              <w:spacing w:line="0" w:lineRule="atLeast"/>
              <w:ind w:left="280"/>
              <w:rPr>
                <w:rFonts w:ascii="Arial" w:eastAsia="Arial" w:hAnsi="Arial"/>
                <w:sz w:val="23"/>
                <w:rtl/>
              </w:rPr>
            </w:pPr>
            <w:r>
              <w:rPr>
                <w:rFonts w:ascii="Arial" w:eastAsia="Arial" w:hAnsi="Arial"/>
                <w:sz w:val="23"/>
                <w:rtl/>
              </w:rPr>
              <w:t>3.8</w:t>
            </w:r>
          </w:p>
        </w:tc>
      </w:tr>
      <w:tr w:rsidR="0007272E" w14:paraId="5B1B9AEB" w14:textId="77777777">
        <w:trPr>
          <w:trHeight w:val="420"/>
        </w:trPr>
        <w:tc>
          <w:tcPr>
            <w:tcW w:w="3520" w:type="dxa"/>
            <w:gridSpan w:val="2"/>
            <w:shd w:val="clear" w:color="auto" w:fill="auto"/>
            <w:vAlign w:val="bottom"/>
          </w:tcPr>
          <w:p w14:paraId="45A4B578"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بازی در فضای باز با کودکان</w:t>
            </w:r>
          </w:p>
        </w:tc>
        <w:tc>
          <w:tcPr>
            <w:tcW w:w="3120" w:type="dxa"/>
            <w:gridSpan w:val="2"/>
            <w:shd w:val="clear" w:color="auto" w:fill="auto"/>
            <w:vAlign w:val="bottom"/>
          </w:tcPr>
          <w:p w14:paraId="5AD29143" w14:textId="77777777" w:rsidR="0007272E" w:rsidRDefault="005958FC">
            <w:pPr>
              <w:bidi/>
              <w:spacing w:line="0" w:lineRule="atLeast"/>
              <w:ind w:left="280"/>
              <w:rPr>
                <w:rFonts w:ascii="Arial" w:eastAsia="Arial" w:hAnsi="Arial"/>
                <w:sz w:val="23"/>
                <w:rtl/>
              </w:rPr>
            </w:pPr>
            <w:r>
              <w:rPr>
                <w:rFonts w:ascii="Arial" w:eastAsia="Arial" w:hAnsi="Arial"/>
                <w:sz w:val="23"/>
                <w:rtl/>
              </w:rPr>
              <w:t>5.8</w:t>
            </w:r>
          </w:p>
        </w:tc>
      </w:tr>
      <w:tr w:rsidR="0007272E" w14:paraId="24CDBBDC" w14:textId="77777777">
        <w:trPr>
          <w:trHeight w:val="420"/>
        </w:trPr>
        <w:tc>
          <w:tcPr>
            <w:tcW w:w="3520" w:type="dxa"/>
            <w:gridSpan w:val="2"/>
            <w:shd w:val="clear" w:color="auto" w:fill="auto"/>
            <w:vAlign w:val="bottom"/>
          </w:tcPr>
          <w:p w14:paraId="4D131292" w14:textId="77777777" w:rsidR="0007272E" w:rsidRPr="00433C85" w:rsidRDefault="005958FC">
            <w:pPr>
              <w:bidi/>
              <w:spacing w:line="0" w:lineRule="atLeast"/>
              <w:rPr>
                <w:rFonts w:ascii="Arial" w:eastAsia="Arial" w:hAnsi="Arial" w:cs="B Nazanin"/>
                <w:sz w:val="23"/>
                <w:rtl/>
              </w:rPr>
            </w:pPr>
            <w:r w:rsidRPr="00433C85">
              <w:rPr>
                <w:rFonts w:ascii="Arial" w:eastAsia="Arial" w:hAnsi="Arial" w:cs="B Nazanin"/>
                <w:sz w:val="23"/>
                <w:rtl/>
              </w:rPr>
              <w:t>رقصیدن</w:t>
            </w:r>
          </w:p>
        </w:tc>
        <w:tc>
          <w:tcPr>
            <w:tcW w:w="3120" w:type="dxa"/>
            <w:gridSpan w:val="2"/>
            <w:shd w:val="clear" w:color="auto" w:fill="auto"/>
            <w:vAlign w:val="bottom"/>
          </w:tcPr>
          <w:p w14:paraId="6FBC45C6" w14:textId="77777777" w:rsidR="0007272E" w:rsidRDefault="005958FC">
            <w:pPr>
              <w:bidi/>
              <w:spacing w:line="0" w:lineRule="atLeast"/>
              <w:ind w:left="280"/>
              <w:rPr>
                <w:rFonts w:ascii="Arial" w:eastAsia="Arial" w:hAnsi="Arial"/>
                <w:sz w:val="23"/>
                <w:rtl/>
              </w:rPr>
            </w:pPr>
            <w:r>
              <w:rPr>
                <w:rFonts w:ascii="Arial" w:eastAsia="Arial" w:hAnsi="Arial"/>
                <w:sz w:val="23"/>
                <w:rtl/>
              </w:rPr>
              <w:t>7.8</w:t>
            </w:r>
          </w:p>
        </w:tc>
      </w:tr>
    </w:tbl>
    <w:p w14:paraId="03ACB560" w14:textId="77777777" w:rsidR="0007272E" w:rsidRDefault="0007272E">
      <w:pPr>
        <w:bidi/>
        <w:rPr>
          <w:rFonts w:ascii="Arial" w:eastAsia="Arial" w:hAnsi="Arial"/>
          <w:sz w:val="23"/>
          <w:rtl/>
        </w:rPr>
        <w:sectPr w:rsidR="0007272E">
          <w:pgSz w:w="11900" w:h="16838"/>
          <w:pgMar w:top="1440" w:right="1440" w:bottom="847" w:left="1440" w:header="0" w:footer="0" w:gutter="0"/>
          <w:cols w:space="0" w:equalWidth="0">
            <w:col w:w="9019"/>
          </w:cols>
          <w:docGrid w:linePitch="360"/>
        </w:sectPr>
      </w:pPr>
    </w:p>
    <w:p w14:paraId="13B6DE2C" w14:textId="77777777" w:rsidR="0007272E" w:rsidRDefault="0007272E">
      <w:pPr>
        <w:bidi/>
        <w:spacing w:line="260" w:lineRule="exact"/>
        <w:rPr>
          <w:rFonts w:ascii="Times New Roman" w:eastAsia="Times New Roman" w:hAnsi="Times New Roman"/>
          <w:rtl/>
        </w:rPr>
      </w:pPr>
    </w:p>
    <w:p w14:paraId="6975FD99" w14:textId="74B4A4F3" w:rsidR="0007272E" w:rsidRPr="00433C85" w:rsidRDefault="005958FC">
      <w:pPr>
        <w:bidi/>
        <w:spacing w:line="283" w:lineRule="auto"/>
        <w:ind w:left="720" w:right="719"/>
        <w:jc w:val="both"/>
        <w:rPr>
          <w:rFonts w:ascii="Arial" w:eastAsia="Arial" w:hAnsi="Arial" w:cs="Nazanin"/>
          <w:b/>
          <w:i/>
          <w:sz w:val="34"/>
          <w:rtl/>
          <w:lang w:bidi="fa-IR"/>
        </w:rPr>
      </w:pPr>
      <w:r w:rsidRPr="00433C85">
        <w:rPr>
          <w:rFonts w:ascii="Arial" w:eastAsia="Arial" w:hAnsi="Arial" w:cs="Nazanin"/>
          <w:b/>
          <w:i/>
          <w:sz w:val="34"/>
          <w:rtl/>
          <w:lang w:bidi="fa-IR"/>
        </w:rPr>
        <w:t xml:space="preserve">چند نفر از ما </w:t>
      </w:r>
      <w:proofErr w:type="spellStart"/>
      <w:r w:rsidRPr="00433C85">
        <w:rPr>
          <w:rFonts w:ascii="Arial" w:eastAsia="Arial" w:hAnsi="Arial" w:cs="Nazanin"/>
          <w:b/>
          <w:i/>
          <w:sz w:val="34"/>
          <w:rtl/>
          <w:lang w:bidi="fa-IR"/>
        </w:rPr>
        <w:t>چمن‌کاری</w:t>
      </w:r>
      <w:proofErr w:type="spellEnd"/>
      <w:r w:rsidRPr="00433C85">
        <w:rPr>
          <w:rFonts w:ascii="Arial" w:eastAsia="Arial" w:hAnsi="Arial" w:cs="Nazanin"/>
          <w:b/>
          <w:i/>
          <w:sz w:val="34"/>
          <w:rtl/>
          <w:lang w:bidi="fa-IR"/>
        </w:rPr>
        <w:t xml:space="preserve"> </w:t>
      </w:r>
      <w:proofErr w:type="spellStart"/>
      <w:r w:rsidRPr="00433C85">
        <w:rPr>
          <w:rFonts w:ascii="Arial" w:eastAsia="Arial" w:hAnsi="Arial" w:cs="Nazanin"/>
          <w:b/>
          <w:i/>
          <w:sz w:val="34"/>
          <w:rtl/>
          <w:lang w:bidi="fa-IR"/>
        </w:rPr>
        <w:t>می‌کنیم</w:t>
      </w:r>
      <w:proofErr w:type="spellEnd"/>
      <w:r w:rsidRPr="00433C85">
        <w:rPr>
          <w:rFonts w:ascii="Arial" w:eastAsia="Arial" w:hAnsi="Arial" w:cs="Nazanin"/>
          <w:b/>
          <w:i/>
          <w:sz w:val="34"/>
          <w:rtl/>
          <w:lang w:bidi="fa-IR"/>
        </w:rPr>
        <w:t xml:space="preserve">، با </w:t>
      </w:r>
      <w:proofErr w:type="spellStart"/>
      <w:r w:rsidRPr="00433C85">
        <w:rPr>
          <w:rFonts w:ascii="Arial" w:eastAsia="Arial" w:hAnsi="Arial" w:cs="Nazanin"/>
          <w:b/>
          <w:i/>
          <w:sz w:val="34"/>
          <w:rtl/>
          <w:lang w:bidi="fa-IR"/>
        </w:rPr>
        <w:t>بچه‌هایمان</w:t>
      </w:r>
      <w:proofErr w:type="spellEnd"/>
      <w:r w:rsidRPr="00433C85">
        <w:rPr>
          <w:rFonts w:ascii="Arial" w:eastAsia="Arial" w:hAnsi="Arial" w:cs="Nazanin"/>
          <w:b/>
          <w:i/>
          <w:sz w:val="34"/>
          <w:rtl/>
          <w:lang w:bidi="fa-IR"/>
        </w:rPr>
        <w:t xml:space="preserve"> بازی </w:t>
      </w:r>
      <w:proofErr w:type="spellStart"/>
      <w:r w:rsidRPr="00433C85">
        <w:rPr>
          <w:rFonts w:ascii="Arial" w:eastAsia="Arial" w:hAnsi="Arial" w:cs="Nazanin"/>
          <w:b/>
          <w:i/>
          <w:sz w:val="34"/>
          <w:rtl/>
          <w:lang w:bidi="fa-IR"/>
        </w:rPr>
        <w:t>می‌کنیم</w:t>
      </w:r>
      <w:proofErr w:type="spellEnd"/>
      <w:r w:rsidRPr="00433C85">
        <w:rPr>
          <w:rFonts w:ascii="Arial" w:eastAsia="Arial" w:hAnsi="Arial" w:cs="Nazanin"/>
          <w:b/>
          <w:i/>
          <w:sz w:val="34"/>
          <w:rtl/>
          <w:lang w:bidi="fa-IR"/>
        </w:rPr>
        <w:t xml:space="preserve"> یا </w:t>
      </w:r>
      <w:proofErr w:type="spellStart"/>
      <w:r w:rsidRPr="00433C85">
        <w:rPr>
          <w:rFonts w:ascii="Arial" w:eastAsia="Arial" w:hAnsi="Arial" w:cs="Nazanin"/>
          <w:b/>
          <w:i/>
          <w:sz w:val="34"/>
          <w:rtl/>
          <w:lang w:bidi="fa-IR"/>
        </w:rPr>
        <w:t>شب‌ها</w:t>
      </w:r>
      <w:proofErr w:type="spellEnd"/>
      <w:r w:rsidRPr="00433C85">
        <w:rPr>
          <w:rFonts w:ascii="Arial" w:eastAsia="Arial" w:hAnsi="Arial" w:cs="Nazanin"/>
          <w:b/>
          <w:i/>
          <w:sz w:val="34"/>
          <w:rtl/>
          <w:lang w:bidi="fa-IR"/>
        </w:rPr>
        <w:t xml:space="preserve"> در یک باشگاه </w:t>
      </w:r>
      <w:proofErr w:type="spellStart"/>
      <w:r w:rsidRPr="00433C85">
        <w:rPr>
          <w:rFonts w:ascii="Arial" w:eastAsia="Arial" w:hAnsi="Arial" w:cs="Nazanin"/>
          <w:b/>
          <w:i/>
          <w:sz w:val="34"/>
          <w:rtl/>
          <w:lang w:bidi="fa-IR"/>
        </w:rPr>
        <w:t>می‌رقصیم</w:t>
      </w:r>
      <w:proofErr w:type="spellEnd"/>
      <w:r w:rsidRPr="00433C85">
        <w:rPr>
          <w:rFonts w:ascii="Arial" w:eastAsia="Arial" w:hAnsi="Arial" w:cs="Nazanin"/>
          <w:b/>
          <w:i/>
          <w:sz w:val="34"/>
          <w:rtl/>
          <w:lang w:bidi="fa-IR"/>
        </w:rPr>
        <w:t xml:space="preserve">، بدون اینکه متوجه شویم واقعاً داریم ورزش </w:t>
      </w:r>
      <w:proofErr w:type="spellStart"/>
      <w:r w:rsidRPr="00433C85">
        <w:rPr>
          <w:rFonts w:ascii="Arial" w:eastAsia="Arial" w:hAnsi="Arial" w:cs="Nazanin"/>
          <w:b/>
          <w:i/>
          <w:sz w:val="34"/>
          <w:rtl/>
          <w:lang w:bidi="fa-IR"/>
        </w:rPr>
        <w:t>می‌کنیم</w:t>
      </w:r>
      <w:proofErr w:type="spellEnd"/>
      <w:r w:rsidRPr="00433C85">
        <w:rPr>
          <w:rFonts w:ascii="Arial" w:eastAsia="Arial" w:hAnsi="Arial" w:cs="Nazanin"/>
          <w:b/>
          <w:i/>
          <w:sz w:val="34"/>
          <w:rtl/>
          <w:lang w:bidi="fa-IR"/>
        </w:rPr>
        <w:t>؟ حتی رفت و آمد روزانه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33C85">
        <w:rPr>
          <w:rFonts w:ascii="Arial" w:eastAsia="Arial" w:hAnsi="Arial" w:cs="Nazanin"/>
          <w:b/>
          <w:i/>
          <w:sz w:val="34"/>
          <w:rtl/>
          <w:lang w:bidi="fa-IR"/>
        </w:rPr>
        <w:t>تواند</w:t>
      </w:r>
      <w:proofErr w:type="spellEnd"/>
    </w:p>
    <w:p w14:paraId="6E8EB896" w14:textId="77777777" w:rsidR="0007272E" w:rsidRDefault="0007272E">
      <w:pPr>
        <w:bidi/>
        <w:spacing w:line="283" w:lineRule="auto"/>
        <w:ind w:left="720" w:right="719"/>
        <w:jc w:val="both"/>
        <w:rPr>
          <w:rFonts w:ascii="Arial" w:eastAsia="Arial" w:hAnsi="Arial"/>
          <w:sz w:val="29"/>
          <w:rtl/>
        </w:rPr>
        <w:sectPr w:rsidR="0007272E">
          <w:type w:val="continuous"/>
          <w:pgSz w:w="11900" w:h="16838"/>
          <w:pgMar w:top="1440" w:right="1440" w:bottom="847" w:left="1440" w:header="0" w:footer="0" w:gutter="0"/>
          <w:cols w:space="0" w:equalWidth="0">
            <w:col w:w="9019"/>
          </w:cols>
          <w:docGrid w:linePitch="360"/>
        </w:sectPr>
      </w:pPr>
    </w:p>
    <w:p w14:paraId="744C42CF" w14:textId="77777777" w:rsidR="0007272E" w:rsidRDefault="0007272E">
      <w:pPr>
        <w:bidi/>
        <w:spacing w:line="20" w:lineRule="exact"/>
        <w:rPr>
          <w:rFonts w:ascii="Times New Roman" w:eastAsia="Times New Roman" w:hAnsi="Times New Roman"/>
          <w:rtl/>
        </w:rPr>
      </w:pPr>
      <w:bookmarkStart w:id="132" w:name="page133"/>
      <w:bookmarkEnd w:id="132"/>
    </w:p>
    <w:p w14:paraId="2CABE3D4" w14:textId="12F3A631" w:rsidR="0007272E" w:rsidRDefault="005958FC">
      <w:pPr>
        <w:bidi/>
        <w:spacing w:line="298" w:lineRule="auto"/>
        <w:ind w:left="720" w:right="719"/>
        <w:jc w:val="both"/>
        <w:rPr>
          <w:rFonts w:ascii="Arial" w:eastAsia="Arial" w:hAnsi="Arial"/>
          <w:color w:val="0000EE"/>
          <w:sz w:val="40"/>
          <w:vertAlign w:val="superscript"/>
          <w:rtl/>
        </w:rPr>
      </w:pPr>
      <w:r w:rsidRPr="00433C85">
        <w:rPr>
          <w:rFonts w:ascii="Arial" w:eastAsia="Arial" w:hAnsi="Arial" w:cs="Nazanin"/>
          <w:b/>
          <w:i/>
          <w:sz w:val="34"/>
          <w:rtl/>
          <w:lang w:bidi="fa-IR"/>
        </w:rPr>
        <w:t xml:space="preserve">شمردن. </w:t>
      </w:r>
      <w:proofErr w:type="spellStart"/>
      <w:r w:rsidRPr="00433C85">
        <w:rPr>
          <w:rFonts w:ascii="Arial" w:eastAsia="Arial" w:hAnsi="Arial" w:cs="Nazanin"/>
          <w:b/>
          <w:i/>
          <w:sz w:val="34"/>
          <w:rtl/>
          <w:lang w:bidi="fa-IR"/>
        </w:rPr>
        <w:t>مطالعه‌ای</w:t>
      </w:r>
      <w:proofErr w:type="spellEnd"/>
      <w:r w:rsidRPr="00433C85">
        <w:rPr>
          <w:rFonts w:ascii="Arial" w:eastAsia="Arial" w:hAnsi="Arial" w:cs="Nazanin"/>
          <w:b/>
          <w:i/>
          <w:sz w:val="34"/>
          <w:rtl/>
          <w:lang w:bidi="fa-IR"/>
        </w:rPr>
        <w:t xml:space="preserve"> در کالج </w:t>
      </w:r>
      <w:proofErr w:type="spellStart"/>
      <w:r w:rsidRPr="00433C85">
        <w:rPr>
          <w:rFonts w:ascii="Arial" w:eastAsia="Arial" w:hAnsi="Arial" w:cs="Nazanin"/>
          <w:b/>
          <w:i/>
          <w:sz w:val="34"/>
          <w:rtl/>
          <w:lang w:bidi="fa-IR"/>
        </w:rPr>
        <w:t>امپریال</w:t>
      </w:r>
      <w:proofErr w:type="spellEnd"/>
      <w:r w:rsidRPr="00433C85">
        <w:rPr>
          <w:rFonts w:ascii="Arial" w:eastAsia="Arial" w:hAnsi="Arial" w:cs="Nazanin"/>
          <w:b/>
          <w:i/>
          <w:sz w:val="34"/>
          <w:rtl/>
          <w:lang w:bidi="fa-IR"/>
        </w:rPr>
        <w:t xml:space="preserve"> لندن نشان داده است که تقریباً یک سوم </w:t>
      </w:r>
      <w:proofErr w:type="spellStart"/>
      <w:r w:rsidRPr="00433C85">
        <w:rPr>
          <w:rFonts w:ascii="Arial" w:eastAsia="Arial" w:hAnsi="Arial" w:cs="Nazanin"/>
          <w:b/>
          <w:i/>
          <w:sz w:val="34"/>
          <w:rtl/>
          <w:lang w:bidi="fa-IR"/>
        </w:rPr>
        <w:t>انگلیسی‌هایی</w:t>
      </w:r>
      <w:proofErr w:type="spellEnd"/>
      <w:r w:rsidRPr="00433C85">
        <w:rPr>
          <w:rFonts w:ascii="Arial" w:eastAsia="Arial" w:hAnsi="Arial" w:cs="Nazanin"/>
          <w:b/>
          <w:i/>
          <w:sz w:val="34"/>
          <w:rtl/>
          <w:lang w:bidi="fa-IR"/>
        </w:rPr>
        <w:t xml:space="preserve"> که از وسایل </w:t>
      </w:r>
      <w:proofErr w:type="spellStart"/>
      <w:r w:rsidRPr="00433C85">
        <w:rPr>
          <w:rFonts w:ascii="Arial" w:eastAsia="Arial" w:hAnsi="Arial" w:cs="Nazanin"/>
          <w:b/>
          <w:i/>
          <w:sz w:val="34"/>
          <w:rtl/>
          <w:lang w:bidi="fa-IR"/>
        </w:rPr>
        <w:t>حمل‌ونقل</w:t>
      </w:r>
      <w:proofErr w:type="spellEnd"/>
      <w:r w:rsidRPr="00433C85">
        <w:rPr>
          <w:rFonts w:ascii="Arial" w:eastAsia="Arial" w:hAnsi="Arial" w:cs="Nazanin"/>
          <w:b/>
          <w:i/>
          <w:sz w:val="34"/>
          <w:rtl/>
          <w:lang w:bidi="fa-IR"/>
        </w:rPr>
        <w:t xml:space="preserve"> عمومی استفاده </w:t>
      </w:r>
      <w:proofErr w:type="spellStart"/>
      <w:r w:rsidRPr="00433C85">
        <w:rPr>
          <w:rFonts w:ascii="Arial" w:eastAsia="Arial" w:hAnsi="Arial" w:cs="Nazanin"/>
          <w:b/>
          <w:i/>
          <w:sz w:val="34"/>
          <w:rtl/>
          <w:lang w:bidi="fa-IR"/>
        </w:rPr>
        <w:t>می‌کنند</w:t>
      </w:r>
      <w:proofErr w:type="spellEnd"/>
      <w:r w:rsidRPr="00433C85">
        <w:rPr>
          <w:rFonts w:ascii="Arial" w:eastAsia="Arial" w:hAnsi="Arial" w:cs="Nazanin"/>
          <w:b/>
          <w:i/>
          <w:sz w:val="34"/>
          <w:rtl/>
          <w:lang w:bidi="fa-IR"/>
        </w:rPr>
        <w:t xml:space="preserve">، </w:t>
      </w:r>
      <w:proofErr w:type="spellStart"/>
      <w:r w:rsidRPr="00433C85">
        <w:rPr>
          <w:rFonts w:ascii="Arial" w:eastAsia="Arial" w:hAnsi="Arial" w:cs="Nazanin"/>
          <w:b/>
          <w:i/>
          <w:sz w:val="34"/>
          <w:rtl/>
          <w:lang w:bidi="fa-IR"/>
        </w:rPr>
        <w:t>دستورالعمل‌های</w:t>
      </w:r>
      <w:proofErr w:type="spellEnd"/>
      <w:r w:rsidRPr="00433C85">
        <w:rPr>
          <w:rFonts w:ascii="Arial" w:eastAsia="Arial" w:hAnsi="Arial" w:cs="Nazanin"/>
          <w:b/>
          <w:i/>
          <w:sz w:val="34"/>
          <w:rtl/>
          <w:lang w:bidi="fa-IR"/>
        </w:rPr>
        <w:t xml:space="preserve"> دولتی را برای فعالیت بدنی از </w:t>
      </w:r>
      <w:proofErr w:type="spellStart"/>
      <w:r w:rsidRPr="00433C85">
        <w:rPr>
          <w:rFonts w:ascii="Arial" w:eastAsia="Arial" w:hAnsi="Arial" w:cs="Nazanin"/>
          <w:b/>
          <w:i/>
          <w:sz w:val="34"/>
          <w:rtl/>
          <w:lang w:bidi="fa-IR"/>
        </w:rPr>
        <w:t>رفت‌وآمد</w:t>
      </w:r>
      <w:proofErr w:type="spellEnd"/>
      <w:r w:rsidRPr="00433C85">
        <w:rPr>
          <w:rFonts w:ascii="Arial" w:eastAsia="Arial" w:hAnsi="Arial" w:cs="Nazanin"/>
          <w:b/>
          <w:i/>
          <w:sz w:val="34"/>
          <w:rtl/>
          <w:lang w:bidi="fa-IR"/>
        </w:rPr>
        <w:t xml:space="preserve"> به محل کار و بازگشت به محل کارشان رعایت </w:t>
      </w:r>
      <w:proofErr w:type="spellStart"/>
      <w:r w:rsidRPr="00433C85">
        <w:rPr>
          <w:rFonts w:ascii="Arial" w:eastAsia="Arial" w:hAnsi="Arial" w:cs="Nazanin"/>
          <w:b/>
          <w:i/>
          <w:sz w:val="34"/>
          <w:rtl/>
          <w:lang w:bidi="fa-IR"/>
        </w:rPr>
        <w:t>می‌کنند</w:t>
      </w:r>
      <w:proofErr w:type="spellEnd"/>
      <w:r w:rsidR="00060D92">
        <w:rPr>
          <w:rFonts w:ascii="Arial" w:eastAsia="Arial" w:hAnsi="Arial" w:cs="Nazanin"/>
          <w:b/>
          <w:i/>
          <w:sz w:val="34"/>
          <w:rtl/>
          <w:lang w:bidi="fa-IR"/>
        </w:rPr>
        <w:t xml:space="preserve"> </w:t>
      </w:r>
      <w:r w:rsidRPr="00433C85">
        <w:rPr>
          <w:rFonts w:ascii="Arial" w:eastAsia="Arial" w:hAnsi="Arial" w:cs="Nazanin"/>
          <w:b/>
          <w:i/>
          <w:sz w:val="34"/>
          <w:rtl/>
          <w:lang w:bidi="fa-IR"/>
        </w:rPr>
        <w:t xml:space="preserve">با انتظار اتوبوس، </w:t>
      </w:r>
      <w:proofErr w:type="spellStart"/>
      <w:r w:rsidRPr="00433C85">
        <w:rPr>
          <w:rFonts w:ascii="Arial" w:eastAsia="Arial" w:hAnsi="Arial" w:cs="Nazanin"/>
          <w:b/>
          <w:i/>
          <w:sz w:val="34"/>
          <w:rtl/>
          <w:lang w:bidi="fa-IR"/>
        </w:rPr>
        <w:t>پیاده‌روی</w:t>
      </w:r>
      <w:proofErr w:type="spellEnd"/>
      <w:r w:rsidRPr="00433C85">
        <w:rPr>
          <w:rFonts w:ascii="Arial" w:eastAsia="Arial" w:hAnsi="Arial" w:cs="Nazanin"/>
          <w:b/>
          <w:i/>
          <w:sz w:val="34"/>
          <w:rtl/>
          <w:lang w:bidi="fa-IR"/>
        </w:rPr>
        <w:t xml:space="preserve"> به سمت ایستگاه یا از ایستگاه، یا تعویض قطار</w:t>
      </w:r>
      <w:r>
        <w:rPr>
          <w:rFonts w:ascii="Arial" w:eastAsia="Arial" w:hAnsi="Arial"/>
          <w:sz w:val="27"/>
          <w:rtl/>
        </w:rPr>
        <w:t>.</w:t>
      </w:r>
      <w:r w:rsidR="00000000">
        <w:fldChar w:fldCharType="begin"/>
      </w:r>
      <w:r w:rsidR="00000000">
        <w:instrText>HYPERLINK \l "page322"</w:instrText>
      </w:r>
      <w:r w:rsidR="00000000">
        <w:fldChar w:fldCharType="separate"/>
      </w:r>
      <w:r>
        <w:rPr>
          <w:rFonts w:ascii="Arial" w:eastAsia="Arial" w:hAnsi="Arial"/>
          <w:color w:val="0000EE"/>
          <w:sz w:val="40"/>
          <w:vertAlign w:val="superscript"/>
          <w:rtl/>
        </w:rPr>
        <w:t>29</w:t>
      </w:r>
      <w:r w:rsidR="00000000">
        <w:rPr>
          <w:rFonts w:ascii="Arial" w:eastAsia="Arial" w:hAnsi="Arial"/>
          <w:color w:val="0000EE"/>
          <w:sz w:val="40"/>
          <w:vertAlign w:val="superscript"/>
        </w:rPr>
        <w:fldChar w:fldCharType="end"/>
      </w:r>
    </w:p>
    <w:p w14:paraId="595013C1" w14:textId="77777777" w:rsidR="0007272E" w:rsidRDefault="0007272E">
      <w:pPr>
        <w:bidi/>
        <w:spacing w:line="3" w:lineRule="exact"/>
        <w:rPr>
          <w:rFonts w:ascii="Times New Roman" w:eastAsia="Times New Roman" w:hAnsi="Times New Roman"/>
          <w:rtl/>
        </w:rPr>
      </w:pPr>
    </w:p>
    <w:p w14:paraId="7012C7D9" w14:textId="5CF60D86" w:rsidR="0007272E" w:rsidRPr="00433C85" w:rsidRDefault="005958FC">
      <w:pPr>
        <w:bidi/>
        <w:spacing w:line="305" w:lineRule="auto"/>
        <w:ind w:left="720" w:right="719" w:firstLine="300"/>
        <w:jc w:val="both"/>
        <w:rPr>
          <w:rFonts w:ascii="Arial" w:eastAsia="Arial" w:hAnsi="Arial" w:cs="Nazanin"/>
          <w:b/>
          <w:i/>
          <w:sz w:val="34"/>
          <w:rtl/>
          <w:lang w:bidi="fa-IR"/>
        </w:rPr>
      </w:pPr>
      <w:r w:rsidRPr="00433C85">
        <w:rPr>
          <w:rFonts w:ascii="Arial" w:eastAsia="Arial" w:hAnsi="Arial" w:cs="Nazanin"/>
          <w:b/>
          <w:i/>
          <w:sz w:val="34"/>
          <w:rtl/>
          <w:lang w:bidi="fa-IR"/>
        </w:rPr>
        <w:t xml:space="preserve">حداقل، قدردانی بیشتر از این نوع </w:t>
      </w:r>
      <w:proofErr w:type="spellStart"/>
      <w:r w:rsidRPr="00433C85">
        <w:rPr>
          <w:rFonts w:ascii="Arial" w:eastAsia="Arial" w:hAnsi="Arial" w:cs="Nazanin"/>
          <w:b/>
          <w:i/>
          <w:sz w:val="34"/>
          <w:rtl/>
          <w:lang w:bidi="fa-IR"/>
        </w:rPr>
        <w:t>فعالیت‌ها</w:t>
      </w:r>
      <w:proofErr w:type="spellEnd"/>
      <w:r w:rsidRPr="00433C85">
        <w:rPr>
          <w:rFonts w:ascii="Arial" w:eastAsia="Arial" w:hAnsi="Arial" w:cs="Nazanin"/>
          <w:b/>
          <w:i/>
          <w:sz w:val="34"/>
          <w:rtl/>
          <w:lang w:bidi="fa-IR"/>
        </w:rPr>
        <w:t xml:space="preserve"> باید ما را به سمت </w:t>
      </w:r>
      <w:proofErr w:type="spellStart"/>
      <w:r w:rsidRPr="00433C85">
        <w:rPr>
          <w:rFonts w:ascii="Arial" w:eastAsia="Arial" w:hAnsi="Arial" w:cs="Nazanin"/>
          <w:b/>
          <w:i/>
          <w:sz w:val="34"/>
          <w:rtl/>
          <w:lang w:bidi="fa-IR"/>
        </w:rPr>
        <w:t>مثبت‌تر</w:t>
      </w:r>
      <w:proofErr w:type="spellEnd"/>
      <w:r w:rsidRPr="00433C85">
        <w:rPr>
          <w:rFonts w:ascii="Arial" w:eastAsia="Arial" w:hAnsi="Arial" w:cs="Nazanin"/>
          <w:b/>
          <w:i/>
          <w:sz w:val="34"/>
          <w:rtl/>
          <w:lang w:bidi="fa-IR"/>
        </w:rPr>
        <w:t xml:space="preserve"> بودن نسبت به تناسب اندام خود سوق دهد انتظاری تغییر یافته که </w:t>
      </w:r>
      <w:proofErr w:type="spellStart"/>
      <w:r w:rsidRPr="00433C85">
        <w:rPr>
          <w:rFonts w:ascii="Arial" w:eastAsia="Arial" w:hAnsi="Arial" w:cs="Nazanin"/>
          <w:b/>
          <w:i/>
          <w:sz w:val="34"/>
          <w:rtl/>
          <w:lang w:bidi="fa-IR"/>
        </w:rPr>
        <w:t>می‌تواند</w:t>
      </w:r>
      <w:proofErr w:type="spellEnd"/>
      <w:r w:rsidRPr="00433C85">
        <w:rPr>
          <w:rFonts w:ascii="Arial" w:eastAsia="Arial" w:hAnsi="Arial" w:cs="Nazanin"/>
          <w:b/>
          <w:i/>
          <w:sz w:val="34"/>
          <w:rtl/>
          <w:lang w:bidi="fa-IR"/>
        </w:rPr>
        <w:t xml:space="preserve"> ماشین </w:t>
      </w:r>
      <w:proofErr w:type="spellStart"/>
      <w:r w:rsidRPr="00433C85">
        <w:rPr>
          <w:rFonts w:ascii="Arial" w:eastAsia="Arial" w:hAnsi="Arial" w:cs="Nazanin"/>
          <w:b/>
          <w:i/>
          <w:sz w:val="34"/>
          <w:rtl/>
          <w:lang w:bidi="fa-IR"/>
        </w:rPr>
        <w:t>پیش‌بینی</w:t>
      </w:r>
      <w:proofErr w:type="spellEnd"/>
      <w:r w:rsidRPr="00433C85">
        <w:rPr>
          <w:rFonts w:ascii="Arial" w:eastAsia="Arial" w:hAnsi="Arial" w:cs="Nazanin"/>
          <w:b/>
          <w:i/>
          <w:sz w:val="34"/>
          <w:rtl/>
          <w:lang w:bidi="fa-IR"/>
        </w:rPr>
        <w:t xml:space="preserve"> را دوباره </w:t>
      </w:r>
      <w:proofErr w:type="spellStart"/>
      <w:r w:rsidRPr="00433C85">
        <w:rPr>
          <w:rFonts w:ascii="Arial" w:eastAsia="Arial" w:hAnsi="Arial" w:cs="Nazanin"/>
          <w:b/>
          <w:i/>
          <w:sz w:val="34"/>
          <w:rtl/>
          <w:lang w:bidi="fa-IR"/>
        </w:rPr>
        <w:t>پیکربندی</w:t>
      </w:r>
      <w:proofErr w:type="spellEnd"/>
      <w:r w:rsidRPr="00433C85">
        <w:rPr>
          <w:rFonts w:ascii="Arial" w:eastAsia="Arial" w:hAnsi="Arial" w:cs="Nazanin"/>
          <w:b/>
          <w:i/>
          <w:sz w:val="34"/>
          <w:rtl/>
          <w:lang w:bidi="fa-IR"/>
        </w:rPr>
        <w:t xml:space="preserve"> کند تا سایر </w:t>
      </w:r>
      <w:proofErr w:type="spellStart"/>
      <w:r w:rsidRPr="00433C85">
        <w:rPr>
          <w:rFonts w:ascii="Arial" w:eastAsia="Arial" w:hAnsi="Arial" w:cs="Nazanin"/>
          <w:b/>
          <w:i/>
          <w:sz w:val="34"/>
          <w:rtl/>
          <w:lang w:bidi="fa-IR"/>
        </w:rPr>
        <w:t>تمرین‌های</w:t>
      </w:r>
      <w:proofErr w:type="spellEnd"/>
      <w:r w:rsidRPr="00433C85">
        <w:rPr>
          <w:rFonts w:ascii="Arial" w:eastAsia="Arial" w:hAnsi="Arial" w:cs="Nazanin"/>
          <w:b/>
          <w:i/>
          <w:sz w:val="34"/>
          <w:rtl/>
          <w:lang w:bidi="fa-IR"/>
        </w:rPr>
        <w:t xml:space="preserve"> </w:t>
      </w:r>
      <w:proofErr w:type="spellStart"/>
      <w:r w:rsidRPr="00433C85">
        <w:rPr>
          <w:rFonts w:ascii="Arial" w:eastAsia="Arial" w:hAnsi="Arial" w:cs="Nazanin"/>
          <w:b/>
          <w:i/>
          <w:sz w:val="34"/>
          <w:rtl/>
          <w:lang w:bidi="fa-IR"/>
        </w:rPr>
        <w:t>رسمی‌تر</w:t>
      </w:r>
      <w:proofErr w:type="spellEnd"/>
      <w:r w:rsidRPr="00433C85">
        <w:rPr>
          <w:rFonts w:ascii="Arial" w:eastAsia="Arial" w:hAnsi="Arial" w:cs="Nazanin"/>
          <w:b/>
          <w:i/>
          <w:sz w:val="34"/>
          <w:rtl/>
          <w:lang w:bidi="fa-IR"/>
        </w:rPr>
        <w:t xml:space="preserve"> احساس فشار کمتری داشته باشند. با این حال، حتی قابل توجه تر، این تغییر در طرز فکر ممکن است منافع </w:t>
      </w:r>
      <w:proofErr w:type="spellStart"/>
      <w:r w:rsidRPr="00433C85">
        <w:rPr>
          <w:rFonts w:ascii="Arial" w:eastAsia="Arial" w:hAnsi="Arial" w:cs="Nazanin"/>
          <w:b/>
          <w:i/>
          <w:sz w:val="34"/>
          <w:rtl/>
          <w:lang w:bidi="fa-IR"/>
        </w:rPr>
        <w:t>بلندمدت</w:t>
      </w:r>
      <w:proofErr w:type="spellEnd"/>
      <w:r w:rsidRPr="00433C85">
        <w:rPr>
          <w:rFonts w:ascii="Arial" w:eastAsia="Arial" w:hAnsi="Arial" w:cs="Nazanin"/>
          <w:b/>
          <w:i/>
          <w:sz w:val="34"/>
          <w:rtl/>
          <w:lang w:bidi="fa-IR"/>
        </w:rPr>
        <w:t xml:space="preserve"> خود </w:t>
      </w:r>
      <w:proofErr w:type="spellStart"/>
      <w:r w:rsidRPr="00433C85">
        <w:rPr>
          <w:rFonts w:ascii="Arial" w:eastAsia="Arial" w:hAnsi="Arial" w:cs="Nazanin"/>
          <w:b/>
          <w:i/>
          <w:sz w:val="34"/>
          <w:rtl/>
          <w:lang w:bidi="fa-IR"/>
        </w:rPr>
        <w:t>فعالیت</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433C85">
        <w:rPr>
          <w:rFonts w:ascii="Arial" w:eastAsia="Arial" w:hAnsi="Arial" w:cs="Nazanin"/>
          <w:b/>
          <w:i/>
          <w:sz w:val="34"/>
          <w:rtl/>
          <w:lang w:bidi="fa-IR"/>
        </w:rPr>
        <w:t>را نیز تعیین کند. به نظر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33C85">
        <w:rPr>
          <w:rFonts w:ascii="Arial" w:eastAsia="Arial" w:hAnsi="Arial" w:cs="Nazanin"/>
          <w:b/>
          <w:i/>
          <w:sz w:val="34"/>
          <w:rtl/>
          <w:lang w:bidi="fa-IR"/>
        </w:rPr>
        <w:t>رسد</w:t>
      </w:r>
      <w:proofErr w:type="spellEnd"/>
      <w:r w:rsidRPr="00433C85">
        <w:rPr>
          <w:rFonts w:ascii="Arial" w:eastAsia="Arial" w:hAnsi="Arial" w:cs="Nazanin"/>
          <w:b/>
          <w:i/>
          <w:sz w:val="34"/>
          <w:rtl/>
          <w:lang w:bidi="fa-IR"/>
        </w:rPr>
        <w:t xml:space="preserve"> با در نظر گرفتن </w:t>
      </w:r>
      <w:proofErr w:type="spellStart"/>
      <w:r w:rsidRPr="00433C85">
        <w:rPr>
          <w:rFonts w:ascii="Arial" w:eastAsia="Arial" w:hAnsi="Arial" w:cs="Nazanin"/>
          <w:b/>
          <w:i/>
          <w:sz w:val="34"/>
          <w:rtl/>
          <w:lang w:bidi="fa-IR"/>
        </w:rPr>
        <w:t>فعالیت</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433C85">
        <w:rPr>
          <w:rFonts w:ascii="Arial" w:eastAsia="Arial" w:hAnsi="Arial" w:cs="Nazanin"/>
          <w:b/>
          <w:i/>
          <w:sz w:val="34"/>
          <w:rtl/>
          <w:lang w:bidi="fa-IR"/>
        </w:rPr>
        <w:t>روزمره به عنوان ورزش به جای کار،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33C85">
        <w:rPr>
          <w:rFonts w:ascii="Arial" w:eastAsia="Arial" w:hAnsi="Arial" w:cs="Nazanin"/>
          <w:b/>
          <w:i/>
          <w:sz w:val="34"/>
          <w:rtl/>
          <w:lang w:bidi="fa-IR"/>
        </w:rPr>
        <w:t>توانیم</w:t>
      </w:r>
      <w:proofErr w:type="spellEnd"/>
      <w:r w:rsidRPr="00433C85">
        <w:rPr>
          <w:rFonts w:ascii="Arial" w:eastAsia="Arial" w:hAnsi="Arial" w:cs="Nazanin"/>
          <w:b/>
          <w:i/>
          <w:sz w:val="34"/>
          <w:rtl/>
          <w:lang w:bidi="fa-IR"/>
        </w:rPr>
        <w:t xml:space="preserve"> سالم</w:t>
      </w:r>
      <w:r w:rsidR="00E54E13">
        <w:rPr>
          <w:rFonts w:ascii="Arial" w:eastAsia="Arial" w:hAnsi="Arial" w:cs="Nazanin"/>
          <w:b/>
          <w:i/>
          <w:sz w:val="34"/>
          <w:rtl/>
          <w:lang w:bidi="fa-IR"/>
        </w:rPr>
        <w:t xml:space="preserve">‌‌تر </w:t>
      </w:r>
      <w:r w:rsidRPr="00433C85">
        <w:rPr>
          <w:rFonts w:ascii="Arial" w:eastAsia="Arial" w:hAnsi="Arial" w:cs="Nazanin"/>
          <w:b/>
          <w:i/>
          <w:sz w:val="34"/>
          <w:rtl/>
          <w:lang w:bidi="fa-IR"/>
        </w:rPr>
        <w:t>شویم.</w:t>
      </w:r>
    </w:p>
    <w:p w14:paraId="1B89CFE3" w14:textId="77777777" w:rsidR="0007272E" w:rsidRDefault="0007272E">
      <w:pPr>
        <w:bidi/>
        <w:spacing w:line="115" w:lineRule="exact"/>
        <w:rPr>
          <w:rFonts w:ascii="Times New Roman" w:eastAsia="Times New Roman" w:hAnsi="Times New Roman"/>
          <w:rtl/>
        </w:rPr>
      </w:pPr>
    </w:p>
    <w:p w14:paraId="3ACC9508" w14:textId="212CA511" w:rsidR="0007272E" w:rsidRDefault="00A6475B">
      <w:pPr>
        <w:bidi/>
        <w:spacing w:line="303"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roofErr w:type="spellStart"/>
      <w:r w:rsidRPr="00A6475B">
        <w:rPr>
          <w:rFonts w:ascii="Arial" w:eastAsia="Arial" w:hAnsi="Arial" w:cs="Nazanin"/>
          <w:b/>
          <w:i/>
          <w:sz w:val="34"/>
          <w:rtl/>
          <w:lang w:bidi="fa-IR"/>
        </w:rPr>
        <w:t>مطالعه‌</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معروف</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را در نظر بگ</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ر</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r w:rsidRPr="00A6475B">
        <w:rPr>
          <w:rFonts w:ascii="Arial" w:eastAsia="Arial" w:hAnsi="Arial" w:cs="Nazanin"/>
          <w:b/>
          <w:i/>
          <w:sz w:val="34"/>
          <w:rtl/>
          <w:lang w:bidi="fa-IR"/>
        </w:rPr>
        <w:t xml:space="preserve"> که توسط </w:t>
      </w:r>
      <w:proofErr w:type="spellStart"/>
      <w:r w:rsidRPr="00A6475B">
        <w:rPr>
          <w:rFonts w:ascii="Arial" w:eastAsia="Arial" w:hAnsi="Arial" w:cs="Nazanin"/>
          <w:b/>
          <w:i/>
          <w:sz w:val="34"/>
          <w:rtl/>
          <w:lang w:bidi="fa-IR"/>
        </w:rPr>
        <w:t>آل</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w:t>
      </w:r>
      <w:proofErr w:type="spellEnd"/>
      <w:r w:rsidRPr="00A6475B">
        <w:rPr>
          <w:rFonts w:ascii="Arial" w:eastAsia="Arial" w:hAnsi="Arial" w:cs="Nazanin"/>
          <w:b/>
          <w:i/>
          <w:sz w:val="34"/>
          <w:rtl/>
          <w:lang w:bidi="fa-IR"/>
        </w:rPr>
        <w:t xml:space="preserve"> کرام و </w:t>
      </w:r>
      <w:proofErr w:type="spellStart"/>
      <w:r w:rsidRPr="00A6475B">
        <w:rPr>
          <w:rFonts w:ascii="Arial" w:eastAsia="Arial" w:hAnsi="Arial" w:cs="Nazanin"/>
          <w:b/>
          <w:i/>
          <w:sz w:val="34"/>
          <w:rtl/>
          <w:lang w:bidi="fa-IR"/>
        </w:rPr>
        <w:t>الن</w:t>
      </w:r>
      <w:proofErr w:type="spellEnd"/>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ل</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نگر</w:t>
      </w:r>
      <w:proofErr w:type="spellEnd"/>
      <w:r w:rsidRPr="00A6475B">
        <w:rPr>
          <w:rFonts w:ascii="Arial" w:eastAsia="Arial" w:hAnsi="Arial" w:cs="Nazanin"/>
          <w:b/>
          <w:i/>
          <w:sz w:val="34"/>
          <w:rtl/>
          <w:lang w:bidi="fa-IR"/>
        </w:rPr>
        <w:t xml:space="preserve"> در دانشگاه هاروارد انجام شده است، که </w:t>
      </w:r>
      <w:proofErr w:type="spellStart"/>
      <w:r w:rsidRPr="00A6475B">
        <w:rPr>
          <w:rFonts w:ascii="Arial" w:eastAsia="Arial" w:hAnsi="Arial" w:cs="Nazanin"/>
          <w:b/>
          <w:i/>
          <w:sz w:val="34"/>
          <w:rtl/>
          <w:lang w:bidi="fa-IR"/>
        </w:rPr>
        <w:t>به‌طور</w:t>
      </w:r>
      <w:proofErr w:type="spellEnd"/>
      <w:r w:rsidRPr="00A6475B">
        <w:rPr>
          <w:rFonts w:ascii="Arial" w:eastAsia="Arial" w:hAnsi="Arial" w:cs="Nazanin"/>
          <w:b/>
          <w:i/>
          <w:sz w:val="34"/>
          <w:rtl/>
          <w:lang w:bidi="fa-IR"/>
        </w:rPr>
        <w:t xml:space="preserve"> خلاصه در مقدمه توض</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ح</w:t>
      </w:r>
      <w:r w:rsidRPr="00A6475B">
        <w:rPr>
          <w:rFonts w:ascii="Arial" w:eastAsia="Arial" w:hAnsi="Arial" w:cs="Nazanin"/>
          <w:b/>
          <w:i/>
          <w:sz w:val="34"/>
          <w:rtl/>
          <w:lang w:bidi="fa-IR"/>
        </w:rPr>
        <w:t xml:space="preserve"> خواهم داد. همانطور که به </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اد</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آور</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proofErr w:type="spellEnd"/>
      <w:r w:rsidRPr="00A6475B">
        <w:rPr>
          <w:rFonts w:ascii="Arial" w:eastAsia="Arial" w:hAnsi="Arial" w:cs="Nazanin" w:hint="eastAsia"/>
          <w:b/>
          <w:i/>
          <w:sz w:val="34"/>
          <w:rtl/>
          <w:lang w:bidi="fa-IR"/>
        </w:rPr>
        <w:t>،</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شرکت‌کنندگان</w:t>
      </w:r>
      <w:proofErr w:type="spellEnd"/>
      <w:r w:rsidRPr="00A6475B">
        <w:rPr>
          <w:rFonts w:ascii="Arial" w:eastAsia="Arial" w:hAnsi="Arial" w:cs="Nazanin"/>
          <w:b/>
          <w:i/>
          <w:sz w:val="34"/>
          <w:rtl/>
          <w:lang w:bidi="fa-IR"/>
        </w:rPr>
        <w:t xml:space="preserve"> در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مطالعه کارکنان نظافتچ</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از هفت هتل مختلف بودند. کرام و </w:t>
      </w:r>
      <w:proofErr w:type="spellStart"/>
      <w:r w:rsidRPr="00A6475B">
        <w:rPr>
          <w:rFonts w:ascii="Arial" w:eastAsia="Arial" w:hAnsi="Arial" w:cs="Nazanin"/>
          <w:b/>
          <w:i/>
          <w:sz w:val="34"/>
          <w:rtl/>
          <w:lang w:bidi="fa-IR"/>
        </w:rPr>
        <w:t>ل</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نگر</w:t>
      </w:r>
      <w:proofErr w:type="spellEnd"/>
      <w:r w:rsidRPr="00A6475B">
        <w:rPr>
          <w:rFonts w:ascii="Arial" w:eastAsia="Arial" w:hAnsi="Arial" w:cs="Nazanin"/>
          <w:b/>
          <w:i/>
          <w:sz w:val="34"/>
          <w:rtl/>
          <w:lang w:bidi="fa-IR"/>
        </w:rPr>
        <w:t xml:space="preserve"> مشکوک بود</w:t>
      </w:r>
      <w:r w:rsidRPr="00A6475B">
        <w:rPr>
          <w:rFonts w:ascii="Arial" w:eastAsia="Arial" w:hAnsi="Arial" w:cs="Nazanin" w:hint="eastAsia"/>
          <w:b/>
          <w:i/>
          <w:sz w:val="34"/>
          <w:rtl/>
          <w:lang w:bidi="fa-IR"/>
        </w:rPr>
        <w:t>ند</w:t>
      </w:r>
      <w:r w:rsidRPr="00A6475B">
        <w:rPr>
          <w:rFonts w:ascii="Arial" w:eastAsia="Arial" w:hAnsi="Arial" w:cs="Nazanin"/>
          <w:b/>
          <w:i/>
          <w:sz w:val="34"/>
          <w:rtl/>
          <w:lang w:bidi="fa-IR"/>
        </w:rPr>
        <w:t xml:space="preserve"> که تعداد کم</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از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کارکنان از 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زان</w:t>
      </w:r>
      <w:r w:rsidRPr="00A6475B">
        <w:rPr>
          <w:rFonts w:ascii="Arial" w:eastAsia="Arial" w:hAnsi="Arial" w:cs="Nazanin"/>
          <w:b/>
          <w:i/>
          <w:sz w:val="34"/>
          <w:rtl/>
          <w:lang w:bidi="fa-IR"/>
        </w:rPr>
        <w:t xml:space="preserve"> قابل توجه فعال</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ت</w:t>
      </w:r>
      <w:r w:rsidRPr="00A6475B">
        <w:rPr>
          <w:rFonts w:ascii="Arial" w:eastAsia="Arial" w:hAnsi="Arial" w:cs="Nazanin"/>
          <w:b/>
          <w:i/>
          <w:sz w:val="34"/>
          <w:rtl/>
          <w:lang w:bidi="fa-IR"/>
        </w:rPr>
        <w:t xml:space="preserve"> بدن</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که </w:t>
      </w:r>
      <w:proofErr w:type="spellStart"/>
      <w:r w:rsidRPr="00A6475B">
        <w:rPr>
          <w:rFonts w:ascii="Arial" w:eastAsia="Arial" w:hAnsi="Arial" w:cs="Nazanin"/>
          <w:b/>
          <w:i/>
          <w:sz w:val="34"/>
          <w:rtl/>
          <w:lang w:bidi="fa-IR"/>
        </w:rPr>
        <w:t>شغلشان</w:t>
      </w:r>
      <w:proofErr w:type="spellEnd"/>
      <w:r w:rsidRPr="00A6475B">
        <w:rPr>
          <w:rFonts w:ascii="Arial" w:eastAsia="Arial" w:hAnsi="Arial" w:cs="Nazanin"/>
          <w:b/>
          <w:i/>
          <w:sz w:val="34"/>
          <w:rtl/>
          <w:lang w:bidi="fa-IR"/>
        </w:rPr>
        <w:t xml:space="preserve"> شامل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شود</w:t>
      </w:r>
      <w:proofErr w:type="spellEnd"/>
      <w:r w:rsidRPr="00A6475B">
        <w:rPr>
          <w:rFonts w:ascii="Arial" w:eastAsia="Arial" w:hAnsi="Arial" w:cs="Nazanin" w:hint="eastAsia"/>
          <w:b/>
          <w:i/>
          <w:sz w:val="34"/>
          <w:rtl/>
          <w:lang w:bidi="fa-IR"/>
        </w:rPr>
        <w:t>،</w:t>
      </w:r>
      <w:r w:rsidRPr="00A6475B">
        <w:rPr>
          <w:rFonts w:ascii="Arial" w:eastAsia="Arial" w:hAnsi="Arial" w:cs="Nazanin"/>
          <w:b/>
          <w:i/>
          <w:sz w:val="34"/>
          <w:rtl/>
          <w:lang w:bidi="fa-IR"/>
        </w:rPr>
        <w:t xml:space="preserve"> آگاه باشند و با توجه به تأث</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ر</w:t>
      </w:r>
      <w:r w:rsidRPr="00A6475B">
        <w:rPr>
          <w:rFonts w:ascii="Arial" w:eastAsia="Arial" w:hAnsi="Arial" w:cs="Nazanin"/>
          <w:b/>
          <w:i/>
          <w:sz w:val="34"/>
          <w:rtl/>
          <w:lang w:bidi="fa-IR"/>
        </w:rPr>
        <w:t xml:space="preserve"> انتظار در </w:t>
      </w:r>
      <w:proofErr w:type="spellStart"/>
      <w:r w:rsidRPr="00A6475B">
        <w:rPr>
          <w:rFonts w:ascii="Arial" w:eastAsia="Arial" w:hAnsi="Arial" w:cs="Nazanin"/>
          <w:b/>
          <w:i/>
          <w:sz w:val="34"/>
          <w:rtl/>
          <w:lang w:bidi="fa-IR"/>
        </w:rPr>
        <w:t>شکل‌ده</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ف</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ز</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ولوژ</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ما،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ممکن است مانع از </w:t>
      </w:r>
      <w:proofErr w:type="spellStart"/>
      <w:r w:rsidRPr="00A6475B">
        <w:rPr>
          <w:rFonts w:ascii="Arial" w:eastAsia="Arial" w:hAnsi="Arial" w:cs="Nazanin"/>
          <w:b/>
          <w:i/>
          <w:sz w:val="34"/>
          <w:rtl/>
          <w:lang w:bidi="fa-IR"/>
        </w:rPr>
        <w:t>بهره‌مند</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کامل </w:t>
      </w:r>
      <w:proofErr w:type="spellStart"/>
      <w:r w:rsidRPr="00A6475B">
        <w:rPr>
          <w:rFonts w:ascii="Arial" w:eastAsia="Arial" w:hAnsi="Arial" w:cs="Nazanin"/>
          <w:b/>
          <w:i/>
          <w:sz w:val="34"/>
          <w:rtl/>
          <w:lang w:bidi="fa-IR"/>
        </w:rPr>
        <w:t>آن‌ها</w:t>
      </w:r>
      <w:proofErr w:type="spellEnd"/>
      <w:r w:rsidRPr="00A6475B">
        <w:rPr>
          <w:rFonts w:ascii="Arial" w:eastAsia="Arial" w:hAnsi="Arial" w:cs="Nazanin"/>
          <w:b/>
          <w:i/>
          <w:sz w:val="34"/>
          <w:rtl/>
          <w:lang w:bidi="fa-IR"/>
        </w:rPr>
        <w:t xml:space="preserve"> از تمر</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نات</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روزانه‌شان</w:t>
      </w:r>
      <w:proofErr w:type="spellEnd"/>
      <w:r w:rsidRPr="00A6475B">
        <w:rPr>
          <w:rFonts w:ascii="Arial" w:eastAsia="Arial" w:hAnsi="Arial" w:cs="Nazanin"/>
          <w:b/>
          <w:i/>
          <w:sz w:val="34"/>
          <w:rtl/>
          <w:lang w:bidi="fa-IR"/>
        </w:rPr>
        <w:t xml:space="preserve"> شود. برا</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آزما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ش</w:t>
      </w:r>
      <w:r w:rsidRPr="00A6475B">
        <w:rPr>
          <w:rFonts w:ascii="Arial" w:eastAsia="Arial" w:hAnsi="Arial" w:cs="Nazanin"/>
          <w:b/>
          <w:i/>
          <w:sz w:val="34"/>
          <w:rtl/>
          <w:lang w:bidi="fa-IR"/>
        </w:rPr>
        <w:t xml:space="preserve">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ده،</w:t>
      </w:r>
      <w:r w:rsidRPr="00A6475B">
        <w:rPr>
          <w:rFonts w:ascii="Arial" w:eastAsia="Arial" w:hAnsi="Arial" w:cs="Nazanin"/>
          <w:b/>
          <w:i/>
          <w:sz w:val="34"/>
          <w:rtl/>
          <w:lang w:bidi="fa-IR"/>
        </w:rPr>
        <w:t xml:space="preserve"> دانشمندان از چهار </w:t>
      </w:r>
      <w:r w:rsidRPr="00A6475B">
        <w:rPr>
          <w:rFonts w:ascii="Arial" w:eastAsia="Arial" w:hAnsi="Arial" w:cs="Nazanin" w:hint="eastAsia"/>
          <w:b/>
          <w:i/>
          <w:sz w:val="34"/>
          <w:rtl/>
          <w:lang w:bidi="fa-IR"/>
        </w:rPr>
        <w:t>هتل</w:t>
      </w:r>
      <w:r w:rsidRPr="00A6475B">
        <w:rPr>
          <w:rFonts w:ascii="Arial" w:eastAsia="Arial" w:hAnsi="Arial" w:cs="Nazanin"/>
          <w:b/>
          <w:i/>
          <w:sz w:val="34"/>
          <w:rtl/>
          <w:lang w:bidi="fa-IR"/>
        </w:rPr>
        <w:t xml:space="preserve"> بازد</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r w:rsidRPr="00A6475B">
        <w:rPr>
          <w:rFonts w:ascii="Arial" w:eastAsia="Arial" w:hAnsi="Arial" w:cs="Nazanin"/>
          <w:b/>
          <w:i/>
          <w:sz w:val="34"/>
          <w:rtl/>
          <w:lang w:bidi="fa-IR"/>
        </w:rPr>
        <w:t xml:space="preserve"> کردند و به کارکنان نظافتچ</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اطلاعات</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درباره‌</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انواع </w:t>
      </w:r>
      <w:proofErr w:type="spellStart"/>
      <w:r w:rsidRPr="00A6475B">
        <w:rPr>
          <w:rFonts w:ascii="Arial" w:eastAsia="Arial" w:hAnsi="Arial" w:cs="Nazanin"/>
          <w:b/>
          <w:i/>
          <w:sz w:val="34"/>
          <w:rtl/>
          <w:lang w:bidi="fa-IR"/>
        </w:rPr>
        <w:t>فعال</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ت‌ها</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بدن</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که </w:t>
      </w:r>
      <w:proofErr w:type="spellStart"/>
      <w:r w:rsidRPr="00A6475B">
        <w:rPr>
          <w:rFonts w:ascii="Arial" w:eastAsia="Arial" w:hAnsi="Arial" w:cs="Nazanin"/>
          <w:b/>
          <w:i/>
          <w:sz w:val="34"/>
          <w:rtl/>
          <w:lang w:bidi="fa-IR"/>
        </w:rPr>
        <w:t>به‌عنوان</w:t>
      </w:r>
      <w:proofErr w:type="spellEnd"/>
      <w:r w:rsidRPr="00A6475B">
        <w:rPr>
          <w:rFonts w:ascii="Arial" w:eastAsia="Arial" w:hAnsi="Arial" w:cs="Nazanin"/>
          <w:b/>
          <w:i/>
          <w:sz w:val="34"/>
          <w:rtl/>
          <w:lang w:bidi="fa-IR"/>
        </w:rPr>
        <w:t xml:space="preserve"> ورزش محسوب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شوند</w:t>
      </w:r>
      <w:proofErr w:type="spellEnd"/>
      <w:r w:rsidRPr="00A6475B">
        <w:rPr>
          <w:rFonts w:ascii="Arial" w:eastAsia="Arial" w:hAnsi="Arial" w:cs="Nazanin" w:hint="eastAsia"/>
          <w:b/>
          <w:i/>
          <w:sz w:val="34"/>
          <w:rtl/>
          <w:lang w:bidi="fa-IR"/>
        </w:rPr>
        <w:t>،</w:t>
      </w:r>
      <w:r w:rsidRPr="00A6475B">
        <w:rPr>
          <w:rFonts w:ascii="Arial" w:eastAsia="Arial" w:hAnsi="Arial" w:cs="Nazanin"/>
          <w:b/>
          <w:i/>
          <w:sz w:val="34"/>
          <w:rtl/>
          <w:lang w:bidi="fa-IR"/>
        </w:rPr>
        <w:t xml:space="preserve"> دادند و بر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واقع</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ت</w:t>
      </w:r>
      <w:r w:rsidRPr="00A6475B">
        <w:rPr>
          <w:rFonts w:ascii="Arial" w:eastAsia="Arial" w:hAnsi="Arial" w:cs="Nazanin"/>
          <w:b/>
          <w:i/>
          <w:sz w:val="34"/>
          <w:rtl/>
          <w:lang w:bidi="fa-IR"/>
        </w:rPr>
        <w:t xml:space="preserve"> تأک</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r w:rsidRPr="00A6475B">
        <w:rPr>
          <w:rFonts w:ascii="Arial" w:eastAsia="Arial" w:hAnsi="Arial" w:cs="Nazanin"/>
          <w:b/>
          <w:i/>
          <w:sz w:val="34"/>
          <w:rtl/>
          <w:lang w:bidi="fa-IR"/>
        </w:rPr>
        <w:t xml:space="preserve"> کردند که «لازم ن</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ست</w:t>
      </w:r>
      <w:r w:rsidR="00060D92">
        <w:rPr>
          <w:rFonts w:ascii="Arial" w:eastAsia="Arial" w:hAnsi="Arial" w:cs="Nazanin"/>
          <w:b/>
          <w:i/>
          <w:sz w:val="34"/>
          <w:rtl/>
          <w:lang w:bidi="fa-IR"/>
        </w:rPr>
        <w:t xml:space="preserve"> </w:t>
      </w:r>
      <w:r w:rsidRPr="00A6475B">
        <w:rPr>
          <w:rFonts w:ascii="Arial" w:eastAsia="Arial" w:hAnsi="Arial" w:cs="Nazanin"/>
          <w:b/>
          <w:i/>
          <w:sz w:val="34"/>
          <w:rtl/>
          <w:lang w:bidi="fa-IR"/>
        </w:rPr>
        <w:t xml:space="preserve">سخت </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w:t>
      </w:r>
      <w:r w:rsidRPr="00A6475B">
        <w:rPr>
          <w:rFonts w:ascii="Arial" w:eastAsia="Arial" w:hAnsi="Arial" w:cs="Nazanin"/>
          <w:b/>
          <w:i/>
          <w:sz w:val="34"/>
          <w:rtl/>
          <w:lang w:bidi="fa-IR"/>
        </w:rPr>
        <w:t xml:space="preserve"> دردناک باشد تا برا</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سلامت</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مف</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r w:rsidRPr="00A6475B">
        <w:rPr>
          <w:rFonts w:ascii="Arial" w:eastAsia="Arial" w:hAnsi="Arial" w:cs="Nazanin"/>
          <w:b/>
          <w:i/>
          <w:sz w:val="34"/>
          <w:rtl/>
          <w:lang w:bidi="fa-IR"/>
        </w:rPr>
        <w:t xml:space="preserve"> باشد... تنها کاف</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است</w:t>
      </w:r>
      <w:r w:rsidR="00060D92">
        <w:rPr>
          <w:rFonts w:ascii="Arial" w:eastAsia="Arial" w:hAnsi="Arial" w:cs="Nazanin"/>
          <w:b/>
          <w:i/>
          <w:sz w:val="34"/>
          <w:rtl/>
          <w:lang w:bidi="fa-IR"/>
        </w:rPr>
        <w:t xml:space="preserve"> </w:t>
      </w:r>
      <w:r w:rsidRPr="00A6475B">
        <w:rPr>
          <w:rFonts w:ascii="Arial" w:eastAsia="Arial" w:hAnsi="Arial" w:cs="Nazanin"/>
          <w:b/>
          <w:i/>
          <w:sz w:val="34"/>
          <w:rtl/>
          <w:lang w:bidi="fa-IR"/>
        </w:rPr>
        <w:t>عضلات خود را حرکت ده</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r w:rsidRPr="00A6475B">
        <w:rPr>
          <w:rFonts w:ascii="Arial" w:eastAsia="Arial" w:hAnsi="Arial" w:cs="Nazanin"/>
          <w:b/>
          <w:i/>
          <w:sz w:val="34"/>
          <w:rtl/>
          <w:lang w:bidi="fa-IR"/>
        </w:rPr>
        <w:t xml:space="preserve"> و کالر</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بسو</w:t>
      </w:r>
      <w:r w:rsidRPr="00A6475B">
        <w:rPr>
          <w:rFonts w:ascii="Arial" w:eastAsia="Arial" w:hAnsi="Arial" w:cs="Nazanin" w:hint="eastAsia"/>
          <w:b/>
          <w:i/>
          <w:sz w:val="34"/>
          <w:rtl/>
          <w:lang w:bidi="fa-IR"/>
        </w:rPr>
        <w:t>زان</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proofErr w:type="spellEnd"/>
      <w:r w:rsidRPr="00A6475B">
        <w:rPr>
          <w:rFonts w:ascii="Arial" w:eastAsia="Arial" w:hAnsi="Arial" w:cs="Nazanin" w:hint="eastAsia"/>
          <w:b/>
          <w:i/>
          <w:sz w:val="34"/>
          <w:rtl/>
          <w:lang w:bidi="fa-IR"/>
        </w:rPr>
        <w:t>»</w:t>
      </w:r>
      <w:r w:rsidRPr="00A6475B">
        <w:rPr>
          <w:rFonts w:ascii="Arial" w:eastAsia="Arial" w:hAnsi="Arial" w:cs="Nazanin"/>
          <w:b/>
          <w:i/>
          <w:sz w:val="34"/>
          <w:rtl/>
          <w:lang w:bidi="fa-IR"/>
        </w:rPr>
        <w:t xml:space="preserve">. سپس </w:t>
      </w:r>
      <w:proofErr w:type="spellStart"/>
      <w:r w:rsidRPr="00A6475B">
        <w:rPr>
          <w:rFonts w:ascii="Arial" w:eastAsia="Arial" w:hAnsi="Arial" w:cs="Nazanin"/>
          <w:b/>
          <w:i/>
          <w:sz w:val="34"/>
          <w:rtl/>
          <w:lang w:bidi="fa-IR"/>
        </w:rPr>
        <w:t>آن‌ها</w:t>
      </w:r>
      <w:proofErr w:type="spellEnd"/>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جزئ</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ات</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درباره‌</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تقاضا</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انرژ</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زا</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کار خود </w:t>
      </w:r>
      <w:proofErr w:type="spellStart"/>
      <w:r w:rsidRPr="00A6475B">
        <w:rPr>
          <w:rFonts w:ascii="Arial" w:eastAsia="Arial" w:hAnsi="Arial" w:cs="Nazanin"/>
          <w:b/>
          <w:i/>
          <w:sz w:val="34"/>
          <w:rtl/>
          <w:lang w:bidi="fa-IR"/>
        </w:rPr>
        <w:t>نظافتچ</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ها</w:t>
      </w:r>
      <w:proofErr w:type="spellEnd"/>
      <w:r w:rsidRPr="00A6475B">
        <w:rPr>
          <w:rFonts w:ascii="Arial" w:eastAsia="Arial" w:hAnsi="Arial" w:cs="Nazanin"/>
          <w:b/>
          <w:i/>
          <w:sz w:val="34"/>
          <w:rtl/>
          <w:lang w:bidi="fa-IR"/>
        </w:rPr>
        <w:t xml:space="preserve"> ارائه کردند </w:t>
      </w:r>
      <w:r w:rsidRPr="00A6475B">
        <w:rPr>
          <w:rFonts w:ascii="Arial" w:eastAsia="Arial" w:hAnsi="Arial" w:hint="cs"/>
          <w:b/>
          <w:i/>
          <w:sz w:val="34"/>
          <w:rtl/>
          <w:lang w:bidi="fa-IR"/>
        </w:rPr>
        <w:t>–</w:t>
      </w:r>
      <w:r w:rsidRPr="00A6475B">
        <w:rPr>
          <w:rFonts w:ascii="Arial" w:eastAsia="Arial" w:hAnsi="Arial" w:cs="Nazanin"/>
          <w:b/>
          <w:i/>
          <w:sz w:val="34"/>
          <w:rtl/>
          <w:lang w:bidi="fa-IR"/>
        </w:rPr>
        <w:t xml:space="preserve"> </w:t>
      </w:r>
      <w:r w:rsidRPr="00A6475B">
        <w:rPr>
          <w:rFonts w:ascii="Arial" w:eastAsia="Arial" w:hAnsi="Arial" w:cs="Nazanin" w:hint="cs"/>
          <w:b/>
          <w:i/>
          <w:sz w:val="34"/>
          <w:rtl/>
          <w:lang w:bidi="fa-IR"/>
        </w:rPr>
        <w:t>ای</w:t>
      </w:r>
      <w:r w:rsidRPr="00A6475B">
        <w:rPr>
          <w:rFonts w:ascii="Arial" w:eastAsia="Arial" w:hAnsi="Arial" w:cs="Nazanin" w:hint="eastAsia"/>
          <w:b/>
          <w:i/>
          <w:sz w:val="34"/>
          <w:rtl/>
          <w:lang w:bidi="fa-IR"/>
        </w:rPr>
        <w:t>نکه</w:t>
      </w:r>
      <w:r w:rsidRPr="00A6475B">
        <w:rPr>
          <w:rFonts w:ascii="Arial" w:eastAsia="Arial" w:hAnsi="Arial" w:cs="Nazanin"/>
          <w:b/>
          <w:i/>
          <w:sz w:val="34"/>
          <w:rtl/>
          <w:lang w:bidi="fa-IR"/>
        </w:rPr>
        <w:t xml:space="preserve"> تعو</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ض</w:t>
      </w:r>
      <w:r w:rsidRPr="00A6475B">
        <w:rPr>
          <w:rFonts w:ascii="Arial" w:eastAsia="Arial" w:hAnsi="Arial" w:cs="Nazanin"/>
          <w:b/>
          <w:i/>
          <w:sz w:val="34"/>
          <w:rtl/>
          <w:lang w:bidi="fa-IR"/>
        </w:rPr>
        <w:t xml:space="preserve"> ملحفه برا</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۱۵ دق</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قه</w:t>
      </w:r>
      <w:r w:rsidRPr="00A6475B">
        <w:rPr>
          <w:rFonts w:ascii="Arial" w:eastAsia="Arial" w:hAnsi="Arial" w:cs="Nazanin"/>
          <w:b/>
          <w:i/>
          <w:sz w:val="34"/>
          <w:rtl/>
          <w:lang w:bidi="fa-IR"/>
        </w:rPr>
        <w:t xml:space="preserve"> ۴۰ کالر</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سوزاند</w:t>
      </w:r>
      <w:proofErr w:type="spellEnd"/>
      <w:r w:rsidRPr="00A6475B">
        <w:rPr>
          <w:rFonts w:ascii="Arial" w:eastAsia="Arial" w:hAnsi="Arial" w:cs="Nazanin" w:hint="eastAsia"/>
          <w:b/>
          <w:i/>
          <w:sz w:val="34"/>
          <w:rtl/>
          <w:lang w:bidi="fa-IR"/>
        </w:rPr>
        <w:t>،</w:t>
      </w:r>
      <w:r w:rsidRPr="00A6475B">
        <w:rPr>
          <w:rFonts w:ascii="Arial" w:eastAsia="Arial" w:hAnsi="Arial" w:cs="Nazanin"/>
          <w:b/>
          <w:i/>
          <w:sz w:val="34"/>
          <w:rtl/>
          <w:lang w:bidi="fa-IR"/>
        </w:rPr>
        <w:t xml:space="preserve"> جارو کش</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دن</w:t>
      </w:r>
      <w:r w:rsidRPr="00A6475B">
        <w:rPr>
          <w:rFonts w:ascii="Arial" w:eastAsia="Arial" w:hAnsi="Arial" w:cs="Nazanin"/>
          <w:b/>
          <w:i/>
          <w:sz w:val="34"/>
          <w:rtl/>
          <w:lang w:bidi="fa-IR"/>
        </w:rPr>
        <w:t xml:space="preserve"> برا</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۱۵ دق</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قه</w:t>
      </w:r>
      <w:r w:rsidRPr="00A6475B">
        <w:rPr>
          <w:rFonts w:ascii="Arial" w:eastAsia="Arial" w:hAnsi="Arial" w:cs="Nazanin"/>
          <w:b/>
          <w:i/>
          <w:sz w:val="34"/>
          <w:rtl/>
          <w:lang w:bidi="fa-IR"/>
        </w:rPr>
        <w:t xml:space="preserve"> ۵۰ کالر</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سوزاند</w:t>
      </w:r>
      <w:proofErr w:type="spellEnd"/>
      <w:r w:rsidRPr="00A6475B">
        <w:rPr>
          <w:rFonts w:ascii="Arial" w:eastAsia="Arial" w:hAnsi="Arial" w:cs="Nazanin"/>
          <w:b/>
          <w:i/>
          <w:sz w:val="34"/>
          <w:rtl/>
          <w:lang w:bidi="fa-IR"/>
        </w:rPr>
        <w:t xml:space="preserve"> و تم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ز</w:t>
      </w:r>
      <w:r w:rsidRPr="00A6475B">
        <w:rPr>
          <w:rFonts w:ascii="Arial" w:eastAsia="Arial" w:hAnsi="Arial" w:cs="Nazanin"/>
          <w:b/>
          <w:i/>
          <w:sz w:val="34"/>
          <w:rtl/>
          <w:lang w:bidi="fa-IR"/>
        </w:rPr>
        <w:t xml:space="preserve"> کردن حمام برا</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۱۵ دق</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قه</w:t>
      </w:r>
      <w:r w:rsidRPr="00A6475B">
        <w:rPr>
          <w:rFonts w:ascii="Arial" w:eastAsia="Arial" w:hAnsi="Arial" w:cs="Nazanin"/>
          <w:b/>
          <w:i/>
          <w:sz w:val="34"/>
          <w:rtl/>
          <w:lang w:bidi="fa-IR"/>
        </w:rPr>
        <w:t xml:space="preserve"> ۶۰ کالر</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سوزاند</w:t>
      </w:r>
      <w:proofErr w:type="spellEnd"/>
      <w:r w:rsidRPr="00A6475B">
        <w:rPr>
          <w:rFonts w:ascii="Arial" w:eastAsia="Arial" w:hAnsi="Arial" w:cs="Nazanin"/>
          <w:b/>
          <w:i/>
          <w:sz w:val="34"/>
          <w:rtl/>
          <w:lang w:bidi="fa-IR"/>
        </w:rPr>
        <w:t xml:space="preserve"> </w:t>
      </w:r>
      <w:r w:rsidRPr="00A6475B">
        <w:rPr>
          <w:rFonts w:ascii="Arial" w:eastAsia="Arial" w:hAnsi="Arial" w:cs="Nazanin" w:hint="cs"/>
          <w:b/>
          <w:i/>
          <w:sz w:val="34"/>
          <w:rtl/>
          <w:lang w:bidi="fa-IR"/>
        </w:rPr>
        <w:t>که</w:t>
      </w:r>
      <w:r w:rsidRPr="00A6475B">
        <w:rPr>
          <w:rFonts w:ascii="Arial" w:eastAsia="Arial" w:hAnsi="Arial" w:cs="Nazanin"/>
          <w:b/>
          <w:i/>
          <w:sz w:val="34"/>
          <w:rtl/>
          <w:lang w:bidi="fa-IR"/>
        </w:rPr>
        <w:t xml:space="preserve"> </w:t>
      </w:r>
      <w:r w:rsidRPr="00A6475B">
        <w:rPr>
          <w:rFonts w:ascii="Arial" w:eastAsia="Arial" w:hAnsi="Arial" w:cs="Nazanin" w:hint="cs"/>
          <w:b/>
          <w:i/>
          <w:sz w:val="34"/>
          <w:rtl/>
          <w:lang w:bidi="fa-IR"/>
        </w:rPr>
        <w:t>در</w:t>
      </w:r>
      <w:r w:rsidRPr="00A6475B">
        <w:rPr>
          <w:rFonts w:ascii="Arial" w:eastAsia="Arial" w:hAnsi="Arial" w:cs="Nazanin"/>
          <w:b/>
          <w:i/>
          <w:sz w:val="34"/>
          <w:rtl/>
          <w:lang w:bidi="fa-IR"/>
        </w:rPr>
        <w:t xml:space="preserve"> </w:t>
      </w:r>
      <w:r w:rsidRPr="00A6475B">
        <w:rPr>
          <w:rFonts w:ascii="Arial" w:eastAsia="Arial" w:hAnsi="Arial" w:cs="Nazanin" w:hint="cs"/>
          <w:b/>
          <w:i/>
          <w:sz w:val="34"/>
          <w:rtl/>
          <w:lang w:bidi="fa-IR"/>
        </w:rPr>
        <w:t>طول</w:t>
      </w:r>
      <w:r w:rsidRPr="00A6475B">
        <w:rPr>
          <w:rFonts w:ascii="Arial" w:eastAsia="Arial" w:hAnsi="Arial" w:cs="Nazanin"/>
          <w:b/>
          <w:i/>
          <w:sz w:val="34"/>
          <w:rtl/>
          <w:lang w:bidi="fa-IR"/>
        </w:rPr>
        <w:t xml:space="preserve"> </w:t>
      </w:r>
      <w:r w:rsidRPr="00A6475B">
        <w:rPr>
          <w:rFonts w:ascii="Arial" w:eastAsia="Arial" w:hAnsi="Arial" w:cs="Nazanin" w:hint="cs"/>
          <w:b/>
          <w:i/>
          <w:sz w:val="34"/>
          <w:rtl/>
          <w:lang w:bidi="fa-IR"/>
        </w:rPr>
        <w:t>هفته</w:t>
      </w:r>
      <w:r w:rsidRPr="00A6475B">
        <w:rPr>
          <w:rFonts w:ascii="Arial" w:eastAsia="Arial" w:hAnsi="Arial" w:cs="Nazanin"/>
          <w:b/>
          <w:i/>
          <w:sz w:val="34"/>
          <w:rtl/>
          <w:lang w:bidi="fa-IR"/>
        </w:rPr>
        <w:t xml:space="preserve"> </w:t>
      </w:r>
      <w:proofErr w:type="spellStart"/>
      <w:r w:rsidRPr="00A6475B">
        <w:rPr>
          <w:rFonts w:ascii="Arial" w:eastAsia="Arial" w:hAnsi="Arial" w:cs="Nazanin" w:hint="cs"/>
          <w:b/>
          <w:i/>
          <w:sz w:val="34"/>
          <w:rtl/>
          <w:lang w:bidi="fa-IR"/>
        </w:rPr>
        <w:t>به‌راحتی</w:t>
      </w:r>
      <w:proofErr w:type="spellEnd"/>
      <w:r w:rsidRPr="00A6475B">
        <w:rPr>
          <w:rFonts w:ascii="Arial" w:eastAsia="Arial" w:hAnsi="Arial" w:cs="Nazanin"/>
          <w:b/>
          <w:i/>
          <w:sz w:val="34"/>
          <w:rtl/>
          <w:lang w:bidi="fa-IR"/>
        </w:rPr>
        <w:t xml:space="preserve"> با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r w:rsidRPr="00A6475B">
        <w:rPr>
          <w:rFonts w:ascii="Arial" w:eastAsia="Arial" w:hAnsi="Arial" w:cs="Nazanin"/>
          <w:b/>
          <w:i/>
          <w:sz w:val="34"/>
          <w:rtl/>
          <w:lang w:bidi="fa-IR"/>
        </w:rPr>
        <w:t xml:space="preserve"> با </w:t>
      </w:r>
      <w:proofErr w:type="spellStart"/>
      <w:r w:rsidRPr="00A6475B">
        <w:rPr>
          <w:rFonts w:ascii="Arial" w:eastAsia="Arial" w:hAnsi="Arial" w:cs="Nazanin"/>
          <w:b/>
          <w:i/>
          <w:sz w:val="34"/>
          <w:rtl/>
          <w:lang w:bidi="fa-IR"/>
        </w:rPr>
        <w:t>توص</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ه‌ها</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ورزش</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جراح عموم</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الات</w:t>
      </w:r>
      <w:r w:rsidRPr="00A6475B">
        <w:rPr>
          <w:rFonts w:ascii="Arial" w:eastAsia="Arial" w:hAnsi="Arial" w:cs="Nazanin"/>
          <w:b/>
          <w:i/>
          <w:sz w:val="34"/>
          <w:rtl/>
          <w:lang w:bidi="fa-IR"/>
        </w:rPr>
        <w:t xml:space="preserve"> متحده مطابقت داشته باشد. علاوه بر ارائه </w:t>
      </w:r>
      <w:proofErr w:type="spellStart"/>
      <w:r w:rsidRPr="00A6475B">
        <w:rPr>
          <w:rFonts w:ascii="Arial" w:eastAsia="Arial" w:hAnsi="Arial" w:cs="Nazanin"/>
          <w:b/>
          <w:i/>
          <w:sz w:val="34"/>
          <w:rtl/>
          <w:lang w:bidi="fa-IR"/>
        </w:rPr>
        <w:t>بروشورها</w:t>
      </w:r>
      <w:r w:rsidRPr="00A6475B">
        <w:rPr>
          <w:rFonts w:ascii="Arial" w:eastAsia="Arial" w:hAnsi="Arial" w:cs="Nazanin" w:hint="cs"/>
          <w:b/>
          <w:i/>
          <w:sz w:val="34"/>
          <w:rtl/>
          <w:lang w:bidi="fa-IR"/>
        </w:rPr>
        <w:t>یی</w:t>
      </w:r>
      <w:proofErr w:type="spellEnd"/>
      <w:r w:rsidRPr="00A6475B">
        <w:rPr>
          <w:rFonts w:ascii="Arial" w:eastAsia="Arial" w:hAnsi="Arial" w:cs="Nazanin"/>
          <w:b/>
          <w:i/>
          <w:sz w:val="34"/>
          <w:rtl/>
          <w:lang w:bidi="fa-IR"/>
        </w:rPr>
        <w:t xml:space="preserve"> حاو</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حقا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ق،</w:t>
      </w:r>
      <w:r w:rsidRPr="00A6475B">
        <w:rPr>
          <w:rFonts w:ascii="Arial" w:eastAsia="Arial" w:hAnsi="Arial" w:cs="Nazanin"/>
          <w:b/>
          <w:i/>
          <w:sz w:val="34"/>
          <w:rtl/>
          <w:lang w:bidi="fa-IR"/>
        </w:rPr>
        <w:t xml:space="preserve"> محققان همچن</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پوسترها</w:t>
      </w:r>
      <w:r w:rsidRPr="00A6475B">
        <w:rPr>
          <w:rFonts w:ascii="Arial" w:eastAsia="Arial" w:hAnsi="Arial" w:cs="Nazanin" w:hint="cs"/>
          <w:b/>
          <w:i/>
          <w:sz w:val="34"/>
          <w:rtl/>
          <w:lang w:bidi="fa-IR"/>
        </w:rPr>
        <w:t>یی</w:t>
      </w:r>
      <w:proofErr w:type="spellEnd"/>
      <w:r w:rsidRPr="00A6475B">
        <w:rPr>
          <w:rFonts w:ascii="Arial" w:eastAsia="Arial" w:hAnsi="Arial" w:cs="Nazanin"/>
          <w:b/>
          <w:i/>
          <w:sz w:val="34"/>
          <w:rtl/>
          <w:lang w:bidi="fa-IR"/>
        </w:rPr>
        <w:t xml:space="preserve"> را در </w:t>
      </w:r>
      <w:proofErr w:type="spellStart"/>
      <w:r w:rsidRPr="00A6475B">
        <w:rPr>
          <w:rFonts w:ascii="Arial" w:eastAsia="Arial" w:hAnsi="Arial" w:cs="Nazanin"/>
          <w:b/>
          <w:i/>
          <w:sz w:val="34"/>
          <w:rtl/>
          <w:lang w:bidi="fa-IR"/>
        </w:rPr>
        <w:t>اتاق‌ها</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استراحت کارکنان قرار دادند که پ</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ام</w:t>
      </w:r>
      <w:r w:rsidRPr="00A6475B">
        <w:rPr>
          <w:rFonts w:ascii="Arial" w:eastAsia="Arial" w:hAnsi="Arial" w:cs="Nazanin"/>
          <w:b/>
          <w:i/>
          <w:sz w:val="34"/>
          <w:rtl/>
          <w:lang w:bidi="fa-IR"/>
        </w:rPr>
        <w:t xml:space="preserve"> مشابه</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را منتقل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کردند</w:t>
      </w:r>
      <w:proofErr w:type="spellEnd"/>
      <w:r w:rsidRPr="00A6475B">
        <w:rPr>
          <w:rFonts w:ascii="Arial" w:eastAsia="Arial" w:hAnsi="Arial" w:cs="Nazanin"/>
          <w:b/>
          <w:i/>
          <w:sz w:val="34"/>
          <w:rtl/>
          <w:lang w:bidi="fa-IR"/>
        </w:rPr>
        <w:t>.</w:t>
      </w:r>
    </w:p>
    <w:p w14:paraId="557E1D43" w14:textId="77777777" w:rsidR="0007272E" w:rsidRDefault="0007272E">
      <w:pPr>
        <w:bidi/>
        <w:spacing w:line="20" w:lineRule="exact"/>
        <w:rPr>
          <w:rFonts w:ascii="Times New Roman" w:eastAsia="Times New Roman" w:hAnsi="Times New Roman"/>
          <w:rtl/>
        </w:rPr>
      </w:pPr>
      <w:bookmarkStart w:id="133" w:name="page134"/>
      <w:bookmarkEnd w:id="133"/>
    </w:p>
    <w:p w14:paraId="62356682" w14:textId="554408BE" w:rsidR="0007272E" w:rsidRPr="00A6475B" w:rsidRDefault="005958FC">
      <w:pPr>
        <w:bidi/>
        <w:spacing w:line="270" w:lineRule="auto"/>
        <w:ind w:left="720" w:right="719"/>
        <w:jc w:val="both"/>
        <w:rPr>
          <w:rFonts w:ascii="Arial" w:eastAsia="Arial" w:hAnsi="Arial" w:cs="Nazanin"/>
          <w:b/>
          <w:i/>
          <w:sz w:val="34"/>
          <w:rtl/>
          <w:lang w:bidi="fa-IR"/>
        </w:rPr>
      </w:pPr>
      <w:r w:rsidRPr="00A6475B">
        <w:rPr>
          <w:rFonts w:ascii="Arial" w:eastAsia="Arial" w:hAnsi="Arial" w:cs="Nazanin"/>
          <w:b/>
          <w:i/>
          <w:sz w:val="34"/>
          <w:rtl/>
          <w:lang w:bidi="fa-IR"/>
        </w:rPr>
        <w:t xml:space="preserve">انتقال اطلاعات روی تابلوهای اعلانات در </w:t>
      </w:r>
      <w:proofErr w:type="spellStart"/>
      <w:r w:rsidRPr="00A6475B">
        <w:rPr>
          <w:rFonts w:ascii="Arial" w:eastAsia="Arial" w:hAnsi="Arial" w:cs="Nazanin"/>
          <w:b/>
          <w:i/>
          <w:sz w:val="34"/>
          <w:rtl/>
          <w:lang w:bidi="fa-IR"/>
        </w:rPr>
        <w:t>سالن</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A6475B">
        <w:rPr>
          <w:rFonts w:ascii="Arial" w:eastAsia="Arial" w:hAnsi="Arial" w:cs="Nazanin"/>
          <w:b/>
          <w:i/>
          <w:sz w:val="34"/>
          <w:rtl/>
          <w:lang w:bidi="fa-IR"/>
        </w:rPr>
        <w:t>نظافتچی، به طوری که آنها هر روز تمرینی را که انجام</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A6475B">
        <w:rPr>
          <w:rFonts w:ascii="Arial" w:eastAsia="Arial" w:hAnsi="Arial" w:cs="Nazanin"/>
          <w:b/>
          <w:i/>
          <w:sz w:val="34"/>
          <w:rtl/>
          <w:lang w:bidi="fa-IR"/>
        </w:rPr>
        <w:t>دادند</w:t>
      </w:r>
      <w:proofErr w:type="spellEnd"/>
      <w:r w:rsidRPr="00A6475B">
        <w:rPr>
          <w:rFonts w:ascii="Arial" w:eastAsia="Arial" w:hAnsi="Arial" w:cs="Nazanin"/>
          <w:b/>
          <w:i/>
          <w:sz w:val="34"/>
          <w:rtl/>
          <w:lang w:bidi="fa-IR"/>
        </w:rPr>
        <w:t>، یادآوری کنند.</w:t>
      </w:r>
    </w:p>
    <w:p w14:paraId="35AA7AE5" w14:textId="77777777" w:rsidR="0007272E" w:rsidRDefault="0007272E">
      <w:pPr>
        <w:bidi/>
        <w:spacing w:line="156" w:lineRule="exact"/>
        <w:rPr>
          <w:rFonts w:ascii="Times New Roman" w:eastAsia="Times New Roman" w:hAnsi="Times New Roman"/>
          <w:rtl/>
        </w:rPr>
      </w:pPr>
    </w:p>
    <w:p w14:paraId="68396BB8" w14:textId="044C645D" w:rsidR="0007272E" w:rsidRDefault="005958FC">
      <w:pPr>
        <w:bidi/>
        <w:spacing w:line="278" w:lineRule="auto"/>
        <w:ind w:left="720" w:right="719" w:firstLine="300"/>
        <w:jc w:val="both"/>
        <w:rPr>
          <w:rFonts w:ascii="Arial" w:eastAsia="Arial" w:hAnsi="Arial"/>
          <w:color w:val="0000EE"/>
          <w:sz w:val="44"/>
          <w:vertAlign w:val="superscript"/>
          <w:rtl/>
        </w:rPr>
      </w:pPr>
      <w:r w:rsidRPr="00A6475B">
        <w:rPr>
          <w:rFonts w:ascii="Arial" w:eastAsia="Arial" w:hAnsi="Arial" w:cs="Nazanin"/>
          <w:b/>
          <w:i/>
          <w:sz w:val="34"/>
          <w:rtl/>
          <w:lang w:bidi="fa-IR"/>
        </w:rPr>
        <w:t xml:space="preserve">یک ماه بعد، دانشمندان دوباره از </w:t>
      </w:r>
      <w:proofErr w:type="spellStart"/>
      <w:r w:rsidR="00A6475B" w:rsidRPr="00A6475B">
        <w:rPr>
          <w:rFonts w:ascii="Arial" w:eastAsia="Arial" w:hAnsi="Arial" w:cs="Nazanin"/>
          <w:b/>
          <w:i/>
          <w:sz w:val="34"/>
          <w:rtl/>
          <w:lang w:bidi="fa-IR"/>
        </w:rPr>
        <w:t>نظافتچ</w:t>
      </w:r>
      <w:r w:rsidR="00A6475B" w:rsidRPr="00A6475B">
        <w:rPr>
          <w:rFonts w:ascii="Arial" w:eastAsia="Arial" w:hAnsi="Arial" w:cs="Nazanin" w:hint="cs"/>
          <w:b/>
          <w:i/>
          <w:sz w:val="34"/>
          <w:rtl/>
          <w:lang w:bidi="fa-IR"/>
        </w:rPr>
        <w:t>ی</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00A6475B">
        <w:rPr>
          <w:rFonts w:ascii="Arial" w:eastAsia="Arial" w:hAnsi="Arial" w:cs="Nazanin" w:hint="cs"/>
          <w:b/>
          <w:i/>
          <w:sz w:val="34"/>
          <w:rtl/>
          <w:lang w:bidi="fa-IR"/>
        </w:rPr>
        <w:t>را بررسی کردند،</w:t>
      </w:r>
      <w:r w:rsidRPr="00A6475B">
        <w:rPr>
          <w:rFonts w:ascii="Arial" w:eastAsia="Arial" w:hAnsi="Arial" w:cs="Nazanin"/>
          <w:b/>
          <w:i/>
          <w:sz w:val="34"/>
          <w:rtl/>
          <w:lang w:bidi="fa-IR"/>
        </w:rPr>
        <w:t xml:space="preserve"> تا هرگونه تغییر در سلامت آنها را اندازه</w:t>
      </w:r>
      <w:r w:rsidR="0037598F">
        <w:rPr>
          <w:rFonts w:ascii="Arial" w:eastAsia="Arial" w:hAnsi="Arial" w:cs="Nazanin"/>
          <w:b/>
          <w:i/>
          <w:sz w:val="34"/>
          <w:rtl/>
          <w:lang w:bidi="fa-IR"/>
        </w:rPr>
        <w:t xml:space="preserve">‌‌گیری </w:t>
      </w:r>
      <w:r w:rsidRPr="00A6475B">
        <w:rPr>
          <w:rFonts w:ascii="Arial" w:eastAsia="Arial" w:hAnsi="Arial" w:cs="Nazanin"/>
          <w:b/>
          <w:i/>
          <w:sz w:val="34"/>
          <w:rtl/>
          <w:lang w:bidi="fa-IR"/>
        </w:rPr>
        <w:t xml:space="preserve">کنند. علیرغم گزارش هیچ تغییری در رژیم غذایی یا افزایش فعالیت بدنی خارج از محل کار، </w:t>
      </w:r>
      <w:proofErr w:type="spellStart"/>
      <w:r w:rsidRPr="00A6475B">
        <w:rPr>
          <w:rFonts w:ascii="Arial" w:eastAsia="Arial" w:hAnsi="Arial" w:cs="Nazanin"/>
          <w:b/>
          <w:i/>
          <w:sz w:val="34"/>
          <w:rtl/>
          <w:lang w:bidi="fa-IR"/>
        </w:rPr>
        <w:t>نظافتچیانی</w:t>
      </w:r>
      <w:proofErr w:type="spellEnd"/>
      <w:r w:rsidRPr="00A6475B">
        <w:rPr>
          <w:rFonts w:ascii="Arial" w:eastAsia="Arial" w:hAnsi="Arial" w:cs="Nazanin"/>
          <w:b/>
          <w:i/>
          <w:sz w:val="34"/>
          <w:rtl/>
          <w:lang w:bidi="fa-IR"/>
        </w:rPr>
        <w:t xml:space="preserve"> که این اطلاعات را دریافت کردند، هر کدام حدود یک کیلوگرم وزن کم کرده بودند و میانگین فشار خون آنها از بالا به حالت عادی کاهش یافته بود. تغییر ساده در انتظار و معنایی که آنها به </w:t>
      </w:r>
      <w:proofErr w:type="spellStart"/>
      <w:r w:rsidRPr="00A6475B">
        <w:rPr>
          <w:rFonts w:ascii="Arial" w:eastAsia="Arial" w:hAnsi="Arial" w:cs="Nazanin"/>
          <w:b/>
          <w:i/>
          <w:sz w:val="34"/>
          <w:rtl/>
          <w:lang w:bidi="fa-IR"/>
        </w:rPr>
        <w:t>فعالیت</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A6475B">
        <w:rPr>
          <w:rFonts w:ascii="Arial" w:eastAsia="Arial" w:hAnsi="Arial" w:cs="Nazanin"/>
          <w:b/>
          <w:i/>
          <w:sz w:val="34"/>
          <w:rtl/>
          <w:lang w:bidi="fa-IR"/>
        </w:rPr>
        <w:t xml:space="preserve">کاری خود نسبت دادند - بدن آنها را تغییر داده بود، در حالی که </w:t>
      </w:r>
      <w:proofErr w:type="spellStart"/>
      <w:r w:rsidRPr="00A6475B">
        <w:rPr>
          <w:rFonts w:ascii="Arial" w:eastAsia="Arial" w:hAnsi="Arial" w:cs="Nazanin"/>
          <w:b/>
          <w:i/>
          <w:sz w:val="34"/>
          <w:rtl/>
          <w:lang w:bidi="fa-IR"/>
        </w:rPr>
        <w:t>نظافتچیان</w:t>
      </w:r>
      <w:proofErr w:type="spellEnd"/>
      <w:r w:rsidRPr="00A6475B">
        <w:rPr>
          <w:rFonts w:ascii="Arial" w:eastAsia="Arial" w:hAnsi="Arial" w:cs="Nazanin"/>
          <w:b/>
          <w:i/>
          <w:sz w:val="34"/>
          <w:rtl/>
          <w:lang w:bidi="fa-IR"/>
        </w:rPr>
        <w:t xml:space="preserve"> سه هتل باقی مانده که اطلاعات را دریافت نکرده بودند، تفاوتی نشان ندادند</w:t>
      </w:r>
      <w:r>
        <w:rPr>
          <w:rFonts w:ascii="Arial" w:eastAsia="Arial" w:hAnsi="Arial"/>
          <w:sz w:val="29"/>
          <w:rtl/>
        </w:rPr>
        <w:t>.</w:t>
      </w:r>
      <w:r w:rsidR="00000000">
        <w:fldChar w:fldCharType="begin"/>
      </w:r>
      <w:r w:rsidR="00000000">
        <w:instrText>HYPERLINK \l "page322"</w:instrText>
      </w:r>
      <w:r w:rsidR="00000000">
        <w:fldChar w:fldCharType="separate"/>
      </w:r>
      <w:r>
        <w:rPr>
          <w:rFonts w:ascii="Arial" w:eastAsia="Arial" w:hAnsi="Arial"/>
          <w:color w:val="0000EE"/>
          <w:sz w:val="44"/>
          <w:vertAlign w:val="superscript"/>
          <w:rtl/>
        </w:rPr>
        <w:t>30</w:t>
      </w:r>
      <w:r w:rsidR="00000000">
        <w:rPr>
          <w:rFonts w:ascii="Arial" w:eastAsia="Arial" w:hAnsi="Arial"/>
          <w:color w:val="0000EE"/>
          <w:sz w:val="44"/>
          <w:vertAlign w:val="superscript"/>
        </w:rPr>
        <w:fldChar w:fldCharType="end"/>
      </w:r>
    </w:p>
    <w:p w14:paraId="7DE66B73" w14:textId="77777777" w:rsidR="0007272E" w:rsidRDefault="0007272E">
      <w:pPr>
        <w:bidi/>
        <w:spacing w:line="5" w:lineRule="exact"/>
        <w:rPr>
          <w:rFonts w:ascii="Times New Roman" w:eastAsia="Times New Roman" w:hAnsi="Times New Roman"/>
          <w:rtl/>
        </w:rPr>
      </w:pPr>
    </w:p>
    <w:p w14:paraId="091FCB06" w14:textId="543AF68C" w:rsidR="00A6475B" w:rsidRDefault="00A6475B" w:rsidP="00A6475B">
      <w:pPr>
        <w:bidi/>
        <w:spacing w:line="291" w:lineRule="auto"/>
        <w:ind w:left="720" w:right="719" w:firstLine="300"/>
        <w:jc w:val="both"/>
        <w:rPr>
          <w:rFonts w:ascii="Arial" w:eastAsia="Arial" w:hAnsi="Arial" w:cs="Nazanin"/>
          <w:b/>
          <w:i/>
          <w:sz w:val="34"/>
          <w:rtl/>
          <w:lang w:bidi="fa-IR"/>
        </w:rPr>
      </w:pPr>
      <w:r w:rsidRPr="00A6475B">
        <w:rPr>
          <w:rFonts w:ascii="Arial" w:eastAsia="Arial" w:hAnsi="Arial" w:cs="Nazanin"/>
          <w:b/>
          <w:i/>
          <w:sz w:val="34"/>
          <w:rtl/>
          <w:lang w:bidi="fa-IR"/>
        </w:rPr>
        <w:t>البته،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مطالعه نسبتاً کوچک بود و هم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شه</w:t>
      </w:r>
      <w:r w:rsidRPr="00A6475B">
        <w:rPr>
          <w:rFonts w:ascii="Arial" w:eastAsia="Arial" w:hAnsi="Arial" w:cs="Nazanin"/>
          <w:b/>
          <w:i/>
          <w:sz w:val="34"/>
          <w:rtl/>
          <w:lang w:bidi="fa-IR"/>
        </w:rPr>
        <w:t xml:space="preserve">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b/>
          <w:i/>
          <w:sz w:val="34"/>
          <w:rtl/>
          <w:lang w:bidi="fa-IR"/>
        </w:rPr>
        <w:t xml:space="preserve"> احتمال وجود داشت که پس از در</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افت</w:t>
      </w:r>
      <w:r w:rsidRPr="00A6475B">
        <w:rPr>
          <w:rFonts w:ascii="Arial" w:eastAsia="Arial" w:hAnsi="Arial" w:cs="Nazanin"/>
          <w:b/>
          <w:i/>
          <w:sz w:val="34"/>
          <w:rtl/>
          <w:lang w:bidi="fa-IR"/>
        </w:rPr>
        <w:t xml:space="preserve"> اطلاعات، کارکنان نظافت کم</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با جد</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ت</w:t>
      </w:r>
      <w:r w:rsidRPr="00A6475B">
        <w:rPr>
          <w:rFonts w:ascii="Arial" w:eastAsia="Arial" w:hAnsi="Arial" w:cs="Nazanin"/>
          <w:b/>
          <w:i/>
          <w:sz w:val="34"/>
          <w:rtl/>
          <w:lang w:bidi="fa-IR"/>
        </w:rPr>
        <w:t xml:space="preserve"> ب</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شتر</w:t>
      </w:r>
      <w:r w:rsidRPr="00A6475B">
        <w:rPr>
          <w:rFonts w:ascii="Arial" w:eastAsia="Arial" w:hAnsi="Arial" w:cs="Nazanin"/>
          <w:b/>
          <w:i/>
          <w:sz w:val="34"/>
          <w:rtl/>
          <w:lang w:bidi="fa-IR"/>
        </w:rPr>
        <w:t xml:space="preserve"> کار خود را انجام دهند. اما تحق</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ق</w:t>
      </w:r>
      <w:r w:rsidRPr="00A6475B">
        <w:rPr>
          <w:rFonts w:ascii="Arial" w:eastAsia="Arial" w:hAnsi="Arial" w:cs="Nazanin"/>
          <w:b/>
          <w:i/>
          <w:sz w:val="34"/>
          <w:rtl/>
          <w:lang w:bidi="fa-IR"/>
        </w:rPr>
        <w:t xml:space="preserve"> بعد</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توسط کروم، که اکنون در دانشگاه </w:t>
      </w:r>
      <w:proofErr w:type="spellStart"/>
      <w:r w:rsidRPr="00A6475B">
        <w:rPr>
          <w:rFonts w:ascii="Arial" w:eastAsia="Arial" w:hAnsi="Arial" w:cs="Nazanin"/>
          <w:b/>
          <w:i/>
          <w:sz w:val="34"/>
          <w:rtl/>
          <w:lang w:bidi="fa-IR"/>
        </w:rPr>
        <w:t>استنفورد</w:t>
      </w:r>
      <w:proofErr w:type="spellEnd"/>
      <w:r w:rsidRPr="00A6475B">
        <w:rPr>
          <w:rFonts w:ascii="Arial" w:eastAsia="Arial" w:hAnsi="Arial" w:cs="Nazanin"/>
          <w:b/>
          <w:i/>
          <w:sz w:val="34"/>
          <w:rtl/>
          <w:lang w:bidi="fa-IR"/>
        </w:rPr>
        <w:t xml:space="preserve"> است، و </w:t>
      </w:r>
      <w:proofErr w:type="spellStart"/>
      <w:r w:rsidRPr="00A6475B">
        <w:rPr>
          <w:rFonts w:ascii="Arial" w:eastAsia="Arial" w:hAnsi="Arial" w:cs="Nazanin"/>
          <w:b/>
          <w:i/>
          <w:sz w:val="34"/>
          <w:rtl/>
          <w:lang w:bidi="fa-IR"/>
        </w:rPr>
        <w:t>همکارش</w:t>
      </w:r>
      <w:proofErr w:type="spellEnd"/>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اکتاو</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w:t>
      </w:r>
      <w:proofErr w:type="spellEnd"/>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زهارت</w:t>
      </w:r>
      <w:proofErr w:type="spellEnd"/>
      <w:r w:rsidRPr="00A6475B">
        <w:rPr>
          <w:rFonts w:ascii="Arial" w:eastAsia="Arial" w:hAnsi="Arial" w:cs="Nazanin"/>
          <w:b/>
          <w:i/>
          <w:sz w:val="34"/>
          <w:rtl/>
          <w:lang w:bidi="fa-IR"/>
        </w:rPr>
        <w:t>، شواهد بس</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ار</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قانع‌کننده‌تر</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ار</w:t>
      </w:r>
      <w:r w:rsidRPr="00A6475B">
        <w:rPr>
          <w:rFonts w:ascii="Arial" w:eastAsia="Arial" w:hAnsi="Arial" w:cs="Nazanin" w:hint="eastAsia"/>
          <w:b/>
          <w:i/>
          <w:sz w:val="34"/>
          <w:rtl/>
          <w:lang w:bidi="fa-IR"/>
        </w:rPr>
        <w:t>ائه</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کند</w:t>
      </w:r>
      <w:proofErr w:type="spellEnd"/>
      <w:r w:rsidRPr="00A6475B">
        <w:rPr>
          <w:rFonts w:ascii="Arial" w:eastAsia="Arial" w:hAnsi="Arial" w:cs="Nazanin"/>
          <w:b/>
          <w:i/>
          <w:sz w:val="34"/>
          <w:rtl/>
          <w:lang w:bidi="fa-IR"/>
        </w:rPr>
        <w:t xml:space="preserve"> که انتظارات افراد از طر</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ق</w:t>
      </w:r>
      <w:r w:rsidRPr="00A6475B">
        <w:rPr>
          <w:rFonts w:ascii="Arial" w:eastAsia="Arial" w:hAnsi="Arial" w:cs="Nazanin"/>
          <w:b/>
          <w:i/>
          <w:sz w:val="34"/>
          <w:rtl/>
          <w:lang w:bidi="fa-IR"/>
        </w:rPr>
        <w:t xml:space="preserve"> ارتباط ذهن و بدن واقعاً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تواند</w:t>
      </w:r>
      <w:proofErr w:type="spellEnd"/>
      <w:r w:rsidRPr="00A6475B">
        <w:rPr>
          <w:rFonts w:ascii="Arial" w:eastAsia="Arial" w:hAnsi="Arial" w:cs="Nazanin"/>
          <w:b/>
          <w:i/>
          <w:sz w:val="34"/>
          <w:rtl/>
          <w:lang w:bidi="fa-IR"/>
        </w:rPr>
        <w:t xml:space="preserve"> بر فوا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بلندمدت</w:t>
      </w:r>
      <w:proofErr w:type="spellEnd"/>
      <w:r w:rsidRPr="00A6475B">
        <w:rPr>
          <w:rFonts w:ascii="Arial" w:eastAsia="Arial" w:hAnsi="Arial" w:cs="Nazanin"/>
          <w:b/>
          <w:i/>
          <w:sz w:val="34"/>
          <w:rtl/>
          <w:lang w:bidi="fa-IR"/>
        </w:rPr>
        <w:t xml:space="preserve"> ورزش تأث</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ر</w:t>
      </w:r>
      <w:r w:rsidRPr="00A6475B">
        <w:rPr>
          <w:rFonts w:ascii="Arial" w:eastAsia="Arial" w:hAnsi="Arial" w:cs="Nazanin"/>
          <w:b/>
          <w:i/>
          <w:sz w:val="34"/>
          <w:rtl/>
          <w:lang w:bidi="fa-IR"/>
        </w:rPr>
        <w:t xml:space="preserve"> بگذارد. آن مطالعه از </w:t>
      </w:r>
      <w:proofErr w:type="spellStart"/>
      <w:r w:rsidRPr="00A6475B">
        <w:rPr>
          <w:rFonts w:ascii="Arial" w:eastAsia="Arial" w:hAnsi="Arial" w:cs="Nazanin"/>
          <w:b/>
          <w:i/>
          <w:sz w:val="34"/>
          <w:rtl/>
          <w:lang w:bidi="fa-IR"/>
        </w:rPr>
        <w:t>داده‌ها</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نظرسنج</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ها</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سلامت استفاده کرد که ب</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ش</w:t>
      </w:r>
      <w:r w:rsidRPr="00A6475B">
        <w:rPr>
          <w:rFonts w:ascii="Arial" w:eastAsia="Arial" w:hAnsi="Arial" w:cs="Nazanin"/>
          <w:b/>
          <w:i/>
          <w:sz w:val="34"/>
          <w:rtl/>
          <w:lang w:bidi="fa-IR"/>
        </w:rPr>
        <w:t xml:space="preserve"> از 60000 نفر را تا 21 سال تحت نظر داشت. کروم و </w:t>
      </w:r>
      <w:proofErr w:type="spellStart"/>
      <w:r w:rsidRPr="00A6475B">
        <w:rPr>
          <w:rFonts w:ascii="Arial" w:eastAsia="Arial" w:hAnsi="Arial" w:cs="Nazanin"/>
          <w:b/>
          <w:i/>
          <w:sz w:val="34"/>
          <w:rtl/>
          <w:lang w:bidi="fa-IR"/>
        </w:rPr>
        <w:t>زهارت</w:t>
      </w:r>
      <w:proofErr w:type="spellEnd"/>
      <w:r w:rsidRPr="00A6475B">
        <w:rPr>
          <w:rFonts w:ascii="Arial" w:eastAsia="Arial" w:hAnsi="Arial" w:cs="Nazanin"/>
          <w:b/>
          <w:i/>
          <w:sz w:val="34"/>
          <w:rtl/>
          <w:lang w:bidi="fa-IR"/>
        </w:rPr>
        <w:t xml:space="preserve"> در</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افتند</w:t>
      </w:r>
      <w:r w:rsidRPr="00A6475B">
        <w:rPr>
          <w:rFonts w:ascii="Arial" w:eastAsia="Arial" w:hAnsi="Arial" w:cs="Nazanin"/>
          <w:b/>
          <w:i/>
          <w:sz w:val="34"/>
          <w:rtl/>
          <w:lang w:bidi="fa-IR"/>
        </w:rPr>
        <w:t xml:space="preserve"> که «فعال</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ت</w:t>
      </w:r>
      <w:r w:rsidRPr="00A6475B">
        <w:rPr>
          <w:rFonts w:ascii="Arial" w:eastAsia="Arial" w:hAnsi="Arial" w:cs="Nazanin"/>
          <w:b/>
          <w:i/>
          <w:sz w:val="34"/>
          <w:rtl/>
          <w:lang w:bidi="fa-IR"/>
        </w:rPr>
        <w:t xml:space="preserve"> ف</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ز</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ک</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ادراک</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w:t>
      </w:r>
      <w:r w:rsidRPr="00A6475B">
        <w:rPr>
          <w:rFonts w:ascii="Arial" w:eastAsia="Arial" w:hAnsi="Arial" w:cs="Nazanin"/>
          <w:b/>
          <w:i/>
          <w:sz w:val="34"/>
          <w:rtl/>
          <w:lang w:bidi="fa-IR"/>
        </w:rPr>
        <w:t xml:space="preserve"> </w:t>
      </w:r>
      <w:proofErr w:type="spellStart"/>
      <w:r w:rsidRPr="00A6475B">
        <w:rPr>
          <w:rFonts w:ascii="Arial" w:eastAsia="Arial" w:hAnsi="Arial" w:cs="Nazanin"/>
          <w:b/>
          <w:i/>
          <w:sz w:val="34"/>
          <w:rtl/>
          <w:lang w:bidi="fa-IR"/>
        </w:rPr>
        <w:t>شرک</w:t>
      </w:r>
      <w:r w:rsidRPr="00A6475B">
        <w:rPr>
          <w:rFonts w:ascii="Arial" w:eastAsia="Arial" w:hAnsi="Arial" w:cs="Nazanin" w:hint="eastAsia"/>
          <w:b/>
          <w:i/>
          <w:sz w:val="34"/>
          <w:rtl/>
          <w:lang w:bidi="fa-IR"/>
        </w:rPr>
        <w:t>ت‌کنندگان</w:t>
      </w:r>
      <w:proofErr w:type="spellEnd"/>
      <w:r w:rsidR="00060D92">
        <w:rPr>
          <w:rFonts w:ascii="Arial" w:eastAsia="Arial" w:hAnsi="Arial" w:cs="Nazanin"/>
          <w:b/>
          <w:i/>
          <w:sz w:val="34"/>
          <w:rtl/>
          <w:lang w:bidi="fa-IR"/>
        </w:rPr>
        <w:t xml:space="preserve"> </w:t>
      </w:r>
      <w:r w:rsidRPr="00A6475B">
        <w:rPr>
          <w:rFonts w:ascii="Arial" w:eastAsia="Arial" w:hAnsi="Arial" w:cs="Nazanin" w:hint="cs"/>
          <w:b/>
          <w:i/>
          <w:sz w:val="34"/>
          <w:rtl/>
          <w:lang w:bidi="fa-IR"/>
        </w:rPr>
        <w:t>ای</w:t>
      </w:r>
      <w:r w:rsidRPr="00A6475B">
        <w:rPr>
          <w:rFonts w:ascii="Arial" w:eastAsia="Arial" w:hAnsi="Arial" w:cs="Nazanin" w:hint="eastAsia"/>
          <w:b/>
          <w:i/>
          <w:sz w:val="34"/>
          <w:rtl/>
          <w:lang w:bidi="fa-IR"/>
        </w:rPr>
        <w:t>نکه</w:t>
      </w:r>
      <w:r w:rsidRPr="00A6475B">
        <w:rPr>
          <w:rFonts w:ascii="Arial" w:eastAsia="Arial" w:hAnsi="Arial" w:cs="Nazanin"/>
          <w:b/>
          <w:i/>
          <w:sz w:val="34"/>
          <w:rtl/>
          <w:lang w:bidi="fa-IR"/>
        </w:rPr>
        <w:t xml:space="preserve"> احساس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کردند</w:t>
      </w:r>
      <w:proofErr w:type="spellEnd"/>
      <w:r w:rsidRPr="00A6475B">
        <w:rPr>
          <w:rFonts w:ascii="Arial" w:eastAsia="Arial" w:hAnsi="Arial" w:cs="Nazanin"/>
          <w:b/>
          <w:i/>
          <w:sz w:val="34"/>
          <w:rtl/>
          <w:lang w:bidi="fa-IR"/>
        </w:rPr>
        <w:t xml:space="preserve"> ورزش ب</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شتر</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ا</w:t>
      </w:r>
      <w:r w:rsidRPr="00A6475B">
        <w:rPr>
          <w:rFonts w:ascii="Arial" w:eastAsia="Arial" w:hAnsi="Arial" w:cs="Nazanin"/>
          <w:b/>
          <w:i/>
          <w:sz w:val="34"/>
          <w:rtl/>
          <w:lang w:bidi="fa-IR"/>
        </w:rPr>
        <w:t xml:space="preserve"> کمتر</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نسبت به فرد متوسط انجام </w:t>
      </w:r>
      <w:proofErr w:type="spellStart"/>
      <w:r w:rsidRPr="00A6475B">
        <w:rPr>
          <w:rFonts w:ascii="Arial" w:eastAsia="Arial" w:hAnsi="Arial" w:cs="Nazanin"/>
          <w:b/>
          <w:i/>
          <w:sz w:val="34"/>
          <w:rtl/>
          <w:lang w:bidi="fa-IR"/>
        </w:rPr>
        <w:t>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دهند</w:t>
      </w:r>
      <w:proofErr w:type="spellEnd"/>
      <w:r>
        <w:rPr>
          <w:rFonts w:ascii="Arial" w:eastAsia="Arial" w:hAnsi="Arial" w:cs="Nazanin" w:hint="cs"/>
          <w:b/>
          <w:i/>
          <w:sz w:val="34"/>
          <w:rtl/>
          <w:lang w:bidi="fa-IR"/>
        </w:rPr>
        <w:t xml:space="preserve">، </w:t>
      </w:r>
      <w:proofErr w:type="spellStart"/>
      <w:r w:rsidRPr="00A6475B">
        <w:rPr>
          <w:rFonts w:ascii="Arial" w:eastAsia="Arial" w:hAnsi="Arial" w:cs="Nazanin" w:hint="cs"/>
          <w:b/>
          <w:i/>
          <w:sz w:val="34"/>
          <w:rtl/>
          <w:lang w:bidi="fa-IR"/>
        </w:rPr>
        <w:t>می‌</w:t>
      </w:r>
      <w:r w:rsidRPr="00A6475B">
        <w:rPr>
          <w:rFonts w:ascii="Arial" w:eastAsia="Arial" w:hAnsi="Arial" w:cs="Nazanin" w:hint="eastAsia"/>
          <w:b/>
          <w:i/>
          <w:sz w:val="34"/>
          <w:rtl/>
          <w:lang w:bidi="fa-IR"/>
        </w:rPr>
        <w:t>تواند</w:t>
      </w:r>
      <w:proofErr w:type="spellEnd"/>
      <w:r w:rsidRPr="00A6475B">
        <w:rPr>
          <w:rFonts w:ascii="Arial" w:eastAsia="Arial" w:hAnsi="Arial" w:cs="Nazanin"/>
          <w:b/>
          <w:i/>
          <w:sz w:val="34"/>
          <w:rtl/>
          <w:lang w:bidi="fa-IR"/>
        </w:rPr>
        <w:t xml:space="preserve"> خطر مرگ و م</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ر</w:t>
      </w:r>
      <w:r w:rsidRPr="00A6475B">
        <w:rPr>
          <w:rFonts w:ascii="Arial" w:eastAsia="Arial" w:hAnsi="Arial" w:cs="Nazanin"/>
          <w:b/>
          <w:i/>
          <w:sz w:val="34"/>
          <w:rtl/>
          <w:lang w:bidi="fa-IR"/>
        </w:rPr>
        <w:t xml:space="preserve"> آنها را </w:t>
      </w:r>
      <w:proofErr w:type="spellStart"/>
      <w:r w:rsidRPr="00A6475B">
        <w:rPr>
          <w:rFonts w:ascii="Arial" w:eastAsia="Arial" w:hAnsi="Arial" w:cs="Nazanin"/>
          <w:b/>
          <w:i/>
          <w:sz w:val="34"/>
          <w:rtl/>
          <w:lang w:bidi="fa-IR"/>
        </w:rPr>
        <w:t>پ</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ش‌ب</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w:t>
      </w:r>
      <w:r w:rsidRPr="00A6475B">
        <w:rPr>
          <w:rFonts w:ascii="Arial" w:eastAsia="Arial" w:hAnsi="Arial" w:cs="Nazanin" w:hint="cs"/>
          <w:b/>
          <w:i/>
          <w:sz w:val="34"/>
          <w:rtl/>
          <w:lang w:bidi="fa-IR"/>
        </w:rPr>
        <w:t>ی</w:t>
      </w:r>
      <w:proofErr w:type="spellEnd"/>
      <w:r w:rsidRPr="00A6475B">
        <w:rPr>
          <w:rFonts w:ascii="Arial" w:eastAsia="Arial" w:hAnsi="Arial" w:cs="Nazanin"/>
          <w:b/>
          <w:i/>
          <w:sz w:val="34"/>
          <w:rtl/>
          <w:lang w:bidi="fa-IR"/>
        </w:rPr>
        <w:t xml:space="preserve"> کند، حت</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پس از ا</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نکه</w:t>
      </w:r>
      <w:r w:rsidRPr="00A6475B">
        <w:rPr>
          <w:rFonts w:ascii="Arial" w:eastAsia="Arial" w:hAnsi="Arial" w:cs="Nazanin"/>
          <w:b/>
          <w:i/>
          <w:sz w:val="34"/>
          <w:rtl/>
          <w:lang w:bidi="fa-IR"/>
        </w:rPr>
        <w:t xml:space="preserve"> آنها مدت زمان</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را که واقعاً گفته بودند صرف ورزش </w:t>
      </w:r>
      <w:proofErr w:type="spellStart"/>
      <w:r w:rsidRPr="00A6475B">
        <w:rPr>
          <w:rFonts w:ascii="Arial" w:eastAsia="Arial" w:hAnsi="Arial" w:cs="Nazanin"/>
          <w:b/>
          <w:i/>
          <w:sz w:val="34"/>
          <w:rtl/>
          <w:lang w:bidi="fa-IR"/>
        </w:rPr>
        <w:t>کرده‌اند</w:t>
      </w:r>
      <w:proofErr w:type="spellEnd"/>
      <w:r w:rsidRPr="00A6475B">
        <w:rPr>
          <w:rFonts w:ascii="Arial" w:eastAsia="Arial" w:hAnsi="Arial" w:cs="Nazanin"/>
          <w:b/>
          <w:i/>
          <w:sz w:val="34"/>
          <w:rtl/>
          <w:lang w:bidi="fa-IR"/>
        </w:rPr>
        <w:t xml:space="preserve"> و عوامل د</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گر</w:t>
      </w:r>
      <w:r w:rsidRPr="00A6475B">
        <w:rPr>
          <w:rFonts w:ascii="Arial" w:eastAsia="Arial" w:hAnsi="Arial" w:cs="Nazanin"/>
          <w:b/>
          <w:i/>
          <w:sz w:val="34"/>
          <w:rtl/>
          <w:lang w:bidi="fa-IR"/>
        </w:rPr>
        <w:t xml:space="preserve"> سبک زندگ</w:t>
      </w:r>
      <w:r w:rsidRPr="00A6475B">
        <w:rPr>
          <w:rFonts w:ascii="Arial" w:eastAsia="Arial" w:hAnsi="Arial" w:cs="Nazanin" w:hint="cs"/>
          <w:b/>
          <w:i/>
          <w:sz w:val="34"/>
          <w:rtl/>
          <w:lang w:bidi="fa-IR"/>
        </w:rPr>
        <w:t>ی</w:t>
      </w:r>
      <w:r w:rsidRPr="00A6475B">
        <w:rPr>
          <w:rFonts w:ascii="Arial" w:eastAsia="Arial" w:hAnsi="Arial" w:cs="Nazanin"/>
          <w:b/>
          <w:i/>
          <w:sz w:val="34"/>
          <w:rtl/>
          <w:lang w:bidi="fa-IR"/>
        </w:rPr>
        <w:t xml:space="preserve"> مانند رژ</w:t>
      </w:r>
      <w:r w:rsidRPr="00A6475B">
        <w:rPr>
          <w:rFonts w:ascii="Arial" w:eastAsia="Arial" w:hAnsi="Arial" w:cs="Nazanin" w:hint="cs"/>
          <w:b/>
          <w:i/>
          <w:sz w:val="34"/>
          <w:rtl/>
          <w:lang w:bidi="fa-IR"/>
        </w:rPr>
        <w:t>ی</w:t>
      </w:r>
      <w:r w:rsidRPr="00A6475B">
        <w:rPr>
          <w:rFonts w:ascii="Arial" w:eastAsia="Arial" w:hAnsi="Arial" w:cs="Nazanin" w:hint="eastAsia"/>
          <w:b/>
          <w:i/>
          <w:sz w:val="34"/>
          <w:rtl/>
          <w:lang w:bidi="fa-IR"/>
        </w:rPr>
        <w:t>م</w:t>
      </w:r>
      <w:r w:rsidRPr="00A6475B">
        <w:rPr>
          <w:rFonts w:ascii="Arial" w:eastAsia="Arial" w:hAnsi="Arial" w:cs="Nazanin"/>
          <w:b/>
          <w:i/>
          <w:sz w:val="34"/>
          <w:rtl/>
          <w:lang w:bidi="fa-IR"/>
        </w:rPr>
        <w:t xml:space="preserve"> غذا</w:t>
      </w:r>
      <w:r w:rsidRPr="00A6475B">
        <w:rPr>
          <w:rFonts w:ascii="Arial" w:eastAsia="Arial" w:hAnsi="Arial" w:cs="Nazanin" w:hint="cs"/>
          <w:b/>
          <w:i/>
          <w:sz w:val="34"/>
          <w:rtl/>
          <w:lang w:bidi="fa-IR"/>
        </w:rPr>
        <w:t>یی</w:t>
      </w:r>
      <w:r w:rsidRPr="00A6475B">
        <w:rPr>
          <w:rFonts w:ascii="Arial" w:eastAsia="Arial" w:hAnsi="Arial" w:cs="Nazanin"/>
          <w:b/>
          <w:i/>
          <w:sz w:val="34"/>
          <w:rtl/>
          <w:lang w:bidi="fa-IR"/>
        </w:rPr>
        <w:t xml:space="preserve"> را کنترل ک</w:t>
      </w:r>
      <w:r w:rsidRPr="00A6475B">
        <w:rPr>
          <w:rFonts w:ascii="Arial" w:eastAsia="Arial" w:hAnsi="Arial" w:cs="Nazanin" w:hint="eastAsia"/>
          <w:b/>
          <w:i/>
          <w:sz w:val="34"/>
          <w:rtl/>
          <w:lang w:bidi="fa-IR"/>
        </w:rPr>
        <w:t>ردند</w:t>
      </w:r>
      <w:r w:rsidRPr="00A6475B">
        <w:rPr>
          <w:rFonts w:ascii="Arial" w:eastAsia="Arial" w:hAnsi="Arial" w:cs="Nazanin"/>
          <w:b/>
          <w:i/>
          <w:sz w:val="34"/>
          <w:rtl/>
          <w:lang w:bidi="fa-IR"/>
        </w:rPr>
        <w:t>.</w:t>
      </w:r>
    </w:p>
    <w:p w14:paraId="007250F9" w14:textId="410D2E2B" w:rsidR="0007272E" w:rsidRDefault="0086309E" w:rsidP="0086309E">
      <w:pPr>
        <w:bidi/>
        <w:spacing w:line="291" w:lineRule="auto"/>
        <w:ind w:left="720" w:right="719" w:firstLine="300"/>
        <w:jc w:val="both"/>
        <w:rPr>
          <w:rFonts w:ascii="Arial" w:eastAsia="Arial" w:hAnsi="Arial"/>
          <w:color w:val="0000EE"/>
          <w:sz w:val="45"/>
          <w:vertAlign w:val="superscript"/>
          <w:rtl/>
        </w:rPr>
      </w:pPr>
      <w:r w:rsidRPr="0086309E">
        <w:rPr>
          <w:rFonts w:ascii="Arial" w:eastAsia="Arial" w:hAnsi="Arial" w:cs="Nazanin"/>
          <w:b/>
          <w:i/>
          <w:sz w:val="34"/>
          <w:rtl/>
          <w:lang w:bidi="fa-IR"/>
        </w:rPr>
        <w:t>نکته قابل توجه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است که برخ</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از شرکت </w:t>
      </w:r>
      <w:proofErr w:type="spellStart"/>
      <w:r w:rsidRPr="0086309E">
        <w:rPr>
          <w:rFonts w:ascii="Arial" w:eastAsia="Arial" w:hAnsi="Arial" w:cs="Nazanin"/>
          <w:b/>
          <w:i/>
          <w:sz w:val="34"/>
          <w:rtl/>
          <w:lang w:bidi="fa-IR"/>
        </w:rPr>
        <w:t>کنندگان</w:t>
      </w:r>
      <w:proofErr w:type="spellEnd"/>
      <w:r w:rsidRPr="0086309E">
        <w:rPr>
          <w:rFonts w:ascii="Arial" w:eastAsia="Arial" w:hAnsi="Arial" w:cs="Nazanin"/>
          <w:b/>
          <w:i/>
          <w:sz w:val="34"/>
          <w:rtl/>
          <w:lang w:bidi="fa-IR"/>
        </w:rPr>
        <w:t xml:space="preserve"> در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w:t>
      </w:r>
      <w:proofErr w:type="spellStart"/>
      <w:r w:rsidRPr="0086309E">
        <w:rPr>
          <w:rFonts w:ascii="Arial" w:eastAsia="Arial" w:hAnsi="Arial" w:cs="Nazanin"/>
          <w:b/>
          <w:i/>
          <w:sz w:val="34"/>
          <w:rtl/>
          <w:lang w:bidi="fa-IR"/>
        </w:rPr>
        <w:t>نظرسنج</w:t>
      </w:r>
      <w:r w:rsidRPr="0086309E">
        <w:rPr>
          <w:rFonts w:ascii="Arial" w:eastAsia="Arial" w:hAnsi="Arial" w:cs="Nazanin" w:hint="cs"/>
          <w:b/>
          <w:i/>
          <w:sz w:val="34"/>
          <w:rtl/>
          <w:lang w:bidi="fa-IR"/>
        </w:rPr>
        <w:t>ی</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86309E">
        <w:rPr>
          <w:rFonts w:ascii="Arial" w:eastAsia="Arial" w:hAnsi="Arial" w:cs="Nazanin"/>
          <w:b/>
          <w:i/>
          <w:sz w:val="34"/>
          <w:rtl/>
          <w:lang w:bidi="fa-IR"/>
        </w:rPr>
        <w:t>ط</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بخش</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از دوره مطالعه، </w:t>
      </w:r>
      <w:proofErr w:type="spellStart"/>
      <w:r w:rsidRPr="0086309E">
        <w:rPr>
          <w:rFonts w:ascii="Arial" w:eastAsia="Arial" w:hAnsi="Arial" w:cs="Nazanin"/>
          <w:b/>
          <w:i/>
          <w:sz w:val="34"/>
          <w:rtl/>
          <w:lang w:bidi="fa-IR"/>
        </w:rPr>
        <w:t>شتاب‌سنج</w:t>
      </w:r>
      <w:proofErr w:type="spellEnd"/>
      <w:r w:rsidRPr="0086309E">
        <w:rPr>
          <w:rFonts w:ascii="Arial" w:eastAsia="Arial" w:hAnsi="Arial" w:cs="Nazanin"/>
          <w:b/>
          <w:i/>
          <w:sz w:val="34"/>
          <w:rtl/>
          <w:lang w:bidi="fa-IR"/>
        </w:rPr>
        <w:t xml:space="preserve"> (دستگاه </w:t>
      </w:r>
      <w:proofErr w:type="spellStart"/>
      <w:r w:rsidRPr="0086309E">
        <w:rPr>
          <w:rFonts w:ascii="Arial" w:eastAsia="Arial" w:hAnsi="Arial" w:cs="Nazanin"/>
          <w:b/>
          <w:i/>
          <w:sz w:val="34"/>
          <w:rtl/>
          <w:lang w:bidi="fa-IR"/>
        </w:rPr>
        <w:t>اندازه‌گ</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ر</w:t>
      </w:r>
      <w:r w:rsidRPr="0086309E">
        <w:rPr>
          <w:rFonts w:ascii="Arial" w:eastAsia="Arial" w:hAnsi="Arial" w:cs="Nazanin" w:hint="cs"/>
          <w:b/>
          <w:i/>
          <w:sz w:val="34"/>
          <w:rtl/>
          <w:lang w:bidi="fa-IR"/>
        </w:rPr>
        <w:t>ی</w:t>
      </w:r>
      <w:proofErr w:type="spellEnd"/>
      <w:r w:rsidRPr="0086309E">
        <w:rPr>
          <w:rFonts w:ascii="Arial" w:eastAsia="Arial" w:hAnsi="Arial" w:cs="Nazanin"/>
          <w:b/>
          <w:i/>
          <w:sz w:val="34"/>
          <w:rtl/>
          <w:lang w:bidi="fa-IR"/>
        </w:rPr>
        <w:t xml:space="preserve"> حرکت) به همراه </w:t>
      </w:r>
      <w:proofErr w:type="spellStart"/>
      <w:r w:rsidRPr="0086309E">
        <w:rPr>
          <w:rFonts w:ascii="Arial" w:eastAsia="Arial" w:hAnsi="Arial" w:cs="Nazanin"/>
          <w:b/>
          <w:i/>
          <w:sz w:val="34"/>
          <w:rtl/>
          <w:lang w:bidi="fa-IR"/>
        </w:rPr>
        <w:t>داشته‌اند</w:t>
      </w:r>
      <w:proofErr w:type="spellEnd"/>
      <w:r w:rsidRPr="0086309E">
        <w:rPr>
          <w:rFonts w:ascii="Arial" w:eastAsia="Arial" w:hAnsi="Arial" w:cs="Nazanin"/>
          <w:b/>
          <w:i/>
          <w:sz w:val="34"/>
          <w:rtl/>
          <w:lang w:bidi="fa-IR"/>
        </w:rPr>
        <w:t>. با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حال، حت</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پس از در نظر گرفتن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w:t>
      </w:r>
      <w:proofErr w:type="spellStart"/>
      <w:r w:rsidRPr="0086309E">
        <w:rPr>
          <w:rFonts w:ascii="Arial" w:eastAsia="Arial" w:hAnsi="Arial" w:cs="Nazanin"/>
          <w:b/>
          <w:i/>
          <w:sz w:val="34"/>
          <w:rtl/>
          <w:lang w:bidi="fa-IR"/>
        </w:rPr>
        <w:t>اندازه‌گ</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ر</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ها</w:t>
      </w:r>
      <w:r w:rsidRPr="0086309E">
        <w:rPr>
          <w:rFonts w:ascii="Arial" w:eastAsia="Arial" w:hAnsi="Arial" w:cs="Nazanin" w:hint="cs"/>
          <w:b/>
          <w:i/>
          <w:sz w:val="34"/>
          <w:rtl/>
          <w:lang w:bidi="fa-IR"/>
        </w:rPr>
        <w:t>ی</w:t>
      </w:r>
      <w:proofErr w:type="spellEnd"/>
      <w:r w:rsidRPr="0086309E">
        <w:rPr>
          <w:rFonts w:ascii="Arial" w:eastAsia="Arial" w:hAnsi="Arial" w:cs="Nazanin"/>
          <w:b/>
          <w:i/>
          <w:sz w:val="34"/>
          <w:rtl/>
          <w:lang w:bidi="fa-IR"/>
        </w:rPr>
        <w:t xml:space="preserve"> ع</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w:t>
      </w:r>
      <w:r w:rsidRPr="0086309E">
        <w:rPr>
          <w:rFonts w:ascii="Arial" w:eastAsia="Arial" w:hAnsi="Arial" w:cs="Nazanin"/>
          <w:b/>
          <w:i/>
          <w:sz w:val="34"/>
          <w:rtl/>
          <w:lang w:bidi="fa-IR"/>
        </w:rPr>
        <w:t xml:space="preserve"> تاث</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ر</w:t>
      </w:r>
      <w:r w:rsidRPr="0086309E">
        <w:rPr>
          <w:rFonts w:ascii="Arial" w:eastAsia="Arial" w:hAnsi="Arial" w:cs="Nazanin"/>
          <w:b/>
          <w:i/>
          <w:sz w:val="34"/>
          <w:rtl/>
          <w:lang w:bidi="fa-IR"/>
        </w:rPr>
        <w:t xml:space="preserve"> درک </w:t>
      </w:r>
      <w:proofErr w:type="spellStart"/>
      <w:r w:rsidRPr="0086309E">
        <w:rPr>
          <w:rFonts w:ascii="Arial" w:eastAsia="Arial" w:hAnsi="Arial" w:cs="Nazanin"/>
          <w:b/>
          <w:i/>
          <w:sz w:val="34"/>
          <w:rtl/>
          <w:lang w:bidi="fa-IR"/>
        </w:rPr>
        <w:t>آن‌ها</w:t>
      </w:r>
      <w:proofErr w:type="spellEnd"/>
      <w:r w:rsidRPr="0086309E">
        <w:rPr>
          <w:rFonts w:ascii="Arial" w:eastAsia="Arial" w:hAnsi="Arial" w:cs="Nazanin"/>
          <w:b/>
          <w:i/>
          <w:sz w:val="34"/>
          <w:rtl/>
          <w:lang w:bidi="fa-IR"/>
        </w:rPr>
        <w:t xml:space="preserve"> از فعال</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ت</w:t>
      </w:r>
      <w:r w:rsidRPr="0086309E">
        <w:rPr>
          <w:rFonts w:ascii="Arial" w:eastAsia="Arial" w:hAnsi="Arial" w:cs="Nazanin"/>
          <w:b/>
          <w:i/>
          <w:sz w:val="34"/>
          <w:rtl/>
          <w:lang w:bidi="fa-IR"/>
        </w:rPr>
        <w:t xml:space="preserve"> بدن</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خود هنوز هم وجود داش</w:t>
      </w:r>
      <w:r w:rsidRPr="0086309E">
        <w:rPr>
          <w:rFonts w:ascii="Arial" w:eastAsia="Arial" w:hAnsi="Arial" w:cs="Nazanin" w:hint="eastAsia"/>
          <w:b/>
          <w:i/>
          <w:sz w:val="34"/>
          <w:rtl/>
          <w:lang w:bidi="fa-IR"/>
        </w:rPr>
        <w:t>ت</w:t>
      </w:r>
      <w:r w:rsidRPr="0086309E">
        <w:rPr>
          <w:rFonts w:ascii="Arial" w:eastAsia="Arial" w:hAnsi="Arial" w:cs="Nazanin"/>
          <w:b/>
          <w:i/>
          <w:sz w:val="34"/>
          <w:rtl/>
          <w:lang w:bidi="fa-IR"/>
        </w:rPr>
        <w:t>. به طور کل</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w:t>
      </w:r>
      <w:r w:rsidRPr="0086309E">
        <w:rPr>
          <w:rFonts w:ascii="Arial" w:eastAsia="Arial" w:hAnsi="Arial" w:cs="Nazanin"/>
          <w:b/>
          <w:i/>
          <w:sz w:val="34"/>
          <w:rtl/>
          <w:lang w:bidi="fa-IR"/>
        </w:rPr>
        <w:t xml:space="preserve"> افراد</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که د</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دگاه</w:t>
      </w:r>
      <w:r w:rsidRPr="0086309E">
        <w:rPr>
          <w:rFonts w:ascii="Arial" w:eastAsia="Arial" w:hAnsi="Arial" w:cs="Nazanin"/>
          <w:b/>
          <w:i/>
          <w:sz w:val="34"/>
          <w:rtl/>
          <w:lang w:bidi="fa-IR"/>
        </w:rPr>
        <w:t xml:space="preserve"> </w:t>
      </w:r>
      <w:proofErr w:type="spellStart"/>
      <w:r w:rsidRPr="0086309E">
        <w:rPr>
          <w:rFonts w:ascii="Arial" w:eastAsia="Arial" w:hAnsi="Arial" w:cs="Nazanin"/>
          <w:b/>
          <w:i/>
          <w:sz w:val="34"/>
          <w:rtl/>
          <w:lang w:bidi="fa-IR"/>
        </w:rPr>
        <w:t>بدب</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نانه‌تر</w:t>
      </w:r>
      <w:r w:rsidRPr="0086309E">
        <w:rPr>
          <w:rFonts w:ascii="Arial" w:eastAsia="Arial" w:hAnsi="Arial" w:cs="Nazanin" w:hint="cs"/>
          <w:b/>
          <w:i/>
          <w:sz w:val="34"/>
          <w:rtl/>
          <w:lang w:bidi="fa-IR"/>
        </w:rPr>
        <w:t>ی</w:t>
      </w:r>
      <w:proofErr w:type="spellEnd"/>
      <w:r w:rsidRPr="0086309E">
        <w:rPr>
          <w:rFonts w:ascii="Arial" w:eastAsia="Arial" w:hAnsi="Arial" w:cs="Nazanin"/>
          <w:b/>
          <w:i/>
          <w:sz w:val="34"/>
          <w:rtl/>
          <w:lang w:bidi="fa-IR"/>
        </w:rPr>
        <w:t xml:space="preserve"> نسبت به آمادگ</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جسمان</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خود داشتند، در طول </w:t>
      </w:r>
      <w:proofErr w:type="spellStart"/>
      <w:r w:rsidRPr="0086309E">
        <w:rPr>
          <w:rFonts w:ascii="Arial" w:eastAsia="Arial" w:hAnsi="Arial" w:cs="Nazanin"/>
          <w:b/>
          <w:i/>
          <w:sz w:val="34"/>
          <w:rtl/>
          <w:lang w:bidi="fa-IR"/>
        </w:rPr>
        <w:t>نظرسنج</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ها</w:t>
      </w:r>
      <w:proofErr w:type="spellEnd"/>
      <w:r w:rsidRPr="0086309E">
        <w:rPr>
          <w:rFonts w:ascii="Arial" w:eastAsia="Arial" w:hAnsi="Arial" w:cs="Nazanin"/>
          <w:b/>
          <w:i/>
          <w:sz w:val="34"/>
          <w:rtl/>
          <w:lang w:bidi="fa-IR"/>
        </w:rPr>
        <w:t xml:space="preserve"> تا ۷۱ درصد ب</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شتر</w:t>
      </w:r>
      <w:r w:rsidRPr="0086309E">
        <w:rPr>
          <w:rFonts w:ascii="Arial" w:eastAsia="Arial" w:hAnsi="Arial" w:cs="Nazanin"/>
          <w:b/>
          <w:i/>
          <w:sz w:val="34"/>
          <w:rtl/>
          <w:lang w:bidi="fa-IR"/>
        </w:rPr>
        <w:t xml:space="preserve"> احتمال مرگ داشتند، در مقا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سه</w:t>
      </w:r>
      <w:r w:rsidRPr="0086309E">
        <w:rPr>
          <w:rFonts w:ascii="Arial" w:eastAsia="Arial" w:hAnsi="Arial" w:cs="Nazanin"/>
          <w:b/>
          <w:i/>
          <w:sz w:val="34"/>
          <w:rtl/>
          <w:lang w:bidi="fa-IR"/>
        </w:rPr>
        <w:t xml:space="preserve"> با افراد</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که فکر </w:t>
      </w:r>
      <w:proofErr w:type="spellStart"/>
      <w:r w:rsidRPr="0086309E">
        <w:rPr>
          <w:rFonts w:ascii="Arial" w:eastAsia="Arial" w:hAnsi="Arial" w:cs="Nazanin"/>
          <w:b/>
          <w:i/>
          <w:sz w:val="34"/>
          <w:rtl/>
          <w:lang w:bidi="fa-IR"/>
        </w:rPr>
        <w:t>م</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کردند</w:t>
      </w:r>
      <w:proofErr w:type="spellEnd"/>
      <w:r w:rsidRPr="0086309E">
        <w:rPr>
          <w:rFonts w:ascii="Arial" w:eastAsia="Arial" w:hAnsi="Arial" w:cs="Nazanin"/>
          <w:b/>
          <w:i/>
          <w:sz w:val="34"/>
          <w:rtl/>
          <w:lang w:bidi="fa-IR"/>
        </w:rPr>
        <w:t xml:space="preserve"> از م</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انگ</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w:t>
      </w:r>
      <w:proofErr w:type="spellStart"/>
      <w:r w:rsidRPr="0086309E">
        <w:rPr>
          <w:rFonts w:ascii="Arial" w:eastAsia="Arial" w:hAnsi="Arial" w:cs="Nazanin"/>
          <w:b/>
          <w:i/>
          <w:sz w:val="34"/>
          <w:rtl/>
          <w:lang w:bidi="fa-IR"/>
        </w:rPr>
        <w:t>فعال‌تر</w:t>
      </w:r>
      <w:proofErr w:type="spellEnd"/>
      <w:r w:rsidRPr="0086309E">
        <w:rPr>
          <w:rFonts w:ascii="Arial" w:eastAsia="Arial" w:hAnsi="Arial" w:cs="Nazanin"/>
          <w:b/>
          <w:i/>
          <w:sz w:val="34"/>
          <w:rtl/>
          <w:lang w:bidi="fa-IR"/>
        </w:rPr>
        <w:t xml:space="preserve"> هستند</w:t>
      </w:r>
      <w:r w:rsidR="00060D92">
        <w:rPr>
          <w:rFonts w:ascii="Arial" w:eastAsia="Arial" w:hAnsi="Arial" w:cs="Nazanin"/>
          <w:b/>
          <w:i/>
          <w:sz w:val="34"/>
          <w:rtl/>
          <w:lang w:bidi="fa-IR"/>
        </w:rPr>
        <w:t xml:space="preserve"> </w:t>
      </w:r>
      <w:r w:rsidRPr="0086309E">
        <w:rPr>
          <w:rFonts w:ascii="Arial" w:eastAsia="Arial" w:hAnsi="Arial" w:cs="Nazanin"/>
          <w:b/>
          <w:i/>
          <w:sz w:val="34"/>
          <w:rtl/>
          <w:lang w:bidi="fa-IR"/>
        </w:rPr>
        <w:t>صرف نظر از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نکه</w:t>
      </w:r>
      <w:r w:rsidRPr="0086309E">
        <w:rPr>
          <w:rFonts w:ascii="Arial" w:eastAsia="Arial" w:hAnsi="Arial" w:cs="Nazanin"/>
          <w:b/>
          <w:i/>
          <w:sz w:val="34"/>
          <w:rtl/>
          <w:lang w:bidi="fa-IR"/>
        </w:rPr>
        <w:t xml:space="preserve"> برنامه تمر</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واقع</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w:t>
      </w:r>
      <w:proofErr w:type="spellStart"/>
      <w:r w:rsidRPr="0086309E">
        <w:rPr>
          <w:rFonts w:ascii="Arial" w:eastAsia="Arial" w:hAnsi="Arial" w:cs="Nazanin"/>
          <w:b/>
          <w:i/>
          <w:sz w:val="34"/>
          <w:rtl/>
          <w:lang w:bidi="fa-IR"/>
        </w:rPr>
        <w:t>آن‌ها</w:t>
      </w:r>
      <w:proofErr w:type="spellEnd"/>
      <w:r w:rsidRPr="0086309E">
        <w:rPr>
          <w:rFonts w:ascii="Arial" w:eastAsia="Arial" w:hAnsi="Arial" w:cs="Nazanin"/>
          <w:b/>
          <w:i/>
          <w:sz w:val="34"/>
          <w:rtl/>
          <w:lang w:bidi="fa-IR"/>
        </w:rPr>
        <w:t xml:space="preserve"> چگونه بود</w:t>
      </w:r>
      <w:bookmarkStart w:id="134" w:name="page135"/>
      <w:bookmarkEnd w:id="134"/>
      <w:r w:rsidR="006A543A">
        <w:fldChar w:fldCharType="begin"/>
      </w:r>
      <w:r w:rsidR="006A543A">
        <w:instrText xml:space="preserve"> HYPERLINK \l "page322" </w:instrText>
      </w:r>
      <w:r w:rsidR="006A543A">
        <w:fldChar w:fldCharType="separate"/>
      </w:r>
      <w:r w:rsidR="005958FC">
        <w:rPr>
          <w:rFonts w:ascii="Arial" w:eastAsia="Arial" w:hAnsi="Arial"/>
          <w:color w:val="0000EE"/>
          <w:sz w:val="45"/>
          <w:vertAlign w:val="superscript"/>
          <w:rtl/>
        </w:rPr>
        <w:t>31</w:t>
      </w:r>
      <w:r w:rsidR="006A543A">
        <w:rPr>
          <w:rFonts w:ascii="Arial" w:eastAsia="Arial" w:hAnsi="Arial"/>
          <w:color w:val="0000EE"/>
          <w:sz w:val="45"/>
          <w:vertAlign w:val="superscript"/>
        </w:rPr>
        <w:fldChar w:fldCharType="end"/>
      </w:r>
    </w:p>
    <w:p w14:paraId="6688BAA7" w14:textId="266D755B"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503BF1FC" w14:textId="26BF26CB"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0E3FEFD9" w14:textId="45E110DA"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66505DCD" w14:textId="342B5CD0"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7E945B25" w14:textId="1C799481"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7F42C84A" w14:textId="400ABE43"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7731E215" w14:textId="4FBB4659"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5E86B4F3" w14:textId="70D8A857"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42BEF82F" w14:textId="3343F02D"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5061C4AA" w14:textId="51C29130"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3048B9B4" w14:textId="7108EB01"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7E2C838A" w14:textId="0CBF40D8"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20274DC0" w14:textId="1EDE89D5"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5A5A6401" w14:textId="58BB59F8"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2677769B" w14:textId="500DE748"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406EA03B" w14:textId="6F05C090"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4AB938F1" w14:textId="3ECA4D4B"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7204049E" w14:textId="1F322174"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613A22F3" w14:textId="0E5BACE1"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6E03FD17" w14:textId="2A1154E4"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75F27A47" w14:textId="7249F29F"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19EDAF48" w14:textId="4E6A17D3"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5720DC1B" w14:textId="22A8EB93"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4562323B" w14:textId="632DD461"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703969FF" w14:textId="65A456E4"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6CA66163" w14:textId="45F2F6C5" w:rsidR="0086309E" w:rsidRDefault="0086309E" w:rsidP="0086309E">
      <w:pPr>
        <w:bidi/>
        <w:spacing w:line="291" w:lineRule="auto"/>
        <w:ind w:left="720" w:right="719" w:firstLine="300"/>
        <w:jc w:val="both"/>
        <w:rPr>
          <w:rFonts w:ascii="Arial" w:eastAsia="Arial" w:hAnsi="Arial"/>
          <w:color w:val="0000EE"/>
          <w:sz w:val="45"/>
          <w:vertAlign w:val="superscript"/>
          <w:rtl/>
        </w:rPr>
      </w:pPr>
    </w:p>
    <w:p w14:paraId="14F1BB4F" w14:textId="77777777" w:rsidR="0086309E" w:rsidRDefault="0086309E" w:rsidP="0086309E">
      <w:pPr>
        <w:bidi/>
        <w:spacing w:line="291" w:lineRule="auto"/>
        <w:ind w:left="720" w:right="719" w:firstLine="300"/>
        <w:jc w:val="both"/>
        <w:rPr>
          <w:rFonts w:ascii="Times New Roman" w:eastAsia="Times New Roman" w:hAnsi="Times New Roman"/>
          <w:rtl/>
        </w:rPr>
      </w:pPr>
    </w:p>
    <w:p w14:paraId="095C7698" w14:textId="6F1F4A8B" w:rsidR="0086309E" w:rsidRPr="0086309E" w:rsidRDefault="0086309E" w:rsidP="0086309E">
      <w:pPr>
        <w:bidi/>
        <w:spacing w:line="304" w:lineRule="auto"/>
        <w:ind w:left="720" w:right="719" w:firstLine="300"/>
        <w:jc w:val="both"/>
        <w:rPr>
          <w:rFonts w:ascii="Arial" w:eastAsia="Arial" w:hAnsi="Arial" w:cs="Nazanin"/>
          <w:b/>
          <w:i/>
          <w:sz w:val="34"/>
          <w:rtl/>
          <w:lang w:bidi="fa-IR"/>
        </w:rPr>
      </w:pPr>
      <w:r w:rsidRPr="0086309E">
        <w:rPr>
          <w:rFonts w:ascii="Arial" w:eastAsia="Arial" w:hAnsi="Arial" w:cs="Nazanin"/>
          <w:b/>
          <w:i/>
          <w:sz w:val="34"/>
          <w:rtl/>
          <w:lang w:bidi="fa-IR"/>
        </w:rPr>
        <w:t xml:space="preserve">به عنوان </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ک</w:t>
      </w:r>
      <w:r w:rsidRPr="0086309E">
        <w:rPr>
          <w:rFonts w:ascii="Arial" w:eastAsia="Arial" w:hAnsi="Arial" w:cs="Nazanin"/>
          <w:b/>
          <w:i/>
          <w:sz w:val="34"/>
          <w:rtl/>
          <w:lang w:bidi="fa-IR"/>
        </w:rPr>
        <w:t xml:space="preserve"> </w:t>
      </w:r>
      <w:proofErr w:type="spellStart"/>
      <w:r w:rsidRPr="0086309E">
        <w:rPr>
          <w:rFonts w:ascii="Arial" w:eastAsia="Arial" w:hAnsi="Arial" w:cs="Nazanin"/>
          <w:b/>
          <w:i/>
          <w:sz w:val="34"/>
          <w:rtl/>
          <w:lang w:bidi="fa-IR"/>
        </w:rPr>
        <w:t>نو</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سنده‌</w:t>
      </w:r>
      <w:r w:rsidRPr="0086309E">
        <w:rPr>
          <w:rFonts w:ascii="Arial" w:eastAsia="Arial" w:hAnsi="Arial" w:cs="Nazanin" w:hint="cs"/>
          <w:b/>
          <w:i/>
          <w:sz w:val="34"/>
          <w:rtl/>
          <w:lang w:bidi="fa-IR"/>
        </w:rPr>
        <w:t>ی</w:t>
      </w:r>
      <w:proofErr w:type="spellEnd"/>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علمی</w:t>
      </w:r>
      <w:r w:rsidRPr="0086309E">
        <w:rPr>
          <w:rFonts w:ascii="Arial" w:eastAsia="Arial" w:hAnsi="Arial" w:cs="Nazanin"/>
          <w:b/>
          <w:i/>
          <w:sz w:val="34"/>
          <w:rtl/>
          <w:lang w:bidi="fa-IR"/>
        </w:rPr>
        <w:t>، وقت</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برا</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اول</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بار در مورد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مقاله شن</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دم،</w:t>
      </w:r>
      <w:r w:rsidRPr="0086309E">
        <w:rPr>
          <w:rFonts w:ascii="Arial" w:eastAsia="Arial" w:hAnsi="Arial" w:cs="Nazanin"/>
          <w:b/>
          <w:i/>
          <w:sz w:val="34"/>
          <w:rtl/>
          <w:lang w:bidi="fa-IR"/>
        </w:rPr>
        <w:t xml:space="preserve"> کاملاً </w:t>
      </w:r>
      <w:proofErr w:type="spellStart"/>
      <w:r w:rsidRPr="0086309E">
        <w:rPr>
          <w:rFonts w:ascii="Arial" w:eastAsia="Arial" w:hAnsi="Arial" w:cs="Nazanin"/>
          <w:b/>
          <w:i/>
          <w:sz w:val="34"/>
          <w:rtl/>
          <w:lang w:bidi="fa-IR"/>
        </w:rPr>
        <w:t>شگفت‌زده</w:t>
      </w:r>
      <w:proofErr w:type="spellEnd"/>
      <w:r w:rsidRPr="0086309E">
        <w:rPr>
          <w:rFonts w:ascii="Arial" w:eastAsia="Arial" w:hAnsi="Arial" w:cs="Nazanin"/>
          <w:b/>
          <w:i/>
          <w:sz w:val="34"/>
          <w:rtl/>
          <w:lang w:bidi="fa-IR"/>
        </w:rPr>
        <w:t xml:space="preserve"> شدم</w:t>
      </w:r>
      <w:r>
        <w:rPr>
          <w:rFonts w:ascii="Arial" w:eastAsia="Arial" w:hAnsi="Arial" w:cs="Nazanin" w:hint="cs"/>
          <w:b/>
          <w:i/>
          <w:sz w:val="34"/>
          <w:rtl/>
          <w:lang w:bidi="fa-IR"/>
        </w:rPr>
        <w:t>،</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اما</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هرچه</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بی</w:t>
      </w:r>
      <w:r w:rsidRPr="0086309E">
        <w:rPr>
          <w:rFonts w:ascii="Arial" w:eastAsia="Arial" w:hAnsi="Arial" w:cs="Nazanin" w:hint="eastAsia"/>
          <w:b/>
          <w:i/>
          <w:sz w:val="34"/>
          <w:rtl/>
          <w:lang w:bidi="fa-IR"/>
        </w:rPr>
        <w:t>شتر</w:t>
      </w:r>
      <w:r w:rsidRPr="0086309E">
        <w:rPr>
          <w:rFonts w:ascii="Arial" w:eastAsia="Arial" w:hAnsi="Arial" w:cs="Nazanin"/>
          <w:b/>
          <w:i/>
          <w:sz w:val="34"/>
          <w:rtl/>
          <w:lang w:bidi="fa-IR"/>
        </w:rPr>
        <w:t xml:space="preserve"> در علم انتظار </w:t>
      </w:r>
      <w:proofErr w:type="spellStart"/>
      <w:r w:rsidRPr="0086309E">
        <w:rPr>
          <w:rFonts w:ascii="Arial" w:eastAsia="Arial" w:hAnsi="Arial" w:cs="Nazanin"/>
          <w:b/>
          <w:i/>
          <w:sz w:val="34"/>
          <w:rtl/>
          <w:lang w:bidi="fa-IR"/>
        </w:rPr>
        <w:t>عم</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ق‌تر</w:t>
      </w:r>
      <w:proofErr w:type="spellEnd"/>
      <w:r w:rsidRPr="0086309E">
        <w:rPr>
          <w:rFonts w:ascii="Arial" w:eastAsia="Arial" w:hAnsi="Arial" w:cs="Nazanin"/>
          <w:b/>
          <w:i/>
          <w:sz w:val="34"/>
          <w:rtl/>
          <w:lang w:bidi="fa-IR"/>
        </w:rPr>
        <w:t xml:space="preserve"> شدم، </w:t>
      </w:r>
      <w:proofErr w:type="spellStart"/>
      <w:r w:rsidRPr="0086309E">
        <w:rPr>
          <w:rFonts w:ascii="Arial" w:eastAsia="Arial" w:hAnsi="Arial" w:cs="Nazanin"/>
          <w:b/>
          <w:i/>
          <w:sz w:val="34"/>
          <w:rtl/>
          <w:lang w:bidi="fa-IR"/>
        </w:rPr>
        <w:t>تعجبم</w:t>
      </w:r>
      <w:proofErr w:type="spellEnd"/>
      <w:r w:rsidRPr="0086309E">
        <w:rPr>
          <w:rFonts w:ascii="Arial" w:eastAsia="Arial" w:hAnsi="Arial" w:cs="Nazanin"/>
          <w:b/>
          <w:i/>
          <w:sz w:val="34"/>
          <w:rtl/>
          <w:lang w:bidi="fa-IR"/>
        </w:rPr>
        <w:t xml:space="preserve"> کمتر شد. به هر حال، ما </w:t>
      </w:r>
      <w:proofErr w:type="spellStart"/>
      <w:r w:rsidRPr="0086309E">
        <w:rPr>
          <w:rFonts w:ascii="Arial" w:eastAsia="Arial" w:hAnsi="Arial" w:cs="Nazanin"/>
          <w:b/>
          <w:i/>
          <w:sz w:val="34"/>
          <w:rtl/>
          <w:lang w:bidi="fa-IR"/>
        </w:rPr>
        <w:t>د</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ده‌ا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م</w:t>
      </w:r>
      <w:proofErr w:type="spellEnd"/>
      <w:r w:rsidRPr="0086309E">
        <w:rPr>
          <w:rFonts w:ascii="Arial" w:eastAsia="Arial" w:hAnsi="Arial" w:cs="Nazanin"/>
          <w:b/>
          <w:i/>
          <w:sz w:val="34"/>
          <w:rtl/>
          <w:lang w:bidi="fa-IR"/>
        </w:rPr>
        <w:t xml:space="preserve"> که چگونه </w:t>
      </w:r>
      <w:proofErr w:type="spellStart"/>
      <w:r w:rsidRPr="0086309E">
        <w:rPr>
          <w:rFonts w:ascii="Arial" w:eastAsia="Arial" w:hAnsi="Arial" w:cs="Nazanin"/>
          <w:b/>
          <w:i/>
          <w:sz w:val="34"/>
          <w:rtl/>
          <w:lang w:bidi="fa-IR"/>
        </w:rPr>
        <w:t>موارد</w:t>
      </w:r>
      <w:r w:rsidRPr="0086309E">
        <w:rPr>
          <w:rFonts w:ascii="Arial" w:eastAsia="Arial" w:hAnsi="Arial" w:cs="Nazanin" w:hint="cs"/>
          <w:b/>
          <w:i/>
          <w:sz w:val="34"/>
          <w:rtl/>
          <w:lang w:bidi="fa-IR"/>
        </w:rPr>
        <w:t>ی</w:t>
      </w:r>
      <w:proofErr w:type="spellEnd"/>
      <w:r w:rsidRPr="0086309E">
        <w:rPr>
          <w:rFonts w:ascii="Arial" w:eastAsia="Arial" w:hAnsi="Arial" w:cs="Nazanin"/>
          <w:b/>
          <w:i/>
          <w:sz w:val="34"/>
          <w:rtl/>
          <w:lang w:bidi="fa-IR"/>
        </w:rPr>
        <w:t xml:space="preserve"> مانند فشار خون </w:t>
      </w:r>
      <w:proofErr w:type="spellStart"/>
      <w:r w:rsidRPr="0086309E">
        <w:rPr>
          <w:rFonts w:ascii="Arial" w:eastAsia="Arial" w:hAnsi="Arial" w:cs="Nazanin"/>
          <w:b/>
          <w:i/>
          <w:sz w:val="34"/>
          <w:rtl/>
          <w:lang w:bidi="fa-IR"/>
        </w:rPr>
        <w:t>م</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توانند</w:t>
      </w:r>
      <w:proofErr w:type="spellEnd"/>
      <w:r w:rsidRPr="0086309E">
        <w:rPr>
          <w:rFonts w:ascii="Arial" w:eastAsia="Arial" w:hAnsi="Arial" w:cs="Nazanin"/>
          <w:b/>
          <w:i/>
          <w:sz w:val="34"/>
          <w:rtl/>
          <w:lang w:bidi="fa-IR"/>
        </w:rPr>
        <w:t xml:space="preserve"> به دل</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ل</w:t>
      </w:r>
      <w:r w:rsidRPr="0086309E">
        <w:rPr>
          <w:rFonts w:ascii="Arial" w:eastAsia="Arial" w:hAnsi="Arial" w:cs="Nazanin"/>
          <w:b/>
          <w:i/>
          <w:sz w:val="34"/>
          <w:rtl/>
          <w:lang w:bidi="fa-IR"/>
        </w:rPr>
        <w:t xml:space="preserve"> انتظار ما از تأث</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ر</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ک</w:t>
      </w:r>
      <w:r w:rsidRPr="0086309E">
        <w:rPr>
          <w:rFonts w:ascii="Arial" w:eastAsia="Arial" w:hAnsi="Arial" w:cs="Nazanin"/>
          <w:b/>
          <w:i/>
          <w:sz w:val="34"/>
          <w:rtl/>
          <w:lang w:bidi="fa-IR"/>
        </w:rPr>
        <w:t xml:space="preserve"> قرص، تغ</w:t>
      </w:r>
      <w:r w:rsidRPr="0086309E">
        <w:rPr>
          <w:rFonts w:ascii="Arial" w:eastAsia="Arial" w:hAnsi="Arial" w:cs="Nazanin" w:hint="cs"/>
          <w:b/>
          <w:i/>
          <w:sz w:val="34"/>
          <w:rtl/>
          <w:lang w:bidi="fa-IR"/>
        </w:rPr>
        <w:t>یی</w:t>
      </w:r>
      <w:r w:rsidRPr="0086309E">
        <w:rPr>
          <w:rFonts w:ascii="Arial" w:eastAsia="Arial" w:hAnsi="Arial" w:cs="Nazanin" w:hint="eastAsia"/>
          <w:b/>
          <w:i/>
          <w:sz w:val="34"/>
          <w:rtl/>
          <w:lang w:bidi="fa-IR"/>
        </w:rPr>
        <w:t>ر</w:t>
      </w:r>
      <w:r w:rsidRPr="0086309E">
        <w:rPr>
          <w:rFonts w:ascii="Arial" w:eastAsia="Arial" w:hAnsi="Arial" w:cs="Nazanin"/>
          <w:b/>
          <w:i/>
          <w:sz w:val="34"/>
          <w:rtl/>
          <w:lang w:bidi="fa-IR"/>
        </w:rPr>
        <w:t xml:space="preserve"> </w:t>
      </w:r>
      <w:r w:rsidRPr="0086309E">
        <w:rPr>
          <w:rFonts w:ascii="Arial" w:eastAsia="Arial" w:hAnsi="Arial" w:cs="Nazanin" w:hint="eastAsia"/>
          <w:b/>
          <w:i/>
          <w:sz w:val="34"/>
          <w:rtl/>
          <w:lang w:bidi="fa-IR"/>
        </w:rPr>
        <w:t>کنند</w:t>
      </w:r>
      <w:r w:rsidRPr="0086309E">
        <w:rPr>
          <w:rFonts w:ascii="Arial" w:eastAsia="Arial" w:hAnsi="Arial" w:cs="Nazanin"/>
          <w:b/>
          <w:i/>
          <w:sz w:val="34"/>
          <w:rtl/>
          <w:lang w:bidi="fa-IR"/>
        </w:rPr>
        <w:t xml:space="preserve">. اگر انتظار ما از </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ک</w:t>
      </w:r>
      <w:r w:rsidRPr="0086309E">
        <w:rPr>
          <w:rFonts w:ascii="Arial" w:eastAsia="Arial" w:hAnsi="Arial" w:cs="Nazanin"/>
          <w:b/>
          <w:i/>
          <w:sz w:val="34"/>
          <w:rtl/>
          <w:lang w:bidi="fa-IR"/>
        </w:rPr>
        <w:t xml:space="preserve"> </w:t>
      </w:r>
      <w:proofErr w:type="spellStart"/>
      <w:r w:rsidRPr="0086309E">
        <w:rPr>
          <w:rFonts w:ascii="Arial" w:eastAsia="Arial" w:hAnsi="Arial" w:cs="Nazanin"/>
          <w:b/>
          <w:i/>
          <w:sz w:val="34"/>
          <w:rtl/>
          <w:lang w:bidi="fa-IR"/>
        </w:rPr>
        <w:t>مسدودکننده‌</w:t>
      </w:r>
      <w:r w:rsidRPr="0086309E">
        <w:rPr>
          <w:rFonts w:ascii="Arial" w:eastAsia="Arial" w:hAnsi="Arial" w:cs="Nazanin" w:hint="cs"/>
          <w:b/>
          <w:i/>
          <w:sz w:val="34"/>
          <w:rtl/>
          <w:lang w:bidi="fa-IR"/>
        </w:rPr>
        <w:t>ی</w:t>
      </w:r>
      <w:proofErr w:type="spellEnd"/>
      <w:r w:rsidRPr="0086309E">
        <w:rPr>
          <w:rFonts w:ascii="Arial" w:eastAsia="Arial" w:hAnsi="Arial" w:cs="Nazanin"/>
          <w:b/>
          <w:i/>
          <w:sz w:val="34"/>
          <w:rtl/>
          <w:lang w:bidi="fa-IR"/>
        </w:rPr>
        <w:t xml:space="preserve"> بتا بتواند تأث</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ر</w:t>
      </w:r>
      <w:r w:rsidRPr="0086309E">
        <w:rPr>
          <w:rFonts w:ascii="Arial" w:eastAsia="Arial" w:hAnsi="Arial" w:cs="Nazanin"/>
          <w:b/>
          <w:i/>
          <w:sz w:val="34"/>
          <w:rtl/>
          <w:lang w:bidi="fa-IR"/>
        </w:rPr>
        <w:t xml:space="preserve"> قابل توجه</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بر سلامت ما داشته باشد، چرا درک ما از سلامت جسم</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خود </w:t>
      </w:r>
      <w:r w:rsidRPr="0086309E">
        <w:rPr>
          <w:rFonts w:ascii="Arial" w:eastAsia="Arial" w:hAnsi="Arial" w:cs="Nazanin" w:hint="cs"/>
          <w:b/>
          <w:i/>
          <w:sz w:val="34"/>
          <w:rtl/>
          <w:lang w:bidi="fa-IR"/>
        </w:rPr>
        <w:t>که</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هر</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روز</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و</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در</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هر</w:t>
      </w:r>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فعالی</w:t>
      </w:r>
      <w:r w:rsidRPr="0086309E">
        <w:rPr>
          <w:rFonts w:ascii="Arial" w:eastAsia="Arial" w:hAnsi="Arial" w:cs="Nazanin" w:hint="eastAsia"/>
          <w:b/>
          <w:i/>
          <w:sz w:val="34"/>
          <w:rtl/>
          <w:lang w:bidi="fa-IR"/>
        </w:rPr>
        <w:t>ت</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با خود حمل </w:t>
      </w:r>
      <w:proofErr w:type="spellStart"/>
      <w:r w:rsidRPr="0086309E">
        <w:rPr>
          <w:rFonts w:ascii="Arial" w:eastAsia="Arial" w:hAnsi="Arial" w:cs="Nazanin"/>
          <w:b/>
          <w:i/>
          <w:sz w:val="34"/>
          <w:rtl/>
          <w:lang w:bidi="fa-IR"/>
        </w:rPr>
        <w:t>م</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کن</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م</w:t>
      </w:r>
      <w:proofErr w:type="spellEnd"/>
      <w:r w:rsidRPr="0086309E">
        <w:rPr>
          <w:rFonts w:ascii="Arial" w:eastAsia="Arial" w:hAnsi="Arial" w:cs="Nazanin"/>
          <w:b/>
          <w:i/>
          <w:sz w:val="34"/>
          <w:rtl/>
          <w:lang w:bidi="fa-IR"/>
        </w:rPr>
        <w:t xml:space="preserve"> </w:t>
      </w:r>
      <w:r w:rsidRPr="0086309E">
        <w:rPr>
          <w:rFonts w:ascii="Arial" w:eastAsia="Arial" w:hAnsi="Arial" w:cs="Nazanin" w:hint="cs"/>
          <w:b/>
          <w:i/>
          <w:sz w:val="34"/>
          <w:rtl/>
          <w:lang w:bidi="fa-IR"/>
        </w:rPr>
        <w:t>اهمی</w:t>
      </w:r>
      <w:r w:rsidRPr="0086309E">
        <w:rPr>
          <w:rFonts w:ascii="Arial" w:eastAsia="Arial" w:hAnsi="Arial" w:cs="Nazanin" w:hint="eastAsia"/>
          <w:b/>
          <w:i/>
          <w:sz w:val="34"/>
          <w:rtl/>
          <w:lang w:bidi="fa-IR"/>
        </w:rPr>
        <w:t>ت</w:t>
      </w:r>
      <w:r w:rsidRPr="0086309E">
        <w:rPr>
          <w:rFonts w:ascii="Arial" w:eastAsia="Arial" w:hAnsi="Arial" w:cs="Nazanin"/>
          <w:b/>
          <w:i/>
          <w:sz w:val="34"/>
          <w:rtl/>
          <w:lang w:bidi="fa-IR"/>
        </w:rPr>
        <w:t xml:space="preserve"> </w:t>
      </w:r>
      <w:r w:rsidRPr="0086309E">
        <w:rPr>
          <w:rFonts w:ascii="Arial" w:eastAsia="Arial" w:hAnsi="Arial" w:cs="Nazanin"/>
          <w:b/>
          <w:i/>
          <w:sz w:val="34"/>
          <w:rtl/>
          <w:lang w:bidi="fa-IR"/>
        </w:rPr>
        <w:lastRenderedPageBreak/>
        <w:t>کمتر</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داشته باشد؟ وقت</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به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شکل مطرح </w:t>
      </w:r>
      <w:proofErr w:type="spellStart"/>
      <w:r w:rsidRPr="0086309E">
        <w:rPr>
          <w:rFonts w:ascii="Arial" w:eastAsia="Arial" w:hAnsi="Arial" w:cs="Nazanin"/>
          <w:b/>
          <w:i/>
          <w:sz w:val="34"/>
          <w:rtl/>
          <w:lang w:bidi="fa-IR"/>
        </w:rPr>
        <w:t>م</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شود</w:t>
      </w:r>
      <w:proofErr w:type="spellEnd"/>
      <w:r w:rsidRPr="0086309E">
        <w:rPr>
          <w:rFonts w:ascii="Arial" w:eastAsia="Arial" w:hAnsi="Arial" w:cs="Nazanin" w:hint="eastAsia"/>
          <w:b/>
          <w:i/>
          <w:sz w:val="34"/>
          <w:rtl/>
          <w:lang w:bidi="fa-IR"/>
        </w:rPr>
        <w:t>،</w:t>
      </w:r>
      <w:r w:rsidRPr="0086309E">
        <w:rPr>
          <w:rFonts w:ascii="Arial" w:eastAsia="Arial" w:hAnsi="Arial" w:cs="Nazanin"/>
          <w:b/>
          <w:i/>
          <w:sz w:val="34"/>
          <w:rtl/>
          <w:lang w:bidi="fa-IR"/>
        </w:rPr>
        <w:t xml:space="preserve"> واقعاً </w:t>
      </w:r>
      <w:proofErr w:type="spellStart"/>
      <w:r w:rsidRPr="0086309E">
        <w:rPr>
          <w:rFonts w:ascii="Arial" w:eastAsia="Arial" w:hAnsi="Arial" w:cs="Nazanin"/>
          <w:b/>
          <w:i/>
          <w:sz w:val="34"/>
          <w:rtl/>
          <w:lang w:bidi="fa-IR"/>
        </w:rPr>
        <w:t>نکته‌</w:t>
      </w:r>
      <w:r w:rsidRPr="0086309E">
        <w:rPr>
          <w:rFonts w:ascii="Arial" w:eastAsia="Arial" w:hAnsi="Arial" w:cs="Nazanin" w:hint="cs"/>
          <w:b/>
          <w:i/>
          <w:sz w:val="34"/>
          <w:rtl/>
          <w:lang w:bidi="fa-IR"/>
        </w:rPr>
        <w:t>ی</w:t>
      </w:r>
      <w:proofErr w:type="spellEnd"/>
      <w:r w:rsidRPr="0086309E">
        <w:rPr>
          <w:rFonts w:ascii="Arial" w:eastAsia="Arial" w:hAnsi="Arial" w:cs="Nazanin"/>
          <w:b/>
          <w:i/>
          <w:sz w:val="34"/>
          <w:rtl/>
          <w:lang w:bidi="fa-IR"/>
        </w:rPr>
        <w:t xml:space="preserve"> </w:t>
      </w:r>
      <w:proofErr w:type="spellStart"/>
      <w:r w:rsidRPr="0086309E">
        <w:rPr>
          <w:rFonts w:ascii="Arial" w:eastAsia="Arial" w:hAnsi="Arial" w:cs="Nazanin"/>
          <w:b/>
          <w:i/>
          <w:sz w:val="34"/>
          <w:rtl/>
          <w:lang w:bidi="fa-IR"/>
        </w:rPr>
        <w:t>شگفت‌انگ</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ز</w:t>
      </w:r>
      <w:proofErr w:type="spellEnd"/>
      <w:r w:rsidRPr="0086309E">
        <w:rPr>
          <w:rFonts w:ascii="Arial" w:eastAsia="Arial" w:hAnsi="Arial" w:cs="Nazanin"/>
          <w:b/>
          <w:i/>
          <w:sz w:val="34"/>
          <w:rtl/>
          <w:lang w:bidi="fa-IR"/>
        </w:rPr>
        <w:t xml:space="preserve">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است ک</w:t>
      </w:r>
      <w:r w:rsidRPr="0086309E">
        <w:rPr>
          <w:rFonts w:ascii="Arial" w:eastAsia="Arial" w:hAnsi="Arial" w:cs="Nazanin" w:hint="eastAsia"/>
          <w:b/>
          <w:i/>
          <w:sz w:val="34"/>
          <w:rtl/>
          <w:lang w:bidi="fa-IR"/>
        </w:rPr>
        <w:t>ه</w:t>
      </w:r>
      <w:r w:rsidRPr="0086309E">
        <w:rPr>
          <w:rFonts w:ascii="Arial" w:eastAsia="Arial" w:hAnsi="Arial" w:cs="Nazanin"/>
          <w:b/>
          <w:i/>
          <w:sz w:val="34"/>
          <w:rtl/>
          <w:lang w:bidi="fa-IR"/>
        </w:rPr>
        <w:t xml:space="preserve"> محققان تا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مدت طولان</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برا</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بررس</w:t>
      </w:r>
      <w:r w:rsidRPr="0086309E">
        <w:rPr>
          <w:rFonts w:ascii="Arial" w:eastAsia="Arial" w:hAnsi="Arial" w:cs="Nazanin" w:hint="cs"/>
          <w:b/>
          <w:i/>
          <w:sz w:val="34"/>
          <w:rtl/>
          <w:lang w:bidi="fa-IR"/>
        </w:rPr>
        <w:t>ی</w:t>
      </w:r>
      <w:r w:rsidRPr="0086309E">
        <w:rPr>
          <w:rFonts w:ascii="Arial" w:eastAsia="Arial" w:hAnsi="Arial" w:cs="Nazanin"/>
          <w:b/>
          <w:i/>
          <w:sz w:val="34"/>
          <w:rtl/>
          <w:lang w:bidi="fa-IR"/>
        </w:rPr>
        <w:t xml:space="preserve"> ا</w:t>
      </w:r>
      <w:r w:rsidRPr="0086309E">
        <w:rPr>
          <w:rFonts w:ascii="Arial" w:eastAsia="Arial" w:hAnsi="Arial" w:cs="Nazanin" w:hint="cs"/>
          <w:b/>
          <w:i/>
          <w:sz w:val="34"/>
          <w:rtl/>
          <w:lang w:bidi="fa-IR"/>
        </w:rPr>
        <w:t>ی</w:t>
      </w:r>
      <w:r w:rsidRPr="0086309E">
        <w:rPr>
          <w:rFonts w:ascii="Arial" w:eastAsia="Arial" w:hAnsi="Arial" w:cs="Nazanin" w:hint="eastAsia"/>
          <w:b/>
          <w:i/>
          <w:sz w:val="34"/>
          <w:rtl/>
          <w:lang w:bidi="fa-IR"/>
        </w:rPr>
        <w:t>ن</w:t>
      </w:r>
      <w:r w:rsidRPr="0086309E">
        <w:rPr>
          <w:rFonts w:ascii="Arial" w:eastAsia="Arial" w:hAnsi="Arial" w:cs="Nazanin"/>
          <w:b/>
          <w:i/>
          <w:sz w:val="34"/>
          <w:rtl/>
          <w:lang w:bidi="fa-IR"/>
        </w:rPr>
        <w:t xml:space="preserve"> احتمال وقت صرف </w:t>
      </w:r>
      <w:proofErr w:type="spellStart"/>
      <w:r w:rsidRPr="0086309E">
        <w:rPr>
          <w:rFonts w:ascii="Arial" w:eastAsia="Arial" w:hAnsi="Arial" w:cs="Nazanin"/>
          <w:b/>
          <w:i/>
          <w:sz w:val="34"/>
          <w:rtl/>
          <w:lang w:bidi="fa-IR"/>
        </w:rPr>
        <w:t>نکرده‌اند</w:t>
      </w:r>
      <w:proofErr w:type="spellEnd"/>
      <w:r w:rsidRPr="0086309E">
        <w:rPr>
          <w:rFonts w:ascii="Arial" w:eastAsia="Arial" w:hAnsi="Arial" w:cs="Nazanin"/>
          <w:b/>
          <w:i/>
          <w:sz w:val="34"/>
          <w:rtl/>
          <w:lang w:bidi="fa-IR"/>
        </w:rPr>
        <w:t>.</w:t>
      </w:r>
    </w:p>
    <w:p w14:paraId="5970348C" w14:textId="77777777" w:rsidR="0007272E" w:rsidRDefault="0007272E">
      <w:pPr>
        <w:bidi/>
        <w:spacing w:line="120" w:lineRule="exact"/>
        <w:rPr>
          <w:rFonts w:ascii="Times New Roman" w:eastAsia="Times New Roman" w:hAnsi="Times New Roman"/>
          <w:rtl/>
        </w:rPr>
      </w:pPr>
    </w:p>
    <w:p w14:paraId="409CB447" w14:textId="7F4E9676" w:rsidR="0007272E" w:rsidRDefault="005958FC">
      <w:pPr>
        <w:bidi/>
        <w:spacing w:line="280" w:lineRule="auto"/>
        <w:ind w:left="720" w:right="719" w:firstLine="300"/>
        <w:jc w:val="both"/>
        <w:rPr>
          <w:rFonts w:ascii="Arial" w:eastAsia="Arial" w:hAnsi="Arial"/>
          <w:sz w:val="28"/>
          <w:rtl/>
        </w:rPr>
      </w:pPr>
      <w:r w:rsidRPr="0086309E">
        <w:rPr>
          <w:rFonts w:ascii="Arial" w:eastAsia="Arial" w:hAnsi="Arial" w:cs="Nazanin"/>
          <w:b/>
          <w:i/>
          <w:sz w:val="34"/>
          <w:rtl/>
          <w:lang w:bidi="fa-IR"/>
        </w:rPr>
        <w:t>اکنون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6309E">
        <w:rPr>
          <w:rFonts w:ascii="Arial" w:eastAsia="Arial" w:hAnsi="Arial" w:cs="Nazanin"/>
          <w:b/>
          <w:i/>
          <w:sz w:val="34"/>
          <w:rtl/>
          <w:lang w:bidi="fa-IR"/>
        </w:rPr>
        <w:t>دانیم</w:t>
      </w:r>
      <w:proofErr w:type="spellEnd"/>
      <w:r w:rsidRPr="0086309E">
        <w:rPr>
          <w:rFonts w:ascii="Arial" w:eastAsia="Arial" w:hAnsi="Arial" w:cs="Nazanin"/>
          <w:b/>
          <w:i/>
          <w:sz w:val="34"/>
          <w:rtl/>
          <w:lang w:bidi="fa-IR"/>
        </w:rPr>
        <w:t xml:space="preserve"> که بسیاری از مزایای دیگر ورزش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6309E">
        <w:rPr>
          <w:rFonts w:ascii="Arial" w:eastAsia="Arial" w:hAnsi="Arial" w:cs="Nazanin"/>
          <w:b/>
          <w:i/>
          <w:sz w:val="34"/>
          <w:rtl/>
          <w:lang w:bidi="fa-IR"/>
        </w:rPr>
        <w:t>تواند</w:t>
      </w:r>
      <w:proofErr w:type="spellEnd"/>
      <w:r w:rsidRPr="0086309E">
        <w:rPr>
          <w:rFonts w:ascii="Arial" w:eastAsia="Arial" w:hAnsi="Arial" w:cs="Nazanin"/>
          <w:b/>
          <w:i/>
          <w:sz w:val="34"/>
          <w:rtl/>
          <w:lang w:bidi="fa-IR"/>
        </w:rPr>
        <w:t xml:space="preserve"> محصول انتظار باشد. به عنوان مثال، ورزش برای بهبود خلق و خو و سلامت روان افراد شناخته شده است و همچنین به عنوان یک مسکن عمل</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6309E">
        <w:rPr>
          <w:rFonts w:ascii="Arial" w:eastAsia="Arial" w:hAnsi="Arial" w:cs="Nazanin"/>
          <w:b/>
          <w:i/>
          <w:sz w:val="34"/>
          <w:rtl/>
          <w:lang w:bidi="fa-IR"/>
        </w:rPr>
        <w:t>کند</w:t>
      </w:r>
      <w:proofErr w:type="spellEnd"/>
      <w:r w:rsidRPr="0086309E">
        <w:rPr>
          <w:rFonts w:ascii="Arial" w:eastAsia="Arial" w:hAnsi="Arial" w:cs="Nazanin"/>
          <w:b/>
          <w:i/>
          <w:sz w:val="34"/>
          <w:rtl/>
          <w:lang w:bidi="fa-IR"/>
        </w:rPr>
        <w:t xml:space="preserve"> و علائم درد حاد و مزمن را کاهش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6309E">
        <w:rPr>
          <w:rFonts w:ascii="Arial" w:eastAsia="Arial" w:hAnsi="Arial" w:cs="Nazanin"/>
          <w:b/>
          <w:i/>
          <w:sz w:val="34"/>
          <w:rtl/>
          <w:lang w:bidi="fa-IR"/>
        </w:rPr>
        <w:t>دهد</w:t>
      </w:r>
      <w:proofErr w:type="spellEnd"/>
      <w:r w:rsidRPr="0086309E">
        <w:rPr>
          <w:rFonts w:ascii="Arial" w:eastAsia="Arial" w:hAnsi="Arial" w:cs="Nazanin"/>
          <w:b/>
          <w:i/>
          <w:sz w:val="34"/>
          <w:rtl/>
          <w:lang w:bidi="fa-IR"/>
        </w:rPr>
        <w:t>. تصور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6309E">
        <w:rPr>
          <w:rFonts w:ascii="Arial" w:eastAsia="Arial" w:hAnsi="Arial" w:cs="Nazanin"/>
          <w:b/>
          <w:i/>
          <w:sz w:val="34"/>
          <w:rtl/>
          <w:lang w:bidi="fa-IR"/>
        </w:rPr>
        <w:t>شود</w:t>
      </w:r>
      <w:proofErr w:type="spellEnd"/>
      <w:r w:rsidRPr="0086309E">
        <w:rPr>
          <w:rFonts w:ascii="Arial" w:eastAsia="Arial" w:hAnsi="Arial" w:cs="Nazanin"/>
          <w:b/>
          <w:i/>
          <w:sz w:val="34"/>
          <w:rtl/>
          <w:lang w:bidi="fa-IR"/>
        </w:rPr>
        <w:t xml:space="preserve"> که هر دو تقویت خلق و خو و بی دردی از ترشح </w:t>
      </w:r>
      <w:proofErr w:type="spellStart"/>
      <w:r w:rsidRPr="0086309E">
        <w:rPr>
          <w:rFonts w:ascii="Arial" w:eastAsia="Arial" w:hAnsi="Arial" w:cs="Nazanin"/>
          <w:b/>
          <w:i/>
          <w:sz w:val="34"/>
          <w:rtl/>
          <w:lang w:bidi="fa-IR"/>
        </w:rPr>
        <w:t>اندورفین</w:t>
      </w:r>
      <w:proofErr w:type="spellEnd"/>
      <w:r w:rsidRPr="0086309E">
        <w:rPr>
          <w:rFonts w:ascii="Arial" w:eastAsia="Arial" w:hAnsi="Arial" w:cs="Nazanin"/>
          <w:b/>
          <w:i/>
          <w:sz w:val="34"/>
          <w:rtl/>
          <w:lang w:bidi="fa-IR"/>
        </w:rPr>
        <w:t xml:space="preserve"> ناشی</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6309E">
        <w:rPr>
          <w:rFonts w:ascii="Arial" w:eastAsia="Arial" w:hAnsi="Arial" w:cs="Nazanin"/>
          <w:b/>
          <w:i/>
          <w:sz w:val="34"/>
          <w:rtl/>
          <w:lang w:bidi="fa-IR"/>
        </w:rPr>
        <w:t>شوند</w:t>
      </w:r>
      <w:proofErr w:type="spellEnd"/>
      <w:r w:rsidRPr="0086309E">
        <w:rPr>
          <w:rFonts w:ascii="Arial" w:eastAsia="Arial" w:hAnsi="Arial" w:cs="Nazanin"/>
          <w:b/>
          <w:i/>
          <w:sz w:val="34"/>
          <w:rtl/>
          <w:lang w:bidi="fa-IR"/>
        </w:rPr>
        <w:t xml:space="preserve">. در حالی که ممکن است این یک واکنش فیزیولوژیکی خودکار به فعالیت بدنی باشد، به نظر </w:t>
      </w:r>
      <w:proofErr w:type="spellStart"/>
      <w:r w:rsidRPr="0086309E">
        <w:rPr>
          <w:rFonts w:ascii="Arial" w:eastAsia="Arial" w:hAnsi="Arial" w:cs="Nazanin"/>
          <w:b/>
          <w:i/>
          <w:sz w:val="34"/>
          <w:rtl/>
          <w:lang w:bidi="fa-IR"/>
        </w:rPr>
        <w:t>می‌رسد</w:t>
      </w:r>
      <w:proofErr w:type="spellEnd"/>
      <w:r w:rsidRPr="0086309E">
        <w:rPr>
          <w:rFonts w:ascii="Arial" w:eastAsia="Arial" w:hAnsi="Arial" w:cs="Nazanin"/>
          <w:b/>
          <w:i/>
          <w:sz w:val="34"/>
          <w:rtl/>
          <w:lang w:bidi="fa-IR"/>
        </w:rPr>
        <w:t xml:space="preserve"> که باورهای افراد نقش زیادی در تحریک پاسخ بازی </w:t>
      </w:r>
      <w:proofErr w:type="spellStart"/>
      <w:r w:rsidRPr="0086309E">
        <w:rPr>
          <w:rFonts w:ascii="Arial" w:eastAsia="Arial" w:hAnsi="Arial" w:cs="Nazanin"/>
          <w:b/>
          <w:i/>
          <w:sz w:val="34"/>
          <w:rtl/>
          <w:lang w:bidi="fa-IR"/>
        </w:rPr>
        <w:t>می‌کنند</w:t>
      </w:r>
      <w:proofErr w:type="spellEnd"/>
      <w:r w:rsidRPr="0086309E">
        <w:rPr>
          <w:rFonts w:ascii="Arial" w:eastAsia="Arial" w:hAnsi="Arial" w:cs="Nazanin"/>
          <w:b/>
          <w:i/>
          <w:sz w:val="34"/>
          <w:rtl/>
          <w:lang w:bidi="fa-IR"/>
        </w:rPr>
        <w:t xml:space="preserve"> و به نظر </w:t>
      </w:r>
      <w:proofErr w:type="spellStart"/>
      <w:r w:rsidRPr="0086309E">
        <w:rPr>
          <w:rFonts w:ascii="Arial" w:eastAsia="Arial" w:hAnsi="Arial" w:cs="Nazanin"/>
          <w:b/>
          <w:i/>
          <w:sz w:val="34"/>
          <w:rtl/>
          <w:lang w:bidi="fa-IR"/>
        </w:rPr>
        <w:t>می‌رسد</w:t>
      </w:r>
      <w:proofErr w:type="spellEnd"/>
      <w:r w:rsidRPr="0086309E">
        <w:rPr>
          <w:rFonts w:ascii="Arial" w:eastAsia="Arial" w:hAnsi="Arial" w:cs="Nazanin"/>
          <w:b/>
          <w:i/>
          <w:sz w:val="34"/>
          <w:rtl/>
          <w:lang w:bidi="fa-IR"/>
        </w:rPr>
        <w:t xml:space="preserve"> آموزش مردم در مورد این پتانسیل اثرات آن را افزایش </w:t>
      </w:r>
      <w:proofErr w:type="spellStart"/>
      <w:r w:rsidRPr="0086309E">
        <w:rPr>
          <w:rFonts w:ascii="Arial" w:eastAsia="Arial" w:hAnsi="Arial" w:cs="Nazanin"/>
          <w:b/>
          <w:i/>
          <w:sz w:val="34"/>
          <w:rtl/>
          <w:lang w:bidi="fa-IR"/>
        </w:rPr>
        <w:t>می‌دهد</w:t>
      </w:r>
      <w:proofErr w:type="spellEnd"/>
      <w:r>
        <w:rPr>
          <w:rFonts w:ascii="Arial" w:eastAsia="Arial" w:hAnsi="Arial"/>
          <w:sz w:val="28"/>
          <w:rtl/>
        </w:rPr>
        <w:t>.</w:t>
      </w:r>
      <w:r w:rsidR="00000000">
        <w:fldChar w:fldCharType="begin"/>
      </w:r>
      <w:r w:rsidR="00000000">
        <w:instrText>HYPERLINK \l "page322"</w:instrText>
      </w:r>
      <w:r w:rsidR="00000000">
        <w:fldChar w:fldCharType="separate"/>
      </w:r>
      <w:r>
        <w:rPr>
          <w:rFonts w:ascii="Arial" w:eastAsia="Arial" w:hAnsi="Arial"/>
          <w:color w:val="0000EE"/>
          <w:sz w:val="42"/>
          <w:vertAlign w:val="superscript"/>
          <w:rtl/>
        </w:rPr>
        <w:t>32</w:t>
      </w:r>
      <w:r>
        <w:rPr>
          <w:rFonts w:ascii="Arial" w:eastAsia="Arial" w:hAnsi="Arial"/>
          <w:sz w:val="28"/>
          <w:rtl/>
        </w:rPr>
        <w:t xml:space="preserve"> </w:t>
      </w:r>
      <w:r w:rsidR="00000000">
        <w:rPr>
          <w:rFonts w:ascii="Arial" w:eastAsia="Arial" w:hAnsi="Arial"/>
          <w:sz w:val="28"/>
        </w:rPr>
        <w:fldChar w:fldCharType="end"/>
      </w:r>
      <w:r w:rsidRPr="0086309E">
        <w:rPr>
          <w:rFonts w:ascii="Arial" w:eastAsia="Arial" w:hAnsi="Arial" w:cs="Nazanin"/>
          <w:b/>
          <w:i/>
          <w:sz w:val="34"/>
          <w:rtl/>
          <w:lang w:bidi="fa-IR"/>
        </w:rPr>
        <w:t>اگر انتظار دارید احساس آرامش و انرژی بیشتری داشته باشید، یا درد و درد شما تبخیر شود، به احتمال زیاد آن را تجربه خواهید کرد.</w:t>
      </w:r>
    </w:p>
    <w:p w14:paraId="56BCE454" w14:textId="77777777" w:rsidR="0007272E" w:rsidRDefault="0007272E">
      <w:pPr>
        <w:bidi/>
        <w:spacing w:line="152" w:lineRule="exact"/>
        <w:rPr>
          <w:rFonts w:ascii="Times New Roman" w:eastAsia="Times New Roman" w:hAnsi="Times New Roman"/>
          <w:rtl/>
        </w:rPr>
      </w:pPr>
    </w:p>
    <w:p w14:paraId="279050DF" w14:textId="035ED80D" w:rsidR="0007272E" w:rsidRPr="0086309E" w:rsidRDefault="005958FC">
      <w:pPr>
        <w:bidi/>
        <w:spacing w:line="294" w:lineRule="auto"/>
        <w:ind w:left="720" w:right="719" w:firstLine="300"/>
        <w:jc w:val="both"/>
        <w:rPr>
          <w:rFonts w:ascii="Arial" w:eastAsia="Arial" w:hAnsi="Arial" w:cs="Nazanin"/>
          <w:b/>
          <w:i/>
          <w:sz w:val="34"/>
          <w:rtl/>
          <w:lang w:bidi="fa-IR"/>
        </w:rPr>
      </w:pPr>
      <w:r w:rsidRPr="0086309E">
        <w:rPr>
          <w:rFonts w:ascii="Arial" w:eastAsia="Arial" w:hAnsi="Arial" w:cs="Nazanin"/>
          <w:b/>
          <w:i/>
          <w:sz w:val="34"/>
          <w:rtl/>
          <w:lang w:bidi="fa-IR"/>
        </w:rPr>
        <w:t xml:space="preserve">آیا ممکن است خطری وجود داشته باشد که ما بتوانیم این پیام را بیش از حد جلو ببریم؟ اگر ما شروع به تمرکز بیش از حد روی ارزیابی مجدد </w:t>
      </w:r>
      <w:proofErr w:type="spellStart"/>
      <w:r w:rsidRPr="0086309E">
        <w:rPr>
          <w:rFonts w:ascii="Arial" w:eastAsia="Arial" w:hAnsi="Arial" w:cs="Nazanin"/>
          <w:b/>
          <w:i/>
          <w:sz w:val="34"/>
          <w:rtl/>
          <w:lang w:bidi="fa-IR"/>
        </w:rPr>
        <w:t>فعالیت‌های</w:t>
      </w:r>
      <w:proofErr w:type="spellEnd"/>
      <w:r w:rsidRPr="0086309E">
        <w:rPr>
          <w:rFonts w:ascii="Arial" w:eastAsia="Arial" w:hAnsi="Arial" w:cs="Nazanin"/>
          <w:b/>
          <w:i/>
          <w:sz w:val="34"/>
          <w:rtl/>
          <w:lang w:bidi="fa-IR"/>
        </w:rPr>
        <w:t xml:space="preserve"> موجود خود و بهبود نظرات خود در مورد تناسب اندام فعلی خود کنیم، آیا مردم </w:t>
      </w:r>
      <w:proofErr w:type="spellStart"/>
      <w:r w:rsidRPr="0086309E">
        <w:rPr>
          <w:rFonts w:ascii="Arial" w:eastAsia="Arial" w:hAnsi="Arial" w:cs="Nazanin"/>
          <w:b/>
          <w:i/>
          <w:sz w:val="34"/>
          <w:rtl/>
          <w:lang w:bidi="fa-IR"/>
        </w:rPr>
        <w:t>نمی‌توانند</w:t>
      </w:r>
      <w:proofErr w:type="spellEnd"/>
      <w:r w:rsidRPr="0086309E">
        <w:rPr>
          <w:rFonts w:ascii="Arial" w:eastAsia="Arial" w:hAnsi="Arial" w:cs="Nazanin"/>
          <w:b/>
          <w:i/>
          <w:sz w:val="34"/>
          <w:rtl/>
          <w:lang w:bidi="fa-IR"/>
        </w:rPr>
        <w:t xml:space="preserve"> از خود راضی شوند - و حتی تلاش کمتری برای رسیدن به ورزش مورد نیاز خود انجام دهند؟ خوشبختانه، مطالعات تا کنون نشان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6309E">
        <w:rPr>
          <w:rFonts w:ascii="Arial" w:eastAsia="Arial" w:hAnsi="Arial" w:cs="Nazanin"/>
          <w:b/>
          <w:i/>
          <w:sz w:val="34"/>
          <w:rtl/>
          <w:lang w:bidi="fa-IR"/>
        </w:rPr>
        <w:t>دهد</w:t>
      </w:r>
      <w:proofErr w:type="spellEnd"/>
      <w:r w:rsidRPr="0086309E">
        <w:rPr>
          <w:rFonts w:ascii="Arial" w:eastAsia="Arial" w:hAnsi="Arial" w:cs="Nazanin"/>
          <w:b/>
          <w:i/>
          <w:sz w:val="34"/>
          <w:rtl/>
          <w:lang w:bidi="fa-IR"/>
        </w:rPr>
        <w:t xml:space="preserve"> که این امر به احتمال زیاد اتفاق</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نمی‌</w:t>
      </w:r>
      <w:r w:rsidRPr="0086309E">
        <w:rPr>
          <w:rFonts w:ascii="Arial" w:eastAsia="Arial" w:hAnsi="Arial" w:cs="Nazanin"/>
          <w:b/>
          <w:i/>
          <w:sz w:val="34"/>
          <w:rtl/>
          <w:lang w:bidi="fa-IR"/>
        </w:rPr>
        <w:t>افتد</w:t>
      </w:r>
      <w:proofErr w:type="spellEnd"/>
      <w:r w:rsidRPr="0086309E">
        <w:rPr>
          <w:rFonts w:ascii="Arial" w:eastAsia="Arial" w:hAnsi="Arial" w:cs="Nazanin"/>
          <w:b/>
          <w:i/>
          <w:sz w:val="34"/>
          <w:rtl/>
          <w:lang w:bidi="fa-IR"/>
        </w:rPr>
        <w:t>. شما</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6309E">
        <w:rPr>
          <w:rFonts w:ascii="Arial" w:eastAsia="Arial" w:hAnsi="Arial" w:cs="Nazanin"/>
          <w:b/>
          <w:i/>
          <w:sz w:val="34"/>
          <w:rtl/>
          <w:lang w:bidi="fa-IR"/>
        </w:rPr>
        <w:t>توانید</w:t>
      </w:r>
      <w:proofErr w:type="spellEnd"/>
      <w:r w:rsidRPr="0086309E">
        <w:rPr>
          <w:rFonts w:ascii="Arial" w:eastAsia="Arial" w:hAnsi="Arial" w:cs="Nazanin"/>
          <w:b/>
          <w:i/>
          <w:sz w:val="34"/>
          <w:rtl/>
          <w:lang w:bidi="fa-IR"/>
        </w:rPr>
        <w:t xml:space="preserve"> افراد را تشویق کنید تا دیدگاه مثبت</w:t>
      </w:r>
      <w:r w:rsidR="00E54E13">
        <w:rPr>
          <w:rFonts w:ascii="Arial" w:eastAsia="Arial" w:hAnsi="Arial" w:cs="Nazanin"/>
          <w:b/>
          <w:i/>
          <w:sz w:val="34"/>
          <w:rtl/>
          <w:lang w:bidi="fa-IR"/>
        </w:rPr>
        <w:t xml:space="preserve">‌‌تری </w:t>
      </w:r>
      <w:r w:rsidRPr="0086309E">
        <w:rPr>
          <w:rFonts w:ascii="Arial" w:eastAsia="Arial" w:hAnsi="Arial" w:cs="Nazanin"/>
          <w:b/>
          <w:i/>
          <w:sz w:val="34"/>
          <w:rtl/>
          <w:lang w:bidi="fa-IR"/>
        </w:rPr>
        <w:t>نسبت به تناسب اندام خود داشته باشند بدون اینکه آنها را به سستی سوق دهید</w:t>
      </w:r>
      <w:r>
        <w:rPr>
          <w:rFonts w:ascii="Arial" w:eastAsia="Arial" w:hAnsi="Arial"/>
          <w:sz w:val="27"/>
          <w:rtl/>
        </w:rPr>
        <w:t>.</w:t>
      </w:r>
      <w:r w:rsidR="00000000">
        <w:fldChar w:fldCharType="begin"/>
      </w:r>
      <w:r w:rsidR="00000000">
        <w:instrText>HYPERLINK \l "page323"</w:instrText>
      </w:r>
      <w:r w:rsidR="00000000">
        <w:fldChar w:fldCharType="separate"/>
      </w:r>
      <w:r>
        <w:rPr>
          <w:rFonts w:ascii="Arial" w:eastAsia="Arial" w:hAnsi="Arial"/>
          <w:color w:val="0000EE"/>
          <w:sz w:val="40"/>
          <w:vertAlign w:val="superscript"/>
          <w:rtl/>
        </w:rPr>
        <w:t>33</w:t>
      </w:r>
      <w:r>
        <w:rPr>
          <w:rFonts w:ascii="Arial" w:eastAsia="Arial" w:hAnsi="Arial"/>
          <w:sz w:val="27"/>
          <w:rtl/>
        </w:rPr>
        <w:t xml:space="preserve"> </w:t>
      </w:r>
      <w:r w:rsidR="00000000">
        <w:rPr>
          <w:rFonts w:ascii="Arial" w:eastAsia="Arial" w:hAnsi="Arial"/>
          <w:sz w:val="27"/>
        </w:rPr>
        <w:fldChar w:fldCharType="end"/>
      </w:r>
      <w:proofErr w:type="spellStart"/>
      <w:r w:rsidRPr="0086309E">
        <w:rPr>
          <w:rFonts w:ascii="Arial" w:eastAsia="Arial" w:hAnsi="Arial" w:cs="Nazanin"/>
          <w:b/>
          <w:i/>
          <w:sz w:val="34"/>
          <w:rtl/>
          <w:lang w:bidi="fa-IR"/>
        </w:rPr>
        <w:t>دولت</w:t>
      </w:r>
      <w:r w:rsidR="00060D92">
        <w:rPr>
          <w:rFonts w:ascii="Arial" w:eastAsia="Arial" w:hAnsi="Arial" w:cs="Nazanin"/>
          <w:b/>
          <w:i/>
          <w:sz w:val="34"/>
          <w:rtl/>
          <w:lang w:bidi="fa-IR"/>
        </w:rPr>
        <w:t>‌ها</w:t>
      </w:r>
      <w:proofErr w:type="spellEnd"/>
      <w:r w:rsidR="00060D92">
        <w:rPr>
          <w:rFonts w:ascii="Arial" w:eastAsia="Arial" w:hAnsi="Arial" w:cs="Nazanin"/>
          <w:b/>
          <w:i/>
          <w:sz w:val="34"/>
          <w:rtl/>
          <w:lang w:bidi="fa-IR"/>
        </w:rPr>
        <w:t xml:space="preserve"> </w:t>
      </w:r>
      <w:r w:rsidRPr="0086309E">
        <w:rPr>
          <w:rFonts w:ascii="Arial" w:eastAsia="Arial" w:hAnsi="Arial" w:cs="Nazanin"/>
          <w:b/>
          <w:i/>
          <w:sz w:val="34"/>
          <w:rtl/>
          <w:lang w:bidi="fa-IR"/>
        </w:rPr>
        <w:t xml:space="preserve">هنگام طراحی </w:t>
      </w:r>
      <w:proofErr w:type="spellStart"/>
      <w:r w:rsidRPr="0086309E">
        <w:rPr>
          <w:rFonts w:ascii="Arial" w:eastAsia="Arial" w:hAnsi="Arial" w:cs="Nazanin"/>
          <w:b/>
          <w:i/>
          <w:sz w:val="34"/>
          <w:rtl/>
          <w:lang w:bidi="fa-IR"/>
        </w:rPr>
        <w:t>کمپین</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86309E">
        <w:rPr>
          <w:rFonts w:ascii="Arial" w:eastAsia="Arial" w:hAnsi="Arial" w:cs="Nazanin"/>
          <w:b/>
          <w:i/>
          <w:sz w:val="34"/>
          <w:rtl/>
          <w:lang w:bidi="fa-IR"/>
        </w:rPr>
        <w:t>بهداشتی بهتر است این واقعیت را به خاطر بسپارند</w:t>
      </w:r>
    </w:p>
    <w:p w14:paraId="667B3322" w14:textId="77777777" w:rsidR="0007272E" w:rsidRDefault="0007272E">
      <w:pPr>
        <w:bidi/>
        <w:spacing w:line="294" w:lineRule="auto"/>
        <w:ind w:left="720" w:right="719" w:firstLine="300"/>
        <w:jc w:val="both"/>
        <w:rPr>
          <w:rFonts w:ascii="Arial" w:eastAsia="Arial" w:hAnsi="Arial"/>
          <w:sz w:val="27"/>
          <w:rtl/>
        </w:rPr>
        <w:sectPr w:rsidR="0007272E">
          <w:pgSz w:w="11900" w:h="16838"/>
          <w:pgMar w:top="1440" w:right="1440" w:bottom="972" w:left="1440" w:header="0" w:footer="0" w:gutter="0"/>
          <w:cols w:space="0" w:equalWidth="0">
            <w:col w:w="9019"/>
          </w:cols>
          <w:docGrid w:linePitch="360"/>
        </w:sectPr>
      </w:pPr>
    </w:p>
    <w:p w14:paraId="1F657B11" w14:textId="77777777" w:rsidR="0007272E" w:rsidRDefault="0007272E">
      <w:pPr>
        <w:bidi/>
        <w:spacing w:line="20" w:lineRule="exact"/>
        <w:rPr>
          <w:rFonts w:ascii="Times New Roman" w:eastAsia="Times New Roman" w:hAnsi="Times New Roman"/>
          <w:rtl/>
        </w:rPr>
      </w:pPr>
      <w:bookmarkStart w:id="135" w:name="page136"/>
      <w:bookmarkEnd w:id="135"/>
    </w:p>
    <w:p w14:paraId="132EFB3E" w14:textId="15C07CC0" w:rsidR="0007272E" w:rsidRDefault="00D6600D">
      <w:pPr>
        <w:bidi/>
        <w:spacing w:line="288" w:lineRule="auto"/>
        <w:ind w:left="720" w:right="719"/>
        <w:jc w:val="both"/>
        <w:rPr>
          <w:rFonts w:ascii="Arial" w:eastAsia="Arial" w:hAnsi="Arial"/>
          <w:color w:val="0000EE"/>
          <w:sz w:val="42"/>
          <w:vertAlign w:val="superscript"/>
          <w:rtl/>
        </w:rPr>
      </w:pPr>
      <w:r w:rsidRPr="00D6600D">
        <w:rPr>
          <w:rFonts w:ascii="Arial" w:eastAsia="Arial" w:hAnsi="Arial" w:cs="Nazanin"/>
          <w:b/>
          <w:i/>
          <w:sz w:val="34"/>
          <w:rtl/>
          <w:lang w:bidi="fa-IR"/>
        </w:rPr>
        <w:t>ترغ</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w:t>
      </w:r>
      <w:r w:rsidRPr="00D6600D">
        <w:rPr>
          <w:rFonts w:ascii="Arial" w:eastAsia="Arial" w:hAnsi="Arial" w:cs="Nazanin"/>
          <w:b/>
          <w:i/>
          <w:sz w:val="34"/>
          <w:rtl/>
          <w:lang w:bidi="fa-IR"/>
        </w:rPr>
        <w:t xml:space="preserve"> به ورزش: </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ک</w:t>
      </w:r>
      <w:r w:rsidRPr="00D6600D">
        <w:rPr>
          <w:rFonts w:ascii="Arial" w:eastAsia="Arial" w:hAnsi="Arial" w:cs="Nazanin"/>
          <w:b/>
          <w:i/>
          <w:sz w:val="34"/>
          <w:rtl/>
          <w:lang w:bidi="fa-IR"/>
        </w:rPr>
        <w:t xml:space="preserve"> رو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کرد</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مثبت‌نگر</w:t>
      </w:r>
      <w:proofErr w:type="spellEnd"/>
      <w:r>
        <w:rPr>
          <w:rFonts w:ascii="Arial" w:eastAsia="Arial" w:hAnsi="Arial" w:cs="Nazanin" w:hint="cs"/>
          <w:b/>
          <w:i/>
          <w:sz w:val="34"/>
          <w:rtl/>
          <w:lang w:bidi="fa-IR"/>
        </w:rPr>
        <w:t>،</w:t>
      </w:r>
      <w:r w:rsidRPr="00D6600D">
        <w:rPr>
          <w:rFonts w:ascii="Arial" w:eastAsia="Arial" w:hAnsi="Arial" w:cs="Nazanin"/>
          <w:b/>
          <w:i/>
          <w:sz w:val="34"/>
          <w:rtl/>
          <w:lang w:bidi="fa-IR"/>
        </w:rPr>
        <w:t xml:space="preserve"> تحق</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قات</w:t>
      </w:r>
      <w:r w:rsidRPr="00D6600D">
        <w:rPr>
          <w:rFonts w:ascii="Arial" w:eastAsia="Arial" w:hAnsi="Arial" w:cs="Nazanin"/>
          <w:b/>
          <w:i/>
          <w:sz w:val="34"/>
          <w:rtl/>
          <w:lang w:bidi="fa-IR"/>
        </w:rPr>
        <w:t xml:space="preserve"> اخ</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نشان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دهد</w:t>
      </w:r>
      <w:proofErr w:type="spellEnd"/>
      <w:r w:rsidRPr="00D6600D">
        <w:rPr>
          <w:rFonts w:ascii="Arial" w:eastAsia="Arial" w:hAnsi="Arial" w:cs="Nazanin"/>
          <w:b/>
          <w:i/>
          <w:sz w:val="34"/>
          <w:rtl/>
          <w:lang w:bidi="fa-IR"/>
        </w:rPr>
        <w:t xml:space="preserve"> که برا</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تشو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ق</w:t>
      </w:r>
      <w:r w:rsidRPr="00D6600D">
        <w:rPr>
          <w:rFonts w:ascii="Arial" w:eastAsia="Arial" w:hAnsi="Arial" w:cs="Nazanin"/>
          <w:b/>
          <w:i/>
          <w:sz w:val="34"/>
          <w:rtl/>
          <w:lang w:bidi="fa-IR"/>
        </w:rPr>
        <w:t xml:space="preserve"> مردم به ورزش، با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دور جملات سختگ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رانه</w:t>
      </w:r>
      <w:r w:rsidRPr="00D6600D">
        <w:rPr>
          <w:rFonts w:ascii="Arial" w:eastAsia="Arial" w:hAnsi="Arial" w:cs="Nazanin"/>
          <w:b/>
          <w:i/>
          <w:sz w:val="34"/>
          <w:rtl/>
          <w:lang w:bidi="fa-IR"/>
        </w:rPr>
        <w:t xml:space="preserve"> و </w:t>
      </w:r>
      <w:proofErr w:type="spellStart"/>
      <w:r w:rsidRPr="00D6600D">
        <w:rPr>
          <w:rFonts w:ascii="Arial" w:eastAsia="Arial" w:hAnsi="Arial" w:cs="Nazanin"/>
          <w:b/>
          <w:i/>
          <w:sz w:val="34"/>
          <w:rtl/>
          <w:lang w:bidi="fa-IR"/>
        </w:rPr>
        <w:t>قضاوت‌گرانه‌ا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را خط کش</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جملات</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که بر </w:t>
      </w:r>
      <w:proofErr w:type="spellStart"/>
      <w:r w:rsidRPr="00D6600D">
        <w:rPr>
          <w:rFonts w:ascii="Arial" w:eastAsia="Arial" w:hAnsi="Arial" w:cs="Nazanin"/>
          <w:b/>
          <w:i/>
          <w:sz w:val="34"/>
          <w:rtl/>
          <w:lang w:bidi="fa-IR"/>
        </w:rPr>
        <w:t>کم‌تحرک</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فعل</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افراد تأک</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کنند</w:t>
      </w:r>
      <w:proofErr w:type="spellEnd"/>
      <w:r w:rsidRPr="00D6600D">
        <w:rPr>
          <w:rFonts w:ascii="Arial" w:eastAsia="Arial" w:hAnsi="Arial" w:cs="Nazanin"/>
          <w:b/>
          <w:i/>
          <w:sz w:val="34"/>
          <w:rtl/>
          <w:lang w:bidi="fa-IR"/>
        </w:rPr>
        <w:t>. 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w:t>
      </w:r>
      <w:r w:rsidRPr="00D6600D">
        <w:rPr>
          <w:rFonts w:ascii="Arial" w:eastAsia="Arial" w:hAnsi="Arial" w:cs="Nazanin"/>
          <w:b/>
          <w:i/>
          <w:sz w:val="34"/>
          <w:rtl/>
          <w:lang w:bidi="fa-IR"/>
        </w:rPr>
        <w:t xml:space="preserve"> رو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کرد</w:t>
      </w:r>
      <w:r w:rsidRPr="00D6600D">
        <w:rPr>
          <w:rFonts w:ascii="Arial" w:eastAsia="Arial" w:hAnsi="Arial" w:cs="Nazanin"/>
          <w:b/>
          <w:i/>
          <w:sz w:val="34"/>
          <w:rtl/>
          <w:lang w:bidi="fa-IR"/>
        </w:rPr>
        <w:t xml:space="preserve"> نت</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جه</w:t>
      </w:r>
      <w:r w:rsidRPr="00D6600D">
        <w:rPr>
          <w:rFonts w:ascii="Arial" w:eastAsia="Arial" w:hAnsi="Arial" w:cs="Nazanin"/>
          <w:b/>
          <w:i/>
          <w:sz w:val="34"/>
          <w:rtl/>
          <w:lang w:bidi="fa-IR"/>
        </w:rPr>
        <w:t xml:space="preserve"> معکوس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دهد</w:t>
      </w:r>
      <w:proofErr w:type="spellEnd"/>
      <w:r w:rsidRPr="00D6600D">
        <w:rPr>
          <w:rFonts w:ascii="Arial" w:eastAsia="Arial" w:hAnsi="Arial" w:cs="Nazanin"/>
          <w:b/>
          <w:i/>
          <w:sz w:val="34"/>
          <w:rtl/>
          <w:lang w:bidi="fa-IR"/>
        </w:rPr>
        <w:t>. در عوض، دانشمندان</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مانند کرام و </w:t>
      </w:r>
      <w:proofErr w:type="spellStart"/>
      <w:r w:rsidRPr="00D6600D">
        <w:rPr>
          <w:rFonts w:ascii="Arial" w:eastAsia="Arial" w:hAnsi="Arial" w:cs="Nazanin"/>
          <w:b/>
          <w:i/>
          <w:sz w:val="34"/>
          <w:rtl/>
          <w:lang w:bidi="fa-IR"/>
        </w:rPr>
        <w:t>زاه</w:t>
      </w:r>
      <w:r w:rsidRPr="00D6600D">
        <w:rPr>
          <w:rFonts w:ascii="Arial" w:eastAsia="Arial" w:hAnsi="Arial" w:cs="Nazanin" w:hint="eastAsia"/>
          <w:b/>
          <w:i/>
          <w:sz w:val="34"/>
          <w:rtl/>
          <w:lang w:bidi="fa-IR"/>
        </w:rPr>
        <w:t>رت</w:t>
      </w:r>
      <w:proofErr w:type="spellEnd"/>
      <w:r w:rsidRPr="00D6600D">
        <w:rPr>
          <w:rFonts w:ascii="Arial" w:eastAsia="Arial" w:hAnsi="Arial" w:cs="Nazanin"/>
          <w:b/>
          <w:i/>
          <w:sz w:val="34"/>
          <w:rtl/>
          <w:lang w:bidi="fa-IR"/>
        </w:rPr>
        <w:t xml:space="preserve"> توص</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ه</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کنند</w:t>
      </w:r>
      <w:proofErr w:type="spellEnd"/>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پ</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ام‌ها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تشو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ق</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به 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w:t>
      </w:r>
      <w:r w:rsidRPr="00D6600D">
        <w:rPr>
          <w:rFonts w:ascii="Arial" w:eastAsia="Arial" w:hAnsi="Arial" w:cs="Nazanin"/>
          <w:b/>
          <w:i/>
          <w:sz w:val="34"/>
          <w:rtl/>
          <w:lang w:bidi="fa-IR"/>
        </w:rPr>
        <w:t xml:space="preserve"> واقع</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ت</w:t>
      </w:r>
      <w:r w:rsidRPr="00D6600D">
        <w:rPr>
          <w:rFonts w:ascii="Arial" w:eastAsia="Arial" w:hAnsi="Arial" w:cs="Nazanin"/>
          <w:b/>
          <w:i/>
          <w:sz w:val="34"/>
          <w:rtl/>
          <w:lang w:bidi="fa-IR"/>
        </w:rPr>
        <w:t xml:space="preserve"> تک</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ه</w:t>
      </w:r>
      <w:r w:rsidRPr="00D6600D">
        <w:rPr>
          <w:rFonts w:ascii="Arial" w:eastAsia="Arial" w:hAnsi="Arial" w:cs="Nazanin"/>
          <w:b/>
          <w:i/>
          <w:sz w:val="34"/>
          <w:rtl/>
          <w:lang w:bidi="fa-IR"/>
        </w:rPr>
        <w:t xml:space="preserve"> کنند که حت</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تغ</w:t>
      </w:r>
      <w:r w:rsidRPr="00D6600D">
        <w:rPr>
          <w:rFonts w:ascii="Arial" w:eastAsia="Arial" w:hAnsi="Arial" w:cs="Nazanin" w:hint="cs"/>
          <w:b/>
          <w:i/>
          <w:sz w:val="34"/>
          <w:rtl/>
          <w:lang w:bidi="fa-IR"/>
        </w:rPr>
        <w:t>یی</w:t>
      </w:r>
      <w:r w:rsidRPr="00D6600D">
        <w:rPr>
          <w:rFonts w:ascii="Arial" w:eastAsia="Arial" w:hAnsi="Arial" w:cs="Nazanin" w:hint="eastAsia"/>
          <w:b/>
          <w:i/>
          <w:sz w:val="34"/>
          <w:rtl/>
          <w:lang w:bidi="fa-IR"/>
        </w:rPr>
        <w:t>رات</w:t>
      </w:r>
      <w:r w:rsidRPr="00D6600D">
        <w:rPr>
          <w:rFonts w:ascii="Arial" w:eastAsia="Arial" w:hAnsi="Arial" w:cs="Nazanin"/>
          <w:b/>
          <w:i/>
          <w:sz w:val="34"/>
          <w:rtl/>
          <w:lang w:bidi="fa-IR"/>
        </w:rPr>
        <w:t xml:space="preserve"> کوچک هم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توانند</w:t>
      </w:r>
      <w:proofErr w:type="spellEnd"/>
      <w:r w:rsidRPr="00D6600D">
        <w:rPr>
          <w:rFonts w:ascii="Arial" w:eastAsia="Arial" w:hAnsi="Arial" w:cs="Nazanin"/>
          <w:b/>
          <w:i/>
          <w:sz w:val="34"/>
          <w:rtl/>
          <w:lang w:bidi="fa-IR"/>
        </w:rPr>
        <w:t xml:space="preserve"> تأث</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رات</w:t>
      </w:r>
      <w:r w:rsidRPr="00D6600D">
        <w:rPr>
          <w:rFonts w:ascii="Arial" w:eastAsia="Arial" w:hAnsi="Arial" w:cs="Nazanin"/>
          <w:b/>
          <w:i/>
          <w:sz w:val="34"/>
          <w:rtl/>
          <w:lang w:bidi="fa-IR"/>
        </w:rPr>
        <w:t xml:space="preserve"> چشمگ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و بلندمدت</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داشته باشند. استاندارد طلا</w:t>
      </w:r>
      <w:r w:rsidRPr="00D6600D">
        <w:rPr>
          <w:rFonts w:ascii="Arial" w:eastAsia="Arial" w:hAnsi="Arial" w:cs="Nazanin" w:hint="cs"/>
          <w:b/>
          <w:i/>
          <w:sz w:val="34"/>
          <w:rtl/>
          <w:lang w:bidi="fa-IR"/>
        </w:rPr>
        <w:t>یی</w:t>
      </w:r>
      <w:r w:rsidRPr="00D6600D">
        <w:rPr>
          <w:rFonts w:ascii="Arial" w:eastAsia="Arial" w:hAnsi="Arial" w:cs="Nazanin"/>
          <w:b/>
          <w:i/>
          <w:sz w:val="34"/>
          <w:rtl/>
          <w:lang w:bidi="fa-IR"/>
        </w:rPr>
        <w:t xml:space="preserve"> در ورزش شا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۳۰ دق</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قه</w:t>
      </w:r>
      <w:r w:rsidRPr="00D6600D">
        <w:rPr>
          <w:rFonts w:ascii="Arial" w:eastAsia="Arial" w:hAnsi="Arial" w:cs="Nazanin"/>
          <w:b/>
          <w:i/>
          <w:sz w:val="34"/>
          <w:rtl/>
          <w:lang w:bidi="fa-IR"/>
        </w:rPr>
        <w:t xml:space="preserve"> فعال</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ت</w:t>
      </w:r>
      <w:r w:rsidRPr="00D6600D">
        <w:rPr>
          <w:rFonts w:ascii="Arial" w:eastAsia="Arial" w:hAnsi="Arial" w:cs="Nazanin"/>
          <w:b/>
          <w:i/>
          <w:sz w:val="34"/>
          <w:rtl/>
          <w:lang w:bidi="fa-IR"/>
        </w:rPr>
        <w:t xml:space="preserve"> متوسط در روز، پنج روز در هفته باشد، اما حت</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۱۵ دق</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قه</w:t>
      </w:r>
      <w:r w:rsidRPr="00D6600D">
        <w:rPr>
          <w:rFonts w:ascii="Arial" w:eastAsia="Arial" w:hAnsi="Arial" w:cs="Nazanin"/>
          <w:b/>
          <w:i/>
          <w:sz w:val="34"/>
          <w:rtl/>
          <w:lang w:bidi="fa-IR"/>
        </w:rPr>
        <w:t xml:space="preserve"> ورزش در روز هم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تواند</w:t>
      </w:r>
      <w:proofErr w:type="spellEnd"/>
      <w:r w:rsidRPr="00D6600D">
        <w:rPr>
          <w:rFonts w:ascii="Arial" w:eastAsia="Arial" w:hAnsi="Arial" w:cs="Nazanin"/>
          <w:b/>
          <w:i/>
          <w:sz w:val="34"/>
          <w:rtl/>
          <w:lang w:bidi="fa-IR"/>
        </w:rPr>
        <w:t xml:space="preserve"> تا سه سال به ام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به زندگ</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اضافه کند. پس، به جا</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سرزنش و سختگ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w:t>
      </w:r>
      <w:r w:rsidRPr="00D6600D">
        <w:rPr>
          <w:rFonts w:ascii="Arial" w:eastAsia="Arial" w:hAnsi="Arial" w:cs="Nazanin"/>
          <w:b/>
          <w:i/>
          <w:sz w:val="34"/>
          <w:rtl/>
          <w:lang w:bidi="fa-IR"/>
        </w:rPr>
        <w:t xml:space="preserve"> ب</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w:t>
      </w:r>
      <w:r w:rsidRPr="00D6600D">
        <w:rPr>
          <w:rFonts w:ascii="Arial" w:eastAsia="Arial" w:hAnsi="Arial" w:cs="Nazanin" w:hint="cs"/>
          <w:b/>
          <w:i/>
          <w:sz w:val="34"/>
          <w:rtl/>
          <w:lang w:bidi="fa-IR"/>
        </w:rPr>
        <w:t>یی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با هم </w:t>
      </w:r>
      <w:proofErr w:type="spellStart"/>
      <w:r w:rsidRPr="00D6600D">
        <w:rPr>
          <w:rFonts w:ascii="Arial" w:eastAsia="Arial" w:hAnsi="Arial" w:cs="Nazanin"/>
          <w:b/>
          <w:i/>
          <w:sz w:val="34"/>
          <w:rtl/>
          <w:lang w:bidi="fa-IR"/>
        </w:rPr>
        <w:t>قدم‌ها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کوچک اما مؤثر</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به سمت سلامت</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و طول عمر ب</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شتر</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بردار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م</w:t>
      </w:r>
      <w:proofErr w:type="spellEnd"/>
      <w:r w:rsidR="005958FC">
        <w:rPr>
          <w:rFonts w:ascii="Arial" w:eastAsia="Arial" w:hAnsi="Arial"/>
          <w:sz w:val="28"/>
          <w:rtl/>
        </w:rPr>
        <w:t>.</w:t>
      </w:r>
      <w:r w:rsidR="00000000">
        <w:fldChar w:fldCharType="begin"/>
      </w:r>
      <w:r w:rsidR="00000000">
        <w:instrText>HYPERLINK \l "page323"</w:instrText>
      </w:r>
      <w:r w:rsidR="00000000">
        <w:fldChar w:fldCharType="separate"/>
      </w:r>
      <w:r w:rsidR="005958FC">
        <w:rPr>
          <w:rFonts w:ascii="Arial" w:eastAsia="Arial" w:hAnsi="Arial"/>
          <w:color w:val="0000EE"/>
          <w:sz w:val="42"/>
          <w:vertAlign w:val="superscript"/>
          <w:rtl/>
        </w:rPr>
        <w:t>34</w:t>
      </w:r>
      <w:r w:rsidR="00000000">
        <w:rPr>
          <w:rFonts w:ascii="Arial" w:eastAsia="Arial" w:hAnsi="Arial"/>
          <w:color w:val="0000EE"/>
          <w:sz w:val="42"/>
          <w:vertAlign w:val="superscript"/>
        </w:rPr>
        <w:fldChar w:fldCharType="end"/>
      </w:r>
    </w:p>
    <w:p w14:paraId="62368C40" w14:textId="77777777" w:rsidR="0086309E" w:rsidRDefault="0086309E" w:rsidP="0086309E">
      <w:pPr>
        <w:bidi/>
        <w:spacing w:line="288" w:lineRule="auto"/>
        <w:ind w:left="720" w:right="719"/>
        <w:jc w:val="both"/>
        <w:rPr>
          <w:rFonts w:ascii="Arial" w:eastAsia="Arial" w:hAnsi="Arial"/>
          <w:color w:val="0000EE"/>
          <w:sz w:val="42"/>
          <w:vertAlign w:val="superscript"/>
          <w:rtl/>
        </w:rPr>
      </w:pPr>
    </w:p>
    <w:p w14:paraId="0C69389E" w14:textId="77777777" w:rsidR="0007272E" w:rsidRDefault="0007272E">
      <w:pPr>
        <w:bidi/>
        <w:spacing w:line="10" w:lineRule="exact"/>
        <w:rPr>
          <w:rFonts w:ascii="Times New Roman" w:eastAsia="Times New Roman" w:hAnsi="Times New Roman"/>
          <w:rtl/>
        </w:rPr>
      </w:pPr>
    </w:p>
    <w:p w14:paraId="3BADB6A0" w14:textId="072A73B0" w:rsidR="0007272E" w:rsidRPr="00D6600D" w:rsidRDefault="005958FC">
      <w:pPr>
        <w:bidi/>
        <w:spacing w:line="281" w:lineRule="auto"/>
        <w:ind w:left="720" w:right="719" w:firstLine="300"/>
        <w:jc w:val="both"/>
        <w:rPr>
          <w:rFonts w:ascii="Arial" w:eastAsia="Arial" w:hAnsi="Arial" w:cs="Nazanin"/>
          <w:b/>
          <w:i/>
          <w:sz w:val="34"/>
          <w:rtl/>
          <w:lang w:bidi="fa-IR"/>
        </w:rPr>
      </w:pPr>
      <w:r w:rsidRPr="00D6600D">
        <w:rPr>
          <w:rFonts w:ascii="Arial" w:eastAsia="Arial" w:hAnsi="Arial" w:cs="Nazanin"/>
          <w:b/>
          <w:i/>
          <w:sz w:val="34"/>
          <w:rtl/>
          <w:lang w:bidi="fa-IR"/>
        </w:rPr>
        <w:t xml:space="preserve">به طور کلی تر، مطالعات </w:t>
      </w:r>
      <w:proofErr w:type="spellStart"/>
      <w:r w:rsidRPr="00D6600D">
        <w:rPr>
          <w:rFonts w:ascii="Arial" w:eastAsia="Arial" w:hAnsi="Arial" w:cs="Nazanin"/>
          <w:b/>
          <w:i/>
          <w:sz w:val="34"/>
          <w:rtl/>
          <w:lang w:bidi="fa-IR"/>
        </w:rPr>
        <w:t>زهرت</w:t>
      </w:r>
      <w:proofErr w:type="spellEnd"/>
      <w:r w:rsidRPr="00D6600D">
        <w:rPr>
          <w:rFonts w:ascii="Arial" w:eastAsia="Arial" w:hAnsi="Arial" w:cs="Nazanin"/>
          <w:b/>
          <w:i/>
          <w:sz w:val="34"/>
          <w:rtl/>
          <w:lang w:bidi="fa-IR"/>
        </w:rPr>
        <w:t xml:space="preserve"> و کرام نشان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D6600D">
        <w:rPr>
          <w:rFonts w:ascii="Arial" w:eastAsia="Arial" w:hAnsi="Arial" w:cs="Nazanin"/>
          <w:b/>
          <w:i/>
          <w:sz w:val="34"/>
          <w:rtl/>
          <w:lang w:bidi="fa-IR"/>
        </w:rPr>
        <w:t>دهد</w:t>
      </w:r>
      <w:proofErr w:type="spellEnd"/>
      <w:r w:rsidRPr="00D6600D">
        <w:rPr>
          <w:rFonts w:ascii="Arial" w:eastAsia="Arial" w:hAnsi="Arial" w:cs="Nazanin"/>
          <w:b/>
          <w:i/>
          <w:sz w:val="34"/>
          <w:rtl/>
          <w:lang w:bidi="fa-IR"/>
        </w:rPr>
        <w:t xml:space="preserve"> که ما باید از «</w:t>
      </w:r>
      <w:proofErr w:type="spellStart"/>
      <w:r w:rsidRPr="00D6600D">
        <w:rPr>
          <w:rFonts w:ascii="Arial" w:eastAsia="Arial" w:hAnsi="Arial" w:cs="Nazanin"/>
          <w:b/>
          <w:i/>
          <w:sz w:val="34"/>
          <w:rtl/>
          <w:lang w:bidi="fa-IR"/>
        </w:rPr>
        <w:t>مقایسه</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D6600D">
        <w:rPr>
          <w:rFonts w:ascii="Arial" w:eastAsia="Arial" w:hAnsi="Arial" w:cs="Nazanin"/>
          <w:b/>
          <w:i/>
          <w:sz w:val="34"/>
          <w:rtl/>
          <w:lang w:bidi="fa-IR"/>
        </w:rPr>
        <w:t>صعودی» اجتناب کنیم، و دائماً خودمان را در برابر افرادی که بهتر از ما هستند قضاوت کنیم. در حالی که کمی تفکر آرمانی اشکالی ندارد، اما به راحتی</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D6600D">
        <w:rPr>
          <w:rFonts w:ascii="Arial" w:eastAsia="Arial" w:hAnsi="Arial" w:cs="Nazanin"/>
          <w:b/>
          <w:i/>
          <w:sz w:val="34"/>
          <w:rtl/>
          <w:lang w:bidi="fa-IR"/>
        </w:rPr>
        <w:t>تواند</w:t>
      </w:r>
      <w:proofErr w:type="spellEnd"/>
      <w:r w:rsidRPr="00D6600D">
        <w:rPr>
          <w:rFonts w:ascii="Arial" w:eastAsia="Arial" w:hAnsi="Arial" w:cs="Nazanin"/>
          <w:b/>
          <w:i/>
          <w:sz w:val="34"/>
          <w:rtl/>
          <w:lang w:bidi="fa-IR"/>
        </w:rPr>
        <w:t xml:space="preserve"> به احساس بی کفایتی تبدیل شود، زیرا انتظارات منفی بیشتری از تناسب اندام خود ایجاد</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D6600D">
        <w:rPr>
          <w:rFonts w:ascii="Arial" w:eastAsia="Arial" w:hAnsi="Arial" w:cs="Nazanin"/>
          <w:b/>
          <w:i/>
          <w:sz w:val="34"/>
          <w:rtl/>
          <w:lang w:bidi="fa-IR"/>
        </w:rPr>
        <w:t>کنیم</w:t>
      </w:r>
      <w:proofErr w:type="spellEnd"/>
      <w:r w:rsidRPr="00D6600D">
        <w:rPr>
          <w:rFonts w:ascii="Arial" w:eastAsia="Arial" w:hAnsi="Arial" w:cs="Nazanin"/>
          <w:b/>
          <w:i/>
          <w:sz w:val="34"/>
          <w:rtl/>
          <w:lang w:bidi="fa-IR"/>
        </w:rPr>
        <w:t xml:space="preserve">. چنین </w:t>
      </w:r>
      <w:proofErr w:type="spellStart"/>
      <w:r w:rsidRPr="00D6600D">
        <w:rPr>
          <w:rFonts w:ascii="Arial" w:eastAsia="Arial" w:hAnsi="Arial" w:cs="Nazanin"/>
          <w:b/>
          <w:i/>
          <w:sz w:val="34"/>
          <w:rtl/>
          <w:lang w:bidi="fa-IR"/>
        </w:rPr>
        <w:t>تصوراتی</w:t>
      </w:r>
      <w:proofErr w:type="spellEnd"/>
      <w:r w:rsidRPr="00D6600D">
        <w:rPr>
          <w:rFonts w:ascii="Arial" w:eastAsia="Arial" w:hAnsi="Arial" w:cs="Nazanin"/>
          <w:b/>
          <w:i/>
          <w:sz w:val="34"/>
          <w:rtl/>
          <w:lang w:bidi="fa-IR"/>
        </w:rPr>
        <w:t xml:space="preserve"> ممکن است مزایای تمرینات ما را کاهش دهد.</w:t>
      </w:r>
    </w:p>
    <w:p w14:paraId="1243FEEE" w14:textId="77777777" w:rsidR="0007272E" w:rsidRDefault="0007272E">
      <w:pPr>
        <w:bidi/>
        <w:spacing w:line="148" w:lineRule="exact"/>
        <w:rPr>
          <w:rFonts w:ascii="Times New Roman" w:eastAsia="Times New Roman" w:hAnsi="Times New Roman"/>
          <w:rtl/>
        </w:rPr>
      </w:pPr>
    </w:p>
    <w:p w14:paraId="1DE4F9C8" w14:textId="65F42275" w:rsidR="0007272E" w:rsidRDefault="00D6600D">
      <w:pPr>
        <w:bidi/>
        <w:spacing w:line="303" w:lineRule="auto"/>
        <w:ind w:left="720" w:right="719" w:firstLine="300"/>
        <w:jc w:val="both"/>
        <w:rPr>
          <w:rFonts w:ascii="Arial" w:eastAsia="Arial" w:hAnsi="Arial" w:cs="Nazanin"/>
          <w:b/>
          <w:i/>
          <w:sz w:val="34"/>
          <w:rtl/>
          <w:lang w:bidi="fa-IR"/>
        </w:rPr>
      </w:pPr>
      <w:r w:rsidRPr="00D6600D">
        <w:rPr>
          <w:rFonts w:ascii="Arial" w:eastAsia="Arial" w:hAnsi="Arial" w:cs="Nazanin"/>
          <w:b/>
          <w:i/>
          <w:sz w:val="34"/>
          <w:rtl/>
          <w:lang w:bidi="fa-IR"/>
        </w:rPr>
        <w:t>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w:t>
      </w:r>
      <w:r w:rsidRPr="00D6600D">
        <w:rPr>
          <w:rFonts w:ascii="Arial" w:eastAsia="Arial" w:hAnsi="Arial" w:cs="Nazanin"/>
          <w:b/>
          <w:i/>
          <w:sz w:val="34"/>
          <w:rtl/>
          <w:lang w:bidi="fa-IR"/>
        </w:rPr>
        <w:t xml:space="preserve"> نکته، به 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ژه</w:t>
      </w:r>
      <w:r w:rsidRPr="00D6600D">
        <w:rPr>
          <w:rFonts w:ascii="Arial" w:eastAsia="Arial" w:hAnsi="Arial" w:cs="Nazanin"/>
          <w:b/>
          <w:i/>
          <w:sz w:val="34"/>
          <w:rtl/>
          <w:lang w:bidi="fa-IR"/>
        </w:rPr>
        <w:t xml:space="preserve"> هنگام بررس</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ف</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شبکه‌ها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اجتماع</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w:t>
      </w:r>
      <w:r w:rsidRPr="00D6600D">
        <w:rPr>
          <w:rFonts w:ascii="Arial" w:eastAsia="Arial" w:hAnsi="Arial" w:cs="Nazanin"/>
          <w:b/>
          <w:i/>
          <w:sz w:val="34"/>
          <w:rtl/>
          <w:lang w:bidi="fa-IR"/>
        </w:rPr>
        <w:t xml:space="preserve"> بس</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ار</w:t>
      </w:r>
      <w:r w:rsidRPr="00D6600D">
        <w:rPr>
          <w:rFonts w:ascii="Arial" w:eastAsia="Arial" w:hAnsi="Arial" w:cs="Nazanin"/>
          <w:b/>
          <w:i/>
          <w:sz w:val="34"/>
          <w:rtl/>
          <w:lang w:bidi="fa-IR"/>
        </w:rPr>
        <w:t xml:space="preserve"> مهم است. </w:t>
      </w:r>
      <w:proofErr w:type="spellStart"/>
      <w:r w:rsidRPr="00D6600D">
        <w:rPr>
          <w:rFonts w:ascii="Arial" w:eastAsia="Arial" w:hAnsi="Arial" w:cs="Nazanin"/>
          <w:b/>
          <w:i/>
          <w:sz w:val="34"/>
          <w:rtl/>
          <w:lang w:bidi="fa-IR"/>
        </w:rPr>
        <w:t>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نستاگرام</w:t>
      </w:r>
      <w:proofErr w:type="spellEnd"/>
      <w:r w:rsidRPr="00D6600D">
        <w:rPr>
          <w:rFonts w:ascii="Arial" w:eastAsia="Arial" w:hAnsi="Arial" w:cs="Nazanin"/>
          <w:b/>
          <w:i/>
          <w:sz w:val="34"/>
          <w:rtl/>
          <w:lang w:bidi="fa-IR"/>
        </w:rPr>
        <w:t xml:space="preserve"> و </w:t>
      </w:r>
      <w:proofErr w:type="spellStart"/>
      <w:r w:rsidRPr="00D6600D">
        <w:rPr>
          <w:rFonts w:ascii="Arial" w:eastAsia="Arial" w:hAnsi="Arial" w:cs="Nazanin"/>
          <w:b/>
          <w:i/>
          <w:sz w:val="34"/>
          <w:rtl/>
          <w:lang w:bidi="fa-IR"/>
        </w:rPr>
        <w:t>ت</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ک‌تاک</w:t>
      </w:r>
      <w:proofErr w:type="spellEnd"/>
      <w:r w:rsidRPr="00D6600D">
        <w:rPr>
          <w:rFonts w:ascii="Arial" w:eastAsia="Arial" w:hAnsi="Arial" w:cs="Nazanin"/>
          <w:b/>
          <w:i/>
          <w:sz w:val="34"/>
          <w:rtl/>
          <w:lang w:bidi="fa-IR"/>
        </w:rPr>
        <w:t xml:space="preserve"> پر از </w:t>
      </w:r>
      <w:proofErr w:type="spellStart"/>
      <w:r w:rsidRPr="00D6600D">
        <w:rPr>
          <w:rFonts w:ascii="Arial" w:eastAsia="Arial" w:hAnsi="Arial" w:cs="Nazanin"/>
          <w:b/>
          <w:i/>
          <w:sz w:val="34"/>
          <w:rtl/>
          <w:lang w:bidi="fa-IR"/>
        </w:rPr>
        <w:t>حساب‌ها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ف</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ت</w:t>
      </w:r>
      <w:r>
        <w:rPr>
          <w:rFonts w:ascii="Arial" w:eastAsia="Arial" w:hAnsi="Arial" w:cs="Nazanin" w:hint="cs"/>
          <w:b/>
          <w:i/>
          <w:sz w:val="34"/>
          <w:rtl/>
          <w:lang w:bidi="fa-IR"/>
        </w:rPr>
        <w:t>س</w:t>
      </w:r>
      <w:proofErr w:type="spellEnd"/>
      <w:r w:rsidRPr="00D6600D">
        <w:rPr>
          <w:rFonts w:ascii="Arial" w:eastAsia="Arial" w:hAnsi="Arial" w:cs="Nazanin" w:hint="eastAsia"/>
          <w:b/>
          <w:i/>
          <w:sz w:val="34"/>
          <w:rtl/>
          <w:lang w:bidi="fa-IR"/>
        </w:rPr>
        <w:t>‌</w:t>
      </w:r>
      <w:r>
        <w:rPr>
          <w:rFonts w:ascii="Arial" w:eastAsia="Arial" w:hAnsi="Arial" w:cs="Nazanin" w:hint="cs"/>
          <w:b/>
          <w:i/>
          <w:sz w:val="34"/>
          <w:rtl/>
          <w:lang w:bidi="fa-IR"/>
        </w:rPr>
        <w:t xml:space="preserve"> </w:t>
      </w:r>
      <w:proofErr w:type="spellStart"/>
      <w:r>
        <w:rPr>
          <w:rFonts w:ascii="Arial" w:eastAsia="Arial" w:hAnsi="Arial" w:cs="Nazanin" w:hint="cs"/>
          <w:b/>
          <w:i/>
          <w:sz w:val="34"/>
          <w:rtl/>
          <w:lang w:bidi="fa-IR"/>
        </w:rPr>
        <w:t>بریشن</w:t>
      </w:r>
      <w:proofErr w:type="spellEnd"/>
      <w:r w:rsidRPr="00D6600D">
        <w:rPr>
          <w:rFonts w:ascii="Arial" w:eastAsia="Arial" w:hAnsi="Arial" w:cs="Nazanin" w:hint="eastAsia"/>
          <w:b/>
          <w:i/>
          <w:sz w:val="34"/>
          <w:rtl/>
          <w:lang w:bidi="fa-IR"/>
        </w:rPr>
        <w:t>»</w:t>
      </w:r>
      <w:r w:rsidRPr="00D6600D">
        <w:rPr>
          <w:rFonts w:ascii="Arial" w:eastAsia="Arial" w:hAnsi="Arial" w:cs="Nazanin"/>
          <w:b/>
          <w:i/>
          <w:sz w:val="34"/>
          <w:rtl/>
          <w:lang w:bidi="fa-IR"/>
        </w:rPr>
        <w:t xml:space="preserve"> </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w:t>
      </w:r>
      <w:r w:rsidRPr="00D6600D">
        <w:rPr>
          <w:rFonts w:ascii="Arial" w:eastAsia="Arial" w:hAnsi="Arial" w:cs="Nazanin"/>
          <w:b/>
          <w:i/>
          <w:rtl/>
          <w:lang w:bidi="fa-IR"/>
        </w:rPr>
        <w:t xml:space="preserve"> #</w:t>
      </w:r>
      <w:r w:rsidRPr="00D6600D">
        <w:rPr>
          <w:rFonts w:ascii="Arial" w:eastAsia="Arial" w:hAnsi="Arial" w:cs="Nazanin"/>
          <w:b/>
          <w:i/>
          <w:lang w:bidi="fa-IR"/>
        </w:rPr>
        <w:t>fitspo</w:t>
      </w:r>
      <w:r w:rsidRPr="00D6600D">
        <w:rPr>
          <w:rFonts w:ascii="Arial" w:eastAsia="Arial" w:hAnsi="Arial" w:cs="Nazanin"/>
          <w:b/>
          <w:i/>
          <w:sz w:val="34"/>
          <w:rtl/>
          <w:lang w:bidi="fa-IR"/>
        </w:rPr>
        <w:t xml:space="preserve"> </w:t>
      </w:r>
      <w:r>
        <w:rPr>
          <w:rFonts w:ascii="Arial" w:eastAsia="Arial" w:hAnsi="Arial" w:cs="Nazanin" w:hint="cs"/>
          <w:b/>
          <w:i/>
          <w:sz w:val="34"/>
          <w:rtl/>
          <w:lang w:bidi="fa-IR"/>
        </w:rPr>
        <w:t xml:space="preserve">یا تناسب اندام </w:t>
      </w:r>
      <w:r w:rsidRPr="00D6600D">
        <w:rPr>
          <w:rFonts w:ascii="Arial" w:eastAsia="Arial" w:hAnsi="Arial" w:cs="Nazanin"/>
          <w:b/>
          <w:i/>
          <w:sz w:val="34"/>
          <w:rtl/>
          <w:lang w:bidi="fa-IR"/>
        </w:rPr>
        <w:t>هستند، با تصاو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فتوشاپ</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از </w:t>
      </w:r>
      <w:proofErr w:type="spellStart"/>
      <w:r w:rsidRPr="00D6600D">
        <w:rPr>
          <w:rFonts w:ascii="Arial" w:eastAsia="Arial" w:hAnsi="Arial" w:cs="Nazanin"/>
          <w:b/>
          <w:i/>
          <w:sz w:val="34"/>
          <w:rtl/>
          <w:lang w:bidi="fa-IR"/>
        </w:rPr>
        <w:t>بدن‌ها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ورز</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w:t>
      </w:r>
      <w:r w:rsidRPr="00D6600D">
        <w:rPr>
          <w:rFonts w:ascii="Arial" w:eastAsia="Arial" w:hAnsi="Arial" w:cs="Nazanin"/>
          <w:b/>
          <w:i/>
          <w:sz w:val="34"/>
          <w:rtl/>
          <w:lang w:bidi="fa-IR"/>
        </w:rPr>
        <w:t xml:space="preserve"> در حال ورزش. </w:t>
      </w:r>
      <w:proofErr w:type="spellStart"/>
      <w:r w:rsidRPr="00D6600D">
        <w:rPr>
          <w:rFonts w:ascii="Arial" w:eastAsia="Arial" w:hAnsi="Arial" w:cs="Nazanin"/>
          <w:b/>
          <w:i/>
          <w:sz w:val="34"/>
          <w:rtl/>
          <w:lang w:bidi="fa-IR"/>
        </w:rPr>
        <w:t>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دئوها</w:t>
      </w:r>
      <w:proofErr w:type="spellEnd"/>
      <w:r w:rsidRPr="00D6600D">
        <w:rPr>
          <w:rFonts w:ascii="Arial" w:eastAsia="Arial" w:hAnsi="Arial" w:cs="Nazanin"/>
          <w:b/>
          <w:i/>
          <w:sz w:val="34"/>
          <w:rtl/>
          <w:lang w:bidi="fa-IR"/>
        </w:rPr>
        <w:t xml:space="preserve"> و </w:t>
      </w:r>
      <w:proofErr w:type="spellStart"/>
      <w:r w:rsidRPr="00D6600D">
        <w:rPr>
          <w:rFonts w:ascii="Arial" w:eastAsia="Arial" w:hAnsi="Arial" w:cs="Nazanin"/>
          <w:b/>
          <w:i/>
          <w:sz w:val="34"/>
          <w:rtl/>
          <w:lang w:bidi="fa-IR"/>
        </w:rPr>
        <w:t>عکس‌ها</w:t>
      </w:r>
      <w:proofErr w:type="spellEnd"/>
      <w:r w:rsidRPr="00D6600D">
        <w:rPr>
          <w:rFonts w:ascii="Arial" w:eastAsia="Arial" w:hAnsi="Arial" w:cs="Nazanin"/>
          <w:b/>
          <w:i/>
          <w:sz w:val="34"/>
          <w:rtl/>
          <w:lang w:bidi="fa-IR"/>
        </w:rPr>
        <w:t xml:space="preserve"> قرار است </w:t>
      </w:r>
      <w:proofErr w:type="spellStart"/>
      <w:r w:rsidRPr="00D6600D">
        <w:rPr>
          <w:rFonts w:ascii="Arial" w:eastAsia="Arial" w:hAnsi="Arial" w:cs="Nazanin"/>
          <w:b/>
          <w:i/>
          <w:sz w:val="34"/>
          <w:rtl/>
          <w:lang w:bidi="fa-IR"/>
        </w:rPr>
        <w:t>انگ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زه‌بخش</w:t>
      </w:r>
      <w:proofErr w:type="spellEnd"/>
      <w:r w:rsidRPr="00D6600D">
        <w:rPr>
          <w:rFonts w:ascii="Arial" w:eastAsia="Arial" w:hAnsi="Arial" w:cs="Nazanin"/>
          <w:b/>
          <w:i/>
          <w:sz w:val="34"/>
          <w:rtl/>
          <w:lang w:bidi="fa-IR"/>
        </w:rPr>
        <w:t xml:space="preserve"> باشند، اما </w:t>
      </w:r>
      <w:proofErr w:type="spellStart"/>
      <w:r w:rsidRPr="00D6600D">
        <w:rPr>
          <w:rFonts w:ascii="Arial" w:eastAsia="Arial" w:hAnsi="Arial" w:cs="Nazanin"/>
          <w:b/>
          <w:i/>
          <w:sz w:val="34"/>
          <w:rtl/>
          <w:lang w:bidi="fa-IR"/>
        </w:rPr>
        <w:t>مطالعه‌ا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که در سال ۲۰۲۰ منتشر شد نشان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دهد</w:t>
      </w:r>
      <w:proofErr w:type="spellEnd"/>
      <w:r w:rsidRPr="00D6600D">
        <w:rPr>
          <w:rFonts w:ascii="Arial" w:eastAsia="Arial" w:hAnsi="Arial" w:cs="Nazanin"/>
          <w:b/>
          <w:i/>
          <w:sz w:val="34"/>
          <w:rtl/>
          <w:lang w:bidi="fa-IR"/>
        </w:rPr>
        <w:t xml:space="preserve"> که </w:t>
      </w:r>
      <w:proofErr w:type="spellStart"/>
      <w:r w:rsidRPr="00D6600D">
        <w:rPr>
          <w:rFonts w:ascii="Arial" w:eastAsia="Arial" w:hAnsi="Arial" w:cs="Nazanin"/>
          <w:b/>
          <w:i/>
          <w:sz w:val="34"/>
          <w:rtl/>
          <w:lang w:bidi="fa-IR"/>
        </w:rPr>
        <w:t>آن‌ها</w:t>
      </w:r>
      <w:proofErr w:type="spellEnd"/>
      <w:r w:rsidRPr="00D6600D">
        <w:rPr>
          <w:rFonts w:ascii="Arial" w:eastAsia="Arial" w:hAnsi="Arial" w:cs="Nazanin"/>
          <w:b/>
          <w:i/>
          <w:sz w:val="34"/>
          <w:rtl/>
          <w:lang w:bidi="fa-IR"/>
        </w:rPr>
        <w:t xml:space="preserve"> ب</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شتر</w:t>
      </w:r>
      <w:r w:rsidRPr="00D6600D">
        <w:rPr>
          <w:rFonts w:ascii="Arial" w:eastAsia="Arial" w:hAnsi="Arial" w:cs="Nazanin"/>
          <w:b/>
          <w:i/>
          <w:sz w:val="34"/>
          <w:rtl/>
          <w:lang w:bidi="fa-IR"/>
        </w:rPr>
        <w:t xml:space="preserve"> از 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نکه</w:t>
      </w:r>
      <w:r w:rsidRPr="00D6600D">
        <w:rPr>
          <w:rFonts w:ascii="Arial" w:eastAsia="Arial" w:hAnsi="Arial" w:cs="Nazanin"/>
          <w:b/>
          <w:i/>
          <w:sz w:val="34"/>
          <w:rtl/>
          <w:lang w:bidi="fa-IR"/>
        </w:rPr>
        <w:t xml:space="preserve"> مف</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باشند، مضر هستند. </w:t>
      </w:r>
      <w:proofErr w:type="spellStart"/>
      <w:r w:rsidRPr="00D6600D">
        <w:rPr>
          <w:rFonts w:ascii="Arial" w:eastAsia="Arial" w:hAnsi="Arial" w:cs="Nazanin"/>
          <w:b/>
          <w:i/>
          <w:sz w:val="34"/>
          <w:rtl/>
          <w:lang w:bidi="fa-IR"/>
        </w:rPr>
        <w:t>شرکت‌کنندگان</w:t>
      </w:r>
      <w:proofErr w:type="spellEnd"/>
      <w:r w:rsidRPr="00D6600D">
        <w:rPr>
          <w:rFonts w:ascii="Arial" w:eastAsia="Arial" w:hAnsi="Arial" w:cs="Nazanin"/>
          <w:b/>
          <w:i/>
          <w:sz w:val="34"/>
          <w:rtl/>
          <w:lang w:bidi="fa-IR"/>
        </w:rPr>
        <w:t xml:space="preserve"> (همه دانشجو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ان</w:t>
      </w:r>
      <w:r w:rsidRPr="00D6600D">
        <w:rPr>
          <w:rFonts w:ascii="Arial" w:eastAsia="Arial" w:hAnsi="Arial" w:cs="Nazanin"/>
          <w:b/>
          <w:i/>
          <w:sz w:val="34"/>
          <w:rtl/>
          <w:lang w:bidi="fa-IR"/>
        </w:rPr>
        <w:t xml:space="preserve"> دختر مقطع کارشناس</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در </w:t>
      </w:r>
      <w:proofErr w:type="spellStart"/>
      <w:r w:rsidRPr="00D6600D">
        <w:rPr>
          <w:rFonts w:ascii="Arial" w:eastAsia="Arial" w:hAnsi="Arial" w:cs="Nazanin"/>
          <w:b/>
          <w:i/>
          <w:sz w:val="34"/>
          <w:rtl/>
          <w:lang w:bidi="fa-IR"/>
        </w:rPr>
        <w:t>آدلا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proofErr w:type="spellEnd"/>
      <w:r w:rsidRPr="00D6600D">
        <w:rPr>
          <w:rFonts w:ascii="Arial" w:eastAsia="Arial" w:hAnsi="Arial" w:cs="Nazanin"/>
          <w:b/>
          <w:i/>
          <w:sz w:val="34"/>
          <w:rtl/>
          <w:lang w:bidi="fa-IR"/>
        </w:rPr>
        <w:t xml:space="preserve">) ابتدا از </w:t>
      </w:r>
      <w:proofErr w:type="spellStart"/>
      <w:r w:rsidRPr="00D6600D">
        <w:rPr>
          <w:rFonts w:ascii="Arial" w:eastAsia="Arial" w:hAnsi="Arial" w:cs="Nazanin"/>
          <w:b/>
          <w:i/>
          <w:sz w:val="34"/>
          <w:rtl/>
          <w:lang w:bidi="fa-IR"/>
        </w:rPr>
        <w:t>آن‌ها</w:t>
      </w:r>
      <w:proofErr w:type="spellEnd"/>
      <w:r w:rsidRPr="00D6600D">
        <w:rPr>
          <w:rFonts w:ascii="Arial" w:eastAsia="Arial" w:hAnsi="Arial" w:cs="Nazanin"/>
          <w:b/>
          <w:i/>
          <w:sz w:val="34"/>
          <w:rtl/>
          <w:lang w:bidi="fa-IR"/>
        </w:rPr>
        <w:t xml:space="preserve"> خواسته شد تا </w:t>
      </w:r>
      <w:proofErr w:type="spellStart"/>
      <w:r w:rsidRPr="00D6600D">
        <w:rPr>
          <w:rFonts w:ascii="Arial" w:eastAsia="Arial" w:hAnsi="Arial" w:cs="Nazanin"/>
          <w:b/>
          <w:i/>
          <w:sz w:val="34"/>
          <w:rtl/>
          <w:lang w:bidi="fa-IR"/>
        </w:rPr>
        <w:t>مجموعه‌ا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از تصاو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را مرور کنند</w:t>
      </w:r>
      <w:r w:rsidR="00060D92">
        <w:rPr>
          <w:rFonts w:ascii="Arial" w:eastAsia="Arial" w:hAnsi="Arial" w:cs="Nazanin"/>
          <w:b/>
          <w:i/>
          <w:sz w:val="34"/>
          <w:rtl/>
          <w:lang w:bidi="fa-IR"/>
        </w:rPr>
        <w:t xml:space="preserve"> </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عکس‌ها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جذاب از </w:t>
      </w:r>
      <w:proofErr w:type="spellStart"/>
      <w:r w:rsidRPr="00D6600D">
        <w:rPr>
          <w:rFonts w:ascii="Arial" w:eastAsia="Arial" w:hAnsi="Arial" w:cs="Nazanin"/>
          <w:b/>
          <w:i/>
          <w:sz w:val="34"/>
          <w:rtl/>
          <w:lang w:bidi="fa-IR"/>
        </w:rPr>
        <w:t>مکان‌ها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سفرها</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عج</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w:t>
      </w:r>
      <w:r w:rsidRPr="00D6600D">
        <w:rPr>
          <w:rFonts w:ascii="Arial" w:eastAsia="Arial" w:hAnsi="Arial" w:cs="Nazanin"/>
          <w:b/>
          <w:i/>
          <w:sz w:val="34"/>
          <w:rtl/>
          <w:lang w:bidi="fa-IR"/>
        </w:rPr>
        <w:t xml:space="preserve"> و غر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w:t>
      </w:r>
      <w:r w:rsidRPr="00D6600D">
        <w:rPr>
          <w:rFonts w:ascii="Arial" w:eastAsia="Arial" w:hAnsi="Arial" w:cs="Nazanin"/>
          <w:b/>
          <w:i/>
          <w:sz w:val="34"/>
          <w:rtl/>
          <w:lang w:bidi="fa-IR"/>
        </w:rPr>
        <w:t xml:space="preserve"> </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w:t>
      </w:r>
      <w:r w:rsidRPr="00D6600D">
        <w:rPr>
          <w:rFonts w:ascii="Arial" w:eastAsia="Arial" w:hAnsi="Arial" w:cs="Nazanin"/>
          <w:b/>
          <w:i/>
          <w:sz w:val="34"/>
          <w:rtl/>
          <w:lang w:bidi="fa-IR"/>
        </w:rPr>
        <w:t xml:space="preserve"> ۱۸ عکس از م</w:t>
      </w:r>
      <w:r w:rsidRPr="00D6600D">
        <w:rPr>
          <w:rFonts w:ascii="Arial" w:eastAsia="Arial" w:hAnsi="Arial" w:cs="Nazanin" w:hint="eastAsia"/>
          <w:b/>
          <w:i/>
          <w:sz w:val="34"/>
          <w:rtl/>
          <w:lang w:bidi="fa-IR"/>
        </w:rPr>
        <w:t>تخصصان</w:t>
      </w:r>
      <w:r w:rsidRPr="00D6600D">
        <w:rPr>
          <w:rFonts w:ascii="Arial" w:eastAsia="Arial" w:hAnsi="Arial" w:cs="Nazanin"/>
          <w:b/>
          <w:i/>
          <w:sz w:val="34"/>
          <w:rtl/>
          <w:lang w:bidi="fa-IR"/>
        </w:rPr>
        <w:t xml:space="preserve"> تناسب اندام که تمر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نات</w:t>
      </w:r>
      <w:r w:rsidRPr="00D6600D">
        <w:rPr>
          <w:rFonts w:ascii="Arial" w:eastAsia="Arial" w:hAnsi="Arial" w:cs="Nazanin"/>
          <w:b/>
          <w:i/>
          <w:sz w:val="34"/>
          <w:rtl/>
          <w:lang w:bidi="fa-IR"/>
        </w:rPr>
        <w:t xml:space="preserve"> خود را انجام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دهند</w:t>
      </w:r>
      <w:proofErr w:type="spellEnd"/>
      <w:r w:rsidRPr="00D6600D">
        <w:rPr>
          <w:rFonts w:ascii="Arial" w:eastAsia="Arial" w:hAnsi="Arial" w:cs="Nazanin"/>
          <w:b/>
          <w:i/>
          <w:sz w:val="34"/>
          <w:rtl/>
          <w:lang w:bidi="fa-IR"/>
        </w:rPr>
        <w:t xml:space="preserve">. سپس </w:t>
      </w:r>
      <w:proofErr w:type="spellStart"/>
      <w:r w:rsidRPr="00D6600D">
        <w:rPr>
          <w:rFonts w:ascii="Arial" w:eastAsia="Arial" w:hAnsi="Arial" w:cs="Nazanin"/>
          <w:b/>
          <w:i/>
          <w:sz w:val="34"/>
          <w:rtl/>
          <w:lang w:bidi="fa-IR"/>
        </w:rPr>
        <w:t>شرکت‌کنندگان</w:t>
      </w:r>
      <w:proofErr w:type="spellEnd"/>
      <w:r w:rsidRPr="00D6600D">
        <w:rPr>
          <w:rFonts w:ascii="Arial" w:eastAsia="Arial" w:hAnsi="Arial" w:cs="Nazanin"/>
          <w:b/>
          <w:i/>
          <w:sz w:val="34"/>
          <w:rtl/>
          <w:lang w:bidi="fa-IR"/>
        </w:rPr>
        <w:t xml:space="preserve"> ۱۰ دق</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قه</w:t>
      </w:r>
      <w:r w:rsidRPr="00D6600D">
        <w:rPr>
          <w:rFonts w:ascii="Arial" w:eastAsia="Arial" w:hAnsi="Arial" w:cs="Nazanin"/>
          <w:b/>
          <w:i/>
          <w:sz w:val="34"/>
          <w:rtl/>
          <w:lang w:bidi="fa-IR"/>
        </w:rPr>
        <w:t xml:space="preserve"> رو</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تردم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ل</w:t>
      </w:r>
      <w:proofErr w:type="spellEnd"/>
      <w:r w:rsidRPr="00D6600D">
        <w:rPr>
          <w:rFonts w:ascii="Arial" w:eastAsia="Arial" w:hAnsi="Arial" w:cs="Nazanin"/>
          <w:b/>
          <w:i/>
          <w:sz w:val="34"/>
          <w:rtl/>
          <w:lang w:bidi="fa-IR"/>
        </w:rPr>
        <w:t xml:space="preserve"> ورزش کردند و با سرعت انتخاب</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خود تمر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w:t>
      </w:r>
      <w:r w:rsidRPr="00D6600D">
        <w:rPr>
          <w:rFonts w:ascii="Arial" w:eastAsia="Arial" w:hAnsi="Arial" w:cs="Nazanin"/>
          <w:b/>
          <w:i/>
          <w:sz w:val="34"/>
          <w:rtl/>
          <w:lang w:bidi="fa-IR"/>
        </w:rPr>
        <w:t xml:space="preserve"> کردند و مجموعه </w:t>
      </w:r>
      <w:proofErr w:type="spellStart"/>
      <w:r w:rsidRPr="00D6600D">
        <w:rPr>
          <w:rFonts w:ascii="Arial" w:eastAsia="Arial" w:hAnsi="Arial" w:cs="Nazanin"/>
          <w:b/>
          <w:i/>
          <w:sz w:val="34"/>
          <w:rtl/>
          <w:lang w:bidi="fa-IR"/>
        </w:rPr>
        <w:t>پرسش‌نامه‌ها</w:t>
      </w:r>
      <w:r w:rsidRPr="00D6600D">
        <w:rPr>
          <w:rFonts w:ascii="Arial" w:eastAsia="Arial" w:hAnsi="Arial" w:cs="Nazanin" w:hint="cs"/>
          <w:b/>
          <w:i/>
          <w:sz w:val="34"/>
          <w:rtl/>
          <w:lang w:bidi="fa-IR"/>
        </w:rPr>
        <w:t>یی</w:t>
      </w:r>
      <w:proofErr w:type="spellEnd"/>
      <w:r w:rsidRPr="00D6600D">
        <w:rPr>
          <w:rFonts w:ascii="Arial" w:eastAsia="Arial" w:hAnsi="Arial" w:cs="Nazanin"/>
          <w:b/>
          <w:i/>
          <w:sz w:val="34"/>
          <w:rtl/>
          <w:lang w:bidi="fa-IR"/>
        </w:rPr>
        <w:t xml:space="preserve"> درباره احساسات خود تکم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ل</w:t>
      </w:r>
      <w:r w:rsidRPr="00D6600D">
        <w:rPr>
          <w:rFonts w:ascii="Arial" w:eastAsia="Arial" w:hAnsi="Arial" w:cs="Nazanin"/>
          <w:b/>
          <w:i/>
          <w:sz w:val="34"/>
          <w:rtl/>
          <w:lang w:bidi="fa-IR"/>
        </w:rPr>
        <w:t xml:space="preserve"> کردند. افراد</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که تصاو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ف</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ت‌اسپو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ش</w:t>
      </w:r>
      <w:proofErr w:type="spellEnd"/>
      <w:r w:rsidRPr="00D6600D">
        <w:rPr>
          <w:rFonts w:ascii="Arial" w:eastAsia="Arial" w:hAnsi="Arial" w:cs="Nazanin"/>
          <w:b/>
          <w:i/>
          <w:sz w:val="34"/>
          <w:rtl/>
          <w:lang w:bidi="fa-IR"/>
        </w:rPr>
        <w:t xml:space="preserve"> را 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دند</w:t>
      </w:r>
      <w:r w:rsidRPr="00D6600D">
        <w:rPr>
          <w:rFonts w:ascii="Arial" w:eastAsia="Arial" w:hAnsi="Arial" w:cs="Nazanin"/>
          <w:b/>
          <w:i/>
          <w:sz w:val="34"/>
          <w:rtl/>
          <w:lang w:bidi="fa-IR"/>
        </w:rPr>
        <w:t xml:space="preserve"> تقر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باً</w:t>
      </w:r>
      <w:r w:rsidRPr="00D6600D">
        <w:rPr>
          <w:rFonts w:ascii="Arial" w:eastAsia="Arial" w:hAnsi="Arial" w:cs="Nazanin"/>
          <w:b/>
          <w:i/>
          <w:sz w:val="34"/>
          <w:rtl/>
          <w:lang w:bidi="fa-IR"/>
        </w:rPr>
        <w:t xml:space="preserve"> در هر مع</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ار</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آس</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w:t>
      </w:r>
      <w:r w:rsidRPr="00D6600D">
        <w:rPr>
          <w:rFonts w:ascii="Arial" w:eastAsia="Arial" w:hAnsi="Arial" w:cs="Nazanin"/>
          <w:b/>
          <w:i/>
          <w:sz w:val="34"/>
          <w:rtl/>
          <w:lang w:bidi="fa-IR"/>
        </w:rPr>
        <w:t xml:space="preserve"> </w:t>
      </w:r>
      <w:r w:rsidRPr="00D6600D">
        <w:rPr>
          <w:rFonts w:ascii="Arial" w:eastAsia="Arial" w:hAnsi="Arial" w:cs="Nazanin" w:hint="eastAsia"/>
          <w:b/>
          <w:i/>
          <w:sz w:val="34"/>
          <w:rtl/>
          <w:lang w:bidi="fa-IR"/>
        </w:rPr>
        <w:t>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دند</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آن‌ها</w:t>
      </w:r>
      <w:proofErr w:type="spellEnd"/>
      <w:r w:rsidRPr="00D6600D">
        <w:rPr>
          <w:rFonts w:ascii="Arial" w:eastAsia="Arial" w:hAnsi="Arial" w:cs="Nazanin"/>
          <w:b/>
          <w:i/>
          <w:sz w:val="34"/>
          <w:rtl/>
          <w:lang w:bidi="fa-IR"/>
        </w:rPr>
        <w:t xml:space="preserve"> تصو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بدن</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ضع</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ف‌تر</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داشتند و احساس خستگ</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ب</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شتر</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را در طول ورزش تجربه کردند؛ به جا</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نکه</w:t>
      </w:r>
      <w:r w:rsidRPr="00D6600D">
        <w:rPr>
          <w:rFonts w:ascii="Arial" w:eastAsia="Arial" w:hAnsi="Arial" w:cs="Nazanin"/>
          <w:b/>
          <w:i/>
          <w:sz w:val="34"/>
          <w:rtl/>
          <w:lang w:bidi="fa-IR"/>
        </w:rPr>
        <w:t xml:space="preserve"> «ها</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رانندگ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w:t>
      </w:r>
      <w:r w:rsidRPr="00D6600D">
        <w:rPr>
          <w:rFonts w:ascii="Arial" w:eastAsia="Arial" w:hAnsi="Arial" w:cs="Nazanin"/>
          <w:b/>
          <w:i/>
          <w:sz w:val="34"/>
          <w:rtl/>
          <w:lang w:bidi="fa-IR"/>
        </w:rPr>
        <w:t xml:space="preserve"> را تجربه کنند، در خلق و خو</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به مراتب بدتر</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بودند.</w:t>
      </w:r>
    </w:p>
    <w:p w14:paraId="0584CD29" w14:textId="571DCB03" w:rsidR="00D6600D" w:rsidRPr="00D6600D" w:rsidRDefault="00D6600D" w:rsidP="00E4506C">
      <w:pPr>
        <w:bidi/>
        <w:spacing w:line="303" w:lineRule="auto"/>
        <w:ind w:left="720" w:right="719" w:firstLine="300"/>
        <w:jc w:val="both"/>
        <w:rPr>
          <w:rFonts w:ascii="Arial" w:eastAsia="Arial" w:hAnsi="Arial" w:cs="Nazanin"/>
          <w:b/>
          <w:i/>
          <w:sz w:val="34"/>
          <w:rtl/>
          <w:lang w:bidi="fa-IR"/>
        </w:rPr>
      </w:pPr>
      <w:r w:rsidRPr="00D6600D">
        <w:rPr>
          <w:rFonts w:ascii="Arial" w:eastAsia="Arial" w:hAnsi="Arial" w:cs="Nazanin"/>
          <w:b/>
          <w:i/>
          <w:sz w:val="34"/>
          <w:rtl/>
          <w:lang w:bidi="fa-IR"/>
        </w:rPr>
        <w:t>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w:t>
      </w:r>
      <w:r w:rsidRPr="00D6600D">
        <w:rPr>
          <w:rFonts w:ascii="Arial" w:eastAsia="Arial" w:hAnsi="Arial" w:cs="Nazanin"/>
          <w:b/>
          <w:i/>
          <w:sz w:val="34"/>
          <w:rtl/>
          <w:lang w:bidi="fa-IR"/>
        </w:rPr>
        <w:t xml:space="preserve"> نکته را به خصوص با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به خاطر بسپار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م</w:t>
      </w:r>
      <w:r w:rsidRPr="00D6600D">
        <w:rPr>
          <w:rFonts w:ascii="Arial" w:eastAsia="Arial" w:hAnsi="Arial" w:cs="Nazanin"/>
          <w:b/>
          <w:i/>
          <w:sz w:val="34"/>
          <w:rtl/>
          <w:lang w:bidi="fa-IR"/>
        </w:rPr>
        <w:t xml:space="preserve"> که وقت</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به </w:t>
      </w:r>
      <w:proofErr w:type="spellStart"/>
      <w:r w:rsidRPr="00D6600D">
        <w:rPr>
          <w:rFonts w:ascii="Arial" w:eastAsia="Arial" w:hAnsi="Arial" w:cs="Nazanin"/>
          <w:b/>
          <w:i/>
          <w:sz w:val="34"/>
          <w:rtl/>
          <w:lang w:bidi="fa-IR"/>
        </w:rPr>
        <w:t>ف</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شبکه‌ها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اجتماع</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خود نگاه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کن</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م</w:t>
      </w:r>
      <w:proofErr w:type="spellEnd"/>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نستاگرام</w:t>
      </w:r>
      <w:proofErr w:type="spellEnd"/>
      <w:r w:rsidRPr="00D6600D">
        <w:rPr>
          <w:rFonts w:ascii="Arial" w:eastAsia="Arial" w:hAnsi="Arial" w:cs="Nazanin"/>
          <w:b/>
          <w:i/>
          <w:sz w:val="34"/>
          <w:rtl/>
          <w:lang w:bidi="fa-IR"/>
        </w:rPr>
        <w:t xml:space="preserve"> و </w:t>
      </w:r>
      <w:proofErr w:type="spellStart"/>
      <w:r w:rsidRPr="00D6600D">
        <w:rPr>
          <w:rFonts w:ascii="Arial" w:eastAsia="Arial" w:hAnsi="Arial" w:cs="Nazanin"/>
          <w:b/>
          <w:i/>
          <w:sz w:val="34"/>
          <w:rtl/>
          <w:lang w:bidi="fa-IR"/>
        </w:rPr>
        <w:t>ت</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ک‌تاک</w:t>
      </w:r>
      <w:proofErr w:type="spellEnd"/>
      <w:r w:rsidRPr="00D6600D">
        <w:rPr>
          <w:rFonts w:ascii="Arial" w:eastAsia="Arial" w:hAnsi="Arial" w:cs="Nazanin"/>
          <w:b/>
          <w:i/>
          <w:sz w:val="34"/>
          <w:rtl/>
          <w:lang w:bidi="fa-IR"/>
        </w:rPr>
        <w:t xml:space="preserve"> پر از </w:t>
      </w:r>
      <w:proofErr w:type="spellStart"/>
      <w:r w:rsidRPr="00D6600D">
        <w:rPr>
          <w:rFonts w:ascii="Arial" w:eastAsia="Arial" w:hAnsi="Arial" w:cs="Nazanin"/>
          <w:b/>
          <w:i/>
          <w:sz w:val="34"/>
          <w:rtl/>
          <w:lang w:bidi="fa-IR"/>
        </w:rPr>
        <w:t>حساب‌ها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«انگ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زه</w:t>
      </w:r>
      <w:r w:rsidRPr="00D6600D">
        <w:rPr>
          <w:rFonts w:ascii="Arial" w:eastAsia="Arial" w:hAnsi="Arial" w:cs="Nazanin"/>
          <w:b/>
          <w:i/>
          <w:sz w:val="34"/>
          <w:rtl/>
          <w:lang w:bidi="fa-IR"/>
        </w:rPr>
        <w:t xml:space="preserve"> تناسب اندام» </w:t>
      </w:r>
      <w:r w:rsidRPr="00E4506C">
        <w:rPr>
          <w:rFonts w:ascii="Arial" w:eastAsia="Arial" w:hAnsi="Arial" w:cs="Nazanin" w:hint="cs"/>
          <w:b/>
          <w:i/>
          <w:rtl/>
          <w:lang w:bidi="fa-IR"/>
        </w:rPr>
        <w:t>ی</w:t>
      </w:r>
      <w:r w:rsidRPr="00E4506C">
        <w:rPr>
          <w:rFonts w:ascii="Arial" w:eastAsia="Arial" w:hAnsi="Arial" w:cs="Nazanin" w:hint="eastAsia"/>
          <w:b/>
          <w:i/>
          <w:rtl/>
          <w:lang w:bidi="fa-IR"/>
        </w:rPr>
        <w:t>ا</w:t>
      </w:r>
      <w:r w:rsidRPr="00E4506C">
        <w:rPr>
          <w:rFonts w:ascii="Arial" w:eastAsia="Arial" w:hAnsi="Arial" w:cs="Nazanin"/>
          <w:b/>
          <w:i/>
          <w:lang w:bidi="fa-IR"/>
        </w:rPr>
        <w:t xml:space="preserve"> #fitspo</w:t>
      </w:r>
      <w:r w:rsidRPr="00D6600D">
        <w:rPr>
          <w:rFonts w:ascii="Arial" w:eastAsia="Arial" w:hAnsi="Arial" w:cs="Nazanin"/>
          <w:b/>
          <w:i/>
          <w:sz w:val="34"/>
          <w:lang w:bidi="fa-IR"/>
        </w:rPr>
        <w:t xml:space="preserve"> </w:t>
      </w:r>
      <w:r w:rsidRPr="00D6600D">
        <w:rPr>
          <w:rFonts w:ascii="Arial" w:eastAsia="Arial" w:hAnsi="Arial" w:cs="Nazanin"/>
          <w:b/>
          <w:i/>
          <w:sz w:val="34"/>
          <w:rtl/>
          <w:lang w:bidi="fa-IR"/>
        </w:rPr>
        <w:t xml:space="preserve">هستند، با </w:t>
      </w:r>
      <w:proofErr w:type="spellStart"/>
      <w:r w:rsidRPr="00D6600D">
        <w:rPr>
          <w:rFonts w:ascii="Arial" w:eastAsia="Arial" w:hAnsi="Arial" w:cs="Nazanin"/>
          <w:b/>
          <w:i/>
          <w:sz w:val="34"/>
          <w:rtl/>
          <w:lang w:bidi="fa-IR"/>
        </w:rPr>
        <w:t>عکس‌ها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فتوشاپ‌شده</w:t>
      </w:r>
      <w:proofErr w:type="spellEnd"/>
      <w:r w:rsidRPr="00D6600D">
        <w:rPr>
          <w:rFonts w:ascii="Arial" w:eastAsia="Arial" w:hAnsi="Arial" w:cs="Nazanin"/>
          <w:b/>
          <w:i/>
          <w:sz w:val="34"/>
          <w:rtl/>
          <w:lang w:bidi="fa-IR"/>
        </w:rPr>
        <w:t xml:space="preserve"> از </w:t>
      </w:r>
      <w:proofErr w:type="spellStart"/>
      <w:r w:rsidRPr="00D6600D">
        <w:rPr>
          <w:rFonts w:ascii="Arial" w:eastAsia="Arial" w:hAnsi="Arial" w:cs="Nazanin"/>
          <w:b/>
          <w:i/>
          <w:sz w:val="34"/>
          <w:rtl/>
          <w:lang w:bidi="fa-IR"/>
        </w:rPr>
        <w:t>بدن‌ها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خوش‌فرم</w:t>
      </w:r>
      <w:proofErr w:type="spellEnd"/>
      <w:r w:rsidRPr="00D6600D">
        <w:rPr>
          <w:rFonts w:ascii="Arial" w:eastAsia="Arial" w:hAnsi="Arial" w:cs="Nazanin"/>
          <w:b/>
          <w:i/>
          <w:sz w:val="34"/>
          <w:rtl/>
          <w:lang w:bidi="fa-IR"/>
        </w:rPr>
        <w:t xml:space="preserve"> در حال ورزش. </w:t>
      </w:r>
      <w:proofErr w:type="spellStart"/>
      <w:r w:rsidRPr="00D6600D">
        <w:rPr>
          <w:rFonts w:ascii="Arial" w:eastAsia="Arial" w:hAnsi="Arial" w:cs="Nazanin"/>
          <w:b/>
          <w:i/>
          <w:sz w:val="34"/>
          <w:rtl/>
          <w:lang w:bidi="fa-IR"/>
        </w:rPr>
        <w:t>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وها</w:t>
      </w:r>
      <w:proofErr w:type="spellEnd"/>
      <w:r w:rsidRPr="00D6600D">
        <w:rPr>
          <w:rFonts w:ascii="Arial" w:eastAsia="Arial" w:hAnsi="Arial" w:cs="Nazanin"/>
          <w:b/>
          <w:i/>
          <w:sz w:val="34"/>
          <w:rtl/>
          <w:lang w:bidi="fa-IR"/>
        </w:rPr>
        <w:t xml:space="preserve"> و </w:t>
      </w:r>
      <w:proofErr w:type="spellStart"/>
      <w:r w:rsidRPr="00D6600D">
        <w:rPr>
          <w:rFonts w:ascii="Arial" w:eastAsia="Arial" w:hAnsi="Arial" w:cs="Nazanin"/>
          <w:b/>
          <w:i/>
          <w:sz w:val="34"/>
          <w:rtl/>
          <w:lang w:bidi="fa-IR"/>
        </w:rPr>
        <w:t>عکس‌ها</w:t>
      </w:r>
      <w:proofErr w:type="spellEnd"/>
      <w:r w:rsidRPr="00D6600D">
        <w:rPr>
          <w:rFonts w:ascii="Arial" w:eastAsia="Arial" w:hAnsi="Arial" w:cs="Nazanin"/>
          <w:b/>
          <w:i/>
          <w:sz w:val="34"/>
          <w:rtl/>
          <w:lang w:bidi="fa-IR"/>
        </w:rPr>
        <w:t xml:space="preserve"> قرار است </w:t>
      </w:r>
      <w:proofErr w:type="spellStart"/>
      <w:r w:rsidRPr="00D6600D">
        <w:rPr>
          <w:rFonts w:ascii="Arial" w:eastAsia="Arial" w:hAnsi="Arial" w:cs="Nazanin"/>
          <w:b/>
          <w:i/>
          <w:sz w:val="34"/>
          <w:rtl/>
          <w:lang w:bidi="fa-IR"/>
        </w:rPr>
        <w:t>انگ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زه‌بخش</w:t>
      </w:r>
      <w:proofErr w:type="spellEnd"/>
      <w:r w:rsidRPr="00D6600D">
        <w:rPr>
          <w:rFonts w:ascii="Arial" w:eastAsia="Arial" w:hAnsi="Arial" w:cs="Nazanin"/>
          <w:b/>
          <w:i/>
          <w:sz w:val="34"/>
          <w:rtl/>
          <w:lang w:bidi="fa-IR"/>
        </w:rPr>
        <w:t xml:space="preserve"> باشند، اما </w:t>
      </w:r>
      <w:proofErr w:type="spellStart"/>
      <w:r w:rsidRPr="00D6600D">
        <w:rPr>
          <w:rFonts w:ascii="Arial" w:eastAsia="Arial" w:hAnsi="Arial" w:cs="Nazanin"/>
          <w:b/>
          <w:i/>
          <w:sz w:val="34"/>
          <w:rtl/>
          <w:lang w:bidi="fa-IR"/>
        </w:rPr>
        <w:t>مطالعه‌ا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که در سال ۲۰۲۰ منتشر شد، نشان </w:t>
      </w:r>
      <w:proofErr w:type="spellStart"/>
      <w:r w:rsidRPr="00D6600D">
        <w:rPr>
          <w:rFonts w:ascii="Arial" w:eastAsia="Arial" w:hAnsi="Arial" w:cs="Nazanin"/>
          <w:b/>
          <w:i/>
          <w:sz w:val="34"/>
          <w:rtl/>
          <w:lang w:bidi="fa-IR"/>
        </w:rPr>
        <w:t>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دهد</w:t>
      </w:r>
      <w:proofErr w:type="spellEnd"/>
      <w:r w:rsidRPr="00D6600D">
        <w:rPr>
          <w:rFonts w:ascii="Arial" w:eastAsia="Arial" w:hAnsi="Arial" w:cs="Nazanin"/>
          <w:b/>
          <w:i/>
          <w:sz w:val="34"/>
          <w:rtl/>
          <w:lang w:bidi="fa-IR"/>
        </w:rPr>
        <w:t xml:space="preserve"> که </w:t>
      </w:r>
      <w:proofErr w:type="spellStart"/>
      <w:r w:rsidRPr="00D6600D">
        <w:rPr>
          <w:rFonts w:ascii="Arial" w:eastAsia="Arial" w:hAnsi="Arial" w:cs="Nazanin"/>
          <w:b/>
          <w:i/>
          <w:sz w:val="34"/>
          <w:rtl/>
          <w:lang w:bidi="fa-IR"/>
        </w:rPr>
        <w:t>آن‌ها</w:t>
      </w:r>
      <w:proofErr w:type="spellEnd"/>
      <w:r w:rsidRPr="00D6600D">
        <w:rPr>
          <w:rFonts w:ascii="Arial" w:eastAsia="Arial" w:hAnsi="Arial" w:cs="Nazanin"/>
          <w:b/>
          <w:i/>
          <w:sz w:val="34"/>
          <w:rtl/>
          <w:lang w:bidi="fa-IR"/>
        </w:rPr>
        <w:t xml:space="preserve"> ب</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شتر</w:t>
      </w:r>
      <w:r w:rsidRPr="00D6600D">
        <w:rPr>
          <w:rFonts w:ascii="Arial" w:eastAsia="Arial" w:hAnsi="Arial" w:cs="Nazanin"/>
          <w:b/>
          <w:i/>
          <w:sz w:val="34"/>
          <w:rtl/>
          <w:lang w:bidi="fa-IR"/>
        </w:rPr>
        <w:t xml:space="preserve"> از 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نکه</w:t>
      </w:r>
      <w:r w:rsidRPr="00D6600D">
        <w:rPr>
          <w:rFonts w:ascii="Arial" w:eastAsia="Arial" w:hAnsi="Arial" w:cs="Nazanin"/>
          <w:b/>
          <w:i/>
          <w:sz w:val="34"/>
          <w:rtl/>
          <w:lang w:bidi="fa-IR"/>
        </w:rPr>
        <w:t xml:space="preserve"> مف</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r w:rsidRPr="00D6600D">
        <w:rPr>
          <w:rFonts w:ascii="Arial" w:eastAsia="Arial" w:hAnsi="Arial" w:cs="Nazanin"/>
          <w:b/>
          <w:i/>
          <w:sz w:val="34"/>
          <w:rtl/>
          <w:lang w:bidi="fa-IR"/>
        </w:rPr>
        <w:t xml:space="preserve"> باشند، ضرر دارند. </w:t>
      </w:r>
      <w:proofErr w:type="spellStart"/>
      <w:r w:rsidRPr="00D6600D">
        <w:rPr>
          <w:rFonts w:ascii="Arial" w:eastAsia="Arial" w:hAnsi="Arial" w:cs="Nazanin"/>
          <w:b/>
          <w:i/>
          <w:sz w:val="34"/>
          <w:rtl/>
          <w:lang w:bidi="fa-IR"/>
        </w:rPr>
        <w:t>شرکت‌کنندگان</w:t>
      </w:r>
      <w:proofErr w:type="spellEnd"/>
      <w:r w:rsidRPr="00D6600D">
        <w:rPr>
          <w:rFonts w:ascii="Arial" w:eastAsia="Arial" w:hAnsi="Arial" w:cs="Nazanin"/>
          <w:b/>
          <w:i/>
          <w:sz w:val="34"/>
          <w:rtl/>
          <w:lang w:bidi="fa-IR"/>
        </w:rPr>
        <w:t xml:space="preserve"> (همه دانشجو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ان</w:t>
      </w:r>
      <w:r w:rsidRPr="00D6600D">
        <w:rPr>
          <w:rFonts w:ascii="Arial" w:eastAsia="Arial" w:hAnsi="Arial" w:cs="Nazanin"/>
          <w:b/>
          <w:i/>
          <w:sz w:val="34"/>
          <w:rtl/>
          <w:lang w:bidi="fa-IR"/>
        </w:rPr>
        <w:t xml:space="preserve"> دختر مقطع کارشناس</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در </w:t>
      </w:r>
      <w:proofErr w:type="spellStart"/>
      <w:r w:rsidRPr="00D6600D">
        <w:rPr>
          <w:rFonts w:ascii="Arial" w:eastAsia="Arial" w:hAnsi="Arial" w:cs="Nazanin"/>
          <w:b/>
          <w:i/>
          <w:sz w:val="34"/>
          <w:rtl/>
          <w:lang w:bidi="fa-IR"/>
        </w:rPr>
        <w:t>آدلا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w:t>
      </w:r>
      <w:proofErr w:type="spellEnd"/>
      <w:r w:rsidRPr="00D6600D">
        <w:rPr>
          <w:rFonts w:ascii="Arial" w:eastAsia="Arial" w:hAnsi="Arial" w:cs="Nazanin"/>
          <w:b/>
          <w:i/>
          <w:sz w:val="34"/>
          <w:rtl/>
          <w:lang w:bidi="fa-IR"/>
        </w:rPr>
        <w:t xml:space="preserve">) ابتدا از </w:t>
      </w:r>
      <w:proofErr w:type="spellStart"/>
      <w:r w:rsidRPr="00D6600D">
        <w:rPr>
          <w:rFonts w:ascii="Arial" w:eastAsia="Arial" w:hAnsi="Arial" w:cs="Nazanin"/>
          <w:b/>
          <w:i/>
          <w:sz w:val="34"/>
          <w:rtl/>
          <w:lang w:bidi="fa-IR"/>
        </w:rPr>
        <w:t>آن‌ها</w:t>
      </w:r>
      <w:proofErr w:type="spellEnd"/>
      <w:r w:rsidRPr="00D6600D">
        <w:rPr>
          <w:rFonts w:ascii="Arial" w:eastAsia="Arial" w:hAnsi="Arial" w:cs="Nazanin"/>
          <w:b/>
          <w:i/>
          <w:sz w:val="34"/>
          <w:rtl/>
          <w:lang w:bidi="fa-IR"/>
        </w:rPr>
        <w:t xml:space="preserve"> خواسته شد تا </w:t>
      </w:r>
      <w:proofErr w:type="spellStart"/>
      <w:r w:rsidRPr="00D6600D">
        <w:rPr>
          <w:rFonts w:ascii="Arial" w:eastAsia="Arial" w:hAnsi="Arial" w:cs="Nazanin"/>
          <w:b/>
          <w:i/>
          <w:sz w:val="34"/>
          <w:rtl/>
          <w:lang w:bidi="fa-IR"/>
        </w:rPr>
        <w:t>مجموعه‌ها</w:t>
      </w:r>
      <w:r w:rsidRPr="00D6600D">
        <w:rPr>
          <w:rFonts w:ascii="Arial" w:eastAsia="Arial" w:hAnsi="Arial" w:cs="Nazanin" w:hint="cs"/>
          <w:b/>
          <w:i/>
          <w:sz w:val="34"/>
          <w:rtl/>
          <w:lang w:bidi="fa-IR"/>
        </w:rPr>
        <w:t>یی</w:t>
      </w:r>
      <w:proofErr w:type="spellEnd"/>
      <w:r w:rsidRPr="00D6600D">
        <w:rPr>
          <w:rFonts w:ascii="Arial" w:eastAsia="Arial" w:hAnsi="Arial" w:cs="Nazanin"/>
          <w:b/>
          <w:i/>
          <w:sz w:val="34"/>
          <w:rtl/>
          <w:lang w:bidi="fa-IR"/>
        </w:rPr>
        <w:t xml:space="preserve"> از تصاو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را مرور کنند </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عکس‌ها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جذاب از </w:t>
      </w:r>
      <w:proofErr w:type="spellStart"/>
      <w:r w:rsidRPr="00D6600D">
        <w:rPr>
          <w:rFonts w:ascii="Arial" w:eastAsia="Arial" w:hAnsi="Arial" w:cs="Nazanin"/>
          <w:b/>
          <w:i/>
          <w:sz w:val="34"/>
          <w:rtl/>
          <w:lang w:bidi="fa-IR"/>
        </w:rPr>
        <w:t>مکان‌</w:t>
      </w:r>
      <w:r w:rsidRPr="00D6600D">
        <w:rPr>
          <w:rFonts w:ascii="Arial" w:eastAsia="Arial" w:hAnsi="Arial" w:cs="Nazanin" w:hint="eastAsia"/>
          <w:b/>
          <w:i/>
          <w:sz w:val="34"/>
          <w:rtl/>
          <w:lang w:bidi="fa-IR"/>
        </w:rPr>
        <w:t>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دن</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و عج</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w:t>
      </w:r>
      <w:r w:rsidRPr="00D6600D">
        <w:rPr>
          <w:rFonts w:ascii="Arial" w:eastAsia="Arial" w:hAnsi="Arial" w:cs="Nazanin"/>
          <w:b/>
          <w:i/>
          <w:sz w:val="34"/>
          <w:rtl/>
          <w:lang w:bidi="fa-IR"/>
        </w:rPr>
        <w:t xml:space="preserve"> و غر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w:t>
      </w:r>
      <w:r w:rsidRPr="00D6600D">
        <w:rPr>
          <w:rFonts w:ascii="Arial" w:eastAsia="Arial" w:hAnsi="Arial" w:cs="Nazanin"/>
          <w:b/>
          <w:i/>
          <w:sz w:val="34"/>
          <w:rtl/>
          <w:lang w:bidi="fa-IR"/>
        </w:rPr>
        <w:t xml:space="preserve"> جهان </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w:t>
      </w:r>
      <w:r w:rsidRPr="00D6600D">
        <w:rPr>
          <w:rFonts w:ascii="Arial" w:eastAsia="Arial" w:hAnsi="Arial" w:cs="Nazanin"/>
          <w:b/>
          <w:i/>
          <w:sz w:val="34"/>
          <w:rtl/>
          <w:lang w:bidi="fa-IR"/>
        </w:rPr>
        <w:t xml:space="preserve"> ۱۸ عکس از متخصصان تناسب اندام در حال انجام تمر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نات</w:t>
      </w:r>
      <w:r w:rsidRPr="00D6600D">
        <w:rPr>
          <w:rFonts w:ascii="Arial" w:eastAsia="Arial" w:hAnsi="Arial" w:cs="Nazanin"/>
          <w:b/>
          <w:i/>
          <w:sz w:val="34"/>
          <w:rtl/>
          <w:lang w:bidi="fa-IR"/>
        </w:rPr>
        <w:t xml:space="preserve"> ورزش</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سپس </w:t>
      </w:r>
      <w:proofErr w:type="spellStart"/>
      <w:r w:rsidRPr="00D6600D">
        <w:rPr>
          <w:rFonts w:ascii="Arial" w:eastAsia="Arial" w:hAnsi="Arial" w:cs="Nazanin"/>
          <w:b/>
          <w:i/>
          <w:sz w:val="34"/>
          <w:rtl/>
          <w:lang w:bidi="fa-IR"/>
        </w:rPr>
        <w:t>شرکت‌کنندگان</w:t>
      </w:r>
      <w:proofErr w:type="spellEnd"/>
      <w:r w:rsidRPr="00D6600D">
        <w:rPr>
          <w:rFonts w:ascii="Arial" w:eastAsia="Arial" w:hAnsi="Arial" w:cs="Nazanin"/>
          <w:b/>
          <w:i/>
          <w:sz w:val="34"/>
          <w:rtl/>
          <w:lang w:bidi="fa-IR"/>
        </w:rPr>
        <w:t xml:space="preserve"> ۱۰ دق</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قه</w:t>
      </w:r>
      <w:r w:rsidRPr="00D6600D">
        <w:rPr>
          <w:rFonts w:ascii="Arial" w:eastAsia="Arial" w:hAnsi="Arial" w:cs="Nazanin"/>
          <w:b/>
          <w:i/>
          <w:sz w:val="34"/>
          <w:rtl/>
          <w:lang w:bidi="fa-IR"/>
        </w:rPr>
        <w:t xml:space="preserve"> رو</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تردم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ل</w:t>
      </w:r>
      <w:proofErr w:type="spellEnd"/>
      <w:r w:rsidRPr="00D6600D">
        <w:rPr>
          <w:rFonts w:ascii="Arial" w:eastAsia="Arial" w:hAnsi="Arial" w:cs="Nazanin"/>
          <w:b/>
          <w:i/>
          <w:sz w:val="34"/>
          <w:rtl/>
          <w:lang w:bidi="fa-IR"/>
        </w:rPr>
        <w:t xml:space="preserve"> ورزش کردند و با سرعت دلخواه خود تمر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w:t>
      </w:r>
      <w:r w:rsidRPr="00D6600D">
        <w:rPr>
          <w:rFonts w:ascii="Arial" w:eastAsia="Arial" w:hAnsi="Arial" w:cs="Nazanin"/>
          <w:b/>
          <w:i/>
          <w:sz w:val="34"/>
          <w:rtl/>
          <w:lang w:bidi="fa-IR"/>
        </w:rPr>
        <w:t xml:space="preserve"> کردند و </w:t>
      </w:r>
      <w:proofErr w:type="spellStart"/>
      <w:r w:rsidRPr="00D6600D">
        <w:rPr>
          <w:rFonts w:ascii="Arial" w:eastAsia="Arial" w:hAnsi="Arial" w:cs="Nazanin"/>
          <w:b/>
          <w:i/>
          <w:sz w:val="34"/>
          <w:rtl/>
          <w:lang w:bidi="fa-IR"/>
        </w:rPr>
        <w:t>مجموعه‌ا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از </w:t>
      </w:r>
      <w:proofErr w:type="spellStart"/>
      <w:r w:rsidRPr="00D6600D">
        <w:rPr>
          <w:rFonts w:ascii="Arial" w:eastAsia="Arial" w:hAnsi="Arial" w:cs="Nazanin"/>
          <w:b/>
          <w:i/>
          <w:sz w:val="34"/>
          <w:rtl/>
          <w:lang w:bidi="fa-IR"/>
        </w:rPr>
        <w:t>پرسشنامه‌ها</w:t>
      </w:r>
      <w:proofErr w:type="spellEnd"/>
      <w:r w:rsidRPr="00D6600D">
        <w:rPr>
          <w:rFonts w:ascii="Arial" w:eastAsia="Arial" w:hAnsi="Arial" w:cs="Nazanin"/>
          <w:b/>
          <w:i/>
          <w:sz w:val="34"/>
          <w:rtl/>
          <w:lang w:bidi="fa-IR"/>
        </w:rPr>
        <w:t xml:space="preserve"> را درباره احساسات خود تکم</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ل</w:t>
      </w:r>
      <w:r w:rsidRPr="00D6600D">
        <w:rPr>
          <w:rFonts w:ascii="Arial" w:eastAsia="Arial" w:hAnsi="Arial" w:cs="Nazanin"/>
          <w:b/>
          <w:i/>
          <w:sz w:val="34"/>
          <w:rtl/>
          <w:lang w:bidi="fa-IR"/>
        </w:rPr>
        <w:t xml:space="preserve"> کردند</w:t>
      </w:r>
    </w:p>
    <w:p w14:paraId="3D38C530" w14:textId="086BA560" w:rsidR="0007272E" w:rsidRDefault="00D6600D" w:rsidP="00E4506C">
      <w:pPr>
        <w:bidi/>
        <w:spacing w:line="303" w:lineRule="auto"/>
        <w:ind w:left="720" w:right="719" w:firstLine="300"/>
        <w:rPr>
          <w:rFonts w:ascii="Arial" w:eastAsia="Arial" w:hAnsi="Arial"/>
          <w:color w:val="0000EE"/>
          <w:sz w:val="45"/>
          <w:vertAlign w:val="superscript"/>
          <w:rtl/>
        </w:rPr>
      </w:pPr>
      <w:r w:rsidRPr="00D6600D">
        <w:rPr>
          <w:rFonts w:ascii="Arial" w:eastAsia="Arial" w:hAnsi="Arial" w:cs="Nazanin" w:hint="eastAsia"/>
          <w:b/>
          <w:i/>
          <w:sz w:val="34"/>
          <w:rtl/>
          <w:lang w:bidi="fa-IR"/>
        </w:rPr>
        <w:t>کسان</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که تصاو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انگ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زه</w:t>
      </w:r>
      <w:r w:rsidRPr="00D6600D">
        <w:rPr>
          <w:rFonts w:ascii="Arial" w:eastAsia="Arial" w:hAnsi="Arial" w:cs="Nazanin"/>
          <w:b/>
          <w:i/>
          <w:sz w:val="34"/>
          <w:rtl/>
          <w:lang w:bidi="fa-IR"/>
        </w:rPr>
        <w:t xml:space="preserve"> تناسب اندام را 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دند،</w:t>
      </w:r>
      <w:r w:rsidRPr="00D6600D">
        <w:rPr>
          <w:rFonts w:ascii="Arial" w:eastAsia="Arial" w:hAnsi="Arial" w:cs="Nazanin"/>
          <w:b/>
          <w:i/>
          <w:sz w:val="34"/>
          <w:rtl/>
          <w:lang w:bidi="fa-IR"/>
        </w:rPr>
        <w:t xml:space="preserve"> تقر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باً</w:t>
      </w:r>
      <w:r w:rsidRPr="00D6600D">
        <w:rPr>
          <w:rFonts w:ascii="Arial" w:eastAsia="Arial" w:hAnsi="Arial" w:cs="Nazanin"/>
          <w:b/>
          <w:i/>
          <w:sz w:val="34"/>
          <w:rtl/>
          <w:lang w:bidi="fa-IR"/>
        </w:rPr>
        <w:t xml:space="preserve"> در هر مع</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ار</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آس</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ب</w:t>
      </w:r>
      <w:r w:rsidRPr="00D6600D">
        <w:rPr>
          <w:rFonts w:ascii="Arial" w:eastAsia="Arial" w:hAnsi="Arial" w:cs="Nazanin"/>
          <w:b/>
          <w:i/>
          <w:sz w:val="34"/>
          <w:rtl/>
          <w:lang w:bidi="fa-IR"/>
        </w:rPr>
        <w:t xml:space="preserve"> 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دند</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آن‌ها</w:t>
      </w:r>
      <w:proofErr w:type="spellEnd"/>
      <w:r w:rsidRPr="00D6600D">
        <w:rPr>
          <w:rFonts w:ascii="Arial" w:eastAsia="Arial" w:hAnsi="Arial" w:cs="Nazanin"/>
          <w:b/>
          <w:i/>
          <w:sz w:val="34"/>
          <w:rtl/>
          <w:lang w:bidi="fa-IR"/>
        </w:rPr>
        <w:t xml:space="preserve"> تصو</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ر</w:t>
      </w:r>
      <w:r w:rsidRPr="00D6600D">
        <w:rPr>
          <w:rFonts w:ascii="Arial" w:eastAsia="Arial" w:hAnsi="Arial" w:cs="Nazanin"/>
          <w:b/>
          <w:i/>
          <w:sz w:val="34"/>
          <w:rtl/>
          <w:lang w:bidi="fa-IR"/>
        </w:rPr>
        <w:t xml:space="preserve"> بدن</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w:t>
      </w:r>
      <w:proofErr w:type="spellStart"/>
      <w:r w:rsidRPr="00D6600D">
        <w:rPr>
          <w:rFonts w:ascii="Arial" w:eastAsia="Arial" w:hAnsi="Arial" w:cs="Nazanin"/>
          <w:b/>
          <w:i/>
          <w:sz w:val="34"/>
          <w:rtl/>
          <w:lang w:bidi="fa-IR"/>
        </w:rPr>
        <w:t>ضع</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ف‌تر</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داشتند و در طول ورزش احساس خستگ</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ب</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شتر</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تجربه کردند؛ به جا</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ا</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نکه</w:t>
      </w:r>
      <w:r w:rsidRPr="00D6600D">
        <w:rPr>
          <w:rFonts w:ascii="Arial" w:eastAsia="Arial" w:hAnsi="Arial" w:cs="Nazanin"/>
          <w:b/>
          <w:i/>
          <w:sz w:val="34"/>
          <w:rtl/>
          <w:lang w:bidi="fa-IR"/>
        </w:rPr>
        <w:t xml:space="preserve"> «</w:t>
      </w:r>
      <w:r w:rsidR="00E4506C">
        <w:rPr>
          <w:rFonts w:ascii="Arial" w:eastAsia="Arial" w:hAnsi="Arial" w:cs="Nazanin" w:hint="cs"/>
          <w:b/>
          <w:i/>
          <w:sz w:val="34"/>
          <w:rtl/>
          <w:lang w:bidi="fa-IR"/>
        </w:rPr>
        <w:t>سرخوشی دویدن</w:t>
      </w:r>
      <w:r w:rsidRPr="00D6600D">
        <w:rPr>
          <w:rFonts w:ascii="Arial" w:eastAsia="Arial" w:hAnsi="Arial" w:cs="Nazanin" w:hint="eastAsia"/>
          <w:b/>
          <w:i/>
          <w:sz w:val="34"/>
          <w:rtl/>
          <w:lang w:bidi="fa-IR"/>
        </w:rPr>
        <w:t>»</w:t>
      </w:r>
      <w:r w:rsidRPr="00D6600D">
        <w:rPr>
          <w:rFonts w:ascii="Arial" w:eastAsia="Arial" w:hAnsi="Arial" w:cs="Nazanin"/>
          <w:b/>
          <w:i/>
          <w:sz w:val="34"/>
          <w:rtl/>
          <w:lang w:bidi="fa-IR"/>
        </w:rPr>
        <w:t xml:space="preserve"> را تجربه کنند، آنها پس از تمر</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ن</w:t>
      </w:r>
      <w:r w:rsidRPr="00D6600D">
        <w:rPr>
          <w:rFonts w:ascii="Arial" w:eastAsia="Arial" w:hAnsi="Arial" w:cs="Nazanin"/>
          <w:b/>
          <w:i/>
          <w:sz w:val="34"/>
          <w:rtl/>
          <w:lang w:bidi="fa-IR"/>
        </w:rPr>
        <w:t xml:space="preserve"> نسبت به کسان</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که </w:t>
      </w:r>
      <w:proofErr w:type="spellStart"/>
      <w:r w:rsidRPr="00D6600D">
        <w:rPr>
          <w:rFonts w:ascii="Arial" w:eastAsia="Arial" w:hAnsi="Arial" w:cs="Nazanin"/>
          <w:b/>
          <w:i/>
          <w:sz w:val="34"/>
          <w:rtl/>
          <w:lang w:bidi="fa-IR"/>
        </w:rPr>
        <w:t>عکس‌ها</w:t>
      </w:r>
      <w:r w:rsidRPr="00D6600D">
        <w:rPr>
          <w:rFonts w:ascii="Arial" w:eastAsia="Arial" w:hAnsi="Arial" w:cs="Nazanin" w:hint="cs"/>
          <w:b/>
          <w:i/>
          <w:sz w:val="34"/>
          <w:rtl/>
          <w:lang w:bidi="fa-IR"/>
        </w:rPr>
        <w:t>ی</w:t>
      </w:r>
      <w:proofErr w:type="spellEnd"/>
      <w:r w:rsidRPr="00D6600D">
        <w:rPr>
          <w:rFonts w:ascii="Arial" w:eastAsia="Arial" w:hAnsi="Arial" w:cs="Nazanin"/>
          <w:b/>
          <w:i/>
          <w:sz w:val="34"/>
          <w:rtl/>
          <w:lang w:bidi="fa-IR"/>
        </w:rPr>
        <w:t xml:space="preserve"> سفر را د</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ده</w:t>
      </w:r>
      <w:r w:rsidRPr="00D6600D">
        <w:rPr>
          <w:rFonts w:ascii="Arial" w:eastAsia="Arial" w:hAnsi="Arial" w:cs="Nazanin"/>
          <w:b/>
          <w:i/>
          <w:sz w:val="34"/>
          <w:rtl/>
          <w:lang w:bidi="fa-IR"/>
        </w:rPr>
        <w:t xml:space="preserve"> بود</w:t>
      </w:r>
      <w:r w:rsidRPr="00D6600D">
        <w:rPr>
          <w:rFonts w:ascii="Arial" w:eastAsia="Arial" w:hAnsi="Arial" w:cs="Nazanin" w:hint="eastAsia"/>
          <w:b/>
          <w:i/>
          <w:sz w:val="34"/>
          <w:rtl/>
          <w:lang w:bidi="fa-IR"/>
        </w:rPr>
        <w:t>ند،</w:t>
      </w:r>
      <w:r w:rsidRPr="00D6600D">
        <w:rPr>
          <w:rFonts w:ascii="Arial" w:eastAsia="Arial" w:hAnsi="Arial" w:cs="Nazanin"/>
          <w:b/>
          <w:i/>
          <w:sz w:val="34"/>
          <w:rtl/>
          <w:lang w:bidi="fa-IR"/>
        </w:rPr>
        <w:t xml:space="preserve"> به طور قابل توجه</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روح</w:t>
      </w:r>
      <w:r w:rsidRPr="00D6600D">
        <w:rPr>
          <w:rFonts w:ascii="Arial" w:eastAsia="Arial" w:hAnsi="Arial" w:cs="Nazanin" w:hint="cs"/>
          <w:b/>
          <w:i/>
          <w:sz w:val="34"/>
          <w:rtl/>
          <w:lang w:bidi="fa-IR"/>
        </w:rPr>
        <w:t>ی</w:t>
      </w:r>
      <w:r w:rsidRPr="00D6600D">
        <w:rPr>
          <w:rFonts w:ascii="Arial" w:eastAsia="Arial" w:hAnsi="Arial" w:cs="Nazanin" w:hint="eastAsia"/>
          <w:b/>
          <w:i/>
          <w:sz w:val="34"/>
          <w:rtl/>
          <w:lang w:bidi="fa-IR"/>
        </w:rPr>
        <w:t>ه</w:t>
      </w:r>
      <w:r w:rsidRPr="00D6600D">
        <w:rPr>
          <w:rFonts w:ascii="Arial" w:eastAsia="Arial" w:hAnsi="Arial" w:cs="Nazanin"/>
          <w:b/>
          <w:i/>
          <w:sz w:val="34"/>
          <w:rtl/>
          <w:lang w:bidi="fa-IR"/>
        </w:rPr>
        <w:t xml:space="preserve"> بدتر</w:t>
      </w:r>
      <w:r w:rsidRPr="00D6600D">
        <w:rPr>
          <w:rFonts w:ascii="Arial" w:eastAsia="Arial" w:hAnsi="Arial" w:cs="Nazanin" w:hint="cs"/>
          <w:b/>
          <w:i/>
          <w:sz w:val="34"/>
          <w:rtl/>
          <w:lang w:bidi="fa-IR"/>
        </w:rPr>
        <w:t>ی</w:t>
      </w:r>
      <w:r w:rsidRPr="00D6600D">
        <w:rPr>
          <w:rFonts w:ascii="Arial" w:eastAsia="Arial" w:hAnsi="Arial" w:cs="Nazanin"/>
          <w:b/>
          <w:i/>
          <w:sz w:val="34"/>
          <w:rtl/>
          <w:lang w:bidi="fa-IR"/>
        </w:rPr>
        <w:t xml:space="preserve"> داشتند.</w:t>
      </w:r>
      <w:hyperlink w:anchor="page323" w:history="1">
        <w:r w:rsidR="005958FC">
          <w:rPr>
            <w:rFonts w:ascii="Arial" w:eastAsia="Arial" w:hAnsi="Arial"/>
            <w:color w:val="0000EE"/>
            <w:sz w:val="45"/>
            <w:vertAlign w:val="superscript"/>
            <w:rtl/>
          </w:rPr>
          <w:t>35</w:t>
        </w:r>
      </w:hyperlink>
    </w:p>
    <w:p w14:paraId="24B3FC57" w14:textId="27E44C61" w:rsidR="00E4506C" w:rsidRDefault="00E4506C" w:rsidP="00E4506C">
      <w:pPr>
        <w:bidi/>
        <w:spacing w:line="303" w:lineRule="auto"/>
        <w:ind w:left="720" w:right="719" w:firstLine="300"/>
        <w:rPr>
          <w:rFonts w:ascii="Arial" w:eastAsia="Arial" w:hAnsi="Arial"/>
          <w:color w:val="0000EE"/>
          <w:sz w:val="45"/>
          <w:vertAlign w:val="superscript"/>
          <w:rtl/>
        </w:rPr>
      </w:pPr>
    </w:p>
    <w:p w14:paraId="7C52F69B" w14:textId="15CBA28E" w:rsidR="00E4506C" w:rsidRDefault="00E4506C" w:rsidP="00E4506C">
      <w:pPr>
        <w:bidi/>
        <w:spacing w:line="303" w:lineRule="auto"/>
        <w:ind w:left="720" w:right="719" w:firstLine="300"/>
        <w:rPr>
          <w:rFonts w:ascii="Arial" w:eastAsia="Arial" w:hAnsi="Arial"/>
          <w:color w:val="0000EE"/>
          <w:sz w:val="45"/>
          <w:vertAlign w:val="superscript"/>
          <w:rtl/>
        </w:rPr>
      </w:pPr>
    </w:p>
    <w:p w14:paraId="4027DA02" w14:textId="53E34FF3" w:rsidR="00E4506C" w:rsidRDefault="00E4506C" w:rsidP="00E4506C">
      <w:pPr>
        <w:bidi/>
        <w:spacing w:line="303" w:lineRule="auto"/>
        <w:ind w:left="720" w:right="719" w:firstLine="300"/>
        <w:rPr>
          <w:rFonts w:ascii="Arial" w:eastAsia="Arial" w:hAnsi="Arial"/>
          <w:color w:val="0000EE"/>
          <w:sz w:val="45"/>
          <w:vertAlign w:val="superscript"/>
          <w:rtl/>
        </w:rPr>
      </w:pPr>
    </w:p>
    <w:p w14:paraId="527EF338" w14:textId="6B45924B" w:rsidR="00E4506C" w:rsidRDefault="00E4506C" w:rsidP="00E4506C">
      <w:pPr>
        <w:bidi/>
        <w:spacing w:line="303" w:lineRule="auto"/>
        <w:ind w:left="720" w:right="719" w:firstLine="300"/>
        <w:rPr>
          <w:rFonts w:ascii="Arial" w:eastAsia="Arial" w:hAnsi="Arial"/>
          <w:color w:val="0000EE"/>
          <w:sz w:val="45"/>
          <w:vertAlign w:val="superscript"/>
          <w:rtl/>
        </w:rPr>
      </w:pPr>
    </w:p>
    <w:p w14:paraId="670A371D" w14:textId="0DF134B8" w:rsidR="00E4506C" w:rsidRDefault="00E4506C" w:rsidP="00E4506C">
      <w:pPr>
        <w:bidi/>
        <w:spacing w:line="303" w:lineRule="auto"/>
        <w:ind w:left="720" w:right="719" w:firstLine="300"/>
        <w:rPr>
          <w:rFonts w:ascii="Arial" w:eastAsia="Arial" w:hAnsi="Arial"/>
          <w:color w:val="0000EE"/>
          <w:sz w:val="45"/>
          <w:vertAlign w:val="superscript"/>
          <w:rtl/>
        </w:rPr>
      </w:pPr>
    </w:p>
    <w:p w14:paraId="798040DF" w14:textId="48459689" w:rsidR="00E4506C" w:rsidRDefault="00E4506C" w:rsidP="00E4506C">
      <w:pPr>
        <w:bidi/>
        <w:spacing w:line="303" w:lineRule="auto"/>
        <w:ind w:left="720" w:right="719" w:firstLine="300"/>
        <w:rPr>
          <w:rFonts w:ascii="Arial" w:eastAsia="Arial" w:hAnsi="Arial"/>
          <w:color w:val="0000EE"/>
          <w:sz w:val="45"/>
          <w:vertAlign w:val="superscript"/>
          <w:rtl/>
        </w:rPr>
      </w:pPr>
    </w:p>
    <w:p w14:paraId="30ACD26C" w14:textId="71114C1A" w:rsidR="00E4506C" w:rsidRDefault="00E4506C" w:rsidP="00E4506C">
      <w:pPr>
        <w:bidi/>
        <w:spacing w:line="303" w:lineRule="auto"/>
        <w:ind w:left="720" w:right="719" w:firstLine="300"/>
        <w:rPr>
          <w:rFonts w:ascii="Arial" w:eastAsia="Arial" w:hAnsi="Arial"/>
          <w:color w:val="0000EE"/>
          <w:sz w:val="45"/>
          <w:vertAlign w:val="superscript"/>
          <w:rtl/>
        </w:rPr>
      </w:pPr>
    </w:p>
    <w:p w14:paraId="3FA17D9A" w14:textId="315C5609" w:rsidR="00E4506C" w:rsidRDefault="00E4506C" w:rsidP="00E4506C">
      <w:pPr>
        <w:bidi/>
        <w:spacing w:line="303" w:lineRule="auto"/>
        <w:ind w:left="720" w:right="719" w:firstLine="300"/>
        <w:rPr>
          <w:rFonts w:ascii="Arial" w:eastAsia="Arial" w:hAnsi="Arial"/>
          <w:color w:val="0000EE"/>
          <w:sz w:val="45"/>
          <w:vertAlign w:val="superscript"/>
          <w:rtl/>
        </w:rPr>
      </w:pPr>
    </w:p>
    <w:p w14:paraId="3E5D6FFC" w14:textId="77777777" w:rsidR="00E4506C" w:rsidRDefault="00E4506C" w:rsidP="00E4506C">
      <w:pPr>
        <w:bidi/>
        <w:spacing w:line="303" w:lineRule="auto"/>
        <w:ind w:left="720" w:right="719" w:firstLine="300"/>
        <w:rPr>
          <w:rFonts w:ascii="Arial" w:eastAsia="Arial" w:hAnsi="Arial"/>
          <w:color w:val="0000EE"/>
          <w:sz w:val="45"/>
          <w:vertAlign w:val="superscript"/>
          <w:rtl/>
        </w:rPr>
      </w:pPr>
    </w:p>
    <w:p w14:paraId="692082F5" w14:textId="23CE2C81" w:rsidR="00E4506C" w:rsidRPr="00E4506C" w:rsidRDefault="00E4506C" w:rsidP="00E4506C">
      <w:pPr>
        <w:bidi/>
        <w:spacing w:line="271" w:lineRule="auto"/>
        <w:ind w:left="720" w:right="719" w:firstLine="300"/>
        <w:jc w:val="both"/>
        <w:rPr>
          <w:rFonts w:ascii="Arial" w:eastAsia="Arial" w:hAnsi="Arial" w:cs="Nazanin"/>
          <w:b/>
          <w:i/>
          <w:sz w:val="34"/>
          <w:rtl/>
          <w:lang w:bidi="fa-IR"/>
        </w:rPr>
      </w:pPr>
      <w:r w:rsidRPr="00E4506C">
        <w:rPr>
          <w:rFonts w:ascii="Arial" w:eastAsia="Arial" w:hAnsi="Arial" w:cs="Nazanin"/>
          <w:b/>
          <w:i/>
          <w:sz w:val="34"/>
          <w:rtl/>
          <w:lang w:bidi="fa-IR"/>
        </w:rPr>
        <w:t>ا</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ن</w:t>
      </w:r>
      <w:r w:rsidRPr="00E4506C">
        <w:rPr>
          <w:rFonts w:ascii="Arial" w:eastAsia="Arial" w:hAnsi="Arial" w:cs="Nazanin"/>
          <w:b/>
          <w:i/>
          <w:sz w:val="34"/>
          <w:rtl/>
          <w:lang w:bidi="fa-IR"/>
        </w:rPr>
        <w:t xml:space="preserve"> تصاو</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ر</w:t>
      </w:r>
      <w:r w:rsidRPr="00E4506C">
        <w:rPr>
          <w:rFonts w:ascii="Arial" w:eastAsia="Arial" w:hAnsi="Arial" w:cs="Nazanin"/>
          <w:b/>
          <w:i/>
          <w:sz w:val="34"/>
          <w:rtl/>
          <w:lang w:bidi="fa-IR"/>
        </w:rPr>
        <w:t xml:space="preserve"> ظاهراً ادراک شرکت </w:t>
      </w:r>
      <w:proofErr w:type="spellStart"/>
      <w:r w:rsidRPr="00E4506C">
        <w:rPr>
          <w:rFonts w:ascii="Arial" w:eastAsia="Arial" w:hAnsi="Arial" w:cs="Nazanin"/>
          <w:b/>
          <w:i/>
          <w:sz w:val="34"/>
          <w:rtl/>
          <w:lang w:bidi="fa-IR"/>
        </w:rPr>
        <w:t>کنندگان</w:t>
      </w:r>
      <w:proofErr w:type="spellEnd"/>
      <w:r w:rsidRPr="00E4506C">
        <w:rPr>
          <w:rFonts w:ascii="Arial" w:eastAsia="Arial" w:hAnsi="Arial" w:cs="Nazanin"/>
          <w:b/>
          <w:i/>
          <w:sz w:val="34"/>
          <w:rtl/>
          <w:lang w:bidi="fa-IR"/>
        </w:rPr>
        <w:t xml:space="preserve"> از تناسب اندام خود را مخدوش کرد. مقا</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سه</w:t>
      </w:r>
      <w:r w:rsidRPr="00E4506C">
        <w:rPr>
          <w:rFonts w:ascii="Arial" w:eastAsia="Arial" w:hAnsi="Arial" w:cs="Nazanin"/>
          <w:b/>
          <w:i/>
          <w:sz w:val="34"/>
          <w:rtl/>
          <w:lang w:bidi="fa-IR"/>
        </w:rPr>
        <w:t xml:space="preserve"> منف</w:t>
      </w:r>
      <w:r w:rsidRPr="00E4506C">
        <w:rPr>
          <w:rFonts w:ascii="Arial" w:eastAsia="Arial" w:hAnsi="Arial" w:cs="Nazanin" w:hint="cs"/>
          <w:b/>
          <w:i/>
          <w:sz w:val="34"/>
          <w:rtl/>
          <w:lang w:bidi="fa-IR"/>
        </w:rPr>
        <w:t>ی</w:t>
      </w:r>
      <w:r w:rsidRPr="00E4506C">
        <w:rPr>
          <w:rFonts w:ascii="Arial" w:eastAsia="Arial" w:hAnsi="Arial" w:cs="Nazanin"/>
          <w:b/>
          <w:i/>
          <w:sz w:val="34"/>
          <w:rtl/>
          <w:lang w:bidi="fa-IR"/>
        </w:rPr>
        <w:t xml:space="preserve"> با د</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گران</w:t>
      </w:r>
      <w:r w:rsidRPr="00E4506C">
        <w:rPr>
          <w:rFonts w:ascii="Arial" w:eastAsia="Arial" w:hAnsi="Arial" w:cs="Nazanin"/>
          <w:b/>
          <w:i/>
          <w:sz w:val="34"/>
          <w:rtl/>
          <w:lang w:bidi="fa-IR"/>
        </w:rPr>
        <w:t xml:space="preserve"> باعث شد احساس کنند که از آنچه واقعاً هستند، </w:t>
      </w:r>
      <w:proofErr w:type="spellStart"/>
      <w:r w:rsidRPr="00E4506C">
        <w:rPr>
          <w:rFonts w:ascii="Arial" w:eastAsia="Arial" w:hAnsi="Arial" w:cs="Nazanin"/>
          <w:b/>
          <w:i/>
          <w:sz w:val="34"/>
          <w:rtl/>
          <w:lang w:bidi="fa-IR"/>
        </w:rPr>
        <w:t>ناسالم‌ترند</w:t>
      </w:r>
      <w:proofErr w:type="spellEnd"/>
      <w:r w:rsidRPr="00E4506C">
        <w:rPr>
          <w:rFonts w:ascii="Arial" w:eastAsia="Arial" w:hAnsi="Arial" w:cs="Nazanin"/>
          <w:b/>
          <w:i/>
          <w:sz w:val="34"/>
          <w:rtl/>
          <w:lang w:bidi="fa-IR"/>
        </w:rPr>
        <w:t>. احساس ناکاف</w:t>
      </w:r>
      <w:r w:rsidRPr="00E4506C">
        <w:rPr>
          <w:rFonts w:ascii="Arial" w:eastAsia="Arial" w:hAnsi="Arial" w:cs="Nazanin" w:hint="cs"/>
          <w:b/>
          <w:i/>
          <w:sz w:val="34"/>
          <w:rtl/>
          <w:lang w:bidi="fa-IR"/>
        </w:rPr>
        <w:t>ی</w:t>
      </w:r>
      <w:r w:rsidRPr="00E4506C">
        <w:rPr>
          <w:rFonts w:ascii="Arial" w:eastAsia="Arial" w:hAnsi="Arial" w:cs="Nazanin"/>
          <w:b/>
          <w:i/>
          <w:sz w:val="34"/>
          <w:rtl/>
          <w:lang w:bidi="fa-IR"/>
        </w:rPr>
        <w:t xml:space="preserve"> بودن ناش</w:t>
      </w:r>
      <w:r w:rsidRPr="00E4506C">
        <w:rPr>
          <w:rFonts w:ascii="Arial" w:eastAsia="Arial" w:hAnsi="Arial" w:cs="Nazanin" w:hint="cs"/>
          <w:b/>
          <w:i/>
          <w:sz w:val="34"/>
          <w:rtl/>
          <w:lang w:bidi="fa-IR"/>
        </w:rPr>
        <w:t>ی</w:t>
      </w:r>
      <w:r w:rsidRPr="00E4506C">
        <w:rPr>
          <w:rFonts w:ascii="Arial" w:eastAsia="Arial" w:hAnsi="Arial" w:cs="Nazanin"/>
          <w:b/>
          <w:i/>
          <w:sz w:val="34"/>
          <w:rtl/>
          <w:lang w:bidi="fa-IR"/>
        </w:rPr>
        <w:t xml:space="preserve"> از ا</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ن</w:t>
      </w:r>
      <w:r w:rsidRPr="00E4506C">
        <w:rPr>
          <w:rFonts w:ascii="Arial" w:eastAsia="Arial" w:hAnsi="Arial" w:cs="Nazanin"/>
          <w:b/>
          <w:i/>
          <w:sz w:val="34"/>
          <w:rtl/>
          <w:lang w:bidi="fa-IR"/>
        </w:rPr>
        <w:t xml:space="preserve"> مقا</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سه،</w:t>
      </w:r>
      <w:r w:rsidRPr="00E4506C">
        <w:rPr>
          <w:rFonts w:ascii="Arial" w:eastAsia="Arial" w:hAnsi="Arial" w:cs="Nazanin"/>
          <w:b/>
          <w:i/>
          <w:sz w:val="34"/>
          <w:rtl/>
          <w:lang w:bidi="fa-IR"/>
        </w:rPr>
        <w:t xml:space="preserve"> ورزش را برا</w:t>
      </w:r>
      <w:r w:rsidRPr="00E4506C">
        <w:rPr>
          <w:rFonts w:ascii="Arial" w:eastAsia="Arial" w:hAnsi="Arial" w:cs="Nazanin" w:hint="cs"/>
          <w:b/>
          <w:i/>
          <w:sz w:val="34"/>
          <w:rtl/>
          <w:lang w:bidi="fa-IR"/>
        </w:rPr>
        <w:t>ی</w:t>
      </w:r>
      <w:r w:rsidRPr="00E4506C">
        <w:rPr>
          <w:rFonts w:ascii="Arial" w:eastAsia="Arial" w:hAnsi="Arial" w:cs="Nazanin"/>
          <w:b/>
          <w:i/>
          <w:sz w:val="34"/>
          <w:rtl/>
          <w:lang w:bidi="fa-IR"/>
        </w:rPr>
        <w:t xml:space="preserve"> </w:t>
      </w:r>
      <w:proofErr w:type="spellStart"/>
      <w:r w:rsidRPr="00E4506C">
        <w:rPr>
          <w:rFonts w:ascii="Arial" w:eastAsia="Arial" w:hAnsi="Arial" w:cs="Nazanin"/>
          <w:b/>
          <w:i/>
          <w:sz w:val="34"/>
          <w:rtl/>
          <w:lang w:bidi="fa-IR"/>
        </w:rPr>
        <w:t>آن‌ها</w:t>
      </w:r>
      <w:proofErr w:type="spellEnd"/>
      <w:r w:rsidRPr="00E4506C">
        <w:rPr>
          <w:rFonts w:ascii="Arial" w:eastAsia="Arial" w:hAnsi="Arial" w:cs="Nazanin"/>
          <w:b/>
          <w:i/>
          <w:sz w:val="34"/>
          <w:rtl/>
          <w:lang w:bidi="fa-IR"/>
        </w:rPr>
        <w:t xml:space="preserve"> </w:t>
      </w:r>
      <w:proofErr w:type="spellStart"/>
      <w:r w:rsidRPr="00E4506C">
        <w:rPr>
          <w:rFonts w:ascii="Arial" w:eastAsia="Arial" w:hAnsi="Arial" w:cs="Nazanin"/>
          <w:b/>
          <w:i/>
          <w:sz w:val="34"/>
          <w:rtl/>
          <w:lang w:bidi="fa-IR"/>
        </w:rPr>
        <w:t>سخت‌تر</w:t>
      </w:r>
      <w:proofErr w:type="spellEnd"/>
      <w:r w:rsidRPr="00E4506C">
        <w:rPr>
          <w:rFonts w:ascii="Arial" w:eastAsia="Arial" w:hAnsi="Arial" w:cs="Nazanin"/>
          <w:b/>
          <w:i/>
          <w:sz w:val="34"/>
          <w:rtl/>
          <w:lang w:bidi="fa-IR"/>
        </w:rPr>
        <w:t xml:space="preserve"> و </w:t>
      </w:r>
      <w:proofErr w:type="spellStart"/>
      <w:r w:rsidRPr="00E4506C">
        <w:rPr>
          <w:rFonts w:ascii="Arial" w:eastAsia="Arial" w:hAnsi="Arial" w:cs="Nazanin"/>
          <w:b/>
          <w:i/>
          <w:sz w:val="34"/>
          <w:rtl/>
          <w:lang w:bidi="fa-IR"/>
        </w:rPr>
        <w:t>ناخوشا</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ندتر</w:t>
      </w:r>
      <w:proofErr w:type="spellEnd"/>
      <w:r w:rsidRPr="00E4506C">
        <w:rPr>
          <w:rFonts w:ascii="Arial" w:eastAsia="Arial" w:hAnsi="Arial" w:cs="Nazanin"/>
          <w:b/>
          <w:i/>
          <w:sz w:val="34"/>
          <w:rtl/>
          <w:lang w:bidi="fa-IR"/>
        </w:rPr>
        <w:t xml:space="preserve"> کرده و هرگونه </w:t>
      </w:r>
      <w:proofErr w:type="spellStart"/>
      <w:r w:rsidRPr="00E4506C">
        <w:rPr>
          <w:rFonts w:ascii="Arial" w:eastAsia="Arial" w:hAnsi="Arial" w:cs="Nazanin"/>
          <w:b/>
          <w:i/>
          <w:sz w:val="34"/>
          <w:rtl/>
          <w:lang w:bidi="fa-IR"/>
        </w:rPr>
        <w:t>فا</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ده‌</w:t>
      </w:r>
      <w:r w:rsidRPr="00E4506C">
        <w:rPr>
          <w:rFonts w:ascii="Arial" w:eastAsia="Arial" w:hAnsi="Arial" w:cs="Nazanin" w:hint="cs"/>
          <w:b/>
          <w:i/>
          <w:sz w:val="34"/>
          <w:rtl/>
          <w:lang w:bidi="fa-IR"/>
        </w:rPr>
        <w:t>ی</w:t>
      </w:r>
      <w:proofErr w:type="spellEnd"/>
      <w:r w:rsidRPr="00E4506C">
        <w:rPr>
          <w:rFonts w:ascii="Arial" w:eastAsia="Arial" w:hAnsi="Arial" w:cs="Nazanin"/>
          <w:b/>
          <w:i/>
          <w:sz w:val="34"/>
          <w:rtl/>
          <w:lang w:bidi="fa-IR"/>
        </w:rPr>
        <w:t xml:space="preserve"> </w:t>
      </w:r>
      <w:proofErr w:type="spellStart"/>
      <w:r w:rsidRPr="00E4506C">
        <w:rPr>
          <w:rFonts w:ascii="Arial" w:eastAsia="Arial" w:hAnsi="Arial" w:cs="Nazanin"/>
          <w:b/>
          <w:i/>
          <w:sz w:val="34"/>
          <w:rtl/>
          <w:lang w:bidi="fa-IR"/>
        </w:rPr>
        <w:t>انگ</w:t>
      </w:r>
      <w:r w:rsidRPr="00E4506C">
        <w:rPr>
          <w:rFonts w:ascii="Arial" w:eastAsia="Arial" w:hAnsi="Arial" w:cs="Nazanin" w:hint="cs"/>
          <w:b/>
          <w:i/>
          <w:sz w:val="34"/>
          <w:rtl/>
          <w:lang w:bidi="fa-IR"/>
        </w:rPr>
        <w:t>ی</w:t>
      </w:r>
      <w:r w:rsidRPr="00E4506C">
        <w:rPr>
          <w:rFonts w:ascii="Arial" w:eastAsia="Arial" w:hAnsi="Arial" w:cs="Nazanin" w:hint="eastAsia"/>
          <w:b/>
          <w:i/>
          <w:sz w:val="34"/>
          <w:rtl/>
          <w:lang w:bidi="fa-IR"/>
        </w:rPr>
        <w:t>زش</w:t>
      </w:r>
      <w:r w:rsidRPr="00E4506C">
        <w:rPr>
          <w:rFonts w:ascii="Arial" w:eastAsia="Arial" w:hAnsi="Arial" w:cs="Nazanin" w:hint="cs"/>
          <w:b/>
          <w:i/>
          <w:sz w:val="34"/>
          <w:rtl/>
          <w:lang w:bidi="fa-IR"/>
        </w:rPr>
        <w:t>ی</w:t>
      </w:r>
      <w:proofErr w:type="spellEnd"/>
      <w:r w:rsidRPr="00E4506C">
        <w:rPr>
          <w:rFonts w:ascii="Arial" w:eastAsia="Arial" w:hAnsi="Arial" w:cs="Nazanin"/>
          <w:b/>
          <w:i/>
          <w:sz w:val="34"/>
          <w:rtl/>
          <w:lang w:bidi="fa-IR"/>
        </w:rPr>
        <w:t xml:space="preserve"> </w:t>
      </w:r>
      <w:proofErr w:type="spellStart"/>
      <w:r w:rsidRPr="00E4506C">
        <w:rPr>
          <w:rFonts w:ascii="Arial" w:eastAsia="Arial" w:hAnsi="Arial" w:cs="Nazanin"/>
          <w:b/>
          <w:i/>
          <w:sz w:val="34"/>
          <w:rtl/>
          <w:lang w:bidi="fa-IR"/>
        </w:rPr>
        <w:t>ادعا‌شده</w:t>
      </w:r>
      <w:proofErr w:type="spellEnd"/>
      <w:r w:rsidRPr="00E4506C">
        <w:rPr>
          <w:rFonts w:ascii="Arial" w:eastAsia="Arial" w:hAnsi="Arial" w:cs="Nazanin"/>
          <w:b/>
          <w:i/>
          <w:sz w:val="34"/>
          <w:rtl/>
          <w:lang w:bidi="fa-IR"/>
        </w:rPr>
        <w:t xml:space="preserve"> را کاملاً خنث</w:t>
      </w:r>
      <w:r w:rsidRPr="00E4506C">
        <w:rPr>
          <w:rFonts w:ascii="Arial" w:eastAsia="Arial" w:hAnsi="Arial" w:cs="Nazanin" w:hint="cs"/>
          <w:b/>
          <w:i/>
          <w:sz w:val="34"/>
          <w:rtl/>
          <w:lang w:bidi="fa-IR"/>
        </w:rPr>
        <w:t>ی</w:t>
      </w:r>
      <w:r w:rsidRPr="00E4506C">
        <w:rPr>
          <w:rFonts w:ascii="Arial" w:eastAsia="Arial" w:hAnsi="Arial" w:cs="Nazanin"/>
          <w:b/>
          <w:i/>
          <w:sz w:val="34"/>
          <w:rtl/>
          <w:lang w:bidi="fa-IR"/>
        </w:rPr>
        <w:t xml:space="preserve"> کرده بود.</w:t>
      </w:r>
    </w:p>
    <w:p w14:paraId="09A144CC" w14:textId="1DF2EB26" w:rsidR="00E70C39" w:rsidRDefault="00E70C39" w:rsidP="00E70C39">
      <w:pPr>
        <w:bidi/>
        <w:spacing w:line="293" w:lineRule="auto"/>
        <w:ind w:left="720" w:right="719" w:firstLine="300"/>
        <w:jc w:val="both"/>
        <w:rPr>
          <w:rFonts w:ascii="Arial" w:eastAsia="Arial" w:hAnsi="Arial" w:cs="Nazanin"/>
          <w:b/>
          <w:i/>
          <w:sz w:val="34"/>
          <w:lang w:bidi="fa-IR"/>
        </w:rPr>
      </w:pPr>
      <w:r w:rsidRPr="00E70C39">
        <w:rPr>
          <w:rFonts w:ascii="Arial" w:eastAsia="Arial" w:hAnsi="Arial" w:cs="Nazanin"/>
          <w:b/>
          <w:i/>
          <w:sz w:val="34"/>
          <w:rtl/>
          <w:lang w:bidi="fa-IR"/>
        </w:rPr>
        <w:t>اهم</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ت</w:t>
      </w:r>
      <w:r w:rsidRPr="00E70C39">
        <w:rPr>
          <w:rFonts w:ascii="Arial" w:eastAsia="Arial" w:hAnsi="Arial" w:cs="Nazanin"/>
          <w:b/>
          <w:i/>
          <w:sz w:val="34"/>
          <w:rtl/>
          <w:lang w:bidi="fa-IR"/>
        </w:rPr>
        <w:t xml:space="preserve"> تع</w:t>
      </w:r>
      <w:r w:rsidRPr="00E70C39">
        <w:rPr>
          <w:rFonts w:ascii="Arial" w:eastAsia="Arial" w:hAnsi="Arial" w:cs="Nazanin" w:hint="cs"/>
          <w:b/>
          <w:i/>
          <w:sz w:val="34"/>
          <w:rtl/>
          <w:lang w:bidi="fa-IR"/>
        </w:rPr>
        <w:t>یی</w:t>
      </w:r>
      <w:r w:rsidRPr="00E70C39">
        <w:rPr>
          <w:rFonts w:ascii="Arial" w:eastAsia="Arial" w:hAnsi="Arial" w:cs="Nazanin" w:hint="eastAsia"/>
          <w:b/>
          <w:i/>
          <w:sz w:val="34"/>
          <w:rtl/>
          <w:lang w:bidi="fa-IR"/>
        </w:rPr>
        <w:t>ن</w:t>
      </w:r>
      <w:r w:rsidRPr="00E70C39">
        <w:rPr>
          <w:rFonts w:ascii="Arial" w:eastAsia="Arial" w:hAnsi="Arial" w:cs="Nazanin"/>
          <w:b/>
          <w:i/>
          <w:sz w:val="34"/>
          <w:rtl/>
          <w:lang w:bidi="fa-IR"/>
        </w:rPr>
        <w:t xml:space="preserve"> اهداف شخص</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مثبت و </w:t>
      </w:r>
      <w:proofErr w:type="spellStart"/>
      <w:r w:rsidRPr="00E70C39">
        <w:rPr>
          <w:rFonts w:ascii="Arial" w:eastAsia="Arial" w:hAnsi="Arial" w:cs="Nazanin"/>
          <w:b/>
          <w:i/>
          <w:sz w:val="34"/>
          <w:rtl/>
          <w:lang w:bidi="fa-IR"/>
        </w:rPr>
        <w:t>واقع‌ب</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نانه</w:t>
      </w:r>
      <w:proofErr w:type="spellEnd"/>
      <w:r w:rsidRPr="00E70C39">
        <w:rPr>
          <w:rFonts w:ascii="Arial" w:eastAsia="Arial" w:hAnsi="Arial" w:cs="Nazanin"/>
          <w:b/>
          <w:i/>
          <w:sz w:val="34"/>
          <w:rtl/>
          <w:lang w:bidi="fa-IR"/>
        </w:rPr>
        <w:t xml:space="preserve"> زمان</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ب</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شتر</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م</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شود</w:t>
      </w:r>
      <w:proofErr w:type="spellEnd"/>
      <w:r w:rsidRPr="00E70C39">
        <w:rPr>
          <w:rFonts w:ascii="Arial" w:eastAsia="Arial" w:hAnsi="Arial" w:cs="Nazanin"/>
          <w:b/>
          <w:i/>
          <w:sz w:val="34"/>
          <w:rtl/>
          <w:lang w:bidi="fa-IR"/>
        </w:rPr>
        <w:t xml:space="preserve"> که </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ک</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د</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گر</w:t>
      </w:r>
      <w:r w:rsidRPr="00E70C39">
        <w:rPr>
          <w:rFonts w:ascii="Arial" w:eastAsia="Arial" w:hAnsi="Arial" w:cs="Nazanin"/>
          <w:b/>
          <w:i/>
          <w:sz w:val="34"/>
          <w:rtl/>
          <w:lang w:bidi="fa-IR"/>
        </w:rPr>
        <w:t xml:space="preserve"> از </w:t>
      </w:r>
      <w:proofErr w:type="spellStart"/>
      <w:r w:rsidRPr="00E70C39">
        <w:rPr>
          <w:rFonts w:ascii="Arial" w:eastAsia="Arial" w:hAnsi="Arial" w:cs="Nazanin"/>
          <w:b/>
          <w:i/>
          <w:sz w:val="34"/>
          <w:rtl/>
          <w:lang w:bidi="fa-IR"/>
        </w:rPr>
        <w:t>راه‌ها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فوق‌العاده</w:t>
      </w:r>
      <w:proofErr w:type="spellEnd"/>
      <w:r w:rsidRPr="00E70C39">
        <w:rPr>
          <w:rFonts w:ascii="Arial" w:eastAsia="Arial" w:hAnsi="Arial" w:cs="Nazanin"/>
          <w:b/>
          <w:i/>
          <w:sz w:val="34"/>
          <w:rtl/>
          <w:lang w:bidi="fa-IR"/>
        </w:rPr>
        <w:t xml:space="preserve"> برا</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آماده‌ساز</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ذهن و بدن برا</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تناسب اندام و سلامت</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بهتر را در نظر بگ</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ر</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م</w:t>
      </w:r>
      <w:r w:rsidRPr="00E70C39">
        <w:rPr>
          <w:rFonts w:ascii="Arial" w:eastAsia="Arial" w:hAnsi="Arial" w:cs="Nazanin"/>
          <w:b/>
          <w:i/>
          <w:sz w:val="34"/>
          <w:rtl/>
          <w:lang w:bidi="fa-IR"/>
        </w:rPr>
        <w:t>. با استفاده از قدرت ذهن و بدون ن</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از</w:t>
      </w:r>
      <w:r w:rsidRPr="00E70C39">
        <w:rPr>
          <w:rFonts w:ascii="Arial" w:eastAsia="Arial" w:hAnsi="Arial" w:cs="Nazanin"/>
          <w:b/>
          <w:i/>
          <w:sz w:val="34"/>
          <w:rtl/>
          <w:lang w:bidi="fa-IR"/>
        </w:rPr>
        <w:t xml:space="preserve"> به چ</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ز</w:t>
      </w:r>
      <w:r w:rsidRPr="00E70C39">
        <w:rPr>
          <w:rFonts w:ascii="Arial" w:eastAsia="Arial" w:hAnsi="Arial" w:cs="Nazanin"/>
          <w:b/>
          <w:i/>
          <w:sz w:val="34"/>
          <w:rtl/>
          <w:lang w:bidi="fa-IR"/>
        </w:rPr>
        <w:t xml:space="preserve"> </w:t>
      </w:r>
      <w:r w:rsidRPr="00E70C39">
        <w:rPr>
          <w:rFonts w:ascii="Arial" w:eastAsia="Arial" w:hAnsi="Arial" w:cs="Nazanin"/>
          <w:b/>
          <w:i/>
          <w:sz w:val="34"/>
          <w:rtl/>
          <w:lang w:bidi="fa-IR"/>
        </w:rPr>
        <w:lastRenderedPageBreak/>
        <w:t>خاص</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م</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توان</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م</w:t>
      </w:r>
      <w:proofErr w:type="spellEnd"/>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پ</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ش‌ب</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ها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مغز را </w:t>
      </w:r>
      <w:proofErr w:type="spellStart"/>
      <w:r w:rsidRPr="00E70C39">
        <w:rPr>
          <w:rFonts w:ascii="Arial" w:eastAsia="Arial" w:hAnsi="Arial" w:cs="Nazanin"/>
          <w:b/>
          <w:i/>
          <w:sz w:val="34"/>
          <w:rtl/>
          <w:lang w:bidi="fa-IR"/>
        </w:rPr>
        <w:t>به‌گونه‌</w:t>
      </w:r>
      <w:r w:rsidRPr="00E70C39">
        <w:rPr>
          <w:rFonts w:ascii="Arial" w:eastAsia="Arial" w:hAnsi="Arial" w:cs="Nazanin" w:hint="eastAsia"/>
          <w:b/>
          <w:i/>
          <w:sz w:val="34"/>
          <w:rtl/>
          <w:lang w:bidi="fa-IR"/>
        </w:rPr>
        <w:t>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تنظ</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م</w:t>
      </w:r>
      <w:r w:rsidRPr="00E70C39">
        <w:rPr>
          <w:rFonts w:ascii="Arial" w:eastAsia="Arial" w:hAnsi="Arial" w:cs="Nazanin"/>
          <w:b/>
          <w:i/>
          <w:sz w:val="34"/>
          <w:rtl/>
          <w:lang w:bidi="fa-IR"/>
        </w:rPr>
        <w:t xml:space="preserve"> کن</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م</w:t>
      </w:r>
      <w:r w:rsidRPr="00E70C39">
        <w:rPr>
          <w:rFonts w:ascii="Arial" w:eastAsia="Arial" w:hAnsi="Arial" w:cs="Nazanin"/>
          <w:b/>
          <w:i/>
          <w:sz w:val="34"/>
          <w:rtl/>
          <w:lang w:bidi="fa-IR"/>
        </w:rPr>
        <w:t xml:space="preserve"> که قدرت عضلات را افزا</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ش</w:t>
      </w:r>
      <w:r w:rsidRPr="00E70C39">
        <w:rPr>
          <w:rFonts w:ascii="Arial" w:eastAsia="Arial" w:hAnsi="Arial" w:cs="Nazanin"/>
          <w:b/>
          <w:i/>
          <w:sz w:val="34"/>
          <w:rtl/>
          <w:lang w:bidi="fa-IR"/>
        </w:rPr>
        <w:t xml:space="preserve"> داده و عملکرد </w:t>
      </w:r>
      <w:proofErr w:type="spellStart"/>
      <w:r w:rsidRPr="00E70C39">
        <w:rPr>
          <w:rFonts w:ascii="Arial" w:eastAsia="Arial" w:hAnsi="Arial" w:cs="Nazanin"/>
          <w:b/>
          <w:i/>
          <w:sz w:val="34"/>
          <w:rtl/>
          <w:lang w:bidi="fa-IR"/>
        </w:rPr>
        <w:t>بدن</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مان</w:t>
      </w:r>
      <w:proofErr w:type="spellEnd"/>
      <w:r w:rsidRPr="00E70C39">
        <w:rPr>
          <w:rFonts w:ascii="Arial" w:eastAsia="Arial" w:hAnsi="Arial" w:cs="Nazanin"/>
          <w:b/>
          <w:i/>
          <w:sz w:val="34"/>
          <w:rtl/>
          <w:lang w:bidi="fa-IR"/>
        </w:rPr>
        <w:t xml:space="preserve"> را بهبود ببخش</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م</w:t>
      </w:r>
      <w:r w:rsidRPr="00E70C39">
        <w:rPr>
          <w:rFonts w:ascii="Arial" w:eastAsia="Arial" w:hAnsi="Arial" w:cs="Nazanin"/>
          <w:b/>
          <w:i/>
          <w:sz w:val="34"/>
          <w:rtl/>
          <w:lang w:bidi="fa-IR"/>
        </w:rPr>
        <w:t>.</w:t>
      </w:r>
    </w:p>
    <w:p w14:paraId="128A2436" w14:textId="12449294" w:rsidR="0007272E" w:rsidRDefault="00E70C39" w:rsidP="00E70C39">
      <w:pPr>
        <w:bidi/>
        <w:spacing w:line="293" w:lineRule="auto"/>
        <w:ind w:left="720" w:right="719" w:firstLine="300"/>
        <w:jc w:val="both"/>
        <w:rPr>
          <w:rFonts w:ascii="Arial" w:eastAsia="Arial" w:hAnsi="Arial" w:cs="Nazanin"/>
          <w:b/>
          <w:i/>
          <w:sz w:val="34"/>
          <w:lang w:bidi="fa-IR"/>
        </w:rPr>
      </w:pPr>
      <w:r w:rsidRPr="00E70C39">
        <w:rPr>
          <w:rFonts w:ascii="Arial" w:eastAsia="Arial" w:hAnsi="Arial" w:cs="Nazanin"/>
          <w:b/>
          <w:i/>
          <w:sz w:val="34"/>
          <w:rtl/>
          <w:lang w:bidi="fa-IR"/>
        </w:rPr>
        <w:t>ذهن را پرورش ده</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د،</w:t>
      </w:r>
      <w:r w:rsidRPr="00E70C39">
        <w:rPr>
          <w:rFonts w:ascii="Arial" w:eastAsia="Arial" w:hAnsi="Arial" w:cs="Nazanin"/>
          <w:b/>
          <w:i/>
          <w:sz w:val="34"/>
          <w:rtl/>
          <w:lang w:bidi="fa-IR"/>
        </w:rPr>
        <w:t xml:space="preserve"> جسم را تمر</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w:t>
      </w:r>
      <w:r w:rsidRPr="00E70C39">
        <w:rPr>
          <w:rFonts w:ascii="Arial" w:eastAsia="Arial" w:hAnsi="Arial" w:cs="Nazanin"/>
          <w:b/>
          <w:i/>
          <w:sz w:val="34"/>
          <w:rtl/>
          <w:lang w:bidi="fa-IR"/>
        </w:rPr>
        <w:t xml:space="preserve"> ده</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د</w:t>
      </w:r>
    </w:p>
    <w:p w14:paraId="71BE004A" w14:textId="46A199E5" w:rsidR="00E70C39" w:rsidRDefault="00E70C39" w:rsidP="00E70C39">
      <w:pPr>
        <w:bidi/>
        <w:spacing w:line="271" w:lineRule="auto"/>
        <w:ind w:left="720" w:right="719"/>
        <w:jc w:val="both"/>
        <w:rPr>
          <w:rFonts w:ascii="Arial" w:eastAsia="Arial" w:hAnsi="Arial" w:cs="Nazanin"/>
          <w:b/>
          <w:i/>
          <w:sz w:val="34"/>
          <w:lang w:bidi="fa-IR"/>
        </w:rPr>
      </w:pPr>
      <w:r w:rsidRPr="00E70C39">
        <w:rPr>
          <w:rFonts w:ascii="Arial" w:eastAsia="Arial" w:hAnsi="Arial" w:cs="Nazanin"/>
          <w:b/>
          <w:i/>
          <w:sz w:val="34"/>
          <w:rtl/>
          <w:lang w:bidi="fa-IR"/>
        </w:rPr>
        <w:t>با ۲۸ مدال (۲۳ مدال طلا)، شناگر آمر</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کا</w:t>
      </w:r>
      <w:r w:rsidRPr="00E70C39">
        <w:rPr>
          <w:rFonts w:ascii="Arial" w:eastAsia="Arial" w:hAnsi="Arial" w:cs="Nazanin" w:hint="cs"/>
          <w:b/>
          <w:i/>
          <w:sz w:val="34"/>
          <w:rtl/>
          <w:lang w:bidi="fa-IR"/>
        </w:rPr>
        <w:t>یی</w:t>
      </w:r>
      <w:r w:rsidRPr="00E70C39">
        <w:rPr>
          <w:rFonts w:ascii="Arial" w:eastAsia="Arial" w:hAnsi="Arial" w:cs="Nazanin" w:hint="eastAsia"/>
          <w:b/>
          <w:i/>
          <w:sz w:val="34"/>
          <w:rtl/>
          <w:lang w:bidi="fa-IR"/>
        </w:rPr>
        <w:t>،</w:t>
      </w:r>
      <w:r w:rsidRPr="00E70C39">
        <w:rPr>
          <w:rFonts w:ascii="Arial" w:eastAsia="Arial" w:hAnsi="Arial" w:cs="Nazanin"/>
          <w:b/>
          <w:i/>
          <w:sz w:val="34"/>
          <w:rtl/>
          <w:lang w:bidi="fa-IR"/>
        </w:rPr>
        <w:t xml:space="preserve"> ما</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کل</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فلپس</w:t>
      </w:r>
      <w:proofErr w:type="spellEnd"/>
      <w:r w:rsidRPr="00E70C39">
        <w:rPr>
          <w:rFonts w:ascii="Arial" w:eastAsia="Arial" w:hAnsi="Arial" w:cs="Nazanin"/>
          <w:b/>
          <w:i/>
          <w:sz w:val="34"/>
          <w:rtl/>
          <w:lang w:bidi="fa-IR"/>
        </w:rPr>
        <w:t xml:space="preserve">، همچنان </w:t>
      </w:r>
      <w:proofErr w:type="spellStart"/>
      <w:r w:rsidRPr="00E70C39">
        <w:rPr>
          <w:rFonts w:ascii="Arial" w:eastAsia="Arial" w:hAnsi="Arial" w:cs="Nazanin"/>
          <w:b/>
          <w:i/>
          <w:sz w:val="34"/>
          <w:rtl/>
          <w:lang w:bidi="fa-IR"/>
        </w:rPr>
        <w:t>پرافتخارتر</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w:t>
      </w:r>
      <w:proofErr w:type="spellEnd"/>
      <w:r w:rsidRPr="00E70C39">
        <w:rPr>
          <w:rFonts w:ascii="Arial" w:eastAsia="Arial" w:hAnsi="Arial" w:cs="Nazanin"/>
          <w:b/>
          <w:i/>
          <w:sz w:val="34"/>
          <w:rtl/>
          <w:lang w:bidi="fa-IR"/>
        </w:rPr>
        <w:t xml:space="preserve"> ورزشکار المپ</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ک</w:t>
      </w:r>
      <w:r w:rsidRPr="00E70C39">
        <w:rPr>
          <w:rFonts w:ascii="Arial" w:eastAsia="Arial" w:hAnsi="Arial" w:cs="Nazanin"/>
          <w:b/>
          <w:i/>
          <w:sz w:val="34"/>
          <w:rtl/>
          <w:lang w:bidi="fa-IR"/>
        </w:rPr>
        <w:t xml:space="preserve"> تار</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خ</w:t>
      </w:r>
      <w:r w:rsidRPr="00E70C39">
        <w:rPr>
          <w:rFonts w:ascii="Arial" w:eastAsia="Arial" w:hAnsi="Arial" w:cs="Nazanin"/>
          <w:b/>
          <w:i/>
          <w:sz w:val="34"/>
          <w:rtl/>
          <w:lang w:bidi="fa-IR"/>
        </w:rPr>
        <w:t xml:space="preserve"> باق</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مانده است. </w:t>
      </w:r>
      <w:proofErr w:type="spellStart"/>
      <w:r w:rsidRPr="00E70C39">
        <w:rPr>
          <w:rFonts w:ascii="Arial" w:eastAsia="Arial" w:hAnsi="Arial" w:cs="Nazanin"/>
          <w:b/>
          <w:i/>
          <w:sz w:val="34"/>
          <w:rtl/>
          <w:lang w:bidi="fa-IR"/>
        </w:rPr>
        <w:t>توانا</w:t>
      </w:r>
      <w:r w:rsidRPr="00E70C39">
        <w:rPr>
          <w:rFonts w:ascii="Arial" w:eastAsia="Arial" w:hAnsi="Arial" w:cs="Nazanin" w:hint="cs"/>
          <w:b/>
          <w:i/>
          <w:sz w:val="34"/>
          <w:rtl/>
          <w:lang w:bidi="fa-IR"/>
        </w:rPr>
        <w:t>یی‌</w:t>
      </w:r>
      <w:r w:rsidRPr="00E70C39">
        <w:rPr>
          <w:rFonts w:ascii="Arial" w:eastAsia="Arial" w:hAnsi="Arial" w:cs="Nazanin" w:hint="eastAsia"/>
          <w:b/>
          <w:i/>
          <w:sz w:val="34"/>
          <w:rtl/>
          <w:lang w:bidi="fa-IR"/>
        </w:rPr>
        <w:t>ها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فلپس</w:t>
      </w:r>
      <w:proofErr w:type="spellEnd"/>
      <w:r w:rsidRPr="00E70C39">
        <w:rPr>
          <w:rFonts w:ascii="Arial" w:eastAsia="Arial" w:hAnsi="Arial" w:cs="Nazanin"/>
          <w:b/>
          <w:i/>
          <w:sz w:val="34"/>
          <w:rtl/>
          <w:lang w:bidi="fa-IR"/>
        </w:rPr>
        <w:t xml:space="preserve"> ظاهراً با </w:t>
      </w:r>
      <w:proofErr w:type="spellStart"/>
      <w:r w:rsidRPr="00E70C39">
        <w:rPr>
          <w:rFonts w:ascii="Arial" w:eastAsia="Arial" w:hAnsi="Arial" w:cs="Nazanin"/>
          <w:b/>
          <w:i/>
          <w:sz w:val="34"/>
          <w:rtl/>
          <w:lang w:bidi="fa-IR"/>
        </w:rPr>
        <w:t>محدود</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ت‌ها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بدن انسان به چالش کش</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ده</w:t>
      </w:r>
      <w:r w:rsidRPr="00E70C39">
        <w:rPr>
          <w:rFonts w:ascii="Arial" w:eastAsia="Arial" w:hAnsi="Arial" w:cs="Nazanin"/>
          <w:b/>
          <w:i/>
          <w:sz w:val="34"/>
          <w:rtl/>
          <w:lang w:bidi="fa-IR"/>
        </w:rPr>
        <w:t xml:space="preserve"> شده بود، </w:t>
      </w:r>
      <w:proofErr w:type="spellStart"/>
      <w:r w:rsidRPr="00E70C39">
        <w:rPr>
          <w:rFonts w:ascii="Arial" w:eastAsia="Arial" w:hAnsi="Arial" w:cs="Nazanin"/>
          <w:b/>
          <w:i/>
          <w:sz w:val="34"/>
          <w:rtl/>
          <w:lang w:bidi="fa-IR"/>
        </w:rPr>
        <w:t>به‌طور</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که</w:t>
      </w:r>
      <w:proofErr w:type="spellEnd"/>
      <w:r w:rsidRPr="00E70C39">
        <w:rPr>
          <w:rFonts w:ascii="Arial" w:eastAsia="Arial" w:hAnsi="Arial" w:cs="Nazanin"/>
          <w:b/>
          <w:i/>
          <w:sz w:val="34"/>
          <w:rtl/>
          <w:lang w:bidi="fa-IR"/>
        </w:rPr>
        <w:t xml:space="preserve"> برخ</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روزنامه‌نگاران</w:t>
      </w:r>
      <w:proofErr w:type="spellEnd"/>
      <w:r w:rsidRPr="00E70C39">
        <w:rPr>
          <w:rFonts w:ascii="Arial" w:eastAsia="Arial" w:hAnsi="Arial" w:cs="Nazanin"/>
          <w:b/>
          <w:i/>
          <w:sz w:val="34"/>
          <w:rtl/>
          <w:lang w:bidi="fa-IR"/>
        </w:rPr>
        <w:t xml:space="preserve"> ز</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ر</w:t>
      </w:r>
      <w:r w:rsidRPr="00E70C39">
        <w:rPr>
          <w:rFonts w:ascii="Arial" w:eastAsia="Arial" w:hAnsi="Arial" w:cs="Nazanin"/>
          <w:b/>
          <w:i/>
          <w:sz w:val="34"/>
          <w:rtl/>
          <w:lang w:bidi="fa-IR"/>
        </w:rPr>
        <w:t xml:space="preserve"> سوال </w:t>
      </w:r>
      <w:proofErr w:type="spellStart"/>
      <w:r w:rsidRPr="00E70C39">
        <w:rPr>
          <w:rFonts w:ascii="Arial" w:eastAsia="Arial" w:hAnsi="Arial" w:cs="Nazanin"/>
          <w:b/>
          <w:i/>
          <w:sz w:val="34"/>
          <w:rtl/>
          <w:lang w:bidi="fa-IR"/>
        </w:rPr>
        <w:t>م</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بردند</w:t>
      </w:r>
      <w:proofErr w:type="spellEnd"/>
      <w:r w:rsidRPr="00E70C39">
        <w:rPr>
          <w:rFonts w:ascii="Arial" w:eastAsia="Arial" w:hAnsi="Arial" w:cs="Nazanin"/>
          <w:b/>
          <w:i/>
          <w:sz w:val="34"/>
          <w:rtl/>
          <w:lang w:bidi="fa-IR"/>
        </w:rPr>
        <w:t xml:space="preserve"> که آ</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ا</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موفق</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ت‌ها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او «چن</w:t>
      </w:r>
      <w:r w:rsidRPr="00E70C39">
        <w:rPr>
          <w:rFonts w:ascii="Arial" w:eastAsia="Arial" w:hAnsi="Arial" w:cs="Nazanin" w:hint="eastAsia"/>
          <w:b/>
          <w:i/>
          <w:sz w:val="34"/>
          <w:rtl/>
          <w:lang w:bidi="fa-IR"/>
        </w:rPr>
        <w:t>دان</w:t>
      </w:r>
      <w:r w:rsidRPr="00E70C39">
        <w:rPr>
          <w:rFonts w:ascii="Arial" w:eastAsia="Arial" w:hAnsi="Arial" w:cs="Nazanin"/>
          <w:b/>
          <w:i/>
          <w:sz w:val="34"/>
          <w:rtl/>
          <w:lang w:bidi="fa-IR"/>
        </w:rPr>
        <w:t xml:space="preserve"> هم واقع</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ن</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ستند»</w:t>
      </w:r>
      <w:r w:rsidRPr="00E70C39">
        <w:rPr>
          <w:rFonts w:ascii="Arial" w:eastAsia="Arial" w:hAnsi="Arial" w:cs="Nazanin"/>
          <w:b/>
          <w:i/>
          <w:sz w:val="34"/>
          <w:rtl/>
          <w:lang w:bidi="fa-IR"/>
        </w:rPr>
        <w:t>. با ا</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w:t>
      </w:r>
      <w:r w:rsidRPr="00E70C39">
        <w:rPr>
          <w:rFonts w:ascii="Arial" w:eastAsia="Arial" w:hAnsi="Arial" w:cs="Nazanin"/>
          <w:b/>
          <w:i/>
          <w:sz w:val="34"/>
          <w:rtl/>
          <w:lang w:bidi="fa-IR"/>
        </w:rPr>
        <w:t xml:space="preserve"> حال، </w:t>
      </w:r>
      <w:proofErr w:type="spellStart"/>
      <w:r w:rsidRPr="00E70C39">
        <w:rPr>
          <w:rFonts w:ascii="Arial" w:eastAsia="Arial" w:hAnsi="Arial" w:cs="Nazanin"/>
          <w:b/>
          <w:i/>
          <w:sz w:val="34"/>
          <w:rtl/>
          <w:lang w:bidi="fa-IR"/>
        </w:rPr>
        <w:t>فلپس</w:t>
      </w:r>
      <w:proofErr w:type="spellEnd"/>
      <w:r w:rsidRPr="00E70C39">
        <w:rPr>
          <w:rFonts w:ascii="Arial" w:eastAsia="Arial" w:hAnsi="Arial" w:cs="Nazanin"/>
          <w:b/>
          <w:i/>
          <w:sz w:val="34"/>
          <w:rtl/>
          <w:lang w:bidi="fa-IR"/>
        </w:rPr>
        <w:t xml:space="preserve"> در طول دوران </w:t>
      </w:r>
      <w:proofErr w:type="spellStart"/>
      <w:r w:rsidRPr="00E70C39">
        <w:rPr>
          <w:rFonts w:ascii="Arial" w:eastAsia="Arial" w:hAnsi="Arial" w:cs="Nazanin"/>
          <w:b/>
          <w:i/>
          <w:sz w:val="34"/>
          <w:rtl/>
          <w:lang w:bidi="fa-IR"/>
        </w:rPr>
        <w:t>حرفه‌ا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خود </w:t>
      </w:r>
      <w:proofErr w:type="spellStart"/>
      <w:r w:rsidRPr="00E70C39">
        <w:rPr>
          <w:rFonts w:ascii="Arial" w:eastAsia="Arial" w:hAnsi="Arial" w:cs="Nazanin"/>
          <w:b/>
          <w:i/>
          <w:sz w:val="34"/>
          <w:rtl/>
          <w:lang w:bidi="fa-IR"/>
        </w:rPr>
        <w:t>به‌طور</w:t>
      </w:r>
      <w:proofErr w:type="spellEnd"/>
      <w:r w:rsidRPr="00E70C39">
        <w:rPr>
          <w:rFonts w:ascii="Arial" w:eastAsia="Arial" w:hAnsi="Arial" w:cs="Nazanin"/>
          <w:b/>
          <w:i/>
          <w:sz w:val="34"/>
          <w:rtl/>
          <w:lang w:bidi="fa-IR"/>
        </w:rPr>
        <w:t xml:space="preserve"> داوطلبانه در </w:t>
      </w:r>
      <w:proofErr w:type="spellStart"/>
      <w:r w:rsidRPr="00E70C39">
        <w:rPr>
          <w:rFonts w:ascii="Arial" w:eastAsia="Arial" w:hAnsi="Arial" w:cs="Nazanin"/>
          <w:b/>
          <w:i/>
          <w:sz w:val="34"/>
          <w:rtl/>
          <w:lang w:bidi="fa-IR"/>
        </w:rPr>
        <w:t>تست‌ها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متعدد ضد دوپ</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نگ</w:t>
      </w:r>
      <w:r w:rsidRPr="00E70C39">
        <w:rPr>
          <w:rFonts w:ascii="Arial" w:eastAsia="Arial" w:hAnsi="Arial" w:cs="Nazanin"/>
          <w:b/>
          <w:i/>
          <w:sz w:val="34"/>
          <w:rtl/>
          <w:lang w:bidi="fa-IR"/>
        </w:rPr>
        <w:t xml:space="preserve"> شرکت کرد و همگ</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را با موفق</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ت</w:t>
      </w:r>
      <w:r w:rsidRPr="00E70C39">
        <w:rPr>
          <w:rFonts w:ascii="Arial" w:eastAsia="Arial" w:hAnsi="Arial" w:cs="Nazanin"/>
          <w:b/>
          <w:i/>
          <w:sz w:val="34"/>
          <w:rtl/>
          <w:lang w:bidi="fa-IR"/>
        </w:rPr>
        <w:t xml:space="preserve"> پشت سر گذاشت.</w:t>
      </w:r>
    </w:p>
    <w:p w14:paraId="045FF3F9" w14:textId="77777777" w:rsidR="00E70C39" w:rsidRDefault="00E70C39" w:rsidP="00E70C39">
      <w:pPr>
        <w:bidi/>
        <w:spacing w:line="271" w:lineRule="auto"/>
        <w:ind w:left="720" w:right="719"/>
        <w:jc w:val="both"/>
        <w:rPr>
          <w:rFonts w:ascii="Arial" w:eastAsia="Arial" w:hAnsi="Arial"/>
          <w:sz w:val="28"/>
        </w:rPr>
      </w:pPr>
      <w:r w:rsidRPr="00E70C39">
        <w:rPr>
          <w:rFonts w:ascii="Arial" w:eastAsia="Arial" w:hAnsi="Arial" w:cs="Nazanin"/>
          <w:b/>
          <w:i/>
          <w:sz w:val="34"/>
          <w:rtl/>
          <w:lang w:bidi="fa-IR"/>
        </w:rPr>
        <w:t>شا</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د</w:t>
      </w:r>
      <w:r w:rsidRPr="00E70C39">
        <w:rPr>
          <w:rFonts w:ascii="Arial" w:eastAsia="Arial" w:hAnsi="Arial" w:cs="Nazanin"/>
          <w:b/>
          <w:i/>
          <w:sz w:val="34"/>
          <w:rtl/>
          <w:lang w:bidi="fa-IR"/>
        </w:rPr>
        <w:t xml:space="preserve"> بهتر</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w:t>
      </w:r>
      <w:r w:rsidRPr="00E70C39">
        <w:rPr>
          <w:rFonts w:ascii="Arial" w:eastAsia="Arial" w:hAnsi="Arial" w:cs="Nazanin"/>
          <w:b/>
          <w:i/>
          <w:sz w:val="34"/>
          <w:rtl/>
          <w:lang w:bidi="fa-IR"/>
        </w:rPr>
        <w:t xml:space="preserve"> توض</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ح</w:t>
      </w:r>
      <w:r w:rsidRPr="00E70C39">
        <w:rPr>
          <w:rFonts w:ascii="Arial" w:eastAsia="Arial" w:hAnsi="Arial" w:cs="Nazanin"/>
          <w:b/>
          <w:i/>
          <w:sz w:val="34"/>
          <w:rtl/>
          <w:lang w:bidi="fa-IR"/>
        </w:rPr>
        <w:t xml:space="preserve"> برا</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زمان‌ها</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شگفت‌انگ</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ز</w:t>
      </w:r>
      <w:proofErr w:type="spellEnd"/>
      <w:r w:rsidRPr="00E70C39">
        <w:rPr>
          <w:rFonts w:ascii="Arial" w:eastAsia="Arial" w:hAnsi="Arial" w:cs="Nazanin"/>
          <w:b/>
          <w:i/>
          <w:sz w:val="34"/>
          <w:rtl/>
          <w:lang w:bidi="fa-IR"/>
        </w:rPr>
        <w:t xml:space="preserve"> او در مسابقات، </w:t>
      </w:r>
      <w:proofErr w:type="spellStart"/>
      <w:r w:rsidRPr="00E70C39">
        <w:rPr>
          <w:rFonts w:ascii="Arial" w:eastAsia="Arial" w:hAnsi="Arial" w:cs="Nazanin"/>
          <w:b/>
          <w:i/>
          <w:sz w:val="34"/>
          <w:rtl/>
          <w:lang w:bidi="fa-IR"/>
        </w:rPr>
        <w:t>برخ</w:t>
      </w:r>
      <w:proofErr w:type="spellEnd"/>
      <w:r w:rsidRPr="00E70C39">
        <w:rPr>
          <w:rFonts w:ascii="Arial" w:eastAsia="Arial" w:hAnsi="Arial" w:cs="Nazanin"/>
          <w:b/>
          <w:i/>
          <w:sz w:val="34"/>
          <w:rtl/>
          <w:lang w:bidi="fa-IR"/>
        </w:rPr>
        <w:t xml:space="preserve"> داشتن از </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ک</w:t>
      </w:r>
      <w:r w:rsidRPr="00E70C39">
        <w:rPr>
          <w:rFonts w:ascii="Arial" w:eastAsia="Arial" w:hAnsi="Arial" w:cs="Nazanin"/>
          <w:b/>
          <w:i/>
          <w:sz w:val="34"/>
          <w:rtl/>
          <w:lang w:bidi="fa-IR"/>
        </w:rPr>
        <w:t xml:space="preserve"> برتر</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غ</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رطب</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ع</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د</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گر</w:t>
      </w:r>
      <w:r w:rsidRPr="00E70C39">
        <w:rPr>
          <w:rFonts w:ascii="Arial" w:eastAsia="Arial" w:hAnsi="Arial" w:cs="Nazanin"/>
          <w:b/>
          <w:i/>
          <w:sz w:val="34"/>
          <w:rtl/>
          <w:lang w:bidi="fa-IR"/>
        </w:rPr>
        <w:t xml:space="preserve"> باشد: قدرت </w:t>
      </w:r>
      <w:proofErr w:type="spellStart"/>
      <w:r w:rsidRPr="00E70C39">
        <w:rPr>
          <w:rFonts w:ascii="Arial" w:eastAsia="Arial" w:hAnsi="Arial" w:cs="Nazanin"/>
          <w:b/>
          <w:i/>
          <w:sz w:val="34"/>
          <w:rtl/>
          <w:lang w:bidi="fa-IR"/>
        </w:rPr>
        <w:t>خارق‌العاده‌</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تجسم او. او در طول تمر</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w:t>
      </w:r>
      <w:r w:rsidRPr="00E70C39">
        <w:rPr>
          <w:rFonts w:ascii="Arial" w:eastAsia="Arial" w:hAnsi="Arial" w:cs="Nazanin"/>
          <w:b/>
          <w:i/>
          <w:sz w:val="34"/>
          <w:rtl/>
          <w:lang w:bidi="fa-IR"/>
        </w:rPr>
        <w:t xml:space="preserve"> و قبل از رو</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دادها</w:t>
      </w:r>
      <w:r w:rsidRPr="00E70C39">
        <w:rPr>
          <w:rFonts w:ascii="Arial" w:eastAsia="Arial" w:hAnsi="Arial" w:cs="Nazanin" w:hint="cs"/>
          <w:b/>
          <w:i/>
          <w:sz w:val="34"/>
          <w:rtl/>
          <w:lang w:bidi="fa-IR"/>
        </w:rPr>
        <w:t>ی</w:t>
      </w:r>
      <w:r w:rsidRPr="00E70C39">
        <w:rPr>
          <w:rFonts w:ascii="Arial" w:eastAsia="Arial" w:hAnsi="Arial" w:cs="Nazanin"/>
          <w:b/>
          <w:i/>
          <w:sz w:val="34"/>
          <w:rtl/>
          <w:lang w:bidi="fa-IR"/>
        </w:rPr>
        <w:t xml:space="preserve"> بزرگ، </w:t>
      </w:r>
      <w:proofErr w:type="spellStart"/>
      <w:r w:rsidRPr="00E70C39">
        <w:rPr>
          <w:rFonts w:ascii="Arial" w:eastAsia="Arial" w:hAnsi="Arial" w:cs="Nazanin"/>
          <w:b/>
          <w:i/>
          <w:sz w:val="34"/>
          <w:rtl/>
          <w:lang w:bidi="fa-IR"/>
        </w:rPr>
        <w:t>مسابقه‌</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ا</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ده‌آل</w:t>
      </w:r>
      <w:proofErr w:type="spellEnd"/>
      <w:r w:rsidRPr="00E70C39">
        <w:rPr>
          <w:rFonts w:ascii="Arial" w:eastAsia="Arial" w:hAnsi="Arial" w:cs="Nazanin"/>
          <w:b/>
          <w:i/>
          <w:sz w:val="34"/>
          <w:rtl/>
          <w:lang w:bidi="fa-IR"/>
        </w:rPr>
        <w:t xml:space="preserve"> را در ذهن خود تصو</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ر</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م</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کرد</w:t>
      </w:r>
      <w:proofErr w:type="spellEnd"/>
      <w:r w:rsidRPr="00E70C39">
        <w:rPr>
          <w:rFonts w:ascii="Arial" w:eastAsia="Arial" w:hAnsi="Arial" w:cs="Nazanin"/>
          <w:b/>
          <w:i/>
          <w:sz w:val="34"/>
          <w:rtl/>
          <w:lang w:bidi="fa-IR"/>
        </w:rPr>
        <w:t xml:space="preserve">. او در </w:t>
      </w:r>
      <w:proofErr w:type="spellStart"/>
      <w:r w:rsidRPr="00E70C39">
        <w:rPr>
          <w:rFonts w:ascii="Arial" w:eastAsia="Arial" w:hAnsi="Arial" w:cs="Nazanin"/>
          <w:b/>
          <w:i/>
          <w:sz w:val="34"/>
          <w:rtl/>
          <w:lang w:bidi="fa-IR"/>
        </w:rPr>
        <w:t>اتوب</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وگراف</w:t>
      </w:r>
      <w:r w:rsidRPr="00E70C39">
        <w:rPr>
          <w:rFonts w:ascii="Arial" w:eastAsia="Arial" w:hAnsi="Arial" w:cs="Nazanin" w:hint="cs"/>
          <w:b/>
          <w:i/>
          <w:sz w:val="34"/>
          <w:rtl/>
          <w:lang w:bidi="fa-IR"/>
        </w:rPr>
        <w:t>ی</w:t>
      </w:r>
      <w:proofErr w:type="spellEnd"/>
      <w:r w:rsidRPr="00E70C39">
        <w:rPr>
          <w:rFonts w:ascii="Arial" w:eastAsia="Arial" w:hAnsi="Arial" w:cs="Nazanin"/>
          <w:b/>
          <w:i/>
          <w:sz w:val="34"/>
          <w:rtl/>
          <w:lang w:bidi="fa-IR"/>
        </w:rPr>
        <w:t xml:space="preserve"> خود با عنوان «بدون محدود</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ت»</w:t>
      </w:r>
      <w:r w:rsidRPr="00E70C39">
        <w:rPr>
          <w:rFonts w:ascii="Arial" w:eastAsia="Arial" w:hAnsi="Arial" w:cs="Nazanin"/>
          <w:b/>
          <w:i/>
          <w:sz w:val="34"/>
          <w:rtl/>
          <w:lang w:bidi="fa-IR"/>
        </w:rPr>
        <w:t xml:space="preserve"> نوشته است: «من </w:t>
      </w:r>
      <w:proofErr w:type="spellStart"/>
      <w:r w:rsidRPr="00E70C39">
        <w:rPr>
          <w:rFonts w:ascii="Arial" w:eastAsia="Arial" w:hAnsi="Arial" w:cs="Nazanin"/>
          <w:b/>
          <w:i/>
          <w:sz w:val="34"/>
          <w:rtl/>
          <w:lang w:bidi="fa-IR"/>
        </w:rPr>
        <w:t>م</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توانم</w:t>
      </w:r>
      <w:proofErr w:type="spellEnd"/>
      <w:r w:rsidRPr="00E70C39">
        <w:rPr>
          <w:rFonts w:ascii="Arial" w:eastAsia="Arial" w:hAnsi="Arial" w:cs="Nazanin"/>
          <w:b/>
          <w:i/>
          <w:sz w:val="34"/>
          <w:rtl/>
          <w:lang w:bidi="fa-IR"/>
        </w:rPr>
        <w:t xml:space="preserve"> شروع، حرکات، د</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وارها،</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چرخش‌ها</w:t>
      </w:r>
      <w:proofErr w:type="spellEnd"/>
      <w:r w:rsidRPr="00E70C39">
        <w:rPr>
          <w:rFonts w:ascii="Arial" w:eastAsia="Arial" w:hAnsi="Arial" w:cs="Nazanin"/>
          <w:b/>
          <w:i/>
          <w:sz w:val="34"/>
          <w:rtl/>
          <w:lang w:bidi="fa-IR"/>
        </w:rPr>
        <w:t>، پا</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ان،</w:t>
      </w:r>
      <w:r w:rsidRPr="00E70C39">
        <w:rPr>
          <w:rFonts w:ascii="Arial" w:eastAsia="Arial" w:hAnsi="Arial" w:cs="Nazanin"/>
          <w:b/>
          <w:i/>
          <w:sz w:val="34"/>
          <w:rtl/>
          <w:lang w:bidi="fa-IR"/>
        </w:rPr>
        <w:t xml:space="preserve"> استراتژ</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w:t>
      </w:r>
      <w:r w:rsidRPr="00E70C39">
        <w:rPr>
          <w:rFonts w:ascii="Arial" w:eastAsia="Arial" w:hAnsi="Arial" w:cs="Nazanin"/>
          <w:b/>
          <w:i/>
          <w:sz w:val="34"/>
          <w:rtl/>
          <w:lang w:bidi="fa-IR"/>
        </w:rPr>
        <w:t xml:space="preserve"> </w:t>
      </w:r>
      <w:proofErr w:type="spellStart"/>
      <w:r w:rsidRPr="00E70C39">
        <w:rPr>
          <w:rFonts w:ascii="Arial" w:eastAsia="Arial" w:hAnsi="Arial" w:cs="Nazanin"/>
          <w:b/>
          <w:i/>
          <w:sz w:val="34"/>
          <w:rtl/>
          <w:lang w:bidi="fa-IR"/>
        </w:rPr>
        <w:t>همه‌چ</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ز</w:t>
      </w:r>
      <w:proofErr w:type="spellEnd"/>
      <w:r w:rsidRPr="00E70C39">
        <w:rPr>
          <w:rFonts w:ascii="Arial" w:eastAsia="Arial" w:hAnsi="Arial" w:cs="Nazanin"/>
          <w:b/>
          <w:i/>
          <w:sz w:val="34"/>
          <w:rtl/>
          <w:lang w:bidi="fa-IR"/>
        </w:rPr>
        <w:t xml:space="preserve"> را بب</w:t>
      </w:r>
      <w:r w:rsidRPr="00E70C39">
        <w:rPr>
          <w:rFonts w:ascii="Arial" w:eastAsia="Arial" w:hAnsi="Arial" w:cs="Nazanin" w:hint="cs"/>
          <w:b/>
          <w:i/>
          <w:sz w:val="34"/>
          <w:rtl/>
          <w:lang w:bidi="fa-IR"/>
        </w:rPr>
        <w:t>ی</w:t>
      </w:r>
      <w:r w:rsidRPr="00E70C39">
        <w:rPr>
          <w:rFonts w:ascii="Arial" w:eastAsia="Arial" w:hAnsi="Arial" w:cs="Nazanin" w:hint="eastAsia"/>
          <w:b/>
          <w:i/>
          <w:sz w:val="34"/>
          <w:rtl/>
          <w:lang w:bidi="fa-IR"/>
        </w:rPr>
        <w:t>نم</w:t>
      </w:r>
      <w:r w:rsidRPr="00E70C39">
        <w:rPr>
          <w:rFonts w:ascii="Arial" w:eastAsia="Arial" w:hAnsi="Arial" w:cs="Nazanin"/>
          <w:b/>
          <w:i/>
          <w:sz w:val="34"/>
          <w:rtl/>
          <w:lang w:bidi="fa-IR"/>
        </w:rPr>
        <w:t>.»</w:t>
      </w:r>
      <w:hyperlink w:anchor="page323" w:history="1">
        <w:r w:rsidR="005958FC">
          <w:rPr>
            <w:rFonts w:ascii="Arial" w:eastAsia="Arial" w:hAnsi="Arial"/>
            <w:color w:val="0000EE"/>
            <w:sz w:val="42"/>
            <w:vertAlign w:val="superscript"/>
            <w:rtl/>
          </w:rPr>
          <w:t>36</w:t>
        </w:r>
        <w:r w:rsidR="005958FC">
          <w:rPr>
            <w:rFonts w:ascii="Arial" w:eastAsia="Arial" w:hAnsi="Arial"/>
            <w:sz w:val="28"/>
            <w:rtl/>
          </w:rPr>
          <w:t xml:space="preserve"> </w:t>
        </w:r>
      </w:hyperlink>
    </w:p>
    <w:p w14:paraId="53B1D38F" w14:textId="1CD098A9" w:rsidR="008B6BFA" w:rsidRDefault="008B6BFA" w:rsidP="008B6BFA">
      <w:pPr>
        <w:bidi/>
        <w:spacing w:line="279" w:lineRule="auto"/>
        <w:ind w:left="720" w:right="719" w:firstLine="300"/>
        <w:jc w:val="both"/>
        <w:rPr>
          <w:rFonts w:ascii="Arial" w:eastAsia="Arial" w:hAnsi="Arial" w:cs="Nazanin"/>
          <w:b/>
          <w:i/>
          <w:sz w:val="34"/>
          <w:lang w:bidi="fa-IR"/>
        </w:rPr>
      </w:pPr>
      <w:r w:rsidRPr="008B6BFA">
        <w:rPr>
          <w:rFonts w:ascii="Arial" w:eastAsia="Arial" w:hAnsi="Arial" w:cs="Nazanin"/>
          <w:b/>
          <w:i/>
          <w:sz w:val="34"/>
          <w:rtl/>
          <w:lang w:bidi="fa-IR"/>
        </w:rPr>
        <w:t>تجسم کردن به 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شکل مثل برنامه 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ز</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w:t>
      </w:r>
      <w:r w:rsidRPr="008B6BFA">
        <w:rPr>
          <w:rFonts w:ascii="Arial" w:eastAsia="Arial" w:hAnsi="Arial" w:cs="Nazanin"/>
          <w:b/>
          <w:i/>
          <w:sz w:val="34"/>
          <w:rtl/>
          <w:lang w:bidi="fa-IR"/>
        </w:rPr>
        <w:t xml:space="preserve"> مسابقه در ذهنم است و گاه</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برنامه 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ز</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به نظر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B6BFA">
        <w:rPr>
          <w:rFonts w:ascii="Arial" w:eastAsia="Arial" w:hAnsi="Arial" w:cs="Nazanin"/>
          <w:b/>
          <w:i/>
          <w:sz w:val="34"/>
          <w:rtl/>
          <w:lang w:bidi="fa-IR"/>
        </w:rPr>
        <w:t>رسد</w:t>
      </w:r>
      <w:proofErr w:type="spellEnd"/>
      <w:r w:rsidRPr="008B6BFA">
        <w:rPr>
          <w:rFonts w:ascii="Arial" w:eastAsia="Arial" w:hAnsi="Arial" w:cs="Nazanin"/>
          <w:b/>
          <w:i/>
          <w:sz w:val="34"/>
          <w:rtl/>
          <w:lang w:bidi="fa-IR"/>
        </w:rPr>
        <w:t xml:space="preserve"> دق</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قاً</w:t>
      </w:r>
      <w:r w:rsidRPr="008B6BFA">
        <w:rPr>
          <w:rFonts w:ascii="Arial" w:eastAsia="Arial" w:hAnsi="Arial" w:cs="Nazanin"/>
          <w:b/>
          <w:i/>
          <w:sz w:val="34"/>
          <w:rtl/>
          <w:lang w:bidi="fa-IR"/>
        </w:rPr>
        <w:t xml:space="preserve"> همان اتفاق</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را که تصور کرده بودم رقم</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8B6BFA">
        <w:rPr>
          <w:rFonts w:ascii="Arial" w:eastAsia="Arial" w:hAnsi="Arial" w:cs="Nazanin"/>
          <w:b/>
          <w:i/>
          <w:sz w:val="34"/>
          <w:rtl/>
          <w:lang w:bidi="fa-IR"/>
        </w:rPr>
        <w:t>زند</w:t>
      </w:r>
      <w:proofErr w:type="spellEnd"/>
      <w:r w:rsidRPr="008B6BFA">
        <w:rPr>
          <w:rFonts w:ascii="Arial" w:eastAsia="Arial" w:hAnsi="Arial" w:cs="Nazanin"/>
          <w:b/>
          <w:i/>
          <w:sz w:val="34"/>
          <w:rtl/>
          <w:lang w:bidi="fa-IR"/>
        </w:rPr>
        <w:t>." او معتقد است که هم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توانا</w:t>
      </w:r>
      <w:r w:rsidRPr="008B6BFA">
        <w:rPr>
          <w:rFonts w:ascii="Arial" w:eastAsia="Arial" w:hAnsi="Arial" w:cs="Nazanin" w:hint="cs"/>
          <w:b/>
          <w:i/>
          <w:sz w:val="34"/>
          <w:rtl/>
          <w:lang w:bidi="fa-IR"/>
        </w:rPr>
        <w:t>یی</w:t>
      </w:r>
      <w:r w:rsidRPr="008B6BFA">
        <w:rPr>
          <w:rFonts w:ascii="Arial" w:eastAsia="Arial" w:hAnsi="Arial" w:cs="Nazanin"/>
          <w:b/>
          <w:i/>
          <w:sz w:val="34"/>
          <w:rtl/>
          <w:lang w:bidi="fa-IR"/>
        </w:rPr>
        <w:t xml:space="preserve"> - نه صرفاً </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w:t>
      </w:r>
      <w:r w:rsidRPr="008B6BFA">
        <w:rPr>
          <w:rFonts w:ascii="Arial" w:eastAsia="Arial" w:hAnsi="Arial" w:cs="Nazanin"/>
          <w:b/>
          <w:i/>
          <w:sz w:val="34"/>
          <w:rtl/>
          <w:lang w:bidi="fa-IR"/>
        </w:rPr>
        <w:t xml:space="preserve"> توانا</w:t>
      </w:r>
      <w:r w:rsidRPr="008B6BFA">
        <w:rPr>
          <w:rFonts w:ascii="Arial" w:eastAsia="Arial" w:hAnsi="Arial" w:cs="Nazanin" w:hint="cs"/>
          <w:b/>
          <w:i/>
          <w:sz w:val="34"/>
          <w:rtl/>
          <w:lang w:bidi="fa-IR"/>
        </w:rPr>
        <w:t>یی</w:t>
      </w:r>
      <w:r w:rsidRPr="008B6BFA">
        <w:rPr>
          <w:rFonts w:ascii="Arial" w:eastAsia="Arial" w:hAnsi="Arial" w:cs="Nazanin"/>
          <w:b/>
          <w:i/>
          <w:sz w:val="34"/>
          <w:rtl/>
          <w:lang w:bidi="fa-IR"/>
        </w:rPr>
        <w:t xml:space="preserve"> صرفاً ف</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ز</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 به او کمک کرد تا به بزرگتر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قهرمان المپ</w:t>
      </w:r>
      <w:r w:rsidRPr="008B6BFA">
        <w:rPr>
          <w:rFonts w:ascii="Arial" w:eastAsia="Arial" w:hAnsi="Arial" w:cs="Nazanin" w:hint="cs"/>
          <w:b/>
          <w:i/>
          <w:sz w:val="34"/>
          <w:rtl/>
          <w:lang w:bidi="fa-IR"/>
        </w:rPr>
        <w:t>ی</w:t>
      </w:r>
      <w:r w:rsidRPr="008B6BFA">
        <w:rPr>
          <w:rFonts w:ascii="Arial" w:eastAsia="Arial" w:hAnsi="Arial" w:cs="Nazanin"/>
          <w:b/>
          <w:i/>
          <w:sz w:val="34"/>
          <w:rtl/>
          <w:lang w:bidi="fa-IR"/>
        </w:rPr>
        <w:t>ک تبد</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ل</w:t>
      </w:r>
      <w:r w:rsidRPr="008B6BFA">
        <w:rPr>
          <w:rFonts w:ascii="Arial" w:eastAsia="Arial" w:hAnsi="Arial" w:cs="Nazanin"/>
          <w:b/>
          <w:i/>
          <w:sz w:val="34"/>
          <w:rtl/>
          <w:lang w:bidi="fa-IR"/>
        </w:rPr>
        <w:t xml:space="preserve"> شود.</w:t>
      </w:r>
    </w:p>
    <w:p w14:paraId="598BC6F5" w14:textId="54E797A7" w:rsidR="008B6BFA" w:rsidRPr="00E70C39" w:rsidRDefault="008B6BFA" w:rsidP="008B6BFA">
      <w:pPr>
        <w:bidi/>
        <w:spacing w:line="279" w:lineRule="auto"/>
        <w:ind w:left="720" w:right="719" w:firstLine="300"/>
        <w:jc w:val="both"/>
        <w:rPr>
          <w:rFonts w:ascii="Arial" w:eastAsia="Arial" w:hAnsi="Arial" w:cs="Nazanin"/>
          <w:b/>
          <w:i/>
          <w:sz w:val="34"/>
          <w:rtl/>
          <w:lang w:bidi="fa-IR"/>
        </w:rPr>
        <w:sectPr w:rsidR="008B6BFA" w:rsidRPr="00E70C39">
          <w:pgSz w:w="11900" w:h="16838"/>
          <w:pgMar w:top="1440" w:right="1440" w:bottom="1440" w:left="1440" w:header="0" w:footer="0" w:gutter="0"/>
          <w:cols w:space="0" w:equalWidth="0">
            <w:col w:w="9019"/>
          </w:cols>
          <w:docGrid w:linePitch="360"/>
        </w:sectPr>
      </w:pPr>
    </w:p>
    <w:p w14:paraId="625C97F2" w14:textId="77777777" w:rsidR="0007272E" w:rsidRDefault="0007272E">
      <w:pPr>
        <w:bidi/>
        <w:spacing w:line="20" w:lineRule="exact"/>
        <w:rPr>
          <w:rFonts w:ascii="Times New Roman" w:eastAsia="Times New Roman" w:hAnsi="Times New Roman"/>
          <w:rtl/>
        </w:rPr>
      </w:pPr>
    </w:p>
    <w:p w14:paraId="058E1503" w14:textId="77777777" w:rsidR="0007272E" w:rsidRDefault="0007272E">
      <w:pPr>
        <w:bidi/>
        <w:spacing w:line="157" w:lineRule="exact"/>
        <w:rPr>
          <w:rFonts w:ascii="Times New Roman" w:eastAsia="Times New Roman" w:hAnsi="Times New Roman"/>
          <w:rtl/>
        </w:rPr>
      </w:pPr>
    </w:p>
    <w:p w14:paraId="5A8E5859" w14:textId="41B83E0E" w:rsidR="008B6BFA" w:rsidRDefault="008B6BFA" w:rsidP="008B6BFA">
      <w:pPr>
        <w:bidi/>
        <w:spacing w:line="271" w:lineRule="auto"/>
        <w:ind w:left="720" w:right="719" w:firstLine="300"/>
        <w:jc w:val="both"/>
        <w:rPr>
          <w:rFonts w:ascii="Arial" w:eastAsia="Arial" w:hAnsi="Arial"/>
          <w:sz w:val="29"/>
        </w:rPr>
      </w:pPr>
      <w:proofErr w:type="spellStart"/>
      <w:r w:rsidRPr="008B6BFA">
        <w:rPr>
          <w:rFonts w:ascii="Arial" w:eastAsia="Arial" w:hAnsi="Arial" w:cs="Nazanin"/>
          <w:b/>
          <w:i/>
          <w:sz w:val="34"/>
          <w:rtl/>
          <w:lang w:bidi="fa-IR"/>
        </w:rPr>
        <w:t>آزما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ش‌ها</w:t>
      </w:r>
      <w:r w:rsidRPr="008B6BFA">
        <w:rPr>
          <w:rFonts w:ascii="Arial" w:eastAsia="Arial" w:hAnsi="Arial" w:cs="Nazanin" w:hint="cs"/>
          <w:b/>
          <w:i/>
          <w:sz w:val="34"/>
          <w:rtl/>
          <w:lang w:bidi="fa-IR"/>
        </w:rPr>
        <w:t>ی</w:t>
      </w:r>
      <w:proofErr w:type="spellEnd"/>
      <w:r w:rsidRPr="008B6BFA">
        <w:rPr>
          <w:rFonts w:ascii="Arial" w:eastAsia="Arial" w:hAnsi="Arial" w:cs="Nazanin"/>
          <w:b/>
          <w:i/>
          <w:sz w:val="34"/>
          <w:rtl/>
          <w:lang w:bidi="fa-IR"/>
        </w:rPr>
        <w:t xml:space="preserve"> علم</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نتا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ج</w:t>
      </w:r>
      <w:r w:rsidRPr="008B6BFA">
        <w:rPr>
          <w:rFonts w:ascii="Arial" w:eastAsia="Arial" w:hAnsi="Arial" w:cs="Nazanin"/>
          <w:b/>
          <w:i/>
          <w:sz w:val="34"/>
          <w:rtl/>
          <w:lang w:bidi="fa-IR"/>
        </w:rPr>
        <w:t xml:space="preserve"> عم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ق</w:t>
      </w:r>
      <w:r w:rsidRPr="008B6BFA">
        <w:rPr>
          <w:rFonts w:ascii="Arial" w:eastAsia="Arial" w:hAnsi="Arial" w:cs="Nazanin"/>
          <w:b/>
          <w:i/>
          <w:sz w:val="34"/>
          <w:rtl/>
          <w:lang w:bidi="fa-IR"/>
        </w:rPr>
        <w:t xml:space="preserve"> تجسم را برا</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ورزشکاران </w:t>
      </w:r>
      <w:proofErr w:type="spellStart"/>
      <w:r w:rsidRPr="008B6BFA">
        <w:rPr>
          <w:rFonts w:ascii="Arial" w:eastAsia="Arial" w:hAnsi="Arial" w:cs="Nazanin"/>
          <w:b/>
          <w:i/>
          <w:sz w:val="34"/>
          <w:rtl/>
          <w:lang w:bidi="fa-IR"/>
        </w:rPr>
        <w:t>حرفه‌ا</w:t>
      </w:r>
      <w:r w:rsidRPr="008B6BFA">
        <w:rPr>
          <w:rFonts w:ascii="Arial" w:eastAsia="Arial" w:hAnsi="Arial" w:cs="Nazanin" w:hint="cs"/>
          <w:b/>
          <w:i/>
          <w:sz w:val="34"/>
          <w:rtl/>
          <w:lang w:bidi="fa-IR"/>
        </w:rPr>
        <w:t>ی</w:t>
      </w:r>
      <w:proofErr w:type="spellEnd"/>
      <w:r w:rsidRPr="008B6BFA">
        <w:rPr>
          <w:rFonts w:ascii="Arial" w:eastAsia="Arial" w:hAnsi="Arial" w:cs="Nazanin"/>
          <w:b/>
          <w:i/>
          <w:sz w:val="34"/>
          <w:rtl/>
          <w:lang w:bidi="fa-IR"/>
        </w:rPr>
        <w:t xml:space="preserve"> و همچن</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w:t>
      </w:r>
      <w:proofErr w:type="spellStart"/>
      <w:r w:rsidRPr="008B6BFA">
        <w:rPr>
          <w:rFonts w:ascii="Arial" w:eastAsia="Arial" w:hAnsi="Arial" w:cs="Nazanin"/>
          <w:b/>
          <w:i/>
          <w:sz w:val="34"/>
          <w:rtl/>
          <w:lang w:bidi="fa-IR"/>
        </w:rPr>
        <w:t>تمر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ن‌کنندگان</w:t>
      </w:r>
      <w:proofErr w:type="spellEnd"/>
      <w:r w:rsidRPr="008B6BFA">
        <w:rPr>
          <w:rFonts w:ascii="Arial" w:eastAsia="Arial" w:hAnsi="Arial" w:cs="Nazanin"/>
          <w:b/>
          <w:i/>
          <w:sz w:val="34"/>
          <w:rtl/>
          <w:lang w:bidi="fa-IR"/>
        </w:rPr>
        <w:t xml:space="preserve"> معمول</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تأ</w:t>
      </w:r>
      <w:r w:rsidRPr="008B6BFA">
        <w:rPr>
          <w:rFonts w:ascii="Arial" w:eastAsia="Arial" w:hAnsi="Arial" w:cs="Nazanin" w:hint="cs"/>
          <w:b/>
          <w:i/>
          <w:sz w:val="34"/>
          <w:rtl/>
          <w:lang w:bidi="fa-IR"/>
        </w:rPr>
        <w:t>یی</w:t>
      </w:r>
      <w:r w:rsidRPr="008B6BFA">
        <w:rPr>
          <w:rFonts w:ascii="Arial" w:eastAsia="Arial" w:hAnsi="Arial" w:cs="Nazanin" w:hint="eastAsia"/>
          <w:b/>
          <w:i/>
          <w:sz w:val="34"/>
          <w:rtl/>
          <w:lang w:bidi="fa-IR"/>
        </w:rPr>
        <w:t>د</w:t>
      </w:r>
      <w:r w:rsidRPr="008B6BFA">
        <w:rPr>
          <w:rFonts w:ascii="Arial" w:eastAsia="Arial" w:hAnsi="Arial" w:cs="Nazanin"/>
          <w:b/>
          <w:i/>
          <w:sz w:val="34"/>
          <w:rtl/>
          <w:lang w:bidi="fa-IR"/>
        </w:rPr>
        <w:t xml:space="preserve"> </w:t>
      </w:r>
      <w:proofErr w:type="spellStart"/>
      <w:r w:rsidRPr="008B6BFA">
        <w:rPr>
          <w:rFonts w:ascii="Arial" w:eastAsia="Arial" w:hAnsi="Arial" w:cs="Nazanin"/>
          <w:b/>
          <w:i/>
          <w:sz w:val="34"/>
          <w:rtl/>
          <w:lang w:bidi="fa-IR"/>
        </w:rPr>
        <w:t>کرده‌اند</w:t>
      </w:r>
      <w:proofErr w:type="spellEnd"/>
      <w:r w:rsidR="005958FC">
        <w:rPr>
          <w:rFonts w:ascii="Arial" w:eastAsia="Arial" w:hAnsi="Arial"/>
          <w:sz w:val="29"/>
          <w:rtl/>
        </w:rPr>
        <w:t>.</w:t>
      </w:r>
      <w:r w:rsidR="00000000">
        <w:fldChar w:fldCharType="begin"/>
      </w:r>
      <w:r w:rsidR="00000000">
        <w:instrText>HYPERLINK \l "page323"</w:instrText>
      </w:r>
      <w:r w:rsidR="00000000">
        <w:fldChar w:fldCharType="separate"/>
      </w:r>
      <w:r w:rsidR="005958FC">
        <w:rPr>
          <w:rFonts w:ascii="Arial" w:eastAsia="Arial" w:hAnsi="Arial"/>
          <w:color w:val="0000EE"/>
          <w:sz w:val="44"/>
          <w:vertAlign w:val="superscript"/>
          <w:rtl/>
        </w:rPr>
        <w:t>37</w:t>
      </w:r>
      <w:r w:rsidR="005958FC">
        <w:rPr>
          <w:rFonts w:ascii="Arial" w:eastAsia="Arial" w:hAnsi="Arial"/>
          <w:sz w:val="29"/>
          <w:rtl/>
        </w:rPr>
        <w:t xml:space="preserve"> </w:t>
      </w:r>
      <w:r w:rsidR="00000000">
        <w:rPr>
          <w:rFonts w:ascii="Arial" w:eastAsia="Arial" w:hAnsi="Arial"/>
          <w:sz w:val="29"/>
        </w:rPr>
        <w:fldChar w:fldCharType="end"/>
      </w:r>
      <w:r w:rsidRPr="008B6BFA">
        <w:rPr>
          <w:rtl/>
        </w:rPr>
        <w:t xml:space="preserve"> </w:t>
      </w:r>
      <w:proofErr w:type="spellStart"/>
      <w:r w:rsidRPr="008B6BFA">
        <w:rPr>
          <w:rFonts w:ascii="Arial" w:eastAsia="Arial" w:hAnsi="Arial" w:cs="Nazanin"/>
          <w:b/>
          <w:i/>
          <w:sz w:val="34"/>
          <w:rtl/>
          <w:lang w:bidi="fa-IR"/>
        </w:rPr>
        <w:t>شگفت‌انگ</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زتر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proofErr w:type="spellEnd"/>
      <w:r w:rsidRPr="008B6BFA">
        <w:rPr>
          <w:rFonts w:ascii="Arial" w:eastAsia="Arial" w:hAnsi="Arial" w:cs="Nazanin"/>
          <w:b/>
          <w:i/>
          <w:sz w:val="34"/>
          <w:rtl/>
          <w:lang w:bidi="fa-IR"/>
        </w:rPr>
        <w:t xml:space="preserve"> و </w:t>
      </w:r>
      <w:proofErr w:type="spellStart"/>
      <w:r w:rsidRPr="008B6BFA">
        <w:rPr>
          <w:rFonts w:ascii="Arial" w:eastAsia="Arial" w:hAnsi="Arial" w:cs="Nazanin"/>
          <w:b/>
          <w:i/>
          <w:sz w:val="34"/>
          <w:rtl/>
          <w:lang w:bidi="fa-IR"/>
        </w:rPr>
        <w:t>غافل‌کننده‌تر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proofErr w:type="spellEnd"/>
      <w:r w:rsidRPr="008B6BFA">
        <w:rPr>
          <w:rFonts w:ascii="Arial" w:eastAsia="Arial" w:hAnsi="Arial" w:cs="Nazanin"/>
          <w:b/>
          <w:i/>
          <w:sz w:val="34"/>
          <w:rtl/>
          <w:lang w:bidi="fa-IR"/>
        </w:rPr>
        <w:t xml:space="preserve"> اثرات در قدرت عضلان</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افراد مشاهده شده است. در </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w:t>
      </w:r>
      <w:r w:rsidRPr="008B6BFA">
        <w:rPr>
          <w:rFonts w:ascii="Arial" w:eastAsia="Arial" w:hAnsi="Arial" w:cs="Nazanin"/>
          <w:b/>
          <w:i/>
          <w:sz w:val="34"/>
          <w:rtl/>
          <w:lang w:bidi="fa-IR"/>
        </w:rPr>
        <w:t xml:space="preserve"> مطالعه، دانشمندان قبل از انجام نوع</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تمر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ذهن</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w:t>
      </w:r>
      <w:r w:rsidRPr="008B6BFA">
        <w:rPr>
          <w:rFonts w:ascii="Arial" w:eastAsia="Arial" w:hAnsi="Arial" w:cs="Nazanin"/>
          <w:b/>
          <w:i/>
          <w:sz w:val="34"/>
          <w:rtl/>
          <w:lang w:bidi="fa-IR"/>
        </w:rPr>
        <w:t xml:space="preserve"> قدرت ساعد </w:t>
      </w:r>
      <w:proofErr w:type="spellStart"/>
      <w:r w:rsidRPr="008B6BFA">
        <w:rPr>
          <w:rFonts w:ascii="Arial" w:eastAsia="Arial" w:hAnsi="Arial" w:cs="Nazanin"/>
          <w:b/>
          <w:i/>
          <w:sz w:val="34"/>
          <w:rtl/>
          <w:lang w:bidi="fa-IR"/>
        </w:rPr>
        <w:t>شرکت‌کنندگان</w:t>
      </w:r>
      <w:proofErr w:type="spellEnd"/>
      <w:r w:rsidRPr="008B6BFA">
        <w:rPr>
          <w:rFonts w:ascii="Arial" w:eastAsia="Arial" w:hAnsi="Arial" w:cs="Nazanin"/>
          <w:b/>
          <w:i/>
          <w:sz w:val="34"/>
          <w:rtl/>
          <w:lang w:bidi="fa-IR"/>
        </w:rPr>
        <w:t xml:space="preserve"> را </w:t>
      </w:r>
      <w:proofErr w:type="spellStart"/>
      <w:r w:rsidRPr="008B6BFA">
        <w:rPr>
          <w:rFonts w:ascii="Arial" w:eastAsia="Arial" w:hAnsi="Arial" w:cs="Nazanin"/>
          <w:b/>
          <w:i/>
          <w:sz w:val="34"/>
          <w:rtl/>
          <w:lang w:bidi="fa-IR"/>
        </w:rPr>
        <w:t>اندازه‌گ</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ر</w:t>
      </w:r>
      <w:r w:rsidRPr="008B6BFA">
        <w:rPr>
          <w:rFonts w:ascii="Arial" w:eastAsia="Arial" w:hAnsi="Arial" w:cs="Nazanin" w:hint="cs"/>
          <w:b/>
          <w:i/>
          <w:sz w:val="34"/>
          <w:rtl/>
          <w:lang w:bidi="fa-IR"/>
        </w:rPr>
        <w:t>ی</w:t>
      </w:r>
      <w:proofErr w:type="spellEnd"/>
      <w:r w:rsidRPr="008B6BFA">
        <w:rPr>
          <w:rFonts w:ascii="Arial" w:eastAsia="Arial" w:hAnsi="Arial" w:cs="Nazanin"/>
          <w:b/>
          <w:i/>
          <w:sz w:val="34"/>
          <w:rtl/>
          <w:lang w:bidi="fa-IR"/>
        </w:rPr>
        <w:t xml:space="preserve"> کردند. 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تمر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ساده و تا حدود</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w:t>
      </w:r>
      <w:proofErr w:type="spellStart"/>
      <w:r w:rsidRPr="008B6BFA">
        <w:rPr>
          <w:rFonts w:ascii="Arial" w:eastAsia="Arial" w:hAnsi="Arial" w:cs="Nazanin"/>
          <w:b/>
          <w:i/>
          <w:sz w:val="34"/>
          <w:rtl/>
          <w:lang w:bidi="fa-IR"/>
        </w:rPr>
        <w:t>کسل‌کننده</w:t>
      </w:r>
      <w:proofErr w:type="spellEnd"/>
      <w:r w:rsidRPr="008B6BFA">
        <w:rPr>
          <w:rFonts w:ascii="Arial" w:eastAsia="Arial" w:hAnsi="Arial" w:cs="Nazanin"/>
          <w:b/>
          <w:i/>
          <w:sz w:val="34"/>
          <w:rtl/>
          <w:lang w:bidi="fa-IR"/>
        </w:rPr>
        <w:t xml:space="preserve"> بود: </w:t>
      </w:r>
      <w:proofErr w:type="spellStart"/>
      <w:r w:rsidRPr="008B6BFA">
        <w:rPr>
          <w:rFonts w:ascii="Arial" w:eastAsia="Arial" w:hAnsi="Arial" w:cs="Nazanin"/>
          <w:b/>
          <w:i/>
          <w:sz w:val="34"/>
          <w:rtl/>
          <w:lang w:bidi="fa-IR"/>
        </w:rPr>
        <w:t>آن‌ها</w:t>
      </w:r>
      <w:proofErr w:type="spellEnd"/>
      <w:r w:rsidRPr="008B6BFA">
        <w:rPr>
          <w:rFonts w:ascii="Arial" w:eastAsia="Arial" w:hAnsi="Arial" w:cs="Nazanin"/>
          <w:b/>
          <w:i/>
          <w:sz w:val="34"/>
          <w:rtl/>
          <w:lang w:bidi="fa-IR"/>
        </w:rPr>
        <w:t xml:space="preserve"> با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د</w:t>
      </w:r>
      <w:r w:rsidRPr="008B6BFA">
        <w:rPr>
          <w:rFonts w:ascii="Arial" w:eastAsia="Arial" w:hAnsi="Arial" w:cs="Nazanin"/>
          <w:b/>
          <w:i/>
          <w:sz w:val="34"/>
          <w:rtl/>
          <w:lang w:bidi="fa-IR"/>
        </w:rPr>
        <w:t xml:space="preserve"> هر روز به مدت 15 دق</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قه،</w:t>
      </w:r>
      <w:r w:rsidRPr="008B6BFA">
        <w:rPr>
          <w:rFonts w:ascii="Arial" w:eastAsia="Arial" w:hAnsi="Arial" w:cs="Nazanin"/>
          <w:b/>
          <w:i/>
          <w:sz w:val="34"/>
          <w:rtl/>
          <w:lang w:bidi="fa-IR"/>
        </w:rPr>
        <w:t xml:space="preserve"> پنج ر</w:t>
      </w:r>
      <w:r w:rsidRPr="008B6BFA">
        <w:rPr>
          <w:rFonts w:ascii="Arial" w:eastAsia="Arial" w:hAnsi="Arial" w:cs="Nazanin" w:hint="eastAsia"/>
          <w:b/>
          <w:i/>
          <w:sz w:val="34"/>
          <w:rtl/>
          <w:lang w:bidi="fa-IR"/>
        </w:rPr>
        <w:t>وز</w:t>
      </w:r>
      <w:r w:rsidRPr="008B6BFA">
        <w:rPr>
          <w:rFonts w:ascii="Arial" w:eastAsia="Arial" w:hAnsi="Arial" w:cs="Nazanin"/>
          <w:b/>
          <w:i/>
          <w:sz w:val="34"/>
          <w:rtl/>
          <w:lang w:bidi="fa-IR"/>
        </w:rPr>
        <w:t xml:space="preserve"> در هفته، تصور </w:t>
      </w:r>
      <w:proofErr w:type="spellStart"/>
      <w:r w:rsidRPr="008B6BFA">
        <w:rPr>
          <w:rFonts w:ascii="Arial" w:eastAsia="Arial" w:hAnsi="Arial" w:cs="Nazanin"/>
          <w:b/>
          <w:i/>
          <w:sz w:val="34"/>
          <w:rtl/>
          <w:lang w:bidi="fa-IR"/>
        </w:rPr>
        <w:t>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کردند</w:t>
      </w:r>
      <w:proofErr w:type="spellEnd"/>
      <w:r w:rsidRPr="008B6BFA">
        <w:rPr>
          <w:rFonts w:ascii="Arial" w:eastAsia="Arial" w:hAnsi="Arial" w:cs="Nazanin"/>
          <w:b/>
          <w:i/>
          <w:sz w:val="34"/>
          <w:rtl/>
          <w:lang w:bidi="fa-IR"/>
        </w:rPr>
        <w:t xml:space="preserve"> که </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w:t>
      </w:r>
      <w:r w:rsidRPr="008B6BFA">
        <w:rPr>
          <w:rFonts w:ascii="Arial" w:eastAsia="Arial" w:hAnsi="Arial" w:cs="Nazanin"/>
          <w:b/>
          <w:i/>
          <w:sz w:val="34"/>
          <w:rtl/>
          <w:lang w:bidi="fa-IR"/>
        </w:rPr>
        <w:t xml:space="preserve"> </w:t>
      </w:r>
      <w:proofErr w:type="spellStart"/>
      <w:r w:rsidRPr="008B6BFA">
        <w:rPr>
          <w:rFonts w:ascii="Arial" w:eastAsia="Arial" w:hAnsi="Arial" w:cs="Nazanin"/>
          <w:b/>
          <w:i/>
          <w:sz w:val="34"/>
          <w:rtl/>
          <w:lang w:bidi="fa-IR"/>
        </w:rPr>
        <w:t>ش</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ء</w:t>
      </w:r>
      <w:proofErr w:type="spellEnd"/>
      <w:r w:rsidRPr="008B6BFA">
        <w:rPr>
          <w:rFonts w:ascii="Arial" w:eastAsia="Arial" w:hAnsi="Arial" w:cs="Nazanin"/>
          <w:b/>
          <w:i/>
          <w:sz w:val="34"/>
          <w:rtl/>
          <w:lang w:bidi="fa-IR"/>
        </w:rPr>
        <w:t xml:space="preserve"> سنگ</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مانند </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w:t>
      </w:r>
      <w:r w:rsidRPr="008B6BFA">
        <w:rPr>
          <w:rFonts w:ascii="Arial" w:eastAsia="Arial" w:hAnsi="Arial" w:cs="Nazanin"/>
          <w:b/>
          <w:i/>
          <w:sz w:val="34"/>
          <w:rtl/>
          <w:lang w:bidi="fa-IR"/>
        </w:rPr>
        <w:t xml:space="preserve"> 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ز،</w:t>
      </w:r>
      <w:r w:rsidRPr="008B6BFA">
        <w:rPr>
          <w:rFonts w:ascii="Arial" w:eastAsia="Arial" w:hAnsi="Arial" w:cs="Nazanin"/>
          <w:b/>
          <w:i/>
          <w:sz w:val="34"/>
          <w:rtl/>
          <w:lang w:bidi="fa-IR"/>
        </w:rPr>
        <w:t xml:space="preserve"> را با </w:t>
      </w:r>
      <w:proofErr w:type="spellStart"/>
      <w:r w:rsidRPr="008B6BFA">
        <w:rPr>
          <w:rFonts w:ascii="Arial" w:eastAsia="Arial" w:hAnsi="Arial" w:cs="Nazanin"/>
          <w:b/>
          <w:i/>
          <w:sz w:val="34"/>
          <w:rtl/>
          <w:lang w:bidi="fa-IR"/>
        </w:rPr>
        <w:t>ساعدها</w:t>
      </w:r>
      <w:r w:rsidRPr="008B6BFA">
        <w:rPr>
          <w:rFonts w:ascii="Arial" w:eastAsia="Arial" w:hAnsi="Arial" w:cs="Nazanin" w:hint="cs"/>
          <w:b/>
          <w:i/>
          <w:sz w:val="34"/>
          <w:rtl/>
          <w:lang w:bidi="fa-IR"/>
        </w:rPr>
        <w:t>ی</w:t>
      </w:r>
      <w:proofErr w:type="spellEnd"/>
      <w:r w:rsidRPr="008B6BFA">
        <w:rPr>
          <w:rFonts w:ascii="Arial" w:eastAsia="Arial" w:hAnsi="Arial" w:cs="Nazanin"/>
          <w:b/>
          <w:i/>
          <w:sz w:val="34"/>
          <w:rtl/>
          <w:lang w:bidi="fa-IR"/>
        </w:rPr>
        <w:t xml:space="preserve"> خود بلند </w:t>
      </w:r>
      <w:proofErr w:type="spellStart"/>
      <w:r w:rsidRPr="008B6BFA">
        <w:rPr>
          <w:rFonts w:ascii="Arial" w:eastAsia="Arial" w:hAnsi="Arial" w:cs="Nazanin"/>
          <w:b/>
          <w:i/>
          <w:sz w:val="34"/>
          <w:rtl/>
          <w:lang w:bidi="fa-IR"/>
        </w:rPr>
        <w:t>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کنند</w:t>
      </w:r>
      <w:proofErr w:type="spellEnd"/>
      <w:r w:rsidRPr="008B6BFA">
        <w:rPr>
          <w:rFonts w:ascii="Arial" w:eastAsia="Arial" w:hAnsi="Arial" w:cs="Nazanin"/>
          <w:b/>
          <w:i/>
          <w:sz w:val="34"/>
          <w:rtl/>
          <w:lang w:bidi="fa-IR"/>
        </w:rPr>
        <w:t>. به برخ</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گفته شد که 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کار را از منظر داخل</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انجام دهند، </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عن</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حرکات را به </w:t>
      </w:r>
      <w:proofErr w:type="spellStart"/>
      <w:r w:rsidRPr="008B6BFA">
        <w:rPr>
          <w:rFonts w:ascii="Arial" w:eastAsia="Arial" w:hAnsi="Arial" w:cs="Nazanin"/>
          <w:b/>
          <w:i/>
          <w:sz w:val="34"/>
          <w:rtl/>
          <w:lang w:bidi="fa-IR"/>
        </w:rPr>
        <w:t>گونه‌ا</w:t>
      </w:r>
      <w:r w:rsidRPr="008B6BFA">
        <w:rPr>
          <w:rFonts w:ascii="Arial" w:eastAsia="Arial" w:hAnsi="Arial" w:cs="Nazanin" w:hint="cs"/>
          <w:b/>
          <w:i/>
          <w:sz w:val="34"/>
          <w:rtl/>
          <w:lang w:bidi="fa-IR"/>
        </w:rPr>
        <w:t>ی</w:t>
      </w:r>
      <w:proofErr w:type="spellEnd"/>
      <w:r w:rsidRPr="008B6BFA">
        <w:rPr>
          <w:rFonts w:ascii="Arial" w:eastAsia="Arial" w:hAnsi="Arial" w:cs="Nazanin"/>
          <w:b/>
          <w:i/>
          <w:sz w:val="34"/>
          <w:rtl/>
          <w:lang w:bidi="fa-IR"/>
        </w:rPr>
        <w:t xml:space="preserve"> تصور کنند که انگار خودشان دارند وزن را بلند </w:t>
      </w:r>
      <w:proofErr w:type="spellStart"/>
      <w:r w:rsidRPr="008B6BFA">
        <w:rPr>
          <w:rFonts w:ascii="Arial" w:eastAsia="Arial" w:hAnsi="Arial" w:cs="Nazanin"/>
          <w:b/>
          <w:i/>
          <w:sz w:val="34"/>
          <w:rtl/>
          <w:lang w:bidi="fa-IR"/>
        </w:rPr>
        <w:t>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کنند</w:t>
      </w:r>
      <w:proofErr w:type="spellEnd"/>
      <w:r w:rsidRPr="008B6BFA">
        <w:rPr>
          <w:rFonts w:ascii="Arial" w:eastAsia="Arial" w:hAnsi="Arial" w:cs="Nazanin" w:hint="eastAsia"/>
          <w:b/>
          <w:i/>
          <w:sz w:val="34"/>
          <w:rtl/>
          <w:lang w:bidi="fa-IR"/>
        </w:rPr>
        <w:t>؛</w:t>
      </w:r>
      <w:r w:rsidRPr="008B6BFA">
        <w:rPr>
          <w:rFonts w:ascii="Arial" w:eastAsia="Arial" w:hAnsi="Arial" w:cs="Nazanin"/>
          <w:b/>
          <w:i/>
          <w:sz w:val="34"/>
          <w:rtl/>
          <w:lang w:bidi="fa-IR"/>
        </w:rPr>
        <w:t xml:space="preserve"> از گروه د</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گر</w:t>
      </w:r>
      <w:r w:rsidRPr="008B6BFA">
        <w:rPr>
          <w:rFonts w:ascii="Arial" w:eastAsia="Arial" w:hAnsi="Arial" w:cs="Nazanin"/>
          <w:b/>
          <w:i/>
          <w:sz w:val="34"/>
          <w:rtl/>
          <w:lang w:bidi="fa-IR"/>
        </w:rPr>
        <w:t xml:space="preserve"> خواسته شد که 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کار را از منظر ب</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رون</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انجام دهند</w:t>
      </w:r>
      <w:r>
        <w:rPr>
          <w:rFonts w:ascii="Arial" w:eastAsia="Arial" w:hAnsi="Arial" w:cs="Nazanin" w:hint="cs"/>
          <w:b/>
          <w:i/>
          <w:sz w:val="34"/>
          <w:rtl/>
          <w:lang w:bidi="fa-IR"/>
        </w:rPr>
        <w:t>،</w:t>
      </w:r>
      <w:r w:rsidRPr="008B6BFA">
        <w:rPr>
          <w:rFonts w:ascii="Arial" w:eastAsia="Arial" w:hAnsi="Arial" w:cs="Nazanin"/>
          <w:b/>
          <w:i/>
          <w:sz w:val="34"/>
          <w:rtl/>
          <w:lang w:bidi="fa-IR"/>
        </w:rPr>
        <w:t xml:space="preserve"> </w:t>
      </w:r>
      <w:r w:rsidRPr="008B6BFA">
        <w:rPr>
          <w:rFonts w:ascii="Arial" w:eastAsia="Arial" w:hAnsi="Arial" w:cs="Nazanin" w:hint="cs"/>
          <w:b/>
          <w:i/>
          <w:sz w:val="34"/>
          <w:rtl/>
          <w:lang w:bidi="fa-IR"/>
        </w:rPr>
        <w:t>انگار</w:t>
      </w:r>
      <w:r w:rsidRPr="008B6BFA">
        <w:rPr>
          <w:rFonts w:ascii="Arial" w:eastAsia="Arial" w:hAnsi="Arial" w:cs="Nazanin"/>
          <w:b/>
          <w:i/>
          <w:sz w:val="34"/>
          <w:rtl/>
          <w:lang w:bidi="fa-IR"/>
        </w:rPr>
        <w:t xml:space="preserve"> </w:t>
      </w:r>
      <w:r w:rsidRPr="008B6BFA">
        <w:rPr>
          <w:rFonts w:ascii="Arial" w:eastAsia="Arial" w:hAnsi="Arial" w:cs="Nazanin" w:hint="cs"/>
          <w:b/>
          <w:i/>
          <w:sz w:val="34"/>
          <w:rtl/>
          <w:lang w:bidi="fa-IR"/>
        </w:rPr>
        <w:t>که</w:t>
      </w:r>
      <w:r w:rsidRPr="008B6BFA">
        <w:rPr>
          <w:rFonts w:ascii="Arial" w:eastAsia="Arial" w:hAnsi="Arial" w:cs="Nazanin"/>
          <w:b/>
          <w:i/>
          <w:sz w:val="34"/>
          <w:rtl/>
          <w:lang w:bidi="fa-IR"/>
        </w:rPr>
        <w:t xml:space="preserve"> </w:t>
      </w:r>
      <w:r w:rsidRPr="008B6BFA">
        <w:rPr>
          <w:rFonts w:ascii="Arial" w:eastAsia="Arial" w:hAnsi="Arial" w:cs="Nazanin" w:hint="cs"/>
          <w:b/>
          <w:i/>
          <w:sz w:val="34"/>
          <w:rtl/>
          <w:lang w:bidi="fa-IR"/>
        </w:rPr>
        <w:t>خ</w:t>
      </w:r>
      <w:r w:rsidRPr="008B6BFA">
        <w:rPr>
          <w:rFonts w:ascii="Arial" w:eastAsia="Arial" w:hAnsi="Arial" w:cs="Nazanin"/>
          <w:b/>
          <w:i/>
          <w:sz w:val="34"/>
          <w:rtl/>
          <w:lang w:bidi="fa-IR"/>
        </w:rPr>
        <w:t>ود را از ب</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رون</w:t>
      </w:r>
      <w:r w:rsidRPr="008B6BFA">
        <w:rPr>
          <w:rFonts w:ascii="Arial" w:eastAsia="Arial" w:hAnsi="Arial" w:cs="Nazanin"/>
          <w:b/>
          <w:i/>
          <w:sz w:val="34"/>
          <w:rtl/>
          <w:lang w:bidi="fa-IR"/>
        </w:rPr>
        <w:t xml:space="preserve"> بدنشان </w:t>
      </w:r>
      <w:proofErr w:type="spellStart"/>
      <w:r w:rsidRPr="008B6BFA">
        <w:rPr>
          <w:rFonts w:ascii="Arial" w:eastAsia="Arial" w:hAnsi="Arial" w:cs="Nazanin"/>
          <w:b/>
          <w:i/>
          <w:sz w:val="34"/>
          <w:rtl/>
          <w:lang w:bidi="fa-IR"/>
        </w:rPr>
        <w:t>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ب</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نند</w:t>
      </w:r>
      <w:proofErr w:type="spellEnd"/>
      <w:r w:rsidRPr="008B6BFA">
        <w:rPr>
          <w:rFonts w:ascii="Arial" w:eastAsia="Arial" w:hAnsi="Arial" w:cs="Nazanin"/>
          <w:b/>
          <w:i/>
          <w:sz w:val="34"/>
          <w:rtl/>
          <w:lang w:bidi="fa-IR"/>
        </w:rPr>
        <w:t>. گروه کنترل ه</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چ</w:t>
      </w:r>
      <w:r w:rsidRPr="008B6BFA">
        <w:rPr>
          <w:rFonts w:ascii="Arial" w:eastAsia="Arial" w:hAnsi="Arial" w:cs="Nazanin"/>
          <w:b/>
          <w:i/>
          <w:sz w:val="34"/>
          <w:rtl/>
          <w:lang w:bidi="fa-IR"/>
        </w:rPr>
        <w:t xml:space="preserve"> تمر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انجام </w:t>
      </w:r>
      <w:proofErr w:type="spellStart"/>
      <w:r w:rsidRPr="008B6BFA">
        <w:rPr>
          <w:rFonts w:ascii="Arial" w:eastAsia="Arial" w:hAnsi="Arial" w:cs="Nazanin"/>
          <w:b/>
          <w:i/>
          <w:sz w:val="34"/>
          <w:rtl/>
          <w:lang w:bidi="fa-IR"/>
        </w:rPr>
        <w:t>نم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دادند</w:t>
      </w:r>
      <w:proofErr w:type="spellEnd"/>
      <w:r w:rsidRPr="008B6BFA">
        <w:rPr>
          <w:rFonts w:ascii="Arial" w:eastAsia="Arial" w:hAnsi="Arial" w:cs="Nazanin"/>
          <w:b/>
          <w:i/>
          <w:sz w:val="34"/>
          <w:rtl/>
          <w:lang w:bidi="fa-IR"/>
        </w:rPr>
        <w:t>.</w:t>
      </w:r>
      <w:r w:rsidRPr="008B6BFA">
        <w:rPr>
          <w:rFonts w:ascii="Arial" w:eastAsia="Arial" w:hAnsi="Arial"/>
          <w:sz w:val="29"/>
          <w:rtl/>
        </w:rPr>
        <w:t xml:space="preserve"> </w:t>
      </w:r>
    </w:p>
    <w:p w14:paraId="5AB769F5" w14:textId="4968C6ED" w:rsidR="008B6BFA" w:rsidRDefault="008B6BFA" w:rsidP="008B6BFA">
      <w:pPr>
        <w:bidi/>
        <w:spacing w:line="271" w:lineRule="auto"/>
        <w:ind w:left="720" w:right="719" w:firstLine="300"/>
        <w:jc w:val="both"/>
        <w:rPr>
          <w:rFonts w:ascii="Arial" w:eastAsia="Arial" w:hAnsi="Arial"/>
          <w:sz w:val="30"/>
          <w:rtl/>
        </w:rPr>
      </w:pPr>
      <w:r w:rsidRPr="008B6BFA">
        <w:rPr>
          <w:rFonts w:ascii="Arial" w:eastAsia="Arial" w:hAnsi="Arial" w:cs="Nazanin"/>
          <w:b/>
          <w:i/>
          <w:sz w:val="34"/>
          <w:rtl/>
          <w:lang w:bidi="fa-IR"/>
        </w:rPr>
        <w:t>شش هفته بعد، نتا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ج</w:t>
      </w:r>
      <w:r w:rsidRPr="008B6BFA">
        <w:rPr>
          <w:rFonts w:ascii="Arial" w:eastAsia="Arial" w:hAnsi="Arial" w:cs="Nazanin"/>
          <w:b/>
          <w:i/>
          <w:sz w:val="34"/>
          <w:rtl/>
          <w:lang w:bidi="fa-IR"/>
        </w:rPr>
        <w:t xml:space="preserve"> </w:t>
      </w:r>
      <w:proofErr w:type="spellStart"/>
      <w:r w:rsidRPr="008B6BFA">
        <w:rPr>
          <w:rFonts w:ascii="Arial" w:eastAsia="Arial" w:hAnsi="Arial" w:cs="Nazanin"/>
          <w:b/>
          <w:i/>
          <w:sz w:val="34"/>
          <w:rtl/>
          <w:lang w:bidi="fa-IR"/>
        </w:rPr>
        <w:t>ح</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رت‌انگ</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ز</w:t>
      </w:r>
      <w:proofErr w:type="spellEnd"/>
      <w:r w:rsidRPr="008B6BFA">
        <w:rPr>
          <w:rFonts w:ascii="Arial" w:eastAsia="Arial" w:hAnsi="Arial" w:cs="Nazanin"/>
          <w:b/>
          <w:i/>
          <w:sz w:val="34"/>
          <w:rtl/>
          <w:lang w:bidi="fa-IR"/>
        </w:rPr>
        <w:t xml:space="preserve"> بودند. فرد</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که تنها از تجسم ذهن</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تمر</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نات</w:t>
      </w:r>
      <w:r w:rsidRPr="008B6BFA">
        <w:rPr>
          <w:rFonts w:ascii="Arial" w:eastAsia="Arial" w:hAnsi="Arial" w:cs="Nazanin"/>
          <w:b/>
          <w:i/>
          <w:sz w:val="34"/>
          <w:rtl/>
          <w:lang w:bidi="fa-IR"/>
        </w:rPr>
        <w:t xml:space="preserve"> استفاده کرده بود، ۱۱ درصد افزا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ش</w:t>
      </w:r>
      <w:r w:rsidRPr="008B6BFA">
        <w:rPr>
          <w:rFonts w:ascii="Arial" w:eastAsia="Arial" w:hAnsi="Arial" w:cs="Nazanin"/>
          <w:b/>
          <w:i/>
          <w:sz w:val="34"/>
          <w:rtl/>
          <w:lang w:bidi="fa-IR"/>
        </w:rPr>
        <w:t xml:space="preserve"> قدرت داشت </w:t>
      </w:r>
      <w:r w:rsidRPr="008B6BFA">
        <w:rPr>
          <w:rFonts w:ascii="Arial" w:eastAsia="Arial" w:hAnsi="Arial" w:cs="Nazanin" w:hint="cs"/>
          <w:b/>
          <w:i/>
          <w:sz w:val="34"/>
          <w:rtl/>
          <w:lang w:bidi="fa-IR"/>
        </w:rPr>
        <w:t>ای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در حال</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بود که 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گروه حت</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w:t>
      </w:r>
      <w:r w:rsidRPr="008B6BFA">
        <w:rPr>
          <w:rFonts w:ascii="Arial" w:eastAsia="Arial" w:hAnsi="Arial" w:cs="Nazanin"/>
          <w:b/>
          <w:i/>
          <w:sz w:val="34"/>
          <w:rtl/>
          <w:lang w:bidi="fa-IR"/>
        </w:rPr>
        <w:t xml:space="preserve"> وزنه هم بلند نکرده بودند</w:t>
      </w:r>
      <w:r w:rsidR="005958FC">
        <w:rPr>
          <w:rFonts w:ascii="Arial" w:eastAsia="Arial" w:hAnsi="Arial"/>
          <w:sz w:val="30"/>
          <w:rtl/>
        </w:rPr>
        <w:t>.</w:t>
      </w:r>
      <w:r w:rsidR="00000000">
        <w:fldChar w:fldCharType="begin"/>
      </w:r>
      <w:r w:rsidR="00000000">
        <w:instrText>HYPERLINK \l "page324"</w:instrText>
      </w:r>
      <w:r w:rsidR="00000000">
        <w:fldChar w:fldCharType="separate"/>
      </w:r>
      <w:r w:rsidR="005958FC">
        <w:rPr>
          <w:rFonts w:ascii="Arial" w:eastAsia="Arial" w:hAnsi="Arial"/>
          <w:color w:val="0000EE"/>
          <w:sz w:val="45"/>
          <w:vertAlign w:val="superscript"/>
          <w:rtl/>
        </w:rPr>
        <w:t>38</w:t>
      </w:r>
      <w:r w:rsidR="005958FC">
        <w:rPr>
          <w:rFonts w:ascii="Arial" w:eastAsia="Arial" w:hAnsi="Arial"/>
          <w:sz w:val="30"/>
          <w:rtl/>
        </w:rPr>
        <w:t xml:space="preserve"> </w:t>
      </w:r>
      <w:r w:rsidR="00000000">
        <w:rPr>
          <w:rFonts w:ascii="Arial" w:eastAsia="Arial" w:hAnsi="Arial"/>
          <w:sz w:val="30"/>
        </w:rPr>
        <w:fldChar w:fldCharType="end"/>
      </w:r>
    </w:p>
    <w:p w14:paraId="185B7165" w14:textId="77777777" w:rsidR="008B6BFA" w:rsidRPr="008B6BFA" w:rsidRDefault="008B6BFA" w:rsidP="008B6BFA">
      <w:pPr>
        <w:bidi/>
        <w:ind w:left="650" w:right="630"/>
        <w:jc w:val="both"/>
        <w:rPr>
          <w:rFonts w:ascii="Arial" w:eastAsia="Arial" w:hAnsi="Arial" w:cs="Nazanin"/>
          <w:b/>
          <w:i/>
          <w:sz w:val="34"/>
          <w:rtl/>
          <w:lang w:bidi="fa-IR"/>
        </w:rPr>
      </w:pPr>
      <w:r w:rsidRPr="008B6BFA">
        <w:rPr>
          <w:rFonts w:ascii="Arial" w:eastAsia="Arial" w:hAnsi="Arial" w:cs="Nazanin"/>
          <w:b/>
          <w:i/>
          <w:sz w:val="34"/>
          <w:rtl/>
          <w:lang w:bidi="fa-IR"/>
        </w:rPr>
        <w:t>کسان</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که از د</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دگاه</w:t>
      </w:r>
      <w:r w:rsidRPr="008B6BFA">
        <w:rPr>
          <w:rFonts w:ascii="Arial" w:eastAsia="Arial" w:hAnsi="Arial" w:cs="Nazanin"/>
          <w:b/>
          <w:i/>
          <w:sz w:val="34"/>
          <w:rtl/>
          <w:lang w:bidi="fa-IR"/>
        </w:rPr>
        <w:t xml:space="preserve"> ب</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رون</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استفاده </w:t>
      </w:r>
      <w:proofErr w:type="spellStart"/>
      <w:r w:rsidRPr="008B6BFA">
        <w:rPr>
          <w:rFonts w:ascii="Arial" w:eastAsia="Arial" w:hAnsi="Arial" w:cs="Nazanin"/>
          <w:b/>
          <w:i/>
          <w:sz w:val="34"/>
          <w:rtl/>
          <w:lang w:bidi="fa-IR"/>
        </w:rPr>
        <w:t>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کردند</w:t>
      </w:r>
      <w:proofErr w:type="spellEnd"/>
      <w:r w:rsidRPr="008B6BFA">
        <w:rPr>
          <w:rFonts w:ascii="Arial" w:eastAsia="Arial" w:hAnsi="Arial" w:cs="Nazanin" w:hint="eastAsia"/>
          <w:b/>
          <w:i/>
          <w:sz w:val="34"/>
          <w:rtl/>
          <w:lang w:bidi="fa-IR"/>
        </w:rPr>
        <w:t>،</w:t>
      </w:r>
      <w:r w:rsidRPr="008B6BFA">
        <w:rPr>
          <w:rFonts w:ascii="Arial" w:eastAsia="Arial" w:hAnsi="Arial" w:cs="Nazanin"/>
          <w:b/>
          <w:i/>
          <w:sz w:val="34"/>
          <w:rtl/>
          <w:lang w:bidi="fa-IR"/>
        </w:rPr>
        <w:t xml:space="preserve"> شاهد بهبود</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w:t>
      </w:r>
      <w:proofErr w:type="spellStart"/>
      <w:r w:rsidRPr="008B6BFA">
        <w:rPr>
          <w:rFonts w:ascii="Arial" w:eastAsia="Arial" w:hAnsi="Arial" w:cs="Nazanin"/>
          <w:b/>
          <w:i/>
          <w:sz w:val="34"/>
          <w:rtl/>
          <w:lang w:bidi="fa-IR"/>
        </w:rPr>
        <w:t>متوسط‌تر</w:t>
      </w:r>
      <w:proofErr w:type="spellEnd"/>
      <w:r w:rsidRPr="008B6BFA">
        <w:rPr>
          <w:rFonts w:ascii="Arial" w:eastAsia="Arial" w:hAnsi="Arial" w:cs="Nazanin"/>
          <w:b/>
          <w:i/>
          <w:sz w:val="34"/>
          <w:rtl/>
          <w:lang w:bidi="fa-IR"/>
        </w:rPr>
        <w:t xml:space="preserve"> در حدود ۵ درصد بودند (اگرچه محققان </w:t>
      </w:r>
      <w:proofErr w:type="spellStart"/>
      <w:r w:rsidRPr="008B6BFA">
        <w:rPr>
          <w:rFonts w:ascii="Arial" w:eastAsia="Arial" w:hAnsi="Arial" w:cs="Nazanin"/>
          <w:b/>
          <w:i/>
          <w:sz w:val="34"/>
          <w:rtl/>
          <w:lang w:bidi="fa-IR"/>
        </w:rPr>
        <w:t>نم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توانستند</w:t>
      </w:r>
      <w:proofErr w:type="spellEnd"/>
      <w:r w:rsidRPr="008B6BFA">
        <w:rPr>
          <w:rFonts w:ascii="Arial" w:eastAsia="Arial" w:hAnsi="Arial" w:cs="Nazanin"/>
          <w:b/>
          <w:i/>
          <w:sz w:val="34"/>
          <w:rtl/>
          <w:lang w:bidi="fa-IR"/>
        </w:rPr>
        <w:t xml:space="preserve"> مطمئن باشند که ا</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ن</w:t>
      </w:r>
      <w:r w:rsidRPr="008B6BFA">
        <w:rPr>
          <w:rFonts w:ascii="Arial" w:eastAsia="Arial" w:hAnsi="Arial" w:cs="Nazanin"/>
          <w:b/>
          <w:i/>
          <w:sz w:val="34"/>
          <w:rtl/>
          <w:lang w:bidi="fa-IR"/>
        </w:rPr>
        <w:t xml:space="preserve"> از نظر آمار</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w:t>
      </w:r>
      <w:proofErr w:type="spellStart"/>
      <w:r w:rsidRPr="008B6BFA">
        <w:rPr>
          <w:rFonts w:ascii="Arial" w:eastAsia="Arial" w:hAnsi="Arial" w:cs="Nazanin"/>
          <w:b/>
          <w:i/>
          <w:sz w:val="34"/>
          <w:rtl/>
          <w:lang w:bidi="fa-IR"/>
        </w:rPr>
        <w:t>معن</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دار</w:t>
      </w:r>
      <w:proofErr w:type="spellEnd"/>
      <w:r w:rsidRPr="008B6BFA">
        <w:rPr>
          <w:rFonts w:ascii="Arial" w:eastAsia="Arial" w:hAnsi="Arial" w:cs="Nazanin"/>
          <w:b/>
          <w:i/>
          <w:sz w:val="34"/>
          <w:rtl/>
          <w:lang w:bidi="fa-IR"/>
        </w:rPr>
        <w:t xml:space="preserve"> است)، در حال</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که گروه کنترل در واقع کم</w:t>
      </w:r>
      <w:r w:rsidRPr="008B6BFA">
        <w:rPr>
          <w:rFonts w:ascii="Arial" w:eastAsia="Arial" w:hAnsi="Arial" w:cs="Nazanin" w:hint="cs"/>
          <w:b/>
          <w:i/>
          <w:sz w:val="34"/>
          <w:rtl/>
          <w:lang w:bidi="fa-IR"/>
        </w:rPr>
        <w:t>ی</w:t>
      </w:r>
      <w:r w:rsidRPr="008B6BFA">
        <w:rPr>
          <w:rFonts w:ascii="Arial" w:eastAsia="Arial" w:hAnsi="Arial" w:cs="Nazanin"/>
          <w:b/>
          <w:i/>
          <w:sz w:val="34"/>
          <w:rtl/>
          <w:lang w:bidi="fa-IR"/>
        </w:rPr>
        <w:t xml:space="preserve"> </w:t>
      </w:r>
      <w:proofErr w:type="spellStart"/>
      <w:r w:rsidRPr="008B6BFA">
        <w:rPr>
          <w:rFonts w:ascii="Arial" w:eastAsia="Arial" w:hAnsi="Arial" w:cs="Nazanin"/>
          <w:b/>
          <w:i/>
          <w:sz w:val="34"/>
          <w:rtl/>
          <w:lang w:bidi="fa-IR"/>
        </w:rPr>
        <w:t>ضع</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ف‌تر</w:t>
      </w:r>
      <w:proofErr w:type="spellEnd"/>
      <w:r w:rsidRPr="008B6BFA">
        <w:rPr>
          <w:rFonts w:ascii="Arial" w:eastAsia="Arial" w:hAnsi="Arial" w:cs="Nazanin"/>
          <w:b/>
          <w:i/>
          <w:sz w:val="34"/>
          <w:rtl/>
          <w:lang w:bidi="fa-IR"/>
        </w:rPr>
        <w:t xml:space="preserve"> به نظر </w:t>
      </w:r>
      <w:proofErr w:type="spellStart"/>
      <w:r w:rsidRPr="008B6BFA">
        <w:rPr>
          <w:rFonts w:ascii="Arial" w:eastAsia="Arial" w:hAnsi="Arial" w:cs="Nazanin"/>
          <w:b/>
          <w:i/>
          <w:sz w:val="34"/>
          <w:rtl/>
          <w:lang w:bidi="fa-IR"/>
        </w:rPr>
        <w:t>م</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رس</w:t>
      </w:r>
      <w:r w:rsidRPr="008B6BFA">
        <w:rPr>
          <w:rFonts w:ascii="Arial" w:eastAsia="Arial" w:hAnsi="Arial" w:cs="Nazanin" w:hint="cs"/>
          <w:b/>
          <w:i/>
          <w:sz w:val="34"/>
          <w:rtl/>
          <w:lang w:bidi="fa-IR"/>
        </w:rPr>
        <w:t>ی</w:t>
      </w:r>
      <w:r w:rsidRPr="008B6BFA">
        <w:rPr>
          <w:rFonts w:ascii="Arial" w:eastAsia="Arial" w:hAnsi="Arial" w:cs="Nazanin" w:hint="eastAsia"/>
          <w:b/>
          <w:i/>
          <w:sz w:val="34"/>
          <w:rtl/>
          <w:lang w:bidi="fa-IR"/>
        </w:rPr>
        <w:t>دند</w:t>
      </w:r>
      <w:proofErr w:type="spellEnd"/>
      <w:r w:rsidRPr="008B6BFA">
        <w:rPr>
          <w:rFonts w:ascii="Arial" w:eastAsia="Arial" w:hAnsi="Arial" w:cs="Nazanin"/>
          <w:b/>
          <w:i/>
          <w:sz w:val="34"/>
          <w:rtl/>
          <w:lang w:bidi="fa-IR"/>
        </w:rPr>
        <w:t>.</w:t>
      </w:r>
    </w:p>
    <w:p w14:paraId="53A453A7" w14:textId="77777777" w:rsidR="008B6BFA" w:rsidRDefault="008B6BFA" w:rsidP="008B6BFA">
      <w:pPr>
        <w:bidi/>
        <w:spacing w:line="271" w:lineRule="auto"/>
        <w:ind w:left="650" w:right="630" w:firstLine="300"/>
        <w:jc w:val="both"/>
        <w:rPr>
          <w:rFonts w:ascii="Arial" w:eastAsia="Arial" w:hAnsi="Arial"/>
          <w:sz w:val="30"/>
          <w:rtl/>
        </w:rPr>
      </w:pPr>
    </w:p>
    <w:p w14:paraId="50FC8D1E" w14:textId="27AF46A0" w:rsidR="0007272E" w:rsidRDefault="007D2301">
      <w:pPr>
        <w:bidi/>
        <w:spacing w:line="20" w:lineRule="exact"/>
        <w:rPr>
          <w:rFonts w:ascii="Times New Roman" w:eastAsia="Times New Roman" w:hAnsi="Times New Roman"/>
          <w:rtl/>
        </w:rPr>
      </w:pPr>
      <w:r>
        <w:rPr>
          <w:rFonts w:ascii="Arial" w:eastAsia="Arial" w:hAnsi="Arial"/>
          <w:noProof/>
          <w:sz w:val="30"/>
          <w:rtl/>
        </w:rPr>
        <w:drawing>
          <wp:anchor distT="0" distB="0" distL="114300" distR="114300" simplePos="0" relativeHeight="251643392" behindDoc="1" locked="0" layoutInCell="1" allowOverlap="1" wp14:anchorId="55405276" wp14:editId="1FA8601F">
            <wp:simplePos x="0" y="0"/>
            <wp:positionH relativeFrom="column">
              <wp:posOffset>1086485</wp:posOffset>
            </wp:positionH>
            <wp:positionV relativeFrom="paragraph">
              <wp:posOffset>103505</wp:posOffset>
            </wp:positionV>
            <wp:extent cx="3564255" cy="19253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4255" cy="1925320"/>
                    </a:xfrm>
                    <a:prstGeom prst="rect">
                      <a:avLst/>
                    </a:prstGeom>
                    <a:noFill/>
                  </pic:spPr>
                </pic:pic>
              </a:graphicData>
            </a:graphic>
            <wp14:sizeRelH relativeFrom="page">
              <wp14:pctWidth>0</wp14:pctWidth>
            </wp14:sizeRelH>
            <wp14:sizeRelV relativeFrom="page">
              <wp14:pctHeight>0</wp14:pctHeight>
            </wp14:sizeRelV>
          </wp:anchor>
        </w:drawing>
      </w:r>
    </w:p>
    <w:p w14:paraId="03BEA406" w14:textId="77777777" w:rsidR="0007272E" w:rsidRDefault="0007272E">
      <w:pPr>
        <w:bidi/>
        <w:spacing w:line="20" w:lineRule="exact"/>
        <w:rPr>
          <w:rFonts w:ascii="Times New Roman" w:eastAsia="Times New Roman" w:hAnsi="Times New Roman"/>
          <w:rtl/>
        </w:rPr>
        <w:sectPr w:rsidR="0007272E">
          <w:pgSz w:w="11900" w:h="16838"/>
          <w:pgMar w:top="1440" w:right="1440" w:bottom="1036" w:left="1440" w:header="0" w:footer="0" w:gutter="0"/>
          <w:cols w:space="0" w:equalWidth="0">
            <w:col w:w="9019"/>
          </w:cols>
          <w:docGrid w:linePitch="360"/>
        </w:sectPr>
      </w:pPr>
    </w:p>
    <w:p w14:paraId="43A731C7" w14:textId="77777777" w:rsidR="0007272E" w:rsidRDefault="0007272E">
      <w:pPr>
        <w:bidi/>
        <w:spacing w:line="200" w:lineRule="exact"/>
        <w:rPr>
          <w:rFonts w:ascii="Times New Roman" w:eastAsia="Times New Roman" w:hAnsi="Times New Roman"/>
          <w:rtl/>
        </w:rPr>
      </w:pPr>
    </w:p>
    <w:p w14:paraId="002D7098" w14:textId="77777777" w:rsidR="0007272E" w:rsidRDefault="0007272E">
      <w:pPr>
        <w:bidi/>
        <w:spacing w:line="200" w:lineRule="exact"/>
        <w:rPr>
          <w:rFonts w:ascii="Times New Roman" w:eastAsia="Times New Roman" w:hAnsi="Times New Roman"/>
          <w:rtl/>
        </w:rPr>
      </w:pPr>
    </w:p>
    <w:p w14:paraId="6A452DC4" w14:textId="77777777" w:rsidR="0007272E" w:rsidRDefault="0007272E">
      <w:pPr>
        <w:bidi/>
        <w:spacing w:line="200" w:lineRule="exact"/>
        <w:rPr>
          <w:rFonts w:ascii="Times New Roman" w:eastAsia="Times New Roman" w:hAnsi="Times New Roman"/>
          <w:rtl/>
        </w:rPr>
      </w:pPr>
    </w:p>
    <w:p w14:paraId="7AF99B08" w14:textId="77777777" w:rsidR="0007272E" w:rsidRDefault="0007272E">
      <w:pPr>
        <w:bidi/>
        <w:spacing w:line="200" w:lineRule="exact"/>
        <w:rPr>
          <w:rFonts w:ascii="Times New Roman" w:eastAsia="Times New Roman" w:hAnsi="Times New Roman"/>
          <w:rtl/>
        </w:rPr>
      </w:pPr>
    </w:p>
    <w:p w14:paraId="54BD8089" w14:textId="77777777" w:rsidR="0007272E" w:rsidRDefault="0007272E">
      <w:pPr>
        <w:bidi/>
        <w:spacing w:line="200" w:lineRule="exact"/>
        <w:rPr>
          <w:rFonts w:ascii="Times New Roman" w:eastAsia="Times New Roman" w:hAnsi="Times New Roman"/>
          <w:rtl/>
        </w:rPr>
      </w:pPr>
    </w:p>
    <w:p w14:paraId="04F8E0B7" w14:textId="77777777" w:rsidR="0007272E" w:rsidRDefault="0007272E">
      <w:pPr>
        <w:bidi/>
        <w:spacing w:line="200" w:lineRule="exact"/>
        <w:rPr>
          <w:rFonts w:ascii="Times New Roman" w:eastAsia="Times New Roman" w:hAnsi="Times New Roman"/>
          <w:rtl/>
        </w:rPr>
      </w:pPr>
    </w:p>
    <w:p w14:paraId="5AD170E5" w14:textId="77777777" w:rsidR="0007272E" w:rsidRDefault="0007272E">
      <w:pPr>
        <w:bidi/>
        <w:spacing w:line="200" w:lineRule="exact"/>
        <w:rPr>
          <w:rFonts w:ascii="Times New Roman" w:eastAsia="Times New Roman" w:hAnsi="Times New Roman"/>
          <w:rtl/>
        </w:rPr>
      </w:pPr>
    </w:p>
    <w:p w14:paraId="2FE4E5AC" w14:textId="77777777" w:rsidR="0007272E" w:rsidRDefault="0007272E">
      <w:pPr>
        <w:bidi/>
        <w:spacing w:line="200" w:lineRule="exact"/>
        <w:rPr>
          <w:rFonts w:ascii="Times New Roman" w:eastAsia="Times New Roman" w:hAnsi="Times New Roman"/>
          <w:rtl/>
        </w:rPr>
      </w:pPr>
    </w:p>
    <w:p w14:paraId="7B4BC136" w14:textId="77777777" w:rsidR="0007272E" w:rsidRDefault="0007272E">
      <w:pPr>
        <w:bidi/>
        <w:spacing w:line="200" w:lineRule="exact"/>
        <w:rPr>
          <w:rFonts w:ascii="Times New Roman" w:eastAsia="Times New Roman" w:hAnsi="Times New Roman"/>
          <w:rtl/>
        </w:rPr>
      </w:pPr>
    </w:p>
    <w:p w14:paraId="24402AA2" w14:textId="77777777" w:rsidR="0007272E" w:rsidRDefault="0007272E">
      <w:pPr>
        <w:bidi/>
        <w:spacing w:line="200" w:lineRule="exact"/>
        <w:rPr>
          <w:rFonts w:ascii="Times New Roman" w:eastAsia="Times New Roman" w:hAnsi="Times New Roman"/>
          <w:rtl/>
        </w:rPr>
      </w:pPr>
    </w:p>
    <w:p w14:paraId="4CB03FA0" w14:textId="77777777" w:rsidR="0007272E" w:rsidRDefault="0007272E">
      <w:pPr>
        <w:bidi/>
        <w:spacing w:line="200" w:lineRule="exact"/>
        <w:rPr>
          <w:rFonts w:ascii="Times New Roman" w:eastAsia="Times New Roman" w:hAnsi="Times New Roman"/>
          <w:rtl/>
        </w:rPr>
      </w:pPr>
    </w:p>
    <w:p w14:paraId="2085AE80" w14:textId="77777777" w:rsidR="0007272E" w:rsidRDefault="0007272E">
      <w:pPr>
        <w:bidi/>
        <w:spacing w:line="200" w:lineRule="exact"/>
        <w:rPr>
          <w:rFonts w:ascii="Times New Roman" w:eastAsia="Times New Roman" w:hAnsi="Times New Roman"/>
          <w:rtl/>
        </w:rPr>
      </w:pPr>
    </w:p>
    <w:p w14:paraId="43842204" w14:textId="77777777" w:rsidR="0007272E" w:rsidRDefault="0007272E">
      <w:pPr>
        <w:bidi/>
        <w:spacing w:line="200" w:lineRule="exact"/>
        <w:rPr>
          <w:rFonts w:ascii="Times New Roman" w:eastAsia="Times New Roman" w:hAnsi="Times New Roman"/>
          <w:rtl/>
        </w:rPr>
      </w:pPr>
    </w:p>
    <w:p w14:paraId="3F19D22A" w14:textId="77777777" w:rsidR="0007272E" w:rsidRDefault="0007272E">
      <w:pPr>
        <w:bidi/>
        <w:spacing w:line="200" w:lineRule="exact"/>
        <w:rPr>
          <w:rFonts w:ascii="Times New Roman" w:eastAsia="Times New Roman" w:hAnsi="Times New Roman"/>
          <w:rtl/>
        </w:rPr>
      </w:pPr>
    </w:p>
    <w:p w14:paraId="5CA05F83" w14:textId="77777777" w:rsidR="0007272E" w:rsidRDefault="0007272E">
      <w:pPr>
        <w:bidi/>
        <w:spacing w:line="200" w:lineRule="exact"/>
        <w:rPr>
          <w:rFonts w:ascii="Times New Roman" w:eastAsia="Times New Roman" w:hAnsi="Times New Roman"/>
          <w:rtl/>
        </w:rPr>
      </w:pPr>
    </w:p>
    <w:p w14:paraId="0F7CFEA8" w14:textId="77777777" w:rsidR="0007272E" w:rsidRDefault="0007272E">
      <w:pPr>
        <w:bidi/>
        <w:spacing w:line="200" w:lineRule="exact"/>
        <w:rPr>
          <w:rFonts w:ascii="Times New Roman" w:eastAsia="Times New Roman" w:hAnsi="Times New Roman"/>
          <w:rtl/>
        </w:rPr>
      </w:pPr>
    </w:p>
    <w:p w14:paraId="4942333F" w14:textId="77777777" w:rsidR="0007272E" w:rsidRDefault="0007272E">
      <w:pPr>
        <w:bidi/>
        <w:spacing w:line="295" w:lineRule="exact"/>
        <w:rPr>
          <w:rFonts w:ascii="Times New Roman" w:eastAsia="Times New Roman" w:hAnsi="Times New Roman"/>
          <w:rtl/>
        </w:rPr>
      </w:pPr>
    </w:p>
    <w:p w14:paraId="0BB4C4EB" w14:textId="77777777" w:rsidR="0007272E" w:rsidRPr="008B6BFA" w:rsidRDefault="005958FC">
      <w:pPr>
        <w:bidi/>
        <w:spacing w:line="0" w:lineRule="atLeast"/>
        <w:jc w:val="center"/>
        <w:rPr>
          <w:rFonts w:ascii="Arial" w:eastAsia="Arial" w:hAnsi="Arial" w:cs="Nazanin"/>
          <w:b/>
          <w:i/>
          <w:sz w:val="34"/>
          <w:rtl/>
          <w:lang w:bidi="fa-IR"/>
        </w:rPr>
      </w:pPr>
      <w:r w:rsidRPr="008B6BFA">
        <w:rPr>
          <w:rFonts w:ascii="Arial" w:eastAsia="Arial" w:hAnsi="Arial" w:cs="Nazanin"/>
          <w:b/>
          <w:i/>
          <w:sz w:val="34"/>
          <w:rtl/>
          <w:lang w:bidi="fa-IR"/>
        </w:rPr>
        <w:t>تغییر قدرت بازو پس از شش هفته تمرین ذهنی.</w:t>
      </w:r>
    </w:p>
    <w:p w14:paraId="30F3145C" w14:textId="77777777" w:rsidR="0007272E" w:rsidRDefault="0007272E">
      <w:pPr>
        <w:bidi/>
        <w:spacing w:line="0" w:lineRule="atLeast"/>
        <w:jc w:val="center"/>
        <w:rPr>
          <w:rFonts w:ascii="Arial" w:eastAsia="Arial" w:hAnsi="Arial"/>
          <w:rtl/>
        </w:rPr>
        <w:sectPr w:rsidR="0007272E">
          <w:type w:val="continuous"/>
          <w:pgSz w:w="11900" w:h="16838"/>
          <w:pgMar w:top="1440" w:right="1440" w:bottom="1036" w:left="1440" w:header="0" w:footer="0" w:gutter="0"/>
          <w:cols w:space="0" w:equalWidth="0">
            <w:col w:w="9019"/>
          </w:cols>
          <w:docGrid w:linePitch="360"/>
        </w:sectPr>
      </w:pPr>
    </w:p>
    <w:p w14:paraId="7860CE9B" w14:textId="77777777" w:rsidR="0007272E" w:rsidRDefault="0007272E">
      <w:pPr>
        <w:bidi/>
        <w:spacing w:line="20" w:lineRule="exact"/>
        <w:rPr>
          <w:rFonts w:ascii="Times New Roman" w:eastAsia="Times New Roman" w:hAnsi="Times New Roman"/>
          <w:rtl/>
        </w:rPr>
      </w:pPr>
      <w:bookmarkStart w:id="136" w:name="page139"/>
      <w:bookmarkEnd w:id="136"/>
    </w:p>
    <w:p w14:paraId="67E6E511" w14:textId="776F15C1" w:rsidR="0007272E" w:rsidRDefault="005958FC" w:rsidP="008D73E9">
      <w:pPr>
        <w:bidi/>
        <w:spacing w:line="293" w:lineRule="auto"/>
        <w:ind w:left="720" w:right="719" w:firstLine="300"/>
        <w:jc w:val="both"/>
        <w:rPr>
          <w:rFonts w:ascii="Arial" w:eastAsia="Arial" w:hAnsi="Arial" w:cs="Nazanin"/>
          <w:b/>
          <w:i/>
          <w:sz w:val="34"/>
          <w:rtl/>
          <w:lang w:bidi="fa-IR"/>
        </w:rPr>
      </w:pPr>
      <w:r w:rsidRPr="00054D9F">
        <w:rPr>
          <w:rFonts w:ascii="Arial" w:eastAsia="Arial" w:hAnsi="Arial" w:cs="Nazanin"/>
          <w:b/>
          <w:i/>
          <w:sz w:val="34"/>
          <w:rtl/>
          <w:lang w:bidi="fa-IR"/>
        </w:rPr>
        <w:t xml:space="preserve">مانند سایر </w:t>
      </w:r>
      <w:proofErr w:type="spellStart"/>
      <w:r w:rsidRPr="00054D9F">
        <w:rPr>
          <w:rFonts w:ascii="Arial" w:eastAsia="Arial" w:hAnsi="Arial" w:cs="Nazanin"/>
          <w:b/>
          <w:i/>
          <w:sz w:val="34"/>
          <w:rtl/>
          <w:lang w:bidi="fa-IR"/>
        </w:rPr>
        <w:t>تکنیک‌های</w:t>
      </w:r>
      <w:proofErr w:type="spellEnd"/>
      <w:r w:rsidRPr="00054D9F">
        <w:rPr>
          <w:rFonts w:ascii="Arial" w:eastAsia="Arial" w:hAnsi="Arial" w:cs="Nazanin"/>
          <w:b/>
          <w:i/>
          <w:sz w:val="34"/>
          <w:rtl/>
          <w:lang w:bidi="fa-IR"/>
        </w:rPr>
        <w:t xml:space="preserve"> </w:t>
      </w:r>
      <w:proofErr w:type="spellStart"/>
      <w:r w:rsidRPr="00054D9F">
        <w:rPr>
          <w:rFonts w:ascii="Arial" w:eastAsia="Arial" w:hAnsi="Arial" w:cs="Nazanin"/>
          <w:b/>
          <w:i/>
          <w:sz w:val="34"/>
          <w:rtl/>
          <w:lang w:bidi="fa-IR"/>
        </w:rPr>
        <w:t>روان‌شناختی</w:t>
      </w:r>
      <w:proofErr w:type="spellEnd"/>
      <w:r w:rsidRPr="00054D9F">
        <w:rPr>
          <w:rFonts w:ascii="Arial" w:eastAsia="Arial" w:hAnsi="Arial" w:cs="Nazanin"/>
          <w:b/>
          <w:i/>
          <w:sz w:val="34"/>
          <w:rtl/>
          <w:lang w:bidi="fa-IR"/>
        </w:rPr>
        <w:t xml:space="preserve"> برای بهبود تناسب اندام، اگر قدرت تنها با توده عضلانی تعیین شود، این </w:t>
      </w:r>
      <w:proofErr w:type="spellStart"/>
      <w:r w:rsidRPr="00054D9F">
        <w:rPr>
          <w:rFonts w:ascii="Arial" w:eastAsia="Arial" w:hAnsi="Arial" w:cs="Nazanin"/>
          <w:b/>
          <w:i/>
          <w:sz w:val="34"/>
          <w:rtl/>
          <w:lang w:bidi="fa-IR"/>
        </w:rPr>
        <w:t>یافته‌ها</w:t>
      </w:r>
      <w:proofErr w:type="spellEnd"/>
      <w:r w:rsidRPr="00054D9F">
        <w:rPr>
          <w:rFonts w:ascii="Arial" w:eastAsia="Arial" w:hAnsi="Arial" w:cs="Nazanin"/>
          <w:b/>
          <w:i/>
          <w:sz w:val="34"/>
          <w:rtl/>
          <w:lang w:bidi="fa-IR"/>
        </w:rPr>
        <w:t xml:space="preserve"> غیرقابل توضیح خواهند بود</w:t>
      </w:r>
      <w:r>
        <w:rPr>
          <w:rFonts w:ascii="Arial" w:eastAsia="Arial" w:hAnsi="Arial"/>
          <w:sz w:val="27"/>
          <w:rtl/>
        </w:rPr>
        <w:t>.</w:t>
      </w:r>
      <w:r w:rsidR="00000000">
        <w:fldChar w:fldCharType="begin"/>
      </w:r>
      <w:r w:rsidR="00000000">
        <w:instrText>HYPERLINK \l "page324"</w:instrText>
      </w:r>
      <w:r w:rsidR="00000000">
        <w:fldChar w:fldCharType="separate"/>
      </w:r>
      <w:r>
        <w:rPr>
          <w:rFonts w:ascii="Arial" w:eastAsia="Arial" w:hAnsi="Arial"/>
          <w:color w:val="0000EE"/>
          <w:sz w:val="40"/>
          <w:vertAlign w:val="superscript"/>
          <w:rtl/>
        </w:rPr>
        <w:t>39</w:t>
      </w:r>
      <w:r>
        <w:rPr>
          <w:rFonts w:ascii="Arial" w:eastAsia="Arial" w:hAnsi="Arial"/>
          <w:sz w:val="27"/>
          <w:rtl/>
        </w:rPr>
        <w:t xml:space="preserve"> </w:t>
      </w:r>
      <w:r w:rsidR="00000000">
        <w:rPr>
          <w:rFonts w:ascii="Arial" w:eastAsia="Arial" w:hAnsi="Arial"/>
          <w:sz w:val="27"/>
        </w:rPr>
        <w:fldChar w:fldCharType="end"/>
      </w:r>
      <w:r w:rsidR="00054D9F" w:rsidRPr="00054D9F">
        <w:rPr>
          <w:rtl/>
        </w:rPr>
        <w:t xml:space="preserve"> </w:t>
      </w:r>
      <w:r w:rsidR="00054D9F" w:rsidRPr="00054D9F">
        <w:rPr>
          <w:rFonts w:ascii="Arial" w:eastAsia="Arial" w:hAnsi="Arial" w:cs="Nazanin"/>
          <w:b/>
          <w:i/>
          <w:sz w:val="34"/>
          <w:rtl/>
          <w:lang w:bidi="fa-IR"/>
        </w:rPr>
        <w:t>با رو</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کرد</w:t>
      </w:r>
      <w:r w:rsidR="00054D9F" w:rsidRPr="00054D9F">
        <w:rPr>
          <w:rFonts w:ascii="Arial" w:eastAsia="Arial" w:hAnsi="Arial" w:cs="Nazanin"/>
          <w:b/>
          <w:i/>
          <w:sz w:val="34"/>
          <w:rtl/>
          <w:lang w:bidi="fa-IR"/>
        </w:rPr>
        <w:t xml:space="preserve"> جد</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د</w:t>
      </w:r>
      <w:r w:rsidR="00054D9F" w:rsidRPr="00054D9F">
        <w:rPr>
          <w:rFonts w:ascii="Arial" w:eastAsia="Arial" w:hAnsi="Arial" w:cs="Nazanin"/>
          <w:b/>
          <w:i/>
          <w:sz w:val="34"/>
          <w:rtl/>
          <w:lang w:bidi="fa-IR"/>
        </w:rPr>
        <w:t xml:space="preserve"> </w:t>
      </w:r>
      <w:proofErr w:type="spellStart"/>
      <w:r w:rsidR="00054D9F" w:rsidRPr="00054D9F">
        <w:rPr>
          <w:rFonts w:ascii="Arial" w:eastAsia="Arial" w:hAnsi="Arial" w:cs="Nazanin"/>
          <w:b/>
          <w:i/>
          <w:sz w:val="34"/>
          <w:rtl/>
          <w:lang w:bidi="fa-IR"/>
        </w:rPr>
        <w:t>روان‌ز</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ست</w:t>
      </w:r>
      <w:r w:rsidR="00054D9F" w:rsidRPr="00054D9F">
        <w:rPr>
          <w:rFonts w:ascii="Arial" w:eastAsia="Arial" w:hAnsi="Arial" w:cs="Nazanin" w:hint="cs"/>
          <w:b/>
          <w:i/>
          <w:sz w:val="34"/>
          <w:rtl/>
          <w:lang w:bidi="fa-IR"/>
        </w:rPr>
        <w:t>ی</w:t>
      </w:r>
      <w:proofErr w:type="spellEnd"/>
      <w:r w:rsidR="00054D9F" w:rsidRPr="00054D9F">
        <w:rPr>
          <w:rFonts w:ascii="Arial" w:eastAsia="Arial" w:hAnsi="Arial" w:cs="Nazanin"/>
          <w:b/>
          <w:i/>
          <w:sz w:val="34"/>
          <w:rtl/>
          <w:lang w:bidi="fa-IR"/>
        </w:rPr>
        <w:t xml:space="preserve"> به ورزش، اما، ا</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ن</w:t>
      </w:r>
      <w:r w:rsidR="00054D9F" w:rsidRPr="00054D9F">
        <w:rPr>
          <w:rFonts w:ascii="Arial" w:eastAsia="Arial" w:hAnsi="Arial" w:cs="Nazanin"/>
          <w:b/>
          <w:i/>
          <w:sz w:val="34"/>
          <w:rtl/>
          <w:lang w:bidi="fa-IR"/>
        </w:rPr>
        <w:t xml:space="preserve"> موضوع کاملاً منطق</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است. به </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اد</w:t>
      </w:r>
      <w:r w:rsidR="00054D9F" w:rsidRPr="00054D9F">
        <w:rPr>
          <w:rFonts w:ascii="Arial" w:eastAsia="Arial" w:hAnsi="Arial" w:cs="Nazanin"/>
          <w:b/>
          <w:i/>
          <w:sz w:val="34"/>
          <w:rtl/>
          <w:lang w:bidi="fa-IR"/>
        </w:rPr>
        <w:t xml:space="preserve"> داشته باش</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د</w:t>
      </w:r>
      <w:r w:rsidR="00054D9F" w:rsidRPr="00054D9F">
        <w:rPr>
          <w:rFonts w:ascii="Arial" w:eastAsia="Arial" w:hAnsi="Arial" w:cs="Nazanin"/>
          <w:b/>
          <w:i/>
          <w:sz w:val="34"/>
          <w:rtl/>
          <w:lang w:bidi="fa-IR"/>
        </w:rPr>
        <w:t xml:space="preserve"> که عملکرد به </w:t>
      </w:r>
      <w:proofErr w:type="spellStart"/>
      <w:r w:rsidR="00054D9F" w:rsidRPr="00054D9F">
        <w:rPr>
          <w:rFonts w:ascii="Arial" w:eastAsia="Arial" w:hAnsi="Arial" w:cs="Nazanin"/>
          <w:b/>
          <w:i/>
          <w:sz w:val="34"/>
          <w:rtl/>
          <w:lang w:bidi="fa-IR"/>
        </w:rPr>
        <w:t>پ</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ش‌ب</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ن</w:t>
      </w:r>
      <w:r w:rsidR="00054D9F" w:rsidRPr="00054D9F">
        <w:rPr>
          <w:rFonts w:ascii="Arial" w:eastAsia="Arial" w:hAnsi="Arial" w:cs="Nazanin" w:hint="cs"/>
          <w:b/>
          <w:i/>
          <w:sz w:val="34"/>
          <w:rtl/>
          <w:lang w:bidi="fa-IR"/>
        </w:rPr>
        <w:t>ی</w:t>
      </w:r>
      <w:proofErr w:type="spellEnd"/>
      <w:r w:rsidR="00054D9F" w:rsidRPr="00054D9F">
        <w:rPr>
          <w:rFonts w:ascii="Arial" w:eastAsia="Arial" w:hAnsi="Arial" w:cs="Nazanin"/>
          <w:b/>
          <w:i/>
          <w:sz w:val="34"/>
          <w:rtl/>
          <w:lang w:bidi="fa-IR"/>
        </w:rPr>
        <w:t xml:space="preserve"> مغز از آنچه بدن </w:t>
      </w:r>
      <w:proofErr w:type="spellStart"/>
      <w:r w:rsidR="00054D9F" w:rsidRPr="00054D9F">
        <w:rPr>
          <w:rFonts w:ascii="Arial" w:eastAsia="Arial" w:hAnsi="Arial" w:cs="Nazanin"/>
          <w:b/>
          <w:i/>
          <w:sz w:val="34"/>
          <w:rtl/>
          <w:lang w:bidi="fa-IR"/>
        </w:rPr>
        <w:t>م</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تواند</w:t>
      </w:r>
      <w:proofErr w:type="spellEnd"/>
      <w:r w:rsidR="00054D9F" w:rsidRPr="00054D9F">
        <w:rPr>
          <w:rFonts w:ascii="Arial" w:eastAsia="Arial" w:hAnsi="Arial" w:cs="Nazanin"/>
          <w:b/>
          <w:i/>
          <w:sz w:val="34"/>
          <w:rtl/>
          <w:lang w:bidi="fa-IR"/>
        </w:rPr>
        <w:t xml:space="preserve"> به دست آورد و ا</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نکه</w:t>
      </w:r>
      <w:r w:rsidR="00054D9F" w:rsidRPr="00054D9F">
        <w:rPr>
          <w:rFonts w:ascii="Arial" w:eastAsia="Arial" w:hAnsi="Arial" w:cs="Nazanin"/>
          <w:b/>
          <w:i/>
          <w:sz w:val="34"/>
          <w:rtl/>
          <w:lang w:bidi="fa-IR"/>
        </w:rPr>
        <w:t xml:space="preserve"> </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ک</w:t>
      </w:r>
      <w:r w:rsidR="00054D9F" w:rsidRPr="00054D9F">
        <w:rPr>
          <w:rFonts w:ascii="Arial" w:eastAsia="Arial" w:hAnsi="Arial" w:cs="Nazanin"/>
          <w:b/>
          <w:i/>
          <w:sz w:val="34"/>
          <w:rtl/>
          <w:lang w:bidi="fa-IR"/>
        </w:rPr>
        <w:t xml:space="preserve"> ورزش چقدر سخت خواهد بود، وابسته است. مغز سپس از ا</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ن</w:t>
      </w:r>
      <w:r w:rsidR="00054D9F" w:rsidRPr="00054D9F">
        <w:rPr>
          <w:rFonts w:ascii="Arial" w:eastAsia="Arial" w:hAnsi="Arial" w:cs="Nazanin"/>
          <w:b/>
          <w:i/>
          <w:sz w:val="34"/>
          <w:rtl/>
          <w:lang w:bidi="fa-IR"/>
        </w:rPr>
        <w:t xml:space="preserve"> </w:t>
      </w:r>
      <w:proofErr w:type="spellStart"/>
      <w:r w:rsidR="00054D9F" w:rsidRPr="00054D9F">
        <w:rPr>
          <w:rFonts w:ascii="Arial" w:eastAsia="Arial" w:hAnsi="Arial" w:cs="Nazanin"/>
          <w:b/>
          <w:i/>
          <w:sz w:val="34"/>
          <w:rtl/>
          <w:lang w:bidi="fa-IR"/>
        </w:rPr>
        <w:t>پ</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ش‌ب</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ن</w:t>
      </w:r>
      <w:r w:rsidR="00054D9F" w:rsidRPr="00054D9F">
        <w:rPr>
          <w:rFonts w:ascii="Arial" w:eastAsia="Arial" w:hAnsi="Arial" w:cs="Nazanin" w:hint="cs"/>
          <w:b/>
          <w:i/>
          <w:sz w:val="34"/>
          <w:rtl/>
          <w:lang w:bidi="fa-IR"/>
        </w:rPr>
        <w:t>ی</w:t>
      </w:r>
      <w:proofErr w:type="spellEnd"/>
      <w:r w:rsidR="00054D9F" w:rsidRPr="00054D9F">
        <w:rPr>
          <w:rFonts w:ascii="Arial" w:eastAsia="Arial" w:hAnsi="Arial" w:cs="Nazanin"/>
          <w:b/>
          <w:i/>
          <w:sz w:val="34"/>
          <w:rtl/>
          <w:lang w:bidi="fa-IR"/>
        </w:rPr>
        <w:t xml:space="preserve"> برا</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w:t>
      </w:r>
      <w:proofErr w:type="spellStart"/>
      <w:r w:rsidR="00054D9F" w:rsidRPr="00054D9F">
        <w:rPr>
          <w:rFonts w:ascii="Arial" w:eastAsia="Arial" w:hAnsi="Arial" w:cs="Nazanin"/>
          <w:b/>
          <w:i/>
          <w:sz w:val="34"/>
          <w:rtl/>
          <w:lang w:bidi="fa-IR"/>
        </w:rPr>
        <w:t>برنامه‌ر</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ز</w:t>
      </w:r>
      <w:r w:rsidR="00054D9F" w:rsidRPr="00054D9F">
        <w:rPr>
          <w:rFonts w:ascii="Arial" w:eastAsia="Arial" w:hAnsi="Arial" w:cs="Nazanin" w:hint="cs"/>
          <w:b/>
          <w:i/>
          <w:sz w:val="34"/>
          <w:rtl/>
          <w:lang w:bidi="fa-IR"/>
        </w:rPr>
        <w:t>ی</w:t>
      </w:r>
      <w:proofErr w:type="spellEnd"/>
      <w:r w:rsidR="00054D9F" w:rsidRPr="00054D9F">
        <w:rPr>
          <w:rFonts w:ascii="Arial" w:eastAsia="Arial" w:hAnsi="Arial" w:cs="Nazanin"/>
          <w:b/>
          <w:i/>
          <w:sz w:val="34"/>
          <w:rtl/>
          <w:lang w:bidi="fa-IR"/>
        </w:rPr>
        <w:t xml:space="preserve"> ن</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رو</w:t>
      </w:r>
      <w:r w:rsidR="00054D9F" w:rsidRPr="00054D9F">
        <w:rPr>
          <w:rFonts w:ascii="Arial" w:eastAsia="Arial" w:hAnsi="Arial" w:cs="Nazanin"/>
          <w:b/>
          <w:i/>
          <w:sz w:val="34"/>
          <w:rtl/>
          <w:lang w:bidi="fa-IR"/>
        </w:rPr>
        <w:t xml:space="preserve"> و انقباض عضلات ا</w:t>
      </w:r>
      <w:r w:rsidR="00054D9F" w:rsidRPr="00054D9F">
        <w:rPr>
          <w:rFonts w:ascii="Arial" w:eastAsia="Arial" w:hAnsi="Arial" w:cs="Nazanin" w:hint="eastAsia"/>
          <w:b/>
          <w:i/>
          <w:sz w:val="34"/>
          <w:rtl/>
          <w:lang w:bidi="fa-IR"/>
        </w:rPr>
        <w:t>ستفاده</w:t>
      </w:r>
      <w:r w:rsidR="00054D9F" w:rsidRPr="00054D9F">
        <w:rPr>
          <w:rFonts w:ascii="Arial" w:eastAsia="Arial" w:hAnsi="Arial" w:cs="Nazanin"/>
          <w:b/>
          <w:i/>
          <w:sz w:val="34"/>
          <w:rtl/>
          <w:lang w:bidi="fa-IR"/>
        </w:rPr>
        <w:t xml:space="preserve"> </w:t>
      </w:r>
      <w:proofErr w:type="spellStart"/>
      <w:r w:rsidR="00054D9F" w:rsidRPr="00054D9F">
        <w:rPr>
          <w:rFonts w:ascii="Arial" w:eastAsia="Arial" w:hAnsi="Arial" w:cs="Nazanin"/>
          <w:b/>
          <w:i/>
          <w:sz w:val="34"/>
          <w:rtl/>
          <w:lang w:bidi="fa-IR"/>
        </w:rPr>
        <w:t>م</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کند</w:t>
      </w:r>
      <w:proofErr w:type="spellEnd"/>
      <w:r w:rsidR="00054D9F" w:rsidRPr="00054D9F">
        <w:rPr>
          <w:rFonts w:ascii="Arial" w:eastAsia="Arial" w:hAnsi="Arial" w:cs="Nazanin"/>
          <w:b/>
          <w:i/>
          <w:sz w:val="34"/>
          <w:rtl/>
          <w:lang w:bidi="fa-IR"/>
        </w:rPr>
        <w:t>. تصو</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رساز</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ذهن</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به شما امکان </w:t>
      </w:r>
      <w:proofErr w:type="spellStart"/>
      <w:r w:rsidR="00054D9F" w:rsidRPr="00054D9F">
        <w:rPr>
          <w:rFonts w:ascii="Arial" w:eastAsia="Arial" w:hAnsi="Arial" w:cs="Nazanin"/>
          <w:b/>
          <w:i/>
          <w:sz w:val="34"/>
          <w:rtl/>
          <w:lang w:bidi="fa-IR"/>
        </w:rPr>
        <w:t>م</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دهد</w:t>
      </w:r>
      <w:proofErr w:type="spellEnd"/>
      <w:r w:rsidR="00054D9F" w:rsidRPr="00054D9F">
        <w:rPr>
          <w:rFonts w:ascii="Arial" w:eastAsia="Arial" w:hAnsi="Arial" w:cs="Nazanin"/>
          <w:b/>
          <w:i/>
          <w:sz w:val="34"/>
          <w:rtl/>
          <w:lang w:bidi="fa-IR"/>
        </w:rPr>
        <w:t xml:space="preserve"> به طور آگاهانه ا</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ن</w:t>
      </w:r>
      <w:r w:rsidR="00054D9F" w:rsidRPr="00054D9F">
        <w:rPr>
          <w:rFonts w:ascii="Arial" w:eastAsia="Arial" w:hAnsi="Arial" w:cs="Nazanin"/>
          <w:b/>
          <w:i/>
          <w:sz w:val="34"/>
          <w:rtl/>
          <w:lang w:bidi="fa-IR"/>
        </w:rPr>
        <w:t xml:space="preserve"> </w:t>
      </w:r>
      <w:proofErr w:type="spellStart"/>
      <w:r w:rsidR="00054D9F" w:rsidRPr="00054D9F">
        <w:rPr>
          <w:rFonts w:ascii="Arial" w:eastAsia="Arial" w:hAnsi="Arial" w:cs="Nazanin"/>
          <w:b/>
          <w:i/>
          <w:sz w:val="34"/>
          <w:rtl/>
          <w:lang w:bidi="fa-IR"/>
        </w:rPr>
        <w:t>پ</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ش‌ب</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ن</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ها</w:t>
      </w:r>
      <w:proofErr w:type="spellEnd"/>
      <w:r w:rsidR="00054D9F" w:rsidRPr="00054D9F">
        <w:rPr>
          <w:rFonts w:ascii="Arial" w:eastAsia="Arial" w:hAnsi="Arial" w:cs="Nazanin"/>
          <w:b/>
          <w:i/>
          <w:sz w:val="34"/>
          <w:rtl/>
          <w:lang w:bidi="fa-IR"/>
        </w:rPr>
        <w:t xml:space="preserve"> را اصلاح کرده و ادراک بدن از </w:t>
      </w:r>
      <w:proofErr w:type="spellStart"/>
      <w:r w:rsidR="00054D9F" w:rsidRPr="00054D9F">
        <w:rPr>
          <w:rFonts w:ascii="Arial" w:eastAsia="Arial" w:hAnsi="Arial" w:cs="Nazanin"/>
          <w:b/>
          <w:i/>
          <w:sz w:val="34"/>
          <w:rtl/>
          <w:lang w:bidi="fa-IR"/>
        </w:rPr>
        <w:t>توانا</w:t>
      </w:r>
      <w:r w:rsidR="00054D9F" w:rsidRPr="00054D9F">
        <w:rPr>
          <w:rFonts w:ascii="Arial" w:eastAsia="Arial" w:hAnsi="Arial" w:cs="Nazanin" w:hint="cs"/>
          <w:b/>
          <w:i/>
          <w:sz w:val="34"/>
          <w:rtl/>
          <w:lang w:bidi="fa-IR"/>
        </w:rPr>
        <w:t>یی‌</w:t>
      </w:r>
      <w:r w:rsidR="00054D9F" w:rsidRPr="00054D9F">
        <w:rPr>
          <w:rFonts w:ascii="Arial" w:eastAsia="Arial" w:hAnsi="Arial" w:cs="Nazanin" w:hint="eastAsia"/>
          <w:b/>
          <w:i/>
          <w:sz w:val="34"/>
          <w:rtl/>
          <w:lang w:bidi="fa-IR"/>
        </w:rPr>
        <w:t>ها</w:t>
      </w:r>
      <w:r w:rsidR="00054D9F" w:rsidRPr="00054D9F">
        <w:rPr>
          <w:rFonts w:ascii="Arial" w:eastAsia="Arial" w:hAnsi="Arial" w:cs="Nazanin" w:hint="cs"/>
          <w:b/>
          <w:i/>
          <w:sz w:val="34"/>
          <w:rtl/>
          <w:lang w:bidi="fa-IR"/>
        </w:rPr>
        <w:t>ی</w:t>
      </w:r>
      <w:proofErr w:type="spellEnd"/>
      <w:r w:rsidR="00054D9F" w:rsidRPr="00054D9F">
        <w:rPr>
          <w:rFonts w:ascii="Arial" w:eastAsia="Arial" w:hAnsi="Arial" w:cs="Nazanin"/>
          <w:b/>
          <w:i/>
          <w:sz w:val="34"/>
          <w:rtl/>
          <w:lang w:bidi="fa-IR"/>
        </w:rPr>
        <w:t xml:space="preserve"> خود را افزا</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ش</w:t>
      </w:r>
      <w:r w:rsidR="00054D9F" w:rsidRPr="00054D9F">
        <w:rPr>
          <w:rFonts w:ascii="Arial" w:eastAsia="Arial" w:hAnsi="Arial" w:cs="Nazanin"/>
          <w:b/>
          <w:i/>
          <w:sz w:val="34"/>
          <w:rtl/>
          <w:lang w:bidi="fa-IR"/>
        </w:rPr>
        <w:t xml:space="preserve"> ده</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د</w:t>
      </w:r>
      <w:r w:rsidR="00054D9F" w:rsidRPr="00054D9F">
        <w:rPr>
          <w:rFonts w:ascii="Arial" w:eastAsia="Arial" w:hAnsi="Arial" w:cs="Nazanin"/>
          <w:b/>
          <w:i/>
          <w:sz w:val="34"/>
          <w:rtl/>
          <w:lang w:bidi="fa-IR"/>
        </w:rPr>
        <w:t>. ا</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ن</w:t>
      </w:r>
      <w:r w:rsidR="00054D9F" w:rsidRPr="00054D9F">
        <w:rPr>
          <w:rFonts w:ascii="Arial" w:eastAsia="Arial" w:hAnsi="Arial" w:cs="Nazanin"/>
          <w:b/>
          <w:i/>
          <w:sz w:val="34"/>
          <w:rtl/>
          <w:lang w:bidi="fa-IR"/>
        </w:rPr>
        <w:t xml:space="preserve"> کار با تقو</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ت</w:t>
      </w:r>
      <w:r w:rsidR="00054D9F" w:rsidRPr="00054D9F">
        <w:rPr>
          <w:rFonts w:ascii="Arial" w:eastAsia="Arial" w:hAnsi="Arial" w:cs="Nazanin"/>
          <w:b/>
          <w:i/>
          <w:sz w:val="34"/>
          <w:rtl/>
          <w:lang w:bidi="fa-IR"/>
        </w:rPr>
        <w:t xml:space="preserve"> </w:t>
      </w:r>
      <w:proofErr w:type="spellStart"/>
      <w:r w:rsidR="00054D9F" w:rsidRPr="00054D9F">
        <w:rPr>
          <w:rFonts w:ascii="Arial" w:eastAsia="Arial" w:hAnsi="Arial" w:cs="Nazanin"/>
          <w:b/>
          <w:i/>
          <w:sz w:val="34"/>
          <w:rtl/>
          <w:lang w:bidi="fa-IR"/>
        </w:rPr>
        <w:t>س</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گنال‌ها</w:t>
      </w:r>
      <w:r w:rsidR="00054D9F" w:rsidRPr="00054D9F">
        <w:rPr>
          <w:rFonts w:ascii="Arial" w:eastAsia="Arial" w:hAnsi="Arial" w:cs="Nazanin" w:hint="cs"/>
          <w:b/>
          <w:i/>
          <w:sz w:val="34"/>
          <w:rtl/>
          <w:lang w:bidi="fa-IR"/>
        </w:rPr>
        <w:t>یی</w:t>
      </w:r>
      <w:proofErr w:type="spellEnd"/>
      <w:r w:rsidR="00054D9F" w:rsidRPr="00054D9F">
        <w:rPr>
          <w:rFonts w:ascii="Arial" w:eastAsia="Arial" w:hAnsi="Arial" w:cs="Nazanin"/>
          <w:b/>
          <w:i/>
          <w:sz w:val="34"/>
          <w:rtl/>
          <w:lang w:bidi="fa-IR"/>
        </w:rPr>
        <w:t xml:space="preserve"> که به عضلات ارسال </w:t>
      </w:r>
      <w:proofErr w:type="spellStart"/>
      <w:r w:rsidR="00054D9F" w:rsidRPr="00054D9F">
        <w:rPr>
          <w:rFonts w:ascii="Arial" w:eastAsia="Arial" w:hAnsi="Arial" w:cs="Nazanin"/>
          <w:b/>
          <w:i/>
          <w:sz w:val="34"/>
          <w:rtl/>
          <w:lang w:bidi="fa-IR"/>
        </w:rPr>
        <w:t>م</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شود</w:t>
      </w:r>
      <w:proofErr w:type="spellEnd"/>
      <w:r w:rsidR="00054D9F" w:rsidRPr="00054D9F">
        <w:rPr>
          <w:rFonts w:ascii="Arial" w:eastAsia="Arial" w:hAnsi="Arial" w:cs="Nazanin"/>
          <w:b/>
          <w:i/>
          <w:sz w:val="34"/>
          <w:rtl/>
          <w:lang w:bidi="fa-IR"/>
        </w:rPr>
        <w:t xml:space="preserve"> و بهبود هماهنگ</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حرکت، همراه است. همانطور که کار </w:t>
      </w:r>
      <w:proofErr w:type="spellStart"/>
      <w:r w:rsidR="00054D9F" w:rsidRPr="00054D9F">
        <w:rPr>
          <w:rFonts w:ascii="Arial" w:eastAsia="Arial" w:hAnsi="Arial" w:cs="Nazanin"/>
          <w:b/>
          <w:i/>
          <w:sz w:val="34"/>
          <w:rtl/>
          <w:lang w:bidi="fa-IR"/>
        </w:rPr>
        <w:t>نوکس</w:t>
      </w:r>
      <w:proofErr w:type="spellEnd"/>
      <w:r w:rsidR="00054D9F" w:rsidRPr="00054D9F">
        <w:rPr>
          <w:rFonts w:ascii="Arial" w:eastAsia="Arial" w:hAnsi="Arial" w:cs="Nazanin"/>
          <w:b/>
          <w:i/>
          <w:sz w:val="34"/>
          <w:rtl/>
          <w:lang w:bidi="fa-IR"/>
        </w:rPr>
        <w:t xml:space="preserve"> نشان دا</w:t>
      </w:r>
      <w:r w:rsidR="00054D9F" w:rsidRPr="00054D9F">
        <w:rPr>
          <w:rFonts w:ascii="Arial" w:eastAsia="Arial" w:hAnsi="Arial" w:cs="Nazanin" w:hint="eastAsia"/>
          <w:b/>
          <w:i/>
          <w:sz w:val="34"/>
          <w:rtl/>
          <w:lang w:bidi="fa-IR"/>
        </w:rPr>
        <w:t>ده</w:t>
      </w:r>
      <w:r w:rsidR="00054D9F" w:rsidRPr="00054D9F">
        <w:rPr>
          <w:rFonts w:ascii="Arial" w:eastAsia="Arial" w:hAnsi="Arial" w:cs="Nazanin"/>
          <w:b/>
          <w:i/>
          <w:sz w:val="34"/>
          <w:rtl/>
          <w:lang w:bidi="fa-IR"/>
        </w:rPr>
        <w:t xml:space="preserve"> است، ورزشکاران معمولاً حت</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در اوج تلاش خود ن</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ز</w:t>
      </w:r>
      <w:r w:rsidR="00054D9F" w:rsidRPr="00054D9F">
        <w:rPr>
          <w:rFonts w:ascii="Arial" w:eastAsia="Arial" w:hAnsi="Arial" w:cs="Nazanin"/>
          <w:b/>
          <w:i/>
          <w:sz w:val="34"/>
          <w:rtl/>
          <w:lang w:bidi="fa-IR"/>
        </w:rPr>
        <w:t xml:space="preserve"> اکثر ال</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اف</w:t>
      </w:r>
      <w:r w:rsidR="00054D9F" w:rsidRPr="00054D9F">
        <w:rPr>
          <w:rFonts w:ascii="Arial" w:eastAsia="Arial" w:hAnsi="Arial" w:cs="Nazanin"/>
          <w:b/>
          <w:i/>
          <w:sz w:val="34"/>
          <w:rtl/>
          <w:lang w:bidi="fa-IR"/>
        </w:rPr>
        <w:t xml:space="preserve"> عضلان</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خود را به کار </w:t>
      </w:r>
      <w:proofErr w:type="spellStart"/>
      <w:r w:rsidR="00054D9F" w:rsidRPr="00054D9F">
        <w:rPr>
          <w:rFonts w:ascii="Arial" w:eastAsia="Arial" w:hAnsi="Arial" w:cs="Nazanin"/>
          <w:b/>
          <w:i/>
          <w:sz w:val="34"/>
          <w:rtl/>
          <w:lang w:bidi="fa-IR"/>
        </w:rPr>
        <w:t>نم</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گ</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رند</w:t>
      </w:r>
      <w:proofErr w:type="spellEnd"/>
      <w:r w:rsidR="00054D9F" w:rsidRPr="00054D9F">
        <w:rPr>
          <w:rFonts w:ascii="Arial" w:eastAsia="Arial" w:hAnsi="Arial" w:cs="Nazanin" w:hint="eastAsia"/>
          <w:b/>
          <w:i/>
          <w:sz w:val="34"/>
          <w:rtl/>
          <w:lang w:bidi="fa-IR"/>
        </w:rPr>
        <w:t>،</w:t>
      </w:r>
      <w:r w:rsidR="00054D9F" w:rsidRPr="00054D9F">
        <w:rPr>
          <w:rFonts w:ascii="Arial" w:eastAsia="Arial" w:hAnsi="Arial" w:cs="Nazanin"/>
          <w:b/>
          <w:i/>
          <w:sz w:val="34"/>
          <w:rtl/>
          <w:lang w:bidi="fa-IR"/>
        </w:rPr>
        <w:t xml:space="preserve"> اما تصو</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رساز</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ذهن</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ممکن است بدن را تشو</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ق</w:t>
      </w:r>
      <w:r w:rsidR="00054D9F" w:rsidRPr="00054D9F">
        <w:rPr>
          <w:rFonts w:ascii="Arial" w:eastAsia="Arial" w:hAnsi="Arial" w:cs="Nazanin"/>
          <w:b/>
          <w:i/>
          <w:sz w:val="34"/>
          <w:rtl/>
          <w:lang w:bidi="fa-IR"/>
        </w:rPr>
        <w:t xml:space="preserve"> کند تا تعداد ب</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شتر</w:t>
      </w:r>
      <w:r w:rsidR="00054D9F" w:rsidRPr="00054D9F">
        <w:rPr>
          <w:rFonts w:ascii="Arial" w:eastAsia="Arial" w:hAnsi="Arial" w:cs="Nazanin" w:hint="cs"/>
          <w:b/>
          <w:i/>
          <w:sz w:val="34"/>
          <w:rtl/>
          <w:lang w:bidi="fa-IR"/>
        </w:rPr>
        <w:t>ی</w:t>
      </w:r>
      <w:r w:rsidR="00054D9F" w:rsidRPr="00054D9F">
        <w:rPr>
          <w:rFonts w:ascii="Arial" w:eastAsia="Arial" w:hAnsi="Arial" w:cs="Nazanin"/>
          <w:b/>
          <w:i/>
          <w:sz w:val="34"/>
          <w:rtl/>
          <w:lang w:bidi="fa-IR"/>
        </w:rPr>
        <w:t xml:space="preserve"> از ال</w:t>
      </w:r>
      <w:r w:rsidR="00054D9F" w:rsidRPr="00054D9F">
        <w:rPr>
          <w:rFonts w:ascii="Arial" w:eastAsia="Arial" w:hAnsi="Arial" w:cs="Nazanin" w:hint="cs"/>
          <w:b/>
          <w:i/>
          <w:sz w:val="34"/>
          <w:rtl/>
          <w:lang w:bidi="fa-IR"/>
        </w:rPr>
        <w:t>ی</w:t>
      </w:r>
      <w:r w:rsidR="00054D9F" w:rsidRPr="00054D9F">
        <w:rPr>
          <w:rFonts w:ascii="Arial" w:eastAsia="Arial" w:hAnsi="Arial" w:cs="Nazanin" w:hint="eastAsia"/>
          <w:b/>
          <w:i/>
          <w:sz w:val="34"/>
          <w:rtl/>
          <w:lang w:bidi="fa-IR"/>
        </w:rPr>
        <w:t>اف</w:t>
      </w:r>
      <w:r w:rsidR="00054D9F" w:rsidRPr="00054D9F">
        <w:rPr>
          <w:rFonts w:ascii="Arial" w:eastAsia="Arial" w:hAnsi="Arial" w:cs="Nazanin"/>
          <w:b/>
          <w:i/>
          <w:sz w:val="34"/>
          <w:rtl/>
          <w:lang w:bidi="fa-IR"/>
        </w:rPr>
        <w:t xml:space="preserve"> </w:t>
      </w:r>
      <w:proofErr w:type="spellStart"/>
      <w:r w:rsidR="00054D9F" w:rsidRPr="00054D9F">
        <w:rPr>
          <w:rFonts w:ascii="Arial" w:eastAsia="Arial" w:hAnsi="Arial" w:cs="Nazanin"/>
          <w:b/>
          <w:i/>
          <w:sz w:val="34"/>
          <w:rtl/>
          <w:lang w:bidi="fa-IR"/>
        </w:rPr>
        <w:t>بلااستفاده</w:t>
      </w:r>
      <w:proofErr w:type="spellEnd"/>
      <w:r w:rsidR="00054D9F" w:rsidRPr="00054D9F">
        <w:rPr>
          <w:rFonts w:ascii="Arial" w:eastAsia="Arial" w:hAnsi="Arial" w:cs="Nazanin"/>
          <w:b/>
          <w:i/>
          <w:sz w:val="34"/>
          <w:rtl/>
          <w:lang w:bidi="fa-IR"/>
        </w:rPr>
        <w:t xml:space="preserve"> را فراخواند.</w:t>
      </w:r>
    </w:p>
    <w:p w14:paraId="23519605" w14:textId="02C7F3A1" w:rsidR="0007272E" w:rsidRPr="0075204A" w:rsidRDefault="0075204A" w:rsidP="0075204A">
      <w:pPr>
        <w:bidi/>
        <w:spacing w:line="293" w:lineRule="auto"/>
        <w:ind w:left="720" w:right="719" w:firstLine="300"/>
        <w:jc w:val="both"/>
        <w:rPr>
          <w:rFonts w:ascii="Arial" w:eastAsia="Arial" w:hAnsi="Arial" w:cs="Nazanin"/>
          <w:b/>
          <w:i/>
          <w:sz w:val="34"/>
          <w:rtl/>
          <w:lang w:bidi="fa-IR"/>
        </w:rPr>
      </w:pPr>
      <w:proofErr w:type="spellStart"/>
      <w:r>
        <w:rPr>
          <w:rFonts w:ascii="Arial" w:eastAsia="Arial" w:hAnsi="Arial" w:cs="Nazanin" w:hint="cs"/>
          <w:b/>
          <w:i/>
          <w:sz w:val="34"/>
          <w:rtl/>
          <w:lang w:bidi="fa-IR"/>
        </w:rPr>
        <w:t>ا</w:t>
      </w:r>
      <w:r w:rsidRPr="0075204A">
        <w:rPr>
          <w:rFonts w:ascii="Arial" w:eastAsia="Arial" w:hAnsi="Arial" w:cs="Nazanin"/>
          <w:b/>
          <w:i/>
          <w:sz w:val="34"/>
          <w:rtl/>
          <w:lang w:bidi="fa-IR"/>
        </w:rPr>
        <w:t>سکن‌ها</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مغز</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w:t>
      </w:r>
      <w:proofErr w:type="spellStart"/>
      <w:r w:rsidRPr="0075204A">
        <w:rPr>
          <w:rFonts w:ascii="Arial" w:eastAsia="Arial" w:hAnsi="Arial" w:cs="Nazanin"/>
          <w:b/>
          <w:i/>
          <w:sz w:val="34"/>
          <w:rtl/>
          <w:lang w:bidi="fa-IR"/>
        </w:rPr>
        <w:t>ورزشکاران</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که در حال انجام </w:t>
      </w:r>
      <w:proofErr w:type="spellStart"/>
      <w:r w:rsidRPr="0075204A">
        <w:rPr>
          <w:rFonts w:ascii="Arial" w:eastAsia="Arial" w:hAnsi="Arial" w:cs="Nazanin"/>
          <w:b/>
          <w:i/>
          <w:sz w:val="34"/>
          <w:rtl/>
          <w:lang w:bidi="fa-IR"/>
        </w:rPr>
        <w:t>تجسم‌ساز</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ها</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واضح از رو</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دادها</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ورزش</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خود هستند، نشان </w:t>
      </w:r>
      <w:proofErr w:type="spellStart"/>
      <w:r w:rsidRPr="0075204A">
        <w:rPr>
          <w:rFonts w:ascii="Arial" w:eastAsia="Arial" w:hAnsi="Arial" w:cs="Nazanin"/>
          <w:b/>
          <w:i/>
          <w:sz w:val="34"/>
          <w:rtl/>
          <w:lang w:bidi="fa-IR"/>
        </w:rPr>
        <w:t>م</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دهد</w:t>
      </w:r>
      <w:proofErr w:type="spellEnd"/>
      <w:r w:rsidRPr="0075204A">
        <w:rPr>
          <w:rFonts w:ascii="Arial" w:eastAsia="Arial" w:hAnsi="Arial" w:cs="Nazanin"/>
          <w:b/>
          <w:i/>
          <w:sz w:val="34"/>
          <w:rtl/>
          <w:lang w:bidi="fa-IR"/>
        </w:rPr>
        <w:t xml:space="preserve"> که </w:t>
      </w:r>
      <w:proofErr w:type="spellStart"/>
      <w:r w:rsidRPr="0075204A">
        <w:rPr>
          <w:rFonts w:ascii="Arial" w:eastAsia="Arial" w:hAnsi="Arial" w:cs="Nazanin"/>
          <w:b/>
          <w:i/>
          <w:sz w:val="34"/>
          <w:rtl/>
          <w:lang w:bidi="fa-IR"/>
        </w:rPr>
        <w:t>تجسم‌ساز</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ورزش، </w:t>
      </w:r>
      <w:proofErr w:type="spellStart"/>
      <w:r w:rsidRPr="0075204A">
        <w:rPr>
          <w:rFonts w:ascii="Arial" w:eastAsia="Arial" w:hAnsi="Arial" w:cs="Nazanin"/>
          <w:b/>
          <w:i/>
          <w:sz w:val="34"/>
          <w:rtl/>
          <w:lang w:bidi="fa-IR"/>
        </w:rPr>
        <w:t>بخش‌ها</w:t>
      </w:r>
      <w:r w:rsidRPr="0075204A">
        <w:rPr>
          <w:rFonts w:ascii="Arial" w:eastAsia="Arial" w:hAnsi="Arial" w:cs="Nazanin" w:hint="cs"/>
          <w:b/>
          <w:i/>
          <w:sz w:val="34"/>
          <w:rtl/>
          <w:lang w:bidi="fa-IR"/>
        </w:rPr>
        <w:t>یی</w:t>
      </w:r>
      <w:proofErr w:type="spellEnd"/>
      <w:r w:rsidRPr="0075204A">
        <w:rPr>
          <w:rFonts w:ascii="Arial" w:eastAsia="Arial" w:hAnsi="Arial" w:cs="Nazanin"/>
          <w:b/>
          <w:i/>
          <w:sz w:val="34"/>
          <w:rtl/>
          <w:lang w:bidi="fa-IR"/>
        </w:rPr>
        <w:t xml:space="preserve"> از قشر اول</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ه</w:t>
      </w:r>
      <w:r w:rsidRPr="0075204A">
        <w:rPr>
          <w:rFonts w:ascii="Arial" w:eastAsia="Arial" w:hAnsi="Arial" w:cs="Nazanin"/>
          <w:b/>
          <w:i/>
          <w:sz w:val="34"/>
          <w:rtl/>
          <w:lang w:bidi="fa-IR"/>
        </w:rPr>
        <w:t xml:space="preserve"> حرکت</w:t>
      </w:r>
      <w:r w:rsidRPr="0075204A">
        <w:rPr>
          <w:rFonts w:ascii="Arial" w:eastAsia="Arial" w:hAnsi="Arial" w:cs="Nazanin" w:hint="cs"/>
          <w:b/>
          <w:i/>
          <w:sz w:val="34"/>
          <w:rtl/>
          <w:lang w:bidi="fa-IR"/>
        </w:rPr>
        <w:t>ی</w:t>
      </w:r>
      <w:r>
        <w:rPr>
          <w:rFonts w:ascii="Arial" w:eastAsia="Arial" w:hAnsi="Arial" w:cs="Nazanin" w:hint="cs"/>
          <w:b/>
          <w:i/>
          <w:sz w:val="34"/>
          <w:rtl/>
          <w:lang w:bidi="fa-IR"/>
        </w:rPr>
        <w:t xml:space="preserve"> (</w:t>
      </w:r>
      <w:r w:rsidRPr="0075204A">
        <w:rPr>
          <w:rFonts w:ascii="Arial" w:eastAsia="Arial" w:hAnsi="Arial" w:cs="Nazanin"/>
          <w:b/>
          <w:i/>
          <w:sz w:val="34"/>
          <w:rtl/>
          <w:lang w:bidi="fa-IR"/>
        </w:rPr>
        <w:t>«لا</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ه</w:t>
      </w:r>
      <w:r w:rsidRPr="0075204A">
        <w:rPr>
          <w:rFonts w:ascii="Arial" w:eastAsia="Arial" w:hAnsi="Arial" w:cs="Nazanin"/>
          <w:b/>
          <w:i/>
          <w:sz w:val="34"/>
          <w:rtl/>
          <w:lang w:bidi="fa-IR"/>
        </w:rPr>
        <w:t xml:space="preserve"> پنجم قشر حرکت</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پ</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شان</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w:t>
      </w:r>
      <w:r>
        <w:rPr>
          <w:rFonts w:ascii="Arial" w:eastAsia="Arial" w:hAnsi="Arial" w:cs="Nazanin" w:hint="cs"/>
          <w:b/>
          <w:i/>
          <w:sz w:val="34"/>
          <w:rtl/>
          <w:lang w:bidi="fa-IR"/>
        </w:rPr>
        <w:t>)</w:t>
      </w:r>
      <w:r w:rsidRPr="0075204A">
        <w:rPr>
          <w:rFonts w:ascii="Arial" w:eastAsia="Arial" w:hAnsi="Arial" w:cs="Nazanin"/>
          <w:b/>
          <w:i/>
          <w:sz w:val="34"/>
          <w:rtl/>
          <w:lang w:bidi="fa-IR"/>
        </w:rPr>
        <w:t xml:space="preserve"> و </w:t>
      </w:r>
      <w:proofErr w:type="spellStart"/>
      <w:r w:rsidRPr="0075204A">
        <w:rPr>
          <w:rFonts w:ascii="Arial" w:eastAsia="Arial" w:hAnsi="Arial" w:cs="Nazanin"/>
          <w:b/>
          <w:i/>
          <w:sz w:val="34"/>
          <w:rtl/>
          <w:lang w:bidi="fa-IR"/>
        </w:rPr>
        <w:t>عقده‌ها</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w:t>
      </w:r>
      <w:proofErr w:type="spellStart"/>
      <w:r w:rsidRPr="0075204A">
        <w:rPr>
          <w:rFonts w:ascii="Arial" w:eastAsia="Arial" w:hAnsi="Arial" w:cs="Nazanin"/>
          <w:b/>
          <w:i/>
          <w:sz w:val="34"/>
          <w:rtl/>
          <w:lang w:bidi="fa-IR"/>
        </w:rPr>
        <w:t>قاعده‌ا</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w:t>
      </w:r>
      <w:r>
        <w:rPr>
          <w:rFonts w:ascii="Arial" w:eastAsia="Arial" w:hAnsi="Arial" w:cs="Nazanin" w:hint="cs"/>
          <w:b/>
          <w:i/>
          <w:sz w:val="34"/>
          <w:rtl/>
          <w:lang w:bidi="fa-IR"/>
        </w:rPr>
        <w:t>(</w:t>
      </w:r>
      <w:r w:rsidRPr="0075204A">
        <w:rPr>
          <w:rFonts w:ascii="Arial" w:eastAsia="Arial" w:hAnsi="Arial" w:cs="Nazanin"/>
          <w:b/>
          <w:i/>
          <w:sz w:val="34"/>
          <w:rtl/>
          <w:lang w:bidi="fa-IR"/>
        </w:rPr>
        <w:t>«</w:t>
      </w:r>
      <w:proofErr w:type="spellStart"/>
      <w:r w:rsidRPr="0075204A">
        <w:rPr>
          <w:rFonts w:ascii="Arial" w:eastAsia="Arial" w:hAnsi="Arial" w:cs="Nazanin"/>
          <w:b/>
          <w:i/>
          <w:sz w:val="34"/>
          <w:rtl/>
          <w:lang w:bidi="fa-IR"/>
        </w:rPr>
        <w:t>هسته‌ها</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w:t>
      </w:r>
      <w:proofErr w:type="spellStart"/>
      <w:r w:rsidRPr="0075204A">
        <w:rPr>
          <w:rFonts w:ascii="Arial" w:eastAsia="Arial" w:hAnsi="Arial" w:cs="Nazanin"/>
          <w:b/>
          <w:i/>
          <w:sz w:val="34"/>
          <w:rtl/>
          <w:lang w:bidi="fa-IR"/>
        </w:rPr>
        <w:t>قاعده‌ا</w:t>
      </w:r>
      <w:r w:rsidRPr="0075204A">
        <w:rPr>
          <w:rFonts w:ascii="Arial" w:eastAsia="Arial" w:hAnsi="Arial" w:cs="Nazanin" w:hint="cs"/>
          <w:b/>
          <w:i/>
          <w:sz w:val="34"/>
          <w:rtl/>
          <w:lang w:bidi="fa-IR"/>
        </w:rPr>
        <w:t>ی</w:t>
      </w:r>
      <w:proofErr w:type="spellEnd"/>
      <w:r w:rsidRPr="0075204A">
        <w:rPr>
          <w:rFonts w:ascii="Arial" w:eastAsia="Arial" w:hAnsi="Arial" w:cs="Nazanin" w:hint="eastAsia"/>
          <w:b/>
          <w:i/>
          <w:sz w:val="34"/>
          <w:rtl/>
          <w:lang w:bidi="fa-IR"/>
        </w:rPr>
        <w:t>»</w:t>
      </w:r>
      <w:r>
        <w:rPr>
          <w:rFonts w:ascii="Arial" w:eastAsia="Arial" w:hAnsi="Arial" w:cs="Nazanin" w:hint="cs"/>
          <w:b/>
          <w:i/>
          <w:sz w:val="34"/>
          <w:rtl/>
          <w:lang w:bidi="fa-IR"/>
        </w:rPr>
        <w:t>)</w:t>
      </w:r>
      <w:r w:rsidRPr="0075204A">
        <w:rPr>
          <w:rFonts w:ascii="Arial" w:eastAsia="Arial" w:hAnsi="Arial" w:cs="Nazanin"/>
          <w:b/>
          <w:i/>
          <w:sz w:val="34"/>
          <w:rtl/>
          <w:lang w:bidi="fa-IR"/>
        </w:rPr>
        <w:t xml:space="preserve">را فعال </w:t>
      </w:r>
      <w:proofErr w:type="spellStart"/>
      <w:r w:rsidRPr="0075204A">
        <w:rPr>
          <w:rFonts w:ascii="Arial" w:eastAsia="Arial" w:hAnsi="Arial" w:cs="Nazanin"/>
          <w:b/>
          <w:i/>
          <w:sz w:val="34"/>
          <w:rtl/>
          <w:lang w:bidi="fa-IR"/>
        </w:rPr>
        <w:t>م</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کند</w:t>
      </w:r>
      <w:proofErr w:type="spellEnd"/>
      <w:r w:rsidRPr="0075204A">
        <w:rPr>
          <w:rFonts w:ascii="Arial" w:eastAsia="Arial" w:hAnsi="Arial" w:cs="Nazanin"/>
          <w:b/>
          <w:i/>
          <w:sz w:val="34"/>
          <w:rtl/>
          <w:lang w:bidi="fa-IR"/>
        </w:rPr>
        <w:t xml:space="preserve"> که به طور معمول در </w:t>
      </w:r>
      <w:proofErr w:type="spellStart"/>
      <w:r w:rsidRPr="0075204A">
        <w:rPr>
          <w:rFonts w:ascii="Arial" w:eastAsia="Arial" w:hAnsi="Arial" w:cs="Nazanin"/>
          <w:b/>
          <w:i/>
          <w:sz w:val="34"/>
          <w:rtl/>
          <w:lang w:bidi="fa-IR"/>
        </w:rPr>
        <w:t>برنامه‌ر</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ز</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و اجرا</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حرکات نقش دارند. ا</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ن</w:t>
      </w:r>
      <w:r w:rsidRPr="0075204A">
        <w:rPr>
          <w:rFonts w:ascii="Arial" w:eastAsia="Arial" w:hAnsi="Arial" w:cs="Nazanin"/>
          <w:b/>
          <w:i/>
          <w:sz w:val="34"/>
          <w:rtl/>
          <w:lang w:bidi="fa-IR"/>
        </w:rPr>
        <w:t xml:space="preserve"> موضوع نشان </w:t>
      </w:r>
      <w:proofErr w:type="spellStart"/>
      <w:r w:rsidRPr="0075204A">
        <w:rPr>
          <w:rFonts w:ascii="Arial" w:eastAsia="Arial" w:hAnsi="Arial" w:cs="Nazanin"/>
          <w:b/>
          <w:i/>
          <w:sz w:val="34"/>
          <w:rtl/>
          <w:lang w:bidi="fa-IR"/>
        </w:rPr>
        <w:t>م</w:t>
      </w:r>
      <w:r w:rsidRPr="0075204A">
        <w:rPr>
          <w:rFonts w:ascii="Arial" w:eastAsia="Arial" w:hAnsi="Arial" w:cs="Nazanin" w:hint="cs"/>
          <w:b/>
          <w:i/>
          <w:sz w:val="34"/>
          <w:rtl/>
          <w:lang w:bidi="fa-IR"/>
        </w:rPr>
        <w:t>ی</w:t>
      </w:r>
      <w:r w:rsidRPr="0075204A">
        <w:rPr>
          <w:rFonts w:ascii="Arial" w:eastAsia="Arial" w:hAnsi="Arial" w:cs="Nazanin"/>
          <w:b/>
          <w:i/>
          <w:sz w:val="34"/>
          <w:rtl/>
          <w:lang w:bidi="fa-IR"/>
        </w:rPr>
        <w:t>‌دهد</w:t>
      </w:r>
      <w:proofErr w:type="spellEnd"/>
      <w:r w:rsidRPr="0075204A">
        <w:rPr>
          <w:rFonts w:ascii="Arial" w:eastAsia="Arial" w:hAnsi="Arial" w:cs="Nazanin"/>
          <w:b/>
          <w:i/>
          <w:sz w:val="34"/>
          <w:rtl/>
          <w:lang w:bidi="fa-IR"/>
        </w:rPr>
        <w:t xml:space="preserve"> که مغز دق</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قاً</w:t>
      </w:r>
      <w:r w:rsidRPr="0075204A">
        <w:rPr>
          <w:rFonts w:ascii="Arial" w:eastAsia="Arial" w:hAnsi="Arial" w:cs="Nazanin"/>
          <w:b/>
          <w:i/>
          <w:sz w:val="34"/>
          <w:rtl/>
          <w:lang w:bidi="fa-IR"/>
        </w:rPr>
        <w:t xml:space="preserve"> محاسبه </w:t>
      </w:r>
      <w:proofErr w:type="spellStart"/>
      <w:r w:rsidRPr="0075204A">
        <w:rPr>
          <w:rFonts w:ascii="Arial" w:eastAsia="Arial" w:hAnsi="Arial" w:cs="Nazanin"/>
          <w:b/>
          <w:i/>
          <w:sz w:val="34"/>
          <w:rtl/>
          <w:lang w:bidi="fa-IR"/>
        </w:rPr>
        <w:t>م</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کند</w:t>
      </w:r>
      <w:proofErr w:type="spellEnd"/>
      <w:r w:rsidRPr="0075204A">
        <w:rPr>
          <w:rFonts w:ascii="Arial" w:eastAsia="Arial" w:hAnsi="Arial" w:cs="Nazanin"/>
          <w:b/>
          <w:i/>
          <w:sz w:val="34"/>
          <w:rtl/>
          <w:lang w:bidi="fa-IR"/>
        </w:rPr>
        <w:t xml:space="preserve"> که کدام عضلات با</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د</w:t>
      </w:r>
      <w:r w:rsidRPr="0075204A">
        <w:rPr>
          <w:rFonts w:ascii="Arial" w:eastAsia="Arial" w:hAnsi="Arial" w:cs="Nazanin"/>
          <w:b/>
          <w:i/>
          <w:sz w:val="34"/>
          <w:rtl/>
          <w:lang w:bidi="fa-IR"/>
        </w:rPr>
        <w:t xml:space="preserve"> تحر</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ک</w:t>
      </w:r>
      <w:r w:rsidRPr="0075204A">
        <w:rPr>
          <w:rFonts w:ascii="Arial" w:eastAsia="Arial" w:hAnsi="Arial" w:cs="Nazanin"/>
          <w:b/>
          <w:i/>
          <w:sz w:val="34"/>
          <w:rtl/>
          <w:lang w:bidi="fa-IR"/>
        </w:rPr>
        <w:t xml:space="preserve"> شوند و چه </w:t>
      </w:r>
      <w:proofErr w:type="spellStart"/>
      <w:r w:rsidRPr="0075204A">
        <w:rPr>
          <w:rFonts w:ascii="Arial" w:eastAsia="Arial" w:hAnsi="Arial" w:cs="Nazanin"/>
          <w:b/>
          <w:i/>
          <w:sz w:val="34"/>
          <w:rtl/>
          <w:lang w:bidi="fa-IR"/>
        </w:rPr>
        <w:t>تأث</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رات</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رو</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بدن خواهند داشت</w:t>
      </w:r>
      <w:r>
        <w:rPr>
          <w:rFonts w:ascii="Arial" w:eastAsia="Arial" w:hAnsi="Arial" w:cs="Nazanin" w:hint="cs"/>
          <w:b/>
          <w:i/>
          <w:sz w:val="34"/>
          <w:rtl/>
          <w:lang w:bidi="fa-IR"/>
        </w:rPr>
        <w:t>.</w:t>
      </w:r>
      <w:r>
        <w:t xml:space="preserve"> </w:t>
      </w:r>
      <w:hyperlink w:anchor="page324" w:history="1">
        <w:r w:rsidR="005958FC">
          <w:rPr>
            <w:rFonts w:ascii="Arial" w:eastAsia="Arial" w:hAnsi="Arial"/>
            <w:color w:val="0000EE"/>
            <w:sz w:val="42"/>
            <w:vertAlign w:val="superscript"/>
            <w:rtl/>
          </w:rPr>
          <w:t>40</w:t>
        </w:r>
        <w:r w:rsidR="005958FC">
          <w:rPr>
            <w:rFonts w:ascii="Arial" w:eastAsia="Arial" w:hAnsi="Arial"/>
            <w:sz w:val="28"/>
            <w:rtl/>
          </w:rPr>
          <w:t xml:space="preserve"> </w:t>
        </w:r>
      </w:hyperlink>
      <w:r w:rsidRPr="0075204A">
        <w:rPr>
          <w:rFonts w:ascii="Arial" w:eastAsia="Arial" w:hAnsi="Arial" w:cs="Nazanin"/>
          <w:b/>
          <w:i/>
          <w:sz w:val="34"/>
          <w:rtl/>
          <w:lang w:bidi="fa-IR"/>
        </w:rPr>
        <w:t>و ا</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ن</w:t>
      </w:r>
      <w:r w:rsidRPr="0075204A">
        <w:rPr>
          <w:rFonts w:ascii="Arial" w:eastAsia="Arial" w:hAnsi="Arial" w:cs="Nazanin"/>
          <w:b/>
          <w:i/>
          <w:sz w:val="34"/>
          <w:rtl/>
          <w:lang w:bidi="fa-IR"/>
        </w:rPr>
        <w:t xml:space="preserve"> انتظارات ارتقا </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افته</w:t>
      </w:r>
      <w:r w:rsidRPr="0075204A">
        <w:rPr>
          <w:rFonts w:ascii="Arial" w:eastAsia="Arial" w:hAnsi="Arial" w:cs="Nazanin"/>
          <w:b/>
          <w:i/>
          <w:sz w:val="34"/>
          <w:rtl/>
          <w:lang w:bidi="fa-IR"/>
        </w:rPr>
        <w:t xml:space="preserve"> سپس به </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ک</w:t>
      </w:r>
      <w:r w:rsidRPr="0075204A">
        <w:rPr>
          <w:rFonts w:ascii="Arial" w:eastAsia="Arial" w:hAnsi="Arial" w:cs="Nazanin"/>
          <w:b/>
          <w:i/>
          <w:sz w:val="34"/>
          <w:rtl/>
          <w:lang w:bidi="fa-IR"/>
        </w:rPr>
        <w:t xml:space="preserve"> جهش واقع</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در عملکرد ترجمه خواهند شد. بر اساس ا</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ن</w:t>
      </w:r>
      <w:r w:rsidRPr="0075204A">
        <w:rPr>
          <w:rFonts w:ascii="Arial" w:eastAsia="Arial" w:hAnsi="Arial" w:cs="Nazanin"/>
          <w:b/>
          <w:i/>
          <w:sz w:val="34"/>
          <w:rtl/>
          <w:lang w:bidi="fa-IR"/>
        </w:rPr>
        <w:t xml:space="preserve"> نظر</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ه،</w:t>
      </w:r>
      <w:r w:rsidRPr="0075204A">
        <w:rPr>
          <w:rFonts w:ascii="Arial" w:eastAsia="Arial" w:hAnsi="Arial" w:cs="Nazanin"/>
          <w:b/>
          <w:i/>
          <w:sz w:val="34"/>
          <w:rtl/>
          <w:lang w:bidi="fa-IR"/>
        </w:rPr>
        <w:t xml:space="preserve"> تصو</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رساز</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درون</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ب</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ش</w:t>
      </w:r>
      <w:r w:rsidRPr="0075204A">
        <w:rPr>
          <w:rFonts w:ascii="Arial" w:eastAsia="Arial" w:hAnsi="Arial" w:cs="Nazanin"/>
          <w:b/>
          <w:i/>
          <w:sz w:val="34"/>
          <w:rtl/>
          <w:lang w:bidi="fa-IR"/>
        </w:rPr>
        <w:t xml:space="preserve"> از تصو</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رساز</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ب</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رون</w:t>
      </w:r>
      <w:r w:rsidRPr="0075204A">
        <w:rPr>
          <w:rFonts w:ascii="Arial" w:eastAsia="Arial" w:hAnsi="Arial" w:cs="Nazanin" w:hint="cs"/>
          <w:b/>
          <w:i/>
          <w:sz w:val="34"/>
          <w:rtl/>
          <w:lang w:bidi="fa-IR"/>
        </w:rPr>
        <w:t>ی</w:t>
      </w:r>
      <w:r w:rsidRPr="0075204A">
        <w:rPr>
          <w:rFonts w:ascii="Arial" w:eastAsia="Arial" w:hAnsi="Arial" w:cs="Nazanin"/>
          <w:b/>
          <w:i/>
          <w:sz w:val="34"/>
          <w:rtl/>
          <w:lang w:bidi="fa-IR"/>
        </w:rPr>
        <w:t xml:space="preserve"> </w:t>
      </w:r>
      <w:proofErr w:type="spellStart"/>
      <w:r w:rsidRPr="0075204A">
        <w:rPr>
          <w:rFonts w:ascii="Arial" w:eastAsia="Arial" w:hAnsi="Arial" w:cs="Nazanin"/>
          <w:b/>
          <w:i/>
          <w:sz w:val="34"/>
          <w:rtl/>
          <w:lang w:bidi="fa-IR"/>
        </w:rPr>
        <w:t>موفق</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ت‌آم</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ز</w:t>
      </w:r>
      <w:proofErr w:type="spellEnd"/>
      <w:r w:rsidRPr="0075204A">
        <w:rPr>
          <w:rFonts w:ascii="Arial" w:eastAsia="Arial" w:hAnsi="Arial" w:cs="Nazanin"/>
          <w:b/>
          <w:i/>
          <w:sz w:val="34"/>
          <w:rtl/>
          <w:lang w:bidi="fa-IR"/>
        </w:rPr>
        <w:t xml:space="preserve"> است، ز</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را</w:t>
      </w:r>
      <w:r w:rsidRPr="0075204A">
        <w:rPr>
          <w:rFonts w:ascii="Arial" w:eastAsia="Arial" w:hAnsi="Arial" w:cs="Nazanin"/>
          <w:b/>
          <w:i/>
          <w:sz w:val="34"/>
          <w:rtl/>
          <w:lang w:bidi="fa-IR"/>
        </w:rPr>
        <w:t xml:space="preserve"> باعث </w:t>
      </w:r>
      <w:proofErr w:type="spellStart"/>
      <w:r w:rsidRPr="0075204A">
        <w:rPr>
          <w:rFonts w:ascii="Arial" w:eastAsia="Arial" w:hAnsi="Arial" w:cs="Nazanin"/>
          <w:b/>
          <w:i/>
          <w:sz w:val="34"/>
          <w:rtl/>
          <w:lang w:bidi="fa-IR"/>
        </w:rPr>
        <w:t>م</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شود</w:t>
      </w:r>
      <w:proofErr w:type="spellEnd"/>
      <w:r w:rsidRPr="0075204A">
        <w:rPr>
          <w:rFonts w:ascii="Arial" w:eastAsia="Arial" w:hAnsi="Arial" w:cs="Nazanin"/>
          <w:b/>
          <w:i/>
          <w:sz w:val="34"/>
          <w:rtl/>
          <w:lang w:bidi="fa-IR"/>
        </w:rPr>
        <w:t xml:space="preserve"> </w:t>
      </w:r>
      <w:proofErr w:type="spellStart"/>
      <w:r w:rsidRPr="0075204A">
        <w:rPr>
          <w:rFonts w:ascii="Arial" w:eastAsia="Arial" w:hAnsi="Arial" w:cs="Nazanin"/>
          <w:b/>
          <w:i/>
          <w:sz w:val="34"/>
          <w:rtl/>
          <w:lang w:bidi="fa-IR"/>
        </w:rPr>
        <w:t>پ</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ش‌ب</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ن</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ها</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w:t>
      </w:r>
      <w:proofErr w:type="spellStart"/>
      <w:r w:rsidRPr="0075204A">
        <w:rPr>
          <w:rFonts w:ascii="Arial" w:eastAsia="Arial" w:hAnsi="Arial" w:cs="Nazanin"/>
          <w:b/>
          <w:i/>
          <w:sz w:val="34"/>
          <w:rtl/>
          <w:lang w:bidi="fa-IR"/>
        </w:rPr>
        <w:t>دق</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ق‌تر</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از </w:t>
      </w:r>
      <w:proofErr w:type="spellStart"/>
      <w:r w:rsidRPr="0075204A">
        <w:rPr>
          <w:rFonts w:ascii="Arial" w:eastAsia="Arial" w:hAnsi="Arial" w:cs="Nazanin"/>
          <w:b/>
          <w:i/>
          <w:sz w:val="34"/>
          <w:rtl/>
          <w:lang w:bidi="fa-IR"/>
        </w:rPr>
        <w:t>نحوه‌</w:t>
      </w:r>
      <w:r w:rsidRPr="0075204A">
        <w:rPr>
          <w:rFonts w:ascii="Arial" w:eastAsia="Arial" w:hAnsi="Arial" w:cs="Nazanin" w:hint="cs"/>
          <w:b/>
          <w:i/>
          <w:sz w:val="34"/>
          <w:rtl/>
          <w:lang w:bidi="fa-IR"/>
        </w:rPr>
        <w:t>ی</w:t>
      </w:r>
      <w:proofErr w:type="spellEnd"/>
      <w:r w:rsidRPr="0075204A">
        <w:rPr>
          <w:rFonts w:ascii="Arial" w:eastAsia="Arial" w:hAnsi="Arial" w:cs="Nazanin"/>
          <w:b/>
          <w:i/>
          <w:sz w:val="34"/>
          <w:rtl/>
          <w:lang w:bidi="fa-IR"/>
        </w:rPr>
        <w:t xml:space="preserve"> احساس خود در طول تمر</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ن</w:t>
      </w:r>
      <w:r w:rsidRPr="0075204A">
        <w:rPr>
          <w:rFonts w:ascii="Arial" w:eastAsia="Arial" w:hAnsi="Arial" w:cs="Nazanin"/>
          <w:b/>
          <w:i/>
          <w:sz w:val="34"/>
          <w:rtl/>
          <w:lang w:bidi="fa-IR"/>
        </w:rPr>
        <w:t xml:space="preserve"> داشته باش</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د،</w:t>
      </w:r>
      <w:r w:rsidRPr="0075204A">
        <w:rPr>
          <w:rFonts w:ascii="Arial" w:eastAsia="Arial" w:hAnsi="Arial" w:cs="Nazanin"/>
          <w:b/>
          <w:i/>
          <w:sz w:val="34"/>
          <w:rtl/>
          <w:lang w:bidi="fa-IR"/>
        </w:rPr>
        <w:t xml:space="preserve"> بنابرا</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ن</w:t>
      </w:r>
      <w:r w:rsidRPr="0075204A">
        <w:rPr>
          <w:rFonts w:ascii="Arial" w:eastAsia="Arial" w:hAnsi="Arial" w:cs="Nazanin"/>
          <w:b/>
          <w:i/>
          <w:sz w:val="34"/>
          <w:rtl/>
          <w:lang w:bidi="fa-IR"/>
        </w:rPr>
        <w:t xml:space="preserve"> بدن شما </w:t>
      </w:r>
      <w:proofErr w:type="spellStart"/>
      <w:r w:rsidRPr="0075204A">
        <w:rPr>
          <w:rFonts w:ascii="Arial" w:eastAsia="Arial" w:hAnsi="Arial" w:cs="Nazanin"/>
          <w:b/>
          <w:i/>
          <w:sz w:val="34"/>
          <w:rtl/>
          <w:lang w:bidi="fa-IR"/>
        </w:rPr>
        <w:t>م</w:t>
      </w:r>
      <w:r w:rsidRPr="0075204A">
        <w:rPr>
          <w:rFonts w:ascii="Arial" w:eastAsia="Arial" w:hAnsi="Arial" w:cs="Nazanin" w:hint="cs"/>
          <w:b/>
          <w:i/>
          <w:sz w:val="34"/>
          <w:rtl/>
          <w:lang w:bidi="fa-IR"/>
        </w:rPr>
        <w:t>ی‌</w:t>
      </w:r>
      <w:r w:rsidRPr="0075204A">
        <w:rPr>
          <w:rFonts w:ascii="Arial" w:eastAsia="Arial" w:hAnsi="Arial" w:cs="Nazanin" w:hint="eastAsia"/>
          <w:b/>
          <w:i/>
          <w:sz w:val="34"/>
          <w:rtl/>
          <w:lang w:bidi="fa-IR"/>
        </w:rPr>
        <w:t>تواند</w:t>
      </w:r>
      <w:proofErr w:type="spellEnd"/>
      <w:r w:rsidRPr="0075204A">
        <w:rPr>
          <w:rFonts w:ascii="Arial" w:eastAsia="Arial" w:hAnsi="Arial" w:cs="Nazanin"/>
          <w:b/>
          <w:i/>
          <w:sz w:val="34"/>
          <w:rtl/>
          <w:lang w:bidi="fa-IR"/>
        </w:rPr>
        <w:t xml:space="preserve"> حرکات را مؤثرتر اجرا کند.</w:t>
      </w:r>
    </w:p>
    <w:p w14:paraId="4F01DA1B" w14:textId="0B6CCE63" w:rsidR="0007272E" w:rsidRDefault="005958FC" w:rsidP="00403629">
      <w:pPr>
        <w:bidi/>
        <w:spacing w:line="288" w:lineRule="auto"/>
        <w:ind w:left="720" w:right="719" w:firstLine="300"/>
        <w:jc w:val="both"/>
        <w:rPr>
          <w:rFonts w:ascii="Arial" w:eastAsia="Arial" w:hAnsi="Arial"/>
          <w:sz w:val="27"/>
          <w:rtl/>
        </w:rPr>
        <w:sectPr w:rsidR="0007272E">
          <w:pgSz w:w="11900" w:h="16838"/>
          <w:pgMar w:top="1440" w:right="1440" w:bottom="981" w:left="1440" w:header="0" w:footer="0" w:gutter="0"/>
          <w:cols w:space="0" w:equalWidth="0">
            <w:col w:w="9019"/>
          </w:cols>
          <w:docGrid w:linePitch="360"/>
        </w:sectPr>
      </w:pPr>
      <w:r w:rsidRPr="00403629">
        <w:rPr>
          <w:rFonts w:ascii="Arial" w:eastAsia="Arial" w:hAnsi="Arial" w:cs="Nazanin"/>
          <w:b/>
          <w:i/>
          <w:sz w:val="34"/>
          <w:rtl/>
          <w:lang w:bidi="fa-IR"/>
        </w:rPr>
        <w:t>البته تمرین ذهنی</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نمی‌</w:t>
      </w:r>
      <w:r w:rsidRPr="00403629">
        <w:rPr>
          <w:rFonts w:ascii="Arial" w:eastAsia="Arial" w:hAnsi="Arial" w:cs="Nazanin"/>
          <w:b/>
          <w:i/>
          <w:sz w:val="34"/>
          <w:rtl/>
          <w:lang w:bidi="fa-IR"/>
        </w:rPr>
        <w:t>تواند</w:t>
      </w:r>
      <w:proofErr w:type="spellEnd"/>
      <w:r w:rsidRPr="00403629">
        <w:rPr>
          <w:rFonts w:ascii="Arial" w:eastAsia="Arial" w:hAnsi="Arial" w:cs="Nazanin"/>
          <w:b/>
          <w:i/>
          <w:sz w:val="34"/>
          <w:rtl/>
          <w:lang w:bidi="fa-IR"/>
        </w:rPr>
        <w:t xml:space="preserve"> و نباید جایگزین تمرین بدنی شود، اما به ورزشکاران این امکان را</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403629">
        <w:rPr>
          <w:rFonts w:ascii="Arial" w:eastAsia="Arial" w:hAnsi="Arial" w:cs="Nazanin"/>
          <w:b/>
          <w:i/>
          <w:sz w:val="34"/>
          <w:rtl/>
          <w:lang w:bidi="fa-IR"/>
        </w:rPr>
        <w:t>دهد</w:t>
      </w:r>
      <w:proofErr w:type="spellEnd"/>
      <w:r w:rsidRPr="00403629">
        <w:rPr>
          <w:rFonts w:ascii="Arial" w:eastAsia="Arial" w:hAnsi="Arial" w:cs="Nazanin"/>
          <w:b/>
          <w:i/>
          <w:sz w:val="34"/>
          <w:rtl/>
          <w:lang w:bidi="fa-IR"/>
        </w:rPr>
        <w:t xml:space="preserve"> که از </w:t>
      </w:r>
      <w:proofErr w:type="spellStart"/>
      <w:r w:rsidRPr="00403629">
        <w:rPr>
          <w:rFonts w:ascii="Arial" w:eastAsia="Arial" w:hAnsi="Arial" w:cs="Nazanin"/>
          <w:b/>
          <w:i/>
          <w:sz w:val="34"/>
          <w:rtl/>
          <w:lang w:bidi="fa-IR"/>
        </w:rPr>
        <w:t>دوره</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403629">
        <w:rPr>
          <w:rFonts w:ascii="Arial" w:eastAsia="Arial" w:hAnsi="Arial" w:cs="Nazanin"/>
          <w:b/>
          <w:i/>
          <w:sz w:val="34"/>
          <w:rtl/>
          <w:lang w:bidi="fa-IR"/>
        </w:rPr>
        <w:t>استراحت خود نهایت استفاده را ببرند و از کاهش قدرت پس از آسیب جلوگیری کنند.</w:t>
      </w:r>
      <w:hyperlink w:anchor="page325" w:history="1">
        <w:r>
          <w:rPr>
            <w:rFonts w:ascii="Arial" w:eastAsia="Arial" w:hAnsi="Arial"/>
            <w:color w:val="0000EE"/>
            <w:sz w:val="40"/>
            <w:vertAlign w:val="superscript"/>
            <w:rtl/>
          </w:rPr>
          <w:t>41</w:t>
        </w:r>
      </w:hyperlink>
      <w:r w:rsidRPr="00403629">
        <w:rPr>
          <w:rFonts w:ascii="Arial" w:eastAsia="Arial" w:hAnsi="Arial" w:cs="Nazanin"/>
          <w:b/>
          <w:i/>
          <w:sz w:val="34"/>
          <w:rtl/>
          <w:lang w:bidi="fa-IR"/>
        </w:rPr>
        <w:t>به</w:t>
      </w:r>
      <w:r w:rsidR="00403629" w:rsidRPr="00403629">
        <w:rPr>
          <w:rFonts w:ascii="Arial" w:eastAsia="Arial" w:hAnsi="Arial" w:cs="Nazanin"/>
          <w:b/>
          <w:i/>
          <w:sz w:val="34"/>
          <w:rtl/>
          <w:lang w:bidi="fa-IR"/>
        </w:rPr>
        <w:t xml:space="preserve"> طور معمول، وقت</w:t>
      </w:r>
      <w:r w:rsidR="00403629" w:rsidRPr="00403629">
        <w:rPr>
          <w:rFonts w:ascii="Arial" w:eastAsia="Arial" w:hAnsi="Arial" w:cs="Nazanin" w:hint="cs"/>
          <w:b/>
          <w:i/>
          <w:sz w:val="34"/>
          <w:rtl/>
          <w:lang w:bidi="fa-IR"/>
        </w:rPr>
        <w:t>ی</w:t>
      </w:r>
      <w:r w:rsidR="00403629" w:rsidRPr="00403629">
        <w:rPr>
          <w:rFonts w:ascii="Arial" w:eastAsia="Arial" w:hAnsi="Arial" w:cs="Nazanin"/>
          <w:b/>
          <w:i/>
          <w:sz w:val="34"/>
          <w:rtl/>
          <w:lang w:bidi="fa-IR"/>
        </w:rPr>
        <w:t xml:space="preserve"> اندام افراد گچ گرفته </w:t>
      </w:r>
      <w:proofErr w:type="spellStart"/>
      <w:r w:rsidR="00403629" w:rsidRPr="00403629">
        <w:rPr>
          <w:rFonts w:ascii="Arial" w:eastAsia="Arial" w:hAnsi="Arial" w:cs="Nazanin"/>
          <w:b/>
          <w:i/>
          <w:sz w:val="34"/>
          <w:rtl/>
          <w:lang w:bidi="fa-IR"/>
        </w:rPr>
        <w:t>م</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شود</w:t>
      </w:r>
      <w:proofErr w:type="spellEnd"/>
      <w:r w:rsidR="00403629" w:rsidRPr="00403629">
        <w:rPr>
          <w:rFonts w:ascii="Arial" w:eastAsia="Arial" w:hAnsi="Arial" w:cs="Nazanin" w:hint="eastAsia"/>
          <w:b/>
          <w:i/>
          <w:sz w:val="34"/>
          <w:rtl/>
          <w:lang w:bidi="fa-IR"/>
        </w:rPr>
        <w:t>،</w:t>
      </w:r>
      <w:r w:rsidR="00403629" w:rsidRPr="00403629">
        <w:rPr>
          <w:rFonts w:ascii="Arial" w:eastAsia="Arial" w:hAnsi="Arial" w:cs="Nazanin"/>
          <w:b/>
          <w:i/>
          <w:sz w:val="34"/>
          <w:rtl/>
          <w:lang w:bidi="fa-IR"/>
        </w:rPr>
        <w:t xml:space="preserve"> عضلات </w:t>
      </w:r>
      <w:proofErr w:type="spellStart"/>
      <w:r w:rsidR="00403629" w:rsidRPr="00403629">
        <w:rPr>
          <w:rFonts w:ascii="Arial" w:eastAsia="Arial" w:hAnsi="Arial" w:cs="Nazanin"/>
          <w:b/>
          <w:i/>
          <w:sz w:val="34"/>
          <w:rtl/>
          <w:lang w:bidi="fa-IR"/>
        </w:rPr>
        <w:t>آن‌ها</w:t>
      </w:r>
      <w:proofErr w:type="spellEnd"/>
      <w:r w:rsidR="00403629" w:rsidRPr="00403629">
        <w:rPr>
          <w:rFonts w:ascii="Arial" w:eastAsia="Arial" w:hAnsi="Arial" w:cs="Nazanin"/>
          <w:b/>
          <w:i/>
          <w:sz w:val="34"/>
          <w:rtl/>
          <w:lang w:bidi="fa-IR"/>
        </w:rPr>
        <w:t xml:space="preserve"> ضع</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ف</w:t>
      </w:r>
      <w:r w:rsidR="00403629" w:rsidRPr="00403629">
        <w:rPr>
          <w:rFonts w:ascii="Arial" w:eastAsia="Arial" w:hAnsi="Arial" w:cs="Nazanin"/>
          <w:b/>
          <w:i/>
          <w:sz w:val="34"/>
          <w:rtl/>
          <w:lang w:bidi="fa-IR"/>
        </w:rPr>
        <w:t xml:space="preserve"> </w:t>
      </w:r>
      <w:proofErr w:type="spellStart"/>
      <w:r w:rsidR="00403629" w:rsidRPr="00403629">
        <w:rPr>
          <w:rFonts w:ascii="Arial" w:eastAsia="Arial" w:hAnsi="Arial" w:cs="Nazanin"/>
          <w:b/>
          <w:i/>
          <w:sz w:val="34"/>
          <w:rtl/>
          <w:lang w:bidi="fa-IR"/>
        </w:rPr>
        <w:t>م</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شوند</w:t>
      </w:r>
      <w:proofErr w:type="spellEnd"/>
      <w:r w:rsidR="00403629" w:rsidRPr="00403629">
        <w:rPr>
          <w:rFonts w:ascii="Arial" w:eastAsia="Arial" w:hAnsi="Arial" w:cs="Nazanin"/>
          <w:b/>
          <w:i/>
          <w:sz w:val="34"/>
          <w:rtl/>
          <w:lang w:bidi="fa-IR"/>
        </w:rPr>
        <w:t>. اما دانشمندان دانشگاه اوها</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و</w:t>
      </w:r>
      <w:r w:rsidR="00403629" w:rsidRPr="00403629">
        <w:rPr>
          <w:rFonts w:ascii="Arial" w:eastAsia="Arial" w:hAnsi="Arial" w:cs="Nazanin"/>
          <w:b/>
          <w:i/>
          <w:sz w:val="34"/>
          <w:rtl/>
          <w:lang w:bidi="fa-IR"/>
        </w:rPr>
        <w:t xml:space="preserve"> در</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افتند</w:t>
      </w:r>
      <w:r w:rsidR="00403629" w:rsidRPr="00403629">
        <w:rPr>
          <w:rFonts w:ascii="Arial" w:eastAsia="Arial" w:hAnsi="Arial" w:cs="Nazanin"/>
          <w:b/>
          <w:i/>
          <w:sz w:val="34"/>
          <w:rtl/>
          <w:lang w:bidi="fa-IR"/>
        </w:rPr>
        <w:t xml:space="preserve"> که تنها چند دق</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قه</w:t>
      </w:r>
      <w:r w:rsidR="00403629" w:rsidRPr="00403629">
        <w:rPr>
          <w:rFonts w:ascii="Arial" w:eastAsia="Arial" w:hAnsi="Arial" w:cs="Nazanin"/>
          <w:b/>
          <w:i/>
          <w:sz w:val="34"/>
          <w:rtl/>
          <w:lang w:bidi="fa-IR"/>
        </w:rPr>
        <w:t xml:space="preserve"> تمر</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ن</w:t>
      </w:r>
      <w:r w:rsidR="00403629" w:rsidRPr="00403629">
        <w:rPr>
          <w:rFonts w:ascii="Arial" w:eastAsia="Arial" w:hAnsi="Arial" w:cs="Nazanin"/>
          <w:b/>
          <w:i/>
          <w:sz w:val="34"/>
          <w:rtl/>
          <w:lang w:bidi="fa-IR"/>
        </w:rPr>
        <w:t xml:space="preserve"> ذهن</w:t>
      </w:r>
      <w:r w:rsidR="00403629" w:rsidRPr="00403629">
        <w:rPr>
          <w:rFonts w:ascii="Arial" w:eastAsia="Arial" w:hAnsi="Arial" w:cs="Nazanin" w:hint="cs"/>
          <w:b/>
          <w:i/>
          <w:sz w:val="34"/>
          <w:rtl/>
          <w:lang w:bidi="fa-IR"/>
        </w:rPr>
        <w:t>ی</w:t>
      </w:r>
      <w:r w:rsidR="00403629" w:rsidRPr="00403629">
        <w:rPr>
          <w:rFonts w:ascii="Arial" w:eastAsia="Arial" w:hAnsi="Arial" w:cs="Nazanin"/>
          <w:b/>
          <w:i/>
          <w:sz w:val="34"/>
          <w:rtl/>
          <w:lang w:bidi="fa-IR"/>
        </w:rPr>
        <w:t xml:space="preserve"> در روز </w:t>
      </w:r>
      <w:proofErr w:type="spellStart"/>
      <w:r w:rsidR="00403629" w:rsidRPr="00403629">
        <w:rPr>
          <w:rFonts w:ascii="Arial" w:eastAsia="Arial" w:hAnsi="Arial" w:cs="Nazanin"/>
          <w:b/>
          <w:i/>
          <w:sz w:val="34"/>
          <w:rtl/>
          <w:lang w:bidi="fa-IR"/>
        </w:rPr>
        <w:t>م</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تواند</w:t>
      </w:r>
      <w:proofErr w:type="spellEnd"/>
      <w:r w:rsidR="00403629" w:rsidRPr="00403629">
        <w:rPr>
          <w:rFonts w:ascii="Arial" w:eastAsia="Arial" w:hAnsi="Arial" w:cs="Nazanin"/>
          <w:b/>
          <w:i/>
          <w:sz w:val="34"/>
          <w:rtl/>
          <w:lang w:bidi="fa-IR"/>
        </w:rPr>
        <w:t xml:space="preserve"> ا</w:t>
      </w:r>
      <w:r w:rsidR="00403629" w:rsidRPr="00403629">
        <w:rPr>
          <w:rFonts w:ascii="Arial" w:eastAsia="Arial" w:hAnsi="Arial" w:cs="Nazanin" w:hint="cs"/>
          <w:b/>
          <w:i/>
          <w:sz w:val="34"/>
          <w:rtl/>
          <w:lang w:bidi="fa-IR"/>
        </w:rPr>
        <w:t>ی</w:t>
      </w:r>
      <w:r w:rsidR="00403629" w:rsidRPr="00403629">
        <w:rPr>
          <w:rFonts w:ascii="Arial" w:eastAsia="Arial" w:hAnsi="Arial" w:cs="Nazanin" w:hint="eastAsia"/>
          <w:b/>
          <w:i/>
          <w:sz w:val="34"/>
          <w:rtl/>
          <w:lang w:bidi="fa-IR"/>
        </w:rPr>
        <w:t>ن</w:t>
      </w:r>
      <w:r w:rsidR="00403629" w:rsidRPr="00403629">
        <w:rPr>
          <w:rFonts w:ascii="Arial" w:eastAsia="Arial" w:hAnsi="Arial" w:cs="Nazanin"/>
          <w:b/>
          <w:i/>
          <w:sz w:val="34"/>
          <w:rtl/>
          <w:lang w:bidi="fa-IR"/>
        </w:rPr>
        <w:t xml:space="preserve"> ضعف را تا نصف کاهش دهد</w:t>
      </w:r>
      <w:r w:rsidRPr="00403629">
        <w:rPr>
          <w:rFonts w:ascii="Arial" w:eastAsia="Arial" w:hAnsi="Arial" w:cs="Nazanin"/>
          <w:b/>
          <w:i/>
          <w:sz w:val="34"/>
          <w:rtl/>
          <w:lang w:bidi="fa-IR"/>
        </w:rPr>
        <w:t>.</w:t>
      </w:r>
      <w:hyperlink w:anchor="page325" w:history="1">
        <w:r>
          <w:rPr>
            <w:rFonts w:ascii="Arial" w:eastAsia="Arial" w:hAnsi="Arial"/>
            <w:color w:val="0000EE"/>
            <w:sz w:val="40"/>
            <w:vertAlign w:val="superscript"/>
            <w:rtl/>
          </w:rPr>
          <w:t>42</w:t>
        </w:r>
        <w:r>
          <w:rPr>
            <w:rFonts w:ascii="Arial" w:eastAsia="Arial" w:hAnsi="Arial"/>
            <w:sz w:val="27"/>
            <w:rtl/>
          </w:rPr>
          <w:t xml:space="preserve"> </w:t>
        </w:r>
      </w:hyperlink>
    </w:p>
    <w:p w14:paraId="15192A3C" w14:textId="77777777" w:rsidR="0007272E" w:rsidRDefault="0007272E">
      <w:pPr>
        <w:bidi/>
        <w:spacing w:line="20" w:lineRule="exact"/>
        <w:rPr>
          <w:rFonts w:ascii="Times New Roman" w:eastAsia="Times New Roman" w:hAnsi="Times New Roman"/>
          <w:rtl/>
        </w:rPr>
      </w:pPr>
      <w:bookmarkStart w:id="137" w:name="page140"/>
      <w:bookmarkEnd w:id="137"/>
    </w:p>
    <w:p w14:paraId="0175ECE8" w14:textId="1F6A9857" w:rsidR="0007272E" w:rsidRDefault="00B87463">
      <w:pPr>
        <w:bidi/>
        <w:spacing w:line="278" w:lineRule="auto"/>
        <w:ind w:left="720" w:right="719"/>
        <w:jc w:val="both"/>
        <w:rPr>
          <w:rFonts w:ascii="Arial" w:eastAsia="Arial" w:hAnsi="Arial"/>
          <w:color w:val="0000EE"/>
          <w:sz w:val="44"/>
          <w:vertAlign w:val="superscript"/>
          <w:rtl/>
        </w:rPr>
      </w:pPr>
      <w:r w:rsidRPr="00B87463">
        <w:rPr>
          <w:rFonts w:ascii="Arial" w:eastAsia="Arial" w:hAnsi="Arial" w:cs="Nazanin"/>
          <w:b/>
          <w:i/>
          <w:sz w:val="34"/>
          <w:rtl/>
          <w:lang w:bidi="fa-IR"/>
        </w:rPr>
        <w:t>برا</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اکثر ما، تمر</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ن</w:t>
      </w:r>
      <w:r w:rsidRPr="00B87463">
        <w:rPr>
          <w:rFonts w:ascii="Arial" w:eastAsia="Arial" w:hAnsi="Arial" w:cs="Nazanin"/>
          <w:b/>
          <w:i/>
          <w:sz w:val="34"/>
          <w:rtl/>
          <w:lang w:bidi="fa-IR"/>
        </w:rPr>
        <w:t xml:space="preserve"> ذهن</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به سادگ</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با</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د</w:t>
      </w:r>
      <w:r w:rsidRPr="00B87463">
        <w:rPr>
          <w:rFonts w:ascii="Arial" w:eastAsia="Arial" w:hAnsi="Arial" w:cs="Nazanin"/>
          <w:b/>
          <w:i/>
          <w:sz w:val="34"/>
          <w:rtl/>
          <w:lang w:bidi="fa-IR"/>
        </w:rPr>
        <w:t xml:space="preserve"> ابزار د</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گر</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برا</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به حداکثر رساندن فوا</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د</w:t>
      </w:r>
      <w:r w:rsidRPr="00B87463">
        <w:rPr>
          <w:rFonts w:ascii="Arial" w:eastAsia="Arial" w:hAnsi="Arial" w:cs="Nazanin"/>
          <w:b/>
          <w:i/>
          <w:sz w:val="34"/>
          <w:rtl/>
          <w:lang w:bidi="fa-IR"/>
        </w:rPr>
        <w:t xml:space="preserve"> </w:t>
      </w:r>
      <w:proofErr w:type="spellStart"/>
      <w:r w:rsidRPr="00B87463">
        <w:rPr>
          <w:rFonts w:ascii="Arial" w:eastAsia="Arial" w:hAnsi="Arial" w:cs="Nazanin"/>
          <w:b/>
          <w:i/>
          <w:sz w:val="34"/>
          <w:rtl/>
          <w:lang w:bidi="fa-IR"/>
        </w:rPr>
        <w:t>تمر</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ناتمان</w:t>
      </w:r>
      <w:proofErr w:type="spellEnd"/>
      <w:r w:rsidRPr="00B87463">
        <w:rPr>
          <w:rFonts w:ascii="Arial" w:eastAsia="Arial" w:hAnsi="Arial" w:cs="Nazanin"/>
          <w:b/>
          <w:i/>
          <w:sz w:val="34"/>
          <w:rtl/>
          <w:lang w:bidi="fa-IR"/>
        </w:rPr>
        <w:t xml:space="preserve"> باشد. اگر رفتن به باشگاه ورزش</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w:t>
      </w:r>
      <w:proofErr w:type="spellStart"/>
      <w:r w:rsidRPr="00B87463">
        <w:rPr>
          <w:rFonts w:ascii="Arial" w:eastAsia="Arial" w:hAnsi="Arial" w:cs="Nazanin"/>
          <w:b/>
          <w:i/>
          <w:sz w:val="34"/>
          <w:rtl/>
          <w:lang w:bidi="fa-IR"/>
        </w:rPr>
        <w:t>برا</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تان</w:t>
      </w:r>
      <w:proofErr w:type="spellEnd"/>
      <w:r w:rsidRPr="00B87463">
        <w:rPr>
          <w:rFonts w:ascii="Arial" w:eastAsia="Arial" w:hAnsi="Arial" w:cs="Nazanin"/>
          <w:b/>
          <w:i/>
          <w:sz w:val="34"/>
          <w:rtl/>
          <w:lang w:bidi="fa-IR"/>
        </w:rPr>
        <w:t xml:space="preserve"> آزاردهنده است و </w:t>
      </w:r>
      <w:proofErr w:type="spellStart"/>
      <w:r w:rsidRPr="00B87463">
        <w:rPr>
          <w:rFonts w:ascii="Arial" w:eastAsia="Arial" w:hAnsi="Arial" w:cs="Nazanin"/>
          <w:b/>
          <w:i/>
          <w:sz w:val="34"/>
          <w:rtl/>
          <w:lang w:bidi="fa-IR"/>
        </w:rPr>
        <w:t>م</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خواه</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د</w:t>
      </w:r>
      <w:proofErr w:type="spellEnd"/>
      <w:r w:rsidRPr="00B87463">
        <w:rPr>
          <w:rFonts w:ascii="Arial" w:eastAsia="Arial" w:hAnsi="Arial" w:cs="Nazanin"/>
          <w:b/>
          <w:i/>
          <w:sz w:val="34"/>
          <w:rtl/>
          <w:lang w:bidi="fa-IR"/>
        </w:rPr>
        <w:t xml:space="preserve"> ذهن</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ت</w:t>
      </w:r>
      <w:r w:rsidRPr="00B87463">
        <w:rPr>
          <w:rFonts w:ascii="Arial" w:eastAsia="Arial" w:hAnsi="Arial" w:cs="Nazanin"/>
          <w:b/>
          <w:i/>
          <w:sz w:val="34"/>
          <w:rtl/>
          <w:lang w:bidi="fa-IR"/>
        </w:rPr>
        <w:t xml:space="preserve"> خود را نسبت به ورزش تغ</w:t>
      </w:r>
      <w:r w:rsidRPr="00B87463">
        <w:rPr>
          <w:rFonts w:ascii="Arial" w:eastAsia="Arial" w:hAnsi="Arial" w:cs="Nazanin" w:hint="cs"/>
          <w:b/>
          <w:i/>
          <w:sz w:val="34"/>
          <w:rtl/>
          <w:lang w:bidi="fa-IR"/>
        </w:rPr>
        <w:t>یی</w:t>
      </w:r>
      <w:r w:rsidRPr="00B87463">
        <w:rPr>
          <w:rFonts w:ascii="Arial" w:eastAsia="Arial" w:hAnsi="Arial" w:cs="Nazanin" w:hint="eastAsia"/>
          <w:b/>
          <w:i/>
          <w:sz w:val="34"/>
          <w:rtl/>
          <w:lang w:bidi="fa-IR"/>
        </w:rPr>
        <w:t>ر</w:t>
      </w:r>
      <w:r w:rsidRPr="00B87463">
        <w:rPr>
          <w:rFonts w:ascii="Arial" w:eastAsia="Arial" w:hAnsi="Arial" w:cs="Nazanin"/>
          <w:b/>
          <w:i/>
          <w:sz w:val="34"/>
          <w:rtl/>
          <w:lang w:bidi="fa-IR"/>
        </w:rPr>
        <w:t xml:space="preserve"> ده</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د،</w:t>
      </w:r>
      <w:r w:rsidRPr="00B87463">
        <w:rPr>
          <w:rFonts w:ascii="Arial" w:eastAsia="Arial" w:hAnsi="Arial" w:cs="Nazanin"/>
          <w:b/>
          <w:i/>
          <w:sz w:val="34"/>
          <w:rtl/>
          <w:lang w:bidi="fa-IR"/>
        </w:rPr>
        <w:t xml:space="preserve"> تصور منظم فوا</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د</w:t>
      </w:r>
      <w:r w:rsidRPr="00B87463">
        <w:rPr>
          <w:rFonts w:ascii="Arial" w:eastAsia="Arial" w:hAnsi="Arial" w:cs="Nazanin"/>
          <w:b/>
          <w:i/>
          <w:sz w:val="34"/>
          <w:rtl/>
          <w:lang w:bidi="fa-IR"/>
        </w:rPr>
        <w:t xml:space="preserve"> آن </w:t>
      </w:r>
      <w:proofErr w:type="spellStart"/>
      <w:r w:rsidRPr="00B87463">
        <w:rPr>
          <w:rFonts w:ascii="Arial" w:eastAsia="Arial" w:hAnsi="Arial" w:cs="Nazanin"/>
          <w:b/>
          <w:i/>
          <w:sz w:val="34"/>
          <w:rtl/>
          <w:lang w:bidi="fa-IR"/>
        </w:rPr>
        <w:t>م</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تواند</w:t>
      </w:r>
      <w:proofErr w:type="spellEnd"/>
      <w:r w:rsidRPr="00B87463">
        <w:rPr>
          <w:rFonts w:ascii="Arial" w:eastAsia="Arial" w:hAnsi="Arial" w:cs="Nazanin"/>
          <w:b/>
          <w:i/>
          <w:sz w:val="34"/>
          <w:rtl/>
          <w:lang w:bidi="fa-IR"/>
        </w:rPr>
        <w:t xml:space="preserve"> کل فرآ</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ند</w:t>
      </w:r>
      <w:r w:rsidRPr="00B87463">
        <w:rPr>
          <w:rFonts w:ascii="Arial" w:eastAsia="Arial" w:hAnsi="Arial" w:cs="Nazanin"/>
          <w:b/>
          <w:i/>
          <w:sz w:val="34"/>
          <w:rtl/>
          <w:lang w:bidi="fa-IR"/>
        </w:rPr>
        <w:t xml:space="preserve"> را </w:t>
      </w:r>
      <w:proofErr w:type="spellStart"/>
      <w:r w:rsidRPr="00B87463">
        <w:rPr>
          <w:rFonts w:ascii="Arial" w:eastAsia="Arial" w:hAnsi="Arial" w:cs="Nazanin"/>
          <w:b/>
          <w:i/>
          <w:sz w:val="34"/>
          <w:rtl/>
          <w:lang w:bidi="fa-IR"/>
        </w:rPr>
        <w:t>جذاب‌تر</w:t>
      </w:r>
      <w:proofErr w:type="spellEnd"/>
      <w:r w:rsidRPr="00B87463">
        <w:rPr>
          <w:rFonts w:ascii="Arial" w:eastAsia="Arial" w:hAnsi="Arial" w:cs="Nazanin"/>
          <w:b/>
          <w:i/>
          <w:sz w:val="34"/>
          <w:rtl/>
          <w:lang w:bidi="fa-IR"/>
        </w:rPr>
        <w:t xml:space="preserve"> کند. مطالعات م</w:t>
      </w:r>
      <w:r w:rsidRPr="00B87463">
        <w:rPr>
          <w:rFonts w:ascii="Arial" w:eastAsia="Arial" w:hAnsi="Arial" w:cs="Nazanin" w:hint="eastAsia"/>
          <w:b/>
          <w:i/>
          <w:sz w:val="34"/>
          <w:rtl/>
          <w:lang w:bidi="fa-IR"/>
        </w:rPr>
        <w:t>ختلف</w:t>
      </w:r>
      <w:r w:rsidRPr="00B87463">
        <w:rPr>
          <w:rFonts w:ascii="Arial" w:eastAsia="Arial" w:hAnsi="Arial" w:cs="Nazanin"/>
          <w:b/>
          <w:i/>
          <w:sz w:val="34"/>
          <w:rtl/>
          <w:lang w:bidi="fa-IR"/>
        </w:rPr>
        <w:t xml:space="preserve"> </w:t>
      </w:r>
      <w:r w:rsidRPr="00B87463">
        <w:rPr>
          <w:rFonts w:ascii="Arial" w:eastAsia="Arial" w:hAnsi="Arial" w:cs="Nazanin" w:hint="cs"/>
          <w:b/>
          <w:i/>
          <w:sz w:val="34"/>
          <w:rtl/>
          <w:lang w:bidi="fa-IR"/>
        </w:rPr>
        <w:t>با</w:t>
      </w:r>
      <w:r w:rsidRPr="00B87463">
        <w:rPr>
          <w:rFonts w:ascii="Arial" w:eastAsia="Arial" w:hAnsi="Arial" w:cs="Nazanin"/>
          <w:b/>
          <w:i/>
          <w:sz w:val="34"/>
          <w:rtl/>
          <w:lang w:bidi="fa-IR"/>
        </w:rPr>
        <w:t xml:space="preserve"> </w:t>
      </w:r>
      <w:proofErr w:type="spellStart"/>
      <w:r w:rsidRPr="00B87463">
        <w:rPr>
          <w:rFonts w:ascii="Arial" w:eastAsia="Arial" w:hAnsi="Arial" w:cs="Nazanin" w:hint="cs"/>
          <w:b/>
          <w:i/>
          <w:sz w:val="34"/>
          <w:rtl/>
          <w:lang w:bidi="fa-IR"/>
        </w:rPr>
        <w:t>شرکت‌کنندگانی</w:t>
      </w:r>
      <w:proofErr w:type="spellEnd"/>
      <w:r w:rsidRPr="00B87463">
        <w:rPr>
          <w:rFonts w:ascii="Arial" w:eastAsia="Arial" w:hAnsi="Arial" w:cs="Nazanin"/>
          <w:b/>
          <w:i/>
          <w:sz w:val="34"/>
          <w:rtl/>
          <w:lang w:bidi="fa-IR"/>
        </w:rPr>
        <w:t xml:space="preserve"> در سن</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ن</w:t>
      </w:r>
      <w:r w:rsidRPr="00B87463">
        <w:rPr>
          <w:rFonts w:ascii="Arial" w:eastAsia="Arial" w:hAnsi="Arial" w:cs="Nazanin"/>
          <w:b/>
          <w:i/>
          <w:sz w:val="34"/>
          <w:rtl/>
          <w:lang w:bidi="fa-IR"/>
        </w:rPr>
        <w:t xml:space="preserve"> نوجوان</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w:t>
      </w:r>
      <w:r w:rsidRPr="00B87463">
        <w:rPr>
          <w:rFonts w:ascii="Arial" w:eastAsia="Arial" w:hAnsi="Arial" w:cs="Nazanin"/>
          <w:b/>
          <w:i/>
          <w:sz w:val="34"/>
          <w:rtl/>
          <w:lang w:bidi="fa-IR"/>
        </w:rPr>
        <w:t xml:space="preserve"> م</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انسال</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و سالمند</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w:t>
      </w:r>
      <w:r w:rsidRPr="00B87463">
        <w:rPr>
          <w:rFonts w:ascii="Arial" w:eastAsia="Arial" w:hAnsi="Arial" w:cs="Nazanin" w:hint="cs"/>
          <w:b/>
          <w:i/>
          <w:sz w:val="34"/>
          <w:rtl/>
          <w:lang w:bidi="fa-IR"/>
        </w:rPr>
        <w:t>اکنون</w:t>
      </w:r>
      <w:r w:rsidRPr="00B87463">
        <w:rPr>
          <w:rFonts w:ascii="Arial" w:eastAsia="Arial" w:hAnsi="Arial" w:cs="Nazanin"/>
          <w:b/>
          <w:i/>
          <w:sz w:val="34"/>
          <w:rtl/>
          <w:lang w:bidi="fa-IR"/>
        </w:rPr>
        <w:t xml:space="preserve"> </w:t>
      </w:r>
      <w:r w:rsidRPr="00B87463">
        <w:rPr>
          <w:rFonts w:ascii="Arial" w:eastAsia="Arial" w:hAnsi="Arial" w:cs="Nazanin" w:hint="cs"/>
          <w:b/>
          <w:i/>
          <w:sz w:val="34"/>
          <w:rtl/>
          <w:lang w:bidi="fa-IR"/>
        </w:rPr>
        <w:t>نشان</w:t>
      </w:r>
      <w:r w:rsidRPr="00B87463">
        <w:rPr>
          <w:rFonts w:ascii="Arial" w:eastAsia="Arial" w:hAnsi="Arial" w:cs="Nazanin"/>
          <w:b/>
          <w:i/>
          <w:sz w:val="34"/>
          <w:rtl/>
          <w:lang w:bidi="fa-IR"/>
        </w:rPr>
        <w:t xml:space="preserve"> </w:t>
      </w:r>
      <w:proofErr w:type="spellStart"/>
      <w:r w:rsidRPr="00B87463">
        <w:rPr>
          <w:rFonts w:ascii="Arial" w:eastAsia="Arial" w:hAnsi="Arial" w:cs="Nazanin" w:hint="cs"/>
          <w:b/>
          <w:i/>
          <w:sz w:val="34"/>
          <w:rtl/>
          <w:lang w:bidi="fa-IR"/>
        </w:rPr>
        <w:t>داده‌اند</w:t>
      </w:r>
      <w:proofErr w:type="spellEnd"/>
      <w:r w:rsidRPr="00B87463">
        <w:rPr>
          <w:rFonts w:ascii="Arial" w:eastAsia="Arial" w:hAnsi="Arial" w:cs="Nazanin"/>
          <w:b/>
          <w:i/>
          <w:sz w:val="34"/>
          <w:rtl/>
          <w:lang w:bidi="fa-IR"/>
        </w:rPr>
        <w:t xml:space="preserve"> </w:t>
      </w:r>
      <w:r w:rsidRPr="00B87463">
        <w:rPr>
          <w:rFonts w:ascii="Arial" w:eastAsia="Arial" w:hAnsi="Arial" w:cs="Nazanin" w:hint="cs"/>
          <w:b/>
          <w:i/>
          <w:sz w:val="34"/>
          <w:rtl/>
          <w:lang w:bidi="fa-IR"/>
        </w:rPr>
        <w:t>که</w:t>
      </w:r>
      <w:r>
        <w:rPr>
          <w:rFonts w:ascii="Arial" w:eastAsia="Arial" w:hAnsi="Arial" w:cs="Nazanin" w:hint="cs"/>
          <w:b/>
          <w:i/>
          <w:sz w:val="34"/>
          <w:rtl/>
          <w:lang w:bidi="fa-IR"/>
        </w:rPr>
        <w:t>،</w:t>
      </w:r>
      <w:r w:rsidRPr="00B87463">
        <w:rPr>
          <w:rFonts w:ascii="Arial" w:eastAsia="Arial" w:hAnsi="Arial" w:cs="Nazanin"/>
          <w:b/>
          <w:i/>
          <w:sz w:val="34"/>
          <w:rtl/>
          <w:lang w:bidi="fa-IR"/>
        </w:rPr>
        <w:t xml:space="preserve"> </w:t>
      </w:r>
      <w:r w:rsidRPr="00B87463">
        <w:rPr>
          <w:rFonts w:ascii="Arial" w:eastAsia="Arial" w:hAnsi="Arial" w:cs="Nazanin" w:hint="cs"/>
          <w:b/>
          <w:i/>
          <w:sz w:val="34"/>
          <w:rtl/>
          <w:lang w:bidi="fa-IR"/>
        </w:rPr>
        <w:t>تمری</w:t>
      </w:r>
      <w:r w:rsidRPr="00B87463">
        <w:rPr>
          <w:rFonts w:ascii="Arial" w:eastAsia="Arial" w:hAnsi="Arial" w:cs="Nazanin" w:hint="eastAsia"/>
          <w:b/>
          <w:i/>
          <w:sz w:val="34"/>
          <w:rtl/>
          <w:lang w:bidi="fa-IR"/>
        </w:rPr>
        <w:t>ن</w:t>
      </w:r>
      <w:r w:rsidRPr="00B87463">
        <w:rPr>
          <w:rFonts w:ascii="Arial" w:eastAsia="Arial" w:hAnsi="Arial" w:cs="Nazanin"/>
          <w:b/>
          <w:i/>
          <w:sz w:val="34"/>
          <w:rtl/>
          <w:lang w:bidi="fa-IR"/>
        </w:rPr>
        <w:t xml:space="preserve"> منظم تصو</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رساز</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ذهن</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ورزش، برا</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چند دق</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قه</w:t>
      </w:r>
      <w:r w:rsidRPr="00B87463">
        <w:rPr>
          <w:rFonts w:ascii="Arial" w:eastAsia="Arial" w:hAnsi="Arial" w:cs="Nazanin"/>
          <w:b/>
          <w:i/>
          <w:sz w:val="34"/>
          <w:rtl/>
          <w:lang w:bidi="fa-IR"/>
        </w:rPr>
        <w:t xml:space="preserve"> در هر هفته، </w:t>
      </w:r>
      <w:proofErr w:type="spellStart"/>
      <w:r w:rsidRPr="00B87463">
        <w:rPr>
          <w:rFonts w:ascii="Arial" w:eastAsia="Arial" w:hAnsi="Arial" w:cs="Nazanin"/>
          <w:b/>
          <w:i/>
          <w:sz w:val="34"/>
          <w:rtl/>
          <w:lang w:bidi="fa-IR"/>
        </w:rPr>
        <w:t>م</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تواند</w:t>
      </w:r>
      <w:proofErr w:type="spellEnd"/>
      <w:r w:rsidRPr="00B87463">
        <w:rPr>
          <w:rFonts w:ascii="Arial" w:eastAsia="Arial" w:hAnsi="Arial" w:cs="Nazanin"/>
          <w:b/>
          <w:i/>
          <w:sz w:val="34"/>
          <w:rtl/>
          <w:lang w:bidi="fa-IR"/>
        </w:rPr>
        <w:t xml:space="preserve"> انگ</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زه</w:t>
      </w:r>
      <w:r w:rsidRPr="00B87463">
        <w:rPr>
          <w:rFonts w:ascii="Arial" w:eastAsia="Arial" w:hAnsi="Arial" w:cs="Nazanin"/>
          <w:b/>
          <w:i/>
          <w:sz w:val="34"/>
          <w:rtl/>
          <w:lang w:bidi="fa-IR"/>
        </w:rPr>
        <w:t xml:space="preserve"> و لذت افراد از </w:t>
      </w:r>
      <w:proofErr w:type="spellStart"/>
      <w:r w:rsidRPr="00B87463">
        <w:rPr>
          <w:rFonts w:ascii="Arial" w:eastAsia="Arial" w:hAnsi="Arial" w:cs="Nazanin"/>
          <w:b/>
          <w:i/>
          <w:sz w:val="34"/>
          <w:rtl/>
          <w:lang w:bidi="fa-IR"/>
        </w:rPr>
        <w:t>برنامه‌ها</w:t>
      </w:r>
      <w:r w:rsidRPr="00B87463">
        <w:rPr>
          <w:rFonts w:ascii="Arial" w:eastAsia="Arial" w:hAnsi="Arial" w:cs="Nazanin" w:hint="cs"/>
          <w:b/>
          <w:i/>
          <w:sz w:val="34"/>
          <w:rtl/>
          <w:lang w:bidi="fa-IR"/>
        </w:rPr>
        <w:t>ی</w:t>
      </w:r>
      <w:proofErr w:type="spellEnd"/>
      <w:r w:rsidRPr="00B87463">
        <w:rPr>
          <w:rFonts w:ascii="Arial" w:eastAsia="Arial" w:hAnsi="Arial" w:cs="Nazanin"/>
          <w:b/>
          <w:i/>
          <w:sz w:val="34"/>
          <w:rtl/>
          <w:lang w:bidi="fa-IR"/>
        </w:rPr>
        <w:t xml:space="preserve"> ورزش</w:t>
      </w:r>
      <w:r w:rsidRPr="00B87463">
        <w:rPr>
          <w:rFonts w:ascii="Arial" w:eastAsia="Arial" w:hAnsi="Arial" w:cs="Nazanin" w:hint="cs"/>
          <w:b/>
          <w:i/>
          <w:sz w:val="34"/>
          <w:rtl/>
          <w:lang w:bidi="fa-IR"/>
        </w:rPr>
        <w:t>ی</w:t>
      </w:r>
      <w:r w:rsidRPr="00B87463">
        <w:rPr>
          <w:rFonts w:ascii="Arial" w:eastAsia="Arial" w:hAnsi="Arial" w:cs="Nazanin"/>
          <w:b/>
          <w:i/>
          <w:sz w:val="34"/>
          <w:rtl/>
          <w:lang w:bidi="fa-IR"/>
        </w:rPr>
        <w:t xml:space="preserve"> و همچن</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ن</w:t>
      </w:r>
      <w:r w:rsidRPr="00B87463">
        <w:rPr>
          <w:rFonts w:ascii="Arial" w:eastAsia="Arial" w:hAnsi="Arial" w:cs="Nazanin"/>
          <w:b/>
          <w:i/>
          <w:sz w:val="34"/>
          <w:rtl/>
          <w:lang w:bidi="fa-IR"/>
        </w:rPr>
        <w:t xml:space="preserve"> عملکرد </w:t>
      </w:r>
      <w:proofErr w:type="spellStart"/>
      <w:r w:rsidRPr="00B87463">
        <w:rPr>
          <w:rFonts w:ascii="Arial" w:eastAsia="Arial" w:hAnsi="Arial" w:cs="Nazanin"/>
          <w:b/>
          <w:i/>
          <w:sz w:val="34"/>
          <w:rtl/>
          <w:lang w:bidi="fa-IR"/>
        </w:rPr>
        <w:t>آن‌ها</w:t>
      </w:r>
      <w:proofErr w:type="spellEnd"/>
      <w:r w:rsidRPr="00B87463">
        <w:rPr>
          <w:rFonts w:ascii="Arial" w:eastAsia="Arial" w:hAnsi="Arial" w:cs="Nazanin"/>
          <w:b/>
          <w:i/>
          <w:sz w:val="34"/>
          <w:rtl/>
          <w:lang w:bidi="fa-IR"/>
        </w:rPr>
        <w:t xml:space="preserve"> را افزا</w:t>
      </w:r>
      <w:r w:rsidRPr="00B87463">
        <w:rPr>
          <w:rFonts w:ascii="Arial" w:eastAsia="Arial" w:hAnsi="Arial" w:cs="Nazanin" w:hint="cs"/>
          <w:b/>
          <w:i/>
          <w:sz w:val="34"/>
          <w:rtl/>
          <w:lang w:bidi="fa-IR"/>
        </w:rPr>
        <w:t>ی</w:t>
      </w:r>
      <w:r w:rsidRPr="00B87463">
        <w:rPr>
          <w:rFonts w:ascii="Arial" w:eastAsia="Arial" w:hAnsi="Arial" w:cs="Nazanin" w:hint="eastAsia"/>
          <w:b/>
          <w:i/>
          <w:sz w:val="34"/>
          <w:rtl/>
          <w:lang w:bidi="fa-IR"/>
        </w:rPr>
        <w:t>ش</w:t>
      </w:r>
      <w:r w:rsidRPr="00B87463">
        <w:rPr>
          <w:rFonts w:ascii="Arial" w:eastAsia="Arial" w:hAnsi="Arial" w:cs="Nazanin"/>
          <w:b/>
          <w:i/>
          <w:sz w:val="34"/>
          <w:rtl/>
          <w:lang w:bidi="fa-IR"/>
        </w:rPr>
        <w:t xml:space="preserve"> دهد</w:t>
      </w:r>
      <w:r w:rsidR="005958FC">
        <w:rPr>
          <w:rFonts w:ascii="Arial" w:eastAsia="Arial" w:hAnsi="Arial"/>
          <w:sz w:val="29"/>
          <w:rtl/>
        </w:rPr>
        <w:t>.</w:t>
      </w:r>
      <w:r w:rsidR="00000000">
        <w:fldChar w:fldCharType="begin"/>
      </w:r>
      <w:r w:rsidR="00000000">
        <w:instrText>HYPERLINK \l "page325"</w:instrText>
      </w:r>
      <w:r w:rsidR="00000000">
        <w:fldChar w:fldCharType="separate"/>
      </w:r>
      <w:r w:rsidR="005958FC">
        <w:rPr>
          <w:rFonts w:ascii="Arial" w:eastAsia="Arial" w:hAnsi="Arial"/>
          <w:color w:val="0000EE"/>
          <w:sz w:val="44"/>
          <w:vertAlign w:val="superscript"/>
          <w:rtl/>
        </w:rPr>
        <w:t>43</w:t>
      </w:r>
      <w:r w:rsidR="00000000">
        <w:rPr>
          <w:rFonts w:ascii="Arial" w:eastAsia="Arial" w:hAnsi="Arial"/>
          <w:color w:val="0000EE"/>
          <w:sz w:val="44"/>
          <w:vertAlign w:val="superscript"/>
        </w:rPr>
        <w:fldChar w:fldCharType="end"/>
      </w:r>
    </w:p>
    <w:p w14:paraId="240E4119" w14:textId="77777777" w:rsidR="0007272E" w:rsidRDefault="0007272E">
      <w:pPr>
        <w:bidi/>
        <w:spacing w:line="5" w:lineRule="exact"/>
        <w:rPr>
          <w:rFonts w:ascii="Times New Roman" w:eastAsia="Times New Roman" w:hAnsi="Times New Roman"/>
          <w:rtl/>
        </w:rPr>
      </w:pPr>
    </w:p>
    <w:p w14:paraId="0977F364" w14:textId="349B63CE" w:rsidR="00D903E4" w:rsidRPr="00B87463" w:rsidRDefault="00D903E4" w:rsidP="00D903E4">
      <w:pPr>
        <w:bidi/>
        <w:spacing w:line="291" w:lineRule="auto"/>
        <w:ind w:left="720" w:right="719" w:firstLine="300"/>
        <w:jc w:val="both"/>
        <w:rPr>
          <w:rFonts w:ascii="Arial" w:eastAsia="Arial" w:hAnsi="Arial" w:cs="Nazanin"/>
          <w:b/>
          <w:i/>
          <w:sz w:val="34"/>
          <w:rtl/>
          <w:lang w:bidi="fa-IR"/>
        </w:rPr>
      </w:pPr>
      <w:r>
        <w:rPr>
          <w:rFonts w:ascii="Arial" w:eastAsia="Arial" w:hAnsi="Arial" w:cs="Nazanin" w:hint="cs"/>
          <w:b/>
          <w:i/>
          <w:sz w:val="34"/>
          <w:rtl/>
          <w:lang w:bidi="fa-IR"/>
        </w:rPr>
        <w:t>ه</w:t>
      </w:r>
      <w:r w:rsidRPr="00D903E4">
        <w:rPr>
          <w:rFonts w:ascii="Arial" w:eastAsia="Arial" w:hAnsi="Arial" w:cs="Nazanin"/>
          <w:b/>
          <w:i/>
          <w:sz w:val="34"/>
          <w:rtl/>
          <w:lang w:bidi="fa-IR"/>
        </w:rPr>
        <w:t>نگام امتحان کردن ا</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w:t>
      </w:r>
      <w:r w:rsidRPr="00D903E4">
        <w:rPr>
          <w:rFonts w:ascii="Arial" w:eastAsia="Arial" w:hAnsi="Arial" w:cs="Nazanin"/>
          <w:b/>
          <w:i/>
          <w:sz w:val="34"/>
          <w:rtl/>
          <w:lang w:bidi="fa-IR"/>
        </w:rPr>
        <w:t xml:space="preserve"> روش برا</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خودتان، سع</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کن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در تجسم </w:t>
      </w:r>
      <w:proofErr w:type="spellStart"/>
      <w:r w:rsidRPr="00D903E4">
        <w:rPr>
          <w:rFonts w:ascii="Arial" w:eastAsia="Arial" w:hAnsi="Arial" w:cs="Nazanin"/>
          <w:b/>
          <w:i/>
          <w:sz w:val="34"/>
          <w:rtl/>
          <w:lang w:bidi="fa-IR"/>
        </w:rPr>
        <w:t>عملکردتان</w:t>
      </w:r>
      <w:proofErr w:type="spellEnd"/>
      <w:r w:rsidRPr="00D903E4">
        <w:rPr>
          <w:rFonts w:ascii="Arial" w:eastAsia="Arial" w:hAnsi="Arial" w:cs="Nazanin"/>
          <w:b/>
          <w:i/>
          <w:sz w:val="34"/>
          <w:rtl/>
          <w:lang w:bidi="fa-IR"/>
        </w:rPr>
        <w:t>، ب</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ش</w:t>
      </w:r>
      <w:r w:rsidRPr="00D903E4">
        <w:rPr>
          <w:rFonts w:ascii="Arial" w:eastAsia="Arial" w:hAnsi="Arial" w:cs="Nazanin"/>
          <w:b/>
          <w:i/>
          <w:sz w:val="34"/>
          <w:rtl/>
          <w:lang w:bidi="fa-IR"/>
        </w:rPr>
        <w:t xml:space="preserve"> از حد </w:t>
      </w:r>
      <w:proofErr w:type="spellStart"/>
      <w:r w:rsidRPr="00D903E4">
        <w:rPr>
          <w:rFonts w:ascii="Arial" w:eastAsia="Arial" w:hAnsi="Arial" w:cs="Nazanin"/>
          <w:b/>
          <w:i/>
          <w:sz w:val="34"/>
          <w:rtl/>
          <w:lang w:bidi="fa-IR"/>
        </w:rPr>
        <w:t>بلندپرواز</w:t>
      </w:r>
      <w:proofErr w:type="spellEnd"/>
      <w:r w:rsidRPr="00D903E4">
        <w:rPr>
          <w:rFonts w:ascii="Arial" w:eastAsia="Arial" w:hAnsi="Arial" w:cs="Nazanin"/>
          <w:b/>
          <w:i/>
          <w:sz w:val="34"/>
          <w:rtl/>
          <w:lang w:bidi="fa-IR"/>
        </w:rPr>
        <w:t xml:space="preserve"> نباش</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شما </w:t>
      </w:r>
      <w:proofErr w:type="spellStart"/>
      <w:r w:rsidRPr="00D903E4">
        <w:rPr>
          <w:rFonts w:ascii="Arial" w:eastAsia="Arial" w:hAnsi="Arial" w:cs="Nazanin"/>
          <w:b/>
          <w:i/>
          <w:sz w:val="34"/>
          <w:rtl/>
          <w:lang w:bidi="fa-IR"/>
        </w:rPr>
        <w:t>نم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خواه</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proofErr w:type="spellEnd"/>
      <w:r w:rsidRPr="00D903E4">
        <w:rPr>
          <w:rFonts w:ascii="Arial" w:eastAsia="Arial" w:hAnsi="Arial" w:cs="Nazanin"/>
          <w:b/>
          <w:i/>
          <w:sz w:val="34"/>
          <w:rtl/>
          <w:lang w:bidi="fa-IR"/>
        </w:rPr>
        <w:t xml:space="preserve"> خودتان را برا</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ناام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آماده کن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که</w:t>
      </w:r>
      <w:r>
        <w:rPr>
          <w:rFonts w:ascii="Arial" w:eastAsia="Arial" w:hAnsi="Arial" w:cs="Nazanin" w:hint="cs"/>
          <w:b/>
          <w:i/>
          <w:sz w:val="34"/>
          <w:rtl/>
          <w:lang w:bidi="fa-IR"/>
        </w:rPr>
        <w:t>،</w:t>
      </w:r>
      <w:r w:rsidRPr="00D903E4">
        <w:rPr>
          <w:rFonts w:ascii="Arial" w:eastAsia="Arial" w:hAnsi="Arial" w:cs="Nazanin"/>
          <w:b/>
          <w:i/>
          <w:sz w:val="34"/>
          <w:rtl/>
          <w:lang w:bidi="fa-IR"/>
        </w:rPr>
        <w:t xml:space="preserve"> انگ</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زه</w:t>
      </w:r>
      <w:r w:rsidRPr="00D903E4">
        <w:rPr>
          <w:rFonts w:ascii="Arial" w:eastAsia="Arial" w:hAnsi="Arial" w:cs="Nazanin"/>
          <w:b/>
          <w:i/>
          <w:sz w:val="34"/>
          <w:rtl/>
          <w:lang w:bidi="fa-IR"/>
        </w:rPr>
        <w:t xml:space="preserve"> شما را کاهش </w:t>
      </w:r>
      <w:r>
        <w:rPr>
          <w:rFonts w:ascii="Arial" w:eastAsia="Arial" w:hAnsi="Arial" w:cs="Nazanin" w:hint="cs"/>
          <w:b/>
          <w:i/>
          <w:sz w:val="34"/>
          <w:rtl/>
          <w:lang w:bidi="fa-IR"/>
        </w:rPr>
        <w:t xml:space="preserve">دهد </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ا</w:t>
      </w:r>
      <w:r w:rsidRPr="00D903E4">
        <w:rPr>
          <w:rFonts w:ascii="Arial" w:eastAsia="Arial" w:hAnsi="Arial" w:cs="Nazanin"/>
          <w:b/>
          <w:i/>
          <w:sz w:val="34"/>
          <w:rtl/>
          <w:lang w:bidi="fa-IR"/>
        </w:rPr>
        <w:t xml:space="preserve"> خودتان را برا</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فشار ب</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ش</w:t>
      </w:r>
      <w:r w:rsidRPr="00D903E4">
        <w:rPr>
          <w:rFonts w:ascii="Arial" w:eastAsia="Arial" w:hAnsi="Arial" w:cs="Nazanin"/>
          <w:b/>
          <w:i/>
          <w:sz w:val="34"/>
          <w:rtl/>
          <w:lang w:bidi="fa-IR"/>
        </w:rPr>
        <w:t xml:space="preserve"> از حد آماده کن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که ممکن است منجر به آس</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ب</w:t>
      </w:r>
      <w:r w:rsidRPr="00D903E4">
        <w:rPr>
          <w:rFonts w:ascii="Arial" w:eastAsia="Arial" w:hAnsi="Arial" w:cs="Nazanin"/>
          <w:b/>
          <w:i/>
          <w:sz w:val="34"/>
          <w:rtl/>
          <w:lang w:bidi="fa-IR"/>
        </w:rPr>
        <w:t xml:space="preserve"> شود. (ارتبا</w:t>
      </w:r>
      <w:r w:rsidRPr="00D903E4">
        <w:rPr>
          <w:rFonts w:ascii="Arial" w:eastAsia="Arial" w:hAnsi="Arial" w:cs="Nazanin" w:hint="eastAsia"/>
          <w:b/>
          <w:i/>
          <w:sz w:val="34"/>
          <w:rtl/>
          <w:lang w:bidi="fa-IR"/>
        </w:rPr>
        <w:t>ط</w:t>
      </w:r>
      <w:r w:rsidRPr="00D903E4">
        <w:rPr>
          <w:rFonts w:ascii="Arial" w:eastAsia="Arial" w:hAnsi="Arial" w:cs="Nazanin"/>
          <w:b/>
          <w:i/>
          <w:sz w:val="34"/>
          <w:rtl/>
          <w:lang w:bidi="fa-IR"/>
        </w:rPr>
        <w:t xml:space="preserve"> ذهن و بدن بدون تمر</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w:t>
      </w:r>
      <w:r w:rsidRPr="00D903E4">
        <w:rPr>
          <w:rFonts w:ascii="Arial" w:eastAsia="Arial" w:hAnsi="Arial" w:cs="Nazanin"/>
          <w:b/>
          <w:i/>
          <w:sz w:val="34"/>
          <w:rtl/>
          <w:lang w:bidi="fa-IR"/>
        </w:rPr>
        <w:t xml:space="preserve"> ف</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ز</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ک</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مداوم، فقط تا حد خاص</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w:t>
      </w:r>
      <w:proofErr w:type="spellStart"/>
      <w:r w:rsidRPr="00D903E4">
        <w:rPr>
          <w:rFonts w:ascii="Arial" w:eastAsia="Arial" w:hAnsi="Arial" w:cs="Nazanin"/>
          <w:b/>
          <w:i/>
          <w:sz w:val="34"/>
          <w:rtl/>
          <w:lang w:bidi="fa-IR"/>
        </w:rPr>
        <w:t>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تواند</w:t>
      </w:r>
      <w:proofErr w:type="spellEnd"/>
      <w:r w:rsidRPr="00D903E4">
        <w:rPr>
          <w:rFonts w:ascii="Arial" w:eastAsia="Arial" w:hAnsi="Arial" w:cs="Nazanin"/>
          <w:b/>
          <w:i/>
          <w:sz w:val="34"/>
          <w:rtl/>
          <w:lang w:bidi="fa-IR"/>
        </w:rPr>
        <w:t xml:space="preserve"> کار</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انجام دهد.) همانطور که تمر</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نات</w:t>
      </w:r>
      <w:r w:rsidRPr="00D903E4">
        <w:rPr>
          <w:rFonts w:ascii="Arial" w:eastAsia="Arial" w:hAnsi="Arial" w:cs="Nazanin"/>
          <w:b/>
          <w:i/>
          <w:sz w:val="34"/>
          <w:rtl/>
          <w:lang w:bidi="fa-IR"/>
        </w:rPr>
        <w:t xml:space="preserve"> خود را تجسم </w:t>
      </w:r>
      <w:proofErr w:type="spellStart"/>
      <w:r w:rsidRPr="00D903E4">
        <w:rPr>
          <w:rFonts w:ascii="Arial" w:eastAsia="Arial" w:hAnsi="Arial" w:cs="Nazanin"/>
          <w:b/>
          <w:i/>
          <w:sz w:val="34"/>
          <w:rtl/>
          <w:lang w:bidi="fa-IR"/>
        </w:rPr>
        <w:t>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کن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proofErr w:type="spellEnd"/>
      <w:r w:rsidRPr="00D903E4">
        <w:rPr>
          <w:rFonts w:ascii="Arial" w:eastAsia="Arial" w:hAnsi="Arial" w:cs="Nazanin" w:hint="eastAsia"/>
          <w:b/>
          <w:i/>
          <w:sz w:val="34"/>
          <w:rtl/>
          <w:lang w:bidi="fa-IR"/>
        </w:rPr>
        <w:t>،</w:t>
      </w:r>
      <w:r w:rsidRPr="00D903E4">
        <w:rPr>
          <w:rFonts w:ascii="Arial" w:eastAsia="Arial" w:hAnsi="Arial" w:cs="Nazanin"/>
          <w:b/>
          <w:i/>
          <w:sz w:val="34"/>
          <w:rtl/>
          <w:lang w:bidi="fa-IR"/>
        </w:rPr>
        <w:t xml:space="preserve"> سع</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کن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همچن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w:t>
      </w:r>
      <w:r w:rsidRPr="00D903E4">
        <w:rPr>
          <w:rFonts w:ascii="Arial" w:eastAsia="Arial" w:hAnsi="Arial" w:cs="Nazanin"/>
          <w:b/>
          <w:i/>
          <w:sz w:val="34"/>
          <w:rtl/>
          <w:lang w:bidi="fa-IR"/>
        </w:rPr>
        <w:t xml:space="preserve"> رو</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احساسات مثبت</w:t>
      </w:r>
      <w:r w:rsidR="00E54E13">
        <w:rPr>
          <w:rFonts w:ascii="Arial" w:eastAsia="Arial" w:hAnsi="Arial" w:cs="Nazanin"/>
          <w:b/>
          <w:i/>
          <w:sz w:val="34"/>
          <w:rtl/>
          <w:lang w:bidi="fa-IR"/>
        </w:rPr>
        <w:t xml:space="preserve">‌‌تر </w:t>
      </w:r>
      <w:r w:rsidRPr="00D903E4">
        <w:rPr>
          <w:rFonts w:ascii="Arial" w:eastAsia="Arial" w:hAnsi="Arial" w:cs="Nazanin"/>
          <w:b/>
          <w:i/>
          <w:sz w:val="34"/>
          <w:rtl/>
          <w:lang w:bidi="fa-IR"/>
        </w:rPr>
        <w:t>تمرکز کن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که </w:t>
      </w:r>
      <w:proofErr w:type="spellStart"/>
      <w:r w:rsidRPr="00D903E4">
        <w:rPr>
          <w:rFonts w:ascii="Arial" w:eastAsia="Arial" w:hAnsi="Arial" w:cs="Nazanin"/>
          <w:b/>
          <w:i/>
          <w:sz w:val="34"/>
          <w:rtl/>
          <w:lang w:bidi="fa-IR"/>
        </w:rPr>
        <w:t>ام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دوار</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proofErr w:type="spellEnd"/>
      <w:r w:rsidRPr="00D903E4">
        <w:rPr>
          <w:rFonts w:ascii="Arial" w:eastAsia="Arial" w:hAnsi="Arial" w:cs="Nazanin"/>
          <w:b/>
          <w:i/>
          <w:sz w:val="34"/>
          <w:rtl/>
          <w:lang w:bidi="fa-IR"/>
        </w:rPr>
        <w:t xml:space="preserve"> در ح</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w:t>
      </w:r>
      <w:r w:rsidRPr="00D903E4">
        <w:rPr>
          <w:rFonts w:ascii="Arial" w:eastAsia="Arial" w:hAnsi="Arial" w:cs="Nazanin"/>
          <w:b/>
          <w:i/>
          <w:sz w:val="34"/>
          <w:rtl/>
          <w:lang w:bidi="fa-IR"/>
        </w:rPr>
        <w:t xml:space="preserve"> ورزش احساس کن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احساس پرانرژ</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بودن و سرحال بودن به جا</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خستگ</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ا</w:t>
      </w:r>
      <w:r w:rsidRPr="00D903E4">
        <w:rPr>
          <w:rFonts w:ascii="Arial" w:eastAsia="Arial" w:hAnsi="Arial" w:cs="Nazanin"/>
          <w:b/>
          <w:i/>
          <w:sz w:val="34"/>
          <w:rtl/>
          <w:lang w:bidi="fa-IR"/>
        </w:rPr>
        <w:t xml:space="preserve"> فرسودگ</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w:t>
      </w:r>
      <w:r w:rsidRPr="00D903E4">
        <w:rPr>
          <w:rFonts w:ascii="Arial" w:eastAsia="Arial" w:hAnsi="Arial" w:cs="Nazanin"/>
          <w:b/>
          <w:i/>
          <w:sz w:val="34"/>
          <w:rtl/>
          <w:lang w:bidi="fa-IR"/>
        </w:rPr>
        <w:t xml:space="preserve"> </w:t>
      </w:r>
      <w:r w:rsidRPr="00D903E4">
        <w:rPr>
          <w:rFonts w:ascii="Arial" w:eastAsia="Arial" w:hAnsi="Arial" w:cs="Nazanin" w:hint="eastAsia"/>
          <w:b/>
          <w:i/>
          <w:sz w:val="34"/>
          <w:rtl/>
          <w:lang w:bidi="fa-IR"/>
        </w:rPr>
        <w:t>برا</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مثال. درست مانند </w:t>
      </w:r>
      <w:proofErr w:type="spellStart"/>
      <w:r w:rsidRPr="00D903E4">
        <w:rPr>
          <w:rFonts w:ascii="Arial" w:eastAsia="Arial" w:hAnsi="Arial" w:cs="Nazanin"/>
          <w:b/>
          <w:i/>
          <w:sz w:val="34"/>
          <w:rtl/>
          <w:lang w:bidi="fa-IR"/>
        </w:rPr>
        <w:t>فلپس</w:t>
      </w:r>
      <w:proofErr w:type="spellEnd"/>
      <w:r>
        <w:rPr>
          <w:rFonts w:ascii="Arial" w:eastAsia="Arial" w:hAnsi="Arial" w:cs="Nazanin" w:hint="cs"/>
          <w:b/>
          <w:i/>
          <w:sz w:val="34"/>
          <w:rtl/>
          <w:lang w:bidi="fa-IR"/>
        </w:rPr>
        <w:t xml:space="preserve"> (بهترین شناگر تاریخ)</w:t>
      </w:r>
      <w:r w:rsidRPr="00D903E4">
        <w:rPr>
          <w:rFonts w:ascii="Arial" w:eastAsia="Arial" w:hAnsi="Arial" w:cs="Nazanin"/>
          <w:b/>
          <w:i/>
          <w:sz w:val="34"/>
          <w:rtl/>
          <w:lang w:bidi="fa-IR"/>
        </w:rPr>
        <w:t>، شما «</w:t>
      </w:r>
      <w:proofErr w:type="spellStart"/>
      <w:r w:rsidRPr="00D903E4">
        <w:rPr>
          <w:rFonts w:ascii="Arial" w:eastAsia="Arial" w:hAnsi="Arial" w:cs="Nazanin"/>
          <w:b/>
          <w:i/>
          <w:sz w:val="34"/>
          <w:rtl/>
          <w:lang w:bidi="fa-IR"/>
        </w:rPr>
        <w:t>برنامه‌ر</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ز</w:t>
      </w:r>
      <w:r w:rsidRPr="00D903E4">
        <w:rPr>
          <w:rFonts w:ascii="Arial" w:eastAsia="Arial" w:hAnsi="Arial" w:cs="Nazanin" w:hint="cs"/>
          <w:b/>
          <w:i/>
          <w:sz w:val="34"/>
          <w:rtl/>
          <w:lang w:bidi="fa-IR"/>
        </w:rPr>
        <w:t>ی</w:t>
      </w:r>
      <w:proofErr w:type="spellEnd"/>
      <w:r w:rsidRPr="00D903E4">
        <w:rPr>
          <w:rFonts w:ascii="Arial" w:eastAsia="Arial" w:hAnsi="Arial" w:cs="Nazanin"/>
          <w:b/>
          <w:i/>
          <w:sz w:val="34"/>
          <w:rtl/>
          <w:lang w:bidi="fa-IR"/>
        </w:rPr>
        <w:t xml:space="preserve"> مجدد» ارتباط ذهن و بدن را انجام خواه</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داد، به خودتان اجازه خواه</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داد تا بر </w:t>
      </w:r>
      <w:proofErr w:type="spellStart"/>
      <w:r w:rsidRPr="00D903E4">
        <w:rPr>
          <w:rFonts w:ascii="Arial" w:eastAsia="Arial" w:hAnsi="Arial" w:cs="Nazanin"/>
          <w:b/>
          <w:i/>
          <w:sz w:val="34"/>
          <w:rtl/>
          <w:lang w:bidi="fa-IR"/>
        </w:rPr>
        <w:t>محدود</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ت‌ها</w:t>
      </w:r>
      <w:r w:rsidRPr="00D903E4">
        <w:rPr>
          <w:rFonts w:ascii="Arial" w:eastAsia="Arial" w:hAnsi="Arial" w:cs="Nazanin" w:hint="cs"/>
          <w:b/>
          <w:i/>
          <w:sz w:val="34"/>
          <w:rtl/>
          <w:lang w:bidi="fa-IR"/>
        </w:rPr>
        <w:t>ی</w:t>
      </w:r>
      <w:proofErr w:type="spellEnd"/>
      <w:r w:rsidRPr="00D903E4">
        <w:rPr>
          <w:rFonts w:ascii="Arial" w:eastAsia="Arial" w:hAnsi="Arial" w:cs="Nazanin"/>
          <w:b/>
          <w:i/>
          <w:sz w:val="34"/>
          <w:rtl/>
          <w:lang w:bidi="fa-IR"/>
        </w:rPr>
        <w:t xml:space="preserve"> ذهن</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که ممکن است مانع عملکرد شما شده باشد غلبه کن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w:t>
      </w:r>
      <w:r w:rsidRPr="00D903E4">
        <w:rPr>
          <w:rFonts w:ascii="Arial" w:eastAsia="Arial" w:hAnsi="Arial" w:cs="Nazanin"/>
          <w:b/>
          <w:i/>
          <w:sz w:val="34"/>
          <w:rtl/>
          <w:lang w:bidi="fa-IR"/>
        </w:rPr>
        <w:t xml:space="preserve"> به طور</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که ورزش د</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گر</w:t>
      </w:r>
      <w:r w:rsidRPr="00D903E4">
        <w:rPr>
          <w:rFonts w:ascii="Arial" w:eastAsia="Arial" w:hAnsi="Arial" w:cs="Nazanin"/>
          <w:b/>
          <w:i/>
          <w:sz w:val="34"/>
          <w:rtl/>
          <w:lang w:bidi="fa-IR"/>
        </w:rPr>
        <w:t xml:space="preserve"> مانند </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ک</w:t>
      </w:r>
      <w:r w:rsidRPr="00D903E4">
        <w:rPr>
          <w:rFonts w:ascii="Arial" w:eastAsia="Arial" w:hAnsi="Arial" w:cs="Nazanin"/>
          <w:b/>
          <w:i/>
          <w:sz w:val="34"/>
          <w:rtl/>
          <w:lang w:bidi="fa-IR"/>
        </w:rPr>
        <w:t xml:space="preserve"> چالش غ</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رقابل</w:t>
      </w:r>
      <w:r w:rsidRPr="00D903E4">
        <w:rPr>
          <w:rFonts w:ascii="Arial" w:eastAsia="Arial" w:hAnsi="Arial" w:cs="Nazanin"/>
          <w:b/>
          <w:i/>
          <w:sz w:val="34"/>
          <w:rtl/>
          <w:lang w:bidi="fa-IR"/>
        </w:rPr>
        <w:t xml:space="preserve"> عبور احساس نشود.</w:t>
      </w:r>
    </w:p>
    <w:p w14:paraId="35E5163C" w14:textId="77777777" w:rsidR="0007272E" w:rsidRDefault="0007272E">
      <w:pPr>
        <w:bidi/>
        <w:spacing w:line="96" w:lineRule="exact"/>
        <w:rPr>
          <w:rFonts w:ascii="Times New Roman" w:eastAsia="Times New Roman" w:hAnsi="Times New Roman"/>
          <w:rtl/>
        </w:rPr>
      </w:pPr>
    </w:p>
    <w:p w14:paraId="3092CEAB" w14:textId="3C8A94AF" w:rsidR="0007272E" w:rsidRPr="00D903E4" w:rsidRDefault="00D903E4">
      <w:pPr>
        <w:bidi/>
        <w:spacing w:line="0" w:lineRule="atLeast"/>
        <w:ind w:left="720"/>
        <w:rPr>
          <w:rFonts w:ascii="Arial" w:eastAsia="Arial" w:hAnsi="Arial" w:cs="B Nazanin"/>
          <w:b/>
          <w:bCs/>
          <w:sz w:val="30"/>
          <w:rtl/>
        </w:rPr>
      </w:pPr>
      <w:r w:rsidRPr="00D903E4">
        <w:rPr>
          <w:rFonts w:ascii="Arial" w:eastAsia="Arial" w:hAnsi="Arial" w:cs="B Nazanin" w:hint="cs"/>
          <w:b/>
          <w:bCs/>
          <w:sz w:val="30"/>
          <w:rtl/>
        </w:rPr>
        <w:t>قدرت پنهان</w:t>
      </w:r>
    </w:p>
    <w:p w14:paraId="0B0F4BEB" w14:textId="77777777" w:rsidR="0007272E" w:rsidRDefault="0007272E">
      <w:pPr>
        <w:bidi/>
        <w:spacing w:line="246" w:lineRule="exact"/>
        <w:rPr>
          <w:rFonts w:ascii="Times New Roman" w:eastAsia="Times New Roman" w:hAnsi="Times New Roman"/>
          <w:rtl/>
        </w:rPr>
      </w:pPr>
    </w:p>
    <w:p w14:paraId="3AF39ABA" w14:textId="422E59BB" w:rsidR="0073629A" w:rsidRDefault="00D903E4" w:rsidP="0073629A">
      <w:pPr>
        <w:bidi/>
        <w:spacing w:line="243" w:lineRule="auto"/>
        <w:ind w:left="720" w:right="719"/>
        <w:jc w:val="both"/>
        <w:rPr>
          <w:rFonts w:ascii="Arial" w:eastAsia="Arial" w:hAnsi="Arial"/>
          <w:sz w:val="30"/>
          <w:rtl/>
        </w:rPr>
      </w:pPr>
      <w:r w:rsidRPr="00D903E4">
        <w:rPr>
          <w:rFonts w:ascii="Arial" w:eastAsia="Arial" w:hAnsi="Arial" w:cs="Nazanin"/>
          <w:b/>
          <w:i/>
          <w:sz w:val="34"/>
          <w:rtl/>
          <w:lang w:bidi="fa-IR"/>
        </w:rPr>
        <w:t>ما هنوز دق</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قاً</w:t>
      </w:r>
      <w:r w:rsidRPr="00D903E4">
        <w:rPr>
          <w:rFonts w:ascii="Arial" w:eastAsia="Arial" w:hAnsi="Arial" w:cs="Nazanin"/>
          <w:b/>
          <w:i/>
          <w:sz w:val="34"/>
          <w:rtl/>
          <w:lang w:bidi="fa-IR"/>
        </w:rPr>
        <w:t xml:space="preserve"> محدوده کامل تأث</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ر</w:t>
      </w:r>
      <w:r w:rsidRPr="00D903E4">
        <w:rPr>
          <w:rFonts w:ascii="Arial" w:eastAsia="Arial" w:hAnsi="Arial" w:cs="Nazanin"/>
          <w:b/>
          <w:i/>
          <w:sz w:val="34"/>
          <w:rtl/>
          <w:lang w:bidi="fa-IR"/>
        </w:rPr>
        <w:t xml:space="preserve"> مغز بر عملکرد ف</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ز</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ک</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را </w:t>
      </w:r>
      <w:proofErr w:type="spellStart"/>
      <w:r w:rsidRPr="00D903E4">
        <w:rPr>
          <w:rFonts w:ascii="Arial" w:eastAsia="Arial" w:hAnsi="Arial" w:cs="Nazanin"/>
          <w:b/>
          <w:i/>
          <w:sz w:val="34"/>
          <w:rtl/>
          <w:lang w:bidi="fa-IR"/>
        </w:rPr>
        <w:t>نم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دان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م</w:t>
      </w:r>
      <w:proofErr w:type="spellEnd"/>
      <w:r w:rsidRPr="00D903E4">
        <w:rPr>
          <w:rFonts w:ascii="Arial" w:eastAsia="Arial" w:hAnsi="Arial" w:cs="Nazanin" w:hint="eastAsia"/>
          <w:b/>
          <w:i/>
          <w:sz w:val="34"/>
          <w:rtl/>
          <w:lang w:bidi="fa-IR"/>
        </w:rPr>
        <w:t>،</w:t>
      </w:r>
      <w:r w:rsidRPr="00D903E4">
        <w:rPr>
          <w:rFonts w:ascii="Arial" w:eastAsia="Arial" w:hAnsi="Arial" w:cs="Nazanin"/>
          <w:b/>
          <w:i/>
          <w:sz w:val="34"/>
          <w:rtl/>
          <w:lang w:bidi="fa-IR"/>
        </w:rPr>
        <w:t xml:space="preserve"> اما شواهد شخص</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نشان </w:t>
      </w:r>
      <w:proofErr w:type="spellStart"/>
      <w:r w:rsidRPr="00D903E4">
        <w:rPr>
          <w:rFonts w:ascii="Arial" w:eastAsia="Arial" w:hAnsi="Arial" w:cs="Nazanin"/>
          <w:b/>
          <w:i/>
          <w:sz w:val="34"/>
          <w:rtl/>
          <w:lang w:bidi="fa-IR"/>
        </w:rPr>
        <w:t>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دهد</w:t>
      </w:r>
      <w:proofErr w:type="spellEnd"/>
      <w:r w:rsidRPr="00D903E4">
        <w:rPr>
          <w:rFonts w:ascii="Arial" w:eastAsia="Arial" w:hAnsi="Arial" w:cs="Nazanin"/>
          <w:b/>
          <w:i/>
          <w:sz w:val="34"/>
          <w:rtl/>
          <w:lang w:bidi="fa-IR"/>
        </w:rPr>
        <w:t xml:space="preserve"> که ممکن است واقعاً بس</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ار</w:t>
      </w:r>
      <w:r w:rsidRPr="00D903E4">
        <w:rPr>
          <w:rFonts w:ascii="Arial" w:eastAsia="Arial" w:hAnsi="Arial" w:cs="Nazanin"/>
          <w:b/>
          <w:i/>
          <w:sz w:val="34"/>
          <w:rtl/>
          <w:lang w:bidi="fa-IR"/>
        </w:rPr>
        <w:t xml:space="preserve"> بزرگ باشد. به عنوان مثال در سال ۲۰۱۲، </w:t>
      </w:r>
      <w:proofErr w:type="spellStart"/>
      <w:r w:rsidRPr="00D903E4">
        <w:rPr>
          <w:rFonts w:ascii="Arial" w:eastAsia="Arial" w:hAnsi="Arial" w:cs="Nazanin"/>
          <w:b/>
          <w:i/>
          <w:sz w:val="34"/>
          <w:rtl/>
          <w:lang w:bidi="fa-IR"/>
        </w:rPr>
        <w:t>آلک</w:t>
      </w:r>
      <w:proofErr w:type="spellEnd"/>
      <w:r w:rsidRPr="00D903E4">
        <w:rPr>
          <w:rFonts w:ascii="Arial" w:eastAsia="Arial" w:hAnsi="Arial" w:cs="Nazanin"/>
          <w:b/>
          <w:i/>
          <w:sz w:val="34"/>
          <w:rtl/>
          <w:lang w:bidi="fa-IR"/>
        </w:rPr>
        <w:t xml:space="preserve"> </w:t>
      </w:r>
      <w:proofErr w:type="spellStart"/>
      <w:r w:rsidRPr="00D903E4">
        <w:rPr>
          <w:rFonts w:ascii="Arial" w:eastAsia="Arial" w:hAnsi="Arial" w:cs="Nazanin"/>
          <w:b/>
          <w:i/>
          <w:sz w:val="34"/>
          <w:rtl/>
          <w:lang w:bidi="fa-IR"/>
        </w:rPr>
        <w:t>کورناک</w:t>
      </w:r>
      <w:r w:rsidRPr="00D903E4">
        <w:rPr>
          <w:rFonts w:ascii="Arial" w:eastAsia="Arial" w:hAnsi="Arial" w:cs="Nazanin" w:hint="cs"/>
          <w:b/>
          <w:i/>
          <w:sz w:val="34"/>
          <w:rtl/>
          <w:lang w:bidi="fa-IR"/>
        </w:rPr>
        <w:t>ی</w:t>
      </w:r>
      <w:proofErr w:type="spellEnd"/>
      <w:r w:rsidRPr="00D903E4">
        <w:rPr>
          <w:rFonts w:ascii="Arial" w:eastAsia="Arial" w:hAnsi="Arial" w:cs="Nazanin"/>
          <w:b/>
          <w:i/>
          <w:sz w:val="34"/>
          <w:rtl/>
          <w:lang w:bidi="fa-IR"/>
        </w:rPr>
        <w:t xml:space="preserve"> تحت ماش</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w:t>
      </w:r>
      <w:r w:rsidRPr="00D903E4">
        <w:rPr>
          <w:rFonts w:ascii="Arial" w:eastAsia="Arial" w:hAnsi="Arial" w:cs="Nazanin"/>
          <w:b/>
          <w:i/>
          <w:sz w:val="34"/>
          <w:lang w:bidi="fa-IR"/>
        </w:rPr>
        <w:t xml:space="preserve"> </w:t>
      </w:r>
      <w:r w:rsidRPr="00D903E4">
        <w:rPr>
          <w:rFonts w:ascii="Arial" w:eastAsia="Arial" w:hAnsi="Arial" w:cs="Nazanin"/>
          <w:b/>
          <w:i/>
          <w:lang w:bidi="fa-IR"/>
        </w:rPr>
        <w:t>BMW 525i</w:t>
      </w:r>
      <w:r w:rsidRPr="00D903E4">
        <w:rPr>
          <w:rFonts w:ascii="Arial" w:eastAsia="Arial" w:hAnsi="Arial" w:cs="Nazanin"/>
          <w:b/>
          <w:i/>
          <w:sz w:val="34"/>
          <w:lang w:bidi="fa-IR"/>
        </w:rPr>
        <w:t xml:space="preserve"> </w:t>
      </w:r>
      <w:r w:rsidRPr="00D903E4">
        <w:rPr>
          <w:rFonts w:ascii="Arial" w:eastAsia="Arial" w:hAnsi="Arial" w:cs="Nazanin"/>
          <w:b/>
          <w:i/>
          <w:sz w:val="34"/>
          <w:rtl/>
          <w:lang w:bidi="fa-IR"/>
        </w:rPr>
        <w:t>خود گرفتار شد در حال</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که داشت </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ک</w:t>
      </w:r>
      <w:r w:rsidRPr="00D903E4">
        <w:rPr>
          <w:rFonts w:ascii="Arial" w:eastAsia="Arial" w:hAnsi="Arial" w:cs="Nazanin"/>
          <w:b/>
          <w:i/>
          <w:sz w:val="34"/>
          <w:rtl/>
          <w:lang w:bidi="fa-IR"/>
        </w:rPr>
        <w:t xml:space="preserve"> لاست</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ک</w:t>
      </w:r>
      <w:r w:rsidRPr="00D903E4">
        <w:rPr>
          <w:rFonts w:ascii="Arial" w:eastAsia="Arial" w:hAnsi="Arial" w:cs="Nazanin"/>
          <w:b/>
          <w:i/>
          <w:sz w:val="34"/>
          <w:rtl/>
          <w:lang w:bidi="fa-IR"/>
        </w:rPr>
        <w:t xml:space="preserve"> را عوض </w:t>
      </w:r>
      <w:proofErr w:type="spellStart"/>
      <w:r w:rsidRPr="00D903E4">
        <w:rPr>
          <w:rFonts w:ascii="Arial" w:eastAsia="Arial" w:hAnsi="Arial" w:cs="Nazanin"/>
          <w:b/>
          <w:i/>
          <w:sz w:val="34"/>
          <w:rtl/>
          <w:lang w:bidi="fa-IR"/>
        </w:rPr>
        <w:t>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کرد</w:t>
      </w:r>
      <w:proofErr w:type="spellEnd"/>
      <w:r w:rsidR="0073629A">
        <w:rPr>
          <w:rFonts w:ascii="Arial" w:eastAsia="Arial" w:hAnsi="Arial" w:cs="Nazanin"/>
          <w:b/>
          <w:i/>
          <w:sz w:val="34"/>
          <w:lang w:bidi="fa-IR"/>
        </w:rPr>
        <w:t xml:space="preserve"> </w:t>
      </w:r>
      <w:r w:rsidRPr="00D903E4">
        <w:rPr>
          <w:rFonts w:ascii="Arial" w:eastAsia="Arial" w:hAnsi="Arial" w:cs="Nazanin"/>
          <w:b/>
          <w:i/>
          <w:sz w:val="34"/>
          <w:rtl/>
          <w:lang w:bidi="fa-IR"/>
        </w:rPr>
        <w:t>تنها برا</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د</w:t>
      </w:r>
      <w:r w:rsidRPr="00D903E4">
        <w:rPr>
          <w:rFonts w:ascii="Arial" w:eastAsia="Arial" w:hAnsi="Arial" w:cs="Nazanin" w:hint="eastAsia"/>
          <w:b/>
          <w:i/>
          <w:sz w:val="34"/>
          <w:rtl/>
          <w:lang w:bidi="fa-IR"/>
        </w:rPr>
        <w:t>ختر</w:t>
      </w:r>
      <w:r w:rsidRPr="00D903E4">
        <w:rPr>
          <w:rFonts w:ascii="Arial" w:eastAsia="Arial" w:hAnsi="Arial" w:cs="Nazanin"/>
          <w:b/>
          <w:i/>
          <w:sz w:val="34"/>
          <w:rtl/>
          <w:lang w:bidi="fa-IR"/>
        </w:rPr>
        <w:t xml:space="preserve"> ۲۲ </w:t>
      </w:r>
      <w:proofErr w:type="spellStart"/>
      <w:r w:rsidRPr="00D903E4">
        <w:rPr>
          <w:rFonts w:ascii="Arial" w:eastAsia="Arial" w:hAnsi="Arial" w:cs="Nazanin"/>
          <w:b/>
          <w:i/>
          <w:sz w:val="34"/>
          <w:rtl/>
          <w:lang w:bidi="fa-IR"/>
        </w:rPr>
        <w:t>ساله‌اش</w:t>
      </w:r>
      <w:proofErr w:type="spellEnd"/>
      <w:r w:rsidRPr="00D903E4">
        <w:rPr>
          <w:rFonts w:ascii="Arial" w:eastAsia="Arial" w:hAnsi="Arial" w:cs="Nazanin"/>
          <w:b/>
          <w:i/>
          <w:sz w:val="34"/>
          <w:rtl/>
          <w:lang w:bidi="fa-IR"/>
        </w:rPr>
        <w:t xml:space="preserve">، </w:t>
      </w:r>
      <w:proofErr w:type="spellStart"/>
      <w:r w:rsidRPr="00D903E4">
        <w:rPr>
          <w:rFonts w:ascii="Arial" w:eastAsia="Arial" w:hAnsi="Arial" w:cs="Nazanin"/>
          <w:b/>
          <w:i/>
          <w:sz w:val="34"/>
          <w:rtl/>
          <w:lang w:bidi="fa-IR"/>
        </w:rPr>
        <w:t>لورن</w:t>
      </w:r>
      <w:proofErr w:type="spellEnd"/>
      <w:r w:rsidRPr="00D903E4">
        <w:rPr>
          <w:rFonts w:ascii="Arial" w:eastAsia="Arial" w:hAnsi="Arial" w:cs="Nazanin"/>
          <w:b/>
          <w:i/>
          <w:sz w:val="34"/>
          <w:rtl/>
          <w:lang w:bidi="fa-IR"/>
        </w:rPr>
        <w:t>، تا خودرو را بلند کند تا او را آزاد کند. او به شبکه خبر</w:t>
      </w:r>
      <w:r w:rsidRPr="00D903E4">
        <w:rPr>
          <w:rFonts w:ascii="Arial" w:eastAsia="Arial" w:hAnsi="Arial" w:cs="Nazanin" w:hint="cs"/>
          <w:b/>
          <w:i/>
          <w:sz w:val="34"/>
          <w:rtl/>
          <w:lang w:bidi="fa-IR"/>
        </w:rPr>
        <w:t>ی</w:t>
      </w:r>
      <w:r w:rsidRPr="00D903E4">
        <w:rPr>
          <w:rFonts w:ascii="Arial" w:eastAsia="Arial" w:hAnsi="Arial" w:cs="Nazanin"/>
          <w:b/>
          <w:i/>
          <w:sz w:val="34"/>
          <w:lang w:bidi="fa-IR"/>
        </w:rPr>
        <w:t xml:space="preserve"> </w:t>
      </w:r>
      <w:r w:rsidRPr="00D903E4">
        <w:rPr>
          <w:rFonts w:ascii="Arial" w:eastAsia="Arial" w:hAnsi="Arial" w:cs="Nazanin"/>
          <w:b/>
          <w:i/>
          <w:lang w:bidi="fa-IR"/>
        </w:rPr>
        <w:t>ABC</w:t>
      </w:r>
      <w:r w:rsidRPr="00D903E4">
        <w:rPr>
          <w:rFonts w:ascii="Arial" w:eastAsia="Arial" w:hAnsi="Arial" w:cs="Nazanin"/>
          <w:b/>
          <w:i/>
          <w:sz w:val="34"/>
          <w:lang w:bidi="fa-IR"/>
        </w:rPr>
        <w:t xml:space="preserve"> </w:t>
      </w:r>
      <w:r w:rsidRPr="00D903E4">
        <w:rPr>
          <w:rFonts w:ascii="Arial" w:eastAsia="Arial" w:hAnsi="Arial" w:cs="Nazanin"/>
          <w:b/>
          <w:i/>
          <w:sz w:val="34"/>
          <w:rtl/>
          <w:lang w:bidi="fa-IR"/>
        </w:rPr>
        <w:t>گفت: "ا</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w:t>
      </w:r>
      <w:r w:rsidRPr="00D903E4">
        <w:rPr>
          <w:rFonts w:ascii="Arial" w:eastAsia="Arial" w:hAnsi="Arial" w:cs="Nazanin"/>
          <w:b/>
          <w:i/>
          <w:sz w:val="34"/>
          <w:rtl/>
          <w:lang w:bidi="fa-IR"/>
        </w:rPr>
        <w:t xml:space="preserve"> مانند </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ک</w:t>
      </w:r>
      <w:r w:rsidRPr="00D903E4">
        <w:rPr>
          <w:rFonts w:ascii="Arial" w:eastAsia="Arial" w:hAnsi="Arial" w:cs="Nazanin"/>
          <w:b/>
          <w:i/>
          <w:sz w:val="34"/>
          <w:rtl/>
          <w:lang w:bidi="fa-IR"/>
        </w:rPr>
        <w:t xml:space="preserve"> م</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ز</w:t>
      </w:r>
      <w:r w:rsidRPr="00D903E4">
        <w:rPr>
          <w:rFonts w:ascii="Arial" w:eastAsia="Arial" w:hAnsi="Arial" w:cs="Nazanin"/>
          <w:b/>
          <w:i/>
          <w:sz w:val="34"/>
          <w:rtl/>
          <w:lang w:bidi="fa-IR"/>
        </w:rPr>
        <w:t xml:space="preserve"> با پا</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کوتاه بود. ا</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w:t>
      </w:r>
      <w:r w:rsidRPr="00D903E4">
        <w:rPr>
          <w:rFonts w:ascii="Arial" w:eastAsia="Arial" w:hAnsi="Arial" w:cs="Nazanin"/>
          <w:b/>
          <w:i/>
          <w:sz w:val="34"/>
          <w:rtl/>
          <w:lang w:bidi="fa-IR"/>
        </w:rPr>
        <w:t xml:space="preserve"> چن</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ن</w:t>
      </w:r>
      <w:r w:rsidRPr="00D903E4">
        <w:rPr>
          <w:rFonts w:ascii="Arial" w:eastAsia="Arial" w:hAnsi="Arial" w:cs="Nazanin"/>
          <w:b/>
          <w:i/>
          <w:sz w:val="34"/>
          <w:rtl/>
          <w:lang w:bidi="fa-IR"/>
        </w:rPr>
        <w:t xml:space="preserve"> تعادل داد و به اندازه کاف</w:t>
      </w:r>
      <w:r w:rsidRPr="00D903E4">
        <w:rPr>
          <w:rFonts w:ascii="Arial" w:eastAsia="Arial" w:hAnsi="Arial" w:cs="Nazanin" w:hint="cs"/>
          <w:b/>
          <w:i/>
          <w:sz w:val="34"/>
          <w:rtl/>
          <w:lang w:bidi="fa-IR"/>
        </w:rPr>
        <w:t>ی</w:t>
      </w:r>
      <w:r w:rsidRPr="00D903E4">
        <w:rPr>
          <w:rFonts w:ascii="Arial" w:eastAsia="Arial" w:hAnsi="Arial" w:cs="Nazanin"/>
          <w:b/>
          <w:i/>
          <w:sz w:val="34"/>
          <w:rtl/>
          <w:lang w:bidi="fa-IR"/>
        </w:rPr>
        <w:t xml:space="preserve"> ش</w:t>
      </w:r>
      <w:r w:rsidRPr="00D903E4">
        <w:rPr>
          <w:rFonts w:ascii="Arial" w:eastAsia="Arial" w:hAnsi="Arial" w:cs="Nazanin" w:hint="cs"/>
          <w:b/>
          <w:i/>
          <w:sz w:val="34"/>
          <w:rtl/>
          <w:lang w:bidi="fa-IR"/>
        </w:rPr>
        <w:t>ی</w:t>
      </w:r>
      <w:r w:rsidRPr="00D903E4">
        <w:rPr>
          <w:rFonts w:ascii="Arial" w:eastAsia="Arial" w:hAnsi="Arial" w:cs="Nazanin" w:hint="eastAsia"/>
          <w:b/>
          <w:i/>
          <w:sz w:val="34"/>
          <w:rtl/>
          <w:lang w:bidi="fa-IR"/>
        </w:rPr>
        <w:t>فت</w:t>
      </w:r>
      <w:r w:rsidRPr="00D903E4">
        <w:rPr>
          <w:rFonts w:ascii="Arial" w:eastAsia="Arial" w:hAnsi="Arial" w:cs="Nazanin"/>
          <w:b/>
          <w:i/>
          <w:sz w:val="34"/>
          <w:rtl/>
          <w:lang w:bidi="fa-IR"/>
        </w:rPr>
        <w:t xml:space="preserve"> داد تا پدرم را آزاد کند</w:t>
      </w:r>
      <w:r w:rsidR="0073629A" w:rsidRPr="00D903E4">
        <w:rPr>
          <w:rFonts w:ascii="Arial" w:eastAsia="Arial" w:hAnsi="Arial" w:cs="Nazanin"/>
          <w:b/>
          <w:i/>
          <w:sz w:val="34"/>
          <w:rtl/>
          <w:lang w:bidi="fa-IR"/>
        </w:rPr>
        <w:t>"</w:t>
      </w:r>
      <w:r w:rsidR="0073629A">
        <w:rPr>
          <w:rFonts w:ascii="Arial" w:eastAsia="Arial" w:hAnsi="Arial" w:cs="Nazanin" w:hint="cs"/>
          <w:b/>
          <w:i/>
          <w:sz w:val="34"/>
          <w:rtl/>
          <w:lang w:bidi="fa-IR"/>
        </w:rPr>
        <w:t xml:space="preserve"> </w:t>
      </w:r>
      <w:hyperlink w:anchor="page325" w:history="1">
        <w:r w:rsidR="0073629A">
          <w:rPr>
            <w:rFonts w:ascii="Arial" w:eastAsia="Arial" w:hAnsi="Arial"/>
            <w:color w:val="0000EE"/>
            <w:sz w:val="45"/>
            <w:vertAlign w:val="superscript"/>
            <w:rtl/>
          </w:rPr>
          <w:t>44</w:t>
        </w:r>
        <w:r w:rsidR="0073629A">
          <w:rPr>
            <w:rFonts w:ascii="Arial" w:eastAsia="Arial" w:hAnsi="Arial"/>
            <w:sz w:val="30"/>
            <w:rtl/>
          </w:rPr>
          <w:t xml:space="preserve"> </w:t>
        </w:r>
      </w:hyperlink>
      <w:r w:rsidR="0073629A" w:rsidRPr="0073629A">
        <w:rPr>
          <w:rFonts w:ascii="Arial" w:eastAsia="Arial" w:hAnsi="Arial" w:cs="Nazanin"/>
          <w:b/>
          <w:i/>
          <w:sz w:val="34"/>
          <w:rtl/>
          <w:lang w:bidi="fa-IR"/>
        </w:rPr>
        <w:t>او به انجام CPR ادامه داد و جان او را نجات داد.</w:t>
      </w:r>
    </w:p>
    <w:p w14:paraId="74D3229B" w14:textId="77777777" w:rsidR="0007272E" w:rsidRDefault="0007272E">
      <w:pPr>
        <w:bidi/>
        <w:spacing w:line="243" w:lineRule="auto"/>
        <w:ind w:left="720" w:right="719"/>
        <w:jc w:val="both"/>
        <w:rPr>
          <w:rFonts w:ascii="Arial" w:eastAsia="Arial" w:hAnsi="Arial"/>
          <w:sz w:val="30"/>
          <w:rtl/>
        </w:rPr>
        <w:sectPr w:rsidR="0007272E">
          <w:pgSz w:w="11900" w:h="16838"/>
          <w:pgMar w:top="1440" w:right="1440" w:bottom="1111" w:left="1440" w:header="0" w:footer="0" w:gutter="0"/>
          <w:cols w:space="0" w:equalWidth="0">
            <w:col w:w="9019"/>
          </w:cols>
          <w:docGrid w:linePitch="360"/>
        </w:sectPr>
      </w:pPr>
    </w:p>
    <w:p w14:paraId="62E386CC" w14:textId="77777777" w:rsidR="0007272E" w:rsidRDefault="0007272E">
      <w:pPr>
        <w:bidi/>
        <w:spacing w:line="20" w:lineRule="exact"/>
        <w:rPr>
          <w:rFonts w:ascii="Times New Roman" w:eastAsia="Times New Roman" w:hAnsi="Times New Roman"/>
          <w:rtl/>
        </w:rPr>
      </w:pPr>
      <w:bookmarkStart w:id="138" w:name="page141"/>
      <w:bookmarkEnd w:id="138"/>
    </w:p>
    <w:p w14:paraId="4DB72EEE" w14:textId="0A400BFA" w:rsidR="0007272E" w:rsidRDefault="005958FC" w:rsidP="0073629A">
      <w:pPr>
        <w:bidi/>
        <w:spacing w:line="266" w:lineRule="auto"/>
        <w:ind w:left="720" w:right="719" w:firstLine="300"/>
        <w:jc w:val="both"/>
        <w:rPr>
          <w:rFonts w:ascii="Arial" w:eastAsia="Arial" w:hAnsi="Arial"/>
          <w:color w:val="0000EE"/>
          <w:sz w:val="44"/>
          <w:vertAlign w:val="superscript"/>
          <w:rtl/>
        </w:rPr>
      </w:pPr>
      <w:r w:rsidRPr="0073629A">
        <w:rPr>
          <w:rFonts w:ascii="Arial" w:eastAsia="Arial" w:hAnsi="Arial" w:cs="Nazanin"/>
          <w:b/>
          <w:i/>
          <w:sz w:val="34"/>
          <w:rtl/>
          <w:lang w:bidi="fa-IR"/>
        </w:rPr>
        <w:t xml:space="preserve">پدیده ای که افراد عادی در مواقع بحران </w:t>
      </w:r>
      <w:proofErr w:type="spellStart"/>
      <w:r w:rsidRPr="0073629A">
        <w:rPr>
          <w:rFonts w:ascii="Arial" w:eastAsia="Arial" w:hAnsi="Arial" w:cs="Nazanin"/>
          <w:b/>
          <w:i/>
          <w:sz w:val="34"/>
          <w:rtl/>
          <w:lang w:bidi="fa-IR"/>
        </w:rPr>
        <w:t>توانایی</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73629A">
        <w:rPr>
          <w:rFonts w:ascii="Arial" w:eastAsia="Arial" w:hAnsi="Arial" w:cs="Nazanin"/>
          <w:b/>
          <w:i/>
          <w:sz w:val="34"/>
          <w:rtl/>
          <w:lang w:bidi="fa-IR"/>
        </w:rPr>
        <w:t>باورنکردنی از خود نشان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دهند</w:t>
      </w:r>
      <w:proofErr w:type="spellEnd"/>
      <w:r w:rsidRPr="0073629A">
        <w:rPr>
          <w:rFonts w:ascii="Arial" w:eastAsia="Arial" w:hAnsi="Arial" w:cs="Nazanin"/>
          <w:b/>
          <w:i/>
          <w:sz w:val="34"/>
          <w:rtl/>
          <w:lang w:bidi="fa-IR"/>
        </w:rPr>
        <w:t xml:space="preserve"> به عنوان «قدرت </w:t>
      </w:r>
      <w:proofErr w:type="spellStart"/>
      <w:r w:rsidRPr="0073629A">
        <w:rPr>
          <w:rFonts w:ascii="Arial" w:eastAsia="Arial" w:hAnsi="Arial" w:cs="Nazanin"/>
          <w:b/>
          <w:i/>
          <w:sz w:val="34"/>
          <w:rtl/>
          <w:lang w:bidi="fa-IR"/>
        </w:rPr>
        <w:t>هیستریک</w:t>
      </w:r>
      <w:r w:rsidR="0073629A" w:rsidRPr="0073629A">
        <w:rPr>
          <w:rFonts w:ascii="Arial" w:eastAsia="Arial" w:hAnsi="Arial" w:cs="Nazanin" w:hint="cs"/>
          <w:b/>
          <w:i/>
          <w:sz w:val="34"/>
          <w:rtl/>
          <w:lang w:bidi="fa-IR"/>
        </w:rPr>
        <w:t>ال</w:t>
      </w:r>
      <w:proofErr w:type="spellEnd"/>
      <w:r w:rsidRPr="0073629A">
        <w:rPr>
          <w:rFonts w:ascii="Arial" w:eastAsia="Arial" w:hAnsi="Arial" w:cs="Nazanin"/>
          <w:b/>
          <w:i/>
          <w:sz w:val="34"/>
          <w:rtl/>
          <w:lang w:bidi="fa-IR"/>
        </w:rPr>
        <w:t>» شناخته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شود</w:t>
      </w:r>
      <w:proofErr w:type="spellEnd"/>
      <w:r w:rsidRPr="0073629A">
        <w:rPr>
          <w:rFonts w:ascii="Arial" w:eastAsia="Arial" w:hAnsi="Arial" w:cs="Nazanin"/>
          <w:b/>
          <w:i/>
          <w:sz w:val="34"/>
          <w:rtl/>
          <w:lang w:bidi="fa-IR"/>
        </w:rPr>
        <w:t xml:space="preserve"> و در همه سنین گزارش شده است، از دو دختر نوجوانی که پدرشان را از تراکتور 3000 پوندی رها کردند تا </w:t>
      </w:r>
      <w:r w:rsidR="0073629A" w:rsidRPr="0073629A">
        <w:rPr>
          <w:rFonts w:ascii="Arial" w:eastAsia="Arial" w:hAnsi="Arial" w:cs="Nazanin" w:hint="cs"/>
          <w:b/>
          <w:i/>
          <w:sz w:val="34"/>
          <w:rtl/>
          <w:lang w:bidi="fa-IR"/>
        </w:rPr>
        <w:t>ی</w:t>
      </w:r>
      <w:r w:rsidR="0073629A" w:rsidRPr="0073629A">
        <w:rPr>
          <w:rFonts w:ascii="Arial" w:eastAsia="Arial" w:hAnsi="Arial" w:cs="Nazanin" w:hint="eastAsia"/>
          <w:b/>
          <w:i/>
          <w:sz w:val="34"/>
          <w:rtl/>
          <w:lang w:bidi="fa-IR"/>
        </w:rPr>
        <w:t>ک</w:t>
      </w:r>
      <w:r w:rsidR="0073629A" w:rsidRPr="0073629A">
        <w:rPr>
          <w:rFonts w:ascii="Arial" w:eastAsia="Arial" w:hAnsi="Arial" w:cs="Nazanin"/>
          <w:b/>
          <w:i/>
          <w:sz w:val="34"/>
          <w:rtl/>
          <w:lang w:bidi="fa-IR"/>
        </w:rPr>
        <w:t xml:space="preserve"> هفتاد و چند ساله که </w:t>
      </w:r>
      <w:r w:rsidR="0073629A" w:rsidRPr="0073629A">
        <w:rPr>
          <w:rFonts w:ascii="Arial" w:eastAsia="Arial" w:hAnsi="Arial" w:cs="Nazanin" w:hint="cs"/>
          <w:b/>
          <w:i/>
          <w:sz w:val="34"/>
          <w:rtl/>
          <w:lang w:bidi="fa-IR"/>
        </w:rPr>
        <w:t>ی</w:t>
      </w:r>
      <w:r w:rsidR="0073629A" w:rsidRPr="0073629A">
        <w:rPr>
          <w:rFonts w:ascii="Arial" w:eastAsia="Arial" w:hAnsi="Arial" w:cs="Nazanin" w:hint="eastAsia"/>
          <w:b/>
          <w:i/>
          <w:sz w:val="34"/>
          <w:rtl/>
          <w:lang w:bidi="fa-IR"/>
        </w:rPr>
        <w:t>ک</w:t>
      </w:r>
      <w:r w:rsidR="0073629A">
        <w:rPr>
          <w:rFonts w:ascii="Arial" w:eastAsia="Arial" w:hAnsi="Arial" w:cs="Nazanin" w:hint="cs"/>
          <w:b/>
          <w:i/>
          <w:sz w:val="34"/>
          <w:rtl/>
          <w:lang w:bidi="fa-IR"/>
        </w:rPr>
        <w:t xml:space="preserve"> ماشین</w:t>
      </w:r>
      <w:r w:rsidR="0073629A" w:rsidRPr="0073629A">
        <w:rPr>
          <w:rFonts w:ascii="Arial" w:eastAsia="Arial" w:hAnsi="Arial" w:cs="Nazanin"/>
          <w:b/>
          <w:i/>
          <w:sz w:val="34"/>
          <w:rtl/>
          <w:lang w:bidi="fa-IR"/>
        </w:rPr>
        <w:t xml:space="preserve"> </w:t>
      </w:r>
      <w:proofErr w:type="spellStart"/>
      <w:r w:rsidR="0073629A" w:rsidRPr="0073629A">
        <w:rPr>
          <w:rFonts w:ascii="Arial" w:eastAsia="Arial" w:hAnsi="Arial" w:cs="Nazanin"/>
          <w:b/>
          <w:i/>
          <w:sz w:val="34"/>
          <w:rtl/>
          <w:lang w:bidi="fa-IR"/>
        </w:rPr>
        <w:t>ج</w:t>
      </w:r>
      <w:r w:rsidR="0073629A" w:rsidRPr="0073629A">
        <w:rPr>
          <w:rFonts w:ascii="Arial" w:eastAsia="Arial" w:hAnsi="Arial" w:cs="Nazanin" w:hint="cs"/>
          <w:b/>
          <w:i/>
          <w:sz w:val="34"/>
          <w:rtl/>
          <w:lang w:bidi="fa-IR"/>
        </w:rPr>
        <w:t>ی</w:t>
      </w:r>
      <w:r w:rsidR="0073629A" w:rsidRPr="0073629A">
        <w:rPr>
          <w:rFonts w:ascii="Arial" w:eastAsia="Arial" w:hAnsi="Arial" w:cs="Nazanin" w:hint="eastAsia"/>
          <w:b/>
          <w:i/>
          <w:sz w:val="34"/>
          <w:rtl/>
          <w:lang w:bidi="fa-IR"/>
        </w:rPr>
        <w:t>پ</w:t>
      </w:r>
      <w:proofErr w:type="spellEnd"/>
      <w:r w:rsidR="0073629A" w:rsidRPr="0073629A">
        <w:rPr>
          <w:rFonts w:ascii="Arial" w:eastAsia="Arial" w:hAnsi="Arial" w:cs="Nazanin"/>
          <w:b/>
          <w:i/>
          <w:sz w:val="34"/>
          <w:rtl/>
          <w:lang w:bidi="fa-IR"/>
        </w:rPr>
        <w:t xml:space="preserve"> را برا</w:t>
      </w:r>
      <w:r w:rsidR="0073629A" w:rsidRPr="0073629A">
        <w:rPr>
          <w:rFonts w:ascii="Arial" w:eastAsia="Arial" w:hAnsi="Arial" w:cs="Nazanin" w:hint="cs"/>
          <w:b/>
          <w:i/>
          <w:sz w:val="34"/>
          <w:rtl/>
          <w:lang w:bidi="fa-IR"/>
        </w:rPr>
        <w:t>ی</w:t>
      </w:r>
      <w:r w:rsidR="0073629A" w:rsidRPr="0073629A">
        <w:rPr>
          <w:rFonts w:ascii="Arial" w:eastAsia="Arial" w:hAnsi="Arial" w:cs="Nazanin"/>
          <w:b/>
          <w:i/>
          <w:sz w:val="34"/>
          <w:rtl/>
          <w:lang w:bidi="fa-IR"/>
        </w:rPr>
        <w:t xml:space="preserve"> نجا</w:t>
      </w:r>
      <w:r w:rsidR="0073629A" w:rsidRPr="0073629A">
        <w:rPr>
          <w:rFonts w:ascii="Arial" w:eastAsia="Arial" w:hAnsi="Arial" w:cs="Nazanin" w:hint="eastAsia"/>
          <w:b/>
          <w:i/>
          <w:sz w:val="34"/>
          <w:rtl/>
          <w:lang w:bidi="fa-IR"/>
        </w:rPr>
        <w:t>ت</w:t>
      </w:r>
      <w:r w:rsidR="0073629A" w:rsidRPr="0073629A">
        <w:rPr>
          <w:rFonts w:ascii="Arial" w:eastAsia="Arial" w:hAnsi="Arial" w:cs="Nazanin"/>
          <w:b/>
          <w:i/>
          <w:sz w:val="34"/>
          <w:rtl/>
          <w:lang w:bidi="fa-IR"/>
        </w:rPr>
        <w:t xml:space="preserve"> دامادش بلند کرد، به گزارش </w:t>
      </w:r>
      <w:proofErr w:type="spellStart"/>
      <w:r w:rsidR="0073629A" w:rsidRPr="0073629A">
        <w:rPr>
          <w:rFonts w:ascii="Arial" w:eastAsia="Arial" w:hAnsi="Arial" w:cs="Nazanin"/>
          <w:b/>
          <w:i/>
          <w:sz w:val="34"/>
          <w:rtl/>
          <w:lang w:bidi="fa-IR"/>
        </w:rPr>
        <w:t>ا</w:t>
      </w:r>
      <w:r w:rsidR="0073629A" w:rsidRPr="0073629A">
        <w:rPr>
          <w:rFonts w:ascii="Arial" w:eastAsia="Arial" w:hAnsi="Arial" w:cs="Nazanin" w:hint="cs"/>
          <w:b/>
          <w:i/>
          <w:sz w:val="34"/>
          <w:rtl/>
          <w:lang w:bidi="fa-IR"/>
        </w:rPr>
        <w:t>ی‌</w:t>
      </w:r>
      <w:r w:rsidR="0073629A" w:rsidRPr="0073629A">
        <w:rPr>
          <w:rFonts w:ascii="Arial" w:eastAsia="Arial" w:hAnsi="Arial" w:cs="Nazanin" w:hint="eastAsia"/>
          <w:b/>
          <w:i/>
          <w:sz w:val="34"/>
          <w:rtl/>
          <w:lang w:bidi="fa-IR"/>
        </w:rPr>
        <w:t>ب</w:t>
      </w:r>
      <w:r w:rsidR="0073629A" w:rsidRPr="0073629A">
        <w:rPr>
          <w:rFonts w:ascii="Arial" w:eastAsia="Arial" w:hAnsi="Arial" w:cs="Nazanin" w:hint="cs"/>
          <w:b/>
          <w:i/>
          <w:sz w:val="34"/>
          <w:rtl/>
          <w:lang w:bidi="fa-IR"/>
        </w:rPr>
        <w:t>ی‌</w:t>
      </w:r>
      <w:r w:rsidR="0073629A" w:rsidRPr="0073629A">
        <w:rPr>
          <w:rFonts w:ascii="Arial" w:eastAsia="Arial" w:hAnsi="Arial" w:cs="Nazanin" w:hint="eastAsia"/>
          <w:b/>
          <w:i/>
          <w:sz w:val="34"/>
          <w:rtl/>
          <w:lang w:bidi="fa-IR"/>
        </w:rPr>
        <w:t>س</w:t>
      </w:r>
      <w:r w:rsidR="0073629A" w:rsidRPr="0073629A">
        <w:rPr>
          <w:rFonts w:ascii="Arial" w:eastAsia="Arial" w:hAnsi="Arial" w:cs="Nazanin" w:hint="cs"/>
          <w:b/>
          <w:i/>
          <w:sz w:val="34"/>
          <w:rtl/>
          <w:lang w:bidi="fa-IR"/>
        </w:rPr>
        <w:t>ی</w:t>
      </w:r>
      <w:proofErr w:type="spellEnd"/>
      <w:r w:rsidR="0073629A" w:rsidRPr="0073629A">
        <w:rPr>
          <w:rFonts w:ascii="Arial" w:eastAsia="Arial" w:hAnsi="Arial" w:cs="Nazanin"/>
          <w:b/>
          <w:i/>
          <w:sz w:val="34"/>
          <w:rtl/>
          <w:lang w:bidi="fa-IR"/>
        </w:rPr>
        <w:t xml:space="preserve"> ن</w:t>
      </w:r>
      <w:r w:rsidR="0073629A" w:rsidRPr="0073629A">
        <w:rPr>
          <w:rFonts w:ascii="Arial" w:eastAsia="Arial" w:hAnsi="Arial" w:cs="Nazanin" w:hint="cs"/>
          <w:b/>
          <w:i/>
          <w:sz w:val="34"/>
          <w:rtl/>
          <w:lang w:bidi="fa-IR"/>
        </w:rPr>
        <w:t>ی</w:t>
      </w:r>
      <w:r w:rsidR="0073629A" w:rsidRPr="0073629A">
        <w:rPr>
          <w:rFonts w:ascii="Arial" w:eastAsia="Arial" w:hAnsi="Arial" w:cs="Nazanin" w:hint="eastAsia"/>
          <w:b/>
          <w:i/>
          <w:sz w:val="34"/>
          <w:rtl/>
          <w:lang w:bidi="fa-IR"/>
        </w:rPr>
        <w:t>وز</w:t>
      </w:r>
      <w:r>
        <w:rPr>
          <w:rFonts w:ascii="Arial" w:eastAsia="Arial" w:hAnsi="Arial"/>
          <w:sz w:val="29"/>
          <w:rtl/>
        </w:rPr>
        <w:t>.</w:t>
      </w:r>
      <w:r w:rsidR="00000000">
        <w:fldChar w:fldCharType="begin"/>
      </w:r>
      <w:r w:rsidR="00000000">
        <w:instrText>HYPERLINK \l "page325"</w:instrText>
      </w:r>
      <w:r w:rsidR="00000000">
        <w:fldChar w:fldCharType="separate"/>
      </w:r>
      <w:r>
        <w:rPr>
          <w:rFonts w:ascii="Arial" w:eastAsia="Arial" w:hAnsi="Arial"/>
          <w:color w:val="0000EE"/>
          <w:sz w:val="44"/>
          <w:vertAlign w:val="superscript"/>
          <w:rtl/>
        </w:rPr>
        <w:t>45</w:t>
      </w:r>
      <w:r>
        <w:rPr>
          <w:rFonts w:ascii="Arial" w:eastAsia="Arial" w:hAnsi="Arial"/>
          <w:sz w:val="29"/>
          <w:rtl/>
        </w:rPr>
        <w:t xml:space="preserve"> </w:t>
      </w:r>
      <w:r w:rsidR="00000000">
        <w:rPr>
          <w:rFonts w:ascii="Arial" w:eastAsia="Arial" w:hAnsi="Arial"/>
          <w:sz w:val="29"/>
        </w:rPr>
        <w:fldChar w:fldCharType="end"/>
      </w:r>
      <w:r w:rsidRPr="0073629A">
        <w:rPr>
          <w:rFonts w:ascii="Arial" w:eastAsia="Arial" w:hAnsi="Arial" w:cs="Nazanin"/>
          <w:b/>
          <w:i/>
          <w:sz w:val="34"/>
          <w:rtl/>
          <w:lang w:bidi="fa-IR"/>
        </w:rPr>
        <w:t xml:space="preserve">اگر این وقایع شبیه اقدامات </w:t>
      </w:r>
      <w:proofErr w:type="spellStart"/>
      <w:r w:rsidRPr="0073629A">
        <w:rPr>
          <w:rFonts w:ascii="Arial" w:eastAsia="Arial" w:hAnsi="Arial" w:cs="Nazanin"/>
          <w:b/>
          <w:i/>
          <w:sz w:val="34"/>
          <w:rtl/>
          <w:lang w:bidi="fa-IR"/>
        </w:rPr>
        <w:t>هالک</w:t>
      </w:r>
      <w:proofErr w:type="spellEnd"/>
      <w:r w:rsidRPr="0073629A">
        <w:rPr>
          <w:rFonts w:ascii="Arial" w:eastAsia="Arial" w:hAnsi="Arial" w:cs="Nazanin"/>
          <w:b/>
          <w:i/>
          <w:sz w:val="34"/>
          <w:rtl/>
          <w:lang w:bidi="fa-IR"/>
        </w:rPr>
        <w:t xml:space="preserve"> به نظر</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رسد</w:t>
      </w:r>
      <w:proofErr w:type="spellEnd"/>
      <w:r w:rsidRPr="0073629A">
        <w:rPr>
          <w:rFonts w:ascii="Arial" w:eastAsia="Arial" w:hAnsi="Arial" w:cs="Nazanin"/>
          <w:b/>
          <w:i/>
          <w:sz w:val="34"/>
          <w:rtl/>
          <w:lang w:bidi="fa-IR"/>
        </w:rPr>
        <w:t xml:space="preserve">، خوب، دقیقاً تصادفی نیست. خالق </w:t>
      </w:r>
      <w:proofErr w:type="spellStart"/>
      <w:r w:rsidRPr="0073629A">
        <w:rPr>
          <w:rFonts w:ascii="Arial" w:eastAsia="Arial" w:hAnsi="Arial" w:cs="Nazanin"/>
          <w:b/>
          <w:i/>
          <w:sz w:val="34"/>
          <w:rtl/>
          <w:lang w:bidi="fa-IR"/>
        </w:rPr>
        <w:t>کمیک</w:t>
      </w:r>
      <w:proofErr w:type="spellEnd"/>
      <w:r w:rsidRPr="0073629A">
        <w:rPr>
          <w:rFonts w:ascii="Arial" w:eastAsia="Arial" w:hAnsi="Arial" w:cs="Nazanin"/>
          <w:b/>
          <w:i/>
          <w:sz w:val="34"/>
          <w:rtl/>
          <w:lang w:bidi="fa-IR"/>
        </w:rPr>
        <w:t xml:space="preserve"> </w:t>
      </w:r>
      <w:proofErr w:type="spellStart"/>
      <w:r w:rsidRPr="0073629A">
        <w:rPr>
          <w:rFonts w:ascii="Arial" w:eastAsia="Arial" w:hAnsi="Arial" w:cs="Nazanin"/>
          <w:b/>
          <w:i/>
          <w:sz w:val="34"/>
          <w:rtl/>
          <w:lang w:bidi="fa-IR"/>
        </w:rPr>
        <w:t>استریپ</w:t>
      </w:r>
      <w:proofErr w:type="spellEnd"/>
      <w:r w:rsidRPr="0073629A">
        <w:rPr>
          <w:rFonts w:ascii="Arial" w:eastAsia="Arial" w:hAnsi="Arial" w:cs="Nazanin"/>
          <w:b/>
          <w:i/>
          <w:sz w:val="34"/>
          <w:rtl/>
          <w:lang w:bidi="fa-IR"/>
        </w:rPr>
        <w:t xml:space="preserve">، جک </w:t>
      </w:r>
      <w:proofErr w:type="spellStart"/>
      <w:r w:rsidRPr="0073629A">
        <w:rPr>
          <w:rFonts w:ascii="Arial" w:eastAsia="Arial" w:hAnsi="Arial" w:cs="Nazanin"/>
          <w:b/>
          <w:i/>
          <w:sz w:val="34"/>
          <w:rtl/>
          <w:lang w:bidi="fa-IR"/>
        </w:rPr>
        <w:t>کربی</w:t>
      </w:r>
      <w:proofErr w:type="spellEnd"/>
      <w:r w:rsidRPr="0073629A">
        <w:rPr>
          <w:rFonts w:ascii="Arial" w:eastAsia="Arial" w:hAnsi="Arial" w:cs="Nazanin"/>
          <w:b/>
          <w:i/>
          <w:sz w:val="34"/>
          <w:rtl/>
          <w:lang w:bidi="fa-IR"/>
        </w:rPr>
        <w:t xml:space="preserve">، ظاهراً پس از دیدن مادری که ماشینی را از روی کودکی بلند </w:t>
      </w:r>
      <w:proofErr w:type="spellStart"/>
      <w:r w:rsidRPr="0073629A">
        <w:rPr>
          <w:rFonts w:ascii="Arial" w:eastAsia="Arial" w:hAnsi="Arial" w:cs="Nazanin"/>
          <w:b/>
          <w:i/>
          <w:sz w:val="34"/>
          <w:rtl/>
          <w:lang w:bidi="fa-IR"/>
        </w:rPr>
        <w:t>می‌کند</w:t>
      </w:r>
      <w:proofErr w:type="spellEnd"/>
      <w:r w:rsidRPr="0073629A">
        <w:rPr>
          <w:rFonts w:ascii="Arial" w:eastAsia="Arial" w:hAnsi="Arial" w:cs="Nazanin"/>
          <w:b/>
          <w:i/>
          <w:sz w:val="34"/>
          <w:rtl/>
          <w:lang w:bidi="fa-IR"/>
        </w:rPr>
        <w:t>، برای خلق این شخصیت الهام گرفته شده است، زمانی که وحشت شدید ذخایر قدرت پنهانی را منتشر کرد.</w:t>
      </w:r>
      <w:hyperlink w:anchor="page326" w:history="1">
        <w:r>
          <w:rPr>
            <w:rFonts w:ascii="Arial" w:eastAsia="Arial" w:hAnsi="Arial"/>
            <w:color w:val="0000EE"/>
            <w:sz w:val="44"/>
            <w:vertAlign w:val="superscript"/>
            <w:rtl/>
          </w:rPr>
          <w:t>46</w:t>
        </w:r>
      </w:hyperlink>
    </w:p>
    <w:p w14:paraId="07902CBE" w14:textId="77777777" w:rsidR="0007272E" w:rsidRDefault="0007272E">
      <w:pPr>
        <w:bidi/>
        <w:spacing w:line="4" w:lineRule="exact"/>
        <w:rPr>
          <w:rFonts w:ascii="Times New Roman" w:eastAsia="Times New Roman" w:hAnsi="Times New Roman"/>
          <w:rtl/>
        </w:rPr>
      </w:pPr>
    </w:p>
    <w:p w14:paraId="4111250E" w14:textId="4252F991" w:rsidR="0007272E" w:rsidRDefault="005958FC">
      <w:pPr>
        <w:bidi/>
        <w:spacing w:line="300" w:lineRule="auto"/>
        <w:ind w:left="720" w:right="719" w:firstLine="300"/>
        <w:jc w:val="both"/>
        <w:rPr>
          <w:rFonts w:ascii="Arial" w:eastAsia="Arial" w:hAnsi="Arial"/>
          <w:color w:val="0000EE"/>
          <w:sz w:val="40"/>
          <w:vertAlign w:val="superscript"/>
          <w:rtl/>
        </w:rPr>
      </w:pPr>
      <w:r w:rsidRPr="0073629A">
        <w:rPr>
          <w:rFonts w:ascii="Arial" w:eastAsia="Arial" w:hAnsi="Arial" w:cs="Nazanin"/>
          <w:b/>
          <w:i/>
          <w:sz w:val="34"/>
          <w:rtl/>
          <w:lang w:bidi="fa-IR"/>
        </w:rPr>
        <w:t>بلند کردن یک ماشین، حتی در یک مسافت نسبتاً کوچک، معمولاً فراتر از مشتاق</w:t>
      </w:r>
      <w:r w:rsidR="00E54E13">
        <w:rPr>
          <w:rFonts w:ascii="Arial" w:eastAsia="Arial" w:hAnsi="Arial" w:cs="Nazanin"/>
          <w:b/>
          <w:i/>
          <w:sz w:val="34"/>
          <w:rtl/>
          <w:lang w:bidi="fa-IR"/>
        </w:rPr>
        <w:t xml:space="preserve">‌‌ترین </w:t>
      </w:r>
      <w:proofErr w:type="spellStart"/>
      <w:r w:rsidRPr="0073629A">
        <w:rPr>
          <w:rFonts w:ascii="Arial" w:eastAsia="Arial" w:hAnsi="Arial" w:cs="Nazanin"/>
          <w:b/>
          <w:i/>
          <w:sz w:val="34"/>
          <w:rtl/>
          <w:lang w:bidi="fa-IR"/>
        </w:rPr>
        <w:t>بدنسازان</w:t>
      </w:r>
      <w:proofErr w:type="spellEnd"/>
      <w:r w:rsidRPr="0073629A">
        <w:rPr>
          <w:rFonts w:ascii="Arial" w:eastAsia="Arial" w:hAnsi="Arial" w:cs="Nazanin"/>
          <w:b/>
          <w:i/>
          <w:sz w:val="34"/>
          <w:rtl/>
          <w:lang w:bidi="fa-IR"/>
        </w:rPr>
        <w:t xml:space="preserve"> است. پس چه خبر بود؟ این شاهکارهای خیره کننده معمولاً با هجوم آدرنالین توضیح داده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شوند</w:t>
      </w:r>
      <w:proofErr w:type="spellEnd"/>
      <w:r w:rsidRPr="0073629A">
        <w:rPr>
          <w:rFonts w:ascii="Arial" w:eastAsia="Arial" w:hAnsi="Arial" w:cs="Nazanin"/>
          <w:b/>
          <w:i/>
          <w:sz w:val="34"/>
          <w:rtl/>
          <w:lang w:bidi="fa-IR"/>
        </w:rPr>
        <w:t>، اما به گفته برخی از دانشمندان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توان</w:t>
      </w:r>
      <w:proofErr w:type="spellEnd"/>
      <w:r w:rsidRPr="0073629A">
        <w:rPr>
          <w:rFonts w:ascii="Arial" w:eastAsia="Arial" w:hAnsi="Arial" w:cs="Nazanin"/>
          <w:b/>
          <w:i/>
          <w:sz w:val="34"/>
          <w:rtl/>
          <w:lang w:bidi="fa-IR"/>
        </w:rPr>
        <w:t xml:space="preserve"> آنها را با انفجار انرژی که از مغز بیرون</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آید</w:t>
      </w:r>
      <w:proofErr w:type="spellEnd"/>
      <w:r w:rsidRPr="0073629A">
        <w:rPr>
          <w:rFonts w:ascii="Arial" w:eastAsia="Arial" w:hAnsi="Arial" w:cs="Nazanin"/>
          <w:b/>
          <w:i/>
          <w:sz w:val="34"/>
          <w:rtl/>
          <w:lang w:bidi="fa-IR"/>
        </w:rPr>
        <w:t xml:space="preserve"> توضیح داد. در حالی که ماشین </w:t>
      </w:r>
      <w:proofErr w:type="spellStart"/>
      <w:r w:rsidRPr="0073629A">
        <w:rPr>
          <w:rFonts w:ascii="Arial" w:eastAsia="Arial" w:hAnsi="Arial" w:cs="Nazanin"/>
          <w:b/>
          <w:i/>
          <w:sz w:val="34"/>
          <w:rtl/>
          <w:lang w:bidi="fa-IR"/>
        </w:rPr>
        <w:t>پیش‌بینی</w:t>
      </w:r>
      <w:proofErr w:type="spellEnd"/>
      <w:r w:rsidRPr="0073629A">
        <w:rPr>
          <w:rFonts w:ascii="Arial" w:eastAsia="Arial" w:hAnsi="Arial" w:cs="Nazanin"/>
          <w:b/>
          <w:i/>
          <w:sz w:val="34"/>
          <w:rtl/>
          <w:lang w:bidi="fa-IR"/>
        </w:rPr>
        <w:t xml:space="preserve"> معمولاً منابع خود را با نیازهای موقعیت مقایسه </w:t>
      </w:r>
      <w:proofErr w:type="spellStart"/>
      <w:r w:rsidRPr="0073629A">
        <w:rPr>
          <w:rFonts w:ascii="Arial" w:eastAsia="Arial" w:hAnsi="Arial" w:cs="Nazanin"/>
          <w:b/>
          <w:i/>
          <w:sz w:val="34"/>
          <w:rtl/>
          <w:lang w:bidi="fa-IR"/>
        </w:rPr>
        <w:t>می‌کند</w:t>
      </w:r>
      <w:proofErr w:type="spellEnd"/>
      <w:r w:rsidRPr="0073629A">
        <w:rPr>
          <w:rFonts w:ascii="Arial" w:eastAsia="Arial" w:hAnsi="Arial" w:cs="Nazanin"/>
          <w:b/>
          <w:i/>
          <w:sz w:val="34"/>
          <w:rtl/>
          <w:lang w:bidi="fa-IR"/>
        </w:rPr>
        <w:t xml:space="preserve">، و به دقت محاسبه </w:t>
      </w:r>
      <w:proofErr w:type="spellStart"/>
      <w:r w:rsidRPr="0073629A">
        <w:rPr>
          <w:rFonts w:ascii="Arial" w:eastAsia="Arial" w:hAnsi="Arial" w:cs="Nazanin"/>
          <w:b/>
          <w:i/>
          <w:sz w:val="34"/>
          <w:rtl/>
          <w:lang w:bidi="fa-IR"/>
        </w:rPr>
        <w:t>می‌کند</w:t>
      </w:r>
      <w:proofErr w:type="spellEnd"/>
      <w:r w:rsidRPr="0073629A">
        <w:rPr>
          <w:rFonts w:ascii="Arial" w:eastAsia="Arial" w:hAnsi="Arial" w:cs="Nazanin"/>
          <w:b/>
          <w:i/>
          <w:sz w:val="34"/>
          <w:rtl/>
          <w:lang w:bidi="fa-IR"/>
        </w:rPr>
        <w:t xml:space="preserve"> که چقدر تلاش </w:t>
      </w:r>
      <w:proofErr w:type="spellStart"/>
      <w:r w:rsidRPr="0073629A">
        <w:rPr>
          <w:rFonts w:ascii="Arial" w:eastAsia="Arial" w:hAnsi="Arial" w:cs="Nazanin"/>
          <w:b/>
          <w:i/>
          <w:sz w:val="34"/>
          <w:rtl/>
          <w:lang w:bidi="fa-IR"/>
        </w:rPr>
        <w:t>می‌کند</w:t>
      </w:r>
      <w:proofErr w:type="spellEnd"/>
      <w:r w:rsidRPr="0073629A">
        <w:rPr>
          <w:rFonts w:ascii="Arial" w:eastAsia="Arial" w:hAnsi="Arial" w:cs="Nazanin"/>
          <w:b/>
          <w:i/>
          <w:sz w:val="34"/>
          <w:rtl/>
          <w:lang w:bidi="fa-IR"/>
        </w:rPr>
        <w:t xml:space="preserve"> بدون خطر تهی شدن یا آسیب کامل، فوریت عاطفی محض </w:t>
      </w:r>
      <w:proofErr w:type="spellStart"/>
      <w:r w:rsidRPr="0073629A">
        <w:rPr>
          <w:rFonts w:ascii="Arial" w:eastAsia="Arial" w:hAnsi="Arial" w:cs="Nazanin"/>
          <w:b/>
          <w:i/>
          <w:sz w:val="34"/>
          <w:rtl/>
          <w:lang w:bidi="fa-IR"/>
        </w:rPr>
        <w:t>می‌تواند</w:t>
      </w:r>
      <w:proofErr w:type="spellEnd"/>
      <w:r w:rsidRPr="0073629A">
        <w:rPr>
          <w:rFonts w:ascii="Arial" w:eastAsia="Arial" w:hAnsi="Arial" w:cs="Nazanin"/>
          <w:b/>
          <w:i/>
          <w:sz w:val="34"/>
          <w:rtl/>
          <w:lang w:bidi="fa-IR"/>
        </w:rPr>
        <w:t xml:space="preserve"> کنترل معمولی محتاطانه مغز را نادیده بگیرد. اساساً تصمیم</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گیرد</w:t>
      </w:r>
      <w:proofErr w:type="spellEnd"/>
      <w:r w:rsidRPr="0073629A">
        <w:rPr>
          <w:rFonts w:ascii="Arial" w:eastAsia="Arial" w:hAnsi="Arial" w:cs="Nazanin"/>
          <w:b/>
          <w:i/>
          <w:sz w:val="34"/>
          <w:rtl/>
          <w:lang w:bidi="fa-IR"/>
        </w:rPr>
        <w:t xml:space="preserve"> که کار آنقدر مهم است که ارزش خطر آسیب را دارد. در نتیجه، شروع به شلیک بیشتر فیبرهای عضلانی اندام</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کند</w:t>
      </w:r>
      <w:proofErr w:type="spellEnd"/>
      <w:r w:rsidRPr="0073629A">
        <w:rPr>
          <w:rFonts w:ascii="Arial" w:eastAsia="Arial" w:hAnsi="Arial" w:cs="Nazanin"/>
          <w:b/>
          <w:i/>
          <w:sz w:val="34"/>
          <w:rtl/>
          <w:lang w:bidi="fa-IR"/>
        </w:rPr>
        <w:t xml:space="preserve"> و نیروی انفجاری باورنکردنی تولید</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کند</w:t>
      </w:r>
      <w:proofErr w:type="spellEnd"/>
      <w:r>
        <w:rPr>
          <w:rFonts w:ascii="Arial" w:eastAsia="Arial" w:hAnsi="Arial"/>
          <w:sz w:val="27"/>
          <w:rtl/>
        </w:rPr>
        <w:t>.</w:t>
      </w:r>
      <w:r w:rsidR="00000000">
        <w:fldChar w:fldCharType="begin"/>
      </w:r>
      <w:r w:rsidR="00000000">
        <w:instrText>HYPERLINK \l "page326"</w:instrText>
      </w:r>
      <w:r w:rsidR="00000000">
        <w:fldChar w:fldCharType="separate"/>
      </w:r>
      <w:r>
        <w:rPr>
          <w:rFonts w:ascii="Arial" w:eastAsia="Arial" w:hAnsi="Arial"/>
          <w:color w:val="0000EE"/>
          <w:sz w:val="40"/>
          <w:vertAlign w:val="superscript"/>
          <w:rtl/>
        </w:rPr>
        <w:t>47</w:t>
      </w:r>
      <w:r w:rsidR="00000000">
        <w:rPr>
          <w:rFonts w:ascii="Arial" w:eastAsia="Arial" w:hAnsi="Arial"/>
          <w:color w:val="0000EE"/>
          <w:sz w:val="40"/>
          <w:vertAlign w:val="superscript"/>
        </w:rPr>
        <w:fldChar w:fldCharType="end"/>
      </w:r>
    </w:p>
    <w:p w14:paraId="49C74E1F" w14:textId="77777777" w:rsidR="0007272E" w:rsidRDefault="0007272E">
      <w:pPr>
        <w:bidi/>
        <w:spacing w:line="6" w:lineRule="exact"/>
        <w:rPr>
          <w:rFonts w:ascii="Times New Roman" w:eastAsia="Times New Roman" w:hAnsi="Times New Roman"/>
          <w:rtl/>
        </w:rPr>
      </w:pPr>
    </w:p>
    <w:p w14:paraId="7E0CD266" w14:textId="7893332A" w:rsidR="0007272E" w:rsidRPr="0073629A" w:rsidRDefault="005958FC">
      <w:pPr>
        <w:bidi/>
        <w:spacing w:line="292" w:lineRule="auto"/>
        <w:ind w:left="720" w:right="719" w:firstLine="300"/>
        <w:jc w:val="both"/>
        <w:rPr>
          <w:rFonts w:ascii="Arial" w:eastAsia="Arial" w:hAnsi="Arial" w:cs="Nazanin"/>
          <w:b/>
          <w:i/>
          <w:sz w:val="34"/>
          <w:rtl/>
          <w:lang w:bidi="fa-IR"/>
        </w:rPr>
      </w:pPr>
      <w:r w:rsidRPr="0073629A">
        <w:rPr>
          <w:rFonts w:ascii="Arial" w:eastAsia="Arial" w:hAnsi="Arial" w:cs="Nazanin"/>
          <w:b/>
          <w:i/>
          <w:sz w:val="34"/>
          <w:rtl/>
          <w:lang w:bidi="fa-IR"/>
        </w:rPr>
        <w:t xml:space="preserve">نشان دادن قدرت </w:t>
      </w:r>
      <w:proofErr w:type="spellStart"/>
      <w:r w:rsidRPr="0073629A">
        <w:rPr>
          <w:rFonts w:ascii="Arial" w:eastAsia="Arial" w:hAnsi="Arial" w:cs="Nazanin"/>
          <w:b/>
          <w:i/>
          <w:sz w:val="34"/>
          <w:rtl/>
          <w:lang w:bidi="fa-IR"/>
        </w:rPr>
        <w:t>هیستریک</w:t>
      </w:r>
      <w:proofErr w:type="spellEnd"/>
      <w:r w:rsidRPr="0073629A">
        <w:rPr>
          <w:rFonts w:ascii="Arial" w:eastAsia="Arial" w:hAnsi="Arial" w:cs="Nazanin"/>
          <w:b/>
          <w:i/>
          <w:sz w:val="34"/>
          <w:rtl/>
          <w:lang w:bidi="fa-IR"/>
        </w:rPr>
        <w:t xml:space="preserve"> خطرناک است: پارگی عضلات و شکستگی دندان عواقب معمول آن است</w:t>
      </w:r>
      <w:r w:rsidR="0073629A">
        <w:rPr>
          <w:rFonts w:ascii="Arial" w:eastAsia="Arial" w:hAnsi="Arial" w:cs="Nazanin" w:hint="cs"/>
          <w:b/>
          <w:i/>
          <w:sz w:val="34"/>
          <w:rtl/>
          <w:lang w:bidi="fa-IR"/>
        </w:rPr>
        <w:t xml:space="preserve">، </w:t>
      </w:r>
      <w:r w:rsidRPr="0073629A">
        <w:rPr>
          <w:rFonts w:ascii="Arial" w:eastAsia="Arial" w:hAnsi="Arial" w:cs="Nazanin"/>
          <w:b/>
          <w:i/>
          <w:sz w:val="34"/>
          <w:rtl/>
          <w:lang w:bidi="fa-IR"/>
        </w:rPr>
        <w:t xml:space="preserve">و دقیقاً به همین دلیل است که مغز معمولاً در </w:t>
      </w:r>
      <w:proofErr w:type="spellStart"/>
      <w:r w:rsidRPr="0073629A">
        <w:rPr>
          <w:rFonts w:ascii="Arial" w:eastAsia="Arial" w:hAnsi="Arial" w:cs="Nazanin"/>
          <w:b/>
          <w:i/>
          <w:sz w:val="34"/>
          <w:rtl/>
          <w:lang w:bidi="fa-IR"/>
        </w:rPr>
        <w:t>جمع‌بندی</w:t>
      </w:r>
      <w:proofErr w:type="spellEnd"/>
      <w:r w:rsidRPr="0073629A">
        <w:rPr>
          <w:rFonts w:ascii="Arial" w:eastAsia="Arial" w:hAnsi="Arial" w:cs="Nazanin"/>
          <w:b/>
          <w:i/>
          <w:sz w:val="34"/>
          <w:rtl/>
          <w:lang w:bidi="fa-IR"/>
        </w:rPr>
        <w:t xml:space="preserve"> </w:t>
      </w:r>
      <w:proofErr w:type="spellStart"/>
      <w:r w:rsidRPr="0073629A">
        <w:rPr>
          <w:rFonts w:ascii="Arial" w:eastAsia="Arial" w:hAnsi="Arial" w:cs="Nazanin"/>
          <w:b/>
          <w:i/>
          <w:sz w:val="34"/>
          <w:rtl/>
          <w:lang w:bidi="fa-IR"/>
        </w:rPr>
        <w:t>تلاش‌های</w:t>
      </w:r>
      <w:proofErr w:type="spellEnd"/>
      <w:r w:rsidRPr="0073629A">
        <w:rPr>
          <w:rFonts w:ascii="Arial" w:eastAsia="Arial" w:hAnsi="Arial" w:cs="Nazanin"/>
          <w:b/>
          <w:i/>
          <w:sz w:val="34"/>
          <w:rtl/>
          <w:lang w:bidi="fa-IR"/>
        </w:rPr>
        <w:t xml:space="preserve"> ما و محدود کردن </w:t>
      </w:r>
      <w:proofErr w:type="spellStart"/>
      <w:r w:rsidRPr="0073629A">
        <w:rPr>
          <w:rFonts w:ascii="Arial" w:eastAsia="Arial" w:hAnsi="Arial" w:cs="Nazanin"/>
          <w:b/>
          <w:i/>
          <w:sz w:val="34"/>
          <w:rtl/>
          <w:lang w:bidi="fa-IR"/>
        </w:rPr>
        <w:t>فعالیت‌های</w:t>
      </w:r>
      <w:proofErr w:type="spellEnd"/>
      <w:r w:rsidRPr="0073629A">
        <w:rPr>
          <w:rFonts w:ascii="Arial" w:eastAsia="Arial" w:hAnsi="Arial" w:cs="Nazanin"/>
          <w:b/>
          <w:i/>
          <w:sz w:val="34"/>
          <w:rtl/>
          <w:lang w:bidi="fa-IR"/>
        </w:rPr>
        <w:t xml:space="preserve"> ما بسیار محتاط است، حتی زمانی که ورزشکاران در یک رقابت جدی </w:t>
      </w:r>
      <w:proofErr w:type="spellStart"/>
      <w:r w:rsidRPr="0073629A">
        <w:rPr>
          <w:rFonts w:ascii="Arial" w:eastAsia="Arial" w:hAnsi="Arial" w:cs="Nazanin"/>
          <w:b/>
          <w:i/>
          <w:sz w:val="34"/>
          <w:rtl/>
          <w:lang w:bidi="fa-IR"/>
        </w:rPr>
        <w:t>تعیین‌کننده</w:t>
      </w:r>
      <w:proofErr w:type="spellEnd"/>
      <w:r w:rsidRPr="0073629A">
        <w:rPr>
          <w:rFonts w:ascii="Arial" w:eastAsia="Arial" w:hAnsi="Arial" w:cs="Nazanin"/>
          <w:b/>
          <w:i/>
          <w:sz w:val="34"/>
          <w:rtl/>
          <w:lang w:bidi="fa-IR"/>
        </w:rPr>
        <w:t xml:space="preserve"> حرفه </w:t>
      </w:r>
      <w:r w:rsidR="0073629A">
        <w:rPr>
          <w:rFonts w:ascii="Arial" w:eastAsia="Arial" w:hAnsi="Arial" w:cs="Nazanin" w:hint="cs"/>
          <w:b/>
          <w:i/>
          <w:sz w:val="34"/>
          <w:rtl/>
          <w:lang w:bidi="fa-IR"/>
        </w:rPr>
        <w:t xml:space="preserve">ای </w:t>
      </w:r>
      <w:r w:rsidRPr="0073629A">
        <w:rPr>
          <w:rFonts w:ascii="Arial" w:eastAsia="Arial" w:hAnsi="Arial" w:cs="Nazanin"/>
          <w:b/>
          <w:i/>
          <w:sz w:val="34"/>
          <w:rtl/>
          <w:lang w:bidi="fa-IR"/>
        </w:rPr>
        <w:t xml:space="preserve">هستند. اما با این وجود، این حکایات یادآوری شگفت </w:t>
      </w:r>
      <w:proofErr w:type="spellStart"/>
      <w:r w:rsidRPr="0073629A">
        <w:rPr>
          <w:rFonts w:ascii="Arial" w:eastAsia="Arial" w:hAnsi="Arial" w:cs="Nazanin"/>
          <w:b/>
          <w:i/>
          <w:sz w:val="34"/>
          <w:rtl/>
          <w:lang w:bidi="fa-IR"/>
        </w:rPr>
        <w:t>انگیزی</w:t>
      </w:r>
      <w:proofErr w:type="spellEnd"/>
      <w:r w:rsidRPr="0073629A">
        <w:rPr>
          <w:rFonts w:ascii="Arial" w:eastAsia="Arial" w:hAnsi="Arial" w:cs="Nazanin"/>
          <w:b/>
          <w:i/>
          <w:sz w:val="34"/>
          <w:rtl/>
          <w:lang w:bidi="fa-IR"/>
        </w:rPr>
        <w:t xml:space="preserve"> است که </w:t>
      </w:r>
      <w:proofErr w:type="spellStart"/>
      <w:r w:rsidRPr="0073629A">
        <w:rPr>
          <w:rFonts w:ascii="Arial" w:eastAsia="Arial" w:hAnsi="Arial" w:cs="Nazanin"/>
          <w:b/>
          <w:i/>
          <w:sz w:val="34"/>
          <w:rtl/>
          <w:lang w:bidi="fa-IR"/>
        </w:rPr>
        <w:t>توانایی</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73629A">
        <w:rPr>
          <w:rFonts w:ascii="Arial" w:eastAsia="Arial" w:hAnsi="Arial" w:cs="Nazanin"/>
          <w:b/>
          <w:i/>
          <w:sz w:val="34"/>
          <w:rtl/>
          <w:lang w:bidi="fa-IR"/>
        </w:rPr>
        <w:t>فیزیکی ما اغلب به اندازه بدن توسط مغز محدود</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73629A">
        <w:rPr>
          <w:rFonts w:ascii="Arial" w:eastAsia="Arial" w:hAnsi="Arial" w:cs="Nazanin"/>
          <w:b/>
          <w:i/>
          <w:sz w:val="34"/>
          <w:rtl/>
          <w:lang w:bidi="fa-IR"/>
        </w:rPr>
        <w:t>شود</w:t>
      </w:r>
      <w:proofErr w:type="spellEnd"/>
      <w:r w:rsidRPr="0073629A">
        <w:rPr>
          <w:rFonts w:ascii="Arial" w:eastAsia="Arial" w:hAnsi="Arial" w:cs="Nazanin"/>
          <w:b/>
          <w:i/>
          <w:sz w:val="34"/>
          <w:rtl/>
          <w:lang w:bidi="fa-IR"/>
        </w:rPr>
        <w:t xml:space="preserve">. ما اغلب نیازی به بلند کردن ماشین نداریم، اما اکثر ما </w:t>
      </w:r>
      <w:proofErr w:type="spellStart"/>
      <w:r w:rsidRPr="0073629A">
        <w:rPr>
          <w:rFonts w:ascii="Arial" w:eastAsia="Arial" w:hAnsi="Arial" w:cs="Nazanin"/>
          <w:b/>
          <w:i/>
          <w:sz w:val="34"/>
          <w:rtl/>
          <w:lang w:bidi="fa-IR"/>
        </w:rPr>
        <w:t>می‌توانیم</w:t>
      </w:r>
      <w:proofErr w:type="spellEnd"/>
      <w:r w:rsidRPr="0073629A">
        <w:rPr>
          <w:rFonts w:ascii="Arial" w:eastAsia="Arial" w:hAnsi="Arial" w:cs="Nazanin"/>
          <w:b/>
          <w:i/>
          <w:sz w:val="34"/>
          <w:rtl/>
          <w:lang w:bidi="fa-IR"/>
        </w:rPr>
        <w:t xml:space="preserve"> با کمی کمک در رژیم تناسب اندام خود این کار را انجام دهیم. اگر بتوانیم از اثرات انتظاری استفاده کنیم</w:t>
      </w:r>
    </w:p>
    <w:p w14:paraId="4CF09CC6" w14:textId="77777777" w:rsidR="0007272E" w:rsidRDefault="0007272E">
      <w:pPr>
        <w:bidi/>
        <w:spacing w:line="292"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45BB2C60" w14:textId="77777777" w:rsidR="0007272E" w:rsidRDefault="0007272E">
      <w:pPr>
        <w:bidi/>
        <w:spacing w:line="20" w:lineRule="exact"/>
        <w:rPr>
          <w:rFonts w:ascii="Times New Roman" w:eastAsia="Times New Roman" w:hAnsi="Times New Roman"/>
          <w:rtl/>
        </w:rPr>
      </w:pPr>
      <w:bookmarkStart w:id="139" w:name="page142"/>
      <w:bookmarkEnd w:id="139"/>
    </w:p>
    <w:p w14:paraId="3780034B" w14:textId="1CA7FF8B" w:rsidR="00096774" w:rsidRPr="00096774" w:rsidRDefault="00096774" w:rsidP="00096774">
      <w:pPr>
        <w:bidi/>
        <w:spacing w:line="325" w:lineRule="auto"/>
        <w:ind w:left="720" w:right="739"/>
        <w:rPr>
          <w:rFonts w:ascii="Arial" w:eastAsia="Arial" w:hAnsi="Arial" w:cs="Nazanin"/>
          <w:b/>
          <w:i/>
          <w:sz w:val="34"/>
          <w:rtl/>
          <w:lang w:bidi="fa-IR"/>
        </w:rPr>
      </w:pPr>
      <w:r w:rsidRPr="00096774">
        <w:rPr>
          <w:rFonts w:ascii="Arial" w:eastAsia="Arial" w:hAnsi="Arial" w:cs="Nazanin"/>
          <w:b/>
          <w:i/>
          <w:sz w:val="34"/>
          <w:rtl/>
          <w:lang w:bidi="fa-IR"/>
        </w:rPr>
        <w:t>حت</w:t>
      </w:r>
      <w:r w:rsidRPr="00096774">
        <w:rPr>
          <w:rFonts w:ascii="Arial" w:eastAsia="Arial" w:hAnsi="Arial" w:cs="Nazanin" w:hint="cs"/>
          <w:b/>
          <w:i/>
          <w:sz w:val="34"/>
          <w:rtl/>
          <w:lang w:bidi="fa-IR"/>
        </w:rPr>
        <w:t>ی</w:t>
      </w:r>
      <w:r w:rsidRPr="00096774">
        <w:rPr>
          <w:rFonts w:ascii="Arial" w:eastAsia="Arial" w:hAnsi="Arial" w:cs="Nazanin"/>
          <w:b/>
          <w:i/>
          <w:sz w:val="34"/>
          <w:rtl/>
          <w:lang w:bidi="fa-IR"/>
        </w:rPr>
        <w:t xml:space="preserve"> اگر بتوان</w:t>
      </w:r>
      <w:r w:rsidRPr="00096774">
        <w:rPr>
          <w:rFonts w:ascii="Arial" w:eastAsia="Arial" w:hAnsi="Arial" w:cs="Nazanin" w:hint="cs"/>
          <w:b/>
          <w:i/>
          <w:sz w:val="34"/>
          <w:rtl/>
          <w:lang w:bidi="fa-IR"/>
        </w:rPr>
        <w:t>ی</w:t>
      </w:r>
      <w:r w:rsidRPr="00096774">
        <w:rPr>
          <w:rFonts w:ascii="Arial" w:eastAsia="Arial" w:hAnsi="Arial" w:cs="Nazanin" w:hint="eastAsia"/>
          <w:b/>
          <w:i/>
          <w:sz w:val="34"/>
          <w:rtl/>
          <w:lang w:bidi="fa-IR"/>
        </w:rPr>
        <w:t>م</w:t>
      </w:r>
      <w:r w:rsidRPr="00096774">
        <w:rPr>
          <w:rFonts w:ascii="Arial" w:eastAsia="Arial" w:hAnsi="Arial" w:cs="Nazanin"/>
          <w:b/>
          <w:i/>
          <w:sz w:val="34"/>
          <w:rtl/>
          <w:lang w:bidi="fa-IR"/>
        </w:rPr>
        <w:t xml:space="preserve"> سهم کوچک</w:t>
      </w:r>
      <w:r w:rsidRPr="00096774">
        <w:rPr>
          <w:rFonts w:ascii="Arial" w:eastAsia="Arial" w:hAnsi="Arial" w:cs="Nazanin" w:hint="cs"/>
          <w:b/>
          <w:i/>
          <w:sz w:val="34"/>
          <w:rtl/>
          <w:lang w:bidi="fa-IR"/>
        </w:rPr>
        <w:t>ی</w:t>
      </w:r>
      <w:r w:rsidRPr="00096774">
        <w:rPr>
          <w:rFonts w:ascii="Arial" w:eastAsia="Arial" w:hAnsi="Arial" w:cs="Nazanin"/>
          <w:b/>
          <w:i/>
          <w:sz w:val="34"/>
          <w:rtl/>
          <w:lang w:bidi="fa-IR"/>
        </w:rPr>
        <w:t xml:space="preserve"> از توانا</w:t>
      </w:r>
      <w:r w:rsidRPr="00096774">
        <w:rPr>
          <w:rFonts w:ascii="Arial" w:eastAsia="Arial" w:hAnsi="Arial" w:cs="Nazanin" w:hint="cs"/>
          <w:b/>
          <w:i/>
          <w:sz w:val="34"/>
          <w:rtl/>
          <w:lang w:bidi="fa-IR"/>
        </w:rPr>
        <w:t>یی</w:t>
      </w:r>
      <w:r w:rsidRPr="00096774">
        <w:rPr>
          <w:rFonts w:ascii="Arial" w:eastAsia="Arial" w:hAnsi="Arial" w:cs="Nazanin"/>
          <w:b/>
          <w:i/>
          <w:sz w:val="34"/>
          <w:rtl/>
          <w:lang w:bidi="fa-IR"/>
        </w:rPr>
        <w:t xml:space="preserve"> بدن</w:t>
      </w:r>
      <w:r w:rsidRPr="00096774">
        <w:rPr>
          <w:rFonts w:ascii="Arial" w:eastAsia="Arial" w:hAnsi="Arial" w:cs="Nazanin" w:hint="cs"/>
          <w:b/>
          <w:i/>
          <w:sz w:val="34"/>
          <w:rtl/>
          <w:lang w:bidi="fa-IR"/>
        </w:rPr>
        <w:t>ی</w:t>
      </w:r>
      <w:r w:rsidRPr="00096774">
        <w:rPr>
          <w:rFonts w:ascii="Arial" w:eastAsia="Arial" w:hAnsi="Arial" w:cs="Nazanin"/>
          <w:b/>
          <w:i/>
          <w:sz w:val="34"/>
          <w:rtl/>
          <w:lang w:bidi="fa-IR"/>
        </w:rPr>
        <w:t xml:space="preserve"> افراد بزرگ</w:t>
      </w:r>
      <w:r w:rsidRPr="00096774">
        <w:rPr>
          <w:rFonts w:ascii="Arial" w:eastAsia="Arial" w:hAnsi="Arial" w:cs="Nazanin" w:hint="cs"/>
          <w:b/>
          <w:i/>
          <w:sz w:val="34"/>
          <w:rtl/>
          <w:lang w:bidi="fa-IR"/>
        </w:rPr>
        <w:t>ی</w:t>
      </w:r>
      <w:r w:rsidRPr="00096774">
        <w:rPr>
          <w:rFonts w:ascii="Arial" w:eastAsia="Arial" w:hAnsi="Arial" w:cs="Nazanin"/>
          <w:b/>
          <w:i/>
          <w:sz w:val="34"/>
          <w:rtl/>
          <w:lang w:bidi="fa-IR"/>
        </w:rPr>
        <w:t xml:space="preserve"> مثل </w:t>
      </w:r>
      <w:proofErr w:type="spellStart"/>
      <w:r w:rsidRPr="00096774">
        <w:rPr>
          <w:rFonts w:ascii="Arial" w:eastAsia="Arial" w:hAnsi="Arial" w:cs="Nazanin"/>
          <w:b/>
          <w:i/>
          <w:sz w:val="34"/>
          <w:rtl/>
          <w:lang w:bidi="fa-IR"/>
        </w:rPr>
        <w:t>و</w:t>
      </w:r>
      <w:r w:rsidRPr="00096774">
        <w:rPr>
          <w:rFonts w:ascii="Arial" w:eastAsia="Arial" w:hAnsi="Arial" w:cs="Nazanin" w:hint="cs"/>
          <w:b/>
          <w:i/>
          <w:sz w:val="34"/>
          <w:rtl/>
          <w:lang w:bidi="fa-IR"/>
        </w:rPr>
        <w:t>ی</w:t>
      </w:r>
      <w:r w:rsidRPr="00096774">
        <w:rPr>
          <w:rFonts w:ascii="Arial" w:eastAsia="Arial" w:hAnsi="Arial" w:cs="Nazanin" w:hint="eastAsia"/>
          <w:b/>
          <w:i/>
          <w:sz w:val="34"/>
          <w:rtl/>
          <w:lang w:bidi="fa-IR"/>
        </w:rPr>
        <w:t>ورنکه</w:t>
      </w:r>
      <w:proofErr w:type="spellEnd"/>
      <w:r w:rsidRPr="00096774">
        <w:rPr>
          <w:rFonts w:ascii="Arial" w:eastAsia="Arial" w:hAnsi="Arial" w:cs="Nazanin" w:hint="eastAsia"/>
          <w:b/>
          <w:i/>
          <w:sz w:val="34"/>
          <w:rtl/>
          <w:lang w:bidi="fa-IR"/>
        </w:rPr>
        <w:t>،</w:t>
      </w:r>
      <w:r w:rsidRPr="00096774">
        <w:rPr>
          <w:rFonts w:ascii="Arial" w:eastAsia="Arial" w:hAnsi="Arial" w:cs="Nazanin"/>
          <w:b/>
          <w:i/>
          <w:sz w:val="34"/>
          <w:rtl/>
          <w:lang w:bidi="fa-IR"/>
        </w:rPr>
        <w:t xml:space="preserve"> </w:t>
      </w:r>
      <w:proofErr w:type="spellStart"/>
      <w:r w:rsidRPr="00096774">
        <w:rPr>
          <w:rFonts w:ascii="Arial" w:eastAsia="Arial" w:hAnsi="Arial" w:cs="Nazanin"/>
          <w:b/>
          <w:i/>
          <w:sz w:val="34"/>
          <w:rtl/>
          <w:lang w:bidi="fa-IR"/>
        </w:rPr>
        <w:t>فلوپس</w:t>
      </w:r>
      <w:proofErr w:type="spellEnd"/>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ی</w:t>
      </w:r>
      <w:r w:rsidRPr="00096774">
        <w:rPr>
          <w:rFonts w:ascii="Arial" w:eastAsia="Arial" w:hAnsi="Arial" w:cs="Nazanin" w:hint="eastAsia"/>
          <w:b/>
          <w:i/>
          <w:sz w:val="34"/>
          <w:rtl/>
          <w:lang w:bidi="fa-IR"/>
        </w:rPr>
        <w:t>ا</w:t>
      </w:r>
      <w:r w:rsidRPr="00096774">
        <w:rPr>
          <w:rFonts w:ascii="Arial" w:eastAsia="Arial" w:hAnsi="Arial" w:cs="Nazanin"/>
          <w:b/>
          <w:i/>
          <w:sz w:val="34"/>
          <w:rtl/>
          <w:lang w:bidi="fa-IR"/>
        </w:rPr>
        <w:t xml:space="preserve"> </w:t>
      </w:r>
      <w:proofErr w:type="spellStart"/>
      <w:r w:rsidRPr="00096774">
        <w:rPr>
          <w:rFonts w:ascii="Arial" w:eastAsia="Arial" w:hAnsi="Arial" w:cs="Nazanin"/>
          <w:b/>
          <w:i/>
          <w:sz w:val="34"/>
          <w:rtl/>
          <w:lang w:bidi="fa-IR"/>
        </w:rPr>
        <w:t>کورناک</w:t>
      </w:r>
      <w:r w:rsidRPr="00096774">
        <w:rPr>
          <w:rFonts w:ascii="Arial" w:eastAsia="Arial" w:hAnsi="Arial" w:cs="Nazanin" w:hint="cs"/>
          <w:b/>
          <w:i/>
          <w:sz w:val="34"/>
          <w:rtl/>
          <w:lang w:bidi="fa-IR"/>
        </w:rPr>
        <w:t>ی</w:t>
      </w:r>
      <w:proofErr w:type="spellEnd"/>
      <w:r w:rsidRPr="00096774">
        <w:rPr>
          <w:rFonts w:ascii="Arial" w:eastAsia="Arial" w:hAnsi="Arial" w:cs="Nazanin"/>
          <w:b/>
          <w:i/>
          <w:sz w:val="34"/>
          <w:rtl/>
          <w:lang w:bidi="fa-IR"/>
        </w:rPr>
        <w:t xml:space="preserve"> را به دست آور</w:t>
      </w:r>
      <w:r w:rsidRPr="00096774">
        <w:rPr>
          <w:rFonts w:ascii="Arial" w:eastAsia="Arial" w:hAnsi="Arial" w:cs="Nazanin" w:hint="cs"/>
          <w:b/>
          <w:i/>
          <w:sz w:val="34"/>
          <w:rtl/>
          <w:lang w:bidi="fa-IR"/>
        </w:rPr>
        <w:t>ی</w:t>
      </w:r>
      <w:r w:rsidRPr="00096774">
        <w:rPr>
          <w:rFonts w:ascii="Arial" w:eastAsia="Arial" w:hAnsi="Arial" w:cs="Nazanin" w:hint="eastAsia"/>
          <w:b/>
          <w:i/>
          <w:sz w:val="34"/>
          <w:rtl/>
          <w:lang w:bidi="fa-IR"/>
        </w:rPr>
        <w:t>م،</w:t>
      </w:r>
      <w:r w:rsidRPr="00096774">
        <w:rPr>
          <w:rFonts w:ascii="Arial" w:eastAsia="Arial" w:hAnsi="Arial" w:cs="Nazanin"/>
          <w:b/>
          <w:i/>
          <w:sz w:val="34"/>
          <w:rtl/>
          <w:lang w:bidi="fa-IR"/>
        </w:rPr>
        <w:t xml:space="preserve"> همه ما </w:t>
      </w:r>
      <w:proofErr w:type="spellStart"/>
      <w:r w:rsidRPr="00096774">
        <w:rPr>
          <w:rFonts w:ascii="Arial" w:eastAsia="Arial" w:hAnsi="Arial" w:cs="Nazanin"/>
          <w:b/>
          <w:i/>
          <w:sz w:val="34"/>
          <w:rtl/>
          <w:lang w:bidi="fa-IR"/>
        </w:rPr>
        <w:t>م</w:t>
      </w:r>
      <w:r w:rsidRPr="00096774">
        <w:rPr>
          <w:rFonts w:ascii="Arial" w:eastAsia="Arial" w:hAnsi="Arial" w:cs="Nazanin" w:hint="cs"/>
          <w:b/>
          <w:i/>
          <w:sz w:val="34"/>
          <w:rtl/>
          <w:lang w:bidi="fa-IR"/>
        </w:rPr>
        <w:t>ی‌</w:t>
      </w:r>
      <w:r w:rsidRPr="00096774">
        <w:rPr>
          <w:rFonts w:ascii="Arial" w:eastAsia="Arial" w:hAnsi="Arial" w:cs="Nazanin" w:hint="eastAsia"/>
          <w:b/>
          <w:i/>
          <w:sz w:val="34"/>
          <w:rtl/>
          <w:lang w:bidi="fa-IR"/>
        </w:rPr>
        <w:t>توان</w:t>
      </w:r>
      <w:r w:rsidRPr="00096774">
        <w:rPr>
          <w:rFonts w:ascii="Arial" w:eastAsia="Arial" w:hAnsi="Arial" w:cs="Nazanin" w:hint="cs"/>
          <w:b/>
          <w:i/>
          <w:sz w:val="34"/>
          <w:rtl/>
          <w:lang w:bidi="fa-IR"/>
        </w:rPr>
        <w:t>ی</w:t>
      </w:r>
      <w:r w:rsidRPr="00096774">
        <w:rPr>
          <w:rFonts w:ascii="Arial" w:eastAsia="Arial" w:hAnsi="Arial" w:cs="Nazanin" w:hint="eastAsia"/>
          <w:b/>
          <w:i/>
          <w:sz w:val="34"/>
          <w:rtl/>
          <w:lang w:bidi="fa-IR"/>
        </w:rPr>
        <w:t>م</w:t>
      </w:r>
      <w:proofErr w:type="spellEnd"/>
      <w:r w:rsidRPr="00096774">
        <w:rPr>
          <w:rFonts w:ascii="Arial" w:eastAsia="Arial" w:hAnsi="Arial" w:cs="Nazanin"/>
          <w:b/>
          <w:i/>
          <w:sz w:val="34"/>
          <w:rtl/>
          <w:lang w:bidi="fa-IR"/>
        </w:rPr>
        <w:t xml:space="preserve"> از </w:t>
      </w:r>
      <w:proofErr w:type="spellStart"/>
      <w:r w:rsidRPr="00096774">
        <w:rPr>
          <w:rFonts w:ascii="Arial" w:eastAsia="Arial" w:hAnsi="Arial" w:cs="Nazanin"/>
          <w:b/>
          <w:i/>
          <w:sz w:val="34"/>
          <w:rtl/>
          <w:lang w:bidi="fa-IR"/>
        </w:rPr>
        <w:t>آ</w:t>
      </w:r>
      <w:r w:rsidRPr="00096774">
        <w:rPr>
          <w:rFonts w:ascii="Arial" w:eastAsia="Arial" w:hAnsi="Arial" w:cs="Nazanin" w:hint="cs"/>
          <w:b/>
          <w:i/>
          <w:sz w:val="34"/>
          <w:rtl/>
          <w:lang w:bidi="fa-IR"/>
        </w:rPr>
        <w:t>ی</w:t>
      </w:r>
      <w:r w:rsidRPr="00096774">
        <w:rPr>
          <w:rFonts w:ascii="Arial" w:eastAsia="Arial" w:hAnsi="Arial" w:cs="Nazanin" w:hint="eastAsia"/>
          <w:b/>
          <w:i/>
          <w:sz w:val="34"/>
          <w:rtl/>
          <w:lang w:bidi="fa-IR"/>
        </w:rPr>
        <w:t>نده‌ا</w:t>
      </w:r>
      <w:r w:rsidRPr="00096774">
        <w:rPr>
          <w:rFonts w:ascii="Arial" w:eastAsia="Arial" w:hAnsi="Arial" w:cs="Nazanin" w:hint="cs"/>
          <w:b/>
          <w:i/>
          <w:sz w:val="34"/>
          <w:rtl/>
          <w:lang w:bidi="fa-IR"/>
        </w:rPr>
        <w:t>ی</w:t>
      </w:r>
      <w:proofErr w:type="spellEnd"/>
      <w:r w:rsidRPr="00096774">
        <w:rPr>
          <w:rFonts w:ascii="Arial" w:eastAsia="Arial" w:hAnsi="Arial" w:cs="Nazanin"/>
          <w:b/>
          <w:i/>
          <w:sz w:val="34"/>
          <w:rtl/>
          <w:lang w:bidi="fa-IR"/>
        </w:rPr>
        <w:t xml:space="preserve"> </w:t>
      </w:r>
      <w:proofErr w:type="spellStart"/>
      <w:r w:rsidRPr="00096774">
        <w:rPr>
          <w:rFonts w:ascii="Arial" w:eastAsia="Arial" w:hAnsi="Arial" w:cs="Nazanin"/>
          <w:b/>
          <w:i/>
          <w:sz w:val="34"/>
          <w:rtl/>
          <w:lang w:bidi="fa-IR"/>
        </w:rPr>
        <w:t>سالم‌تر</w:t>
      </w:r>
      <w:proofErr w:type="spellEnd"/>
      <w:r w:rsidRPr="00096774">
        <w:rPr>
          <w:rFonts w:ascii="Arial" w:eastAsia="Arial" w:hAnsi="Arial" w:cs="Nazanin"/>
          <w:b/>
          <w:i/>
          <w:sz w:val="34"/>
          <w:rtl/>
          <w:lang w:bidi="fa-IR"/>
        </w:rPr>
        <w:t xml:space="preserve"> لذت ببر</w:t>
      </w:r>
      <w:r w:rsidRPr="00096774">
        <w:rPr>
          <w:rFonts w:ascii="Arial" w:eastAsia="Arial" w:hAnsi="Arial" w:cs="Nazanin" w:hint="cs"/>
          <w:b/>
          <w:i/>
          <w:sz w:val="34"/>
          <w:rtl/>
          <w:lang w:bidi="fa-IR"/>
        </w:rPr>
        <w:t>ی</w:t>
      </w:r>
      <w:r w:rsidRPr="00096774">
        <w:rPr>
          <w:rFonts w:ascii="Arial" w:eastAsia="Arial" w:hAnsi="Arial" w:cs="Nazanin" w:hint="eastAsia"/>
          <w:b/>
          <w:i/>
          <w:sz w:val="34"/>
          <w:rtl/>
          <w:lang w:bidi="fa-IR"/>
        </w:rPr>
        <w:t>م</w:t>
      </w:r>
      <w:r w:rsidRPr="00096774">
        <w:rPr>
          <w:rFonts w:ascii="Arial" w:eastAsia="Arial" w:hAnsi="Arial" w:cs="Nazanin"/>
          <w:b/>
          <w:i/>
          <w:sz w:val="34"/>
          <w:rtl/>
          <w:lang w:bidi="fa-IR"/>
        </w:rPr>
        <w:t>.</w:t>
      </w:r>
    </w:p>
    <w:p w14:paraId="40BA496C" w14:textId="7602E5FD" w:rsidR="0007272E" w:rsidRDefault="0007272E">
      <w:pPr>
        <w:bidi/>
        <w:spacing w:line="20" w:lineRule="exact"/>
        <w:rPr>
          <w:rFonts w:ascii="Times New Roman" w:eastAsia="Times New Roman" w:hAnsi="Times New Roman"/>
          <w:rtl/>
        </w:rPr>
      </w:pPr>
    </w:p>
    <w:p w14:paraId="459F8DD9" w14:textId="77777777" w:rsidR="0007272E" w:rsidRDefault="0007272E">
      <w:pPr>
        <w:bidi/>
        <w:spacing w:line="46" w:lineRule="exact"/>
        <w:rPr>
          <w:rFonts w:ascii="Times New Roman" w:eastAsia="Times New Roman" w:hAnsi="Times New Roman"/>
          <w:rtl/>
        </w:rPr>
      </w:pPr>
    </w:p>
    <w:p w14:paraId="1511A0F7" w14:textId="4E4FA99E" w:rsidR="0007272E" w:rsidRPr="00096774" w:rsidRDefault="00096774">
      <w:pPr>
        <w:bidi/>
        <w:spacing w:line="0" w:lineRule="atLeast"/>
        <w:jc w:val="center"/>
        <w:rPr>
          <w:rFonts w:ascii="Arial" w:eastAsia="Arial" w:hAnsi="Arial" w:cs="B Nazanin"/>
          <w:b/>
          <w:bCs/>
          <w:sz w:val="34"/>
          <w:rtl/>
        </w:rPr>
      </w:pPr>
      <w:r w:rsidRPr="00096774">
        <w:rPr>
          <w:rFonts w:ascii="Arial" w:eastAsia="Arial" w:hAnsi="Arial" w:cs="B Nazanin" w:hint="cs"/>
          <w:b/>
          <w:bCs/>
          <w:sz w:val="34"/>
          <w:rtl/>
        </w:rPr>
        <w:t>روش</w:t>
      </w:r>
      <w:r w:rsidR="00060D92">
        <w:rPr>
          <w:rFonts w:ascii="Arial" w:eastAsia="Arial" w:hAnsi="Arial" w:cs="B Nazanin" w:hint="cs"/>
          <w:b/>
          <w:bCs/>
          <w:sz w:val="34"/>
          <w:rtl/>
        </w:rPr>
        <w:t xml:space="preserve">‌های </w:t>
      </w:r>
      <w:r w:rsidRPr="00096774">
        <w:rPr>
          <w:rFonts w:ascii="Arial" w:eastAsia="Arial" w:hAnsi="Arial" w:cs="B Nazanin" w:hint="cs"/>
          <w:b/>
          <w:bCs/>
          <w:sz w:val="34"/>
          <w:rtl/>
        </w:rPr>
        <w:t>تفکر</w:t>
      </w:r>
      <w:r w:rsidR="0037598F">
        <w:rPr>
          <w:rFonts w:ascii="Arial" w:eastAsia="Arial" w:hAnsi="Arial" w:cs="B Nazanin" w:hint="cs"/>
          <w:b/>
          <w:bCs/>
          <w:sz w:val="34"/>
          <w:rtl/>
        </w:rPr>
        <w:t xml:space="preserve">‌.‌. </w:t>
      </w:r>
      <w:r w:rsidR="0037598F">
        <w:rPr>
          <w:rFonts w:ascii="Arial" w:eastAsia="Arial" w:hAnsi="Arial" w:cs="B Nazanin"/>
          <w:b/>
          <w:bCs/>
          <w:sz w:val="34"/>
          <w:rtl/>
        </w:rPr>
        <w:t xml:space="preserve">‌. </w:t>
      </w:r>
      <w:r w:rsidRPr="00096774">
        <w:rPr>
          <w:rFonts w:ascii="Arial" w:eastAsia="Arial" w:hAnsi="Arial" w:cs="B Nazanin" w:hint="cs"/>
          <w:b/>
          <w:bCs/>
          <w:sz w:val="34"/>
          <w:rtl/>
        </w:rPr>
        <w:t xml:space="preserve">در مورد </w:t>
      </w:r>
      <w:r w:rsidR="005958FC" w:rsidRPr="00096774">
        <w:rPr>
          <w:rFonts w:ascii="Arial" w:eastAsia="Arial" w:hAnsi="Arial" w:cs="B Nazanin"/>
          <w:b/>
          <w:bCs/>
          <w:sz w:val="34"/>
          <w:rtl/>
        </w:rPr>
        <w:t>تناسب اندام</w:t>
      </w:r>
    </w:p>
    <w:p w14:paraId="6058E31E" w14:textId="683E0C46" w:rsidR="0007272E" w:rsidRDefault="00096774">
      <w:pPr>
        <w:bidi/>
        <w:spacing w:line="325" w:lineRule="exact"/>
        <w:rPr>
          <w:rFonts w:ascii="Times New Roman" w:eastAsia="Times New Roman" w:hAnsi="Times New Roman"/>
          <w:rtl/>
        </w:rPr>
      </w:pPr>
      <w:r>
        <w:rPr>
          <w:rFonts w:ascii="Arial" w:eastAsia="Arial" w:hAnsi="Arial"/>
          <w:noProof/>
          <w:sz w:val="27"/>
          <w:rtl/>
        </w:rPr>
        <w:drawing>
          <wp:anchor distT="0" distB="0" distL="114300" distR="114300" simplePos="0" relativeHeight="251644416" behindDoc="1" locked="0" layoutInCell="1" allowOverlap="1" wp14:anchorId="197C4447" wp14:editId="42E720D8">
            <wp:simplePos x="0" y="0"/>
            <wp:positionH relativeFrom="column">
              <wp:posOffset>618409</wp:posOffset>
            </wp:positionH>
            <wp:positionV relativeFrom="paragraph">
              <wp:posOffset>198623</wp:posOffset>
            </wp:positionV>
            <wp:extent cx="4812665" cy="80816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2665" cy="8081645"/>
                    </a:xfrm>
                    <a:prstGeom prst="rect">
                      <a:avLst/>
                    </a:prstGeom>
                    <a:noFill/>
                  </pic:spPr>
                </pic:pic>
              </a:graphicData>
            </a:graphic>
            <wp14:sizeRelH relativeFrom="page">
              <wp14:pctWidth>0</wp14:pctWidth>
            </wp14:sizeRelH>
            <wp14:sizeRelV relativeFrom="page">
              <wp14:pctHeight>0</wp14:pctHeight>
            </wp14:sizeRelV>
          </wp:anchor>
        </w:drawing>
      </w:r>
    </w:p>
    <w:p w14:paraId="4D0DE95D" w14:textId="221CA002" w:rsidR="0007272E" w:rsidRPr="00096774" w:rsidRDefault="005958FC">
      <w:pPr>
        <w:bidi/>
        <w:spacing w:line="348" w:lineRule="auto"/>
        <w:ind w:left="1140" w:right="1019"/>
        <w:rPr>
          <w:rFonts w:ascii="Arial" w:eastAsia="Arial" w:hAnsi="Arial" w:cs="Nazanin"/>
          <w:b/>
          <w:i/>
          <w:sz w:val="34"/>
          <w:rtl/>
          <w:lang w:bidi="fa-IR"/>
        </w:rPr>
      </w:pPr>
      <w:r w:rsidRPr="00096774">
        <w:rPr>
          <w:rFonts w:ascii="Arial" w:eastAsia="Arial" w:hAnsi="Arial" w:cs="Nazanin"/>
          <w:b/>
          <w:i/>
          <w:sz w:val="34"/>
          <w:rtl/>
          <w:lang w:bidi="fa-IR"/>
        </w:rPr>
        <w:t xml:space="preserve">قبل از ورزش، به دقت در مورد اهداف خود برای جلسه فکر کنید. </w:t>
      </w:r>
      <w:proofErr w:type="spellStart"/>
      <w:r w:rsidRPr="00096774">
        <w:rPr>
          <w:rFonts w:ascii="Arial" w:eastAsia="Arial" w:hAnsi="Arial" w:cs="Nazanin"/>
          <w:b/>
          <w:i/>
          <w:sz w:val="34"/>
          <w:rtl/>
          <w:lang w:bidi="fa-IR"/>
        </w:rPr>
        <w:t>امیدوارید</w:t>
      </w:r>
      <w:proofErr w:type="spellEnd"/>
      <w:r w:rsidRPr="00096774">
        <w:rPr>
          <w:rFonts w:ascii="Arial" w:eastAsia="Arial" w:hAnsi="Arial" w:cs="Nazanin"/>
          <w:b/>
          <w:i/>
          <w:sz w:val="34"/>
          <w:rtl/>
          <w:lang w:bidi="fa-IR"/>
        </w:rPr>
        <w:t xml:space="preserve"> در پایان چه احساسی داشته باشید؟ و اهداف عملکرد شما چیست؟ ممکن است امیدوار باشید که بهترین حالت شخصی خود را تنظیم کنید یا ممکن است به دنبال تقویت سریع خلق و خو باشید در هر صورت، اگر قبلاً آنچه را که از فعالیت</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b/>
          <w:i/>
          <w:sz w:val="34"/>
          <w:rtl/>
          <w:lang w:bidi="fa-IR"/>
        </w:rPr>
        <w:t>خواهید</w:t>
      </w:r>
      <w:proofErr w:type="spellEnd"/>
      <w:r w:rsidRPr="00096774">
        <w:rPr>
          <w:rFonts w:ascii="Arial" w:eastAsia="Arial" w:hAnsi="Arial" w:cs="Nazanin"/>
          <w:b/>
          <w:i/>
          <w:sz w:val="34"/>
          <w:rtl/>
          <w:lang w:bidi="fa-IR"/>
        </w:rPr>
        <w:t xml:space="preserve"> تعریف کنید، انگیزه خود را افزایش داده و به </w:t>
      </w:r>
      <w:proofErr w:type="spellStart"/>
      <w:r w:rsidRPr="00096774">
        <w:rPr>
          <w:rFonts w:ascii="Arial" w:eastAsia="Arial" w:hAnsi="Arial" w:cs="Nazanin"/>
          <w:b/>
          <w:i/>
          <w:sz w:val="34"/>
          <w:rtl/>
          <w:lang w:bidi="fa-IR"/>
        </w:rPr>
        <w:t>کالیبره</w:t>
      </w:r>
      <w:proofErr w:type="spellEnd"/>
      <w:r w:rsidRPr="00096774">
        <w:rPr>
          <w:rFonts w:ascii="Arial" w:eastAsia="Arial" w:hAnsi="Arial" w:cs="Nazanin"/>
          <w:b/>
          <w:i/>
          <w:sz w:val="34"/>
          <w:rtl/>
          <w:lang w:bidi="fa-IR"/>
        </w:rPr>
        <w:t xml:space="preserve"> کردن ماشین پیش بینی برای فعالیت پیش رو کمک خواهید کرد. تو شروع کن.</w:t>
      </w:r>
    </w:p>
    <w:p w14:paraId="29BE6B1B" w14:textId="77777777" w:rsidR="0007272E" w:rsidRDefault="0007272E">
      <w:pPr>
        <w:bidi/>
        <w:spacing w:line="47" w:lineRule="exact"/>
        <w:rPr>
          <w:rFonts w:ascii="Times New Roman" w:eastAsia="Times New Roman" w:hAnsi="Times New Roman"/>
          <w:rtl/>
        </w:rPr>
      </w:pPr>
    </w:p>
    <w:p w14:paraId="091FA7E1" w14:textId="27B1F934" w:rsidR="0007272E" w:rsidRPr="00096774" w:rsidRDefault="005958FC">
      <w:pPr>
        <w:bidi/>
        <w:spacing w:line="346" w:lineRule="auto"/>
        <w:ind w:left="1140" w:right="1199"/>
        <w:rPr>
          <w:rFonts w:ascii="Arial" w:eastAsia="Arial" w:hAnsi="Arial" w:cs="Nazanin"/>
          <w:b/>
          <w:i/>
          <w:sz w:val="34"/>
          <w:rtl/>
          <w:lang w:bidi="fa-IR"/>
        </w:rPr>
      </w:pPr>
      <w:r w:rsidRPr="00096774">
        <w:rPr>
          <w:rFonts w:ascii="Arial" w:eastAsia="Arial" w:hAnsi="Arial" w:cs="Nazanin"/>
          <w:b/>
          <w:i/>
          <w:sz w:val="34"/>
          <w:rtl/>
          <w:lang w:bidi="fa-IR"/>
        </w:rPr>
        <w:t>هر یک از عصای زیر بغل ذهنی را که به شما کمک</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b/>
          <w:i/>
          <w:sz w:val="34"/>
          <w:rtl/>
          <w:lang w:bidi="fa-IR"/>
        </w:rPr>
        <w:t>کند</w:t>
      </w:r>
      <w:proofErr w:type="spellEnd"/>
      <w:r w:rsidRPr="00096774">
        <w:rPr>
          <w:rFonts w:ascii="Arial" w:eastAsia="Arial" w:hAnsi="Arial" w:cs="Nazanin"/>
          <w:b/>
          <w:i/>
          <w:sz w:val="34"/>
          <w:rtl/>
          <w:lang w:bidi="fa-IR"/>
        </w:rPr>
        <w:t xml:space="preserve"> تا احساس خوبی در مورد ورزش داشته باشید، در آغوش بگیرید. برخی غذاها، </w:t>
      </w:r>
      <w:proofErr w:type="spellStart"/>
      <w:r w:rsidRPr="00096774">
        <w:rPr>
          <w:rFonts w:ascii="Arial" w:eastAsia="Arial" w:hAnsi="Arial" w:cs="Nazanin"/>
          <w:b/>
          <w:i/>
          <w:sz w:val="34"/>
          <w:rtl/>
          <w:lang w:bidi="fa-IR"/>
        </w:rPr>
        <w:t>نوشیدنی‌ها</w:t>
      </w:r>
      <w:proofErr w:type="spellEnd"/>
      <w:r w:rsidRPr="00096774">
        <w:rPr>
          <w:rFonts w:ascii="Arial" w:eastAsia="Arial" w:hAnsi="Arial" w:cs="Nazanin"/>
          <w:b/>
          <w:i/>
          <w:sz w:val="34"/>
          <w:rtl/>
          <w:lang w:bidi="fa-IR"/>
        </w:rPr>
        <w:t xml:space="preserve">، </w:t>
      </w:r>
      <w:proofErr w:type="spellStart"/>
      <w:r w:rsidRPr="00096774">
        <w:rPr>
          <w:rFonts w:ascii="Arial" w:eastAsia="Arial" w:hAnsi="Arial" w:cs="Nazanin"/>
          <w:b/>
          <w:i/>
          <w:sz w:val="34"/>
          <w:rtl/>
          <w:lang w:bidi="fa-IR"/>
        </w:rPr>
        <w:t>لباس‌ها</w:t>
      </w:r>
      <w:proofErr w:type="spellEnd"/>
      <w:r w:rsidRPr="00096774">
        <w:rPr>
          <w:rFonts w:ascii="Arial" w:eastAsia="Arial" w:hAnsi="Arial" w:cs="Nazanin"/>
          <w:b/>
          <w:i/>
          <w:sz w:val="34"/>
          <w:rtl/>
          <w:lang w:bidi="fa-IR"/>
        </w:rPr>
        <w:t xml:space="preserve"> یا </w:t>
      </w:r>
      <w:proofErr w:type="spellStart"/>
      <w:r w:rsidRPr="00096774">
        <w:rPr>
          <w:rFonts w:ascii="Arial" w:eastAsia="Arial" w:hAnsi="Arial" w:cs="Nazanin"/>
          <w:b/>
          <w:i/>
          <w:sz w:val="34"/>
          <w:rtl/>
          <w:lang w:bidi="fa-IR"/>
        </w:rPr>
        <w:t>آهنگ‌ها</w:t>
      </w:r>
      <w:proofErr w:type="spellEnd"/>
      <w:r w:rsidRPr="00096774">
        <w:rPr>
          <w:rFonts w:ascii="Arial" w:eastAsia="Arial" w:hAnsi="Arial" w:cs="Nazanin"/>
          <w:b/>
          <w:i/>
          <w:sz w:val="34"/>
          <w:rtl/>
          <w:lang w:bidi="fa-IR"/>
        </w:rPr>
        <w:t xml:space="preserve"> باعث </w:t>
      </w:r>
      <w:proofErr w:type="spellStart"/>
      <w:r w:rsidRPr="00096774">
        <w:rPr>
          <w:rFonts w:ascii="Arial" w:eastAsia="Arial" w:hAnsi="Arial" w:cs="Nazanin"/>
          <w:b/>
          <w:i/>
          <w:sz w:val="34"/>
          <w:rtl/>
          <w:lang w:bidi="fa-IR"/>
        </w:rPr>
        <w:t>می‌شوند</w:t>
      </w:r>
      <w:proofErr w:type="spellEnd"/>
      <w:r w:rsidRPr="00096774">
        <w:rPr>
          <w:rFonts w:ascii="Arial" w:eastAsia="Arial" w:hAnsi="Arial" w:cs="Nazanin"/>
          <w:b/>
          <w:i/>
          <w:sz w:val="34"/>
          <w:rtl/>
          <w:lang w:bidi="fa-IR"/>
        </w:rPr>
        <w:t xml:space="preserve"> احساس انرژی کنید. مانند «</w:t>
      </w:r>
      <w:proofErr w:type="spellStart"/>
      <w:r w:rsidRPr="00096774">
        <w:rPr>
          <w:rFonts w:ascii="Arial" w:eastAsia="Arial" w:hAnsi="Arial" w:cs="Nazanin"/>
          <w:b/>
          <w:i/>
          <w:sz w:val="34"/>
          <w:rtl/>
          <w:lang w:bidi="fa-IR"/>
        </w:rPr>
        <w:t>دارونماهای</w:t>
      </w:r>
      <w:proofErr w:type="spellEnd"/>
      <w:r w:rsidRPr="00096774">
        <w:rPr>
          <w:rFonts w:ascii="Arial" w:eastAsia="Arial" w:hAnsi="Arial" w:cs="Nazanin"/>
          <w:b/>
          <w:i/>
          <w:sz w:val="34"/>
          <w:rtl/>
          <w:lang w:bidi="fa-IR"/>
        </w:rPr>
        <w:t xml:space="preserve"> برچسب باز»، </w:t>
      </w:r>
      <w:proofErr w:type="spellStart"/>
      <w:r w:rsidRPr="00096774">
        <w:rPr>
          <w:rFonts w:ascii="Arial" w:eastAsia="Arial" w:hAnsi="Arial" w:cs="Nazanin"/>
          <w:b/>
          <w:i/>
          <w:sz w:val="34"/>
          <w:rtl/>
          <w:lang w:bidi="fa-IR"/>
        </w:rPr>
        <w:t>می‌توانید</w:t>
      </w:r>
      <w:proofErr w:type="spellEnd"/>
      <w:r w:rsidRPr="00096774">
        <w:rPr>
          <w:rFonts w:ascii="Arial" w:eastAsia="Arial" w:hAnsi="Arial" w:cs="Nazanin"/>
          <w:b/>
          <w:i/>
          <w:sz w:val="34"/>
          <w:rtl/>
          <w:lang w:bidi="fa-IR"/>
        </w:rPr>
        <w:t xml:space="preserve"> بدانید که مزایا از باور ناشی </w:t>
      </w:r>
      <w:proofErr w:type="spellStart"/>
      <w:r w:rsidRPr="00096774">
        <w:rPr>
          <w:rFonts w:ascii="Arial" w:eastAsia="Arial" w:hAnsi="Arial" w:cs="Nazanin"/>
          <w:b/>
          <w:i/>
          <w:sz w:val="34"/>
          <w:rtl/>
          <w:lang w:bidi="fa-IR"/>
        </w:rPr>
        <w:t>می‌شوند</w:t>
      </w:r>
      <w:proofErr w:type="spellEnd"/>
      <w:r w:rsidRPr="00096774">
        <w:rPr>
          <w:rFonts w:ascii="Arial" w:eastAsia="Arial" w:hAnsi="Arial" w:cs="Nazanin"/>
          <w:b/>
          <w:i/>
          <w:sz w:val="34"/>
          <w:rtl/>
          <w:lang w:bidi="fa-IR"/>
        </w:rPr>
        <w:t xml:space="preserve"> و هنوز هم سود </w:t>
      </w:r>
      <w:proofErr w:type="spellStart"/>
      <w:r w:rsidRPr="00096774">
        <w:rPr>
          <w:rFonts w:ascii="Arial" w:eastAsia="Arial" w:hAnsi="Arial" w:cs="Nazanin"/>
          <w:b/>
          <w:i/>
          <w:sz w:val="34"/>
          <w:rtl/>
          <w:lang w:bidi="fa-IR"/>
        </w:rPr>
        <w:t>می‌برند</w:t>
      </w:r>
      <w:proofErr w:type="spellEnd"/>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بنابراین</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از</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هر</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کمکی</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که</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بهترین</w:t>
      </w:r>
      <w:r w:rsidRPr="00096774">
        <w:rPr>
          <w:rFonts w:ascii="Arial" w:eastAsia="Arial" w:hAnsi="Arial" w:cs="Nazanin"/>
          <w:b/>
          <w:i/>
          <w:sz w:val="34"/>
          <w:rtl/>
          <w:lang w:bidi="fa-IR"/>
        </w:rPr>
        <w:t xml:space="preserve"> </w:t>
      </w:r>
      <w:proofErr w:type="spellStart"/>
      <w:r w:rsidRPr="00096774">
        <w:rPr>
          <w:rFonts w:ascii="Arial" w:eastAsia="Arial" w:hAnsi="Arial" w:cs="Nazanin" w:hint="cs"/>
          <w:b/>
          <w:i/>
          <w:sz w:val="34"/>
          <w:rtl/>
          <w:lang w:bidi="fa-IR"/>
        </w:rPr>
        <w:t>تداعی‌های</w:t>
      </w:r>
      <w:proofErr w:type="spellEnd"/>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شخصی</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را</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ارائه</w:t>
      </w:r>
      <w:r w:rsidRPr="00096774">
        <w:rPr>
          <w:rFonts w:ascii="Arial" w:eastAsia="Arial" w:hAnsi="Arial" w:cs="Nazanin"/>
          <w:b/>
          <w:i/>
          <w:sz w:val="34"/>
          <w:rtl/>
          <w:lang w:bidi="fa-IR"/>
        </w:rPr>
        <w:t xml:space="preserve"> </w:t>
      </w:r>
      <w:proofErr w:type="spellStart"/>
      <w:r w:rsidRPr="00096774">
        <w:rPr>
          <w:rFonts w:ascii="Arial" w:eastAsia="Arial" w:hAnsi="Arial" w:cs="Nazanin" w:hint="cs"/>
          <w:b/>
          <w:i/>
          <w:sz w:val="34"/>
          <w:rtl/>
          <w:lang w:bidi="fa-IR"/>
        </w:rPr>
        <w:t>می‌کند</w:t>
      </w:r>
      <w:proofErr w:type="spellEnd"/>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استفاده</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کنید</w:t>
      </w:r>
      <w:r w:rsidRPr="00096774">
        <w:rPr>
          <w:rFonts w:ascii="Arial" w:eastAsia="Arial" w:hAnsi="Arial" w:cs="Nazanin"/>
          <w:b/>
          <w:i/>
          <w:sz w:val="34"/>
          <w:rtl/>
          <w:lang w:bidi="fa-IR"/>
        </w:rPr>
        <w:t>.</w:t>
      </w:r>
    </w:p>
    <w:p w14:paraId="1E7817A4" w14:textId="77777777" w:rsidR="0007272E" w:rsidRDefault="0007272E">
      <w:pPr>
        <w:bidi/>
        <w:spacing w:line="45" w:lineRule="exact"/>
        <w:rPr>
          <w:rFonts w:ascii="Times New Roman" w:eastAsia="Times New Roman" w:hAnsi="Times New Roman"/>
          <w:rtl/>
        </w:rPr>
      </w:pPr>
    </w:p>
    <w:p w14:paraId="002FAB33" w14:textId="53F1A1E3" w:rsidR="0007272E" w:rsidRPr="00096774" w:rsidRDefault="005958FC">
      <w:pPr>
        <w:bidi/>
        <w:spacing w:line="343" w:lineRule="auto"/>
        <w:ind w:left="1140" w:right="879"/>
        <w:jc w:val="both"/>
        <w:rPr>
          <w:rFonts w:ascii="Arial" w:eastAsia="Arial" w:hAnsi="Arial" w:cs="Nazanin"/>
          <w:b/>
          <w:i/>
          <w:sz w:val="34"/>
          <w:rtl/>
          <w:lang w:bidi="fa-IR"/>
        </w:rPr>
      </w:pPr>
      <w:r w:rsidRPr="00096774">
        <w:rPr>
          <w:rFonts w:ascii="Arial" w:eastAsia="Arial" w:hAnsi="Arial" w:cs="Nazanin"/>
          <w:b/>
          <w:i/>
          <w:sz w:val="34"/>
          <w:rtl/>
          <w:lang w:bidi="fa-IR"/>
        </w:rPr>
        <w:t>فرضیات خود را در مورد تمایل ذاتی خود نسبت به ورزش و ورزش زیر سوال ببرید. به یاد داشته باشید که انتظارات شما</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b/>
          <w:i/>
          <w:sz w:val="34"/>
          <w:rtl/>
          <w:lang w:bidi="fa-IR"/>
        </w:rPr>
        <w:t>تواند</w:t>
      </w:r>
      <w:proofErr w:type="spellEnd"/>
      <w:r w:rsidRPr="00096774">
        <w:rPr>
          <w:rFonts w:ascii="Arial" w:eastAsia="Arial" w:hAnsi="Arial" w:cs="Nazanin"/>
          <w:b/>
          <w:i/>
          <w:sz w:val="34"/>
          <w:rtl/>
          <w:lang w:bidi="fa-IR"/>
        </w:rPr>
        <w:t xml:space="preserve"> مهمتر از عوامل ژنتیکی شناخته شده در تعیین پاسخ فیزیولوژیکی شما به تمرین باشد.</w:t>
      </w:r>
    </w:p>
    <w:p w14:paraId="3FC774FB" w14:textId="77777777" w:rsidR="0007272E" w:rsidRPr="00096774" w:rsidRDefault="0007272E">
      <w:pPr>
        <w:bidi/>
        <w:spacing w:line="49" w:lineRule="exact"/>
        <w:rPr>
          <w:rFonts w:ascii="Arial" w:eastAsia="Arial" w:hAnsi="Arial" w:cs="Nazanin"/>
          <w:b/>
          <w:i/>
          <w:sz w:val="34"/>
          <w:rtl/>
          <w:lang w:bidi="fa-IR"/>
        </w:rPr>
      </w:pPr>
    </w:p>
    <w:p w14:paraId="61DF9687" w14:textId="573756A3" w:rsidR="0007272E" w:rsidRPr="00096774" w:rsidRDefault="005958FC">
      <w:pPr>
        <w:bidi/>
        <w:spacing w:line="343" w:lineRule="auto"/>
        <w:ind w:left="1140" w:right="979"/>
        <w:rPr>
          <w:rFonts w:ascii="Arial" w:eastAsia="Arial" w:hAnsi="Arial" w:cs="Nazanin"/>
          <w:b/>
          <w:i/>
          <w:sz w:val="34"/>
          <w:rtl/>
          <w:lang w:bidi="fa-IR"/>
        </w:rPr>
      </w:pPr>
      <w:r w:rsidRPr="00096774">
        <w:rPr>
          <w:rFonts w:ascii="Arial" w:eastAsia="Arial" w:hAnsi="Arial" w:cs="Nazanin"/>
          <w:b/>
          <w:i/>
          <w:sz w:val="34"/>
          <w:rtl/>
          <w:lang w:bidi="fa-IR"/>
        </w:rPr>
        <w:t xml:space="preserve">احساس تلاش و کوشش را </w:t>
      </w:r>
      <w:proofErr w:type="spellStart"/>
      <w:r w:rsidRPr="00096774">
        <w:rPr>
          <w:rFonts w:ascii="Arial" w:eastAsia="Arial" w:hAnsi="Arial" w:cs="Nazanin"/>
          <w:b/>
          <w:i/>
          <w:sz w:val="34"/>
          <w:rtl/>
          <w:lang w:bidi="fa-IR"/>
        </w:rPr>
        <w:t>مجدداً</w:t>
      </w:r>
      <w:proofErr w:type="spellEnd"/>
      <w:r w:rsidRPr="00096774">
        <w:rPr>
          <w:rFonts w:ascii="Arial" w:eastAsia="Arial" w:hAnsi="Arial" w:cs="Nazanin"/>
          <w:b/>
          <w:i/>
          <w:sz w:val="34"/>
          <w:rtl/>
          <w:lang w:bidi="fa-IR"/>
        </w:rPr>
        <w:t xml:space="preserve"> تنظیم کنید. دردها و دردهای متوسط </w:t>
      </w:r>
      <w:r w:rsidRPr="00096774">
        <w:rPr>
          <w:rFonts w:ascii="Arial" w:eastAsia="Arial" w:hAnsi="Arial" w:hint="cs"/>
          <w:b/>
          <w:i/>
          <w:sz w:val="34"/>
          <w:rtl/>
          <w:lang w:bidi="fa-IR"/>
        </w:rPr>
        <w:t>​​</w:t>
      </w:r>
      <w:r w:rsidRPr="00096774">
        <w:rPr>
          <w:rFonts w:ascii="Arial" w:eastAsia="Arial" w:hAnsi="Arial" w:cs="Nazanin" w:hint="cs"/>
          <w:b/>
          <w:i/>
          <w:sz w:val="34"/>
          <w:rtl/>
          <w:lang w:bidi="fa-IR"/>
        </w:rPr>
        <w:t>و</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احساس</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خستگی،</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گواه</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این</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است</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که</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بدن</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خود</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را</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تقویت</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hint="cs"/>
          <w:b/>
          <w:i/>
          <w:sz w:val="34"/>
          <w:rtl/>
          <w:lang w:bidi="fa-IR"/>
        </w:rPr>
        <w:t>کنید</w:t>
      </w:r>
      <w:proofErr w:type="spellEnd"/>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و</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به</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خاطر</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سپردن</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این</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واقعیت</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hint="cs"/>
          <w:b/>
          <w:i/>
          <w:sz w:val="34"/>
          <w:rtl/>
          <w:lang w:bidi="fa-IR"/>
        </w:rPr>
        <w:t>تواند</w:t>
      </w:r>
      <w:proofErr w:type="spellEnd"/>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کل</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تمرین</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را</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لذت</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بخش</w:t>
      </w:r>
      <w:r w:rsidR="00E54E13">
        <w:rPr>
          <w:rFonts w:ascii="Arial" w:eastAsia="Arial" w:hAnsi="Arial" w:cs="Nazanin"/>
          <w:b/>
          <w:i/>
          <w:sz w:val="34"/>
          <w:rtl/>
          <w:lang w:bidi="fa-IR"/>
        </w:rPr>
        <w:t xml:space="preserve">‌‌تر </w:t>
      </w:r>
      <w:r w:rsidRPr="00096774">
        <w:rPr>
          <w:rFonts w:ascii="Arial" w:eastAsia="Arial" w:hAnsi="Arial" w:cs="Nazanin" w:hint="cs"/>
          <w:b/>
          <w:i/>
          <w:sz w:val="34"/>
          <w:rtl/>
          <w:lang w:bidi="fa-IR"/>
        </w:rPr>
        <w:t>و</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کمتر</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خسته</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کننده</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کند</w:t>
      </w:r>
      <w:r w:rsidRPr="00096774">
        <w:rPr>
          <w:rFonts w:ascii="Arial" w:eastAsia="Arial" w:hAnsi="Arial" w:cs="Nazanin"/>
          <w:b/>
          <w:i/>
          <w:sz w:val="34"/>
          <w:rtl/>
          <w:lang w:bidi="fa-IR"/>
        </w:rPr>
        <w:t>.</w:t>
      </w:r>
    </w:p>
    <w:p w14:paraId="599E9CFF" w14:textId="77777777" w:rsidR="0007272E" w:rsidRDefault="0007272E">
      <w:pPr>
        <w:bidi/>
        <w:spacing w:line="49" w:lineRule="exact"/>
        <w:rPr>
          <w:rFonts w:ascii="Times New Roman" w:eastAsia="Times New Roman" w:hAnsi="Times New Roman"/>
          <w:rtl/>
        </w:rPr>
      </w:pPr>
    </w:p>
    <w:p w14:paraId="34F9C851" w14:textId="3BAE6038" w:rsidR="0007272E" w:rsidRPr="00096774" w:rsidRDefault="005958FC">
      <w:pPr>
        <w:bidi/>
        <w:spacing w:line="346" w:lineRule="auto"/>
        <w:ind w:left="1140" w:right="1039"/>
        <w:rPr>
          <w:rFonts w:ascii="Arial" w:eastAsia="Arial" w:hAnsi="Arial" w:cs="Nazanin"/>
          <w:b/>
          <w:i/>
          <w:sz w:val="34"/>
          <w:rtl/>
          <w:lang w:bidi="fa-IR"/>
        </w:rPr>
      </w:pPr>
      <w:r w:rsidRPr="00096774">
        <w:rPr>
          <w:rFonts w:ascii="Arial" w:eastAsia="Arial" w:hAnsi="Arial" w:cs="Nazanin"/>
          <w:b/>
          <w:i/>
          <w:sz w:val="34"/>
          <w:rtl/>
          <w:lang w:bidi="fa-IR"/>
        </w:rPr>
        <w:t>فعالیت بدنی را که خارج از تمرینات معمولی خود انجام</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b/>
          <w:i/>
          <w:sz w:val="34"/>
          <w:rtl/>
          <w:lang w:bidi="fa-IR"/>
        </w:rPr>
        <w:t>دهید</w:t>
      </w:r>
      <w:proofErr w:type="spellEnd"/>
      <w:r w:rsidRPr="00096774">
        <w:rPr>
          <w:rFonts w:ascii="Arial" w:eastAsia="Arial" w:hAnsi="Arial" w:cs="Nazanin"/>
          <w:b/>
          <w:i/>
          <w:sz w:val="34"/>
          <w:rtl/>
          <w:lang w:bidi="fa-IR"/>
        </w:rPr>
        <w:t xml:space="preserve"> در حین کار خانه، رفت و آمد یا </w:t>
      </w:r>
      <w:proofErr w:type="spellStart"/>
      <w:r w:rsidRPr="00096774">
        <w:rPr>
          <w:rFonts w:ascii="Arial" w:eastAsia="Arial" w:hAnsi="Arial" w:cs="Nazanin"/>
          <w:b/>
          <w:i/>
          <w:sz w:val="34"/>
          <w:rtl/>
          <w:lang w:bidi="fa-IR"/>
        </w:rPr>
        <w:t>سرگرمی</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096774">
        <w:rPr>
          <w:rFonts w:ascii="Arial" w:eastAsia="Arial" w:hAnsi="Arial" w:cs="Nazanin"/>
          <w:b/>
          <w:i/>
          <w:sz w:val="34"/>
          <w:rtl/>
          <w:lang w:bidi="fa-IR"/>
        </w:rPr>
        <w:t>خود، تشخیص دهید. (حتی ممکن است دوست داشته باشید برای یک هفته یک دفتر خاطرات داشته باشید.) به لطف یک اثر انتظاری،</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b/>
          <w:i/>
          <w:sz w:val="34"/>
          <w:rtl/>
          <w:lang w:bidi="fa-IR"/>
        </w:rPr>
        <w:t>توانید</w:t>
      </w:r>
      <w:proofErr w:type="spellEnd"/>
      <w:r w:rsidRPr="00096774">
        <w:rPr>
          <w:rFonts w:ascii="Arial" w:eastAsia="Arial" w:hAnsi="Arial" w:cs="Nazanin"/>
          <w:b/>
          <w:i/>
          <w:sz w:val="34"/>
          <w:rtl/>
          <w:lang w:bidi="fa-IR"/>
        </w:rPr>
        <w:t xml:space="preserve"> فواید فیزیولوژیکی این تمرین را بهینه کنید - به سادگی با توجه بیشتر به آن.</w:t>
      </w:r>
    </w:p>
    <w:p w14:paraId="6D86918E" w14:textId="77777777" w:rsidR="0007272E" w:rsidRDefault="0007272E">
      <w:pPr>
        <w:bidi/>
        <w:spacing w:line="45" w:lineRule="exact"/>
        <w:rPr>
          <w:rFonts w:ascii="Times New Roman" w:eastAsia="Times New Roman" w:hAnsi="Times New Roman"/>
          <w:rtl/>
        </w:rPr>
      </w:pPr>
    </w:p>
    <w:p w14:paraId="5E8AF563" w14:textId="510B0B48" w:rsidR="0007272E" w:rsidRPr="00096774" w:rsidRDefault="005958FC">
      <w:pPr>
        <w:bidi/>
        <w:spacing w:line="338" w:lineRule="auto"/>
        <w:ind w:left="1140" w:right="1119"/>
        <w:jc w:val="both"/>
        <w:rPr>
          <w:rFonts w:ascii="Arial" w:eastAsia="Arial" w:hAnsi="Arial" w:cs="Nazanin"/>
          <w:b/>
          <w:i/>
          <w:sz w:val="34"/>
          <w:rtl/>
          <w:lang w:bidi="fa-IR"/>
        </w:rPr>
      </w:pPr>
      <w:r w:rsidRPr="00096774">
        <w:rPr>
          <w:rFonts w:ascii="Arial" w:eastAsia="Arial" w:hAnsi="Arial" w:cs="Nazanin"/>
          <w:b/>
          <w:i/>
          <w:sz w:val="34"/>
          <w:rtl/>
          <w:lang w:bidi="fa-IR"/>
        </w:rPr>
        <w:t>از «</w:t>
      </w:r>
      <w:proofErr w:type="spellStart"/>
      <w:r w:rsidRPr="00096774">
        <w:rPr>
          <w:rFonts w:ascii="Arial" w:eastAsia="Arial" w:hAnsi="Arial" w:cs="Nazanin"/>
          <w:b/>
          <w:i/>
          <w:sz w:val="34"/>
          <w:rtl/>
          <w:lang w:bidi="fa-IR"/>
        </w:rPr>
        <w:t>مقایسه</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096774">
        <w:rPr>
          <w:rFonts w:ascii="Arial" w:eastAsia="Arial" w:hAnsi="Arial" w:cs="Nazanin"/>
          <w:b/>
          <w:i/>
          <w:sz w:val="34"/>
          <w:rtl/>
          <w:lang w:bidi="fa-IR"/>
        </w:rPr>
        <w:t xml:space="preserve">صعودی» اجتناب کنید </w:t>
      </w:r>
      <w:r w:rsidRPr="00096774">
        <w:rPr>
          <w:rFonts w:ascii="Arial" w:eastAsia="Arial" w:hAnsi="Arial" w:cs="Nazanin" w:hint="cs"/>
          <w:b/>
          <w:i/>
          <w:sz w:val="34"/>
          <w:rtl/>
          <w:lang w:bidi="fa-IR"/>
        </w:rPr>
        <w:t>از</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قضاوت</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سخت</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خود</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در</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برابر</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افراد</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دیگر</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زیرا</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این</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باعث</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hint="cs"/>
          <w:b/>
          <w:i/>
          <w:sz w:val="34"/>
          <w:rtl/>
          <w:lang w:bidi="fa-IR"/>
        </w:rPr>
        <w:t>شود</w:t>
      </w:r>
      <w:proofErr w:type="spellEnd"/>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که</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تصورات</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منفی</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بیشتری</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از</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تناسب</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اندام</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خود</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ایجاد</w:t>
      </w:r>
      <w:r w:rsidRPr="00096774">
        <w:rPr>
          <w:rFonts w:ascii="Arial" w:eastAsia="Arial" w:hAnsi="Arial" w:cs="Nazanin"/>
          <w:b/>
          <w:i/>
          <w:sz w:val="34"/>
          <w:rtl/>
          <w:lang w:bidi="fa-IR"/>
        </w:rPr>
        <w:t xml:space="preserve"> </w:t>
      </w:r>
      <w:r w:rsidRPr="00096774">
        <w:rPr>
          <w:rFonts w:ascii="Arial" w:eastAsia="Arial" w:hAnsi="Arial" w:cs="Nazanin" w:hint="cs"/>
          <w:b/>
          <w:i/>
          <w:sz w:val="34"/>
          <w:rtl/>
          <w:lang w:bidi="fa-IR"/>
        </w:rPr>
        <w:t>کنید</w:t>
      </w:r>
      <w:r w:rsidRPr="00096774">
        <w:rPr>
          <w:rFonts w:ascii="Arial" w:eastAsia="Arial" w:hAnsi="Arial" w:cs="Nazanin"/>
          <w:b/>
          <w:i/>
          <w:sz w:val="34"/>
          <w:rtl/>
          <w:lang w:bidi="fa-IR"/>
        </w:rPr>
        <w:t>.</w:t>
      </w:r>
    </w:p>
    <w:p w14:paraId="13F4BA19" w14:textId="77777777" w:rsidR="0007272E" w:rsidRPr="00096774" w:rsidRDefault="0007272E">
      <w:pPr>
        <w:bidi/>
        <w:spacing w:line="53" w:lineRule="exact"/>
        <w:rPr>
          <w:rFonts w:ascii="Arial" w:eastAsia="Arial" w:hAnsi="Arial" w:cs="Nazanin"/>
          <w:b/>
          <w:i/>
          <w:sz w:val="34"/>
          <w:rtl/>
          <w:lang w:bidi="fa-IR"/>
        </w:rPr>
      </w:pPr>
    </w:p>
    <w:p w14:paraId="2E941079" w14:textId="7338DD22" w:rsidR="0007272E" w:rsidRPr="00096774" w:rsidRDefault="005958FC">
      <w:pPr>
        <w:bidi/>
        <w:spacing w:line="338" w:lineRule="auto"/>
        <w:ind w:left="1140" w:right="1119"/>
        <w:rPr>
          <w:rFonts w:ascii="Arial" w:eastAsia="Arial" w:hAnsi="Arial" w:cs="Nazanin"/>
          <w:b/>
          <w:i/>
          <w:sz w:val="34"/>
          <w:rtl/>
          <w:lang w:bidi="fa-IR"/>
        </w:rPr>
      </w:pPr>
      <w:r w:rsidRPr="00096774">
        <w:rPr>
          <w:rFonts w:ascii="Arial" w:eastAsia="Arial" w:hAnsi="Arial" w:cs="Nazanin"/>
          <w:b/>
          <w:i/>
          <w:sz w:val="34"/>
          <w:rtl/>
          <w:lang w:bidi="fa-IR"/>
        </w:rPr>
        <w:t xml:space="preserve">در طول </w:t>
      </w:r>
      <w:proofErr w:type="spellStart"/>
      <w:r w:rsidRPr="00096774">
        <w:rPr>
          <w:rFonts w:ascii="Arial" w:eastAsia="Arial" w:hAnsi="Arial" w:cs="Nazanin"/>
          <w:b/>
          <w:i/>
          <w:sz w:val="34"/>
          <w:rtl/>
          <w:lang w:bidi="fa-IR"/>
        </w:rPr>
        <w:t>دوره</w:t>
      </w:r>
      <w:r w:rsidR="00060D92">
        <w:rPr>
          <w:rFonts w:ascii="Arial" w:eastAsia="Arial" w:hAnsi="Arial" w:cs="Nazanin"/>
          <w:b/>
          <w:i/>
          <w:sz w:val="34"/>
          <w:rtl/>
          <w:lang w:bidi="fa-IR"/>
        </w:rPr>
        <w:t>‌های</w:t>
      </w:r>
      <w:proofErr w:type="spellEnd"/>
      <w:r w:rsidR="00060D92">
        <w:rPr>
          <w:rFonts w:ascii="Arial" w:eastAsia="Arial" w:hAnsi="Arial" w:cs="Nazanin"/>
          <w:b/>
          <w:i/>
          <w:sz w:val="34"/>
          <w:rtl/>
          <w:lang w:bidi="fa-IR"/>
        </w:rPr>
        <w:t xml:space="preserve"> </w:t>
      </w:r>
      <w:r w:rsidRPr="00096774">
        <w:rPr>
          <w:rFonts w:ascii="Arial" w:eastAsia="Arial" w:hAnsi="Arial" w:cs="Nazanin"/>
          <w:b/>
          <w:i/>
          <w:sz w:val="34"/>
          <w:rtl/>
          <w:lang w:bidi="fa-IR"/>
        </w:rPr>
        <w:t>استراحت، چند لحظه خود را در حال انجام تمرینات تمرین بعدی خود تجسم کنید. این قدرت عضلانی شما را افزایش</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b/>
          <w:i/>
          <w:sz w:val="34"/>
          <w:rtl/>
          <w:lang w:bidi="fa-IR"/>
        </w:rPr>
        <w:t>دهد</w:t>
      </w:r>
      <w:proofErr w:type="spellEnd"/>
      <w:r w:rsidRPr="00096774">
        <w:rPr>
          <w:rFonts w:ascii="Arial" w:eastAsia="Arial" w:hAnsi="Arial" w:cs="Nazanin"/>
          <w:b/>
          <w:i/>
          <w:sz w:val="34"/>
          <w:rtl/>
          <w:lang w:bidi="fa-IR"/>
        </w:rPr>
        <w:t xml:space="preserve"> و مغز شما را برای عملکرد بهتر آماده</w:t>
      </w:r>
      <w:r w:rsidR="00060D92">
        <w:rPr>
          <w:rFonts w:ascii="Arial" w:eastAsia="Arial" w:hAnsi="Arial" w:cs="Nazanin"/>
          <w:b/>
          <w:i/>
          <w:sz w:val="34"/>
          <w:rtl/>
          <w:lang w:bidi="fa-IR"/>
        </w:rPr>
        <w:t xml:space="preserve"> </w:t>
      </w:r>
      <w:proofErr w:type="spellStart"/>
      <w:r w:rsidR="00060D92">
        <w:rPr>
          <w:rFonts w:ascii="Arial" w:eastAsia="Arial" w:hAnsi="Arial" w:cs="Nazanin"/>
          <w:b/>
          <w:i/>
          <w:sz w:val="34"/>
          <w:rtl/>
          <w:lang w:bidi="fa-IR"/>
        </w:rPr>
        <w:t>می‌</w:t>
      </w:r>
      <w:r w:rsidRPr="00096774">
        <w:rPr>
          <w:rFonts w:ascii="Arial" w:eastAsia="Arial" w:hAnsi="Arial" w:cs="Nazanin"/>
          <w:b/>
          <w:i/>
          <w:sz w:val="34"/>
          <w:rtl/>
          <w:lang w:bidi="fa-IR"/>
        </w:rPr>
        <w:t>کند</w:t>
      </w:r>
      <w:proofErr w:type="spellEnd"/>
      <w:r w:rsidRPr="00096774">
        <w:rPr>
          <w:rFonts w:ascii="Arial" w:eastAsia="Arial" w:hAnsi="Arial" w:cs="Nazanin"/>
          <w:b/>
          <w:i/>
          <w:sz w:val="34"/>
          <w:rtl/>
          <w:lang w:bidi="fa-IR"/>
        </w:rPr>
        <w:t>.</w:t>
      </w:r>
    </w:p>
    <w:p w14:paraId="0148BF10" w14:textId="77777777" w:rsidR="0007272E" w:rsidRDefault="0007272E">
      <w:pPr>
        <w:bidi/>
        <w:spacing w:line="338" w:lineRule="auto"/>
        <w:ind w:left="1140" w:right="1119"/>
        <w:rPr>
          <w:rFonts w:ascii="Arial" w:eastAsia="Arial" w:hAnsi="Arial"/>
          <w:sz w:val="23"/>
          <w:rtl/>
        </w:rPr>
        <w:sectPr w:rsidR="0007272E">
          <w:pgSz w:w="11900" w:h="16838"/>
          <w:pgMar w:top="1440" w:right="1440" w:bottom="1147" w:left="1440" w:header="0" w:footer="0" w:gutter="0"/>
          <w:cols w:space="0" w:equalWidth="0">
            <w:col w:w="9019"/>
          </w:cols>
          <w:docGrid w:linePitch="360"/>
        </w:sectPr>
      </w:pPr>
    </w:p>
    <w:p w14:paraId="5ED678C4" w14:textId="77777777" w:rsidR="0007272E" w:rsidRDefault="0007272E">
      <w:pPr>
        <w:bidi/>
        <w:spacing w:line="251" w:lineRule="exact"/>
        <w:rPr>
          <w:rFonts w:ascii="Times New Roman" w:eastAsia="Times New Roman" w:hAnsi="Times New Roman"/>
          <w:rtl/>
        </w:rPr>
      </w:pPr>
      <w:bookmarkStart w:id="140" w:name="page143"/>
      <w:bookmarkEnd w:id="140"/>
    </w:p>
    <w:p w14:paraId="64E3DAA2" w14:textId="77777777" w:rsidR="0007272E" w:rsidRDefault="005958FC">
      <w:pPr>
        <w:bidi/>
        <w:spacing w:line="0" w:lineRule="atLeast"/>
        <w:jc w:val="center"/>
        <w:rPr>
          <w:rFonts w:ascii="Arial" w:eastAsia="Arial" w:hAnsi="Arial"/>
          <w:sz w:val="50"/>
          <w:rtl/>
        </w:rPr>
      </w:pPr>
      <w:r>
        <w:rPr>
          <w:rFonts w:ascii="Arial" w:eastAsia="Arial" w:hAnsi="Arial"/>
          <w:sz w:val="50"/>
          <w:rtl/>
        </w:rPr>
        <w:t>6</w:t>
      </w:r>
    </w:p>
    <w:p w14:paraId="14475F95" w14:textId="77777777" w:rsidR="0007272E" w:rsidRDefault="0007272E">
      <w:pPr>
        <w:bidi/>
        <w:spacing w:line="240" w:lineRule="exact"/>
        <w:rPr>
          <w:rFonts w:ascii="Times New Roman" w:eastAsia="Times New Roman" w:hAnsi="Times New Roman"/>
          <w:rtl/>
        </w:rPr>
      </w:pPr>
    </w:p>
    <w:p w14:paraId="112A8BBB" w14:textId="77777777" w:rsidR="0007272E" w:rsidRPr="00096774" w:rsidRDefault="005958FC">
      <w:pPr>
        <w:bidi/>
        <w:spacing w:line="0" w:lineRule="atLeast"/>
        <w:jc w:val="center"/>
        <w:rPr>
          <w:rFonts w:ascii="Arial" w:eastAsia="Arial" w:hAnsi="Arial" w:cs="B Nazanin"/>
          <w:b/>
          <w:bCs/>
          <w:sz w:val="43"/>
          <w:rtl/>
        </w:rPr>
      </w:pPr>
      <w:r w:rsidRPr="00096774">
        <w:rPr>
          <w:rFonts w:ascii="Arial" w:eastAsia="Arial" w:hAnsi="Arial" w:cs="B Nazanin"/>
          <w:b/>
          <w:bCs/>
          <w:sz w:val="43"/>
          <w:rtl/>
        </w:rPr>
        <w:t>پارادوکس غذا</w:t>
      </w:r>
    </w:p>
    <w:p w14:paraId="283F4C0B" w14:textId="77777777" w:rsidR="0007272E" w:rsidRPr="00096774" w:rsidRDefault="0007272E">
      <w:pPr>
        <w:bidi/>
        <w:spacing w:line="217" w:lineRule="exact"/>
        <w:rPr>
          <w:rFonts w:ascii="Times New Roman" w:eastAsia="Times New Roman" w:hAnsi="Times New Roman" w:cs="B Nazanin"/>
          <w:rtl/>
        </w:rPr>
      </w:pPr>
    </w:p>
    <w:p w14:paraId="1F5503EF" w14:textId="4038AC38" w:rsidR="0007272E" w:rsidRPr="00096774" w:rsidRDefault="00096774">
      <w:pPr>
        <w:bidi/>
        <w:spacing w:line="0" w:lineRule="atLeast"/>
        <w:jc w:val="center"/>
        <w:rPr>
          <w:rFonts w:ascii="Arial" w:eastAsia="Arial" w:hAnsi="Arial" w:cs="B Nazanin"/>
          <w:b/>
          <w:i/>
          <w:sz w:val="34"/>
          <w:rtl/>
        </w:rPr>
      </w:pPr>
      <w:r w:rsidRPr="00096774">
        <w:rPr>
          <w:rFonts w:ascii="Arial" w:eastAsia="Arial" w:hAnsi="Arial" w:cs="B Nazanin"/>
          <w:b/>
          <w:i/>
          <w:sz w:val="34"/>
          <w:rtl/>
        </w:rPr>
        <w:t>نقش ح</w:t>
      </w:r>
      <w:r w:rsidRPr="00096774">
        <w:rPr>
          <w:rFonts w:ascii="Arial" w:eastAsia="Arial" w:hAnsi="Arial" w:cs="B Nazanin" w:hint="cs"/>
          <w:b/>
          <w:i/>
          <w:sz w:val="34"/>
          <w:rtl/>
        </w:rPr>
        <w:t>ی</w:t>
      </w:r>
      <w:r w:rsidRPr="00096774">
        <w:rPr>
          <w:rFonts w:ascii="Arial" w:eastAsia="Arial" w:hAnsi="Arial" w:cs="B Nazanin" w:hint="eastAsia"/>
          <w:b/>
          <w:i/>
          <w:sz w:val="34"/>
          <w:rtl/>
        </w:rPr>
        <w:t>ات</w:t>
      </w:r>
      <w:r w:rsidRPr="00096774">
        <w:rPr>
          <w:rFonts w:ascii="Arial" w:eastAsia="Arial" w:hAnsi="Arial" w:cs="B Nazanin" w:hint="cs"/>
          <w:b/>
          <w:i/>
          <w:sz w:val="34"/>
          <w:rtl/>
        </w:rPr>
        <w:t>ی</w:t>
      </w:r>
      <w:r w:rsidRPr="00096774">
        <w:rPr>
          <w:rFonts w:ascii="Arial" w:eastAsia="Arial" w:hAnsi="Arial" w:cs="B Nazanin"/>
          <w:b/>
          <w:i/>
          <w:sz w:val="34"/>
          <w:rtl/>
        </w:rPr>
        <w:t xml:space="preserve"> لذت بردن در داشتن </w:t>
      </w:r>
      <w:r w:rsidRPr="00096774">
        <w:rPr>
          <w:rFonts w:ascii="Arial" w:eastAsia="Arial" w:hAnsi="Arial" w:cs="B Nazanin" w:hint="cs"/>
          <w:b/>
          <w:i/>
          <w:sz w:val="34"/>
          <w:rtl/>
        </w:rPr>
        <w:t>ی</w:t>
      </w:r>
      <w:r w:rsidRPr="00096774">
        <w:rPr>
          <w:rFonts w:ascii="Arial" w:eastAsia="Arial" w:hAnsi="Arial" w:cs="B Nazanin" w:hint="eastAsia"/>
          <w:b/>
          <w:i/>
          <w:sz w:val="34"/>
          <w:rtl/>
        </w:rPr>
        <w:t>ک</w:t>
      </w:r>
      <w:r w:rsidRPr="00096774">
        <w:rPr>
          <w:rFonts w:ascii="Arial" w:eastAsia="Arial" w:hAnsi="Arial" w:cs="B Nazanin"/>
          <w:b/>
          <w:i/>
          <w:sz w:val="34"/>
          <w:rtl/>
        </w:rPr>
        <w:t xml:space="preserve"> الگو</w:t>
      </w:r>
      <w:r w:rsidRPr="00096774">
        <w:rPr>
          <w:rFonts w:ascii="Arial" w:eastAsia="Arial" w:hAnsi="Arial" w:cs="B Nazanin" w:hint="cs"/>
          <w:b/>
          <w:i/>
          <w:sz w:val="34"/>
          <w:rtl/>
        </w:rPr>
        <w:t>ی</w:t>
      </w:r>
      <w:r w:rsidRPr="00096774">
        <w:rPr>
          <w:rFonts w:ascii="Arial" w:eastAsia="Arial" w:hAnsi="Arial" w:cs="B Nazanin"/>
          <w:b/>
          <w:i/>
          <w:sz w:val="34"/>
          <w:rtl/>
        </w:rPr>
        <w:t xml:space="preserve"> غذا</w:t>
      </w:r>
      <w:r w:rsidRPr="00096774">
        <w:rPr>
          <w:rFonts w:ascii="Arial" w:eastAsia="Arial" w:hAnsi="Arial" w:cs="B Nazanin" w:hint="cs"/>
          <w:b/>
          <w:i/>
          <w:sz w:val="34"/>
          <w:rtl/>
        </w:rPr>
        <w:t>یی</w:t>
      </w:r>
      <w:r w:rsidRPr="00096774">
        <w:rPr>
          <w:rFonts w:ascii="Arial" w:eastAsia="Arial" w:hAnsi="Arial" w:cs="B Nazanin"/>
          <w:b/>
          <w:i/>
          <w:sz w:val="34"/>
          <w:rtl/>
        </w:rPr>
        <w:t xml:space="preserve"> سالم</w:t>
      </w:r>
    </w:p>
    <w:p w14:paraId="1B84BBAC" w14:textId="77777777" w:rsidR="0007272E" w:rsidRDefault="0007272E">
      <w:pPr>
        <w:bidi/>
        <w:spacing w:line="253" w:lineRule="exact"/>
        <w:rPr>
          <w:rFonts w:ascii="Times New Roman" w:eastAsia="Times New Roman" w:hAnsi="Times New Roman"/>
          <w:rtl/>
        </w:rPr>
      </w:pPr>
    </w:p>
    <w:p w14:paraId="4E2072C6" w14:textId="744D2AC3" w:rsidR="0007272E" w:rsidRPr="00096774" w:rsidRDefault="005958FC">
      <w:pPr>
        <w:bidi/>
        <w:spacing w:line="282" w:lineRule="auto"/>
        <w:ind w:left="720" w:right="719"/>
        <w:rPr>
          <w:rFonts w:ascii="Arial" w:eastAsia="Arial" w:hAnsi="Arial" w:cs="B Nazanin"/>
          <w:b/>
          <w:i/>
          <w:sz w:val="34"/>
          <w:rtl/>
        </w:rPr>
      </w:pPr>
      <w:r w:rsidRPr="00096774">
        <w:rPr>
          <w:rFonts w:ascii="Arial" w:eastAsia="Arial" w:hAnsi="Arial" w:cs="B Nazanin"/>
          <w:b/>
          <w:i/>
          <w:sz w:val="34"/>
          <w:rtl/>
        </w:rPr>
        <w:t>تصور کنید در حال بررسی یک رژیم غذایی جدید هستید تا کالری دریافتی خود را کاهش دهید و تمایل خود را به خوردن میان وعده بین وعده</w:t>
      </w:r>
      <w:r w:rsidR="00060D92">
        <w:rPr>
          <w:rFonts w:ascii="Arial" w:eastAsia="Arial" w:hAnsi="Arial" w:cs="B Nazanin"/>
          <w:b/>
          <w:i/>
          <w:sz w:val="34"/>
          <w:rtl/>
        </w:rPr>
        <w:t xml:space="preserve">‌های </w:t>
      </w:r>
      <w:r w:rsidRPr="00096774">
        <w:rPr>
          <w:rFonts w:ascii="Arial" w:eastAsia="Arial" w:hAnsi="Arial" w:cs="B Nazanin"/>
          <w:b/>
          <w:i/>
          <w:sz w:val="34"/>
          <w:rtl/>
        </w:rPr>
        <w:t>غذایی کاهش دهید. از بین دو برنامه روزانه زیر، کدامیک بیشترین احتمال را دارد که شما را احساس سیری و رضایت کند؟ و کدامیک به احتمال زیاد به کاهش وزن سریع کمک</w:t>
      </w:r>
      <w:r w:rsidR="00060D92">
        <w:rPr>
          <w:rFonts w:ascii="Arial" w:eastAsia="Arial" w:hAnsi="Arial" w:cs="B Nazanin"/>
          <w:b/>
          <w:i/>
          <w:sz w:val="34"/>
          <w:rtl/>
        </w:rPr>
        <w:t xml:space="preserve"> می‌</w:t>
      </w:r>
      <w:r w:rsidRPr="00096774">
        <w:rPr>
          <w:rFonts w:ascii="Arial" w:eastAsia="Arial" w:hAnsi="Arial" w:cs="B Nazanin"/>
          <w:b/>
          <w:i/>
          <w:sz w:val="34"/>
          <w:rtl/>
        </w:rPr>
        <w:t>کند؟</w:t>
      </w:r>
    </w:p>
    <w:p w14:paraId="4DE00619" w14:textId="77777777" w:rsidR="0007272E" w:rsidRDefault="0007272E">
      <w:pPr>
        <w:bidi/>
        <w:spacing w:line="139" w:lineRule="exact"/>
        <w:rPr>
          <w:rFonts w:ascii="Times New Roman" w:eastAsia="Times New Roman" w:hAnsi="Times New Roman"/>
          <w:rtl/>
        </w:rPr>
      </w:pPr>
    </w:p>
    <w:p w14:paraId="2656C3B3" w14:textId="77777777" w:rsidR="0007272E" w:rsidRPr="00096774" w:rsidRDefault="005958FC">
      <w:pPr>
        <w:bidi/>
        <w:spacing w:line="0" w:lineRule="atLeast"/>
        <w:jc w:val="center"/>
        <w:rPr>
          <w:rFonts w:ascii="Arial" w:eastAsia="Arial" w:hAnsi="Arial" w:cs="B Nazanin"/>
          <w:b/>
          <w:bCs/>
          <w:sz w:val="30"/>
          <w:rtl/>
        </w:rPr>
      </w:pPr>
      <w:r w:rsidRPr="00096774">
        <w:rPr>
          <w:rFonts w:ascii="Arial" w:eastAsia="Arial" w:hAnsi="Arial" w:cs="B Nazanin"/>
          <w:b/>
          <w:bCs/>
          <w:sz w:val="30"/>
          <w:rtl/>
        </w:rPr>
        <w:t>فوق العاده لاغر</w:t>
      </w:r>
    </w:p>
    <w:p w14:paraId="699E82F7" w14:textId="77777777" w:rsidR="0007272E" w:rsidRPr="00096774" w:rsidRDefault="0007272E">
      <w:pPr>
        <w:bidi/>
        <w:spacing w:line="193" w:lineRule="exact"/>
        <w:rPr>
          <w:rFonts w:ascii="Times New Roman" w:eastAsia="Times New Roman" w:hAnsi="Times New Roman" w:cs="B Nazanin"/>
          <w:rtl/>
        </w:rPr>
      </w:pPr>
    </w:p>
    <w:p w14:paraId="01132EE0" w14:textId="5D44FD3A" w:rsidR="0007272E" w:rsidRPr="00096774" w:rsidRDefault="005958FC">
      <w:pPr>
        <w:bidi/>
        <w:spacing w:line="0" w:lineRule="atLeast"/>
        <w:jc w:val="center"/>
        <w:rPr>
          <w:rFonts w:ascii="Arial" w:eastAsia="Arial" w:hAnsi="Arial" w:cs="B Nazanin"/>
          <w:b/>
          <w:i/>
          <w:sz w:val="30"/>
          <w:rtl/>
        </w:rPr>
      </w:pPr>
      <w:r w:rsidRPr="00096774">
        <w:rPr>
          <w:rFonts w:ascii="Arial" w:eastAsia="Arial" w:hAnsi="Arial" w:cs="B Nazanin"/>
          <w:b/>
          <w:i/>
          <w:sz w:val="30"/>
          <w:rtl/>
        </w:rPr>
        <w:t>وعده</w:t>
      </w:r>
      <w:r w:rsidR="00060D92">
        <w:rPr>
          <w:rFonts w:ascii="Arial" w:eastAsia="Arial" w:hAnsi="Arial" w:cs="B Nazanin"/>
          <w:b/>
          <w:i/>
          <w:sz w:val="30"/>
          <w:rtl/>
        </w:rPr>
        <w:t xml:space="preserve">‌های </w:t>
      </w:r>
      <w:r w:rsidRPr="00096774">
        <w:rPr>
          <w:rFonts w:ascii="Arial" w:eastAsia="Arial" w:hAnsi="Arial" w:cs="B Nazanin"/>
          <w:b/>
          <w:i/>
          <w:sz w:val="30"/>
          <w:rtl/>
        </w:rPr>
        <w:t>غذایی سالم برای آینده ای سالم</w:t>
      </w:r>
    </w:p>
    <w:p w14:paraId="57FA057D" w14:textId="77777777" w:rsidR="0007272E" w:rsidRPr="00096774" w:rsidRDefault="0007272E">
      <w:pPr>
        <w:bidi/>
        <w:spacing w:line="225" w:lineRule="exact"/>
        <w:rPr>
          <w:rFonts w:ascii="Times New Roman" w:eastAsia="Times New Roman" w:hAnsi="Times New Roman" w:cs="B Nazanin"/>
          <w:rtl/>
        </w:rPr>
      </w:pPr>
    </w:p>
    <w:p w14:paraId="2DB17C81" w14:textId="77777777" w:rsidR="0007272E" w:rsidRPr="00096774" w:rsidRDefault="005958FC">
      <w:pPr>
        <w:bidi/>
        <w:spacing w:line="0" w:lineRule="atLeast"/>
        <w:jc w:val="center"/>
        <w:rPr>
          <w:rFonts w:ascii="Arial" w:eastAsia="Arial" w:hAnsi="Arial" w:cs="B Nazanin"/>
          <w:b/>
          <w:i/>
          <w:sz w:val="30"/>
          <w:rtl/>
        </w:rPr>
      </w:pPr>
      <w:r w:rsidRPr="00096774">
        <w:rPr>
          <w:rFonts w:ascii="Arial" w:eastAsia="Arial" w:hAnsi="Arial" w:cs="B Nazanin"/>
          <w:b/>
          <w:i/>
          <w:sz w:val="30"/>
          <w:rtl/>
        </w:rPr>
        <w:t>صبحانه</w:t>
      </w:r>
    </w:p>
    <w:p w14:paraId="0D023BFB" w14:textId="77777777" w:rsidR="0007272E" w:rsidRPr="00096774" w:rsidRDefault="0007272E">
      <w:pPr>
        <w:bidi/>
        <w:spacing w:line="231" w:lineRule="exact"/>
        <w:rPr>
          <w:rFonts w:ascii="Times New Roman" w:eastAsia="Times New Roman" w:hAnsi="Times New Roman" w:cs="B Nazanin"/>
          <w:rtl/>
        </w:rPr>
      </w:pPr>
    </w:p>
    <w:p w14:paraId="29C3BADE" w14:textId="77777777" w:rsidR="0007272E" w:rsidRPr="00096774" w:rsidRDefault="005958FC">
      <w:pPr>
        <w:bidi/>
        <w:spacing w:line="438" w:lineRule="auto"/>
        <w:ind w:left="1540" w:right="1539" w:firstLine="75"/>
        <w:jc w:val="both"/>
        <w:rPr>
          <w:rFonts w:ascii="Arial" w:eastAsia="Arial" w:hAnsi="Arial" w:cs="B Nazanin"/>
          <w:sz w:val="27"/>
          <w:rtl/>
        </w:rPr>
      </w:pPr>
      <w:r w:rsidRPr="00096774">
        <w:rPr>
          <w:rFonts w:ascii="Arial" w:eastAsia="Arial" w:hAnsi="Arial" w:cs="B Nazanin"/>
          <w:sz w:val="27"/>
          <w:rtl/>
        </w:rPr>
        <w:t>دو تکه سبوس‌دار نان تست آووکادوی له شده اسموتی انبه و آناناس (بدون شکر اضافه)</w:t>
      </w:r>
    </w:p>
    <w:p w14:paraId="54E49058" w14:textId="77777777" w:rsidR="0007272E" w:rsidRPr="00096774" w:rsidRDefault="005958FC" w:rsidP="00096774">
      <w:pPr>
        <w:bidi/>
        <w:spacing w:line="199" w:lineRule="auto"/>
        <w:ind w:left="4340"/>
        <w:rPr>
          <w:rFonts w:ascii="Arial" w:eastAsia="Arial" w:hAnsi="Arial" w:cs="B Nazanin"/>
          <w:b/>
          <w:i/>
          <w:sz w:val="30"/>
          <w:rtl/>
        </w:rPr>
      </w:pPr>
      <w:r w:rsidRPr="00096774">
        <w:rPr>
          <w:rFonts w:ascii="Arial" w:eastAsia="Arial" w:hAnsi="Arial" w:cs="B Nazanin"/>
          <w:b/>
          <w:i/>
          <w:sz w:val="30"/>
          <w:rtl/>
        </w:rPr>
        <w:t>ناهار</w:t>
      </w:r>
    </w:p>
    <w:p w14:paraId="5F825490" w14:textId="77777777" w:rsidR="0007272E" w:rsidRPr="00096774" w:rsidRDefault="0007272E">
      <w:pPr>
        <w:bidi/>
        <w:spacing w:line="228" w:lineRule="exact"/>
        <w:rPr>
          <w:rFonts w:ascii="Times New Roman" w:eastAsia="Times New Roman" w:hAnsi="Times New Roman" w:cs="B Nazanin"/>
          <w:rtl/>
        </w:rPr>
      </w:pPr>
    </w:p>
    <w:p w14:paraId="25F2F4ED" w14:textId="77777777" w:rsidR="0007272E" w:rsidRPr="00096774" w:rsidRDefault="005958FC" w:rsidP="00096774">
      <w:pPr>
        <w:bidi/>
        <w:spacing w:line="0" w:lineRule="atLeast"/>
        <w:ind w:left="3440"/>
        <w:rPr>
          <w:rFonts w:ascii="Arial" w:eastAsia="Arial" w:hAnsi="Arial" w:cs="B Nazanin"/>
          <w:sz w:val="30"/>
          <w:rtl/>
        </w:rPr>
      </w:pPr>
      <w:r w:rsidRPr="00096774">
        <w:rPr>
          <w:rFonts w:ascii="Arial" w:eastAsia="Arial" w:hAnsi="Arial" w:cs="B Nazanin"/>
          <w:sz w:val="30"/>
          <w:rtl/>
        </w:rPr>
        <w:t>سالاد ماهی تن نیکوا با میله و خط</w:t>
      </w:r>
    </w:p>
    <w:p w14:paraId="74AAEF0D" w14:textId="77777777" w:rsidR="0007272E" w:rsidRPr="00096774" w:rsidRDefault="0007272E">
      <w:pPr>
        <w:bidi/>
        <w:spacing w:line="195" w:lineRule="exact"/>
        <w:rPr>
          <w:rFonts w:ascii="Times New Roman" w:eastAsia="Times New Roman" w:hAnsi="Times New Roman" w:cs="B Nazanin"/>
          <w:rtl/>
        </w:rPr>
      </w:pPr>
    </w:p>
    <w:p w14:paraId="5CA1C673"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یک لیوان آب پرتقال ارگانیک تازه</w:t>
      </w:r>
    </w:p>
    <w:p w14:paraId="45470604" w14:textId="77777777" w:rsidR="0007272E" w:rsidRPr="00096774" w:rsidRDefault="0007272E">
      <w:pPr>
        <w:bidi/>
        <w:spacing w:line="193" w:lineRule="exact"/>
        <w:rPr>
          <w:rFonts w:ascii="Times New Roman" w:eastAsia="Times New Roman" w:hAnsi="Times New Roman" w:cs="B Nazanin"/>
          <w:rtl/>
        </w:rPr>
      </w:pPr>
    </w:p>
    <w:p w14:paraId="50BE91EE" w14:textId="77777777" w:rsidR="0007272E" w:rsidRPr="00096774" w:rsidRDefault="005958FC" w:rsidP="00096774">
      <w:pPr>
        <w:tabs>
          <w:tab w:val="right" w:pos="4250"/>
        </w:tabs>
        <w:bidi/>
        <w:spacing w:line="0" w:lineRule="atLeast"/>
        <w:jc w:val="center"/>
        <w:rPr>
          <w:rFonts w:ascii="Arial" w:eastAsia="Arial" w:hAnsi="Arial" w:cs="B Nazanin"/>
          <w:b/>
          <w:i/>
          <w:sz w:val="30"/>
          <w:rtl/>
        </w:rPr>
      </w:pPr>
      <w:r w:rsidRPr="00096774">
        <w:rPr>
          <w:rFonts w:ascii="Arial" w:eastAsia="Arial" w:hAnsi="Arial" w:cs="B Nazanin"/>
          <w:b/>
          <w:i/>
          <w:sz w:val="30"/>
          <w:rtl/>
        </w:rPr>
        <w:t>شام</w:t>
      </w:r>
    </w:p>
    <w:p w14:paraId="39F1466E" w14:textId="77777777" w:rsidR="0007272E" w:rsidRPr="00096774" w:rsidRDefault="0007272E">
      <w:pPr>
        <w:bidi/>
        <w:spacing w:line="227" w:lineRule="exact"/>
        <w:rPr>
          <w:rFonts w:ascii="Times New Roman" w:eastAsia="Times New Roman" w:hAnsi="Times New Roman" w:cs="B Nazanin"/>
          <w:rtl/>
        </w:rPr>
      </w:pPr>
    </w:p>
    <w:p w14:paraId="7827C42C"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گوشت مرغ و مارچوبه ارگانیک کم چرب</w:t>
      </w:r>
    </w:p>
    <w:p w14:paraId="289DC080" w14:textId="77777777" w:rsidR="0007272E" w:rsidRPr="00096774" w:rsidRDefault="0007272E">
      <w:pPr>
        <w:bidi/>
        <w:spacing w:line="193" w:lineRule="exact"/>
        <w:rPr>
          <w:rFonts w:ascii="Times New Roman" w:eastAsia="Times New Roman" w:hAnsi="Times New Roman" w:cs="B Nazanin"/>
          <w:rtl/>
        </w:rPr>
      </w:pPr>
    </w:p>
    <w:p w14:paraId="46EEB35C" w14:textId="77777777" w:rsidR="0007272E" w:rsidRPr="00096774" w:rsidRDefault="005958FC">
      <w:pPr>
        <w:bidi/>
        <w:spacing w:line="0" w:lineRule="atLeast"/>
        <w:jc w:val="center"/>
        <w:rPr>
          <w:rFonts w:ascii="Arial" w:eastAsia="Arial" w:hAnsi="Arial" w:cs="B Nazanin"/>
          <w:b/>
          <w:i/>
          <w:sz w:val="30"/>
          <w:rtl/>
        </w:rPr>
      </w:pPr>
      <w:r w:rsidRPr="00096774">
        <w:rPr>
          <w:rFonts w:ascii="Arial" w:eastAsia="Arial" w:hAnsi="Arial" w:cs="B Nazanin"/>
          <w:b/>
          <w:i/>
          <w:sz w:val="30"/>
          <w:rtl/>
        </w:rPr>
        <w:t>میان وعده احیا کننده اختیاری بعد از تمرین</w:t>
      </w:r>
    </w:p>
    <w:p w14:paraId="4E63A77D" w14:textId="77777777" w:rsidR="0007272E" w:rsidRPr="00096774" w:rsidRDefault="0007272E">
      <w:pPr>
        <w:bidi/>
        <w:spacing w:line="227" w:lineRule="exact"/>
        <w:rPr>
          <w:rFonts w:ascii="Times New Roman" w:eastAsia="Times New Roman" w:hAnsi="Times New Roman" w:cs="B Nazanin"/>
          <w:rtl/>
        </w:rPr>
      </w:pPr>
    </w:p>
    <w:p w14:paraId="601D42CC"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نوار سلامتی گرانولا بدون هیجان</w:t>
      </w:r>
    </w:p>
    <w:p w14:paraId="5D986486" w14:textId="77777777" w:rsidR="0007272E" w:rsidRDefault="0007272E">
      <w:pPr>
        <w:bidi/>
        <w:spacing w:line="195" w:lineRule="exact"/>
        <w:rPr>
          <w:rFonts w:ascii="Times New Roman" w:eastAsia="Times New Roman" w:hAnsi="Times New Roman"/>
          <w:rtl/>
        </w:rPr>
      </w:pPr>
    </w:p>
    <w:p w14:paraId="3A554F68" w14:textId="77777777" w:rsidR="0007272E" w:rsidRPr="00096774" w:rsidRDefault="005958FC">
      <w:pPr>
        <w:bidi/>
        <w:spacing w:line="0" w:lineRule="atLeast"/>
        <w:ind w:left="720"/>
        <w:rPr>
          <w:rFonts w:ascii="Arial" w:eastAsia="Arial" w:hAnsi="Arial" w:cs="B Nazanin"/>
          <w:sz w:val="30"/>
          <w:rtl/>
        </w:rPr>
      </w:pPr>
      <w:r w:rsidRPr="00096774">
        <w:rPr>
          <w:rFonts w:ascii="Arial" w:eastAsia="Arial" w:hAnsi="Arial" w:cs="B Nazanin"/>
          <w:sz w:val="30"/>
          <w:rtl/>
        </w:rPr>
        <w:t>یا:</w:t>
      </w:r>
    </w:p>
    <w:p w14:paraId="75D423BE" w14:textId="77777777" w:rsidR="0007272E" w:rsidRDefault="0007272E">
      <w:pPr>
        <w:bidi/>
        <w:spacing w:line="195" w:lineRule="exact"/>
        <w:rPr>
          <w:rFonts w:ascii="Times New Roman" w:eastAsia="Times New Roman" w:hAnsi="Times New Roman"/>
          <w:rtl/>
        </w:rPr>
      </w:pPr>
    </w:p>
    <w:p w14:paraId="666C1D7E" w14:textId="714C98FA" w:rsidR="0007272E" w:rsidRPr="00096774" w:rsidRDefault="00096774">
      <w:pPr>
        <w:bidi/>
        <w:spacing w:line="0" w:lineRule="atLeast"/>
        <w:jc w:val="center"/>
        <w:rPr>
          <w:rFonts w:ascii="Arial" w:eastAsia="Arial" w:hAnsi="Arial" w:cs="B Nazanin"/>
          <w:b/>
          <w:bCs/>
          <w:sz w:val="30"/>
          <w:rtl/>
          <w:lang w:bidi="fa-IR"/>
        </w:rPr>
      </w:pPr>
      <w:r w:rsidRPr="00096774">
        <w:rPr>
          <w:rFonts w:ascii="Arial" w:eastAsia="Arial" w:hAnsi="Arial" w:cs="B Nazanin" w:hint="cs"/>
          <w:b/>
          <w:bCs/>
          <w:sz w:val="30"/>
          <w:rtl/>
          <w:lang w:bidi="fa-IR"/>
        </w:rPr>
        <w:t>عاشق لذت</w:t>
      </w:r>
    </w:p>
    <w:p w14:paraId="5CB45326" w14:textId="77777777" w:rsidR="0007272E" w:rsidRDefault="0007272E">
      <w:pPr>
        <w:bidi/>
        <w:spacing w:line="193" w:lineRule="exact"/>
        <w:rPr>
          <w:rFonts w:ascii="Times New Roman" w:eastAsia="Times New Roman" w:hAnsi="Times New Roman"/>
          <w:rtl/>
        </w:rPr>
      </w:pPr>
    </w:p>
    <w:p w14:paraId="0CE6B39F" w14:textId="77777777" w:rsidR="0007272E" w:rsidRPr="00096774" w:rsidRDefault="005958FC">
      <w:pPr>
        <w:bidi/>
        <w:spacing w:line="0" w:lineRule="atLeast"/>
        <w:jc w:val="center"/>
        <w:rPr>
          <w:rFonts w:ascii="Arial" w:eastAsia="Arial" w:hAnsi="Arial" w:cs="B Nazanin"/>
          <w:b/>
          <w:i/>
          <w:sz w:val="30"/>
          <w:rtl/>
        </w:rPr>
      </w:pPr>
      <w:r w:rsidRPr="00096774">
        <w:rPr>
          <w:rFonts w:ascii="Arial" w:eastAsia="Arial" w:hAnsi="Arial" w:cs="B Nazanin"/>
          <w:b/>
          <w:i/>
          <w:sz w:val="30"/>
          <w:rtl/>
        </w:rPr>
        <w:t>غذاهای لذیذ و لذیذ برای به حداکثر رساندن لذت</w:t>
      </w:r>
    </w:p>
    <w:p w14:paraId="098593F0" w14:textId="77777777" w:rsidR="0007272E" w:rsidRPr="00096774" w:rsidRDefault="0007272E">
      <w:pPr>
        <w:bidi/>
        <w:spacing w:line="225" w:lineRule="exact"/>
        <w:rPr>
          <w:rFonts w:ascii="Times New Roman" w:eastAsia="Times New Roman" w:hAnsi="Times New Roman" w:cs="B Nazanin"/>
          <w:rtl/>
        </w:rPr>
      </w:pPr>
    </w:p>
    <w:p w14:paraId="64890200" w14:textId="77777777" w:rsidR="0007272E" w:rsidRPr="00096774" w:rsidRDefault="005958FC">
      <w:pPr>
        <w:bidi/>
        <w:spacing w:line="0" w:lineRule="atLeast"/>
        <w:jc w:val="center"/>
        <w:rPr>
          <w:rFonts w:ascii="Arial" w:eastAsia="Arial" w:hAnsi="Arial" w:cs="B Nazanin"/>
          <w:b/>
          <w:i/>
          <w:sz w:val="30"/>
          <w:rtl/>
        </w:rPr>
      </w:pPr>
      <w:r w:rsidRPr="00096774">
        <w:rPr>
          <w:rFonts w:ascii="Arial" w:eastAsia="Arial" w:hAnsi="Arial" w:cs="B Nazanin"/>
          <w:b/>
          <w:i/>
          <w:sz w:val="30"/>
          <w:rtl/>
        </w:rPr>
        <w:t>صبحانه</w:t>
      </w:r>
    </w:p>
    <w:p w14:paraId="771EB375" w14:textId="77777777" w:rsidR="0007272E" w:rsidRPr="00096774" w:rsidRDefault="0007272E">
      <w:pPr>
        <w:bidi/>
        <w:spacing w:line="227" w:lineRule="exact"/>
        <w:rPr>
          <w:rFonts w:ascii="Times New Roman" w:eastAsia="Times New Roman" w:hAnsi="Times New Roman" w:cs="B Nazanin"/>
          <w:rtl/>
        </w:rPr>
      </w:pPr>
    </w:p>
    <w:p w14:paraId="6FD77A33"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کروسانت پر کره</w:t>
      </w:r>
    </w:p>
    <w:p w14:paraId="3877E98B" w14:textId="77777777" w:rsidR="0007272E" w:rsidRDefault="0007272E">
      <w:pPr>
        <w:bidi/>
        <w:spacing w:line="0" w:lineRule="atLeast"/>
        <w:jc w:val="center"/>
        <w:rPr>
          <w:rFonts w:ascii="Arial" w:eastAsia="Arial" w:hAnsi="Arial"/>
          <w:sz w:val="30"/>
          <w:rtl/>
        </w:rPr>
        <w:sectPr w:rsidR="0007272E">
          <w:pgSz w:w="11900" w:h="16838"/>
          <w:pgMar w:top="1440" w:right="1440" w:bottom="1114" w:left="1440" w:header="0" w:footer="0" w:gutter="0"/>
          <w:cols w:space="0" w:equalWidth="0">
            <w:col w:w="9019"/>
          </w:cols>
          <w:docGrid w:linePitch="360"/>
        </w:sectPr>
      </w:pPr>
    </w:p>
    <w:p w14:paraId="6B474C70" w14:textId="77777777" w:rsidR="0007272E" w:rsidRDefault="0007272E">
      <w:pPr>
        <w:bidi/>
        <w:spacing w:line="17" w:lineRule="exact"/>
        <w:rPr>
          <w:rFonts w:ascii="Times New Roman" w:eastAsia="Times New Roman" w:hAnsi="Times New Roman"/>
          <w:rtl/>
        </w:rPr>
      </w:pPr>
      <w:bookmarkStart w:id="141" w:name="page144"/>
      <w:bookmarkEnd w:id="141"/>
    </w:p>
    <w:p w14:paraId="294C67D0"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هات چاکلت فلفلی مکزیکی</w:t>
      </w:r>
    </w:p>
    <w:p w14:paraId="73376B9A" w14:textId="77777777" w:rsidR="0007272E" w:rsidRPr="00096774" w:rsidRDefault="0007272E">
      <w:pPr>
        <w:bidi/>
        <w:spacing w:line="193" w:lineRule="exact"/>
        <w:rPr>
          <w:rFonts w:ascii="Times New Roman" w:eastAsia="Times New Roman" w:hAnsi="Times New Roman" w:cs="B Nazanin"/>
          <w:rtl/>
        </w:rPr>
      </w:pPr>
    </w:p>
    <w:p w14:paraId="3027F95E" w14:textId="77777777" w:rsidR="0007272E" w:rsidRPr="00096774" w:rsidRDefault="005958FC">
      <w:pPr>
        <w:bidi/>
        <w:spacing w:line="0" w:lineRule="atLeast"/>
        <w:jc w:val="center"/>
        <w:rPr>
          <w:rFonts w:ascii="Arial" w:eastAsia="Arial" w:hAnsi="Arial" w:cs="B Nazanin"/>
          <w:b/>
          <w:i/>
          <w:sz w:val="30"/>
          <w:rtl/>
        </w:rPr>
      </w:pPr>
      <w:r w:rsidRPr="00096774">
        <w:rPr>
          <w:rFonts w:ascii="Arial" w:eastAsia="Arial" w:hAnsi="Arial" w:cs="B Nazanin"/>
          <w:b/>
          <w:i/>
          <w:sz w:val="30"/>
          <w:rtl/>
        </w:rPr>
        <w:t>ناهار</w:t>
      </w:r>
    </w:p>
    <w:p w14:paraId="08965FE5" w14:textId="77777777" w:rsidR="0007272E" w:rsidRPr="00096774" w:rsidRDefault="0007272E">
      <w:pPr>
        <w:bidi/>
        <w:spacing w:line="227" w:lineRule="exact"/>
        <w:rPr>
          <w:rFonts w:ascii="Times New Roman" w:eastAsia="Times New Roman" w:hAnsi="Times New Roman" w:cs="B Nazanin"/>
          <w:rtl/>
        </w:rPr>
      </w:pPr>
    </w:p>
    <w:p w14:paraId="0BE99861"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اسپاگتی آلا پوتانسکا (گوجه فرنگی، آنچوی و</w:t>
      </w:r>
    </w:p>
    <w:p w14:paraId="1B877FF5" w14:textId="77777777" w:rsidR="0007272E" w:rsidRPr="00096774" w:rsidRDefault="0007272E">
      <w:pPr>
        <w:bidi/>
        <w:spacing w:line="45" w:lineRule="exact"/>
        <w:rPr>
          <w:rFonts w:ascii="Times New Roman" w:eastAsia="Times New Roman" w:hAnsi="Times New Roman" w:cs="B Nazanin"/>
          <w:rtl/>
        </w:rPr>
      </w:pPr>
    </w:p>
    <w:p w14:paraId="38448EC1"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زیتون)</w:t>
      </w:r>
    </w:p>
    <w:p w14:paraId="39255728" w14:textId="77777777" w:rsidR="0007272E" w:rsidRPr="00096774" w:rsidRDefault="0007272E">
      <w:pPr>
        <w:bidi/>
        <w:spacing w:line="195" w:lineRule="exact"/>
        <w:rPr>
          <w:rFonts w:ascii="Times New Roman" w:eastAsia="Times New Roman" w:hAnsi="Times New Roman" w:cs="B Nazanin"/>
          <w:rtl/>
        </w:rPr>
      </w:pPr>
    </w:p>
    <w:p w14:paraId="688D7996"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سالاد میوه مخلوط (آناناس، پرتقال، خربزه، انبه،</w:t>
      </w:r>
    </w:p>
    <w:p w14:paraId="167E6A74" w14:textId="77777777" w:rsidR="0007272E" w:rsidRPr="00096774" w:rsidRDefault="0007272E">
      <w:pPr>
        <w:bidi/>
        <w:spacing w:line="45" w:lineRule="exact"/>
        <w:rPr>
          <w:rFonts w:ascii="Times New Roman" w:eastAsia="Times New Roman" w:hAnsi="Times New Roman" w:cs="B Nazanin"/>
          <w:rtl/>
        </w:rPr>
      </w:pPr>
    </w:p>
    <w:p w14:paraId="0AC69A64"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سیب و زغال اخته)</w:t>
      </w:r>
    </w:p>
    <w:p w14:paraId="001DB54A" w14:textId="77777777" w:rsidR="0007272E" w:rsidRPr="00096774" w:rsidRDefault="0007272E">
      <w:pPr>
        <w:bidi/>
        <w:spacing w:line="193" w:lineRule="exact"/>
        <w:rPr>
          <w:rFonts w:ascii="Times New Roman" w:eastAsia="Times New Roman" w:hAnsi="Times New Roman" w:cs="B Nazanin"/>
          <w:rtl/>
        </w:rPr>
      </w:pPr>
    </w:p>
    <w:p w14:paraId="0EC08BE3" w14:textId="77777777" w:rsidR="0007272E" w:rsidRPr="00096774" w:rsidRDefault="005958FC">
      <w:pPr>
        <w:bidi/>
        <w:spacing w:line="0" w:lineRule="atLeast"/>
        <w:ind w:left="4120"/>
        <w:rPr>
          <w:rFonts w:ascii="Arial" w:eastAsia="Arial" w:hAnsi="Arial" w:cs="B Nazanin"/>
          <w:b/>
          <w:i/>
          <w:sz w:val="30"/>
          <w:rtl/>
        </w:rPr>
      </w:pPr>
      <w:r w:rsidRPr="00096774">
        <w:rPr>
          <w:rFonts w:ascii="Arial" w:eastAsia="Arial" w:hAnsi="Arial" w:cs="B Nazanin"/>
          <w:b/>
          <w:i/>
          <w:sz w:val="30"/>
          <w:rtl/>
        </w:rPr>
        <w:t>شام</w:t>
      </w:r>
    </w:p>
    <w:p w14:paraId="0BC33932" w14:textId="77777777" w:rsidR="0007272E" w:rsidRPr="00096774" w:rsidRDefault="0007272E">
      <w:pPr>
        <w:bidi/>
        <w:spacing w:line="227" w:lineRule="exact"/>
        <w:rPr>
          <w:rFonts w:ascii="Times New Roman" w:eastAsia="Times New Roman" w:hAnsi="Times New Roman" w:cs="B Nazanin"/>
          <w:rtl/>
        </w:rPr>
      </w:pPr>
    </w:p>
    <w:p w14:paraId="5B75D7B6" w14:textId="77777777" w:rsidR="0007272E" w:rsidRPr="00096774" w:rsidRDefault="005958FC" w:rsidP="00B30E9C">
      <w:pPr>
        <w:bidi/>
        <w:spacing w:line="0" w:lineRule="atLeast"/>
        <w:ind w:left="110"/>
        <w:jc w:val="center"/>
        <w:rPr>
          <w:rFonts w:ascii="Arial" w:eastAsia="Arial" w:hAnsi="Arial" w:cs="B Nazanin"/>
          <w:sz w:val="30"/>
          <w:rtl/>
        </w:rPr>
      </w:pPr>
      <w:r w:rsidRPr="00096774">
        <w:rPr>
          <w:rFonts w:ascii="Arial" w:eastAsia="Arial" w:hAnsi="Arial" w:cs="B Nazanin"/>
          <w:sz w:val="30"/>
          <w:rtl/>
        </w:rPr>
        <w:t>پای ماهی با پوسته پوره سیب زمینی خامه ای</w:t>
      </w:r>
    </w:p>
    <w:p w14:paraId="52E13504" w14:textId="77777777" w:rsidR="0007272E" w:rsidRPr="00096774" w:rsidRDefault="0007272E">
      <w:pPr>
        <w:bidi/>
        <w:spacing w:line="195" w:lineRule="exact"/>
        <w:rPr>
          <w:rFonts w:ascii="Times New Roman" w:eastAsia="Times New Roman" w:hAnsi="Times New Roman" w:cs="B Nazanin"/>
          <w:rtl/>
        </w:rPr>
      </w:pPr>
    </w:p>
    <w:p w14:paraId="24BBCCF2"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سالاد برگ مخلوط</w:t>
      </w:r>
    </w:p>
    <w:p w14:paraId="53B2285E" w14:textId="77777777" w:rsidR="0007272E" w:rsidRPr="00096774" w:rsidRDefault="0007272E">
      <w:pPr>
        <w:bidi/>
        <w:spacing w:line="193" w:lineRule="exact"/>
        <w:rPr>
          <w:rFonts w:ascii="Times New Roman" w:eastAsia="Times New Roman" w:hAnsi="Times New Roman" w:cs="B Nazanin"/>
          <w:rtl/>
        </w:rPr>
      </w:pPr>
    </w:p>
    <w:p w14:paraId="74C390C9" w14:textId="77777777" w:rsidR="0007272E" w:rsidRPr="00096774" w:rsidRDefault="005958FC">
      <w:pPr>
        <w:bidi/>
        <w:spacing w:line="0" w:lineRule="atLeast"/>
        <w:jc w:val="center"/>
        <w:rPr>
          <w:rFonts w:ascii="Arial" w:eastAsia="Arial" w:hAnsi="Arial" w:cs="B Nazanin"/>
          <w:b/>
          <w:i/>
          <w:sz w:val="30"/>
          <w:rtl/>
        </w:rPr>
      </w:pPr>
      <w:r w:rsidRPr="00096774">
        <w:rPr>
          <w:rFonts w:ascii="Arial" w:eastAsia="Arial" w:hAnsi="Arial" w:cs="B Nazanin"/>
          <w:b/>
          <w:i/>
          <w:sz w:val="30"/>
          <w:rtl/>
        </w:rPr>
        <w:t>پاداش اختیاری بعد از تمرین:</w:t>
      </w:r>
    </w:p>
    <w:p w14:paraId="0D966BC7" w14:textId="77777777" w:rsidR="0007272E" w:rsidRPr="00096774" w:rsidRDefault="0007272E">
      <w:pPr>
        <w:bidi/>
        <w:spacing w:line="227" w:lineRule="exact"/>
        <w:rPr>
          <w:rFonts w:ascii="Times New Roman" w:eastAsia="Times New Roman" w:hAnsi="Times New Roman" w:cs="B Nazanin"/>
          <w:rtl/>
        </w:rPr>
      </w:pPr>
    </w:p>
    <w:p w14:paraId="5EB17567" w14:textId="77777777" w:rsidR="0007272E" w:rsidRPr="00096774" w:rsidRDefault="005958FC">
      <w:pPr>
        <w:bidi/>
        <w:spacing w:line="0" w:lineRule="atLeast"/>
        <w:jc w:val="center"/>
        <w:rPr>
          <w:rFonts w:ascii="Arial" w:eastAsia="Arial" w:hAnsi="Arial" w:cs="B Nazanin"/>
          <w:sz w:val="30"/>
          <w:rtl/>
        </w:rPr>
      </w:pPr>
      <w:r w:rsidRPr="00096774">
        <w:rPr>
          <w:rFonts w:ascii="Arial" w:eastAsia="Arial" w:hAnsi="Arial" w:cs="B Nazanin"/>
          <w:sz w:val="30"/>
          <w:rtl/>
        </w:rPr>
        <w:t>دو لقمه دونات</w:t>
      </w:r>
    </w:p>
    <w:p w14:paraId="58F1CE87" w14:textId="77777777" w:rsidR="0007272E" w:rsidRPr="00B30E9C" w:rsidRDefault="0007272E">
      <w:pPr>
        <w:bidi/>
        <w:spacing w:line="199" w:lineRule="exact"/>
        <w:rPr>
          <w:rFonts w:ascii="Arial" w:eastAsia="Arial" w:hAnsi="Arial" w:cs="B Nazanin"/>
          <w:b/>
          <w:i/>
          <w:sz w:val="34"/>
          <w:rtl/>
        </w:rPr>
      </w:pPr>
    </w:p>
    <w:p w14:paraId="4F8CF047" w14:textId="124A199F" w:rsidR="0007272E" w:rsidRDefault="005958FC">
      <w:pPr>
        <w:bidi/>
        <w:spacing w:line="261" w:lineRule="auto"/>
        <w:ind w:left="720" w:right="719"/>
        <w:jc w:val="both"/>
        <w:rPr>
          <w:rFonts w:ascii="Arial" w:eastAsia="Arial" w:hAnsi="Arial" w:cs="B Nazanin"/>
          <w:b/>
          <w:i/>
          <w:sz w:val="34"/>
        </w:rPr>
      </w:pPr>
      <w:r w:rsidRPr="00B30E9C">
        <w:rPr>
          <w:rFonts w:ascii="Arial" w:eastAsia="Arial" w:hAnsi="Arial" w:cs="B Nazanin"/>
          <w:b/>
          <w:i/>
          <w:sz w:val="34"/>
          <w:rtl/>
        </w:rPr>
        <w:t xml:space="preserve">اگر قبلاً رژیم گرفته اید، احتمالاً </w:t>
      </w:r>
      <w:r w:rsidR="00B30E9C" w:rsidRPr="00B30E9C">
        <w:rPr>
          <w:rFonts w:ascii="Arial" w:eastAsia="Arial" w:hAnsi="Arial" w:cs="B Nazanin"/>
          <w:b/>
          <w:i/>
          <w:sz w:val="34"/>
          <w:rtl/>
        </w:rPr>
        <w:t>سوپر-اسل</w:t>
      </w:r>
      <w:r w:rsidR="00B30E9C" w:rsidRPr="00B30E9C">
        <w:rPr>
          <w:rFonts w:ascii="Arial" w:eastAsia="Arial" w:hAnsi="Arial" w:cs="B Nazanin" w:hint="cs"/>
          <w:b/>
          <w:i/>
          <w:sz w:val="34"/>
          <w:rtl/>
        </w:rPr>
        <w:t>ی</w:t>
      </w:r>
      <w:r w:rsidR="00B30E9C" w:rsidRPr="00B30E9C">
        <w:rPr>
          <w:rFonts w:ascii="Arial" w:eastAsia="Arial" w:hAnsi="Arial" w:cs="B Nazanin" w:hint="eastAsia"/>
          <w:b/>
          <w:i/>
          <w:sz w:val="34"/>
          <w:rtl/>
        </w:rPr>
        <w:t>مر</w:t>
      </w:r>
      <w:r w:rsidRPr="00B30E9C">
        <w:rPr>
          <w:rFonts w:ascii="Arial" w:eastAsia="Arial" w:hAnsi="Arial" w:cs="B Nazanin"/>
          <w:b/>
          <w:i/>
          <w:sz w:val="34"/>
          <w:rtl/>
        </w:rPr>
        <w:t xml:space="preserve"> بهترین انتخاب برای کاهش وزن سریع به نظر</w:t>
      </w:r>
      <w:r w:rsidR="00060D92">
        <w:rPr>
          <w:rFonts w:ascii="Arial" w:eastAsia="Arial" w:hAnsi="Arial" w:cs="B Nazanin"/>
          <w:b/>
          <w:i/>
          <w:sz w:val="34"/>
          <w:rtl/>
        </w:rPr>
        <w:t xml:space="preserve"> می‌</w:t>
      </w:r>
      <w:r w:rsidRPr="00B30E9C">
        <w:rPr>
          <w:rFonts w:ascii="Arial" w:eastAsia="Arial" w:hAnsi="Arial" w:cs="B Nazanin"/>
          <w:b/>
          <w:i/>
          <w:sz w:val="34"/>
          <w:rtl/>
        </w:rPr>
        <w:t>رسد. بدون احیا کننده بعد از تمرین (و با فرض اندازه</w:t>
      </w:r>
      <w:r w:rsidR="00060D92">
        <w:rPr>
          <w:rFonts w:ascii="Arial" w:eastAsia="Arial" w:hAnsi="Arial" w:cs="B Nazanin"/>
          <w:b/>
          <w:i/>
          <w:sz w:val="34"/>
          <w:rtl/>
        </w:rPr>
        <w:t xml:space="preserve">‌های </w:t>
      </w:r>
      <w:r w:rsidRPr="00B30E9C">
        <w:rPr>
          <w:rFonts w:ascii="Arial" w:eastAsia="Arial" w:hAnsi="Arial" w:cs="B Nazanin"/>
          <w:b/>
          <w:i/>
          <w:sz w:val="34"/>
          <w:rtl/>
        </w:rPr>
        <w:t>استاندارد)، حدود 1750 کالری در روز خواهد بود.</w:t>
      </w:r>
      <w:r w:rsidR="00000000">
        <w:fldChar w:fldCharType="begin"/>
      </w:r>
      <w:r w:rsidR="00000000">
        <w:instrText>HYPERLINK \l "page326"</w:instrText>
      </w:r>
      <w:r w:rsidR="00000000">
        <w:fldChar w:fldCharType="separate"/>
      </w:r>
      <w:r w:rsidRPr="00B30E9C">
        <w:rPr>
          <w:rFonts w:ascii="Arial" w:eastAsia="Arial" w:hAnsi="Arial"/>
          <w:color w:val="0000EE"/>
          <w:sz w:val="44"/>
          <w:vertAlign w:val="superscript"/>
          <w:rtl/>
        </w:rPr>
        <w:t>1</w:t>
      </w:r>
      <w:r w:rsidRPr="00B30E9C">
        <w:rPr>
          <w:rFonts w:ascii="Arial" w:eastAsia="Arial" w:hAnsi="Arial" w:cs="B Nazanin"/>
          <w:b/>
          <w:i/>
          <w:sz w:val="34"/>
          <w:rtl/>
        </w:rPr>
        <w:t xml:space="preserve"> </w:t>
      </w:r>
      <w:r w:rsidR="00000000">
        <w:rPr>
          <w:rFonts w:ascii="Arial" w:eastAsia="Arial" w:hAnsi="Arial" w:cs="B Nazanin"/>
          <w:b/>
          <w:i/>
          <w:sz w:val="34"/>
        </w:rPr>
        <w:fldChar w:fldCharType="end"/>
      </w:r>
      <w:r w:rsidRPr="00B30E9C">
        <w:rPr>
          <w:rFonts w:ascii="Arial" w:eastAsia="Arial" w:hAnsi="Arial" w:cs="B Nazanin"/>
          <w:b/>
          <w:i/>
          <w:sz w:val="34"/>
          <w:rtl/>
        </w:rPr>
        <w:t xml:space="preserve"> کاهش مناسبی برای افراد عادی و به اندازه کافی برای کاهش وزن ثابت. البته نکته منفی این است که ممکن است با رضایت کلی کمتری همراه باشد.</w:t>
      </w:r>
    </w:p>
    <w:p w14:paraId="6CEAA876" w14:textId="77777777" w:rsidR="0007272E" w:rsidRDefault="0007272E">
      <w:pPr>
        <w:bidi/>
        <w:spacing w:line="170" w:lineRule="exact"/>
        <w:rPr>
          <w:rFonts w:ascii="Times New Roman" w:eastAsia="Times New Roman" w:hAnsi="Times New Roman"/>
          <w:rtl/>
        </w:rPr>
      </w:pPr>
    </w:p>
    <w:p w14:paraId="469AB3B8" w14:textId="1893BD4C" w:rsidR="00B30E9C" w:rsidRPr="00B30E9C" w:rsidRDefault="00B30E9C" w:rsidP="00B30E9C">
      <w:pPr>
        <w:bidi/>
        <w:spacing w:line="288" w:lineRule="auto"/>
        <w:ind w:left="720" w:right="719" w:firstLine="300"/>
        <w:jc w:val="both"/>
        <w:rPr>
          <w:rFonts w:ascii="Arial" w:eastAsia="Arial" w:hAnsi="Arial" w:cs="B Nazanin"/>
          <w:b/>
          <w:i/>
          <w:sz w:val="34"/>
          <w:rtl/>
        </w:rPr>
      </w:pPr>
      <w:r w:rsidRPr="00B30E9C">
        <w:rPr>
          <w:rFonts w:ascii="Arial" w:eastAsia="Arial" w:hAnsi="Arial" w:cs="B Nazanin" w:hint="cs"/>
          <w:b/>
          <w:i/>
          <w:sz w:val="34"/>
          <w:rtl/>
        </w:rPr>
        <w:t>ا</w:t>
      </w:r>
      <w:r w:rsidRPr="00B30E9C">
        <w:rPr>
          <w:rFonts w:ascii="Arial" w:eastAsia="Arial" w:hAnsi="Arial" w:cs="B Nazanin"/>
          <w:b/>
          <w:i/>
          <w:sz w:val="34"/>
          <w:rtl/>
        </w:rPr>
        <w:t>ز طرف د</w:t>
      </w:r>
      <w:r w:rsidRPr="00B30E9C">
        <w:rPr>
          <w:rFonts w:ascii="Arial" w:eastAsia="Arial" w:hAnsi="Arial" w:cs="B Nazanin" w:hint="cs"/>
          <w:b/>
          <w:i/>
          <w:sz w:val="34"/>
          <w:rtl/>
        </w:rPr>
        <w:t>ی</w:t>
      </w:r>
      <w:r w:rsidRPr="00B30E9C">
        <w:rPr>
          <w:rFonts w:ascii="Arial" w:eastAsia="Arial" w:hAnsi="Arial" w:cs="B Nazanin" w:hint="eastAsia"/>
          <w:b/>
          <w:i/>
          <w:sz w:val="34"/>
          <w:rtl/>
        </w:rPr>
        <w:t>گر،</w:t>
      </w:r>
      <w:r w:rsidRPr="00B30E9C">
        <w:rPr>
          <w:rFonts w:ascii="Arial" w:eastAsia="Arial" w:hAnsi="Arial" w:cs="B Nazanin"/>
          <w:b/>
          <w:i/>
          <w:sz w:val="34"/>
          <w:rtl/>
        </w:rPr>
        <w:t xml:space="preserve"> به نظر م</w:t>
      </w:r>
      <w:r w:rsidRPr="00B30E9C">
        <w:rPr>
          <w:rFonts w:ascii="Arial" w:eastAsia="Arial" w:hAnsi="Arial" w:cs="B Nazanin" w:hint="cs"/>
          <w:b/>
          <w:i/>
          <w:sz w:val="34"/>
          <w:rtl/>
        </w:rPr>
        <w:t>ی‌</w:t>
      </w:r>
      <w:r w:rsidRPr="00B30E9C">
        <w:rPr>
          <w:rFonts w:ascii="Arial" w:eastAsia="Arial" w:hAnsi="Arial" w:cs="B Nazanin" w:hint="eastAsia"/>
          <w:b/>
          <w:i/>
          <w:sz w:val="34"/>
          <w:rtl/>
        </w:rPr>
        <w:t>رسد</w:t>
      </w:r>
      <w:r w:rsidRPr="00B30E9C">
        <w:rPr>
          <w:rFonts w:ascii="Arial" w:eastAsia="Arial" w:hAnsi="Arial" w:cs="B Nazanin"/>
          <w:b/>
          <w:i/>
          <w:sz w:val="34"/>
          <w:rtl/>
        </w:rPr>
        <w:t xml:space="preserve"> "</w:t>
      </w:r>
      <w:r w:rsidRPr="00B30E9C">
        <w:rPr>
          <w:rFonts w:ascii="Arial" w:eastAsia="Arial" w:hAnsi="Arial" w:cs="B Nazanin" w:hint="cs"/>
          <w:b/>
          <w:i/>
          <w:sz w:val="34"/>
          <w:rtl/>
        </w:rPr>
        <w:t xml:space="preserve">رژیم </w:t>
      </w:r>
      <w:r w:rsidRPr="00B30E9C">
        <w:rPr>
          <w:rFonts w:ascii="Arial" w:eastAsia="Arial" w:hAnsi="Arial" w:cs="B Nazanin"/>
          <w:b/>
          <w:i/>
          <w:sz w:val="34"/>
          <w:rtl/>
        </w:rPr>
        <w:t>خوش‌گذران" مملو از کالر</w:t>
      </w:r>
      <w:r w:rsidRPr="00B30E9C">
        <w:rPr>
          <w:rFonts w:ascii="Arial" w:eastAsia="Arial" w:hAnsi="Arial" w:cs="B Nazanin" w:hint="cs"/>
          <w:b/>
          <w:i/>
          <w:sz w:val="34"/>
          <w:rtl/>
        </w:rPr>
        <w:t>ی</w:t>
      </w:r>
      <w:r w:rsidRPr="00B30E9C">
        <w:rPr>
          <w:rFonts w:ascii="Arial" w:eastAsia="Arial" w:hAnsi="Arial" w:cs="B Nazanin"/>
          <w:b/>
          <w:i/>
          <w:sz w:val="34"/>
          <w:rtl/>
        </w:rPr>
        <w:t xml:space="preserve"> است. با </w:t>
      </w:r>
      <w:r w:rsidRPr="00B30E9C">
        <w:rPr>
          <w:rFonts w:ascii="Arial" w:eastAsia="Arial" w:hAnsi="Arial" w:cs="B Nazanin" w:hint="cs"/>
          <w:b/>
          <w:i/>
          <w:sz w:val="34"/>
          <w:rtl/>
        </w:rPr>
        <w:t>ی</w:t>
      </w:r>
      <w:r w:rsidRPr="00B30E9C">
        <w:rPr>
          <w:rFonts w:ascii="Arial" w:eastAsia="Arial" w:hAnsi="Arial" w:cs="B Nazanin" w:hint="eastAsia"/>
          <w:b/>
          <w:i/>
          <w:sz w:val="34"/>
          <w:rtl/>
        </w:rPr>
        <w:t>ک</w:t>
      </w:r>
      <w:r w:rsidRPr="00B30E9C">
        <w:rPr>
          <w:rFonts w:ascii="Arial" w:eastAsia="Arial" w:hAnsi="Arial" w:cs="B Nazanin"/>
          <w:b/>
          <w:i/>
          <w:sz w:val="34"/>
          <w:rtl/>
        </w:rPr>
        <w:t xml:space="preserve"> کروسان و شکلات داغ شروع م</w:t>
      </w:r>
      <w:r w:rsidRPr="00B30E9C">
        <w:rPr>
          <w:rFonts w:ascii="Arial" w:eastAsia="Arial" w:hAnsi="Arial" w:cs="B Nazanin" w:hint="cs"/>
          <w:b/>
          <w:i/>
          <w:sz w:val="34"/>
          <w:rtl/>
        </w:rPr>
        <w:t>ی‌</w:t>
      </w:r>
      <w:r w:rsidRPr="00B30E9C">
        <w:rPr>
          <w:rFonts w:ascii="Arial" w:eastAsia="Arial" w:hAnsi="Arial" w:cs="B Nazanin" w:hint="eastAsia"/>
          <w:b/>
          <w:i/>
          <w:sz w:val="34"/>
          <w:rtl/>
        </w:rPr>
        <w:t>شود،</w:t>
      </w:r>
      <w:r w:rsidRPr="00B30E9C">
        <w:rPr>
          <w:rFonts w:ascii="Arial" w:eastAsia="Arial" w:hAnsi="Arial" w:cs="B Nazanin"/>
          <w:b/>
          <w:i/>
          <w:sz w:val="34"/>
          <w:rtl/>
        </w:rPr>
        <w:t xml:space="preserve"> برا</w:t>
      </w:r>
      <w:r w:rsidRPr="00B30E9C">
        <w:rPr>
          <w:rFonts w:ascii="Arial" w:eastAsia="Arial" w:hAnsi="Arial" w:cs="B Nazanin" w:hint="cs"/>
          <w:b/>
          <w:i/>
          <w:sz w:val="34"/>
          <w:rtl/>
        </w:rPr>
        <w:t>ی</w:t>
      </w:r>
      <w:r w:rsidRPr="00B30E9C">
        <w:rPr>
          <w:rFonts w:ascii="Arial" w:eastAsia="Arial" w:hAnsi="Arial" w:cs="B Nazanin"/>
          <w:b/>
          <w:i/>
          <w:sz w:val="34"/>
          <w:rtl/>
        </w:rPr>
        <w:t xml:space="preserve"> ناهار اسپاگت</w:t>
      </w:r>
      <w:r w:rsidRPr="00B30E9C">
        <w:rPr>
          <w:rFonts w:ascii="Arial" w:eastAsia="Arial" w:hAnsi="Arial" w:cs="B Nazanin" w:hint="cs"/>
          <w:b/>
          <w:i/>
          <w:sz w:val="34"/>
          <w:rtl/>
        </w:rPr>
        <w:t>ی</w:t>
      </w:r>
      <w:r w:rsidRPr="00B30E9C">
        <w:rPr>
          <w:rFonts w:ascii="Arial" w:eastAsia="Arial" w:hAnsi="Arial" w:cs="B Nazanin"/>
          <w:b/>
          <w:i/>
          <w:sz w:val="34"/>
          <w:rtl/>
        </w:rPr>
        <w:t xml:space="preserve"> سرو م</w:t>
      </w:r>
      <w:r w:rsidRPr="00B30E9C">
        <w:rPr>
          <w:rFonts w:ascii="Arial" w:eastAsia="Arial" w:hAnsi="Arial" w:cs="B Nazanin" w:hint="cs"/>
          <w:b/>
          <w:i/>
          <w:sz w:val="34"/>
          <w:rtl/>
        </w:rPr>
        <w:t>ی‌</w:t>
      </w:r>
      <w:r w:rsidRPr="00B30E9C">
        <w:rPr>
          <w:rFonts w:ascii="Arial" w:eastAsia="Arial" w:hAnsi="Arial" w:cs="B Nazanin" w:hint="eastAsia"/>
          <w:b/>
          <w:i/>
          <w:sz w:val="34"/>
          <w:rtl/>
        </w:rPr>
        <w:t>کند</w:t>
      </w:r>
      <w:r w:rsidRPr="00B30E9C">
        <w:rPr>
          <w:rFonts w:ascii="Arial" w:eastAsia="Arial" w:hAnsi="Arial" w:cs="B Nazanin"/>
          <w:b/>
          <w:i/>
          <w:sz w:val="34"/>
          <w:rtl/>
        </w:rPr>
        <w:t xml:space="preserve"> و با </w:t>
      </w:r>
      <w:r w:rsidRPr="00B30E9C">
        <w:rPr>
          <w:rFonts w:ascii="Arial" w:eastAsia="Arial" w:hAnsi="Arial" w:cs="B Nazanin" w:hint="cs"/>
          <w:b/>
          <w:i/>
          <w:sz w:val="34"/>
          <w:rtl/>
        </w:rPr>
        <w:t>ی</w:t>
      </w:r>
      <w:r w:rsidRPr="00B30E9C">
        <w:rPr>
          <w:rFonts w:ascii="Arial" w:eastAsia="Arial" w:hAnsi="Arial" w:cs="B Nazanin" w:hint="eastAsia"/>
          <w:b/>
          <w:i/>
          <w:sz w:val="34"/>
          <w:rtl/>
        </w:rPr>
        <w:t>ک</w:t>
      </w:r>
      <w:r w:rsidRPr="00B30E9C">
        <w:rPr>
          <w:rFonts w:ascii="Arial" w:eastAsia="Arial" w:hAnsi="Arial" w:cs="B Nazanin"/>
          <w:b/>
          <w:i/>
          <w:sz w:val="34"/>
          <w:rtl/>
        </w:rPr>
        <w:t xml:space="preserve"> پا</w:t>
      </w:r>
      <w:r w:rsidRPr="00B30E9C">
        <w:rPr>
          <w:rFonts w:ascii="Arial" w:eastAsia="Arial" w:hAnsi="Arial" w:cs="B Nazanin" w:hint="cs"/>
          <w:b/>
          <w:i/>
          <w:sz w:val="34"/>
          <w:rtl/>
        </w:rPr>
        <w:t>ی</w:t>
      </w:r>
      <w:r w:rsidRPr="00B30E9C">
        <w:rPr>
          <w:rFonts w:ascii="Arial" w:eastAsia="Arial" w:hAnsi="Arial" w:cs="B Nazanin"/>
          <w:b/>
          <w:i/>
          <w:sz w:val="34"/>
          <w:rtl/>
        </w:rPr>
        <w:t xml:space="preserve"> (نوع</w:t>
      </w:r>
      <w:r w:rsidRPr="00B30E9C">
        <w:rPr>
          <w:rFonts w:ascii="Arial" w:eastAsia="Arial" w:hAnsi="Arial" w:cs="B Nazanin" w:hint="cs"/>
          <w:b/>
          <w:i/>
          <w:sz w:val="34"/>
          <w:rtl/>
        </w:rPr>
        <w:t>ی</w:t>
      </w:r>
      <w:r w:rsidRPr="00B30E9C">
        <w:rPr>
          <w:rFonts w:ascii="Arial" w:eastAsia="Arial" w:hAnsi="Arial" w:cs="B Nazanin"/>
          <w:b/>
          <w:i/>
          <w:sz w:val="34"/>
          <w:rtl/>
        </w:rPr>
        <w:t xml:space="preserve"> ش</w:t>
      </w:r>
      <w:r w:rsidRPr="00B30E9C">
        <w:rPr>
          <w:rFonts w:ascii="Arial" w:eastAsia="Arial" w:hAnsi="Arial" w:cs="B Nazanin" w:hint="cs"/>
          <w:b/>
          <w:i/>
          <w:sz w:val="34"/>
          <w:rtl/>
        </w:rPr>
        <w:t>ی</w:t>
      </w:r>
      <w:r w:rsidRPr="00B30E9C">
        <w:rPr>
          <w:rFonts w:ascii="Arial" w:eastAsia="Arial" w:hAnsi="Arial" w:cs="B Nazanin" w:hint="eastAsia"/>
          <w:b/>
          <w:i/>
          <w:sz w:val="34"/>
          <w:rtl/>
        </w:rPr>
        <w:t>ر</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hint="cs"/>
          <w:b/>
          <w:i/>
          <w:sz w:val="34"/>
          <w:rtl/>
        </w:rPr>
        <w:t>ی</w:t>
      </w:r>
      <w:r w:rsidRPr="00B30E9C">
        <w:rPr>
          <w:rFonts w:ascii="Arial" w:eastAsia="Arial" w:hAnsi="Arial" w:cs="B Nazanin"/>
          <w:b/>
          <w:i/>
          <w:sz w:val="34"/>
          <w:rtl/>
        </w:rPr>
        <w:t>) تمام م</w:t>
      </w:r>
      <w:r w:rsidRPr="00B30E9C">
        <w:rPr>
          <w:rFonts w:ascii="Arial" w:eastAsia="Arial" w:hAnsi="Arial" w:cs="B Nazanin" w:hint="cs"/>
          <w:b/>
          <w:i/>
          <w:sz w:val="34"/>
          <w:rtl/>
        </w:rPr>
        <w:t>ی‌</w:t>
      </w:r>
      <w:r w:rsidRPr="00B30E9C">
        <w:rPr>
          <w:rFonts w:ascii="Arial" w:eastAsia="Arial" w:hAnsi="Arial" w:cs="B Nazanin" w:hint="eastAsia"/>
          <w:b/>
          <w:i/>
          <w:sz w:val="34"/>
          <w:rtl/>
        </w:rPr>
        <w:t>شود</w:t>
      </w:r>
      <w:r w:rsidRPr="00B30E9C">
        <w:rPr>
          <w:rFonts w:ascii="Arial" w:eastAsia="Arial" w:hAnsi="Arial" w:cs="B Nazanin"/>
          <w:b/>
          <w:i/>
          <w:sz w:val="34"/>
          <w:rtl/>
        </w:rPr>
        <w:t>! خب، مطمئناً کالر</w:t>
      </w:r>
      <w:r w:rsidRPr="00B30E9C">
        <w:rPr>
          <w:rFonts w:ascii="Arial" w:eastAsia="Arial" w:hAnsi="Arial" w:cs="B Nazanin" w:hint="cs"/>
          <w:b/>
          <w:i/>
          <w:sz w:val="34"/>
          <w:rtl/>
        </w:rPr>
        <w:t>ی</w:t>
      </w:r>
      <w:r w:rsidRPr="00B30E9C">
        <w:rPr>
          <w:rFonts w:ascii="Arial" w:eastAsia="Arial" w:hAnsi="Arial" w:cs="B Nazanin"/>
          <w:b/>
          <w:i/>
          <w:sz w:val="34"/>
          <w:rtl/>
        </w:rPr>
        <w:t xml:space="preserve"> آن نم</w:t>
      </w:r>
      <w:r w:rsidRPr="00B30E9C">
        <w:rPr>
          <w:rFonts w:ascii="Arial" w:eastAsia="Arial" w:hAnsi="Arial" w:cs="B Nazanin" w:hint="cs"/>
          <w:b/>
          <w:i/>
          <w:sz w:val="34"/>
          <w:rtl/>
        </w:rPr>
        <w:t>ی‌</w:t>
      </w:r>
      <w:r w:rsidRPr="00B30E9C">
        <w:rPr>
          <w:rFonts w:ascii="Arial" w:eastAsia="Arial" w:hAnsi="Arial" w:cs="B Nazanin" w:hint="eastAsia"/>
          <w:b/>
          <w:i/>
          <w:sz w:val="34"/>
          <w:rtl/>
        </w:rPr>
        <w:t>تواند</w:t>
      </w:r>
      <w:r w:rsidRPr="00B30E9C">
        <w:rPr>
          <w:rFonts w:ascii="Arial" w:eastAsia="Arial" w:hAnsi="Arial" w:cs="B Nazanin"/>
          <w:b/>
          <w:i/>
          <w:sz w:val="34"/>
          <w:rtl/>
        </w:rPr>
        <w:t xml:space="preserve"> کمتر از سالاد و خورش مرغ باشد؟ اگر م</w:t>
      </w:r>
      <w:r w:rsidRPr="00B30E9C">
        <w:rPr>
          <w:rFonts w:ascii="Arial" w:eastAsia="Arial" w:hAnsi="Arial" w:cs="B Nazanin" w:hint="cs"/>
          <w:b/>
          <w:i/>
          <w:sz w:val="34"/>
          <w:rtl/>
        </w:rPr>
        <w:t>ی‌</w:t>
      </w:r>
      <w:r w:rsidRPr="00B30E9C">
        <w:rPr>
          <w:rFonts w:ascii="Arial" w:eastAsia="Arial" w:hAnsi="Arial" w:cs="B Nazanin" w:hint="eastAsia"/>
          <w:b/>
          <w:i/>
          <w:sz w:val="34"/>
          <w:rtl/>
        </w:rPr>
        <w:t>خواه</w:t>
      </w:r>
      <w:r w:rsidRPr="00B30E9C">
        <w:rPr>
          <w:rFonts w:ascii="Arial" w:eastAsia="Arial" w:hAnsi="Arial" w:cs="B Nazanin" w:hint="cs"/>
          <w:b/>
          <w:i/>
          <w:sz w:val="34"/>
          <w:rtl/>
        </w:rPr>
        <w:t>ی</w:t>
      </w:r>
      <w:r w:rsidRPr="00B30E9C">
        <w:rPr>
          <w:rFonts w:ascii="Arial" w:eastAsia="Arial" w:hAnsi="Arial" w:cs="B Nazanin" w:hint="eastAsia"/>
          <w:b/>
          <w:i/>
          <w:sz w:val="34"/>
          <w:rtl/>
        </w:rPr>
        <w:t>د</w:t>
      </w:r>
      <w:r w:rsidRPr="00B30E9C">
        <w:rPr>
          <w:rFonts w:ascii="Arial" w:eastAsia="Arial" w:hAnsi="Arial" w:cs="B Nazanin"/>
          <w:b/>
          <w:i/>
          <w:sz w:val="34"/>
          <w:rtl/>
        </w:rPr>
        <w:t xml:space="preserve"> از زندگ</w:t>
      </w:r>
      <w:r w:rsidRPr="00B30E9C">
        <w:rPr>
          <w:rFonts w:ascii="Arial" w:eastAsia="Arial" w:hAnsi="Arial" w:cs="B Nazanin" w:hint="cs"/>
          <w:b/>
          <w:i/>
          <w:sz w:val="34"/>
          <w:rtl/>
        </w:rPr>
        <w:t>ی</w:t>
      </w:r>
      <w:r w:rsidRPr="00B30E9C">
        <w:rPr>
          <w:rFonts w:ascii="Arial" w:eastAsia="Arial" w:hAnsi="Arial" w:cs="B Nazanin"/>
          <w:b/>
          <w:i/>
          <w:sz w:val="34"/>
          <w:rtl/>
        </w:rPr>
        <w:t xml:space="preserve"> لذت ببر</w:t>
      </w:r>
      <w:r w:rsidRPr="00B30E9C">
        <w:rPr>
          <w:rFonts w:ascii="Arial" w:eastAsia="Arial" w:hAnsi="Arial" w:cs="B Nazanin" w:hint="cs"/>
          <w:b/>
          <w:i/>
          <w:sz w:val="34"/>
          <w:rtl/>
        </w:rPr>
        <w:t>ی</w:t>
      </w:r>
      <w:r w:rsidRPr="00B30E9C">
        <w:rPr>
          <w:rFonts w:ascii="Arial" w:eastAsia="Arial" w:hAnsi="Arial" w:cs="B Nazanin" w:hint="eastAsia"/>
          <w:b/>
          <w:i/>
          <w:sz w:val="34"/>
          <w:rtl/>
        </w:rPr>
        <w:t>د،</w:t>
      </w:r>
      <w:r w:rsidRPr="00B30E9C">
        <w:rPr>
          <w:rFonts w:ascii="Arial" w:eastAsia="Arial" w:hAnsi="Arial" w:cs="B Nazanin"/>
          <w:b/>
          <w:i/>
          <w:sz w:val="34"/>
          <w:rtl/>
        </w:rPr>
        <w:t xml:space="preserve"> ممکن است ا</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b/>
          <w:i/>
          <w:sz w:val="34"/>
          <w:rtl/>
        </w:rPr>
        <w:t xml:space="preserve"> گز</w:t>
      </w:r>
      <w:r w:rsidRPr="00B30E9C">
        <w:rPr>
          <w:rFonts w:ascii="Arial" w:eastAsia="Arial" w:hAnsi="Arial" w:cs="B Nazanin" w:hint="cs"/>
          <w:b/>
          <w:i/>
          <w:sz w:val="34"/>
          <w:rtl/>
        </w:rPr>
        <w:t>ی</w:t>
      </w:r>
      <w:r w:rsidRPr="00B30E9C">
        <w:rPr>
          <w:rFonts w:ascii="Arial" w:eastAsia="Arial" w:hAnsi="Arial" w:cs="B Nazanin" w:hint="eastAsia"/>
          <w:b/>
          <w:i/>
          <w:sz w:val="34"/>
          <w:rtl/>
        </w:rPr>
        <w:t>نه</w:t>
      </w:r>
      <w:r w:rsidRPr="00B30E9C">
        <w:rPr>
          <w:rFonts w:ascii="Arial" w:eastAsia="Arial" w:hAnsi="Arial" w:cs="B Nazanin"/>
          <w:b/>
          <w:i/>
          <w:sz w:val="34"/>
          <w:rtl/>
        </w:rPr>
        <w:t xml:space="preserve"> را انتخاب کن</w:t>
      </w:r>
      <w:r w:rsidRPr="00B30E9C">
        <w:rPr>
          <w:rFonts w:ascii="Arial" w:eastAsia="Arial" w:hAnsi="Arial" w:cs="B Nazanin" w:hint="cs"/>
          <w:b/>
          <w:i/>
          <w:sz w:val="34"/>
          <w:rtl/>
        </w:rPr>
        <w:t>ی</w:t>
      </w:r>
      <w:r w:rsidRPr="00B30E9C">
        <w:rPr>
          <w:rFonts w:ascii="Arial" w:eastAsia="Arial" w:hAnsi="Arial" w:cs="B Nazanin" w:hint="eastAsia"/>
          <w:b/>
          <w:i/>
          <w:sz w:val="34"/>
          <w:rtl/>
        </w:rPr>
        <w:t>د،</w:t>
      </w:r>
      <w:r w:rsidRPr="00B30E9C">
        <w:rPr>
          <w:rFonts w:ascii="Arial" w:eastAsia="Arial" w:hAnsi="Arial" w:cs="B Nazanin"/>
          <w:b/>
          <w:i/>
          <w:sz w:val="34"/>
          <w:rtl/>
        </w:rPr>
        <w:t xml:space="preserve"> اما شا</w:t>
      </w:r>
      <w:r w:rsidRPr="00B30E9C">
        <w:rPr>
          <w:rFonts w:ascii="Arial" w:eastAsia="Arial" w:hAnsi="Arial" w:cs="B Nazanin" w:hint="cs"/>
          <w:b/>
          <w:i/>
          <w:sz w:val="34"/>
          <w:rtl/>
        </w:rPr>
        <w:t>ی</w:t>
      </w:r>
      <w:r w:rsidRPr="00B30E9C">
        <w:rPr>
          <w:rFonts w:ascii="Arial" w:eastAsia="Arial" w:hAnsi="Arial" w:cs="B Nazanin" w:hint="eastAsia"/>
          <w:b/>
          <w:i/>
          <w:sz w:val="34"/>
          <w:rtl/>
        </w:rPr>
        <w:t>د</w:t>
      </w:r>
      <w:r w:rsidRPr="00B30E9C">
        <w:rPr>
          <w:rFonts w:ascii="Arial" w:eastAsia="Arial" w:hAnsi="Arial" w:cs="B Nazanin"/>
          <w:b/>
          <w:i/>
          <w:sz w:val="34"/>
          <w:rtl/>
        </w:rPr>
        <w:t xml:space="preserve"> انتظار نداشته باش</w:t>
      </w:r>
      <w:r w:rsidRPr="00B30E9C">
        <w:rPr>
          <w:rFonts w:ascii="Arial" w:eastAsia="Arial" w:hAnsi="Arial" w:cs="B Nazanin" w:hint="cs"/>
          <w:b/>
          <w:i/>
          <w:sz w:val="34"/>
          <w:rtl/>
        </w:rPr>
        <w:t>ی</w:t>
      </w:r>
      <w:r w:rsidRPr="00B30E9C">
        <w:rPr>
          <w:rFonts w:ascii="Arial" w:eastAsia="Arial" w:hAnsi="Arial" w:cs="B Nazanin" w:hint="eastAsia"/>
          <w:b/>
          <w:i/>
          <w:sz w:val="34"/>
          <w:rtl/>
        </w:rPr>
        <w:t>د</w:t>
      </w:r>
      <w:r w:rsidRPr="00B30E9C">
        <w:rPr>
          <w:rFonts w:ascii="Arial" w:eastAsia="Arial" w:hAnsi="Arial" w:cs="B Nazanin"/>
          <w:b/>
          <w:i/>
          <w:sz w:val="34"/>
          <w:rtl/>
        </w:rPr>
        <w:t xml:space="preserve"> که به کاهش سر</w:t>
      </w:r>
      <w:r w:rsidRPr="00B30E9C">
        <w:rPr>
          <w:rFonts w:ascii="Arial" w:eastAsia="Arial" w:hAnsi="Arial" w:cs="B Nazanin" w:hint="cs"/>
          <w:b/>
          <w:i/>
          <w:sz w:val="34"/>
          <w:rtl/>
        </w:rPr>
        <w:t>ی</w:t>
      </w:r>
      <w:r w:rsidRPr="00B30E9C">
        <w:rPr>
          <w:rFonts w:ascii="Arial" w:eastAsia="Arial" w:hAnsi="Arial" w:cs="B Nazanin" w:hint="eastAsia"/>
          <w:b/>
          <w:i/>
          <w:sz w:val="34"/>
          <w:rtl/>
        </w:rPr>
        <w:t>ع</w:t>
      </w:r>
      <w:r w:rsidRPr="00B30E9C">
        <w:rPr>
          <w:rFonts w:ascii="Arial" w:eastAsia="Arial" w:hAnsi="Arial" w:cs="B Nazanin"/>
          <w:b/>
          <w:i/>
          <w:sz w:val="34"/>
          <w:rtl/>
        </w:rPr>
        <w:t xml:space="preserve"> وزن کمک کند. با ا</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b/>
          <w:i/>
          <w:sz w:val="34"/>
          <w:rtl/>
        </w:rPr>
        <w:t xml:space="preserve"> حال، کالر</w:t>
      </w:r>
      <w:r w:rsidRPr="00B30E9C">
        <w:rPr>
          <w:rFonts w:ascii="Arial" w:eastAsia="Arial" w:hAnsi="Arial" w:cs="B Nazanin" w:hint="cs"/>
          <w:b/>
          <w:i/>
          <w:sz w:val="34"/>
          <w:rtl/>
        </w:rPr>
        <w:t>ی</w:t>
      </w:r>
      <w:r w:rsidRPr="00B30E9C">
        <w:rPr>
          <w:rFonts w:ascii="Arial" w:eastAsia="Arial" w:hAnsi="Arial" w:cs="B Nazanin"/>
          <w:b/>
          <w:i/>
          <w:sz w:val="34"/>
          <w:rtl/>
        </w:rPr>
        <w:t xml:space="preserve"> آن حت</w:t>
      </w:r>
      <w:r w:rsidRPr="00B30E9C">
        <w:rPr>
          <w:rFonts w:ascii="Arial" w:eastAsia="Arial" w:hAnsi="Arial" w:cs="B Nazanin" w:hint="cs"/>
          <w:b/>
          <w:i/>
          <w:sz w:val="34"/>
          <w:rtl/>
        </w:rPr>
        <w:t>ی</w:t>
      </w:r>
      <w:r w:rsidRPr="00B30E9C">
        <w:rPr>
          <w:rFonts w:ascii="Arial" w:eastAsia="Arial" w:hAnsi="Arial" w:cs="B Nazanin"/>
          <w:b/>
          <w:i/>
          <w:sz w:val="34"/>
          <w:rtl/>
        </w:rPr>
        <w:t xml:space="preserve"> از "</w:t>
      </w:r>
      <w:r w:rsidRPr="00B30E9C">
        <w:rPr>
          <w:rFonts w:ascii="Arial" w:eastAsia="Arial" w:hAnsi="Arial" w:cs="B Nazanin" w:hint="cs"/>
          <w:b/>
          <w:i/>
          <w:sz w:val="34"/>
          <w:rtl/>
        </w:rPr>
        <w:t>لاغرکننده</w:t>
      </w:r>
      <w:r w:rsidRPr="00B30E9C">
        <w:rPr>
          <w:rFonts w:ascii="Arial" w:eastAsia="Arial" w:hAnsi="Arial" w:cs="B Nazanin"/>
          <w:b/>
          <w:i/>
          <w:sz w:val="34"/>
          <w:rtl/>
        </w:rPr>
        <w:t xml:space="preserve"> </w:t>
      </w:r>
      <w:r w:rsidRPr="00B30E9C">
        <w:rPr>
          <w:rFonts w:ascii="Arial" w:eastAsia="Arial" w:hAnsi="Arial" w:cs="B Nazanin" w:hint="cs"/>
          <w:b/>
          <w:i/>
          <w:sz w:val="34"/>
          <w:rtl/>
        </w:rPr>
        <w:t>فوق‌العاده</w:t>
      </w:r>
      <w:r w:rsidRPr="00B30E9C">
        <w:rPr>
          <w:rFonts w:ascii="Arial" w:eastAsia="Arial" w:hAnsi="Arial" w:cs="B Nazanin"/>
          <w:b/>
          <w:i/>
          <w:sz w:val="34"/>
          <w:rtl/>
        </w:rPr>
        <w:t xml:space="preserve">" </w:t>
      </w:r>
      <w:r w:rsidRPr="00B30E9C">
        <w:rPr>
          <w:rFonts w:ascii="Arial" w:eastAsia="Arial" w:hAnsi="Arial" w:cs="B Nazanin" w:hint="cs"/>
          <w:b/>
          <w:i/>
          <w:sz w:val="34"/>
          <w:rtl/>
        </w:rPr>
        <w:t>هم</w:t>
      </w:r>
      <w:r w:rsidRPr="00B30E9C">
        <w:rPr>
          <w:rFonts w:ascii="Arial" w:eastAsia="Arial" w:hAnsi="Arial" w:cs="B Nazanin"/>
          <w:b/>
          <w:i/>
          <w:sz w:val="34"/>
          <w:rtl/>
        </w:rPr>
        <w:t xml:space="preserve"> </w:t>
      </w:r>
      <w:r w:rsidRPr="00B30E9C">
        <w:rPr>
          <w:rFonts w:ascii="Arial" w:eastAsia="Arial" w:hAnsi="Arial" w:cs="B Nazanin" w:hint="cs"/>
          <w:b/>
          <w:i/>
          <w:sz w:val="34"/>
          <w:rtl/>
        </w:rPr>
        <w:t>کمتر</w:t>
      </w:r>
      <w:r w:rsidRPr="00B30E9C">
        <w:rPr>
          <w:rFonts w:ascii="Arial" w:eastAsia="Arial" w:hAnsi="Arial" w:cs="B Nazanin"/>
          <w:b/>
          <w:i/>
          <w:sz w:val="34"/>
          <w:rtl/>
        </w:rPr>
        <w:t xml:space="preserve"> </w:t>
      </w:r>
      <w:r w:rsidRPr="00B30E9C">
        <w:rPr>
          <w:rFonts w:ascii="Arial" w:eastAsia="Arial" w:hAnsi="Arial" w:cs="B Nazanin" w:hint="cs"/>
          <w:b/>
          <w:i/>
          <w:sz w:val="34"/>
          <w:rtl/>
        </w:rPr>
        <w:t>است،</w:t>
      </w:r>
      <w:r w:rsidRPr="00B30E9C">
        <w:rPr>
          <w:rFonts w:ascii="Arial" w:eastAsia="Arial" w:hAnsi="Arial" w:cs="B Nazanin"/>
          <w:b/>
          <w:i/>
          <w:sz w:val="34"/>
          <w:rtl/>
        </w:rPr>
        <w:t xml:space="preserve"> </w:t>
      </w:r>
      <w:r w:rsidRPr="00B30E9C">
        <w:rPr>
          <w:rFonts w:ascii="Arial" w:eastAsia="Arial" w:hAnsi="Arial" w:cs="B Nazanin" w:hint="cs"/>
          <w:b/>
          <w:i/>
          <w:sz w:val="34"/>
          <w:rtl/>
        </w:rPr>
        <w:t>فقط</w:t>
      </w:r>
      <w:r w:rsidRPr="00B30E9C">
        <w:rPr>
          <w:rFonts w:ascii="Arial" w:eastAsia="Arial" w:hAnsi="Arial" w:cs="B Nazanin"/>
          <w:b/>
          <w:i/>
          <w:sz w:val="34"/>
          <w:rtl/>
        </w:rPr>
        <w:t xml:space="preserve"> 1632 </w:t>
      </w:r>
      <w:r w:rsidRPr="00B30E9C">
        <w:rPr>
          <w:rFonts w:ascii="Arial" w:eastAsia="Arial" w:hAnsi="Arial" w:cs="B Nazanin" w:hint="cs"/>
          <w:b/>
          <w:i/>
          <w:sz w:val="34"/>
          <w:rtl/>
        </w:rPr>
        <w:t>در</w:t>
      </w:r>
      <w:r w:rsidRPr="00B30E9C">
        <w:rPr>
          <w:rFonts w:ascii="Arial" w:eastAsia="Arial" w:hAnsi="Arial" w:cs="B Nazanin"/>
          <w:b/>
          <w:i/>
          <w:sz w:val="34"/>
          <w:rtl/>
        </w:rPr>
        <w:t xml:space="preserve"> </w:t>
      </w:r>
      <w:r w:rsidRPr="00B30E9C">
        <w:rPr>
          <w:rFonts w:ascii="Arial" w:eastAsia="Arial" w:hAnsi="Arial" w:cs="B Nazanin" w:hint="cs"/>
          <w:b/>
          <w:i/>
          <w:sz w:val="34"/>
          <w:rtl/>
        </w:rPr>
        <w:t>مجموع،</w:t>
      </w:r>
      <w:r w:rsidRPr="00B30E9C">
        <w:rPr>
          <w:rFonts w:ascii="Arial" w:eastAsia="Arial" w:hAnsi="Arial" w:hint="cs"/>
          <w:color w:val="0000EE"/>
          <w:sz w:val="44"/>
          <w:vertAlign w:val="superscript"/>
          <w:rtl/>
        </w:rPr>
        <w:t>²</w:t>
      </w:r>
      <w:r w:rsidRPr="00B30E9C">
        <w:rPr>
          <w:rFonts w:ascii="Arial" w:eastAsia="Arial" w:hAnsi="Arial" w:cs="B Nazanin"/>
          <w:b/>
          <w:i/>
          <w:sz w:val="34"/>
          <w:rtl/>
        </w:rPr>
        <w:t xml:space="preserve"> </w:t>
      </w:r>
      <w:r w:rsidRPr="00B30E9C">
        <w:rPr>
          <w:rFonts w:ascii="Arial" w:eastAsia="Arial" w:hAnsi="Arial" w:cs="B Nazanin" w:hint="cs"/>
          <w:b/>
          <w:i/>
          <w:sz w:val="34"/>
          <w:rtl/>
        </w:rPr>
        <w:t>البته</w:t>
      </w:r>
      <w:r w:rsidRPr="00B30E9C">
        <w:rPr>
          <w:rFonts w:ascii="Arial" w:eastAsia="Arial" w:hAnsi="Arial" w:cs="B Nazanin"/>
          <w:b/>
          <w:i/>
          <w:sz w:val="34"/>
          <w:rtl/>
        </w:rPr>
        <w:t xml:space="preserve"> </w:t>
      </w:r>
      <w:r w:rsidRPr="00B30E9C">
        <w:rPr>
          <w:rFonts w:ascii="Arial" w:eastAsia="Arial" w:hAnsi="Arial" w:cs="B Nazanin" w:hint="cs"/>
          <w:b/>
          <w:i/>
          <w:sz w:val="34"/>
          <w:rtl/>
        </w:rPr>
        <w:t>اگر</w:t>
      </w:r>
      <w:r w:rsidRPr="00B30E9C">
        <w:rPr>
          <w:rFonts w:ascii="Arial" w:eastAsia="Arial" w:hAnsi="Arial" w:cs="B Nazanin"/>
          <w:b/>
          <w:i/>
          <w:sz w:val="34"/>
          <w:rtl/>
        </w:rPr>
        <w:t xml:space="preserve"> </w:t>
      </w:r>
      <w:r w:rsidRPr="00B30E9C">
        <w:rPr>
          <w:rFonts w:ascii="Arial" w:eastAsia="Arial" w:hAnsi="Arial" w:cs="B Nazanin" w:hint="cs"/>
          <w:b/>
          <w:i/>
          <w:sz w:val="34"/>
          <w:rtl/>
        </w:rPr>
        <w:t>می</w:t>
      </w:r>
      <w:r w:rsidRPr="00B30E9C">
        <w:rPr>
          <w:rFonts w:ascii="Arial" w:eastAsia="Arial" w:hAnsi="Arial" w:cs="B Nazanin" w:hint="eastAsia"/>
          <w:b/>
          <w:i/>
          <w:sz w:val="34"/>
          <w:rtl/>
        </w:rPr>
        <w:t>ان‌وعده</w:t>
      </w:r>
      <w:r w:rsidRPr="00B30E9C">
        <w:rPr>
          <w:rFonts w:ascii="Arial" w:eastAsia="Arial" w:hAnsi="Arial" w:cs="B Nazanin"/>
          <w:b/>
          <w:i/>
          <w:sz w:val="34"/>
          <w:rtl/>
        </w:rPr>
        <w:t xml:space="preserve"> بعد از تمر</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b/>
          <w:i/>
          <w:sz w:val="34"/>
          <w:rtl/>
        </w:rPr>
        <w:t xml:space="preserve"> را حساب نکن</w:t>
      </w:r>
      <w:r w:rsidRPr="00B30E9C">
        <w:rPr>
          <w:rFonts w:ascii="Arial" w:eastAsia="Arial" w:hAnsi="Arial" w:cs="B Nazanin" w:hint="cs"/>
          <w:b/>
          <w:i/>
          <w:sz w:val="34"/>
          <w:rtl/>
        </w:rPr>
        <w:t>ی</w:t>
      </w:r>
      <w:r w:rsidRPr="00B30E9C">
        <w:rPr>
          <w:rFonts w:ascii="Arial" w:eastAsia="Arial" w:hAnsi="Arial" w:cs="B Nazanin" w:hint="eastAsia"/>
          <w:b/>
          <w:i/>
          <w:sz w:val="34"/>
          <w:rtl/>
        </w:rPr>
        <w:t>م</w:t>
      </w:r>
      <w:r w:rsidRPr="00B30E9C">
        <w:rPr>
          <w:rFonts w:ascii="Arial" w:eastAsia="Arial" w:hAnsi="Arial" w:cs="B Nazanin"/>
          <w:b/>
          <w:i/>
          <w:sz w:val="34"/>
          <w:rtl/>
        </w:rPr>
        <w:t>.</w:t>
      </w:r>
    </w:p>
    <w:p w14:paraId="192AF0B1" w14:textId="77777777" w:rsidR="0007272E" w:rsidRDefault="0007272E">
      <w:pPr>
        <w:bidi/>
        <w:spacing w:line="3" w:lineRule="exact"/>
        <w:rPr>
          <w:rFonts w:ascii="Times New Roman" w:eastAsia="Times New Roman" w:hAnsi="Times New Roman"/>
          <w:rtl/>
        </w:rPr>
      </w:pPr>
    </w:p>
    <w:p w14:paraId="51F4A6E3" w14:textId="1AA3065C" w:rsidR="0007272E" w:rsidRPr="00B30E9C" w:rsidRDefault="00B30E9C">
      <w:pPr>
        <w:bidi/>
        <w:spacing w:line="313" w:lineRule="auto"/>
        <w:ind w:left="720" w:right="719" w:firstLine="300"/>
        <w:jc w:val="both"/>
        <w:rPr>
          <w:rFonts w:ascii="Arial" w:eastAsia="Arial" w:hAnsi="Arial" w:cs="B Nazanin"/>
          <w:b/>
          <w:i/>
          <w:sz w:val="34"/>
          <w:rtl/>
        </w:rPr>
        <w:sectPr w:rsidR="0007272E" w:rsidRPr="00B30E9C">
          <w:pgSz w:w="11900" w:h="16838"/>
          <w:pgMar w:top="1440" w:right="1440" w:bottom="872" w:left="1440" w:header="0" w:footer="0" w:gutter="0"/>
          <w:cols w:space="0" w:equalWidth="0">
            <w:col w:w="9019"/>
          </w:cols>
          <w:docGrid w:linePitch="360"/>
        </w:sectPr>
      </w:pPr>
      <w:r w:rsidRPr="00B30E9C">
        <w:rPr>
          <w:rFonts w:ascii="Arial" w:eastAsia="Arial" w:hAnsi="Arial" w:cs="B Nazanin"/>
          <w:b/>
          <w:i/>
          <w:sz w:val="34"/>
          <w:rtl/>
        </w:rPr>
        <w:t>وقت</w:t>
      </w:r>
      <w:r w:rsidRPr="00B30E9C">
        <w:rPr>
          <w:rFonts w:ascii="Arial" w:eastAsia="Arial" w:hAnsi="Arial" w:cs="B Nazanin" w:hint="cs"/>
          <w:b/>
          <w:i/>
          <w:sz w:val="34"/>
          <w:rtl/>
        </w:rPr>
        <w:t>ی</w:t>
      </w:r>
      <w:r w:rsidRPr="00B30E9C">
        <w:rPr>
          <w:rFonts w:ascii="Arial" w:eastAsia="Arial" w:hAnsi="Arial" w:cs="B Nazanin"/>
          <w:b/>
          <w:i/>
          <w:sz w:val="34"/>
          <w:rtl/>
        </w:rPr>
        <w:t xml:space="preserve"> ش</w:t>
      </w:r>
      <w:r w:rsidRPr="00B30E9C">
        <w:rPr>
          <w:rFonts w:ascii="Arial" w:eastAsia="Arial" w:hAnsi="Arial" w:cs="B Nazanin" w:hint="cs"/>
          <w:b/>
          <w:i/>
          <w:sz w:val="34"/>
          <w:rtl/>
        </w:rPr>
        <w:t>ی</w:t>
      </w:r>
      <w:r w:rsidRPr="00B30E9C">
        <w:rPr>
          <w:rFonts w:ascii="Arial" w:eastAsia="Arial" w:hAnsi="Arial" w:cs="B Nazanin" w:hint="eastAsia"/>
          <w:b/>
          <w:i/>
          <w:sz w:val="34"/>
          <w:rtl/>
        </w:rPr>
        <w:t>ر</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hint="cs"/>
          <w:b/>
          <w:i/>
          <w:sz w:val="34"/>
          <w:rtl/>
        </w:rPr>
        <w:t>ی</w:t>
      </w:r>
      <w:r w:rsidR="00060D92">
        <w:rPr>
          <w:rFonts w:ascii="Arial" w:eastAsia="Arial" w:hAnsi="Arial" w:cs="B Nazanin"/>
          <w:b/>
          <w:i/>
          <w:sz w:val="34"/>
          <w:rtl/>
        </w:rPr>
        <w:t xml:space="preserve">‌های </w:t>
      </w:r>
      <w:r w:rsidRPr="00B30E9C">
        <w:rPr>
          <w:rFonts w:ascii="Arial" w:eastAsia="Arial" w:hAnsi="Arial" w:cs="B Nazanin"/>
          <w:b/>
          <w:i/>
          <w:sz w:val="34"/>
          <w:rtl/>
        </w:rPr>
        <w:t>بعد از تمر</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b/>
          <w:i/>
          <w:sz w:val="34"/>
          <w:rtl/>
        </w:rPr>
        <w:t xml:space="preserve"> را هم اضافه</w:t>
      </w:r>
      <w:r w:rsidR="00060D92">
        <w:rPr>
          <w:rFonts w:ascii="Arial" w:eastAsia="Arial" w:hAnsi="Arial" w:cs="B Nazanin"/>
          <w:b/>
          <w:i/>
          <w:sz w:val="34"/>
          <w:rtl/>
        </w:rPr>
        <w:t xml:space="preserve"> می‌</w:t>
      </w:r>
      <w:r w:rsidRPr="00B30E9C">
        <w:rPr>
          <w:rFonts w:ascii="Arial" w:eastAsia="Arial" w:hAnsi="Arial" w:cs="B Nazanin"/>
          <w:b/>
          <w:i/>
          <w:sz w:val="34"/>
          <w:rtl/>
        </w:rPr>
        <w:t>کن</w:t>
      </w:r>
      <w:r w:rsidRPr="00B30E9C">
        <w:rPr>
          <w:rFonts w:ascii="Arial" w:eastAsia="Arial" w:hAnsi="Arial" w:cs="B Nazanin" w:hint="cs"/>
          <w:b/>
          <w:i/>
          <w:sz w:val="34"/>
          <w:rtl/>
        </w:rPr>
        <w:t>ی</w:t>
      </w:r>
      <w:r w:rsidRPr="00B30E9C">
        <w:rPr>
          <w:rFonts w:ascii="Arial" w:eastAsia="Arial" w:hAnsi="Arial" w:cs="B Nazanin" w:hint="eastAsia"/>
          <w:b/>
          <w:i/>
          <w:sz w:val="34"/>
          <w:rtl/>
        </w:rPr>
        <w:t>د،</w:t>
      </w:r>
      <w:r w:rsidRPr="00B30E9C">
        <w:rPr>
          <w:rFonts w:ascii="Arial" w:eastAsia="Arial" w:hAnsi="Arial" w:cs="B Nazanin"/>
          <w:b/>
          <w:i/>
          <w:sz w:val="34"/>
          <w:rtl/>
        </w:rPr>
        <w:t xml:space="preserve"> عدم تطابق ب</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b/>
          <w:i/>
          <w:sz w:val="34"/>
          <w:rtl/>
        </w:rPr>
        <w:t xml:space="preserve"> انتظارات و واقع</w:t>
      </w:r>
      <w:r w:rsidRPr="00B30E9C">
        <w:rPr>
          <w:rFonts w:ascii="Arial" w:eastAsia="Arial" w:hAnsi="Arial" w:cs="B Nazanin" w:hint="cs"/>
          <w:b/>
          <w:i/>
          <w:sz w:val="34"/>
          <w:rtl/>
        </w:rPr>
        <w:t>ی</w:t>
      </w:r>
      <w:r w:rsidRPr="00B30E9C">
        <w:rPr>
          <w:rFonts w:ascii="Arial" w:eastAsia="Arial" w:hAnsi="Arial" w:cs="B Nazanin" w:hint="eastAsia"/>
          <w:b/>
          <w:i/>
          <w:sz w:val="34"/>
          <w:rtl/>
        </w:rPr>
        <w:t>ت</w:t>
      </w:r>
      <w:r w:rsidRPr="00B30E9C">
        <w:rPr>
          <w:rFonts w:ascii="Arial" w:eastAsia="Arial" w:hAnsi="Arial" w:cs="B Nazanin"/>
          <w:b/>
          <w:i/>
          <w:sz w:val="34"/>
          <w:rtl/>
        </w:rPr>
        <w:t xml:space="preserve"> حت</w:t>
      </w:r>
      <w:r w:rsidRPr="00B30E9C">
        <w:rPr>
          <w:rFonts w:ascii="Arial" w:eastAsia="Arial" w:hAnsi="Arial" w:cs="B Nazanin" w:hint="cs"/>
          <w:b/>
          <w:i/>
          <w:sz w:val="34"/>
          <w:rtl/>
        </w:rPr>
        <w:t>ی</w:t>
      </w:r>
      <w:r w:rsidRPr="00B30E9C">
        <w:rPr>
          <w:rFonts w:ascii="Arial" w:eastAsia="Arial" w:hAnsi="Arial" w:cs="B Nazanin"/>
          <w:b/>
          <w:i/>
          <w:sz w:val="34"/>
          <w:rtl/>
        </w:rPr>
        <w:t xml:space="preserve"> ب</w:t>
      </w:r>
      <w:r w:rsidRPr="00B30E9C">
        <w:rPr>
          <w:rFonts w:ascii="Arial" w:eastAsia="Arial" w:hAnsi="Arial" w:cs="B Nazanin" w:hint="cs"/>
          <w:b/>
          <w:i/>
          <w:sz w:val="34"/>
          <w:rtl/>
        </w:rPr>
        <w:t>ی</w:t>
      </w:r>
      <w:r w:rsidRPr="00B30E9C">
        <w:rPr>
          <w:rFonts w:ascii="Arial" w:eastAsia="Arial" w:hAnsi="Arial" w:cs="B Nazanin" w:hint="eastAsia"/>
          <w:b/>
          <w:i/>
          <w:sz w:val="34"/>
          <w:rtl/>
        </w:rPr>
        <w:t>شتر</w:t>
      </w:r>
      <w:r w:rsidRPr="00B30E9C">
        <w:rPr>
          <w:rFonts w:ascii="Arial" w:eastAsia="Arial" w:hAnsi="Arial" w:cs="B Nazanin"/>
          <w:b/>
          <w:i/>
          <w:sz w:val="34"/>
          <w:rtl/>
        </w:rPr>
        <w:t xml:space="preserve"> به چشم</w:t>
      </w:r>
      <w:r w:rsidR="00060D92">
        <w:rPr>
          <w:rFonts w:ascii="Arial" w:eastAsia="Arial" w:hAnsi="Arial" w:cs="B Nazanin"/>
          <w:b/>
          <w:i/>
          <w:sz w:val="34"/>
          <w:rtl/>
        </w:rPr>
        <w:t xml:space="preserve"> می‌</w:t>
      </w:r>
      <w:r w:rsidRPr="00B30E9C">
        <w:rPr>
          <w:rFonts w:ascii="Arial" w:eastAsia="Arial" w:hAnsi="Arial" w:cs="B Nazanin"/>
          <w:b/>
          <w:i/>
          <w:sz w:val="34"/>
          <w:rtl/>
        </w:rPr>
        <w:t>زند. بار گرانولا، که به نظر</w:t>
      </w:r>
      <w:r w:rsidR="00060D92">
        <w:rPr>
          <w:rFonts w:ascii="Arial" w:eastAsia="Arial" w:hAnsi="Arial" w:cs="B Nazanin"/>
          <w:b/>
          <w:i/>
          <w:sz w:val="34"/>
          <w:rtl/>
        </w:rPr>
        <w:t xml:space="preserve"> می‌</w:t>
      </w:r>
      <w:r w:rsidRPr="00B30E9C">
        <w:rPr>
          <w:rFonts w:ascii="Arial" w:eastAsia="Arial" w:hAnsi="Arial" w:cs="B Nazanin"/>
          <w:b/>
          <w:i/>
          <w:sz w:val="34"/>
          <w:rtl/>
        </w:rPr>
        <w:t xml:space="preserve">رسد </w:t>
      </w:r>
      <w:r w:rsidRPr="00B30E9C">
        <w:rPr>
          <w:rFonts w:ascii="Arial" w:eastAsia="Arial" w:hAnsi="Arial" w:cs="B Nazanin" w:hint="cs"/>
          <w:b/>
          <w:i/>
          <w:sz w:val="34"/>
          <w:rtl/>
        </w:rPr>
        <w:t>ی</w:t>
      </w:r>
      <w:r w:rsidRPr="00B30E9C">
        <w:rPr>
          <w:rFonts w:ascii="Arial" w:eastAsia="Arial" w:hAnsi="Arial" w:cs="B Nazanin" w:hint="eastAsia"/>
          <w:b/>
          <w:i/>
          <w:sz w:val="34"/>
          <w:rtl/>
        </w:rPr>
        <w:t>ک</w:t>
      </w:r>
      <w:r w:rsidRPr="00B30E9C">
        <w:rPr>
          <w:rFonts w:ascii="Arial" w:eastAsia="Arial" w:hAnsi="Arial" w:cs="B Nazanin"/>
          <w:b/>
          <w:i/>
          <w:sz w:val="34"/>
          <w:rtl/>
        </w:rPr>
        <w:t xml:space="preserve"> م</w:t>
      </w:r>
      <w:r w:rsidRPr="00B30E9C">
        <w:rPr>
          <w:rFonts w:ascii="Arial" w:eastAsia="Arial" w:hAnsi="Arial" w:cs="B Nazanin" w:hint="cs"/>
          <w:b/>
          <w:i/>
          <w:sz w:val="34"/>
          <w:rtl/>
        </w:rPr>
        <w:t>ی</w:t>
      </w:r>
      <w:r w:rsidRPr="00B30E9C">
        <w:rPr>
          <w:rFonts w:ascii="Arial" w:eastAsia="Arial" w:hAnsi="Arial" w:cs="B Nazanin" w:hint="eastAsia"/>
          <w:b/>
          <w:i/>
          <w:sz w:val="34"/>
          <w:rtl/>
        </w:rPr>
        <w:t>ان</w:t>
      </w:r>
      <w:r w:rsidRPr="00B30E9C">
        <w:rPr>
          <w:rFonts w:ascii="Arial" w:eastAsia="Arial" w:hAnsi="Arial" w:cs="B Nazanin"/>
          <w:b/>
          <w:i/>
          <w:sz w:val="34"/>
          <w:rtl/>
        </w:rPr>
        <w:t xml:space="preserve"> وعده "معقول" باشد، آنقدر ش</w:t>
      </w:r>
      <w:r w:rsidRPr="00B30E9C">
        <w:rPr>
          <w:rFonts w:ascii="Arial" w:eastAsia="Arial" w:hAnsi="Arial" w:cs="B Nazanin" w:hint="cs"/>
          <w:b/>
          <w:i/>
          <w:sz w:val="34"/>
          <w:rtl/>
        </w:rPr>
        <w:t>ی</w:t>
      </w:r>
      <w:r w:rsidRPr="00B30E9C">
        <w:rPr>
          <w:rFonts w:ascii="Arial" w:eastAsia="Arial" w:hAnsi="Arial" w:cs="B Nazanin" w:hint="eastAsia"/>
          <w:b/>
          <w:i/>
          <w:sz w:val="34"/>
          <w:rtl/>
        </w:rPr>
        <w:t>ر</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b/>
          <w:i/>
          <w:sz w:val="34"/>
          <w:rtl/>
        </w:rPr>
        <w:t xml:space="preserve"> است که در مجموع 279 کالر</w:t>
      </w:r>
      <w:r w:rsidRPr="00B30E9C">
        <w:rPr>
          <w:rFonts w:ascii="Arial" w:eastAsia="Arial" w:hAnsi="Arial" w:cs="B Nazanin" w:hint="cs"/>
          <w:b/>
          <w:i/>
          <w:sz w:val="34"/>
          <w:rtl/>
        </w:rPr>
        <w:t>ی</w:t>
      </w:r>
      <w:r w:rsidRPr="00B30E9C">
        <w:rPr>
          <w:rFonts w:ascii="Arial" w:eastAsia="Arial" w:hAnsi="Arial" w:cs="B Nazanin"/>
          <w:b/>
          <w:i/>
          <w:sz w:val="34"/>
          <w:rtl/>
        </w:rPr>
        <w:t xml:space="preserve"> دارد ب</w:t>
      </w:r>
      <w:r w:rsidRPr="00B30E9C">
        <w:rPr>
          <w:rFonts w:ascii="Arial" w:eastAsia="Arial" w:hAnsi="Arial" w:cs="B Nazanin" w:hint="cs"/>
          <w:b/>
          <w:i/>
          <w:sz w:val="34"/>
          <w:rtl/>
        </w:rPr>
        <w:t>ی</w:t>
      </w:r>
      <w:r w:rsidRPr="00B30E9C">
        <w:rPr>
          <w:rFonts w:ascii="Arial" w:eastAsia="Arial" w:hAnsi="Arial" w:cs="B Nazanin" w:hint="eastAsia"/>
          <w:b/>
          <w:i/>
          <w:sz w:val="34"/>
          <w:rtl/>
        </w:rPr>
        <w:t>ش</w:t>
      </w:r>
      <w:r w:rsidRPr="00B30E9C">
        <w:rPr>
          <w:rFonts w:ascii="Arial" w:eastAsia="Arial" w:hAnsi="Arial" w:cs="B Nazanin"/>
          <w:b/>
          <w:i/>
          <w:sz w:val="34"/>
          <w:rtl/>
        </w:rPr>
        <w:t xml:space="preserve"> از دو برابر 110 کالر</w:t>
      </w:r>
      <w:r w:rsidRPr="00B30E9C">
        <w:rPr>
          <w:rFonts w:ascii="Arial" w:eastAsia="Arial" w:hAnsi="Arial" w:cs="B Nazanin" w:hint="cs"/>
          <w:b/>
          <w:i/>
          <w:sz w:val="34"/>
          <w:rtl/>
        </w:rPr>
        <w:t>ی</w:t>
      </w:r>
      <w:r w:rsidRPr="00B30E9C">
        <w:rPr>
          <w:rFonts w:ascii="Arial" w:eastAsia="Arial" w:hAnsi="Arial" w:cs="B Nazanin"/>
          <w:b/>
          <w:i/>
          <w:sz w:val="34"/>
          <w:rtl/>
        </w:rPr>
        <w:t xml:space="preserve"> دو م</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hint="cs"/>
          <w:b/>
          <w:i/>
          <w:sz w:val="34"/>
          <w:rtl/>
        </w:rPr>
        <w:t>ی</w:t>
      </w:r>
      <w:r w:rsidRPr="00B30E9C">
        <w:rPr>
          <w:rFonts w:ascii="Arial" w:eastAsia="Arial" w:hAnsi="Arial" w:cs="B Nazanin"/>
          <w:b/>
          <w:i/>
          <w:sz w:val="34"/>
          <w:rtl/>
        </w:rPr>
        <w:t xml:space="preserve"> دونات.</w:t>
      </w:r>
    </w:p>
    <w:p w14:paraId="31B32FCA" w14:textId="77777777" w:rsidR="0007272E" w:rsidRDefault="0007272E">
      <w:pPr>
        <w:bidi/>
        <w:spacing w:line="20" w:lineRule="exact"/>
        <w:rPr>
          <w:rFonts w:ascii="Times New Roman" w:eastAsia="Times New Roman" w:hAnsi="Times New Roman"/>
          <w:rtl/>
        </w:rPr>
      </w:pPr>
      <w:bookmarkStart w:id="142" w:name="page145"/>
      <w:bookmarkEnd w:id="142"/>
    </w:p>
    <w:p w14:paraId="3BEFCC96" w14:textId="521FCF77" w:rsidR="00B30E9C" w:rsidRPr="00B30E9C" w:rsidRDefault="00B30E9C" w:rsidP="00B30E9C">
      <w:pPr>
        <w:bidi/>
        <w:spacing w:line="271" w:lineRule="auto"/>
        <w:ind w:left="720" w:right="719" w:firstLine="300"/>
        <w:jc w:val="both"/>
        <w:rPr>
          <w:rFonts w:ascii="Arial" w:eastAsia="Arial" w:hAnsi="Arial" w:cs="B Nazanin"/>
          <w:b/>
          <w:i/>
          <w:sz w:val="34"/>
          <w:rtl/>
        </w:rPr>
      </w:pPr>
      <w:r w:rsidRPr="00B30E9C">
        <w:rPr>
          <w:rFonts w:ascii="Arial" w:eastAsia="Arial" w:hAnsi="Arial" w:cs="B Nazanin"/>
          <w:b/>
          <w:i/>
          <w:sz w:val="34"/>
          <w:rtl/>
        </w:rPr>
        <w:t>اگر از ا</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b/>
          <w:i/>
          <w:sz w:val="34"/>
          <w:rtl/>
        </w:rPr>
        <w:t xml:space="preserve"> اعداد شگفت‌زده شده‌ا</w:t>
      </w:r>
      <w:r w:rsidRPr="00B30E9C">
        <w:rPr>
          <w:rFonts w:ascii="Arial" w:eastAsia="Arial" w:hAnsi="Arial" w:cs="B Nazanin" w:hint="cs"/>
          <w:b/>
          <w:i/>
          <w:sz w:val="34"/>
          <w:rtl/>
        </w:rPr>
        <w:t>ی</w:t>
      </w:r>
      <w:r w:rsidRPr="00B30E9C">
        <w:rPr>
          <w:rFonts w:ascii="Arial" w:eastAsia="Arial" w:hAnsi="Arial" w:cs="B Nazanin" w:hint="eastAsia"/>
          <w:b/>
          <w:i/>
          <w:sz w:val="34"/>
          <w:rtl/>
        </w:rPr>
        <w:t>د،</w:t>
      </w:r>
      <w:r w:rsidRPr="00B30E9C">
        <w:rPr>
          <w:rFonts w:ascii="Arial" w:eastAsia="Arial" w:hAnsi="Arial" w:cs="B Nazanin"/>
          <w:b/>
          <w:i/>
          <w:sz w:val="34"/>
          <w:rtl/>
        </w:rPr>
        <w:t xml:space="preserve"> تنها ن</w:t>
      </w:r>
      <w:r w:rsidRPr="00B30E9C">
        <w:rPr>
          <w:rFonts w:ascii="Arial" w:eastAsia="Arial" w:hAnsi="Arial" w:cs="B Nazanin" w:hint="cs"/>
          <w:b/>
          <w:i/>
          <w:sz w:val="34"/>
          <w:rtl/>
        </w:rPr>
        <w:t>ی</w:t>
      </w:r>
      <w:r w:rsidRPr="00B30E9C">
        <w:rPr>
          <w:rFonts w:ascii="Arial" w:eastAsia="Arial" w:hAnsi="Arial" w:cs="B Nazanin" w:hint="eastAsia"/>
          <w:b/>
          <w:i/>
          <w:sz w:val="34"/>
          <w:rtl/>
        </w:rPr>
        <w:t>ست</w:t>
      </w:r>
      <w:r w:rsidRPr="00B30E9C">
        <w:rPr>
          <w:rFonts w:ascii="Arial" w:eastAsia="Arial" w:hAnsi="Arial" w:cs="B Nazanin" w:hint="cs"/>
          <w:b/>
          <w:i/>
          <w:sz w:val="34"/>
          <w:rtl/>
        </w:rPr>
        <w:t>ی</w:t>
      </w:r>
      <w:r w:rsidRPr="00B30E9C">
        <w:rPr>
          <w:rFonts w:ascii="Arial" w:eastAsia="Arial" w:hAnsi="Arial" w:cs="B Nazanin" w:hint="eastAsia"/>
          <w:b/>
          <w:i/>
          <w:sz w:val="34"/>
          <w:rtl/>
        </w:rPr>
        <w:t>د</w:t>
      </w:r>
      <w:r w:rsidRPr="00B30E9C">
        <w:rPr>
          <w:rFonts w:ascii="Arial" w:eastAsia="Arial" w:hAnsi="Arial" w:cs="B Nazanin"/>
          <w:b/>
          <w:i/>
          <w:sz w:val="34"/>
          <w:rtl/>
        </w:rPr>
        <w:t>: نظرسنج</w:t>
      </w:r>
      <w:r w:rsidRPr="00B30E9C">
        <w:rPr>
          <w:rFonts w:ascii="Arial" w:eastAsia="Arial" w:hAnsi="Arial" w:cs="B Nazanin" w:hint="cs"/>
          <w:b/>
          <w:i/>
          <w:sz w:val="34"/>
          <w:rtl/>
        </w:rPr>
        <w:t>ی‌</w:t>
      </w:r>
      <w:r w:rsidRPr="00B30E9C">
        <w:rPr>
          <w:rFonts w:ascii="Arial" w:eastAsia="Arial" w:hAnsi="Arial" w:cs="B Nazanin" w:hint="eastAsia"/>
          <w:b/>
          <w:i/>
          <w:sz w:val="34"/>
          <w:rtl/>
        </w:rPr>
        <w:t>ها</w:t>
      </w:r>
      <w:r w:rsidRPr="00B30E9C">
        <w:rPr>
          <w:rFonts w:ascii="Arial" w:eastAsia="Arial" w:hAnsi="Arial" w:cs="B Nazanin"/>
          <w:b/>
          <w:i/>
          <w:sz w:val="34"/>
          <w:rtl/>
        </w:rPr>
        <w:t xml:space="preserve"> نشان م</w:t>
      </w:r>
      <w:r w:rsidRPr="00B30E9C">
        <w:rPr>
          <w:rFonts w:ascii="Arial" w:eastAsia="Arial" w:hAnsi="Arial" w:cs="B Nazanin" w:hint="cs"/>
          <w:b/>
          <w:i/>
          <w:sz w:val="34"/>
          <w:rtl/>
        </w:rPr>
        <w:t>ی‌</w:t>
      </w:r>
      <w:r w:rsidRPr="00B30E9C">
        <w:rPr>
          <w:rFonts w:ascii="Arial" w:eastAsia="Arial" w:hAnsi="Arial" w:cs="B Nazanin" w:hint="eastAsia"/>
          <w:b/>
          <w:i/>
          <w:sz w:val="34"/>
          <w:rtl/>
        </w:rPr>
        <w:t>دهند</w:t>
      </w:r>
      <w:r w:rsidRPr="00B30E9C">
        <w:rPr>
          <w:rFonts w:ascii="Arial" w:eastAsia="Arial" w:hAnsi="Arial" w:cs="B Nazanin"/>
          <w:b/>
          <w:i/>
          <w:sz w:val="34"/>
          <w:rtl/>
        </w:rPr>
        <w:t xml:space="preserve"> که برا</w:t>
      </w:r>
      <w:r w:rsidRPr="00B30E9C">
        <w:rPr>
          <w:rFonts w:ascii="Arial" w:eastAsia="Arial" w:hAnsi="Arial" w:cs="B Nazanin" w:hint="cs"/>
          <w:b/>
          <w:i/>
          <w:sz w:val="34"/>
          <w:rtl/>
        </w:rPr>
        <w:t>ی</w:t>
      </w:r>
      <w:r w:rsidRPr="00B30E9C">
        <w:rPr>
          <w:rFonts w:ascii="Arial" w:eastAsia="Arial" w:hAnsi="Arial" w:cs="B Nazanin"/>
          <w:b/>
          <w:i/>
          <w:sz w:val="34"/>
          <w:rtl/>
        </w:rPr>
        <w:t xml:space="preserve"> اکثر افراد تخم</w:t>
      </w:r>
      <w:r w:rsidRPr="00B30E9C">
        <w:rPr>
          <w:rFonts w:ascii="Arial" w:eastAsia="Arial" w:hAnsi="Arial" w:cs="B Nazanin" w:hint="cs"/>
          <w:b/>
          <w:i/>
          <w:sz w:val="34"/>
          <w:rtl/>
        </w:rPr>
        <w:t>ی</w:t>
      </w:r>
      <w:r w:rsidRPr="00B30E9C">
        <w:rPr>
          <w:rFonts w:ascii="Arial" w:eastAsia="Arial" w:hAnsi="Arial" w:cs="B Nazanin" w:hint="eastAsia"/>
          <w:b/>
          <w:i/>
          <w:sz w:val="34"/>
          <w:rtl/>
        </w:rPr>
        <w:t>ن</w:t>
      </w:r>
      <w:r w:rsidRPr="00B30E9C">
        <w:rPr>
          <w:rFonts w:ascii="Arial" w:eastAsia="Arial" w:hAnsi="Arial" w:cs="B Nazanin"/>
          <w:b/>
          <w:i/>
          <w:sz w:val="34"/>
          <w:rtl/>
        </w:rPr>
        <w:t xml:space="preserve"> تعداد کالر</w:t>
      </w:r>
      <w:r w:rsidRPr="00B30E9C">
        <w:rPr>
          <w:rFonts w:ascii="Arial" w:eastAsia="Arial" w:hAnsi="Arial" w:cs="B Nazanin" w:hint="cs"/>
          <w:b/>
          <w:i/>
          <w:sz w:val="34"/>
          <w:rtl/>
        </w:rPr>
        <w:t>ی‌</w:t>
      </w:r>
      <w:r w:rsidRPr="00B30E9C">
        <w:rPr>
          <w:rFonts w:ascii="Arial" w:eastAsia="Arial" w:hAnsi="Arial" w:cs="B Nazanin" w:hint="eastAsia"/>
          <w:b/>
          <w:i/>
          <w:sz w:val="34"/>
          <w:rtl/>
        </w:rPr>
        <w:t>ها</w:t>
      </w:r>
      <w:r w:rsidRPr="00B30E9C">
        <w:rPr>
          <w:rFonts w:ascii="Arial" w:eastAsia="Arial" w:hAnsi="Arial" w:cs="B Nazanin" w:hint="cs"/>
          <w:b/>
          <w:i/>
          <w:sz w:val="34"/>
          <w:rtl/>
        </w:rPr>
        <w:t>ی</w:t>
      </w:r>
      <w:r w:rsidRPr="00B30E9C">
        <w:rPr>
          <w:rFonts w:ascii="Arial" w:eastAsia="Arial" w:hAnsi="Arial" w:cs="B Nazanin"/>
          <w:b/>
          <w:i/>
          <w:sz w:val="34"/>
          <w:rtl/>
        </w:rPr>
        <w:t xml:space="preserve"> موجود در غذاها دشوار است، و ما به‌و</w:t>
      </w:r>
      <w:r w:rsidRPr="00B30E9C">
        <w:rPr>
          <w:rFonts w:ascii="Arial" w:eastAsia="Arial" w:hAnsi="Arial" w:cs="B Nazanin" w:hint="cs"/>
          <w:b/>
          <w:i/>
          <w:sz w:val="34"/>
          <w:rtl/>
        </w:rPr>
        <w:t>ی</w:t>
      </w:r>
      <w:r w:rsidRPr="00B30E9C">
        <w:rPr>
          <w:rFonts w:ascii="Arial" w:eastAsia="Arial" w:hAnsi="Arial" w:cs="B Nazanin" w:hint="eastAsia"/>
          <w:b/>
          <w:i/>
          <w:sz w:val="34"/>
          <w:rtl/>
        </w:rPr>
        <w:t>ژه</w:t>
      </w:r>
      <w:r w:rsidRPr="00B30E9C">
        <w:rPr>
          <w:rFonts w:ascii="Arial" w:eastAsia="Arial" w:hAnsi="Arial" w:cs="B Nazanin"/>
          <w:b/>
          <w:i/>
          <w:sz w:val="34"/>
          <w:rtl/>
        </w:rPr>
        <w:t xml:space="preserve"> مستعد کم‌برآورد کردن محتوا</w:t>
      </w:r>
      <w:r w:rsidRPr="00B30E9C">
        <w:rPr>
          <w:rFonts w:ascii="Arial" w:eastAsia="Arial" w:hAnsi="Arial" w:cs="B Nazanin" w:hint="cs"/>
          <w:b/>
          <w:i/>
          <w:sz w:val="34"/>
          <w:rtl/>
        </w:rPr>
        <w:t>ی</w:t>
      </w:r>
      <w:r w:rsidRPr="00B30E9C">
        <w:rPr>
          <w:rFonts w:ascii="Arial" w:eastAsia="Arial" w:hAnsi="Arial" w:cs="B Nazanin"/>
          <w:b/>
          <w:i/>
          <w:sz w:val="34"/>
          <w:rtl/>
        </w:rPr>
        <w:t xml:space="preserve"> محصولات</w:t>
      </w:r>
      <w:r w:rsidRPr="00B30E9C">
        <w:rPr>
          <w:rFonts w:ascii="Arial" w:eastAsia="Arial" w:hAnsi="Arial" w:cs="B Nazanin" w:hint="cs"/>
          <w:b/>
          <w:i/>
          <w:sz w:val="34"/>
          <w:rtl/>
        </w:rPr>
        <w:t>ی</w:t>
      </w:r>
      <w:r w:rsidRPr="00B30E9C">
        <w:rPr>
          <w:rFonts w:ascii="Arial" w:eastAsia="Arial" w:hAnsi="Arial" w:cs="B Nazanin"/>
          <w:b/>
          <w:i/>
          <w:sz w:val="34"/>
          <w:rtl/>
        </w:rPr>
        <w:t xml:space="preserve"> هست</w:t>
      </w:r>
      <w:r w:rsidRPr="00B30E9C">
        <w:rPr>
          <w:rFonts w:ascii="Arial" w:eastAsia="Arial" w:hAnsi="Arial" w:cs="B Nazanin" w:hint="cs"/>
          <w:b/>
          <w:i/>
          <w:sz w:val="34"/>
          <w:rtl/>
        </w:rPr>
        <w:t>ی</w:t>
      </w:r>
      <w:r w:rsidRPr="00B30E9C">
        <w:rPr>
          <w:rFonts w:ascii="Arial" w:eastAsia="Arial" w:hAnsi="Arial" w:cs="B Nazanin" w:hint="eastAsia"/>
          <w:b/>
          <w:i/>
          <w:sz w:val="34"/>
          <w:rtl/>
        </w:rPr>
        <w:t>م</w:t>
      </w:r>
      <w:r w:rsidRPr="00B30E9C">
        <w:rPr>
          <w:rFonts w:ascii="Arial" w:eastAsia="Arial" w:hAnsi="Arial" w:cs="B Nazanin"/>
          <w:b/>
          <w:i/>
          <w:sz w:val="34"/>
          <w:rtl/>
        </w:rPr>
        <w:t xml:space="preserve"> که به‌طور معمول به‌عنوان غذاها</w:t>
      </w:r>
      <w:r w:rsidRPr="00B30E9C">
        <w:rPr>
          <w:rFonts w:ascii="Arial" w:eastAsia="Arial" w:hAnsi="Arial" w:cs="B Nazanin" w:hint="cs"/>
          <w:b/>
          <w:i/>
          <w:sz w:val="34"/>
          <w:rtl/>
        </w:rPr>
        <w:t>ی</w:t>
      </w:r>
      <w:r w:rsidRPr="00B30E9C">
        <w:rPr>
          <w:rFonts w:ascii="Arial" w:eastAsia="Arial" w:hAnsi="Arial" w:cs="B Nazanin"/>
          <w:b/>
          <w:i/>
          <w:sz w:val="34"/>
          <w:rtl/>
        </w:rPr>
        <w:t xml:space="preserve"> سالم با شعارها</w:t>
      </w:r>
      <w:r w:rsidRPr="00B30E9C">
        <w:rPr>
          <w:rFonts w:ascii="Arial" w:eastAsia="Arial" w:hAnsi="Arial" w:cs="B Nazanin" w:hint="cs"/>
          <w:b/>
          <w:i/>
          <w:sz w:val="34"/>
          <w:rtl/>
        </w:rPr>
        <w:t>یی</w:t>
      </w:r>
      <w:r w:rsidRPr="00B30E9C">
        <w:rPr>
          <w:rFonts w:ascii="Arial" w:eastAsia="Arial" w:hAnsi="Arial" w:cs="B Nazanin"/>
          <w:b/>
          <w:i/>
          <w:sz w:val="34"/>
          <w:rtl/>
        </w:rPr>
        <w:t xml:space="preserve"> مانند «ساده»</w:t>
      </w:r>
      <w:r w:rsidRPr="00B30E9C">
        <w:rPr>
          <w:rFonts w:ascii="Arial" w:eastAsia="Arial" w:hAnsi="Arial" w:cs="B Nazanin" w:hint="eastAsia"/>
          <w:b/>
          <w:i/>
          <w:sz w:val="34"/>
          <w:rtl/>
        </w:rPr>
        <w:t>،</w:t>
      </w:r>
      <w:r w:rsidRPr="00B30E9C">
        <w:rPr>
          <w:rFonts w:ascii="Arial" w:eastAsia="Arial" w:hAnsi="Arial" w:cs="B Nazanin"/>
          <w:b/>
          <w:i/>
          <w:sz w:val="34"/>
          <w:rtl/>
        </w:rPr>
        <w:t xml:space="preserve"> «سالم» و «بدون عذاب وجدان» به بازار عرضه م</w:t>
      </w:r>
      <w:r w:rsidRPr="00B30E9C">
        <w:rPr>
          <w:rFonts w:ascii="Arial" w:eastAsia="Arial" w:hAnsi="Arial" w:cs="B Nazanin" w:hint="cs"/>
          <w:b/>
          <w:i/>
          <w:sz w:val="34"/>
          <w:rtl/>
        </w:rPr>
        <w:t>ی‌</w:t>
      </w:r>
      <w:r w:rsidRPr="00B30E9C">
        <w:rPr>
          <w:rFonts w:ascii="Arial" w:eastAsia="Arial" w:hAnsi="Arial" w:cs="B Nazanin" w:hint="eastAsia"/>
          <w:b/>
          <w:i/>
          <w:sz w:val="34"/>
          <w:rtl/>
        </w:rPr>
        <w:t>شوند</w:t>
      </w:r>
      <w:r w:rsidRPr="00B30E9C">
        <w:rPr>
          <w:rFonts w:ascii="Arial" w:eastAsia="Arial" w:hAnsi="Arial" w:cs="B Nazanin"/>
          <w:b/>
          <w:i/>
          <w:sz w:val="34"/>
          <w:rtl/>
        </w:rPr>
        <w:t>.</w:t>
      </w:r>
    </w:p>
    <w:p w14:paraId="3F32B819" w14:textId="77777777" w:rsidR="0007272E" w:rsidRDefault="0007272E">
      <w:pPr>
        <w:bidi/>
        <w:spacing w:line="154" w:lineRule="exact"/>
        <w:rPr>
          <w:rFonts w:ascii="Times New Roman" w:eastAsia="Times New Roman" w:hAnsi="Times New Roman"/>
          <w:rtl/>
        </w:rPr>
      </w:pPr>
    </w:p>
    <w:p w14:paraId="61E55004" w14:textId="626ABBC7" w:rsidR="00B30E9C" w:rsidRDefault="00F46EF1" w:rsidP="00B30E9C">
      <w:pPr>
        <w:bidi/>
        <w:spacing w:line="304" w:lineRule="auto"/>
        <w:ind w:left="720" w:right="719" w:firstLine="300"/>
        <w:jc w:val="both"/>
        <w:rPr>
          <w:rFonts w:ascii="Arial" w:eastAsia="Arial" w:hAnsi="Arial"/>
          <w:sz w:val="27"/>
          <w:rtl/>
        </w:rPr>
      </w:pPr>
      <w:r w:rsidRPr="00F46EF1">
        <w:rPr>
          <w:rFonts w:ascii="Arial" w:eastAsia="Arial" w:hAnsi="Arial" w:cs="B Nazanin" w:hint="cs"/>
          <w:b/>
          <w:i/>
          <w:sz w:val="34"/>
          <w:rtl/>
        </w:rPr>
        <w:t>ا</w:t>
      </w:r>
      <w:r w:rsidR="00B30E9C" w:rsidRPr="00F46EF1">
        <w:rPr>
          <w:rFonts w:ascii="Arial" w:eastAsia="Arial" w:hAnsi="Arial" w:cs="B Nazanin"/>
          <w:b/>
          <w:i/>
          <w:sz w:val="34"/>
          <w:rtl/>
        </w:rPr>
        <w:t>ول</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ن</w:t>
      </w:r>
      <w:r w:rsidR="00B30E9C" w:rsidRPr="00F46EF1">
        <w:rPr>
          <w:rFonts w:ascii="Arial" w:eastAsia="Arial" w:hAnsi="Arial" w:cs="B Nazanin"/>
          <w:b/>
          <w:i/>
          <w:sz w:val="34"/>
          <w:rtl/>
        </w:rPr>
        <w:t xml:space="preserve"> نت</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جه‌</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آشکار ا</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ن</w:t>
      </w:r>
      <w:r w:rsidR="00B30E9C" w:rsidRPr="00F46EF1">
        <w:rPr>
          <w:rFonts w:ascii="Arial" w:eastAsia="Arial" w:hAnsi="Arial" w:cs="B Nazanin"/>
          <w:b/>
          <w:i/>
          <w:sz w:val="34"/>
          <w:rtl/>
        </w:rPr>
        <w:t xml:space="preserve"> است که</w:t>
      </w:r>
      <w:r>
        <w:rPr>
          <w:rFonts w:ascii="Arial" w:eastAsia="Arial" w:hAnsi="Arial" w:cs="B Nazanin" w:hint="cs"/>
          <w:b/>
          <w:i/>
          <w:sz w:val="34"/>
          <w:rtl/>
        </w:rPr>
        <w:t>،</w:t>
      </w:r>
      <w:r w:rsidR="00B30E9C" w:rsidRPr="00F46EF1">
        <w:rPr>
          <w:rFonts w:ascii="Arial" w:eastAsia="Arial" w:hAnsi="Arial" w:cs="B Nazanin"/>
          <w:b/>
          <w:i/>
          <w:sz w:val="34"/>
          <w:rtl/>
        </w:rPr>
        <w:t xml:space="preserve"> اگر فکر کن</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م</w:t>
      </w:r>
      <w:r w:rsidR="00B30E9C" w:rsidRPr="00F46EF1">
        <w:rPr>
          <w:rFonts w:ascii="Arial" w:eastAsia="Arial" w:hAnsi="Arial" w:cs="B Nazanin"/>
          <w:b/>
          <w:i/>
          <w:sz w:val="34"/>
          <w:rtl/>
        </w:rPr>
        <w:t xml:space="preserve"> کمتر از مقدار واقع</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خوراک</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مصرف کرده‌ا</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م،</w:t>
      </w:r>
      <w:r w:rsidR="00B30E9C" w:rsidRPr="00F46EF1">
        <w:rPr>
          <w:rFonts w:ascii="Arial" w:eastAsia="Arial" w:hAnsi="Arial" w:cs="B Nazanin"/>
          <w:b/>
          <w:i/>
          <w:sz w:val="34"/>
          <w:rtl/>
        </w:rPr>
        <w:t xml:space="preserve"> ممکن است عمداً به خودمان اجازه ده</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م</w:t>
      </w:r>
      <w:r w:rsidR="00B30E9C" w:rsidRPr="00F46EF1">
        <w:rPr>
          <w:rFonts w:ascii="Arial" w:eastAsia="Arial" w:hAnsi="Arial" w:cs="B Nazanin"/>
          <w:b/>
          <w:i/>
          <w:sz w:val="34"/>
          <w:rtl/>
        </w:rPr>
        <w:t xml:space="preserve"> ب</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شتر</w:t>
      </w:r>
      <w:r w:rsidR="00B30E9C" w:rsidRPr="00F46EF1">
        <w:rPr>
          <w:rFonts w:ascii="Arial" w:eastAsia="Arial" w:hAnsi="Arial" w:cs="B Nazanin"/>
          <w:b/>
          <w:i/>
          <w:sz w:val="34"/>
          <w:rtl/>
        </w:rPr>
        <w:t xml:space="preserve"> م</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ان‌وعده</w:t>
      </w:r>
      <w:r w:rsidR="00B30E9C" w:rsidRPr="00F46EF1">
        <w:rPr>
          <w:rFonts w:ascii="Arial" w:eastAsia="Arial" w:hAnsi="Arial" w:cs="B Nazanin"/>
          <w:b/>
          <w:i/>
          <w:sz w:val="34"/>
          <w:rtl/>
        </w:rPr>
        <w:t xml:space="preserve"> بخور</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م</w:t>
      </w:r>
      <w:r w:rsidR="00B30E9C" w:rsidRPr="00F46EF1">
        <w:rPr>
          <w:rFonts w:ascii="Arial" w:eastAsia="Arial" w:hAnsi="Arial" w:cs="B Nazanin"/>
          <w:b/>
          <w:i/>
          <w:sz w:val="34"/>
          <w:rtl/>
        </w:rPr>
        <w:t>. اما تأث</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رات</w:t>
      </w:r>
      <w:r w:rsidR="00B30E9C" w:rsidRPr="00F46EF1">
        <w:rPr>
          <w:rFonts w:ascii="Arial" w:eastAsia="Arial" w:hAnsi="Arial" w:cs="B Nazanin"/>
          <w:b/>
          <w:i/>
          <w:sz w:val="34"/>
          <w:rtl/>
        </w:rPr>
        <w:t xml:space="preserve"> واقع</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ممکن است بس</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ار</w:t>
      </w:r>
      <w:r w:rsidR="00B30E9C" w:rsidRPr="00F46EF1">
        <w:rPr>
          <w:rFonts w:ascii="Arial" w:eastAsia="Arial" w:hAnsi="Arial" w:cs="B Nazanin"/>
          <w:b/>
          <w:i/>
          <w:sz w:val="34"/>
          <w:rtl/>
        </w:rPr>
        <w:t xml:space="preserve"> عم</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ق‌تر</w:t>
      </w:r>
      <w:r w:rsidR="00B30E9C" w:rsidRPr="00F46EF1">
        <w:rPr>
          <w:rFonts w:ascii="Arial" w:eastAsia="Arial" w:hAnsi="Arial" w:cs="B Nazanin"/>
          <w:b/>
          <w:i/>
          <w:sz w:val="34"/>
          <w:rtl/>
        </w:rPr>
        <w:t xml:space="preserve"> باشند. به دل</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ل</w:t>
      </w:r>
      <w:r w:rsidR="00B30E9C" w:rsidRPr="00F46EF1">
        <w:rPr>
          <w:rFonts w:ascii="Arial" w:eastAsia="Arial" w:hAnsi="Arial" w:cs="B Nazanin"/>
          <w:b/>
          <w:i/>
          <w:sz w:val="34"/>
          <w:rtl/>
        </w:rPr>
        <w:t xml:space="preserve"> تأث</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ر</w:t>
      </w:r>
      <w:r w:rsidR="00B30E9C" w:rsidRPr="00F46EF1">
        <w:rPr>
          <w:rFonts w:ascii="Arial" w:eastAsia="Arial" w:hAnsi="Arial" w:cs="B Nazanin"/>
          <w:b/>
          <w:i/>
          <w:sz w:val="34"/>
          <w:rtl/>
        </w:rPr>
        <w:t xml:space="preserve"> پردازش پ</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ش‌ب</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ن</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مغز، انتظارات ما از مواد مغذ</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موج</w:t>
      </w:r>
      <w:r w:rsidR="00B30E9C" w:rsidRPr="00F46EF1">
        <w:rPr>
          <w:rFonts w:ascii="Arial" w:eastAsia="Arial" w:hAnsi="Arial" w:cs="B Nazanin" w:hint="eastAsia"/>
          <w:b/>
          <w:i/>
          <w:sz w:val="34"/>
          <w:rtl/>
        </w:rPr>
        <w:t>ود</w:t>
      </w:r>
      <w:r w:rsidR="00B30E9C" w:rsidRPr="00F46EF1">
        <w:rPr>
          <w:rFonts w:ascii="Arial" w:eastAsia="Arial" w:hAnsi="Arial" w:cs="B Nazanin"/>
          <w:b/>
          <w:i/>
          <w:sz w:val="34"/>
          <w:rtl/>
        </w:rPr>
        <w:t xml:space="preserve"> در غذا ن</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ز</w:t>
      </w:r>
      <w:r w:rsidR="00B30E9C" w:rsidRPr="00F46EF1">
        <w:rPr>
          <w:rFonts w:ascii="Arial" w:eastAsia="Arial" w:hAnsi="Arial" w:cs="B Nazanin"/>
          <w:b/>
          <w:i/>
          <w:sz w:val="34"/>
          <w:rtl/>
        </w:rPr>
        <w:t xml:space="preserve"> مستق</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ماً</w:t>
      </w:r>
      <w:r w:rsidR="00B30E9C" w:rsidRPr="00F46EF1">
        <w:rPr>
          <w:rFonts w:ascii="Arial" w:eastAsia="Arial" w:hAnsi="Arial" w:cs="B Nazanin"/>
          <w:b/>
          <w:i/>
          <w:sz w:val="34"/>
          <w:rtl/>
        </w:rPr>
        <w:t xml:space="preserve"> بر واکنش‌ها</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بدنمان به آن غذا، از جمله هضم (تجز</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ه</w:t>
      </w:r>
      <w:r w:rsidR="00B30E9C" w:rsidRPr="00F46EF1">
        <w:rPr>
          <w:rFonts w:ascii="Arial" w:eastAsia="Arial" w:hAnsi="Arial" w:cs="B Nazanin"/>
          <w:b/>
          <w:i/>
          <w:sz w:val="34"/>
          <w:rtl/>
        </w:rPr>
        <w:t xml:space="preserve"> و جذب مواد مغذ</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در روده) و متابول</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سم</w:t>
      </w:r>
      <w:r w:rsidR="00B30E9C" w:rsidRPr="00F46EF1">
        <w:rPr>
          <w:rFonts w:ascii="Arial" w:eastAsia="Arial" w:hAnsi="Arial" w:cs="B Nazanin"/>
          <w:b/>
          <w:i/>
          <w:sz w:val="34"/>
          <w:rtl/>
        </w:rPr>
        <w:t xml:space="preserve"> (استفاده از آن سوخت برا</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تأم</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ن</w:t>
      </w:r>
      <w:r w:rsidR="00B30E9C" w:rsidRPr="00F46EF1">
        <w:rPr>
          <w:rFonts w:ascii="Arial" w:eastAsia="Arial" w:hAnsi="Arial" w:cs="B Nazanin"/>
          <w:b/>
          <w:i/>
          <w:sz w:val="34"/>
          <w:rtl/>
        </w:rPr>
        <w:t xml:space="preserve"> انرژ</w:t>
      </w:r>
      <w:r w:rsidR="00B30E9C" w:rsidRPr="00F46EF1">
        <w:rPr>
          <w:rFonts w:ascii="Arial" w:eastAsia="Arial" w:hAnsi="Arial" w:cs="B Nazanin" w:hint="cs"/>
          <w:b/>
          <w:i/>
          <w:sz w:val="34"/>
          <w:rtl/>
        </w:rPr>
        <w:t>ی</w:t>
      </w:r>
      <w:r w:rsidR="00B30E9C" w:rsidRPr="00F46EF1">
        <w:rPr>
          <w:rFonts w:ascii="Arial" w:eastAsia="Arial" w:hAnsi="Arial" w:cs="B Nazanin"/>
          <w:b/>
          <w:i/>
          <w:sz w:val="34"/>
          <w:rtl/>
        </w:rPr>
        <w:t xml:space="preserve"> سلول‌ها</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مان</w:t>
      </w:r>
      <w:r w:rsidR="00B30E9C" w:rsidRPr="00F46EF1">
        <w:rPr>
          <w:rFonts w:ascii="Arial" w:eastAsia="Arial" w:hAnsi="Arial" w:cs="B Nazanin"/>
          <w:b/>
          <w:i/>
          <w:sz w:val="34"/>
          <w:rtl/>
        </w:rPr>
        <w:t>) تأث</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ر</w:t>
      </w:r>
      <w:r w:rsidR="00B30E9C" w:rsidRPr="00F46EF1">
        <w:rPr>
          <w:rFonts w:ascii="Arial" w:eastAsia="Arial" w:hAnsi="Arial" w:cs="B Nazanin"/>
          <w:b/>
          <w:i/>
          <w:sz w:val="34"/>
          <w:rtl/>
        </w:rPr>
        <w:t xml:space="preserve"> م</w:t>
      </w:r>
      <w:r w:rsidR="00B30E9C" w:rsidRPr="00F46EF1">
        <w:rPr>
          <w:rFonts w:ascii="Arial" w:eastAsia="Arial" w:hAnsi="Arial" w:cs="B Nazanin" w:hint="cs"/>
          <w:b/>
          <w:i/>
          <w:sz w:val="34"/>
          <w:rtl/>
        </w:rPr>
        <w:t>ی‌</w:t>
      </w:r>
      <w:r w:rsidR="00B30E9C" w:rsidRPr="00F46EF1">
        <w:rPr>
          <w:rFonts w:ascii="Arial" w:eastAsia="Arial" w:hAnsi="Arial" w:cs="B Nazanin" w:hint="eastAsia"/>
          <w:b/>
          <w:i/>
          <w:sz w:val="34"/>
          <w:rtl/>
        </w:rPr>
        <w:t>گذارد</w:t>
      </w:r>
      <w:r w:rsidR="00B30E9C" w:rsidRPr="00B30E9C">
        <w:rPr>
          <w:rFonts w:ascii="Arial" w:eastAsia="Arial" w:hAnsi="Arial"/>
          <w:sz w:val="27"/>
          <w:rtl/>
        </w:rPr>
        <w:t>.</w:t>
      </w:r>
    </w:p>
    <w:p w14:paraId="3DBFD2EF" w14:textId="77777777" w:rsidR="0007272E" w:rsidRDefault="0007272E">
      <w:pPr>
        <w:bidi/>
        <w:spacing w:line="131" w:lineRule="exact"/>
        <w:rPr>
          <w:rFonts w:ascii="Times New Roman" w:eastAsia="Times New Roman" w:hAnsi="Times New Roman"/>
          <w:rtl/>
        </w:rPr>
      </w:pPr>
    </w:p>
    <w:p w14:paraId="697CD06A" w14:textId="5281BCCC" w:rsidR="00F46EF1" w:rsidRPr="00F46EF1" w:rsidRDefault="00F46EF1" w:rsidP="00F46EF1">
      <w:pPr>
        <w:bidi/>
        <w:spacing w:line="281" w:lineRule="auto"/>
        <w:ind w:left="720" w:right="719" w:firstLine="300"/>
        <w:jc w:val="both"/>
        <w:rPr>
          <w:rFonts w:ascii="Arial" w:eastAsia="Arial" w:hAnsi="Arial" w:cs="B Nazanin"/>
          <w:b/>
          <w:i/>
          <w:sz w:val="34"/>
          <w:rtl/>
        </w:rPr>
      </w:pPr>
      <w:r>
        <w:rPr>
          <w:rFonts w:ascii="Arial" w:eastAsia="Arial" w:hAnsi="Arial" w:cs="B Nazanin" w:hint="cs"/>
          <w:b/>
          <w:i/>
          <w:sz w:val="34"/>
          <w:rtl/>
        </w:rPr>
        <w:t>و</w:t>
      </w:r>
      <w:r w:rsidRPr="00F46EF1">
        <w:rPr>
          <w:rFonts w:ascii="Arial" w:eastAsia="Arial" w:hAnsi="Arial" w:cs="B Nazanin"/>
          <w:b/>
          <w:i/>
          <w:sz w:val="34"/>
          <w:rtl/>
        </w:rPr>
        <w:t>قت</w:t>
      </w:r>
      <w:r w:rsidRPr="00F46EF1">
        <w:rPr>
          <w:rFonts w:ascii="Arial" w:eastAsia="Arial" w:hAnsi="Arial" w:cs="B Nazanin" w:hint="cs"/>
          <w:b/>
          <w:i/>
          <w:sz w:val="34"/>
          <w:rtl/>
        </w:rPr>
        <w:t>ی</w:t>
      </w:r>
      <w:r w:rsidRPr="00F46EF1">
        <w:rPr>
          <w:rFonts w:ascii="Arial" w:eastAsia="Arial" w:hAnsi="Arial" w:cs="B Nazanin"/>
          <w:b/>
          <w:i/>
          <w:sz w:val="34"/>
          <w:rtl/>
        </w:rPr>
        <w:t xml:space="preserve"> فکر م</w:t>
      </w:r>
      <w:r w:rsidRPr="00F46EF1">
        <w:rPr>
          <w:rFonts w:ascii="Arial" w:eastAsia="Arial" w:hAnsi="Arial" w:cs="B Nazanin" w:hint="cs"/>
          <w:b/>
          <w:i/>
          <w:sz w:val="34"/>
          <w:rtl/>
        </w:rPr>
        <w:t>ی‌</w:t>
      </w:r>
      <w:r w:rsidRPr="00F46EF1">
        <w:rPr>
          <w:rFonts w:ascii="Arial" w:eastAsia="Arial" w:hAnsi="Arial" w:cs="B Nazanin" w:hint="eastAsia"/>
          <w:b/>
          <w:i/>
          <w:sz w:val="34"/>
          <w:rtl/>
        </w:rPr>
        <w:t>کن</w:t>
      </w:r>
      <w:r w:rsidRPr="00F46EF1">
        <w:rPr>
          <w:rFonts w:ascii="Arial" w:eastAsia="Arial" w:hAnsi="Arial" w:cs="B Nazanin" w:hint="cs"/>
          <w:b/>
          <w:i/>
          <w:sz w:val="34"/>
          <w:rtl/>
        </w:rPr>
        <w:t>ی</w:t>
      </w:r>
      <w:r w:rsidRPr="00F46EF1">
        <w:rPr>
          <w:rFonts w:ascii="Arial" w:eastAsia="Arial" w:hAnsi="Arial" w:cs="B Nazanin" w:hint="eastAsia"/>
          <w:b/>
          <w:i/>
          <w:sz w:val="34"/>
          <w:rtl/>
        </w:rPr>
        <w:t>م</w:t>
      </w:r>
      <w:r w:rsidRPr="00F46EF1">
        <w:rPr>
          <w:rFonts w:ascii="Arial" w:eastAsia="Arial" w:hAnsi="Arial" w:cs="B Nazanin"/>
          <w:b/>
          <w:i/>
          <w:sz w:val="34"/>
          <w:rtl/>
        </w:rPr>
        <w:t xml:space="preserve"> کالر</w:t>
      </w:r>
      <w:r w:rsidRPr="00F46EF1">
        <w:rPr>
          <w:rFonts w:ascii="Arial" w:eastAsia="Arial" w:hAnsi="Arial" w:cs="B Nazanin" w:hint="cs"/>
          <w:b/>
          <w:i/>
          <w:sz w:val="34"/>
          <w:rtl/>
        </w:rPr>
        <w:t>ی</w:t>
      </w:r>
      <w:r w:rsidRPr="00F46EF1">
        <w:rPr>
          <w:rFonts w:ascii="Arial" w:eastAsia="Arial" w:hAnsi="Arial" w:cs="B Nazanin"/>
          <w:b/>
          <w:i/>
          <w:sz w:val="34"/>
          <w:rtl/>
        </w:rPr>
        <w:t xml:space="preserve"> کمتر</w:t>
      </w:r>
      <w:r w:rsidRPr="00F46EF1">
        <w:rPr>
          <w:rFonts w:ascii="Arial" w:eastAsia="Arial" w:hAnsi="Arial" w:cs="B Nazanin" w:hint="cs"/>
          <w:b/>
          <w:i/>
          <w:sz w:val="34"/>
          <w:rtl/>
        </w:rPr>
        <w:t>ی</w:t>
      </w:r>
      <w:r w:rsidRPr="00F46EF1">
        <w:rPr>
          <w:rFonts w:ascii="Arial" w:eastAsia="Arial" w:hAnsi="Arial" w:cs="B Nazanin"/>
          <w:b/>
          <w:i/>
          <w:sz w:val="34"/>
          <w:rtl/>
        </w:rPr>
        <w:t xml:space="preserve"> نسبت به آنچه واقعاً مصرف م</w:t>
      </w:r>
      <w:r w:rsidRPr="00F46EF1">
        <w:rPr>
          <w:rFonts w:ascii="Arial" w:eastAsia="Arial" w:hAnsi="Arial" w:cs="B Nazanin" w:hint="cs"/>
          <w:b/>
          <w:i/>
          <w:sz w:val="34"/>
          <w:rtl/>
        </w:rPr>
        <w:t>ی‌</w:t>
      </w:r>
      <w:r w:rsidRPr="00F46EF1">
        <w:rPr>
          <w:rFonts w:ascii="Arial" w:eastAsia="Arial" w:hAnsi="Arial" w:cs="B Nazanin" w:hint="eastAsia"/>
          <w:b/>
          <w:i/>
          <w:sz w:val="34"/>
          <w:rtl/>
        </w:rPr>
        <w:t>کن</w:t>
      </w:r>
      <w:r w:rsidRPr="00F46EF1">
        <w:rPr>
          <w:rFonts w:ascii="Arial" w:eastAsia="Arial" w:hAnsi="Arial" w:cs="B Nazanin" w:hint="cs"/>
          <w:b/>
          <w:i/>
          <w:sz w:val="34"/>
          <w:rtl/>
        </w:rPr>
        <w:t>ی</w:t>
      </w:r>
      <w:r w:rsidRPr="00F46EF1">
        <w:rPr>
          <w:rFonts w:ascii="Arial" w:eastAsia="Arial" w:hAnsi="Arial" w:cs="B Nazanin" w:hint="eastAsia"/>
          <w:b/>
          <w:i/>
          <w:sz w:val="34"/>
          <w:rtl/>
        </w:rPr>
        <w:t>م</w:t>
      </w:r>
      <w:r w:rsidRPr="00F46EF1">
        <w:rPr>
          <w:rFonts w:ascii="Arial" w:eastAsia="Arial" w:hAnsi="Arial" w:cs="B Nazanin"/>
          <w:b/>
          <w:i/>
          <w:sz w:val="34"/>
          <w:rtl/>
        </w:rPr>
        <w:t xml:space="preserve"> م</w:t>
      </w:r>
      <w:r w:rsidRPr="00F46EF1">
        <w:rPr>
          <w:rFonts w:ascii="Arial" w:eastAsia="Arial" w:hAnsi="Arial" w:cs="B Nazanin" w:hint="cs"/>
          <w:b/>
          <w:i/>
          <w:sz w:val="34"/>
          <w:rtl/>
        </w:rPr>
        <w:t>ی‌</w:t>
      </w:r>
      <w:r w:rsidRPr="00F46EF1">
        <w:rPr>
          <w:rFonts w:ascii="Arial" w:eastAsia="Arial" w:hAnsi="Arial" w:cs="B Nazanin" w:hint="eastAsia"/>
          <w:b/>
          <w:i/>
          <w:sz w:val="34"/>
          <w:rtl/>
        </w:rPr>
        <w:t>خور</w:t>
      </w:r>
      <w:r w:rsidRPr="00F46EF1">
        <w:rPr>
          <w:rFonts w:ascii="Arial" w:eastAsia="Arial" w:hAnsi="Arial" w:cs="B Nazanin" w:hint="cs"/>
          <w:b/>
          <w:i/>
          <w:sz w:val="34"/>
          <w:rtl/>
        </w:rPr>
        <w:t>ی</w:t>
      </w:r>
      <w:r w:rsidRPr="00F46EF1">
        <w:rPr>
          <w:rFonts w:ascii="Arial" w:eastAsia="Arial" w:hAnsi="Arial" w:cs="B Nazanin" w:hint="eastAsia"/>
          <w:b/>
          <w:i/>
          <w:sz w:val="34"/>
          <w:rtl/>
        </w:rPr>
        <w:t>م،</w:t>
      </w:r>
      <w:r w:rsidRPr="00F46EF1">
        <w:rPr>
          <w:rFonts w:ascii="Arial" w:eastAsia="Arial" w:hAnsi="Arial" w:cs="B Nazanin"/>
          <w:b/>
          <w:i/>
          <w:sz w:val="34"/>
          <w:rtl/>
        </w:rPr>
        <w:t xml:space="preserve"> بدن همان‌طور واکنش نشان م</w:t>
      </w:r>
      <w:r w:rsidRPr="00F46EF1">
        <w:rPr>
          <w:rFonts w:ascii="Arial" w:eastAsia="Arial" w:hAnsi="Arial" w:cs="B Nazanin" w:hint="cs"/>
          <w:b/>
          <w:i/>
          <w:sz w:val="34"/>
          <w:rtl/>
        </w:rPr>
        <w:t>ی‌</w:t>
      </w:r>
      <w:r w:rsidRPr="00F46EF1">
        <w:rPr>
          <w:rFonts w:ascii="Arial" w:eastAsia="Arial" w:hAnsi="Arial" w:cs="B Nazanin" w:hint="eastAsia"/>
          <w:b/>
          <w:i/>
          <w:sz w:val="34"/>
          <w:rtl/>
        </w:rPr>
        <w:t>دهد</w:t>
      </w:r>
      <w:r w:rsidRPr="00F46EF1">
        <w:rPr>
          <w:rFonts w:ascii="Arial" w:eastAsia="Arial" w:hAnsi="Arial" w:cs="B Nazanin"/>
          <w:b/>
          <w:i/>
          <w:sz w:val="34"/>
          <w:rtl/>
        </w:rPr>
        <w:t xml:space="preserve"> که انگار ا</w:t>
      </w:r>
      <w:r w:rsidRPr="00F46EF1">
        <w:rPr>
          <w:rFonts w:ascii="Arial" w:eastAsia="Arial" w:hAnsi="Arial" w:cs="B Nazanin" w:hint="cs"/>
          <w:b/>
          <w:i/>
          <w:sz w:val="34"/>
          <w:rtl/>
        </w:rPr>
        <w:t>ی</w:t>
      </w:r>
      <w:r w:rsidRPr="00F46EF1">
        <w:rPr>
          <w:rFonts w:ascii="Arial" w:eastAsia="Arial" w:hAnsi="Arial" w:cs="B Nazanin" w:hint="eastAsia"/>
          <w:b/>
          <w:i/>
          <w:sz w:val="34"/>
          <w:rtl/>
        </w:rPr>
        <w:t>ن</w:t>
      </w:r>
      <w:r w:rsidRPr="00F46EF1">
        <w:rPr>
          <w:rFonts w:ascii="Arial" w:eastAsia="Arial" w:hAnsi="Arial" w:cs="B Nazanin"/>
          <w:b/>
          <w:i/>
          <w:sz w:val="34"/>
          <w:rtl/>
        </w:rPr>
        <w:t xml:space="preserve"> حق</w:t>
      </w:r>
      <w:r w:rsidRPr="00F46EF1">
        <w:rPr>
          <w:rFonts w:ascii="Arial" w:eastAsia="Arial" w:hAnsi="Arial" w:cs="B Nazanin" w:hint="cs"/>
          <w:b/>
          <w:i/>
          <w:sz w:val="34"/>
          <w:rtl/>
        </w:rPr>
        <w:t>ی</w:t>
      </w:r>
      <w:r w:rsidRPr="00F46EF1">
        <w:rPr>
          <w:rFonts w:ascii="Arial" w:eastAsia="Arial" w:hAnsi="Arial" w:cs="B Nazanin" w:hint="eastAsia"/>
          <w:b/>
          <w:i/>
          <w:sz w:val="34"/>
          <w:rtl/>
        </w:rPr>
        <w:t>قت</w:t>
      </w:r>
      <w:r w:rsidRPr="00F46EF1">
        <w:rPr>
          <w:rFonts w:ascii="Arial" w:eastAsia="Arial" w:hAnsi="Arial" w:cs="B Nazanin"/>
          <w:b/>
          <w:i/>
          <w:sz w:val="34"/>
          <w:rtl/>
        </w:rPr>
        <w:t xml:space="preserve"> دارد: احساس س</w:t>
      </w:r>
      <w:r w:rsidRPr="00F46EF1">
        <w:rPr>
          <w:rFonts w:ascii="Arial" w:eastAsia="Arial" w:hAnsi="Arial" w:cs="B Nazanin" w:hint="cs"/>
          <w:b/>
          <w:i/>
          <w:sz w:val="34"/>
          <w:rtl/>
        </w:rPr>
        <w:t>ی</w:t>
      </w:r>
      <w:r w:rsidRPr="00F46EF1">
        <w:rPr>
          <w:rFonts w:ascii="Arial" w:eastAsia="Arial" w:hAnsi="Arial" w:cs="B Nazanin" w:hint="eastAsia"/>
          <w:b/>
          <w:i/>
          <w:sz w:val="34"/>
          <w:rtl/>
        </w:rPr>
        <w:t>ر</w:t>
      </w:r>
      <w:r w:rsidRPr="00F46EF1">
        <w:rPr>
          <w:rFonts w:ascii="Arial" w:eastAsia="Arial" w:hAnsi="Arial" w:cs="B Nazanin" w:hint="cs"/>
          <w:b/>
          <w:i/>
          <w:sz w:val="34"/>
          <w:rtl/>
        </w:rPr>
        <w:t>ی</w:t>
      </w:r>
      <w:r w:rsidRPr="00F46EF1">
        <w:rPr>
          <w:rFonts w:ascii="Arial" w:eastAsia="Arial" w:hAnsi="Arial" w:cs="B Nazanin"/>
          <w:b/>
          <w:i/>
          <w:sz w:val="34"/>
          <w:rtl/>
        </w:rPr>
        <w:t xml:space="preserve"> کمتر</w:t>
      </w:r>
      <w:r w:rsidRPr="00F46EF1">
        <w:rPr>
          <w:rFonts w:ascii="Arial" w:eastAsia="Arial" w:hAnsi="Arial" w:cs="B Nazanin" w:hint="cs"/>
          <w:b/>
          <w:i/>
          <w:sz w:val="34"/>
          <w:rtl/>
        </w:rPr>
        <w:t>ی</w:t>
      </w:r>
      <w:r w:rsidRPr="00F46EF1">
        <w:rPr>
          <w:rFonts w:ascii="Arial" w:eastAsia="Arial" w:hAnsi="Arial" w:cs="B Nazanin"/>
          <w:b/>
          <w:i/>
          <w:sz w:val="34"/>
          <w:rtl/>
        </w:rPr>
        <w:t xml:space="preserve"> م</w:t>
      </w:r>
      <w:r w:rsidRPr="00F46EF1">
        <w:rPr>
          <w:rFonts w:ascii="Arial" w:eastAsia="Arial" w:hAnsi="Arial" w:cs="B Nazanin" w:hint="cs"/>
          <w:b/>
          <w:i/>
          <w:sz w:val="34"/>
          <w:rtl/>
        </w:rPr>
        <w:t>ی‌</w:t>
      </w:r>
      <w:r w:rsidRPr="00F46EF1">
        <w:rPr>
          <w:rFonts w:ascii="Arial" w:eastAsia="Arial" w:hAnsi="Arial" w:cs="B Nazanin" w:hint="eastAsia"/>
          <w:b/>
          <w:i/>
          <w:sz w:val="34"/>
          <w:rtl/>
        </w:rPr>
        <w:t>کن</w:t>
      </w:r>
      <w:r w:rsidRPr="00F46EF1">
        <w:rPr>
          <w:rFonts w:ascii="Arial" w:eastAsia="Arial" w:hAnsi="Arial" w:cs="B Nazanin" w:hint="cs"/>
          <w:b/>
          <w:i/>
          <w:sz w:val="34"/>
          <w:rtl/>
        </w:rPr>
        <w:t>ی</w:t>
      </w:r>
      <w:r w:rsidRPr="00F46EF1">
        <w:rPr>
          <w:rFonts w:ascii="Arial" w:eastAsia="Arial" w:hAnsi="Arial" w:cs="B Nazanin" w:hint="eastAsia"/>
          <w:b/>
          <w:i/>
          <w:sz w:val="34"/>
          <w:rtl/>
        </w:rPr>
        <w:t>م،</w:t>
      </w:r>
      <w:r w:rsidRPr="00F46EF1">
        <w:rPr>
          <w:rFonts w:ascii="Arial" w:eastAsia="Arial" w:hAnsi="Arial" w:cs="B Nazanin"/>
          <w:b/>
          <w:i/>
          <w:sz w:val="34"/>
          <w:rtl/>
        </w:rPr>
        <w:t xml:space="preserve"> بنابرا</w:t>
      </w:r>
      <w:r w:rsidRPr="00F46EF1">
        <w:rPr>
          <w:rFonts w:ascii="Arial" w:eastAsia="Arial" w:hAnsi="Arial" w:cs="B Nazanin" w:hint="cs"/>
          <w:b/>
          <w:i/>
          <w:sz w:val="34"/>
          <w:rtl/>
        </w:rPr>
        <w:t>ی</w:t>
      </w:r>
      <w:r w:rsidRPr="00F46EF1">
        <w:rPr>
          <w:rFonts w:ascii="Arial" w:eastAsia="Arial" w:hAnsi="Arial" w:cs="B Nazanin" w:hint="eastAsia"/>
          <w:b/>
          <w:i/>
          <w:sz w:val="34"/>
          <w:rtl/>
        </w:rPr>
        <w:t>ن</w:t>
      </w:r>
      <w:r w:rsidRPr="00F46EF1">
        <w:rPr>
          <w:rFonts w:ascii="Arial" w:eastAsia="Arial" w:hAnsi="Arial" w:cs="B Nazanin"/>
          <w:b/>
          <w:i/>
          <w:sz w:val="34"/>
          <w:rtl/>
        </w:rPr>
        <w:t xml:space="preserve"> دچار گرسنگ</w:t>
      </w:r>
      <w:r w:rsidRPr="00F46EF1">
        <w:rPr>
          <w:rFonts w:ascii="Arial" w:eastAsia="Arial" w:hAnsi="Arial" w:cs="B Nazanin" w:hint="cs"/>
          <w:b/>
          <w:i/>
          <w:sz w:val="34"/>
          <w:rtl/>
        </w:rPr>
        <w:t>ی</w:t>
      </w:r>
      <w:r w:rsidRPr="00F46EF1">
        <w:rPr>
          <w:rFonts w:ascii="Arial" w:eastAsia="Arial" w:hAnsi="Arial" w:cs="B Nazanin"/>
          <w:b/>
          <w:i/>
          <w:sz w:val="34"/>
          <w:rtl/>
        </w:rPr>
        <w:t xml:space="preserve"> شد</w:t>
      </w:r>
      <w:r w:rsidRPr="00F46EF1">
        <w:rPr>
          <w:rFonts w:ascii="Arial" w:eastAsia="Arial" w:hAnsi="Arial" w:cs="B Nazanin" w:hint="cs"/>
          <w:b/>
          <w:i/>
          <w:sz w:val="34"/>
          <w:rtl/>
        </w:rPr>
        <w:t>ی</w:t>
      </w:r>
      <w:r w:rsidRPr="00F46EF1">
        <w:rPr>
          <w:rFonts w:ascii="Arial" w:eastAsia="Arial" w:hAnsi="Arial" w:cs="B Nazanin" w:hint="eastAsia"/>
          <w:b/>
          <w:i/>
          <w:sz w:val="34"/>
          <w:rtl/>
        </w:rPr>
        <w:t>دتر</w:t>
      </w:r>
      <w:r w:rsidRPr="00F46EF1">
        <w:rPr>
          <w:rFonts w:ascii="Arial" w:eastAsia="Arial" w:hAnsi="Arial" w:cs="B Nazanin" w:hint="cs"/>
          <w:b/>
          <w:i/>
          <w:sz w:val="34"/>
          <w:rtl/>
        </w:rPr>
        <w:t>ی</w:t>
      </w:r>
      <w:r w:rsidRPr="00F46EF1">
        <w:rPr>
          <w:rFonts w:ascii="Arial" w:eastAsia="Arial" w:hAnsi="Arial" w:cs="B Nazanin"/>
          <w:b/>
          <w:i/>
          <w:sz w:val="34"/>
          <w:rtl/>
        </w:rPr>
        <w:t xml:space="preserve"> م</w:t>
      </w:r>
      <w:r w:rsidRPr="00F46EF1">
        <w:rPr>
          <w:rFonts w:ascii="Arial" w:eastAsia="Arial" w:hAnsi="Arial" w:cs="B Nazanin" w:hint="cs"/>
          <w:b/>
          <w:i/>
          <w:sz w:val="34"/>
          <w:rtl/>
        </w:rPr>
        <w:t>ی‌</w:t>
      </w:r>
      <w:r w:rsidRPr="00F46EF1">
        <w:rPr>
          <w:rFonts w:ascii="Arial" w:eastAsia="Arial" w:hAnsi="Arial" w:cs="B Nazanin" w:hint="eastAsia"/>
          <w:b/>
          <w:i/>
          <w:sz w:val="34"/>
          <w:rtl/>
        </w:rPr>
        <w:t>شو</w:t>
      </w:r>
      <w:r w:rsidRPr="00F46EF1">
        <w:rPr>
          <w:rFonts w:ascii="Arial" w:eastAsia="Arial" w:hAnsi="Arial" w:cs="B Nazanin" w:hint="cs"/>
          <w:b/>
          <w:i/>
          <w:sz w:val="34"/>
          <w:rtl/>
        </w:rPr>
        <w:t>ی</w:t>
      </w:r>
      <w:r w:rsidRPr="00F46EF1">
        <w:rPr>
          <w:rFonts w:ascii="Arial" w:eastAsia="Arial" w:hAnsi="Arial" w:cs="B Nazanin" w:hint="eastAsia"/>
          <w:b/>
          <w:i/>
          <w:sz w:val="34"/>
          <w:rtl/>
        </w:rPr>
        <w:t>م</w:t>
      </w:r>
      <w:r w:rsidRPr="00F46EF1">
        <w:rPr>
          <w:rFonts w:ascii="Arial" w:eastAsia="Arial" w:hAnsi="Arial" w:cs="B Nazanin"/>
          <w:b/>
          <w:i/>
          <w:sz w:val="34"/>
          <w:rtl/>
        </w:rPr>
        <w:t xml:space="preserve"> و بدن برا</w:t>
      </w:r>
      <w:r w:rsidRPr="00F46EF1">
        <w:rPr>
          <w:rFonts w:ascii="Arial" w:eastAsia="Arial" w:hAnsi="Arial" w:cs="B Nazanin" w:hint="cs"/>
          <w:b/>
          <w:i/>
          <w:sz w:val="34"/>
          <w:rtl/>
        </w:rPr>
        <w:t>ی</w:t>
      </w:r>
      <w:r w:rsidRPr="00F46EF1">
        <w:rPr>
          <w:rFonts w:ascii="Arial" w:eastAsia="Arial" w:hAnsi="Arial" w:cs="B Nazanin"/>
          <w:b/>
          <w:i/>
          <w:sz w:val="34"/>
          <w:rtl/>
        </w:rPr>
        <w:t xml:space="preserve"> حفظ ذخا</w:t>
      </w:r>
      <w:r w:rsidRPr="00F46EF1">
        <w:rPr>
          <w:rFonts w:ascii="Arial" w:eastAsia="Arial" w:hAnsi="Arial" w:cs="B Nazanin" w:hint="cs"/>
          <w:b/>
          <w:i/>
          <w:sz w:val="34"/>
          <w:rtl/>
        </w:rPr>
        <w:t>ی</w:t>
      </w:r>
      <w:r w:rsidRPr="00F46EF1">
        <w:rPr>
          <w:rFonts w:ascii="Arial" w:eastAsia="Arial" w:hAnsi="Arial" w:cs="B Nazanin" w:hint="eastAsia"/>
          <w:b/>
          <w:i/>
          <w:sz w:val="34"/>
          <w:rtl/>
        </w:rPr>
        <w:t>ر</w:t>
      </w:r>
      <w:r w:rsidRPr="00F46EF1">
        <w:rPr>
          <w:rFonts w:ascii="Arial" w:eastAsia="Arial" w:hAnsi="Arial" w:cs="B Nazanin"/>
          <w:b/>
          <w:i/>
          <w:sz w:val="34"/>
          <w:rtl/>
        </w:rPr>
        <w:t xml:space="preserve"> چرب</w:t>
      </w:r>
      <w:r w:rsidRPr="00F46EF1">
        <w:rPr>
          <w:rFonts w:ascii="Arial" w:eastAsia="Arial" w:hAnsi="Arial" w:cs="B Nazanin" w:hint="cs"/>
          <w:b/>
          <w:i/>
          <w:sz w:val="34"/>
          <w:rtl/>
        </w:rPr>
        <w:t>ی</w:t>
      </w:r>
      <w:r w:rsidRPr="00F46EF1">
        <w:rPr>
          <w:rFonts w:ascii="Arial" w:eastAsia="Arial" w:hAnsi="Arial" w:cs="B Nazanin"/>
          <w:b/>
          <w:i/>
          <w:sz w:val="34"/>
          <w:rtl/>
        </w:rPr>
        <w:t xml:space="preserve"> موجود، انرژ</w:t>
      </w:r>
      <w:r w:rsidRPr="00F46EF1">
        <w:rPr>
          <w:rFonts w:ascii="Arial" w:eastAsia="Arial" w:hAnsi="Arial" w:cs="B Nazanin" w:hint="cs"/>
          <w:b/>
          <w:i/>
          <w:sz w:val="34"/>
          <w:rtl/>
        </w:rPr>
        <w:t>ی</w:t>
      </w:r>
      <w:r w:rsidRPr="00F46EF1">
        <w:rPr>
          <w:rFonts w:ascii="Arial" w:eastAsia="Arial" w:hAnsi="Arial" w:cs="B Nazanin"/>
          <w:b/>
          <w:i/>
          <w:sz w:val="34"/>
          <w:rtl/>
        </w:rPr>
        <w:t xml:space="preserve"> کمتر</w:t>
      </w:r>
      <w:r w:rsidRPr="00F46EF1">
        <w:rPr>
          <w:rFonts w:ascii="Arial" w:eastAsia="Arial" w:hAnsi="Arial" w:cs="B Nazanin" w:hint="cs"/>
          <w:b/>
          <w:i/>
          <w:sz w:val="34"/>
          <w:rtl/>
        </w:rPr>
        <w:t>ی</w:t>
      </w:r>
      <w:r w:rsidRPr="00F46EF1">
        <w:rPr>
          <w:rFonts w:ascii="Arial" w:eastAsia="Arial" w:hAnsi="Arial" w:cs="B Nazanin"/>
          <w:b/>
          <w:i/>
          <w:sz w:val="34"/>
          <w:rtl/>
        </w:rPr>
        <w:t xml:space="preserve"> م</w:t>
      </w:r>
      <w:r w:rsidRPr="00F46EF1">
        <w:rPr>
          <w:rFonts w:ascii="Arial" w:eastAsia="Arial" w:hAnsi="Arial" w:cs="B Nazanin" w:hint="cs"/>
          <w:b/>
          <w:i/>
          <w:sz w:val="34"/>
          <w:rtl/>
        </w:rPr>
        <w:t>ی‌</w:t>
      </w:r>
      <w:r w:rsidRPr="00F46EF1">
        <w:rPr>
          <w:rFonts w:ascii="Arial" w:eastAsia="Arial" w:hAnsi="Arial" w:cs="B Nazanin" w:hint="eastAsia"/>
          <w:b/>
          <w:i/>
          <w:sz w:val="34"/>
          <w:rtl/>
        </w:rPr>
        <w:t>سوزاند</w:t>
      </w:r>
      <w:r w:rsidRPr="00F46EF1">
        <w:rPr>
          <w:rFonts w:ascii="Arial" w:eastAsia="Arial" w:hAnsi="Arial" w:cs="B Nazanin"/>
          <w:b/>
          <w:i/>
          <w:sz w:val="34"/>
          <w:rtl/>
        </w:rPr>
        <w:t>. ما درگ</w:t>
      </w:r>
      <w:r w:rsidRPr="00F46EF1">
        <w:rPr>
          <w:rFonts w:ascii="Arial" w:eastAsia="Arial" w:hAnsi="Arial" w:cs="B Nazanin" w:hint="cs"/>
          <w:b/>
          <w:i/>
          <w:sz w:val="34"/>
          <w:rtl/>
        </w:rPr>
        <w:t>ی</w:t>
      </w:r>
      <w:r w:rsidRPr="00F46EF1">
        <w:rPr>
          <w:rFonts w:ascii="Arial" w:eastAsia="Arial" w:hAnsi="Arial" w:cs="B Nazanin" w:hint="eastAsia"/>
          <w:b/>
          <w:i/>
          <w:sz w:val="34"/>
          <w:rtl/>
        </w:rPr>
        <w:t>ر</w:t>
      </w:r>
      <w:r w:rsidRPr="00F46EF1">
        <w:rPr>
          <w:rFonts w:ascii="Arial" w:eastAsia="Arial" w:hAnsi="Arial" w:cs="B Nazanin"/>
          <w:b/>
          <w:i/>
          <w:sz w:val="34"/>
          <w:rtl/>
        </w:rPr>
        <w:t xml:space="preserve"> </w:t>
      </w:r>
      <w:r w:rsidRPr="00F46EF1">
        <w:rPr>
          <w:rFonts w:ascii="Arial" w:eastAsia="Arial" w:hAnsi="Arial" w:cs="B Nazanin" w:hint="cs"/>
          <w:b/>
          <w:i/>
          <w:sz w:val="34"/>
          <w:rtl/>
        </w:rPr>
        <w:t>ی</w:t>
      </w:r>
      <w:r w:rsidRPr="00F46EF1">
        <w:rPr>
          <w:rFonts w:ascii="Arial" w:eastAsia="Arial" w:hAnsi="Arial" w:cs="B Nazanin"/>
          <w:b/>
          <w:i/>
          <w:sz w:val="34"/>
          <w:rtl/>
        </w:rPr>
        <w:t>ک «ذهن</w:t>
      </w:r>
      <w:r w:rsidRPr="00F46EF1">
        <w:rPr>
          <w:rFonts w:ascii="Arial" w:eastAsia="Arial" w:hAnsi="Arial" w:cs="B Nazanin" w:hint="cs"/>
          <w:b/>
          <w:i/>
          <w:sz w:val="34"/>
          <w:rtl/>
        </w:rPr>
        <w:t>ی</w:t>
      </w:r>
      <w:r w:rsidRPr="00F46EF1">
        <w:rPr>
          <w:rFonts w:ascii="Arial" w:eastAsia="Arial" w:hAnsi="Arial" w:cs="B Nazanin" w:hint="eastAsia"/>
          <w:b/>
          <w:i/>
          <w:sz w:val="34"/>
          <w:rtl/>
        </w:rPr>
        <w:t>ت</w:t>
      </w:r>
      <w:r w:rsidRPr="00F46EF1">
        <w:rPr>
          <w:rFonts w:ascii="Arial" w:eastAsia="Arial" w:hAnsi="Arial" w:cs="B Nazanin"/>
          <w:b/>
          <w:i/>
          <w:sz w:val="34"/>
          <w:rtl/>
        </w:rPr>
        <w:t xml:space="preserve"> محروم</w:t>
      </w:r>
      <w:r w:rsidRPr="00F46EF1">
        <w:rPr>
          <w:rFonts w:ascii="Arial" w:eastAsia="Arial" w:hAnsi="Arial" w:cs="B Nazanin" w:hint="cs"/>
          <w:b/>
          <w:i/>
          <w:sz w:val="34"/>
          <w:rtl/>
        </w:rPr>
        <w:t>ی</w:t>
      </w:r>
      <w:r w:rsidRPr="00F46EF1">
        <w:rPr>
          <w:rFonts w:ascii="Arial" w:eastAsia="Arial" w:hAnsi="Arial" w:cs="B Nazanin" w:hint="eastAsia"/>
          <w:b/>
          <w:i/>
          <w:sz w:val="34"/>
          <w:rtl/>
        </w:rPr>
        <w:t>ت»</w:t>
      </w:r>
      <w:r w:rsidRPr="00F46EF1">
        <w:rPr>
          <w:rFonts w:ascii="Arial" w:eastAsia="Arial" w:hAnsi="Arial" w:cs="B Nazanin"/>
          <w:b/>
          <w:i/>
          <w:sz w:val="34"/>
          <w:rtl/>
        </w:rPr>
        <w:t xml:space="preserve"> م</w:t>
      </w:r>
      <w:r w:rsidRPr="00F46EF1">
        <w:rPr>
          <w:rFonts w:ascii="Arial" w:eastAsia="Arial" w:hAnsi="Arial" w:cs="B Nazanin" w:hint="cs"/>
          <w:b/>
          <w:i/>
          <w:sz w:val="34"/>
          <w:rtl/>
        </w:rPr>
        <w:t>ی‌</w:t>
      </w:r>
      <w:r w:rsidRPr="00F46EF1">
        <w:rPr>
          <w:rFonts w:ascii="Arial" w:eastAsia="Arial" w:hAnsi="Arial" w:cs="B Nazanin" w:hint="eastAsia"/>
          <w:b/>
          <w:i/>
          <w:sz w:val="34"/>
          <w:rtl/>
        </w:rPr>
        <w:t>شو</w:t>
      </w:r>
      <w:r w:rsidRPr="00F46EF1">
        <w:rPr>
          <w:rFonts w:ascii="Arial" w:eastAsia="Arial" w:hAnsi="Arial" w:cs="B Nazanin" w:hint="cs"/>
          <w:b/>
          <w:i/>
          <w:sz w:val="34"/>
          <w:rtl/>
        </w:rPr>
        <w:t>ی</w:t>
      </w:r>
      <w:r w:rsidRPr="00F46EF1">
        <w:rPr>
          <w:rFonts w:ascii="Arial" w:eastAsia="Arial" w:hAnsi="Arial" w:cs="B Nazanin" w:hint="eastAsia"/>
          <w:b/>
          <w:i/>
          <w:sz w:val="34"/>
          <w:rtl/>
        </w:rPr>
        <w:t>م</w:t>
      </w:r>
      <w:r w:rsidRPr="00F46EF1">
        <w:rPr>
          <w:rFonts w:ascii="Arial" w:eastAsia="Arial" w:hAnsi="Arial" w:cs="B Nazanin"/>
          <w:b/>
          <w:i/>
          <w:sz w:val="34"/>
          <w:rtl/>
        </w:rPr>
        <w:t xml:space="preserve"> که ممکن است کاهش وزن با </w:t>
      </w:r>
      <w:r w:rsidRPr="00F46EF1">
        <w:rPr>
          <w:rFonts w:ascii="Arial" w:eastAsia="Arial" w:hAnsi="Arial" w:cs="B Nazanin" w:hint="cs"/>
          <w:b/>
          <w:i/>
          <w:sz w:val="34"/>
          <w:rtl/>
        </w:rPr>
        <w:t>ی</w:t>
      </w:r>
      <w:r w:rsidRPr="00F46EF1">
        <w:rPr>
          <w:rFonts w:ascii="Arial" w:eastAsia="Arial" w:hAnsi="Arial" w:cs="B Nazanin" w:hint="eastAsia"/>
          <w:b/>
          <w:i/>
          <w:sz w:val="34"/>
          <w:rtl/>
        </w:rPr>
        <w:t>ک</w:t>
      </w:r>
      <w:r w:rsidRPr="00F46EF1">
        <w:rPr>
          <w:rFonts w:ascii="Arial" w:eastAsia="Arial" w:hAnsi="Arial" w:cs="B Nazanin"/>
          <w:b/>
          <w:i/>
          <w:sz w:val="34"/>
          <w:rtl/>
        </w:rPr>
        <w:t xml:space="preserve"> رژ</w:t>
      </w:r>
      <w:r w:rsidRPr="00F46EF1">
        <w:rPr>
          <w:rFonts w:ascii="Arial" w:eastAsia="Arial" w:hAnsi="Arial" w:cs="B Nazanin" w:hint="cs"/>
          <w:b/>
          <w:i/>
          <w:sz w:val="34"/>
          <w:rtl/>
        </w:rPr>
        <w:t>ی</w:t>
      </w:r>
      <w:r w:rsidRPr="00F46EF1">
        <w:rPr>
          <w:rFonts w:ascii="Arial" w:eastAsia="Arial" w:hAnsi="Arial" w:cs="B Nazanin" w:hint="eastAsia"/>
          <w:b/>
          <w:i/>
          <w:sz w:val="34"/>
          <w:rtl/>
        </w:rPr>
        <w:t>م</w:t>
      </w:r>
      <w:r w:rsidRPr="00F46EF1">
        <w:rPr>
          <w:rFonts w:ascii="Arial" w:eastAsia="Arial" w:hAnsi="Arial" w:cs="B Nazanin"/>
          <w:b/>
          <w:i/>
          <w:sz w:val="34"/>
          <w:rtl/>
        </w:rPr>
        <w:t xml:space="preserve"> به ظاهر ساده را بس</w:t>
      </w:r>
      <w:r w:rsidRPr="00F46EF1">
        <w:rPr>
          <w:rFonts w:ascii="Arial" w:eastAsia="Arial" w:hAnsi="Arial" w:cs="B Nazanin" w:hint="cs"/>
          <w:b/>
          <w:i/>
          <w:sz w:val="34"/>
          <w:rtl/>
        </w:rPr>
        <w:t>ی</w:t>
      </w:r>
      <w:r w:rsidRPr="00F46EF1">
        <w:rPr>
          <w:rFonts w:ascii="Arial" w:eastAsia="Arial" w:hAnsi="Arial" w:cs="B Nazanin" w:hint="eastAsia"/>
          <w:b/>
          <w:i/>
          <w:sz w:val="34"/>
          <w:rtl/>
        </w:rPr>
        <w:t>ار</w:t>
      </w:r>
      <w:r w:rsidRPr="00F46EF1">
        <w:rPr>
          <w:rFonts w:ascii="Arial" w:eastAsia="Arial" w:hAnsi="Arial" w:cs="B Nazanin"/>
          <w:b/>
          <w:i/>
          <w:sz w:val="34"/>
          <w:rtl/>
        </w:rPr>
        <w:t xml:space="preserve"> سخت‌تر از زمان</w:t>
      </w:r>
      <w:r w:rsidRPr="00F46EF1">
        <w:rPr>
          <w:rFonts w:ascii="Arial" w:eastAsia="Arial" w:hAnsi="Arial" w:cs="B Nazanin" w:hint="cs"/>
          <w:b/>
          <w:i/>
          <w:sz w:val="34"/>
          <w:rtl/>
        </w:rPr>
        <w:t>ی</w:t>
      </w:r>
      <w:r w:rsidRPr="00F46EF1">
        <w:rPr>
          <w:rFonts w:ascii="Arial" w:eastAsia="Arial" w:hAnsi="Arial" w:cs="B Nazanin"/>
          <w:b/>
          <w:i/>
          <w:sz w:val="34"/>
          <w:rtl/>
        </w:rPr>
        <w:t xml:space="preserve"> کند که وعده‌ها</w:t>
      </w:r>
      <w:r w:rsidRPr="00F46EF1">
        <w:rPr>
          <w:rFonts w:ascii="Arial" w:eastAsia="Arial" w:hAnsi="Arial" w:cs="B Nazanin" w:hint="cs"/>
          <w:b/>
          <w:i/>
          <w:sz w:val="34"/>
          <w:rtl/>
        </w:rPr>
        <w:t>ی</w:t>
      </w:r>
      <w:r w:rsidRPr="00F46EF1">
        <w:rPr>
          <w:rFonts w:ascii="Arial" w:eastAsia="Arial" w:hAnsi="Arial" w:cs="B Nazanin"/>
          <w:b/>
          <w:i/>
          <w:sz w:val="34"/>
          <w:rtl/>
        </w:rPr>
        <w:t xml:space="preserve"> غذا</w:t>
      </w:r>
      <w:r w:rsidRPr="00F46EF1">
        <w:rPr>
          <w:rFonts w:ascii="Arial" w:eastAsia="Arial" w:hAnsi="Arial" w:cs="B Nazanin" w:hint="cs"/>
          <w:b/>
          <w:i/>
          <w:sz w:val="34"/>
          <w:rtl/>
        </w:rPr>
        <w:t>یی</w:t>
      </w:r>
      <w:r w:rsidRPr="00F46EF1">
        <w:rPr>
          <w:rFonts w:ascii="Arial" w:eastAsia="Arial" w:hAnsi="Arial" w:cs="B Nazanin"/>
          <w:b/>
          <w:i/>
          <w:sz w:val="34"/>
          <w:rtl/>
        </w:rPr>
        <w:t xml:space="preserve"> پر از غذاها</w:t>
      </w:r>
      <w:r w:rsidRPr="00F46EF1">
        <w:rPr>
          <w:rFonts w:ascii="Arial" w:eastAsia="Arial" w:hAnsi="Arial" w:cs="B Nazanin" w:hint="cs"/>
          <w:b/>
          <w:i/>
          <w:sz w:val="34"/>
          <w:rtl/>
        </w:rPr>
        <w:t>ی</w:t>
      </w:r>
      <w:r w:rsidRPr="00F46EF1">
        <w:rPr>
          <w:rFonts w:ascii="Arial" w:eastAsia="Arial" w:hAnsi="Arial" w:cs="B Nazanin"/>
          <w:b/>
          <w:i/>
          <w:sz w:val="34"/>
          <w:rtl/>
        </w:rPr>
        <w:t xml:space="preserve"> دلخواه و آرام‌بخش م</w:t>
      </w:r>
      <w:r w:rsidRPr="00F46EF1">
        <w:rPr>
          <w:rFonts w:ascii="Arial" w:eastAsia="Arial" w:hAnsi="Arial" w:cs="B Nazanin" w:hint="cs"/>
          <w:b/>
          <w:i/>
          <w:sz w:val="34"/>
          <w:rtl/>
        </w:rPr>
        <w:t>ی‌</w:t>
      </w:r>
      <w:r w:rsidRPr="00F46EF1">
        <w:rPr>
          <w:rFonts w:ascii="Arial" w:eastAsia="Arial" w:hAnsi="Arial" w:cs="B Nazanin" w:hint="eastAsia"/>
          <w:b/>
          <w:i/>
          <w:sz w:val="34"/>
          <w:rtl/>
        </w:rPr>
        <w:t>خور</w:t>
      </w:r>
      <w:r w:rsidRPr="00F46EF1">
        <w:rPr>
          <w:rFonts w:ascii="Arial" w:eastAsia="Arial" w:hAnsi="Arial" w:cs="B Nazanin" w:hint="cs"/>
          <w:b/>
          <w:i/>
          <w:sz w:val="34"/>
          <w:rtl/>
        </w:rPr>
        <w:t>ی</w:t>
      </w:r>
      <w:r w:rsidRPr="00F46EF1">
        <w:rPr>
          <w:rFonts w:ascii="Arial" w:eastAsia="Arial" w:hAnsi="Arial" w:cs="B Nazanin" w:hint="eastAsia"/>
          <w:b/>
          <w:i/>
          <w:sz w:val="34"/>
          <w:rtl/>
        </w:rPr>
        <w:t>م،</w:t>
      </w:r>
      <w:r w:rsidRPr="00F46EF1">
        <w:rPr>
          <w:rFonts w:ascii="Arial" w:eastAsia="Arial" w:hAnsi="Arial" w:cs="B Nazanin"/>
          <w:b/>
          <w:i/>
          <w:sz w:val="34"/>
          <w:rtl/>
        </w:rPr>
        <w:t xml:space="preserve"> کند.</w:t>
      </w:r>
    </w:p>
    <w:p w14:paraId="7DE98197" w14:textId="77777777" w:rsidR="0007272E" w:rsidRDefault="0007272E">
      <w:pPr>
        <w:bidi/>
        <w:spacing w:line="131" w:lineRule="exact"/>
        <w:rPr>
          <w:rFonts w:ascii="Times New Roman" w:eastAsia="Times New Roman" w:hAnsi="Times New Roman"/>
          <w:rtl/>
        </w:rPr>
      </w:pPr>
    </w:p>
    <w:p w14:paraId="021D6AA8" w14:textId="25F0F9B2" w:rsidR="0007272E" w:rsidRPr="00F46EF1" w:rsidRDefault="005958FC">
      <w:pPr>
        <w:bidi/>
        <w:spacing w:line="0" w:lineRule="atLeast"/>
        <w:ind w:left="720"/>
        <w:rPr>
          <w:rFonts w:ascii="Arial" w:eastAsia="Arial" w:hAnsi="Arial" w:cs="B Nazanin"/>
          <w:b/>
          <w:bCs/>
          <w:sz w:val="30"/>
          <w:rtl/>
        </w:rPr>
      </w:pPr>
      <w:r w:rsidRPr="00F46EF1">
        <w:rPr>
          <w:rFonts w:ascii="Arial" w:eastAsia="Arial" w:hAnsi="Arial" w:cs="B Nazanin"/>
          <w:b/>
          <w:bCs/>
          <w:sz w:val="30"/>
          <w:rtl/>
        </w:rPr>
        <w:t>در جستجوی وعده</w:t>
      </w:r>
      <w:r w:rsidR="00060D92">
        <w:rPr>
          <w:rFonts w:ascii="Arial" w:eastAsia="Arial" w:hAnsi="Arial" w:cs="B Nazanin"/>
          <w:b/>
          <w:bCs/>
          <w:sz w:val="30"/>
          <w:rtl/>
        </w:rPr>
        <w:t xml:space="preserve">‌های </w:t>
      </w:r>
      <w:r w:rsidRPr="00F46EF1">
        <w:rPr>
          <w:rFonts w:ascii="Arial" w:eastAsia="Arial" w:hAnsi="Arial" w:cs="B Nazanin"/>
          <w:b/>
          <w:bCs/>
          <w:sz w:val="30"/>
          <w:rtl/>
        </w:rPr>
        <w:t xml:space="preserve">غذایی </w:t>
      </w:r>
      <w:r w:rsidR="00F46EF1" w:rsidRPr="00F46EF1">
        <w:rPr>
          <w:rFonts w:ascii="Arial" w:eastAsia="Arial" w:hAnsi="Arial" w:cs="B Nazanin" w:hint="cs"/>
          <w:b/>
          <w:bCs/>
          <w:sz w:val="30"/>
          <w:rtl/>
        </w:rPr>
        <w:t>از دست رفته</w:t>
      </w:r>
    </w:p>
    <w:p w14:paraId="3D916FB2" w14:textId="77777777" w:rsidR="0007272E" w:rsidRDefault="0007272E">
      <w:pPr>
        <w:bidi/>
        <w:spacing w:line="213" w:lineRule="exact"/>
        <w:rPr>
          <w:rFonts w:ascii="Times New Roman" w:eastAsia="Times New Roman" w:hAnsi="Times New Roman"/>
          <w:rtl/>
        </w:rPr>
      </w:pPr>
    </w:p>
    <w:p w14:paraId="169F93B2" w14:textId="77777777" w:rsidR="0007272E" w:rsidRPr="00A97F1B" w:rsidRDefault="0007272E" w:rsidP="00A97F1B">
      <w:pPr>
        <w:bidi/>
        <w:spacing w:line="286" w:lineRule="auto"/>
        <w:ind w:left="720" w:right="719"/>
        <w:rPr>
          <w:rFonts w:ascii="Arial" w:eastAsia="Arial" w:hAnsi="Arial" w:cs="B Nazanin"/>
          <w:b/>
          <w:i/>
          <w:sz w:val="34"/>
        </w:rPr>
      </w:pPr>
    </w:p>
    <w:p w14:paraId="6FC7A59F" w14:textId="4E881F9F" w:rsidR="00A97F1B" w:rsidRDefault="00A97F1B" w:rsidP="00A97F1B">
      <w:pPr>
        <w:bidi/>
        <w:spacing w:line="286" w:lineRule="auto"/>
        <w:ind w:left="720" w:right="719"/>
        <w:jc w:val="both"/>
        <w:rPr>
          <w:rFonts w:ascii="Arial" w:eastAsia="Arial" w:hAnsi="Arial" w:cs="B Nazanin"/>
          <w:b/>
          <w:i/>
          <w:sz w:val="34"/>
          <w:rtl/>
        </w:rPr>
      </w:pPr>
      <w:r w:rsidRPr="00A97F1B">
        <w:rPr>
          <w:rFonts w:ascii="Arial" w:eastAsia="Arial" w:hAnsi="Arial" w:cs="B Nazanin" w:hint="cs"/>
          <w:b/>
          <w:i/>
          <w:sz w:val="34"/>
          <w:rtl/>
        </w:rPr>
        <w:t>ب</w:t>
      </w:r>
      <w:r w:rsidRPr="00A97F1B">
        <w:rPr>
          <w:rFonts w:ascii="Arial" w:eastAsia="Arial" w:hAnsi="Arial" w:cs="B Nazanin"/>
          <w:b/>
          <w:i/>
          <w:sz w:val="34"/>
          <w:rtl/>
        </w:rPr>
        <w:t>را</w:t>
      </w:r>
      <w:r w:rsidRPr="00A97F1B">
        <w:rPr>
          <w:rFonts w:ascii="Arial" w:eastAsia="Arial" w:hAnsi="Arial" w:cs="B Nazanin" w:hint="cs"/>
          <w:b/>
          <w:i/>
          <w:sz w:val="34"/>
          <w:rtl/>
        </w:rPr>
        <w:t>ی</w:t>
      </w:r>
      <w:r w:rsidRPr="00A97F1B">
        <w:rPr>
          <w:rFonts w:ascii="Arial" w:eastAsia="Arial" w:hAnsi="Arial" w:cs="B Nazanin"/>
          <w:b/>
          <w:i/>
          <w:sz w:val="34"/>
          <w:rtl/>
        </w:rPr>
        <w:t xml:space="preserve"> درک چگونگ</w:t>
      </w:r>
      <w:r w:rsidRPr="00A97F1B">
        <w:rPr>
          <w:rFonts w:ascii="Arial" w:eastAsia="Arial" w:hAnsi="Arial" w:cs="B Nazanin" w:hint="cs"/>
          <w:b/>
          <w:i/>
          <w:sz w:val="34"/>
          <w:rtl/>
        </w:rPr>
        <w:t>ی</w:t>
      </w:r>
      <w:r w:rsidRPr="00A97F1B">
        <w:rPr>
          <w:rFonts w:ascii="Arial" w:eastAsia="Arial" w:hAnsi="Arial" w:cs="B Nazanin"/>
          <w:b/>
          <w:i/>
          <w:sz w:val="34"/>
          <w:rtl/>
        </w:rPr>
        <w:t xml:space="preserve"> تأث</w:t>
      </w:r>
      <w:r w:rsidRPr="00A97F1B">
        <w:rPr>
          <w:rFonts w:ascii="Arial" w:eastAsia="Arial" w:hAnsi="Arial" w:cs="B Nazanin" w:hint="cs"/>
          <w:b/>
          <w:i/>
          <w:sz w:val="34"/>
          <w:rtl/>
        </w:rPr>
        <w:t>ی</w:t>
      </w:r>
      <w:r w:rsidRPr="00A97F1B">
        <w:rPr>
          <w:rFonts w:ascii="Arial" w:eastAsia="Arial" w:hAnsi="Arial" w:cs="B Nazanin" w:hint="eastAsia"/>
          <w:b/>
          <w:i/>
          <w:sz w:val="34"/>
          <w:rtl/>
        </w:rPr>
        <w:t>ر</w:t>
      </w:r>
      <w:r w:rsidRPr="00A97F1B">
        <w:rPr>
          <w:rFonts w:ascii="Arial" w:eastAsia="Arial" w:hAnsi="Arial" w:cs="B Nazanin"/>
          <w:b/>
          <w:i/>
          <w:sz w:val="34"/>
          <w:rtl/>
        </w:rPr>
        <w:t xml:space="preserve"> پ</w:t>
      </w:r>
      <w:r w:rsidRPr="00A97F1B">
        <w:rPr>
          <w:rFonts w:ascii="Arial" w:eastAsia="Arial" w:hAnsi="Arial" w:cs="B Nazanin" w:hint="cs"/>
          <w:b/>
          <w:i/>
          <w:sz w:val="34"/>
          <w:rtl/>
        </w:rPr>
        <w:t>ی</w:t>
      </w:r>
      <w:r w:rsidRPr="00A97F1B">
        <w:rPr>
          <w:rFonts w:ascii="Arial" w:eastAsia="Arial" w:hAnsi="Arial" w:cs="B Nazanin" w:hint="eastAsia"/>
          <w:b/>
          <w:i/>
          <w:sz w:val="34"/>
          <w:rtl/>
        </w:rPr>
        <w:t>ش</w:t>
      </w:r>
      <w:r w:rsidRPr="00A97F1B">
        <w:rPr>
          <w:rFonts w:ascii="Arial" w:eastAsia="Arial" w:hAnsi="Arial" w:cs="B Nazanin"/>
          <w:b/>
          <w:i/>
          <w:sz w:val="34"/>
          <w:rtl/>
        </w:rPr>
        <w:t xml:space="preserve"> ب</w:t>
      </w:r>
      <w:r w:rsidRPr="00A97F1B">
        <w:rPr>
          <w:rFonts w:ascii="Arial" w:eastAsia="Arial" w:hAnsi="Arial" w:cs="B Nazanin" w:hint="cs"/>
          <w:b/>
          <w:i/>
          <w:sz w:val="34"/>
          <w:rtl/>
        </w:rPr>
        <w:t>ی</w:t>
      </w:r>
      <w:r w:rsidRPr="00A97F1B">
        <w:rPr>
          <w:rFonts w:ascii="Arial" w:eastAsia="Arial" w:hAnsi="Arial" w:cs="B Nazanin" w:hint="eastAsia"/>
          <w:b/>
          <w:i/>
          <w:sz w:val="34"/>
          <w:rtl/>
        </w:rPr>
        <w:t>ن</w:t>
      </w:r>
      <w:r w:rsidRPr="00A97F1B">
        <w:rPr>
          <w:rFonts w:ascii="Arial" w:eastAsia="Arial" w:hAnsi="Arial" w:cs="B Nazanin" w:hint="cs"/>
          <w:b/>
          <w:i/>
          <w:sz w:val="34"/>
          <w:rtl/>
        </w:rPr>
        <w:t>ی</w:t>
      </w:r>
      <w:r w:rsidR="00060D92">
        <w:rPr>
          <w:rFonts w:ascii="Arial" w:eastAsia="Arial" w:hAnsi="Arial" w:cs="B Nazanin"/>
          <w:b/>
          <w:i/>
          <w:sz w:val="34"/>
          <w:rtl/>
        </w:rPr>
        <w:t xml:space="preserve">‌های </w:t>
      </w:r>
      <w:r w:rsidRPr="00A97F1B">
        <w:rPr>
          <w:rFonts w:ascii="Arial" w:eastAsia="Arial" w:hAnsi="Arial" w:cs="B Nazanin"/>
          <w:b/>
          <w:i/>
          <w:sz w:val="34"/>
          <w:rtl/>
        </w:rPr>
        <w:t>مغز ما بر گرسنگ</w:t>
      </w:r>
      <w:r w:rsidRPr="00A97F1B">
        <w:rPr>
          <w:rFonts w:ascii="Arial" w:eastAsia="Arial" w:hAnsi="Arial" w:cs="B Nazanin" w:hint="cs"/>
          <w:b/>
          <w:i/>
          <w:sz w:val="34"/>
          <w:rtl/>
        </w:rPr>
        <w:t>ی</w:t>
      </w:r>
      <w:r w:rsidRPr="00A97F1B">
        <w:rPr>
          <w:rFonts w:ascii="Arial" w:eastAsia="Arial" w:hAnsi="Arial" w:cs="B Nazanin" w:hint="eastAsia"/>
          <w:b/>
          <w:i/>
          <w:sz w:val="34"/>
          <w:rtl/>
        </w:rPr>
        <w:t>،</w:t>
      </w:r>
      <w:r w:rsidRPr="00A97F1B">
        <w:rPr>
          <w:rFonts w:ascii="Arial" w:eastAsia="Arial" w:hAnsi="Arial" w:cs="B Nazanin"/>
          <w:b/>
          <w:i/>
          <w:sz w:val="34"/>
          <w:rtl/>
        </w:rPr>
        <w:t xml:space="preserve"> هضم و متابول</w:t>
      </w:r>
      <w:r w:rsidRPr="00A97F1B">
        <w:rPr>
          <w:rFonts w:ascii="Arial" w:eastAsia="Arial" w:hAnsi="Arial" w:cs="B Nazanin" w:hint="cs"/>
          <w:b/>
          <w:i/>
          <w:sz w:val="34"/>
          <w:rtl/>
        </w:rPr>
        <w:t>ی</w:t>
      </w:r>
      <w:r w:rsidRPr="00A97F1B">
        <w:rPr>
          <w:rFonts w:ascii="Arial" w:eastAsia="Arial" w:hAnsi="Arial" w:cs="B Nazanin" w:hint="eastAsia"/>
          <w:b/>
          <w:i/>
          <w:sz w:val="34"/>
          <w:rtl/>
        </w:rPr>
        <w:t>سم،</w:t>
      </w:r>
      <w:r w:rsidRPr="00A97F1B">
        <w:rPr>
          <w:rFonts w:ascii="Arial" w:eastAsia="Arial" w:hAnsi="Arial" w:cs="B Nazanin"/>
          <w:b/>
          <w:i/>
          <w:sz w:val="34"/>
          <w:rtl/>
        </w:rPr>
        <w:t xml:space="preserve"> ابتدا با</w:t>
      </w:r>
      <w:r w:rsidRPr="00A97F1B">
        <w:rPr>
          <w:rFonts w:ascii="Arial" w:eastAsia="Arial" w:hAnsi="Arial" w:cs="B Nazanin" w:hint="cs"/>
          <w:b/>
          <w:i/>
          <w:sz w:val="34"/>
          <w:rtl/>
        </w:rPr>
        <w:t>ی</w:t>
      </w:r>
      <w:r w:rsidRPr="00A97F1B">
        <w:rPr>
          <w:rFonts w:ascii="Arial" w:eastAsia="Arial" w:hAnsi="Arial" w:cs="B Nazanin" w:hint="eastAsia"/>
          <w:b/>
          <w:i/>
          <w:sz w:val="34"/>
          <w:rtl/>
        </w:rPr>
        <w:t>د</w:t>
      </w:r>
      <w:r w:rsidRPr="00A97F1B">
        <w:rPr>
          <w:rFonts w:ascii="Arial" w:eastAsia="Arial" w:hAnsi="Arial" w:cs="B Nazanin"/>
          <w:b/>
          <w:i/>
          <w:sz w:val="34"/>
          <w:rtl/>
        </w:rPr>
        <w:t xml:space="preserve"> اشتها</w:t>
      </w:r>
      <w:r w:rsidRPr="00A97F1B">
        <w:rPr>
          <w:rFonts w:ascii="Arial" w:eastAsia="Arial" w:hAnsi="Arial" w:cs="B Nazanin" w:hint="cs"/>
          <w:b/>
          <w:i/>
          <w:sz w:val="34"/>
          <w:rtl/>
        </w:rPr>
        <w:t>ی</w:t>
      </w:r>
      <w:r w:rsidRPr="00A97F1B">
        <w:rPr>
          <w:rFonts w:ascii="Arial" w:eastAsia="Arial" w:hAnsi="Arial" w:cs="B Nazanin"/>
          <w:b/>
          <w:i/>
          <w:sz w:val="34"/>
          <w:rtl/>
        </w:rPr>
        <w:t xml:space="preserve"> س</w:t>
      </w:r>
      <w:r w:rsidRPr="00A97F1B">
        <w:rPr>
          <w:rFonts w:ascii="Arial" w:eastAsia="Arial" w:hAnsi="Arial" w:cs="B Nazanin" w:hint="cs"/>
          <w:b/>
          <w:i/>
          <w:sz w:val="34"/>
          <w:rtl/>
        </w:rPr>
        <w:t>ی</w:t>
      </w:r>
      <w:r w:rsidRPr="00A97F1B">
        <w:rPr>
          <w:rFonts w:ascii="Arial" w:eastAsia="Arial" w:hAnsi="Arial" w:cs="B Nazanin" w:hint="eastAsia"/>
          <w:b/>
          <w:i/>
          <w:sz w:val="34"/>
          <w:rtl/>
        </w:rPr>
        <w:t>ر</w:t>
      </w:r>
      <w:r w:rsidRPr="00A97F1B">
        <w:rPr>
          <w:rFonts w:ascii="Arial" w:eastAsia="Arial" w:hAnsi="Arial" w:cs="B Nazanin" w:hint="cs"/>
          <w:b/>
          <w:i/>
          <w:sz w:val="34"/>
          <w:rtl/>
        </w:rPr>
        <w:t>ی</w:t>
      </w:r>
      <w:r w:rsidRPr="00A97F1B">
        <w:rPr>
          <w:rFonts w:ascii="Arial" w:eastAsia="Arial" w:hAnsi="Arial" w:cs="B Nazanin"/>
          <w:b/>
          <w:i/>
          <w:sz w:val="34"/>
          <w:rtl/>
        </w:rPr>
        <w:t xml:space="preserve"> ناپذ</w:t>
      </w:r>
      <w:r w:rsidRPr="00A97F1B">
        <w:rPr>
          <w:rFonts w:ascii="Arial" w:eastAsia="Arial" w:hAnsi="Arial" w:cs="B Nazanin" w:hint="cs"/>
          <w:b/>
          <w:i/>
          <w:sz w:val="34"/>
          <w:rtl/>
        </w:rPr>
        <w:t>ی</w:t>
      </w:r>
      <w:r w:rsidRPr="00A97F1B">
        <w:rPr>
          <w:rFonts w:ascii="Arial" w:eastAsia="Arial" w:hAnsi="Arial" w:cs="B Nazanin" w:hint="eastAsia"/>
          <w:b/>
          <w:i/>
          <w:sz w:val="34"/>
          <w:rtl/>
        </w:rPr>
        <w:t>ر</w:t>
      </w:r>
      <w:r w:rsidRPr="00A97F1B">
        <w:rPr>
          <w:rFonts w:ascii="Arial" w:eastAsia="Arial" w:hAnsi="Arial" w:cs="B Nazanin"/>
          <w:b/>
          <w:i/>
          <w:sz w:val="34"/>
          <w:rtl/>
        </w:rPr>
        <w:t xml:space="preserve"> </w:t>
      </w:r>
      <w:r w:rsidRPr="00A97F1B">
        <w:rPr>
          <w:rFonts w:ascii="Arial" w:eastAsia="Arial" w:hAnsi="Arial" w:cs="B Nazanin" w:hint="cs"/>
          <w:b/>
          <w:i/>
          <w:sz w:val="34"/>
          <w:rtl/>
        </w:rPr>
        <w:t>ی</w:t>
      </w:r>
      <w:r w:rsidRPr="00A97F1B">
        <w:rPr>
          <w:rFonts w:ascii="Arial" w:eastAsia="Arial" w:hAnsi="Arial" w:cs="B Nazanin" w:hint="eastAsia"/>
          <w:b/>
          <w:i/>
          <w:sz w:val="34"/>
          <w:rtl/>
        </w:rPr>
        <w:t>ک</w:t>
      </w:r>
      <w:r w:rsidRPr="00A97F1B">
        <w:rPr>
          <w:rFonts w:ascii="Arial" w:eastAsia="Arial" w:hAnsi="Arial" w:cs="B Nazanin" w:hint="cs"/>
          <w:b/>
          <w:i/>
          <w:sz w:val="34"/>
          <w:rtl/>
        </w:rPr>
        <w:t>ی</w:t>
      </w:r>
      <w:r w:rsidRPr="00A97F1B">
        <w:rPr>
          <w:rFonts w:ascii="Arial" w:eastAsia="Arial" w:hAnsi="Arial" w:cs="B Nazanin"/>
          <w:b/>
          <w:i/>
          <w:sz w:val="34"/>
          <w:rtl/>
        </w:rPr>
        <w:t xml:space="preserve"> از مشهورتر</w:t>
      </w:r>
      <w:r w:rsidRPr="00A97F1B">
        <w:rPr>
          <w:rFonts w:ascii="Arial" w:eastAsia="Arial" w:hAnsi="Arial" w:cs="B Nazanin" w:hint="cs"/>
          <w:b/>
          <w:i/>
          <w:sz w:val="34"/>
          <w:rtl/>
        </w:rPr>
        <w:t>ی</w:t>
      </w:r>
      <w:r w:rsidRPr="00A97F1B">
        <w:rPr>
          <w:rFonts w:ascii="Arial" w:eastAsia="Arial" w:hAnsi="Arial" w:cs="B Nazanin" w:hint="eastAsia"/>
          <w:b/>
          <w:i/>
          <w:sz w:val="34"/>
          <w:rtl/>
        </w:rPr>
        <w:t>ن</w:t>
      </w:r>
      <w:r w:rsidRPr="00A97F1B">
        <w:rPr>
          <w:rFonts w:ascii="Arial" w:eastAsia="Arial" w:hAnsi="Arial" w:cs="B Nazanin"/>
          <w:b/>
          <w:i/>
          <w:sz w:val="34"/>
          <w:rtl/>
        </w:rPr>
        <w:t xml:space="preserve"> ب</w:t>
      </w:r>
      <w:r w:rsidRPr="00A97F1B">
        <w:rPr>
          <w:rFonts w:ascii="Arial" w:eastAsia="Arial" w:hAnsi="Arial" w:cs="B Nazanin" w:hint="cs"/>
          <w:b/>
          <w:i/>
          <w:sz w:val="34"/>
          <w:rtl/>
        </w:rPr>
        <w:t>ی</w:t>
      </w:r>
      <w:r w:rsidRPr="00A97F1B">
        <w:rPr>
          <w:rFonts w:ascii="Arial" w:eastAsia="Arial" w:hAnsi="Arial" w:cs="B Nazanin" w:hint="eastAsia"/>
          <w:b/>
          <w:i/>
          <w:sz w:val="34"/>
          <w:rtl/>
        </w:rPr>
        <w:t>ماران</w:t>
      </w:r>
      <w:r w:rsidRPr="00A97F1B">
        <w:rPr>
          <w:rFonts w:ascii="Arial" w:eastAsia="Arial" w:hAnsi="Arial" w:cs="B Nazanin"/>
          <w:b/>
          <w:i/>
          <w:sz w:val="34"/>
          <w:rtl/>
        </w:rPr>
        <w:t xml:space="preserve"> نورولوژ</w:t>
      </w:r>
      <w:r w:rsidRPr="00A97F1B">
        <w:rPr>
          <w:rFonts w:ascii="Arial" w:eastAsia="Arial" w:hAnsi="Arial" w:cs="B Nazanin" w:hint="cs"/>
          <w:b/>
          <w:i/>
          <w:sz w:val="34"/>
          <w:rtl/>
        </w:rPr>
        <w:t>ی</w:t>
      </w:r>
      <w:r w:rsidRPr="00A97F1B">
        <w:rPr>
          <w:rFonts w:ascii="Arial" w:eastAsia="Arial" w:hAnsi="Arial" w:cs="B Nazanin" w:hint="eastAsia"/>
          <w:b/>
          <w:i/>
          <w:sz w:val="34"/>
          <w:rtl/>
        </w:rPr>
        <w:t>،</w:t>
      </w:r>
      <w:r w:rsidRPr="00A97F1B">
        <w:rPr>
          <w:rFonts w:ascii="Arial" w:eastAsia="Arial" w:hAnsi="Arial" w:cs="B Nazanin"/>
          <w:b/>
          <w:i/>
          <w:sz w:val="34"/>
          <w:rtl/>
        </w:rPr>
        <w:t xml:space="preserve"> هنر</w:t>
      </w:r>
      <w:r w:rsidRPr="00A97F1B">
        <w:rPr>
          <w:rFonts w:ascii="Arial" w:eastAsia="Arial" w:hAnsi="Arial" w:cs="B Nazanin" w:hint="cs"/>
          <w:b/>
          <w:i/>
          <w:sz w:val="34"/>
          <w:rtl/>
        </w:rPr>
        <w:t>ی</w:t>
      </w:r>
      <w:r w:rsidRPr="00A97F1B">
        <w:rPr>
          <w:rFonts w:ascii="Arial" w:eastAsia="Arial" w:hAnsi="Arial" w:cs="B Nazanin"/>
          <w:b/>
          <w:i/>
          <w:sz w:val="34"/>
          <w:rtl/>
        </w:rPr>
        <w:t xml:space="preserve"> مولا</w:t>
      </w:r>
      <w:r w:rsidRPr="00A97F1B">
        <w:rPr>
          <w:rFonts w:ascii="Arial" w:eastAsia="Arial" w:hAnsi="Arial" w:cs="B Nazanin" w:hint="cs"/>
          <w:b/>
          <w:i/>
          <w:sz w:val="34"/>
          <w:rtl/>
        </w:rPr>
        <w:t>ی</w:t>
      </w:r>
      <w:r w:rsidRPr="00A97F1B">
        <w:rPr>
          <w:rFonts w:ascii="Arial" w:eastAsia="Arial" w:hAnsi="Arial" w:cs="B Nazanin" w:hint="eastAsia"/>
          <w:b/>
          <w:i/>
          <w:sz w:val="34"/>
          <w:rtl/>
        </w:rPr>
        <w:t>سون</w:t>
      </w:r>
      <w:r w:rsidRPr="00A97F1B">
        <w:rPr>
          <w:rFonts w:ascii="Arial" w:eastAsia="Arial" w:hAnsi="Arial" w:cs="B Nazanin"/>
          <w:b/>
          <w:i/>
          <w:sz w:val="34"/>
          <w:rtl/>
        </w:rPr>
        <w:t xml:space="preserve"> را بررس</w:t>
      </w:r>
      <w:r w:rsidRPr="00A97F1B">
        <w:rPr>
          <w:rFonts w:ascii="Arial" w:eastAsia="Arial" w:hAnsi="Arial" w:cs="B Nazanin" w:hint="cs"/>
          <w:b/>
          <w:i/>
          <w:sz w:val="34"/>
          <w:rtl/>
        </w:rPr>
        <w:t>ی</w:t>
      </w:r>
      <w:r w:rsidRPr="00A97F1B">
        <w:rPr>
          <w:rFonts w:ascii="Arial" w:eastAsia="Arial" w:hAnsi="Arial" w:cs="B Nazanin"/>
          <w:b/>
          <w:i/>
          <w:sz w:val="34"/>
          <w:rtl/>
        </w:rPr>
        <w:t xml:space="preserve"> کن</w:t>
      </w:r>
      <w:r w:rsidRPr="00A97F1B">
        <w:rPr>
          <w:rFonts w:ascii="Arial" w:eastAsia="Arial" w:hAnsi="Arial" w:cs="B Nazanin" w:hint="cs"/>
          <w:b/>
          <w:i/>
          <w:sz w:val="34"/>
          <w:rtl/>
        </w:rPr>
        <w:t>ی</w:t>
      </w:r>
      <w:r w:rsidRPr="00A97F1B">
        <w:rPr>
          <w:rFonts w:ascii="Arial" w:eastAsia="Arial" w:hAnsi="Arial" w:cs="B Nazanin" w:hint="eastAsia"/>
          <w:b/>
          <w:i/>
          <w:sz w:val="34"/>
          <w:rtl/>
        </w:rPr>
        <w:t>م</w:t>
      </w:r>
      <w:r>
        <w:rPr>
          <w:rFonts w:ascii="Arial" w:eastAsia="Arial" w:hAnsi="Arial" w:cs="B Nazanin" w:hint="cs"/>
          <w:b/>
          <w:i/>
          <w:sz w:val="34"/>
          <w:rtl/>
        </w:rPr>
        <w:t>.</w:t>
      </w:r>
    </w:p>
    <w:p w14:paraId="693AA6AF" w14:textId="0A1985FB" w:rsidR="00A97F1B" w:rsidRDefault="00A97F1B" w:rsidP="00A97F1B">
      <w:pPr>
        <w:bidi/>
        <w:spacing w:line="286" w:lineRule="auto"/>
        <w:ind w:left="720" w:right="719"/>
        <w:jc w:val="both"/>
        <w:rPr>
          <w:rFonts w:ascii="Arial" w:eastAsia="Arial" w:hAnsi="Arial" w:cs="B Nazanin"/>
          <w:b/>
          <w:i/>
          <w:sz w:val="34"/>
          <w:rtl/>
        </w:rPr>
      </w:pPr>
    </w:p>
    <w:p w14:paraId="1035B212" w14:textId="76FD25BE" w:rsidR="00A97F1B" w:rsidRDefault="00A97F1B" w:rsidP="00A97F1B">
      <w:pPr>
        <w:bidi/>
        <w:spacing w:line="286" w:lineRule="auto"/>
        <w:ind w:left="720" w:right="719"/>
        <w:jc w:val="both"/>
        <w:rPr>
          <w:rFonts w:ascii="Arial" w:eastAsia="Arial" w:hAnsi="Arial" w:cs="B Nazanin"/>
          <w:b/>
          <w:i/>
          <w:sz w:val="34"/>
          <w:rtl/>
        </w:rPr>
      </w:pPr>
    </w:p>
    <w:p w14:paraId="689DD59E" w14:textId="0A19084F" w:rsidR="00A97F1B" w:rsidRDefault="00A97F1B" w:rsidP="00A97F1B">
      <w:pPr>
        <w:bidi/>
        <w:spacing w:line="286" w:lineRule="auto"/>
        <w:ind w:left="720" w:right="719"/>
        <w:jc w:val="both"/>
        <w:rPr>
          <w:rFonts w:ascii="Arial" w:eastAsia="Arial" w:hAnsi="Arial" w:cs="B Nazanin"/>
          <w:b/>
          <w:i/>
          <w:sz w:val="34"/>
          <w:rtl/>
        </w:rPr>
      </w:pPr>
    </w:p>
    <w:p w14:paraId="7D60867A" w14:textId="7B13F6F8" w:rsidR="00A97F1B" w:rsidRDefault="00A97F1B" w:rsidP="00A97F1B">
      <w:pPr>
        <w:bidi/>
        <w:spacing w:line="286" w:lineRule="auto"/>
        <w:ind w:left="720" w:right="719"/>
        <w:jc w:val="both"/>
        <w:rPr>
          <w:rFonts w:ascii="Arial" w:eastAsia="Arial" w:hAnsi="Arial" w:cs="B Nazanin"/>
          <w:b/>
          <w:i/>
          <w:sz w:val="34"/>
          <w:rtl/>
        </w:rPr>
      </w:pPr>
    </w:p>
    <w:p w14:paraId="47F683A6" w14:textId="57256560" w:rsidR="00A97F1B" w:rsidRDefault="00A97F1B" w:rsidP="00A97F1B">
      <w:pPr>
        <w:bidi/>
        <w:spacing w:line="286" w:lineRule="auto"/>
        <w:ind w:left="720" w:right="719"/>
        <w:jc w:val="both"/>
        <w:rPr>
          <w:rFonts w:ascii="Arial" w:eastAsia="Arial" w:hAnsi="Arial" w:cs="B Nazanin"/>
          <w:b/>
          <w:i/>
          <w:sz w:val="34"/>
          <w:rtl/>
        </w:rPr>
      </w:pPr>
    </w:p>
    <w:p w14:paraId="50AEE732" w14:textId="60E84267" w:rsidR="00A97F1B" w:rsidRDefault="00A97F1B" w:rsidP="00A97F1B">
      <w:pPr>
        <w:bidi/>
        <w:spacing w:line="286" w:lineRule="auto"/>
        <w:ind w:left="720" w:right="719"/>
        <w:jc w:val="both"/>
        <w:rPr>
          <w:rFonts w:ascii="Arial" w:eastAsia="Arial" w:hAnsi="Arial" w:cs="B Nazanin"/>
          <w:b/>
          <w:i/>
          <w:sz w:val="34"/>
          <w:rtl/>
        </w:rPr>
      </w:pPr>
    </w:p>
    <w:p w14:paraId="49485012" w14:textId="76349688" w:rsidR="00A97F1B" w:rsidRDefault="00A97F1B" w:rsidP="00A97F1B">
      <w:pPr>
        <w:bidi/>
        <w:spacing w:line="286" w:lineRule="auto"/>
        <w:ind w:left="720" w:right="719"/>
        <w:jc w:val="both"/>
        <w:rPr>
          <w:rFonts w:ascii="Arial" w:eastAsia="Arial" w:hAnsi="Arial" w:cs="B Nazanin"/>
          <w:b/>
          <w:i/>
          <w:sz w:val="34"/>
          <w:rtl/>
        </w:rPr>
      </w:pPr>
    </w:p>
    <w:p w14:paraId="5A7FD0FF" w14:textId="7481AE8F" w:rsidR="00A97F1B" w:rsidRDefault="00A97F1B" w:rsidP="00A97F1B">
      <w:pPr>
        <w:bidi/>
        <w:spacing w:line="286" w:lineRule="auto"/>
        <w:ind w:left="720" w:right="719"/>
        <w:jc w:val="both"/>
        <w:rPr>
          <w:rFonts w:ascii="Arial" w:eastAsia="Arial" w:hAnsi="Arial" w:cs="B Nazanin"/>
          <w:b/>
          <w:i/>
          <w:sz w:val="34"/>
          <w:rtl/>
        </w:rPr>
      </w:pPr>
    </w:p>
    <w:p w14:paraId="2E12A1AE" w14:textId="1BD16243" w:rsidR="00A97F1B" w:rsidRDefault="00A97F1B" w:rsidP="00A97F1B">
      <w:pPr>
        <w:bidi/>
        <w:spacing w:line="286" w:lineRule="auto"/>
        <w:ind w:left="720" w:right="719"/>
        <w:jc w:val="both"/>
        <w:rPr>
          <w:rFonts w:ascii="Arial" w:eastAsia="Arial" w:hAnsi="Arial" w:cs="B Nazanin"/>
          <w:b/>
          <w:i/>
          <w:sz w:val="34"/>
          <w:rtl/>
        </w:rPr>
      </w:pPr>
    </w:p>
    <w:p w14:paraId="4AB353D8" w14:textId="5CA46573" w:rsidR="00A97F1B" w:rsidRDefault="00A97F1B" w:rsidP="00A97F1B">
      <w:pPr>
        <w:bidi/>
        <w:spacing w:line="286" w:lineRule="auto"/>
        <w:ind w:left="720" w:right="719"/>
        <w:jc w:val="both"/>
        <w:rPr>
          <w:rFonts w:ascii="Arial" w:eastAsia="Arial" w:hAnsi="Arial" w:cs="B Nazanin"/>
          <w:b/>
          <w:i/>
          <w:sz w:val="34"/>
          <w:rtl/>
        </w:rPr>
      </w:pPr>
    </w:p>
    <w:p w14:paraId="29D4E0C5" w14:textId="66BF9FEF" w:rsidR="00A97F1B" w:rsidRDefault="00A97F1B" w:rsidP="00A97F1B">
      <w:pPr>
        <w:bidi/>
        <w:spacing w:line="286" w:lineRule="auto"/>
        <w:ind w:left="720" w:right="719"/>
        <w:jc w:val="both"/>
        <w:rPr>
          <w:rFonts w:ascii="Arial" w:eastAsia="Arial" w:hAnsi="Arial" w:cs="B Nazanin"/>
          <w:b/>
          <w:i/>
          <w:sz w:val="34"/>
          <w:rtl/>
        </w:rPr>
      </w:pPr>
    </w:p>
    <w:p w14:paraId="606780C5" w14:textId="7DC3E373" w:rsidR="00A97F1B" w:rsidRDefault="00A97F1B" w:rsidP="00A97F1B">
      <w:pPr>
        <w:bidi/>
        <w:spacing w:line="286" w:lineRule="auto"/>
        <w:ind w:left="720" w:right="719"/>
        <w:jc w:val="both"/>
        <w:rPr>
          <w:rFonts w:ascii="Arial" w:eastAsia="Arial" w:hAnsi="Arial" w:cs="B Nazanin"/>
          <w:b/>
          <w:i/>
          <w:sz w:val="34"/>
          <w:rtl/>
        </w:rPr>
      </w:pPr>
    </w:p>
    <w:p w14:paraId="5EF9A378" w14:textId="2A0113A1" w:rsidR="00A97F1B" w:rsidRDefault="00A97F1B" w:rsidP="00A97F1B">
      <w:pPr>
        <w:bidi/>
        <w:spacing w:line="286" w:lineRule="auto"/>
        <w:ind w:left="720" w:right="719"/>
        <w:jc w:val="both"/>
        <w:rPr>
          <w:rFonts w:ascii="Arial" w:eastAsia="Arial" w:hAnsi="Arial" w:cs="B Nazanin"/>
          <w:b/>
          <w:i/>
          <w:sz w:val="34"/>
          <w:rtl/>
        </w:rPr>
      </w:pPr>
    </w:p>
    <w:p w14:paraId="065AC396" w14:textId="630DF887" w:rsidR="00A97F1B" w:rsidRDefault="00A97F1B" w:rsidP="00A97F1B">
      <w:pPr>
        <w:bidi/>
        <w:spacing w:line="286" w:lineRule="auto"/>
        <w:ind w:left="720" w:right="719"/>
        <w:jc w:val="both"/>
        <w:rPr>
          <w:rFonts w:ascii="Arial" w:eastAsia="Arial" w:hAnsi="Arial" w:cs="B Nazanin"/>
          <w:b/>
          <w:i/>
          <w:sz w:val="34"/>
          <w:rtl/>
        </w:rPr>
      </w:pPr>
    </w:p>
    <w:p w14:paraId="2A04453C" w14:textId="00E0E1BF" w:rsidR="00A97F1B" w:rsidRDefault="00A97F1B" w:rsidP="00A97F1B">
      <w:pPr>
        <w:bidi/>
        <w:spacing w:line="286" w:lineRule="auto"/>
        <w:ind w:left="720" w:right="719"/>
        <w:jc w:val="both"/>
        <w:rPr>
          <w:rFonts w:ascii="Arial" w:eastAsia="Arial" w:hAnsi="Arial" w:cs="B Nazanin"/>
          <w:b/>
          <w:i/>
          <w:sz w:val="34"/>
          <w:rtl/>
        </w:rPr>
      </w:pPr>
    </w:p>
    <w:p w14:paraId="4E4112C9" w14:textId="317A7DEA" w:rsidR="00A97F1B" w:rsidRDefault="00A97F1B" w:rsidP="00A97F1B">
      <w:pPr>
        <w:bidi/>
        <w:spacing w:line="286" w:lineRule="auto"/>
        <w:ind w:left="720" w:right="719"/>
        <w:jc w:val="both"/>
        <w:rPr>
          <w:rFonts w:ascii="Arial" w:eastAsia="Arial" w:hAnsi="Arial" w:cs="B Nazanin"/>
          <w:b/>
          <w:i/>
          <w:sz w:val="34"/>
          <w:rtl/>
        </w:rPr>
      </w:pPr>
    </w:p>
    <w:p w14:paraId="433D5798" w14:textId="2356370A" w:rsidR="00A97F1B" w:rsidRDefault="00A97F1B" w:rsidP="00A97F1B">
      <w:pPr>
        <w:bidi/>
        <w:spacing w:line="286" w:lineRule="auto"/>
        <w:ind w:left="720" w:right="719"/>
        <w:jc w:val="both"/>
        <w:rPr>
          <w:rFonts w:ascii="Arial" w:eastAsia="Arial" w:hAnsi="Arial" w:cs="B Nazanin"/>
          <w:b/>
          <w:i/>
          <w:sz w:val="34"/>
          <w:rtl/>
        </w:rPr>
      </w:pPr>
    </w:p>
    <w:p w14:paraId="3D8A45C9" w14:textId="7CA410F9" w:rsidR="00A97F1B" w:rsidRDefault="00A97F1B" w:rsidP="00A97F1B">
      <w:pPr>
        <w:bidi/>
        <w:spacing w:line="286" w:lineRule="auto"/>
        <w:ind w:left="720" w:right="719"/>
        <w:jc w:val="both"/>
        <w:rPr>
          <w:rFonts w:ascii="Arial" w:eastAsia="Arial" w:hAnsi="Arial" w:cs="B Nazanin"/>
          <w:b/>
          <w:i/>
          <w:sz w:val="34"/>
          <w:rtl/>
        </w:rPr>
      </w:pPr>
    </w:p>
    <w:p w14:paraId="3D2C224F" w14:textId="612D024B" w:rsidR="00A97F1B" w:rsidRDefault="00A97F1B" w:rsidP="00A97F1B">
      <w:pPr>
        <w:bidi/>
        <w:spacing w:line="286" w:lineRule="auto"/>
        <w:ind w:left="720" w:right="719"/>
        <w:jc w:val="both"/>
        <w:rPr>
          <w:rFonts w:ascii="Arial" w:eastAsia="Arial" w:hAnsi="Arial" w:cs="B Nazanin"/>
          <w:b/>
          <w:i/>
          <w:sz w:val="34"/>
          <w:rtl/>
        </w:rPr>
      </w:pPr>
    </w:p>
    <w:p w14:paraId="16BDF009" w14:textId="0FAE3541" w:rsidR="00A97F1B" w:rsidRDefault="00A97F1B" w:rsidP="00A97F1B">
      <w:pPr>
        <w:bidi/>
        <w:spacing w:line="286" w:lineRule="auto"/>
        <w:ind w:left="720" w:right="719"/>
        <w:jc w:val="both"/>
        <w:rPr>
          <w:rFonts w:ascii="Arial" w:eastAsia="Arial" w:hAnsi="Arial" w:cs="B Nazanin"/>
          <w:b/>
          <w:i/>
          <w:sz w:val="34"/>
          <w:rtl/>
        </w:rPr>
      </w:pPr>
    </w:p>
    <w:p w14:paraId="293DC9FE" w14:textId="427AE4C6" w:rsidR="00A97F1B" w:rsidRDefault="00A97F1B" w:rsidP="00A97F1B">
      <w:pPr>
        <w:bidi/>
        <w:spacing w:line="286" w:lineRule="auto"/>
        <w:ind w:left="720" w:right="719"/>
        <w:jc w:val="both"/>
        <w:rPr>
          <w:rFonts w:ascii="Arial" w:eastAsia="Arial" w:hAnsi="Arial" w:cs="B Nazanin"/>
          <w:b/>
          <w:i/>
          <w:sz w:val="34"/>
          <w:rtl/>
        </w:rPr>
      </w:pPr>
    </w:p>
    <w:p w14:paraId="7FA74F0D" w14:textId="50909EBB" w:rsidR="00A97F1B" w:rsidRDefault="00A97F1B" w:rsidP="00A97F1B">
      <w:pPr>
        <w:bidi/>
        <w:spacing w:line="286" w:lineRule="auto"/>
        <w:ind w:left="720" w:right="719"/>
        <w:jc w:val="both"/>
        <w:rPr>
          <w:rFonts w:ascii="Arial" w:eastAsia="Arial" w:hAnsi="Arial" w:cs="B Nazanin"/>
          <w:b/>
          <w:i/>
          <w:sz w:val="34"/>
          <w:rtl/>
        </w:rPr>
      </w:pPr>
    </w:p>
    <w:p w14:paraId="57265342" w14:textId="77777777" w:rsidR="00A97F1B" w:rsidRPr="00A97F1B" w:rsidRDefault="00A97F1B" w:rsidP="00A97F1B">
      <w:pPr>
        <w:bidi/>
        <w:spacing w:line="286" w:lineRule="auto"/>
        <w:ind w:left="720" w:right="719"/>
        <w:jc w:val="both"/>
        <w:rPr>
          <w:rFonts w:ascii="Arial" w:eastAsia="Arial" w:hAnsi="Arial" w:cs="B Nazanin"/>
          <w:b/>
          <w:i/>
          <w:sz w:val="34"/>
          <w:rtl/>
        </w:rPr>
      </w:pPr>
    </w:p>
    <w:p w14:paraId="2D603367" w14:textId="0C251072" w:rsidR="00A97F1B" w:rsidRPr="00A97F1B" w:rsidRDefault="00A97F1B" w:rsidP="00A97F1B">
      <w:pPr>
        <w:bidi/>
        <w:spacing w:line="286" w:lineRule="auto"/>
        <w:ind w:left="720" w:right="719"/>
        <w:jc w:val="both"/>
        <w:rPr>
          <w:rFonts w:ascii="Arial" w:eastAsia="Arial" w:hAnsi="Arial" w:cs="B Nazanin"/>
          <w:b/>
          <w:i/>
          <w:sz w:val="34"/>
          <w:rtl/>
        </w:rPr>
      </w:pPr>
      <w:r w:rsidRPr="00A97F1B">
        <w:rPr>
          <w:rFonts w:ascii="Arial" w:eastAsia="Arial" w:hAnsi="Arial" w:cs="B Nazanin" w:hint="eastAsia"/>
          <w:b/>
          <w:i/>
          <w:sz w:val="34"/>
          <w:rtl/>
        </w:rPr>
        <w:lastRenderedPageBreak/>
        <w:t>مولا</w:t>
      </w:r>
      <w:r w:rsidRPr="00A97F1B">
        <w:rPr>
          <w:rFonts w:ascii="Arial" w:eastAsia="Arial" w:hAnsi="Arial" w:cs="B Nazanin" w:hint="cs"/>
          <w:b/>
          <w:i/>
          <w:sz w:val="34"/>
          <w:rtl/>
        </w:rPr>
        <w:t>ی</w:t>
      </w:r>
      <w:r w:rsidRPr="00A97F1B">
        <w:rPr>
          <w:rFonts w:ascii="Arial" w:eastAsia="Arial" w:hAnsi="Arial" w:cs="B Nazanin" w:hint="eastAsia"/>
          <w:b/>
          <w:i/>
          <w:sz w:val="34"/>
          <w:rtl/>
        </w:rPr>
        <w:t>سون</w:t>
      </w:r>
      <w:r w:rsidRPr="00A97F1B">
        <w:rPr>
          <w:rFonts w:ascii="Arial" w:eastAsia="Arial" w:hAnsi="Arial" w:cs="B Nazanin"/>
          <w:b/>
          <w:i/>
          <w:sz w:val="34"/>
          <w:rtl/>
        </w:rPr>
        <w:t xml:space="preserve"> در سال 1926 در کنت</w:t>
      </w:r>
      <w:r w:rsidRPr="00A97F1B">
        <w:rPr>
          <w:rFonts w:ascii="Arial" w:eastAsia="Arial" w:hAnsi="Arial" w:cs="B Nazanin" w:hint="cs"/>
          <w:b/>
          <w:i/>
          <w:sz w:val="34"/>
          <w:rtl/>
        </w:rPr>
        <w:t>ی</w:t>
      </w:r>
      <w:r w:rsidRPr="00A97F1B">
        <w:rPr>
          <w:rFonts w:ascii="Arial" w:eastAsia="Arial" w:hAnsi="Arial" w:cs="B Nazanin" w:hint="eastAsia"/>
          <w:b/>
          <w:i/>
          <w:sz w:val="34"/>
          <w:rtl/>
        </w:rPr>
        <w:t>کت</w:t>
      </w:r>
      <w:r w:rsidRPr="00A97F1B">
        <w:rPr>
          <w:rFonts w:ascii="Arial" w:eastAsia="Arial" w:hAnsi="Arial" w:cs="B Nazanin"/>
          <w:b/>
          <w:i/>
          <w:sz w:val="34"/>
          <w:rtl/>
        </w:rPr>
        <w:t xml:space="preserve"> متولد شد. او پسر سالم طبقه متوسط</w:t>
      </w:r>
      <w:r w:rsidRPr="00A97F1B">
        <w:rPr>
          <w:rFonts w:ascii="Arial" w:eastAsia="Arial" w:hAnsi="Arial" w:cs="B Nazanin" w:hint="cs"/>
          <w:b/>
          <w:i/>
          <w:sz w:val="34"/>
          <w:rtl/>
        </w:rPr>
        <w:t>ی</w:t>
      </w:r>
      <w:r w:rsidRPr="00A97F1B">
        <w:rPr>
          <w:rFonts w:ascii="Arial" w:eastAsia="Arial" w:hAnsi="Arial" w:cs="B Nazanin"/>
          <w:b/>
          <w:i/>
          <w:sz w:val="34"/>
          <w:rtl/>
        </w:rPr>
        <w:t xml:space="preserve"> بود تا ا</w:t>
      </w:r>
      <w:r w:rsidRPr="00A97F1B">
        <w:rPr>
          <w:rFonts w:ascii="Arial" w:eastAsia="Arial" w:hAnsi="Arial" w:cs="B Nazanin" w:hint="cs"/>
          <w:b/>
          <w:i/>
          <w:sz w:val="34"/>
          <w:rtl/>
        </w:rPr>
        <w:t>ی</w:t>
      </w:r>
      <w:r w:rsidRPr="00A97F1B">
        <w:rPr>
          <w:rFonts w:ascii="Arial" w:eastAsia="Arial" w:hAnsi="Arial" w:cs="B Nazanin" w:hint="eastAsia"/>
          <w:b/>
          <w:i/>
          <w:sz w:val="34"/>
          <w:rtl/>
        </w:rPr>
        <w:t>نکه</w:t>
      </w:r>
      <w:r w:rsidRPr="00A97F1B">
        <w:rPr>
          <w:rFonts w:ascii="Arial" w:eastAsia="Arial" w:hAnsi="Arial" w:cs="B Nazanin"/>
          <w:b/>
          <w:i/>
          <w:sz w:val="34"/>
          <w:rtl/>
        </w:rPr>
        <w:t xml:space="preserve"> در اواخر کودک</w:t>
      </w:r>
      <w:r w:rsidRPr="00A97F1B">
        <w:rPr>
          <w:rFonts w:ascii="Arial" w:eastAsia="Arial" w:hAnsi="Arial" w:cs="B Nazanin" w:hint="cs"/>
          <w:b/>
          <w:i/>
          <w:sz w:val="34"/>
          <w:rtl/>
        </w:rPr>
        <w:t>ی</w:t>
      </w:r>
      <w:r w:rsidRPr="00A97F1B">
        <w:rPr>
          <w:rFonts w:ascii="Arial" w:eastAsia="Arial" w:hAnsi="Arial" w:cs="B Nazanin"/>
          <w:b/>
          <w:i/>
          <w:sz w:val="34"/>
          <w:rtl/>
        </w:rPr>
        <w:t xml:space="preserve"> و اوا</w:t>
      </w:r>
      <w:r w:rsidRPr="00A97F1B">
        <w:rPr>
          <w:rFonts w:ascii="Arial" w:eastAsia="Arial" w:hAnsi="Arial" w:cs="B Nazanin" w:hint="cs"/>
          <w:b/>
          <w:i/>
          <w:sz w:val="34"/>
          <w:rtl/>
        </w:rPr>
        <w:t>ی</w:t>
      </w:r>
      <w:r w:rsidRPr="00A97F1B">
        <w:rPr>
          <w:rFonts w:ascii="Arial" w:eastAsia="Arial" w:hAnsi="Arial" w:cs="B Nazanin" w:hint="eastAsia"/>
          <w:b/>
          <w:i/>
          <w:sz w:val="34"/>
          <w:rtl/>
        </w:rPr>
        <w:t>ل</w:t>
      </w:r>
      <w:r w:rsidRPr="00A97F1B">
        <w:rPr>
          <w:rFonts w:ascii="Arial" w:eastAsia="Arial" w:hAnsi="Arial" w:cs="B Nazanin"/>
          <w:b/>
          <w:i/>
          <w:sz w:val="34"/>
          <w:rtl/>
        </w:rPr>
        <w:t xml:space="preserve"> نوجوان</w:t>
      </w:r>
      <w:r w:rsidRPr="00A97F1B">
        <w:rPr>
          <w:rFonts w:ascii="Arial" w:eastAsia="Arial" w:hAnsi="Arial" w:cs="B Nazanin" w:hint="cs"/>
          <w:b/>
          <w:i/>
          <w:sz w:val="34"/>
          <w:rtl/>
        </w:rPr>
        <w:t>ی</w:t>
      </w:r>
      <w:r w:rsidRPr="00A97F1B">
        <w:rPr>
          <w:rFonts w:ascii="Arial" w:eastAsia="Arial" w:hAnsi="Arial" w:cs="B Nazanin" w:hint="eastAsia"/>
          <w:b/>
          <w:i/>
          <w:sz w:val="34"/>
          <w:rtl/>
        </w:rPr>
        <w:t>،</w:t>
      </w:r>
      <w:r w:rsidRPr="00A97F1B">
        <w:rPr>
          <w:rFonts w:ascii="Arial" w:eastAsia="Arial" w:hAnsi="Arial" w:cs="B Nazanin"/>
          <w:b/>
          <w:i/>
          <w:sz w:val="34"/>
          <w:rtl/>
        </w:rPr>
        <w:t xml:space="preserve"> والد</w:t>
      </w:r>
      <w:r w:rsidRPr="00A97F1B">
        <w:rPr>
          <w:rFonts w:ascii="Arial" w:eastAsia="Arial" w:hAnsi="Arial" w:cs="B Nazanin" w:hint="cs"/>
          <w:b/>
          <w:i/>
          <w:sz w:val="34"/>
          <w:rtl/>
        </w:rPr>
        <w:t>ی</w:t>
      </w:r>
      <w:r w:rsidRPr="00A97F1B">
        <w:rPr>
          <w:rFonts w:ascii="Arial" w:eastAsia="Arial" w:hAnsi="Arial" w:cs="B Nazanin" w:hint="eastAsia"/>
          <w:b/>
          <w:i/>
          <w:sz w:val="34"/>
          <w:rtl/>
        </w:rPr>
        <w:t>ن</w:t>
      </w:r>
      <w:r w:rsidRPr="00A97F1B">
        <w:rPr>
          <w:rFonts w:ascii="Arial" w:eastAsia="Arial" w:hAnsi="Arial" w:cs="B Nazanin"/>
          <w:b/>
          <w:i/>
          <w:sz w:val="34"/>
          <w:rtl/>
        </w:rPr>
        <w:t xml:space="preserve"> و معلمان او متوجه شدند که او اغلب در ح</w:t>
      </w:r>
      <w:r w:rsidRPr="00A97F1B">
        <w:rPr>
          <w:rFonts w:ascii="Arial" w:eastAsia="Arial" w:hAnsi="Arial" w:cs="B Nazanin" w:hint="cs"/>
          <w:b/>
          <w:i/>
          <w:sz w:val="34"/>
          <w:rtl/>
        </w:rPr>
        <w:t>ی</w:t>
      </w:r>
      <w:r w:rsidRPr="00A97F1B">
        <w:rPr>
          <w:rFonts w:ascii="Arial" w:eastAsia="Arial" w:hAnsi="Arial" w:cs="B Nazanin" w:hint="eastAsia"/>
          <w:b/>
          <w:i/>
          <w:sz w:val="34"/>
          <w:rtl/>
        </w:rPr>
        <w:t>ن</w:t>
      </w:r>
      <w:r w:rsidRPr="00A97F1B">
        <w:rPr>
          <w:rFonts w:ascii="Arial" w:eastAsia="Arial" w:hAnsi="Arial" w:cs="B Nazanin"/>
          <w:b/>
          <w:i/>
          <w:sz w:val="34"/>
          <w:rtl/>
        </w:rPr>
        <w:t xml:space="preserve"> مکالمه به مدت 90 ثان</w:t>
      </w:r>
      <w:r w:rsidRPr="00A97F1B">
        <w:rPr>
          <w:rFonts w:ascii="Arial" w:eastAsia="Arial" w:hAnsi="Arial" w:cs="B Nazanin" w:hint="cs"/>
          <w:b/>
          <w:i/>
          <w:sz w:val="34"/>
          <w:rtl/>
        </w:rPr>
        <w:t>ی</w:t>
      </w:r>
      <w:r w:rsidRPr="00A97F1B">
        <w:rPr>
          <w:rFonts w:ascii="Arial" w:eastAsia="Arial" w:hAnsi="Arial" w:cs="B Nazanin" w:hint="eastAsia"/>
          <w:b/>
          <w:i/>
          <w:sz w:val="34"/>
          <w:rtl/>
        </w:rPr>
        <w:t>ه</w:t>
      </w:r>
      <w:r w:rsidRPr="00A97F1B">
        <w:rPr>
          <w:rFonts w:ascii="Arial" w:eastAsia="Arial" w:hAnsi="Arial" w:cs="B Nazanin"/>
          <w:b/>
          <w:i/>
          <w:sz w:val="34"/>
          <w:rtl/>
        </w:rPr>
        <w:t xml:space="preserve"> "محو"</w:t>
      </w:r>
      <w:r w:rsidR="00060D92">
        <w:rPr>
          <w:rFonts w:ascii="Arial" w:eastAsia="Arial" w:hAnsi="Arial" w:cs="B Nazanin"/>
          <w:b/>
          <w:i/>
          <w:sz w:val="34"/>
          <w:rtl/>
        </w:rPr>
        <w:t xml:space="preserve"> می‌</w:t>
      </w:r>
      <w:r w:rsidRPr="00A97F1B">
        <w:rPr>
          <w:rFonts w:ascii="Arial" w:eastAsia="Arial" w:hAnsi="Arial" w:cs="B Nazanin"/>
          <w:b/>
          <w:i/>
          <w:sz w:val="34"/>
          <w:rtl/>
        </w:rPr>
        <w:t>شود و چهره ا</w:t>
      </w:r>
      <w:r w:rsidRPr="00A97F1B">
        <w:rPr>
          <w:rFonts w:ascii="Arial" w:eastAsia="Arial" w:hAnsi="Arial" w:cs="B Nazanin" w:hint="cs"/>
          <w:b/>
          <w:i/>
          <w:sz w:val="34"/>
          <w:rtl/>
        </w:rPr>
        <w:t>ی</w:t>
      </w:r>
      <w:r w:rsidRPr="00A97F1B">
        <w:rPr>
          <w:rFonts w:ascii="Arial" w:eastAsia="Arial" w:hAnsi="Arial" w:cs="B Nazanin"/>
          <w:b/>
          <w:i/>
          <w:sz w:val="34"/>
          <w:rtl/>
        </w:rPr>
        <w:t xml:space="preserve"> ب</w:t>
      </w:r>
      <w:r w:rsidRPr="00A97F1B">
        <w:rPr>
          <w:rFonts w:ascii="Arial" w:eastAsia="Arial" w:hAnsi="Arial" w:cs="B Nazanin" w:hint="cs"/>
          <w:b/>
          <w:i/>
          <w:sz w:val="34"/>
          <w:rtl/>
        </w:rPr>
        <w:t>ی</w:t>
      </w:r>
      <w:r w:rsidRPr="00A97F1B">
        <w:rPr>
          <w:rFonts w:ascii="Arial" w:eastAsia="Arial" w:hAnsi="Arial" w:cs="B Nazanin"/>
          <w:b/>
          <w:i/>
          <w:sz w:val="34"/>
          <w:rtl/>
        </w:rPr>
        <w:t xml:space="preserve"> تفاوت به خود</w:t>
      </w:r>
      <w:r w:rsidR="00060D92">
        <w:rPr>
          <w:rFonts w:ascii="Arial" w:eastAsia="Arial" w:hAnsi="Arial" w:cs="B Nazanin"/>
          <w:b/>
          <w:i/>
          <w:sz w:val="34"/>
          <w:rtl/>
        </w:rPr>
        <w:t xml:space="preserve"> می‌</w:t>
      </w:r>
      <w:r w:rsidRPr="00A97F1B">
        <w:rPr>
          <w:rFonts w:ascii="Arial" w:eastAsia="Arial" w:hAnsi="Arial" w:cs="B Nazanin"/>
          <w:b/>
          <w:i/>
          <w:sz w:val="34"/>
          <w:rtl/>
        </w:rPr>
        <w:t>گ</w:t>
      </w:r>
      <w:r w:rsidRPr="00A97F1B">
        <w:rPr>
          <w:rFonts w:ascii="Arial" w:eastAsia="Arial" w:hAnsi="Arial" w:cs="B Nazanin" w:hint="cs"/>
          <w:b/>
          <w:i/>
          <w:sz w:val="34"/>
          <w:rtl/>
        </w:rPr>
        <w:t>ی</w:t>
      </w:r>
      <w:r w:rsidRPr="00A97F1B">
        <w:rPr>
          <w:rFonts w:ascii="Arial" w:eastAsia="Arial" w:hAnsi="Arial" w:cs="B Nazanin" w:hint="eastAsia"/>
          <w:b/>
          <w:i/>
          <w:sz w:val="34"/>
          <w:rtl/>
        </w:rPr>
        <w:t>رد</w:t>
      </w:r>
      <w:r w:rsidRPr="00A97F1B">
        <w:rPr>
          <w:rFonts w:ascii="Arial" w:eastAsia="Arial" w:hAnsi="Arial" w:cs="B Nazanin"/>
          <w:b/>
          <w:i/>
          <w:sz w:val="34"/>
          <w:rtl/>
        </w:rPr>
        <w:t>. پزشکان او را مبتلا به نوع</w:t>
      </w:r>
      <w:r w:rsidRPr="00A97F1B">
        <w:rPr>
          <w:rFonts w:ascii="Arial" w:eastAsia="Arial" w:hAnsi="Arial" w:cs="B Nazanin" w:hint="cs"/>
          <w:b/>
          <w:i/>
          <w:sz w:val="34"/>
          <w:rtl/>
        </w:rPr>
        <w:t>ی</w:t>
      </w:r>
      <w:r w:rsidRPr="00A97F1B">
        <w:rPr>
          <w:rFonts w:ascii="Arial" w:eastAsia="Arial" w:hAnsi="Arial" w:cs="B Nazanin"/>
          <w:b/>
          <w:i/>
          <w:sz w:val="34"/>
          <w:rtl/>
        </w:rPr>
        <w:t xml:space="preserve"> </w:t>
      </w:r>
      <w:r w:rsidRPr="00A97F1B">
        <w:rPr>
          <w:rFonts w:ascii="Arial" w:eastAsia="Arial" w:hAnsi="Arial" w:cs="B Nazanin" w:hint="eastAsia"/>
          <w:b/>
          <w:i/>
          <w:sz w:val="34"/>
          <w:rtl/>
        </w:rPr>
        <w:t>صرع</w:t>
      </w:r>
      <w:r w:rsidRPr="00A97F1B">
        <w:rPr>
          <w:rFonts w:ascii="Arial" w:eastAsia="Arial" w:hAnsi="Arial" w:cs="B Nazanin"/>
          <w:b/>
          <w:i/>
          <w:sz w:val="34"/>
          <w:rtl/>
        </w:rPr>
        <w:t xml:space="preserve"> تشخ</w:t>
      </w:r>
      <w:r w:rsidRPr="00A97F1B">
        <w:rPr>
          <w:rFonts w:ascii="Arial" w:eastAsia="Arial" w:hAnsi="Arial" w:cs="B Nazanin" w:hint="cs"/>
          <w:b/>
          <w:i/>
          <w:sz w:val="34"/>
          <w:rtl/>
        </w:rPr>
        <w:t>ی</w:t>
      </w:r>
      <w:r w:rsidRPr="00A97F1B">
        <w:rPr>
          <w:rFonts w:ascii="Arial" w:eastAsia="Arial" w:hAnsi="Arial" w:cs="B Nazanin" w:hint="eastAsia"/>
          <w:b/>
          <w:i/>
          <w:sz w:val="34"/>
          <w:rtl/>
        </w:rPr>
        <w:t>ص</w:t>
      </w:r>
      <w:r w:rsidRPr="00A97F1B">
        <w:rPr>
          <w:rFonts w:ascii="Arial" w:eastAsia="Arial" w:hAnsi="Arial" w:cs="B Nazanin"/>
          <w:b/>
          <w:i/>
          <w:sz w:val="34"/>
          <w:rtl/>
        </w:rPr>
        <w:t xml:space="preserve"> دادند و از حدود 15 سالگ</w:t>
      </w:r>
      <w:r w:rsidRPr="00A97F1B">
        <w:rPr>
          <w:rFonts w:ascii="Arial" w:eastAsia="Arial" w:hAnsi="Arial" w:cs="B Nazanin" w:hint="cs"/>
          <w:b/>
          <w:i/>
          <w:sz w:val="34"/>
          <w:rtl/>
        </w:rPr>
        <w:t>ی</w:t>
      </w:r>
      <w:r w:rsidRPr="00A97F1B">
        <w:rPr>
          <w:rFonts w:ascii="Arial" w:eastAsia="Arial" w:hAnsi="Arial" w:cs="B Nazanin"/>
          <w:b/>
          <w:i/>
          <w:sz w:val="34"/>
          <w:rtl/>
        </w:rPr>
        <w:t xml:space="preserve"> مولا</w:t>
      </w:r>
      <w:r w:rsidRPr="00A97F1B">
        <w:rPr>
          <w:rFonts w:ascii="Arial" w:eastAsia="Arial" w:hAnsi="Arial" w:cs="B Nazanin" w:hint="cs"/>
          <w:b/>
          <w:i/>
          <w:sz w:val="34"/>
          <w:rtl/>
        </w:rPr>
        <w:t>ی</w:t>
      </w:r>
      <w:r w:rsidRPr="00A97F1B">
        <w:rPr>
          <w:rFonts w:ascii="Arial" w:eastAsia="Arial" w:hAnsi="Arial" w:cs="B Nazanin" w:hint="eastAsia"/>
          <w:b/>
          <w:i/>
          <w:sz w:val="34"/>
          <w:rtl/>
        </w:rPr>
        <w:t>سون،</w:t>
      </w:r>
      <w:r w:rsidRPr="00A97F1B">
        <w:rPr>
          <w:rFonts w:ascii="Arial" w:eastAsia="Arial" w:hAnsi="Arial" w:cs="B Nazanin"/>
          <w:b/>
          <w:i/>
          <w:sz w:val="34"/>
          <w:rtl/>
        </w:rPr>
        <w:t xml:space="preserve"> حملات بس</w:t>
      </w:r>
      <w:r w:rsidRPr="00A97F1B">
        <w:rPr>
          <w:rFonts w:ascii="Arial" w:eastAsia="Arial" w:hAnsi="Arial" w:cs="B Nazanin" w:hint="cs"/>
          <w:b/>
          <w:i/>
          <w:sz w:val="34"/>
          <w:rtl/>
        </w:rPr>
        <w:t>ی</w:t>
      </w:r>
      <w:r w:rsidRPr="00A97F1B">
        <w:rPr>
          <w:rFonts w:ascii="Arial" w:eastAsia="Arial" w:hAnsi="Arial" w:cs="B Nazanin" w:hint="eastAsia"/>
          <w:b/>
          <w:i/>
          <w:sz w:val="34"/>
          <w:rtl/>
        </w:rPr>
        <w:t>ار</w:t>
      </w:r>
      <w:r w:rsidRPr="00A97F1B">
        <w:rPr>
          <w:rFonts w:ascii="Arial" w:eastAsia="Arial" w:hAnsi="Arial" w:cs="B Nazanin"/>
          <w:b/>
          <w:i/>
          <w:sz w:val="34"/>
          <w:rtl/>
        </w:rPr>
        <w:t xml:space="preserve"> شد</w:t>
      </w:r>
      <w:r w:rsidRPr="00A97F1B">
        <w:rPr>
          <w:rFonts w:ascii="Arial" w:eastAsia="Arial" w:hAnsi="Arial" w:cs="B Nazanin" w:hint="cs"/>
          <w:b/>
          <w:i/>
          <w:sz w:val="34"/>
          <w:rtl/>
        </w:rPr>
        <w:t>ی</w:t>
      </w:r>
      <w:r w:rsidRPr="00A97F1B">
        <w:rPr>
          <w:rFonts w:ascii="Arial" w:eastAsia="Arial" w:hAnsi="Arial" w:cs="B Nazanin" w:hint="eastAsia"/>
          <w:b/>
          <w:i/>
          <w:sz w:val="34"/>
          <w:rtl/>
        </w:rPr>
        <w:t>دتر</w:t>
      </w:r>
      <w:r w:rsidRPr="00A97F1B">
        <w:rPr>
          <w:rFonts w:ascii="Arial" w:eastAsia="Arial" w:hAnsi="Arial" w:cs="B Nazanin"/>
          <w:b/>
          <w:i/>
          <w:sz w:val="34"/>
          <w:rtl/>
        </w:rPr>
        <w:t xml:space="preserve"> شدند و با تشنج</w:t>
      </w:r>
      <w:r w:rsidR="00060D92">
        <w:rPr>
          <w:rFonts w:ascii="Arial" w:eastAsia="Arial" w:hAnsi="Arial" w:cs="B Nazanin"/>
          <w:b/>
          <w:i/>
          <w:sz w:val="34"/>
          <w:rtl/>
        </w:rPr>
        <w:t xml:space="preserve">‌های </w:t>
      </w:r>
      <w:r w:rsidRPr="00A97F1B">
        <w:rPr>
          <w:rFonts w:ascii="Arial" w:eastAsia="Arial" w:hAnsi="Arial" w:cs="B Nazanin"/>
          <w:b/>
          <w:i/>
          <w:sz w:val="34"/>
          <w:rtl/>
        </w:rPr>
        <w:t>منظم در سراسر بدن او باعث</w:t>
      </w:r>
      <w:r w:rsidR="00060D92">
        <w:rPr>
          <w:rFonts w:ascii="Arial" w:eastAsia="Arial" w:hAnsi="Arial" w:cs="B Nazanin"/>
          <w:b/>
          <w:i/>
          <w:sz w:val="34"/>
          <w:rtl/>
        </w:rPr>
        <w:t xml:space="preserve"> می‌</w:t>
      </w:r>
      <w:r w:rsidRPr="00A97F1B">
        <w:rPr>
          <w:rFonts w:ascii="Arial" w:eastAsia="Arial" w:hAnsi="Arial" w:cs="B Nazanin"/>
          <w:b/>
          <w:i/>
          <w:sz w:val="34"/>
          <w:rtl/>
        </w:rPr>
        <w:t>شدند که او رو</w:t>
      </w:r>
      <w:r w:rsidRPr="00A97F1B">
        <w:rPr>
          <w:rFonts w:ascii="Arial" w:eastAsia="Arial" w:hAnsi="Arial" w:cs="B Nazanin" w:hint="cs"/>
          <w:b/>
          <w:i/>
          <w:sz w:val="34"/>
          <w:rtl/>
        </w:rPr>
        <w:t>ی</w:t>
      </w:r>
      <w:r w:rsidRPr="00A97F1B">
        <w:rPr>
          <w:rFonts w:ascii="Arial" w:eastAsia="Arial" w:hAnsi="Arial" w:cs="B Nazanin"/>
          <w:b/>
          <w:i/>
          <w:sz w:val="34"/>
          <w:rtl/>
        </w:rPr>
        <w:t xml:space="preserve"> زم</w:t>
      </w:r>
      <w:r w:rsidRPr="00A97F1B">
        <w:rPr>
          <w:rFonts w:ascii="Arial" w:eastAsia="Arial" w:hAnsi="Arial" w:cs="B Nazanin" w:hint="cs"/>
          <w:b/>
          <w:i/>
          <w:sz w:val="34"/>
          <w:rtl/>
        </w:rPr>
        <w:t>ی</w:t>
      </w:r>
      <w:r w:rsidRPr="00A97F1B">
        <w:rPr>
          <w:rFonts w:ascii="Arial" w:eastAsia="Arial" w:hAnsi="Arial" w:cs="B Nazanin" w:hint="eastAsia"/>
          <w:b/>
          <w:i/>
          <w:sz w:val="34"/>
          <w:rtl/>
        </w:rPr>
        <w:t>ن</w:t>
      </w:r>
      <w:r w:rsidRPr="00A97F1B">
        <w:rPr>
          <w:rFonts w:ascii="Arial" w:eastAsia="Arial" w:hAnsi="Arial" w:cs="B Nazanin"/>
          <w:b/>
          <w:i/>
          <w:sz w:val="34"/>
          <w:rtl/>
        </w:rPr>
        <w:t xml:space="preserve"> تکان بخورد و بپ</w:t>
      </w:r>
      <w:r w:rsidRPr="00A97F1B">
        <w:rPr>
          <w:rFonts w:ascii="Arial" w:eastAsia="Arial" w:hAnsi="Arial" w:cs="B Nazanin" w:hint="cs"/>
          <w:b/>
          <w:i/>
          <w:sz w:val="34"/>
          <w:rtl/>
        </w:rPr>
        <w:t>ی</w:t>
      </w:r>
      <w:r w:rsidRPr="00A97F1B">
        <w:rPr>
          <w:rFonts w:ascii="Arial" w:eastAsia="Arial" w:hAnsi="Arial" w:cs="B Nazanin" w:hint="eastAsia"/>
          <w:b/>
          <w:i/>
          <w:sz w:val="34"/>
          <w:rtl/>
        </w:rPr>
        <w:t>چد</w:t>
      </w:r>
      <w:r>
        <w:rPr>
          <w:rFonts w:ascii="Arial" w:eastAsia="Arial" w:hAnsi="Arial" w:cs="B Nazanin" w:hint="cs"/>
          <w:b/>
          <w:i/>
          <w:sz w:val="34"/>
          <w:rtl/>
        </w:rPr>
        <w:t xml:space="preserve"> </w:t>
      </w:r>
      <w:r w:rsidRPr="00A97F1B">
        <w:rPr>
          <w:rFonts w:ascii="Arial" w:eastAsia="Arial" w:hAnsi="Arial" w:cs="B Nazanin" w:hint="eastAsia"/>
          <w:b/>
          <w:i/>
          <w:sz w:val="34"/>
          <w:rtl/>
        </w:rPr>
        <w:t>تشنج</w:t>
      </w:r>
      <w:r w:rsidR="00060D92">
        <w:rPr>
          <w:rFonts w:ascii="Arial" w:eastAsia="Arial" w:hAnsi="Arial" w:cs="B Nazanin"/>
          <w:b/>
          <w:i/>
          <w:sz w:val="34"/>
          <w:rtl/>
        </w:rPr>
        <w:t xml:space="preserve">‌های </w:t>
      </w:r>
      <w:r w:rsidRPr="00A97F1B">
        <w:rPr>
          <w:rFonts w:ascii="Arial" w:eastAsia="Arial" w:hAnsi="Arial" w:cs="B Nazanin"/>
          <w:b/>
          <w:i/>
          <w:sz w:val="34"/>
          <w:rtl/>
        </w:rPr>
        <w:t>صرع ناش</w:t>
      </w:r>
      <w:r w:rsidRPr="00A97F1B">
        <w:rPr>
          <w:rFonts w:ascii="Arial" w:eastAsia="Arial" w:hAnsi="Arial" w:cs="B Nazanin" w:hint="cs"/>
          <w:b/>
          <w:i/>
          <w:sz w:val="34"/>
          <w:rtl/>
        </w:rPr>
        <w:t>ی</w:t>
      </w:r>
      <w:r w:rsidRPr="00A97F1B">
        <w:rPr>
          <w:rFonts w:ascii="Arial" w:eastAsia="Arial" w:hAnsi="Arial" w:cs="B Nazanin"/>
          <w:b/>
          <w:i/>
          <w:sz w:val="34"/>
          <w:rtl/>
        </w:rPr>
        <w:t xml:space="preserve"> از ناگهان</w:t>
      </w:r>
      <w:r w:rsidRPr="00A97F1B">
        <w:rPr>
          <w:rFonts w:ascii="Arial" w:eastAsia="Arial" w:hAnsi="Arial" w:cs="B Nazanin" w:hint="cs"/>
          <w:b/>
          <w:i/>
          <w:sz w:val="34"/>
          <w:rtl/>
        </w:rPr>
        <w:t>ی</w:t>
      </w:r>
      <w:r w:rsidRPr="00A97F1B">
        <w:rPr>
          <w:rFonts w:ascii="Arial" w:eastAsia="Arial" w:hAnsi="Arial" w:cs="B Nazanin"/>
          <w:b/>
          <w:i/>
          <w:sz w:val="34"/>
          <w:rtl/>
        </w:rPr>
        <w:t xml:space="preserve"> انفجارها</w:t>
      </w:r>
      <w:r w:rsidRPr="00A97F1B">
        <w:rPr>
          <w:rFonts w:ascii="Arial" w:eastAsia="Arial" w:hAnsi="Arial" w:cs="B Nazanin" w:hint="cs"/>
          <w:b/>
          <w:i/>
          <w:sz w:val="34"/>
          <w:rtl/>
        </w:rPr>
        <w:t>ی</w:t>
      </w:r>
      <w:r w:rsidRPr="00A97F1B">
        <w:rPr>
          <w:rFonts w:ascii="Arial" w:eastAsia="Arial" w:hAnsi="Arial" w:cs="B Nazanin"/>
          <w:b/>
          <w:i/>
          <w:sz w:val="34"/>
          <w:rtl/>
        </w:rPr>
        <w:t xml:space="preserve"> فعال</w:t>
      </w:r>
      <w:r w:rsidRPr="00A97F1B">
        <w:rPr>
          <w:rFonts w:ascii="Arial" w:eastAsia="Arial" w:hAnsi="Arial" w:cs="B Nazanin" w:hint="cs"/>
          <w:b/>
          <w:i/>
          <w:sz w:val="34"/>
          <w:rtl/>
        </w:rPr>
        <w:t>ی</w:t>
      </w:r>
      <w:r w:rsidRPr="00A97F1B">
        <w:rPr>
          <w:rFonts w:ascii="Arial" w:eastAsia="Arial" w:hAnsi="Arial" w:cs="B Nazanin" w:hint="eastAsia"/>
          <w:b/>
          <w:i/>
          <w:sz w:val="34"/>
          <w:rtl/>
        </w:rPr>
        <w:t>ت</w:t>
      </w:r>
      <w:r w:rsidRPr="00A97F1B">
        <w:rPr>
          <w:rFonts w:ascii="Arial" w:eastAsia="Arial" w:hAnsi="Arial" w:cs="B Nazanin"/>
          <w:b/>
          <w:i/>
          <w:sz w:val="34"/>
          <w:rtl/>
        </w:rPr>
        <w:t xml:space="preserve"> الکتر</w:t>
      </w:r>
      <w:r w:rsidRPr="00A97F1B">
        <w:rPr>
          <w:rFonts w:ascii="Arial" w:eastAsia="Arial" w:hAnsi="Arial" w:cs="B Nazanin" w:hint="cs"/>
          <w:b/>
          <w:i/>
          <w:sz w:val="34"/>
          <w:rtl/>
        </w:rPr>
        <w:t>ی</w:t>
      </w:r>
      <w:r w:rsidRPr="00A97F1B">
        <w:rPr>
          <w:rFonts w:ascii="Arial" w:eastAsia="Arial" w:hAnsi="Arial" w:cs="B Nazanin" w:hint="eastAsia"/>
          <w:b/>
          <w:i/>
          <w:sz w:val="34"/>
          <w:rtl/>
        </w:rPr>
        <w:t>ک</w:t>
      </w:r>
      <w:r w:rsidRPr="00A97F1B">
        <w:rPr>
          <w:rFonts w:ascii="Arial" w:eastAsia="Arial" w:hAnsi="Arial" w:cs="B Nazanin" w:hint="cs"/>
          <w:b/>
          <w:i/>
          <w:sz w:val="34"/>
          <w:rtl/>
        </w:rPr>
        <w:t>ی</w:t>
      </w:r>
      <w:r w:rsidRPr="00A97F1B">
        <w:rPr>
          <w:rFonts w:ascii="Arial" w:eastAsia="Arial" w:hAnsi="Arial" w:cs="B Nazanin"/>
          <w:b/>
          <w:i/>
          <w:sz w:val="34"/>
          <w:rtl/>
        </w:rPr>
        <w:t xml:space="preserve"> است که مانع ارتباط سلول</w:t>
      </w:r>
      <w:r w:rsidR="00060D92">
        <w:rPr>
          <w:rFonts w:ascii="Arial" w:eastAsia="Arial" w:hAnsi="Arial" w:cs="B Nazanin"/>
          <w:b/>
          <w:i/>
          <w:sz w:val="34"/>
          <w:rtl/>
        </w:rPr>
        <w:t xml:space="preserve">‌های </w:t>
      </w:r>
      <w:r w:rsidRPr="00A97F1B">
        <w:rPr>
          <w:rFonts w:ascii="Arial" w:eastAsia="Arial" w:hAnsi="Arial" w:cs="B Nazanin"/>
          <w:b/>
          <w:i/>
          <w:sz w:val="34"/>
          <w:rtl/>
        </w:rPr>
        <w:t>عصب</w:t>
      </w:r>
      <w:r w:rsidRPr="00A97F1B">
        <w:rPr>
          <w:rFonts w:ascii="Arial" w:eastAsia="Arial" w:hAnsi="Arial" w:cs="B Nazanin" w:hint="cs"/>
          <w:b/>
          <w:i/>
          <w:sz w:val="34"/>
          <w:rtl/>
        </w:rPr>
        <w:t>ی</w:t>
      </w:r>
      <w:r w:rsidRPr="00A97F1B">
        <w:rPr>
          <w:rFonts w:ascii="Arial" w:eastAsia="Arial" w:hAnsi="Arial" w:cs="B Nazanin"/>
          <w:b/>
          <w:i/>
          <w:sz w:val="34"/>
          <w:rtl/>
        </w:rPr>
        <w:t xml:space="preserve"> با </w:t>
      </w:r>
      <w:r w:rsidRPr="00A97F1B">
        <w:rPr>
          <w:rFonts w:ascii="Arial" w:eastAsia="Arial" w:hAnsi="Arial" w:cs="B Nazanin" w:hint="cs"/>
          <w:b/>
          <w:i/>
          <w:sz w:val="34"/>
          <w:rtl/>
        </w:rPr>
        <w:t>ی</w:t>
      </w:r>
      <w:r w:rsidRPr="00A97F1B">
        <w:rPr>
          <w:rFonts w:ascii="Arial" w:eastAsia="Arial" w:hAnsi="Arial" w:cs="B Nazanin" w:hint="eastAsia"/>
          <w:b/>
          <w:i/>
          <w:sz w:val="34"/>
          <w:rtl/>
        </w:rPr>
        <w:t>کد</w:t>
      </w:r>
      <w:r w:rsidRPr="00A97F1B">
        <w:rPr>
          <w:rFonts w:ascii="Arial" w:eastAsia="Arial" w:hAnsi="Arial" w:cs="B Nazanin" w:hint="cs"/>
          <w:b/>
          <w:i/>
          <w:sz w:val="34"/>
          <w:rtl/>
        </w:rPr>
        <w:t>ی</w:t>
      </w:r>
      <w:r w:rsidRPr="00A97F1B">
        <w:rPr>
          <w:rFonts w:ascii="Arial" w:eastAsia="Arial" w:hAnsi="Arial" w:cs="B Nazanin" w:hint="eastAsia"/>
          <w:b/>
          <w:i/>
          <w:sz w:val="34"/>
          <w:rtl/>
        </w:rPr>
        <w:t>گر</w:t>
      </w:r>
      <w:r w:rsidR="00060D92">
        <w:rPr>
          <w:rFonts w:ascii="Arial" w:eastAsia="Arial" w:hAnsi="Arial" w:cs="B Nazanin"/>
          <w:b/>
          <w:i/>
          <w:sz w:val="34"/>
          <w:rtl/>
        </w:rPr>
        <w:t xml:space="preserve"> می‌</w:t>
      </w:r>
      <w:r w:rsidRPr="00A97F1B">
        <w:rPr>
          <w:rFonts w:ascii="Arial" w:eastAsia="Arial" w:hAnsi="Arial" w:cs="B Nazanin"/>
          <w:b/>
          <w:i/>
          <w:sz w:val="34"/>
          <w:rtl/>
        </w:rPr>
        <w:t>شود. هنگام</w:t>
      </w:r>
      <w:r w:rsidRPr="00A97F1B">
        <w:rPr>
          <w:rFonts w:ascii="Arial" w:eastAsia="Arial" w:hAnsi="Arial" w:cs="B Nazanin" w:hint="cs"/>
          <w:b/>
          <w:i/>
          <w:sz w:val="34"/>
          <w:rtl/>
        </w:rPr>
        <w:t>ی</w:t>
      </w:r>
      <w:r w:rsidRPr="00A97F1B">
        <w:rPr>
          <w:rFonts w:ascii="Arial" w:eastAsia="Arial" w:hAnsi="Arial" w:cs="B Nazanin"/>
          <w:b/>
          <w:i/>
          <w:sz w:val="34"/>
          <w:rtl/>
        </w:rPr>
        <w:t xml:space="preserve"> که مولا</w:t>
      </w:r>
      <w:r w:rsidRPr="00A97F1B">
        <w:rPr>
          <w:rFonts w:ascii="Arial" w:eastAsia="Arial" w:hAnsi="Arial" w:cs="B Nazanin" w:hint="cs"/>
          <w:b/>
          <w:i/>
          <w:sz w:val="34"/>
          <w:rtl/>
        </w:rPr>
        <w:t>ی</w:t>
      </w:r>
      <w:r w:rsidRPr="00A97F1B">
        <w:rPr>
          <w:rFonts w:ascii="Arial" w:eastAsia="Arial" w:hAnsi="Arial" w:cs="B Nazanin" w:hint="eastAsia"/>
          <w:b/>
          <w:i/>
          <w:sz w:val="34"/>
          <w:rtl/>
        </w:rPr>
        <w:t>سون</w:t>
      </w:r>
      <w:r w:rsidRPr="00A97F1B">
        <w:rPr>
          <w:rFonts w:ascii="Arial" w:eastAsia="Arial" w:hAnsi="Arial" w:cs="B Nazanin"/>
          <w:b/>
          <w:i/>
          <w:sz w:val="34"/>
          <w:rtl/>
        </w:rPr>
        <w:t xml:space="preserve"> به دارو پاسخ نداد، ت</w:t>
      </w:r>
      <w:r w:rsidRPr="00A97F1B">
        <w:rPr>
          <w:rFonts w:ascii="Arial" w:eastAsia="Arial" w:hAnsi="Arial" w:cs="B Nazanin" w:hint="cs"/>
          <w:b/>
          <w:i/>
          <w:sz w:val="34"/>
          <w:rtl/>
        </w:rPr>
        <w:t>ی</w:t>
      </w:r>
      <w:r w:rsidRPr="00A97F1B">
        <w:rPr>
          <w:rFonts w:ascii="Arial" w:eastAsia="Arial" w:hAnsi="Arial" w:cs="B Nazanin" w:hint="eastAsia"/>
          <w:b/>
          <w:i/>
          <w:sz w:val="34"/>
          <w:rtl/>
        </w:rPr>
        <w:t>م</w:t>
      </w:r>
      <w:r w:rsidRPr="00A97F1B">
        <w:rPr>
          <w:rFonts w:ascii="Arial" w:eastAsia="Arial" w:hAnsi="Arial" w:cs="B Nazanin"/>
          <w:b/>
          <w:i/>
          <w:sz w:val="34"/>
          <w:rtl/>
        </w:rPr>
        <w:t xml:space="preserve"> پزشک</w:t>
      </w:r>
      <w:r w:rsidRPr="00A97F1B">
        <w:rPr>
          <w:rFonts w:ascii="Arial" w:eastAsia="Arial" w:hAnsi="Arial" w:cs="B Nazanin" w:hint="cs"/>
          <w:b/>
          <w:i/>
          <w:sz w:val="34"/>
          <w:rtl/>
        </w:rPr>
        <w:t>ی</w:t>
      </w:r>
      <w:r w:rsidRPr="00A97F1B">
        <w:rPr>
          <w:rFonts w:ascii="Arial" w:eastAsia="Arial" w:hAnsi="Arial" w:cs="B Nazanin"/>
          <w:b/>
          <w:i/>
          <w:sz w:val="34"/>
          <w:rtl/>
        </w:rPr>
        <w:t xml:space="preserve"> او تصم</w:t>
      </w:r>
      <w:r w:rsidRPr="00A97F1B">
        <w:rPr>
          <w:rFonts w:ascii="Arial" w:eastAsia="Arial" w:hAnsi="Arial" w:cs="B Nazanin" w:hint="cs"/>
          <w:b/>
          <w:i/>
          <w:sz w:val="34"/>
          <w:rtl/>
        </w:rPr>
        <w:t>ی</w:t>
      </w:r>
      <w:r w:rsidRPr="00A97F1B">
        <w:rPr>
          <w:rFonts w:ascii="Arial" w:eastAsia="Arial" w:hAnsi="Arial" w:cs="B Nazanin" w:hint="eastAsia"/>
          <w:b/>
          <w:i/>
          <w:sz w:val="34"/>
          <w:rtl/>
        </w:rPr>
        <w:t>م</w:t>
      </w:r>
      <w:r w:rsidRPr="00A97F1B">
        <w:rPr>
          <w:rFonts w:ascii="Arial" w:eastAsia="Arial" w:hAnsi="Arial" w:cs="B Nazanin"/>
          <w:b/>
          <w:i/>
          <w:sz w:val="34"/>
          <w:rtl/>
        </w:rPr>
        <w:t xml:space="preserve"> گرفتند که عمل کنند و قسمت</w:t>
      </w:r>
      <w:r w:rsidRPr="00A97F1B">
        <w:rPr>
          <w:rFonts w:ascii="Arial" w:eastAsia="Arial" w:hAnsi="Arial" w:cs="B Nazanin" w:hint="cs"/>
          <w:b/>
          <w:i/>
          <w:sz w:val="34"/>
          <w:rtl/>
        </w:rPr>
        <w:t>ی</w:t>
      </w:r>
      <w:r w:rsidRPr="00A97F1B">
        <w:rPr>
          <w:rFonts w:ascii="Arial" w:eastAsia="Arial" w:hAnsi="Arial" w:cs="B Nazanin"/>
          <w:b/>
          <w:i/>
          <w:sz w:val="34"/>
          <w:rtl/>
        </w:rPr>
        <w:t xml:space="preserve"> از هر </w:t>
      </w:r>
      <w:r w:rsidRPr="00A97F1B">
        <w:rPr>
          <w:rFonts w:ascii="Arial" w:eastAsia="Arial" w:hAnsi="Arial" w:cs="B Nazanin" w:hint="cs"/>
          <w:b/>
          <w:i/>
          <w:sz w:val="34"/>
          <w:rtl/>
        </w:rPr>
        <w:t>ی</w:t>
      </w:r>
      <w:r w:rsidRPr="00A97F1B">
        <w:rPr>
          <w:rFonts w:ascii="Arial" w:eastAsia="Arial" w:hAnsi="Arial" w:cs="B Nazanin" w:hint="eastAsia"/>
          <w:b/>
          <w:i/>
          <w:sz w:val="34"/>
          <w:rtl/>
        </w:rPr>
        <w:t>ک</w:t>
      </w:r>
      <w:r w:rsidRPr="00A97F1B">
        <w:rPr>
          <w:rFonts w:ascii="Arial" w:eastAsia="Arial" w:hAnsi="Arial" w:cs="B Nazanin"/>
          <w:b/>
          <w:i/>
          <w:sz w:val="34"/>
          <w:rtl/>
        </w:rPr>
        <w:t xml:space="preserve"> از لوب</w:t>
      </w:r>
      <w:r w:rsidR="00060D92">
        <w:rPr>
          <w:rFonts w:ascii="Arial" w:eastAsia="Arial" w:hAnsi="Arial" w:cs="B Nazanin"/>
          <w:b/>
          <w:i/>
          <w:sz w:val="34"/>
          <w:rtl/>
        </w:rPr>
        <w:t xml:space="preserve">‌های </w:t>
      </w:r>
      <w:r w:rsidRPr="00A97F1B">
        <w:rPr>
          <w:rFonts w:ascii="Arial" w:eastAsia="Arial" w:hAnsi="Arial" w:cs="B Nazanin"/>
          <w:b/>
          <w:i/>
          <w:sz w:val="34"/>
          <w:rtl/>
        </w:rPr>
        <w:t>گ</w:t>
      </w:r>
      <w:r w:rsidRPr="00A97F1B">
        <w:rPr>
          <w:rFonts w:ascii="Arial" w:eastAsia="Arial" w:hAnsi="Arial" w:cs="B Nazanin" w:hint="cs"/>
          <w:b/>
          <w:i/>
          <w:sz w:val="34"/>
          <w:rtl/>
        </w:rPr>
        <w:t>ی</w:t>
      </w:r>
      <w:r w:rsidRPr="00A97F1B">
        <w:rPr>
          <w:rFonts w:ascii="Arial" w:eastAsia="Arial" w:hAnsi="Arial" w:cs="B Nazanin" w:hint="eastAsia"/>
          <w:b/>
          <w:i/>
          <w:sz w:val="34"/>
          <w:rtl/>
        </w:rPr>
        <w:t>جگاه</w:t>
      </w:r>
      <w:r w:rsidRPr="00A97F1B">
        <w:rPr>
          <w:rFonts w:ascii="Arial" w:eastAsia="Arial" w:hAnsi="Arial" w:cs="B Nazanin" w:hint="cs"/>
          <w:b/>
          <w:i/>
          <w:sz w:val="34"/>
          <w:rtl/>
        </w:rPr>
        <w:t>ی</w:t>
      </w:r>
      <w:r w:rsidRPr="00A97F1B">
        <w:rPr>
          <w:rFonts w:ascii="Arial" w:eastAsia="Arial" w:hAnsi="Arial" w:cs="B Nazanin"/>
          <w:b/>
          <w:i/>
          <w:sz w:val="34"/>
          <w:rtl/>
        </w:rPr>
        <w:t xml:space="preserve"> او را که تصور</w:t>
      </w:r>
      <w:r w:rsidR="00060D92">
        <w:rPr>
          <w:rFonts w:ascii="Arial" w:eastAsia="Arial" w:hAnsi="Arial" w:cs="B Nazanin"/>
          <w:b/>
          <w:i/>
          <w:sz w:val="34"/>
          <w:rtl/>
        </w:rPr>
        <w:t xml:space="preserve"> می‌</w:t>
      </w:r>
      <w:r w:rsidRPr="00A97F1B">
        <w:rPr>
          <w:rFonts w:ascii="Arial" w:eastAsia="Arial" w:hAnsi="Arial" w:cs="B Nazanin"/>
          <w:b/>
          <w:i/>
          <w:sz w:val="34"/>
          <w:rtl/>
        </w:rPr>
        <w:t>شد حملات از آنها شروع</w:t>
      </w:r>
      <w:r w:rsidR="00060D92">
        <w:rPr>
          <w:rFonts w:ascii="Arial" w:eastAsia="Arial" w:hAnsi="Arial" w:cs="B Nazanin"/>
          <w:b/>
          <w:i/>
          <w:sz w:val="34"/>
          <w:rtl/>
        </w:rPr>
        <w:t xml:space="preserve"> می‌</w:t>
      </w:r>
      <w:r w:rsidRPr="00A97F1B">
        <w:rPr>
          <w:rFonts w:ascii="Arial" w:eastAsia="Arial" w:hAnsi="Arial" w:cs="B Nazanin"/>
          <w:b/>
          <w:i/>
          <w:sz w:val="34"/>
          <w:rtl/>
        </w:rPr>
        <w:t>شوند، برداشتند. ا</w:t>
      </w:r>
      <w:r w:rsidRPr="00A97F1B">
        <w:rPr>
          <w:rFonts w:ascii="Arial" w:eastAsia="Arial" w:hAnsi="Arial" w:cs="B Nazanin" w:hint="cs"/>
          <w:b/>
          <w:i/>
          <w:sz w:val="34"/>
          <w:rtl/>
        </w:rPr>
        <w:t>ی</w:t>
      </w:r>
      <w:r w:rsidRPr="00A97F1B">
        <w:rPr>
          <w:rFonts w:ascii="Arial" w:eastAsia="Arial" w:hAnsi="Arial" w:cs="B Nazanin" w:hint="eastAsia"/>
          <w:b/>
          <w:i/>
          <w:sz w:val="34"/>
          <w:rtl/>
        </w:rPr>
        <w:t>ن</w:t>
      </w:r>
      <w:r w:rsidRPr="00A97F1B">
        <w:rPr>
          <w:rFonts w:ascii="Arial" w:eastAsia="Arial" w:hAnsi="Arial" w:cs="B Nazanin"/>
          <w:b/>
          <w:i/>
          <w:sz w:val="34"/>
          <w:rtl/>
        </w:rPr>
        <w:t xml:space="preserve"> کار جواب داد: مولا</w:t>
      </w:r>
      <w:r w:rsidRPr="00A97F1B">
        <w:rPr>
          <w:rFonts w:ascii="Arial" w:eastAsia="Arial" w:hAnsi="Arial" w:cs="B Nazanin" w:hint="cs"/>
          <w:b/>
          <w:i/>
          <w:sz w:val="34"/>
          <w:rtl/>
        </w:rPr>
        <w:t>ی</w:t>
      </w:r>
      <w:r w:rsidRPr="00A97F1B">
        <w:rPr>
          <w:rFonts w:ascii="Arial" w:eastAsia="Arial" w:hAnsi="Arial" w:cs="B Nazanin" w:hint="eastAsia"/>
          <w:b/>
          <w:i/>
          <w:sz w:val="34"/>
          <w:rtl/>
        </w:rPr>
        <w:t>سون</w:t>
      </w:r>
      <w:r w:rsidRPr="00A97F1B">
        <w:rPr>
          <w:rFonts w:ascii="Arial" w:eastAsia="Arial" w:hAnsi="Arial" w:cs="B Nazanin"/>
          <w:b/>
          <w:i/>
          <w:sz w:val="34"/>
          <w:rtl/>
        </w:rPr>
        <w:t xml:space="preserve"> د</w:t>
      </w:r>
      <w:r w:rsidRPr="00A97F1B">
        <w:rPr>
          <w:rFonts w:ascii="Arial" w:eastAsia="Arial" w:hAnsi="Arial" w:cs="B Nazanin" w:hint="cs"/>
          <w:b/>
          <w:i/>
          <w:sz w:val="34"/>
          <w:rtl/>
        </w:rPr>
        <w:t>ی</w:t>
      </w:r>
      <w:r w:rsidRPr="00A97F1B">
        <w:rPr>
          <w:rFonts w:ascii="Arial" w:eastAsia="Arial" w:hAnsi="Arial" w:cs="B Nazanin" w:hint="eastAsia"/>
          <w:b/>
          <w:i/>
          <w:sz w:val="34"/>
          <w:rtl/>
        </w:rPr>
        <w:t>گر</w:t>
      </w:r>
      <w:r w:rsidRPr="00A97F1B">
        <w:rPr>
          <w:rFonts w:ascii="Arial" w:eastAsia="Arial" w:hAnsi="Arial" w:cs="B Nazanin"/>
          <w:b/>
          <w:i/>
          <w:sz w:val="34"/>
          <w:rtl/>
        </w:rPr>
        <w:t xml:space="preserve"> دچار تشنج</w:t>
      </w:r>
      <w:r w:rsidR="00060D92">
        <w:rPr>
          <w:rFonts w:ascii="Arial" w:eastAsia="Arial" w:hAnsi="Arial" w:cs="B Nazanin"/>
          <w:b/>
          <w:i/>
          <w:sz w:val="34"/>
          <w:rtl/>
        </w:rPr>
        <w:t xml:space="preserve">‌های </w:t>
      </w:r>
      <w:r w:rsidRPr="00A97F1B">
        <w:rPr>
          <w:rFonts w:ascii="Arial" w:eastAsia="Arial" w:hAnsi="Arial" w:cs="B Nazanin"/>
          <w:b/>
          <w:i/>
          <w:sz w:val="34"/>
          <w:rtl/>
        </w:rPr>
        <w:t>شد</w:t>
      </w:r>
      <w:r w:rsidRPr="00A97F1B">
        <w:rPr>
          <w:rFonts w:ascii="Arial" w:eastAsia="Arial" w:hAnsi="Arial" w:cs="B Nazanin" w:hint="cs"/>
          <w:b/>
          <w:i/>
          <w:sz w:val="34"/>
          <w:rtl/>
        </w:rPr>
        <w:t>ی</w:t>
      </w:r>
      <w:r w:rsidRPr="00A97F1B">
        <w:rPr>
          <w:rFonts w:ascii="Arial" w:eastAsia="Arial" w:hAnsi="Arial" w:cs="B Nazanin" w:hint="eastAsia"/>
          <w:b/>
          <w:i/>
          <w:sz w:val="34"/>
          <w:rtl/>
        </w:rPr>
        <w:t>د</w:t>
      </w:r>
      <w:r w:rsidRPr="00A97F1B">
        <w:rPr>
          <w:rFonts w:ascii="Arial" w:eastAsia="Arial" w:hAnsi="Arial" w:cs="B Nazanin" w:hint="cs"/>
          <w:b/>
          <w:i/>
          <w:sz w:val="34"/>
          <w:rtl/>
        </w:rPr>
        <w:t>ی</w:t>
      </w:r>
      <w:r w:rsidRPr="00A97F1B">
        <w:rPr>
          <w:rFonts w:ascii="Arial" w:eastAsia="Arial" w:hAnsi="Arial" w:cs="B Nazanin"/>
          <w:b/>
          <w:i/>
          <w:sz w:val="34"/>
          <w:rtl/>
        </w:rPr>
        <w:t xml:space="preserve"> که زندگ</w:t>
      </w:r>
      <w:r w:rsidRPr="00A97F1B">
        <w:rPr>
          <w:rFonts w:ascii="Arial" w:eastAsia="Arial" w:hAnsi="Arial" w:cs="B Nazanin" w:hint="cs"/>
          <w:b/>
          <w:i/>
          <w:sz w:val="34"/>
          <w:rtl/>
        </w:rPr>
        <w:t>ی</w:t>
      </w:r>
      <w:r w:rsidRPr="00A97F1B">
        <w:rPr>
          <w:rFonts w:ascii="Arial" w:eastAsia="Arial" w:hAnsi="Arial" w:cs="B Nazanin"/>
          <w:b/>
          <w:i/>
          <w:sz w:val="34"/>
          <w:rtl/>
        </w:rPr>
        <w:t xml:space="preserve"> او را آزار</w:t>
      </w:r>
      <w:r w:rsidR="00060D92">
        <w:rPr>
          <w:rFonts w:ascii="Arial" w:eastAsia="Arial" w:hAnsi="Arial" w:cs="B Nazanin"/>
          <w:b/>
          <w:i/>
          <w:sz w:val="34"/>
          <w:rtl/>
        </w:rPr>
        <w:t xml:space="preserve"> می‌</w:t>
      </w:r>
      <w:r w:rsidRPr="00A97F1B">
        <w:rPr>
          <w:rFonts w:ascii="Arial" w:eastAsia="Arial" w:hAnsi="Arial" w:cs="B Nazanin"/>
          <w:b/>
          <w:i/>
          <w:sz w:val="34"/>
          <w:rtl/>
        </w:rPr>
        <w:t>داد نشد، اما به زود</w:t>
      </w:r>
      <w:r w:rsidRPr="00A97F1B">
        <w:rPr>
          <w:rFonts w:ascii="Arial" w:eastAsia="Arial" w:hAnsi="Arial" w:cs="B Nazanin" w:hint="cs"/>
          <w:b/>
          <w:i/>
          <w:sz w:val="34"/>
          <w:rtl/>
        </w:rPr>
        <w:t>ی</w:t>
      </w:r>
      <w:r w:rsidRPr="00A97F1B">
        <w:rPr>
          <w:rFonts w:ascii="Arial" w:eastAsia="Arial" w:hAnsi="Arial" w:cs="B Nazanin"/>
          <w:b/>
          <w:i/>
          <w:sz w:val="34"/>
          <w:rtl/>
        </w:rPr>
        <w:t xml:space="preserve"> مشخص شد که ا</w:t>
      </w:r>
      <w:r w:rsidRPr="00A97F1B">
        <w:rPr>
          <w:rFonts w:ascii="Arial" w:eastAsia="Arial" w:hAnsi="Arial" w:cs="B Nazanin" w:hint="cs"/>
          <w:b/>
          <w:i/>
          <w:sz w:val="34"/>
          <w:rtl/>
        </w:rPr>
        <w:t>ی</w:t>
      </w:r>
      <w:r w:rsidRPr="00A97F1B">
        <w:rPr>
          <w:rFonts w:ascii="Arial" w:eastAsia="Arial" w:hAnsi="Arial" w:cs="B Nazanin" w:hint="eastAsia"/>
          <w:b/>
          <w:i/>
          <w:sz w:val="34"/>
          <w:rtl/>
        </w:rPr>
        <w:t>ن</w:t>
      </w:r>
      <w:r w:rsidRPr="00A97F1B">
        <w:rPr>
          <w:rFonts w:ascii="Arial" w:eastAsia="Arial" w:hAnsi="Arial" w:cs="B Nazanin"/>
          <w:b/>
          <w:i/>
          <w:sz w:val="34"/>
          <w:rtl/>
        </w:rPr>
        <w:t xml:space="preserve"> آرامش با </w:t>
      </w:r>
      <w:r w:rsidRPr="00A97F1B">
        <w:rPr>
          <w:rFonts w:ascii="Arial" w:eastAsia="Arial" w:hAnsi="Arial" w:cs="B Nazanin" w:hint="cs"/>
          <w:b/>
          <w:i/>
          <w:sz w:val="34"/>
          <w:rtl/>
        </w:rPr>
        <w:t>ی</w:t>
      </w:r>
      <w:r w:rsidRPr="00A97F1B">
        <w:rPr>
          <w:rFonts w:ascii="Arial" w:eastAsia="Arial" w:hAnsi="Arial" w:cs="B Nazanin" w:hint="eastAsia"/>
          <w:b/>
          <w:i/>
          <w:sz w:val="34"/>
          <w:rtl/>
        </w:rPr>
        <w:t>ک</w:t>
      </w:r>
      <w:r w:rsidRPr="00A97F1B">
        <w:rPr>
          <w:rFonts w:ascii="Arial" w:eastAsia="Arial" w:hAnsi="Arial" w:cs="B Nazanin"/>
          <w:b/>
          <w:i/>
          <w:sz w:val="34"/>
          <w:rtl/>
        </w:rPr>
        <w:t xml:space="preserve"> فداکار</w:t>
      </w:r>
      <w:r w:rsidRPr="00A97F1B">
        <w:rPr>
          <w:rFonts w:ascii="Arial" w:eastAsia="Arial" w:hAnsi="Arial" w:cs="B Nazanin" w:hint="cs"/>
          <w:b/>
          <w:i/>
          <w:sz w:val="34"/>
          <w:rtl/>
        </w:rPr>
        <w:t>ی</w:t>
      </w:r>
      <w:r w:rsidRPr="00A97F1B">
        <w:rPr>
          <w:rFonts w:ascii="Arial" w:eastAsia="Arial" w:hAnsi="Arial" w:cs="B Nazanin"/>
          <w:b/>
          <w:i/>
          <w:sz w:val="34"/>
          <w:rtl/>
        </w:rPr>
        <w:t xml:space="preserve"> بزرگ به دست آمده است. اگرچه مولا</w:t>
      </w:r>
      <w:r w:rsidRPr="00A97F1B">
        <w:rPr>
          <w:rFonts w:ascii="Arial" w:eastAsia="Arial" w:hAnsi="Arial" w:cs="B Nazanin" w:hint="cs"/>
          <w:b/>
          <w:i/>
          <w:sz w:val="34"/>
          <w:rtl/>
        </w:rPr>
        <w:t>ی</w:t>
      </w:r>
      <w:r w:rsidRPr="00A97F1B">
        <w:rPr>
          <w:rFonts w:ascii="Arial" w:eastAsia="Arial" w:hAnsi="Arial" w:cs="B Nazanin" w:hint="eastAsia"/>
          <w:b/>
          <w:i/>
          <w:sz w:val="34"/>
          <w:rtl/>
        </w:rPr>
        <w:t>سون</w:t>
      </w:r>
      <w:r w:rsidR="00060D92">
        <w:rPr>
          <w:rFonts w:ascii="Arial" w:eastAsia="Arial" w:hAnsi="Arial" w:cs="B Nazanin"/>
          <w:b/>
          <w:i/>
          <w:sz w:val="34"/>
          <w:rtl/>
        </w:rPr>
        <w:t xml:space="preserve"> می‌</w:t>
      </w:r>
      <w:r w:rsidRPr="00A97F1B">
        <w:rPr>
          <w:rFonts w:ascii="Arial" w:eastAsia="Arial" w:hAnsi="Arial" w:cs="B Nazanin"/>
          <w:b/>
          <w:i/>
          <w:sz w:val="34"/>
          <w:rtl/>
        </w:rPr>
        <w:t>توانست وقا</w:t>
      </w:r>
      <w:r w:rsidRPr="00A97F1B">
        <w:rPr>
          <w:rFonts w:ascii="Arial" w:eastAsia="Arial" w:hAnsi="Arial" w:cs="B Nazanin" w:hint="cs"/>
          <w:b/>
          <w:i/>
          <w:sz w:val="34"/>
          <w:rtl/>
        </w:rPr>
        <w:t>ی</w:t>
      </w:r>
      <w:r w:rsidRPr="00A97F1B">
        <w:rPr>
          <w:rFonts w:ascii="Arial" w:eastAsia="Arial" w:hAnsi="Arial" w:cs="B Nazanin" w:hint="eastAsia"/>
          <w:b/>
          <w:i/>
          <w:sz w:val="34"/>
          <w:rtl/>
        </w:rPr>
        <w:t>ع</w:t>
      </w:r>
      <w:r w:rsidRPr="00A97F1B">
        <w:rPr>
          <w:rFonts w:ascii="Arial" w:eastAsia="Arial" w:hAnsi="Arial" w:cs="B Nazanin"/>
          <w:b/>
          <w:i/>
          <w:sz w:val="34"/>
          <w:rtl/>
        </w:rPr>
        <w:t xml:space="preserve"> گذشته خود را به خاطر ب</w:t>
      </w:r>
      <w:r w:rsidRPr="00A97F1B">
        <w:rPr>
          <w:rFonts w:ascii="Arial" w:eastAsia="Arial" w:hAnsi="Arial" w:cs="B Nazanin" w:hint="cs"/>
          <w:b/>
          <w:i/>
          <w:sz w:val="34"/>
          <w:rtl/>
        </w:rPr>
        <w:t>ی</w:t>
      </w:r>
      <w:r w:rsidRPr="00A97F1B">
        <w:rPr>
          <w:rFonts w:ascii="Arial" w:eastAsia="Arial" w:hAnsi="Arial" w:cs="B Nazanin" w:hint="eastAsia"/>
          <w:b/>
          <w:i/>
          <w:sz w:val="34"/>
          <w:rtl/>
        </w:rPr>
        <w:t>اورد،</w:t>
      </w:r>
      <w:r w:rsidRPr="00A97F1B">
        <w:rPr>
          <w:rFonts w:ascii="Arial" w:eastAsia="Arial" w:hAnsi="Arial" w:cs="B Nazanin"/>
          <w:b/>
          <w:i/>
          <w:sz w:val="34"/>
          <w:rtl/>
        </w:rPr>
        <w:t xml:space="preserve"> اما او کاملاً توانا</w:t>
      </w:r>
      <w:r w:rsidRPr="00A97F1B">
        <w:rPr>
          <w:rFonts w:ascii="Arial" w:eastAsia="Arial" w:hAnsi="Arial" w:cs="B Nazanin" w:hint="cs"/>
          <w:b/>
          <w:i/>
          <w:sz w:val="34"/>
          <w:rtl/>
        </w:rPr>
        <w:t>یی</w:t>
      </w:r>
      <w:r w:rsidRPr="00A97F1B">
        <w:rPr>
          <w:rFonts w:ascii="Arial" w:eastAsia="Arial" w:hAnsi="Arial" w:cs="B Nazanin"/>
          <w:b/>
          <w:i/>
          <w:sz w:val="34"/>
          <w:rtl/>
        </w:rPr>
        <w:t xml:space="preserve"> ت</w:t>
      </w:r>
      <w:r w:rsidRPr="00A97F1B">
        <w:rPr>
          <w:rFonts w:ascii="Arial" w:eastAsia="Arial" w:hAnsi="Arial" w:cs="B Nazanin" w:hint="eastAsia"/>
          <w:b/>
          <w:i/>
          <w:sz w:val="34"/>
          <w:rtl/>
        </w:rPr>
        <w:t>شک</w:t>
      </w:r>
      <w:r w:rsidRPr="00A97F1B">
        <w:rPr>
          <w:rFonts w:ascii="Arial" w:eastAsia="Arial" w:hAnsi="Arial" w:cs="B Nazanin" w:hint="cs"/>
          <w:b/>
          <w:i/>
          <w:sz w:val="34"/>
          <w:rtl/>
        </w:rPr>
        <w:t>ی</w:t>
      </w:r>
      <w:r w:rsidRPr="00A97F1B">
        <w:rPr>
          <w:rFonts w:ascii="Arial" w:eastAsia="Arial" w:hAnsi="Arial" w:cs="B Nazanin" w:hint="eastAsia"/>
          <w:b/>
          <w:i/>
          <w:sz w:val="34"/>
          <w:rtl/>
        </w:rPr>
        <w:t>ل</w:t>
      </w:r>
      <w:r w:rsidRPr="00A97F1B">
        <w:rPr>
          <w:rFonts w:ascii="Arial" w:eastAsia="Arial" w:hAnsi="Arial" w:cs="B Nazanin"/>
          <w:b/>
          <w:i/>
          <w:sz w:val="34"/>
          <w:rtl/>
        </w:rPr>
        <w:t xml:space="preserve"> خاطرات جد</w:t>
      </w:r>
      <w:r w:rsidRPr="00A97F1B">
        <w:rPr>
          <w:rFonts w:ascii="Arial" w:eastAsia="Arial" w:hAnsi="Arial" w:cs="B Nazanin" w:hint="cs"/>
          <w:b/>
          <w:i/>
          <w:sz w:val="34"/>
          <w:rtl/>
        </w:rPr>
        <w:t>ی</w:t>
      </w:r>
      <w:r w:rsidRPr="00A97F1B">
        <w:rPr>
          <w:rFonts w:ascii="Arial" w:eastAsia="Arial" w:hAnsi="Arial" w:cs="B Nazanin" w:hint="eastAsia"/>
          <w:b/>
          <w:i/>
          <w:sz w:val="34"/>
          <w:rtl/>
        </w:rPr>
        <w:t>د</w:t>
      </w:r>
      <w:r w:rsidRPr="00A97F1B">
        <w:rPr>
          <w:rFonts w:ascii="Arial" w:eastAsia="Arial" w:hAnsi="Arial" w:cs="B Nazanin"/>
          <w:b/>
          <w:i/>
          <w:sz w:val="34"/>
          <w:rtl/>
        </w:rPr>
        <w:t xml:space="preserve"> را از دست داده بود. به عنوان مثال، در ب</w:t>
      </w:r>
      <w:r w:rsidRPr="00A97F1B">
        <w:rPr>
          <w:rFonts w:ascii="Arial" w:eastAsia="Arial" w:hAnsi="Arial" w:cs="B Nazanin" w:hint="cs"/>
          <w:b/>
          <w:i/>
          <w:sz w:val="34"/>
          <w:rtl/>
        </w:rPr>
        <w:t>ی</w:t>
      </w:r>
      <w:r w:rsidRPr="00A97F1B">
        <w:rPr>
          <w:rFonts w:ascii="Arial" w:eastAsia="Arial" w:hAnsi="Arial" w:cs="B Nazanin" w:hint="eastAsia"/>
          <w:b/>
          <w:i/>
          <w:sz w:val="34"/>
          <w:rtl/>
        </w:rPr>
        <w:t>مارستان،</w:t>
      </w:r>
      <w:r w:rsidRPr="00A97F1B">
        <w:rPr>
          <w:rFonts w:ascii="Arial" w:eastAsia="Arial" w:hAnsi="Arial" w:cs="B Nazanin"/>
          <w:b/>
          <w:i/>
          <w:sz w:val="34"/>
          <w:rtl/>
        </w:rPr>
        <w:t xml:space="preserve"> مولا</w:t>
      </w:r>
      <w:r w:rsidRPr="00A97F1B">
        <w:rPr>
          <w:rFonts w:ascii="Arial" w:eastAsia="Arial" w:hAnsi="Arial" w:cs="B Nazanin" w:hint="cs"/>
          <w:b/>
          <w:i/>
          <w:sz w:val="34"/>
          <w:rtl/>
        </w:rPr>
        <w:t>ی</w:t>
      </w:r>
      <w:r w:rsidRPr="00A97F1B">
        <w:rPr>
          <w:rFonts w:ascii="Arial" w:eastAsia="Arial" w:hAnsi="Arial" w:cs="B Nazanin" w:hint="eastAsia"/>
          <w:b/>
          <w:i/>
          <w:sz w:val="34"/>
          <w:rtl/>
        </w:rPr>
        <w:t>سون</w:t>
      </w:r>
      <w:r w:rsidRPr="00A97F1B">
        <w:rPr>
          <w:rFonts w:ascii="Arial" w:eastAsia="Arial" w:hAnsi="Arial" w:cs="B Nazanin"/>
          <w:b/>
          <w:i/>
          <w:sz w:val="34"/>
          <w:rtl/>
        </w:rPr>
        <w:t xml:space="preserve"> بارها و بارها با همان کارکنان ملاقات</w:t>
      </w:r>
      <w:r w:rsidR="00060D92">
        <w:rPr>
          <w:rFonts w:ascii="Arial" w:eastAsia="Arial" w:hAnsi="Arial" w:cs="B Nazanin"/>
          <w:b/>
          <w:i/>
          <w:sz w:val="34"/>
          <w:rtl/>
        </w:rPr>
        <w:t xml:space="preserve"> می‌</w:t>
      </w:r>
      <w:r w:rsidRPr="00A97F1B">
        <w:rPr>
          <w:rFonts w:ascii="Arial" w:eastAsia="Arial" w:hAnsi="Arial" w:cs="B Nazanin"/>
          <w:b/>
          <w:i/>
          <w:sz w:val="34"/>
          <w:rtl/>
        </w:rPr>
        <w:t>کرد، بدون ا</w:t>
      </w:r>
      <w:r w:rsidRPr="00A97F1B">
        <w:rPr>
          <w:rFonts w:ascii="Arial" w:eastAsia="Arial" w:hAnsi="Arial" w:cs="B Nazanin" w:hint="cs"/>
          <w:b/>
          <w:i/>
          <w:sz w:val="34"/>
          <w:rtl/>
        </w:rPr>
        <w:t>ی</w:t>
      </w:r>
      <w:r w:rsidRPr="00A97F1B">
        <w:rPr>
          <w:rFonts w:ascii="Arial" w:eastAsia="Arial" w:hAnsi="Arial" w:cs="B Nazanin" w:hint="eastAsia"/>
          <w:b/>
          <w:i/>
          <w:sz w:val="34"/>
          <w:rtl/>
        </w:rPr>
        <w:t>نکه</w:t>
      </w:r>
      <w:r w:rsidRPr="00A97F1B">
        <w:rPr>
          <w:rFonts w:ascii="Arial" w:eastAsia="Arial" w:hAnsi="Arial" w:cs="B Nazanin"/>
          <w:b/>
          <w:i/>
          <w:sz w:val="34"/>
          <w:rtl/>
        </w:rPr>
        <w:t xml:space="preserve"> هرگز قبلاً آنها را د</w:t>
      </w:r>
      <w:r w:rsidRPr="00A97F1B">
        <w:rPr>
          <w:rFonts w:ascii="Arial" w:eastAsia="Arial" w:hAnsi="Arial" w:cs="B Nazanin" w:hint="cs"/>
          <w:b/>
          <w:i/>
          <w:sz w:val="34"/>
          <w:rtl/>
        </w:rPr>
        <w:t>ی</w:t>
      </w:r>
      <w:r w:rsidRPr="00A97F1B">
        <w:rPr>
          <w:rFonts w:ascii="Arial" w:eastAsia="Arial" w:hAnsi="Arial" w:cs="B Nazanin" w:hint="eastAsia"/>
          <w:b/>
          <w:i/>
          <w:sz w:val="34"/>
          <w:rtl/>
        </w:rPr>
        <w:t>ده</w:t>
      </w:r>
      <w:r w:rsidRPr="00A97F1B">
        <w:rPr>
          <w:rFonts w:ascii="Arial" w:eastAsia="Arial" w:hAnsi="Arial" w:cs="B Nazanin"/>
          <w:b/>
          <w:i/>
          <w:sz w:val="34"/>
          <w:rtl/>
        </w:rPr>
        <w:t xml:space="preserve"> باشد. شما</w:t>
      </w:r>
      <w:r w:rsidR="00060D92">
        <w:rPr>
          <w:rFonts w:ascii="Arial" w:eastAsia="Arial" w:hAnsi="Arial" w:cs="B Nazanin"/>
          <w:b/>
          <w:i/>
          <w:sz w:val="34"/>
          <w:rtl/>
        </w:rPr>
        <w:t xml:space="preserve"> می‌</w:t>
      </w:r>
      <w:r w:rsidRPr="00A97F1B">
        <w:rPr>
          <w:rFonts w:ascii="Arial" w:eastAsia="Arial" w:hAnsi="Arial" w:cs="B Nazanin"/>
          <w:b/>
          <w:i/>
          <w:sz w:val="34"/>
          <w:rtl/>
        </w:rPr>
        <w:t>توانست</w:t>
      </w:r>
      <w:r w:rsidRPr="00A97F1B">
        <w:rPr>
          <w:rFonts w:ascii="Arial" w:eastAsia="Arial" w:hAnsi="Arial" w:cs="B Nazanin" w:hint="cs"/>
          <w:b/>
          <w:i/>
          <w:sz w:val="34"/>
          <w:rtl/>
        </w:rPr>
        <w:t>ی</w:t>
      </w:r>
      <w:r w:rsidRPr="00A97F1B">
        <w:rPr>
          <w:rFonts w:ascii="Arial" w:eastAsia="Arial" w:hAnsi="Arial" w:cs="B Nazanin" w:hint="eastAsia"/>
          <w:b/>
          <w:i/>
          <w:sz w:val="34"/>
          <w:rtl/>
        </w:rPr>
        <w:t>د</w:t>
      </w:r>
      <w:r w:rsidRPr="00A97F1B">
        <w:rPr>
          <w:rFonts w:ascii="Arial" w:eastAsia="Arial" w:hAnsi="Arial" w:cs="B Nazanin"/>
          <w:b/>
          <w:i/>
          <w:sz w:val="34"/>
          <w:rtl/>
        </w:rPr>
        <w:t xml:space="preserve"> در صبح به او </w:t>
      </w:r>
      <w:r w:rsidRPr="00A97F1B">
        <w:rPr>
          <w:rFonts w:ascii="Arial" w:eastAsia="Arial" w:hAnsi="Arial" w:cs="B Nazanin" w:hint="cs"/>
          <w:b/>
          <w:i/>
          <w:sz w:val="34"/>
          <w:rtl/>
        </w:rPr>
        <w:t>ی</w:t>
      </w:r>
      <w:r w:rsidRPr="00A97F1B">
        <w:rPr>
          <w:rFonts w:ascii="Arial" w:eastAsia="Arial" w:hAnsi="Arial" w:cs="B Nazanin" w:hint="eastAsia"/>
          <w:b/>
          <w:i/>
          <w:sz w:val="34"/>
          <w:rtl/>
        </w:rPr>
        <w:t>ک</w:t>
      </w:r>
      <w:r w:rsidRPr="00A97F1B">
        <w:rPr>
          <w:rFonts w:ascii="Arial" w:eastAsia="Arial" w:hAnsi="Arial" w:cs="B Nazanin"/>
          <w:b/>
          <w:i/>
          <w:sz w:val="34"/>
          <w:rtl/>
        </w:rPr>
        <w:t xml:space="preserve"> واقع</w:t>
      </w:r>
      <w:r w:rsidRPr="00A97F1B">
        <w:rPr>
          <w:rFonts w:ascii="Arial" w:eastAsia="Arial" w:hAnsi="Arial" w:cs="B Nazanin" w:hint="cs"/>
          <w:b/>
          <w:i/>
          <w:sz w:val="34"/>
          <w:rtl/>
        </w:rPr>
        <w:t>ی</w:t>
      </w:r>
      <w:r w:rsidRPr="00A97F1B">
        <w:rPr>
          <w:rFonts w:ascii="Arial" w:eastAsia="Arial" w:hAnsi="Arial" w:cs="B Nazanin" w:hint="eastAsia"/>
          <w:b/>
          <w:i/>
          <w:sz w:val="34"/>
          <w:rtl/>
        </w:rPr>
        <w:t>ت</w:t>
      </w:r>
      <w:r w:rsidRPr="00A97F1B">
        <w:rPr>
          <w:rFonts w:ascii="Arial" w:eastAsia="Arial" w:hAnsi="Arial" w:cs="B Nazanin"/>
          <w:b/>
          <w:i/>
          <w:sz w:val="34"/>
          <w:rtl/>
        </w:rPr>
        <w:t xml:space="preserve"> شگفت انگ</w:t>
      </w:r>
      <w:r w:rsidRPr="00A97F1B">
        <w:rPr>
          <w:rFonts w:ascii="Arial" w:eastAsia="Arial" w:hAnsi="Arial" w:cs="B Nazanin" w:hint="cs"/>
          <w:b/>
          <w:i/>
          <w:sz w:val="34"/>
          <w:rtl/>
        </w:rPr>
        <w:t>ی</w:t>
      </w:r>
      <w:r w:rsidRPr="00A97F1B">
        <w:rPr>
          <w:rFonts w:ascii="Arial" w:eastAsia="Arial" w:hAnsi="Arial" w:cs="B Nazanin" w:hint="eastAsia"/>
          <w:b/>
          <w:i/>
          <w:sz w:val="34"/>
          <w:rtl/>
        </w:rPr>
        <w:t>ز</w:t>
      </w:r>
      <w:r w:rsidRPr="00A97F1B">
        <w:rPr>
          <w:rFonts w:ascii="Arial" w:eastAsia="Arial" w:hAnsi="Arial" w:cs="B Nazanin"/>
          <w:b/>
          <w:i/>
          <w:sz w:val="34"/>
          <w:rtl/>
        </w:rPr>
        <w:t xml:space="preserve"> بگو</w:t>
      </w:r>
      <w:r w:rsidRPr="00A97F1B">
        <w:rPr>
          <w:rFonts w:ascii="Arial" w:eastAsia="Arial" w:hAnsi="Arial" w:cs="B Nazanin" w:hint="cs"/>
          <w:b/>
          <w:i/>
          <w:sz w:val="34"/>
          <w:rtl/>
        </w:rPr>
        <w:t>یی</w:t>
      </w:r>
      <w:r w:rsidRPr="00A97F1B">
        <w:rPr>
          <w:rFonts w:ascii="Arial" w:eastAsia="Arial" w:hAnsi="Arial" w:cs="B Nazanin" w:hint="eastAsia"/>
          <w:b/>
          <w:i/>
          <w:sz w:val="34"/>
          <w:rtl/>
        </w:rPr>
        <w:t>د،</w:t>
      </w:r>
      <w:r w:rsidRPr="00A97F1B">
        <w:rPr>
          <w:rFonts w:ascii="Arial" w:eastAsia="Arial" w:hAnsi="Arial" w:cs="B Nazanin"/>
          <w:b/>
          <w:i/>
          <w:sz w:val="34"/>
          <w:rtl/>
        </w:rPr>
        <w:t xml:space="preserve"> و او در بعد از ظهر به همان اندازه شگف</w:t>
      </w:r>
      <w:r w:rsidRPr="00A97F1B">
        <w:rPr>
          <w:rFonts w:ascii="Arial" w:eastAsia="Arial" w:hAnsi="Arial" w:cs="B Nazanin" w:hint="eastAsia"/>
          <w:b/>
          <w:i/>
          <w:sz w:val="34"/>
          <w:rtl/>
        </w:rPr>
        <w:t>ت</w:t>
      </w:r>
      <w:r w:rsidRPr="00A97F1B">
        <w:rPr>
          <w:rFonts w:ascii="Arial" w:eastAsia="Arial" w:hAnsi="Arial" w:cs="B Nazanin"/>
          <w:b/>
          <w:i/>
          <w:sz w:val="34"/>
          <w:rtl/>
        </w:rPr>
        <w:t xml:space="preserve"> زده</w:t>
      </w:r>
      <w:r w:rsidR="00060D92">
        <w:rPr>
          <w:rFonts w:ascii="Arial" w:eastAsia="Arial" w:hAnsi="Arial" w:cs="B Nazanin"/>
          <w:b/>
          <w:i/>
          <w:sz w:val="34"/>
          <w:rtl/>
        </w:rPr>
        <w:t xml:space="preserve"> می‌</w:t>
      </w:r>
      <w:r w:rsidRPr="00A97F1B">
        <w:rPr>
          <w:rFonts w:ascii="Arial" w:eastAsia="Arial" w:hAnsi="Arial" w:cs="B Nazanin"/>
          <w:b/>
          <w:i/>
          <w:sz w:val="34"/>
          <w:rtl/>
        </w:rPr>
        <w:t>شد، گو</w:t>
      </w:r>
      <w:r w:rsidRPr="00A97F1B">
        <w:rPr>
          <w:rFonts w:ascii="Arial" w:eastAsia="Arial" w:hAnsi="Arial" w:cs="B Nazanin" w:hint="cs"/>
          <w:b/>
          <w:i/>
          <w:sz w:val="34"/>
          <w:rtl/>
        </w:rPr>
        <w:t>یی</w:t>
      </w:r>
      <w:r w:rsidRPr="00A97F1B">
        <w:rPr>
          <w:rFonts w:ascii="Arial" w:eastAsia="Arial" w:hAnsi="Arial" w:cs="B Nazanin"/>
          <w:b/>
          <w:i/>
          <w:sz w:val="34"/>
          <w:rtl/>
        </w:rPr>
        <w:t xml:space="preserve"> برا</w:t>
      </w:r>
      <w:r w:rsidRPr="00A97F1B">
        <w:rPr>
          <w:rFonts w:ascii="Arial" w:eastAsia="Arial" w:hAnsi="Arial" w:cs="B Nazanin" w:hint="cs"/>
          <w:b/>
          <w:i/>
          <w:sz w:val="34"/>
          <w:rtl/>
        </w:rPr>
        <w:t>ی</w:t>
      </w:r>
      <w:r w:rsidRPr="00A97F1B">
        <w:rPr>
          <w:rFonts w:ascii="Arial" w:eastAsia="Arial" w:hAnsi="Arial" w:cs="B Nazanin"/>
          <w:b/>
          <w:i/>
          <w:sz w:val="34"/>
          <w:rtl/>
        </w:rPr>
        <w:t xml:space="preserve"> اول</w:t>
      </w:r>
      <w:r w:rsidRPr="00A97F1B">
        <w:rPr>
          <w:rFonts w:ascii="Arial" w:eastAsia="Arial" w:hAnsi="Arial" w:cs="B Nazanin" w:hint="cs"/>
          <w:b/>
          <w:i/>
          <w:sz w:val="34"/>
          <w:rtl/>
        </w:rPr>
        <w:t>ی</w:t>
      </w:r>
      <w:r w:rsidRPr="00A97F1B">
        <w:rPr>
          <w:rFonts w:ascii="Arial" w:eastAsia="Arial" w:hAnsi="Arial" w:cs="B Nazanin" w:hint="eastAsia"/>
          <w:b/>
          <w:i/>
          <w:sz w:val="34"/>
          <w:rtl/>
        </w:rPr>
        <w:t>ن</w:t>
      </w:r>
      <w:r w:rsidRPr="00A97F1B">
        <w:rPr>
          <w:rFonts w:ascii="Arial" w:eastAsia="Arial" w:hAnsi="Arial" w:cs="B Nazanin"/>
          <w:b/>
          <w:i/>
          <w:sz w:val="34"/>
          <w:rtl/>
        </w:rPr>
        <w:t xml:space="preserve"> بار آن را</w:t>
      </w:r>
      <w:r w:rsidR="00060D92">
        <w:rPr>
          <w:rFonts w:ascii="Arial" w:eastAsia="Arial" w:hAnsi="Arial" w:cs="B Nazanin"/>
          <w:b/>
          <w:i/>
          <w:sz w:val="34"/>
          <w:rtl/>
        </w:rPr>
        <w:t xml:space="preserve"> می‌</w:t>
      </w:r>
      <w:r w:rsidRPr="00A97F1B">
        <w:rPr>
          <w:rFonts w:ascii="Arial" w:eastAsia="Arial" w:hAnsi="Arial" w:cs="B Nazanin"/>
          <w:b/>
          <w:i/>
          <w:sz w:val="34"/>
          <w:rtl/>
        </w:rPr>
        <w:t>شنود. او، به گفته نورولوژ</w:t>
      </w:r>
      <w:r w:rsidRPr="00A97F1B">
        <w:rPr>
          <w:rFonts w:ascii="Arial" w:eastAsia="Arial" w:hAnsi="Arial" w:cs="B Nazanin" w:hint="cs"/>
          <w:b/>
          <w:i/>
          <w:sz w:val="34"/>
          <w:rtl/>
        </w:rPr>
        <w:t>ی</w:t>
      </w:r>
      <w:r w:rsidRPr="00A97F1B">
        <w:rPr>
          <w:rFonts w:ascii="Arial" w:eastAsia="Arial" w:hAnsi="Arial" w:cs="B Nazanin" w:hint="eastAsia"/>
          <w:b/>
          <w:i/>
          <w:sz w:val="34"/>
          <w:rtl/>
        </w:rPr>
        <w:t>ست</w:t>
      </w:r>
      <w:r w:rsidRPr="00A97F1B">
        <w:rPr>
          <w:rFonts w:ascii="Arial" w:eastAsia="Arial" w:hAnsi="Arial" w:cs="B Nazanin"/>
          <w:b/>
          <w:i/>
          <w:sz w:val="34"/>
        </w:rPr>
        <w:t xml:space="preserve"> </w:t>
      </w:r>
      <w:r>
        <w:rPr>
          <w:rFonts w:ascii="Arial" w:eastAsia="Arial" w:hAnsi="Arial" w:cs="B Nazanin" w:hint="cs"/>
          <w:b/>
          <w:i/>
          <w:sz w:val="34"/>
          <w:rtl/>
        </w:rPr>
        <w:t>سوزان کورکین</w:t>
      </w:r>
      <w:r w:rsidRPr="00A97F1B">
        <w:rPr>
          <w:rFonts w:ascii="Arial" w:eastAsia="Arial" w:hAnsi="Arial" w:cs="B Nazanin"/>
          <w:b/>
          <w:i/>
          <w:sz w:val="34"/>
          <w:rtl/>
        </w:rPr>
        <w:t xml:space="preserve">، در </w:t>
      </w:r>
      <w:r w:rsidRPr="00A97F1B">
        <w:rPr>
          <w:rFonts w:ascii="Arial" w:eastAsia="Arial" w:hAnsi="Arial" w:cs="B Nazanin" w:hint="cs"/>
          <w:b/>
          <w:i/>
          <w:sz w:val="34"/>
          <w:rtl/>
        </w:rPr>
        <w:t>ی</w:t>
      </w:r>
      <w:r w:rsidRPr="00A97F1B">
        <w:rPr>
          <w:rFonts w:ascii="Arial" w:eastAsia="Arial" w:hAnsi="Arial" w:cs="B Nazanin" w:hint="eastAsia"/>
          <w:b/>
          <w:i/>
          <w:sz w:val="34"/>
          <w:rtl/>
        </w:rPr>
        <w:t>ک</w:t>
      </w:r>
      <w:r w:rsidRPr="00A97F1B">
        <w:rPr>
          <w:rFonts w:ascii="Arial" w:eastAsia="Arial" w:hAnsi="Arial" w:cs="B Nazanin"/>
          <w:b/>
          <w:i/>
          <w:sz w:val="34"/>
          <w:rtl/>
        </w:rPr>
        <w:t xml:space="preserve"> "حالت فعل</w:t>
      </w:r>
      <w:r w:rsidRPr="00A97F1B">
        <w:rPr>
          <w:rFonts w:ascii="Arial" w:eastAsia="Arial" w:hAnsi="Arial" w:cs="B Nazanin" w:hint="cs"/>
          <w:b/>
          <w:i/>
          <w:sz w:val="34"/>
          <w:rtl/>
        </w:rPr>
        <w:t>ی</w:t>
      </w:r>
      <w:r w:rsidRPr="00A97F1B">
        <w:rPr>
          <w:rFonts w:ascii="Arial" w:eastAsia="Arial" w:hAnsi="Arial" w:cs="B Nazanin"/>
          <w:b/>
          <w:i/>
          <w:sz w:val="34"/>
          <w:rtl/>
        </w:rPr>
        <w:t xml:space="preserve"> دائم</w:t>
      </w:r>
      <w:r w:rsidRPr="00A97F1B">
        <w:rPr>
          <w:rFonts w:ascii="Arial" w:eastAsia="Arial" w:hAnsi="Arial" w:cs="B Nazanin" w:hint="cs"/>
          <w:b/>
          <w:i/>
          <w:sz w:val="34"/>
          <w:rtl/>
        </w:rPr>
        <w:t>ی</w:t>
      </w:r>
      <w:r w:rsidRPr="00A97F1B">
        <w:rPr>
          <w:rFonts w:ascii="Arial" w:eastAsia="Arial" w:hAnsi="Arial" w:cs="B Nazanin"/>
          <w:b/>
          <w:i/>
          <w:sz w:val="34"/>
          <w:rtl/>
        </w:rPr>
        <w:t>" زندگ</w:t>
      </w:r>
      <w:r w:rsidRPr="00A97F1B">
        <w:rPr>
          <w:rFonts w:ascii="Arial" w:eastAsia="Arial" w:hAnsi="Arial" w:cs="B Nazanin" w:hint="cs"/>
          <w:b/>
          <w:i/>
          <w:sz w:val="34"/>
          <w:rtl/>
        </w:rPr>
        <w:t>ی</w:t>
      </w:r>
      <w:r w:rsidR="00060D92">
        <w:rPr>
          <w:rFonts w:ascii="Arial" w:eastAsia="Arial" w:hAnsi="Arial" w:cs="B Nazanin"/>
          <w:b/>
          <w:i/>
          <w:sz w:val="34"/>
          <w:rtl/>
        </w:rPr>
        <w:t xml:space="preserve"> می‌</w:t>
      </w:r>
      <w:r w:rsidRPr="00A97F1B">
        <w:rPr>
          <w:rFonts w:ascii="Arial" w:eastAsia="Arial" w:hAnsi="Arial" w:cs="B Nazanin"/>
          <w:b/>
          <w:i/>
          <w:sz w:val="34"/>
          <w:rtl/>
        </w:rPr>
        <w:t>کرد</w:t>
      </w:r>
      <w:r>
        <w:rPr>
          <w:rFonts w:ascii="Arial" w:eastAsia="Arial" w:hAnsi="Arial" w:cs="B Nazanin" w:hint="cs"/>
          <w:b/>
          <w:i/>
          <w:sz w:val="34"/>
          <w:rtl/>
        </w:rPr>
        <w:t>.</w:t>
      </w:r>
    </w:p>
    <w:p w14:paraId="5EA0CC49" w14:textId="77777777" w:rsidR="00A97F1B" w:rsidRPr="00A97F1B" w:rsidRDefault="00A97F1B" w:rsidP="00A97F1B">
      <w:pPr>
        <w:spacing w:line="286" w:lineRule="auto"/>
        <w:ind w:left="720" w:right="719"/>
        <w:rPr>
          <w:rFonts w:ascii="Arial" w:eastAsia="Arial" w:hAnsi="Arial"/>
          <w:sz w:val="29"/>
          <w:rtl/>
        </w:rPr>
      </w:pPr>
    </w:p>
    <w:p w14:paraId="06C18567" w14:textId="68728C2D" w:rsidR="00A97F1B" w:rsidRPr="00A97F1B" w:rsidRDefault="00A97F1B" w:rsidP="00A97F1B">
      <w:pPr>
        <w:bidi/>
        <w:spacing w:line="286" w:lineRule="auto"/>
        <w:ind w:left="720" w:right="719"/>
        <w:jc w:val="both"/>
        <w:rPr>
          <w:rFonts w:ascii="Arial" w:eastAsia="Arial" w:hAnsi="Arial" w:cs="B Nazanin"/>
          <w:b/>
          <w:i/>
          <w:sz w:val="34"/>
        </w:rPr>
      </w:pPr>
      <w:r w:rsidRPr="00A97F1B">
        <w:rPr>
          <w:rFonts w:ascii="Arial" w:eastAsia="Arial" w:hAnsi="Arial" w:cs="B Nazanin" w:hint="eastAsia"/>
          <w:b/>
          <w:i/>
          <w:sz w:val="34"/>
          <w:rtl/>
        </w:rPr>
        <w:t>در</w:t>
      </w:r>
      <w:r w:rsidRPr="00A97F1B">
        <w:rPr>
          <w:rFonts w:ascii="Arial" w:eastAsia="Arial" w:hAnsi="Arial" w:cs="B Nazanin"/>
          <w:b/>
          <w:i/>
          <w:sz w:val="34"/>
          <w:rtl/>
        </w:rPr>
        <w:t xml:space="preserve"> دهه</w:t>
      </w:r>
      <w:r w:rsidR="00060D92">
        <w:rPr>
          <w:rFonts w:ascii="Arial" w:eastAsia="Arial" w:hAnsi="Arial" w:cs="B Nazanin"/>
          <w:b/>
          <w:i/>
          <w:sz w:val="34"/>
          <w:rtl/>
        </w:rPr>
        <w:t xml:space="preserve">‌های </w:t>
      </w:r>
      <w:r w:rsidRPr="00A97F1B">
        <w:rPr>
          <w:rFonts w:ascii="Arial" w:eastAsia="Arial" w:hAnsi="Arial" w:cs="B Nazanin"/>
          <w:b/>
          <w:i/>
          <w:sz w:val="34"/>
          <w:rtl/>
        </w:rPr>
        <w:t>بعد</w:t>
      </w:r>
      <w:r w:rsidRPr="00A97F1B">
        <w:rPr>
          <w:rFonts w:ascii="Arial" w:eastAsia="Arial" w:hAnsi="Arial" w:cs="B Nazanin" w:hint="cs"/>
          <w:b/>
          <w:i/>
          <w:sz w:val="34"/>
          <w:rtl/>
        </w:rPr>
        <w:t>ی</w:t>
      </w:r>
      <w:r w:rsidRPr="00A97F1B">
        <w:rPr>
          <w:rFonts w:ascii="Arial" w:eastAsia="Arial" w:hAnsi="Arial" w:cs="B Nazanin" w:hint="eastAsia"/>
          <w:b/>
          <w:i/>
          <w:sz w:val="34"/>
          <w:rtl/>
        </w:rPr>
        <w:t>،</w:t>
      </w:r>
      <w:r w:rsidRPr="00A97F1B">
        <w:rPr>
          <w:rFonts w:ascii="Arial" w:eastAsia="Arial" w:hAnsi="Arial" w:cs="B Nazanin"/>
          <w:b/>
          <w:i/>
          <w:sz w:val="34"/>
          <w:rtl/>
        </w:rPr>
        <w:t xml:space="preserve"> مطالعات مولا</w:t>
      </w:r>
      <w:r w:rsidRPr="00A97F1B">
        <w:rPr>
          <w:rFonts w:ascii="Arial" w:eastAsia="Arial" w:hAnsi="Arial" w:cs="B Nazanin" w:hint="cs"/>
          <w:b/>
          <w:i/>
          <w:sz w:val="34"/>
          <w:rtl/>
        </w:rPr>
        <w:t>ی</w:t>
      </w:r>
      <w:r w:rsidRPr="00A97F1B">
        <w:rPr>
          <w:rFonts w:ascii="Arial" w:eastAsia="Arial" w:hAnsi="Arial" w:cs="B Nazanin" w:hint="eastAsia"/>
          <w:b/>
          <w:i/>
          <w:sz w:val="34"/>
          <w:rtl/>
        </w:rPr>
        <w:t>سون</w:t>
      </w:r>
      <w:r w:rsidR="00060D92">
        <w:rPr>
          <w:rFonts w:ascii="Arial" w:eastAsia="Arial" w:hAnsi="Arial" w:cs="B Nazanin"/>
          <w:b/>
          <w:i/>
          <w:sz w:val="34"/>
          <w:rtl/>
        </w:rPr>
        <w:t xml:space="preserve"> </w:t>
      </w:r>
      <w:r w:rsidRPr="00A97F1B">
        <w:rPr>
          <w:rFonts w:ascii="Arial" w:eastAsia="Arial" w:hAnsi="Arial" w:cs="B Nazanin"/>
          <w:b/>
          <w:i/>
          <w:sz w:val="34"/>
          <w:rtl/>
        </w:rPr>
        <w:t>که در ادب</w:t>
      </w:r>
      <w:r w:rsidRPr="00A97F1B">
        <w:rPr>
          <w:rFonts w:ascii="Arial" w:eastAsia="Arial" w:hAnsi="Arial" w:cs="B Nazanin" w:hint="cs"/>
          <w:b/>
          <w:i/>
          <w:sz w:val="34"/>
          <w:rtl/>
        </w:rPr>
        <w:t>ی</w:t>
      </w:r>
      <w:r w:rsidRPr="00A97F1B">
        <w:rPr>
          <w:rFonts w:ascii="Arial" w:eastAsia="Arial" w:hAnsi="Arial" w:cs="B Nazanin" w:hint="eastAsia"/>
          <w:b/>
          <w:i/>
          <w:sz w:val="34"/>
          <w:rtl/>
        </w:rPr>
        <w:t>ات</w:t>
      </w:r>
      <w:r w:rsidRPr="00A97F1B">
        <w:rPr>
          <w:rFonts w:ascii="Arial" w:eastAsia="Arial" w:hAnsi="Arial" w:cs="B Nazanin"/>
          <w:b/>
          <w:i/>
          <w:sz w:val="34"/>
          <w:rtl/>
        </w:rPr>
        <w:t xml:space="preserve"> پزشک</w:t>
      </w:r>
      <w:r w:rsidRPr="00A97F1B">
        <w:rPr>
          <w:rFonts w:ascii="Arial" w:eastAsia="Arial" w:hAnsi="Arial" w:cs="B Nazanin" w:hint="cs"/>
          <w:b/>
          <w:i/>
          <w:sz w:val="34"/>
          <w:rtl/>
        </w:rPr>
        <w:t>ی</w:t>
      </w:r>
      <w:r w:rsidRPr="00A97F1B">
        <w:rPr>
          <w:rFonts w:ascii="Arial" w:eastAsia="Arial" w:hAnsi="Arial" w:cs="B Nazanin"/>
          <w:b/>
          <w:i/>
          <w:sz w:val="34"/>
          <w:rtl/>
        </w:rPr>
        <w:t xml:space="preserve"> با حروف اول خود </w:t>
      </w:r>
      <w:r w:rsidRPr="00A97F1B">
        <w:rPr>
          <w:rFonts w:ascii="Arial" w:eastAsia="Arial" w:hAnsi="Arial" w:cs="B Nazanin"/>
          <w:b/>
          <w:i/>
        </w:rPr>
        <w:t>H.M</w:t>
      </w:r>
      <w:r w:rsidRPr="00A97F1B">
        <w:rPr>
          <w:rFonts w:ascii="Arial" w:eastAsia="Arial" w:hAnsi="Arial" w:cs="B Nazanin"/>
          <w:b/>
          <w:i/>
          <w:rtl/>
        </w:rPr>
        <w:t>.</w:t>
      </w:r>
      <w:r w:rsidRPr="00A97F1B">
        <w:rPr>
          <w:rFonts w:ascii="Arial" w:eastAsia="Arial" w:hAnsi="Arial" w:cs="B Nazanin"/>
          <w:b/>
          <w:i/>
          <w:sz w:val="34"/>
          <w:rtl/>
        </w:rPr>
        <w:t xml:space="preserve"> شناخته</w:t>
      </w:r>
      <w:r w:rsidR="00060D92">
        <w:rPr>
          <w:rFonts w:ascii="Arial" w:eastAsia="Arial" w:hAnsi="Arial" w:cs="B Nazanin"/>
          <w:b/>
          <w:i/>
          <w:sz w:val="34"/>
          <w:rtl/>
        </w:rPr>
        <w:t xml:space="preserve"> می‌</w:t>
      </w:r>
      <w:r w:rsidRPr="00A97F1B">
        <w:rPr>
          <w:rFonts w:ascii="Arial" w:eastAsia="Arial" w:hAnsi="Arial" w:cs="B Nazanin"/>
          <w:b/>
          <w:i/>
          <w:sz w:val="34"/>
          <w:rtl/>
        </w:rPr>
        <w:t>شود</w:t>
      </w:r>
      <w:r w:rsidR="00060D92">
        <w:rPr>
          <w:rFonts w:ascii="Arial" w:eastAsia="Arial" w:hAnsi="Arial" w:cs="B Nazanin"/>
          <w:b/>
          <w:i/>
          <w:sz w:val="34"/>
          <w:rtl/>
        </w:rPr>
        <w:t xml:space="preserve"> </w:t>
      </w:r>
      <w:r w:rsidRPr="00A97F1B">
        <w:rPr>
          <w:rFonts w:ascii="Arial" w:eastAsia="Arial" w:hAnsi="Arial" w:cs="B Nazanin"/>
          <w:b/>
          <w:i/>
          <w:sz w:val="34"/>
          <w:rtl/>
        </w:rPr>
        <w:t>کاملاً درک ما را از نحوه کار مغز تغ</w:t>
      </w:r>
      <w:r w:rsidRPr="00A97F1B">
        <w:rPr>
          <w:rFonts w:ascii="Arial" w:eastAsia="Arial" w:hAnsi="Arial" w:cs="B Nazanin" w:hint="cs"/>
          <w:b/>
          <w:i/>
          <w:sz w:val="34"/>
          <w:rtl/>
        </w:rPr>
        <w:t>یی</w:t>
      </w:r>
      <w:r w:rsidRPr="00A97F1B">
        <w:rPr>
          <w:rFonts w:ascii="Arial" w:eastAsia="Arial" w:hAnsi="Arial" w:cs="B Nazanin" w:hint="eastAsia"/>
          <w:b/>
          <w:i/>
          <w:sz w:val="34"/>
          <w:rtl/>
        </w:rPr>
        <w:t>ر</w:t>
      </w:r>
      <w:r w:rsidRPr="00A97F1B">
        <w:rPr>
          <w:rFonts w:ascii="Arial" w:eastAsia="Arial" w:hAnsi="Arial" w:cs="B Nazanin"/>
          <w:b/>
          <w:i/>
          <w:sz w:val="34"/>
          <w:rtl/>
        </w:rPr>
        <w:t xml:space="preserve"> داد. او به دانشمندان امکان داد که تشک</w:t>
      </w:r>
      <w:r w:rsidRPr="00A97F1B">
        <w:rPr>
          <w:rFonts w:ascii="Arial" w:eastAsia="Arial" w:hAnsi="Arial" w:cs="B Nazanin" w:hint="cs"/>
          <w:b/>
          <w:i/>
          <w:sz w:val="34"/>
          <w:rtl/>
        </w:rPr>
        <w:t>ی</w:t>
      </w:r>
      <w:r w:rsidRPr="00A97F1B">
        <w:rPr>
          <w:rFonts w:ascii="Arial" w:eastAsia="Arial" w:hAnsi="Arial" w:cs="B Nazanin" w:hint="eastAsia"/>
          <w:b/>
          <w:i/>
          <w:sz w:val="34"/>
          <w:rtl/>
        </w:rPr>
        <w:t>ل</w:t>
      </w:r>
      <w:r w:rsidRPr="00A97F1B">
        <w:rPr>
          <w:rFonts w:ascii="Arial" w:eastAsia="Arial" w:hAnsi="Arial" w:cs="B Nazanin"/>
          <w:b/>
          <w:i/>
          <w:sz w:val="34"/>
          <w:rtl/>
        </w:rPr>
        <w:t xml:space="preserve"> حافظه را به ناح</w:t>
      </w:r>
      <w:r w:rsidRPr="00A97F1B">
        <w:rPr>
          <w:rFonts w:ascii="Arial" w:eastAsia="Arial" w:hAnsi="Arial" w:cs="B Nazanin" w:hint="cs"/>
          <w:b/>
          <w:i/>
          <w:sz w:val="34"/>
          <w:rtl/>
        </w:rPr>
        <w:t>ی</w:t>
      </w:r>
      <w:r w:rsidRPr="00A97F1B">
        <w:rPr>
          <w:rFonts w:ascii="Arial" w:eastAsia="Arial" w:hAnsi="Arial" w:cs="B Nazanin" w:hint="eastAsia"/>
          <w:b/>
          <w:i/>
          <w:sz w:val="34"/>
          <w:rtl/>
        </w:rPr>
        <w:t>ه</w:t>
      </w:r>
      <w:r w:rsidRPr="00A97F1B">
        <w:rPr>
          <w:rFonts w:ascii="Arial" w:eastAsia="Arial" w:hAnsi="Arial" w:cs="B Nazanin"/>
          <w:b/>
          <w:i/>
          <w:sz w:val="34"/>
          <w:rtl/>
        </w:rPr>
        <w:t xml:space="preserve"> ا</w:t>
      </w:r>
      <w:r w:rsidRPr="00A97F1B">
        <w:rPr>
          <w:rFonts w:ascii="Arial" w:eastAsia="Arial" w:hAnsi="Arial" w:cs="B Nazanin" w:hint="cs"/>
          <w:b/>
          <w:i/>
          <w:sz w:val="34"/>
          <w:rtl/>
        </w:rPr>
        <w:t>ی</w:t>
      </w:r>
      <w:r w:rsidRPr="00A97F1B">
        <w:rPr>
          <w:rFonts w:ascii="Arial" w:eastAsia="Arial" w:hAnsi="Arial" w:cs="B Nazanin"/>
          <w:b/>
          <w:i/>
          <w:sz w:val="34"/>
          <w:rtl/>
        </w:rPr>
        <w:t xml:space="preserve"> از مغز به نام ه</w:t>
      </w:r>
      <w:r w:rsidRPr="00A97F1B">
        <w:rPr>
          <w:rFonts w:ascii="Arial" w:eastAsia="Arial" w:hAnsi="Arial" w:cs="B Nazanin" w:hint="cs"/>
          <w:b/>
          <w:i/>
          <w:sz w:val="34"/>
          <w:rtl/>
        </w:rPr>
        <w:t>ی</w:t>
      </w:r>
      <w:r w:rsidRPr="00A97F1B">
        <w:rPr>
          <w:rFonts w:ascii="Arial" w:eastAsia="Arial" w:hAnsi="Arial" w:cs="B Nazanin" w:hint="eastAsia"/>
          <w:b/>
          <w:i/>
          <w:sz w:val="34"/>
          <w:rtl/>
        </w:rPr>
        <w:t>پوکامپوس</w:t>
      </w:r>
      <w:r w:rsidRPr="00A97F1B">
        <w:rPr>
          <w:rFonts w:ascii="Arial" w:eastAsia="Arial" w:hAnsi="Arial" w:cs="B Nazanin"/>
          <w:b/>
          <w:i/>
          <w:sz w:val="34"/>
          <w:rtl/>
        </w:rPr>
        <w:t xml:space="preserve"> پ</w:t>
      </w:r>
      <w:r w:rsidRPr="00A97F1B">
        <w:rPr>
          <w:rFonts w:ascii="Arial" w:eastAsia="Arial" w:hAnsi="Arial" w:cs="B Nazanin" w:hint="cs"/>
          <w:b/>
          <w:i/>
          <w:sz w:val="34"/>
          <w:rtl/>
        </w:rPr>
        <w:t>ی</w:t>
      </w:r>
      <w:r w:rsidRPr="00A97F1B">
        <w:rPr>
          <w:rFonts w:ascii="Arial" w:eastAsia="Arial" w:hAnsi="Arial" w:cs="B Nazanin" w:hint="eastAsia"/>
          <w:b/>
          <w:i/>
          <w:sz w:val="34"/>
          <w:rtl/>
        </w:rPr>
        <w:t>وند</w:t>
      </w:r>
      <w:r w:rsidRPr="00A97F1B">
        <w:rPr>
          <w:rFonts w:ascii="Arial" w:eastAsia="Arial" w:hAnsi="Arial" w:cs="B Nazanin"/>
          <w:b/>
          <w:i/>
          <w:sz w:val="34"/>
          <w:rtl/>
        </w:rPr>
        <w:t xml:space="preserve"> دهند، که در عمل او به شدت آس</w:t>
      </w:r>
      <w:r w:rsidRPr="00A97F1B">
        <w:rPr>
          <w:rFonts w:ascii="Arial" w:eastAsia="Arial" w:hAnsi="Arial" w:cs="B Nazanin" w:hint="cs"/>
          <w:b/>
          <w:i/>
          <w:sz w:val="34"/>
          <w:rtl/>
        </w:rPr>
        <w:t>ی</w:t>
      </w:r>
      <w:r w:rsidRPr="00A97F1B">
        <w:rPr>
          <w:rFonts w:ascii="Arial" w:eastAsia="Arial" w:hAnsi="Arial" w:cs="B Nazanin" w:hint="eastAsia"/>
          <w:b/>
          <w:i/>
          <w:sz w:val="34"/>
          <w:rtl/>
        </w:rPr>
        <w:t>ب</w:t>
      </w:r>
      <w:r w:rsidRPr="00A97F1B">
        <w:rPr>
          <w:rFonts w:ascii="Arial" w:eastAsia="Arial" w:hAnsi="Arial" w:cs="B Nazanin"/>
          <w:b/>
          <w:i/>
          <w:sz w:val="34"/>
          <w:rtl/>
        </w:rPr>
        <w:t xml:space="preserve"> د</w:t>
      </w:r>
      <w:r w:rsidRPr="00A97F1B">
        <w:rPr>
          <w:rFonts w:ascii="Arial" w:eastAsia="Arial" w:hAnsi="Arial" w:cs="B Nazanin" w:hint="cs"/>
          <w:b/>
          <w:i/>
          <w:sz w:val="34"/>
          <w:rtl/>
        </w:rPr>
        <w:t>ی</w:t>
      </w:r>
      <w:r w:rsidRPr="00A97F1B">
        <w:rPr>
          <w:rFonts w:ascii="Arial" w:eastAsia="Arial" w:hAnsi="Arial" w:cs="B Nazanin"/>
          <w:b/>
          <w:i/>
          <w:sz w:val="34"/>
          <w:rtl/>
        </w:rPr>
        <w:t>ده بود و نشان داد که ما</w:t>
      </w:r>
      <w:r w:rsidR="00060D92">
        <w:rPr>
          <w:rFonts w:ascii="Arial" w:eastAsia="Arial" w:hAnsi="Arial" w:cs="B Nazanin"/>
          <w:b/>
          <w:i/>
          <w:sz w:val="34"/>
          <w:rtl/>
        </w:rPr>
        <w:t xml:space="preserve"> می‌</w:t>
      </w:r>
      <w:r w:rsidRPr="00A97F1B">
        <w:rPr>
          <w:rFonts w:ascii="Arial" w:eastAsia="Arial" w:hAnsi="Arial" w:cs="B Nazanin"/>
          <w:b/>
          <w:i/>
          <w:sz w:val="34"/>
          <w:rtl/>
        </w:rPr>
        <w:t>توان</w:t>
      </w:r>
      <w:r w:rsidRPr="00A97F1B">
        <w:rPr>
          <w:rFonts w:ascii="Arial" w:eastAsia="Arial" w:hAnsi="Arial" w:cs="B Nazanin" w:hint="cs"/>
          <w:b/>
          <w:i/>
          <w:sz w:val="34"/>
          <w:rtl/>
        </w:rPr>
        <w:t>ی</w:t>
      </w:r>
      <w:r w:rsidRPr="00A97F1B">
        <w:rPr>
          <w:rFonts w:ascii="Arial" w:eastAsia="Arial" w:hAnsi="Arial" w:cs="B Nazanin" w:hint="eastAsia"/>
          <w:b/>
          <w:i/>
          <w:sz w:val="34"/>
          <w:rtl/>
        </w:rPr>
        <w:t>م</w:t>
      </w:r>
      <w:r w:rsidRPr="00A97F1B">
        <w:rPr>
          <w:rFonts w:ascii="Arial" w:eastAsia="Arial" w:hAnsi="Arial" w:cs="B Nazanin"/>
          <w:b/>
          <w:i/>
          <w:sz w:val="34"/>
          <w:rtl/>
        </w:rPr>
        <w:t xml:space="preserve"> برخ</w:t>
      </w:r>
      <w:r w:rsidRPr="00A97F1B">
        <w:rPr>
          <w:rFonts w:ascii="Arial" w:eastAsia="Arial" w:hAnsi="Arial" w:cs="B Nazanin" w:hint="cs"/>
          <w:b/>
          <w:i/>
          <w:sz w:val="34"/>
          <w:rtl/>
        </w:rPr>
        <w:t>ی</w:t>
      </w:r>
      <w:r w:rsidRPr="00A97F1B">
        <w:rPr>
          <w:rFonts w:ascii="Arial" w:eastAsia="Arial" w:hAnsi="Arial" w:cs="B Nazanin"/>
          <w:b/>
          <w:i/>
          <w:sz w:val="34"/>
          <w:rtl/>
        </w:rPr>
        <w:t xml:space="preserve"> از مهارت</w:t>
      </w:r>
      <w:r w:rsidR="00060D92">
        <w:rPr>
          <w:rFonts w:ascii="Arial" w:eastAsia="Arial" w:hAnsi="Arial" w:cs="B Nazanin"/>
          <w:b/>
          <w:i/>
          <w:sz w:val="34"/>
          <w:rtl/>
        </w:rPr>
        <w:t xml:space="preserve">‌ها </w:t>
      </w:r>
      <w:r w:rsidRPr="00A97F1B">
        <w:rPr>
          <w:rFonts w:ascii="Arial" w:eastAsia="Arial" w:hAnsi="Arial" w:cs="B Nazanin"/>
          <w:b/>
          <w:i/>
          <w:sz w:val="34"/>
          <w:rtl/>
        </w:rPr>
        <w:t>را به صورت ناخودآگاه ب</w:t>
      </w:r>
      <w:r w:rsidRPr="00A97F1B">
        <w:rPr>
          <w:rFonts w:ascii="Arial" w:eastAsia="Arial" w:hAnsi="Arial" w:cs="B Nazanin" w:hint="cs"/>
          <w:b/>
          <w:i/>
          <w:sz w:val="34"/>
          <w:rtl/>
        </w:rPr>
        <w:t>ی</w:t>
      </w:r>
      <w:r w:rsidRPr="00A97F1B">
        <w:rPr>
          <w:rFonts w:ascii="Arial" w:eastAsia="Arial" w:hAnsi="Arial" w:cs="B Nazanin" w:hint="eastAsia"/>
          <w:b/>
          <w:i/>
          <w:sz w:val="34"/>
          <w:rtl/>
        </w:rPr>
        <w:t>اموز</w:t>
      </w:r>
      <w:r w:rsidRPr="00A97F1B">
        <w:rPr>
          <w:rFonts w:ascii="Arial" w:eastAsia="Arial" w:hAnsi="Arial" w:cs="B Nazanin" w:hint="cs"/>
          <w:b/>
          <w:i/>
          <w:sz w:val="34"/>
          <w:rtl/>
        </w:rPr>
        <w:t>ی</w:t>
      </w:r>
      <w:r w:rsidRPr="00A97F1B">
        <w:rPr>
          <w:rFonts w:ascii="Arial" w:eastAsia="Arial" w:hAnsi="Arial" w:cs="B Nazanin" w:hint="eastAsia"/>
          <w:b/>
          <w:i/>
          <w:sz w:val="34"/>
          <w:rtl/>
        </w:rPr>
        <w:t>م</w:t>
      </w:r>
      <w:r w:rsidRPr="00A97F1B">
        <w:rPr>
          <w:rFonts w:ascii="Arial" w:eastAsia="Arial" w:hAnsi="Arial" w:cs="B Nazanin"/>
          <w:b/>
          <w:i/>
          <w:sz w:val="34"/>
          <w:rtl/>
        </w:rPr>
        <w:t xml:space="preserve"> حت</w:t>
      </w:r>
      <w:r w:rsidRPr="00A97F1B">
        <w:rPr>
          <w:rFonts w:ascii="Arial" w:eastAsia="Arial" w:hAnsi="Arial" w:cs="B Nazanin" w:hint="cs"/>
          <w:b/>
          <w:i/>
          <w:sz w:val="34"/>
          <w:rtl/>
        </w:rPr>
        <w:t>ی</w:t>
      </w:r>
      <w:r w:rsidRPr="00A97F1B">
        <w:rPr>
          <w:rFonts w:ascii="Arial" w:eastAsia="Arial" w:hAnsi="Arial" w:cs="B Nazanin"/>
          <w:b/>
          <w:i/>
          <w:sz w:val="34"/>
          <w:rtl/>
        </w:rPr>
        <w:t xml:space="preserve"> زمان</w:t>
      </w:r>
      <w:r w:rsidRPr="00A97F1B">
        <w:rPr>
          <w:rFonts w:ascii="Arial" w:eastAsia="Arial" w:hAnsi="Arial" w:cs="B Nazanin" w:hint="cs"/>
          <w:b/>
          <w:i/>
          <w:sz w:val="34"/>
          <w:rtl/>
        </w:rPr>
        <w:t>ی</w:t>
      </w:r>
      <w:r w:rsidRPr="00A97F1B">
        <w:rPr>
          <w:rFonts w:ascii="Arial" w:eastAsia="Arial" w:hAnsi="Arial" w:cs="B Nazanin"/>
          <w:b/>
          <w:i/>
          <w:sz w:val="34"/>
          <w:rtl/>
        </w:rPr>
        <w:t xml:space="preserve"> که ه</w:t>
      </w:r>
      <w:r w:rsidRPr="00A97F1B">
        <w:rPr>
          <w:rFonts w:ascii="Arial" w:eastAsia="Arial" w:hAnsi="Arial" w:cs="B Nazanin" w:hint="cs"/>
          <w:b/>
          <w:i/>
          <w:sz w:val="34"/>
          <w:rtl/>
        </w:rPr>
        <w:t>ی</w:t>
      </w:r>
      <w:r w:rsidRPr="00A97F1B">
        <w:rPr>
          <w:rFonts w:ascii="Arial" w:eastAsia="Arial" w:hAnsi="Arial" w:cs="B Nazanin" w:hint="eastAsia"/>
          <w:b/>
          <w:i/>
          <w:sz w:val="34"/>
          <w:rtl/>
        </w:rPr>
        <w:t>چ</w:t>
      </w:r>
      <w:r w:rsidRPr="00A97F1B">
        <w:rPr>
          <w:rFonts w:ascii="Arial" w:eastAsia="Arial" w:hAnsi="Arial" w:cs="B Nazanin"/>
          <w:b/>
          <w:i/>
          <w:sz w:val="34"/>
          <w:rtl/>
        </w:rPr>
        <w:t xml:space="preserve"> چ</w:t>
      </w:r>
      <w:r w:rsidRPr="00A97F1B">
        <w:rPr>
          <w:rFonts w:ascii="Arial" w:eastAsia="Arial" w:hAnsi="Arial" w:cs="B Nazanin" w:hint="cs"/>
          <w:b/>
          <w:i/>
          <w:sz w:val="34"/>
          <w:rtl/>
        </w:rPr>
        <w:t>ی</w:t>
      </w:r>
      <w:r w:rsidRPr="00A97F1B">
        <w:rPr>
          <w:rFonts w:ascii="Arial" w:eastAsia="Arial" w:hAnsi="Arial" w:cs="B Nazanin" w:hint="eastAsia"/>
          <w:b/>
          <w:i/>
          <w:sz w:val="34"/>
          <w:rtl/>
        </w:rPr>
        <w:t>ز</w:t>
      </w:r>
      <w:r w:rsidRPr="00A97F1B">
        <w:rPr>
          <w:rFonts w:ascii="Arial" w:eastAsia="Arial" w:hAnsi="Arial" w:cs="B Nazanin"/>
          <w:b/>
          <w:i/>
          <w:sz w:val="34"/>
          <w:rtl/>
        </w:rPr>
        <w:t xml:space="preserve"> را به خاطر</w:t>
      </w:r>
      <w:r w:rsidR="00060D92">
        <w:rPr>
          <w:rFonts w:ascii="Arial" w:eastAsia="Arial" w:hAnsi="Arial" w:cs="B Nazanin"/>
          <w:b/>
          <w:i/>
          <w:sz w:val="34"/>
          <w:rtl/>
        </w:rPr>
        <w:t xml:space="preserve"> نمی‌</w:t>
      </w:r>
      <w:r w:rsidRPr="00A97F1B">
        <w:rPr>
          <w:rFonts w:ascii="Arial" w:eastAsia="Arial" w:hAnsi="Arial" w:cs="B Nazanin"/>
          <w:b/>
          <w:i/>
          <w:sz w:val="34"/>
          <w:rtl/>
        </w:rPr>
        <w:t>آور</w:t>
      </w:r>
      <w:r w:rsidRPr="00A97F1B">
        <w:rPr>
          <w:rFonts w:ascii="Arial" w:eastAsia="Arial" w:hAnsi="Arial" w:cs="B Nazanin" w:hint="cs"/>
          <w:b/>
          <w:i/>
          <w:sz w:val="34"/>
          <w:rtl/>
        </w:rPr>
        <w:t>ی</w:t>
      </w:r>
      <w:r w:rsidRPr="00A97F1B">
        <w:rPr>
          <w:rFonts w:ascii="Arial" w:eastAsia="Arial" w:hAnsi="Arial" w:cs="B Nazanin" w:hint="eastAsia"/>
          <w:b/>
          <w:i/>
          <w:sz w:val="34"/>
          <w:rtl/>
        </w:rPr>
        <w:t>م</w:t>
      </w:r>
      <w:r w:rsidRPr="00A97F1B">
        <w:rPr>
          <w:rFonts w:ascii="Arial" w:eastAsia="Arial" w:hAnsi="Arial" w:cs="B Nazanin"/>
          <w:b/>
          <w:i/>
          <w:sz w:val="34"/>
          <w:rtl/>
        </w:rPr>
        <w:t>.</w:t>
      </w:r>
    </w:p>
    <w:p w14:paraId="5C1BC2B4" w14:textId="12C766DA" w:rsidR="00A97F1B" w:rsidRDefault="00A97F1B" w:rsidP="00A97F1B">
      <w:pPr>
        <w:bidi/>
        <w:spacing w:line="286" w:lineRule="auto"/>
        <w:ind w:left="720" w:right="719"/>
        <w:jc w:val="both"/>
        <w:rPr>
          <w:rFonts w:ascii="Arial" w:eastAsia="Arial" w:hAnsi="Arial"/>
          <w:sz w:val="29"/>
          <w:rtl/>
        </w:rPr>
        <w:sectPr w:rsidR="00A97F1B">
          <w:pgSz w:w="11900" w:h="16838"/>
          <w:pgMar w:top="1440" w:right="1440" w:bottom="901" w:left="1440" w:header="0" w:footer="0" w:gutter="0"/>
          <w:cols w:space="0" w:equalWidth="0">
            <w:col w:w="9019"/>
          </w:cols>
          <w:docGrid w:linePitch="360"/>
        </w:sectPr>
      </w:pPr>
    </w:p>
    <w:p w14:paraId="3A4BB48A" w14:textId="77777777" w:rsidR="0007272E" w:rsidRDefault="0007272E">
      <w:pPr>
        <w:bidi/>
        <w:spacing w:line="20" w:lineRule="exact"/>
        <w:rPr>
          <w:rFonts w:ascii="Times New Roman" w:eastAsia="Times New Roman" w:hAnsi="Times New Roman"/>
          <w:rtl/>
        </w:rPr>
      </w:pPr>
      <w:bookmarkStart w:id="143" w:name="page146"/>
      <w:bookmarkStart w:id="144" w:name="page147"/>
      <w:bookmarkEnd w:id="143"/>
      <w:bookmarkEnd w:id="144"/>
    </w:p>
    <w:p w14:paraId="0559F6D7" w14:textId="1D1084AD" w:rsidR="0007272E" w:rsidRPr="00EF4CD7" w:rsidRDefault="005958FC">
      <w:pPr>
        <w:bidi/>
        <w:spacing w:line="270" w:lineRule="auto"/>
        <w:ind w:left="720" w:right="719"/>
        <w:jc w:val="both"/>
        <w:rPr>
          <w:rFonts w:ascii="Arial" w:eastAsia="Arial" w:hAnsi="Arial" w:cs="B Nazanin"/>
          <w:b/>
          <w:i/>
          <w:sz w:val="34"/>
          <w:rtl/>
        </w:rPr>
      </w:pPr>
      <w:r w:rsidRPr="00EF4CD7">
        <w:rPr>
          <w:rFonts w:ascii="Arial" w:eastAsia="Arial" w:hAnsi="Arial" w:cs="B Nazanin"/>
          <w:b/>
          <w:i/>
          <w:sz w:val="34"/>
          <w:rtl/>
        </w:rPr>
        <w:t>خاطره صریح رویداد یادگیری تعداد کمی از مردم مانند مولایسون که در سال 2008 درگذشت، تأثیری بر عصب شناسی و روانشناسی داشته</w:t>
      </w:r>
      <w:r w:rsidR="00E54E13">
        <w:rPr>
          <w:rFonts w:ascii="Arial" w:eastAsia="Arial" w:hAnsi="Arial" w:cs="B Nazanin"/>
          <w:b/>
          <w:i/>
          <w:sz w:val="34"/>
          <w:rtl/>
        </w:rPr>
        <w:t>‌اند.</w:t>
      </w:r>
      <w:r w:rsidRPr="00EF4CD7">
        <w:rPr>
          <w:rFonts w:ascii="Arial" w:eastAsia="Arial" w:hAnsi="Arial" w:cs="B Nazanin"/>
          <w:b/>
          <w:i/>
          <w:sz w:val="34"/>
          <w:rtl/>
        </w:rPr>
        <w:t xml:space="preserve"> او اکنون برای دانشجویان علوم در سراسر جهان مشهور است.</w:t>
      </w:r>
    </w:p>
    <w:p w14:paraId="675F4E60" w14:textId="77777777" w:rsidR="0007272E" w:rsidRDefault="0007272E">
      <w:pPr>
        <w:bidi/>
        <w:spacing w:line="159" w:lineRule="exact"/>
        <w:rPr>
          <w:rFonts w:ascii="Times New Roman" w:eastAsia="Times New Roman" w:hAnsi="Times New Roman"/>
          <w:rtl/>
        </w:rPr>
      </w:pPr>
    </w:p>
    <w:p w14:paraId="4E4EA286" w14:textId="3A7D90B8" w:rsidR="0007272E" w:rsidRPr="00EF4CD7" w:rsidRDefault="005958FC">
      <w:pPr>
        <w:bidi/>
        <w:spacing w:line="279" w:lineRule="auto"/>
        <w:ind w:left="720" w:right="719" w:firstLine="300"/>
        <w:jc w:val="both"/>
        <w:rPr>
          <w:rFonts w:ascii="Arial" w:eastAsia="Arial" w:hAnsi="Arial" w:cs="B Nazanin"/>
          <w:b/>
          <w:i/>
          <w:sz w:val="34"/>
          <w:rtl/>
        </w:rPr>
      </w:pPr>
      <w:r w:rsidRPr="00EF4CD7">
        <w:rPr>
          <w:rFonts w:ascii="Arial" w:eastAsia="Arial" w:hAnsi="Arial" w:cs="B Nazanin"/>
          <w:b/>
          <w:i/>
          <w:sz w:val="34"/>
          <w:rtl/>
        </w:rPr>
        <w:t xml:space="preserve">با این حال، آنچه بسیار کمتر شناخته شده است، سهم او در درک اشتها است. دانشمندانی که مولایسون را مطالعه می‌کردند، مدت‌ها متوجه شده بودند که او به ندرت </w:t>
      </w:r>
      <w:r w:rsidR="00EF4CD7" w:rsidRPr="00EF4CD7">
        <w:rPr>
          <w:rFonts w:ascii="Arial" w:eastAsia="Arial" w:hAnsi="Arial" w:cs="B Nazanin" w:hint="cs"/>
          <w:b/>
          <w:i/>
          <w:sz w:val="34"/>
          <w:rtl/>
        </w:rPr>
        <w:t>گزارش گرسنگی</w:t>
      </w:r>
      <w:r w:rsidR="00060D92">
        <w:rPr>
          <w:rFonts w:ascii="Arial" w:eastAsia="Arial" w:hAnsi="Arial" w:cs="B Nazanin" w:hint="cs"/>
          <w:b/>
          <w:i/>
          <w:sz w:val="34"/>
          <w:rtl/>
        </w:rPr>
        <w:t xml:space="preserve"> می‌</w:t>
      </w:r>
      <w:r w:rsidR="00EF4CD7" w:rsidRPr="00EF4CD7">
        <w:rPr>
          <w:rFonts w:ascii="Arial" w:eastAsia="Arial" w:hAnsi="Arial" w:cs="B Nazanin" w:hint="cs"/>
          <w:b/>
          <w:i/>
          <w:sz w:val="34"/>
          <w:rtl/>
        </w:rPr>
        <w:t>دهد</w:t>
      </w:r>
      <w:r w:rsidRPr="00EF4CD7">
        <w:rPr>
          <w:rFonts w:ascii="Arial" w:eastAsia="Arial" w:hAnsi="Arial" w:cs="B Nazanin"/>
          <w:b/>
          <w:i/>
          <w:sz w:val="34"/>
          <w:rtl/>
        </w:rPr>
        <w:t>، اما به نظر می‌رسد همیشه آماده غذا خوردن است.</w:t>
      </w:r>
      <w:r w:rsidR="00000000">
        <w:fldChar w:fldCharType="begin"/>
      </w:r>
      <w:r w:rsidR="00000000">
        <w:instrText>HYPERLINK \l "page326"</w:instrText>
      </w:r>
      <w:r w:rsidR="00000000">
        <w:fldChar w:fldCharType="separate"/>
      </w:r>
      <w:r>
        <w:rPr>
          <w:rFonts w:ascii="Arial" w:eastAsia="Arial" w:hAnsi="Arial"/>
          <w:color w:val="0000EE"/>
          <w:sz w:val="42"/>
          <w:vertAlign w:val="superscript"/>
          <w:rtl/>
        </w:rPr>
        <w:t>4</w:t>
      </w:r>
      <w:r>
        <w:rPr>
          <w:rFonts w:ascii="Arial" w:eastAsia="Arial" w:hAnsi="Arial"/>
          <w:sz w:val="28"/>
          <w:rtl/>
        </w:rPr>
        <w:t xml:space="preserve"> </w:t>
      </w:r>
      <w:r w:rsidR="00000000">
        <w:rPr>
          <w:rFonts w:ascii="Arial" w:eastAsia="Arial" w:hAnsi="Arial"/>
          <w:sz w:val="28"/>
        </w:rPr>
        <w:fldChar w:fldCharType="end"/>
      </w:r>
      <w:r w:rsidRPr="00EF4CD7">
        <w:rPr>
          <w:rFonts w:ascii="Arial" w:eastAsia="Arial" w:hAnsi="Arial" w:cs="B Nazanin"/>
          <w:b/>
          <w:i/>
          <w:sz w:val="34"/>
          <w:rtl/>
        </w:rPr>
        <w:t>در اوایل دهه 1980، نانسی هبن از دانشگاه هاروارد و همکارانش تصمیم گرفتند این موضوع را آزمایش کنند و از او بخواهند که میزان سیری خود را در مقیاسی از 0 (گرسنه) تا 100 (کاملاً سیر) قبل و بعد از غذا ارزیابی کند. اگر اشتهای ما بیشتر از طریق سیگنال</w:t>
      </w:r>
      <w:r w:rsidR="00060D92">
        <w:rPr>
          <w:rFonts w:ascii="Arial" w:eastAsia="Arial" w:hAnsi="Arial" w:cs="B Nazanin"/>
          <w:b/>
          <w:i/>
          <w:sz w:val="34"/>
          <w:rtl/>
        </w:rPr>
        <w:t xml:space="preserve">‌های </w:t>
      </w:r>
      <w:r w:rsidRPr="00EF4CD7">
        <w:rPr>
          <w:rFonts w:ascii="Arial" w:eastAsia="Arial" w:hAnsi="Arial" w:cs="B Nazanin"/>
          <w:b/>
          <w:i/>
          <w:sz w:val="34"/>
          <w:rtl/>
        </w:rPr>
        <w:t>معده هدایت</w:t>
      </w:r>
      <w:r w:rsidR="00060D92">
        <w:rPr>
          <w:rFonts w:ascii="Arial" w:eastAsia="Arial" w:hAnsi="Arial" w:cs="B Nazanin"/>
          <w:b/>
          <w:i/>
          <w:sz w:val="34"/>
          <w:rtl/>
        </w:rPr>
        <w:t xml:space="preserve"> می‌</w:t>
      </w:r>
      <w:r w:rsidRPr="00EF4CD7">
        <w:rPr>
          <w:rFonts w:ascii="Arial" w:eastAsia="Arial" w:hAnsi="Arial" w:cs="B Nazanin"/>
          <w:b/>
          <w:i/>
          <w:sz w:val="34"/>
          <w:rtl/>
        </w:rPr>
        <w:t>شد، انتظار</w:t>
      </w:r>
      <w:r w:rsidR="00060D92">
        <w:rPr>
          <w:rFonts w:ascii="Arial" w:eastAsia="Arial" w:hAnsi="Arial" w:cs="B Nazanin"/>
          <w:b/>
          <w:i/>
          <w:sz w:val="34"/>
          <w:rtl/>
        </w:rPr>
        <w:t xml:space="preserve"> می‌</w:t>
      </w:r>
      <w:r w:rsidRPr="00EF4CD7">
        <w:rPr>
          <w:rFonts w:ascii="Arial" w:eastAsia="Arial" w:hAnsi="Arial" w:cs="B Nazanin"/>
          <w:b/>
          <w:i/>
          <w:sz w:val="34"/>
          <w:rtl/>
        </w:rPr>
        <w:t>رفت که رتبه بعد از غذا افزایش یابد. کمبود حافظه مولایسون نباید تأثیری بر میزان احساس سیری او داشته باشد. با این حال مولایسون همان رتبه‌بندی را داد</w:t>
      </w:r>
    </w:p>
    <w:p w14:paraId="39BDCCDE" w14:textId="77777777" w:rsidR="0007272E" w:rsidRPr="00EF4CD7" w:rsidRDefault="0007272E">
      <w:pPr>
        <w:bidi/>
        <w:spacing w:line="3" w:lineRule="exact"/>
        <w:rPr>
          <w:rFonts w:ascii="Arial" w:eastAsia="Arial" w:hAnsi="Arial" w:cs="B Nazanin"/>
          <w:b/>
          <w:i/>
          <w:sz w:val="34"/>
          <w:rtl/>
        </w:rPr>
      </w:pPr>
    </w:p>
    <w:p w14:paraId="4169207D" w14:textId="7879016C" w:rsidR="0007272E" w:rsidRPr="00EF4CD7" w:rsidRDefault="005958FC">
      <w:pPr>
        <w:bidi/>
        <w:spacing w:line="269" w:lineRule="auto"/>
        <w:ind w:left="720" w:right="739"/>
        <w:rPr>
          <w:rFonts w:ascii="Arial" w:eastAsia="Arial" w:hAnsi="Arial" w:cs="B Nazanin"/>
          <w:b/>
          <w:i/>
          <w:sz w:val="34"/>
          <w:rtl/>
        </w:rPr>
      </w:pPr>
      <w:r w:rsidRPr="00EF4CD7">
        <w:rPr>
          <w:rFonts w:ascii="Arial" w:eastAsia="Arial" w:hAnsi="Arial" w:cs="B Nazanin"/>
          <w:b/>
          <w:i/>
          <w:sz w:val="34"/>
          <w:rtl/>
        </w:rPr>
        <w:t xml:space="preserve">حدود 50 </w:t>
      </w:r>
      <w:r w:rsidR="00EF4CD7">
        <w:rPr>
          <w:rFonts w:ascii="Arial" w:eastAsia="Arial" w:hAnsi="Arial" w:cs="B Nazanin" w:hint="cs"/>
          <w:b/>
          <w:i/>
          <w:sz w:val="34"/>
          <w:rtl/>
        </w:rPr>
        <w:t>درصد</w:t>
      </w:r>
      <w:r w:rsidRPr="00EF4CD7">
        <w:rPr>
          <w:rFonts w:ascii="Arial" w:eastAsia="Arial" w:hAnsi="Arial" w:cs="B Nazanin"/>
          <w:b/>
          <w:i/>
          <w:sz w:val="34"/>
          <w:rtl/>
        </w:rPr>
        <w:t xml:space="preserve"> در هر دو نقطه. به نظر</w:t>
      </w:r>
      <w:r w:rsidR="00060D92">
        <w:rPr>
          <w:rFonts w:ascii="Arial" w:eastAsia="Arial" w:hAnsi="Arial" w:cs="B Nazanin"/>
          <w:b/>
          <w:i/>
          <w:sz w:val="34"/>
          <w:rtl/>
        </w:rPr>
        <w:t xml:space="preserve"> می‌</w:t>
      </w:r>
      <w:r w:rsidRPr="00EF4CD7">
        <w:rPr>
          <w:rFonts w:ascii="Arial" w:eastAsia="Arial" w:hAnsi="Arial" w:cs="B Nazanin"/>
          <w:b/>
          <w:i/>
          <w:sz w:val="34"/>
          <w:rtl/>
        </w:rPr>
        <w:t>رسید که گرسنگی او که در «حال</w:t>
      </w:r>
      <w:r w:rsidR="00EF4CD7">
        <w:rPr>
          <w:rFonts w:ascii="Arial" w:eastAsia="Arial" w:hAnsi="Arial" w:cs="B Nazanin" w:hint="cs"/>
          <w:b/>
          <w:i/>
          <w:sz w:val="34"/>
          <w:rtl/>
        </w:rPr>
        <w:t>ت</w:t>
      </w:r>
      <w:r w:rsidRPr="00EF4CD7">
        <w:rPr>
          <w:rFonts w:ascii="Arial" w:eastAsia="Arial" w:hAnsi="Arial" w:cs="B Nazanin"/>
          <w:b/>
          <w:i/>
          <w:sz w:val="34"/>
          <w:rtl/>
        </w:rPr>
        <w:t xml:space="preserve"> دائمی» گیر کرده بود هرگز تغییر نکرده بود.</w:t>
      </w:r>
    </w:p>
    <w:p w14:paraId="79102BF4" w14:textId="77777777" w:rsidR="0007272E" w:rsidRDefault="0007272E">
      <w:pPr>
        <w:bidi/>
        <w:spacing w:line="157" w:lineRule="exact"/>
        <w:rPr>
          <w:rFonts w:ascii="Times New Roman" w:eastAsia="Times New Roman" w:hAnsi="Times New Roman"/>
          <w:rtl/>
        </w:rPr>
      </w:pPr>
    </w:p>
    <w:p w14:paraId="7C7339F4" w14:textId="4811C3A7" w:rsidR="0007272E" w:rsidRDefault="005958FC">
      <w:pPr>
        <w:bidi/>
        <w:spacing w:line="278" w:lineRule="auto"/>
        <w:ind w:left="720" w:right="719" w:firstLine="300"/>
        <w:jc w:val="both"/>
        <w:rPr>
          <w:rFonts w:ascii="Arial" w:eastAsia="Arial" w:hAnsi="Arial"/>
          <w:sz w:val="28"/>
          <w:rtl/>
        </w:rPr>
      </w:pPr>
      <w:r w:rsidRPr="00EF4CD7">
        <w:rPr>
          <w:rFonts w:ascii="Arial" w:eastAsia="Arial" w:hAnsi="Arial" w:cs="B Nazanin"/>
          <w:b/>
          <w:i/>
          <w:sz w:val="34"/>
          <w:rtl/>
        </w:rPr>
        <w:t>دانشمندان برای اینکه ببینند کمبود حافظه او رفتار غذایی او را نیز تغییر</w:t>
      </w:r>
      <w:r w:rsidR="00060D92">
        <w:rPr>
          <w:rFonts w:ascii="Arial" w:eastAsia="Arial" w:hAnsi="Arial" w:cs="B Nazanin"/>
          <w:b/>
          <w:i/>
          <w:sz w:val="34"/>
          <w:rtl/>
        </w:rPr>
        <w:t xml:space="preserve"> می‌</w:t>
      </w:r>
      <w:r w:rsidRPr="00EF4CD7">
        <w:rPr>
          <w:rFonts w:ascii="Arial" w:eastAsia="Arial" w:hAnsi="Arial" w:cs="B Nazanin"/>
          <w:b/>
          <w:i/>
          <w:sz w:val="34"/>
          <w:rtl/>
        </w:rPr>
        <w:t>دهد، آزمایشی را در زمان شام انجام دادند. بعد از اینکه مولایسون یک وعده غذایی خورد، کارکنان خانه مراقبت از او میز را تمیز کردند و در عرض یک دقیقه، غذای دوم را به او دادند. به طرز شگفت انگیزی، او تقریباً همه آن را خورد و فقط سالاد را باقی گذاشت. حتی در آن زمان، او فقط افزایش متوسطی را در سیری نشان داد، در حالی که بیشتر افراد پس از دو وعده غذایی قابل توجه از دست دادن اشتها را تجربه کردند</w:t>
      </w:r>
      <w:r>
        <w:rPr>
          <w:rFonts w:ascii="Arial" w:eastAsia="Arial" w:hAnsi="Arial"/>
          <w:sz w:val="28"/>
          <w:rtl/>
        </w:rPr>
        <w:t>.</w:t>
      </w:r>
      <w:hyperlink w:anchor="page326" w:history="1">
        <w:r>
          <w:rPr>
            <w:rFonts w:ascii="Arial" w:eastAsia="Arial" w:hAnsi="Arial"/>
            <w:color w:val="0000EE"/>
            <w:sz w:val="42"/>
            <w:vertAlign w:val="superscript"/>
            <w:rtl/>
          </w:rPr>
          <w:t>5</w:t>
        </w:r>
        <w:r>
          <w:rPr>
            <w:rFonts w:ascii="Arial" w:eastAsia="Arial" w:hAnsi="Arial"/>
            <w:sz w:val="28"/>
            <w:rtl/>
          </w:rPr>
          <w:t xml:space="preserve"> </w:t>
        </w:r>
      </w:hyperlink>
      <w:r>
        <w:rPr>
          <w:rFonts w:ascii="Arial" w:eastAsia="Arial" w:hAnsi="Arial"/>
          <w:sz w:val="28"/>
          <w:rtl/>
        </w:rPr>
        <w:t>بدون خاطره ای از آنچه خورده بود، به نظر</w:t>
      </w:r>
      <w:r w:rsidR="00060D92">
        <w:rPr>
          <w:rFonts w:ascii="Arial" w:eastAsia="Arial" w:hAnsi="Arial"/>
          <w:sz w:val="28"/>
          <w:rtl/>
        </w:rPr>
        <w:t xml:space="preserve"> می‌</w:t>
      </w:r>
      <w:r>
        <w:rPr>
          <w:rFonts w:ascii="Arial" w:eastAsia="Arial" w:hAnsi="Arial"/>
          <w:sz w:val="28"/>
          <w:rtl/>
        </w:rPr>
        <w:t>رسید راهی برای تنظیم مصرف غذای خود نداشت.</w:t>
      </w:r>
    </w:p>
    <w:p w14:paraId="6B8351D4" w14:textId="77777777" w:rsidR="0007272E" w:rsidRPr="00B65E38" w:rsidRDefault="0007272E">
      <w:pPr>
        <w:bidi/>
        <w:spacing w:line="151" w:lineRule="exact"/>
        <w:rPr>
          <w:rFonts w:ascii="Arial" w:eastAsia="Arial" w:hAnsi="Arial" w:cs="B Nazanin"/>
          <w:b/>
          <w:i/>
          <w:sz w:val="34"/>
          <w:rtl/>
        </w:rPr>
      </w:pPr>
    </w:p>
    <w:p w14:paraId="6AA3E9EB" w14:textId="707B643A" w:rsidR="0007272E" w:rsidRPr="00B65E38" w:rsidRDefault="00B65E38">
      <w:pPr>
        <w:bidi/>
        <w:spacing w:line="293" w:lineRule="auto"/>
        <w:ind w:left="720" w:right="719" w:firstLine="300"/>
        <w:jc w:val="both"/>
        <w:rPr>
          <w:rFonts w:ascii="Arial" w:eastAsia="Arial" w:hAnsi="Arial" w:cs="B Nazanin"/>
          <w:b/>
          <w:i/>
          <w:sz w:val="34"/>
          <w:rtl/>
        </w:rPr>
        <w:sectPr w:rsidR="0007272E" w:rsidRPr="00B65E38">
          <w:pgSz w:w="11900" w:h="16838"/>
          <w:pgMar w:top="1440" w:right="1440" w:bottom="1046" w:left="1440" w:header="0" w:footer="0" w:gutter="0"/>
          <w:cols w:space="0" w:equalWidth="0">
            <w:col w:w="9019"/>
          </w:cols>
          <w:docGrid w:linePitch="360"/>
        </w:sectPr>
      </w:pPr>
      <w:r w:rsidRPr="00B65E38">
        <w:rPr>
          <w:rFonts w:ascii="Arial" w:eastAsia="Arial" w:hAnsi="Arial" w:cs="B Nazanin"/>
          <w:b/>
          <w:i/>
          <w:sz w:val="34"/>
          <w:rtl/>
        </w:rPr>
        <w:t>البته ممکن است مولا</w:t>
      </w:r>
      <w:r w:rsidRPr="00B65E38">
        <w:rPr>
          <w:rFonts w:ascii="Arial" w:eastAsia="Arial" w:hAnsi="Arial" w:cs="B Nazanin" w:hint="cs"/>
          <w:b/>
          <w:i/>
          <w:sz w:val="34"/>
          <w:rtl/>
        </w:rPr>
        <w:t>ی</w:t>
      </w:r>
      <w:r w:rsidRPr="00B65E38">
        <w:rPr>
          <w:rFonts w:ascii="Arial" w:eastAsia="Arial" w:hAnsi="Arial" w:cs="B Nazanin" w:hint="eastAsia"/>
          <w:b/>
          <w:i/>
          <w:sz w:val="34"/>
          <w:rtl/>
        </w:rPr>
        <w:t>سون</w:t>
      </w:r>
      <w:r w:rsidRPr="00B65E38">
        <w:rPr>
          <w:rFonts w:ascii="Arial" w:eastAsia="Arial" w:hAnsi="Arial" w:cs="B Nazanin"/>
          <w:b/>
          <w:i/>
          <w:sz w:val="34"/>
          <w:rtl/>
        </w:rPr>
        <w:t xml:space="preserve"> </w:t>
      </w:r>
      <w:r w:rsidRPr="00B65E38">
        <w:rPr>
          <w:rFonts w:ascii="Arial" w:eastAsia="Arial" w:hAnsi="Arial" w:cs="B Nazanin" w:hint="cs"/>
          <w:b/>
          <w:i/>
          <w:sz w:val="34"/>
          <w:rtl/>
        </w:rPr>
        <w:t>ی</w:t>
      </w:r>
      <w:r w:rsidRPr="00B65E38">
        <w:rPr>
          <w:rFonts w:ascii="Arial" w:eastAsia="Arial" w:hAnsi="Arial" w:cs="B Nazanin" w:hint="eastAsia"/>
          <w:b/>
          <w:i/>
          <w:sz w:val="34"/>
          <w:rtl/>
        </w:rPr>
        <w:t>ک</w:t>
      </w:r>
      <w:r w:rsidRPr="00B65E38">
        <w:rPr>
          <w:rFonts w:ascii="Arial" w:eastAsia="Arial" w:hAnsi="Arial" w:cs="B Nazanin"/>
          <w:b/>
          <w:i/>
          <w:sz w:val="34"/>
          <w:rtl/>
        </w:rPr>
        <w:t xml:space="preserve"> مورد استثنا</w:t>
      </w:r>
      <w:r w:rsidRPr="00B65E38">
        <w:rPr>
          <w:rFonts w:ascii="Arial" w:eastAsia="Arial" w:hAnsi="Arial" w:cs="B Nazanin" w:hint="cs"/>
          <w:b/>
          <w:i/>
          <w:sz w:val="34"/>
          <w:rtl/>
        </w:rPr>
        <w:t>یی</w:t>
      </w:r>
      <w:r w:rsidRPr="00B65E38">
        <w:rPr>
          <w:rFonts w:ascii="Arial" w:eastAsia="Arial" w:hAnsi="Arial" w:cs="B Nazanin"/>
          <w:b/>
          <w:i/>
          <w:sz w:val="34"/>
          <w:rtl/>
        </w:rPr>
        <w:t xml:space="preserve"> بوده باشد، اما مطالعات رو</w:t>
      </w:r>
      <w:r w:rsidRPr="00B65E38">
        <w:rPr>
          <w:rFonts w:ascii="Arial" w:eastAsia="Arial" w:hAnsi="Arial" w:cs="B Nazanin" w:hint="cs"/>
          <w:b/>
          <w:i/>
          <w:sz w:val="34"/>
          <w:rtl/>
        </w:rPr>
        <w:t>ی</w:t>
      </w:r>
      <w:r w:rsidRPr="00B65E38">
        <w:rPr>
          <w:rFonts w:ascii="Arial" w:eastAsia="Arial" w:hAnsi="Arial" w:cs="B Nazanin"/>
          <w:b/>
          <w:i/>
          <w:sz w:val="34"/>
          <w:rtl/>
        </w:rPr>
        <w:t xml:space="preserve"> چند</w:t>
      </w:r>
      <w:r w:rsidRPr="00B65E38">
        <w:rPr>
          <w:rFonts w:ascii="Arial" w:eastAsia="Arial" w:hAnsi="Arial" w:cs="B Nazanin" w:hint="cs"/>
          <w:b/>
          <w:i/>
          <w:sz w:val="34"/>
          <w:rtl/>
        </w:rPr>
        <w:t>ی</w:t>
      </w:r>
      <w:r w:rsidRPr="00B65E38">
        <w:rPr>
          <w:rFonts w:ascii="Arial" w:eastAsia="Arial" w:hAnsi="Arial" w:cs="B Nazanin" w:hint="eastAsia"/>
          <w:b/>
          <w:i/>
          <w:sz w:val="34"/>
          <w:rtl/>
        </w:rPr>
        <w:t>ن</w:t>
      </w:r>
      <w:r w:rsidRPr="00B65E38">
        <w:rPr>
          <w:rFonts w:ascii="Arial" w:eastAsia="Arial" w:hAnsi="Arial" w:cs="B Nazanin"/>
          <w:b/>
          <w:i/>
          <w:sz w:val="34"/>
          <w:rtl/>
        </w:rPr>
        <w:t xml:space="preserve"> ب</w:t>
      </w:r>
      <w:r w:rsidRPr="00B65E38">
        <w:rPr>
          <w:rFonts w:ascii="Arial" w:eastAsia="Arial" w:hAnsi="Arial" w:cs="B Nazanin" w:hint="cs"/>
          <w:b/>
          <w:i/>
          <w:sz w:val="34"/>
          <w:rtl/>
        </w:rPr>
        <w:t>ی</w:t>
      </w:r>
      <w:r w:rsidRPr="00B65E38">
        <w:rPr>
          <w:rFonts w:ascii="Arial" w:eastAsia="Arial" w:hAnsi="Arial" w:cs="B Nazanin" w:hint="eastAsia"/>
          <w:b/>
          <w:i/>
          <w:sz w:val="34"/>
          <w:rtl/>
        </w:rPr>
        <w:t>مار</w:t>
      </w:r>
      <w:r w:rsidRPr="00B65E38">
        <w:rPr>
          <w:rFonts w:ascii="Arial" w:eastAsia="Arial" w:hAnsi="Arial" w:cs="B Nazanin"/>
          <w:b/>
          <w:i/>
          <w:sz w:val="34"/>
          <w:rtl/>
        </w:rPr>
        <w:t xml:space="preserve"> فراموش</w:t>
      </w:r>
      <w:r w:rsidRPr="00B65E38">
        <w:rPr>
          <w:rFonts w:ascii="Arial" w:eastAsia="Arial" w:hAnsi="Arial" w:cs="B Nazanin" w:hint="cs"/>
          <w:b/>
          <w:i/>
          <w:sz w:val="34"/>
          <w:rtl/>
        </w:rPr>
        <w:t>ی</w:t>
      </w:r>
      <w:r w:rsidRPr="00B65E38">
        <w:rPr>
          <w:rFonts w:ascii="Arial" w:eastAsia="Arial" w:hAnsi="Arial" w:cs="B Nazanin"/>
          <w:b/>
          <w:i/>
          <w:sz w:val="34"/>
          <w:rtl/>
        </w:rPr>
        <w:t xml:space="preserve"> د</w:t>
      </w:r>
      <w:r w:rsidRPr="00B65E38">
        <w:rPr>
          <w:rFonts w:ascii="Arial" w:eastAsia="Arial" w:hAnsi="Arial" w:cs="B Nazanin" w:hint="cs"/>
          <w:b/>
          <w:i/>
          <w:sz w:val="34"/>
          <w:rtl/>
        </w:rPr>
        <w:t>ی</w:t>
      </w:r>
      <w:r w:rsidRPr="00B65E38">
        <w:rPr>
          <w:rFonts w:ascii="Arial" w:eastAsia="Arial" w:hAnsi="Arial" w:cs="B Nazanin" w:hint="eastAsia"/>
          <w:b/>
          <w:i/>
          <w:sz w:val="34"/>
          <w:rtl/>
        </w:rPr>
        <w:t>گر</w:t>
      </w:r>
      <w:r w:rsidRPr="00B65E38">
        <w:rPr>
          <w:rFonts w:ascii="Arial" w:eastAsia="Arial" w:hAnsi="Arial" w:cs="B Nazanin"/>
          <w:b/>
          <w:i/>
          <w:sz w:val="34"/>
          <w:rtl/>
        </w:rPr>
        <w:t xml:space="preserve"> از آن زمان به نتا</w:t>
      </w:r>
      <w:r w:rsidRPr="00B65E38">
        <w:rPr>
          <w:rFonts w:ascii="Arial" w:eastAsia="Arial" w:hAnsi="Arial" w:cs="B Nazanin" w:hint="cs"/>
          <w:b/>
          <w:i/>
          <w:sz w:val="34"/>
          <w:rtl/>
        </w:rPr>
        <w:t>ی</w:t>
      </w:r>
      <w:r w:rsidRPr="00B65E38">
        <w:rPr>
          <w:rFonts w:ascii="Arial" w:eastAsia="Arial" w:hAnsi="Arial" w:cs="B Nazanin" w:hint="eastAsia"/>
          <w:b/>
          <w:i/>
          <w:sz w:val="34"/>
          <w:rtl/>
        </w:rPr>
        <w:t>ج</w:t>
      </w:r>
      <w:r w:rsidRPr="00B65E38">
        <w:rPr>
          <w:rFonts w:ascii="Arial" w:eastAsia="Arial" w:hAnsi="Arial" w:cs="B Nazanin"/>
          <w:b/>
          <w:i/>
          <w:sz w:val="34"/>
          <w:rtl/>
        </w:rPr>
        <w:t xml:space="preserve"> مشابه</w:t>
      </w:r>
      <w:r w:rsidRPr="00B65E38">
        <w:rPr>
          <w:rFonts w:ascii="Arial" w:eastAsia="Arial" w:hAnsi="Arial" w:cs="B Nazanin" w:hint="cs"/>
          <w:b/>
          <w:i/>
          <w:sz w:val="34"/>
          <w:rtl/>
        </w:rPr>
        <w:t>ی</w:t>
      </w:r>
      <w:r w:rsidRPr="00B65E38">
        <w:rPr>
          <w:rFonts w:ascii="Arial" w:eastAsia="Arial" w:hAnsi="Arial" w:cs="B Nazanin"/>
          <w:b/>
          <w:i/>
          <w:sz w:val="34"/>
          <w:rtl/>
        </w:rPr>
        <w:t xml:space="preserve"> رس</w:t>
      </w:r>
      <w:r w:rsidRPr="00B65E38">
        <w:rPr>
          <w:rFonts w:ascii="Arial" w:eastAsia="Arial" w:hAnsi="Arial" w:cs="B Nazanin" w:hint="cs"/>
          <w:b/>
          <w:i/>
          <w:sz w:val="34"/>
          <w:rtl/>
        </w:rPr>
        <w:t>ی</w:t>
      </w:r>
      <w:r w:rsidRPr="00B65E38">
        <w:rPr>
          <w:rFonts w:ascii="Arial" w:eastAsia="Arial" w:hAnsi="Arial" w:cs="B Nazanin" w:hint="eastAsia"/>
          <w:b/>
          <w:i/>
          <w:sz w:val="34"/>
          <w:rtl/>
        </w:rPr>
        <w:t>ده‌اند</w:t>
      </w:r>
      <w:r w:rsidRPr="00B65E38">
        <w:rPr>
          <w:rFonts w:ascii="Arial" w:eastAsia="Arial" w:hAnsi="Arial" w:cs="B Nazanin"/>
          <w:b/>
          <w:i/>
          <w:sz w:val="34"/>
          <w:rtl/>
        </w:rPr>
        <w:t>. سوزان ه</w:t>
      </w:r>
      <w:r w:rsidRPr="00B65E38">
        <w:rPr>
          <w:rFonts w:ascii="Arial" w:eastAsia="Arial" w:hAnsi="Arial" w:cs="B Nazanin" w:hint="cs"/>
          <w:b/>
          <w:i/>
          <w:sz w:val="34"/>
          <w:rtl/>
        </w:rPr>
        <w:t>ی</w:t>
      </w:r>
      <w:r w:rsidRPr="00B65E38">
        <w:rPr>
          <w:rFonts w:ascii="Arial" w:eastAsia="Arial" w:hAnsi="Arial" w:cs="B Nazanin" w:hint="eastAsia"/>
          <w:b/>
          <w:i/>
          <w:sz w:val="34"/>
          <w:rtl/>
        </w:rPr>
        <w:t>گز</w:t>
      </w:r>
      <w:r w:rsidRPr="00B65E38">
        <w:rPr>
          <w:rFonts w:ascii="Arial" w:eastAsia="Arial" w:hAnsi="Arial" w:cs="B Nazanin"/>
          <w:b/>
          <w:i/>
          <w:sz w:val="34"/>
          <w:rtl/>
        </w:rPr>
        <w:t xml:space="preserve"> از دانشگاه ب</w:t>
      </w:r>
      <w:r w:rsidRPr="00B65E38">
        <w:rPr>
          <w:rFonts w:ascii="Arial" w:eastAsia="Arial" w:hAnsi="Arial" w:cs="B Nazanin" w:hint="cs"/>
          <w:b/>
          <w:i/>
          <w:sz w:val="34"/>
          <w:rtl/>
        </w:rPr>
        <w:t>ی</w:t>
      </w:r>
      <w:r w:rsidRPr="00B65E38">
        <w:rPr>
          <w:rFonts w:ascii="Arial" w:eastAsia="Arial" w:hAnsi="Arial" w:cs="B Nazanin" w:hint="eastAsia"/>
          <w:b/>
          <w:i/>
          <w:sz w:val="34"/>
          <w:rtl/>
        </w:rPr>
        <w:t>رمنگام</w:t>
      </w:r>
      <w:r w:rsidRPr="00B65E38">
        <w:rPr>
          <w:rFonts w:ascii="Arial" w:eastAsia="Arial" w:hAnsi="Arial" w:cs="B Nazanin"/>
          <w:b/>
          <w:i/>
          <w:sz w:val="34"/>
          <w:rtl/>
        </w:rPr>
        <w:t xml:space="preserve"> در انگلستان، که بخش</w:t>
      </w:r>
      <w:r w:rsidRPr="00B65E38">
        <w:rPr>
          <w:rFonts w:ascii="Arial" w:eastAsia="Arial" w:hAnsi="Arial" w:cs="B Nazanin" w:hint="cs"/>
          <w:b/>
          <w:i/>
          <w:sz w:val="34"/>
          <w:rtl/>
        </w:rPr>
        <w:t>ی</w:t>
      </w:r>
      <w:r w:rsidRPr="00B65E38">
        <w:rPr>
          <w:rFonts w:ascii="Arial" w:eastAsia="Arial" w:hAnsi="Arial" w:cs="B Nazanin"/>
          <w:b/>
          <w:i/>
          <w:sz w:val="34"/>
          <w:rtl/>
        </w:rPr>
        <w:t xml:space="preserve"> از ا</w:t>
      </w:r>
      <w:r w:rsidRPr="00B65E38">
        <w:rPr>
          <w:rFonts w:ascii="Arial" w:eastAsia="Arial" w:hAnsi="Arial" w:cs="B Nazanin" w:hint="cs"/>
          <w:b/>
          <w:i/>
          <w:sz w:val="34"/>
          <w:rtl/>
        </w:rPr>
        <w:t>ی</w:t>
      </w:r>
      <w:r w:rsidRPr="00B65E38">
        <w:rPr>
          <w:rFonts w:ascii="Arial" w:eastAsia="Arial" w:hAnsi="Arial" w:cs="B Nazanin" w:hint="eastAsia"/>
          <w:b/>
          <w:i/>
          <w:sz w:val="34"/>
          <w:rtl/>
        </w:rPr>
        <w:t>ن</w:t>
      </w:r>
      <w:r w:rsidRPr="00B65E38">
        <w:rPr>
          <w:rFonts w:ascii="Arial" w:eastAsia="Arial" w:hAnsi="Arial" w:cs="B Nazanin"/>
          <w:b/>
          <w:i/>
          <w:sz w:val="34"/>
          <w:rtl/>
        </w:rPr>
        <w:t xml:space="preserve"> تحق</w:t>
      </w:r>
      <w:r w:rsidRPr="00B65E38">
        <w:rPr>
          <w:rFonts w:ascii="Arial" w:eastAsia="Arial" w:hAnsi="Arial" w:cs="B Nazanin" w:hint="cs"/>
          <w:b/>
          <w:i/>
          <w:sz w:val="34"/>
          <w:rtl/>
        </w:rPr>
        <w:t>ی</w:t>
      </w:r>
      <w:r w:rsidRPr="00B65E38">
        <w:rPr>
          <w:rFonts w:ascii="Arial" w:eastAsia="Arial" w:hAnsi="Arial" w:cs="B Nazanin" w:hint="eastAsia"/>
          <w:b/>
          <w:i/>
          <w:sz w:val="34"/>
          <w:rtl/>
        </w:rPr>
        <w:t>قات</w:t>
      </w:r>
      <w:r w:rsidRPr="00B65E38">
        <w:rPr>
          <w:rFonts w:ascii="Arial" w:eastAsia="Arial" w:hAnsi="Arial" w:cs="B Nazanin"/>
          <w:b/>
          <w:i/>
          <w:sz w:val="34"/>
          <w:rtl/>
        </w:rPr>
        <w:t xml:space="preserve"> را انجام داده است، م</w:t>
      </w:r>
      <w:r w:rsidRPr="00B65E38">
        <w:rPr>
          <w:rFonts w:ascii="Arial" w:eastAsia="Arial" w:hAnsi="Arial" w:cs="B Nazanin" w:hint="cs"/>
          <w:b/>
          <w:i/>
          <w:sz w:val="34"/>
          <w:rtl/>
        </w:rPr>
        <w:t>ی‌</w:t>
      </w:r>
      <w:r w:rsidRPr="00B65E38">
        <w:rPr>
          <w:rFonts w:ascii="Arial" w:eastAsia="Arial" w:hAnsi="Arial" w:cs="B Nazanin" w:hint="eastAsia"/>
          <w:b/>
          <w:i/>
          <w:sz w:val="34"/>
          <w:rtl/>
        </w:rPr>
        <w:t>گو</w:t>
      </w:r>
      <w:r w:rsidRPr="00B65E38">
        <w:rPr>
          <w:rFonts w:ascii="Arial" w:eastAsia="Arial" w:hAnsi="Arial" w:cs="B Nazanin" w:hint="cs"/>
          <w:b/>
          <w:i/>
          <w:sz w:val="34"/>
          <w:rtl/>
        </w:rPr>
        <w:t>ی</w:t>
      </w:r>
      <w:r w:rsidRPr="00B65E38">
        <w:rPr>
          <w:rFonts w:ascii="Arial" w:eastAsia="Arial" w:hAnsi="Arial" w:cs="B Nazanin" w:hint="eastAsia"/>
          <w:b/>
          <w:i/>
          <w:sz w:val="34"/>
          <w:rtl/>
        </w:rPr>
        <w:t>د</w:t>
      </w:r>
      <w:r w:rsidRPr="00B65E38">
        <w:rPr>
          <w:rFonts w:ascii="Arial" w:eastAsia="Arial" w:hAnsi="Arial" w:cs="B Nazanin"/>
          <w:b/>
          <w:i/>
          <w:sz w:val="34"/>
          <w:rtl/>
        </w:rPr>
        <w:t>: «واقعاً شگفت‌انگ</w:t>
      </w:r>
      <w:r w:rsidRPr="00B65E38">
        <w:rPr>
          <w:rFonts w:ascii="Arial" w:eastAsia="Arial" w:hAnsi="Arial" w:cs="B Nazanin" w:hint="cs"/>
          <w:b/>
          <w:i/>
          <w:sz w:val="34"/>
          <w:rtl/>
        </w:rPr>
        <w:t>ی</w:t>
      </w:r>
      <w:r w:rsidRPr="00B65E38">
        <w:rPr>
          <w:rFonts w:ascii="Arial" w:eastAsia="Arial" w:hAnsi="Arial" w:cs="B Nazanin" w:hint="eastAsia"/>
          <w:b/>
          <w:i/>
          <w:sz w:val="34"/>
          <w:rtl/>
        </w:rPr>
        <w:t>ز</w:t>
      </w:r>
      <w:r w:rsidRPr="00B65E38">
        <w:rPr>
          <w:rFonts w:ascii="Arial" w:eastAsia="Arial" w:hAnsi="Arial" w:cs="B Nazanin"/>
          <w:b/>
          <w:i/>
          <w:sz w:val="34"/>
          <w:rtl/>
        </w:rPr>
        <w:t xml:space="preserve"> است که ا</w:t>
      </w:r>
      <w:r w:rsidRPr="00B65E38">
        <w:rPr>
          <w:rFonts w:ascii="Arial" w:eastAsia="Arial" w:hAnsi="Arial" w:cs="B Nazanin" w:hint="cs"/>
          <w:b/>
          <w:i/>
          <w:sz w:val="34"/>
          <w:rtl/>
        </w:rPr>
        <w:t>ی</w:t>
      </w:r>
      <w:r w:rsidRPr="00B65E38">
        <w:rPr>
          <w:rFonts w:ascii="Arial" w:eastAsia="Arial" w:hAnsi="Arial" w:cs="B Nazanin" w:hint="eastAsia"/>
          <w:b/>
          <w:i/>
          <w:sz w:val="34"/>
          <w:rtl/>
        </w:rPr>
        <w:t>ن</w:t>
      </w:r>
      <w:r w:rsidRPr="00B65E38">
        <w:rPr>
          <w:rFonts w:ascii="Arial" w:eastAsia="Arial" w:hAnsi="Arial" w:cs="B Nazanin"/>
          <w:b/>
          <w:i/>
          <w:sz w:val="34"/>
          <w:rtl/>
        </w:rPr>
        <w:t xml:space="preserve"> </w:t>
      </w:r>
      <w:r w:rsidRPr="00B65E38">
        <w:rPr>
          <w:rFonts w:ascii="Arial" w:eastAsia="Arial" w:hAnsi="Arial" w:cs="B Nazanin" w:hint="eastAsia"/>
          <w:b/>
          <w:i/>
          <w:sz w:val="34"/>
          <w:rtl/>
        </w:rPr>
        <w:t>را</w:t>
      </w:r>
      <w:r w:rsidRPr="00B65E38">
        <w:rPr>
          <w:rFonts w:ascii="Arial" w:eastAsia="Arial" w:hAnsi="Arial" w:cs="B Nazanin"/>
          <w:b/>
          <w:i/>
          <w:sz w:val="34"/>
          <w:rtl/>
        </w:rPr>
        <w:t xml:space="preserve"> بب</w:t>
      </w:r>
      <w:r w:rsidRPr="00B65E38">
        <w:rPr>
          <w:rFonts w:ascii="Arial" w:eastAsia="Arial" w:hAnsi="Arial" w:cs="B Nazanin" w:hint="cs"/>
          <w:b/>
          <w:i/>
          <w:sz w:val="34"/>
          <w:rtl/>
        </w:rPr>
        <w:t>ی</w:t>
      </w:r>
      <w:r w:rsidRPr="00B65E38">
        <w:rPr>
          <w:rFonts w:ascii="Arial" w:eastAsia="Arial" w:hAnsi="Arial" w:cs="B Nazanin" w:hint="eastAsia"/>
          <w:b/>
          <w:i/>
          <w:sz w:val="34"/>
          <w:rtl/>
        </w:rPr>
        <w:t>ن</w:t>
      </w:r>
      <w:r w:rsidRPr="00B65E38">
        <w:rPr>
          <w:rFonts w:ascii="Arial" w:eastAsia="Arial" w:hAnsi="Arial" w:cs="B Nazanin" w:hint="cs"/>
          <w:b/>
          <w:i/>
          <w:sz w:val="34"/>
          <w:rtl/>
        </w:rPr>
        <w:t>ی</w:t>
      </w:r>
      <w:r w:rsidRPr="00B65E38">
        <w:rPr>
          <w:rFonts w:ascii="Arial" w:eastAsia="Arial" w:hAnsi="Arial" w:cs="B Nazanin" w:hint="eastAsia"/>
          <w:b/>
          <w:i/>
          <w:sz w:val="34"/>
          <w:rtl/>
        </w:rPr>
        <w:t>م»</w:t>
      </w:r>
      <w:r w:rsidRPr="00B65E38">
        <w:rPr>
          <w:rFonts w:ascii="Arial" w:eastAsia="Arial" w:hAnsi="Arial" w:cs="B Nazanin"/>
          <w:b/>
          <w:i/>
          <w:sz w:val="34"/>
          <w:rtl/>
        </w:rPr>
        <w:t xml:space="preserve">. او به </w:t>
      </w:r>
      <w:r w:rsidRPr="00B65E38">
        <w:rPr>
          <w:rFonts w:ascii="Arial" w:eastAsia="Arial" w:hAnsi="Arial" w:cs="B Nazanin" w:hint="cs"/>
          <w:b/>
          <w:i/>
          <w:sz w:val="34"/>
          <w:rtl/>
        </w:rPr>
        <w:t>ی</w:t>
      </w:r>
      <w:r w:rsidRPr="00B65E38">
        <w:rPr>
          <w:rFonts w:ascii="Arial" w:eastAsia="Arial" w:hAnsi="Arial" w:cs="B Nazanin" w:hint="eastAsia"/>
          <w:b/>
          <w:i/>
          <w:sz w:val="34"/>
          <w:rtl/>
        </w:rPr>
        <w:t>اد</w:t>
      </w:r>
      <w:r w:rsidRPr="00B65E38">
        <w:rPr>
          <w:rFonts w:ascii="Arial" w:eastAsia="Arial" w:hAnsi="Arial" w:cs="B Nazanin"/>
          <w:b/>
          <w:i/>
          <w:sz w:val="34"/>
          <w:rtl/>
        </w:rPr>
        <w:t xml:space="preserve"> م</w:t>
      </w:r>
      <w:r w:rsidRPr="00B65E38">
        <w:rPr>
          <w:rFonts w:ascii="Arial" w:eastAsia="Arial" w:hAnsi="Arial" w:cs="B Nazanin" w:hint="cs"/>
          <w:b/>
          <w:i/>
          <w:sz w:val="34"/>
          <w:rtl/>
        </w:rPr>
        <w:t>ی‌</w:t>
      </w:r>
      <w:r w:rsidRPr="00B65E38">
        <w:rPr>
          <w:rFonts w:ascii="Arial" w:eastAsia="Arial" w:hAnsi="Arial" w:cs="B Nazanin" w:hint="eastAsia"/>
          <w:b/>
          <w:i/>
          <w:sz w:val="34"/>
          <w:rtl/>
        </w:rPr>
        <w:t>آورد</w:t>
      </w:r>
      <w:r w:rsidRPr="00B65E38">
        <w:rPr>
          <w:rFonts w:ascii="Arial" w:eastAsia="Arial" w:hAnsi="Arial" w:cs="B Nazanin"/>
          <w:b/>
          <w:i/>
          <w:sz w:val="34"/>
          <w:rtl/>
        </w:rPr>
        <w:t xml:space="preserve"> که </w:t>
      </w:r>
      <w:r w:rsidRPr="00B65E38">
        <w:rPr>
          <w:rFonts w:ascii="Arial" w:eastAsia="Arial" w:hAnsi="Arial" w:cs="B Nazanin" w:hint="cs"/>
          <w:b/>
          <w:i/>
          <w:sz w:val="34"/>
          <w:rtl/>
        </w:rPr>
        <w:t>ی</w:t>
      </w:r>
      <w:r w:rsidRPr="00B65E38">
        <w:rPr>
          <w:rFonts w:ascii="Arial" w:eastAsia="Arial" w:hAnsi="Arial" w:cs="B Nazanin" w:hint="eastAsia"/>
          <w:b/>
          <w:i/>
          <w:sz w:val="34"/>
          <w:rtl/>
        </w:rPr>
        <w:t>ک</w:t>
      </w:r>
      <w:r w:rsidRPr="00B65E38">
        <w:rPr>
          <w:rFonts w:ascii="Arial" w:eastAsia="Arial" w:hAnsi="Arial" w:cs="B Nazanin"/>
          <w:b/>
          <w:i/>
          <w:sz w:val="34"/>
          <w:rtl/>
        </w:rPr>
        <w:t xml:space="preserve"> ب</w:t>
      </w:r>
      <w:r w:rsidRPr="00B65E38">
        <w:rPr>
          <w:rFonts w:ascii="Arial" w:eastAsia="Arial" w:hAnsi="Arial" w:cs="B Nazanin" w:hint="cs"/>
          <w:b/>
          <w:i/>
          <w:sz w:val="34"/>
          <w:rtl/>
        </w:rPr>
        <w:t>ی</w:t>
      </w:r>
      <w:r w:rsidRPr="00B65E38">
        <w:rPr>
          <w:rFonts w:ascii="Arial" w:eastAsia="Arial" w:hAnsi="Arial" w:cs="B Nazanin" w:hint="eastAsia"/>
          <w:b/>
          <w:i/>
          <w:sz w:val="34"/>
          <w:rtl/>
        </w:rPr>
        <w:t>مار</w:t>
      </w:r>
      <w:r w:rsidRPr="00B65E38">
        <w:rPr>
          <w:rFonts w:ascii="Arial" w:eastAsia="Arial" w:hAnsi="Arial" w:cs="B Nazanin"/>
          <w:b/>
          <w:i/>
          <w:sz w:val="34"/>
          <w:rtl/>
        </w:rPr>
        <w:t xml:space="preserve"> با پرس</w:t>
      </w:r>
      <w:r w:rsidRPr="00B65E38">
        <w:rPr>
          <w:rFonts w:ascii="Arial" w:eastAsia="Arial" w:hAnsi="Arial" w:cs="B Nazanin" w:hint="cs"/>
          <w:b/>
          <w:i/>
          <w:sz w:val="34"/>
          <w:rtl/>
        </w:rPr>
        <w:t>ی</w:t>
      </w:r>
      <w:r w:rsidRPr="00B65E38">
        <w:rPr>
          <w:rFonts w:ascii="Arial" w:eastAsia="Arial" w:hAnsi="Arial" w:cs="B Nazanin" w:hint="eastAsia"/>
          <w:b/>
          <w:i/>
          <w:sz w:val="34"/>
          <w:rtl/>
        </w:rPr>
        <w:t>دن</w:t>
      </w:r>
      <w:r w:rsidRPr="00B65E38">
        <w:rPr>
          <w:rFonts w:ascii="Arial" w:eastAsia="Arial" w:hAnsi="Arial" w:cs="B Nazanin"/>
          <w:b/>
          <w:i/>
          <w:sz w:val="34"/>
          <w:rtl/>
        </w:rPr>
        <w:t xml:space="preserve"> ا</w:t>
      </w:r>
      <w:r w:rsidRPr="00B65E38">
        <w:rPr>
          <w:rFonts w:ascii="Arial" w:eastAsia="Arial" w:hAnsi="Arial" w:cs="B Nazanin" w:hint="cs"/>
          <w:b/>
          <w:i/>
          <w:sz w:val="34"/>
          <w:rtl/>
        </w:rPr>
        <w:t>ی</w:t>
      </w:r>
      <w:r w:rsidRPr="00B65E38">
        <w:rPr>
          <w:rFonts w:ascii="Arial" w:eastAsia="Arial" w:hAnsi="Arial" w:cs="B Nazanin" w:hint="eastAsia"/>
          <w:b/>
          <w:i/>
          <w:sz w:val="34"/>
          <w:rtl/>
        </w:rPr>
        <w:t>نکه</w:t>
      </w:r>
      <w:r w:rsidRPr="00B65E38">
        <w:rPr>
          <w:rFonts w:ascii="Arial" w:eastAsia="Arial" w:hAnsi="Arial" w:cs="B Nazanin"/>
          <w:b/>
          <w:i/>
          <w:sz w:val="34"/>
          <w:rtl/>
        </w:rPr>
        <w:t xml:space="preserve"> آ</w:t>
      </w:r>
      <w:r w:rsidRPr="00B65E38">
        <w:rPr>
          <w:rFonts w:ascii="Arial" w:eastAsia="Arial" w:hAnsi="Arial" w:cs="B Nazanin" w:hint="cs"/>
          <w:b/>
          <w:i/>
          <w:sz w:val="34"/>
          <w:rtl/>
        </w:rPr>
        <w:t>ی</w:t>
      </w:r>
      <w:r w:rsidRPr="00B65E38">
        <w:rPr>
          <w:rFonts w:ascii="Arial" w:eastAsia="Arial" w:hAnsi="Arial" w:cs="B Nazanin" w:hint="eastAsia"/>
          <w:b/>
          <w:i/>
          <w:sz w:val="34"/>
          <w:rtl/>
        </w:rPr>
        <w:t>ا</w:t>
      </w:r>
      <w:r w:rsidRPr="00B65E38">
        <w:rPr>
          <w:rFonts w:ascii="Arial" w:eastAsia="Arial" w:hAnsi="Arial" w:cs="B Nazanin"/>
          <w:b/>
          <w:i/>
          <w:sz w:val="34"/>
          <w:rtl/>
        </w:rPr>
        <w:t xml:space="preserve"> م</w:t>
      </w:r>
      <w:r w:rsidRPr="00B65E38">
        <w:rPr>
          <w:rFonts w:ascii="Arial" w:eastAsia="Arial" w:hAnsi="Arial" w:cs="B Nazanin" w:hint="cs"/>
          <w:b/>
          <w:i/>
          <w:sz w:val="34"/>
          <w:rtl/>
        </w:rPr>
        <w:t>ی‌</w:t>
      </w:r>
      <w:r w:rsidRPr="00B65E38">
        <w:rPr>
          <w:rFonts w:ascii="Arial" w:eastAsia="Arial" w:hAnsi="Arial" w:cs="B Nazanin" w:hint="eastAsia"/>
          <w:b/>
          <w:i/>
          <w:sz w:val="34"/>
          <w:rtl/>
        </w:rPr>
        <w:t>خواهد</w:t>
      </w:r>
      <w:r w:rsidRPr="00B65E38">
        <w:rPr>
          <w:rFonts w:ascii="Arial" w:eastAsia="Arial" w:hAnsi="Arial" w:cs="B Nazanin"/>
          <w:b/>
          <w:i/>
          <w:sz w:val="34"/>
          <w:rtl/>
        </w:rPr>
        <w:t xml:space="preserve"> غذا بخورد به ساعت نگاه م</w:t>
      </w:r>
      <w:r w:rsidRPr="00B65E38">
        <w:rPr>
          <w:rFonts w:ascii="Arial" w:eastAsia="Arial" w:hAnsi="Arial" w:cs="B Nazanin" w:hint="cs"/>
          <w:b/>
          <w:i/>
          <w:sz w:val="34"/>
          <w:rtl/>
        </w:rPr>
        <w:t>ی‌</w:t>
      </w:r>
      <w:r w:rsidRPr="00B65E38">
        <w:rPr>
          <w:rFonts w:ascii="Arial" w:eastAsia="Arial" w:hAnsi="Arial" w:cs="B Nazanin" w:hint="eastAsia"/>
          <w:b/>
          <w:i/>
          <w:sz w:val="34"/>
          <w:rtl/>
        </w:rPr>
        <w:t>کرد</w:t>
      </w:r>
      <w:r w:rsidRPr="00B65E38">
        <w:rPr>
          <w:rFonts w:ascii="Arial" w:eastAsia="Arial" w:hAnsi="Arial" w:cs="B Nazanin"/>
          <w:b/>
          <w:i/>
          <w:sz w:val="34"/>
          <w:rtl/>
        </w:rPr>
        <w:t xml:space="preserve"> و م</w:t>
      </w:r>
      <w:r w:rsidRPr="00B65E38">
        <w:rPr>
          <w:rFonts w:ascii="Arial" w:eastAsia="Arial" w:hAnsi="Arial" w:cs="B Nazanin" w:hint="cs"/>
          <w:b/>
          <w:i/>
          <w:sz w:val="34"/>
          <w:rtl/>
        </w:rPr>
        <w:t>ی‌</w:t>
      </w:r>
      <w:r w:rsidRPr="00B65E38">
        <w:rPr>
          <w:rFonts w:ascii="Arial" w:eastAsia="Arial" w:hAnsi="Arial" w:cs="B Nazanin" w:hint="eastAsia"/>
          <w:b/>
          <w:i/>
          <w:sz w:val="34"/>
          <w:rtl/>
        </w:rPr>
        <w:t>گفت</w:t>
      </w:r>
      <w:r w:rsidRPr="00B65E38">
        <w:rPr>
          <w:rFonts w:ascii="Arial" w:eastAsia="Arial" w:hAnsi="Arial" w:cs="B Nazanin"/>
          <w:b/>
          <w:i/>
          <w:sz w:val="34"/>
          <w:rtl/>
        </w:rPr>
        <w:t>: «انگار واقعاً نم</w:t>
      </w:r>
      <w:r w:rsidRPr="00B65E38">
        <w:rPr>
          <w:rFonts w:ascii="Arial" w:eastAsia="Arial" w:hAnsi="Arial" w:cs="B Nazanin" w:hint="cs"/>
          <w:b/>
          <w:i/>
          <w:sz w:val="34"/>
          <w:rtl/>
        </w:rPr>
        <w:t>ی‌</w:t>
      </w:r>
      <w:r w:rsidRPr="00B65E38">
        <w:rPr>
          <w:rFonts w:ascii="Arial" w:eastAsia="Arial" w:hAnsi="Arial" w:cs="B Nazanin" w:hint="eastAsia"/>
          <w:b/>
          <w:i/>
          <w:sz w:val="34"/>
          <w:rtl/>
        </w:rPr>
        <w:t>توانست</w:t>
      </w:r>
      <w:r w:rsidRPr="00B65E38">
        <w:rPr>
          <w:rFonts w:ascii="Arial" w:eastAsia="Arial" w:hAnsi="Arial" w:cs="B Nazanin"/>
          <w:b/>
          <w:i/>
          <w:sz w:val="34"/>
          <w:rtl/>
        </w:rPr>
        <w:t xml:space="preserve"> بفهمد گرسنه است </w:t>
      </w:r>
      <w:r w:rsidRPr="00B65E38">
        <w:rPr>
          <w:rFonts w:ascii="Arial" w:eastAsia="Arial" w:hAnsi="Arial" w:cs="B Nazanin" w:hint="cs"/>
          <w:b/>
          <w:i/>
          <w:sz w:val="34"/>
          <w:rtl/>
        </w:rPr>
        <w:t>ی</w:t>
      </w:r>
      <w:r w:rsidRPr="00B65E38">
        <w:rPr>
          <w:rFonts w:ascii="Arial" w:eastAsia="Arial" w:hAnsi="Arial" w:cs="B Nazanin" w:hint="eastAsia"/>
          <w:b/>
          <w:i/>
          <w:sz w:val="34"/>
          <w:rtl/>
        </w:rPr>
        <w:t>ا</w:t>
      </w:r>
      <w:r w:rsidRPr="00B65E38">
        <w:rPr>
          <w:rFonts w:ascii="Arial" w:eastAsia="Arial" w:hAnsi="Arial" w:cs="B Nazanin"/>
          <w:b/>
          <w:i/>
          <w:sz w:val="34"/>
          <w:rtl/>
        </w:rPr>
        <w:t xml:space="preserve"> نه، و</w:t>
      </w:r>
    </w:p>
    <w:p w14:paraId="2D51C306" w14:textId="77777777" w:rsidR="0007272E" w:rsidRDefault="0007272E">
      <w:pPr>
        <w:bidi/>
        <w:spacing w:line="20" w:lineRule="exact"/>
        <w:rPr>
          <w:rFonts w:ascii="Times New Roman" w:eastAsia="Times New Roman" w:hAnsi="Times New Roman"/>
          <w:rtl/>
        </w:rPr>
      </w:pPr>
      <w:bookmarkStart w:id="145" w:name="page148"/>
      <w:bookmarkEnd w:id="145"/>
    </w:p>
    <w:p w14:paraId="34B3912D" w14:textId="77777777" w:rsidR="0007272E" w:rsidRPr="00EF4CD7" w:rsidRDefault="005958FC">
      <w:pPr>
        <w:bidi/>
        <w:spacing w:line="293" w:lineRule="auto"/>
        <w:ind w:left="720" w:right="719"/>
        <w:jc w:val="both"/>
        <w:rPr>
          <w:rFonts w:ascii="Arial" w:eastAsia="Arial" w:hAnsi="Arial" w:cs="B Nazanin"/>
          <w:b/>
          <w:i/>
          <w:sz w:val="34"/>
          <w:rtl/>
        </w:rPr>
      </w:pPr>
      <w:r w:rsidRPr="00EF4CD7">
        <w:rPr>
          <w:rFonts w:ascii="Arial" w:eastAsia="Arial" w:hAnsi="Arial" w:cs="B Nazanin"/>
          <w:b/>
          <w:i/>
          <w:sz w:val="34"/>
          <w:rtl/>
        </w:rPr>
        <w:t>این تنها راه او برای دانستن اینکه آیا خوردن مناسب است یا نه، این بود. یکی دیگر از شرکت کنندگان فراموشی (نه هیگز) پس از دو وعده غذایی بزرگ به شدت گرسنه بود که آماده بود سومین بشقاب را بخورد. دانشمندان از ترس تأثیر سلامتی اجازه دادن به او برای خوردن این همه غذا، تصمیم گرفتند که بشقاب را بعد از خوردن چند لقمه بردارند.</w:t>
      </w:r>
    </w:p>
    <w:p w14:paraId="67D53693" w14:textId="77777777" w:rsidR="0007272E" w:rsidRDefault="0007272E">
      <w:pPr>
        <w:bidi/>
        <w:spacing w:line="133" w:lineRule="exact"/>
        <w:rPr>
          <w:rFonts w:ascii="Times New Roman" w:eastAsia="Times New Roman" w:hAnsi="Times New Roman"/>
          <w:rtl/>
        </w:rPr>
      </w:pPr>
    </w:p>
    <w:p w14:paraId="799B8D53" w14:textId="514E0907" w:rsidR="0007272E" w:rsidRDefault="005958FC">
      <w:pPr>
        <w:bidi/>
        <w:spacing w:line="269" w:lineRule="auto"/>
        <w:ind w:left="720" w:right="719" w:firstLine="300"/>
        <w:jc w:val="both"/>
        <w:rPr>
          <w:rFonts w:ascii="Arial" w:eastAsia="Arial" w:hAnsi="Arial"/>
          <w:color w:val="0000EE"/>
          <w:sz w:val="44"/>
          <w:vertAlign w:val="superscript"/>
          <w:rtl/>
        </w:rPr>
      </w:pPr>
      <w:r w:rsidRPr="00EF4CD7">
        <w:rPr>
          <w:rFonts w:ascii="Arial" w:eastAsia="Arial" w:hAnsi="Arial" w:cs="B Nazanin"/>
          <w:b/>
          <w:i/>
          <w:sz w:val="34"/>
          <w:rtl/>
        </w:rPr>
        <w:t>چگونه</w:t>
      </w:r>
      <w:r w:rsidR="00060D92">
        <w:rPr>
          <w:rFonts w:ascii="Arial" w:eastAsia="Arial" w:hAnsi="Arial" w:cs="B Nazanin"/>
          <w:b/>
          <w:i/>
          <w:sz w:val="34"/>
          <w:rtl/>
        </w:rPr>
        <w:t xml:space="preserve"> می‌</w:t>
      </w:r>
      <w:r w:rsidRPr="00EF4CD7">
        <w:rPr>
          <w:rFonts w:ascii="Arial" w:eastAsia="Arial" w:hAnsi="Arial" w:cs="B Nazanin"/>
          <w:b/>
          <w:i/>
          <w:sz w:val="34"/>
          <w:rtl/>
        </w:rPr>
        <w:t>تواند این باشد؟ شکی نیست که اشتها تا حدودی ناشی از فعالیت در سیستم گوارش، منابع اطلاعاتی به اصطلاح «پایین به بالا» است. وقتی غذا</w:t>
      </w:r>
      <w:r w:rsidR="00060D92">
        <w:rPr>
          <w:rFonts w:ascii="Arial" w:eastAsia="Arial" w:hAnsi="Arial" w:cs="B Nazanin"/>
          <w:b/>
          <w:i/>
          <w:sz w:val="34"/>
          <w:rtl/>
        </w:rPr>
        <w:t xml:space="preserve"> می‌</w:t>
      </w:r>
      <w:r w:rsidRPr="00EF4CD7">
        <w:rPr>
          <w:rFonts w:ascii="Arial" w:eastAsia="Arial" w:hAnsi="Arial" w:cs="B Nazanin"/>
          <w:b/>
          <w:i/>
          <w:sz w:val="34"/>
          <w:rtl/>
        </w:rPr>
        <w:t>خوریم، روده شروع به کشش</w:t>
      </w:r>
      <w:r w:rsidR="00060D92">
        <w:rPr>
          <w:rFonts w:ascii="Arial" w:eastAsia="Arial" w:hAnsi="Arial" w:cs="B Nazanin"/>
          <w:b/>
          <w:i/>
          <w:sz w:val="34"/>
          <w:rtl/>
        </w:rPr>
        <w:t xml:space="preserve"> می‌</w:t>
      </w:r>
      <w:r w:rsidRPr="00EF4CD7">
        <w:rPr>
          <w:rFonts w:ascii="Arial" w:eastAsia="Arial" w:hAnsi="Arial" w:cs="B Nazanin"/>
          <w:b/>
          <w:i/>
          <w:sz w:val="34"/>
          <w:rtl/>
        </w:rPr>
        <w:t>کند تا جایی برای غذا باز شود. ما در عضلات اطراف مری و دستگاه گوارش حسگرهایی داریم که</w:t>
      </w:r>
      <w:r w:rsidR="00060D92">
        <w:rPr>
          <w:rFonts w:ascii="Arial" w:eastAsia="Arial" w:hAnsi="Arial" w:cs="B Nazanin"/>
          <w:b/>
          <w:i/>
          <w:sz w:val="34"/>
          <w:rtl/>
        </w:rPr>
        <w:t xml:space="preserve"> می‌</w:t>
      </w:r>
      <w:r w:rsidRPr="00EF4CD7">
        <w:rPr>
          <w:rFonts w:ascii="Arial" w:eastAsia="Arial" w:hAnsi="Arial" w:cs="B Nazanin"/>
          <w:b/>
          <w:i/>
          <w:sz w:val="34"/>
          <w:rtl/>
        </w:rPr>
        <w:t>توانند این حرکت را تشخیص دهند. آنها سیگنال</w:t>
      </w:r>
      <w:r w:rsidR="00060D92">
        <w:rPr>
          <w:rFonts w:ascii="Arial" w:eastAsia="Arial" w:hAnsi="Arial" w:cs="B Nazanin"/>
          <w:b/>
          <w:i/>
          <w:sz w:val="34"/>
          <w:rtl/>
        </w:rPr>
        <w:t xml:space="preserve">‌های </w:t>
      </w:r>
      <w:r w:rsidRPr="00EF4CD7">
        <w:rPr>
          <w:rFonts w:ascii="Arial" w:eastAsia="Arial" w:hAnsi="Arial" w:cs="B Nazanin"/>
          <w:b/>
          <w:i/>
          <w:sz w:val="34"/>
          <w:rtl/>
        </w:rPr>
        <w:t>خود را از طریق عصب واگ به مغز منتقل</w:t>
      </w:r>
      <w:r w:rsidR="00060D92">
        <w:rPr>
          <w:rFonts w:ascii="Arial" w:eastAsia="Arial" w:hAnsi="Arial" w:cs="B Nazanin"/>
          <w:b/>
          <w:i/>
          <w:sz w:val="34"/>
          <w:rtl/>
        </w:rPr>
        <w:t xml:space="preserve"> می‌</w:t>
      </w:r>
      <w:r w:rsidRPr="00EF4CD7">
        <w:rPr>
          <w:rFonts w:ascii="Arial" w:eastAsia="Arial" w:hAnsi="Arial" w:cs="B Nazanin"/>
          <w:b/>
          <w:i/>
          <w:sz w:val="34"/>
          <w:rtl/>
        </w:rPr>
        <w:t>کنند و به ایجاد احساس پاداش و رضایت زمانی که ما سیر هستیم (یا احساس نفخ زمانی که بیش از حد غذا خورده ایم) کمک</w:t>
      </w:r>
      <w:r w:rsidR="00060D92">
        <w:rPr>
          <w:rFonts w:ascii="Arial" w:eastAsia="Arial" w:hAnsi="Arial" w:cs="B Nazanin"/>
          <w:b/>
          <w:i/>
          <w:sz w:val="34"/>
          <w:rtl/>
        </w:rPr>
        <w:t xml:space="preserve"> می‌</w:t>
      </w:r>
      <w:r w:rsidRPr="00EF4CD7">
        <w:rPr>
          <w:rFonts w:ascii="Arial" w:eastAsia="Arial" w:hAnsi="Arial" w:cs="B Nazanin"/>
          <w:b/>
          <w:i/>
          <w:sz w:val="34"/>
          <w:rtl/>
        </w:rPr>
        <w:t>کنند</w:t>
      </w:r>
      <w:r>
        <w:rPr>
          <w:rFonts w:ascii="Arial" w:eastAsia="Arial" w:hAnsi="Arial"/>
          <w:sz w:val="29"/>
          <w:rtl/>
        </w:rPr>
        <w:t>.</w:t>
      </w:r>
      <w:hyperlink w:anchor="page327" w:history="1">
        <w:r w:rsidRPr="00EF4CD7">
          <w:rPr>
            <w:rFonts w:ascii="Arial" w:eastAsia="Arial" w:hAnsi="Arial"/>
            <w:color w:val="0000EE"/>
            <w:sz w:val="44"/>
            <w:vertAlign w:val="superscript"/>
            <w:rtl/>
          </w:rPr>
          <w:t>6</w:t>
        </w:r>
      </w:hyperlink>
      <w:r w:rsidRPr="00EF4CD7">
        <w:rPr>
          <w:rFonts w:ascii="Arial" w:eastAsia="Arial" w:hAnsi="Arial" w:cs="B Nazanin"/>
          <w:b/>
          <w:i/>
          <w:sz w:val="34"/>
          <w:rtl/>
        </w:rPr>
        <w:t>روده همچنین گیرنده</w:t>
      </w:r>
      <w:r w:rsidR="00060D92">
        <w:rPr>
          <w:rFonts w:ascii="Arial" w:eastAsia="Arial" w:hAnsi="Arial" w:cs="B Nazanin"/>
          <w:b/>
          <w:i/>
          <w:sz w:val="34"/>
          <w:rtl/>
        </w:rPr>
        <w:t xml:space="preserve">‌های </w:t>
      </w:r>
      <w:r w:rsidRPr="00EF4CD7">
        <w:rPr>
          <w:rFonts w:ascii="Arial" w:eastAsia="Arial" w:hAnsi="Arial" w:cs="B Nazanin"/>
          <w:b/>
          <w:i/>
          <w:sz w:val="34"/>
          <w:rtl/>
        </w:rPr>
        <w:t>شیمیایی خود را دارد که</w:t>
      </w:r>
      <w:r w:rsidR="00060D92">
        <w:rPr>
          <w:rFonts w:ascii="Arial" w:eastAsia="Arial" w:hAnsi="Arial" w:cs="B Nazanin"/>
          <w:b/>
          <w:i/>
          <w:sz w:val="34"/>
          <w:rtl/>
        </w:rPr>
        <w:t xml:space="preserve"> می‌</w:t>
      </w:r>
      <w:r w:rsidRPr="00EF4CD7">
        <w:rPr>
          <w:rFonts w:ascii="Arial" w:eastAsia="Arial" w:hAnsi="Arial" w:cs="B Nazanin"/>
          <w:b/>
          <w:i/>
          <w:sz w:val="34"/>
          <w:rtl/>
        </w:rPr>
        <w:t>تواند وجود مواد مغذی مانند چربی یا پروتئین را تشخیص دهد و هنگامی که آنها تحریک</w:t>
      </w:r>
      <w:r w:rsidR="00060D92">
        <w:rPr>
          <w:rFonts w:ascii="Arial" w:eastAsia="Arial" w:hAnsi="Arial" w:cs="B Nazanin"/>
          <w:b/>
          <w:i/>
          <w:sz w:val="34"/>
          <w:rtl/>
        </w:rPr>
        <w:t xml:space="preserve"> می‌</w:t>
      </w:r>
      <w:r w:rsidRPr="00EF4CD7">
        <w:rPr>
          <w:rFonts w:ascii="Arial" w:eastAsia="Arial" w:hAnsi="Arial" w:cs="B Nazanin"/>
          <w:b/>
          <w:i/>
          <w:sz w:val="34"/>
          <w:rtl/>
        </w:rPr>
        <w:t>شوند هورمون</w:t>
      </w:r>
      <w:r w:rsidR="00060D92">
        <w:rPr>
          <w:rFonts w:ascii="Arial" w:eastAsia="Arial" w:hAnsi="Arial" w:cs="B Nazanin"/>
          <w:b/>
          <w:i/>
          <w:sz w:val="34"/>
          <w:rtl/>
        </w:rPr>
        <w:t xml:space="preserve">‌هایی </w:t>
      </w:r>
      <w:r w:rsidRPr="00EF4CD7">
        <w:rPr>
          <w:rFonts w:ascii="Arial" w:eastAsia="Arial" w:hAnsi="Arial" w:cs="B Nazanin"/>
          <w:b/>
          <w:i/>
          <w:sz w:val="34"/>
          <w:rtl/>
        </w:rPr>
        <w:t>ترشح</w:t>
      </w:r>
      <w:r w:rsidR="00060D92">
        <w:rPr>
          <w:rFonts w:ascii="Arial" w:eastAsia="Arial" w:hAnsi="Arial" w:cs="B Nazanin"/>
          <w:b/>
          <w:i/>
          <w:sz w:val="34"/>
          <w:rtl/>
        </w:rPr>
        <w:t xml:space="preserve"> می‌</w:t>
      </w:r>
      <w:r w:rsidRPr="00EF4CD7">
        <w:rPr>
          <w:rFonts w:ascii="Arial" w:eastAsia="Arial" w:hAnsi="Arial" w:cs="B Nazanin"/>
          <w:b/>
          <w:i/>
          <w:sz w:val="34"/>
          <w:rtl/>
        </w:rPr>
        <w:t>کنند که گرسنگی ما را مهار</w:t>
      </w:r>
      <w:r w:rsidR="00060D92">
        <w:rPr>
          <w:rFonts w:ascii="Arial" w:eastAsia="Arial" w:hAnsi="Arial" w:cs="B Nazanin"/>
          <w:b/>
          <w:i/>
          <w:sz w:val="34"/>
          <w:rtl/>
        </w:rPr>
        <w:t xml:space="preserve"> می‌</w:t>
      </w:r>
      <w:r w:rsidRPr="00EF4CD7">
        <w:rPr>
          <w:rFonts w:ascii="Arial" w:eastAsia="Arial" w:hAnsi="Arial" w:cs="B Nazanin"/>
          <w:b/>
          <w:i/>
          <w:sz w:val="34"/>
          <w:rtl/>
        </w:rPr>
        <w:t>کند</w:t>
      </w:r>
      <w:r>
        <w:rPr>
          <w:rFonts w:ascii="Arial" w:eastAsia="Arial" w:hAnsi="Arial"/>
          <w:sz w:val="29"/>
          <w:rtl/>
        </w:rPr>
        <w:t>.</w:t>
      </w:r>
      <w:hyperlink w:anchor="page327" w:history="1">
        <w:r>
          <w:rPr>
            <w:rFonts w:ascii="Arial" w:eastAsia="Arial" w:hAnsi="Arial"/>
            <w:color w:val="0000EE"/>
            <w:sz w:val="44"/>
            <w:vertAlign w:val="superscript"/>
            <w:rtl/>
          </w:rPr>
          <w:t>7</w:t>
        </w:r>
      </w:hyperlink>
    </w:p>
    <w:p w14:paraId="5F89A6E1" w14:textId="77777777" w:rsidR="0007272E" w:rsidRDefault="0007272E">
      <w:pPr>
        <w:bidi/>
        <w:spacing w:line="7" w:lineRule="exact"/>
        <w:rPr>
          <w:rFonts w:ascii="Times New Roman" w:eastAsia="Times New Roman" w:hAnsi="Times New Roman"/>
          <w:rtl/>
        </w:rPr>
      </w:pPr>
    </w:p>
    <w:p w14:paraId="3ED3FE26" w14:textId="5F1BFCE6" w:rsidR="0007272E" w:rsidRPr="00EF4CD7" w:rsidRDefault="005958FC">
      <w:pPr>
        <w:bidi/>
        <w:spacing w:line="292" w:lineRule="auto"/>
        <w:ind w:left="720" w:right="719" w:firstLine="300"/>
        <w:jc w:val="both"/>
        <w:rPr>
          <w:rFonts w:ascii="Arial" w:eastAsia="Arial" w:hAnsi="Arial" w:cs="B Nazanin"/>
          <w:b/>
          <w:i/>
          <w:sz w:val="34"/>
          <w:rtl/>
        </w:rPr>
      </w:pPr>
      <w:r w:rsidRPr="00EF4CD7">
        <w:rPr>
          <w:rFonts w:ascii="Arial" w:eastAsia="Arial" w:hAnsi="Arial" w:cs="B Nazanin"/>
          <w:b/>
          <w:i/>
          <w:sz w:val="34"/>
          <w:rtl/>
        </w:rPr>
        <w:t>با این حال، تجربیات بیماران مبتلا به فراموشی مانند مولایسون نشان می‌دهد که این نشانه‌های حسی تنها می‌تواند تخمین خامی از میزان غذا خوردن ما به ما بدهد. به نظر</w:t>
      </w:r>
      <w:r w:rsidR="00060D92">
        <w:rPr>
          <w:rFonts w:ascii="Arial" w:eastAsia="Arial" w:hAnsi="Arial" w:cs="B Nazanin"/>
          <w:b/>
          <w:i/>
          <w:sz w:val="34"/>
          <w:rtl/>
        </w:rPr>
        <w:t xml:space="preserve"> می‌</w:t>
      </w:r>
      <w:r w:rsidRPr="00EF4CD7">
        <w:rPr>
          <w:rFonts w:ascii="Arial" w:eastAsia="Arial" w:hAnsi="Arial" w:cs="B Nazanin"/>
          <w:b/>
          <w:i/>
          <w:sz w:val="34"/>
          <w:rtl/>
        </w:rPr>
        <w:t>رسد که ماشین پیش بینی باید از دیگر منابع اطلاعاتی از بالا به پایین مانند حافظه و انتظار</w:t>
      </w:r>
      <w:r w:rsidR="00060D92">
        <w:rPr>
          <w:rFonts w:ascii="Arial" w:eastAsia="Arial" w:hAnsi="Arial" w:cs="B Nazanin"/>
          <w:b/>
          <w:i/>
          <w:sz w:val="34"/>
          <w:rtl/>
        </w:rPr>
        <w:t xml:space="preserve"> </w:t>
      </w:r>
      <w:r w:rsidRPr="00EF4CD7">
        <w:rPr>
          <w:rFonts w:ascii="Arial" w:eastAsia="Arial" w:hAnsi="Arial" w:cs="B Nazanin"/>
          <w:b/>
          <w:i/>
          <w:sz w:val="34"/>
          <w:rtl/>
        </w:rPr>
        <w:t>استفاده کند تا اطلاعاتی را که از روده وارد</w:t>
      </w:r>
      <w:r w:rsidR="00060D92">
        <w:rPr>
          <w:rFonts w:ascii="Arial" w:eastAsia="Arial" w:hAnsi="Arial" w:cs="B Nazanin"/>
          <w:b/>
          <w:i/>
          <w:sz w:val="34"/>
          <w:rtl/>
        </w:rPr>
        <w:t xml:space="preserve"> می‌</w:t>
      </w:r>
      <w:r w:rsidRPr="00EF4CD7">
        <w:rPr>
          <w:rFonts w:ascii="Arial" w:eastAsia="Arial" w:hAnsi="Arial" w:cs="B Nazanin"/>
          <w:b/>
          <w:i/>
          <w:sz w:val="34"/>
          <w:rtl/>
        </w:rPr>
        <w:t>شود و ایجاد حس گرسنگی یا سیری ایجاد کند. بدون ظرفیت ایجاد خاطره از وعده‌های غذایی روزانه، مغز مولایسون نمی‌توانست سیگنال‌های بدنی را به این روش تنظیم کند، به این معنی که او هرگز بعد از غذا احساس سیری کامل نخواهد کرد.</w:t>
      </w:r>
    </w:p>
    <w:p w14:paraId="65C9CDAC" w14:textId="77777777" w:rsidR="0007272E" w:rsidRDefault="0007272E">
      <w:pPr>
        <w:bidi/>
        <w:spacing w:line="135" w:lineRule="exact"/>
        <w:rPr>
          <w:rFonts w:ascii="Times New Roman" w:eastAsia="Times New Roman" w:hAnsi="Times New Roman"/>
          <w:rtl/>
        </w:rPr>
      </w:pPr>
    </w:p>
    <w:p w14:paraId="0F980C39" w14:textId="082E60A2" w:rsidR="0007272E" w:rsidRDefault="00B65E38" w:rsidP="00B65E38">
      <w:pPr>
        <w:bidi/>
        <w:spacing w:line="281" w:lineRule="auto"/>
        <w:ind w:left="720" w:right="719" w:firstLine="300"/>
        <w:jc w:val="both"/>
        <w:rPr>
          <w:rFonts w:ascii="Arial" w:eastAsia="Arial" w:hAnsi="Arial"/>
          <w:sz w:val="27"/>
          <w:rtl/>
        </w:rPr>
        <w:sectPr w:rsidR="0007272E">
          <w:pgSz w:w="11900" w:h="16838"/>
          <w:pgMar w:top="1440" w:right="1440" w:bottom="1024" w:left="1440" w:header="0" w:footer="0" w:gutter="0"/>
          <w:cols w:space="0" w:equalWidth="0">
            <w:col w:w="9019"/>
          </w:cols>
          <w:docGrid w:linePitch="360"/>
        </w:sectPr>
      </w:pPr>
      <w:r w:rsidRPr="00B65E38">
        <w:rPr>
          <w:rFonts w:ascii="Arial" w:eastAsia="Arial" w:hAnsi="Arial" w:cs="B Nazanin"/>
          <w:b/>
          <w:i/>
          <w:sz w:val="34"/>
          <w:rtl/>
        </w:rPr>
        <w:t>ممکن است به‌درست</w:t>
      </w:r>
      <w:r w:rsidRPr="00B65E38">
        <w:rPr>
          <w:rFonts w:ascii="Arial" w:eastAsia="Arial" w:hAnsi="Arial" w:cs="B Nazanin" w:hint="cs"/>
          <w:b/>
          <w:i/>
          <w:sz w:val="34"/>
          <w:rtl/>
        </w:rPr>
        <w:t>ی</w:t>
      </w:r>
      <w:r w:rsidRPr="00B65E38">
        <w:rPr>
          <w:rFonts w:ascii="Arial" w:eastAsia="Arial" w:hAnsi="Arial" w:cs="B Nazanin"/>
          <w:b/>
          <w:i/>
          <w:sz w:val="34"/>
          <w:rtl/>
        </w:rPr>
        <w:t xml:space="preserve"> درباره‌</w:t>
      </w:r>
      <w:r w:rsidRPr="00B65E38">
        <w:rPr>
          <w:rFonts w:ascii="Arial" w:eastAsia="Arial" w:hAnsi="Arial" w:cs="B Nazanin" w:hint="cs"/>
          <w:b/>
          <w:i/>
          <w:sz w:val="34"/>
          <w:rtl/>
        </w:rPr>
        <w:t>ی</w:t>
      </w:r>
      <w:r w:rsidRPr="00B65E38">
        <w:rPr>
          <w:rFonts w:ascii="Arial" w:eastAsia="Arial" w:hAnsi="Arial" w:cs="B Nazanin"/>
          <w:b/>
          <w:i/>
          <w:sz w:val="34"/>
          <w:rtl/>
        </w:rPr>
        <w:t xml:space="preserve"> ارتباط ا</w:t>
      </w:r>
      <w:r w:rsidRPr="00B65E38">
        <w:rPr>
          <w:rFonts w:ascii="Arial" w:eastAsia="Arial" w:hAnsi="Arial" w:cs="B Nazanin" w:hint="cs"/>
          <w:b/>
          <w:i/>
          <w:sz w:val="34"/>
          <w:rtl/>
        </w:rPr>
        <w:t>ی</w:t>
      </w:r>
      <w:r w:rsidRPr="00B65E38">
        <w:rPr>
          <w:rFonts w:ascii="Arial" w:eastAsia="Arial" w:hAnsi="Arial" w:cs="B Nazanin" w:hint="eastAsia"/>
          <w:b/>
          <w:i/>
          <w:sz w:val="34"/>
          <w:rtl/>
        </w:rPr>
        <w:t>ن</w:t>
      </w:r>
      <w:r w:rsidRPr="00B65E38">
        <w:rPr>
          <w:rFonts w:ascii="Arial" w:eastAsia="Arial" w:hAnsi="Arial" w:cs="B Nazanin"/>
          <w:b/>
          <w:i/>
          <w:sz w:val="34"/>
          <w:rtl/>
        </w:rPr>
        <w:t xml:space="preserve"> </w:t>
      </w:r>
      <w:r w:rsidRPr="00B65E38">
        <w:rPr>
          <w:rFonts w:ascii="Arial" w:eastAsia="Arial" w:hAnsi="Arial" w:cs="B Nazanin" w:hint="cs"/>
          <w:b/>
          <w:i/>
          <w:sz w:val="34"/>
          <w:rtl/>
        </w:rPr>
        <w:t>ی</w:t>
      </w:r>
      <w:r w:rsidRPr="00B65E38">
        <w:rPr>
          <w:rFonts w:ascii="Arial" w:eastAsia="Arial" w:hAnsi="Arial" w:cs="B Nazanin" w:hint="eastAsia"/>
          <w:b/>
          <w:i/>
          <w:sz w:val="34"/>
          <w:rtl/>
        </w:rPr>
        <w:t>افته‌ها</w:t>
      </w:r>
      <w:r w:rsidRPr="00B65E38">
        <w:rPr>
          <w:rFonts w:ascii="Arial" w:eastAsia="Arial" w:hAnsi="Arial" w:cs="B Nazanin"/>
          <w:b/>
          <w:i/>
          <w:sz w:val="34"/>
          <w:rtl/>
        </w:rPr>
        <w:t xml:space="preserve"> با زندگ</w:t>
      </w:r>
      <w:r w:rsidRPr="00B65E38">
        <w:rPr>
          <w:rFonts w:ascii="Arial" w:eastAsia="Arial" w:hAnsi="Arial" w:cs="B Nazanin" w:hint="cs"/>
          <w:b/>
          <w:i/>
          <w:sz w:val="34"/>
          <w:rtl/>
        </w:rPr>
        <w:t>ی</w:t>
      </w:r>
      <w:r w:rsidRPr="00B65E38">
        <w:rPr>
          <w:rFonts w:ascii="Arial" w:eastAsia="Arial" w:hAnsi="Arial" w:cs="B Nazanin"/>
          <w:b/>
          <w:i/>
          <w:sz w:val="34"/>
          <w:rtl/>
        </w:rPr>
        <w:t xml:space="preserve"> امروز خود کنجکاو باش</w:t>
      </w:r>
      <w:r w:rsidRPr="00B65E38">
        <w:rPr>
          <w:rFonts w:ascii="Arial" w:eastAsia="Arial" w:hAnsi="Arial" w:cs="B Nazanin" w:hint="cs"/>
          <w:b/>
          <w:i/>
          <w:sz w:val="34"/>
          <w:rtl/>
        </w:rPr>
        <w:t>ی</w:t>
      </w:r>
      <w:r w:rsidRPr="00B65E38">
        <w:rPr>
          <w:rFonts w:ascii="Arial" w:eastAsia="Arial" w:hAnsi="Arial" w:cs="B Nazanin" w:hint="eastAsia"/>
          <w:b/>
          <w:i/>
          <w:sz w:val="34"/>
          <w:rtl/>
        </w:rPr>
        <w:t>د</w:t>
      </w:r>
      <w:r w:rsidRPr="00B65E38">
        <w:rPr>
          <w:rFonts w:ascii="Arial" w:eastAsia="Arial" w:hAnsi="Arial" w:cs="B Nazanin"/>
          <w:b/>
          <w:i/>
          <w:sz w:val="34"/>
          <w:rtl/>
        </w:rPr>
        <w:t>. اما لزوماً ن</w:t>
      </w:r>
      <w:r w:rsidRPr="00B65E38">
        <w:rPr>
          <w:rFonts w:ascii="Arial" w:eastAsia="Arial" w:hAnsi="Arial" w:cs="B Nazanin" w:hint="cs"/>
          <w:b/>
          <w:i/>
          <w:sz w:val="34"/>
          <w:rtl/>
        </w:rPr>
        <w:t>ی</w:t>
      </w:r>
      <w:r w:rsidRPr="00B65E38">
        <w:rPr>
          <w:rFonts w:ascii="Arial" w:eastAsia="Arial" w:hAnsi="Arial" w:cs="B Nazanin" w:hint="eastAsia"/>
          <w:b/>
          <w:i/>
          <w:sz w:val="34"/>
          <w:rtl/>
        </w:rPr>
        <w:t>از</w:t>
      </w:r>
      <w:r w:rsidRPr="00B65E38">
        <w:rPr>
          <w:rFonts w:ascii="Arial" w:eastAsia="Arial" w:hAnsi="Arial" w:cs="B Nazanin" w:hint="cs"/>
          <w:b/>
          <w:i/>
          <w:sz w:val="34"/>
          <w:rtl/>
        </w:rPr>
        <w:t>ی</w:t>
      </w:r>
      <w:r w:rsidRPr="00B65E38">
        <w:rPr>
          <w:rFonts w:ascii="Arial" w:eastAsia="Arial" w:hAnsi="Arial" w:cs="B Nazanin"/>
          <w:b/>
          <w:i/>
          <w:sz w:val="34"/>
          <w:rtl/>
        </w:rPr>
        <w:t xml:space="preserve"> به آس</w:t>
      </w:r>
      <w:r w:rsidRPr="00B65E38">
        <w:rPr>
          <w:rFonts w:ascii="Arial" w:eastAsia="Arial" w:hAnsi="Arial" w:cs="B Nazanin" w:hint="cs"/>
          <w:b/>
          <w:i/>
          <w:sz w:val="34"/>
          <w:rtl/>
        </w:rPr>
        <w:t>ی</w:t>
      </w:r>
      <w:r w:rsidRPr="00B65E38">
        <w:rPr>
          <w:rFonts w:ascii="Arial" w:eastAsia="Arial" w:hAnsi="Arial" w:cs="B Nazanin" w:hint="eastAsia"/>
          <w:b/>
          <w:i/>
          <w:sz w:val="34"/>
          <w:rtl/>
        </w:rPr>
        <w:t>ب</w:t>
      </w:r>
      <w:r w:rsidRPr="00B65E38">
        <w:rPr>
          <w:rFonts w:ascii="Arial" w:eastAsia="Arial" w:hAnsi="Arial" w:cs="B Nazanin"/>
          <w:b/>
          <w:i/>
          <w:sz w:val="34"/>
          <w:rtl/>
        </w:rPr>
        <w:t xml:space="preserve"> مغز</w:t>
      </w:r>
      <w:r w:rsidRPr="00B65E38">
        <w:rPr>
          <w:rFonts w:ascii="Arial" w:eastAsia="Arial" w:hAnsi="Arial" w:cs="B Nazanin" w:hint="cs"/>
          <w:b/>
          <w:i/>
          <w:sz w:val="34"/>
          <w:rtl/>
        </w:rPr>
        <w:t>ی</w:t>
      </w:r>
      <w:r w:rsidRPr="00B65E38">
        <w:rPr>
          <w:rFonts w:ascii="Arial" w:eastAsia="Arial" w:hAnsi="Arial" w:cs="B Nazanin"/>
          <w:b/>
          <w:i/>
          <w:sz w:val="34"/>
          <w:rtl/>
        </w:rPr>
        <w:t xml:space="preserve"> برا</w:t>
      </w:r>
      <w:r w:rsidRPr="00B65E38">
        <w:rPr>
          <w:rFonts w:ascii="Arial" w:eastAsia="Arial" w:hAnsi="Arial" w:cs="B Nazanin" w:hint="cs"/>
          <w:b/>
          <w:i/>
          <w:sz w:val="34"/>
          <w:rtl/>
        </w:rPr>
        <w:t>ی</w:t>
      </w:r>
      <w:r w:rsidRPr="00B65E38">
        <w:rPr>
          <w:rFonts w:ascii="Arial" w:eastAsia="Arial" w:hAnsi="Arial" w:cs="B Nazanin"/>
          <w:b/>
          <w:i/>
          <w:sz w:val="34"/>
          <w:rtl/>
        </w:rPr>
        <w:t xml:space="preserve"> رنج بردن از ضعف حافظه ن</w:t>
      </w:r>
      <w:r w:rsidRPr="00B65E38">
        <w:rPr>
          <w:rFonts w:ascii="Arial" w:eastAsia="Arial" w:hAnsi="Arial" w:cs="B Nazanin" w:hint="cs"/>
          <w:b/>
          <w:i/>
          <w:sz w:val="34"/>
          <w:rtl/>
        </w:rPr>
        <w:t>ی</w:t>
      </w:r>
      <w:r w:rsidRPr="00B65E38">
        <w:rPr>
          <w:rFonts w:ascii="Arial" w:eastAsia="Arial" w:hAnsi="Arial" w:cs="B Nazanin" w:hint="eastAsia"/>
          <w:b/>
          <w:i/>
          <w:sz w:val="34"/>
          <w:rtl/>
        </w:rPr>
        <w:t>ست</w:t>
      </w:r>
      <w:r w:rsidR="00060D92">
        <w:rPr>
          <w:rFonts w:ascii="Arial" w:eastAsia="Arial" w:hAnsi="Arial" w:cs="B Nazanin"/>
          <w:b/>
          <w:i/>
          <w:sz w:val="34"/>
          <w:rtl/>
        </w:rPr>
        <w:t xml:space="preserve"> </w:t>
      </w:r>
      <w:r w:rsidRPr="00B65E38">
        <w:rPr>
          <w:rFonts w:ascii="Arial" w:eastAsia="Arial" w:hAnsi="Arial" w:cs="B Nazanin" w:hint="cs"/>
          <w:b/>
          <w:i/>
          <w:sz w:val="34"/>
          <w:rtl/>
        </w:rPr>
        <w:t>و</w:t>
      </w:r>
      <w:r w:rsidRPr="00B65E38">
        <w:rPr>
          <w:rFonts w:ascii="Arial" w:eastAsia="Arial" w:hAnsi="Arial" w:cs="B Nazanin"/>
          <w:b/>
          <w:i/>
          <w:sz w:val="34"/>
          <w:rtl/>
        </w:rPr>
        <w:t xml:space="preserve"> </w:t>
      </w:r>
      <w:r w:rsidRPr="00B65E38">
        <w:rPr>
          <w:rFonts w:ascii="Arial" w:eastAsia="Arial" w:hAnsi="Arial" w:cs="B Nazanin" w:hint="cs"/>
          <w:b/>
          <w:i/>
          <w:sz w:val="34"/>
          <w:rtl/>
        </w:rPr>
        <w:t>حتی</w:t>
      </w:r>
      <w:r w:rsidRPr="00B65E38">
        <w:rPr>
          <w:rFonts w:ascii="Arial" w:eastAsia="Arial" w:hAnsi="Arial" w:cs="B Nazanin"/>
          <w:b/>
          <w:i/>
          <w:sz w:val="34"/>
          <w:rtl/>
        </w:rPr>
        <w:t xml:space="preserve"> فراموش‌کار</w:t>
      </w:r>
      <w:r w:rsidRPr="00B65E38">
        <w:rPr>
          <w:rFonts w:ascii="Arial" w:eastAsia="Arial" w:hAnsi="Arial" w:cs="B Nazanin" w:hint="cs"/>
          <w:b/>
          <w:i/>
          <w:sz w:val="34"/>
          <w:rtl/>
        </w:rPr>
        <w:t>ی</w:t>
      </w:r>
      <w:r w:rsidRPr="00B65E38">
        <w:rPr>
          <w:rFonts w:ascii="Arial" w:eastAsia="Arial" w:hAnsi="Arial" w:cs="B Nazanin"/>
          <w:b/>
          <w:i/>
          <w:sz w:val="34"/>
          <w:rtl/>
        </w:rPr>
        <w:t xml:space="preserve"> خف</w:t>
      </w:r>
      <w:r w:rsidRPr="00B65E38">
        <w:rPr>
          <w:rFonts w:ascii="Arial" w:eastAsia="Arial" w:hAnsi="Arial" w:cs="B Nazanin" w:hint="cs"/>
          <w:b/>
          <w:i/>
          <w:sz w:val="34"/>
          <w:rtl/>
        </w:rPr>
        <w:t>ی</w:t>
      </w:r>
      <w:r w:rsidRPr="00B65E38">
        <w:rPr>
          <w:rFonts w:ascii="Arial" w:eastAsia="Arial" w:hAnsi="Arial" w:cs="B Nazanin" w:hint="eastAsia"/>
          <w:b/>
          <w:i/>
          <w:sz w:val="34"/>
          <w:rtl/>
        </w:rPr>
        <w:t>ف</w:t>
      </w:r>
      <w:r w:rsidRPr="00B65E38">
        <w:rPr>
          <w:rFonts w:ascii="Arial" w:eastAsia="Arial" w:hAnsi="Arial" w:cs="B Nazanin"/>
          <w:b/>
          <w:i/>
          <w:sz w:val="34"/>
          <w:rtl/>
        </w:rPr>
        <w:t xml:space="preserve"> هم به نظر م</w:t>
      </w:r>
      <w:r w:rsidRPr="00B65E38">
        <w:rPr>
          <w:rFonts w:ascii="Arial" w:eastAsia="Arial" w:hAnsi="Arial" w:cs="B Nazanin" w:hint="cs"/>
          <w:b/>
          <w:i/>
          <w:sz w:val="34"/>
          <w:rtl/>
        </w:rPr>
        <w:t>ی‌</w:t>
      </w:r>
      <w:r w:rsidRPr="00B65E38">
        <w:rPr>
          <w:rFonts w:ascii="Arial" w:eastAsia="Arial" w:hAnsi="Arial" w:cs="B Nazanin" w:hint="eastAsia"/>
          <w:b/>
          <w:i/>
          <w:sz w:val="34"/>
          <w:rtl/>
        </w:rPr>
        <w:t>رسد</w:t>
      </w:r>
      <w:r w:rsidRPr="00B65E38">
        <w:rPr>
          <w:rFonts w:ascii="Arial" w:eastAsia="Arial" w:hAnsi="Arial" w:cs="B Nazanin"/>
          <w:b/>
          <w:i/>
          <w:sz w:val="34"/>
          <w:rtl/>
        </w:rPr>
        <w:t xml:space="preserve"> منجر به پرخور</w:t>
      </w:r>
      <w:r w:rsidRPr="00B65E38">
        <w:rPr>
          <w:rFonts w:ascii="Arial" w:eastAsia="Arial" w:hAnsi="Arial" w:cs="B Nazanin" w:hint="cs"/>
          <w:b/>
          <w:i/>
          <w:sz w:val="34"/>
          <w:rtl/>
        </w:rPr>
        <w:t>ی</w:t>
      </w:r>
      <w:r w:rsidRPr="00B65E38">
        <w:rPr>
          <w:rFonts w:ascii="Arial" w:eastAsia="Arial" w:hAnsi="Arial" w:cs="B Nazanin"/>
          <w:b/>
          <w:i/>
          <w:sz w:val="34"/>
          <w:rtl/>
        </w:rPr>
        <w:t xml:space="preserve"> شود</w:t>
      </w:r>
      <w:r w:rsidR="005958FC">
        <w:rPr>
          <w:rFonts w:ascii="Arial" w:eastAsia="Arial" w:hAnsi="Arial"/>
          <w:sz w:val="27"/>
          <w:rtl/>
        </w:rPr>
        <w:t>.</w:t>
      </w:r>
      <w:hyperlink w:anchor="page327" w:history="1">
        <w:r w:rsidR="005958FC">
          <w:rPr>
            <w:rFonts w:ascii="Arial" w:eastAsia="Arial" w:hAnsi="Arial"/>
            <w:color w:val="0000EE"/>
            <w:sz w:val="40"/>
            <w:vertAlign w:val="superscript"/>
            <w:rtl/>
          </w:rPr>
          <w:t>8</w:t>
        </w:r>
        <w:r w:rsidR="005958FC">
          <w:rPr>
            <w:rFonts w:ascii="Arial" w:eastAsia="Arial" w:hAnsi="Arial"/>
            <w:sz w:val="27"/>
            <w:rtl/>
          </w:rPr>
          <w:t xml:space="preserve"> </w:t>
        </w:r>
      </w:hyperlink>
      <w:r w:rsidRPr="00B65E38">
        <w:rPr>
          <w:rtl/>
        </w:rPr>
        <w:t xml:space="preserve"> </w:t>
      </w:r>
      <w:r w:rsidRPr="00B65E38">
        <w:rPr>
          <w:rFonts w:ascii="Arial" w:eastAsia="Arial" w:hAnsi="Arial" w:cs="B Nazanin"/>
          <w:b/>
          <w:i/>
          <w:sz w:val="34"/>
          <w:rtl/>
        </w:rPr>
        <w:t>علاوه بر ا</w:t>
      </w:r>
      <w:r w:rsidRPr="00B65E38">
        <w:rPr>
          <w:rFonts w:ascii="Arial" w:eastAsia="Arial" w:hAnsi="Arial" w:cs="B Nazanin" w:hint="cs"/>
          <w:b/>
          <w:i/>
          <w:sz w:val="34"/>
          <w:rtl/>
        </w:rPr>
        <w:t>ی</w:t>
      </w:r>
      <w:r w:rsidRPr="00B65E38">
        <w:rPr>
          <w:rFonts w:ascii="Arial" w:eastAsia="Arial" w:hAnsi="Arial" w:cs="B Nazanin" w:hint="eastAsia"/>
          <w:b/>
          <w:i/>
          <w:sz w:val="34"/>
          <w:rtl/>
        </w:rPr>
        <w:t>ن،</w:t>
      </w:r>
      <w:r w:rsidRPr="00B65E38">
        <w:rPr>
          <w:rFonts w:ascii="Arial" w:eastAsia="Arial" w:hAnsi="Arial" w:cs="B Nazanin"/>
          <w:b/>
          <w:i/>
          <w:sz w:val="34"/>
          <w:rtl/>
        </w:rPr>
        <w:t xml:space="preserve"> محققان</w:t>
      </w:r>
      <w:r w:rsidRPr="00B65E38">
        <w:rPr>
          <w:rFonts w:ascii="Arial" w:eastAsia="Arial" w:hAnsi="Arial" w:cs="B Nazanin" w:hint="cs"/>
          <w:b/>
          <w:i/>
          <w:sz w:val="34"/>
          <w:rtl/>
        </w:rPr>
        <w:t>ی</w:t>
      </w:r>
      <w:r w:rsidRPr="00B65E38">
        <w:rPr>
          <w:rFonts w:ascii="Arial" w:eastAsia="Arial" w:hAnsi="Arial" w:cs="B Nazanin"/>
          <w:b/>
          <w:i/>
          <w:sz w:val="34"/>
          <w:rtl/>
        </w:rPr>
        <w:t xml:space="preserve"> مانند ه</w:t>
      </w:r>
      <w:r w:rsidRPr="00B65E38">
        <w:rPr>
          <w:rFonts w:ascii="Arial" w:eastAsia="Arial" w:hAnsi="Arial" w:cs="B Nazanin" w:hint="cs"/>
          <w:b/>
          <w:i/>
          <w:sz w:val="34"/>
          <w:rtl/>
        </w:rPr>
        <w:t>ی</w:t>
      </w:r>
      <w:r w:rsidRPr="00B65E38">
        <w:rPr>
          <w:rFonts w:ascii="Arial" w:eastAsia="Arial" w:hAnsi="Arial" w:cs="B Nazanin" w:hint="eastAsia"/>
          <w:b/>
          <w:i/>
          <w:sz w:val="34"/>
          <w:rtl/>
        </w:rPr>
        <w:t>گز</w:t>
      </w:r>
      <w:r w:rsidRPr="00B65E38">
        <w:rPr>
          <w:rFonts w:ascii="Arial" w:eastAsia="Arial" w:hAnsi="Arial" w:cs="B Nazanin"/>
          <w:b/>
          <w:i/>
          <w:sz w:val="34"/>
          <w:rtl/>
        </w:rPr>
        <w:t xml:space="preserve"> نشان داده‌اند که حت</w:t>
      </w:r>
      <w:r w:rsidRPr="00B65E38">
        <w:rPr>
          <w:rFonts w:ascii="Arial" w:eastAsia="Arial" w:hAnsi="Arial" w:cs="B Nazanin" w:hint="cs"/>
          <w:b/>
          <w:i/>
          <w:sz w:val="34"/>
          <w:rtl/>
        </w:rPr>
        <w:t>ی</w:t>
      </w:r>
      <w:r w:rsidRPr="00B65E38">
        <w:rPr>
          <w:rFonts w:ascii="Arial" w:eastAsia="Arial" w:hAnsi="Arial" w:cs="B Nazanin"/>
          <w:b/>
          <w:i/>
          <w:sz w:val="34"/>
          <w:rtl/>
        </w:rPr>
        <w:t xml:space="preserve"> تغ</w:t>
      </w:r>
      <w:r w:rsidRPr="00B65E38">
        <w:rPr>
          <w:rFonts w:ascii="Arial" w:eastAsia="Arial" w:hAnsi="Arial" w:cs="B Nazanin" w:hint="cs"/>
          <w:b/>
          <w:i/>
          <w:sz w:val="34"/>
          <w:rtl/>
        </w:rPr>
        <w:t>یی</w:t>
      </w:r>
      <w:r w:rsidRPr="00B65E38">
        <w:rPr>
          <w:rFonts w:ascii="Arial" w:eastAsia="Arial" w:hAnsi="Arial" w:cs="B Nazanin" w:hint="eastAsia"/>
          <w:b/>
          <w:i/>
          <w:sz w:val="34"/>
          <w:rtl/>
        </w:rPr>
        <w:t>رات</w:t>
      </w:r>
      <w:r w:rsidRPr="00B65E38">
        <w:rPr>
          <w:rFonts w:ascii="Arial" w:eastAsia="Arial" w:hAnsi="Arial" w:cs="B Nazanin"/>
          <w:b/>
          <w:i/>
          <w:sz w:val="34"/>
          <w:rtl/>
        </w:rPr>
        <w:t xml:space="preserve"> کوچک در نحوه‌</w:t>
      </w:r>
      <w:r w:rsidRPr="00B65E38">
        <w:rPr>
          <w:rFonts w:ascii="Arial" w:eastAsia="Arial" w:hAnsi="Arial" w:cs="B Nazanin" w:hint="cs"/>
          <w:b/>
          <w:i/>
          <w:sz w:val="34"/>
          <w:rtl/>
        </w:rPr>
        <w:t>ی</w:t>
      </w:r>
      <w:r w:rsidRPr="00B65E38">
        <w:rPr>
          <w:rFonts w:ascii="Arial" w:eastAsia="Arial" w:hAnsi="Arial" w:cs="B Nazanin"/>
          <w:b/>
          <w:i/>
          <w:sz w:val="34"/>
          <w:rtl/>
        </w:rPr>
        <w:t xml:space="preserve"> فکر کردن ما در مورد غذا </w:t>
      </w:r>
      <w:r w:rsidRPr="00B65E38">
        <w:rPr>
          <w:rFonts w:ascii="Arial" w:eastAsia="Arial" w:hAnsi="Arial" w:cs="B Nazanin" w:hint="cs"/>
          <w:b/>
          <w:i/>
          <w:sz w:val="34"/>
          <w:rtl/>
        </w:rPr>
        <w:t>گذشته</w:t>
      </w:r>
      <w:r w:rsidRPr="00B65E38">
        <w:rPr>
          <w:rFonts w:ascii="Arial" w:eastAsia="Arial" w:hAnsi="Arial" w:cs="B Nazanin"/>
          <w:b/>
          <w:i/>
          <w:sz w:val="34"/>
          <w:rtl/>
        </w:rPr>
        <w:t xml:space="preserve"> </w:t>
      </w:r>
      <w:r w:rsidRPr="00B65E38">
        <w:rPr>
          <w:rFonts w:ascii="Arial" w:eastAsia="Arial" w:hAnsi="Arial" w:cs="B Nazanin" w:hint="cs"/>
          <w:b/>
          <w:i/>
          <w:sz w:val="34"/>
          <w:rtl/>
        </w:rPr>
        <w:t>و</w:t>
      </w:r>
      <w:r w:rsidRPr="00B65E38">
        <w:rPr>
          <w:rFonts w:ascii="Arial" w:eastAsia="Arial" w:hAnsi="Arial" w:cs="B Nazanin"/>
          <w:b/>
          <w:i/>
          <w:sz w:val="34"/>
          <w:rtl/>
        </w:rPr>
        <w:t xml:space="preserve"> </w:t>
      </w:r>
      <w:r w:rsidRPr="00B65E38">
        <w:rPr>
          <w:rFonts w:ascii="Arial" w:eastAsia="Arial" w:hAnsi="Arial" w:cs="B Nazanin" w:hint="cs"/>
          <w:b/>
          <w:i/>
          <w:sz w:val="34"/>
          <w:rtl/>
        </w:rPr>
        <w:t>حال</w:t>
      </w:r>
      <w:r w:rsidRPr="00B65E38">
        <w:rPr>
          <w:rFonts w:ascii="Arial" w:eastAsia="Arial" w:hAnsi="Arial" w:cs="B Nazanin"/>
          <w:b/>
          <w:i/>
          <w:sz w:val="34"/>
          <w:rtl/>
        </w:rPr>
        <w:t xml:space="preserve"> </w:t>
      </w:r>
      <w:r w:rsidRPr="00B65E38">
        <w:rPr>
          <w:rFonts w:ascii="Arial" w:eastAsia="Arial" w:hAnsi="Arial" w:cs="B Nazanin" w:hint="cs"/>
          <w:b/>
          <w:i/>
          <w:sz w:val="34"/>
          <w:rtl/>
        </w:rPr>
        <w:t>می‌</w:t>
      </w:r>
      <w:r w:rsidRPr="00B65E38">
        <w:rPr>
          <w:rFonts w:ascii="Arial" w:eastAsia="Arial" w:hAnsi="Arial" w:cs="B Nazanin" w:hint="eastAsia"/>
          <w:b/>
          <w:i/>
          <w:sz w:val="34"/>
          <w:rtl/>
        </w:rPr>
        <w:t>تواند</w:t>
      </w:r>
      <w:r w:rsidRPr="00B65E38">
        <w:rPr>
          <w:rFonts w:ascii="Arial" w:eastAsia="Arial" w:hAnsi="Arial" w:cs="B Nazanin"/>
          <w:b/>
          <w:i/>
          <w:sz w:val="34"/>
          <w:rtl/>
        </w:rPr>
        <w:t xml:space="preserve"> ارز</w:t>
      </w:r>
      <w:r w:rsidRPr="00B65E38">
        <w:rPr>
          <w:rFonts w:ascii="Arial" w:eastAsia="Arial" w:hAnsi="Arial" w:cs="B Nazanin" w:hint="cs"/>
          <w:b/>
          <w:i/>
          <w:sz w:val="34"/>
          <w:rtl/>
        </w:rPr>
        <w:t>ی</w:t>
      </w:r>
      <w:r w:rsidRPr="00B65E38">
        <w:rPr>
          <w:rFonts w:ascii="Arial" w:eastAsia="Arial" w:hAnsi="Arial" w:cs="B Nazanin" w:hint="eastAsia"/>
          <w:b/>
          <w:i/>
          <w:sz w:val="34"/>
          <w:rtl/>
        </w:rPr>
        <w:t>اب</w:t>
      </w:r>
      <w:r w:rsidRPr="00B65E38">
        <w:rPr>
          <w:rFonts w:ascii="Arial" w:eastAsia="Arial" w:hAnsi="Arial" w:cs="B Nazanin" w:hint="cs"/>
          <w:b/>
          <w:i/>
          <w:sz w:val="34"/>
          <w:rtl/>
        </w:rPr>
        <w:t>ی</w:t>
      </w:r>
      <w:r w:rsidRPr="00B65E38">
        <w:rPr>
          <w:rFonts w:ascii="Arial" w:eastAsia="Arial" w:hAnsi="Arial" w:cs="B Nazanin"/>
          <w:b/>
          <w:i/>
          <w:sz w:val="34"/>
          <w:rtl/>
        </w:rPr>
        <w:t xml:space="preserve"> مغز از آنچه خورده است را تغ</w:t>
      </w:r>
      <w:r w:rsidRPr="00B65E38">
        <w:rPr>
          <w:rFonts w:ascii="Arial" w:eastAsia="Arial" w:hAnsi="Arial" w:cs="B Nazanin" w:hint="cs"/>
          <w:b/>
          <w:i/>
          <w:sz w:val="34"/>
          <w:rtl/>
        </w:rPr>
        <w:t>یی</w:t>
      </w:r>
      <w:r w:rsidRPr="00B65E38">
        <w:rPr>
          <w:rFonts w:ascii="Arial" w:eastAsia="Arial" w:hAnsi="Arial" w:cs="B Nazanin" w:hint="eastAsia"/>
          <w:b/>
          <w:i/>
          <w:sz w:val="34"/>
          <w:rtl/>
        </w:rPr>
        <w:t>ر</w:t>
      </w:r>
      <w:r w:rsidRPr="00B65E38">
        <w:rPr>
          <w:rFonts w:ascii="Arial" w:eastAsia="Arial" w:hAnsi="Arial" w:cs="B Nazanin"/>
          <w:b/>
          <w:i/>
          <w:sz w:val="34"/>
          <w:rtl/>
        </w:rPr>
        <w:t xml:space="preserve"> دهد و تأث</w:t>
      </w:r>
      <w:r w:rsidRPr="00B65E38">
        <w:rPr>
          <w:rFonts w:ascii="Arial" w:eastAsia="Arial" w:hAnsi="Arial" w:cs="B Nazanin" w:hint="cs"/>
          <w:b/>
          <w:i/>
          <w:sz w:val="34"/>
          <w:rtl/>
        </w:rPr>
        <w:t>ی</w:t>
      </w:r>
      <w:r w:rsidRPr="00B65E38">
        <w:rPr>
          <w:rFonts w:ascii="Arial" w:eastAsia="Arial" w:hAnsi="Arial" w:cs="B Nazanin" w:hint="eastAsia"/>
          <w:b/>
          <w:i/>
          <w:sz w:val="34"/>
          <w:rtl/>
        </w:rPr>
        <w:t>رات</w:t>
      </w:r>
      <w:r w:rsidRPr="00B65E38">
        <w:rPr>
          <w:rFonts w:ascii="Arial" w:eastAsia="Arial" w:hAnsi="Arial" w:cs="B Nazanin"/>
          <w:b/>
          <w:i/>
          <w:sz w:val="34"/>
          <w:rtl/>
        </w:rPr>
        <w:t xml:space="preserve"> عم</w:t>
      </w:r>
      <w:r w:rsidRPr="00B65E38">
        <w:rPr>
          <w:rFonts w:ascii="Arial" w:eastAsia="Arial" w:hAnsi="Arial" w:cs="B Nazanin" w:hint="cs"/>
          <w:b/>
          <w:i/>
          <w:sz w:val="34"/>
          <w:rtl/>
        </w:rPr>
        <w:t>ی</w:t>
      </w:r>
      <w:r w:rsidRPr="00B65E38">
        <w:rPr>
          <w:rFonts w:ascii="Arial" w:eastAsia="Arial" w:hAnsi="Arial" w:cs="B Nazanin" w:hint="eastAsia"/>
          <w:b/>
          <w:i/>
          <w:sz w:val="34"/>
          <w:rtl/>
        </w:rPr>
        <w:t>ق</w:t>
      </w:r>
      <w:r w:rsidRPr="00B65E38">
        <w:rPr>
          <w:rFonts w:ascii="Arial" w:eastAsia="Arial" w:hAnsi="Arial" w:cs="B Nazanin" w:hint="cs"/>
          <w:b/>
          <w:i/>
          <w:sz w:val="34"/>
          <w:rtl/>
        </w:rPr>
        <w:t>ی</w:t>
      </w:r>
      <w:r w:rsidRPr="00B65E38">
        <w:rPr>
          <w:rFonts w:ascii="Arial" w:eastAsia="Arial" w:hAnsi="Arial" w:cs="B Nazanin"/>
          <w:b/>
          <w:i/>
          <w:sz w:val="34"/>
          <w:rtl/>
        </w:rPr>
        <w:t xml:space="preserve"> بر اشتها</w:t>
      </w:r>
      <w:r w:rsidRPr="00B65E38">
        <w:rPr>
          <w:rFonts w:ascii="Arial" w:eastAsia="Arial" w:hAnsi="Arial" w:cs="B Nazanin" w:hint="cs"/>
          <w:b/>
          <w:i/>
          <w:sz w:val="34"/>
          <w:rtl/>
        </w:rPr>
        <w:t>ی</w:t>
      </w:r>
      <w:r w:rsidRPr="00B65E38">
        <w:rPr>
          <w:rFonts w:ascii="Arial" w:eastAsia="Arial" w:hAnsi="Arial" w:cs="B Nazanin"/>
          <w:b/>
          <w:i/>
          <w:sz w:val="34"/>
          <w:rtl/>
        </w:rPr>
        <w:t xml:space="preserve"> ما داشته باشد.</w:t>
      </w:r>
    </w:p>
    <w:p w14:paraId="5719A113" w14:textId="77777777" w:rsidR="0007272E" w:rsidRDefault="0007272E">
      <w:pPr>
        <w:bidi/>
        <w:spacing w:line="20" w:lineRule="exact"/>
        <w:rPr>
          <w:rFonts w:ascii="Times New Roman" w:eastAsia="Times New Roman" w:hAnsi="Times New Roman"/>
          <w:rtl/>
        </w:rPr>
      </w:pPr>
      <w:bookmarkStart w:id="146" w:name="page149"/>
      <w:bookmarkEnd w:id="146"/>
    </w:p>
    <w:p w14:paraId="35225CB8" w14:textId="77777777" w:rsidR="0007272E" w:rsidRDefault="0007272E">
      <w:pPr>
        <w:bidi/>
        <w:spacing w:line="156" w:lineRule="exact"/>
        <w:rPr>
          <w:rFonts w:ascii="Times New Roman" w:eastAsia="Times New Roman" w:hAnsi="Times New Roman"/>
          <w:rtl/>
        </w:rPr>
      </w:pPr>
    </w:p>
    <w:p w14:paraId="024BC92D" w14:textId="604DC433" w:rsidR="0007272E" w:rsidRDefault="005958FC">
      <w:pPr>
        <w:bidi/>
        <w:spacing w:line="279" w:lineRule="auto"/>
        <w:ind w:left="720" w:right="719" w:firstLine="300"/>
        <w:jc w:val="both"/>
        <w:rPr>
          <w:rFonts w:ascii="Arial" w:eastAsia="Arial" w:hAnsi="Arial"/>
          <w:color w:val="0000EE"/>
          <w:sz w:val="44"/>
          <w:vertAlign w:val="superscript"/>
          <w:rtl/>
        </w:rPr>
      </w:pPr>
      <w:r w:rsidRPr="00B65E38">
        <w:rPr>
          <w:rFonts w:ascii="Arial" w:eastAsia="Arial" w:hAnsi="Arial" w:cs="B Nazanin"/>
          <w:b/>
          <w:i/>
          <w:sz w:val="34"/>
          <w:rtl/>
        </w:rPr>
        <w:t>در یک آزمایش قابل توجه، هیگز گروهی از دانش‌آموزان را بعد از ناهار به آزمایشگاه خود دعوت کرد تا تست طعم و مزه را روی چند کوکی انجام دهد که پس از تکمیل چند پرسشنامه، آنها آزادانه می‌توانستند مصرف کنند. هیگز دریافت که صرفاً تشویق آزمودنی‌ها به یادآوری ناهارشان با صرف چند دقیقه یادداشت خاطراتشان از آنچه خورده‌اند</w:t>
      </w:r>
      <w:r w:rsidR="00060D92">
        <w:rPr>
          <w:rFonts w:ascii="Arial" w:eastAsia="Arial" w:hAnsi="Arial" w:cs="B Nazanin"/>
          <w:b/>
          <w:i/>
          <w:sz w:val="34"/>
          <w:rtl/>
        </w:rPr>
        <w:t xml:space="preserve"> </w:t>
      </w:r>
      <w:r w:rsidRPr="00B65E38">
        <w:rPr>
          <w:rFonts w:ascii="Arial" w:eastAsia="Arial" w:hAnsi="Arial" w:cs="B Nazanin"/>
          <w:b/>
          <w:i/>
          <w:sz w:val="34"/>
          <w:rtl/>
        </w:rPr>
        <w:t>باعث کاهش مصرف کل آنها تا حدود 45 درصد می‌شود، در مقایسه با شرکت‌کنندگانی که در مورد افکار و احساسات عمومی‌شان به جای نوشتند. خاطرات غذایی آنها برای هر نفر حدود چهار کلوچه تفاوت داشت. این در مورد دانش‌آموزانی که در مورد یک وعده غذایی از روز قبل نوشتند صدق نمی‌کرد رویدادی دورتر که تأثیر کمی بر احساس سیری آنها در آن لحظه داشت. در عوض، این انتظارات از سیری فعلی، بر اساس خاطرات اخیر، مهم به نظر</w:t>
      </w:r>
      <w:r w:rsidR="00060D92">
        <w:rPr>
          <w:rFonts w:ascii="Arial" w:eastAsia="Arial" w:hAnsi="Arial" w:cs="B Nazanin"/>
          <w:b/>
          <w:i/>
          <w:sz w:val="34"/>
          <w:rtl/>
        </w:rPr>
        <w:t xml:space="preserve"> می‌</w:t>
      </w:r>
      <w:r w:rsidRPr="00B65E38">
        <w:rPr>
          <w:rFonts w:ascii="Arial" w:eastAsia="Arial" w:hAnsi="Arial" w:cs="B Nazanin"/>
          <w:b/>
          <w:i/>
          <w:sz w:val="34"/>
          <w:rtl/>
        </w:rPr>
        <w:t>رسید</w:t>
      </w:r>
      <w:r>
        <w:rPr>
          <w:rFonts w:ascii="Arial" w:eastAsia="Arial" w:hAnsi="Arial"/>
          <w:sz w:val="29"/>
          <w:rtl/>
        </w:rPr>
        <w:t>.</w:t>
      </w:r>
      <w:hyperlink w:anchor="page327" w:history="1">
        <w:r>
          <w:rPr>
            <w:rFonts w:ascii="Arial" w:eastAsia="Arial" w:hAnsi="Arial"/>
            <w:color w:val="0000EE"/>
            <w:sz w:val="44"/>
            <w:vertAlign w:val="superscript"/>
            <w:rtl/>
          </w:rPr>
          <w:t>9</w:t>
        </w:r>
      </w:hyperlink>
    </w:p>
    <w:p w14:paraId="30717E05" w14:textId="77777777" w:rsidR="0007272E" w:rsidRDefault="0007272E">
      <w:pPr>
        <w:bidi/>
        <w:spacing w:line="3" w:lineRule="exact"/>
        <w:rPr>
          <w:rFonts w:ascii="Times New Roman" w:eastAsia="Times New Roman" w:hAnsi="Times New Roman"/>
          <w:rtl/>
        </w:rPr>
      </w:pPr>
    </w:p>
    <w:p w14:paraId="44796C0C" w14:textId="39B2DD76" w:rsidR="0007272E" w:rsidRDefault="002D2901">
      <w:pPr>
        <w:bidi/>
        <w:spacing w:line="303"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r w:rsidRPr="002D2901">
        <w:rPr>
          <w:rFonts w:ascii="Arial" w:eastAsia="Arial" w:hAnsi="Arial" w:cs="B Nazanin"/>
          <w:b/>
          <w:i/>
          <w:sz w:val="34"/>
          <w:rtl/>
        </w:rPr>
        <w:t>نقش حافظه و انتظار در ا</w:t>
      </w:r>
      <w:r w:rsidRPr="002D2901">
        <w:rPr>
          <w:rFonts w:ascii="Arial" w:eastAsia="Arial" w:hAnsi="Arial" w:cs="B Nazanin" w:hint="cs"/>
          <w:b/>
          <w:i/>
          <w:sz w:val="34"/>
          <w:rtl/>
        </w:rPr>
        <w:t>ی</w:t>
      </w:r>
      <w:r w:rsidRPr="002D2901">
        <w:rPr>
          <w:rFonts w:ascii="Arial" w:eastAsia="Arial" w:hAnsi="Arial" w:cs="B Nazanin" w:hint="eastAsia"/>
          <w:b/>
          <w:i/>
          <w:sz w:val="34"/>
          <w:rtl/>
        </w:rPr>
        <w:t>جاد</w:t>
      </w:r>
      <w:r w:rsidRPr="002D2901">
        <w:rPr>
          <w:rFonts w:ascii="Arial" w:eastAsia="Arial" w:hAnsi="Arial" w:cs="B Nazanin"/>
          <w:b/>
          <w:i/>
          <w:sz w:val="34"/>
          <w:rtl/>
        </w:rPr>
        <w:t xml:space="preserve"> احساس س</w:t>
      </w:r>
      <w:r w:rsidRPr="002D2901">
        <w:rPr>
          <w:rFonts w:ascii="Arial" w:eastAsia="Arial" w:hAnsi="Arial" w:cs="B Nazanin" w:hint="cs"/>
          <w:b/>
          <w:i/>
          <w:sz w:val="34"/>
          <w:rtl/>
        </w:rPr>
        <w:t>ی</w:t>
      </w:r>
      <w:r w:rsidRPr="002D2901">
        <w:rPr>
          <w:rFonts w:ascii="Arial" w:eastAsia="Arial" w:hAnsi="Arial" w:cs="B Nazanin" w:hint="eastAsia"/>
          <w:b/>
          <w:i/>
          <w:sz w:val="34"/>
          <w:rtl/>
        </w:rPr>
        <w:t>ر</w:t>
      </w:r>
      <w:r w:rsidRPr="002D2901">
        <w:rPr>
          <w:rFonts w:ascii="Arial" w:eastAsia="Arial" w:hAnsi="Arial" w:cs="B Nazanin" w:hint="cs"/>
          <w:b/>
          <w:i/>
          <w:sz w:val="34"/>
          <w:rtl/>
        </w:rPr>
        <w:t>ی</w:t>
      </w:r>
      <w:r w:rsidRPr="002D2901">
        <w:rPr>
          <w:rFonts w:ascii="Arial" w:eastAsia="Arial" w:hAnsi="Arial" w:cs="B Nazanin"/>
          <w:b/>
          <w:i/>
          <w:sz w:val="34"/>
          <w:rtl/>
        </w:rPr>
        <w:t xml:space="preserve"> همچن</w:t>
      </w:r>
      <w:r w:rsidRPr="002D2901">
        <w:rPr>
          <w:rFonts w:ascii="Arial" w:eastAsia="Arial" w:hAnsi="Arial" w:cs="B Nazanin" w:hint="cs"/>
          <w:b/>
          <w:i/>
          <w:sz w:val="34"/>
          <w:rtl/>
        </w:rPr>
        <w:t>ی</w:t>
      </w:r>
      <w:r w:rsidRPr="002D2901">
        <w:rPr>
          <w:rFonts w:ascii="Arial" w:eastAsia="Arial" w:hAnsi="Arial" w:cs="B Nazanin" w:hint="eastAsia"/>
          <w:b/>
          <w:i/>
          <w:sz w:val="34"/>
          <w:rtl/>
        </w:rPr>
        <w:t>ن</w:t>
      </w:r>
      <w:r w:rsidRPr="002D2901">
        <w:rPr>
          <w:rFonts w:ascii="Arial" w:eastAsia="Arial" w:hAnsi="Arial" w:cs="B Nazanin"/>
          <w:b/>
          <w:i/>
          <w:sz w:val="34"/>
          <w:rtl/>
        </w:rPr>
        <w:t xml:space="preserve"> توض</w:t>
      </w:r>
      <w:r w:rsidRPr="002D2901">
        <w:rPr>
          <w:rFonts w:ascii="Arial" w:eastAsia="Arial" w:hAnsi="Arial" w:cs="B Nazanin" w:hint="cs"/>
          <w:b/>
          <w:i/>
          <w:sz w:val="34"/>
          <w:rtl/>
        </w:rPr>
        <w:t>ی</w:t>
      </w:r>
      <w:r w:rsidRPr="002D2901">
        <w:rPr>
          <w:rFonts w:ascii="Arial" w:eastAsia="Arial" w:hAnsi="Arial" w:cs="B Nazanin" w:hint="eastAsia"/>
          <w:b/>
          <w:i/>
          <w:sz w:val="34"/>
          <w:rtl/>
        </w:rPr>
        <w:t>ح</w:t>
      </w:r>
      <w:r w:rsidRPr="002D2901">
        <w:rPr>
          <w:rFonts w:ascii="Arial" w:eastAsia="Arial" w:hAnsi="Arial" w:cs="B Nazanin"/>
          <w:b/>
          <w:i/>
          <w:sz w:val="34"/>
          <w:rtl/>
        </w:rPr>
        <w:t xml:space="preserve"> م</w:t>
      </w:r>
      <w:r w:rsidRPr="002D2901">
        <w:rPr>
          <w:rFonts w:ascii="Arial" w:eastAsia="Arial" w:hAnsi="Arial" w:cs="B Nazanin" w:hint="cs"/>
          <w:b/>
          <w:i/>
          <w:sz w:val="34"/>
          <w:rtl/>
        </w:rPr>
        <w:t>ی‌</w:t>
      </w:r>
      <w:r w:rsidRPr="002D2901">
        <w:rPr>
          <w:rFonts w:ascii="Arial" w:eastAsia="Arial" w:hAnsi="Arial" w:cs="B Nazanin" w:hint="eastAsia"/>
          <w:b/>
          <w:i/>
          <w:sz w:val="34"/>
          <w:rtl/>
        </w:rPr>
        <w:t>دهد</w:t>
      </w:r>
      <w:r w:rsidRPr="002D2901">
        <w:rPr>
          <w:rFonts w:ascii="Arial" w:eastAsia="Arial" w:hAnsi="Arial" w:cs="B Nazanin"/>
          <w:b/>
          <w:i/>
          <w:sz w:val="34"/>
          <w:rtl/>
        </w:rPr>
        <w:t xml:space="preserve"> که چرا ظاهر غذا به طور غ</w:t>
      </w:r>
      <w:r w:rsidRPr="002D2901">
        <w:rPr>
          <w:rFonts w:ascii="Arial" w:eastAsia="Arial" w:hAnsi="Arial" w:cs="B Nazanin" w:hint="cs"/>
          <w:b/>
          <w:i/>
          <w:sz w:val="34"/>
          <w:rtl/>
        </w:rPr>
        <w:t>ی</w:t>
      </w:r>
      <w:r w:rsidRPr="002D2901">
        <w:rPr>
          <w:rFonts w:ascii="Arial" w:eastAsia="Arial" w:hAnsi="Arial" w:cs="B Nazanin" w:hint="eastAsia"/>
          <w:b/>
          <w:i/>
          <w:sz w:val="34"/>
          <w:rtl/>
        </w:rPr>
        <w:t>ر‌معقول</w:t>
      </w:r>
      <w:r w:rsidRPr="002D2901">
        <w:rPr>
          <w:rFonts w:ascii="Arial" w:eastAsia="Arial" w:hAnsi="Arial" w:cs="B Nazanin" w:hint="cs"/>
          <w:b/>
          <w:i/>
          <w:sz w:val="34"/>
          <w:rtl/>
        </w:rPr>
        <w:t>ی</w:t>
      </w:r>
      <w:r w:rsidRPr="002D2901">
        <w:rPr>
          <w:rFonts w:ascii="Arial" w:eastAsia="Arial" w:hAnsi="Arial" w:cs="B Nazanin"/>
          <w:b/>
          <w:i/>
          <w:sz w:val="34"/>
          <w:rtl/>
        </w:rPr>
        <w:t xml:space="preserve"> بر م</w:t>
      </w:r>
      <w:r w:rsidRPr="002D2901">
        <w:rPr>
          <w:rFonts w:ascii="Arial" w:eastAsia="Arial" w:hAnsi="Arial" w:cs="B Nazanin" w:hint="cs"/>
          <w:b/>
          <w:i/>
          <w:sz w:val="34"/>
          <w:rtl/>
        </w:rPr>
        <w:t>ی</w:t>
      </w:r>
      <w:r w:rsidRPr="002D2901">
        <w:rPr>
          <w:rFonts w:ascii="Arial" w:eastAsia="Arial" w:hAnsi="Arial" w:cs="B Nazanin" w:hint="eastAsia"/>
          <w:b/>
          <w:i/>
          <w:sz w:val="34"/>
          <w:rtl/>
        </w:rPr>
        <w:t>زان</w:t>
      </w:r>
      <w:r w:rsidRPr="002D2901">
        <w:rPr>
          <w:rFonts w:ascii="Arial" w:eastAsia="Arial" w:hAnsi="Arial" w:cs="B Nazanin"/>
          <w:b/>
          <w:i/>
          <w:sz w:val="34"/>
          <w:rtl/>
        </w:rPr>
        <w:t xml:space="preserve"> خوردن</w:t>
      </w:r>
      <w:r w:rsidRPr="002D2901">
        <w:rPr>
          <w:rFonts w:ascii="Arial" w:eastAsia="Arial" w:hAnsi="Arial" w:cs="B Nazanin" w:hint="cs"/>
          <w:b/>
          <w:i/>
          <w:sz w:val="34"/>
          <w:rtl/>
        </w:rPr>
        <w:t>ی</w:t>
      </w:r>
      <w:r w:rsidRPr="002D2901">
        <w:rPr>
          <w:rFonts w:ascii="Arial" w:eastAsia="Arial" w:hAnsi="Arial" w:cs="B Nazanin"/>
          <w:b/>
          <w:i/>
          <w:sz w:val="34"/>
          <w:rtl/>
        </w:rPr>
        <w:t xml:space="preserve"> که مصرف م</w:t>
      </w:r>
      <w:r w:rsidRPr="002D2901">
        <w:rPr>
          <w:rFonts w:ascii="Arial" w:eastAsia="Arial" w:hAnsi="Arial" w:cs="B Nazanin" w:hint="cs"/>
          <w:b/>
          <w:i/>
          <w:sz w:val="34"/>
          <w:rtl/>
        </w:rPr>
        <w:t>ی‌</w:t>
      </w:r>
      <w:r w:rsidRPr="002D2901">
        <w:rPr>
          <w:rFonts w:ascii="Arial" w:eastAsia="Arial" w:hAnsi="Arial" w:cs="B Nazanin" w:hint="eastAsia"/>
          <w:b/>
          <w:i/>
          <w:sz w:val="34"/>
          <w:rtl/>
        </w:rPr>
        <w:t>کن</w:t>
      </w:r>
      <w:r w:rsidRPr="002D2901">
        <w:rPr>
          <w:rFonts w:ascii="Arial" w:eastAsia="Arial" w:hAnsi="Arial" w:cs="B Nazanin" w:hint="cs"/>
          <w:b/>
          <w:i/>
          <w:sz w:val="34"/>
          <w:rtl/>
        </w:rPr>
        <w:t>ی</w:t>
      </w:r>
      <w:r w:rsidRPr="002D2901">
        <w:rPr>
          <w:rFonts w:ascii="Arial" w:eastAsia="Arial" w:hAnsi="Arial" w:cs="B Nazanin" w:hint="eastAsia"/>
          <w:b/>
          <w:i/>
          <w:sz w:val="34"/>
          <w:rtl/>
        </w:rPr>
        <w:t>م</w:t>
      </w:r>
      <w:r w:rsidRPr="002D2901">
        <w:rPr>
          <w:rFonts w:ascii="Arial" w:eastAsia="Arial" w:hAnsi="Arial" w:cs="B Nazanin"/>
          <w:b/>
          <w:i/>
          <w:sz w:val="34"/>
          <w:rtl/>
        </w:rPr>
        <w:t xml:space="preserve"> تأث</w:t>
      </w:r>
      <w:r w:rsidRPr="002D2901">
        <w:rPr>
          <w:rFonts w:ascii="Arial" w:eastAsia="Arial" w:hAnsi="Arial" w:cs="B Nazanin" w:hint="cs"/>
          <w:b/>
          <w:i/>
          <w:sz w:val="34"/>
          <w:rtl/>
        </w:rPr>
        <w:t>ی</w:t>
      </w:r>
      <w:r w:rsidRPr="002D2901">
        <w:rPr>
          <w:rFonts w:ascii="Arial" w:eastAsia="Arial" w:hAnsi="Arial" w:cs="B Nazanin" w:hint="eastAsia"/>
          <w:b/>
          <w:i/>
          <w:sz w:val="34"/>
          <w:rtl/>
        </w:rPr>
        <w:t>ر</w:t>
      </w:r>
      <w:r w:rsidRPr="002D2901">
        <w:rPr>
          <w:rFonts w:ascii="Arial" w:eastAsia="Arial" w:hAnsi="Arial" w:cs="B Nazanin"/>
          <w:b/>
          <w:i/>
          <w:sz w:val="34"/>
          <w:rtl/>
        </w:rPr>
        <w:t xml:space="preserve"> م</w:t>
      </w:r>
      <w:r w:rsidRPr="002D2901">
        <w:rPr>
          <w:rFonts w:ascii="Arial" w:eastAsia="Arial" w:hAnsi="Arial" w:cs="B Nazanin" w:hint="cs"/>
          <w:b/>
          <w:i/>
          <w:sz w:val="34"/>
          <w:rtl/>
        </w:rPr>
        <w:t>ی‌</w:t>
      </w:r>
      <w:r w:rsidRPr="002D2901">
        <w:rPr>
          <w:rFonts w:ascii="Arial" w:eastAsia="Arial" w:hAnsi="Arial" w:cs="B Nazanin" w:hint="eastAsia"/>
          <w:b/>
          <w:i/>
          <w:sz w:val="34"/>
          <w:rtl/>
        </w:rPr>
        <w:t>گذارد</w:t>
      </w:r>
      <w:r w:rsidRPr="002D2901">
        <w:rPr>
          <w:rFonts w:ascii="Arial" w:eastAsia="Arial" w:hAnsi="Arial" w:cs="B Nazanin"/>
          <w:b/>
          <w:i/>
          <w:sz w:val="34"/>
          <w:rtl/>
        </w:rPr>
        <w:t>. در سال 2012، ت</w:t>
      </w:r>
      <w:r w:rsidRPr="002D2901">
        <w:rPr>
          <w:rFonts w:ascii="Arial" w:eastAsia="Arial" w:hAnsi="Arial" w:cs="B Nazanin" w:hint="cs"/>
          <w:b/>
          <w:i/>
          <w:sz w:val="34"/>
          <w:rtl/>
        </w:rPr>
        <w:t>ی</w:t>
      </w:r>
      <w:r w:rsidRPr="002D2901">
        <w:rPr>
          <w:rFonts w:ascii="Arial" w:eastAsia="Arial" w:hAnsi="Arial" w:cs="B Nazanin" w:hint="eastAsia"/>
          <w:b/>
          <w:i/>
          <w:sz w:val="34"/>
          <w:rtl/>
        </w:rPr>
        <w:t>م</w:t>
      </w:r>
      <w:r w:rsidRPr="002D2901">
        <w:rPr>
          <w:rFonts w:ascii="Arial" w:eastAsia="Arial" w:hAnsi="Arial" w:cs="B Nazanin" w:hint="cs"/>
          <w:b/>
          <w:i/>
          <w:sz w:val="34"/>
          <w:rtl/>
        </w:rPr>
        <w:t>ی</w:t>
      </w:r>
      <w:r w:rsidRPr="002D2901">
        <w:rPr>
          <w:rFonts w:ascii="Arial" w:eastAsia="Arial" w:hAnsi="Arial" w:cs="B Nazanin"/>
          <w:b/>
          <w:i/>
          <w:sz w:val="34"/>
          <w:rtl/>
        </w:rPr>
        <w:t xml:space="preserve"> در دانشگاه بر</w:t>
      </w:r>
      <w:r w:rsidRPr="002D2901">
        <w:rPr>
          <w:rFonts w:ascii="Arial" w:eastAsia="Arial" w:hAnsi="Arial" w:cs="B Nazanin" w:hint="cs"/>
          <w:b/>
          <w:i/>
          <w:sz w:val="34"/>
          <w:rtl/>
        </w:rPr>
        <w:t>ی</w:t>
      </w:r>
      <w:r w:rsidRPr="002D2901">
        <w:rPr>
          <w:rFonts w:ascii="Arial" w:eastAsia="Arial" w:hAnsi="Arial" w:cs="B Nazanin" w:hint="eastAsia"/>
          <w:b/>
          <w:i/>
          <w:sz w:val="34"/>
          <w:rtl/>
        </w:rPr>
        <w:t>ستول</w:t>
      </w:r>
      <w:r w:rsidRPr="002D2901">
        <w:rPr>
          <w:rFonts w:ascii="Arial" w:eastAsia="Arial" w:hAnsi="Arial" w:cs="B Nazanin"/>
          <w:b/>
          <w:i/>
          <w:sz w:val="34"/>
          <w:rtl/>
        </w:rPr>
        <w:t xml:space="preserve"> برا</w:t>
      </w:r>
      <w:r w:rsidRPr="002D2901">
        <w:rPr>
          <w:rFonts w:ascii="Arial" w:eastAsia="Arial" w:hAnsi="Arial" w:cs="B Nazanin" w:hint="cs"/>
          <w:b/>
          <w:i/>
          <w:sz w:val="34"/>
          <w:rtl/>
        </w:rPr>
        <w:t>ی</w:t>
      </w:r>
      <w:r w:rsidRPr="002D2901">
        <w:rPr>
          <w:rFonts w:ascii="Arial" w:eastAsia="Arial" w:hAnsi="Arial" w:cs="B Nazanin"/>
          <w:b/>
          <w:i/>
          <w:sz w:val="34"/>
          <w:rtl/>
        </w:rPr>
        <w:t xml:space="preserve"> اول</w:t>
      </w:r>
      <w:r w:rsidRPr="002D2901">
        <w:rPr>
          <w:rFonts w:ascii="Arial" w:eastAsia="Arial" w:hAnsi="Arial" w:cs="B Nazanin" w:hint="cs"/>
          <w:b/>
          <w:i/>
          <w:sz w:val="34"/>
          <w:rtl/>
        </w:rPr>
        <w:t>ی</w:t>
      </w:r>
      <w:r w:rsidRPr="002D2901">
        <w:rPr>
          <w:rFonts w:ascii="Arial" w:eastAsia="Arial" w:hAnsi="Arial" w:cs="B Nazanin" w:hint="eastAsia"/>
          <w:b/>
          <w:i/>
          <w:sz w:val="34"/>
          <w:rtl/>
        </w:rPr>
        <w:t>ن</w:t>
      </w:r>
      <w:r w:rsidRPr="002D2901">
        <w:rPr>
          <w:rFonts w:ascii="Arial" w:eastAsia="Arial" w:hAnsi="Arial" w:cs="B Nazanin"/>
          <w:b/>
          <w:i/>
          <w:sz w:val="34"/>
          <w:rtl/>
        </w:rPr>
        <w:t xml:space="preserve"> بار به شرکت‌کنندگان خود کاسه‌ا</w:t>
      </w:r>
      <w:r w:rsidRPr="002D2901">
        <w:rPr>
          <w:rFonts w:ascii="Arial" w:eastAsia="Arial" w:hAnsi="Arial" w:cs="B Nazanin" w:hint="cs"/>
          <w:b/>
          <w:i/>
          <w:sz w:val="34"/>
          <w:rtl/>
        </w:rPr>
        <w:t>ی</w:t>
      </w:r>
      <w:r w:rsidRPr="002D2901">
        <w:rPr>
          <w:rFonts w:ascii="Arial" w:eastAsia="Arial" w:hAnsi="Arial" w:cs="B Nazanin"/>
          <w:b/>
          <w:i/>
          <w:sz w:val="34"/>
          <w:rtl/>
        </w:rPr>
        <w:t xml:space="preserve"> حاو</w:t>
      </w:r>
      <w:r w:rsidRPr="002D2901">
        <w:rPr>
          <w:rFonts w:ascii="Arial" w:eastAsia="Arial" w:hAnsi="Arial" w:cs="B Nazanin" w:hint="cs"/>
          <w:b/>
          <w:i/>
          <w:sz w:val="34"/>
          <w:rtl/>
        </w:rPr>
        <w:t>ی</w:t>
      </w:r>
      <w:r w:rsidRPr="002D2901">
        <w:rPr>
          <w:rFonts w:ascii="Arial" w:eastAsia="Arial" w:hAnsi="Arial" w:cs="B Nazanin"/>
          <w:b/>
          <w:i/>
          <w:sz w:val="34"/>
          <w:rtl/>
        </w:rPr>
        <w:t xml:space="preserve"> 300 م</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تر</w:t>
      </w:r>
      <w:r w:rsidRPr="002D2901">
        <w:rPr>
          <w:rFonts w:ascii="Arial" w:eastAsia="Arial" w:hAnsi="Arial" w:cs="B Nazanin"/>
          <w:b/>
          <w:i/>
          <w:sz w:val="34"/>
          <w:rtl/>
        </w:rPr>
        <w:t xml:space="preserve"> </w:t>
      </w:r>
      <w:r w:rsidRPr="002D2901">
        <w:rPr>
          <w:rFonts w:ascii="Arial" w:eastAsia="Arial" w:hAnsi="Arial" w:cs="B Nazanin" w:hint="cs"/>
          <w:b/>
          <w:i/>
          <w:sz w:val="34"/>
          <w:rtl/>
        </w:rPr>
        <w:t>ی</w:t>
      </w:r>
      <w:r w:rsidRPr="002D2901">
        <w:rPr>
          <w:rFonts w:ascii="Arial" w:eastAsia="Arial" w:hAnsi="Arial" w:cs="B Nazanin" w:hint="eastAsia"/>
          <w:b/>
          <w:i/>
          <w:sz w:val="34"/>
          <w:rtl/>
        </w:rPr>
        <w:t>ا</w:t>
      </w:r>
      <w:r w:rsidRPr="002D2901">
        <w:rPr>
          <w:rFonts w:ascii="Arial" w:eastAsia="Arial" w:hAnsi="Arial" w:cs="B Nazanin"/>
          <w:b/>
          <w:i/>
          <w:sz w:val="34"/>
          <w:rtl/>
        </w:rPr>
        <w:t xml:space="preserve"> 500 م</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تر</w:t>
      </w:r>
      <w:r w:rsidRPr="002D2901">
        <w:rPr>
          <w:rFonts w:ascii="Arial" w:eastAsia="Arial" w:hAnsi="Arial" w:cs="B Nazanin"/>
          <w:b/>
          <w:i/>
          <w:sz w:val="34"/>
          <w:rtl/>
        </w:rPr>
        <w:t xml:space="preserve"> سوپ گوجه فرنگ</w:t>
      </w:r>
      <w:r w:rsidRPr="002D2901">
        <w:rPr>
          <w:rFonts w:ascii="Arial" w:eastAsia="Arial" w:hAnsi="Arial" w:cs="B Nazanin" w:hint="cs"/>
          <w:b/>
          <w:i/>
          <w:sz w:val="34"/>
          <w:rtl/>
        </w:rPr>
        <w:t>ی</w:t>
      </w:r>
      <w:r w:rsidRPr="002D2901">
        <w:rPr>
          <w:rFonts w:ascii="Arial" w:eastAsia="Arial" w:hAnsi="Arial" w:cs="B Nazanin"/>
          <w:b/>
          <w:i/>
          <w:sz w:val="34"/>
          <w:rtl/>
        </w:rPr>
        <w:t xml:space="preserve"> نشان دادند و از آن‌ها خواستند که آن را بخورند. با ا</w:t>
      </w:r>
      <w:r w:rsidRPr="002D2901">
        <w:rPr>
          <w:rFonts w:ascii="Arial" w:eastAsia="Arial" w:hAnsi="Arial" w:cs="B Nazanin" w:hint="cs"/>
          <w:b/>
          <w:i/>
          <w:sz w:val="34"/>
          <w:rtl/>
        </w:rPr>
        <w:t>ی</w:t>
      </w:r>
      <w:r w:rsidRPr="002D2901">
        <w:rPr>
          <w:rFonts w:ascii="Arial" w:eastAsia="Arial" w:hAnsi="Arial" w:cs="B Nazanin" w:hint="eastAsia"/>
          <w:b/>
          <w:i/>
          <w:sz w:val="34"/>
          <w:rtl/>
        </w:rPr>
        <w:t>ن</w:t>
      </w:r>
      <w:r w:rsidRPr="002D2901">
        <w:rPr>
          <w:rFonts w:ascii="Arial" w:eastAsia="Arial" w:hAnsi="Arial" w:cs="B Nazanin"/>
          <w:b/>
          <w:i/>
          <w:sz w:val="34"/>
          <w:rtl/>
        </w:rPr>
        <w:t xml:space="preserve"> حال، شرکت‌کنندگان نم</w:t>
      </w:r>
      <w:r w:rsidRPr="002D2901">
        <w:rPr>
          <w:rFonts w:ascii="Arial" w:eastAsia="Arial" w:hAnsi="Arial" w:cs="B Nazanin" w:hint="cs"/>
          <w:b/>
          <w:i/>
          <w:sz w:val="34"/>
          <w:rtl/>
        </w:rPr>
        <w:t>ی‌</w:t>
      </w:r>
      <w:r w:rsidRPr="002D2901">
        <w:rPr>
          <w:rFonts w:ascii="Arial" w:eastAsia="Arial" w:hAnsi="Arial" w:cs="B Nazanin" w:hint="eastAsia"/>
          <w:b/>
          <w:i/>
          <w:sz w:val="34"/>
          <w:rtl/>
        </w:rPr>
        <w:t>دانستند</w:t>
      </w:r>
      <w:r w:rsidRPr="002D2901">
        <w:rPr>
          <w:rFonts w:ascii="Arial" w:eastAsia="Arial" w:hAnsi="Arial" w:cs="B Nazanin"/>
          <w:b/>
          <w:i/>
          <w:sz w:val="34"/>
          <w:rtl/>
        </w:rPr>
        <w:t xml:space="preserve"> که کاسه دارا</w:t>
      </w:r>
      <w:r w:rsidRPr="002D2901">
        <w:rPr>
          <w:rFonts w:ascii="Arial" w:eastAsia="Arial" w:hAnsi="Arial" w:cs="B Nazanin" w:hint="cs"/>
          <w:b/>
          <w:i/>
          <w:sz w:val="34"/>
          <w:rtl/>
        </w:rPr>
        <w:t>ی</w:t>
      </w:r>
      <w:r w:rsidRPr="002D2901">
        <w:rPr>
          <w:rFonts w:ascii="Arial" w:eastAsia="Arial" w:hAnsi="Arial" w:cs="B Nazanin"/>
          <w:b/>
          <w:i/>
          <w:sz w:val="34"/>
          <w:rtl/>
        </w:rPr>
        <w:t xml:space="preserve"> </w:t>
      </w:r>
      <w:r w:rsidRPr="002D2901">
        <w:rPr>
          <w:rFonts w:ascii="Arial" w:eastAsia="Arial" w:hAnsi="Arial" w:cs="B Nazanin" w:hint="cs"/>
          <w:b/>
          <w:i/>
          <w:sz w:val="34"/>
          <w:rtl/>
        </w:rPr>
        <w:t>ی</w:t>
      </w:r>
      <w:r w:rsidRPr="002D2901">
        <w:rPr>
          <w:rFonts w:ascii="Arial" w:eastAsia="Arial" w:hAnsi="Arial" w:cs="B Nazanin" w:hint="eastAsia"/>
          <w:b/>
          <w:i/>
          <w:sz w:val="34"/>
          <w:rtl/>
        </w:rPr>
        <w:t>ک</w:t>
      </w:r>
      <w:r w:rsidRPr="002D2901">
        <w:rPr>
          <w:rFonts w:ascii="Arial" w:eastAsia="Arial" w:hAnsi="Arial" w:cs="B Nazanin"/>
          <w:b/>
          <w:i/>
          <w:sz w:val="34"/>
          <w:rtl/>
        </w:rPr>
        <w:t xml:space="preserve"> پمپ کوچک است که م</w:t>
      </w:r>
      <w:r w:rsidRPr="002D2901">
        <w:rPr>
          <w:rFonts w:ascii="Arial" w:eastAsia="Arial" w:hAnsi="Arial" w:cs="B Nazanin" w:hint="cs"/>
          <w:b/>
          <w:i/>
          <w:sz w:val="34"/>
          <w:rtl/>
        </w:rPr>
        <w:t>ی‌</w:t>
      </w:r>
      <w:r w:rsidRPr="002D2901">
        <w:rPr>
          <w:rFonts w:ascii="Arial" w:eastAsia="Arial" w:hAnsi="Arial" w:cs="B Nazanin" w:hint="eastAsia"/>
          <w:b/>
          <w:i/>
          <w:sz w:val="34"/>
          <w:rtl/>
        </w:rPr>
        <w:t>تواند</w:t>
      </w:r>
      <w:r w:rsidRPr="002D2901">
        <w:rPr>
          <w:rFonts w:ascii="Arial" w:eastAsia="Arial" w:hAnsi="Arial" w:cs="B Nazanin"/>
          <w:b/>
          <w:i/>
          <w:sz w:val="34"/>
          <w:rtl/>
        </w:rPr>
        <w:t xml:space="preserve"> م</w:t>
      </w:r>
      <w:r w:rsidRPr="002D2901">
        <w:rPr>
          <w:rFonts w:ascii="Arial" w:eastAsia="Arial" w:hAnsi="Arial" w:cs="B Nazanin" w:hint="cs"/>
          <w:b/>
          <w:i/>
          <w:sz w:val="34"/>
          <w:rtl/>
        </w:rPr>
        <w:t>ی</w:t>
      </w:r>
      <w:r w:rsidRPr="002D2901">
        <w:rPr>
          <w:rFonts w:ascii="Arial" w:eastAsia="Arial" w:hAnsi="Arial" w:cs="B Nazanin" w:hint="eastAsia"/>
          <w:b/>
          <w:i/>
          <w:sz w:val="34"/>
          <w:rtl/>
        </w:rPr>
        <w:t>زان</w:t>
      </w:r>
      <w:r w:rsidRPr="002D2901">
        <w:rPr>
          <w:rFonts w:ascii="Arial" w:eastAsia="Arial" w:hAnsi="Arial" w:cs="B Nazanin"/>
          <w:b/>
          <w:i/>
          <w:sz w:val="34"/>
          <w:rtl/>
        </w:rPr>
        <w:t xml:space="preserve"> سوپ مصرف</w:t>
      </w:r>
      <w:r w:rsidRPr="002D2901">
        <w:rPr>
          <w:rFonts w:ascii="Arial" w:eastAsia="Arial" w:hAnsi="Arial" w:cs="B Nazanin" w:hint="cs"/>
          <w:b/>
          <w:i/>
          <w:sz w:val="34"/>
          <w:rtl/>
        </w:rPr>
        <w:t>ی</w:t>
      </w:r>
      <w:r w:rsidRPr="002D2901">
        <w:rPr>
          <w:rFonts w:ascii="Arial" w:eastAsia="Arial" w:hAnsi="Arial" w:cs="B Nazanin"/>
          <w:b/>
          <w:i/>
          <w:sz w:val="34"/>
          <w:rtl/>
        </w:rPr>
        <w:t xml:space="preserve"> آن‌ها را افزا</w:t>
      </w:r>
      <w:r w:rsidRPr="002D2901">
        <w:rPr>
          <w:rFonts w:ascii="Arial" w:eastAsia="Arial" w:hAnsi="Arial" w:cs="B Nazanin" w:hint="cs"/>
          <w:b/>
          <w:i/>
          <w:sz w:val="34"/>
          <w:rtl/>
        </w:rPr>
        <w:t>ی</w:t>
      </w:r>
      <w:r w:rsidRPr="002D2901">
        <w:rPr>
          <w:rFonts w:ascii="Arial" w:eastAsia="Arial" w:hAnsi="Arial" w:cs="B Nazanin" w:hint="eastAsia"/>
          <w:b/>
          <w:i/>
          <w:sz w:val="34"/>
          <w:rtl/>
        </w:rPr>
        <w:t>ش</w:t>
      </w:r>
      <w:r w:rsidRPr="002D2901">
        <w:rPr>
          <w:rFonts w:ascii="Arial" w:eastAsia="Arial" w:hAnsi="Arial" w:cs="B Nazanin"/>
          <w:b/>
          <w:i/>
          <w:sz w:val="34"/>
          <w:rtl/>
        </w:rPr>
        <w:t xml:space="preserve"> </w:t>
      </w:r>
      <w:r w:rsidRPr="002D2901">
        <w:rPr>
          <w:rFonts w:ascii="Arial" w:eastAsia="Arial" w:hAnsi="Arial" w:cs="B Nazanin" w:hint="cs"/>
          <w:b/>
          <w:i/>
          <w:sz w:val="34"/>
          <w:rtl/>
        </w:rPr>
        <w:t>ی</w:t>
      </w:r>
      <w:r w:rsidRPr="002D2901">
        <w:rPr>
          <w:rFonts w:ascii="Arial" w:eastAsia="Arial" w:hAnsi="Arial" w:cs="B Nazanin" w:hint="eastAsia"/>
          <w:b/>
          <w:i/>
          <w:sz w:val="34"/>
          <w:rtl/>
        </w:rPr>
        <w:t>ا</w:t>
      </w:r>
      <w:r w:rsidRPr="002D2901">
        <w:rPr>
          <w:rFonts w:ascii="Arial" w:eastAsia="Arial" w:hAnsi="Arial" w:cs="B Nazanin"/>
          <w:b/>
          <w:i/>
          <w:sz w:val="34"/>
          <w:rtl/>
        </w:rPr>
        <w:t xml:space="preserve"> کاهش دهد. در نت</w:t>
      </w:r>
      <w:r w:rsidRPr="002D2901">
        <w:rPr>
          <w:rFonts w:ascii="Arial" w:eastAsia="Arial" w:hAnsi="Arial" w:cs="B Nazanin" w:hint="cs"/>
          <w:b/>
          <w:i/>
          <w:sz w:val="34"/>
          <w:rtl/>
        </w:rPr>
        <w:t>ی</w:t>
      </w:r>
      <w:r w:rsidRPr="002D2901">
        <w:rPr>
          <w:rFonts w:ascii="Arial" w:eastAsia="Arial" w:hAnsi="Arial" w:cs="B Nazanin" w:hint="eastAsia"/>
          <w:b/>
          <w:i/>
          <w:sz w:val="34"/>
          <w:rtl/>
        </w:rPr>
        <w:t>جه،</w:t>
      </w:r>
      <w:r w:rsidRPr="002D2901">
        <w:rPr>
          <w:rFonts w:ascii="Arial" w:eastAsia="Arial" w:hAnsi="Arial" w:cs="B Nazanin"/>
          <w:b/>
          <w:i/>
          <w:sz w:val="34"/>
          <w:rtl/>
        </w:rPr>
        <w:t xml:space="preserve"> برخ</w:t>
      </w:r>
      <w:r w:rsidRPr="002D2901">
        <w:rPr>
          <w:rFonts w:ascii="Arial" w:eastAsia="Arial" w:hAnsi="Arial" w:cs="B Nazanin" w:hint="cs"/>
          <w:b/>
          <w:i/>
          <w:sz w:val="34"/>
          <w:rtl/>
        </w:rPr>
        <w:t>ی</w:t>
      </w:r>
      <w:r w:rsidRPr="002D2901">
        <w:rPr>
          <w:rFonts w:ascii="Arial" w:eastAsia="Arial" w:hAnsi="Arial" w:cs="B Nazanin"/>
          <w:b/>
          <w:i/>
          <w:sz w:val="34"/>
          <w:rtl/>
        </w:rPr>
        <w:t xml:space="preserve"> از شرکت‌کنندگان معتقد بودند که 500 م</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تر</w:t>
      </w:r>
      <w:r w:rsidRPr="002D2901">
        <w:rPr>
          <w:rFonts w:ascii="Arial" w:eastAsia="Arial" w:hAnsi="Arial" w:cs="B Nazanin"/>
          <w:b/>
          <w:i/>
          <w:sz w:val="34"/>
          <w:rtl/>
        </w:rPr>
        <w:t xml:space="preserve"> سوپ</w:t>
      </w:r>
      <w:r w:rsidR="00060D92">
        <w:rPr>
          <w:rFonts w:ascii="Arial" w:eastAsia="Arial" w:hAnsi="Arial" w:cs="B Nazanin"/>
          <w:b/>
          <w:i/>
          <w:sz w:val="34"/>
          <w:rtl/>
        </w:rPr>
        <w:t xml:space="preserve"> </w:t>
      </w:r>
      <w:r w:rsidRPr="002D2901">
        <w:rPr>
          <w:rFonts w:ascii="Arial" w:eastAsia="Arial" w:hAnsi="Arial" w:cs="B Nazanin" w:hint="cs"/>
          <w:b/>
          <w:i/>
          <w:sz w:val="34"/>
          <w:rtl/>
        </w:rPr>
        <w:t>ی</w:t>
      </w:r>
      <w:r w:rsidRPr="002D2901">
        <w:rPr>
          <w:rFonts w:ascii="Arial" w:eastAsia="Arial" w:hAnsi="Arial" w:cs="B Nazanin" w:hint="eastAsia"/>
          <w:b/>
          <w:i/>
          <w:sz w:val="34"/>
          <w:rtl/>
        </w:rPr>
        <w:t>ک</w:t>
      </w:r>
      <w:r w:rsidRPr="002D2901">
        <w:rPr>
          <w:rFonts w:ascii="Arial" w:eastAsia="Arial" w:hAnsi="Arial" w:cs="B Nazanin"/>
          <w:b/>
          <w:i/>
          <w:sz w:val="34"/>
          <w:rtl/>
        </w:rPr>
        <w:t xml:space="preserve"> </w:t>
      </w:r>
      <w:r w:rsidRPr="002D2901">
        <w:rPr>
          <w:rFonts w:ascii="Arial" w:eastAsia="Arial" w:hAnsi="Arial" w:cs="B Nazanin" w:hint="eastAsia"/>
          <w:b/>
          <w:i/>
          <w:sz w:val="34"/>
          <w:rtl/>
        </w:rPr>
        <w:t>وعده</w:t>
      </w:r>
      <w:r w:rsidRPr="002D2901">
        <w:rPr>
          <w:rFonts w:ascii="Arial" w:eastAsia="Arial" w:hAnsi="Arial" w:cs="B Nazanin"/>
          <w:b/>
          <w:i/>
          <w:sz w:val="34"/>
          <w:rtl/>
        </w:rPr>
        <w:t xml:space="preserve"> نسبتاً ز</w:t>
      </w:r>
      <w:r w:rsidRPr="002D2901">
        <w:rPr>
          <w:rFonts w:ascii="Arial" w:eastAsia="Arial" w:hAnsi="Arial" w:cs="B Nazanin" w:hint="cs"/>
          <w:b/>
          <w:i/>
          <w:sz w:val="34"/>
          <w:rtl/>
        </w:rPr>
        <w:t>ی</w:t>
      </w:r>
      <w:r w:rsidRPr="002D2901">
        <w:rPr>
          <w:rFonts w:ascii="Arial" w:eastAsia="Arial" w:hAnsi="Arial" w:cs="B Nazanin" w:hint="eastAsia"/>
          <w:b/>
          <w:i/>
          <w:sz w:val="34"/>
          <w:rtl/>
        </w:rPr>
        <w:t>اد</w:t>
      </w:r>
      <w:r w:rsidR="00060D92">
        <w:rPr>
          <w:rFonts w:ascii="Arial" w:eastAsia="Arial" w:hAnsi="Arial" w:cs="B Nazanin"/>
          <w:b/>
          <w:i/>
          <w:sz w:val="34"/>
          <w:rtl/>
        </w:rPr>
        <w:t xml:space="preserve"> </w:t>
      </w:r>
      <w:r w:rsidRPr="002D2901">
        <w:rPr>
          <w:rFonts w:ascii="Arial" w:eastAsia="Arial" w:hAnsi="Arial" w:cs="B Nazanin" w:hint="cs"/>
          <w:b/>
          <w:i/>
          <w:sz w:val="34"/>
          <w:rtl/>
        </w:rPr>
        <w:t>می‌</w:t>
      </w:r>
      <w:r w:rsidRPr="002D2901">
        <w:rPr>
          <w:rFonts w:ascii="Arial" w:eastAsia="Arial" w:hAnsi="Arial" w:cs="B Nazanin" w:hint="eastAsia"/>
          <w:b/>
          <w:i/>
          <w:sz w:val="34"/>
          <w:rtl/>
        </w:rPr>
        <w:t>خورند،</w:t>
      </w:r>
      <w:r w:rsidRPr="002D2901">
        <w:rPr>
          <w:rFonts w:ascii="Arial" w:eastAsia="Arial" w:hAnsi="Arial" w:cs="B Nazanin"/>
          <w:b/>
          <w:i/>
          <w:sz w:val="34"/>
          <w:rtl/>
        </w:rPr>
        <w:t xml:space="preserve"> در حال</w:t>
      </w:r>
      <w:r w:rsidRPr="002D2901">
        <w:rPr>
          <w:rFonts w:ascii="Arial" w:eastAsia="Arial" w:hAnsi="Arial" w:cs="B Nazanin" w:hint="cs"/>
          <w:b/>
          <w:i/>
          <w:sz w:val="34"/>
          <w:rtl/>
        </w:rPr>
        <w:t>ی</w:t>
      </w:r>
      <w:r w:rsidRPr="002D2901">
        <w:rPr>
          <w:rFonts w:ascii="Arial" w:eastAsia="Arial" w:hAnsi="Arial" w:cs="B Nazanin"/>
          <w:b/>
          <w:i/>
          <w:sz w:val="34"/>
          <w:rtl/>
        </w:rPr>
        <w:t xml:space="preserve"> که در واقع </w:t>
      </w:r>
      <w:r w:rsidRPr="002D2901">
        <w:rPr>
          <w:rFonts w:ascii="Arial" w:eastAsia="Arial" w:hAnsi="Arial" w:cs="B Nazanin" w:hint="cs"/>
          <w:b/>
          <w:i/>
          <w:sz w:val="34"/>
          <w:rtl/>
        </w:rPr>
        <w:t>ی</w:t>
      </w:r>
      <w:r w:rsidRPr="002D2901">
        <w:rPr>
          <w:rFonts w:ascii="Arial" w:eastAsia="Arial" w:hAnsi="Arial" w:cs="B Nazanin" w:hint="eastAsia"/>
          <w:b/>
          <w:i/>
          <w:sz w:val="34"/>
          <w:rtl/>
        </w:rPr>
        <w:t>ک</w:t>
      </w:r>
      <w:r w:rsidRPr="002D2901">
        <w:rPr>
          <w:rFonts w:ascii="Arial" w:eastAsia="Arial" w:hAnsi="Arial" w:cs="B Nazanin"/>
          <w:b/>
          <w:i/>
          <w:sz w:val="34"/>
          <w:rtl/>
        </w:rPr>
        <w:t xml:space="preserve"> وعده استاندارد 300 م</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تر</w:t>
      </w:r>
      <w:r w:rsidRPr="002D2901">
        <w:rPr>
          <w:rFonts w:ascii="Arial" w:eastAsia="Arial" w:hAnsi="Arial" w:cs="B Nazanin" w:hint="cs"/>
          <w:b/>
          <w:i/>
          <w:sz w:val="34"/>
          <w:rtl/>
        </w:rPr>
        <w:t>ی</w:t>
      </w:r>
      <w:r w:rsidRPr="002D2901">
        <w:rPr>
          <w:rFonts w:ascii="Arial" w:eastAsia="Arial" w:hAnsi="Arial" w:cs="B Nazanin"/>
          <w:b/>
          <w:i/>
          <w:sz w:val="34"/>
          <w:rtl/>
        </w:rPr>
        <w:t xml:space="preserve"> مصرف م</w:t>
      </w:r>
      <w:r w:rsidRPr="002D2901">
        <w:rPr>
          <w:rFonts w:ascii="Arial" w:eastAsia="Arial" w:hAnsi="Arial" w:cs="B Nazanin" w:hint="cs"/>
          <w:b/>
          <w:i/>
          <w:sz w:val="34"/>
          <w:rtl/>
        </w:rPr>
        <w:t>ی‌</w:t>
      </w:r>
      <w:r w:rsidRPr="002D2901">
        <w:rPr>
          <w:rFonts w:ascii="Arial" w:eastAsia="Arial" w:hAnsi="Arial" w:cs="B Nazanin" w:hint="eastAsia"/>
          <w:b/>
          <w:i/>
          <w:sz w:val="34"/>
          <w:rtl/>
        </w:rPr>
        <w:t>کردند</w:t>
      </w:r>
      <w:r w:rsidRPr="002D2901">
        <w:rPr>
          <w:rFonts w:ascii="Arial" w:eastAsia="Arial" w:hAnsi="Arial" w:cs="B Nazanin"/>
          <w:b/>
          <w:i/>
          <w:sz w:val="34"/>
          <w:rtl/>
        </w:rPr>
        <w:t xml:space="preserve"> و بالعکس. به اندازه کاف</w:t>
      </w:r>
      <w:r w:rsidRPr="002D2901">
        <w:rPr>
          <w:rFonts w:ascii="Arial" w:eastAsia="Arial" w:hAnsi="Arial" w:cs="B Nazanin" w:hint="cs"/>
          <w:b/>
          <w:i/>
          <w:sz w:val="34"/>
          <w:rtl/>
        </w:rPr>
        <w:t>ی</w:t>
      </w:r>
      <w:r w:rsidRPr="002D2901">
        <w:rPr>
          <w:rFonts w:ascii="Arial" w:eastAsia="Arial" w:hAnsi="Arial" w:cs="B Nazanin" w:hint="eastAsia"/>
          <w:b/>
          <w:i/>
          <w:sz w:val="34"/>
          <w:rtl/>
        </w:rPr>
        <w:t>،</w:t>
      </w:r>
      <w:r w:rsidRPr="002D2901">
        <w:rPr>
          <w:rFonts w:ascii="Arial" w:eastAsia="Arial" w:hAnsi="Arial" w:cs="B Nazanin"/>
          <w:b/>
          <w:i/>
          <w:sz w:val="34"/>
          <w:rtl/>
        </w:rPr>
        <w:t xml:space="preserve"> گرسنگ</w:t>
      </w:r>
      <w:r w:rsidRPr="002D2901">
        <w:rPr>
          <w:rFonts w:ascii="Arial" w:eastAsia="Arial" w:hAnsi="Arial" w:cs="B Nazanin" w:hint="cs"/>
          <w:b/>
          <w:i/>
          <w:sz w:val="34"/>
          <w:rtl/>
        </w:rPr>
        <w:t>ی</w:t>
      </w:r>
      <w:r w:rsidRPr="002D2901">
        <w:rPr>
          <w:rFonts w:ascii="Arial" w:eastAsia="Arial" w:hAnsi="Arial" w:cs="B Nazanin"/>
          <w:b/>
          <w:i/>
          <w:sz w:val="34"/>
          <w:rtl/>
        </w:rPr>
        <w:t xml:space="preserve"> شرکت‌کنندگان در 3 ساعت بعد، ب</w:t>
      </w:r>
      <w:r w:rsidRPr="002D2901">
        <w:rPr>
          <w:rFonts w:ascii="Arial" w:eastAsia="Arial" w:hAnsi="Arial" w:cs="B Nazanin" w:hint="cs"/>
          <w:b/>
          <w:i/>
          <w:sz w:val="34"/>
          <w:rtl/>
        </w:rPr>
        <w:t>ی</w:t>
      </w:r>
      <w:r w:rsidRPr="002D2901">
        <w:rPr>
          <w:rFonts w:ascii="Arial" w:eastAsia="Arial" w:hAnsi="Arial" w:cs="B Nazanin" w:hint="eastAsia"/>
          <w:b/>
          <w:i/>
          <w:sz w:val="34"/>
          <w:rtl/>
        </w:rPr>
        <w:t>شتر</w:t>
      </w:r>
      <w:r w:rsidRPr="002D2901">
        <w:rPr>
          <w:rFonts w:ascii="Arial" w:eastAsia="Arial" w:hAnsi="Arial" w:cs="B Nazanin"/>
          <w:b/>
          <w:i/>
          <w:sz w:val="34"/>
          <w:rtl/>
        </w:rPr>
        <w:t xml:space="preserve"> به آنچه د</w:t>
      </w:r>
      <w:r w:rsidRPr="002D2901">
        <w:rPr>
          <w:rFonts w:ascii="Arial" w:eastAsia="Arial" w:hAnsi="Arial" w:cs="B Nazanin" w:hint="cs"/>
          <w:b/>
          <w:i/>
          <w:sz w:val="34"/>
          <w:rtl/>
        </w:rPr>
        <w:t>ی</w:t>
      </w:r>
      <w:r w:rsidRPr="002D2901">
        <w:rPr>
          <w:rFonts w:ascii="Arial" w:eastAsia="Arial" w:hAnsi="Arial" w:cs="B Nazanin" w:hint="eastAsia"/>
          <w:b/>
          <w:i/>
          <w:sz w:val="34"/>
          <w:rtl/>
        </w:rPr>
        <w:t>ده</w:t>
      </w:r>
      <w:r w:rsidRPr="002D2901">
        <w:rPr>
          <w:rFonts w:ascii="Arial" w:eastAsia="Arial" w:hAnsi="Arial" w:cs="B Nazanin"/>
          <w:b/>
          <w:i/>
          <w:sz w:val="34"/>
          <w:rtl/>
        </w:rPr>
        <w:t xml:space="preserve"> بودند بستگ</w:t>
      </w:r>
      <w:r w:rsidRPr="002D2901">
        <w:rPr>
          <w:rFonts w:ascii="Arial" w:eastAsia="Arial" w:hAnsi="Arial" w:cs="B Nazanin" w:hint="cs"/>
          <w:b/>
          <w:i/>
          <w:sz w:val="34"/>
          <w:rtl/>
        </w:rPr>
        <w:t>ی</w:t>
      </w:r>
      <w:r w:rsidRPr="002D2901">
        <w:rPr>
          <w:rFonts w:ascii="Arial" w:eastAsia="Arial" w:hAnsi="Arial" w:cs="B Nazanin"/>
          <w:b/>
          <w:i/>
          <w:sz w:val="34"/>
          <w:rtl/>
        </w:rPr>
        <w:t xml:space="preserve"> داشت تا به مقدار</w:t>
      </w:r>
      <w:r w:rsidRPr="002D2901">
        <w:rPr>
          <w:rFonts w:ascii="Arial" w:eastAsia="Arial" w:hAnsi="Arial" w:cs="B Nazanin" w:hint="cs"/>
          <w:b/>
          <w:i/>
          <w:sz w:val="34"/>
          <w:rtl/>
        </w:rPr>
        <w:t>ی</w:t>
      </w:r>
      <w:r w:rsidRPr="002D2901">
        <w:rPr>
          <w:rFonts w:ascii="Arial" w:eastAsia="Arial" w:hAnsi="Arial" w:cs="B Nazanin"/>
          <w:b/>
          <w:i/>
          <w:sz w:val="34"/>
          <w:rtl/>
        </w:rPr>
        <w:t xml:space="preserve"> که واقعاً مصرف کرده بودند. اگر آن‌ها 300 م</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تر</w:t>
      </w:r>
      <w:r w:rsidRPr="002D2901">
        <w:rPr>
          <w:rFonts w:ascii="Arial" w:eastAsia="Arial" w:hAnsi="Arial" w:cs="B Nazanin"/>
          <w:b/>
          <w:i/>
          <w:sz w:val="34"/>
          <w:rtl/>
        </w:rPr>
        <w:t xml:space="preserve"> </w:t>
      </w:r>
      <w:r w:rsidRPr="002D2901">
        <w:rPr>
          <w:rFonts w:ascii="Arial" w:eastAsia="Arial" w:hAnsi="Arial" w:cs="B Nazanin" w:hint="eastAsia"/>
          <w:b/>
          <w:i/>
          <w:sz w:val="34"/>
          <w:rtl/>
        </w:rPr>
        <w:t>خورده</w:t>
      </w:r>
      <w:r w:rsidRPr="002D2901">
        <w:rPr>
          <w:rFonts w:ascii="Arial" w:eastAsia="Arial" w:hAnsi="Arial" w:cs="B Nazanin"/>
          <w:b/>
          <w:i/>
          <w:sz w:val="34"/>
          <w:rtl/>
        </w:rPr>
        <w:t xml:space="preserve"> بودند، اما 500 م</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ل</w:t>
      </w:r>
      <w:r w:rsidRPr="002D2901">
        <w:rPr>
          <w:rFonts w:ascii="Arial" w:eastAsia="Arial" w:hAnsi="Arial" w:cs="B Nazanin" w:hint="cs"/>
          <w:b/>
          <w:i/>
          <w:sz w:val="34"/>
          <w:rtl/>
        </w:rPr>
        <w:t>ی</w:t>
      </w:r>
      <w:r w:rsidRPr="002D2901">
        <w:rPr>
          <w:rFonts w:ascii="Arial" w:eastAsia="Arial" w:hAnsi="Arial" w:cs="B Nazanin" w:hint="eastAsia"/>
          <w:b/>
          <w:i/>
          <w:sz w:val="34"/>
          <w:rtl/>
        </w:rPr>
        <w:t>تر</w:t>
      </w:r>
      <w:r w:rsidRPr="002D2901">
        <w:rPr>
          <w:rFonts w:ascii="Arial" w:eastAsia="Arial" w:hAnsi="Arial" w:cs="B Nazanin"/>
          <w:b/>
          <w:i/>
          <w:sz w:val="34"/>
          <w:rtl/>
        </w:rPr>
        <w:t xml:space="preserve"> در کاسه د</w:t>
      </w:r>
      <w:r w:rsidRPr="002D2901">
        <w:rPr>
          <w:rFonts w:ascii="Arial" w:eastAsia="Arial" w:hAnsi="Arial" w:cs="B Nazanin" w:hint="cs"/>
          <w:b/>
          <w:i/>
          <w:sz w:val="34"/>
          <w:rtl/>
        </w:rPr>
        <w:t>ی</w:t>
      </w:r>
      <w:r w:rsidRPr="002D2901">
        <w:rPr>
          <w:rFonts w:ascii="Arial" w:eastAsia="Arial" w:hAnsi="Arial" w:cs="B Nazanin" w:hint="eastAsia"/>
          <w:b/>
          <w:i/>
          <w:sz w:val="34"/>
          <w:rtl/>
        </w:rPr>
        <w:t>ده</w:t>
      </w:r>
      <w:r w:rsidRPr="002D2901">
        <w:rPr>
          <w:rFonts w:ascii="Arial" w:eastAsia="Arial" w:hAnsi="Arial" w:cs="B Nazanin"/>
          <w:b/>
          <w:i/>
          <w:sz w:val="34"/>
          <w:rtl/>
        </w:rPr>
        <w:t xml:space="preserve"> بودند، بس</w:t>
      </w:r>
      <w:r w:rsidRPr="002D2901">
        <w:rPr>
          <w:rFonts w:ascii="Arial" w:eastAsia="Arial" w:hAnsi="Arial" w:cs="B Nazanin" w:hint="cs"/>
          <w:b/>
          <w:i/>
          <w:sz w:val="34"/>
          <w:rtl/>
        </w:rPr>
        <w:t>ی</w:t>
      </w:r>
      <w:r w:rsidRPr="002D2901">
        <w:rPr>
          <w:rFonts w:ascii="Arial" w:eastAsia="Arial" w:hAnsi="Arial" w:cs="B Nazanin" w:hint="eastAsia"/>
          <w:b/>
          <w:i/>
          <w:sz w:val="34"/>
          <w:rtl/>
        </w:rPr>
        <w:t>ار</w:t>
      </w:r>
      <w:r w:rsidRPr="002D2901">
        <w:rPr>
          <w:rFonts w:ascii="Arial" w:eastAsia="Arial" w:hAnsi="Arial" w:cs="B Nazanin"/>
          <w:b/>
          <w:i/>
          <w:sz w:val="34"/>
          <w:rtl/>
        </w:rPr>
        <w:t xml:space="preserve"> کمتر از شرکت‌کنندگان</w:t>
      </w:r>
      <w:r w:rsidRPr="002D2901">
        <w:rPr>
          <w:rFonts w:ascii="Arial" w:eastAsia="Arial" w:hAnsi="Arial" w:cs="B Nazanin" w:hint="cs"/>
          <w:b/>
          <w:i/>
          <w:sz w:val="34"/>
          <w:rtl/>
        </w:rPr>
        <w:t>ی</w:t>
      </w:r>
      <w:r w:rsidRPr="002D2901">
        <w:rPr>
          <w:rFonts w:ascii="Arial" w:eastAsia="Arial" w:hAnsi="Arial" w:cs="B Nazanin"/>
          <w:b/>
          <w:i/>
          <w:sz w:val="34"/>
          <w:rtl/>
        </w:rPr>
        <w:t xml:space="preserve"> که ب</w:t>
      </w:r>
      <w:r w:rsidRPr="002D2901">
        <w:rPr>
          <w:rFonts w:ascii="Arial" w:eastAsia="Arial" w:hAnsi="Arial" w:cs="B Nazanin" w:hint="cs"/>
          <w:b/>
          <w:i/>
          <w:sz w:val="34"/>
          <w:rtl/>
        </w:rPr>
        <w:t>ی</w:t>
      </w:r>
      <w:r w:rsidRPr="002D2901">
        <w:rPr>
          <w:rFonts w:ascii="Arial" w:eastAsia="Arial" w:hAnsi="Arial" w:cs="B Nazanin" w:hint="eastAsia"/>
          <w:b/>
          <w:i/>
          <w:sz w:val="34"/>
          <w:rtl/>
        </w:rPr>
        <w:t>شتر</w:t>
      </w:r>
      <w:r w:rsidRPr="002D2901">
        <w:rPr>
          <w:rFonts w:ascii="Arial" w:eastAsia="Arial" w:hAnsi="Arial" w:cs="B Nazanin"/>
          <w:b/>
          <w:i/>
          <w:sz w:val="34"/>
          <w:rtl/>
        </w:rPr>
        <w:t xml:space="preserve"> خورده بودند، اما کاسه کوچکتر</w:t>
      </w:r>
      <w:r w:rsidRPr="002D2901">
        <w:rPr>
          <w:rFonts w:ascii="Arial" w:eastAsia="Arial" w:hAnsi="Arial" w:cs="B Nazanin" w:hint="cs"/>
          <w:b/>
          <w:i/>
          <w:sz w:val="34"/>
          <w:rtl/>
        </w:rPr>
        <w:t>ی</w:t>
      </w:r>
      <w:r w:rsidRPr="002D2901">
        <w:rPr>
          <w:rFonts w:ascii="Arial" w:eastAsia="Arial" w:hAnsi="Arial" w:cs="B Nazanin"/>
          <w:b/>
          <w:i/>
          <w:sz w:val="34"/>
          <w:rtl/>
        </w:rPr>
        <w:t xml:space="preserve"> د</w:t>
      </w:r>
      <w:r w:rsidRPr="002D2901">
        <w:rPr>
          <w:rFonts w:ascii="Arial" w:eastAsia="Arial" w:hAnsi="Arial" w:cs="B Nazanin" w:hint="cs"/>
          <w:b/>
          <w:i/>
          <w:sz w:val="34"/>
          <w:rtl/>
        </w:rPr>
        <w:t>ی</w:t>
      </w:r>
      <w:r w:rsidRPr="002D2901">
        <w:rPr>
          <w:rFonts w:ascii="Arial" w:eastAsia="Arial" w:hAnsi="Arial" w:cs="B Nazanin" w:hint="eastAsia"/>
          <w:b/>
          <w:i/>
          <w:sz w:val="34"/>
          <w:rtl/>
        </w:rPr>
        <w:t>ده</w:t>
      </w:r>
      <w:r w:rsidRPr="002D2901">
        <w:rPr>
          <w:rFonts w:ascii="Arial" w:eastAsia="Arial" w:hAnsi="Arial" w:cs="B Nazanin"/>
          <w:b/>
          <w:i/>
          <w:sz w:val="34"/>
          <w:rtl/>
        </w:rPr>
        <w:t xml:space="preserve"> بودند، احساس گرسنگ</w:t>
      </w:r>
      <w:r w:rsidRPr="002D2901">
        <w:rPr>
          <w:rFonts w:ascii="Arial" w:eastAsia="Arial" w:hAnsi="Arial" w:cs="B Nazanin" w:hint="cs"/>
          <w:b/>
          <w:i/>
          <w:sz w:val="34"/>
          <w:rtl/>
        </w:rPr>
        <w:t>ی</w:t>
      </w:r>
      <w:r w:rsidRPr="002D2901">
        <w:rPr>
          <w:rFonts w:ascii="Arial" w:eastAsia="Arial" w:hAnsi="Arial" w:cs="B Nazanin"/>
          <w:b/>
          <w:i/>
          <w:sz w:val="34"/>
          <w:rtl/>
        </w:rPr>
        <w:t xml:space="preserve"> م</w:t>
      </w:r>
      <w:r w:rsidRPr="002D2901">
        <w:rPr>
          <w:rFonts w:ascii="Arial" w:eastAsia="Arial" w:hAnsi="Arial" w:cs="B Nazanin" w:hint="cs"/>
          <w:b/>
          <w:i/>
          <w:sz w:val="34"/>
          <w:rtl/>
        </w:rPr>
        <w:t>ی‌</w:t>
      </w:r>
      <w:r w:rsidRPr="002D2901">
        <w:rPr>
          <w:rFonts w:ascii="Arial" w:eastAsia="Arial" w:hAnsi="Arial" w:cs="B Nazanin" w:hint="eastAsia"/>
          <w:b/>
          <w:i/>
          <w:sz w:val="34"/>
          <w:rtl/>
        </w:rPr>
        <w:t>کردند</w:t>
      </w:r>
      <w:r w:rsidRPr="002D2901">
        <w:rPr>
          <w:rFonts w:ascii="Arial" w:eastAsia="Arial" w:hAnsi="Arial" w:cs="B Nazanin"/>
          <w:b/>
          <w:i/>
          <w:sz w:val="34"/>
          <w:rtl/>
        </w:rPr>
        <w:t>.</w:t>
      </w:r>
    </w:p>
    <w:p w14:paraId="0132F17D" w14:textId="77777777" w:rsidR="0007272E" w:rsidRDefault="0007272E">
      <w:pPr>
        <w:bidi/>
        <w:spacing w:line="20" w:lineRule="exact"/>
        <w:rPr>
          <w:rFonts w:ascii="Times New Roman" w:eastAsia="Times New Roman" w:hAnsi="Times New Roman"/>
          <w:rtl/>
        </w:rPr>
      </w:pPr>
      <w:bookmarkStart w:id="147" w:name="page150"/>
      <w:bookmarkEnd w:id="147"/>
    </w:p>
    <w:p w14:paraId="1A66F5D2" w14:textId="5BE30159" w:rsidR="0007272E" w:rsidRDefault="005958FC">
      <w:pPr>
        <w:bidi/>
        <w:spacing w:line="285" w:lineRule="auto"/>
        <w:ind w:left="720" w:right="719"/>
        <w:jc w:val="both"/>
        <w:rPr>
          <w:rFonts w:ascii="Arial" w:eastAsia="Arial" w:hAnsi="Arial"/>
          <w:color w:val="0000EE"/>
          <w:sz w:val="42"/>
          <w:vertAlign w:val="superscript"/>
          <w:rtl/>
        </w:rPr>
      </w:pPr>
      <w:r w:rsidRPr="002D2901">
        <w:rPr>
          <w:rFonts w:ascii="Arial" w:eastAsia="Arial" w:hAnsi="Arial" w:cs="B Nazanin"/>
          <w:b/>
          <w:i/>
          <w:sz w:val="34"/>
          <w:rtl/>
        </w:rPr>
        <w:t>کمتر احساس سیری و رضایت آنها تقریباً به طور کامل نتیجه "سیری مورد انتظار" آنها بود: یعنی بر اساس حافظه بصری آنها از آنچه که آنها معتقد بودند خورده</w:t>
      </w:r>
      <w:r w:rsidR="0037598F">
        <w:rPr>
          <w:rFonts w:ascii="Arial" w:eastAsia="Arial" w:hAnsi="Arial" w:cs="B Nazanin"/>
          <w:b/>
          <w:i/>
          <w:sz w:val="34"/>
          <w:rtl/>
        </w:rPr>
        <w:t xml:space="preserve">‌اند </w:t>
      </w:r>
      <w:r w:rsidRPr="002D2901">
        <w:rPr>
          <w:rFonts w:ascii="Arial" w:eastAsia="Arial" w:hAnsi="Arial" w:cs="B Nazanin"/>
          <w:b/>
          <w:i/>
          <w:sz w:val="34"/>
          <w:rtl/>
        </w:rPr>
        <w:t>نه غذایی که واقعاً مصرف</w:t>
      </w:r>
      <w:r w:rsidR="00060D92">
        <w:rPr>
          <w:rFonts w:ascii="Arial" w:eastAsia="Arial" w:hAnsi="Arial" w:cs="B Nazanin"/>
          <w:b/>
          <w:i/>
          <w:sz w:val="34"/>
          <w:rtl/>
        </w:rPr>
        <w:t xml:space="preserve"> می‌</w:t>
      </w:r>
      <w:r w:rsidRPr="002D2901">
        <w:rPr>
          <w:rFonts w:ascii="Arial" w:eastAsia="Arial" w:hAnsi="Arial" w:cs="B Nazanin"/>
          <w:b/>
          <w:i/>
          <w:sz w:val="34"/>
          <w:rtl/>
        </w:rPr>
        <w:t>کردند</w:t>
      </w:r>
      <w:r>
        <w:rPr>
          <w:rFonts w:ascii="Arial" w:eastAsia="Arial" w:hAnsi="Arial"/>
          <w:sz w:val="28"/>
          <w:rtl/>
        </w:rPr>
        <w:t>.</w:t>
      </w:r>
      <w:hyperlink w:anchor="page327" w:history="1">
        <w:r>
          <w:rPr>
            <w:rFonts w:ascii="Arial" w:eastAsia="Arial" w:hAnsi="Arial"/>
            <w:color w:val="0000EE"/>
            <w:sz w:val="42"/>
            <w:vertAlign w:val="superscript"/>
            <w:rtl/>
          </w:rPr>
          <w:t>10</w:t>
        </w:r>
      </w:hyperlink>
    </w:p>
    <w:p w14:paraId="7AF12F9C" w14:textId="77777777" w:rsidR="0007272E" w:rsidRDefault="0007272E">
      <w:pPr>
        <w:bidi/>
        <w:spacing w:line="5" w:lineRule="exact"/>
        <w:rPr>
          <w:rFonts w:ascii="Times New Roman" w:eastAsia="Times New Roman" w:hAnsi="Times New Roman"/>
          <w:rtl/>
        </w:rPr>
      </w:pPr>
    </w:p>
    <w:p w14:paraId="11BC7377" w14:textId="2557EC37" w:rsidR="0007272E" w:rsidRDefault="005958FC">
      <w:pPr>
        <w:bidi/>
        <w:spacing w:line="312" w:lineRule="auto"/>
        <w:ind w:left="720" w:right="719" w:firstLine="300"/>
        <w:jc w:val="both"/>
        <w:rPr>
          <w:rFonts w:ascii="Arial" w:eastAsia="Arial" w:hAnsi="Arial"/>
          <w:color w:val="0000EE"/>
          <w:sz w:val="38"/>
          <w:vertAlign w:val="superscript"/>
          <w:rtl/>
        </w:rPr>
      </w:pPr>
      <w:r w:rsidRPr="002D2901">
        <w:rPr>
          <w:rFonts w:ascii="Arial" w:eastAsia="Arial" w:hAnsi="Arial" w:cs="B Nazanin"/>
          <w:b/>
          <w:i/>
          <w:sz w:val="34"/>
          <w:rtl/>
        </w:rPr>
        <w:t>دقیقاً همین واکنش را می‌توان در مورد دانش‌آموزانی که برای خوردن یک املت برای صبحانه به آزمایشگاه آورده بودند مشاهده کرد. قبل از تکمیل پرسشنامه</w:t>
      </w:r>
      <w:r w:rsidR="00060D92">
        <w:rPr>
          <w:rFonts w:ascii="Arial" w:eastAsia="Arial" w:hAnsi="Arial" w:cs="B Nazanin"/>
          <w:b/>
          <w:i/>
          <w:sz w:val="34"/>
          <w:rtl/>
        </w:rPr>
        <w:t>‌ها</w:t>
      </w:r>
      <w:r w:rsidR="0037598F">
        <w:rPr>
          <w:rFonts w:ascii="Arial" w:eastAsia="Arial" w:hAnsi="Arial" w:cs="B Nazanin"/>
          <w:b/>
          <w:i/>
          <w:sz w:val="34"/>
          <w:rtl/>
        </w:rPr>
        <w:t xml:space="preserve">‌‌، </w:t>
      </w:r>
      <w:r w:rsidRPr="002D2901">
        <w:rPr>
          <w:rFonts w:ascii="Arial" w:eastAsia="Arial" w:hAnsi="Arial" w:cs="B Nazanin"/>
          <w:b/>
          <w:i/>
          <w:sz w:val="34"/>
          <w:rtl/>
        </w:rPr>
        <w:t>مواد تشکیل دهنده املت به آنها نشان داده شد و از آنها خواسته شد تا تأیید کنند که به هیچ یک از آنها حساسیت ندارند. پیچ و تاب این بود که به برخی فقط دو تخم مرغ و 30 گرم پنیر نشان داده شد، در حالی که به دیگران چهار تخم مرغ و 60 گرم پنیر نشان داده شد. در واقع، همه شرکت کنندگان یک املت سه تخم مرغی با 45 گرم پنیر خوردند</w:t>
      </w:r>
      <w:r w:rsidR="00060D92">
        <w:rPr>
          <w:rFonts w:ascii="Arial" w:eastAsia="Arial" w:hAnsi="Arial" w:cs="B Nazanin"/>
          <w:b/>
          <w:i/>
          <w:sz w:val="34"/>
          <w:rtl/>
        </w:rPr>
        <w:t xml:space="preserve"> </w:t>
      </w:r>
      <w:r w:rsidRPr="002D2901">
        <w:rPr>
          <w:rFonts w:ascii="Arial" w:eastAsia="Arial" w:hAnsi="Arial" w:cs="B Nazanin"/>
          <w:b/>
          <w:i/>
          <w:sz w:val="34"/>
          <w:rtl/>
        </w:rPr>
        <w:t>اما ارائه اولیه برای ساعت</w:t>
      </w:r>
      <w:r w:rsidR="00060D92">
        <w:rPr>
          <w:rFonts w:ascii="Arial" w:eastAsia="Arial" w:hAnsi="Arial" w:cs="B Nazanin"/>
          <w:b/>
          <w:i/>
          <w:sz w:val="34"/>
          <w:rtl/>
        </w:rPr>
        <w:t xml:space="preserve">‌ها </w:t>
      </w:r>
      <w:r w:rsidRPr="002D2901">
        <w:rPr>
          <w:rFonts w:ascii="Arial" w:eastAsia="Arial" w:hAnsi="Arial" w:cs="B Nazanin"/>
          <w:b/>
          <w:i/>
          <w:sz w:val="34"/>
          <w:rtl/>
        </w:rPr>
        <w:t>بعد سیری و گرسنگی آنها را تغییر داد. به لطف سیری کمتر مورد انتظار، آنهایی که دو تخم مرغ و یک تکه پنیر کوچکتر نشان دادند، در مقایسه با کسانی که سخاوتمندانه‌تر مواد تشکیل‌دهنده را مشاهده کرده بودند، در زمان ناهار پاستا بیشتری از بوفه خوردند</w:t>
      </w:r>
      <w:r>
        <w:rPr>
          <w:rFonts w:ascii="Arial" w:eastAsia="Arial" w:hAnsi="Arial"/>
          <w:sz w:val="26"/>
          <w:rtl/>
        </w:rPr>
        <w:t>.</w:t>
      </w:r>
      <w:hyperlink w:anchor="page327" w:history="1">
        <w:r>
          <w:rPr>
            <w:rFonts w:ascii="Arial" w:eastAsia="Arial" w:hAnsi="Arial"/>
            <w:color w:val="0000EE"/>
            <w:sz w:val="38"/>
            <w:vertAlign w:val="superscript"/>
            <w:rtl/>
          </w:rPr>
          <w:t>11</w:t>
        </w:r>
      </w:hyperlink>
    </w:p>
    <w:p w14:paraId="05A65ACD" w14:textId="77777777" w:rsidR="0007272E" w:rsidRDefault="0007272E">
      <w:pPr>
        <w:bidi/>
        <w:spacing w:line="6" w:lineRule="exact"/>
        <w:rPr>
          <w:rFonts w:ascii="Times New Roman" w:eastAsia="Times New Roman" w:hAnsi="Times New Roman"/>
          <w:rtl/>
        </w:rPr>
      </w:pPr>
    </w:p>
    <w:p w14:paraId="59F61149" w14:textId="47ADEF11" w:rsidR="0007272E" w:rsidRDefault="005958FC">
      <w:pPr>
        <w:bidi/>
        <w:spacing w:line="288" w:lineRule="auto"/>
        <w:ind w:left="720" w:right="719" w:firstLine="300"/>
        <w:jc w:val="both"/>
        <w:rPr>
          <w:rFonts w:ascii="Arial" w:eastAsia="Arial" w:hAnsi="Arial"/>
          <w:color w:val="0000EE"/>
          <w:sz w:val="42"/>
          <w:vertAlign w:val="superscript"/>
          <w:rtl/>
        </w:rPr>
      </w:pPr>
      <w:r w:rsidRPr="002D2901">
        <w:rPr>
          <w:rFonts w:ascii="Arial" w:eastAsia="Arial" w:hAnsi="Arial" w:cs="B Nazanin"/>
          <w:b/>
          <w:i/>
          <w:sz w:val="34"/>
          <w:rtl/>
        </w:rPr>
        <w:t>بسیاری از ما هر روز خاطرات غذایی نادرستی مانند اینها را ایجاد</w:t>
      </w:r>
      <w:r w:rsidR="00060D92">
        <w:rPr>
          <w:rFonts w:ascii="Arial" w:eastAsia="Arial" w:hAnsi="Arial" w:cs="B Nazanin"/>
          <w:b/>
          <w:i/>
          <w:sz w:val="34"/>
          <w:rtl/>
        </w:rPr>
        <w:t xml:space="preserve"> می‌</w:t>
      </w:r>
      <w:r w:rsidRPr="002D2901">
        <w:rPr>
          <w:rFonts w:ascii="Arial" w:eastAsia="Arial" w:hAnsi="Arial" w:cs="B Nazanin"/>
          <w:b/>
          <w:i/>
          <w:sz w:val="34"/>
          <w:rtl/>
        </w:rPr>
        <w:t>کنیم که اثرات جدی بر روی دور کمر ما دارد. عادت ناسالم کار کردن، تماشای تلویزیون یا گشت و گذار در اینترنت در حین غذا خوردن</w:t>
      </w:r>
      <w:r w:rsidR="00060D92">
        <w:rPr>
          <w:rFonts w:ascii="Arial" w:eastAsia="Arial" w:hAnsi="Arial" w:cs="B Nazanin"/>
          <w:b/>
          <w:i/>
          <w:sz w:val="34"/>
          <w:rtl/>
        </w:rPr>
        <w:t xml:space="preserve"> می‌</w:t>
      </w:r>
      <w:r w:rsidRPr="002D2901">
        <w:rPr>
          <w:rFonts w:ascii="Arial" w:eastAsia="Arial" w:hAnsi="Arial" w:cs="B Nazanin"/>
          <w:b/>
          <w:i/>
          <w:sz w:val="34"/>
          <w:rtl/>
        </w:rPr>
        <w:t>تواند به عنوان یک عامل حواس پرتی عمل کند که شکل</w:t>
      </w:r>
      <w:r w:rsidR="0037598F">
        <w:rPr>
          <w:rFonts w:ascii="Arial" w:eastAsia="Arial" w:hAnsi="Arial" w:cs="B Nazanin"/>
          <w:b/>
          <w:i/>
          <w:sz w:val="34"/>
          <w:rtl/>
        </w:rPr>
        <w:t xml:space="preserve">‌‌گیری </w:t>
      </w:r>
      <w:r w:rsidRPr="002D2901">
        <w:rPr>
          <w:rFonts w:ascii="Arial" w:eastAsia="Arial" w:hAnsi="Arial" w:cs="B Nazanin"/>
          <w:b/>
          <w:i/>
          <w:sz w:val="34"/>
          <w:rtl/>
        </w:rPr>
        <w:t>حافظه غذایی را که مصرف کرده ایم مختل</w:t>
      </w:r>
      <w:r w:rsidR="00060D92">
        <w:rPr>
          <w:rFonts w:ascii="Arial" w:eastAsia="Arial" w:hAnsi="Arial" w:cs="B Nazanin"/>
          <w:b/>
          <w:i/>
          <w:sz w:val="34"/>
          <w:rtl/>
        </w:rPr>
        <w:t xml:space="preserve"> می‌</w:t>
      </w:r>
      <w:r w:rsidRPr="002D2901">
        <w:rPr>
          <w:rFonts w:ascii="Arial" w:eastAsia="Arial" w:hAnsi="Arial" w:cs="B Nazanin"/>
          <w:b/>
          <w:i/>
          <w:sz w:val="34"/>
          <w:rtl/>
        </w:rPr>
        <w:t>کند و انتظار ما را برای احساس سیری کاهش</w:t>
      </w:r>
      <w:r w:rsidR="00060D92">
        <w:rPr>
          <w:rFonts w:ascii="Arial" w:eastAsia="Arial" w:hAnsi="Arial" w:cs="B Nazanin"/>
          <w:b/>
          <w:i/>
          <w:sz w:val="34"/>
          <w:rtl/>
        </w:rPr>
        <w:t xml:space="preserve"> می‌</w:t>
      </w:r>
      <w:r w:rsidRPr="002D2901">
        <w:rPr>
          <w:rFonts w:ascii="Arial" w:eastAsia="Arial" w:hAnsi="Arial" w:cs="B Nazanin"/>
          <w:b/>
          <w:i/>
          <w:sz w:val="34"/>
          <w:rtl/>
        </w:rPr>
        <w:t>دهد. هیگز که این پدیده را بررسی کرده است، می‌گوید: «این در واقع مشابه چیزی است که ما در مورد بیماران مبتلا به فراموشی می‌بینیم، زیرا شما نمی‌توانید آن خاطرات غذایی جدید را رمزگذاری کنید. در نتیجه، ما نه تنها در طول وعده غذایی بیشتر</w:t>
      </w:r>
      <w:r w:rsidR="00060D92">
        <w:rPr>
          <w:rFonts w:ascii="Arial" w:eastAsia="Arial" w:hAnsi="Arial" w:cs="B Nazanin"/>
          <w:b/>
          <w:i/>
          <w:sz w:val="34"/>
          <w:rtl/>
        </w:rPr>
        <w:t xml:space="preserve"> می‌</w:t>
      </w:r>
      <w:r w:rsidRPr="002D2901">
        <w:rPr>
          <w:rFonts w:ascii="Arial" w:eastAsia="Arial" w:hAnsi="Arial" w:cs="B Nazanin"/>
          <w:b/>
          <w:i/>
          <w:sz w:val="34"/>
          <w:rtl/>
        </w:rPr>
        <w:t>خوریم، بلکه در چند ساعت آینده میان وعده</w:t>
      </w:r>
      <w:r w:rsidR="00060D92">
        <w:rPr>
          <w:rFonts w:ascii="Arial" w:eastAsia="Arial" w:hAnsi="Arial" w:cs="B Nazanin"/>
          <w:b/>
          <w:i/>
          <w:sz w:val="34"/>
          <w:rtl/>
        </w:rPr>
        <w:t xml:space="preserve">‌های </w:t>
      </w:r>
      <w:r w:rsidRPr="002D2901">
        <w:rPr>
          <w:rFonts w:ascii="Arial" w:eastAsia="Arial" w:hAnsi="Arial" w:cs="B Nazanin"/>
          <w:b/>
          <w:i/>
          <w:sz w:val="34"/>
          <w:rtl/>
        </w:rPr>
        <w:t>بیشتری نیز</w:t>
      </w:r>
      <w:r w:rsidR="00060D92">
        <w:rPr>
          <w:rFonts w:ascii="Arial" w:eastAsia="Arial" w:hAnsi="Arial" w:cs="B Nazanin"/>
          <w:b/>
          <w:i/>
          <w:sz w:val="34"/>
          <w:rtl/>
        </w:rPr>
        <w:t xml:space="preserve"> می‌</w:t>
      </w:r>
      <w:r w:rsidRPr="002D2901">
        <w:rPr>
          <w:rFonts w:ascii="Arial" w:eastAsia="Arial" w:hAnsi="Arial" w:cs="B Nazanin"/>
          <w:b/>
          <w:i/>
          <w:sz w:val="34"/>
          <w:rtl/>
        </w:rPr>
        <w:t>خوریم</w:t>
      </w:r>
      <w:r>
        <w:rPr>
          <w:rFonts w:ascii="Arial" w:eastAsia="Arial" w:hAnsi="Arial"/>
          <w:sz w:val="28"/>
          <w:rtl/>
        </w:rPr>
        <w:t>.</w:t>
      </w:r>
      <w:hyperlink w:anchor="page327" w:history="1">
        <w:r>
          <w:rPr>
            <w:rFonts w:ascii="Arial" w:eastAsia="Arial" w:hAnsi="Arial"/>
            <w:color w:val="0000EE"/>
            <w:sz w:val="42"/>
            <w:vertAlign w:val="superscript"/>
            <w:rtl/>
          </w:rPr>
          <w:t>12</w:t>
        </w:r>
      </w:hyperlink>
    </w:p>
    <w:p w14:paraId="5001FACE" w14:textId="77777777" w:rsidR="0007272E" w:rsidRDefault="0007272E">
      <w:pPr>
        <w:bidi/>
        <w:spacing w:line="14" w:lineRule="exact"/>
        <w:rPr>
          <w:rFonts w:ascii="Times New Roman" w:eastAsia="Times New Roman" w:hAnsi="Times New Roman"/>
          <w:rtl/>
        </w:rPr>
      </w:pPr>
    </w:p>
    <w:p w14:paraId="76FF9024" w14:textId="21271E49" w:rsidR="0007272E" w:rsidRPr="002D2901" w:rsidRDefault="005958FC">
      <w:pPr>
        <w:bidi/>
        <w:spacing w:line="306" w:lineRule="auto"/>
        <w:ind w:left="720" w:right="719" w:firstLine="300"/>
        <w:jc w:val="both"/>
        <w:rPr>
          <w:rFonts w:ascii="Arial" w:eastAsia="Arial" w:hAnsi="Arial" w:cs="B Nazanin"/>
          <w:b/>
          <w:i/>
          <w:sz w:val="34"/>
          <w:rtl/>
        </w:rPr>
      </w:pPr>
      <w:r w:rsidRPr="002D2901">
        <w:rPr>
          <w:rFonts w:ascii="Arial" w:eastAsia="Arial" w:hAnsi="Arial" w:cs="B Nazanin"/>
          <w:b/>
          <w:i/>
          <w:sz w:val="34"/>
          <w:rtl/>
        </w:rPr>
        <w:t>سپس ارائه غذاهای تولید شده وجود دارد که اغلب</w:t>
      </w:r>
      <w:r w:rsidR="00060D92">
        <w:rPr>
          <w:rFonts w:ascii="Arial" w:eastAsia="Arial" w:hAnsi="Arial" w:cs="B Nazanin"/>
          <w:b/>
          <w:i/>
          <w:sz w:val="34"/>
          <w:rtl/>
        </w:rPr>
        <w:t xml:space="preserve"> می‌</w:t>
      </w:r>
      <w:r w:rsidRPr="002D2901">
        <w:rPr>
          <w:rFonts w:ascii="Arial" w:eastAsia="Arial" w:hAnsi="Arial" w:cs="B Nazanin"/>
          <w:b/>
          <w:i/>
          <w:sz w:val="34"/>
          <w:rtl/>
        </w:rPr>
        <w:t>تواند توانایی ما را برای ارزیابی دقیق محتویات آنچه مصرف</w:t>
      </w:r>
      <w:r w:rsidR="00060D92">
        <w:rPr>
          <w:rFonts w:ascii="Arial" w:eastAsia="Arial" w:hAnsi="Arial" w:cs="B Nazanin"/>
          <w:b/>
          <w:i/>
          <w:sz w:val="34"/>
          <w:rtl/>
        </w:rPr>
        <w:t xml:space="preserve"> می‌</w:t>
      </w:r>
      <w:r w:rsidRPr="002D2901">
        <w:rPr>
          <w:rFonts w:ascii="Arial" w:eastAsia="Arial" w:hAnsi="Arial" w:cs="B Nazanin"/>
          <w:b/>
          <w:i/>
          <w:sz w:val="34"/>
          <w:rtl/>
        </w:rPr>
        <w:t>کنیم مختل کند. در گذشته، اجداد ما ممکن است تصور بسیار بهتری از موادی که در یک ظرف وجود دارد داشته باشند. با این حال، وقتی ما غذا و نوشیدنی آماده</w:t>
      </w:r>
      <w:r w:rsidR="00060D92">
        <w:rPr>
          <w:rFonts w:ascii="Arial" w:eastAsia="Arial" w:hAnsi="Arial" w:cs="B Nazanin"/>
          <w:b/>
          <w:i/>
          <w:sz w:val="34"/>
          <w:rtl/>
        </w:rPr>
        <w:t xml:space="preserve"> می‌</w:t>
      </w:r>
      <w:r w:rsidRPr="002D2901">
        <w:rPr>
          <w:rFonts w:ascii="Arial" w:eastAsia="Arial" w:hAnsi="Arial" w:cs="B Nazanin"/>
          <w:b/>
          <w:i/>
          <w:sz w:val="34"/>
          <w:rtl/>
        </w:rPr>
        <w:t>خریم، تصور کمی از مقادیر واقعی آن نداریم</w:t>
      </w:r>
    </w:p>
    <w:p w14:paraId="4549B714" w14:textId="77777777" w:rsidR="0007272E" w:rsidRDefault="0007272E">
      <w:pPr>
        <w:bidi/>
        <w:spacing w:line="306" w:lineRule="auto"/>
        <w:ind w:left="720" w:right="719" w:firstLine="300"/>
        <w:jc w:val="both"/>
        <w:rPr>
          <w:rFonts w:ascii="Arial" w:eastAsia="Arial" w:hAnsi="Arial"/>
          <w:sz w:val="27"/>
          <w:rtl/>
        </w:rPr>
        <w:sectPr w:rsidR="0007272E">
          <w:pgSz w:w="11900" w:h="16838"/>
          <w:pgMar w:top="1440" w:right="1440" w:bottom="1017" w:left="1440" w:header="0" w:footer="0" w:gutter="0"/>
          <w:cols w:space="0" w:equalWidth="0">
            <w:col w:w="9019"/>
          </w:cols>
          <w:docGrid w:linePitch="360"/>
        </w:sectPr>
      </w:pPr>
    </w:p>
    <w:p w14:paraId="380159CD" w14:textId="77777777" w:rsidR="0007272E" w:rsidRDefault="0007272E">
      <w:pPr>
        <w:bidi/>
        <w:spacing w:line="20" w:lineRule="exact"/>
        <w:rPr>
          <w:rFonts w:ascii="Times New Roman" w:eastAsia="Times New Roman" w:hAnsi="Times New Roman"/>
          <w:rtl/>
        </w:rPr>
      </w:pPr>
      <w:bookmarkStart w:id="148" w:name="page151"/>
      <w:bookmarkEnd w:id="148"/>
    </w:p>
    <w:p w14:paraId="26DED7A7" w14:textId="5B3F78C1" w:rsidR="0007272E" w:rsidRDefault="005958FC">
      <w:pPr>
        <w:bidi/>
        <w:spacing w:line="276" w:lineRule="auto"/>
        <w:ind w:left="720" w:right="719"/>
        <w:jc w:val="both"/>
        <w:rPr>
          <w:rFonts w:ascii="Arial" w:eastAsia="Arial" w:hAnsi="Arial"/>
          <w:color w:val="0000EE"/>
          <w:sz w:val="44"/>
          <w:vertAlign w:val="superscript"/>
          <w:rtl/>
        </w:rPr>
      </w:pPr>
      <w:r w:rsidRPr="002D2901">
        <w:rPr>
          <w:rFonts w:ascii="Arial" w:eastAsia="Arial" w:hAnsi="Arial" w:cs="B Nazanin"/>
          <w:b/>
          <w:i/>
          <w:sz w:val="34"/>
          <w:rtl/>
        </w:rPr>
        <w:t>موادی که وارد آنها شده است. به عنوان مثال، اسموتی حاوی بخش</w:t>
      </w:r>
      <w:r w:rsidR="00060D92">
        <w:rPr>
          <w:rFonts w:ascii="Arial" w:eastAsia="Arial" w:hAnsi="Arial" w:cs="B Nazanin"/>
          <w:b/>
          <w:i/>
          <w:sz w:val="34"/>
          <w:rtl/>
        </w:rPr>
        <w:t xml:space="preserve">‌های </w:t>
      </w:r>
      <w:r w:rsidRPr="002D2901">
        <w:rPr>
          <w:rFonts w:ascii="Arial" w:eastAsia="Arial" w:hAnsi="Arial" w:cs="B Nazanin"/>
          <w:b/>
          <w:i/>
          <w:sz w:val="34"/>
          <w:rtl/>
        </w:rPr>
        <w:t>زیادی از میوه است، اما در بطری بسیار کوچکتر به نظر</w:t>
      </w:r>
      <w:r w:rsidR="00060D92">
        <w:rPr>
          <w:rFonts w:ascii="Arial" w:eastAsia="Arial" w:hAnsi="Arial" w:cs="B Nazanin"/>
          <w:b/>
          <w:i/>
          <w:sz w:val="34"/>
          <w:rtl/>
        </w:rPr>
        <w:t xml:space="preserve"> می‌</w:t>
      </w:r>
      <w:r w:rsidRPr="002D2901">
        <w:rPr>
          <w:rFonts w:ascii="Arial" w:eastAsia="Arial" w:hAnsi="Arial" w:cs="B Nazanin"/>
          <w:b/>
          <w:i/>
          <w:sz w:val="34"/>
          <w:rtl/>
        </w:rPr>
        <w:t>رسد. همانطور که مغز میزان مصرف روزانه خود را محاسبه</w:t>
      </w:r>
      <w:r w:rsidR="00060D92">
        <w:rPr>
          <w:rFonts w:ascii="Arial" w:eastAsia="Arial" w:hAnsi="Arial" w:cs="B Nazanin"/>
          <w:b/>
          <w:i/>
          <w:sz w:val="34"/>
          <w:rtl/>
        </w:rPr>
        <w:t xml:space="preserve"> می‌</w:t>
      </w:r>
      <w:r w:rsidRPr="002D2901">
        <w:rPr>
          <w:rFonts w:ascii="Arial" w:eastAsia="Arial" w:hAnsi="Arial" w:cs="B Nazanin"/>
          <w:b/>
          <w:i/>
          <w:sz w:val="34"/>
          <w:rtl/>
        </w:rPr>
        <w:t>کند، به یاد</w:t>
      </w:r>
      <w:r w:rsidR="00060D92">
        <w:rPr>
          <w:rFonts w:ascii="Arial" w:eastAsia="Arial" w:hAnsi="Arial" w:cs="B Nazanin"/>
          <w:b/>
          <w:i/>
          <w:sz w:val="34"/>
          <w:rtl/>
        </w:rPr>
        <w:t xml:space="preserve"> می‌</w:t>
      </w:r>
      <w:r w:rsidRPr="002D2901">
        <w:rPr>
          <w:rFonts w:ascii="Arial" w:eastAsia="Arial" w:hAnsi="Arial" w:cs="B Nazanin"/>
          <w:b/>
          <w:i/>
          <w:sz w:val="34"/>
          <w:rtl/>
        </w:rPr>
        <w:t>آورد که خیلی کمتر از آن چیزی که کل کاسه میوه داخل اسموتی را</w:t>
      </w:r>
      <w:r w:rsidR="00060D92">
        <w:rPr>
          <w:rFonts w:ascii="Arial" w:eastAsia="Arial" w:hAnsi="Arial" w:cs="B Nazanin"/>
          <w:b/>
          <w:i/>
          <w:sz w:val="34"/>
          <w:rtl/>
        </w:rPr>
        <w:t xml:space="preserve"> می‌</w:t>
      </w:r>
      <w:r w:rsidRPr="002D2901">
        <w:rPr>
          <w:rFonts w:ascii="Arial" w:eastAsia="Arial" w:hAnsi="Arial" w:cs="B Nazanin"/>
          <w:b/>
          <w:i/>
          <w:sz w:val="34"/>
          <w:rtl/>
        </w:rPr>
        <w:t>دید، خورده است و این باعث ایجاد انتظار گرسنگی در اواخر روز</w:t>
      </w:r>
      <w:r w:rsidR="00060D92">
        <w:rPr>
          <w:rFonts w:ascii="Arial" w:eastAsia="Arial" w:hAnsi="Arial" w:cs="B Nazanin"/>
          <w:b/>
          <w:i/>
          <w:sz w:val="34"/>
          <w:rtl/>
        </w:rPr>
        <w:t xml:space="preserve"> می‌</w:t>
      </w:r>
      <w:r w:rsidRPr="002D2901">
        <w:rPr>
          <w:rFonts w:ascii="Arial" w:eastAsia="Arial" w:hAnsi="Arial" w:cs="B Nazanin"/>
          <w:b/>
          <w:i/>
          <w:sz w:val="34"/>
          <w:rtl/>
        </w:rPr>
        <w:t>شود</w:t>
      </w:r>
      <w:r>
        <w:rPr>
          <w:rFonts w:ascii="Arial" w:eastAsia="Arial" w:hAnsi="Arial"/>
          <w:sz w:val="29"/>
          <w:rtl/>
        </w:rPr>
        <w:t>.</w:t>
      </w:r>
      <w:hyperlink w:anchor="page328" w:history="1">
        <w:r>
          <w:rPr>
            <w:rFonts w:ascii="Arial" w:eastAsia="Arial" w:hAnsi="Arial"/>
            <w:color w:val="0000EE"/>
            <w:sz w:val="44"/>
            <w:vertAlign w:val="superscript"/>
            <w:rtl/>
          </w:rPr>
          <w:t>13</w:t>
        </w:r>
      </w:hyperlink>
    </w:p>
    <w:p w14:paraId="4E03F4C3" w14:textId="77777777" w:rsidR="0007272E" w:rsidRDefault="0007272E">
      <w:pPr>
        <w:bidi/>
        <w:spacing w:line="7" w:lineRule="exact"/>
        <w:rPr>
          <w:rFonts w:ascii="Times New Roman" w:eastAsia="Times New Roman" w:hAnsi="Times New Roman"/>
          <w:rtl/>
        </w:rPr>
      </w:pPr>
    </w:p>
    <w:p w14:paraId="08D1C78B" w14:textId="4A9A42F4" w:rsidR="0007272E" w:rsidRDefault="005958FC">
      <w:pPr>
        <w:bidi/>
        <w:spacing w:line="284" w:lineRule="auto"/>
        <w:ind w:left="720" w:right="719" w:firstLine="300"/>
        <w:jc w:val="both"/>
        <w:rPr>
          <w:rFonts w:ascii="Arial" w:eastAsia="Arial" w:hAnsi="Arial"/>
          <w:color w:val="0000EE"/>
          <w:sz w:val="42"/>
          <w:vertAlign w:val="superscript"/>
          <w:rtl/>
        </w:rPr>
      </w:pPr>
      <w:r w:rsidRPr="002D2901">
        <w:rPr>
          <w:rFonts w:ascii="Arial" w:eastAsia="Arial" w:hAnsi="Arial" w:cs="B Nazanin"/>
          <w:b/>
          <w:i/>
          <w:sz w:val="34"/>
          <w:rtl/>
        </w:rPr>
        <w:t>بازاریابی در مورد غذاهای سالم</w:t>
      </w:r>
      <w:r w:rsidR="00060D92">
        <w:rPr>
          <w:rFonts w:ascii="Arial" w:eastAsia="Arial" w:hAnsi="Arial" w:cs="B Nazanin"/>
          <w:b/>
          <w:i/>
          <w:sz w:val="34"/>
          <w:rtl/>
        </w:rPr>
        <w:t xml:space="preserve"> می‌</w:t>
      </w:r>
      <w:r w:rsidRPr="002D2901">
        <w:rPr>
          <w:rFonts w:ascii="Arial" w:eastAsia="Arial" w:hAnsi="Arial" w:cs="B Nazanin"/>
          <w:b/>
          <w:i/>
          <w:sz w:val="34"/>
          <w:rtl/>
        </w:rPr>
        <w:t>تواند تخمین مغز را از آنچه که خورده است نیز تغییر دهد. یک غذا را</w:t>
      </w:r>
      <w:r w:rsidR="00060D92">
        <w:rPr>
          <w:rFonts w:ascii="Arial" w:eastAsia="Arial" w:hAnsi="Arial" w:cs="B Nazanin"/>
          <w:b/>
          <w:i/>
          <w:sz w:val="34"/>
          <w:rtl/>
        </w:rPr>
        <w:t xml:space="preserve"> می‌</w:t>
      </w:r>
      <w:r w:rsidRPr="002D2901">
        <w:rPr>
          <w:rFonts w:ascii="Arial" w:eastAsia="Arial" w:hAnsi="Arial" w:cs="B Nazanin"/>
          <w:b/>
          <w:i/>
          <w:sz w:val="34"/>
          <w:rtl/>
        </w:rPr>
        <w:t>توان با برچسب "کم چرب" حتی اگر حاوی قند بالایی باشد، صرفاً به این دلیل که چربی آن در مقایسه با محصول استاندارد کمی کاهش یافته است. نتیجه بعداً گرسنگی بیشتر است. مطالعات مختلف تأیید می‌کنند که دقیقاً همان غذا مانند سالاد ماکارونی</w:t>
      </w:r>
      <w:r w:rsidR="00060D92">
        <w:rPr>
          <w:rFonts w:ascii="Arial" w:eastAsia="Arial" w:hAnsi="Arial" w:cs="B Nazanin"/>
          <w:b/>
          <w:i/>
          <w:sz w:val="34"/>
          <w:rtl/>
        </w:rPr>
        <w:t xml:space="preserve"> </w:t>
      </w:r>
      <w:r w:rsidRPr="002D2901">
        <w:rPr>
          <w:rFonts w:ascii="Arial" w:eastAsia="Arial" w:hAnsi="Arial" w:cs="B Nazanin"/>
          <w:b/>
          <w:i/>
          <w:sz w:val="34"/>
          <w:rtl/>
        </w:rPr>
        <w:t>وقتی برچسب «سالم» می‌خورد، در مقایسه با زمانی که به‌طور خاص برچسب «دلچسب» می‌خورد، به سیری کمتری منجر می‌شود، به دلیل این انتظار که کمتر سیرکننده باشد</w:t>
      </w:r>
      <w:r>
        <w:rPr>
          <w:rFonts w:ascii="Arial" w:eastAsia="Arial" w:hAnsi="Arial"/>
          <w:sz w:val="28"/>
          <w:rtl/>
        </w:rPr>
        <w:t>.</w:t>
      </w:r>
      <w:hyperlink w:anchor="page328" w:history="1">
        <w:r>
          <w:rPr>
            <w:rFonts w:ascii="Arial" w:eastAsia="Arial" w:hAnsi="Arial"/>
            <w:color w:val="0000EE"/>
            <w:sz w:val="42"/>
            <w:vertAlign w:val="superscript"/>
            <w:rtl/>
          </w:rPr>
          <w:t>14</w:t>
        </w:r>
        <w:r>
          <w:rPr>
            <w:rFonts w:ascii="Arial" w:eastAsia="Arial" w:hAnsi="Arial"/>
            <w:sz w:val="28"/>
            <w:rtl/>
          </w:rPr>
          <w:t xml:space="preserve"> </w:t>
        </w:r>
      </w:hyperlink>
      <w:r w:rsidRPr="002D2901">
        <w:rPr>
          <w:rFonts w:ascii="Arial" w:eastAsia="Arial" w:hAnsi="Arial" w:cs="B Nazanin"/>
          <w:b/>
          <w:i/>
          <w:sz w:val="34"/>
          <w:rtl/>
        </w:rPr>
        <w:t>در واقع، ارتباط عمیق بین ایده تغذیه سالم و احساس گرسنگی</w:t>
      </w:r>
      <w:r w:rsidR="00060D92">
        <w:rPr>
          <w:rFonts w:ascii="Arial" w:eastAsia="Arial" w:hAnsi="Arial" w:cs="B Nazanin"/>
          <w:b/>
          <w:i/>
          <w:sz w:val="34"/>
          <w:rtl/>
        </w:rPr>
        <w:t xml:space="preserve"> می‌</w:t>
      </w:r>
      <w:r w:rsidRPr="002D2901">
        <w:rPr>
          <w:rFonts w:ascii="Arial" w:eastAsia="Arial" w:hAnsi="Arial" w:cs="B Nazanin"/>
          <w:b/>
          <w:i/>
          <w:sz w:val="34"/>
          <w:rtl/>
        </w:rPr>
        <w:t>تواند آنقدر قوی باشد که خوردن یک میان وعده مفید ممکن است بدتر از نداشتن چیزی باشد. برای مثال، شرکت‌کنندگانی که به آنها یک نوار پروتئینی با طعم شکلات «سالم» داده شد، نه تنها نسبت به افرادی که این نوار را با برچسب «خوشمزه» خورده بودند (به پایین نگاه کنید) رضایت کمتری داشتند، بلکه در واقع احساس گرسنگی بیشتری نسبت به افرادی داشتند که خورده بودند. اصلا هیچی</w:t>
      </w:r>
      <w:r w:rsidR="00000000">
        <w:fldChar w:fldCharType="begin"/>
      </w:r>
      <w:r w:rsidR="00000000">
        <w:instrText>HYPERLINK \l "page328"</w:instrText>
      </w:r>
      <w:r w:rsidR="00000000">
        <w:fldChar w:fldCharType="separate"/>
      </w:r>
      <w:r>
        <w:rPr>
          <w:rFonts w:ascii="Arial" w:eastAsia="Arial" w:hAnsi="Arial"/>
          <w:color w:val="0000EE"/>
          <w:sz w:val="42"/>
          <w:vertAlign w:val="superscript"/>
          <w:rtl/>
        </w:rPr>
        <w:t>15</w:t>
      </w:r>
      <w:r w:rsidR="00000000">
        <w:rPr>
          <w:rFonts w:ascii="Arial" w:eastAsia="Arial" w:hAnsi="Arial"/>
          <w:color w:val="0000EE"/>
          <w:sz w:val="42"/>
          <w:vertAlign w:val="superscript"/>
        </w:rPr>
        <w:fldChar w:fldCharType="end"/>
      </w:r>
    </w:p>
    <w:p w14:paraId="72E0C5C8" w14:textId="77777777" w:rsidR="0007272E" w:rsidRDefault="007D2301">
      <w:pPr>
        <w:bidi/>
        <w:spacing w:line="20" w:lineRule="exact"/>
        <w:rPr>
          <w:rFonts w:ascii="Times New Roman" w:eastAsia="Times New Roman" w:hAnsi="Times New Roman"/>
          <w:rtl/>
        </w:rPr>
      </w:pPr>
      <w:r>
        <w:rPr>
          <w:rFonts w:ascii="Arial" w:eastAsia="Arial" w:hAnsi="Arial"/>
          <w:noProof/>
          <w:color w:val="0000EE"/>
          <w:sz w:val="42"/>
          <w:vertAlign w:val="superscript"/>
          <w:rtl/>
        </w:rPr>
        <w:drawing>
          <wp:anchor distT="0" distB="0" distL="114300" distR="114300" simplePos="0" relativeHeight="251645440" behindDoc="1" locked="0" layoutInCell="1" allowOverlap="1" wp14:anchorId="6A9F556E" wp14:editId="7D9D3E84">
            <wp:simplePos x="0" y="0"/>
            <wp:positionH relativeFrom="column">
              <wp:posOffset>1543685</wp:posOffset>
            </wp:positionH>
            <wp:positionV relativeFrom="paragraph">
              <wp:posOffset>-40640</wp:posOffset>
            </wp:positionV>
            <wp:extent cx="2639695" cy="19348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695" cy="1934845"/>
                    </a:xfrm>
                    <a:prstGeom prst="rect">
                      <a:avLst/>
                    </a:prstGeom>
                    <a:noFill/>
                  </pic:spPr>
                </pic:pic>
              </a:graphicData>
            </a:graphic>
            <wp14:sizeRelH relativeFrom="page">
              <wp14:pctWidth>0</wp14:pctWidth>
            </wp14:sizeRelH>
            <wp14:sizeRelV relativeFrom="page">
              <wp14:pctHeight>0</wp14:pctHeight>
            </wp14:sizeRelV>
          </wp:anchor>
        </w:drawing>
      </w:r>
    </w:p>
    <w:p w14:paraId="341082E4" w14:textId="77777777" w:rsidR="0007272E" w:rsidRDefault="0007272E">
      <w:pPr>
        <w:bidi/>
        <w:spacing w:line="200" w:lineRule="exact"/>
        <w:rPr>
          <w:rFonts w:ascii="Times New Roman" w:eastAsia="Times New Roman" w:hAnsi="Times New Roman"/>
          <w:rtl/>
        </w:rPr>
      </w:pPr>
    </w:p>
    <w:p w14:paraId="787A3AC5" w14:textId="77777777" w:rsidR="0007272E" w:rsidRDefault="0007272E">
      <w:pPr>
        <w:bidi/>
        <w:spacing w:line="200" w:lineRule="exact"/>
        <w:rPr>
          <w:rFonts w:ascii="Times New Roman" w:eastAsia="Times New Roman" w:hAnsi="Times New Roman"/>
          <w:rtl/>
        </w:rPr>
      </w:pPr>
    </w:p>
    <w:p w14:paraId="042D7E86" w14:textId="77777777" w:rsidR="0007272E" w:rsidRDefault="0007272E">
      <w:pPr>
        <w:bidi/>
        <w:spacing w:line="200" w:lineRule="exact"/>
        <w:rPr>
          <w:rFonts w:ascii="Times New Roman" w:eastAsia="Times New Roman" w:hAnsi="Times New Roman"/>
          <w:rtl/>
        </w:rPr>
      </w:pPr>
    </w:p>
    <w:p w14:paraId="605B7DF8" w14:textId="77777777" w:rsidR="0007272E" w:rsidRDefault="0007272E">
      <w:pPr>
        <w:bidi/>
        <w:spacing w:line="200" w:lineRule="exact"/>
        <w:rPr>
          <w:rFonts w:ascii="Times New Roman" w:eastAsia="Times New Roman" w:hAnsi="Times New Roman"/>
          <w:rtl/>
        </w:rPr>
      </w:pPr>
    </w:p>
    <w:p w14:paraId="30FC8224" w14:textId="77777777" w:rsidR="0007272E" w:rsidRDefault="0007272E">
      <w:pPr>
        <w:bidi/>
        <w:spacing w:line="200" w:lineRule="exact"/>
        <w:rPr>
          <w:rFonts w:ascii="Times New Roman" w:eastAsia="Times New Roman" w:hAnsi="Times New Roman"/>
          <w:rtl/>
        </w:rPr>
      </w:pPr>
    </w:p>
    <w:p w14:paraId="621959E5" w14:textId="77777777" w:rsidR="0007272E" w:rsidRDefault="0007272E">
      <w:pPr>
        <w:bidi/>
        <w:spacing w:line="200" w:lineRule="exact"/>
        <w:rPr>
          <w:rFonts w:ascii="Times New Roman" w:eastAsia="Times New Roman" w:hAnsi="Times New Roman"/>
          <w:rtl/>
        </w:rPr>
      </w:pPr>
    </w:p>
    <w:p w14:paraId="019A9697" w14:textId="77777777" w:rsidR="0007272E" w:rsidRDefault="0007272E">
      <w:pPr>
        <w:bidi/>
        <w:spacing w:line="200" w:lineRule="exact"/>
        <w:rPr>
          <w:rFonts w:ascii="Times New Roman" w:eastAsia="Times New Roman" w:hAnsi="Times New Roman"/>
          <w:rtl/>
        </w:rPr>
      </w:pPr>
    </w:p>
    <w:p w14:paraId="228FBDA7" w14:textId="77777777" w:rsidR="0007272E" w:rsidRDefault="0007272E">
      <w:pPr>
        <w:bidi/>
        <w:spacing w:line="200" w:lineRule="exact"/>
        <w:rPr>
          <w:rFonts w:ascii="Times New Roman" w:eastAsia="Times New Roman" w:hAnsi="Times New Roman"/>
          <w:rtl/>
        </w:rPr>
      </w:pPr>
    </w:p>
    <w:p w14:paraId="7F6B7C3E" w14:textId="77777777" w:rsidR="0007272E" w:rsidRDefault="0007272E">
      <w:pPr>
        <w:bidi/>
        <w:spacing w:line="200" w:lineRule="exact"/>
        <w:rPr>
          <w:rFonts w:ascii="Times New Roman" w:eastAsia="Times New Roman" w:hAnsi="Times New Roman"/>
          <w:rtl/>
        </w:rPr>
      </w:pPr>
    </w:p>
    <w:p w14:paraId="598A544A" w14:textId="77777777" w:rsidR="0007272E" w:rsidRDefault="0007272E">
      <w:pPr>
        <w:bidi/>
        <w:spacing w:line="200" w:lineRule="exact"/>
        <w:rPr>
          <w:rFonts w:ascii="Times New Roman" w:eastAsia="Times New Roman" w:hAnsi="Times New Roman"/>
          <w:rtl/>
        </w:rPr>
      </w:pPr>
    </w:p>
    <w:p w14:paraId="2AD0838F" w14:textId="77777777" w:rsidR="0007272E" w:rsidRDefault="0007272E">
      <w:pPr>
        <w:bidi/>
        <w:spacing w:line="200" w:lineRule="exact"/>
        <w:rPr>
          <w:rFonts w:ascii="Times New Roman" w:eastAsia="Times New Roman" w:hAnsi="Times New Roman"/>
          <w:rtl/>
        </w:rPr>
      </w:pPr>
    </w:p>
    <w:p w14:paraId="1C53D546" w14:textId="77777777" w:rsidR="0007272E" w:rsidRDefault="0007272E">
      <w:pPr>
        <w:bidi/>
        <w:spacing w:line="200" w:lineRule="exact"/>
        <w:rPr>
          <w:rFonts w:ascii="Times New Roman" w:eastAsia="Times New Roman" w:hAnsi="Times New Roman"/>
          <w:rtl/>
        </w:rPr>
      </w:pPr>
    </w:p>
    <w:p w14:paraId="5729AD7A" w14:textId="77777777" w:rsidR="0007272E" w:rsidRDefault="0007272E">
      <w:pPr>
        <w:bidi/>
        <w:spacing w:line="200" w:lineRule="exact"/>
        <w:rPr>
          <w:rFonts w:ascii="Times New Roman" w:eastAsia="Times New Roman" w:hAnsi="Times New Roman"/>
          <w:rtl/>
        </w:rPr>
      </w:pPr>
    </w:p>
    <w:p w14:paraId="74F1135C" w14:textId="77777777" w:rsidR="0007272E" w:rsidRDefault="0007272E">
      <w:pPr>
        <w:bidi/>
        <w:spacing w:line="200" w:lineRule="exact"/>
        <w:rPr>
          <w:rFonts w:ascii="Times New Roman" w:eastAsia="Times New Roman" w:hAnsi="Times New Roman"/>
          <w:rtl/>
        </w:rPr>
      </w:pPr>
    </w:p>
    <w:p w14:paraId="5F809BCB" w14:textId="77777777" w:rsidR="0007272E" w:rsidRDefault="0007272E">
      <w:pPr>
        <w:bidi/>
        <w:spacing w:line="200" w:lineRule="exact"/>
        <w:rPr>
          <w:rFonts w:ascii="Times New Roman" w:eastAsia="Times New Roman" w:hAnsi="Times New Roman"/>
          <w:rtl/>
        </w:rPr>
      </w:pPr>
    </w:p>
    <w:p w14:paraId="63E59FD3" w14:textId="77777777" w:rsidR="0007272E" w:rsidRDefault="0007272E">
      <w:pPr>
        <w:bidi/>
        <w:spacing w:line="254" w:lineRule="exact"/>
        <w:rPr>
          <w:rFonts w:ascii="Times New Roman" w:eastAsia="Times New Roman" w:hAnsi="Times New Roman"/>
          <w:rtl/>
        </w:rPr>
      </w:pPr>
    </w:p>
    <w:p w14:paraId="7B313CC3" w14:textId="77777777" w:rsidR="0007272E" w:rsidRPr="002D2901" w:rsidRDefault="005958FC">
      <w:pPr>
        <w:bidi/>
        <w:spacing w:line="0" w:lineRule="atLeast"/>
        <w:jc w:val="center"/>
        <w:rPr>
          <w:rFonts w:ascii="Arial" w:eastAsia="Arial" w:hAnsi="Arial" w:cs="B Nazanin"/>
          <w:b/>
          <w:i/>
          <w:sz w:val="34"/>
          <w:rtl/>
        </w:rPr>
      </w:pPr>
      <w:r w:rsidRPr="002D2901">
        <w:rPr>
          <w:rFonts w:ascii="Arial" w:eastAsia="Arial" w:hAnsi="Arial" w:cs="B Nazanin"/>
          <w:b/>
          <w:i/>
          <w:sz w:val="34"/>
          <w:rtl/>
        </w:rPr>
        <w:t>گرسنگی بعد از شکلات "خوشمزه" و "سالم".</w:t>
      </w:r>
    </w:p>
    <w:p w14:paraId="2AF50040" w14:textId="77777777" w:rsidR="0007272E" w:rsidRDefault="0007272E">
      <w:pPr>
        <w:bidi/>
        <w:spacing w:line="0" w:lineRule="atLeast"/>
        <w:jc w:val="center"/>
        <w:rPr>
          <w:rFonts w:ascii="Arial" w:eastAsia="Arial" w:hAnsi="Arial"/>
          <w:sz w:val="23"/>
          <w:rtl/>
        </w:rPr>
        <w:sectPr w:rsidR="0007272E">
          <w:pgSz w:w="11900" w:h="16838"/>
          <w:pgMar w:top="1440" w:right="1440" w:bottom="825" w:left="1440" w:header="0" w:footer="0" w:gutter="0"/>
          <w:cols w:space="0" w:equalWidth="0">
            <w:col w:w="9019"/>
          </w:cols>
          <w:docGrid w:linePitch="360"/>
        </w:sectPr>
      </w:pPr>
    </w:p>
    <w:p w14:paraId="14175106" w14:textId="77777777" w:rsidR="0007272E" w:rsidRDefault="0007272E">
      <w:pPr>
        <w:bidi/>
        <w:spacing w:line="245" w:lineRule="exact"/>
        <w:rPr>
          <w:rFonts w:ascii="Times New Roman" w:eastAsia="Times New Roman" w:hAnsi="Times New Roman"/>
          <w:rtl/>
        </w:rPr>
      </w:pPr>
    </w:p>
    <w:p w14:paraId="5D8C0861" w14:textId="17A7BD67" w:rsidR="0007272E" w:rsidRPr="002D2901" w:rsidRDefault="005958FC">
      <w:pPr>
        <w:bidi/>
        <w:spacing w:line="325" w:lineRule="auto"/>
        <w:ind w:left="720" w:right="719"/>
        <w:rPr>
          <w:rFonts w:ascii="Arial" w:eastAsia="Arial" w:hAnsi="Arial" w:cs="B Nazanin"/>
          <w:b/>
          <w:i/>
          <w:sz w:val="34"/>
          <w:rtl/>
        </w:rPr>
      </w:pPr>
      <w:r w:rsidRPr="002D2901">
        <w:rPr>
          <w:rFonts w:ascii="Arial" w:eastAsia="Arial" w:hAnsi="Arial" w:cs="B Nazanin"/>
          <w:b/>
          <w:i/>
          <w:sz w:val="34"/>
          <w:rtl/>
        </w:rPr>
        <w:t>چنین اثرات انتظاری به اندازه کافی برای هر رژیمی مضر خواهد بود. اما، همانطور که اکنون خواهیم دید، عواقب آن به پایان</w:t>
      </w:r>
      <w:r w:rsidR="00060D92">
        <w:rPr>
          <w:rFonts w:ascii="Arial" w:eastAsia="Arial" w:hAnsi="Arial" w:cs="B Nazanin"/>
          <w:b/>
          <w:i/>
          <w:sz w:val="34"/>
          <w:rtl/>
        </w:rPr>
        <w:t xml:space="preserve"> نمی‌</w:t>
      </w:r>
      <w:r w:rsidRPr="002D2901">
        <w:rPr>
          <w:rFonts w:ascii="Arial" w:eastAsia="Arial" w:hAnsi="Arial" w:cs="B Nazanin"/>
          <w:b/>
          <w:i/>
          <w:sz w:val="34"/>
          <w:rtl/>
        </w:rPr>
        <w:t>رسد</w:t>
      </w:r>
    </w:p>
    <w:p w14:paraId="602A49BA" w14:textId="77777777" w:rsidR="0007272E" w:rsidRDefault="0007272E">
      <w:pPr>
        <w:bidi/>
        <w:spacing w:line="325" w:lineRule="auto"/>
        <w:ind w:left="720" w:right="719"/>
        <w:rPr>
          <w:rFonts w:ascii="Arial" w:eastAsia="Arial" w:hAnsi="Arial"/>
          <w:sz w:val="27"/>
          <w:rtl/>
        </w:rPr>
        <w:sectPr w:rsidR="0007272E">
          <w:type w:val="continuous"/>
          <w:pgSz w:w="11900" w:h="16838"/>
          <w:pgMar w:top="1440" w:right="1440" w:bottom="825" w:left="1440" w:header="0" w:footer="0" w:gutter="0"/>
          <w:cols w:space="0" w:equalWidth="0">
            <w:col w:w="9019"/>
          </w:cols>
          <w:docGrid w:linePitch="360"/>
        </w:sectPr>
      </w:pPr>
    </w:p>
    <w:p w14:paraId="515B5244" w14:textId="77777777" w:rsidR="0007272E" w:rsidRDefault="0007272E">
      <w:pPr>
        <w:bidi/>
        <w:spacing w:line="20" w:lineRule="exact"/>
        <w:rPr>
          <w:rFonts w:ascii="Times New Roman" w:eastAsia="Times New Roman" w:hAnsi="Times New Roman"/>
          <w:rtl/>
        </w:rPr>
      </w:pPr>
      <w:bookmarkStart w:id="149" w:name="page152"/>
      <w:bookmarkEnd w:id="149"/>
    </w:p>
    <w:p w14:paraId="376FD18C" w14:textId="08DF8F3E" w:rsidR="0007272E" w:rsidRPr="002D2901" w:rsidRDefault="005958FC">
      <w:pPr>
        <w:bidi/>
        <w:spacing w:line="271" w:lineRule="auto"/>
        <w:ind w:left="720" w:right="719"/>
        <w:jc w:val="both"/>
        <w:rPr>
          <w:rFonts w:ascii="Arial" w:eastAsia="Arial" w:hAnsi="Arial" w:cs="B Nazanin"/>
          <w:b/>
          <w:i/>
          <w:sz w:val="34"/>
          <w:rtl/>
        </w:rPr>
      </w:pPr>
      <w:r w:rsidRPr="002D2901">
        <w:rPr>
          <w:rFonts w:ascii="Arial" w:eastAsia="Arial" w:hAnsi="Arial" w:cs="B Nazanin"/>
          <w:b/>
          <w:i/>
          <w:sz w:val="34"/>
          <w:rtl/>
        </w:rPr>
        <w:t>با احساس سیری ذهنی ما؛ باورهای ما در مورد آنچه خورده ایم نیز</w:t>
      </w:r>
      <w:r w:rsidR="00060D92">
        <w:rPr>
          <w:rFonts w:ascii="Arial" w:eastAsia="Arial" w:hAnsi="Arial" w:cs="B Nazanin"/>
          <w:b/>
          <w:i/>
          <w:sz w:val="34"/>
          <w:rtl/>
        </w:rPr>
        <w:t xml:space="preserve"> می‌</w:t>
      </w:r>
      <w:r w:rsidRPr="002D2901">
        <w:rPr>
          <w:rFonts w:ascii="Arial" w:eastAsia="Arial" w:hAnsi="Arial" w:cs="B Nazanin"/>
          <w:b/>
          <w:i/>
          <w:sz w:val="34"/>
          <w:rtl/>
        </w:rPr>
        <w:t>تواند بر هضم و متابولیسم ما تأثیر بگذارد. از طریق قدرت ارتباط ذهن و بدن، نگرش ما به غذا حتی می‌تواند تعیین کند که چقدر مواد مغذی مهمی مانند آهن را که برای سلامتی ما ضروری هستند جذب می‌کنیم.</w:t>
      </w:r>
    </w:p>
    <w:p w14:paraId="57C6AF57" w14:textId="77777777" w:rsidR="0007272E" w:rsidRDefault="0007272E">
      <w:pPr>
        <w:bidi/>
        <w:spacing w:line="103" w:lineRule="exact"/>
        <w:rPr>
          <w:rFonts w:ascii="Times New Roman" w:eastAsia="Times New Roman" w:hAnsi="Times New Roman"/>
          <w:rtl/>
        </w:rPr>
      </w:pPr>
    </w:p>
    <w:p w14:paraId="780D7234" w14:textId="087184E3" w:rsidR="0007272E" w:rsidRDefault="00060D92">
      <w:pPr>
        <w:bidi/>
        <w:spacing w:line="246" w:lineRule="exact"/>
        <w:rPr>
          <w:rFonts w:ascii="Arial" w:eastAsia="Arial" w:hAnsi="Arial" w:cs="B Nazanin"/>
          <w:b/>
          <w:bCs/>
          <w:sz w:val="30"/>
        </w:rPr>
      </w:pPr>
      <w:r>
        <w:rPr>
          <w:rFonts w:ascii="Arial" w:eastAsia="Arial" w:hAnsi="Arial" w:cs="B Nazanin"/>
          <w:b/>
          <w:bCs/>
          <w:sz w:val="30"/>
          <w:rtl/>
        </w:rPr>
        <w:t xml:space="preserve"> </w:t>
      </w:r>
      <w:r w:rsidR="002D2901" w:rsidRPr="002D2901">
        <w:rPr>
          <w:rFonts w:ascii="Arial" w:eastAsia="Arial" w:hAnsi="Arial" w:cs="B Nazanin"/>
          <w:b/>
          <w:bCs/>
          <w:sz w:val="30"/>
          <w:rtl/>
        </w:rPr>
        <w:t>اراده بر هوس:</w:t>
      </w:r>
    </w:p>
    <w:p w14:paraId="3CDFE38D" w14:textId="77777777" w:rsidR="002D2901" w:rsidRPr="002D2901" w:rsidRDefault="002D2901" w:rsidP="002D2901">
      <w:pPr>
        <w:bidi/>
        <w:spacing w:line="246" w:lineRule="exact"/>
        <w:rPr>
          <w:rFonts w:ascii="Times New Roman" w:eastAsia="Times New Roman" w:hAnsi="Times New Roman" w:cs="B Nazanin"/>
          <w:b/>
          <w:bCs/>
          <w:rtl/>
        </w:rPr>
      </w:pPr>
    </w:p>
    <w:p w14:paraId="07C78452" w14:textId="2524A8D2" w:rsidR="002D2901" w:rsidRPr="002D2901" w:rsidRDefault="00060D92" w:rsidP="00441031">
      <w:pPr>
        <w:bidi/>
        <w:spacing w:line="303" w:lineRule="auto"/>
        <w:ind w:left="740" w:right="719"/>
        <w:jc w:val="both"/>
        <w:rPr>
          <w:rFonts w:ascii="Arial" w:eastAsia="Arial" w:hAnsi="Arial" w:cs="B Nazanin"/>
          <w:b/>
          <w:i/>
          <w:sz w:val="34"/>
        </w:rPr>
      </w:pPr>
      <w:r>
        <w:rPr>
          <w:rFonts w:ascii="Arial" w:eastAsia="Arial" w:hAnsi="Arial" w:cs="B Nazanin" w:hint="cs"/>
          <w:b/>
          <w:i/>
          <w:sz w:val="34"/>
          <w:rtl/>
        </w:rPr>
        <w:t xml:space="preserve"> </w:t>
      </w:r>
      <w:r w:rsidR="002D2901" w:rsidRPr="002D2901">
        <w:rPr>
          <w:rFonts w:ascii="Arial" w:eastAsia="Arial" w:hAnsi="Arial" w:cs="B Nazanin"/>
          <w:b/>
          <w:i/>
          <w:sz w:val="34"/>
          <w:rtl/>
        </w:rPr>
        <w:t>میلک شیک: سلاح مخفی تحقیقات گوارش</w:t>
      </w:r>
      <w:r w:rsidR="00441031">
        <w:rPr>
          <w:rFonts w:ascii="Arial" w:eastAsia="Arial" w:hAnsi="Arial" w:cs="B Nazanin" w:hint="cs"/>
          <w:b/>
          <w:i/>
          <w:sz w:val="34"/>
          <w:rtl/>
        </w:rPr>
        <w:t xml:space="preserve"> </w:t>
      </w:r>
      <w:r w:rsidR="002D2901" w:rsidRPr="002D2901">
        <w:rPr>
          <w:rFonts w:ascii="Arial" w:eastAsia="Arial" w:hAnsi="Arial" w:cs="B Nazanin"/>
          <w:b/>
          <w:i/>
          <w:sz w:val="34"/>
          <w:rtl/>
        </w:rPr>
        <w:t>وقتی صحبت از آزمایش‌های مربوط به گوارش می‌شود، میلک شیک‌ها حرف اول را می‌زنند</w:t>
      </w:r>
      <w:r w:rsidR="00441031">
        <w:rPr>
          <w:rFonts w:ascii="Arial" w:eastAsia="Arial" w:hAnsi="Arial" w:cs="B Nazanin" w:hint="cs"/>
          <w:b/>
          <w:i/>
          <w:sz w:val="34"/>
          <w:rtl/>
        </w:rPr>
        <w:t>.</w:t>
      </w:r>
      <w:r w:rsidR="002D2901" w:rsidRPr="002D2901">
        <w:rPr>
          <w:rFonts w:ascii="Arial" w:eastAsia="Arial" w:hAnsi="Arial" w:cs="B Nazanin"/>
          <w:b/>
          <w:i/>
          <w:sz w:val="34"/>
          <w:rtl/>
        </w:rPr>
        <w:t>یکی از دلایل آن خوشمزگی و محبوبیت آن‌هاست</w:t>
      </w:r>
      <w:r w:rsidR="00441031">
        <w:rPr>
          <w:rFonts w:ascii="Arial" w:eastAsia="Arial" w:hAnsi="Arial" w:cs="B Nazanin" w:hint="cs"/>
          <w:b/>
          <w:i/>
          <w:sz w:val="34"/>
          <w:rtl/>
        </w:rPr>
        <w:t>.</w:t>
      </w:r>
      <w:r w:rsidR="002D2901" w:rsidRPr="002D2901">
        <w:rPr>
          <w:rFonts w:ascii="Arial" w:eastAsia="Arial" w:hAnsi="Arial" w:cs="B Nazanin"/>
          <w:b/>
          <w:i/>
          <w:sz w:val="34"/>
        </w:rPr>
        <w:t xml:space="preserve"> </w:t>
      </w:r>
      <w:r w:rsidR="002D2901" w:rsidRPr="002D2901">
        <w:rPr>
          <w:rFonts w:ascii="Arial" w:eastAsia="Arial" w:hAnsi="Arial" w:cs="B Nazanin"/>
          <w:b/>
          <w:i/>
          <w:sz w:val="34"/>
          <w:rtl/>
        </w:rPr>
        <w:t>پیدا کردن کسی که از میلک شیک خوشش نیاید، مخصوصاً بین دانشجویان که اکثر شرکت‌کنندگان در این آزمایش‌ها را تشکیل می‌دهند، کار سختی است</w:t>
      </w:r>
      <w:r w:rsidR="00441031">
        <w:rPr>
          <w:rFonts w:ascii="Arial" w:eastAsia="Arial" w:hAnsi="Arial" w:cs="B Nazanin" w:hint="cs"/>
          <w:b/>
          <w:i/>
          <w:sz w:val="34"/>
          <w:rtl/>
        </w:rPr>
        <w:t>.</w:t>
      </w:r>
      <w:r w:rsidR="002D2901" w:rsidRPr="002D2901">
        <w:rPr>
          <w:rFonts w:ascii="Arial" w:eastAsia="Arial" w:hAnsi="Arial" w:cs="B Nazanin"/>
          <w:b/>
          <w:i/>
          <w:sz w:val="34"/>
        </w:rPr>
        <w:t xml:space="preserve"> </w:t>
      </w:r>
      <w:r w:rsidR="002D2901" w:rsidRPr="002D2901">
        <w:rPr>
          <w:rFonts w:ascii="Arial" w:eastAsia="Arial" w:hAnsi="Arial" w:cs="B Nazanin"/>
          <w:b/>
          <w:i/>
          <w:sz w:val="34"/>
          <w:rtl/>
        </w:rPr>
        <w:t>دلیل دیگر، قابلیت پنهان‌سازی مواد تشکیل‌دهنده آن است</w:t>
      </w:r>
      <w:r w:rsidR="00441031">
        <w:rPr>
          <w:rFonts w:ascii="Arial" w:eastAsia="Arial" w:hAnsi="Arial" w:cs="B Nazanin" w:hint="cs"/>
          <w:b/>
          <w:i/>
          <w:sz w:val="34"/>
          <w:rtl/>
        </w:rPr>
        <w:t xml:space="preserve">. </w:t>
      </w:r>
      <w:r w:rsidR="002D2901" w:rsidRPr="002D2901">
        <w:rPr>
          <w:rFonts w:ascii="Arial" w:eastAsia="Arial" w:hAnsi="Arial" w:cs="B Nazanin"/>
          <w:b/>
          <w:i/>
          <w:sz w:val="34"/>
          <w:rtl/>
        </w:rPr>
        <w:t>وقتی مواد تشکیل‌دهنده میلک شیک با هم مخلوط می‌شوند، تشخیص اینکه چه چیزی داخل آن‌هاست برای هرکسی دشوار است</w:t>
      </w:r>
      <w:r w:rsidR="00441031">
        <w:rPr>
          <w:rFonts w:ascii="Arial" w:eastAsia="Arial" w:hAnsi="Arial" w:cs="B Nazanin" w:hint="cs"/>
          <w:b/>
          <w:i/>
          <w:sz w:val="34"/>
          <w:rtl/>
        </w:rPr>
        <w:t>.</w:t>
      </w:r>
      <w:r w:rsidR="002D2901" w:rsidRPr="002D2901">
        <w:rPr>
          <w:rFonts w:ascii="Arial" w:eastAsia="Arial" w:hAnsi="Arial" w:cs="B Nazanin"/>
          <w:b/>
          <w:i/>
          <w:sz w:val="34"/>
        </w:rPr>
        <w:t xml:space="preserve"> </w:t>
      </w:r>
      <w:r w:rsidR="002D2901" w:rsidRPr="002D2901">
        <w:rPr>
          <w:rFonts w:ascii="Arial" w:eastAsia="Arial" w:hAnsi="Arial" w:cs="B Nazanin"/>
          <w:b/>
          <w:i/>
          <w:sz w:val="34"/>
          <w:rtl/>
        </w:rPr>
        <w:t>این ویژگی برای دانشمندان بسیار حائز اهمیت است، زیرا به آن‌ها اجازه می‌دهد بدون دخالت عوامل دیگر مانند آشنایی با یک ماده غذایی خاص، انتظارات شرکت‌کنندگان را دستکاری کنند</w:t>
      </w:r>
      <w:r w:rsidR="00441031">
        <w:rPr>
          <w:rFonts w:ascii="Arial" w:eastAsia="Arial" w:hAnsi="Arial" w:cs="B Nazanin" w:hint="cs"/>
          <w:b/>
          <w:i/>
          <w:sz w:val="34"/>
          <w:rtl/>
        </w:rPr>
        <w:t>.</w:t>
      </w:r>
    </w:p>
    <w:p w14:paraId="0C2BF311" w14:textId="1E056514" w:rsidR="002D2901" w:rsidRPr="002D2901" w:rsidRDefault="002D2901" w:rsidP="002D2901">
      <w:pPr>
        <w:bidi/>
        <w:spacing w:line="303" w:lineRule="auto"/>
        <w:ind w:left="720" w:right="719" w:firstLine="300"/>
        <w:jc w:val="both"/>
        <w:rPr>
          <w:rFonts w:ascii="Arial" w:eastAsia="Arial" w:hAnsi="Arial" w:cs="B Nazanin"/>
          <w:b/>
          <w:i/>
          <w:sz w:val="34"/>
        </w:rPr>
      </w:pPr>
      <w:r w:rsidRPr="002D2901">
        <w:rPr>
          <w:rFonts w:ascii="Arial" w:eastAsia="Arial" w:hAnsi="Arial" w:cs="B Nazanin"/>
          <w:b/>
          <w:i/>
          <w:sz w:val="34"/>
          <w:rtl/>
        </w:rPr>
        <w:t>یک مطالعه قابل توجه، تأثیر انتظارات را بر پاسخ‌های گِرلین در افراد مورد آزمایش بررسی کرد</w:t>
      </w:r>
      <w:r w:rsidR="00441031">
        <w:rPr>
          <w:rFonts w:ascii="Arial" w:eastAsia="Arial" w:hAnsi="Arial" w:cs="B Nazanin" w:hint="cs"/>
          <w:b/>
          <w:i/>
          <w:sz w:val="34"/>
          <w:rtl/>
        </w:rPr>
        <w:t>.</w:t>
      </w:r>
      <w:r w:rsidRPr="002D2901">
        <w:rPr>
          <w:rFonts w:ascii="Arial" w:eastAsia="Arial" w:hAnsi="Arial" w:cs="B Nazanin"/>
          <w:b/>
          <w:i/>
          <w:sz w:val="34"/>
        </w:rPr>
        <w:t xml:space="preserve"> </w:t>
      </w:r>
      <w:r w:rsidRPr="002D2901">
        <w:rPr>
          <w:rFonts w:ascii="Arial" w:eastAsia="Arial" w:hAnsi="Arial" w:cs="B Nazanin"/>
          <w:b/>
          <w:i/>
          <w:sz w:val="34"/>
          <w:rtl/>
        </w:rPr>
        <w:t>گِرلین هورمونی است که توسط معده هنگامی که خالی است ترشح می‌شود و به گیرنده‌هایی در هیپوتالاموس</w:t>
      </w:r>
      <w:r w:rsidR="00060D92">
        <w:rPr>
          <w:rFonts w:ascii="Arial" w:eastAsia="Arial" w:hAnsi="Arial" w:cs="B Nazanin"/>
          <w:b/>
          <w:i/>
          <w:sz w:val="34"/>
          <w:rtl/>
        </w:rPr>
        <w:t xml:space="preserve"> </w:t>
      </w:r>
      <w:r w:rsidRPr="002D2901">
        <w:rPr>
          <w:rFonts w:ascii="Arial" w:eastAsia="Arial" w:hAnsi="Arial" w:cs="B Nazanin"/>
          <w:b/>
          <w:i/>
          <w:sz w:val="34"/>
          <w:rtl/>
        </w:rPr>
        <w:t>ناحیه‌ای از مغز که در تنظیم بسیاری از عملکردهای بدن نقش دارد</w:t>
      </w:r>
      <w:r w:rsidR="00060D92">
        <w:rPr>
          <w:rFonts w:ascii="Arial" w:eastAsia="Arial" w:hAnsi="Arial" w:cs="B Nazanin"/>
          <w:b/>
          <w:i/>
          <w:sz w:val="34"/>
          <w:rtl/>
        </w:rPr>
        <w:t xml:space="preserve"> </w:t>
      </w:r>
      <w:r w:rsidRPr="002D2901">
        <w:rPr>
          <w:rFonts w:ascii="Arial" w:eastAsia="Arial" w:hAnsi="Arial" w:cs="B Nazanin" w:hint="cs"/>
          <w:b/>
          <w:i/>
          <w:sz w:val="34"/>
          <w:rtl/>
        </w:rPr>
        <w:t>متصل</w:t>
      </w:r>
      <w:r w:rsidRPr="002D2901">
        <w:rPr>
          <w:rFonts w:ascii="Arial" w:eastAsia="Arial" w:hAnsi="Arial" w:cs="B Nazanin"/>
          <w:b/>
          <w:i/>
          <w:sz w:val="34"/>
          <w:rtl/>
        </w:rPr>
        <w:t xml:space="preserve"> </w:t>
      </w:r>
      <w:r w:rsidRPr="002D2901">
        <w:rPr>
          <w:rFonts w:ascii="Arial" w:eastAsia="Arial" w:hAnsi="Arial" w:cs="B Nazanin" w:hint="cs"/>
          <w:b/>
          <w:i/>
          <w:sz w:val="34"/>
          <w:rtl/>
        </w:rPr>
        <w:t>می‌شود</w:t>
      </w:r>
      <w:r w:rsidR="00441031">
        <w:rPr>
          <w:rFonts w:ascii="Arial" w:eastAsia="Arial" w:hAnsi="Arial" w:cs="B Nazanin" w:hint="cs"/>
          <w:b/>
          <w:i/>
          <w:sz w:val="34"/>
          <w:rtl/>
        </w:rPr>
        <w:t xml:space="preserve">. </w:t>
      </w:r>
      <w:r w:rsidRPr="002D2901">
        <w:rPr>
          <w:rFonts w:ascii="Arial" w:eastAsia="Arial" w:hAnsi="Arial" w:cs="B Nazanin"/>
          <w:b/>
          <w:i/>
          <w:sz w:val="34"/>
          <w:rtl/>
        </w:rPr>
        <w:t>گِرلین اغلب به عنوان “هورمون گرسنگی” شناخته می‌شود، زیرا اشتهای ما را تحریک می‌کند</w:t>
      </w:r>
      <w:r w:rsidR="00441031">
        <w:rPr>
          <w:rFonts w:ascii="Arial" w:eastAsia="Arial" w:hAnsi="Arial" w:cs="B Nazanin" w:hint="cs"/>
          <w:b/>
          <w:i/>
          <w:sz w:val="34"/>
          <w:rtl/>
        </w:rPr>
        <w:t xml:space="preserve">. </w:t>
      </w:r>
      <w:r w:rsidRPr="002D2901">
        <w:rPr>
          <w:rFonts w:ascii="Arial" w:eastAsia="Arial" w:hAnsi="Arial" w:cs="B Nazanin"/>
          <w:b/>
          <w:i/>
          <w:sz w:val="34"/>
          <w:rtl/>
        </w:rPr>
        <w:t>مقدار آن درست قبل از غذا خوردن در بالاترین حد خود و درست بعد از غذا خوردن در پایین‌ترین حد خود قرار دارد</w:t>
      </w:r>
      <w:r w:rsidR="00441031">
        <w:rPr>
          <w:rFonts w:ascii="Arial" w:eastAsia="Arial" w:hAnsi="Arial" w:cs="B Nazanin" w:hint="cs"/>
          <w:b/>
          <w:i/>
          <w:sz w:val="34"/>
          <w:rtl/>
        </w:rPr>
        <w:t>.</w:t>
      </w:r>
      <w:r w:rsidRPr="002D2901">
        <w:rPr>
          <w:rFonts w:ascii="Arial" w:eastAsia="Arial" w:hAnsi="Arial" w:cs="B Nazanin"/>
          <w:b/>
          <w:i/>
          <w:sz w:val="34"/>
        </w:rPr>
        <w:t xml:space="preserve"> </w:t>
      </w:r>
      <w:r w:rsidRPr="002D2901">
        <w:rPr>
          <w:rFonts w:ascii="Arial" w:eastAsia="Arial" w:hAnsi="Arial" w:cs="B Nazanin"/>
          <w:b/>
          <w:i/>
          <w:sz w:val="34"/>
          <w:rtl/>
        </w:rPr>
        <w:t>اما شاید بهتر باشد آن را به عنوان تنظیم‌کننده انرژی ببینیم</w:t>
      </w:r>
      <w:r w:rsidR="00441031">
        <w:rPr>
          <w:rFonts w:ascii="Arial" w:eastAsia="Arial" w:hAnsi="Arial" w:cs="B Nazanin" w:hint="cs"/>
          <w:b/>
          <w:i/>
          <w:sz w:val="34"/>
          <w:rtl/>
        </w:rPr>
        <w:t xml:space="preserve">. </w:t>
      </w:r>
    </w:p>
    <w:p w14:paraId="0D188C46" w14:textId="2DF0B7DE" w:rsidR="002D2901" w:rsidRPr="002D2901" w:rsidRDefault="002D2901" w:rsidP="002D2901">
      <w:pPr>
        <w:bidi/>
        <w:spacing w:line="303" w:lineRule="auto"/>
        <w:ind w:left="720" w:right="719" w:firstLine="300"/>
        <w:jc w:val="both"/>
        <w:rPr>
          <w:rFonts w:ascii="Arial" w:eastAsia="Arial" w:hAnsi="Arial" w:cs="B Nazanin"/>
          <w:b/>
          <w:i/>
          <w:sz w:val="34"/>
        </w:rPr>
      </w:pPr>
      <w:r w:rsidRPr="002D2901">
        <w:rPr>
          <w:rFonts w:ascii="Arial" w:eastAsia="Arial" w:hAnsi="Arial" w:cs="B Nazanin"/>
          <w:b/>
          <w:i/>
          <w:sz w:val="34"/>
          <w:rtl/>
        </w:rPr>
        <w:t>هنگامی که سطح گِرلین بالا است، بدن میزان متابولیسم پایه خود را کاهش می‌دهد</w:t>
      </w:r>
      <w:r w:rsidR="00060D92">
        <w:rPr>
          <w:rFonts w:ascii="Arial" w:eastAsia="Arial" w:hAnsi="Arial" w:cs="B Nazanin"/>
          <w:b/>
          <w:i/>
          <w:sz w:val="34"/>
          <w:rtl/>
        </w:rPr>
        <w:t xml:space="preserve"> </w:t>
      </w:r>
      <w:r w:rsidRPr="002D2901">
        <w:rPr>
          <w:rFonts w:ascii="Arial" w:eastAsia="Arial" w:hAnsi="Arial" w:cs="B Nazanin" w:hint="cs"/>
          <w:b/>
          <w:i/>
          <w:sz w:val="34"/>
          <w:rtl/>
        </w:rPr>
        <w:t>به</w:t>
      </w:r>
      <w:r w:rsidRPr="002D2901">
        <w:rPr>
          <w:rFonts w:ascii="Arial" w:eastAsia="Arial" w:hAnsi="Arial" w:cs="B Nazanin"/>
          <w:b/>
          <w:i/>
          <w:sz w:val="34"/>
          <w:rtl/>
        </w:rPr>
        <w:t xml:space="preserve"> </w:t>
      </w:r>
      <w:r w:rsidRPr="002D2901">
        <w:rPr>
          <w:rFonts w:ascii="Arial" w:eastAsia="Arial" w:hAnsi="Arial" w:cs="B Nazanin" w:hint="cs"/>
          <w:b/>
          <w:i/>
          <w:sz w:val="34"/>
          <w:rtl/>
        </w:rPr>
        <w:t>این</w:t>
      </w:r>
      <w:r w:rsidRPr="002D2901">
        <w:rPr>
          <w:rFonts w:ascii="Arial" w:eastAsia="Arial" w:hAnsi="Arial" w:cs="B Nazanin"/>
          <w:b/>
          <w:i/>
          <w:sz w:val="34"/>
          <w:rtl/>
        </w:rPr>
        <w:t xml:space="preserve"> </w:t>
      </w:r>
      <w:r w:rsidRPr="002D2901">
        <w:rPr>
          <w:rFonts w:ascii="Arial" w:eastAsia="Arial" w:hAnsi="Arial" w:cs="B Nazanin" w:hint="cs"/>
          <w:b/>
          <w:i/>
          <w:sz w:val="34"/>
          <w:rtl/>
        </w:rPr>
        <w:t>معنی</w:t>
      </w:r>
      <w:r w:rsidRPr="002D2901">
        <w:rPr>
          <w:rFonts w:ascii="Arial" w:eastAsia="Arial" w:hAnsi="Arial" w:cs="B Nazanin"/>
          <w:b/>
          <w:i/>
          <w:sz w:val="34"/>
          <w:rtl/>
        </w:rPr>
        <w:t xml:space="preserve"> </w:t>
      </w:r>
      <w:r w:rsidRPr="002D2901">
        <w:rPr>
          <w:rFonts w:ascii="Arial" w:eastAsia="Arial" w:hAnsi="Arial" w:cs="B Nazanin" w:hint="cs"/>
          <w:b/>
          <w:i/>
          <w:sz w:val="34"/>
          <w:rtl/>
        </w:rPr>
        <w:t>که</w:t>
      </w:r>
      <w:r w:rsidRPr="002D2901">
        <w:rPr>
          <w:rFonts w:ascii="Arial" w:eastAsia="Arial" w:hAnsi="Arial" w:cs="B Nazanin"/>
          <w:b/>
          <w:i/>
          <w:sz w:val="34"/>
          <w:rtl/>
        </w:rPr>
        <w:t xml:space="preserve"> </w:t>
      </w:r>
      <w:r w:rsidRPr="002D2901">
        <w:rPr>
          <w:rFonts w:ascii="Arial" w:eastAsia="Arial" w:hAnsi="Arial" w:cs="B Nazanin" w:hint="cs"/>
          <w:b/>
          <w:i/>
          <w:sz w:val="34"/>
          <w:rtl/>
        </w:rPr>
        <w:t>در</w:t>
      </w:r>
      <w:r w:rsidRPr="002D2901">
        <w:rPr>
          <w:rFonts w:ascii="Arial" w:eastAsia="Arial" w:hAnsi="Arial" w:cs="B Nazanin"/>
          <w:b/>
          <w:i/>
          <w:sz w:val="34"/>
          <w:rtl/>
        </w:rPr>
        <w:t xml:space="preserve"> </w:t>
      </w:r>
      <w:r w:rsidRPr="002D2901">
        <w:rPr>
          <w:rFonts w:ascii="Arial" w:eastAsia="Arial" w:hAnsi="Arial" w:cs="B Nazanin" w:hint="cs"/>
          <w:b/>
          <w:i/>
          <w:sz w:val="34"/>
          <w:rtl/>
        </w:rPr>
        <w:t>کل</w:t>
      </w:r>
      <w:r w:rsidRPr="002D2901">
        <w:rPr>
          <w:rFonts w:ascii="Arial" w:eastAsia="Arial" w:hAnsi="Arial" w:cs="B Nazanin"/>
          <w:b/>
          <w:i/>
          <w:sz w:val="34"/>
          <w:rtl/>
        </w:rPr>
        <w:t xml:space="preserve"> </w:t>
      </w:r>
      <w:r w:rsidRPr="002D2901">
        <w:rPr>
          <w:rFonts w:ascii="Arial" w:eastAsia="Arial" w:hAnsi="Arial" w:cs="B Nazanin" w:hint="cs"/>
          <w:b/>
          <w:i/>
          <w:sz w:val="34"/>
          <w:rtl/>
        </w:rPr>
        <w:t>انرژی</w:t>
      </w:r>
      <w:r w:rsidRPr="002D2901">
        <w:rPr>
          <w:rFonts w:ascii="Arial" w:eastAsia="Arial" w:hAnsi="Arial" w:cs="B Nazanin"/>
          <w:b/>
          <w:i/>
          <w:sz w:val="34"/>
          <w:rtl/>
        </w:rPr>
        <w:t xml:space="preserve"> </w:t>
      </w:r>
      <w:r w:rsidRPr="002D2901">
        <w:rPr>
          <w:rFonts w:ascii="Arial" w:eastAsia="Arial" w:hAnsi="Arial" w:cs="B Nazanin" w:hint="cs"/>
          <w:b/>
          <w:i/>
          <w:sz w:val="34"/>
          <w:rtl/>
        </w:rPr>
        <w:t>کمتری</w:t>
      </w:r>
      <w:r w:rsidRPr="002D2901">
        <w:rPr>
          <w:rFonts w:ascii="Arial" w:eastAsia="Arial" w:hAnsi="Arial" w:cs="B Nazanin"/>
          <w:b/>
          <w:i/>
          <w:sz w:val="34"/>
          <w:rtl/>
        </w:rPr>
        <w:t xml:space="preserve"> </w:t>
      </w:r>
      <w:r w:rsidRPr="002D2901">
        <w:rPr>
          <w:rFonts w:ascii="Arial" w:eastAsia="Arial" w:hAnsi="Arial" w:cs="B Nazanin" w:hint="cs"/>
          <w:b/>
          <w:i/>
          <w:sz w:val="34"/>
          <w:rtl/>
        </w:rPr>
        <w:t>می‌سوزاند</w:t>
      </w:r>
      <w:r w:rsidRPr="002D2901">
        <w:rPr>
          <w:rFonts w:ascii="Arial" w:eastAsia="Arial" w:hAnsi="Arial" w:cs="B Nazanin"/>
          <w:b/>
          <w:i/>
          <w:sz w:val="34"/>
          <w:rtl/>
        </w:rPr>
        <w:t xml:space="preserve"> </w:t>
      </w:r>
      <w:r w:rsidRPr="002D2901">
        <w:rPr>
          <w:rFonts w:ascii="Arial" w:eastAsia="Arial" w:hAnsi="Arial" w:cs="B Nazanin" w:hint="cs"/>
          <w:b/>
          <w:i/>
          <w:sz w:val="34"/>
          <w:rtl/>
        </w:rPr>
        <w:t>و</w:t>
      </w:r>
      <w:r w:rsidRPr="002D2901">
        <w:rPr>
          <w:rFonts w:ascii="Arial" w:eastAsia="Arial" w:hAnsi="Arial" w:cs="B Nazanin"/>
          <w:b/>
          <w:i/>
          <w:sz w:val="34"/>
          <w:rtl/>
        </w:rPr>
        <w:t xml:space="preserve"> </w:t>
      </w:r>
      <w:r w:rsidRPr="002D2901">
        <w:rPr>
          <w:rFonts w:ascii="Arial" w:eastAsia="Arial" w:hAnsi="Arial" w:cs="B Nazanin" w:hint="cs"/>
          <w:b/>
          <w:i/>
          <w:sz w:val="34"/>
          <w:rtl/>
        </w:rPr>
        <w:t>برای</w:t>
      </w:r>
      <w:r w:rsidRPr="002D2901">
        <w:rPr>
          <w:rFonts w:ascii="Arial" w:eastAsia="Arial" w:hAnsi="Arial" w:cs="B Nazanin"/>
          <w:b/>
          <w:i/>
          <w:sz w:val="34"/>
          <w:rtl/>
        </w:rPr>
        <w:t xml:space="preserve"> </w:t>
      </w:r>
      <w:r w:rsidRPr="002D2901">
        <w:rPr>
          <w:rFonts w:ascii="Arial" w:eastAsia="Arial" w:hAnsi="Arial" w:cs="B Nazanin" w:hint="cs"/>
          <w:b/>
          <w:i/>
          <w:sz w:val="34"/>
          <w:rtl/>
        </w:rPr>
        <w:t>پیشگیری</w:t>
      </w:r>
      <w:r w:rsidRPr="002D2901">
        <w:rPr>
          <w:rFonts w:ascii="Arial" w:eastAsia="Arial" w:hAnsi="Arial" w:cs="B Nazanin"/>
          <w:b/>
          <w:i/>
          <w:sz w:val="34"/>
          <w:rtl/>
        </w:rPr>
        <w:t xml:space="preserve"> </w:t>
      </w:r>
      <w:r w:rsidRPr="002D2901">
        <w:rPr>
          <w:rFonts w:ascii="Arial" w:eastAsia="Arial" w:hAnsi="Arial" w:cs="B Nazanin" w:hint="cs"/>
          <w:b/>
          <w:i/>
          <w:sz w:val="34"/>
          <w:rtl/>
        </w:rPr>
        <w:t>از</w:t>
      </w:r>
      <w:r w:rsidRPr="002D2901">
        <w:rPr>
          <w:rFonts w:ascii="Arial" w:eastAsia="Arial" w:hAnsi="Arial" w:cs="B Nazanin"/>
          <w:b/>
          <w:i/>
          <w:sz w:val="34"/>
          <w:rtl/>
        </w:rPr>
        <w:t xml:space="preserve"> </w:t>
      </w:r>
      <w:r w:rsidRPr="002D2901">
        <w:rPr>
          <w:rFonts w:ascii="Arial" w:eastAsia="Arial" w:hAnsi="Arial" w:cs="B Nazanin" w:hint="cs"/>
          <w:b/>
          <w:i/>
          <w:sz w:val="34"/>
          <w:rtl/>
        </w:rPr>
        <w:t>کمبود</w:t>
      </w:r>
      <w:r w:rsidRPr="002D2901">
        <w:rPr>
          <w:rFonts w:ascii="Arial" w:eastAsia="Arial" w:hAnsi="Arial" w:cs="B Nazanin"/>
          <w:b/>
          <w:i/>
          <w:sz w:val="34"/>
          <w:rtl/>
        </w:rPr>
        <w:t xml:space="preserve"> </w:t>
      </w:r>
      <w:r w:rsidRPr="002D2901">
        <w:rPr>
          <w:rFonts w:ascii="Arial" w:eastAsia="Arial" w:hAnsi="Arial" w:cs="B Nazanin" w:hint="cs"/>
          <w:b/>
          <w:i/>
          <w:sz w:val="34"/>
          <w:rtl/>
        </w:rPr>
        <w:t>بیشتر،</w:t>
      </w:r>
      <w:r w:rsidRPr="002D2901">
        <w:rPr>
          <w:rFonts w:ascii="Arial" w:eastAsia="Arial" w:hAnsi="Arial" w:cs="B Nazanin"/>
          <w:b/>
          <w:i/>
          <w:sz w:val="34"/>
          <w:rtl/>
        </w:rPr>
        <w:t xml:space="preserve"> </w:t>
      </w:r>
      <w:r w:rsidRPr="002D2901">
        <w:rPr>
          <w:rFonts w:ascii="Arial" w:eastAsia="Arial" w:hAnsi="Arial" w:cs="B Nazanin" w:hint="cs"/>
          <w:b/>
          <w:i/>
          <w:sz w:val="34"/>
          <w:rtl/>
        </w:rPr>
        <w:t>چربی</w:t>
      </w:r>
      <w:r w:rsidRPr="002D2901">
        <w:rPr>
          <w:rFonts w:ascii="Arial" w:eastAsia="Arial" w:hAnsi="Arial" w:cs="B Nazanin"/>
          <w:b/>
          <w:i/>
          <w:sz w:val="34"/>
          <w:rtl/>
        </w:rPr>
        <w:t xml:space="preserve"> </w:t>
      </w:r>
      <w:r w:rsidRPr="002D2901">
        <w:rPr>
          <w:rFonts w:ascii="Arial" w:eastAsia="Arial" w:hAnsi="Arial" w:cs="B Nazanin" w:hint="cs"/>
          <w:b/>
          <w:i/>
          <w:sz w:val="34"/>
          <w:rtl/>
        </w:rPr>
        <w:t>بدن</w:t>
      </w:r>
      <w:r w:rsidRPr="002D2901">
        <w:rPr>
          <w:rFonts w:ascii="Arial" w:eastAsia="Arial" w:hAnsi="Arial" w:cs="B Nazanin"/>
          <w:b/>
          <w:i/>
          <w:sz w:val="34"/>
          <w:rtl/>
        </w:rPr>
        <w:t xml:space="preserve"> </w:t>
      </w:r>
      <w:r w:rsidRPr="002D2901">
        <w:rPr>
          <w:rFonts w:ascii="Arial" w:eastAsia="Arial" w:hAnsi="Arial" w:cs="B Nazanin" w:hint="cs"/>
          <w:b/>
          <w:i/>
          <w:sz w:val="34"/>
          <w:rtl/>
        </w:rPr>
        <w:t>خود</w:t>
      </w:r>
      <w:r w:rsidRPr="002D2901">
        <w:rPr>
          <w:rFonts w:ascii="Arial" w:eastAsia="Arial" w:hAnsi="Arial" w:cs="B Nazanin"/>
          <w:b/>
          <w:i/>
          <w:sz w:val="34"/>
          <w:rtl/>
        </w:rPr>
        <w:t xml:space="preserve"> </w:t>
      </w:r>
      <w:r w:rsidRPr="002D2901">
        <w:rPr>
          <w:rFonts w:ascii="Arial" w:eastAsia="Arial" w:hAnsi="Arial" w:cs="B Nazanin" w:hint="cs"/>
          <w:b/>
          <w:i/>
          <w:sz w:val="34"/>
          <w:rtl/>
        </w:rPr>
        <w:t>را</w:t>
      </w:r>
      <w:r w:rsidRPr="002D2901">
        <w:rPr>
          <w:rFonts w:ascii="Arial" w:eastAsia="Arial" w:hAnsi="Arial" w:cs="B Nazanin"/>
          <w:b/>
          <w:i/>
          <w:sz w:val="34"/>
          <w:rtl/>
        </w:rPr>
        <w:t xml:space="preserve"> </w:t>
      </w:r>
      <w:r w:rsidRPr="002D2901">
        <w:rPr>
          <w:rFonts w:ascii="Arial" w:eastAsia="Arial" w:hAnsi="Arial" w:cs="B Nazanin" w:hint="cs"/>
          <w:b/>
          <w:i/>
          <w:sz w:val="34"/>
          <w:rtl/>
        </w:rPr>
        <w:t>ذخیره</w:t>
      </w:r>
      <w:r w:rsidRPr="002D2901">
        <w:rPr>
          <w:rFonts w:ascii="Arial" w:eastAsia="Arial" w:hAnsi="Arial" w:cs="B Nazanin"/>
          <w:b/>
          <w:i/>
          <w:sz w:val="34"/>
          <w:rtl/>
        </w:rPr>
        <w:t xml:space="preserve"> </w:t>
      </w:r>
      <w:r w:rsidRPr="002D2901">
        <w:rPr>
          <w:rFonts w:ascii="Arial" w:eastAsia="Arial" w:hAnsi="Arial" w:cs="B Nazanin" w:hint="cs"/>
          <w:b/>
          <w:i/>
          <w:sz w:val="34"/>
          <w:rtl/>
        </w:rPr>
        <w:t>می‌کند</w:t>
      </w:r>
      <w:r w:rsidR="00441031">
        <w:rPr>
          <w:rFonts w:ascii="Arial" w:eastAsia="Arial" w:hAnsi="Arial" w:cs="B Nazanin" w:hint="cs"/>
          <w:b/>
          <w:i/>
          <w:sz w:val="34"/>
          <w:rtl/>
        </w:rPr>
        <w:t>.</w:t>
      </w:r>
      <w:r w:rsidRPr="002D2901">
        <w:rPr>
          <w:rFonts w:ascii="Arial" w:eastAsia="Arial" w:hAnsi="Arial" w:cs="B Nazanin"/>
          <w:b/>
          <w:i/>
          <w:sz w:val="34"/>
          <w:rtl/>
        </w:rPr>
        <w:t>همچنین می‌تواند باعث خواب‌آلودگی و بی‌حوصلگی شود تا انرژی کمتری صرف فعالیت‌های غیرضروری کنیم</w:t>
      </w:r>
      <w:r w:rsidR="00441031">
        <w:rPr>
          <w:rFonts w:ascii="Arial" w:eastAsia="Arial" w:hAnsi="Arial" w:cs="B Nazanin" w:hint="cs"/>
          <w:b/>
          <w:i/>
          <w:sz w:val="34"/>
          <w:rtl/>
        </w:rPr>
        <w:t>.</w:t>
      </w:r>
      <w:r w:rsidRPr="002D2901">
        <w:rPr>
          <w:rFonts w:ascii="Arial" w:eastAsia="Arial" w:hAnsi="Arial" w:cs="B Nazanin"/>
          <w:b/>
          <w:i/>
          <w:sz w:val="34"/>
        </w:rPr>
        <w:t xml:space="preserve"> </w:t>
      </w:r>
      <w:r w:rsidRPr="002D2901">
        <w:rPr>
          <w:rFonts w:ascii="Arial" w:eastAsia="Arial" w:hAnsi="Arial" w:cs="B Nazanin"/>
          <w:b/>
          <w:i/>
          <w:sz w:val="34"/>
          <w:rtl/>
        </w:rPr>
        <w:t>برعکس، هنگامی که سطح گِرلین پایین‌تر است، سرعت متابولیسم افزایش می‌یابد و با آگاهی از اینکه منابع بیشتری در راه است، احتمال بیشتری دارد که از انرژی ذخیره‌شده خود برای فعالیت‌های فیزیکی استفاده کنیم</w:t>
      </w:r>
      <w:r w:rsidR="00441031">
        <w:rPr>
          <w:rFonts w:ascii="Arial" w:eastAsia="Arial" w:hAnsi="Arial" w:cs="B Nazanin" w:hint="cs"/>
          <w:b/>
          <w:i/>
          <w:sz w:val="34"/>
          <w:rtl/>
        </w:rPr>
        <w:t>.</w:t>
      </w:r>
      <w:r w:rsidRPr="002D2901">
        <w:rPr>
          <w:rFonts w:ascii="Arial" w:eastAsia="Arial" w:hAnsi="Arial" w:cs="B Nazanin"/>
          <w:b/>
          <w:i/>
          <w:sz w:val="34"/>
        </w:rPr>
        <w:t xml:space="preserve"> </w:t>
      </w:r>
      <w:r w:rsidRPr="002D2901">
        <w:rPr>
          <w:rFonts w:ascii="Arial" w:eastAsia="Arial" w:hAnsi="Arial" w:cs="B Nazanin"/>
          <w:b/>
          <w:i/>
          <w:sz w:val="34"/>
          <w:rtl/>
        </w:rPr>
        <w:t>در ادامه‌ی متن</w:t>
      </w:r>
      <w:r w:rsidR="00441031">
        <w:rPr>
          <w:rFonts w:ascii="Arial" w:eastAsia="Arial" w:hAnsi="Arial" w:cs="B Nazanin" w:hint="cs"/>
          <w:b/>
          <w:i/>
          <w:sz w:val="34"/>
          <w:rtl/>
        </w:rPr>
        <w:t>...</w:t>
      </w:r>
    </w:p>
    <w:p w14:paraId="2506E6C7" w14:textId="77777777" w:rsidR="0007272E" w:rsidRPr="002D2901" w:rsidRDefault="0007272E">
      <w:pPr>
        <w:bidi/>
        <w:spacing w:line="303" w:lineRule="auto"/>
        <w:ind w:left="720" w:right="719" w:firstLine="300"/>
        <w:jc w:val="both"/>
        <w:rPr>
          <w:rFonts w:ascii="Arial" w:eastAsia="Arial" w:hAnsi="Arial" w:cs="B Nazanin"/>
          <w:b/>
          <w:i/>
          <w:sz w:val="34"/>
          <w:rtl/>
        </w:rPr>
        <w:sectPr w:rsidR="0007272E" w:rsidRPr="002D2901">
          <w:pgSz w:w="11900" w:h="16838"/>
          <w:pgMar w:top="1440" w:right="1440" w:bottom="1068" w:left="1440" w:header="0" w:footer="0" w:gutter="0"/>
          <w:cols w:space="0" w:equalWidth="0">
            <w:col w:w="9019"/>
          </w:cols>
          <w:docGrid w:linePitch="360"/>
        </w:sectPr>
      </w:pPr>
    </w:p>
    <w:p w14:paraId="14D02023" w14:textId="77777777" w:rsidR="0007272E" w:rsidRDefault="0007272E">
      <w:pPr>
        <w:bidi/>
        <w:spacing w:line="20" w:lineRule="exact"/>
        <w:rPr>
          <w:rFonts w:ascii="Times New Roman" w:eastAsia="Times New Roman" w:hAnsi="Times New Roman"/>
          <w:rtl/>
        </w:rPr>
      </w:pPr>
      <w:bookmarkStart w:id="150" w:name="page153"/>
      <w:bookmarkEnd w:id="150"/>
    </w:p>
    <w:p w14:paraId="0F6D88E7" w14:textId="6BC13432" w:rsidR="0007272E" w:rsidRDefault="005958FC">
      <w:pPr>
        <w:bidi/>
        <w:spacing w:line="263" w:lineRule="auto"/>
        <w:ind w:left="720" w:right="719"/>
        <w:jc w:val="both"/>
        <w:rPr>
          <w:rFonts w:ascii="Arial" w:eastAsia="Arial" w:hAnsi="Arial"/>
          <w:color w:val="0000EE"/>
          <w:sz w:val="45"/>
          <w:vertAlign w:val="superscript"/>
          <w:rtl/>
        </w:rPr>
      </w:pPr>
      <w:r w:rsidRPr="00441031">
        <w:rPr>
          <w:rFonts w:ascii="Arial" w:eastAsia="Arial" w:hAnsi="Arial" w:cs="B Nazanin"/>
          <w:b/>
          <w:i/>
          <w:sz w:val="34"/>
          <w:rtl/>
        </w:rPr>
        <w:t>به این ترتیب، گرلین به تعادل انرژی ورودی و خروجی کمک</w:t>
      </w:r>
      <w:r w:rsidR="00060D92">
        <w:rPr>
          <w:rFonts w:ascii="Arial" w:eastAsia="Arial" w:hAnsi="Arial" w:cs="B Nazanin"/>
          <w:b/>
          <w:i/>
          <w:sz w:val="34"/>
          <w:rtl/>
        </w:rPr>
        <w:t xml:space="preserve"> می‌</w:t>
      </w:r>
      <w:r w:rsidRPr="00441031">
        <w:rPr>
          <w:rFonts w:ascii="Arial" w:eastAsia="Arial" w:hAnsi="Arial" w:cs="B Nazanin"/>
          <w:b/>
          <w:i/>
          <w:sz w:val="34"/>
          <w:rtl/>
        </w:rPr>
        <w:t>کند تا اطمینان حاصل شود که هرگز سوختمان تمام نخواهد شد</w:t>
      </w:r>
      <w:r>
        <w:rPr>
          <w:rFonts w:ascii="Arial" w:eastAsia="Arial" w:hAnsi="Arial"/>
          <w:sz w:val="30"/>
          <w:rtl/>
        </w:rPr>
        <w:t>.</w:t>
      </w:r>
      <w:hyperlink w:anchor="page328" w:history="1">
        <w:r>
          <w:rPr>
            <w:rFonts w:ascii="Arial" w:eastAsia="Arial" w:hAnsi="Arial"/>
            <w:color w:val="0000EE"/>
            <w:sz w:val="45"/>
            <w:vertAlign w:val="superscript"/>
            <w:rtl/>
          </w:rPr>
          <w:t>16</w:t>
        </w:r>
      </w:hyperlink>
    </w:p>
    <w:p w14:paraId="4FFD3E97" w14:textId="77777777"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sz w:val="34"/>
          <w:rtl/>
        </w:rPr>
        <w:t>آزمایشی با شیک‌های سحرآمیز: چگونه انتظار بر هورمون گرسنگی ما تأثیر می‌گذارد</w:t>
      </w:r>
    </w:p>
    <w:p w14:paraId="41570B1C" w14:textId="77777777"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sz w:val="34"/>
          <w:rtl/>
        </w:rPr>
        <w:t xml:space="preserve">در اوایل دهه </w:t>
      </w:r>
      <w:r w:rsidRPr="00441031">
        <w:rPr>
          <w:rFonts w:ascii="Arial" w:eastAsia="Arial" w:hAnsi="Arial" w:cs="B Nazanin"/>
          <w:b/>
          <w:i/>
          <w:sz w:val="34"/>
          <w:rtl/>
          <w:lang w:bidi="fa-IR"/>
        </w:rPr>
        <w:t>۲۰۱۰</w:t>
      </w:r>
      <w:r w:rsidRPr="00441031">
        <w:rPr>
          <w:rFonts w:ascii="Arial" w:eastAsia="Arial" w:hAnsi="Arial" w:cs="B Nazanin"/>
          <w:b/>
          <w:i/>
          <w:sz w:val="34"/>
          <w:rtl/>
        </w:rPr>
        <w:t>، آلیا کرام و همکارانش در دانشگاه ییل و دانشگاه ایالتی آریزونا، شرکت‌کنندگانی را در دو مناسبت جداگانه به آزمایشگاه دعوت کردند تا طعم نوشیدنی‌های شیک متفاوتی را بچشند</w:t>
      </w:r>
      <w:r w:rsidRPr="00441031">
        <w:rPr>
          <w:rFonts w:ascii="Arial" w:eastAsia="Arial" w:hAnsi="Arial" w:cs="B Nazanin"/>
          <w:b/>
          <w:i/>
        </w:rPr>
        <w:t>.</w:t>
      </w:r>
    </w:p>
    <w:p w14:paraId="43520C5C" w14:textId="02319E1F"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sz w:val="34"/>
          <w:rtl/>
        </w:rPr>
        <w:t>روی یکی از لیوان‌ها با حروف بزرگ نوشته شده بود</w:t>
      </w:r>
      <w:r w:rsidR="001270AD" w:rsidRPr="001270AD">
        <w:rPr>
          <w:rFonts w:ascii="Arial" w:eastAsia="Arial" w:hAnsi="Arial" w:cs="B Nazanin"/>
          <w:b/>
          <w:i/>
        </w:rPr>
        <w:t>:</w:t>
      </w:r>
      <w:r w:rsidRPr="00441031">
        <w:rPr>
          <w:rFonts w:ascii="Arial" w:eastAsia="Arial" w:hAnsi="Arial" w:cs="B Nazanin"/>
          <w:b/>
          <w:i/>
        </w:rPr>
        <w:t>"</w:t>
      </w:r>
      <w:r w:rsidRPr="00441031">
        <w:rPr>
          <w:rFonts w:ascii="Arial" w:eastAsia="Arial" w:hAnsi="Arial" w:cs="B Nazanin"/>
          <w:b/>
          <w:i/>
          <w:sz w:val="34"/>
          <w:rtl/>
        </w:rPr>
        <w:t>لذت</w:t>
      </w:r>
      <w:r w:rsidRPr="00441031">
        <w:rPr>
          <w:rFonts w:ascii="Arial" w:eastAsia="Arial" w:hAnsi="Arial" w:cs="B Nazanin"/>
          <w:b/>
          <w:i/>
        </w:rPr>
        <w:t>:</w:t>
      </w:r>
      <w:r w:rsidRPr="00441031">
        <w:rPr>
          <w:rFonts w:ascii="Arial" w:eastAsia="Arial" w:hAnsi="Arial" w:cs="B Nazanin"/>
          <w:b/>
          <w:i/>
          <w:sz w:val="34"/>
        </w:rPr>
        <w:t xml:space="preserve"> </w:t>
      </w:r>
      <w:r w:rsidRPr="00441031">
        <w:rPr>
          <w:rFonts w:ascii="Arial" w:eastAsia="Arial" w:hAnsi="Arial" w:cs="B Nazanin"/>
          <w:b/>
          <w:i/>
          <w:sz w:val="34"/>
          <w:rtl/>
        </w:rPr>
        <w:t>انحطاطی که شایسته‌ی شماست</w:t>
      </w:r>
      <w:r w:rsidRPr="00441031">
        <w:rPr>
          <w:rFonts w:ascii="Arial" w:eastAsia="Arial" w:hAnsi="Arial" w:cs="B Nazanin"/>
          <w:b/>
          <w:i/>
        </w:rPr>
        <w:t xml:space="preserve">". </w:t>
      </w:r>
      <w:r w:rsidRPr="00441031">
        <w:rPr>
          <w:rFonts w:ascii="Arial" w:eastAsia="Arial" w:hAnsi="Arial" w:cs="B Nazanin"/>
          <w:b/>
          <w:i/>
          <w:sz w:val="34"/>
          <w:rtl/>
        </w:rPr>
        <w:t>این برچسب، نوشنده را تشویق می‌کرد</w:t>
      </w:r>
      <w:r w:rsidRPr="00441031">
        <w:rPr>
          <w:rFonts w:ascii="Arial" w:eastAsia="Arial" w:hAnsi="Arial" w:cs="B Nazanin"/>
          <w:b/>
          <w:i/>
        </w:rPr>
        <w:t>:</w:t>
      </w:r>
    </w:p>
    <w:p w14:paraId="3DB1016F" w14:textId="77777777"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rPr>
        <w:t>"</w:t>
      </w:r>
      <w:r w:rsidRPr="00441031">
        <w:rPr>
          <w:rFonts w:ascii="Arial" w:eastAsia="Arial" w:hAnsi="Arial" w:cs="B Nazanin"/>
          <w:b/>
          <w:i/>
          <w:sz w:val="34"/>
          <w:rtl/>
        </w:rPr>
        <w:t xml:space="preserve">خودتان را با این مخلوط غنی و خامه‌ای از تمام مواد اولیه فوق‌العاده‌مان </w:t>
      </w:r>
      <w:r w:rsidRPr="00441031">
        <w:rPr>
          <w:rFonts w:ascii="Arial" w:eastAsia="Arial" w:hAnsi="Arial" w:hint="cs"/>
          <w:b/>
          <w:i/>
          <w:sz w:val="34"/>
          <w:rtl/>
        </w:rPr>
        <w:t>–</w:t>
      </w:r>
      <w:r w:rsidRPr="00441031">
        <w:rPr>
          <w:rFonts w:ascii="Arial" w:eastAsia="Arial" w:hAnsi="Arial" w:cs="B Nazanin"/>
          <w:b/>
          <w:i/>
          <w:sz w:val="34"/>
          <w:rtl/>
        </w:rPr>
        <w:t xml:space="preserve"> </w:t>
      </w:r>
      <w:r w:rsidRPr="00441031">
        <w:rPr>
          <w:rFonts w:ascii="Arial" w:eastAsia="Arial" w:hAnsi="Arial" w:cs="B Nazanin" w:hint="cs"/>
          <w:b/>
          <w:i/>
          <w:sz w:val="34"/>
          <w:rtl/>
        </w:rPr>
        <w:t>بستنی</w:t>
      </w:r>
      <w:r w:rsidRPr="00441031">
        <w:rPr>
          <w:rFonts w:ascii="Arial" w:eastAsia="Arial" w:hAnsi="Arial" w:cs="B Nazanin"/>
          <w:b/>
          <w:i/>
          <w:sz w:val="34"/>
          <w:rtl/>
        </w:rPr>
        <w:t xml:space="preserve"> </w:t>
      </w:r>
      <w:r w:rsidRPr="00441031">
        <w:rPr>
          <w:rFonts w:ascii="Arial" w:eastAsia="Arial" w:hAnsi="Arial" w:cs="B Nazanin" w:hint="cs"/>
          <w:b/>
          <w:i/>
          <w:sz w:val="34"/>
          <w:rtl/>
        </w:rPr>
        <w:t>ن</w:t>
      </w:r>
      <w:r w:rsidRPr="00441031">
        <w:rPr>
          <w:rFonts w:ascii="Arial" w:eastAsia="Arial" w:hAnsi="Arial" w:cs="B Nazanin"/>
          <w:b/>
          <w:i/>
          <w:sz w:val="34"/>
          <w:rtl/>
        </w:rPr>
        <w:t xml:space="preserve">رم و لطیف، شیر کامل صدفی و وانیل شیرین </w:t>
      </w:r>
      <w:r w:rsidRPr="00441031">
        <w:rPr>
          <w:rFonts w:ascii="Arial" w:eastAsia="Arial" w:hAnsi="Arial" w:hint="cs"/>
          <w:b/>
          <w:i/>
          <w:sz w:val="34"/>
          <w:rtl/>
        </w:rPr>
        <w:t>–</w:t>
      </w:r>
      <w:r w:rsidRPr="00441031">
        <w:rPr>
          <w:rFonts w:ascii="Arial" w:eastAsia="Arial" w:hAnsi="Arial" w:cs="B Nazanin"/>
          <w:b/>
          <w:i/>
          <w:sz w:val="34"/>
          <w:rtl/>
        </w:rPr>
        <w:t xml:space="preserve"> </w:t>
      </w:r>
      <w:r w:rsidRPr="00441031">
        <w:rPr>
          <w:rFonts w:ascii="Arial" w:eastAsia="Arial" w:hAnsi="Arial" w:cs="B Nazanin" w:hint="cs"/>
          <w:b/>
          <w:i/>
          <w:sz w:val="34"/>
          <w:rtl/>
        </w:rPr>
        <w:t>لذت</w:t>
      </w:r>
      <w:r w:rsidRPr="00441031">
        <w:rPr>
          <w:rFonts w:ascii="Arial" w:eastAsia="Arial" w:hAnsi="Arial" w:cs="B Nazanin"/>
          <w:b/>
          <w:i/>
          <w:sz w:val="34"/>
          <w:rtl/>
        </w:rPr>
        <w:t xml:space="preserve"> </w:t>
      </w:r>
      <w:r w:rsidRPr="00441031">
        <w:rPr>
          <w:rFonts w:ascii="Arial" w:eastAsia="Arial" w:hAnsi="Arial" w:cs="B Nazanin" w:hint="cs"/>
          <w:b/>
          <w:i/>
          <w:sz w:val="34"/>
          <w:rtl/>
        </w:rPr>
        <w:t>بخشید</w:t>
      </w:r>
      <w:r w:rsidRPr="00441031">
        <w:rPr>
          <w:rFonts w:ascii="Arial" w:eastAsia="Arial" w:hAnsi="Arial" w:cs="B Nazanin"/>
          <w:b/>
          <w:i/>
        </w:rPr>
        <w:t xml:space="preserve">. </w:t>
      </w:r>
      <w:r w:rsidRPr="00441031">
        <w:rPr>
          <w:rFonts w:ascii="Arial" w:eastAsia="Arial" w:hAnsi="Arial" w:cs="B Nazanin"/>
          <w:b/>
          <w:i/>
          <w:sz w:val="34"/>
          <w:rtl/>
        </w:rPr>
        <w:t>این نوشیدنی، حکم بهشت در یک بطری را دارد و فوق‌العاده رضایت‌بخش است</w:t>
      </w:r>
      <w:r w:rsidRPr="00441031">
        <w:rPr>
          <w:rFonts w:ascii="Arial" w:eastAsia="Arial" w:hAnsi="Arial" w:cs="B Nazanin"/>
          <w:b/>
          <w:i/>
        </w:rPr>
        <w:t xml:space="preserve">. </w:t>
      </w:r>
      <w:r w:rsidRPr="00441031">
        <w:rPr>
          <w:rFonts w:ascii="Arial" w:eastAsia="Arial" w:hAnsi="Arial" w:cs="B Nazanin"/>
          <w:b/>
          <w:i/>
          <w:sz w:val="34"/>
          <w:rtl/>
        </w:rPr>
        <w:t>نرم، غنی و خوشمزه</w:t>
      </w:r>
      <w:r w:rsidRPr="00441031">
        <w:rPr>
          <w:rFonts w:ascii="Arial" w:eastAsia="Arial" w:hAnsi="Arial" w:cs="B Nazanin"/>
          <w:b/>
          <w:i/>
        </w:rPr>
        <w:t>!"</w:t>
      </w:r>
    </w:p>
    <w:p w14:paraId="4A90DB43" w14:textId="77777777"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sz w:val="34"/>
          <w:rtl/>
        </w:rPr>
        <w:t xml:space="preserve">اطلاعات تغذیه‌ای روی این لیوان، </w:t>
      </w:r>
      <w:r w:rsidRPr="00441031">
        <w:rPr>
          <w:rFonts w:ascii="Arial" w:eastAsia="Arial" w:hAnsi="Arial" w:cs="B Nazanin"/>
          <w:b/>
          <w:i/>
          <w:sz w:val="34"/>
          <w:rtl/>
          <w:lang w:bidi="fa-IR"/>
        </w:rPr>
        <w:t>۶۲۰</w:t>
      </w:r>
      <w:r w:rsidRPr="00441031">
        <w:rPr>
          <w:rFonts w:ascii="Arial" w:eastAsia="Arial" w:hAnsi="Arial" w:cs="B Nazanin"/>
          <w:b/>
          <w:i/>
          <w:sz w:val="34"/>
          <w:rtl/>
        </w:rPr>
        <w:t xml:space="preserve"> کالری کل (</w:t>
      </w:r>
      <w:r w:rsidRPr="00441031">
        <w:rPr>
          <w:rFonts w:ascii="Arial" w:eastAsia="Arial" w:hAnsi="Arial" w:cs="B Nazanin"/>
          <w:b/>
          <w:i/>
          <w:sz w:val="34"/>
          <w:rtl/>
          <w:lang w:bidi="fa-IR"/>
        </w:rPr>
        <w:t>۲۷۰</w:t>
      </w:r>
      <w:r w:rsidRPr="00441031">
        <w:rPr>
          <w:rFonts w:ascii="Arial" w:eastAsia="Arial" w:hAnsi="Arial" w:cs="B Nazanin"/>
          <w:b/>
          <w:i/>
          <w:sz w:val="34"/>
          <w:rtl/>
        </w:rPr>
        <w:t xml:space="preserve"> کالری از چربی) را نشان می‌داد و با تصویری از یک لیوان شیشه‌ای پر از بستنی، سس شکلات و ترافه همراه بود</w:t>
      </w:r>
      <w:r w:rsidRPr="00441031">
        <w:rPr>
          <w:rFonts w:ascii="Arial" w:eastAsia="Arial" w:hAnsi="Arial" w:cs="B Nazanin"/>
          <w:b/>
          <w:i/>
          <w:sz w:val="34"/>
        </w:rPr>
        <w:t>.</w:t>
      </w:r>
    </w:p>
    <w:p w14:paraId="32386E4F" w14:textId="77777777"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sz w:val="34"/>
          <w:rtl/>
        </w:rPr>
        <w:t>نوشیدنی دیگر</w:t>
      </w:r>
      <w:r w:rsidRPr="00441031">
        <w:rPr>
          <w:rFonts w:ascii="Arial" w:eastAsia="Arial" w:hAnsi="Arial" w:cs="B Nazanin"/>
          <w:b/>
          <w:i/>
          <w:sz w:val="34"/>
        </w:rPr>
        <w:t xml:space="preserve"> </w:t>
      </w:r>
      <w:r w:rsidRPr="00441031">
        <w:rPr>
          <w:rFonts w:ascii="Arial" w:eastAsia="Arial" w:hAnsi="Arial" w:cs="B Nazanin"/>
          <w:b/>
          <w:i/>
        </w:rPr>
        <w:t>"Sensi-Shake"</w:t>
      </w:r>
      <w:r w:rsidRPr="00441031">
        <w:rPr>
          <w:rFonts w:ascii="Arial" w:eastAsia="Arial" w:hAnsi="Arial" w:cs="B Nazanin"/>
          <w:b/>
          <w:i/>
          <w:sz w:val="34"/>
        </w:rPr>
        <w:t xml:space="preserve"> </w:t>
      </w:r>
      <w:r w:rsidRPr="00441031">
        <w:rPr>
          <w:rFonts w:ascii="Arial" w:eastAsia="Arial" w:hAnsi="Arial" w:cs="B Nazanin"/>
          <w:b/>
          <w:i/>
          <w:sz w:val="34"/>
          <w:rtl/>
        </w:rPr>
        <w:t>نام داشت که برای "رضایت بدون عذاب وجدان" طراحی شده بود</w:t>
      </w:r>
      <w:r w:rsidRPr="00441031">
        <w:rPr>
          <w:rFonts w:ascii="Arial" w:eastAsia="Arial" w:hAnsi="Arial" w:cs="B Nazanin"/>
          <w:b/>
          <w:i/>
        </w:rPr>
        <w:t>:</w:t>
      </w:r>
    </w:p>
    <w:p w14:paraId="39ECA5CA" w14:textId="246C6DB9"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rPr>
        <w:t>"</w:t>
      </w:r>
      <w:r w:rsidRPr="00441031">
        <w:rPr>
          <w:rFonts w:ascii="Arial" w:eastAsia="Arial" w:hAnsi="Arial" w:cs="B Nazanin"/>
          <w:b/>
          <w:i/>
          <w:sz w:val="34"/>
          <w:rtl/>
        </w:rPr>
        <w:t>با</w:t>
      </w:r>
      <w:r w:rsidRPr="00441031">
        <w:rPr>
          <w:rFonts w:ascii="Arial" w:eastAsia="Arial" w:hAnsi="Arial" w:cs="B Nazanin"/>
          <w:b/>
          <w:i/>
          <w:sz w:val="34"/>
        </w:rPr>
        <w:t xml:space="preserve"> </w:t>
      </w:r>
      <w:r w:rsidRPr="00441031">
        <w:rPr>
          <w:rFonts w:ascii="Arial" w:eastAsia="Arial" w:hAnsi="Arial" w:cs="B Nazanin"/>
          <w:b/>
          <w:i/>
        </w:rPr>
        <w:t>Sensi-Shake</w:t>
      </w:r>
      <w:r w:rsidRPr="00441031">
        <w:rPr>
          <w:rFonts w:ascii="Arial" w:eastAsia="Arial" w:hAnsi="Arial" w:cs="B Nazanin"/>
          <w:b/>
          <w:i/>
          <w:sz w:val="34"/>
        </w:rPr>
        <w:t xml:space="preserve"> </w:t>
      </w:r>
      <w:r w:rsidRPr="00441031">
        <w:rPr>
          <w:rFonts w:ascii="Arial" w:eastAsia="Arial" w:hAnsi="Arial" w:cs="B Nazanin"/>
          <w:b/>
          <w:i/>
          <w:sz w:val="34"/>
          <w:rtl/>
        </w:rPr>
        <w:t>سبک و سالم جدید، عاقلانه رفتار کنید</w:t>
      </w:r>
      <w:r w:rsidRPr="00441031">
        <w:rPr>
          <w:rFonts w:ascii="Arial" w:eastAsia="Arial" w:hAnsi="Arial" w:cs="B Nazanin"/>
          <w:b/>
          <w:i/>
        </w:rPr>
        <w:t>.</w:t>
      </w:r>
      <w:r w:rsidRPr="00441031">
        <w:rPr>
          <w:rFonts w:ascii="Arial" w:eastAsia="Arial" w:hAnsi="Arial" w:cs="B Nazanin"/>
          <w:b/>
          <w:i/>
          <w:sz w:val="34"/>
        </w:rPr>
        <w:t xml:space="preserve"> </w:t>
      </w:r>
      <w:r w:rsidRPr="00441031">
        <w:rPr>
          <w:rFonts w:ascii="Arial" w:eastAsia="Arial" w:hAnsi="Arial" w:cs="B Nazanin"/>
          <w:b/>
          <w:i/>
          <w:sz w:val="34"/>
          <w:rtl/>
        </w:rPr>
        <w:t>این نوشیدنی طعم کامل بدون عذاب وجدان</w:t>
      </w:r>
      <w:r w:rsidR="00060D92">
        <w:rPr>
          <w:rFonts w:ascii="Arial" w:eastAsia="Arial" w:hAnsi="Arial" w:cs="B Nazanin"/>
          <w:b/>
          <w:i/>
          <w:sz w:val="34"/>
          <w:rtl/>
        </w:rPr>
        <w:t xml:space="preserve"> </w:t>
      </w:r>
      <w:r w:rsidRPr="00441031">
        <w:rPr>
          <w:rFonts w:ascii="Arial" w:eastAsia="Arial" w:hAnsi="Arial" w:cs="B Nazanin" w:hint="cs"/>
          <w:b/>
          <w:i/>
          <w:sz w:val="34"/>
          <w:rtl/>
        </w:rPr>
        <w:t>بدون</w:t>
      </w:r>
      <w:r w:rsidRPr="00441031">
        <w:rPr>
          <w:rFonts w:ascii="Arial" w:eastAsia="Arial" w:hAnsi="Arial" w:cs="B Nazanin"/>
          <w:b/>
          <w:i/>
          <w:sz w:val="34"/>
          <w:rtl/>
        </w:rPr>
        <w:t xml:space="preserve"> </w:t>
      </w:r>
      <w:r w:rsidRPr="00441031">
        <w:rPr>
          <w:rFonts w:ascii="Arial" w:eastAsia="Arial" w:hAnsi="Arial" w:cs="B Nazanin" w:hint="cs"/>
          <w:b/>
          <w:i/>
          <w:sz w:val="34"/>
          <w:rtl/>
        </w:rPr>
        <w:t>چربی،</w:t>
      </w:r>
      <w:r w:rsidRPr="00441031">
        <w:rPr>
          <w:rFonts w:ascii="Arial" w:eastAsia="Arial" w:hAnsi="Arial" w:cs="B Nazanin"/>
          <w:b/>
          <w:i/>
          <w:sz w:val="34"/>
          <w:rtl/>
        </w:rPr>
        <w:t xml:space="preserve"> </w:t>
      </w:r>
      <w:r w:rsidRPr="00441031">
        <w:rPr>
          <w:rFonts w:ascii="Arial" w:eastAsia="Arial" w:hAnsi="Arial" w:cs="B Nazanin" w:hint="cs"/>
          <w:b/>
          <w:i/>
          <w:sz w:val="34"/>
          <w:rtl/>
        </w:rPr>
        <w:t>بدون</w:t>
      </w:r>
      <w:r w:rsidRPr="00441031">
        <w:rPr>
          <w:rFonts w:ascii="Arial" w:eastAsia="Arial" w:hAnsi="Arial" w:cs="B Nazanin"/>
          <w:b/>
          <w:i/>
          <w:sz w:val="34"/>
          <w:rtl/>
        </w:rPr>
        <w:t xml:space="preserve"> </w:t>
      </w:r>
      <w:r w:rsidRPr="00441031">
        <w:rPr>
          <w:rFonts w:ascii="Arial" w:eastAsia="Arial" w:hAnsi="Arial" w:cs="B Nazanin" w:hint="cs"/>
          <w:b/>
          <w:i/>
          <w:sz w:val="34"/>
          <w:rtl/>
        </w:rPr>
        <w:t>شکر</w:t>
      </w:r>
      <w:r w:rsidRPr="00441031">
        <w:rPr>
          <w:rFonts w:ascii="Arial" w:eastAsia="Arial" w:hAnsi="Arial" w:cs="B Nazanin"/>
          <w:b/>
          <w:i/>
          <w:sz w:val="34"/>
          <w:rtl/>
        </w:rPr>
        <w:t xml:space="preserve"> </w:t>
      </w:r>
      <w:r w:rsidRPr="00441031">
        <w:rPr>
          <w:rFonts w:ascii="Arial" w:eastAsia="Arial" w:hAnsi="Arial" w:cs="B Nazanin" w:hint="cs"/>
          <w:b/>
          <w:i/>
          <w:sz w:val="34"/>
          <w:rtl/>
        </w:rPr>
        <w:t>افزوده</w:t>
      </w:r>
      <w:r w:rsidRPr="00441031">
        <w:rPr>
          <w:rFonts w:ascii="Arial" w:eastAsia="Arial" w:hAnsi="Arial" w:cs="B Nazanin"/>
          <w:b/>
          <w:i/>
          <w:sz w:val="34"/>
          <w:rtl/>
        </w:rPr>
        <w:t xml:space="preserve"> </w:t>
      </w:r>
      <w:r w:rsidRPr="00441031">
        <w:rPr>
          <w:rFonts w:ascii="Arial" w:eastAsia="Arial" w:hAnsi="Arial" w:cs="B Nazanin" w:hint="cs"/>
          <w:b/>
          <w:i/>
          <w:sz w:val="34"/>
          <w:rtl/>
        </w:rPr>
        <w:t>و</w:t>
      </w:r>
      <w:r w:rsidRPr="00441031">
        <w:rPr>
          <w:rFonts w:ascii="Arial" w:eastAsia="Arial" w:hAnsi="Arial" w:cs="B Nazanin"/>
          <w:b/>
          <w:i/>
          <w:sz w:val="34"/>
          <w:rtl/>
        </w:rPr>
        <w:t xml:space="preserve"> </w:t>
      </w:r>
      <w:r w:rsidRPr="00441031">
        <w:rPr>
          <w:rFonts w:ascii="Arial" w:eastAsia="Arial" w:hAnsi="Arial" w:cs="B Nazanin" w:hint="cs"/>
          <w:b/>
          <w:i/>
          <w:sz w:val="34"/>
          <w:rtl/>
        </w:rPr>
        <w:t>فقط</w:t>
      </w:r>
      <w:r w:rsidRPr="00441031">
        <w:rPr>
          <w:rFonts w:ascii="Arial" w:eastAsia="Arial" w:hAnsi="Arial" w:cs="B Nazanin"/>
          <w:b/>
          <w:i/>
          <w:sz w:val="34"/>
          <w:rtl/>
        </w:rPr>
        <w:t xml:space="preserve"> </w:t>
      </w:r>
      <w:r w:rsidRPr="00441031">
        <w:rPr>
          <w:rFonts w:ascii="Arial" w:eastAsia="Arial" w:hAnsi="Arial" w:cs="B Nazanin"/>
          <w:b/>
          <w:i/>
          <w:sz w:val="34"/>
          <w:rtl/>
          <w:lang w:bidi="fa-IR"/>
        </w:rPr>
        <w:t>۱۴۰</w:t>
      </w:r>
      <w:r w:rsidRPr="00441031">
        <w:rPr>
          <w:rFonts w:ascii="Arial" w:eastAsia="Arial" w:hAnsi="Arial" w:cs="B Nazanin"/>
          <w:b/>
          <w:i/>
          <w:sz w:val="34"/>
          <w:rtl/>
        </w:rPr>
        <w:t xml:space="preserve"> کالری </w:t>
      </w:r>
      <w:r w:rsidRPr="00441031">
        <w:rPr>
          <w:rFonts w:ascii="Arial" w:eastAsia="Arial" w:hAnsi="Arial" w:hint="cs"/>
          <w:b/>
          <w:i/>
          <w:sz w:val="34"/>
          <w:rtl/>
        </w:rPr>
        <w:t>–</w:t>
      </w:r>
      <w:r w:rsidRPr="00441031">
        <w:rPr>
          <w:rFonts w:ascii="Arial" w:eastAsia="Arial" w:hAnsi="Arial" w:cs="B Nazanin"/>
          <w:b/>
          <w:i/>
          <w:sz w:val="34"/>
          <w:rtl/>
        </w:rPr>
        <w:t xml:space="preserve"> </w:t>
      </w:r>
      <w:r w:rsidRPr="00441031">
        <w:rPr>
          <w:rFonts w:ascii="Arial" w:eastAsia="Arial" w:hAnsi="Arial" w:cs="B Nazanin" w:hint="cs"/>
          <w:b/>
          <w:i/>
          <w:sz w:val="34"/>
          <w:rtl/>
        </w:rPr>
        <w:t>را</w:t>
      </w:r>
      <w:r w:rsidRPr="00441031">
        <w:rPr>
          <w:rFonts w:ascii="Arial" w:eastAsia="Arial" w:hAnsi="Arial" w:cs="B Nazanin"/>
          <w:b/>
          <w:i/>
          <w:sz w:val="34"/>
          <w:rtl/>
        </w:rPr>
        <w:t xml:space="preserve"> </w:t>
      </w:r>
      <w:r w:rsidRPr="00441031">
        <w:rPr>
          <w:rFonts w:ascii="Arial" w:eastAsia="Arial" w:hAnsi="Arial" w:cs="B Nazanin" w:hint="cs"/>
          <w:b/>
          <w:i/>
          <w:sz w:val="34"/>
          <w:rtl/>
        </w:rPr>
        <w:t>دارد</w:t>
      </w:r>
      <w:r w:rsidRPr="00441031">
        <w:rPr>
          <w:rFonts w:ascii="Arial" w:eastAsia="Arial" w:hAnsi="Arial" w:cs="B Nazanin"/>
          <w:b/>
          <w:i/>
        </w:rPr>
        <w:t>.</w:t>
      </w:r>
      <w:r w:rsidRPr="00441031">
        <w:rPr>
          <w:rFonts w:ascii="Arial" w:eastAsia="Arial" w:hAnsi="Arial" w:cs="B Nazanin"/>
          <w:b/>
          <w:i/>
          <w:sz w:val="34"/>
        </w:rPr>
        <w:t xml:space="preserve"> </w:t>
      </w:r>
      <w:r w:rsidRPr="00441031">
        <w:rPr>
          <w:rFonts w:ascii="Arial" w:eastAsia="Arial" w:hAnsi="Arial" w:cs="B Nazanin"/>
          <w:b/>
          <w:i/>
        </w:rPr>
        <w:t xml:space="preserve">Sensi-Shake </w:t>
      </w:r>
      <w:r w:rsidRPr="00441031">
        <w:rPr>
          <w:rFonts w:ascii="Arial" w:eastAsia="Arial" w:hAnsi="Arial" w:cs="B Nazanin"/>
          <w:b/>
          <w:i/>
          <w:sz w:val="34"/>
          <w:rtl/>
        </w:rPr>
        <w:t>به قدری سبک و خوشمزه است که می‌توانید هر روز از آن لذت ببرید</w:t>
      </w:r>
      <w:r w:rsidRPr="00441031">
        <w:rPr>
          <w:rFonts w:ascii="Arial" w:eastAsia="Arial" w:hAnsi="Arial" w:cs="B Nazanin"/>
          <w:b/>
          <w:i/>
        </w:rPr>
        <w:t>."</w:t>
      </w:r>
    </w:p>
    <w:p w14:paraId="46A10F19" w14:textId="0BAC13F8"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sz w:val="34"/>
          <w:rtl/>
        </w:rPr>
        <w:t>تصویر این لیوان، یک گل وانیل بی‌حال</w:t>
      </w:r>
      <w:r w:rsidR="00060D92">
        <w:rPr>
          <w:rFonts w:ascii="Arial" w:eastAsia="Arial" w:hAnsi="Arial" w:cs="B Nazanin"/>
          <w:b/>
          <w:i/>
          <w:sz w:val="34"/>
          <w:rtl/>
        </w:rPr>
        <w:t xml:space="preserve"> </w:t>
      </w:r>
      <w:r w:rsidRPr="00441031">
        <w:rPr>
          <w:rFonts w:ascii="Arial" w:eastAsia="Arial" w:hAnsi="Arial" w:cs="B Nazanin" w:hint="cs"/>
          <w:b/>
          <w:i/>
          <w:sz w:val="34"/>
          <w:rtl/>
        </w:rPr>
        <w:t>طعم</w:t>
      </w:r>
      <w:r w:rsidRPr="00441031">
        <w:rPr>
          <w:rFonts w:ascii="Arial" w:eastAsia="Arial" w:hAnsi="Arial" w:cs="B Nazanin"/>
          <w:b/>
          <w:i/>
          <w:sz w:val="34"/>
          <w:rtl/>
        </w:rPr>
        <w:t xml:space="preserve"> </w:t>
      </w:r>
      <w:r w:rsidRPr="00441031">
        <w:rPr>
          <w:rFonts w:ascii="Arial" w:eastAsia="Arial" w:hAnsi="Arial" w:cs="B Nazanin" w:hint="cs"/>
          <w:b/>
          <w:i/>
          <w:sz w:val="34"/>
          <w:rtl/>
        </w:rPr>
        <w:t>نوشیدنی</w:t>
      </w:r>
      <w:r w:rsidR="00060D92">
        <w:rPr>
          <w:rFonts w:ascii="Arial" w:eastAsia="Arial" w:hAnsi="Arial" w:cs="B Nazanin"/>
          <w:b/>
          <w:i/>
          <w:sz w:val="34"/>
          <w:rtl/>
        </w:rPr>
        <w:t xml:space="preserve"> </w:t>
      </w:r>
      <w:r w:rsidRPr="00441031">
        <w:rPr>
          <w:rFonts w:ascii="Arial" w:eastAsia="Arial" w:hAnsi="Arial" w:cs="B Nazanin" w:hint="cs"/>
          <w:b/>
          <w:i/>
          <w:sz w:val="34"/>
          <w:rtl/>
        </w:rPr>
        <w:t>بود</w:t>
      </w:r>
      <w:r w:rsidRPr="00441031">
        <w:rPr>
          <w:rFonts w:ascii="Arial" w:eastAsia="Arial" w:hAnsi="Arial" w:cs="B Nazanin"/>
          <w:b/>
          <w:i/>
        </w:rPr>
        <w:t>.</w:t>
      </w:r>
    </w:p>
    <w:p w14:paraId="2BCD0E52" w14:textId="70ADE741" w:rsidR="00441031" w:rsidRPr="00441031" w:rsidRDefault="00441031" w:rsidP="00441031">
      <w:pPr>
        <w:bidi/>
        <w:spacing w:line="305" w:lineRule="auto"/>
        <w:ind w:left="720" w:right="719" w:firstLine="300"/>
        <w:jc w:val="both"/>
        <w:rPr>
          <w:rFonts w:ascii="Arial" w:eastAsia="Arial" w:hAnsi="Arial" w:cs="B Nazanin"/>
          <w:b/>
          <w:i/>
          <w:sz w:val="34"/>
        </w:rPr>
      </w:pPr>
      <w:r w:rsidRPr="00441031">
        <w:rPr>
          <w:rFonts w:ascii="Arial" w:eastAsia="Arial" w:hAnsi="Arial" w:cs="B Nazanin"/>
          <w:b/>
          <w:i/>
          <w:sz w:val="34"/>
          <w:rtl/>
        </w:rPr>
        <w:t xml:space="preserve">در واقعیت، هر دو نوشیدنی در هر دو روز، کاملاً یکسان بودند و هر کدام </w:t>
      </w:r>
      <w:r w:rsidRPr="00441031">
        <w:rPr>
          <w:rFonts w:ascii="Arial" w:eastAsia="Arial" w:hAnsi="Arial" w:cs="B Nazanin"/>
          <w:b/>
          <w:i/>
          <w:sz w:val="34"/>
          <w:rtl/>
          <w:lang w:bidi="fa-IR"/>
        </w:rPr>
        <w:t>۳۸۰</w:t>
      </w:r>
      <w:r w:rsidRPr="00441031">
        <w:rPr>
          <w:rFonts w:ascii="Arial" w:eastAsia="Arial" w:hAnsi="Arial" w:cs="B Nazanin"/>
          <w:b/>
          <w:i/>
          <w:sz w:val="34"/>
          <w:rtl/>
        </w:rPr>
        <w:t xml:space="preserve"> کالری داشتند</w:t>
      </w:r>
      <w:r w:rsidRPr="00441031">
        <w:rPr>
          <w:rFonts w:ascii="Arial" w:eastAsia="Arial" w:hAnsi="Arial" w:cs="B Nazanin"/>
          <w:b/>
          <w:i/>
        </w:rPr>
        <w:t>.</w:t>
      </w:r>
      <w:r w:rsidRPr="00441031">
        <w:rPr>
          <w:rFonts w:ascii="Arial" w:eastAsia="Arial" w:hAnsi="Arial" w:cs="B Nazanin"/>
          <w:b/>
          <w:i/>
          <w:sz w:val="34"/>
        </w:rPr>
        <w:t xml:space="preserve"> </w:t>
      </w:r>
      <w:r w:rsidRPr="00441031">
        <w:rPr>
          <w:rFonts w:ascii="Arial" w:eastAsia="Arial" w:hAnsi="Arial" w:cs="B Nazanin"/>
          <w:b/>
          <w:i/>
          <w:sz w:val="34"/>
          <w:rtl/>
        </w:rPr>
        <w:t>برای اندازه‌گیری واکنش‌های گرلین شرکت‌کنندگان به این انتظارات ساخته‌شده، تیم کرام قبل و بعد از خواندن مطالب بازاریابی و بعد از اینکه آن‌ها واقعاً نوشیدنی‌ها را نوشیدند، در فواصل منظم نمونه‌های خون گرفتند</w:t>
      </w:r>
      <w:r w:rsidRPr="00441031">
        <w:rPr>
          <w:rFonts w:ascii="Arial" w:eastAsia="Arial" w:hAnsi="Arial" w:cs="B Nazanin"/>
          <w:b/>
          <w:i/>
        </w:rPr>
        <w:t>.</w:t>
      </w:r>
      <w:r w:rsidRPr="00441031">
        <w:rPr>
          <w:rFonts w:ascii="Arial" w:eastAsia="Arial" w:hAnsi="Arial" w:cs="B Nazanin"/>
          <w:b/>
          <w:i/>
          <w:sz w:val="34"/>
        </w:rPr>
        <w:t xml:space="preserve"> </w:t>
      </w:r>
      <w:r w:rsidRPr="00441031">
        <w:rPr>
          <w:rFonts w:ascii="Arial" w:eastAsia="Arial" w:hAnsi="Arial" w:cs="B Nazanin"/>
          <w:b/>
          <w:i/>
          <w:sz w:val="34"/>
          <w:rtl/>
        </w:rPr>
        <w:t>برای شیک لذت‌بخش</w:t>
      </w:r>
      <w:r w:rsidR="00060D92">
        <w:rPr>
          <w:rFonts w:ascii="Arial" w:eastAsia="Arial" w:hAnsi="Arial" w:cs="B Nazanin"/>
          <w:b/>
          <w:i/>
          <w:sz w:val="34"/>
          <w:rtl/>
        </w:rPr>
        <w:t xml:space="preserve"> </w:t>
      </w:r>
      <w:r w:rsidRPr="00441031">
        <w:rPr>
          <w:rFonts w:ascii="Arial" w:eastAsia="Arial" w:hAnsi="Arial" w:cs="B Nazanin"/>
          <w:b/>
          <w:i/>
          <w:sz w:val="34"/>
          <w:rtl/>
        </w:rPr>
        <w:t>"</w:t>
      </w:r>
      <w:r w:rsidRPr="00441031">
        <w:rPr>
          <w:rFonts w:ascii="Arial" w:eastAsia="Arial" w:hAnsi="Arial" w:cs="B Nazanin" w:hint="cs"/>
          <w:b/>
          <w:i/>
          <w:sz w:val="34"/>
          <w:rtl/>
        </w:rPr>
        <w:t>نرم،</w:t>
      </w:r>
      <w:r w:rsidRPr="00441031">
        <w:rPr>
          <w:rFonts w:ascii="Arial" w:eastAsia="Arial" w:hAnsi="Arial" w:cs="B Nazanin"/>
          <w:b/>
          <w:i/>
          <w:sz w:val="34"/>
          <w:rtl/>
        </w:rPr>
        <w:t xml:space="preserve"> </w:t>
      </w:r>
      <w:r w:rsidRPr="00441031">
        <w:rPr>
          <w:rFonts w:ascii="Arial" w:eastAsia="Arial" w:hAnsi="Arial" w:cs="B Nazanin" w:hint="cs"/>
          <w:b/>
          <w:i/>
          <w:sz w:val="34"/>
          <w:rtl/>
        </w:rPr>
        <w:t>غنی</w:t>
      </w:r>
      <w:r w:rsidRPr="00441031">
        <w:rPr>
          <w:rFonts w:ascii="Arial" w:eastAsia="Arial" w:hAnsi="Arial" w:cs="B Nazanin"/>
          <w:b/>
          <w:i/>
          <w:sz w:val="34"/>
          <w:rtl/>
        </w:rPr>
        <w:t xml:space="preserve"> </w:t>
      </w:r>
      <w:r w:rsidRPr="00441031">
        <w:rPr>
          <w:rFonts w:ascii="Arial" w:eastAsia="Arial" w:hAnsi="Arial" w:cs="B Nazanin" w:hint="cs"/>
          <w:b/>
          <w:i/>
          <w:sz w:val="34"/>
          <w:rtl/>
        </w:rPr>
        <w:t>و</w:t>
      </w:r>
      <w:r w:rsidRPr="00441031">
        <w:rPr>
          <w:rFonts w:ascii="Arial" w:eastAsia="Arial" w:hAnsi="Arial" w:cs="B Nazanin"/>
          <w:b/>
          <w:i/>
          <w:sz w:val="34"/>
          <w:rtl/>
        </w:rPr>
        <w:t xml:space="preserve"> </w:t>
      </w:r>
      <w:r w:rsidRPr="00441031">
        <w:rPr>
          <w:rFonts w:ascii="Arial" w:eastAsia="Arial" w:hAnsi="Arial" w:cs="B Nazanin" w:hint="cs"/>
          <w:b/>
          <w:i/>
          <w:sz w:val="34"/>
          <w:rtl/>
        </w:rPr>
        <w:t>خوشمزه</w:t>
      </w:r>
      <w:r w:rsidRPr="00441031">
        <w:rPr>
          <w:rFonts w:ascii="Arial" w:eastAsia="Arial" w:hAnsi="Arial" w:cs="B Nazanin"/>
          <w:b/>
          <w:i/>
          <w:sz w:val="34"/>
          <w:rtl/>
        </w:rPr>
        <w:t>"</w:t>
      </w:r>
      <w:r w:rsidR="00060D92">
        <w:rPr>
          <w:rFonts w:ascii="Arial" w:eastAsia="Arial" w:hAnsi="Arial" w:cs="B Nazanin"/>
          <w:b/>
          <w:i/>
          <w:sz w:val="34"/>
          <w:rtl/>
        </w:rPr>
        <w:t xml:space="preserve"> </w:t>
      </w:r>
      <w:r w:rsidRPr="00441031">
        <w:rPr>
          <w:rFonts w:ascii="Arial" w:eastAsia="Arial" w:hAnsi="Arial" w:cs="B Nazanin" w:hint="cs"/>
          <w:b/>
          <w:i/>
          <w:sz w:val="34"/>
          <w:rtl/>
        </w:rPr>
        <w:t>سطح</w:t>
      </w:r>
      <w:r w:rsidRPr="00441031">
        <w:rPr>
          <w:rFonts w:ascii="Arial" w:eastAsia="Arial" w:hAnsi="Arial" w:cs="B Nazanin"/>
          <w:b/>
          <w:i/>
          <w:sz w:val="34"/>
          <w:rtl/>
        </w:rPr>
        <w:t xml:space="preserve"> </w:t>
      </w:r>
      <w:r w:rsidRPr="00441031">
        <w:rPr>
          <w:rFonts w:ascii="Arial" w:eastAsia="Arial" w:hAnsi="Arial" w:cs="B Nazanin" w:hint="cs"/>
          <w:b/>
          <w:i/>
          <w:sz w:val="34"/>
          <w:rtl/>
        </w:rPr>
        <w:t>گرلین</w:t>
      </w:r>
      <w:r w:rsidRPr="00441031">
        <w:rPr>
          <w:rFonts w:ascii="Arial" w:eastAsia="Arial" w:hAnsi="Arial" w:cs="B Nazanin"/>
          <w:b/>
          <w:i/>
          <w:sz w:val="34"/>
          <w:rtl/>
        </w:rPr>
        <w:t xml:space="preserve"> </w:t>
      </w:r>
      <w:r w:rsidRPr="00441031">
        <w:rPr>
          <w:rFonts w:ascii="Arial" w:eastAsia="Arial" w:hAnsi="Arial" w:cs="B Nazanin" w:hint="cs"/>
          <w:b/>
          <w:i/>
          <w:sz w:val="34"/>
          <w:rtl/>
        </w:rPr>
        <w:t>دقیقاً</w:t>
      </w:r>
      <w:r w:rsidRPr="00441031">
        <w:rPr>
          <w:rFonts w:ascii="Arial" w:eastAsia="Arial" w:hAnsi="Arial" w:cs="B Nazanin"/>
          <w:b/>
          <w:i/>
          <w:sz w:val="34"/>
          <w:rtl/>
        </w:rPr>
        <w:t xml:space="preserve"> </w:t>
      </w:r>
      <w:r w:rsidRPr="00441031">
        <w:rPr>
          <w:rFonts w:ascii="Arial" w:eastAsia="Arial" w:hAnsi="Arial" w:cs="B Nazanin" w:hint="cs"/>
          <w:b/>
          <w:i/>
          <w:sz w:val="34"/>
          <w:rtl/>
        </w:rPr>
        <w:t>همان‌طور</w:t>
      </w:r>
      <w:r w:rsidRPr="00441031">
        <w:rPr>
          <w:rFonts w:ascii="Arial" w:eastAsia="Arial" w:hAnsi="Arial" w:cs="B Nazanin"/>
          <w:b/>
          <w:i/>
          <w:sz w:val="34"/>
          <w:rtl/>
        </w:rPr>
        <w:t xml:space="preserve"> </w:t>
      </w:r>
      <w:r w:rsidRPr="00441031">
        <w:rPr>
          <w:rFonts w:ascii="Arial" w:eastAsia="Arial" w:hAnsi="Arial" w:cs="B Nazanin" w:hint="cs"/>
          <w:b/>
          <w:i/>
          <w:sz w:val="34"/>
          <w:rtl/>
        </w:rPr>
        <w:t>که</w:t>
      </w:r>
      <w:r w:rsidRPr="00441031">
        <w:rPr>
          <w:rFonts w:ascii="Arial" w:eastAsia="Arial" w:hAnsi="Arial" w:cs="B Nazanin"/>
          <w:b/>
          <w:i/>
          <w:sz w:val="34"/>
          <w:rtl/>
        </w:rPr>
        <w:t xml:space="preserve"> </w:t>
      </w:r>
      <w:r w:rsidRPr="00441031">
        <w:rPr>
          <w:rFonts w:ascii="Arial" w:eastAsia="Arial" w:hAnsi="Arial" w:cs="B Nazanin" w:hint="cs"/>
          <w:b/>
          <w:i/>
          <w:sz w:val="34"/>
          <w:rtl/>
        </w:rPr>
        <w:t>بعد</w:t>
      </w:r>
      <w:r w:rsidRPr="00441031">
        <w:rPr>
          <w:rFonts w:ascii="Arial" w:eastAsia="Arial" w:hAnsi="Arial" w:cs="B Nazanin"/>
          <w:b/>
          <w:i/>
          <w:sz w:val="34"/>
          <w:rtl/>
        </w:rPr>
        <w:t xml:space="preserve"> </w:t>
      </w:r>
      <w:r w:rsidRPr="00441031">
        <w:rPr>
          <w:rFonts w:ascii="Arial" w:eastAsia="Arial" w:hAnsi="Arial" w:cs="B Nazanin" w:hint="cs"/>
          <w:b/>
          <w:i/>
          <w:sz w:val="34"/>
          <w:rtl/>
        </w:rPr>
        <w:t>از</w:t>
      </w:r>
      <w:r w:rsidRPr="00441031">
        <w:rPr>
          <w:rFonts w:ascii="Arial" w:eastAsia="Arial" w:hAnsi="Arial" w:cs="B Nazanin"/>
          <w:b/>
          <w:i/>
          <w:sz w:val="34"/>
          <w:rtl/>
        </w:rPr>
        <w:t xml:space="preserve"> </w:t>
      </w:r>
      <w:r w:rsidRPr="00441031">
        <w:rPr>
          <w:rFonts w:ascii="Arial" w:eastAsia="Arial" w:hAnsi="Arial" w:cs="B Nazanin" w:hint="cs"/>
          <w:b/>
          <w:i/>
          <w:sz w:val="34"/>
          <w:rtl/>
        </w:rPr>
        <w:t>ی</w:t>
      </w:r>
      <w:r w:rsidRPr="00441031">
        <w:rPr>
          <w:rFonts w:ascii="Arial" w:eastAsia="Arial" w:hAnsi="Arial" w:cs="B Nazanin"/>
          <w:b/>
          <w:i/>
          <w:sz w:val="34"/>
          <w:rtl/>
        </w:rPr>
        <w:t xml:space="preserve">ک وعده غذایی دلچسب انتظار می‌رفت، کاهش یافت و با </w:t>
      </w:r>
    </w:p>
    <w:p w14:paraId="32066D4F"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3B9C4F88" w14:textId="77777777" w:rsidR="0007272E" w:rsidRDefault="0007272E">
      <w:pPr>
        <w:bidi/>
        <w:spacing w:line="20" w:lineRule="exact"/>
        <w:rPr>
          <w:rFonts w:ascii="Times New Roman" w:eastAsia="Times New Roman" w:hAnsi="Times New Roman"/>
          <w:rtl/>
        </w:rPr>
      </w:pPr>
      <w:bookmarkStart w:id="151" w:name="page154"/>
      <w:bookmarkEnd w:id="151"/>
    </w:p>
    <w:p w14:paraId="76A3FA75" w14:textId="77777777" w:rsidR="0007272E" w:rsidRPr="001270AD" w:rsidRDefault="005958FC">
      <w:pPr>
        <w:bidi/>
        <w:spacing w:line="269" w:lineRule="auto"/>
        <w:ind w:left="720" w:right="719"/>
        <w:jc w:val="both"/>
        <w:rPr>
          <w:rFonts w:ascii="Arial" w:eastAsia="Arial" w:hAnsi="Arial" w:cs="B Nazanin"/>
          <w:b/>
          <w:i/>
          <w:sz w:val="34"/>
          <w:rtl/>
        </w:rPr>
      </w:pPr>
      <w:r w:rsidRPr="001270AD">
        <w:rPr>
          <w:rFonts w:ascii="Arial" w:eastAsia="Arial" w:hAnsi="Arial" w:cs="B Nazanin"/>
          <w:b/>
          <w:i/>
          <w:sz w:val="34"/>
          <w:rtl/>
        </w:rPr>
        <w:t>تاثیر بر گرسنگی آنها با این حال، برای لرزش «معقول» و «بدون گناه»، سطوح گرلین به سختی تغییر کرد.</w:t>
      </w:r>
    </w:p>
    <w:p w14:paraId="0BCC437B" w14:textId="77777777" w:rsidR="0007272E" w:rsidRPr="001270AD" w:rsidRDefault="0007272E">
      <w:pPr>
        <w:bidi/>
        <w:spacing w:line="157" w:lineRule="exact"/>
        <w:rPr>
          <w:rFonts w:ascii="Arial" w:eastAsia="Arial" w:hAnsi="Arial" w:cs="B Nazanin"/>
          <w:b/>
          <w:i/>
          <w:sz w:val="34"/>
          <w:rtl/>
        </w:rPr>
      </w:pPr>
    </w:p>
    <w:p w14:paraId="36458B98" w14:textId="32F5B3EA" w:rsidR="0007272E" w:rsidRDefault="005958FC">
      <w:pPr>
        <w:bidi/>
        <w:spacing w:line="263" w:lineRule="auto"/>
        <w:ind w:left="720" w:right="719" w:firstLine="300"/>
        <w:jc w:val="both"/>
        <w:rPr>
          <w:rFonts w:ascii="Arial" w:eastAsia="Arial" w:hAnsi="Arial"/>
          <w:sz w:val="28"/>
          <w:rtl/>
        </w:rPr>
      </w:pPr>
      <w:r w:rsidRPr="001270AD">
        <w:rPr>
          <w:rFonts w:ascii="Arial" w:eastAsia="Arial" w:hAnsi="Arial" w:cs="B Nazanin"/>
          <w:b/>
          <w:i/>
          <w:sz w:val="34"/>
          <w:rtl/>
        </w:rPr>
        <w:t xml:space="preserve">با یک تغییر ساده طرز فکر و بدون تغییر واقعی در محتوای غذایی شیک، به نظر می‌رسد که تیم </w:t>
      </w:r>
      <w:r w:rsidR="001270AD">
        <w:rPr>
          <w:rFonts w:ascii="Arial" w:eastAsia="Arial" w:hAnsi="Arial" w:cs="B Nazanin" w:hint="cs"/>
          <w:b/>
          <w:i/>
          <w:sz w:val="34"/>
          <w:rtl/>
          <w:lang w:bidi="fa-IR"/>
        </w:rPr>
        <w:t>کرام</w:t>
      </w:r>
      <w:r w:rsidRPr="001270AD">
        <w:rPr>
          <w:rFonts w:ascii="Arial" w:eastAsia="Arial" w:hAnsi="Arial" w:cs="B Nazanin"/>
          <w:b/>
          <w:i/>
          <w:sz w:val="34"/>
          <w:rtl/>
        </w:rPr>
        <w:t xml:space="preserve"> پروفایل هورمونی شرکت‌کنندگان را تغییر داده است: در یک نمونه، آنها را برای سیری بیشتر و افزایش متابولیسم آماده کرده است. از سوی دیگر، آنها را برای گرسنگی بیشتر و کاهش متابولیسم آماده</w:t>
      </w:r>
      <w:r w:rsidR="00060D92">
        <w:rPr>
          <w:rFonts w:ascii="Arial" w:eastAsia="Arial" w:hAnsi="Arial" w:cs="B Nazanin"/>
          <w:b/>
          <w:i/>
          <w:sz w:val="34"/>
          <w:rtl/>
        </w:rPr>
        <w:t xml:space="preserve"> می‌</w:t>
      </w:r>
      <w:r w:rsidRPr="001270AD">
        <w:rPr>
          <w:rFonts w:ascii="Arial" w:eastAsia="Arial" w:hAnsi="Arial" w:cs="B Nazanin"/>
          <w:b/>
          <w:i/>
          <w:sz w:val="34"/>
          <w:rtl/>
        </w:rPr>
        <w:t>کرد</w:t>
      </w:r>
      <w:r>
        <w:rPr>
          <w:rFonts w:ascii="Arial" w:eastAsia="Arial" w:hAnsi="Arial"/>
          <w:sz w:val="28"/>
          <w:rtl/>
        </w:rPr>
        <w:t>.</w:t>
      </w:r>
      <w:hyperlink w:anchor="page328" w:history="1">
        <w:r>
          <w:rPr>
            <w:rFonts w:ascii="Arial" w:eastAsia="Arial" w:hAnsi="Arial"/>
            <w:color w:val="0000EE"/>
            <w:sz w:val="42"/>
            <w:vertAlign w:val="superscript"/>
            <w:rtl/>
          </w:rPr>
          <w:t>17</w:t>
        </w:r>
        <w:r>
          <w:rPr>
            <w:rFonts w:ascii="Arial" w:eastAsia="Arial" w:hAnsi="Arial"/>
            <w:sz w:val="28"/>
            <w:rtl/>
          </w:rPr>
          <w:t xml:space="preserve"> </w:t>
        </w:r>
      </w:hyperlink>
      <w:r w:rsidRPr="001270AD">
        <w:rPr>
          <w:rFonts w:ascii="Arial" w:eastAsia="Arial" w:hAnsi="Arial" w:cs="B Nazanin"/>
          <w:b/>
          <w:i/>
          <w:sz w:val="34"/>
          <w:rtl/>
        </w:rPr>
        <w:t>کرام نتیجه</w:t>
      </w:r>
      <w:r w:rsidR="00060D92">
        <w:rPr>
          <w:rFonts w:ascii="Arial" w:eastAsia="Arial" w:hAnsi="Arial" w:cs="B Nazanin"/>
          <w:b/>
          <w:i/>
          <w:sz w:val="34"/>
          <w:rtl/>
        </w:rPr>
        <w:t xml:space="preserve"> می‌</w:t>
      </w:r>
      <w:r w:rsidRPr="001270AD">
        <w:rPr>
          <w:rFonts w:ascii="Arial" w:eastAsia="Arial" w:hAnsi="Arial" w:cs="B Nazanin"/>
          <w:b/>
          <w:i/>
          <w:sz w:val="34"/>
          <w:rtl/>
        </w:rPr>
        <w:t>گیرد: «وقتی مردم فکر</w:t>
      </w:r>
      <w:r w:rsidR="00060D92">
        <w:rPr>
          <w:rFonts w:ascii="Arial" w:eastAsia="Arial" w:hAnsi="Arial" w:cs="B Nazanin"/>
          <w:b/>
          <w:i/>
          <w:sz w:val="34"/>
          <w:rtl/>
        </w:rPr>
        <w:t xml:space="preserve"> می‌</w:t>
      </w:r>
      <w:r w:rsidRPr="001270AD">
        <w:rPr>
          <w:rFonts w:ascii="Arial" w:eastAsia="Arial" w:hAnsi="Arial" w:cs="B Nazanin"/>
          <w:b/>
          <w:i/>
          <w:sz w:val="34"/>
          <w:rtl/>
        </w:rPr>
        <w:t>کنند سالم غذا</w:t>
      </w:r>
      <w:r w:rsidR="00060D92">
        <w:rPr>
          <w:rFonts w:ascii="Arial" w:eastAsia="Arial" w:hAnsi="Arial" w:cs="B Nazanin"/>
          <w:b/>
          <w:i/>
          <w:sz w:val="34"/>
          <w:rtl/>
        </w:rPr>
        <w:t xml:space="preserve"> می‌</w:t>
      </w:r>
      <w:r w:rsidRPr="001270AD">
        <w:rPr>
          <w:rFonts w:ascii="Arial" w:eastAsia="Arial" w:hAnsi="Arial" w:cs="B Nazanin"/>
          <w:b/>
          <w:i/>
          <w:sz w:val="34"/>
          <w:rtl/>
        </w:rPr>
        <w:t>خورند، با احساس محرومیت همراه است</w:t>
      </w:r>
      <w:r>
        <w:rPr>
          <w:rFonts w:ascii="Arial" w:eastAsia="Arial" w:hAnsi="Arial"/>
          <w:sz w:val="28"/>
          <w:rtl/>
        </w:rPr>
        <w:t>.</w:t>
      </w:r>
      <w:hyperlink w:anchor="page328" w:history="1">
        <w:r>
          <w:rPr>
            <w:rFonts w:ascii="Arial" w:eastAsia="Arial" w:hAnsi="Arial"/>
            <w:color w:val="0000EE"/>
            <w:sz w:val="42"/>
            <w:vertAlign w:val="superscript"/>
            <w:rtl/>
          </w:rPr>
          <w:t>18</w:t>
        </w:r>
        <w:r>
          <w:rPr>
            <w:rFonts w:ascii="Arial" w:eastAsia="Arial" w:hAnsi="Arial"/>
            <w:sz w:val="28"/>
            <w:rtl/>
          </w:rPr>
          <w:t xml:space="preserve"> </w:t>
        </w:r>
      </w:hyperlink>
      <w:r w:rsidRPr="001270AD">
        <w:rPr>
          <w:rFonts w:ascii="Arial" w:eastAsia="Arial" w:hAnsi="Arial" w:cs="B Nazanin"/>
          <w:b/>
          <w:i/>
          <w:sz w:val="34"/>
          <w:rtl/>
        </w:rPr>
        <w:t>و این طرز فکر در شکل دادن به پاسخ فیزیولوژیکی ما اهمیت دارد.</w:t>
      </w:r>
    </w:p>
    <w:p w14:paraId="25090BC1" w14:textId="77777777" w:rsidR="0007272E" w:rsidRDefault="0007272E">
      <w:pPr>
        <w:bidi/>
        <w:spacing w:line="164" w:lineRule="exact"/>
        <w:rPr>
          <w:rFonts w:ascii="Times New Roman" w:eastAsia="Times New Roman" w:hAnsi="Times New Roman"/>
          <w:rtl/>
        </w:rPr>
      </w:pPr>
    </w:p>
    <w:p w14:paraId="6714B42B" w14:textId="6C59BA76" w:rsidR="0007272E" w:rsidRPr="001270AD" w:rsidRDefault="005958FC">
      <w:pPr>
        <w:bidi/>
        <w:spacing w:line="279" w:lineRule="auto"/>
        <w:ind w:left="720" w:right="719" w:firstLine="300"/>
        <w:jc w:val="both"/>
        <w:rPr>
          <w:rFonts w:ascii="Arial" w:eastAsia="Arial" w:hAnsi="Arial" w:cs="B Nazanin"/>
          <w:b/>
          <w:i/>
          <w:sz w:val="34"/>
          <w:rtl/>
        </w:rPr>
      </w:pPr>
      <w:r w:rsidRPr="001270AD">
        <w:rPr>
          <w:rFonts w:ascii="Arial" w:eastAsia="Arial" w:hAnsi="Arial" w:cs="B Nazanin"/>
          <w:b/>
          <w:i/>
          <w:sz w:val="34"/>
          <w:rtl/>
        </w:rPr>
        <w:t>اثرات فوری این طرز فکرها را</w:t>
      </w:r>
      <w:r w:rsidR="00060D92">
        <w:rPr>
          <w:rFonts w:ascii="Arial" w:eastAsia="Arial" w:hAnsi="Arial" w:cs="B Nazanin"/>
          <w:b/>
          <w:i/>
          <w:sz w:val="34"/>
          <w:rtl/>
        </w:rPr>
        <w:t xml:space="preserve"> می‌</w:t>
      </w:r>
      <w:r w:rsidRPr="001270AD">
        <w:rPr>
          <w:rFonts w:ascii="Arial" w:eastAsia="Arial" w:hAnsi="Arial" w:cs="B Nazanin"/>
          <w:b/>
          <w:i/>
          <w:sz w:val="34"/>
          <w:rtl/>
        </w:rPr>
        <w:t>توان در نواحی مغز مرتبط با تنظیم انرژی نیز مشاهده کرد. به عنوان مثال، افرادی که یک نوشیدنی کم کالری با برچسب "درمان" مصرف</w:t>
      </w:r>
      <w:r w:rsidR="00060D92">
        <w:rPr>
          <w:rFonts w:ascii="Arial" w:eastAsia="Arial" w:hAnsi="Arial" w:cs="B Nazanin"/>
          <w:b/>
          <w:i/>
          <w:sz w:val="34"/>
          <w:rtl/>
        </w:rPr>
        <w:t xml:space="preserve"> می‌</w:t>
      </w:r>
      <w:r w:rsidRPr="001270AD">
        <w:rPr>
          <w:rFonts w:ascii="Arial" w:eastAsia="Arial" w:hAnsi="Arial" w:cs="B Nazanin"/>
          <w:b/>
          <w:i/>
          <w:sz w:val="34"/>
          <w:rtl/>
        </w:rPr>
        <w:t>کنند، در مقایسه با افرادی که نوشیدنی "سالم" به آنها داده شده بود، در هیپوتالاموس پاسخ واضح</w:t>
      </w:r>
      <w:r w:rsidR="00E54E13">
        <w:rPr>
          <w:rFonts w:ascii="Arial" w:eastAsia="Arial" w:hAnsi="Arial" w:cs="B Nazanin"/>
          <w:b/>
          <w:i/>
          <w:sz w:val="34"/>
          <w:rtl/>
        </w:rPr>
        <w:t xml:space="preserve">‌‌تری </w:t>
      </w:r>
      <w:r w:rsidRPr="001270AD">
        <w:rPr>
          <w:rFonts w:ascii="Arial" w:eastAsia="Arial" w:hAnsi="Arial" w:cs="B Nazanin"/>
          <w:b/>
          <w:i/>
          <w:sz w:val="34"/>
          <w:rtl/>
        </w:rPr>
        <w:t>نشان</w:t>
      </w:r>
      <w:r w:rsidR="00060D92">
        <w:rPr>
          <w:rFonts w:ascii="Arial" w:eastAsia="Arial" w:hAnsi="Arial" w:cs="B Nazanin"/>
          <w:b/>
          <w:i/>
          <w:sz w:val="34"/>
          <w:rtl/>
        </w:rPr>
        <w:t xml:space="preserve"> می‌</w:t>
      </w:r>
      <w:r w:rsidRPr="001270AD">
        <w:rPr>
          <w:rFonts w:ascii="Arial" w:eastAsia="Arial" w:hAnsi="Arial" w:cs="B Nazanin"/>
          <w:b/>
          <w:i/>
          <w:sz w:val="34"/>
          <w:rtl/>
        </w:rPr>
        <w:t>دهند. در واقع، پاسخ به برچسب "درمان" بسیار شبیه به فعالیتی بود که شرکت کنندگان در واقع شیک بن و جری با کالری بالا نوشیدند</w:t>
      </w:r>
      <w:r>
        <w:rPr>
          <w:rFonts w:ascii="Arial" w:eastAsia="Arial" w:hAnsi="Arial"/>
          <w:sz w:val="28"/>
          <w:rtl/>
        </w:rPr>
        <w:t>.</w:t>
      </w:r>
      <w:hyperlink w:anchor="page329" w:history="1">
        <w:r>
          <w:rPr>
            <w:rFonts w:ascii="Arial" w:eastAsia="Arial" w:hAnsi="Arial"/>
            <w:color w:val="0000EE"/>
            <w:sz w:val="42"/>
            <w:vertAlign w:val="superscript"/>
            <w:rtl/>
          </w:rPr>
          <w:t>19</w:t>
        </w:r>
        <w:r>
          <w:rPr>
            <w:rFonts w:ascii="Arial" w:eastAsia="Arial" w:hAnsi="Arial"/>
            <w:sz w:val="28"/>
            <w:rtl/>
          </w:rPr>
          <w:t xml:space="preserve"> </w:t>
        </w:r>
      </w:hyperlink>
      <w:r w:rsidRPr="001270AD">
        <w:rPr>
          <w:rFonts w:ascii="Arial" w:eastAsia="Arial" w:hAnsi="Arial" w:cs="B Nazanin"/>
          <w:b/>
          <w:i/>
          <w:sz w:val="34"/>
          <w:rtl/>
        </w:rPr>
        <w:t>صرفاً بر اساس اطلاعات شفاهی، مغز ظاهراً مصرف و مصرف انرژی پیش‌بینی‌شده خود را تنظیم می‌کرد</w:t>
      </w:r>
      <w:r w:rsidR="00060D92">
        <w:rPr>
          <w:rFonts w:ascii="Arial" w:eastAsia="Arial" w:hAnsi="Arial" w:cs="B Nazanin"/>
          <w:b/>
          <w:i/>
          <w:sz w:val="34"/>
          <w:rtl/>
        </w:rPr>
        <w:t xml:space="preserve"> </w:t>
      </w:r>
      <w:r w:rsidRPr="001270AD">
        <w:rPr>
          <w:rFonts w:ascii="Arial" w:eastAsia="Arial" w:hAnsi="Arial" w:cs="B Nazanin"/>
          <w:b/>
          <w:i/>
          <w:sz w:val="34"/>
          <w:rtl/>
        </w:rPr>
        <w:t>صرف نظر از محتوای واقعی لیوان.</w:t>
      </w:r>
    </w:p>
    <w:p w14:paraId="2050B349" w14:textId="77777777" w:rsidR="0007272E" w:rsidRDefault="0007272E">
      <w:pPr>
        <w:bidi/>
        <w:spacing w:line="153" w:lineRule="exact"/>
        <w:rPr>
          <w:rFonts w:ascii="Times New Roman" w:eastAsia="Times New Roman" w:hAnsi="Times New Roman"/>
          <w:rtl/>
        </w:rPr>
      </w:pPr>
    </w:p>
    <w:p w14:paraId="52FAACF1" w14:textId="47A44719" w:rsidR="0007272E" w:rsidRPr="001270AD" w:rsidRDefault="005958FC">
      <w:pPr>
        <w:bidi/>
        <w:spacing w:line="303" w:lineRule="auto"/>
        <w:ind w:left="720" w:right="719" w:firstLine="300"/>
        <w:jc w:val="both"/>
        <w:rPr>
          <w:rFonts w:ascii="Arial" w:eastAsia="Arial" w:hAnsi="Arial" w:cs="B Nazanin"/>
          <w:b/>
          <w:i/>
          <w:sz w:val="34"/>
          <w:rtl/>
        </w:rPr>
      </w:pPr>
      <w:r w:rsidRPr="001270AD">
        <w:rPr>
          <w:rFonts w:ascii="Arial" w:eastAsia="Arial" w:hAnsi="Arial" w:cs="B Nazanin"/>
          <w:b/>
          <w:i/>
          <w:sz w:val="34"/>
          <w:rtl/>
        </w:rPr>
        <w:t>تحقیقات بیشتر نشان داده است که انتظارات ما از غذا</w:t>
      </w:r>
      <w:r w:rsidR="00060D92">
        <w:rPr>
          <w:rFonts w:ascii="Arial" w:eastAsia="Arial" w:hAnsi="Arial" w:cs="B Nazanin"/>
          <w:b/>
          <w:i/>
          <w:sz w:val="34"/>
          <w:rtl/>
        </w:rPr>
        <w:t xml:space="preserve"> می‌</w:t>
      </w:r>
      <w:r w:rsidRPr="001270AD">
        <w:rPr>
          <w:rFonts w:ascii="Arial" w:eastAsia="Arial" w:hAnsi="Arial" w:cs="B Nazanin"/>
          <w:b/>
          <w:i/>
          <w:sz w:val="34"/>
          <w:rtl/>
        </w:rPr>
        <w:t>تواند همه چیز را از حرکت غذا در روده گرفته تا پاسخ انسولین را شکل دهد. یک مطالعه مبتکرانه توسط محققان دانشگاه پردو در غرب لافایت، ایندیانا را در نظر بگیرید، که</w:t>
      </w:r>
      <w:r w:rsidR="00060D92">
        <w:rPr>
          <w:rFonts w:ascii="Arial" w:eastAsia="Arial" w:hAnsi="Arial" w:cs="B Nazanin"/>
          <w:b/>
          <w:i/>
          <w:sz w:val="34"/>
          <w:rtl/>
        </w:rPr>
        <w:t xml:space="preserve"> می‌</w:t>
      </w:r>
      <w:r w:rsidRPr="001270AD">
        <w:rPr>
          <w:rFonts w:ascii="Arial" w:eastAsia="Arial" w:hAnsi="Arial" w:cs="B Nazanin"/>
          <w:b/>
          <w:i/>
          <w:sz w:val="34"/>
          <w:rtl/>
        </w:rPr>
        <w:t>خواستند بفهمند چرا نوشیدنی</w:t>
      </w:r>
      <w:r w:rsidR="00060D92">
        <w:rPr>
          <w:rFonts w:ascii="Arial" w:eastAsia="Arial" w:hAnsi="Arial" w:cs="B Nazanin"/>
          <w:b/>
          <w:i/>
          <w:sz w:val="34"/>
          <w:rtl/>
        </w:rPr>
        <w:t xml:space="preserve">‌های </w:t>
      </w:r>
      <w:r w:rsidRPr="001270AD">
        <w:rPr>
          <w:rFonts w:ascii="Arial" w:eastAsia="Arial" w:hAnsi="Arial" w:cs="B Nazanin"/>
          <w:b/>
          <w:i/>
          <w:sz w:val="34"/>
          <w:rtl/>
        </w:rPr>
        <w:t>شیرین</w:t>
      </w:r>
      <w:r w:rsidR="00060D92">
        <w:rPr>
          <w:rFonts w:ascii="Arial" w:eastAsia="Arial" w:hAnsi="Arial" w:cs="B Nazanin"/>
          <w:b/>
          <w:i/>
          <w:sz w:val="34"/>
          <w:rtl/>
        </w:rPr>
        <w:t xml:space="preserve"> نمی‌</w:t>
      </w:r>
      <w:r w:rsidRPr="001270AD">
        <w:rPr>
          <w:rFonts w:ascii="Arial" w:eastAsia="Arial" w:hAnsi="Arial" w:cs="B Nazanin"/>
          <w:b/>
          <w:i/>
          <w:sz w:val="34"/>
          <w:rtl/>
        </w:rPr>
        <w:t>توانند اشتهای ما را سیر کنند. یک بطری کوکاکولا، به هر حال، به اندازه یک دونات کالری دارد، اما به دلیل کم توقعات ما همچنان بعد از نوشیدن به همان اندازه احساس گرسنگی</w:t>
      </w:r>
      <w:r w:rsidR="00060D92">
        <w:rPr>
          <w:rFonts w:ascii="Arial" w:eastAsia="Arial" w:hAnsi="Arial" w:cs="B Nazanin"/>
          <w:b/>
          <w:i/>
          <w:sz w:val="34"/>
          <w:rtl/>
        </w:rPr>
        <w:t xml:space="preserve"> می‌</w:t>
      </w:r>
      <w:r w:rsidRPr="001270AD">
        <w:rPr>
          <w:rFonts w:ascii="Arial" w:eastAsia="Arial" w:hAnsi="Arial" w:cs="B Nazanin"/>
          <w:b/>
          <w:i/>
          <w:sz w:val="34"/>
          <w:rtl/>
        </w:rPr>
        <w:t>کنیم</w:t>
      </w:r>
      <w:r w:rsidR="00060D92">
        <w:rPr>
          <w:rFonts w:ascii="Arial" w:eastAsia="Arial" w:hAnsi="Arial" w:cs="B Nazanin"/>
          <w:b/>
          <w:i/>
          <w:sz w:val="34"/>
          <w:rtl/>
        </w:rPr>
        <w:t xml:space="preserve"> </w:t>
      </w:r>
      <w:r w:rsidRPr="001270AD">
        <w:rPr>
          <w:rFonts w:ascii="Arial" w:eastAsia="Arial" w:hAnsi="Arial" w:cs="B Nazanin" w:hint="cs"/>
          <w:b/>
          <w:i/>
          <w:sz w:val="34"/>
          <w:rtl/>
        </w:rPr>
        <w:t>و</w:t>
      </w:r>
      <w:r w:rsidR="00060D92">
        <w:rPr>
          <w:rFonts w:ascii="Arial" w:eastAsia="Arial" w:hAnsi="Arial" w:cs="B Nazanin"/>
          <w:b/>
          <w:i/>
          <w:sz w:val="34"/>
          <w:rtl/>
        </w:rPr>
        <w:t xml:space="preserve"> نمی‌</w:t>
      </w:r>
      <w:r w:rsidRPr="001270AD">
        <w:rPr>
          <w:rFonts w:ascii="Arial" w:eastAsia="Arial" w:hAnsi="Arial" w:cs="B Nazanin" w:hint="cs"/>
          <w:b/>
          <w:i/>
          <w:sz w:val="34"/>
          <w:rtl/>
        </w:rPr>
        <w:t>توانیم</w:t>
      </w:r>
      <w:r w:rsidRPr="001270AD">
        <w:rPr>
          <w:rFonts w:ascii="Arial" w:eastAsia="Arial" w:hAnsi="Arial" w:cs="B Nazanin"/>
          <w:b/>
          <w:i/>
          <w:sz w:val="34"/>
          <w:rtl/>
        </w:rPr>
        <w:t xml:space="preserve"> </w:t>
      </w:r>
      <w:r w:rsidRPr="001270AD">
        <w:rPr>
          <w:rFonts w:ascii="Arial" w:eastAsia="Arial" w:hAnsi="Arial" w:cs="B Nazanin" w:hint="cs"/>
          <w:b/>
          <w:i/>
          <w:sz w:val="34"/>
          <w:rtl/>
        </w:rPr>
        <w:t>انرژی</w:t>
      </w:r>
      <w:r w:rsidRPr="001270AD">
        <w:rPr>
          <w:rFonts w:ascii="Arial" w:eastAsia="Arial" w:hAnsi="Arial" w:cs="B Nazanin"/>
          <w:b/>
          <w:i/>
          <w:sz w:val="34"/>
          <w:rtl/>
        </w:rPr>
        <w:t xml:space="preserve"> </w:t>
      </w:r>
      <w:r w:rsidRPr="001270AD">
        <w:rPr>
          <w:rFonts w:ascii="Arial" w:eastAsia="Arial" w:hAnsi="Arial" w:cs="B Nazanin" w:hint="cs"/>
          <w:b/>
          <w:i/>
          <w:sz w:val="34"/>
          <w:rtl/>
        </w:rPr>
        <w:t>دریافتی</w:t>
      </w:r>
      <w:r w:rsidRPr="001270AD">
        <w:rPr>
          <w:rFonts w:ascii="Arial" w:eastAsia="Arial" w:hAnsi="Arial" w:cs="B Nazanin"/>
          <w:b/>
          <w:i/>
          <w:sz w:val="34"/>
          <w:rtl/>
        </w:rPr>
        <w:t xml:space="preserve"> </w:t>
      </w:r>
      <w:r w:rsidRPr="001270AD">
        <w:rPr>
          <w:rFonts w:ascii="Arial" w:eastAsia="Arial" w:hAnsi="Arial" w:cs="B Nazanin" w:hint="cs"/>
          <w:b/>
          <w:i/>
          <w:sz w:val="34"/>
          <w:rtl/>
        </w:rPr>
        <w:t>را</w:t>
      </w:r>
      <w:r w:rsidRPr="001270AD">
        <w:rPr>
          <w:rFonts w:ascii="Arial" w:eastAsia="Arial" w:hAnsi="Arial" w:cs="B Nazanin"/>
          <w:b/>
          <w:i/>
          <w:sz w:val="34"/>
          <w:rtl/>
        </w:rPr>
        <w:t xml:space="preserve"> </w:t>
      </w:r>
      <w:r w:rsidRPr="001270AD">
        <w:rPr>
          <w:rFonts w:ascii="Arial" w:eastAsia="Arial" w:hAnsi="Arial" w:cs="B Nazanin" w:hint="cs"/>
          <w:b/>
          <w:i/>
          <w:sz w:val="34"/>
          <w:rtl/>
        </w:rPr>
        <w:t>با</w:t>
      </w:r>
      <w:r w:rsidRPr="001270AD">
        <w:rPr>
          <w:rFonts w:ascii="Arial" w:eastAsia="Arial" w:hAnsi="Arial" w:cs="B Nazanin"/>
          <w:b/>
          <w:i/>
          <w:sz w:val="34"/>
          <w:rtl/>
        </w:rPr>
        <w:t xml:space="preserve"> </w:t>
      </w:r>
      <w:r w:rsidRPr="001270AD">
        <w:rPr>
          <w:rFonts w:ascii="Arial" w:eastAsia="Arial" w:hAnsi="Arial" w:cs="B Nazanin" w:hint="cs"/>
          <w:b/>
          <w:i/>
          <w:sz w:val="34"/>
          <w:rtl/>
        </w:rPr>
        <w:t>کاهش</w:t>
      </w:r>
      <w:r w:rsidRPr="001270AD">
        <w:rPr>
          <w:rFonts w:ascii="Arial" w:eastAsia="Arial" w:hAnsi="Arial" w:cs="B Nazanin"/>
          <w:b/>
          <w:i/>
          <w:sz w:val="34"/>
          <w:rtl/>
        </w:rPr>
        <w:t xml:space="preserve"> </w:t>
      </w:r>
      <w:r w:rsidRPr="001270AD">
        <w:rPr>
          <w:rFonts w:ascii="Arial" w:eastAsia="Arial" w:hAnsi="Arial" w:cs="B Nazanin" w:hint="cs"/>
          <w:b/>
          <w:i/>
          <w:sz w:val="34"/>
          <w:rtl/>
        </w:rPr>
        <w:t>مصرف</w:t>
      </w:r>
      <w:r w:rsidRPr="001270AD">
        <w:rPr>
          <w:rFonts w:ascii="Arial" w:eastAsia="Arial" w:hAnsi="Arial" w:cs="B Nazanin"/>
          <w:b/>
          <w:i/>
          <w:sz w:val="34"/>
          <w:rtl/>
        </w:rPr>
        <w:t xml:space="preserve"> </w:t>
      </w:r>
      <w:r w:rsidRPr="001270AD">
        <w:rPr>
          <w:rFonts w:ascii="Arial" w:eastAsia="Arial" w:hAnsi="Arial" w:cs="B Nazanin" w:hint="cs"/>
          <w:b/>
          <w:i/>
          <w:sz w:val="34"/>
          <w:rtl/>
        </w:rPr>
        <w:t>در</w:t>
      </w:r>
      <w:r w:rsidRPr="001270AD">
        <w:rPr>
          <w:rFonts w:ascii="Arial" w:eastAsia="Arial" w:hAnsi="Arial" w:cs="B Nazanin"/>
          <w:b/>
          <w:i/>
          <w:sz w:val="34"/>
          <w:rtl/>
        </w:rPr>
        <w:t xml:space="preserve"> </w:t>
      </w:r>
      <w:r w:rsidRPr="001270AD">
        <w:rPr>
          <w:rFonts w:ascii="Arial" w:eastAsia="Arial" w:hAnsi="Arial" w:cs="B Nazanin" w:hint="cs"/>
          <w:b/>
          <w:i/>
          <w:sz w:val="34"/>
          <w:rtl/>
        </w:rPr>
        <w:t>روز</w:t>
      </w:r>
      <w:r w:rsidRPr="001270AD">
        <w:rPr>
          <w:rFonts w:ascii="Arial" w:eastAsia="Arial" w:hAnsi="Arial" w:cs="B Nazanin"/>
          <w:b/>
          <w:i/>
          <w:sz w:val="34"/>
          <w:rtl/>
        </w:rPr>
        <w:t xml:space="preserve"> </w:t>
      </w:r>
      <w:r w:rsidRPr="001270AD">
        <w:rPr>
          <w:rFonts w:ascii="Arial" w:eastAsia="Arial" w:hAnsi="Arial" w:cs="B Nazanin" w:hint="cs"/>
          <w:b/>
          <w:i/>
          <w:sz w:val="34"/>
          <w:rtl/>
        </w:rPr>
        <w:t>بعد</w:t>
      </w:r>
      <w:r w:rsidRPr="001270AD">
        <w:rPr>
          <w:rFonts w:ascii="Arial" w:eastAsia="Arial" w:hAnsi="Arial" w:cs="B Nazanin"/>
          <w:b/>
          <w:i/>
          <w:sz w:val="34"/>
          <w:rtl/>
        </w:rPr>
        <w:t xml:space="preserve"> </w:t>
      </w:r>
      <w:r w:rsidRPr="001270AD">
        <w:rPr>
          <w:rFonts w:ascii="Arial" w:eastAsia="Arial" w:hAnsi="Arial" w:cs="B Nazanin" w:hint="cs"/>
          <w:b/>
          <w:i/>
          <w:sz w:val="34"/>
          <w:rtl/>
        </w:rPr>
        <w:t>جبران</w:t>
      </w:r>
      <w:r w:rsidRPr="001270AD">
        <w:rPr>
          <w:rFonts w:ascii="Arial" w:eastAsia="Arial" w:hAnsi="Arial" w:cs="B Nazanin"/>
          <w:b/>
          <w:i/>
          <w:sz w:val="34"/>
          <w:rtl/>
        </w:rPr>
        <w:t xml:space="preserve"> </w:t>
      </w:r>
      <w:r w:rsidRPr="001270AD">
        <w:rPr>
          <w:rFonts w:ascii="Arial" w:eastAsia="Arial" w:hAnsi="Arial" w:cs="B Nazanin" w:hint="cs"/>
          <w:b/>
          <w:i/>
          <w:sz w:val="34"/>
          <w:rtl/>
        </w:rPr>
        <w:t>کنیم</w:t>
      </w:r>
      <w:r w:rsidRPr="001270AD">
        <w:rPr>
          <w:rFonts w:ascii="Arial" w:eastAsia="Arial" w:hAnsi="Arial" w:cs="B Nazanin"/>
          <w:b/>
          <w:i/>
          <w:sz w:val="34"/>
          <w:rtl/>
        </w:rPr>
        <w:t>.</w:t>
      </w:r>
      <w:r w:rsidR="0037598F">
        <w:rPr>
          <w:rFonts w:ascii="Arial" w:eastAsia="Arial" w:hAnsi="Arial" w:cs="B Nazanin"/>
          <w:b/>
          <w:i/>
          <w:sz w:val="34"/>
          <w:rtl/>
        </w:rPr>
        <w:t xml:space="preserve">‌. </w:t>
      </w:r>
      <w:r w:rsidRPr="001270AD">
        <w:rPr>
          <w:rFonts w:ascii="Arial" w:eastAsia="Arial" w:hAnsi="Arial" w:cs="B Nazanin" w:hint="cs"/>
          <w:b/>
          <w:i/>
          <w:sz w:val="34"/>
          <w:rtl/>
        </w:rPr>
        <w:t>مانند</w:t>
      </w:r>
      <w:r w:rsidRPr="001270AD">
        <w:rPr>
          <w:rFonts w:ascii="Arial" w:eastAsia="Arial" w:hAnsi="Arial" w:cs="B Nazanin"/>
          <w:b/>
          <w:i/>
          <w:sz w:val="34"/>
          <w:rtl/>
        </w:rPr>
        <w:t xml:space="preserve"> </w:t>
      </w:r>
      <w:r w:rsidRPr="001270AD">
        <w:rPr>
          <w:rFonts w:ascii="Arial" w:eastAsia="Arial" w:hAnsi="Arial" w:cs="B Nazanin" w:hint="cs"/>
          <w:b/>
          <w:i/>
          <w:sz w:val="34"/>
          <w:rtl/>
        </w:rPr>
        <w:t>توانایی</w:t>
      </w:r>
      <w:r w:rsidRPr="001270AD">
        <w:rPr>
          <w:rFonts w:ascii="Arial" w:eastAsia="Arial" w:hAnsi="Arial" w:cs="B Nazanin"/>
          <w:b/>
          <w:i/>
          <w:sz w:val="34"/>
          <w:rtl/>
        </w:rPr>
        <w:t xml:space="preserve"> </w:t>
      </w:r>
      <w:r w:rsidRPr="001270AD">
        <w:rPr>
          <w:rFonts w:ascii="Arial" w:eastAsia="Arial" w:hAnsi="Arial" w:cs="B Nazanin" w:hint="cs"/>
          <w:b/>
          <w:i/>
          <w:sz w:val="34"/>
          <w:rtl/>
        </w:rPr>
        <w:t>هنری</w:t>
      </w:r>
      <w:r w:rsidRPr="001270AD">
        <w:rPr>
          <w:rFonts w:ascii="Arial" w:eastAsia="Arial" w:hAnsi="Arial" w:cs="B Nazanin"/>
          <w:b/>
          <w:i/>
          <w:sz w:val="34"/>
          <w:rtl/>
        </w:rPr>
        <w:t xml:space="preserve"> </w:t>
      </w:r>
      <w:r w:rsidRPr="001270AD">
        <w:rPr>
          <w:rFonts w:ascii="Arial" w:eastAsia="Arial" w:hAnsi="Arial" w:cs="B Nazanin" w:hint="cs"/>
          <w:b/>
          <w:i/>
          <w:sz w:val="34"/>
          <w:rtl/>
        </w:rPr>
        <w:t>مولایسون</w:t>
      </w:r>
      <w:r w:rsidRPr="001270AD">
        <w:rPr>
          <w:rFonts w:ascii="Arial" w:eastAsia="Arial" w:hAnsi="Arial" w:cs="B Nazanin"/>
          <w:b/>
          <w:i/>
          <w:sz w:val="34"/>
          <w:rtl/>
        </w:rPr>
        <w:t xml:space="preserve"> </w:t>
      </w:r>
      <w:r w:rsidRPr="001270AD">
        <w:rPr>
          <w:rFonts w:ascii="Arial" w:eastAsia="Arial" w:hAnsi="Arial" w:cs="B Nazanin" w:hint="cs"/>
          <w:b/>
          <w:i/>
          <w:sz w:val="34"/>
          <w:rtl/>
        </w:rPr>
        <w:t>برای</w:t>
      </w:r>
      <w:r w:rsidRPr="001270AD">
        <w:rPr>
          <w:rFonts w:ascii="Arial" w:eastAsia="Arial" w:hAnsi="Arial" w:cs="B Nazanin"/>
          <w:b/>
          <w:i/>
          <w:sz w:val="34"/>
          <w:rtl/>
        </w:rPr>
        <w:t xml:space="preserve"> </w:t>
      </w:r>
      <w:r w:rsidRPr="001270AD">
        <w:rPr>
          <w:rFonts w:ascii="Arial" w:eastAsia="Arial" w:hAnsi="Arial" w:cs="B Nazanin" w:hint="cs"/>
          <w:b/>
          <w:i/>
          <w:sz w:val="34"/>
          <w:rtl/>
        </w:rPr>
        <w:t>خوردن</w:t>
      </w:r>
      <w:r w:rsidRPr="001270AD">
        <w:rPr>
          <w:rFonts w:ascii="Arial" w:eastAsia="Arial" w:hAnsi="Arial" w:cs="B Nazanin"/>
          <w:b/>
          <w:i/>
          <w:sz w:val="34"/>
          <w:rtl/>
        </w:rPr>
        <w:t xml:space="preserve"> </w:t>
      </w:r>
      <w:r w:rsidRPr="001270AD">
        <w:rPr>
          <w:rFonts w:ascii="Arial" w:eastAsia="Arial" w:hAnsi="Arial" w:cs="B Nazanin" w:hint="cs"/>
          <w:b/>
          <w:i/>
          <w:sz w:val="34"/>
          <w:rtl/>
        </w:rPr>
        <w:t>غذا</w:t>
      </w:r>
      <w:r w:rsidRPr="001270AD">
        <w:rPr>
          <w:rFonts w:ascii="Arial" w:eastAsia="Arial" w:hAnsi="Arial" w:cs="B Nazanin"/>
          <w:b/>
          <w:i/>
          <w:sz w:val="34"/>
          <w:rtl/>
        </w:rPr>
        <w:t xml:space="preserve"> </w:t>
      </w:r>
      <w:r w:rsidRPr="001270AD">
        <w:rPr>
          <w:rFonts w:ascii="Arial" w:eastAsia="Arial" w:hAnsi="Arial" w:cs="B Nazanin" w:hint="cs"/>
          <w:b/>
          <w:i/>
          <w:sz w:val="34"/>
          <w:rtl/>
        </w:rPr>
        <w:t>بعد</w:t>
      </w:r>
      <w:r w:rsidRPr="001270AD">
        <w:rPr>
          <w:rFonts w:ascii="Arial" w:eastAsia="Arial" w:hAnsi="Arial" w:cs="B Nazanin"/>
          <w:b/>
          <w:i/>
          <w:sz w:val="34"/>
          <w:rtl/>
        </w:rPr>
        <w:t xml:space="preserve"> </w:t>
      </w:r>
      <w:r w:rsidRPr="001270AD">
        <w:rPr>
          <w:rFonts w:ascii="Arial" w:eastAsia="Arial" w:hAnsi="Arial" w:cs="B Nazanin" w:hint="cs"/>
          <w:b/>
          <w:i/>
          <w:sz w:val="34"/>
          <w:rtl/>
        </w:rPr>
        <w:t>از</w:t>
      </w:r>
      <w:r w:rsidRPr="001270AD">
        <w:rPr>
          <w:rFonts w:ascii="Arial" w:eastAsia="Arial" w:hAnsi="Arial" w:cs="B Nazanin"/>
          <w:b/>
          <w:i/>
          <w:sz w:val="34"/>
          <w:rtl/>
        </w:rPr>
        <w:t xml:space="preserve"> </w:t>
      </w:r>
      <w:r w:rsidRPr="001270AD">
        <w:rPr>
          <w:rFonts w:ascii="Arial" w:eastAsia="Arial" w:hAnsi="Arial" w:cs="B Nazanin" w:hint="cs"/>
          <w:b/>
          <w:i/>
          <w:sz w:val="34"/>
          <w:rtl/>
        </w:rPr>
        <w:t>غذا</w:t>
      </w:r>
      <w:r w:rsidRPr="001270AD">
        <w:rPr>
          <w:rFonts w:ascii="Arial" w:eastAsia="Arial" w:hAnsi="Arial" w:cs="B Nazanin"/>
          <w:b/>
          <w:i/>
          <w:sz w:val="34"/>
          <w:rtl/>
        </w:rPr>
        <w:t xml:space="preserve"> </w:t>
      </w:r>
      <w:r w:rsidRPr="001270AD">
        <w:rPr>
          <w:rFonts w:ascii="Arial" w:eastAsia="Arial" w:hAnsi="Arial" w:cs="B Nazanin" w:hint="cs"/>
          <w:b/>
          <w:i/>
          <w:sz w:val="34"/>
          <w:rtl/>
        </w:rPr>
        <w:t>بدون</w:t>
      </w:r>
      <w:r w:rsidRPr="001270AD">
        <w:rPr>
          <w:rFonts w:ascii="Arial" w:eastAsia="Arial" w:hAnsi="Arial" w:cs="B Nazanin"/>
          <w:b/>
          <w:i/>
          <w:sz w:val="34"/>
          <w:rtl/>
        </w:rPr>
        <w:t xml:space="preserve"> </w:t>
      </w:r>
      <w:r w:rsidRPr="001270AD">
        <w:rPr>
          <w:rFonts w:ascii="Arial" w:eastAsia="Arial" w:hAnsi="Arial" w:cs="B Nazanin" w:hint="cs"/>
          <w:b/>
          <w:i/>
          <w:sz w:val="34"/>
          <w:rtl/>
        </w:rPr>
        <w:t>رضایت،</w:t>
      </w:r>
      <w:r w:rsidRPr="001270AD">
        <w:rPr>
          <w:rFonts w:ascii="Arial" w:eastAsia="Arial" w:hAnsi="Arial" w:cs="B Nazanin"/>
          <w:b/>
          <w:i/>
          <w:sz w:val="34"/>
          <w:rtl/>
        </w:rPr>
        <w:t xml:space="preserve"> </w:t>
      </w:r>
      <w:r w:rsidRPr="001270AD">
        <w:rPr>
          <w:rFonts w:ascii="Arial" w:eastAsia="Arial" w:hAnsi="Arial" w:cs="B Nazanin" w:hint="cs"/>
          <w:b/>
          <w:i/>
          <w:sz w:val="34"/>
          <w:rtl/>
        </w:rPr>
        <w:t>توضیح</w:t>
      </w:r>
      <w:r w:rsidRPr="001270AD">
        <w:rPr>
          <w:rFonts w:ascii="Arial" w:eastAsia="Arial" w:hAnsi="Arial" w:cs="B Nazanin"/>
          <w:b/>
          <w:i/>
          <w:sz w:val="34"/>
          <w:rtl/>
        </w:rPr>
        <w:t xml:space="preserve"> </w:t>
      </w:r>
      <w:r w:rsidRPr="001270AD">
        <w:rPr>
          <w:rFonts w:ascii="Arial" w:eastAsia="Arial" w:hAnsi="Arial" w:cs="B Nazanin" w:hint="cs"/>
          <w:b/>
          <w:i/>
          <w:sz w:val="34"/>
          <w:rtl/>
        </w:rPr>
        <w:t>این</w:t>
      </w:r>
      <w:r w:rsidRPr="001270AD">
        <w:rPr>
          <w:rFonts w:ascii="Arial" w:eastAsia="Arial" w:hAnsi="Arial" w:cs="B Nazanin"/>
          <w:b/>
          <w:i/>
          <w:sz w:val="34"/>
          <w:rtl/>
        </w:rPr>
        <w:t xml:space="preserve"> </w:t>
      </w:r>
      <w:r w:rsidRPr="001270AD">
        <w:rPr>
          <w:rFonts w:ascii="Arial" w:eastAsia="Arial" w:hAnsi="Arial" w:cs="B Nazanin" w:hint="cs"/>
          <w:b/>
          <w:i/>
          <w:sz w:val="34"/>
          <w:rtl/>
        </w:rPr>
        <w:t>موضوع</w:t>
      </w:r>
      <w:r w:rsidRPr="001270AD">
        <w:rPr>
          <w:rFonts w:ascii="Arial" w:eastAsia="Arial" w:hAnsi="Arial" w:cs="B Nazanin"/>
          <w:b/>
          <w:i/>
          <w:sz w:val="34"/>
          <w:rtl/>
        </w:rPr>
        <w:t xml:space="preserve"> </w:t>
      </w:r>
      <w:r w:rsidRPr="001270AD">
        <w:rPr>
          <w:rFonts w:ascii="Arial" w:eastAsia="Arial" w:hAnsi="Arial" w:cs="B Nazanin" w:hint="cs"/>
          <w:b/>
          <w:i/>
          <w:sz w:val="34"/>
          <w:rtl/>
        </w:rPr>
        <w:t>سخت</w:t>
      </w:r>
      <w:r w:rsidRPr="001270AD">
        <w:rPr>
          <w:rFonts w:ascii="Arial" w:eastAsia="Arial" w:hAnsi="Arial" w:cs="B Nazanin"/>
          <w:b/>
          <w:i/>
          <w:sz w:val="34"/>
          <w:rtl/>
        </w:rPr>
        <w:t xml:space="preserve"> </w:t>
      </w:r>
      <w:r w:rsidR="001270AD">
        <w:rPr>
          <w:rFonts w:ascii="Arial" w:eastAsia="Arial" w:hAnsi="Arial" w:cs="B Nazanin" w:hint="cs"/>
          <w:b/>
          <w:i/>
          <w:sz w:val="34"/>
          <w:rtl/>
        </w:rPr>
        <w:t>است،</w:t>
      </w:r>
      <w:r w:rsidRPr="001270AD">
        <w:rPr>
          <w:rFonts w:ascii="Arial" w:eastAsia="Arial" w:hAnsi="Arial" w:cs="B Nazanin"/>
          <w:b/>
          <w:i/>
          <w:sz w:val="34"/>
          <w:rtl/>
        </w:rPr>
        <w:t xml:space="preserve"> </w:t>
      </w:r>
      <w:r w:rsidRPr="001270AD">
        <w:rPr>
          <w:rFonts w:ascii="Arial" w:eastAsia="Arial" w:hAnsi="Arial" w:cs="B Nazanin" w:hint="cs"/>
          <w:b/>
          <w:i/>
          <w:sz w:val="34"/>
          <w:rtl/>
        </w:rPr>
        <w:t>اگر</w:t>
      </w:r>
      <w:r w:rsidRPr="001270AD">
        <w:rPr>
          <w:rFonts w:ascii="Arial" w:eastAsia="Arial" w:hAnsi="Arial" w:cs="B Nazanin"/>
          <w:b/>
          <w:i/>
          <w:sz w:val="34"/>
          <w:rtl/>
        </w:rPr>
        <w:t xml:space="preserve"> </w:t>
      </w:r>
      <w:r w:rsidRPr="001270AD">
        <w:rPr>
          <w:rFonts w:ascii="Arial" w:eastAsia="Arial" w:hAnsi="Arial" w:cs="B Nazanin" w:hint="cs"/>
          <w:b/>
          <w:i/>
          <w:sz w:val="34"/>
          <w:rtl/>
        </w:rPr>
        <w:t>معتقد</w:t>
      </w:r>
      <w:r w:rsidRPr="001270AD">
        <w:rPr>
          <w:rFonts w:ascii="Arial" w:eastAsia="Arial" w:hAnsi="Arial" w:cs="B Nazanin"/>
          <w:b/>
          <w:i/>
          <w:sz w:val="34"/>
          <w:rtl/>
        </w:rPr>
        <w:t xml:space="preserve"> </w:t>
      </w:r>
      <w:r w:rsidR="001270AD">
        <w:rPr>
          <w:rFonts w:ascii="Arial" w:eastAsia="Arial" w:hAnsi="Arial" w:cs="B Nazanin" w:hint="cs"/>
          <w:b/>
          <w:i/>
          <w:sz w:val="34"/>
          <w:rtl/>
        </w:rPr>
        <w:t>هستید</w:t>
      </w:r>
      <w:r w:rsidRPr="001270AD">
        <w:rPr>
          <w:rFonts w:ascii="Arial" w:eastAsia="Arial" w:hAnsi="Arial" w:cs="B Nazanin"/>
          <w:b/>
          <w:i/>
          <w:sz w:val="34"/>
          <w:rtl/>
        </w:rPr>
        <w:t xml:space="preserve"> </w:t>
      </w:r>
      <w:r w:rsidRPr="001270AD">
        <w:rPr>
          <w:rFonts w:ascii="Arial" w:eastAsia="Arial" w:hAnsi="Arial" w:cs="B Nazanin" w:hint="cs"/>
          <w:b/>
          <w:i/>
          <w:sz w:val="34"/>
          <w:rtl/>
        </w:rPr>
        <w:t>گرسنگی</w:t>
      </w:r>
      <w:r w:rsidRPr="001270AD">
        <w:rPr>
          <w:rFonts w:ascii="Arial" w:eastAsia="Arial" w:hAnsi="Arial" w:cs="B Nazanin"/>
          <w:b/>
          <w:i/>
          <w:sz w:val="34"/>
          <w:rtl/>
        </w:rPr>
        <w:t xml:space="preserve"> </w:t>
      </w:r>
      <w:r w:rsidRPr="001270AD">
        <w:rPr>
          <w:rFonts w:ascii="Arial" w:eastAsia="Arial" w:hAnsi="Arial" w:cs="B Nazanin" w:hint="cs"/>
          <w:b/>
          <w:i/>
          <w:sz w:val="34"/>
          <w:rtl/>
        </w:rPr>
        <w:t>ما</w:t>
      </w:r>
      <w:r w:rsidRPr="001270AD">
        <w:rPr>
          <w:rFonts w:ascii="Arial" w:eastAsia="Arial" w:hAnsi="Arial" w:cs="B Nazanin"/>
          <w:b/>
          <w:i/>
          <w:sz w:val="34"/>
          <w:rtl/>
        </w:rPr>
        <w:t xml:space="preserve"> </w:t>
      </w:r>
      <w:r w:rsidRPr="001270AD">
        <w:rPr>
          <w:rFonts w:ascii="Arial" w:eastAsia="Arial" w:hAnsi="Arial" w:cs="B Nazanin" w:hint="cs"/>
          <w:b/>
          <w:i/>
          <w:sz w:val="34"/>
          <w:rtl/>
        </w:rPr>
        <w:t>صرفاً</w:t>
      </w:r>
      <w:r w:rsidRPr="001270AD">
        <w:rPr>
          <w:rFonts w:ascii="Arial" w:eastAsia="Arial" w:hAnsi="Arial" w:cs="B Nazanin"/>
          <w:b/>
          <w:i/>
          <w:sz w:val="34"/>
          <w:rtl/>
        </w:rPr>
        <w:t xml:space="preserve"> </w:t>
      </w:r>
      <w:r w:rsidRPr="001270AD">
        <w:rPr>
          <w:rFonts w:ascii="Arial" w:eastAsia="Arial" w:hAnsi="Arial" w:cs="B Nazanin" w:hint="cs"/>
          <w:b/>
          <w:i/>
          <w:sz w:val="34"/>
          <w:rtl/>
        </w:rPr>
        <w:t>از</w:t>
      </w:r>
      <w:r w:rsidRPr="001270AD">
        <w:rPr>
          <w:rFonts w:ascii="Arial" w:eastAsia="Arial" w:hAnsi="Arial" w:cs="B Nazanin"/>
          <w:b/>
          <w:i/>
          <w:sz w:val="34"/>
          <w:rtl/>
        </w:rPr>
        <w:t xml:space="preserve"> </w:t>
      </w:r>
      <w:r w:rsidRPr="001270AD">
        <w:rPr>
          <w:rFonts w:ascii="Arial" w:eastAsia="Arial" w:hAnsi="Arial" w:cs="B Nazanin" w:hint="cs"/>
          <w:b/>
          <w:i/>
          <w:sz w:val="34"/>
          <w:rtl/>
        </w:rPr>
        <w:t>حس</w:t>
      </w:r>
      <w:r w:rsidRPr="001270AD">
        <w:rPr>
          <w:rFonts w:ascii="Arial" w:eastAsia="Arial" w:hAnsi="Arial" w:cs="B Nazanin"/>
          <w:b/>
          <w:i/>
          <w:sz w:val="34"/>
          <w:rtl/>
        </w:rPr>
        <w:t xml:space="preserve"> </w:t>
      </w:r>
      <w:r w:rsidRPr="001270AD">
        <w:rPr>
          <w:rFonts w:ascii="Arial" w:eastAsia="Arial" w:hAnsi="Arial" w:cs="B Nazanin" w:hint="cs"/>
          <w:b/>
          <w:i/>
          <w:sz w:val="34"/>
          <w:rtl/>
        </w:rPr>
        <w:t>شیمیایی</w:t>
      </w:r>
      <w:r w:rsidRPr="001270AD">
        <w:rPr>
          <w:rFonts w:ascii="Arial" w:eastAsia="Arial" w:hAnsi="Arial" w:cs="B Nazanin"/>
          <w:b/>
          <w:i/>
          <w:sz w:val="34"/>
          <w:rtl/>
        </w:rPr>
        <w:t xml:space="preserve"> </w:t>
      </w:r>
      <w:r w:rsidRPr="001270AD">
        <w:rPr>
          <w:rFonts w:ascii="Arial" w:eastAsia="Arial" w:hAnsi="Arial" w:cs="B Nazanin" w:hint="cs"/>
          <w:b/>
          <w:i/>
          <w:sz w:val="34"/>
          <w:rtl/>
        </w:rPr>
        <w:t>ناشی</w:t>
      </w:r>
      <w:r w:rsidRPr="001270AD">
        <w:rPr>
          <w:rFonts w:ascii="Arial" w:eastAsia="Arial" w:hAnsi="Arial" w:cs="B Nazanin"/>
          <w:b/>
          <w:i/>
          <w:sz w:val="34"/>
          <w:rtl/>
        </w:rPr>
        <w:t xml:space="preserve"> </w:t>
      </w:r>
      <w:r w:rsidRPr="001270AD">
        <w:rPr>
          <w:rFonts w:ascii="Arial" w:eastAsia="Arial" w:hAnsi="Arial" w:cs="B Nazanin" w:hint="cs"/>
          <w:b/>
          <w:i/>
          <w:sz w:val="34"/>
          <w:rtl/>
        </w:rPr>
        <w:t>می‌شود</w:t>
      </w:r>
      <w:r w:rsidRPr="001270AD">
        <w:rPr>
          <w:rFonts w:ascii="Arial" w:eastAsia="Arial" w:hAnsi="Arial" w:cs="B Nazanin"/>
          <w:b/>
          <w:i/>
          <w:sz w:val="34"/>
          <w:rtl/>
        </w:rPr>
        <w:t>.</w:t>
      </w:r>
    </w:p>
    <w:p w14:paraId="75C986F1" w14:textId="77777777" w:rsidR="0007272E" w:rsidRDefault="0007272E">
      <w:pPr>
        <w:bidi/>
        <w:spacing w:line="303" w:lineRule="auto"/>
        <w:ind w:left="720" w:right="719" w:firstLine="300"/>
        <w:jc w:val="both"/>
        <w:rPr>
          <w:rFonts w:ascii="Arial" w:eastAsia="Arial" w:hAnsi="Arial"/>
          <w:sz w:val="27"/>
          <w:rtl/>
        </w:rPr>
        <w:sectPr w:rsidR="0007272E">
          <w:pgSz w:w="11900" w:h="16838"/>
          <w:pgMar w:top="1440" w:right="1440" w:bottom="1030" w:left="1440" w:header="0" w:footer="0" w:gutter="0"/>
          <w:cols w:space="0" w:equalWidth="0">
            <w:col w:w="9019"/>
          </w:cols>
          <w:docGrid w:linePitch="360"/>
        </w:sectPr>
      </w:pPr>
    </w:p>
    <w:p w14:paraId="4F4AD33F" w14:textId="77777777" w:rsidR="0007272E" w:rsidRDefault="0007272E">
      <w:pPr>
        <w:bidi/>
        <w:spacing w:line="20" w:lineRule="exact"/>
        <w:rPr>
          <w:rFonts w:ascii="Times New Roman" w:eastAsia="Times New Roman" w:hAnsi="Times New Roman"/>
          <w:rtl/>
        </w:rPr>
      </w:pPr>
      <w:bookmarkStart w:id="152" w:name="page155"/>
      <w:bookmarkEnd w:id="152"/>
    </w:p>
    <w:p w14:paraId="0496EFEE" w14:textId="727D8E0B" w:rsidR="0007272E" w:rsidRPr="001270AD" w:rsidRDefault="005958FC">
      <w:pPr>
        <w:bidi/>
        <w:spacing w:line="307" w:lineRule="auto"/>
        <w:ind w:left="720" w:right="719"/>
        <w:jc w:val="both"/>
        <w:rPr>
          <w:rFonts w:ascii="Arial" w:eastAsia="Arial" w:hAnsi="Arial" w:cs="B Nazanin"/>
          <w:b/>
          <w:i/>
          <w:sz w:val="34"/>
          <w:rtl/>
        </w:rPr>
      </w:pPr>
      <w:r w:rsidRPr="001270AD">
        <w:rPr>
          <w:rFonts w:ascii="Arial" w:eastAsia="Arial" w:hAnsi="Arial" w:cs="B Nazanin"/>
          <w:b/>
          <w:i/>
          <w:sz w:val="34"/>
          <w:rtl/>
        </w:rPr>
        <w:t>مواد مغذی در روده اما محققان پوردو گمان می‌کردند که این به دلیل این فرض رایج است که مایعات حاوی کالری کمتری نسبت به غذاها هستند و رضایت‌بخش‌تر هستند انتظاری که مستقیماً بر نحوه هضم آنها تأثیر می‌گذارد، از جمله مدت زمانی که آنها در روده نگه داشته می‌شوند.</w:t>
      </w:r>
    </w:p>
    <w:p w14:paraId="2D7F4159" w14:textId="77777777" w:rsidR="0007272E" w:rsidRDefault="0007272E">
      <w:pPr>
        <w:bidi/>
        <w:spacing w:line="115" w:lineRule="exact"/>
        <w:rPr>
          <w:rFonts w:ascii="Times New Roman" w:eastAsia="Times New Roman" w:hAnsi="Times New Roman"/>
          <w:rtl/>
        </w:rPr>
      </w:pPr>
    </w:p>
    <w:p w14:paraId="05FABC8A" w14:textId="485897CE" w:rsidR="0007272E" w:rsidRPr="001270AD" w:rsidRDefault="005958FC">
      <w:pPr>
        <w:bidi/>
        <w:spacing w:line="291" w:lineRule="auto"/>
        <w:ind w:left="720" w:right="719" w:firstLine="300"/>
        <w:jc w:val="both"/>
        <w:rPr>
          <w:rFonts w:ascii="Arial" w:eastAsia="Arial" w:hAnsi="Arial" w:cs="B Nazanin"/>
          <w:b/>
          <w:i/>
          <w:sz w:val="34"/>
          <w:rtl/>
        </w:rPr>
      </w:pPr>
      <w:r w:rsidRPr="001270AD">
        <w:rPr>
          <w:rFonts w:ascii="Arial" w:eastAsia="Arial" w:hAnsi="Arial" w:cs="B Nazanin"/>
          <w:b/>
          <w:i/>
          <w:sz w:val="34"/>
          <w:rtl/>
        </w:rPr>
        <w:t xml:space="preserve">در </w:t>
      </w:r>
      <w:r w:rsidR="001270AD">
        <w:rPr>
          <w:rFonts w:ascii="Arial" w:eastAsia="Arial" w:hAnsi="Arial" w:cs="B Nazanin" w:hint="cs"/>
          <w:b/>
          <w:i/>
          <w:sz w:val="34"/>
          <w:rtl/>
        </w:rPr>
        <w:t>یک پژوهش علمی</w:t>
      </w:r>
      <w:r w:rsidRPr="001270AD">
        <w:rPr>
          <w:rFonts w:ascii="Arial" w:eastAsia="Arial" w:hAnsi="Arial" w:cs="B Nazanin"/>
          <w:b/>
          <w:i/>
          <w:sz w:val="34"/>
          <w:rtl/>
        </w:rPr>
        <w:t>، به شرکت‌کنندگان نوشیدنی با طعم گیلاس داده شد</w:t>
      </w:r>
      <w:r w:rsidR="00060D92">
        <w:rPr>
          <w:rFonts w:ascii="Arial" w:eastAsia="Arial" w:hAnsi="Arial" w:cs="B Nazanin"/>
          <w:b/>
          <w:i/>
          <w:sz w:val="34"/>
          <w:rtl/>
        </w:rPr>
        <w:t xml:space="preserve"> </w:t>
      </w:r>
      <w:r w:rsidRPr="001270AD">
        <w:rPr>
          <w:rFonts w:ascii="Arial" w:eastAsia="Arial" w:hAnsi="Arial" w:cs="B Nazanin" w:hint="cs"/>
          <w:b/>
          <w:i/>
          <w:sz w:val="34"/>
          <w:rtl/>
        </w:rPr>
        <w:t>اما</w:t>
      </w:r>
      <w:r w:rsidRPr="001270AD">
        <w:rPr>
          <w:rFonts w:ascii="Arial" w:eastAsia="Arial" w:hAnsi="Arial" w:cs="B Nazanin"/>
          <w:b/>
          <w:i/>
          <w:sz w:val="34"/>
          <w:rtl/>
        </w:rPr>
        <w:t xml:space="preserve"> </w:t>
      </w:r>
      <w:r w:rsidRPr="001270AD">
        <w:rPr>
          <w:rFonts w:ascii="Arial" w:eastAsia="Arial" w:hAnsi="Arial" w:cs="B Nazanin" w:hint="cs"/>
          <w:b/>
          <w:i/>
          <w:sz w:val="34"/>
          <w:rtl/>
        </w:rPr>
        <w:t>قبل</w:t>
      </w:r>
      <w:r w:rsidRPr="001270AD">
        <w:rPr>
          <w:rFonts w:ascii="Arial" w:eastAsia="Arial" w:hAnsi="Arial" w:cs="B Nazanin"/>
          <w:b/>
          <w:i/>
          <w:sz w:val="34"/>
          <w:rtl/>
        </w:rPr>
        <w:t xml:space="preserve"> </w:t>
      </w:r>
      <w:r w:rsidRPr="001270AD">
        <w:rPr>
          <w:rFonts w:ascii="Arial" w:eastAsia="Arial" w:hAnsi="Arial" w:cs="B Nazanin" w:hint="cs"/>
          <w:b/>
          <w:i/>
          <w:sz w:val="34"/>
          <w:rtl/>
        </w:rPr>
        <w:t>از</w:t>
      </w:r>
      <w:r w:rsidRPr="001270AD">
        <w:rPr>
          <w:rFonts w:ascii="Arial" w:eastAsia="Arial" w:hAnsi="Arial" w:cs="B Nazanin"/>
          <w:b/>
          <w:i/>
          <w:sz w:val="34"/>
          <w:rtl/>
        </w:rPr>
        <w:t xml:space="preserve"> </w:t>
      </w:r>
      <w:r w:rsidRPr="001270AD">
        <w:rPr>
          <w:rFonts w:ascii="Arial" w:eastAsia="Arial" w:hAnsi="Arial" w:cs="B Nazanin" w:hint="cs"/>
          <w:b/>
          <w:i/>
          <w:sz w:val="34"/>
          <w:rtl/>
        </w:rPr>
        <w:t>نوشیدن</w:t>
      </w:r>
      <w:r w:rsidRPr="001270AD">
        <w:rPr>
          <w:rFonts w:ascii="Arial" w:eastAsia="Arial" w:hAnsi="Arial" w:cs="B Nazanin"/>
          <w:b/>
          <w:i/>
          <w:sz w:val="34"/>
          <w:rtl/>
        </w:rPr>
        <w:t xml:space="preserve"> </w:t>
      </w:r>
      <w:r w:rsidRPr="001270AD">
        <w:rPr>
          <w:rFonts w:ascii="Arial" w:eastAsia="Arial" w:hAnsi="Arial" w:cs="B Nazanin" w:hint="cs"/>
          <w:b/>
          <w:i/>
          <w:sz w:val="34"/>
          <w:rtl/>
        </w:rPr>
        <w:t>آن،</w:t>
      </w:r>
      <w:r w:rsidRPr="001270AD">
        <w:rPr>
          <w:rFonts w:ascii="Arial" w:eastAsia="Arial" w:hAnsi="Arial" w:cs="B Nazanin"/>
          <w:b/>
          <w:i/>
          <w:sz w:val="34"/>
          <w:rtl/>
        </w:rPr>
        <w:t xml:space="preserve"> </w:t>
      </w:r>
      <w:r w:rsidRPr="001270AD">
        <w:rPr>
          <w:rFonts w:ascii="Arial" w:eastAsia="Arial" w:hAnsi="Arial" w:cs="B Nazanin" w:hint="cs"/>
          <w:b/>
          <w:i/>
          <w:sz w:val="34"/>
          <w:rtl/>
        </w:rPr>
        <w:t>آزمایش‌کنندگان</w:t>
      </w:r>
      <w:r w:rsidRPr="001270AD">
        <w:rPr>
          <w:rFonts w:ascii="Arial" w:eastAsia="Arial" w:hAnsi="Arial" w:cs="B Nazanin"/>
          <w:b/>
          <w:i/>
          <w:sz w:val="34"/>
          <w:rtl/>
        </w:rPr>
        <w:t xml:space="preserve"> </w:t>
      </w:r>
      <w:r w:rsidRPr="001270AD">
        <w:rPr>
          <w:rFonts w:ascii="Arial" w:eastAsia="Arial" w:hAnsi="Arial" w:cs="B Nazanin" w:hint="cs"/>
          <w:b/>
          <w:i/>
          <w:sz w:val="34"/>
          <w:rtl/>
        </w:rPr>
        <w:t>یکی</w:t>
      </w:r>
      <w:r w:rsidRPr="001270AD">
        <w:rPr>
          <w:rFonts w:ascii="Arial" w:eastAsia="Arial" w:hAnsi="Arial" w:cs="B Nazanin"/>
          <w:b/>
          <w:i/>
          <w:sz w:val="34"/>
          <w:rtl/>
        </w:rPr>
        <w:t xml:space="preserve"> </w:t>
      </w:r>
      <w:r w:rsidRPr="001270AD">
        <w:rPr>
          <w:rFonts w:ascii="Arial" w:eastAsia="Arial" w:hAnsi="Arial" w:cs="B Nazanin" w:hint="cs"/>
          <w:b/>
          <w:i/>
          <w:sz w:val="34"/>
          <w:rtl/>
        </w:rPr>
        <w:t>از</w:t>
      </w:r>
      <w:r w:rsidRPr="001270AD">
        <w:rPr>
          <w:rFonts w:ascii="Arial" w:eastAsia="Arial" w:hAnsi="Arial" w:cs="B Nazanin"/>
          <w:b/>
          <w:i/>
          <w:sz w:val="34"/>
          <w:rtl/>
        </w:rPr>
        <w:t xml:space="preserve"> </w:t>
      </w:r>
      <w:r w:rsidRPr="001270AD">
        <w:rPr>
          <w:rFonts w:ascii="Arial" w:eastAsia="Arial" w:hAnsi="Arial" w:cs="B Nazanin" w:hint="cs"/>
          <w:b/>
          <w:i/>
          <w:sz w:val="34"/>
          <w:rtl/>
        </w:rPr>
        <w:t>دو</w:t>
      </w:r>
      <w:r w:rsidRPr="001270AD">
        <w:rPr>
          <w:rFonts w:ascii="Arial" w:eastAsia="Arial" w:hAnsi="Arial" w:cs="B Nazanin"/>
          <w:b/>
          <w:i/>
          <w:sz w:val="34"/>
          <w:rtl/>
        </w:rPr>
        <w:t xml:space="preserve"> </w:t>
      </w:r>
      <w:r w:rsidRPr="001270AD">
        <w:rPr>
          <w:rFonts w:ascii="Arial" w:eastAsia="Arial" w:hAnsi="Arial" w:cs="B Nazanin" w:hint="cs"/>
          <w:b/>
          <w:i/>
          <w:sz w:val="34"/>
          <w:rtl/>
        </w:rPr>
        <w:t>«نمونه»</w:t>
      </w:r>
      <w:r w:rsidRPr="001270AD">
        <w:rPr>
          <w:rFonts w:ascii="Arial" w:eastAsia="Arial" w:hAnsi="Arial" w:cs="B Nazanin"/>
          <w:b/>
          <w:i/>
          <w:sz w:val="34"/>
          <w:rtl/>
        </w:rPr>
        <w:t xml:space="preserve"> </w:t>
      </w:r>
      <w:r w:rsidRPr="001270AD">
        <w:rPr>
          <w:rFonts w:ascii="Arial" w:eastAsia="Arial" w:hAnsi="Arial" w:cs="B Nazanin" w:hint="cs"/>
          <w:b/>
          <w:i/>
          <w:sz w:val="34"/>
          <w:rtl/>
        </w:rPr>
        <w:t>واکنش</w:t>
      </w:r>
      <w:r w:rsidRPr="001270AD">
        <w:rPr>
          <w:rFonts w:ascii="Arial" w:eastAsia="Arial" w:hAnsi="Arial" w:cs="B Nazanin"/>
          <w:b/>
          <w:i/>
          <w:sz w:val="34"/>
          <w:rtl/>
        </w:rPr>
        <w:t xml:space="preserve"> </w:t>
      </w:r>
      <w:r w:rsidRPr="001270AD">
        <w:rPr>
          <w:rFonts w:ascii="Arial" w:eastAsia="Arial" w:hAnsi="Arial" w:cs="B Nazanin" w:hint="cs"/>
          <w:b/>
          <w:i/>
          <w:sz w:val="34"/>
          <w:rtl/>
        </w:rPr>
        <w:t>غذا</w:t>
      </w:r>
      <w:r w:rsidRPr="001270AD">
        <w:rPr>
          <w:rFonts w:ascii="Arial" w:eastAsia="Arial" w:hAnsi="Arial" w:cs="B Nazanin"/>
          <w:b/>
          <w:i/>
          <w:sz w:val="34"/>
          <w:rtl/>
        </w:rPr>
        <w:t xml:space="preserve"> </w:t>
      </w:r>
      <w:r w:rsidRPr="001270AD">
        <w:rPr>
          <w:rFonts w:ascii="Arial" w:eastAsia="Arial" w:hAnsi="Arial" w:cs="B Nazanin" w:hint="cs"/>
          <w:b/>
          <w:i/>
          <w:sz w:val="34"/>
          <w:rtl/>
        </w:rPr>
        <w:t>در</w:t>
      </w:r>
      <w:r w:rsidRPr="001270AD">
        <w:rPr>
          <w:rFonts w:ascii="Arial" w:eastAsia="Arial" w:hAnsi="Arial" w:cs="B Nazanin"/>
          <w:b/>
          <w:i/>
          <w:sz w:val="34"/>
          <w:rtl/>
        </w:rPr>
        <w:t xml:space="preserve"> </w:t>
      </w:r>
      <w:r w:rsidRPr="001270AD">
        <w:rPr>
          <w:rFonts w:ascii="Arial" w:eastAsia="Arial" w:hAnsi="Arial" w:cs="B Nazanin" w:hint="cs"/>
          <w:b/>
          <w:i/>
          <w:sz w:val="34"/>
          <w:rtl/>
        </w:rPr>
        <w:t>هنگام</w:t>
      </w:r>
      <w:r w:rsidRPr="001270AD">
        <w:rPr>
          <w:rFonts w:ascii="Arial" w:eastAsia="Arial" w:hAnsi="Arial" w:cs="B Nazanin"/>
          <w:b/>
          <w:i/>
          <w:sz w:val="34"/>
          <w:rtl/>
        </w:rPr>
        <w:t xml:space="preserve"> </w:t>
      </w:r>
      <w:r w:rsidRPr="001270AD">
        <w:rPr>
          <w:rFonts w:ascii="Arial" w:eastAsia="Arial" w:hAnsi="Arial" w:cs="B Nazanin" w:hint="cs"/>
          <w:b/>
          <w:i/>
          <w:sz w:val="34"/>
          <w:rtl/>
        </w:rPr>
        <w:t>برخورد</w:t>
      </w:r>
      <w:r w:rsidRPr="001270AD">
        <w:rPr>
          <w:rFonts w:ascii="Arial" w:eastAsia="Arial" w:hAnsi="Arial" w:cs="B Nazanin"/>
          <w:b/>
          <w:i/>
          <w:sz w:val="34"/>
          <w:rtl/>
        </w:rPr>
        <w:t xml:space="preserve"> </w:t>
      </w:r>
      <w:r w:rsidRPr="001270AD">
        <w:rPr>
          <w:rFonts w:ascii="Arial" w:eastAsia="Arial" w:hAnsi="Arial" w:cs="B Nazanin" w:hint="cs"/>
          <w:b/>
          <w:i/>
          <w:sz w:val="34"/>
          <w:rtl/>
        </w:rPr>
        <w:t>با</w:t>
      </w:r>
      <w:r w:rsidRPr="001270AD">
        <w:rPr>
          <w:rFonts w:ascii="Arial" w:eastAsia="Arial" w:hAnsi="Arial" w:cs="B Nazanin"/>
          <w:b/>
          <w:i/>
          <w:sz w:val="34"/>
          <w:rtl/>
        </w:rPr>
        <w:t xml:space="preserve"> </w:t>
      </w:r>
      <w:r w:rsidRPr="001270AD">
        <w:rPr>
          <w:rFonts w:ascii="Arial" w:eastAsia="Arial" w:hAnsi="Arial" w:cs="B Nazanin" w:hint="cs"/>
          <w:b/>
          <w:i/>
          <w:sz w:val="34"/>
          <w:rtl/>
        </w:rPr>
        <w:t>اسید</w:t>
      </w:r>
      <w:r w:rsidRPr="001270AD">
        <w:rPr>
          <w:rFonts w:ascii="Arial" w:eastAsia="Arial" w:hAnsi="Arial" w:cs="B Nazanin"/>
          <w:b/>
          <w:i/>
          <w:sz w:val="34"/>
          <w:rtl/>
        </w:rPr>
        <w:t xml:space="preserve"> </w:t>
      </w:r>
      <w:r w:rsidRPr="001270AD">
        <w:rPr>
          <w:rFonts w:ascii="Arial" w:eastAsia="Arial" w:hAnsi="Arial" w:cs="B Nazanin" w:hint="cs"/>
          <w:b/>
          <w:i/>
          <w:sz w:val="34"/>
          <w:rtl/>
        </w:rPr>
        <w:t>معده</w:t>
      </w:r>
      <w:r w:rsidRPr="001270AD">
        <w:rPr>
          <w:rFonts w:ascii="Arial" w:eastAsia="Arial" w:hAnsi="Arial" w:cs="B Nazanin"/>
          <w:b/>
          <w:i/>
          <w:sz w:val="34"/>
          <w:rtl/>
        </w:rPr>
        <w:t xml:space="preserve"> </w:t>
      </w:r>
      <w:r w:rsidRPr="001270AD">
        <w:rPr>
          <w:rFonts w:ascii="Arial" w:eastAsia="Arial" w:hAnsi="Arial" w:cs="B Nazanin" w:hint="cs"/>
          <w:b/>
          <w:i/>
          <w:sz w:val="34"/>
          <w:rtl/>
        </w:rPr>
        <w:t>در</w:t>
      </w:r>
      <w:r w:rsidRPr="001270AD">
        <w:rPr>
          <w:rFonts w:ascii="Arial" w:eastAsia="Arial" w:hAnsi="Arial" w:cs="B Nazanin"/>
          <w:b/>
          <w:i/>
          <w:sz w:val="34"/>
          <w:rtl/>
        </w:rPr>
        <w:t xml:space="preserve"> </w:t>
      </w:r>
      <w:r w:rsidRPr="001270AD">
        <w:rPr>
          <w:rFonts w:ascii="Arial" w:eastAsia="Arial" w:hAnsi="Arial" w:cs="B Nazanin" w:hint="cs"/>
          <w:b/>
          <w:i/>
          <w:sz w:val="34"/>
          <w:rtl/>
        </w:rPr>
        <w:t>دستگاه</w:t>
      </w:r>
      <w:r w:rsidRPr="001270AD">
        <w:rPr>
          <w:rFonts w:ascii="Arial" w:eastAsia="Arial" w:hAnsi="Arial" w:cs="B Nazanin"/>
          <w:b/>
          <w:i/>
          <w:sz w:val="34"/>
          <w:rtl/>
        </w:rPr>
        <w:t xml:space="preserve"> </w:t>
      </w:r>
      <w:r w:rsidRPr="001270AD">
        <w:rPr>
          <w:rFonts w:ascii="Arial" w:eastAsia="Arial" w:hAnsi="Arial" w:cs="B Nazanin" w:hint="cs"/>
          <w:b/>
          <w:i/>
          <w:sz w:val="34"/>
          <w:rtl/>
        </w:rPr>
        <w:t>گوارش</w:t>
      </w:r>
      <w:r w:rsidRPr="001270AD">
        <w:rPr>
          <w:rFonts w:ascii="Arial" w:eastAsia="Arial" w:hAnsi="Arial" w:cs="B Nazanin"/>
          <w:b/>
          <w:i/>
          <w:sz w:val="34"/>
          <w:rtl/>
        </w:rPr>
        <w:t xml:space="preserve"> </w:t>
      </w:r>
      <w:r w:rsidRPr="001270AD">
        <w:rPr>
          <w:rFonts w:ascii="Arial" w:eastAsia="Arial" w:hAnsi="Arial" w:cs="B Nazanin" w:hint="cs"/>
          <w:b/>
          <w:i/>
          <w:sz w:val="34"/>
          <w:rtl/>
        </w:rPr>
        <w:t>را</w:t>
      </w:r>
      <w:r w:rsidRPr="001270AD">
        <w:rPr>
          <w:rFonts w:ascii="Arial" w:eastAsia="Arial" w:hAnsi="Arial" w:cs="B Nazanin"/>
          <w:b/>
          <w:i/>
          <w:sz w:val="34"/>
          <w:rtl/>
        </w:rPr>
        <w:t xml:space="preserve"> </w:t>
      </w:r>
      <w:r w:rsidRPr="001270AD">
        <w:rPr>
          <w:rFonts w:ascii="Arial" w:eastAsia="Arial" w:hAnsi="Arial" w:cs="B Nazanin" w:hint="cs"/>
          <w:b/>
          <w:i/>
          <w:sz w:val="34"/>
          <w:rtl/>
        </w:rPr>
        <w:t>ارائه</w:t>
      </w:r>
      <w:r w:rsidRPr="001270AD">
        <w:rPr>
          <w:rFonts w:ascii="Arial" w:eastAsia="Arial" w:hAnsi="Arial" w:cs="B Nazanin"/>
          <w:b/>
          <w:i/>
          <w:sz w:val="34"/>
          <w:rtl/>
        </w:rPr>
        <w:t xml:space="preserve"> </w:t>
      </w:r>
      <w:r w:rsidRPr="001270AD">
        <w:rPr>
          <w:rFonts w:ascii="Arial" w:eastAsia="Arial" w:hAnsi="Arial" w:cs="B Nazanin" w:hint="cs"/>
          <w:b/>
          <w:i/>
          <w:sz w:val="34"/>
          <w:rtl/>
        </w:rPr>
        <w:t>کردند</w:t>
      </w:r>
      <w:r w:rsidRPr="001270AD">
        <w:rPr>
          <w:rFonts w:ascii="Arial" w:eastAsia="Arial" w:hAnsi="Arial" w:cs="B Nazanin"/>
          <w:b/>
          <w:i/>
          <w:sz w:val="34"/>
          <w:rtl/>
        </w:rPr>
        <w:t xml:space="preserve">. </w:t>
      </w:r>
      <w:r w:rsidRPr="001270AD">
        <w:rPr>
          <w:rFonts w:ascii="Arial" w:eastAsia="Arial" w:hAnsi="Arial" w:cs="B Nazanin" w:hint="cs"/>
          <w:b/>
          <w:i/>
          <w:sz w:val="34"/>
          <w:rtl/>
        </w:rPr>
        <w:t>به</w:t>
      </w:r>
      <w:r w:rsidRPr="001270AD">
        <w:rPr>
          <w:rFonts w:ascii="Arial" w:eastAsia="Arial" w:hAnsi="Arial" w:cs="B Nazanin"/>
          <w:b/>
          <w:i/>
          <w:sz w:val="34"/>
          <w:rtl/>
        </w:rPr>
        <w:t xml:space="preserve"> </w:t>
      </w:r>
      <w:r w:rsidRPr="001270AD">
        <w:rPr>
          <w:rFonts w:ascii="Arial" w:eastAsia="Arial" w:hAnsi="Arial" w:cs="B Nazanin" w:hint="cs"/>
          <w:b/>
          <w:i/>
          <w:sz w:val="34"/>
          <w:rtl/>
        </w:rPr>
        <w:t>برخی</w:t>
      </w:r>
      <w:r w:rsidRPr="001270AD">
        <w:rPr>
          <w:rFonts w:ascii="Arial" w:eastAsia="Arial" w:hAnsi="Arial" w:cs="B Nazanin"/>
          <w:b/>
          <w:i/>
          <w:sz w:val="34"/>
          <w:rtl/>
        </w:rPr>
        <w:t xml:space="preserve"> </w:t>
      </w:r>
      <w:r w:rsidRPr="001270AD">
        <w:rPr>
          <w:rFonts w:ascii="Arial" w:eastAsia="Arial" w:hAnsi="Arial" w:cs="B Nazanin" w:hint="cs"/>
          <w:b/>
          <w:i/>
          <w:sz w:val="34"/>
          <w:rtl/>
        </w:rPr>
        <w:t>نشان</w:t>
      </w:r>
      <w:r w:rsidRPr="001270AD">
        <w:rPr>
          <w:rFonts w:ascii="Arial" w:eastAsia="Arial" w:hAnsi="Arial" w:cs="B Nazanin"/>
          <w:b/>
          <w:i/>
          <w:sz w:val="34"/>
          <w:rtl/>
        </w:rPr>
        <w:t xml:space="preserve"> </w:t>
      </w:r>
      <w:r w:rsidRPr="001270AD">
        <w:rPr>
          <w:rFonts w:ascii="Arial" w:eastAsia="Arial" w:hAnsi="Arial" w:cs="B Nazanin" w:hint="cs"/>
          <w:b/>
          <w:i/>
          <w:sz w:val="34"/>
          <w:rtl/>
        </w:rPr>
        <w:t>داده</w:t>
      </w:r>
      <w:r w:rsidRPr="001270AD">
        <w:rPr>
          <w:rFonts w:ascii="Arial" w:eastAsia="Arial" w:hAnsi="Arial" w:cs="B Nazanin"/>
          <w:b/>
          <w:i/>
          <w:sz w:val="34"/>
          <w:rtl/>
        </w:rPr>
        <w:t xml:space="preserve"> </w:t>
      </w:r>
      <w:r w:rsidRPr="001270AD">
        <w:rPr>
          <w:rFonts w:ascii="Arial" w:eastAsia="Arial" w:hAnsi="Arial" w:cs="B Nazanin" w:hint="cs"/>
          <w:b/>
          <w:i/>
          <w:sz w:val="34"/>
          <w:rtl/>
        </w:rPr>
        <w:t>شد</w:t>
      </w:r>
      <w:r w:rsidRPr="001270AD">
        <w:rPr>
          <w:rFonts w:ascii="Arial" w:eastAsia="Arial" w:hAnsi="Arial" w:cs="B Nazanin"/>
          <w:b/>
          <w:i/>
          <w:sz w:val="34"/>
          <w:rtl/>
        </w:rPr>
        <w:t xml:space="preserve"> </w:t>
      </w:r>
      <w:r w:rsidRPr="001270AD">
        <w:rPr>
          <w:rFonts w:ascii="Arial" w:eastAsia="Arial" w:hAnsi="Arial" w:cs="B Nazanin" w:hint="cs"/>
          <w:b/>
          <w:i/>
          <w:sz w:val="34"/>
          <w:rtl/>
        </w:rPr>
        <w:t>که</w:t>
      </w:r>
      <w:r w:rsidRPr="001270AD">
        <w:rPr>
          <w:rFonts w:ascii="Arial" w:eastAsia="Arial" w:hAnsi="Arial" w:cs="B Nazanin"/>
          <w:b/>
          <w:i/>
          <w:sz w:val="34"/>
          <w:rtl/>
        </w:rPr>
        <w:t xml:space="preserve"> </w:t>
      </w:r>
      <w:r w:rsidRPr="001270AD">
        <w:rPr>
          <w:rFonts w:ascii="Arial" w:eastAsia="Arial" w:hAnsi="Arial" w:cs="B Nazanin" w:hint="cs"/>
          <w:b/>
          <w:i/>
          <w:sz w:val="34"/>
          <w:rtl/>
        </w:rPr>
        <w:t>نوشیدنی</w:t>
      </w:r>
      <w:r w:rsidRPr="001270AD">
        <w:rPr>
          <w:rFonts w:ascii="Arial" w:eastAsia="Arial" w:hAnsi="Arial" w:cs="B Nazanin"/>
          <w:b/>
          <w:i/>
          <w:sz w:val="34"/>
          <w:rtl/>
        </w:rPr>
        <w:t xml:space="preserve"> </w:t>
      </w:r>
      <w:r w:rsidRPr="001270AD">
        <w:rPr>
          <w:rFonts w:ascii="Arial" w:eastAsia="Arial" w:hAnsi="Arial" w:cs="B Nazanin" w:hint="cs"/>
          <w:b/>
          <w:i/>
          <w:sz w:val="34"/>
          <w:rtl/>
        </w:rPr>
        <w:t>ب</w:t>
      </w:r>
      <w:r w:rsidRPr="001270AD">
        <w:rPr>
          <w:rFonts w:ascii="Arial" w:eastAsia="Arial" w:hAnsi="Arial" w:cs="B Nazanin"/>
          <w:b/>
          <w:i/>
          <w:sz w:val="34"/>
          <w:rtl/>
        </w:rPr>
        <w:t>دون تغییر شکل در مایع دیگری مخلوط می‌شود، در حالی که به برخی دیگر نشان داده شد که مایع به شکل توده در می‌آید فرآیندی که باعث می‌شود محتوای مواد مغذی ملموس‌تر و قابل توجه‌تر به نظر برسد. اثرات دستکاری از نظرات غیرمجاز شرکت کنندگان که محققان در حین انجام آزمایش ثبت کردند، مشخص بود. کسانی که معتقد بودند این نوشیدنی در معده مایع باقی می‌ماند، احساس سیری بسیار کمی از چیزی که می‌نوشیدند</w:t>
      </w:r>
      <w:r w:rsidR="00060D92">
        <w:rPr>
          <w:rFonts w:ascii="Arial" w:eastAsia="Arial" w:hAnsi="Arial" w:cs="B Nazanin"/>
          <w:b/>
          <w:i/>
          <w:sz w:val="34"/>
          <w:rtl/>
        </w:rPr>
        <w:t xml:space="preserve"> </w:t>
      </w:r>
      <w:r w:rsidRPr="001270AD">
        <w:rPr>
          <w:rFonts w:ascii="Arial" w:eastAsia="Arial" w:hAnsi="Arial" w:cs="B Nazanin"/>
          <w:b/>
          <w:i/>
          <w:sz w:val="34"/>
          <w:rtl/>
        </w:rPr>
        <w:t>«</w:t>
      </w:r>
      <w:r w:rsidR="008D0EEF">
        <w:rPr>
          <w:rFonts w:ascii="Arial" w:eastAsia="Arial" w:hAnsi="Arial" w:cs="B Nazanin" w:hint="cs"/>
          <w:b/>
          <w:i/>
          <w:sz w:val="34"/>
          <w:rtl/>
          <w:lang w:bidi="fa-IR"/>
        </w:rPr>
        <w:t xml:space="preserve">سریع </w:t>
      </w:r>
      <w:proofErr w:type="spellStart"/>
      <w:r w:rsidR="0037598F">
        <w:rPr>
          <w:rFonts w:ascii="Arial" w:eastAsia="Arial" w:hAnsi="Arial" w:cs="B Nazanin" w:hint="cs"/>
          <w:b/>
          <w:i/>
          <w:sz w:val="34"/>
          <w:rtl/>
          <w:lang w:bidi="fa-IR"/>
        </w:rPr>
        <w:t>به‌صورت</w:t>
      </w:r>
      <w:proofErr w:type="spellEnd"/>
      <w:r w:rsidR="008D0EEF">
        <w:rPr>
          <w:rFonts w:ascii="Arial" w:eastAsia="Arial" w:hAnsi="Arial" w:cs="B Nazanin" w:hint="cs"/>
          <w:b/>
          <w:i/>
          <w:sz w:val="34"/>
          <w:rtl/>
          <w:lang w:bidi="fa-IR"/>
        </w:rPr>
        <w:t xml:space="preserve"> ادرار و مدفوع دفع</w:t>
      </w:r>
      <w:r w:rsidR="00060D92">
        <w:rPr>
          <w:rFonts w:ascii="Arial" w:eastAsia="Arial" w:hAnsi="Arial" w:cs="B Nazanin" w:hint="cs"/>
          <w:b/>
          <w:i/>
          <w:sz w:val="34"/>
          <w:rtl/>
          <w:lang w:bidi="fa-IR"/>
        </w:rPr>
        <w:t xml:space="preserve"> </w:t>
      </w:r>
      <w:proofErr w:type="spellStart"/>
      <w:r w:rsidR="00060D92">
        <w:rPr>
          <w:rFonts w:ascii="Arial" w:eastAsia="Arial" w:hAnsi="Arial" w:cs="B Nazanin" w:hint="cs"/>
          <w:b/>
          <w:i/>
          <w:sz w:val="34"/>
          <w:rtl/>
          <w:lang w:bidi="fa-IR"/>
        </w:rPr>
        <w:t>می‌</w:t>
      </w:r>
      <w:r w:rsidR="008D0EEF">
        <w:rPr>
          <w:rFonts w:ascii="Arial" w:eastAsia="Arial" w:hAnsi="Arial" w:cs="B Nazanin" w:hint="cs"/>
          <w:b/>
          <w:i/>
          <w:sz w:val="34"/>
          <w:rtl/>
          <w:lang w:bidi="fa-IR"/>
        </w:rPr>
        <w:t>شد</w:t>
      </w:r>
      <w:proofErr w:type="spellEnd"/>
      <w:r w:rsidRPr="001270AD">
        <w:rPr>
          <w:rFonts w:ascii="Arial" w:eastAsia="Arial" w:hAnsi="Arial" w:cs="B Nazanin"/>
          <w:b/>
          <w:i/>
          <w:sz w:val="34"/>
          <w:rtl/>
        </w:rPr>
        <w:t>» در حالی که آن‌هایی که معتقد بودند این مایع می‌تواند به جامد تبدیل شود، احساس سیری بسیار بیشتری داشتند. یکی گفت: «این احساس را می‌کن</w:t>
      </w:r>
      <w:r w:rsidR="008D0EEF">
        <w:rPr>
          <w:rFonts w:ascii="Arial" w:eastAsia="Arial" w:hAnsi="Arial" w:cs="B Nazanin" w:hint="cs"/>
          <w:b/>
          <w:i/>
          <w:sz w:val="34"/>
          <w:rtl/>
        </w:rPr>
        <w:t>م</w:t>
      </w:r>
      <w:r w:rsidRPr="001270AD">
        <w:rPr>
          <w:rFonts w:ascii="Arial" w:eastAsia="Arial" w:hAnsi="Arial" w:cs="B Nazanin"/>
          <w:b/>
          <w:i/>
          <w:sz w:val="34"/>
          <w:rtl/>
        </w:rPr>
        <w:t xml:space="preserve"> که سنگی را قورت داده‌ام. یکی دیگر گفت: "خیلی شگفت انگیز است</w:t>
      </w:r>
      <w:r w:rsidR="00060D92">
        <w:rPr>
          <w:rFonts w:ascii="Arial" w:eastAsia="Arial" w:hAnsi="Arial" w:cs="B Nazanin"/>
          <w:b/>
          <w:i/>
          <w:sz w:val="34"/>
          <w:rtl/>
        </w:rPr>
        <w:t xml:space="preserve"> </w:t>
      </w:r>
      <w:r w:rsidRPr="001270AD">
        <w:rPr>
          <w:rFonts w:ascii="Arial" w:eastAsia="Arial" w:hAnsi="Arial" w:cs="B Nazanin"/>
          <w:b/>
          <w:i/>
          <w:sz w:val="34"/>
          <w:rtl/>
        </w:rPr>
        <w:t>احساس</w:t>
      </w:r>
      <w:r w:rsidR="00060D92">
        <w:rPr>
          <w:rFonts w:ascii="Arial" w:eastAsia="Arial" w:hAnsi="Arial" w:cs="B Nazanin"/>
          <w:b/>
          <w:i/>
          <w:sz w:val="34"/>
          <w:rtl/>
        </w:rPr>
        <w:t xml:space="preserve"> می‌</w:t>
      </w:r>
      <w:r w:rsidRPr="001270AD">
        <w:rPr>
          <w:rFonts w:ascii="Arial" w:eastAsia="Arial" w:hAnsi="Arial" w:cs="B Nazanin"/>
          <w:b/>
          <w:i/>
          <w:sz w:val="34"/>
          <w:rtl/>
        </w:rPr>
        <w:t>کنم یک وعده غذایی بزرگ خوردم." یکی از شرکت کنندگان گزارش داد که احساس</w:t>
      </w:r>
      <w:r w:rsidR="00060D92">
        <w:rPr>
          <w:rFonts w:ascii="Arial" w:eastAsia="Arial" w:hAnsi="Arial" w:cs="B Nazanin"/>
          <w:b/>
          <w:i/>
          <w:sz w:val="34"/>
          <w:rtl/>
        </w:rPr>
        <w:t xml:space="preserve"> می‌</w:t>
      </w:r>
      <w:r w:rsidRPr="001270AD">
        <w:rPr>
          <w:rFonts w:ascii="Arial" w:eastAsia="Arial" w:hAnsi="Arial" w:cs="B Nazanin"/>
          <w:b/>
          <w:i/>
          <w:sz w:val="34"/>
          <w:rtl/>
        </w:rPr>
        <w:t xml:space="preserve">کرد آنقدر </w:t>
      </w:r>
      <w:r w:rsidR="008D0EEF">
        <w:rPr>
          <w:rFonts w:ascii="Arial" w:eastAsia="Arial" w:hAnsi="Arial" w:cs="B Nazanin" w:hint="cs"/>
          <w:b/>
          <w:i/>
          <w:sz w:val="34"/>
          <w:rtl/>
        </w:rPr>
        <w:t>سیر</w:t>
      </w:r>
      <w:r w:rsidRPr="001270AD">
        <w:rPr>
          <w:rFonts w:ascii="Arial" w:eastAsia="Arial" w:hAnsi="Arial" w:cs="B Nazanin"/>
          <w:b/>
          <w:i/>
          <w:sz w:val="34"/>
          <w:rtl/>
        </w:rPr>
        <w:t xml:space="preserve"> است که به سختی</w:t>
      </w:r>
      <w:r w:rsidR="00060D92">
        <w:rPr>
          <w:rFonts w:ascii="Arial" w:eastAsia="Arial" w:hAnsi="Arial" w:cs="B Nazanin"/>
          <w:b/>
          <w:i/>
          <w:sz w:val="34"/>
          <w:rtl/>
        </w:rPr>
        <w:t xml:space="preserve"> می‌</w:t>
      </w:r>
      <w:r w:rsidRPr="001270AD">
        <w:rPr>
          <w:rFonts w:ascii="Arial" w:eastAsia="Arial" w:hAnsi="Arial" w:cs="B Nazanin"/>
          <w:b/>
          <w:i/>
          <w:sz w:val="34"/>
          <w:rtl/>
        </w:rPr>
        <w:t xml:space="preserve">توانست </w:t>
      </w:r>
      <w:r w:rsidR="001F2FD5">
        <w:rPr>
          <w:rFonts w:ascii="Arial" w:eastAsia="Arial" w:hAnsi="Arial" w:cs="B Nazanin" w:hint="cs"/>
          <w:b/>
          <w:i/>
          <w:sz w:val="34"/>
          <w:rtl/>
        </w:rPr>
        <w:t>یک لیوان آب کامل بخورد.</w:t>
      </w:r>
    </w:p>
    <w:p w14:paraId="7F1FBF5D" w14:textId="77777777" w:rsidR="0007272E" w:rsidRDefault="0007272E">
      <w:pPr>
        <w:bidi/>
        <w:spacing w:line="147" w:lineRule="exact"/>
        <w:rPr>
          <w:rFonts w:ascii="Times New Roman" w:eastAsia="Times New Roman" w:hAnsi="Times New Roman"/>
          <w:rtl/>
        </w:rPr>
      </w:pPr>
    </w:p>
    <w:p w14:paraId="7FFD4CB1" w14:textId="03202BF5" w:rsidR="0007272E" w:rsidRPr="001F2FD5" w:rsidRDefault="005958FC">
      <w:pPr>
        <w:bidi/>
        <w:spacing w:line="304" w:lineRule="auto"/>
        <w:ind w:left="720" w:right="719" w:firstLine="300"/>
        <w:jc w:val="both"/>
        <w:rPr>
          <w:rFonts w:ascii="Arial" w:eastAsia="Arial" w:hAnsi="Arial" w:cs="B Nazanin"/>
          <w:b/>
          <w:i/>
          <w:sz w:val="34"/>
          <w:rtl/>
        </w:rPr>
      </w:pPr>
      <w:r w:rsidRPr="001F2FD5">
        <w:rPr>
          <w:rFonts w:ascii="Arial" w:eastAsia="Arial" w:hAnsi="Arial" w:cs="B Nazanin"/>
          <w:b/>
          <w:i/>
          <w:sz w:val="34"/>
          <w:rtl/>
        </w:rPr>
        <w:t>همانطور که کروم نیز دریافته بود، این احساسات گزارش شده در معیارهای عینی مختلف منعکس</w:t>
      </w:r>
      <w:r w:rsidR="00060D92">
        <w:rPr>
          <w:rFonts w:ascii="Arial" w:eastAsia="Arial" w:hAnsi="Arial" w:cs="B Nazanin"/>
          <w:b/>
          <w:i/>
          <w:sz w:val="34"/>
          <w:rtl/>
        </w:rPr>
        <w:t xml:space="preserve"> می‌</w:t>
      </w:r>
      <w:r w:rsidRPr="001F2FD5">
        <w:rPr>
          <w:rFonts w:ascii="Arial" w:eastAsia="Arial" w:hAnsi="Arial" w:cs="B Nazanin"/>
          <w:b/>
          <w:i/>
          <w:sz w:val="34"/>
          <w:rtl/>
        </w:rPr>
        <w:t>شدند. پس از مصرف نوشیدنی، شرکت کنندگان همچنین یک ردیاب شیمیایی را بلعیدند که به دانشمندان اجازه</w:t>
      </w:r>
      <w:r w:rsidR="00060D92">
        <w:rPr>
          <w:rFonts w:ascii="Arial" w:eastAsia="Arial" w:hAnsi="Arial" w:cs="B Nazanin"/>
          <w:b/>
          <w:i/>
          <w:sz w:val="34"/>
          <w:rtl/>
        </w:rPr>
        <w:t xml:space="preserve"> می‌</w:t>
      </w:r>
      <w:r w:rsidRPr="001F2FD5">
        <w:rPr>
          <w:rFonts w:ascii="Arial" w:eastAsia="Arial" w:hAnsi="Arial" w:cs="B Nazanin"/>
          <w:b/>
          <w:i/>
          <w:sz w:val="34"/>
          <w:rtl/>
        </w:rPr>
        <w:t>داد مسیر نوشیدنی را از طریق دستگاه گوارش ردیابی کنند. هنگامی که شرکت کنندگان معتقد بودند که مایع شکل جامد</w:t>
      </w:r>
      <w:r w:rsidR="00E54E13">
        <w:rPr>
          <w:rFonts w:ascii="Arial" w:eastAsia="Arial" w:hAnsi="Arial" w:cs="B Nazanin"/>
          <w:b/>
          <w:i/>
          <w:sz w:val="34"/>
          <w:rtl/>
        </w:rPr>
        <w:t xml:space="preserve">‌‌تری </w:t>
      </w:r>
      <w:r w:rsidRPr="001F2FD5">
        <w:rPr>
          <w:rFonts w:ascii="Arial" w:eastAsia="Arial" w:hAnsi="Arial" w:cs="B Nazanin"/>
          <w:b/>
          <w:i/>
          <w:sz w:val="34"/>
          <w:rtl/>
        </w:rPr>
        <w:t>به خود گرفته است، مدت زمان بیشتری طول کشید تا از دهان به روده بزرگ منتقل شود. با نگه داشتن غذا برای مدت طولانی</w:t>
      </w:r>
      <w:r w:rsidR="00E54E13">
        <w:rPr>
          <w:rFonts w:ascii="Arial" w:eastAsia="Arial" w:hAnsi="Arial" w:cs="B Nazanin"/>
          <w:b/>
          <w:i/>
          <w:sz w:val="34"/>
          <w:rtl/>
        </w:rPr>
        <w:t xml:space="preserve">‌‌تری </w:t>
      </w:r>
      <w:r w:rsidRPr="001F2FD5">
        <w:rPr>
          <w:rFonts w:ascii="Arial" w:eastAsia="Arial" w:hAnsi="Arial" w:cs="B Nazanin"/>
          <w:b/>
          <w:i/>
          <w:sz w:val="34"/>
          <w:rtl/>
        </w:rPr>
        <w:t>در روده، این انتقال کندتر</w:t>
      </w:r>
      <w:r w:rsidR="00060D92">
        <w:rPr>
          <w:rFonts w:ascii="Arial" w:eastAsia="Arial" w:hAnsi="Arial" w:cs="B Nazanin"/>
          <w:b/>
          <w:i/>
          <w:sz w:val="34"/>
          <w:rtl/>
        </w:rPr>
        <w:t xml:space="preserve"> می‌</w:t>
      </w:r>
      <w:r w:rsidRPr="001F2FD5">
        <w:rPr>
          <w:rFonts w:ascii="Arial" w:eastAsia="Arial" w:hAnsi="Arial" w:cs="B Nazanin"/>
          <w:b/>
          <w:i/>
          <w:sz w:val="34"/>
          <w:rtl/>
        </w:rPr>
        <w:t>تواند توضیح دهد که چرا این شرکت کنندگان برای مدت طولانی</w:t>
      </w:r>
      <w:r w:rsidR="00E54E13">
        <w:rPr>
          <w:rFonts w:ascii="Arial" w:eastAsia="Arial" w:hAnsi="Arial" w:cs="B Nazanin"/>
          <w:b/>
          <w:i/>
          <w:sz w:val="34"/>
          <w:rtl/>
        </w:rPr>
        <w:t xml:space="preserve">‌‌تری </w:t>
      </w:r>
      <w:r w:rsidRPr="001F2FD5">
        <w:rPr>
          <w:rFonts w:ascii="Arial" w:eastAsia="Arial" w:hAnsi="Arial" w:cs="B Nazanin"/>
          <w:b/>
          <w:i/>
          <w:sz w:val="34"/>
          <w:rtl/>
        </w:rPr>
        <w:t>احساس سیری</w:t>
      </w:r>
      <w:r w:rsidR="00060D92">
        <w:rPr>
          <w:rFonts w:ascii="Arial" w:eastAsia="Arial" w:hAnsi="Arial" w:cs="B Nazanin"/>
          <w:b/>
          <w:i/>
          <w:sz w:val="34"/>
          <w:rtl/>
        </w:rPr>
        <w:t xml:space="preserve"> می‌</w:t>
      </w:r>
      <w:r w:rsidRPr="001F2FD5">
        <w:rPr>
          <w:rFonts w:ascii="Arial" w:eastAsia="Arial" w:hAnsi="Arial" w:cs="B Nazanin"/>
          <w:b/>
          <w:i/>
          <w:sz w:val="34"/>
          <w:rtl/>
        </w:rPr>
        <w:t>کنند. در نتیجه، شرکت کنندگان کمتر احتمال داشت که دیرتر میان وعده بخورند و حدود 400 کالری کمتر مصرف کردند.</w:t>
      </w:r>
    </w:p>
    <w:p w14:paraId="33741085"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06AA9FA7" w14:textId="77777777" w:rsidR="0007272E" w:rsidRDefault="0007272E">
      <w:pPr>
        <w:bidi/>
        <w:spacing w:line="20" w:lineRule="exact"/>
        <w:rPr>
          <w:rFonts w:ascii="Times New Roman" w:eastAsia="Times New Roman" w:hAnsi="Times New Roman"/>
          <w:rtl/>
        </w:rPr>
      </w:pPr>
      <w:bookmarkStart w:id="153" w:name="page156"/>
      <w:bookmarkEnd w:id="153"/>
    </w:p>
    <w:p w14:paraId="5ABB7B45" w14:textId="77777777" w:rsidR="0007272E" w:rsidRDefault="005958FC">
      <w:pPr>
        <w:bidi/>
        <w:spacing w:line="294" w:lineRule="auto"/>
        <w:ind w:left="720" w:right="739"/>
        <w:jc w:val="both"/>
        <w:rPr>
          <w:rFonts w:ascii="Arial" w:eastAsia="Arial" w:hAnsi="Arial"/>
          <w:color w:val="0000EE"/>
          <w:sz w:val="40"/>
          <w:vertAlign w:val="superscript"/>
          <w:rtl/>
        </w:rPr>
      </w:pPr>
      <w:r w:rsidRPr="001F2FD5">
        <w:rPr>
          <w:rFonts w:ascii="Arial" w:eastAsia="Arial" w:hAnsi="Arial" w:cs="B Nazanin"/>
          <w:b/>
          <w:i/>
          <w:sz w:val="34"/>
          <w:rtl/>
        </w:rPr>
        <w:t>در طول روز در مقایسه با کسانی که معتقد بودند این نوشیدنی به صورت مایع در معده آنها باقی مانده است</w:t>
      </w:r>
      <w:r>
        <w:rPr>
          <w:rFonts w:ascii="Arial" w:eastAsia="Arial" w:hAnsi="Arial"/>
          <w:sz w:val="27"/>
          <w:rtl/>
        </w:rPr>
        <w:t>.</w:t>
      </w:r>
      <w:hyperlink w:anchor="page329" w:history="1">
        <w:r>
          <w:rPr>
            <w:rFonts w:ascii="Arial" w:eastAsia="Arial" w:hAnsi="Arial"/>
            <w:color w:val="0000EE"/>
            <w:sz w:val="40"/>
            <w:vertAlign w:val="superscript"/>
            <w:rtl/>
          </w:rPr>
          <w:t>20</w:t>
        </w:r>
      </w:hyperlink>
    </w:p>
    <w:p w14:paraId="6574E958" w14:textId="77777777" w:rsidR="0007272E" w:rsidRDefault="0007272E">
      <w:pPr>
        <w:bidi/>
        <w:spacing w:line="2" w:lineRule="exact"/>
        <w:rPr>
          <w:rFonts w:ascii="Times New Roman" w:eastAsia="Times New Roman" w:hAnsi="Times New Roman"/>
          <w:rtl/>
        </w:rPr>
      </w:pPr>
    </w:p>
    <w:p w14:paraId="5128C8A8" w14:textId="26727B69" w:rsidR="0007272E" w:rsidRDefault="005958FC">
      <w:pPr>
        <w:bidi/>
        <w:spacing w:line="268" w:lineRule="auto"/>
        <w:ind w:left="720" w:right="719" w:firstLine="300"/>
        <w:jc w:val="both"/>
        <w:rPr>
          <w:rFonts w:ascii="Arial" w:eastAsia="Arial" w:hAnsi="Arial"/>
          <w:color w:val="0000EE"/>
          <w:sz w:val="45"/>
          <w:vertAlign w:val="superscript"/>
          <w:rtl/>
        </w:rPr>
      </w:pPr>
      <w:r w:rsidRPr="001F2FD5">
        <w:rPr>
          <w:rFonts w:ascii="Arial" w:eastAsia="Arial" w:hAnsi="Arial" w:cs="B Nazanin"/>
          <w:b/>
          <w:i/>
          <w:sz w:val="34"/>
          <w:rtl/>
        </w:rPr>
        <w:t>در زندگی روزمره، ویژگی‌های حسی یک نوشیدنی</w:t>
      </w:r>
      <w:r w:rsidR="00060D92">
        <w:rPr>
          <w:rFonts w:ascii="Arial" w:eastAsia="Arial" w:hAnsi="Arial" w:cs="B Nazanin"/>
          <w:b/>
          <w:i/>
          <w:sz w:val="34"/>
          <w:rtl/>
        </w:rPr>
        <w:t xml:space="preserve"> </w:t>
      </w:r>
      <w:r w:rsidRPr="001F2FD5">
        <w:rPr>
          <w:rFonts w:ascii="Arial" w:eastAsia="Arial" w:hAnsi="Arial" w:cs="B Nazanin"/>
          <w:b/>
          <w:i/>
          <w:sz w:val="34"/>
          <w:rtl/>
        </w:rPr>
        <w:t>چه غلیظ</w:t>
      </w:r>
      <w:r w:rsidR="001F2FD5">
        <w:rPr>
          <w:rFonts w:ascii="Arial" w:eastAsia="Arial" w:hAnsi="Arial" w:cs="B Nazanin" w:hint="cs"/>
          <w:b/>
          <w:i/>
          <w:sz w:val="34"/>
          <w:rtl/>
        </w:rPr>
        <w:t>،</w:t>
      </w:r>
      <w:r w:rsidRPr="001F2FD5">
        <w:rPr>
          <w:rFonts w:ascii="Arial" w:eastAsia="Arial" w:hAnsi="Arial" w:cs="B Nazanin"/>
          <w:b/>
          <w:i/>
          <w:sz w:val="34"/>
          <w:rtl/>
        </w:rPr>
        <w:t xml:space="preserve"> خامه‌ای یا رقیق مانند آب باشد</w:t>
      </w:r>
      <w:r w:rsidR="00060D92">
        <w:rPr>
          <w:rFonts w:ascii="Arial" w:eastAsia="Arial" w:hAnsi="Arial" w:cs="B Nazanin"/>
          <w:b/>
          <w:i/>
          <w:sz w:val="34"/>
          <w:rtl/>
        </w:rPr>
        <w:t xml:space="preserve"> </w:t>
      </w:r>
      <w:r w:rsidRPr="001F2FD5">
        <w:rPr>
          <w:rFonts w:ascii="Arial" w:eastAsia="Arial" w:hAnsi="Arial" w:cs="B Nazanin"/>
          <w:b/>
          <w:i/>
          <w:sz w:val="34"/>
          <w:rtl/>
        </w:rPr>
        <w:t>بر این انتظارات از سیری تأثیر می‌گذارد. آزمایش‌های مکرر نشان می‌دهد که هرچه یک مایع چسبناک‌تر باشد، ما انتظار داریم که پرکننده‌تر باشد و پاسخ فیزیولوژیکی آن مشخص‌تر باشد</w:t>
      </w:r>
      <w:r>
        <w:rPr>
          <w:rFonts w:ascii="Arial" w:eastAsia="Arial" w:hAnsi="Arial"/>
          <w:sz w:val="30"/>
          <w:rtl/>
        </w:rPr>
        <w:t>.</w:t>
      </w:r>
      <w:hyperlink w:anchor="page329" w:history="1">
        <w:r>
          <w:rPr>
            <w:rFonts w:ascii="Arial" w:eastAsia="Arial" w:hAnsi="Arial"/>
            <w:color w:val="0000EE"/>
            <w:sz w:val="45"/>
            <w:vertAlign w:val="superscript"/>
            <w:rtl/>
          </w:rPr>
          <w:t>21</w:t>
        </w:r>
      </w:hyperlink>
    </w:p>
    <w:p w14:paraId="01654421" w14:textId="77777777" w:rsidR="001F2FD5" w:rsidRDefault="001F2FD5" w:rsidP="001F2FD5">
      <w:pPr>
        <w:bidi/>
        <w:spacing w:line="268" w:lineRule="auto"/>
        <w:ind w:left="720" w:right="719" w:firstLine="300"/>
        <w:jc w:val="both"/>
        <w:rPr>
          <w:rFonts w:ascii="Arial" w:eastAsia="Arial" w:hAnsi="Arial"/>
          <w:color w:val="0000EE"/>
          <w:sz w:val="45"/>
          <w:vertAlign w:val="superscript"/>
          <w:rtl/>
        </w:rPr>
      </w:pPr>
    </w:p>
    <w:p w14:paraId="24A6C041" w14:textId="77777777" w:rsidR="0007272E" w:rsidRDefault="0007272E">
      <w:pPr>
        <w:bidi/>
        <w:spacing w:line="2" w:lineRule="exact"/>
        <w:rPr>
          <w:rFonts w:ascii="Times New Roman" w:eastAsia="Times New Roman" w:hAnsi="Times New Roman"/>
          <w:rtl/>
        </w:rPr>
      </w:pPr>
    </w:p>
    <w:p w14:paraId="03BBC98D" w14:textId="7E3CC23C" w:rsidR="001F2FD5" w:rsidRPr="001F2FD5" w:rsidRDefault="001F2FD5" w:rsidP="001F2FD5">
      <w:pPr>
        <w:bidi/>
        <w:spacing w:line="281" w:lineRule="auto"/>
        <w:ind w:left="720" w:right="719" w:firstLine="300"/>
        <w:jc w:val="both"/>
        <w:rPr>
          <w:rFonts w:ascii="Arial" w:eastAsia="Arial" w:hAnsi="Arial" w:cs="B Nazanin"/>
          <w:b/>
          <w:i/>
          <w:sz w:val="34"/>
          <w:rtl/>
        </w:rPr>
      </w:pPr>
      <w:r w:rsidRPr="001F2FD5">
        <w:rPr>
          <w:rFonts w:ascii="Arial" w:eastAsia="Arial" w:hAnsi="Arial" w:cs="B Nazanin"/>
          <w:b/>
          <w:i/>
          <w:sz w:val="34"/>
          <w:rtl/>
        </w:rPr>
        <w:t>دانشمندان هنوز در تلاش برا</w:t>
      </w:r>
      <w:r w:rsidRPr="001F2FD5">
        <w:rPr>
          <w:rFonts w:ascii="Arial" w:eastAsia="Arial" w:hAnsi="Arial" w:cs="B Nazanin" w:hint="cs"/>
          <w:b/>
          <w:i/>
          <w:sz w:val="34"/>
          <w:rtl/>
        </w:rPr>
        <w:t>ی</w:t>
      </w:r>
      <w:r w:rsidRPr="001F2FD5">
        <w:rPr>
          <w:rFonts w:ascii="Arial" w:eastAsia="Arial" w:hAnsi="Arial" w:cs="B Nazanin"/>
          <w:b/>
          <w:i/>
          <w:sz w:val="34"/>
          <w:rtl/>
        </w:rPr>
        <w:t xml:space="preserve"> درک کامل تأث</w:t>
      </w:r>
      <w:r w:rsidRPr="001F2FD5">
        <w:rPr>
          <w:rFonts w:ascii="Arial" w:eastAsia="Arial" w:hAnsi="Arial" w:cs="B Nazanin" w:hint="cs"/>
          <w:b/>
          <w:i/>
          <w:sz w:val="34"/>
          <w:rtl/>
        </w:rPr>
        <w:t>ی</w:t>
      </w:r>
      <w:r w:rsidRPr="001F2FD5">
        <w:rPr>
          <w:rFonts w:ascii="Arial" w:eastAsia="Arial" w:hAnsi="Arial" w:cs="B Nazanin" w:hint="eastAsia"/>
          <w:b/>
          <w:i/>
          <w:sz w:val="34"/>
          <w:rtl/>
        </w:rPr>
        <w:t>ر</w:t>
      </w:r>
      <w:r w:rsidRPr="001F2FD5">
        <w:rPr>
          <w:rFonts w:ascii="Arial" w:eastAsia="Arial" w:hAnsi="Arial" w:cs="B Nazanin"/>
          <w:b/>
          <w:i/>
          <w:sz w:val="34"/>
          <w:rtl/>
        </w:rPr>
        <w:t xml:space="preserve"> واقع</w:t>
      </w:r>
      <w:r w:rsidRPr="001F2FD5">
        <w:rPr>
          <w:rFonts w:ascii="Arial" w:eastAsia="Arial" w:hAnsi="Arial" w:cs="B Nazanin" w:hint="cs"/>
          <w:b/>
          <w:i/>
          <w:sz w:val="34"/>
          <w:rtl/>
        </w:rPr>
        <w:t>ی</w:t>
      </w:r>
      <w:r w:rsidRPr="001F2FD5">
        <w:rPr>
          <w:rFonts w:ascii="Arial" w:eastAsia="Arial" w:hAnsi="Arial" w:cs="B Nazanin"/>
          <w:b/>
          <w:i/>
          <w:sz w:val="34"/>
          <w:rtl/>
        </w:rPr>
        <w:t xml:space="preserve"> انتظارات ما بر هضم غذا هستند، اما مطالعه‌ا</w:t>
      </w:r>
      <w:r w:rsidRPr="001F2FD5">
        <w:rPr>
          <w:rFonts w:ascii="Arial" w:eastAsia="Arial" w:hAnsi="Arial" w:cs="B Nazanin" w:hint="cs"/>
          <w:b/>
          <w:i/>
          <w:sz w:val="34"/>
          <w:rtl/>
        </w:rPr>
        <w:t>ی</w:t>
      </w:r>
      <w:r w:rsidRPr="001F2FD5">
        <w:rPr>
          <w:rFonts w:ascii="Arial" w:eastAsia="Arial" w:hAnsi="Arial" w:cs="B Nazanin"/>
          <w:b/>
          <w:i/>
          <w:sz w:val="34"/>
          <w:rtl/>
        </w:rPr>
        <w:t xml:space="preserve"> ناد</w:t>
      </w:r>
      <w:r w:rsidRPr="001F2FD5">
        <w:rPr>
          <w:rFonts w:ascii="Arial" w:eastAsia="Arial" w:hAnsi="Arial" w:cs="B Nazanin" w:hint="cs"/>
          <w:b/>
          <w:i/>
          <w:sz w:val="34"/>
          <w:rtl/>
        </w:rPr>
        <w:t>ی</w:t>
      </w:r>
      <w:r w:rsidRPr="001F2FD5">
        <w:rPr>
          <w:rFonts w:ascii="Arial" w:eastAsia="Arial" w:hAnsi="Arial" w:cs="B Nazanin" w:hint="eastAsia"/>
          <w:b/>
          <w:i/>
          <w:sz w:val="34"/>
          <w:rtl/>
        </w:rPr>
        <w:t>ده</w:t>
      </w:r>
      <w:r w:rsidRPr="001F2FD5">
        <w:rPr>
          <w:rFonts w:ascii="Arial" w:eastAsia="Arial" w:hAnsi="Arial" w:cs="B Nazanin"/>
          <w:b/>
          <w:i/>
          <w:sz w:val="34"/>
          <w:rtl/>
        </w:rPr>
        <w:t xml:space="preserve"> گرفته‌شده از دهه </w:t>
      </w:r>
      <w:r w:rsidRPr="001F2FD5">
        <w:rPr>
          <w:rFonts w:ascii="Arial" w:eastAsia="Arial" w:hAnsi="Arial" w:cs="B Nazanin"/>
          <w:b/>
          <w:i/>
          <w:sz w:val="34"/>
          <w:rtl/>
          <w:lang w:bidi="fa-IR"/>
        </w:rPr>
        <w:t>۱۹۷۰</w:t>
      </w:r>
      <w:r w:rsidRPr="001F2FD5">
        <w:rPr>
          <w:rFonts w:ascii="Arial" w:eastAsia="Arial" w:hAnsi="Arial" w:cs="B Nazanin"/>
          <w:b/>
          <w:i/>
          <w:sz w:val="34"/>
          <w:rtl/>
        </w:rPr>
        <w:t xml:space="preserve"> نشان م</w:t>
      </w:r>
      <w:r w:rsidRPr="001F2FD5">
        <w:rPr>
          <w:rFonts w:ascii="Arial" w:eastAsia="Arial" w:hAnsi="Arial" w:cs="B Nazanin" w:hint="cs"/>
          <w:b/>
          <w:i/>
          <w:sz w:val="34"/>
          <w:rtl/>
        </w:rPr>
        <w:t>ی‌</w:t>
      </w:r>
      <w:r w:rsidRPr="001F2FD5">
        <w:rPr>
          <w:rFonts w:ascii="Arial" w:eastAsia="Arial" w:hAnsi="Arial" w:cs="B Nazanin" w:hint="eastAsia"/>
          <w:b/>
          <w:i/>
          <w:sz w:val="34"/>
          <w:rtl/>
        </w:rPr>
        <w:t>دهد</w:t>
      </w:r>
      <w:r w:rsidRPr="001F2FD5">
        <w:rPr>
          <w:rFonts w:ascii="Arial" w:eastAsia="Arial" w:hAnsi="Arial" w:cs="B Nazanin"/>
          <w:b/>
          <w:i/>
          <w:sz w:val="34"/>
          <w:rtl/>
        </w:rPr>
        <w:t xml:space="preserve"> که ا</w:t>
      </w:r>
      <w:r w:rsidRPr="001F2FD5">
        <w:rPr>
          <w:rFonts w:ascii="Arial" w:eastAsia="Arial" w:hAnsi="Arial" w:cs="B Nazanin" w:hint="cs"/>
          <w:b/>
          <w:i/>
          <w:sz w:val="34"/>
          <w:rtl/>
        </w:rPr>
        <w:t>ی</w:t>
      </w:r>
      <w:r w:rsidRPr="001F2FD5">
        <w:rPr>
          <w:rFonts w:ascii="Arial" w:eastAsia="Arial" w:hAnsi="Arial" w:cs="B Nazanin" w:hint="eastAsia"/>
          <w:b/>
          <w:i/>
          <w:sz w:val="34"/>
          <w:rtl/>
        </w:rPr>
        <w:t>ن</w:t>
      </w:r>
      <w:r w:rsidRPr="001F2FD5">
        <w:rPr>
          <w:rFonts w:ascii="Arial" w:eastAsia="Arial" w:hAnsi="Arial" w:cs="B Nazanin"/>
          <w:b/>
          <w:i/>
          <w:sz w:val="34"/>
          <w:rtl/>
        </w:rPr>
        <w:t xml:space="preserve"> تأث</w:t>
      </w:r>
      <w:r w:rsidRPr="001F2FD5">
        <w:rPr>
          <w:rFonts w:ascii="Arial" w:eastAsia="Arial" w:hAnsi="Arial" w:cs="B Nazanin" w:hint="cs"/>
          <w:b/>
          <w:i/>
          <w:sz w:val="34"/>
          <w:rtl/>
        </w:rPr>
        <w:t>ی</w:t>
      </w:r>
      <w:r w:rsidRPr="001F2FD5">
        <w:rPr>
          <w:rFonts w:ascii="Arial" w:eastAsia="Arial" w:hAnsi="Arial" w:cs="B Nazanin" w:hint="eastAsia"/>
          <w:b/>
          <w:i/>
          <w:sz w:val="34"/>
          <w:rtl/>
        </w:rPr>
        <w:t>رات</w:t>
      </w:r>
      <w:r w:rsidRPr="001F2FD5">
        <w:rPr>
          <w:rFonts w:ascii="Arial" w:eastAsia="Arial" w:hAnsi="Arial" w:cs="B Nazanin"/>
          <w:b/>
          <w:i/>
          <w:sz w:val="34"/>
          <w:rtl/>
        </w:rPr>
        <w:t xml:space="preserve"> حت</w:t>
      </w:r>
      <w:r w:rsidRPr="001F2FD5">
        <w:rPr>
          <w:rFonts w:ascii="Arial" w:eastAsia="Arial" w:hAnsi="Arial" w:cs="B Nazanin" w:hint="cs"/>
          <w:b/>
          <w:i/>
          <w:sz w:val="34"/>
          <w:rtl/>
        </w:rPr>
        <w:t>ی</w:t>
      </w:r>
      <w:r w:rsidRPr="001F2FD5">
        <w:rPr>
          <w:rFonts w:ascii="Arial" w:eastAsia="Arial" w:hAnsi="Arial" w:cs="B Nazanin"/>
          <w:b/>
          <w:i/>
          <w:sz w:val="34"/>
          <w:rtl/>
        </w:rPr>
        <w:t xml:space="preserve"> م</w:t>
      </w:r>
      <w:r w:rsidRPr="001F2FD5">
        <w:rPr>
          <w:rFonts w:ascii="Arial" w:eastAsia="Arial" w:hAnsi="Arial" w:cs="B Nazanin" w:hint="cs"/>
          <w:b/>
          <w:i/>
          <w:sz w:val="34"/>
          <w:rtl/>
        </w:rPr>
        <w:t>ی‌</w:t>
      </w:r>
      <w:r w:rsidRPr="001F2FD5">
        <w:rPr>
          <w:rFonts w:ascii="Arial" w:eastAsia="Arial" w:hAnsi="Arial" w:cs="B Nazanin" w:hint="eastAsia"/>
          <w:b/>
          <w:i/>
          <w:sz w:val="34"/>
          <w:rtl/>
        </w:rPr>
        <w:t>تواند</w:t>
      </w:r>
      <w:r w:rsidRPr="001F2FD5">
        <w:rPr>
          <w:rFonts w:ascii="Arial" w:eastAsia="Arial" w:hAnsi="Arial" w:cs="B Nazanin"/>
          <w:b/>
          <w:i/>
          <w:sz w:val="34"/>
          <w:rtl/>
        </w:rPr>
        <w:t xml:space="preserve"> بر جذب و</w:t>
      </w:r>
      <w:r w:rsidRPr="001F2FD5">
        <w:rPr>
          <w:rFonts w:ascii="Arial" w:eastAsia="Arial" w:hAnsi="Arial" w:cs="B Nazanin" w:hint="cs"/>
          <w:b/>
          <w:i/>
          <w:sz w:val="34"/>
          <w:rtl/>
        </w:rPr>
        <w:t>ی</w:t>
      </w:r>
      <w:r w:rsidRPr="001F2FD5">
        <w:rPr>
          <w:rFonts w:ascii="Arial" w:eastAsia="Arial" w:hAnsi="Arial" w:cs="B Nazanin" w:hint="eastAsia"/>
          <w:b/>
          <w:i/>
          <w:sz w:val="34"/>
          <w:rtl/>
        </w:rPr>
        <w:t>تام</w:t>
      </w:r>
      <w:r w:rsidRPr="001F2FD5">
        <w:rPr>
          <w:rFonts w:ascii="Arial" w:eastAsia="Arial" w:hAnsi="Arial" w:cs="B Nazanin" w:hint="cs"/>
          <w:b/>
          <w:i/>
          <w:sz w:val="34"/>
          <w:rtl/>
        </w:rPr>
        <w:t>ی</w:t>
      </w:r>
      <w:r w:rsidRPr="001F2FD5">
        <w:rPr>
          <w:rFonts w:ascii="Arial" w:eastAsia="Arial" w:hAnsi="Arial" w:cs="B Nazanin" w:hint="eastAsia"/>
          <w:b/>
          <w:i/>
          <w:sz w:val="34"/>
          <w:rtl/>
        </w:rPr>
        <w:t>ن‌ها</w:t>
      </w:r>
      <w:r w:rsidRPr="001F2FD5">
        <w:rPr>
          <w:rFonts w:ascii="Arial" w:eastAsia="Arial" w:hAnsi="Arial" w:cs="B Nazanin"/>
          <w:b/>
          <w:i/>
          <w:sz w:val="34"/>
          <w:rtl/>
        </w:rPr>
        <w:t xml:space="preserve"> و مواد معدن</w:t>
      </w:r>
      <w:r w:rsidRPr="001F2FD5">
        <w:rPr>
          <w:rFonts w:ascii="Arial" w:eastAsia="Arial" w:hAnsi="Arial" w:cs="B Nazanin" w:hint="cs"/>
          <w:b/>
          <w:i/>
          <w:sz w:val="34"/>
          <w:rtl/>
        </w:rPr>
        <w:t>ی</w:t>
      </w:r>
      <w:r w:rsidRPr="001F2FD5">
        <w:rPr>
          <w:rFonts w:ascii="Arial" w:eastAsia="Arial" w:hAnsi="Arial" w:cs="B Nazanin"/>
          <w:b/>
          <w:i/>
          <w:sz w:val="34"/>
          <w:rtl/>
        </w:rPr>
        <w:t xml:space="preserve"> ما ن</w:t>
      </w:r>
      <w:r w:rsidRPr="001F2FD5">
        <w:rPr>
          <w:rFonts w:ascii="Arial" w:eastAsia="Arial" w:hAnsi="Arial" w:cs="B Nazanin" w:hint="cs"/>
          <w:b/>
          <w:i/>
          <w:sz w:val="34"/>
          <w:rtl/>
        </w:rPr>
        <w:t>ی</w:t>
      </w:r>
      <w:r w:rsidRPr="001F2FD5">
        <w:rPr>
          <w:rFonts w:ascii="Arial" w:eastAsia="Arial" w:hAnsi="Arial" w:cs="B Nazanin" w:hint="eastAsia"/>
          <w:b/>
          <w:i/>
          <w:sz w:val="34"/>
          <w:rtl/>
        </w:rPr>
        <w:t>ز</w:t>
      </w:r>
      <w:r w:rsidRPr="001F2FD5">
        <w:rPr>
          <w:rFonts w:ascii="Arial" w:eastAsia="Arial" w:hAnsi="Arial" w:cs="B Nazanin"/>
          <w:b/>
          <w:i/>
          <w:sz w:val="34"/>
          <w:rtl/>
        </w:rPr>
        <w:t xml:space="preserve"> اثر بگذارد. دانشمندان مورد نظر در حال بررس</w:t>
      </w:r>
      <w:r w:rsidRPr="001F2FD5">
        <w:rPr>
          <w:rFonts w:ascii="Arial" w:eastAsia="Arial" w:hAnsi="Arial" w:cs="B Nazanin" w:hint="cs"/>
          <w:b/>
          <w:i/>
          <w:sz w:val="34"/>
          <w:rtl/>
        </w:rPr>
        <w:t>ی</w:t>
      </w:r>
      <w:r w:rsidRPr="001F2FD5">
        <w:rPr>
          <w:rFonts w:ascii="Arial" w:eastAsia="Arial" w:hAnsi="Arial" w:cs="B Nazanin"/>
          <w:b/>
          <w:i/>
          <w:sz w:val="34"/>
          <w:rtl/>
        </w:rPr>
        <w:t xml:space="preserve"> کمبود آهن در تا</w:t>
      </w:r>
      <w:r w:rsidRPr="001F2FD5">
        <w:rPr>
          <w:rFonts w:ascii="Arial" w:eastAsia="Arial" w:hAnsi="Arial" w:cs="B Nazanin" w:hint="cs"/>
          <w:b/>
          <w:i/>
          <w:sz w:val="34"/>
          <w:rtl/>
        </w:rPr>
        <w:t>ی</w:t>
      </w:r>
      <w:r w:rsidRPr="001F2FD5">
        <w:rPr>
          <w:rFonts w:ascii="Arial" w:eastAsia="Arial" w:hAnsi="Arial" w:cs="B Nazanin" w:hint="eastAsia"/>
          <w:b/>
          <w:i/>
          <w:sz w:val="34"/>
          <w:rtl/>
        </w:rPr>
        <w:t>لند</w:t>
      </w:r>
      <w:r w:rsidRPr="001F2FD5">
        <w:rPr>
          <w:rFonts w:ascii="Arial" w:eastAsia="Arial" w:hAnsi="Arial" w:cs="B Nazanin"/>
          <w:b/>
          <w:i/>
          <w:sz w:val="34"/>
          <w:rtl/>
        </w:rPr>
        <w:t xml:space="preserve"> بودند که به طور گسترده‌ا</w:t>
      </w:r>
      <w:r w:rsidRPr="001F2FD5">
        <w:rPr>
          <w:rFonts w:ascii="Arial" w:eastAsia="Arial" w:hAnsi="Arial" w:cs="B Nazanin" w:hint="cs"/>
          <w:b/>
          <w:i/>
          <w:sz w:val="34"/>
          <w:rtl/>
        </w:rPr>
        <w:t>ی</w:t>
      </w:r>
      <w:r w:rsidRPr="001F2FD5">
        <w:rPr>
          <w:rFonts w:ascii="Arial" w:eastAsia="Arial" w:hAnsi="Arial" w:cs="B Nazanin"/>
          <w:b/>
          <w:i/>
          <w:sz w:val="34"/>
          <w:rtl/>
        </w:rPr>
        <w:t xml:space="preserve"> ش</w:t>
      </w:r>
      <w:r w:rsidRPr="001F2FD5">
        <w:rPr>
          <w:rFonts w:ascii="Arial" w:eastAsia="Arial" w:hAnsi="Arial" w:cs="B Nazanin" w:hint="cs"/>
          <w:b/>
          <w:i/>
          <w:sz w:val="34"/>
          <w:rtl/>
        </w:rPr>
        <w:t>ی</w:t>
      </w:r>
      <w:r w:rsidRPr="001F2FD5">
        <w:rPr>
          <w:rFonts w:ascii="Arial" w:eastAsia="Arial" w:hAnsi="Arial" w:cs="B Nazanin" w:hint="eastAsia"/>
          <w:b/>
          <w:i/>
          <w:sz w:val="34"/>
          <w:rtl/>
        </w:rPr>
        <w:t>وع</w:t>
      </w:r>
      <w:r w:rsidRPr="001F2FD5">
        <w:rPr>
          <w:rFonts w:ascii="Arial" w:eastAsia="Arial" w:hAnsi="Arial" w:cs="B Nazanin"/>
          <w:b/>
          <w:i/>
          <w:sz w:val="34"/>
          <w:rtl/>
        </w:rPr>
        <w:t xml:space="preserve"> داشت. اول</w:t>
      </w:r>
      <w:r w:rsidRPr="001F2FD5">
        <w:rPr>
          <w:rFonts w:ascii="Arial" w:eastAsia="Arial" w:hAnsi="Arial" w:cs="B Nazanin" w:hint="cs"/>
          <w:b/>
          <w:i/>
          <w:sz w:val="34"/>
          <w:rtl/>
        </w:rPr>
        <w:t>ی</w:t>
      </w:r>
      <w:r w:rsidRPr="001F2FD5">
        <w:rPr>
          <w:rFonts w:ascii="Arial" w:eastAsia="Arial" w:hAnsi="Arial" w:cs="B Nazanin" w:hint="eastAsia"/>
          <w:b/>
          <w:i/>
          <w:sz w:val="34"/>
          <w:rtl/>
        </w:rPr>
        <w:t>ن</w:t>
      </w:r>
      <w:r w:rsidRPr="001F2FD5">
        <w:rPr>
          <w:rFonts w:ascii="Arial" w:eastAsia="Arial" w:hAnsi="Arial" w:cs="B Nazanin"/>
          <w:b/>
          <w:i/>
          <w:sz w:val="34"/>
          <w:rtl/>
        </w:rPr>
        <w:t xml:space="preserve"> آزما</w:t>
      </w:r>
      <w:r w:rsidRPr="001F2FD5">
        <w:rPr>
          <w:rFonts w:ascii="Arial" w:eastAsia="Arial" w:hAnsi="Arial" w:cs="B Nazanin" w:hint="cs"/>
          <w:b/>
          <w:i/>
          <w:sz w:val="34"/>
          <w:rtl/>
        </w:rPr>
        <w:t>ی</w:t>
      </w:r>
      <w:r w:rsidRPr="001F2FD5">
        <w:rPr>
          <w:rFonts w:ascii="Arial" w:eastAsia="Arial" w:hAnsi="Arial" w:cs="B Nazanin" w:hint="eastAsia"/>
          <w:b/>
          <w:i/>
          <w:sz w:val="34"/>
          <w:rtl/>
        </w:rPr>
        <w:t>ش‌ها</w:t>
      </w:r>
      <w:r w:rsidRPr="001F2FD5">
        <w:rPr>
          <w:rFonts w:ascii="Arial" w:eastAsia="Arial" w:hAnsi="Arial" w:cs="B Nazanin" w:hint="cs"/>
          <w:b/>
          <w:i/>
          <w:sz w:val="34"/>
          <w:rtl/>
        </w:rPr>
        <w:t>ی</w:t>
      </w:r>
      <w:r w:rsidRPr="001F2FD5">
        <w:rPr>
          <w:rFonts w:ascii="Arial" w:eastAsia="Arial" w:hAnsi="Arial" w:cs="B Nazanin"/>
          <w:b/>
          <w:i/>
          <w:sz w:val="34"/>
          <w:rtl/>
        </w:rPr>
        <w:t xml:space="preserve"> آن‌ها با استفاده از نسخ</w:t>
      </w:r>
      <w:r w:rsidRPr="001F2FD5">
        <w:rPr>
          <w:rFonts w:ascii="Arial" w:eastAsia="Arial" w:hAnsi="Arial" w:cs="B Nazanin" w:hint="cs"/>
          <w:b/>
          <w:i/>
          <w:sz w:val="34"/>
          <w:rtl/>
        </w:rPr>
        <w:t>ۀ</w:t>
      </w:r>
      <w:r w:rsidRPr="001F2FD5">
        <w:rPr>
          <w:rFonts w:ascii="Arial" w:eastAsia="Arial" w:hAnsi="Arial" w:cs="B Nazanin"/>
          <w:b/>
          <w:i/>
          <w:sz w:val="34"/>
          <w:rtl/>
        </w:rPr>
        <w:t xml:space="preserve"> له شده </w:t>
      </w:r>
      <w:r w:rsidRPr="001F2FD5">
        <w:rPr>
          <w:rFonts w:ascii="Arial" w:eastAsia="Arial" w:hAnsi="Arial" w:cs="B Nazanin" w:hint="cs"/>
          <w:b/>
          <w:i/>
          <w:sz w:val="34"/>
          <w:rtl/>
        </w:rPr>
        <w:t>غذای</w:t>
      </w:r>
      <w:r w:rsidRPr="001F2FD5">
        <w:rPr>
          <w:rFonts w:ascii="Arial" w:eastAsia="Arial" w:hAnsi="Arial" w:cs="B Nazanin"/>
          <w:b/>
          <w:i/>
          <w:sz w:val="34"/>
          <w:rtl/>
        </w:rPr>
        <w:t xml:space="preserve"> تا</w:t>
      </w:r>
      <w:r w:rsidRPr="001F2FD5">
        <w:rPr>
          <w:rFonts w:ascii="Arial" w:eastAsia="Arial" w:hAnsi="Arial" w:cs="B Nazanin" w:hint="cs"/>
          <w:b/>
          <w:i/>
          <w:sz w:val="34"/>
          <w:rtl/>
        </w:rPr>
        <w:t>ی</w:t>
      </w:r>
      <w:r w:rsidRPr="001F2FD5">
        <w:rPr>
          <w:rFonts w:ascii="Arial" w:eastAsia="Arial" w:hAnsi="Arial" w:cs="B Nazanin" w:hint="eastAsia"/>
          <w:b/>
          <w:i/>
          <w:sz w:val="34"/>
          <w:rtl/>
        </w:rPr>
        <w:t>لند</w:t>
      </w:r>
      <w:r w:rsidRPr="001F2FD5">
        <w:rPr>
          <w:rFonts w:ascii="Arial" w:eastAsia="Arial" w:hAnsi="Arial" w:cs="B Nazanin" w:hint="cs"/>
          <w:b/>
          <w:i/>
          <w:sz w:val="34"/>
          <w:rtl/>
        </w:rPr>
        <w:t>ی</w:t>
      </w:r>
      <w:r w:rsidRPr="001F2FD5">
        <w:rPr>
          <w:rFonts w:ascii="Arial" w:eastAsia="Arial" w:hAnsi="Arial" w:cs="B Nazanin"/>
          <w:b/>
          <w:i/>
          <w:sz w:val="34"/>
          <w:rtl/>
        </w:rPr>
        <w:t xml:space="preserve"> برا</w:t>
      </w:r>
      <w:r w:rsidRPr="001F2FD5">
        <w:rPr>
          <w:rFonts w:ascii="Arial" w:eastAsia="Arial" w:hAnsi="Arial" w:cs="B Nazanin" w:hint="cs"/>
          <w:b/>
          <w:i/>
          <w:sz w:val="34"/>
          <w:rtl/>
        </w:rPr>
        <w:t>ی</w:t>
      </w:r>
      <w:r w:rsidRPr="001F2FD5">
        <w:rPr>
          <w:rFonts w:ascii="Arial" w:eastAsia="Arial" w:hAnsi="Arial" w:cs="B Nazanin"/>
          <w:b/>
          <w:i/>
          <w:sz w:val="34"/>
          <w:rtl/>
        </w:rPr>
        <w:t xml:space="preserve"> در</w:t>
      </w:r>
      <w:r w:rsidRPr="001F2FD5">
        <w:rPr>
          <w:rFonts w:ascii="Arial" w:eastAsia="Arial" w:hAnsi="Arial" w:cs="B Nazanin" w:hint="cs"/>
          <w:b/>
          <w:i/>
          <w:sz w:val="34"/>
          <w:rtl/>
        </w:rPr>
        <w:t>ی</w:t>
      </w:r>
      <w:r w:rsidRPr="001F2FD5">
        <w:rPr>
          <w:rFonts w:ascii="Arial" w:eastAsia="Arial" w:hAnsi="Arial" w:cs="B Nazanin" w:hint="eastAsia"/>
          <w:b/>
          <w:i/>
          <w:sz w:val="34"/>
          <w:rtl/>
        </w:rPr>
        <w:t>افت</w:t>
      </w:r>
      <w:r w:rsidRPr="001F2FD5">
        <w:rPr>
          <w:rFonts w:ascii="Arial" w:eastAsia="Arial" w:hAnsi="Arial" w:cs="B Nazanin"/>
          <w:b/>
          <w:i/>
          <w:sz w:val="34"/>
          <w:rtl/>
        </w:rPr>
        <w:t xml:space="preserve"> آهن انجام شد، و آن‌ها در</w:t>
      </w:r>
      <w:r w:rsidRPr="001F2FD5">
        <w:rPr>
          <w:rFonts w:ascii="Arial" w:eastAsia="Arial" w:hAnsi="Arial" w:cs="B Nazanin" w:hint="cs"/>
          <w:b/>
          <w:i/>
          <w:sz w:val="34"/>
          <w:rtl/>
        </w:rPr>
        <w:t>ی</w:t>
      </w:r>
      <w:r w:rsidRPr="001F2FD5">
        <w:rPr>
          <w:rFonts w:ascii="Arial" w:eastAsia="Arial" w:hAnsi="Arial" w:cs="B Nazanin" w:hint="eastAsia"/>
          <w:b/>
          <w:i/>
          <w:sz w:val="34"/>
          <w:rtl/>
        </w:rPr>
        <w:t>افتند</w:t>
      </w:r>
      <w:r w:rsidRPr="001F2FD5">
        <w:rPr>
          <w:rFonts w:ascii="Arial" w:eastAsia="Arial" w:hAnsi="Arial" w:cs="B Nazanin"/>
          <w:b/>
          <w:i/>
          <w:sz w:val="34"/>
          <w:rtl/>
        </w:rPr>
        <w:t xml:space="preserve"> که جذب آهن بس</w:t>
      </w:r>
      <w:r w:rsidRPr="001F2FD5">
        <w:rPr>
          <w:rFonts w:ascii="Arial" w:eastAsia="Arial" w:hAnsi="Arial" w:cs="B Nazanin" w:hint="cs"/>
          <w:b/>
          <w:i/>
          <w:sz w:val="34"/>
          <w:rtl/>
        </w:rPr>
        <w:t>ی</w:t>
      </w:r>
      <w:r w:rsidRPr="001F2FD5">
        <w:rPr>
          <w:rFonts w:ascii="Arial" w:eastAsia="Arial" w:hAnsi="Arial" w:cs="B Nazanin" w:hint="eastAsia"/>
          <w:b/>
          <w:i/>
          <w:sz w:val="34"/>
          <w:rtl/>
        </w:rPr>
        <w:t>ار</w:t>
      </w:r>
      <w:r w:rsidRPr="001F2FD5">
        <w:rPr>
          <w:rFonts w:ascii="Arial" w:eastAsia="Arial" w:hAnsi="Arial" w:cs="B Nazanin"/>
          <w:b/>
          <w:i/>
          <w:sz w:val="34"/>
          <w:rtl/>
        </w:rPr>
        <w:t xml:space="preserve"> کمتر از حد انتظار بود، با توجه به سطح آهن</w:t>
      </w:r>
      <w:r w:rsidRPr="001F2FD5">
        <w:rPr>
          <w:rFonts w:ascii="Arial" w:eastAsia="Arial" w:hAnsi="Arial" w:cs="B Nazanin" w:hint="cs"/>
          <w:b/>
          <w:i/>
          <w:sz w:val="34"/>
          <w:rtl/>
        </w:rPr>
        <w:t>ی</w:t>
      </w:r>
      <w:r w:rsidRPr="001F2FD5">
        <w:rPr>
          <w:rFonts w:ascii="Arial" w:eastAsia="Arial" w:hAnsi="Arial" w:cs="B Nazanin"/>
          <w:b/>
          <w:i/>
          <w:sz w:val="34"/>
          <w:rtl/>
        </w:rPr>
        <w:t xml:space="preserve"> که به شرکت‌کنندگان داده شده بود؛ به نظر نم</w:t>
      </w:r>
      <w:r w:rsidRPr="001F2FD5">
        <w:rPr>
          <w:rFonts w:ascii="Arial" w:eastAsia="Arial" w:hAnsi="Arial" w:cs="B Nazanin" w:hint="cs"/>
          <w:b/>
          <w:i/>
          <w:sz w:val="34"/>
          <w:rtl/>
        </w:rPr>
        <w:t>ی‌</w:t>
      </w:r>
      <w:r w:rsidRPr="001F2FD5">
        <w:rPr>
          <w:rFonts w:ascii="Arial" w:eastAsia="Arial" w:hAnsi="Arial" w:cs="B Nazanin" w:hint="eastAsia"/>
          <w:b/>
          <w:i/>
          <w:sz w:val="34"/>
          <w:rtl/>
        </w:rPr>
        <w:t>رس</w:t>
      </w:r>
      <w:r w:rsidRPr="001F2FD5">
        <w:rPr>
          <w:rFonts w:ascii="Arial" w:eastAsia="Arial" w:hAnsi="Arial" w:cs="B Nazanin" w:hint="cs"/>
          <w:b/>
          <w:i/>
          <w:sz w:val="34"/>
          <w:rtl/>
        </w:rPr>
        <w:t>ی</w:t>
      </w:r>
      <w:r w:rsidRPr="001F2FD5">
        <w:rPr>
          <w:rFonts w:ascii="Arial" w:eastAsia="Arial" w:hAnsi="Arial" w:cs="B Nazanin" w:hint="eastAsia"/>
          <w:b/>
          <w:i/>
          <w:sz w:val="34"/>
          <w:rtl/>
        </w:rPr>
        <w:t>د</w:t>
      </w:r>
      <w:r w:rsidRPr="001F2FD5">
        <w:rPr>
          <w:rFonts w:ascii="Arial" w:eastAsia="Arial" w:hAnsi="Arial" w:cs="B Nazanin"/>
          <w:b/>
          <w:i/>
          <w:sz w:val="34"/>
          <w:rtl/>
        </w:rPr>
        <w:t xml:space="preserve"> که بدن آن‌ها بتواند چن</w:t>
      </w:r>
      <w:r w:rsidRPr="001F2FD5">
        <w:rPr>
          <w:rFonts w:ascii="Arial" w:eastAsia="Arial" w:hAnsi="Arial" w:cs="B Nazanin" w:hint="cs"/>
          <w:b/>
          <w:i/>
          <w:sz w:val="34"/>
          <w:rtl/>
        </w:rPr>
        <w:t>ی</w:t>
      </w:r>
      <w:r w:rsidRPr="001F2FD5">
        <w:rPr>
          <w:rFonts w:ascii="Arial" w:eastAsia="Arial" w:hAnsi="Arial" w:cs="B Nazanin" w:hint="eastAsia"/>
          <w:b/>
          <w:i/>
          <w:sz w:val="34"/>
          <w:rtl/>
        </w:rPr>
        <w:t>ن</w:t>
      </w:r>
      <w:r w:rsidRPr="001F2FD5">
        <w:rPr>
          <w:rFonts w:ascii="Arial" w:eastAsia="Arial" w:hAnsi="Arial" w:cs="B Nazanin"/>
          <w:b/>
          <w:i/>
          <w:sz w:val="34"/>
          <w:rtl/>
        </w:rPr>
        <w:t xml:space="preserve"> مقدار کم</w:t>
      </w:r>
      <w:r w:rsidRPr="001F2FD5">
        <w:rPr>
          <w:rFonts w:ascii="Arial" w:eastAsia="Arial" w:hAnsi="Arial" w:cs="B Nazanin" w:hint="cs"/>
          <w:b/>
          <w:i/>
          <w:sz w:val="34"/>
          <w:rtl/>
        </w:rPr>
        <w:t>ی</w:t>
      </w:r>
      <w:r w:rsidRPr="001F2FD5">
        <w:rPr>
          <w:rFonts w:ascii="Arial" w:eastAsia="Arial" w:hAnsi="Arial" w:cs="B Nazanin"/>
          <w:b/>
          <w:i/>
          <w:sz w:val="34"/>
          <w:rtl/>
        </w:rPr>
        <w:t xml:space="preserve"> از ا</w:t>
      </w:r>
      <w:r w:rsidRPr="001F2FD5">
        <w:rPr>
          <w:rFonts w:ascii="Arial" w:eastAsia="Arial" w:hAnsi="Arial" w:cs="B Nazanin" w:hint="cs"/>
          <w:b/>
          <w:i/>
          <w:sz w:val="34"/>
          <w:rtl/>
        </w:rPr>
        <w:t>ی</w:t>
      </w:r>
      <w:r w:rsidRPr="001F2FD5">
        <w:rPr>
          <w:rFonts w:ascii="Arial" w:eastAsia="Arial" w:hAnsi="Arial" w:cs="B Nazanin" w:hint="eastAsia"/>
          <w:b/>
          <w:i/>
          <w:sz w:val="34"/>
          <w:rtl/>
        </w:rPr>
        <w:t>ن</w:t>
      </w:r>
      <w:r w:rsidRPr="001F2FD5">
        <w:rPr>
          <w:rFonts w:ascii="Arial" w:eastAsia="Arial" w:hAnsi="Arial" w:cs="B Nazanin"/>
          <w:b/>
          <w:i/>
          <w:sz w:val="34"/>
          <w:rtl/>
        </w:rPr>
        <w:t xml:space="preserve"> ماده مغذ</w:t>
      </w:r>
      <w:r w:rsidRPr="001F2FD5">
        <w:rPr>
          <w:rFonts w:ascii="Arial" w:eastAsia="Arial" w:hAnsi="Arial" w:cs="B Nazanin" w:hint="cs"/>
          <w:b/>
          <w:i/>
          <w:sz w:val="34"/>
          <w:rtl/>
        </w:rPr>
        <w:t>ی</w:t>
      </w:r>
      <w:r w:rsidRPr="001F2FD5">
        <w:rPr>
          <w:rFonts w:ascii="Arial" w:eastAsia="Arial" w:hAnsi="Arial" w:cs="B Nazanin"/>
          <w:b/>
          <w:i/>
          <w:sz w:val="34"/>
          <w:rtl/>
        </w:rPr>
        <w:t xml:space="preserve"> را از غذا جذب کند بدون ا</w:t>
      </w:r>
      <w:r w:rsidRPr="001F2FD5">
        <w:rPr>
          <w:rFonts w:ascii="Arial" w:eastAsia="Arial" w:hAnsi="Arial" w:cs="B Nazanin" w:hint="cs"/>
          <w:b/>
          <w:i/>
          <w:sz w:val="34"/>
          <w:rtl/>
        </w:rPr>
        <w:t>ی</w:t>
      </w:r>
      <w:r w:rsidRPr="001F2FD5">
        <w:rPr>
          <w:rFonts w:ascii="Arial" w:eastAsia="Arial" w:hAnsi="Arial" w:cs="B Nazanin" w:hint="eastAsia"/>
          <w:b/>
          <w:i/>
          <w:sz w:val="34"/>
          <w:rtl/>
        </w:rPr>
        <w:t>نکه</w:t>
      </w:r>
      <w:r w:rsidRPr="001F2FD5">
        <w:rPr>
          <w:rFonts w:ascii="Arial" w:eastAsia="Arial" w:hAnsi="Arial" w:cs="B Nazanin"/>
          <w:b/>
          <w:i/>
          <w:sz w:val="34"/>
          <w:rtl/>
        </w:rPr>
        <w:t xml:space="preserve"> دچار مشکل جد</w:t>
      </w:r>
      <w:r w:rsidRPr="001F2FD5">
        <w:rPr>
          <w:rFonts w:ascii="Arial" w:eastAsia="Arial" w:hAnsi="Arial" w:cs="B Nazanin" w:hint="cs"/>
          <w:b/>
          <w:i/>
          <w:sz w:val="34"/>
          <w:rtl/>
        </w:rPr>
        <w:t>ی</w:t>
      </w:r>
      <w:r w:rsidRPr="001F2FD5">
        <w:rPr>
          <w:rFonts w:ascii="Arial" w:eastAsia="Arial" w:hAnsi="Arial" w:cs="B Nazanin"/>
          <w:b/>
          <w:i/>
          <w:sz w:val="34"/>
          <w:rtl/>
        </w:rPr>
        <w:t xml:space="preserve"> سلامت</w:t>
      </w:r>
      <w:r w:rsidRPr="001F2FD5">
        <w:rPr>
          <w:rFonts w:ascii="Arial" w:eastAsia="Arial" w:hAnsi="Arial" w:cs="B Nazanin" w:hint="cs"/>
          <w:b/>
          <w:i/>
          <w:sz w:val="34"/>
          <w:rtl/>
        </w:rPr>
        <w:t>ی</w:t>
      </w:r>
      <w:r w:rsidRPr="001F2FD5">
        <w:rPr>
          <w:rFonts w:ascii="Arial" w:eastAsia="Arial" w:hAnsi="Arial" w:cs="B Nazanin"/>
          <w:b/>
          <w:i/>
          <w:sz w:val="34"/>
          <w:rtl/>
        </w:rPr>
        <w:t xml:space="preserve"> شوند، و ا</w:t>
      </w:r>
      <w:r w:rsidRPr="001F2FD5">
        <w:rPr>
          <w:rFonts w:ascii="Arial" w:eastAsia="Arial" w:hAnsi="Arial" w:cs="B Nazanin" w:hint="cs"/>
          <w:b/>
          <w:i/>
          <w:sz w:val="34"/>
          <w:rtl/>
        </w:rPr>
        <w:t>ی</w:t>
      </w:r>
      <w:r w:rsidRPr="001F2FD5">
        <w:rPr>
          <w:rFonts w:ascii="Arial" w:eastAsia="Arial" w:hAnsi="Arial" w:cs="B Nazanin" w:hint="eastAsia"/>
          <w:b/>
          <w:i/>
          <w:sz w:val="34"/>
          <w:rtl/>
        </w:rPr>
        <w:t>ن</w:t>
      </w:r>
      <w:r w:rsidRPr="001F2FD5">
        <w:rPr>
          <w:rFonts w:ascii="Arial" w:eastAsia="Arial" w:hAnsi="Arial" w:cs="B Nazanin"/>
          <w:b/>
          <w:i/>
          <w:sz w:val="34"/>
          <w:rtl/>
        </w:rPr>
        <w:t xml:space="preserve"> منجر به کم‌خون</w:t>
      </w:r>
      <w:r w:rsidRPr="001F2FD5">
        <w:rPr>
          <w:rFonts w:ascii="Arial" w:eastAsia="Arial" w:hAnsi="Arial" w:cs="B Nazanin" w:hint="cs"/>
          <w:b/>
          <w:i/>
          <w:sz w:val="34"/>
          <w:rtl/>
        </w:rPr>
        <w:t>ی</w:t>
      </w:r>
      <w:r w:rsidRPr="001F2FD5">
        <w:rPr>
          <w:rFonts w:ascii="Arial" w:eastAsia="Arial" w:hAnsi="Arial" w:cs="B Nazanin"/>
          <w:b/>
          <w:i/>
          <w:sz w:val="34"/>
          <w:rtl/>
        </w:rPr>
        <w:t xml:space="preserve"> به مراتب شد</w:t>
      </w:r>
      <w:r w:rsidRPr="001F2FD5">
        <w:rPr>
          <w:rFonts w:ascii="Arial" w:eastAsia="Arial" w:hAnsi="Arial" w:cs="B Nazanin" w:hint="cs"/>
          <w:b/>
          <w:i/>
          <w:sz w:val="34"/>
          <w:rtl/>
        </w:rPr>
        <w:t>ی</w:t>
      </w:r>
      <w:r w:rsidRPr="001F2FD5">
        <w:rPr>
          <w:rFonts w:ascii="Arial" w:eastAsia="Arial" w:hAnsi="Arial" w:cs="B Nazanin" w:hint="eastAsia"/>
          <w:b/>
          <w:i/>
          <w:sz w:val="34"/>
          <w:rtl/>
        </w:rPr>
        <w:t>دتر</w:t>
      </w:r>
      <w:r w:rsidRPr="001F2FD5">
        <w:rPr>
          <w:rFonts w:ascii="Arial" w:eastAsia="Arial" w:hAnsi="Arial" w:cs="B Nazanin" w:hint="cs"/>
          <w:b/>
          <w:i/>
          <w:sz w:val="34"/>
          <w:rtl/>
        </w:rPr>
        <w:t>ی</w:t>
      </w:r>
      <w:r w:rsidRPr="001F2FD5">
        <w:rPr>
          <w:rFonts w:ascii="Arial" w:eastAsia="Arial" w:hAnsi="Arial" w:cs="B Nazanin"/>
          <w:b/>
          <w:i/>
          <w:sz w:val="34"/>
          <w:rtl/>
        </w:rPr>
        <w:t xml:space="preserve"> نسبت به آن‌چه که واقعاً تجربه م</w:t>
      </w:r>
      <w:r w:rsidRPr="001F2FD5">
        <w:rPr>
          <w:rFonts w:ascii="Arial" w:eastAsia="Arial" w:hAnsi="Arial" w:cs="B Nazanin" w:hint="cs"/>
          <w:b/>
          <w:i/>
          <w:sz w:val="34"/>
          <w:rtl/>
        </w:rPr>
        <w:t>ی‌</w:t>
      </w:r>
      <w:r w:rsidRPr="001F2FD5">
        <w:rPr>
          <w:rFonts w:ascii="Arial" w:eastAsia="Arial" w:hAnsi="Arial" w:cs="B Nazanin" w:hint="eastAsia"/>
          <w:b/>
          <w:i/>
          <w:sz w:val="34"/>
          <w:rtl/>
        </w:rPr>
        <w:t>کردند</w:t>
      </w:r>
      <w:r w:rsidRPr="001F2FD5">
        <w:rPr>
          <w:rFonts w:ascii="Arial" w:eastAsia="Arial" w:hAnsi="Arial" w:cs="B Nazanin"/>
          <w:b/>
          <w:i/>
          <w:sz w:val="34"/>
          <w:rtl/>
        </w:rPr>
        <w:t xml:space="preserve"> م</w:t>
      </w:r>
      <w:r w:rsidRPr="001F2FD5">
        <w:rPr>
          <w:rFonts w:ascii="Arial" w:eastAsia="Arial" w:hAnsi="Arial" w:cs="B Nazanin" w:hint="cs"/>
          <w:b/>
          <w:i/>
          <w:sz w:val="34"/>
          <w:rtl/>
        </w:rPr>
        <w:t>ی‌</w:t>
      </w:r>
      <w:r w:rsidRPr="001F2FD5">
        <w:rPr>
          <w:rFonts w:ascii="Arial" w:eastAsia="Arial" w:hAnsi="Arial" w:cs="B Nazanin" w:hint="eastAsia"/>
          <w:b/>
          <w:i/>
          <w:sz w:val="34"/>
          <w:rtl/>
        </w:rPr>
        <w:t>شد</w:t>
      </w:r>
      <w:r w:rsidRPr="001F2FD5">
        <w:rPr>
          <w:rFonts w:ascii="Arial" w:eastAsia="Arial" w:hAnsi="Arial" w:cs="B Nazanin"/>
          <w:b/>
          <w:i/>
          <w:sz w:val="34"/>
          <w:rtl/>
        </w:rPr>
        <w:t>. ا</w:t>
      </w:r>
      <w:r w:rsidRPr="001F2FD5">
        <w:rPr>
          <w:rFonts w:ascii="Arial" w:eastAsia="Arial" w:hAnsi="Arial" w:cs="B Nazanin" w:hint="cs"/>
          <w:b/>
          <w:i/>
          <w:sz w:val="34"/>
          <w:rtl/>
        </w:rPr>
        <w:t>ی</w:t>
      </w:r>
      <w:r w:rsidRPr="001F2FD5">
        <w:rPr>
          <w:rFonts w:ascii="Arial" w:eastAsia="Arial" w:hAnsi="Arial" w:cs="B Nazanin" w:hint="eastAsia"/>
          <w:b/>
          <w:i/>
          <w:sz w:val="34"/>
          <w:rtl/>
        </w:rPr>
        <w:t>ن</w:t>
      </w:r>
      <w:r w:rsidRPr="001F2FD5">
        <w:rPr>
          <w:rFonts w:ascii="Arial" w:eastAsia="Arial" w:hAnsi="Arial" w:cs="B Nazanin"/>
          <w:b/>
          <w:i/>
          <w:sz w:val="34"/>
          <w:rtl/>
        </w:rPr>
        <w:t xml:space="preserve"> موضوع باعث شد تا محققان شک کنند که آ</w:t>
      </w:r>
      <w:r w:rsidRPr="001F2FD5">
        <w:rPr>
          <w:rFonts w:ascii="Arial" w:eastAsia="Arial" w:hAnsi="Arial" w:cs="B Nazanin" w:hint="cs"/>
          <w:b/>
          <w:i/>
          <w:sz w:val="34"/>
          <w:rtl/>
        </w:rPr>
        <w:t>ی</w:t>
      </w:r>
      <w:r w:rsidRPr="001F2FD5">
        <w:rPr>
          <w:rFonts w:ascii="Arial" w:eastAsia="Arial" w:hAnsi="Arial" w:cs="B Nazanin" w:hint="eastAsia"/>
          <w:b/>
          <w:i/>
          <w:sz w:val="34"/>
          <w:rtl/>
        </w:rPr>
        <w:t>ا</w:t>
      </w:r>
      <w:r w:rsidRPr="001F2FD5">
        <w:rPr>
          <w:rFonts w:ascii="Arial" w:eastAsia="Arial" w:hAnsi="Arial" w:cs="B Nazanin"/>
          <w:b/>
          <w:i/>
          <w:sz w:val="34"/>
          <w:rtl/>
        </w:rPr>
        <w:t xml:space="preserve"> شکل ارائه غذا (</w:t>
      </w:r>
      <w:r w:rsidR="005566E5" w:rsidRPr="005566E5">
        <w:rPr>
          <w:rFonts w:ascii="Arial" w:eastAsia="Arial" w:hAnsi="Arial" w:cs="B Nazanin"/>
          <w:b/>
          <w:i/>
          <w:sz w:val="34"/>
          <w:rtl/>
        </w:rPr>
        <w:t xml:space="preserve">به شکل </w:t>
      </w:r>
      <w:r w:rsidR="005566E5" w:rsidRPr="005566E5">
        <w:rPr>
          <w:rFonts w:ascii="Arial" w:eastAsia="Arial" w:hAnsi="Arial" w:cs="B Nazanin" w:hint="cs"/>
          <w:b/>
          <w:i/>
          <w:sz w:val="34"/>
          <w:rtl/>
        </w:rPr>
        <w:t>ی</w:t>
      </w:r>
      <w:r w:rsidR="005566E5" w:rsidRPr="005566E5">
        <w:rPr>
          <w:rFonts w:ascii="Arial" w:eastAsia="Arial" w:hAnsi="Arial" w:cs="B Nazanin" w:hint="eastAsia"/>
          <w:b/>
          <w:i/>
          <w:sz w:val="34"/>
          <w:rtl/>
        </w:rPr>
        <w:t>ک</w:t>
      </w:r>
      <w:r w:rsidR="005566E5" w:rsidRPr="005566E5">
        <w:rPr>
          <w:rFonts w:ascii="Arial" w:eastAsia="Arial" w:hAnsi="Arial" w:cs="B Nazanin"/>
          <w:b/>
          <w:i/>
          <w:sz w:val="34"/>
          <w:rtl/>
        </w:rPr>
        <w:t xml:space="preserve"> ماش نسبتاً غ</w:t>
      </w:r>
      <w:r w:rsidR="005566E5" w:rsidRPr="005566E5">
        <w:rPr>
          <w:rFonts w:ascii="Arial" w:eastAsia="Arial" w:hAnsi="Arial" w:cs="B Nazanin" w:hint="cs"/>
          <w:b/>
          <w:i/>
          <w:sz w:val="34"/>
          <w:rtl/>
        </w:rPr>
        <w:t>ی</w:t>
      </w:r>
      <w:r w:rsidR="005566E5" w:rsidRPr="005566E5">
        <w:rPr>
          <w:rFonts w:ascii="Arial" w:eastAsia="Arial" w:hAnsi="Arial" w:cs="B Nazanin" w:hint="eastAsia"/>
          <w:b/>
          <w:i/>
          <w:sz w:val="34"/>
          <w:rtl/>
        </w:rPr>
        <w:t>ر</w:t>
      </w:r>
      <w:r w:rsidR="005566E5" w:rsidRPr="005566E5">
        <w:rPr>
          <w:rFonts w:ascii="Arial" w:eastAsia="Arial" w:hAnsi="Arial" w:cs="B Nazanin"/>
          <w:b/>
          <w:i/>
          <w:sz w:val="34"/>
          <w:rtl/>
        </w:rPr>
        <w:t xml:space="preserve"> اشتها آور</w:t>
      </w:r>
      <w:r w:rsidRPr="001F2FD5">
        <w:rPr>
          <w:rFonts w:ascii="Arial" w:eastAsia="Arial" w:hAnsi="Arial" w:cs="B Nazanin"/>
          <w:b/>
          <w:i/>
          <w:sz w:val="34"/>
          <w:rtl/>
        </w:rPr>
        <w:t>) نتا</w:t>
      </w:r>
      <w:r w:rsidRPr="001F2FD5">
        <w:rPr>
          <w:rFonts w:ascii="Arial" w:eastAsia="Arial" w:hAnsi="Arial" w:cs="B Nazanin" w:hint="cs"/>
          <w:b/>
          <w:i/>
          <w:sz w:val="34"/>
          <w:rtl/>
        </w:rPr>
        <w:t>ی</w:t>
      </w:r>
      <w:r w:rsidRPr="001F2FD5">
        <w:rPr>
          <w:rFonts w:ascii="Arial" w:eastAsia="Arial" w:hAnsi="Arial" w:cs="B Nazanin" w:hint="eastAsia"/>
          <w:b/>
          <w:i/>
          <w:sz w:val="34"/>
          <w:rtl/>
        </w:rPr>
        <w:t>ج</w:t>
      </w:r>
      <w:r w:rsidRPr="001F2FD5">
        <w:rPr>
          <w:rFonts w:ascii="Arial" w:eastAsia="Arial" w:hAnsi="Arial" w:cs="B Nazanin"/>
          <w:b/>
          <w:i/>
          <w:sz w:val="34"/>
          <w:rtl/>
        </w:rPr>
        <w:t xml:space="preserve"> آن‌ها را تحر</w:t>
      </w:r>
      <w:r w:rsidRPr="001F2FD5">
        <w:rPr>
          <w:rFonts w:ascii="Arial" w:eastAsia="Arial" w:hAnsi="Arial" w:cs="B Nazanin" w:hint="cs"/>
          <w:b/>
          <w:i/>
          <w:sz w:val="34"/>
          <w:rtl/>
        </w:rPr>
        <w:t>ی</w:t>
      </w:r>
      <w:r w:rsidRPr="001F2FD5">
        <w:rPr>
          <w:rFonts w:ascii="Arial" w:eastAsia="Arial" w:hAnsi="Arial" w:cs="B Nazanin" w:hint="eastAsia"/>
          <w:b/>
          <w:i/>
          <w:sz w:val="34"/>
          <w:rtl/>
        </w:rPr>
        <w:t>ف</w:t>
      </w:r>
      <w:r w:rsidRPr="001F2FD5">
        <w:rPr>
          <w:rFonts w:ascii="Arial" w:eastAsia="Arial" w:hAnsi="Arial" w:cs="B Nazanin"/>
          <w:b/>
          <w:i/>
          <w:sz w:val="34"/>
          <w:rtl/>
        </w:rPr>
        <w:t xml:space="preserve"> کرده است. از ا</w:t>
      </w:r>
      <w:r w:rsidRPr="001F2FD5">
        <w:rPr>
          <w:rFonts w:ascii="Arial" w:eastAsia="Arial" w:hAnsi="Arial" w:cs="B Nazanin" w:hint="cs"/>
          <w:b/>
          <w:i/>
          <w:sz w:val="34"/>
          <w:rtl/>
        </w:rPr>
        <w:t>ی</w:t>
      </w:r>
      <w:r w:rsidRPr="001F2FD5">
        <w:rPr>
          <w:rFonts w:ascii="Arial" w:eastAsia="Arial" w:hAnsi="Arial" w:cs="B Nazanin" w:hint="eastAsia"/>
          <w:b/>
          <w:i/>
          <w:sz w:val="34"/>
          <w:rtl/>
        </w:rPr>
        <w:t>ن</w:t>
      </w:r>
      <w:r w:rsidRPr="001F2FD5">
        <w:rPr>
          <w:rFonts w:ascii="Arial" w:eastAsia="Arial" w:hAnsi="Arial" w:cs="B Nazanin"/>
          <w:b/>
          <w:i/>
          <w:sz w:val="34"/>
          <w:rtl/>
        </w:rPr>
        <w:t xml:space="preserve"> گذشته، آن غذا شب</w:t>
      </w:r>
      <w:r w:rsidRPr="001F2FD5">
        <w:rPr>
          <w:rFonts w:ascii="Arial" w:eastAsia="Arial" w:hAnsi="Arial" w:cs="B Nazanin" w:hint="cs"/>
          <w:b/>
          <w:i/>
          <w:sz w:val="34"/>
          <w:rtl/>
        </w:rPr>
        <w:t>ی</w:t>
      </w:r>
      <w:r w:rsidRPr="001F2FD5">
        <w:rPr>
          <w:rFonts w:ascii="Arial" w:eastAsia="Arial" w:hAnsi="Arial" w:cs="B Nazanin" w:hint="eastAsia"/>
          <w:b/>
          <w:i/>
          <w:sz w:val="34"/>
          <w:rtl/>
        </w:rPr>
        <w:t>ه</w:t>
      </w:r>
      <w:r w:rsidRPr="001F2FD5">
        <w:rPr>
          <w:rFonts w:ascii="Arial" w:eastAsia="Arial" w:hAnsi="Arial" w:cs="B Nazanin"/>
          <w:b/>
          <w:i/>
          <w:sz w:val="34"/>
          <w:rtl/>
        </w:rPr>
        <w:t xml:space="preserve"> پوره‌ها</w:t>
      </w:r>
      <w:r w:rsidRPr="001F2FD5">
        <w:rPr>
          <w:rFonts w:ascii="Arial" w:eastAsia="Arial" w:hAnsi="Arial" w:cs="B Nazanin" w:hint="cs"/>
          <w:b/>
          <w:i/>
          <w:sz w:val="34"/>
          <w:rtl/>
        </w:rPr>
        <w:t>یی</w:t>
      </w:r>
      <w:r w:rsidRPr="001F2FD5">
        <w:rPr>
          <w:rFonts w:ascii="Arial" w:eastAsia="Arial" w:hAnsi="Arial" w:cs="B Nazanin"/>
          <w:b/>
          <w:i/>
          <w:sz w:val="34"/>
          <w:rtl/>
        </w:rPr>
        <w:t xml:space="preserve"> بود که ممکن است به نوزادان</w:t>
      </w:r>
      <w:r w:rsidR="005566E5">
        <w:rPr>
          <w:rFonts w:ascii="Arial" w:eastAsia="Arial" w:hAnsi="Arial" w:cs="B Nazanin" w:hint="cs"/>
          <w:b/>
          <w:i/>
          <w:sz w:val="34"/>
          <w:rtl/>
        </w:rPr>
        <w:t>ی که از شیر گرفته</w:t>
      </w:r>
      <w:r w:rsidR="00060D92">
        <w:rPr>
          <w:rFonts w:ascii="Arial" w:eastAsia="Arial" w:hAnsi="Arial" w:cs="B Nazanin" w:hint="cs"/>
          <w:b/>
          <w:i/>
          <w:sz w:val="34"/>
          <w:rtl/>
        </w:rPr>
        <w:t xml:space="preserve"> می‌</w:t>
      </w:r>
      <w:r w:rsidR="005566E5">
        <w:rPr>
          <w:rFonts w:ascii="Arial" w:eastAsia="Arial" w:hAnsi="Arial" w:cs="B Nazanin" w:hint="cs"/>
          <w:b/>
          <w:i/>
          <w:sz w:val="34"/>
          <w:rtl/>
        </w:rPr>
        <w:t xml:space="preserve">شوند، </w:t>
      </w:r>
      <w:r w:rsidRPr="001F2FD5">
        <w:rPr>
          <w:rFonts w:ascii="Arial" w:eastAsia="Arial" w:hAnsi="Arial" w:cs="B Nazanin"/>
          <w:b/>
          <w:i/>
          <w:sz w:val="34"/>
          <w:rtl/>
        </w:rPr>
        <w:t>بده</w:t>
      </w:r>
      <w:r w:rsidRPr="001F2FD5">
        <w:rPr>
          <w:rFonts w:ascii="Arial" w:eastAsia="Arial" w:hAnsi="Arial" w:cs="B Nazanin" w:hint="cs"/>
          <w:b/>
          <w:i/>
          <w:sz w:val="34"/>
          <w:rtl/>
        </w:rPr>
        <w:t>ی</w:t>
      </w:r>
      <w:r w:rsidRPr="001F2FD5">
        <w:rPr>
          <w:rFonts w:ascii="Arial" w:eastAsia="Arial" w:hAnsi="Arial" w:cs="B Nazanin" w:hint="eastAsia"/>
          <w:b/>
          <w:i/>
          <w:sz w:val="34"/>
          <w:rtl/>
        </w:rPr>
        <w:t>م</w:t>
      </w:r>
      <w:r w:rsidR="005566E5">
        <w:rPr>
          <w:rFonts w:ascii="Arial" w:eastAsia="Arial" w:hAnsi="Arial" w:cs="B Nazanin" w:hint="cs"/>
          <w:b/>
          <w:i/>
          <w:sz w:val="34"/>
          <w:rtl/>
        </w:rPr>
        <w:t>،</w:t>
      </w:r>
      <w:r w:rsidR="00060D92">
        <w:rPr>
          <w:rFonts w:ascii="Arial" w:eastAsia="Arial" w:hAnsi="Arial" w:cs="B Nazanin" w:hint="cs"/>
          <w:b/>
          <w:i/>
          <w:sz w:val="34"/>
          <w:rtl/>
        </w:rPr>
        <w:t xml:space="preserve"> </w:t>
      </w:r>
      <w:r w:rsidRPr="001F2FD5">
        <w:rPr>
          <w:rFonts w:ascii="Arial" w:eastAsia="Arial" w:hAnsi="Arial" w:cs="B Nazanin"/>
          <w:b/>
          <w:i/>
          <w:sz w:val="34"/>
          <w:rtl/>
        </w:rPr>
        <w:t>که قطعاً غذا</w:t>
      </w:r>
      <w:r w:rsidRPr="001F2FD5">
        <w:rPr>
          <w:rFonts w:ascii="Arial" w:eastAsia="Arial" w:hAnsi="Arial" w:cs="B Nazanin" w:hint="cs"/>
          <w:b/>
          <w:i/>
          <w:sz w:val="34"/>
          <w:rtl/>
        </w:rPr>
        <w:t>یی</w:t>
      </w:r>
      <w:r w:rsidRPr="001F2FD5">
        <w:rPr>
          <w:rFonts w:ascii="Arial" w:eastAsia="Arial" w:hAnsi="Arial" w:cs="B Nazanin"/>
          <w:b/>
          <w:i/>
          <w:sz w:val="34"/>
          <w:rtl/>
        </w:rPr>
        <w:t xml:space="preserve"> ن</w:t>
      </w:r>
      <w:r w:rsidRPr="001F2FD5">
        <w:rPr>
          <w:rFonts w:ascii="Arial" w:eastAsia="Arial" w:hAnsi="Arial" w:cs="B Nazanin" w:hint="cs"/>
          <w:b/>
          <w:i/>
          <w:sz w:val="34"/>
          <w:rtl/>
        </w:rPr>
        <w:t>ی</w:t>
      </w:r>
      <w:r w:rsidRPr="001F2FD5">
        <w:rPr>
          <w:rFonts w:ascii="Arial" w:eastAsia="Arial" w:hAnsi="Arial" w:cs="B Nazanin" w:hint="eastAsia"/>
          <w:b/>
          <w:i/>
          <w:sz w:val="34"/>
          <w:rtl/>
        </w:rPr>
        <w:t>ست</w:t>
      </w:r>
      <w:r w:rsidRPr="001F2FD5">
        <w:rPr>
          <w:rFonts w:ascii="Arial" w:eastAsia="Arial" w:hAnsi="Arial" w:cs="B Nazanin"/>
          <w:b/>
          <w:i/>
          <w:sz w:val="34"/>
          <w:rtl/>
        </w:rPr>
        <w:t xml:space="preserve"> که اکثر بزرگسالان از آن لذت ببرند.</w:t>
      </w:r>
    </w:p>
    <w:p w14:paraId="6EFF7398" w14:textId="77777777" w:rsidR="0007272E" w:rsidRDefault="0007272E">
      <w:pPr>
        <w:bidi/>
        <w:spacing w:line="146" w:lineRule="exact"/>
        <w:rPr>
          <w:rFonts w:ascii="Times New Roman" w:eastAsia="Times New Roman" w:hAnsi="Times New Roman"/>
          <w:rtl/>
        </w:rPr>
      </w:pPr>
    </w:p>
    <w:p w14:paraId="59028CFF" w14:textId="3F0B41E8" w:rsidR="0007272E" w:rsidRPr="005566E5" w:rsidRDefault="005566E5">
      <w:pPr>
        <w:bidi/>
        <w:spacing w:line="307" w:lineRule="auto"/>
        <w:ind w:left="720" w:right="719" w:firstLine="300"/>
        <w:jc w:val="both"/>
        <w:rPr>
          <w:rFonts w:ascii="Arial" w:eastAsia="Arial" w:hAnsi="Arial" w:cs="B Nazanin"/>
          <w:b/>
          <w:i/>
          <w:sz w:val="34"/>
          <w:rtl/>
        </w:rPr>
      </w:pPr>
      <w:r>
        <w:rPr>
          <w:rFonts w:ascii="Arial" w:eastAsia="Arial" w:hAnsi="Arial" w:cs="B Nazanin" w:hint="cs"/>
          <w:b/>
          <w:i/>
          <w:sz w:val="34"/>
          <w:rtl/>
        </w:rPr>
        <w:t>ب</w:t>
      </w:r>
      <w:r w:rsidRPr="005566E5">
        <w:rPr>
          <w:rFonts w:ascii="Arial" w:eastAsia="Arial" w:hAnsi="Arial" w:cs="B Nazanin"/>
          <w:b/>
          <w:i/>
          <w:sz w:val="34"/>
          <w:rtl/>
        </w:rPr>
        <w:t>را</w:t>
      </w:r>
      <w:r w:rsidRPr="005566E5">
        <w:rPr>
          <w:rFonts w:ascii="Arial" w:eastAsia="Arial" w:hAnsi="Arial" w:cs="B Nazanin" w:hint="cs"/>
          <w:b/>
          <w:i/>
          <w:sz w:val="34"/>
          <w:rtl/>
        </w:rPr>
        <w:t>ی</w:t>
      </w:r>
      <w:r w:rsidRPr="005566E5">
        <w:rPr>
          <w:rFonts w:ascii="Arial" w:eastAsia="Arial" w:hAnsi="Arial" w:cs="B Nazanin"/>
          <w:b/>
          <w:i/>
          <w:sz w:val="34"/>
          <w:rtl/>
        </w:rPr>
        <w:t xml:space="preserve"> آزما</w:t>
      </w:r>
      <w:r w:rsidRPr="005566E5">
        <w:rPr>
          <w:rFonts w:ascii="Arial" w:eastAsia="Arial" w:hAnsi="Arial" w:cs="B Nazanin" w:hint="cs"/>
          <w:b/>
          <w:i/>
          <w:sz w:val="34"/>
          <w:rtl/>
        </w:rPr>
        <w:t>ی</w:t>
      </w:r>
      <w:r w:rsidRPr="005566E5">
        <w:rPr>
          <w:rFonts w:ascii="Arial" w:eastAsia="Arial" w:hAnsi="Arial" w:cs="B Nazanin" w:hint="eastAsia"/>
          <w:b/>
          <w:i/>
          <w:sz w:val="34"/>
          <w:rtl/>
        </w:rPr>
        <w:t>ش</w:t>
      </w:r>
      <w:r w:rsidRPr="005566E5">
        <w:rPr>
          <w:rFonts w:ascii="Arial" w:eastAsia="Arial" w:hAnsi="Arial" w:cs="B Nazanin"/>
          <w:b/>
          <w:i/>
          <w:sz w:val="34"/>
          <w:rtl/>
        </w:rPr>
        <w:t xml:space="preserve"> ا</w:t>
      </w:r>
      <w:r w:rsidRPr="005566E5">
        <w:rPr>
          <w:rFonts w:ascii="Arial" w:eastAsia="Arial" w:hAnsi="Arial" w:cs="B Nazanin" w:hint="cs"/>
          <w:b/>
          <w:i/>
          <w:sz w:val="34"/>
          <w:rtl/>
        </w:rPr>
        <w:t>ی</w:t>
      </w:r>
      <w:r w:rsidRPr="005566E5">
        <w:rPr>
          <w:rFonts w:ascii="Arial" w:eastAsia="Arial" w:hAnsi="Arial" w:cs="B Nazanin" w:hint="eastAsia"/>
          <w:b/>
          <w:i/>
          <w:sz w:val="34"/>
          <w:rtl/>
        </w:rPr>
        <w:t>ن</w:t>
      </w:r>
      <w:r w:rsidRPr="005566E5">
        <w:rPr>
          <w:rFonts w:ascii="Arial" w:eastAsia="Arial" w:hAnsi="Arial" w:cs="B Nazanin"/>
          <w:b/>
          <w:i/>
          <w:sz w:val="34"/>
          <w:rtl/>
        </w:rPr>
        <w:t xml:space="preserve"> فرض</w:t>
      </w:r>
      <w:r w:rsidRPr="005566E5">
        <w:rPr>
          <w:rFonts w:ascii="Arial" w:eastAsia="Arial" w:hAnsi="Arial" w:cs="B Nazanin" w:hint="cs"/>
          <w:b/>
          <w:i/>
          <w:sz w:val="34"/>
          <w:rtl/>
        </w:rPr>
        <w:t>ی</w:t>
      </w:r>
      <w:r w:rsidRPr="005566E5">
        <w:rPr>
          <w:rFonts w:ascii="Arial" w:eastAsia="Arial" w:hAnsi="Arial" w:cs="B Nazanin" w:hint="eastAsia"/>
          <w:b/>
          <w:i/>
          <w:sz w:val="34"/>
          <w:rtl/>
        </w:rPr>
        <w:t>ه،</w:t>
      </w:r>
      <w:r w:rsidRPr="005566E5">
        <w:rPr>
          <w:rFonts w:ascii="Arial" w:eastAsia="Arial" w:hAnsi="Arial" w:cs="B Nazanin"/>
          <w:b/>
          <w:i/>
          <w:sz w:val="34"/>
          <w:rtl/>
        </w:rPr>
        <w:t xml:space="preserve"> محققان تصم</w:t>
      </w:r>
      <w:r w:rsidRPr="005566E5">
        <w:rPr>
          <w:rFonts w:ascii="Arial" w:eastAsia="Arial" w:hAnsi="Arial" w:cs="B Nazanin" w:hint="cs"/>
          <w:b/>
          <w:i/>
          <w:sz w:val="34"/>
          <w:rtl/>
        </w:rPr>
        <w:t>ی</w:t>
      </w:r>
      <w:r w:rsidRPr="005566E5">
        <w:rPr>
          <w:rFonts w:ascii="Arial" w:eastAsia="Arial" w:hAnsi="Arial" w:cs="B Nazanin" w:hint="eastAsia"/>
          <w:b/>
          <w:i/>
          <w:sz w:val="34"/>
          <w:rtl/>
        </w:rPr>
        <w:t>م</w:t>
      </w:r>
      <w:r w:rsidRPr="005566E5">
        <w:rPr>
          <w:rFonts w:ascii="Arial" w:eastAsia="Arial" w:hAnsi="Arial" w:cs="B Nazanin"/>
          <w:b/>
          <w:i/>
          <w:sz w:val="34"/>
          <w:rtl/>
        </w:rPr>
        <w:t xml:space="preserve"> گرفتند دو شکل از غذا را مستق</w:t>
      </w:r>
      <w:r w:rsidRPr="005566E5">
        <w:rPr>
          <w:rFonts w:ascii="Arial" w:eastAsia="Arial" w:hAnsi="Arial" w:cs="B Nazanin" w:hint="cs"/>
          <w:b/>
          <w:i/>
          <w:sz w:val="34"/>
          <w:rtl/>
        </w:rPr>
        <w:t>ی</w:t>
      </w:r>
      <w:r w:rsidRPr="005566E5">
        <w:rPr>
          <w:rFonts w:ascii="Arial" w:eastAsia="Arial" w:hAnsi="Arial" w:cs="B Nazanin" w:hint="eastAsia"/>
          <w:b/>
          <w:i/>
          <w:sz w:val="34"/>
          <w:rtl/>
        </w:rPr>
        <w:t>ماً</w:t>
      </w:r>
      <w:r w:rsidRPr="005566E5">
        <w:rPr>
          <w:rFonts w:ascii="Arial" w:eastAsia="Arial" w:hAnsi="Arial" w:cs="B Nazanin"/>
          <w:b/>
          <w:i/>
          <w:sz w:val="34"/>
          <w:rtl/>
        </w:rPr>
        <w:t xml:space="preserve"> با هم مقا</w:t>
      </w:r>
      <w:r w:rsidRPr="005566E5">
        <w:rPr>
          <w:rFonts w:ascii="Arial" w:eastAsia="Arial" w:hAnsi="Arial" w:cs="B Nazanin" w:hint="cs"/>
          <w:b/>
          <w:i/>
          <w:sz w:val="34"/>
          <w:rtl/>
        </w:rPr>
        <w:t>ی</w:t>
      </w:r>
      <w:r w:rsidRPr="005566E5">
        <w:rPr>
          <w:rFonts w:ascii="Arial" w:eastAsia="Arial" w:hAnsi="Arial" w:cs="B Nazanin" w:hint="eastAsia"/>
          <w:b/>
          <w:i/>
          <w:sz w:val="34"/>
          <w:rtl/>
        </w:rPr>
        <w:t>سه</w:t>
      </w:r>
      <w:r w:rsidRPr="005566E5">
        <w:rPr>
          <w:rFonts w:ascii="Arial" w:eastAsia="Arial" w:hAnsi="Arial" w:cs="B Nazanin"/>
          <w:b/>
          <w:i/>
          <w:sz w:val="34"/>
          <w:rtl/>
        </w:rPr>
        <w:t xml:space="preserve"> کنند: </w:t>
      </w:r>
      <w:r w:rsidRPr="005566E5">
        <w:rPr>
          <w:rFonts w:ascii="Arial" w:eastAsia="Arial" w:hAnsi="Arial" w:cs="B Nazanin" w:hint="cs"/>
          <w:b/>
          <w:i/>
          <w:sz w:val="34"/>
          <w:rtl/>
        </w:rPr>
        <w:t>ی</w:t>
      </w:r>
      <w:r w:rsidRPr="005566E5">
        <w:rPr>
          <w:rFonts w:ascii="Arial" w:eastAsia="Arial" w:hAnsi="Arial" w:cs="B Nazanin" w:hint="eastAsia"/>
          <w:b/>
          <w:i/>
          <w:sz w:val="34"/>
          <w:rtl/>
        </w:rPr>
        <w:t>ک</w:t>
      </w:r>
      <w:r w:rsidRPr="005566E5">
        <w:rPr>
          <w:rFonts w:ascii="Arial" w:eastAsia="Arial" w:hAnsi="Arial" w:cs="B Nazanin"/>
          <w:b/>
          <w:i/>
          <w:sz w:val="34"/>
          <w:rtl/>
        </w:rPr>
        <w:t xml:space="preserve"> کار</w:t>
      </w:r>
      <w:r w:rsidRPr="005566E5">
        <w:rPr>
          <w:rFonts w:ascii="Arial" w:eastAsia="Arial" w:hAnsi="Arial" w:cs="B Nazanin" w:hint="cs"/>
          <w:b/>
          <w:i/>
          <w:sz w:val="34"/>
          <w:rtl/>
        </w:rPr>
        <w:t>ی</w:t>
      </w:r>
      <w:r w:rsidRPr="005566E5">
        <w:rPr>
          <w:rFonts w:ascii="Arial" w:eastAsia="Arial" w:hAnsi="Arial" w:cs="B Nazanin"/>
          <w:b/>
          <w:i/>
          <w:sz w:val="34"/>
          <w:rtl/>
        </w:rPr>
        <w:t xml:space="preserve"> سبز</w:t>
      </w:r>
      <w:r w:rsidRPr="005566E5">
        <w:rPr>
          <w:rFonts w:ascii="Arial" w:eastAsia="Arial" w:hAnsi="Arial" w:cs="B Nazanin" w:hint="cs"/>
          <w:b/>
          <w:i/>
          <w:sz w:val="34"/>
          <w:rtl/>
        </w:rPr>
        <w:t>ی</w:t>
      </w:r>
      <w:r w:rsidRPr="005566E5">
        <w:rPr>
          <w:rFonts w:ascii="Arial" w:eastAsia="Arial" w:hAnsi="Arial" w:cs="B Nazanin" w:hint="eastAsia"/>
          <w:b/>
          <w:i/>
          <w:sz w:val="34"/>
          <w:rtl/>
        </w:rPr>
        <w:t>جات</w:t>
      </w:r>
      <w:r w:rsidRPr="005566E5">
        <w:rPr>
          <w:rFonts w:ascii="Arial" w:eastAsia="Arial" w:hAnsi="Arial" w:cs="B Nazanin"/>
          <w:b/>
          <w:i/>
          <w:sz w:val="34"/>
          <w:rtl/>
        </w:rPr>
        <w:t xml:space="preserve"> سنت</w:t>
      </w:r>
      <w:r w:rsidRPr="005566E5">
        <w:rPr>
          <w:rFonts w:ascii="Arial" w:eastAsia="Arial" w:hAnsi="Arial" w:cs="B Nazanin" w:hint="cs"/>
          <w:b/>
          <w:i/>
          <w:sz w:val="34"/>
          <w:rtl/>
        </w:rPr>
        <w:t>ی</w:t>
      </w:r>
      <w:r w:rsidRPr="005566E5">
        <w:rPr>
          <w:rFonts w:ascii="Arial" w:eastAsia="Arial" w:hAnsi="Arial" w:cs="B Nazanin"/>
          <w:b/>
          <w:i/>
          <w:sz w:val="34"/>
          <w:rtl/>
        </w:rPr>
        <w:t xml:space="preserve"> تا</w:t>
      </w:r>
      <w:r w:rsidRPr="005566E5">
        <w:rPr>
          <w:rFonts w:ascii="Arial" w:eastAsia="Arial" w:hAnsi="Arial" w:cs="B Nazanin" w:hint="cs"/>
          <w:b/>
          <w:i/>
          <w:sz w:val="34"/>
          <w:rtl/>
        </w:rPr>
        <w:t>ی</w:t>
      </w:r>
      <w:r w:rsidRPr="005566E5">
        <w:rPr>
          <w:rFonts w:ascii="Arial" w:eastAsia="Arial" w:hAnsi="Arial" w:cs="B Nazanin" w:hint="eastAsia"/>
          <w:b/>
          <w:i/>
          <w:sz w:val="34"/>
          <w:rtl/>
        </w:rPr>
        <w:t>لند</w:t>
      </w:r>
      <w:r w:rsidRPr="005566E5">
        <w:rPr>
          <w:rFonts w:ascii="Arial" w:eastAsia="Arial" w:hAnsi="Arial" w:cs="B Nazanin" w:hint="cs"/>
          <w:b/>
          <w:i/>
          <w:sz w:val="34"/>
          <w:rtl/>
        </w:rPr>
        <w:t>ی</w:t>
      </w:r>
      <w:r w:rsidRPr="005566E5">
        <w:rPr>
          <w:rFonts w:ascii="Arial" w:eastAsia="Arial" w:hAnsi="Arial" w:cs="B Nazanin"/>
          <w:b/>
          <w:i/>
          <w:sz w:val="34"/>
          <w:rtl/>
        </w:rPr>
        <w:t xml:space="preserve"> و </w:t>
      </w:r>
      <w:r w:rsidRPr="005566E5">
        <w:rPr>
          <w:rFonts w:ascii="Arial" w:eastAsia="Arial" w:hAnsi="Arial" w:cs="B Nazanin" w:hint="cs"/>
          <w:b/>
          <w:i/>
          <w:sz w:val="34"/>
          <w:rtl/>
        </w:rPr>
        <w:t>ی</w:t>
      </w:r>
      <w:r w:rsidRPr="005566E5">
        <w:rPr>
          <w:rFonts w:ascii="Arial" w:eastAsia="Arial" w:hAnsi="Arial" w:cs="B Nazanin" w:hint="eastAsia"/>
          <w:b/>
          <w:i/>
          <w:sz w:val="34"/>
          <w:rtl/>
        </w:rPr>
        <w:t>ک</w:t>
      </w:r>
      <w:r w:rsidRPr="005566E5">
        <w:rPr>
          <w:rFonts w:ascii="Arial" w:eastAsia="Arial" w:hAnsi="Arial" w:cs="B Nazanin"/>
          <w:b/>
          <w:i/>
          <w:sz w:val="34"/>
          <w:rtl/>
        </w:rPr>
        <w:t xml:space="preserve"> نسخ</w:t>
      </w:r>
      <w:r w:rsidRPr="005566E5">
        <w:rPr>
          <w:rFonts w:ascii="Arial" w:eastAsia="Arial" w:hAnsi="Arial" w:cs="B Nazanin" w:hint="cs"/>
          <w:b/>
          <w:i/>
          <w:sz w:val="34"/>
          <w:rtl/>
        </w:rPr>
        <w:t>ۀ</w:t>
      </w:r>
      <w:r w:rsidRPr="005566E5">
        <w:rPr>
          <w:rFonts w:ascii="Arial" w:eastAsia="Arial" w:hAnsi="Arial" w:cs="B Nazanin"/>
          <w:b/>
          <w:i/>
          <w:sz w:val="34"/>
          <w:rtl/>
        </w:rPr>
        <w:t xml:space="preserve"> «همگن‌شده» که از دستگاه غذاساز عبور داده شده بود. نتا</w:t>
      </w:r>
      <w:r w:rsidRPr="005566E5">
        <w:rPr>
          <w:rFonts w:ascii="Arial" w:eastAsia="Arial" w:hAnsi="Arial" w:cs="B Nazanin" w:hint="cs"/>
          <w:b/>
          <w:i/>
          <w:sz w:val="34"/>
          <w:rtl/>
        </w:rPr>
        <w:t>ی</w:t>
      </w:r>
      <w:r w:rsidRPr="005566E5">
        <w:rPr>
          <w:rFonts w:ascii="Arial" w:eastAsia="Arial" w:hAnsi="Arial" w:cs="B Nazanin" w:hint="eastAsia"/>
          <w:b/>
          <w:i/>
          <w:sz w:val="34"/>
          <w:rtl/>
        </w:rPr>
        <w:t>ج</w:t>
      </w:r>
      <w:r w:rsidRPr="005566E5">
        <w:rPr>
          <w:rFonts w:ascii="Arial" w:eastAsia="Arial" w:hAnsi="Arial" w:cs="B Nazanin"/>
          <w:b/>
          <w:i/>
          <w:sz w:val="34"/>
          <w:rtl/>
        </w:rPr>
        <w:t xml:space="preserve"> شگفت‌انگ</w:t>
      </w:r>
      <w:r w:rsidRPr="005566E5">
        <w:rPr>
          <w:rFonts w:ascii="Arial" w:eastAsia="Arial" w:hAnsi="Arial" w:cs="B Nazanin" w:hint="cs"/>
          <w:b/>
          <w:i/>
          <w:sz w:val="34"/>
          <w:rtl/>
        </w:rPr>
        <w:t>ی</w:t>
      </w:r>
      <w:r w:rsidRPr="005566E5">
        <w:rPr>
          <w:rFonts w:ascii="Arial" w:eastAsia="Arial" w:hAnsi="Arial" w:cs="B Nazanin" w:hint="eastAsia"/>
          <w:b/>
          <w:i/>
          <w:sz w:val="34"/>
          <w:rtl/>
        </w:rPr>
        <w:t>ز</w:t>
      </w:r>
      <w:r w:rsidRPr="005566E5">
        <w:rPr>
          <w:rFonts w:ascii="Arial" w:eastAsia="Arial" w:hAnsi="Arial" w:cs="B Nazanin"/>
          <w:b/>
          <w:i/>
          <w:sz w:val="34"/>
          <w:rtl/>
        </w:rPr>
        <w:t xml:space="preserve"> بود: به طور متوسط، شرکت‌کنندگان هنگام</w:t>
      </w:r>
      <w:r w:rsidRPr="005566E5">
        <w:rPr>
          <w:rFonts w:ascii="Arial" w:eastAsia="Arial" w:hAnsi="Arial" w:cs="B Nazanin" w:hint="cs"/>
          <w:b/>
          <w:i/>
          <w:sz w:val="34"/>
          <w:rtl/>
        </w:rPr>
        <w:t>ی</w:t>
      </w:r>
      <w:r w:rsidRPr="005566E5">
        <w:rPr>
          <w:rFonts w:ascii="Arial" w:eastAsia="Arial" w:hAnsi="Arial" w:cs="B Nazanin"/>
          <w:b/>
          <w:i/>
          <w:sz w:val="34"/>
          <w:rtl/>
        </w:rPr>
        <w:t xml:space="preserve"> که غذا به شکل سنت</w:t>
      </w:r>
      <w:r w:rsidRPr="005566E5">
        <w:rPr>
          <w:rFonts w:ascii="Arial" w:eastAsia="Arial" w:hAnsi="Arial" w:cs="B Nazanin" w:hint="cs"/>
          <w:b/>
          <w:i/>
          <w:sz w:val="34"/>
          <w:rtl/>
        </w:rPr>
        <w:t>ی</w:t>
      </w:r>
      <w:r w:rsidRPr="005566E5">
        <w:rPr>
          <w:rFonts w:ascii="Arial" w:eastAsia="Arial" w:hAnsi="Arial" w:cs="B Nazanin"/>
          <w:b/>
          <w:i/>
          <w:sz w:val="34"/>
          <w:rtl/>
        </w:rPr>
        <w:t xml:space="preserve"> آن ار</w:t>
      </w:r>
      <w:r w:rsidRPr="005566E5">
        <w:rPr>
          <w:rFonts w:ascii="Arial" w:eastAsia="Arial" w:hAnsi="Arial" w:cs="B Nazanin" w:hint="eastAsia"/>
          <w:b/>
          <w:i/>
          <w:sz w:val="34"/>
          <w:rtl/>
        </w:rPr>
        <w:t>ائه</w:t>
      </w:r>
      <w:r w:rsidRPr="005566E5">
        <w:rPr>
          <w:rFonts w:ascii="Arial" w:eastAsia="Arial" w:hAnsi="Arial" w:cs="B Nazanin"/>
          <w:b/>
          <w:i/>
          <w:sz w:val="34"/>
          <w:rtl/>
        </w:rPr>
        <w:t xml:space="preserve"> م</w:t>
      </w:r>
      <w:r w:rsidRPr="005566E5">
        <w:rPr>
          <w:rFonts w:ascii="Arial" w:eastAsia="Arial" w:hAnsi="Arial" w:cs="B Nazanin" w:hint="cs"/>
          <w:b/>
          <w:i/>
          <w:sz w:val="34"/>
          <w:rtl/>
        </w:rPr>
        <w:t>ی‌</w:t>
      </w:r>
      <w:r w:rsidRPr="005566E5">
        <w:rPr>
          <w:rFonts w:ascii="Arial" w:eastAsia="Arial" w:hAnsi="Arial" w:cs="B Nazanin" w:hint="eastAsia"/>
          <w:b/>
          <w:i/>
          <w:sz w:val="34"/>
          <w:rtl/>
        </w:rPr>
        <w:t>شد،</w:t>
      </w:r>
      <w:r w:rsidRPr="005566E5">
        <w:rPr>
          <w:rFonts w:ascii="Arial" w:eastAsia="Arial" w:hAnsi="Arial" w:cs="B Nazanin"/>
          <w:b/>
          <w:i/>
          <w:sz w:val="34"/>
          <w:rtl/>
        </w:rPr>
        <w:t xml:space="preserve"> نسبت به خم</w:t>
      </w:r>
      <w:r w:rsidRPr="005566E5">
        <w:rPr>
          <w:rFonts w:ascii="Arial" w:eastAsia="Arial" w:hAnsi="Arial" w:cs="B Nazanin" w:hint="cs"/>
          <w:b/>
          <w:i/>
          <w:sz w:val="34"/>
          <w:rtl/>
        </w:rPr>
        <w:t>ی</w:t>
      </w:r>
      <w:r w:rsidRPr="005566E5">
        <w:rPr>
          <w:rFonts w:ascii="Arial" w:eastAsia="Arial" w:hAnsi="Arial" w:cs="B Nazanin" w:hint="eastAsia"/>
          <w:b/>
          <w:i/>
          <w:sz w:val="34"/>
          <w:rtl/>
        </w:rPr>
        <w:t>ر</w:t>
      </w:r>
      <w:r w:rsidRPr="005566E5">
        <w:rPr>
          <w:rFonts w:ascii="Arial" w:eastAsia="Arial" w:hAnsi="Arial" w:cs="B Nazanin"/>
          <w:b/>
          <w:i/>
          <w:sz w:val="34"/>
          <w:rtl/>
        </w:rPr>
        <w:t xml:space="preserve"> «همگن‌شده»، </w:t>
      </w:r>
      <w:r w:rsidRPr="005566E5">
        <w:rPr>
          <w:rFonts w:ascii="Arial" w:eastAsia="Arial" w:hAnsi="Arial" w:cs="B Nazanin"/>
          <w:b/>
          <w:i/>
          <w:sz w:val="34"/>
          <w:rtl/>
          <w:lang w:bidi="fa-IR"/>
        </w:rPr>
        <w:t>۷۰</w:t>
      </w:r>
      <w:r w:rsidRPr="005566E5">
        <w:rPr>
          <w:rFonts w:ascii="Arial" w:eastAsia="Arial" w:hAnsi="Arial" w:cs="B Nazanin"/>
          <w:b/>
          <w:i/>
          <w:sz w:val="34"/>
          <w:rtl/>
        </w:rPr>
        <w:t xml:space="preserve"> درصد آهن ب</w:t>
      </w:r>
      <w:r w:rsidRPr="005566E5">
        <w:rPr>
          <w:rFonts w:ascii="Arial" w:eastAsia="Arial" w:hAnsi="Arial" w:cs="B Nazanin" w:hint="cs"/>
          <w:b/>
          <w:i/>
          <w:sz w:val="34"/>
          <w:rtl/>
        </w:rPr>
        <w:t>ی</w:t>
      </w:r>
      <w:r w:rsidRPr="005566E5">
        <w:rPr>
          <w:rFonts w:ascii="Arial" w:eastAsia="Arial" w:hAnsi="Arial" w:cs="B Nazanin" w:hint="eastAsia"/>
          <w:b/>
          <w:i/>
          <w:sz w:val="34"/>
          <w:rtl/>
        </w:rPr>
        <w:t>شتر</w:t>
      </w:r>
      <w:r w:rsidRPr="005566E5">
        <w:rPr>
          <w:rFonts w:ascii="Arial" w:eastAsia="Arial" w:hAnsi="Arial" w:cs="B Nazanin" w:hint="cs"/>
          <w:b/>
          <w:i/>
          <w:sz w:val="34"/>
          <w:rtl/>
        </w:rPr>
        <w:t>ی</w:t>
      </w:r>
      <w:r w:rsidRPr="005566E5">
        <w:rPr>
          <w:rFonts w:ascii="Arial" w:eastAsia="Arial" w:hAnsi="Arial" w:cs="B Nazanin"/>
          <w:b/>
          <w:i/>
          <w:sz w:val="34"/>
          <w:rtl/>
        </w:rPr>
        <w:t xml:space="preserve"> جذب م</w:t>
      </w:r>
      <w:r w:rsidRPr="005566E5">
        <w:rPr>
          <w:rFonts w:ascii="Arial" w:eastAsia="Arial" w:hAnsi="Arial" w:cs="B Nazanin" w:hint="cs"/>
          <w:b/>
          <w:i/>
          <w:sz w:val="34"/>
          <w:rtl/>
        </w:rPr>
        <w:t>ی‌</w:t>
      </w:r>
      <w:r w:rsidRPr="005566E5">
        <w:rPr>
          <w:rFonts w:ascii="Arial" w:eastAsia="Arial" w:hAnsi="Arial" w:cs="B Nazanin" w:hint="eastAsia"/>
          <w:b/>
          <w:i/>
          <w:sz w:val="34"/>
          <w:rtl/>
        </w:rPr>
        <w:t>کردند</w:t>
      </w:r>
      <w:r w:rsidRPr="005566E5">
        <w:rPr>
          <w:rFonts w:ascii="Arial" w:eastAsia="Arial" w:hAnsi="Arial" w:cs="B Nazanin"/>
          <w:b/>
          <w:i/>
          <w:sz w:val="34"/>
          <w:rtl/>
        </w:rPr>
        <w:t xml:space="preserve">. </w:t>
      </w:r>
      <w:hyperlink w:anchor="page329" w:history="1">
        <w:r w:rsidR="005958FC">
          <w:rPr>
            <w:rFonts w:ascii="Arial" w:eastAsia="Arial" w:hAnsi="Arial"/>
            <w:color w:val="0000EE"/>
            <w:sz w:val="40"/>
            <w:vertAlign w:val="superscript"/>
            <w:rtl/>
          </w:rPr>
          <w:t>22</w:t>
        </w:r>
        <w:r w:rsidR="005958FC">
          <w:rPr>
            <w:rFonts w:ascii="Arial" w:eastAsia="Arial" w:hAnsi="Arial"/>
            <w:sz w:val="27"/>
            <w:rtl/>
          </w:rPr>
          <w:t xml:space="preserve"> </w:t>
        </w:r>
      </w:hyperlink>
      <w:r w:rsidR="005958FC" w:rsidRPr="005566E5">
        <w:rPr>
          <w:rFonts w:ascii="Arial" w:eastAsia="Arial" w:hAnsi="Arial" w:cs="B Nazanin"/>
          <w:b/>
          <w:i/>
          <w:sz w:val="34"/>
          <w:rtl/>
        </w:rPr>
        <w:t>این تیم همچنین بررسی کرد که آیا</w:t>
      </w:r>
    </w:p>
    <w:p w14:paraId="51E7F95D" w14:textId="77777777" w:rsidR="0007272E" w:rsidRDefault="0007272E">
      <w:pPr>
        <w:bidi/>
        <w:spacing w:line="307" w:lineRule="auto"/>
        <w:ind w:left="720" w:right="719" w:firstLine="300"/>
        <w:jc w:val="both"/>
        <w:rPr>
          <w:rFonts w:ascii="Arial" w:eastAsia="Arial" w:hAnsi="Arial"/>
          <w:sz w:val="27"/>
          <w:rtl/>
        </w:rPr>
        <w:sectPr w:rsidR="0007272E">
          <w:pgSz w:w="11900" w:h="16838"/>
          <w:pgMar w:top="1440" w:right="1440" w:bottom="826" w:left="1440" w:header="0" w:footer="0" w:gutter="0"/>
          <w:cols w:space="0" w:equalWidth="0">
            <w:col w:w="9019"/>
          </w:cols>
          <w:docGrid w:linePitch="360"/>
        </w:sectPr>
      </w:pPr>
    </w:p>
    <w:p w14:paraId="4B563FBF" w14:textId="77777777" w:rsidR="0007272E" w:rsidRDefault="0007272E">
      <w:pPr>
        <w:bidi/>
        <w:spacing w:line="20" w:lineRule="exact"/>
        <w:rPr>
          <w:rFonts w:ascii="Times New Roman" w:eastAsia="Times New Roman" w:hAnsi="Times New Roman"/>
          <w:rtl/>
        </w:rPr>
      </w:pPr>
      <w:bookmarkStart w:id="154" w:name="page157"/>
      <w:bookmarkEnd w:id="154"/>
    </w:p>
    <w:p w14:paraId="46D86FDB" w14:textId="6E86B455" w:rsidR="0007272E" w:rsidRDefault="005958FC">
      <w:pPr>
        <w:bidi/>
        <w:spacing w:line="268" w:lineRule="auto"/>
        <w:ind w:left="720" w:right="719"/>
        <w:jc w:val="both"/>
        <w:rPr>
          <w:rFonts w:ascii="Arial" w:eastAsia="Arial" w:hAnsi="Arial"/>
          <w:color w:val="0000EE"/>
          <w:sz w:val="45"/>
          <w:vertAlign w:val="superscript"/>
          <w:rtl/>
        </w:rPr>
      </w:pPr>
      <w:r w:rsidRPr="005566E5">
        <w:rPr>
          <w:rFonts w:ascii="Arial" w:eastAsia="Arial" w:hAnsi="Arial" w:cs="B Nazanin"/>
          <w:b/>
          <w:i/>
          <w:sz w:val="34"/>
          <w:rtl/>
        </w:rPr>
        <w:t>تأثیر آن در بین فرهنگ‌ها نیز وجود خواهد داشت، بنابراین آنها آزمایش مشابهی را بر روی شرکت‌کنندگان سوئدی که یک وعده غذایی کلیشه‌ای غربی می‌خوردند انجام دادند همبرگری که با پوره سیب‌زمینی و لوبیا سبز سرو می‌شود. باز هم، جذب آهن زمانی که غذا به عنوان یک وعده غذایی قابل تشخیص سرو</w:t>
      </w:r>
      <w:r w:rsidR="00060D92">
        <w:rPr>
          <w:rFonts w:ascii="Arial" w:eastAsia="Arial" w:hAnsi="Arial" w:cs="B Nazanin"/>
          <w:b/>
          <w:i/>
          <w:sz w:val="34"/>
          <w:rtl/>
        </w:rPr>
        <w:t xml:space="preserve"> می‌</w:t>
      </w:r>
      <w:r w:rsidRPr="005566E5">
        <w:rPr>
          <w:rFonts w:ascii="Arial" w:eastAsia="Arial" w:hAnsi="Arial" w:cs="B Nazanin"/>
          <w:b/>
          <w:i/>
          <w:sz w:val="34"/>
          <w:rtl/>
        </w:rPr>
        <w:t>شد در مقایسه با پوره بسیار بیشتر بود.</w:t>
      </w:r>
      <w:r w:rsidR="00000000">
        <w:fldChar w:fldCharType="begin"/>
      </w:r>
      <w:r w:rsidR="00000000">
        <w:instrText>HYPERLINK \l "page329"</w:instrText>
      </w:r>
      <w:r w:rsidR="00000000">
        <w:fldChar w:fldCharType="separate"/>
      </w:r>
      <w:r>
        <w:rPr>
          <w:rFonts w:ascii="Arial" w:eastAsia="Arial" w:hAnsi="Arial"/>
          <w:color w:val="0000EE"/>
          <w:sz w:val="45"/>
          <w:vertAlign w:val="superscript"/>
          <w:rtl/>
        </w:rPr>
        <w:t>23</w:t>
      </w:r>
      <w:r w:rsidR="00000000">
        <w:rPr>
          <w:rFonts w:ascii="Arial" w:eastAsia="Arial" w:hAnsi="Arial"/>
          <w:color w:val="0000EE"/>
          <w:sz w:val="45"/>
          <w:vertAlign w:val="superscript"/>
        </w:rPr>
        <w:fldChar w:fldCharType="end"/>
      </w:r>
    </w:p>
    <w:p w14:paraId="78480CDB" w14:textId="77777777" w:rsidR="0007272E" w:rsidRDefault="0007272E">
      <w:pPr>
        <w:bidi/>
        <w:spacing w:line="2" w:lineRule="exact"/>
        <w:rPr>
          <w:rFonts w:ascii="Times New Roman" w:eastAsia="Times New Roman" w:hAnsi="Times New Roman"/>
          <w:rtl/>
        </w:rPr>
      </w:pPr>
    </w:p>
    <w:p w14:paraId="7F2227C3" w14:textId="4A285FF4" w:rsidR="0007272E" w:rsidRPr="005566E5" w:rsidRDefault="005958FC">
      <w:pPr>
        <w:bidi/>
        <w:spacing w:line="271" w:lineRule="auto"/>
        <w:ind w:left="720" w:right="719" w:firstLine="300"/>
        <w:jc w:val="both"/>
        <w:rPr>
          <w:rFonts w:ascii="Arial" w:eastAsia="Arial" w:hAnsi="Arial" w:cs="B Nazanin"/>
          <w:b/>
          <w:i/>
          <w:sz w:val="34"/>
          <w:rtl/>
        </w:rPr>
      </w:pPr>
      <w:r w:rsidRPr="005566E5">
        <w:rPr>
          <w:rFonts w:ascii="Arial" w:eastAsia="Arial" w:hAnsi="Arial" w:cs="B Nazanin"/>
          <w:b/>
          <w:i/>
          <w:sz w:val="34"/>
          <w:rtl/>
        </w:rPr>
        <w:t xml:space="preserve">در این آزمایش‌ها، ارائه غذا </w:t>
      </w:r>
      <w:r w:rsidRPr="005566E5">
        <w:rPr>
          <w:rFonts w:ascii="Arial" w:eastAsia="Arial" w:hAnsi="Arial" w:cs="B Nazanin" w:hint="cs"/>
          <w:b/>
          <w:i/>
          <w:sz w:val="34"/>
          <w:rtl/>
        </w:rPr>
        <w:t>و</w:t>
      </w:r>
      <w:r w:rsidRPr="005566E5">
        <w:rPr>
          <w:rFonts w:ascii="Arial" w:eastAsia="Arial" w:hAnsi="Arial" w:cs="B Nazanin"/>
          <w:b/>
          <w:i/>
          <w:sz w:val="34"/>
          <w:rtl/>
        </w:rPr>
        <w:t xml:space="preserve"> </w:t>
      </w:r>
      <w:r w:rsidRPr="005566E5">
        <w:rPr>
          <w:rFonts w:ascii="Arial" w:eastAsia="Arial" w:hAnsi="Arial" w:cs="B Nazanin" w:hint="cs"/>
          <w:b/>
          <w:i/>
          <w:sz w:val="34"/>
          <w:rtl/>
        </w:rPr>
        <w:t>نگرش</w:t>
      </w:r>
      <w:r w:rsidRPr="005566E5">
        <w:rPr>
          <w:rFonts w:ascii="Arial" w:eastAsia="Arial" w:hAnsi="Arial" w:cs="B Nazanin"/>
          <w:b/>
          <w:i/>
          <w:sz w:val="34"/>
          <w:rtl/>
        </w:rPr>
        <w:t xml:space="preserve"> </w:t>
      </w:r>
      <w:r w:rsidRPr="005566E5">
        <w:rPr>
          <w:rFonts w:ascii="Arial" w:eastAsia="Arial" w:hAnsi="Arial" w:cs="B Nazanin" w:hint="cs"/>
          <w:b/>
          <w:i/>
          <w:sz w:val="34"/>
          <w:rtl/>
        </w:rPr>
        <w:t>شرکت‌کنندگان</w:t>
      </w:r>
      <w:r w:rsidRPr="005566E5">
        <w:rPr>
          <w:rFonts w:ascii="Arial" w:eastAsia="Arial" w:hAnsi="Arial" w:cs="B Nazanin"/>
          <w:b/>
          <w:i/>
          <w:sz w:val="34"/>
          <w:rtl/>
        </w:rPr>
        <w:t xml:space="preserve"> </w:t>
      </w:r>
      <w:r w:rsidRPr="005566E5">
        <w:rPr>
          <w:rFonts w:ascii="Arial" w:eastAsia="Arial" w:hAnsi="Arial" w:cs="B Nazanin" w:hint="cs"/>
          <w:b/>
          <w:i/>
          <w:sz w:val="34"/>
          <w:rtl/>
        </w:rPr>
        <w:t>نسبت</w:t>
      </w:r>
      <w:r w:rsidRPr="005566E5">
        <w:rPr>
          <w:rFonts w:ascii="Arial" w:eastAsia="Arial" w:hAnsi="Arial" w:cs="B Nazanin"/>
          <w:b/>
          <w:i/>
          <w:sz w:val="34"/>
          <w:rtl/>
        </w:rPr>
        <w:t xml:space="preserve"> </w:t>
      </w:r>
      <w:r w:rsidRPr="005566E5">
        <w:rPr>
          <w:rFonts w:ascii="Arial" w:eastAsia="Arial" w:hAnsi="Arial" w:cs="B Nazanin" w:hint="cs"/>
          <w:b/>
          <w:i/>
          <w:sz w:val="34"/>
          <w:rtl/>
        </w:rPr>
        <w:t>به</w:t>
      </w:r>
      <w:r w:rsidRPr="005566E5">
        <w:rPr>
          <w:rFonts w:ascii="Arial" w:eastAsia="Arial" w:hAnsi="Arial" w:cs="B Nazanin"/>
          <w:b/>
          <w:i/>
          <w:sz w:val="34"/>
          <w:rtl/>
        </w:rPr>
        <w:t xml:space="preserve"> </w:t>
      </w:r>
      <w:r w:rsidRPr="005566E5">
        <w:rPr>
          <w:rFonts w:ascii="Arial" w:eastAsia="Arial" w:hAnsi="Arial" w:cs="B Nazanin" w:hint="cs"/>
          <w:b/>
          <w:i/>
          <w:sz w:val="34"/>
          <w:rtl/>
        </w:rPr>
        <w:t>آن</w:t>
      </w:r>
      <w:r w:rsidR="00060D92">
        <w:rPr>
          <w:rFonts w:ascii="Arial" w:eastAsia="Arial" w:hAnsi="Arial" w:cs="B Nazanin"/>
          <w:b/>
          <w:i/>
          <w:sz w:val="34"/>
          <w:rtl/>
        </w:rPr>
        <w:t xml:space="preserve"> </w:t>
      </w:r>
      <w:r w:rsidRPr="005566E5">
        <w:rPr>
          <w:rFonts w:ascii="Arial" w:eastAsia="Arial" w:hAnsi="Arial" w:cs="B Nazanin" w:hint="cs"/>
          <w:b/>
          <w:i/>
          <w:sz w:val="34"/>
          <w:rtl/>
        </w:rPr>
        <w:t>عمیقاً</w:t>
      </w:r>
      <w:r w:rsidRPr="005566E5">
        <w:rPr>
          <w:rFonts w:ascii="Arial" w:eastAsia="Arial" w:hAnsi="Arial" w:cs="B Nazanin"/>
          <w:b/>
          <w:i/>
          <w:sz w:val="34"/>
          <w:rtl/>
        </w:rPr>
        <w:t xml:space="preserve"> </w:t>
      </w:r>
      <w:r w:rsidRPr="005566E5">
        <w:rPr>
          <w:rFonts w:ascii="Arial" w:eastAsia="Arial" w:hAnsi="Arial" w:cs="B Nazanin" w:hint="cs"/>
          <w:b/>
          <w:i/>
          <w:sz w:val="34"/>
          <w:rtl/>
        </w:rPr>
        <w:t>تأثیرات</w:t>
      </w:r>
      <w:r w:rsidRPr="005566E5">
        <w:rPr>
          <w:rFonts w:ascii="Arial" w:eastAsia="Arial" w:hAnsi="Arial" w:cs="B Nazanin"/>
          <w:b/>
          <w:i/>
          <w:sz w:val="34"/>
          <w:rtl/>
        </w:rPr>
        <w:t xml:space="preserve"> </w:t>
      </w:r>
      <w:r w:rsidRPr="005566E5">
        <w:rPr>
          <w:rFonts w:ascii="Arial" w:eastAsia="Arial" w:hAnsi="Arial" w:cs="B Nazanin" w:hint="cs"/>
          <w:b/>
          <w:i/>
          <w:sz w:val="34"/>
          <w:rtl/>
        </w:rPr>
        <w:t>آن</w:t>
      </w:r>
      <w:r w:rsidRPr="005566E5">
        <w:rPr>
          <w:rFonts w:ascii="Arial" w:eastAsia="Arial" w:hAnsi="Arial" w:cs="B Nazanin"/>
          <w:b/>
          <w:i/>
          <w:sz w:val="34"/>
          <w:rtl/>
        </w:rPr>
        <w:t xml:space="preserve"> </w:t>
      </w:r>
      <w:r w:rsidRPr="005566E5">
        <w:rPr>
          <w:rFonts w:ascii="Arial" w:eastAsia="Arial" w:hAnsi="Arial" w:cs="B Nazanin" w:hint="cs"/>
          <w:b/>
          <w:i/>
          <w:sz w:val="34"/>
          <w:rtl/>
        </w:rPr>
        <w:t>را</w:t>
      </w:r>
      <w:r w:rsidRPr="005566E5">
        <w:rPr>
          <w:rFonts w:ascii="Arial" w:eastAsia="Arial" w:hAnsi="Arial" w:cs="B Nazanin"/>
          <w:b/>
          <w:i/>
          <w:sz w:val="34"/>
          <w:rtl/>
        </w:rPr>
        <w:t xml:space="preserve"> </w:t>
      </w:r>
      <w:r w:rsidRPr="005566E5">
        <w:rPr>
          <w:rFonts w:ascii="Arial" w:eastAsia="Arial" w:hAnsi="Arial" w:cs="B Nazanin" w:hint="cs"/>
          <w:b/>
          <w:i/>
          <w:sz w:val="34"/>
          <w:rtl/>
        </w:rPr>
        <w:t>بر</w:t>
      </w:r>
      <w:r w:rsidRPr="005566E5">
        <w:rPr>
          <w:rFonts w:ascii="Arial" w:eastAsia="Arial" w:hAnsi="Arial" w:cs="B Nazanin"/>
          <w:b/>
          <w:i/>
          <w:sz w:val="34"/>
          <w:rtl/>
        </w:rPr>
        <w:t xml:space="preserve"> </w:t>
      </w:r>
      <w:r w:rsidRPr="005566E5">
        <w:rPr>
          <w:rFonts w:ascii="Arial" w:eastAsia="Arial" w:hAnsi="Arial" w:cs="B Nazanin" w:hint="cs"/>
          <w:b/>
          <w:i/>
          <w:sz w:val="34"/>
          <w:rtl/>
        </w:rPr>
        <w:t>بدن</w:t>
      </w:r>
      <w:r w:rsidRPr="005566E5">
        <w:rPr>
          <w:rFonts w:ascii="Arial" w:eastAsia="Arial" w:hAnsi="Arial" w:cs="B Nazanin"/>
          <w:b/>
          <w:i/>
          <w:sz w:val="34"/>
          <w:rtl/>
        </w:rPr>
        <w:t xml:space="preserve"> </w:t>
      </w:r>
      <w:r w:rsidRPr="005566E5">
        <w:rPr>
          <w:rFonts w:ascii="Arial" w:eastAsia="Arial" w:hAnsi="Arial" w:cs="B Nazanin" w:hint="cs"/>
          <w:b/>
          <w:i/>
          <w:sz w:val="34"/>
          <w:rtl/>
        </w:rPr>
        <w:t>تغییر</w:t>
      </w:r>
      <w:r w:rsidRPr="005566E5">
        <w:rPr>
          <w:rFonts w:ascii="Arial" w:eastAsia="Arial" w:hAnsi="Arial" w:cs="B Nazanin"/>
          <w:b/>
          <w:i/>
          <w:sz w:val="34"/>
          <w:rtl/>
        </w:rPr>
        <w:t xml:space="preserve"> </w:t>
      </w:r>
      <w:r w:rsidRPr="005566E5">
        <w:rPr>
          <w:rFonts w:ascii="Arial" w:eastAsia="Arial" w:hAnsi="Arial" w:cs="B Nazanin" w:hint="cs"/>
          <w:b/>
          <w:i/>
          <w:sz w:val="34"/>
          <w:rtl/>
        </w:rPr>
        <w:t>داد</w:t>
      </w:r>
      <w:r w:rsidRPr="005566E5">
        <w:rPr>
          <w:rFonts w:ascii="Arial" w:eastAsia="Arial" w:hAnsi="Arial" w:cs="B Nazanin"/>
          <w:b/>
          <w:i/>
          <w:sz w:val="34"/>
          <w:rtl/>
        </w:rPr>
        <w:t xml:space="preserve">. </w:t>
      </w:r>
      <w:r w:rsidRPr="005566E5">
        <w:rPr>
          <w:rFonts w:ascii="Arial" w:eastAsia="Arial" w:hAnsi="Arial" w:cs="B Nazanin" w:hint="cs"/>
          <w:b/>
          <w:i/>
          <w:sz w:val="34"/>
          <w:rtl/>
        </w:rPr>
        <w:t>وقتی</w:t>
      </w:r>
      <w:r w:rsidRPr="005566E5">
        <w:rPr>
          <w:rFonts w:ascii="Arial" w:eastAsia="Arial" w:hAnsi="Arial" w:cs="B Nazanin"/>
          <w:b/>
          <w:i/>
          <w:sz w:val="34"/>
          <w:rtl/>
        </w:rPr>
        <w:t xml:space="preserve"> </w:t>
      </w:r>
      <w:r w:rsidRPr="005566E5">
        <w:rPr>
          <w:rFonts w:ascii="Arial" w:eastAsia="Arial" w:hAnsi="Arial" w:cs="B Nazanin" w:hint="cs"/>
          <w:b/>
          <w:i/>
          <w:sz w:val="34"/>
          <w:rtl/>
        </w:rPr>
        <w:t>غذا</w:t>
      </w:r>
      <w:r w:rsidRPr="005566E5">
        <w:rPr>
          <w:rFonts w:ascii="Arial" w:eastAsia="Arial" w:hAnsi="Arial" w:cs="B Nazanin"/>
          <w:b/>
          <w:i/>
          <w:sz w:val="34"/>
          <w:rtl/>
        </w:rPr>
        <w:t xml:space="preserve"> </w:t>
      </w:r>
      <w:r w:rsidRPr="005566E5">
        <w:rPr>
          <w:rFonts w:ascii="Arial" w:eastAsia="Arial" w:hAnsi="Arial" w:cs="B Nazanin" w:hint="cs"/>
          <w:b/>
          <w:i/>
          <w:sz w:val="34"/>
          <w:rtl/>
        </w:rPr>
        <w:t>به</w:t>
      </w:r>
      <w:r w:rsidRPr="005566E5">
        <w:rPr>
          <w:rFonts w:ascii="Arial" w:eastAsia="Arial" w:hAnsi="Arial" w:cs="B Nazanin"/>
          <w:b/>
          <w:i/>
          <w:sz w:val="34"/>
          <w:rtl/>
        </w:rPr>
        <w:t xml:space="preserve"> </w:t>
      </w:r>
      <w:r w:rsidRPr="005566E5">
        <w:rPr>
          <w:rFonts w:ascii="Arial" w:eastAsia="Arial" w:hAnsi="Arial" w:cs="B Nazanin" w:hint="cs"/>
          <w:b/>
          <w:i/>
          <w:sz w:val="34"/>
          <w:rtl/>
        </w:rPr>
        <w:t>شکل</w:t>
      </w:r>
      <w:r w:rsidRPr="005566E5">
        <w:rPr>
          <w:rFonts w:ascii="Arial" w:eastAsia="Arial" w:hAnsi="Arial" w:cs="B Nazanin"/>
          <w:b/>
          <w:i/>
          <w:sz w:val="34"/>
          <w:rtl/>
        </w:rPr>
        <w:t xml:space="preserve"> </w:t>
      </w:r>
      <w:r w:rsidRPr="005566E5">
        <w:rPr>
          <w:rFonts w:ascii="Arial" w:eastAsia="Arial" w:hAnsi="Arial" w:cs="B Nazanin" w:hint="cs"/>
          <w:b/>
          <w:i/>
          <w:sz w:val="34"/>
          <w:rtl/>
        </w:rPr>
        <w:t>ناآشنا</w:t>
      </w:r>
      <w:r w:rsidRPr="005566E5">
        <w:rPr>
          <w:rFonts w:ascii="Arial" w:eastAsia="Arial" w:hAnsi="Arial" w:cs="B Nazanin"/>
          <w:b/>
          <w:i/>
          <w:sz w:val="34"/>
          <w:rtl/>
        </w:rPr>
        <w:t xml:space="preserve"> </w:t>
      </w:r>
      <w:r w:rsidRPr="005566E5">
        <w:rPr>
          <w:rFonts w:ascii="Arial" w:eastAsia="Arial" w:hAnsi="Arial" w:cs="B Nazanin" w:hint="cs"/>
          <w:b/>
          <w:i/>
          <w:sz w:val="34"/>
          <w:rtl/>
        </w:rPr>
        <w:t>یا</w:t>
      </w:r>
      <w:r w:rsidRPr="005566E5">
        <w:rPr>
          <w:rFonts w:ascii="Arial" w:eastAsia="Arial" w:hAnsi="Arial" w:cs="B Nazanin"/>
          <w:b/>
          <w:i/>
          <w:sz w:val="34"/>
          <w:rtl/>
        </w:rPr>
        <w:t xml:space="preserve"> </w:t>
      </w:r>
      <w:r w:rsidRPr="005566E5">
        <w:rPr>
          <w:rFonts w:ascii="Arial" w:eastAsia="Arial" w:hAnsi="Arial" w:cs="B Nazanin" w:hint="cs"/>
          <w:b/>
          <w:i/>
          <w:sz w:val="34"/>
          <w:rtl/>
        </w:rPr>
        <w:t>غیر</w:t>
      </w:r>
      <w:r w:rsidRPr="005566E5">
        <w:rPr>
          <w:rFonts w:ascii="Arial" w:eastAsia="Arial" w:hAnsi="Arial" w:cs="B Nazanin"/>
          <w:b/>
          <w:i/>
          <w:sz w:val="34"/>
          <w:rtl/>
        </w:rPr>
        <w:t xml:space="preserve"> </w:t>
      </w:r>
      <w:r w:rsidRPr="005566E5">
        <w:rPr>
          <w:rFonts w:ascii="Arial" w:eastAsia="Arial" w:hAnsi="Arial" w:cs="B Nazanin" w:hint="cs"/>
          <w:b/>
          <w:i/>
          <w:sz w:val="34"/>
          <w:rtl/>
        </w:rPr>
        <w:t>اشتها</w:t>
      </w:r>
      <w:r w:rsidRPr="005566E5">
        <w:rPr>
          <w:rFonts w:ascii="Arial" w:eastAsia="Arial" w:hAnsi="Arial" w:cs="B Nazanin"/>
          <w:b/>
          <w:i/>
          <w:sz w:val="34"/>
          <w:rtl/>
        </w:rPr>
        <w:t xml:space="preserve"> </w:t>
      </w:r>
      <w:r w:rsidRPr="005566E5">
        <w:rPr>
          <w:rFonts w:ascii="Arial" w:eastAsia="Arial" w:hAnsi="Arial" w:cs="B Nazanin" w:hint="cs"/>
          <w:b/>
          <w:i/>
          <w:sz w:val="34"/>
          <w:rtl/>
        </w:rPr>
        <w:t>آور</w:t>
      </w:r>
      <w:r w:rsidR="00060D92">
        <w:rPr>
          <w:rFonts w:ascii="Arial" w:eastAsia="Arial" w:hAnsi="Arial" w:cs="B Nazanin"/>
          <w:b/>
          <w:i/>
          <w:sz w:val="34"/>
          <w:rtl/>
        </w:rPr>
        <w:t xml:space="preserve"> می‌</w:t>
      </w:r>
      <w:r w:rsidRPr="005566E5">
        <w:rPr>
          <w:rFonts w:ascii="Arial" w:eastAsia="Arial" w:hAnsi="Arial" w:cs="B Nazanin" w:hint="cs"/>
          <w:b/>
          <w:i/>
          <w:sz w:val="34"/>
          <w:rtl/>
        </w:rPr>
        <w:t>آید،</w:t>
      </w:r>
      <w:r w:rsidRPr="005566E5">
        <w:rPr>
          <w:rFonts w:ascii="Arial" w:eastAsia="Arial" w:hAnsi="Arial" w:cs="B Nazanin"/>
          <w:b/>
          <w:i/>
          <w:sz w:val="34"/>
          <w:rtl/>
        </w:rPr>
        <w:t xml:space="preserve"> </w:t>
      </w:r>
      <w:r w:rsidRPr="005566E5">
        <w:rPr>
          <w:rFonts w:ascii="Arial" w:eastAsia="Arial" w:hAnsi="Arial" w:cs="B Nazanin" w:hint="cs"/>
          <w:b/>
          <w:i/>
          <w:sz w:val="34"/>
          <w:rtl/>
        </w:rPr>
        <w:t>دیگر</w:t>
      </w:r>
      <w:r w:rsidRPr="005566E5">
        <w:rPr>
          <w:rFonts w:ascii="Arial" w:eastAsia="Arial" w:hAnsi="Arial" w:cs="B Nazanin"/>
          <w:b/>
          <w:i/>
          <w:sz w:val="34"/>
          <w:rtl/>
        </w:rPr>
        <w:t xml:space="preserve"> </w:t>
      </w:r>
      <w:r w:rsidRPr="005566E5">
        <w:rPr>
          <w:rFonts w:ascii="Arial" w:eastAsia="Arial" w:hAnsi="Arial" w:cs="B Nazanin" w:hint="cs"/>
          <w:b/>
          <w:i/>
          <w:sz w:val="34"/>
          <w:rtl/>
        </w:rPr>
        <w:t>انتظار</w:t>
      </w:r>
      <w:r w:rsidRPr="005566E5">
        <w:rPr>
          <w:rFonts w:ascii="Arial" w:eastAsia="Arial" w:hAnsi="Arial" w:cs="B Nazanin"/>
          <w:b/>
          <w:i/>
          <w:sz w:val="34"/>
          <w:rtl/>
        </w:rPr>
        <w:t xml:space="preserve"> </w:t>
      </w:r>
      <w:r w:rsidRPr="005566E5">
        <w:rPr>
          <w:rFonts w:ascii="Arial" w:eastAsia="Arial" w:hAnsi="Arial" w:cs="B Nazanin" w:hint="cs"/>
          <w:b/>
          <w:i/>
          <w:sz w:val="34"/>
          <w:rtl/>
        </w:rPr>
        <w:t>رضایت</w:t>
      </w:r>
      <w:r w:rsidRPr="005566E5">
        <w:rPr>
          <w:rFonts w:ascii="Arial" w:eastAsia="Arial" w:hAnsi="Arial" w:cs="B Nazanin"/>
          <w:b/>
          <w:i/>
          <w:sz w:val="34"/>
          <w:rtl/>
        </w:rPr>
        <w:t xml:space="preserve"> </w:t>
      </w:r>
      <w:r w:rsidRPr="005566E5">
        <w:rPr>
          <w:rFonts w:ascii="Arial" w:eastAsia="Arial" w:hAnsi="Arial" w:cs="B Nazanin" w:hint="cs"/>
          <w:b/>
          <w:i/>
          <w:sz w:val="34"/>
          <w:rtl/>
        </w:rPr>
        <w:t>و</w:t>
      </w:r>
      <w:r w:rsidRPr="005566E5">
        <w:rPr>
          <w:rFonts w:ascii="Arial" w:eastAsia="Arial" w:hAnsi="Arial" w:cs="B Nazanin"/>
          <w:b/>
          <w:i/>
          <w:sz w:val="34"/>
          <w:rtl/>
        </w:rPr>
        <w:t xml:space="preserve"> </w:t>
      </w:r>
      <w:r w:rsidRPr="005566E5">
        <w:rPr>
          <w:rFonts w:ascii="Arial" w:eastAsia="Arial" w:hAnsi="Arial" w:cs="B Nazanin" w:hint="cs"/>
          <w:b/>
          <w:i/>
          <w:sz w:val="34"/>
          <w:rtl/>
        </w:rPr>
        <w:t>لذت</w:t>
      </w:r>
      <w:r w:rsidRPr="005566E5">
        <w:rPr>
          <w:rFonts w:ascii="Arial" w:eastAsia="Arial" w:hAnsi="Arial" w:cs="B Nazanin"/>
          <w:b/>
          <w:i/>
          <w:sz w:val="34"/>
          <w:rtl/>
        </w:rPr>
        <w:t xml:space="preserve"> </w:t>
      </w:r>
      <w:r w:rsidRPr="005566E5">
        <w:rPr>
          <w:rFonts w:ascii="Arial" w:eastAsia="Arial" w:hAnsi="Arial" w:cs="B Nazanin" w:hint="cs"/>
          <w:b/>
          <w:i/>
          <w:sz w:val="34"/>
          <w:rtl/>
        </w:rPr>
        <w:t>نداریم،</w:t>
      </w:r>
      <w:r w:rsidRPr="005566E5">
        <w:rPr>
          <w:rFonts w:ascii="Arial" w:eastAsia="Arial" w:hAnsi="Arial" w:cs="B Nazanin"/>
          <w:b/>
          <w:i/>
          <w:sz w:val="34"/>
          <w:rtl/>
        </w:rPr>
        <w:t xml:space="preserve"> </w:t>
      </w:r>
      <w:r w:rsidRPr="005566E5">
        <w:rPr>
          <w:rFonts w:ascii="Arial" w:eastAsia="Arial" w:hAnsi="Arial" w:cs="B Nazanin" w:hint="cs"/>
          <w:b/>
          <w:i/>
          <w:sz w:val="34"/>
          <w:rtl/>
        </w:rPr>
        <w:t>که</w:t>
      </w:r>
      <w:r w:rsidR="00060D92">
        <w:rPr>
          <w:rFonts w:ascii="Arial" w:eastAsia="Arial" w:hAnsi="Arial" w:cs="B Nazanin"/>
          <w:b/>
          <w:i/>
          <w:sz w:val="34"/>
          <w:rtl/>
        </w:rPr>
        <w:t xml:space="preserve"> می‌</w:t>
      </w:r>
      <w:r w:rsidRPr="005566E5">
        <w:rPr>
          <w:rFonts w:ascii="Arial" w:eastAsia="Arial" w:hAnsi="Arial" w:cs="B Nazanin" w:hint="cs"/>
          <w:b/>
          <w:i/>
          <w:sz w:val="34"/>
          <w:rtl/>
        </w:rPr>
        <w:t>تواند</w:t>
      </w:r>
      <w:r w:rsidRPr="005566E5">
        <w:rPr>
          <w:rFonts w:ascii="Arial" w:eastAsia="Arial" w:hAnsi="Arial" w:cs="B Nazanin"/>
          <w:b/>
          <w:i/>
          <w:sz w:val="34"/>
          <w:rtl/>
        </w:rPr>
        <w:t xml:space="preserve"> </w:t>
      </w:r>
      <w:r w:rsidRPr="005566E5">
        <w:rPr>
          <w:rFonts w:ascii="Arial" w:eastAsia="Arial" w:hAnsi="Arial" w:cs="B Nazanin" w:hint="cs"/>
          <w:b/>
          <w:i/>
          <w:sz w:val="34"/>
          <w:rtl/>
        </w:rPr>
        <w:t>تأثیر</w:t>
      </w:r>
      <w:r w:rsidRPr="005566E5">
        <w:rPr>
          <w:rFonts w:ascii="Arial" w:eastAsia="Arial" w:hAnsi="Arial" w:cs="B Nazanin"/>
          <w:b/>
          <w:i/>
          <w:sz w:val="34"/>
          <w:rtl/>
        </w:rPr>
        <w:t xml:space="preserve"> </w:t>
      </w:r>
      <w:r w:rsidRPr="005566E5">
        <w:rPr>
          <w:rFonts w:ascii="Arial" w:eastAsia="Arial" w:hAnsi="Arial" w:cs="B Nazanin" w:hint="cs"/>
          <w:b/>
          <w:i/>
          <w:sz w:val="34"/>
          <w:rtl/>
        </w:rPr>
        <w:t>فوری</w:t>
      </w:r>
      <w:r w:rsidRPr="005566E5">
        <w:rPr>
          <w:rFonts w:ascii="Arial" w:eastAsia="Arial" w:hAnsi="Arial" w:cs="B Nazanin"/>
          <w:b/>
          <w:i/>
          <w:sz w:val="34"/>
          <w:rtl/>
        </w:rPr>
        <w:t xml:space="preserve"> </w:t>
      </w:r>
      <w:r w:rsidRPr="005566E5">
        <w:rPr>
          <w:rFonts w:ascii="Arial" w:eastAsia="Arial" w:hAnsi="Arial" w:cs="B Nazanin" w:hint="cs"/>
          <w:b/>
          <w:i/>
          <w:sz w:val="34"/>
          <w:rtl/>
        </w:rPr>
        <w:t>بر</w:t>
      </w:r>
      <w:r w:rsidRPr="005566E5">
        <w:rPr>
          <w:rFonts w:ascii="Arial" w:eastAsia="Arial" w:hAnsi="Arial" w:cs="B Nazanin"/>
          <w:b/>
          <w:i/>
          <w:sz w:val="34"/>
          <w:rtl/>
        </w:rPr>
        <w:t xml:space="preserve"> </w:t>
      </w:r>
      <w:r w:rsidRPr="005566E5">
        <w:rPr>
          <w:rFonts w:ascii="Arial" w:eastAsia="Arial" w:hAnsi="Arial" w:cs="B Nazanin" w:hint="cs"/>
          <w:b/>
          <w:i/>
          <w:sz w:val="34"/>
          <w:rtl/>
        </w:rPr>
        <w:t>ترشح</w:t>
      </w:r>
      <w:r w:rsidRPr="005566E5">
        <w:rPr>
          <w:rFonts w:ascii="Arial" w:eastAsia="Arial" w:hAnsi="Arial" w:cs="B Nazanin"/>
          <w:b/>
          <w:i/>
          <w:sz w:val="34"/>
          <w:rtl/>
        </w:rPr>
        <w:t xml:space="preserve"> </w:t>
      </w:r>
      <w:r w:rsidRPr="005566E5">
        <w:rPr>
          <w:rFonts w:ascii="Arial" w:eastAsia="Arial" w:hAnsi="Arial" w:cs="B Nazanin" w:hint="cs"/>
          <w:b/>
          <w:i/>
          <w:sz w:val="34"/>
          <w:rtl/>
        </w:rPr>
        <w:t>شیره</w:t>
      </w:r>
      <w:r w:rsidR="00060D92">
        <w:rPr>
          <w:rFonts w:ascii="Arial" w:eastAsia="Arial" w:hAnsi="Arial" w:cs="B Nazanin"/>
          <w:b/>
          <w:i/>
          <w:sz w:val="34"/>
          <w:rtl/>
        </w:rPr>
        <w:t xml:space="preserve">‌های </w:t>
      </w:r>
      <w:r w:rsidRPr="005566E5">
        <w:rPr>
          <w:rFonts w:ascii="Arial" w:eastAsia="Arial" w:hAnsi="Arial" w:cs="B Nazanin"/>
          <w:b/>
          <w:i/>
          <w:sz w:val="34"/>
          <w:rtl/>
        </w:rPr>
        <w:t>گوارشی داشته باشد که به ما کمک</w:t>
      </w:r>
      <w:r w:rsidR="00060D92">
        <w:rPr>
          <w:rFonts w:ascii="Arial" w:eastAsia="Arial" w:hAnsi="Arial" w:cs="B Nazanin"/>
          <w:b/>
          <w:i/>
          <w:sz w:val="34"/>
          <w:rtl/>
        </w:rPr>
        <w:t xml:space="preserve"> می‌</w:t>
      </w:r>
      <w:r w:rsidRPr="005566E5">
        <w:rPr>
          <w:rFonts w:ascii="Arial" w:eastAsia="Arial" w:hAnsi="Arial" w:cs="B Nazanin"/>
          <w:b/>
          <w:i/>
          <w:sz w:val="34"/>
          <w:rtl/>
        </w:rPr>
        <w:t>کند تا خوبی</w:t>
      </w:r>
      <w:r w:rsidR="00060D92">
        <w:rPr>
          <w:rFonts w:ascii="Arial" w:eastAsia="Arial" w:hAnsi="Arial" w:cs="B Nazanin"/>
          <w:b/>
          <w:i/>
          <w:sz w:val="34"/>
          <w:rtl/>
        </w:rPr>
        <w:t xml:space="preserve">‌های </w:t>
      </w:r>
      <w:r w:rsidRPr="005566E5">
        <w:rPr>
          <w:rFonts w:ascii="Arial" w:eastAsia="Arial" w:hAnsi="Arial" w:cs="B Nazanin"/>
          <w:b/>
          <w:i/>
          <w:sz w:val="34"/>
          <w:rtl/>
        </w:rPr>
        <w:t>آن را درو کنیم.</w:t>
      </w:r>
    </w:p>
    <w:p w14:paraId="5C5C6DEE" w14:textId="77777777" w:rsidR="0007272E" w:rsidRDefault="0007272E">
      <w:pPr>
        <w:bidi/>
        <w:spacing w:line="155" w:lineRule="exact"/>
        <w:rPr>
          <w:rFonts w:ascii="Times New Roman" w:eastAsia="Times New Roman" w:hAnsi="Times New Roman"/>
          <w:rtl/>
        </w:rPr>
      </w:pPr>
    </w:p>
    <w:p w14:paraId="60F23AAC" w14:textId="4E3F86F9" w:rsidR="0007272E" w:rsidRPr="005566E5" w:rsidRDefault="005958FC">
      <w:pPr>
        <w:bidi/>
        <w:spacing w:line="293" w:lineRule="auto"/>
        <w:ind w:left="720" w:right="719" w:firstLine="300"/>
        <w:jc w:val="both"/>
        <w:rPr>
          <w:rFonts w:ascii="Arial" w:eastAsia="Arial" w:hAnsi="Arial" w:cs="B Nazanin"/>
          <w:b/>
          <w:i/>
          <w:sz w:val="34"/>
          <w:rtl/>
        </w:rPr>
      </w:pPr>
      <w:r w:rsidRPr="005566E5">
        <w:rPr>
          <w:rFonts w:ascii="Arial" w:eastAsia="Arial" w:hAnsi="Arial" w:cs="B Nazanin"/>
          <w:b/>
          <w:i/>
          <w:sz w:val="34"/>
          <w:rtl/>
        </w:rPr>
        <w:t>بسیاری از مردم از جمله متخصصان رژیم غذایی خود</w:t>
      </w:r>
      <w:r w:rsidR="00060D92">
        <w:rPr>
          <w:rFonts w:ascii="Arial" w:eastAsia="Arial" w:hAnsi="Arial" w:cs="B Nazanin"/>
          <w:b/>
          <w:i/>
          <w:sz w:val="34"/>
          <w:rtl/>
        </w:rPr>
        <w:t xml:space="preserve"> </w:t>
      </w:r>
      <w:r w:rsidRPr="005566E5">
        <w:rPr>
          <w:rFonts w:ascii="Arial" w:eastAsia="Arial" w:hAnsi="Arial" w:cs="B Nazanin"/>
          <w:b/>
          <w:i/>
          <w:sz w:val="34"/>
          <w:rtl/>
        </w:rPr>
        <w:t>غذا خوردن را یک فرآیند کاملا شیمیایی</w:t>
      </w:r>
      <w:r w:rsidR="00060D92">
        <w:rPr>
          <w:rFonts w:ascii="Arial" w:eastAsia="Arial" w:hAnsi="Arial" w:cs="B Nazanin"/>
          <w:b/>
          <w:i/>
          <w:sz w:val="34"/>
          <w:rtl/>
        </w:rPr>
        <w:t xml:space="preserve"> می‌</w:t>
      </w:r>
      <w:r w:rsidRPr="005566E5">
        <w:rPr>
          <w:rFonts w:ascii="Arial" w:eastAsia="Arial" w:hAnsi="Arial" w:cs="B Nazanin"/>
          <w:b/>
          <w:i/>
          <w:sz w:val="34"/>
          <w:rtl/>
        </w:rPr>
        <w:t>دانند، گویی که ما به سادگی سوخت را به داخل کوره</w:t>
      </w:r>
      <w:r w:rsidR="00060D92">
        <w:rPr>
          <w:rFonts w:ascii="Arial" w:eastAsia="Arial" w:hAnsi="Arial" w:cs="B Nazanin"/>
          <w:b/>
          <w:i/>
          <w:sz w:val="34"/>
          <w:rtl/>
        </w:rPr>
        <w:t xml:space="preserve"> می‌</w:t>
      </w:r>
      <w:r w:rsidRPr="005566E5">
        <w:rPr>
          <w:rFonts w:ascii="Arial" w:eastAsia="Arial" w:hAnsi="Arial" w:cs="B Nazanin"/>
          <w:b/>
          <w:i/>
          <w:sz w:val="34"/>
          <w:rtl/>
        </w:rPr>
        <w:t xml:space="preserve">ریزیم. اما این آزمایش‌ها همگی نشان می‌دهند که دقیقاً همان ماده می‌تواند مغذی و سیرکننده، یا نارسا و از نظر تغذیه‌ای خالی باشد </w:t>
      </w:r>
      <w:r w:rsidRPr="005566E5">
        <w:rPr>
          <w:rFonts w:ascii="Arial" w:eastAsia="Arial" w:hAnsi="Arial" w:cs="B Nazanin" w:hint="cs"/>
          <w:b/>
          <w:i/>
          <w:sz w:val="34"/>
          <w:rtl/>
        </w:rPr>
        <w:t>تا</w:t>
      </w:r>
      <w:r w:rsidRPr="005566E5">
        <w:rPr>
          <w:rFonts w:ascii="Arial" w:eastAsia="Arial" w:hAnsi="Arial" w:cs="B Nazanin"/>
          <w:b/>
          <w:i/>
          <w:sz w:val="34"/>
          <w:rtl/>
        </w:rPr>
        <w:t xml:space="preserve"> </w:t>
      </w:r>
      <w:r w:rsidRPr="005566E5">
        <w:rPr>
          <w:rFonts w:ascii="Arial" w:eastAsia="Arial" w:hAnsi="Arial" w:cs="B Nazanin" w:hint="cs"/>
          <w:b/>
          <w:i/>
          <w:sz w:val="34"/>
          <w:rtl/>
        </w:rPr>
        <w:t>حد</w:t>
      </w:r>
      <w:r w:rsidRPr="005566E5">
        <w:rPr>
          <w:rFonts w:ascii="Arial" w:eastAsia="Arial" w:hAnsi="Arial" w:cs="B Nazanin"/>
          <w:b/>
          <w:i/>
          <w:sz w:val="34"/>
          <w:rtl/>
        </w:rPr>
        <w:t xml:space="preserve"> </w:t>
      </w:r>
      <w:r w:rsidRPr="005566E5">
        <w:rPr>
          <w:rFonts w:ascii="Arial" w:eastAsia="Arial" w:hAnsi="Arial" w:cs="B Nazanin" w:hint="cs"/>
          <w:b/>
          <w:i/>
          <w:sz w:val="34"/>
          <w:rtl/>
        </w:rPr>
        <w:t>زیادی</w:t>
      </w:r>
      <w:r w:rsidRPr="005566E5">
        <w:rPr>
          <w:rFonts w:ascii="Arial" w:eastAsia="Arial" w:hAnsi="Arial" w:cs="B Nazanin"/>
          <w:b/>
          <w:i/>
          <w:sz w:val="34"/>
          <w:rtl/>
        </w:rPr>
        <w:t xml:space="preserve"> </w:t>
      </w:r>
      <w:r w:rsidRPr="005566E5">
        <w:rPr>
          <w:rFonts w:ascii="Arial" w:eastAsia="Arial" w:hAnsi="Arial" w:cs="B Nazanin" w:hint="cs"/>
          <w:b/>
          <w:i/>
          <w:sz w:val="34"/>
          <w:rtl/>
        </w:rPr>
        <w:t>به</w:t>
      </w:r>
      <w:r w:rsidRPr="005566E5">
        <w:rPr>
          <w:rFonts w:ascii="Arial" w:eastAsia="Arial" w:hAnsi="Arial" w:cs="B Nazanin"/>
          <w:b/>
          <w:i/>
          <w:sz w:val="34"/>
          <w:rtl/>
        </w:rPr>
        <w:t xml:space="preserve"> </w:t>
      </w:r>
      <w:r w:rsidRPr="005566E5">
        <w:rPr>
          <w:rFonts w:ascii="Arial" w:eastAsia="Arial" w:hAnsi="Arial" w:cs="B Nazanin" w:hint="cs"/>
          <w:b/>
          <w:i/>
          <w:sz w:val="34"/>
          <w:rtl/>
        </w:rPr>
        <w:t>خاطر</w:t>
      </w:r>
      <w:r w:rsidRPr="005566E5">
        <w:rPr>
          <w:rFonts w:ascii="Arial" w:eastAsia="Arial" w:hAnsi="Arial" w:cs="B Nazanin"/>
          <w:b/>
          <w:i/>
          <w:sz w:val="34"/>
          <w:rtl/>
        </w:rPr>
        <w:t xml:space="preserve"> </w:t>
      </w:r>
      <w:r w:rsidRPr="005566E5">
        <w:rPr>
          <w:rFonts w:ascii="Arial" w:eastAsia="Arial" w:hAnsi="Arial" w:cs="B Nazanin" w:hint="cs"/>
          <w:b/>
          <w:i/>
          <w:sz w:val="34"/>
          <w:rtl/>
        </w:rPr>
        <w:t>خاطرات</w:t>
      </w:r>
      <w:r w:rsidRPr="005566E5">
        <w:rPr>
          <w:rFonts w:ascii="Arial" w:eastAsia="Arial" w:hAnsi="Arial" w:cs="B Nazanin"/>
          <w:b/>
          <w:i/>
          <w:sz w:val="34"/>
          <w:rtl/>
        </w:rPr>
        <w:t xml:space="preserve"> </w:t>
      </w:r>
      <w:r w:rsidRPr="005566E5">
        <w:rPr>
          <w:rFonts w:ascii="Arial" w:eastAsia="Arial" w:hAnsi="Arial" w:cs="B Nazanin" w:hint="cs"/>
          <w:b/>
          <w:i/>
          <w:sz w:val="34"/>
          <w:rtl/>
        </w:rPr>
        <w:t>ما</w:t>
      </w:r>
      <w:r w:rsidRPr="005566E5">
        <w:rPr>
          <w:rFonts w:ascii="Arial" w:eastAsia="Arial" w:hAnsi="Arial" w:cs="B Nazanin"/>
          <w:b/>
          <w:i/>
          <w:sz w:val="34"/>
          <w:rtl/>
        </w:rPr>
        <w:t xml:space="preserve"> </w:t>
      </w:r>
      <w:r w:rsidRPr="005566E5">
        <w:rPr>
          <w:rFonts w:ascii="Arial" w:eastAsia="Arial" w:hAnsi="Arial" w:cs="B Nazanin" w:hint="cs"/>
          <w:b/>
          <w:i/>
          <w:sz w:val="34"/>
          <w:rtl/>
        </w:rPr>
        <w:t>از</w:t>
      </w:r>
      <w:r w:rsidRPr="005566E5">
        <w:rPr>
          <w:rFonts w:ascii="Arial" w:eastAsia="Arial" w:hAnsi="Arial" w:cs="B Nazanin"/>
          <w:b/>
          <w:i/>
          <w:sz w:val="34"/>
          <w:rtl/>
        </w:rPr>
        <w:t xml:space="preserve"> </w:t>
      </w:r>
      <w:r w:rsidRPr="005566E5">
        <w:rPr>
          <w:rFonts w:ascii="Arial" w:eastAsia="Arial" w:hAnsi="Arial" w:cs="B Nazanin" w:hint="cs"/>
          <w:b/>
          <w:i/>
          <w:sz w:val="34"/>
          <w:rtl/>
        </w:rPr>
        <w:t>آنچه</w:t>
      </w:r>
      <w:r w:rsidRPr="005566E5">
        <w:rPr>
          <w:rFonts w:ascii="Arial" w:eastAsia="Arial" w:hAnsi="Arial" w:cs="B Nazanin"/>
          <w:b/>
          <w:i/>
          <w:sz w:val="34"/>
          <w:rtl/>
        </w:rPr>
        <w:t xml:space="preserve"> </w:t>
      </w:r>
      <w:r w:rsidRPr="005566E5">
        <w:rPr>
          <w:rFonts w:ascii="Arial" w:eastAsia="Arial" w:hAnsi="Arial" w:cs="B Nazanin" w:hint="cs"/>
          <w:b/>
          <w:i/>
          <w:sz w:val="34"/>
          <w:rtl/>
        </w:rPr>
        <w:t>خورده‌ایم،</w:t>
      </w:r>
      <w:r w:rsidRPr="005566E5">
        <w:rPr>
          <w:rFonts w:ascii="Arial" w:eastAsia="Arial" w:hAnsi="Arial" w:cs="B Nazanin"/>
          <w:b/>
          <w:i/>
          <w:sz w:val="34"/>
          <w:rtl/>
        </w:rPr>
        <w:t xml:space="preserve"> </w:t>
      </w:r>
      <w:r w:rsidRPr="005566E5">
        <w:rPr>
          <w:rFonts w:ascii="Arial" w:eastAsia="Arial" w:hAnsi="Arial" w:cs="B Nazanin" w:hint="cs"/>
          <w:b/>
          <w:i/>
          <w:sz w:val="34"/>
          <w:rtl/>
        </w:rPr>
        <w:t>برداشت‌هایمان</w:t>
      </w:r>
      <w:r w:rsidRPr="005566E5">
        <w:rPr>
          <w:rFonts w:ascii="Arial" w:eastAsia="Arial" w:hAnsi="Arial" w:cs="B Nazanin"/>
          <w:b/>
          <w:i/>
          <w:sz w:val="34"/>
          <w:rtl/>
        </w:rPr>
        <w:t xml:space="preserve"> </w:t>
      </w:r>
      <w:r w:rsidRPr="005566E5">
        <w:rPr>
          <w:rFonts w:ascii="Arial" w:eastAsia="Arial" w:hAnsi="Arial" w:cs="B Nazanin" w:hint="cs"/>
          <w:b/>
          <w:i/>
          <w:sz w:val="34"/>
          <w:rtl/>
        </w:rPr>
        <w:t>از</w:t>
      </w:r>
      <w:r w:rsidRPr="005566E5">
        <w:rPr>
          <w:rFonts w:ascii="Arial" w:eastAsia="Arial" w:hAnsi="Arial" w:cs="B Nazanin"/>
          <w:b/>
          <w:i/>
          <w:sz w:val="34"/>
          <w:rtl/>
        </w:rPr>
        <w:t xml:space="preserve"> </w:t>
      </w:r>
      <w:r w:rsidRPr="005566E5">
        <w:rPr>
          <w:rFonts w:ascii="Arial" w:eastAsia="Arial" w:hAnsi="Arial" w:cs="B Nazanin" w:hint="cs"/>
          <w:b/>
          <w:i/>
          <w:sz w:val="34"/>
          <w:rtl/>
        </w:rPr>
        <w:t>آنچه</w:t>
      </w:r>
      <w:r w:rsidRPr="005566E5">
        <w:rPr>
          <w:rFonts w:ascii="Arial" w:eastAsia="Arial" w:hAnsi="Arial" w:cs="B Nazanin"/>
          <w:b/>
          <w:i/>
          <w:sz w:val="34"/>
          <w:rtl/>
        </w:rPr>
        <w:t xml:space="preserve"> </w:t>
      </w:r>
      <w:r w:rsidRPr="005566E5">
        <w:rPr>
          <w:rFonts w:ascii="Arial" w:eastAsia="Arial" w:hAnsi="Arial" w:cs="B Nazanin" w:hint="cs"/>
          <w:b/>
          <w:i/>
          <w:sz w:val="34"/>
          <w:rtl/>
        </w:rPr>
        <w:t>در</w:t>
      </w:r>
      <w:r w:rsidRPr="005566E5">
        <w:rPr>
          <w:rFonts w:ascii="Arial" w:eastAsia="Arial" w:hAnsi="Arial" w:cs="B Nazanin"/>
          <w:b/>
          <w:i/>
          <w:sz w:val="34"/>
          <w:rtl/>
        </w:rPr>
        <w:t xml:space="preserve"> </w:t>
      </w:r>
      <w:r w:rsidRPr="005566E5">
        <w:rPr>
          <w:rFonts w:ascii="Arial" w:eastAsia="Arial" w:hAnsi="Arial" w:cs="B Nazanin" w:hint="cs"/>
          <w:b/>
          <w:i/>
          <w:sz w:val="34"/>
          <w:rtl/>
        </w:rPr>
        <w:t>آن</w:t>
      </w:r>
      <w:r w:rsidRPr="005566E5">
        <w:rPr>
          <w:rFonts w:ascii="Arial" w:eastAsia="Arial" w:hAnsi="Arial" w:cs="B Nazanin"/>
          <w:b/>
          <w:i/>
          <w:sz w:val="34"/>
          <w:rtl/>
        </w:rPr>
        <w:t xml:space="preserve"> </w:t>
      </w:r>
      <w:r w:rsidRPr="005566E5">
        <w:rPr>
          <w:rFonts w:ascii="Arial" w:eastAsia="Arial" w:hAnsi="Arial" w:cs="B Nazanin" w:hint="cs"/>
          <w:b/>
          <w:i/>
          <w:sz w:val="34"/>
          <w:rtl/>
        </w:rPr>
        <w:t>وجود</w:t>
      </w:r>
      <w:r w:rsidRPr="005566E5">
        <w:rPr>
          <w:rFonts w:ascii="Arial" w:eastAsia="Arial" w:hAnsi="Arial" w:cs="B Nazanin"/>
          <w:b/>
          <w:i/>
          <w:sz w:val="34"/>
          <w:rtl/>
        </w:rPr>
        <w:t xml:space="preserve"> </w:t>
      </w:r>
      <w:r w:rsidRPr="005566E5">
        <w:rPr>
          <w:rFonts w:ascii="Arial" w:eastAsia="Arial" w:hAnsi="Arial" w:cs="B Nazanin" w:hint="cs"/>
          <w:b/>
          <w:i/>
          <w:sz w:val="34"/>
          <w:rtl/>
        </w:rPr>
        <w:t>دارد</w:t>
      </w:r>
      <w:r w:rsidRPr="005566E5">
        <w:rPr>
          <w:rFonts w:ascii="Arial" w:eastAsia="Arial" w:hAnsi="Arial" w:cs="B Nazanin"/>
          <w:b/>
          <w:i/>
          <w:sz w:val="34"/>
          <w:rtl/>
        </w:rPr>
        <w:t xml:space="preserve"> </w:t>
      </w:r>
      <w:r w:rsidRPr="005566E5">
        <w:rPr>
          <w:rFonts w:ascii="Arial" w:eastAsia="Arial" w:hAnsi="Arial" w:cs="B Nazanin" w:hint="cs"/>
          <w:b/>
          <w:i/>
          <w:sz w:val="34"/>
          <w:rtl/>
        </w:rPr>
        <w:t>و</w:t>
      </w:r>
      <w:r w:rsidRPr="005566E5">
        <w:rPr>
          <w:rFonts w:ascii="Arial" w:eastAsia="Arial" w:hAnsi="Arial" w:cs="B Nazanin"/>
          <w:b/>
          <w:i/>
          <w:sz w:val="34"/>
          <w:rtl/>
        </w:rPr>
        <w:t xml:space="preserve"> </w:t>
      </w:r>
      <w:r w:rsidRPr="005566E5">
        <w:rPr>
          <w:rFonts w:ascii="Arial" w:eastAsia="Arial" w:hAnsi="Arial" w:cs="B Nazanin" w:hint="cs"/>
          <w:b/>
          <w:i/>
          <w:sz w:val="34"/>
          <w:rtl/>
        </w:rPr>
        <w:t>معانیی</w:t>
      </w:r>
      <w:r w:rsidRPr="005566E5">
        <w:rPr>
          <w:rFonts w:ascii="Arial" w:eastAsia="Arial" w:hAnsi="Arial" w:cs="B Nazanin"/>
          <w:b/>
          <w:i/>
          <w:sz w:val="34"/>
          <w:rtl/>
        </w:rPr>
        <w:t xml:space="preserve"> </w:t>
      </w:r>
      <w:r w:rsidRPr="005566E5">
        <w:rPr>
          <w:rFonts w:ascii="Arial" w:eastAsia="Arial" w:hAnsi="Arial" w:cs="B Nazanin" w:hint="cs"/>
          <w:b/>
          <w:i/>
          <w:sz w:val="34"/>
          <w:rtl/>
        </w:rPr>
        <w:t>که</w:t>
      </w:r>
      <w:r w:rsidRPr="005566E5">
        <w:rPr>
          <w:rFonts w:ascii="Arial" w:eastAsia="Arial" w:hAnsi="Arial" w:cs="B Nazanin"/>
          <w:b/>
          <w:i/>
          <w:sz w:val="34"/>
          <w:rtl/>
        </w:rPr>
        <w:t xml:space="preserve"> </w:t>
      </w:r>
      <w:r w:rsidRPr="005566E5">
        <w:rPr>
          <w:rFonts w:ascii="Arial" w:eastAsia="Arial" w:hAnsi="Arial" w:cs="B Nazanin" w:hint="cs"/>
          <w:b/>
          <w:i/>
          <w:sz w:val="34"/>
          <w:rtl/>
        </w:rPr>
        <w:t>به</w:t>
      </w:r>
      <w:r w:rsidRPr="005566E5">
        <w:rPr>
          <w:rFonts w:ascii="Arial" w:eastAsia="Arial" w:hAnsi="Arial" w:cs="B Nazanin"/>
          <w:b/>
          <w:i/>
          <w:sz w:val="34"/>
          <w:rtl/>
        </w:rPr>
        <w:t xml:space="preserve"> </w:t>
      </w:r>
      <w:r w:rsidRPr="005566E5">
        <w:rPr>
          <w:rFonts w:ascii="Arial" w:eastAsia="Arial" w:hAnsi="Arial" w:cs="B Nazanin" w:hint="cs"/>
          <w:b/>
          <w:i/>
          <w:sz w:val="34"/>
          <w:rtl/>
        </w:rPr>
        <w:t>آن</w:t>
      </w:r>
      <w:r w:rsidRPr="005566E5">
        <w:rPr>
          <w:rFonts w:ascii="Arial" w:eastAsia="Arial" w:hAnsi="Arial" w:cs="B Nazanin"/>
          <w:b/>
          <w:i/>
          <w:sz w:val="34"/>
          <w:rtl/>
        </w:rPr>
        <w:t xml:space="preserve"> </w:t>
      </w:r>
      <w:r w:rsidRPr="005566E5">
        <w:rPr>
          <w:rFonts w:ascii="Arial" w:eastAsia="Arial" w:hAnsi="Arial" w:cs="B Nazanin" w:hint="cs"/>
          <w:b/>
          <w:i/>
          <w:sz w:val="34"/>
          <w:rtl/>
        </w:rPr>
        <w:t>نسبت</w:t>
      </w:r>
      <w:r w:rsidRPr="005566E5">
        <w:rPr>
          <w:rFonts w:ascii="Arial" w:eastAsia="Arial" w:hAnsi="Arial" w:cs="B Nazanin"/>
          <w:b/>
          <w:i/>
          <w:sz w:val="34"/>
          <w:rtl/>
        </w:rPr>
        <w:t xml:space="preserve"> </w:t>
      </w:r>
      <w:r w:rsidRPr="005566E5">
        <w:rPr>
          <w:rFonts w:ascii="Arial" w:eastAsia="Arial" w:hAnsi="Arial" w:cs="B Nazanin" w:hint="cs"/>
          <w:b/>
          <w:i/>
          <w:sz w:val="34"/>
          <w:rtl/>
        </w:rPr>
        <w:t>می‌دهیم</w:t>
      </w:r>
      <w:r w:rsidRPr="005566E5">
        <w:rPr>
          <w:rFonts w:ascii="Arial" w:eastAsia="Arial" w:hAnsi="Arial" w:cs="B Nazanin"/>
          <w:b/>
          <w:i/>
          <w:sz w:val="34"/>
          <w:rtl/>
        </w:rPr>
        <w:t>.</w:t>
      </w:r>
    </w:p>
    <w:p w14:paraId="47C1B1F3" w14:textId="77777777" w:rsidR="0007272E" w:rsidRDefault="0007272E">
      <w:pPr>
        <w:bidi/>
        <w:spacing w:line="78" w:lineRule="exact"/>
        <w:rPr>
          <w:rFonts w:ascii="Times New Roman" w:eastAsia="Times New Roman" w:hAnsi="Times New Roman"/>
          <w:rtl/>
        </w:rPr>
      </w:pPr>
    </w:p>
    <w:p w14:paraId="6CD48C78" w14:textId="220805AC" w:rsidR="0007272E" w:rsidRPr="00C94DF4" w:rsidRDefault="00C94DF4">
      <w:pPr>
        <w:bidi/>
        <w:spacing w:line="0" w:lineRule="atLeast"/>
        <w:ind w:left="720"/>
        <w:rPr>
          <w:rFonts w:ascii="Arial" w:eastAsia="Arial" w:hAnsi="Arial" w:cs="B Nazanin"/>
          <w:bCs/>
          <w:i/>
          <w:sz w:val="34"/>
          <w:rtl/>
        </w:rPr>
      </w:pPr>
      <w:r w:rsidRPr="00C94DF4">
        <w:rPr>
          <w:rFonts w:ascii="Arial" w:eastAsia="Arial" w:hAnsi="Arial" w:cs="B Nazanin" w:hint="cs"/>
          <w:bCs/>
          <w:i/>
          <w:sz w:val="34"/>
          <w:rtl/>
        </w:rPr>
        <w:t xml:space="preserve">معنای </w:t>
      </w:r>
      <w:r w:rsidR="005958FC" w:rsidRPr="00C94DF4">
        <w:rPr>
          <w:rFonts w:ascii="Arial" w:eastAsia="Arial" w:hAnsi="Arial" w:cs="B Nazanin"/>
          <w:bCs/>
          <w:i/>
          <w:sz w:val="34"/>
          <w:rtl/>
        </w:rPr>
        <w:t>غذاهای دم کرده</w:t>
      </w:r>
    </w:p>
    <w:p w14:paraId="311DC597" w14:textId="77777777" w:rsidR="0007272E" w:rsidRDefault="0007272E">
      <w:pPr>
        <w:bidi/>
        <w:spacing w:line="246" w:lineRule="exact"/>
        <w:rPr>
          <w:rFonts w:ascii="Times New Roman" w:eastAsia="Times New Roman" w:hAnsi="Times New Roman"/>
          <w:rtl/>
        </w:rPr>
      </w:pPr>
    </w:p>
    <w:p w14:paraId="5E31FE35" w14:textId="61E01855" w:rsidR="0007272E" w:rsidRPr="00C94DF4" w:rsidRDefault="005958FC">
      <w:pPr>
        <w:bidi/>
        <w:spacing w:line="281" w:lineRule="auto"/>
        <w:ind w:left="720" w:right="719"/>
        <w:jc w:val="both"/>
        <w:rPr>
          <w:rFonts w:ascii="Arial" w:eastAsia="Arial" w:hAnsi="Arial" w:cs="B Nazanin"/>
          <w:b/>
          <w:i/>
          <w:sz w:val="34"/>
          <w:rtl/>
        </w:rPr>
      </w:pPr>
      <w:r w:rsidRPr="00C94DF4">
        <w:rPr>
          <w:rFonts w:ascii="Arial" w:eastAsia="Arial" w:hAnsi="Arial" w:cs="B Nazanin"/>
          <w:b/>
          <w:i/>
          <w:sz w:val="34"/>
          <w:rtl/>
        </w:rPr>
        <w:t>با نگاهی به تاریخچه این ایده</w:t>
      </w:r>
      <w:r w:rsidR="00060D92">
        <w:rPr>
          <w:rFonts w:ascii="Arial" w:eastAsia="Arial" w:hAnsi="Arial" w:cs="B Nazanin"/>
          <w:b/>
          <w:i/>
          <w:sz w:val="34"/>
          <w:rtl/>
        </w:rPr>
        <w:t>‌ها</w:t>
      </w:r>
      <w:r w:rsidR="0037598F">
        <w:rPr>
          <w:rFonts w:ascii="Arial" w:eastAsia="Arial" w:hAnsi="Arial" w:cs="B Nazanin"/>
          <w:b/>
          <w:i/>
          <w:sz w:val="34"/>
          <w:rtl/>
        </w:rPr>
        <w:t xml:space="preserve">‌‌، </w:t>
      </w:r>
      <w:r w:rsidRPr="00C94DF4">
        <w:rPr>
          <w:rFonts w:ascii="Arial" w:eastAsia="Arial" w:hAnsi="Arial" w:cs="B Nazanin"/>
          <w:b/>
          <w:i/>
          <w:sz w:val="34"/>
          <w:rtl/>
        </w:rPr>
        <w:t>من دوباره متعجب شدم که علم جریان اصلی برای بررسی نقش انتظار در رژیم غذایی و تغذیه زمان زیادی را صرف کرده است. بیش از یک قرن پیش، دانشمند روسی ایوان پاولوف متوجه شد که می‌تواند سگ‌ها را طوری آموزش دهد که غذا را با نشانه‌های خاصی از جمله هوتر، سوت یا چراغ چشمک زن مرتبط کنند. (ظاهراً این یک افسانه است که او همیشه از زنگ استفاده کرده است</w:t>
      </w:r>
      <w:r>
        <w:rPr>
          <w:rFonts w:ascii="Arial" w:eastAsia="Arial" w:hAnsi="Arial"/>
          <w:sz w:val="28"/>
          <w:rtl/>
        </w:rPr>
        <w:t>.</w:t>
      </w:r>
      <w:hyperlink w:anchor="page330" w:history="1">
        <w:r>
          <w:rPr>
            <w:rFonts w:ascii="Arial" w:eastAsia="Arial" w:hAnsi="Arial"/>
            <w:color w:val="0000EE"/>
            <w:sz w:val="42"/>
            <w:vertAlign w:val="superscript"/>
            <w:rtl/>
          </w:rPr>
          <w:t>24</w:t>
        </w:r>
      </w:hyperlink>
      <w:r>
        <w:rPr>
          <w:rFonts w:ascii="Arial" w:eastAsia="Arial" w:hAnsi="Arial"/>
          <w:sz w:val="28"/>
          <w:rtl/>
        </w:rPr>
        <w:t xml:space="preserve">) </w:t>
      </w:r>
      <w:r w:rsidRPr="00C94DF4">
        <w:rPr>
          <w:rFonts w:ascii="Arial" w:eastAsia="Arial" w:hAnsi="Arial" w:cs="B Nazanin"/>
          <w:b/>
          <w:i/>
          <w:sz w:val="34"/>
          <w:rtl/>
        </w:rPr>
        <w:t>در نهایت، نشانه کافی بود تا آنها را بدون وجود غذا حتی بزاق بفرستد، با آزاد شدن آنزیم</w:t>
      </w:r>
      <w:r w:rsidR="00060D92">
        <w:rPr>
          <w:rFonts w:ascii="Arial" w:eastAsia="Arial" w:hAnsi="Arial" w:cs="B Nazanin"/>
          <w:b/>
          <w:i/>
          <w:sz w:val="34"/>
          <w:rtl/>
        </w:rPr>
        <w:t xml:space="preserve">‌هایی </w:t>
      </w:r>
      <w:r w:rsidRPr="00C94DF4">
        <w:rPr>
          <w:rFonts w:ascii="Arial" w:eastAsia="Arial" w:hAnsi="Arial" w:cs="B Nazanin"/>
          <w:b/>
          <w:i/>
          <w:sz w:val="34"/>
          <w:rtl/>
        </w:rPr>
        <w:t>در دهان که باعث شروع تجزیه غذا به مواد مغذی قابل جذب آن</w:t>
      </w:r>
      <w:r w:rsidR="00060D92">
        <w:rPr>
          <w:rFonts w:ascii="Arial" w:eastAsia="Arial" w:hAnsi="Arial" w:cs="B Nazanin"/>
          <w:b/>
          <w:i/>
          <w:sz w:val="34"/>
          <w:rtl/>
        </w:rPr>
        <w:t xml:space="preserve"> می‌</w:t>
      </w:r>
      <w:r w:rsidRPr="00C94DF4">
        <w:rPr>
          <w:rFonts w:ascii="Arial" w:eastAsia="Arial" w:hAnsi="Arial" w:cs="B Nazanin"/>
          <w:b/>
          <w:i/>
          <w:sz w:val="34"/>
          <w:rtl/>
        </w:rPr>
        <w:t>شود. این یک اثر انتظاری اساسی است</w:t>
      </w:r>
      <w:r w:rsidR="00060D92">
        <w:rPr>
          <w:rFonts w:ascii="Arial" w:eastAsia="Arial" w:hAnsi="Arial" w:cs="B Nazanin"/>
          <w:b/>
          <w:i/>
          <w:sz w:val="34"/>
          <w:rtl/>
        </w:rPr>
        <w:t xml:space="preserve"> </w:t>
      </w:r>
      <w:r w:rsidRPr="00C94DF4">
        <w:rPr>
          <w:rFonts w:ascii="Arial" w:eastAsia="Arial" w:hAnsi="Arial" w:cs="B Nazanin" w:hint="cs"/>
          <w:b/>
          <w:i/>
          <w:sz w:val="34"/>
          <w:rtl/>
        </w:rPr>
        <w:t>اما</w:t>
      </w:r>
      <w:r w:rsidRPr="00C94DF4">
        <w:rPr>
          <w:rFonts w:ascii="Arial" w:eastAsia="Arial" w:hAnsi="Arial" w:cs="B Nazanin"/>
          <w:b/>
          <w:i/>
          <w:sz w:val="34"/>
          <w:rtl/>
        </w:rPr>
        <w:t xml:space="preserve"> </w:t>
      </w:r>
      <w:r w:rsidRPr="00C94DF4">
        <w:rPr>
          <w:rFonts w:ascii="Arial" w:eastAsia="Arial" w:hAnsi="Arial" w:cs="B Nazanin" w:hint="cs"/>
          <w:b/>
          <w:i/>
          <w:sz w:val="34"/>
          <w:rtl/>
        </w:rPr>
        <w:t>تعداد</w:t>
      </w:r>
      <w:r w:rsidRPr="00C94DF4">
        <w:rPr>
          <w:rFonts w:ascii="Arial" w:eastAsia="Arial" w:hAnsi="Arial" w:cs="B Nazanin"/>
          <w:b/>
          <w:i/>
          <w:sz w:val="34"/>
          <w:rtl/>
        </w:rPr>
        <w:t xml:space="preserve"> </w:t>
      </w:r>
      <w:r w:rsidRPr="00C94DF4">
        <w:rPr>
          <w:rFonts w:ascii="Arial" w:eastAsia="Arial" w:hAnsi="Arial" w:cs="B Nazanin" w:hint="cs"/>
          <w:b/>
          <w:i/>
          <w:sz w:val="34"/>
          <w:rtl/>
        </w:rPr>
        <w:t>کمی</w:t>
      </w:r>
      <w:r w:rsidRPr="00C94DF4">
        <w:rPr>
          <w:rFonts w:ascii="Arial" w:eastAsia="Arial" w:hAnsi="Arial" w:cs="B Nazanin"/>
          <w:b/>
          <w:i/>
          <w:sz w:val="34"/>
          <w:rtl/>
        </w:rPr>
        <w:t xml:space="preserve"> </w:t>
      </w:r>
      <w:r w:rsidRPr="00C94DF4">
        <w:rPr>
          <w:rFonts w:ascii="Arial" w:eastAsia="Arial" w:hAnsi="Arial" w:cs="B Nazanin" w:hint="cs"/>
          <w:b/>
          <w:i/>
          <w:sz w:val="34"/>
          <w:rtl/>
        </w:rPr>
        <w:t>از</w:t>
      </w:r>
      <w:r w:rsidRPr="00C94DF4">
        <w:rPr>
          <w:rFonts w:ascii="Arial" w:eastAsia="Arial" w:hAnsi="Arial" w:cs="B Nazanin"/>
          <w:b/>
          <w:i/>
          <w:sz w:val="34"/>
          <w:rtl/>
        </w:rPr>
        <w:t xml:space="preserve"> </w:t>
      </w:r>
      <w:r w:rsidRPr="00C94DF4">
        <w:rPr>
          <w:rFonts w:ascii="Arial" w:eastAsia="Arial" w:hAnsi="Arial" w:cs="B Nazanin" w:hint="cs"/>
          <w:b/>
          <w:i/>
          <w:sz w:val="34"/>
          <w:rtl/>
        </w:rPr>
        <w:t>دانشمندان</w:t>
      </w:r>
      <w:r w:rsidRPr="00C94DF4">
        <w:rPr>
          <w:rFonts w:ascii="Arial" w:eastAsia="Arial" w:hAnsi="Arial" w:cs="B Nazanin"/>
          <w:b/>
          <w:i/>
          <w:sz w:val="34"/>
          <w:rtl/>
        </w:rPr>
        <w:t xml:space="preserve"> </w:t>
      </w:r>
      <w:r w:rsidRPr="00C94DF4">
        <w:rPr>
          <w:rFonts w:ascii="Arial" w:eastAsia="Arial" w:hAnsi="Arial" w:cs="B Nazanin" w:hint="cs"/>
          <w:b/>
          <w:i/>
          <w:sz w:val="34"/>
          <w:rtl/>
        </w:rPr>
        <w:t>این</w:t>
      </w:r>
      <w:r w:rsidRPr="00C94DF4">
        <w:rPr>
          <w:rFonts w:ascii="Arial" w:eastAsia="Arial" w:hAnsi="Arial" w:cs="B Nazanin"/>
          <w:b/>
          <w:i/>
          <w:sz w:val="34"/>
          <w:rtl/>
        </w:rPr>
        <w:t xml:space="preserve"> </w:t>
      </w:r>
      <w:r w:rsidRPr="00C94DF4">
        <w:rPr>
          <w:rFonts w:ascii="Arial" w:eastAsia="Arial" w:hAnsi="Arial" w:cs="B Nazanin" w:hint="cs"/>
          <w:b/>
          <w:i/>
          <w:sz w:val="34"/>
          <w:rtl/>
        </w:rPr>
        <w:t>کار</w:t>
      </w:r>
      <w:r w:rsidRPr="00C94DF4">
        <w:rPr>
          <w:rFonts w:ascii="Arial" w:eastAsia="Arial" w:hAnsi="Arial" w:cs="B Nazanin"/>
          <w:b/>
          <w:i/>
          <w:sz w:val="34"/>
          <w:rtl/>
        </w:rPr>
        <w:t xml:space="preserve"> </w:t>
      </w:r>
      <w:r w:rsidRPr="00C94DF4">
        <w:rPr>
          <w:rFonts w:ascii="Arial" w:eastAsia="Arial" w:hAnsi="Arial" w:cs="B Nazanin" w:hint="cs"/>
          <w:b/>
          <w:i/>
          <w:sz w:val="34"/>
          <w:rtl/>
        </w:rPr>
        <w:t>را</w:t>
      </w:r>
      <w:r w:rsidRPr="00C94DF4">
        <w:rPr>
          <w:rFonts w:ascii="Arial" w:eastAsia="Arial" w:hAnsi="Arial" w:cs="B Nazanin"/>
          <w:b/>
          <w:i/>
          <w:sz w:val="34"/>
          <w:rtl/>
        </w:rPr>
        <w:t xml:space="preserve"> </w:t>
      </w:r>
      <w:r w:rsidRPr="00C94DF4">
        <w:rPr>
          <w:rFonts w:ascii="Arial" w:eastAsia="Arial" w:hAnsi="Arial" w:cs="B Nazanin" w:hint="cs"/>
          <w:b/>
          <w:i/>
          <w:sz w:val="34"/>
          <w:rtl/>
        </w:rPr>
        <w:t>دنبال</w:t>
      </w:r>
      <w:r w:rsidRPr="00C94DF4">
        <w:rPr>
          <w:rFonts w:ascii="Arial" w:eastAsia="Arial" w:hAnsi="Arial" w:cs="B Nazanin"/>
          <w:b/>
          <w:i/>
          <w:sz w:val="34"/>
          <w:rtl/>
        </w:rPr>
        <w:t xml:space="preserve"> </w:t>
      </w:r>
      <w:r w:rsidRPr="00C94DF4">
        <w:rPr>
          <w:rFonts w:ascii="Arial" w:eastAsia="Arial" w:hAnsi="Arial" w:cs="B Nazanin" w:hint="cs"/>
          <w:b/>
          <w:i/>
          <w:sz w:val="34"/>
          <w:rtl/>
        </w:rPr>
        <w:t>کردند</w:t>
      </w:r>
      <w:r w:rsidRPr="00C94DF4">
        <w:rPr>
          <w:rFonts w:ascii="Arial" w:eastAsia="Arial" w:hAnsi="Arial" w:cs="B Nazanin"/>
          <w:b/>
          <w:i/>
          <w:sz w:val="34"/>
          <w:rtl/>
        </w:rPr>
        <w:t xml:space="preserve"> </w:t>
      </w:r>
      <w:r w:rsidRPr="00C94DF4">
        <w:rPr>
          <w:rFonts w:ascii="Arial" w:eastAsia="Arial" w:hAnsi="Arial" w:cs="B Nazanin" w:hint="cs"/>
          <w:b/>
          <w:i/>
          <w:sz w:val="34"/>
          <w:rtl/>
        </w:rPr>
        <w:t>تا</w:t>
      </w:r>
      <w:r w:rsidRPr="00C94DF4">
        <w:rPr>
          <w:rFonts w:ascii="Arial" w:eastAsia="Arial" w:hAnsi="Arial" w:cs="B Nazanin"/>
          <w:b/>
          <w:i/>
          <w:sz w:val="34"/>
          <w:rtl/>
        </w:rPr>
        <w:t xml:space="preserve"> </w:t>
      </w:r>
      <w:r w:rsidRPr="00C94DF4">
        <w:rPr>
          <w:rFonts w:ascii="Arial" w:eastAsia="Arial" w:hAnsi="Arial" w:cs="B Nazanin" w:hint="cs"/>
          <w:b/>
          <w:i/>
          <w:sz w:val="34"/>
          <w:rtl/>
        </w:rPr>
        <w:t>بررسی</w:t>
      </w:r>
      <w:r w:rsidRPr="00C94DF4">
        <w:rPr>
          <w:rFonts w:ascii="Arial" w:eastAsia="Arial" w:hAnsi="Arial" w:cs="B Nazanin"/>
          <w:b/>
          <w:i/>
          <w:sz w:val="34"/>
          <w:rtl/>
        </w:rPr>
        <w:t xml:space="preserve"> </w:t>
      </w:r>
      <w:r w:rsidRPr="00C94DF4">
        <w:rPr>
          <w:rFonts w:ascii="Arial" w:eastAsia="Arial" w:hAnsi="Arial" w:cs="B Nazanin" w:hint="cs"/>
          <w:b/>
          <w:i/>
          <w:sz w:val="34"/>
          <w:rtl/>
        </w:rPr>
        <w:t>کنند</w:t>
      </w:r>
      <w:r w:rsidR="00C94DF4">
        <w:rPr>
          <w:rFonts w:ascii="Arial" w:eastAsia="Arial" w:hAnsi="Arial" w:cs="B Nazanin" w:hint="cs"/>
          <w:b/>
          <w:i/>
          <w:sz w:val="34"/>
          <w:rtl/>
        </w:rPr>
        <w:t>،</w:t>
      </w:r>
      <w:r w:rsidRPr="00C94DF4">
        <w:rPr>
          <w:rFonts w:ascii="Arial" w:eastAsia="Arial" w:hAnsi="Arial" w:cs="B Nazanin"/>
          <w:b/>
          <w:i/>
          <w:sz w:val="34"/>
          <w:rtl/>
        </w:rPr>
        <w:t xml:space="preserve"> </w:t>
      </w:r>
      <w:r w:rsidRPr="00C94DF4">
        <w:rPr>
          <w:rFonts w:ascii="Arial" w:eastAsia="Arial" w:hAnsi="Arial" w:cs="B Nazanin" w:hint="cs"/>
          <w:b/>
          <w:i/>
          <w:sz w:val="34"/>
          <w:rtl/>
        </w:rPr>
        <w:t>که</w:t>
      </w:r>
      <w:r w:rsidRPr="00C94DF4">
        <w:rPr>
          <w:rFonts w:ascii="Arial" w:eastAsia="Arial" w:hAnsi="Arial" w:cs="B Nazanin"/>
          <w:b/>
          <w:i/>
          <w:sz w:val="34"/>
          <w:rtl/>
        </w:rPr>
        <w:t xml:space="preserve"> </w:t>
      </w:r>
      <w:r w:rsidRPr="00C94DF4">
        <w:rPr>
          <w:rFonts w:ascii="Arial" w:eastAsia="Arial" w:hAnsi="Arial" w:cs="B Nazanin" w:hint="cs"/>
          <w:b/>
          <w:i/>
          <w:sz w:val="34"/>
          <w:rtl/>
        </w:rPr>
        <w:t>چگونه</w:t>
      </w:r>
      <w:r w:rsidRPr="00C94DF4">
        <w:rPr>
          <w:rFonts w:ascii="Arial" w:eastAsia="Arial" w:hAnsi="Arial" w:cs="B Nazanin"/>
          <w:b/>
          <w:i/>
          <w:sz w:val="34"/>
          <w:rtl/>
        </w:rPr>
        <w:t xml:space="preserve"> </w:t>
      </w:r>
      <w:r w:rsidRPr="00C94DF4">
        <w:rPr>
          <w:rFonts w:ascii="Arial" w:eastAsia="Arial" w:hAnsi="Arial" w:cs="B Nazanin" w:hint="cs"/>
          <w:b/>
          <w:i/>
          <w:sz w:val="34"/>
          <w:rtl/>
        </w:rPr>
        <w:t>تفکر</w:t>
      </w:r>
      <w:r w:rsidRPr="00C94DF4">
        <w:rPr>
          <w:rFonts w:ascii="Arial" w:eastAsia="Arial" w:hAnsi="Arial" w:cs="B Nazanin"/>
          <w:b/>
          <w:i/>
          <w:sz w:val="34"/>
          <w:rtl/>
        </w:rPr>
        <w:t xml:space="preserve"> </w:t>
      </w:r>
      <w:r w:rsidRPr="00C94DF4">
        <w:rPr>
          <w:rFonts w:ascii="Arial" w:eastAsia="Arial" w:hAnsi="Arial" w:cs="B Nazanin" w:hint="cs"/>
          <w:b/>
          <w:i/>
          <w:sz w:val="34"/>
          <w:rtl/>
        </w:rPr>
        <w:t>گسترده</w:t>
      </w:r>
      <w:r w:rsidRPr="00C94DF4">
        <w:rPr>
          <w:rFonts w:ascii="Arial" w:eastAsia="Arial" w:hAnsi="Arial" w:cs="B Nazanin"/>
          <w:b/>
          <w:i/>
          <w:sz w:val="34"/>
          <w:rtl/>
        </w:rPr>
        <w:t xml:space="preserve"> </w:t>
      </w:r>
      <w:r w:rsidRPr="00C94DF4">
        <w:rPr>
          <w:rFonts w:ascii="Arial" w:eastAsia="Arial" w:hAnsi="Arial" w:cs="B Nazanin" w:hint="cs"/>
          <w:b/>
          <w:i/>
          <w:sz w:val="34"/>
          <w:rtl/>
        </w:rPr>
        <w:t>ما</w:t>
      </w:r>
      <w:r w:rsidRPr="00C94DF4">
        <w:rPr>
          <w:rFonts w:ascii="Arial" w:eastAsia="Arial" w:hAnsi="Arial" w:cs="B Nazanin"/>
          <w:b/>
          <w:i/>
          <w:sz w:val="34"/>
          <w:rtl/>
        </w:rPr>
        <w:t xml:space="preserve"> </w:t>
      </w:r>
      <w:r w:rsidRPr="00C94DF4">
        <w:rPr>
          <w:rFonts w:ascii="Arial" w:eastAsia="Arial" w:hAnsi="Arial" w:cs="B Nazanin" w:hint="cs"/>
          <w:b/>
          <w:i/>
          <w:sz w:val="34"/>
          <w:rtl/>
        </w:rPr>
        <w:t>در</w:t>
      </w:r>
      <w:r w:rsidRPr="00C94DF4">
        <w:rPr>
          <w:rFonts w:ascii="Arial" w:eastAsia="Arial" w:hAnsi="Arial" w:cs="B Nazanin"/>
          <w:b/>
          <w:i/>
          <w:sz w:val="34"/>
          <w:rtl/>
        </w:rPr>
        <w:t xml:space="preserve"> </w:t>
      </w:r>
      <w:r w:rsidRPr="00C94DF4">
        <w:rPr>
          <w:rFonts w:ascii="Arial" w:eastAsia="Arial" w:hAnsi="Arial" w:cs="B Nazanin" w:hint="cs"/>
          <w:b/>
          <w:i/>
          <w:sz w:val="34"/>
          <w:rtl/>
        </w:rPr>
        <w:t>مورد</w:t>
      </w:r>
      <w:r w:rsidRPr="00C94DF4">
        <w:rPr>
          <w:rFonts w:ascii="Arial" w:eastAsia="Arial" w:hAnsi="Arial" w:cs="B Nazanin"/>
          <w:b/>
          <w:i/>
          <w:sz w:val="34"/>
          <w:rtl/>
        </w:rPr>
        <w:t xml:space="preserve"> </w:t>
      </w:r>
      <w:r w:rsidRPr="00C94DF4">
        <w:rPr>
          <w:rFonts w:ascii="Arial" w:eastAsia="Arial" w:hAnsi="Arial" w:cs="B Nazanin" w:hint="cs"/>
          <w:b/>
          <w:i/>
          <w:sz w:val="34"/>
          <w:rtl/>
        </w:rPr>
        <w:t>غذا</w:t>
      </w:r>
      <w:r w:rsidRPr="00C94DF4">
        <w:rPr>
          <w:rFonts w:ascii="Arial" w:eastAsia="Arial" w:hAnsi="Arial" w:cs="B Nazanin"/>
          <w:b/>
          <w:i/>
          <w:sz w:val="34"/>
          <w:rtl/>
        </w:rPr>
        <w:t xml:space="preserve"> </w:t>
      </w:r>
      <w:r w:rsidRPr="00C94DF4">
        <w:rPr>
          <w:rFonts w:ascii="Arial" w:eastAsia="Arial" w:hAnsi="Arial" w:cs="B Nazanin" w:hint="cs"/>
          <w:b/>
          <w:i/>
          <w:sz w:val="34"/>
          <w:rtl/>
        </w:rPr>
        <w:t>ممکن</w:t>
      </w:r>
      <w:r w:rsidRPr="00C94DF4">
        <w:rPr>
          <w:rFonts w:ascii="Arial" w:eastAsia="Arial" w:hAnsi="Arial" w:cs="B Nazanin"/>
          <w:b/>
          <w:i/>
          <w:sz w:val="34"/>
          <w:rtl/>
        </w:rPr>
        <w:t xml:space="preserve"> </w:t>
      </w:r>
      <w:r w:rsidRPr="00C94DF4">
        <w:rPr>
          <w:rFonts w:ascii="Arial" w:eastAsia="Arial" w:hAnsi="Arial" w:cs="B Nazanin" w:hint="cs"/>
          <w:b/>
          <w:i/>
          <w:sz w:val="34"/>
          <w:rtl/>
        </w:rPr>
        <w:t>است</w:t>
      </w:r>
      <w:r w:rsidRPr="00C94DF4">
        <w:rPr>
          <w:rFonts w:ascii="Arial" w:eastAsia="Arial" w:hAnsi="Arial" w:cs="B Nazanin"/>
          <w:b/>
          <w:i/>
          <w:sz w:val="34"/>
          <w:rtl/>
        </w:rPr>
        <w:t xml:space="preserve"> </w:t>
      </w:r>
      <w:r w:rsidRPr="00C94DF4">
        <w:rPr>
          <w:rFonts w:ascii="Arial" w:eastAsia="Arial" w:hAnsi="Arial" w:cs="B Nazanin" w:hint="cs"/>
          <w:b/>
          <w:i/>
          <w:sz w:val="34"/>
          <w:rtl/>
        </w:rPr>
        <w:t>بر</w:t>
      </w:r>
      <w:r w:rsidRPr="00C94DF4">
        <w:rPr>
          <w:rFonts w:ascii="Arial" w:eastAsia="Arial" w:hAnsi="Arial" w:cs="B Nazanin"/>
          <w:b/>
          <w:i/>
          <w:sz w:val="34"/>
          <w:rtl/>
        </w:rPr>
        <w:t xml:space="preserve"> </w:t>
      </w:r>
      <w:r w:rsidRPr="00C94DF4">
        <w:rPr>
          <w:rFonts w:ascii="Arial" w:eastAsia="Arial" w:hAnsi="Arial" w:cs="B Nazanin" w:hint="cs"/>
          <w:b/>
          <w:i/>
          <w:sz w:val="34"/>
          <w:rtl/>
        </w:rPr>
        <w:t>هضم</w:t>
      </w:r>
      <w:r w:rsidRPr="00C94DF4">
        <w:rPr>
          <w:rFonts w:ascii="Arial" w:eastAsia="Arial" w:hAnsi="Arial" w:cs="B Nazanin"/>
          <w:b/>
          <w:i/>
          <w:sz w:val="34"/>
          <w:rtl/>
        </w:rPr>
        <w:t xml:space="preserve"> </w:t>
      </w:r>
      <w:r w:rsidRPr="00C94DF4">
        <w:rPr>
          <w:rFonts w:ascii="Arial" w:eastAsia="Arial" w:hAnsi="Arial" w:cs="B Nazanin" w:hint="cs"/>
          <w:b/>
          <w:i/>
          <w:sz w:val="34"/>
          <w:rtl/>
        </w:rPr>
        <w:t>تأثیر</w:t>
      </w:r>
      <w:r w:rsidRPr="00C94DF4">
        <w:rPr>
          <w:rFonts w:ascii="Arial" w:eastAsia="Arial" w:hAnsi="Arial" w:cs="B Nazanin"/>
          <w:b/>
          <w:i/>
          <w:sz w:val="34"/>
          <w:rtl/>
        </w:rPr>
        <w:t xml:space="preserve"> </w:t>
      </w:r>
      <w:r w:rsidRPr="00C94DF4">
        <w:rPr>
          <w:rFonts w:ascii="Arial" w:eastAsia="Arial" w:hAnsi="Arial" w:cs="B Nazanin" w:hint="cs"/>
          <w:b/>
          <w:i/>
          <w:sz w:val="34"/>
          <w:rtl/>
        </w:rPr>
        <w:t>بگذارد</w:t>
      </w:r>
      <w:r w:rsidRPr="00C94DF4">
        <w:rPr>
          <w:rFonts w:ascii="Arial" w:eastAsia="Arial" w:hAnsi="Arial" w:cs="B Nazanin"/>
          <w:b/>
          <w:i/>
          <w:sz w:val="34"/>
          <w:rtl/>
        </w:rPr>
        <w:t>.</w:t>
      </w:r>
    </w:p>
    <w:p w14:paraId="3EF2149D" w14:textId="77777777" w:rsidR="0007272E" w:rsidRDefault="0007272E">
      <w:pPr>
        <w:bidi/>
        <w:spacing w:line="281" w:lineRule="auto"/>
        <w:ind w:left="720" w:right="719"/>
        <w:jc w:val="both"/>
        <w:rPr>
          <w:rFonts w:ascii="Arial" w:eastAsia="Arial" w:hAnsi="Arial"/>
          <w:sz w:val="28"/>
          <w:rtl/>
        </w:rPr>
        <w:sectPr w:rsidR="0007272E">
          <w:pgSz w:w="11900" w:h="16838"/>
          <w:pgMar w:top="1440" w:right="1440" w:bottom="914" w:left="1440" w:header="0" w:footer="0" w:gutter="0"/>
          <w:cols w:space="0" w:equalWidth="0">
            <w:col w:w="9019"/>
          </w:cols>
          <w:docGrid w:linePitch="360"/>
        </w:sectPr>
      </w:pPr>
    </w:p>
    <w:p w14:paraId="680DB14F" w14:textId="77777777" w:rsidR="0007272E" w:rsidRDefault="0007272E">
      <w:pPr>
        <w:bidi/>
        <w:spacing w:line="20" w:lineRule="exact"/>
        <w:rPr>
          <w:rFonts w:ascii="Times New Roman" w:eastAsia="Times New Roman" w:hAnsi="Times New Roman"/>
          <w:rtl/>
        </w:rPr>
      </w:pPr>
      <w:bookmarkStart w:id="155" w:name="page158"/>
      <w:bookmarkEnd w:id="155"/>
    </w:p>
    <w:p w14:paraId="70582193" w14:textId="247B06C5" w:rsidR="0007272E" w:rsidRPr="00C94DF4" w:rsidRDefault="005958FC">
      <w:pPr>
        <w:bidi/>
        <w:spacing w:line="293" w:lineRule="auto"/>
        <w:ind w:left="720" w:right="719" w:firstLine="300"/>
        <w:jc w:val="both"/>
        <w:rPr>
          <w:rFonts w:ascii="Arial" w:eastAsia="Arial" w:hAnsi="Arial" w:cs="B Nazanin"/>
          <w:b/>
          <w:i/>
          <w:sz w:val="34"/>
          <w:rtl/>
        </w:rPr>
      </w:pPr>
      <w:r w:rsidRPr="00C94DF4">
        <w:rPr>
          <w:rFonts w:ascii="Arial" w:eastAsia="Arial" w:hAnsi="Arial" w:cs="B Nazanin"/>
          <w:b/>
          <w:i/>
          <w:sz w:val="34"/>
          <w:rtl/>
        </w:rPr>
        <w:t>برخی از سرنخ‌ها در مورد تأثیر مغز ما بر اشتها و هضم غذا حتی در مطالعات تأثیر دارونما در پزشکی وجود داشت. بیمارانی که به این باور رسیده</w:t>
      </w:r>
      <w:r w:rsidR="0037598F">
        <w:rPr>
          <w:rFonts w:ascii="Arial" w:eastAsia="Arial" w:hAnsi="Arial" w:cs="B Nazanin"/>
          <w:b/>
          <w:i/>
          <w:sz w:val="34"/>
          <w:rtl/>
        </w:rPr>
        <w:t xml:space="preserve">‌اند </w:t>
      </w:r>
      <w:r w:rsidRPr="00C94DF4">
        <w:rPr>
          <w:rFonts w:ascii="Arial" w:eastAsia="Arial" w:hAnsi="Arial" w:cs="B Nazanin"/>
          <w:b/>
          <w:i/>
          <w:sz w:val="34"/>
          <w:rtl/>
        </w:rPr>
        <w:t>که به دلیل چاقی تحت عمل جراحی قرار گرفته</w:t>
      </w:r>
      <w:r w:rsidR="0037598F">
        <w:rPr>
          <w:rFonts w:ascii="Arial" w:eastAsia="Arial" w:hAnsi="Arial" w:cs="B Nazanin"/>
          <w:b/>
          <w:i/>
          <w:sz w:val="34"/>
          <w:rtl/>
        </w:rPr>
        <w:t xml:space="preserve">‌اند </w:t>
      </w:r>
      <w:r w:rsidRPr="00C94DF4">
        <w:rPr>
          <w:rFonts w:ascii="Arial" w:eastAsia="Arial" w:hAnsi="Arial" w:cs="B Nazanin"/>
          <w:b/>
          <w:i/>
          <w:sz w:val="34"/>
          <w:rtl/>
        </w:rPr>
        <w:t>مانند منگنه زدن معده یا گذاشتن بالون معده</w:t>
      </w:r>
      <w:r w:rsidR="00060D92">
        <w:rPr>
          <w:rFonts w:ascii="Arial" w:eastAsia="Arial" w:hAnsi="Arial" w:cs="B Nazanin"/>
          <w:b/>
          <w:i/>
          <w:sz w:val="34"/>
          <w:rtl/>
        </w:rPr>
        <w:t xml:space="preserve"> </w:t>
      </w:r>
      <w:r w:rsidRPr="00C94DF4">
        <w:rPr>
          <w:rFonts w:ascii="Arial" w:eastAsia="Arial" w:hAnsi="Arial" w:cs="B Nazanin"/>
          <w:b/>
          <w:i/>
          <w:sz w:val="34"/>
          <w:rtl/>
        </w:rPr>
        <w:t>اغلب کاهش اشتها و کاهش وزن قابل توجهی را تجربه</w:t>
      </w:r>
      <w:r w:rsidR="00060D92">
        <w:rPr>
          <w:rFonts w:ascii="Arial" w:eastAsia="Arial" w:hAnsi="Arial" w:cs="B Nazanin"/>
          <w:b/>
          <w:i/>
          <w:sz w:val="34"/>
          <w:rtl/>
        </w:rPr>
        <w:t xml:space="preserve"> می‌</w:t>
      </w:r>
      <w:r w:rsidRPr="00C94DF4">
        <w:rPr>
          <w:rFonts w:ascii="Arial" w:eastAsia="Arial" w:hAnsi="Arial" w:cs="B Nazanin"/>
          <w:b/>
          <w:i/>
          <w:sz w:val="34"/>
          <w:rtl/>
        </w:rPr>
        <w:t>کنند، حتی اگر درمان ساختگی دریافت کرده باشند. به طور کلی، آنها حدود 70 درصد از مزایای مشاهده شده توسط افرادی را گزارش</w:t>
      </w:r>
      <w:r w:rsidR="00060D92">
        <w:rPr>
          <w:rFonts w:ascii="Arial" w:eastAsia="Arial" w:hAnsi="Arial" w:cs="B Nazanin"/>
          <w:b/>
          <w:i/>
          <w:sz w:val="34"/>
          <w:rtl/>
        </w:rPr>
        <w:t xml:space="preserve"> می‌</w:t>
      </w:r>
      <w:r w:rsidRPr="00C94DF4">
        <w:rPr>
          <w:rFonts w:ascii="Arial" w:eastAsia="Arial" w:hAnsi="Arial" w:cs="B Nazanin"/>
          <w:b/>
          <w:i/>
          <w:sz w:val="34"/>
          <w:rtl/>
        </w:rPr>
        <w:t>کنند که عمل واقعی را دریافت</w:t>
      </w:r>
      <w:r w:rsidR="00060D92">
        <w:rPr>
          <w:rFonts w:ascii="Arial" w:eastAsia="Arial" w:hAnsi="Arial" w:cs="B Nazanin"/>
          <w:b/>
          <w:i/>
          <w:sz w:val="34"/>
          <w:rtl/>
        </w:rPr>
        <w:t xml:space="preserve"> می‌</w:t>
      </w:r>
      <w:r w:rsidRPr="00C94DF4">
        <w:rPr>
          <w:rFonts w:ascii="Arial" w:eastAsia="Arial" w:hAnsi="Arial" w:cs="B Nazanin"/>
          <w:b/>
          <w:i/>
          <w:sz w:val="34"/>
          <w:rtl/>
        </w:rPr>
        <w:t>کنند</w:t>
      </w:r>
      <w:r>
        <w:rPr>
          <w:rFonts w:ascii="Arial" w:eastAsia="Arial" w:hAnsi="Arial"/>
          <w:sz w:val="27"/>
          <w:rtl/>
        </w:rPr>
        <w:t>.</w:t>
      </w:r>
      <w:hyperlink w:anchor="page330" w:history="1">
        <w:r>
          <w:rPr>
            <w:rFonts w:ascii="Arial" w:eastAsia="Arial" w:hAnsi="Arial"/>
            <w:color w:val="0000EE"/>
            <w:sz w:val="40"/>
            <w:vertAlign w:val="superscript"/>
            <w:rtl/>
          </w:rPr>
          <w:t>25</w:t>
        </w:r>
        <w:r>
          <w:rPr>
            <w:rFonts w:ascii="Arial" w:eastAsia="Arial" w:hAnsi="Arial"/>
            <w:sz w:val="27"/>
            <w:rtl/>
          </w:rPr>
          <w:t xml:space="preserve"> </w:t>
        </w:r>
      </w:hyperlink>
      <w:r w:rsidRPr="00C94DF4">
        <w:rPr>
          <w:rFonts w:ascii="Arial" w:eastAsia="Arial" w:hAnsi="Arial" w:cs="B Nazanin"/>
          <w:b/>
          <w:i/>
          <w:sz w:val="34"/>
          <w:rtl/>
        </w:rPr>
        <w:t>تحقیقات در مورد سیری مورد انتظار و اثرات فیزیولوژیکی آن</w:t>
      </w:r>
      <w:r w:rsidR="00C94DF4">
        <w:rPr>
          <w:rFonts w:ascii="Arial" w:eastAsia="Arial" w:hAnsi="Arial" w:cs="B Nazanin" w:hint="cs"/>
          <w:b/>
          <w:i/>
          <w:sz w:val="34"/>
          <w:rtl/>
        </w:rPr>
        <w:t>،</w:t>
      </w:r>
      <w:r w:rsidRPr="00C94DF4">
        <w:rPr>
          <w:rFonts w:ascii="Arial" w:eastAsia="Arial" w:hAnsi="Arial" w:cs="B Nazanin"/>
          <w:b/>
          <w:i/>
          <w:sz w:val="34"/>
          <w:rtl/>
        </w:rPr>
        <w:t xml:space="preserve"> </w:t>
      </w:r>
      <w:r w:rsidR="00C94DF4">
        <w:rPr>
          <w:rFonts w:ascii="Arial" w:eastAsia="Arial" w:hAnsi="Arial" w:cs="B Nazanin" w:hint="cs"/>
          <w:b/>
          <w:i/>
          <w:sz w:val="34"/>
          <w:rtl/>
        </w:rPr>
        <w:t>توسعه</w:t>
      </w:r>
      <w:r w:rsidRPr="00C94DF4">
        <w:rPr>
          <w:rFonts w:ascii="Arial" w:eastAsia="Arial" w:hAnsi="Arial" w:cs="B Nazanin"/>
          <w:b/>
          <w:i/>
          <w:sz w:val="34"/>
          <w:rtl/>
        </w:rPr>
        <w:t xml:space="preserve"> بسیار طبیعی این یافته</w:t>
      </w:r>
      <w:r w:rsidR="00060D92">
        <w:rPr>
          <w:rFonts w:ascii="Arial" w:eastAsia="Arial" w:hAnsi="Arial" w:cs="B Nazanin"/>
          <w:b/>
          <w:i/>
          <w:sz w:val="34"/>
          <w:rtl/>
        </w:rPr>
        <w:t xml:space="preserve">‌ها </w:t>
      </w:r>
      <w:r w:rsidRPr="00C94DF4">
        <w:rPr>
          <w:rFonts w:ascii="Arial" w:eastAsia="Arial" w:hAnsi="Arial" w:cs="B Nazanin"/>
          <w:b/>
          <w:i/>
          <w:sz w:val="34"/>
          <w:rtl/>
        </w:rPr>
        <w:t xml:space="preserve">را </w:t>
      </w:r>
      <w:r w:rsidR="00C94DF4">
        <w:rPr>
          <w:rFonts w:ascii="Arial" w:eastAsia="Arial" w:hAnsi="Arial" w:cs="B Nazanin" w:hint="cs"/>
          <w:b/>
          <w:i/>
          <w:sz w:val="34"/>
          <w:rtl/>
        </w:rPr>
        <w:t>نشان</w:t>
      </w:r>
      <w:r w:rsidR="00060D92">
        <w:rPr>
          <w:rFonts w:ascii="Arial" w:eastAsia="Arial" w:hAnsi="Arial" w:cs="B Nazanin"/>
          <w:b/>
          <w:i/>
          <w:sz w:val="34"/>
          <w:rtl/>
        </w:rPr>
        <w:t xml:space="preserve"> می‌</w:t>
      </w:r>
      <w:r w:rsidRPr="00C94DF4">
        <w:rPr>
          <w:rFonts w:ascii="Arial" w:eastAsia="Arial" w:hAnsi="Arial" w:cs="B Nazanin"/>
          <w:b/>
          <w:i/>
          <w:sz w:val="34"/>
          <w:rtl/>
        </w:rPr>
        <w:t>دهد، با این حال دهه</w:t>
      </w:r>
      <w:r w:rsidR="00060D92">
        <w:rPr>
          <w:rFonts w:ascii="Arial" w:eastAsia="Arial" w:hAnsi="Arial" w:cs="B Nazanin"/>
          <w:b/>
          <w:i/>
          <w:sz w:val="34"/>
          <w:rtl/>
        </w:rPr>
        <w:t xml:space="preserve">‌ها </w:t>
      </w:r>
      <w:r w:rsidRPr="00C94DF4">
        <w:rPr>
          <w:rFonts w:ascii="Arial" w:eastAsia="Arial" w:hAnsi="Arial" w:cs="B Nazanin"/>
          <w:b/>
          <w:i/>
          <w:sz w:val="34"/>
          <w:rtl/>
        </w:rPr>
        <w:t>طول کشید تا دانشمندان این ارتباط را ایجاد کنند. در گذشته، احمقانه به نظر</w:t>
      </w:r>
      <w:r w:rsidR="00060D92">
        <w:rPr>
          <w:rFonts w:ascii="Arial" w:eastAsia="Arial" w:hAnsi="Arial" w:cs="B Nazanin"/>
          <w:b/>
          <w:i/>
          <w:sz w:val="34"/>
          <w:rtl/>
        </w:rPr>
        <w:t xml:space="preserve"> می‌</w:t>
      </w:r>
      <w:r w:rsidRPr="00C94DF4">
        <w:rPr>
          <w:rFonts w:ascii="Arial" w:eastAsia="Arial" w:hAnsi="Arial" w:cs="B Nazanin"/>
          <w:b/>
          <w:i/>
          <w:sz w:val="34"/>
          <w:rtl/>
        </w:rPr>
        <w:t>رسد که عناصر فکری، عاطفی و فرهنگی آنچه</w:t>
      </w:r>
      <w:r w:rsidR="00060D92">
        <w:rPr>
          <w:rFonts w:ascii="Arial" w:eastAsia="Arial" w:hAnsi="Arial" w:cs="B Nazanin"/>
          <w:b/>
          <w:i/>
          <w:sz w:val="34"/>
          <w:rtl/>
        </w:rPr>
        <w:t xml:space="preserve"> می‌</w:t>
      </w:r>
      <w:r w:rsidRPr="00C94DF4">
        <w:rPr>
          <w:rFonts w:ascii="Arial" w:eastAsia="Arial" w:hAnsi="Arial" w:cs="B Nazanin"/>
          <w:b/>
          <w:i/>
          <w:sz w:val="34"/>
          <w:rtl/>
        </w:rPr>
        <w:t>خوریم را نادیده بگیریم، در حالی که به طور انحصاری بر محتوای خام غذایی</w:t>
      </w:r>
      <w:r w:rsidR="00C94DF4">
        <w:rPr>
          <w:rFonts w:ascii="Arial" w:eastAsia="Arial" w:hAnsi="Arial" w:cs="B Nazanin" w:hint="cs"/>
          <w:b/>
          <w:i/>
          <w:sz w:val="34"/>
          <w:rtl/>
        </w:rPr>
        <w:t>،</w:t>
      </w:r>
      <w:r w:rsidRPr="00C94DF4">
        <w:rPr>
          <w:rFonts w:ascii="Arial" w:eastAsia="Arial" w:hAnsi="Arial" w:cs="B Nazanin"/>
          <w:b/>
          <w:i/>
          <w:sz w:val="34"/>
          <w:rtl/>
        </w:rPr>
        <w:t xml:space="preserve"> غذا تمرکز</w:t>
      </w:r>
      <w:r w:rsidR="00060D92">
        <w:rPr>
          <w:rFonts w:ascii="Arial" w:eastAsia="Arial" w:hAnsi="Arial" w:cs="B Nazanin"/>
          <w:b/>
          <w:i/>
          <w:sz w:val="34"/>
          <w:rtl/>
        </w:rPr>
        <w:t xml:space="preserve"> می‌</w:t>
      </w:r>
      <w:r w:rsidRPr="00C94DF4">
        <w:rPr>
          <w:rFonts w:ascii="Arial" w:eastAsia="Arial" w:hAnsi="Arial" w:cs="B Nazanin"/>
          <w:b/>
          <w:i/>
          <w:sz w:val="34"/>
          <w:rtl/>
        </w:rPr>
        <w:t>کنیم.</w:t>
      </w:r>
    </w:p>
    <w:p w14:paraId="000D0A9A" w14:textId="77777777" w:rsidR="0007272E" w:rsidRDefault="0007272E">
      <w:pPr>
        <w:bidi/>
        <w:spacing w:line="139" w:lineRule="exact"/>
        <w:rPr>
          <w:rFonts w:ascii="Times New Roman" w:eastAsia="Times New Roman" w:hAnsi="Times New Roman"/>
          <w:rtl/>
        </w:rPr>
      </w:pPr>
    </w:p>
    <w:p w14:paraId="0F5C75B6" w14:textId="49E1FB39" w:rsidR="0007272E" w:rsidRPr="00C94DF4" w:rsidRDefault="005958FC">
      <w:pPr>
        <w:bidi/>
        <w:spacing w:line="263" w:lineRule="auto"/>
        <w:ind w:left="720" w:right="719" w:firstLine="300"/>
        <w:jc w:val="both"/>
        <w:rPr>
          <w:rFonts w:ascii="Arial" w:eastAsia="Arial" w:hAnsi="Arial" w:cs="B Nazanin"/>
          <w:b/>
          <w:i/>
          <w:sz w:val="34"/>
          <w:rtl/>
        </w:rPr>
      </w:pPr>
      <w:r w:rsidRPr="00C94DF4">
        <w:rPr>
          <w:rFonts w:ascii="Arial" w:eastAsia="Arial" w:hAnsi="Arial" w:cs="B Nazanin"/>
          <w:b/>
          <w:i/>
          <w:sz w:val="34"/>
          <w:rtl/>
        </w:rPr>
        <w:t>این تأخیر ضرر بزرگی برای سلامت جهان بوده است، زیرا درک نقش انتظار ممکن است ابزارهای جدید و هیجان انگیزی را در مبارزه ما با چاقی ارائه دهد، که در حال حاضر 13 درصد از بزرگسالان در سراسر جهان را تحت تأثیر قرار</w:t>
      </w:r>
      <w:r w:rsidR="00060D92">
        <w:rPr>
          <w:rFonts w:ascii="Arial" w:eastAsia="Arial" w:hAnsi="Arial" w:cs="B Nazanin"/>
          <w:b/>
          <w:i/>
          <w:sz w:val="34"/>
          <w:rtl/>
        </w:rPr>
        <w:t xml:space="preserve"> می‌</w:t>
      </w:r>
      <w:r w:rsidRPr="00C94DF4">
        <w:rPr>
          <w:rFonts w:ascii="Arial" w:eastAsia="Arial" w:hAnsi="Arial" w:cs="B Nazanin"/>
          <w:b/>
          <w:i/>
          <w:sz w:val="34"/>
          <w:rtl/>
        </w:rPr>
        <w:t>دهد.</w:t>
      </w:r>
      <w:hyperlink w:anchor="page330" w:history="1">
        <w:r>
          <w:rPr>
            <w:rFonts w:ascii="Arial" w:eastAsia="Arial" w:hAnsi="Arial"/>
            <w:color w:val="0000EE"/>
            <w:sz w:val="44"/>
            <w:vertAlign w:val="superscript"/>
            <w:rtl/>
          </w:rPr>
          <w:t>26</w:t>
        </w:r>
        <w:r>
          <w:rPr>
            <w:rFonts w:ascii="Arial" w:eastAsia="Arial" w:hAnsi="Arial"/>
            <w:sz w:val="29"/>
            <w:rtl/>
          </w:rPr>
          <w:t xml:space="preserve"> </w:t>
        </w:r>
      </w:hyperlink>
      <w:r w:rsidRPr="00C94DF4">
        <w:rPr>
          <w:rFonts w:ascii="Arial" w:eastAsia="Arial" w:hAnsi="Arial" w:cs="B Nazanin"/>
          <w:b/>
          <w:i/>
          <w:sz w:val="34"/>
          <w:rtl/>
        </w:rPr>
        <w:t>در حالی که بسیاری از مقامات بهداشتی همچنان به راه‌اندازی کمپین‌هایی برای ترویج تغذیه سالم ادامه می‌دهند، آن‌ها نتوانسته‌اند راه‌هایی را در نظر بگیرند که باورهای مردم در مورد غذا و تغذیه ممکن است تلاش‌های آنها برای کاهش وزن را خراب کند.</w:t>
      </w:r>
    </w:p>
    <w:p w14:paraId="691C90B2" w14:textId="77777777" w:rsidR="0007272E" w:rsidRDefault="0007272E">
      <w:pPr>
        <w:bidi/>
        <w:spacing w:line="174" w:lineRule="exact"/>
        <w:rPr>
          <w:rFonts w:ascii="Times New Roman" w:eastAsia="Times New Roman" w:hAnsi="Times New Roman"/>
          <w:rtl/>
        </w:rPr>
      </w:pPr>
    </w:p>
    <w:p w14:paraId="07E7F266" w14:textId="3B45521D" w:rsidR="0007272E" w:rsidRPr="00C94DF4" w:rsidRDefault="005958FC">
      <w:pPr>
        <w:bidi/>
        <w:spacing w:line="283" w:lineRule="auto"/>
        <w:ind w:left="720" w:right="719" w:firstLine="300"/>
        <w:jc w:val="both"/>
        <w:rPr>
          <w:rFonts w:ascii="Arial" w:eastAsia="Arial" w:hAnsi="Arial" w:cs="B Nazanin"/>
          <w:b/>
          <w:i/>
          <w:sz w:val="34"/>
          <w:rtl/>
        </w:rPr>
      </w:pPr>
      <w:r w:rsidRPr="00C94DF4">
        <w:rPr>
          <w:rFonts w:ascii="Arial" w:eastAsia="Arial" w:hAnsi="Arial" w:cs="B Nazanin"/>
          <w:b/>
          <w:i/>
          <w:sz w:val="34"/>
          <w:rtl/>
        </w:rPr>
        <w:t>خودت میتونی یه تست بزنی در هر یک از جفت</w:t>
      </w:r>
      <w:r w:rsidR="00060D92">
        <w:rPr>
          <w:rFonts w:ascii="Arial" w:eastAsia="Arial" w:hAnsi="Arial" w:cs="B Nazanin"/>
          <w:b/>
          <w:i/>
          <w:sz w:val="34"/>
          <w:rtl/>
        </w:rPr>
        <w:t xml:space="preserve">‌های </w:t>
      </w:r>
      <w:r w:rsidRPr="00C94DF4">
        <w:rPr>
          <w:rFonts w:ascii="Arial" w:eastAsia="Arial" w:hAnsi="Arial" w:cs="B Nazanin"/>
          <w:b/>
          <w:i/>
          <w:sz w:val="34"/>
          <w:rtl/>
        </w:rPr>
        <w:t>غذایی زیر، آیا ماده اول کالری بیشتر، کمتر یا تقریباً برابر با غذای دوم دارد؟</w:t>
      </w:r>
    </w:p>
    <w:p w14:paraId="684AEC5F" w14:textId="77777777" w:rsidR="0007272E" w:rsidRDefault="0007272E">
      <w:pPr>
        <w:bidi/>
        <w:spacing w:line="283" w:lineRule="auto"/>
        <w:ind w:left="720" w:right="719" w:firstLine="300"/>
        <w:jc w:val="both"/>
        <w:rPr>
          <w:rFonts w:ascii="Arial" w:eastAsia="Arial" w:hAnsi="Arial"/>
          <w:sz w:val="29"/>
          <w:rtl/>
        </w:rPr>
        <w:sectPr w:rsidR="0007272E">
          <w:pgSz w:w="11900" w:h="16838"/>
          <w:pgMar w:top="1440" w:right="1440" w:bottom="1075" w:left="1440" w:header="0" w:footer="0" w:gutter="0"/>
          <w:cols w:space="0" w:equalWidth="0">
            <w:col w:w="9019"/>
          </w:cols>
          <w:docGrid w:linePitch="360"/>
        </w:sectPr>
      </w:pPr>
    </w:p>
    <w:p w14:paraId="1D5AF6FE" w14:textId="77777777" w:rsidR="0007272E" w:rsidRDefault="0007272E">
      <w:pPr>
        <w:bidi/>
        <w:spacing w:line="312" w:lineRule="exact"/>
        <w:rPr>
          <w:rFonts w:ascii="Times New Roman" w:eastAsia="Times New Roman" w:hAnsi="Times New Roman"/>
          <w:rtl/>
        </w:rPr>
      </w:pPr>
    </w:p>
    <w:p w14:paraId="45C23920" w14:textId="77777777" w:rsidR="0007272E" w:rsidRPr="00C94DF4" w:rsidRDefault="005958FC" w:rsidP="00C94DF4">
      <w:pPr>
        <w:bidi/>
        <w:spacing w:line="0" w:lineRule="atLeast"/>
        <w:ind w:left="740"/>
        <w:rPr>
          <w:rFonts w:ascii="Arial" w:eastAsia="Arial" w:hAnsi="Arial" w:cs="B Nazanin"/>
          <w:b/>
          <w:i/>
          <w:sz w:val="34"/>
          <w:rtl/>
        </w:rPr>
      </w:pPr>
      <w:r w:rsidRPr="00C94DF4">
        <w:rPr>
          <w:rFonts w:ascii="Arial" w:eastAsia="Arial" w:hAnsi="Arial" w:cs="B Nazanin"/>
          <w:b/>
          <w:i/>
          <w:sz w:val="34"/>
          <w:rtl/>
        </w:rPr>
        <w:t>یک همبرگر معمولی مک دونالد</w:t>
      </w:r>
    </w:p>
    <w:p w14:paraId="47166C12" w14:textId="77777777" w:rsidR="0007272E" w:rsidRDefault="005958FC">
      <w:pPr>
        <w:bidi/>
        <w:spacing w:line="312" w:lineRule="exact"/>
        <w:rPr>
          <w:rFonts w:ascii="Times New Roman" w:eastAsia="Times New Roman" w:hAnsi="Times New Roman"/>
          <w:rtl/>
        </w:rPr>
      </w:pPr>
      <w:r>
        <w:rPr>
          <w:rFonts w:ascii="Arial" w:eastAsia="Arial" w:hAnsi="Arial"/>
          <w:b/>
          <w:i/>
          <w:sz w:val="18"/>
          <w:rtl/>
        </w:rPr>
        <w:br w:type="column"/>
      </w:r>
    </w:p>
    <w:p w14:paraId="423CDA83" w14:textId="77777777" w:rsidR="0007272E" w:rsidRPr="00C94DF4" w:rsidRDefault="005958FC" w:rsidP="00C94DF4">
      <w:pPr>
        <w:bidi/>
        <w:spacing w:line="0" w:lineRule="atLeast"/>
        <w:ind w:left="749"/>
        <w:rPr>
          <w:rFonts w:ascii="Arial" w:eastAsia="Arial" w:hAnsi="Arial" w:cs="B Nazanin"/>
          <w:b/>
          <w:i/>
          <w:sz w:val="34"/>
          <w:rtl/>
        </w:rPr>
      </w:pPr>
      <w:r w:rsidRPr="00C94DF4">
        <w:rPr>
          <w:rFonts w:ascii="Arial" w:eastAsia="Arial" w:hAnsi="Arial" w:cs="B Nazanin"/>
          <w:b/>
          <w:i/>
          <w:sz w:val="34"/>
          <w:rtl/>
        </w:rPr>
        <w:t>8.5 اونس ماهی کبابی اقیانوسی</w:t>
      </w:r>
    </w:p>
    <w:p w14:paraId="3397A39D" w14:textId="77777777" w:rsidR="0007272E" w:rsidRDefault="0007272E">
      <w:pPr>
        <w:bidi/>
        <w:spacing w:line="0" w:lineRule="atLeast"/>
        <w:rPr>
          <w:rFonts w:ascii="Arial" w:eastAsia="Arial" w:hAnsi="Arial"/>
          <w:b/>
          <w:i/>
          <w:sz w:val="17"/>
          <w:rtl/>
        </w:rPr>
        <w:sectPr w:rsidR="0007272E">
          <w:type w:val="continuous"/>
          <w:pgSz w:w="11900" w:h="16838"/>
          <w:pgMar w:top="1440" w:right="1440" w:bottom="1075" w:left="1440" w:header="0" w:footer="0" w:gutter="0"/>
          <w:cols w:num="2" w:space="0" w:equalWidth="0">
            <w:col w:w="4040" w:space="720"/>
            <w:col w:w="4259"/>
          </w:cols>
          <w:docGrid w:linePitch="360"/>
        </w:sectPr>
      </w:pPr>
    </w:p>
    <w:p w14:paraId="5B6C9793" w14:textId="77777777" w:rsidR="0007272E" w:rsidRDefault="0007272E">
      <w:pPr>
        <w:bidi/>
        <w:spacing w:line="228" w:lineRule="exact"/>
        <w:rPr>
          <w:rFonts w:ascii="Times New Roman" w:eastAsia="Times New Roman" w:hAnsi="Times New Roman"/>
          <w:rtl/>
        </w:rPr>
      </w:pPr>
    </w:p>
    <w:p w14:paraId="6FFFBE90" w14:textId="77777777" w:rsidR="0007272E" w:rsidRPr="00C94DF4" w:rsidRDefault="005958FC" w:rsidP="00C94DF4">
      <w:pPr>
        <w:bidi/>
        <w:spacing w:line="0" w:lineRule="atLeast"/>
        <w:ind w:left="-910"/>
        <w:jc w:val="center"/>
        <w:rPr>
          <w:rFonts w:ascii="Arial" w:eastAsia="Arial" w:hAnsi="Arial" w:cs="B Nazanin"/>
          <w:b/>
          <w:i/>
          <w:sz w:val="34"/>
          <w:rtl/>
        </w:rPr>
      </w:pPr>
      <w:r w:rsidRPr="00C94DF4">
        <w:rPr>
          <w:rFonts w:ascii="Arial" w:eastAsia="Arial" w:hAnsi="Arial" w:cs="B Nazanin"/>
          <w:b/>
          <w:i/>
          <w:sz w:val="34"/>
          <w:rtl/>
        </w:rPr>
        <w:t>یک فنجان ماست کم چرب</w:t>
      </w:r>
    </w:p>
    <w:p w14:paraId="413E8430" w14:textId="77777777" w:rsidR="0007272E" w:rsidRDefault="005958FC">
      <w:pPr>
        <w:bidi/>
        <w:spacing w:line="228" w:lineRule="exact"/>
        <w:rPr>
          <w:rFonts w:ascii="Times New Roman" w:eastAsia="Times New Roman" w:hAnsi="Times New Roman"/>
          <w:rtl/>
        </w:rPr>
      </w:pPr>
      <w:r>
        <w:rPr>
          <w:rFonts w:ascii="Arial" w:eastAsia="Arial" w:hAnsi="Arial"/>
          <w:b/>
          <w:i/>
          <w:sz w:val="18"/>
          <w:rtl/>
        </w:rPr>
        <w:br w:type="column"/>
      </w:r>
    </w:p>
    <w:p w14:paraId="1661F23E" w14:textId="77777777" w:rsidR="0007272E" w:rsidRPr="00C94DF4" w:rsidRDefault="005958FC" w:rsidP="00C94DF4">
      <w:pPr>
        <w:bidi/>
        <w:spacing w:line="0" w:lineRule="atLeast"/>
        <w:ind w:left="749"/>
        <w:rPr>
          <w:rFonts w:ascii="Arial" w:eastAsia="Arial" w:hAnsi="Arial" w:cs="B Nazanin"/>
          <w:b/>
          <w:i/>
          <w:sz w:val="34"/>
          <w:rtl/>
        </w:rPr>
      </w:pPr>
      <w:r w:rsidRPr="00C94DF4">
        <w:rPr>
          <w:rFonts w:ascii="Arial" w:eastAsia="Arial" w:hAnsi="Arial" w:cs="B Nazanin"/>
          <w:b/>
          <w:i/>
          <w:sz w:val="34"/>
          <w:rtl/>
        </w:rPr>
        <w:t>2/3 فنجان بستنی</w:t>
      </w:r>
    </w:p>
    <w:p w14:paraId="4696EEF8" w14:textId="77777777" w:rsidR="0007272E" w:rsidRDefault="0007272E">
      <w:pPr>
        <w:bidi/>
        <w:spacing w:line="0" w:lineRule="atLeast"/>
        <w:rPr>
          <w:rFonts w:ascii="Arial" w:eastAsia="Arial" w:hAnsi="Arial"/>
          <w:b/>
          <w:i/>
          <w:sz w:val="17"/>
          <w:rtl/>
        </w:rPr>
        <w:sectPr w:rsidR="0007272E">
          <w:type w:val="continuous"/>
          <w:pgSz w:w="11900" w:h="16838"/>
          <w:pgMar w:top="1440" w:right="1440" w:bottom="1075" w:left="1440" w:header="0" w:footer="0" w:gutter="0"/>
          <w:cols w:num="2" w:space="0" w:equalWidth="0">
            <w:col w:w="4040" w:space="720"/>
            <w:col w:w="4259"/>
          </w:cols>
          <w:docGrid w:linePitch="360"/>
        </w:sectPr>
      </w:pPr>
    </w:p>
    <w:p w14:paraId="275A6DA5" w14:textId="77777777" w:rsidR="0007272E" w:rsidRDefault="0007272E">
      <w:pPr>
        <w:bidi/>
        <w:spacing w:line="228" w:lineRule="exact"/>
        <w:rPr>
          <w:rFonts w:ascii="Times New Roman" w:eastAsia="Times New Roman" w:hAnsi="Times New Roman"/>
          <w:rtl/>
        </w:rPr>
      </w:pPr>
    </w:p>
    <w:p w14:paraId="532D2CB4" w14:textId="77777777" w:rsidR="0007272E" w:rsidRPr="00C94DF4" w:rsidRDefault="005958FC" w:rsidP="00C94DF4">
      <w:pPr>
        <w:bidi/>
        <w:spacing w:line="0" w:lineRule="atLeast"/>
        <w:ind w:left="710"/>
        <w:rPr>
          <w:rFonts w:ascii="Arial" w:eastAsia="Arial" w:hAnsi="Arial" w:cs="B Nazanin"/>
          <w:b/>
          <w:i/>
          <w:sz w:val="34"/>
          <w:rtl/>
        </w:rPr>
      </w:pPr>
      <w:r w:rsidRPr="00C94DF4">
        <w:rPr>
          <w:rFonts w:ascii="Arial" w:eastAsia="Arial" w:hAnsi="Arial" w:cs="B Nazanin"/>
          <w:b/>
          <w:i/>
          <w:sz w:val="34"/>
          <w:rtl/>
        </w:rPr>
        <w:t>یک موز</w:t>
      </w:r>
    </w:p>
    <w:p w14:paraId="0718E676" w14:textId="77777777" w:rsidR="0007272E" w:rsidRDefault="005958FC">
      <w:pPr>
        <w:bidi/>
        <w:spacing w:line="228" w:lineRule="exact"/>
        <w:rPr>
          <w:rFonts w:ascii="Times New Roman" w:eastAsia="Times New Roman" w:hAnsi="Times New Roman"/>
          <w:rtl/>
        </w:rPr>
      </w:pPr>
      <w:r>
        <w:rPr>
          <w:rFonts w:ascii="Arial" w:eastAsia="Arial" w:hAnsi="Arial"/>
          <w:b/>
          <w:i/>
          <w:sz w:val="18"/>
          <w:rtl/>
        </w:rPr>
        <w:br w:type="column"/>
      </w:r>
    </w:p>
    <w:p w14:paraId="614DF403" w14:textId="012C5A2F" w:rsidR="0007272E" w:rsidRPr="00C94DF4" w:rsidRDefault="005958FC" w:rsidP="00C94DF4">
      <w:pPr>
        <w:bidi/>
        <w:spacing w:line="0" w:lineRule="atLeast"/>
        <w:ind w:left="749"/>
        <w:rPr>
          <w:rFonts w:ascii="Arial" w:eastAsia="Arial" w:hAnsi="Arial" w:cs="B Nazanin"/>
          <w:b/>
          <w:i/>
          <w:sz w:val="34"/>
          <w:rtl/>
        </w:rPr>
      </w:pPr>
      <w:r w:rsidRPr="00C94DF4">
        <w:rPr>
          <w:rFonts w:ascii="Arial" w:eastAsia="Arial" w:hAnsi="Arial" w:cs="B Nazanin"/>
          <w:b/>
          <w:i/>
          <w:sz w:val="34"/>
          <w:rtl/>
        </w:rPr>
        <w:t xml:space="preserve">4 </w:t>
      </w:r>
      <w:r w:rsidR="00C94DF4">
        <w:rPr>
          <w:rFonts w:ascii="Arial" w:eastAsia="Arial" w:hAnsi="Arial" w:cs="B Nazanin" w:hint="cs"/>
          <w:b/>
          <w:i/>
          <w:sz w:val="34"/>
          <w:rtl/>
        </w:rPr>
        <w:t xml:space="preserve">شکلات </w:t>
      </w:r>
      <w:r w:rsidRPr="00C94DF4">
        <w:rPr>
          <w:rFonts w:ascii="Arial" w:eastAsia="Arial" w:hAnsi="Arial" w:cs="B Nazanin"/>
          <w:b/>
          <w:i/>
          <w:sz w:val="34"/>
          <w:rtl/>
        </w:rPr>
        <w:t>بوسه هرشی</w:t>
      </w:r>
    </w:p>
    <w:p w14:paraId="06970B4F" w14:textId="77777777" w:rsidR="0007272E" w:rsidRDefault="0007272E">
      <w:pPr>
        <w:bidi/>
        <w:spacing w:line="0" w:lineRule="atLeast"/>
        <w:ind w:right="2679"/>
        <w:jc w:val="center"/>
        <w:rPr>
          <w:rFonts w:ascii="Arial" w:eastAsia="Arial" w:hAnsi="Arial"/>
          <w:b/>
          <w:i/>
          <w:sz w:val="17"/>
          <w:rtl/>
        </w:rPr>
        <w:sectPr w:rsidR="0007272E">
          <w:type w:val="continuous"/>
          <w:pgSz w:w="11900" w:h="16838"/>
          <w:pgMar w:top="1440" w:right="1440" w:bottom="1075" w:left="1440" w:header="0" w:footer="0" w:gutter="0"/>
          <w:cols w:num="2" w:space="0" w:equalWidth="0">
            <w:col w:w="4040" w:space="720"/>
            <w:col w:w="4259"/>
          </w:cols>
          <w:docGrid w:linePitch="360"/>
        </w:sectPr>
      </w:pPr>
    </w:p>
    <w:p w14:paraId="6B997E9C" w14:textId="77777777" w:rsidR="0007272E" w:rsidRDefault="0007272E">
      <w:pPr>
        <w:bidi/>
        <w:spacing w:line="282" w:lineRule="exact"/>
        <w:rPr>
          <w:rFonts w:ascii="Times New Roman" w:eastAsia="Times New Roman" w:hAnsi="Times New Roman"/>
          <w:rtl/>
        </w:rPr>
      </w:pPr>
    </w:p>
    <w:p w14:paraId="7A9B0740" w14:textId="48EB198C" w:rsidR="0007272E" w:rsidRPr="00932EDD" w:rsidRDefault="005958FC">
      <w:pPr>
        <w:bidi/>
        <w:spacing w:line="294" w:lineRule="auto"/>
        <w:ind w:left="720" w:right="719" w:firstLine="300"/>
        <w:jc w:val="both"/>
        <w:rPr>
          <w:rFonts w:ascii="Arial" w:eastAsia="Arial" w:hAnsi="Arial" w:cs="B Nazanin"/>
          <w:b/>
          <w:i/>
          <w:sz w:val="34"/>
          <w:rtl/>
        </w:rPr>
      </w:pPr>
      <w:r w:rsidRPr="00932EDD">
        <w:rPr>
          <w:rFonts w:ascii="Arial" w:eastAsia="Arial" w:hAnsi="Arial" w:cs="B Nazanin"/>
          <w:b/>
          <w:i/>
          <w:sz w:val="34"/>
          <w:rtl/>
        </w:rPr>
        <w:t xml:space="preserve">در حقیقت، محتوای کالری تقریباً برابر است </w:t>
      </w:r>
      <w:r w:rsidRPr="00932EDD">
        <w:rPr>
          <w:rFonts w:ascii="Arial" w:eastAsia="Arial" w:hAnsi="Arial" w:cs="B Nazanin" w:hint="cs"/>
          <w:b/>
          <w:i/>
          <w:sz w:val="34"/>
          <w:rtl/>
        </w:rPr>
        <w:t>با</w:t>
      </w:r>
      <w:r w:rsidRPr="00932EDD">
        <w:rPr>
          <w:rFonts w:ascii="Arial" w:eastAsia="Arial" w:hAnsi="Arial" w:cs="B Nazanin"/>
          <w:b/>
          <w:i/>
          <w:sz w:val="34"/>
          <w:rtl/>
        </w:rPr>
        <w:t xml:space="preserve"> </w:t>
      </w:r>
      <w:r w:rsidRPr="00932EDD">
        <w:rPr>
          <w:rFonts w:ascii="Arial" w:eastAsia="Arial" w:hAnsi="Arial" w:cs="B Nazanin" w:hint="cs"/>
          <w:b/>
          <w:i/>
          <w:sz w:val="34"/>
          <w:rtl/>
        </w:rPr>
        <w:t>این</w:t>
      </w:r>
      <w:r w:rsidRPr="00932EDD">
        <w:rPr>
          <w:rFonts w:ascii="Arial" w:eastAsia="Arial" w:hAnsi="Arial" w:cs="B Nazanin"/>
          <w:b/>
          <w:i/>
          <w:sz w:val="34"/>
          <w:rtl/>
        </w:rPr>
        <w:t xml:space="preserve"> </w:t>
      </w:r>
      <w:r w:rsidRPr="00932EDD">
        <w:rPr>
          <w:rFonts w:ascii="Arial" w:eastAsia="Arial" w:hAnsi="Arial" w:cs="B Nazanin" w:hint="cs"/>
          <w:b/>
          <w:i/>
          <w:sz w:val="34"/>
          <w:rtl/>
        </w:rPr>
        <w:t>حال</w:t>
      </w:r>
      <w:r w:rsidRPr="00932EDD">
        <w:rPr>
          <w:rFonts w:ascii="Arial" w:eastAsia="Arial" w:hAnsi="Arial" w:cs="B Nazanin"/>
          <w:b/>
          <w:i/>
          <w:sz w:val="34"/>
          <w:rtl/>
        </w:rPr>
        <w:t xml:space="preserve"> </w:t>
      </w:r>
      <w:r w:rsidRPr="00932EDD">
        <w:rPr>
          <w:rFonts w:ascii="Arial" w:eastAsia="Arial" w:hAnsi="Arial" w:cs="B Nazanin" w:hint="cs"/>
          <w:b/>
          <w:i/>
          <w:sz w:val="34"/>
          <w:rtl/>
        </w:rPr>
        <w:t>اکثر</w:t>
      </w:r>
      <w:r w:rsidRPr="00932EDD">
        <w:rPr>
          <w:rFonts w:ascii="Arial" w:eastAsia="Arial" w:hAnsi="Arial" w:cs="B Nazanin"/>
          <w:b/>
          <w:i/>
          <w:sz w:val="34"/>
          <w:rtl/>
        </w:rPr>
        <w:t xml:space="preserve"> </w:t>
      </w:r>
      <w:r w:rsidRPr="00932EDD">
        <w:rPr>
          <w:rFonts w:ascii="Arial" w:eastAsia="Arial" w:hAnsi="Arial" w:cs="B Nazanin" w:hint="cs"/>
          <w:b/>
          <w:i/>
          <w:sz w:val="34"/>
          <w:rtl/>
        </w:rPr>
        <w:t>مردم</w:t>
      </w:r>
      <w:r w:rsidRPr="00932EDD">
        <w:rPr>
          <w:rFonts w:ascii="Arial" w:eastAsia="Arial" w:hAnsi="Arial" w:cs="B Nazanin"/>
          <w:b/>
          <w:i/>
          <w:sz w:val="34"/>
          <w:rtl/>
        </w:rPr>
        <w:t xml:space="preserve"> </w:t>
      </w:r>
      <w:r w:rsidRPr="00932EDD">
        <w:rPr>
          <w:rFonts w:ascii="Arial" w:eastAsia="Arial" w:hAnsi="Arial" w:cs="B Nazanin" w:hint="cs"/>
          <w:b/>
          <w:i/>
          <w:sz w:val="34"/>
          <w:rtl/>
        </w:rPr>
        <w:t>معتقدند</w:t>
      </w:r>
      <w:r w:rsidRPr="00932EDD">
        <w:rPr>
          <w:rFonts w:ascii="Arial" w:eastAsia="Arial" w:hAnsi="Arial" w:cs="B Nazanin"/>
          <w:b/>
          <w:i/>
          <w:sz w:val="34"/>
          <w:rtl/>
        </w:rPr>
        <w:t xml:space="preserve"> </w:t>
      </w:r>
      <w:r w:rsidRPr="00932EDD">
        <w:rPr>
          <w:rFonts w:ascii="Arial" w:eastAsia="Arial" w:hAnsi="Arial" w:cs="B Nazanin" w:hint="cs"/>
          <w:b/>
          <w:i/>
          <w:sz w:val="34"/>
          <w:rtl/>
        </w:rPr>
        <w:t>که</w:t>
      </w:r>
      <w:r w:rsidRPr="00932EDD">
        <w:rPr>
          <w:rFonts w:ascii="Arial" w:eastAsia="Arial" w:hAnsi="Arial" w:cs="B Nazanin"/>
          <w:b/>
          <w:i/>
          <w:sz w:val="34"/>
          <w:rtl/>
        </w:rPr>
        <w:t xml:space="preserve"> </w:t>
      </w:r>
      <w:r w:rsidRPr="00932EDD">
        <w:rPr>
          <w:rFonts w:ascii="Arial" w:eastAsia="Arial" w:hAnsi="Arial" w:cs="B Nazanin" w:hint="cs"/>
          <w:b/>
          <w:i/>
          <w:sz w:val="34"/>
          <w:rtl/>
        </w:rPr>
        <w:t>همبرگر،</w:t>
      </w:r>
      <w:r w:rsidRPr="00932EDD">
        <w:rPr>
          <w:rFonts w:ascii="Arial" w:eastAsia="Arial" w:hAnsi="Arial" w:cs="B Nazanin"/>
          <w:b/>
          <w:i/>
          <w:sz w:val="34"/>
          <w:rtl/>
        </w:rPr>
        <w:t xml:space="preserve"> </w:t>
      </w:r>
      <w:r w:rsidRPr="00932EDD">
        <w:rPr>
          <w:rFonts w:ascii="Arial" w:eastAsia="Arial" w:hAnsi="Arial" w:cs="B Nazanin" w:hint="cs"/>
          <w:b/>
          <w:i/>
          <w:sz w:val="34"/>
          <w:rtl/>
        </w:rPr>
        <w:t>بستنی</w:t>
      </w:r>
      <w:r w:rsidRPr="00932EDD">
        <w:rPr>
          <w:rFonts w:ascii="Arial" w:eastAsia="Arial" w:hAnsi="Arial" w:cs="B Nazanin"/>
          <w:b/>
          <w:i/>
          <w:sz w:val="34"/>
          <w:rtl/>
        </w:rPr>
        <w:t xml:space="preserve"> </w:t>
      </w:r>
      <w:r w:rsidRPr="00932EDD">
        <w:rPr>
          <w:rFonts w:ascii="Arial" w:eastAsia="Arial" w:hAnsi="Arial" w:cs="B Nazanin" w:hint="cs"/>
          <w:b/>
          <w:i/>
          <w:sz w:val="34"/>
          <w:rtl/>
        </w:rPr>
        <w:t>و</w:t>
      </w:r>
      <w:r w:rsidRPr="00932EDD">
        <w:rPr>
          <w:rFonts w:ascii="Arial" w:eastAsia="Arial" w:hAnsi="Arial" w:cs="B Nazanin"/>
          <w:b/>
          <w:i/>
          <w:sz w:val="34"/>
          <w:rtl/>
        </w:rPr>
        <w:t xml:space="preserve"> </w:t>
      </w:r>
      <w:r w:rsidRPr="00932EDD">
        <w:rPr>
          <w:rFonts w:ascii="Arial" w:eastAsia="Arial" w:hAnsi="Arial" w:cs="B Nazanin" w:hint="cs"/>
          <w:b/>
          <w:i/>
          <w:sz w:val="34"/>
          <w:rtl/>
        </w:rPr>
        <w:t>بوسه</w:t>
      </w:r>
      <w:r w:rsidRPr="00932EDD">
        <w:rPr>
          <w:rFonts w:ascii="Arial" w:eastAsia="Arial" w:hAnsi="Arial" w:cs="B Nazanin"/>
          <w:b/>
          <w:i/>
          <w:sz w:val="34"/>
          <w:rtl/>
        </w:rPr>
        <w:t xml:space="preserve"> </w:t>
      </w:r>
      <w:r w:rsidRPr="00932EDD">
        <w:rPr>
          <w:rFonts w:ascii="Arial" w:eastAsia="Arial" w:hAnsi="Arial" w:cs="B Nazanin" w:hint="cs"/>
          <w:b/>
          <w:i/>
          <w:sz w:val="34"/>
          <w:rtl/>
        </w:rPr>
        <w:t>هرشی</w:t>
      </w:r>
      <w:r w:rsidRPr="00932EDD">
        <w:rPr>
          <w:rFonts w:ascii="Arial" w:eastAsia="Arial" w:hAnsi="Arial" w:cs="B Nazanin"/>
          <w:b/>
          <w:i/>
          <w:sz w:val="34"/>
          <w:rtl/>
        </w:rPr>
        <w:t xml:space="preserve"> </w:t>
      </w:r>
      <w:r w:rsidRPr="00932EDD">
        <w:rPr>
          <w:rFonts w:ascii="Arial" w:eastAsia="Arial" w:hAnsi="Arial" w:cs="B Nazanin" w:hint="cs"/>
          <w:b/>
          <w:i/>
          <w:sz w:val="34"/>
          <w:rtl/>
        </w:rPr>
        <w:t>بسیار</w:t>
      </w:r>
      <w:r w:rsidRPr="00932EDD">
        <w:rPr>
          <w:rFonts w:ascii="Arial" w:eastAsia="Arial" w:hAnsi="Arial" w:cs="B Nazanin"/>
          <w:b/>
          <w:i/>
          <w:sz w:val="34"/>
          <w:rtl/>
        </w:rPr>
        <w:t xml:space="preserve"> </w:t>
      </w:r>
      <w:r w:rsidRPr="00932EDD">
        <w:rPr>
          <w:rFonts w:ascii="Arial" w:eastAsia="Arial" w:hAnsi="Arial" w:cs="B Nazanin" w:hint="cs"/>
          <w:b/>
          <w:i/>
          <w:sz w:val="34"/>
          <w:rtl/>
        </w:rPr>
        <w:t>کالری‌زاتر</w:t>
      </w:r>
      <w:r w:rsidRPr="00932EDD">
        <w:rPr>
          <w:rFonts w:ascii="Arial" w:eastAsia="Arial" w:hAnsi="Arial" w:cs="B Nazanin"/>
          <w:b/>
          <w:i/>
          <w:sz w:val="34"/>
          <w:rtl/>
        </w:rPr>
        <w:t xml:space="preserve"> </w:t>
      </w:r>
      <w:r w:rsidRPr="00932EDD">
        <w:rPr>
          <w:rFonts w:ascii="Arial" w:eastAsia="Arial" w:hAnsi="Arial" w:cs="B Nazanin" w:hint="cs"/>
          <w:b/>
          <w:i/>
          <w:sz w:val="34"/>
          <w:rtl/>
        </w:rPr>
        <w:t>از</w:t>
      </w:r>
      <w:r w:rsidRPr="00932EDD">
        <w:rPr>
          <w:rFonts w:ascii="Arial" w:eastAsia="Arial" w:hAnsi="Arial" w:cs="B Nazanin"/>
          <w:b/>
          <w:i/>
          <w:sz w:val="34"/>
          <w:rtl/>
        </w:rPr>
        <w:t xml:space="preserve"> </w:t>
      </w:r>
      <w:r w:rsidRPr="00932EDD">
        <w:rPr>
          <w:rFonts w:ascii="Arial" w:eastAsia="Arial" w:hAnsi="Arial" w:cs="B Nazanin" w:hint="cs"/>
          <w:b/>
          <w:i/>
          <w:sz w:val="34"/>
          <w:rtl/>
        </w:rPr>
        <w:t>موز،</w:t>
      </w:r>
      <w:r w:rsidRPr="00932EDD">
        <w:rPr>
          <w:rFonts w:ascii="Arial" w:eastAsia="Arial" w:hAnsi="Arial" w:cs="B Nazanin"/>
          <w:b/>
          <w:i/>
          <w:sz w:val="34"/>
          <w:rtl/>
        </w:rPr>
        <w:t xml:space="preserve"> </w:t>
      </w:r>
      <w:r w:rsidRPr="00932EDD">
        <w:rPr>
          <w:rFonts w:ascii="Arial" w:eastAsia="Arial" w:hAnsi="Arial" w:cs="B Nazanin" w:hint="cs"/>
          <w:b/>
          <w:i/>
          <w:sz w:val="34"/>
          <w:rtl/>
        </w:rPr>
        <w:t>ماست</w:t>
      </w:r>
      <w:r w:rsidRPr="00932EDD">
        <w:rPr>
          <w:rFonts w:ascii="Arial" w:eastAsia="Arial" w:hAnsi="Arial" w:cs="B Nazanin"/>
          <w:b/>
          <w:i/>
          <w:sz w:val="34"/>
          <w:rtl/>
        </w:rPr>
        <w:t xml:space="preserve"> </w:t>
      </w:r>
      <w:r w:rsidRPr="00932EDD">
        <w:rPr>
          <w:rFonts w:ascii="Arial" w:eastAsia="Arial" w:hAnsi="Arial" w:cs="B Nazanin" w:hint="cs"/>
          <w:b/>
          <w:i/>
          <w:sz w:val="34"/>
          <w:rtl/>
        </w:rPr>
        <w:t>کم‌چرب</w:t>
      </w:r>
      <w:r w:rsidRPr="00932EDD">
        <w:rPr>
          <w:rFonts w:ascii="Arial" w:eastAsia="Arial" w:hAnsi="Arial" w:cs="B Nazanin"/>
          <w:b/>
          <w:i/>
          <w:sz w:val="34"/>
          <w:rtl/>
        </w:rPr>
        <w:t xml:space="preserve"> </w:t>
      </w:r>
      <w:r w:rsidRPr="00932EDD">
        <w:rPr>
          <w:rFonts w:ascii="Arial" w:eastAsia="Arial" w:hAnsi="Arial" w:cs="B Nazanin" w:hint="cs"/>
          <w:b/>
          <w:i/>
          <w:sz w:val="34"/>
          <w:rtl/>
        </w:rPr>
        <w:t>و</w:t>
      </w:r>
      <w:r w:rsidRPr="00932EDD">
        <w:rPr>
          <w:rFonts w:ascii="Arial" w:eastAsia="Arial" w:hAnsi="Arial" w:cs="B Nazanin"/>
          <w:b/>
          <w:i/>
          <w:sz w:val="34"/>
          <w:rtl/>
        </w:rPr>
        <w:t xml:space="preserve"> </w:t>
      </w:r>
      <w:r w:rsidRPr="00932EDD">
        <w:rPr>
          <w:rFonts w:ascii="Arial" w:eastAsia="Arial" w:hAnsi="Arial" w:cs="B Nazanin" w:hint="cs"/>
          <w:b/>
          <w:i/>
          <w:sz w:val="34"/>
          <w:rtl/>
        </w:rPr>
        <w:t>ماهی</w:t>
      </w:r>
      <w:r w:rsidRPr="00932EDD">
        <w:rPr>
          <w:rFonts w:ascii="Arial" w:eastAsia="Arial" w:hAnsi="Arial" w:cs="B Nazanin"/>
          <w:b/>
          <w:i/>
          <w:sz w:val="34"/>
          <w:rtl/>
        </w:rPr>
        <w:t xml:space="preserve"> </w:t>
      </w:r>
      <w:r w:rsidRPr="00932EDD">
        <w:rPr>
          <w:rFonts w:ascii="Arial" w:eastAsia="Arial" w:hAnsi="Arial" w:cs="B Nazanin" w:hint="cs"/>
          <w:b/>
          <w:i/>
          <w:sz w:val="34"/>
          <w:rtl/>
        </w:rPr>
        <w:t>کبابی</w:t>
      </w:r>
      <w:r w:rsidRPr="00932EDD">
        <w:rPr>
          <w:rFonts w:ascii="Arial" w:eastAsia="Arial" w:hAnsi="Arial" w:cs="B Nazanin"/>
          <w:b/>
          <w:i/>
          <w:sz w:val="34"/>
          <w:rtl/>
        </w:rPr>
        <w:t xml:space="preserve"> </w:t>
      </w:r>
      <w:r w:rsidRPr="00932EDD">
        <w:rPr>
          <w:rFonts w:ascii="Arial" w:eastAsia="Arial" w:hAnsi="Arial" w:cs="B Nazanin" w:hint="cs"/>
          <w:b/>
          <w:i/>
          <w:sz w:val="34"/>
          <w:rtl/>
        </w:rPr>
        <w:t>هستند</w:t>
      </w:r>
      <w:r w:rsidR="00060D92">
        <w:rPr>
          <w:rFonts w:ascii="Arial" w:eastAsia="Arial" w:hAnsi="Arial" w:cs="B Nazanin"/>
          <w:b/>
          <w:i/>
          <w:sz w:val="34"/>
          <w:rtl/>
        </w:rPr>
        <w:t xml:space="preserve"> </w:t>
      </w:r>
      <w:r w:rsidRPr="00932EDD">
        <w:rPr>
          <w:rFonts w:ascii="Arial" w:eastAsia="Arial" w:hAnsi="Arial" w:cs="B Nazanin" w:hint="cs"/>
          <w:b/>
          <w:i/>
          <w:sz w:val="34"/>
          <w:rtl/>
        </w:rPr>
        <w:t>بیش</w:t>
      </w:r>
      <w:r w:rsidRPr="00932EDD">
        <w:rPr>
          <w:rFonts w:ascii="Arial" w:eastAsia="Arial" w:hAnsi="Arial" w:cs="B Nazanin"/>
          <w:b/>
          <w:i/>
          <w:sz w:val="34"/>
          <w:rtl/>
        </w:rPr>
        <w:t xml:space="preserve"> </w:t>
      </w:r>
      <w:r w:rsidRPr="00932EDD">
        <w:rPr>
          <w:rFonts w:ascii="Arial" w:eastAsia="Arial" w:hAnsi="Arial" w:cs="B Nazanin" w:hint="cs"/>
          <w:b/>
          <w:i/>
          <w:sz w:val="34"/>
          <w:rtl/>
        </w:rPr>
        <w:t>از</w:t>
      </w:r>
      <w:r w:rsidRPr="00932EDD">
        <w:rPr>
          <w:rFonts w:ascii="Arial" w:eastAsia="Arial" w:hAnsi="Arial" w:cs="B Nazanin"/>
          <w:b/>
          <w:i/>
          <w:sz w:val="34"/>
          <w:rtl/>
        </w:rPr>
        <w:t xml:space="preserve"> </w:t>
      </w:r>
      <w:r w:rsidRPr="00932EDD">
        <w:rPr>
          <w:rFonts w:ascii="Arial" w:eastAsia="Arial" w:hAnsi="Arial" w:cs="B Nazanin" w:hint="cs"/>
          <w:b/>
          <w:i/>
          <w:sz w:val="34"/>
          <w:rtl/>
        </w:rPr>
        <w:t>حد</w:t>
      </w:r>
      <w:r w:rsidRPr="00932EDD">
        <w:rPr>
          <w:rFonts w:ascii="Arial" w:eastAsia="Arial" w:hAnsi="Arial" w:cs="B Nazanin"/>
          <w:b/>
          <w:i/>
          <w:sz w:val="34"/>
          <w:rtl/>
        </w:rPr>
        <w:t xml:space="preserve"> </w:t>
      </w:r>
      <w:r w:rsidRPr="00932EDD">
        <w:rPr>
          <w:rFonts w:ascii="Arial" w:eastAsia="Arial" w:hAnsi="Arial" w:cs="B Nazanin" w:hint="cs"/>
          <w:b/>
          <w:i/>
          <w:sz w:val="34"/>
          <w:rtl/>
        </w:rPr>
        <w:t>و</w:t>
      </w:r>
      <w:r w:rsidRPr="00932EDD">
        <w:rPr>
          <w:rFonts w:ascii="Arial" w:eastAsia="Arial" w:hAnsi="Arial" w:cs="B Nazanin"/>
          <w:b/>
          <w:i/>
          <w:sz w:val="34"/>
          <w:rtl/>
        </w:rPr>
        <w:t xml:space="preserve"> </w:t>
      </w:r>
      <w:r w:rsidRPr="00932EDD">
        <w:rPr>
          <w:rFonts w:ascii="Arial" w:eastAsia="Arial" w:hAnsi="Arial" w:cs="B Nazanin" w:hint="cs"/>
          <w:b/>
          <w:i/>
          <w:sz w:val="34"/>
          <w:rtl/>
        </w:rPr>
        <w:t>کم‌حساب</w:t>
      </w:r>
      <w:r w:rsidRPr="00932EDD">
        <w:rPr>
          <w:rFonts w:ascii="Arial" w:eastAsia="Arial" w:hAnsi="Arial" w:cs="B Nazanin"/>
          <w:b/>
          <w:i/>
          <w:sz w:val="34"/>
          <w:rtl/>
        </w:rPr>
        <w:t xml:space="preserve"> </w:t>
      </w:r>
      <w:r w:rsidRPr="00932EDD">
        <w:rPr>
          <w:rFonts w:ascii="Arial" w:eastAsia="Arial" w:hAnsi="Arial" w:cs="B Nazanin" w:hint="cs"/>
          <w:b/>
          <w:i/>
          <w:sz w:val="34"/>
          <w:rtl/>
        </w:rPr>
        <w:t>کردن</w:t>
      </w:r>
      <w:r w:rsidRPr="00932EDD">
        <w:rPr>
          <w:rFonts w:ascii="Arial" w:eastAsia="Arial" w:hAnsi="Arial" w:cs="B Nazanin"/>
          <w:b/>
          <w:i/>
          <w:sz w:val="34"/>
          <w:rtl/>
        </w:rPr>
        <w:t xml:space="preserve"> </w:t>
      </w:r>
      <w:r w:rsidRPr="00932EDD">
        <w:rPr>
          <w:rFonts w:ascii="Arial" w:eastAsia="Arial" w:hAnsi="Arial" w:cs="B Nazanin" w:hint="cs"/>
          <w:b/>
          <w:i/>
          <w:sz w:val="34"/>
          <w:rtl/>
        </w:rPr>
        <w:t>محتوای</w:t>
      </w:r>
      <w:r w:rsidRPr="00932EDD">
        <w:rPr>
          <w:rFonts w:ascii="Arial" w:eastAsia="Arial" w:hAnsi="Arial" w:cs="B Nazanin"/>
          <w:b/>
          <w:i/>
          <w:sz w:val="34"/>
          <w:rtl/>
        </w:rPr>
        <w:t xml:space="preserve"> </w:t>
      </w:r>
      <w:r w:rsidRPr="00932EDD">
        <w:rPr>
          <w:rFonts w:ascii="Arial" w:eastAsia="Arial" w:hAnsi="Arial" w:cs="B Nazanin" w:hint="cs"/>
          <w:b/>
          <w:i/>
          <w:sz w:val="34"/>
          <w:rtl/>
        </w:rPr>
        <w:t>واقعی</w:t>
      </w:r>
      <w:r w:rsidRPr="00932EDD">
        <w:rPr>
          <w:rFonts w:ascii="Arial" w:eastAsia="Arial" w:hAnsi="Arial" w:cs="B Nazanin"/>
          <w:b/>
          <w:i/>
          <w:sz w:val="34"/>
          <w:rtl/>
        </w:rPr>
        <w:t xml:space="preserve"> </w:t>
      </w:r>
      <w:r w:rsidRPr="00932EDD">
        <w:rPr>
          <w:rFonts w:ascii="Arial" w:eastAsia="Arial" w:hAnsi="Arial" w:cs="B Nazanin" w:hint="cs"/>
          <w:b/>
          <w:i/>
          <w:sz w:val="34"/>
          <w:rtl/>
        </w:rPr>
        <w:t>غذا</w:t>
      </w:r>
      <w:r w:rsidRPr="00932EDD">
        <w:rPr>
          <w:rFonts w:ascii="Arial" w:eastAsia="Arial" w:hAnsi="Arial" w:cs="B Nazanin"/>
          <w:b/>
          <w:i/>
          <w:sz w:val="34"/>
          <w:rtl/>
        </w:rPr>
        <w:t xml:space="preserve">. </w:t>
      </w:r>
      <w:r w:rsidRPr="00932EDD">
        <w:rPr>
          <w:rFonts w:ascii="Arial" w:eastAsia="Arial" w:hAnsi="Arial" w:cs="B Nazanin" w:hint="cs"/>
          <w:b/>
          <w:i/>
          <w:sz w:val="34"/>
          <w:rtl/>
        </w:rPr>
        <w:t>به</w:t>
      </w:r>
      <w:r w:rsidRPr="00932EDD">
        <w:rPr>
          <w:rFonts w:ascii="Arial" w:eastAsia="Arial" w:hAnsi="Arial" w:cs="B Nazanin"/>
          <w:b/>
          <w:i/>
          <w:sz w:val="34"/>
          <w:rtl/>
        </w:rPr>
        <w:t xml:space="preserve"> </w:t>
      </w:r>
      <w:r w:rsidRPr="00932EDD">
        <w:rPr>
          <w:rFonts w:ascii="Arial" w:eastAsia="Arial" w:hAnsi="Arial" w:cs="B Nazanin" w:hint="cs"/>
          <w:b/>
          <w:i/>
          <w:sz w:val="34"/>
          <w:rtl/>
        </w:rPr>
        <w:t>عنوان</w:t>
      </w:r>
      <w:r w:rsidRPr="00932EDD">
        <w:rPr>
          <w:rFonts w:ascii="Arial" w:eastAsia="Arial" w:hAnsi="Arial" w:cs="B Nazanin"/>
          <w:b/>
          <w:i/>
          <w:sz w:val="34"/>
          <w:rtl/>
        </w:rPr>
        <w:t xml:space="preserve"> 50 درصد و آن خطاها</w:t>
      </w:r>
    </w:p>
    <w:p w14:paraId="287227B3" w14:textId="77777777" w:rsidR="0007272E" w:rsidRDefault="0007272E">
      <w:pPr>
        <w:bidi/>
        <w:spacing w:line="294" w:lineRule="auto"/>
        <w:ind w:left="720" w:right="719" w:firstLine="300"/>
        <w:jc w:val="both"/>
        <w:rPr>
          <w:rFonts w:ascii="Arial" w:eastAsia="Arial" w:hAnsi="Arial"/>
          <w:sz w:val="28"/>
          <w:rtl/>
        </w:rPr>
        <w:sectPr w:rsidR="0007272E">
          <w:type w:val="continuous"/>
          <w:pgSz w:w="11900" w:h="16838"/>
          <w:pgMar w:top="1440" w:right="1440" w:bottom="1075" w:left="1440" w:header="0" w:footer="0" w:gutter="0"/>
          <w:cols w:space="0" w:equalWidth="0">
            <w:col w:w="9019"/>
          </w:cols>
          <w:docGrid w:linePitch="360"/>
        </w:sectPr>
      </w:pPr>
    </w:p>
    <w:p w14:paraId="3E69C4D6" w14:textId="77777777" w:rsidR="0007272E" w:rsidRDefault="0007272E">
      <w:pPr>
        <w:bidi/>
        <w:spacing w:line="20" w:lineRule="exact"/>
        <w:rPr>
          <w:rFonts w:ascii="Times New Roman" w:eastAsia="Times New Roman" w:hAnsi="Times New Roman"/>
          <w:rtl/>
        </w:rPr>
      </w:pPr>
      <w:bookmarkStart w:id="156" w:name="page159"/>
      <w:bookmarkEnd w:id="156"/>
    </w:p>
    <w:p w14:paraId="7AB1122A" w14:textId="7E08E7C8" w:rsidR="0007272E" w:rsidRDefault="005958FC">
      <w:pPr>
        <w:bidi/>
        <w:spacing w:line="263" w:lineRule="auto"/>
        <w:ind w:left="720" w:right="719"/>
        <w:jc w:val="both"/>
        <w:rPr>
          <w:rFonts w:ascii="Arial" w:eastAsia="Arial" w:hAnsi="Arial"/>
          <w:color w:val="0000EE"/>
          <w:sz w:val="45"/>
          <w:vertAlign w:val="superscript"/>
          <w:rtl/>
        </w:rPr>
      </w:pPr>
      <w:r w:rsidRPr="00932EDD">
        <w:rPr>
          <w:rFonts w:ascii="Arial" w:eastAsia="Arial" w:hAnsi="Arial" w:cs="B Nazanin"/>
          <w:b/>
          <w:i/>
          <w:sz w:val="34"/>
          <w:rtl/>
        </w:rPr>
        <w:t>ایجاد تفاوت واقعی در وزن افراد؛ هرچه عدم تطابق در برآوردهای آنها بیشتر باشد، سنگین</w:t>
      </w:r>
      <w:r w:rsidR="00E54E13">
        <w:rPr>
          <w:rFonts w:ascii="Arial" w:eastAsia="Arial" w:hAnsi="Arial" w:cs="B Nazanin"/>
          <w:b/>
          <w:i/>
          <w:sz w:val="34"/>
          <w:rtl/>
        </w:rPr>
        <w:t xml:space="preserve">‌‌تر </w:t>
      </w:r>
      <w:r w:rsidRPr="00932EDD">
        <w:rPr>
          <w:rFonts w:ascii="Arial" w:eastAsia="Arial" w:hAnsi="Arial" w:cs="B Nazanin"/>
          <w:b/>
          <w:i/>
          <w:sz w:val="34"/>
          <w:rtl/>
        </w:rPr>
        <w:t>هستند</w:t>
      </w:r>
      <w:r>
        <w:rPr>
          <w:rFonts w:ascii="Arial" w:eastAsia="Arial" w:hAnsi="Arial"/>
          <w:sz w:val="30"/>
          <w:rtl/>
        </w:rPr>
        <w:t>.</w:t>
      </w:r>
      <w:hyperlink w:anchor="page330" w:history="1">
        <w:r>
          <w:rPr>
            <w:rFonts w:ascii="Arial" w:eastAsia="Arial" w:hAnsi="Arial"/>
            <w:color w:val="0000EE"/>
            <w:sz w:val="45"/>
            <w:vertAlign w:val="superscript"/>
            <w:rtl/>
          </w:rPr>
          <w:t>27</w:t>
        </w:r>
      </w:hyperlink>
    </w:p>
    <w:p w14:paraId="7612DFF2" w14:textId="75B8C0E7" w:rsidR="0007272E" w:rsidRPr="00932EDD" w:rsidRDefault="005958FC">
      <w:pPr>
        <w:bidi/>
        <w:spacing w:line="285" w:lineRule="auto"/>
        <w:ind w:left="720" w:right="719" w:firstLine="300"/>
        <w:jc w:val="both"/>
        <w:rPr>
          <w:rFonts w:ascii="Arial" w:eastAsia="Arial" w:hAnsi="Arial" w:cs="B Nazanin"/>
          <w:b/>
          <w:i/>
          <w:sz w:val="34"/>
          <w:rtl/>
        </w:rPr>
      </w:pPr>
      <w:r w:rsidRPr="00932EDD">
        <w:rPr>
          <w:rFonts w:ascii="Arial" w:eastAsia="Arial" w:hAnsi="Arial" w:cs="B Nazanin"/>
          <w:b/>
          <w:i/>
          <w:sz w:val="34"/>
          <w:rtl/>
        </w:rPr>
        <w:t>هنگامی که محققان ارتباط ما را با محصولات مختلف بررسی می‌کنند، متوجه می‌شوند که افراد به احتمال زیاد غذاهایی مانند کلم بروکلی یا ماهی آزاد را با کلماتی مانند «گرسنه» یا «گرسنه» مرتبط می‌کنند</w:t>
      </w:r>
      <w:r w:rsidR="00060D92">
        <w:rPr>
          <w:rFonts w:ascii="Arial" w:eastAsia="Arial" w:hAnsi="Arial" w:cs="B Nazanin"/>
          <w:b/>
          <w:i/>
          <w:sz w:val="34"/>
          <w:rtl/>
        </w:rPr>
        <w:t xml:space="preserve"> </w:t>
      </w:r>
      <w:r w:rsidRPr="00932EDD">
        <w:rPr>
          <w:rFonts w:ascii="Arial" w:eastAsia="Arial" w:hAnsi="Arial" w:cs="B Nazanin"/>
          <w:b/>
          <w:i/>
          <w:sz w:val="34"/>
          <w:rtl/>
        </w:rPr>
        <w:t>ارتباطی که باید سیری مورد انتظار را کاهش دهد و در مرحله بعد گرسنگی آنها را افزایش دهد</w:t>
      </w:r>
      <w:r>
        <w:rPr>
          <w:rFonts w:ascii="Arial" w:eastAsia="Arial" w:hAnsi="Arial"/>
          <w:sz w:val="27"/>
          <w:rtl/>
        </w:rPr>
        <w:t>.</w:t>
      </w:r>
      <w:hyperlink w:anchor="page330" w:history="1">
        <w:r>
          <w:rPr>
            <w:rFonts w:ascii="Arial" w:eastAsia="Arial" w:hAnsi="Arial"/>
            <w:color w:val="0000EE"/>
            <w:sz w:val="40"/>
            <w:vertAlign w:val="superscript"/>
            <w:rtl/>
          </w:rPr>
          <w:t>28</w:t>
        </w:r>
        <w:r>
          <w:rPr>
            <w:rFonts w:ascii="Arial" w:eastAsia="Arial" w:hAnsi="Arial"/>
            <w:sz w:val="27"/>
            <w:rtl/>
          </w:rPr>
          <w:t xml:space="preserve"> </w:t>
        </w:r>
      </w:hyperlink>
      <w:r w:rsidRPr="00932EDD">
        <w:rPr>
          <w:rFonts w:ascii="Arial" w:eastAsia="Arial" w:hAnsi="Arial" w:cs="B Nazanin"/>
          <w:b/>
          <w:i/>
          <w:sz w:val="34"/>
          <w:rtl/>
        </w:rPr>
        <w:t>در همین حال، نظرسنجی‌ها از شرکت‌کنندگان خواسته است تا به اظهاراتی مانند موارد زیر امتیاز دهند:</w:t>
      </w:r>
    </w:p>
    <w:p w14:paraId="4D264F82" w14:textId="77777777" w:rsidR="0007272E" w:rsidRDefault="0007272E">
      <w:pPr>
        <w:bidi/>
        <w:spacing w:line="117" w:lineRule="exact"/>
        <w:rPr>
          <w:rFonts w:ascii="Times New Roman" w:eastAsia="Times New Roman" w:hAnsi="Times New Roman"/>
          <w:rtl/>
        </w:rPr>
      </w:pPr>
    </w:p>
    <w:p w14:paraId="51C50D29" w14:textId="3A122F56" w:rsidR="0007272E" w:rsidRPr="00932EDD" w:rsidRDefault="005958FC" w:rsidP="00932EDD">
      <w:pPr>
        <w:bidi/>
        <w:spacing w:line="269" w:lineRule="auto"/>
        <w:ind w:left="1020" w:right="1039"/>
        <w:rPr>
          <w:rFonts w:ascii="Arial" w:eastAsia="Arial" w:hAnsi="Arial" w:cs="B Nazanin"/>
          <w:b/>
          <w:i/>
          <w:sz w:val="34"/>
          <w:rtl/>
        </w:rPr>
      </w:pPr>
      <w:r w:rsidRPr="00932EDD">
        <w:rPr>
          <w:rFonts w:ascii="Arial" w:eastAsia="Arial" w:hAnsi="Arial" w:cs="B Nazanin"/>
          <w:b/>
          <w:i/>
          <w:sz w:val="34"/>
          <w:rtl/>
        </w:rPr>
        <w:t>در مقیاس 1 (کاملاً مخالفم) تا 5 (کاملاً موافقم) آیا فکر</w:t>
      </w:r>
      <w:r w:rsidR="00060D92">
        <w:rPr>
          <w:rFonts w:ascii="Arial" w:eastAsia="Arial" w:hAnsi="Arial" w:cs="B Nazanin"/>
          <w:b/>
          <w:i/>
          <w:sz w:val="34"/>
          <w:rtl/>
        </w:rPr>
        <w:t xml:space="preserve"> می‌</w:t>
      </w:r>
      <w:r w:rsidRPr="00932EDD">
        <w:rPr>
          <w:rFonts w:ascii="Arial" w:eastAsia="Arial" w:hAnsi="Arial" w:cs="B Nazanin"/>
          <w:b/>
          <w:i/>
          <w:sz w:val="34"/>
          <w:rtl/>
        </w:rPr>
        <w:t>کنید که:</w:t>
      </w:r>
    </w:p>
    <w:p w14:paraId="0F96BD0F" w14:textId="77777777" w:rsidR="0007272E" w:rsidRPr="00932EDD" w:rsidRDefault="0007272E" w:rsidP="00932EDD">
      <w:pPr>
        <w:bidi/>
        <w:spacing w:line="193" w:lineRule="exact"/>
        <w:rPr>
          <w:rFonts w:ascii="Arial" w:eastAsia="Arial" w:hAnsi="Arial" w:cs="B Nazanin"/>
          <w:b/>
          <w:i/>
          <w:sz w:val="34"/>
          <w:rtl/>
        </w:rPr>
      </w:pPr>
    </w:p>
    <w:p w14:paraId="24DF8FCA" w14:textId="77777777" w:rsidR="0007272E" w:rsidRPr="00932EDD" w:rsidRDefault="005958FC" w:rsidP="00932EDD">
      <w:pPr>
        <w:bidi/>
        <w:spacing w:line="0" w:lineRule="atLeast"/>
        <w:ind w:left="1400"/>
        <w:rPr>
          <w:rFonts w:ascii="Arial" w:eastAsia="Arial" w:hAnsi="Arial" w:cs="B Nazanin"/>
          <w:b/>
          <w:i/>
          <w:sz w:val="34"/>
          <w:rtl/>
        </w:rPr>
      </w:pPr>
      <w:r w:rsidRPr="00932EDD">
        <w:rPr>
          <w:rFonts w:ascii="Arial" w:eastAsia="Arial" w:hAnsi="Arial" w:cs="B Nazanin"/>
          <w:b/>
          <w:i/>
          <w:sz w:val="34"/>
          <w:rtl/>
        </w:rPr>
        <w:t>معمولاً بین سالم بودن و خوش طعم بودن غذا تعادلی وجود دارد</w:t>
      </w:r>
    </w:p>
    <w:p w14:paraId="2F9BF9B9" w14:textId="77777777" w:rsidR="0007272E" w:rsidRPr="00932EDD" w:rsidRDefault="007D2301" w:rsidP="00932EDD">
      <w:pPr>
        <w:bidi/>
        <w:spacing w:line="20" w:lineRule="exact"/>
        <w:rPr>
          <w:rFonts w:ascii="Arial" w:eastAsia="Arial" w:hAnsi="Arial" w:cs="B Nazanin"/>
          <w:b/>
          <w:i/>
          <w:sz w:val="34"/>
          <w:rtl/>
        </w:rPr>
      </w:pPr>
      <w:r w:rsidRPr="00932EDD">
        <w:rPr>
          <w:rFonts w:ascii="Arial" w:eastAsia="Arial" w:hAnsi="Arial" w:cs="B Nazanin"/>
          <w:b/>
          <w:i/>
          <w:noProof/>
          <w:sz w:val="34"/>
          <w:rtl/>
        </w:rPr>
        <w:drawing>
          <wp:anchor distT="0" distB="0" distL="114300" distR="114300" simplePos="0" relativeHeight="251646464" behindDoc="1" locked="0" layoutInCell="1" allowOverlap="1" wp14:anchorId="14743AD4" wp14:editId="4A0187A5">
            <wp:simplePos x="0" y="0"/>
            <wp:positionH relativeFrom="column">
              <wp:posOffset>753110</wp:posOffset>
            </wp:positionH>
            <wp:positionV relativeFrom="paragraph">
              <wp:posOffset>-83820</wp:posOffset>
            </wp:positionV>
            <wp:extent cx="38100" cy="38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0DC7F0AC" w14:textId="77777777" w:rsidR="0007272E" w:rsidRPr="00932EDD" w:rsidRDefault="0007272E" w:rsidP="00932EDD">
      <w:pPr>
        <w:bidi/>
        <w:spacing w:line="106" w:lineRule="exact"/>
        <w:rPr>
          <w:rFonts w:ascii="Arial" w:eastAsia="Arial" w:hAnsi="Arial" w:cs="B Nazanin"/>
          <w:b/>
          <w:i/>
          <w:sz w:val="34"/>
          <w:rtl/>
        </w:rPr>
      </w:pPr>
    </w:p>
    <w:p w14:paraId="4A68AE61" w14:textId="3B02AD8E" w:rsidR="0007272E" w:rsidRPr="00932EDD" w:rsidRDefault="005958FC" w:rsidP="00932EDD">
      <w:pPr>
        <w:bidi/>
        <w:spacing w:line="0" w:lineRule="atLeast"/>
        <w:ind w:left="1400"/>
        <w:rPr>
          <w:rFonts w:ascii="Arial" w:eastAsia="Arial" w:hAnsi="Arial" w:cs="B Nazanin"/>
          <w:b/>
          <w:i/>
          <w:sz w:val="34"/>
          <w:rtl/>
        </w:rPr>
      </w:pPr>
      <w:r w:rsidRPr="00932EDD">
        <w:rPr>
          <w:rFonts w:ascii="Arial" w:eastAsia="Arial" w:hAnsi="Arial" w:cs="B Nazanin"/>
          <w:b/>
          <w:i/>
          <w:sz w:val="34"/>
          <w:rtl/>
        </w:rPr>
        <w:t>هیچ راهی برای سالم</w:t>
      </w:r>
      <w:r w:rsidR="00E54E13">
        <w:rPr>
          <w:rFonts w:ascii="Arial" w:eastAsia="Arial" w:hAnsi="Arial" w:cs="B Nazanin"/>
          <w:b/>
          <w:i/>
          <w:sz w:val="34"/>
          <w:rtl/>
        </w:rPr>
        <w:t xml:space="preserve">‌‌تر </w:t>
      </w:r>
      <w:r w:rsidRPr="00932EDD">
        <w:rPr>
          <w:rFonts w:ascii="Arial" w:eastAsia="Arial" w:hAnsi="Arial" w:cs="B Nazanin"/>
          <w:b/>
          <w:i/>
          <w:sz w:val="34"/>
          <w:rtl/>
        </w:rPr>
        <w:t>کردن غذا بدون قربانی کردن طعم وجود ندارد</w:t>
      </w:r>
    </w:p>
    <w:p w14:paraId="2CF6AC69" w14:textId="77777777" w:rsidR="0007272E" w:rsidRPr="00932EDD" w:rsidRDefault="007D2301" w:rsidP="00932EDD">
      <w:pPr>
        <w:bidi/>
        <w:spacing w:line="20" w:lineRule="exact"/>
        <w:rPr>
          <w:rFonts w:ascii="Arial" w:eastAsia="Arial" w:hAnsi="Arial" w:cs="B Nazanin"/>
          <w:b/>
          <w:i/>
          <w:sz w:val="34"/>
          <w:rtl/>
        </w:rPr>
      </w:pPr>
      <w:r w:rsidRPr="00932EDD">
        <w:rPr>
          <w:rFonts w:ascii="Arial" w:eastAsia="Arial" w:hAnsi="Arial" w:cs="B Nazanin"/>
          <w:b/>
          <w:i/>
          <w:noProof/>
          <w:sz w:val="34"/>
          <w:rtl/>
        </w:rPr>
        <w:drawing>
          <wp:anchor distT="0" distB="0" distL="114300" distR="114300" simplePos="0" relativeHeight="251647488" behindDoc="1" locked="0" layoutInCell="1" allowOverlap="1" wp14:anchorId="37BD9A5C" wp14:editId="7FD797F4">
            <wp:simplePos x="0" y="0"/>
            <wp:positionH relativeFrom="column">
              <wp:posOffset>753110</wp:posOffset>
            </wp:positionH>
            <wp:positionV relativeFrom="paragraph">
              <wp:posOffset>-83820</wp:posOffset>
            </wp:positionV>
            <wp:extent cx="38100" cy="38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0E410493" w14:textId="77777777" w:rsidR="0007272E" w:rsidRPr="00932EDD" w:rsidRDefault="0007272E" w:rsidP="00932EDD">
      <w:pPr>
        <w:bidi/>
        <w:spacing w:line="106" w:lineRule="exact"/>
        <w:rPr>
          <w:rFonts w:ascii="Arial" w:eastAsia="Arial" w:hAnsi="Arial" w:cs="B Nazanin"/>
          <w:b/>
          <w:i/>
          <w:sz w:val="34"/>
          <w:rtl/>
        </w:rPr>
      </w:pPr>
    </w:p>
    <w:p w14:paraId="6F59395E" w14:textId="77777777" w:rsidR="0007272E" w:rsidRPr="00932EDD" w:rsidRDefault="005958FC" w:rsidP="00932EDD">
      <w:pPr>
        <w:bidi/>
        <w:spacing w:line="0" w:lineRule="atLeast"/>
        <w:ind w:left="1400"/>
        <w:rPr>
          <w:rFonts w:ascii="Arial" w:eastAsia="Arial" w:hAnsi="Arial" w:cs="B Nazanin"/>
          <w:b/>
          <w:i/>
          <w:sz w:val="34"/>
          <w:rtl/>
        </w:rPr>
      </w:pPr>
      <w:r w:rsidRPr="00932EDD">
        <w:rPr>
          <w:rFonts w:ascii="Arial" w:eastAsia="Arial" w:hAnsi="Arial" w:cs="B Nazanin"/>
          <w:b/>
          <w:i/>
          <w:sz w:val="34"/>
          <w:rtl/>
        </w:rPr>
        <w:t>چیزهایی که برای من خوب هستند به ندرت طعم خوبی دارند</w:t>
      </w:r>
    </w:p>
    <w:p w14:paraId="4CFAAD4E" w14:textId="77777777" w:rsidR="0007272E" w:rsidRDefault="007D2301">
      <w:pPr>
        <w:bidi/>
        <w:spacing w:line="20" w:lineRule="exact"/>
        <w:rPr>
          <w:rFonts w:ascii="Times New Roman" w:eastAsia="Times New Roman" w:hAnsi="Times New Roman"/>
          <w:rtl/>
        </w:rPr>
      </w:pPr>
      <w:r>
        <w:rPr>
          <w:rFonts w:ascii="Arial" w:eastAsia="Arial" w:hAnsi="Arial"/>
          <w:noProof/>
          <w:sz w:val="23"/>
          <w:rtl/>
        </w:rPr>
        <w:drawing>
          <wp:anchor distT="0" distB="0" distL="114300" distR="114300" simplePos="0" relativeHeight="251648512" behindDoc="1" locked="0" layoutInCell="1" allowOverlap="1" wp14:anchorId="0CED785C" wp14:editId="0D2F19B2">
            <wp:simplePos x="0" y="0"/>
            <wp:positionH relativeFrom="column">
              <wp:posOffset>753110</wp:posOffset>
            </wp:positionH>
            <wp:positionV relativeFrom="paragraph">
              <wp:posOffset>-83820</wp:posOffset>
            </wp:positionV>
            <wp:extent cx="38100" cy="38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47D76160" w14:textId="77777777" w:rsidR="0007272E" w:rsidRDefault="0007272E">
      <w:pPr>
        <w:bidi/>
        <w:spacing w:line="243" w:lineRule="exact"/>
        <w:rPr>
          <w:rFonts w:ascii="Times New Roman" w:eastAsia="Times New Roman" w:hAnsi="Times New Roman"/>
          <w:rtl/>
        </w:rPr>
      </w:pPr>
    </w:p>
    <w:p w14:paraId="2CBF8A20" w14:textId="6A0DCFD4" w:rsidR="0007272E" w:rsidRDefault="005958FC">
      <w:pPr>
        <w:bidi/>
        <w:spacing w:line="298" w:lineRule="auto"/>
        <w:ind w:left="720" w:right="719"/>
        <w:jc w:val="both"/>
        <w:rPr>
          <w:rFonts w:ascii="Arial" w:eastAsia="Arial" w:hAnsi="Arial"/>
          <w:color w:val="0000EE"/>
          <w:sz w:val="40"/>
          <w:vertAlign w:val="superscript"/>
          <w:rtl/>
        </w:rPr>
      </w:pPr>
      <w:r w:rsidRPr="00932EDD">
        <w:rPr>
          <w:rFonts w:ascii="Arial" w:eastAsia="Arial" w:hAnsi="Arial" w:cs="B Nazanin"/>
          <w:b/>
          <w:i/>
          <w:sz w:val="34"/>
          <w:rtl/>
        </w:rPr>
        <w:t>محققان یک ارتباط واضح بین پاسخ به این جملات و تمایل افراد به افزایش وزن پیدا کردند: هر چه کسی نمرات بالاتری کسب کند (یعنی هر چه با این سه جمله موافق</w:t>
      </w:r>
      <w:r w:rsidR="00E54E13">
        <w:rPr>
          <w:rFonts w:ascii="Arial" w:eastAsia="Arial" w:hAnsi="Arial" w:cs="B Nazanin"/>
          <w:b/>
          <w:i/>
          <w:sz w:val="34"/>
          <w:rtl/>
        </w:rPr>
        <w:t xml:space="preserve">‌‌تر </w:t>
      </w:r>
      <w:r w:rsidRPr="00932EDD">
        <w:rPr>
          <w:rFonts w:ascii="Arial" w:eastAsia="Arial" w:hAnsi="Arial" w:cs="B Nazanin"/>
          <w:b/>
          <w:i/>
          <w:sz w:val="34"/>
          <w:rtl/>
        </w:rPr>
        <w:t>باشد)، شاخص توده بدنی او بیشتر</w:t>
      </w:r>
      <w:r w:rsidR="00060D92">
        <w:rPr>
          <w:rFonts w:ascii="Arial" w:eastAsia="Arial" w:hAnsi="Arial" w:cs="B Nazanin"/>
          <w:b/>
          <w:i/>
          <w:sz w:val="34"/>
          <w:rtl/>
        </w:rPr>
        <w:t xml:space="preserve"> می‌</w:t>
      </w:r>
      <w:r w:rsidRPr="00932EDD">
        <w:rPr>
          <w:rFonts w:ascii="Arial" w:eastAsia="Arial" w:hAnsi="Arial" w:cs="B Nazanin"/>
          <w:b/>
          <w:i/>
          <w:sz w:val="34"/>
          <w:rtl/>
        </w:rPr>
        <w:t>شود، که معیاری برای وزن نسبت به قد است. و یکی از بهترین شاخص</w:t>
      </w:r>
      <w:r w:rsidR="00060D92">
        <w:rPr>
          <w:rFonts w:ascii="Arial" w:eastAsia="Arial" w:hAnsi="Arial" w:cs="B Nazanin"/>
          <w:b/>
          <w:i/>
          <w:sz w:val="34"/>
          <w:rtl/>
        </w:rPr>
        <w:t xml:space="preserve">‌های </w:t>
      </w:r>
      <w:r w:rsidRPr="00932EDD">
        <w:rPr>
          <w:rFonts w:ascii="Arial" w:eastAsia="Arial" w:hAnsi="Arial" w:cs="B Nazanin"/>
          <w:b/>
          <w:i/>
          <w:sz w:val="34"/>
          <w:rtl/>
        </w:rPr>
        <w:t>تجمع چربی ناسالم است</w:t>
      </w:r>
      <w:r>
        <w:rPr>
          <w:rFonts w:ascii="Arial" w:eastAsia="Arial" w:hAnsi="Arial"/>
          <w:sz w:val="27"/>
          <w:rtl/>
        </w:rPr>
        <w:t>.</w:t>
      </w:r>
      <w:hyperlink w:anchor="page330" w:history="1">
        <w:r>
          <w:rPr>
            <w:rFonts w:ascii="Arial" w:eastAsia="Arial" w:hAnsi="Arial"/>
            <w:color w:val="0000EE"/>
            <w:sz w:val="40"/>
            <w:vertAlign w:val="superscript"/>
            <w:rtl/>
          </w:rPr>
          <w:t>29</w:t>
        </w:r>
      </w:hyperlink>
    </w:p>
    <w:p w14:paraId="4B22B6D4" w14:textId="77777777" w:rsidR="0007272E" w:rsidRDefault="0007272E">
      <w:pPr>
        <w:bidi/>
        <w:spacing w:line="8" w:lineRule="exact"/>
        <w:rPr>
          <w:rFonts w:ascii="Times New Roman" w:eastAsia="Times New Roman" w:hAnsi="Times New Roman"/>
          <w:rtl/>
        </w:rPr>
      </w:pPr>
    </w:p>
    <w:p w14:paraId="0DCCCE9E" w14:textId="74F8BC81" w:rsidR="0007272E" w:rsidRPr="00932EDD" w:rsidRDefault="005958FC">
      <w:pPr>
        <w:bidi/>
        <w:spacing w:line="293" w:lineRule="auto"/>
        <w:ind w:left="720" w:right="719" w:firstLine="300"/>
        <w:jc w:val="both"/>
        <w:rPr>
          <w:rFonts w:ascii="Arial" w:eastAsia="Arial" w:hAnsi="Arial" w:cs="B Nazanin"/>
          <w:b/>
          <w:i/>
          <w:sz w:val="34"/>
          <w:rtl/>
        </w:rPr>
      </w:pPr>
      <w:r w:rsidRPr="00932EDD">
        <w:rPr>
          <w:rFonts w:ascii="Arial" w:eastAsia="Arial" w:hAnsi="Arial" w:cs="B Nazanin"/>
          <w:b/>
          <w:i/>
          <w:sz w:val="34"/>
          <w:rtl/>
        </w:rPr>
        <w:t>در گذشته، شاید تصور می‌کردیم که این افراد دارای کنترل پایینی هستند آنها به سادگی نمی‌خواستند لذت لحظه‌ای غذا را کنار بگذارند</w:t>
      </w:r>
      <w:r w:rsidR="00060D92">
        <w:rPr>
          <w:rFonts w:ascii="Arial" w:eastAsia="Arial" w:hAnsi="Arial" w:cs="B Nazanin"/>
          <w:b/>
          <w:i/>
          <w:sz w:val="34"/>
          <w:rtl/>
        </w:rPr>
        <w:t xml:space="preserve"> </w:t>
      </w:r>
      <w:r w:rsidRPr="00932EDD">
        <w:rPr>
          <w:rFonts w:ascii="Arial" w:eastAsia="Arial" w:hAnsi="Arial" w:cs="B Nazanin"/>
          <w:b/>
          <w:i/>
          <w:sz w:val="34"/>
          <w:rtl/>
        </w:rPr>
        <w:t>اما تحقیقات در مورد تأثیر انتظار نشان می‌دهد که حقیقت پیچیده‌تر است</w:t>
      </w:r>
      <w:r>
        <w:rPr>
          <w:rFonts w:ascii="Arial" w:eastAsia="Arial" w:hAnsi="Arial"/>
          <w:sz w:val="27"/>
          <w:rtl/>
        </w:rPr>
        <w:t>.</w:t>
      </w:r>
      <w:hyperlink w:anchor="page330" w:history="1">
        <w:r>
          <w:rPr>
            <w:rFonts w:ascii="Arial" w:eastAsia="Arial" w:hAnsi="Arial"/>
            <w:color w:val="0000EE"/>
            <w:sz w:val="40"/>
            <w:vertAlign w:val="superscript"/>
            <w:rtl/>
          </w:rPr>
          <w:t>30</w:t>
        </w:r>
        <w:r>
          <w:rPr>
            <w:rFonts w:ascii="Arial" w:eastAsia="Arial" w:hAnsi="Arial"/>
            <w:sz w:val="27"/>
            <w:rtl/>
          </w:rPr>
          <w:t xml:space="preserve"> </w:t>
        </w:r>
      </w:hyperlink>
      <w:r w:rsidRPr="00932EDD">
        <w:rPr>
          <w:rFonts w:ascii="Arial" w:eastAsia="Arial" w:hAnsi="Arial" w:cs="B Nazanin"/>
          <w:b/>
          <w:i/>
          <w:sz w:val="34"/>
          <w:rtl/>
        </w:rPr>
        <w:t>تصور کنید به دکتری مراجعه</w:t>
      </w:r>
      <w:r w:rsidR="00060D92">
        <w:rPr>
          <w:rFonts w:ascii="Arial" w:eastAsia="Arial" w:hAnsi="Arial" w:cs="B Nazanin"/>
          <w:b/>
          <w:i/>
          <w:sz w:val="34"/>
          <w:rtl/>
        </w:rPr>
        <w:t xml:space="preserve"> می‌</w:t>
      </w:r>
      <w:r w:rsidRPr="00932EDD">
        <w:rPr>
          <w:rFonts w:ascii="Arial" w:eastAsia="Arial" w:hAnsi="Arial" w:cs="B Nazanin"/>
          <w:b/>
          <w:i/>
          <w:sz w:val="34"/>
          <w:rtl/>
        </w:rPr>
        <w:t>کنید که به شما</w:t>
      </w:r>
      <w:r w:rsidR="00060D92">
        <w:rPr>
          <w:rFonts w:ascii="Arial" w:eastAsia="Arial" w:hAnsi="Arial" w:cs="B Nazanin"/>
          <w:b/>
          <w:i/>
          <w:sz w:val="34"/>
          <w:rtl/>
        </w:rPr>
        <w:t xml:space="preserve"> می‌</w:t>
      </w:r>
      <w:r w:rsidRPr="00932EDD">
        <w:rPr>
          <w:rFonts w:ascii="Arial" w:eastAsia="Arial" w:hAnsi="Arial" w:cs="B Nazanin"/>
          <w:b/>
          <w:i/>
          <w:sz w:val="34"/>
          <w:rtl/>
        </w:rPr>
        <w:t>گوید در خطر چاقی هستید. ممکن است با نیت خوب پاسخ دهید و غذاهای کم کالری زیادی بخرید، اما همین ایده که آنها «سالم» هستند</w:t>
      </w:r>
      <w:r w:rsidR="00060D92">
        <w:rPr>
          <w:rFonts w:ascii="Arial" w:eastAsia="Arial" w:hAnsi="Arial" w:cs="B Nazanin"/>
          <w:b/>
          <w:i/>
          <w:sz w:val="34"/>
          <w:rtl/>
        </w:rPr>
        <w:t xml:space="preserve"> </w:t>
      </w:r>
      <w:r w:rsidRPr="00932EDD">
        <w:rPr>
          <w:rFonts w:ascii="Arial" w:eastAsia="Arial" w:hAnsi="Arial" w:cs="B Nazanin"/>
          <w:b/>
          <w:i/>
          <w:sz w:val="34"/>
          <w:rtl/>
        </w:rPr>
        <w:t>و تمام مفاهیمی که این کلمه دارد</w:t>
      </w:r>
      <w:r w:rsidR="00060D92">
        <w:rPr>
          <w:rFonts w:ascii="Arial" w:eastAsia="Arial" w:hAnsi="Arial" w:cs="B Nazanin"/>
          <w:b/>
          <w:i/>
          <w:sz w:val="34"/>
          <w:rtl/>
        </w:rPr>
        <w:t xml:space="preserve"> </w:t>
      </w:r>
      <w:r w:rsidRPr="00932EDD">
        <w:rPr>
          <w:rFonts w:ascii="Arial" w:eastAsia="Arial" w:hAnsi="Arial" w:cs="B Nazanin"/>
          <w:b/>
          <w:i/>
          <w:sz w:val="34"/>
          <w:rtl/>
        </w:rPr>
        <w:t>شما را برای احساس محرومیت و با تأثیرات مستقیم بر فیزیولوژی شما تحریک</w:t>
      </w:r>
      <w:r w:rsidR="00060D92">
        <w:rPr>
          <w:rFonts w:ascii="Arial" w:eastAsia="Arial" w:hAnsi="Arial" w:cs="B Nazanin"/>
          <w:b/>
          <w:i/>
          <w:sz w:val="34"/>
          <w:rtl/>
        </w:rPr>
        <w:t xml:space="preserve"> می‌</w:t>
      </w:r>
      <w:r w:rsidRPr="00932EDD">
        <w:rPr>
          <w:rFonts w:ascii="Arial" w:eastAsia="Arial" w:hAnsi="Arial" w:cs="B Nazanin"/>
          <w:b/>
          <w:i/>
          <w:sz w:val="34"/>
          <w:rtl/>
        </w:rPr>
        <w:t>کند. بعد از هر وعده غذایی، ممکن است سطوح بالاتری از "هورمون گرسنگی" گرلین در بدن شما جاری شود و روده شما حتی ممکن است محتویات آن را سریعتر تخلیه کند، به این معنی که احساس تندخویی بیشتری خواهید کرد و هوس شما شدیدتر خواهد شد. این باور که رژیم گرفتن ذاتاً دشوار است</w:t>
      </w:r>
    </w:p>
    <w:p w14:paraId="051F3096" w14:textId="77777777" w:rsidR="0007272E" w:rsidRDefault="0007272E">
      <w:pPr>
        <w:bidi/>
        <w:spacing w:line="293" w:lineRule="auto"/>
        <w:ind w:left="720" w:right="719" w:firstLine="300"/>
        <w:jc w:val="both"/>
        <w:rPr>
          <w:rFonts w:ascii="Arial" w:eastAsia="Arial" w:hAnsi="Arial"/>
          <w:sz w:val="27"/>
          <w:rtl/>
        </w:rPr>
        <w:sectPr w:rsidR="0007272E">
          <w:pgSz w:w="11900" w:h="16838"/>
          <w:pgMar w:top="1440" w:right="1440" w:bottom="1115" w:left="1440" w:header="0" w:footer="0" w:gutter="0"/>
          <w:cols w:space="0" w:equalWidth="0">
            <w:col w:w="9019"/>
          </w:cols>
          <w:docGrid w:linePitch="360"/>
        </w:sectPr>
      </w:pPr>
    </w:p>
    <w:p w14:paraId="18978BEA" w14:textId="77777777" w:rsidR="0007272E" w:rsidRDefault="0007272E">
      <w:pPr>
        <w:bidi/>
        <w:spacing w:line="20" w:lineRule="exact"/>
        <w:rPr>
          <w:rFonts w:ascii="Times New Roman" w:eastAsia="Times New Roman" w:hAnsi="Times New Roman"/>
          <w:rtl/>
        </w:rPr>
      </w:pPr>
      <w:bookmarkStart w:id="157" w:name="page160"/>
      <w:bookmarkEnd w:id="157"/>
    </w:p>
    <w:p w14:paraId="08DF43F0" w14:textId="35161143" w:rsidR="0007272E" w:rsidRPr="000B2D7B" w:rsidRDefault="005958FC">
      <w:pPr>
        <w:bidi/>
        <w:spacing w:line="270" w:lineRule="auto"/>
        <w:ind w:left="720" w:right="719"/>
        <w:jc w:val="both"/>
        <w:rPr>
          <w:rFonts w:ascii="Arial" w:eastAsia="Arial" w:hAnsi="Arial" w:cs="B Nazanin"/>
          <w:b/>
          <w:i/>
          <w:sz w:val="34"/>
          <w:rtl/>
        </w:rPr>
      </w:pPr>
      <w:r w:rsidRPr="000B2D7B">
        <w:rPr>
          <w:rFonts w:ascii="Arial" w:eastAsia="Arial" w:hAnsi="Arial" w:cs="B Nazanin"/>
          <w:b/>
          <w:i/>
          <w:sz w:val="34"/>
          <w:rtl/>
        </w:rPr>
        <w:t>تبدیل به یک پیشگویی خودساز شده</w:t>
      </w:r>
      <w:r w:rsidR="00E54E13">
        <w:rPr>
          <w:rFonts w:ascii="Arial" w:eastAsia="Arial" w:hAnsi="Arial" w:cs="B Nazanin"/>
          <w:b/>
          <w:i/>
          <w:sz w:val="34"/>
          <w:rtl/>
        </w:rPr>
        <w:t>‌اند.</w:t>
      </w:r>
      <w:r w:rsidRPr="000B2D7B">
        <w:rPr>
          <w:rFonts w:ascii="Arial" w:eastAsia="Arial" w:hAnsi="Arial" w:cs="B Nazanin"/>
          <w:b/>
          <w:i/>
          <w:sz w:val="34"/>
          <w:rtl/>
        </w:rPr>
        <w:t xml:space="preserve"> وقتی با چنین مشکلاتی مواجه می‌شوید، جای تعجب نیست که حتی فردی با سطح اراده بالا می‌تواند برای ایجاد تغییر پایدار در غذا خوردن خود تلاش کند.</w:t>
      </w:r>
    </w:p>
    <w:p w14:paraId="783DFCF1" w14:textId="77777777" w:rsidR="0007272E" w:rsidRDefault="0007272E">
      <w:pPr>
        <w:bidi/>
        <w:spacing w:line="159" w:lineRule="exact"/>
        <w:rPr>
          <w:rFonts w:ascii="Times New Roman" w:eastAsia="Times New Roman" w:hAnsi="Times New Roman"/>
          <w:rtl/>
        </w:rPr>
      </w:pPr>
    </w:p>
    <w:p w14:paraId="7D1D9093" w14:textId="29599610" w:rsidR="0007272E" w:rsidRDefault="005958FC">
      <w:pPr>
        <w:bidi/>
        <w:spacing w:line="290" w:lineRule="auto"/>
        <w:ind w:left="720" w:right="719" w:firstLine="300"/>
        <w:jc w:val="both"/>
        <w:rPr>
          <w:rFonts w:ascii="Arial" w:eastAsia="Arial" w:hAnsi="Arial"/>
          <w:color w:val="0000EE"/>
          <w:sz w:val="42"/>
          <w:vertAlign w:val="superscript"/>
          <w:rtl/>
        </w:rPr>
      </w:pPr>
      <w:r w:rsidRPr="000B2D7B">
        <w:rPr>
          <w:rFonts w:ascii="Arial" w:eastAsia="Arial" w:hAnsi="Arial" w:cs="B Nazanin"/>
          <w:b/>
          <w:i/>
          <w:sz w:val="34"/>
          <w:rtl/>
        </w:rPr>
        <w:t>من به زودی توضیح خواهم داد که چگونه</w:t>
      </w:r>
      <w:r w:rsidR="00060D92">
        <w:rPr>
          <w:rFonts w:ascii="Arial" w:eastAsia="Arial" w:hAnsi="Arial" w:cs="B Nazanin"/>
          <w:b/>
          <w:i/>
          <w:sz w:val="34"/>
          <w:rtl/>
        </w:rPr>
        <w:t xml:space="preserve"> می‌</w:t>
      </w:r>
      <w:r w:rsidRPr="000B2D7B">
        <w:rPr>
          <w:rFonts w:ascii="Arial" w:eastAsia="Arial" w:hAnsi="Arial" w:cs="B Nazanin"/>
          <w:b/>
          <w:i/>
          <w:sz w:val="34"/>
          <w:rtl/>
        </w:rPr>
        <w:t>توانیم به صورت فردی بر این چالش</w:t>
      </w:r>
      <w:r w:rsidR="00060D92">
        <w:rPr>
          <w:rFonts w:ascii="Arial" w:eastAsia="Arial" w:hAnsi="Arial" w:cs="B Nazanin"/>
          <w:b/>
          <w:i/>
          <w:sz w:val="34"/>
          <w:rtl/>
        </w:rPr>
        <w:t xml:space="preserve">‌ها </w:t>
      </w:r>
      <w:r w:rsidRPr="000B2D7B">
        <w:rPr>
          <w:rFonts w:ascii="Arial" w:eastAsia="Arial" w:hAnsi="Arial" w:cs="B Nazanin"/>
          <w:b/>
          <w:i/>
          <w:sz w:val="34"/>
          <w:rtl/>
        </w:rPr>
        <w:t>غلبه کنیم. با این حال، این واقعیت باقی می‌ماند که محیط ما دائماً ما را به انجام این فرضیات سوق می‌دهد و ما باید یاد بگیریم که پیام‌هایی را که باعث ایجاد ذهنیت محرومیت می‌شوند، شناسایی کنیم، از جمله بازاریابی مواد غذایی همچنان این باور را تقویت می‌کند که غذاهای سالم ذاتاً رضایت‌بخش‌تر هستند. در سال 2019، آلیا کرام منوی 26 رستوران زنجیره‌ای آمریکایی را که همگی گزینه‌های «تغذیه سالم» را ارائه می‌دهند، تجزیه و تحلیل کرد و کلماتی را که برای توصیف انواع مختلف غذاها استفاده می‌کنند، بررسی کرد. او دریافت که ورودی‌های پیشنهادهای استاندارد بسیار بیشتر شامل واژگانی می‌شوند که احساسات لذت ("دیوانه"، "سرگرم کننده")، رذیلت ("خطرناک"، "گناه‌آمیز") و انحطاط ("خوشبختی"، "شفاف" را نشان می‌دهند. "، "دهان‌آبی") و همچنین احساس بافت ("ترد"، "کرم‌دار"، "خوب") و طعم ("تند"، "طعم") - همه اینها باید تجربه رضایت بخشی را نشان دهند. در مقابل، غذاهای سالم به احتمال زیاد حاوی کلماتی بودند که سادگی ("ساده"، "ملایم")، لاغری ("لاغر"، "لاغردار") و محرومیت ("بدون چربی"، "کم کربوهیدرات") را برانگیختند. این توصیفات همه در مورد چیزهایی بود که غذاها نبودند، به عبارت دیگر، دقیقاً نوع طرز فکر محرومیت را تنظیم</w:t>
      </w:r>
      <w:r w:rsidR="00060D92">
        <w:rPr>
          <w:rFonts w:ascii="Arial" w:eastAsia="Arial" w:hAnsi="Arial" w:cs="B Nazanin"/>
          <w:b/>
          <w:i/>
          <w:sz w:val="34"/>
          <w:rtl/>
        </w:rPr>
        <w:t xml:space="preserve"> می‌</w:t>
      </w:r>
      <w:r w:rsidRPr="000B2D7B">
        <w:rPr>
          <w:rFonts w:ascii="Arial" w:eastAsia="Arial" w:hAnsi="Arial" w:cs="B Nazanin"/>
          <w:b/>
          <w:i/>
          <w:sz w:val="34"/>
          <w:rtl/>
        </w:rPr>
        <w:t>کردند که گرسنگی شما را تشدید</w:t>
      </w:r>
      <w:r w:rsidR="00060D92">
        <w:rPr>
          <w:rFonts w:ascii="Arial" w:eastAsia="Arial" w:hAnsi="Arial" w:cs="B Nazanin"/>
          <w:b/>
          <w:i/>
          <w:sz w:val="34"/>
          <w:rtl/>
        </w:rPr>
        <w:t xml:space="preserve"> می‌</w:t>
      </w:r>
      <w:r w:rsidRPr="000B2D7B">
        <w:rPr>
          <w:rFonts w:ascii="Arial" w:eastAsia="Arial" w:hAnsi="Arial" w:cs="B Nazanin"/>
          <w:b/>
          <w:i/>
          <w:sz w:val="34"/>
          <w:rtl/>
        </w:rPr>
        <w:t>کند و چند ساعت بعد شما را مستقیماً به شیشه کوکی</w:t>
      </w:r>
      <w:r w:rsidR="00060D92">
        <w:rPr>
          <w:rFonts w:ascii="Arial" w:eastAsia="Arial" w:hAnsi="Arial" w:cs="B Nazanin"/>
          <w:b/>
          <w:i/>
          <w:sz w:val="34"/>
          <w:rtl/>
        </w:rPr>
        <w:t xml:space="preserve"> می‌</w:t>
      </w:r>
      <w:r w:rsidRPr="000B2D7B">
        <w:rPr>
          <w:rFonts w:ascii="Arial" w:eastAsia="Arial" w:hAnsi="Arial" w:cs="B Nazanin"/>
          <w:b/>
          <w:i/>
          <w:sz w:val="34"/>
          <w:rtl/>
        </w:rPr>
        <w:t>فرستد</w:t>
      </w:r>
      <w:r>
        <w:rPr>
          <w:rFonts w:ascii="Arial" w:eastAsia="Arial" w:hAnsi="Arial"/>
          <w:sz w:val="28"/>
          <w:rtl/>
        </w:rPr>
        <w:t>.</w:t>
      </w:r>
      <w:hyperlink w:anchor="page331" w:history="1">
        <w:r>
          <w:rPr>
            <w:rFonts w:ascii="Arial" w:eastAsia="Arial" w:hAnsi="Arial"/>
            <w:color w:val="0000EE"/>
            <w:sz w:val="42"/>
            <w:vertAlign w:val="superscript"/>
            <w:rtl/>
          </w:rPr>
          <w:t>31</w:t>
        </w:r>
      </w:hyperlink>
    </w:p>
    <w:p w14:paraId="72404E50" w14:textId="77777777" w:rsidR="0007272E" w:rsidRDefault="0007272E">
      <w:pPr>
        <w:bidi/>
        <w:spacing w:line="27" w:lineRule="exact"/>
        <w:rPr>
          <w:rFonts w:ascii="Times New Roman" w:eastAsia="Times New Roman" w:hAnsi="Times New Roman"/>
          <w:rtl/>
        </w:rPr>
      </w:pPr>
    </w:p>
    <w:p w14:paraId="28093718" w14:textId="025C0668" w:rsidR="0007272E" w:rsidRPr="000B2D7B" w:rsidRDefault="005958FC">
      <w:pPr>
        <w:bidi/>
        <w:spacing w:line="305" w:lineRule="auto"/>
        <w:ind w:left="720" w:right="719" w:firstLine="300"/>
        <w:jc w:val="both"/>
        <w:rPr>
          <w:rFonts w:ascii="Arial" w:eastAsia="Arial" w:hAnsi="Arial" w:cs="B Nazanin"/>
          <w:b/>
          <w:i/>
          <w:sz w:val="34"/>
          <w:rtl/>
        </w:rPr>
      </w:pPr>
      <w:r w:rsidRPr="000B2D7B">
        <w:rPr>
          <w:rFonts w:ascii="Arial" w:eastAsia="Arial" w:hAnsi="Arial" w:cs="B Nazanin"/>
          <w:b/>
          <w:i/>
          <w:sz w:val="34"/>
          <w:rtl/>
        </w:rPr>
        <w:t>منوی رستوران</w:t>
      </w:r>
      <w:r w:rsidR="00060D92">
        <w:rPr>
          <w:rFonts w:ascii="Arial" w:eastAsia="Arial" w:hAnsi="Arial" w:cs="B Nazanin"/>
          <w:b/>
          <w:i/>
          <w:sz w:val="34"/>
          <w:rtl/>
        </w:rPr>
        <w:t xml:space="preserve">‌ها </w:t>
      </w:r>
      <w:r w:rsidRPr="000B2D7B">
        <w:rPr>
          <w:rFonts w:ascii="Arial" w:eastAsia="Arial" w:hAnsi="Arial" w:cs="B Nazanin" w:hint="cs"/>
          <w:b/>
          <w:i/>
          <w:sz w:val="34"/>
          <w:rtl/>
        </w:rPr>
        <w:t>و</w:t>
      </w:r>
      <w:r w:rsidRPr="000B2D7B">
        <w:rPr>
          <w:rFonts w:ascii="Arial" w:eastAsia="Arial" w:hAnsi="Arial" w:cs="B Nazanin"/>
          <w:b/>
          <w:i/>
          <w:sz w:val="34"/>
          <w:rtl/>
        </w:rPr>
        <w:t xml:space="preserve"> </w:t>
      </w:r>
      <w:r w:rsidRPr="000B2D7B">
        <w:rPr>
          <w:rFonts w:ascii="Arial" w:eastAsia="Arial" w:hAnsi="Arial" w:cs="B Nazanin" w:hint="cs"/>
          <w:b/>
          <w:i/>
          <w:sz w:val="34"/>
          <w:rtl/>
        </w:rPr>
        <w:t>به</w:t>
      </w:r>
      <w:r w:rsidRPr="000B2D7B">
        <w:rPr>
          <w:rFonts w:ascii="Arial" w:eastAsia="Arial" w:hAnsi="Arial" w:cs="B Nazanin"/>
          <w:b/>
          <w:i/>
          <w:sz w:val="34"/>
          <w:rtl/>
        </w:rPr>
        <w:t xml:space="preserve"> </w:t>
      </w:r>
      <w:r w:rsidRPr="000B2D7B">
        <w:rPr>
          <w:rFonts w:ascii="Arial" w:eastAsia="Arial" w:hAnsi="Arial" w:cs="B Nazanin" w:hint="cs"/>
          <w:b/>
          <w:i/>
          <w:sz w:val="34"/>
          <w:rtl/>
        </w:rPr>
        <w:t>طور</w:t>
      </w:r>
      <w:r w:rsidRPr="000B2D7B">
        <w:rPr>
          <w:rFonts w:ascii="Arial" w:eastAsia="Arial" w:hAnsi="Arial" w:cs="B Nazanin"/>
          <w:b/>
          <w:i/>
          <w:sz w:val="34"/>
          <w:rtl/>
        </w:rPr>
        <w:t xml:space="preserve"> </w:t>
      </w:r>
      <w:r w:rsidRPr="000B2D7B">
        <w:rPr>
          <w:rFonts w:ascii="Arial" w:eastAsia="Arial" w:hAnsi="Arial" w:cs="B Nazanin" w:hint="cs"/>
          <w:b/>
          <w:i/>
          <w:sz w:val="34"/>
          <w:rtl/>
        </w:rPr>
        <w:t>کلی</w:t>
      </w:r>
      <w:r w:rsidR="00E54E13">
        <w:rPr>
          <w:rFonts w:ascii="Arial" w:eastAsia="Arial" w:hAnsi="Arial" w:cs="B Nazanin"/>
          <w:b/>
          <w:i/>
          <w:sz w:val="34"/>
          <w:rtl/>
        </w:rPr>
        <w:t xml:space="preserve">‌‌تر </w:t>
      </w:r>
      <w:r w:rsidRPr="000B2D7B">
        <w:rPr>
          <w:rFonts w:ascii="Arial" w:eastAsia="Arial" w:hAnsi="Arial" w:cs="B Nazanin" w:hint="cs"/>
          <w:b/>
          <w:i/>
          <w:sz w:val="34"/>
          <w:rtl/>
        </w:rPr>
        <w:t>نوشتن</w:t>
      </w:r>
      <w:r w:rsidRPr="000B2D7B">
        <w:rPr>
          <w:rFonts w:ascii="Arial" w:eastAsia="Arial" w:hAnsi="Arial" w:cs="B Nazanin"/>
          <w:b/>
          <w:i/>
          <w:sz w:val="34"/>
          <w:rtl/>
        </w:rPr>
        <w:t xml:space="preserve"> </w:t>
      </w:r>
      <w:r w:rsidRPr="000B2D7B">
        <w:rPr>
          <w:rFonts w:ascii="Arial" w:eastAsia="Arial" w:hAnsi="Arial" w:cs="B Nazanin" w:hint="cs"/>
          <w:b/>
          <w:i/>
          <w:sz w:val="34"/>
          <w:rtl/>
        </w:rPr>
        <w:t>غذا</w:t>
      </w:r>
      <w:r w:rsidRPr="000B2D7B">
        <w:rPr>
          <w:rFonts w:ascii="Arial" w:eastAsia="Arial" w:hAnsi="Arial" w:cs="B Nazanin"/>
          <w:b/>
          <w:i/>
          <w:sz w:val="34"/>
          <w:rtl/>
        </w:rPr>
        <w:t xml:space="preserve"> </w:t>
      </w:r>
      <w:r w:rsidRPr="000B2D7B">
        <w:rPr>
          <w:rFonts w:ascii="Arial" w:eastAsia="Arial" w:hAnsi="Arial" w:cs="B Nazanin" w:hint="cs"/>
          <w:b/>
          <w:i/>
          <w:sz w:val="34"/>
          <w:rtl/>
        </w:rPr>
        <w:t>لازم</w:t>
      </w:r>
      <w:r w:rsidRPr="000B2D7B">
        <w:rPr>
          <w:rFonts w:ascii="Arial" w:eastAsia="Arial" w:hAnsi="Arial" w:cs="B Nazanin"/>
          <w:b/>
          <w:i/>
          <w:sz w:val="34"/>
          <w:rtl/>
        </w:rPr>
        <w:t xml:space="preserve"> </w:t>
      </w:r>
      <w:r w:rsidRPr="000B2D7B">
        <w:rPr>
          <w:rFonts w:ascii="Arial" w:eastAsia="Arial" w:hAnsi="Arial" w:cs="B Nazanin" w:hint="cs"/>
          <w:b/>
          <w:i/>
          <w:sz w:val="34"/>
          <w:rtl/>
        </w:rPr>
        <w:t>نیست</w:t>
      </w:r>
      <w:r w:rsidRPr="000B2D7B">
        <w:rPr>
          <w:rFonts w:ascii="Arial" w:eastAsia="Arial" w:hAnsi="Arial" w:cs="B Nazanin"/>
          <w:b/>
          <w:i/>
          <w:sz w:val="34"/>
          <w:rtl/>
        </w:rPr>
        <w:t xml:space="preserve"> </w:t>
      </w:r>
      <w:r w:rsidRPr="000B2D7B">
        <w:rPr>
          <w:rFonts w:ascii="Arial" w:eastAsia="Arial" w:hAnsi="Arial" w:cs="B Nazanin" w:hint="cs"/>
          <w:b/>
          <w:i/>
          <w:sz w:val="34"/>
          <w:rtl/>
        </w:rPr>
        <w:t>اینگونه</w:t>
      </w:r>
      <w:r w:rsidRPr="000B2D7B">
        <w:rPr>
          <w:rFonts w:ascii="Arial" w:eastAsia="Arial" w:hAnsi="Arial" w:cs="B Nazanin"/>
          <w:b/>
          <w:i/>
          <w:sz w:val="34"/>
          <w:rtl/>
        </w:rPr>
        <w:t xml:space="preserve"> </w:t>
      </w:r>
      <w:r w:rsidRPr="000B2D7B">
        <w:rPr>
          <w:rFonts w:ascii="Arial" w:eastAsia="Arial" w:hAnsi="Arial" w:cs="B Nazanin" w:hint="cs"/>
          <w:b/>
          <w:i/>
          <w:sz w:val="34"/>
          <w:rtl/>
        </w:rPr>
        <w:t>باشد</w:t>
      </w:r>
      <w:r w:rsidRPr="000B2D7B">
        <w:rPr>
          <w:rFonts w:ascii="Arial" w:eastAsia="Arial" w:hAnsi="Arial" w:cs="B Nazanin"/>
          <w:b/>
          <w:i/>
          <w:sz w:val="34"/>
          <w:rtl/>
        </w:rPr>
        <w:t xml:space="preserve">. </w:t>
      </w:r>
      <w:r w:rsidRPr="000B2D7B">
        <w:rPr>
          <w:rFonts w:ascii="Arial" w:eastAsia="Arial" w:hAnsi="Arial" w:cs="B Nazanin" w:hint="cs"/>
          <w:b/>
          <w:i/>
          <w:sz w:val="34"/>
          <w:rtl/>
        </w:rPr>
        <w:t>همانطور</w:t>
      </w:r>
      <w:r w:rsidRPr="000B2D7B">
        <w:rPr>
          <w:rFonts w:ascii="Arial" w:eastAsia="Arial" w:hAnsi="Arial" w:cs="B Nazanin"/>
          <w:b/>
          <w:i/>
          <w:sz w:val="34"/>
          <w:rtl/>
        </w:rPr>
        <w:t xml:space="preserve"> </w:t>
      </w:r>
      <w:r w:rsidRPr="000B2D7B">
        <w:rPr>
          <w:rFonts w:ascii="Arial" w:eastAsia="Arial" w:hAnsi="Arial" w:cs="B Nazanin" w:hint="cs"/>
          <w:b/>
          <w:i/>
          <w:sz w:val="34"/>
          <w:rtl/>
        </w:rPr>
        <w:t>که</w:t>
      </w:r>
      <w:r w:rsidRPr="000B2D7B">
        <w:rPr>
          <w:rFonts w:ascii="Arial" w:eastAsia="Arial" w:hAnsi="Arial" w:cs="B Nazanin"/>
          <w:b/>
          <w:i/>
          <w:sz w:val="34"/>
          <w:rtl/>
        </w:rPr>
        <w:t xml:space="preserve"> </w:t>
      </w:r>
      <w:r w:rsidRPr="000B2D7B">
        <w:rPr>
          <w:rFonts w:ascii="Arial" w:eastAsia="Arial" w:hAnsi="Arial" w:cs="B Nazanin" w:hint="cs"/>
          <w:b/>
          <w:i/>
          <w:sz w:val="34"/>
          <w:rtl/>
        </w:rPr>
        <w:t>کرام</w:t>
      </w:r>
      <w:r w:rsidRPr="000B2D7B">
        <w:rPr>
          <w:rFonts w:ascii="Arial" w:eastAsia="Arial" w:hAnsi="Arial" w:cs="B Nazanin"/>
          <w:b/>
          <w:i/>
          <w:sz w:val="34"/>
          <w:rtl/>
        </w:rPr>
        <w:t xml:space="preserve"> </w:t>
      </w:r>
      <w:r w:rsidRPr="000B2D7B">
        <w:rPr>
          <w:rFonts w:ascii="Arial" w:eastAsia="Arial" w:hAnsi="Arial" w:cs="B Nazanin" w:hint="cs"/>
          <w:b/>
          <w:i/>
          <w:sz w:val="34"/>
          <w:rtl/>
        </w:rPr>
        <w:t>و</w:t>
      </w:r>
      <w:r w:rsidRPr="000B2D7B">
        <w:rPr>
          <w:rFonts w:ascii="Arial" w:eastAsia="Arial" w:hAnsi="Arial" w:cs="B Nazanin"/>
          <w:b/>
          <w:i/>
          <w:sz w:val="34"/>
          <w:rtl/>
        </w:rPr>
        <w:t xml:space="preserve"> </w:t>
      </w:r>
      <w:r w:rsidRPr="000B2D7B">
        <w:rPr>
          <w:rFonts w:ascii="Arial" w:eastAsia="Arial" w:hAnsi="Arial" w:cs="B Nazanin" w:hint="cs"/>
          <w:b/>
          <w:i/>
          <w:sz w:val="34"/>
          <w:rtl/>
        </w:rPr>
        <w:t>همکارانش</w:t>
      </w:r>
      <w:r w:rsidRPr="000B2D7B">
        <w:rPr>
          <w:rFonts w:ascii="Arial" w:eastAsia="Arial" w:hAnsi="Arial" w:cs="B Nazanin"/>
          <w:b/>
          <w:i/>
          <w:sz w:val="34"/>
          <w:rtl/>
        </w:rPr>
        <w:t xml:space="preserve"> </w:t>
      </w:r>
      <w:r w:rsidRPr="000B2D7B">
        <w:rPr>
          <w:rFonts w:ascii="Arial" w:eastAsia="Arial" w:hAnsi="Arial" w:cs="B Nazanin" w:hint="cs"/>
          <w:b/>
          <w:i/>
          <w:sz w:val="34"/>
          <w:rtl/>
        </w:rPr>
        <w:t>اشاره</w:t>
      </w:r>
      <w:r w:rsidRPr="000B2D7B">
        <w:rPr>
          <w:rFonts w:ascii="Arial" w:eastAsia="Arial" w:hAnsi="Arial" w:cs="B Nazanin"/>
          <w:b/>
          <w:i/>
          <w:sz w:val="34"/>
          <w:rtl/>
        </w:rPr>
        <w:t xml:space="preserve"> </w:t>
      </w:r>
      <w:r w:rsidRPr="000B2D7B">
        <w:rPr>
          <w:rFonts w:ascii="Arial" w:eastAsia="Arial" w:hAnsi="Arial" w:cs="B Nazanin" w:hint="cs"/>
          <w:b/>
          <w:i/>
          <w:sz w:val="34"/>
          <w:rtl/>
        </w:rPr>
        <w:t>می‌کنند،</w:t>
      </w:r>
      <w:r w:rsidRPr="000B2D7B">
        <w:rPr>
          <w:rFonts w:ascii="Arial" w:eastAsia="Arial" w:hAnsi="Arial" w:cs="B Nazanin"/>
          <w:b/>
          <w:i/>
          <w:sz w:val="34"/>
          <w:rtl/>
        </w:rPr>
        <w:t xml:space="preserve"> </w:t>
      </w:r>
      <w:r w:rsidRPr="000B2D7B">
        <w:rPr>
          <w:rFonts w:ascii="Arial" w:eastAsia="Arial" w:hAnsi="Arial" w:cs="B Nazanin" w:hint="cs"/>
          <w:b/>
          <w:i/>
          <w:sz w:val="34"/>
          <w:rtl/>
        </w:rPr>
        <w:t>می‌توانید</w:t>
      </w:r>
      <w:r w:rsidRPr="000B2D7B">
        <w:rPr>
          <w:rFonts w:ascii="Arial" w:eastAsia="Arial" w:hAnsi="Arial" w:cs="B Nazanin"/>
          <w:b/>
          <w:i/>
          <w:sz w:val="34"/>
          <w:rtl/>
        </w:rPr>
        <w:t xml:space="preserve"> </w:t>
      </w:r>
      <w:r w:rsidRPr="000B2D7B">
        <w:rPr>
          <w:rFonts w:ascii="Arial" w:eastAsia="Arial" w:hAnsi="Arial" w:cs="B Nazanin" w:hint="cs"/>
          <w:b/>
          <w:i/>
          <w:sz w:val="34"/>
          <w:rtl/>
        </w:rPr>
        <w:t>به</w:t>
      </w:r>
      <w:r w:rsidRPr="000B2D7B">
        <w:rPr>
          <w:rFonts w:ascii="Arial" w:eastAsia="Arial" w:hAnsi="Arial" w:cs="B Nazanin"/>
          <w:b/>
          <w:i/>
          <w:sz w:val="34"/>
          <w:rtl/>
        </w:rPr>
        <w:t xml:space="preserve"> </w:t>
      </w:r>
      <w:r w:rsidRPr="000B2D7B">
        <w:rPr>
          <w:rFonts w:ascii="Arial" w:eastAsia="Arial" w:hAnsi="Arial" w:cs="B Nazanin" w:hint="cs"/>
          <w:b/>
          <w:i/>
          <w:sz w:val="34"/>
          <w:rtl/>
        </w:rPr>
        <w:t>راحتی</w:t>
      </w:r>
      <w:r w:rsidRPr="000B2D7B">
        <w:rPr>
          <w:rFonts w:ascii="Arial" w:eastAsia="Arial" w:hAnsi="Arial" w:cs="B Nazanin"/>
          <w:b/>
          <w:i/>
          <w:sz w:val="34"/>
          <w:rtl/>
        </w:rPr>
        <w:t xml:space="preserve"> </w:t>
      </w:r>
      <w:r w:rsidRPr="000B2D7B">
        <w:rPr>
          <w:rFonts w:ascii="Arial" w:eastAsia="Arial" w:hAnsi="Arial" w:cs="B Nazanin" w:hint="cs"/>
          <w:b/>
          <w:i/>
          <w:sz w:val="34"/>
          <w:rtl/>
        </w:rPr>
        <w:t>توصیف</w:t>
      </w:r>
      <w:r w:rsidRPr="000B2D7B">
        <w:rPr>
          <w:rFonts w:ascii="Arial" w:eastAsia="Arial" w:hAnsi="Arial" w:cs="B Nazanin"/>
          <w:b/>
          <w:i/>
          <w:sz w:val="34"/>
          <w:rtl/>
        </w:rPr>
        <w:t xml:space="preserve"> </w:t>
      </w:r>
      <w:r w:rsidRPr="000B2D7B">
        <w:rPr>
          <w:rFonts w:ascii="Arial" w:eastAsia="Arial" w:hAnsi="Arial" w:cs="B Nazanin" w:hint="cs"/>
          <w:b/>
          <w:i/>
          <w:sz w:val="34"/>
          <w:rtl/>
        </w:rPr>
        <w:t>غذاهای</w:t>
      </w:r>
      <w:r w:rsidRPr="000B2D7B">
        <w:rPr>
          <w:rFonts w:ascii="Arial" w:eastAsia="Arial" w:hAnsi="Arial" w:cs="B Nazanin"/>
          <w:b/>
          <w:i/>
          <w:sz w:val="34"/>
          <w:rtl/>
        </w:rPr>
        <w:t xml:space="preserve"> </w:t>
      </w:r>
      <w:r w:rsidRPr="000B2D7B">
        <w:rPr>
          <w:rFonts w:ascii="Arial" w:eastAsia="Arial" w:hAnsi="Arial" w:cs="B Nazanin" w:hint="cs"/>
          <w:b/>
          <w:i/>
          <w:sz w:val="34"/>
          <w:rtl/>
        </w:rPr>
        <w:t>گیاهی</w:t>
      </w:r>
      <w:r w:rsidRPr="000B2D7B">
        <w:rPr>
          <w:rFonts w:ascii="Arial" w:eastAsia="Arial" w:hAnsi="Arial" w:cs="B Nazanin"/>
          <w:b/>
          <w:i/>
          <w:sz w:val="34"/>
          <w:rtl/>
        </w:rPr>
        <w:t xml:space="preserve"> </w:t>
      </w:r>
      <w:r w:rsidRPr="000B2D7B">
        <w:rPr>
          <w:rFonts w:ascii="Arial" w:eastAsia="Arial" w:hAnsi="Arial" w:cs="B Nazanin" w:hint="cs"/>
          <w:b/>
          <w:i/>
          <w:sz w:val="34"/>
          <w:rtl/>
        </w:rPr>
        <w:t>را</w:t>
      </w:r>
      <w:r w:rsidRPr="000B2D7B">
        <w:rPr>
          <w:rFonts w:ascii="Arial" w:eastAsia="Arial" w:hAnsi="Arial" w:cs="B Nazanin"/>
          <w:b/>
          <w:i/>
          <w:sz w:val="34"/>
          <w:rtl/>
        </w:rPr>
        <w:t xml:space="preserve"> </w:t>
      </w:r>
      <w:r w:rsidRPr="000B2D7B">
        <w:rPr>
          <w:rFonts w:ascii="Arial" w:eastAsia="Arial" w:hAnsi="Arial" w:cs="B Nazanin" w:hint="cs"/>
          <w:b/>
          <w:i/>
          <w:sz w:val="34"/>
          <w:rtl/>
        </w:rPr>
        <w:t>با</w:t>
      </w:r>
      <w:r w:rsidRPr="000B2D7B">
        <w:rPr>
          <w:rFonts w:ascii="Arial" w:eastAsia="Arial" w:hAnsi="Arial" w:cs="B Nazanin"/>
          <w:b/>
          <w:i/>
          <w:sz w:val="34"/>
          <w:rtl/>
        </w:rPr>
        <w:t xml:space="preserve"> </w:t>
      </w:r>
      <w:r w:rsidRPr="000B2D7B">
        <w:rPr>
          <w:rFonts w:ascii="Arial" w:eastAsia="Arial" w:hAnsi="Arial" w:cs="B Nazanin" w:hint="cs"/>
          <w:b/>
          <w:i/>
          <w:sz w:val="34"/>
          <w:rtl/>
        </w:rPr>
        <w:t>توصیف‌های</w:t>
      </w:r>
      <w:r w:rsidRPr="000B2D7B">
        <w:rPr>
          <w:rFonts w:ascii="Arial" w:eastAsia="Arial" w:hAnsi="Arial" w:cs="B Nazanin"/>
          <w:b/>
          <w:i/>
          <w:sz w:val="34"/>
          <w:rtl/>
        </w:rPr>
        <w:t xml:space="preserve"> </w:t>
      </w:r>
      <w:r w:rsidRPr="000B2D7B">
        <w:rPr>
          <w:rFonts w:ascii="Arial" w:eastAsia="Arial" w:hAnsi="Arial" w:cs="B Nazanin" w:hint="cs"/>
          <w:b/>
          <w:i/>
          <w:sz w:val="34"/>
          <w:rtl/>
        </w:rPr>
        <w:t>احساسی</w:t>
      </w:r>
      <w:r w:rsidRPr="000B2D7B">
        <w:rPr>
          <w:rFonts w:ascii="Arial" w:eastAsia="Arial" w:hAnsi="Arial" w:cs="B Nazanin"/>
          <w:b/>
          <w:i/>
          <w:sz w:val="34"/>
          <w:rtl/>
        </w:rPr>
        <w:t xml:space="preserve"> </w:t>
      </w:r>
      <w:r w:rsidRPr="000B2D7B">
        <w:rPr>
          <w:rFonts w:ascii="Arial" w:eastAsia="Arial" w:hAnsi="Arial" w:cs="B Nazanin" w:hint="cs"/>
          <w:b/>
          <w:i/>
          <w:sz w:val="34"/>
          <w:rtl/>
        </w:rPr>
        <w:t>و</w:t>
      </w:r>
      <w:r w:rsidRPr="000B2D7B">
        <w:rPr>
          <w:rFonts w:ascii="Arial" w:eastAsia="Arial" w:hAnsi="Arial" w:cs="B Nazanin"/>
          <w:b/>
          <w:i/>
          <w:sz w:val="34"/>
          <w:rtl/>
        </w:rPr>
        <w:t xml:space="preserve"> </w:t>
      </w:r>
      <w:r w:rsidRPr="000B2D7B">
        <w:rPr>
          <w:rFonts w:ascii="Arial" w:eastAsia="Arial" w:hAnsi="Arial" w:cs="B Nazanin" w:hint="cs"/>
          <w:b/>
          <w:i/>
          <w:sz w:val="34"/>
          <w:rtl/>
        </w:rPr>
        <w:t>احساسی</w:t>
      </w:r>
      <w:r w:rsidRPr="000B2D7B">
        <w:rPr>
          <w:rFonts w:ascii="Arial" w:eastAsia="Arial" w:hAnsi="Arial" w:cs="B Nazanin"/>
          <w:b/>
          <w:i/>
          <w:sz w:val="34"/>
          <w:rtl/>
        </w:rPr>
        <w:t xml:space="preserve"> </w:t>
      </w:r>
      <w:r w:rsidRPr="000B2D7B">
        <w:rPr>
          <w:rFonts w:ascii="Arial" w:eastAsia="Arial" w:hAnsi="Arial" w:cs="B Nazanin" w:hint="cs"/>
          <w:b/>
          <w:i/>
          <w:sz w:val="34"/>
          <w:rtl/>
        </w:rPr>
        <w:t>که</w:t>
      </w:r>
      <w:r w:rsidRPr="000B2D7B">
        <w:rPr>
          <w:rFonts w:ascii="Arial" w:eastAsia="Arial" w:hAnsi="Arial" w:cs="B Nazanin"/>
          <w:b/>
          <w:i/>
          <w:sz w:val="34"/>
          <w:rtl/>
        </w:rPr>
        <w:t xml:space="preserve"> </w:t>
      </w:r>
      <w:r w:rsidRPr="000B2D7B">
        <w:rPr>
          <w:rFonts w:ascii="Arial" w:eastAsia="Arial" w:hAnsi="Arial" w:cs="B Nazanin" w:hint="cs"/>
          <w:b/>
          <w:i/>
          <w:sz w:val="34"/>
          <w:rtl/>
        </w:rPr>
        <w:t>باعث</w:t>
      </w:r>
      <w:r w:rsidRPr="000B2D7B">
        <w:rPr>
          <w:rFonts w:ascii="Arial" w:eastAsia="Arial" w:hAnsi="Arial" w:cs="B Nazanin"/>
          <w:b/>
          <w:i/>
          <w:sz w:val="34"/>
          <w:rtl/>
        </w:rPr>
        <w:t xml:space="preserve"> </w:t>
      </w:r>
      <w:r w:rsidRPr="000B2D7B">
        <w:rPr>
          <w:rFonts w:ascii="Arial" w:eastAsia="Arial" w:hAnsi="Arial" w:cs="B Nazanin" w:hint="cs"/>
          <w:b/>
          <w:i/>
          <w:sz w:val="34"/>
          <w:rtl/>
        </w:rPr>
        <w:t>لذت</w:t>
      </w:r>
      <w:r w:rsidRPr="000B2D7B">
        <w:rPr>
          <w:rFonts w:ascii="Arial" w:eastAsia="Arial" w:hAnsi="Arial" w:cs="B Nazanin"/>
          <w:b/>
          <w:i/>
          <w:sz w:val="34"/>
          <w:rtl/>
        </w:rPr>
        <w:t xml:space="preserve"> </w:t>
      </w:r>
      <w:r w:rsidRPr="000B2D7B">
        <w:rPr>
          <w:rFonts w:ascii="Arial" w:eastAsia="Arial" w:hAnsi="Arial" w:cs="B Nazanin" w:hint="cs"/>
          <w:b/>
          <w:i/>
          <w:sz w:val="34"/>
          <w:rtl/>
        </w:rPr>
        <w:t>و</w:t>
      </w:r>
      <w:r w:rsidRPr="000B2D7B">
        <w:rPr>
          <w:rFonts w:ascii="Arial" w:eastAsia="Arial" w:hAnsi="Arial" w:cs="B Nazanin"/>
          <w:b/>
          <w:i/>
          <w:sz w:val="34"/>
          <w:rtl/>
        </w:rPr>
        <w:t xml:space="preserve"> </w:t>
      </w:r>
      <w:r w:rsidRPr="000B2D7B">
        <w:rPr>
          <w:rFonts w:ascii="Arial" w:eastAsia="Arial" w:hAnsi="Arial" w:cs="B Nazanin" w:hint="cs"/>
          <w:b/>
          <w:i/>
          <w:sz w:val="34"/>
          <w:rtl/>
        </w:rPr>
        <w:t>لذت</w:t>
      </w:r>
      <w:r w:rsidRPr="000B2D7B">
        <w:rPr>
          <w:rFonts w:ascii="Arial" w:eastAsia="Arial" w:hAnsi="Arial" w:cs="B Nazanin"/>
          <w:b/>
          <w:i/>
          <w:sz w:val="34"/>
          <w:rtl/>
        </w:rPr>
        <w:t xml:space="preserve"> می‌شود، ادویه کنید: «سیب‌زمینی شیرین زنجبیل و زردچوبه»، لوبیا سبز «شیرین سیزلین» و موسیر ترد. و به جای آن، کدو سبز کاراملی شده آهسته برشته شده است</w:t>
      </w:r>
    </w:p>
    <w:p w14:paraId="04935A15"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23F37A3F" w14:textId="77777777" w:rsidR="0007272E" w:rsidRDefault="0007272E">
      <w:pPr>
        <w:bidi/>
        <w:spacing w:line="20" w:lineRule="exact"/>
        <w:rPr>
          <w:rFonts w:ascii="Times New Roman" w:eastAsia="Times New Roman" w:hAnsi="Times New Roman"/>
          <w:rtl/>
        </w:rPr>
      </w:pPr>
      <w:bookmarkStart w:id="158" w:name="page161"/>
      <w:bookmarkEnd w:id="158"/>
    </w:p>
    <w:p w14:paraId="4EA59994" w14:textId="2DCB1753" w:rsidR="0007272E" w:rsidRDefault="005958FC">
      <w:pPr>
        <w:bidi/>
        <w:spacing w:line="264" w:lineRule="auto"/>
        <w:ind w:left="720" w:right="719"/>
        <w:jc w:val="both"/>
        <w:rPr>
          <w:rFonts w:ascii="Arial" w:eastAsia="Arial" w:hAnsi="Arial"/>
          <w:color w:val="0000EE"/>
          <w:sz w:val="44"/>
          <w:vertAlign w:val="superscript"/>
          <w:rtl/>
        </w:rPr>
      </w:pPr>
      <w:r w:rsidRPr="000B2D7B">
        <w:rPr>
          <w:rFonts w:ascii="Arial" w:eastAsia="Arial" w:hAnsi="Arial" w:cs="B Nazanin"/>
          <w:b/>
          <w:i/>
          <w:sz w:val="34"/>
          <w:rtl/>
        </w:rPr>
        <w:t>سیب زمینی شیرین بدون کلسترول، لوبیا سبز کم کربوهیدرات و موسیر و کدو سبز سبک تر. این نه تنها باعث</w:t>
      </w:r>
      <w:r w:rsidR="00060D92">
        <w:rPr>
          <w:rFonts w:ascii="Arial" w:eastAsia="Arial" w:hAnsi="Arial" w:cs="B Nazanin"/>
          <w:b/>
          <w:i/>
          <w:sz w:val="34"/>
          <w:rtl/>
        </w:rPr>
        <w:t xml:space="preserve"> می‌</w:t>
      </w:r>
      <w:r w:rsidRPr="000B2D7B">
        <w:rPr>
          <w:rFonts w:ascii="Arial" w:eastAsia="Arial" w:hAnsi="Arial" w:cs="B Nazanin"/>
          <w:b/>
          <w:i/>
          <w:sz w:val="34"/>
          <w:rtl/>
        </w:rPr>
        <w:t>شود که سبزیجات در آن زمان اشتها آورتر شوند طبق یکی از مطالعات</w:t>
      </w:r>
      <w:r w:rsidR="000B2D7B">
        <w:rPr>
          <w:rFonts w:ascii="Arial" w:eastAsia="Arial" w:hAnsi="Arial" w:cs="B Nazanin" w:hint="cs"/>
          <w:b/>
          <w:i/>
          <w:sz w:val="34"/>
          <w:rtl/>
        </w:rPr>
        <w:t xml:space="preserve"> کرام،</w:t>
      </w:r>
      <w:r w:rsidR="00060D92">
        <w:rPr>
          <w:rFonts w:ascii="Arial" w:eastAsia="Arial" w:hAnsi="Arial" w:cs="B Nazanin"/>
          <w:b/>
          <w:i/>
          <w:sz w:val="34"/>
          <w:rtl/>
        </w:rPr>
        <w:t xml:space="preserve"> </w:t>
      </w:r>
      <w:r w:rsidRPr="000B2D7B">
        <w:rPr>
          <w:rFonts w:ascii="Arial" w:eastAsia="Arial" w:hAnsi="Arial" w:cs="B Nazanin"/>
          <w:b/>
          <w:i/>
          <w:sz w:val="34"/>
          <w:rtl/>
        </w:rPr>
        <w:t>مصرف آن 29 درصد افزایش</w:t>
      </w:r>
      <w:r w:rsidR="00060D92">
        <w:rPr>
          <w:rFonts w:ascii="Arial" w:eastAsia="Arial" w:hAnsi="Arial" w:cs="B Nazanin"/>
          <w:b/>
          <w:i/>
          <w:sz w:val="34"/>
          <w:rtl/>
        </w:rPr>
        <w:t xml:space="preserve"> می‌</w:t>
      </w:r>
      <w:r w:rsidRPr="000B2D7B">
        <w:rPr>
          <w:rFonts w:ascii="Arial" w:eastAsia="Arial" w:hAnsi="Arial" w:cs="B Nazanin"/>
          <w:b/>
          <w:i/>
          <w:sz w:val="34"/>
          <w:rtl/>
        </w:rPr>
        <w:t>یابد - بلکه باید اطمینان حاصل شود که مصرف کننده کمتر احتمال دارد بعد از آن میان وعده بخورد</w:t>
      </w:r>
      <w:r>
        <w:rPr>
          <w:rFonts w:ascii="Arial" w:eastAsia="Arial" w:hAnsi="Arial"/>
          <w:sz w:val="29"/>
          <w:rtl/>
        </w:rPr>
        <w:t>.</w:t>
      </w:r>
      <w:hyperlink w:anchor="page331" w:history="1">
        <w:r>
          <w:rPr>
            <w:rFonts w:ascii="Arial" w:eastAsia="Arial" w:hAnsi="Arial"/>
            <w:color w:val="0000EE"/>
            <w:sz w:val="44"/>
            <w:vertAlign w:val="superscript"/>
            <w:rtl/>
          </w:rPr>
          <w:t>32</w:t>
        </w:r>
        <w:r>
          <w:rPr>
            <w:rFonts w:ascii="Arial" w:eastAsia="Arial" w:hAnsi="Arial"/>
            <w:sz w:val="29"/>
            <w:rtl/>
          </w:rPr>
          <w:t xml:space="preserve"> </w:t>
        </w:r>
      </w:hyperlink>
      <w:r w:rsidRPr="000B2D7B">
        <w:rPr>
          <w:rFonts w:ascii="Arial" w:eastAsia="Arial" w:hAnsi="Arial" w:cs="B Nazanin"/>
          <w:b/>
          <w:i/>
          <w:sz w:val="34"/>
          <w:rtl/>
        </w:rPr>
        <w:t>محققان دانشگاه بریستول دریافته‌اند که افزودن عبارت «برای مدت طولانی‌تر پرتر» به دیگ ماست به طور قابل‌توجهی باعث افزایش سیری افراد تا 3 ساعت بعد می‌شود</w:t>
      </w:r>
      <w:r>
        <w:rPr>
          <w:rFonts w:ascii="Arial" w:eastAsia="Arial" w:hAnsi="Arial"/>
          <w:sz w:val="29"/>
          <w:rtl/>
        </w:rPr>
        <w:t>.</w:t>
      </w:r>
      <w:hyperlink w:anchor="page331" w:history="1">
        <w:r>
          <w:rPr>
            <w:rFonts w:ascii="Arial" w:eastAsia="Arial" w:hAnsi="Arial"/>
            <w:color w:val="0000EE"/>
            <w:sz w:val="44"/>
            <w:vertAlign w:val="superscript"/>
            <w:rtl/>
          </w:rPr>
          <w:t>33</w:t>
        </w:r>
      </w:hyperlink>
    </w:p>
    <w:p w14:paraId="4201A2AD" w14:textId="77777777" w:rsidR="0007272E" w:rsidRDefault="0007272E">
      <w:pPr>
        <w:bidi/>
        <w:spacing w:line="11" w:lineRule="exact"/>
        <w:rPr>
          <w:rFonts w:ascii="Times New Roman" w:eastAsia="Times New Roman" w:hAnsi="Times New Roman"/>
          <w:rtl/>
        </w:rPr>
      </w:pPr>
    </w:p>
    <w:p w14:paraId="53CA8D81" w14:textId="197F347E" w:rsidR="0007272E" w:rsidRPr="000B2D7B" w:rsidRDefault="005958FC">
      <w:pPr>
        <w:bidi/>
        <w:spacing w:line="284" w:lineRule="auto"/>
        <w:ind w:left="720" w:right="719" w:firstLine="300"/>
        <w:jc w:val="both"/>
        <w:rPr>
          <w:rFonts w:ascii="Arial" w:eastAsia="Arial" w:hAnsi="Arial" w:cs="B Nazanin"/>
          <w:b/>
          <w:i/>
          <w:sz w:val="34"/>
          <w:rtl/>
        </w:rPr>
      </w:pPr>
      <w:r w:rsidRPr="000B2D7B">
        <w:rPr>
          <w:rFonts w:ascii="Arial" w:eastAsia="Arial" w:hAnsi="Arial" w:cs="B Nazanin"/>
          <w:b/>
          <w:i/>
          <w:sz w:val="34"/>
          <w:rtl/>
        </w:rPr>
        <w:t>از آنجایی که محققان به بررسی روش‌هایی که انتظارات ما بر هضم تأثیر می‌گذارند ادامه می‌دهند، تشخیص اهمیت عواملی مانند فقر، که می‌تواند نحوه درک ما از غذاهای خاص را نیز تغییر دهد، بسیار مهم خواهد بود. وضعیت اقتصادی-اجتماعی پایین یک عامل خطر شناخته شده برای چاقی است، و توضیحات بالقوه زیادی برای این موضوع وجود دارد: هزینه نسبتاً بالای کالاهای تازه در مقایسه با غذاهای راحت. کمبود زمان برای تهیه وعده</w:t>
      </w:r>
      <w:r w:rsidR="00060D92">
        <w:rPr>
          <w:rFonts w:ascii="Arial" w:eastAsia="Arial" w:hAnsi="Arial" w:cs="B Nazanin"/>
          <w:b/>
          <w:i/>
          <w:sz w:val="34"/>
          <w:rtl/>
        </w:rPr>
        <w:t xml:space="preserve">‌های </w:t>
      </w:r>
      <w:r w:rsidRPr="000B2D7B">
        <w:rPr>
          <w:rFonts w:ascii="Arial" w:eastAsia="Arial" w:hAnsi="Arial" w:cs="B Nazanin"/>
          <w:b/>
          <w:i/>
          <w:sz w:val="34"/>
          <w:rtl/>
        </w:rPr>
        <w:t>غذایی مغذی؛ و عدم دسترسی به مراقبت</w:t>
      </w:r>
      <w:r w:rsidR="00060D92">
        <w:rPr>
          <w:rFonts w:ascii="Arial" w:eastAsia="Arial" w:hAnsi="Arial" w:cs="B Nazanin"/>
          <w:b/>
          <w:i/>
          <w:sz w:val="34"/>
          <w:rtl/>
        </w:rPr>
        <w:t xml:space="preserve">‌های </w:t>
      </w:r>
      <w:r w:rsidRPr="000B2D7B">
        <w:rPr>
          <w:rFonts w:ascii="Arial" w:eastAsia="Arial" w:hAnsi="Arial" w:cs="B Nazanin"/>
          <w:b/>
          <w:i/>
          <w:sz w:val="34"/>
          <w:rtl/>
        </w:rPr>
        <w:t>بهداشتی و سایر حمایت</w:t>
      </w:r>
      <w:r w:rsidR="00060D92">
        <w:rPr>
          <w:rFonts w:ascii="Arial" w:eastAsia="Arial" w:hAnsi="Arial" w:cs="B Nazanin"/>
          <w:b/>
          <w:i/>
          <w:sz w:val="34"/>
          <w:rtl/>
        </w:rPr>
        <w:t xml:space="preserve">‌ها </w:t>
      </w:r>
      <w:r w:rsidRPr="000B2D7B">
        <w:rPr>
          <w:rFonts w:ascii="Arial" w:eastAsia="Arial" w:hAnsi="Arial" w:cs="B Nazanin"/>
          <w:b/>
          <w:i/>
          <w:sz w:val="34"/>
          <w:rtl/>
        </w:rPr>
        <w:t>که ممکن است فرد را در کاهش وزن راهنمایی کند. اما مطالعات اخیر در سنگاپور نشان</w:t>
      </w:r>
      <w:r w:rsidR="00060D92">
        <w:rPr>
          <w:rFonts w:ascii="Arial" w:eastAsia="Arial" w:hAnsi="Arial" w:cs="B Nazanin"/>
          <w:b/>
          <w:i/>
          <w:sz w:val="34"/>
          <w:rtl/>
        </w:rPr>
        <w:t xml:space="preserve"> می‌</w:t>
      </w:r>
      <w:r w:rsidRPr="000B2D7B">
        <w:rPr>
          <w:rFonts w:ascii="Arial" w:eastAsia="Arial" w:hAnsi="Arial" w:cs="B Nazanin"/>
          <w:b/>
          <w:i/>
          <w:sz w:val="34"/>
          <w:rtl/>
        </w:rPr>
        <w:t>دهد که یک اثر انتظارات ناشی از احساس ناامنی مالی نیز ممکن است نقش مهمی ایفا کند. زمانی که افراد احساس فقیرتر و کمتر احساس امنیت</w:t>
      </w:r>
      <w:r w:rsidR="00060D92">
        <w:rPr>
          <w:rFonts w:ascii="Arial" w:eastAsia="Arial" w:hAnsi="Arial" w:cs="B Nazanin"/>
          <w:b/>
          <w:i/>
          <w:sz w:val="34"/>
          <w:rtl/>
        </w:rPr>
        <w:t xml:space="preserve"> می‌</w:t>
      </w:r>
      <w:r w:rsidRPr="000B2D7B">
        <w:rPr>
          <w:rFonts w:ascii="Arial" w:eastAsia="Arial" w:hAnsi="Arial" w:cs="B Nazanin"/>
          <w:b/>
          <w:i/>
          <w:sz w:val="34"/>
          <w:rtl/>
        </w:rPr>
        <w:t>کنند، تمایل دارند تنقلات شیرین</w:t>
      </w:r>
      <w:r w:rsidR="00E54E13">
        <w:rPr>
          <w:rFonts w:ascii="Arial" w:eastAsia="Arial" w:hAnsi="Arial" w:cs="B Nazanin"/>
          <w:b/>
          <w:i/>
          <w:sz w:val="34"/>
          <w:rtl/>
        </w:rPr>
        <w:t xml:space="preserve">‌‌تری </w:t>
      </w:r>
      <w:r w:rsidRPr="000B2D7B">
        <w:rPr>
          <w:rFonts w:ascii="Arial" w:eastAsia="Arial" w:hAnsi="Arial" w:cs="B Nazanin"/>
          <w:b/>
          <w:i/>
          <w:sz w:val="34"/>
          <w:rtl/>
        </w:rPr>
        <w:t>بخورند و وعده</w:t>
      </w:r>
      <w:r w:rsidR="00060D92">
        <w:rPr>
          <w:rFonts w:ascii="Arial" w:eastAsia="Arial" w:hAnsi="Arial" w:cs="B Nazanin"/>
          <w:b/>
          <w:i/>
          <w:sz w:val="34"/>
          <w:rtl/>
        </w:rPr>
        <w:t xml:space="preserve">‌های </w:t>
      </w:r>
      <w:r w:rsidRPr="000B2D7B">
        <w:rPr>
          <w:rFonts w:ascii="Arial" w:eastAsia="Arial" w:hAnsi="Arial" w:cs="B Nazanin"/>
          <w:b/>
          <w:i/>
          <w:sz w:val="34"/>
          <w:rtl/>
        </w:rPr>
        <w:t>بزرگتر را انتخاب کنند</w:t>
      </w:r>
      <w:r>
        <w:rPr>
          <w:rFonts w:ascii="Arial" w:eastAsia="Arial" w:hAnsi="Arial"/>
          <w:sz w:val="28"/>
          <w:rtl/>
        </w:rPr>
        <w:t>.</w:t>
      </w:r>
      <w:hyperlink w:anchor="page331" w:history="1">
        <w:r>
          <w:rPr>
            <w:rFonts w:ascii="Arial" w:eastAsia="Arial" w:hAnsi="Arial"/>
            <w:color w:val="0000EE"/>
            <w:sz w:val="42"/>
            <w:vertAlign w:val="superscript"/>
            <w:rtl/>
          </w:rPr>
          <w:t>34</w:t>
        </w:r>
      </w:hyperlink>
      <w:r w:rsidRPr="000B2D7B">
        <w:rPr>
          <w:rFonts w:ascii="Arial" w:eastAsia="Arial" w:hAnsi="Arial" w:cs="B Nazanin"/>
          <w:b/>
          <w:i/>
          <w:sz w:val="34"/>
          <w:rtl/>
        </w:rPr>
        <w:t>و</w:t>
      </w:r>
      <w:r>
        <w:rPr>
          <w:rFonts w:ascii="Arial" w:eastAsia="Arial" w:hAnsi="Arial"/>
          <w:sz w:val="28"/>
          <w:rtl/>
        </w:rPr>
        <w:t xml:space="preserve"> </w:t>
      </w:r>
      <w:r w:rsidRPr="000B2D7B">
        <w:rPr>
          <w:rFonts w:ascii="Arial" w:eastAsia="Arial" w:hAnsi="Arial" w:cs="B Nazanin"/>
          <w:b/>
          <w:i/>
          <w:sz w:val="34"/>
          <w:rtl/>
        </w:rPr>
        <w:t>به نظر</w:t>
      </w:r>
      <w:r w:rsidR="00060D92">
        <w:rPr>
          <w:rFonts w:ascii="Arial" w:eastAsia="Arial" w:hAnsi="Arial" w:cs="B Nazanin"/>
          <w:b/>
          <w:i/>
          <w:sz w:val="34"/>
          <w:rtl/>
        </w:rPr>
        <w:t xml:space="preserve"> می‌</w:t>
      </w:r>
      <w:r w:rsidRPr="000B2D7B">
        <w:rPr>
          <w:rFonts w:ascii="Arial" w:eastAsia="Arial" w:hAnsi="Arial" w:cs="B Nazanin"/>
          <w:b/>
          <w:i/>
          <w:sz w:val="34"/>
          <w:rtl/>
        </w:rPr>
        <w:t>رسد که این با تغییرات قابل مشاهده در پاسخ هورمونی بدن و مغز به غذا مطابقت دارد.</w:t>
      </w:r>
    </w:p>
    <w:p w14:paraId="1CA372B8" w14:textId="77777777" w:rsidR="0007272E" w:rsidRDefault="0007272E">
      <w:pPr>
        <w:bidi/>
        <w:spacing w:line="122" w:lineRule="exact"/>
        <w:rPr>
          <w:rFonts w:ascii="Times New Roman" w:eastAsia="Times New Roman" w:hAnsi="Times New Roman"/>
          <w:rtl/>
        </w:rPr>
      </w:pPr>
    </w:p>
    <w:p w14:paraId="4574C30D" w14:textId="73069324" w:rsidR="0007272E" w:rsidRPr="000B2D7B" w:rsidRDefault="005958FC">
      <w:pPr>
        <w:bidi/>
        <w:spacing w:line="304" w:lineRule="auto"/>
        <w:ind w:left="720" w:right="719" w:firstLine="300"/>
        <w:jc w:val="both"/>
        <w:rPr>
          <w:rFonts w:ascii="Arial" w:eastAsia="Arial" w:hAnsi="Arial" w:cs="B Nazanin"/>
          <w:b/>
          <w:i/>
          <w:sz w:val="34"/>
          <w:rtl/>
        </w:rPr>
      </w:pPr>
      <w:r w:rsidRPr="000B2D7B">
        <w:rPr>
          <w:rFonts w:ascii="Arial" w:eastAsia="Arial" w:hAnsi="Arial" w:cs="B Nazanin"/>
          <w:b/>
          <w:i/>
          <w:sz w:val="34"/>
          <w:rtl/>
        </w:rPr>
        <w:t>ابتدا از شرکت کنندگان خواسته شد تا یک آزمون استعداد را تکمیل کنند که ظاهراً</w:t>
      </w:r>
      <w:r w:rsidR="00060D92">
        <w:rPr>
          <w:rFonts w:ascii="Arial" w:eastAsia="Arial" w:hAnsi="Arial" w:cs="B Nazanin"/>
          <w:b/>
          <w:i/>
          <w:sz w:val="34"/>
          <w:rtl/>
        </w:rPr>
        <w:t xml:space="preserve"> می‌</w:t>
      </w:r>
      <w:r w:rsidRPr="000B2D7B">
        <w:rPr>
          <w:rFonts w:ascii="Arial" w:eastAsia="Arial" w:hAnsi="Arial" w:cs="B Nazanin"/>
          <w:b/>
          <w:i/>
          <w:sz w:val="34"/>
          <w:rtl/>
        </w:rPr>
        <w:t>تواند موفقیت شغلی و درآمد آینده آنها را پیش بینی کند. در واقعیت، بازخوردها ساختگی بود - به هر فرد گفته شد که در 19 درصد پایین امتیاز کسب کرده است، و آنها را با ترس از اینکه در جامعه رقابتی سنگاپور دست و پنجه نرم</w:t>
      </w:r>
      <w:r w:rsidR="00060D92">
        <w:rPr>
          <w:rFonts w:ascii="Arial" w:eastAsia="Arial" w:hAnsi="Arial" w:cs="B Nazanin"/>
          <w:b/>
          <w:i/>
          <w:sz w:val="34"/>
          <w:rtl/>
        </w:rPr>
        <w:t xml:space="preserve"> می‌</w:t>
      </w:r>
      <w:r w:rsidRPr="000B2D7B">
        <w:rPr>
          <w:rFonts w:ascii="Arial" w:eastAsia="Arial" w:hAnsi="Arial" w:cs="B Nazanin"/>
          <w:b/>
          <w:i/>
          <w:sz w:val="34"/>
          <w:rtl/>
        </w:rPr>
        <w:t>کنند، ایجاد</w:t>
      </w:r>
      <w:r w:rsidR="00060D92">
        <w:rPr>
          <w:rFonts w:ascii="Arial" w:eastAsia="Arial" w:hAnsi="Arial" w:cs="B Nazanin"/>
          <w:b/>
          <w:i/>
          <w:sz w:val="34"/>
          <w:rtl/>
        </w:rPr>
        <w:t xml:space="preserve"> می‌</w:t>
      </w:r>
      <w:r w:rsidRPr="000B2D7B">
        <w:rPr>
          <w:rFonts w:ascii="Arial" w:eastAsia="Arial" w:hAnsi="Arial" w:cs="B Nazanin"/>
          <w:b/>
          <w:i/>
          <w:sz w:val="34"/>
          <w:rtl/>
        </w:rPr>
        <w:t>کند. برای برجسته کردن و تشدید این نگرانی</w:t>
      </w:r>
      <w:r w:rsidR="00060D92">
        <w:rPr>
          <w:rFonts w:ascii="Arial" w:eastAsia="Arial" w:hAnsi="Arial" w:cs="B Nazanin"/>
          <w:b/>
          <w:i/>
          <w:sz w:val="34"/>
          <w:rtl/>
        </w:rPr>
        <w:t>‌ها</w:t>
      </w:r>
      <w:r w:rsidR="0037598F">
        <w:rPr>
          <w:rFonts w:ascii="Arial" w:eastAsia="Arial" w:hAnsi="Arial" w:cs="B Nazanin"/>
          <w:b/>
          <w:i/>
          <w:sz w:val="34"/>
          <w:rtl/>
        </w:rPr>
        <w:t xml:space="preserve">‌‌، </w:t>
      </w:r>
      <w:r w:rsidRPr="000B2D7B">
        <w:rPr>
          <w:rFonts w:ascii="Arial" w:eastAsia="Arial" w:hAnsi="Arial" w:cs="B Nazanin"/>
          <w:b/>
          <w:i/>
          <w:sz w:val="34"/>
          <w:rtl/>
        </w:rPr>
        <w:t>محققان تصویری از نردبان را به شرکت کنندگان ارائه کردند که به گفته آنها ساختار اجتماعی سنگاپور را نشان</w:t>
      </w:r>
      <w:r w:rsidR="00060D92">
        <w:rPr>
          <w:rFonts w:ascii="Arial" w:eastAsia="Arial" w:hAnsi="Arial" w:cs="B Nazanin"/>
          <w:b/>
          <w:i/>
          <w:sz w:val="34"/>
          <w:rtl/>
        </w:rPr>
        <w:t xml:space="preserve"> می‌</w:t>
      </w:r>
      <w:r w:rsidRPr="000B2D7B">
        <w:rPr>
          <w:rFonts w:ascii="Arial" w:eastAsia="Arial" w:hAnsi="Arial" w:cs="B Nazanin"/>
          <w:b/>
          <w:i/>
          <w:sz w:val="34"/>
          <w:rtl/>
        </w:rPr>
        <w:t>داد. وظیفه آنها این بود که تصمیم بگیرند کجا فکر</w:t>
      </w:r>
      <w:r w:rsidR="00060D92">
        <w:rPr>
          <w:rFonts w:ascii="Arial" w:eastAsia="Arial" w:hAnsi="Arial" w:cs="B Nazanin"/>
          <w:b/>
          <w:i/>
          <w:sz w:val="34"/>
          <w:rtl/>
        </w:rPr>
        <w:t xml:space="preserve"> می‌</w:t>
      </w:r>
      <w:r w:rsidRPr="000B2D7B">
        <w:rPr>
          <w:rFonts w:ascii="Arial" w:eastAsia="Arial" w:hAnsi="Arial" w:cs="B Nazanin"/>
          <w:b/>
          <w:i/>
          <w:sz w:val="34"/>
          <w:rtl/>
        </w:rPr>
        <w:t>کنند</w:t>
      </w:r>
    </w:p>
    <w:p w14:paraId="2B6BAB22"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5C90EFEC" w14:textId="77777777" w:rsidR="0007272E" w:rsidRDefault="0007272E">
      <w:pPr>
        <w:bidi/>
        <w:spacing w:line="20" w:lineRule="exact"/>
        <w:rPr>
          <w:rFonts w:ascii="Times New Roman" w:eastAsia="Times New Roman" w:hAnsi="Times New Roman"/>
          <w:rtl/>
        </w:rPr>
      </w:pPr>
      <w:bookmarkStart w:id="159" w:name="page162"/>
      <w:bookmarkEnd w:id="159"/>
    </w:p>
    <w:p w14:paraId="3F510FE5" w14:textId="77777777" w:rsidR="0007272E" w:rsidRPr="000B2D7B" w:rsidRDefault="005958FC">
      <w:pPr>
        <w:bidi/>
        <w:spacing w:line="271" w:lineRule="auto"/>
        <w:ind w:left="720" w:right="719"/>
        <w:jc w:val="both"/>
        <w:rPr>
          <w:rFonts w:ascii="Arial" w:eastAsia="Arial" w:hAnsi="Arial" w:cs="B Nazanin"/>
          <w:b/>
          <w:i/>
          <w:sz w:val="34"/>
          <w:rtl/>
        </w:rPr>
      </w:pPr>
      <w:r w:rsidRPr="000B2D7B">
        <w:rPr>
          <w:rFonts w:ascii="Arial" w:eastAsia="Arial" w:hAnsi="Arial" w:cs="B Nazanin"/>
          <w:b/>
          <w:i/>
          <w:sz w:val="34"/>
          <w:rtl/>
        </w:rPr>
        <w:t>روی نردبان افتادند و خود را با افرادی که در بالای آن قرار داشتند مقایسه کردند. به آن‌ها گفته شد: «به این فکر کنید که چگونه تفاوت‌های بین شما ممکن است بر چیزی که در مورد آن صحبت می‌کنید تأثیر بگذارد، تعامل احتمالاً چگونه پیش خواهد رفت، و شما و طرف مقابل چه می‌توانید به یکدیگر بگویید». هنگامی که آنها کار خود را به پایان رساندند، به شرکت کنندگان یک میلک شیک داده شد و آزمایش خون در نقاط منظم قبل و بعد از آن گرفته شد.</w:t>
      </w:r>
    </w:p>
    <w:p w14:paraId="23DB91E5" w14:textId="77777777" w:rsidR="0007272E" w:rsidRDefault="0007272E">
      <w:pPr>
        <w:bidi/>
        <w:spacing w:line="156" w:lineRule="exact"/>
        <w:rPr>
          <w:rFonts w:ascii="Times New Roman" w:eastAsia="Times New Roman" w:hAnsi="Times New Roman"/>
          <w:rtl/>
        </w:rPr>
      </w:pPr>
    </w:p>
    <w:p w14:paraId="3978BF88" w14:textId="1F913969" w:rsidR="0007272E" w:rsidRPr="00B34773" w:rsidRDefault="005958FC">
      <w:pPr>
        <w:bidi/>
        <w:spacing w:line="282" w:lineRule="auto"/>
        <w:ind w:left="720" w:right="719" w:firstLine="300"/>
        <w:jc w:val="both"/>
        <w:rPr>
          <w:rFonts w:ascii="Arial" w:eastAsia="Arial" w:hAnsi="Arial" w:cs="B Nazanin"/>
          <w:b/>
          <w:i/>
          <w:sz w:val="34"/>
          <w:rtl/>
        </w:rPr>
      </w:pPr>
      <w:r w:rsidRPr="000B2D7B">
        <w:rPr>
          <w:rFonts w:ascii="Arial" w:eastAsia="Arial" w:hAnsi="Arial" w:cs="B Nazanin"/>
          <w:b/>
          <w:i/>
          <w:sz w:val="34"/>
          <w:rtl/>
        </w:rPr>
        <w:t xml:space="preserve">نتایج بسیار شبیه به اثراتی بود که در مطالعه اصلی </w:t>
      </w:r>
      <w:r w:rsidR="000B2D7B">
        <w:rPr>
          <w:rFonts w:ascii="Arial" w:eastAsia="Arial" w:hAnsi="Arial" w:cs="B Nazanin" w:hint="cs"/>
          <w:b/>
          <w:i/>
          <w:sz w:val="34"/>
          <w:rtl/>
        </w:rPr>
        <w:t>کرام</w:t>
      </w:r>
      <w:r w:rsidRPr="000B2D7B">
        <w:rPr>
          <w:rFonts w:ascii="Arial" w:eastAsia="Arial" w:hAnsi="Arial" w:cs="B Nazanin"/>
          <w:b/>
          <w:i/>
          <w:sz w:val="34"/>
          <w:rtl/>
        </w:rPr>
        <w:t xml:space="preserve"> روی برچسب‌های مواد غذایی مشاهده شد</w:t>
      </w:r>
      <w:r w:rsidR="00060D92">
        <w:rPr>
          <w:rFonts w:ascii="Arial" w:eastAsia="Arial" w:hAnsi="Arial" w:cs="B Nazanin"/>
          <w:b/>
          <w:i/>
          <w:sz w:val="34"/>
          <w:rtl/>
        </w:rPr>
        <w:t xml:space="preserve"> </w:t>
      </w:r>
      <w:r w:rsidRPr="000B2D7B">
        <w:rPr>
          <w:rFonts w:ascii="Arial" w:eastAsia="Arial" w:hAnsi="Arial" w:cs="B Nazanin"/>
          <w:b/>
          <w:i/>
          <w:sz w:val="34"/>
          <w:rtl/>
        </w:rPr>
        <w:t>به جز اینجا، این احساس ناامنی اجتماعی و مالی افراد بود که باعث ایجاد حس محرومیت در آنها شده بود، که به نوبه خود بر پاسخ هورمونی آنها تأثیر گذاشت. شرکت‌کنندگانی که به دلیل بازخورد ساختگی، خود را در نردبان اجتماعی سنگاپور پایین می‌آوردند، هنگام دریافت میان‌وعده تمایل به نشان دادن سطوح بالاتر گرلین داشتند و در نتیجه احساس سیری کمتری داشتند. بدن آنها به نظر</w:t>
      </w:r>
      <w:r w:rsidR="00060D92">
        <w:rPr>
          <w:rFonts w:ascii="Arial" w:eastAsia="Arial" w:hAnsi="Arial" w:cs="B Nazanin"/>
          <w:b/>
          <w:i/>
          <w:sz w:val="34"/>
          <w:rtl/>
        </w:rPr>
        <w:t xml:space="preserve"> می‌</w:t>
      </w:r>
      <w:r w:rsidRPr="000B2D7B">
        <w:rPr>
          <w:rFonts w:ascii="Arial" w:eastAsia="Arial" w:hAnsi="Arial" w:cs="B Nazanin"/>
          <w:b/>
          <w:i/>
          <w:sz w:val="34"/>
          <w:rtl/>
        </w:rPr>
        <w:t>رسد آماده شروع تغذیه و ذخیره چربی است</w:t>
      </w:r>
      <w:r>
        <w:rPr>
          <w:rFonts w:ascii="Arial" w:eastAsia="Arial" w:hAnsi="Arial"/>
          <w:sz w:val="28"/>
          <w:rtl/>
        </w:rPr>
        <w:t>.</w:t>
      </w:r>
      <w:hyperlink w:anchor="page331" w:history="1">
        <w:r>
          <w:rPr>
            <w:rFonts w:ascii="Arial" w:eastAsia="Arial" w:hAnsi="Arial"/>
            <w:color w:val="0000EE"/>
            <w:sz w:val="42"/>
            <w:vertAlign w:val="superscript"/>
            <w:rtl/>
          </w:rPr>
          <w:t>35</w:t>
        </w:r>
        <w:r>
          <w:rPr>
            <w:rFonts w:ascii="Arial" w:eastAsia="Arial" w:hAnsi="Arial"/>
            <w:sz w:val="28"/>
            <w:rtl/>
          </w:rPr>
          <w:t xml:space="preserve"> </w:t>
        </w:r>
      </w:hyperlink>
      <w:r w:rsidRPr="00B34773">
        <w:rPr>
          <w:rFonts w:ascii="Arial" w:eastAsia="Arial" w:hAnsi="Arial" w:cs="B Nazanin"/>
          <w:b/>
          <w:i/>
          <w:sz w:val="34"/>
          <w:rtl/>
        </w:rPr>
        <w:t>شرکت‌کنندگان پس از آزمایش اطلاعات لازم را دریافت کردند، بنابراین نباید هیچ‌گونه اثرات طولانی‌مدتی را متحمل می‌شدند، اما اگر سال‌ها متوالی با احساسات آسیب‌پذیری مشابهی زندگی می‌کردید، این واکنش هورمونی تغییریافته می‌تواند به آرامی شما را به سمت چاقی سوق دهد، حتی اگر انتخاب‌هایتان غذا نسبتا سالم بود</w:t>
      </w:r>
    </w:p>
    <w:p w14:paraId="685886DE" w14:textId="77777777" w:rsidR="0007272E" w:rsidRDefault="0007272E">
      <w:pPr>
        <w:bidi/>
        <w:spacing w:line="154" w:lineRule="exact"/>
        <w:rPr>
          <w:rFonts w:ascii="Times New Roman" w:eastAsia="Times New Roman" w:hAnsi="Times New Roman"/>
          <w:rtl/>
        </w:rPr>
      </w:pPr>
    </w:p>
    <w:p w14:paraId="273AD0E9" w14:textId="1395D4EC" w:rsidR="0007272E" w:rsidRPr="00B34773" w:rsidRDefault="005958FC">
      <w:pPr>
        <w:bidi/>
        <w:spacing w:line="304" w:lineRule="auto"/>
        <w:ind w:left="720" w:right="719" w:firstLine="300"/>
        <w:jc w:val="both"/>
        <w:rPr>
          <w:rFonts w:ascii="Arial" w:eastAsia="Arial" w:hAnsi="Arial" w:cs="B Nazanin"/>
          <w:b/>
          <w:i/>
          <w:sz w:val="34"/>
          <w:rtl/>
        </w:rPr>
      </w:pPr>
      <w:r w:rsidRPr="00B34773">
        <w:rPr>
          <w:rFonts w:ascii="Arial" w:eastAsia="Arial" w:hAnsi="Arial" w:cs="B Nazanin"/>
          <w:b/>
          <w:i/>
          <w:sz w:val="34"/>
          <w:rtl/>
        </w:rPr>
        <w:t>در گذشته تکاملی ما، این یک پاسخ انطباقی معقول به سختی بوده است: اگر باید در مورد منابع خود در آینده نگران باشیم، باید مطمئن شویم که از آنچه امروز داریم حداکثر استفاده را می‌کنیم، بنابراین منطقی است که در مدت زمان بیشتری غذا بخوریم. ما</w:t>
      </w:r>
      <w:r w:rsidR="00060D92">
        <w:rPr>
          <w:rFonts w:ascii="Arial" w:eastAsia="Arial" w:hAnsi="Arial" w:cs="B Nazanin"/>
          <w:b/>
          <w:i/>
          <w:sz w:val="34"/>
          <w:rtl/>
        </w:rPr>
        <w:t xml:space="preserve"> می‌</w:t>
      </w:r>
      <w:r w:rsidRPr="00B34773">
        <w:rPr>
          <w:rFonts w:ascii="Arial" w:eastAsia="Arial" w:hAnsi="Arial" w:cs="B Nazanin"/>
          <w:b/>
          <w:i/>
          <w:sz w:val="34"/>
          <w:rtl/>
        </w:rPr>
        <w:t>توانیم و متابولیسم خود را برای ساختن مقداری ذخایر کند کنیم. واکنش‌های مشابهی را می‌توان در میان سایر حیوانات اجتماعی مشاهده کرد: آنهایی که در انتهای پایین‌تر ترتیب نوک زدن یک گروه قرار دارند، تمایل دارند در هنگام فرصت بیشتر غذا بخورند، و انرژی را با سرعت کمتری بسوزانند، و به آنها اجازه می‌دهد تا در صورت مواجهه با کمبود مواد غذایی، ذخایر چربی ایجاد کنند. آینده. همه اینها زمانی از ما در آسیب پذیری محافظت</w:t>
      </w:r>
      <w:r w:rsidR="00060D92">
        <w:rPr>
          <w:rFonts w:ascii="Arial" w:eastAsia="Arial" w:hAnsi="Arial" w:cs="B Nazanin"/>
          <w:b/>
          <w:i/>
          <w:sz w:val="34"/>
          <w:rtl/>
        </w:rPr>
        <w:t xml:space="preserve"> می‌</w:t>
      </w:r>
      <w:r w:rsidRPr="00B34773">
        <w:rPr>
          <w:rFonts w:ascii="Arial" w:eastAsia="Arial" w:hAnsi="Arial" w:cs="B Nazanin"/>
          <w:b/>
          <w:i/>
          <w:sz w:val="34"/>
          <w:rtl/>
        </w:rPr>
        <w:t>کرد، اما در "چاقی" امروزی</w:t>
      </w:r>
    </w:p>
    <w:p w14:paraId="166D4174"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7874CB90" w14:textId="77777777" w:rsidR="0007272E" w:rsidRDefault="0007272E">
      <w:pPr>
        <w:bidi/>
        <w:spacing w:line="20" w:lineRule="exact"/>
        <w:rPr>
          <w:rFonts w:ascii="Times New Roman" w:eastAsia="Times New Roman" w:hAnsi="Times New Roman"/>
          <w:rtl/>
        </w:rPr>
      </w:pPr>
      <w:bookmarkStart w:id="160" w:name="page163"/>
      <w:bookmarkEnd w:id="160"/>
    </w:p>
    <w:p w14:paraId="33B25E01" w14:textId="5442CC3E" w:rsidR="0007272E" w:rsidRPr="00B34773" w:rsidRDefault="005958FC">
      <w:pPr>
        <w:bidi/>
        <w:spacing w:line="270" w:lineRule="auto"/>
        <w:ind w:left="720" w:right="719"/>
        <w:jc w:val="both"/>
        <w:rPr>
          <w:rFonts w:ascii="Arial" w:eastAsia="Arial" w:hAnsi="Arial" w:cs="B Nazanin"/>
          <w:b/>
          <w:i/>
          <w:sz w:val="34"/>
          <w:rtl/>
        </w:rPr>
      </w:pPr>
      <w:r w:rsidRPr="00B34773">
        <w:rPr>
          <w:rFonts w:ascii="Arial" w:eastAsia="Arial" w:hAnsi="Arial" w:cs="B Nazanin"/>
          <w:b/>
          <w:i/>
          <w:sz w:val="34"/>
          <w:rtl/>
        </w:rPr>
        <w:t>جامعه - جایی که غذای پرکالری نسبتا ارزان و به راحتی در دسترس است</w:t>
      </w:r>
      <w:r w:rsidR="00060D92">
        <w:rPr>
          <w:rFonts w:ascii="Arial" w:eastAsia="Arial" w:hAnsi="Arial" w:cs="B Nazanin"/>
          <w:b/>
          <w:i/>
          <w:sz w:val="34"/>
          <w:rtl/>
        </w:rPr>
        <w:t xml:space="preserve"> </w:t>
      </w:r>
      <w:r w:rsidRPr="00B34773">
        <w:rPr>
          <w:rFonts w:ascii="Arial" w:eastAsia="Arial" w:hAnsi="Arial" w:cs="B Nazanin"/>
          <w:b/>
          <w:i/>
          <w:sz w:val="34"/>
          <w:rtl/>
        </w:rPr>
        <w:t>چنین پاسخ</w:t>
      </w:r>
      <w:r w:rsidR="00060D92">
        <w:rPr>
          <w:rFonts w:ascii="Arial" w:eastAsia="Arial" w:hAnsi="Arial" w:cs="B Nazanin"/>
          <w:b/>
          <w:i/>
          <w:sz w:val="34"/>
          <w:rtl/>
        </w:rPr>
        <w:t xml:space="preserve">‌هایی </w:t>
      </w:r>
      <w:r w:rsidRPr="00B34773">
        <w:rPr>
          <w:rFonts w:ascii="Arial" w:eastAsia="Arial" w:hAnsi="Arial" w:cs="B Nazanin"/>
          <w:b/>
          <w:i/>
          <w:sz w:val="34"/>
          <w:rtl/>
        </w:rPr>
        <w:t>احتمالاً به سلامت بدتری منجر</w:t>
      </w:r>
      <w:r w:rsidR="00060D92">
        <w:rPr>
          <w:rFonts w:ascii="Arial" w:eastAsia="Arial" w:hAnsi="Arial" w:cs="B Nazanin"/>
          <w:b/>
          <w:i/>
          <w:sz w:val="34"/>
          <w:rtl/>
        </w:rPr>
        <w:t xml:space="preserve"> می‌</w:t>
      </w:r>
      <w:r w:rsidRPr="00B34773">
        <w:rPr>
          <w:rFonts w:ascii="Arial" w:eastAsia="Arial" w:hAnsi="Arial" w:cs="B Nazanin"/>
          <w:b/>
          <w:i/>
          <w:sz w:val="34"/>
          <w:rtl/>
        </w:rPr>
        <w:t>شود.</w:t>
      </w:r>
    </w:p>
    <w:p w14:paraId="5CCD2E98" w14:textId="77777777" w:rsidR="0007272E" w:rsidRDefault="0007272E">
      <w:pPr>
        <w:bidi/>
        <w:spacing w:line="105" w:lineRule="exact"/>
        <w:rPr>
          <w:rFonts w:ascii="Times New Roman" w:eastAsia="Times New Roman" w:hAnsi="Times New Roman"/>
          <w:rtl/>
        </w:rPr>
      </w:pPr>
    </w:p>
    <w:p w14:paraId="46815C14" w14:textId="2EFAA061" w:rsidR="0007272E" w:rsidRPr="00B34773" w:rsidRDefault="00B34773">
      <w:pPr>
        <w:bidi/>
        <w:spacing w:line="0" w:lineRule="atLeast"/>
        <w:ind w:left="720"/>
        <w:rPr>
          <w:rFonts w:ascii="Arial" w:eastAsia="Arial" w:hAnsi="Arial" w:cs="B Nazanin"/>
          <w:b/>
          <w:bCs/>
          <w:sz w:val="30"/>
          <w:rtl/>
        </w:rPr>
      </w:pPr>
      <w:r w:rsidRPr="00B34773">
        <w:rPr>
          <w:rFonts w:ascii="Arial" w:eastAsia="Arial" w:hAnsi="Arial" w:cs="B Nazanin" w:hint="cs"/>
          <w:b/>
          <w:bCs/>
          <w:sz w:val="30"/>
          <w:rtl/>
        </w:rPr>
        <w:t>ذهنیت لذت جویی</w:t>
      </w:r>
    </w:p>
    <w:p w14:paraId="6BB64374" w14:textId="77777777" w:rsidR="0007272E" w:rsidRDefault="0007272E">
      <w:pPr>
        <w:bidi/>
        <w:spacing w:line="246" w:lineRule="exact"/>
        <w:rPr>
          <w:rFonts w:ascii="Times New Roman" w:eastAsia="Times New Roman" w:hAnsi="Times New Roman"/>
          <w:rtl/>
        </w:rPr>
      </w:pPr>
    </w:p>
    <w:p w14:paraId="4A46B153" w14:textId="6162D779" w:rsidR="0007272E" w:rsidRPr="00B34773" w:rsidRDefault="005958FC">
      <w:pPr>
        <w:bidi/>
        <w:spacing w:line="293" w:lineRule="auto"/>
        <w:ind w:left="720" w:right="719"/>
        <w:jc w:val="both"/>
        <w:rPr>
          <w:rFonts w:ascii="Arial" w:eastAsia="Arial" w:hAnsi="Arial" w:cs="B Nazanin"/>
          <w:b/>
          <w:i/>
          <w:sz w:val="34"/>
          <w:rtl/>
        </w:rPr>
      </w:pPr>
      <w:r w:rsidRPr="00B34773">
        <w:rPr>
          <w:rFonts w:ascii="Arial" w:eastAsia="Arial" w:hAnsi="Arial" w:cs="B Nazanin"/>
          <w:b/>
          <w:i/>
          <w:sz w:val="34"/>
          <w:rtl/>
        </w:rPr>
        <w:t>اگر به دنبال تغییر رژیم غذایی خود هستیم، چگونه</w:t>
      </w:r>
      <w:r w:rsidR="00060D92">
        <w:rPr>
          <w:rFonts w:ascii="Arial" w:eastAsia="Arial" w:hAnsi="Arial" w:cs="B Nazanin"/>
          <w:b/>
          <w:i/>
          <w:sz w:val="34"/>
          <w:rtl/>
        </w:rPr>
        <w:t xml:space="preserve"> می‌</w:t>
      </w:r>
      <w:r w:rsidRPr="00B34773">
        <w:rPr>
          <w:rFonts w:ascii="Arial" w:eastAsia="Arial" w:hAnsi="Arial" w:cs="B Nazanin"/>
          <w:b/>
          <w:i/>
          <w:sz w:val="34"/>
          <w:rtl/>
        </w:rPr>
        <w:t>توانیم این یافته</w:t>
      </w:r>
      <w:r w:rsidR="00060D92">
        <w:rPr>
          <w:rFonts w:ascii="Arial" w:eastAsia="Arial" w:hAnsi="Arial" w:cs="B Nazanin"/>
          <w:b/>
          <w:i/>
          <w:sz w:val="34"/>
          <w:rtl/>
        </w:rPr>
        <w:t xml:space="preserve">‌ها </w:t>
      </w:r>
      <w:r w:rsidRPr="00B34773">
        <w:rPr>
          <w:rFonts w:ascii="Arial" w:eastAsia="Arial" w:hAnsi="Arial" w:cs="B Nazanin"/>
          <w:b/>
          <w:i/>
          <w:sz w:val="34"/>
          <w:rtl/>
        </w:rPr>
        <w:t>را اعمال کنیم؟ در حالی که تحقیقات جدید به هیچ برنامه غذایی خاصی کمک</w:t>
      </w:r>
      <w:r w:rsidR="00060D92">
        <w:rPr>
          <w:rFonts w:ascii="Arial" w:eastAsia="Arial" w:hAnsi="Arial" w:cs="B Nazanin"/>
          <w:b/>
          <w:i/>
          <w:sz w:val="34"/>
          <w:rtl/>
        </w:rPr>
        <w:t xml:space="preserve"> نمی‌</w:t>
      </w:r>
      <w:r w:rsidRPr="00B34773">
        <w:rPr>
          <w:rFonts w:ascii="Arial" w:eastAsia="Arial" w:hAnsi="Arial" w:cs="B Nazanin"/>
          <w:b/>
          <w:i/>
          <w:sz w:val="34"/>
          <w:rtl/>
        </w:rPr>
        <w:t>کند، بسیاری از رژیم</w:t>
      </w:r>
      <w:r w:rsidR="00060D92">
        <w:rPr>
          <w:rFonts w:ascii="Arial" w:eastAsia="Arial" w:hAnsi="Arial" w:cs="B Nazanin"/>
          <w:b/>
          <w:i/>
          <w:sz w:val="34"/>
          <w:rtl/>
        </w:rPr>
        <w:t xml:space="preserve">‌ها </w:t>
      </w:r>
      <w:r w:rsidRPr="00B34773">
        <w:rPr>
          <w:rFonts w:ascii="Arial" w:eastAsia="Arial" w:hAnsi="Arial" w:cs="B Nazanin"/>
          <w:b/>
          <w:i/>
          <w:sz w:val="34"/>
          <w:rtl/>
        </w:rPr>
        <w:t>شامل نوعی محدودیت کالری هستند و تعدادی از اصول روانشناختی</w:t>
      </w:r>
      <w:r w:rsidR="00060D92">
        <w:rPr>
          <w:rFonts w:ascii="Arial" w:eastAsia="Arial" w:hAnsi="Arial" w:cs="B Nazanin"/>
          <w:b/>
          <w:i/>
          <w:sz w:val="34"/>
          <w:rtl/>
        </w:rPr>
        <w:t xml:space="preserve"> می‌</w:t>
      </w:r>
      <w:r w:rsidRPr="00B34773">
        <w:rPr>
          <w:rFonts w:ascii="Arial" w:eastAsia="Arial" w:hAnsi="Arial" w:cs="B Nazanin"/>
          <w:b/>
          <w:i/>
          <w:sz w:val="34"/>
          <w:rtl/>
        </w:rPr>
        <w:t>توانند این روند را کاهش دهند، هوس</w:t>
      </w:r>
      <w:r w:rsidR="00060D92">
        <w:rPr>
          <w:rFonts w:ascii="Arial" w:eastAsia="Arial" w:hAnsi="Arial" w:cs="B Nazanin"/>
          <w:b/>
          <w:i/>
          <w:sz w:val="34"/>
          <w:rtl/>
        </w:rPr>
        <w:t xml:space="preserve">‌ها </w:t>
      </w:r>
      <w:r w:rsidRPr="00B34773">
        <w:rPr>
          <w:rFonts w:ascii="Arial" w:eastAsia="Arial" w:hAnsi="Arial" w:cs="B Nazanin"/>
          <w:b/>
          <w:i/>
          <w:sz w:val="34"/>
          <w:rtl/>
        </w:rPr>
        <w:t>را کاهش دهند و همچنین تضمین کنند که از غذای خود لذت و رضایت بیشتری کسب</w:t>
      </w:r>
      <w:r w:rsidR="00060D92">
        <w:rPr>
          <w:rFonts w:ascii="Arial" w:eastAsia="Arial" w:hAnsi="Arial" w:cs="B Nazanin"/>
          <w:b/>
          <w:i/>
          <w:sz w:val="34"/>
          <w:rtl/>
        </w:rPr>
        <w:t xml:space="preserve"> می‌</w:t>
      </w:r>
      <w:r w:rsidRPr="00B34773">
        <w:rPr>
          <w:rFonts w:ascii="Arial" w:eastAsia="Arial" w:hAnsi="Arial" w:cs="B Nazanin"/>
          <w:b/>
          <w:i/>
          <w:sz w:val="34"/>
          <w:rtl/>
        </w:rPr>
        <w:t>کنید.</w:t>
      </w:r>
    </w:p>
    <w:p w14:paraId="150DA47B" w14:textId="77777777" w:rsidR="0007272E" w:rsidRDefault="0007272E">
      <w:pPr>
        <w:bidi/>
        <w:spacing w:line="133" w:lineRule="exact"/>
        <w:rPr>
          <w:rFonts w:ascii="Times New Roman" w:eastAsia="Times New Roman" w:hAnsi="Times New Roman"/>
          <w:rtl/>
        </w:rPr>
      </w:pPr>
    </w:p>
    <w:p w14:paraId="476BC8AB" w14:textId="35F04FA0" w:rsidR="0007272E" w:rsidRDefault="005958FC">
      <w:pPr>
        <w:bidi/>
        <w:spacing w:line="269" w:lineRule="auto"/>
        <w:ind w:left="720" w:right="719" w:firstLine="300"/>
        <w:jc w:val="both"/>
        <w:rPr>
          <w:rFonts w:ascii="Arial" w:eastAsia="Arial" w:hAnsi="Arial"/>
          <w:color w:val="0000EE"/>
          <w:sz w:val="45"/>
          <w:vertAlign w:val="superscript"/>
          <w:rtl/>
        </w:rPr>
      </w:pPr>
      <w:r w:rsidRPr="00B34773">
        <w:rPr>
          <w:rFonts w:ascii="Arial" w:eastAsia="Arial" w:hAnsi="Arial" w:cs="B Nazanin"/>
          <w:b/>
          <w:i/>
          <w:sz w:val="34"/>
          <w:rtl/>
        </w:rPr>
        <w:t>واضح</w:t>
      </w:r>
      <w:r w:rsidR="00E54E13">
        <w:rPr>
          <w:rFonts w:ascii="Arial" w:eastAsia="Arial" w:hAnsi="Arial" w:cs="B Nazanin"/>
          <w:b/>
          <w:i/>
          <w:sz w:val="34"/>
          <w:rtl/>
        </w:rPr>
        <w:t xml:space="preserve">‌‌ترین </w:t>
      </w:r>
      <w:r w:rsidRPr="00B34773">
        <w:rPr>
          <w:rFonts w:ascii="Arial" w:eastAsia="Arial" w:hAnsi="Arial" w:cs="B Nazanin"/>
          <w:b/>
          <w:i/>
          <w:sz w:val="34"/>
          <w:rtl/>
        </w:rPr>
        <w:t>گام این است که سعی کنید از کالری مایع در نوشیدنی</w:t>
      </w:r>
      <w:r w:rsidR="00060D92">
        <w:rPr>
          <w:rFonts w:ascii="Arial" w:eastAsia="Arial" w:hAnsi="Arial" w:cs="B Nazanin"/>
          <w:b/>
          <w:i/>
          <w:sz w:val="34"/>
          <w:rtl/>
        </w:rPr>
        <w:t xml:space="preserve">‌های </w:t>
      </w:r>
      <w:r w:rsidRPr="00B34773">
        <w:rPr>
          <w:rFonts w:ascii="Arial" w:eastAsia="Arial" w:hAnsi="Arial" w:cs="B Nazanin"/>
          <w:b/>
          <w:i/>
          <w:sz w:val="34"/>
          <w:rtl/>
        </w:rPr>
        <w:t>شیرین خودداری کنید. همانطور که در سراسر این فصل دیدیم، سیری مورد انتظار اکثر نوشیدنی</w:t>
      </w:r>
      <w:r w:rsidR="00060D92">
        <w:rPr>
          <w:rFonts w:ascii="Arial" w:eastAsia="Arial" w:hAnsi="Arial" w:cs="B Nazanin"/>
          <w:b/>
          <w:i/>
          <w:sz w:val="34"/>
          <w:rtl/>
        </w:rPr>
        <w:t xml:space="preserve">‌ها </w:t>
      </w:r>
      <w:r w:rsidRPr="00B34773">
        <w:rPr>
          <w:rFonts w:ascii="Arial" w:eastAsia="Arial" w:hAnsi="Arial" w:cs="B Nazanin"/>
          <w:b/>
          <w:i/>
          <w:sz w:val="34"/>
          <w:rtl/>
        </w:rPr>
        <w:t>بسیار کم است، به این معنی که بعید است که هوس</w:t>
      </w:r>
      <w:r w:rsidR="00060D92">
        <w:rPr>
          <w:rFonts w:ascii="Arial" w:eastAsia="Arial" w:hAnsi="Arial" w:cs="B Nazanin"/>
          <w:b/>
          <w:i/>
          <w:sz w:val="34"/>
          <w:rtl/>
        </w:rPr>
        <w:t xml:space="preserve">‌های </w:t>
      </w:r>
      <w:r w:rsidRPr="00B34773">
        <w:rPr>
          <w:rFonts w:ascii="Arial" w:eastAsia="Arial" w:hAnsi="Arial" w:cs="B Nazanin"/>
          <w:b/>
          <w:i/>
          <w:sz w:val="34"/>
          <w:rtl/>
        </w:rPr>
        <w:t>بعدی را کاهش دهند. وقتی سعی</w:t>
      </w:r>
      <w:r w:rsidR="00060D92">
        <w:rPr>
          <w:rFonts w:ascii="Arial" w:eastAsia="Arial" w:hAnsi="Arial" w:cs="B Nazanin"/>
          <w:b/>
          <w:i/>
          <w:sz w:val="34"/>
          <w:rtl/>
        </w:rPr>
        <w:t xml:space="preserve"> می‌</w:t>
      </w:r>
      <w:r w:rsidRPr="00B34773">
        <w:rPr>
          <w:rFonts w:ascii="Arial" w:eastAsia="Arial" w:hAnsi="Arial" w:cs="B Nazanin"/>
          <w:b/>
          <w:i/>
          <w:sz w:val="34"/>
          <w:rtl/>
        </w:rPr>
        <w:t>کنم وزنم را کاهش دهم، حتی سعی</w:t>
      </w:r>
      <w:r w:rsidR="00060D92">
        <w:rPr>
          <w:rFonts w:ascii="Arial" w:eastAsia="Arial" w:hAnsi="Arial" w:cs="B Nazanin"/>
          <w:b/>
          <w:i/>
          <w:sz w:val="34"/>
          <w:rtl/>
        </w:rPr>
        <w:t xml:space="preserve"> می‌</w:t>
      </w:r>
      <w:r w:rsidRPr="00B34773">
        <w:rPr>
          <w:rFonts w:ascii="Arial" w:eastAsia="Arial" w:hAnsi="Arial" w:cs="B Nazanin"/>
          <w:b/>
          <w:i/>
          <w:sz w:val="34"/>
          <w:rtl/>
        </w:rPr>
        <w:t>کنم از آب میوه</w:t>
      </w:r>
      <w:r w:rsidR="00060D92">
        <w:rPr>
          <w:rFonts w:ascii="Arial" w:eastAsia="Arial" w:hAnsi="Arial" w:cs="B Nazanin"/>
          <w:b/>
          <w:i/>
          <w:sz w:val="34"/>
          <w:rtl/>
        </w:rPr>
        <w:t xml:space="preserve">‌ها </w:t>
      </w:r>
      <w:r w:rsidRPr="00B34773">
        <w:rPr>
          <w:rFonts w:ascii="Arial" w:eastAsia="Arial" w:hAnsi="Arial" w:cs="B Nazanin"/>
          <w:b/>
          <w:i/>
          <w:sz w:val="34"/>
          <w:rtl/>
        </w:rPr>
        <w:t>و اسموتی</w:t>
      </w:r>
      <w:r w:rsidR="00060D92">
        <w:rPr>
          <w:rFonts w:ascii="Arial" w:eastAsia="Arial" w:hAnsi="Arial" w:cs="B Nazanin"/>
          <w:b/>
          <w:i/>
          <w:sz w:val="34"/>
          <w:rtl/>
        </w:rPr>
        <w:t xml:space="preserve">‌ها </w:t>
      </w:r>
      <w:r w:rsidRPr="00B34773">
        <w:rPr>
          <w:rFonts w:ascii="Arial" w:eastAsia="Arial" w:hAnsi="Arial" w:cs="B Nazanin"/>
          <w:b/>
          <w:i/>
          <w:sz w:val="34"/>
          <w:rtl/>
        </w:rPr>
        <w:t>پرهیز کنم، زیرا آنها کمتر از غذای جامد مرا سیر</w:t>
      </w:r>
      <w:r w:rsidR="00060D92">
        <w:rPr>
          <w:rFonts w:ascii="Arial" w:eastAsia="Arial" w:hAnsi="Arial" w:cs="B Nazanin"/>
          <w:b/>
          <w:i/>
          <w:sz w:val="34"/>
          <w:rtl/>
        </w:rPr>
        <w:t xml:space="preserve"> می‌</w:t>
      </w:r>
      <w:r w:rsidRPr="00B34773">
        <w:rPr>
          <w:rFonts w:ascii="Arial" w:eastAsia="Arial" w:hAnsi="Arial" w:cs="B Nazanin"/>
          <w:b/>
          <w:i/>
          <w:sz w:val="34"/>
          <w:rtl/>
        </w:rPr>
        <w:t>کنند. اگر</w:t>
      </w:r>
      <w:r w:rsidR="00060D92">
        <w:rPr>
          <w:rFonts w:ascii="Arial" w:eastAsia="Arial" w:hAnsi="Arial" w:cs="B Nazanin"/>
          <w:b/>
          <w:i/>
          <w:sz w:val="34"/>
          <w:rtl/>
        </w:rPr>
        <w:t xml:space="preserve"> نمی‌</w:t>
      </w:r>
      <w:r w:rsidRPr="00B34773">
        <w:rPr>
          <w:rFonts w:ascii="Arial" w:eastAsia="Arial" w:hAnsi="Arial" w:cs="B Nazanin"/>
          <w:b/>
          <w:i/>
          <w:sz w:val="34"/>
          <w:rtl/>
        </w:rPr>
        <w:t>توانید بدون آنها زندگی کنید، حداقل سعی کنید آنها را خودتان بسازید به جای خرید یک بطری بدون قفسه، تا از مواد جامد موجود در آنها بیشتر آگاه شوید: تحقیقات نشان</w:t>
      </w:r>
      <w:r w:rsidR="00060D92">
        <w:rPr>
          <w:rFonts w:ascii="Arial" w:eastAsia="Arial" w:hAnsi="Arial" w:cs="B Nazanin"/>
          <w:b/>
          <w:i/>
          <w:sz w:val="34"/>
          <w:rtl/>
        </w:rPr>
        <w:t xml:space="preserve"> می‌</w:t>
      </w:r>
      <w:r w:rsidRPr="00B34773">
        <w:rPr>
          <w:rFonts w:ascii="Arial" w:eastAsia="Arial" w:hAnsi="Arial" w:cs="B Nazanin"/>
          <w:b/>
          <w:i/>
          <w:sz w:val="34"/>
          <w:rtl/>
        </w:rPr>
        <w:t>دهد که این مرحله ساده</w:t>
      </w:r>
      <w:r w:rsidR="00060D92">
        <w:rPr>
          <w:rFonts w:ascii="Arial" w:eastAsia="Arial" w:hAnsi="Arial" w:cs="B Nazanin"/>
          <w:b/>
          <w:i/>
          <w:sz w:val="34"/>
          <w:rtl/>
        </w:rPr>
        <w:t xml:space="preserve"> می‌</w:t>
      </w:r>
      <w:r w:rsidRPr="00B34773">
        <w:rPr>
          <w:rFonts w:ascii="Arial" w:eastAsia="Arial" w:hAnsi="Arial" w:cs="B Nazanin"/>
          <w:b/>
          <w:i/>
          <w:sz w:val="34"/>
          <w:rtl/>
        </w:rPr>
        <w:t>تواند یک تاثیر معناداری بر سیری کلی شما دارد</w:t>
      </w:r>
      <w:r>
        <w:rPr>
          <w:rFonts w:ascii="Arial" w:eastAsia="Arial" w:hAnsi="Arial"/>
          <w:sz w:val="30"/>
          <w:rtl/>
        </w:rPr>
        <w:t>.</w:t>
      </w:r>
      <w:hyperlink w:anchor="page331" w:history="1">
        <w:r>
          <w:rPr>
            <w:rFonts w:ascii="Arial" w:eastAsia="Arial" w:hAnsi="Arial"/>
            <w:color w:val="0000EE"/>
            <w:sz w:val="45"/>
            <w:vertAlign w:val="superscript"/>
            <w:rtl/>
          </w:rPr>
          <w:t>36</w:t>
        </w:r>
      </w:hyperlink>
    </w:p>
    <w:p w14:paraId="0CFE14A0" w14:textId="77777777" w:rsidR="0007272E" w:rsidRDefault="0007272E">
      <w:pPr>
        <w:bidi/>
        <w:spacing w:line="11" w:lineRule="exact"/>
        <w:rPr>
          <w:rFonts w:ascii="Times New Roman" w:eastAsia="Times New Roman" w:hAnsi="Times New Roman"/>
          <w:rtl/>
        </w:rPr>
      </w:pPr>
    </w:p>
    <w:p w14:paraId="0A6A0310" w14:textId="60D6F79A" w:rsidR="0007272E" w:rsidRPr="00B43161" w:rsidRDefault="005958FC">
      <w:pPr>
        <w:bidi/>
        <w:spacing w:line="277" w:lineRule="auto"/>
        <w:ind w:left="720" w:right="719" w:firstLine="300"/>
        <w:jc w:val="both"/>
        <w:rPr>
          <w:rFonts w:ascii="Arial" w:eastAsia="Arial" w:hAnsi="Arial" w:cs="B Nazanin"/>
          <w:b/>
          <w:i/>
          <w:sz w:val="34"/>
          <w:rtl/>
        </w:rPr>
      </w:pPr>
      <w:r w:rsidRPr="00B43161">
        <w:rPr>
          <w:rFonts w:ascii="Arial" w:eastAsia="Arial" w:hAnsi="Arial" w:cs="B Nazanin"/>
          <w:b/>
          <w:i/>
          <w:sz w:val="34"/>
          <w:rtl/>
        </w:rPr>
        <w:t>به خصوص در مورد نوشیدنی</w:t>
      </w:r>
      <w:r w:rsidR="00060D92">
        <w:rPr>
          <w:rFonts w:ascii="Arial" w:eastAsia="Arial" w:hAnsi="Arial" w:cs="B Nazanin"/>
          <w:b/>
          <w:i/>
          <w:sz w:val="34"/>
          <w:rtl/>
        </w:rPr>
        <w:t xml:space="preserve">‌های </w:t>
      </w:r>
      <w:r w:rsidRPr="00B43161">
        <w:rPr>
          <w:rFonts w:ascii="Arial" w:eastAsia="Arial" w:hAnsi="Arial" w:cs="B Nazanin"/>
          <w:b/>
          <w:i/>
          <w:sz w:val="34"/>
          <w:rtl/>
        </w:rPr>
        <w:t>ورزشی ریکاوری با قند بالا مراقب باشید. طبق یک مطالعه، یک شیک</w:t>
      </w:r>
      <w:r w:rsidR="00060D92">
        <w:rPr>
          <w:rFonts w:ascii="Arial" w:eastAsia="Arial" w:hAnsi="Arial" w:cs="B Nazanin"/>
          <w:b/>
          <w:i/>
          <w:sz w:val="34"/>
          <w:rtl/>
        </w:rPr>
        <w:t xml:space="preserve"> می‌</w:t>
      </w:r>
      <w:r w:rsidRPr="00B43161">
        <w:rPr>
          <w:rFonts w:ascii="Arial" w:eastAsia="Arial" w:hAnsi="Arial" w:cs="B Nazanin"/>
          <w:b/>
          <w:i/>
          <w:sz w:val="34"/>
          <w:rtl/>
        </w:rPr>
        <w:t>تواند حاوی 1200 کالری باشد که تقریباً نصف میانگین مصرف روزانه توصیه شده بزرگسالان است.</w:t>
      </w:r>
      <w:r w:rsidR="00000000">
        <w:fldChar w:fldCharType="begin"/>
      </w:r>
      <w:r w:rsidR="00000000">
        <w:instrText>HYPERLINK \l "page332"</w:instrText>
      </w:r>
      <w:r w:rsidR="00000000">
        <w:fldChar w:fldCharType="separate"/>
      </w:r>
      <w:r w:rsidRPr="00B43161">
        <w:rPr>
          <w:rFonts w:ascii="Arial" w:eastAsia="Arial" w:hAnsi="Arial" w:cs="B Nazanin"/>
          <w:b/>
          <w:i/>
          <w:sz w:val="34"/>
          <w:rtl/>
        </w:rPr>
        <w:t xml:space="preserve">37 </w:t>
      </w:r>
      <w:r w:rsidR="00000000">
        <w:rPr>
          <w:rFonts w:ascii="Arial" w:eastAsia="Arial" w:hAnsi="Arial" w:cs="B Nazanin"/>
          <w:b/>
          <w:i/>
          <w:sz w:val="34"/>
        </w:rPr>
        <w:fldChar w:fldCharType="end"/>
      </w:r>
      <w:r w:rsidRPr="00B43161">
        <w:rPr>
          <w:rFonts w:ascii="Arial" w:eastAsia="Arial" w:hAnsi="Arial" w:cs="B Nazanin"/>
          <w:b/>
          <w:i/>
          <w:sz w:val="34"/>
          <w:rtl/>
        </w:rPr>
        <w:t>علاوه بر شکل مایع آن، این واقعیت که به آن برچسب «سالم» می‌گویند، انتظار سیری کمتری را ایجاد می‌کند و در نتیجه بعداً میان‌وعده بیشتری مصرف می‌شود</w:t>
      </w:r>
      <w:r>
        <w:rPr>
          <w:rFonts w:ascii="Arial" w:eastAsia="Arial" w:hAnsi="Arial"/>
          <w:sz w:val="27"/>
          <w:rtl/>
        </w:rPr>
        <w:t>.</w:t>
      </w:r>
      <w:hyperlink w:anchor="page332" w:history="1">
        <w:r>
          <w:rPr>
            <w:rFonts w:ascii="Arial" w:eastAsia="Arial" w:hAnsi="Arial"/>
            <w:color w:val="0000EE"/>
            <w:sz w:val="40"/>
            <w:vertAlign w:val="superscript"/>
            <w:rtl/>
          </w:rPr>
          <w:t>38</w:t>
        </w:r>
        <w:r>
          <w:rPr>
            <w:rFonts w:ascii="Arial" w:eastAsia="Arial" w:hAnsi="Arial"/>
            <w:sz w:val="27"/>
            <w:rtl/>
          </w:rPr>
          <w:t xml:space="preserve"> </w:t>
        </w:r>
      </w:hyperlink>
      <w:r w:rsidRPr="00B43161">
        <w:rPr>
          <w:rFonts w:ascii="Arial" w:eastAsia="Arial" w:hAnsi="Arial" w:cs="B Nazanin"/>
          <w:b/>
          <w:i/>
          <w:sz w:val="34"/>
          <w:rtl/>
        </w:rPr>
        <w:t>اگر به دنبال افزایش سریع انرژی برای جایگزینی کالری سوزانده شده اید، لزوماً مشکلی نیست اما ممکن است منجر به جبران بیش از حد شود، و اگر انگیزه اصلی شما کاهش وزن است، ممکن است ترجیح دهید راه رضایت بخش</w:t>
      </w:r>
      <w:r w:rsidR="00E54E13">
        <w:rPr>
          <w:rFonts w:ascii="Arial" w:eastAsia="Arial" w:hAnsi="Arial" w:cs="B Nazanin"/>
          <w:b/>
          <w:i/>
          <w:sz w:val="34"/>
          <w:rtl/>
        </w:rPr>
        <w:t xml:space="preserve">‌‌تری </w:t>
      </w:r>
      <w:r w:rsidRPr="00B43161">
        <w:rPr>
          <w:rFonts w:ascii="Arial" w:eastAsia="Arial" w:hAnsi="Arial" w:cs="B Nazanin"/>
          <w:b/>
          <w:i/>
          <w:sz w:val="34"/>
          <w:rtl/>
        </w:rPr>
        <w:t>برای احیای خود بیابید.</w:t>
      </w:r>
    </w:p>
    <w:p w14:paraId="2004347D" w14:textId="77777777" w:rsidR="0007272E" w:rsidRDefault="0007272E">
      <w:pPr>
        <w:bidi/>
        <w:spacing w:line="154" w:lineRule="exact"/>
        <w:rPr>
          <w:rFonts w:ascii="Times New Roman" w:eastAsia="Times New Roman" w:hAnsi="Times New Roman"/>
          <w:rtl/>
        </w:rPr>
      </w:pPr>
    </w:p>
    <w:p w14:paraId="5C5E5150" w14:textId="765C4B9E" w:rsidR="0007272E" w:rsidRPr="00B43161" w:rsidRDefault="005958FC">
      <w:pPr>
        <w:bidi/>
        <w:spacing w:line="305" w:lineRule="auto"/>
        <w:ind w:left="720" w:right="719" w:firstLine="300"/>
        <w:jc w:val="both"/>
        <w:rPr>
          <w:rFonts w:ascii="Arial" w:eastAsia="Arial" w:hAnsi="Arial" w:cs="B Nazanin"/>
          <w:b/>
          <w:i/>
          <w:sz w:val="34"/>
          <w:rtl/>
        </w:rPr>
      </w:pPr>
      <w:r w:rsidRPr="00B43161">
        <w:rPr>
          <w:rFonts w:ascii="Arial" w:eastAsia="Arial" w:hAnsi="Arial" w:cs="B Nazanin"/>
          <w:b/>
          <w:i/>
          <w:sz w:val="34"/>
          <w:rtl/>
        </w:rPr>
        <w:t>دوم اینکه باید لذت خود را از غذایی که</w:t>
      </w:r>
      <w:r w:rsidR="00060D92">
        <w:rPr>
          <w:rFonts w:ascii="Arial" w:eastAsia="Arial" w:hAnsi="Arial" w:cs="B Nazanin"/>
          <w:b/>
          <w:i/>
          <w:sz w:val="34"/>
          <w:rtl/>
        </w:rPr>
        <w:t xml:space="preserve"> می‌</w:t>
      </w:r>
      <w:r w:rsidRPr="00B43161">
        <w:rPr>
          <w:rFonts w:ascii="Arial" w:eastAsia="Arial" w:hAnsi="Arial" w:cs="B Nazanin"/>
          <w:b/>
          <w:i/>
          <w:sz w:val="34"/>
          <w:rtl/>
        </w:rPr>
        <w:t>خورید به حداکثر برسانید. هنگام رژیم گرفتن، خوردن ملایم</w:t>
      </w:r>
      <w:r w:rsidR="00060D92">
        <w:rPr>
          <w:rFonts w:ascii="Arial" w:eastAsia="Arial" w:hAnsi="Arial" w:cs="B Nazanin"/>
          <w:b/>
          <w:i/>
          <w:sz w:val="34"/>
          <w:rtl/>
        </w:rPr>
        <w:t xml:space="preserve"> می‌</w:t>
      </w:r>
      <w:r w:rsidRPr="00B43161">
        <w:rPr>
          <w:rFonts w:ascii="Arial" w:eastAsia="Arial" w:hAnsi="Arial" w:cs="B Nazanin"/>
          <w:b/>
          <w:i/>
          <w:sz w:val="34"/>
          <w:rtl/>
        </w:rPr>
        <w:t>تواند وسوسه انگیز باشد،</w:t>
      </w:r>
    </w:p>
    <w:p w14:paraId="296242DB" w14:textId="77777777" w:rsidR="0007272E" w:rsidRDefault="0007272E">
      <w:pPr>
        <w:bidi/>
        <w:spacing w:line="305" w:lineRule="auto"/>
        <w:ind w:left="720" w:right="719" w:firstLine="300"/>
        <w:jc w:val="both"/>
        <w:rPr>
          <w:rFonts w:ascii="Arial" w:eastAsia="Arial" w:hAnsi="Arial"/>
          <w:sz w:val="28"/>
          <w:rtl/>
        </w:rPr>
        <w:sectPr w:rsidR="0007272E">
          <w:pgSz w:w="11900" w:h="16838"/>
          <w:pgMar w:top="1440" w:right="1440" w:bottom="1103" w:left="1440" w:header="0" w:footer="0" w:gutter="0"/>
          <w:cols w:space="0" w:equalWidth="0">
            <w:col w:w="9019"/>
          </w:cols>
          <w:docGrid w:linePitch="360"/>
        </w:sectPr>
      </w:pPr>
    </w:p>
    <w:p w14:paraId="39AB8867" w14:textId="77777777" w:rsidR="0007272E" w:rsidRDefault="0007272E">
      <w:pPr>
        <w:bidi/>
        <w:spacing w:line="20" w:lineRule="exact"/>
        <w:rPr>
          <w:rFonts w:ascii="Times New Roman" w:eastAsia="Times New Roman" w:hAnsi="Times New Roman"/>
          <w:rtl/>
        </w:rPr>
      </w:pPr>
      <w:bookmarkStart w:id="161" w:name="page164"/>
      <w:bookmarkEnd w:id="161"/>
    </w:p>
    <w:p w14:paraId="049C9DC8" w14:textId="1EA22383" w:rsidR="0007272E" w:rsidRDefault="005958FC">
      <w:pPr>
        <w:bidi/>
        <w:spacing w:line="289" w:lineRule="auto"/>
        <w:ind w:left="720" w:right="719"/>
        <w:jc w:val="both"/>
        <w:rPr>
          <w:rFonts w:ascii="Arial" w:eastAsia="Arial" w:hAnsi="Arial"/>
          <w:color w:val="0000EE"/>
          <w:sz w:val="42"/>
          <w:vertAlign w:val="superscript"/>
          <w:rtl/>
        </w:rPr>
      </w:pPr>
      <w:r w:rsidRPr="00B43161">
        <w:rPr>
          <w:rFonts w:ascii="Arial" w:eastAsia="Arial" w:hAnsi="Arial" w:cs="B Nazanin"/>
          <w:b/>
          <w:i/>
          <w:sz w:val="34"/>
          <w:rtl/>
        </w:rPr>
        <w:t>وعده‌های غذایی فراموش‌شده، تقریباً به‌عنوان یک عمل توبه‌کننده است، اما تحقیقات اخیر نشان می‌دهد که طعم و بافت به‌ویژه در طول کاهش وزن مهم هستند، زیرا به ایجاد حس لذت کمک می‌کنند که سیری را افزایش می‌دهد و پاسخ هورمونی ما به غذا را افزایش می‌دهد. در نتیجه، سعی می‌کنم به دنبال گزینه‌های آتشین و تند بگردم (مانند اسپاگتی آلا پوتانسکا که در مقدمه ذکر شد) و از مواد اولیه اومامی، مانند آنچوی یا پنیر پارمزان، نهایت استفاده را ببرم. تعداد کمی کالری که به آن وعده غذایی اضافه</w:t>
      </w:r>
      <w:r w:rsidR="00060D92">
        <w:rPr>
          <w:rFonts w:ascii="Arial" w:eastAsia="Arial" w:hAnsi="Arial" w:cs="B Nazanin"/>
          <w:b/>
          <w:i/>
          <w:sz w:val="34"/>
          <w:rtl/>
        </w:rPr>
        <w:t xml:space="preserve"> می‌</w:t>
      </w:r>
      <w:r w:rsidRPr="00B43161">
        <w:rPr>
          <w:rFonts w:ascii="Arial" w:eastAsia="Arial" w:hAnsi="Arial" w:cs="B Nazanin"/>
          <w:b/>
          <w:i/>
          <w:sz w:val="34"/>
          <w:rtl/>
        </w:rPr>
        <w:t>کنید با سیری بیشتر که بعداً تجربه</w:t>
      </w:r>
      <w:r w:rsidR="00060D92">
        <w:rPr>
          <w:rFonts w:ascii="Arial" w:eastAsia="Arial" w:hAnsi="Arial" w:cs="B Nazanin"/>
          <w:b/>
          <w:i/>
          <w:sz w:val="34"/>
          <w:rtl/>
        </w:rPr>
        <w:t xml:space="preserve"> می‌</w:t>
      </w:r>
      <w:r w:rsidRPr="00B43161">
        <w:rPr>
          <w:rFonts w:ascii="Arial" w:eastAsia="Arial" w:hAnsi="Arial" w:cs="B Nazanin"/>
          <w:b/>
          <w:i/>
          <w:sz w:val="34"/>
          <w:rtl/>
        </w:rPr>
        <w:t>کنید جبران</w:t>
      </w:r>
      <w:r w:rsidR="00060D92">
        <w:rPr>
          <w:rFonts w:ascii="Arial" w:eastAsia="Arial" w:hAnsi="Arial" w:cs="B Nazanin"/>
          <w:b/>
          <w:i/>
          <w:sz w:val="34"/>
          <w:rtl/>
        </w:rPr>
        <w:t xml:space="preserve"> می‌</w:t>
      </w:r>
      <w:r w:rsidRPr="00B43161">
        <w:rPr>
          <w:rFonts w:ascii="Arial" w:eastAsia="Arial" w:hAnsi="Arial" w:cs="B Nazanin"/>
          <w:b/>
          <w:i/>
          <w:sz w:val="34"/>
          <w:rtl/>
        </w:rPr>
        <w:t>شود و این به نوبه خود باعث کاهش میان وعده</w:t>
      </w:r>
      <w:r w:rsidR="00060D92">
        <w:rPr>
          <w:rFonts w:ascii="Arial" w:eastAsia="Arial" w:hAnsi="Arial" w:cs="B Nazanin"/>
          <w:b/>
          <w:i/>
          <w:sz w:val="34"/>
          <w:rtl/>
        </w:rPr>
        <w:t xml:space="preserve">‌های </w:t>
      </w:r>
      <w:r w:rsidRPr="00B43161">
        <w:rPr>
          <w:rFonts w:ascii="Arial" w:eastAsia="Arial" w:hAnsi="Arial" w:cs="B Nazanin"/>
          <w:b/>
          <w:i/>
          <w:sz w:val="34"/>
          <w:rtl/>
        </w:rPr>
        <w:t>بعدی شما</w:t>
      </w:r>
      <w:r w:rsidR="00060D92">
        <w:rPr>
          <w:rFonts w:ascii="Arial" w:eastAsia="Arial" w:hAnsi="Arial" w:cs="B Nazanin"/>
          <w:b/>
          <w:i/>
          <w:sz w:val="34"/>
          <w:rtl/>
        </w:rPr>
        <w:t xml:space="preserve"> می‌</w:t>
      </w:r>
      <w:r w:rsidRPr="00B43161">
        <w:rPr>
          <w:rFonts w:ascii="Arial" w:eastAsia="Arial" w:hAnsi="Arial" w:cs="B Nazanin"/>
          <w:b/>
          <w:i/>
          <w:sz w:val="34"/>
          <w:rtl/>
        </w:rPr>
        <w:t>شود. بر اساس این تحقیق، بدترین کاری که</w:t>
      </w:r>
      <w:r w:rsidR="00060D92">
        <w:rPr>
          <w:rFonts w:ascii="Arial" w:eastAsia="Arial" w:hAnsi="Arial" w:cs="B Nazanin"/>
          <w:b/>
          <w:i/>
          <w:sz w:val="34"/>
          <w:rtl/>
        </w:rPr>
        <w:t xml:space="preserve"> می‌</w:t>
      </w:r>
      <w:r w:rsidRPr="00B43161">
        <w:rPr>
          <w:rFonts w:ascii="Arial" w:eastAsia="Arial" w:hAnsi="Arial" w:cs="B Nazanin"/>
          <w:b/>
          <w:i/>
          <w:sz w:val="34"/>
          <w:rtl/>
        </w:rPr>
        <w:t>توانید انجام دهید این است که یک چیز بی ارزش و افسرده کننده بخورید که باعث</w:t>
      </w:r>
      <w:r w:rsidR="00060D92">
        <w:rPr>
          <w:rFonts w:ascii="Arial" w:eastAsia="Arial" w:hAnsi="Arial" w:cs="B Nazanin"/>
          <w:b/>
          <w:i/>
          <w:sz w:val="34"/>
          <w:rtl/>
        </w:rPr>
        <w:t xml:space="preserve"> می‌</w:t>
      </w:r>
      <w:r w:rsidRPr="00B43161">
        <w:rPr>
          <w:rFonts w:ascii="Arial" w:eastAsia="Arial" w:hAnsi="Arial" w:cs="B Nazanin"/>
          <w:b/>
          <w:i/>
          <w:sz w:val="34"/>
          <w:rtl/>
        </w:rPr>
        <w:t>شود احساس محرومیت کنید</w:t>
      </w:r>
      <w:r>
        <w:rPr>
          <w:rFonts w:ascii="Arial" w:eastAsia="Arial" w:hAnsi="Arial"/>
          <w:sz w:val="28"/>
          <w:rtl/>
        </w:rPr>
        <w:t>.</w:t>
      </w:r>
      <w:hyperlink w:anchor="page332" w:history="1">
        <w:r>
          <w:rPr>
            <w:rFonts w:ascii="Arial" w:eastAsia="Arial" w:hAnsi="Arial"/>
            <w:color w:val="0000EE"/>
            <w:sz w:val="42"/>
            <w:vertAlign w:val="superscript"/>
            <w:rtl/>
          </w:rPr>
          <w:t>39</w:t>
        </w:r>
      </w:hyperlink>
    </w:p>
    <w:p w14:paraId="075DA447" w14:textId="77777777" w:rsidR="0007272E" w:rsidRDefault="0007272E">
      <w:pPr>
        <w:bidi/>
        <w:spacing w:line="6" w:lineRule="exact"/>
        <w:rPr>
          <w:rFonts w:ascii="Times New Roman" w:eastAsia="Times New Roman" w:hAnsi="Times New Roman"/>
          <w:rtl/>
        </w:rPr>
      </w:pPr>
    </w:p>
    <w:p w14:paraId="2E73E820" w14:textId="257041B9" w:rsidR="0007272E" w:rsidRPr="00B43161" w:rsidRDefault="005958FC">
      <w:pPr>
        <w:bidi/>
        <w:spacing w:line="281" w:lineRule="auto"/>
        <w:ind w:left="720" w:right="719" w:firstLine="300"/>
        <w:jc w:val="both"/>
        <w:rPr>
          <w:rFonts w:ascii="Arial" w:eastAsia="Arial" w:hAnsi="Arial" w:cs="B Nazanin"/>
          <w:b/>
          <w:i/>
          <w:sz w:val="34"/>
          <w:rtl/>
        </w:rPr>
      </w:pPr>
      <w:r w:rsidRPr="00B43161">
        <w:rPr>
          <w:rFonts w:ascii="Arial" w:eastAsia="Arial" w:hAnsi="Arial" w:cs="B Nazanin"/>
          <w:b/>
          <w:i/>
          <w:sz w:val="34"/>
          <w:rtl/>
        </w:rPr>
        <w:t>پرورش حس زیاده‌روی به‌ویژه برای مواقعی که از یک رفتار اجتناب‌ناپذیر لذت می‌برید، مهم است. اگرچه ممکن است پس از خوردن کیک یا بستنی وسوسه غرق در احساس گناه وجود داشته باشد، اما تحقیقات نشان</w:t>
      </w:r>
      <w:r w:rsidR="00060D92">
        <w:rPr>
          <w:rFonts w:ascii="Arial" w:eastAsia="Arial" w:hAnsi="Arial" w:cs="B Nazanin"/>
          <w:b/>
          <w:i/>
          <w:sz w:val="34"/>
          <w:rtl/>
        </w:rPr>
        <w:t xml:space="preserve"> می‌</w:t>
      </w:r>
      <w:r w:rsidRPr="00B43161">
        <w:rPr>
          <w:rFonts w:ascii="Arial" w:eastAsia="Arial" w:hAnsi="Arial" w:cs="B Nazanin"/>
          <w:b/>
          <w:i/>
          <w:sz w:val="34"/>
          <w:rtl/>
        </w:rPr>
        <w:t>دهد که در عوض باید حداکثر لذت را از این تجربه ببرید. به هر حال، یک میان وعده نباید دلیلی برای پرتاب تمام نیت</w:t>
      </w:r>
      <w:r w:rsidR="00060D92">
        <w:rPr>
          <w:rFonts w:ascii="Arial" w:eastAsia="Arial" w:hAnsi="Arial" w:cs="B Nazanin"/>
          <w:b/>
          <w:i/>
          <w:sz w:val="34"/>
          <w:rtl/>
        </w:rPr>
        <w:t xml:space="preserve">‌های </w:t>
      </w:r>
      <w:r w:rsidRPr="00B43161">
        <w:rPr>
          <w:rFonts w:ascii="Arial" w:eastAsia="Arial" w:hAnsi="Arial" w:cs="B Nazanin"/>
          <w:b/>
          <w:i/>
          <w:sz w:val="34"/>
          <w:rtl/>
        </w:rPr>
        <w:t>خوبتان به یک طرف باشد، و با طرز فکر درست</w:t>
      </w:r>
      <w:r w:rsidR="00060D92">
        <w:rPr>
          <w:rFonts w:ascii="Arial" w:eastAsia="Arial" w:hAnsi="Arial" w:cs="B Nazanin"/>
          <w:b/>
          <w:i/>
          <w:sz w:val="34"/>
          <w:rtl/>
        </w:rPr>
        <w:t xml:space="preserve"> می‌</w:t>
      </w:r>
      <w:r w:rsidRPr="00B43161">
        <w:rPr>
          <w:rFonts w:ascii="Arial" w:eastAsia="Arial" w:hAnsi="Arial" w:cs="B Nazanin"/>
          <w:b/>
          <w:i/>
          <w:sz w:val="34"/>
          <w:rtl/>
        </w:rPr>
        <w:t>توانید مطمئن شوید که احساس سیری در شما ایجاد</w:t>
      </w:r>
      <w:r w:rsidR="00060D92">
        <w:rPr>
          <w:rFonts w:ascii="Arial" w:eastAsia="Arial" w:hAnsi="Arial" w:cs="B Nazanin"/>
          <w:b/>
          <w:i/>
          <w:sz w:val="34"/>
          <w:rtl/>
        </w:rPr>
        <w:t xml:space="preserve"> می‌</w:t>
      </w:r>
      <w:r w:rsidRPr="00B43161">
        <w:rPr>
          <w:rFonts w:ascii="Arial" w:eastAsia="Arial" w:hAnsi="Arial" w:cs="B Nazanin"/>
          <w:b/>
          <w:i/>
          <w:sz w:val="34"/>
          <w:rtl/>
        </w:rPr>
        <w:t>کند و بدنتان را آماده</w:t>
      </w:r>
      <w:r w:rsidR="00060D92">
        <w:rPr>
          <w:rFonts w:ascii="Arial" w:eastAsia="Arial" w:hAnsi="Arial" w:cs="B Nazanin"/>
          <w:b/>
          <w:i/>
          <w:sz w:val="34"/>
          <w:rtl/>
        </w:rPr>
        <w:t xml:space="preserve"> می‌</w:t>
      </w:r>
      <w:r w:rsidRPr="00B43161">
        <w:rPr>
          <w:rFonts w:ascii="Arial" w:eastAsia="Arial" w:hAnsi="Arial" w:cs="B Nazanin"/>
          <w:b/>
          <w:i/>
          <w:sz w:val="34"/>
          <w:rtl/>
        </w:rPr>
        <w:t>کند تا انرژی مصرف شده را بسوزاند.</w:t>
      </w:r>
    </w:p>
    <w:p w14:paraId="2F9CCD2C" w14:textId="77777777" w:rsidR="0007272E" w:rsidRDefault="0007272E">
      <w:pPr>
        <w:bidi/>
        <w:spacing w:line="148" w:lineRule="exact"/>
        <w:rPr>
          <w:rFonts w:ascii="Times New Roman" w:eastAsia="Times New Roman" w:hAnsi="Times New Roman"/>
          <w:rtl/>
        </w:rPr>
      </w:pPr>
    </w:p>
    <w:p w14:paraId="2D77D7A5" w14:textId="09C82846" w:rsidR="0007272E" w:rsidRPr="00B43161" w:rsidRDefault="005958FC">
      <w:pPr>
        <w:bidi/>
        <w:spacing w:line="268" w:lineRule="auto"/>
        <w:ind w:left="720" w:right="719" w:firstLine="300"/>
        <w:jc w:val="both"/>
        <w:rPr>
          <w:rFonts w:ascii="Arial" w:eastAsia="Arial" w:hAnsi="Arial" w:cs="B Nazanin"/>
          <w:b/>
          <w:i/>
          <w:sz w:val="34"/>
          <w:rtl/>
        </w:rPr>
      </w:pPr>
      <w:r w:rsidRPr="00B43161">
        <w:rPr>
          <w:rFonts w:ascii="Arial" w:eastAsia="Arial" w:hAnsi="Arial" w:cs="B Nazanin"/>
          <w:b/>
          <w:i/>
          <w:sz w:val="34"/>
          <w:rtl/>
        </w:rPr>
        <w:t>اگر باورش سخت به نظر</w:t>
      </w:r>
      <w:r w:rsidR="00060D92">
        <w:rPr>
          <w:rFonts w:ascii="Arial" w:eastAsia="Arial" w:hAnsi="Arial" w:cs="B Nazanin"/>
          <w:b/>
          <w:i/>
          <w:sz w:val="34"/>
          <w:rtl/>
        </w:rPr>
        <w:t xml:space="preserve"> می‌</w:t>
      </w:r>
      <w:r w:rsidRPr="00B43161">
        <w:rPr>
          <w:rFonts w:ascii="Arial" w:eastAsia="Arial" w:hAnsi="Arial" w:cs="B Nazanin"/>
          <w:b/>
          <w:i/>
          <w:sz w:val="34"/>
          <w:rtl/>
        </w:rPr>
        <w:t>رسد، مطالعه ای را در نظر بگیرید که 131 رژیم گیرنده را طی سه ماه دنبال کرده است. شرکت‌کنندگانی که رفتارهایی مانند کیک را با «احساس گناه» مرتبط می‌کردند، در آن دوره وزن اضافه می‌کردند، در حالی که شرکت‌کنندگانی که کیک را با «جشن» مرتبط می‌کردند، به سمت اهداف خود پیشرفت کردند</w:t>
      </w:r>
      <w:r>
        <w:rPr>
          <w:rFonts w:ascii="Arial" w:eastAsia="Arial" w:hAnsi="Arial"/>
          <w:sz w:val="29"/>
          <w:rtl/>
        </w:rPr>
        <w:t>.</w:t>
      </w:r>
      <w:hyperlink w:anchor="page332" w:history="1">
        <w:r>
          <w:rPr>
            <w:rFonts w:ascii="Arial" w:eastAsia="Arial" w:hAnsi="Arial"/>
            <w:color w:val="0000EE"/>
            <w:sz w:val="44"/>
            <w:vertAlign w:val="superscript"/>
            <w:rtl/>
          </w:rPr>
          <w:t>40</w:t>
        </w:r>
        <w:r>
          <w:rPr>
            <w:rFonts w:ascii="Arial" w:eastAsia="Arial" w:hAnsi="Arial"/>
            <w:sz w:val="29"/>
            <w:rtl/>
          </w:rPr>
          <w:t xml:space="preserve"> </w:t>
        </w:r>
      </w:hyperlink>
      <w:r w:rsidRPr="00B43161">
        <w:rPr>
          <w:rFonts w:ascii="Arial" w:eastAsia="Arial" w:hAnsi="Arial" w:cs="B Nazanin"/>
          <w:b/>
          <w:i/>
          <w:sz w:val="34"/>
          <w:rtl/>
        </w:rPr>
        <w:t>ممکن است مد روز باشد که برخی غذاها را به عنوان «گناهکار» یا «سمی» بدانیم، اما تحقیقات روانشناختی نشان می‌دهد که اگر می‌خواهیم تغییرات واقعی در رفتار غذایی خود ایجاد کنیم، باید از قضاوت‌های ارزشی خشن خودداری کنیم.</w:t>
      </w:r>
    </w:p>
    <w:p w14:paraId="6998936E" w14:textId="77777777" w:rsidR="0007272E" w:rsidRDefault="0007272E">
      <w:pPr>
        <w:bidi/>
        <w:spacing w:line="163" w:lineRule="exact"/>
        <w:rPr>
          <w:rFonts w:ascii="Times New Roman" w:eastAsia="Times New Roman" w:hAnsi="Times New Roman"/>
          <w:rtl/>
        </w:rPr>
      </w:pPr>
    </w:p>
    <w:p w14:paraId="0C9275D1" w14:textId="2ED5F4AE" w:rsidR="0007272E" w:rsidRPr="00B43161" w:rsidRDefault="00B43161">
      <w:pPr>
        <w:bidi/>
        <w:spacing w:line="286" w:lineRule="auto"/>
        <w:ind w:left="720" w:right="719" w:firstLine="300"/>
        <w:jc w:val="both"/>
        <w:rPr>
          <w:rFonts w:ascii="Arial" w:eastAsia="Arial" w:hAnsi="Arial" w:cs="B Nazanin"/>
          <w:b/>
          <w:i/>
          <w:sz w:val="34"/>
          <w:rtl/>
        </w:rPr>
        <w:sectPr w:rsidR="0007272E" w:rsidRPr="00B43161">
          <w:pgSz w:w="11900" w:h="16838"/>
          <w:pgMar w:top="1440" w:right="1440" w:bottom="1021" w:left="1440" w:header="0" w:footer="0" w:gutter="0"/>
          <w:cols w:space="0" w:equalWidth="0">
            <w:col w:w="9019"/>
          </w:cols>
          <w:docGrid w:linePitch="360"/>
        </w:sectPr>
      </w:pPr>
      <w:r w:rsidRPr="00B43161">
        <w:rPr>
          <w:rFonts w:ascii="Arial" w:eastAsia="Arial" w:hAnsi="Arial" w:cs="B Nazanin"/>
          <w:b/>
          <w:i/>
          <w:sz w:val="34"/>
          <w:rtl/>
        </w:rPr>
        <w:t>با تغ</w:t>
      </w:r>
      <w:r w:rsidRPr="00B43161">
        <w:rPr>
          <w:rFonts w:ascii="Arial" w:eastAsia="Arial" w:hAnsi="Arial" w:cs="B Nazanin" w:hint="cs"/>
          <w:b/>
          <w:i/>
          <w:sz w:val="34"/>
          <w:rtl/>
        </w:rPr>
        <w:t>یی</w:t>
      </w:r>
      <w:r w:rsidRPr="00B43161">
        <w:rPr>
          <w:rFonts w:ascii="Arial" w:eastAsia="Arial" w:hAnsi="Arial" w:cs="B Nazanin" w:hint="eastAsia"/>
          <w:b/>
          <w:i/>
          <w:sz w:val="34"/>
          <w:rtl/>
        </w:rPr>
        <w:t>ر</w:t>
      </w:r>
      <w:r w:rsidRPr="00B43161">
        <w:rPr>
          <w:rFonts w:ascii="Arial" w:eastAsia="Arial" w:hAnsi="Arial" w:cs="B Nazanin"/>
          <w:b/>
          <w:i/>
          <w:sz w:val="34"/>
          <w:rtl/>
        </w:rPr>
        <w:t xml:space="preserve"> د</w:t>
      </w:r>
      <w:r w:rsidRPr="00B43161">
        <w:rPr>
          <w:rFonts w:ascii="Arial" w:eastAsia="Arial" w:hAnsi="Arial" w:cs="B Nazanin" w:hint="cs"/>
          <w:b/>
          <w:i/>
          <w:sz w:val="34"/>
          <w:rtl/>
        </w:rPr>
        <w:t>ی</w:t>
      </w:r>
      <w:r w:rsidRPr="00B43161">
        <w:rPr>
          <w:rFonts w:ascii="Arial" w:eastAsia="Arial" w:hAnsi="Arial" w:cs="B Nazanin" w:hint="eastAsia"/>
          <w:b/>
          <w:i/>
          <w:sz w:val="34"/>
          <w:rtl/>
        </w:rPr>
        <w:t>دگاهتان</w:t>
      </w:r>
      <w:r w:rsidRPr="00B43161">
        <w:rPr>
          <w:rFonts w:ascii="Arial" w:eastAsia="Arial" w:hAnsi="Arial" w:cs="B Nazanin"/>
          <w:b/>
          <w:i/>
          <w:sz w:val="34"/>
          <w:rtl/>
        </w:rPr>
        <w:t xml:space="preserve"> نسبت به غذا، قبل، ح</w:t>
      </w:r>
      <w:r w:rsidRPr="00B43161">
        <w:rPr>
          <w:rFonts w:ascii="Arial" w:eastAsia="Arial" w:hAnsi="Arial" w:cs="B Nazanin" w:hint="cs"/>
          <w:b/>
          <w:i/>
          <w:sz w:val="34"/>
          <w:rtl/>
        </w:rPr>
        <w:t>ی</w:t>
      </w:r>
      <w:r w:rsidRPr="00B43161">
        <w:rPr>
          <w:rFonts w:ascii="Arial" w:eastAsia="Arial" w:hAnsi="Arial" w:cs="B Nazanin" w:hint="eastAsia"/>
          <w:b/>
          <w:i/>
          <w:sz w:val="34"/>
          <w:rtl/>
        </w:rPr>
        <w:t>ن</w:t>
      </w:r>
      <w:r w:rsidRPr="00B43161">
        <w:rPr>
          <w:rFonts w:ascii="Arial" w:eastAsia="Arial" w:hAnsi="Arial" w:cs="B Nazanin"/>
          <w:b/>
          <w:i/>
          <w:sz w:val="34"/>
          <w:rtl/>
        </w:rPr>
        <w:t xml:space="preserve"> و بعد از خوردن،</w:t>
      </w:r>
      <w:r w:rsidR="00060D92">
        <w:rPr>
          <w:rFonts w:ascii="Arial" w:eastAsia="Arial" w:hAnsi="Arial" w:cs="B Nazanin"/>
          <w:b/>
          <w:i/>
          <w:sz w:val="34"/>
          <w:rtl/>
        </w:rPr>
        <w:t xml:space="preserve"> می‌</w:t>
      </w:r>
      <w:r w:rsidRPr="00B43161">
        <w:rPr>
          <w:rFonts w:ascii="Arial" w:eastAsia="Arial" w:hAnsi="Arial" w:cs="B Nazanin"/>
          <w:b/>
          <w:i/>
          <w:sz w:val="34"/>
          <w:rtl/>
        </w:rPr>
        <w:t>توان</w:t>
      </w:r>
      <w:r w:rsidRPr="00B43161">
        <w:rPr>
          <w:rFonts w:ascii="Arial" w:eastAsia="Arial" w:hAnsi="Arial" w:cs="B Nazanin" w:hint="cs"/>
          <w:b/>
          <w:i/>
          <w:sz w:val="34"/>
          <w:rtl/>
        </w:rPr>
        <w:t>ی</w:t>
      </w:r>
      <w:r w:rsidRPr="00B43161">
        <w:rPr>
          <w:rFonts w:ascii="Arial" w:eastAsia="Arial" w:hAnsi="Arial" w:cs="B Nazanin" w:hint="eastAsia"/>
          <w:b/>
          <w:i/>
          <w:sz w:val="34"/>
          <w:rtl/>
        </w:rPr>
        <w:t>د</w:t>
      </w:r>
      <w:r w:rsidRPr="00B43161">
        <w:rPr>
          <w:rFonts w:ascii="Arial" w:eastAsia="Arial" w:hAnsi="Arial" w:cs="B Nazanin"/>
          <w:b/>
          <w:i/>
          <w:sz w:val="34"/>
          <w:rtl/>
        </w:rPr>
        <w:t xml:space="preserve"> شدت لذت خود را از آن چند برابر کن</w:t>
      </w:r>
      <w:r w:rsidRPr="00B43161">
        <w:rPr>
          <w:rFonts w:ascii="Arial" w:eastAsia="Arial" w:hAnsi="Arial" w:cs="B Nazanin" w:hint="cs"/>
          <w:b/>
          <w:i/>
          <w:sz w:val="34"/>
          <w:rtl/>
        </w:rPr>
        <w:t>ی</w:t>
      </w:r>
      <w:r w:rsidRPr="00B43161">
        <w:rPr>
          <w:rFonts w:ascii="Arial" w:eastAsia="Arial" w:hAnsi="Arial" w:cs="B Nazanin" w:hint="eastAsia"/>
          <w:b/>
          <w:i/>
          <w:sz w:val="34"/>
          <w:rtl/>
        </w:rPr>
        <w:t>د</w:t>
      </w:r>
      <w:r w:rsidRPr="00B43161">
        <w:rPr>
          <w:rFonts w:ascii="Arial" w:eastAsia="Arial" w:hAnsi="Arial" w:cs="B Nazanin"/>
          <w:b/>
          <w:i/>
          <w:sz w:val="34"/>
          <w:rtl/>
        </w:rPr>
        <w:t>. ا</w:t>
      </w:r>
      <w:r w:rsidRPr="00B43161">
        <w:rPr>
          <w:rFonts w:ascii="Arial" w:eastAsia="Arial" w:hAnsi="Arial" w:cs="B Nazanin" w:hint="cs"/>
          <w:b/>
          <w:i/>
          <w:sz w:val="34"/>
          <w:rtl/>
        </w:rPr>
        <w:t>ی</w:t>
      </w:r>
      <w:r w:rsidRPr="00B43161">
        <w:rPr>
          <w:rFonts w:ascii="Arial" w:eastAsia="Arial" w:hAnsi="Arial" w:cs="B Nazanin" w:hint="eastAsia"/>
          <w:b/>
          <w:i/>
          <w:sz w:val="34"/>
          <w:rtl/>
        </w:rPr>
        <w:t>ن</w:t>
      </w:r>
      <w:r w:rsidRPr="00B43161">
        <w:rPr>
          <w:rFonts w:ascii="Arial" w:eastAsia="Arial" w:hAnsi="Arial" w:cs="B Nazanin"/>
          <w:b/>
          <w:i/>
          <w:sz w:val="34"/>
          <w:rtl/>
        </w:rPr>
        <w:t xml:space="preserve"> کار را با افزا</w:t>
      </w:r>
      <w:r w:rsidRPr="00B43161">
        <w:rPr>
          <w:rFonts w:ascii="Arial" w:eastAsia="Arial" w:hAnsi="Arial" w:cs="B Nazanin" w:hint="cs"/>
          <w:b/>
          <w:i/>
          <w:sz w:val="34"/>
          <w:rtl/>
        </w:rPr>
        <w:t>ی</w:t>
      </w:r>
      <w:r w:rsidRPr="00B43161">
        <w:rPr>
          <w:rFonts w:ascii="Arial" w:eastAsia="Arial" w:hAnsi="Arial" w:cs="B Nazanin" w:hint="eastAsia"/>
          <w:b/>
          <w:i/>
          <w:sz w:val="34"/>
          <w:rtl/>
        </w:rPr>
        <w:t>ش</w:t>
      </w:r>
      <w:r w:rsidRPr="00B43161">
        <w:rPr>
          <w:rFonts w:ascii="Arial" w:eastAsia="Arial" w:hAnsi="Arial" w:cs="B Nazanin"/>
          <w:b/>
          <w:i/>
          <w:sz w:val="34"/>
          <w:rtl/>
        </w:rPr>
        <w:t xml:space="preserve"> پ</w:t>
      </w:r>
      <w:r w:rsidRPr="00B43161">
        <w:rPr>
          <w:rFonts w:ascii="Arial" w:eastAsia="Arial" w:hAnsi="Arial" w:cs="B Nazanin" w:hint="cs"/>
          <w:b/>
          <w:i/>
          <w:sz w:val="34"/>
          <w:rtl/>
        </w:rPr>
        <w:t>ی</w:t>
      </w:r>
      <w:r w:rsidRPr="00B43161">
        <w:rPr>
          <w:rFonts w:ascii="Arial" w:eastAsia="Arial" w:hAnsi="Arial" w:cs="B Nazanin" w:hint="eastAsia"/>
          <w:b/>
          <w:i/>
          <w:sz w:val="34"/>
          <w:rtl/>
        </w:rPr>
        <w:t>ش‌ب</w:t>
      </w:r>
      <w:r w:rsidRPr="00B43161">
        <w:rPr>
          <w:rFonts w:ascii="Arial" w:eastAsia="Arial" w:hAnsi="Arial" w:cs="B Nazanin" w:hint="cs"/>
          <w:b/>
          <w:i/>
          <w:sz w:val="34"/>
          <w:rtl/>
        </w:rPr>
        <w:t>ی</w:t>
      </w:r>
      <w:r w:rsidRPr="00B43161">
        <w:rPr>
          <w:rFonts w:ascii="Arial" w:eastAsia="Arial" w:hAnsi="Arial" w:cs="B Nazanin" w:hint="eastAsia"/>
          <w:b/>
          <w:i/>
          <w:sz w:val="34"/>
          <w:rtl/>
        </w:rPr>
        <w:t>ن</w:t>
      </w:r>
      <w:r w:rsidRPr="00B43161">
        <w:rPr>
          <w:rFonts w:ascii="Arial" w:eastAsia="Arial" w:hAnsi="Arial" w:cs="B Nazanin" w:hint="cs"/>
          <w:b/>
          <w:i/>
          <w:sz w:val="34"/>
          <w:rtl/>
        </w:rPr>
        <w:t>ی</w:t>
      </w:r>
      <w:r w:rsidRPr="00B43161">
        <w:rPr>
          <w:rFonts w:ascii="Arial" w:eastAsia="Arial" w:hAnsi="Arial" w:cs="B Nazanin"/>
          <w:b/>
          <w:i/>
          <w:sz w:val="34"/>
          <w:rtl/>
        </w:rPr>
        <w:t xml:space="preserve"> و ه</w:t>
      </w:r>
      <w:r w:rsidRPr="00B43161">
        <w:rPr>
          <w:rFonts w:ascii="Arial" w:eastAsia="Arial" w:hAnsi="Arial" w:cs="B Nazanin" w:hint="cs"/>
          <w:b/>
          <w:i/>
          <w:sz w:val="34"/>
          <w:rtl/>
        </w:rPr>
        <w:t>ی</w:t>
      </w:r>
      <w:r w:rsidRPr="00B43161">
        <w:rPr>
          <w:rFonts w:ascii="Arial" w:eastAsia="Arial" w:hAnsi="Arial" w:cs="B Nazanin" w:hint="eastAsia"/>
          <w:b/>
          <w:i/>
          <w:sz w:val="34"/>
          <w:rtl/>
        </w:rPr>
        <w:t>جان</w:t>
      </w:r>
      <w:r w:rsidRPr="00B43161">
        <w:rPr>
          <w:rFonts w:ascii="Arial" w:eastAsia="Arial" w:hAnsi="Arial" w:cs="B Nazanin"/>
          <w:b/>
          <w:i/>
          <w:sz w:val="34"/>
          <w:rtl/>
        </w:rPr>
        <w:t xml:space="preserve"> از طعم پ</w:t>
      </w:r>
      <w:r w:rsidRPr="00B43161">
        <w:rPr>
          <w:rFonts w:ascii="Arial" w:eastAsia="Arial" w:hAnsi="Arial" w:cs="B Nazanin" w:hint="cs"/>
          <w:b/>
          <w:i/>
          <w:sz w:val="34"/>
          <w:rtl/>
        </w:rPr>
        <w:t>ی</w:t>
      </w:r>
      <w:r w:rsidRPr="00B43161">
        <w:rPr>
          <w:rFonts w:ascii="Arial" w:eastAsia="Arial" w:hAnsi="Arial" w:cs="B Nazanin" w:hint="eastAsia"/>
          <w:b/>
          <w:i/>
          <w:sz w:val="34"/>
          <w:rtl/>
        </w:rPr>
        <w:t>ش</w:t>
      </w:r>
      <w:r w:rsidRPr="00B43161">
        <w:rPr>
          <w:rFonts w:ascii="Arial" w:eastAsia="Arial" w:hAnsi="Arial" w:cs="B Nazanin"/>
          <w:b/>
          <w:i/>
          <w:sz w:val="34"/>
          <w:rtl/>
        </w:rPr>
        <w:t xml:space="preserve"> رو</w:t>
      </w:r>
      <w:r w:rsidRPr="00B43161">
        <w:rPr>
          <w:rFonts w:ascii="Arial" w:eastAsia="Arial" w:hAnsi="Arial" w:cs="B Nazanin" w:hint="cs"/>
          <w:b/>
          <w:i/>
          <w:sz w:val="34"/>
          <w:rtl/>
        </w:rPr>
        <w:t>ی</w:t>
      </w:r>
      <w:r w:rsidRPr="00B43161">
        <w:rPr>
          <w:rFonts w:ascii="Arial" w:eastAsia="Arial" w:hAnsi="Arial" w:cs="B Nazanin" w:hint="eastAsia"/>
          <w:b/>
          <w:i/>
          <w:sz w:val="34"/>
          <w:rtl/>
        </w:rPr>
        <w:t>تان</w:t>
      </w:r>
      <w:r w:rsidRPr="00B43161">
        <w:rPr>
          <w:rFonts w:ascii="Arial" w:eastAsia="Arial" w:hAnsi="Arial" w:cs="B Nazanin"/>
          <w:b/>
          <w:i/>
          <w:sz w:val="34"/>
          <w:rtl/>
        </w:rPr>
        <w:t xml:space="preserve"> آغاز کن</w:t>
      </w:r>
      <w:r w:rsidRPr="00B43161">
        <w:rPr>
          <w:rFonts w:ascii="Arial" w:eastAsia="Arial" w:hAnsi="Arial" w:cs="B Nazanin" w:hint="cs"/>
          <w:b/>
          <w:i/>
          <w:sz w:val="34"/>
          <w:rtl/>
        </w:rPr>
        <w:t>ی</w:t>
      </w:r>
      <w:r w:rsidRPr="00B43161">
        <w:rPr>
          <w:rFonts w:ascii="Arial" w:eastAsia="Arial" w:hAnsi="Arial" w:cs="B Nazanin" w:hint="eastAsia"/>
          <w:b/>
          <w:i/>
          <w:sz w:val="34"/>
          <w:rtl/>
        </w:rPr>
        <w:t>د</w:t>
      </w:r>
      <w:r w:rsidRPr="00B43161">
        <w:rPr>
          <w:rFonts w:ascii="Arial" w:eastAsia="Arial" w:hAnsi="Arial" w:cs="B Nazanin"/>
          <w:b/>
          <w:i/>
          <w:sz w:val="34"/>
          <w:rtl/>
        </w:rPr>
        <w:t>.</w:t>
      </w:r>
    </w:p>
    <w:p w14:paraId="69BE8B7F" w14:textId="77777777" w:rsidR="0007272E" w:rsidRDefault="0007272E">
      <w:pPr>
        <w:bidi/>
        <w:spacing w:line="20" w:lineRule="exact"/>
        <w:rPr>
          <w:rFonts w:ascii="Times New Roman" w:eastAsia="Times New Roman" w:hAnsi="Times New Roman"/>
          <w:rtl/>
        </w:rPr>
      </w:pPr>
      <w:bookmarkStart w:id="162" w:name="page165"/>
      <w:bookmarkEnd w:id="162"/>
    </w:p>
    <w:p w14:paraId="4DFA664C" w14:textId="7E856615" w:rsidR="0007272E" w:rsidRDefault="00A20BDF">
      <w:pPr>
        <w:bidi/>
        <w:spacing w:line="278" w:lineRule="auto"/>
        <w:ind w:left="720" w:right="719"/>
        <w:jc w:val="both"/>
        <w:rPr>
          <w:rFonts w:ascii="Arial" w:eastAsia="Arial" w:hAnsi="Arial"/>
          <w:color w:val="0000EE"/>
          <w:sz w:val="42"/>
          <w:vertAlign w:val="superscript"/>
          <w:rtl/>
        </w:rPr>
      </w:pPr>
      <w:r>
        <w:rPr>
          <w:rFonts w:ascii="Arial" w:eastAsia="Arial" w:hAnsi="Arial" w:cs="B Nazanin"/>
          <w:b/>
          <w:i/>
          <w:sz w:val="34"/>
        </w:rPr>
        <w:t xml:space="preserve"> </w:t>
      </w:r>
      <w:r w:rsidR="005958FC" w:rsidRPr="00A20BDF">
        <w:rPr>
          <w:rFonts w:ascii="Arial" w:eastAsia="Arial" w:hAnsi="Arial" w:cs="B Nazanin"/>
          <w:b/>
          <w:i/>
          <w:sz w:val="34"/>
          <w:rtl/>
        </w:rPr>
        <w:t>در یک مطالعه کانادایی و فرانسوی در سال 2016، محققان ابتدا شرکت کنندگان را تشویق کردند تا طعم، بو و بافت انواع</w:t>
      </w:r>
      <w:r w:rsidR="005958FC">
        <w:rPr>
          <w:rFonts w:ascii="Arial" w:eastAsia="Arial" w:hAnsi="Arial"/>
          <w:sz w:val="28"/>
          <w:rtl/>
        </w:rPr>
        <w:t xml:space="preserve"> </w:t>
      </w:r>
      <w:r w:rsidR="005958FC" w:rsidRPr="00A20BDF">
        <w:rPr>
          <w:rFonts w:ascii="Arial" w:eastAsia="Arial" w:hAnsi="Arial" w:cs="B Nazanin"/>
          <w:b/>
          <w:i/>
          <w:sz w:val="34"/>
          <w:rtl/>
        </w:rPr>
        <w:t>خوراکی</w:t>
      </w:r>
      <w:r w:rsidR="00060D92">
        <w:rPr>
          <w:rFonts w:ascii="Arial" w:eastAsia="Arial" w:hAnsi="Arial" w:cs="B Nazanin"/>
          <w:b/>
          <w:i/>
          <w:sz w:val="34"/>
          <w:rtl/>
        </w:rPr>
        <w:t xml:space="preserve">‌های </w:t>
      </w:r>
      <w:r w:rsidR="005958FC" w:rsidRPr="00A20BDF">
        <w:rPr>
          <w:rFonts w:ascii="Arial" w:eastAsia="Arial" w:hAnsi="Arial" w:cs="B Nazanin"/>
          <w:b/>
          <w:i/>
          <w:sz w:val="34"/>
          <w:rtl/>
        </w:rPr>
        <w:t>شیرین را به وضوح تصور کنند. سپس از شرکت کنندگان خواسته شد تا قسمت مورد نظر خود را از یک کیک شکلاتی با ظاهر خوشمزه بیان کنند. ممکن است انتظار داشته باشید که تمرین قبلی میل آنها به غذا را افزایش داده و آنها را به سمت انتخاب تکه</w:t>
      </w:r>
      <w:r w:rsidR="00060D92">
        <w:rPr>
          <w:rFonts w:ascii="Arial" w:eastAsia="Arial" w:hAnsi="Arial" w:cs="B Nazanin"/>
          <w:b/>
          <w:i/>
          <w:sz w:val="34"/>
          <w:rtl/>
        </w:rPr>
        <w:t xml:space="preserve">‌های </w:t>
      </w:r>
      <w:r w:rsidR="005958FC" w:rsidRPr="00A20BDF">
        <w:rPr>
          <w:rFonts w:ascii="Arial" w:eastAsia="Arial" w:hAnsi="Arial" w:cs="B Nazanin"/>
          <w:b/>
          <w:i/>
          <w:sz w:val="34"/>
          <w:rtl/>
        </w:rPr>
        <w:t>بزرگتر سوق دهد. اما اکثر این شرکت‌کنندگان دقیقاً عکس‌العملی از خود نشان دادند، و نسبت به کسانی که در ابتدا به کیفیت‌های حسی فکر نکرده بودند، بخش کوچک‌تری را انتخاب کردند. با اندیشیدن دقیق</w:t>
      </w:r>
      <w:r w:rsidR="00E54E13">
        <w:rPr>
          <w:rFonts w:ascii="Arial" w:eastAsia="Arial" w:hAnsi="Arial" w:cs="B Nazanin"/>
          <w:b/>
          <w:i/>
          <w:sz w:val="34"/>
          <w:rtl/>
        </w:rPr>
        <w:t xml:space="preserve">‌‌تر </w:t>
      </w:r>
      <w:r w:rsidR="005958FC" w:rsidRPr="00A20BDF">
        <w:rPr>
          <w:rFonts w:ascii="Arial" w:eastAsia="Arial" w:hAnsi="Arial" w:cs="B Nazanin"/>
          <w:b/>
          <w:i/>
          <w:sz w:val="34"/>
          <w:rtl/>
        </w:rPr>
        <w:t>در مورد لذت</w:t>
      </w:r>
      <w:r w:rsidR="00060D92">
        <w:rPr>
          <w:rFonts w:ascii="Arial" w:eastAsia="Arial" w:hAnsi="Arial" w:cs="B Nazanin"/>
          <w:b/>
          <w:i/>
          <w:sz w:val="34"/>
          <w:rtl/>
        </w:rPr>
        <w:t xml:space="preserve">‌های </w:t>
      </w:r>
      <w:r w:rsidR="005958FC" w:rsidRPr="00A20BDF">
        <w:rPr>
          <w:rFonts w:ascii="Arial" w:eastAsia="Arial" w:hAnsi="Arial" w:cs="B Nazanin"/>
          <w:b/>
          <w:i/>
          <w:sz w:val="34"/>
          <w:rtl/>
        </w:rPr>
        <w:t>غذا خوردن، متوجه شدند که</w:t>
      </w:r>
      <w:r w:rsidR="00060D92">
        <w:rPr>
          <w:rFonts w:ascii="Arial" w:eastAsia="Arial" w:hAnsi="Arial" w:cs="B Nazanin"/>
          <w:b/>
          <w:i/>
          <w:sz w:val="34"/>
          <w:rtl/>
        </w:rPr>
        <w:t xml:space="preserve"> می‌</w:t>
      </w:r>
      <w:r w:rsidR="005958FC" w:rsidRPr="00A20BDF">
        <w:rPr>
          <w:rFonts w:ascii="Arial" w:eastAsia="Arial" w:hAnsi="Arial" w:cs="B Nazanin"/>
          <w:b/>
          <w:i/>
          <w:sz w:val="34"/>
          <w:rtl/>
        </w:rPr>
        <w:t>توانند تمام رضایتی را که</w:t>
      </w:r>
      <w:r w:rsidR="00060D92">
        <w:rPr>
          <w:rFonts w:ascii="Arial" w:eastAsia="Arial" w:hAnsi="Arial" w:cs="B Nazanin"/>
          <w:b/>
          <w:i/>
          <w:sz w:val="34"/>
          <w:rtl/>
        </w:rPr>
        <w:t xml:space="preserve"> می‌</w:t>
      </w:r>
      <w:r w:rsidR="005958FC" w:rsidRPr="00A20BDF">
        <w:rPr>
          <w:rFonts w:ascii="Arial" w:eastAsia="Arial" w:hAnsi="Arial" w:cs="B Nazanin"/>
          <w:b/>
          <w:i/>
          <w:sz w:val="34"/>
          <w:rtl/>
        </w:rPr>
        <w:t>خواهند از لقمه</w:t>
      </w:r>
      <w:r w:rsidR="00060D92">
        <w:rPr>
          <w:rFonts w:ascii="Arial" w:eastAsia="Arial" w:hAnsi="Arial" w:cs="B Nazanin"/>
          <w:b/>
          <w:i/>
          <w:sz w:val="34"/>
          <w:rtl/>
        </w:rPr>
        <w:t xml:space="preserve">‌های </w:t>
      </w:r>
      <w:r w:rsidR="005958FC" w:rsidRPr="00A20BDF">
        <w:rPr>
          <w:rFonts w:ascii="Arial" w:eastAsia="Arial" w:hAnsi="Arial" w:cs="B Nazanin"/>
          <w:b/>
          <w:i/>
          <w:sz w:val="34"/>
          <w:rtl/>
        </w:rPr>
        <w:t>کمتری بدست آورند</w:t>
      </w:r>
      <w:r w:rsidR="005958FC">
        <w:rPr>
          <w:rFonts w:ascii="Arial" w:eastAsia="Arial" w:hAnsi="Arial"/>
          <w:sz w:val="28"/>
          <w:rtl/>
        </w:rPr>
        <w:t>.</w:t>
      </w:r>
      <w:hyperlink w:anchor="page332" w:history="1">
        <w:r w:rsidR="005958FC">
          <w:rPr>
            <w:rFonts w:ascii="Arial" w:eastAsia="Arial" w:hAnsi="Arial"/>
            <w:color w:val="0000EE"/>
            <w:sz w:val="42"/>
            <w:vertAlign w:val="superscript"/>
            <w:rtl/>
          </w:rPr>
          <w:t>41</w:t>
        </w:r>
        <w:r w:rsidR="005958FC">
          <w:rPr>
            <w:rFonts w:ascii="Arial" w:eastAsia="Arial" w:hAnsi="Arial"/>
            <w:sz w:val="28"/>
            <w:rtl/>
          </w:rPr>
          <w:t xml:space="preserve"> </w:t>
        </w:r>
      </w:hyperlink>
      <w:r w:rsidR="005958FC" w:rsidRPr="00A20BDF">
        <w:rPr>
          <w:rFonts w:ascii="Arial" w:eastAsia="Arial" w:hAnsi="Arial" w:cs="B Nazanin"/>
          <w:b/>
          <w:i/>
          <w:sz w:val="34"/>
          <w:rtl/>
        </w:rPr>
        <w:t>نتایج با آزمایش دیگری همراه بود، که از شرکت کنندگان خواسته شد تا قبل از ارائه محصول واقعی، خوردن M&amp;M یا پنیر را تجسم کنند. آنها متعاقباً نسبت به شرکت‌کنندگانی که فعالیت دیگری را تصور می‌کردند، بخش‌های کمتری از میان وعده‌ها را خوردند</w:t>
      </w:r>
      <w:r w:rsidR="005958FC">
        <w:rPr>
          <w:rFonts w:ascii="Arial" w:eastAsia="Arial" w:hAnsi="Arial"/>
          <w:sz w:val="28"/>
          <w:rtl/>
        </w:rPr>
        <w:t>.</w:t>
      </w:r>
      <w:hyperlink w:anchor="page332" w:history="1">
        <w:r w:rsidR="005958FC">
          <w:rPr>
            <w:rFonts w:ascii="Arial" w:eastAsia="Arial" w:hAnsi="Arial"/>
            <w:color w:val="0000EE"/>
            <w:sz w:val="42"/>
            <w:vertAlign w:val="superscript"/>
            <w:rtl/>
          </w:rPr>
          <w:t>42</w:t>
        </w:r>
        <w:r w:rsidR="005958FC">
          <w:rPr>
            <w:rFonts w:ascii="Arial" w:eastAsia="Arial" w:hAnsi="Arial"/>
            <w:sz w:val="28"/>
            <w:rtl/>
          </w:rPr>
          <w:t xml:space="preserve"> </w:t>
        </w:r>
      </w:hyperlink>
      <w:r w:rsidR="005958FC" w:rsidRPr="00A20BDF">
        <w:rPr>
          <w:rFonts w:ascii="Arial" w:eastAsia="Arial" w:hAnsi="Arial" w:cs="B Nazanin"/>
          <w:b/>
          <w:i/>
          <w:sz w:val="34"/>
          <w:rtl/>
        </w:rPr>
        <w:t>با کمی انتظار در مورد آنچه</w:t>
      </w:r>
      <w:r w:rsidR="00060D92">
        <w:rPr>
          <w:rFonts w:ascii="Arial" w:eastAsia="Arial" w:hAnsi="Arial" w:cs="B Nazanin"/>
          <w:b/>
          <w:i/>
          <w:sz w:val="34"/>
          <w:rtl/>
        </w:rPr>
        <w:t xml:space="preserve"> می‌</w:t>
      </w:r>
      <w:r w:rsidR="005958FC" w:rsidRPr="00A20BDF">
        <w:rPr>
          <w:rFonts w:ascii="Arial" w:eastAsia="Arial" w:hAnsi="Arial" w:cs="B Nazanin"/>
          <w:b/>
          <w:i/>
          <w:sz w:val="34"/>
          <w:rtl/>
        </w:rPr>
        <w:t>خورید، به نظر</w:t>
      </w:r>
      <w:r w:rsidR="00060D92">
        <w:rPr>
          <w:rFonts w:ascii="Arial" w:eastAsia="Arial" w:hAnsi="Arial" w:cs="B Nazanin"/>
          <w:b/>
          <w:i/>
          <w:sz w:val="34"/>
          <w:rtl/>
        </w:rPr>
        <w:t xml:space="preserve"> می‌</w:t>
      </w:r>
      <w:r w:rsidR="005958FC" w:rsidRPr="00A20BDF">
        <w:rPr>
          <w:rFonts w:ascii="Arial" w:eastAsia="Arial" w:hAnsi="Arial" w:cs="B Nazanin"/>
          <w:b/>
          <w:i/>
          <w:sz w:val="34"/>
          <w:rtl/>
        </w:rPr>
        <w:t>رسد که</w:t>
      </w:r>
      <w:r w:rsidR="00060D92">
        <w:rPr>
          <w:rFonts w:ascii="Arial" w:eastAsia="Arial" w:hAnsi="Arial" w:cs="B Nazanin"/>
          <w:b/>
          <w:i/>
          <w:sz w:val="34"/>
          <w:rtl/>
        </w:rPr>
        <w:t xml:space="preserve"> می‌</w:t>
      </w:r>
      <w:r w:rsidR="005958FC" w:rsidRPr="00A20BDF">
        <w:rPr>
          <w:rFonts w:ascii="Arial" w:eastAsia="Arial" w:hAnsi="Arial" w:cs="B Nazanin"/>
          <w:b/>
          <w:i/>
          <w:sz w:val="34"/>
          <w:rtl/>
        </w:rPr>
        <w:t>توانید هر لقمه را قوی</w:t>
      </w:r>
      <w:r w:rsidR="00E54E13">
        <w:rPr>
          <w:rFonts w:ascii="Arial" w:eastAsia="Arial" w:hAnsi="Arial" w:cs="B Nazanin"/>
          <w:b/>
          <w:i/>
          <w:sz w:val="34"/>
          <w:rtl/>
        </w:rPr>
        <w:t xml:space="preserve">‌‌تر </w:t>
      </w:r>
      <w:r w:rsidR="005958FC" w:rsidRPr="00A20BDF">
        <w:rPr>
          <w:rFonts w:ascii="Arial" w:eastAsia="Arial" w:hAnsi="Arial" w:cs="B Nazanin"/>
          <w:b/>
          <w:i/>
          <w:sz w:val="34"/>
          <w:rtl/>
        </w:rPr>
        <w:t>کنید</w:t>
      </w:r>
      <w:r w:rsidR="005958FC">
        <w:rPr>
          <w:rFonts w:ascii="Arial" w:eastAsia="Arial" w:hAnsi="Arial"/>
          <w:sz w:val="28"/>
          <w:rtl/>
        </w:rPr>
        <w:t>.</w:t>
      </w:r>
      <w:hyperlink w:anchor="page332" w:history="1">
        <w:r w:rsidR="005958FC">
          <w:rPr>
            <w:rFonts w:ascii="Arial" w:eastAsia="Arial" w:hAnsi="Arial"/>
            <w:color w:val="0000EE"/>
            <w:sz w:val="42"/>
            <w:vertAlign w:val="superscript"/>
            <w:rtl/>
          </w:rPr>
          <w:t>43</w:t>
        </w:r>
      </w:hyperlink>
    </w:p>
    <w:p w14:paraId="1A333F50" w14:textId="77777777" w:rsidR="0007272E" w:rsidRDefault="0007272E">
      <w:pPr>
        <w:bidi/>
        <w:spacing w:line="11" w:lineRule="exact"/>
        <w:rPr>
          <w:rFonts w:ascii="Arial" w:eastAsia="Arial" w:hAnsi="Arial"/>
          <w:sz w:val="28"/>
          <w:rtl/>
        </w:rPr>
      </w:pPr>
    </w:p>
    <w:p w14:paraId="3B10A167" w14:textId="207B0752" w:rsidR="0007272E" w:rsidRPr="00A20BDF" w:rsidRDefault="005958FC">
      <w:pPr>
        <w:bidi/>
        <w:spacing w:line="280" w:lineRule="auto"/>
        <w:ind w:left="720" w:right="719" w:firstLine="300"/>
        <w:jc w:val="both"/>
        <w:rPr>
          <w:rFonts w:ascii="Arial" w:eastAsia="Arial" w:hAnsi="Arial" w:cs="B Nazanin"/>
          <w:b/>
          <w:i/>
          <w:sz w:val="34"/>
          <w:rtl/>
        </w:rPr>
      </w:pPr>
      <w:r w:rsidRPr="00A20BDF">
        <w:rPr>
          <w:rFonts w:ascii="Arial" w:eastAsia="Arial" w:hAnsi="Arial" w:cs="B Nazanin"/>
          <w:b/>
          <w:i/>
          <w:sz w:val="34"/>
          <w:rtl/>
        </w:rPr>
        <w:t>در نهایت، هنگام غذا خوردن باید از حواس پرتی خودداری کنید و حتماً هر لقمه را میل کنید. این یک کلیشه است، اما آهسته غذا خوردن، مراقبت از جویدن غذا، احساس رضایت بیشتری در شما ایجاد</w:t>
      </w:r>
      <w:r w:rsidR="00060D92">
        <w:rPr>
          <w:rFonts w:ascii="Arial" w:eastAsia="Arial" w:hAnsi="Arial" w:cs="B Nazanin"/>
          <w:b/>
          <w:i/>
          <w:sz w:val="34"/>
          <w:rtl/>
        </w:rPr>
        <w:t xml:space="preserve"> می‌</w:t>
      </w:r>
      <w:r w:rsidRPr="00A20BDF">
        <w:rPr>
          <w:rFonts w:ascii="Arial" w:eastAsia="Arial" w:hAnsi="Arial" w:cs="B Nazanin"/>
          <w:b/>
          <w:i/>
          <w:sz w:val="34"/>
          <w:rtl/>
        </w:rPr>
        <w:t>کند، زیرا تجربه حسی را از آنچه</w:t>
      </w:r>
      <w:r w:rsidR="00060D92">
        <w:rPr>
          <w:rFonts w:ascii="Arial" w:eastAsia="Arial" w:hAnsi="Arial" w:cs="B Nazanin"/>
          <w:b/>
          <w:i/>
          <w:sz w:val="34"/>
          <w:rtl/>
        </w:rPr>
        <w:t xml:space="preserve"> می‌</w:t>
      </w:r>
      <w:r w:rsidRPr="00A20BDF">
        <w:rPr>
          <w:rFonts w:ascii="Arial" w:eastAsia="Arial" w:hAnsi="Arial" w:cs="B Nazanin"/>
          <w:b/>
          <w:i/>
          <w:sz w:val="34"/>
          <w:rtl/>
        </w:rPr>
        <w:t>خورید افزایش</w:t>
      </w:r>
      <w:r w:rsidR="00060D92">
        <w:rPr>
          <w:rFonts w:ascii="Arial" w:eastAsia="Arial" w:hAnsi="Arial" w:cs="B Nazanin"/>
          <w:b/>
          <w:i/>
          <w:sz w:val="34"/>
          <w:rtl/>
        </w:rPr>
        <w:t xml:space="preserve"> می‌</w:t>
      </w:r>
      <w:r w:rsidRPr="00A20BDF">
        <w:rPr>
          <w:rFonts w:ascii="Arial" w:eastAsia="Arial" w:hAnsi="Arial" w:cs="B Nazanin"/>
          <w:b/>
          <w:i/>
          <w:sz w:val="34"/>
          <w:rtl/>
        </w:rPr>
        <w:t>دهد، که به نوبه خود</w:t>
      </w:r>
      <w:r w:rsidR="00060D92">
        <w:rPr>
          <w:rFonts w:ascii="Arial" w:eastAsia="Arial" w:hAnsi="Arial" w:cs="B Nazanin"/>
          <w:b/>
          <w:i/>
          <w:sz w:val="34"/>
          <w:rtl/>
        </w:rPr>
        <w:t xml:space="preserve"> می‌</w:t>
      </w:r>
      <w:r w:rsidRPr="00A20BDF">
        <w:rPr>
          <w:rFonts w:ascii="Arial" w:eastAsia="Arial" w:hAnsi="Arial" w:cs="B Nazanin"/>
          <w:b/>
          <w:i/>
          <w:sz w:val="34"/>
          <w:rtl/>
        </w:rPr>
        <w:t>تواند واکنش هورمونی بیشتری را به غذا ایجاد کند</w:t>
      </w:r>
      <w:r>
        <w:rPr>
          <w:rFonts w:ascii="Arial" w:eastAsia="Arial" w:hAnsi="Arial"/>
          <w:sz w:val="28"/>
          <w:rtl/>
        </w:rPr>
        <w:t>.</w:t>
      </w:r>
      <w:hyperlink w:anchor="page333" w:history="1">
        <w:r>
          <w:rPr>
            <w:rFonts w:ascii="Arial" w:eastAsia="Arial" w:hAnsi="Arial"/>
            <w:color w:val="0000EE"/>
            <w:sz w:val="42"/>
            <w:vertAlign w:val="superscript"/>
            <w:rtl/>
          </w:rPr>
          <w:t>44</w:t>
        </w:r>
        <w:r>
          <w:rPr>
            <w:rFonts w:ascii="Arial" w:eastAsia="Arial" w:hAnsi="Arial"/>
            <w:sz w:val="28"/>
            <w:rtl/>
          </w:rPr>
          <w:t xml:space="preserve"> </w:t>
        </w:r>
      </w:hyperlink>
      <w:r w:rsidRPr="00A20BDF">
        <w:rPr>
          <w:rFonts w:ascii="Arial" w:eastAsia="Arial" w:hAnsi="Arial" w:cs="B Nazanin"/>
          <w:b/>
          <w:i/>
          <w:sz w:val="34"/>
          <w:rtl/>
        </w:rPr>
        <w:t>و پس از آن، سعی کنید چیزی را که خورده اید به خاطر بسپارید. هر زمان که وسوسه می‌شوید بی‌خیال میان‌وعده بخورید، به وعده غذایی قبلی خود فکر کنید و سعی کنید خاطره خوردن آن را بازسازی کنید. همانطور که به ماشین پیش‌بینی خود یادآوری می‌کنید که آن کالری‌ها را در پیش‌بینی‌های تعادل انرژی خود بگنجاند، ممکن است متوجه شوید که کمتر از آنچه تصور می‌کردید گرسنه هستید.</w:t>
      </w:r>
    </w:p>
    <w:p w14:paraId="080CAEE2" w14:textId="77777777" w:rsidR="0007272E" w:rsidRDefault="0007272E">
      <w:pPr>
        <w:bidi/>
        <w:spacing w:line="152" w:lineRule="exact"/>
        <w:rPr>
          <w:rFonts w:ascii="Arial" w:eastAsia="Arial" w:hAnsi="Arial"/>
          <w:sz w:val="28"/>
          <w:rtl/>
        </w:rPr>
      </w:pPr>
    </w:p>
    <w:p w14:paraId="699DCBFF" w14:textId="1DB3C7B4" w:rsidR="0007272E" w:rsidRPr="00A20BDF" w:rsidRDefault="005958FC">
      <w:pPr>
        <w:bidi/>
        <w:spacing w:line="269" w:lineRule="auto"/>
        <w:ind w:left="720" w:right="719" w:firstLine="300"/>
        <w:jc w:val="both"/>
        <w:rPr>
          <w:rFonts w:ascii="Arial" w:eastAsia="Arial" w:hAnsi="Arial" w:cs="B Nazanin"/>
          <w:b/>
          <w:i/>
          <w:sz w:val="34"/>
          <w:rtl/>
        </w:rPr>
      </w:pPr>
      <w:r w:rsidRPr="00A20BDF">
        <w:rPr>
          <w:rFonts w:ascii="Arial" w:eastAsia="Arial" w:hAnsi="Arial" w:cs="B Nazanin"/>
          <w:b/>
          <w:i/>
          <w:sz w:val="34"/>
          <w:rtl/>
        </w:rPr>
        <w:t>انتظار معجزه نداشته باش شما</w:t>
      </w:r>
      <w:r w:rsidR="00060D92">
        <w:rPr>
          <w:rFonts w:ascii="Arial" w:eastAsia="Arial" w:hAnsi="Arial" w:cs="B Nazanin"/>
          <w:b/>
          <w:i/>
          <w:sz w:val="34"/>
          <w:rtl/>
        </w:rPr>
        <w:t xml:space="preserve"> نمی‌</w:t>
      </w:r>
      <w:r w:rsidRPr="00A20BDF">
        <w:rPr>
          <w:rFonts w:ascii="Arial" w:eastAsia="Arial" w:hAnsi="Arial" w:cs="B Nazanin"/>
          <w:b/>
          <w:i/>
          <w:sz w:val="34"/>
          <w:rtl/>
        </w:rPr>
        <w:t>توانید با قدرت ذهن خود یک برگ کاهو را به جشن تبدیل کنید و به نظر بسیار</w:t>
      </w:r>
      <w:r w:rsidR="00060D92">
        <w:rPr>
          <w:rFonts w:ascii="Arial" w:eastAsia="Arial" w:hAnsi="Arial" w:cs="B Nazanin"/>
          <w:b/>
          <w:i/>
          <w:sz w:val="34"/>
          <w:rtl/>
        </w:rPr>
        <w:t xml:space="preserve"> می‌</w:t>
      </w:r>
      <w:r w:rsidRPr="00A20BDF">
        <w:rPr>
          <w:rFonts w:ascii="Arial" w:eastAsia="Arial" w:hAnsi="Arial" w:cs="B Nazanin"/>
          <w:b/>
          <w:i/>
          <w:sz w:val="34"/>
          <w:rtl/>
        </w:rPr>
        <w:t>رسد</w:t>
      </w:r>
    </w:p>
    <w:p w14:paraId="65A7E2CE" w14:textId="77777777" w:rsidR="0007272E" w:rsidRDefault="0007272E">
      <w:pPr>
        <w:bidi/>
        <w:spacing w:line="269" w:lineRule="auto"/>
        <w:ind w:left="720" w:right="719" w:firstLine="300"/>
        <w:jc w:val="both"/>
        <w:rPr>
          <w:rFonts w:ascii="Arial" w:eastAsia="Arial" w:hAnsi="Arial"/>
          <w:sz w:val="30"/>
          <w:rtl/>
        </w:rPr>
        <w:sectPr w:rsidR="0007272E">
          <w:pgSz w:w="11900" w:h="16838"/>
          <w:pgMar w:top="1440" w:right="1440" w:bottom="1163" w:left="1440" w:header="0" w:footer="0" w:gutter="0"/>
          <w:cols w:space="0" w:equalWidth="0">
            <w:col w:w="9019"/>
          </w:cols>
          <w:docGrid w:linePitch="360"/>
        </w:sectPr>
      </w:pPr>
    </w:p>
    <w:p w14:paraId="74B4EBA0" w14:textId="77777777" w:rsidR="0007272E" w:rsidRDefault="0007272E">
      <w:pPr>
        <w:bidi/>
        <w:spacing w:line="20" w:lineRule="exact"/>
        <w:rPr>
          <w:rFonts w:ascii="Times New Roman" w:eastAsia="Times New Roman" w:hAnsi="Times New Roman"/>
          <w:rtl/>
        </w:rPr>
      </w:pPr>
      <w:bookmarkStart w:id="163" w:name="page166"/>
      <w:bookmarkEnd w:id="163"/>
    </w:p>
    <w:p w14:paraId="5BC03D74" w14:textId="486EAC43" w:rsidR="0007272E" w:rsidRPr="00A20BDF" w:rsidRDefault="005958FC">
      <w:pPr>
        <w:bidi/>
        <w:spacing w:line="281" w:lineRule="auto"/>
        <w:ind w:left="720" w:right="719"/>
        <w:jc w:val="both"/>
        <w:rPr>
          <w:rFonts w:ascii="Arial" w:eastAsia="Arial" w:hAnsi="Arial" w:cs="B Nazanin"/>
          <w:b/>
          <w:i/>
          <w:sz w:val="34"/>
          <w:rtl/>
        </w:rPr>
      </w:pPr>
      <w:r w:rsidRPr="00A20BDF">
        <w:rPr>
          <w:rFonts w:ascii="Arial" w:eastAsia="Arial" w:hAnsi="Arial" w:cs="B Nazanin"/>
          <w:b/>
          <w:i/>
          <w:sz w:val="34"/>
          <w:rtl/>
        </w:rPr>
        <w:t>بعید است که یک رژیم غذایی شدید از این اقدامات روانی کوچک سود ببرد. با این حال، برای رژیم‌های معتدل‌تر، این تغییرات ذهنی می‌تواند همه تفاوت را در دور کمر و</w:t>
      </w:r>
      <w:r w:rsidR="00060D92">
        <w:rPr>
          <w:rFonts w:ascii="Arial" w:eastAsia="Arial" w:hAnsi="Arial" w:cs="B Nazanin"/>
          <w:b/>
          <w:i/>
          <w:sz w:val="34"/>
          <w:rtl/>
        </w:rPr>
        <w:t xml:space="preserve"> </w:t>
      </w:r>
      <w:r w:rsidRPr="00A20BDF">
        <w:rPr>
          <w:rFonts w:ascii="Arial" w:eastAsia="Arial" w:hAnsi="Arial" w:cs="B Nazanin"/>
          <w:b/>
          <w:i/>
          <w:sz w:val="34"/>
          <w:rtl/>
        </w:rPr>
        <w:t>به همان اندازه مهم خلق و خوی شما ایجاد کند. چه در حال از دست دادن چند پوند باشید یا به سادگی وزن فعلی خود را حفظ کنید، هر وعده غذایی باید به عنوان یک لذت و چیزی برای جشن گرفتن در نظر گرفته شود. این کار هم برای سلامت جسمی و هم برای سلامت روانی شما مفید است.</w:t>
      </w:r>
    </w:p>
    <w:p w14:paraId="79026D5E" w14:textId="77777777" w:rsidR="0007272E" w:rsidRDefault="0007272E">
      <w:pPr>
        <w:bidi/>
        <w:spacing w:line="97" w:lineRule="exact"/>
        <w:rPr>
          <w:rFonts w:ascii="Times New Roman" w:eastAsia="Times New Roman" w:hAnsi="Times New Roman"/>
          <w:rtl/>
        </w:rPr>
      </w:pPr>
    </w:p>
    <w:p w14:paraId="1A5678DB" w14:textId="1135DE9E" w:rsidR="0007272E" w:rsidRPr="00A20BDF" w:rsidRDefault="00A20BDF" w:rsidP="00A20BDF">
      <w:pPr>
        <w:bidi/>
        <w:spacing w:line="257" w:lineRule="exact"/>
        <w:ind w:left="470" w:firstLine="180"/>
        <w:rPr>
          <w:rFonts w:ascii="Arial" w:eastAsia="Arial" w:hAnsi="Arial" w:cs="B Nazanin"/>
          <w:b/>
          <w:i/>
          <w:sz w:val="34"/>
        </w:rPr>
      </w:pPr>
      <w:r w:rsidRPr="00A20BDF">
        <w:rPr>
          <w:rFonts w:ascii="Arial" w:eastAsia="Arial" w:hAnsi="Arial" w:cs="B Nazanin"/>
          <w:b/>
          <w:i/>
          <w:sz w:val="34"/>
          <w:rtl/>
        </w:rPr>
        <w:t>رازها</w:t>
      </w:r>
      <w:r w:rsidRPr="00A20BDF">
        <w:rPr>
          <w:rFonts w:ascii="Arial" w:eastAsia="Arial" w:hAnsi="Arial" w:cs="B Nazanin" w:hint="cs"/>
          <w:b/>
          <w:i/>
          <w:sz w:val="34"/>
          <w:rtl/>
        </w:rPr>
        <w:t>ی</w:t>
      </w:r>
      <w:r w:rsidRPr="00A20BDF">
        <w:rPr>
          <w:rFonts w:ascii="Arial" w:eastAsia="Arial" w:hAnsi="Arial" w:cs="B Nazanin"/>
          <w:b/>
          <w:i/>
          <w:sz w:val="34"/>
          <w:rtl/>
        </w:rPr>
        <w:t xml:space="preserve"> عمر طولان</w:t>
      </w:r>
      <w:r w:rsidRPr="00A20BDF">
        <w:rPr>
          <w:rFonts w:ascii="Arial" w:eastAsia="Arial" w:hAnsi="Arial" w:cs="B Nazanin" w:hint="cs"/>
          <w:b/>
          <w:i/>
          <w:sz w:val="34"/>
          <w:rtl/>
        </w:rPr>
        <w:t>ی</w:t>
      </w:r>
      <w:r w:rsidRPr="00A20BDF">
        <w:rPr>
          <w:rFonts w:ascii="Arial" w:eastAsia="Arial" w:hAnsi="Arial" w:cs="B Nazanin"/>
          <w:b/>
          <w:i/>
          <w:sz w:val="34"/>
          <w:rtl/>
        </w:rPr>
        <w:t>: ش</w:t>
      </w:r>
      <w:r w:rsidRPr="00A20BDF">
        <w:rPr>
          <w:rFonts w:ascii="Arial" w:eastAsia="Arial" w:hAnsi="Arial" w:cs="B Nazanin" w:hint="cs"/>
          <w:b/>
          <w:i/>
          <w:sz w:val="34"/>
          <w:rtl/>
        </w:rPr>
        <w:t>ی</w:t>
      </w:r>
      <w:r w:rsidRPr="00A20BDF">
        <w:rPr>
          <w:rFonts w:ascii="Arial" w:eastAsia="Arial" w:hAnsi="Arial" w:cs="B Nazanin" w:hint="eastAsia"/>
          <w:b/>
          <w:i/>
          <w:sz w:val="34"/>
          <w:rtl/>
        </w:rPr>
        <w:t>وه‌</w:t>
      </w:r>
      <w:r w:rsidRPr="00A20BDF">
        <w:rPr>
          <w:rFonts w:ascii="Arial" w:eastAsia="Arial" w:hAnsi="Arial" w:cs="B Nazanin" w:hint="cs"/>
          <w:b/>
          <w:i/>
          <w:sz w:val="34"/>
          <w:rtl/>
        </w:rPr>
        <w:t>ی</w:t>
      </w:r>
      <w:r w:rsidRPr="00A20BDF">
        <w:rPr>
          <w:rFonts w:ascii="Arial" w:eastAsia="Arial" w:hAnsi="Arial" w:cs="B Nazanin"/>
          <w:b/>
          <w:i/>
          <w:sz w:val="34"/>
          <w:rtl/>
        </w:rPr>
        <w:t xml:space="preserve"> لذت بردن از زندگ</w:t>
      </w:r>
      <w:r w:rsidRPr="00A20BDF">
        <w:rPr>
          <w:rFonts w:ascii="Arial" w:eastAsia="Arial" w:hAnsi="Arial" w:cs="B Nazanin" w:hint="cs"/>
          <w:b/>
          <w:i/>
          <w:sz w:val="34"/>
          <w:rtl/>
        </w:rPr>
        <w:t>ی</w:t>
      </w:r>
    </w:p>
    <w:p w14:paraId="5AAA1183" w14:textId="77777777" w:rsidR="00A20BDF" w:rsidRDefault="00A20BDF" w:rsidP="00A20BDF">
      <w:pPr>
        <w:bidi/>
        <w:spacing w:line="257" w:lineRule="exact"/>
        <w:rPr>
          <w:rFonts w:ascii="Times New Roman" w:eastAsia="Times New Roman" w:hAnsi="Times New Roman"/>
          <w:rtl/>
        </w:rPr>
      </w:pPr>
    </w:p>
    <w:p w14:paraId="02672308" w14:textId="67F9680D" w:rsidR="0007272E" w:rsidRDefault="005958FC">
      <w:pPr>
        <w:bidi/>
        <w:spacing w:line="259" w:lineRule="auto"/>
        <w:ind w:left="720" w:right="719"/>
        <w:jc w:val="both"/>
        <w:rPr>
          <w:rFonts w:ascii="Arial" w:eastAsia="Arial" w:hAnsi="Arial"/>
          <w:color w:val="0000EE"/>
          <w:sz w:val="44"/>
          <w:vertAlign w:val="superscript"/>
          <w:rtl/>
        </w:rPr>
      </w:pPr>
      <w:r w:rsidRPr="00A20BDF">
        <w:rPr>
          <w:rFonts w:ascii="Arial" w:eastAsia="Arial" w:hAnsi="Arial" w:cs="B Nazanin"/>
          <w:b/>
          <w:i/>
          <w:sz w:val="34"/>
          <w:rtl/>
        </w:rPr>
        <w:t>هنگام استفاده از این اصول، غذاخوران در بسیاری از کشورها</w:t>
      </w:r>
      <w:r w:rsidR="00060D92">
        <w:rPr>
          <w:rFonts w:ascii="Arial" w:eastAsia="Arial" w:hAnsi="Arial" w:cs="B Nazanin"/>
          <w:b/>
          <w:i/>
          <w:sz w:val="34"/>
          <w:rtl/>
        </w:rPr>
        <w:t xml:space="preserve"> می‌</w:t>
      </w:r>
      <w:r w:rsidRPr="00A20BDF">
        <w:rPr>
          <w:rFonts w:ascii="Arial" w:eastAsia="Arial" w:hAnsi="Arial" w:cs="B Nazanin"/>
          <w:b/>
          <w:i/>
          <w:sz w:val="34"/>
          <w:rtl/>
        </w:rPr>
        <w:t>توانند از فرهنگ فرانسه الهام بگیرند. در حالی که به نظر</w:t>
      </w:r>
      <w:r w:rsidR="00060D92">
        <w:rPr>
          <w:rFonts w:ascii="Arial" w:eastAsia="Arial" w:hAnsi="Arial" w:cs="B Nazanin"/>
          <w:b/>
          <w:i/>
          <w:sz w:val="34"/>
          <w:rtl/>
        </w:rPr>
        <w:t xml:space="preserve"> می‌</w:t>
      </w:r>
      <w:r w:rsidRPr="00A20BDF">
        <w:rPr>
          <w:rFonts w:ascii="Arial" w:eastAsia="Arial" w:hAnsi="Arial" w:cs="B Nazanin"/>
          <w:b/>
          <w:i/>
          <w:sz w:val="34"/>
          <w:rtl/>
        </w:rPr>
        <w:t>رسد این باور که غذاهای سالم ذاتاً سیر کننده نیستند در ایالات متحده نسبتاً گسترده است</w:t>
      </w:r>
      <w:r>
        <w:rPr>
          <w:rFonts w:ascii="Arial" w:eastAsia="Arial" w:hAnsi="Arial"/>
          <w:sz w:val="29"/>
          <w:rtl/>
        </w:rPr>
        <w:t>.</w:t>
      </w:r>
      <w:hyperlink w:anchor="page333" w:history="1">
        <w:r>
          <w:rPr>
            <w:rFonts w:ascii="Arial" w:eastAsia="Arial" w:hAnsi="Arial"/>
            <w:color w:val="0000EE"/>
            <w:sz w:val="44"/>
            <w:vertAlign w:val="superscript"/>
            <w:rtl/>
          </w:rPr>
          <w:t>45</w:t>
        </w:r>
        <w:r>
          <w:rPr>
            <w:rFonts w:ascii="Arial" w:eastAsia="Arial" w:hAnsi="Arial"/>
            <w:sz w:val="29"/>
            <w:rtl/>
          </w:rPr>
          <w:t xml:space="preserve"> </w:t>
        </w:r>
      </w:hyperlink>
      <w:r w:rsidRPr="00A20BDF">
        <w:rPr>
          <w:rFonts w:ascii="Arial" w:eastAsia="Arial" w:hAnsi="Arial" w:cs="B Nazanin"/>
          <w:b/>
          <w:i/>
          <w:sz w:val="34"/>
          <w:rtl/>
        </w:rPr>
        <w:t>چنین نگرش</w:t>
      </w:r>
      <w:r w:rsidR="00060D92">
        <w:rPr>
          <w:rFonts w:ascii="Arial" w:eastAsia="Arial" w:hAnsi="Arial" w:cs="B Nazanin"/>
          <w:b/>
          <w:i/>
          <w:sz w:val="34"/>
          <w:rtl/>
        </w:rPr>
        <w:t xml:space="preserve">‌هایی </w:t>
      </w:r>
      <w:r w:rsidRPr="00A20BDF">
        <w:rPr>
          <w:rFonts w:ascii="Arial" w:eastAsia="Arial" w:hAnsi="Arial" w:cs="B Nazanin"/>
          <w:b/>
          <w:i/>
          <w:sz w:val="34"/>
          <w:rtl/>
        </w:rPr>
        <w:t>در بریتانیا و استرالیا کمتر دیده</w:t>
      </w:r>
      <w:r w:rsidR="00060D92">
        <w:rPr>
          <w:rFonts w:ascii="Arial" w:eastAsia="Arial" w:hAnsi="Arial" w:cs="B Nazanin"/>
          <w:b/>
          <w:i/>
          <w:sz w:val="34"/>
          <w:rtl/>
        </w:rPr>
        <w:t xml:space="preserve"> می‌</w:t>
      </w:r>
      <w:r w:rsidRPr="00A20BDF">
        <w:rPr>
          <w:rFonts w:ascii="Arial" w:eastAsia="Arial" w:hAnsi="Arial" w:cs="B Nazanin"/>
          <w:b/>
          <w:i/>
          <w:sz w:val="34"/>
          <w:rtl/>
        </w:rPr>
        <w:t>شود</w:t>
      </w:r>
      <w:r>
        <w:rPr>
          <w:rFonts w:ascii="Arial" w:eastAsia="Arial" w:hAnsi="Arial"/>
          <w:sz w:val="29"/>
          <w:rtl/>
        </w:rPr>
        <w:t>،</w:t>
      </w:r>
      <w:hyperlink w:anchor="page333" w:history="1">
        <w:r>
          <w:rPr>
            <w:rFonts w:ascii="Arial" w:eastAsia="Arial" w:hAnsi="Arial"/>
            <w:color w:val="0000EE"/>
            <w:sz w:val="44"/>
            <w:vertAlign w:val="superscript"/>
            <w:rtl/>
          </w:rPr>
          <w:t>46</w:t>
        </w:r>
        <w:r>
          <w:rPr>
            <w:rFonts w:ascii="Arial" w:eastAsia="Arial" w:hAnsi="Arial"/>
            <w:sz w:val="29"/>
            <w:rtl/>
          </w:rPr>
          <w:t xml:space="preserve"> </w:t>
        </w:r>
      </w:hyperlink>
      <w:r w:rsidR="00A20BDF" w:rsidRPr="00A20BDF">
        <w:rPr>
          <w:rFonts w:ascii="Arial" w:eastAsia="Arial" w:hAnsi="Arial" w:cs="B Nazanin"/>
          <w:b/>
          <w:i/>
          <w:sz w:val="34"/>
          <w:rtl/>
        </w:rPr>
        <w:t>و جالب‌تر ا</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نکه،</w:t>
      </w:r>
      <w:r w:rsidR="00A20BDF" w:rsidRPr="00A20BDF">
        <w:rPr>
          <w:rFonts w:ascii="Arial" w:eastAsia="Arial" w:hAnsi="Arial" w:cs="B Nazanin"/>
          <w:b/>
          <w:i/>
          <w:sz w:val="34"/>
          <w:rtl/>
        </w:rPr>
        <w:t xml:space="preserve"> به نظر م</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رسد</w:t>
      </w:r>
      <w:r w:rsidR="00A20BDF" w:rsidRPr="00A20BDF">
        <w:rPr>
          <w:rFonts w:ascii="Arial" w:eastAsia="Arial" w:hAnsi="Arial" w:cs="B Nazanin"/>
          <w:b/>
          <w:i/>
          <w:sz w:val="34"/>
          <w:rtl/>
        </w:rPr>
        <w:t xml:space="preserve"> در فرانسه د</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دگاه</w:t>
      </w:r>
      <w:r w:rsidR="00A20BDF" w:rsidRPr="00A20BDF">
        <w:rPr>
          <w:rFonts w:ascii="Arial" w:eastAsia="Arial" w:hAnsi="Arial" w:cs="B Nazanin"/>
          <w:b/>
          <w:i/>
          <w:sz w:val="34"/>
          <w:rtl/>
        </w:rPr>
        <w:t xml:space="preserve"> کاملاً مخالف را</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ج‌تر</w:t>
      </w:r>
      <w:r w:rsidR="00A20BDF" w:rsidRPr="00A20BDF">
        <w:rPr>
          <w:rFonts w:ascii="Arial" w:eastAsia="Arial" w:hAnsi="Arial" w:cs="B Nazanin"/>
          <w:b/>
          <w:i/>
          <w:sz w:val="34"/>
          <w:rtl/>
        </w:rPr>
        <w:t xml:space="preserve"> است. به طور متوسط، فرانسو</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ها</w:t>
      </w:r>
      <w:r w:rsidR="00A20BDF" w:rsidRPr="00A20BDF">
        <w:rPr>
          <w:rFonts w:ascii="Arial" w:eastAsia="Arial" w:hAnsi="Arial" w:cs="B Nazanin"/>
          <w:b/>
          <w:i/>
          <w:sz w:val="34"/>
          <w:rtl/>
        </w:rPr>
        <w:t xml:space="preserve"> به احتمال ز</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اد</w:t>
      </w:r>
      <w:r w:rsidR="00A20BDF" w:rsidRPr="00A20BDF">
        <w:rPr>
          <w:rFonts w:ascii="Arial" w:eastAsia="Arial" w:hAnsi="Arial" w:cs="B Nazanin"/>
          <w:b/>
          <w:i/>
          <w:sz w:val="34"/>
          <w:rtl/>
        </w:rPr>
        <w:t xml:space="preserve"> با ا</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ن</w:t>
      </w:r>
      <w:r w:rsidR="00A20BDF" w:rsidRPr="00A20BDF">
        <w:rPr>
          <w:rFonts w:ascii="Arial" w:eastAsia="Arial" w:hAnsi="Arial" w:cs="B Nazanin"/>
          <w:b/>
          <w:i/>
          <w:sz w:val="34"/>
          <w:rtl/>
        </w:rPr>
        <w:t xml:space="preserve"> جمله که «چ</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زها</w:t>
      </w:r>
      <w:r w:rsidR="00A20BDF" w:rsidRPr="00A20BDF">
        <w:rPr>
          <w:rFonts w:ascii="Arial" w:eastAsia="Arial" w:hAnsi="Arial" w:cs="B Nazanin" w:hint="cs"/>
          <w:b/>
          <w:i/>
          <w:sz w:val="34"/>
          <w:rtl/>
        </w:rPr>
        <w:t>یی</w:t>
      </w:r>
      <w:r w:rsidR="00A20BDF" w:rsidRPr="00A20BDF">
        <w:rPr>
          <w:rFonts w:ascii="Arial" w:eastAsia="Arial" w:hAnsi="Arial" w:cs="B Nazanin"/>
          <w:b/>
          <w:i/>
          <w:sz w:val="34"/>
          <w:rtl/>
        </w:rPr>
        <w:t xml:space="preserve"> که برا</w:t>
      </w:r>
      <w:r w:rsidR="00A20BDF" w:rsidRPr="00A20BDF">
        <w:rPr>
          <w:rFonts w:ascii="Arial" w:eastAsia="Arial" w:hAnsi="Arial" w:cs="B Nazanin" w:hint="cs"/>
          <w:b/>
          <w:i/>
          <w:sz w:val="34"/>
          <w:rtl/>
        </w:rPr>
        <w:t>ی</w:t>
      </w:r>
      <w:r w:rsidR="00A20BDF" w:rsidRPr="00A20BDF">
        <w:rPr>
          <w:rFonts w:ascii="Arial" w:eastAsia="Arial" w:hAnsi="Arial" w:cs="B Nazanin"/>
          <w:b/>
          <w:i/>
          <w:sz w:val="34"/>
          <w:rtl/>
        </w:rPr>
        <w:t xml:space="preserve"> من خوب هستند به ندرت طعم خوب</w:t>
      </w:r>
      <w:r w:rsidR="00A20BDF" w:rsidRPr="00A20BDF">
        <w:rPr>
          <w:rFonts w:ascii="Arial" w:eastAsia="Arial" w:hAnsi="Arial" w:cs="B Nazanin" w:hint="cs"/>
          <w:b/>
          <w:i/>
          <w:sz w:val="34"/>
          <w:rtl/>
        </w:rPr>
        <w:t>ی</w:t>
      </w:r>
      <w:r w:rsidR="00A20BDF" w:rsidRPr="00A20BDF">
        <w:rPr>
          <w:rFonts w:ascii="Arial" w:eastAsia="Arial" w:hAnsi="Arial" w:cs="B Nazanin"/>
          <w:b/>
          <w:i/>
          <w:sz w:val="34"/>
          <w:rtl/>
        </w:rPr>
        <w:t xml:space="preserve"> دارند» مخالفت قاطعانه م</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کنند</w:t>
      </w:r>
      <w:r w:rsidR="00A20BDF" w:rsidRPr="00A20BDF">
        <w:rPr>
          <w:rFonts w:ascii="Arial" w:eastAsia="Arial" w:hAnsi="Arial" w:cs="B Nazanin"/>
          <w:b/>
          <w:i/>
          <w:sz w:val="34"/>
          <w:rtl/>
        </w:rPr>
        <w:t>. برا</w:t>
      </w:r>
      <w:r w:rsidR="00A20BDF" w:rsidRPr="00A20BDF">
        <w:rPr>
          <w:rFonts w:ascii="Arial" w:eastAsia="Arial" w:hAnsi="Arial" w:cs="B Nazanin" w:hint="cs"/>
          <w:b/>
          <w:i/>
          <w:sz w:val="34"/>
          <w:rtl/>
        </w:rPr>
        <w:t>ی</w:t>
      </w:r>
      <w:r w:rsidR="00A20BDF" w:rsidRPr="00A20BDF">
        <w:rPr>
          <w:rFonts w:ascii="Arial" w:eastAsia="Arial" w:hAnsi="Arial" w:cs="B Nazanin"/>
          <w:b/>
          <w:i/>
          <w:sz w:val="34"/>
          <w:rtl/>
        </w:rPr>
        <w:t xml:space="preserve"> مثال، مطالعات آزما</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شگاه</w:t>
      </w:r>
      <w:r w:rsidR="00A20BDF" w:rsidRPr="00A20BDF">
        <w:rPr>
          <w:rFonts w:ascii="Arial" w:eastAsia="Arial" w:hAnsi="Arial" w:cs="B Nazanin" w:hint="cs"/>
          <w:b/>
          <w:i/>
          <w:sz w:val="34"/>
          <w:rtl/>
        </w:rPr>
        <w:t>ی</w:t>
      </w:r>
      <w:r w:rsidR="00A20BDF" w:rsidRPr="00A20BDF">
        <w:rPr>
          <w:rFonts w:ascii="Arial" w:eastAsia="Arial" w:hAnsi="Arial" w:cs="B Nazanin"/>
          <w:b/>
          <w:i/>
          <w:sz w:val="34"/>
          <w:rtl/>
        </w:rPr>
        <w:t xml:space="preserve"> نشان داده‌اند که بر</w:t>
      </w:r>
      <w:r w:rsidR="00A20BDF" w:rsidRPr="00A20BDF">
        <w:rPr>
          <w:rFonts w:ascii="Arial" w:eastAsia="Arial" w:hAnsi="Arial" w:cs="B Nazanin" w:hint="eastAsia"/>
          <w:b/>
          <w:i/>
          <w:sz w:val="34"/>
          <w:rtl/>
        </w:rPr>
        <w:t>چسب</w:t>
      </w:r>
      <w:r w:rsidR="00A20BDF" w:rsidRPr="00A20BDF">
        <w:rPr>
          <w:rFonts w:ascii="Arial" w:eastAsia="Arial" w:hAnsi="Arial" w:cs="B Nazanin"/>
          <w:b/>
          <w:i/>
          <w:sz w:val="34"/>
          <w:rtl/>
        </w:rPr>
        <w:t xml:space="preserve"> زدن </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ک</w:t>
      </w:r>
      <w:r w:rsidR="00A20BDF" w:rsidRPr="00A20BDF">
        <w:rPr>
          <w:rFonts w:ascii="Arial" w:eastAsia="Arial" w:hAnsi="Arial" w:cs="B Nazanin"/>
          <w:b/>
          <w:i/>
          <w:sz w:val="34"/>
          <w:rtl/>
        </w:rPr>
        <w:t xml:space="preserve"> غذا به عنوان «سالم» باعث کاهش رضا</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ت</w:t>
      </w:r>
      <w:r w:rsidR="00A20BDF" w:rsidRPr="00A20BDF">
        <w:rPr>
          <w:rFonts w:ascii="Arial" w:eastAsia="Arial" w:hAnsi="Arial" w:cs="B Nazanin"/>
          <w:b/>
          <w:i/>
          <w:sz w:val="34"/>
          <w:rtl/>
        </w:rPr>
        <w:t xml:space="preserve"> و لذت به همان روش</w:t>
      </w:r>
      <w:r w:rsidR="00A20BDF" w:rsidRPr="00A20BDF">
        <w:rPr>
          <w:rFonts w:ascii="Arial" w:eastAsia="Arial" w:hAnsi="Arial" w:cs="B Nazanin" w:hint="cs"/>
          <w:b/>
          <w:i/>
          <w:sz w:val="34"/>
          <w:rtl/>
        </w:rPr>
        <w:t>ی</w:t>
      </w:r>
      <w:r w:rsidR="00A20BDF" w:rsidRPr="00A20BDF">
        <w:rPr>
          <w:rFonts w:ascii="Arial" w:eastAsia="Arial" w:hAnsi="Arial" w:cs="B Nazanin"/>
          <w:b/>
          <w:i/>
          <w:sz w:val="34"/>
          <w:rtl/>
        </w:rPr>
        <w:t xml:space="preserve"> که در سا</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ر</w:t>
      </w:r>
      <w:r w:rsidR="00A20BDF" w:rsidRPr="00A20BDF">
        <w:rPr>
          <w:rFonts w:ascii="Arial" w:eastAsia="Arial" w:hAnsi="Arial" w:cs="B Nazanin"/>
          <w:b/>
          <w:i/>
          <w:sz w:val="34"/>
          <w:rtl/>
        </w:rPr>
        <w:t xml:space="preserve"> کشورها</w:t>
      </w:r>
      <w:r w:rsidR="00A20BDF" w:rsidRPr="00A20BDF">
        <w:rPr>
          <w:rFonts w:ascii="Arial" w:eastAsia="Arial" w:hAnsi="Arial" w:cs="B Nazanin" w:hint="cs"/>
          <w:b/>
          <w:i/>
          <w:sz w:val="34"/>
          <w:rtl/>
        </w:rPr>
        <w:t>ی</w:t>
      </w:r>
      <w:r w:rsidR="00A20BDF" w:rsidRPr="00A20BDF">
        <w:rPr>
          <w:rFonts w:ascii="Arial" w:eastAsia="Arial" w:hAnsi="Arial" w:cs="B Nazanin"/>
          <w:b/>
          <w:i/>
          <w:sz w:val="34"/>
          <w:rtl/>
        </w:rPr>
        <w:t xml:space="preserve"> غرب</w:t>
      </w:r>
      <w:r w:rsidR="00A20BDF" w:rsidRPr="00A20BDF">
        <w:rPr>
          <w:rFonts w:ascii="Arial" w:eastAsia="Arial" w:hAnsi="Arial" w:cs="B Nazanin" w:hint="cs"/>
          <w:b/>
          <w:i/>
          <w:sz w:val="34"/>
          <w:rtl/>
        </w:rPr>
        <w:t>ی</w:t>
      </w:r>
      <w:r w:rsidR="00A20BDF" w:rsidRPr="00A20BDF">
        <w:rPr>
          <w:rFonts w:ascii="Arial" w:eastAsia="Arial" w:hAnsi="Arial" w:cs="B Nazanin"/>
          <w:b/>
          <w:i/>
          <w:sz w:val="34"/>
          <w:rtl/>
        </w:rPr>
        <w:t xml:space="preserve"> اتفاق م</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افتد،</w:t>
      </w:r>
      <w:r w:rsidR="00A20BDF" w:rsidRPr="00A20BDF">
        <w:rPr>
          <w:rFonts w:ascii="Arial" w:eastAsia="Arial" w:hAnsi="Arial" w:cs="B Nazanin"/>
          <w:b/>
          <w:i/>
          <w:sz w:val="34"/>
          <w:rtl/>
        </w:rPr>
        <w:t xml:space="preserve"> نم</w:t>
      </w:r>
      <w:r w:rsidR="00A20BDF" w:rsidRPr="00A20BDF">
        <w:rPr>
          <w:rFonts w:ascii="Arial" w:eastAsia="Arial" w:hAnsi="Arial" w:cs="B Nazanin" w:hint="cs"/>
          <w:b/>
          <w:i/>
          <w:sz w:val="34"/>
          <w:rtl/>
        </w:rPr>
        <w:t>ی‌</w:t>
      </w:r>
      <w:r w:rsidR="00A20BDF" w:rsidRPr="00A20BDF">
        <w:rPr>
          <w:rFonts w:ascii="Arial" w:eastAsia="Arial" w:hAnsi="Arial" w:cs="B Nazanin" w:hint="eastAsia"/>
          <w:b/>
          <w:i/>
          <w:sz w:val="34"/>
          <w:rtl/>
        </w:rPr>
        <w:t>شود</w:t>
      </w:r>
      <w:r w:rsidR="00A20BDF" w:rsidRPr="00A20BDF">
        <w:rPr>
          <w:rFonts w:ascii="Arial" w:eastAsia="Arial" w:hAnsi="Arial" w:cs="B Nazanin"/>
          <w:b/>
          <w:i/>
          <w:sz w:val="34"/>
          <w:rtl/>
        </w:rPr>
        <w:t xml:space="preserve">. </w:t>
      </w:r>
      <w:hyperlink w:anchor="page333" w:history="1">
        <w:r>
          <w:rPr>
            <w:rFonts w:ascii="Arial" w:eastAsia="Arial" w:hAnsi="Arial"/>
            <w:color w:val="0000EE"/>
            <w:sz w:val="44"/>
            <w:vertAlign w:val="superscript"/>
            <w:rtl/>
          </w:rPr>
          <w:t>47</w:t>
        </w:r>
      </w:hyperlink>
    </w:p>
    <w:p w14:paraId="49B7A998" w14:textId="77777777" w:rsidR="0007272E" w:rsidRDefault="0007272E">
      <w:pPr>
        <w:bidi/>
        <w:spacing w:line="1" w:lineRule="exact"/>
        <w:rPr>
          <w:rFonts w:ascii="Arial" w:eastAsia="Arial" w:hAnsi="Arial"/>
          <w:sz w:val="29"/>
          <w:rtl/>
        </w:rPr>
      </w:pPr>
    </w:p>
    <w:p w14:paraId="25F21533" w14:textId="5D44A114" w:rsidR="0007272E" w:rsidRPr="00A20BDF" w:rsidRDefault="005958FC">
      <w:pPr>
        <w:bidi/>
        <w:spacing w:line="294" w:lineRule="auto"/>
        <w:ind w:left="720" w:right="719" w:firstLine="300"/>
        <w:jc w:val="both"/>
        <w:rPr>
          <w:rFonts w:ascii="Arial" w:eastAsia="Arial" w:hAnsi="Arial" w:cs="B Nazanin"/>
          <w:b/>
          <w:i/>
          <w:sz w:val="34"/>
          <w:rtl/>
        </w:rPr>
      </w:pPr>
      <w:r w:rsidRPr="00A20BDF">
        <w:rPr>
          <w:rFonts w:ascii="Arial" w:eastAsia="Arial" w:hAnsi="Arial" w:cs="B Nazanin"/>
          <w:b/>
          <w:i/>
          <w:sz w:val="34"/>
          <w:rtl/>
        </w:rPr>
        <w:t>فرانسوی‌ها علاوه بر اینکه به غذاهای سالم‌تر فکر می‌کنند، مفاهیم منفی کمی در مورد خوراکی‌ها و دسرها دارند. وقتی از فرانسوی‌ها خواسته می‌شود کلمه مرتبط با غذاهای مختلف را انتخاب کنند، مانند «بستنی که بهترین تعلق به آن دارد: خوشمزه یا چاق‌کننده»، فرانسوی‌ها تمایل دارند جایگزین لذت‌بخش‌تر را انتخاب کنند، در حالی که مردم ایالات متحده تمایل دارند این کلمه را با مفاهیم منفی‌تری انتخاب کنند. فرانسوی‌ها نیز بیشتر از مردم ایالات متحده، اظهاراتی مانند «لذت بردن از غذا یکی از مهم‌ترین لذت‌های زندگی من است» را تأیید می‌کنند.</w:t>
      </w:r>
    </w:p>
    <w:p w14:paraId="5323FC00" w14:textId="77777777" w:rsidR="0007272E" w:rsidRDefault="0007272E">
      <w:pPr>
        <w:bidi/>
        <w:spacing w:line="138" w:lineRule="exact"/>
        <w:rPr>
          <w:rFonts w:ascii="Arial" w:eastAsia="Arial" w:hAnsi="Arial"/>
          <w:sz w:val="29"/>
          <w:rtl/>
        </w:rPr>
      </w:pPr>
    </w:p>
    <w:p w14:paraId="268767DD" w14:textId="299948AC" w:rsidR="0007272E" w:rsidRPr="00A20BDF" w:rsidRDefault="005958FC">
      <w:pPr>
        <w:bidi/>
        <w:spacing w:line="298" w:lineRule="auto"/>
        <w:ind w:left="720" w:right="719" w:firstLine="300"/>
        <w:jc w:val="both"/>
        <w:rPr>
          <w:rFonts w:ascii="Arial" w:eastAsia="Arial" w:hAnsi="Arial" w:cs="B Nazanin"/>
          <w:b/>
          <w:i/>
          <w:sz w:val="34"/>
          <w:rtl/>
        </w:rPr>
      </w:pPr>
      <w:r w:rsidRPr="00A20BDF">
        <w:rPr>
          <w:rFonts w:ascii="Arial" w:eastAsia="Arial" w:hAnsi="Arial" w:cs="B Nazanin"/>
          <w:b/>
          <w:i/>
          <w:sz w:val="34"/>
          <w:rtl/>
        </w:rPr>
        <w:t>البته در بین شهروندان هر کشوری تنوع فردی وجود خواهد داشت و این نگرش</w:t>
      </w:r>
      <w:r w:rsidR="00060D92">
        <w:rPr>
          <w:rFonts w:ascii="Arial" w:eastAsia="Arial" w:hAnsi="Arial" w:cs="B Nazanin"/>
          <w:b/>
          <w:i/>
          <w:sz w:val="34"/>
          <w:rtl/>
        </w:rPr>
        <w:t xml:space="preserve">‌ها </w:t>
      </w:r>
      <w:r w:rsidRPr="00A20BDF">
        <w:rPr>
          <w:rFonts w:ascii="Arial" w:eastAsia="Arial" w:hAnsi="Arial" w:cs="B Nazanin"/>
          <w:b/>
          <w:i/>
          <w:sz w:val="34"/>
          <w:rtl/>
        </w:rPr>
        <w:t>ممکن است با گذشت زمان تغییر کند - اما در کل، به نظر</w:t>
      </w:r>
      <w:r w:rsidR="00060D92">
        <w:rPr>
          <w:rFonts w:ascii="Arial" w:eastAsia="Arial" w:hAnsi="Arial" w:cs="B Nazanin"/>
          <w:b/>
          <w:i/>
          <w:sz w:val="34"/>
          <w:rtl/>
        </w:rPr>
        <w:t xml:space="preserve"> می‌</w:t>
      </w:r>
      <w:r w:rsidRPr="00A20BDF">
        <w:rPr>
          <w:rFonts w:ascii="Arial" w:eastAsia="Arial" w:hAnsi="Arial" w:cs="B Nazanin"/>
          <w:b/>
          <w:i/>
          <w:sz w:val="34"/>
          <w:rtl/>
        </w:rPr>
        <w:t>رسد فرانسوی</w:t>
      </w:r>
      <w:r w:rsidR="00060D92">
        <w:rPr>
          <w:rFonts w:ascii="Arial" w:eastAsia="Arial" w:hAnsi="Arial" w:cs="B Nazanin"/>
          <w:b/>
          <w:i/>
          <w:sz w:val="34"/>
          <w:rtl/>
        </w:rPr>
        <w:t xml:space="preserve">‌ها </w:t>
      </w:r>
      <w:r w:rsidRPr="00A20BDF">
        <w:rPr>
          <w:rFonts w:ascii="Arial" w:eastAsia="Arial" w:hAnsi="Arial" w:cs="B Nazanin"/>
          <w:b/>
          <w:i/>
          <w:sz w:val="34"/>
          <w:rtl/>
        </w:rPr>
        <w:t>خیلی بیشتر</w:t>
      </w:r>
    </w:p>
    <w:p w14:paraId="33A85749" w14:textId="77777777" w:rsidR="0007272E" w:rsidRDefault="0007272E">
      <w:pPr>
        <w:bidi/>
        <w:spacing w:line="298" w:lineRule="auto"/>
        <w:ind w:left="720" w:right="719" w:firstLine="300"/>
        <w:jc w:val="both"/>
        <w:rPr>
          <w:rFonts w:ascii="Arial" w:eastAsia="Arial" w:hAnsi="Arial"/>
          <w:sz w:val="28"/>
          <w:rtl/>
        </w:rPr>
        <w:sectPr w:rsidR="0007272E">
          <w:pgSz w:w="11900" w:h="16838"/>
          <w:pgMar w:top="1440" w:right="1440" w:bottom="842" w:left="1440" w:header="0" w:footer="0" w:gutter="0"/>
          <w:cols w:space="0" w:equalWidth="0">
            <w:col w:w="9019"/>
          </w:cols>
          <w:docGrid w:linePitch="360"/>
        </w:sectPr>
      </w:pPr>
    </w:p>
    <w:p w14:paraId="5C2968BB" w14:textId="77777777" w:rsidR="0007272E" w:rsidRDefault="0007272E">
      <w:pPr>
        <w:bidi/>
        <w:spacing w:line="20" w:lineRule="exact"/>
        <w:rPr>
          <w:rFonts w:ascii="Times New Roman" w:eastAsia="Times New Roman" w:hAnsi="Times New Roman"/>
          <w:rtl/>
        </w:rPr>
      </w:pPr>
      <w:bookmarkStart w:id="164" w:name="page167"/>
      <w:bookmarkEnd w:id="164"/>
    </w:p>
    <w:p w14:paraId="3BA3A646" w14:textId="52245D38" w:rsidR="0007272E" w:rsidRDefault="005958FC">
      <w:pPr>
        <w:bidi/>
        <w:spacing w:line="280" w:lineRule="auto"/>
        <w:ind w:left="720" w:right="719"/>
        <w:jc w:val="both"/>
        <w:rPr>
          <w:rFonts w:ascii="Arial" w:eastAsia="Arial" w:hAnsi="Arial"/>
          <w:color w:val="0000EE"/>
          <w:sz w:val="42"/>
          <w:vertAlign w:val="superscript"/>
          <w:rtl/>
        </w:rPr>
      </w:pPr>
      <w:r w:rsidRPr="00A20BDF">
        <w:rPr>
          <w:rFonts w:ascii="Arial" w:eastAsia="Arial" w:hAnsi="Arial" w:cs="B Nazanin"/>
          <w:b/>
          <w:i/>
          <w:sz w:val="34"/>
          <w:rtl/>
        </w:rPr>
        <w:t>انتظارات مثبت در مورد غذایی که</w:t>
      </w:r>
      <w:r w:rsidR="00060D92">
        <w:rPr>
          <w:rFonts w:ascii="Arial" w:eastAsia="Arial" w:hAnsi="Arial" w:cs="B Nazanin"/>
          <w:b/>
          <w:i/>
          <w:sz w:val="34"/>
          <w:rtl/>
        </w:rPr>
        <w:t xml:space="preserve"> می‌</w:t>
      </w:r>
      <w:r w:rsidRPr="00A20BDF">
        <w:rPr>
          <w:rFonts w:ascii="Arial" w:eastAsia="Arial" w:hAnsi="Arial" w:cs="B Nazanin"/>
          <w:b/>
          <w:i/>
          <w:sz w:val="34"/>
          <w:rtl/>
        </w:rPr>
        <w:t>خورند و اثرات آن بر بدنشان. تأثیرات این نگرش شادمانه نسبت به غذا را</w:t>
      </w:r>
      <w:r w:rsidR="00060D92">
        <w:rPr>
          <w:rFonts w:ascii="Arial" w:eastAsia="Arial" w:hAnsi="Arial" w:cs="B Nazanin"/>
          <w:b/>
          <w:i/>
          <w:sz w:val="34"/>
          <w:rtl/>
        </w:rPr>
        <w:t xml:space="preserve"> می‌</w:t>
      </w:r>
      <w:r w:rsidRPr="00A20BDF">
        <w:rPr>
          <w:rFonts w:ascii="Arial" w:eastAsia="Arial" w:hAnsi="Arial" w:cs="B Nazanin"/>
          <w:b/>
          <w:i/>
          <w:sz w:val="34"/>
          <w:rtl/>
        </w:rPr>
        <w:t>توان در اندازه وعده</w:t>
      </w:r>
      <w:r w:rsidR="00060D92">
        <w:rPr>
          <w:rFonts w:ascii="Arial" w:eastAsia="Arial" w:hAnsi="Arial" w:cs="B Nazanin"/>
          <w:b/>
          <w:i/>
          <w:sz w:val="34"/>
          <w:rtl/>
        </w:rPr>
        <w:t xml:space="preserve">‌ها </w:t>
      </w:r>
      <w:r w:rsidRPr="00A20BDF">
        <w:rPr>
          <w:rFonts w:ascii="Arial" w:eastAsia="Arial" w:hAnsi="Arial" w:cs="B Nazanin"/>
          <w:b/>
          <w:i/>
          <w:sz w:val="34"/>
          <w:rtl/>
        </w:rPr>
        <w:t>و زمان صرف غذا مشاهده کرد. فرانسوی‌ها حتی زمانی که فست فود می‌خورند، وعده‌های کوچک‌تری را انتخاب می‌کنند زیرا می‌دانند که می‌توانند از خوردن لقمه‌های کمتر لذت بیشتری ببرند</w:t>
      </w:r>
      <w:r w:rsidR="00060D92">
        <w:rPr>
          <w:rFonts w:ascii="Arial" w:eastAsia="Arial" w:hAnsi="Arial" w:cs="B Nazanin"/>
          <w:b/>
          <w:i/>
          <w:sz w:val="34"/>
          <w:rtl/>
        </w:rPr>
        <w:t xml:space="preserve"> </w:t>
      </w:r>
      <w:r w:rsidRPr="00A20BDF">
        <w:rPr>
          <w:rFonts w:ascii="Arial" w:eastAsia="Arial" w:hAnsi="Arial" w:cs="B Nazanin"/>
          <w:b/>
          <w:i/>
          <w:sz w:val="34"/>
          <w:rtl/>
        </w:rPr>
        <w:t>و زمان بیشتری را صرف خوردن آن می‌کنند و خاطره‌ای دقیق‌تر ایجاد می‌کنند که آن‌ها را با انتظار می‌سازد. که برای مدت طولانی</w:t>
      </w:r>
      <w:r w:rsidR="00E54E13">
        <w:rPr>
          <w:rFonts w:ascii="Arial" w:eastAsia="Arial" w:hAnsi="Arial" w:cs="B Nazanin"/>
          <w:b/>
          <w:i/>
          <w:sz w:val="34"/>
          <w:rtl/>
        </w:rPr>
        <w:t xml:space="preserve">‌‌تری </w:t>
      </w:r>
      <w:r w:rsidRPr="00A20BDF">
        <w:rPr>
          <w:rFonts w:ascii="Arial" w:eastAsia="Arial" w:hAnsi="Arial" w:cs="B Nazanin"/>
          <w:b/>
          <w:i/>
          <w:sz w:val="34"/>
          <w:rtl/>
        </w:rPr>
        <w:t>احساس سیری کنند</w:t>
      </w:r>
      <w:r>
        <w:rPr>
          <w:rFonts w:ascii="Arial" w:eastAsia="Arial" w:hAnsi="Arial"/>
          <w:sz w:val="28"/>
          <w:rtl/>
        </w:rPr>
        <w:t>.</w:t>
      </w:r>
      <w:hyperlink w:anchor="page333" w:history="1">
        <w:r>
          <w:rPr>
            <w:rFonts w:ascii="Arial" w:eastAsia="Arial" w:hAnsi="Arial"/>
            <w:color w:val="0000EE"/>
            <w:sz w:val="42"/>
            <w:vertAlign w:val="superscript"/>
            <w:rtl/>
          </w:rPr>
          <w:t>48</w:t>
        </w:r>
        <w:r>
          <w:rPr>
            <w:rFonts w:ascii="Arial" w:eastAsia="Arial" w:hAnsi="Arial"/>
            <w:sz w:val="28"/>
            <w:rtl/>
          </w:rPr>
          <w:t xml:space="preserve"> </w:t>
        </w:r>
      </w:hyperlink>
      <w:r w:rsidRPr="00A20BDF">
        <w:rPr>
          <w:rFonts w:ascii="Arial" w:eastAsia="Arial" w:hAnsi="Arial" w:cs="B Nazanin"/>
          <w:b/>
          <w:i/>
          <w:sz w:val="34"/>
          <w:rtl/>
        </w:rPr>
        <w:t>و به نظر</w:t>
      </w:r>
      <w:r w:rsidR="00060D92">
        <w:rPr>
          <w:rFonts w:ascii="Arial" w:eastAsia="Arial" w:hAnsi="Arial" w:cs="B Nazanin"/>
          <w:b/>
          <w:i/>
          <w:sz w:val="34"/>
          <w:rtl/>
        </w:rPr>
        <w:t xml:space="preserve"> می‌</w:t>
      </w:r>
      <w:r w:rsidRPr="00A20BDF">
        <w:rPr>
          <w:rFonts w:ascii="Arial" w:eastAsia="Arial" w:hAnsi="Arial" w:cs="B Nazanin"/>
          <w:b/>
          <w:i/>
          <w:sz w:val="34"/>
          <w:rtl/>
        </w:rPr>
        <w:t>رسد که این تفاوت واقعی در وزن آنها ایجاد</w:t>
      </w:r>
      <w:r w:rsidR="00060D92">
        <w:rPr>
          <w:rFonts w:ascii="Arial" w:eastAsia="Arial" w:hAnsi="Arial" w:cs="B Nazanin"/>
          <w:b/>
          <w:i/>
          <w:sz w:val="34"/>
          <w:rtl/>
        </w:rPr>
        <w:t xml:space="preserve"> می‌</w:t>
      </w:r>
      <w:r w:rsidRPr="00A20BDF">
        <w:rPr>
          <w:rFonts w:ascii="Arial" w:eastAsia="Arial" w:hAnsi="Arial" w:cs="B Nazanin"/>
          <w:b/>
          <w:i/>
          <w:sz w:val="34"/>
          <w:rtl/>
        </w:rPr>
        <w:t>کند. بر اساس گزارش سازمان بهداشت جهانی، میانگین BMI در فرانسه 25.3 است کمتر از سایر کشورهای اروپایی مانند آلمان (26.3) و به طور قابل توجهی کمتر از استرالیا (27.2)، بریتانیا (27.3) و ایالات متحده آمریکا (28.8)</w:t>
      </w:r>
      <w:r>
        <w:rPr>
          <w:rFonts w:ascii="Arial" w:eastAsia="Arial" w:hAnsi="Arial"/>
          <w:sz w:val="28"/>
          <w:rtl/>
        </w:rPr>
        <w:t>.</w:t>
      </w:r>
      <w:hyperlink w:anchor="page333" w:history="1">
        <w:r>
          <w:rPr>
            <w:rFonts w:ascii="Arial" w:eastAsia="Arial" w:hAnsi="Arial"/>
            <w:color w:val="0000EE"/>
            <w:sz w:val="42"/>
            <w:vertAlign w:val="superscript"/>
            <w:rtl/>
          </w:rPr>
          <w:t>49</w:t>
        </w:r>
      </w:hyperlink>
    </w:p>
    <w:p w14:paraId="102EAB31" w14:textId="77777777" w:rsidR="0007272E" w:rsidRDefault="0007272E">
      <w:pPr>
        <w:bidi/>
        <w:spacing w:line="8" w:lineRule="exact"/>
        <w:rPr>
          <w:rFonts w:ascii="Times New Roman" w:eastAsia="Times New Roman" w:hAnsi="Times New Roman"/>
          <w:rtl/>
        </w:rPr>
      </w:pPr>
    </w:p>
    <w:p w14:paraId="696A2F85" w14:textId="77777777" w:rsidR="0007272E" w:rsidRPr="00A20BDF" w:rsidRDefault="005958FC">
      <w:pPr>
        <w:bidi/>
        <w:spacing w:line="291" w:lineRule="auto"/>
        <w:ind w:left="720" w:right="719" w:firstLine="300"/>
        <w:jc w:val="both"/>
        <w:rPr>
          <w:rFonts w:ascii="Arial" w:eastAsia="Arial" w:hAnsi="Arial" w:cs="B Nazanin"/>
          <w:b/>
          <w:i/>
          <w:sz w:val="34"/>
          <w:rtl/>
        </w:rPr>
      </w:pPr>
      <w:r w:rsidRPr="00A20BDF">
        <w:rPr>
          <w:rFonts w:ascii="Arial" w:eastAsia="Arial" w:hAnsi="Arial" w:cs="B Nazanin"/>
          <w:b/>
          <w:i/>
          <w:sz w:val="34"/>
          <w:rtl/>
        </w:rPr>
        <w:t xml:space="preserve">علاوه بر توضیح شکاف‌های بین‌ملی در BMI، چنین نگرش‌هایی می‌تواند به ما در درک تفاوت‌های گیج‌کننده سلامتی کمک کند که به راحتی با محتوای تغذیه‌ای خود رژیم غذایی قابل توضیح نیستند. رژیم غذایی معمولی فرانسوی حاوی نسبت بیشتری از چربی اشباع شده از کره، پنیر، تخم مرغ و خامه نسبت به یک رژیم غذایی معمولی انگلیسی یا آمریکایی است، با این حال فرانسوی‌ها به طور قابل توجهی کمتر از شهروندان بریتانیایی یا آمریکایی از بیماری عروق کرونر قلب رنج می‌برند. این زمانی به دلیل عادت‌های نوشیدن آنها، از جمله مصرف متوسط </w:t>
      </w:r>
      <w:r w:rsidRPr="00A20BDF">
        <w:rPr>
          <w:rFonts w:ascii="Arial" w:eastAsia="Arial" w:hAnsi="Arial" w:hint="cs"/>
          <w:b/>
          <w:i/>
          <w:sz w:val="34"/>
          <w:rtl/>
        </w:rPr>
        <w:t>​​</w:t>
      </w:r>
      <w:r w:rsidRPr="00A20BDF">
        <w:rPr>
          <w:rFonts w:ascii="Arial" w:eastAsia="Arial" w:hAnsi="Arial" w:cs="B Nazanin" w:hint="cs"/>
          <w:b/>
          <w:i/>
          <w:sz w:val="34"/>
          <w:rtl/>
        </w:rPr>
        <w:t>شراب،</w:t>
      </w:r>
      <w:r w:rsidRPr="00A20BDF">
        <w:rPr>
          <w:rFonts w:ascii="Arial" w:eastAsia="Arial" w:hAnsi="Arial" w:cs="B Nazanin"/>
          <w:b/>
          <w:i/>
          <w:sz w:val="34"/>
          <w:rtl/>
        </w:rPr>
        <w:t xml:space="preserve"> </w:t>
      </w:r>
      <w:r w:rsidRPr="00A20BDF">
        <w:rPr>
          <w:rFonts w:ascii="Arial" w:eastAsia="Arial" w:hAnsi="Arial" w:cs="B Nazanin" w:hint="cs"/>
          <w:b/>
          <w:i/>
          <w:sz w:val="34"/>
          <w:rtl/>
        </w:rPr>
        <w:t>که</w:t>
      </w:r>
      <w:r w:rsidRPr="00A20BDF">
        <w:rPr>
          <w:rFonts w:ascii="Arial" w:eastAsia="Arial" w:hAnsi="Arial" w:cs="B Nazanin"/>
          <w:b/>
          <w:i/>
          <w:sz w:val="34"/>
          <w:rtl/>
        </w:rPr>
        <w:t xml:space="preserve"> </w:t>
      </w:r>
      <w:r w:rsidRPr="00A20BDF">
        <w:rPr>
          <w:rFonts w:ascii="Arial" w:eastAsia="Arial" w:hAnsi="Arial" w:cs="B Nazanin" w:hint="cs"/>
          <w:b/>
          <w:i/>
          <w:sz w:val="34"/>
          <w:rtl/>
        </w:rPr>
        <w:t>حاوی</w:t>
      </w:r>
      <w:r w:rsidRPr="00A20BDF">
        <w:rPr>
          <w:rFonts w:ascii="Arial" w:eastAsia="Arial" w:hAnsi="Arial" w:cs="B Nazanin"/>
          <w:b/>
          <w:i/>
          <w:sz w:val="34"/>
          <w:rtl/>
        </w:rPr>
        <w:t xml:space="preserve"> </w:t>
      </w:r>
      <w:r w:rsidRPr="00A20BDF">
        <w:rPr>
          <w:rFonts w:ascii="Arial" w:eastAsia="Arial" w:hAnsi="Arial" w:cs="B Nazanin" w:hint="cs"/>
          <w:b/>
          <w:i/>
          <w:sz w:val="34"/>
          <w:rtl/>
        </w:rPr>
        <w:t>مواد</w:t>
      </w:r>
      <w:r w:rsidRPr="00A20BDF">
        <w:rPr>
          <w:rFonts w:ascii="Arial" w:eastAsia="Arial" w:hAnsi="Arial" w:cs="B Nazanin"/>
          <w:b/>
          <w:i/>
          <w:sz w:val="34"/>
          <w:rtl/>
        </w:rPr>
        <w:t xml:space="preserve"> </w:t>
      </w:r>
      <w:r w:rsidRPr="00A20BDF">
        <w:rPr>
          <w:rFonts w:ascii="Arial" w:eastAsia="Arial" w:hAnsi="Arial" w:cs="B Nazanin" w:hint="cs"/>
          <w:b/>
          <w:i/>
          <w:sz w:val="34"/>
          <w:rtl/>
        </w:rPr>
        <w:t>شیمیایی</w:t>
      </w:r>
      <w:r w:rsidRPr="00A20BDF">
        <w:rPr>
          <w:rFonts w:ascii="Arial" w:eastAsia="Arial" w:hAnsi="Arial" w:cs="B Nazanin"/>
          <w:b/>
          <w:i/>
          <w:sz w:val="34"/>
          <w:rtl/>
        </w:rPr>
        <w:t xml:space="preserve"> </w:t>
      </w:r>
      <w:r w:rsidRPr="00A20BDF">
        <w:rPr>
          <w:rFonts w:ascii="Arial" w:eastAsia="Arial" w:hAnsi="Arial" w:cs="B Nazanin" w:hint="cs"/>
          <w:b/>
          <w:i/>
          <w:sz w:val="34"/>
          <w:rtl/>
        </w:rPr>
        <w:t>آنتی‌اکسیدانی</w:t>
      </w:r>
      <w:r w:rsidRPr="00A20BDF">
        <w:rPr>
          <w:rFonts w:ascii="Arial" w:eastAsia="Arial" w:hAnsi="Arial" w:cs="B Nazanin"/>
          <w:b/>
          <w:i/>
          <w:sz w:val="34"/>
          <w:rtl/>
        </w:rPr>
        <w:t xml:space="preserve"> </w:t>
      </w:r>
      <w:r w:rsidRPr="00A20BDF">
        <w:rPr>
          <w:rFonts w:ascii="Arial" w:eastAsia="Arial" w:hAnsi="Arial" w:cs="B Nazanin" w:hint="cs"/>
          <w:b/>
          <w:i/>
          <w:sz w:val="34"/>
          <w:rtl/>
        </w:rPr>
        <w:t>و</w:t>
      </w:r>
      <w:r w:rsidRPr="00A20BDF">
        <w:rPr>
          <w:rFonts w:ascii="Arial" w:eastAsia="Arial" w:hAnsi="Arial" w:cs="B Nazanin"/>
          <w:b/>
          <w:i/>
          <w:sz w:val="34"/>
          <w:rtl/>
        </w:rPr>
        <w:t xml:space="preserve"> </w:t>
      </w:r>
      <w:r w:rsidRPr="00A20BDF">
        <w:rPr>
          <w:rFonts w:ascii="Arial" w:eastAsia="Arial" w:hAnsi="Arial" w:cs="B Nazanin" w:hint="cs"/>
          <w:b/>
          <w:i/>
          <w:sz w:val="34"/>
          <w:rtl/>
        </w:rPr>
        <w:t>ضد</w:t>
      </w:r>
      <w:r w:rsidRPr="00A20BDF">
        <w:rPr>
          <w:rFonts w:ascii="Arial" w:eastAsia="Arial" w:hAnsi="Arial" w:cs="B Nazanin"/>
          <w:b/>
          <w:i/>
          <w:sz w:val="34"/>
          <w:rtl/>
        </w:rPr>
        <w:t xml:space="preserve"> </w:t>
      </w:r>
      <w:r w:rsidRPr="00A20BDF">
        <w:rPr>
          <w:rFonts w:ascii="Arial" w:eastAsia="Arial" w:hAnsi="Arial" w:cs="B Nazanin" w:hint="cs"/>
          <w:b/>
          <w:i/>
          <w:sz w:val="34"/>
          <w:rtl/>
        </w:rPr>
        <w:t>التهابی</w:t>
      </w:r>
      <w:r w:rsidRPr="00A20BDF">
        <w:rPr>
          <w:rFonts w:ascii="Arial" w:eastAsia="Arial" w:hAnsi="Arial" w:cs="B Nazanin"/>
          <w:b/>
          <w:i/>
          <w:sz w:val="34"/>
          <w:rtl/>
        </w:rPr>
        <w:t xml:space="preserve"> </w:t>
      </w:r>
      <w:r w:rsidRPr="00A20BDF">
        <w:rPr>
          <w:rFonts w:ascii="Arial" w:eastAsia="Arial" w:hAnsi="Arial" w:cs="B Nazanin" w:hint="cs"/>
          <w:b/>
          <w:i/>
          <w:sz w:val="34"/>
          <w:rtl/>
        </w:rPr>
        <w:t>است</w:t>
      </w:r>
      <w:r w:rsidRPr="00A20BDF">
        <w:rPr>
          <w:rFonts w:ascii="Arial" w:eastAsia="Arial" w:hAnsi="Arial" w:cs="B Nazanin"/>
          <w:b/>
          <w:i/>
          <w:sz w:val="34"/>
          <w:rtl/>
        </w:rPr>
        <w:t xml:space="preserve"> </w:t>
      </w:r>
      <w:r w:rsidRPr="00A20BDF">
        <w:rPr>
          <w:rFonts w:ascii="Arial" w:eastAsia="Arial" w:hAnsi="Arial" w:cs="B Nazanin" w:hint="cs"/>
          <w:b/>
          <w:i/>
          <w:sz w:val="34"/>
          <w:rtl/>
        </w:rPr>
        <w:t>که</w:t>
      </w:r>
      <w:r w:rsidRPr="00A20BDF">
        <w:rPr>
          <w:rFonts w:ascii="Arial" w:eastAsia="Arial" w:hAnsi="Arial" w:cs="B Nazanin"/>
          <w:b/>
          <w:i/>
          <w:sz w:val="34"/>
          <w:rtl/>
        </w:rPr>
        <w:t xml:space="preserve"> </w:t>
      </w:r>
      <w:r w:rsidRPr="00A20BDF">
        <w:rPr>
          <w:rFonts w:ascii="Arial" w:eastAsia="Arial" w:hAnsi="Arial" w:cs="B Nazanin" w:hint="cs"/>
          <w:b/>
          <w:i/>
          <w:sz w:val="34"/>
          <w:rtl/>
        </w:rPr>
        <w:t>به</w:t>
      </w:r>
      <w:r w:rsidRPr="00A20BDF">
        <w:rPr>
          <w:rFonts w:ascii="Arial" w:eastAsia="Arial" w:hAnsi="Arial" w:cs="B Nazanin"/>
          <w:b/>
          <w:i/>
          <w:sz w:val="34"/>
          <w:rtl/>
        </w:rPr>
        <w:t xml:space="preserve"> </w:t>
      </w:r>
      <w:r w:rsidRPr="00A20BDF">
        <w:rPr>
          <w:rFonts w:ascii="Arial" w:eastAsia="Arial" w:hAnsi="Arial" w:cs="B Nazanin" w:hint="cs"/>
          <w:b/>
          <w:i/>
          <w:sz w:val="34"/>
          <w:rtl/>
        </w:rPr>
        <w:t>کاهش</w:t>
      </w:r>
      <w:r w:rsidRPr="00A20BDF">
        <w:rPr>
          <w:rFonts w:ascii="Arial" w:eastAsia="Arial" w:hAnsi="Arial" w:cs="B Nazanin"/>
          <w:b/>
          <w:i/>
          <w:sz w:val="34"/>
          <w:rtl/>
        </w:rPr>
        <w:t xml:space="preserve"> </w:t>
      </w:r>
      <w:r w:rsidRPr="00A20BDF">
        <w:rPr>
          <w:rFonts w:ascii="Arial" w:eastAsia="Arial" w:hAnsi="Arial" w:cs="B Nazanin" w:hint="cs"/>
          <w:b/>
          <w:i/>
          <w:sz w:val="34"/>
          <w:rtl/>
        </w:rPr>
        <w:t>آسیب‌های</w:t>
      </w:r>
      <w:r w:rsidRPr="00A20BDF">
        <w:rPr>
          <w:rFonts w:ascii="Arial" w:eastAsia="Arial" w:hAnsi="Arial" w:cs="B Nazanin"/>
          <w:b/>
          <w:i/>
          <w:sz w:val="34"/>
          <w:rtl/>
        </w:rPr>
        <w:t xml:space="preserve"> </w:t>
      </w:r>
      <w:r w:rsidRPr="00A20BDF">
        <w:rPr>
          <w:rFonts w:ascii="Arial" w:eastAsia="Arial" w:hAnsi="Arial" w:cs="B Nazanin" w:hint="cs"/>
          <w:b/>
          <w:i/>
          <w:sz w:val="34"/>
          <w:rtl/>
        </w:rPr>
        <w:t>بافتی</w:t>
      </w:r>
      <w:r w:rsidRPr="00A20BDF">
        <w:rPr>
          <w:rFonts w:ascii="Arial" w:eastAsia="Arial" w:hAnsi="Arial" w:cs="B Nazanin"/>
          <w:b/>
          <w:i/>
          <w:sz w:val="34"/>
          <w:rtl/>
        </w:rPr>
        <w:t xml:space="preserve"> </w:t>
      </w:r>
      <w:r w:rsidRPr="00A20BDF">
        <w:rPr>
          <w:rFonts w:ascii="Arial" w:eastAsia="Arial" w:hAnsi="Arial" w:cs="B Nazanin" w:hint="cs"/>
          <w:b/>
          <w:i/>
          <w:sz w:val="34"/>
          <w:rtl/>
        </w:rPr>
        <w:t>ناشی</w:t>
      </w:r>
      <w:r w:rsidRPr="00A20BDF">
        <w:rPr>
          <w:rFonts w:ascii="Arial" w:eastAsia="Arial" w:hAnsi="Arial" w:cs="B Nazanin"/>
          <w:b/>
          <w:i/>
          <w:sz w:val="34"/>
          <w:rtl/>
        </w:rPr>
        <w:t xml:space="preserve"> </w:t>
      </w:r>
      <w:r w:rsidRPr="00A20BDF">
        <w:rPr>
          <w:rFonts w:ascii="Arial" w:eastAsia="Arial" w:hAnsi="Arial" w:cs="B Nazanin" w:hint="cs"/>
          <w:b/>
          <w:i/>
          <w:sz w:val="34"/>
          <w:rtl/>
        </w:rPr>
        <w:t>از</w:t>
      </w:r>
      <w:r w:rsidRPr="00A20BDF">
        <w:rPr>
          <w:rFonts w:ascii="Arial" w:eastAsia="Arial" w:hAnsi="Arial" w:cs="B Nazanin"/>
          <w:b/>
          <w:i/>
          <w:sz w:val="34"/>
          <w:rtl/>
        </w:rPr>
        <w:t xml:space="preserve"> </w:t>
      </w:r>
      <w:r w:rsidRPr="00A20BDF">
        <w:rPr>
          <w:rFonts w:ascii="Arial" w:eastAsia="Arial" w:hAnsi="Arial" w:cs="B Nazanin" w:hint="cs"/>
          <w:b/>
          <w:i/>
          <w:sz w:val="34"/>
          <w:rtl/>
        </w:rPr>
        <w:t>افزایش</w:t>
      </w:r>
      <w:r w:rsidRPr="00A20BDF">
        <w:rPr>
          <w:rFonts w:ascii="Arial" w:eastAsia="Arial" w:hAnsi="Arial" w:cs="B Nazanin"/>
          <w:b/>
          <w:i/>
          <w:sz w:val="34"/>
          <w:rtl/>
        </w:rPr>
        <w:t xml:space="preserve"> </w:t>
      </w:r>
      <w:r w:rsidRPr="00A20BDF">
        <w:rPr>
          <w:rFonts w:ascii="Arial" w:eastAsia="Arial" w:hAnsi="Arial" w:cs="B Nazanin" w:hint="cs"/>
          <w:b/>
          <w:i/>
          <w:sz w:val="34"/>
          <w:rtl/>
        </w:rPr>
        <w:t>سن</w:t>
      </w:r>
      <w:r w:rsidRPr="00A20BDF">
        <w:rPr>
          <w:rFonts w:ascii="Arial" w:eastAsia="Arial" w:hAnsi="Arial" w:cs="B Nazanin"/>
          <w:b/>
          <w:i/>
          <w:sz w:val="34"/>
          <w:rtl/>
        </w:rPr>
        <w:t xml:space="preserve"> </w:t>
      </w:r>
      <w:r w:rsidRPr="00A20BDF">
        <w:rPr>
          <w:rFonts w:ascii="Arial" w:eastAsia="Arial" w:hAnsi="Arial" w:cs="B Nazanin" w:hint="cs"/>
          <w:b/>
          <w:i/>
          <w:sz w:val="34"/>
          <w:rtl/>
        </w:rPr>
        <w:t>کمک</w:t>
      </w:r>
      <w:r w:rsidRPr="00A20BDF">
        <w:rPr>
          <w:rFonts w:ascii="Arial" w:eastAsia="Arial" w:hAnsi="Arial" w:cs="B Nazanin"/>
          <w:b/>
          <w:i/>
          <w:sz w:val="34"/>
          <w:rtl/>
        </w:rPr>
        <w:t xml:space="preserve"> </w:t>
      </w:r>
      <w:r w:rsidRPr="00A20BDF">
        <w:rPr>
          <w:rFonts w:ascii="Arial" w:eastAsia="Arial" w:hAnsi="Arial" w:cs="B Nazanin" w:hint="cs"/>
          <w:b/>
          <w:i/>
          <w:sz w:val="34"/>
          <w:rtl/>
        </w:rPr>
        <w:t>می‌کند،</w:t>
      </w:r>
      <w:r w:rsidRPr="00A20BDF">
        <w:rPr>
          <w:rFonts w:ascii="Arial" w:eastAsia="Arial" w:hAnsi="Arial" w:cs="B Nazanin"/>
          <w:b/>
          <w:i/>
          <w:sz w:val="34"/>
          <w:rtl/>
        </w:rPr>
        <w:t xml:space="preserve"> </w:t>
      </w:r>
      <w:r w:rsidRPr="00A20BDF">
        <w:rPr>
          <w:rFonts w:ascii="Arial" w:eastAsia="Arial" w:hAnsi="Arial" w:cs="B Nazanin" w:hint="cs"/>
          <w:b/>
          <w:i/>
          <w:sz w:val="34"/>
          <w:rtl/>
        </w:rPr>
        <w:t>کاهش</w:t>
      </w:r>
      <w:r w:rsidRPr="00A20BDF">
        <w:rPr>
          <w:rFonts w:ascii="Arial" w:eastAsia="Arial" w:hAnsi="Arial" w:cs="B Nazanin"/>
          <w:b/>
          <w:i/>
          <w:sz w:val="34"/>
          <w:rtl/>
        </w:rPr>
        <w:t xml:space="preserve"> </w:t>
      </w:r>
      <w:r w:rsidRPr="00A20BDF">
        <w:rPr>
          <w:rFonts w:ascii="Arial" w:eastAsia="Arial" w:hAnsi="Arial" w:cs="B Nazanin" w:hint="cs"/>
          <w:b/>
          <w:i/>
          <w:sz w:val="34"/>
          <w:rtl/>
        </w:rPr>
        <w:t>یافت</w:t>
      </w:r>
      <w:r w:rsidRPr="00A20BDF">
        <w:rPr>
          <w:rFonts w:ascii="Arial" w:eastAsia="Arial" w:hAnsi="Arial" w:cs="B Nazanin"/>
          <w:b/>
          <w:i/>
          <w:sz w:val="34"/>
          <w:rtl/>
        </w:rPr>
        <w:t xml:space="preserve">. </w:t>
      </w:r>
      <w:r w:rsidRPr="00A20BDF">
        <w:rPr>
          <w:rFonts w:ascii="Arial" w:eastAsia="Arial" w:hAnsi="Arial" w:cs="B Nazanin" w:hint="cs"/>
          <w:b/>
          <w:i/>
          <w:sz w:val="34"/>
          <w:rtl/>
        </w:rPr>
        <w:t>در</w:t>
      </w:r>
      <w:r w:rsidRPr="00A20BDF">
        <w:rPr>
          <w:rFonts w:ascii="Arial" w:eastAsia="Arial" w:hAnsi="Arial" w:cs="B Nazanin"/>
          <w:b/>
          <w:i/>
          <w:sz w:val="34"/>
          <w:rtl/>
        </w:rPr>
        <w:t xml:space="preserve"> </w:t>
      </w:r>
      <w:r w:rsidRPr="00A20BDF">
        <w:rPr>
          <w:rFonts w:ascii="Arial" w:eastAsia="Arial" w:hAnsi="Arial" w:cs="B Nazanin" w:hint="cs"/>
          <w:b/>
          <w:i/>
          <w:sz w:val="34"/>
          <w:rtl/>
        </w:rPr>
        <w:t>واقعیت،</w:t>
      </w:r>
      <w:r w:rsidRPr="00A20BDF">
        <w:rPr>
          <w:rFonts w:ascii="Arial" w:eastAsia="Arial" w:hAnsi="Arial" w:cs="B Nazanin"/>
          <w:b/>
          <w:i/>
          <w:sz w:val="34"/>
          <w:rtl/>
        </w:rPr>
        <w:t xml:space="preserve"> </w:t>
      </w:r>
      <w:r w:rsidRPr="00A20BDF">
        <w:rPr>
          <w:rFonts w:ascii="Arial" w:eastAsia="Arial" w:hAnsi="Arial" w:cs="B Nazanin" w:hint="cs"/>
          <w:b/>
          <w:i/>
          <w:sz w:val="34"/>
          <w:rtl/>
        </w:rPr>
        <w:t>احتمالاً</w:t>
      </w:r>
      <w:r w:rsidRPr="00A20BDF">
        <w:rPr>
          <w:rFonts w:ascii="Arial" w:eastAsia="Arial" w:hAnsi="Arial" w:cs="B Nazanin"/>
          <w:b/>
          <w:i/>
          <w:sz w:val="34"/>
          <w:rtl/>
        </w:rPr>
        <w:t xml:space="preserve"> </w:t>
      </w:r>
      <w:r w:rsidRPr="00A20BDF">
        <w:rPr>
          <w:rFonts w:ascii="Arial" w:eastAsia="Arial" w:hAnsi="Arial" w:cs="B Nazanin" w:hint="cs"/>
          <w:b/>
          <w:i/>
          <w:sz w:val="34"/>
          <w:rtl/>
        </w:rPr>
        <w:t>عوامل</w:t>
      </w:r>
      <w:r w:rsidRPr="00A20BDF">
        <w:rPr>
          <w:rFonts w:ascii="Arial" w:eastAsia="Arial" w:hAnsi="Arial" w:cs="B Nazanin"/>
          <w:b/>
          <w:i/>
          <w:sz w:val="34"/>
          <w:rtl/>
        </w:rPr>
        <w:t xml:space="preserve"> </w:t>
      </w:r>
      <w:r w:rsidRPr="00A20BDF">
        <w:rPr>
          <w:rFonts w:ascii="Arial" w:eastAsia="Arial" w:hAnsi="Arial" w:cs="B Nazanin" w:hint="cs"/>
          <w:b/>
          <w:i/>
          <w:sz w:val="34"/>
          <w:rtl/>
        </w:rPr>
        <w:t>مختلفی</w:t>
      </w:r>
      <w:r w:rsidRPr="00A20BDF">
        <w:rPr>
          <w:rFonts w:ascii="Arial" w:eastAsia="Arial" w:hAnsi="Arial" w:cs="B Nazanin"/>
          <w:b/>
          <w:i/>
          <w:sz w:val="34"/>
          <w:rtl/>
        </w:rPr>
        <w:t xml:space="preserve"> </w:t>
      </w:r>
      <w:r w:rsidRPr="00A20BDF">
        <w:rPr>
          <w:rFonts w:ascii="Arial" w:eastAsia="Arial" w:hAnsi="Arial" w:cs="B Nazanin" w:hint="cs"/>
          <w:b/>
          <w:i/>
          <w:sz w:val="34"/>
          <w:rtl/>
        </w:rPr>
        <w:t>وجود</w:t>
      </w:r>
      <w:r w:rsidRPr="00A20BDF">
        <w:rPr>
          <w:rFonts w:ascii="Arial" w:eastAsia="Arial" w:hAnsi="Arial" w:cs="B Nazanin"/>
          <w:b/>
          <w:i/>
          <w:sz w:val="34"/>
          <w:rtl/>
        </w:rPr>
        <w:t xml:space="preserve"> </w:t>
      </w:r>
      <w:r w:rsidRPr="00A20BDF">
        <w:rPr>
          <w:rFonts w:ascii="Arial" w:eastAsia="Arial" w:hAnsi="Arial" w:cs="B Nazanin" w:hint="cs"/>
          <w:b/>
          <w:i/>
          <w:sz w:val="34"/>
          <w:rtl/>
        </w:rPr>
        <w:t>دارد</w:t>
      </w:r>
      <w:r w:rsidRPr="00A20BDF">
        <w:rPr>
          <w:rFonts w:ascii="Arial" w:eastAsia="Arial" w:hAnsi="Arial" w:cs="B Nazanin"/>
          <w:b/>
          <w:i/>
          <w:sz w:val="34"/>
          <w:rtl/>
        </w:rPr>
        <w:t xml:space="preserve"> </w:t>
      </w:r>
      <w:r w:rsidRPr="00A20BDF">
        <w:rPr>
          <w:rFonts w:ascii="Arial" w:eastAsia="Arial" w:hAnsi="Arial" w:cs="B Nazanin" w:hint="cs"/>
          <w:b/>
          <w:i/>
          <w:sz w:val="34"/>
          <w:rtl/>
        </w:rPr>
        <w:t>که</w:t>
      </w:r>
      <w:r w:rsidRPr="00A20BDF">
        <w:rPr>
          <w:rFonts w:ascii="Arial" w:eastAsia="Arial" w:hAnsi="Arial" w:cs="B Nazanin"/>
          <w:b/>
          <w:i/>
          <w:sz w:val="34"/>
          <w:rtl/>
        </w:rPr>
        <w:t xml:space="preserve"> </w:t>
      </w:r>
      <w:r w:rsidRPr="00A20BDF">
        <w:rPr>
          <w:rFonts w:ascii="Arial" w:eastAsia="Arial" w:hAnsi="Arial" w:cs="B Nazanin" w:hint="cs"/>
          <w:b/>
          <w:i/>
          <w:sz w:val="34"/>
          <w:rtl/>
        </w:rPr>
        <w:t>هر</w:t>
      </w:r>
      <w:r w:rsidRPr="00A20BDF">
        <w:rPr>
          <w:rFonts w:ascii="Arial" w:eastAsia="Arial" w:hAnsi="Arial" w:cs="B Nazanin"/>
          <w:b/>
          <w:i/>
          <w:sz w:val="34"/>
          <w:rtl/>
        </w:rPr>
        <w:t xml:space="preserve"> </w:t>
      </w:r>
      <w:r w:rsidRPr="00A20BDF">
        <w:rPr>
          <w:rFonts w:ascii="Arial" w:eastAsia="Arial" w:hAnsi="Arial" w:cs="B Nazanin" w:hint="cs"/>
          <w:b/>
          <w:i/>
          <w:sz w:val="34"/>
          <w:rtl/>
        </w:rPr>
        <w:t>کدام</w:t>
      </w:r>
      <w:r w:rsidRPr="00A20BDF">
        <w:rPr>
          <w:rFonts w:ascii="Arial" w:eastAsia="Arial" w:hAnsi="Arial" w:cs="B Nazanin"/>
          <w:b/>
          <w:i/>
          <w:sz w:val="34"/>
          <w:rtl/>
        </w:rPr>
        <w:t xml:space="preserve"> </w:t>
      </w:r>
      <w:r w:rsidRPr="00A20BDF">
        <w:rPr>
          <w:rFonts w:ascii="Arial" w:eastAsia="Arial" w:hAnsi="Arial" w:cs="B Nazanin" w:hint="cs"/>
          <w:b/>
          <w:i/>
          <w:sz w:val="34"/>
          <w:rtl/>
        </w:rPr>
        <w:t>نقش</w:t>
      </w:r>
      <w:r w:rsidRPr="00A20BDF">
        <w:rPr>
          <w:rFonts w:ascii="Arial" w:eastAsia="Arial" w:hAnsi="Arial" w:cs="B Nazanin"/>
          <w:b/>
          <w:i/>
          <w:sz w:val="34"/>
          <w:rtl/>
        </w:rPr>
        <w:t xml:space="preserve"> </w:t>
      </w:r>
      <w:r w:rsidRPr="00A20BDF">
        <w:rPr>
          <w:rFonts w:ascii="Arial" w:eastAsia="Arial" w:hAnsi="Arial" w:cs="B Nazanin" w:hint="cs"/>
          <w:b/>
          <w:i/>
          <w:sz w:val="34"/>
          <w:rtl/>
        </w:rPr>
        <w:t>کوچکی</w:t>
      </w:r>
      <w:r w:rsidRPr="00A20BDF">
        <w:rPr>
          <w:rFonts w:ascii="Arial" w:eastAsia="Arial" w:hAnsi="Arial" w:cs="B Nazanin"/>
          <w:b/>
          <w:i/>
          <w:sz w:val="34"/>
          <w:rtl/>
        </w:rPr>
        <w:t xml:space="preserve"> </w:t>
      </w:r>
      <w:r w:rsidRPr="00A20BDF">
        <w:rPr>
          <w:rFonts w:ascii="Arial" w:eastAsia="Arial" w:hAnsi="Arial" w:cs="B Nazanin" w:hint="cs"/>
          <w:b/>
          <w:i/>
          <w:sz w:val="34"/>
          <w:rtl/>
        </w:rPr>
        <w:t>دارند،</w:t>
      </w:r>
    </w:p>
    <w:p w14:paraId="29ADEE6A" w14:textId="77777777" w:rsidR="0007272E" w:rsidRDefault="0007272E">
      <w:pPr>
        <w:bidi/>
        <w:spacing w:line="147" w:lineRule="exact"/>
        <w:rPr>
          <w:rFonts w:ascii="Times New Roman" w:eastAsia="Times New Roman" w:hAnsi="Times New Roman"/>
          <w:rtl/>
        </w:rPr>
      </w:pPr>
    </w:p>
    <w:p w14:paraId="10A01DF8" w14:textId="77777777" w:rsidR="0007272E" w:rsidRPr="00A20BDF" w:rsidRDefault="005958FC">
      <w:pPr>
        <w:bidi/>
        <w:spacing w:line="307" w:lineRule="auto"/>
        <w:ind w:left="720" w:right="719" w:firstLine="300"/>
        <w:jc w:val="both"/>
        <w:rPr>
          <w:rFonts w:ascii="Arial" w:eastAsia="Arial" w:hAnsi="Arial" w:cs="B Nazanin"/>
          <w:b/>
          <w:i/>
          <w:sz w:val="34"/>
          <w:rtl/>
        </w:rPr>
      </w:pPr>
      <w:r w:rsidRPr="00A20BDF">
        <w:rPr>
          <w:rFonts w:ascii="Arial" w:eastAsia="Arial" w:hAnsi="Arial" w:cs="B Nazanin"/>
          <w:b/>
          <w:i/>
          <w:sz w:val="34"/>
          <w:rtl/>
        </w:rPr>
        <w:t>به یاد داشته باشید افرادی که معتقدند بیشتر در معرض خطر حمله قلبی هستند، چهار برابر بیشتر در معرض خطر ابتلا به بیماری قلبی هستند، حتی اگر همه عوامل دیگر در نظر گرفته شوند. در کشورهایی مانند ایالات متحده آمریکا یا بریتانیا، به نظر می‌رسد که پیام‌رسانی در مورد غذا، پیش‌گویی‌های مشابهی را ایجاد می‌کند. مانند</w:t>
      </w:r>
    </w:p>
    <w:p w14:paraId="69AA752E" w14:textId="77777777" w:rsidR="0007272E" w:rsidRDefault="0007272E">
      <w:pPr>
        <w:bidi/>
        <w:spacing w:line="307"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4B5E477E" w14:textId="77777777" w:rsidR="0007272E" w:rsidRDefault="0007272E">
      <w:pPr>
        <w:bidi/>
        <w:spacing w:line="20" w:lineRule="exact"/>
        <w:rPr>
          <w:rFonts w:ascii="Times New Roman" w:eastAsia="Times New Roman" w:hAnsi="Times New Roman"/>
          <w:rtl/>
        </w:rPr>
      </w:pPr>
      <w:bookmarkStart w:id="165" w:name="page168"/>
      <w:bookmarkEnd w:id="165"/>
    </w:p>
    <w:p w14:paraId="7AE9882F" w14:textId="442E51B5" w:rsidR="0007272E" w:rsidRPr="002F08EE" w:rsidRDefault="005958FC">
      <w:pPr>
        <w:bidi/>
        <w:spacing w:line="276" w:lineRule="auto"/>
        <w:ind w:left="720" w:right="719"/>
        <w:jc w:val="both"/>
        <w:rPr>
          <w:rFonts w:ascii="Arial" w:eastAsia="Arial" w:hAnsi="Arial" w:cs="B Nazanin"/>
          <w:b/>
          <w:i/>
          <w:sz w:val="34"/>
          <w:rtl/>
        </w:rPr>
      </w:pPr>
      <w:r w:rsidRPr="002F08EE">
        <w:rPr>
          <w:rFonts w:ascii="Arial" w:eastAsia="Arial" w:hAnsi="Arial" w:cs="B Nazanin"/>
          <w:b/>
          <w:i/>
          <w:sz w:val="34"/>
          <w:rtl/>
        </w:rPr>
        <w:t>نویسندگان یک مطالعه به این نتیجه رسیدند: «بی دلیل نیست که فرض کنیم وقتی یک جنبه اصلی زندگی به استرس و منبع نگرانی اساسی تبدیل می‌شود، بر خلاف لذت، ممکن است اثراتی هم در سیستم قلبی عروقی و هم در سیستم ایمنی دیده شود.»</w:t>
      </w:r>
      <w:r w:rsidR="00000000">
        <w:fldChar w:fldCharType="begin"/>
      </w:r>
      <w:r w:rsidR="00000000">
        <w:instrText>HYPERLINK \l "page333"</w:instrText>
      </w:r>
      <w:r w:rsidR="00000000">
        <w:fldChar w:fldCharType="separate"/>
      </w:r>
      <w:r>
        <w:rPr>
          <w:rFonts w:ascii="Arial" w:eastAsia="Arial" w:hAnsi="Arial"/>
          <w:color w:val="0000EE"/>
          <w:sz w:val="42"/>
          <w:vertAlign w:val="superscript"/>
          <w:rtl/>
        </w:rPr>
        <w:t>50</w:t>
      </w:r>
      <w:r>
        <w:rPr>
          <w:rFonts w:ascii="Arial" w:eastAsia="Arial" w:hAnsi="Arial"/>
          <w:sz w:val="28"/>
          <w:rtl/>
        </w:rPr>
        <w:t xml:space="preserve"> </w:t>
      </w:r>
      <w:r w:rsidR="00000000">
        <w:rPr>
          <w:rFonts w:ascii="Arial" w:eastAsia="Arial" w:hAnsi="Arial"/>
          <w:sz w:val="28"/>
        </w:rPr>
        <w:fldChar w:fldCharType="end"/>
      </w:r>
      <w:r w:rsidRPr="002F08EE">
        <w:rPr>
          <w:rFonts w:ascii="Arial" w:eastAsia="Arial" w:hAnsi="Arial" w:cs="B Nazanin"/>
          <w:b/>
          <w:i/>
          <w:sz w:val="34"/>
          <w:rtl/>
        </w:rPr>
        <w:t>با این حال، به لطف فرهنگ غذایی مثبت‌ترشان، به نظر می‌رسد فرانسوی‌ها کمتر مستعد این واکنش نوسیبو هستند. آنها</w:t>
      </w:r>
      <w:r w:rsidR="00060D92">
        <w:rPr>
          <w:rFonts w:ascii="Arial" w:eastAsia="Arial" w:hAnsi="Arial" w:cs="B Nazanin"/>
          <w:b/>
          <w:i/>
          <w:sz w:val="34"/>
          <w:rtl/>
        </w:rPr>
        <w:t xml:space="preserve"> می‌</w:t>
      </w:r>
      <w:r w:rsidRPr="002F08EE">
        <w:rPr>
          <w:rFonts w:ascii="Arial" w:eastAsia="Arial" w:hAnsi="Arial" w:cs="B Nazanin"/>
          <w:b/>
          <w:i/>
          <w:sz w:val="34"/>
          <w:rtl/>
        </w:rPr>
        <w:t>دانند که - در حد اعتدال -</w:t>
      </w:r>
      <w:r w:rsidR="00060D92">
        <w:rPr>
          <w:rFonts w:ascii="Arial" w:eastAsia="Arial" w:hAnsi="Arial" w:cs="B Nazanin"/>
          <w:b/>
          <w:i/>
          <w:sz w:val="34"/>
          <w:rtl/>
        </w:rPr>
        <w:t xml:space="preserve"> می‌</w:t>
      </w:r>
      <w:r w:rsidRPr="002F08EE">
        <w:rPr>
          <w:rFonts w:ascii="Arial" w:eastAsia="Arial" w:hAnsi="Arial" w:cs="B Nazanin"/>
          <w:b/>
          <w:i/>
          <w:sz w:val="34"/>
          <w:rtl/>
        </w:rPr>
        <w:t>توانند کیک خود را بخورند و آن را نیز بخورند. همه ما برای تجربه همان شادی زندگی سالم</w:t>
      </w:r>
      <w:r w:rsidR="00E54E13">
        <w:rPr>
          <w:rFonts w:ascii="Arial" w:eastAsia="Arial" w:hAnsi="Arial" w:cs="B Nazanin"/>
          <w:b/>
          <w:i/>
          <w:sz w:val="34"/>
          <w:rtl/>
        </w:rPr>
        <w:t xml:space="preserve">‌‌تر </w:t>
      </w:r>
      <w:r w:rsidRPr="002F08EE">
        <w:rPr>
          <w:rFonts w:ascii="Arial" w:eastAsia="Arial" w:hAnsi="Arial" w:cs="B Nazanin"/>
          <w:b/>
          <w:i/>
          <w:sz w:val="34"/>
          <w:rtl/>
        </w:rPr>
        <w:t>خواهیم بود.</w:t>
      </w:r>
    </w:p>
    <w:p w14:paraId="6C1A63FD" w14:textId="77777777" w:rsidR="0007272E" w:rsidRDefault="007D2301">
      <w:pPr>
        <w:bidi/>
        <w:spacing w:line="20" w:lineRule="exact"/>
        <w:rPr>
          <w:rFonts w:ascii="Times New Roman" w:eastAsia="Times New Roman" w:hAnsi="Times New Roman"/>
          <w:rtl/>
        </w:rPr>
      </w:pPr>
      <w:r>
        <w:rPr>
          <w:rFonts w:ascii="Arial" w:eastAsia="Arial" w:hAnsi="Arial"/>
          <w:noProof/>
          <w:sz w:val="28"/>
          <w:rtl/>
        </w:rPr>
        <w:drawing>
          <wp:anchor distT="0" distB="0" distL="114300" distR="114300" simplePos="0" relativeHeight="251649536" behindDoc="1" locked="0" layoutInCell="1" allowOverlap="1" wp14:anchorId="62F984F3" wp14:editId="196E3C77">
            <wp:simplePos x="0" y="0"/>
            <wp:positionH relativeFrom="column">
              <wp:posOffset>457200</wp:posOffset>
            </wp:positionH>
            <wp:positionV relativeFrom="paragraph">
              <wp:posOffset>97790</wp:posOffset>
            </wp:positionV>
            <wp:extent cx="4812665" cy="48602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2665" cy="4860290"/>
                    </a:xfrm>
                    <a:prstGeom prst="rect">
                      <a:avLst/>
                    </a:prstGeom>
                    <a:noFill/>
                  </pic:spPr>
                </pic:pic>
              </a:graphicData>
            </a:graphic>
            <wp14:sizeRelH relativeFrom="page">
              <wp14:pctWidth>0</wp14:pctWidth>
            </wp14:sizeRelH>
            <wp14:sizeRelV relativeFrom="page">
              <wp14:pctHeight>0</wp14:pctHeight>
            </wp14:sizeRelV>
          </wp:anchor>
        </w:drawing>
      </w:r>
    </w:p>
    <w:p w14:paraId="4B7AD6EC" w14:textId="77777777" w:rsidR="0007272E" w:rsidRDefault="0007272E">
      <w:pPr>
        <w:bidi/>
        <w:spacing w:line="116" w:lineRule="exact"/>
        <w:rPr>
          <w:rFonts w:ascii="Times New Roman" w:eastAsia="Times New Roman" w:hAnsi="Times New Roman"/>
          <w:rtl/>
        </w:rPr>
      </w:pPr>
    </w:p>
    <w:p w14:paraId="41BF5462" w14:textId="68105D04" w:rsidR="0007272E" w:rsidRPr="002F08EE" w:rsidRDefault="002F08EE" w:rsidP="002F08EE">
      <w:pPr>
        <w:bidi/>
        <w:spacing w:line="325" w:lineRule="exact"/>
        <w:jc w:val="center"/>
        <w:rPr>
          <w:rFonts w:ascii="Arial" w:eastAsia="Arial" w:hAnsi="Arial" w:cs="B Nazanin"/>
          <w:b/>
          <w:i/>
          <w:sz w:val="34"/>
          <w:rtl/>
        </w:rPr>
      </w:pPr>
      <w:r w:rsidRPr="002F08EE">
        <w:rPr>
          <w:rFonts w:ascii="Arial" w:eastAsia="Arial" w:hAnsi="Arial" w:cs="B Nazanin"/>
          <w:b/>
          <w:i/>
          <w:sz w:val="34"/>
          <w:rtl/>
        </w:rPr>
        <w:t>چطور انتخاب</w:t>
      </w:r>
      <w:r w:rsidR="00060D92">
        <w:rPr>
          <w:rFonts w:ascii="Arial" w:eastAsia="Arial" w:hAnsi="Arial" w:cs="B Nazanin"/>
          <w:b/>
          <w:i/>
          <w:sz w:val="34"/>
          <w:rtl/>
        </w:rPr>
        <w:t xml:space="preserve">‌های </w:t>
      </w:r>
      <w:r w:rsidRPr="002F08EE">
        <w:rPr>
          <w:rFonts w:ascii="Arial" w:eastAsia="Arial" w:hAnsi="Arial" w:cs="B Nazanin"/>
          <w:b/>
          <w:i/>
          <w:sz w:val="34"/>
          <w:rtl/>
        </w:rPr>
        <w:t>غذا</w:t>
      </w:r>
      <w:r w:rsidRPr="002F08EE">
        <w:rPr>
          <w:rFonts w:ascii="Arial" w:eastAsia="Arial" w:hAnsi="Arial" w:cs="B Nazanin" w:hint="cs"/>
          <w:b/>
          <w:i/>
          <w:sz w:val="34"/>
          <w:rtl/>
        </w:rPr>
        <w:t>یی</w:t>
      </w:r>
      <w:r w:rsidRPr="002F08EE">
        <w:rPr>
          <w:rFonts w:ascii="Arial" w:eastAsia="Arial" w:hAnsi="Arial" w:cs="B Nazanin"/>
          <w:b/>
          <w:i/>
          <w:sz w:val="34"/>
          <w:rtl/>
        </w:rPr>
        <w:t xml:space="preserve"> سالم و معقول داشته باش</w:t>
      </w:r>
      <w:r w:rsidRPr="002F08EE">
        <w:rPr>
          <w:rFonts w:ascii="Arial" w:eastAsia="Arial" w:hAnsi="Arial" w:cs="B Nazanin" w:hint="cs"/>
          <w:b/>
          <w:i/>
          <w:sz w:val="34"/>
          <w:rtl/>
        </w:rPr>
        <w:t>ی</w:t>
      </w:r>
      <w:r w:rsidRPr="002F08EE">
        <w:rPr>
          <w:rFonts w:ascii="Arial" w:eastAsia="Arial" w:hAnsi="Arial" w:cs="B Nazanin" w:hint="eastAsia"/>
          <w:b/>
          <w:i/>
          <w:sz w:val="34"/>
          <w:rtl/>
        </w:rPr>
        <w:t>م؟</w:t>
      </w:r>
    </w:p>
    <w:p w14:paraId="6415177B" w14:textId="1CC52171" w:rsidR="0007272E" w:rsidRPr="002F08EE" w:rsidRDefault="005958FC">
      <w:pPr>
        <w:bidi/>
        <w:spacing w:line="338" w:lineRule="auto"/>
        <w:ind w:left="1140" w:right="1099"/>
        <w:jc w:val="both"/>
        <w:rPr>
          <w:rFonts w:ascii="Arial" w:eastAsia="Arial" w:hAnsi="Arial" w:cs="B Nazanin"/>
          <w:b/>
          <w:i/>
          <w:sz w:val="34"/>
          <w:rtl/>
        </w:rPr>
      </w:pPr>
      <w:r w:rsidRPr="002F08EE">
        <w:rPr>
          <w:rFonts w:ascii="Arial" w:eastAsia="Arial" w:hAnsi="Arial" w:cs="B Nazanin"/>
          <w:b/>
          <w:i/>
          <w:sz w:val="34"/>
          <w:rtl/>
        </w:rPr>
        <w:t>از حواس پرتی در طول وعده</w:t>
      </w:r>
      <w:r w:rsidR="00060D92">
        <w:rPr>
          <w:rFonts w:ascii="Arial" w:eastAsia="Arial" w:hAnsi="Arial" w:cs="B Nazanin"/>
          <w:b/>
          <w:i/>
          <w:sz w:val="34"/>
          <w:rtl/>
        </w:rPr>
        <w:t xml:space="preserve">‌های </w:t>
      </w:r>
      <w:r w:rsidRPr="002F08EE">
        <w:rPr>
          <w:rFonts w:ascii="Arial" w:eastAsia="Arial" w:hAnsi="Arial" w:cs="B Nazanin"/>
          <w:b/>
          <w:i/>
          <w:sz w:val="34"/>
          <w:rtl/>
        </w:rPr>
        <w:t>غذایی خودداری کنید و به غذایی که مصرف</w:t>
      </w:r>
      <w:r w:rsidR="00060D92">
        <w:rPr>
          <w:rFonts w:ascii="Arial" w:eastAsia="Arial" w:hAnsi="Arial" w:cs="B Nazanin"/>
          <w:b/>
          <w:i/>
          <w:sz w:val="34"/>
          <w:rtl/>
        </w:rPr>
        <w:t xml:space="preserve"> می‌</w:t>
      </w:r>
      <w:r w:rsidRPr="002F08EE">
        <w:rPr>
          <w:rFonts w:ascii="Arial" w:eastAsia="Arial" w:hAnsi="Arial" w:cs="B Nazanin"/>
          <w:b/>
          <w:i/>
          <w:sz w:val="34"/>
          <w:rtl/>
        </w:rPr>
        <w:t>کنید توجه کنید. سعی کنید خاطرات قوی از این تجربه ایجاد کنید، که به شما کمک</w:t>
      </w:r>
      <w:r w:rsidR="00060D92">
        <w:rPr>
          <w:rFonts w:ascii="Arial" w:eastAsia="Arial" w:hAnsi="Arial" w:cs="B Nazanin"/>
          <w:b/>
          <w:i/>
          <w:sz w:val="34"/>
          <w:rtl/>
        </w:rPr>
        <w:t xml:space="preserve"> می‌</w:t>
      </w:r>
      <w:r w:rsidRPr="002F08EE">
        <w:rPr>
          <w:rFonts w:ascii="Arial" w:eastAsia="Arial" w:hAnsi="Arial" w:cs="B Nazanin"/>
          <w:b/>
          <w:i/>
          <w:sz w:val="34"/>
          <w:rtl/>
        </w:rPr>
        <w:t>کند احساس کنید و سیر بمانید.</w:t>
      </w:r>
    </w:p>
    <w:p w14:paraId="1832A865" w14:textId="77777777" w:rsidR="0007272E" w:rsidRPr="002F08EE" w:rsidRDefault="0007272E">
      <w:pPr>
        <w:bidi/>
        <w:spacing w:line="53" w:lineRule="exact"/>
        <w:rPr>
          <w:rFonts w:ascii="Arial" w:eastAsia="Arial" w:hAnsi="Arial" w:cs="B Nazanin"/>
          <w:b/>
          <w:i/>
          <w:sz w:val="34"/>
          <w:rtl/>
        </w:rPr>
      </w:pPr>
    </w:p>
    <w:p w14:paraId="6A72F4F1" w14:textId="5593EF23" w:rsidR="0007272E" w:rsidRPr="002F08EE" w:rsidRDefault="005958FC">
      <w:pPr>
        <w:bidi/>
        <w:spacing w:line="338" w:lineRule="auto"/>
        <w:ind w:left="1140" w:right="1079"/>
        <w:jc w:val="both"/>
        <w:rPr>
          <w:rFonts w:ascii="Arial" w:eastAsia="Arial" w:hAnsi="Arial" w:cs="B Nazanin"/>
          <w:b/>
          <w:i/>
          <w:sz w:val="34"/>
          <w:rtl/>
        </w:rPr>
      </w:pPr>
      <w:r w:rsidRPr="002F08EE">
        <w:rPr>
          <w:rFonts w:ascii="Arial" w:eastAsia="Arial" w:hAnsi="Arial" w:cs="B Nazanin"/>
          <w:b/>
          <w:i/>
          <w:sz w:val="34"/>
          <w:rtl/>
        </w:rPr>
        <w:t>اگر می‌خواهید میان وعده‌ها را کاهش دهید، به خودتان یادآوری کنید که برای آخرین وعده غذایی خود چه خورده‌اید. ممکن است متوجه شوید که یادآوری به مهار گرسنگی کمک</w:t>
      </w:r>
      <w:r w:rsidR="00060D92">
        <w:rPr>
          <w:rFonts w:ascii="Arial" w:eastAsia="Arial" w:hAnsi="Arial" w:cs="B Nazanin"/>
          <w:b/>
          <w:i/>
          <w:sz w:val="34"/>
          <w:rtl/>
        </w:rPr>
        <w:t xml:space="preserve"> می‌</w:t>
      </w:r>
      <w:r w:rsidRPr="002F08EE">
        <w:rPr>
          <w:rFonts w:ascii="Arial" w:eastAsia="Arial" w:hAnsi="Arial" w:cs="B Nazanin"/>
          <w:b/>
          <w:i/>
          <w:sz w:val="34"/>
          <w:rtl/>
        </w:rPr>
        <w:t>کند.</w:t>
      </w:r>
    </w:p>
    <w:p w14:paraId="572BC1FA" w14:textId="77777777" w:rsidR="0007272E" w:rsidRPr="002F08EE" w:rsidRDefault="0007272E">
      <w:pPr>
        <w:bidi/>
        <w:spacing w:line="53" w:lineRule="exact"/>
        <w:rPr>
          <w:rFonts w:ascii="Arial" w:eastAsia="Arial" w:hAnsi="Arial" w:cs="B Nazanin"/>
          <w:b/>
          <w:i/>
          <w:sz w:val="34"/>
          <w:rtl/>
        </w:rPr>
      </w:pPr>
    </w:p>
    <w:p w14:paraId="44BD7A66" w14:textId="1ED4B903" w:rsidR="0007272E" w:rsidRPr="002F08EE" w:rsidRDefault="005958FC">
      <w:pPr>
        <w:bidi/>
        <w:spacing w:line="338" w:lineRule="auto"/>
        <w:ind w:left="1140" w:right="1099"/>
        <w:jc w:val="both"/>
        <w:rPr>
          <w:rFonts w:ascii="Arial" w:eastAsia="Arial" w:hAnsi="Arial" w:cs="B Nazanin"/>
          <w:b/>
          <w:i/>
          <w:sz w:val="34"/>
          <w:rtl/>
        </w:rPr>
      </w:pPr>
      <w:r w:rsidRPr="002F08EE">
        <w:rPr>
          <w:rFonts w:ascii="Arial" w:eastAsia="Arial" w:hAnsi="Arial" w:cs="B Nazanin"/>
          <w:b/>
          <w:i/>
          <w:sz w:val="34"/>
          <w:rtl/>
        </w:rPr>
        <w:t>از توصیفات غذایی که باعث ایجاد حس محرومیت</w:t>
      </w:r>
      <w:r w:rsidR="00060D92">
        <w:rPr>
          <w:rFonts w:ascii="Arial" w:eastAsia="Arial" w:hAnsi="Arial" w:cs="B Nazanin"/>
          <w:b/>
          <w:i/>
          <w:sz w:val="34"/>
          <w:rtl/>
        </w:rPr>
        <w:t xml:space="preserve"> می‌</w:t>
      </w:r>
      <w:r w:rsidRPr="002F08EE">
        <w:rPr>
          <w:rFonts w:ascii="Arial" w:eastAsia="Arial" w:hAnsi="Arial" w:cs="B Nazanin"/>
          <w:b/>
          <w:i/>
          <w:sz w:val="34"/>
          <w:rtl/>
        </w:rPr>
        <w:t>شود آگاه باشید. حتی اگر به دنبال وعده</w:t>
      </w:r>
      <w:r w:rsidR="00060D92">
        <w:rPr>
          <w:rFonts w:ascii="Arial" w:eastAsia="Arial" w:hAnsi="Arial" w:cs="B Nazanin"/>
          <w:b/>
          <w:i/>
          <w:sz w:val="34"/>
          <w:rtl/>
        </w:rPr>
        <w:t xml:space="preserve">‌های </w:t>
      </w:r>
      <w:r w:rsidRPr="002F08EE">
        <w:rPr>
          <w:rFonts w:ascii="Arial" w:eastAsia="Arial" w:hAnsi="Arial" w:cs="B Nazanin"/>
          <w:b/>
          <w:i/>
          <w:sz w:val="34"/>
          <w:rtl/>
        </w:rPr>
        <w:t>غذایی کم کالری هستید، سعی کنید محصولاتی را بیابید که احساس لذت را برانگیزد.</w:t>
      </w:r>
    </w:p>
    <w:p w14:paraId="340D6815" w14:textId="77777777" w:rsidR="0007272E" w:rsidRPr="002F08EE" w:rsidRDefault="0007272E">
      <w:pPr>
        <w:bidi/>
        <w:spacing w:line="53" w:lineRule="exact"/>
        <w:rPr>
          <w:rFonts w:ascii="Arial" w:eastAsia="Arial" w:hAnsi="Arial" w:cs="B Nazanin"/>
          <w:b/>
          <w:i/>
          <w:sz w:val="34"/>
          <w:rtl/>
        </w:rPr>
      </w:pPr>
    </w:p>
    <w:p w14:paraId="015EBCFB" w14:textId="77777777" w:rsidR="0007272E" w:rsidRPr="002F08EE" w:rsidRDefault="005958FC">
      <w:pPr>
        <w:bidi/>
        <w:spacing w:line="338" w:lineRule="auto"/>
        <w:ind w:left="1140" w:right="1039"/>
        <w:rPr>
          <w:rFonts w:ascii="Arial" w:eastAsia="Arial" w:hAnsi="Arial" w:cs="B Nazanin"/>
          <w:b/>
          <w:i/>
          <w:sz w:val="34"/>
          <w:rtl/>
        </w:rPr>
      </w:pPr>
      <w:r w:rsidRPr="002F08EE">
        <w:rPr>
          <w:rFonts w:ascii="Arial" w:eastAsia="Arial" w:hAnsi="Arial" w:cs="B Nazanin"/>
          <w:b/>
          <w:i/>
          <w:sz w:val="34"/>
          <w:rtl/>
        </w:rPr>
        <w:t>هنگام رژیم گرفتن، به طعم، بافت و ظاهر توجه ویژه ای داشته باشید - هر چیزی که لذت شما را از غذا افزایش دهد و بعد از آن احساس رضایت بیشتری در شما ایجاد کند.</w:t>
      </w:r>
    </w:p>
    <w:p w14:paraId="2A84AA5F" w14:textId="77777777" w:rsidR="0007272E" w:rsidRPr="002F08EE" w:rsidRDefault="0007272E">
      <w:pPr>
        <w:bidi/>
        <w:spacing w:line="53" w:lineRule="exact"/>
        <w:rPr>
          <w:rFonts w:ascii="Arial" w:eastAsia="Arial" w:hAnsi="Arial" w:cs="B Nazanin"/>
          <w:b/>
          <w:i/>
          <w:sz w:val="34"/>
          <w:rtl/>
        </w:rPr>
      </w:pPr>
    </w:p>
    <w:p w14:paraId="3E88D967" w14:textId="2E4F5702" w:rsidR="0007272E" w:rsidRPr="002F08EE" w:rsidRDefault="005958FC">
      <w:pPr>
        <w:bidi/>
        <w:spacing w:line="323" w:lineRule="auto"/>
        <w:ind w:left="1140" w:right="1519"/>
        <w:rPr>
          <w:rFonts w:ascii="Arial" w:eastAsia="Arial" w:hAnsi="Arial" w:cs="B Nazanin"/>
          <w:b/>
          <w:i/>
          <w:sz w:val="34"/>
          <w:rtl/>
        </w:rPr>
      </w:pPr>
      <w:r w:rsidRPr="002F08EE">
        <w:rPr>
          <w:rFonts w:ascii="Arial" w:eastAsia="Arial" w:hAnsi="Arial" w:cs="B Nazanin"/>
          <w:b/>
          <w:i/>
          <w:sz w:val="34"/>
          <w:rtl/>
        </w:rPr>
        <w:t>از نوشیدنی</w:t>
      </w:r>
      <w:r w:rsidR="00060D92">
        <w:rPr>
          <w:rFonts w:ascii="Arial" w:eastAsia="Arial" w:hAnsi="Arial" w:cs="B Nazanin"/>
          <w:b/>
          <w:i/>
          <w:sz w:val="34"/>
          <w:rtl/>
        </w:rPr>
        <w:t xml:space="preserve">‌های </w:t>
      </w:r>
      <w:r w:rsidRPr="002F08EE">
        <w:rPr>
          <w:rFonts w:ascii="Arial" w:eastAsia="Arial" w:hAnsi="Arial" w:cs="B Nazanin"/>
          <w:b/>
          <w:i/>
          <w:sz w:val="34"/>
          <w:rtl/>
        </w:rPr>
        <w:t>شیرین خودداری کنید. برای بدن سخت است که تنظیم انرژی خود را با محتوای کالری بالا تطبیق دهد.</w:t>
      </w:r>
    </w:p>
    <w:p w14:paraId="2309100F" w14:textId="77777777" w:rsidR="0007272E" w:rsidRPr="002F08EE" w:rsidRDefault="0007272E">
      <w:pPr>
        <w:bidi/>
        <w:spacing w:line="69" w:lineRule="exact"/>
        <w:rPr>
          <w:rFonts w:ascii="Arial" w:eastAsia="Arial" w:hAnsi="Arial" w:cs="B Nazanin"/>
          <w:b/>
          <w:i/>
          <w:sz w:val="34"/>
          <w:rtl/>
        </w:rPr>
      </w:pPr>
    </w:p>
    <w:p w14:paraId="2DB9E41F" w14:textId="17625D7A" w:rsidR="0007272E" w:rsidRPr="002F08EE" w:rsidRDefault="005958FC">
      <w:pPr>
        <w:bidi/>
        <w:spacing w:line="323" w:lineRule="auto"/>
        <w:ind w:left="1140" w:right="1139"/>
        <w:rPr>
          <w:rFonts w:ascii="Arial" w:eastAsia="Arial" w:hAnsi="Arial" w:cs="B Nazanin"/>
          <w:b/>
          <w:i/>
          <w:sz w:val="34"/>
          <w:rtl/>
        </w:rPr>
      </w:pPr>
      <w:r w:rsidRPr="002F08EE">
        <w:rPr>
          <w:rFonts w:ascii="Arial" w:eastAsia="Arial" w:hAnsi="Arial" w:cs="B Nazanin"/>
          <w:b/>
          <w:i/>
          <w:sz w:val="34"/>
          <w:rtl/>
        </w:rPr>
        <w:t>از انتظار غذا لذت ببرید. این پاسخ گوارشی شما را آغاز</w:t>
      </w:r>
      <w:r w:rsidR="00060D92">
        <w:rPr>
          <w:rFonts w:ascii="Arial" w:eastAsia="Arial" w:hAnsi="Arial" w:cs="B Nazanin"/>
          <w:b/>
          <w:i/>
          <w:sz w:val="34"/>
          <w:rtl/>
        </w:rPr>
        <w:t xml:space="preserve"> می‌</w:t>
      </w:r>
      <w:r w:rsidRPr="002F08EE">
        <w:rPr>
          <w:rFonts w:ascii="Arial" w:eastAsia="Arial" w:hAnsi="Arial" w:cs="B Nazanin"/>
          <w:b/>
          <w:i/>
          <w:sz w:val="34"/>
          <w:rtl/>
        </w:rPr>
        <w:t>کند و به شما کمک</w:t>
      </w:r>
      <w:r w:rsidR="00060D92">
        <w:rPr>
          <w:rFonts w:ascii="Arial" w:eastAsia="Arial" w:hAnsi="Arial" w:cs="B Nazanin"/>
          <w:b/>
          <w:i/>
          <w:sz w:val="34"/>
          <w:rtl/>
        </w:rPr>
        <w:t xml:space="preserve"> می‌</w:t>
      </w:r>
      <w:r w:rsidRPr="002F08EE">
        <w:rPr>
          <w:rFonts w:ascii="Arial" w:eastAsia="Arial" w:hAnsi="Arial" w:cs="B Nazanin"/>
          <w:b/>
          <w:i/>
          <w:sz w:val="34"/>
          <w:rtl/>
        </w:rPr>
        <w:t>کند بعد از آن احساس رضایت بیشتری داشته باشید.</w:t>
      </w:r>
    </w:p>
    <w:p w14:paraId="4F71367A" w14:textId="77777777" w:rsidR="0007272E" w:rsidRPr="002F08EE" w:rsidRDefault="0007272E">
      <w:pPr>
        <w:bidi/>
        <w:spacing w:line="69" w:lineRule="exact"/>
        <w:rPr>
          <w:rFonts w:ascii="Arial" w:eastAsia="Arial" w:hAnsi="Arial" w:cs="B Nazanin"/>
          <w:b/>
          <w:i/>
          <w:sz w:val="34"/>
          <w:rtl/>
        </w:rPr>
      </w:pPr>
    </w:p>
    <w:p w14:paraId="4543CF85" w14:textId="77777777" w:rsidR="0007272E" w:rsidRPr="002F08EE" w:rsidRDefault="005958FC">
      <w:pPr>
        <w:bidi/>
        <w:spacing w:line="323" w:lineRule="auto"/>
        <w:ind w:left="1140" w:right="999"/>
        <w:rPr>
          <w:rFonts w:ascii="Arial" w:eastAsia="Arial" w:hAnsi="Arial" w:cs="B Nazanin"/>
          <w:b/>
          <w:i/>
          <w:sz w:val="34"/>
          <w:rtl/>
        </w:rPr>
      </w:pPr>
      <w:r w:rsidRPr="002F08EE">
        <w:rPr>
          <w:rFonts w:ascii="Arial" w:eastAsia="Arial" w:hAnsi="Arial" w:cs="B Nazanin"/>
          <w:b/>
          <w:i/>
          <w:sz w:val="34"/>
          <w:rtl/>
        </w:rPr>
        <w:t>در مورد رفتار گاه به گاه احساس گناه نکنید. در عوض، از لحظه لذت لذت ببرید.</w:t>
      </w:r>
    </w:p>
    <w:p w14:paraId="557CFC0E" w14:textId="77777777" w:rsidR="0007272E" w:rsidRDefault="0007272E">
      <w:pPr>
        <w:bidi/>
        <w:spacing w:line="323" w:lineRule="auto"/>
        <w:ind w:left="1140" w:right="999"/>
        <w:rPr>
          <w:rFonts w:ascii="Arial" w:eastAsia="Arial" w:hAnsi="Arial"/>
          <w:sz w:val="23"/>
          <w:rtl/>
        </w:rPr>
        <w:sectPr w:rsidR="0007272E">
          <w:pgSz w:w="11900" w:h="16838"/>
          <w:pgMar w:top="1440" w:right="1440" w:bottom="1440" w:left="1440" w:header="0" w:footer="0" w:gutter="0"/>
          <w:cols w:space="0" w:equalWidth="0">
            <w:col w:w="9019"/>
          </w:cols>
          <w:docGrid w:linePitch="360"/>
        </w:sectPr>
      </w:pPr>
    </w:p>
    <w:p w14:paraId="36DE7DA7" w14:textId="77777777" w:rsidR="0007272E" w:rsidRDefault="0007272E">
      <w:pPr>
        <w:bidi/>
        <w:spacing w:line="251" w:lineRule="exact"/>
        <w:rPr>
          <w:rFonts w:ascii="Times New Roman" w:eastAsia="Times New Roman" w:hAnsi="Times New Roman"/>
          <w:rtl/>
        </w:rPr>
      </w:pPr>
      <w:bookmarkStart w:id="166" w:name="page169"/>
      <w:bookmarkEnd w:id="166"/>
    </w:p>
    <w:p w14:paraId="10873DF9" w14:textId="77777777" w:rsidR="0007272E" w:rsidRDefault="005958FC">
      <w:pPr>
        <w:bidi/>
        <w:spacing w:line="0" w:lineRule="atLeast"/>
        <w:jc w:val="center"/>
        <w:rPr>
          <w:rFonts w:ascii="Arial" w:eastAsia="Arial" w:hAnsi="Arial"/>
          <w:sz w:val="50"/>
          <w:rtl/>
        </w:rPr>
      </w:pPr>
      <w:r>
        <w:rPr>
          <w:rFonts w:ascii="Arial" w:eastAsia="Arial" w:hAnsi="Arial"/>
          <w:sz w:val="50"/>
          <w:rtl/>
        </w:rPr>
        <w:t>7</w:t>
      </w:r>
    </w:p>
    <w:p w14:paraId="2F6125D1" w14:textId="77777777" w:rsidR="0007272E" w:rsidRDefault="0007272E">
      <w:pPr>
        <w:bidi/>
        <w:spacing w:line="240" w:lineRule="exact"/>
        <w:rPr>
          <w:rFonts w:ascii="Times New Roman" w:eastAsia="Times New Roman" w:hAnsi="Times New Roman"/>
          <w:rtl/>
        </w:rPr>
      </w:pPr>
    </w:p>
    <w:p w14:paraId="3CF48AC8" w14:textId="52A7F720" w:rsidR="0007272E" w:rsidRPr="002F08EE" w:rsidRDefault="002F08EE">
      <w:pPr>
        <w:bidi/>
        <w:spacing w:line="0" w:lineRule="atLeast"/>
        <w:jc w:val="center"/>
        <w:rPr>
          <w:rFonts w:ascii="Arial" w:eastAsia="Arial" w:hAnsi="Arial" w:cs="B Nazanin"/>
          <w:bCs/>
          <w:i/>
          <w:sz w:val="34"/>
          <w:rtl/>
        </w:rPr>
      </w:pPr>
      <w:r w:rsidRPr="002F08EE">
        <w:rPr>
          <w:rFonts w:ascii="Arial" w:eastAsia="Arial" w:hAnsi="Arial" w:cs="B Nazanin" w:hint="cs"/>
          <w:bCs/>
          <w:i/>
          <w:sz w:val="34"/>
          <w:rtl/>
        </w:rPr>
        <w:t>کاهش استرس</w:t>
      </w:r>
    </w:p>
    <w:p w14:paraId="0C7CFBEB" w14:textId="77777777" w:rsidR="0007272E" w:rsidRDefault="0007272E">
      <w:pPr>
        <w:bidi/>
        <w:spacing w:line="229" w:lineRule="exact"/>
        <w:rPr>
          <w:rFonts w:ascii="Times New Roman" w:eastAsia="Times New Roman" w:hAnsi="Times New Roman"/>
          <w:rtl/>
        </w:rPr>
      </w:pPr>
    </w:p>
    <w:p w14:paraId="31D91102" w14:textId="77777777" w:rsidR="0007272E" w:rsidRPr="002F08EE" w:rsidRDefault="005958FC">
      <w:pPr>
        <w:bidi/>
        <w:spacing w:line="0" w:lineRule="atLeast"/>
        <w:jc w:val="center"/>
        <w:rPr>
          <w:rFonts w:ascii="Arial" w:eastAsia="Arial" w:hAnsi="Arial"/>
          <w:bCs/>
          <w:i/>
          <w:sz w:val="33"/>
          <w:rtl/>
        </w:rPr>
      </w:pPr>
      <w:r w:rsidRPr="002F08EE">
        <w:rPr>
          <w:rFonts w:ascii="Arial" w:eastAsia="Arial" w:hAnsi="Arial" w:cs="B Nazanin"/>
          <w:bCs/>
          <w:i/>
          <w:sz w:val="34"/>
          <w:rtl/>
        </w:rPr>
        <w:t>چگونه احساسات منفی را به نفع خود تبدیل</w:t>
      </w:r>
      <w:r w:rsidRPr="002F08EE">
        <w:rPr>
          <w:rFonts w:ascii="Arial" w:eastAsia="Arial" w:hAnsi="Arial"/>
          <w:bCs/>
          <w:i/>
          <w:sz w:val="33"/>
          <w:rtl/>
        </w:rPr>
        <w:t xml:space="preserve"> </w:t>
      </w:r>
      <w:r w:rsidRPr="002F08EE">
        <w:rPr>
          <w:rFonts w:ascii="Arial" w:eastAsia="Arial" w:hAnsi="Arial" w:cs="B Nazanin"/>
          <w:bCs/>
          <w:i/>
          <w:sz w:val="34"/>
          <w:rtl/>
        </w:rPr>
        <w:t>کنیم</w:t>
      </w:r>
    </w:p>
    <w:p w14:paraId="6F6E3AC3" w14:textId="77777777" w:rsidR="0007272E" w:rsidRDefault="0007272E">
      <w:pPr>
        <w:bidi/>
        <w:spacing w:line="253" w:lineRule="exact"/>
        <w:rPr>
          <w:rFonts w:ascii="Times New Roman" w:eastAsia="Times New Roman" w:hAnsi="Times New Roman"/>
          <w:rtl/>
        </w:rPr>
      </w:pPr>
    </w:p>
    <w:p w14:paraId="72D13E27" w14:textId="0A67BE7F" w:rsidR="0007272E" w:rsidRDefault="005958FC">
      <w:pPr>
        <w:bidi/>
        <w:spacing w:line="292" w:lineRule="auto"/>
        <w:ind w:left="720" w:right="719"/>
        <w:jc w:val="both"/>
        <w:rPr>
          <w:rFonts w:ascii="Arial" w:eastAsia="Arial" w:hAnsi="Arial"/>
          <w:color w:val="0000EE"/>
          <w:sz w:val="42"/>
          <w:vertAlign w:val="superscript"/>
          <w:rtl/>
        </w:rPr>
      </w:pPr>
      <w:r w:rsidRPr="002F08EE">
        <w:rPr>
          <w:rFonts w:ascii="Arial" w:eastAsia="Arial" w:hAnsi="Arial" w:cs="B Nazanin"/>
          <w:b/>
          <w:i/>
          <w:sz w:val="34"/>
          <w:rtl/>
        </w:rPr>
        <w:t>در اواخر قرن نوزدهم، پزشکان، سیاستمداران و روحانیون شروع به جنگ با یک رذیله خطرناک جدید کردند که سلامتی جهان را تهدید</w:t>
      </w:r>
      <w:r w:rsidR="00060D92">
        <w:rPr>
          <w:rFonts w:ascii="Arial" w:eastAsia="Arial" w:hAnsi="Arial" w:cs="B Nazanin"/>
          <w:b/>
          <w:i/>
          <w:sz w:val="34"/>
          <w:rtl/>
        </w:rPr>
        <w:t xml:space="preserve"> می‌</w:t>
      </w:r>
      <w:r w:rsidRPr="002F08EE">
        <w:rPr>
          <w:rFonts w:ascii="Arial" w:eastAsia="Arial" w:hAnsi="Arial" w:cs="B Nazanin"/>
          <w:b/>
          <w:i/>
          <w:sz w:val="34"/>
          <w:rtl/>
        </w:rPr>
        <w:t>کرد و فریاد نبرد آنها هنوز هم تا به امروز شنیده</w:t>
      </w:r>
      <w:r w:rsidR="00060D92">
        <w:rPr>
          <w:rFonts w:ascii="Arial" w:eastAsia="Arial" w:hAnsi="Arial" w:cs="B Nazanin"/>
          <w:b/>
          <w:i/>
          <w:sz w:val="34"/>
          <w:rtl/>
        </w:rPr>
        <w:t xml:space="preserve"> می‌</w:t>
      </w:r>
      <w:r w:rsidRPr="002F08EE">
        <w:rPr>
          <w:rFonts w:ascii="Arial" w:eastAsia="Arial" w:hAnsi="Arial" w:cs="B Nazanin"/>
          <w:b/>
          <w:i/>
          <w:sz w:val="34"/>
          <w:rtl/>
        </w:rPr>
        <w:t>شود. رذیله نه تریاک بود و نه ابسنت، بلکه اضطراب بود. در اوایل سال 1872، مجله پزشکی بریتانیا اشاره کرد که "هیجان شدید و شتابزده این زمان</w:t>
      </w:r>
      <w:r w:rsidR="00060D92">
        <w:rPr>
          <w:rFonts w:ascii="Arial" w:eastAsia="Arial" w:hAnsi="Arial" w:cs="B Nazanin"/>
          <w:b/>
          <w:i/>
          <w:sz w:val="34"/>
          <w:rtl/>
        </w:rPr>
        <w:t xml:space="preserve">‌ها </w:t>
      </w:r>
      <w:r w:rsidRPr="002F08EE">
        <w:rPr>
          <w:rFonts w:ascii="Arial" w:eastAsia="Arial" w:hAnsi="Arial" w:cs="B Nazanin"/>
          <w:b/>
          <w:i/>
          <w:sz w:val="34"/>
          <w:rtl/>
        </w:rPr>
        <w:t>" انرژی عصبی مردم را خسته</w:t>
      </w:r>
      <w:r w:rsidR="00060D92">
        <w:rPr>
          <w:rFonts w:ascii="Arial" w:eastAsia="Arial" w:hAnsi="Arial" w:cs="B Nazanin"/>
          <w:b/>
          <w:i/>
          <w:sz w:val="34"/>
          <w:rtl/>
        </w:rPr>
        <w:t xml:space="preserve"> می‌</w:t>
      </w:r>
      <w:r w:rsidRPr="002F08EE">
        <w:rPr>
          <w:rFonts w:ascii="Arial" w:eastAsia="Arial" w:hAnsi="Arial" w:cs="B Nazanin"/>
          <w:b/>
          <w:i/>
          <w:sz w:val="34"/>
          <w:rtl/>
        </w:rPr>
        <w:t>کند و منجر به شکست</w:t>
      </w:r>
      <w:r w:rsidR="00060D92">
        <w:rPr>
          <w:rFonts w:ascii="Arial" w:eastAsia="Arial" w:hAnsi="Arial" w:cs="B Nazanin"/>
          <w:b/>
          <w:i/>
          <w:sz w:val="34"/>
          <w:rtl/>
        </w:rPr>
        <w:t xml:space="preserve">‌های </w:t>
      </w:r>
      <w:r w:rsidRPr="002F08EE">
        <w:rPr>
          <w:rFonts w:ascii="Arial" w:eastAsia="Arial" w:hAnsi="Arial" w:cs="B Nazanin"/>
          <w:b/>
          <w:i/>
          <w:sz w:val="34"/>
          <w:rtl/>
        </w:rPr>
        <w:t>ذهنی و جسمی و حتی افزایش بیماری قلبی</w:t>
      </w:r>
      <w:r w:rsidR="00060D92">
        <w:rPr>
          <w:rFonts w:ascii="Arial" w:eastAsia="Arial" w:hAnsi="Arial" w:cs="B Nazanin"/>
          <w:b/>
          <w:i/>
          <w:sz w:val="34"/>
          <w:rtl/>
        </w:rPr>
        <w:t xml:space="preserve"> می‌</w:t>
      </w:r>
      <w:r w:rsidRPr="002F08EE">
        <w:rPr>
          <w:rFonts w:ascii="Arial" w:eastAsia="Arial" w:hAnsi="Arial" w:cs="B Nazanin"/>
          <w:b/>
          <w:i/>
          <w:sz w:val="34"/>
          <w:rtl/>
        </w:rPr>
        <w:t>شود. این ارقام به ما هشدار</w:t>
      </w:r>
      <w:r w:rsidR="00060D92">
        <w:rPr>
          <w:rFonts w:ascii="Arial" w:eastAsia="Arial" w:hAnsi="Arial" w:cs="B Nazanin"/>
          <w:b/>
          <w:i/>
          <w:sz w:val="34"/>
          <w:rtl/>
        </w:rPr>
        <w:t xml:space="preserve"> می‌</w:t>
      </w:r>
      <w:r w:rsidRPr="002F08EE">
        <w:rPr>
          <w:rFonts w:ascii="Arial" w:eastAsia="Arial" w:hAnsi="Arial" w:cs="B Nazanin"/>
          <w:b/>
          <w:i/>
          <w:sz w:val="34"/>
          <w:rtl/>
        </w:rPr>
        <w:t>دهند که کمی بیشتر مراقب باشیم که به خاطر زندگی خودمان را نکشیم. این مجله از نوعی "بهداشت" ذهنی حمایت</w:t>
      </w:r>
      <w:r w:rsidR="00060D92">
        <w:rPr>
          <w:rFonts w:ascii="Arial" w:eastAsia="Arial" w:hAnsi="Arial" w:cs="B Nazanin"/>
          <w:b/>
          <w:i/>
          <w:sz w:val="34"/>
          <w:rtl/>
        </w:rPr>
        <w:t xml:space="preserve"> می‌</w:t>
      </w:r>
      <w:r w:rsidRPr="002F08EE">
        <w:rPr>
          <w:rFonts w:ascii="Arial" w:eastAsia="Arial" w:hAnsi="Arial" w:cs="B Nazanin"/>
          <w:b/>
          <w:i/>
          <w:sz w:val="34"/>
          <w:rtl/>
        </w:rPr>
        <w:t>کرد که استرس</w:t>
      </w:r>
      <w:r w:rsidR="00060D92">
        <w:rPr>
          <w:rFonts w:ascii="Arial" w:eastAsia="Arial" w:hAnsi="Arial" w:cs="B Nazanin"/>
          <w:b/>
          <w:i/>
          <w:sz w:val="34"/>
          <w:rtl/>
        </w:rPr>
        <w:t xml:space="preserve">‌های </w:t>
      </w:r>
      <w:r w:rsidRPr="002F08EE">
        <w:rPr>
          <w:rFonts w:ascii="Arial" w:eastAsia="Arial" w:hAnsi="Arial" w:cs="B Nazanin"/>
          <w:b/>
          <w:i/>
          <w:sz w:val="34"/>
          <w:rtl/>
        </w:rPr>
        <w:t>غیرضروری را از زندگی خوانندگانش</w:t>
      </w:r>
      <w:r w:rsidR="00060D92">
        <w:rPr>
          <w:rFonts w:ascii="Arial" w:eastAsia="Arial" w:hAnsi="Arial" w:cs="B Nazanin"/>
          <w:b/>
          <w:i/>
          <w:sz w:val="34"/>
          <w:rtl/>
        </w:rPr>
        <w:t xml:space="preserve"> می‌</w:t>
      </w:r>
      <w:r w:rsidRPr="002F08EE">
        <w:rPr>
          <w:rFonts w:ascii="Arial" w:eastAsia="Arial" w:hAnsi="Arial" w:cs="B Nazanin"/>
          <w:b/>
          <w:i/>
          <w:sz w:val="34"/>
          <w:rtl/>
        </w:rPr>
        <w:t>زداید</w:t>
      </w:r>
      <w:r>
        <w:rPr>
          <w:rFonts w:ascii="Arial" w:eastAsia="Arial" w:hAnsi="Arial"/>
          <w:sz w:val="28"/>
          <w:rtl/>
        </w:rPr>
        <w:t>.</w:t>
      </w:r>
      <w:hyperlink w:anchor="page333" w:history="1">
        <w:r>
          <w:rPr>
            <w:rFonts w:ascii="Arial" w:eastAsia="Arial" w:hAnsi="Arial"/>
            <w:color w:val="0000EE"/>
            <w:sz w:val="42"/>
            <w:vertAlign w:val="superscript"/>
            <w:rtl/>
          </w:rPr>
          <w:t>1</w:t>
        </w:r>
      </w:hyperlink>
    </w:p>
    <w:p w14:paraId="604A4CFC" w14:textId="77777777" w:rsidR="0007272E" w:rsidRDefault="0007272E">
      <w:pPr>
        <w:bidi/>
        <w:spacing w:line="11" w:lineRule="exact"/>
        <w:rPr>
          <w:rFonts w:ascii="Times New Roman" w:eastAsia="Times New Roman" w:hAnsi="Times New Roman"/>
          <w:rtl/>
        </w:rPr>
      </w:pPr>
    </w:p>
    <w:p w14:paraId="1D785244" w14:textId="77777777" w:rsidR="0007272E" w:rsidRDefault="005958FC">
      <w:pPr>
        <w:bidi/>
        <w:spacing w:line="268" w:lineRule="auto"/>
        <w:ind w:left="720" w:right="719" w:firstLine="300"/>
        <w:jc w:val="both"/>
        <w:rPr>
          <w:rFonts w:ascii="Arial" w:eastAsia="Arial" w:hAnsi="Arial"/>
          <w:color w:val="0000EE"/>
          <w:sz w:val="44"/>
          <w:vertAlign w:val="superscript"/>
          <w:rtl/>
        </w:rPr>
      </w:pPr>
      <w:r w:rsidRPr="002F08EE">
        <w:rPr>
          <w:rFonts w:ascii="Arial" w:eastAsia="Arial" w:hAnsi="Arial" w:cs="B Nazanin"/>
          <w:b/>
          <w:i/>
          <w:sz w:val="34"/>
          <w:rtl/>
        </w:rPr>
        <w:t>برای مردان و زنان اغلب داروهای استراحت تجویز می‌شد، و در ایالات متحده افرادی که دائماً مضطرب بودند حتی می‌توانستند در باشگاه‌های «نگران نباش» شرکت کنند، که در آن اعضا حمایت متقابل خود را برای پرهیز از اضطراب ارائه می‌کردند. این جنبش در یک سالن خصوصی کوچک در شهر نیویورک توسط نوازنده و نویسنده تئودور سیوارد تأسیس شد. او استدلال می‌کرد که آمریکایی‌ها «برده‌های عادت نگران‌کننده» بودند، که «دشمنی بود که شادی را از بین می‌برد: باید با «تلاش مصمم و پایدار» به آن حمله شود</w:t>
      </w:r>
      <w:r>
        <w:rPr>
          <w:rFonts w:ascii="Arial" w:eastAsia="Arial" w:hAnsi="Arial"/>
          <w:sz w:val="29"/>
          <w:rtl/>
        </w:rPr>
        <w:t>.</w:t>
      </w:r>
      <w:hyperlink w:anchor="page334" w:history="1">
        <w:r>
          <w:rPr>
            <w:rFonts w:ascii="Arial" w:eastAsia="Arial" w:hAnsi="Arial"/>
            <w:color w:val="0000EE"/>
            <w:sz w:val="44"/>
            <w:vertAlign w:val="superscript"/>
            <w:rtl/>
          </w:rPr>
          <w:t>2</w:t>
        </w:r>
        <w:r>
          <w:rPr>
            <w:rFonts w:ascii="Arial" w:eastAsia="Arial" w:hAnsi="Arial"/>
            <w:sz w:val="29"/>
            <w:rtl/>
          </w:rPr>
          <w:t xml:space="preserve"> </w:t>
        </w:r>
      </w:hyperlink>
      <w:r w:rsidRPr="002F08EE">
        <w:rPr>
          <w:rFonts w:ascii="Arial" w:eastAsia="Arial" w:hAnsi="Arial" w:cs="B Nazanin"/>
          <w:b/>
          <w:i/>
          <w:sz w:val="34"/>
          <w:rtl/>
        </w:rPr>
        <w:t>سیوارد تا آنجا پیش رفت که جنبش نگران نباش را "رهایی" نامید و از مقایسه با جنبش ممنوعیت که در آن زمان در حال افزایش بود، لذت برد</w:t>
      </w:r>
      <w:r>
        <w:rPr>
          <w:rFonts w:ascii="Arial" w:eastAsia="Arial" w:hAnsi="Arial"/>
          <w:sz w:val="29"/>
          <w:rtl/>
        </w:rPr>
        <w:t>.</w:t>
      </w:r>
      <w:hyperlink w:anchor="page334" w:history="1">
        <w:r>
          <w:rPr>
            <w:rFonts w:ascii="Arial" w:eastAsia="Arial" w:hAnsi="Arial"/>
            <w:color w:val="0000EE"/>
            <w:sz w:val="44"/>
            <w:vertAlign w:val="superscript"/>
            <w:rtl/>
          </w:rPr>
          <w:t>3</w:t>
        </w:r>
      </w:hyperlink>
    </w:p>
    <w:p w14:paraId="2BF8B1B4" w14:textId="77777777" w:rsidR="0007272E" w:rsidRDefault="0007272E">
      <w:pPr>
        <w:bidi/>
        <w:spacing w:line="9" w:lineRule="exact"/>
        <w:rPr>
          <w:rFonts w:ascii="Times New Roman" w:eastAsia="Times New Roman" w:hAnsi="Times New Roman"/>
          <w:rtl/>
        </w:rPr>
      </w:pPr>
    </w:p>
    <w:p w14:paraId="7EC6064D" w14:textId="77777777" w:rsidR="0007272E" w:rsidRPr="002F08EE" w:rsidRDefault="005958FC">
      <w:pPr>
        <w:bidi/>
        <w:spacing w:line="309" w:lineRule="auto"/>
        <w:ind w:left="720" w:right="719" w:firstLine="300"/>
        <w:jc w:val="both"/>
        <w:rPr>
          <w:rFonts w:ascii="Arial" w:eastAsia="Arial" w:hAnsi="Arial" w:cs="B Nazanin"/>
          <w:b/>
          <w:i/>
          <w:sz w:val="34"/>
          <w:rtl/>
        </w:rPr>
      </w:pPr>
      <w:r w:rsidRPr="002F08EE">
        <w:rPr>
          <w:rFonts w:ascii="Arial" w:eastAsia="Arial" w:hAnsi="Arial" w:cs="B Nazanin"/>
          <w:b/>
          <w:i/>
          <w:sz w:val="34"/>
          <w:rtl/>
        </w:rPr>
        <w:t>این ایده به زودی مطرح شد و در اوایل دهه 1900، روانشناس بزرگ ویلیام جیمز مشاهده کرد که نوعی «مذهب سالم اندیشی» به وجود آمده است. با "انجیل آرامش" همراه بود، با هدف دور کردن ذهن</w:t>
      </w:r>
    </w:p>
    <w:p w14:paraId="0DECB5DB" w14:textId="77777777" w:rsidR="0007272E" w:rsidRDefault="0007272E">
      <w:pPr>
        <w:bidi/>
        <w:spacing w:line="309" w:lineRule="auto"/>
        <w:ind w:left="720" w:right="719" w:firstLine="300"/>
        <w:jc w:val="both"/>
        <w:rPr>
          <w:rFonts w:ascii="Arial" w:eastAsia="Arial" w:hAnsi="Arial"/>
          <w:sz w:val="27"/>
          <w:rtl/>
        </w:rPr>
        <w:sectPr w:rsidR="0007272E">
          <w:pgSz w:w="11900" w:h="16838"/>
          <w:pgMar w:top="1440" w:right="1440" w:bottom="1043" w:left="1440" w:header="0" w:footer="0" w:gutter="0"/>
          <w:cols w:space="0" w:equalWidth="0">
            <w:col w:w="9019"/>
          </w:cols>
          <w:docGrid w:linePitch="360"/>
        </w:sectPr>
      </w:pPr>
    </w:p>
    <w:p w14:paraId="4D094C07" w14:textId="77777777" w:rsidR="0007272E" w:rsidRDefault="0007272E">
      <w:pPr>
        <w:bidi/>
        <w:spacing w:line="20" w:lineRule="exact"/>
        <w:rPr>
          <w:rFonts w:ascii="Times New Roman" w:eastAsia="Times New Roman" w:hAnsi="Times New Roman"/>
          <w:rtl/>
        </w:rPr>
      </w:pPr>
      <w:bookmarkStart w:id="167" w:name="page170"/>
      <w:bookmarkEnd w:id="167"/>
    </w:p>
    <w:p w14:paraId="78B68E98" w14:textId="37831E90" w:rsidR="0007272E" w:rsidRDefault="005958FC">
      <w:pPr>
        <w:bidi/>
        <w:spacing w:line="268" w:lineRule="auto"/>
        <w:ind w:left="720" w:right="719"/>
        <w:jc w:val="both"/>
        <w:rPr>
          <w:rFonts w:ascii="Arial" w:eastAsia="Arial" w:hAnsi="Arial"/>
          <w:color w:val="0000EE"/>
          <w:sz w:val="42"/>
          <w:vertAlign w:val="superscript"/>
          <w:rtl/>
        </w:rPr>
      </w:pPr>
      <w:r w:rsidRPr="002F08EE">
        <w:rPr>
          <w:rFonts w:ascii="Arial" w:eastAsia="Arial" w:hAnsi="Arial" w:cs="B Nazanin"/>
          <w:b/>
          <w:i/>
          <w:sz w:val="34"/>
          <w:rtl/>
        </w:rPr>
        <w:t>از تمام افکار و احساسات منفی، در حالی که در عوض شادی را از درون پرورش دهید. وی خاطرنشان کرد: شکایت از آب و هوا در بسیاری از خانوارها ممنوع</w:t>
      </w:r>
      <w:r w:rsidR="00060D92">
        <w:rPr>
          <w:rFonts w:ascii="Arial" w:eastAsia="Arial" w:hAnsi="Arial" w:cs="B Nazanin"/>
          <w:b/>
          <w:i/>
          <w:sz w:val="34"/>
          <w:rtl/>
        </w:rPr>
        <w:t xml:space="preserve"> می‌</w:t>
      </w:r>
      <w:r w:rsidRPr="002F08EE">
        <w:rPr>
          <w:rFonts w:ascii="Arial" w:eastAsia="Arial" w:hAnsi="Arial" w:cs="B Nazanin"/>
          <w:b/>
          <w:i/>
          <w:sz w:val="34"/>
          <w:rtl/>
        </w:rPr>
        <w:t>شود و بیشتر و بیشتر مردم صحبت از موقعیت</w:t>
      </w:r>
      <w:r w:rsidR="00060D92">
        <w:rPr>
          <w:rFonts w:ascii="Arial" w:eastAsia="Arial" w:hAnsi="Arial" w:cs="B Nazanin"/>
          <w:b/>
          <w:i/>
          <w:sz w:val="34"/>
          <w:rtl/>
        </w:rPr>
        <w:t xml:space="preserve">‌های </w:t>
      </w:r>
      <w:r w:rsidRPr="002F08EE">
        <w:rPr>
          <w:rFonts w:ascii="Arial" w:eastAsia="Arial" w:hAnsi="Arial" w:cs="B Nazanin"/>
          <w:b/>
          <w:i/>
          <w:sz w:val="34"/>
          <w:rtl/>
        </w:rPr>
        <w:t>ناخوشایند را شکل بدی</w:t>
      </w:r>
      <w:r w:rsidR="00060D92">
        <w:rPr>
          <w:rFonts w:ascii="Arial" w:eastAsia="Arial" w:hAnsi="Arial" w:cs="B Nazanin"/>
          <w:b/>
          <w:i/>
          <w:sz w:val="34"/>
          <w:rtl/>
        </w:rPr>
        <w:t xml:space="preserve"> می‌</w:t>
      </w:r>
      <w:r w:rsidRPr="002F08EE">
        <w:rPr>
          <w:rFonts w:ascii="Arial" w:eastAsia="Arial" w:hAnsi="Arial" w:cs="B Nazanin"/>
          <w:b/>
          <w:i/>
          <w:sz w:val="34"/>
          <w:rtl/>
        </w:rPr>
        <w:t>دانند</w:t>
      </w:r>
      <w:r>
        <w:rPr>
          <w:rFonts w:ascii="Arial" w:eastAsia="Arial" w:hAnsi="Arial"/>
          <w:sz w:val="28"/>
          <w:rtl/>
        </w:rPr>
        <w:t>.</w:t>
      </w:r>
      <w:hyperlink w:anchor="page334" w:history="1">
        <w:r>
          <w:rPr>
            <w:rFonts w:ascii="Arial" w:eastAsia="Arial" w:hAnsi="Arial"/>
            <w:color w:val="0000EE"/>
            <w:sz w:val="42"/>
            <w:vertAlign w:val="superscript"/>
            <w:rtl/>
          </w:rPr>
          <w:t>4</w:t>
        </w:r>
        <w:r>
          <w:rPr>
            <w:rFonts w:ascii="Arial" w:eastAsia="Arial" w:hAnsi="Arial"/>
            <w:sz w:val="28"/>
            <w:rtl/>
          </w:rPr>
          <w:t xml:space="preserve"> </w:t>
        </w:r>
      </w:hyperlink>
      <w:r w:rsidRPr="002F08EE">
        <w:rPr>
          <w:rFonts w:ascii="Arial" w:eastAsia="Arial" w:hAnsi="Arial" w:cs="B Nazanin"/>
          <w:b/>
          <w:i/>
          <w:sz w:val="34"/>
          <w:rtl/>
        </w:rPr>
        <w:t>او گفت که هدف این بود که «به گونه‌ای رفتار و صحبت کنیم که گویی نشاط از قبل وجود داشته است»</w:t>
      </w:r>
      <w:r>
        <w:rPr>
          <w:rFonts w:ascii="Arial" w:eastAsia="Arial" w:hAnsi="Arial"/>
          <w:sz w:val="28"/>
          <w:rtl/>
        </w:rPr>
        <w:t>.</w:t>
      </w:r>
      <w:hyperlink w:anchor="page334" w:history="1">
        <w:r>
          <w:rPr>
            <w:rFonts w:ascii="Arial" w:eastAsia="Arial" w:hAnsi="Arial"/>
            <w:color w:val="0000EE"/>
            <w:sz w:val="42"/>
            <w:vertAlign w:val="superscript"/>
            <w:rtl/>
          </w:rPr>
          <w:t>5</w:t>
        </w:r>
      </w:hyperlink>
    </w:p>
    <w:p w14:paraId="0E894632" w14:textId="77777777" w:rsidR="0007272E" w:rsidRDefault="0007272E">
      <w:pPr>
        <w:bidi/>
        <w:spacing w:line="5" w:lineRule="exact"/>
        <w:rPr>
          <w:rFonts w:ascii="Times New Roman" w:eastAsia="Times New Roman" w:hAnsi="Times New Roman"/>
          <w:rtl/>
        </w:rPr>
      </w:pPr>
    </w:p>
    <w:p w14:paraId="4356B213" w14:textId="02B140B4" w:rsidR="0007272E" w:rsidRDefault="005958FC">
      <w:pPr>
        <w:bidi/>
        <w:spacing w:line="294" w:lineRule="auto"/>
        <w:ind w:left="720" w:right="719" w:firstLine="300"/>
        <w:jc w:val="both"/>
        <w:rPr>
          <w:rFonts w:ascii="Arial" w:eastAsia="Arial" w:hAnsi="Arial"/>
          <w:color w:val="0000EE"/>
          <w:sz w:val="40"/>
          <w:vertAlign w:val="superscript"/>
          <w:rtl/>
        </w:rPr>
      </w:pPr>
      <w:r w:rsidRPr="002F08EE">
        <w:rPr>
          <w:rFonts w:ascii="Arial" w:eastAsia="Arial" w:hAnsi="Arial" w:cs="B Nazanin"/>
          <w:b/>
          <w:i/>
          <w:sz w:val="34"/>
          <w:rtl/>
        </w:rPr>
        <w:t>به نظر</w:t>
      </w:r>
      <w:r w:rsidR="00060D92">
        <w:rPr>
          <w:rFonts w:ascii="Arial" w:eastAsia="Arial" w:hAnsi="Arial" w:cs="B Nazanin"/>
          <w:b/>
          <w:i/>
          <w:sz w:val="34"/>
          <w:rtl/>
        </w:rPr>
        <w:t xml:space="preserve"> می‌</w:t>
      </w:r>
      <w:r w:rsidRPr="002F08EE">
        <w:rPr>
          <w:rFonts w:ascii="Arial" w:eastAsia="Arial" w:hAnsi="Arial" w:cs="B Nazanin"/>
          <w:b/>
          <w:i/>
          <w:sz w:val="34"/>
          <w:rtl/>
        </w:rPr>
        <w:t>رسد که یک جریان ثابت از تحقیقات پزشکی خطرات اضطراب را تأیید</w:t>
      </w:r>
      <w:r w:rsidR="00060D92">
        <w:rPr>
          <w:rFonts w:ascii="Arial" w:eastAsia="Arial" w:hAnsi="Arial" w:cs="B Nazanin"/>
          <w:b/>
          <w:i/>
          <w:sz w:val="34"/>
          <w:rtl/>
        </w:rPr>
        <w:t xml:space="preserve"> می‌</w:t>
      </w:r>
      <w:r w:rsidRPr="002F08EE">
        <w:rPr>
          <w:rFonts w:ascii="Arial" w:eastAsia="Arial" w:hAnsi="Arial" w:cs="B Nazanin"/>
          <w:b/>
          <w:i/>
          <w:sz w:val="34"/>
          <w:rtl/>
        </w:rPr>
        <w:t>کند و در دهه 1980 آنها به عنوان یک حقیقت غیرقابل انکار در نظر گرفته</w:t>
      </w:r>
      <w:r w:rsidR="00060D92">
        <w:rPr>
          <w:rFonts w:ascii="Arial" w:eastAsia="Arial" w:hAnsi="Arial" w:cs="B Nazanin"/>
          <w:b/>
          <w:i/>
          <w:sz w:val="34"/>
          <w:rtl/>
        </w:rPr>
        <w:t xml:space="preserve"> می‌</w:t>
      </w:r>
      <w:r w:rsidRPr="002F08EE">
        <w:rPr>
          <w:rFonts w:ascii="Arial" w:eastAsia="Arial" w:hAnsi="Arial" w:cs="B Nazanin"/>
          <w:b/>
          <w:i/>
          <w:sz w:val="34"/>
          <w:rtl/>
        </w:rPr>
        <w:t>شدند که باعث پوشش گسترده رسانه</w:t>
      </w:r>
      <w:r w:rsidR="00060D92">
        <w:rPr>
          <w:rFonts w:ascii="Arial" w:eastAsia="Arial" w:hAnsi="Arial" w:cs="B Nazanin"/>
          <w:b/>
          <w:i/>
          <w:sz w:val="34"/>
          <w:rtl/>
        </w:rPr>
        <w:t xml:space="preserve">‌ها </w:t>
      </w:r>
      <w:r w:rsidRPr="002F08EE">
        <w:rPr>
          <w:rFonts w:ascii="Arial" w:eastAsia="Arial" w:hAnsi="Arial" w:cs="B Nazanin"/>
          <w:b/>
          <w:i/>
          <w:sz w:val="34"/>
          <w:rtl/>
        </w:rPr>
        <w:t>شد. در مرکز این تحقیق این ایده وجود داشت که پاسخ استرس تکامل یافته ما، متناسب با خطر واقعی شکارچیان در طبیعت، در کوچکترین چالشی که منجر به واکنش شدید «جنگ یا گریز» می‌شود، بیش از حد پیش می‌رود. ببر شمشیر دندان مدت‌هاست که از بین رفته است، اما جنگل مدرن هم خطر کمتری ندارد. حس وحشت در یک ضرب الاجل، یک اتصال محکم هواپیما، یک راننده بی پروا در دم جانوران جدیدی هستند که</w:t>
      </w:r>
      <w:r w:rsidR="00060D92">
        <w:rPr>
          <w:rFonts w:ascii="Arial" w:eastAsia="Arial" w:hAnsi="Arial" w:cs="B Nazanin"/>
          <w:b/>
          <w:i/>
          <w:sz w:val="34"/>
          <w:rtl/>
        </w:rPr>
        <w:t xml:space="preserve"> می‌</w:t>
      </w:r>
      <w:r w:rsidRPr="002F08EE">
        <w:rPr>
          <w:rFonts w:ascii="Arial" w:eastAsia="Arial" w:hAnsi="Arial" w:cs="B Nazanin"/>
          <w:b/>
          <w:i/>
          <w:sz w:val="34"/>
          <w:rtl/>
        </w:rPr>
        <w:t>توانند ضربان قلب، دندان</w:t>
      </w:r>
      <w:r w:rsidR="00060D92">
        <w:rPr>
          <w:rFonts w:ascii="Arial" w:eastAsia="Arial" w:hAnsi="Arial" w:cs="B Nazanin"/>
          <w:b/>
          <w:i/>
          <w:sz w:val="34"/>
          <w:rtl/>
        </w:rPr>
        <w:t xml:space="preserve">‌ها </w:t>
      </w:r>
      <w:r w:rsidRPr="002F08EE">
        <w:rPr>
          <w:rFonts w:ascii="Arial" w:eastAsia="Arial" w:hAnsi="Arial" w:cs="B Nazanin"/>
          <w:b/>
          <w:i/>
          <w:sz w:val="34"/>
          <w:rtl/>
        </w:rPr>
        <w:t>را بر لبه</w:t>
      </w:r>
      <w:r w:rsidR="00060D92">
        <w:rPr>
          <w:rFonts w:ascii="Arial" w:eastAsia="Arial" w:hAnsi="Arial" w:cs="B Nazanin"/>
          <w:b/>
          <w:i/>
          <w:sz w:val="34"/>
          <w:rtl/>
        </w:rPr>
        <w:t>‌ها</w:t>
      </w:r>
      <w:r w:rsidR="0037598F">
        <w:rPr>
          <w:rFonts w:ascii="Arial" w:eastAsia="Arial" w:hAnsi="Arial" w:cs="B Nazanin"/>
          <w:b/>
          <w:i/>
          <w:sz w:val="34"/>
          <w:rtl/>
        </w:rPr>
        <w:t xml:space="preserve">‌‌، </w:t>
      </w:r>
      <w:r w:rsidRPr="002F08EE">
        <w:rPr>
          <w:rFonts w:ascii="Arial" w:eastAsia="Arial" w:hAnsi="Arial" w:cs="B Nazanin"/>
          <w:b/>
          <w:i/>
          <w:sz w:val="34"/>
          <w:rtl/>
        </w:rPr>
        <w:t>جریان عرق ایجاد کنند. شیوه زندگی ما، شیوه زندگی ما، به عنوان عامل اصلی بیماری امروزی در حال ظهور است. هنوز دوباره، به خوانندگان مجله توصیه شد که افکار خود را در دستان خود بگیرند. قانون شماره 1 این است که چیزهای کوچک را عرق نکنید. یک متخصص قلب گفت: قانون شماره 2 این است که همه چیز کوچک است</w:t>
      </w:r>
      <w:r>
        <w:rPr>
          <w:rFonts w:ascii="Arial" w:eastAsia="Arial" w:hAnsi="Arial"/>
          <w:sz w:val="27"/>
          <w:rtl/>
        </w:rPr>
        <w:t>.</w:t>
      </w:r>
      <w:hyperlink w:anchor="page334" w:history="1">
        <w:r>
          <w:rPr>
            <w:rFonts w:ascii="Arial" w:eastAsia="Arial" w:hAnsi="Arial"/>
            <w:color w:val="0000EE"/>
            <w:sz w:val="40"/>
            <w:vertAlign w:val="superscript"/>
            <w:rtl/>
          </w:rPr>
          <w:t>6</w:t>
        </w:r>
        <w:r>
          <w:rPr>
            <w:rFonts w:ascii="Arial" w:eastAsia="Arial" w:hAnsi="Arial"/>
            <w:sz w:val="27"/>
            <w:rtl/>
          </w:rPr>
          <w:t xml:space="preserve"> </w:t>
        </w:r>
      </w:hyperlink>
      <w:r w:rsidR="00295A5A" w:rsidRPr="00295A5A">
        <w:rPr>
          <w:rFonts w:ascii="Arial" w:eastAsia="Arial" w:hAnsi="Arial" w:cs="B Nazanin"/>
          <w:b/>
          <w:i/>
          <w:sz w:val="34"/>
          <w:rtl/>
        </w:rPr>
        <w:t>اصطلاح «استرس زده» در همان سال به زبان انگل</w:t>
      </w:r>
      <w:r w:rsidR="00295A5A" w:rsidRPr="00295A5A">
        <w:rPr>
          <w:rFonts w:ascii="Arial" w:eastAsia="Arial" w:hAnsi="Arial" w:cs="B Nazanin" w:hint="cs"/>
          <w:b/>
          <w:i/>
          <w:sz w:val="34"/>
          <w:rtl/>
        </w:rPr>
        <w:t>ی</w:t>
      </w:r>
      <w:r w:rsidR="00295A5A" w:rsidRPr="00295A5A">
        <w:rPr>
          <w:rFonts w:ascii="Arial" w:eastAsia="Arial" w:hAnsi="Arial" w:cs="B Nazanin" w:hint="eastAsia"/>
          <w:b/>
          <w:i/>
          <w:sz w:val="34"/>
          <w:rtl/>
        </w:rPr>
        <w:t>س</w:t>
      </w:r>
      <w:r w:rsidR="00295A5A" w:rsidRPr="00295A5A">
        <w:rPr>
          <w:rFonts w:ascii="Arial" w:eastAsia="Arial" w:hAnsi="Arial" w:cs="B Nazanin" w:hint="cs"/>
          <w:b/>
          <w:i/>
          <w:sz w:val="34"/>
          <w:rtl/>
        </w:rPr>
        <w:t>ی</w:t>
      </w:r>
      <w:r w:rsidR="00295A5A" w:rsidRPr="00295A5A">
        <w:rPr>
          <w:rFonts w:ascii="Arial" w:eastAsia="Arial" w:hAnsi="Arial" w:cs="B Nazanin"/>
          <w:b/>
          <w:i/>
          <w:sz w:val="34"/>
          <w:rtl/>
        </w:rPr>
        <w:t xml:space="preserve"> اضافه شد</w:t>
      </w:r>
      <w:r>
        <w:rPr>
          <w:rFonts w:ascii="Arial" w:eastAsia="Arial" w:hAnsi="Arial"/>
          <w:sz w:val="27"/>
          <w:rtl/>
        </w:rPr>
        <w:t>.</w:t>
      </w:r>
      <w:hyperlink w:anchor="page334" w:history="1">
        <w:r>
          <w:rPr>
            <w:rFonts w:ascii="Arial" w:eastAsia="Arial" w:hAnsi="Arial"/>
            <w:color w:val="0000EE"/>
            <w:sz w:val="40"/>
            <w:vertAlign w:val="superscript"/>
            <w:rtl/>
          </w:rPr>
          <w:t>7</w:t>
        </w:r>
      </w:hyperlink>
    </w:p>
    <w:p w14:paraId="6FFA486F" w14:textId="77777777" w:rsidR="0007272E" w:rsidRDefault="0007272E">
      <w:pPr>
        <w:bidi/>
        <w:spacing w:line="22" w:lineRule="exact"/>
        <w:rPr>
          <w:rFonts w:ascii="Times New Roman" w:eastAsia="Times New Roman" w:hAnsi="Times New Roman"/>
          <w:rtl/>
        </w:rPr>
      </w:pPr>
    </w:p>
    <w:p w14:paraId="43178BC2" w14:textId="510D824D" w:rsidR="0007272E" w:rsidRDefault="00295A5A">
      <w:pPr>
        <w:bidi/>
        <w:spacing w:line="281" w:lineRule="auto"/>
        <w:ind w:left="720" w:right="719" w:firstLine="300"/>
        <w:jc w:val="both"/>
        <w:rPr>
          <w:rFonts w:ascii="Arial" w:eastAsia="Arial" w:hAnsi="Arial"/>
          <w:sz w:val="29"/>
          <w:rtl/>
        </w:rPr>
        <w:sectPr w:rsidR="0007272E">
          <w:pgSz w:w="11900" w:h="16838"/>
          <w:pgMar w:top="1440" w:right="1440" w:bottom="1440" w:left="1440" w:header="0" w:footer="0" w:gutter="0"/>
          <w:cols w:space="0" w:equalWidth="0">
            <w:col w:w="9019"/>
          </w:cols>
          <w:docGrid w:linePitch="360"/>
        </w:sectPr>
      </w:pPr>
      <w:r w:rsidRPr="00295A5A">
        <w:rPr>
          <w:rFonts w:ascii="Arial" w:eastAsia="Arial" w:hAnsi="Arial" w:cs="B Nazanin"/>
          <w:b/>
          <w:i/>
          <w:sz w:val="34"/>
          <w:rtl/>
        </w:rPr>
        <w:t>بر اساس پوشش‌ها</w:t>
      </w:r>
      <w:r w:rsidRPr="00295A5A">
        <w:rPr>
          <w:rFonts w:ascii="Arial" w:eastAsia="Arial" w:hAnsi="Arial" w:cs="B Nazanin" w:hint="cs"/>
          <w:b/>
          <w:i/>
          <w:sz w:val="34"/>
          <w:rtl/>
        </w:rPr>
        <w:t>ی</w:t>
      </w:r>
      <w:r w:rsidRPr="00295A5A">
        <w:rPr>
          <w:rFonts w:ascii="Arial" w:eastAsia="Arial" w:hAnsi="Arial" w:cs="B Nazanin"/>
          <w:b/>
          <w:i/>
          <w:sz w:val="34"/>
          <w:rtl/>
        </w:rPr>
        <w:t xml:space="preserve"> رسانه‌ا</w:t>
      </w:r>
      <w:r w:rsidRPr="00295A5A">
        <w:rPr>
          <w:rFonts w:ascii="Arial" w:eastAsia="Arial" w:hAnsi="Arial" w:cs="B Nazanin" w:hint="cs"/>
          <w:b/>
          <w:i/>
          <w:sz w:val="34"/>
          <w:rtl/>
        </w:rPr>
        <w:t>یِ</w:t>
      </w:r>
      <w:r w:rsidRPr="00295A5A">
        <w:rPr>
          <w:rFonts w:ascii="Arial" w:eastAsia="Arial" w:hAnsi="Arial" w:cs="B Nazanin"/>
          <w:b/>
          <w:i/>
          <w:sz w:val="34"/>
          <w:rtl/>
        </w:rPr>
        <w:t xml:space="preserve"> امروز، شا</w:t>
      </w:r>
      <w:r w:rsidRPr="00295A5A">
        <w:rPr>
          <w:rFonts w:ascii="Arial" w:eastAsia="Arial" w:hAnsi="Arial" w:cs="B Nazanin" w:hint="cs"/>
          <w:b/>
          <w:i/>
          <w:sz w:val="34"/>
          <w:rtl/>
        </w:rPr>
        <w:t>ی</w:t>
      </w:r>
      <w:r w:rsidRPr="00295A5A">
        <w:rPr>
          <w:rFonts w:ascii="Arial" w:eastAsia="Arial" w:hAnsi="Arial" w:cs="B Nazanin" w:hint="eastAsia"/>
          <w:b/>
          <w:i/>
          <w:sz w:val="34"/>
          <w:rtl/>
        </w:rPr>
        <w:t>د</w:t>
      </w:r>
      <w:r w:rsidRPr="00295A5A">
        <w:rPr>
          <w:rFonts w:ascii="Arial" w:eastAsia="Arial" w:hAnsi="Arial" w:cs="B Nazanin"/>
          <w:b/>
          <w:i/>
          <w:sz w:val="34"/>
          <w:rtl/>
        </w:rPr>
        <w:t xml:space="preserve"> فکر کن</w:t>
      </w:r>
      <w:r w:rsidRPr="00295A5A">
        <w:rPr>
          <w:rFonts w:ascii="Arial" w:eastAsia="Arial" w:hAnsi="Arial" w:cs="B Nazanin" w:hint="cs"/>
          <w:b/>
          <w:i/>
          <w:sz w:val="34"/>
          <w:rtl/>
        </w:rPr>
        <w:t>ی</w:t>
      </w:r>
      <w:r w:rsidRPr="00295A5A">
        <w:rPr>
          <w:rFonts w:ascii="Arial" w:eastAsia="Arial" w:hAnsi="Arial" w:cs="B Nazanin" w:hint="eastAsia"/>
          <w:b/>
          <w:i/>
          <w:sz w:val="34"/>
          <w:rtl/>
        </w:rPr>
        <w:t>د</w:t>
      </w:r>
      <w:r w:rsidRPr="00295A5A">
        <w:rPr>
          <w:rFonts w:ascii="Arial" w:eastAsia="Arial" w:hAnsi="Arial" w:cs="B Nazanin"/>
          <w:b/>
          <w:i/>
          <w:sz w:val="34"/>
          <w:rtl/>
        </w:rPr>
        <w:t xml:space="preserve"> که ما ب</w:t>
      </w:r>
      <w:r w:rsidRPr="00295A5A">
        <w:rPr>
          <w:rFonts w:ascii="Arial" w:eastAsia="Arial" w:hAnsi="Arial" w:cs="B Nazanin" w:hint="cs"/>
          <w:b/>
          <w:i/>
          <w:sz w:val="34"/>
          <w:rtl/>
        </w:rPr>
        <w:t>ی</w:t>
      </w:r>
      <w:r w:rsidRPr="00295A5A">
        <w:rPr>
          <w:rFonts w:ascii="Arial" w:eastAsia="Arial" w:hAnsi="Arial" w:cs="B Nazanin" w:hint="eastAsia"/>
          <w:b/>
          <w:i/>
          <w:sz w:val="34"/>
          <w:rtl/>
        </w:rPr>
        <w:t>شتر</w:t>
      </w:r>
      <w:r w:rsidRPr="00295A5A">
        <w:rPr>
          <w:rFonts w:ascii="Arial" w:eastAsia="Arial" w:hAnsi="Arial" w:cs="B Nazanin"/>
          <w:b/>
          <w:i/>
          <w:sz w:val="34"/>
          <w:rtl/>
        </w:rPr>
        <w:t xml:space="preserve"> از هر زمان د</w:t>
      </w:r>
      <w:r w:rsidRPr="00295A5A">
        <w:rPr>
          <w:rFonts w:ascii="Arial" w:eastAsia="Arial" w:hAnsi="Arial" w:cs="B Nazanin" w:hint="cs"/>
          <w:b/>
          <w:i/>
          <w:sz w:val="34"/>
          <w:rtl/>
        </w:rPr>
        <w:t>ی</w:t>
      </w:r>
      <w:r w:rsidRPr="00295A5A">
        <w:rPr>
          <w:rFonts w:ascii="Arial" w:eastAsia="Arial" w:hAnsi="Arial" w:cs="B Nazanin" w:hint="eastAsia"/>
          <w:b/>
          <w:i/>
          <w:sz w:val="34"/>
          <w:rtl/>
        </w:rPr>
        <w:t>گر</w:t>
      </w:r>
      <w:r w:rsidRPr="00295A5A">
        <w:rPr>
          <w:rFonts w:ascii="Arial" w:eastAsia="Arial" w:hAnsi="Arial" w:cs="B Nazanin" w:hint="cs"/>
          <w:b/>
          <w:i/>
          <w:sz w:val="34"/>
          <w:rtl/>
        </w:rPr>
        <w:t>ی</w:t>
      </w:r>
      <w:r w:rsidRPr="00295A5A">
        <w:rPr>
          <w:rFonts w:ascii="Arial" w:eastAsia="Arial" w:hAnsi="Arial" w:cs="B Nazanin"/>
          <w:b/>
          <w:i/>
          <w:sz w:val="34"/>
          <w:rtl/>
        </w:rPr>
        <w:t xml:space="preserve"> تحت فشار و استرس هست</w:t>
      </w:r>
      <w:r w:rsidRPr="00295A5A">
        <w:rPr>
          <w:rFonts w:ascii="Arial" w:eastAsia="Arial" w:hAnsi="Arial" w:cs="B Nazanin" w:hint="cs"/>
          <w:b/>
          <w:i/>
          <w:sz w:val="34"/>
          <w:rtl/>
        </w:rPr>
        <w:t>ی</w:t>
      </w:r>
      <w:r w:rsidRPr="00295A5A">
        <w:rPr>
          <w:rFonts w:ascii="Arial" w:eastAsia="Arial" w:hAnsi="Arial" w:cs="B Nazanin" w:hint="eastAsia"/>
          <w:b/>
          <w:i/>
          <w:sz w:val="34"/>
          <w:rtl/>
        </w:rPr>
        <w:t>م</w:t>
      </w:r>
      <w:r w:rsidRPr="00295A5A">
        <w:rPr>
          <w:rFonts w:ascii="Arial" w:eastAsia="Arial" w:hAnsi="Arial" w:cs="B Nazanin"/>
          <w:b/>
          <w:i/>
          <w:sz w:val="34"/>
          <w:rtl/>
        </w:rPr>
        <w:t>. به ما به‌طور مرتب تکرار م</w:t>
      </w:r>
      <w:r w:rsidRPr="00295A5A">
        <w:rPr>
          <w:rFonts w:ascii="Arial" w:eastAsia="Arial" w:hAnsi="Arial" w:cs="B Nazanin" w:hint="cs"/>
          <w:b/>
          <w:i/>
          <w:sz w:val="34"/>
          <w:rtl/>
        </w:rPr>
        <w:t>ی‌</w:t>
      </w:r>
      <w:r w:rsidRPr="00295A5A">
        <w:rPr>
          <w:rFonts w:ascii="Arial" w:eastAsia="Arial" w:hAnsi="Arial" w:cs="B Nazanin" w:hint="eastAsia"/>
          <w:b/>
          <w:i/>
          <w:sz w:val="34"/>
          <w:rtl/>
        </w:rPr>
        <w:t>شود</w:t>
      </w:r>
      <w:r w:rsidRPr="00295A5A">
        <w:rPr>
          <w:rFonts w:ascii="Arial" w:eastAsia="Arial" w:hAnsi="Arial" w:cs="B Nazanin"/>
          <w:b/>
          <w:i/>
          <w:sz w:val="34"/>
          <w:rtl/>
        </w:rPr>
        <w:t xml:space="preserve"> که حت</w:t>
      </w:r>
      <w:r w:rsidRPr="00295A5A">
        <w:rPr>
          <w:rFonts w:ascii="Arial" w:eastAsia="Arial" w:hAnsi="Arial" w:cs="B Nazanin" w:hint="cs"/>
          <w:b/>
          <w:i/>
          <w:sz w:val="34"/>
          <w:rtl/>
        </w:rPr>
        <w:t>ی</w:t>
      </w:r>
      <w:r w:rsidRPr="00295A5A">
        <w:rPr>
          <w:rFonts w:ascii="Arial" w:eastAsia="Arial" w:hAnsi="Arial" w:cs="B Nazanin"/>
          <w:b/>
          <w:i/>
          <w:sz w:val="34"/>
          <w:rtl/>
        </w:rPr>
        <w:t xml:space="preserve"> عوامل استرس‌زا</w:t>
      </w:r>
      <w:r w:rsidRPr="00295A5A">
        <w:rPr>
          <w:rFonts w:ascii="Arial" w:eastAsia="Arial" w:hAnsi="Arial" w:cs="B Nazanin" w:hint="cs"/>
          <w:b/>
          <w:i/>
          <w:sz w:val="34"/>
          <w:rtl/>
        </w:rPr>
        <w:t>ی</w:t>
      </w:r>
      <w:r w:rsidRPr="00295A5A">
        <w:rPr>
          <w:rFonts w:ascii="Arial" w:eastAsia="Arial" w:hAnsi="Arial" w:cs="B Nazanin"/>
          <w:b/>
          <w:i/>
          <w:sz w:val="34"/>
          <w:rtl/>
        </w:rPr>
        <w:t xml:space="preserve"> کوچک و مداوم</w:t>
      </w:r>
      <w:r w:rsidR="00060D92">
        <w:rPr>
          <w:rFonts w:ascii="Arial" w:eastAsia="Arial" w:hAnsi="Arial" w:cs="B Nazanin"/>
          <w:b/>
          <w:i/>
          <w:sz w:val="34"/>
          <w:rtl/>
        </w:rPr>
        <w:t xml:space="preserve"> </w:t>
      </w:r>
      <w:r w:rsidRPr="00295A5A">
        <w:rPr>
          <w:rFonts w:ascii="Arial" w:eastAsia="Arial" w:hAnsi="Arial" w:cs="B Nazanin"/>
          <w:b/>
          <w:i/>
          <w:sz w:val="34"/>
          <w:rtl/>
        </w:rPr>
        <w:t>مانند آزردگ</w:t>
      </w:r>
      <w:r w:rsidRPr="00295A5A">
        <w:rPr>
          <w:rFonts w:ascii="Arial" w:eastAsia="Arial" w:hAnsi="Arial" w:cs="B Nazanin" w:hint="cs"/>
          <w:b/>
          <w:i/>
          <w:sz w:val="34"/>
          <w:rtl/>
        </w:rPr>
        <w:t>ی</w:t>
      </w:r>
      <w:r w:rsidRPr="00295A5A">
        <w:rPr>
          <w:rFonts w:ascii="Arial" w:eastAsia="Arial" w:hAnsi="Arial" w:cs="B Nazanin"/>
          <w:b/>
          <w:i/>
          <w:sz w:val="34"/>
          <w:rtl/>
        </w:rPr>
        <w:t xml:space="preserve"> ناش</w:t>
      </w:r>
      <w:r w:rsidRPr="00295A5A">
        <w:rPr>
          <w:rFonts w:ascii="Arial" w:eastAsia="Arial" w:hAnsi="Arial" w:cs="B Nazanin" w:hint="cs"/>
          <w:b/>
          <w:i/>
          <w:sz w:val="34"/>
          <w:rtl/>
        </w:rPr>
        <w:t>ی</w:t>
      </w:r>
      <w:r w:rsidRPr="00295A5A">
        <w:rPr>
          <w:rFonts w:ascii="Arial" w:eastAsia="Arial" w:hAnsi="Arial" w:cs="B Nazanin"/>
          <w:b/>
          <w:i/>
          <w:sz w:val="34"/>
          <w:rtl/>
        </w:rPr>
        <w:t xml:space="preserve"> از صفحات رسانه‌ها</w:t>
      </w:r>
      <w:r w:rsidRPr="00295A5A">
        <w:rPr>
          <w:rFonts w:ascii="Arial" w:eastAsia="Arial" w:hAnsi="Arial" w:cs="B Nazanin" w:hint="cs"/>
          <w:b/>
          <w:i/>
          <w:sz w:val="34"/>
          <w:rtl/>
        </w:rPr>
        <w:t>ی</w:t>
      </w:r>
      <w:r w:rsidRPr="00295A5A">
        <w:rPr>
          <w:rFonts w:ascii="Arial" w:eastAsia="Arial" w:hAnsi="Arial" w:cs="B Nazanin"/>
          <w:b/>
          <w:i/>
          <w:sz w:val="34"/>
          <w:rtl/>
        </w:rPr>
        <w:t xml:space="preserve"> اجتماع</w:t>
      </w:r>
      <w:r w:rsidRPr="00295A5A">
        <w:rPr>
          <w:rFonts w:ascii="Arial" w:eastAsia="Arial" w:hAnsi="Arial" w:cs="B Nazanin" w:hint="cs"/>
          <w:b/>
          <w:i/>
          <w:sz w:val="34"/>
          <w:rtl/>
        </w:rPr>
        <w:t>ی</w:t>
      </w:r>
      <w:r w:rsidR="00060D92">
        <w:rPr>
          <w:rFonts w:ascii="Arial" w:eastAsia="Arial" w:hAnsi="Arial" w:cs="B Nazanin"/>
          <w:b/>
          <w:i/>
          <w:sz w:val="34"/>
          <w:rtl/>
        </w:rPr>
        <w:t xml:space="preserve"> </w:t>
      </w:r>
      <w:r w:rsidRPr="00295A5A">
        <w:rPr>
          <w:rFonts w:ascii="Arial" w:eastAsia="Arial" w:hAnsi="Arial" w:cs="B Nazanin"/>
          <w:b/>
          <w:i/>
          <w:sz w:val="34"/>
          <w:rtl/>
        </w:rPr>
        <w:t>م</w:t>
      </w:r>
      <w:r w:rsidRPr="00295A5A">
        <w:rPr>
          <w:rFonts w:ascii="Arial" w:eastAsia="Arial" w:hAnsi="Arial" w:cs="B Nazanin" w:hint="cs"/>
          <w:b/>
          <w:i/>
          <w:sz w:val="34"/>
          <w:rtl/>
        </w:rPr>
        <w:t>ی‌</w:t>
      </w:r>
      <w:r w:rsidRPr="00295A5A">
        <w:rPr>
          <w:rFonts w:ascii="Arial" w:eastAsia="Arial" w:hAnsi="Arial" w:cs="B Nazanin" w:hint="eastAsia"/>
          <w:b/>
          <w:i/>
          <w:sz w:val="34"/>
          <w:rtl/>
        </w:rPr>
        <w:t>توانند</w:t>
      </w:r>
      <w:r w:rsidRPr="00295A5A">
        <w:rPr>
          <w:rFonts w:ascii="Arial" w:eastAsia="Arial" w:hAnsi="Arial" w:cs="B Nazanin"/>
          <w:b/>
          <w:i/>
          <w:sz w:val="34"/>
          <w:rtl/>
        </w:rPr>
        <w:t xml:space="preserve"> سلامت جسم</w:t>
      </w:r>
      <w:r w:rsidRPr="00295A5A">
        <w:rPr>
          <w:rFonts w:ascii="Arial" w:eastAsia="Arial" w:hAnsi="Arial" w:cs="B Nazanin" w:hint="cs"/>
          <w:b/>
          <w:i/>
          <w:sz w:val="34"/>
          <w:rtl/>
        </w:rPr>
        <w:t>ی</w:t>
      </w:r>
      <w:r w:rsidRPr="00295A5A">
        <w:rPr>
          <w:rFonts w:ascii="Arial" w:eastAsia="Arial" w:hAnsi="Arial" w:cs="B Nazanin"/>
          <w:b/>
          <w:i/>
          <w:sz w:val="34"/>
          <w:rtl/>
        </w:rPr>
        <w:t xml:space="preserve"> و روان</w:t>
      </w:r>
      <w:r w:rsidRPr="00295A5A">
        <w:rPr>
          <w:rFonts w:ascii="Arial" w:eastAsia="Arial" w:hAnsi="Arial" w:cs="B Nazanin" w:hint="cs"/>
          <w:b/>
          <w:i/>
          <w:sz w:val="34"/>
          <w:rtl/>
        </w:rPr>
        <w:t>ی</w:t>
      </w:r>
      <w:r w:rsidRPr="00295A5A">
        <w:rPr>
          <w:rFonts w:ascii="Arial" w:eastAsia="Arial" w:hAnsi="Arial" w:cs="B Nazanin"/>
          <w:b/>
          <w:i/>
          <w:sz w:val="34"/>
          <w:rtl/>
        </w:rPr>
        <w:t xml:space="preserve"> ما را به خ</w:t>
      </w:r>
      <w:r w:rsidRPr="00295A5A">
        <w:rPr>
          <w:rFonts w:ascii="Arial" w:eastAsia="Arial" w:hAnsi="Arial" w:cs="B Nazanin" w:hint="eastAsia"/>
          <w:b/>
          <w:i/>
          <w:sz w:val="34"/>
          <w:rtl/>
        </w:rPr>
        <w:t>طر</w:t>
      </w:r>
      <w:r w:rsidRPr="00295A5A">
        <w:rPr>
          <w:rFonts w:ascii="Arial" w:eastAsia="Arial" w:hAnsi="Arial" w:cs="B Nazanin"/>
          <w:b/>
          <w:i/>
          <w:sz w:val="34"/>
          <w:rtl/>
        </w:rPr>
        <w:t xml:space="preserve"> ب</w:t>
      </w:r>
      <w:r w:rsidRPr="00295A5A">
        <w:rPr>
          <w:rFonts w:ascii="Arial" w:eastAsia="Arial" w:hAnsi="Arial" w:cs="B Nazanin" w:hint="cs"/>
          <w:b/>
          <w:i/>
          <w:sz w:val="34"/>
          <w:rtl/>
        </w:rPr>
        <w:t>ی</w:t>
      </w:r>
      <w:r w:rsidRPr="00295A5A">
        <w:rPr>
          <w:rFonts w:ascii="Arial" w:eastAsia="Arial" w:hAnsi="Arial" w:cs="B Nazanin" w:hint="eastAsia"/>
          <w:b/>
          <w:i/>
          <w:sz w:val="34"/>
          <w:rtl/>
        </w:rPr>
        <w:t>ندازند</w:t>
      </w:r>
      <w:r w:rsidRPr="00295A5A">
        <w:rPr>
          <w:rFonts w:ascii="Arial" w:eastAsia="Arial" w:hAnsi="Arial" w:cs="B Nazanin"/>
          <w:b/>
          <w:i/>
          <w:sz w:val="34"/>
          <w:rtl/>
        </w:rPr>
        <w:t>. و دائماً به بهتر</w:t>
      </w:r>
      <w:r w:rsidRPr="00295A5A">
        <w:rPr>
          <w:rFonts w:ascii="Arial" w:eastAsia="Arial" w:hAnsi="Arial" w:cs="B Nazanin" w:hint="cs"/>
          <w:b/>
          <w:i/>
          <w:sz w:val="34"/>
          <w:rtl/>
        </w:rPr>
        <w:t>ی</w:t>
      </w:r>
      <w:r w:rsidRPr="00295A5A">
        <w:rPr>
          <w:rFonts w:ascii="Arial" w:eastAsia="Arial" w:hAnsi="Arial" w:cs="B Nazanin" w:hint="eastAsia"/>
          <w:b/>
          <w:i/>
          <w:sz w:val="34"/>
          <w:rtl/>
        </w:rPr>
        <w:t>ن</w:t>
      </w:r>
      <w:r w:rsidRPr="00295A5A">
        <w:rPr>
          <w:rFonts w:ascii="Arial" w:eastAsia="Arial" w:hAnsi="Arial" w:cs="B Nazanin"/>
          <w:b/>
          <w:i/>
          <w:sz w:val="34"/>
          <w:rtl/>
        </w:rPr>
        <w:t xml:space="preserve"> استراتژ</w:t>
      </w:r>
      <w:r w:rsidRPr="00295A5A">
        <w:rPr>
          <w:rFonts w:ascii="Arial" w:eastAsia="Arial" w:hAnsi="Arial" w:cs="B Nazanin" w:hint="cs"/>
          <w:b/>
          <w:i/>
          <w:sz w:val="34"/>
          <w:rtl/>
        </w:rPr>
        <w:t>ی‌</w:t>
      </w:r>
      <w:r w:rsidRPr="00295A5A">
        <w:rPr>
          <w:rFonts w:ascii="Arial" w:eastAsia="Arial" w:hAnsi="Arial" w:cs="B Nazanin" w:hint="eastAsia"/>
          <w:b/>
          <w:i/>
          <w:sz w:val="34"/>
          <w:rtl/>
        </w:rPr>
        <w:t>ها</w:t>
      </w:r>
      <w:r w:rsidRPr="00295A5A">
        <w:rPr>
          <w:rFonts w:ascii="Arial" w:eastAsia="Arial" w:hAnsi="Arial" w:cs="B Nazanin"/>
          <w:b/>
          <w:i/>
          <w:sz w:val="34"/>
          <w:rtl/>
        </w:rPr>
        <w:t xml:space="preserve"> برا</w:t>
      </w:r>
      <w:r w:rsidRPr="00295A5A">
        <w:rPr>
          <w:rFonts w:ascii="Arial" w:eastAsia="Arial" w:hAnsi="Arial" w:cs="B Nazanin" w:hint="cs"/>
          <w:b/>
          <w:i/>
          <w:sz w:val="34"/>
          <w:rtl/>
        </w:rPr>
        <w:t>ی</w:t>
      </w:r>
      <w:r w:rsidRPr="00295A5A">
        <w:rPr>
          <w:rFonts w:ascii="Arial" w:eastAsia="Arial" w:hAnsi="Arial" w:cs="B Nazanin"/>
          <w:b/>
          <w:i/>
          <w:sz w:val="34"/>
          <w:rtl/>
        </w:rPr>
        <w:t xml:space="preserve"> رفع ا</w:t>
      </w:r>
      <w:r w:rsidRPr="00295A5A">
        <w:rPr>
          <w:rFonts w:ascii="Arial" w:eastAsia="Arial" w:hAnsi="Arial" w:cs="B Nazanin" w:hint="cs"/>
          <w:b/>
          <w:i/>
          <w:sz w:val="34"/>
          <w:rtl/>
        </w:rPr>
        <w:t>ی</w:t>
      </w:r>
      <w:r w:rsidRPr="00295A5A">
        <w:rPr>
          <w:rFonts w:ascii="Arial" w:eastAsia="Arial" w:hAnsi="Arial" w:cs="B Nazanin" w:hint="eastAsia"/>
          <w:b/>
          <w:i/>
          <w:sz w:val="34"/>
          <w:rtl/>
        </w:rPr>
        <w:t>ن</w:t>
      </w:r>
      <w:r w:rsidRPr="00295A5A">
        <w:rPr>
          <w:rFonts w:ascii="Arial" w:eastAsia="Arial" w:hAnsi="Arial" w:cs="B Nazanin"/>
          <w:b/>
          <w:i/>
          <w:sz w:val="34"/>
          <w:rtl/>
        </w:rPr>
        <w:t xml:space="preserve"> فشارها </w:t>
      </w:r>
      <w:r w:rsidRPr="00295A5A">
        <w:rPr>
          <w:rFonts w:ascii="Arial" w:eastAsia="Arial" w:hAnsi="Arial" w:cs="B Nazanin" w:hint="cs"/>
          <w:b/>
          <w:i/>
          <w:sz w:val="34"/>
          <w:rtl/>
        </w:rPr>
        <w:t>ی</w:t>
      </w:r>
      <w:r w:rsidRPr="00295A5A">
        <w:rPr>
          <w:rFonts w:ascii="Arial" w:eastAsia="Arial" w:hAnsi="Arial" w:cs="B Nazanin" w:hint="eastAsia"/>
          <w:b/>
          <w:i/>
          <w:sz w:val="34"/>
          <w:rtl/>
        </w:rPr>
        <w:t>ادآور</w:t>
      </w:r>
      <w:r w:rsidRPr="00295A5A">
        <w:rPr>
          <w:rFonts w:ascii="Arial" w:eastAsia="Arial" w:hAnsi="Arial" w:cs="B Nazanin" w:hint="cs"/>
          <w:b/>
          <w:i/>
          <w:sz w:val="34"/>
          <w:rtl/>
        </w:rPr>
        <w:t>ی</w:t>
      </w:r>
      <w:r w:rsidRPr="00295A5A">
        <w:rPr>
          <w:rFonts w:ascii="Arial" w:eastAsia="Arial" w:hAnsi="Arial" w:cs="B Nazanin"/>
          <w:b/>
          <w:i/>
          <w:sz w:val="34"/>
          <w:rtl/>
        </w:rPr>
        <w:t xml:space="preserve"> م</w:t>
      </w:r>
      <w:r w:rsidRPr="00295A5A">
        <w:rPr>
          <w:rFonts w:ascii="Arial" w:eastAsia="Arial" w:hAnsi="Arial" w:cs="B Nazanin" w:hint="cs"/>
          <w:b/>
          <w:i/>
          <w:sz w:val="34"/>
          <w:rtl/>
        </w:rPr>
        <w:t>ی‌</w:t>
      </w:r>
      <w:r w:rsidRPr="00295A5A">
        <w:rPr>
          <w:rFonts w:ascii="Arial" w:eastAsia="Arial" w:hAnsi="Arial" w:cs="B Nazanin" w:hint="eastAsia"/>
          <w:b/>
          <w:i/>
          <w:sz w:val="34"/>
          <w:rtl/>
        </w:rPr>
        <w:t>شو</w:t>
      </w:r>
      <w:r w:rsidRPr="00295A5A">
        <w:rPr>
          <w:rFonts w:ascii="Arial" w:eastAsia="Arial" w:hAnsi="Arial" w:cs="B Nazanin" w:hint="cs"/>
          <w:b/>
          <w:i/>
          <w:sz w:val="34"/>
          <w:rtl/>
        </w:rPr>
        <w:t>ی</w:t>
      </w:r>
      <w:r w:rsidRPr="00295A5A">
        <w:rPr>
          <w:rFonts w:ascii="Arial" w:eastAsia="Arial" w:hAnsi="Arial" w:cs="B Nazanin" w:hint="eastAsia"/>
          <w:b/>
          <w:i/>
          <w:sz w:val="34"/>
          <w:rtl/>
        </w:rPr>
        <w:t>م،</w:t>
      </w:r>
      <w:r w:rsidRPr="00295A5A">
        <w:rPr>
          <w:rFonts w:ascii="Arial" w:eastAsia="Arial" w:hAnsi="Arial" w:cs="B Nazanin"/>
          <w:b/>
          <w:i/>
          <w:sz w:val="34"/>
          <w:rtl/>
        </w:rPr>
        <w:t xml:space="preserve"> از ژورنال‌ها</w:t>
      </w:r>
      <w:r w:rsidRPr="00295A5A">
        <w:rPr>
          <w:rFonts w:ascii="Arial" w:eastAsia="Arial" w:hAnsi="Arial" w:cs="B Nazanin" w:hint="cs"/>
          <w:b/>
          <w:i/>
          <w:sz w:val="34"/>
          <w:rtl/>
        </w:rPr>
        <w:t>ی</w:t>
      </w:r>
      <w:r w:rsidRPr="00295A5A">
        <w:rPr>
          <w:rFonts w:ascii="Arial" w:eastAsia="Arial" w:hAnsi="Arial" w:cs="B Nazanin"/>
          <w:b/>
          <w:i/>
          <w:sz w:val="34"/>
          <w:rtl/>
        </w:rPr>
        <w:t xml:space="preserve"> سپاسگزار</w:t>
      </w:r>
      <w:r w:rsidRPr="00295A5A">
        <w:rPr>
          <w:rFonts w:ascii="Arial" w:eastAsia="Arial" w:hAnsi="Arial" w:cs="B Nazanin" w:hint="cs"/>
          <w:b/>
          <w:i/>
          <w:sz w:val="34"/>
          <w:rtl/>
        </w:rPr>
        <w:t>ی</w:t>
      </w:r>
      <w:r w:rsidRPr="00295A5A">
        <w:rPr>
          <w:rFonts w:ascii="Arial" w:eastAsia="Arial" w:hAnsi="Arial" w:cs="B Nazanin"/>
          <w:b/>
          <w:i/>
          <w:sz w:val="34"/>
          <w:rtl/>
        </w:rPr>
        <w:t xml:space="preserve"> و برنامه‌ها</w:t>
      </w:r>
      <w:r w:rsidRPr="00295A5A">
        <w:rPr>
          <w:rFonts w:ascii="Arial" w:eastAsia="Arial" w:hAnsi="Arial" w:cs="B Nazanin" w:hint="cs"/>
          <w:b/>
          <w:i/>
          <w:sz w:val="34"/>
          <w:rtl/>
        </w:rPr>
        <w:t>ی</w:t>
      </w:r>
      <w:r w:rsidRPr="00295A5A">
        <w:rPr>
          <w:rFonts w:ascii="Arial" w:eastAsia="Arial" w:hAnsi="Arial" w:cs="B Nazanin"/>
          <w:b/>
          <w:i/>
          <w:sz w:val="34"/>
          <w:rtl/>
        </w:rPr>
        <w:t xml:space="preserve"> ذهن‌آگاه</w:t>
      </w:r>
      <w:r w:rsidRPr="00295A5A">
        <w:rPr>
          <w:rFonts w:ascii="Arial" w:eastAsia="Arial" w:hAnsi="Arial" w:cs="B Nazanin" w:hint="cs"/>
          <w:b/>
          <w:i/>
          <w:sz w:val="34"/>
          <w:rtl/>
        </w:rPr>
        <w:t>ی</w:t>
      </w:r>
      <w:r w:rsidRPr="00295A5A">
        <w:rPr>
          <w:rFonts w:ascii="Arial" w:eastAsia="Arial" w:hAnsi="Arial" w:cs="B Nazanin"/>
          <w:b/>
          <w:i/>
          <w:sz w:val="34"/>
          <w:rtl/>
        </w:rPr>
        <w:t xml:space="preserve"> گرفته تا "حمام جنگل</w:t>
      </w:r>
      <w:r w:rsidRPr="00295A5A">
        <w:rPr>
          <w:rFonts w:ascii="Arial" w:eastAsia="Arial" w:hAnsi="Arial" w:cs="B Nazanin" w:hint="cs"/>
          <w:b/>
          <w:i/>
          <w:sz w:val="34"/>
          <w:rtl/>
        </w:rPr>
        <w:t>ی</w:t>
      </w:r>
      <w:r w:rsidRPr="00295A5A">
        <w:rPr>
          <w:rFonts w:ascii="Arial" w:eastAsia="Arial" w:hAnsi="Arial" w:cs="B Nazanin"/>
          <w:b/>
          <w:i/>
          <w:sz w:val="34"/>
          <w:rtl/>
        </w:rPr>
        <w:t>" در طب</w:t>
      </w:r>
      <w:r w:rsidRPr="00295A5A">
        <w:rPr>
          <w:rFonts w:ascii="Arial" w:eastAsia="Arial" w:hAnsi="Arial" w:cs="B Nazanin" w:hint="cs"/>
          <w:b/>
          <w:i/>
          <w:sz w:val="34"/>
          <w:rtl/>
        </w:rPr>
        <w:t>ی</w:t>
      </w:r>
      <w:r w:rsidRPr="00295A5A">
        <w:rPr>
          <w:rFonts w:ascii="Arial" w:eastAsia="Arial" w:hAnsi="Arial" w:cs="B Nazanin" w:hint="eastAsia"/>
          <w:b/>
          <w:i/>
          <w:sz w:val="34"/>
          <w:rtl/>
        </w:rPr>
        <w:t>عت</w:t>
      </w:r>
      <w:r w:rsidRPr="00295A5A">
        <w:rPr>
          <w:rFonts w:ascii="Arial" w:eastAsia="Arial" w:hAnsi="Arial" w:cs="B Nazanin"/>
          <w:b/>
          <w:i/>
          <w:sz w:val="34"/>
          <w:rtl/>
        </w:rPr>
        <w:t xml:space="preserve"> و خلوت‌ها</w:t>
      </w:r>
      <w:r w:rsidRPr="00295A5A">
        <w:rPr>
          <w:rFonts w:ascii="Arial" w:eastAsia="Arial" w:hAnsi="Arial" w:cs="B Nazanin" w:hint="cs"/>
          <w:b/>
          <w:i/>
          <w:sz w:val="34"/>
          <w:rtl/>
        </w:rPr>
        <w:t>ی</w:t>
      </w:r>
      <w:r w:rsidRPr="00295A5A">
        <w:rPr>
          <w:rFonts w:ascii="Arial" w:eastAsia="Arial" w:hAnsi="Arial" w:cs="B Nazanin"/>
          <w:b/>
          <w:i/>
          <w:sz w:val="34"/>
          <w:rtl/>
        </w:rPr>
        <w:t xml:space="preserve"> گران‌ق</w:t>
      </w:r>
      <w:r w:rsidRPr="00295A5A">
        <w:rPr>
          <w:rFonts w:ascii="Arial" w:eastAsia="Arial" w:hAnsi="Arial" w:cs="B Nazanin" w:hint="cs"/>
          <w:b/>
          <w:i/>
          <w:sz w:val="34"/>
          <w:rtl/>
        </w:rPr>
        <w:t>ی</w:t>
      </w:r>
      <w:r w:rsidRPr="00295A5A">
        <w:rPr>
          <w:rFonts w:ascii="Arial" w:eastAsia="Arial" w:hAnsi="Arial" w:cs="B Nazanin" w:hint="eastAsia"/>
          <w:b/>
          <w:i/>
          <w:sz w:val="34"/>
          <w:rtl/>
        </w:rPr>
        <w:t>متِ</w:t>
      </w:r>
      <w:r w:rsidRPr="00295A5A">
        <w:rPr>
          <w:rFonts w:ascii="Arial" w:eastAsia="Arial" w:hAnsi="Arial" w:cs="B Nazanin"/>
          <w:b/>
          <w:i/>
          <w:sz w:val="34"/>
          <w:rtl/>
        </w:rPr>
        <w:t xml:space="preserve"> سم‌زدا</w:t>
      </w:r>
      <w:r w:rsidRPr="00295A5A">
        <w:rPr>
          <w:rFonts w:ascii="Arial" w:eastAsia="Arial" w:hAnsi="Arial" w:cs="B Nazanin" w:hint="cs"/>
          <w:b/>
          <w:i/>
          <w:sz w:val="34"/>
          <w:rtl/>
        </w:rPr>
        <w:t>یی</w:t>
      </w:r>
      <w:r w:rsidRPr="00295A5A">
        <w:rPr>
          <w:rFonts w:ascii="Arial" w:eastAsia="Arial" w:hAnsi="Arial" w:cs="B Nazanin"/>
          <w:b/>
          <w:i/>
          <w:sz w:val="34"/>
          <w:rtl/>
        </w:rPr>
        <w:t xml:space="preserve"> د</w:t>
      </w:r>
      <w:r w:rsidRPr="00295A5A">
        <w:rPr>
          <w:rFonts w:ascii="Arial" w:eastAsia="Arial" w:hAnsi="Arial" w:cs="B Nazanin" w:hint="cs"/>
          <w:b/>
          <w:i/>
          <w:sz w:val="34"/>
          <w:rtl/>
        </w:rPr>
        <w:t>ی</w:t>
      </w:r>
      <w:r w:rsidRPr="00295A5A">
        <w:rPr>
          <w:rFonts w:ascii="Arial" w:eastAsia="Arial" w:hAnsi="Arial" w:cs="B Nazanin" w:hint="eastAsia"/>
          <w:b/>
          <w:i/>
          <w:sz w:val="34"/>
          <w:rtl/>
        </w:rPr>
        <w:t>ج</w:t>
      </w:r>
      <w:r w:rsidRPr="00295A5A">
        <w:rPr>
          <w:rFonts w:ascii="Arial" w:eastAsia="Arial" w:hAnsi="Arial" w:cs="B Nazanin" w:hint="cs"/>
          <w:b/>
          <w:i/>
          <w:sz w:val="34"/>
          <w:rtl/>
        </w:rPr>
        <w:t>ی</w:t>
      </w:r>
      <w:r w:rsidRPr="00295A5A">
        <w:rPr>
          <w:rFonts w:ascii="Arial" w:eastAsia="Arial" w:hAnsi="Arial" w:cs="B Nazanin" w:hint="eastAsia"/>
          <w:b/>
          <w:i/>
          <w:sz w:val="34"/>
          <w:rtl/>
        </w:rPr>
        <w:t>تال</w:t>
      </w:r>
      <w:r w:rsidRPr="00295A5A">
        <w:rPr>
          <w:rFonts w:ascii="Arial" w:eastAsia="Arial" w:hAnsi="Arial" w:cs="B Nazanin" w:hint="cs"/>
          <w:b/>
          <w:i/>
          <w:sz w:val="34"/>
          <w:rtl/>
        </w:rPr>
        <w:t>ی</w:t>
      </w:r>
      <w:r w:rsidRPr="00295A5A">
        <w:rPr>
          <w:rFonts w:ascii="Arial" w:eastAsia="Arial" w:hAnsi="Arial" w:cs="B Nazanin"/>
          <w:b/>
          <w:i/>
          <w:sz w:val="34"/>
          <w:rtl/>
        </w:rPr>
        <w:t>. چه بخواه</w:t>
      </w:r>
      <w:r w:rsidRPr="00295A5A">
        <w:rPr>
          <w:rFonts w:ascii="Arial" w:eastAsia="Arial" w:hAnsi="Arial" w:cs="B Nazanin" w:hint="cs"/>
          <w:b/>
          <w:i/>
          <w:sz w:val="34"/>
          <w:rtl/>
        </w:rPr>
        <w:t>ی</w:t>
      </w:r>
      <w:r w:rsidRPr="00295A5A">
        <w:rPr>
          <w:rFonts w:ascii="Arial" w:eastAsia="Arial" w:hAnsi="Arial" w:cs="B Nazanin" w:hint="eastAsia"/>
          <w:b/>
          <w:i/>
          <w:sz w:val="34"/>
          <w:rtl/>
        </w:rPr>
        <w:t>م</w:t>
      </w:r>
      <w:r w:rsidRPr="00295A5A">
        <w:rPr>
          <w:rFonts w:ascii="Arial" w:eastAsia="Arial" w:hAnsi="Arial" w:cs="B Nazanin"/>
          <w:b/>
          <w:i/>
          <w:sz w:val="34"/>
          <w:rtl/>
        </w:rPr>
        <w:t xml:space="preserve"> </w:t>
      </w:r>
      <w:r w:rsidRPr="00295A5A">
        <w:rPr>
          <w:rFonts w:ascii="Arial" w:eastAsia="Arial" w:hAnsi="Arial" w:cs="B Nazanin" w:hint="cs"/>
          <w:b/>
          <w:i/>
          <w:sz w:val="34"/>
          <w:rtl/>
        </w:rPr>
        <w:t>ی</w:t>
      </w:r>
      <w:r w:rsidRPr="00295A5A">
        <w:rPr>
          <w:rFonts w:ascii="Arial" w:eastAsia="Arial" w:hAnsi="Arial" w:cs="B Nazanin" w:hint="eastAsia"/>
          <w:b/>
          <w:i/>
          <w:sz w:val="34"/>
          <w:rtl/>
        </w:rPr>
        <w:t>ا</w:t>
      </w:r>
      <w:r w:rsidRPr="00295A5A">
        <w:rPr>
          <w:rFonts w:ascii="Arial" w:eastAsia="Arial" w:hAnsi="Arial" w:cs="B Nazanin"/>
          <w:b/>
          <w:i/>
          <w:sz w:val="34"/>
          <w:rtl/>
        </w:rPr>
        <w:t xml:space="preserve"> نخواه</w:t>
      </w:r>
      <w:r w:rsidRPr="00295A5A">
        <w:rPr>
          <w:rFonts w:ascii="Arial" w:eastAsia="Arial" w:hAnsi="Arial" w:cs="B Nazanin" w:hint="cs"/>
          <w:b/>
          <w:i/>
          <w:sz w:val="34"/>
          <w:rtl/>
        </w:rPr>
        <w:t>ی</w:t>
      </w:r>
      <w:r w:rsidRPr="00295A5A">
        <w:rPr>
          <w:rFonts w:ascii="Arial" w:eastAsia="Arial" w:hAnsi="Arial" w:cs="B Nazanin" w:hint="eastAsia"/>
          <w:b/>
          <w:i/>
          <w:sz w:val="34"/>
          <w:rtl/>
        </w:rPr>
        <w:t>م،</w:t>
      </w:r>
      <w:r w:rsidRPr="00295A5A">
        <w:rPr>
          <w:rFonts w:ascii="Arial" w:eastAsia="Arial" w:hAnsi="Arial" w:cs="B Nazanin"/>
          <w:b/>
          <w:i/>
          <w:sz w:val="34"/>
          <w:rtl/>
        </w:rPr>
        <w:t xml:space="preserve"> حالا همگ</w:t>
      </w:r>
      <w:r w:rsidRPr="00295A5A">
        <w:rPr>
          <w:rFonts w:ascii="Arial" w:eastAsia="Arial" w:hAnsi="Arial" w:cs="B Nazanin" w:hint="cs"/>
          <w:b/>
          <w:i/>
          <w:sz w:val="34"/>
          <w:rtl/>
        </w:rPr>
        <w:t>ی</w:t>
      </w:r>
      <w:r w:rsidRPr="00295A5A">
        <w:rPr>
          <w:rFonts w:ascii="Arial" w:eastAsia="Arial" w:hAnsi="Arial" w:cs="B Nazanin"/>
          <w:b/>
          <w:i/>
          <w:sz w:val="34"/>
          <w:rtl/>
        </w:rPr>
        <w:t xml:space="preserve"> عضو باشگاه جهان</w:t>
      </w:r>
      <w:r w:rsidRPr="00295A5A">
        <w:rPr>
          <w:rFonts w:ascii="Arial" w:eastAsia="Arial" w:hAnsi="Arial" w:cs="B Nazanin" w:hint="cs"/>
          <w:b/>
          <w:i/>
          <w:sz w:val="34"/>
          <w:rtl/>
        </w:rPr>
        <w:t>یِ</w:t>
      </w:r>
      <w:r w:rsidRPr="00295A5A">
        <w:rPr>
          <w:rFonts w:ascii="Arial" w:eastAsia="Arial" w:hAnsi="Arial" w:cs="B Nazanin"/>
          <w:b/>
          <w:i/>
          <w:sz w:val="34"/>
          <w:rtl/>
        </w:rPr>
        <w:t xml:space="preserve"> "نگرا</w:t>
      </w:r>
      <w:r w:rsidRPr="00295A5A">
        <w:rPr>
          <w:rFonts w:ascii="Arial" w:eastAsia="Arial" w:hAnsi="Arial" w:cs="B Nazanin" w:hint="eastAsia"/>
          <w:b/>
          <w:i/>
          <w:sz w:val="34"/>
          <w:rtl/>
        </w:rPr>
        <w:t>ن</w:t>
      </w:r>
      <w:r w:rsidRPr="00295A5A">
        <w:rPr>
          <w:rFonts w:ascii="Arial" w:eastAsia="Arial" w:hAnsi="Arial" w:cs="B Nazanin"/>
          <w:b/>
          <w:i/>
          <w:sz w:val="34"/>
          <w:rtl/>
        </w:rPr>
        <w:t xml:space="preserve"> نباش" هست</w:t>
      </w:r>
      <w:r w:rsidRPr="00295A5A">
        <w:rPr>
          <w:rFonts w:ascii="Arial" w:eastAsia="Arial" w:hAnsi="Arial" w:cs="B Nazanin" w:hint="cs"/>
          <w:b/>
          <w:i/>
          <w:sz w:val="34"/>
          <w:rtl/>
        </w:rPr>
        <w:t>ی</w:t>
      </w:r>
      <w:r w:rsidRPr="00295A5A">
        <w:rPr>
          <w:rFonts w:ascii="Arial" w:eastAsia="Arial" w:hAnsi="Arial" w:cs="B Nazanin" w:hint="eastAsia"/>
          <w:b/>
          <w:i/>
          <w:sz w:val="34"/>
          <w:rtl/>
        </w:rPr>
        <w:t>م</w:t>
      </w:r>
      <w:r w:rsidRPr="00295A5A">
        <w:rPr>
          <w:rFonts w:ascii="Arial" w:eastAsia="Arial" w:hAnsi="Arial" w:cs="B Nazanin"/>
          <w:b/>
          <w:i/>
          <w:sz w:val="34"/>
          <w:rtl/>
        </w:rPr>
        <w:t>.</w:t>
      </w:r>
    </w:p>
    <w:p w14:paraId="7959744E" w14:textId="77777777" w:rsidR="0007272E" w:rsidRDefault="0007272E">
      <w:pPr>
        <w:bidi/>
        <w:spacing w:line="20" w:lineRule="exact"/>
        <w:rPr>
          <w:rFonts w:ascii="Times New Roman" w:eastAsia="Times New Roman" w:hAnsi="Times New Roman"/>
          <w:rtl/>
        </w:rPr>
      </w:pPr>
      <w:bookmarkStart w:id="168" w:name="page171"/>
      <w:bookmarkEnd w:id="168"/>
    </w:p>
    <w:p w14:paraId="77CFC493" w14:textId="6F07CDC7" w:rsidR="0007272E" w:rsidRPr="00295A5A" w:rsidRDefault="005958FC">
      <w:pPr>
        <w:bidi/>
        <w:spacing w:line="281" w:lineRule="auto"/>
        <w:ind w:left="720" w:right="719" w:firstLine="300"/>
        <w:jc w:val="both"/>
        <w:rPr>
          <w:rFonts w:ascii="Arial" w:eastAsia="Arial" w:hAnsi="Arial" w:cs="B Nazanin"/>
          <w:b/>
          <w:i/>
          <w:sz w:val="34"/>
          <w:rtl/>
        </w:rPr>
      </w:pPr>
      <w:r w:rsidRPr="00295A5A">
        <w:rPr>
          <w:rFonts w:ascii="Arial" w:eastAsia="Arial" w:hAnsi="Arial" w:cs="B Nazanin"/>
          <w:b/>
          <w:i/>
          <w:sz w:val="34"/>
          <w:rtl/>
        </w:rPr>
        <w:t>اما اگر همه پوشش روزنامه‌ها و کتاب‌های چند میلیونی و سخنرانان الهام‌بخش و حتی خود دانشمندان اشتباه کرده باشند چه؟ هیچ کس</w:t>
      </w:r>
      <w:r w:rsidR="00060D92">
        <w:rPr>
          <w:rFonts w:ascii="Arial" w:eastAsia="Arial" w:hAnsi="Arial" w:cs="B Nazanin"/>
          <w:b/>
          <w:i/>
          <w:sz w:val="34"/>
          <w:rtl/>
        </w:rPr>
        <w:t xml:space="preserve"> نمی‌</w:t>
      </w:r>
      <w:r w:rsidRPr="00295A5A">
        <w:rPr>
          <w:rFonts w:ascii="Arial" w:eastAsia="Arial" w:hAnsi="Arial" w:cs="B Nazanin"/>
          <w:b/>
          <w:i/>
          <w:sz w:val="34"/>
          <w:rtl/>
        </w:rPr>
        <w:t>خواهد اگر بتواند به آن کمک کند احساس اضطراب کند</w:t>
      </w:r>
      <w:r w:rsidR="00060D92">
        <w:rPr>
          <w:rFonts w:ascii="Arial" w:eastAsia="Arial" w:hAnsi="Arial" w:cs="B Nazanin"/>
          <w:b/>
          <w:i/>
          <w:sz w:val="34"/>
          <w:rtl/>
        </w:rPr>
        <w:t xml:space="preserve"> </w:t>
      </w:r>
      <w:r w:rsidRPr="00295A5A">
        <w:rPr>
          <w:rFonts w:ascii="Arial" w:eastAsia="Arial" w:hAnsi="Arial" w:cs="B Nazanin"/>
          <w:b/>
          <w:i/>
          <w:sz w:val="34"/>
          <w:rtl/>
        </w:rPr>
        <w:t>اما تحقیقات اخیر نشان</w:t>
      </w:r>
      <w:r w:rsidR="00060D92">
        <w:rPr>
          <w:rFonts w:ascii="Arial" w:eastAsia="Arial" w:hAnsi="Arial" w:cs="B Nazanin"/>
          <w:b/>
          <w:i/>
          <w:sz w:val="34"/>
          <w:rtl/>
        </w:rPr>
        <w:t xml:space="preserve"> می‌</w:t>
      </w:r>
      <w:r w:rsidRPr="00295A5A">
        <w:rPr>
          <w:rFonts w:ascii="Arial" w:eastAsia="Arial" w:hAnsi="Arial" w:cs="B Nazanin"/>
          <w:b/>
          <w:i/>
          <w:sz w:val="34"/>
          <w:rtl/>
        </w:rPr>
        <w:t>دهد که بسیاری از پاسخ</w:t>
      </w:r>
      <w:r w:rsidR="00060D92">
        <w:rPr>
          <w:rFonts w:ascii="Arial" w:eastAsia="Arial" w:hAnsi="Arial" w:cs="B Nazanin"/>
          <w:b/>
          <w:i/>
          <w:sz w:val="34"/>
          <w:rtl/>
        </w:rPr>
        <w:t xml:space="preserve">‌های </w:t>
      </w:r>
      <w:r w:rsidRPr="00295A5A">
        <w:rPr>
          <w:rFonts w:ascii="Arial" w:eastAsia="Arial" w:hAnsi="Arial" w:cs="B Nazanin"/>
          <w:b/>
          <w:i/>
          <w:sz w:val="34"/>
          <w:rtl/>
        </w:rPr>
        <w:t>ما به احساسات اغلب نتیجه مستقیم باورهای ما است. با شیطان</w:t>
      </w:r>
      <w:r w:rsidR="0037598F">
        <w:rPr>
          <w:rFonts w:ascii="Arial" w:eastAsia="Arial" w:hAnsi="Arial" w:cs="B Nazanin"/>
          <w:b/>
          <w:i/>
          <w:sz w:val="34"/>
          <w:rtl/>
        </w:rPr>
        <w:t xml:space="preserve">‌‌‌سازی </w:t>
      </w:r>
      <w:r w:rsidRPr="00295A5A">
        <w:rPr>
          <w:rFonts w:ascii="Arial" w:eastAsia="Arial" w:hAnsi="Arial" w:cs="B Nazanin"/>
          <w:b/>
          <w:i/>
          <w:sz w:val="34"/>
          <w:rtl/>
        </w:rPr>
        <w:t>احساسات ناخوشایند اما اجتناب ناپذیر، ما یک نوسیبوی قدرتمند از زندگی مدرن ایجاد کرده ایم. درک این تأثیرات انتظاری می‌تواند رویکرد ما را به طیف وسیعی از تجربیات، از فرسودگی شغلی گرفته تا بی‌خوابی، تغییر دهد و حتی ممکن است به ما کمک کند تا خود خوشبختی را دوباره تعریف کنیم.</w:t>
      </w:r>
    </w:p>
    <w:p w14:paraId="78B53F7F" w14:textId="77777777" w:rsidR="0007272E" w:rsidRDefault="0007272E">
      <w:pPr>
        <w:bidi/>
        <w:spacing w:line="130" w:lineRule="exact"/>
        <w:rPr>
          <w:rFonts w:ascii="Times New Roman" w:eastAsia="Times New Roman" w:hAnsi="Times New Roman"/>
          <w:rtl/>
        </w:rPr>
      </w:pPr>
    </w:p>
    <w:p w14:paraId="5C51F454" w14:textId="2287D2E1" w:rsidR="0007272E" w:rsidRPr="00295A5A" w:rsidRDefault="00295A5A">
      <w:pPr>
        <w:bidi/>
        <w:spacing w:line="0" w:lineRule="atLeast"/>
        <w:ind w:left="720"/>
        <w:rPr>
          <w:rFonts w:ascii="Arial" w:eastAsia="Arial" w:hAnsi="Arial" w:cs="B Nazanin"/>
          <w:bCs/>
          <w:i/>
          <w:sz w:val="34"/>
          <w:rtl/>
        </w:rPr>
      </w:pPr>
      <w:r>
        <w:rPr>
          <w:rFonts w:ascii="Arial" w:eastAsia="Arial" w:hAnsi="Arial" w:cs="B Nazanin" w:hint="cs"/>
          <w:bCs/>
          <w:i/>
          <w:sz w:val="34"/>
          <w:rtl/>
        </w:rPr>
        <w:t>آبشار</w:t>
      </w:r>
      <w:r w:rsidRPr="00295A5A">
        <w:rPr>
          <w:rFonts w:ascii="Arial" w:eastAsia="Arial" w:hAnsi="Arial" w:cs="B Nazanin" w:hint="cs"/>
          <w:bCs/>
          <w:i/>
          <w:sz w:val="34"/>
          <w:rtl/>
        </w:rPr>
        <w:t xml:space="preserve"> استرس </w:t>
      </w:r>
    </w:p>
    <w:p w14:paraId="4F172AD5" w14:textId="77777777" w:rsidR="0007272E" w:rsidRDefault="0007272E">
      <w:pPr>
        <w:bidi/>
        <w:spacing w:line="213" w:lineRule="exact"/>
        <w:rPr>
          <w:rFonts w:ascii="Times New Roman" w:eastAsia="Times New Roman" w:hAnsi="Times New Roman"/>
          <w:rtl/>
        </w:rPr>
      </w:pPr>
    </w:p>
    <w:p w14:paraId="46D311EF" w14:textId="2939875E" w:rsidR="0007272E" w:rsidRPr="00295A5A" w:rsidRDefault="005958FC">
      <w:pPr>
        <w:bidi/>
        <w:spacing w:line="291" w:lineRule="auto"/>
        <w:ind w:left="720" w:right="719"/>
        <w:jc w:val="both"/>
        <w:rPr>
          <w:rFonts w:ascii="Arial" w:eastAsia="Arial" w:hAnsi="Arial" w:cs="B Nazanin"/>
          <w:b/>
          <w:i/>
          <w:sz w:val="34"/>
          <w:rtl/>
        </w:rPr>
      </w:pPr>
      <w:r w:rsidRPr="00295A5A">
        <w:rPr>
          <w:rFonts w:ascii="Arial" w:eastAsia="Arial" w:hAnsi="Arial" w:cs="B Nazanin"/>
          <w:b/>
          <w:i/>
          <w:sz w:val="34"/>
          <w:rtl/>
        </w:rPr>
        <w:t xml:space="preserve">برای درک دیدگاه سنتی اضطراب و چرایی اشتباه بودن آن، ابتدا باید با یک دانشمند مجارستانی-کانادایی به نام هانس سلیه آشنا شویم که تحقیقات پیشگام او در اوج رکود بزرگ برخی از اولین شواهد روشن را برای خطرات استرس ارائه کرد. مانند بسیاری از اکتشافات بزرگ، تحقیقات </w:t>
      </w:r>
      <w:r w:rsidR="00295A5A" w:rsidRPr="00295A5A">
        <w:rPr>
          <w:rFonts w:ascii="Arial" w:eastAsia="Arial" w:hAnsi="Arial" w:cs="B Nazanin"/>
          <w:bCs/>
          <w:i/>
          <w:sz w:val="34"/>
          <w:rtl/>
        </w:rPr>
        <w:t>سل</w:t>
      </w:r>
      <w:r w:rsidR="00295A5A" w:rsidRPr="00295A5A">
        <w:rPr>
          <w:rFonts w:ascii="Arial" w:eastAsia="Arial" w:hAnsi="Arial" w:cs="B Nazanin" w:hint="cs"/>
          <w:bCs/>
          <w:i/>
          <w:sz w:val="34"/>
          <w:rtl/>
        </w:rPr>
        <w:t>ی</w:t>
      </w:r>
      <w:r w:rsidR="00295A5A" w:rsidRPr="00295A5A">
        <w:rPr>
          <w:rFonts w:ascii="Arial" w:eastAsia="Arial" w:hAnsi="Arial" w:cs="B Nazanin" w:hint="eastAsia"/>
          <w:bCs/>
          <w:i/>
          <w:sz w:val="34"/>
          <w:rtl/>
        </w:rPr>
        <w:t>ه</w:t>
      </w:r>
      <w:r w:rsidRPr="00295A5A">
        <w:rPr>
          <w:rFonts w:ascii="Arial" w:eastAsia="Arial" w:hAnsi="Arial" w:cs="B Nazanin"/>
          <w:b/>
          <w:i/>
          <w:sz w:val="34"/>
          <w:rtl/>
        </w:rPr>
        <w:t xml:space="preserve"> به اشتباه آغاز شد. وظیفه اصلی او شناسایی هورمون‌های جنسی زنانه و ترسیم اثرات آن‌ها بر موش‌های آزمایشگاهی بود </w:t>
      </w:r>
      <w:r w:rsidRPr="00295A5A">
        <w:rPr>
          <w:rFonts w:ascii="Arial" w:eastAsia="Arial" w:hAnsi="Arial" w:cs="B Nazanin" w:hint="cs"/>
          <w:b/>
          <w:i/>
          <w:sz w:val="34"/>
          <w:rtl/>
        </w:rPr>
        <w:t>اما</w:t>
      </w:r>
      <w:r w:rsidRPr="00295A5A">
        <w:rPr>
          <w:rFonts w:ascii="Arial" w:eastAsia="Arial" w:hAnsi="Arial" w:cs="B Nazanin"/>
          <w:b/>
          <w:i/>
          <w:sz w:val="34"/>
          <w:rtl/>
        </w:rPr>
        <w:t xml:space="preserve"> </w:t>
      </w:r>
      <w:r w:rsidRPr="00295A5A">
        <w:rPr>
          <w:rFonts w:ascii="Arial" w:eastAsia="Arial" w:hAnsi="Arial" w:cs="B Nazanin" w:hint="cs"/>
          <w:b/>
          <w:i/>
          <w:sz w:val="34"/>
          <w:rtl/>
        </w:rPr>
        <w:t>زمانی</w:t>
      </w:r>
      <w:r w:rsidRPr="00295A5A">
        <w:rPr>
          <w:rFonts w:ascii="Arial" w:eastAsia="Arial" w:hAnsi="Arial" w:cs="B Nazanin"/>
          <w:b/>
          <w:i/>
          <w:sz w:val="34"/>
          <w:rtl/>
        </w:rPr>
        <w:t xml:space="preserve"> </w:t>
      </w:r>
      <w:r w:rsidRPr="00295A5A">
        <w:rPr>
          <w:rFonts w:ascii="Arial" w:eastAsia="Arial" w:hAnsi="Arial" w:cs="B Nazanin" w:hint="cs"/>
          <w:b/>
          <w:i/>
          <w:sz w:val="34"/>
          <w:rtl/>
        </w:rPr>
        <w:t>که</w:t>
      </w:r>
      <w:r w:rsidRPr="00295A5A">
        <w:rPr>
          <w:rFonts w:ascii="Arial" w:eastAsia="Arial" w:hAnsi="Arial" w:cs="B Nazanin"/>
          <w:b/>
          <w:i/>
          <w:sz w:val="34"/>
          <w:rtl/>
        </w:rPr>
        <w:t xml:space="preserve"> </w:t>
      </w:r>
      <w:r w:rsidRPr="00295A5A">
        <w:rPr>
          <w:rFonts w:ascii="Arial" w:eastAsia="Arial" w:hAnsi="Arial" w:cs="B Nazanin" w:hint="cs"/>
          <w:b/>
          <w:i/>
          <w:sz w:val="34"/>
          <w:rtl/>
        </w:rPr>
        <w:t>متوجه</w:t>
      </w:r>
      <w:r w:rsidRPr="00295A5A">
        <w:rPr>
          <w:rFonts w:ascii="Arial" w:eastAsia="Arial" w:hAnsi="Arial" w:cs="B Nazanin"/>
          <w:b/>
          <w:i/>
          <w:sz w:val="34"/>
          <w:rtl/>
        </w:rPr>
        <w:t xml:space="preserve"> </w:t>
      </w:r>
      <w:r w:rsidRPr="00295A5A">
        <w:rPr>
          <w:rFonts w:ascii="Arial" w:eastAsia="Arial" w:hAnsi="Arial" w:cs="B Nazanin" w:hint="cs"/>
          <w:b/>
          <w:i/>
          <w:sz w:val="34"/>
          <w:rtl/>
        </w:rPr>
        <w:t>شد</w:t>
      </w:r>
      <w:r w:rsidRPr="00295A5A">
        <w:rPr>
          <w:rFonts w:ascii="Arial" w:eastAsia="Arial" w:hAnsi="Arial" w:cs="B Nazanin"/>
          <w:b/>
          <w:i/>
          <w:sz w:val="34"/>
          <w:rtl/>
        </w:rPr>
        <w:t xml:space="preserve"> </w:t>
      </w:r>
      <w:r w:rsidRPr="00295A5A">
        <w:rPr>
          <w:rFonts w:ascii="Arial" w:eastAsia="Arial" w:hAnsi="Arial" w:cs="B Nazanin" w:hint="cs"/>
          <w:b/>
          <w:i/>
          <w:sz w:val="34"/>
          <w:rtl/>
        </w:rPr>
        <w:t>موش‌ها</w:t>
      </w:r>
      <w:r w:rsidRPr="00295A5A">
        <w:rPr>
          <w:rFonts w:ascii="Arial" w:eastAsia="Arial" w:hAnsi="Arial" w:cs="B Nazanin"/>
          <w:b/>
          <w:i/>
          <w:sz w:val="34"/>
          <w:rtl/>
        </w:rPr>
        <w:t xml:space="preserve"> </w:t>
      </w:r>
      <w:r w:rsidRPr="00295A5A">
        <w:rPr>
          <w:rFonts w:ascii="Arial" w:eastAsia="Arial" w:hAnsi="Arial" w:cs="B Nazanin" w:hint="cs"/>
          <w:b/>
          <w:i/>
          <w:sz w:val="34"/>
          <w:rtl/>
        </w:rPr>
        <w:t>با</w:t>
      </w:r>
      <w:r w:rsidRPr="00295A5A">
        <w:rPr>
          <w:rFonts w:ascii="Arial" w:eastAsia="Arial" w:hAnsi="Arial" w:cs="B Nazanin"/>
          <w:b/>
          <w:i/>
          <w:sz w:val="34"/>
          <w:rtl/>
        </w:rPr>
        <w:t xml:space="preserve"> </w:t>
      </w:r>
      <w:r w:rsidRPr="00295A5A">
        <w:rPr>
          <w:rFonts w:ascii="Arial" w:eastAsia="Arial" w:hAnsi="Arial" w:cs="B Nazanin" w:hint="cs"/>
          <w:b/>
          <w:i/>
          <w:sz w:val="34"/>
          <w:rtl/>
        </w:rPr>
        <w:t>توجه</w:t>
      </w:r>
      <w:r w:rsidRPr="00295A5A">
        <w:rPr>
          <w:rFonts w:ascii="Arial" w:eastAsia="Arial" w:hAnsi="Arial" w:cs="B Nazanin"/>
          <w:b/>
          <w:i/>
          <w:sz w:val="34"/>
          <w:rtl/>
        </w:rPr>
        <w:t xml:space="preserve"> </w:t>
      </w:r>
      <w:r w:rsidRPr="00295A5A">
        <w:rPr>
          <w:rFonts w:ascii="Arial" w:eastAsia="Arial" w:hAnsi="Arial" w:cs="B Nazanin" w:hint="cs"/>
          <w:b/>
          <w:i/>
          <w:sz w:val="34"/>
          <w:rtl/>
        </w:rPr>
        <w:t>به</w:t>
      </w:r>
      <w:r w:rsidRPr="00295A5A">
        <w:rPr>
          <w:rFonts w:ascii="Arial" w:eastAsia="Arial" w:hAnsi="Arial" w:cs="B Nazanin"/>
          <w:b/>
          <w:i/>
          <w:sz w:val="34"/>
          <w:rtl/>
        </w:rPr>
        <w:t xml:space="preserve"> </w:t>
      </w:r>
      <w:r w:rsidRPr="00295A5A">
        <w:rPr>
          <w:rFonts w:ascii="Arial" w:eastAsia="Arial" w:hAnsi="Arial" w:cs="B Nazanin" w:hint="cs"/>
          <w:b/>
          <w:i/>
          <w:sz w:val="34"/>
          <w:rtl/>
        </w:rPr>
        <w:t>مواد</w:t>
      </w:r>
      <w:r w:rsidRPr="00295A5A">
        <w:rPr>
          <w:rFonts w:ascii="Arial" w:eastAsia="Arial" w:hAnsi="Arial" w:cs="B Nazanin"/>
          <w:b/>
          <w:i/>
          <w:sz w:val="34"/>
          <w:rtl/>
        </w:rPr>
        <w:t xml:space="preserve"> </w:t>
      </w:r>
      <w:r w:rsidRPr="00295A5A">
        <w:rPr>
          <w:rFonts w:ascii="Arial" w:eastAsia="Arial" w:hAnsi="Arial" w:cs="B Nazanin" w:hint="cs"/>
          <w:b/>
          <w:i/>
          <w:sz w:val="34"/>
          <w:rtl/>
        </w:rPr>
        <w:t>شیمیایی</w:t>
      </w:r>
      <w:r w:rsidRPr="00295A5A">
        <w:rPr>
          <w:rFonts w:ascii="Arial" w:eastAsia="Arial" w:hAnsi="Arial" w:cs="B Nazanin"/>
          <w:b/>
          <w:i/>
          <w:sz w:val="34"/>
          <w:rtl/>
        </w:rPr>
        <w:t xml:space="preserve"> </w:t>
      </w:r>
      <w:r w:rsidRPr="00295A5A">
        <w:rPr>
          <w:rFonts w:ascii="Arial" w:eastAsia="Arial" w:hAnsi="Arial" w:cs="B Nazanin" w:hint="cs"/>
          <w:b/>
          <w:i/>
          <w:sz w:val="34"/>
          <w:rtl/>
        </w:rPr>
        <w:t>که</w:t>
      </w:r>
      <w:r w:rsidRPr="00295A5A">
        <w:rPr>
          <w:rFonts w:ascii="Arial" w:eastAsia="Arial" w:hAnsi="Arial" w:cs="B Nazanin"/>
          <w:b/>
          <w:i/>
          <w:sz w:val="34"/>
          <w:rtl/>
        </w:rPr>
        <w:t xml:space="preserve"> </w:t>
      </w:r>
      <w:r w:rsidRPr="00295A5A">
        <w:rPr>
          <w:rFonts w:ascii="Arial" w:eastAsia="Arial" w:hAnsi="Arial" w:cs="B Nazanin" w:hint="cs"/>
          <w:b/>
          <w:i/>
          <w:sz w:val="34"/>
          <w:rtl/>
        </w:rPr>
        <w:t>تزریق</w:t>
      </w:r>
      <w:r w:rsidRPr="00295A5A">
        <w:rPr>
          <w:rFonts w:ascii="Arial" w:eastAsia="Arial" w:hAnsi="Arial" w:cs="B Nazanin"/>
          <w:b/>
          <w:i/>
          <w:sz w:val="34"/>
          <w:rtl/>
        </w:rPr>
        <w:t xml:space="preserve"> </w:t>
      </w:r>
      <w:r w:rsidRPr="00295A5A">
        <w:rPr>
          <w:rFonts w:ascii="Arial" w:eastAsia="Arial" w:hAnsi="Arial" w:cs="B Nazanin" w:hint="cs"/>
          <w:b/>
          <w:i/>
          <w:sz w:val="34"/>
          <w:rtl/>
        </w:rPr>
        <w:t>می‌کرد،</w:t>
      </w:r>
      <w:r w:rsidRPr="00295A5A">
        <w:rPr>
          <w:rFonts w:ascii="Arial" w:eastAsia="Arial" w:hAnsi="Arial" w:cs="B Nazanin"/>
          <w:b/>
          <w:i/>
          <w:sz w:val="34"/>
          <w:rtl/>
        </w:rPr>
        <w:t xml:space="preserve"> </w:t>
      </w:r>
      <w:r w:rsidRPr="00295A5A">
        <w:rPr>
          <w:rFonts w:ascii="Arial" w:eastAsia="Arial" w:hAnsi="Arial" w:cs="B Nazanin" w:hint="cs"/>
          <w:b/>
          <w:i/>
          <w:sz w:val="34"/>
          <w:rtl/>
        </w:rPr>
        <w:t>اغلب</w:t>
      </w:r>
      <w:r w:rsidRPr="00295A5A">
        <w:rPr>
          <w:rFonts w:ascii="Arial" w:eastAsia="Arial" w:hAnsi="Arial" w:cs="B Nazanin"/>
          <w:b/>
          <w:i/>
          <w:sz w:val="34"/>
          <w:rtl/>
        </w:rPr>
        <w:t xml:space="preserve"> </w:t>
      </w:r>
      <w:r w:rsidRPr="00295A5A">
        <w:rPr>
          <w:rFonts w:ascii="Arial" w:eastAsia="Arial" w:hAnsi="Arial" w:cs="B Nazanin" w:hint="cs"/>
          <w:b/>
          <w:i/>
          <w:sz w:val="34"/>
          <w:rtl/>
        </w:rPr>
        <w:t>به‌گونه‌ای</w:t>
      </w:r>
      <w:r w:rsidRPr="00295A5A">
        <w:rPr>
          <w:rFonts w:ascii="Arial" w:eastAsia="Arial" w:hAnsi="Arial" w:cs="B Nazanin"/>
          <w:b/>
          <w:i/>
          <w:sz w:val="34"/>
          <w:rtl/>
        </w:rPr>
        <w:t xml:space="preserve"> </w:t>
      </w:r>
      <w:r w:rsidRPr="00295A5A">
        <w:rPr>
          <w:rFonts w:ascii="Arial" w:eastAsia="Arial" w:hAnsi="Arial" w:cs="B Nazanin" w:hint="cs"/>
          <w:b/>
          <w:i/>
          <w:sz w:val="34"/>
          <w:rtl/>
        </w:rPr>
        <w:t>مریض</w:t>
      </w:r>
      <w:r w:rsidRPr="00295A5A">
        <w:rPr>
          <w:rFonts w:ascii="Arial" w:eastAsia="Arial" w:hAnsi="Arial" w:cs="B Nazanin"/>
          <w:b/>
          <w:i/>
          <w:sz w:val="34"/>
          <w:rtl/>
        </w:rPr>
        <w:t xml:space="preserve"> </w:t>
      </w:r>
      <w:r w:rsidRPr="00295A5A">
        <w:rPr>
          <w:rFonts w:ascii="Arial" w:eastAsia="Arial" w:hAnsi="Arial" w:cs="B Nazanin" w:hint="cs"/>
          <w:b/>
          <w:i/>
          <w:sz w:val="34"/>
          <w:rtl/>
        </w:rPr>
        <w:t>می‌شوند</w:t>
      </w:r>
      <w:r w:rsidRPr="00295A5A">
        <w:rPr>
          <w:rFonts w:ascii="Arial" w:eastAsia="Arial" w:hAnsi="Arial" w:cs="B Nazanin"/>
          <w:b/>
          <w:i/>
          <w:sz w:val="34"/>
          <w:rtl/>
        </w:rPr>
        <w:t xml:space="preserve"> </w:t>
      </w:r>
      <w:r w:rsidRPr="00295A5A">
        <w:rPr>
          <w:rFonts w:ascii="Arial" w:eastAsia="Arial" w:hAnsi="Arial" w:cs="B Nazanin" w:hint="cs"/>
          <w:b/>
          <w:i/>
          <w:sz w:val="34"/>
          <w:rtl/>
        </w:rPr>
        <w:t>که</w:t>
      </w:r>
      <w:r w:rsidRPr="00295A5A">
        <w:rPr>
          <w:rFonts w:ascii="Arial" w:eastAsia="Arial" w:hAnsi="Arial" w:cs="B Nazanin"/>
          <w:b/>
          <w:i/>
          <w:sz w:val="34"/>
          <w:rtl/>
        </w:rPr>
        <w:t xml:space="preserve"> </w:t>
      </w:r>
      <w:r w:rsidRPr="00295A5A">
        <w:rPr>
          <w:rFonts w:ascii="Arial" w:eastAsia="Arial" w:hAnsi="Arial" w:cs="B Nazanin" w:hint="cs"/>
          <w:b/>
          <w:i/>
          <w:sz w:val="34"/>
          <w:rtl/>
        </w:rPr>
        <w:t>منطقی</w:t>
      </w:r>
      <w:r w:rsidRPr="00295A5A">
        <w:rPr>
          <w:rFonts w:ascii="Arial" w:eastAsia="Arial" w:hAnsi="Arial" w:cs="B Nazanin"/>
          <w:b/>
          <w:i/>
          <w:sz w:val="34"/>
          <w:rtl/>
        </w:rPr>
        <w:t xml:space="preserve"> </w:t>
      </w:r>
      <w:r w:rsidRPr="00295A5A">
        <w:rPr>
          <w:rFonts w:ascii="Arial" w:eastAsia="Arial" w:hAnsi="Arial" w:cs="B Nazanin" w:hint="cs"/>
          <w:b/>
          <w:i/>
          <w:sz w:val="34"/>
          <w:rtl/>
        </w:rPr>
        <w:t>نبود</w:t>
      </w:r>
      <w:r w:rsidRPr="00295A5A">
        <w:rPr>
          <w:rFonts w:ascii="Arial" w:eastAsia="Arial" w:hAnsi="Arial" w:cs="B Nazanin"/>
          <w:b/>
          <w:i/>
          <w:sz w:val="34"/>
          <w:rtl/>
        </w:rPr>
        <w:t>.</w:t>
      </w:r>
      <w:r w:rsidR="00060D92">
        <w:rPr>
          <w:rFonts w:ascii="Arial" w:eastAsia="Arial" w:hAnsi="Arial" w:cs="B Nazanin"/>
          <w:b/>
          <w:i/>
          <w:sz w:val="34"/>
          <w:rtl/>
        </w:rPr>
        <w:t xml:space="preserve"> </w:t>
      </w:r>
      <w:r w:rsidRPr="00295A5A">
        <w:rPr>
          <w:rFonts w:ascii="Arial" w:eastAsia="Arial" w:hAnsi="Arial" w:cs="B Nazanin" w:hint="cs"/>
          <w:b/>
          <w:i/>
          <w:sz w:val="34"/>
          <w:rtl/>
        </w:rPr>
        <w:t>او</w:t>
      </w:r>
      <w:r w:rsidRPr="00295A5A">
        <w:rPr>
          <w:rFonts w:ascii="Arial" w:eastAsia="Arial" w:hAnsi="Arial" w:cs="B Nazanin"/>
          <w:b/>
          <w:i/>
          <w:sz w:val="34"/>
          <w:rtl/>
        </w:rPr>
        <w:t xml:space="preserve"> </w:t>
      </w:r>
      <w:r w:rsidRPr="00295A5A">
        <w:rPr>
          <w:rFonts w:ascii="Arial" w:eastAsia="Arial" w:hAnsi="Arial" w:cs="B Nazanin" w:hint="cs"/>
          <w:b/>
          <w:i/>
          <w:sz w:val="34"/>
          <w:rtl/>
        </w:rPr>
        <w:t>ابتدا</w:t>
      </w:r>
      <w:r w:rsidRPr="00295A5A">
        <w:rPr>
          <w:rFonts w:ascii="Arial" w:eastAsia="Arial" w:hAnsi="Arial" w:cs="B Nazanin"/>
          <w:b/>
          <w:i/>
          <w:sz w:val="34"/>
          <w:rtl/>
        </w:rPr>
        <w:t xml:space="preserve"> </w:t>
      </w:r>
      <w:r w:rsidRPr="00295A5A">
        <w:rPr>
          <w:rFonts w:ascii="Arial" w:eastAsia="Arial" w:hAnsi="Arial" w:cs="B Nazanin" w:hint="cs"/>
          <w:b/>
          <w:i/>
          <w:sz w:val="34"/>
          <w:rtl/>
        </w:rPr>
        <w:t>می‌ترسید</w:t>
      </w:r>
      <w:r w:rsidRPr="00295A5A">
        <w:rPr>
          <w:rFonts w:ascii="Arial" w:eastAsia="Arial" w:hAnsi="Arial" w:cs="B Nazanin"/>
          <w:b/>
          <w:i/>
          <w:sz w:val="34"/>
          <w:rtl/>
        </w:rPr>
        <w:t xml:space="preserve"> </w:t>
      </w:r>
      <w:r w:rsidRPr="00295A5A">
        <w:rPr>
          <w:rFonts w:ascii="Arial" w:eastAsia="Arial" w:hAnsi="Arial" w:cs="B Nazanin" w:hint="cs"/>
          <w:b/>
          <w:i/>
          <w:sz w:val="34"/>
          <w:rtl/>
        </w:rPr>
        <w:t>که</w:t>
      </w:r>
      <w:r w:rsidRPr="00295A5A">
        <w:rPr>
          <w:rFonts w:ascii="Arial" w:eastAsia="Arial" w:hAnsi="Arial" w:cs="B Nazanin"/>
          <w:b/>
          <w:i/>
          <w:sz w:val="34"/>
          <w:rtl/>
        </w:rPr>
        <w:t xml:space="preserve"> </w:t>
      </w:r>
      <w:r w:rsidRPr="00295A5A">
        <w:rPr>
          <w:rFonts w:ascii="Arial" w:eastAsia="Arial" w:hAnsi="Arial" w:cs="B Nazanin" w:hint="cs"/>
          <w:b/>
          <w:i/>
          <w:sz w:val="34"/>
          <w:rtl/>
        </w:rPr>
        <w:t>آزمایش‌هایش</w:t>
      </w:r>
      <w:r w:rsidRPr="00295A5A">
        <w:rPr>
          <w:rFonts w:ascii="Arial" w:eastAsia="Arial" w:hAnsi="Arial" w:cs="B Nazanin"/>
          <w:b/>
          <w:i/>
          <w:sz w:val="34"/>
          <w:rtl/>
        </w:rPr>
        <w:t xml:space="preserve"> </w:t>
      </w:r>
      <w:r w:rsidRPr="00295A5A">
        <w:rPr>
          <w:rFonts w:ascii="Arial" w:eastAsia="Arial" w:hAnsi="Arial" w:cs="B Nazanin" w:hint="cs"/>
          <w:b/>
          <w:i/>
          <w:sz w:val="34"/>
          <w:rtl/>
        </w:rPr>
        <w:t>آلوده</w:t>
      </w:r>
      <w:r w:rsidRPr="00295A5A">
        <w:rPr>
          <w:rFonts w:ascii="Arial" w:eastAsia="Arial" w:hAnsi="Arial" w:cs="B Nazanin"/>
          <w:b/>
          <w:i/>
          <w:sz w:val="34"/>
          <w:rtl/>
        </w:rPr>
        <w:t xml:space="preserve"> </w:t>
      </w:r>
      <w:r w:rsidRPr="00295A5A">
        <w:rPr>
          <w:rFonts w:ascii="Arial" w:eastAsia="Arial" w:hAnsi="Arial" w:cs="B Nazanin" w:hint="cs"/>
          <w:b/>
          <w:i/>
          <w:sz w:val="34"/>
          <w:rtl/>
        </w:rPr>
        <w:t>باشد،</w:t>
      </w:r>
      <w:r w:rsidRPr="00295A5A">
        <w:rPr>
          <w:rFonts w:ascii="Arial" w:eastAsia="Arial" w:hAnsi="Arial" w:cs="B Nazanin"/>
          <w:b/>
          <w:i/>
          <w:sz w:val="34"/>
          <w:rtl/>
        </w:rPr>
        <w:t xml:space="preserve"> </w:t>
      </w:r>
      <w:r w:rsidRPr="00295A5A">
        <w:rPr>
          <w:rFonts w:ascii="Arial" w:eastAsia="Arial" w:hAnsi="Arial" w:cs="B Nazanin" w:hint="cs"/>
          <w:b/>
          <w:i/>
          <w:sz w:val="34"/>
          <w:rtl/>
        </w:rPr>
        <w:t>تا</w:t>
      </w:r>
      <w:r w:rsidRPr="00295A5A">
        <w:rPr>
          <w:rFonts w:ascii="Arial" w:eastAsia="Arial" w:hAnsi="Arial" w:cs="B Nazanin"/>
          <w:b/>
          <w:i/>
          <w:sz w:val="34"/>
          <w:rtl/>
        </w:rPr>
        <w:t xml:space="preserve"> </w:t>
      </w:r>
      <w:r w:rsidRPr="00295A5A">
        <w:rPr>
          <w:rFonts w:ascii="Arial" w:eastAsia="Arial" w:hAnsi="Arial" w:cs="B Nazanin" w:hint="cs"/>
          <w:b/>
          <w:i/>
          <w:sz w:val="34"/>
          <w:rtl/>
        </w:rPr>
        <w:t>اینکه</w:t>
      </w:r>
      <w:r w:rsidRPr="00295A5A">
        <w:rPr>
          <w:rFonts w:ascii="Arial" w:eastAsia="Arial" w:hAnsi="Arial" w:cs="B Nazanin"/>
          <w:b/>
          <w:i/>
          <w:sz w:val="34"/>
          <w:rtl/>
        </w:rPr>
        <w:t xml:space="preserve"> </w:t>
      </w:r>
      <w:r w:rsidRPr="00295A5A">
        <w:rPr>
          <w:rFonts w:ascii="Arial" w:eastAsia="Arial" w:hAnsi="Arial" w:cs="B Nazanin" w:hint="cs"/>
          <w:b/>
          <w:i/>
          <w:sz w:val="34"/>
          <w:rtl/>
        </w:rPr>
        <w:t>متوجه</w:t>
      </w:r>
      <w:r w:rsidRPr="00295A5A">
        <w:rPr>
          <w:rFonts w:ascii="Arial" w:eastAsia="Arial" w:hAnsi="Arial" w:cs="B Nazanin"/>
          <w:b/>
          <w:i/>
          <w:sz w:val="34"/>
          <w:rtl/>
        </w:rPr>
        <w:t xml:space="preserve"> </w:t>
      </w:r>
      <w:r w:rsidRPr="00295A5A">
        <w:rPr>
          <w:rFonts w:ascii="Arial" w:eastAsia="Arial" w:hAnsi="Arial" w:cs="B Nazanin" w:hint="cs"/>
          <w:b/>
          <w:i/>
          <w:sz w:val="34"/>
          <w:rtl/>
        </w:rPr>
        <w:t>شد</w:t>
      </w:r>
      <w:r w:rsidRPr="00295A5A">
        <w:rPr>
          <w:rFonts w:ascii="Arial" w:eastAsia="Arial" w:hAnsi="Arial" w:cs="B Nazanin"/>
          <w:b/>
          <w:i/>
          <w:sz w:val="34"/>
          <w:rtl/>
        </w:rPr>
        <w:t xml:space="preserve"> </w:t>
      </w:r>
      <w:r w:rsidRPr="00295A5A">
        <w:rPr>
          <w:rFonts w:ascii="Arial" w:eastAsia="Arial" w:hAnsi="Arial" w:cs="B Nazanin" w:hint="cs"/>
          <w:b/>
          <w:i/>
          <w:sz w:val="34"/>
          <w:rtl/>
        </w:rPr>
        <w:t>ک</w:t>
      </w:r>
      <w:r w:rsidRPr="00295A5A">
        <w:rPr>
          <w:rFonts w:ascii="Arial" w:eastAsia="Arial" w:hAnsi="Arial" w:cs="B Nazanin"/>
          <w:b/>
          <w:i/>
          <w:sz w:val="34"/>
          <w:rtl/>
        </w:rPr>
        <w:t>ه موش‌ها واکنش بیماری بسیار مشابهی را به انواع تجربیات دیگر نشان می‌دهند: اگر تحت عمل جراحی قرار می‌گرفتند، اگر در سرما یا گرما قرار می‌گرفتند، یا اگر مجبور شدند برای مدت طولانی روی چرخ</w:t>
      </w:r>
      <w:r w:rsidR="00060D92">
        <w:rPr>
          <w:rFonts w:ascii="Arial" w:eastAsia="Arial" w:hAnsi="Arial" w:cs="B Nazanin"/>
          <w:b/>
          <w:i/>
          <w:sz w:val="34"/>
          <w:rtl/>
        </w:rPr>
        <w:t xml:space="preserve">‌های </w:t>
      </w:r>
      <w:r w:rsidRPr="00295A5A">
        <w:rPr>
          <w:rFonts w:ascii="Arial" w:eastAsia="Arial" w:hAnsi="Arial" w:cs="B Nazanin"/>
          <w:b/>
          <w:i/>
          <w:sz w:val="34"/>
          <w:rtl/>
        </w:rPr>
        <w:t>خود ورزش کنند. چگونه چنین شرایط متفاوتی</w:t>
      </w:r>
      <w:r w:rsidR="00060D92">
        <w:rPr>
          <w:rFonts w:ascii="Arial" w:eastAsia="Arial" w:hAnsi="Arial" w:cs="B Nazanin"/>
          <w:b/>
          <w:i/>
          <w:sz w:val="34"/>
          <w:rtl/>
        </w:rPr>
        <w:t xml:space="preserve"> می‌</w:t>
      </w:r>
      <w:r w:rsidRPr="00295A5A">
        <w:rPr>
          <w:rFonts w:ascii="Arial" w:eastAsia="Arial" w:hAnsi="Arial" w:cs="B Nazanin"/>
          <w:b/>
          <w:i/>
          <w:sz w:val="34"/>
          <w:rtl/>
        </w:rPr>
        <w:t xml:space="preserve">تواند منجر به یک بیماری شود؟ </w:t>
      </w:r>
      <w:r w:rsidRPr="00295A5A">
        <w:rPr>
          <w:rFonts w:ascii="Arial" w:eastAsia="Arial" w:hAnsi="Arial" w:cs="B Nazanin"/>
          <w:bCs/>
          <w:i/>
          <w:sz w:val="34"/>
          <w:rtl/>
        </w:rPr>
        <w:t>سلیه</w:t>
      </w:r>
      <w:r w:rsidRPr="00295A5A">
        <w:rPr>
          <w:rFonts w:ascii="Arial" w:eastAsia="Arial" w:hAnsi="Arial" w:cs="B Nazanin"/>
          <w:b/>
          <w:i/>
          <w:sz w:val="34"/>
          <w:rtl/>
        </w:rPr>
        <w:t xml:space="preserve"> با قرض گرفتن اصطلاحی از </w:t>
      </w:r>
      <w:r w:rsidR="00295A5A">
        <w:rPr>
          <w:rFonts w:ascii="Arial" w:eastAsia="Arial" w:hAnsi="Arial" w:cs="B Nazanin" w:hint="cs"/>
          <w:b/>
          <w:i/>
          <w:sz w:val="34"/>
          <w:rtl/>
        </w:rPr>
        <w:t xml:space="preserve">علم </w:t>
      </w:r>
      <w:r w:rsidRPr="00295A5A">
        <w:rPr>
          <w:rFonts w:ascii="Arial" w:eastAsia="Arial" w:hAnsi="Arial" w:cs="B Nazanin"/>
          <w:b/>
          <w:i/>
          <w:sz w:val="34"/>
          <w:rtl/>
        </w:rPr>
        <w:t xml:space="preserve">مکانیک، شروع به </w:t>
      </w:r>
      <w:r w:rsidR="00295A5A">
        <w:rPr>
          <w:rFonts w:ascii="Arial" w:eastAsia="Arial" w:hAnsi="Arial" w:cs="B Nazanin" w:hint="cs"/>
          <w:b/>
          <w:i/>
          <w:sz w:val="34"/>
          <w:rtl/>
        </w:rPr>
        <w:t>تردید</w:t>
      </w:r>
      <w:r w:rsidRPr="00295A5A">
        <w:rPr>
          <w:rFonts w:ascii="Arial" w:eastAsia="Arial" w:hAnsi="Arial" w:cs="B Nazanin"/>
          <w:b/>
          <w:i/>
          <w:sz w:val="34"/>
          <w:rtl/>
        </w:rPr>
        <w:t>کرد که «استرس» کلی تمام این آزمایش‌ها موش‌ها را بیمار می‌کند و آنها را در حالت هشدار قرار می‌دهد که در نهایت با خستگی و بیماری به پایان می‌رسد.</w:t>
      </w:r>
    </w:p>
    <w:p w14:paraId="5E3722B3" w14:textId="77777777" w:rsidR="00295A5A" w:rsidRDefault="00295A5A" w:rsidP="00295A5A">
      <w:pPr>
        <w:bidi/>
        <w:spacing w:line="291" w:lineRule="auto"/>
        <w:ind w:left="720" w:right="719"/>
        <w:jc w:val="both"/>
        <w:rPr>
          <w:rFonts w:ascii="Arial" w:eastAsia="Arial" w:hAnsi="Arial"/>
          <w:sz w:val="28"/>
          <w:rtl/>
        </w:rPr>
      </w:pPr>
    </w:p>
    <w:p w14:paraId="00B8ECB2" w14:textId="24C1E8E3" w:rsidR="0007272E" w:rsidRPr="00122692" w:rsidRDefault="00122692">
      <w:pPr>
        <w:bidi/>
        <w:spacing w:line="325" w:lineRule="auto"/>
        <w:ind w:left="720" w:right="719" w:firstLine="300"/>
        <w:jc w:val="both"/>
        <w:rPr>
          <w:rFonts w:ascii="Arial" w:eastAsia="Arial" w:hAnsi="Arial" w:cs="B Nazanin"/>
          <w:b/>
          <w:i/>
          <w:sz w:val="34"/>
          <w:rtl/>
        </w:rPr>
        <w:sectPr w:rsidR="0007272E" w:rsidRPr="00122692">
          <w:pgSz w:w="11900" w:h="16838"/>
          <w:pgMar w:top="1440" w:right="1440" w:bottom="1035" w:left="1440" w:header="0" w:footer="0" w:gutter="0"/>
          <w:cols w:space="0" w:equalWidth="0">
            <w:col w:w="9019"/>
          </w:cols>
          <w:docGrid w:linePitch="360"/>
        </w:sectPr>
      </w:pPr>
      <w:r w:rsidRPr="00122692">
        <w:rPr>
          <w:rFonts w:ascii="Arial" w:eastAsia="Arial" w:hAnsi="Arial" w:cs="B Nazanin"/>
          <w:b/>
          <w:i/>
          <w:sz w:val="34"/>
          <w:rtl/>
        </w:rPr>
        <w:t>سال‌ها تحق</w:t>
      </w:r>
      <w:r w:rsidRPr="00122692">
        <w:rPr>
          <w:rFonts w:ascii="Arial" w:eastAsia="Arial" w:hAnsi="Arial" w:cs="B Nazanin" w:hint="cs"/>
          <w:b/>
          <w:i/>
          <w:sz w:val="34"/>
          <w:rtl/>
        </w:rPr>
        <w:t>ی</w:t>
      </w:r>
      <w:r w:rsidRPr="00122692">
        <w:rPr>
          <w:rFonts w:ascii="Arial" w:eastAsia="Arial" w:hAnsi="Arial" w:cs="B Nazanin" w:hint="eastAsia"/>
          <w:b/>
          <w:i/>
          <w:sz w:val="34"/>
          <w:rtl/>
        </w:rPr>
        <w:t>قات</w:t>
      </w:r>
      <w:r w:rsidRPr="00122692">
        <w:rPr>
          <w:rFonts w:ascii="Arial" w:eastAsia="Arial" w:hAnsi="Arial" w:cs="B Nazanin"/>
          <w:b/>
          <w:i/>
          <w:sz w:val="34"/>
          <w:rtl/>
        </w:rPr>
        <w:t xml:space="preserve"> بعد</w:t>
      </w:r>
      <w:r w:rsidRPr="00122692">
        <w:rPr>
          <w:rFonts w:ascii="Arial" w:eastAsia="Arial" w:hAnsi="Arial" w:cs="B Nazanin" w:hint="cs"/>
          <w:b/>
          <w:i/>
          <w:sz w:val="34"/>
          <w:rtl/>
        </w:rPr>
        <w:t>ی</w:t>
      </w:r>
      <w:r w:rsidRPr="00122692">
        <w:rPr>
          <w:rFonts w:ascii="Arial" w:eastAsia="Arial" w:hAnsi="Arial" w:cs="B Nazanin" w:hint="eastAsia"/>
          <w:b/>
          <w:i/>
          <w:sz w:val="34"/>
          <w:rtl/>
        </w:rPr>
        <w:t>،</w:t>
      </w:r>
      <w:r w:rsidRPr="00122692">
        <w:rPr>
          <w:rFonts w:ascii="Arial" w:eastAsia="Arial" w:hAnsi="Arial" w:cs="B Nazanin"/>
          <w:b/>
          <w:i/>
          <w:sz w:val="34"/>
          <w:rtl/>
        </w:rPr>
        <w:t xml:space="preserve"> «آبشار استرس» را با جزئ</w:t>
      </w:r>
      <w:r w:rsidRPr="00122692">
        <w:rPr>
          <w:rFonts w:ascii="Arial" w:eastAsia="Arial" w:hAnsi="Arial" w:cs="B Nazanin" w:hint="cs"/>
          <w:b/>
          <w:i/>
          <w:sz w:val="34"/>
          <w:rtl/>
        </w:rPr>
        <w:t>ی</w:t>
      </w:r>
      <w:r w:rsidRPr="00122692">
        <w:rPr>
          <w:rFonts w:ascii="Arial" w:eastAsia="Arial" w:hAnsi="Arial" w:cs="B Nazanin" w:hint="eastAsia"/>
          <w:b/>
          <w:i/>
          <w:sz w:val="34"/>
          <w:rtl/>
        </w:rPr>
        <w:t>ات</w:t>
      </w:r>
      <w:r w:rsidRPr="00122692">
        <w:rPr>
          <w:rFonts w:ascii="Arial" w:eastAsia="Arial" w:hAnsi="Arial" w:cs="B Nazanin"/>
          <w:b/>
          <w:i/>
          <w:sz w:val="34"/>
          <w:rtl/>
        </w:rPr>
        <w:t xml:space="preserve"> شرح دادند، نوع</w:t>
      </w:r>
      <w:r w:rsidRPr="00122692">
        <w:rPr>
          <w:rFonts w:ascii="Arial" w:eastAsia="Arial" w:hAnsi="Arial" w:cs="B Nazanin" w:hint="cs"/>
          <w:b/>
          <w:i/>
          <w:sz w:val="34"/>
          <w:rtl/>
        </w:rPr>
        <w:t>ی</w:t>
      </w:r>
      <w:r w:rsidRPr="00122692">
        <w:rPr>
          <w:rFonts w:ascii="Arial" w:eastAsia="Arial" w:hAnsi="Arial" w:cs="B Nazanin"/>
          <w:b/>
          <w:i/>
          <w:sz w:val="34"/>
          <w:rtl/>
        </w:rPr>
        <w:t xml:space="preserve"> واکنش زنج</w:t>
      </w:r>
      <w:r w:rsidRPr="00122692">
        <w:rPr>
          <w:rFonts w:ascii="Arial" w:eastAsia="Arial" w:hAnsi="Arial" w:cs="B Nazanin" w:hint="cs"/>
          <w:b/>
          <w:i/>
          <w:sz w:val="34"/>
          <w:rtl/>
        </w:rPr>
        <w:t>ی</w:t>
      </w:r>
      <w:r w:rsidRPr="00122692">
        <w:rPr>
          <w:rFonts w:ascii="Arial" w:eastAsia="Arial" w:hAnsi="Arial" w:cs="B Nazanin" w:hint="eastAsia"/>
          <w:b/>
          <w:i/>
          <w:sz w:val="34"/>
          <w:rtl/>
        </w:rPr>
        <w:t>ره‌ا</w:t>
      </w:r>
      <w:r w:rsidRPr="00122692">
        <w:rPr>
          <w:rFonts w:ascii="Arial" w:eastAsia="Arial" w:hAnsi="Arial" w:cs="B Nazanin" w:hint="cs"/>
          <w:b/>
          <w:i/>
          <w:sz w:val="34"/>
          <w:rtl/>
        </w:rPr>
        <w:t>ی</w:t>
      </w:r>
      <w:r w:rsidRPr="00122692">
        <w:rPr>
          <w:rFonts w:ascii="Arial" w:eastAsia="Arial" w:hAnsi="Arial" w:cs="B Nazanin"/>
          <w:b/>
          <w:i/>
          <w:sz w:val="34"/>
          <w:rtl/>
        </w:rPr>
        <w:t xml:space="preserve"> ف</w:t>
      </w:r>
      <w:r w:rsidRPr="00122692">
        <w:rPr>
          <w:rFonts w:ascii="Arial" w:eastAsia="Arial" w:hAnsi="Arial" w:cs="B Nazanin" w:hint="cs"/>
          <w:b/>
          <w:i/>
          <w:sz w:val="34"/>
          <w:rtl/>
        </w:rPr>
        <w:t>ی</w:t>
      </w:r>
      <w:r w:rsidRPr="00122692">
        <w:rPr>
          <w:rFonts w:ascii="Arial" w:eastAsia="Arial" w:hAnsi="Arial" w:cs="B Nazanin" w:hint="eastAsia"/>
          <w:b/>
          <w:i/>
          <w:sz w:val="34"/>
          <w:rtl/>
        </w:rPr>
        <w:t>ز</w:t>
      </w:r>
      <w:r w:rsidRPr="00122692">
        <w:rPr>
          <w:rFonts w:ascii="Arial" w:eastAsia="Arial" w:hAnsi="Arial" w:cs="B Nazanin" w:hint="cs"/>
          <w:b/>
          <w:i/>
          <w:sz w:val="34"/>
          <w:rtl/>
        </w:rPr>
        <w:t>ی</w:t>
      </w:r>
      <w:r w:rsidRPr="00122692">
        <w:rPr>
          <w:rFonts w:ascii="Arial" w:eastAsia="Arial" w:hAnsi="Arial" w:cs="B Nazanin" w:hint="eastAsia"/>
          <w:b/>
          <w:i/>
          <w:sz w:val="34"/>
          <w:rtl/>
        </w:rPr>
        <w:t>ولوژ</w:t>
      </w:r>
      <w:r w:rsidRPr="00122692">
        <w:rPr>
          <w:rFonts w:ascii="Arial" w:eastAsia="Arial" w:hAnsi="Arial" w:cs="B Nazanin" w:hint="cs"/>
          <w:b/>
          <w:i/>
          <w:sz w:val="34"/>
          <w:rtl/>
        </w:rPr>
        <w:t>ی</w:t>
      </w:r>
      <w:r w:rsidRPr="00122692">
        <w:rPr>
          <w:rFonts w:ascii="Arial" w:eastAsia="Arial" w:hAnsi="Arial" w:cs="B Nazanin" w:hint="eastAsia"/>
          <w:b/>
          <w:i/>
          <w:sz w:val="34"/>
          <w:rtl/>
        </w:rPr>
        <w:t>ک</w:t>
      </w:r>
      <w:r w:rsidRPr="00122692">
        <w:rPr>
          <w:rFonts w:ascii="Arial" w:eastAsia="Arial" w:hAnsi="Arial" w:cs="B Nazanin" w:hint="cs"/>
          <w:b/>
          <w:i/>
          <w:sz w:val="34"/>
          <w:rtl/>
        </w:rPr>
        <w:t>ی</w:t>
      </w:r>
      <w:r w:rsidRPr="00122692">
        <w:rPr>
          <w:rFonts w:ascii="Arial" w:eastAsia="Arial" w:hAnsi="Arial" w:cs="B Nazanin"/>
          <w:b/>
          <w:i/>
          <w:sz w:val="34"/>
          <w:rtl/>
        </w:rPr>
        <w:t xml:space="preserve"> که حالت هشدار را ا</w:t>
      </w:r>
      <w:r w:rsidRPr="00122692">
        <w:rPr>
          <w:rFonts w:ascii="Arial" w:eastAsia="Arial" w:hAnsi="Arial" w:cs="B Nazanin" w:hint="cs"/>
          <w:b/>
          <w:i/>
          <w:sz w:val="34"/>
          <w:rtl/>
        </w:rPr>
        <w:t>ی</w:t>
      </w:r>
      <w:r w:rsidRPr="00122692">
        <w:rPr>
          <w:rFonts w:ascii="Arial" w:eastAsia="Arial" w:hAnsi="Arial" w:cs="B Nazanin" w:hint="eastAsia"/>
          <w:b/>
          <w:i/>
          <w:sz w:val="34"/>
          <w:rtl/>
        </w:rPr>
        <w:t>جاد</w:t>
      </w:r>
      <w:r w:rsidRPr="00122692">
        <w:rPr>
          <w:rFonts w:ascii="Arial" w:eastAsia="Arial" w:hAnsi="Arial" w:cs="B Nazanin"/>
          <w:b/>
          <w:i/>
          <w:sz w:val="34"/>
          <w:rtl/>
        </w:rPr>
        <w:t xml:space="preserve"> م</w:t>
      </w:r>
      <w:r w:rsidRPr="00122692">
        <w:rPr>
          <w:rFonts w:ascii="Arial" w:eastAsia="Arial" w:hAnsi="Arial" w:cs="B Nazanin" w:hint="cs"/>
          <w:b/>
          <w:i/>
          <w:sz w:val="34"/>
          <w:rtl/>
        </w:rPr>
        <w:t>ی‌</w:t>
      </w:r>
      <w:r w:rsidRPr="00122692">
        <w:rPr>
          <w:rFonts w:ascii="Arial" w:eastAsia="Arial" w:hAnsi="Arial" w:cs="B Nazanin" w:hint="eastAsia"/>
          <w:b/>
          <w:i/>
          <w:sz w:val="34"/>
          <w:rtl/>
        </w:rPr>
        <w:t>کند</w:t>
      </w:r>
      <w:r w:rsidRPr="00122692">
        <w:rPr>
          <w:rFonts w:ascii="Arial" w:eastAsia="Arial" w:hAnsi="Arial" w:cs="B Nazanin"/>
          <w:b/>
          <w:i/>
          <w:sz w:val="34"/>
          <w:rtl/>
        </w:rPr>
        <w:t xml:space="preserve"> و به تدر</w:t>
      </w:r>
      <w:r w:rsidRPr="00122692">
        <w:rPr>
          <w:rFonts w:ascii="Arial" w:eastAsia="Arial" w:hAnsi="Arial" w:cs="B Nazanin" w:hint="cs"/>
          <w:b/>
          <w:i/>
          <w:sz w:val="34"/>
          <w:rtl/>
        </w:rPr>
        <w:t>ی</w:t>
      </w:r>
      <w:r w:rsidRPr="00122692">
        <w:rPr>
          <w:rFonts w:ascii="Arial" w:eastAsia="Arial" w:hAnsi="Arial" w:cs="B Nazanin" w:hint="eastAsia"/>
          <w:b/>
          <w:i/>
          <w:sz w:val="34"/>
          <w:rtl/>
        </w:rPr>
        <w:t>ج</w:t>
      </w:r>
      <w:r w:rsidRPr="00122692">
        <w:rPr>
          <w:rFonts w:ascii="Arial" w:eastAsia="Arial" w:hAnsi="Arial" w:cs="B Nazanin"/>
          <w:b/>
          <w:i/>
          <w:sz w:val="34"/>
          <w:rtl/>
        </w:rPr>
        <w:t xml:space="preserve"> فرسودگ</w:t>
      </w:r>
      <w:r w:rsidRPr="00122692">
        <w:rPr>
          <w:rFonts w:ascii="Arial" w:eastAsia="Arial" w:hAnsi="Arial" w:cs="B Nazanin" w:hint="cs"/>
          <w:b/>
          <w:i/>
          <w:sz w:val="34"/>
          <w:rtl/>
        </w:rPr>
        <w:t>ی</w:t>
      </w:r>
      <w:r w:rsidRPr="00122692">
        <w:rPr>
          <w:rFonts w:ascii="Arial" w:eastAsia="Arial" w:hAnsi="Arial" w:cs="B Nazanin"/>
          <w:b/>
          <w:i/>
          <w:sz w:val="34"/>
          <w:rtl/>
        </w:rPr>
        <w:t xml:space="preserve"> بدن را افزا</w:t>
      </w:r>
      <w:r w:rsidRPr="00122692">
        <w:rPr>
          <w:rFonts w:ascii="Arial" w:eastAsia="Arial" w:hAnsi="Arial" w:cs="B Nazanin" w:hint="cs"/>
          <w:b/>
          <w:i/>
          <w:sz w:val="34"/>
          <w:rtl/>
        </w:rPr>
        <w:t>ی</w:t>
      </w:r>
      <w:r w:rsidRPr="00122692">
        <w:rPr>
          <w:rFonts w:ascii="Arial" w:eastAsia="Arial" w:hAnsi="Arial" w:cs="B Nazanin" w:hint="eastAsia"/>
          <w:b/>
          <w:i/>
          <w:sz w:val="34"/>
          <w:rtl/>
        </w:rPr>
        <w:t>ش</w:t>
      </w:r>
      <w:r w:rsidRPr="00122692">
        <w:rPr>
          <w:rFonts w:ascii="Arial" w:eastAsia="Arial" w:hAnsi="Arial" w:cs="B Nazanin"/>
          <w:b/>
          <w:i/>
          <w:sz w:val="34"/>
          <w:rtl/>
        </w:rPr>
        <w:t xml:space="preserve"> م</w:t>
      </w:r>
      <w:r w:rsidRPr="00122692">
        <w:rPr>
          <w:rFonts w:ascii="Arial" w:eastAsia="Arial" w:hAnsi="Arial" w:cs="B Nazanin" w:hint="cs"/>
          <w:b/>
          <w:i/>
          <w:sz w:val="34"/>
          <w:rtl/>
        </w:rPr>
        <w:t>ی‌</w:t>
      </w:r>
      <w:r w:rsidRPr="00122692">
        <w:rPr>
          <w:rFonts w:ascii="Arial" w:eastAsia="Arial" w:hAnsi="Arial" w:cs="B Nazanin" w:hint="eastAsia"/>
          <w:b/>
          <w:i/>
          <w:sz w:val="34"/>
          <w:rtl/>
        </w:rPr>
        <w:t>دهد</w:t>
      </w:r>
      <w:r w:rsidRPr="00122692">
        <w:rPr>
          <w:rFonts w:ascii="Arial" w:eastAsia="Arial" w:hAnsi="Arial" w:cs="B Nazanin"/>
          <w:b/>
          <w:i/>
          <w:sz w:val="34"/>
          <w:rtl/>
        </w:rPr>
        <w:t>. ا</w:t>
      </w:r>
      <w:r w:rsidRPr="00122692">
        <w:rPr>
          <w:rFonts w:ascii="Arial" w:eastAsia="Arial" w:hAnsi="Arial" w:cs="B Nazanin" w:hint="cs"/>
          <w:b/>
          <w:i/>
          <w:sz w:val="34"/>
          <w:rtl/>
        </w:rPr>
        <w:t>ی</w:t>
      </w:r>
      <w:r w:rsidRPr="00122692">
        <w:rPr>
          <w:rFonts w:ascii="Arial" w:eastAsia="Arial" w:hAnsi="Arial" w:cs="B Nazanin" w:hint="eastAsia"/>
          <w:b/>
          <w:i/>
          <w:sz w:val="34"/>
          <w:rtl/>
        </w:rPr>
        <w:t>ن</w:t>
      </w:r>
      <w:r w:rsidRPr="00122692">
        <w:rPr>
          <w:rFonts w:ascii="Arial" w:eastAsia="Arial" w:hAnsi="Arial" w:cs="B Nazanin"/>
          <w:b/>
          <w:i/>
          <w:sz w:val="34"/>
          <w:rtl/>
        </w:rPr>
        <w:t xml:space="preserve"> فرآ</w:t>
      </w:r>
      <w:r w:rsidRPr="00122692">
        <w:rPr>
          <w:rFonts w:ascii="Arial" w:eastAsia="Arial" w:hAnsi="Arial" w:cs="B Nazanin" w:hint="cs"/>
          <w:b/>
          <w:i/>
          <w:sz w:val="34"/>
          <w:rtl/>
        </w:rPr>
        <w:t>ی</w:t>
      </w:r>
      <w:r w:rsidRPr="00122692">
        <w:rPr>
          <w:rFonts w:ascii="Arial" w:eastAsia="Arial" w:hAnsi="Arial" w:cs="B Nazanin" w:hint="eastAsia"/>
          <w:b/>
          <w:i/>
          <w:sz w:val="34"/>
          <w:rtl/>
        </w:rPr>
        <w:t>ند</w:t>
      </w:r>
      <w:r w:rsidRPr="00122692">
        <w:rPr>
          <w:rFonts w:ascii="Arial" w:eastAsia="Arial" w:hAnsi="Arial" w:cs="B Nazanin"/>
          <w:b/>
          <w:i/>
          <w:sz w:val="34"/>
          <w:rtl/>
        </w:rPr>
        <w:t xml:space="preserve"> در مغز شروع م</w:t>
      </w:r>
      <w:r w:rsidRPr="00122692">
        <w:rPr>
          <w:rFonts w:ascii="Arial" w:eastAsia="Arial" w:hAnsi="Arial" w:cs="B Nazanin" w:hint="cs"/>
          <w:b/>
          <w:i/>
          <w:sz w:val="34"/>
          <w:rtl/>
        </w:rPr>
        <w:t>ی‌</w:t>
      </w:r>
      <w:r w:rsidRPr="00122692">
        <w:rPr>
          <w:rFonts w:ascii="Arial" w:eastAsia="Arial" w:hAnsi="Arial" w:cs="B Nazanin" w:hint="eastAsia"/>
          <w:b/>
          <w:i/>
          <w:sz w:val="34"/>
          <w:rtl/>
        </w:rPr>
        <w:t>شود،</w:t>
      </w:r>
      <w:r w:rsidRPr="00122692">
        <w:rPr>
          <w:rFonts w:ascii="Arial" w:eastAsia="Arial" w:hAnsi="Arial" w:cs="B Nazanin"/>
          <w:b/>
          <w:i/>
          <w:sz w:val="34"/>
          <w:rtl/>
        </w:rPr>
        <w:t xml:space="preserve"> با دو توده کوچک ماده خاکستر</w:t>
      </w:r>
      <w:r w:rsidRPr="00122692">
        <w:rPr>
          <w:rFonts w:ascii="Arial" w:eastAsia="Arial" w:hAnsi="Arial" w:cs="B Nazanin" w:hint="cs"/>
          <w:b/>
          <w:i/>
          <w:sz w:val="34"/>
          <w:rtl/>
        </w:rPr>
        <w:t>ی</w:t>
      </w:r>
      <w:r w:rsidRPr="00122692">
        <w:rPr>
          <w:rFonts w:ascii="Arial" w:eastAsia="Arial" w:hAnsi="Arial" w:cs="B Nazanin"/>
          <w:b/>
          <w:i/>
          <w:sz w:val="34"/>
          <w:rtl/>
        </w:rPr>
        <w:t xml:space="preserve"> به نام آم</w:t>
      </w:r>
      <w:r w:rsidRPr="00122692">
        <w:rPr>
          <w:rFonts w:ascii="Arial" w:eastAsia="Arial" w:hAnsi="Arial" w:cs="B Nazanin" w:hint="cs"/>
          <w:b/>
          <w:i/>
          <w:sz w:val="34"/>
          <w:rtl/>
        </w:rPr>
        <w:t>ی</w:t>
      </w:r>
      <w:r w:rsidRPr="00122692">
        <w:rPr>
          <w:rFonts w:ascii="Arial" w:eastAsia="Arial" w:hAnsi="Arial" w:cs="B Nazanin" w:hint="eastAsia"/>
          <w:b/>
          <w:i/>
          <w:sz w:val="34"/>
          <w:rtl/>
        </w:rPr>
        <w:t>گدال</w:t>
      </w:r>
      <w:r w:rsidRPr="00122692">
        <w:rPr>
          <w:rFonts w:ascii="Arial" w:eastAsia="Arial" w:hAnsi="Arial" w:cs="B Nazanin"/>
          <w:b/>
          <w:i/>
          <w:sz w:val="34"/>
          <w:rtl/>
        </w:rPr>
        <w:t xml:space="preserve"> که ورود</w:t>
      </w:r>
      <w:r w:rsidRPr="00122692">
        <w:rPr>
          <w:rFonts w:ascii="Arial" w:eastAsia="Arial" w:hAnsi="Arial" w:cs="B Nazanin" w:hint="cs"/>
          <w:b/>
          <w:i/>
          <w:sz w:val="34"/>
          <w:rtl/>
        </w:rPr>
        <w:t>ی</w:t>
      </w:r>
      <w:r w:rsidRPr="00122692">
        <w:rPr>
          <w:rFonts w:ascii="Arial" w:eastAsia="Arial" w:hAnsi="Arial" w:cs="B Nazanin"/>
          <w:b/>
          <w:i/>
          <w:sz w:val="34"/>
          <w:rtl/>
        </w:rPr>
        <w:t xml:space="preserve"> تمام حواس را خوانده و محتوا</w:t>
      </w:r>
      <w:r w:rsidRPr="00122692">
        <w:rPr>
          <w:rFonts w:ascii="Arial" w:eastAsia="Arial" w:hAnsi="Arial" w:cs="B Nazanin" w:hint="cs"/>
          <w:b/>
          <w:i/>
          <w:sz w:val="34"/>
          <w:rtl/>
        </w:rPr>
        <w:t>ی</w:t>
      </w:r>
      <w:r w:rsidRPr="00122692">
        <w:rPr>
          <w:rFonts w:ascii="Arial" w:eastAsia="Arial" w:hAnsi="Arial" w:cs="B Nazanin"/>
          <w:b/>
          <w:i/>
          <w:sz w:val="34"/>
          <w:rtl/>
        </w:rPr>
        <w:t xml:space="preserve"> احساس</w:t>
      </w:r>
      <w:r w:rsidRPr="00122692">
        <w:rPr>
          <w:rFonts w:ascii="Arial" w:eastAsia="Arial" w:hAnsi="Arial" w:cs="B Nazanin" w:hint="cs"/>
          <w:b/>
          <w:i/>
          <w:sz w:val="34"/>
          <w:rtl/>
        </w:rPr>
        <w:t>ی</w:t>
      </w:r>
      <w:r w:rsidRPr="00122692">
        <w:rPr>
          <w:rFonts w:ascii="Arial" w:eastAsia="Arial" w:hAnsi="Arial" w:cs="B Nazanin"/>
          <w:b/>
          <w:i/>
          <w:sz w:val="34"/>
          <w:rtl/>
        </w:rPr>
        <w:t xml:space="preserve"> آن‌ها را پردازش م</w:t>
      </w:r>
      <w:r w:rsidRPr="00122692">
        <w:rPr>
          <w:rFonts w:ascii="Arial" w:eastAsia="Arial" w:hAnsi="Arial" w:cs="B Nazanin" w:hint="cs"/>
          <w:b/>
          <w:i/>
          <w:sz w:val="34"/>
          <w:rtl/>
        </w:rPr>
        <w:t>ی‌</w:t>
      </w:r>
      <w:r w:rsidRPr="00122692">
        <w:rPr>
          <w:rFonts w:ascii="Arial" w:eastAsia="Arial" w:hAnsi="Arial" w:cs="B Nazanin" w:hint="eastAsia"/>
          <w:b/>
          <w:i/>
          <w:sz w:val="34"/>
          <w:rtl/>
        </w:rPr>
        <w:t>کنند</w:t>
      </w:r>
      <w:r w:rsidRPr="00122692">
        <w:rPr>
          <w:rFonts w:ascii="Arial" w:eastAsia="Arial" w:hAnsi="Arial" w:cs="B Nazanin"/>
          <w:b/>
          <w:i/>
          <w:sz w:val="34"/>
          <w:rtl/>
        </w:rPr>
        <w:t>.</w:t>
      </w:r>
    </w:p>
    <w:p w14:paraId="515D092F" w14:textId="77777777" w:rsidR="0007272E" w:rsidRPr="00122692" w:rsidRDefault="0007272E">
      <w:pPr>
        <w:bidi/>
        <w:spacing w:line="20" w:lineRule="exact"/>
        <w:rPr>
          <w:rFonts w:ascii="Arial" w:eastAsia="Arial" w:hAnsi="Arial" w:cs="B Nazanin"/>
          <w:b/>
          <w:i/>
          <w:sz w:val="34"/>
          <w:rtl/>
        </w:rPr>
      </w:pPr>
      <w:bookmarkStart w:id="169" w:name="page172"/>
      <w:bookmarkEnd w:id="169"/>
    </w:p>
    <w:p w14:paraId="794B7148" w14:textId="07D7425D" w:rsidR="00122692" w:rsidRPr="00122692" w:rsidRDefault="00060D92" w:rsidP="00122692">
      <w:pPr>
        <w:bidi/>
        <w:spacing w:line="292" w:lineRule="auto"/>
        <w:ind w:left="720" w:right="719"/>
        <w:jc w:val="both"/>
        <w:rPr>
          <w:rFonts w:ascii="Arial" w:eastAsia="Arial" w:hAnsi="Arial" w:cs="B Nazanin"/>
          <w:b/>
          <w:i/>
          <w:sz w:val="34"/>
          <w:rtl/>
        </w:rPr>
      </w:pPr>
      <w:r>
        <w:rPr>
          <w:rFonts w:ascii="Arial" w:eastAsia="Arial" w:hAnsi="Arial" w:cs="B Nazanin" w:hint="cs"/>
          <w:b/>
          <w:i/>
          <w:sz w:val="34"/>
          <w:rtl/>
        </w:rPr>
        <w:t xml:space="preserve"> </w:t>
      </w:r>
      <w:r w:rsidR="00122692" w:rsidRPr="00122692">
        <w:rPr>
          <w:rFonts w:ascii="Arial" w:eastAsia="Arial" w:hAnsi="Arial" w:cs="B Nazanin"/>
          <w:b/>
          <w:i/>
          <w:sz w:val="34"/>
          <w:rtl/>
        </w:rPr>
        <w:t>هنگام</w:t>
      </w:r>
      <w:r w:rsidR="00122692" w:rsidRPr="00122692">
        <w:rPr>
          <w:rFonts w:ascii="Arial" w:eastAsia="Arial" w:hAnsi="Arial" w:cs="B Nazanin" w:hint="cs"/>
          <w:b/>
          <w:i/>
          <w:sz w:val="34"/>
          <w:rtl/>
        </w:rPr>
        <w:t>ی</w:t>
      </w:r>
      <w:r w:rsidR="00D6792C">
        <w:rPr>
          <w:rFonts w:ascii="Arial" w:eastAsia="Arial" w:hAnsi="Arial" w:cs="B Nazanin" w:hint="cs"/>
          <w:b/>
          <w:i/>
          <w:sz w:val="34"/>
          <w:rtl/>
        </w:rPr>
        <w:t xml:space="preserve"> </w:t>
      </w:r>
      <w:r w:rsidR="00122692" w:rsidRPr="00122692">
        <w:rPr>
          <w:rFonts w:ascii="Arial" w:eastAsia="Arial" w:hAnsi="Arial" w:cs="B Nazanin"/>
          <w:b/>
          <w:i/>
          <w:sz w:val="34"/>
          <w:rtl/>
        </w:rPr>
        <w:t>که بادامچه‌ها</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مغز</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تهد</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د</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را تشخ</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ص</w:t>
      </w:r>
      <w:r w:rsidR="00122692" w:rsidRPr="00122692">
        <w:rPr>
          <w:rFonts w:ascii="Arial" w:eastAsia="Arial" w:hAnsi="Arial" w:cs="B Nazanin"/>
          <w:b/>
          <w:i/>
          <w:sz w:val="34"/>
          <w:rtl/>
        </w:rPr>
        <w:t xml:space="preserve"> م</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دهند</w:t>
      </w:r>
      <w:r w:rsidR="00122692">
        <w:rPr>
          <w:rFonts w:ascii="Arial" w:eastAsia="Arial" w:hAnsi="Arial" w:cs="B Nazanin" w:hint="cs"/>
          <w:b/>
          <w:i/>
          <w:sz w:val="34"/>
          <w:rtl/>
        </w:rPr>
        <w:t xml:space="preserve"> </w:t>
      </w:r>
      <w:r w:rsidR="00122692" w:rsidRPr="00122692">
        <w:rPr>
          <w:rFonts w:ascii="Arial" w:eastAsia="Arial" w:hAnsi="Arial" w:cs="B Nazanin"/>
          <w:b/>
          <w:i/>
          <w:sz w:val="34"/>
          <w:rtl/>
        </w:rPr>
        <w:t>مانند نزد</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ک</w:t>
      </w:r>
      <w:r w:rsidR="00122692" w:rsidRPr="00122692">
        <w:rPr>
          <w:rFonts w:ascii="Arial" w:eastAsia="Arial" w:hAnsi="Arial" w:cs="B Nazanin"/>
          <w:b/>
          <w:i/>
          <w:sz w:val="34"/>
          <w:rtl/>
        </w:rPr>
        <w:t xml:space="preserve"> شدن </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ک</w:t>
      </w:r>
      <w:r w:rsidR="00122692" w:rsidRPr="00122692">
        <w:rPr>
          <w:rFonts w:ascii="Arial" w:eastAsia="Arial" w:hAnsi="Arial" w:cs="B Nazanin"/>
          <w:b/>
          <w:i/>
          <w:sz w:val="34"/>
          <w:rtl/>
        </w:rPr>
        <w:t xml:space="preserve"> ح</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وان</w:t>
      </w:r>
      <w:r w:rsidR="00122692" w:rsidRPr="00122692">
        <w:rPr>
          <w:rFonts w:ascii="Arial" w:eastAsia="Arial" w:hAnsi="Arial" w:cs="B Nazanin"/>
          <w:b/>
          <w:i/>
          <w:sz w:val="34"/>
          <w:rtl/>
        </w:rPr>
        <w:t xml:space="preserve"> درنده س</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گنال‌ها</w:t>
      </w:r>
      <w:r w:rsidR="00122692" w:rsidRPr="00122692">
        <w:rPr>
          <w:rFonts w:ascii="Arial" w:eastAsia="Arial" w:hAnsi="Arial" w:cs="B Nazanin" w:hint="cs"/>
          <w:b/>
          <w:i/>
          <w:sz w:val="34"/>
          <w:rtl/>
        </w:rPr>
        <w:t>یی</w:t>
      </w:r>
      <w:r w:rsidR="00122692" w:rsidRPr="00122692">
        <w:rPr>
          <w:rFonts w:ascii="Arial" w:eastAsia="Arial" w:hAnsi="Arial" w:cs="B Nazanin"/>
          <w:b/>
          <w:i/>
          <w:sz w:val="34"/>
          <w:rtl/>
        </w:rPr>
        <w:t xml:space="preserve"> را به ه</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پوتالاموس</w:t>
      </w:r>
      <w:r w:rsidR="00122692" w:rsidRPr="00122692">
        <w:rPr>
          <w:rFonts w:ascii="Arial" w:eastAsia="Arial" w:hAnsi="Arial" w:cs="B Nazanin"/>
          <w:b/>
          <w:i/>
          <w:sz w:val="34"/>
          <w:rtl/>
        </w:rPr>
        <w:t xml:space="preserve"> م</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فرستند،</w:t>
      </w:r>
      <w:r w:rsidR="00122692" w:rsidRPr="00122692">
        <w:rPr>
          <w:rFonts w:ascii="Arial" w:eastAsia="Arial" w:hAnsi="Arial" w:cs="B Nazanin"/>
          <w:b/>
          <w:i/>
          <w:sz w:val="34"/>
          <w:rtl/>
        </w:rPr>
        <w:t xml:space="preserve"> همان مرکز فرمانده</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که تعادل انرژ</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ما را کنترل م</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کند</w:t>
      </w:r>
      <w:r w:rsidR="00122692" w:rsidRPr="00122692">
        <w:rPr>
          <w:rFonts w:ascii="Arial" w:eastAsia="Arial" w:hAnsi="Arial" w:cs="B Nazanin"/>
          <w:b/>
          <w:i/>
          <w:sz w:val="34"/>
          <w:rtl/>
        </w:rPr>
        <w:t xml:space="preserve"> و بس</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ار</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از جنبه‌ها</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د</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گر</w:t>
      </w:r>
      <w:r w:rsidR="00122692" w:rsidRPr="00122692">
        <w:rPr>
          <w:rFonts w:ascii="Arial" w:eastAsia="Arial" w:hAnsi="Arial" w:cs="B Nazanin"/>
          <w:b/>
          <w:i/>
          <w:sz w:val="34"/>
          <w:rtl/>
        </w:rPr>
        <w:t xml:space="preserve"> وضع</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ت</w:t>
      </w:r>
      <w:r w:rsidR="00122692" w:rsidRPr="00122692">
        <w:rPr>
          <w:rFonts w:ascii="Arial" w:eastAsia="Arial" w:hAnsi="Arial" w:cs="B Nazanin"/>
          <w:b/>
          <w:i/>
          <w:sz w:val="34"/>
          <w:rtl/>
        </w:rPr>
        <w:t xml:space="preserve"> ف</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ز</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ولوژ</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ک</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بدن را تنظ</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م</w:t>
      </w:r>
      <w:r w:rsidR="00122692" w:rsidRPr="00122692">
        <w:rPr>
          <w:rFonts w:ascii="Arial" w:eastAsia="Arial" w:hAnsi="Arial" w:cs="B Nazanin"/>
          <w:b/>
          <w:i/>
          <w:sz w:val="34"/>
          <w:rtl/>
        </w:rPr>
        <w:t xml:space="preserve"> م</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کند</w:t>
      </w:r>
      <w:r w:rsidR="00122692" w:rsidRPr="00122692">
        <w:rPr>
          <w:rFonts w:ascii="Arial" w:eastAsia="Arial" w:hAnsi="Arial" w:cs="B Nazanin"/>
          <w:b/>
          <w:i/>
          <w:sz w:val="34"/>
          <w:rtl/>
        </w:rPr>
        <w:t>. سرانجام، پ</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ام به غدد فوق کل</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و</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م</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رسد</w:t>
      </w:r>
      <w:r w:rsidR="00122692" w:rsidRPr="00122692">
        <w:rPr>
          <w:rFonts w:ascii="Arial" w:eastAsia="Arial" w:hAnsi="Arial" w:cs="B Nazanin"/>
          <w:b/>
          <w:i/>
          <w:sz w:val="34"/>
          <w:rtl/>
        </w:rPr>
        <w:t xml:space="preserve"> که شروع به پمپاژ کردن اپ</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نفر</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ن</w:t>
      </w:r>
      <w:r w:rsidR="00122692" w:rsidRPr="00122692">
        <w:rPr>
          <w:rFonts w:ascii="Arial" w:eastAsia="Arial" w:hAnsi="Arial" w:cs="B Nazanin"/>
          <w:b/>
          <w:i/>
          <w:sz w:val="34"/>
          <w:rtl/>
        </w:rPr>
        <w:t xml:space="preserve"> م</w:t>
      </w:r>
      <w:r w:rsidR="00122692" w:rsidRPr="00122692">
        <w:rPr>
          <w:rFonts w:ascii="Arial" w:eastAsia="Arial" w:hAnsi="Arial" w:cs="B Nazanin" w:hint="cs"/>
          <w:b/>
          <w:i/>
          <w:sz w:val="34"/>
          <w:rtl/>
        </w:rPr>
        <w:t>ی‌</w:t>
      </w:r>
      <w:r w:rsidR="00122692" w:rsidRPr="00122692">
        <w:rPr>
          <w:rFonts w:ascii="Arial" w:eastAsia="Arial" w:hAnsi="Arial" w:cs="B Nazanin" w:hint="eastAsia"/>
          <w:b/>
          <w:i/>
          <w:sz w:val="34"/>
          <w:rtl/>
        </w:rPr>
        <w:t>کنند،</w:t>
      </w:r>
      <w:r w:rsidR="00122692" w:rsidRPr="00122692">
        <w:rPr>
          <w:rFonts w:ascii="Arial" w:eastAsia="Arial" w:hAnsi="Arial" w:cs="B Nazanin"/>
          <w:b/>
          <w:i/>
          <w:sz w:val="34"/>
          <w:rtl/>
        </w:rPr>
        <w:t xml:space="preserve"> هورمون</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که اثرات گسترده‌ا</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رو</w:t>
      </w:r>
      <w:r w:rsidR="00122692" w:rsidRPr="00122692">
        <w:rPr>
          <w:rFonts w:ascii="Arial" w:eastAsia="Arial" w:hAnsi="Arial" w:cs="B Nazanin" w:hint="cs"/>
          <w:b/>
          <w:i/>
          <w:sz w:val="34"/>
          <w:rtl/>
        </w:rPr>
        <w:t>ی</w:t>
      </w:r>
      <w:r w:rsidR="00122692" w:rsidRPr="00122692">
        <w:rPr>
          <w:rFonts w:ascii="Arial" w:eastAsia="Arial" w:hAnsi="Arial" w:cs="B Nazanin"/>
          <w:b/>
          <w:i/>
          <w:sz w:val="34"/>
          <w:rtl/>
        </w:rPr>
        <w:t xml:space="preserve"> بدن دارد.</w:t>
      </w:r>
    </w:p>
    <w:p w14:paraId="2CFB9E44" w14:textId="77777777" w:rsidR="0007272E" w:rsidRDefault="0007272E">
      <w:pPr>
        <w:bidi/>
        <w:spacing w:line="133" w:lineRule="exact"/>
        <w:rPr>
          <w:rFonts w:ascii="Times New Roman" w:eastAsia="Times New Roman" w:hAnsi="Times New Roman"/>
          <w:rtl/>
        </w:rPr>
      </w:pPr>
    </w:p>
    <w:p w14:paraId="4BF3714B" w14:textId="382636DC" w:rsidR="0007272E" w:rsidRPr="00D6792C" w:rsidRDefault="00D6792C">
      <w:pPr>
        <w:bidi/>
        <w:spacing w:line="292" w:lineRule="auto"/>
        <w:ind w:left="720" w:right="719" w:firstLine="300"/>
        <w:jc w:val="both"/>
        <w:rPr>
          <w:rFonts w:ascii="Arial" w:eastAsia="Arial" w:hAnsi="Arial" w:cs="B Nazanin"/>
          <w:b/>
          <w:i/>
          <w:sz w:val="34"/>
          <w:rtl/>
        </w:rPr>
      </w:pPr>
      <w:r w:rsidRPr="00D6792C">
        <w:rPr>
          <w:rFonts w:ascii="Arial" w:eastAsia="Arial" w:hAnsi="Arial" w:cs="B Nazanin"/>
          <w:b/>
          <w:i/>
          <w:sz w:val="34"/>
          <w:rtl/>
        </w:rPr>
        <w:t>سر</w:t>
      </w:r>
      <w:r w:rsidRPr="00D6792C">
        <w:rPr>
          <w:rFonts w:ascii="Arial" w:eastAsia="Arial" w:hAnsi="Arial" w:cs="B Nazanin" w:hint="cs"/>
          <w:b/>
          <w:i/>
          <w:sz w:val="34"/>
          <w:rtl/>
        </w:rPr>
        <w:t>ی</w:t>
      </w:r>
      <w:r w:rsidRPr="00D6792C">
        <w:rPr>
          <w:rFonts w:ascii="Arial" w:eastAsia="Arial" w:hAnsi="Arial" w:cs="B Nazanin" w:hint="eastAsia"/>
          <w:b/>
          <w:i/>
          <w:sz w:val="34"/>
          <w:rtl/>
        </w:rPr>
        <w:t>ع‌تر</w:t>
      </w:r>
      <w:r w:rsidRPr="00D6792C">
        <w:rPr>
          <w:rFonts w:ascii="Arial" w:eastAsia="Arial" w:hAnsi="Arial" w:cs="B Nazanin" w:hint="cs"/>
          <w:b/>
          <w:i/>
          <w:sz w:val="34"/>
          <w:rtl/>
        </w:rPr>
        <w:t>ی</w:t>
      </w:r>
      <w:r w:rsidRPr="00D6792C">
        <w:rPr>
          <w:rFonts w:ascii="Arial" w:eastAsia="Arial" w:hAnsi="Arial" w:cs="B Nazanin" w:hint="eastAsia"/>
          <w:b/>
          <w:i/>
          <w:sz w:val="34"/>
          <w:rtl/>
        </w:rPr>
        <w:t>ن</w:t>
      </w:r>
      <w:r w:rsidRPr="00D6792C">
        <w:rPr>
          <w:rFonts w:ascii="Arial" w:eastAsia="Arial" w:hAnsi="Arial" w:cs="B Nazanin"/>
          <w:b/>
          <w:i/>
          <w:sz w:val="34"/>
          <w:rtl/>
        </w:rPr>
        <w:t xml:space="preserve"> عواقب آزاد شدن آدرنال</w:t>
      </w:r>
      <w:r w:rsidRPr="00D6792C">
        <w:rPr>
          <w:rFonts w:ascii="Arial" w:eastAsia="Arial" w:hAnsi="Arial" w:cs="B Nazanin" w:hint="cs"/>
          <w:b/>
          <w:i/>
          <w:sz w:val="34"/>
          <w:rtl/>
        </w:rPr>
        <w:t>ی</w:t>
      </w:r>
      <w:r w:rsidRPr="00D6792C">
        <w:rPr>
          <w:rFonts w:ascii="Arial" w:eastAsia="Arial" w:hAnsi="Arial" w:cs="B Nazanin" w:hint="eastAsia"/>
          <w:b/>
          <w:i/>
          <w:sz w:val="34"/>
          <w:rtl/>
        </w:rPr>
        <w:t>ن</w:t>
      </w:r>
      <w:r w:rsidRPr="00D6792C">
        <w:rPr>
          <w:rFonts w:ascii="Arial" w:eastAsia="Arial" w:hAnsi="Arial" w:cs="B Nazanin"/>
          <w:b/>
          <w:i/>
          <w:sz w:val="34"/>
          <w:rtl/>
        </w:rPr>
        <w:t xml:space="preserve"> در س</w:t>
      </w:r>
      <w:r w:rsidRPr="00D6792C">
        <w:rPr>
          <w:rFonts w:ascii="Arial" w:eastAsia="Arial" w:hAnsi="Arial" w:cs="B Nazanin" w:hint="cs"/>
          <w:b/>
          <w:i/>
          <w:sz w:val="34"/>
          <w:rtl/>
        </w:rPr>
        <w:t>ی</w:t>
      </w:r>
      <w:r w:rsidRPr="00D6792C">
        <w:rPr>
          <w:rFonts w:ascii="Arial" w:eastAsia="Arial" w:hAnsi="Arial" w:cs="B Nazanin" w:hint="eastAsia"/>
          <w:b/>
          <w:i/>
          <w:sz w:val="34"/>
          <w:rtl/>
        </w:rPr>
        <w:t>ستم</w:t>
      </w:r>
      <w:r w:rsidRPr="00D6792C">
        <w:rPr>
          <w:rFonts w:ascii="Arial" w:eastAsia="Arial" w:hAnsi="Arial" w:cs="B Nazanin"/>
          <w:b/>
          <w:i/>
          <w:sz w:val="34"/>
          <w:rtl/>
        </w:rPr>
        <w:t xml:space="preserve"> گردش خون احساس م</w:t>
      </w:r>
      <w:r w:rsidRPr="00D6792C">
        <w:rPr>
          <w:rFonts w:ascii="Arial" w:eastAsia="Arial" w:hAnsi="Arial" w:cs="B Nazanin" w:hint="cs"/>
          <w:b/>
          <w:i/>
          <w:sz w:val="34"/>
          <w:rtl/>
        </w:rPr>
        <w:t>ی‌</w:t>
      </w:r>
      <w:r w:rsidRPr="00D6792C">
        <w:rPr>
          <w:rFonts w:ascii="Arial" w:eastAsia="Arial" w:hAnsi="Arial" w:cs="B Nazanin" w:hint="eastAsia"/>
          <w:b/>
          <w:i/>
          <w:sz w:val="34"/>
          <w:rtl/>
        </w:rPr>
        <w:t>شود</w:t>
      </w:r>
      <w:r w:rsidRPr="00D6792C">
        <w:rPr>
          <w:rFonts w:ascii="Arial" w:eastAsia="Arial" w:hAnsi="Arial" w:cs="B Nazanin"/>
          <w:b/>
          <w:i/>
          <w:sz w:val="34"/>
          <w:rtl/>
        </w:rPr>
        <w:t>. قلب تندتر م</w:t>
      </w:r>
      <w:r w:rsidRPr="00D6792C">
        <w:rPr>
          <w:rFonts w:ascii="Arial" w:eastAsia="Arial" w:hAnsi="Arial" w:cs="B Nazanin" w:hint="cs"/>
          <w:b/>
          <w:i/>
          <w:sz w:val="34"/>
          <w:rtl/>
        </w:rPr>
        <w:t>ی‌</w:t>
      </w:r>
      <w:r w:rsidRPr="00D6792C">
        <w:rPr>
          <w:rFonts w:ascii="Arial" w:eastAsia="Arial" w:hAnsi="Arial" w:cs="B Nazanin" w:hint="eastAsia"/>
          <w:b/>
          <w:i/>
          <w:sz w:val="34"/>
          <w:rtl/>
        </w:rPr>
        <w:t>زند،</w:t>
      </w:r>
      <w:r w:rsidRPr="00D6792C">
        <w:rPr>
          <w:rFonts w:ascii="Arial" w:eastAsia="Arial" w:hAnsi="Arial" w:cs="B Nazanin"/>
          <w:b/>
          <w:i/>
          <w:sz w:val="34"/>
          <w:rtl/>
        </w:rPr>
        <w:t xml:space="preserve"> اما رگ‌ها</w:t>
      </w:r>
      <w:r w:rsidRPr="00D6792C">
        <w:rPr>
          <w:rFonts w:ascii="Arial" w:eastAsia="Arial" w:hAnsi="Arial" w:cs="B Nazanin" w:hint="cs"/>
          <w:b/>
          <w:i/>
          <w:sz w:val="34"/>
          <w:rtl/>
        </w:rPr>
        <w:t>ی</w:t>
      </w:r>
      <w:r w:rsidRPr="00D6792C">
        <w:rPr>
          <w:rFonts w:ascii="Arial" w:eastAsia="Arial" w:hAnsi="Arial" w:cs="B Nazanin"/>
          <w:b/>
          <w:i/>
          <w:sz w:val="34"/>
          <w:rtl/>
        </w:rPr>
        <w:t xml:space="preserve"> خون</w:t>
      </w:r>
      <w:r w:rsidRPr="00D6792C">
        <w:rPr>
          <w:rFonts w:ascii="Arial" w:eastAsia="Arial" w:hAnsi="Arial" w:cs="B Nazanin" w:hint="cs"/>
          <w:b/>
          <w:i/>
          <w:sz w:val="34"/>
          <w:rtl/>
        </w:rPr>
        <w:t>ی</w:t>
      </w:r>
      <w:r w:rsidRPr="00D6792C">
        <w:rPr>
          <w:rFonts w:ascii="Arial" w:eastAsia="Arial" w:hAnsi="Arial" w:cs="B Nazanin"/>
          <w:b/>
          <w:i/>
          <w:sz w:val="34"/>
          <w:rtl/>
        </w:rPr>
        <w:t xml:space="preserve"> به سمت دست‌ها، پاها و سر منقبض م</w:t>
      </w:r>
      <w:r w:rsidRPr="00D6792C">
        <w:rPr>
          <w:rFonts w:ascii="Arial" w:eastAsia="Arial" w:hAnsi="Arial" w:cs="B Nazanin" w:hint="cs"/>
          <w:b/>
          <w:i/>
          <w:sz w:val="34"/>
          <w:rtl/>
        </w:rPr>
        <w:t>ی‌</w:t>
      </w:r>
      <w:r w:rsidRPr="00D6792C">
        <w:rPr>
          <w:rFonts w:ascii="Arial" w:eastAsia="Arial" w:hAnsi="Arial" w:cs="B Nazanin" w:hint="eastAsia"/>
          <w:b/>
          <w:i/>
          <w:sz w:val="34"/>
          <w:rtl/>
        </w:rPr>
        <w:t>شوند</w:t>
      </w:r>
      <w:r w:rsidR="00060D92">
        <w:rPr>
          <w:rFonts w:ascii="Arial" w:eastAsia="Arial" w:hAnsi="Arial" w:cs="B Nazanin"/>
          <w:b/>
          <w:i/>
          <w:sz w:val="34"/>
          <w:rtl/>
        </w:rPr>
        <w:t xml:space="preserve"> </w:t>
      </w:r>
      <w:r w:rsidRPr="00D6792C">
        <w:rPr>
          <w:rFonts w:ascii="Arial" w:eastAsia="Arial" w:hAnsi="Arial" w:cs="B Nazanin" w:hint="cs"/>
          <w:b/>
          <w:i/>
          <w:sz w:val="34"/>
          <w:rtl/>
        </w:rPr>
        <w:t>پاسخی</w:t>
      </w:r>
      <w:r w:rsidRPr="00D6792C">
        <w:rPr>
          <w:rFonts w:ascii="Arial" w:eastAsia="Arial" w:hAnsi="Arial" w:cs="B Nazanin"/>
          <w:b/>
          <w:i/>
          <w:sz w:val="34"/>
          <w:rtl/>
        </w:rPr>
        <w:t xml:space="preserve"> که در صورت آس</w:t>
      </w:r>
      <w:r w:rsidRPr="00D6792C">
        <w:rPr>
          <w:rFonts w:ascii="Arial" w:eastAsia="Arial" w:hAnsi="Arial" w:cs="B Nazanin" w:hint="cs"/>
          <w:b/>
          <w:i/>
          <w:sz w:val="34"/>
          <w:rtl/>
        </w:rPr>
        <w:t>ی</w:t>
      </w:r>
      <w:r w:rsidRPr="00D6792C">
        <w:rPr>
          <w:rFonts w:ascii="Arial" w:eastAsia="Arial" w:hAnsi="Arial" w:cs="B Nazanin" w:hint="eastAsia"/>
          <w:b/>
          <w:i/>
          <w:sz w:val="34"/>
          <w:rtl/>
        </w:rPr>
        <w:t>ب‌د</w:t>
      </w:r>
      <w:r w:rsidRPr="00D6792C">
        <w:rPr>
          <w:rFonts w:ascii="Arial" w:eastAsia="Arial" w:hAnsi="Arial" w:cs="B Nazanin" w:hint="cs"/>
          <w:b/>
          <w:i/>
          <w:sz w:val="34"/>
          <w:rtl/>
        </w:rPr>
        <w:t>ی</w:t>
      </w:r>
      <w:r w:rsidRPr="00D6792C">
        <w:rPr>
          <w:rFonts w:ascii="Arial" w:eastAsia="Arial" w:hAnsi="Arial" w:cs="B Nazanin" w:hint="eastAsia"/>
          <w:b/>
          <w:i/>
          <w:sz w:val="34"/>
          <w:rtl/>
        </w:rPr>
        <w:t>دن</w:t>
      </w:r>
      <w:r w:rsidRPr="00D6792C">
        <w:rPr>
          <w:rFonts w:ascii="Arial" w:eastAsia="Arial" w:hAnsi="Arial" w:cs="B Nazanin"/>
          <w:b/>
          <w:i/>
          <w:sz w:val="34"/>
          <w:rtl/>
        </w:rPr>
        <w:t xml:space="preserve"> با</w:t>
      </w:r>
      <w:r w:rsidRPr="00D6792C">
        <w:rPr>
          <w:rFonts w:ascii="Arial" w:eastAsia="Arial" w:hAnsi="Arial" w:cs="B Nazanin" w:hint="cs"/>
          <w:b/>
          <w:i/>
          <w:sz w:val="34"/>
          <w:rtl/>
        </w:rPr>
        <w:t>ی</w:t>
      </w:r>
      <w:r w:rsidRPr="00D6792C">
        <w:rPr>
          <w:rFonts w:ascii="Arial" w:eastAsia="Arial" w:hAnsi="Arial" w:cs="B Nazanin" w:hint="eastAsia"/>
          <w:b/>
          <w:i/>
          <w:sz w:val="34"/>
          <w:rtl/>
        </w:rPr>
        <w:t>د</w:t>
      </w:r>
      <w:r w:rsidRPr="00D6792C">
        <w:rPr>
          <w:rFonts w:ascii="Arial" w:eastAsia="Arial" w:hAnsi="Arial" w:cs="B Nazanin"/>
          <w:b/>
          <w:i/>
          <w:sz w:val="34"/>
          <w:rtl/>
        </w:rPr>
        <w:t xml:space="preserve"> از خونر</w:t>
      </w:r>
      <w:r w:rsidRPr="00D6792C">
        <w:rPr>
          <w:rFonts w:ascii="Arial" w:eastAsia="Arial" w:hAnsi="Arial" w:cs="B Nazanin" w:hint="cs"/>
          <w:b/>
          <w:i/>
          <w:sz w:val="34"/>
          <w:rtl/>
        </w:rPr>
        <w:t>ی</w:t>
      </w:r>
      <w:r w:rsidRPr="00D6792C">
        <w:rPr>
          <w:rFonts w:ascii="Arial" w:eastAsia="Arial" w:hAnsi="Arial" w:cs="B Nazanin" w:hint="eastAsia"/>
          <w:b/>
          <w:i/>
          <w:sz w:val="34"/>
          <w:rtl/>
        </w:rPr>
        <w:t>ز</w:t>
      </w:r>
      <w:r w:rsidRPr="00D6792C">
        <w:rPr>
          <w:rFonts w:ascii="Arial" w:eastAsia="Arial" w:hAnsi="Arial" w:cs="B Nazanin" w:hint="cs"/>
          <w:b/>
          <w:i/>
          <w:sz w:val="34"/>
          <w:rtl/>
        </w:rPr>
        <w:t>ی</w:t>
      </w:r>
      <w:r w:rsidRPr="00D6792C">
        <w:rPr>
          <w:rFonts w:ascii="Arial" w:eastAsia="Arial" w:hAnsi="Arial" w:cs="B Nazanin"/>
          <w:b/>
          <w:i/>
          <w:sz w:val="34"/>
          <w:rtl/>
        </w:rPr>
        <w:t xml:space="preserve"> جلوگ</w:t>
      </w:r>
      <w:r w:rsidRPr="00D6792C">
        <w:rPr>
          <w:rFonts w:ascii="Arial" w:eastAsia="Arial" w:hAnsi="Arial" w:cs="B Nazanin" w:hint="cs"/>
          <w:b/>
          <w:i/>
          <w:sz w:val="34"/>
          <w:rtl/>
        </w:rPr>
        <w:t>ی</w:t>
      </w:r>
      <w:r w:rsidRPr="00D6792C">
        <w:rPr>
          <w:rFonts w:ascii="Arial" w:eastAsia="Arial" w:hAnsi="Arial" w:cs="B Nazanin" w:hint="eastAsia"/>
          <w:b/>
          <w:i/>
          <w:sz w:val="34"/>
          <w:rtl/>
        </w:rPr>
        <w:t>ر</w:t>
      </w:r>
      <w:r w:rsidRPr="00D6792C">
        <w:rPr>
          <w:rFonts w:ascii="Arial" w:eastAsia="Arial" w:hAnsi="Arial" w:cs="B Nazanin" w:hint="cs"/>
          <w:b/>
          <w:i/>
          <w:sz w:val="34"/>
          <w:rtl/>
        </w:rPr>
        <w:t>ی</w:t>
      </w:r>
      <w:r w:rsidRPr="00D6792C">
        <w:rPr>
          <w:rFonts w:ascii="Arial" w:eastAsia="Arial" w:hAnsi="Arial" w:cs="B Nazanin"/>
          <w:b/>
          <w:i/>
          <w:sz w:val="34"/>
          <w:rtl/>
        </w:rPr>
        <w:t xml:space="preserve"> کند. تنفس شما سر</w:t>
      </w:r>
      <w:r w:rsidRPr="00D6792C">
        <w:rPr>
          <w:rFonts w:ascii="Arial" w:eastAsia="Arial" w:hAnsi="Arial" w:cs="B Nazanin" w:hint="cs"/>
          <w:b/>
          <w:i/>
          <w:sz w:val="34"/>
          <w:rtl/>
        </w:rPr>
        <w:t>ی</w:t>
      </w:r>
      <w:r w:rsidRPr="00D6792C">
        <w:rPr>
          <w:rFonts w:ascii="Arial" w:eastAsia="Arial" w:hAnsi="Arial" w:cs="B Nazanin" w:hint="eastAsia"/>
          <w:b/>
          <w:i/>
          <w:sz w:val="34"/>
          <w:rtl/>
        </w:rPr>
        <w:t>ع</w:t>
      </w:r>
      <w:r w:rsidRPr="00D6792C">
        <w:rPr>
          <w:rFonts w:ascii="Arial" w:eastAsia="Arial" w:hAnsi="Arial" w:cs="B Nazanin"/>
          <w:b/>
          <w:i/>
          <w:sz w:val="34"/>
          <w:rtl/>
        </w:rPr>
        <w:t xml:space="preserve"> و سطح</w:t>
      </w:r>
      <w:r w:rsidRPr="00D6792C">
        <w:rPr>
          <w:rFonts w:ascii="Arial" w:eastAsia="Arial" w:hAnsi="Arial" w:cs="B Nazanin" w:hint="cs"/>
          <w:b/>
          <w:i/>
          <w:sz w:val="34"/>
          <w:rtl/>
        </w:rPr>
        <w:t>ی</w:t>
      </w:r>
      <w:r w:rsidRPr="00D6792C">
        <w:rPr>
          <w:rFonts w:ascii="Arial" w:eastAsia="Arial" w:hAnsi="Arial" w:cs="B Nazanin"/>
          <w:b/>
          <w:i/>
          <w:sz w:val="34"/>
          <w:rtl/>
        </w:rPr>
        <w:t xml:space="preserve"> م</w:t>
      </w:r>
      <w:r w:rsidRPr="00D6792C">
        <w:rPr>
          <w:rFonts w:ascii="Arial" w:eastAsia="Arial" w:hAnsi="Arial" w:cs="B Nazanin" w:hint="cs"/>
          <w:b/>
          <w:i/>
          <w:sz w:val="34"/>
          <w:rtl/>
        </w:rPr>
        <w:t>ی‌</w:t>
      </w:r>
      <w:r w:rsidRPr="00D6792C">
        <w:rPr>
          <w:rFonts w:ascii="Arial" w:eastAsia="Arial" w:hAnsi="Arial" w:cs="B Nazanin" w:hint="eastAsia"/>
          <w:b/>
          <w:i/>
          <w:sz w:val="34"/>
          <w:rtl/>
        </w:rPr>
        <w:t>شود</w:t>
      </w:r>
      <w:r w:rsidRPr="00D6792C">
        <w:rPr>
          <w:rFonts w:ascii="Arial" w:eastAsia="Arial" w:hAnsi="Arial" w:cs="B Nazanin"/>
          <w:b/>
          <w:i/>
          <w:sz w:val="34"/>
          <w:rtl/>
        </w:rPr>
        <w:t xml:space="preserve"> تا اکس</w:t>
      </w:r>
      <w:r w:rsidRPr="00D6792C">
        <w:rPr>
          <w:rFonts w:ascii="Arial" w:eastAsia="Arial" w:hAnsi="Arial" w:cs="B Nazanin" w:hint="cs"/>
          <w:b/>
          <w:i/>
          <w:sz w:val="34"/>
          <w:rtl/>
        </w:rPr>
        <w:t>ی</w:t>
      </w:r>
      <w:r w:rsidRPr="00D6792C">
        <w:rPr>
          <w:rFonts w:ascii="Arial" w:eastAsia="Arial" w:hAnsi="Arial" w:cs="B Nazanin" w:hint="eastAsia"/>
          <w:b/>
          <w:i/>
          <w:sz w:val="34"/>
          <w:rtl/>
        </w:rPr>
        <w:t>ژن</w:t>
      </w:r>
      <w:r w:rsidRPr="00D6792C">
        <w:rPr>
          <w:rFonts w:ascii="Arial" w:eastAsia="Arial" w:hAnsi="Arial" w:cs="B Nazanin"/>
          <w:b/>
          <w:i/>
          <w:sz w:val="34"/>
          <w:rtl/>
        </w:rPr>
        <w:t xml:space="preserve"> کاف</w:t>
      </w:r>
      <w:r w:rsidRPr="00D6792C">
        <w:rPr>
          <w:rFonts w:ascii="Arial" w:eastAsia="Arial" w:hAnsi="Arial" w:cs="B Nazanin" w:hint="cs"/>
          <w:b/>
          <w:i/>
          <w:sz w:val="34"/>
          <w:rtl/>
        </w:rPr>
        <w:t>ی</w:t>
      </w:r>
      <w:r w:rsidRPr="00D6792C">
        <w:rPr>
          <w:rFonts w:ascii="Arial" w:eastAsia="Arial" w:hAnsi="Arial" w:cs="B Nazanin"/>
          <w:b/>
          <w:i/>
          <w:sz w:val="34"/>
          <w:rtl/>
        </w:rPr>
        <w:t xml:space="preserve"> در</w:t>
      </w:r>
      <w:r w:rsidRPr="00D6792C">
        <w:rPr>
          <w:rFonts w:ascii="Arial" w:eastAsia="Arial" w:hAnsi="Arial" w:cs="B Nazanin" w:hint="cs"/>
          <w:b/>
          <w:i/>
          <w:sz w:val="34"/>
          <w:rtl/>
        </w:rPr>
        <w:t>ی</w:t>
      </w:r>
      <w:r w:rsidRPr="00D6792C">
        <w:rPr>
          <w:rFonts w:ascii="Arial" w:eastAsia="Arial" w:hAnsi="Arial" w:cs="B Nazanin" w:hint="eastAsia"/>
          <w:b/>
          <w:i/>
          <w:sz w:val="34"/>
          <w:rtl/>
        </w:rPr>
        <w:t>افت</w:t>
      </w:r>
      <w:r w:rsidRPr="00D6792C">
        <w:rPr>
          <w:rFonts w:ascii="Arial" w:eastAsia="Arial" w:hAnsi="Arial" w:cs="B Nazanin"/>
          <w:b/>
          <w:i/>
          <w:sz w:val="34"/>
          <w:rtl/>
        </w:rPr>
        <w:t xml:space="preserve"> کن</w:t>
      </w:r>
      <w:r w:rsidRPr="00D6792C">
        <w:rPr>
          <w:rFonts w:ascii="Arial" w:eastAsia="Arial" w:hAnsi="Arial" w:cs="B Nazanin" w:hint="cs"/>
          <w:b/>
          <w:i/>
          <w:sz w:val="34"/>
          <w:rtl/>
        </w:rPr>
        <w:t>ی</w:t>
      </w:r>
      <w:r w:rsidRPr="00D6792C">
        <w:rPr>
          <w:rFonts w:ascii="Arial" w:eastAsia="Arial" w:hAnsi="Arial" w:cs="B Nazanin" w:hint="eastAsia"/>
          <w:b/>
          <w:i/>
          <w:sz w:val="34"/>
          <w:rtl/>
        </w:rPr>
        <w:t>د</w:t>
      </w:r>
      <w:r w:rsidRPr="00D6792C">
        <w:rPr>
          <w:rFonts w:ascii="Arial" w:eastAsia="Arial" w:hAnsi="Arial" w:cs="B Nazanin"/>
          <w:b/>
          <w:i/>
          <w:sz w:val="34"/>
          <w:rtl/>
        </w:rPr>
        <w:t xml:space="preserve"> و با آزاد شدن گلوکز ذخ</w:t>
      </w:r>
      <w:r w:rsidRPr="00D6792C">
        <w:rPr>
          <w:rFonts w:ascii="Arial" w:eastAsia="Arial" w:hAnsi="Arial" w:cs="B Nazanin" w:hint="cs"/>
          <w:b/>
          <w:i/>
          <w:sz w:val="34"/>
          <w:rtl/>
        </w:rPr>
        <w:t>ی</w:t>
      </w:r>
      <w:r w:rsidRPr="00D6792C">
        <w:rPr>
          <w:rFonts w:ascii="Arial" w:eastAsia="Arial" w:hAnsi="Arial" w:cs="B Nazanin" w:hint="eastAsia"/>
          <w:b/>
          <w:i/>
          <w:sz w:val="34"/>
          <w:rtl/>
        </w:rPr>
        <w:t>ره</w:t>
      </w:r>
      <w:r w:rsidRPr="00D6792C">
        <w:rPr>
          <w:rFonts w:ascii="Arial" w:eastAsia="Arial" w:hAnsi="Arial" w:cs="B Nazanin"/>
          <w:b/>
          <w:i/>
          <w:sz w:val="34"/>
          <w:rtl/>
        </w:rPr>
        <w:t xml:space="preserve"> شده در اندام‌ها</w:t>
      </w:r>
      <w:r w:rsidRPr="00D6792C">
        <w:rPr>
          <w:rFonts w:ascii="Arial" w:eastAsia="Arial" w:hAnsi="Arial" w:cs="B Nazanin" w:hint="cs"/>
          <w:b/>
          <w:i/>
          <w:sz w:val="34"/>
          <w:rtl/>
        </w:rPr>
        <w:t>یی</w:t>
      </w:r>
      <w:r w:rsidRPr="00D6792C">
        <w:rPr>
          <w:rFonts w:ascii="Arial" w:eastAsia="Arial" w:hAnsi="Arial" w:cs="B Nazanin"/>
          <w:b/>
          <w:i/>
          <w:sz w:val="34"/>
          <w:rtl/>
        </w:rPr>
        <w:t xml:space="preserve"> مانند کبد توسط هورمون، هجوم قند را تجربه خواه</w:t>
      </w:r>
      <w:r w:rsidRPr="00D6792C">
        <w:rPr>
          <w:rFonts w:ascii="Arial" w:eastAsia="Arial" w:hAnsi="Arial" w:cs="B Nazanin" w:hint="cs"/>
          <w:b/>
          <w:i/>
          <w:sz w:val="34"/>
          <w:rtl/>
        </w:rPr>
        <w:t>ی</w:t>
      </w:r>
      <w:r w:rsidRPr="00D6792C">
        <w:rPr>
          <w:rFonts w:ascii="Arial" w:eastAsia="Arial" w:hAnsi="Arial" w:cs="B Nazanin" w:hint="eastAsia"/>
          <w:b/>
          <w:i/>
          <w:sz w:val="34"/>
          <w:rtl/>
        </w:rPr>
        <w:t>د</w:t>
      </w:r>
      <w:r w:rsidRPr="00D6792C">
        <w:rPr>
          <w:rFonts w:ascii="Arial" w:eastAsia="Arial" w:hAnsi="Arial" w:cs="B Nazanin"/>
          <w:b/>
          <w:i/>
          <w:sz w:val="34"/>
          <w:rtl/>
        </w:rPr>
        <w:t xml:space="preserve"> کرد. برا</w:t>
      </w:r>
      <w:r w:rsidRPr="00D6792C">
        <w:rPr>
          <w:rFonts w:ascii="Arial" w:eastAsia="Arial" w:hAnsi="Arial" w:cs="B Nazanin" w:hint="cs"/>
          <w:b/>
          <w:i/>
          <w:sz w:val="34"/>
          <w:rtl/>
        </w:rPr>
        <w:t>ی</w:t>
      </w:r>
      <w:r w:rsidRPr="00D6792C">
        <w:rPr>
          <w:rFonts w:ascii="Arial" w:eastAsia="Arial" w:hAnsi="Arial" w:cs="B Nazanin"/>
          <w:b/>
          <w:i/>
          <w:sz w:val="34"/>
          <w:rtl/>
        </w:rPr>
        <w:t xml:space="preserve"> اطم</w:t>
      </w:r>
      <w:r w:rsidRPr="00D6792C">
        <w:rPr>
          <w:rFonts w:ascii="Arial" w:eastAsia="Arial" w:hAnsi="Arial" w:cs="B Nazanin" w:hint="cs"/>
          <w:b/>
          <w:i/>
          <w:sz w:val="34"/>
          <w:rtl/>
        </w:rPr>
        <w:t>ی</w:t>
      </w:r>
      <w:r w:rsidRPr="00D6792C">
        <w:rPr>
          <w:rFonts w:ascii="Arial" w:eastAsia="Arial" w:hAnsi="Arial" w:cs="B Nazanin" w:hint="eastAsia"/>
          <w:b/>
          <w:i/>
          <w:sz w:val="34"/>
          <w:rtl/>
        </w:rPr>
        <w:t>نان</w:t>
      </w:r>
      <w:r w:rsidRPr="00D6792C">
        <w:rPr>
          <w:rFonts w:ascii="Arial" w:eastAsia="Arial" w:hAnsi="Arial" w:cs="B Nazanin"/>
          <w:b/>
          <w:i/>
          <w:sz w:val="34"/>
          <w:rtl/>
        </w:rPr>
        <w:t xml:space="preserve"> از رس</w:t>
      </w:r>
      <w:r w:rsidRPr="00D6792C">
        <w:rPr>
          <w:rFonts w:ascii="Arial" w:eastAsia="Arial" w:hAnsi="Arial" w:cs="B Nazanin" w:hint="cs"/>
          <w:b/>
          <w:i/>
          <w:sz w:val="34"/>
          <w:rtl/>
        </w:rPr>
        <w:t>ی</w:t>
      </w:r>
      <w:r w:rsidRPr="00D6792C">
        <w:rPr>
          <w:rFonts w:ascii="Arial" w:eastAsia="Arial" w:hAnsi="Arial" w:cs="B Nazanin" w:hint="eastAsia"/>
          <w:b/>
          <w:i/>
          <w:sz w:val="34"/>
          <w:rtl/>
        </w:rPr>
        <w:t>دن</w:t>
      </w:r>
      <w:r w:rsidRPr="00D6792C">
        <w:rPr>
          <w:rFonts w:ascii="Arial" w:eastAsia="Arial" w:hAnsi="Arial" w:cs="B Nazanin"/>
          <w:b/>
          <w:i/>
          <w:sz w:val="34"/>
          <w:rtl/>
        </w:rPr>
        <w:t xml:space="preserve"> انرژ</w:t>
      </w:r>
      <w:r w:rsidRPr="00D6792C">
        <w:rPr>
          <w:rFonts w:ascii="Arial" w:eastAsia="Arial" w:hAnsi="Arial" w:cs="B Nazanin" w:hint="cs"/>
          <w:b/>
          <w:i/>
          <w:sz w:val="34"/>
          <w:rtl/>
        </w:rPr>
        <w:t>ی</w:t>
      </w:r>
      <w:r w:rsidRPr="00D6792C">
        <w:rPr>
          <w:rFonts w:ascii="Arial" w:eastAsia="Arial" w:hAnsi="Arial" w:cs="B Nazanin"/>
          <w:b/>
          <w:i/>
          <w:sz w:val="34"/>
          <w:rtl/>
        </w:rPr>
        <w:t xml:space="preserve"> به عضلات، هورمون هضم و سا</w:t>
      </w:r>
      <w:r w:rsidRPr="00D6792C">
        <w:rPr>
          <w:rFonts w:ascii="Arial" w:eastAsia="Arial" w:hAnsi="Arial" w:cs="B Nazanin" w:hint="cs"/>
          <w:b/>
          <w:i/>
          <w:sz w:val="34"/>
          <w:rtl/>
        </w:rPr>
        <w:t>ی</w:t>
      </w:r>
      <w:r w:rsidRPr="00D6792C">
        <w:rPr>
          <w:rFonts w:ascii="Arial" w:eastAsia="Arial" w:hAnsi="Arial" w:cs="B Nazanin" w:hint="eastAsia"/>
          <w:b/>
          <w:i/>
          <w:sz w:val="34"/>
          <w:rtl/>
        </w:rPr>
        <w:t>ر</w:t>
      </w:r>
      <w:r w:rsidRPr="00D6792C">
        <w:rPr>
          <w:rFonts w:ascii="Arial" w:eastAsia="Arial" w:hAnsi="Arial" w:cs="B Nazanin"/>
          <w:b/>
          <w:i/>
          <w:sz w:val="34"/>
          <w:rtl/>
        </w:rPr>
        <w:t xml:space="preserve"> فعال</w:t>
      </w:r>
      <w:r w:rsidRPr="00D6792C">
        <w:rPr>
          <w:rFonts w:ascii="Arial" w:eastAsia="Arial" w:hAnsi="Arial" w:cs="B Nazanin" w:hint="cs"/>
          <w:b/>
          <w:i/>
          <w:sz w:val="34"/>
          <w:rtl/>
        </w:rPr>
        <w:t>ی</w:t>
      </w:r>
      <w:r w:rsidRPr="00D6792C">
        <w:rPr>
          <w:rFonts w:ascii="Arial" w:eastAsia="Arial" w:hAnsi="Arial" w:cs="B Nazanin" w:hint="eastAsia"/>
          <w:b/>
          <w:i/>
          <w:sz w:val="34"/>
          <w:rtl/>
        </w:rPr>
        <w:t>ت‌ها</w:t>
      </w:r>
      <w:r w:rsidRPr="00D6792C">
        <w:rPr>
          <w:rFonts w:ascii="Arial" w:eastAsia="Arial" w:hAnsi="Arial" w:cs="B Nazanin"/>
          <w:b/>
          <w:i/>
          <w:sz w:val="34"/>
          <w:rtl/>
        </w:rPr>
        <w:t xml:space="preserve"> را به حالت تعل</w:t>
      </w:r>
      <w:r w:rsidRPr="00D6792C">
        <w:rPr>
          <w:rFonts w:ascii="Arial" w:eastAsia="Arial" w:hAnsi="Arial" w:cs="B Nazanin" w:hint="cs"/>
          <w:b/>
          <w:i/>
          <w:sz w:val="34"/>
          <w:rtl/>
        </w:rPr>
        <w:t>ی</w:t>
      </w:r>
      <w:r w:rsidRPr="00D6792C">
        <w:rPr>
          <w:rFonts w:ascii="Arial" w:eastAsia="Arial" w:hAnsi="Arial" w:cs="B Nazanin" w:hint="eastAsia"/>
          <w:b/>
          <w:i/>
          <w:sz w:val="34"/>
          <w:rtl/>
        </w:rPr>
        <w:t>ق</w:t>
      </w:r>
      <w:r w:rsidRPr="00D6792C">
        <w:rPr>
          <w:rFonts w:ascii="Arial" w:eastAsia="Arial" w:hAnsi="Arial" w:cs="B Nazanin"/>
          <w:b/>
          <w:i/>
          <w:sz w:val="34"/>
          <w:rtl/>
        </w:rPr>
        <w:t xml:space="preserve"> در م</w:t>
      </w:r>
      <w:r w:rsidRPr="00D6792C">
        <w:rPr>
          <w:rFonts w:ascii="Arial" w:eastAsia="Arial" w:hAnsi="Arial" w:cs="B Nazanin" w:hint="cs"/>
          <w:b/>
          <w:i/>
          <w:sz w:val="34"/>
          <w:rtl/>
        </w:rPr>
        <w:t>ی‌</w:t>
      </w:r>
      <w:r w:rsidRPr="00D6792C">
        <w:rPr>
          <w:rFonts w:ascii="Arial" w:eastAsia="Arial" w:hAnsi="Arial" w:cs="B Nazanin" w:hint="eastAsia"/>
          <w:b/>
          <w:i/>
          <w:sz w:val="34"/>
          <w:rtl/>
        </w:rPr>
        <w:t>آورد</w:t>
      </w:r>
      <w:r w:rsidR="005958FC">
        <w:rPr>
          <w:rFonts w:ascii="Arial" w:eastAsia="Arial" w:hAnsi="Arial"/>
          <w:sz w:val="27"/>
          <w:rtl/>
        </w:rPr>
        <w:t>.</w:t>
      </w:r>
      <w:hyperlink w:anchor="page334" w:history="1">
        <w:r w:rsidR="005958FC">
          <w:rPr>
            <w:rFonts w:ascii="Arial" w:eastAsia="Arial" w:hAnsi="Arial"/>
            <w:color w:val="0000EE"/>
            <w:sz w:val="40"/>
            <w:vertAlign w:val="superscript"/>
            <w:rtl/>
          </w:rPr>
          <w:t>8</w:t>
        </w:r>
        <w:r w:rsidR="005958FC">
          <w:rPr>
            <w:rFonts w:ascii="Arial" w:eastAsia="Arial" w:hAnsi="Arial"/>
            <w:sz w:val="27"/>
            <w:rtl/>
          </w:rPr>
          <w:t xml:space="preserve"> </w:t>
        </w:r>
      </w:hyperlink>
      <w:r w:rsidR="005958FC" w:rsidRPr="00D6792C">
        <w:rPr>
          <w:rFonts w:ascii="Arial" w:eastAsia="Arial" w:hAnsi="Arial" w:cs="B Nazanin"/>
          <w:b/>
          <w:i/>
          <w:sz w:val="34"/>
          <w:rtl/>
        </w:rPr>
        <w:t>در همین حال، ذهن شما آماده است تا منحصراً روی تهدید درک شده و هر خطر دیگری در محیط شما تمرکز کند. این پاسخ جنگ یا گریز است و سازگاری کاملی با یک تهدید فوری، مانند حمله فیزیکی است.</w:t>
      </w:r>
    </w:p>
    <w:p w14:paraId="554E14E0" w14:textId="77777777" w:rsidR="0007272E" w:rsidRDefault="0007272E">
      <w:pPr>
        <w:bidi/>
        <w:spacing w:line="145" w:lineRule="exact"/>
        <w:rPr>
          <w:rFonts w:ascii="Times New Roman" w:eastAsia="Times New Roman" w:hAnsi="Times New Roman"/>
          <w:rtl/>
        </w:rPr>
      </w:pPr>
    </w:p>
    <w:p w14:paraId="2F83ABEB" w14:textId="77777777" w:rsidR="0007272E" w:rsidRPr="00D6792C" w:rsidRDefault="005958FC">
      <w:pPr>
        <w:bidi/>
        <w:spacing w:line="0" w:lineRule="atLeast"/>
        <w:ind w:left="1020"/>
        <w:rPr>
          <w:rFonts w:ascii="Arial" w:eastAsia="Arial" w:hAnsi="Arial" w:cs="B Nazanin"/>
          <w:b/>
          <w:i/>
          <w:sz w:val="34"/>
          <w:rtl/>
        </w:rPr>
      </w:pPr>
      <w:r w:rsidRPr="00D6792C">
        <w:rPr>
          <w:rFonts w:ascii="Arial" w:eastAsia="Arial" w:hAnsi="Arial" w:cs="B Nazanin"/>
          <w:b/>
          <w:i/>
          <w:sz w:val="34"/>
          <w:rtl/>
        </w:rPr>
        <w:t>اگر تهدید فروکش کند - برای مثال اگر شکارچی از آنجا بگذرد</w:t>
      </w:r>
    </w:p>
    <w:p w14:paraId="69672857" w14:textId="77777777" w:rsidR="0007272E" w:rsidRDefault="0007272E">
      <w:pPr>
        <w:bidi/>
        <w:spacing w:line="91" w:lineRule="exact"/>
        <w:rPr>
          <w:rFonts w:ascii="Times New Roman" w:eastAsia="Times New Roman" w:hAnsi="Times New Roman"/>
          <w:rtl/>
        </w:rPr>
      </w:pPr>
    </w:p>
    <w:p w14:paraId="358386DF" w14:textId="148B810B" w:rsidR="0007272E" w:rsidRPr="00D6792C" w:rsidRDefault="005958FC">
      <w:pPr>
        <w:bidi/>
        <w:spacing w:line="270" w:lineRule="auto"/>
        <w:ind w:left="720" w:right="719"/>
        <w:jc w:val="both"/>
        <w:rPr>
          <w:rFonts w:ascii="Arial" w:eastAsia="Arial" w:hAnsi="Arial" w:cs="B Nazanin"/>
          <w:b/>
          <w:i/>
          <w:sz w:val="34"/>
          <w:rtl/>
        </w:rPr>
      </w:pPr>
      <w:r w:rsidRPr="00D6792C">
        <w:rPr>
          <w:rFonts w:ascii="Arial" w:eastAsia="Arial" w:hAnsi="Arial" w:cs="B Nazanin"/>
          <w:b/>
          <w:i/>
          <w:sz w:val="34"/>
          <w:rtl/>
        </w:rPr>
        <w:t>سپس اپی نفرین از بین</w:t>
      </w:r>
      <w:r w:rsidR="00060D92">
        <w:rPr>
          <w:rFonts w:ascii="Arial" w:eastAsia="Arial" w:hAnsi="Arial" w:cs="B Nazanin"/>
          <w:b/>
          <w:i/>
          <w:sz w:val="34"/>
          <w:rtl/>
        </w:rPr>
        <w:t xml:space="preserve"> می‌</w:t>
      </w:r>
      <w:r w:rsidRPr="00D6792C">
        <w:rPr>
          <w:rFonts w:ascii="Arial" w:eastAsia="Arial" w:hAnsi="Arial" w:cs="B Nazanin"/>
          <w:b/>
          <w:i/>
          <w:sz w:val="34"/>
          <w:rtl/>
        </w:rPr>
        <w:t>رود و</w:t>
      </w:r>
      <w:r w:rsidR="00060D92">
        <w:rPr>
          <w:rFonts w:ascii="Arial" w:eastAsia="Arial" w:hAnsi="Arial" w:cs="B Nazanin"/>
          <w:b/>
          <w:i/>
          <w:sz w:val="34"/>
          <w:rtl/>
        </w:rPr>
        <w:t xml:space="preserve"> می‌</w:t>
      </w:r>
      <w:r w:rsidRPr="00D6792C">
        <w:rPr>
          <w:rFonts w:ascii="Arial" w:eastAsia="Arial" w:hAnsi="Arial" w:cs="B Nazanin"/>
          <w:b/>
          <w:i/>
          <w:sz w:val="34"/>
          <w:rtl/>
        </w:rPr>
        <w:t>توانید به سرعت به حالت آرامش بیشتری برگردید. اما اگر همچنان به احساس خطر ادامه دهید، موج دوم واکنش‌های هورمونی شامل ترشح کورتیزول، که مغز و بدن را در میان‌مدت تا بلندمدت در حالت آماده‌باش نگه می‌دارد، به دنبال خواهد داشت.</w:t>
      </w:r>
    </w:p>
    <w:p w14:paraId="11D9D6C1" w14:textId="77777777" w:rsidR="0007272E" w:rsidRDefault="0007272E">
      <w:pPr>
        <w:bidi/>
        <w:spacing w:line="161" w:lineRule="exact"/>
        <w:rPr>
          <w:rFonts w:ascii="Times New Roman" w:eastAsia="Times New Roman" w:hAnsi="Times New Roman"/>
          <w:rtl/>
        </w:rPr>
      </w:pPr>
    </w:p>
    <w:p w14:paraId="6D10775D" w14:textId="5C9F69ED" w:rsidR="0007272E" w:rsidRPr="00D6792C" w:rsidRDefault="005958FC">
      <w:pPr>
        <w:bidi/>
        <w:spacing w:line="309" w:lineRule="auto"/>
        <w:ind w:left="720" w:right="719" w:firstLine="300"/>
        <w:jc w:val="both"/>
        <w:rPr>
          <w:rFonts w:ascii="Arial" w:eastAsia="Arial" w:hAnsi="Arial" w:cs="B Nazanin"/>
          <w:b/>
          <w:i/>
          <w:sz w:val="34"/>
          <w:rtl/>
        </w:rPr>
      </w:pPr>
      <w:r w:rsidRPr="00D6792C">
        <w:rPr>
          <w:rFonts w:ascii="Arial" w:eastAsia="Arial" w:hAnsi="Arial" w:cs="B Nazanin"/>
          <w:b/>
          <w:i/>
          <w:sz w:val="34"/>
          <w:rtl/>
        </w:rPr>
        <w:t>این حفظ برانگیختگی ذهنی و فیزیولوژیکی</w:t>
      </w:r>
      <w:r w:rsidR="00060D92">
        <w:rPr>
          <w:rFonts w:ascii="Arial" w:eastAsia="Arial" w:hAnsi="Arial" w:cs="B Nazanin"/>
          <w:b/>
          <w:i/>
          <w:sz w:val="34"/>
          <w:rtl/>
        </w:rPr>
        <w:t xml:space="preserve"> </w:t>
      </w:r>
      <w:r w:rsidRPr="00D6792C">
        <w:rPr>
          <w:rFonts w:ascii="Arial" w:eastAsia="Arial" w:hAnsi="Arial" w:cs="B Nazanin"/>
          <w:b/>
          <w:i/>
          <w:sz w:val="34"/>
          <w:rtl/>
        </w:rPr>
        <w:t>طی روزها، هفته‌ها یا ماه‌ها است که تصور می‌شد منجر به خستگی و بیماری می‌شود که سلیه در موش‌های آزمایشگاهی خود مشاهده کرد و اعتقاد بر این بود که در انسان‌ها نیز بیماری ایجاد می‌کند.</w:t>
      </w:r>
    </w:p>
    <w:p w14:paraId="2BC00F0A" w14:textId="77777777" w:rsidR="0007272E" w:rsidRDefault="0007272E">
      <w:pPr>
        <w:bidi/>
        <w:spacing w:line="309" w:lineRule="auto"/>
        <w:ind w:left="720" w:right="719" w:firstLine="300"/>
        <w:jc w:val="both"/>
        <w:rPr>
          <w:rFonts w:ascii="Arial" w:eastAsia="Arial" w:hAnsi="Arial"/>
          <w:sz w:val="27"/>
          <w:rtl/>
        </w:rPr>
        <w:sectPr w:rsidR="0007272E">
          <w:pgSz w:w="11900" w:h="16838"/>
          <w:pgMar w:top="1440" w:right="1440" w:bottom="1043" w:left="1440" w:header="0" w:footer="0" w:gutter="0"/>
          <w:cols w:space="0" w:equalWidth="0">
            <w:col w:w="9019"/>
          </w:cols>
          <w:docGrid w:linePitch="360"/>
        </w:sectPr>
      </w:pPr>
    </w:p>
    <w:p w14:paraId="020DCDF9" w14:textId="77777777" w:rsidR="0007272E" w:rsidRDefault="0007272E">
      <w:pPr>
        <w:bidi/>
        <w:spacing w:line="20" w:lineRule="exact"/>
        <w:rPr>
          <w:rFonts w:ascii="Times New Roman" w:eastAsia="Times New Roman" w:hAnsi="Times New Roman"/>
          <w:rtl/>
        </w:rPr>
      </w:pPr>
      <w:bookmarkStart w:id="170" w:name="page173"/>
      <w:bookmarkEnd w:id="170"/>
    </w:p>
    <w:p w14:paraId="66A38D0A" w14:textId="2CBF4B8C" w:rsidR="0007272E" w:rsidRPr="00D6792C" w:rsidRDefault="005958FC">
      <w:pPr>
        <w:bidi/>
        <w:spacing w:line="304" w:lineRule="auto"/>
        <w:ind w:left="720" w:right="719"/>
        <w:jc w:val="both"/>
        <w:rPr>
          <w:rFonts w:ascii="Arial" w:eastAsia="Arial" w:hAnsi="Arial" w:cs="B Nazanin"/>
          <w:b/>
          <w:i/>
          <w:sz w:val="34"/>
          <w:rtl/>
        </w:rPr>
      </w:pPr>
      <w:r w:rsidRPr="00D6792C">
        <w:rPr>
          <w:rFonts w:ascii="Arial" w:eastAsia="Arial" w:hAnsi="Arial" w:cs="B Nazanin"/>
          <w:b/>
          <w:i/>
          <w:sz w:val="34"/>
          <w:rtl/>
        </w:rPr>
        <w:t>ضربان قلب تند و رگ</w:t>
      </w:r>
      <w:r w:rsidR="00060D92">
        <w:rPr>
          <w:rFonts w:ascii="Arial" w:eastAsia="Arial" w:hAnsi="Arial" w:cs="B Nazanin"/>
          <w:b/>
          <w:i/>
          <w:sz w:val="34"/>
          <w:rtl/>
        </w:rPr>
        <w:t xml:space="preserve">‌های </w:t>
      </w:r>
      <w:r w:rsidRPr="00D6792C">
        <w:rPr>
          <w:rFonts w:ascii="Arial" w:eastAsia="Arial" w:hAnsi="Arial" w:cs="B Nazanin"/>
          <w:b/>
          <w:i/>
          <w:sz w:val="34"/>
          <w:rtl/>
        </w:rPr>
        <w:t>خونی منقبض شده فشار بیشتری بر سیستم قلبی عروقی وارد</w:t>
      </w:r>
      <w:r w:rsidR="00060D92">
        <w:rPr>
          <w:rFonts w:ascii="Arial" w:eastAsia="Arial" w:hAnsi="Arial" w:cs="B Nazanin"/>
          <w:b/>
          <w:i/>
          <w:sz w:val="34"/>
          <w:rtl/>
        </w:rPr>
        <w:t xml:space="preserve"> می‌</w:t>
      </w:r>
      <w:r w:rsidRPr="00D6792C">
        <w:rPr>
          <w:rFonts w:ascii="Arial" w:eastAsia="Arial" w:hAnsi="Arial" w:cs="B Nazanin"/>
          <w:b/>
          <w:i/>
          <w:sz w:val="34"/>
          <w:rtl/>
        </w:rPr>
        <w:t>کند. نوسانات مداوم کورتیزول باعث کاهش ترشح هورمون</w:t>
      </w:r>
      <w:r w:rsidR="00060D92">
        <w:rPr>
          <w:rFonts w:ascii="Arial" w:eastAsia="Arial" w:hAnsi="Arial" w:cs="B Nazanin"/>
          <w:b/>
          <w:i/>
          <w:sz w:val="34"/>
          <w:rtl/>
        </w:rPr>
        <w:t xml:space="preserve">‌های </w:t>
      </w:r>
      <w:r w:rsidRPr="00D6792C">
        <w:rPr>
          <w:rFonts w:ascii="Arial" w:eastAsia="Arial" w:hAnsi="Arial" w:cs="B Nazanin"/>
          <w:b/>
          <w:i/>
          <w:sz w:val="34"/>
          <w:rtl/>
        </w:rPr>
        <w:t>مفید «آنابولیک»</w:t>
      </w:r>
      <w:r w:rsidR="00060D92">
        <w:rPr>
          <w:rFonts w:ascii="Arial" w:eastAsia="Arial" w:hAnsi="Arial" w:cs="B Nazanin"/>
          <w:b/>
          <w:i/>
          <w:sz w:val="34"/>
          <w:rtl/>
        </w:rPr>
        <w:t xml:space="preserve"> می‌</w:t>
      </w:r>
      <w:r w:rsidRPr="00D6792C">
        <w:rPr>
          <w:rFonts w:ascii="Arial" w:eastAsia="Arial" w:hAnsi="Arial" w:cs="B Nazanin"/>
          <w:b/>
          <w:i/>
          <w:sz w:val="34"/>
          <w:rtl/>
        </w:rPr>
        <w:t>شود که منجر به ترمیم بافت</w:t>
      </w:r>
      <w:r w:rsidR="00060D92">
        <w:rPr>
          <w:rFonts w:ascii="Arial" w:eastAsia="Arial" w:hAnsi="Arial" w:cs="B Nazanin"/>
          <w:b/>
          <w:i/>
          <w:sz w:val="34"/>
          <w:rtl/>
        </w:rPr>
        <w:t xml:space="preserve"> می‌</w:t>
      </w:r>
      <w:r w:rsidRPr="00D6792C">
        <w:rPr>
          <w:rFonts w:ascii="Arial" w:eastAsia="Arial" w:hAnsi="Arial" w:cs="B Nazanin"/>
          <w:b/>
          <w:i/>
          <w:sz w:val="34"/>
          <w:rtl/>
        </w:rPr>
        <w:t>شود. این تغییرات طولانی مدت هورمونی همچنین</w:t>
      </w:r>
      <w:r w:rsidR="00060D92">
        <w:rPr>
          <w:rFonts w:ascii="Arial" w:eastAsia="Arial" w:hAnsi="Arial" w:cs="B Nazanin"/>
          <w:b/>
          <w:i/>
          <w:sz w:val="34"/>
          <w:rtl/>
        </w:rPr>
        <w:t xml:space="preserve"> می‌</w:t>
      </w:r>
      <w:r w:rsidRPr="00D6792C">
        <w:rPr>
          <w:rFonts w:ascii="Arial" w:eastAsia="Arial" w:hAnsi="Arial" w:cs="B Nazanin"/>
          <w:b/>
          <w:i/>
          <w:sz w:val="34"/>
          <w:rtl/>
        </w:rPr>
        <w:t>تواند به التهاب مزمن در سطح پایین کمک کند، که</w:t>
      </w:r>
      <w:r w:rsidR="00060D92">
        <w:rPr>
          <w:rFonts w:ascii="Arial" w:eastAsia="Arial" w:hAnsi="Arial" w:cs="B Nazanin"/>
          <w:b/>
          <w:i/>
          <w:sz w:val="34"/>
          <w:rtl/>
        </w:rPr>
        <w:t xml:space="preserve"> می‌</w:t>
      </w:r>
      <w:r w:rsidRPr="00D6792C">
        <w:rPr>
          <w:rFonts w:ascii="Arial" w:eastAsia="Arial" w:hAnsi="Arial" w:cs="B Nazanin"/>
          <w:b/>
          <w:i/>
          <w:sz w:val="34"/>
          <w:rtl/>
        </w:rPr>
        <w:t>تواند به دیواره رگ</w:t>
      </w:r>
      <w:r w:rsidR="00060D92">
        <w:rPr>
          <w:rFonts w:ascii="Arial" w:eastAsia="Arial" w:hAnsi="Arial" w:cs="B Nazanin"/>
          <w:b/>
          <w:i/>
          <w:sz w:val="34"/>
          <w:rtl/>
        </w:rPr>
        <w:t xml:space="preserve">‌ها </w:t>
      </w:r>
      <w:r w:rsidRPr="00D6792C">
        <w:rPr>
          <w:rFonts w:ascii="Arial" w:eastAsia="Arial" w:hAnsi="Arial" w:cs="B Nazanin"/>
          <w:b/>
          <w:i/>
          <w:sz w:val="34"/>
          <w:rtl/>
        </w:rPr>
        <w:t>و بافت</w:t>
      </w:r>
      <w:r w:rsidR="00060D92">
        <w:rPr>
          <w:rFonts w:ascii="Arial" w:eastAsia="Arial" w:hAnsi="Arial" w:cs="B Nazanin"/>
          <w:b/>
          <w:i/>
          <w:sz w:val="34"/>
          <w:rtl/>
        </w:rPr>
        <w:t xml:space="preserve">‌های </w:t>
      </w:r>
      <w:r w:rsidRPr="00D6792C">
        <w:rPr>
          <w:rFonts w:ascii="Arial" w:eastAsia="Arial" w:hAnsi="Arial" w:cs="B Nazanin"/>
          <w:b/>
          <w:i/>
          <w:sz w:val="34"/>
          <w:rtl/>
        </w:rPr>
        <w:t>مفاصل آسیب برساند. در عین حال، هوشیاری بیش از حد ذهن، عملکرد شناختی کلی را کاهش</w:t>
      </w:r>
      <w:r w:rsidR="00060D92">
        <w:rPr>
          <w:rFonts w:ascii="Arial" w:eastAsia="Arial" w:hAnsi="Arial" w:cs="B Nazanin"/>
          <w:b/>
          <w:i/>
          <w:sz w:val="34"/>
          <w:rtl/>
        </w:rPr>
        <w:t xml:space="preserve"> می‌</w:t>
      </w:r>
      <w:r w:rsidRPr="00D6792C">
        <w:rPr>
          <w:rFonts w:ascii="Arial" w:eastAsia="Arial" w:hAnsi="Arial" w:cs="B Nazanin"/>
          <w:b/>
          <w:i/>
          <w:sz w:val="34"/>
          <w:rtl/>
        </w:rPr>
        <w:t>دهد، زیرا به جای در نظر گرفتن راه</w:t>
      </w:r>
      <w:r w:rsidR="00060D92">
        <w:rPr>
          <w:rFonts w:ascii="Arial" w:eastAsia="Arial" w:hAnsi="Arial" w:cs="B Nazanin"/>
          <w:b/>
          <w:i/>
          <w:sz w:val="34"/>
          <w:rtl/>
        </w:rPr>
        <w:t xml:space="preserve">‌های </w:t>
      </w:r>
      <w:r w:rsidRPr="00D6792C">
        <w:rPr>
          <w:rFonts w:ascii="Arial" w:eastAsia="Arial" w:hAnsi="Arial" w:cs="B Nazanin"/>
          <w:b/>
          <w:i/>
          <w:sz w:val="34"/>
          <w:rtl/>
        </w:rPr>
        <w:t>جدید و هیجان انگیز برای حل مشکلات، منابع بیشتری را برای مقابله با تهدید اختصاص</w:t>
      </w:r>
      <w:r w:rsidR="00060D92">
        <w:rPr>
          <w:rFonts w:ascii="Arial" w:eastAsia="Arial" w:hAnsi="Arial" w:cs="B Nazanin"/>
          <w:b/>
          <w:i/>
          <w:sz w:val="34"/>
          <w:rtl/>
        </w:rPr>
        <w:t xml:space="preserve"> می‌</w:t>
      </w:r>
      <w:r w:rsidRPr="00D6792C">
        <w:rPr>
          <w:rFonts w:ascii="Arial" w:eastAsia="Arial" w:hAnsi="Arial" w:cs="B Nazanin"/>
          <w:b/>
          <w:i/>
          <w:sz w:val="34"/>
          <w:rtl/>
        </w:rPr>
        <w:t>دهد.</w:t>
      </w:r>
    </w:p>
    <w:p w14:paraId="2B66B2B2" w14:textId="77777777" w:rsidR="0007272E" w:rsidRDefault="0007272E">
      <w:pPr>
        <w:bidi/>
        <w:spacing w:line="120" w:lineRule="exact"/>
        <w:rPr>
          <w:rFonts w:ascii="Times New Roman" w:eastAsia="Times New Roman" w:hAnsi="Times New Roman"/>
          <w:rtl/>
        </w:rPr>
      </w:pPr>
    </w:p>
    <w:p w14:paraId="1DE21D06" w14:textId="0D5DB761" w:rsidR="0007272E" w:rsidRDefault="005958FC">
      <w:pPr>
        <w:bidi/>
        <w:spacing w:line="300" w:lineRule="auto"/>
        <w:ind w:left="720" w:right="719" w:firstLine="300"/>
        <w:jc w:val="both"/>
        <w:rPr>
          <w:rFonts w:ascii="Arial" w:eastAsia="Arial" w:hAnsi="Arial"/>
          <w:color w:val="0000EE"/>
          <w:sz w:val="40"/>
          <w:vertAlign w:val="superscript"/>
          <w:rtl/>
        </w:rPr>
      </w:pPr>
      <w:r w:rsidRPr="00D6792C">
        <w:rPr>
          <w:rFonts w:ascii="Arial" w:eastAsia="Arial" w:hAnsi="Arial" w:cs="B Nazanin"/>
          <w:b/>
          <w:i/>
          <w:sz w:val="34"/>
          <w:rtl/>
        </w:rPr>
        <w:t>به گفته</w:t>
      </w:r>
      <w:r>
        <w:rPr>
          <w:rFonts w:ascii="Arial" w:eastAsia="Arial" w:hAnsi="Arial"/>
          <w:sz w:val="27"/>
          <w:rtl/>
        </w:rPr>
        <w:t xml:space="preserve"> </w:t>
      </w:r>
      <w:r w:rsidR="00D6792C" w:rsidRPr="00295A5A">
        <w:rPr>
          <w:rFonts w:ascii="Arial" w:eastAsia="Arial" w:hAnsi="Arial" w:cs="B Nazanin"/>
          <w:bCs/>
          <w:i/>
          <w:sz w:val="34"/>
          <w:rtl/>
        </w:rPr>
        <w:t>سلیه</w:t>
      </w:r>
      <w:r>
        <w:rPr>
          <w:rFonts w:ascii="Arial" w:eastAsia="Arial" w:hAnsi="Arial"/>
          <w:sz w:val="27"/>
          <w:rtl/>
        </w:rPr>
        <w:t xml:space="preserve">، </w:t>
      </w:r>
      <w:r w:rsidRPr="00D6792C">
        <w:rPr>
          <w:rFonts w:ascii="Arial" w:eastAsia="Arial" w:hAnsi="Arial" w:cs="B Nazanin"/>
          <w:b/>
          <w:i/>
          <w:sz w:val="34"/>
          <w:rtl/>
        </w:rPr>
        <w:t>عوامل استرس‌زای مدرن مانند رقابت حرفه‌ای، رفت‌وآمدهای طولانی و تعهدات اجتماعی شدید، همگی ما را در این حالت مزمن برانگیختگی قرار می‌دهند و تصور می‌شد که نتیجه افزایش آسیب‌پذیری در برابر طیف وسیعی از بیماری‌ها</w:t>
      </w:r>
      <w:r w:rsidR="00060D92">
        <w:rPr>
          <w:rFonts w:ascii="Arial" w:eastAsia="Arial" w:hAnsi="Arial" w:cs="B Nazanin"/>
          <w:b/>
          <w:i/>
          <w:sz w:val="34"/>
          <w:rtl/>
        </w:rPr>
        <w:t xml:space="preserve"> </w:t>
      </w:r>
      <w:r w:rsidRPr="00D6792C">
        <w:rPr>
          <w:rFonts w:ascii="Arial" w:eastAsia="Arial" w:hAnsi="Arial" w:cs="B Nazanin"/>
          <w:b/>
          <w:i/>
          <w:sz w:val="34"/>
          <w:rtl/>
        </w:rPr>
        <w:t>از آرتریت تا نارسایی قلبی</w:t>
      </w:r>
      <w:r w:rsidR="00D6792C">
        <w:rPr>
          <w:rFonts w:ascii="Arial" w:eastAsia="Arial" w:hAnsi="Arial" w:cs="B Nazanin" w:hint="cs"/>
          <w:b/>
          <w:i/>
          <w:sz w:val="34"/>
          <w:rtl/>
        </w:rPr>
        <w:t xml:space="preserve"> </w:t>
      </w:r>
      <w:r w:rsidRPr="00D6792C">
        <w:rPr>
          <w:rFonts w:ascii="Arial" w:eastAsia="Arial" w:hAnsi="Arial" w:cs="B Nazanin"/>
          <w:b/>
          <w:i/>
          <w:sz w:val="34"/>
          <w:rtl/>
        </w:rPr>
        <w:t>باشد. شروع به آزار مردم در کشورهای صنعتی کرد. سلیه اعلام کرد این "بیماری</w:t>
      </w:r>
      <w:r w:rsidR="00060D92">
        <w:rPr>
          <w:rFonts w:ascii="Arial" w:eastAsia="Arial" w:hAnsi="Arial" w:cs="B Nazanin"/>
          <w:b/>
          <w:i/>
          <w:sz w:val="34"/>
          <w:rtl/>
        </w:rPr>
        <w:t xml:space="preserve">‌های </w:t>
      </w:r>
      <w:r w:rsidRPr="00D6792C">
        <w:rPr>
          <w:rFonts w:ascii="Arial" w:eastAsia="Arial" w:hAnsi="Arial" w:cs="B Nazanin"/>
          <w:b/>
          <w:i/>
          <w:sz w:val="34"/>
          <w:rtl/>
        </w:rPr>
        <w:t xml:space="preserve">تمدن" "بهایی است که ما باید برای افراد موفق و سخت کوشی که در معرض پریشانی روانی هستند بپردازیم". تحقیقات </w:t>
      </w:r>
      <w:r w:rsidR="00D6792C" w:rsidRPr="00D6792C">
        <w:rPr>
          <w:rFonts w:ascii="Arial" w:eastAsia="Arial" w:hAnsi="Arial" w:cs="B Nazanin"/>
          <w:bCs/>
          <w:i/>
          <w:sz w:val="34"/>
          <w:rtl/>
        </w:rPr>
        <w:t>سلیه</w:t>
      </w:r>
      <w:r w:rsidR="00D6792C" w:rsidRPr="00D6792C">
        <w:rPr>
          <w:rFonts w:ascii="Arial" w:eastAsia="Arial" w:hAnsi="Arial" w:cs="B Nazanin"/>
          <w:b/>
          <w:i/>
          <w:sz w:val="34"/>
          <w:rtl/>
        </w:rPr>
        <w:t xml:space="preserve"> </w:t>
      </w:r>
      <w:r w:rsidRPr="00D6792C">
        <w:rPr>
          <w:rFonts w:ascii="Arial" w:eastAsia="Arial" w:hAnsi="Arial" w:cs="B Nazanin"/>
          <w:b/>
          <w:i/>
          <w:sz w:val="34"/>
          <w:rtl/>
        </w:rPr>
        <w:t>در مورد پاسخ استرس به قدری تأثیرگذار بود که او 17 بار نامزد جایزه نوبل پزشکی شد و بسیاری دیگر مدتها پس از درگذشت او در سال 1982 به کشف این رگ ادامه دادند</w:t>
      </w:r>
      <w:r>
        <w:rPr>
          <w:rFonts w:ascii="Arial" w:eastAsia="Arial" w:hAnsi="Arial"/>
          <w:sz w:val="27"/>
          <w:rtl/>
        </w:rPr>
        <w:t>.</w:t>
      </w:r>
      <w:hyperlink w:anchor="page334" w:history="1">
        <w:r>
          <w:rPr>
            <w:rFonts w:ascii="Arial" w:eastAsia="Arial" w:hAnsi="Arial"/>
            <w:color w:val="0000EE"/>
            <w:sz w:val="40"/>
            <w:vertAlign w:val="superscript"/>
            <w:rtl/>
          </w:rPr>
          <w:t>9</w:t>
        </w:r>
      </w:hyperlink>
    </w:p>
    <w:p w14:paraId="0680382A" w14:textId="77777777" w:rsidR="0007272E" w:rsidRDefault="0007272E">
      <w:pPr>
        <w:bidi/>
        <w:spacing w:line="4" w:lineRule="exact"/>
        <w:rPr>
          <w:rFonts w:ascii="Times New Roman" w:eastAsia="Times New Roman" w:hAnsi="Times New Roman"/>
          <w:rtl/>
        </w:rPr>
      </w:pPr>
    </w:p>
    <w:p w14:paraId="7FF75395" w14:textId="10EABDB5" w:rsidR="0007272E" w:rsidRPr="00D6792C" w:rsidRDefault="005958FC">
      <w:pPr>
        <w:bidi/>
        <w:spacing w:line="292" w:lineRule="auto"/>
        <w:ind w:left="720" w:right="719" w:firstLine="300"/>
        <w:jc w:val="both"/>
        <w:rPr>
          <w:rFonts w:ascii="Arial" w:eastAsia="Arial" w:hAnsi="Arial" w:cs="B Nazanin"/>
          <w:b/>
          <w:i/>
          <w:sz w:val="34"/>
          <w:rtl/>
        </w:rPr>
      </w:pPr>
      <w:r w:rsidRPr="00D6792C">
        <w:rPr>
          <w:rFonts w:ascii="Arial" w:eastAsia="Arial" w:hAnsi="Arial" w:cs="B Nazanin"/>
          <w:b/>
          <w:i/>
          <w:sz w:val="34"/>
          <w:rtl/>
        </w:rPr>
        <w:t xml:space="preserve">با این حال، از همان ابتدا، دلایلی برای شک در ادعاهای مطرح شده در مورد استرس وجود داشت. آزمودنی‌های حیوانی بسیاری از آزمایش‌ها از جمله مطالعات اولیه </w:t>
      </w:r>
      <w:r w:rsidR="00D6792C" w:rsidRPr="00295A5A">
        <w:rPr>
          <w:rFonts w:ascii="Arial" w:eastAsia="Arial" w:hAnsi="Arial" w:cs="B Nazanin"/>
          <w:bCs/>
          <w:i/>
          <w:sz w:val="34"/>
          <w:rtl/>
        </w:rPr>
        <w:t>سلیه</w:t>
      </w:r>
      <w:r w:rsidRPr="00D6792C">
        <w:rPr>
          <w:rFonts w:ascii="Arial" w:eastAsia="Arial" w:hAnsi="Arial" w:cs="B Nazanin"/>
          <w:b/>
          <w:i/>
          <w:sz w:val="34"/>
          <w:rtl/>
        </w:rPr>
        <w:t xml:space="preserve"> همگی تحت فشار شدید قرار گرفتند و نوعی وحشت کور ایجاد کردند. این برای شناسایی تغییرات شدید فیزیولوژیکی در آزمایشگاه راحت است، اما لزوماً منعکس کننده انواع فشارهای خفیف نیست که اکثر ما تجربه</w:t>
      </w:r>
      <w:r w:rsidR="00060D92">
        <w:rPr>
          <w:rFonts w:ascii="Arial" w:eastAsia="Arial" w:hAnsi="Arial" w:cs="B Nazanin"/>
          <w:b/>
          <w:i/>
          <w:sz w:val="34"/>
          <w:rtl/>
        </w:rPr>
        <w:t xml:space="preserve"> می‌</w:t>
      </w:r>
      <w:r w:rsidRPr="00D6792C">
        <w:rPr>
          <w:rFonts w:ascii="Arial" w:eastAsia="Arial" w:hAnsi="Arial" w:cs="B Nazanin"/>
          <w:b/>
          <w:i/>
          <w:sz w:val="34"/>
          <w:rtl/>
        </w:rPr>
        <w:t>کنیم. در همین حال، مطالعات روی انسان‌ها، توجه به اینکه آیا انتظارات افراد ممکن است پاسخ آنها به استرس را تعیین کند، نادیده گرفته شد. اگر به باشگاه‌های «نگران نشوید» در اواخر قرن نوزدهم فکر کنیم، واضح است که فرهنگ ما مدت‌هاست که اضطراب و تنش‌های عصبی را خطرناک می‌دانست.</w:t>
      </w:r>
    </w:p>
    <w:p w14:paraId="4E4E8166" w14:textId="77777777" w:rsidR="0007272E" w:rsidRDefault="0007272E">
      <w:pPr>
        <w:bidi/>
        <w:spacing w:line="292"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34C71314" w14:textId="77777777" w:rsidR="0007272E" w:rsidRDefault="0007272E">
      <w:pPr>
        <w:bidi/>
        <w:spacing w:line="20" w:lineRule="exact"/>
        <w:rPr>
          <w:rFonts w:ascii="Times New Roman" w:eastAsia="Times New Roman" w:hAnsi="Times New Roman"/>
          <w:rtl/>
        </w:rPr>
      </w:pPr>
      <w:bookmarkStart w:id="171" w:name="page174"/>
      <w:bookmarkEnd w:id="171"/>
    </w:p>
    <w:p w14:paraId="5433A4C1" w14:textId="370C347F" w:rsidR="0007272E" w:rsidRPr="00D6792C" w:rsidRDefault="005958FC">
      <w:pPr>
        <w:bidi/>
        <w:spacing w:line="271" w:lineRule="auto"/>
        <w:ind w:left="720" w:right="719"/>
        <w:jc w:val="both"/>
        <w:rPr>
          <w:rFonts w:ascii="Arial" w:eastAsia="Arial" w:hAnsi="Arial" w:cs="B Nazanin"/>
          <w:b/>
          <w:i/>
          <w:sz w:val="34"/>
          <w:rtl/>
        </w:rPr>
      </w:pPr>
      <w:r w:rsidRPr="00D6792C">
        <w:rPr>
          <w:rFonts w:ascii="Arial" w:eastAsia="Arial" w:hAnsi="Arial" w:cs="B Nazanin"/>
          <w:b/>
          <w:i/>
          <w:sz w:val="34"/>
          <w:rtl/>
        </w:rPr>
        <w:t>به ویژه استرس</w:t>
      </w:r>
      <w:r w:rsidR="00060D92">
        <w:rPr>
          <w:rFonts w:ascii="Arial" w:eastAsia="Arial" w:hAnsi="Arial" w:cs="B Nazanin"/>
          <w:b/>
          <w:i/>
          <w:sz w:val="34"/>
          <w:rtl/>
        </w:rPr>
        <w:t xml:space="preserve">‌های </w:t>
      </w:r>
      <w:r w:rsidRPr="00D6792C">
        <w:rPr>
          <w:rFonts w:ascii="Arial" w:eastAsia="Arial" w:hAnsi="Arial" w:cs="B Nazanin"/>
          <w:b/>
          <w:i/>
          <w:sz w:val="34"/>
          <w:rtl/>
        </w:rPr>
        <w:t>ناشی از صنعتی شدن و شهرنشینی. به دلیل ارتباط ذهن و بدن، این نگرش می‌تواند پاسخ‌های واقعی افراد را به رویدادهای چالش‌برانگیز شکل دهد، و یک پیش‌گویی خودشکوفایی ایجاد کند که ممکن است بسیاری از یافته‌های علمی اولیه را منحرف کرده باشد. اگر این درست باشد، باید بتوان واکنش استرس را به سادگی با تغییر آن باورها تغییر داد.</w:t>
      </w:r>
    </w:p>
    <w:p w14:paraId="5C446CAF" w14:textId="77777777" w:rsidR="0007272E" w:rsidRDefault="0007272E">
      <w:pPr>
        <w:bidi/>
        <w:spacing w:line="103" w:lineRule="exact"/>
        <w:rPr>
          <w:rFonts w:ascii="Times New Roman" w:eastAsia="Times New Roman" w:hAnsi="Times New Roman"/>
          <w:rtl/>
        </w:rPr>
      </w:pPr>
    </w:p>
    <w:p w14:paraId="4FB7BA1E" w14:textId="46E61135" w:rsidR="0007272E" w:rsidRPr="00D6792C" w:rsidRDefault="00D6792C" w:rsidP="00D6792C">
      <w:pPr>
        <w:bidi/>
        <w:spacing w:line="246" w:lineRule="exact"/>
        <w:ind w:left="740"/>
        <w:rPr>
          <w:rFonts w:ascii="Arial" w:eastAsia="Arial" w:hAnsi="Arial" w:cs="B Nazanin"/>
          <w:bCs/>
          <w:i/>
          <w:sz w:val="34"/>
          <w:rtl/>
        </w:rPr>
      </w:pPr>
      <w:r w:rsidRPr="00D6792C">
        <w:rPr>
          <w:rFonts w:ascii="Arial" w:eastAsia="Arial" w:hAnsi="Arial" w:cs="B Nazanin"/>
          <w:bCs/>
          <w:i/>
          <w:sz w:val="34"/>
          <w:rtl/>
        </w:rPr>
        <w:t>از بحران‌ها فرصت بساز</w:t>
      </w:r>
      <w:r w:rsidRPr="00D6792C">
        <w:rPr>
          <w:rFonts w:ascii="Arial" w:eastAsia="Arial" w:hAnsi="Arial" w:cs="B Nazanin" w:hint="cs"/>
          <w:bCs/>
          <w:i/>
          <w:sz w:val="34"/>
          <w:rtl/>
        </w:rPr>
        <w:t>ی</w:t>
      </w:r>
      <w:r w:rsidRPr="00D6792C">
        <w:rPr>
          <w:rFonts w:ascii="Arial" w:eastAsia="Arial" w:hAnsi="Arial" w:cs="B Nazanin" w:hint="eastAsia"/>
          <w:bCs/>
          <w:i/>
          <w:sz w:val="34"/>
          <w:rtl/>
        </w:rPr>
        <w:t>د</w:t>
      </w:r>
    </w:p>
    <w:p w14:paraId="032EFD7E" w14:textId="77777777" w:rsidR="00D6792C" w:rsidRPr="00D6792C" w:rsidRDefault="00D6792C" w:rsidP="00D6792C">
      <w:pPr>
        <w:bidi/>
        <w:spacing w:line="246" w:lineRule="exact"/>
        <w:ind w:left="740"/>
        <w:rPr>
          <w:rFonts w:ascii="Arial" w:eastAsia="Arial" w:hAnsi="Arial" w:cs="B Nazanin"/>
          <w:b/>
          <w:i/>
          <w:sz w:val="34"/>
          <w:rtl/>
        </w:rPr>
      </w:pPr>
    </w:p>
    <w:p w14:paraId="7F5E8478" w14:textId="49BD56C4" w:rsidR="00012B62" w:rsidRPr="00D6792C" w:rsidRDefault="005958FC" w:rsidP="00012B62">
      <w:pPr>
        <w:bidi/>
        <w:spacing w:line="292" w:lineRule="auto"/>
        <w:ind w:left="720" w:right="719"/>
        <w:jc w:val="both"/>
        <w:rPr>
          <w:rFonts w:ascii="Arial" w:eastAsia="Arial" w:hAnsi="Arial" w:cs="B Nazanin"/>
          <w:b/>
          <w:i/>
          <w:sz w:val="34"/>
          <w:rtl/>
        </w:rPr>
      </w:pPr>
      <w:r w:rsidRPr="00D6792C">
        <w:rPr>
          <w:rFonts w:ascii="Arial" w:eastAsia="Arial" w:hAnsi="Arial" w:cs="B Nazanin"/>
          <w:b/>
          <w:i/>
          <w:sz w:val="34"/>
          <w:rtl/>
        </w:rPr>
        <w:t>جرمی جیمیسون، روانشناس دانشگاه روچستر در ایالت نیویورک، از اواخر دهه 2000 در خط مقدم تحقیقات علمی برای بررسی این امکان وسوسه انگیز بوده است. علاقه او به روش‌هایی که اضطراب را ترسیم می‌کنیم، ناشی از تجربیات او به عنوان یک دانشجوی ورزشکار بود. او متوجه شد که برخی از هم تیمی</w:t>
      </w:r>
      <w:r w:rsidR="00060D92">
        <w:rPr>
          <w:rFonts w:ascii="Arial" w:eastAsia="Arial" w:hAnsi="Arial" w:cs="B Nazanin"/>
          <w:b/>
          <w:i/>
          <w:sz w:val="34"/>
          <w:rtl/>
        </w:rPr>
        <w:t xml:space="preserve">‌ها </w:t>
      </w:r>
      <w:r w:rsidRPr="00D6792C">
        <w:rPr>
          <w:rFonts w:ascii="Arial" w:eastAsia="Arial" w:hAnsi="Arial" w:cs="B Nazanin"/>
          <w:b/>
          <w:i/>
          <w:sz w:val="34"/>
          <w:rtl/>
        </w:rPr>
        <w:t>اغلب قبل از بازی هیجان زده و هیجان زده</w:t>
      </w:r>
      <w:r w:rsidR="00060D92">
        <w:rPr>
          <w:rFonts w:ascii="Arial" w:eastAsia="Arial" w:hAnsi="Arial" w:cs="B Nazanin"/>
          <w:b/>
          <w:i/>
          <w:sz w:val="34"/>
          <w:rtl/>
        </w:rPr>
        <w:t xml:space="preserve"> می‌</w:t>
      </w:r>
      <w:r w:rsidRPr="00D6792C">
        <w:rPr>
          <w:rFonts w:ascii="Arial" w:eastAsia="Arial" w:hAnsi="Arial" w:cs="B Nazanin"/>
          <w:b/>
          <w:i/>
          <w:sz w:val="34"/>
          <w:rtl/>
        </w:rPr>
        <w:t>شوند، در حالی که قبل از امتحان احساس عصبی</w:t>
      </w:r>
      <w:r w:rsidR="00060D92">
        <w:rPr>
          <w:rFonts w:ascii="Arial" w:eastAsia="Arial" w:hAnsi="Arial" w:cs="B Nazanin"/>
          <w:b/>
          <w:i/>
          <w:sz w:val="34"/>
          <w:rtl/>
        </w:rPr>
        <w:t xml:space="preserve"> می‌</w:t>
      </w:r>
      <w:r w:rsidRPr="00D6792C">
        <w:rPr>
          <w:rFonts w:ascii="Arial" w:eastAsia="Arial" w:hAnsi="Arial" w:cs="B Nazanin"/>
          <w:b/>
          <w:i/>
          <w:sz w:val="34"/>
          <w:rtl/>
        </w:rPr>
        <w:t>کنند و "</w:t>
      </w:r>
      <w:r w:rsidR="00D6792C">
        <w:rPr>
          <w:rFonts w:ascii="Arial" w:eastAsia="Arial" w:hAnsi="Arial" w:cs="B Nazanin" w:hint="cs"/>
          <w:b/>
          <w:i/>
          <w:sz w:val="34"/>
          <w:rtl/>
        </w:rPr>
        <w:t>آشفته شدن</w:t>
      </w:r>
      <w:r w:rsidRPr="00D6792C">
        <w:rPr>
          <w:rFonts w:ascii="Arial" w:eastAsia="Arial" w:hAnsi="Arial" w:cs="B Nazanin"/>
          <w:b/>
          <w:i/>
          <w:sz w:val="34"/>
          <w:rtl/>
        </w:rPr>
        <w:t>"</w:t>
      </w:r>
      <w:r w:rsidR="00060D92">
        <w:rPr>
          <w:rFonts w:ascii="Arial" w:eastAsia="Arial" w:hAnsi="Arial" w:cs="B Nazanin"/>
          <w:b/>
          <w:i/>
          <w:sz w:val="34"/>
          <w:rtl/>
        </w:rPr>
        <w:t xml:space="preserve"> می‌</w:t>
      </w:r>
      <w:r w:rsidRPr="00D6792C">
        <w:rPr>
          <w:rFonts w:ascii="Arial" w:eastAsia="Arial" w:hAnsi="Arial" w:cs="B Nazanin" w:hint="cs"/>
          <w:b/>
          <w:i/>
          <w:sz w:val="34"/>
          <w:rtl/>
        </w:rPr>
        <w:t>شوند</w:t>
      </w:r>
      <w:r w:rsidRPr="00D6792C">
        <w:rPr>
          <w:rFonts w:ascii="Arial" w:eastAsia="Arial" w:hAnsi="Arial" w:cs="B Nazanin"/>
          <w:b/>
          <w:i/>
          <w:sz w:val="34"/>
          <w:rtl/>
        </w:rPr>
        <w:t xml:space="preserve">. </w:t>
      </w:r>
      <w:r w:rsidRPr="00D6792C">
        <w:rPr>
          <w:rFonts w:ascii="Arial" w:eastAsia="Arial" w:hAnsi="Arial" w:cs="B Nazanin" w:hint="cs"/>
          <w:b/>
          <w:i/>
          <w:sz w:val="34"/>
          <w:rtl/>
        </w:rPr>
        <w:t>این</w:t>
      </w:r>
      <w:r w:rsidRPr="00D6792C">
        <w:rPr>
          <w:rFonts w:ascii="Arial" w:eastAsia="Arial" w:hAnsi="Arial" w:cs="B Nazanin"/>
          <w:b/>
          <w:i/>
          <w:sz w:val="34"/>
          <w:rtl/>
        </w:rPr>
        <w:t xml:space="preserve"> </w:t>
      </w:r>
      <w:r w:rsidRPr="00D6792C">
        <w:rPr>
          <w:rFonts w:ascii="Arial" w:eastAsia="Arial" w:hAnsi="Arial" w:cs="B Nazanin" w:hint="cs"/>
          <w:b/>
          <w:i/>
          <w:sz w:val="34"/>
          <w:rtl/>
        </w:rPr>
        <w:t>هر</w:t>
      </w:r>
      <w:r w:rsidRPr="00D6792C">
        <w:rPr>
          <w:rFonts w:ascii="Arial" w:eastAsia="Arial" w:hAnsi="Arial" w:cs="B Nazanin"/>
          <w:b/>
          <w:i/>
          <w:sz w:val="34"/>
          <w:rtl/>
        </w:rPr>
        <w:t xml:space="preserve"> </w:t>
      </w:r>
      <w:r w:rsidRPr="00D6792C">
        <w:rPr>
          <w:rFonts w:ascii="Arial" w:eastAsia="Arial" w:hAnsi="Arial" w:cs="B Nazanin" w:hint="cs"/>
          <w:b/>
          <w:i/>
          <w:sz w:val="34"/>
          <w:rtl/>
        </w:rPr>
        <w:t>دو</w:t>
      </w:r>
      <w:r w:rsidRPr="00D6792C">
        <w:rPr>
          <w:rFonts w:ascii="Arial" w:eastAsia="Arial" w:hAnsi="Arial" w:cs="B Nazanin"/>
          <w:b/>
          <w:i/>
          <w:sz w:val="34"/>
          <w:rtl/>
        </w:rPr>
        <w:t xml:space="preserve"> </w:t>
      </w:r>
      <w:r w:rsidRPr="00D6792C">
        <w:rPr>
          <w:rFonts w:ascii="Arial" w:eastAsia="Arial" w:hAnsi="Arial" w:cs="B Nazanin" w:hint="cs"/>
          <w:b/>
          <w:i/>
          <w:sz w:val="34"/>
          <w:rtl/>
        </w:rPr>
        <w:t>موقعیت‌های</w:t>
      </w:r>
      <w:r w:rsidRPr="00D6792C">
        <w:rPr>
          <w:rFonts w:ascii="Arial" w:eastAsia="Arial" w:hAnsi="Arial" w:cs="B Nazanin"/>
          <w:b/>
          <w:i/>
          <w:sz w:val="34"/>
          <w:rtl/>
        </w:rPr>
        <w:t xml:space="preserve"> </w:t>
      </w:r>
      <w:r w:rsidRPr="00D6792C">
        <w:rPr>
          <w:rFonts w:ascii="Arial" w:eastAsia="Arial" w:hAnsi="Arial" w:cs="B Nazanin" w:hint="cs"/>
          <w:b/>
          <w:i/>
          <w:sz w:val="34"/>
          <w:rtl/>
        </w:rPr>
        <w:t>پرمخاطره</w:t>
      </w:r>
      <w:r w:rsidRPr="00D6792C">
        <w:rPr>
          <w:rFonts w:ascii="Arial" w:eastAsia="Arial" w:hAnsi="Arial" w:cs="B Nazanin"/>
          <w:b/>
          <w:i/>
          <w:sz w:val="34"/>
          <w:rtl/>
        </w:rPr>
        <w:t xml:space="preserve"> </w:t>
      </w:r>
      <w:r w:rsidRPr="00D6792C">
        <w:rPr>
          <w:rFonts w:ascii="Arial" w:eastAsia="Arial" w:hAnsi="Arial" w:cs="B Nazanin" w:hint="cs"/>
          <w:b/>
          <w:i/>
          <w:sz w:val="34"/>
          <w:rtl/>
        </w:rPr>
        <w:t>بودند</w:t>
      </w:r>
      <w:r w:rsidR="00060D92">
        <w:rPr>
          <w:rFonts w:ascii="Arial" w:eastAsia="Arial" w:hAnsi="Arial" w:cs="B Nazanin"/>
          <w:b/>
          <w:i/>
          <w:sz w:val="34"/>
          <w:rtl/>
        </w:rPr>
        <w:t xml:space="preserve"> </w:t>
      </w:r>
      <w:r w:rsidRPr="00D6792C">
        <w:rPr>
          <w:rFonts w:ascii="Arial" w:eastAsia="Arial" w:hAnsi="Arial" w:cs="B Nazanin" w:hint="cs"/>
          <w:b/>
          <w:i/>
          <w:sz w:val="34"/>
          <w:rtl/>
        </w:rPr>
        <w:t>پس</w:t>
      </w:r>
      <w:r w:rsidRPr="00D6792C">
        <w:rPr>
          <w:rFonts w:ascii="Arial" w:eastAsia="Arial" w:hAnsi="Arial" w:cs="B Nazanin"/>
          <w:b/>
          <w:i/>
          <w:sz w:val="34"/>
          <w:rtl/>
        </w:rPr>
        <w:t xml:space="preserve"> </w:t>
      </w:r>
      <w:r w:rsidRPr="00D6792C">
        <w:rPr>
          <w:rFonts w:ascii="Arial" w:eastAsia="Arial" w:hAnsi="Arial" w:cs="B Nazanin" w:hint="cs"/>
          <w:b/>
          <w:i/>
          <w:sz w:val="34"/>
          <w:rtl/>
        </w:rPr>
        <w:t>چرا</w:t>
      </w:r>
      <w:r w:rsidRPr="00D6792C">
        <w:rPr>
          <w:rFonts w:ascii="Arial" w:eastAsia="Arial" w:hAnsi="Arial" w:cs="B Nazanin"/>
          <w:b/>
          <w:i/>
          <w:sz w:val="34"/>
          <w:rtl/>
        </w:rPr>
        <w:t xml:space="preserve"> </w:t>
      </w:r>
      <w:r w:rsidRPr="00D6792C">
        <w:rPr>
          <w:rFonts w:ascii="Arial" w:eastAsia="Arial" w:hAnsi="Arial" w:cs="B Nazanin" w:hint="cs"/>
          <w:b/>
          <w:i/>
          <w:sz w:val="34"/>
          <w:rtl/>
        </w:rPr>
        <w:t>استرس</w:t>
      </w:r>
      <w:r w:rsidRPr="00D6792C">
        <w:rPr>
          <w:rFonts w:ascii="Arial" w:eastAsia="Arial" w:hAnsi="Arial" w:cs="B Nazanin"/>
          <w:b/>
          <w:i/>
          <w:sz w:val="34"/>
          <w:rtl/>
        </w:rPr>
        <w:t xml:space="preserve"> </w:t>
      </w:r>
      <w:r w:rsidRPr="00D6792C">
        <w:rPr>
          <w:rFonts w:ascii="Arial" w:eastAsia="Arial" w:hAnsi="Arial" w:cs="B Nazanin" w:hint="cs"/>
          <w:b/>
          <w:i/>
          <w:sz w:val="34"/>
          <w:rtl/>
        </w:rPr>
        <w:t>احتمالی</w:t>
      </w:r>
      <w:r w:rsidRPr="00D6792C">
        <w:rPr>
          <w:rFonts w:ascii="Arial" w:eastAsia="Arial" w:hAnsi="Arial" w:cs="B Nazanin"/>
          <w:b/>
          <w:i/>
          <w:sz w:val="34"/>
          <w:rtl/>
        </w:rPr>
        <w:t xml:space="preserve"> </w:t>
      </w:r>
      <w:r w:rsidRPr="00D6792C">
        <w:rPr>
          <w:rFonts w:ascii="Arial" w:eastAsia="Arial" w:hAnsi="Arial" w:cs="B Nazanin" w:hint="cs"/>
          <w:b/>
          <w:i/>
          <w:sz w:val="34"/>
          <w:rtl/>
        </w:rPr>
        <w:t>در</w:t>
      </w:r>
      <w:r w:rsidRPr="00D6792C">
        <w:rPr>
          <w:rFonts w:ascii="Arial" w:eastAsia="Arial" w:hAnsi="Arial" w:cs="B Nazanin"/>
          <w:b/>
          <w:i/>
          <w:sz w:val="34"/>
          <w:rtl/>
        </w:rPr>
        <w:t xml:space="preserve"> </w:t>
      </w:r>
      <w:r w:rsidRPr="00D6792C">
        <w:rPr>
          <w:rFonts w:ascii="Arial" w:eastAsia="Arial" w:hAnsi="Arial" w:cs="B Nazanin" w:hint="cs"/>
          <w:b/>
          <w:i/>
          <w:sz w:val="34"/>
          <w:rtl/>
        </w:rPr>
        <w:t>یک</w:t>
      </w:r>
      <w:r w:rsidRPr="00D6792C">
        <w:rPr>
          <w:rFonts w:ascii="Arial" w:eastAsia="Arial" w:hAnsi="Arial" w:cs="B Nazanin"/>
          <w:b/>
          <w:i/>
          <w:sz w:val="34"/>
          <w:rtl/>
        </w:rPr>
        <w:t xml:space="preserve"> </w:t>
      </w:r>
      <w:r w:rsidRPr="00D6792C">
        <w:rPr>
          <w:rFonts w:ascii="Arial" w:eastAsia="Arial" w:hAnsi="Arial" w:cs="B Nazanin" w:hint="cs"/>
          <w:b/>
          <w:i/>
          <w:sz w:val="34"/>
          <w:rtl/>
        </w:rPr>
        <w:t>زمینه</w:t>
      </w:r>
      <w:r w:rsidRPr="00D6792C">
        <w:rPr>
          <w:rFonts w:ascii="Arial" w:eastAsia="Arial" w:hAnsi="Arial" w:cs="B Nazanin"/>
          <w:b/>
          <w:i/>
          <w:sz w:val="34"/>
          <w:rtl/>
        </w:rPr>
        <w:t xml:space="preserve"> </w:t>
      </w:r>
      <w:r w:rsidRPr="00D6792C">
        <w:rPr>
          <w:rFonts w:ascii="Arial" w:eastAsia="Arial" w:hAnsi="Arial" w:cs="B Nazanin" w:hint="cs"/>
          <w:b/>
          <w:i/>
          <w:sz w:val="34"/>
          <w:rtl/>
        </w:rPr>
        <w:t>بسیار</w:t>
      </w:r>
      <w:r w:rsidRPr="00D6792C">
        <w:rPr>
          <w:rFonts w:ascii="Arial" w:eastAsia="Arial" w:hAnsi="Arial" w:cs="B Nazanin"/>
          <w:b/>
          <w:i/>
          <w:sz w:val="34"/>
          <w:rtl/>
        </w:rPr>
        <w:t xml:space="preserve"> </w:t>
      </w:r>
      <w:r w:rsidRPr="00D6792C">
        <w:rPr>
          <w:rFonts w:ascii="Arial" w:eastAsia="Arial" w:hAnsi="Arial" w:cs="B Nazanin" w:hint="cs"/>
          <w:b/>
          <w:i/>
          <w:sz w:val="34"/>
          <w:rtl/>
        </w:rPr>
        <w:t>مفید</w:t>
      </w:r>
      <w:r w:rsidRPr="00D6792C">
        <w:rPr>
          <w:rFonts w:ascii="Arial" w:eastAsia="Arial" w:hAnsi="Arial" w:cs="B Nazanin"/>
          <w:b/>
          <w:i/>
          <w:sz w:val="34"/>
          <w:rtl/>
        </w:rPr>
        <w:t xml:space="preserve"> </w:t>
      </w:r>
      <w:r w:rsidRPr="00D6792C">
        <w:rPr>
          <w:rFonts w:ascii="Arial" w:eastAsia="Arial" w:hAnsi="Arial" w:cs="B Nazanin" w:hint="cs"/>
          <w:b/>
          <w:i/>
          <w:sz w:val="34"/>
          <w:rtl/>
        </w:rPr>
        <w:t>و</w:t>
      </w:r>
      <w:r w:rsidRPr="00D6792C">
        <w:rPr>
          <w:rFonts w:ascii="Arial" w:eastAsia="Arial" w:hAnsi="Arial" w:cs="B Nazanin"/>
          <w:b/>
          <w:i/>
          <w:sz w:val="34"/>
          <w:rtl/>
        </w:rPr>
        <w:t xml:space="preserve"> </w:t>
      </w:r>
      <w:r w:rsidRPr="00D6792C">
        <w:rPr>
          <w:rFonts w:ascii="Arial" w:eastAsia="Arial" w:hAnsi="Arial" w:cs="B Nazanin" w:hint="cs"/>
          <w:b/>
          <w:i/>
          <w:sz w:val="34"/>
          <w:rtl/>
        </w:rPr>
        <w:t>در</w:t>
      </w:r>
      <w:r w:rsidRPr="00D6792C">
        <w:rPr>
          <w:rFonts w:ascii="Arial" w:eastAsia="Arial" w:hAnsi="Arial" w:cs="B Nazanin"/>
          <w:b/>
          <w:i/>
          <w:sz w:val="34"/>
          <w:rtl/>
        </w:rPr>
        <w:t xml:space="preserve"> </w:t>
      </w:r>
      <w:r w:rsidRPr="00D6792C">
        <w:rPr>
          <w:rFonts w:ascii="Arial" w:eastAsia="Arial" w:hAnsi="Arial" w:cs="B Nazanin" w:hint="cs"/>
          <w:b/>
          <w:i/>
          <w:sz w:val="34"/>
          <w:rtl/>
        </w:rPr>
        <w:t>زمینه‌ای</w:t>
      </w:r>
      <w:r w:rsidRPr="00D6792C">
        <w:rPr>
          <w:rFonts w:ascii="Arial" w:eastAsia="Arial" w:hAnsi="Arial" w:cs="B Nazanin"/>
          <w:b/>
          <w:i/>
          <w:sz w:val="34"/>
          <w:rtl/>
        </w:rPr>
        <w:t xml:space="preserve"> </w:t>
      </w:r>
      <w:r w:rsidRPr="00D6792C">
        <w:rPr>
          <w:rFonts w:ascii="Arial" w:eastAsia="Arial" w:hAnsi="Arial" w:cs="B Nazanin" w:hint="cs"/>
          <w:b/>
          <w:i/>
          <w:sz w:val="34"/>
          <w:rtl/>
        </w:rPr>
        <w:t>دیگر</w:t>
      </w:r>
      <w:r w:rsidRPr="00D6792C">
        <w:rPr>
          <w:rFonts w:ascii="Arial" w:eastAsia="Arial" w:hAnsi="Arial" w:cs="B Nazanin"/>
          <w:b/>
          <w:i/>
          <w:sz w:val="34"/>
          <w:rtl/>
        </w:rPr>
        <w:t xml:space="preserve"> </w:t>
      </w:r>
      <w:r w:rsidRPr="00D6792C">
        <w:rPr>
          <w:rFonts w:ascii="Arial" w:eastAsia="Arial" w:hAnsi="Arial" w:cs="B Nazanin" w:hint="cs"/>
          <w:b/>
          <w:i/>
          <w:sz w:val="34"/>
          <w:rtl/>
        </w:rPr>
        <w:t>مضر</w:t>
      </w:r>
      <w:r w:rsidRPr="00D6792C">
        <w:rPr>
          <w:rFonts w:ascii="Arial" w:eastAsia="Arial" w:hAnsi="Arial" w:cs="B Nazanin"/>
          <w:b/>
          <w:i/>
          <w:sz w:val="34"/>
          <w:rtl/>
        </w:rPr>
        <w:t xml:space="preserve"> </w:t>
      </w:r>
      <w:r w:rsidRPr="00D6792C">
        <w:rPr>
          <w:rFonts w:ascii="Arial" w:eastAsia="Arial" w:hAnsi="Arial" w:cs="B Nazanin" w:hint="cs"/>
          <w:b/>
          <w:i/>
          <w:sz w:val="34"/>
          <w:rtl/>
        </w:rPr>
        <w:t>بود؟</w:t>
      </w:r>
    </w:p>
    <w:p w14:paraId="05E53D27" w14:textId="77777777" w:rsidR="0007272E" w:rsidRPr="00D6792C" w:rsidRDefault="0007272E">
      <w:pPr>
        <w:bidi/>
        <w:spacing w:line="135" w:lineRule="exact"/>
        <w:rPr>
          <w:rFonts w:ascii="Arial" w:eastAsia="Arial" w:hAnsi="Arial" w:cs="B Nazanin"/>
          <w:b/>
          <w:i/>
          <w:sz w:val="34"/>
          <w:rtl/>
        </w:rPr>
      </w:pPr>
    </w:p>
    <w:p w14:paraId="29D48329" w14:textId="52FA95FB" w:rsidR="00012B62" w:rsidRPr="00D6792C" w:rsidRDefault="00012B62" w:rsidP="00012B62">
      <w:pPr>
        <w:bidi/>
        <w:spacing w:line="281" w:lineRule="auto"/>
        <w:ind w:left="720" w:right="719" w:firstLine="300"/>
        <w:jc w:val="both"/>
        <w:rPr>
          <w:rFonts w:ascii="Arial" w:eastAsia="Arial" w:hAnsi="Arial" w:cs="B Nazanin"/>
          <w:b/>
          <w:i/>
          <w:sz w:val="34"/>
          <w:rtl/>
        </w:rPr>
      </w:pPr>
      <w:r w:rsidRPr="00012B62">
        <w:rPr>
          <w:rFonts w:ascii="Arial" w:eastAsia="Arial" w:hAnsi="Arial" w:cs="B Nazanin"/>
          <w:b/>
          <w:i/>
          <w:sz w:val="34"/>
          <w:rtl/>
        </w:rPr>
        <w:t>ج</w:t>
      </w:r>
      <w:r w:rsidRPr="00012B62">
        <w:rPr>
          <w:rFonts w:ascii="Arial" w:eastAsia="Arial" w:hAnsi="Arial" w:cs="B Nazanin" w:hint="cs"/>
          <w:b/>
          <w:i/>
          <w:sz w:val="34"/>
          <w:rtl/>
        </w:rPr>
        <w:t>ی</w:t>
      </w:r>
      <w:r w:rsidRPr="00012B62">
        <w:rPr>
          <w:rFonts w:ascii="Arial" w:eastAsia="Arial" w:hAnsi="Arial" w:cs="B Nazanin" w:hint="eastAsia"/>
          <w:b/>
          <w:i/>
          <w:sz w:val="34"/>
          <w:rtl/>
        </w:rPr>
        <w:t>م</w:t>
      </w:r>
      <w:r w:rsidRPr="00012B62">
        <w:rPr>
          <w:rFonts w:ascii="Arial" w:eastAsia="Arial" w:hAnsi="Arial" w:cs="B Nazanin" w:hint="cs"/>
          <w:b/>
          <w:i/>
          <w:sz w:val="34"/>
          <w:rtl/>
        </w:rPr>
        <w:t>ی‌</w:t>
      </w:r>
      <w:r w:rsidRPr="00012B62">
        <w:rPr>
          <w:rFonts w:ascii="Arial" w:eastAsia="Arial" w:hAnsi="Arial" w:cs="B Nazanin" w:hint="eastAsia"/>
          <w:b/>
          <w:i/>
          <w:sz w:val="34"/>
          <w:rtl/>
        </w:rPr>
        <w:t>سون</w:t>
      </w:r>
      <w:r w:rsidRPr="00012B62">
        <w:rPr>
          <w:rFonts w:ascii="Arial" w:eastAsia="Arial" w:hAnsi="Arial" w:cs="B Nazanin"/>
          <w:b/>
          <w:i/>
          <w:sz w:val="34"/>
          <w:rtl/>
        </w:rPr>
        <w:t xml:space="preserve"> مشکوک بود که ا</w:t>
      </w:r>
      <w:r w:rsidRPr="00012B62">
        <w:rPr>
          <w:rFonts w:ascii="Arial" w:eastAsia="Arial" w:hAnsi="Arial" w:cs="B Nazanin" w:hint="cs"/>
          <w:b/>
          <w:i/>
          <w:sz w:val="34"/>
          <w:rtl/>
        </w:rPr>
        <w:t>ی</w:t>
      </w:r>
      <w:r w:rsidRPr="00012B62">
        <w:rPr>
          <w:rFonts w:ascii="Arial" w:eastAsia="Arial" w:hAnsi="Arial" w:cs="B Nazanin" w:hint="eastAsia"/>
          <w:b/>
          <w:i/>
          <w:sz w:val="34"/>
          <w:rtl/>
        </w:rPr>
        <w:t>ن</w:t>
      </w:r>
      <w:r w:rsidRPr="00012B62">
        <w:rPr>
          <w:rFonts w:ascii="Arial" w:eastAsia="Arial" w:hAnsi="Arial" w:cs="B Nazanin"/>
          <w:b/>
          <w:i/>
          <w:sz w:val="34"/>
          <w:rtl/>
        </w:rPr>
        <w:t xml:space="preserve"> به نحوه‌</w:t>
      </w:r>
      <w:r w:rsidRPr="00012B62">
        <w:rPr>
          <w:rFonts w:ascii="Arial" w:eastAsia="Arial" w:hAnsi="Arial" w:cs="B Nazanin" w:hint="cs"/>
          <w:b/>
          <w:i/>
          <w:sz w:val="34"/>
          <w:rtl/>
        </w:rPr>
        <w:t>ی</w:t>
      </w:r>
      <w:r w:rsidRPr="00012B62">
        <w:rPr>
          <w:rFonts w:ascii="Arial" w:eastAsia="Arial" w:hAnsi="Arial" w:cs="B Nazanin"/>
          <w:b/>
          <w:i/>
          <w:sz w:val="34"/>
          <w:rtl/>
        </w:rPr>
        <w:t xml:space="preserve"> ارز</w:t>
      </w:r>
      <w:r w:rsidRPr="00012B62">
        <w:rPr>
          <w:rFonts w:ascii="Arial" w:eastAsia="Arial" w:hAnsi="Arial" w:cs="B Nazanin" w:hint="cs"/>
          <w:b/>
          <w:i/>
          <w:sz w:val="34"/>
          <w:rtl/>
        </w:rPr>
        <w:t>ی</w:t>
      </w:r>
      <w:r w:rsidRPr="00012B62">
        <w:rPr>
          <w:rFonts w:ascii="Arial" w:eastAsia="Arial" w:hAnsi="Arial" w:cs="B Nazanin" w:hint="eastAsia"/>
          <w:b/>
          <w:i/>
          <w:sz w:val="34"/>
          <w:rtl/>
        </w:rPr>
        <w:t>اب</w:t>
      </w:r>
      <w:r w:rsidRPr="00012B62">
        <w:rPr>
          <w:rFonts w:ascii="Arial" w:eastAsia="Arial" w:hAnsi="Arial" w:cs="B Nazanin" w:hint="cs"/>
          <w:b/>
          <w:i/>
          <w:sz w:val="34"/>
          <w:rtl/>
        </w:rPr>
        <w:t>ی</w:t>
      </w:r>
      <w:r w:rsidRPr="00012B62">
        <w:rPr>
          <w:rFonts w:ascii="Arial" w:eastAsia="Arial" w:hAnsi="Arial" w:cs="B Nazanin"/>
          <w:b/>
          <w:i/>
          <w:sz w:val="34"/>
          <w:rtl/>
        </w:rPr>
        <w:t xml:space="preserve"> آن‌ها از رو</w:t>
      </w:r>
      <w:r w:rsidRPr="00012B62">
        <w:rPr>
          <w:rFonts w:ascii="Arial" w:eastAsia="Arial" w:hAnsi="Arial" w:cs="B Nazanin" w:hint="cs"/>
          <w:b/>
          <w:i/>
          <w:sz w:val="34"/>
          <w:rtl/>
        </w:rPr>
        <w:t>ی</w:t>
      </w:r>
      <w:r w:rsidRPr="00012B62">
        <w:rPr>
          <w:rFonts w:ascii="Arial" w:eastAsia="Arial" w:hAnsi="Arial" w:cs="B Nazanin" w:hint="eastAsia"/>
          <w:b/>
          <w:i/>
          <w:sz w:val="34"/>
          <w:rtl/>
        </w:rPr>
        <w:t>دادها</w:t>
      </w:r>
      <w:r w:rsidRPr="00012B62">
        <w:rPr>
          <w:rFonts w:ascii="Arial" w:eastAsia="Arial" w:hAnsi="Arial" w:cs="B Nazanin" w:hint="cs"/>
          <w:b/>
          <w:i/>
          <w:sz w:val="34"/>
          <w:rtl/>
        </w:rPr>
        <w:t>ی</w:t>
      </w:r>
      <w:r w:rsidRPr="00012B62">
        <w:rPr>
          <w:rFonts w:ascii="Arial" w:eastAsia="Arial" w:hAnsi="Arial" w:cs="B Nazanin"/>
          <w:b/>
          <w:i/>
          <w:sz w:val="34"/>
          <w:rtl/>
        </w:rPr>
        <w:t xml:space="preserve"> مختلف مربوط م</w:t>
      </w:r>
      <w:r w:rsidRPr="00012B62">
        <w:rPr>
          <w:rFonts w:ascii="Arial" w:eastAsia="Arial" w:hAnsi="Arial" w:cs="B Nazanin" w:hint="cs"/>
          <w:b/>
          <w:i/>
          <w:sz w:val="34"/>
          <w:rtl/>
        </w:rPr>
        <w:t>ی‌</w:t>
      </w:r>
      <w:r w:rsidRPr="00012B62">
        <w:rPr>
          <w:rFonts w:ascii="Arial" w:eastAsia="Arial" w:hAnsi="Arial" w:cs="B Nazanin" w:hint="eastAsia"/>
          <w:b/>
          <w:i/>
          <w:sz w:val="34"/>
          <w:rtl/>
        </w:rPr>
        <w:t>شود</w:t>
      </w:r>
      <w:r w:rsidRPr="00012B62">
        <w:rPr>
          <w:rFonts w:ascii="Arial" w:eastAsia="Arial" w:hAnsi="Arial" w:cs="B Nazanin"/>
          <w:b/>
          <w:i/>
          <w:sz w:val="34"/>
          <w:rtl/>
        </w:rPr>
        <w:t>. ورزشکاران رو</w:t>
      </w:r>
      <w:r w:rsidRPr="00012B62">
        <w:rPr>
          <w:rFonts w:ascii="Arial" w:eastAsia="Arial" w:hAnsi="Arial" w:cs="B Nazanin" w:hint="cs"/>
          <w:b/>
          <w:i/>
          <w:sz w:val="34"/>
          <w:rtl/>
        </w:rPr>
        <w:t>ی</w:t>
      </w:r>
      <w:r w:rsidRPr="00012B62">
        <w:rPr>
          <w:rFonts w:ascii="Arial" w:eastAsia="Arial" w:hAnsi="Arial" w:cs="B Nazanin"/>
          <w:b/>
          <w:i/>
          <w:sz w:val="34"/>
          <w:rtl/>
        </w:rPr>
        <w:t xml:space="preserve"> زم</w:t>
      </w:r>
      <w:r w:rsidRPr="00012B62">
        <w:rPr>
          <w:rFonts w:ascii="Arial" w:eastAsia="Arial" w:hAnsi="Arial" w:cs="B Nazanin" w:hint="cs"/>
          <w:b/>
          <w:i/>
          <w:sz w:val="34"/>
          <w:rtl/>
        </w:rPr>
        <w:t>ی</w:t>
      </w:r>
      <w:r w:rsidRPr="00012B62">
        <w:rPr>
          <w:rFonts w:ascii="Arial" w:eastAsia="Arial" w:hAnsi="Arial" w:cs="B Nazanin" w:hint="eastAsia"/>
          <w:b/>
          <w:i/>
          <w:sz w:val="34"/>
          <w:rtl/>
        </w:rPr>
        <w:t>نِ</w:t>
      </w:r>
      <w:r w:rsidRPr="00012B62">
        <w:rPr>
          <w:rFonts w:ascii="Arial" w:eastAsia="Arial" w:hAnsi="Arial" w:cs="B Nazanin"/>
          <w:b/>
          <w:i/>
          <w:sz w:val="34"/>
          <w:rtl/>
        </w:rPr>
        <w:t xml:space="preserve"> مسابقه، لرزش عصب</w:t>
      </w:r>
      <w:r w:rsidRPr="00012B62">
        <w:rPr>
          <w:rFonts w:ascii="Arial" w:eastAsia="Arial" w:hAnsi="Arial" w:cs="B Nazanin" w:hint="cs"/>
          <w:b/>
          <w:i/>
          <w:sz w:val="34"/>
          <w:rtl/>
        </w:rPr>
        <w:t>ی</w:t>
      </w:r>
      <w:r w:rsidRPr="00012B62">
        <w:rPr>
          <w:rFonts w:ascii="Arial" w:eastAsia="Arial" w:hAnsi="Arial" w:cs="B Nazanin"/>
          <w:b/>
          <w:i/>
          <w:sz w:val="34"/>
          <w:rtl/>
        </w:rPr>
        <w:t xml:space="preserve"> خود را نشانه‌</w:t>
      </w:r>
      <w:r w:rsidRPr="00012B62">
        <w:rPr>
          <w:rFonts w:ascii="Arial" w:eastAsia="Arial" w:hAnsi="Arial" w:cs="B Nazanin" w:hint="cs"/>
          <w:b/>
          <w:i/>
          <w:sz w:val="34"/>
          <w:rtl/>
        </w:rPr>
        <w:t>ی</w:t>
      </w:r>
      <w:r w:rsidRPr="00012B62">
        <w:rPr>
          <w:rFonts w:ascii="Arial" w:eastAsia="Arial" w:hAnsi="Arial" w:cs="B Nazanin"/>
          <w:b/>
          <w:i/>
          <w:sz w:val="34"/>
          <w:rtl/>
        </w:rPr>
        <w:t xml:space="preserve"> انرژ</w:t>
      </w:r>
      <w:r w:rsidRPr="00012B62">
        <w:rPr>
          <w:rFonts w:ascii="Arial" w:eastAsia="Arial" w:hAnsi="Arial" w:cs="B Nazanin" w:hint="cs"/>
          <w:b/>
          <w:i/>
          <w:sz w:val="34"/>
          <w:rtl/>
        </w:rPr>
        <w:t>ی</w:t>
      </w:r>
      <w:r w:rsidRPr="00012B62">
        <w:rPr>
          <w:rFonts w:ascii="Arial" w:eastAsia="Arial" w:hAnsi="Arial" w:cs="B Nazanin"/>
          <w:b/>
          <w:i/>
          <w:sz w:val="34"/>
          <w:rtl/>
        </w:rPr>
        <w:t xml:space="preserve"> م</w:t>
      </w:r>
      <w:r w:rsidRPr="00012B62">
        <w:rPr>
          <w:rFonts w:ascii="Arial" w:eastAsia="Arial" w:hAnsi="Arial" w:cs="B Nazanin" w:hint="cs"/>
          <w:b/>
          <w:i/>
          <w:sz w:val="34"/>
          <w:rtl/>
        </w:rPr>
        <w:t>ی‌</w:t>
      </w:r>
      <w:r w:rsidRPr="00012B62">
        <w:rPr>
          <w:rFonts w:ascii="Arial" w:eastAsia="Arial" w:hAnsi="Arial" w:cs="B Nazanin" w:hint="eastAsia"/>
          <w:b/>
          <w:i/>
          <w:sz w:val="34"/>
          <w:rtl/>
        </w:rPr>
        <w:t>دانستند،</w:t>
      </w:r>
      <w:r w:rsidRPr="00012B62">
        <w:rPr>
          <w:rFonts w:ascii="Arial" w:eastAsia="Arial" w:hAnsi="Arial" w:cs="B Nazanin"/>
          <w:b/>
          <w:i/>
          <w:sz w:val="34"/>
          <w:rtl/>
        </w:rPr>
        <w:t xml:space="preserve"> اما در سالن امتحان، همان احساسات نشانه‌</w:t>
      </w:r>
      <w:r w:rsidRPr="00012B62">
        <w:rPr>
          <w:rFonts w:ascii="Arial" w:eastAsia="Arial" w:hAnsi="Arial" w:cs="B Nazanin" w:hint="cs"/>
          <w:b/>
          <w:i/>
          <w:sz w:val="34"/>
          <w:rtl/>
        </w:rPr>
        <w:t>ی</w:t>
      </w:r>
      <w:r w:rsidRPr="00012B62">
        <w:rPr>
          <w:rFonts w:ascii="Arial" w:eastAsia="Arial" w:hAnsi="Arial" w:cs="B Nazanin"/>
          <w:b/>
          <w:i/>
          <w:sz w:val="34"/>
          <w:rtl/>
        </w:rPr>
        <w:t xml:space="preserve"> شکست قر</w:t>
      </w:r>
      <w:r w:rsidRPr="00012B62">
        <w:rPr>
          <w:rFonts w:ascii="Arial" w:eastAsia="Arial" w:hAnsi="Arial" w:cs="B Nazanin" w:hint="cs"/>
          <w:b/>
          <w:i/>
          <w:sz w:val="34"/>
          <w:rtl/>
        </w:rPr>
        <w:t>ی</w:t>
      </w:r>
      <w:r w:rsidRPr="00012B62">
        <w:rPr>
          <w:rFonts w:ascii="Arial" w:eastAsia="Arial" w:hAnsi="Arial" w:cs="B Nazanin" w:hint="eastAsia"/>
          <w:b/>
          <w:i/>
          <w:sz w:val="34"/>
          <w:rtl/>
        </w:rPr>
        <w:t>ب‌الوقوع</w:t>
      </w:r>
      <w:r w:rsidRPr="00012B62">
        <w:rPr>
          <w:rFonts w:ascii="Arial" w:eastAsia="Arial" w:hAnsi="Arial" w:cs="B Nazanin"/>
          <w:b/>
          <w:i/>
          <w:sz w:val="34"/>
          <w:rtl/>
        </w:rPr>
        <w:t xml:space="preserve"> تلق</w:t>
      </w:r>
      <w:r w:rsidRPr="00012B62">
        <w:rPr>
          <w:rFonts w:ascii="Arial" w:eastAsia="Arial" w:hAnsi="Arial" w:cs="B Nazanin" w:hint="cs"/>
          <w:b/>
          <w:i/>
          <w:sz w:val="34"/>
          <w:rtl/>
        </w:rPr>
        <w:t>ی</w:t>
      </w:r>
      <w:r w:rsidRPr="00012B62">
        <w:rPr>
          <w:rFonts w:ascii="Arial" w:eastAsia="Arial" w:hAnsi="Arial" w:cs="B Nazanin"/>
          <w:b/>
          <w:i/>
          <w:sz w:val="34"/>
          <w:rtl/>
        </w:rPr>
        <w:t xml:space="preserve"> م</w:t>
      </w:r>
      <w:r w:rsidRPr="00012B62">
        <w:rPr>
          <w:rFonts w:ascii="Arial" w:eastAsia="Arial" w:hAnsi="Arial" w:cs="B Nazanin" w:hint="cs"/>
          <w:b/>
          <w:i/>
          <w:sz w:val="34"/>
          <w:rtl/>
        </w:rPr>
        <w:t>ی‌</w:t>
      </w:r>
      <w:r w:rsidRPr="00012B62">
        <w:rPr>
          <w:rFonts w:ascii="Arial" w:eastAsia="Arial" w:hAnsi="Arial" w:cs="B Nazanin" w:hint="eastAsia"/>
          <w:b/>
          <w:i/>
          <w:sz w:val="34"/>
          <w:rtl/>
        </w:rPr>
        <w:t>شدند</w:t>
      </w:r>
      <w:r w:rsidRPr="00012B62">
        <w:rPr>
          <w:rFonts w:ascii="Arial" w:eastAsia="Arial" w:hAnsi="Arial" w:cs="B Nazanin"/>
          <w:b/>
          <w:i/>
          <w:sz w:val="34"/>
          <w:rtl/>
        </w:rPr>
        <w:t>. سپس ا</w:t>
      </w:r>
      <w:r w:rsidRPr="00012B62">
        <w:rPr>
          <w:rFonts w:ascii="Arial" w:eastAsia="Arial" w:hAnsi="Arial" w:cs="B Nazanin" w:hint="cs"/>
          <w:b/>
          <w:i/>
          <w:sz w:val="34"/>
          <w:rtl/>
        </w:rPr>
        <w:t>ی</w:t>
      </w:r>
      <w:r w:rsidRPr="00012B62">
        <w:rPr>
          <w:rFonts w:ascii="Arial" w:eastAsia="Arial" w:hAnsi="Arial" w:cs="B Nazanin" w:hint="eastAsia"/>
          <w:b/>
          <w:i/>
          <w:sz w:val="34"/>
          <w:rtl/>
        </w:rPr>
        <w:t>ن</w:t>
      </w:r>
      <w:r w:rsidRPr="00012B62">
        <w:rPr>
          <w:rFonts w:ascii="Arial" w:eastAsia="Arial" w:hAnsi="Arial" w:cs="B Nazanin"/>
          <w:b/>
          <w:i/>
          <w:sz w:val="34"/>
          <w:rtl/>
        </w:rPr>
        <w:t xml:space="preserve"> انتظارات م</w:t>
      </w:r>
      <w:r w:rsidRPr="00012B62">
        <w:rPr>
          <w:rFonts w:ascii="Arial" w:eastAsia="Arial" w:hAnsi="Arial" w:cs="B Nazanin" w:hint="cs"/>
          <w:b/>
          <w:i/>
          <w:sz w:val="34"/>
          <w:rtl/>
        </w:rPr>
        <w:t>ی‌</w:t>
      </w:r>
      <w:r w:rsidRPr="00012B62">
        <w:rPr>
          <w:rFonts w:ascii="Arial" w:eastAsia="Arial" w:hAnsi="Arial" w:cs="B Nazanin" w:hint="eastAsia"/>
          <w:b/>
          <w:i/>
          <w:sz w:val="34"/>
          <w:rtl/>
        </w:rPr>
        <w:t>توانستند</w:t>
      </w:r>
      <w:r w:rsidRPr="00012B62">
        <w:rPr>
          <w:rFonts w:ascii="Arial" w:eastAsia="Arial" w:hAnsi="Arial" w:cs="B Nazanin"/>
          <w:b/>
          <w:i/>
          <w:sz w:val="34"/>
          <w:rtl/>
        </w:rPr>
        <w:t xml:space="preserve"> ب</w:t>
      </w:r>
      <w:r w:rsidRPr="00012B62">
        <w:rPr>
          <w:rFonts w:ascii="Arial" w:eastAsia="Arial" w:hAnsi="Arial" w:cs="B Nazanin" w:hint="eastAsia"/>
          <w:b/>
          <w:i/>
          <w:sz w:val="34"/>
          <w:rtl/>
        </w:rPr>
        <w:t>ه</w:t>
      </w:r>
      <w:r w:rsidRPr="00012B62">
        <w:rPr>
          <w:rFonts w:ascii="Arial" w:eastAsia="Arial" w:hAnsi="Arial" w:cs="B Nazanin"/>
          <w:b/>
          <w:i/>
          <w:sz w:val="34"/>
          <w:rtl/>
        </w:rPr>
        <w:t xml:space="preserve"> پ</w:t>
      </w:r>
      <w:r w:rsidRPr="00012B62">
        <w:rPr>
          <w:rFonts w:ascii="Arial" w:eastAsia="Arial" w:hAnsi="Arial" w:cs="B Nazanin" w:hint="cs"/>
          <w:b/>
          <w:i/>
          <w:sz w:val="34"/>
          <w:rtl/>
        </w:rPr>
        <w:t>ی</w:t>
      </w:r>
      <w:r w:rsidRPr="00012B62">
        <w:rPr>
          <w:rFonts w:ascii="Arial" w:eastAsia="Arial" w:hAnsi="Arial" w:cs="B Nazanin" w:hint="eastAsia"/>
          <w:b/>
          <w:i/>
          <w:sz w:val="34"/>
          <w:rtl/>
        </w:rPr>
        <w:t>شگو</w:t>
      </w:r>
      <w:r w:rsidRPr="00012B62">
        <w:rPr>
          <w:rFonts w:ascii="Arial" w:eastAsia="Arial" w:hAnsi="Arial" w:cs="B Nazanin" w:hint="cs"/>
          <w:b/>
          <w:i/>
          <w:sz w:val="34"/>
          <w:rtl/>
        </w:rPr>
        <w:t>یی‌</w:t>
      </w:r>
      <w:r w:rsidRPr="00012B62">
        <w:rPr>
          <w:rFonts w:ascii="Arial" w:eastAsia="Arial" w:hAnsi="Arial" w:cs="B Nazanin" w:hint="eastAsia"/>
          <w:b/>
          <w:i/>
          <w:sz w:val="34"/>
          <w:rtl/>
        </w:rPr>
        <w:t>ها</w:t>
      </w:r>
      <w:r w:rsidRPr="00012B62">
        <w:rPr>
          <w:rFonts w:ascii="Arial" w:eastAsia="Arial" w:hAnsi="Arial" w:cs="B Nazanin" w:hint="cs"/>
          <w:b/>
          <w:i/>
          <w:sz w:val="34"/>
          <w:rtl/>
        </w:rPr>
        <w:t>ی</w:t>
      </w:r>
      <w:r w:rsidRPr="00012B62">
        <w:rPr>
          <w:rFonts w:ascii="Arial" w:eastAsia="Arial" w:hAnsi="Arial" w:cs="B Nazanin"/>
          <w:b/>
          <w:i/>
          <w:sz w:val="34"/>
          <w:rtl/>
        </w:rPr>
        <w:t xml:space="preserve"> خودتحقق‌بخش تبد</w:t>
      </w:r>
      <w:r w:rsidRPr="00012B62">
        <w:rPr>
          <w:rFonts w:ascii="Arial" w:eastAsia="Arial" w:hAnsi="Arial" w:cs="B Nazanin" w:hint="cs"/>
          <w:b/>
          <w:i/>
          <w:sz w:val="34"/>
          <w:rtl/>
        </w:rPr>
        <w:t>ی</w:t>
      </w:r>
      <w:r w:rsidRPr="00012B62">
        <w:rPr>
          <w:rFonts w:ascii="Arial" w:eastAsia="Arial" w:hAnsi="Arial" w:cs="B Nazanin" w:hint="eastAsia"/>
          <w:b/>
          <w:i/>
          <w:sz w:val="34"/>
          <w:rtl/>
        </w:rPr>
        <w:t>ل</w:t>
      </w:r>
      <w:r w:rsidRPr="00012B62">
        <w:rPr>
          <w:rFonts w:ascii="Arial" w:eastAsia="Arial" w:hAnsi="Arial" w:cs="B Nazanin"/>
          <w:b/>
          <w:i/>
          <w:sz w:val="34"/>
          <w:rtl/>
        </w:rPr>
        <w:t xml:space="preserve"> شوند و واکنش‌ها</w:t>
      </w:r>
      <w:r w:rsidRPr="00012B62">
        <w:rPr>
          <w:rFonts w:ascii="Arial" w:eastAsia="Arial" w:hAnsi="Arial" w:cs="B Nazanin" w:hint="cs"/>
          <w:b/>
          <w:i/>
          <w:sz w:val="34"/>
          <w:rtl/>
        </w:rPr>
        <w:t>ی</w:t>
      </w:r>
      <w:r w:rsidRPr="00012B62">
        <w:rPr>
          <w:rFonts w:ascii="Arial" w:eastAsia="Arial" w:hAnsi="Arial" w:cs="B Nazanin"/>
          <w:b/>
          <w:i/>
          <w:sz w:val="34"/>
          <w:rtl/>
        </w:rPr>
        <w:t xml:space="preserve"> مغز و بدن را به استرس شکل دهند. در آزما</w:t>
      </w:r>
      <w:r w:rsidRPr="00012B62">
        <w:rPr>
          <w:rFonts w:ascii="Arial" w:eastAsia="Arial" w:hAnsi="Arial" w:cs="B Nazanin" w:hint="cs"/>
          <w:b/>
          <w:i/>
          <w:sz w:val="34"/>
          <w:rtl/>
        </w:rPr>
        <w:t>ی</w:t>
      </w:r>
      <w:r w:rsidRPr="00012B62">
        <w:rPr>
          <w:rFonts w:ascii="Arial" w:eastAsia="Arial" w:hAnsi="Arial" w:cs="B Nazanin" w:hint="eastAsia"/>
          <w:b/>
          <w:i/>
          <w:sz w:val="34"/>
          <w:rtl/>
        </w:rPr>
        <w:t>ش</w:t>
      </w:r>
      <w:r w:rsidRPr="00012B62">
        <w:rPr>
          <w:rFonts w:ascii="Arial" w:eastAsia="Arial" w:hAnsi="Arial" w:cs="B Nazanin" w:hint="cs"/>
          <w:b/>
          <w:i/>
          <w:sz w:val="34"/>
          <w:rtl/>
        </w:rPr>
        <w:t>ی</w:t>
      </w:r>
      <w:r w:rsidRPr="00012B62">
        <w:rPr>
          <w:rFonts w:ascii="Arial" w:eastAsia="Arial" w:hAnsi="Arial" w:cs="B Nazanin"/>
          <w:b/>
          <w:i/>
          <w:sz w:val="34"/>
          <w:rtl/>
        </w:rPr>
        <w:t xml:space="preserve"> اول</w:t>
      </w:r>
      <w:r w:rsidRPr="00012B62">
        <w:rPr>
          <w:rFonts w:ascii="Arial" w:eastAsia="Arial" w:hAnsi="Arial" w:cs="B Nazanin" w:hint="cs"/>
          <w:b/>
          <w:i/>
          <w:sz w:val="34"/>
          <w:rtl/>
        </w:rPr>
        <w:t>ی</w:t>
      </w:r>
      <w:r w:rsidRPr="00012B62">
        <w:rPr>
          <w:rFonts w:ascii="Arial" w:eastAsia="Arial" w:hAnsi="Arial" w:cs="B Nazanin" w:hint="eastAsia"/>
          <w:b/>
          <w:i/>
          <w:sz w:val="34"/>
          <w:rtl/>
        </w:rPr>
        <w:t>ه</w:t>
      </w:r>
      <w:r w:rsidRPr="00012B62">
        <w:rPr>
          <w:rFonts w:ascii="Arial" w:eastAsia="Arial" w:hAnsi="Arial" w:cs="B Nazanin"/>
          <w:b/>
          <w:i/>
          <w:sz w:val="34"/>
          <w:rtl/>
        </w:rPr>
        <w:t xml:space="preserve"> برا</w:t>
      </w:r>
      <w:r w:rsidRPr="00012B62">
        <w:rPr>
          <w:rFonts w:ascii="Arial" w:eastAsia="Arial" w:hAnsi="Arial" w:cs="B Nazanin" w:hint="cs"/>
          <w:b/>
          <w:i/>
          <w:sz w:val="34"/>
          <w:rtl/>
        </w:rPr>
        <w:t>ی</w:t>
      </w:r>
      <w:r w:rsidRPr="00012B62">
        <w:rPr>
          <w:rFonts w:ascii="Arial" w:eastAsia="Arial" w:hAnsi="Arial" w:cs="B Nazanin"/>
          <w:b/>
          <w:i/>
          <w:sz w:val="34"/>
          <w:rtl/>
        </w:rPr>
        <w:t xml:space="preserve"> بررس</w:t>
      </w:r>
      <w:r w:rsidRPr="00012B62">
        <w:rPr>
          <w:rFonts w:ascii="Arial" w:eastAsia="Arial" w:hAnsi="Arial" w:cs="B Nazanin" w:hint="cs"/>
          <w:b/>
          <w:i/>
          <w:sz w:val="34"/>
          <w:rtl/>
        </w:rPr>
        <w:t>ی</w:t>
      </w:r>
      <w:r w:rsidRPr="00012B62">
        <w:rPr>
          <w:rFonts w:ascii="Arial" w:eastAsia="Arial" w:hAnsi="Arial" w:cs="B Nazanin"/>
          <w:b/>
          <w:i/>
          <w:sz w:val="34"/>
          <w:rtl/>
        </w:rPr>
        <w:t xml:space="preserve"> ا</w:t>
      </w:r>
      <w:r w:rsidRPr="00012B62">
        <w:rPr>
          <w:rFonts w:ascii="Arial" w:eastAsia="Arial" w:hAnsi="Arial" w:cs="B Nazanin" w:hint="cs"/>
          <w:b/>
          <w:i/>
          <w:sz w:val="34"/>
          <w:rtl/>
        </w:rPr>
        <w:t>ی</w:t>
      </w:r>
      <w:r w:rsidRPr="00012B62">
        <w:rPr>
          <w:rFonts w:ascii="Arial" w:eastAsia="Arial" w:hAnsi="Arial" w:cs="B Nazanin" w:hint="eastAsia"/>
          <w:b/>
          <w:i/>
          <w:sz w:val="34"/>
          <w:rtl/>
        </w:rPr>
        <w:t>ن</w:t>
      </w:r>
      <w:r w:rsidRPr="00012B62">
        <w:rPr>
          <w:rFonts w:ascii="Arial" w:eastAsia="Arial" w:hAnsi="Arial" w:cs="B Nazanin"/>
          <w:b/>
          <w:i/>
          <w:sz w:val="34"/>
          <w:rtl/>
        </w:rPr>
        <w:t xml:space="preserve"> ا</w:t>
      </w:r>
      <w:r w:rsidRPr="00012B62">
        <w:rPr>
          <w:rFonts w:ascii="Arial" w:eastAsia="Arial" w:hAnsi="Arial" w:cs="B Nazanin" w:hint="cs"/>
          <w:b/>
          <w:i/>
          <w:sz w:val="34"/>
          <w:rtl/>
        </w:rPr>
        <w:t>ی</w:t>
      </w:r>
      <w:r w:rsidRPr="00012B62">
        <w:rPr>
          <w:rFonts w:ascii="Arial" w:eastAsia="Arial" w:hAnsi="Arial" w:cs="B Nazanin" w:hint="eastAsia"/>
          <w:b/>
          <w:i/>
          <w:sz w:val="34"/>
          <w:rtl/>
        </w:rPr>
        <w:t>ده،</w:t>
      </w:r>
      <w:r w:rsidRPr="00012B62">
        <w:rPr>
          <w:rFonts w:ascii="Arial" w:eastAsia="Arial" w:hAnsi="Arial" w:cs="B Nazanin"/>
          <w:b/>
          <w:i/>
          <w:sz w:val="34"/>
          <w:rtl/>
        </w:rPr>
        <w:t xml:space="preserve"> ج</w:t>
      </w:r>
      <w:r w:rsidRPr="00012B62">
        <w:rPr>
          <w:rFonts w:ascii="Arial" w:eastAsia="Arial" w:hAnsi="Arial" w:cs="B Nazanin" w:hint="cs"/>
          <w:b/>
          <w:i/>
          <w:sz w:val="34"/>
          <w:rtl/>
        </w:rPr>
        <w:t>ی</w:t>
      </w:r>
      <w:r w:rsidRPr="00012B62">
        <w:rPr>
          <w:rFonts w:ascii="Arial" w:eastAsia="Arial" w:hAnsi="Arial" w:cs="B Nazanin" w:hint="eastAsia"/>
          <w:b/>
          <w:i/>
          <w:sz w:val="34"/>
          <w:rtl/>
        </w:rPr>
        <w:t>م</w:t>
      </w:r>
      <w:r w:rsidRPr="00012B62">
        <w:rPr>
          <w:rFonts w:ascii="Arial" w:eastAsia="Arial" w:hAnsi="Arial" w:cs="B Nazanin" w:hint="cs"/>
          <w:b/>
          <w:i/>
          <w:sz w:val="34"/>
          <w:rtl/>
        </w:rPr>
        <w:t>ی‌</w:t>
      </w:r>
      <w:r w:rsidRPr="00012B62">
        <w:rPr>
          <w:rFonts w:ascii="Arial" w:eastAsia="Arial" w:hAnsi="Arial" w:cs="B Nazanin" w:hint="eastAsia"/>
          <w:b/>
          <w:i/>
          <w:sz w:val="34"/>
          <w:rtl/>
        </w:rPr>
        <w:t>سون</w:t>
      </w:r>
      <w:r w:rsidRPr="00012B62">
        <w:rPr>
          <w:rFonts w:ascii="Arial" w:eastAsia="Arial" w:hAnsi="Arial" w:cs="B Nazanin"/>
          <w:b/>
          <w:i/>
          <w:sz w:val="34"/>
          <w:rtl/>
        </w:rPr>
        <w:t xml:space="preserve"> </w:t>
      </w:r>
      <w:r w:rsidRPr="00012B62">
        <w:rPr>
          <w:rFonts w:ascii="Arial" w:eastAsia="Arial" w:hAnsi="Arial" w:cs="B Nazanin"/>
          <w:b/>
          <w:i/>
          <w:sz w:val="34"/>
          <w:rtl/>
          <w:lang w:bidi="fa-IR"/>
        </w:rPr>
        <w:t>۶۰</w:t>
      </w:r>
      <w:r w:rsidRPr="00012B62">
        <w:rPr>
          <w:rFonts w:ascii="Arial" w:eastAsia="Arial" w:hAnsi="Arial" w:cs="B Nazanin"/>
          <w:b/>
          <w:i/>
          <w:sz w:val="34"/>
          <w:rtl/>
        </w:rPr>
        <w:t xml:space="preserve"> دانش‌آموز</w:t>
      </w:r>
      <w:r w:rsidRPr="00012B62">
        <w:rPr>
          <w:rFonts w:ascii="Arial" w:eastAsia="Arial" w:hAnsi="Arial" w:cs="B Nazanin" w:hint="cs"/>
          <w:b/>
          <w:i/>
          <w:sz w:val="34"/>
          <w:rtl/>
        </w:rPr>
        <w:t>ی</w:t>
      </w:r>
      <w:r w:rsidRPr="00012B62">
        <w:rPr>
          <w:rFonts w:ascii="Arial" w:eastAsia="Arial" w:hAnsi="Arial" w:cs="B Nazanin"/>
          <w:b/>
          <w:i/>
          <w:sz w:val="34"/>
          <w:rtl/>
        </w:rPr>
        <w:t xml:space="preserve"> را که قصد شرکت در امتحانات رکورد فارغ‌التحص</w:t>
      </w:r>
      <w:r w:rsidRPr="00012B62">
        <w:rPr>
          <w:rFonts w:ascii="Arial" w:eastAsia="Arial" w:hAnsi="Arial" w:cs="B Nazanin" w:hint="cs"/>
          <w:b/>
          <w:i/>
          <w:sz w:val="34"/>
          <w:rtl/>
        </w:rPr>
        <w:t>ی</w:t>
      </w:r>
      <w:r w:rsidRPr="00012B62">
        <w:rPr>
          <w:rFonts w:ascii="Arial" w:eastAsia="Arial" w:hAnsi="Arial" w:cs="B Nazanin" w:hint="eastAsia"/>
          <w:b/>
          <w:i/>
          <w:sz w:val="34"/>
          <w:rtl/>
        </w:rPr>
        <w:t>ل</w:t>
      </w:r>
      <w:r w:rsidRPr="00012B62">
        <w:rPr>
          <w:rFonts w:ascii="Arial" w:eastAsia="Arial" w:hAnsi="Arial" w:cs="B Nazanin" w:hint="cs"/>
          <w:b/>
          <w:i/>
          <w:sz w:val="34"/>
          <w:rtl/>
        </w:rPr>
        <w:t>ی</w:t>
      </w:r>
      <w:r w:rsidRPr="00012B62">
        <w:rPr>
          <w:rFonts w:ascii="Arial" w:eastAsia="Arial" w:hAnsi="Arial" w:cs="B Nazanin"/>
          <w:b/>
          <w:i/>
          <w:sz w:val="34"/>
          <w:rtl/>
        </w:rPr>
        <w:t xml:space="preserve"> </w:t>
      </w:r>
      <w:r w:rsidRPr="00012B62">
        <w:rPr>
          <w:rFonts w:ascii="Arial" w:eastAsia="Arial" w:hAnsi="Arial" w:cs="B Nazanin"/>
          <w:b/>
          <w:i/>
          <w:rtl/>
        </w:rPr>
        <w:t>(</w:t>
      </w:r>
      <w:r w:rsidRPr="00012B62">
        <w:rPr>
          <w:rFonts w:ascii="Arial" w:eastAsia="Arial" w:hAnsi="Arial" w:cs="B Nazanin"/>
          <w:b/>
          <w:i/>
        </w:rPr>
        <w:t>GRE</w:t>
      </w:r>
      <w:r w:rsidRPr="00012B62">
        <w:rPr>
          <w:rFonts w:ascii="Arial" w:eastAsia="Arial" w:hAnsi="Arial" w:cs="B Nazanin"/>
          <w:b/>
          <w:i/>
          <w:rtl/>
        </w:rPr>
        <w:t>)</w:t>
      </w:r>
      <w:r w:rsidRPr="00012B62">
        <w:rPr>
          <w:rFonts w:ascii="Arial" w:eastAsia="Arial" w:hAnsi="Arial" w:cs="B Nazanin"/>
          <w:b/>
          <w:i/>
          <w:sz w:val="34"/>
          <w:rtl/>
        </w:rPr>
        <w:t xml:space="preserve"> را داشتند، استخدام کرد. (</w:t>
      </w:r>
      <w:r w:rsidRPr="00012B62">
        <w:rPr>
          <w:rFonts w:ascii="Arial" w:eastAsia="Arial" w:hAnsi="Arial" w:cs="B Nazanin" w:hint="cs"/>
          <w:b/>
          <w:i/>
          <w:sz w:val="34"/>
          <w:rtl/>
        </w:rPr>
        <w:t>ی</w:t>
      </w:r>
      <w:r w:rsidRPr="00012B62">
        <w:rPr>
          <w:rFonts w:ascii="Arial" w:eastAsia="Arial" w:hAnsi="Arial" w:cs="B Nazanin" w:hint="eastAsia"/>
          <w:b/>
          <w:i/>
          <w:sz w:val="34"/>
          <w:rtl/>
        </w:rPr>
        <w:t>ک</w:t>
      </w:r>
      <w:r w:rsidRPr="00012B62">
        <w:rPr>
          <w:rFonts w:ascii="Arial" w:eastAsia="Arial" w:hAnsi="Arial" w:cs="B Nazanin"/>
          <w:b/>
          <w:i/>
          <w:sz w:val="34"/>
          <w:rtl/>
        </w:rPr>
        <w:t xml:space="preserve"> آزمون استاندارد که اغلب برا</w:t>
      </w:r>
      <w:r w:rsidRPr="00012B62">
        <w:rPr>
          <w:rFonts w:ascii="Arial" w:eastAsia="Arial" w:hAnsi="Arial" w:cs="B Nazanin" w:hint="cs"/>
          <w:b/>
          <w:i/>
          <w:sz w:val="34"/>
          <w:rtl/>
        </w:rPr>
        <w:t>ی</w:t>
      </w:r>
      <w:r w:rsidRPr="00012B62">
        <w:rPr>
          <w:rFonts w:ascii="Arial" w:eastAsia="Arial" w:hAnsi="Arial" w:cs="B Nazanin"/>
          <w:b/>
          <w:i/>
          <w:sz w:val="34"/>
          <w:rtl/>
        </w:rPr>
        <w:t xml:space="preserve"> ورود به مدارس تحص</w:t>
      </w:r>
      <w:r w:rsidRPr="00012B62">
        <w:rPr>
          <w:rFonts w:ascii="Arial" w:eastAsia="Arial" w:hAnsi="Arial" w:cs="B Nazanin" w:hint="cs"/>
          <w:b/>
          <w:i/>
          <w:sz w:val="34"/>
          <w:rtl/>
        </w:rPr>
        <w:t>ی</w:t>
      </w:r>
      <w:r w:rsidRPr="00012B62">
        <w:rPr>
          <w:rFonts w:ascii="Arial" w:eastAsia="Arial" w:hAnsi="Arial" w:cs="B Nazanin" w:hint="eastAsia"/>
          <w:b/>
          <w:i/>
          <w:sz w:val="34"/>
          <w:rtl/>
        </w:rPr>
        <w:t>لات</w:t>
      </w:r>
      <w:r w:rsidRPr="00012B62">
        <w:rPr>
          <w:rFonts w:ascii="Arial" w:eastAsia="Arial" w:hAnsi="Arial" w:cs="B Nazanin"/>
          <w:b/>
          <w:i/>
          <w:sz w:val="34"/>
          <w:rtl/>
        </w:rPr>
        <w:t xml:space="preserve"> تکم</w:t>
      </w:r>
      <w:r w:rsidRPr="00012B62">
        <w:rPr>
          <w:rFonts w:ascii="Arial" w:eastAsia="Arial" w:hAnsi="Arial" w:cs="B Nazanin" w:hint="cs"/>
          <w:b/>
          <w:i/>
          <w:sz w:val="34"/>
          <w:rtl/>
        </w:rPr>
        <w:t>ی</w:t>
      </w:r>
      <w:r w:rsidRPr="00012B62">
        <w:rPr>
          <w:rFonts w:ascii="Arial" w:eastAsia="Arial" w:hAnsi="Arial" w:cs="B Nazanin" w:hint="eastAsia"/>
          <w:b/>
          <w:i/>
          <w:sz w:val="34"/>
          <w:rtl/>
        </w:rPr>
        <w:t>ل</w:t>
      </w:r>
      <w:r w:rsidRPr="00012B62">
        <w:rPr>
          <w:rFonts w:ascii="Arial" w:eastAsia="Arial" w:hAnsi="Arial" w:cs="B Nazanin" w:hint="cs"/>
          <w:b/>
          <w:i/>
          <w:sz w:val="34"/>
          <w:rtl/>
        </w:rPr>
        <w:t>ی</w:t>
      </w:r>
      <w:r w:rsidRPr="00012B62">
        <w:rPr>
          <w:rFonts w:ascii="Arial" w:eastAsia="Arial" w:hAnsi="Arial" w:cs="B Nazanin"/>
          <w:b/>
          <w:i/>
          <w:sz w:val="34"/>
          <w:rtl/>
        </w:rPr>
        <w:t xml:space="preserve"> در ا</w:t>
      </w:r>
      <w:r w:rsidRPr="00012B62">
        <w:rPr>
          <w:rFonts w:ascii="Arial" w:eastAsia="Arial" w:hAnsi="Arial" w:cs="B Nazanin" w:hint="cs"/>
          <w:b/>
          <w:i/>
          <w:sz w:val="34"/>
          <w:rtl/>
        </w:rPr>
        <w:t>ی</w:t>
      </w:r>
      <w:r w:rsidRPr="00012B62">
        <w:rPr>
          <w:rFonts w:ascii="Arial" w:eastAsia="Arial" w:hAnsi="Arial" w:cs="B Nazanin" w:hint="eastAsia"/>
          <w:b/>
          <w:i/>
          <w:sz w:val="34"/>
          <w:rtl/>
        </w:rPr>
        <w:t>الات</w:t>
      </w:r>
      <w:r w:rsidRPr="00012B62">
        <w:rPr>
          <w:rFonts w:ascii="Arial" w:eastAsia="Arial" w:hAnsi="Arial" w:cs="B Nazanin"/>
          <w:b/>
          <w:i/>
          <w:sz w:val="34"/>
          <w:rtl/>
        </w:rPr>
        <w:t xml:space="preserve"> متحده و کانادا الزام</w:t>
      </w:r>
      <w:r w:rsidRPr="00012B62">
        <w:rPr>
          <w:rFonts w:ascii="Arial" w:eastAsia="Arial" w:hAnsi="Arial" w:cs="B Nazanin" w:hint="cs"/>
          <w:b/>
          <w:i/>
          <w:sz w:val="34"/>
          <w:rtl/>
        </w:rPr>
        <w:t>ی</w:t>
      </w:r>
      <w:r w:rsidRPr="00012B62">
        <w:rPr>
          <w:rFonts w:ascii="Arial" w:eastAsia="Arial" w:hAnsi="Arial" w:cs="B Nazanin"/>
          <w:b/>
          <w:i/>
          <w:sz w:val="34"/>
          <w:rtl/>
        </w:rPr>
        <w:t xml:space="preserve"> است). قبل از شرکت در </w:t>
      </w:r>
      <w:r w:rsidRPr="00012B62">
        <w:rPr>
          <w:rFonts w:ascii="Arial" w:eastAsia="Arial" w:hAnsi="Arial" w:cs="B Nazanin" w:hint="cs"/>
          <w:b/>
          <w:i/>
          <w:sz w:val="34"/>
          <w:rtl/>
        </w:rPr>
        <w:t>ی</w:t>
      </w:r>
      <w:r w:rsidRPr="00012B62">
        <w:rPr>
          <w:rFonts w:ascii="Arial" w:eastAsia="Arial" w:hAnsi="Arial" w:cs="B Nazanin" w:hint="eastAsia"/>
          <w:b/>
          <w:i/>
          <w:sz w:val="34"/>
          <w:rtl/>
        </w:rPr>
        <w:t>ک</w:t>
      </w:r>
      <w:r w:rsidRPr="00012B62">
        <w:rPr>
          <w:rFonts w:ascii="Arial" w:eastAsia="Arial" w:hAnsi="Arial" w:cs="B Nazanin"/>
          <w:b/>
          <w:i/>
          <w:sz w:val="34"/>
          <w:rtl/>
        </w:rPr>
        <w:t xml:space="preserve"> آزمون تمر</w:t>
      </w:r>
      <w:r w:rsidRPr="00012B62">
        <w:rPr>
          <w:rFonts w:ascii="Arial" w:eastAsia="Arial" w:hAnsi="Arial" w:cs="B Nazanin" w:hint="cs"/>
          <w:b/>
          <w:i/>
          <w:sz w:val="34"/>
          <w:rtl/>
        </w:rPr>
        <w:t>ی</w:t>
      </w:r>
      <w:r w:rsidRPr="00012B62">
        <w:rPr>
          <w:rFonts w:ascii="Arial" w:eastAsia="Arial" w:hAnsi="Arial" w:cs="B Nazanin" w:hint="eastAsia"/>
          <w:b/>
          <w:i/>
          <w:sz w:val="34"/>
          <w:rtl/>
        </w:rPr>
        <w:t>ن</w:t>
      </w:r>
      <w:r w:rsidRPr="00012B62">
        <w:rPr>
          <w:rFonts w:ascii="Arial" w:eastAsia="Arial" w:hAnsi="Arial" w:cs="B Nazanin" w:hint="cs"/>
          <w:b/>
          <w:i/>
          <w:sz w:val="34"/>
          <w:rtl/>
        </w:rPr>
        <w:t>ی</w:t>
      </w:r>
      <w:r w:rsidRPr="00012B62">
        <w:rPr>
          <w:rFonts w:ascii="Arial" w:eastAsia="Arial" w:hAnsi="Arial" w:cs="B Nazanin"/>
          <w:b/>
          <w:i/>
          <w:sz w:val="34"/>
          <w:rtl/>
        </w:rPr>
        <w:t xml:space="preserve"> در آزما</w:t>
      </w:r>
      <w:r w:rsidRPr="00012B62">
        <w:rPr>
          <w:rFonts w:ascii="Arial" w:eastAsia="Arial" w:hAnsi="Arial" w:cs="B Nazanin" w:hint="cs"/>
          <w:b/>
          <w:i/>
          <w:sz w:val="34"/>
          <w:rtl/>
        </w:rPr>
        <w:t>ی</w:t>
      </w:r>
      <w:r w:rsidRPr="00012B62">
        <w:rPr>
          <w:rFonts w:ascii="Arial" w:eastAsia="Arial" w:hAnsi="Arial" w:cs="B Nazanin" w:hint="eastAsia"/>
          <w:b/>
          <w:i/>
          <w:sz w:val="34"/>
          <w:rtl/>
        </w:rPr>
        <w:t>شگاه،</w:t>
      </w:r>
      <w:r w:rsidRPr="00012B62">
        <w:rPr>
          <w:rFonts w:ascii="Arial" w:eastAsia="Arial" w:hAnsi="Arial" w:cs="B Nazanin"/>
          <w:b/>
          <w:i/>
          <w:sz w:val="34"/>
          <w:rtl/>
        </w:rPr>
        <w:t xml:space="preserve"> به ن</w:t>
      </w:r>
      <w:r w:rsidRPr="00012B62">
        <w:rPr>
          <w:rFonts w:ascii="Arial" w:eastAsia="Arial" w:hAnsi="Arial" w:cs="B Nazanin" w:hint="cs"/>
          <w:b/>
          <w:i/>
          <w:sz w:val="34"/>
          <w:rtl/>
        </w:rPr>
        <w:t>ی</w:t>
      </w:r>
      <w:r w:rsidRPr="00012B62">
        <w:rPr>
          <w:rFonts w:ascii="Arial" w:eastAsia="Arial" w:hAnsi="Arial" w:cs="B Nazanin" w:hint="eastAsia"/>
          <w:b/>
          <w:i/>
          <w:sz w:val="34"/>
          <w:rtl/>
        </w:rPr>
        <w:t>م</w:t>
      </w:r>
      <w:r w:rsidRPr="00012B62">
        <w:rPr>
          <w:rFonts w:ascii="Arial" w:eastAsia="Arial" w:hAnsi="Arial" w:cs="B Nazanin" w:hint="cs"/>
          <w:b/>
          <w:i/>
          <w:sz w:val="34"/>
          <w:rtl/>
        </w:rPr>
        <w:t>ی</w:t>
      </w:r>
      <w:r w:rsidRPr="00012B62">
        <w:rPr>
          <w:rFonts w:ascii="Arial" w:eastAsia="Arial" w:hAnsi="Arial" w:cs="B Nazanin"/>
          <w:b/>
          <w:i/>
          <w:sz w:val="34"/>
          <w:rtl/>
        </w:rPr>
        <w:t xml:space="preserve"> از شرکت‌کنندگان اطلاعات ز</w:t>
      </w:r>
      <w:r w:rsidRPr="00012B62">
        <w:rPr>
          <w:rFonts w:ascii="Arial" w:eastAsia="Arial" w:hAnsi="Arial" w:cs="B Nazanin" w:hint="cs"/>
          <w:b/>
          <w:i/>
          <w:sz w:val="34"/>
          <w:rtl/>
        </w:rPr>
        <w:t>ی</w:t>
      </w:r>
      <w:r w:rsidRPr="00012B62">
        <w:rPr>
          <w:rFonts w:ascii="Arial" w:eastAsia="Arial" w:hAnsi="Arial" w:cs="B Nazanin" w:hint="eastAsia"/>
          <w:b/>
          <w:i/>
          <w:sz w:val="34"/>
          <w:rtl/>
        </w:rPr>
        <w:t>ر</w:t>
      </w:r>
      <w:r w:rsidRPr="00012B62">
        <w:rPr>
          <w:rFonts w:ascii="Arial" w:eastAsia="Arial" w:hAnsi="Arial" w:cs="B Nazanin"/>
          <w:b/>
          <w:i/>
          <w:sz w:val="34"/>
          <w:rtl/>
        </w:rPr>
        <w:t xml:space="preserve"> داده شد:</w:t>
      </w:r>
    </w:p>
    <w:p w14:paraId="159DB7B1" w14:textId="77777777" w:rsidR="0007272E" w:rsidRDefault="0007272E">
      <w:pPr>
        <w:bidi/>
        <w:spacing w:line="147" w:lineRule="exact"/>
        <w:rPr>
          <w:rFonts w:ascii="Times New Roman" w:eastAsia="Times New Roman" w:hAnsi="Times New Roman"/>
          <w:rtl/>
        </w:rPr>
      </w:pPr>
    </w:p>
    <w:p w14:paraId="3D79A056" w14:textId="374B82DE" w:rsidR="0007272E" w:rsidRDefault="00012B62">
      <w:pPr>
        <w:bidi/>
        <w:spacing w:line="298" w:lineRule="auto"/>
        <w:ind w:left="720" w:right="719" w:firstLine="300"/>
        <w:jc w:val="both"/>
        <w:rPr>
          <w:rFonts w:ascii="Arial" w:eastAsia="Arial" w:hAnsi="Arial"/>
          <w:sz w:val="28"/>
          <w:rtl/>
        </w:rPr>
        <w:sectPr w:rsidR="0007272E">
          <w:pgSz w:w="11900" w:h="16838"/>
          <w:pgMar w:top="1440" w:right="1440" w:bottom="917" w:left="1440" w:header="0" w:footer="0" w:gutter="0"/>
          <w:cols w:space="0" w:equalWidth="0">
            <w:col w:w="9019"/>
          </w:cols>
          <w:docGrid w:linePitch="360"/>
        </w:sectPr>
      </w:pPr>
      <w:r>
        <w:rPr>
          <w:rFonts w:ascii="Arial" w:eastAsia="Arial" w:hAnsi="Arial" w:cs="B Nazanin" w:hint="cs"/>
          <w:b/>
          <w:i/>
          <w:sz w:val="34"/>
          <w:rtl/>
        </w:rPr>
        <w:t>ب</w:t>
      </w:r>
      <w:r w:rsidRPr="00012B62">
        <w:rPr>
          <w:rFonts w:ascii="Arial" w:eastAsia="Arial" w:hAnsi="Arial" w:cs="B Nazanin"/>
          <w:b/>
          <w:i/>
          <w:sz w:val="34"/>
          <w:rtl/>
        </w:rPr>
        <w:t>س</w:t>
      </w:r>
      <w:r w:rsidRPr="00012B62">
        <w:rPr>
          <w:rFonts w:ascii="Arial" w:eastAsia="Arial" w:hAnsi="Arial" w:cs="B Nazanin" w:hint="cs"/>
          <w:b/>
          <w:i/>
          <w:sz w:val="34"/>
          <w:rtl/>
        </w:rPr>
        <w:t>ی</w:t>
      </w:r>
      <w:r w:rsidRPr="00012B62">
        <w:rPr>
          <w:rFonts w:ascii="Arial" w:eastAsia="Arial" w:hAnsi="Arial" w:cs="B Nazanin" w:hint="eastAsia"/>
          <w:b/>
          <w:i/>
          <w:sz w:val="34"/>
          <w:rtl/>
        </w:rPr>
        <w:t>ار</w:t>
      </w:r>
      <w:r w:rsidRPr="00012B62">
        <w:rPr>
          <w:rFonts w:ascii="Arial" w:eastAsia="Arial" w:hAnsi="Arial" w:cs="B Nazanin" w:hint="cs"/>
          <w:b/>
          <w:i/>
          <w:sz w:val="34"/>
          <w:rtl/>
        </w:rPr>
        <w:t>ی</w:t>
      </w:r>
      <w:r w:rsidRPr="00012B62">
        <w:rPr>
          <w:rFonts w:ascii="Arial" w:eastAsia="Arial" w:hAnsi="Arial" w:cs="B Nazanin"/>
          <w:b/>
          <w:i/>
          <w:sz w:val="34"/>
          <w:rtl/>
        </w:rPr>
        <w:t xml:space="preserve"> از افراد فکر م</w:t>
      </w:r>
      <w:r w:rsidRPr="00012B62">
        <w:rPr>
          <w:rFonts w:ascii="Arial" w:eastAsia="Arial" w:hAnsi="Arial" w:cs="B Nazanin" w:hint="cs"/>
          <w:b/>
          <w:i/>
          <w:sz w:val="34"/>
          <w:rtl/>
        </w:rPr>
        <w:t>ی‌</w:t>
      </w:r>
      <w:r w:rsidRPr="00012B62">
        <w:rPr>
          <w:rFonts w:ascii="Arial" w:eastAsia="Arial" w:hAnsi="Arial" w:cs="B Nazanin" w:hint="eastAsia"/>
          <w:b/>
          <w:i/>
          <w:sz w:val="34"/>
          <w:rtl/>
        </w:rPr>
        <w:t>کنند</w:t>
      </w:r>
      <w:r w:rsidRPr="00012B62">
        <w:rPr>
          <w:rFonts w:ascii="Arial" w:eastAsia="Arial" w:hAnsi="Arial" w:cs="B Nazanin"/>
          <w:b/>
          <w:i/>
          <w:sz w:val="34"/>
          <w:rtl/>
        </w:rPr>
        <w:t xml:space="preserve"> که احساس اضطراب هنگام شرکت در آزمون‌ها</w:t>
      </w:r>
      <w:r w:rsidRPr="00012B62">
        <w:rPr>
          <w:rFonts w:ascii="Arial" w:eastAsia="Arial" w:hAnsi="Arial" w:cs="B Nazanin" w:hint="cs"/>
          <w:b/>
          <w:i/>
          <w:sz w:val="34"/>
          <w:rtl/>
        </w:rPr>
        <w:t>ی</w:t>
      </w:r>
      <w:r w:rsidRPr="00012B62">
        <w:rPr>
          <w:rFonts w:ascii="Arial" w:eastAsia="Arial" w:hAnsi="Arial" w:cs="B Nazanin"/>
          <w:b/>
          <w:i/>
          <w:sz w:val="34"/>
          <w:rtl/>
        </w:rPr>
        <w:t xml:space="preserve"> استاندارد باعث عملکرد ضع</w:t>
      </w:r>
      <w:r w:rsidRPr="00012B62">
        <w:rPr>
          <w:rFonts w:ascii="Arial" w:eastAsia="Arial" w:hAnsi="Arial" w:cs="B Nazanin" w:hint="cs"/>
          <w:b/>
          <w:i/>
          <w:sz w:val="34"/>
          <w:rtl/>
        </w:rPr>
        <w:t>ی</w:t>
      </w:r>
      <w:r w:rsidRPr="00012B62">
        <w:rPr>
          <w:rFonts w:ascii="Arial" w:eastAsia="Arial" w:hAnsi="Arial" w:cs="B Nazanin" w:hint="eastAsia"/>
          <w:b/>
          <w:i/>
          <w:sz w:val="34"/>
          <w:rtl/>
        </w:rPr>
        <w:t>ف</w:t>
      </w:r>
      <w:r w:rsidRPr="00012B62">
        <w:rPr>
          <w:rFonts w:ascii="Arial" w:eastAsia="Arial" w:hAnsi="Arial" w:cs="B Nazanin"/>
          <w:b/>
          <w:i/>
          <w:sz w:val="34"/>
          <w:rtl/>
        </w:rPr>
        <w:t xml:space="preserve"> آن‌ها م</w:t>
      </w:r>
      <w:r w:rsidRPr="00012B62">
        <w:rPr>
          <w:rFonts w:ascii="Arial" w:eastAsia="Arial" w:hAnsi="Arial" w:cs="B Nazanin" w:hint="cs"/>
          <w:b/>
          <w:i/>
          <w:sz w:val="34"/>
          <w:rtl/>
        </w:rPr>
        <w:t>ی‌</w:t>
      </w:r>
      <w:r w:rsidRPr="00012B62">
        <w:rPr>
          <w:rFonts w:ascii="Arial" w:eastAsia="Arial" w:hAnsi="Arial" w:cs="B Nazanin" w:hint="eastAsia"/>
          <w:b/>
          <w:i/>
          <w:sz w:val="34"/>
          <w:rtl/>
        </w:rPr>
        <w:t>شود</w:t>
      </w:r>
      <w:r w:rsidRPr="00012B62">
        <w:rPr>
          <w:rFonts w:ascii="Arial" w:eastAsia="Arial" w:hAnsi="Arial" w:cs="B Nazanin"/>
          <w:b/>
          <w:i/>
          <w:sz w:val="34"/>
          <w:rtl/>
        </w:rPr>
        <w:t>. با ا</w:t>
      </w:r>
      <w:r w:rsidRPr="00012B62">
        <w:rPr>
          <w:rFonts w:ascii="Arial" w:eastAsia="Arial" w:hAnsi="Arial" w:cs="B Nazanin" w:hint="cs"/>
          <w:b/>
          <w:i/>
          <w:sz w:val="34"/>
          <w:rtl/>
        </w:rPr>
        <w:t>ی</w:t>
      </w:r>
      <w:r w:rsidRPr="00012B62">
        <w:rPr>
          <w:rFonts w:ascii="Arial" w:eastAsia="Arial" w:hAnsi="Arial" w:cs="B Nazanin" w:hint="eastAsia"/>
          <w:b/>
          <w:i/>
          <w:sz w:val="34"/>
          <w:rtl/>
        </w:rPr>
        <w:t>ن</w:t>
      </w:r>
      <w:r w:rsidRPr="00012B62">
        <w:rPr>
          <w:rFonts w:ascii="Arial" w:eastAsia="Arial" w:hAnsi="Arial" w:cs="B Nazanin"/>
          <w:b/>
          <w:i/>
          <w:sz w:val="34"/>
          <w:rtl/>
        </w:rPr>
        <w:t xml:space="preserve"> حال، تحق</w:t>
      </w:r>
      <w:r w:rsidRPr="00012B62">
        <w:rPr>
          <w:rFonts w:ascii="Arial" w:eastAsia="Arial" w:hAnsi="Arial" w:cs="B Nazanin" w:hint="cs"/>
          <w:b/>
          <w:i/>
          <w:sz w:val="34"/>
          <w:rtl/>
        </w:rPr>
        <w:t>ی</w:t>
      </w:r>
      <w:r w:rsidRPr="00012B62">
        <w:rPr>
          <w:rFonts w:ascii="Arial" w:eastAsia="Arial" w:hAnsi="Arial" w:cs="B Nazanin" w:hint="eastAsia"/>
          <w:b/>
          <w:i/>
          <w:sz w:val="34"/>
          <w:rtl/>
        </w:rPr>
        <w:t>قات</w:t>
      </w:r>
      <w:r w:rsidRPr="00012B62">
        <w:rPr>
          <w:rFonts w:ascii="Arial" w:eastAsia="Arial" w:hAnsi="Arial" w:cs="B Nazanin"/>
          <w:b/>
          <w:i/>
          <w:sz w:val="34"/>
          <w:rtl/>
        </w:rPr>
        <w:t xml:space="preserve"> اخ</w:t>
      </w:r>
      <w:r w:rsidRPr="00012B62">
        <w:rPr>
          <w:rFonts w:ascii="Arial" w:eastAsia="Arial" w:hAnsi="Arial" w:cs="B Nazanin" w:hint="cs"/>
          <w:b/>
          <w:i/>
          <w:sz w:val="34"/>
          <w:rtl/>
        </w:rPr>
        <w:t>ی</w:t>
      </w:r>
      <w:r w:rsidRPr="00012B62">
        <w:rPr>
          <w:rFonts w:ascii="Arial" w:eastAsia="Arial" w:hAnsi="Arial" w:cs="B Nazanin" w:hint="eastAsia"/>
          <w:b/>
          <w:i/>
          <w:sz w:val="34"/>
          <w:rtl/>
        </w:rPr>
        <w:t>ر</w:t>
      </w:r>
      <w:r w:rsidRPr="00012B62">
        <w:rPr>
          <w:rFonts w:ascii="Arial" w:eastAsia="Arial" w:hAnsi="Arial" w:cs="B Nazanin"/>
          <w:b/>
          <w:i/>
          <w:sz w:val="34"/>
          <w:rtl/>
        </w:rPr>
        <w:t xml:space="preserve"> نشان م</w:t>
      </w:r>
      <w:r w:rsidRPr="00012B62">
        <w:rPr>
          <w:rFonts w:ascii="Arial" w:eastAsia="Arial" w:hAnsi="Arial" w:cs="B Nazanin" w:hint="cs"/>
          <w:b/>
          <w:i/>
          <w:sz w:val="34"/>
          <w:rtl/>
        </w:rPr>
        <w:t>ی‌</w:t>
      </w:r>
      <w:r w:rsidRPr="00012B62">
        <w:rPr>
          <w:rFonts w:ascii="Arial" w:eastAsia="Arial" w:hAnsi="Arial" w:cs="B Nazanin" w:hint="eastAsia"/>
          <w:b/>
          <w:i/>
          <w:sz w:val="34"/>
          <w:rtl/>
        </w:rPr>
        <w:t>دهد</w:t>
      </w:r>
      <w:r w:rsidRPr="00012B62">
        <w:rPr>
          <w:rFonts w:ascii="Arial" w:eastAsia="Arial" w:hAnsi="Arial" w:cs="B Nazanin"/>
          <w:b/>
          <w:i/>
          <w:sz w:val="34"/>
          <w:rtl/>
        </w:rPr>
        <w:t xml:space="preserve"> که برانگ</w:t>
      </w:r>
      <w:r w:rsidRPr="00012B62">
        <w:rPr>
          <w:rFonts w:ascii="Arial" w:eastAsia="Arial" w:hAnsi="Arial" w:cs="B Nazanin" w:hint="cs"/>
          <w:b/>
          <w:i/>
          <w:sz w:val="34"/>
          <w:rtl/>
        </w:rPr>
        <w:t>ی</w:t>
      </w:r>
      <w:r w:rsidRPr="00012B62">
        <w:rPr>
          <w:rFonts w:ascii="Arial" w:eastAsia="Arial" w:hAnsi="Arial" w:cs="B Nazanin" w:hint="eastAsia"/>
          <w:b/>
          <w:i/>
          <w:sz w:val="34"/>
          <w:rtl/>
        </w:rPr>
        <w:t>ختگ</w:t>
      </w:r>
      <w:r w:rsidRPr="00012B62">
        <w:rPr>
          <w:rFonts w:ascii="Arial" w:eastAsia="Arial" w:hAnsi="Arial" w:cs="B Nazanin" w:hint="cs"/>
          <w:b/>
          <w:i/>
          <w:sz w:val="34"/>
          <w:rtl/>
        </w:rPr>
        <w:t>ی</w:t>
      </w:r>
      <w:r w:rsidRPr="00012B62">
        <w:rPr>
          <w:rFonts w:ascii="Arial" w:eastAsia="Arial" w:hAnsi="Arial" w:cs="B Nazanin"/>
          <w:b/>
          <w:i/>
          <w:sz w:val="34"/>
          <w:rtl/>
        </w:rPr>
        <w:t xml:space="preserve"> عملکرد را در ا</w:t>
      </w:r>
      <w:r w:rsidRPr="00012B62">
        <w:rPr>
          <w:rFonts w:ascii="Arial" w:eastAsia="Arial" w:hAnsi="Arial" w:cs="B Nazanin" w:hint="cs"/>
          <w:b/>
          <w:i/>
          <w:sz w:val="34"/>
          <w:rtl/>
        </w:rPr>
        <w:t>ی</w:t>
      </w:r>
      <w:r w:rsidRPr="00012B62">
        <w:rPr>
          <w:rFonts w:ascii="Arial" w:eastAsia="Arial" w:hAnsi="Arial" w:cs="B Nazanin" w:hint="eastAsia"/>
          <w:b/>
          <w:i/>
          <w:sz w:val="34"/>
          <w:rtl/>
        </w:rPr>
        <w:t>ن</w:t>
      </w:r>
      <w:r w:rsidRPr="00012B62">
        <w:rPr>
          <w:rFonts w:ascii="Arial" w:eastAsia="Arial" w:hAnsi="Arial" w:cs="B Nazanin"/>
          <w:b/>
          <w:i/>
          <w:sz w:val="34"/>
          <w:rtl/>
        </w:rPr>
        <w:t xml:space="preserve"> آزمون‌ها مختل نم</w:t>
      </w:r>
      <w:r w:rsidRPr="00012B62">
        <w:rPr>
          <w:rFonts w:ascii="Arial" w:eastAsia="Arial" w:hAnsi="Arial" w:cs="B Nazanin" w:hint="cs"/>
          <w:b/>
          <w:i/>
          <w:sz w:val="34"/>
          <w:rtl/>
        </w:rPr>
        <w:t>ی‌</w:t>
      </w:r>
      <w:r w:rsidRPr="00012B62">
        <w:rPr>
          <w:rFonts w:ascii="Arial" w:eastAsia="Arial" w:hAnsi="Arial" w:cs="B Nazanin" w:hint="eastAsia"/>
          <w:b/>
          <w:i/>
          <w:sz w:val="34"/>
          <w:rtl/>
        </w:rPr>
        <w:t>کند</w:t>
      </w:r>
      <w:r w:rsidRPr="00012B62">
        <w:rPr>
          <w:rFonts w:ascii="Arial" w:eastAsia="Arial" w:hAnsi="Arial" w:cs="B Nazanin"/>
          <w:b/>
          <w:i/>
          <w:sz w:val="34"/>
          <w:rtl/>
        </w:rPr>
        <w:t xml:space="preserve"> و حت</w:t>
      </w:r>
      <w:r w:rsidRPr="00012B62">
        <w:rPr>
          <w:rFonts w:ascii="Arial" w:eastAsia="Arial" w:hAnsi="Arial" w:cs="B Nazanin" w:hint="cs"/>
          <w:b/>
          <w:i/>
          <w:sz w:val="34"/>
          <w:rtl/>
        </w:rPr>
        <w:t>ی</w:t>
      </w:r>
      <w:r w:rsidRPr="00012B62">
        <w:rPr>
          <w:rFonts w:ascii="Arial" w:eastAsia="Arial" w:hAnsi="Arial" w:cs="B Nazanin"/>
          <w:b/>
          <w:i/>
          <w:sz w:val="34"/>
          <w:rtl/>
        </w:rPr>
        <w:t xml:space="preserve"> م</w:t>
      </w:r>
      <w:r w:rsidRPr="00012B62">
        <w:rPr>
          <w:rFonts w:ascii="Arial" w:eastAsia="Arial" w:hAnsi="Arial" w:cs="B Nazanin" w:hint="cs"/>
          <w:b/>
          <w:i/>
          <w:sz w:val="34"/>
          <w:rtl/>
        </w:rPr>
        <w:t>ی‌</w:t>
      </w:r>
      <w:r w:rsidRPr="00012B62">
        <w:rPr>
          <w:rFonts w:ascii="Arial" w:eastAsia="Arial" w:hAnsi="Arial" w:cs="B Nazanin" w:hint="eastAsia"/>
          <w:b/>
          <w:i/>
          <w:sz w:val="34"/>
          <w:rtl/>
        </w:rPr>
        <w:t>تواند</w:t>
      </w:r>
      <w:r w:rsidRPr="00012B62">
        <w:rPr>
          <w:rFonts w:ascii="Arial" w:eastAsia="Arial" w:hAnsi="Arial" w:cs="B Nazanin"/>
          <w:b/>
          <w:i/>
          <w:sz w:val="34"/>
          <w:rtl/>
        </w:rPr>
        <w:t xml:space="preserve"> به آن کمک کند. افراد</w:t>
      </w:r>
      <w:r w:rsidRPr="00012B62">
        <w:rPr>
          <w:rFonts w:ascii="Arial" w:eastAsia="Arial" w:hAnsi="Arial" w:cs="B Nazanin" w:hint="cs"/>
          <w:b/>
          <w:i/>
          <w:sz w:val="34"/>
          <w:rtl/>
        </w:rPr>
        <w:t>ی</w:t>
      </w:r>
      <w:r w:rsidRPr="00012B62">
        <w:rPr>
          <w:rFonts w:ascii="Arial" w:eastAsia="Arial" w:hAnsi="Arial" w:cs="B Nazanin"/>
          <w:b/>
          <w:i/>
          <w:sz w:val="34"/>
          <w:rtl/>
        </w:rPr>
        <w:t xml:space="preserve"> که در طول آزمون احساس اضطراب م</w:t>
      </w:r>
      <w:r w:rsidRPr="00012B62">
        <w:rPr>
          <w:rFonts w:ascii="Arial" w:eastAsia="Arial" w:hAnsi="Arial" w:cs="B Nazanin" w:hint="cs"/>
          <w:b/>
          <w:i/>
          <w:sz w:val="34"/>
          <w:rtl/>
        </w:rPr>
        <w:t>ی‌</w:t>
      </w:r>
      <w:r w:rsidRPr="00012B62">
        <w:rPr>
          <w:rFonts w:ascii="Arial" w:eastAsia="Arial" w:hAnsi="Arial" w:cs="B Nazanin" w:hint="eastAsia"/>
          <w:b/>
          <w:i/>
          <w:sz w:val="34"/>
          <w:rtl/>
        </w:rPr>
        <w:t>کنند،</w:t>
      </w:r>
      <w:r w:rsidRPr="00012B62">
        <w:rPr>
          <w:rFonts w:ascii="Arial" w:eastAsia="Arial" w:hAnsi="Arial" w:cs="B Nazanin"/>
          <w:b/>
          <w:i/>
          <w:sz w:val="34"/>
          <w:rtl/>
        </w:rPr>
        <w:t xml:space="preserve"> ممکن است در واقع عملکرد بهتر</w:t>
      </w:r>
      <w:r w:rsidRPr="00012B62">
        <w:rPr>
          <w:rFonts w:ascii="Arial" w:eastAsia="Arial" w:hAnsi="Arial" w:cs="B Nazanin" w:hint="cs"/>
          <w:b/>
          <w:i/>
          <w:sz w:val="34"/>
          <w:rtl/>
        </w:rPr>
        <w:t>ی</w:t>
      </w:r>
      <w:r w:rsidRPr="00012B62">
        <w:rPr>
          <w:rFonts w:ascii="Arial" w:eastAsia="Arial" w:hAnsi="Arial" w:cs="B Nazanin"/>
          <w:b/>
          <w:i/>
          <w:sz w:val="34"/>
          <w:rtl/>
        </w:rPr>
        <w:t xml:space="preserve"> داشته باشند."</w:t>
      </w:r>
    </w:p>
    <w:p w14:paraId="7E08CFAA" w14:textId="77777777" w:rsidR="0007272E" w:rsidRDefault="0007272E">
      <w:pPr>
        <w:bidi/>
        <w:spacing w:line="20" w:lineRule="exact"/>
        <w:rPr>
          <w:rFonts w:ascii="Times New Roman" w:eastAsia="Times New Roman" w:hAnsi="Times New Roman"/>
          <w:rtl/>
        </w:rPr>
      </w:pPr>
      <w:bookmarkStart w:id="172" w:name="page175"/>
      <w:bookmarkEnd w:id="172"/>
    </w:p>
    <w:p w14:paraId="3313B774" w14:textId="63136EEB" w:rsidR="0007272E" w:rsidRPr="00012B62" w:rsidRDefault="005958FC">
      <w:pPr>
        <w:bidi/>
        <w:spacing w:line="282" w:lineRule="auto"/>
        <w:ind w:left="720" w:right="719"/>
        <w:jc w:val="both"/>
        <w:rPr>
          <w:rFonts w:ascii="Arial" w:eastAsia="Arial" w:hAnsi="Arial" w:cs="B Nazanin"/>
          <w:b/>
          <w:i/>
          <w:sz w:val="34"/>
          <w:rtl/>
        </w:rPr>
      </w:pPr>
      <w:r w:rsidRPr="00012B62">
        <w:rPr>
          <w:rFonts w:ascii="Arial" w:eastAsia="Arial" w:hAnsi="Arial" w:cs="B Nazanin"/>
          <w:b/>
          <w:i/>
          <w:sz w:val="34"/>
          <w:rtl/>
        </w:rPr>
        <w:t>این بدان معنی است که اگر هنگام شرکت در آزمون GRE امروز احساس اضطراب</w:t>
      </w:r>
      <w:r w:rsidR="00060D92">
        <w:rPr>
          <w:rFonts w:ascii="Arial" w:eastAsia="Arial" w:hAnsi="Arial" w:cs="B Nazanin"/>
          <w:b/>
          <w:i/>
          <w:sz w:val="34"/>
          <w:rtl/>
        </w:rPr>
        <w:t xml:space="preserve"> می‌</w:t>
      </w:r>
      <w:r w:rsidRPr="00012B62">
        <w:rPr>
          <w:rFonts w:ascii="Arial" w:eastAsia="Arial" w:hAnsi="Arial" w:cs="B Nazanin"/>
          <w:b/>
          <w:i/>
          <w:sz w:val="34"/>
          <w:rtl/>
        </w:rPr>
        <w:t>کنید، نباید نگران باشید. اگر احساس اضطراب می‌کنید، به سادگی به خود یادآوری کنید که برانگیختگی‌تان می‌تواند به شما کمک کند تا خوب کار کنید.</w:t>
      </w:r>
    </w:p>
    <w:p w14:paraId="16719903" w14:textId="77777777" w:rsidR="0007272E" w:rsidRDefault="0007272E">
      <w:pPr>
        <w:bidi/>
        <w:spacing w:line="140" w:lineRule="exact"/>
        <w:rPr>
          <w:rFonts w:ascii="Times New Roman" w:eastAsia="Times New Roman" w:hAnsi="Times New Roman"/>
          <w:rtl/>
        </w:rPr>
      </w:pPr>
    </w:p>
    <w:p w14:paraId="1F07C097" w14:textId="14A02294" w:rsidR="0007272E" w:rsidRDefault="005958FC">
      <w:pPr>
        <w:bidi/>
        <w:spacing w:line="290" w:lineRule="auto"/>
        <w:ind w:left="720" w:right="719" w:firstLine="300"/>
        <w:jc w:val="both"/>
        <w:rPr>
          <w:rFonts w:ascii="Arial" w:eastAsia="Arial" w:hAnsi="Arial"/>
          <w:sz w:val="27"/>
          <w:rtl/>
        </w:rPr>
      </w:pPr>
      <w:r w:rsidRPr="00012B62">
        <w:rPr>
          <w:rFonts w:ascii="Arial" w:eastAsia="Arial" w:hAnsi="Arial" w:cs="B Nazanin"/>
          <w:b/>
          <w:i/>
          <w:sz w:val="34"/>
          <w:rtl/>
        </w:rPr>
        <w:t>این بخش کوچک راهنمایی - یک دستورالعمل حداقلی که خواندن آن کمتر از یک دقیقه طول می‌کشید - نه تنها نمرات دانش‌آموزان را در آزمون آزمایشی بهبود بخشید، بلکه این شرکت‌کنندگان چند ماه بعد در آزمون واقعی نیز عملکرد بهتری داشتند. این تفاوت</w:t>
      </w:r>
      <w:r w:rsidR="00060D92">
        <w:rPr>
          <w:rFonts w:ascii="Arial" w:eastAsia="Arial" w:hAnsi="Arial" w:cs="B Nazanin"/>
          <w:b/>
          <w:i/>
          <w:sz w:val="34"/>
          <w:rtl/>
        </w:rPr>
        <w:t xml:space="preserve">‌ها </w:t>
      </w:r>
      <w:r w:rsidRPr="00012B62">
        <w:rPr>
          <w:rFonts w:ascii="Arial" w:eastAsia="Arial" w:hAnsi="Arial" w:cs="B Nazanin"/>
          <w:b/>
          <w:i/>
          <w:sz w:val="34"/>
          <w:rtl/>
        </w:rPr>
        <w:t>به ویژه در بخش ریاضیات قابل توجه بود، که به احتمال زیاد باعث ایجاد ترس و وحشت در بین شرکت کنندگان</w:t>
      </w:r>
      <w:r w:rsidR="00060D92">
        <w:rPr>
          <w:rFonts w:ascii="Arial" w:eastAsia="Arial" w:hAnsi="Arial" w:cs="B Nazanin"/>
          <w:b/>
          <w:i/>
          <w:sz w:val="34"/>
          <w:rtl/>
        </w:rPr>
        <w:t xml:space="preserve"> می‌</w:t>
      </w:r>
      <w:r w:rsidRPr="00012B62">
        <w:rPr>
          <w:rFonts w:ascii="Arial" w:eastAsia="Arial" w:hAnsi="Arial" w:cs="B Nazanin"/>
          <w:b/>
          <w:i/>
          <w:sz w:val="34"/>
          <w:rtl/>
        </w:rPr>
        <w:t>شود. (به اصطلاح "اضطراب ریاضی" اکنون یک وضعیت واقعی و بسیار رایج در نظر گرفته</w:t>
      </w:r>
      <w:r w:rsidR="00060D92">
        <w:rPr>
          <w:rFonts w:ascii="Arial" w:eastAsia="Arial" w:hAnsi="Arial" w:cs="B Nazanin"/>
          <w:b/>
          <w:i/>
          <w:sz w:val="34"/>
          <w:rtl/>
        </w:rPr>
        <w:t xml:space="preserve"> می‌</w:t>
      </w:r>
      <w:r w:rsidRPr="00012B62">
        <w:rPr>
          <w:rFonts w:ascii="Arial" w:eastAsia="Arial" w:hAnsi="Arial" w:cs="B Nazanin"/>
          <w:b/>
          <w:i/>
          <w:sz w:val="34"/>
          <w:rtl/>
        </w:rPr>
        <w:t>شود.</w:t>
      </w:r>
      <w:hyperlink w:anchor="page335" w:history="1">
        <w:r>
          <w:rPr>
            <w:rFonts w:ascii="Arial" w:eastAsia="Arial" w:hAnsi="Arial"/>
            <w:color w:val="0000EE"/>
            <w:sz w:val="40"/>
            <w:vertAlign w:val="superscript"/>
            <w:rtl/>
          </w:rPr>
          <w:t>10</w:t>
        </w:r>
      </w:hyperlink>
      <w:r w:rsidRPr="00012B62">
        <w:rPr>
          <w:rFonts w:ascii="Arial" w:eastAsia="Arial" w:hAnsi="Arial" w:cs="B Nazanin"/>
          <w:b/>
          <w:i/>
          <w:sz w:val="34"/>
          <w:rtl/>
        </w:rPr>
        <w:t>میانگین نمره گروه کنترل 706 بود، در حالی که آنهایی که آموخته بودند احساسات مضطرب خود را منبع انرژی ببینند، 770 دریافت کردند.</w:t>
      </w:r>
    </w:p>
    <w:p w14:paraId="077412B0" w14:textId="77777777" w:rsidR="0007272E" w:rsidRDefault="0007272E">
      <w:pPr>
        <w:bidi/>
        <w:spacing w:line="135" w:lineRule="exact"/>
        <w:rPr>
          <w:rFonts w:ascii="Times New Roman" w:eastAsia="Times New Roman" w:hAnsi="Times New Roman"/>
          <w:rtl/>
        </w:rPr>
      </w:pPr>
    </w:p>
    <w:p w14:paraId="0AFD9566" w14:textId="6AAB3003" w:rsidR="0007272E" w:rsidRPr="00012B62" w:rsidRDefault="005958FC">
      <w:pPr>
        <w:bidi/>
        <w:spacing w:line="254" w:lineRule="auto"/>
        <w:ind w:left="720" w:right="719" w:firstLine="300"/>
        <w:jc w:val="both"/>
        <w:rPr>
          <w:rFonts w:ascii="Arial" w:eastAsia="Arial" w:hAnsi="Arial" w:cs="B Nazanin"/>
          <w:b/>
          <w:i/>
          <w:sz w:val="34"/>
          <w:rtl/>
        </w:rPr>
      </w:pPr>
      <w:r w:rsidRPr="00012B62">
        <w:rPr>
          <w:rFonts w:ascii="Arial" w:eastAsia="Arial" w:hAnsi="Arial" w:cs="B Nazanin"/>
          <w:b/>
          <w:i/>
          <w:sz w:val="34"/>
          <w:rtl/>
        </w:rPr>
        <w:t>این یک پیشرفت شگفت‌انگیز برای چنین مداخله کوتاه و ساده‌ای بود، و به راحتی می‌توانست شانس افرادی را برای پذیرش در دانشگاه انتخابی اول خود تغییر دهد</w:t>
      </w:r>
      <w:r>
        <w:rPr>
          <w:rFonts w:ascii="Arial" w:eastAsia="Arial" w:hAnsi="Arial"/>
          <w:sz w:val="30"/>
          <w:rtl/>
        </w:rPr>
        <w:t>.</w:t>
      </w:r>
      <w:hyperlink w:anchor="page335" w:history="1">
        <w:r>
          <w:rPr>
            <w:rFonts w:ascii="Arial" w:eastAsia="Arial" w:hAnsi="Arial"/>
            <w:color w:val="0000EE"/>
            <w:sz w:val="45"/>
            <w:vertAlign w:val="superscript"/>
            <w:rtl/>
          </w:rPr>
          <w:t>11</w:t>
        </w:r>
      </w:hyperlink>
      <w:r w:rsidRPr="00012B62">
        <w:rPr>
          <w:rFonts w:ascii="Arial" w:eastAsia="Arial" w:hAnsi="Arial" w:cs="B Nazanin"/>
          <w:b/>
          <w:i/>
          <w:sz w:val="34"/>
          <w:rtl/>
        </w:rPr>
        <w:t>جیمیسون توانسته بود در چند جمله ذهنیت دانش‌آموزان را به سمت دیدگاه‌های پرانرژی و پرانرژی هم‌تیمی‌های ورزشی خود و دوری از ترس‌هایی که معمولاً آنها را ضعیف می‌کرد تغییر دهد با تأثیرات فوری و پایدار بر عملکرد آنها.</w:t>
      </w:r>
    </w:p>
    <w:p w14:paraId="3D592B05" w14:textId="77777777" w:rsidR="0007272E" w:rsidRDefault="0007272E">
      <w:pPr>
        <w:bidi/>
        <w:spacing w:line="184" w:lineRule="exact"/>
        <w:rPr>
          <w:rFonts w:ascii="Times New Roman" w:eastAsia="Times New Roman" w:hAnsi="Times New Roman"/>
          <w:rtl/>
        </w:rPr>
      </w:pPr>
    </w:p>
    <w:p w14:paraId="20D424CD" w14:textId="59910979" w:rsidR="0007272E" w:rsidRPr="00627F10" w:rsidRDefault="005958FC">
      <w:pPr>
        <w:bidi/>
        <w:spacing w:line="304" w:lineRule="auto"/>
        <w:ind w:left="720" w:right="719" w:firstLine="300"/>
        <w:jc w:val="both"/>
        <w:rPr>
          <w:rFonts w:ascii="Arial" w:eastAsia="Arial" w:hAnsi="Arial" w:cs="B Nazanin"/>
          <w:b/>
          <w:i/>
          <w:sz w:val="34"/>
          <w:rtl/>
        </w:rPr>
      </w:pPr>
      <w:r w:rsidRPr="00627F10">
        <w:rPr>
          <w:rFonts w:ascii="Arial" w:eastAsia="Arial" w:hAnsi="Arial" w:cs="B Nazanin"/>
          <w:b/>
          <w:i/>
          <w:sz w:val="34"/>
          <w:rtl/>
        </w:rPr>
        <w:t xml:space="preserve">مطالعات بعدی بررسی کردند که آیا ارزیابی مجدد اضطراب می‌تواند واکنش‌های بیولوژیکی افراد را نیز تغییر دهد و به طور بالقوه برخی از آسیب‌های بلندمدتی را که </w:t>
      </w:r>
      <w:r w:rsidR="00627F10" w:rsidRPr="00295A5A">
        <w:rPr>
          <w:rFonts w:ascii="Arial" w:eastAsia="Arial" w:hAnsi="Arial" w:cs="B Nazanin"/>
          <w:bCs/>
          <w:i/>
          <w:sz w:val="34"/>
          <w:rtl/>
        </w:rPr>
        <w:t>سلیه</w:t>
      </w:r>
      <w:r w:rsidRPr="00627F10">
        <w:rPr>
          <w:rFonts w:ascii="Arial" w:eastAsia="Arial" w:hAnsi="Arial" w:cs="B Nazanin"/>
          <w:b/>
          <w:i/>
          <w:sz w:val="34"/>
          <w:rtl/>
        </w:rPr>
        <w:t xml:space="preserve"> و دیگران نسبت به آن هشدار داده بودند، کاهش دهد. مانند شرکت کنندگان در آزمایش اول، به برخی از افراد در مطالعه جدید یادآوری شد که علائم برانگیختگی فیزیولوژیکی، مانند ضربان سریع قلب یا احساس تنگی نفس، که معمولاً با اضطراب مرتبط هستند، لزوماً مضر نیستند، اما پاسخ طبیعی بدن هستند. به چالش کشیدن، و این افزایش هوشیاری در واقع</w:t>
      </w:r>
      <w:r w:rsidR="00060D92">
        <w:rPr>
          <w:rFonts w:ascii="Arial" w:eastAsia="Arial" w:hAnsi="Arial" w:cs="B Nazanin"/>
          <w:b/>
          <w:i/>
          <w:sz w:val="34"/>
          <w:rtl/>
        </w:rPr>
        <w:t xml:space="preserve"> می‌</w:t>
      </w:r>
      <w:r w:rsidRPr="00627F10">
        <w:rPr>
          <w:rFonts w:ascii="Arial" w:eastAsia="Arial" w:hAnsi="Arial" w:cs="B Nazanin"/>
          <w:b/>
          <w:i/>
          <w:sz w:val="34"/>
          <w:rtl/>
        </w:rPr>
        <w:t xml:space="preserve">تواند عملکرد را بهبود بخشد. </w:t>
      </w:r>
      <w:r w:rsidR="00627F10" w:rsidRPr="00627F10">
        <w:rPr>
          <w:rFonts w:ascii="Arial" w:eastAsia="Arial" w:hAnsi="Arial" w:cs="B Nazanin"/>
          <w:b/>
          <w:i/>
          <w:sz w:val="34"/>
          <w:rtl/>
        </w:rPr>
        <w:t>گروه کنترل، برعکس، از آن‌ها خواسته شد که احساسات را ناد</w:t>
      </w:r>
      <w:r w:rsidR="00627F10" w:rsidRPr="00627F10">
        <w:rPr>
          <w:rFonts w:ascii="Arial" w:eastAsia="Arial" w:hAnsi="Arial" w:cs="B Nazanin" w:hint="cs"/>
          <w:b/>
          <w:i/>
          <w:sz w:val="34"/>
          <w:rtl/>
        </w:rPr>
        <w:t>ی</w:t>
      </w:r>
      <w:r w:rsidR="00627F10" w:rsidRPr="00627F10">
        <w:rPr>
          <w:rFonts w:ascii="Arial" w:eastAsia="Arial" w:hAnsi="Arial" w:cs="B Nazanin" w:hint="eastAsia"/>
          <w:b/>
          <w:i/>
          <w:sz w:val="34"/>
          <w:rtl/>
        </w:rPr>
        <w:t>ده</w:t>
      </w:r>
      <w:r w:rsidR="00627F10" w:rsidRPr="00627F10">
        <w:rPr>
          <w:rFonts w:ascii="Arial" w:eastAsia="Arial" w:hAnsi="Arial" w:cs="B Nazanin"/>
          <w:b/>
          <w:i/>
          <w:sz w:val="34"/>
          <w:rtl/>
        </w:rPr>
        <w:t xml:space="preserve"> بگ</w:t>
      </w:r>
      <w:r w:rsidR="00627F10" w:rsidRPr="00627F10">
        <w:rPr>
          <w:rFonts w:ascii="Arial" w:eastAsia="Arial" w:hAnsi="Arial" w:cs="B Nazanin" w:hint="cs"/>
          <w:b/>
          <w:i/>
          <w:sz w:val="34"/>
          <w:rtl/>
        </w:rPr>
        <w:t>ی</w:t>
      </w:r>
      <w:r w:rsidR="00627F10" w:rsidRPr="00627F10">
        <w:rPr>
          <w:rFonts w:ascii="Arial" w:eastAsia="Arial" w:hAnsi="Arial" w:cs="B Nazanin" w:hint="eastAsia"/>
          <w:b/>
          <w:i/>
          <w:sz w:val="34"/>
          <w:rtl/>
        </w:rPr>
        <w:t>رند</w:t>
      </w:r>
      <w:r w:rsidR="00627F10" w:rsidRPr="00627F10">
        <w:rPr>
          <w:rFonts w:ascii="Arial" w:eastAsia="Arial" w:hAnsi="Arial" w:cs="B Nazanin"/>
          <w:b/>
          <w:i/>
          <w:sz w:val="34"/>
          <w:rtl/>
        </w:rPr>
        <w:t xml:space="preserve"> و با تمرکز بر نقطه‌ا</w:t>
      </w:r>
      <w:r w:rsidR="00627F10" w:rsidRPr="00627F10">
        <w:rPr>
          <w:rFonts w:ascii="Arial" w:eastAsia="Arial" w:hAnsi="Arial" w:cs="B Nazanin" w:hint="cs"/>
          <w:b/>
          <w:i/>
          <w:sz w:val="34"/>
          <w:rtl/>
        </w:rPr>
        <w:t>ی</w:t>
      </w:r>
      <w:r w:rsidR="00627F10" w:rsidRPr="00627F10">
        <w:rPr>
          <w:rFonts w:ascii="Arial" w:eastAsia="Arial" w:hAnsi="Arial" w:cs="B Nazanin"/>
          <w:b/>
          <w:i/>
          <w:sz w:val="34"/>
          <w:rtl/>
        </w:rPr>
        <w:t xml:space="preserve"> خاص در اتاق، آن‌ها را “از </w:t>
      </w:r>
      <w:r w:rsidR="00627F10">
        <w:rPr>
          <w:rFonts w:ascii="Arial" w:eastAsia="Arial" w:hAnsi="Arial" w:cs="B Nazanin" w:hint="cs"/>
          <w:b/>
          <w:i/>
          <w:sz w:val="34"/>
          <w:rtl/>
        </w:rPr>
        <w:t xml:space="preserve">ذهن خود </w:t>
      </w:r>
      <w:r w:rsidR="00627F10" w:rsidRPr="00627F10">
        <w:rPr>
          <w:rFonts w:ascii="Arial" w:eastAsia="Arial" w:hAnsi="Arial" w:cs="B Nazanin"/>
          <w:b/>
          <w:i/>
          <w:sz w:val="34"/>
          <w:rtl/>
        </w:rPr>
        <w:t>ب</w:t>
      </w:r>
      <w:r w:rsidR="00627F10" w:rsidRPr="00627F10">
        <w:rPr>
          <w:rFonts w:ascii="Arial" w:eastAsia="Arial" w:hAnsi="Arial" w:cs="B Nazanin" w:hint="cs"/>
          <w:b/>
          <w:i/>
          <w:sz w:val="34"/>
          <w:rtl/>
        </w:rPr>
        <w:t>ی</w:t>
      </w:r>
      <w:r w:rsidR="00627F10" w:rsidRPr="00627F10">
        <w:rPr>
          <w:rFonts w:ascii="Arial" w:eastAsia="Arial" w:hAnsi="Arial" w:cs="B Nazanin" w:hint="eastAsia"/>
          <w:b/>
          <w:i/>
          <w:sz w:val="34"/>
          <w:rtl/>
        </w:rPr>
        <w:t>رون</w:t>
      </w:r>
      <w:r w:rsidR="00627F10" w:rsidRPr="00627F10">
        <w:rPr>
          <w:rFonts w:ascii="Arial" w:eastAsia="Arial" w:hAnsi="Arial" w:cs="B Nazanin"/>
          <w:b/>
          <w:i/>
          <w:sz w:val="34"/>
          <w:rtl/>
        </w:rPr>
        <w:t xml:space="preserve"> کنند”.</w:t>
      </w:r>
    </w:p>
    <w:p w14:paraId="059498FA"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1035" w:left="1440" w:header="0" w:footer="0" w:gutter="0"/>
          <w:cols w:space="0" w:equalWidth="0">
            <w:col w:w="9019"/>
          </w:cols>
          <w:docGrid w:linePitch="360"/>
        </w:sectPr>
      </w:pPr>
    </w:p>
    <w:p w14:paraId="30BD73C1" w14:textId="77777777" w:rsidR="0007272E" w:rsidRDefault="0007272E">
      <w:pPr>
        <w:bidi/>
        <w:spacing w:line="20" w:lineRule="exact"/>
        <w:rPr>
          <w:rFonts w:ascii="Times New Roman" w:eastAsia="Times New Roman" w:hAnsi="Times New Roman"/>
          <w:rtl/>
        </w:rPr>
      </w:pPr>
      <w:bookmarkStart w:id="173" w:name="page176"/>
      <w:bookmarkEnd w:id="173"/>
    </w:p>
    <w:p w14:paraId="1CE33713" w14:textId="77777777" w:rsidR="0007272E" w:rsidRDefault="0007272E">
      <w:pPr>
        <w:bidi/>
        <w:spacing w:line="156" w:lineRule="exact"/>
        <w:rPr>
          <w:rFonts w:ascii="Times New Roman" w:eastAsia="Times New Roman" w:hAnsi="Times New Roman"/>
          <w:rtl/>
        </w:rPr>
      </w:pPr>
    </w:p>
    <w:p w14:paraId="53C4867A" w14:textId="6FBAE4F9" w:rsidR="0007272E" w:rsidRPr="00627F10" w:rsidRDefault="005958FC">
      <w:pPr>
        <w:bidi/>
        <w:spacing w:line="281" w:lineRule="auto"/>
        <w:ind w:left="720" w:right="719" w:firstLine="300"/>
        <w:jc w:val="both"/>
        <w:rPr>
          <w:rFonts w:ascii="Arial" w:eastAsia="Arial" w:hAnsi="Arial" w:cs="B Nazanin"/>
          <w:b/>
          <w:i/>
          <w:sz w:val="34"/>
          <w:rtl/>
        </w:rPr>
      </w:pPr>
      <w:r w:rsidRPr="00627F10">
        <w:rPr>
          <w:rFonts w:ascii="Arial" w:eastAsia="Arial" w:hAnsi="Arial" w:cs="B Nazanin"/>
          <w:b/>
          <w:i/>
          <w:sz w:val="34"/>
          <w:rtl/>
        </w:rPr>
        <w:t>پس از خواندن این دستورالعمل‌ها، شرکت‌کنندگان با یک کار طاقت‌فرسا، به نام تست استرس اجتماعی تریر، که برای تحریک تشدید اضطراب طراحی شده است، قرار گرفتند. آنها ابتدا باید یک ارائه کوتاه در مورد نقاط قوت و ضعف خود ارائه</w:t>
      </w:r>
      <w:r w:rsidR="00060D92">
        <w:rPr>
          <w:rFonts w:ascii="Arial" w:eastAsia="Arial" w:hAnsi="Arial" w:cs="B Nazanin"/>
          <w:b/>
          <w:i/>
          <w:sz w:val="34"/>
          <w:rtl/>
        </w:rPr>
        <w:t xml:space="preserve"> می‌</w:t>
      </w:r>
      <w:r w:rsidRPr="00627F10">
        <w:rPr>
          <w:rFonts w:ascii="Arial" w:eastAsia="Arial" w:hAnsi="Arial" w:cs="B Nazanin"/>
          <w:b/>
          <w:i/>
          <w:sz w:val="34"/>
          <w:rtl/>
        </w:rPr>
        <w:t>کردند</w:t>
      </w:r>
      <w:r w:rsidR="00060D92">
        <w:rPr>
          <w:rFonts w:ascii="Arial" w:eastAsia="Arial" w:hAnsi="Arial" w:cs="B Nazanin"/>
          <w:b/>
          <w:i/>
          <w:sz w:val="34"/>
          <w:rtl/>
        </w:rPr>
        <w:t xml:space="preserve"> </w:t>
      </w:r>
      <w:r w:rsidRPr="00627F10">
        <w:rPr>
          <w:rFonts w:ascii="Arial" w:eastAsia="Arial" w:hAnsi="Arial" w:cs="B Nazanin"/>
          <w:b/>
          <w:i/>
          <w:sz w:val="34"/>
          <w:rtl/>
        </w:rPr>
        <w:t>احساس آسیب پذیری خود را افزایش</w:t>
      </w:r>
      <w:r w:rsidR="00060D92">
        <w:rPr>
          <w:rFonts w:ascii="Arial" w:eastAsia="Arial" w:hAnsi="Arial" w:cs="B Nazanin"/>
          <w:b/>
          <w:i/>
          <w:sz w:val="34"/>
          <w:rtl/>
        </w:rPr>
        <w:t xml:space="preserve"> می‌</w:t>
      </w:r>
      <w:r w:rsidRPr="00627F10">
        <w:rPr>
          <w:rFonts w:ascii="Arial" w:eastAsia="Arial" w:hAnsi="Arial" w:cs="B Nazanin"/>
          <w:b/>
          <w:i/>
          <w:sz w:val="34"/>
          <w:rtl/>
        </w:rPr>
        <w:t>دادند و سپس یک تست حسابی ذهنی بداهه ارائه</w:t>
      </w:r>
      <w:r w:rsidR="00060D92">
        <w:rPr>
          <w:rFonts w:ascii="Arial" w:eastAsia="Arial" w:hAnsi="Arial" w:cs="B Nazanin"/>
          <w:b/>
          <w:i/>
          <w:sz w:val="34"/>
          <w:rtl/>
        </w:rPr>
        <w:t xml:space="preserve"> می‌</w:t>
      </w:r>
      <w:r w:rsidRPr="00627F10">
        <w:rPr>
          <w:rFonts w:ascii="Arial" w:eastAsia="Arial" w:hAnsi="Arial" w:cs="B Nazanin"/>
          <w:b/>
          <w:i/>
          <w:sz w:val="34"/>
          <w:rtl/>
        </w:rPr>
        <w:t>کردند. برای سخت‌تر کردن کار، به افرادی که عملکرد شرکت‌کنندگان را ارزیابی می‌کردند، آموزش داده شده بود که زبان بدن منفی، با دست‌های ضربدری و چهره‌های اخم‌شده داشته باشند، به این معنی که شرکت‌کنندگان فاقد هرگونه بازخورد دلگرم‌کننده‌ای بودند که ممکن بود اعصاب آنها را آرام کند. در تمام این مدت، دانشمندان روش‌هایی را که بدن هر شرکت‌کننده به اضطراب پاسخ می‌دهد، زیر نظر گرفتند.</w:t>
      </w:r>
    </w:p>
    <w:p w14:paraId="3567E777" w14:textId="77777777" w:rsidR="0007272E" w:rsidRDefault="0007272E">
      <w:pPr>
        <w:bidi/>
        <w:spacing w:line="147" w:lineRule="exact"/>
        <w:rPr>
          <w:rFonts w:ascii="Times New Roman" w:eastAsia="Times New Roman" w:hAnsi="Times New Roman"/>
          <w:rtl/>
        </w:rPr>
      </w:pPr>
    </w:p>
    <w:p w14:paraId="6E277E58" w14:textId="51C2986E" w:rsidR="0007272E" w:rsidRDefault="005958FC">
      <w:pPr>
        <w:bidi/>
        <w:spacing w:line="281" w:lineRule="auto"/>
        <w:ind w:left="720" w:right="719" w:firstLine="300"/>
        <w:jc w:val="both"/>
        <w:rPr>
          <w:rFonts w:ascii="Arial" w:eastAsia="Arial" w:hAnsi="Arial"/>
          <w:color w:val="0000EE"/>
          <w:sz w:val="42"/>
          <w:vertAlign w:val="superscript"/>
          <w:rtl/>
        </w:rPr>
      </w:pPr>
      <w:r w:rsidRPr="00627F10">
        <w:rPr>
          <w:rFonts w:ascii="Arial" w:eastAsia="Arial" w:hAnsi="Arial" w:cs="B Nazanin"/>
          <w:b/>
          <w:i/>
          <w:sz w:val="34"/>
          <w:rtl/>
        </w:rPr>
        <w:t>گروه کنترل تمام علائمی را که از آبشار استرس کلاسیک انتظار دارید نشان دادند: قلب تند</w:t>
      </w:r>
      <w:r w:rsidR="00060D92">
        <w:rPr>
          <w:rFonts w:ascii="Arial" w:eastAsia="Arial" w:hAnsi="Arial" w:cs="B Nazanin"/>
          <w:b/>
          <w:i/>
          <w:sz w:val="34"/>
          <w:rtl/>
        </w:rPr>
        <w:t xml:space="preserve"> می‌</w:t>
      </w:r>
      <w:r w:rsidRPr="00627F10">
        <w:rPr>
          <w:rFonts w:ascii="Arial" w:eastAsia="Arial" w:hAnsi="Arial" w:cs="B Nazanin"/>
          <w:b/>
          <w:i/>
          <w:sz w:val="34"/>
          <w:rtl/>
        </w:rPr>
        <w:t>زد، اما رگ</w:t>
      </w:r>
      <w:r w:rsidR="00060D92">
        <w:rPr>
          <w:rFonts w:ascii="Arial" w:eastAsia="Arial" w:hAnsi="Arial" w:cs="B Nazanin"/>
          <w:b/>
          <w:i/>
          <w:sz w:val="34"/>
          <w:rtl/>
        </w:rPr>
        <w:t xml:space="preserve">‌های </w:t>
      </w:r>
      <w:r w:rsidRPr="00627F10">
        <w:rPr>
          <w:rFonts w:ascii="Arial" w:eastAsia="Arial" w:hAnsi="Arial" w:cs="B Nazanin"/>
          <w:b/>
          <w:i/>
          <w:sz w:val="34"/>
          <w:rtl/>
        </w:rPr>
        <w:t>محیطی منقبض شده بودند و خون را به هسته بدن هدایت</w:t>
      </w:r>
      <w:r w:rsidR="00060D92">
        <w:rPr>
          <w:rFonts w:ascii="Arial" w:eastAsia="Arial" w:hAnsi="Arial" w:cs="B Nazanin"/>
          <w:b/>
          <w:i/>
          <w:sz w:val="34"/>
          <w:rtl/>
        </w:rPr>
        <w:t xml:space="preserve"> می‌</w:t>
      </w:r>
      <w:r w:rsidRPr="00627F10">
        <w:rPr>
          <w:rFonts w:ascii="Arial" w:eastAsia="Arial" w:hAnsi="Arial" w:cs="B Nazanin"/>
          <w:b/>
          <w:i/>
          <w:sz w:val="34"/>
          <w:rtl/>
        </w:rPr>
        <w:t>کردند. اگرچه آنها در خطر جسمی نبودند، اما طوری واکنش نشان</w:t>
      </w:r>
      <w:r w:rsidR="00060D92">
        <w:rPr>
          <w:rFonts w:ascii="Arial" w:eastAsia="Arial" w:hAnsi="Arial" w:cs="B Nazanin"/>
          <w:b/>
          <w:i/>
          <w:sz w:val="34"/>
          <w:rtl/>
        </w:rPr>
        <w:t xml:space="preserve"> می‌</w:t>
      </w:r>
      <w:r w:rsidRPr="00627F10">
        <w:rPr>
          <w:rFonts w:ascii="Arial" w:eastAsia="Arial" w:hAnsi="Arial" w:cs="B Nazanin"/>
          <w:b/>
          <w:i/>
          <w:sz w:val="34"/>
          <w:rtl/>
        </w:rPr>
        <w:t>دادند که گویی بدن برای آسیب دیدگی آماده</w:t>
      </w:r>
      <w:r w:rsidR="00060D92">
        <w:rPr>
          <w:rFonts w:ascii="Arial" w:eastAsia="Arial" w:hAnsi="Arial" w:cs="B Nazanin"/>
          <w:b/>
          <w:i/>
          <w:sz w:val="34"/>
          <w:rtl/>
        </w:rPr>
        <w:t xml:space="preserve"> می‌</w:t>
      </w:r>
      <w:r w:rsidRPr="00627F10">
        <w:rPr>
          <w:rFonts w:ascii="Arial" w:eastAsia="Arial" w:hAnsi="Arial" w:cs="B Nazanin"/>
          <w:b/>
          <w:i/>
          <w:sz w:val="34"/>
          <w:rtl/>
        </w:rPr>
        <w:t>شود. با این حال، افرادی که احساسات مضطرب خود را تغییر داده بودند، پاسخ سالم</w:t>
      </w:r>
      <w:r w:rsidR="00E54E13">
        <w:rPr>
          <w:rFonts w:ascii="Arial" w:eastAsia="Arial" w:hAnsi="Arial" w:cs="B Nazanin"/>
          <w:b/>
          <w:i/>
          <w:sz w:val="34"/>
          <w:rtl/>
        </w:rPr>
        <w:t xml:space="preserve">‌‌تری </w:t>
      </w:r>
      <w:r w:rsidRPr="00627F10">
        <w:rPr>
          <w:rFonts w:ascii="Arial" w:eastAsia="Arial" w:hAnsi="Arial" w:cs="B Nazanin"/>
          <w:b/>
          <w:i/>
          <w:sz w:val="34"/>
          <w:rtl/>
        </w:rPr>
        <w:t>نشان دادند. آنها مطمئناً "آرام" نبودند - قلب همچنان</w:t>
      </w:r>
      <w:r w:rsidR="00060D92">
        <w:rPr>
          <w:rFonts w:ascii="Arial" w:eastAsia="Arial" w:hAnsi="Arial" w:cs="B Nazanin"/>
          <w:b/>
          <w:i/>
          <w:sz w:val="34"/>
          <w:rtl/>
        </w:rPr>
        <w:t xml:space="preserve"> می‌</w:t>
      </w:r>
      <w:r w:rsidRPr="00627F10">
        <w:rPr>
          <w:rFonts w:ascii="Arial" w:eastAsia="Arial" w:hAnsi="Arial" w:cs="B Nazanin"/>
          <w:b/>
          <w:i/>
          <w:sz w:val="34"/>
          <w:rtl/>
        </w:rPr>
        <w:t>تپید، اما کارآمدتر بود، با عروق گشادتر که اجازه</w:t>
      </w:r>
      <w:r w:rsidR="00060D92">
        <w:rPr>
          <w:rFonts w:ascii="Arial" w:eastAsia="Arial" w:hAnsi="Arial" w:cs="B Nazanin"/>
          <w:b/>
          <w:i/>
          <w:sz w:val="34"/>
          <w:rtl/>
        </w:rPr>
        <w:t xml:space="preserve"> می‌</w:t>
      </w:r>
      <w:r w:rsidRPr="00627F10">
        <w:rPr>
          <w:rFonts w:ascii="Arial" w:eastAsia="Arial" w:hAnsi="Arial" w:cs="B Nazanin"/>
          <w:b/>
          <w:i/>
          <w:sz w:val="34"/>
          <w:rtl/>
        </w:rPr>
        <w:t>داد خون در سراسر بدن جاری شود. این بسیار شبیه به اتفاقی است که هنگام ورزش می‌افتد. بدون وارد کردن فشار به سیستم قلبی عروقی به بدن انرژی</w:t>
      </w:r>
      <w:r w:rsidR="00060D92">
        <w:rPr>
          <w:rFonts w:ascii="Arial" w:eastAsia="Arial" w:hAnsi="Arial" w:cs="B Nazanin"/>
          <w:b/>
          <w:i/>
          <w:sz w:val="34"/>
          <w:rtl/>
        </w:rPr>
        <w:t xml:space="preserve"> می‌</w:t>
      </w:r>
      <w:r w:rsidRPr="00627F10">
        <w:rPr>
          <w:rFonts w:ascii="Arial" w:eastAsia="Arial" w:hAnsi="Arial" w:cs="B Nazanin"/>
          <w:b/>
          <w:i/>
          <w:sz w:val="34"/>
          <w:rtl/>
        </w:rPr>
        <w:t>دهد</w:t>
      </w:r>
      <w:r>
        <w:rPr>
          <w:rFonts w:ascii="Arial" w:eastAsia="Arial" w:hAnsi="Arial"/>
          <w:sz w:val="28"/>
          <w:rtl/>
        </w:rPr>
        <w:t>.</w:t>
      </w:r>
      <w:hyperlink w:anchor="page335" w:history="1">
        <w:r>
          <w:rPr>
            <w:rFonts w:ascii="Arial" w:eastAsia="Arial" w:hAnsi="Arial"/>
            <w:color w:val="0000EE"/>
            <w:sz w:val="42"/>
            <w:vertAlign w:val="superscript"/>
            <w:rtl/>
          </w:rPr>
          <w:t>12</w:t>
        </w:r>
        <w:r>
          <w:rPr>
            <w:rFonts w:ascii="Arial" w:eastAsia="Arial" w:hAnsi="Arial"/>
            <w:sz w:val="28"/>
            <w:rtl/>
          </w:rPr>
          <w:t xml:space="preserve"> </w:t>
        </w:r>
      </w:hyperlink>
      <w:r w:rsidRPr="00627F10">
        <w:rPr>
          <w:rFonts w:ascii="Arial" w:eastAsia="Arial" w:hAnsi="Arial" w:cs="B Nazanin"/>
          <w:b/>
          <w:i/>
          <w:sz w:val="34"/>
          <w:rtl/>
        </w:rPr>
        <w:t>همچنین اجازه</w:t>
      </w:r>
      <w:r w:rsidR="00060D92">
        <w:rPr>
          <w:rFonts w:ascii="Arial" w:eastAsia="Arial" w:hAnsi="Arial" w:cs="B Nazanin"/>
          <w:b/>
          <w:i/>
          <w:sz w:val="34"/>
          <w:rtl/>
        </w:rPr>
        <w:t xml:space="preserve"> می‌</w:t>
      </w:r>
      <w:r w:rsidRPr="00627F10">
        <w:rPr>
          <w:rFonts w:ascii="Arial" w:eastAsia="Arial" w:hAnsi="Arial" w:cs="B Nazanin"/>
          <w:b/>
          <w:i/>
          <w:sz w:val="34"/>
          <w:rtl/>
        </w:rPr>
        <w:t>دهد تا خون بیشتری به مغز برسد و تقویت شناختی را فراهم</w:t>
      </w:r>
      <w:r w:rsidR="00060D92">
        <w:rPr>
          <w:rFonts w:ascii="Arial" w:eastAsia="Arial" w:hAnsi="Arial" w:cs="B Nazanin"/>
          <w:b/>
          <w:i/>
          <w:sz w:val="34"/>
          <w:rtl/>
        </w:rPr>
        <w:t xml:space="preserve"> می‌</w:t>
      </w:r>
      <w:r w:rsidRPr="00627F10">
        <w:rPr>
          <w:rFonts w:ascii="Arial" w:eastAsia="Arial" w:hAnsi="Arial" w:cs="B Nazanin"/>
          <w:b/>
          <w:i/>
          <w:sz w:val="34"/>
          <w:rtl/>
        </w:rPr>
        <w:t>کند که جیمیسون در نتایج GRE نیز دیده بود. حواس پرتی کارساز نبود، اما قالب بندی مجدد کارساز بود</w:t>
      </w:r>
      <w:r>
        <w:rPr>
          <w:rFonts w:ascii="Arial" w:eastAsia="Arial" w:hAnsi="Arial"/>
          <w:sz w:val="28"/>
          <w:rtl/>
        </w:rPr>
        <w:t>.</w:t>
      </w:r>
      <w:hyperlink w:anchor="page335" w:history="1">
        <w:r>
          <w:rPr>
            <w:rFonts w:ascii="Arial" w:eastAsia="Arial" w:hAnsi="Arial"/>
            <w:color w:val="0000EE"/>
            <w:sz w:val="42"/>
            <w:vertAlign w:val="superscript"/>
            <w:rtl/>
          </w:rPr>
          <w:t>13</w:t>
        </w:r>
      </w:hyperlink>
    </w:p>
    <w:p w14:paraId="7C26E60F" w14:textId="77777777" w:rsidR="0007272E" w:rsidRDefault="0007272E">
      <w:pPr>
        <w:bidi/>
        <w:spacing w:line="1" w:lineRule="exact"/>
        <w:rPr>
          <w:rFonts w:ascii="Times New Roman" w:eastAsia="Times New Roman" w:hAnsi="Times New Roman"/>
          <w:rtl/>
        </w:rPr>
      </w:pPr>
    </w:p>
    <w:p w14:paraId="7B54C375" w14:textId="351B58DF" w:rsidR="0007272E" w:rsidRPr="00627F10" w:rsidRDefault="005958FC">
      <w:pPr>
        <w:bidi/>
        <w:spacing w:line="298" w:lineRule="auto"/>
        <w:ind w:left="720" w:right="719" w:firstLine="300"/>
        <w:jc w:val="both"/>
        <w:rPr>
          <w:rFonts w:ascii="Arial" w:eastAsia="Arial" w:hAnsi="Arial" w:cs="B Nazanin"/>
          <w:b/>
          <w:i/>
          <w:sz w:val="34"/>
          <w:rtl/>
        </w:rPr>
      </w:pPr>
      <w:r w:rsidRPr="00627F10">
        <w:rPr>
          <w:rFonts w:ascii="Arial" w:eastAsia="Arial" w:hAnsi="Arial" w:cs="B Nazanin"/>
          <w:b/>
          <w:i/>
          <w:sz w:val="34"/>
          <w:rtl/>
        </w:rPr>
        <w:t>شواهد در حال ظهور نشان</w:t>
      </w:r>
      <w:r w:rsidR="00060D92">
        <w:rPr>
          <w:rFonts w:ascii="Arial" w:eastAsia="Arial" w:hAnsi="Arial" w:cs="B Nazanin"/>
          <w:b/>
          <w:i/>
          <w:sz w:val="34"/>
          <w:rtl/>
        </w:rPr>
        <w:t xml:space="preserve"> می‌</w:t>
      </w:r>
      <w:r w:rsidRPr="00627F10">
        <w:rPr>
          <w:rFonts w:ascii="Arial" w:eastAsia="Arial" w:hAnsi="Arial" w:cs="B Nazanin"/>
          <w:b/>
          <w:i/>
          <w:sz w:val="34"/>
          <w:rtl/>
        </w:rPr>
        <w:t>دهد که انتظارات ما حتی ممکن است بر پاسخ استرس هورمونی تأثیر بگذارد. وقتی به افراد آموزش داده شود که استرس</w:t>
      </w:r>
      <w:r w:rsidR="00060D92">
        <w:rPr>
          <w:rFonts w:ascii="Arial" w:eastAsia="Arial" w:hAnsi="Arial" w:cs="B Nazanin"/>
          <w:b/>
          <w:i/>
          <w:sz w:val="34"/>
          <w:rtl/>
        </w:rPr>
        <w:t xml:space="preserve"> می‌</w:t>
      </w:r>
      <w:r w:rsidRPr="00627F10">
        <w:rPr>
          <w:rFonts w:ascii="Arial" w:eastAsia="Arial" w:hAnsi="Arial" w:cs="B Nazanin"/>
          <w:b/>
          <w:i/>
          <w:sz w:val="34"/>
          <w:rtl/>
        </w:rPr>
        <w:t>تواند عملکرد آنها را افزایش دهد و</w:t>
      </w:r>
      <w:r w:rsidR="00627F10">
        <w:rPr>
          <w:rFonts w:ascii="Arial" w:eastAsia="Arial" w:hAnsi="Arial" w:cs="B Nazanin" w:hint="cs"/>
          <w:b/>
          <w:i/>
          <w:sz w:val="34"/>
          <w:rtl/>
        </w:rPr>
        <w:t xml:space="preserve"> به</w:t>
      </w:r>
    </w:p>
    <w:p w14:paraId="7DDB6300" w14:textId="54A02D8E" w:rsidR="0007272E" w:rsidRDefault="0007272E">
      <w:pPr>
        <w:bidi/>
        <w:spacing w:line="298" w:lineRule="auto"/>
        <w:ind w:left="720" w:right="719" w:firstLine="300"/>
        <w:jc w:val="both"/>
        <w:rPr>
          <w:rFonts w:ascii="Arial" w:eastAsia="Arial" w:hAnsi="Arial"/>
          <w:sz w:val="28"/>
          <w:rtl/>
        </w:rPr>
        <w:sectPr w:rsidR="0007272E">
          <w:pgSz w:w="11900" w:h="16838"/>
          <w:pgMar w:top="1440" w:right="1440" w:bottom="1037" w:left="1440" w:header="0" w:footer="0" w:gutter="0"/>
          <w:cols w:space="0" w:equalWidth="0">
            <w:col w:w="9019"/>
          </w:cols>
          <w:docGrid w:linePitch="360"/>
        </w:sectPr>
      </w:pPr>
    </w:p>
    <w:p w14:paraId="6471EECF" w14:textId="77777777" w:rsidR="0007272E" w:rsidRDefault="0007272E">
      <w:pPr>
        <w:bidi/>
        <w:spacing w:line="20" w:lineRule="exact"/>
        <w:rPr>
          <w:rFonts w:ascii="Times New Roman" w:eastAsia="Times New Roman" w:hAnsi="Times New Roman"/>
          <w:rtl/>
        </w:rPr>
      </w:pPr>
      <w:bookmarkStart w:id="174" w:name="page177"/>
      <w:bookmarkEnd w:id="174"/>
    </w:p>
    <w:p w14:paraId="01E36620" w14:textId="4CF509A6" w:rsidR="0007272E" w:rsidRPr="00627F10" w:rsidRDefault="005958FC">
      <w:pPr>
        <w:bidi/>
        <w:spacing w:line="271" w:lineRule="auto"/>
        <w:ind w:left="720" w:right="719"/>
        <w:jc w:val="both"/>
        <w:rPr>
          <w:rFonts w:ascii="Arial" w:eastAsia="Arial" w:hAnsi="Arial" w:cs="B Nazanin"/>
          <w:b/>
          <w:i/>
          <w:sz w:val="34"/>
          <w:rtl/>
        </w:rPr>
      </w:pPr>
      <w:r w:rsidRPr="00627F10">
        <w:rPr>
          <w:rFonts w:ascii="Arial" w:eastAsia="Arial" w:hAnsi="Arial" w:cs="B Nazanin"/>
          <w:b/>
          <w:i/>
          <w:sz w:val="34"/>
          <w:rtl/>
        </w:rPr>
        <w:t xml:space="preserve">آنها </w:t>
      </w:r>
      <w:r w:rsidR="00627F10" w:rsidRPr="00627F10">
        <w:rPr>
          <w:rFonts w:ascii="Arial" w:eastAsia="Arial" w:hAnsi="Arial" w:cs="B Nazanin" w:hint="cs"/>
          <w:b/>
          <w:i/>
          <w:sz w:val="34"/>
          <w:rtl/>
        </w:rPr>
        <w:t>در</w:t>
      </w:r>
      <w:r w:rsidRPr="00627F10">
        <w:rPr>
          <w:rFonts w:ascii="Arial" w:eastAsia="Arial" w:hAnsi="Arial" w:cs="B Nazanin"/>
          <w:b/>
          <w:i/>
          <w:sz w:val="34"/>
          <w:rtl/>
        </w:rPr>
        <w:t xml:space="preserve"> رشد شخصی کمک</w:t>
      </w:r>
      <w:r w:rsidR="00060D92">
        <w:rPr>
          <w:rFonts w:ascii="Arial" w:eastAsia="Arial" w:hAnsi="Arial" w:cs="B Nazanin"/>
          <w:b/>
          <w:i/>
          <w:sz w:val="34"/>
          <w:rtl/>
        </w:rPr>
        <w:t xml:space="preserve"> می‌</w:t>
      </w:r>
      <w:r w:rsidRPr="00627F10">
        <w:rPr>
          <w:rFonts w:ascii="Arial" w:eastAsia="Arial" w:hAnsi="Arial" w:cs="B Nazanin"/>
          <w:b/>
          <w:i/>
          <w:sz w:val="34"/>
          <w:rtl/>
        </w:rPr>
        <w:t>کنند، آنها تمایل دارند نوسانات کمتری در کورتیزول نشان دهند</w:t>
      </w:r>
      <w:r w:rsidR="00627F10">
        <w:rPr>
          <w:rFonts w:ascii="Arial" w:eastAsia="Arial" w:hAnsi="Arial" w:cs="B Nazanin" w:hint="cs"/>
          <w:b/>
          <w:i/>
          <w:sz w:val="34"/>
          <w:rtl/>
        </w:rPr>
        <w:t xml:space="preserve"> </w:t>
      </w:r>
      <w:r w:rsidRPr="00627F10">
        <w:rPr>
          <w:rFonts w:ascii="Arial" w:eastAsia="Arial" w:hAnsi="Arial" w:cs="B Nazanin"/>
          <w:b/>
          <w:i/>
          <w:sz w:val="34"/>
          <w:rtl/>
        </w:rPr>
        <w:t>فقط کافی است آنها را هوشیارتر نگه دارد، بدون اینکه آنها را در حالت ترس طولانی مدت قرار دهد.</w:t>
      </w:r>
      <w:r w:rsidR="00000000">
        <w:fldChar w:fldCharType="begin"/>
      </w:r>
      <w:r w:rsidR="00000000">
        <w:instrText>HYPERLINK \l "page336"</w:instrText>
      </w:r>
      <w:r w:rsidR="00000000">
        <w:fldChar w:fldCharType="separate"/>
      </w:r>
      <w:r>
        <w:rPr>
          <w:rFonts w:ascii="Arial" w:eastAsia="Arial" w:hAnsi="Arial"/>
          <w:color w:val="0000EE"/>
          <w:sz w:val="42"/>
          <w:vertAlign w:val="superscript"/>
          <w:rtl/>
        </w:rPr>
        <w:t>14</w:t>
      </w:r>
      <w:r>
        <w:rPr>
          <w:rFonts w:ascii="Arial" w:eastAsia="Arial" w:hAnsi="Arial"/>
          <w:sz w:val="28"/>
          <w:rtl/>
        </w:rPr>
        <w:t xml:space="preserve"> </w:t>
      </w:r>
      <w:r w:rsidR="00000000">
        <w:rPr>
          <w:rFonts w:ascii="Arial" w:eastAsia="Arial" w:hAnsi="Arial"/>
          <w:sz w:val="28"/>
        </w:rPr>
        <w:fldChar w:fldCharType="end"/>
      </w:r>
      <w:r w:rsidRPr="00627F10">
        <w:rPr>
          <w:rFonts w:ascii="Arial" w:eastAsia="Arial" w:hAnsi="Arial" w:cs="B Nazanin"/>
          <w:b/>
          <w:i/>
          <w:sz w:val="34"/>
          <w:rtl/>
        </w:rPr>
        <w:t>آنها همچنین افزایش شدیدتری در هورمون</w:t>
      </w:r>
      <w:r w:rsidR="00060D92">
        <w:rPr>
          <w:rFonts w:ascii="Arial" w:eastAsia="Arial" w:hAnsi="Arial" w:cs="B Nazanin"/>
          <w:b/>
          <w:i/>
          <w:sz w:val="34"/>
          <w:rtl/>
        </w:rPr>
        <w:t xml:space="preserve">‌های </w:t>
      </w:r>
      <w:r w:rsidRPr="00627F10">
        <w:rPr>
          <w:rFonts w:ascii="Arial" w:eastAsia="Arial" w:hAnsi="Arial" w:cs="B Nazanin"/>
          <w:b/>
          <w:i/>
          <w:sz w:val="34"/>
          <w:rtl/>
        </w:rPr>
        <w:t>مفید "آنابولیک" مانند DHEAS و تستوسترون را تجربه</w:t>
      </w:r>
      <w:r w:rsidR="00060D92">
        <w:rPr>
          <w:rFonts w:ascii="Arial" w:eastAsia="Arial" w:hAnsi="Arial" w:cs="B Nazanin"/>
          <w:b/>
          <w:i/>
          <w:sz w:val="34"/>
          <w:rtl/>
        </w:rPr>
        <w:t xml:space="preserve"> می‌</w:t>
      </w:r>
      <w:r w:rsidRPr="00627F10">
        <w:rPr>
          <w:rFonts w:ascii="Arial" w:eastAsia="Arial" w:hAnsi="Arial" w:cs="B Nazanin"/>
          <w:b/>
          <w:i/>
          <w:sz w:val="34"/>
          <w:rtl/>
        </w:rPr>
        <w:t>کنند که</w:t>
      </w:r>
      <w:r w:rsidR="00060D92">
        <w:rPr>
          <w:rFonts w:ascii="Arial" w:eastAsia="Arial" w:hAnsi="Arial" w:cs="B Nazanin"/>
          <w:b/>
          <w:i/>
          <w:sz w:val="34"/>
          <w:rtl/>
        </w:rPr>
        <w:t xml:space="preserve"> می‌</w:t>
      </w:r>
      <w:r w:rsidRPr="00627F10">
        <w:rPr>
          <w:rFonts w:ascii="Arial" w:eastAsia="Arial" w:hAnsi="Arial" w:cs="B Nazanin"/>
          <w:b/>
          <w:i/>
          <w:sz w:val="34"/>
          <w:rtl/>
        </w:rPr>
        <w:t>تواند به رشد و ترمیم بافت</w:t>
      </w:r>
      <w:r w:rsidR="00060D92">
        <w:rPr>
          <w:rFonts w:ascii="Arial" w:eastAsia="Arial" w:hAnsi="Arial" w:cs="B Nazanin"/>
          <w:b/>
          <w:i/>
          <w:sz w:val="34"/>
          <w:rtl/>
        </w:rPr>
        <w:t xml:space="preserve">‌های </w:t>
      </w:r>
      <w:r w:rsidRPr="00627F10">
        <w:rPr>
          <w:rFonts w:ascii="Arial" w:eastAsia="Arial" w:hAnsi="Arial" w:cs="B Nazanin"/>
          <w:b/>
          <w:i/>
          <w:sz w:val="34"/>
          <w:rtl/>
        </w:rPr>
        <w:t>بدن کمک کند. برای افرادی که استرس را خطرناک یا ناتوان کننده</w:t>
      </w:r>
      <w:r w:rsidR="00060D92">
        <w:rPr>
          <w:rFonts w:ascii="Arial" w:eastAsia="Arial" w:hAnsi="Arial" w:cs="B Nazanin"/>
          <w:b/>
          <w:i/>
          <w:sz w:val="34"/>
          <w:rtl/>
        </w:rPr>
        <w:t xml:space="preserve"> می‌</w:t>
      </w:r>
      <w:r w:rsidRPr="00627F10">
        <w:rPr>
          <w:rFonts w:ascii="Arial" w:eastAsia="Arial" w:hAnsi="Arial" w:cs="B Nazanin"/>
          <w:b/>
          <w:i/>
          <w:sz w:val="34"/>
          <w:rtl/>
        </w:rPr>
        <w:t>بینند، به ندرت تغییری ایجاد</w:t>
      </w:r>
      <w:r w:rsidR="00060D92">
        <w:rPr>
          <w:rFonts w:ascii="Arial" w:eastAsia="Arial" w:hAnsi="Arial" w:cs="B Nazanin"/>
          <w:b/>
          <w:i/>
          <w:sz w:val="34"/>
          <w:rtl/>
        </w:rPr>
        <w:t xml:space="preserve"> می‌</w:t>
      </w:r>
      <w:r w:rsidRPr="00627F10">
        <w:rPr>
          <w:rFonts w:ascii="Arial" w:eastAsia="Arial" w:hAnsi="Arial" w:cs="B Nazanin"/>
          <w:b/>
          <w:i/>
          <w:sz w:val="34"/>
          <w:rtl/>
        </w:rPr>
        <w:t>شود</w:t>
      </w:r>
      <w:r>
        <w:rPr>
          <w:rFonts w:ascii="Arial" w:eastAsia="Arial" w:hAnsi="Arial"/>
          <w:sz w:val="28"/>
          <w:rtl/>
        </w:rPr>
        <w:t>.</w:t>
      </w:r>
      <w:hyperlink w:anchor="page336" w:history="1">
        <w:r>
          <w:rPr>
            <w:rFonts w:ascii="Arial" w:eastAsia="Arial" w:hAnsi="Arial"/>
            <w:color w:val="0000EE"/>
            <w:sz w:val="42"/>
            <w:vertAlign w:val="superscript"/>
            <w:rtl/>
          </w:rPr>
          <w:t>15</w:t>
        </w:r>
        <w:r>
          <w:rPr>
            <w:rFonts w:ascii="Arial" w:eastAsia="Arial" w:hAnsi="Arial"/>
            <w:sz w:val="28"/>
            <w:rtl/>
          </w:rPr>
          <w:t xml:space="preserve"> </w:t>
        </w:r>
      </w:hyperlink>
      <w:r w:rsidRPr="00627F10">
        <w:rPr>
          <w:rFonts w:ascii="Arial" w:eastAsia="Arial" w:hAnsi="Arial" w:cs="B Nazanin"/>
          <w:b/>
          <w:i/>
          <w:sz w:val="34"/>
          <w:rtl/>
        </w:rPr>
        <w:t xml:space="preserve">این نسبت‌های نسبی همه این هورمون‌ها است که واقعاً تعیین می‌کند که بدن چقدر از یک دوره استرس‌زا رنج می‌برد </w:t>
      </w:r>
      <w:r w:rsidRPr="00627F10">
        <w:rPr>
          <w:rFonts w:ascii="Arial" w:eastAsia="Arial" w:hAnsi="Arial" w:cs="B Nazanin" w:hint="cs"/>
          <w:b/>
          <w:i/>
          <w:sz w:val="34"/>
          <w:rtl/>
        </w:rPr>
        <w:t>و</w:t>
      </w:r>
      <w:r w:rsidRPr="00627F10">
        <w:rPr>
          <w:rFonts w:ascii="Arial" w:eastAsia="Arial" w:hAnsi="Arial" w:cs="B Nazanin"/>
          <w:b/>
          <w:i/>
          <w:sz w:val="34"/>
          <w:rtl/>
        </w:rPr>
        <w:t xml:space="preserve"> </w:t>
      </w:r>
      <w:r w:rsidRPr="00627F10">
        <w:rPr>
          <w:rFonts w:ascii="Arial" w:eastAsia="Arial" w:hAnsi="Arial" w:cs="B Nazanin" w:hint="cs"/>
          <w:b/>
          <w:i/>
          <w:sz w:val="34"/>
          <w:rtl/>
        </w:rPr>
        <w:t>زمانی</w:t>
      </w:r>
      <w:r w:rsidRPr="00627F10">
        <w:rPr>
          <w:rFonts w:ascii="Arial" w:eastAsia="Arial" w:hAnsi="Arial" w:cs="B Nazanin"/>
          <w:b/>
          <w:i/>
          <w:sz w:val="34"/>
          <w:rtl/>
        </w:rPr>
        <w:t xml:space="preserve"> </w:t>
      </w:r>
      <w:r w:rsidRPr="00627F10">
        <w:rPr>
          <w:rFonts w:ascii="Arial" w:eastAsia="Arial" w:hAnsi="Arial" w:cs="B Nazanin" w:hint="cs"/>
          <w:b/>
          <w:i/>
          <w:sz w:val="34"/>
          <w:rtl/>
        </w:rPr>
        <w:t>که</w:t>
      </w:r>
      <w:r w:rsidRPr="00627F10">
        <w:rPr>
          <w:rFonts w:ascii="Arial" w:eastAsia="Arial" w:hAnsi="Arial" w:cs="B Nazanin"/>
          <w:b/>
          <w:i/>
          <w:sz w:val="34"/>
          <w:rtl/>
        </w:rPr>
        <w:t xml:space="preserve"> </w:t>
      </w:r>
      <w:r w:rsidRPr="00627F10">
        <w:rPr>
          <w:rFonts w:ascii="Arial" w:eastAsia="Arial" w:hAnsi="Arial" w:cs="B Nazanin" w:hint="cs"/>
          <w:b/>
          <w:i/>
          <w:sz w:val="34"/>
          <w:rtl/>
        </w:rPr>
        <w:t>افراد</w:t>
      </w:r>
      <w:r w:rsidRPr="00627F10">
        <w:rPr>
          <w:rFonts w:ascii="Arial" w:eastAsia="Arial" w:hAnsi="Arial" w:cs="B Nazanin"/>
          <w:b/>
          <w:i/>
          <w:sz w:val="34"/>
          <w:rtl/>
        </w:rPr>
        <w:t xml:space="preserve"> </w:t>
      </w:r>
      <w:r w:rsidRPr="00627F10">
        <w:rPr>
          <w:rFonts w:ascii="Arial" w:eastAsia="Arial" w:hAnsi="Arial" w:cs="B Nazanin" w:hint="cs"/>
          <w:b/>
          <w:i/>
          <w:sz w:val="34"/>
          <w:rtl/>
        </w:rPr>
        <w:t>اثرات</w:t>
      </w:r>
      <w:r w:rsidRPr="00627F10">
        <w:rPr>
          <w:rFonts w:ascii="Arial" w:eastAsia="Arial" w:hAnsi="Arial" w:cs="B Nazanin"/>
          <w:b/>
          <w:i/>
          <w:sz w:val="34"/>
          <w:rtl/>
        </w:rPr>
        <w:t xml:space="preserve"> </w:t>
      </w:r>
      <w:r w:rsidRPr="00627F10">
        <w:rPr>
          <w:rFonts w:ascii="Arial" w:eastAsia="Arial" w:hAnsi="Arial" w:cs="B Nazanin" w:hint="cs"/>
          <w:b/>
          <w:i/>
          <w:sz w:val="34"/>
          <w:rtl/>
        </w:rPr>
        <w:t>استرس</w:t>
      </w:r>
      <w:r w:rsidRPr="00627F10">
        <w:rPr>
          <w:rFonts w:ascii="Arial" w:eastAsia="Arial" w:hAnsi="Arial" w:cs="B Nazanin"/>
          <w:b/>
          <w:i/>
          <w:sz w:val="34"/>
          <w:rtl/>
        </w:rPr>
        <w:t xml:space="preserve"> </w:t>
      </w:r>
      <w:r w:rsidRPr="00627F10">
        <w:rPr>
          <w:rFonts w:ascii="Arial" w:eastAsia="Arial" w:hAnsi="Arial" w:cs="B Nazanin" w:hint="cs"/>
          <w:b/>
          <w:i/>
          <w:sz w:val="34"/>
          <w:rtl/>
        </w:rPr>
        <w:t>را</w:t>
      </w:r>
      <w:r w:rsidRPr="00627F10">
        <w:rPr>
          <w:rFonts w:ascii="Arial" w:eastAsia="Arial" w:hAnsi="Arial" w:cs="B Nazanin"/>
          <w:b/>
          <w:i/>
          <w:sz w:val="34"/>
          <w:rtl/>
        </w:rPr>
        <w:t xml:space="preserve"> </w:t>
      </w:r>
      <w:r w:rsidRPr="00627F10">
        <w:rPr>
          <w:rFonts w:ascii="Arial" w:eastAsia="Arial" w:hAnsi="Arial" w:cs="B Nazanin" w:hint="cs"/>
          <w:b/>
          <w:i/>
          <w:sz w:val="34"/>
          <w:rtl/>
        </w:rPr>
        <w:t>دوباره</w:t>
      </w:r>
      <w:r w:rsidRPr="00627F10">
        <w:rPr>
          <w:rFonts w:ascii="Arial" w:eastAsia="Arial" w:hAnsi="Arial" w:cs="B Nazanin"/>
          <w:b/>
          <w:i/>
          <w:sz w:val="34"/>
          <w:rtl/>
        </w:rPr>
        <w:t xml:space="preserve"> </w:t>
      </w:r>
      <w:r w:rsidRPr="00627F10">
        <w:rPr>
          <w:rFonts w:ascii="Arial" w:eastAsia="Arial" w:hAnsi="Arial" w:cs="B Nazanin" w:hint="cs"/>
          <w:b/>
          <w:i/>
          <w:sz w:val="34"/>
          <w:rtl/>
        </w:rPr>
        <w:t>ارزیابی</w:t>
      </w:r>
      <w:r w:rsidRPr="00627F10">
        <w:rPr>
          <w:rFonts w:ascii="Arial" w:eastAsia="Arial" w:hAnsi="Arial" w:cs="B Nazanin"/>
          <w:b/>
          <w:i/>
          <w:sz w:val="34"/>
          <w:rtl/>
        </w:rPr>
        <w:t xml:space="preserve"> </w:t>
      </w:r>
      <w:r w:rsidRPr="00627F10">
        <w:rPr>
          <w:rFonts w:ascii="Arial" w:eastAsia="Arial" w:hAnsi="Arial" w:cs="B Nazanin" w:hint="cs"/>
          <w:b/>
          <w:i/>
          <w:sz w:val="34"/>
          <w:rtl/>
        </w:rPr>
        <w:t>می‌کنند،</w:t>
      </w:r>
      <w:r w:rsidRPr="00627F10">
        <w:rPr>
          <w:rFonts w:ascii="Arial" w:eastAsia="Arial" w:hAnsi="Arial" w:cs="B Nazanin"/>
          <w:b/>
          <w:i/>
          <w:sz w:val="34"/>
          <w:rtl/>
        </w:rPr>
        <w:t xml:space="preserve"> </w:t>
      </w:r>
      <w:r w:rsidRPr="00627F10">
        <w:rPr>
          <w:rFonts w:ascii="Arial" w:eastAsia="Arial" w:hAnsi="Arial" w:cs="B Nazanin" w:hint="cs"/>
          <w:b/>
          <w:i/>
          <w:sz w:val="34"/>
          <w:rtl/>
        </w:rPr>
        <w:t>تعادل</w:t>
      </w:r>
      <w:r w:rsidRPr="00627F10">
        <w:rPr>
          <w:rFonts w:ascii="Arial" w:eastAsia="Arial" w:hAnsi="Arial" w:cs="B Nazanin"/>
          <w:b/>
          <w:i/>
          <w:sz w:val="34"/>
          <w:rtl/>
        </w:rPr>
        <w:t xml:space="preserve"> </w:t>
      </w:r>
      <w:r w:rsidRPr="00627F10">
        <w:rPr>
          <w:rFonts w:ascii="Arial" w:eastAsia="Arial" w:hAnsi="Arial" w:cs="B Nazanin" w:hint="cs"/>
          <w:b/>
          <w:i/>
          <w:sz w:val="34"/>
          <w:rtl/>
        </w:rPr>
        <w:t>بسیار</w:t>
      </w:r>
      <w:r w:rsidRPr="00627F10">
        <w:rPr>
          <w:rFonts w:ascii="Arial" w:eastAsia="Arial" w:hAnsi="Arial" w:cs="B Nazanin"/>
          <w:b/>
          <w:i/>
          <w:sz w:val="34"/>
          <w:rtl/>
        </w:rPr>
        <w:t xml:space="preserve"> </w:t>
      </w:r>
      <w:r w:rsidRPr="00627F10">
        <w:rPr>
          <w:rFonts w:ascii="Arial" w:eastAsia="Arial" w:hAnsi="Arial" w:cs="B Nazanin" w:hint="cs"/>
          <w:b/>
          <w:i/>
          <w:sz w:val="34"/>
          <w:rtl/>
        </w:rPr>
        <w:t>سالم‌تری</w:t>
      </w:r>
      <w:r w:rsidRPr="00627F10">
        <w:rPr>
          <w:rFonts w:ascii="Arial" w:eastAsia="Arial" w:hAnsi="Arial" w:cs="B Nazanin"/>
          <w:b/>
          <w:i/>
          <w:sz w:val="34"/>
          <w:rtl/>
        </w:rPr>
        <w:t xml:space="preserve"> </w:t>
      </w:r>
      <w:r w:rsidRPr="00627F10">
        <w:rPr>
          <w:rFonts w:ascii="Arial" w:eastAsia="Arial" w:hAnsi="Arial" w:cs="B Nazanin" w:hint="cs"/>
          <w:b/>
          <w:i/>
          <w:sz w:val="34"/>
          <w:rtl/>
        </w:rPr>
        <w:t>برقرار</w:t>
      </w:r>
      <w:r w:rsidRPr="00627F10">
        <w:rPr>
          <w:rFonts w:ascii="Arial" w:eastAsia="Arial" w:hAnsi="Arial" w:cs="B Nazanin"/>
          <w:b/>
          <w:i/>
          <w:sz w:val="34"/>
          <w:rtl/>
        </w:rPr>
        <w:t xml:space="preserve"> </w:t>
      </w:r>
      <w:r w:rsidRPr="00627F10">
        <w:rPr>
          <w:rFonts w:ascii="Arial" w:eastAsia="Arial" w:hAnsi="Arial" w:cs="B Nazanin" w:hint="cs"/>
          <w:b/>
          <w:i/>
          <w:sz w:val="34"/>
          <w:rtl/>
        </w:rPr>
        <w:t>می‌کنند،</w:t>
      </w:r>
      <w:r w:rsidRPr="00627F10">
        <w:rPr>
          <w:rFonts w:ascii="Arial" w:eastAsia="Arial" w:hAnsi="Arial" w:cs="B Nazanin"/>
          <w:b/>
          <w:i/>
          <w:sz w:val="34"/>
          <w:rtl/>
        </w:rPr>
        <w:t xml:space="preserve"> </w:t>
      </w:r>
      <w:r w:rsidRPr="00627F10">
        <w:rPr>
          <w:rFonts w:ascii="Arial" w:eastAsia="Arial" w:hAnsi="Arial" w:cs="B Nazanin" w:hint="cs"/>
          <w:b/>
          <w:i/>
          <w:sz w:val="34"/>
          <w:rtl/>
        </w:rPr>
        <w:t>گویی</w:t>
      </w:r>
      <w:r w:rsidRPr="00627F10">
        <w:rPr>
          <w:rFonts w:ascii="Arial" w:eastAsia="Arial" w:hAnsi="Arial" w:cs="B Nazanin"/>
          <w:b/>
          <w:i/>
          <w:sz w:val="34"/>
          <w:rtl/>
        </w:rPr>
        <w:t xml:space="preserve"> </w:t>
      </w:r>
      <w:r w:rsidRPr="00627F10">
        <w:rPr>
          <w:rFonts w:ascii="Arial" w:eastAsia="Arial" w:hAnsi="Arial" w:cs="B Nazanin" w:hint="cs"/>
          <w:b/>
          <w:i/>
          <w:sz w:val="34"/>
          <w:rtl/>
        </w:rPr>
        <w:t>با</w:t>
      </w:r>
      <w:r w:rsidRPr="00627F10">
        <w:rPr>
          <w:rFonts w:ascii="Arial" w:eastAsia="Arial" w:hAnsi="Arial" w:cs="B Nazanin"/>
          <w:b/>
          <w:i/>
          <w:sz w:val="34"/>
          <w:rtl/>
        </w:rPr>
        <w:t xml:space="preserve"> </w:t>
      </w:r>
      <w:r w:rsidRPr="00627F10">
        <w:rPr>
          <w:rFonts w:ascii="Arial" w:eastAsia="Arial" w:hAnsi="Arial" w:cs="B Nazanin" w:hint="cs"/>
          <w:b/>
          <w:i/>
          <w:sz w:val="34"/>
          <w:rtl/>
        </w:rPr>
        <w:t>یک</w:t>
      </w:r>
      <w:r w:rsidRPr="00627F10">
        <w:rPr>
          <w:rFonts w:ascii="Arial" w:eastAsia="Arial" w:hAnsi="Arial" w:cs="B Nazanin"/>
          <w:b/>
          <w:i/>
          <w:sz w:val="34"/>
          <w:rtl/>
        </w:rPr>
        <w:t xml:space="preserve"> </w:t>
      </w:r>
      <w:r w:rsidRPr="00627F10">
        <w:rPr>
          <w:rFonts w:ascii="Arial" w:eastAsia="Arial" w:hAnsi="Arial" w:cs="B Nazanin" w:hint="cs"/>
          <w:b/>
          <w:i/>
          <w:sz w:val="34"/>
          <w:rtl/>
        </w:rPr>
        <w:t>چالش</w:t>
      </w:r>
      <w:r w:rsidRPr="00627F10">
        <w:rPr>
          <w:rFonts w:ascii="Arial" w:eastAsia="Arial" w:hAnsi="Arial" w:cs="B Nazanin"/>
          <w:b/>
          <w:i/>
          <w:sz w:val="34"/>
          <w:rtl/>
        </w:rPr>
        <w:t xml:space="preserve"> </w:t>
      </w:r>
      <w:r w:rsidRPr="00627F10">
        <w:rPr>
          <w:rFonts w:ascii="Arial" w:eastAsia="Arial" w:hAnsi="Arial" w:cs="B Nazanin" w:hint="cs"/>
          <w:b/>
          <w:i/>
          <w:sz w:val="34"/>
          <w:rtl/>
        </w:rPr>
        <w:t>فیزیکی</w:t>
      </w:r>
      <w:r w:rsidRPr="00627F10">
        <w:rPr>
          <w:rFonts w:ascii="Arial" w:eastAsia="Arial" w:hAnsi="Arial" w:cs="B Nazanin"/>
          <w:b/>
          <w:i/>
          <w:sz w:val="34"/>
          <w:rtl/>
        </w:rPr>
        <w:t xml:space="preserve"> </w:t>
      </w:r>
      <w:r w:rsidRPr="00627F10">
        <w:rPr>
          <w:rFonts w:ascii="Arial" w:eastAsia="Arial" w:hAnsi="Arial" w:cs="B Nazanin" w:hint="cs"/>
          <w:b/>
          <w:i/>
          <w:sz w:val="34"/>
          <w:rtl/>
        </w:rPr>
        <w:t>قابل</w:t>
      </w:r>
      <w:r w:rsidRPr="00627F10">
        <w:rPr>
          <w:rFonts w:ascii="Arial" w:eastAsia="Arial" w:hAnsi="Arial" w:cs="B Nazanin"/>
          <w:b/>
          <w:i/>
          <w:sz w:val="34"/>
          <w:rtl/>
        </w:rPr>
        <w:t xml:space="preserve"> </w:t>
      </w:r>
      <w:r w:rsidRPr="00627F10">
        <w:rPr>
          <w:rFonts w:ascii="Arial" w:eastAsia="Arial" w:hAnsi="Arial" w:cs="B Nazanin" w:hint="cs"/>
          <w:b/>
          <w:i/>
          <w:sz w:val="34"/>
          <w:rtl/>
        </w:rPr>
        <w:t>دست‌یابی</w:t>
      </w:r>
      <w:r w:rsidRPr="00627F10">
        <w:rPr>
          <w:rFonts w:ascii="Arial" w:eastAsia="Arial" w:hAnsi="Arial" w:cs="B Nazanin"/>
          <w:b/>
          <w:i/>
          <w:sz w:val="34"/>
          <w:rtl/>
        </w:rPr>
        <w:t xml:space="preserve"> </w:t>
      </w:r>
      <w:r w:rsidRPr="00627F10">
        <w:rPr>
          <w:rFonts w:ascii="Arial" w:eastAsia="Arial" w:hAnsi="Arial" w:cs="B Nazanin" w:hint="cs"/>
          <w:b/>
          <w:i/>
          <w:sz w:val="34"/>
          <w:rtl/>
        </w:rPr>
        <w:t>روبرو</w:t>
      </w:r>
      <w:r w:rsidRPr="00627F10">
        <w:rPr>
          <w:rFonts w:ascii="Arial" w:eastAsia="Arial" w:hAnsi="Arial" w:cs="B Nazanin"/>
          <w:b/>
          <w:i/>
          <w:sz w:val="34"/>
          <w:rtl/>
        </w:rPr>
        <w:t xml:space="preserve"> </w:t>
      </w:r>
      <w:r w:rsidRPr="00627F10">
        <w:rPr>
          <w:rFonts w:ascii="Arial" w:eastAsia="Arial" w:hAnsi="Arial" w:cs="B Nazanin" w:hint="cs"/>
          <w:b/>
          <w:i/>
          <w:sz w:val="34"/>
          <w:rtl/>
        </w:rPr>
        <w:t>هس</w:t>
      </w:r>
      <w:r w:rsidRPr="00627F10">
        <w:rPr>
          <w:rFonts w:ascii="Arial" w:eastAsia="Arial" w:hAnsi="Arial" w:cs="B Nazanin"/>
          <w:b/>
          <w:i/>
          <w:sz w:val="34"/>
          <w:rtl/>
        </w:rPr>
        <w:t>تند. به جای یک تهدید جدی وجودی.</w:t>
      </w:r>
    </w:p>
    <w:p w14:paraId="0BD194D2" w14:textId="77777777" w:rsidR="0007272E" w:rsidRDefault="0007272E">
      <w:pPr>
        <w:bidi/>
        <w:spacing w:line="163" w:lineRule="exact"/>
        <w:rPr>
          <w:rFonts w:ascii="Times New Roman" w:eastAsia="Times New Roman" w:hAnsi="Times New Roman"/>
          <w:rtl/>
        </w:rPr>
      </w:pPr>
    </w:p>
    <w:p w14:paraId="024702CE" w14:textId="1DA27226" w:rsidR="0007272E" w:rsidRDefault="005958FC">
      <w:pPr>
        <w:bidi/>
        <w:spacing w:line="296" w:lineRule="auto"/>
        <w:ind w:left="720" w:right="719" w:firstLine="300"/>
        <w:jc w:val="both"/>
        <w:rPr>
          <w:rFonts w:ascii="Arial" w:eastAsia="Arial" w:hAnsi="Arial"/>
          <w:sz w:val="27"/>
          <w:rtl/>
        </w:rPr>
      </w:pPr>
      <w:r w:rsidRPr="00627F10">
        <w:rPr>
          <w:rFonts w:ascii="Arial" w:eastAsia="Arial" w:hAnsi="Arial" w:cs="B Nazanin"/>
          <w:b/>
          <w:i/>
          <w:sz w:val="34"/>
          <w:rtl/>
        </w:rPr>
        <w:t>چرا ارزیابی مجدد این قدرت را دارد؟ برای محققانی مانند جیمیسون، همه چیز به پیش‌بینی‌های مغز مربوط می‌شود، زیرا منابع ذهنی و فیزیکی ما را در برابر نیازهای کار برای برنامه‌ریزی مناسب‌ترین پاسخ وزن می‌کند. اگر اضطراب خود را ناتوان کننده و کاهش دهنده عملکرد</w:t>
      </w:r>
      <w:r w:rsidR="00060D92">
        <w:rPr>
          <w:rFonts w:ascii="Arial" w:eastAsia="Arial" w:hAnsi="Arial" w:cs="B Nazanin"/>
          <w:b/>
          <w:i/>
          <w:sz w:val="34"/>
          <w:rtl/>
        </w:rPr>
        <w:t xml:space="preserve"> می‌</w:t>
      </w:r>
      <w:r w:rsidRPr="00627F10">
        <w:rPr>
          <w:rFonts w:ascii="Arial" w:eastAsia="Arial" w:hAnsi="Arial" w:cs="B Nazanin"/>
          <w:b/>
          <w:i/>
          <w:sz w:val="34"/>
          <w:rtl/>
        </w:rPr>
        <w:t>بینید، این توقع را تقویت</w:t>
      </w:r>
      <w:r w:rsidR="00060D92">
        <w:rPr>
          <w:rFonts w:ascii="Arial" w:eastAsia="Arial" w:hAnsi="Arial" w:cs="B Nazanin"/>
          <w:b/>
          <w:i/>
          <w:sz w:val="34"/>
          <w:rtl/>
        </w:rPr>
        <w:t xml:space="preserve"> می‌</w:t>
      </w:r>
      <w:r w:rsidRPr="00627F10">
        <w:rPr>
          <w:rFonts w:ascii="Arial" w:eastAsia="Arial" w:hAnsi="Arial" w:cs="B Nazanin"/>
          <w:b/>
          <w:i/>
          <w:sz w:val="34"/>
          <w:rtl/>
        </w:rPr>
        <w:t>کنید که در حال حاضر در وضعیت نامساعدی قرار دارید و شکست خواهید خورد - و مغز به گونه ای واکنش نشان</w:t>
      </w:r>
      <w:r w:rsidR="00060D92">
        <w:rPr>
          <w:rFonts w:ascii="Arial" w:eastAsia="Arial" w:hAnsi="Arial" w:cs="B Nazanin"/>
          <w:b/>
          <w:i/>
          <w:sz w:val="34"/>
          <w:rtl/>
        </w:rPr>
        <w:t xml:space="preserve"> می‌</w:t>
      </w:r>
      <w:r w:rsidRPr="00627F10">
        <w:rPr>
          <w:rFonts w:ascii="Arial" w:eastAsia="Arial" w:hAnsi="Arial" w:cs="B Nazanin"/>
          <w:b/>
          <w:i/>
          <w:sz w:val="34"/>
          <w:rtl/>
        </w:rPr>
        <w:t>دهد که گویی با تهدیدی روبرو است و بدن را برای خطر و احتمال بالقوه آماده</w:t>
      </w:r>
      <w:r w:rsidR="00060D92">
        <w:rPr>
          <w:rFonts w:ascii="Arial" w:eastAsia="Arial" w:hAnsi="Arial" w:cs="B Nazanin"/>
          <w:b/>
          <w:i/>
          <w:sz w:val="34"/>
          <w:rtl/>
        </w:rPr>
        <w:t xml:space="preserve"> می‌</w:t>
      </w:r>
      <w:r w:rsidRPr="00627F10">
        <w:rPr>
          <w:rFonts w:ascii="Arial" w:eastAsia="Arial" w:hAnsi="Arial" w:cs="B Nazanin"/>
          <w:b/>
          <w:i/>
          <w:sz w:val="34"/>
          <w:rtl/>
        </w:rPr>
        <w:t>کند. جراحت. اما اگر ضربان قلب تند را به عنوان نشانه ای از انرژی برای یک رویداد مهم و بالقوه ارزشمند</w:t>
      </w:r>
      <w:r w:rsidR="00060D92">
        <w:rPr>
          <w:rFonts w:ascii="Arial" w:eastAsia="Arial" w:hAnsi="Arial" w:cs="B Nazanin"/>
          <w:b/>
          <w:i/>
          <w:sz w:val="34"/>
          <w:rtl/>
        </w:rPr>
        <w:t xml:space="preserve"> می‌</w:t>
      </w:r>
      <w:r w:rsidRPr="00627F10">
        <w:rPr>
          <w:rFonts w:ascii="Arial" w:eastAsia="Arial" w:hAnsi="Arial" w:cs="B Nazanin"/>
          <w:b/>
          <w:i/>
          <w:sz w:val="34"/>
          <w:rtl/>
        </w:rPr>
        <w:t>بینید، این ایده را دوباره تأیید</w:t>
      </w:r>
      <w:r w:rsidR="00060D92">
        <w:rPr>
          <w:rFonts w:ascii="Arial" w:eastAsia="Arial" w:hAnsi="Arial" w:cs="B Nazanin"/>
          <w:b/>
          <w:i/>
          <w:sz w:val="34"/>
          <w:rtl/>
        </w:rPr>
        <w:t xml:space="preserve"> می‌</w:t>
      </w:r>
      <w:r w:rsidRPr="00627F10">
        <w:rPr>
          <w:rFonts w:ascii="Arial" w:eastAsia="Arial" w:hAnsi="Arial" w:cs="B Nazanin"/>
          <w:b/>
          <w:i/>
          <w:sz w:val="34"/>
          <w:rtl/>
        </w:rPr>
        <w:t>کنید که همه چیزهایی را که برای پیشرفت نیاز دارید در اختیار دارید. جیمیسون گفت: «پاسخ به استرس، به جای تبدیل شدن به چیزی که باید از آن اجتناب کرد، در واقع به یک منبع تبدیل می‌شود</w:t>
      </w:r>
      <w:r>
        <w:rPr>
          <w:rFonts w:ascii="Arial" w:eastAsia="Arial" w:hAnsi="Arial"/>
          <w:sz w:val="27"/>
          <w:rtl/>
        </w:rPr>
        <w:t>.</w:t>
      </w:r>
      <w:hyperlink w:anchor="page336" w:history="1">
        <w:r>
          <w:rPr>
            <w:rFonts w:ascii="Arial" w:eastAsia="Arial" w:hAnsi="Arial"/>
            <w:color w:val="0000EE"/>
            <w:sz w:val="40"/>
            <w:vertAlign w:val="superscript"/>
            <w:rtl/>
          </w:rPr>
          <w:t>16</w:t>
        </w:r>
        <w:r>
          <w:rPr>
            <w:rFonts w:ascii="Arial" w:eastAsia="Arial" w:hAnsi="Arial"/>
            <w:sz w:val="27"/>
            <w:rtl/>
          </w:rPr>
          <w:t xml:space="preserve"> </w:t>
        </w:r>
      </w:hyperlink>
      <w:r w:rsidRPr="00627F10">
        <w:rPr>
          <w:rFonts w:ascii="Arial" w:eastAsia="Arial" w:hAnsi="Arial" w:cs="B Nazanin"/>
          <w:b/>
          <w:i/>
          <w:sz w:val="34"/>
          <w:rtl/>
        </w:rPr>
        <w:t>پس از آن، بدن</w:t>
      </w:r>
      <w:r w:rsidR="00060D92">
        <w:rPr>
          <w:rFonts w:ascii="Arial" w:eastAsia="Arial" w:hAnsi="Arial" w:cs="B Nazanin"/>
          <w:b/>
          <w:i/>
          <w:sz w:val="34"/>
          <w:rtl/>
        </w:rPr>
        <w:t xml:space="preserve"> می‌</w:t>
      </w:r>
      <w:r w:rsidRPr="00627F10">
        <w:rPr>
          <w:rFonts w:ascii="Arial" w:eastAsia="Arial" w:hAnsi="Arial" w:cs="B Nazanin"/>
          <w:b/>
          <w:i/>
          <w:sz w:val="34"/>
          <w:rtl/>
        </w:rPr>
        <w:t>تواند سریعتر به سایر فعالیت</w:t>
      </w:r>
      <w:r w:rsidR="00060D92">
        <w:rPr>
          <w:rFonts w:ascii="Arial" w:eastAsia="Arial" w:hAnsi="Arial" w:cs="B Nazanin"/>
          <w:b/>
          <w:i/>
          <w:sz w:val="34"/>
          <w:rtl/>
        </w:rPr>
        <w:t xml:space="preserve">‌های </w:t>
      </w:r>
      <w:r w:rsidRPr="00627F10">
        <w:rPr>
          <w:rFonts w:ascii="Arial" w:eastAsia="Arial" w:hAnsi="Arial" w:cs="B Nazanin"/>
          <w:b/>
          <w:i/>
          <w:sz w:val="34"/>
          <w:rtl/>
        </w:rPr>
        <w:t>مفید مانند هضم غذا که معمولاً در زمان استراحت انجام</w:t>
      </w:r>
      <w:r w:rsidR="00060D92">
        <w:rPr>
          <w:rFonts w:ascii="Arial" w:eastAsia="Arial" w:hAnsi="Arial" w:cs="B Nazanin"/>
          <w:b/>
          <w:i/>
          <w:sz w:val="34"/>
          <w:rtl/>
        </w:rPr>
        <w:t xml:space="preserve"> می‌</w:t>
      </w:r>
      <w:r w:rsidRPr="00627F10">
        <w:rPr>
          <w:rFonts w:ascii="Arial" w:eastAsia="Arial" w:hAnsi="Arial" w:cs="B Nazanin"/>
          <w:b/>
          <w:i/>
          <w:sz w:val="34"/>
          <w:rtl/>
        </w:rPr>
        <w:t>دهد، بازگردد.</w:t>
      </w:r>
    </w:p>
    <w:p w14:paraId="79433A04" w14:textId="77777777" w:rsidR="0007272E" w:rsidRDefault="0007272E">
      <w:pPr>
        <w:bidi/>
        <w:spacing w:line="296"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2315AE4F" w14:textId="77777777" w:rsidR="0007272E" w:rsidRDefault="0007272E">
      <w:pPr>
        <w:bidi/>
        <w:spacing w:line="20" w:lineRule="exact"/>
        <w:rPr>
          <w:rFonts w:ascii="Times New Roman" w:eastAsia="Times New Roman" w:hAnsi="Times New Roman"/>
          <w:rtl/>
        </w:rPr>
      </w:pPr>
      <w:bookmarkStart w:id="175" w:name="page178"/>
      <w:bookmarkEnd w:id="175"/>
    </w:p>
    <w:p w14:paraId="11CCE425" w14:textId="7822F05F" w:rsidR="0007272E" w:rsidRDefault="005958FC">
      <w:pPr>
        <w:bidi/>
        <w:spacing w:line="289" w:lineRule="auto"/>
        <w:ind w:left="720" w:right="719" w:firstLine="300"/>
        <w:jc w:val="both"/>
        <w:rPr>
          <w:rFonts w:ascii="Arial" w:eastAsia="Arial" w:hAnsi="Arial"/>
          <w:color w:val="0000EE"/>
          <w:sz w:val="42"/>
          <w:vertAlign w:val="superscript"/>
          <w:rtl/>
        </w:rPr>
      </w:pPr>
      <w:r w:rsidRPr="00627F10">
        <w:rPr>
          <w:rFonts w:ascii="Arial" w:eastAsia="Arial" w:hAnsi="Arial" w:cs="B Nazanin"/>
          <w:b/>
          <w:i/>
          <w:sz w:val="34"/>
          <w:rtl/>
        </w:rPr>
        <w:t>علاوه بر این که منجر به این تغییرات فیزیولوژیکی</w:t>
      </w:r>
      <w:r w:rsidR="00060D92">
        <w:rPr>
          <w:rFonts w:ascii="Arial" w:eastAsia="Arial" w:hAnsi="Arial" w:cs="B Nazanin"/>
          <w:b/>
          <w:i/>
          <w:sz w:val="34"/>
          <w:rtl/>
        </w:rPr>
        <w:t xml:space="preserve"> می‌</w:t>
      </w:r>
      <w:r w:rsidRPr="00627F10">
        <w:rPr>
          <w:rFonts w:ascii="Arial" w:eastAsia="Arial" w:hAnsi="Arial" w:cs="B Nazanin"/>
          <w:b/>
          <w:i/>
          <w:sz w:val="34"/>
          <w:rtl/>
        </w:rPr>
        <w:t>شود، نگرش به استرس همچنین</w:t>
      </w:r>
      <w:r w:rsidR="00060D92">
        <w:rPr>
          <w:rFonts w:ascii="Arial" w:eastAsia="Arial" w:hAnsi="Arial" w:cs="B Nazanin"/>
          <w:b/>
          <w:i/>
          <w:sz w:val="34"/>
          <w:rtl/>
        </w:rPr>
        <w:t xml:space="preserve"> می‌</w:t>
      </w:r>
      <w:r w:rsidRPr="00627F10">
        <w:rPr>
          <w:rFonts w:ascii="Arial" w:eastAsia="Arial" w:hAnsi="Arial" w:cs="B Nazanin"/>
          <w:b/>
          <w:i/>
          <w:sz w:val="34"/>
          <w:rtl/>
        </w:rPr>
        <w:t>تواند رفتار و ادراک را به روش</w:t>
      </w:r>
      <w:r w:rsidR="00060D92">
        <w:rPr>
          <w:rFonts w:ascii="Arial" w:eastAsia="Arial" w:hAnsi="Arial" w:cs="B Nazanin"/>
          <w:b/>
          <w:i/>
          <w:sz w:val="34"/>
          <w:rtl/>
        </w:rPr>
        <w:t xml:space="preserve">‌های </w:t>
      </w:r>
      <w:r w:rsidRPr="00627F10">
        <w:rPr>
          <w:rFonts w:ascii="Arial" w:eastAsia="Arial" w:hAnsi="Arial" w:cs="B Nazanin"/>
          <w:b/>
          <w:i/>
          <w:sz w:val="34"/>
          <w:rtl/>
        </w:rPr>
        <w:t>کاملاً عمیق تغییر دهد. وقتی با یک چالش دشوار مواجه می‌شوند، افرادی که استرس را تقویت‌کننده می‌دانند، به جای تمرکز بر نشانه‌های بالقوه تهدید یا خصومت، بیشتر روی عناصر مثبت یک صحنه (مانند چهره‌های خندان در یک اتاق شلوغ) تمرکز می‌کنند. آنها همچنین فعال‌تر می‌شوند به‌جای اینکه سعی کنند از مشکلات موجود پنهان شوند، عمداً به دنبال بازخورد و جستجوی راه‌های سازنده برای مقابله هستند. حتی خلاقیت بیشتری از خود نشان</w:t>
      </w:r>
      <w:r w:rsidR="00060D92">
        <w:rPr>
          <w:rFonts w:ascii="Arial" w:eastAsia="Arial" w:hAnsi="Arial" w:cs="B Nazanin"/>
          <w:b/>
          <w:i/>
          <w:sz w:val="34"/>
          <w:rtl/>
        </w:rPr>
        <w:t xml:space="preserve"> می‌</w:t>
      </w:r>
      <w:r w:rsidRPr="00627F10">
        <w:rPr>
          <w:rFonts w:ascii="Arial" w:eastAsia="Arial" w:hAnsi="Arial" w:cs="B Nazanin"/>
          <w:b/>
          <w:i/>
          <w:sz w:val="34"/>
          <w:rtl/>
        </w:rPr>
        <w:t>دهند. همه این تغییرات به این معنی است که آنها برای یافتن راه حل</w:t>
      </w:r>
      <w:r w:rsidR="00060D92">
        <w:rPr>
          <w:rFonts w:ascii="Arial" w:eastAsia="Arial" w:hAnsi="Arial" w:cs="B Nazanin"/>
          <w:b/>
          <w:i/>
          <w:sz w:val="34"/>
          <w:rtl/>
        </w:rPr>
        <w:t xml:space="preserve">‌های </w:t>
      </w:r>
      <w:r w:rsidRPr="00627F10">
        <w:rPr>
          <w:rFonts w:ascii="Arial" w:eastAsia="Arial" w:hAnsi="Arial" w:cs="B Nazanin"/>
          <w:b/>
          <w:i/>
          <w:sz w:val="34"/>
          <w:rtl/>
        </w:rPr>
        <w:t>دائمی برای چالش</w:t>
      </w:r>
      <w:r w:rsidR="00060D92">
        <w:rPr>
          <w:rFonts w:ascii="Arial" w:eastAsia="Arial" w:hAnsi="Arial" w:cs="B Nazanin"/>
          <w:b/>
          <w:i/>
          <w:sz w:val="34"/>
          <w:rtl/>
        </w:rPr>
        <w:t xml:space="preserve">‌هایی </w:t>
      </w:r>
      <w:r w:rsidRPr="00627F10">
        <w:rPr>
          <w:rFonts w:ascii="Arial" w:eastAsia="Arial" w:hAnsi="Arial" w:cs="B Nazanin"/>
          <w:b/>
          <w:i/>
          <w:sz w:val="34"/>
          <w:rtl/>
        </w:rPr>
        <w:t>که در وهله اول باعث ناراحتی</w:t>
      </w:r>
      <w:r w:rsidR="00060D92">
        <w:rPr>
          <w:rFonts w:ascii="Arial" w:eastAsia="Arial" w:hAnsi="Arial" w:cs="B Nazanin"/>
          <w:b/>
          <w:i/>
          <w:sz w:val="34"/>
          <w:rtl/>
        </w:rPr>
        <w:t xml:space="preserve"> می‌</w:t>
      </w:r>
      <w:r w:rsidRPr="00627F10">
        <w:rPr>
          <w:rFonts w:ascii="Arial" w:eastAsia="Arial" w:hAnsi="Arial" w:cs="B Nazanin"/>
          <w:b/>
          <w:i/>
          <w:sz w:val="34"/>
          <w:rtl/>
        </w:rPr>
        <w:t>شدند، مجهزتر هستند</w:t>
      </w:r>
      <w:r>
        <w:rPr>
          <w:rFonts w:ascii="Arial" w:eastAsia="Arial" w:hAnsi="Arial"/>
          <w:sz w:val="28"/>
          <w:rtl/>
        </w:rPr>
        <w:t>.</w:t>
      </w:r>
      <w:hyperlink w:anchor="page336" w:history="1">
        <w:r>
          <w:rPr>
            <w:rFonts w:ascii="Arial" w:eastAsia="Arial" w:hAnsi="Arial"/>
            <w:color w:val="0000EE"/>
            <w:sz w:val="42"/>
            <w:vertAlign w:val="superscript"/>
            <w:rtl/>
          </w:rPr>
          <w:t>17</w:t>
        </w:r>
      </w:hyperlink>
    </w:p>
    <w:p w14:paraId="7C5911F1" w14:textId="77777777" w:rsidR="0007272E" w:rsidRDefault="0007272E">
      <w:pPr>
        <w:bidi/>
        <w:spacing w:line="4" w:lineRule="exact"/>
        <w:rPr>
          <w:rFonts w:ascii="Times New Roman" w:eastAsia="Times New Roman" w:hAnsi="Times New Roman"/>
          <w:rtl/>
        </w:rPr>
      </w:pPr>
    </w:p>
    <w:p w14:paraId="001234BA" w14:textId="128FAD5D" w:rsidR="0007272E" w:rsidRDefault="005958FC">
      <w:pPr>
        <w:bidi/>
        <w:spacing w:line="284" w:lineRule="auto"/>
        <w:ind w:left="720" w:right="719" w:firstLine="300"/>
        <w:jc w:val="both"/>
        <w:rPr>
          <w:rFonts w:ascii="Arial" w:eastAsia="Arial" w:hAnsi="Arial"/>
          <w:color w:val="0000EE"/>
          <w:sz w:val="40"/>
          <w:vertAlign w:val="superscript"/>
          <w:rtl/>
        </w:rPr>
      </w:pPr>
      <w:r w:rsidRPr="00627F10">
        <w:rPr>
          <w:rFonts w:ascii="Arial" w:eastAsia="Arial" w:hAnsi="Arial" w:cs="B Nazanin"/>
          <w:b/>
          <w:i/>
          <w:sz w:val="34"/>
          <w:rtl/>
        </w:rPr>
        <w:t>اکنون</w:t>
      </w:r>
      <w:r w:rsidR="00060D92">
        <w:rPr>
          <w:rFonts w:ascii="Arial" w:eastAsia="Arial" w:hAnsi="Arial" w:cs="B Nazanin"/>
          <w:b/>
          <w:i/>
          <w:sz w:val="34"/>
          <w:rtl/>
        </w:rPr>
        <w:t xml:space="preserve"> می‌</w:t>
      </w:r>
      <w:r w:rsidRPr="00627F10">
        <w:rPr>
          <w:rFonts w:ascii="Arial" w:eastAsia="Arial" w:hAnsi="Arial" w:cs="B Nazanin"/>
          <w:b/>
          <w:i/>
          <w:sz w:val="34"/>
          <w:rtl/>
        </w:rPr>
        <w:t>دانیم که نگرش ما نسبت به استرس</w:t>
      </w:r>
      <w:r w:rsidR="00060D92">
        <w:rPr>
          <w:rFonts w:ascii="Arial" w:eastAsia="Arial" w:hAnsi="Arial" w:cs="B Nazanin"/>
          <w:b/>
          <w:i/>
          <w:sz w:val="34"/>
          <w:rtl/>
        </w:rPr>
        <w:t xml:space="preserve"> می‌</w:t>
      </w:r>
      <w:r w:rsidRPr="00627F10">
        <w:rPr>
          <w:rFonts w:ascii="Arial" w:eastAsia="Arial" w:hAnsi="Arial" w:cs="B Nazanin"/>
          <w:b/>
          <w:i/>
          <w:sz w:val="34"/>
          <w:rtl/>
        </w:rPr>
        <w:t>تواند تأثیر معناداری بر انواع موقعیت</w:t>
      </w:r>
      <w:r w:rsidR="00060D92">
        <w:rPr>
          <w:rFonts w:ascii="Arial" w:eastAsia="Arial" w:hAnsi="Arial" w:cs="B Nazanin"/>
          <w:b/>
          <w:i/>
          <w:sz w:val="34"/>
          <w:rtl/>
        </w:rPr>
        <w:t xml:space="preserve">‌ها </w:t>
      </w:r>
      <w:r w:rsidRPr="00627F10">
        <w:rPr>
          <w:rFonts w:ascii="Arial" w:eastAsia="Arial" w:hAnsi="Arial" w:cs="B Nazanin"/>
          <w:b/>
          <w:i/>
          <w:sz w:val="34"/>
          <w:rtl/>
        </w:rPr>
        <w:t>داشته باشد. ارزیابی مجدد احساس اضطراب باعث بهبود عملکرد افراد در مذاکرات حقوق و دستمزد شده است.</w:t>
      </w:r>
      <w:r w:rsidR="00000000">
        <w:fldChar w:fldCharType="begin"/>
      </w:r>
      <w:r w:rsidR="00000000">
        <w:instrText>HYPERLINK \l "page336"</w:instrText>
      </w:r>
      <w:r w:rsidR="00000000">
        <w:fldChar w:fldCharType="separate"/>
      </w:r>
      <w:r>
        <w:rPr>
          <w:rFonts w:ascii="Arial" w:eastAsia="Arial" w:hAnsi="Arial"/>
          <w:color w:val="0000EE"/>
          <w:sz w:val="40"/>
          <w:vertAlign w:val="superscript"/>
          <w:rtl/>
        </w:rPr>
        <w:t>18</w:t>
      </w:r>
      <w:r>
        <w:rPr>
          <w:rFonts w:ascii="Arial" w:eastAsia="Arial" w:hAnsi="Arial"/>
          <w:sz w:val="27"/>
          <w:rtl/>
        </w:rPr>
        <w:t xml:space="preserve"> </w:t>
      </w:r>
      <w:r w:rsidR="00000000">
        <w:rPr>
          <w:rFonts w:ascii="Arial" w:eastAsia="Arial" w:hAnsi="Arial"/>
          <w:sz w:val="27"/>
        </w:rPr>
        <w:fldChar w:fldCharType="end"/>
      </w:r>
      <w:r w:rsidRPr="00627F10">
        <w:rPr>
          <w:rFonts w:ascii="Arial" w:eastAsia="Arial" w:hAnsi="Arial" w:cs="B Nazanin"/>
          <w:b/>
          <w:i/>
          <w:sz w:val="34"/>
          <w:rtl/>
        </w:rPr>
        <w:t>به عنوان مثال، در حالی که نیروی دریایی ایالات متحده SEAL با نگرش مثبت نسبت به استرس</w:t>
      </w:r>
      <w:r w:rsidR="00060D92">
        <w:rPr>
          <w:rFonts w:ascii="Arial" w:eastAsia="Arial" w:hAnsi="Arial" w:cs="B Nazanin"/>
          <w:b/>
          <w:i/>
          <w:sz w:val="34"/>
          <w:rtl/>
        </w:rPr>
        <w:t xml:space="preserve">‌های </w:t>
      </w:r>
      <w:r w:rsidRPr="00627F10">
        <w:rPr>
          <w:rFonts w:ascii="Arial" w:eastAsia="Arial" w:hAnsi="Arial" w:cs="B Nazanin"/>
          <w:b/>
          <w:i/>
          <w:sz w:val="34"/>
          <w:rtl/>
        </w:rPr>
        <w:t>شغلی خود، پشتکار بیشتر و عملکرد بهتری در آموزش نشان دادند</w:t>
      </w:r>
      <w:r>
        <w:rPr>
          <w:rFonts w:ascii="Arial" w:eastAsia="Arial" w:hAnsi="Arial"/>
          <w:sz w:val="27"/>
          <w:rtl/>
        </w:rPr>
        <w:t>.</w:t>
      </w:r>
      <w:hyperlink w:anchor="page336" w:history="1">
        <w:r w:rsidRPr="00627F10">
          <w:rPr>
            <w:rFonts w:ascii="Arial" w:eastAsia="Arial" w:hAnsi="Arial"/>
            <w:color w:val="0000EE"/>
            <w:sz w:val="40"/>
            <w:vertAlign w:val="superscript"/>
            <w:rtl/>
          </w:rPr>
          <w:t>19</w:t>
        </w:r>
      </w:hyperlink>
      <w:r w:rsidRPr="00627F10">
        <w:rPr>
          <w:rFonts w:ascii="Arial" w:eastAsia="Arial" w:hAnsi="Arial" w:cs="B Nazanin"/>
          <w:b/>
          <w:i/>
          <w:sz w:val="34"/>
          <w:rtl/>
        </w:rPr>
        <w:t>همچنین ثابت شده است که تغییر در طرز فکر باعث بهبود تجربیات افراد مبتلا به اختلالات مزمن مانند اضطراب اجتماعی</w:t>
      </w:r>
      <w:r w:rsidR="00060D92">
        <w:rPr>
          <w:rFonts w:ascii="Arial" w:eastAsia="Arial" w:hAnsi="Arial" w:cs="B Nazanin"/>
          <w:b/>
          <w:i/>
          <w:sz w:val="34"/>
          <w:rtl/>
        </w:rPr>
        <w:t xml:space="preserve"> می‌</w:t>
      </w:r>
      <w:r w:rsidRPr="00627F10">
        <w:rPr>
          <w:rFonts w:ascii="Arial" w:eastAsia="Arial" w:hAnsi="Arial" w:cs="B Nazanin"/>
          <w:b/>
          <w:i/>
          <w:sz w:val="34"/>
          <w:rtl/>
        </w:rPr>
        <w:t>شود و به آنها کمک</w:t>
      </w:r>
      <w:r w:rsidR="00060D92">
        <w:rPr>
          <w:rFonts w:ascii="Arial" w:eastAsia="Arial" w:hAnsi="Arial" w:cs="B Nazanin"/>
          <w:b/>
          <w:i/>
          <w:sz w:val="34"/>
          <w:rtl/>
        </w:rPr>
        <w:t xml:space="preserve"> می‌</w:t>
      </w:r>
      <w:r w:rsidRPr="00627F10">
        <w:rPr>
          <w:rFonts w:ascii="Arial" w:eastAsia="Arial" w:hAnsi="Arial" w:cs="B Nazanin"/>
          <w:b/>
          <w:i/>
          <w:sz w:val="34"/>
          <w:rtl/>
        </w:rPr>
        <w:t>کند تا با ترس</w:t>
      </w:r>
      <w:r w:rsidR="00060D92">
        <w:rPr>
          <w:rFonts w:ascii="Arial" w:eastAsia="Arial" w:hAnsi="Arial" w:cs="B Nazanin"/>
          <w:b/>
          <w:i/>
          <w:sz w:val="34"/>
          <w:rtl/>
        </w:rPr>
        <w:t xml:space="preserve">‌های </w:t>
      </w:r>
      <w:r w:rsidRPr="00627F10">
        <w:rPr>
          <w:rFonts w:ascii="Arial" w:eastAsia="Arial" w:hAnsi="Arial" w:cs="B Nazanin"/>
          <w:b/>
          <w:i/>
          <w:sz w:val="34"/>
          <w:rtl/>
        </w:rPr>
        <w:t>خود از قضاوت اجتماعی به طور سازنده</w:t>
      </w:r>
      <w:r w:rsidR="00E54E13">
        <w:rPr>
          <w:rFonts w:ascii="Arial" w:eastAsia="Arial" w:hAnsi="Arial" w:cs="B Nazanin"/>
          <w:b/>
          <w:i/>
          <w:sz w:val="34"/>
          <w:rtl/>
        </w:rPr>
        <w:t xml:space="preserve">‌‌تری </w:t>
      </w:r>
      <w:r w:rsidRPr="00627F10">
        <w:rPr>
          <w:rFonts w:ascii="Arial" w:eastAsia="Arial" w:hAnsi="Arial" w:cs="B Nazanin"/>
          <w:b/>
          <w:i/>
          <w:sz w:val="34"/>
          <w:rtl/>
        </w:rPr>
        <w:t>برخورد کنند. تیم جیمیسون از افراد مضطرب اجتماعی خواست تا تست استرس اجتماعی تریر را انجام دهند. شرکت کنندگان با ارزیابی مجدد احساسات خود توانستند با علائم مشهود کمتری از اضطراب سخنرانی خود را ارائه دهند. آنها کمتر بی قراری</w:t>
      </w:r>
      <w:r w:rsidR="00060D92">
        <w:rPr>
          <w:rFonts w:ascii="Arial" w:eastAsia="Arial" w:hAnsi="Arial" w:cs="B Nazanin"/>
          <w:b/>
          <w:i/>
          <w:sz w:val="34"/>
          <w:rtl/>
        </w:rPr>
        <w:t xml:space="preserve"> می‌</w:t>
      </w:r>
      <w:r w:rsidRPr="00627F10">
        <w:rPr>
          <w:rFonts w:ascii="Arial" w:eastAsia="Arial" w:hAnsi="Arial" w:cs="B Nazanin"/>
          <w:b/>
          <w:i/>
          <w:sz w:val="34"/>
          <w:rtl/>
        </w:rPr>
        <w:t>کردند و تماس چشمی بیشتری نشان</w:t>
      </w:r>
      <w:r w:rsidR="00060D92">
        <w:rPr>
          <w:rFonts w:ascii="Arial" w:eastAsia="Arial" w:hAnsi="Arial" w:cs="B Nazanin"/>
          <w:b/>
          <w:i/>
          <w:sz w:val="34"/>
          <w:rtl/>
        </w:rPr>
        <w:t xml:space="preserve"> می‌</w:t>
      </w:r>
      <w:r w:rsidRPr="00627F10">
        <w:rPr>
          <w:rFonts w:ascii="Arial" w:eastAsia="Arial" w:hAnsi="Arial" w:cs="B Nazanin"/>
          <w:b/>
          <w:i/>
          <w:sz w:val="34"/>
          <w:rtl/>
        </w:rPr>
        <w:t>دادند و بیشتر از حرکات دست باز و زبان بدن استفاده</w:t>
      </w:r>
      <w:r w:rsidR="00060D92">
        <w:rPr>
          <w:rFonts w:ascii="Arial" w:eastAsia="Arial" w:hAnsi="Arial" w:cs="B Nazanin"/>
          <w:b/>
          <w:i/>
          <w:sz w:val="34"/>
          <w:rtl/>
        </w:rPr>
        <w:t xml:space="preserve"> می‌</w:t>
      </w:r>
      <w:r w:rsidRPr="00627F10">
        <w:rPr>
          <w:rFonts w:ascii="Arial" w:eastAsia="Arial" w:hAnsi="Arial" w:cs="B Nazanin"/>
          <w:b/>
          <w:i/>
          <w:sz w:val="34"/>
          <w:rtl/>
        </w:rPr>
        <w:t>کردند</w:t>
      </w:r>
      <w:r>
        <w:rPr>
          <w:rFonts w:ascii="Arial" w:eastAsia="Arial" w:hAnsi="Arial"/>
          <w:sz w:val="27"/>
          <w:rtl/>
        </w:rPr>
        <w:t>.</w:t>
      </w:r>
      <w:hyperlink w:anchor="page337" w:history="1">
        <w:r>
          <w:rPr>
            <w:rFonts w:ascii="Arial" w:eastAsia="Arial" w:hAnsi="Arial"/>
            <w:color w:val="0000EE"/>
            <w:sz w:val="40"/>
            <w:vertAlign w:val="superscript"/>
            <w:rtl/>
          </w:rPr>
          <w:t>20</w:t>
        </w:r>
      </w:hyperlink>
    </w:p>
    <w:p w14:paraId="557D85E2" w14:textId="77777777" w:rsidR="0007272E" w:rsidRDefault="0007272E">
      <w:pPr>
        <w:bidi/>
        <w:spacing w:line="7" w:lineRule="exact"/>
        <w:rPr>
          <w:rFonts w:ascii="Arial" w:eastAsia="Arial" w:hAnsi="Arial"/>
          <w:sz w:val="27"/>
          <w:rtl/>
        </w:rPr>
      </w:pPr>
    </w:p>
    <w:p w14:paraId="4B85FF6D" w14:textId="6FBEBB02" w:rsidR="0007272E" w:rsidRPr="00627F10" w:rsidRDefault="005958FC">
      <w:pPr>
        <w:bidi/>
        <w:spacing w:line="306" w:lineRule="auto"/>
        <w:ind w:left="720" w:right="719" w:firstLine="300"/>
        <w:jc w:val="both"/>
        <w:rPr>
          <w:rFonts w:ascii="Arial" w:eastAsia="Arial" w:hAnsi="Arial" w:cs="B Nazanin"/>
          <w:b/>
          <w:i/>
          <w:sz w:val="34"/>
          <w:rtl/>
        </w:rPr>
      </w:pPr>
      <w:r w:rsidRPr="00627F10">
        <w:rPr>
          <w:rFonts w:ascii="Arial" w:eastAsia="Arial" w:hAnsi="Arial" w:cs="B Nazanin"/>
          <w:b/>
          <w:i/>
          <w:sz w:val="34"/>
          <w:rtl/>
        </w:rPr>
        <w:t>در حالی که بسیاری از آزمایش‌ها فواید آن را در دوره‌های نسبتاً کوتاه بررسی کرده‌اند، مطالعات طولی نشان می‌دهد که این نگرش‌ها همچنین می‌توانند تأثیر قابل‌توجهی بر سلامت بلندمدت داشته باشند. به عنوان مثال، یک نظرسنجی از پزشکان و معلمان آلمانی نشان داد که نگرش افراد نسبت به اضطراب</w:t>
      </w:r>
      <w:r w:rsidR="00060D92">
        <w:rPr>
          <w:rFonts w:ascii="Arial" w:eastAsia="Arial" w:hAnsi="Arial" w:cs="B Nazanin"/>
          <w:b/>
          <w:i/>
          <w:sz w:val="34"/>
          <w:rtl/>
        </w:rPr>
        <w:t xml:space="preserve"> می‌</w:t>
      </w:r>
      <w:r w:rsidRPr="00627F10">
        <w:rPr>
          <w:rFonts w:ascii="Arial" w:eastAsia="Arial" w:hAnsi="Arial" w:cs="B Nazanin"/>
          <w:b/>
          <w:i/>
          <w:sz w:val="34"/>
          <w:rtl/>
        </w:rPr>
        <w:t>تواند سلامت روانی کلی آنها را در طول یک دوره یک ساله پیش بینی کند.</w:t>
      </w:r>
    </w:p>
    <w:p w14:paraId="6EA4D548" w14:textId="77777777" w:rsidR="0007272E" w:rsidRDefault="0007272E">
      <w:pPr>
        <w:bidi/>
        <w:spacing w:line="306" w:lineRule="auto"/>
        <w:ind w:left="720" w:right="719" w:firstLine="300"/>
        <w:jc w:val="both"/>
        <w:rPr>
          <w:rFonts w:ascii="Arial" w:eastAsia="Arial" w:hAnsi="Arial"/>
          <w:sz w:val="27"/>
          <w:rtl/>
        </w:rPr>
        <w:sectPr w:rsidR="0007272E">
          <w:pgSz w:w="11900" w:h="16838"/>
          <w:pgMar w:top="1440" w:right="1440" w:bottom="1152" w:left="1440" w:header="0" w:footer="0" w:gutter="0"/>
          <w:cols w:space="0" w:equalWidth="0">
            <w:col w:w="9019"/>
          </w:cols>
          <w:docGrid w:linePitch="360"/>
        </w:sectPr>
      </w:pPr>
    </w:p>
    <w:p w14:paraId="44971F72" w14:textId="77777777" w:rsidR="0007272E" w:rsidRDefault="0007272E">
      <w:pPr>
        <w:bidi/>
        <w:spacing w:line="20" w:lineRule="exact"/>
        <w:rPr>
          <w:rFonts w:ascii="Times New Roman" w:eastAsia="Times New Roman" w:hAnsi="Times New Roman"/>
          <w:rtl/>
        </w:rPr>
      </w:pPr>
      <w:bookmarkStart w:id="176" w:name="page179"/>
      <w:bookmarkEnd w:id="176"/>
    </w:p>
    <w:p w14:paraId="749E2EA7" w14:textId="59CCD89E" w:rsidR="0007272E" w:rsidRDefault="005958FC">
      <w:pPr>
        <w:bidi/>
        <w:spacing w:line="286" w:lineRule="auto"/>
        <w:ind w:left="720" w:right="719"/>
        <w:jc w:val="both"/>
        <w:rPr>
          <w:rFonts w:ascii="Arial" w:eastAsia="Arial" w:hAnsi="Arial"/>
          <w:color w:val="0000EE"/>
          <w:sz w:val="42"/>
          <w:vertAlign w:val="superscript"/>
          <w:rtl/>
        </w:rPr>
      </w:pPr>
      <w:r w:rsidRPr="00627F10">
        <w:rPr>
          <w:rFonts w:ascii="Arial" w:eastAsia="Arial" w:hAnsi="Arial" w:cs="B Nazanin"/>
          <w:b/>
          <w:i/>
          <w:sz w:val="34"/>
          <w:rtl/>
        </w:rPr>
        <w:t xml:space="preserve">کسانی که اضطراب را منبع انرژی می‌دانستند </w:t>
      </w:r>
      <w:r w:rsidRPr="00627F10">
        <w:rPr>
          <w:rFonts w:ascii="Arial" w:eastAsia="Arial" w:hAnsi="Arial" w:cs="B Nazanin" w:hint="cs"/>
          <w:b/>
          <w:i/>
          <w:sz w:val="34"/>
          <w:rtl/>
        </w:rPr>
        <w:t>موافقت</w:t>
      </w:r>
      <w:r w:rsidRPr="00627F10">
        <w:rPr>
          <w:rFonts w:ascii="Arial" w:eastAsia="Arial" w:hAnsi="Arial" w:cs="B Nazanin"/>
          <w:b/>
          <w:i/>
          <w:sz w:val="34"/>
          <w:rtl/>
        </w:rPr>
        <w:t xml:space="preserve"> </w:t>
      </w:r>
      <w:r w:rsidRPr="00627F10">
        <w:rPr>
          <w:rFonts w:ascii="Arial" w:eastAsia="Arial" w:hAnsi="Arial" w:cs="B Nazanin" w:hint="cs"/>
          <w:b/>
          <w:i/>
          <w:sz w:val="34"/>
          <w:rtl/>
        </w:rPr>
        <w:t>با</w:t>
      </w:r>
      <w:r w:rsidRPr="00627F10">
        <w:rPr>
          <w:rFonts w:ascii="Arial" w:eastAsia="Arial" w:hAnsi="Arial" w:cs="B Nazanin"/>
          <w:b/>
          <w:i/>
          <w:sz w:val="34"/>
          <w:rtl/>
        </w:rPr>
        <w:t xml:space="preserve"> </w:t>
      </w:r>
      <w:r w:rsidRPr="00627F10">
        <w:rPr>
          <w:rFonts w:ascii="Arial" w:eastAsia="Arial" w:hAnsi="Arial" w:cs="B Nazanin" w:hint="cs"/>
          <w:b/>
          <w:i/>
          <w:sz w:val="34"/>
          <w:rtl/>
        </w:rPr>
        <w:t>جملاتی</w:t>
      </w:r>
      <w:r w:rsidRPr="00627F10">
        <w:rPr>
          <w:rFonts w:ascii="Arial" w:eastAsia="Arial" w:hAnsi="Arial" w:cs="B Nazanin"/>
          <w:b/>
          <w:i/>
          <w:sz w:val="34"/>
          <w:rtl/>
        </w:rPr>
        <w:t xml:space="preserve"> </w:t>
      </w:r>
      <w:r w:rsidRPr="00627F10">
        <w:rPr>
          <w:rFonts w:ascii="Arial" w:eastAsia="Arial" w:hAnsi="Arial" w:cs="B Nazanin" w:hint="cs"/>
          <w:b/>
          <w:i/>
          <w:sz w:val="34"/>
          <w:rtl/>
        </w:rPr>
        <w:t>مانند</w:t>
      </w:r>
      <w:r w:rsidRPr="00627F10">
        <w:rPr>
          <w:rFonts w:ascii="Arial" w:eastAsia="Arial" w:hAnsi="Arial" w:cs="B Nazanin"/>
          <w:b/>
          <w:i/>
          <w:sz w:val="34"/>
          <w:rtl/>
        </w:rPr>
        <w:t xml:space="preserve"> </w:t>
      </w:r>
      <w:r w:rsidRPr="00627F10">
        <w:rPr>
          <w:rFonts w:ascii="Arial" w:eastAsia="Arial" w:hAnsi="Arial" w:cs="B Nazanin" w:hint="cs"/>
          <w:b/>
          <w:i/>
          <w:sz w:val="34"/>
          <w:rtl/>
        </w:rPr>
        <w:t>«احساس</w:t>
      </w:r>
      <w:r w:rsidRPr="00627F10">
        <w:rPr>
          <w:rFonts w:ascii="Arial" w:eastAsia="Arial" w:hAnsi="Arial" w:cs="B Nazanin"/>
          <w:b/>
          <w:i/>
          <w:sz w:val="34"/>
          <w:rtl/>
        </w:rPr>
        <w:t xml:space="preserve"> </w:t>
      </w:r>
      <w:r w:rsidRPr="00627F10">
        <w:rPr>
          <w:rFonts w:ascii="Arial" w:eastAsia="Arial" w:hAnsi="Arial" w:cs="B Nazanin" w:hint="cs"/>
          <w:b/>
          <w:i/>
          <w:sz w:val="34"/>
          <w:rtl/>
        </w:rPr>
        <w:t>تا</w:t>
      </w:r>
      <w:r w:rsidRPr="00627F10">
        <w:rPr>
          <w:rFonts w:ascii="Arial" w:eastAsia="Arial" w:hAnsi="Arial" w:cs="B Nazanin"/>
          <w:b/>
          <w:i/>
          <w:sz w:val="34"/>
          <w:rtl/>
        </w:rPr>
        <w:t xml:space="preserve"> </w:t>
      </w:r>
      <w:r w:rsidRPr="00627F10">
        <w:rPr>
          <w:rFonts w:ascii="Arial" w:eastAsia="Arial" w:hAnsi="Arial" w:cs="B Nazanin" w:hint="cs"/>
          <w:b/>
          <w:i/>
          <w:sz w:val="34"/>
          <w:rtl/>
        </w:rPr>
        <w:t>حدودی</w:t>
      </w:r>
      <w:r w:rsidRPr="00627F10">
        <w:rPr>
          <w:rFonts w:ascii="Arial" w:eastAsia="Arial" w:hAnsi="Arial" w:cs="B Nazanin"/>
          <w:b/>
          <w:i/>
          <w:sz w:val="34"/>
          <w:rtl/>
        </w:rPr>
        <w:t xml:space="preserve"> </w:t>
      </w:r>
      <w:r w:rsidRPr="00627F10">
        <w:rPr>
          <w:rFonts w:ascii="Arial" w:eastAsia="Arial" w:hAnsi="Arial" w:cs="B Nazanin" w:hint="cs"/>
          <w:b/>
          <w:i/>
          <w:sz w:val="34"/>
          <w:rtl/>
        </w:rPr>
        <w:t>مضطرب</w:t>
      </w:r>
      <w:r w:rsidRPr="00627F10">
        <w:rPr>
          <w:rFonts w:ascii="Arial" w:eastAsia="Arial" w:hAnsi="Arial" w:cs="B Nazanin"/>
          <w:b/>
          <w:i/>
          <w:sz w:val="34"/>
          <w:rtl/>
        </w:rPr>
        <w:t xml:space="preserve"> </w:t>
      </w:r>
      <w:r w:rsidRPr="00627F10">
        <w:rPr>
          <w:rFonts w:ascii="Arial" w:eastAsia="Arial" w:hAnsi="Arial" w:cs="B Nazanin" w:hint="cs"/>
          <w:b/>
          <w:i/>
          <w:sz w:val="34"/>
          <w:rtl/>
        </w:rPr>
        <w:t>باعث</w:t>
      </w:r>
      <w:r w:rsidRPr="00627F10">
        <w:rPr>
          <w:rFonts w:ascii="Arial" w:eastAsia="Arial" w:hAnsi="Arial" w:cs="B Nazanin"/>
          <w:b/>
          <w:i/>
          <w:sz w:val="34"/>
          <w:rtl/>
        </w:rPr>
        <w:t xml:space="preserve"> </w:t>
      </w:r>
      <w:r w:rsidRPr="00627F10">
        <w:rPr>
          <w:rFonts w:ascii="Arial" w:eastAsia="Arial" w:hAnsi="Arial" w:cs="B Nazanin" w:hint="cs"/>
          <w:b/>
          <w:i/>
          <w:sz w:val="34"/>
          <w:rtl/>
        </w:rPr>
        <w:t>می‌شود</w:t>
      </w:r>
      <w:r w:rsidRPr="00627F10">
        <w:rPr>
          <w:rFonts w:ascii="Arial" w:eastAsia="Arial" w:hAnsi="Arial" w:cs="B Nazanin"/>
          <w:b/>
          <w:i/>
          <w:sz w:val="34"/>
          <w:rtl/>
        </w:rPr>
        <w:t xml:space="preserve"> </w:t>
      </w:r>
      <w:r w:rsidRPr="00627F10">
        <w:rPr>
          <w:rFonts w:ascii="Arial" w:eastAsia="Arial" w:hAnsi="Arial" w:cs="B Nazanin" w:hint="cs"/>
          <w:b/>
          <w:i/>
          <w:sz w:val="34"/>
          <w:rtl/>
        </w:rPr>
        <w:t>من</w:t>
      </w:r>
      <w:r w:rsidRPr="00627F10">
        <w:rPr>
          <w:rFonts w:ascii="Arial" w:eastAsia="Arial" w:hAnsi="Arial" w:cs="B Nazanin"/>
          <w:b/>
          <w:i/>
          <w:sz w:val="34"/>
          <w:rtl/>
        </w:rPr>
        <w:t xml:space="preserve"> </w:t>
      </w:r>
      <w:r w:rsidRPr="00627F10">
        <w:rPr>
          <w:rFonts w:ascii="Arial" w:eastAsia="Arial" w:hAnsi="Arial" w:cs="B Nazanin" w:hint="cs"/>
          <w:b/>
          <w:i/>
          <w:sz w:val="34"/>
          <w:rtl/>
        </w:rPr>
        <w:t>د</w:t>
      </w:r>
      <w:r w:rsidRPr="00627F10">
        <w:rPr>
          <w:rFonts w:ascii="Arial" w:eastAsia="Arial" w:hAnsi="Arial" w:cs="B Nazanin"/>
          <w:b/>
          <w:i/>
          <w:sz w:val="34"/>
          <w:rtl/>
        </w:rPr>
        <w:t>ر حل مسئله فعال‌تر شوم»</w:t>
      </w:r>
      <w:r w:rsidR="00060D92">
        <w:rPr>
          <w:rFonts w:ascii="Arial" w:eastAsia="Arial" w:hAnsi="Arial" w:cs="B Nazanin"/>
          <w:b/>
          <w:i/>
          <w:sz w:val="34"/>
          <w:rtl/>
        </w:rPr>
        <w:t xml:space="preserve"> </w:t>
      </w:r>
      <w:r w:rsidRPr="00627F10">
        <w:rPr>
          <w:rFonts w:ascii="Arial" w:eastAsia="Arial" w:hAnsi="Arial" w:cs="B Nazanin" w:hint="cs"/>
          <w:b/>
          <w:i/>
          <w:sz w:val="34"/>
          <w:rtl/>
        </w:rPr>
        <w:t>نسبت</w:t>
      </w:r>
      <w:r w:rsidRPr="00627F10">
        <w:rPr>
          <w:rFonts w:ascii="Arial" w:eastAsia="Arial" w:hAnsi="Arial" w:cs="B Nazanin"/>
          <w:b/>
          <w:i/>
          <w:sz w:val="34"/>
          <w:rtl/>
        </w:rPr>
        <w:t xml:space="preserve"> </w:t>
      </w:r>
      <w:r w:rsidRPr="00627F10">
        <w:rPr>
          <w:rFonts w:ascii="Arial" w:eastAsia="Arial" w:hAnsi="Arial" w:cs="B Nazanin" w:hint="cs"/>
          <w:b/>
          <w:i/>
          <w:sz w:val="34"/>
          <w:rtl/>
        </w:rPr>
        <w:t>به</w:t>
      </w:r>
      <w:r w:rsidRPr="00627F10">
        <w:rPr>
          <w:rFonts w:ascii="Arial" w:eastAsia="Arial" w:hAnsi="Arial" w:cs="B Nazanin"/>
          <w:b/>
          <w:i/>
          <w:sz w:val="34"/>
          <w:rtl/>
        </w:rPr>
        <w:t xml:space="preserve"> </w:t>
      </w:r>
      <w:r w:rsidRPr="00627F10">
        <w:rPr>
          <w:rFonts w:ascii="Arial" w:eastAsia="Arial" w:hAnsi="Arial" w:cs="B Nazanin" w:hint="cs"/>
          <w:b/>
          <w:i/>
          <w:sz w:val="34"/>
          <w:rtl/>
        </w:rPr>
        <w:t>کسانی</w:t>
      </w:r>
      <w:r w:rsidRPr="00627F10">
        <w:rPr>
          <w:rFonts w:ascii="Arial" w:eastAsia="Arial" w:hAnsi="Arial" w:cs="B Nazanin"/>
          <w:b/>
          <w:i/>
          <w:sz w:val="34"/>
          <w:rtl/>
        </w:rPr>
        <w:t xml:space="preserve"> </w:t>
      </w:r>
      <w:r w:rsidRPr="00627F10">
        <w:rPr>
          <w:rFonts w:ascii="Arial" w:eastAsia="Arial" w:hAnsi="Arial" w:cs="B Nazanin" w:hint="cs"/>
          <w:b/>
          <w:i/>
          <w:sz w:val="34"/>
          <w:rtl/>
        </w:rPr>
        <w:t>که</w:t>
      </w:r>
      <w:r w:rsidRPr="00627F10">
        <w:rPr>
          <w:rFonts w:ascii="Arial" w:eastAsia="Arial" w:hAnsi="Arial" w:cs="B Nazanin"/>
          <w:b/>
          <w:i/>
          <w:sz w:val="34"/>
          <w:rtl/>
        </w:rPr>
        <w:t xml:space="preserve"> </w:t>
      </w:r>
      <w:r w:rsidRPr="00627F10">
        <w:rPr>
          <w:rFonts w:ascii="Arial" w:eastAsia="Arial" w:hAnsi="Arial" w:cs="B Nazanin" w:hint="cs"/>
          <w:b/>
          <w:i/>
          <w:sz w:val="34"/>
          <w:rtl/>
        </w:rPr>
        <w:t>آن</w:t>
      </w:r>
      <w:r w:rsidRPr="00627F10">
        <w:rPr>
          <w:rFonts w:ascii="Arial" w:eastAsia="Arial" w:hAnsi="Arial" w:cs="B Nazanin"/>
          <w:b/>
          <w:i/>
          <w:sz w:val="34"/>
          <w:rtl/>
        </w:rPr>
        <w:t xml:space="preserve"> </w:t>
      </w:r>
      <w:r w:rsidRPr="00627F10">
        <w:rPr>
          <w:rFonts w:ascii="Arial" w:eastAsia="Arial" w:hAnsi="Arial" w:cs="B Nazanin" w:hint="cs"/>
          <w:b/>
          <w:i/>
          <w:sz w:val="34"/>
          <w:rtl/>
        </w:rPr>
        <w:t>را</w:t>
      </w:r>
      <w:r w:rsidRPr="00627F10">
        <w:rPr>
          <w:rFonts w:ascii="Arial" w:eastAsia="Arial" w:hAnsi="Arial" w:cs="B Nazanin"/>
          <w:b/>
          <w:i/>
          <w:sz w:val="34"/>
          <w:rtl/>
        </w:rPr>
        <w:t xml:space="preserve"> </w:t>
      </w:r>
      <w:r w:rsidRPr="00627F10">
        <w:rPr>
          <w:rFonts w:ascii="Arial" w:eastAsia="Arial" w:hAnsi="Arial" w:cs="B Nazanin" w:hint="cs"/>
          <w:b/>
          <w:i/>
          <w:sz w:val="34"/>
          <w:rtl/>
        </w:rPr>
        <w:t>نشانه‌ای</w:t>
      </w:r>
      <w:r w:rsidRPr="00627F10">
        <w:rPr>
          <w:rFonts w:ascii="Arial" w:eastAsia="Arial" w:hAnsi="Arial" w:cs="B Nazanin"/>
          <w:b/>
          <w:i/>
          <w:sz w:val="34"/>
          <w:rtl/>
        </w:rPr>
        <w:t xml:space="preserve"> </w:t>
      </w:r>
      <w:r w:rsidRPr="00627F10">
        <w:rPr>
          <w:rFonts w:ascii="Arial" w:eastAsia="Arial" w:hAnsi="Arial" w:cs="B Nazanin" w:hint="cs"/>
          <w:b/>
          <w:i/>
          <w:sz w:val="34"/>
          <w:rtl/>
        </w:rPr>
        <w:t>از</w:t>
      </w:r>
      <w:r w:rsidRPr="00627F10">
        <w:rPr>
          <w:rFonts w:ascii="Arial" w:eastAsia="Arial" w:hAnsi="Arial" w:cs="B Nazanin"/>
          <w:b/>
          <w:i/>
          <w:sz w:val="34"/>
          <w:rtl/>
        </w:rPr>
        <w:t xml:space="preserve"> </w:t>
      </w:r>
      <w:r w:rsidRPr="00627F10">
        <w:rPr>
          <w:rFonts w:ascii="Arial" w:eastAsia="Arial" w:hAnsi="Arial" w:cs="B Nazanin" w:hint="cs"/>
          <w:b/>
          <w:i/>
          <w:sz w:val="34"/>
          <w:rtl/>
        </w:rPr>
        <w:t>ضعف</w:t>
      </w:r>
      <w:r w:rsidRPr="00627F10">
        <w:rPr>
          <w:rFonts w:ascii="Arial" w:eastAsia="Arial" w:hAnsi="Arial" w:cs="B Nazanin"/>
          <w:b/>
          <w:i/>
          <w:sz w:val="34"/>
          <w:rtl/>
        </w:rPr>
        <w:t xml:space="preserve"> </w:t>
      </w:r>
      <w:r w:rsidRPr="00627F10">
        <w:rPr>
          <w:rFonts w:ascii="Arial" w:eastAsia="Arial" w:hAnsi="Arial" w:cs="B Nazanin" w:hint="cs"/>
          <w:b/>
          <w:i/>
          <w:sz w:val="34"/>
          <w:rtl/>
        </w:rPr>
        <w:t>یا</w:t>
      </w:r>
      <w:r w:rsidRPr="00627F10">
        <w:rPr>
          <w:rFonts w:ascii="Arial" w:eastAsia="Arial" w:hAnsi="Arial" w:cs="B Nazanin"/>
          <w:b/>
          <w:i/>
          <w:sz w:val="34"/>
          <w:rtl/>
        </w:rPr>
        <w:t xml:space="preserve"> </w:t>
      </w:r>
      <w:r w:rsidRPr="00627F10">
        <w:rPr>
          <w:rFonts w:ascii="Arial" w:eastAsia="Arial" w:hAnsi="Arial" w:cs="B Nazanin" w:hint="cs"/>
          <w:b/>
          <w:i/>
          <w:sz w:val="34"/>
          <w:rtl/>
        </w:rPr>
        <w:t>تهدید</w:t>
      </w:r>
      <w:r w:rsidRPr="00627F10">
        <w:rPr>
          <w:rFonts w:ascii="Arial" w:eastAsia="Arial" w:hAnsi="Arial" w:cs="B Nazanin"/>
          <w:b/>
          <w:i/>
          <w:sz w:val="34"/>
          <w:rtl/>
        </w:rPr>
        <w:t xml:space="preserve"> </w:t>
      </w:r>
      <w:r w:rsidRPr="00627F10">
        <w:rPr>
          <w:rFonts w:ascii="Arial" w:eastAsia="Arial" w:hAnsi="Arial" w:cs="B Nazanin" w:hint="cs"/>
          <w:b/>
          <w:i/>
          <w:sz w:val="34"/>
          <w:rtl/>
        </w:rPr>
        <w:t>می‌دانستند،</w:t>
      </w:r>
      <w:r w:rsidRPr="00627F10">
        <w:rPr>
          <w:rFonts w:ascii="Arial" w:eastAsia="Arial" w:hAnsi="Arial" w:cs="B Nazanin"/>
          <w:b/>
          <w:i/>
          <w:sz w:val="34"/>
          <w:rtl/>
        </w:rPr>
        <w:t xml:space="preserve"> </w:t>
      </w:r>
      <w:r w:rsidRPr="00627F10">
        <w:rPr>
          <w:rFonts w:ascii="Arial" w:eastAsia="Arial" w:hAnsi="Arial" w:cs="B Nazanin" w:hint="cs"/>
          <w:b/>
          <w:i/>
          <w:sz w:val="34"/>
          <w:rtl/>
        </w:rPr>
        <w:t>کمتر</w:t>
      </w:r>
      <w:r w:rsidRPr="00627F10">
        <w:rPr>
          <w:rFonts w:ascii="Arial" w:eastAsia="Arial" w:hAnsi="Arial" w:cs="B Nazanin"/>
          <w:b/>
          <w:i/>
          <w:sz w:val="34"/>
          <w:rtl/>
        </w:rPr>
        <w:t xml:space="preserve"> </w:t>
      </w:r>
      <w:r w:rsidRPr="00627F10">
        <w:rPr>
          <w:rFonts w:ascii="Arial" w:eastAsia="Arial" w:hAnsi="Arial" w:cs="B Nazanin" w:hint="cs"/>
          <w:b/>
          <w:i/>
          <w:sz w:val="34"/>
          <w:rtl/>
        </w:rPr>
        <w:t>دچار</w:t>
      </w:r>
      <w:r w:rsidRPr="00627F10">
        <w:rPr>
          <w:rFonts w:ascii="Arial" w:eastAsia="Arial" w:hAnsi="Arial" w:cs="B Nazanin"/>
          <w:b/>
          <w:i/>
          <w:sz w:val="34"/>
          <w:rtl/>
        </w:rPr>
        <w:t xml:space="preserve"> </w:t>
      </w:r>
      <w:r w:rsidRPr="00627F10">
        <w:rPr>
          <w:rFonts w:ascii="Arial" w:eastAsia="Arial" w:hAnsi="Arial" w:cs="B Nazanin" w:hint="cs"/>
          <w:b/>
          <w:i/>
          <w:sz w:val="34"/>
          <w:rtl/>
        </w:rPr>
        <w:t>خستگی</w:t>
      </w:r>
      <w:r w:rsidRPr="00627F10">
        <w:rPr>
          <w:rFonts w:ascii="Arial" w:eastAsia="Arial" w:hAnsi="Arial" w:cs="B Nazanin"/>
          <w:b/>
          <w:i/>
          <w:sz w:val="34"/>
          <w:rtl/>
        </w:rPr>
        <w:t xml:space="preserve"> </w:t>
      </w:r>
      <w:r w:rsidRPr="00627F10">
        <w:rPr>
          <w:rFonts w:ascii="Arial" w:eastAsia="Arial" w:hAnsi="Arial" w:cs="B Nazanin" w:hint="cs"/>
          <w:b/>
          <w:i/>
          <w:sz w:val="34"/>
          <w:rtl/>
        </w:rPr>
        <w:t>عاطفی</w:t>
      </w:r>
      <w:r w:rsidRPr="00627F10">
        <w:rPr>
          <w:rFonts w:ascii="Arial" w:eastAsia="Arial" w:hAnsi="Arial" w:cs="B Nazanin"/>
          <w:b/>
          <w:i/>
          <w:sz w:val="34"/>
          <w:rtl/>
        </w:rPr>
        <w:t xml:space="preserve"> </w:t>
      </w:r>
      <w:r w:rsidRPr="00627F10">
        <w:rPr>
          <w:rFonts w:ascii="Arial" w:eastAsia="Arial" w:hAnsi="Arial" w:cs="B Nazanin" w:hint="cs"/>
          <w:b/>
          <w:i/>
          <w:sz w:val="34"/>
          <w:rtl/>
        </w:rPr>
        <w:t>می‌شوند</w:t>
      </w:r>
      <w:r w:rsidRPr="00627F10">
        <w:rPr>
          <w:rFonts w:ascii="Arial" w:eastAsia="Arial" w:hAnsi="Arial" w:cs="B Nazanin"/>
          <w:b/>
          <w:i/>
          <w:sz w:val="34"/>
          <w:rtl/>
        </w:rPr>
        <w:t xml:space="preserve">. </w:t>
      </w:r>
      <w:r w:rsidRPr="00627F10">
        <w:rPr>
          <w:rFonts w:ascii="Arial" w:eastAsia="Arial" w:hAnsi="Arial" w:cs="B Nazanin" w:hint="cs"/>
          <w:b/>
          <w:i/>
          <w:sz w:val="34"/>
          <w:rtl/>
        </w:rPr>
        <w:t>به</w:t>
      </w:r>
      <w:r w:rsidRPr="00627F10">
        <w:rPr>
          <w:rFonts w:ascii="Arial" w:eastAsia="Arial" w:hAnsi="Arial" w:cs="B Nazanin"/>
          <w:b/>
          <w:i/>
          <w:sz w:val="34"/>
          <w:rtl/>
        </w:rPr>
        <w:t xml:space="preserve"> </w:t>
      </w:r>
      <w:r w:rsidRPr="00627F10">
        <w:rPr>
          <w:rFonts w:ascii="Arial" w:eastAsia="Arial" w:hAnsi="Arial" w:cs="B Nazanin" w:hint="cs"/>
          <w:b/>
          <w:i/>
          <w:sz w:val="34"/>
          <w:rtl/>
        </w:rPr>
        <w:t>عملکرد</w:t>
      </w:r>
      <w:r w:rsidRPr="00627F10">
        <w:rPr>
          <w:rFonts w:ascii="Arial" w:eastAsia="Arial" w:hAnsi="Arial" w:cs="B Nazanin"/>
          <w:b/>
          <w:i/>
          <w:sz w:val="34"/>
          <w:rtl/>
        </w:rPr>
        <w:t xml:space="preserve"> </w:t>
      </w:r>
      <w:r w:rsidRPr="00627F10">
        <w:rPr>
          <w:rFonts w:ascii="Arial" w:eastAsia="Arial" w:hAnsi="Arial" w:cs="B Nazanin" w:hint="cs"/>
          <w:b/>
          <w:i/>
          <w:sz w:val="34"/>
          <w:rtl/>
        </w:rPr>
        <w:t>آنها</w:t>
      </w:r>
      <w:r>
        <w:rPr>
          <w:rFonts w:ascii="Arial" w:eastAsia="Arial" w:hAnsi="Arial"/>
          <w:sz w:val="28"/>
          <w:rtl/>
        </w:rPr>
        <w:t>.</w:t>
      </w:r>
      <w:hyperlink w:anchor="page337" w:history="1">
        <w:r>
          <w:rPr>
            <w:rFonts w:ascii="Arial" w:eastAsia="Arial" w:hAnsi="Arial"/>
            <w:color w:val="0000EE"/>
            <w:sz w:val="42"/>
            <w:vertAlign w:val="superscript"/>
            <w:rtl/>
          </w:rPr>
          <w:t>21</w:t>
        </w:r>
      </w:hyperlink>
    </w:p>
    <w:p w14:paraId="7370BF7D" w14:textId="77777777" w:rsidR="0007272E" w:rsidRDefault="0007272E">
      <w:pPr>
        <w:bidi/>
        <w:spacing w:line="6" w:lineRule="exact"/>
        <w:rPr>
          <w:rFonts w:ascii="Times New Roman" w:eastAsia="Times New Roman" w:hAnsi="Times New Roman"/>
          <w:rtl/>
        </w:rPr>
      </w:pPr>
    </w:p>
    <w:p w14:paraId="476F244F" w14:textId="4D2D853B" w:rsidR="0007272E" w:rsidRDefault="00627F10" w:rsidP="00AA35AD">
      <w:pPr>
        <w:bidi/>
        <w:spacing w:line="289" w:lineRule="auto"/>
        <w:ind w:left="720" w:right="719" w:firstLine="300"/>
        <w:jc w:val="both"/>
        <w:rPr>
          <w:rFonts w:ascii="Arial" w:eastAsia="Arial" w:hAnsi="Arial"/>
          <w:color w:val="0000EE"/>
          <w:sz w:val="42"/>
          <w:vertAlign w:val="superscript"/>
          <w:rtl/>
        </w:rPr>
      </w:pPr>
      <w:r w:rsidRPr="00627F10">
        <w:rPr>
          <w:rFonts w:ascii="Arial" w:eastAsia="Arial" w:hAnsi="Arial" w:cs="B Nazanin"/>
          <w:b/>
          <w:i/>
          <w:sz w:val="34"/>
          <w:rtl/>
        </w:rPr>
        <w:t>انتظارات ما حت</w:t>
      </w:r>
      <w:r w:rsidRPr="00627F10">
        <w:rPr>
          <w:rFonts w:ascii="Arial" w:eastAsia="Arial" w:hAnsi="Arial" w:cs="B Nazanin" w:hint="cs"/>
          <w:b/>
          <w:i/>
          <w:sz w:val="34"/>
          <w:rtl/>
        </w:rPr>
        <w:t>ی</w:t>
      </w:r>
      <w:r w:rsidRPr="00627F10">
        <w:rPr>
          <w:rFonts w:ascii="Arial" w:eastAsia="Arial" w:hAnsi="Arial" w:cs="B Nazanin"/>
          <w:b/>
          <w:i/>
          <w:sz w:val="34"/>
          <w:rtl/>
        </w:rPr>
        <w:t xml:space="preserve"> ممکن است بر ارتباط آشکار ب</w:t>
      </w:r>
      <w:r w:rsidRPr="00627F10">
        <w:rPr>
          <w:rFonts w:ascii="Arial" w:eastAsia="Arial" w:hAnsi="Arial" w:cs="B Nazanin" w:hint="cs"/>
          <w:b/>
          <w:i/>
          <w:sz w:val="34"/>
          <w:rtl/>
        </w:rPr>
        <w:t>ی</w:t>
      </w:r>
      <w:r w:rsidRPr="00627F10">
        <w:rPr>
          <w:rFonts w:ascii="Arial" w:eastAsia="Arial" w:hAnsi="Arial" w:cs="B Nazanin" w:hint="eastAsia"/>
          <w:b/>
          <w:i/>
          <w:sz w:val="34"/>
          <w:rtl/>
        </w:rPr>
        <w:t>ن</w:t>
      </w:r>
      <w:r w:rsidRPr="00627F10">
        <w:rPr>
          <w:rFonts w:ascii="Arial" w:eastAsia="Arial" w:hAnsi="Arial" w:cs="B Nazanin"/>
          <w:b/>
          <w:i/>
          <w:sz w:val="34"/>
          <w:rtl/>
        </w:rPr>
        <w:t xml:space="preserve"> استرس و ب</w:t>
      </w:r>
      <w:r w:rsidRPr="00627F10">
        <w:rPr>
          <w:rFonts w:ascii="Arial" w:eastAsia="Arial" w:hAnsi="Arial" w:cs="B Nazanin" w:hint="cs"/>
          <w:b/>
          <w:i/>
          <w:sz w:val="34"/>
          <w:rtl/>
        </w:rPr>
        <w:t>ی</w:t>
      </w:r>
      <w:r w:rsidRPr="00627F10">
        <w:rPr>
          <w:rFonts w:ascii="Arial" w:eastAsia="Arial" w:hAnsi="Arial" w:cs="B Nazanin" w:hint="eastAsia"/>
          <w:b/>
          <w:i/>
          <w:sz w:val="34"/>
          <w:rtl/>
        </w:rPr>
        <w:t>مار</w:t>
      </w:r>
      <w:r w:rsidRPr="00627F10">
        <w:rPr>
          <w:rFonts w:ascii="Arial" w:eastAsia="Arial" w:hAnsi="Arial" w:cs="B Nazanin" w:hint="cs"/>
          <w:b/>
          <w:i/>
          <w:sz w:val="34"/>
          <w:rtl/>
        </w:rPr>
        <w:t>ی</w:t>
      </w:r>
      <w:r w:rsidRPr="00627F10">
        <w:rPr>
          <w:rFonts w:ascii="Arial" w:eastAsia="Arial" w:hAnsi="Arial" w:cs="B Nazanin"/>
          <w:b/>
          <w:i/>
          <w:sz w:val="34"/>
          <w:rtl/>
        </w:rPr>
        <w:t xml:space="preserve"> قلب</w:t>
      </w:r>
      <w:r w:rsidRPr="00627F10">
        <w:rPr>
          <w:rFonts w:ascii="Arial" w:eastAsia="Arial" w:hAnsi="Arial" w:cs="B Nazanin" w:hint="cs"/>
          <w:b/>
          <w:i/>
          <w:sz w:val="34"/>
          <w:rtl/>
        </w:rPr>
        <w:t>ی</w:t>
      </w:r>
      <w:r w:rsidRPr="00627F10">
        <w:rPr>
          <w:rFonts w:ascii="Arial" w:eastAsia="Arial" w:hAnsi="Arial" w:cs="B Nazanin"/>
          <w:b/>
          <w:i/>
          <w:sz w:val="34"/>
          <w:rtl/>
        </w:rPr>
        <w:t xml:space="preserve"> </w:t>
      </w:r>
      <w:r w:rsidRPr="00627F10">
        <w:rPr>
          <w:rFonts w:ascii="Arial" w:eastAsia="Arial" w:hAnsi="Arial" w:cs="B Nazanin" w:hint="cs"/>
          <w:b/>
          <w:i/>
          <w:sz w:val="34"/>
          <w:rtl/>
        </w:rPr>
        <w:t>ی</w:t>
      </w:r>
      <w:r w:rsidRPr="00627F10">
        <w:rPr>
          <w:rFonts w:ascii="Arial" w:eastAsia="Arial" w:hAnsi="Arial" w:cs="B Nazanin" w:hint="eastAsia"/>
          <w:b/>
          <w:i/>
          <w:sz w:val="34"/>
          <w:rtl/>
        </w:rPr>
        <w:t>ک</w:t>
      </w:r>
      <w:r w:rsidRPr="00627F10">
        <w:rPr>
          <w:rFonts w:ascii="Arial" w:eastAsia="Arial" w:hAnsi="Arial" w:cs="B Nazanin" w:hint="cs"/>
          <w:b/>
          <w:i/>
          <w:sz w:val="34"/>
          <w:rtl/>
        </w:rPr>
        <w:t>ی</w:t>
      </w:r>
      <w:r w:rsidRPr="00627F10">
        <w:rPr>
          <w:rFonts w:ascii="Arial" w:eastAsia="Arial" w:hAnsi="Arial" w:cs="B Nazanin"/>
          <w:b/>
          <w:i/>
          <w:sz w:val="34"/>
          <w:rtl/>
        </w:rPr>
        <w:t xml:space="preserve"> از پا</w:t>
      </w:r>
      <w:r w:rsidRPr="00627F10">
        <w:rPr>
          <w:rFonts w:ascii="Arial" w:eastAsia="Arial" w:hAnsi="Arial" w:cs="B Nazanin" w:hint="cs"/>
          <w:b/>
          <w:i/>
          <w:sz w:val="34"/>
          <w:rtl/>
        </w:rPr>
        <w:t>ی</w:t>
      </w:r>
      <w:r w:rsidRPr="00627F10">
        <w:rPr>
          <w:rFonts w:ascii="Arial" w:eastAsia="Arial" w:hAnsi="Arial" w:cs="B Nazanin" w:hint="eastAsia"/>
          <w:b/>
          <w:i/>
          <w:sz w:val="34"/>
          <w:rtl/>
        </w:rPr>
        <w:t>دارتر</w:t>
      </w:r>
      <w:r w:rsidRPr="00627F10">
        <w:rPr>
          <w:rFonts w:ascii="Arial" w:eastAsia="Arial" w:hAnsi="Arial" w:cs="B Nazanin" w:hint="cs"/>
          <w:b/>
          <w:i/>
          <w:sz w:val="34"/>
          <w:rtl/>
        </w:rPr>
        <w:t>ی</w:t>
      </w:r>
      <w:r w:rsidRPr="00627F10">
        <w:rPr>
          <w:rFonts w:ascii="Arial" w:eastAsia="Arial" w:hAnsi="Arial" w:cs="B Nazanin" w:hint="eastAsia"/>
          <w:b/>
          <w:i/>
          <w:sz w:val="34"/>
          <w:rtl/>
        </w:rPr>
        <w:t>ن</w:t>
      </w:r>
      <w:r w:rsidRPr="00627F10">
        <w:rPr>
          <w:rFonts w:ascii="Arial" w:eastAsia="Arial" w:hAnsi="Arial" w:cs="B Nazanin"/>
          <w:b/>
          <w:i/>
          <w:sz w:val="34"/>
          <w:rtl/>
        </w:rPr>
        <w:t xml:space="preserve"> و هشداردهنده‌تر</w:t>
      </w:r>
      <w:r w:rsidRPr="00627F10">
        <w:rPr>
          <w:rFonts w:ascii="Arial" w:eastAsia="Arial" w:hAnsi="Arial" w:cs="B Nazanin" w:hint="cs"/>
          <w:b/>
          <w:i/>
          <w:sz w:val="34"/>
          <w:rtl/>
        </w:rPr>
        <w:t>ی</w:t>
      </w:r>
      <w:r w:rsidRPr="00627F10">
        <w:rPr>
          <w:rFonts w:ascii="Arial" w:eastAsia="Arial" w:hAnsi="Arial" w:cs="B Nazanin" w:hint="eastAsia"/>
          <w:b/>
          <w:i/>
          <w:sz w:val="34"/>
          <w:rtl/>
        </w:rPr>
        <w:t>ن</w:t>
      </w:r>
      <w:r w:rsidRPr="00627F10">
        <w:rPr>
          <w:rFonts w:ascii="Arial" w:eastAsia="Arial" w:hAnsi="Arial" w:cs="B Nazanin"/>
          <w:b/>
          <w:i/>
          <w:sz w:val="34"/>
          <w:rtl/>
        </w:rPr>
        <w:t xml:space="preserve"> پ</w:t>
      </w:r>
      <w:r w:rsidRPr="00627F10">
        <w:rPr>
          <w:rFonts w:ascii="Arial" w:eastAsia="Arial" w:hAnsi="Arial" w:cs="B Nazanin" w:hint="cs"/>
          <w:b/>
          <w:i/>
          <w:sz w:val="34"/>
          <w:rtl/>
        </w:rPr>
        <w:t>ی</w:t>
      </w:r>
      <w:r w:rsidRPr="00627F10">
        <w:rPr>
          <w:rFonts w:ascii="Arial" w:eastAsia="Arial" w:hAnsi="Arial" w:cs="B Nazanin" w:hint="eastAsia"/>
          <w:b/>
          <w:i/>
          <w:sz w:val="34"/>
          <w:rtl/>
        </w:rPr>
        <w:t>ام‌ها</w:t>
      </w:r>
      <w:r w:rsidRPr="00627F10">
        <w:rPr>
          <w:rFonts w:ascii="Arial" w:eastAsia="Arial" w:hAnsi="Arial" w:cs="B Nazanin"/>
          <w:b/>
          <w:i/>
          <w:sz w:val="34"/>
          <w:rtl/>
        </w:rPr>
        <w:t xml:space="preserve"> درباره‌</w:t>
      </w:r>
      <w:r w:rsidRPr="00627F10">
        <w:rPr>
          <w:rFonts w:ascii="Arial" w:eastAsia="Arial" w:hAnsi="Arial" w:cs="B Nazanin" w:hint="cs"/>
          <w:b/>
          <w:i/>
          <w:sz w:val="34"/>
          <w:rtl/>
        </w:rPr>
        <w:t>ی</w:t>
      </w:r>
      <w:r w:rsidRPr="00627F10">
        <w:rPr>
          <w:rFonts w:ascii="Arial" w:eastAsia="Arial" w:hAnsi="Arial" w:cs="B Nazanin"/>
          <w:b/>
          <w:i/>
          <w:sz w:val="34"/>
          <w:rtl/>
        </w:rPr>
        <w:t xml:space="preserve"> اضطراب </w:t>
      </w:r>
      <w:r w:rsidRPr="00627F10">
        <w:rPr>
          <w:rFonts w:ascii="Arial" w:eastAsia="Arial" w:hAnsi="Arial" w:cs="B Nazanin" w:hint="cs"/>
          <w:b/>
          <w:i/>
          <w:sz w:val="34"/>
          <w:rtl/>
        </w:rPr>
        <w:t>غلبه</w:t>
      </w:r>
      <w:r w:rsidRPr="00627F10">
        <w:rPr>
          <w:rFonts w:ascii="Arial" w:eastAsia="Arial" w:hAnsi="Arial" w:cs="B Nazanin"/>
          <w:b/>
          <w:i/>
          <w:sz w:val="34"/>
          <w:rtl/>
        </w:rPr>
        <w:t xml:space="preserve"> </w:t>
      </w:r>
      <w:r w:rsidRPr="00627F10">
        <w:rPr>
          <w:rFonts w:ascii="Arial" w:eastAsia="Arial" w:hAnsi="Arial" w:cs="B Nazanin" w:hint="cs"/>
          <w:b/>
          <w:i/>
          <w:sz w:val="34"/>
          <w:rtl/>
        </w:rPr>
        <w:t>کند</w:t>
      </w:r>
      <w:r w:rsidRPr="00627F10">
        <w:rPr>
          <w:rFonts w:ascii="Arial" w:eastAsia="Arial" w:hAnsi="Arial" w:cs="B Nazanin"/>
          <w:b/>
          <w:i/>
          <w:sz w:val="34"/>
          <w:rtl/>
        </w:rPr>
        <w:t xml:space="preserve">. </w:t>
      </w:r>
      <w:r w:rsidRPr="00627F10">
        <w:rPr>
          <w:rFonts w:ascii="Arial" w:eastAsia="Arial" w:hAnsi="Arial" w:cs="B Nazanin" w:hint="cs"/>
          <w:b/>
          <w:i/>
          <w:sz w:val="34"/>
          <w:rtl/>
        </w:rPr>
        <w:t>برای</w:t>
      </w:r>
      <w:r w:rsidRPr="00627F10">
        <w:rPr>
          <w:rFonts w:ascii="Arial" w:eastAsia="Arial" w:hAnsi="Arial" w:cs="B Nazanin"/>
          <w:b/>
          <w:i/>
          <w:sz w:val="34"/>
          <w:rtl/>
        </w:rPr>
        <w:t xml:space="preserve"> مثال، </w:t>
      </w:r>
      <w:r w:rsidRPr="00627F10">
        <w:rPr>
          <w:rFonts w:ascii="Arial" w:eastAsia="Arial" w:hAnsi="Arial" w:cs="B Nazanin" w:hint="cs"/>
          <w:b/>
          <w:i/>
          <w:sz w:val="34"/>
          <w:rtl/>
        </w:rPr>
        <w:t>ی</w:t>
      </w:r>
      <w:r w:rsidRPr="00627F10">
        <w:rPr>
          <w:rFonts w:ascii="Arial" w:eastAsia="Arial" w:hAnsi="Arial" w:cs="B Nazanin" w:hint="eastAsia"/>
          <w:b/>
          <w:i/>
          <w:sz w:val="34"/>
          <w:rtl/>
        </w:rPr>
        <w:t>ک</w:t>
      </w:r>
      <w:r w:rsidRPr="00627F10">
        <w:rPr>
          <w:rFonts w:ascii="Arial" w:eastAsia="Arial" w:hAnsi="Arial" w:cs="B Nazanin"/>
          <w:b/>
          <w:i/>
          <w:sz w:val="34"/>
          <w:rtl/>
        </w:rPr>
        <w:t xml:space="preserve"> مطالعه‌</w:t>
      </w:r>
      <w:r w:rsidRPr="00627F10">
        <w:rPr>
          <w:rFonts w:ascii="Arial" w:eastAsia="Arial" w:hAnsi="Arial" w:cs="B Nazanin" w:hint="cs"/>
          <w:b/>
          <w:i/>
          <w:sz w:val="34"/>
          <w:rtl/>
        </w:rPr>
        <w:t>ی</w:t>
      </w:r>
      <w:r w:rsidRPr="00627F10">
        <w:rPr>
          <w:rFonts w:ascii="Arial" w:eastAsia="Arial" w:hAnsi="Arial" w:cs="B Nazanin"/>
          <w:b/>
          <w:i/>
          <w:sz w:val="34"/>
          <w:rtl/>
        </w:rPr>
        <w:t xml:space="preserve"> طول</w:t>
      </w:r>
      <w:r w:rsidRPr="00627F10">
        <w:rPr>
          <w:rFonts w:ascii="Arial" w:eastAsia="Arial" w:hAnsi="Arial" w:cs="B Nazanin" w:hint="cs"/>
          <w:b/>
          <w:i/>
          <w:sz w:val="34"/>
          <w:rtl/>
        </w:rPr>
        <w:t>ی</w:t>
      </w:r>
      <w:r w:rsidRPr="00627F10">
        <w:rPr>
          <w:rFonts w:ascii="Arial" w:eastAsia="Arial" w:hAnsi="Arial" w:cs="B Nazanin"/>
          <w:b/>
          <w:i/>
          <w:sz w:val="34"/>
          <w:rtl/>
        </w:rPr>
        <w:t xml:space="preserve"> هشت ساله رو</w:t>
      </w:r>
      <w:r w:rsidRPr="00627F10">
        <w:rPr>
          <w:rFonts w:ascii="Arial" w:eastAsia="Arial" w:hAnsi="Arial" w:cs="B Nazanin" w:hint="cs"/>
          <w:b/>
          <w:i/>
          <w:sz w:val="34"/>
          <w:rtl/>
        </w:rPr>
        <w:t>ی</w:t>
      </w:r>
      <w:r w:rsidRPr="00627F10">
        <w:rPr>
          <w:rFonts w:ascii="Arial" w:eastAsia="Arial" w:hAnsi="Arial" w:cs="B Nazanin"/>
          <w:b/>
          <w:i/>
          <w:sz w:val="34"/>
          <w:rtl/>
        </w:rPr>
        <w:t xml:space="preserve"> ب</w:t>
      </w:r>
      <w:r w:rsidRPr="00627F10">
        <w:rPr>
          <w:rFonts w:ascii="Arial" w:eastAsia="Arial" w:hAnsi="Arial" w:cs="B Nazanin" w:hint="cs"/>
          <w:b/>
          <w:i/>
          <w:sz w:val="34"/>
          <w:rtl/>
        </w:rPr>
        <w:t>ی</w:t>
      </w:r>
      <w:r w:rsidRPr="00627F10">
        <w:rPr>
          <w:rFonts w:ascii="Arial" w:eastAsia="Arial" w:hAnsi="Arial" w:cs="B Nazanin" w:hint="eastAsia"/>
          <w:b/>
          <w:i/>
          <w:sz w:val="34"/>
          <w:rtl/>
        </w:rPr>
        <w:t>ش</w:t>
      </w:r>
      <w:r w:rsidRPr="00627F10">
        <w:rPr>
          <w:rFonts w:ascii="Arial" w:eastAsia="Arial" w:hAnsi="Arial" w:cs="B Nazanin"/>
          <w:b/>
          <w:i/>
          <w:sz w:val="34"/>
          <w:rtl/>
        </w:rPr>
        <w:t xml:space="preserve"> از </w:t>
      </w:r>
      <w:r w:rsidRPr="00627F10">
        <w:rPr>
          <w:rFonts w:ascii="Arial" w:eastAsia="Arial" w:hAnsi="Arial" w:cs="B Nazanin"/>
          <w:b/>
          <w:i/>
          <w:sz w:val="34"/>
          <w:rtl/>
          <w:lang w:bidi="fa-IR"/>
        </w:rPr>
        <w:t>۲۸۰۰۰</w:t>
      </w:r>
      <w:r w:rsidRPr="00627F10">
        <w:rPr>
          <w:rFonts w:ascii="Arial" w:eastAsia="Arial" w:hAnsi="Arial" w:cs="B Nazanin"/>
          <w:b/>
          <w:i/>
          <w:sz w:val="34"/>
          <w:rtl/>
        </w:rPr>
        <w:t xml:space="preserve"> نفر نشان داد که سطوح بالا</w:t>
      </w:r>
      <w:r w:rsidRPr="00627F10">
        <w:rPr>
          <w:rFonts w:ascii="Arial" w:eastAsia="Arial" w:hAnsi="Arial" w:cs="B Nazanin" w:hint="cs"/>
          <w:b/>
          <w:i/>
          <w:sz w:val="34"/>
          <w:rtl/>
        </w:rPr>
        <w:t>ی</w:t>
      </w:r>
      <w:r w:rsidRPr="00627F10">
        <w:rPr>
          <w:rFonts w:ascii="Arial" w:eastAsia="Arial" w:hAnsi="Arial" w:cs="B Nazanin"/>
          <w:b/>
          <w:i/>
          <w:sz w:val="34"/>
          <w:rtl/>
        </w:rPr>
        <w:t xml:space="preserve"> اضطراب و فشار روان</w:t>
      </w:r>
      <w:r w:rsidRPr="00627F10">
        <w:rPr>
          <w:rFonts w:ascii="Arial" w:eastAsia="Arial" w:hAnsi="Arial" w:cs="B Nazanin" w:hint="cs"/>
          <w:b/>
          <w:i/>
          <w:sz w:val="34"/>
          <w:rtl/>
        </w:rPr>
        <w:t>ی</w:t>
      </w:r>
      <w:r w:rsidRPr="00627F10">
        <w:rPr>
          <w:rFonts w:ascii="Arial" w:eastAsia="Arial" w:hAnsi="Arial" w:cs="B Nazanin"/>
          <w:b/>
          <w:i/>
          <w:sz w:val="34"/>
          <w:rtl/>
        </w:rPr>
        <w:t xml:space="preserve"> در واقع منجر به </w:t>
      </w:r>
      <w:r w:rsidRPr="00627F10">
        <w:rPr>
          <w:rFonts w:ascii="Arial" w:eastAsia="Arial" w:hAnsi="Arial" w:cs="B Nazanin" w:hint="eastAsia"/>
          <w:b/>
          <w:i/>
          <w:sz w:val="34"/>
          <w:rtl/>
        </w:rPr>
        <w:t>افزا</w:t>
      </w:r>
      <w:r w:rsidRPr="00627F10">
        <w:rPr>
          <w:rFonts w:ascii="Arial" w:eastAsia="Arial" w:hAnsi="Arial" w:cs="B Nazanin" w:hint="cs"/>
          <w:b/>
          <w:i/>
          <w:sz w:val="34"/>
          <w:rtl/>
        </w:rPr>
        <w:t>ی</w:t>
      </w:r>
      <w:r w:rsidRPr="00627F10">
        <w:rPr>
          <w:rFonts w:ascii="Arial" w:eastAsia="Arial" w:hAnsi="Arial" w:cs="B Nazanin" w:hint="eastAsia"/>
          <w:b/>
          <w:i/>
          <w:sz w:val="34"/>
          <w:rtl/>
        </w:rPr>
        <w:t>ش</w:t>
      </w:r>
      <w:r w:rsidRPr="00627F10">
        <w:rPr>
          <w:rFonts w:ascii="Arial" w:eastAsia="Arial" w:hAnsi="Arial" w:cs="B Nazanin"/>
          <w:b/>
          <w:i/>
          <w:sz w:val="34"/>
          <w:rtl/>
        </w:rPr>
        <w:t xml:space="preserve"> </w:t>
      </w:r>
      <w:r w:rsidRPr="00627F10">
        <w:rPr>
          <w:rFonts w:ascii="Arial" w:eastAsia="Arial" w:hAnsi="Arial" w:cs="B Nazanin"/>
          <w:b/>
          <w:i/>
          <w:sz w:val="34"/>
          <w:rtl/>
          <w:lang w:bidi="fa-IR"/>
        </w:rPr>
        <w:t>۴۳</w:t>
      </w:r>
      <w:r w:rsidRPr="00627F10">
        <w:rPr>
          <w:rFonts w:ascii="Arial" w:eastAsia="Arial" w:hAnsi="Arial" w:cs="B Nazanin"/>
          <w:b/>
          <w:i/>
          <w:sz w:val="34"/>
          <w:rtl/>
        </w:rPr>
        <w:t xml:space="preserve"> درصد</w:t>
      </w:r>
      <w:r w:rsidRPr="00627F10">
        <w:rPr>
          <w:rFonts w:ascii="Arial" w:eastAsia="Arial" w:hAnsi="Arial" w:cs="B Nazanin" w:hint="cs"/>
          <w:b/>
          <w:i/>
          <w:sz w:val="34"/>
          <w:rtl/>
        </w:rPr>
        <w:t>ی</w:t>
      </w:r>
      <w:r w:rsidRPr="00627F10">
        <w:rPr>
          <w:rFonts w:ascii="Arial" w:eastAsia="Arial" w:hAnsi="Arial" w:cs="B Nazanin"/>
          <w:b/>
          <w:i/>
          <w:sz w:val="34"/>
          <w:rtl/>
        </w:rPr>
        <w:t xml:space="preserve"> مرگ‌وم</w:t>
      </w:r>
      <w:r w:rsidRPr="00627F10">
        <w:rPr>
          <w:rFonts w:ascii="Arial" w:eastAsia="Arial" w:hAnsi="Arial" w:cs="B Nazanin" w:hint="cs"/>
          <w:b/>
          <w:i/>
          <w:sz w:val="34"/>
          <w:rtl/>
        </w:rPr>
        <w:t>ی</w:t>
      </w:r>
      <w:r w:rsidRPr="00627F10">
        <w:rPr>
          <w:rFonts w:ascii="Arial" w:eastAsia="Arial" w:hAnsi="Arial" w:cs="B Nazanin" w:hint="eastAsia"/>
          <w:b/>
          <w:i/>
          <w:sz w:val="34"/>
          <w:rtl/>
        </w:rPr>
        <w:t>ر</w:t>
      </w:r>
      <w:r w:rsidRPr="00627F10">
        <w:rPr>
          <w:rFonts w:ascii="Arial" w:eastAsia="Arial" w:hAnsi="Arial" w:cs="B Nazanin"/>
          <w:b/>
          <w:i/>
          <w:sz w:val="34"/>
          <w:rtl/>
        </w:rPr>
        <w:t xml:space="preserve"> م</w:t>
      </w:r>
      <w:r w:rsidRPr="00627F10">
        <w:rPr>
          <w:rFonts w:ascii="Arial" w:eastAsia="Arial" w:hAnsi="Arial" w:cs="B Nazanin" w:hint="cs"/>
          <w:b/>
          <w:i/>
          <w:sz w:val="34"/>
          <w:rtl/>
        </w:rPr>
        <w:t>ی‌</w:t>
      </w:r>
      <w:r w:rsidRPr="00627F10">
        <w:rPr>
          <w:rFonts w:ascii="Arial" w:eastAsia="Arial" w:hAnsi="Arial" w:cs="B Nazanin" w:hint="eastAsia"/>
          <w:b/>
          <w:i/>
          <w:sz w:val="34"/>
          <w:rtl/>
        </w:rPr>
        <w:t>شود</w:t>
      </w:r>
      <w:r w:rsidR="00060D92">
        <w:rPr>
          <w:rFonts w:ascii="Arial" w:eastAsia="Arial" w:hAnsi="Arial" w:cs="B Nazanin"/>
          <w:b/>
          <w:i/>
          <w:sz w:val="34"/>
          <w:rtl/>
        </w:rPr>
        <w:t xml:space="preserve"> </w:t>
      </w:r>
      <w:r w:rsidRPr="00627F10">
        <w:rPr>
          <w:rFonts w:ascii="Arial" w:eastAsia="Arial" w:hAnsi="Arial" w:cs="B Nazanin" w:hint="cs"/>
          <w:b/>
          <w:i/>
          <w:sz w:val="34"/>
          <w:rtl/>
        </w:rPr>
        <w:t>اما</w:t>
      </w:r>
      <w:r w:rsidRPr="00627F10">
        <w:rPr>
          <w:rFonts w:ascii="Arial" w:eastAsia="Arial" w:hAnsi="Arial" w:cs="B Nazanin"/>
          <w:b/>
          <w:i/>
          <w:sz w:val="34"/>
          <w:rtl/>
        </w:rPr>
        <w:t xml:space="preserve"> </w:t>
      </w:r>
      <w:r w:rsidRPr="00627F10">
        <w:rPr>
          <w:rFonts w:ascii="Arial" w:eastAsia="Arial" w:hAnsi="Arial" w:cs="B Nazanin" w:hint="cs"/>
          <w:b/>
          <w:i/>
          <w:sz w:val="34"/>
          <w:rtl/>
        </w:rPr>
        <w:t>فقط</w:t>
      </w:r>
      <w:r w:rsidRPr="00627F10">
        <w:rPr>
          <w:rFonts w:ascii="Arial" w:eastAsia="Arial" w:hAnsi="Arial" w:cs="B Nazanin"/>
          <w:b/>
          <w:i/>
          <w:sz w:val="34"/>
          <w:rtl/>
        </w:rPr>
        <w:t xml:space="preserve"> </w:t>
      </w:r>
      <w:r w:rsidRPr="00627F10">
        <w:rPr>
          <w:rFonts w:ascii="Arial" w:eastAsia="Arial" w:hAnsi="Arial" w:cs="B Nazanin" w:hint="cs"/>
          <w:b/>
          <w:i/>
          <w:sz w:val="34"/>
          <w:rtl/>
        </w:rPr>
        <w:t>در</w:t>
      </w:r>
      <w:r w:rsidRPr="00627F10">
        <w:rPr>
          <w:rFonts w:ascii="Arial" w:eastAsia="Arial" w:hAnsi="Arial" w:cs="B Nazanin"/>
          <w:b/>
          <w:i/>
          <w:sz w:val="34"/>
          <w:rtl/>
        </w:rPr>
        <w:t xml:space="preserve"> </w:t>
      </w:r>
      <w:r w:rsidRPr="00627F10">
        <w:rPr>
          <w:rFonts w:ascii="Arial" w:eastAsia="Arial" w:hAnsi="Arial" w:cs="B Nazanin" w:hint="cs"/>
          <w:b/>
          <w:i/>
          <w:sz w:val="34"/>
          <w:rtl/>
        </w:rPr>
        <w:t>صورتی</w:t>
      </w:r>
      <w:r w:rsidRPr="00627F10">
        <w:rPr>
          <w:rFonts w:ascii="Arial" w:eastAsia="Arial" w:hAnsi="Arial" w:cs="B Nazanin"/>
          <w:b/>
          <w:i/>
          <w:sz w:val="34"/>
          <w:rtl/>
        </w:rPr>
        <w:t xml:space="preserve"> که شرکت‌کنندگان معتقد بودند که ا</w:t>
      </w:r>
      <w:r w:rsidRPr="00627F10">
        <w:rPr>
          <w:rFonts w:ascii="Arial" w:eastAsia="Arial" w:hAnsi="Arial" w:cs="B Nazanin" w:hint="cs"/>
          <w:b/>
          <w:i/>
          <w:sz w:val="34"/>
          <w:rtl/>
        </w:rPr>
        <w:t>ی</w:t>
      </w:r>
      <w:r w:rsidRPr="00627F10">
        <w:rPr>
          <w:rFonts w:ascii="Arial" w:eastAsia="Arial" w:hAnsi="Arial" w:cs="B Nazanin" w:hint="eastAsia"/>
          <w:b/>
          <w:i/>
          <w:sz w:val="34"/>
          <w:rtl/>
        </w:rPr>
        <w:t>ن</w:t>
      </w:r>
      <w:r w:rsidRPr="00627F10">
        <w:rPr>
          <w:rFonts w:ascii="Arial" w:eastAsia="Arial" w:hAnsi="Arial" w:cs="B Nazanin"/>
          <w:b/>
          <w:i/>
          <w:sz w:val="34"/>
          <w:rtl/>
        </w:rPr>
        <w:t xml:space="preserve"> عوامل به آن‌ها آس</w:t>
      </w:r>
      <w:r w:rsidRPr="00627F10">
        <w:rPr>
          <w:rFonts w:ascii="Arial" w:eastAsia="Arial" w:hAnsi="Arial" w:cs="B Nazanin" w:hint="cs"/>
          <w:b/>
          <w:i/>
          <w:sz w:val="34"/>
          <w:rtl/>
        </w:rPr>
        <w:t>ی</w:t>
      </w:r>
      <w:r w:rsidRPr="00627F10">
        <w:rPr>
          <w:rFonts w:ascii="Arial" w:eastAsia="Arial" w:hAnsi="Arial" w:cs="B Nazanin" w:hint="eastAsia"/>
          <w:b/>
          <w:i/>
          <w:sz w:val="34"/>
          <w:rtl/>
        </w:rPr>
        <w:t>ب</w:t>
      </w:r>
      <w:r w:rsidRPr="00627F10">
        <w:rPr>
          <w:rFonts w:ascii="Arial" w:eastAsia="Arial" w:hAnsi="Arial" w:cs="B Nazanin"/>
          <w:b/>
          <w:i/>
          <w:sz w:val="34"/>
          <w:rtl/>
        </w:rPr>
        <w:t xml:space="preserve"> م</w:t>
      </w:r>
      <w:r w:rsidRPr="00627F10">
        <w:rPr>
          <w:rFonts w:ascii="Arial" w:eastAsia="Arial" w:hAnsi="Arial" w:cs="B Nazanin" w:hint="cs"/>
          <w:b/>
          <w:i/>
          <w:sz w:val="34"/>
          <w:rtl/>
        </w:rPr>
        <w:t>ی‌</w:t>
      </w:r>
      <w:r w:rsidRPr="00627F10">
        <w:rPr>
          <w:rFonts w:ascii="Arial" w:eastAsia="Arial" w:hAnsi="Arial" w:cs="B Nazanin" w:hint="eastAsia"/>
          <w:b/>
          <w:i/>
          <w:sz w:val="34"/>
          <w:rtl/>
        </w:rPr>
        <w:t>رساند</w:t>
      </w:r>
      <w:r w:rsidRPr="00627F10">
        <w:rPr>
          <w:rFonts w:ascii="Arial" w:eastAsia="Arial" w:hAnsi="Arial" w:cs="B Nazanin"/>
          <w:b/>
          <w:i/>
          <w:sz w:val="34"/>
          <w:rtl/>
        </w:rPr>
        <w:t>. افراد</w:t>
      </w:r>
      <w:r w:rsidRPr="00627F10">
        <w:rPr>
          <w:rFonts w:ascii="Arial" w:eastAsia="Arial" w:hAnsi="Arial" w:cs="B Nazanin" w:hint="cs"/>
          <w:b/>
          <w:i/>
          <w:sz w:val="34"/>
          <w:rtl/>
        </w:rPr>
        <w:t>ی</w:t>
      </w:r>
      <w:r w:rsidRPr="00627F10">
        <w:rPr>
          <w:rFonts w:ascii="Arial" w:eastAsia="Arial" w:hAnsi="Arial" w:cs="B Nazanin"/>
          <w:b/>
          <w:i/>
          <w:sz w:val="34"/>
          <w:rtl/>
        </w:rPr>
        <w:t xml:space="preserve"> که تحت فشار ز</w:t>
      </w:r>
      <w:r w:rsidRPr="00627F10">
        <w:rPr>
          <w:rFonts w:ascii="Arial" w:eastAsia="Arial" w:hAnsi="Arial" w:cs="B Nazanin" w:hint="cs"/>
          <w:b/>
          <w:i/>
          <w:sz w:val="34"/>
          <w:rtl/>
        </w:rPr>
        <w:t>ی</w:t>
      </w:r>
      <w:r w:rsidRPr="00627F10">
        <w:rPr>
          <w:rFonts w:ascii="Arial" w:eastAsia="Arial" w:hAnsi="Arial" w:cs="B Nazanin" w:hint="eastAsia"/>
          <w:b/>
          <w:i/>
          <w:sz w:val="34"/>
          <w:rtl/>
        </w:rPr>
        <w:t>اد</w:t>
      </w:r>
      <w:r w:rsidRPr="00627F10">
        <w:rPr>
          <w:rFonts w:ascii="Arial" w:eastAsia="Arial" w:hAnsi="Arial" w:cs="B Nazanin" w:hint="cs"/>
          <w:b/>
          <w:i/>
          <w:sz w:val="34"/>
          <w:rtl/>
        </w:rPr>
        <w:t>ی</w:t>
      </w:r>
      <w:r w:rsidRPr="00627F10">
        <w:rPr>
          <w:rFonts w:ascii="Arial" w:eastAsia="Arial" w:hAnsi="Arial" w:cs="B Nazanin"/>
          <w:b/>
          <w:i/>
          <w:sz w:val="34"/>
          <w:rtl/>
        </w:rPr>
        <w:t xml:space="preserve"> بودند، اما اعتقاد</w:t>
      </w:r>
      <w:r w:rsidRPr="00627F10">
        <w:rPr>
          <w:rFonts w:ascii="Arial" w:eastAsia="Arial" w:hAnsi="Arial" w:cs="B Nazanin" w:hint="cs"/>
          <w:b/>
          <w:i/>
          <w:sz w:val="34"/>
          <w:rtl/>
        </w:rPr>
        <w:t>ی</w:t>
      </w:r>
      <w:r w:rsidRPr="00627F10">
        <w:rPr>
          <w:rFonts w:ascii="Arial" w:eastAsia="Arial" w:hAnsi="Arial" w:cs="B Nazanin"/>
          <w:b/>
          <w:i/>
          <w:sz w:val="34"/>
          <w:rtl/>
        </w:rPr>
        <w:t xml:space="preserve"> به تأث</w:t>
      </w:r>
      <w:r w:rsidRPr="00627F10">
        <w:rPr>
          <w:rFonts w:ascii="Arial" w:eastAsia="Arial" w:hAnsi="Arial" w:cs="B Nazanin" w:hint="cs"/>
          <w:b/>
          <w:i/>
          <w:sz w:val="34"/>
          <w:rtl/>
        </w:rPr>
        <w:t>ی</w:t>
      </w:r>
      <w:r w:rsidRPr="00627F10">
        <w:rPr>
          <w:rFonts w:ascii="Arial" w:eastAsia="Arial" w:hAnsi="Arial" w:cs="B Nazanin" w:hint="eastAsia"/>
          <w:b/>
          <w:i/>
          <w:sz w:val="34"/>
          <w:rtl/>
        </w:rPr>
        <w:t>ر</w:t>
      </w:r>
      <w:r w:rsidRPr="00627F10">
        <w:rPr>
          <w:rFonts w:ascii="Arial" w:eastAsia="Arial" w:hAnsi="Arial" w:cs="B Nazanin"/>
          <w:b/>
          <w:i/>
          <w:sz w:val="34"/>
          <w:rtl/>
        </w:rPr>
        <w:t xml:space="preserve"> اندک آن بر سلامت</w:t>
      </w:r>
      <w:r w:rsidRPr="00627F10">
        <w:rPr>
          <w:rFonts w:ascii="Arial" w:eastAsia="Arial" w:hAnsi="Arial" w:cs="B Nazanin" w:hint="cs"/>
          <w:b/>
          <w:i/>
          <w:sz w:val="34"/>
          <w:rtl/>
        </w:rPr>
        <w:t>ی</w:t>
      </w:r>
      <w:r w:rsidRPr="00627F10">
        <w:rPr>
          <w:rFonts w:ascii="Arial" w:eastAsia="Arial" w:hAnsi="Arial" w:cs="B Nazanin"/>
          <w:b/>
          <w:i/>
          <w:sz w:val="34"/>
          <w:rtl/>
        </w:rPr>
        <w:t xml:space="preserve"> خود داشتند، در واقع احتمال مرگشان کمتر از کسان</w:t>
      </w:r>
      <w:r w:rsidRPr="00627F10">
        <w:rPr>
          <w:rFonts w:ascii="Arial" w:eastAsia="Arial" w:hAnsi="Arial" w:cs="B Nazanin" w:hint="cs"/>
          <w:b/>
          <w:i/>
          <w:sz w:val="34"/>
          <w:rtl/>
        </w:rPr>
        <w:t>ی</w:t>
      </w:r>
      <w:r w:rsidRPr="00627F10">
        <w:rPr>
          <w:rFonts w:ascii="Arial" w:eastAsia="Arial" w:hAnsi="Arial" w:cs="B Nazanin"/>
          <w:b/>
          <w:i/>
          <w:sz w:val="34"/>
          <w:rtl/>
        </w:rPr>
        <w:t xml:space="preserve"> بود که استرس بس</w:t>
      </w:r>
      <w:r w:rsidRPr="00627F10">
        <w:rPr>
          <w:rFonts w:ascii="Arial" w:eastAsia="Arial" w:hAnsi="Arial" w:cs="B Nazanin" w:hint="cs"/>
          <w:b/>
          <w:i/>
          <w:sz w:val="34"/>
          <w:rtl/>
        </w:rPr>
        <w:t>ی</w:t>
      </w:r>
      <w:r w:rsidRPr="00627F10">
        <w:rPr>
          <w:rFonts w:ascii="Arial" w:eastAsia="Arial" w:hAnsi="Arial" w:cs="B Nazanin" w:hint="eastAsia"/>
          <w:b/>
          <w:i/>
          <w:sz w:val="34"/>
          <w:rtl/>
        </w:rPr>
        <w:t>ار</w:t>
      </w:r>
      <w:r w:rsidRPr="00627F10">
        <w:rPr>
          <w:rFonts w:ascii="Arial" w:eastAsia="Arial" w:hAnsi="Arial" w:cs="B Nazanin"/>
          <w:b/>
          <w:i/>
          <w:sz w:val="34"/>
          <w:rtl/>
        </w:rPr>
        <w:t xml:space="preserve"> کم</w:t>
      </w:r>
      <w:r w:rsidRPr="00627F10">
        <w:rPr>
          <w:rFonts w:ascii="Arial" w:eastAsia="Arial" w:hAnsi="Arial" w:cs="B Nazanin" w:hint="cs"/>
          <w:b/>
          <w:i/>
          <w:sz w:val="34"/>
          <w:rtl/>
        </w:rPr>
        <w:t>ی</w:t>
      </w:r>
      <w:r w:rsidRPr="00627F10">
        <w:rPr>
          <w:rFonts w:ascii="Arial" w:eastAsia="Arial" w:hAnsi="Arial" w:cs="B Nazanin"/>
          <w:b/>
          <w:i/>
          <w:sz w:val="34"/>
          <w:rtl/>
        </w:rPr>
        <w:t xml:space="preserve"> را تجربه م</w:t>
      </w:r>
      <w:r w:rsidRPr="00627F10">
        <w:rPr>
          <w:rFonts w:ascii="Arial" w:eastAsia="Arial" w:hAnsi="Arial" w:cs="B Nazanin" w:hint="cs"/>
          <w:b/>
          <w:i/>
          <w:sz w:val="34"/>
          <w:rtl/>
        </w:rPr>
        <w:t>ی‌</w:t>
      </w:r>
      <w:r w:rsidRPr="00627F10">
        <w:rPr>
          <w:rFonts w:ascii="Arial" w:eastAsia="Arial" w:hAnsi="Arial" w:cs="B Nazanin" w:hint="eastAsia"/>
          <w:b/>
          <w:i/>
          <w:sz w:val="34"/>
          <w:rtl/>
        </w:rPr>
        <w:t>کردند</w:t>
      </w:r>
      <w:r w:rsidRPr="00627F10">
        <w:rPr>
          <w:rFonts w:ascii="Arial" w:eastAsia="Arial" w:hAnsi="Arial" w:cs="B Nazanin"/>
          <w:b/>
          <w:i/>
          <w:sz w:val="34"/>
          <w:rtl/>
        </w:rPr>
        <w:t>. ا</w:t>
      </w:r>
      <w:r w:rsidRPr="00627F10">
        <w:rPr>
          <w:rFonts w:ascii="Arial" w:eastAsia="Arial" w:hAnsi="Arial" w:cs="B Nazanin" w:hint="cs"/>
          <w:b/>
          <w:i/>
          <w:sz w:val="34"/>
          <w:rtl/>
        </w:rPr>
        <w:t>ی</w:t>
      </w:r>
      <w:r w:rsidRPr="00627F10">
        <w:rPr>
          <w:rFonts w:ascii="Arial" w:eastAsia="Arial" w:hAnsi="Arial" w:cs="B Nazanin" w:hint="eastAsia"/>
          <w:b/>
          <w:i/>
          <w:sz w:val="34"/>
          <w:rtl/>
        </w:rPr>
        <w:t>ن</w:t>
      </w:r>
      <w:r w:rsidRPr="00627F10">
        <w:rPr>
          <w:rFonts w:ascii="Arial" w:eastAsia="Arial" w:hAnsi="Arial" w:cs="B Nazanin"/>
          <w:b/>
          <w:i/>
          <w:sz w:val="34"/>
          <w:rtl/>
        </w:rPr>
        <w:t xml:space="preserve"> امر حت</w:t>
      </w:r>
      <w:r w:rsidRPr="00627F10">
        <w:rPr>
          <w:rFonts w:ascii="Arial" w:eastAsia="Arial" w:hAnsi="Arial" w:cs="B Nazanin" w:hint="cs"/>
          <w:b/>
          <w:i/>
          <w:sz w:val="34"/>
          <w:rtl/>
        </w:rPr>
        <w:t>ی</w:t>
      </w:r>
      <w:r w:rsidRPr="00627F10">
        <w:rPr>
          <w:rFonts w:ascii="Arial" w:eastAsia="Arial" w:hAnsi="Arial" w:cs="B Nazanin"/>
          <w:b/>
          <w:i/>
          <w:sz w:val="34"/>
          <w:rtl/>
        </w:rPr>
        <w:t xml:space="preserve"> زمان</w:t>
      </w:r>
      <w:r w:rsidRPr="00627F10">
        <w:rPr>
          <w:rFonts w:ascii="Arial" w:eastAsia="Arial" w:hAnsi="Arial" w:cs="B Nazanin" w:hint="cs"/>
          <w:b/>
          <w:i/>
          <w:sz w:val="34"/>
          <w:rtl/>
        </w:rPr>
        <w:t>ی</w:t>
      </w:r>
      <w:r w:rsidRPr="00627F10">
        <w:rPr>
          <w:rFonts w:ascii="Arial" w:eastAsia="Arial" w:hAnsi="Arial" w:cs="B Nazanin"/>
          <w:b/>
          <w:i/>
          <w:sz w:val="34"/>
          <w:rtl/>
        </w:rPr>
        <w:t xml:space="preserve"> صادق بود که دانشمندان مجموعه عوامل سبک زندگ</w:t>
      </w:r>
      <w:r w:rsidRPr="00627F10">
        <w:rPr>
          <w:rFonts w:ascii="Arial" w:eastAsia="Arial" w:hAnsi="Arial" w:cs="B Nazanin" w:hint="cs"/>
          <w:b/>
          <w:i/>
          <w:sz w:val="34"/>
          <w:rtl/>
        </w:rPr>
        <w:t>ی</w:t>
      </w:r>
      <w:r w:rsidRPr="00627F10">
        <w:rPr>
          <w:rFonts w:ascii="Arial" w:eastAsia="Arial" w:hAnsi="Arial" w:cs="B Nazanin"/>
          <w:b/>
          <w:i/>
          <w:sz w:val="34"/>
          <w:rtl/>
        </w:rPr>
        <w:t xml:space="preserve"> د</w:t>
      </w:r>
      <w:r w:rsidRPr="00627F10">
        <w:rPr>
          <w:rFonts w:ascii="Arial" w:eastAsia="Arial" w:hAnsi="Arial" w:cs="B Nazanin" w:hint="cs"/>
          <w:b/>
          <w:i/>
          <w:sz w:val="34"/>
          <w:rtl/>
        </w:rPr>
        <w:t>ی</w:t>
      </w:r>
      <w:r w:rsidRPr="00627F10">
        <w:rPr>
          <w:rFonts w:ascii="Arial" w:eastAsia="Arial" w:hAnsi="Arial" w:cs="B Nazanin" w:hint="eastAsia"/>
          <w:b/>
          <w:i/>
          <w:sz w:val="34"/>
          <w:rtl/>
        </w:rPr>
        <w:t>گر</w:t>
      </w:r>
      <w:r w:rsidRPr="00627F10">
        <w:rPr>
          <w:rFonts w:ascii="Arial" w:eastAsia="Arial" w:hAnsi="Arial" w:cs="B Nazanin"/>
          <w:b/>
          <w:i/>
          <w:sz w:val="34"/>
          <w:rtl/>
        </w:rPr>
        <w:t xml:space="preserve"> مانند درآمد، تحص</w:t>
      </w:r>
      <w:r w:rsidRPr="00627F10">
        <w:rPr>
          <w:rFonts w:ascii="Arial" w:eastAsia="Arial" w:hAnsi="Arial" w:cs="B Nazanin" w:hint="cs"/>
          <w:b/>
          <w:i/>
          <w:sz w:val="34"/>
          <w:rtl/>
        </w:rPr>
        <w:t>ی</w:t>
      </w:r>
      <w:r w:rsidRPr="00627F10">
        <w:rPr>
          <w:rFonts w:ascii="Arial" w:eastAsia="Arial" w:hAnsi="Arial" w:cs="B Nazanin" w:hint="eastAsia"/>
          <w:b/>
          <w:i/>
          <w:sz w:val="34"/>
          <w:rtl/>
        </w:rPr>
        <w:t>لات،</w:t>
      </w:r>
      <w:r w:rsidRPr="00627F10">
        <w:rPr>
          <w:rFonts w:ascii="Arial" w:eastAsia="Arial" w:hAnsi="Arial" w:cs="B Nazanin"/>
          <w:b/>
          <w:i/>
          <w:sz w:val="34"/>
          <w:rtl/>
        </w:rPr>
        <w:t xml:space="preserve"> فعال</w:t>
      </w:r>
      <w:r w:rsidRPr="00627F10">
        <w:rPr>
          <w:rFonts w:ascii="Arial" w:eastAsia="Arial" w:hAnsi="Arial" w:cs="B Nazanin" w:hint="cs"/>
          <w:b/>
          <w:i/>
          <w:sz w:val="34"/>
          <w:rtl/>
        </w:rPr>
        <w:t>ی</w:t>
      </w:r>
      <w:r w:rsidRPr="00627F10">
        <w:rPr>
          <w:rFonts w:ascii="Arial" w:eastAsia="Arial" w:hAnsi="Arial" w:cs="B Nazanin" w:hint="eastAsia"/>
          <w:b/>
          <w:i/>
          <w:sz w:val="34"/>
          <w:rtl/>
        </w:rPr>
        <w:t>ت</w:t>
      </w:r>
      <w:r w:rsidRPr="00627F10">
        <w:rPr>
          <w:rFonts w:ascii="Arial" w:eastAsia="Arial" w:hAnsi="Arial" w:cs="B Nazanin"/>
          <w:b/>
          <w:i/>
          <w:sz w:val="34"/>
          <w:rtl/>
        </w:rPr>
        <w:t xml:space="preserve"> بدن</w:t>
      </w:r>
      <w:r w:rsidRPr="00627F10">
        <w:rPr>
          <w:rFonts w:ascii="Arial" w:eastAsia="Arial" w:hAnsi="Arial" w:cs="B Nazanin" w:hint="cs"/>
          <w:b/>
          <w:i/>
          <w:sz w:val="34"/>
          <w:rtl/>
        </w:rPr>
        <w:t>ی</w:t>
      </w:r>
      <w:r w:rsidRPr="00627F10">
        <w:rPr>
          <w:rFonts w:ascii="Arial" w:eastAsia="Arial" w:hAnsi="Arial" w:cs="B Nazanin"/>
          <w:b/>
          <w:i/>
          <w:sz w:val="34"/>
          <w:rtl/>
        </w:rPr>
        <w:t xml:space="preserve"> و س</w:t>
      </w:r>
      <w:r w:rsidRPr="00627F10">
        <w:rPr>
          <w:rFonts w:ascii="Arial" w:eastAsia="Arial" w:hAnsi="Arial" w:cs="B Nazanin" w:hint="cs"/>
          <w:b/>
          <w:i/>
          <w:sz w:val="34"/>
          <w:rtl/>
        </w:rPr>
        <w:t>ی</w:t>
      </w:r>
      <w:r w:rsidRPr="00627F10">
        <w:rPr>
          <w:rFonts w:ascii="Arial" w:eastAsia="Arial" w:hAnsi="Arial" w:cs="B Nazanin" w:hint="eastAsia"/>
          <w:b/>
          <w:i/>
          <w:sz w:val="34"/>
          <w:rtl/>
        </w:rPr>
        <w:t>گار</w:t>
      </w:r>
      <w:r w:rsidRPr="00627F10">
        <w:rPr>
          <w:rFonts w:ascii="Arial" w:eastAsia="Arial" w:hAnsi="Arial" w:cs="B Nazanin"/>
          <w:b/>
          <w:i/>
          <w:sz w:val="34"/>
          <w:rtl/>
        </w:rPr>
        <w:t xml:space="preserve"> کش</w:t>
      </w:r>
      <w:r w:rsidRPr="00627F10">
        <w:rPr>
          <w:rFonts w:ascii="Arial" w:eastAsia="Arial" w:hAnsi="Arial" w:cs="B Nazanin" w:hint="cs"/>
          <w:b/>
          <w:i/>
          <w:sz w:val="34"/>
          <w:rtl/>
        </w:rPr>
        <w:t>ی</w:t>
      </w:r>
      <w:r w:rsidRPr="00627F10">
        <w:rPr>
          <w:rFonts w:ascii="Arial" w:eastAsia="Arial" w:hAnsi="Arial" w:cs="B Nazanin" w:hint="eastAsia"/>
          <w:b/>
          <w:i/>
          <w:sz w:val="34"/>
          <w:rtl/>
        </w:rPr>
        <w:t>دن</w:t>
      </w:r>
      <w:r w:rsidRPr="00627F10">
        <w:rPr>
          <w:rFonts w:ascii="Arial" w:eastAsia="Arial" w:hAnsi="Arial" w:cs="B Nazanin"/>
          <w:b/>
          <w:i/>
          <w:sz w:val="34"/>
          <w:rtl/>
        </w:rPr>
        <w:t xml:space="preserve"> را ن</w:t>
      </w:r>
      <w:r w:rsidRPr="00627F10">
        <w:rPr>
          <w:rFonts w:ascii="Arial" w:eastAsia="Arial" w:hAnsi="Arial" w:cs="B Nazanin" w:hint="cs"/>
          <w:b/>
          <w:i/>
          <w:sz w:val="34"/>
          <w:rtl/>
        </w:rPr>
        <w:t>ی</w:t>
      </w:r>
      <w:r w:rsidRPr="00627F10">
        <w:rPr>
          <w:rFonts w:ascii="Arial" w:eastAsia="Arial" w:hAnsi="Arial" w:cs="B Nazanin" w:hint="eastAsia"/>
          <w:b/>
          <w:i/>
          <w:sz w:val="34"/>
          <w:rtl/>
        </w:rPr>
        <w:t>ز</w:t>
      </w:r>
      <w:r w:rsidRPr="00627F10">
        <w:rPr>
          <w:rFonts w:ascii="Arial" w:eastAsia="Arial" w:hAnsi="Arial" w:cs="B Nazanin"/>
          <w:b/>
          <w:i/>
          <w:sz w:val="34"/>
          <w:rtl/>
        </w:rPr>
        <w:t xml:space="preserve"> کنترل کردند. به‌طور کل</w:t>
      </w:r>
      <w:r w:rsidRPr="00627F10">
        <w:rPr>
          <w:rFonts w:ascii="Arial" w:eastAsia="Arial" w:hAnsi="Arial" w:cs="B Nazanin" w:hint="cs"/>
          <w:b/>
          <w:i/>
          <w:sz w:val="34"/>
          <w:rtl/>
        </w:rPr>
        <w:t>ی</w:t>
      </w:r>
      <w:r w:rsidRPr="00627F10">
        <w:rPr>
          <w:rFonts w:ascii="Arial" w:eastAsia="Arial" w:hAnsi="Arial" w:cs="B Nazanin" w:hint="eastAsia"/>
          <w:b/>
          <w:i/>
          <w:sz w:val="34"/>
          <w:rtl/>
        </w:rPr>
        <w:t>،</w:t>
      </w:r>
      <w:r w:rsidRPr="00627F10">
        <w:rPr>
          <w:rFonts w:ascii="Arial" w:eastAsia="Arial" w:hAnsi="Arial" w:cs="B Nazanin"/>
          <w:b/>
          <w:i/>
          <w:sz w:val="34"/>
          <w:rtl/>
        </w:rPr>
        <w:t xml:space="preserve"> نو</w:t>
      </w:r>
      <w:r w:rsidRPr="00627F10">
        <w:rPr>
          <w:rFonts w:ascii="Arial" w:eastAsia="Arial" w:hAnsi="Arial" w:cs="B Nazanin" w:hint="cs"/>
          <w:b/>
          <w:i/>
          <w:sz w:val="34"/>
          <w:rtl/>
        </w:rPr>
        <w:t>ی</w:t>
      </w:r>
      <w:r w:rsidRPr="00627F10">
        <w:rPr>
          <w:rFonts w:ascii="Arial" w:eastAsia="Arial" w:hAnsi="Arial" w:cs="B Nazanin" w:hint="eastAsia"/>
          <w:b/>
          <w:i/>
          <w:sz w:val="34"/>
          <w:rtl/>
        </w:rPr>
        <w:t>سندگان</w:t>
      </w:r>
      <w:r w:rsidRPr="00627F10">
        <w:rPr>
          <w:rFonts w:ascii="Arial" w:eastAsia="Arial" w:hAnsi="Arial" w:cs="B Nazanin"/>
          <w:b/>
          <w:i/>
          <w:sz w:val="34"/>
          <w:rtl/>
        </w:rPr>
        <w:t xml:space="preserve"> محاسبه م</w:t>
      </w:r>
      <w:r w:rsidRPr="00627F10">
        <w:rPr>
          <w:rFonts w:ascii="Arial" w:eastAsia="Arial" w:hAnsi="Arial" w:cs="B Nazanin" w:hint="cs"/>
          <w:b/>
          <w:i/>
          <w:sz w:val="34"/>
          <w:rtl/>
        </w:rPr>
        <w:t>ی‌</w:t>
      </w:r>
      <w:r w:rsidRPr="00627F10">
        <w:rPr>
          <w:rFonts w:ascii="Arial" w:eastAsia="Arial" w:hAnsi="Arial" w:cs="B Nazanin" w:hint="eastAsia"/>
          <w:b/>
          <w:i/>
          <w:sz w:val="34"/>
          <w:rtl/>
        </w:rPr>
        <w:t>کنند</w:t>
      </w:r>
      <w:r w:rsidRPr="00627F10">
        <w:rPr>
          <w:rFonts w:ascii="Arial" w:eastAsia="Arial" w:hAnsi="Arial" w:cs="B Nazanin"/>
          <w:b/>
          <w:i/>
          <w:sz w:val="34"/>
          <w:rtl/>
        </w:rPr>
        <w:t xml:space="preserve"> که باور به مضر بودن استرس، سالانه معادل حدود </w:t>
      </w:r>
      <w:r w:rsidRPr="00627F10">
        <w:rPr>
          <w:rFonts w:ascii="Arial" w:eastAsia="Arial" w:hAnsi="Arial" w:cs="B Nazanin"/>
          <w:b/>
          <w:i/>
          <w:sz w:val="34"/>
          <w:rtl/>
          <w:lang w:bidi="fa-IR"/>
        </w:rPr>
        <w:t>۲۰,۰۰۰</w:t>
      </w:r>
      <w:r w:rsidRPr="00627F10">
        <w:rPr>
          <w:rFonts w:ascii="Arial" w:eastAsia="Arial" w:hAnsi="Arial" w:cs="B Nazanin"/>
          <w:b/>
          <w:i/>
          <w:sz w:val="34"/>
          <w:rtl/>
        </w:rPr>
        <w:t xml:space="preserve"> مرگ قابل پ</w:t>
      </w:r>
      <w:r w:rsidRPr="00627F10">
        <w:rPr>
          <w:rFonts w:ascii="Arial" w:eastAsia="Arial" w:hAnsi="Arial" w:cs="B Nazanin" w:hint="cs"/>
          <w:b/>
          <w:i/>
          <w:sz w:val="34"/>
          <w:rtl/>
        </w:rPr>
        <w:t>ی</w:t>
      </w:r>
      <w:r w:rsidRPr="00627F10">
        <w:rPr>
          <w:rFonts w:ascii="Arial" w:eastAsia="Arial" w:hAnsi="Arial" w:cs="B Nazanin" w:hint="eastAsia"/>
          <w:b/>
          <w:i/>
          <w:sz w:val="34"/>
          <w:rtl/>
        </w:rPr>
        <w:t>شگ</w:t>
      </w:r>
      <w:r w:rsidRPr="00627F10">
        <w:rPr>
          <w:rFonts w:ascii="Arial" w:eastAsia="Arial" w:hAnsi="Arial" w:cs="B Nazanin" w:hint="cs"/>
          <w:b/>
          <w:i/>
          <w:sz w:val="34"/>
          <w:rtl/>
        </w:rPr>
        <w:t>ی</w:t>
      </w:r>
      <w:r w:rsidRPr="00627F10">
        <w:rPr>
          <w:rFonts w:ascii="Arial" w:eastAsia="Arial" w:hAnsi="Arial" w:cs="B Nazanin" w:hint="eastAsia"/>
          <w:b/>
          <w:i/>
          <w:sz w:val="34"/>
          <w:rtl/>
        </w:rPr>
        <w:t>ر</w:t>
      </w:r>
      <w:r w:rsidRPr="00627F10">
        <w:rPr>
          <w:rFonts w:ascii="Arial" w:eastAsia="Arial" w:hAnsi="Arial" w:cs="B Nazanin" w:hint="cs"/>
          <w:b/>
          <w:i/>
          <w:sz w:val="34"/>
          <w:rtl/>
        </w:rPr>
        <w:t>ی</w:t>
      </w:r>
      <w:r w:rsidRPr="00627F10">
        <w:rPr>
          <w:rFonts w:ascii="Arial" w:eastAsia="Arial" w:hAnsi="Arial" w:cs="B Nazanin"/>
          <w:b/>
          <w:i/>
          <w:sz w:val="34"/>
          <w:rtl/>
        </w:rPr>
        <w:t xml:space="preserve"> در ا</w:t>
      </w:r>
      <w:r w:rsidRPr="00627F10">
        <w:rPr>
          <w:rFonts w:ascii="Arial" w:eastAsia="Arial" w:hAnsi="Arial" w:cs="B Nazanin" w:hint="cs"/>
          <w:b/>
          <w:i/>
          <w:sz w:val="34"/>
          <w:rtl/>
        </w:rPr>
        <w:t>ی</w:t>
      </w:r>
      <w:r w:rsidRPr="00627F10">
        <w:rPr>
          <w:rFonts w:ascii="Arial" w:eastAsia="Arial" w:hAnsi="Arial" w:cs="B Nazanin" w:hint="eastAsia"/>
          <w:b/>
          <w:i/>
          <w:sz w:val="34"/>
          <w:rtl/>
        </w:rPr>
        <w:t>الات</w:t>
      </w:r>
      <w:r w:rsidRPr="00627F10">
        <w:rPr>
          <w:rFonts w:ascii="Arial" w:eastAsia="Arial" w:hAnsi="Arial" w:cs="B Nazanin"/>
          <w:b/>
          <w:i/>
          <w:sz w:val="34"/>
          <w:rtl/>
        </w:rPr>
        <w:t xml:space="preserve"> متحده به دنبال دارد </w:t>
      </w:r>
      <w:r w:rsidRPr="00627F10">
        <w:rPr>
          <w:rFonts w:ascii="Arial" w:eastAsia="Arial" w:hAnsi="Arial" w:hint="cs"/>
          <w:b/>
          <w:i/>
          <w:sz w:val="34"/>
          <w:rtl/>
        </w:rPr>
        <w:t>–</w:t>
      </w:r>
      <w:r w:rsidRPr="00627F10">
        <w:rPr>
          <w:rFonts w:ascii="Arial" w:eastAsia="Arial" w:hAnsi="Arial" w:cs="B Nazanin"/>
          <w:b/>
          <w:i/>
          <w:sz w:val="34"/>
          <w:rtl/>
        </w:rPr>
        <w:t xml:space="preserve"> </w:t>
      </w:r>
      <w:r w:rsidRPr="00627F10">
        <w:rPr>
          <w:rFonts w:ascii="Arial" w:eastAsia="Arial" w:hAnsi="Arial" w:cs="B Nazanin" w:hint="cs"/>
          <w:b/>
          <w:i/>
          <w:sz w:val="34"/>
          <w:rtl/>
        </w:rPr>
        <w:t>تعداد</w:t>
      </w:r>
      <w:r w:rsidRPr="00627F10">
        <w:rPr>
          <w:rFonts w:ascii="Arial" w:eastAsia="Arial" w:hAnsi="Arial" w:cs="B Nazanin"/>
          <w:b/>
          <w:i/>
          <w:sz w:val="34"/>
          <w:rtl/>
        </w:rPr>
        <w:t xml:space="preserve"> </w:t>
      </w:r>
      <w:r w:rsidRPr="00627F10">
        <w:rPr>
          <w:rFonts w:ascii="Arial" w:eastAsia="Arial" w:hAnsi="Arial" w:cs="B Nazanin" w:hint="cs"/>
          <w:b/>
          <w:i/>
          <w:sz w:val="34"/>
          <w:rtl/>
        </w:rPr>
        <w:t>شگفت‌انگی</w:t>
      </w:r>
      <w:r w:rsidRPr="00627F10">
        <w:rPr>
          <w:rFonts w:ascii="Arial" w:eastAsia="Arial" w:hAnsi="Arial" w:cs="B Nazanin" w:hint="eastAsia"/>
          <w:b/>
          <w:i/>
          <w:sz w:val="34"/>
          <w:rtl/>
        </w:rPr>
        <w:t>ز</w:t>
      </w:r>
      <w:r w:rsidRPr="00627F10">
        <w:rPr>
          <w:rFonts w:ascii="Arial" w:eastAsia="Arial" w:hAnsi="Arial" w:cs="B Nazanin" w:hint="cs"/>
          <w:b/>
          <w:i/>
          <w:sz w:val="34"/>
          <w:rtl/>
        </w:rPr>
        <w:t>ی</w:t>
      </w:r>
      <w:r w:rsidRPr="00627F10">
        <w:rPr>
          <w:rFonts w:ascii="Arial" w:eastAsia="Arial" w:hAnsi="Arial" w:cs="B Nazanin"/>
          <w:b/>
          <w:i/>
          <w:sz w:val="34"/>
          <w:rtl/>
        </w:rPr>
        <w:t xml:space="preserve"> از افراد</w:t>
      </w:r>
      <w:r w:rsidRPr="00627F10">
        <w:rPr>
          <w:rFonts w:ascii="Arial" w:eastAsia="Arial" w:hAnsi="Arial" w:cs="B Nazanin" w:hint="cs"/>
          <w:b/>
          <w:i/>
          <w:sz w:val="34"/>
          <w:rtl/>
        </w:rPr>
        <w:t>ی</w:t>
      </w:r>
      <w:r w:rsidRPr="00627F10">
        <w:rPr>
          <w:rFonts w:ascii="Arial" w:eastAsia="Arial" w:hAnsi="Arial" w:cs="B Nazanin"/>
          <w:b/>
          <w:i/>
          <w:sz w:val="34"/>
          <w:rtl/>
        </w:rPr>
        <w:t xml:space="preserve"> که، مانند مهاجران هِمُنگ که در مقدمه با آن‌ها آشنا شد</w:t>
      </w:r>
      <w:r w:rsidRPr="00627F10">
        <w:rPr>
          <w:rFonts w:ascii="Arial" w:eastAsia="Arial" w:hAnsi="Arial" w:cs="B Nazanin" w:hint="cs"/>
          <w:b/>
          <w:i/>
          <w:sz w:val="34"/>
          <w:rtl/>
        </w:rPr>
        <w:t>ی</w:t>
      </w:r>
      <w:r w:rsidRPr="00627F10">
        <w:rPr>
          <w:rFonts w:ascii="Arial" w:eastAsia="Arial" w:hAnsi="Arial" w:cs="B Nazanin" w:hint="eastAsia"/>
          <w:b/>
          <w:i/>
          <w:sz w:val="34"/>
          <w:rtl/>
        </w:rPr>
        <w:t>م،</w:t>
      </w:r>
      <w:r w:rsidRPr="00627F10">
        <w:rPr>
          <w:rFonts w:ascii="Arial" w:eastAsia="Arial" w:hAnsi="Arial" w:cs="B Nazanin"/>
          <w:b/>
          <w:i/>
          <w:sz w:val="34"/>
          <w:rtl/>
        </w:rPr>
        <w:t xml:space="preserve"> اساساً از “انتظارات سم</w:t>
      </w:r>
      <w:r w:rsidRPr="00627F10">
        <w:rPr>
          <w:rFonts w:ascii="Arial" w:eastAsia="Arial" w:hAnsi="Arial" w:cs="B Nazanin" w:hint="cs"/>
          <w:b/>
          <w:i/>
          <w:sz w:val="34"/>
          <w:rtl/>
        </w:rPr>
        <w:t>ی</w:t>
      </w:r>
      <w:r w:rsidRPr="00627F10">
        <w:rPr>
          <w:rFonts w:ascii="Arial" w:eastAsia="Arial" w:hAnsi="Arial" w:cs="B Nazanin" w:hint="eastAsia"/>
          <w:b/>
          <w:i/>
          <w:sz w:val="34"/>
          <w:rtl/>
        </w:rPr>
        <w:t>”</w:t>
      </w:r>
      <w:r w:rsidRPr="00627F10">
        <w:rPr>
          <w:rFonts w:ascii="Arial" w:eastAsia="Arial" w:hAnsi="Arial" w:cs="B Nazanin"/>
          <w:b/>
          <w:i/>
          <w:sz w:val="34"/>
          <w:rtl/>
        </w:rPr>
        <w:t xml:space="preserve"> جان خود را از دست م</w:t>
      </w:r>
      <w:r w:rsidRPr="00627F10">
        <w:rPr>
          <w:rFonts w:ascii="Arial" w:eastAsia="Arial" w:hAnsi="Arial" w:cs="B Nazanin" w:hint="cs"/>
          <w:b/>
          <w:i/>
          <w:sz w:val="34"/>
          <w:rtl/>
        </w:rPr>
        <w:t>ی‌</w:t>
      </w:r>
      <w:r w:rsidRPr="00627F10">
        <w:rPr>
          <w:rFonts w:ascii="Arial" w:eastAsia="Arial" w:hAnsi="Arial" w:cs="B Nazanin" w:hint="eastAsia"/>
          <w:b/>
          <w:i/>
          <w:sz w:val="34"/>
          <w:rtl/>
        </w:rPr>
        <w:t>دهند</w:t>
      </w:r>
      <w:r w:rsidRPr="00627F10">
        <w:rPr>
          <w:rFonts w:ascii="Arial" w:eastAsia="Arial" w:hAnsi="Arial" w:cs="B Nazanin"/>
          <w:b/>
          <w:i/>
          <w:sz w:val="34"/>
          <w:rtl/>
        </w:rPr>
        <w:t>.</w:t>
      </w:r>
      <w:r w:rsidR="005958FC">
        <w:rPr>
          <w:rFonts w:ascii="Arial" w:eastAsia="Arial" w:hAnsi="Arial"/>
          <w:sz w:val="28"/>
          <w:rtl/>
        </w:rPr>
        <w:t xml:space="preserve"> </w:t>
      </w:r>
      <w:hyperlink w:anchor="page337" w:history="1">
        <w:r w:rsidR="005958FC">
          <w:rPr>
            <w:rFonts w:ascii="Arial" w:eastAsia="Arial" w:hAnsi="Arial"/>
            <w:color w:val="0000EE"/>
            <w:sz w:val="42"/>
            <w:vertAlign w:val="superscript"/>
            <w:rtl/>
          </w:rPr>
          <w:t>22</w:t>
        </w:r>
      </w:hyperlink>
    </w:p>
    <w:p w14:paraId="0DD0B4F5" w14:textId="77777777" w:rsidR="0007272E" w:rsidRDefault="0007272E">
      <w:pPr>
        <w:bidi/>
        <w:spacing w:line="13" w:lineRule="exact"/>
        <w:rPr>
          <w:rFonts w:ascii="Times New Roman" w:eastAsia="Times New Roman" w:hAnsi="Times New Roman"/>
          <w:rtl/>
        </w:rPr>
      </w:pPr>
    </w:p>
    <w:p w14:paraId="1ABACEB5" w14:textId="77777777" w:rsidR="0007272E" w:rsidRDefault="005958FC">
      <w:pPr>
        <w:bidi/>
        <w:spacing w:line="0" w:lineRule="atLeast"/>
        <w:jc w:val="center"/>
        <w:rPr>
          <w:rFonts w:ascii="Arial" w:eastAsia="Arial" w:hAnsi="Arial"/>
          <w:sz w:val="30"/>
          <w:rtl/>
        </w:rPr>
      </w:pPr>
      <w:r>
        <w:rPr>
          <w:rFonts w:ascii="Arial" w:eastAsia="Arial" w:hAnsi="Arial"/>
          <w:sz w:val="30"/>
          <w:rtl/>
        </w:rPr>
        <w:t>* * *</w:t>
      </w:r>
    </w:p>
    <w:p w14:paraId="0B98B5F9" w14:textId="77777777" w:rsidR="0007272E" w:rsidRDefault="0007272E">
      <w:pPr>
        <w:bidi/>
        <w:spacing w:line="199" w:lineRule="exact"/>
        <w:rPr>
          <w:rFonts w:ascii="Times New Roman" w:eastAsia="Times New Roman" w:hAnsi="Times New Roman"/>
          <w:rtl/>
        </w:rPr>
      </w:pPr>
    </w:p>
    <w:p w14:paraId="7C89B81E" w14:textId="075868FA" w:rsidR="0007272E" w:rsidRPr="002419BE" w:rsidRDefault="005958FC">
      <w:pPr>
        <w:bidi/>
        <w:spacing w:line="304" w:lineRule="auto"/>
        <w:ind w:left="720" w:right="719"/>
        <w:jc w:val="both"/>
        <w:rPr>
          <w:rFonts w:ascii="Arial" w:eastAsia="Arial" w:hAnsi="Arial" w:cs="B Nazanin"/>
          <w:b/>
          <w:i/>
          <w:sz w:val="34"/>
          <w:rtl/>
        </w:rPr>
      </w:pPr>
      <w:r w:rsidRPr="002419BE">
        <w:rPr>
          <w:rFonts w:ascii="Arial" w:eastAsia="Arial" w:hAnsi="Arial" w:cs="B Nazanin"/>
          <w:b/>
          <w:i/>
          <w:sz w:val="34"/>
          <w:rtl/>
        </w:rPr>
        <w:t>به عنوان فردی که مرتباً از اضطراب رنج</w:t>
      </w:r>
      <w:r w:rsidR="00060D92">
        <w:rPr>
          <w:rFonts w:ascii="Arial" w:eastAsia="Arial" w:hAnsi="Arial" w:cs="B Nazanin"/>
          <w:b/>
          <w:i/>
          <w:sz w:val="34"/>
          <w:rtl/>
        </w:rPr>
        <w:t xml:space="preserve"> می‌</w:t>
      </w:r>
      <w:r w:rsidRPr="002419BE">
        <w:rPr>
          <w:rFonts w:ascii="Arial" w:eastAsia="Arial" w:hAnsi="Arial" w:cs="B Nazanin"/>
          <w:b/>
          <w:i/>
          <w:sz w:val="34"/>
          <w:rtl/>
        </w:rPr>
        <w:t>بردم، در ابتدا کمی نسبت به این یافته</w:t>
      </w:r>
      <w:r w:rsidR="00060D92">
        <w:rPr>
          <w:rFonts w:ascii="Arial" w:eastAsia="Arial" w:hAnsi="Arial" w:cs="B Nazanin"/>
          <w:b/>
          <w:i/>
          <w:sz w:val="34"/>
          <w:rtl/>
        </w:rPr>
        <w:t xml:space="preserve">‌ها </w:t>
      </w:r>
      <w:r w:rsidRPr="002419BE">
        <w:rPr>
          <w:rFonts w:ascii="Arial" w:eastAsia="Arial" w:hAnsi="Arial" w:cs="B Nazanin"/>
          <w:b/>
          <w:i/>
          <w:sz w:val="34"/>
          <w:rtl/>
        </w:rPr>
        <w:t>شک داشتم. اغلب احساسات ما</w:t>
      </w:r>
      <w:r w:rsidR="00060D92">
        <w:rPr>
          <w:rFonts w:ascii="Arial" w:eastAsia="Arial" w:hAnsi="Arial" w:cs="B Nazanin"/>
          <w:b/>
          <w:i/>
          <w:sz w:val="34"/>
          <w:rtl/>
        </w:rPr>
        <w:t xml:space="preserve"> می‌</w:t>
      </w:r>
      <w:r w:rsidRPr="002419BE">
        <w:rPr>
          <w:rFonts w:ascii="Arial" w:eastAsia="Arial" w:hAnsi="Arial" w:cs="B Nazanin"/>
          <w:b/>
          <w:i/>
          <w:sz w:val="34"/>
          <w:rtl/>
        </w:rPr>
        <w:t>توانند مانند یک قطار فراری به ما ضربه بزنند و ایده غلبه بر آنها از طریق یک ارزیابی مجدد ساده تقریباً نزدیک به مضمون غیر مفید و آزاردهنده به نظر</w:t>
      </w:r>
      <w:r w:rsidR="00060D92">
        <w:rPr>
          <w:rFonts w:ascii="Arial" w:eastAsia="Arial" w:hAnsi="Arial" w:cs="B Nazanin"/>
          <w:b/>
          <w:i/>
          <w:sz w:val="34"/>
          <w:rtl/>
        </w:rPr>
        <w:t xml:space="preserve"> می‌</w:t>
      </w:r>
      <w:r w:rsidRPr="002419BE">
        <w:rPr>
          <w:rFonts w:ascii="Arial" w:eastAsia="Arial" w:hAnsi="Arial" w:cs="B Nazanin"/>
          <w:b/>
          <w:i/>
          <w:sz w:val="34"/>
          <w:rtl/>
        </w:rPr>
        <w:t>رسد که ما باید به سادگی از آن عبور کنیم. جیمیسون، با این حال، تأکید</w:t>
      </w:r>
      <w:r w:rsidR="00060D92">
        <w:rPr>
          <w:rFonts w:ascii="Arial" w:eastAsia="Arial" w:hAnsi="Arial" w:cs="B Nazanin"/>
          <w:b/>
          <w:i/>
          <w:sz w:val="34"/>
          <w:rtl/>
        </w:rPr>
        <w:t xml:space="preserve"> می‌</w:t>
      </w:r>
      <w:r w:rsidRPr="002419BE">
        <w:rPr>
          <w:rFonts w:ascii="Arial" w:eastAsia="Arial" w:hAnsi="Arial" w:cs="B Nazanin"/>
          <w:b/>
          <w:i/>
          <w:sz w:val="34"/>
          <w:rtl/>
        </w:rPr>
        <w:t>کند که هدف تغییر تفسیر شما از اضطراب به جای سرکوب خود احساس است. این یک تمایز حیاتی است، زیرا تلاش برای اجتناب یا نادیده گرفتن احساسات ما اغلب احساسات ناخوشایند را تقویت</w:t>
      </w:r>
      <w:r w:rsidR="00060D92">
        <w:rPr>
          <w:rFonts w:ascii="Arial" w:eastAsia="Arial" w:hAnsi="Arial" w:cs="B Nazanin"/>
          <w:b/>
          <w:i/>
          <w:sz w:val="34"/>
          <w:rtl/>
        </w:rPr>
        <w:t xml:space="preserve"> می‌</w:t>
      </w:r>
      <w:r w:rsidRPr="002419BE">
        <w:rPr>
          <w:rFonts w:ascii="Arial" w:eastAsia="Arial" w:hAnsi="Arial" w:cs="B Nazanin"/>
          <w:b/>
          <w:i/>
          <w:sz w:val="34"/>
          <w:rtl/>
        </w:rPr>
        <w:t>کند و به انگ آنها</w:t>
      </w:r>
      <w:r w:rsidR="00060D92">
        <w:rPr>
          <w:rFonts w:ascii="Arial" w:eastAsia="Arial" w:hAnsi="Arial" w:cs="B Nazanin"/>
          <w:b/>
          <w:i/>
          <w:sz w:val="34"/>
          <w:rtl/>
        </w:rPr>
        <w:t xml:space="preserve"> می‌</w:t>
      </w:r>
      <w:r w:rsidRPr="002419BE">
        <w:rPr>
          <w:rFonts w:ascii="Arial" w:eastAsia="Arial" w:hAnsi="Arial" w:cs="B Nazanin"/>
          <w:b/>
          <w:i/>
          <w:sz w:val="34"/>
          <w:rtl/>
        </w:rPr>
        <w:t>افزاید. (بالاخره چرا از الف اجتناب</w:t>
      </w:r>
      <w:r w:rsidR="00060D92">
        <w:rPr>
          <w:rFonts w:ascii="Arial" w:eastAsia="Arial" w:hAnsi="Arial" w:cs="B Nazanin"/>
          <w:b/>
          <w:i/>
          <w:sz w:val="34"/>
          <w:rtl/>
        </w:rPr>
        <w:t xml:space="preserve"> می‌</w:t>
      </w:r>
      <w:r w:rsidRPr="002419BE">
        <w:rPr>
          <w:rFonts w:ascii="Arial" w:eastAsia="Arial" w:hAnsi="Arial" w:cs="B Nazanin"/>
          <w:b/>
          <w:i/>
          <w:sz w:val="34"/>
          <w:rtl/>
        </w:rPr>
        <w:t>کنید</w:t>
      </w:r>
    </w:p>
    <w:p w14:paraId="4A694C9C" w14:textId="77777777" w:rsidR="0007272E" w:rsidRDefault="0007272E">
      <w:pPr>
        <w:bidi/>
        <w:spacing w:line="304" w:lineRule="auto"/>
        <w:ind w:left="720" w:right="719"/>
        <w:jc w:val="both"/>
        <w:rPr>
          <w:rFonts w:ascii="Arial" w:eastAsia="Arial" w:hAnsi="Arial"/>
          <w:sz w:val="27"/>
          <w:rtl/>
        </w:rPr>
        <w:sectPr w:rsidR="0007272E">
          <w:pgSz w:w="11900" w:h="16838"/>
          <w:pgMar w:top="1440" w:right="1440" w:bottom="1035" w:left="1440" w:header="0" w:footer="0" w:gutter="0"/>
          <w:cols w:space="0" w:equalWidth="0">
            <w:col w:w="9019"/>
          </w:cols>
          <w:docGrid w:linePitch="360"/>
        </w:sectPr>
      </w:pPr>
    </w:p>
    <w:p w14:paraId="44ACE44C" w14:textId="77777777" w:rsidR="0007272E" w:rsidRDefault="0007272E">
      <w:pPr>
        <w:bidi/>
        <w:spacing w:line="20" w:lineRule="exact"/>
        <w:rPr>
          <w:rFonts w:ascii="Times New Roman" w:eastAsia="Times New Roman" w:hAnsi="Times New Roman"/>
          <w:rtl/>
        </w:rPr>
      </w:pPr>
      <w:bookmarkStart w:id="177" w:name="page180"/>
      <w:bookmarkEnd w:id="177"/>
    </w:p>
    <w:p w14:paraId="37BF1977" w14:textId="1285951D" w:rsidR="0007272E" w:rsidRPr="002419BE" w:rsidRDefault="005958FC">
      <w:pPr>
        <w:bidi/>
        <w:spacing w:line="271" w:lineRule="auto"/>
        <w:ind w:left="720" w:right="719"/>
        <w:jc w:val="both"/>
        <w:rPr>
          <w:rFonts w:ascii="Arial" w:eastAsia="Arial" w:hAnsi="Arial" w:cs="B Nazanin"/>
          <w:b/>
          <w:i/>
          <w:sz w:val="34"/>
          <w:rtl/>
        </w:rPr>
      </w:pPr>
      <w:r w:rsidRPr="002419BE">
        <w:rPr>
          <w:rFonts w:ascii="Arial" w:eastAsia="Arial" w:hAnsi="Arial" w:cs="B Nazanin"/>
          <w:b/>
          <w:i/>
          <w:sz w:val="34"/>
          <w:rtl/>
        </w:rPr>
        <w:t>احساس</w:t>
      </w:r>
      <w:r w:rsidR="00060D92">
        <w:rPr>
          <w:rFonts w:ascii="Arial" w:eastAsia="Arial" w:hAnsi="Arial" w:cs="B Nazanin"/>
          <w:b/>
          <w:i/>
          <w:sz w:val="34"/>
          <w:rtl/>
        </w:rPr>
        <w:t xml:space="preserve"> می‌</w:t>
      </w:r>
      <w:r w:rsidRPr="002419BE">
        <w:rPr>
          <w:rFonts w:ascii="Arial" w:eastAsia="Arial" w:hAnsi="Arial" w:cs="B Nazanin"/>
          <w:b/>
          <w:i/>
          <w:sz w:val="34"/>
          <w:rtl/>
        </w:rPr>
        <w:t>کنید که آیا</w:t>
      </w:r>
      <w:r w:rsidR="00060D92">
        <w:rPr>
          <w:rFonts w:ascii="Arial" w:eastAsia="Arial" w:hAnsi="Arial" w:cs="B Nazanin"/>
          <w:b/>
          <w:i/>
          <w:sz w:val="34"/>
          <w:rtl/>
        </w:rPr>
        <w:t xml:space="preserve"> می‌</w:t>
      </w:r>
      <w:r w:rsidRPr="002419BE">
        <w:rPr>
          <w:rFonts w:ascii="Arial" w:eastAsia="Arial" w:hAnsi="Arial" w:cs="B Nazanin"/>
          <w:b/>
          <w:i/>
          <w:sz w:val="34"/>
          <w:rtl/>
        </w:rPr>
        <w:t>تواند برای شما خوب باشد؟) با این تکنیک</w:t>
      </w:r>
      <w:r w:rsidR="00060D92">
        <w:rPr>
          <w:rFonts w:ascii="Arial" w:eastAsia="Arial" w:hAnsi="Arial" w:cs="B Nazanin"/>
          <w:b/>
          <w:i/>
          <w:sz w:val="34"/>
          <w:rtl/>
        </w:rPr>
        <w:t xml:space="preserve">‌های </w:t>
      </w:r>
      <w:r w:rsidRPr="002419BE">
        <w:rPr>
          <w:rFonts w:ascii="Arial" w:eastAsia="Arial" w:hAnsi="Arial" w:cs="B Nazanin"/>
          <w:b/>
          <w:i/>
          <w:sz w:val="34"/>
          <w:rtl/>
        </w:rPr>
        <w:t>جدید ارزیابی مجدد، اگر هنوز احساس تنگی نفس</w:t>
      </w:r>
      <w:r w:rsidR="00060D92">
        <w:rPr>
          <w:rFonts w:ascii="Arial" w:eastAsia="Arial" w:hAnsi="Arial" w:cs="B Nazanin"/>
          <w:b/>
          <w:i/>
          <w:sz w:val="34"/>
          <w:rtl/>
        </w:rPr>
        <w:t xml:space="preserve"> می‌</w:t>
      </w:r>
      <w:r w:rsidRPr="002419BE">
        <w:rPr>
          <w:rFonts w:ascii="Arial" w:eastAsia="Arial" w:hAnsi="Arial" w:cs="B Nazanin"/>
          <w:b/>
          <w:i/>
          <w:sz w:val="34"/>
          <w:rtl/>
        </w:rPr>
        <w:t>کنید و قلبتان همچنان</w:t>
      </w:r>
      <w:r w:rsidR="00060D92">
        <w:rPr>
          <w:rFonts w:ascii="Arial" w:eastAsia="Arial" w:hAnsi="Arial" w:cs="B Nazanin"/>
          <w:b/>
          <w:i/>
          <w:sz w:val="34"/>
          <w:rtl/>
        </w:rPr>
        <w:t xml:space="preserve"> می‌</w:t>
      </w:r>
      <w:r w:rsidRPr="002419BE">
        <w:rPr>
          <w:rFonts w:ascii="Arial" w:eastAsia="Arial" w:hAnsi="Arial" w:cs="B Nazanin"/>
          <w:b/>
          <w:i/>
          <w:sz w:val="34"/>
          <w:rtl/>
        </w:rPr>
        <w:t>تپد، لازم نیست نگران باشید: نکته ساده ای که باید به خاطر بسپارید این است که این پاسخ</w:t>
      </w:r>
      <w:r w:rsidR="00060D92">
        <w:rPr>
          <w:rFonts w:ascii="Arial" w:eastAsia="Arial" w:hAnsi="Arial" w:cs="B Nazanin"/>
          <w:b/>
          <w:i/>
          <w:sz w:val="34"/>
          <w:rtl/>
        </w:rPr>
        <w:t xml:space="preserve">‌ها </w:t>
      </w:r>
      <w:r w:rsidRPr="002419BE">
        <w:rPr>
          <w:rFonts w:ascii="Arial" w:eastAsia="Arial" w:hAnsi="Arial" w:cs="B Nazanin"/>
          <w:b/>
          <w:i/>
          <w:sz w:val="34"/>
          <w:rtl/>
        </w:rPr>
        <w:t>نشانه ضعف نیستند.</w:t>
      </w:r>
      <w:r w:rsidR="0037598F">
        <w:rPr>
          <w:rFonts w:ascii="Arial" w:eastAsia="Arial" w:hAnsi="Arial" w:cs="B Nazanin"/>
          <w:b/>
          <w:i/>
          <w:sz w:val="34"/>
          <w:rtl/>
        </w:rPr>
        <w:t xml:space="preserve">‌‌، </w:t>
      </w:r>
      <w:r w:rsidRPr="002419BE">
        <w:rPr>
          <w:rFonts w:ascii="Arial" w:eastAsia="Arial" w:hAnsi="Arial" w:cs="B Nazanin"/>
          <w:b/>
          <w:i/>
          <w:sz w:val="34"/>
          <w:rtl/>
        </w:rPr>
        <w:t>و در واقع باید به شما کمک کند تا بهترین عملکرد خود را داشته باشید و در آینده رشد کنید.</w:t>
      </w:r>
    </w:p>
    <w:p w14:paraId="3940CC9D" w14:textId="77777777" w:rsidR="0007272E" w:rsidRDefault="0007272E">
      <w:pPr>
        <w:bidi/>
        <w:spacing w:line="154" w:lineRule="exact"/>
        <w:rPr>
          <w:rFonts w:ascii="Times New Roman" w:eastAsia="Times New Roman" w:hAnsi="Times New Roman"/>
          <w:rtl/>
        </w:rPr>
      </w:pPr>
    </w:p>
    <w:p w14:paraId="05F66979" w14:textId="6CF96A2C" w:rsidR="0007272E" w:rsidRPr="002419BE" w:rsidRDefault="005958FC">
      <w:pPr>
        <w:bidi/>
        <w:spacing w:line="291" w:lineRule="auto"/>
        <w:ind w:left="720" w:right="719" w:firstLine="300"/>
        <w:jc w:val="both"/>
        <w:rPr>
          <w:rFonts w:ascii="Arial" w:eastAsia="Arial" w:hAnsi="Arial" w:cs="B Nazanin"/>
          <w:b/>
          <w:i/>
          <w:sz w:val="34"/>
          <w:rtl/>
        </w:rPr>
      </w:pPr>
      <w:r w:rsidRPr="002419BE">
        <w:rPr>
          <w:rFonts w:ascii="Arial" w:eastAsia="Arial" w:hAnsi="Arial" w:cs="B Nazanin"/>
          <w:b/>
          <w:i/>
          <w:sz w:val="34"/>
          <w:rtl/>
        </w:rPr>
        <w:t>همچنین ارزیابی مجدد نیازی به فریب ندارد. شما به طور منطقی مفروضات خود را در مورد اضطراب زیر سؤال</w:t>
      </w:r>
      <w:r w:rsidR="00060D92">
        <w:rPr>
          <w:rFonts w:ascii="Arial" w:eastAsia="Arial" w:hAnsi="Arial" w:cs="B Nazanin"/>
          <w:b/>
          <w:i/>
          <w:sz w:val="34"/>
          <w:rtl/>
        </w:rPr>
        <w:t xml:space="preserve"> می‌</w:t>
      </w:r>
      <w:r w:rsidRPr="002419BE">
        <w:rPr>
          <w:rFonts w:ascii="Arial" w:eastAsia="Arial" w:hAnsi="Arial" w:cs="B Nazanin"/>
          <w:b/>
          <w:i/>
          <w:sz w:val="34"/>
          <w:rtl/>
        </w:rPr>
        <w:t>برید و تأثیرات بالقوه احساسات خود را بر اساس تحقیقات علمی قابل توجه به جای اطلاعات نادرست یا خوش بینی</w:t>
      </w:r>
      <w:r w:rsidR="00060D92">
        <w:rPr>
          <w:rFonts w:ascii="Arial" w:eastAsia="Arial" w:hAnsi="Arial" w:cs="B Nazanin"/>
          <w:b/>
          <w:i/>
          <w:sz w:val="34"/>
          <w:rtl/>
        </w:rPr>
        <w:t xml:space="preserve">‌های </w:t>
      </w:r>
      <w:r w:rsidRPr="002419BE">
        <w:rPr>
          <w:rFonts w:ascii="Arial" w:eastAsia="Arial" w:hAnsi="Arial" w:cs="B Nazanin"/>
          <w:b/>
          <w:i/>
          <w:sz w:val="34"/>
          <w:rtl/>
        </w:rPr>
        <w:t>بی اساس، مجدداً تفسیر</w:t>
      </w:r>
      <w:r w:rsidR="00060D92">
        <w:rPr>
          <w:rFonts w:ascii="Arial" w:eastAsia="Arial" w:hAnsi="Arial" w:cs="B Nazanin"/>
          <w:b/>
          <w:i/>
          <w:sz w:val="34"/>
          <w:rtl/>
        </w:rPr>
        <w:t xml:space="preserve"> می‌</w:t>
      </w:r>
      <w:r w:rsidRPr="002419BE">
        <w:rPr>
          <w:rFonts w:ascii="Arial" w:eastAsia="Arial" w:hAnsi="Arial" w:cs="B Nazanin"/>
          <w:b/>
          <w:i/>
          <w:sz w:val="34"/>
          <w:rtl/>
        </w:rPr>
        <w:t>کنید. همانطور که در مورد «دارونماهای برچسب باز» دیدیم</w:t>
      </w:r>
      <w:r>
        <w:rPr>
          <w:rFonts w:ascii="Arial" w:eastAsia="Arial" w:hAnsi="Arial"/>
          <w:color w:val="0000EE"/>
          <w:sz w:val="28"/>
          <w:rtl/>
        </w:rPr>
        <w:t xml:space="preserve"> </w:t>
      </w:r>
      <w:hyperlink w:anchor="page44" w:history="1">
        <w:r>
          <w:rPr>
            <w:rFonts w:ascii="Arial" w:eastAsia="Arial" w:hAnsi="Arial"/>
            <w:color w:val="0000EE"/>
            <w:sz w:val="28"/>
            <w:rtl/>
          </w:rPr>
          <w:t>فصل 2</w:t>
        </w:r>
      </w:hyperlink>
      <w:r>
        <w:rPr>
          <w:rFonts w:ascii="Arial" w:eastAsia="Arial" w:hAnsi="Arial"/>
          <w:sz w:val="28"/>
          <w:rtl/>
        </w:rPr>
        <w:t xml:space="preserve">، </w:t>
      </w:r>
      <w:r w:rsidRPr="002419BE">
        <w:rPr>
          <w:rFonts w:ascii="Arial" w:eastAsia="Arial" w:hAnsi="Arial" w:cs="B Nazanin"/>
          <w:b/>
          <w:i/>
          <w:sz w:val="34"/>
          <w:rtl/>
        </w:rPr>
        <w:t>رویکردهای مدیریت درد</w:t>
      </w:r>
      <w:r>
        <w:rPr>
          <w:rFonts w:ascii="Arial" w:eastAsia="Arial" w:hAnsi="Arial"/>
          <w:sz w:val="28"/>
          <w:rtl/>
        </w:rPr>
        <w:t xml:space="preserve"> </w:t>
      </w:r>
      <w:r w:rsidRPr="002419BE">
        <w:rPr>
          <w:rFonts w:ascii="Arial" w:eastAsia="Arial" w:hAnsi="Arial" w:cs="B Nazanin"/>
          <w:b/>
          <w:i/>
          <w:sz w:val="34"/>
          <w:rtl/>
        </w:rPr>
        <w:t>در</w:t>
      </w:r>
      <w:hyperlink w:anchor="page67" w:history="1">
        <w:r>
          <w:rPr>
            <w:rFonts w:ascii="Arial" w:eastAsia="Arial" w:hAnsi="Arial"/>
            <w:color w:val="0000EE"/>
            <w:sz w:val="28"/>
            <w:rtl/>
          </w:rPr>
          <w:t>فصل 3</w:t>
        </w:r>
        <w:r>
          <w:rPr>
            <w:rFonts w:ascii="Arial" w:eastAsia="Arial" w:hAnsi="Arial"/>
            <w:color w:val="000000"/>
            <w:sz w:val="28"/>
            <w:rtl/>
          </w:rPr>
          <w:t xml:space="preserve"> </w:t>
        </w:r>
      </w:hyperlink>
      <w:r w:rsidRPr="002419BE">
        <w:rPr>
          <w:rFonts w:ascii="Arial" w:eastAsia="Arial" w:hAnsi="Arial" w:cs="B Nazanin"/>
          <w:b/>
          <w:i/>
          <w:sz w:val="34"/>
          <w:rtl/>
        </w:rPr>
        <w:t>و ارزیابی مجدد تمرین در</w:t>
      </w:r>
      <w:r>
        <w:rPr>
          <w:rFonts w:ascii="Arial" w:eastAsia="Arial" w:hAnsi="Arial"/>
          <w:color w:val="0000EE"/>
          <w:sz w:val="28"/>
          <w:rtl/>
        </w:rPr>
        <w:t xml:space="preserve"> </w:t>
      </w:r>
      <w:hyperlink w:anchor="page116" w:history="1">
        <w:r>
          <w:rPr>
            <w:rFonts w:ascii="Arial" w:eastAsia="Arial" w:hAnsi="Arial"/>
            <w:color w:val="0000EE"/>
            <w:sz w:val="28"/>
            <w:rtl/>
          </w:rPr>
          <w:t>فصل 5</w:t>
        </w:r>
      </w:hyperlink>
      <w:r>
        <w:rPr>
          <w:rFonts w:ascii="Arial" w:eastAsia="Arial" w:hAnsi="Arial"/>
          <w:color w:val="000000"/>
          <w:sz w:val="28"/>
          <w:rtl/>
        </w:rPr>
        <w:t xml:space="preserve">، </w:t>
      </w:r>
      <w:r w:rsidRPr="002419BE">
        <w:rPr>
          <w:rFonts w:ascii="Arial" w:eastAsia="Arial" w:hAnsi="Arial" w:cs="B Nazanin"/>
          <w:b/>
          <w:i/>
          <w:sz w:val="34"/>
          <w:rtl/>
        </w:rPr>
        <w:t>این است کاملاً امکان پذیر است که اثرات سودمند انتظارات را بدون فریب دادن خودتان و فکر کردن به چیزی که درست نیست، ببینید. نیازی به گفتن نیست که مزایای فردی به شرایط شما بستگی دارد. ارزیابی مجدد</w:t>
      </w:r>
      <w:r w:rsidR="00060D92">
        <w:rPr>
          <w:rFonts w:ascii="Arial" w:eastAsia="Arial" w:hAnsi="Arial" w:cs="B Nazanin"/>
          <w:b/>
          <w:i/>
          <w:sz w:val="34"/>
          <w:rtl/>
        </w:rPr>
        <w:t xml:space="preserve"> نمی‌</w:t>
      </w:r>
      <w:r w:rsidRPr="002419BE">
        <w:rPr>
          <w:rFonts w:ascii="Arial" w:eastAsia="Arial" w:hAnsi="Arial" w:cs="B Nazanin"/>
          <w:b/>
          <w:i/>
          <w:sz w:val="34"/>
          <w:rtl/>
        </w:rPr>
        <w:t>تواند کمبود کامل آمادگی قبل از امتحان یا مصاحبه را جبران کند. اما وقتی تمام گام‌های عملی را برای رویارویی با موقعیت پیش رو برداشته باشید، تضمین می‌کند که احساسات شما به جای اینکه علیه شما باشد، به نفع شما هستند.</w:t>
      </w:r>
    </w:p>
    <w:p w14:paraId="5938F08B" w14:textId="77777777" w:rsidR="0007272E" w:rsidRDefault="0007272E">
      <w:pPr>
        <w:bidi/>
        <w:spacing w:line="147" w:lineRule="exact"/>
        <w:rPr>
          <w:rFonts w:ascii="Arial" w:eastAsia="Arial" w:hAnsi="Arial"/>
          <w:sz w:val="28"/>
          <w:rtl/>
        </w:rPr>
      </w:pPr>
    </w:p>
    <w:p w14:paraId="7870D710" w14:textId="5FA86933" w:rsidR="0007272E" w:rsidRPr="002419BE" w:rsidRDefault="005958FC">
      <w:pPr>
        <w:bidi/>
        <w:spacing w:line="301" w:lineRule="auto"/>
        <w:ind w:left="720" w:right="719" w:firstLine="300"/>
        <w:jc w:val="both"/>
        <w:rPr>
          <w:rFonts w:ascii="Arial" w:eastAsia="Arial" w:hAnsi="Arial" w:cs="B Nazanin"/>
          <w:b/>
          <w:i/>
          <w:sz w:val="34"/>
          <w:rtl/>
        </w:rPr>
      </w:pPr>
      <w:r w:rsidRPr="002419BE">
        <w:rPr>
          <w:rFonts w:ascii="Arial" w:eastAsia="Arial" w:hAnsi="Arial" w:cs="B Nazanin"/>
          <w:b/>
          <w:i/>
          <w:sz w:val="34"/>
          <w:rtl/>
        </w:rPr>
        <w:t>بسیاری از روش</w:t>
      </w:r>
      <w:r w:rsidR="00060D92">
        <w:rPr>
          <w:rFonts w:ascii="Arial" w:eastAsia="Arial" w:hAnsi="Arial" w:cs="B Nazanin"/>
          <w:b/>
          <w:i/>
          <w:sz w:val="34"/>
          <w:rtl/>
        </w:rPr>
        <w:t xml:space="preserve">‌های </w:t>
      </w:r>
      <w:r w:rsidRPr="002419BE">
        <w:rPr>
          <w:rFonts w:ascii="Arial" w:eastAsia="Arial" w:hAnsi="Arial" w:cs="B Nazanin"/>
          <w:b/>
          <w:i/>
          <w:sz w:val="34"/>
          <w:rtl/>
        </w:rPr>
        <w:t>موجود مدیریت استرس به قدرت انتظار بستگی دارد. برای مثال، ما غرق از برنامه‌ها و کتاب‌هایی هستیم که مزایای تنفس آگاهانه را تبلیغ می‌کنند. در حالی که نفس</w:t>
      </w:r>
      <w:r w:rsidR="00060D92">
        <w:rPr>
          <w:rFonts w:ascii="Arial" w:eastAsia="Arial" w:hAnsi="Arial" w:cs="B Nazanin"/>
          <w:b/>
          <w:i/>
          <w:sz w:val="34"/>
          <w:rtl/>
        </w:rPr>
        <w:t xml:space="preserve">‌های </w:t>
      </w:r>
      <w:r w:rsidRPr="002419BE">
        <w:rPr>
          <w:rFonts w:ascii="Arial" w:eastAsia="Arial" w:hAnsi="Arial" w:cs="B Nazanin"/>
          <w:b/>
          <w:i/>
          <w:sz w:val="34"/>
          <w:rtl/>
        </w:rPr>
        <w:t>آرام و عمیق ممکن است برخی از اثرات فیزیولوژیکی داشته باشد</w:t>
      </w:r>
    </w:p>
    <w:p w14:paraId="1BF78776" w14:textId="77777777" w:rsidR="0007272E" w:rsidRDefault="0007272E">
      <w:pPr>
        <w:bidi/>
        <w:spacing w:line="3" w:lineRule="exact"/>
        <w:rPr>
          <w:rFonts w:ascii="Arial" w:eastAsia="Arial" w:hAnsi="Arial"/>
          <w:sz w:val="28"/>
          <w:rtl/>
        </w:rPr>
      </w:pPr>
    </w:p>
    <w:p w14:paraId="02147D15" w14:textId="23386896" w:rsidR="0007272E" w:rsidRPr="002419BE" w:rsidRDefault="005958FC">
      <w:pPr>
        <w:bidi/>
        <w:spacing w:line="283" w:lineRule="auto"/>
        <w:ind w:left="720" w:right="719"/>
        <w:jc w:val="both"/>
        <w:rPr>
          <w:rFonts w:ascii="Arial" w:eastAsia="Arial" w:hAnsi="Arial" w:cs="B Nazanin"/>
          <w:b/>
          <w:i/>
          <w:sz w:val="34"/>
          <w:rtl/>
        </w:rPr>
      </w:pPr>
      <w:r w:rsidRPr="002419BE">
        <w:rPr>
          <w:rFonts w:ascii="Arial" w:eastAsia="Arial" w:hAnsi="Arial" w:cs="B Nazanin"/>
          <w:b/>
          <w:i/>
          <w:sz w:val="34"/>
          <w:rtl/>
        </w:rPr>
        <w:t>به نظر</w:t>
      </w:r>
      <w:r w:rsidR="00060D92">
        <w:rPr>
          <w:rFonts w:ascii="Arial" w:eastAsia="Arial" w:hAnsi="Arial" w:cs="B Nazanin"/>
          <w:b/>
          <w:i/>
          <w:sz w:val="34"/>
          <w:rtl/>
        </w:rPr>
        <w:t xml:space="preserve"> می‌</w:t>
      </w:r>
      <w:r w:rsidRPr="002419BE">
        <w:rPr>
          <w:rFonts w:ascii="Arial" w:eastAsia="Arial" w:hAnsi="Arial" w:cs="B Nazanin"/>
          <w:b/>
          <w:i/>
          <w:sz w:val="34"/>
          <w:rtl/>
        </w:rPr>
        <w:t>رسد که آنها فعالیت مغزی آرام</w:t>
      </w:r>
      <w:r w:rsidR="00E54E13">
        <w:rPr>
          <w:rFonts w:ascii="Arial" w:eastAsia="Arial" w:hAnsi="Arial" w:cs="B Nazanin"/>
          <w:b/>
          <w:i/>
          <w:sz w:val="34"/>
          <w:rtl/>
        </w:rPr>
        <w:t xml:space="preserve">‌‌تری </w:t>
      </w:r>
      <w:r w:rsidRPr="002419BE">
        <w:rPr>
          <w:rFonts w:ascii="Arial" w:eastAsia="Arial" w:hAnsi="Arial" w:cs="B Nazanin"/>
          <w:b/>
          <w:i/>
          <w:sz w:val="34"/>
          <w:rtl/>
        </w:rPr>
        <w:t>را تحریک</w:t>
      </w:r>
      <w:r w:rsidR="00060D92">
        <w:rPr>
          <w:rFonts w:ascii="Arial" w:eastAsia="Arial" w:hAnsi="Arial" w:cs="B Nazanin"/>
          <w:b/>
          <w:i/>
          <w:sz w:val="34"/>
          <w:rtl/>
        </w:rPr>
        <w:t xml:space="preserve"> می‌</w:t>
      </w:r>
      <w:r w:rsidRPr="002419BE">
        <w:rPr>
          <w:rFonts w:ascii="Arial" w:eastAsia="Arial" w:hAnsi="Arial" w:cs="B Nazanin"/>
          <w:b/>
          <w:i/>
          <w:sz w:val="34"/>
          <w:rtl/>
        </w:rPr>
        <w:t>کنند، برای مثال هنگامی که به افراد شرح مفصلی از مزایای ظاهری ارائه</w:t>
      </w:r>
      <w:r w:rsidR="00060D92">
        <w:rPr>
          <w:rFonts w:ascii="Arial" w:eastAsia="Arial" w:hAnsi="Arial" w:cs="B Nazanin"/>
          <w:b/>
          <w:i/>
          <w:sz w:val="34"/>
          <w:rtl/>
        </w:rPr>
        <w:t xml:space="preserve"> می‌</w:t>
      </w:r>
      <w:r w:rsidRPr="002419BE">
        <w:rPr>
          <w:rFonts w:ascii="Arial" w:eastAsia="Arial" w:hAnsi="Arial" w:cs="B Nazanin"/>
          <w:b/>
          <w:i/>
          <w:sz w:val="34"/>
          <w:rtl/>
        </w:rPr>
        <w:t>شود، پاسخ</w:t>
      </w:r>
      <w:r w:rsidR="00060D92">
        <w:rPr>
          <w:rFonts w:ascii="Arial" w:eastAsia="Arial" w:hAnsi="Arial" w:cs="B Nazanin"/>
          <w:b/>
          <w:i/>
          <w:sz w:val="34"/>
          <w:rtl/>
        </w:rPr>
        <w:t xml:space="preserve">‌ها </w:t>
      </w:r>
      <w:r w:rsidRPr="002419BE">
        <w:rPr>
          <w:rFonts w:ascii="Arial" w:eastAsia="Arial" w:hAnsi="Arial" w:cs="B Nazanin"/>
          <w:b/>
          <w:i/>
          <w:sz w:val="34"/>
          <w:rtl/>
        </w:rPr>
        <w:t>بسیار بیشتر است.</w:t>
      </w:r>
    </w:p>
    <w:p w14:paraId="670F3F7B" w14:textId="77777777" w:rsidR="0007272E" w:rsidRDefault="0007272E">
      <w:pPr>
        <w:bidi/>
        <w:spacing w:line="141" w:lineRule="exact"/>
        <w:rPr>
          <w:rFonts w:ascii="Arial" w:eastAsia="Arial" w:hAnsi="Arial"/>
          <w:sz w:val="28"/>
          <w:rtl/>
        </w:rPr>
      </w:pPr>
    </w:p>
    <w:p w14:paraId="4F033C02" w14:textId="7F95C975" w:rsidR="0007272E" w:rsidRPr="002419BE" w:rsidRDefault="005958FC">
      <w:pPr>
        <w:bidi/>
        <w:spacing w:line="293" w:lineRule="auto"/>
        <w:ind w:left="720" w:right="719" w:firstLine="300"/>
        <w:jc w:val="both"/>
        <w:rPr>
          <w:rFonts w:ascii="Arial" w:eastAsia="Arial" w:hAnsi="Arial" w:cs="B Nazanin"/>
          <w:b/>
          <w:i/>
          <w:sz w:val="34"/>
          <w:rtl/>
        </w:rPr>
      </w:pPr>
      <w:r w:rsidRPr="002419BE">
        <w:rPr>
          <w:rFonts w:ascii="Arial" w:eastAsia="Arial" w:hAnsi="Arial" w:cs="B Nazanin"/>
          <w:b/>
          <w:i/>
          <w:sz w:val="34"/>
          <w:rtl/>
        </w:rPr>
        <w:t>همین امر در مورد «ژورنال‌های سپاسگزاری» نیز صادق است، که شما را تشویق می‌کنند تا چیزهایی را که در زندگی‌تان ارزش قائل هستید، یادداشت کنید. با توجه به مقالات و وب سایت</w:t>
      </w:r>
      <w:r w:rsidR="00060D92">
        <w:rPr>
          <w:rFonts w:ascii="Arial" w:eastAsia="Arial" w:hAnsi="Arial" w:cs="B Nazanin"/>
          <w:b/>
          <w:i/>
          <w:sz w:val="34"/>
          <w:rtl/>
        </w:rPr>
        <w:t xml:space="preserve">‌های </w:t>
      </w:r>
      <w:r w:rsidRPr="002419BE">
        <w:rPr>
          <w:rFonts w:ascii="Arial" w:eastAsia="Arial" w:hAnsi="Arial" w:cs="B Nazanin"/>
          <w:b/>
          <w:i/>
          <w:sz w:val="34"/>
          <w:rtl/>
        </w:rPr>
        <w:t>مجلات متعدد، آنها روشی اثبات شده برای از بین بردن اثرات اضطراب هستند و برخی از پزشکان سلامت روان حتی شروع به تجویز آنها به عنوان بخشی از درمان خود کرده</w:t>
      </w:r>
      <w:r w:rsidR="00E54E13">
        <w:rPr>
          <w:rFonts w:ascii="Arial" w:eastAsia="Arial" w:hAnsi="Arial" w:cs="B Nazanin"/>
          <w:b/>
          <w:i/>
          <w:sz w:val="34"/>
          <w:rtl/>
        </w:rPr>
        <w:t>‌اند.</w:t>
      </w:r>
      <w:r w:rsidRPr="002419BE">
        <w:rPr>
          <w:rFonts w:ascii="Arial" w:eastAsia="Arial" w:hAnsi="Arial" w:cs="B Nazanin"/>
          <w:b/>
          <w:i/>
          <w:sz w:val="34"/>
          <w:rtl/>
        </w:rPr>
        <w:t xml:space="preserve"> یقیناً این درست است</w:t>
      </w:r>
    </w:p>
    <w:p w14:paraId="4A21FFE7"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1079" w:left="1440" w:header="0" w:footer="0" w:gutter="0"/>
          <w:cols w:space="0" w:equalWidth="0">
            <w:col w:w="9019"/>
          </w:cols>
          <w:docGrid w:linePitch="360"/>
        </w:sectPr>
      </w:pPr>
    </w:p>
    <w:p w14:paraId="15631F55" w14:textId="77777777" w:rsidR="0007272E" w:rsidRDefault="0007272E">
      <w:pPr>
        <w:bidi/>
        <w:spacing w:line="20" w:lineRule="exact"/>
        <w:rPr>
          <w:rFonts w:ascii="Times New Roman" w:eastAsia="Times New Roman" w:hAnsi="Times New Roman"/>
          <w:rtl/>
        </w:rPr>
      </w:pPr>
      <w:bookmarkStart w:id="178" w:name="page181"/>
      <w:bookmarkEnd w:id="178"/>
    </w:p>
    <w:p w14:paraId="16B5AE43" w14:textId="0A5E6781" w:rsidR="0007272E" w:rsidRDefault="005958FC">
      <w:pPr>
        <w:bidi/>
        <w:spacing w:line="299" w:lineRule="auto"/>
        <w:ind w:left="720" w:right="719"/>
        <w:jc w:val="both"/>
        <w:rPr>
          <w:rFonts w:ascii="Arial" w:eastAsia="Arial" w:hAnsi="Arial"/>
          <w:color w:val="0000EE"/>
          <w:sz w:val="40"/>
          <w:vertAlign w:val="superscript"/>
          <w:rtl/>
        </w:rPr>
      </w:pPr>
      <w:r w:rsidRPr="002419BE">
        <w:rPr>
          <w:rFonts w:ascii="Arial" w:eastAsia="Arial" w:hAnsi="Arial" w:cs="B Nazanin"/>
          <w:b/>
          <w:i/>
          <w:sz w:val="34"/>
          <w:rtl/>
        </w:rPr>
        <w:t>این تمرین در مقایسه با انجام هیچ کاری باعث بهبود خلق و خو</w:t>
      </w:r>
      <w:r w:rsidR="00060D92">
        <w:rPr>
          <w:rFonts w:ascii="Arial" w:eastAsia="Arial" w:hAnsi="Arial" w:cs="B Nazanin"/>
          <w:b/>
          <w:i/>
          <w:sz w:val="34"/>
          <w:rtl/>
        </w:rPr>
        <w:t xml:space="preserve"> می‌</w:t>
      </w:r>
      <w:r w:rsidRPr="002419BE">
        <w:rPr>
          <w:rFonts w:ascii="Arial" w:eastAsia="Arial" w:hAnsi="Arial" w:cs="B Nazanin"/>
          <w:b/>
          <w:i/>
          <w:sz w:val="34"/>
          <w:rtl/>
        </w:rPr>
        <w:t>شود. با این حال، یک مطالعه بزرگ که در سال 2020 منتشر شد، نشان داد که وقتی مجلات قدردانی با وظایف «کنترل فعال» مقایسه می‌شوند، تأثیرات کمتری تأثیرگذار هستند</w:t>
      </w:r>
      <w:r w:rsidR="00060D92">
        <w:rPr>
          <w:rFonts w:ascii="Arial" w:eastAsia="Arial" w:hAnsi="Arial" w:cs="B Nazanin"/>
          <w:b/>
          <w:i/>
          <w:sz w:val="34"/>
          <w:rtl/>
        </w:rPr>
        <w:t xml:space="preserve"> </w:t>
      </w:r>
      <w:r w:rsidRPr="002419BE">
        <w:rPr>
          <w:rFonts w:ascii="Arial" w:eastAsia="Arial" w:hAnsi="Arial" w:cs="B Nazanin"/>
          <w:b/>
          <w:i/>
          <w:sz w:val="34"/>
          <w:rtl/>
        </w:rPr>
        <w:t>مانند تشکیل فهرست‌های روزانه «کارها»، توصیف برنامه‌های روزانه یا ثبت افکار روزانه. خوب و بد). این نشان می‌دهد که بسیاری از منافع ممکن است از این حس عمومی ناشی شود که ما در حال انجام کاری سازنده هستیم، نه تمرین‌های خاص</w:t>
      </w:r>
      <w:r>
        <w:rPr>
          <w:rFonts w:ascii="Arial" w:eastAsia="Arial" w:hAnsi="Arial"/>
          <w:sz w:val="27"/>
          <w:rtl/>
        </w:rPr>
        <w:t>.</w:t>
      </w:r>
      <w:hyperlink w:anchor="page337" w:history="1">
        <w:r>
          <w:rPr>
            <w:rFonts w:ascii="Arial" w:eastAsia="Arial" w:hAnsi="Arial"/>
            <w:color w:val="0000EE"/>
            <w:sz w:val="40"/>
            <w:vertAlign w:val="superscript"/>
            <w:rtl/>
          </w:rPr>
          <w:t>23</w:t>
        </w:r>
      </w:hyperlink>
    </w:p>
    <w:p w14:paraId="52EB0486" w14:textId="77777777" w:rsidR="0007272E" w:rsidRDefault="0007272E">
      <w:pPr>
        <w:bidi/>
        <w:spacing w:line="6" w:lineRule="exact"/>
        <w:rPr>
          <w:rFonts w:ascii="Times New Roman" w:eastAsia="Times New Roman" w:hAnsi="Times New Roman"/>
          <w:rtl/>
        </w:rPr>
      </w:pPr>
    </w:p>
    <w:p w14:paraId="1D196DC3" w14:textId="2A58146A" w:rsidR="0007272E" w:rsidRPr="002419BE" w:rsidRDefault="005958FC">
      <w:pPr>
        <w:bidi/>
        <w:spacing w:line="304" w:lineRule="auto"/>
        <w:ind w:left="720" w:right="719" w:firstLine="300"/>
        <w:jc w:val="both"/>
        <w:rPr>
          <w:rFonts w:ascii="Arial" w:eastAsia="Arial" w:hAnsi="Arial" w:cs="B Nazanin"/>
          <w:b/>
          <w:i/>
          <w:sz w:val="34"/>
          <w:rtl/>
        </w:rPr>
      </w:pPr>
      <w:r w:rsidRPr="002419BE">
        <w:rPr>
          <w:rFonts w:ascii="Arial" w:eastAsia="Arial" w:hAnsi="Arial" w:cs="B Nazanin"/>
          <w:b/>
          <w:i/>
          <w:sz w:val="34"/>
          <w:rtl/>
        </w:rPr>
        <w:t>در هر دو مورد، این تمرین‌ها به شما این احساس را می‌دهد که منابع بیشتری برای رویارویی با چالش در اختیار دارید، که به نوبه خود باید نحوه چارچوب‌بندی مشکل و اضطراب شما را تغییر دهد. اما اگر این انتظار را نداشته باشید که آنها برای شما خوب عمل</w:t>
      </w:r>
      <w:r w:rsidR="00060D92">
        <w:rPr>
          <w:rFonts w:ascii="Arial" w:eastAsia="Arial" w:hAnsi="Arial" w:cs="B Nazanin"/>
          <w:b/>
          <w:i/>
          <w:sz w:val="34"/>
          <w:rtl/>
        </w:rPr>
        <w:t xml:space="preserve"> می‌</w:t>
      </w:r>
      <w:r w:rsidRPr="002419BE">
        <w:rPr>
          <w:rFonts w:ascii="Arial" w:eastAsia="Arial" w:hAnsi="Arial" w:cs="B Nazanin"/>
          <w:b/>
          <w:i/>
          <w:sz w:val="34"/>
          <w:rtl/>
        </w:rPr>
        <w:t>کنند، ممکن است برای توجه به مزایای آن تلاش کنید. حقیقت این است که همه ما با یک فعالیت خاص ارتباط‌های مختلفی داریم که ممکن است مزایای آن را تقویت یا تضعیف کند، و اگر آواز خواندن در گروه کر، خواندن یک رمان یا نواختن تتریس باعث شود احساس سلامتی و شادی بیشتری نسبت به یک ساعت تمرین یوگا داشته باشید، این کار را انجام خواهید داد. بهتر است این واقعیت را بپذیرید تا اینکه سعی کنید احساسات خود را با فعالیتی که شما را خسته و ناامید</w:t>
      </w:r>
      <w:r w:rsidR="00060D92">
        <w:rPr>
          <w:rFonts w:ascii="Arial" w:eastAsia="Arial" w:hAnsi="Arial" w:cs="B Nazanin"/>
          <w:b/>
          <w:i/>
          <w:sz w:val="34"/>
          <w:rtl/>
        </w:rPr>
        <w:t xml:space="preserve"> می‌</w:t>
      </w:r>
      <w:r w:rsidRPr="002419BE">
        <w:rPr>
          <w:rFonts w:ascii="Arial" w:eastAsia="Arial" w:hAnsi="Arial" w:cs="B Nazanin"/>
          <w:b/>
          <w:i/>
          <w:sz w:val="34"/>
          <w:rtl/>
        </w:rPr>
        <w:t>کند سرکوب کنید.</w:t>
      </w:r>
    </w:p>
    <w:p w14:paraId="73948696" w14:textId="77777777" w:rsidR="0007272E" w:rsidRDefault="0007272E">
      <w:pPr>
        <w:bidi/>
        <w:spacing w:line="116" w:lineRule="exact"/>
        <w:rPr>
          <w:rFonts w:ascii="Times New Roman" w:eastAsia="Times New Roman" w:hAnsi="Times New Roman"/>
          <w:rtl/>
        </w:rPr>
      </w:pPr>
    </w:p>
    <w:p w14:paraId="23FC23E7" w14:textId="77777777" w:rsidR="0007272E" w:rsidRDefault="005958FC">
      <w:pPr>
        <w:bidi/>
        <w:spacing w:line="288" w:lineRule="auto"/>
        <w:ind w:left="720" w:right="719" w:firstLine="300"/>
        <w:jc w:val="both"/>
        <w:rPr>
          <w:rFonts w:ascii="Arial" w:eastAsia="Arial" w:hAnsi="Arial"/>
          <w:color w:val="0000EE"/>
          <w:sz w:val="42"/>
          <w:vertAlign w:val="superscript"/>
          <w:rtl/>
        </w:rPr>
      </w:pPr>
      <w:r w:rsidRPr="002419BE">
        <w:rPr>
          <w:rFonts w:ascii="Arial" w:eastAsia="Arial" w:hAnsi="Arial" w:cs="B Nazanin"/>
          <w:b/>
          <w:i/>
          <w:sz w:val="34"/>
          <w:rtl/>
        </w:rPr>
        <w:t>یکی از مزایای ارزیابی مجدد استرس این است که مداخلات بالقوه فوق‌العاده ارزان هستند و به راحتی قابل اجرا هستند. چند سال پیش، دانشجویان کارشناسی در دانشگاه استنفورد ایمیلی حاوی اطلاعات لجستیکی در مورد اولین امتحان میان ترم خود برای دوره مقدماتی روانشناسی دریافت کردند. در این پیام یک پاراگراف در مورد مزایای بالقوه اضطراب وجود داشت - از نوعی که جیمیسون در اولین آزمایش خود از آن استفاده کرد. اول کوچک نه تنها منجر به نتایج بهتر در خود امتحان میان ترم شد، بلکه عملکرد کلی آنها را در کل دوره بهبود بخشید</w:t>
      </w:r>
      <w:r>
        <w:rPr>
          <w:rFonts w:ascii="Arial" w:eastAsia="Arial" w:hAnsi="Arial"/>
          <w:sz w:val="28"/>
          <w:rtl/>
        </w:rPr>
        <w:t>.</w:t>
      </w:r>
      <w:hyperlink w:anchor="page338" w:history="1">
        <w:r>
          <w:rPr>
            <w:rFonts w:ascii="Arial" w:eastAsia="Arial" w:hAnsi="Arial"/>
            <w:color w:val="0000EE"/>
            <w:sz w:val="42"/>
            <w:vertAlign w:val="superscript"/>
            <w:rtl/>
          </w:rPr>
          <w:t>24</w:t>
        </w:r>
      </w:hyperlink>
    </w:p>
    <w:p w14:paraId="1AFA0EB1" w14:textId="77777777" w:rsidR="0007272E" w:rsidRDefault="0007272E">
      <w:pPr>
        <w:bidi/>
        <w:spacing w:line="10" w:lineRule="exact"/>
        <w:rPr>
          <w:rFonts w:ascii="Times New Roman" w:eastAsia="Times New Roman" w:hAnsi="Times New Roman"/>
          <w:rtl/>
        </w:rPr>
      </w:pPr>
    </w:p>
    <w:p w14:paraId="06125181" w14:textId="77777777" w:rsidR="0007272E" w:rsidRPr="002419BE" w:rsidRDefault="005958FC">
      <w:pPr>
        <w:bidi/>
        <w:spacing w:line="307" w:lineRule="auto"/>
        <w:ind w:left="720" w:right="719" w:firstLine="300"/>
        <w:jc w:val="both"/>
        <w:rPr>
          <w:rFonts w:ascii="Arial" w:eastAsia="Arial" w:hAnsi="Arial" w:cs="B Nazanin"/>
          <w:b/>
          <w:i/>
          <w:sz w:val="34"/>
          <w:rtl/>
        </w:rPr>
      </w:pPr>
      <w:r w:rsidRPr="002419BE">
        <w:rPr>
          <w:rFonts w:ascii="Arial" w:eastAsia="Arial" w:hAnsi="Arial" w:cs="B Nazanin"/>
          <w:b/>
          <w:i/>
          <w:sz w:val="34"/>
          <w:rtl/>
        </w:rPr>
        <w:t>اگر در تلاش برای تصور اثرات مثبت بالقوه اضطراب هستید، ممکن است به شناسایی موقعیت‌های موجود کمک کند که در آن به خوبی با استرس کنار آمده‌اید. شاید شما مانند ورزشکارانی باشید که الهام‌بخش تحقیقات اولیه جیمیسون بودند و از قبل فهمیده‌اید که اعصاب قبل از مسابقه به پمپاژ کمک می‌کنند.</w:t>
      </w:r>
    </w:p>
    <w:p w14:paraId="07CD73FE" w14:textId="77777777" w:rsidR="0007272E" w:rsidRDefault="0007272E">
      <w:pPr>
        <w:bidi/>
        <w:spacing w:line="307" w:lineRule="auto"/>
        <w:ind w:left="720" w:right="719" w:firstLine="300"/>
        <w:jc w:val="both"/>
        <w:rPr>
          <w:rFonts w:ascii="Arial" w:eastAsia="Arial" w:hAnsi="Arial"/>
          <w:sz w:val="27"/>
          <w:rtl/>
        </w:rPr>
        <w:sectPr w:rsidR="0007272E">
          <w:pgSz w:w="11900" w:h="16838"/>
          <w:pgMar w:top="1440" w:right="1440" w:bottom="1031" w:left="1440" w:header="0" w:footer="0" w:gutter="0"/>
          <w:cols w:space="0" w:equalWidth="0">
            <w:col w:w="9019"/>
          </w:cols>
          <w:docGrid w:linePitch="360"/>
        </w:sectPr>
      </w:pPr>
    </w:p>
    <w:p w14:paraId="6FE79E9A" w14:textId="77777777" w:rsidR="0007272E" w:rsidRDefault="0007272E">
      <w:pPr>
        <w:bidi/>
        <w:spacing w:line="20" w:lineRule="exact"/>
        <w:rPr>
          <w:rFonts w:ascii="Times New Roman" w:eastAsia="Times New Roman" w:hAnsi="Times New Roman"/>
          <w:rtl/>
        </w:rPr>
      </w:pPr>
      <w:bookmarkStart w:id="179" w:name="page182"/>
      <w:bookmarkEnd w:id="179"/>
    </w:p>
    <w:p w14:paraId="23BC7727" w14:textId="77018FED" w:rsidR="0007272E" w:rsidRPr="002419BE" w:rsidRDefault="005958FC">
      <w:pPr>
        <w:bidi/>
        <w:spacing w:line="298" w:lineRule="auto"/>
        <w:ind w:left="720" w:right="719"/>
        <w:jc w:val="both"/>
        <w:rPr>
          <w:rFonts w:ascii="Arial" w:eastAsia="Arial" w:hAnsi="Arial" w:cs="B Nazanin"/>
          <w:b/>
          <w:i/>
          <w:sz w:val="34"/>
          <w:rtl/>
        </w:rPr>
      </w:pPr>
      <w:r w:rsidRPr="002419BE">
        <w:rPr>
          <w:rFonts w:ascii="Arial" w:eastAsia="Arial" w:hAnsi="Arial" w:cs="B Nazanin"/>
          <w:b/>
          <w:i/>
          <w:sz w:val="34"/>
          <w:rtl/>
        </w:rPr>
        <w:t>شما قبل از بازی بیدار</w:t>
      </w:r>
      <w:r w:rsidR="00060D92">
        <w:rPr>
          <w:rFonts w:ascii="Arial" w:eastAsia="Arial" w:hAnsi="Arial" w:cs="B Nazanin"/>
          <w:b/>
          <w:i/>
          <w:sz w:val="34"/>
          <w:rtl/>
        </w:rPr>
        <w:t xml:space="preserve"> می‌</w:t>
      </w:r>
      <w:r w:rsidRPr="002419BE">
        <w:rPr>
          <w:rFonts w:ascii="Arial" w:eastAsia="Arial" w:hAnsi="Arial" w:cs="B Nazanin"/>
          <w:b/>
          <w:i/>
          <w:sz w:val="34"/>
          <w:rtl/>
        </w:rPr>
        <w:t>شوید اگر چنین است، یادآوری اینکه چگونه انرژی خود را در زمین ورزش هدایت</w:t>
      </w:r>
      <w:r w:rsidR="00060D92">
        <w:rPr>
          <w:rFonts w:ascii="Arial" w:eastAsia="Arial" w:hAnsi="Arial" w:cs="B Nazanin"/>
          <w:b/>
          <w:i/>
          <w:sz w:val="34"/>
          <w:rtl/>
        </w:rPr>
        <w:t xml:space="preserve"> می‌</w:t>
      </w:r>
      <w:r w:rsidRPr="002419BE">
        <w:rPr>
          <w:rFonts w:ascii="Arial" w:eastAsia="Arial" w:hAnsi="Arial" w:cs="B Nazanin"/>
          <w:b/>
          <w:i/>
          <w:sz w:val="34"/>
          <w:rtl/>
        </w:rPr>
        <w:t>کنید، به شما کمک</w:t>
      </w:r>
      <w:r w:rsidR="00060D92">
        <w:rPr>
          <w:rFonts w:ascii="Arial" w:eastAsia="Arial" w:hAnsi="Arial" w:cs="B Nazanin"/>
          <w:b/>
          <w:i/>
          <w:sz w:val="34"/>
          <w:rtl/>
        </w:rPr>
        <w:t xml:space="preserve"> می‌</w:t>
      </w:r>
      <w:r w:rsidRPr="002419BE">
        <w:rPr>
          <w:rFonts w:ascii="Arial" w:eastAsia="Arial" w:hAnsi="Arial" w:cs="B Nazanin"/>
          <w:b/>
          <w:i/>
          <w:sz w:val="34"/>
          <w:rtl/>
        </w:rPr>
        <w:t>کند تا قبل از امتحان یا مصاحبه، اعصاب خود را دوباره تنظیم کنید.</w:t>
      </w:r>
    </w:p>
    <w:p w14:paraId="1033DABA" w14:textId="77777777" w:rsidR="0007272E" w:rsidRDefault="0007272E">
      <w:pPr>
        <w:bidi/>
        <w:spacing w:line="121" w:lineRule="exact"/>
        <w:rPr>
          <w:rFonts w:ascii="Times New Roman" w:eastAsia="Times New Roman" w:hAnsi="Times New Roman"/>
          <w:rtl/>
        </w:rPr>
      </w:pPr>
    </w:p>
    <w:p w14:paraId="305AD6F5" w14:textId="0E74DD58" w:rsidR="0007272E" w:rsidRDefault="005958FC">
      <w:pPr>
        <w:bidi/>
        <w:spacing w:line="291" w:lineRule="auto"/>
        <w:ind w:left="720" w:right="719" w:firstLine="300"/>
        <w:jc w:val="both"/>
        <w:rPr>
          <w:rFonts w:ascii="Arial" w:eastAsia="Arial" w:hAnsi="Arial"/>
          <w:color w:val="0000EE"/>
          <w:sz w:val="40"/>
          <w:vertAlign w:val="superscript"/>
          <w:rtl/>
        </w:rPr>
      </w:pPr>
      <w:r w:rsidRPr="002419BE">
        <w:rPr>
          <w:rFonts w:ascii="Arial" w:eastAsia="Arial" w:hAnsi="Arial" w:cs="B Nazanin"/>
          <w:b/>
          <w:i/>
          <w:sz w:val="34"/>
          <w:rtl/>
        </w:rPr>
        <w:t>همچنین ممکن است برای شما مفید باشد که اضطراب‌های خود را بر اساس اهداف گسترده‌تر خود چارچوب‌بندی کنید، به طوری که خود احساسات به عنوان سیگنالی برای معنادار بودن چیزی برای زندگی شما خوانده شوند</w:t>
      </w:r>
      <w:r>
        <w:rPr>
          <w:rFonts w:ascii="Arial" w:eastAsia="Arial" w:hAnsi="Arial"/>
          <w:sz w:val="27"/>
          <w:rtl/>
        </w:rPr>
        <w:t>.</w:t>
      </w:r>
      <w:hyperlink w:anchor="page338" w:history="1">
        <w:r>
          <w:rPr>
            <w:rFonts w:ascii="Arial" w:eastAsia="Arial" w:hAnsi="Arial"/>
            <w:color w:val="0000EE"/>
            <w:sz w:val="40"/>
            <w:vertAlign w:val="superscript"/>
            <w:rtl/>
          </w:rPr>
          <w:t>25</w:t>
        </w:r>
        <w:r>
          <w:rPr>
            <w:rFonts w:ascii="Arial" w:eastAsia="Arial" w:hAnsi="Arial"/>
            <w:sz w:val="27"/>
            <w:rtl/>
          </w:rPr>
          <w:t xml:space="preserve"> </w:t>
        </w:r>
      </w:hyperlink>
      <w:r w:rsidRPr="002419BE">
        <w:rPr>
          <w:rFonts w:ascii="Arial" w:eastAsia="Arial" w:hAnsi="Arial" w:cs="B Nazanin"/>
          <w:b/>
          <w:i/>
          <w:sz w:val="34"/>
          <w:rtl/>
        </w:rPr>
        <w:t>بعید است در مورد چیزی که حداقل به آن اهمیت</w:t>
      </w:r>
      <w:r w:rsidR="00060D92">
        <w:rPr>
          <w:rFonts w:ascii="Arial" w:eastAsia="Arial" w:hAnsi="Arial" w:cs="B Nazanin"/>
          <w:b/>
          <w:i/>
          <w:sz w:val="34"/>
          <w:rtl/>
        </w:rPr>
        <w:t xml:space="preserve"> نمی‌</w:t>
      </w:r>
      <w:r w:rsidRPr="002419BE">
        <w:rPr>
          <w:rFonts w:ascii="Arial" w:eastAsia="Arial" w:hAnsi="Arial" w:cs="B Nazanin"/>
          <w:b/>
          <w:i/>
          <w:sz w:val="34"/>
          <w:rtl/>
        </w:rPr>
        <w:t>دهید احساس اضطراب کنید. اگر قبل از مصاحبه شغلی احساس اضطراب</w:t>
      </w:r>
      <w:r w:rsidR="00060D92">
        <w:rPr>
          <w:rFonts w:ascii="Arial" w:eastAsia="Arial" w:hAnsi="Arial" w:cs="B Nazanin"/>
          <w:b/>
          <w:i/>
          <w:sz w:val="34"/>
          <w:rtl/>
        </w:rPr>
        <w:t xml:space="preserve"> می‌</w:t>
      </w:r>
      <w:r w:rsidRPr="002419BE">
        <w:rPr>
          <w:rFonts w:ascii="Arial" w:eastAsia="Arial" w:hAnsi="Arial" w:cs="B Nazanin"/>
          <w:b/>
          <w:i/>
          <w:sz w:val="34"/>
          <w:rtl/>
        </w:rPr>
        <w:t>کنید، نشانه اشتیاق شما نسبت به موقعیتی است که در خطر است و پتانسیل رشد شما چقدر است. به این ترتیب، موقعیت دشوار را به عنوان یک تهدید تلقی نمی‌کنید (که واکنش جنگ یا گریز را تحریک می‌کند) و شروع به دیدن آن به عنوان یک چالش بالقوه می‌کنید که می‌توان بر آن غلبه کرد، که باعث می‌شود دوباره احساسات عصبی را به عنوان منبع انرژی در نظر بگیرید.</w:t>
      </w:r>
      <w:r w:rsidR="00060D92">
        <w:rPr>
          <w:rFonts w:ascii="Arial" w:eastAsia="Arial" w:hAnsi="Arial" w:cs="B Nazanin"/>
          <w:b/>
          <w:i/>
          <w:sz w:val="34"/>
          <w:rtl/>
        </w:rPr>
        <w:t xml:space="preserve"> می‌</w:t>
      </w:r>
      <w:r w:rsidRPr="002419BE">
        <w:rPr>
          <w:rFonts w:ascii="Arial" w:eastAsia="Arial" w:hAnsi="Arial" w:cs="B Nazanin"/>
          <w:b/>
          <w:i/>
          <w:sz w:val="34"/>
          <w:rtl/>
        </w:rPr>
        <w:t>تواند شما را به سمت موفقیت سوق دهد. به نظر</w:t>
      </w:r>
      <w:r w:rsidR="00060D92">
        <w:rPr>
          <w:rFonts w:ascii="Arial" w:eastAsia="Arial" w:hAnsi="Arial" w:cs="B Nazanin"/>
          <w:b/>
          <w:i/>
          <w:sz w:val="34"/>
          <w:rtl/>
        </w:rPr>
        <w:t xml:space="preserve"> می‌</w:t>
      </w:r>
      <w:r w:rsidRPr="002419BE">
        <w:rPr>
          <w:rFonts w:ascii="Arial" w:eastAsia="Arial" w:hAnsi="Arial" w:cs="B Nazanin"/>
          <w:b/>
          <w:i/>
          <w:sz w:val="34"/>
          <w:rtl/>
        </w:rPr>
        <w:t>رسد که مزایای آن با تمرین ایجاد</w:t>
      </w:r>
      <w:r w:rsidR="00060D92">
        <w:rPr>
          <w:rFonts w:ascii="Arial" w:eastAsia="Arial" w:hAnsi="Arial" w:cs="B Nazanin"/>
          <w:b/>
          <w:i/>
          <w:sz w:val="34"/>
          <w:rtl/>
        </w:rPr>
        <w:t xml:space="preserve"> می‌</w:t>
      </w:r>
      <w:r w:rsidRPr="002419BE">
        <w:rPr>
          <w:rFonts w:ascii="Arial" w:eastAsia="Arial" w:hAnsi="Arial" w:cs="B Nazanin"/>
          <w:b/>
          <w:i/>
          <w:sz w:val="34"/>
          <w:rtl/>
        </w:rPr>
        <w:t>شود، بنابراین آماده برداشتن گام</w:t>
      </w:r>
      <w:r w:rsidR="00060D92">
        <w:rPr>
          <w:rFonts w:ascii="Arial" w:eastAsia="Arial" w:hAnsi="Arial" w:cs="B Nazanin"/>
          <w:b/>
          <w:i/>
          <w:sz w:val="34"/>
          <w:rtl/>
        </w:rPr>
        <w:t xml:space="preserve">‌های </w:t>
      </w:r>
      <w:r w:rsidRPr="002419BE">
        <w:rPr>
          <w:rFonts w:ascii="Arial" w:eastAsia="Arial" w:hAnsi="Arial" w:cs="B Nazanin"/>
          <w:b/>
          <w:i/>
          <w:sz w:val="34"/>
          <w:rtl/>
        </w:rPr>
        <w:t>کوچک باشید و اجازه دهید اعتماد به نفس شما در طول زمان افزایش یابد</w:t>
      </w:r>
      <w:r>
        <w:rPr>
          <w:rFonts w:ascii="Arial" w:eastAsia="Arial" w:hAnsi="Arial"/>
          <w:sz w:val="27"/>
          <w:rtl/>
        </w:rPr>
        <w:t>.</w:t>
      </w:r>
      <w:hyperlink w:anchor="page338" w:history="1">
        <w:r>
          <w:rPr>
            <w:rFonts w:ascii="Arial" w:eastAsia="Arial" w:hAnsi="Arial"/>
            <w:color w:val="0000EE"/>
            <w:sz w:val="40"/>
            <w:vertAlign w:val="superscript"/>
            <w:rtl/>
          </w:rPr>
          <w:t>26</w:t>
        </w:r>
      </w:hyperlink>
    </w:p>
    <w:p w14:paraId="27F53020" w14:textId="77777777" w:rsidR="0007272E" w:rsidRDefault="0007272E">
      <w:pPr>
        <w:bidi/>
        <w:spacing w:line="10" w:lineRule="exact"/>
        <w:rPr>
          <w:rFonts w:ascii="Times New Roman" w:eastAsia="Times New Roman" w:hAnsi="Times New Roman"/>
          <w:rtl/>
        </w:rPr>
      </w:pPr>
    </w:p>
    <w:p w14:paraId="0443FB2B" w14:textId="628E1A6F" w:rsidR="0007272E" w:rsidRPr="002419BE" w:rsidRDefault="005958FC">
      <w:pPr>
        <w:bidi/>
        <w:spacing w:line="301" w:lineRule="auto"/>
        <w:ind w:left="720" w:right="719" w:firstLine="300"/>
        <w:jc w:val="both"/>
        <w:rPr>
          <w:rFonts w:ascii="Arial" w:eastAsia="Arial" w:hAnsi="Arial" w:cs="B Nazanin"/>
          <w:b/>
          <w:i/>
          <w:sz w:val="34"/>
          <w:rtl/>
        </w:rPr>
      </w:pPr>
      <w:r w:rsidRPr="002419BE">
        <w:rPr>
          <w:rFonts w:ascii="Arial" w:eastAsia="Arial" w:hAnsi="Arial" w:cs="B Nazanin"/>
          <w:b/>
          <w:i/>
          <w:sz w:val="34"/>
          <w:rtl/>
        </w:rPr>
        <w:t>چنین رویکردی به یکی از بزرگترین تنیس بازان تاریخ، بیلی جین کینگ، کمک کرد تا اضطراب خود را به نفع خود تبدیل کند. به‌عنوان یک دختر مدرسه‌ای کلاس پنجم، ظاهراً آنقدر خجالتی بود که از ارائه گزارش شفاهی کتاب خودداری کرد، تنها با پیشنهاد سخنرانی در جمع واکنش کلاسیک جنگ یا گریز را برانگیخت. او بعداً نوشت: «فکر بلند شدن و صحبت کردن جلوی کلاس من را کاملاً وحشت زده کرد. فکر</w:t>
      </w:r>
      <w:r w:rsidR="00060D92">
        <w:rPr>
          <w:rFonts w:ascii="Arial" w:eastAsia="Arial" w:hAnsi="Arial" w:cs="B Nazanin"/>
          <w:b/>
          <w:i/>
          <w:sz w:val="34"/>
          <w:rtl/>
        </w:rPr>
        <w:t xml:space="preserve"> می‌</w:t>
      </w:r>
      <w:r w:rsidRPr="002419BE">
        <w:rPr>
          <w:rFonts w:ascii="Arial" w:eastAsia="Arial" w:hAnsi="Arial" w:cs="B Nazanin"/>
          <w:b/>
          <w:i/>
          <w:sz w:val="34"/>
          <w:rtl/>
        </w:rPr>
        <w:t>کردم قلبم از سینه ام</w:t>
      </w:r>
      <w:r w:rsidR="00060D92">
        <w:rPr>
          <w:rFonts w:ascii="Arial" w:eastAsia="Arial" w:hAnsi="Arial" w:cs="B Nazanin"/>
          <w:b/>
          <w:i/>
          <w:sz w:val="34"/>
          <w:rtl/>
        </w:rPr>
        <w:t xml:space="preserve"> می‌</w:t>
      </w:r>
      <w:r w:rsidRPr="002419BE">
        <w:rPr>
          <w:rFonts w:ascii="Arial" w:eastAsia="Arial" w:hAnsi="Arial" w:cs="B Nazanin"/>
          <w:b/>
          <w:i/>
          <w:sz w:val="34"/>
          <w:rtl/>
        </w:rPr>
        <w:t>زند و همان جا</w:t>
      </w:r>
      <w:r w:rsidR="00060D92">
        <w:rPr>
          <w:rFonts w:ascii="Arial" w:eastAsia="Arial" w:hAnsi="Arial" w:cs="B Nazanin"/>
          <w:b/>
          <w:i/>
          <w:sz w:val="34"/>
          <w:rtl/>
        </w:rPr>
        <w:t xml:space="preserve"> می‌</w:t>
      </w:r>
      <w:r w:rsidRPr="002419BE">
        <w:rPr>
          <w:rFonts w:ascii="Arial" w:eastAsia="Arial" w:hAnsi="Arial" w:cs="B Nazanin"/>
          <w:b/>
          <w:i/>
          <w:sz w:val="34"/>
          <w:rtl/>
        </w:rPr>
        <w:t>میرم. با این حال، همانطور که حرفه تنیس او پیشرفت</w:t>
      </w:r>
      <w:r w:rsidR="00060D92">
        <w:rPr>
          <w:rFonts w:ascii="Arial" w:eastAsia="Arial" w:hAnsi="Arial" w:cs="B Nazanin"/>
          <w:b/>
          <w:i/>
          <w:sz w:val="34"/>
          <w:rtl/>
        </w:rPr>
        <w:t xml:space="preserve"> می‌</w:t>
      </w:r>
      <w:r w:rsidRPr="002419BE">
        <w:rPr>
          <w:rFonts w:ascii="Arial" w:eastAsia="Arial" w:hAnsi="Arial" w:cs="B Nazanin"/>
          <w:b/>
          <w:i/>
          <w:sz w:val="34"/>
          <w:rtl/>
        </w:rPr>
        <w:t>کرد، راهی برای تغییر این احساسات، با تمرکز نه بر ترس</w:t>
      </w:r>
      <w:r w:rsidR="00060D92">
        <w:rPr>
          <w:rFonts w:ascii="Arial" w:eastAsia="Arial" w:hAnsi="Arial" w:cs="B Nazanin"/>
          <w:b/>
          <w:i/>
          <w:sz w:val="34"/>
          <w:rtl/>
        </w:rPr>
        <w:t xml:space="preserve">‌های </w:t>
      </w:r>
      <w:r w:rsidRPr="002419BE">
        <w:rPr>
          <w:rFonts w:ascii="Arial" w:eastAsia="Arial" w:hAnsi="Arial" w:cs="B Nazanin"/>
          <w:b/>
          <w:i/>
          <w:sz w:val="34"/>
          <w:rtl/>
        </w:rPr>
        <w:t>خود، بلکه بر پتانسیل رشد ناشی از چالش</w:t>
      </w:r>
      <w:r w:rsidR="00060D92">
        <w:rPr>
          <w:rFonts w:ascii="Arial" w:eastAsia="Arial" w:hAnsi="Arial" w:cs="B Nazanin"/>
          <w:b/>
          <w:i/>
          <w:sz w:val="34"/>
          <w:rtl/>
        </w:rPr>
        <w:t xml:space="preserve">‌های </w:t>
      </w:r>
      <w:r w:rsidRPr="002419BE">
        <w:rPr>
          <w:rFonts w:ascii="Arial" w:eastAsia="Arial" w:hAnsi="Arial" w:cs="B Nazanin"/>
          <w:b/>
          <w:i/>
          <w:sz w:val="34"/>
          <w:rtl/>
        </w:rPr>
        <w:t>دشوار پیدا کرد. من متوجه شدم که برنده شدن در یک تورنمنت نهایی است</w:t>
      </w:r>
    </w:p>
    <w:p w14:paraId="3F07554C" w14:textId="77777777" w:rsidR="0007272E" w:rsidRDefault="0007272E">
      <w:pPr>
        <w:bidi/>
        <w:spacing w:line="10" w:lineRule="exact"/>
        <w:rPr>
          <w:rFonts w:ascii="Times New Roman" w:eastAsia="Times New Roman" w:hAnsi="Times New Roman"/>
          <w:rtl/>
        </w:rPr>
      </w:pPr>
    </w:p>
    <w:p w14:paraId="176012B0" w14:textId="7DD75425" w:rsidR="0007272E" w:rsidRPr="002419BE" w:rsidRDefault="005958FC">
      <w:pPr>
        <w:bidi/>
        <w:spacing w:line="270" w:lineRule="auto"/>
        <w:ind w:left="720" w:right="719"/>
        <w:jc w:val="both"/>
        <w:rPr>
          <w:rFonts w:ascii="Arial" w:eastAsia="Arial" w:hAnsi="Arial" w:cs="B Nazanin"/>
          <w:b/>
          <w:i/>
          <w:sz w:val="34"/>
          <w:rtl/>
        </w:rPr>
      </w:pPr>
      <w:r w:rsidRPr="002419BE">
        <w:rPr>
          <w:rFonts w:ascii="Arial" w:eastAsia="Arial" w:hAnsi="Arial" w:cs="B Nazanin"/>
          <w:b/>
          <w:i/>
          <w:sz w:val="34"/>
          <w:rtl/>
        </w:rPr>
        <w:t>و دلخواه! نتیجه تمام تلاش من، و چه بخواهم چه نخواهم، فشار سخنرانی عمومی با امتیاز برنده شدن همراه بود. اولین سخنرانی او در یک تورنمنت تنیس نوجوانان</w:t>
      </w:r>
      <w:r w:rsidR="00060D92">
        <w:rPr>
          <w:rFonts w:ascii="Arial" w:eastAsia="Arial" w:hAnsi="Arial" w:cs="B Nazanin"/>
          <w:b/>
          <w:i/>
          <w:sz w:val="34"/>
          <w:rtl/>
        </w:rPr>
        <w:t xml:space="preserve"> </w:t>
      </w:r>
      <w:r w:rsidRPr="002419BE">
        <w:rPr>
          <w:rFonts w:ascii="Arial" w:eastAsia="Arial" w:hAnsi="Arial" w:cs="B Nazanin"/>
          <w:b/>
          <w:i/>
          <w:sz w:val="34"/>
          <w:rtl/>
        </w:rPr>
        <w:t>مردد بود، اما او آن را بدون خجالت یا مردن از اعصاب مدیریت کرد.</w:t>
      </w:r>
    </w:p>
    <w:p w14:paraId="5BB9A7C1" w14:textId="77777777" w:rsidR="0007272E" w:rsidRDefault="0007272E">
      <w:pPr>
        <w:bidi/>
        <w:spacing w:line="270" w:lineRule="auto"/>
        <w:ind w:left="720" w:right="719"/>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7C656B54" w14:textId="77777777" w:rsidR="0007272E" w:rsidRDefault="0007272E">
      <w:pPr>
        <w:bidi/>
        <w:spacing w:line="20" w:lineRule="exact"/>
        <w:rPr>
          <w:rFonts w:ascii="Times New Roman" w:eastAsia="Times New Roman" w:hAnsi="Times New Roman"/>
          <w:rtl/>
        </w:rPr>
      </w:pPr>
      <w:bookmarkStart w:id="180" w:name="page183"/>
      <w:bookmarkEnd w:id="180"/>
    </w:p>
    <w:p w14:paraId="59D37C03" w14:textId="08039B44" w:rsidR="0007272E" w:rsidRPr="002419BE" w:rsidRDefault="005958FC">
      <w:pPr>
        <w:bidi/>
        <w:spacing w:line="296" w:lineRule="auto"/>
        <w:ind w:left="720" w:right="719" w:firstLine="300"/>
        <w:jc w:val="both"/>
        <w:rPr>
          <w:rFonts w:ascii="Arial" w:eastAsia="Arial" w:hAnsi="Arial" w:cs="B Nazanin"/>
          <w:b/>
          <w:i/>
          <w:sz w:val="34"/>
          <w:rtl/>
        </w:rPr>
      </w:pPr>
      <w:r w:rsidRPr="002419BE">
        <w:rPr>
          <w:rFonts w:ascii="Arial" w:eastAsia="Arial" w:hAnsi="Arial" w:cs="B Nazanin"/>
          <w:b/>
          <w:i/>
          <w:sz w:val="34"/>
          <w:rtl/>
        </w:rPr>
        <w:t>کینگ به زودی متوجه شد که همان اصل - که فشار یک امتیاز است - در همه موقعیت‌ها اعمال می‌شود و این که اضطراب او نشانه‌ای از انگیزه او برای موفقیت است. "لحظه</w:t>
      </w:r>
      <w:r w:rsidR="00060D92">
        <w:rPr>
          <w:rFonts w:ascii="Arial" w:eastAsia="Arial" w:hAnsi="Arial" w:cs="B Nazanin"/>
          <w:b/>
          <w:i/>
          <w:sz w:val="34"/>
          <w:rtl/>
        </w:rPr>
        <w:t xml:space="preserve">‌های </w:t>
      </w:r>
      <w:r w:rsidRPr="002419BE">
        <w:rPr>
          <w:rFonts w:ascii="Arial" w:eastAsia="Arial" w:hAnsi="Arial" w:cs="B Nazanin"/>
          <w:b/>
          <w:i/>
          <w:sz w:val="34"/>
          <w:rtl/>
        </w:rPr>
        <w:t>عالی وزن زیادی را به همراه دارند</w:t>
      </w:r>
      <w:r w:rsidR="00060D92">
        <w:rPr>
          <w:rFonts w:ascii="Arial" w:eastAsia="Arial" w:hAnsi="Arial" w:cs="B Nazanin"/>
          <w:b/>
          <w:i/>
          <w:sz w:val="34"/>
          <w:rtl/>
        </w:rPr>
        <w:t xml:space="preserve"> </w:t>
      </w:r>
      <w:r w:rsidRPr="002419BE">
        <w:rPr>
          <w:rFonts w:ascii="Arial" w:eastAsia="Arial" w:hAnsi="Arial" w:cs="B Nazanin"/>
          <w:b/>
          <w:i/>
          <w:sz w:val="34"/>
          <w:rtl/>
        </w:rPr>
        <w:t>این چیزی است که فشار برای اجرا به کار</w:t>
      </w:r>
      <w:r w:rsidR="00060D92">
        <w:rPr>
          <w:rFonts w:ascii="Arial" w:eastAsia="Arial" w:hAnsi="Arial" w:cs="B Nazanin"/>
          <w:b/>
          <w:i/>
          <w:sz w:val="34"/>
          <w:rtl/>
        </w:rPr>
        <w:t xml:space="preserve"> می‌</w:t>
      </w:r>
      <w:r w:rsidRPr="002419BE">
        <w:rPr>
          <w:rFonts w:ascii="Arial" w:eastAsia="Arial" w:hAnsi="Arial" w:cs="B Nazanin"/>
          <w:b/>
          <w:i/>
          <w:sz w:val="34"/>
          <w:rtl/>
        </w:rPr>
        <w:t>رود. و اگرچه مواجهه با چنین فشاری</w:t>
      </w:r>
      <w:r w:rsidR="00060D92">
        <w:rPr>
          <w:rFonts w:ascii="Arial" w:eastAsia="Arial" w:hAnsi="Arial" w:cs="B Nazanin"/>
          <w:b/>
          <w:i/>
          <w:sz w:val="34"/>
          <w:rtl/>
        </w:rPr>
        <w:t xml:space="preserve"> می‌</w:t>
      </w:r>
      <w:r w:rsidRPr="002419BE">
        <w:rPr>
          <w:rFonts w:ascii="Arial" w:eastAsia="Arial" w:hAnsi="Arial" w:cs="B Nazanin"/>
          <w:b/>
          <w:i/>
          <w:sz w:val="34"/>
          <w:rtl/>
        </w:rPr>
        <w:t>تواند سخت باشد، افراد بسیار کمی شانس تجربه آن را دارند. با این درک، او متوجه شد که باید به جای سرکوب احساسات استرس را در آغوش بگیرد طرز فکری که به او اجازه داد از اولین بردهایش در گرند اسلم و هیاهوی رسانه ای عظیم در مورد مسابقه نبرد دو جنس علیه بابی ریگز در سال 1973 عبور کند. در خاطراتش نوشت: «در ابتدا احساس وظیفه می‌کردم که ریگز را بازی کنم، اما ترجیح دادم فشاری را که می‌خواست بر من غلبه کند، به عنوان یک امتیاز بپذیرم. این کل طرز فکر من را تغییر داد و به من اجازه داد با آرامش بیشتری با شرایط برخورد کنم. و با گذشت زمان، شروع کردم به دیدن مسابقه به عنوان کاری که باید انجام دهم به جای کاری که باید انجام</w:t>
      </w:r>
      <w:r w:rsidR="00060D92">
        <w:rPr>
          <w:rFonts w:ascii="Arial" w:eastAsia="Arial" w:hAnsi="Arial" w:cs="B Nazanin"/>
          <w:b/>
          <w:i/>
          <w:sz w:val="34"/>
          <w:rtl/>
        </w:rPr>
        <w:t xml:space="preserve"> می‌</w:t>
      </w:r>
      <w:r w:rsidRPr="002419BE">
        <w:rPr>
          <w:rFonts w:ascii="Arial" w:eastAsia="Arial" w:hAnsi="Arial" w:cs="B Nazanin"/>
          <w:b/>
          <w:i/>
          <w:sz w:val="34"/>
          <w:rtl/>
        </w:rPr>
        <w:t>دادم</w:t>
      </w:r>
      <w:r>
        <w:rPr>
          <w:rFonts w:ascii="Arial" w:eastAsia="Arial" w:hAnsi="Arial"/>
          <w:sz w:val="27"/>
          <w:rtl/>
        </w:rPr>
        <w:t>.</w:t>
      </w:r>
      <w:hyperlink w:anchor="page338" w:history="1">
        <w:r>
          <w:rPr>
            <w:rFonts w:ascii="Arial" w:eastAsia="Arial" w:hAnsi="Arial"/>
            <w:color w:val="0000EE"/>
            <w:sz w:val="40"/>
            <w:vertAlign w:val="superscript"/>
            <w:rtl/>
          </w:rPr>
          <w:t>27</w:t>
        </w:r>
        <w:r>
          <w:rPr>
            <w:rFonts w:ascii="Arial" w:eastAsia="Arial" w:hAnsi="Arial"/>
            <w:sz w:val="27"/>
            <w:rtl/>
          </w:rPr>
          <w:t xml:space="preserve"> </w:t>
        </w:r>
      </w:hyperlink>
      <w:r w:rsidRPr="002419BE">
        <w:rPr>
          <w:rFonts w:ascii="Arial" w:eastAsia="Arial" w:hAnsi="Arial" w:cs="B Nazanin"/>
          <w:b/>
          <w:i/>
          <w:sz w:val="34"/>
          <w:rtl/>
        </w:rPr>
        <w:t>دانش‌آموز خجالتی کلاس پنجمی که می‌ترسید به خاطر اعصابش در سخنرانی عمومی بمیرد، تبدیل به یکی از بزرگترین ورزشکاران ما و یکی از برجسته‌ترین سخنرانان ورزش شد.</w:t>
      </w:r>
    </w:p>
    <w:p w14:paraId="21495ABB" w14:textId="77777777" w:rsidR="0007272E" w:rsidRDefault="0007272E">
      <w:pPr>
        <w:bidi/>
        <w:spacing w:line="149" w:lineRule="exact"/>
        <w:rPr>
          <w:rFonts w:ascii="Times New Roman" w:eastAsia="Times New Roman" w:hAnsi="Times New Roman"/>
          <w:rtl/>
        </w:rPr>
      </w:pPr>
    </w:p>
    <w:p w14:paraId="162A7108" w14:textId="0335F8E8" w:rsidR="0007272E" w:rsidRPr="002419BE" w:rsidRDefault="005958FC">
      <w:pPr>
        <w:bidi/>
        <w:spacing w:line="298" w:lineRule="auto"/>
        <w:ind w:left="720" w:right="719" w:firstLine="300"/>
        <w:jc w:val="both"/>
        <w:rPr>
          <w:rFonts w:ascii="Arial" w:eastAsia="Arial" w:hAnsi="Arial" w:cs="B Nazanin"/>
          <w:b/>
          <w:i/>
          <w:sz w:val="34"/>
          <w:rtl/>
        </w:rPr>
      </w:pPr>
      <w:r w:rsidRPr="002419BE">
        <w:rPr>
          <w:rFonts w:ascii="Arial" w:eastAsia="Arial" w:hAnsi="Arial" w:cs="B Nazanin"/>
          <w:b/>
          <w:i/>
          <w:sz w:val="34"/>
          <w:rtl/>
        </w:rPr>
        <w:t>در نهایت، استفاده از ارزیابی مجدد باید به عنوان یک ابزار بالقوه به جای یک "گلوله نقره ای"</w:t>
      </w:r>
      <w:r w:rsidR="00060D92">
        <w:rPr>
          <w:rFonts w:ascii="Arial" w:eastAsia="Arial" w:hAnsi="Arial" w:cs="B Nazanin"/>
          <w:b/>
          <w:i/>
          <w:sz w:val="34"/>
          <w:rtl/>
        </w:rPr>
        <w:t xml:space="preserve"> </w:t>
      </w:r>
      <w:r w:rsidRPr="002419BE">
        <w:rPr>
          <w:rFonts w:ascii="Arial" w:eastAsia="Arial" w:hAnsi="Arial" w:cs="B Nazanin"/>
          <w:b/>
          <w:i/>
          <w:sz w:val="34"/>
          <w:rtl/>
        </w:rPr>
        <w:t>ابزار مفیدی که</w:t>
      </w:r>
      <w:r w:rsidR="00060D92">
        <w:rPr>
          <w:rFonts w:ascii="Arial" w:eastAsia="Arial" w:hAnsi="Arial" w:cs="B Nazanin"/>
          <w:b/>
          <w:i/>
          <w:sz w:val="34"/>
          <w:rtl/>
        </w:rPr>
        <w:t xml:space="preserve"> می‌</w:t>
      </w:r>
      <w:r w:rsidRPr="002419BE">
        <w:rPr>
          <w:rFonts w:ascii="Arial" w:eastAsia="Arial" w:hAnsi="Arial" w:cs="B Nazanin"/>
          <w:b/>
          <w:i/>
          <w:sz w:val="34"/>
          <w:rtl/>
        </w:rPr>
        <w:t>تواند به آرامی به شما کمک کند تا از منطقه راحتی خود خارج شوید، تلقی شود.</w:t>
      </w:r>
    </w:p>
    <w:p w14:paraId="753F031D" w14:textId="77777777" w:rsidR="0007272E" w:rsidRDefault="0007272E">
      <w:pPr>
        <w:bidi/>
        <w:spacing w:line="70" w:lineRule="exact"/>
        <w:rPr>
          <w:rFonts w:ascii="Times New Roman" w:eastAsia="Times New Roman" w:hAnsi="Times New Roman"/>
          <w:rtl/>
        </w:rPr>
      </w:pPr>
    </w:p>
    <w:p w14:paraId="0D676D1E" w14:textId="77777777" w:rsidR="0007272E" w:rsidRPr="002419BE" w:rsidRDefault="005958FC">
      <w:pPr>
        <w:bidi/>
        <w:spacing w:line="0" w:lineRule="atLeast"/>
        <w:ind w:left="720"/>
        <w:rPr>
          <w:rFonts w:ascii="Arial" w:eastAsia="Arial" w:hAnsi="Arial" w:cs="B Nazanin"/>
          <w:bCs/>
          <w:i/>
          <w:sz w:val="34"/>
          <w:rtl/>
        </w:rPr>
      </w:pPr>
      <w:r w:rsidRPr="002419BE">
        <w:rPr>
          <w:rFonts w:ascii="Arial" w:eastAsia="Arial" w:hAnsi="Arial" w:cs="B Nazanin"/>
          <w:bCs/>
          <w:i/>
          <w:sz w:val="34"/>
          <w:rtl/>
        </w:rPr>
        <w:t>پارادوایکساز خوشحالی</w:t>
      </w:r>
    </w:p>
    <w:p w14:paraId="53D1DBDC" w14:textId="77777777" w:rsidR="0007272E" w:rsidRDefault="0007272E">
      <w:pPr>
        <w:bidi/>
        <w:spacing w:line="246" w:lineRule="exact"/>
        <w:rPr>
          <w:rFonts w:ascii="Times New Roman" w:eastAsia="Times New Roman" w:hAnsi="Times New Roman"/>
          <w:rtl/>
        </w:rPr>
      </w:pPr>
    </w:p>
    <w:p w14:paraId="34EC5719" w14:textId="18CF222F" w:rsidR="0007272E" w:rsidRPr="002419BE" w:rsidRDefault="005958FC">
      <w:pPr>
        <w:bidi/>
        <w:spacing w:line="281" w:lineRule="auto"/>
        <w:ind w:left="720" w:right="719"/>
        <w:jc w:val="both"/>
        <w:rPr>
          <w:rFonts w:ascii="Arial" w:eastAsia="Arial" w:hAnsi="Arial" w:cs="B Nazanin"/>
          <w:b/>
          <w:i/>
          <w:sz w:val="34"/>
          <w:rtl/>
        </w:rPr>
      </w:pPr>
      <w:r w:rsidRPr="002419BE">
        <w:rPr>
          <w:rFonts w:ascii="Arial" w:eastAsia="Arial" w:hAnsi="Arial" w:cs="B Nazanin"/>
          <w:b/>
          <w:i/>
          <w:sz w:val="34"/>
          <w:rtl/>
        </w:rPr>
        <w:t>با توجه به اثرات بالقوه انرژی‌بخش اضطراب، ممکن است لازم باشد دیدگاه‌های سیاه و سفید خود را در مورد بسیاری از احساسات دیگر و شاید حتی خود «جستجوی خوشبختی» بازنگری کنیم. از پایان قرن نوزدهم، ترس در مورد اضطراب با یک فلسفه کلی</w:t>
      </w:r>
      <w:r w:rsidR="00E54E13">
        <w:rPr>
          <w:rFonts w:ascii="Arial" w:eastAsia="Arial" w:hAnsi="Arial" w:cs="B Nazanin"/>
          <w:b/>
          <w:i/>
          <w:sz w:val="34"/>
          <w:rtl/>
        </w:rPr>
        <w:t xml:space="preserve">‌‌تری </w:t>
      </w:r>
      <w:r w:rsidRPr="002419BE">
        <w:rPr>
          <w:rFonts w:ascii="Arial" w:eastAsia="Arial" w:hAnsi="Arial" w:cs="B Nazanin"/>
          <w:b/>
          <w:i/>
          <w:sz w:val="34"/>
          <w:rtl/>
        </w:rPr>
        <w:t>از تفکر مثبت گره خورده است - این ایده که ما باید به طور فعال شادی و خوش بینی را پرورش دهیم و در عین حال به هر احساس منفی "حمله" کنیم. این «دین سالم‌اندیشی» بود که روان‌شناس ویلیام جیمز توصیف کرد و الهام‌بخش نویسندگان پرفروش خودیاری مانند دیل کارنگی بود. این</w:t>
      </w:r>
    </w:p>
    <w:p w14:paraId="69D61B31" w14:textId="77777777" w:rsidR="0007272E" w:rsidRDefault="0007272E">
      <w:pPr>
        <w:bidi/>
        <w:spacing w:line="281" w:lineRule="auto"/>
        <w:ind w:left="720" w:right="719"/>
        <w:jc w:val="both"/>
        <w:rPr>
          <w:rFonts w:ascii="Arial" w:eastAsia="Arial" w:hAnsi="Arial"/>
          <w:sz w:val="29"/>
          <w:rtl/>
        </w:rPr>
        <w:sectPr w:rsidR="0007272E">
          <w:pgSz w:w="11900" w:h="16838"/>
          <w:pgMar w:top="1440" w:right="1440" w:bottom="1440" w:left="1440" w:header="0" w:footer="0" w:gutter="0"/>
          <w:cols w:space="0" w:equalWidth="0">
            <w:col w:w="9019"/>
          </w:cols>
          <w:docGrid w:linePitch="360"/>
        </w:sectPr>
      </w:pPr>
    </w:p>
    <w:p w14:paraId="55DE2115" w14:textId="77777777" w:rsidR="0007272E" w:rsidRDefault="0007272E">
      <w:pPr>
        <w:bidi/>
        <w:spacing w:line="20" w:lineRule="exact"/>
        <w:rPr>
          <w:rFonts w:ascii="Times New Roman" w:eastAsia="Times New Roman" w:hAnsi="Times New Roman"/>
          <w:rtl/>
        </w:rPr>
      </w:pPr>
      <w:bookmarkStart w:id="181" w:name="page184"/>
      <w:bookmarkEnd w:id="181"/>
    </w:p>
    <w:p w14:paraId="45A80D40" w14:textId="08C72675" w:rsidR="0007272E" w:rsidRPr="002419BE" w:rsidRDefault="005958FC">
      <w:pPr>
        <w:bidi/>
        <w:spacing w:line="269" w:lineRule="auto"/>
        <w:ind w:left="720" w:right="719"/>
        <w:jc w:val="both"/>
        <w:rPr>
          <w:rFonts w:ascii="Arial" w:eastAsia="Arial" w:hAnsi="Arial" w:cs="B Nazanin"/>
          <w:b/>
          <w:i/>
          <w:sz w:val="34"/>
          <w:rtl/>
        </w:rPr>
      </w:pPr>
      <w:r w:rsidRPr="002419BE">
        <w:rPr>
          <w:rFonts w:ascii="Arial" w:eastAsia="Arial" w:hAnsi="Arial" w:cs="B Nazanin"/>
          <w:b/>
          <w:i/>
          <w:sz w:val="34"/>
          <w:rtl/>
        </w:rPr>
        <w:t>احساسات حتی در سال 1988 با آهنگ بابی مک فرین به نام «نگران باش شاد باش» به چارت</w:t>
      </w:r>
      <w:r w:rsidR="00060D92">
        <w:rPr>
          <w:rFonts w:ascii="Arial" w:eastAsia="Arial" w:hAnsi="Arial" w:cs="B Nazanin"/>
          <w:b/>
          <w:i/>
          <w:sz w:val="34"/>
          <w:rtl/>
        </w:rPr>
        <w:t xml:space="preserve">‌ها </w:t>
      </w:r>
      <w:r w:rsidRPr="002419BE">
        <w:rPr>
          <w:rFonts w:ascii="Arial" w:eastAsia="Arial" w:hAnsi="Arial" w:cs="B Nazanin"/>
          <w:b/>
          <w:i/>
          <w:sz w:val="34"/>
          <w:rtl/>
        </w:rPr>
        <w:t>رسید.</w:t>
      </w:r>
    </w:p>
    <w:p w14:paraId="5B113C4C" w14:textId="77777777" w:rsidR="0007272E" w:rsidRDefault="0007272E">
      <w:pPr>
        <w:bidi/>
        <w:spacing w:line="157" w:lineRule="exact"/>
        <w:rPr>
          <w:rFonts w:ascii="Times New Roman" w:eastAsia="Times New Roman" w:hAnsi="Times New Roman"/>
          <w:rtl/>
        </w:rPr>
      </w:pPr>
    </w:p>
    <w:p w14:paraId="3F43069A" w14:textId="3BEF82E4" w:rsidR="0007272E" w:rsidRPr="002419BE" w:rsidRDefault="005958FC">
      <w:pPr>
        <w:bidi/>
        <w:spacing w:line="283" w:lineRule="auto"/>
        <w:ind w:left="720" w:right="719" w:firstLine="300"/>
        <w:jc w:val="both"/>
        <w:rPr>
          <w:rFonts w:ascii="Arial" w:eastAsia="Arial" w:hAnsi="Arial" w:cs="B Nazanin"/>
          <w:b/>
          <w:i/>
          <w:sz w:val="34"/>
          <w:rtl/>
        </w:rPr>
      </w:pPr>
      <w:r w:rsidRPr="002419BE">
        <w:rPr>
          <w:rFonts w:ascii="Arial" w:eastAsia="Arial" w:hAnsi="Arial" w:cs="B Nazanin"/>
          <w:b/>
          <w:i/>
          <w:sz w:val="34"/>
          <w:rtl/>
        </w:rPr>
        <w:t>در حالی که آنها به هیچ وجه پذیرفته نشده</w:t>
      </w:r>
      <w:r w:rsidR="00E54E13">
        <w:rPr>
          <w:rFonts w:ascii="Arial" w:eastAsia="Arial" w:hAnsi="Arial" w:cs="B Nazanin"/>
          <w:b/>
          <w:i/>
          <w:sz w:val="34"/>
          <w:rtl/>
        </w:rPr>
        <w:t>‌اند،</w:t>
      </w:r>
      <w:r w:rsidRPr="002419BE">
        <w:rPr>
          <w:rFonts w:ascii="Arial" w:eastAsia="Arial" w:hAnsi="Arial" w:cs="B Nazanin"/>
          <w:b/>
          <w:i/>
          <w:sz w:val="34"/>
          <w:rtl/>
        </w:rPr>
        <w:t xml:space="preserve"> چنین ایده</w:t>
      </w:r>
      <w:r w:rsidR="00060D92">
        <w:rPr>
          <w:rFonts w:ascii="Arial" w:eastAsia="Arial" w:hAnsi="Arial" w:cs="B Nazanin"/>
          <w:b/>
          <w:i/>
          <w:sz w:val="34"/>
          <w:rtl/>
        </w:rPr>
        <w:t xml:space="preserve">‌هایی </w:t>
      </w:r>
      <w:r w:rsidRPr="002419BE">
        <w:rPr>
          <w:rFonts w:ascii="Arial" w:eastAsia="Arial" w:hAnsi="Arial" w:cs="B Nazanin"/>
          <w:b/>
          <w:i/>
          <w:sz w:val="34"/>
          <w:rtl/>
        </w:rPr>
        <w:t>در مورد اهمیت تلاش برای شادی در ادبیات سلامتی امروزی وجود دارد. فقط کتاب خاطرات پرفروش الیزابت گیلبرت Eat, Pray, Love را در نظر بگیرید که در آن او توصیه</w:t>
      </w:r>
      <w:r w:rsidR="00060D92">
        <w:rPr>
          <w:rFonts w:ascii="Arial" w:eastAsia="Arial" w:hAnsi="Arial" w:cs="B Nazanin"/>
          <w:b/>
          <w:i/>
          <w:sz w:val="34"/>
          <w:rtl/>
        </w:rPr>
        <w:t xml:space="preserve">‌هایی </w:t>
      </w:r>
      <w:r w:rsidRPr="002419BE">
        <w:rPr>
          <w:rFonts w:ascii="Arial" w:eastAsia="Arial" w:hAnsi="Arial" w:cs="B Nazanin"/>
          <w:b/>
          <w:i/>
          <w:sz w:val="34"/>
          <w:rtl/>
        </w:rPr>
        <w:t>از استاد خود را بازگو</w:t>
      </w:r>
      <w:r w:rsidR="00060D92">
        <w:rPr>
          <w:rFonts w:ascii="Arial" w:eastAsia="Arial" w:hAnsi="Arial" w:cs="B Nazanin"/>
          <w:b/>
          <w:i/>
          <w:sz w:val="34"/>
          <w:rtl/>
        </w:rPr>
        <w:t xml:space="preserve"> می‌</w:t>
      </w:r>
      <w:r w:rsidRPr="002419BE">
        <w:rPr>
          <w:rFonts w:ascii="Arial" w:eastAsia="Arial" w:hAnsi="Arial" w:cs="B Nazanin"/>
          <w:b/>
          <w:i/>
          <w:sz w:val="34"/>
          <w:rtl/>
        </w:rPr>
        <w:t>کند. "خوشبختی نتیجه تلاش شخصی است. شما برای آن</w:t>
      </w:r>
      <w:r w:rsidR="00060D92">
        <w:rPr>
          <w:rFonts w:ascii="Arial" w:eastAsia="Arial" w:hAnsi="Arial" w:cs="B Nazanin"/>
          <w:b/>
          <w:i/>
          <w:sz w:val="34"/>
          <w:rtl/>
        </w:rPr>
        <w:t xml:space="preserve"> می‌</w:t>
      </w:r>
      <w:r w:rsidRPr="002419BE">
        <w:rPr>
          <w:rFonts w:ascii="Arial" w:eastAsia="Arial" w:hAnsi="Arial" w:cs="B Nazanin"/>
          <w:b/>
          <w:i/>
          <w:sz w:val="34"/>
          <w:rtl/>
        </w:rPr>
        <w:t>جنگید، برای آن تلاش</w:t>
      </w:r>
      <w:r w:rsidR="00060D92">
        <w:rPr>
          <w:rFonts w:ascii="Arial" w:eastAsia="Arial" w:hAnsi="Arial" w:cs="B Nazanin"/>
          <w:b/>
          <w:i/>
          <w:sz w:val="34"/>
          <w:rtl/>
        </w:rPr>
        <w:t xml:space="preserve"> می‌</w:t>
      </w:r>
      <w:r w:rsidRPr="002419BE">
        <w:rPr>
          <w:rFonts w:ascii="Arial" w:eastAsia="Arial" w:hAnsi="Arial" w:cs="B Nazanin"/>
          <w:b/>
          <w:i/>
          <w:sz w:val="34"/>
          <w:rtl/>
        </w:rPr>
        <w:t>کنید، بر آن پافشاری</w:t>
      </w:r>
      <w:r w:rsidR="00060D92">
        <w:rPr>
          <w:rFonts w:ascii="Arial" w:eastAsia="Arial" w:hAnsi="Arial" w:cs="B Nazanin"/>
          <w:b/>
          <w:i/>
          <w:sz w:val="34"/>
          <w:rtl/>
        </w:rPr>
        <w:t xml:space="preserve"> می‌</w:t>
      </w:r>
      <w:r w:rsidRPr="002419BE">
        <w:rPr>
          <w:rFonts w:ascii="Arial" w:eastAsia="Arial" w:hAnsi="Arial" w:cs="B Nazanin"/>
          <w:b/>
          <w:i/>
          <w:sz w:val="34"/>
          <w:rtl/>
        </w:rPr>
        <w:t>کنید، و حتی گاهی اوقات به دنبال آن در سراسر جهان سفر</w:t>
      </w:r>
      <w:r w:rsidR="00060D92">
        <w:rPr>
          <w:rFonts w:ascii="Arial" w:eastAsia="Arial" w:hAnsi="Arial" w:cs="B Nazanin"/>
          <w:b/>
          <w:i/>
          <w:sz w:val="34"/>
          <w:rtl/>
        </w:rPr>
        <w:t xml:space="preserve"> می‌</w:t>
      </w:r>
      <w:r w:rsidRPr="002419BE">
        <w:rPr>
          <w:rFonts w:ascii="Arial" w:eastAsia="Arial" w:hAnsi="Arial" w:cs="B Nazanin"/>
          <w:b/>
          <w:i/>
          <w:sz w:val="34"/>
          <w:rtl/>
        </w:rPr>
        <w:t>کنید.» او</w:t>
      </w:r>
      <w:r w:rsidR="00060D92">
        <w:rPr>
          <w:rFonts w:ascii="Arial" w:eastAsia="Arial" w:hAnsi="Arial" w:cs="B Nazanin"/>
          <w:b/>
          <w:i/>
          <w:sz w:val="34"/>
          <w:rtl/>
        </w:rPr>
        <w:t xml:space="preserve"> می‌</w:t>
      </w:r>
      <w:r w:rsidRPr="002419BE">
        <w:rPr>
          <w:rFonts w:ascii="Arial" w:eastAsia="Arial" w:hAnsi="Arial" w:cs="B Nazanin"/>
          <w:b/>
          <w:i/>
          <w:sz w:val="34"/>
          <w:rtl/>
        </w:rPr>
        <w:t>نویسد. شما باید بی وقفه در مظاهر نعمت</w:t>
      </w:r>
      <w:r w:rsidR="00060D92">
        <w:rPr>
          <w:rFonts w:ascii="Arial" w:eastAsia="Arial" w:hAnsi="Arial" w:cs="B Nazanin"/>
          <w:b/>
          <w:i/>
          <w:sz w:val="34"/>
          <w:rtl/>
        </w:rPr>
        <w:t xml:space="preserve">‌های </w:t>
      </w:r>
      <w:r w:rsidRPr="002419BE">
        <w:rPr>
          <w:rFonts w:ascii="Arial" w:eastAsia="Arial" w:hAnsi="Arial" w:cs="B Nazanin"/>
          <w:b/>
          <w:i/>
          <w:sz w:val="34"/>
          <w:rtl/>
        </w:rPr>
        <w:t>خود شرکت کنید. و هنگامی که به حالت شادی دست یافتید، باید تلاش زیادی کنید تا برای همیشه به سمت آن شادی شنا کنید تا در بالای آن شناور بمانید. اگر این کار را نکنید، رضایت ذاتی خود را از بین خواهید برد.</w:t>
      </w:r>
    </w:p>
    <w:p w14:paraId="0961175E" w14:textId="77777777" w:rsidR="0007272E" w:rsidRDefault="0007272E">
      <w:pPr>
        <w:bidi/>
        <w:spacing w:line="141" w:lineRule="exact"/>
        <w:rPr>
          <w:rFonts w:ascii="Times New Roman" w:eastAsia="Times New Roman" w:hAnsi="Times New Roman"/>
          <w:rtl/>
        </w:rPr>
      </w:pPr>
    </w:p>
    <w:p w14:paraId="6CCA2752" w14:textId="671FC71C" w:rsidR="0007272E" w:rsidRPr="002419BE" w:rsidRDefault="005958FC">
      <w:pPr>
        <w:bidi/>
        <w:spacing w:line="256" w:lineRule="auto"/>
        <w:ind w:left="720" w:right="719" w:firstLine="300"/>
        <w:jc w:val="both"/>
        <w:rPr>
          <w:rFonts w:ascii="Arial" w:eastAsia="Arial" w:hAnsi="Arial" w:cs="B Nazanin"/>
          <w:b/>
          <w:i/>
          <w:sz w:val="34"/>
          <w:rtl/>
        </w:rPr>
      </w:pPr>
      <w:r w:rsidRPr="002419BE">
        <w:rPr>
          <w:rFonts w:ascii="Arial" w:eastAsia="Arial" w:hAnsi="Arial" w:cs="B Nazanin"/>
          <w:b/>
          <w:i/>
          <w:sz w:val="34"/>
          <w:rtl/>
        </w:rPr>
        <w:t>همانطور که آیریس ماوس، روانشناس دانشگاه کالیفرنیا، برکلی، به من گفت: "به هر کجا که نگاه</w:t>
      </w:r>
      <w:r w:rsidR="00060D92">
        <w:rPr>
          <w:rFonts w:ascii="Arial" w:eastAsia="Arial" w:hAnsi="Arial" w:cs="B Nazanin"/>
          <w:b/>
          <w:i/>
          <w:sz w:val="34"/>
          <w:rtl/>
        </w:rPr>
        <w:t xml:space="preserve"> می‌</w:t>
      </w:r>
      <w:r w:rsidRPr="002419BE">
        <w:rPr>
          <w:rFonts w:ascii="Arial" w:eastAsia="Arial" w:hAnsi="Arial" w:cs="B Nazanin"/>
          <w:b/>
          <w:i/>
          <w:sz w:val="34"/>
          <w:rtl/>
        </w:rPr>
        <w:t>کنید، کتاب</w:t>
      </w:r>
      <w:r w:rsidR="00060D92">
        <w:rPr>
          <w:rFonts w:ascii="Arial" w:eastAsia="Arial" w:hAnsi="Arial" w:cs="B Nazanin"/>
          <w:b/>
          <w:i/>
          <w:sz w:val="34"/>
          <w:rtl/>
        </w:rPr>
        <w:t>‌هایی می‌</w:t>
      </w:r>
      <w:r w:rsidRPr="002419BE">
        <w:rPr>
          <w:rFonts w:ascii="Arial" w:eastAsia="Arial" w:hAnsi="Arial" w:cs="B Nazanin"/>
          <w:b/>
          <w:i/>
          <w:sz w:val="34"/>
          <w:rtl/>
        </w:rPr>
        <w:t>بینید که چگونه شادی برای شما مفید است، و اینکه چگونه باید اساساً خود را شادتر کنید، تقریباً به عنوان یک وظیفه."</w:t>
      </w:r>
      <w:r w:rsidR="00000000">
        <w:fldChar w:fldCharType="begin"/>
      </w:r>
      <w:r w:rsidR="00000000">
        <w:instrText>HYPERLINK \l "page338"</w:instrText>
      </w:r>
      <w:r w:rsidR="00000000">
        <w:fldChar w:fldCharType="separate"/>
      </w:r>
      <w:r>
        <w:rPr>
          <w:rFonts w:ascii="Arial" w:eastAsia="Arial" w:hAnsi="Arial"/>
          <w:color w:val="0000EE"/>
          <w:sz w:val="45"/>
          <w:vertAlign w:val="superscript"/>
          <w:rtl/>
        </w:rPr>
        <w:t>28</w:t>
      </w:r>
      <w:r>
        <w:rPr>
          <w:rFonts w:ascii="Arial" w:eastAsia="Arial" w:hAnsi="Arial"/>
          <w:sz w:val="30"/>
          <w:rtl/>
        </w:rPr>
        <w:t xml:space="preserve"> </w:t>
      </w:r>
      <w:r w:rsidR="00000000">
        <w:rPr>
          <w:rFonts w:ascii="Arial" w:eastAsia="Arial" w:hAnsi="Arial"/>
          <w:sz w:val="30"/>
        </w:rPr>
        <w:fldChar w:fldCharType="end"/>
      </w:r>
      <w:r w:rsidRPr="002419BE">
        <w:rPr>
          <w:rFonts w:ascii="Arial" w:eastAsia="Arial" w:hAnsi="Arial" w:cs="B Nazanin"/>
          <w:b/>
          <w:i/>
          <w:sz w:val="34"/>
          <w:rtl/>
        </w:rPr>
        <w:t>و او دهه گذشته را صرف نشان دادن راه</w:t>
      </w:r>
      <w:r w:rsidR="00060D92">
        <w:rPr>
          <w:rFonts w:ascii="Arial" w:eastAsia="Arial" w:hAnsi="Arial" w:cs="B Nazanin"/>
          <w:b/>
          <w:i/>
          <w:sz w:val="34"/>
          <w:rtl/>
        </w:rPr>
        <w:t xml:space="preserve">‌هایی </w:t>
      </w:r>
      <w:r w:rsidRPr="002419BE">
        <w:rPr>
          <w:rFonts w:ascii="Arial" w:eastAsia="Arial" w:hAnsi="Arial" w:cs="B Nazanin"/>
          <w:b/>
          <w:i/>
          <w:sz w:val="34"/>
          <w:rtl/>
        </w:rPr>
        <w:t>کرده است که پیام ممکن است با افزودن بر انگ احساسات منفی نتیجه معکوس داشته باشد. به عنوان مثال، در سال 2011، او از شرکت کنندگان خواست تا عبارات زیر را در مقیاس 1 (کاملاً مخالفم) تا 7 (کاملاً موافقم) ارزیابی کنند:</w:t>
      </w:r>
    </w:p>
    <w:p w14:paraId="22535B25" w14:textId="77777777" w:rsidR="0007272E" w:rsidRDefault="0007272E">
      <w:pPr>
        <w:bidi/>
        <w:spacing w:line="304" w:lineRule="exact"/>
        <w:rPr>
          <w:rFonts w:ascii="Times New Roman" w:eastAsia="Times New Roman" w:hAnsi="Times New Roman"/>
          <w:rtl/>
        </w:rPr>
      </w:pPr>
    </w:p>
    <w:p w14:paraId="72DC52B6" w14:textId="72DD4BBA" w:rsidR="0007272E" w:rsidRPr="002419BE" w:rsidRDefault="005958FC">
      <w:pPr>
        <w:bidi/>
        <w:spacing w:line="323" w:lineRule="auto"/>
        <w:ind w:left="1400" w:right="1859"/>
        <w:rPr>
          <w:rFonts w:ascii="Arial" w:eastAsia="Arial" w:hAnsi="Arial" w:cs="B Nazanin"/>
          <w:b/>
          <w:i/>
          <w:sz w:val="34"/>
          <w:rtl/>
        </w:rPr>
      </w:pPr>
      <w:r w:rsidRPr="002419BE">
        <w:rPr>
          <w:rFonts w:ascii="Arial" w:eastAsia="Arial" w:hAnsi="Arial" w:cs="B Nazanin"/>
          <w:b/>
          <w:i/>
          <w:sz w:val="34"/>
          <w:rtl/>
        </w:rPr>
        <w:t>اینکه چقدر در هر لحظه خوشحال هستم، چیزهای زیادی در مورد ارزش زندگی من</w:t>
      </w:r>
      <w:r w:rsidR="00060D92">
        <w:rPr>
          <w:rFonts w:ascii="Arial" w:eastAsia="Arial" w:hAnsi="Arial" w:cs="B Nazanin"/>
          <w:b/>
          <w:i/>
          <w:sz w:val="34"/>
          <w:rtl/>
        </w:rPr>
        <w:t xml:space="preserve"> می‌</w:t>
      </w:r>
      <w:r w:rsidRPr="002419BE">
        <w:rPr>
          <w:rFonts w:ascii="Arial" w:eastAsia="Arial" w:hAnsi="Arial" w:cs="B Nazanin"/>
          <w:b/>
          <w:i/>
          <w:sz w:val="34"/>
          <w:rtl/>
        </w:rPr>
        <w:t>گوید.</w:t>
      </w:r>
    </w:p>
    <w:p w14:paraId="095DF9C5"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50560" behindDoc="1" locked="0" layoutInCell="1" allowOverlap="1" wp14:anchorId="35126112" wp14:editId="1D22C017">
            <wp:simplePos x="0" y="0"/>
            <wp:positionH relativeFrom="column">
              <wp:posOffset>753110</wp:posOffset>
            </wp:positionH>
            <wp:positionV relativeFrom="paragraph">
              <wp:posOffset>-389255</wp:posOffset>
            </wp:positionV>
            <wp:extent cx="38100" cy="38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7543B289" w14:textId="77777777" w:rsidR="0007272E" w:rsidRPr="002419BE" w:rsidRDefault="0007272E">
      <w:pPr>
        <w:bidi/>
        <w:spacing w:line="15" w:lineRule="exact"/>
        <w:rPr>
          <w:rFonts w:ascii="Arial" w:eastAsia="Arial" w:hAnsi="Arial" w:cs="B Nazanin"/>
          <w:b/>
          <w:i/>
          <w:sz w:val="34"/>
          <w:rtl/>
        </w:rPr>
      </w:pPr>
    </w:p>
    <w:p w14:paraId="412525E9" w14:textId="77777777" w:rsidR="0007272E" w:rsidRPr="002419BE" w:rsidRDefault="005958FC">
      <w:pPr>
        <w:bidi/>
        <w:spacing w:line="0" w:lineRule="atLeast"/>
        <w:ind w:left="1400"/>
        <w:rPr>
          <w:rFonts w:ascii="Arial" w:eastAsia="Arial" w:hAnsi="Arial" w:cs="B Nazanin"/>
          <w:b/>
          <w:i/>
          <w:sz w:val="34"/>
          <w:rtl/>
        </w:rPr>
      </w:pPr>
      <w:r w:rsidRPr="002419BE">
        <w:rPr>
          <w:rFonts w:ascii="Arial" w:eastAsia="Arial" w:hAnsi="Arial" w:cs="B Nazanin"/>
          <w:b/>
          <w:i/>
          <w:sz w:val="34"/>
          <w:rtl/>
        </w:rPr>
        <w:t>اگر احساس خوشبختی نکنم، شاید مشکلی در من وجود داشته باشد.</w:t>
      </w:r>
    </w:p>
    <w:p w14:paraId="492C241A"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51584" behindDoc="1" locked="0" layoutInCell="1" allowOverlap="1" wp14:anchorId="592FEFF2" wp14:editId="1F14FC98">
            <wp:simplePos x="0" y="0"/>
            <wp:positionH relativeFrom="column">
              <wp:posOffset>753110</wp:posOffset>
            </wp:positionH>
            <wp:positionV relativeFrom="paragraph">
              <wp:posOffset>-83820</wp:posOffset>
            </wp:positionV>
            <wp:extent cx="38100" cy="38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3D71C5B9" w14:textId="77777777" w:rsidR="0007272E" w:rsidRPr="002419BE" w:rsidRDefault="0007272E">
      <w:pPr>
        <w:bidi/>
        <w:spacing w:line="140" w:lineRule="exact"/>
        <w:rPr>
          <w:rFonts w:ascii="Arial" w:eastAsia="Arial" w:hAnsi="Arial" w:cs="B Nazanin"/>
          <w:b/>
          <w:i/>
          <w:sz w:val="34"/>
          <w:rtl/>
        </w:rPr>
      </w:pPr>
    </w:p>
    <w:p w14:paraId="50BB2099" w14:textId="77777777" w:rsidR="0007272E" w:rsidRPr="002419BE" w:rsidRDefault="005958FC">
      <w:pPr>
        <w:bidi/>
        <w:spacing w:line="323" w:lineRule="auto"/>
        <w:ind w:left="1400" w:right="799"/>
        <w:rPr>
          <w:rFonts w:ascii="Arial" w:eastAsia="Arial" w:hAnsi="Arial" w:cs="B Nazanin"/>
          <w:b/>
          <w:i/>
          <w:sz w:val="34"/>
          <w:rtl/>
        </w:rPr>
      </w:pPr>
      <w:r w:rsidRPr="002419BE">
        <w:rPr>
          <w:rFonts w:ascii="Arial" w:eastAsia="Arial" w:hAnsi="Arial" w:cs="B Nazanin"/>
          <w:b/>
          <w:i/>
          <w:sz w:val="34"/>
          <w:rtl/>
        </w:rPr>
        <w:t>من برای چیزهایی در زندگی ارزش قائل هستم تا جایی که بر شادی شخصی من تأثیر بگذارند.</w:t>
      </w:r>
    </w:p>
    <w:p w14:paraId="35DE77FB"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52608" behindDoc="1" locked="0" layoutInCell="1" allowOverlap="1" wp14:anchorId="032B195B" wp14:editId="27786C23">
            <wp:simplePos x="0" y="0"/>
            <wp:positionH relativeFrom="column">
              <wp:posOffset>753110</wp:posOffset>
            </wp:positionH>
            <wp:positionV relativeFrom="paragraph">
              <wp:posOffset>-389255</wp:posOffset>
            </wp:positionV>
            <wp:extent cx="38100" cy="38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32ADAF54" w14:textId="77777777" w:rsidR="0007272E" w:rsidRPr="002419BE" w:rsidRDefault="0007272E">
      <w:pPr>
        <w:bidi/>
        <w:spacing w:line="15" w:lineRule="exact"/>
        <w:rPr>
          <w:rFonts w:ascii="Arial" w:eastAsia="Arial" w:hAnsi="Arial" w:cs="B Nazanin"/>
          <w:b/>
          <w:i/>
          <w:sz w:val="34"/>
          <w:rtl/>
        </w:rPr>
      </w:pPr>
    </w:p>
    <w:p w14:paraId="4C2BE682" w14:textId="77777777" w:rsidR="0007272E" w:rsidRPr="002419BE" w:rsidRDefault="005958FC">
      <w:pPr>
        <w:bidi/>
        <w:spacing w:line="0" w:lineRule="atLeast"/>
        <w:ind w:left="1400"/>
        <w:rPr>
          <w:rFonts w:ascii="Arial" w:eastAsia="Arial" w:hAnsi="Arial" w:cs="B Nazanin"/>
          <w:b/>
          <w:i/>
          <w:sz w:val="34"/>
          <w:rtl/>
        </w:rPr>
      </w:pPr>
      <w:r w:rsidRPr="002419BE">
        <w:rPr>
          <w:rFonts w:ascii="Arial" w:eastAsia="Arial" w:hAnsi="Arial" w:cs="B Nazanin"/>
          <w:b/>
          <w:i/>
          <w:sz w:val="34"/>
          <w:rtl/>
        </w:rPr>
        <w:t>من دوست دارم بیشتر از آنچه که هستم خوشحال باشم.</w:t>
      </w:r>
    </w:p>
    <w:p w14:paraId="4B36DD85"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53632" behindDoc="1" locked="0" layoutInCell="1" allowOverlap="1" wp14:anchorId="51D93769" wp14:editId="152F8692">
            <wp:simplePos x="0" y="0"/>
            <wp:positionH relativeFrom="column">
              <wp:posOffset>753110</wp:posOffset>
            </wp:positionH>
            <wp:positionV relativeFrom="paragraph">
              <wp:posOffset>-83820</wp:posOffset>
            </wp:positionV>
            <wp:extent cx="38100" cy="381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12DD1E6C" w14:textId="77777777" w:rsidR="0007272E" w:rsidRPr="002419BE" w:rsidRDefault="0007272E">
      <w:pPr>
        <w:bidi/>
        <w:spacing w:line="106" w:lineRule="exact"/>
        <w:rPr>
          <w:rFonts w:ascii="Arial" w:eastAsia="Arial" w:hAnsi="Arial" w:cs="B Nazanin"/>
          <w:b/>
          <w:i/>
          <w:sz w:val="34"/>
          <w:rtl/>
        </w:rPr>
      </w:pPr>
    </w:p>
    <w:p w14:paraId="47E4C650" w14:textId="77777777" w:rsidR="0007272E" w:rsidRPr="002419BE" w:rsidRDefault="005958FC">
      <w:pPr>
        <w:bidi/>
        <w:spacing w:line="0" w:lineRule="atLeast"/>
        <w:ind w:left="1400"/>
        <w:rPr>
          <w:rFonts w:ascii="Arial" w:eastAsia="Arial" w:hAnsi="Arial" w:cs="B Nazanin"/>
          <w:b/>
          <w:i/>
          <w:sz w:val="34"/>
          <w:rtl/>
        </w:rPr>
      </w:pPr>
      <w:r w:rsidRPr="002419BE">
        <w:rPr>
          <w:rFonts w:ascii="Arial" w:eastAsia="Arial" w:hAnsi="Arial" w:cs="B Nazanin"/>
          <w:b/>
          <w:i/>
          <w:sz w:val="34"/>
          <w:rtl/>
        </w:rPr>
        <w:t>احساس خوشبختی برای من بسیار مهم است.</w:t>
      </w:r>
    </w:p>
    <w:p w14:paraId="2E98C3EE"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54656" behindDoc="1" locked="0" layoutInCell="1" allowOverlap="1" wp14:anchorId="5B4A5732" wp14:editId="4DFFEFEE">
            <wp:simplePos x="0" y="0"/>
            <wp:positionH relativeFrom="column">
              <wp:posOffset>753110</wp:posOffset>
            </wp:positionH>
            <wp:positionV relativeFrom="paragraph">
              <wp:posOffset>-83820</wp:posOffset>
            </wp:positionV>
            <wp:extent cx="38100" cy="38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35A14546" w14:textId="77777777" w:rsidR="0007272E" w:rsidRPr="002419BE" w:rsidRDefault="0007272E">
      <w:pPr>
        <w:bidi/>
        <w:spacing w:line="106" w:lineRule="exact"/>
        <w:rPr>
          <w:rFonts w:ascii="Arial" w:eastAsia="Arial" w:hAnsi="Arial" w:cs="B Nazanin"/>
          <w:b/>
          <w:i/>
          <w:sz w:val="34"/>
          <w:rtl/>
        </w:rPr>
      </w:pPr>
    </w:p>
    <w:p w14:paraId="06EB50AC" w14:textId="0BFDA921" w:rsidR="0007272E" w:rsidRPr="002419BE" w:rsidRDefault="005958FC">
      <w:pPr>
        <w:bidi/>
        <w:spacing w:line="0" w:lineRule="atLeast"/>
        <w:ind w:left="1400"/>
        <w:rPr>
          <w:rFonts w:ascii="Arial" w:eastAsia="Arial" w:hAnsi="Arial" w:cs="B Nazanin"/>
          <w:b/>
          <w:i/>
          <w:sz w:val="34"/>
          <w:rtl/>
        </w:rPr>
      </w:pPr>
      <w:r w:rsidRPr="002419BE">
        <w:rPr>
          <w:rFonts w:ascii="Arial" w:eastAsia="Arial" w:hAnsi="Arial" w:cs="B Nazanin"/>
          <w:b/>
          <w:i/>
          <w:sz w:val="34"/>
          <w:rtl/>
        </w:rPr>
        <w:t>حتی وقتی احساس خوشبختی</w:t>
      </w:r>
      <w:r w:rsidR="00060D92">
        <w:rPr>
          <w:rFonts w:ascii="Arial" w:eastAsia="Arial" w:hAnsi="Arial" w:cs="B Nazanin"/>
          <w:b/>
          <w:i/>
          <w:sz w:val="34"/>
          <w:rtl/>
        </w:rPr>
        <w:t xml:space="preserve"> می‌</w:t>
      </w:r>
      <w:r w:rsidRPr="002419BE">
        <w:rPr>
          <w:rFonts w:ascii="Arial" w:eastAsia="Arial" w:hAnsi="Arial" w:cs="B Nazanin"/>
          <w:b/>
          <w:i/>
          <w:sz w:val="34"/>
          <w:rtl/>
        </w:rPr>
        <w:t>کنم نگران خوشبختی ام هستم.</w:t>
      </w:r>
    </w:p>
    <w:p w14:paraId="0C82797B"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55680" behindDoc="1" locked="0" layoutInCell="1" allowOverlap="1" wp14:anchorId="6EA46456" wp14:editId="33AA2025">
            <wp:simplePos x="0" y="0"/>
            <wp:positionH relativeFrom="column">
              <wp:posOffset>753110</wp:posOffset>
            </wp:positionH>
            <wp:positionV relativeFrom="paragraph">
              <wp:posOffset>-83820</wp:posOffset>
            </wp:positionV>
            <wp:extent cx="38100" cy="381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047B107F" w14:textId="77777777" w:rsidR="0007272E" w:rsidRPr="002419BE" w:rsidRDefault="0007272E">
      <w:pPr>
        <w:bidi/>
        <w:spacing w:line="106" w:lineRule="exact"/>
        <w:rPr>
          <w:rFonts w:ascii="Arial" w:eastAsia="Arial" w:hAnsi="Arial" w:cs="B Nazanin"/>
          <w:b/>
          <w:i/>
          <w:sz w:val="34"/>
          <w:rtl/>
        </w:rPr>
      </w:pPr>
    </w:p>
    <w:p w14:paraId="00347D15" w14:textId="77777777" w:rsidR="0007272E" w:rsidRPr="002419BE" w:rsidRDefault="005958FC">
      <w:pPr>
        <w:bidi/>
        <w:spacing w:line="0" w:lineRule="atLeast"/>
        <w:ind w:left="1400"/>
        <w:rPr>
          <w:rFonts w:ascii="Arial" w:eastAsia="Arial" w:hAnsi="Arial" w:cs="B Nazanin"/>
          <w:b/>
          <w:i/>
          <w:sz w:val="34"/>
          <w:rtl/>
        </w:rPr>
      </w:pPr>
      <w:r w:rsidRPr="002419BE">
        <w:rPr>
          <w:rFonts w:ascii="Arial" w:eastAsia="Arial" w:hAnsi="Arial" w:cs="B Nazanin"/>
          <w:b/>
          <w:i/>
          <w:sz w:val="34"/>
          <w:rtl/>
        </w:rPr>
        <w:t>برای داشتن یک زندگی معنادار، باید بیشتر اوقات احساس خوشبختی کنم.</w:t>
      </w:r>
    </w:p>
    <w:p w14:paraId="78AF30CB" w14:textId="77777777" w:rsidR="0007272E" w:rsidRDefault="007D2301">
      <w:pPr>
        <w:bidi/>
        <w:spacing w:line="20" w:lineRule="exact"/>
        <w:rPr>
          <w:rFonts w:ascii="Times New Roman" w:eastAsia="Times New Roman" w:hAnsi="Times New Roman"/>
          <w:rtl/>
        </w:rPr>
      </w:pPr>
      <w:r>
        <w:rPr>
          <w:rFonts w:ascii="Arial" w:eastAsia="Arial" w:hAnsi="Arial"/>
          <w:noProof/>
          <w:sz w:val="23"/>
          <w:rtl/>
        </w:rPr>
        <w:drawing>
          <wp:anchor distT="0" distB="0" distL="114300" distR="114300" simplePos="0" relativeHeight="251656704" behindDoc="1" locked="0" layoutInCell="1" allowOverlap="1" wp14:anchorId="209FEA4F" wp14:editId="31EC9B63">
            <wp:simplePos x="0" y="0"/>
            <wp:positionH relativeFrom="column">
              <wp:posOffset>753110</wp:posOffset>
            </wp:positionH>
            <wp:positionV relativeFrom="paragraph">
              <wp:posOffset>-83820</wp:posOffset>
            </wp:positionV>
            <wp:extent cx="38100" cy="38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73EFD55A" w14:textId="77777777" w:rsidR="0007272E" w:rsidRDefault="0007272E">
      <w:pPr>
        <w:bidi/>
        <w:spacing w:line="20" w:lineRule="exact"/>
        <w:rPr>
          <w:rFonts w:ascii="Times New Roman" w:eastAsia="Times New Roman" w:hAnsi="Times New Roman"/>
          <w:rtl/>
        </w:rPr>
        <w:sectPr w:rsidR="0007272E">
          <w:pgSz w:w="11900" w:h="16838"/>
          <w:pgMar w:top="1440" w:right="1440" w:bottom="1440" w:left="1440" w:header="0" w:footer="0" w:gutter="0"/>
          <w:cols w:space="0" w:equalWidth="0">
            <w:col w:w="9019"/>
          </w:cols>
          <w:docGrid w:linePitch="360"/>
        </w:sectPr>
      </w:pPr>
    </w:p>
    <w:p w14:paraId="52D8E4CA" w14:textId="77777777" w:rsidR="0007272E" w:rsidRDefault="0007272E">
      <w:pPr>
        <w:bidi/>
        <w:spacing w:line="20" w:lineRule="exact"/>
        <w:rPr>
          <w:rFonts w:ascii="Times New Roman" w:eastAsia="Times New Roman" w:hAnsi="Times New Roman"/>
          <w:rtl/>
        </w:rPr>
      </w:pPr>
      <w:bookmarkStart w:id="182" w:name="page185"/>
      <w:bookmarkEnd w:id="182"/>
    </w:p>
    <w:p w14:paraId="65CE0667" w14:textId="583BCEA6" w:rsidR="0007272E" w:rsidRPr="002419BE" w:rsidRDefault="005958FC">
      <w:pPr>
        <w:bidi/>
        <w:spacing w:line="293" w:lineRule="auto"/>
        <w:ind w:left="720" w:right="719"/>
        <w:jc w:val="both"/>
        <w:rPr>
          <w:rFonts w:ascii="Arial" w:eastAsia="Arial" w:hAnsi="Arial" w:cs="B Nazanin"/>
          <w:b/>
          <w:i/>
          <w:sz w:val="34"/>
          <w:rtl/>
        </w:rPr>
      </w:pPr>
      <w:r w:rsidRPr="002419BE">
        <w:rPr>
          <w:rFonts w:ascii="Arial" w:eastAsia="Arial" w:hAnsi="Arial" w:cs="B Nazanin"/>
          <w:b/>
          <w:i/>
          <w:sz w:val="34"/>
          <w:rtl/>
        </w:rPr>
        <w:t xml:space="preserve">این امتیاز «ارزش دادن به شادی» بود </w:t>
      </w:r>
      <w:r w:rsidRPr="002419BE">
        <w:rPr>
          <w:rFonts w:ascii="Arial" w:eastAsia="Arial" w:hAnsi="Arial" w:cs="B Nazanin" w:hint="cs"/>
          <w:b/>
          <w:i/>
          <w:sz w:val="34"/>
          <w:rtl/>
        </w:rPr>
        <w:t>و</w:t>
      </w:r>
      <w:r w:rsidRPr="002419BE">
        <w:rPr>
          <w:rFonts w:ascii="Arial" w:eastAsia="Arial" w:hAnsi="Arial" w:cs="B Nazanin"/>
          <w:b/>
          <w:i/>
          <w:sz w:val="34"/>
          <w:rtl/>
        </w:rPr>
        <w:t xml:space="preserve"> </w:t>
      </w:r>
      <w:r w:rsidRPr="002419BE">
        <w:rPr>
          <w:rFonts w:ascii="Arial" w:eastAsia="Arial" w:hAnsi="Arial" w:cs="B Nazanin" w:hint="cs"/>
          <w:b/>
          <w:i/>
          <w:sz w:val="34"/>
          <w:rtl/>
        </w:rPr>
        <w:t>می‌توانیم</w:t>
      </w:r>
      <w:r w:rsidRPr="002419BE">
        <w:rPr>
          <w:rFonts w:ascii="Arial" w:eastAsia="Arial" w:hAnsi="Arial" w:cs="B Nazanin"/>
          <w:b/>
          <w:i/>
          <w:sz w:val="34"/>
          <w:rtl/>
        </w:rPr>
        <w:t xml:space="preserve"> </w:t>
      </w:r>
      <w:r w:rsidRPr="002419BE">
        <w:rPr>
          <w:rFonts w:ascii="Arial" w:eastAsia="Arial" w:hAnsi="Arial" w:cs="B Nazanin" w:hint="cs"/>
          <w:b/>
          <w:i/>
          <w:sz w:val="34"/>
          <w:rtl/>
        </w:rPr>
        <w:t>حدس</w:t>
      </w:r>
      <w:r w:rsidRPr="002419BE">
        <w:rPr>
          <w:rFonts w:ascii="Arial" w:eastAsia="Arial" w:hAnsi="Arial" w:cs="B Nazanin"/>
          <w:b/>
          <w:i/>
          <w:sz w:val="34"/>
          <w:rtl/>
        </w:rPr>
        <w:t xml:space="preserve"> بزنیم که افرادی مانند گیلبرت به آن امتیاز بسیار بالایی می‌دهند. در کنار این باورها، ماس بهزیستی ذهنی شرکت‌کنندگان را نیز اندازه‌گیری کرد: آن‌ها در آن زمان چقدر به خود امتیاز دادند. تعداد علائم افسردگی که آنها نشان دادند. و نسبت عواطف مثبت به منفی که آنها تجربه</w:t>
      </w:r>
      <w:r w:rsidR="00060D92">
        <w:rPr>
          <w:rFonts w:ascii="Arial" w:eastAsia="Arial" w:hAnsi="Arial" w:cs="B Nazanin"/>
          <w:b/>
          <w:i/>
          <w:sz w:val="34"/>
          <w:rtl/>
        </w:rPr>
        <w:t xml:space="preserve"> می‌</w:t>
      </w:r>
      <w:r w:rsidRPr="002419BE">
        <w:rPr>
          <w:rFonts w:ascii="Arial" w:eastAsia="Arial" w:hAnsi="Arial" w:cs="B Nazanin"/>
          <w:b/>
          <w:i/>
          <w:sz w:val="34"/>
          <w:rtl/>
        </w:rPr>
        <w:t>کردند (به اصطلاح "تعادل لذت").</w:t>
      </w:r>
    </w:p>
    <w:p w14:paraId="2BD88246" w14:textId="77777777" w:rsidR="0007272E" w:rsidRDefault="0007272E">
      <w:pPr>
        <w:bidi/>
        <w:spacing w:line="130" w:lineRule="exact"/>
        <w:rPr>
          <w:rFonts w:ascii="Times New Roman" w:eastAsia="Times New Roman" w:hAnsi="Times New Roman"/>
          <w:rtl/>
        </w:rPr>
      </w:pPr>
    </w:p>
    <w:p w14:paraId="2C0A7DA4" w14:textId="10BB478A" w:rsidR="0007272E" w:rsidRPr="002419BE" w:rsidRDefault="005958FC">
      <w:pPr>
        <w:bidi/>
        <w:spacing w:line="285" w:lineRule="auto"/>
        <w:ind w:left="720" w:right="719" w:firstLine="300"/>
        <w:jc w:val="both"/>
        <w:rPr>
          <w:rFonts w:ascii="Arial" w:eastAsia="Arial" w:hAnsi="Arial" w:cs="B Nazanin"/>
          <w:b/>
          <w:i/>
          <w:sz w:val="34"/>
          <w:rtl/>
        </w:rPr>
      </w:pPr>
      <w:r w:rsidRPr="002419BE">
        <w:rPr>
          <w:rFonts w:ascii="Arial" w:eastAsia="Arial" w:hAnsi="Arial" w:cs="B Nazanin"/>
          <w:b/>
          <w:i/>
          <w:sz w:val="34"/>
          <w:rtl/>
        </w:rPr>
        <w:t>برخلاف ادعای بسیاری از سخنرانان و نویسندگان الهام بخش، ماوس دریافت که افرادی که برای شادی بیش از همه ارزش قائل بودند و برای رسیدن به آن بیشترین تلاش را</w:t>
      </w:r>
      <w:r w:rsidR="00060D92">
        <w:rPr>
          <w:rFonts w:ascii="Arial" w:eastAsia="Arial" w:hAnsi="Arial" w:cs="B Nazanin"/>
          <w:b/>
          <w:i/>
          <w:sz w:val="34"/>
          <w:rtl/>
        </w:rPr>
        <w:t xml:space="preserve"> می‌</w:t>
      </w:r>
      <w:r w:rsidRPr="002419BE">
        <w:rPr>
          <w:rFonts w:ascii="Arial" w:eastAsia="Arial" w:hAnsi="Arial" w:cs="B Nazanin"/>
          <w:b/>
          <w:i/>
          <w:sz w:val="34"/>
          <w:rtl/>
        </w:rPr>
        <w:t>کردند، از هر معیاری که او در نظر</w:t>
      </w:r>
      <w:r w:rsidR="00060D92">
        <w:rPr>
          <w:rFonts w:ascii="Arial" w:eastAsia="Arial" w:hAnsi="Arial" w:cs="B Nazanin"/>
          <w:b/>
          <w:i/>
          <w:sz w:val="34"/>
          <w:rtl/>
        </w:rPr>
        <w:t xml:space="preserve"> می‌</w:t>
      </w:r>
      <w:r w:rsidRPr="002419BE">
        <w:rPr>
          <w:rFonts w:ascii="Arial" w:eastAsia="Arial" w:hAnsi="Arial" w:cs="B Nazanin"/>
          <w:b/>
          <w:i/>
          <w:sz w:val="34"/>
          <w:rtl/>
        </w:rPr>
        <w:t>گرفت، ناراضی</w:t>
      </w:r>
      <w:r w:rsidR="00E54E13">
        <w:rPr>
          <w:rFonts w:ascii="Arial" w:eastAsia="Arial" w:hAnsi="Arial" w:cs="B Nazanin"/>
          <w:b/>
          <w:i/>
          <w:sz w:val="34"/>
          <w:rtl/>
        </w:rPr>
        <w:t xml:space="preserve">‌‌تر </w:t>
      </w:r>
      <w:r w:rsidRPr="002419BE">
        <w:rPr>
          <w:rFonts w:ascii="Arial" w:eastAsia="Arial" w:hAnsi="Arial" w:cs="B Nazanin"/>
          <w:b/>
          <w:i/>
          <w:sz w:val="34"/>
          <w:rtl/>
        </w:rPr>
        <w:t>بودند. پیروی از "مذهب سالم اندیشی" و تلاش برای پرورش احساسات خوب در هر لحظه، بدترین کاری است که</w:t>
      </w:r>
      <w:r w:rsidR="00060D92">
        <w:rPr>
          <w:rFonts w:ascii="Arial" w:eastAsia="Arial" w:hAnsi="Arial" w:cs="B Nazanin"/>
          <w:b/>
          <w:i/>
          <w:sz w:val="34"/>
          <w:rtl/>
        </w:rPr>
        <w:t xml:space="preserve"> می‌</w:t>
      </w:r>
      <w:r w:rsidRPr="002419BE">
        <w:rPr>
          <w:rFonts w:ascii="Arial" w:eastAsia="Arial" w:hAnsi="Arial" w:cs="B Nazanin"/>
          <w:b/>
          <w:i/>
          <w:sz w:val="34"/>
          <w:rtl/>
        </w:rPr>
        <w:t>توانید برای رفاه خود انجام دهید.</w:t>
      </w:r>
    </w:p>
    <w:p w14:paraId="2982B7A0" w14:textId="77777777" w:rsidR="0007272E" w:rsidRPr="002419BE" w:rsidRDefault="0007272E">
      <w:pPr>
        <w:bidi/>
        <w:spacing w:line="140" w:lineRule="exact"/>
        <w:rPr>
          <w:rFonts w:ascii="Arial" w:eastAsia="Arial" w:hAnsi="Arial" w:cs="B Nazanin"/>
          <w:b/>
          <w:i/>
          <w:sz w:val="34"/>
          <w:rtl/>
        </w:rPr>
      </w:pPr>
    </w:p>
    <w:p w14:paraId="16CB2DB3" w14:textId="36E7B908" w:rsidR="0007272E" w:rsidRPr="002419BE" w:rsidRDefault="005958FC">
      <w:pPr>
        <w:bidi/>
        <w:spacing w:line="296" w:lineRule="auto"/>
        <w:ind w:left="720" w:right="719" w:firstLine="300"/>
        <w:jc w:val="both"/>
        <w:rPr>
          <w:rFonts w:ascii="Arial" w:eastAsia="Arial" w:hAnsi="Arial" w:cs="B Nazanin"/>
          <w:b/>
          <w:i/>
          <w:sz w:val="34"/>
          <w:rtl/>
        </w:rPr>
      </w:pPr>
      <w:r w:rsidRPr="002419BE">
        <w:rPr>
          <w:rFonts w:ascii="Arial" w:eastAsia="Arial" w:hAnsi="Arial" w:cs="B Nazanin"/>
          <w:b/>
          <w:i/>
          <w:sz w:val="34"/>
          <w:rtl/>
        </w:rPr>
        <w:t xml:space="preserve">در آزمایش دوم، ماوس از نیمی از شرکت کنندگانش خواست که متنی در مورد اهمیت شادی بخوانند </w:t>
      </w:r>
      <w:r w:rsidRPr="002419BE">
        <w:rPr>
          <w:rFonts w:ascii="Arial" w:eastAsia="Arial" w:hAnsi="Arial" w:hint="cs"/>
          <w:b/>
          <w:i/>
          <w:sz w:val="34"/>
          <w:rtl/>
        </w:rPr>
        <w:t>–</w:t>
      </w:r>
      <w:r w:rsidRPr="002419BE">
        <w:rPr>
          <w:rFonts w:ascii="Arial" w:eastAsia="Arial" w:hAnsi="Arial" w:cs="B Nazanin"/>
          <w:b/>
          <w:i/>
          <w:sz w:val="34"/>
          <w:rtl/>
        </w:rPr>
        <w:t xml:space="preserve"> </w:t>
      </w:r>
      <w:r w:rsidRPr="002419BE">
        <w:rPr>
          <w:rFonts w:ascii="Arial" w:eastAsia="Arial" w:hAnsi="Arial" w:cs="B Nazanin" w:hint="cs"/>
          <w:b/>
          <w:i/>
          <w:sz w:val="34"/>
          <w:rtl/>
        </w:rPr>
        <w:t>نوعی</w:t>
      </w:r>
      <w:r w:rsidRPr="002419BE">
        <w:rPr>
          <w:rFonts w:ascii="Arial" w:eastAsia="Arial" w:hAnsi="Arial" w:cs="B Nazanin"/>
          <w:b/>
          <w:i/>
          <w:sz w:val="34"/>
          <w:rtl/>
        </w:rPr>
        <w:t xml:space="preserve"> </w:t>
      </w:r>
      <w:r w:rsidRPr="002419BE">
        <w:rPr>
          <w:rFonts w:ascii="Arial" w:eastAsia="Arial" w:hAnsi="Arial" w:cs="B Nazanin" w:hint="cs"/>
          <w:b/>
          <w:i/>
          <w:sz w:val="34"/>
          <w:rtl/>
        </w:rPr>
        <w:t>مطالبی</w:t>
      </w:r>
      <w:r w:rsidRPr="002419BE">
        <w:rPr>
          <w:rFonts w:ascii="Arial" w:eastAsia="Arial" w:hAnsi="Arial" w:cs="B Nazanin"/>
          <w:b/>
          <w:i/>
          <w:sz w:val="34"/>
          <w:rtl/>
        </w:rPr>
        <w:t xml:space="preserve"> </w:t>
      </w:r>
      <w:r w:rsidRPr="002419BE">
        <w:rPr>
          <w:rFonts w:ascii="Arial" w:eastAsia="Arial" w:hAnsi="Arial" w:cs="B Nazanin" w:hint="cs"/>
          <w:b/>
          <w:i/>
          <w:sz w:val="34"/>
          <w:rtl/>
        </w:rPr>
        <w:t>که</w:t>
      </w:r>
      <w:r w:rsidRPr="002419BE">
        <w:rPr>
          <w:rFonts w:ascii="Arial" w:eastAsia="Arial" w:hAnsi="Arial" w:cs="B Nazanin"/>
          <w:b/>
          <w:i/>
          <w:sz w:val="34"/>
          <w:rtl/>
        </w:rPr>
        <w:t xml:space="preserve"> </w:t>
      </w:r>
      <w:r w:rsidRPr="002419BE">
        <w:rPr>
          <w:rFonts w:ascii="Arial" w:eastAsia="Arial" w:hAnsi="Arial" w:cs="B Nazanin" w:hint="cs"/>
          <w:b/>
          <w:i/>
          <w:sz w:val="34"/>
          <w:rtl/>
        </w:rPr>
        <w:t>در</w:t>
      </w:r>
      <w:r w:rsidRPr="002419BE">
        <w:rPr>
          <w:rFonts w:ascii="Arial" w:eastAsia="Arial" w:hAnsi="Arial" w:cs="B Nazanin"/>
          <w:b/>
          <w:i/>
          <w:sz w:val="34"/>
          <w:rtl/>
        </w:rPr>
        <w:t xml:space="preserve"> </w:t>
      </w:r>
      <w:r w:rsidRPr="002419BE">
        <w:rPr>
          <w:rFonts w:ascii="Arial" w:eastAsia="Arial" w:hAnsi="Arial" w:cs="B Nazanin" w:hint="cs"/>
          <w:b/>
          <w:i/>
          <w:sz w:val="34"/>
          <w:rtl/>
        </w:rPr>
        <w:t>بسیاری</w:t>
      </w:r>
      <w:r w:rsidRPr="002419BE">
        <w:rPr>
          <w:rFonts w:ascii="Arial" w:eastAsia="Arial" w:hAnsi="Arial" w:cs="B Nazanin"/>
          <w:b/>
          <w:i/>
          <w:sz w:val="34"/>
          <w:rtl/>
        </w:rPr>
        <w:t xml:space="preserve"> </w:t>
      </w:r>
      <w:r w:rsidRPr="002419BE">
        <w:rPr>
          <w:rFonts w:ascii="Arial" w:eastAsia="Arial" w:hAnsi="Arial" w:cs="B Nazanin" w:hint="cs"/>
          <w:b/>
          <w:i/>
          <w:sz w:val="34"/>
          <w:rtl/>
        </w:rPr>
        <w:t>از</w:t>
      </w:r>
      <w:r w:rsidRPr="002419BE">
        <w:rPr>
          <w:rFonts w:ascii="Arial" w:eastAsia="Arial" w:hAnsi="Arial" w:cs="B Nazanin"/>
          <w:b/>
          <w:i/>
          <w:sz w:val="34"/>
          <w:rtl/>
        </w:rPr>
        <w:t xml:space="preserve"> </w:t>
      </w:r>
      <w:r w:rsidRPr="002419BE">
        <w:rPr>
          <w:rFonts w:ascii="Arial" w:eastAsia="Arial" w:hAnsi="Arial" w:cs="B Nazanin" w:hint="cs"/>
          <w:b/>
          <w:i/>
          <w:sz w:val="34"/>
          <w:rtl/>
        </w:rPr>
        <w:t>روزنامه</w:t>
      </w:r>
      <w:r w:rsidR="00060D92">
        <w:rPr>
          <w:rFonts w:ascii="Arial" w:eastAsia="Arial" w:hAnsi="Arial" w:cs="B Nazanin"/>
          <w:b/>
          <w:i/>
          <w:sz w:val="34"/>
          <w:rtl/>
        </w:rPr>
        <w:t xml:space="preserve">‌ها </w:t>
      </w:r>
      <w:r w:rsidRPr="002419BE">
        <w:rPr>
          <w:rFonts w:ascii="Arial" w:eastAsia="Arial" w:hAnsi="Arial" w:cs="B Nazanin" w:hint="cs"/>
          <w:b/>
          <w:i/>
          <w:sz w:val="34"/>
          <w:rtl/>
        </w:rPr>
        <w:t>یا</w:t>
      </w:r>
      <w:r w:rsidRPr="002419BE">
        <w:rPr>
          <w:rFonts w:ascii="Arial" w:eastAsia="Arial" w:hAnsi="Arial" w:cs="B Nazanin"/>
          <w:b/>
          <w:i/>
          <w:sz w:val="34"/>
          <w:rtl/>
        </w:rPr>
        <w:t xml:space="preserve"> مجلات یافت</w:t>
      </w:r>
      <w:r w:rsidR="00060D92">
        <w:rPr>
          <w:rFonts w:ascii="Arial" w:eastAsia="Arial" w:hAnsi="Arial" w:cs="B Nazanin"/>
          <w:b/>
          <w:i/>
          <w:sz w:val="34"/>
          <w:rtl/>
        </w:rPr>
        <w:t xml:space="preserve"> می‌</w:t>
      </w:r>
      <w:r w:rsidRPr="002419BE">
        <w:rPr>
          <w:rFonts w:ascii="Arial" w:eastAsia="Arial" w:hAnsi="Arial" w:cs="B Nazanin"/>
          <w:b/>
          <w:i/>
          <w:sz w:val="34"/>
          <w:rtl/>
        </w:rPr>
        <w:t>شود. آنها سپس فیلمی دلچسب در مورد یک اسکیت باز که مدال طلای المپیک را برده بود تماشا کردند. یک بار دیگر، نتایج کاملاً غیر شهودی بود: شرکت‌کنندگانی که مقاله درباره شادی را خوانده بودند، به جای لذت بردن از لذت داستان، در مقایسه با کسانی که مقاله را نخوانده بودند، بسیار کمتر تحت تأثیر این کلیپ قرار گرفتند. آن‌ها آنقدر روی احساسشان تمرکز کردند که در نهایت وقتی کلیپ شادی مورد</w:t>
      </w:r>
      <w:r>
        <w:rPr>
          <w:rFonts w:ascii="Arial" w:eastAsia="Arial" w:hAnsi="Arial"/>
          <w:sz w:val="27"/>
          <w:rtl/>
        </w:rPr>
        <w:t xml:space="preserve"> انتظارشان را به ارمغان نیاورد، در نهایت ناراضی بودند.</w:t>
      </w:r>
      <w:r w:rsidR="00000000">
        <w:fldChar w:fldCharType="begin"/>
      </w:r>
      <w:r w:rsidR="00000000">
        <w:instrText>HYPERLINK \l "page338"</w:instrText>
      </w:r>
      <w:r w:rsidR="00000000">
        <w:fldChar w:fldCharType="separate"/>
      </w:r>
      <w:r>
        <w:rPr>
          <w:rFonts w:ascii="Arial" w:eastAsia="Arial" w:hAnsi="Arial"/>
          <w:color w:val="0000EE"/>
          <w:sz w:val="40"/>
          <w:vertAlign w:val="superscript"/>
          <w:rtl/>
        </w:rPr>
        <w:t>29</w:t>
      </w:r>
      <w:r>
        <w:rPr>
          <w:rFonts w:ascii="Arial" w:eastAsia="Arial" w:hAnsi="Arial"/>
          <w:sz w:val="27"/>
          <w:rtl/>
        </w:rPr>
        <w:t xml:space="preserve"> </w:t>
      </w:r>
      <w:r w:rsidR="00000000">
        <w:rPr>
          <w:rFonts w:ascii="Arial" w:eastAsia="Arial" w:hAnsi="Arial"/>
          <w:sz w:val="27"/>
        </w:rPr>
        <w:fldChar w:fldCharType="end"/>
      </w:r>
      <w:r w:rsidRPr="002419BE">
        <w:rPr>
          <w:rFonts w:ascii="Arial" w:eastAsia="Arial" w:hAnsi="Arial" w:cs="B Nazanin"/>
          <w:b/>
          <w:i/>
          <w:sz w:val="34"/>
          <w:rtl/>
        </w:rPr>
        <w:t>هر چه بیشتر برای شاد بودن تلاش کنیم، کمتر شاد هستیم، تا حدی به دلیل افزایش حس خودآگاهی است که درک کامل لذت کوچک و خود به خودی را دشوار</w:t>
      </w:r>
      <w:r w:rsidR="00060D92">
        <w:rPr>
          <w:rFonts w:ascii="Arial" w:eastAsia="Arial" w:hAnsi="Arial" w:cs="B Nazanin"/>
          <w:b/>
          <w:i/>
          <w:sz w:val="34"/>
          <w:rtl/>
        </w:rPr>
        <w:t xml:space="preserve"> می‌</w:t>
      </w:r>
      <w:r w:rsidRPr="002419BE">
        <w:rPr>
          <w:rFonts w:ascii="Arial" w:eastAsia="Arial" w:hAnsi="Arial" w:cs="B Nazanin"/>
          <w:b/>
          <w:i/>
          <w:sz w:val="34"/>
          <w:rtl/>
        </w:rPr>
        <w:t>کند.</w:t>
      </w:r>
    </w:p>
    <w:p w14:paraId="0BA4E4D4" w14:textId="77777777" w:rsidR="0007272E" w:rsidRDefault="0007272E">
      <w:pPr>
        <w:bidi/>
        <w:spacing w:line="143" w:lineRule="exact"/>
        <w:rPr>
          <w:rFonts w:ascii="Times New Roman" w:eastAsia="Times New Roman" w:hAnsi="Times New Roman"/>
          <w:rtl/>
        </w:rPr>
      </w:pPr>
    </w:p>
    <w:p w14:paraId="4FEB405A" w14:textId="24B59C06" w:rsidR="0007272E" w:rsidRPr="002419BE" w:rsidRDefault="005958FC">
      <w:pPr>
        <w:bidi/>
        <w:spacing w:line="293" w:lineRule="auto"/>
        <w:ind w:left="720" w:right="719" w:firstLine="300"/>
        <w:jc w:val="both"/>
        <w:rPr>
          <w:rFonts w:ascii="Arial" w:eastAsia="Arial" w:hAnsi="Arial" w:cs="B Nazanin"/>
          <w:b/>
          <w:i/>
          <w:sz w:val="34"/>
          <w:rtl/>
        </w:rPr>
      </w:pPr>
      <w:r w:rsidRPr="002419BE">
        <w:rPr>
          <w:rFonts w:ascii="Arial" w:eastAsia="Arial" w:hAnsi="Arial" w:cs="B Nazanin"/>
          <w:b/>
          <w:i/>
          <w:sz w:val="34"/>
          <w:rtl/>
        </w:rPr>
        <w:t>به همان اندازه مهم راه</w:t>
      </w:r>
      <w:r w:rsidR="00060D92">
        <w:rPr>
          <w:rFonts w:ascii="Arial" w:eastAsia="Arial" w:hAnsi="Arial" w:cs="B Nazanin"/>
          <w:b/>
          <w:i/>
          <w:sz w:val="34"/>
          <w:rtl/>
        </w:rPr>
        <w:t xml:space="preserve">‌هایی </w:t>
      </w:r>
      <w:r w:rsidRPr="002419BE">
        <w:rPr>
          <w:rFonts w:ascii="Arial" w:eastAsia="Arial" w:hAnsi="Arial" w:cs="B Nazanin"/>
          <w:b/>
          <w:i/>
          <w:sz w:val="34"/>
          <w:rtl/>
        </w:rPr>
        <w:t>هستند که تثبیت دائمی بر شادی</w:t>
      </w:r>
      <w:r w:rsidR="00060D92">
        <w:rPr>
          <w:rFonts w:ascii="Arial" w:eastAsia="Arial" w:hAnsi="Arial" w:cs="B Nazanin"/>
          <w:b/>
          <w:i/>
          <w:sz w:val="34"/>
          <w:rtl/>
        </w:rPr>
        <w:t xml:space="preserve"> می‌</w:t>
      </w:r>
      <w:r w:rsidRPr="002419BE">
        <w:rPr>
          <w:rFonts w:ascii="Arial" w:eastAsia="Arial" w:hAnsi="Arial" w:cs="B Nazanin"/>
          <w:b/>
          <w:i/>
          <w:sz w:val="34"/>
          <w:rtl/>
        </w:rPr>
        <w:t>تواند ما را وادار کند تا احساسات منفی و ناراحتی</w:t>
      </w:r>
      <w:r w:rsidR="00060D92">
        <w:rPr>
          <w:rFonts w:ascii="Arial" w:eastAsia="Arial" w:hAnsi="Arial" w:cs="B Nazanin"/>
          <w:b/>
          <w:i/>
          <w:sz w:val="34"/>
          <w:rtl/>
        </w:rPr>
        <w:t xml:space="preserve">‌های </w:t>
      </w:r>
      <w:r w:rsidRPr="002419BE">
        <w:rPr>
          <w:rFonts w:ascii="Arial" w:eastAsia="Arial" w:hAnsi="Arial" w:cs="B Nazanin"/>
          <w:b/>
          <w:i/>
          <w:sz w:val="34"/>
          <w:rtl/>
        </w:rPr>
        <w:t>کوچک و اجتناب ناپذیر خود را که بخشی از زندگی هستند به عنوان چیزی ذاتاً نامطلوب و آسیب زا در نظر بگیریم. برای بررسی این احتمال، دانشمندان با نشستن افراد در اتاقی مملو از پوسترهای انگیزشی و شادی، آنها را آماده کردند تا به شادی فکر کنند.</w:t>
      </w:r>
    </w:p>
    <w:p w14:paraId="0F10A466"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974" w:left="1440" w:header="0" w:footer="0" w:gutter="0"/>
          <w:cols w:space="0" w:equalWidth="0">
            <w:col w:w="9019"/>
          </w:cols>
          <w:docGrid w:linePitch="360"/>
        </w:sectPr>
      </w:pPr>
    </w:p>
    <w:p w14:paraId="0C7F9F85" w14:textId="77777777" w:rsidR="0007272E" w:rsidRDefault="0007272E">
      <w:pPr>
        <w:bidi/>
        <w:spacing w:line="20" w:lineRule="exact"/>
        <w:rPr>
          <w:rFonts w:ascii="Times New Roman" w:eastAsia="Times New Roman" w:hAnsi="Times New Roman"/>
          <w:rtl/>
        </w:rPr>
      </w:pPr>
      <w:bookmarkStart w:id="183" w:name="page186"/>
      <w:bookmarkEnd w:id="183"/>
    </w:p>
    <w:p w14:paraId="17176937" w14:textId="77777777" w:rsidR="0007272E" w:rsidRDefault="005958FC">
      <w:pPr>
        <w:bidi/>
        <w:spacing w:line="267" w:lineRule="auto"/>
        <w:ind w:left="720" w:right="719"/>
        <w:jc w:val="both"/>
        <w:rPr>
          <w:rFonts w:ascii="Arial" w:eastAsia="Arial" w:hAnsi="Arial"/>
          <w:color w:val="0000EE"/>
          <w:sz w:val="45"/>
          <w:vertAlign w:val="superscript"/>
          <w:rtl/>
        </w:rPr>
      </w:pPr>
      <w:r w:rsidRPr="002419BE">
        <w:rPr>
          <w:rFonts w:ascii="Arial" w:eastAsia="Arial" w:hAnsi="Arial" w:cs="B Nazanin"/>
          <w:b/>
          <w:i/>
          <w:sz w:val="34"/>
          <w:rtl/>
        </w:rPr>
        <w:t>کتاب‌های بهزیستی قبل از اینکه یک آزمون بسیار دشوار را تکمیل کنند. متعاقباً این شرکت‌کنندگان در مقایسه با شرکت‌کنندگانی که تشویق به فکر کردن در مورد مزایای احساسات مثبت نشده بودند، در مورد شکست خود در یافتن پاسخ‌های مناسب، بیشتر نشخوار کردند</w:t>
      </w:r>
      <w:r>
        <w:rPr>
          <w:rFonts w:ascii="Arial" w:eastAsia="Arial" w:hAnsi="Arial"/>
          <w:sz w:val="30"/>
          <w:rtl/>
        </w:rPr>
        <w:t>.</w:t>
      </w:r>
      <w:hyperlink w:anchor="page339" w:history="1">
        <w:r>
          <w:rPr>
            <w:rFonts w:ascii="Arial" w:eastAsia="Arial" w:hAnsi="Arial"/>
            <w:color w:val="0000EE"/>
            <w:sz w:val="45"/>
            <w:vertAlign w:val="superscript"/>
            <w:rtl/>
          </w:rPr>
          <w:t>30</w:t>
        </w:r>
      </w:hyperlink>
    </w:p>
    <w:p w14:paraId="782C29C9" w14:textId="77777777" w:rsidR="0007272E" w:rsidRDefault="0007272E">
      <w:pPr>
        <w:bidi/>
        <w:spacing w:line="5" w:lineRule="exact"/>
        <w:rPr>
          <w:rFonts w:ascii="Times New Roman" w:eastAsia="Times New Roman" w:hAnsi="Times New Roman"/>
          <w:rtl/>
        </w:rPr>
      </w:pPr>
    </w:p>
    <w:p w14:paraId="514BF6CF" w14:textId="77777777" w:rsidR="0007272E" w:rsidRPr="002419BE" w:rsidRDefault="005958FC">
      <w:pPr>
        <w:bidi/>
        <w:spacing w:line="270" w:lineRule="auto"/>
        <w:ind w:left="720" w:right="719" w:firstLine="300"/>
        <w:jc w:val="both"/>
        <w:rPr>
          <w:rFonts w:ascii="Arial" w:eastAsia="Arial" w:hAnsi="Arial" w:cs="B Nazanin"/>
          <w:b/>
          <w:i/>
          <w:sz w:val="34"/>
          <w:rtl/>
        </w:rPr>
      </w:pPr>
      <w:r w:rsidRPr="002419BE">
        <w:rPr>
          <w:rFonts w:ascii="Arial" w:eastAsia="Arial" w:hAnsi="Arial" w:cs="B Nazanin"/>
          <w:b/>
          <w:i/>
          <w:sz w:val="34"/>
          <w:rtl/>
        </w:rPr>
        <w:t xml:space="preserve">به نظر می‌رسد هرچه بیشتر به یک احساس انگ می‌زنید، زمانی که در نهایت وارد زندگی‌تان می‌شود، بیشتر بر روی آن احساس تمرکز می‌کنید </w:t>
      </w:r>
      <w:r w:rsidRPr="002419BE">
        <w:rPr>
          <w:rFonts w:ascii="Arial" w:eastAsia="Arial" w:hAnsi="Arial" w:hint="cs"/>
          <w:b/>
          <w:i/>
          <w:sz w:val="34"/>
          <w:rtl/>
        </w:rPr>
        <w:t>–</w:t>
      </w:r>
      <w:r w:rsidRPr="002419BE">
        <w:rPr>
          <w:rFonts w:ascii="Arial" w:eastAsia="Arial" w:hAnsi="Arial" w:cs="B Nazanin"/>
          <w:b/>
          <w:i/>
          <w:sz w:val="34"/>
          <w:rtl/>
        </w:rPr>
        <w:t xml:space="preserve"> </w:t>
      </w:r>
      <w:r w:rsidRPr="002419BE">
        <w:rPr>
          <w:rFonts w:ascii="Arial" w:eastAsia="Arial" w:hAnsi="Arial" w:cs="B Nazanin" w:hint="cs"/>
          <w:b/>
          <w:i/>
          <w:sz w:val="34"/>
          <w:rtl/>
        </w:rPr>
        <w:t>تعادل</w:t>
      </w:r>
      <w:r w:rsidRPr="002419BE">
        <w:rPr>
          <w:rFonts w:ascii="Arial" w:eastAsia="Arial" w:hAnsi="Arial" w:cs="B Nazanin"/>
          <w:b/>
          <w:i/>
          <w:sz w:val="34"/>
          <w:rtl/>
        </w:rPr>
        <w:t xml:space="preserve"> </w:t>
      </w:r>
      <w:r w:rsidRPr="002419BE">
        <w:rPr>
          <w:rFonts w:ascii="Arial" w:eastAsia="Arial" w:hAnsi="Arial" w:cs="B Nazanin" w:hint="cs"/>
          <w:b/>
          <w:i/>
          <w:sz w:val="34"/>
          <w:rtl/>
        </w:rPr>
        <w:t>لذت‌بخش</w:t>
      </w:r>
      <w:r w:rsidRPr="002419BE">
        <w:rPr>
          <w:rFonts w:ascii="Arial" w:eastAsia="Arial" w:hAnsi="Arial" w:cs="B Nazanin"/>
          <w:b/>
          <w:i/>
          <w:sz w:val="34"/>
          <w:rtl/>
        </w:rPr>
        <w:t xml:space="preserve"> </w:t>
      </w:r>
      <w:r w:rsidRPr="002419BE">
        <w:rPr>
          <w:rFonts w:ascii="Arial" w:eastAsia="Arial" w:hAnsi="Arial" w:cs="B Nazanin" w:hint="cs"/>
          <w:b/>
          <w:i/>
          <w:sz w:val="34"/>
          <w:rtl/>
        </w:rPr>
        <w:t>خود</w:t>
      </w:r>
      <w:r w:rsidRPr="002419BE">
        <w:rPr>
          <w:rFonts w:ascii="Arial" w:eastAsia="Arial" w:hAnsi="Arial" w:cs="B Nazanin"/>
          <w:b/>
          <w:i/>
          <w:sz w:val="34"/>
          <w:rtl/>
        </w:rPr>
        <w:t xml:space="preserve"> </w:t>
      </w:r>
      <w:r w:rsidRPr="002419BE">
        <w:rPr>
          <w:rFonts w:ascii="Arial" w:eastAsia="Arial" w:hAnsi="Arial" w:cs="B Nazanin" w:hint="cs"/>
          <w:b/>
          <w:i/>
          <w:sz w:val="34"/>
          <w:rtl/>
        </w:rPr>
        <w:t>را</w:t>
      </w:r>
      <w:r w:rsidRPr="002419BE">
        <w:rPr>
          <w:rFonts w:ascii="Arial" w:eastAsia="Arial" w:hAnsi="Arial" w:cs="B Nazanin"/>
          <w:b/>
          <w:i/>
          <w:sz w:val="34"/>
          <w:rtl/>
        </w:rPr>
        <w:t xml:space="preserve"> </w:t>
      </w:r>
      <w:r w:rsidRPr="002419BE">
        <w:rPr>
          <w:rFonts w:ascii="Arial" w:eastAsia="Arial" w:hAnsi="Arial" w:cs="B Nazanin" w:hint="cs"/>
          <w:b/>
          <w:i/>
          <w:sz w:val="34"/>
          <w:rtl/>
        </w:rPr>
        <w:t>از</w:t>
      </w:r>
      <w:r w:rsidRPr="002419BE">
        <w:rPr>
          <w:rFonts w:ascii="Arial" w:eastAsia="Arial" w:hAnsi="Arial" w:cs="B Nazanin"/>
          <w:b/>
          <w:i/>
          <w:sz w:val="34"/>
          <w:rtl/>
        </w:rPr>
        <w:t xml:space="preserve"> </w:t>
      </w:r>
      <w:r w:rsidRPr="002419BE">
        <w:rPr>
          <w:rFonts w:ascii="Arial" w:eastAsia="Arial" w:hAnsi="Arial" w:cs="B Nazanin" w:hint="cs"/>
          <w:b/>
          <w:i/>
          <w:sz w:val="34"/>
          <w:rtl/>
        </w:rPr>
        <w:t>مثبت</w:t>
      </w:r>
      <w:r w:rsidRPr="002419BE">
        <w:rPr>
          <w:rFonts w:ascii="Arial" w:eastAsia="Arial" w:hAnsi="Arial" w:cs="B Nazanin"/>
          <w:b/>
          <w:i/>
          <w:sz w:val="34"/>
          <w:rtl/>
        </w:rPr>
        <w:t xml:space="preserve"> </w:t>
      </w:r>
      <w:r w:rsidRPr="002419BE">
        <w:rPr>
          <w:rFonts w:ascii="Arial" w:eastAsia="Arial" w:hAnsi="Arial" w:cs="B Nazanin" w:hint="cs"/>
          <w:b/>
          <w:i/>
          <w:sz w:val="34"/>
          <w:rtl/>
        </w:rPr>
        <w:t>به</w:t>
      </w:r>
      <w:r w:rsidRPr="002419BE">
        <w:rPr>
          <w:rFonts w:ascii="Arial" w:eastAsia="Arial" w:hAnsi="Arial" w:cs="B Nazanin"/>
          <w:b/>
          <w:i/>
          <w:sz w:val="34"/>
          <w:rtl/>
        </w:rPr>
        <w:t xml:space="preserve"> </w:t>
      </w:r>
      <w:r w:rsidRPr="002419BE">
        <w:rPr>
          <w:rFonts w:ascii="Arial" w:eastAsia="Arial" w:hAnsi="Arial" w:cs="B Nazanin" w:hint="cs"/>
          <w:b/>
          <w:i/>
          <w:sz w:val="34"/>
          <w:rtl/>
        </w:rPr>
        <w:t>منفی</w:t>
      </w:r>
      <w:r w:rsidRPr="002419BE">
        <w:rPr>
          <w:rFonts w:ascii="Arial" w:eastAsia="Arial" w:hAnsi="Arial" w:cs="B Nazanin"/>
          <w:b/>
          <w:i/>
          <w:sz w:val="34"/>
          <w:rtl/>
        </w:rPr>
        <w:t xml:space="preserve"> </w:t>
      </w:r>
      <w:r w:rsidRPr="002419BE">
        <w:rPr>
          <w:rFonts w:ascii="Arial" w:eastAsia="Arial" w:hAnsi="Arial" w:cs="B Nazanin" w:hint="cs"/>
          <w:b/>
          <w:i/>
          <w:sz w:val="34"/>
          <w:rtl/>
        </w:rPr>
        <w:t>تغییر</w:t>
      </w:r>
      <w:r w:rsidRPr="002419BE">
        <w:rPr>
          <w:rFonts w:ascii="Arial" w:eastAsia="Arial" w:hAnsi="Arial" w:cs="B Nazanin"/>
          <w:b/>
          <w:i/>
          <w:sz w:val="34"/>
          <w:rtl/>
        </w:rPr>
        <w:t xml:space="preserve"> </w:t>
      </w:r>
      <w:r w:rsidRPr="002419BE">
        <w:rPr>
          <w:rFonts w:ascii="Arial" w:eastAsia="Arial" w:hAnsi="Arial" w:cs="B Nazanin" w:hint="cs"/>
          <w:b/>
          <w:i/>
          <w:sz w:val="34"/>
          <w:rtl/>
        </w:rPr>
        <w:t>می‌دهد</w:t>
      </w:r>
      <w:r w:rsidRPr="002419BE">
        <w:rPr>
          <w:rFonts w:ascii="Arial" w:eastAsia="Arial" w:hAnsi="Arial" w:cs="B Nazanin"/>
          <w:b/>
          <w:i/>
          <w:sz w:val="34"/>
          <w:rtl/>
        </w:rPr>
        <w:t xml:space="preserve"> </w:t>
      </w:r>
      <w:r w:rsidRPr="002419BE">
        <w:rPr>
          <w:rFonts w:ascii="Arial" w:eastAsia="Arial" w:hAnsi="Arial" w:cs="B Nazanin" w:hint="cs"/>
          <w:b/>
          <w:i/>
          <w:sz w:val="34"/>
          <w:rtl/>
        </w:rPr>
        <w:t>و</w:t>
      </w:r>
      <w:r w:rsidRPr="002419BE">
        <w:rPr>
          <w:rFonts w:ascii="Arial" w:eastAsia="Arial" w:hAnsi="Arial" w:cs="B Nazanin"/>
          <w:b/>
          <w:i/>
          <w:sz w:val="34"/>
          <w:rtl/>
        </w:rPr>
        <w:t xml:space="preserve"> </w:t>
      </w:r>
      <w:r w:rsidRPr="002419BE">
        <w:rPr>
          <w:rFonts w:ascii="Arial" w:eastAsia="Arial" w:hAnsi="Arial" w:cs="B Nazanin" w:hint="cs"/>
          <w:b/>
          <w:i/>
          <w:sz w:val="34"/>
          <w:rtl/>
        </w:rPr>
        <w:t>بهبودی</w:t>
      </w:r>
      <w:r w:rsidRPr="002419BE">
        <w:rPr>
          <w:rFonts w:ascii="Arial" w:eastAsia="Arial" w:hAnsi="Arial" w:cs="B Nazanin"/>
          <w:b/>
          <w:i/>
          <w:sz w:val="34"/>
          <w:rtl/>
        </w:rPr>
        <w:t xml:space="preserve"> </w:t>
      </w:r>
      <w:r w:rsidRPr="002419BE">
        <w:rPr>
          <w:rFonts w:ascii="Arial" w:eastAsia="Arial" w:hAnsi="Arial" w:cs="B Nazanin" w:hint="cs"/>
          <w:b/>
          <w:i/>
          <w:sz w:val="34"/>
          <w:rtl/>
        </w:rPr>
        <w:t>از</w:t>
      </w:r>
      <w:r w:rsidRPr="002419BE">
        <w:rPr>
          <w:rFonts w:ascii="Arial" w:eastAsia="Arial" w:hAnsi="Arial" w:cs="B Nazanin"/>
          <w:b/>
          <w:i/>
          <w:sz w:val="34"/>
          <w:rtl/>
        </w:rPr>
        <w:t xml:space="preserve"> </w:t>
      </w:r>
      <w:r w:rsidRPr="002419BE">
        <w:rPr>
          <w:rFonts w:ascii="Arial" w:eastAsia="Arial" w:hAnsi="Arial" w:cs="B Nazanin" w:hint="cs"/>
          <w:b/>
          <w:i/>
          <w:sz w:val="34"/>
          <w:rtl/>
        </w:rPr>
        <w:t>ضربه</w:t>
      </w:r>
      <w:r w:rsidRPr="002419BE">
        <w:rPr>
          <w:rFonts w:ascii="Arial" w:eastAsia="Arial" w:hAnsi="Arial" w:cs="B Nazanin"/>
          <w:b/>
          <w:i/>
          <w:sz w:val="34"/>
          <w:rtl/>
        </w:rPr>
        <w:t xml:space="preserve"> </w:t>
      </w:r>
      <w:r w:rsidRPr="002419BE">
        <w:rPr>
          <w:rFonts w:ascii="Arial" w:eastAsia="Arial" w:hAnsi="Arial" w:cs="B Nazanin" w:hint="cs"/>
          <w:b/>
          <w:i/>
          <w:sz w:val="34"/>
          <w:rtl/>
        </w:rPr>
        <w:t>عاطفی</w:t>
      </w:r>
      <w:r w:rsidRPr="002419BE">
        <w:rPr>
          <w:rFonts w:ascii="Arial" w:eastAsia="Arial" w:hAnsi="Arial" w:cs="B Nazanin"/>
          <w:b/>
          <w:i/>
          <w:sz w:val="34"/>
          <w:rtl/>
        </w:rPr>
        <w:t xml:space="preserve"> </w:t>
      </w:r>
      <w:r w:rsidRPr="002419BE">
        <w:rPr>
          <w:rFonts w:ascii="Arial" w:eastAsia="Arial" w:hAnsi="Arial" w:cs="B Nazanin" w:hint="cs"/>
          <w:b/>
          <w:i/>
          <w:sz w:val="34"/>
          <w:rtl/>
        </w:rPr>
        <w:t>را</w:t>
      </w:r>
      <w:r w:rsidRPr="002419BE">
        <w:rPr>
          <w:rFonts w:ascii="Arial" w:eastAsia="Arial" w:hAnsi="Arial" w:cs="B Nazanin"/>
          <w:b/>
          <w:i/>
          <w:sz w:val="34"/>
          <w:rtl/>
        </w:rPr>
        <w:t xml:space="preserve"> </w:t>
      </w:r>
      <w:r w:rsidRPr="002419BE">
        <w:rPr>
          <w:rFonts w:ascii="Arial" w:eastAsia="Arial" w:hAnsi="Arial" w:cs="B Nazanin" w:hint="cs"/>
          <w:b/>
          <w:i/>
          <w:sz w:val="34"/>
          <w:rtl/>
        </w:rPr>
        <w:t>بسیار</w:t>
      </w:r>
      <w:r w:rsidRPr="002419BE">
        <w:rPr>
          <w:rFonts w:ascii="Arial" w:eastAsia="Arial" w:hAnsi="Arial" w:cs="B Nazanin"/>
          <w:b/>
          <w:i/>
          <w:sz w:val="34"/>
          <w:rtl/>
        </w:rPr>
        <w:t xml:space="preserve"> </w:t>
      </w:r>
      <w:r w:rsidRPr="002419BE">
        <w:rPr>
          <w:rFonts w:ascii="Arial" w:eastAsia="Arial" w:hAnsi="Arial" w:cs="B Nazanin" w:hint="cs"/>
          <w:b/>
          <w:i/>
          <w:sz w:val="34"/>
          <w:rtl/>
        </w:rPr>
        <w:t>سخت‌تر</w:t>
      </w:r>
      <w:r w:rsidRPr="002419BE">
        <w:rPr>
          <w:rFonts w:ascii="Arial" w:eastAsia="Arial" w:hAnsi="Arial" w:cs="B Nazanin"/>
          <w:b/>
          <w:i/>
          <w:sz w:val="34"/>
          <w:rtl/>
        </w:rPr>
        <w:t xml:space="preserve"> </w:t>
      </w:r>
      <w:r w:rsidRPr="002419BE">
        <w:rPr>
          <w:rFonts w:ascii="Arial" w:eastAsia="Arial" w:hAnsi="Arial" w:cs="B Nazanin" w:hint="cs"/>
          <w:b/>
          <w:i/>
          <w:sz w:val="34"/>
          <w:rtl/>
        </w:rPr>
        <w:t>می‌کند</w:t>
      </w:r>
      <w:r w:rsidRPr="002419BE">
        <w:rPr>
          <w:rFonts w:ascii="Arial" w:eastAsia="Arial" w:hAnsi="Arial" w:cs="B Nazanin"/>
          <w:b/>
          <w:i/>
          <w:sz w:val="34"/>
          <w:rtl/>
        </w:rPr>
        <w:t>.</w:t>
      </w:r>
    </w:p>
    <w:p w14:paraId="6A484787" w14:textId="77777777" w:rsidR="0007272E" w:rsidRDefault="0007272E">
      <w:pPr>
        <w:bidi/>
        <w:spacing w:line="161" w:lineRule="exact"/>
        <w:rPr>
          <w:rFonts w:ascii="Times New Roman" w:eastAsia="Times New Roman" w:hAnsi="Times New Roman"/>
          <w:rtl/>
        </w:rPr>
      </w:pPr>
    </w:p>
    <w:p w14:paraId="71ECE832" w14:textId="41167DC0" w:rsidR="0007272E" w:rsidRPr="002419BE" w:rsidRDefault="005958FC">
      <w:pPr>
        <w:bidi/>
        <w:spacing w:line="283" w:lineRule="auto"/>
        <w:ind w:left="720" w:right="719" w:firstLine="300"/>
        <w:jc w:val="both"/>
        <w:rPr>
          <w:rFonts w:ascii="Arial" w:eastAsia="Arial" w:hAnsi="Arial" w:cs="B Nazanin"/>
          <w:b/>
          <w:i/>
          <w:sz w:val="34"/>
          <w:rtl/>
        </w:rPr>
      </w:pPr>
      <w:r w:rsidRPr="002419BE">
        <w:rPr>
          <w:rFonts w:ascii="Arial" w:eastAsia="Arial" w:hAnsi="Arial" w:cs="B Nazanin"/>
          <w:b/>
          <w:i/>
          <w:sz w:val="34"/>
          <w:rtl/>
        </w:rPr>
        <w:t>می توانید ببینید که آیا خودتان در این دام افتاده اید یا خیر. در مقیاس 1 (هرگز/بسیار به ندرت درست) تا 7 (خیلی اوقات/همیشه درست)، به عبارات زیر چگونه امتیاز</w:t>
      </w:r>
      <w:r w:rsidR="00060D92">
        <w:rPr>
          <w:rFonts w:ascii="Arial" w:eastAsia="Arial" w:hAnsi="Arial" w:cs="B Nazanin"/>
          <w:b/>
          <w:i/>
          <w:sz w:val="34"/>
          <w:rtl/>
        </w:rPr>
        <w:t xml:space="preserve"> می‌</w:t>
      </w:r>
      <w:r w:rsidRPr="002419BE">
        <w:rPr>
          <w:rFonts w:ascii="Arial" w:eastAsia="Arial" w:hAnsi="Arial" w:cs="B Nazanin"/>
          <w:b/>
          <w:i/>
          <w:sz w:val="34"/>
          <w:rtl/>
        </w:rPr>
        <w:t>دهید؟</w:t>
      </w:r>
    </w:p>
    <w:p w14:paraId="2894C46C" w14:textId="77777777" w:rsidR="0007272E" w:rsidRPr="002419BE" w:rsidRDefault="0007272E">
      <w:pPr>
        <w:bidi/>
        <w:spacing w:line="229" w:lineRule="exact"/>
        <w:rPr>
          <w:rFonts w:ascii="Arial" w:eastAsia="Arial" w:hAnsi="Arial" w:cs="B Nazanin"/>
          <w:b/>
          <w:i/>
          <w:sz w:val="34"/>
          <w:rtl/>
        </w:rPr>
      </w:pPr>
    </w:p>
    <w:p w14:paraId="6E401941" w14:textId="1E6E7ECC" w:rsidR="0007272E" w:rsidRPr="002419BE" w:rsidRDefault="005958FC">
      <w:pPr>
        <w:bidi/>
        <w:spacing w:line="0" w:lineRule="atLeast"/>
        <w:ind w:left="1400"/>
        <w:rPr>
          <w:rFonts w:ascii="Arial" w:eastAsia="Arial" w:hAnsi="Arial" w:cs="B Nazanin"/>
          <w:b/>
          <w:i/>
          <w:sz w:val="34"/>
          <w:rtl/>
        </w:rPr>
      </w:pPr>
      <w:r w:rsidRPr="002419BE">
        <w:rPr>
          <w:rFonts w:ascii="Arial" w:eastAsia="Arial" w:hAnsi="Arial" w:cs="B Nazanin"/>
          <w:b/>
          <w:i/>
          <w:sz w:val="34"/>
          <w:rtl/>
        </w:rPr>
        <w:t>به خودم</w:t>
      </w:r>
      <w:r w:rsidR="00060D92">
        <w:rPr>
          <w:rFonts w:ascii="Arial" w:eastAsia="Arial" w:hAnsi="Arial" w:cs="B Nazanin"/>
          <w:b/>
          <w:i/>
          <w:sz w:val="34"/>
          <w:rtl/>
        </w:rPr>
        <w:t xml:space="preserve"> می‌</w:t>
      </w:r>
      <w:r w:rsidRPr="002419BE">
        <w:rPr>
          <w:rFonts w:ascii="Arial" w:eastAsia="Arial" w:hAnsi="Arial" w:cs="B Nazanin"/>
          <w:b/>
          <w:i/>
          <w:sz w:val="34"/>
          <w:rtl/>
        </w:rPr>
        <w:t>گویم که نباید آن گونه که دارم احساس کنم.</w:t>
      </w:r>
    </w:p>
    <w:p w14:paraId="2C15D165"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57728" behindDoc="1" locked="0" layoutInCell="1" allowOverlap="1" wp14:anchorId="5D11F1C4" wp14:editId="1474CD03">
            <wp:simplePos x="0" y="0"/>
            <wp:positionH relativeFrom="column">
              <wp:posOffset>753110</wp:posOffset>
            </wp:positionH>
            <wp:positionV relativeFrom="paragraph">
              <wp:posOffset>-83820</wp:posOffset>
            </wp:positionV>
            <wp:extent cx="38100" cy="38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5C0ED00E" w14:textId="77777777" w:rsidR="0007272E" w:rsidRPr="002419BE" w:rsidRDefault="0007272E">
      <w:pPr>
        <w:bidi/>
        <w:spacing w:line="140" w:lineRule="exact"/>
        <w:rPr>
          <w:rFonts w:ascii="Arial" w:eastAsia="Arial" w:hAnsi="Arial" w:cs="B Nazanin"/>
          <w:b/>
          <w:i/>
          <w:sz w:val="34"/>
          <w:rtl/>
        </w:rPr>
      </w:pPr>
    </w:p>
    <w:p w14:paraId="3F50840D" w14:textId="204D2CE3" w:rsidR="0007272E" w:rsidRPr="002419BE" w:rsidRDefault="005958FC">
      <w:pPr>
        <w:bidi/>
        <w:spacing w:line="338" w:lineRule="auto"/>
        <w:ind w:left="1400" w:right="839"/>
        <w:rPr>
          <w:rFonts w:ascii="Arial" w:eastAsia="Arial" w:hAnsi="Arial" w:cs="B Nazanin"/>
          <w:b/>
          <w:i/>
          <w:sz w:val="34"/>
          <w:rtl/>
        </w:rPr>
      </w:pPr>
      <w:r w:rsidRPr="002419BE">
        <w:rPr>
          <w:rFonts w:ascii="Arial" w:eastAsia="Arial" w:hAnsi="Arial" w:cs="B Nazanin"/>
          <w:b/>
          <w:i/>
          <w:sz w:val="34"/>
          <w:rtl/>
        </w:rPr>
        <w:t>من از خودم به خاطر داشتن احساسات غیرمنطقی یا نامناسب انتقاد</w:t>
      </w:r>
      <w:r w:rsidR="00060D92">
        <w:rPr>
          <w:rFonts w:ascii="Arial" w:eastAsia="Arial" w:hAnsi="Arial" w:cs="B Nazanin"/>
          <w:b/>
          <w:i/>
          <w:sz w:val="34"/>
          <w:rtl/>
        </w:rPr>
        <w:t xml:space="preserve"> می‌</w:t>
      </w:r>
      <w:r w:rsidRPr="002419BE">
        <w:rPr>
          <w:rFonts w:ascii="Arial" w:eastAsia="Arial" w:hAnsi="Arial" w:cs="B Nazanin"/>
          <w:b/>
          <w:i/>
          <w:sz w:val="34"/>
          <w:rtl/>
        </w:rPr>
        <w:t>کنم. وقتی افکار یا تصاویر ناراحت کننده ای دارم، بسته به اینکه فکر یا تصویر درباره چه چیزی است، خود را خوب یا بد قضاوت</w:t>
      </w:r>
      <w:r w:rsidR="00060D92">
        <w:rPr>
          <w:rFonts w:ascii="Arial" w:eastAsia="Arial" w:hAnsi="Arial" w:cs="B Nazanin"/>
          <w:b/>
          <w:i/>
          <w:sz w:val="34"/>
          <w:rtl/>
        </w:rPr>
        <w:t xml:space="preserve"> می‌</w:t>
      </w:r>
      <w:r w:rsidRPr="002419BE">
        <w:rPr>
          <w:rFonts w:ascii="Arial" w:eastAsia="Arial" w:hAnsi="Arial" w:cs="B Nazanin"/>
          <w:b/>
          <w:i/>
          <w:sz w:val="34"/>
          <w:rtl/>
        </w:rPr>
        <w:t>کنم.</w:t>
      </w:r>
    </w:p>
    <w:p w14:paraId="0EE6ADD5"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59776" behindDoc="1" locked="0" layoutInCell="1" allowOverlap="1" wp14:anchorId="5FE9B9A4" wp14:editId="2483A258">
            <wp:simplePos x="0" y="0"/>
            <wp:positionH relativeFrom="column">
              <wp:posOffset>753110</wp:posOffset>
            </wp:positionH>
            <wp:positionV relativeFrom="paragraph">
              <wp:posOffset>-647065</wp:posOffset>
            </wp:positionV>
            <wp:extent cx="38100" cy="381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2419BE">
        <w:rPr>
          <w:rFonts w:ascii="Arial" w:eastAsia="Arial" w:hAnsi="Arial" w:cs="B Nazanin"/>
          <w:b/>
          <w:i/>
          <w:noProof/>
          <w:sz w:val="34"/>
          <w:rtl/>
        </w:rPr>
        <w:drawing>
          <wp:anchor distT="0" distB="0" distL="114300" distR="114300" simplePos="0" relativeHeight="251660800" behindDoc="1" locked="0" layoutInCell="1" allowOverlap="1" wp14:anchorId="68F7D4AC" wp14:editId="06A6A800">
            <wp:simplePos x="0" y="0"/>
            <wp:positionH relativeFrom="column">
              <wp:posOffset>753110</wp:posOffset>
            </wp:positionH>
            <wp:positionV relativeFrom="paragraph">
              <wp:posOffset>-399415</wp:posOffset>
            </wp:positionV>
            <wp:extent cx="38100" cy="38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42A78651" w14:textId="77777777" w:rsidR="0007272E" w:rsidRPr="002419BE" w:rsidRDefault="0007272E">
      <w:pPr>
        <w:bidi/>
        <w:spacing w:line="33" w:lineRule="exact"/>
        <w:rPr>
          <w:rFonts w:ascii="Arial" w:eastAsia="Arial" w:hAnsi="Arial" w:cs="B Nazanin"/>
          <w:b/>
          <w:i/>
          <w:sz w:val="34"/>
          <w:rtl/>
        </w:rPr>
      </w:pPr>
    </w:p>
    <w:p w14:paraId="2FD8A546" w14:textId="17B13055" w:rsidR="0007272E" w:rsidRPr="002419BE" w:rsidRDefault="005958FC">
      <w:pPr>
        <w:bidi/>
        <w:spacing w:line="323" w:lineRule="auto"/>
        <w:ind w:left="1400" w:right="939"/>
        <w:rPr>
          <w:rFonts w:ascii="Arial" w:eastAsia="Arial" w:hAnsi="Arial" w:cs="B Nazanin"/>
          <w:b/>
          <w:i/>
          <w:sz w:val="34"/>
          <w:rtl/>
        </w:rPr>
      </w:pPr>
      <w:r w:rsidRPr="002419BE">
        <w:rPr>
          <w:rFonts w:ascii="Arial" w:eastAsia="Arial" w:hAnsi="Arial" w:cs="B Nazanin"/>
          <w:b/>
          <w:i/>
          <w:sz w:val="34"/>
          <w:rtl/>
        </w:rPr>
        <w:t>فکر</w:t>
      </w:r>
      <w:r w:rsidR="00060D92">
        <w:rPr>
          <w:rFonts w:ascii="Arial" w:eastAsia="Arial" w:hAnsi="Arial" w:cs="B Nazanin"/>
          <w:b/>
          <w:i/>
          <w:sz w:val="34"/>
          <w:rtl/>
        </w:rPr>
        <w:t xml:space="preserve"> می‌</w:t>
      </w:r>
      <w:r w:rsidRPr="002419BE">
        <w:rPr>
          <w:rFonts w:ascii="Arial" w:eastAsia="Arial" w:hAnsi="Arial" w:cs="B Nazanin"/>
          <w:b/>
          <w:i/>
          <w:sz w:val="34"/>
          <w:rtl/>
        </w:rPr>
        <w:t>کنم برخی از احساسات من بد یا نامناسب هستند و نباید آنها را احساس کنم.</w:t>
      </w:r>
    </w:p>
    <w:p w14:paraId="25492BB9" w14:textId="77777777" w:rsidR="0007272E" w:rsidRPr="002419BE" w:rsidRDefault="007D2301">
      <w:pPr>
        <w:bidi/>
        <w:spacing w:line="20" w:lineRule="exact"/>
        <w:rPr>
          <w:rFonts w:ascii="Arial" w:eastAsia="Arial" w:hAnsi="Arial" w:cs="B Nazanin"/>
          <w:b/>
          <w:i/>
          <w:sz w:val="34"/>
          <w:rtl/>
        </w:rPr>
      </w:pPr>
      <w:r w:rsidRPr="002419BE">
        <w:rPr>
          <w:rFonts w:ascii="Arial" w:eastAsia="Arial" w:hAnsi="Arial" w:cs="B Nazanin"/>
          <w:b/>
          <w:i/>
          <w:noProof/>
          <w:sz w:val="34"/>
          <w:rtl/>
        </w:rPr>
        <w:drawing>
          <wp:anchor distT="0" distB="0" distL="114300" distR="114300" simplePos="0" relativeHeight="251661824" behindDoc="1" locked="0" layoutInCell="1" allowOverlap="1" wp14:anchorId="4287AF7D" wp14:editId="6A641DAF">
            <wp:simplePos x="0" y="0"/>
            <wp:positionH relativeFrom="column">
              <wp:posOffset>753110</wp:posOffset>
            </wp:positionH>
            <wp:positionV relativeFrom="paragraph">
              <wp:posOffset>-389255</wp:posOffset>
            </wp:positionV>
            <wp:extent cx="38100" cy="381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031F2204" w14:textId="77777777" w:rsidR="0007272E" w:rsidRPr="002419BE" w:rsidRDefault="0007272E">
      <w:pPr>
        <w:bidi/>
        <w:spacing w:line="49" w:lineRule="exact"/>
        <w:rPr>
          <w:rFonts w:ascii="Arial" w:eastAsia="Arial" w:hAnsi="Arial" w:cs="B Nazanin"/>
          <w:b/>
          <w:i/>
          <w:sz w:val="34"/>
          <w:rtl/>
        </w:rPr>
      </w:pPr>
    </w:p>
    <w:p w14:paraId="5C68A3B5" w14:textId="77777777" w:rsidR="0007272E" w:rsidRPr="002419BE" w:rsidRDefault="005958FC">
      <w:pPr>
        <w:bidi/>
        <w:spacing w:line="323" w:lineRule="auto"/>
        <w:ind w:left="1400" w:right="1179"/>
        <w:rPr>
          <w:rFonts w:ascii="Arial" w:eastAsia="Arial" w:hAnsi="Arial" w:cs="B Nazanin"/>
          <w:b/>
          <w:i/>
          <w:sz w:val="34"/>
          <w:rtl/>
        </w:rPr>
      </w:pPr>
      <w:r w:rsidRPr="002419BE">
        <w:rPr>
          <w:rFonts w:ascii="Arial" w:eastAsia="Arial" w:hAnsi="Arial" w:cs="B Nazanin"/>
          <w:b/>
          <w:i/>
          <w:sz w:val="34"/>
          <w:rtl/>
        </w:rPr>
        <w:t>من معتقدم برخی از افکار من غیر طبیعی یا بد هستند و نباید اینطور فکر کنم.</w:t>
      </w:r>
    </w:p>
    <w:p w14:paraId="355D2FB2" w14:textId="77777777" w:rsidR="0007272E" w:rsidRDefault="007D2301">
      <w:pPr>
        <w:bidi/>
        <w:spacing w:line="20" w:lineRule="exact"/>
        <w:rPr>
          <w:rFonts w:ascii="Times New Roman" w:eastAsia="Times New Roman" w:hAnsi="Times New Roman"/>
          <w:rtl/>
        </w:rPr>
      </w:pPr>
      <w:r>
        <w:rPr>
          <w:rFonts w:ascii="Arial" w:eastAsia="Arial" w:hAnsi="Arial"/>
          <w:noProof/>
          <w:sz w:val="23"/>
          <w:rtl/>
        </w:rPr>
        <w:drawing>
          <wp:anchor distT="0" distB="0" distL="114300" distR="114300" simplePos="0" relativeHeight="251662848" behindDoc="1" locked="0" layoutInCell="1" allowOverlap="1" wp14:anchorId="1DD3A329" wp14:editId="5B27148A">
            <wp:simplePos x="0" y="0"/>
            <wp:positionH relativeFrom="column">
              <wp:posOffset>753110</wp:posOffset>
            </wp:positionH>
            <wp:positionV relativeFrom="paragraph">
              <wp:posOffset>-389255</wp:posOffset>
            </wp:positionV>
            <wp:extent cx="38100" cy="38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52FBA172" w14:textId="77777777" w:rsidR="0007272E" w:rsidRDefault="0007272E">
      <w:pPr>
        <w:bidi/>
        <w:spacing w:line="151" w:lineRule="exact"/>
        <w:rPr>
          <w:rFonts w:ascii="Times New Roman" w:eastAsia="Times New Roman" w:hAnsi="Times New Roman"/>
          <w:rtl/>
        </w:rPr>
      </w:pPr>
    </w:p>
    <w:p w14:paraId="1A6D6DD4" w14:textId="777AD2B7" w:rsidR="0007272E" w:rsidRDefault="005958FC">
      <w:pPr>
        <w:bidi/>
        <w:spacing w:line="288" w:lineRule="auto"/>
        <w:ind w:left="720" w:right="719"/>
        <w:jc w:val="both"/>
        <w:rPr>
          <w:rFonts w:ascii="Arial" w:eastAsia="Arial" w:hAnsi="Arial"/>
          <w:color w:val="0000EE"/>
          <w:sz w:val="42"/>
          <w:vertAlign w:val="superscript"/>
          <w:rtl/>
        </w:rPr>
      </w:pPr>
      <w:r w:rsidRPr="002419BE">
        <w:rPr>
          <w:rFonts w:ascii="Arial" w:eastAsia="Arial" w:hAnsi="Arial" w:cs="B Nazanin"/>
          <w:b/>
          <w:i/>
          <w:sz w:val="34"/>
          <w:rtl/>
        </w:rPr>
        <w:t>در مطالعه‌ای که بر روی هزار شرکت‌کننده انجام شد، ماوس دریافت که هرچه افراد در این پرسشنامه امتیاز بیشتری کسب کنند، احتمال بیشتری دارد که علائم افسردگی و اضطراب را گزارش کنند و در معیارهای کلی رضایت از زندگی و بهزیستی روان‌شناختی امتیاز بدتری کسب می‌کنند. افرادی که گزارش دادند که افکار و احساسات خود را</w:t>
      </w:r>
      <w:r w:rsidR="00060D92">
        <w:rPr>
          <w:rFonts w:ascii="Arial" w:eastAsia="Arial" w:hAnsi="Arial" w:cs="B Nazanin"/>
          <w:b/>
          <w:i/>
          <w:sz w:val="34"/>
          <w:rtl/>
        </w:rPr>
        <w:t xml:space="preserve"> می‌</w:t>
      </w:r>
      <w:r w:rsidRPr="002419BE">
        <w:rPr>
          <w:rFonts w:ascii="Arial" w:eastAsia="Arial" w:hAnsi="Arial" w:cs="B Nazanin"/>
          <w:b/>
          <w:i/>
          <w:sz w:val="34"/>
          <w:rtl/>
        </w:rPr>
        <w:t>پذیرند، در مقابل، بدون توصیف آنها به عنوان "بد" یا "نامناسب"، از سلامت روانی بهتری برخوردار بودند.</w:t>
      </w:r>
      <w:r w:rsidR="00000000">
        <w:fldChar w:fldCharType="begin"/>
      </w:r>
      <w:r w:rsidR="00000000">
        <w:instrText>HYPERLINK \l "page339"</w:instrText>
      </w:r>
      <w:r w:rsidR="00000000">
        <w:fldChar w:fldCharType="separate"/>
      </w:r>
      <w:r>
        <w:rPr>
          <w:rFonts w:ascii="Arial" w:eastAsia="Arial" w:hAnsi="Arial"/>
          <w:color w:val="0000EE"/>
          <w:sz w:val="42"/>
          <w:vertAlign w:val="superscript"/>
          <w:rtl/>
        </w:rPr>
        <w:t>31</w:t>
      </w:r>
      <w:r w:rsidR="00000000">
        <w:rPr>
          <w:rFonts w:ascii="Arial" w:eastAsia="Arial" w:hAnsi="Arial"/>
          <w:color w:val="0000EE"/>
          <w:sz w:val="42"/>
          <w:vertAlign w:val="superscript"/>
        </w:rPr>
        <w:fldChar w:fldCharType="end"/>
      </w:r>
    </w:p>
    <w:p w14:paraId="731B2891" w14:textId="77777777" w:rsidR="0007272E" w:rsidRDefault="0007272E">
      <w:pPr>
        <w:bidi/>
        <w:spacing w:line="3" w:lineRule="exact"/>
        <w:rPr>
          <w:rFonts w:ascii="Times New Roman" w:eastAsia="Times New Roman" w:hAnsi="Times New Roman"/>
          <w:rtl/>
        </w:rPr>
      </w:pPr>
    </w:p>
    <w:p w14:paraId="73F0389C" w14:textId="33A239A5" w:rsidR="0007272E" w:rsidRPr="002419BE" w:rsidRDefault="005958FC">
      <w:pPr>
        <w:bidi/>
        <w:spacing w:line="309" w:lineRule="auto"/>
        <w:ind w:left="720" w:right="719" w:firstLine="300"/>
        <w:jc w:val="both"/>
        <w:rPr>
          <w:rFonts w:ascii="Arial" w:eastAsia="Arial" w:hAnsi="Arial" w:cs="B Nazanin"/>
          <w:b/>
          <w:i/>
          <w:sz w:val="34"/>
          <w:rtl/>
        </w:rPr>
      </w:pPr>
      <w:r w:rsidRPr="002419BE">
        <w:rPr>
          <w:rFonts w:ascii="Arial" w:eastAsia="Arial" w:hAnsi="Arial" w:cs="B Nazanin"/>
          <w:b/>
          <w:i/>
          <w:sz w:val="34"/>
          <w:rtl/>
        </w:rPr>
        <w:t>دقیقاً همین الگوها در یک نظرسنجی آلمانی منتشر شده در سال 2016 مشهود بود، که نشان داد افرادی که معنی را در احساسات ناخوشایند</w:t>
      </w:r>
      <w:r w:rsidR="00060D92">
        <w:rPr>
          <w:rFonts w:ascii="Arial" w:eastAsia="Arial" w:hAnsi="Arial" w:cs="B Nazanin"/>
          <w:b/>
          <w:i/>
          <w:sz w:val="34"/>
          <w:rtl/>
        </w:rPr>
        <w:t xml:space="preserve"> می‌</w:t>
      </w:r>
      <w:r w:rsidRPr="002419BE">
        <w:rPr>
          <w:rFonts w:ascii="Arial" w:eastAsia="Arial" w:hAnsi="Arial" w:cs="B Nazanin"/>
          <w:b/>
          <w:i/>
          <w:sz w:val="34"/>
          <w:rtl/>
        </w:rPr>
        <w:t>بینند، بسیار شادتر از کسانی هستند که ترجیح</w:t>
      </w:r>
      <w:r w:rsidR="00060D92">
        <w:rPr>
          <w:rFonts w:ascii="Arial" w:eastAsia="Arial" w:hAnsi="Arial" w:cs="B Nazanin"/>
          <w:b/>
          <w:i/>
          <w:sz w:val="34"/>
          <w:rtl/>
        </w:rPr>
        <w:t xml:space="preserve"> می‌</w:t>
      </w:r>
      <w:r w:rsidRPr="002419BE">
        <w:rPr>
          <w:rFonts w:ascii="Arial" w:eastAsia="Arial" w:hAnsi="Arial" w:cs="B Nazanin"/>
          <w:b/>
          <w:i/>
          <w:sz w:val="34"/>
          <w:rtl/>
        </w:rPr>
        <w:t>دهند آنها را حذف کنند. محققان، مستقر در</w:t>
      </w:r>
    </w:p>
    <w:p w14:paraId="61B8B547" w14:textId="77777777" w:rsidR="0007272E" w:rsidRDefault="0007272E">
      <w:pPr>
        <w:bidi/>
        <w:spacing w:line="309" w:lineRule="auto"/>
        <w:ind w:left="720" w:right="719" w:firstLine="300"/>
        <w:jc w:val="both"/>
        <w:rPr>
          <w:rFonts w:ascii="Arial" w:eastAsia="Arial" w:hAnsi="Arial"/>
          <w:sz w:val="27"/>
          <w:rtl/>
        </w:rPr>
        <w:sectPr w:rsidR="0007272E">
          <w:pgSz w:w="11900" w:h="16838"/>
          <w:pgMar w:top="1440" w:right="1440" w:bottom="1043" w:left="1440" w:header="0" w:footer="0" w:gutter="0"/>
          <w:cols w:space="0" w:equalWidth="0">
            <w:col w:w="9019"/>
          </w:cols>
          <w:docGrid w:linePitch="360"/>
        </w:sectPr>
      </w:pPr>
    </w:p>
    <w:p w14:paraId="060F4155" w14:textId="77777777" w:rsidR="0007272E" w:rsidRDefault="0007272E">
      <w:pPr>
        <w:bidi/>
        <w:spacing w:line="20" w:lineRule="exact"/>
        <w:rPr>
          <w:rFonts w:ascii="Times New Roman" w:eastAsia="Times New Roman" w:hAnsi="Times New Roman"/>
          <w:rtl/>
        </w:rPr>
      </w:pPr>
      <w:bookmarkStart w:id="184" w:name="page187"/>
      <w:bookmarkEnd w:id="184"/>
    </w:p>
    <w:p w14:paraId="124A19DF" w14:textId="77777777" w:rsidR="0007272E" w:rsidRPr="002419BE" w:rsidRDefault="005958FC">
      <w:pPr>
        <w:bidi/>
        <w:spacing w:line="271" w:lineRule="auto"/>
        <w:ind w:left="720" w:right="719"/>
        <w:jc w:val="both"/>
        <w:rPr>
          <w:rFonts w:ascii="Arial" w:eastAsia="Arial" w:hAnsi="Arial" w:cs="B Nazanin"/>
          <w:b/>
          <w:i/>
          <w:sz w:val="34"/>
          <w:rtl/>
        </w:rPr>
      </w:pPr>
      <w:r w:rsidRPr="002419BE">
        <w:rPr>
          <w:rFonts w:ascii="Arial" w:eastAsia="Arial" w:hAnsi="Arial" w:cs="B Nazanin"/>
          <w:b/>
          <w:i/>
          <w:sz w:val="34"/>
          <w:rtl/>
        </w:rPr>
        <w:t xml:space="preserve">مؤسسه توسعه انسانی ماکس پلانک از شرکت کنندگان خود خواست تا احساسات مختلف مانند عصبی بودن، عصبانیت یا احساس سرخوردگی را در چهار بعد ارزیابی کنند: ناخوشایند بودن، مناسب بودن، سودمندی و معنی دار بودن. برای مثال، ناامیدی ممکن است ناخوشایند باشد </w:t>
      </w:r>
      <w:r w:rsidRPr="002419BE">
        <w:rPr>
          <w:rFonts w:ascii="Arial" w:eastAsia="Arial" w:hAnsi="Arial" w:hint="cs"/>
          <w:b/>
          <w:i/>
          <w:sz w:val="34"/>
          <w:rtl/>
        </w:rPr>
        <w:t>–</w:t>
      </w:r>
      <w:r w:rsidRPr="002419BE">
        <w:rPr>
          <w:rFonts w:ascii="Arial" w:eastAsia="Arial" w:hAnsi="Arial" w:cs="B Nazanin"/>
          <w:b/>
          <w:i/>
          <w:sz w:val="34"/>
          <w:rtl/>
        </w:rPr>
        <w:t xml:space="preserve"> </w:t>
      </w:r>
      <w:r w:rsidRPr="002419BE">
        <w:rPr>
          <w:rFonts w:ascii="Arial" w:eastAsia="Arial" w:hAnsi="Arial" w:cs="B Nazanin" w:hint="cs"/>
          <w:b/>
          <w:i/>
          <w:sz w:val="34"/>
          <w:rtl/>
        </w:rPr>
        <w:t>اما</w:t>
      </w:r>
      <w:r w:rsidRPr="002419BE">
        <w:rPr>
          <w:rFonts w:ascii="Arial" w:eastAsia="Arial" w:hAnsi="Arial" w:cs="B Nazanin"/>
          <w:b/>
          <w:i/>
          <w:sz w:val="34"/>
          <w:rtl/>
        </w:rPr>
        <w:t xml:space="preserve"> </w:t>
      </w:r>
      <w:r w:rsidRPr="002419BE">
        <w:rPr>
          <w:rFonts w:ascii="Arial" w:eastAsia="Arial" w:hAnsi="Arial" w:cs="B Nazanin" w:hint="cs"/>
          <w:b/>
          <w:i/>
          <w:sz w:val="34"/>
          <w:rtl/>
        </w:rPr>
        <w:t>می‌توانید</w:t>
      </w:r>
      <w:r w:rsidRPr="002419BE">
        <w:rPr>
          <w:rFonts w:ascii="Arial" w:eastAsia="Arial" w:hAnsi="Arial" w:cs="B Nazanin"/>
          <w:b/>
          <w:i/>
          <w:sz w:val="34"/>
          <w:rtl/>
        </w:rPr>
        <w:t xml:space="preserve"> </w:t>
      </w:r>
      <w:r w:rsidRPr="002419BE">
        <w:rPr>
          <w:rFonts w:ascii="Arial" w:eastAsia="Arial" w:hAnsi="Arial" w:cs="B Nazanin" w:hint="cs"/>
          <w:b/>
          <w:i/>
          <w:sz w:val="34"/>
          <w:rtl/>
        </w:rPr>
        <w:t>تشخیص</w:t>
      </w:r>
      <w:r w:rsidRPr="002419BE">
        <w:rPr>
          <w:rFonts w:ascii="Arial" w:eastAsia="Arial" w:hAnsi="Arial" w:cs="B Nazanin"/>
          <w:b/>
          <w:i/>
          <w:sz w:val="34"/>
          <w:rtl/>
        </w:rPr>
        <w:t xml:space="preserve"> </w:t>
      </w:r>
      <w:r w:rsidRPr="002419BE">
        <w:rPr>
          <w:rFonts w:ascii="Arial" w:eastAsia="Arial" w:hAnsi="Arial" w:cs="B Nazanin" w:hint="cs"/>
          <w:b/>
          <w:i/>
          <w:sz w:val="34"/>
          <w:rtl/>
        </w:rPr>
        <w:t>دهید</w:t>
      </w:r>
      <w:r w:rsidRPr="002419BE">
        <w:rPr>
          <w:rFonts w:ascii="Arial" w:eastAsia="Arial" w:hAnsi="Arial" w:cs="B Nazanin"/>
          <w:b/>
          <w:i/>
          <w:sz w:val="34"/>
          <w:rtl/>
        </w:rPr>
        <w:t xml:space="preserve"> </w:t>
      </w:r>
      <w:r w:rsidRPr="002419BE">
        <w:rPr>
          <w:rFonts w:ascii="Arial" w:eastAsia="Arial" w:hAnsi="Arial" w:cs="B Nazanin" w:hint="cs"/>
          <w:b/>
          <w:i/>
          <w:sz w:val="34"/>
          <w:rtl/>
        </w:rPr>
        <w:t>که</w:t>
      </w:r>
      <w:r w:rsidRPr="002419BE">
        <w:rPr>
          <w:rFonts w:ascii="Arial" w:eastAsia="Arial" w:hAnsi="Arial" w:cs="B Nazanin"/>
          <w:b/>
          <w:i/>
          <w:sz w:val="34"/>
          <w:rtl/>
        </w:rPr>
        <w:t xml:space="preserve"> </w:t>
      </w:r>
      <w:r w:rsidRPr="002419BE">
        <w:rPr>
          <w:rFonts w:ascii="Arial" w:eastAsia="Arial" w:hAnsi="Arial" w:cs="B Nazanin" w:hint="cs"/>
          <w:b/>
          <w:i/>
          <w:sz w:val="34"/>
          <w:rtl/>
        </w:rPr>
        <w:t>وسیله‌ای</w:t>
      </w:r>
      <w:r w:rsidRPr="002419BE">
        <w:rPr>
          <w:rFonts w:ascii="Arial" w:eastAsia="Arial" w:hAnsi="Arial" w:cs="B Nazanin"/>
          <w:b/>
          <w:i/>
          <w:sz w:val="34"/>
          <w:rtl/>
        </w:rPr>
        <w:t xml:space="preserve"> </w:t>
      </w:r>
      <w:r w:rsidRPr="002419BE">
        <w:rPr>
          <w:rFonts w:ascii="Arial" w:eastAsia="Arial" w:hAnsi="Arial" w:cs="B Nazanin" w:hint="cs"/>
          <w:b/>
          <w:i/>
          <w:sz w:val="34"/>
          <w:rtl/>
        </w:rPr>
        <w:t>ضروری</w:t>
      </w:r>
      <w:r w:rsidRPr="002419BE">
        <w:rPr>
          <w:rFonts w:ascii="Arial" w:eastAsia="Arial" w:hAnsi="Arial" w:cs="B Nazanin"/>
          <w:b/>
          <w:i/>
          <w:sz w:val="34"/>
          <w:rtl/>
        </w:rPr>
        <w:t xml:space="preserve"> </w:t>
      </w:r>
      <w:r w:rsidRPr="002419BE">
        <w:rPr>
          <w:rFonts w:ascii="Arial" w:eastAsia="Arial" w:hAnsi="Arial" w:cs="B Nazanin" w:hint="cs"/>
          <w:b/>
          <w:i/>
          <w:sz w:val="34"/>
          <w:rtl/>
        </w:rPr>
        <w:t>برای</w:t>
      </w:r>
      <w:r w:rsidRPr="002419BE">
        <w:rPr>
          <w:rFonts w:ascii="Arial" w:eastAsia="Arial" w:hAnsi="Arial" w:cs="B Nazanin"/>
          <w:b/>
          <w:i/>
          <w:sz w:val="34"/>
          <w:rtl/>
        </w:rPr>
        <w:t xml:space="preserve"> </w:t>
      </w:r>
      <w:r w:rsidRPr="002419BE">
        <w:rPr>
          <w:rFonts w:ascii="Arial" w:eastAsia="Arial" w:hAnsi="Arial" w:cs="B Nazanin" w:hint="cs"/>
          <w:b/>
          <w:i/>
          <w:sz w:val="34"/>
          <w:rtl/>
        </w:rPr>
        <w:t>پردازش</w:t>
      </w:r>
      <w:r w:rsidRPr="002419BE">
        <w:rPr>
          <w:rFonts w:ascii="Arial" w:eastAsia="Arial" w:hAnsi="Arial" w:cs="B Nazanin"/>
          <w:b/>
          <w:i/>
          <w:sz w:val="34"/>
          <w:rtl/>
        </w:rPr>
        <w:t xml:space="preserve"> </w:t>
      </w:r>
      <w:r w:rsidRPr="002419BE">
        <w:rPr>
          <w:rFonts w:ascii="Arial" w:eastAsia="Arial" w:hAnsi="Arial" w:cs="B Nazanin" w:hint="cs"/>
          <w:b/>
          <w:i/>
          <w:sz w:val="34"/>
          <w:rtl/>
        </w:rPr>
        <w:t>یک</w:t>
      </w:r>
      <w:r w:rsidRPr="002419BE">
        <w:rPr>
          <w:rFonts w:ascii="Arial" w:eastAsia="Arial" w:hAnsi="Arial" w:cs="B Nazanin"/>
          <w:b/>
          <w:i/>
          <w:sz w:val="34"/>
          <w:rtl/>
        </w:rPr>
        <w:t xml:space="preserve"> </w:t>
      </w:r>
      <w:r w:rsidRPr="002419BE">
        <w:rPr>
          <w:rFonts w:ascii="Arial" w:eastAsia="Arial" w:hAnsi="Arial" w:cs="B Nazanin" w:hint="cs"/>
          <w:b/>
          <w:i/>
          <w:sz w:val="34"/>
          <w:rtl/>
        </w:rPr>
        <w:t>شکست</w:t>
      </w:r>
      <w:r w:rsidRPr="002419BE">
        <w:rPr>
          <w:rFonts w:ascii="Arial" w:eastAsia="Arial" w:hAnsi="Arial" w:cs="B Nazanin"/>
          <w:b/>
          <w:i/>
          <w:sz w:val="34"/>
          <w:rtl/>
        </w:rPr>
        <w:t xml:space="preserve"> </w:t>
      </w:r>
      <w:r w:rsidRPr="002419BE">
        <w:rPr>
          <w:rFonts w:ascii="Arial" w:eastAsia="Arial" w:hAnsi="Arial" w:cs="B Nazanin" w:hint="cs"/>
          <w:b/>
          <w:i/>
          <w:sz w:val="34"/>
          <w:rtl/>
        </w:rPr>
        <w:t>و</w:t>
      </w:r>
      <w:r w:rsidRPr="002419BE">
        <w:rPr>
          <w:rFonts w:ascii="Arial" w:eastAsia="Arial" w:hAnsi="Arial" w:cs="B Nazanin"/>
          <w:b/>
          <w:i/>
          <w:sz w:val="34"/>
          <w:rtl/>
        </w:rPr>
        <w:t xml:space="preserve"> </w:t>
      </w:r>
      <w:r w:rsidRPr="002419BE">
        <w:rPr>
          <w:rFonts w:ascii="Arial" w:eastAsia="Arial" w:hAnsi="Arial" w:cs="B Nazanin" w:hint="cs"/>
          <w:b/>
          <w:i/>
          <w:sz w:val="34"/>
          <w:rtl/>
        </w:rPr>
        <w:t>یادگیری</w:t>
      </w:r>
      <w:r w:rsidRPr="002419BE">
        <w:rPr>
          <w:rFonts w:ascii="Arial" w:eastAsia="Arial" w:hAnsi="Arial" w:cs="B Nazanin"/>
          <w:b/>
          <w:i/>
          <w:sz w:val="34"/>
          <w:rtl/>
        </w:rPr>
        <w:t xml:space="preserve"> </w:t>
      </w:r>
      <w:r w:rsidRPr="002419BE">
        <w:rPr>
          <w:rFonts w:ascii="Arial" w:eastAsia="Arial" w:hAnsi="Arial" w:cs="B Nazanin" w:hint="cs"/>
          <w:b/>
          <w:i/>
          <w:sz w:val="34"/>
          <w:rtl/>
        </w:rPr>
        <w:t>از</w:t>
      </w:r>
      <w:r w:rsidRPr="002419BE">
        <w:rPr>
          <w:rFonts w:ascii="Arial" w:eastAsia="Arial" w:hAnsi="Arial" w:cs="B Nazanin"/>
          <w:b/>
          <w:i/>
          <w:sz w:val="34"/>
          <w:rtl/>
        </w:rPr>
        <w:t xml:space="preserve"> </w:t>
      </w:r>
      <w:r w:rsidRPr="002419BE">
        <w:rPr>
          <w:rFonts w:ascii="Arial" w:eastAsia="Arial" w:hAnsi="Arial" w:cs="B Nazanin" w:hint="cs"/>
          <w:b/>
          <w:i/>
          <w:sz w:val="34"/>
          <w:rtl/>
        </w:rPr>
        <w:t>اشتباهات</w:t>
      </w:r>
      <w:r w:rsidRPr="002419BE">
        <w:rPr>
          <w:rFonts w:ascii="Arial" w:eastAsia="Arial" w:hAnsi="Arial" w:cs="B Nazanin"/>
          <w:b/>
          <w:i/>
          <w:sz w:val="34"/>
          <w:rtl/>
        </w:rPr>
        <w:t xml:space="preserve"> </w:t>
      </w:r>
      <w:r w:rsidRPr="002419BE">
        <w:rPr>
          <w:rFonts w:ascii="Arial" w:eastAsia="Arial" w:hAnsi="Arial" w:cs="B Nazanin" w:hint="cs"/>
          <w:b/>
          <w:i/>
          <w:sz w:val="34"/>
          <w:rtl/>
        </w:rPr>
        <w:t>قبلی</w:t>
      </w:r>
      <w:r w:rsidRPr="002419BE">
        <w:rPr>
          <w:rFonts w:ascii="Arial" w:eastAsia="Arial" w:hAnsi="Arial" w:cs="B Nazanin"/>
          <w:b/>
          <w:i/>
          <w:sz w:val="34"/>
          <w:rtl/>
        </w:rPr>
        <w:t xml:space="preserve"> </w:t>
      </w:r>
      <w:r w:rsidRPr="002419BE">
        <w:rPr>
          <w:rFonts w:ascii="Arial" w:eastAsia="Arial" w:hAnsi="Arial" w:cs="B Nazanin" w:hint="cs"/>
          <w:b/>
          <w:i/>
          <w:sz w:val="34"/>
          <w:rtl/>
        </w:rPr>
        <w:t>اس</w:t>
      </w:r>
      <w:r w:rsidRPr="002419BE">
        <w:rPr>
          <w:rFonts w:ascii="Arial" w:eastAsia="Arial" w:hAnsi="Arial" w:cs="B Nazanin"/>
          <w:b/>
          <w:i/>
          <w:sz w:val="34"/>
          <w:rtl/>
        </w:rPr>
        <w:t>ت، و باعث می‌شود که آن را از نظر مناسب بودن، مفید بودن و معنی‌دار بودن رتبه‌بندی کنید.</w:t>
      </w:r>
    </w:p>
    <w:p w14:paraId="3FCF3822" w14:textId="77777777" w:rsidR="0007272E" w:rsidRDefault="0007272E">
      <w:pPr>
        <w:bidi/>
        <w:spacing w:line="156" w:lineRule="exact"/>
        <w:rPr>
          <w:rFonts w:ascii="Times New Roman" w:eastAsia="Times New Roman" w:hAnsi="Times New Roman"/>
          <w:rtl/>
        </w:rPr>
      </w:pPr>
    </w:p>
    <w:p w14:paraId="0BA94C11" w14:textId="247E0F95" w:rsidR="0007272E" w:rsidRDefault="005958FC">
      <w:pPr>
        <w:bidi/>
        <w:spacing w:line="271" w:lineRule="auto"/>
        <w:ind w:left="720" w:right="719" w:firstLine="300"/>
        <w:jc w:val="both"/>
        <w:rPr>
          <w:rFonts w:ascii="Arial" w:eastAsia="Arial" w:hAnsi="Arial"/>
          <w:color w:val="0000EE"/>
          <w:sz w:val="45"/>
          <w:vertAlign w:val="superscript"/>
          <w:rtl/>
        </w:rPr>
      </w:pPr>
      <w:r w:rsidRPr="002419BE">
        <w:rPr>
          <w:rFonts w:ascii="Arial" w:eastAsia="Arial" w:hAnsi="Arial" w:cs="B Nazanin"/>
          <w:b/>
          <w:i/>
          <w:sz w:val="34"/>
          <w:rtl/>
        </w:rPr>
        <w:t>همانطور که مطالعات ماوس پیش‌بینی می‌کرد، شرکت‌کنندگانی که احساسات خود را به این شکل تفسیر می‌کردند، در معیارهای سلامت روانی و جسمی، از جمله خطر ابتلا به بیماری‌هایی مانند دیابت یا بیماری‌های قلبی عروقی و حتی قدرت عضلانی، بسیار بهتر عمل می‌کردند. که شاخص کلی تناسب اندام در نظر گرفته شد). در واقع، ظرفیت درک ارزش در احساسات ناخوشایند تقریباً به طور کامل هر گونه ارتباط بین سلامتی آنها و تعداد واقعی ناراحتی</w:t>
      </w:r>
      <w:r w:rsidR="00060D92">
        <w:rPr>
          <w:rFonts w:ascii="Arial" w:eastAsia="Arial" w:hAnsi="Arial" w:cs="B Nazanin"/>
          <w:b/>
          <w:i/>
          <w:sz w:val="34"/>
          <w:rtl/>
        </w:rPr>
        <w:t xml:space="preserve">‌هایی </w:t>
      </w:r>
      <w:r w:rsidRPr="002419BE">
        <w:rPr>
          <w:rFonts w:ascii="Arial" w:eastAsia="Arial" w:hAnsi="Arial" w:cs="B Nazanin"/>
          <w:b/>
          <w:i/>
          <w:sz w:val="34"/>
          <w:rtl/>
        </w:rPr>
        <w:t>را که شخص گزارش کرده بود از بین برد. حتی اگر شرکت‌کنندگان در طول دوره سه هفته‌ای مطالعه در چندین نقطه احساس ناراحتی کردند، عمل پذیرش و تخصیص معانی مثبت به آن تجربیات به آنها کمک کرد تا سریع‌تر بهبود یابند، بدون اینکه اثری دائمی بر سلامت جسمی و روانی‌شان بگذارند</w:t>
      </w:r>
      <w:r>
        <w:rPr>
          <w:rFonts w:ascii="Arial" w:eastAsia="Arial" w:hAnsi="Arial"/>
          <w:sz w:val="30"/>
          <w:rtl/>
        </w:rPr>
        <w:t>.</w:t>
      </w:r>
      <w:hyperlink w:anchor="page339" w:history="1">
        <w:r>
          <w:rPr>
            <w:rFonts w:ascii="Arial" w:eastAsia="Arial" w:hAnsi="Arial"/>
            <w:color w:val="0000EE"/>
            <w:sz w:val="45"/>
            <w:vertAlign w:val="superscript"/>
            <w:rtl/>
          </w:rPr>
          <w:t>32</w:t>
        </w:r>
      </w:hyperlink>
    </w:p>
    <w:p w14:paraId="78D7E83D" w14:textId="77777777" w:rsidR="0007272E" w:rsidRDefault="0007272E">
      <w:pPr>
        <w:bidi/>
        <w:spacing w:line="7" w:lineRule="exact"/>
        <w:rPr>
          <w:rFonts w:ascii="Times New Roman" w:eastAsia="Times New Roman" w:hAnsi="Times New Roman"/>
          <w:rtl/>
        </w:rPr>
      </w:pPr>
    </w:p>
    <w:p w14:paraId="0DF5519E" w14:textId="77777777" w:rsidR="0007272E" w:rsidRDefault="005958FC">
      <w:pPr>
        <w:bidi/>
        <w:spacing w:line="0" w:lineRule="atLeast"/>
        <w:jc w:val="center"/>
        <w:rPr>
          <w:rFonts w:ascii="Arial" w:eastAsia="Arial" w:hAnsi="Arial"/>
          <w:sz w:val="30"/>
          <w:rtl/>
        </w:rPr>
      </w:pPr>
      <w:r>
        <w:rPr>
          <w:rFonts w:ascii="Arial" w:eastAsia="Arial" w:hAnsi="Arial"/>
          <w:sz w:val="30"/>
          <w:rtl/>
        </w:rPr>
        <w:t>* * *</w:t>
      </w:r>
    </w:p>
    <w:p w14:paraId="1748CBC7" w14:textId="77777777" w:rsidR="0007272E" w:rsidRPr="002419BE" w:rsidRDefault="0007272E">
      <w:pPr>
        <w:bidi/>
        <w:spacing w:line="199" w:lineRule="exact"/>
        <w:rPr>
          <w:rFonts w:ascii="Arial" w:eastAsia="Arial" w:hAnsi="Arial" w:cs="B Nazanin"/>
          <w:b/>
          <w:i/>
          <w:sz w:val="34"/>
          <w:rtl/>
        </w:rPr>
      </w:pPr>
    </w:p>
    <w:p w14:paraId="5EBE5FAB" w14:textId="36A5C81F" w:rsidR="0007272E" w:rsidRPr="002419BE" w:rsidRDefault="005958FC">
      <w:pPr>
        <w:bidi/>
        <w:spacing w:line="304" w:lineRule="auto"/>
        <w:ind w:left="720" w:right="719"/>
        <w:jc w:val="both"/>
        <w:rPr>
          <w:rFonts w:ascii="Arial" w:eastAsia="Arial" w:hAnsi="Arial" w:cs="B Nazanin"/>
          <w:b/>
          <w:i/>
          <w:sz w:val="34"/>
          <w:rtl/>
        </w:rPr>
      </w:pPr>
      <w:r w:rsidRPr="002419BE">
        <w:rPr>
          <w:rFonts w:ascii="Arial" w:eastAsia="Arial" w:hAnsi="Arial" w:cs="B Nazanin"/>
          <w:b/>
          <w:i/>
          <w:sz w:val="34"/>
          <w:rtl/>
        </w:rPr>
        <w:t xml:space="preserve">برای مثالی از اینکه چگونه ممکن است معانی جدیدی را برای یک احساس ناراحت کننده به کار ببرید، تصور کنید که با </w:t>
      </w:r>
      <w:r w:rsidR="002419BE">
        <w:rPr>
          <w:rFonts w:ascii="Arial" w:eastAsia="Arial" w:hAnsi="Arial" w:cs="B Nazanin" w:hint="cs"/>
          <w:b/>
          <w:i/>
          <w:sz w:val="34"/>
          <w:rtl/>
        </w:rPr>
        <w:t>مدیر</w:t>
      </w:r>
      <w:r w:rsidRPr="002419BE">
        <w:rPr>
          <w:rFonts w:ascii="Arial" w:eastAsia="Arial" w:hAnsi="Arial" w:cs="B Nazanin"/>
          <w:b/>
          <w:i/>
          <w:sz w:val="34"/>
          <w:rtl/>
        </w:rPr>
        <w:t xml:space="preserve"> خود اختلاف نظر داشته اید، که در آن به ناعادلانه شما را به خاطر عدم پیشرفت شما در یک کار مهم سرزنش کرده</w:t>
      </w:r>
      <w:r w:rsidR="00E54E13">
        <w:rPr>
          <w:rFonts w:ascii="Arial" w:eastAsia="Arial" w:hAnsi="Arial" w:cs="B Nazanin"/>
          <w:b/>
          <w:i/>
          <w:sz w:val="34"/>
          <w:rtl/>
        </w:rPr>
        <w:t>‌اند.</w:t>
      </w:r>
      <w:r w:rsidRPr="002419BE">
        <w:rPr>
          <w:rFonts w:ascii="Arial" w:eastAsia="Arial" w:hAnsi="Arial" w:cs="B Nazanin"/>
          <w:b/>
          <w:i/>
          <w:sz w:val="34"/>
          <w:rtl/>
        </w:rPr>
        <w:t xml:space="preserve"> چگونه عصبانیت شما بر عملکرد شما در بقیه روز تأثیر</w:t>
      </w:r>
      <w:r w:rsidR="00060D92">
        <w:rPr>
          <w:rFonts w:ascii="Arial" w:eastAsia="Arial" w:hAnsi="Arial" w:cs="B Nazanin"/>
          <w:b/>
          <w:i/>
          <w:sz w:val="34"/>
          <w:rtl/>
        </w:rPr>
        <w:t xml:space="preserve"> می‌</w:t>
      </w:r>
      <w:r w:rsidRPr="002419BE">
        <w:rPr>
          <w:rFonts w:ascii="Arial" w:eastAsia="Arial" w:hAnsi="Arial" w:cs="B Nazanin"/>
          <w:b/>
          <w:i/>
          <w:sz w:val="34"/>
          <w:rtl/>
        </w:rPr>
        <w:t>گذارد؟ ممکن است فکر کنید که منجر به تحریک عصبی، حواس پرتی و تکانشگری</w:t>
      </w:r>
      <w:r w:rsidR="00060D92">
        <w:rPr>
          <w:rFonts w:ascii="Arial" w:eastAsia="Arial" w:hAnsi="Arial" w:cs="B Nazanin"/>
          <w:b/>
          <w:i/>
          <w:sz w:val="34"/>
          <w:rtl/>
        </w:rPr>
        <w:t xml:space="preserve"> می‌</w:t>
      </w:r>
      <w:r w:rsidRPr="002419BE">
        <w:rPr>
          <w:rFonts w:ascii="Arial" w:eastAsia="Arial" w:hAnsi="Arial" w:cs="B Nazanin"/>
          <w:b/>
          <w:i/>
          <w:sz w:val="34"/>
          <w:rtl/>
        </w:rPr>
        <w:t>شود، تمرکز شما را از بین</w:t>
      </w:r>
      <w:r w:rsidR="00060D92">
        <w:rPr>
          <w:rFonts w:ascii="Arial" w:eastAsia="Arial" w:hAnsi="Arial" w:cs="B Nazanin"/>
          <w:b/>
          <w:i/>
          <w:sz w:val="34"/>
          <w:rtl/>
        </w:rPr>
        <w:t xml:space="preserve"> می‌</w:t>
      </w:r>
      <w:r w:rsidRPr="002419BE">
        <w:rPr>
          <w:rFonts w:ascii="Arial" w:eastAsia="Arial" w:hAnsi="Arial" w:cs="B Nazanin"/>
          <w:b/>
          <w:i/>
          <w:sz w:val="34"/>
          <w:rtl/>
        </w:rPr>
        <w:t>برد، یا</w:t>
      </w:r>
      <w:r w:rsidR="00060D92">
        <w:rPr>
          <w:rFonts w:ascii="Arial" w:eastAsia="Arial" w:hAnsi="Arial" w:cs="B Nazanin"/>
          <w:b/>
          <w:i/>
          <w:sz w:val="34"/>
          <w:rtl/>
        </w:rPr>
        <w:t xml:space="preserve"> می‌</w:t>
      </w:r>
      <w:r w:rsidRPr="002419BE">
        <w:rPr>
          <w:rFonts w:ascii="Arial" w:eastAsia="Arial" w:hAnsi="Arial" w:cs="B Nazanin"/>
          <w:b/>
          <w:i/>
          <w:sz w:val="34"/>
          <w:rtl/>
        </w:rPr>
        <w:t>توانید باور کنید که احساس عصبانیت عزم و اراده شما را افزایش</w:t>
      </w:r>
      <w:r w:rsidR="00060D92">
        <w:rPr>
          <w:rFonts w:ascii="Arial" w:eastAsia="Arial" w:hAnsi="Arial" w:cs="B Nazanin"/>
          <w:b/>
          <w:i/>
          <w:sz w:val="34"/>
          <w:rtl/>
        </w:rPr>
        <w:t xml:space="preserve"> می‌</w:t>
      </w:r>
      <w:r w:rsidRPr="002419BE">
        <w:rPr>
          <w:rFonts w:ascii="Arial" w:eastAsia="Arial" w:hAnsi="Arial" w:cs="B Nazanin"/>
          <w:b/>
          <w:i/>
          <w:sz w:val="34"/>
          <w:rtl/>
        </w:rPr>
        <w:t>دهد. هر دو مجموعه از انتظارات</w:t>
      </w:r>
      <w:r w:rsidR="00060D92">
        <w:rPr>
          <w:rFonts w:ascii="Arial" w:eastAsia="Arial" w:hAnsi="Arial" w:cs="B Nazanin"/>
          <w:b/>
          <w:i/>
          <w:sz w:val="34"/>
          <w:rtl/>
        </w:rPr>
        <w:t xml:space="preserve"> می‌</w:t>
      </w:r>
      <w:r w:rsidRPr="002419BE">
        <w:rPr>
          <w:rFonts w:ascii="Arial" w:eastAsia="Arial" w:hAnsi="Arial" w:cs="B Nazanin"/>
          <w:b/>
          <w:i/>
          <w:sz w:val="34"/>
          <w:rtl/>
        </w:rPr>
        <w:t>توانند</w:t>
      </w:r>
    </w:p>
    <w:p w14:paraId="4868FCCF" w14:textId="77777777" w:rsidR="0007272E" w:rsidRPr="002419BE" w:rsidRDefault="0007272E">
      <w:pPr>
        <w:bidi/>
        <w:spacing w:line="304" w:lineRule="auto"/>
        <w:ind w:left="720" w:right="719"/>
        <w:jc w:val="both"/>
        <w:rPr>
          <w:rFonts w:ascii="Arial" w:eastAsia="Arial" w:hAnsi="Arial" w:cs="B Nazanin"/>
          <w:b/>
          <w:i/>
          <w:sz w:val="34"/>
          <w:rtl/>
        </w:rPr>
        <w:sectPr w:rsidR="0007272E" w:rsidRPr="002419BE">
          <w:pgSz w:w="11900" w:h="16838"/>
          <w:pgMar w:top="1440" w:right="1440" w:bottom="1023" w:left="1440" w:header="0" w:footer="0" w:gutter="0"/>
          <w:cols w:space="0" w:equalWidth="0">
            <w:col w:w="9019"/>
          </w:cols>
          <w:docGrid w:linePitch="360"/>
        </w:sectPr>
      </w:pPr>
    </w:p>
    <w:p w14:paraId="7EB77B4B" w14:textId="77777777" w:rsidR="0007272E" w:rsidRDefault="0007272E">
      <w:pPr>
        <w:bidi/>
        <w:spacing w:line="20" w:lineRule="exact"/>
        <w:rPr>
          <w:rFonts w:ascii="Times New Roman" w:eastAsia="Times New Roman" w:hAnsi="Times New Roman"/>
          <w:rtl/>
        </w:rPr>
      </w:pPr>
      <w:bookmarkStart w:id="185" w:name="page188"/>
      <w:bookmarkEnd w:id="185"/>
    </w:p>
    <w:p w14:paraId="6001F43D" w14:textId="77777777" w:rsidR="0007272E" w:rsidRPr="002419BE" w:rsidRDefault="005958FC">
      <w:pPr>
        <w:bidi/>
        <w:spacing w:line="270" w:lineRule="auto"/>
        <w:ind w:left="720" w:right="719"/>
        <w:jc w:val="both"/>
        <w:rPr>
          <w:rFonts w:ascii="Arial" w:eastAsia="Arial" w:hAnsi="Arial" w:cs="B Nazanin"/>
          <w:b/>
          <w:i/>
          <w:sz w:val="34"/>
          <w:rtl/>
        </w:rPr>
      </w:pPr>
      <w:r w:rsidRPr="002419BE">
        <w:rPr>
          <w:rFonts w:ascii="Arial" w:eastAsia="Arial" w:hAnsi="Arial" w:cs="B Nazanin"/>
          <w:b/>
          <w:i/>
          <w:sz w:val="34"/>
          <w:rtl/>
        </w:rPr>
        <w:t>همانطور که مایا تامیر در دانشگاه عبری اورشلیم نشان داده است، تفاوت قابل توجهی در رفتار واقعی خود ایجاد کنید.</w:t>
      </w:r>
    </w:p>
    <w:p w14:paraId="4603BC13" w14:textId="77777777" w:rsidR="0007272E" w:rsidRPr="002419BE" w:rsidRDefault="0007272E">
      <w:pPr>
        <w:bidi/>
        <w:spacing w:line="156" w:lineRule="exact"/>
        <w:rPr>
          <w:rFonts w:ascii="Arial" w:eastAsia="Arial" w:hAnsi="Arial" w:cs="B Nazanin"/>
          <w:b/>
          <w:i/>
          <w:sz w:val="34"/>
          <w:rtl/>
        </w:rPr>
      </w:pPr>
    </w:p>
    <w:p w14:paraId="1852FEAB" w14:textId="0F532111" w:rsidR="0007272E" w:rsidRPr="002419BE" w:rsidRDefault="005958FC">
      <w:pPr>
        <w:bidi/>
        <w:spacing w:line="292" w:lineRule="auto"/>
        <w:ind w:left="720" w:right="719" w:firstLine="300"/>
        <w:jc w:val="both"/>
        <w:rPr>
          <w:rFonts w:ascii="Arial" w:eastAsia="Arial" w:hAnsi="Arial" w:cs="B Nazanin"/>
          <w:b/>
          <w:i/>
          <w:sz w:val="34"/>
          <w:rtl/>
        </w:rPr>
      </w:pPr>
      <w:r w:rsidRPr="002419BE">
        <w:rPr>
          <w:rFonts w:ascii="Arial" w:eastAsia="Arial" w:hAnsi="Arial" w:cs="B Nazanin"/>
          <w:b/>
          <w:i/>
          <w:sz w:val="34"/>
          <w:rtl/>
        </w:rPr>
        <w:t>تامیر ابتدا از شرکت‌کنندگانش خواست به آهنگ‌های مختلف موسیقی گوش دهند - تکنیکی که معمولاً برای بهبود خلق و خوی افراد در آزمایشگاه استفاده می‌شود. برخی از موسیقی متن فیلم ترسناک (نفرین گرگینه) و دو قطعه از گروه سمفونیک متال Apocalyptica، که همه برای ایجاد احساس خشم در آنها طراحی شده بود، به قسمت پایانی گوش دادند، در حالی که برخی دیگر به موسیقی محیطی آرامش بخش</w:t>
      </w:r>
      <w:r w:rsidR="00E54E13">
        <w:rPr>
          <w:rFonts w:ascii="Arial" w:eastAsia="Arial" w:hAnsi="Arial" w:cs="B Nazanin"/>
          <w:b/>
          <w:i/>
          <w:sz w:val="34"/>
          <w:rtl/>
        </w:rPr>
        <w:t xml:space="preserve">‌‌تر </w:t>
      </w:r>
      <w:r w:rsidRPr="002419BE">
        <w:rPr>
          <w:rFonts w:ascii="Arial" w:eastAsia="Arial" w:hAnsi="Arial" w:cs="B Nazanin"/>
          <w:b/>
          <w:i/>
          <w:sz w:val="34"/>
          <w:rtl/>
        </w:rPr>
        <w:t>گوش دادند. سپس محققان هر شرکت کننده را با یک شریک جفت کردند و از آنها خواستند یک بازی مذاکره ساده را تکمیل کنند. به این زوج انبوهی از تراشه‌های رنگارنگ مختلف ارائه شد که ارزش پولی به آنها اختصاص داده شد و سپس از آنها خواسته شد تا در مورد راهی برای تقسیم تراشه‌ها بین خودشان به بهترین شکل ممکن توافق کنند. به عنوان انگیزه ای برای عملکرد خوب، به شرکت کنندگان گفته شد که</w:t>
      </w:r>
      <w:r w:rsidR="00060D92">
        <w:rPr>
          <w:rFonts w:ascii="Arial" w:eastAsia="Arial" w:hAnsi="Arial" w:cs="B Nazanin"/>
          <w:b/>
          <w:i/>
          <w:sz w:val="34"/>
          <w:rtl/>
        </w:rPr>
        <w:t xml:space="preserve"> می‌</w:t>
      </w:r>
      <w:r w:rsidRPr="002419BE">
        <w:rPr>
          <w:rFonts w:ascii="Arial" w:eastAsia="Arial" w:hAnsi="Arial" w:cs="B Nazanin"/>
          <w:b/>
          <w:i/>
          <w:sz w:val="34"/>
          <w:rtl/>
        </w:rPr>
        <w:t>توانند هر پولی را که به دست</w:t>
      </w:r>
      <w:r w:rsidR="00060D92">
        <w:rPr>
          <w:rFonts w:ascii="Arial" w:eastAsia="Arial" w:hAnsi="Arial" w:cs="B Nazanin"/>
          <w:b/>
          <w:i/>
          <w:sz w:val="34"/>
          <w:rtl/>
        </w:rPr>
        <w:t xml:space="preserve"> می‌</w:t>
      </w:r>
      <w:r w:rsidRPr="002419BE">
        <w:rPr>
          <w:rFonts w:ascii="Arial" w:eastAsia="Arial" w:hAnsi="Arial" w:cs="B Nazanin"/>
          <w:b/>
          <w:i/>
          <w:sz w:val="34"/>
          <w:rtl/>
        </w:rPr>
        <w:t>آورند نگه دارند. اما برای سخت</w:t>
      </w:r>
      <w:r w:rsidR="00E54E13">
        <w:rPr>
          <w:rFonts w:ascii="Arial" w:eastAsia="Arial" w:hAnsi="Arial" w:cs="B Nazanin"/>
          <w:b/>
          <w:i/>
          <w:sz w:val="34"/>
          <w:rtl/>
        </w:rPr>
        <w:t xml:space="preserve">‌‌تر </w:t>
      </w:r>
      <w:r w:rsidRPr="002419BE">
        <w:rPr>
          <w:rFonts w:ascii="Arial" w:eastAsia="Arial" w:hAnsi="Arial" w:cs="B Nazanin"/>
          <w:b/>
          <w:i/>
          <w:sz w:val="34"/>
          <w:rtl/>
        </w:rPr>
        <w:t>کردن مذاکره، ارزش مربوط به هر رنگ برای هر فرد متفاوت بود</w:t>
      </w:r>
      <w:r w:rsidR="00060D92">
        <w:rPr>
          <w:rFonts w:ascii="Arial" w:eastAsia="Arial" w:hAnsi="Arial" w:cs="B Nazanin"/>
          <w:b/>
          <w:i/>
          <w:sz w:val="34"/>
          <w:rtl/>
        </w:rPr>
        <w:t xml:space="preserve"> </w:t>
      </w:r>
      <w:r w:rsidRPr="002419BE">
        <w:rPr>
          <w:rFonts w:ascii="Arial" w:eastAsia="Arial" w:hAnsi="Arial" w:cs="B Nazanin"/>
          <w:b/>
          <w:i/>
          <w:sz w:val="34"/>
          <w:rtl/>
        </w:rPr>
        <w:t>چیزی که برای یک طرف خوب بود ممکن است برای طرف دیگر خوب نباشد. به این ترتیب، مطالعه از همان نوع دعوای طلاق تقلید کرد، که در آن اشیاء مختلف ممکن است کم و بیش برای هر یک از طرفین مطلوب باشد.</w:t>
      </w:r>
    </w:p>
    <w:p w14:paraId="4300B0D3" w14:textId="77777777" w:rsidR="0007272E" w:rsidRDefault="0007272E">
      <w:pPr>
        <w:bidi/>
        <w:spacing w:line="149" w:lineRule="exact"/>
        <w:rPr>
          <w:rFonts w:ascii="Times New Roman" w:eastAsia="Times New Roman" w:hAnsi="Times New Roman"/>
          <w:rtl/>
        </w:rPr>
      </w:pPr>
    </w:p>
    <w:p w14:paraId="0C8C6C2B" w14:textId="3774FD65" w:rsidR="0007272E" w:rsidRPr="002419BE" w:rsidRDefault="005958FC">
      <w:pPr>
        <w:bidi/>
        <w:spacing w:line="292" w:lineRule="auto"/>
        <w:ind w:left="720" w:right="719" w:firstLine="300"/>
        <w:jc w:val="both"/>
        <w:rPr>
          <w:rFonts w:ascii="Arial" w:eastAsia="Arial" w:hAnsi="Arial" w:cs="B Nazanin"/>
          <w:b/>
          <w:i/>
          <w:sz w:val="34"/>
          <w:rtl/>
        </w:rPr>
      </w:pPr>
      <w:r w:rsidRPr="002419BE">
        <w:rPr>
          <w:rFonts w:ascii="Arial" w:eastAsia="Arial" w:hAnsi="Arial" w:cs="B Nazanin"/>
          <w:b/>
          <w:i/>
          <w:sz w:val="34"/>
          <w:rtl/>
        </w:rPr>
        <w:t>درست قبل از انجام این کار، به افراد توصیه</w:t>
      </w:r>
      <w:r w:rsidR="00060D92">
        <w:rPr>
          <w:rFonts w:ascii="Arial" w:eastAsia="Arial" w:hAnsi="Arial" w:cs="B Nazanin"/>
          <w:b/>
          <w:i/>
          <w:sz w:val="34"/>
          <w:rtl/>
        </w:rPr>
        <w:t xml:space="preserve">‌های </w:t>
      </w:r>
      <w:r w:rsidRPr="002419BE">
        <w:rPr>
          <w:rFonts w:ascii="Arial" w:eastAsia="Arial" w:hAnsi="Arial" w:cs="B Nazanin"/>
          <w:b/>
          <w:i/>
          <w:sz w:val="34"/>
          <w:rtl/>
        </w:rPr>
        <w:t>دوستانه نیز داده شد، بنا بر گزارش</w:t>
      </w:r>
      <w:r w:rsidR="00060D92">
        <w:rPr>
          <w:rFonts w:ascii="Arial" w:eastAsia="Arial" w:hAnsi="Arial" w:cs="B Nazanin"/>
          <w:b/>
          <w:i/>
          <w:sz w:val="34"/>
          <w:rtl/>
        </w:rPr>
        <w:t xml:space="preserve">‌ها </w:t>
      </w:r>
      <w:r w:rsidRPr="002419BE">
        <w:rPr>
          <w:rFonts w:ascii="Arial" w:eastAsia="Arial" w:hAnsi="Arial" w:cs="B Nazanin"/>
          <w:b/>
          <w:i/>
          <w:sz w:val="34"/>
          <w:rtl/>
        </w:rPr>
        <w:t>از شرکت کنندگان قبلی. به برخی گفته شد: «من فکر می‌کنم مهم‌ترین بخش کل فرآیند این است که چگونه عمل کنید تا بتوانید بیشترین پول را برای خود به دست آورید. در تمام مدت مذاکره، من پیگیر بودم. در نهایت من منطقی بودم و شریکم آنچه را که</w:t>
      </w:r>
      <w:r w:rsidR="00060D92">
        <w:rPr>
          <w:rFonts w:ascii="Arial" w:eastAsia="Arial" w:hAnsi="Arial" w:cs="B Nazanin"/>
          <w:b/>
          <w:i/>
          <w:sz w:val="34"/>
          <w:rtl/>
        </w:rPr>
        <w:t xml:space="preserve"> می‌</w:t>
      </w:r>
      <w:r w:rsidRPr="002419BE">
        <w:rPr>
          <w:rFonts w:ascii="Arial" w:eastAsia="Arial" w:hAnsi="Arial" w:cs="B Nazanin"/>
          <w:b/>
          <w:i/>
          <w:sz w:val="34"/>
          <w:rtl/>
        </w:rPr>
        <w:t>خواستم به من داد. به دیگران گفته شد: «من فکر می‌کنم مهم‌ترین بخش کل فرآیند این است که چگونه عمل کنید تا بتوانید بیشترین پول را برای خود به دست آورید. در تمام مدت مذاکره، من پیگیر بودم. در نهایت عصبانی شدم و شریکم احساس کرد مجبور است آنچه را که می‌خواهم به من بدهد.</w:t>
      </w:r>
    </w:p>
    <w:p w14:paraId="021E551D" w14:textId="77777777" w:rsidR="0007272E" w:rsidRDefault="0007272E">
      <w:pPr>
        <w:bidi/>
        <w:spacing w:line="292"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60B3E272" w14:textId="77777777" w:rsidR="0007272E" w:rsidRDefault="0007272E">
      <w:pPr>
        <w:bidi/>
        <w:spacing w:line="20" w:lineRule="exact"/>
        <w:rPr>
          <w:rFonts w:ascii="Times New Roman" w:eastAsia="Times New Roman" w:hAnsi="Times New Roman"/>
          <w:rtl/>
        </w:rPr>
      </w:pPr>
      <w:bookmarkStart w:id="186" w:name="page189"/>
      <w:bookmarkEnd w:id="186"/>
    </w:p>
    <w:p w14:paraId="70030FFF" w14:textId="38B46F76" w:rsidR="0007272E" w:rsidRPr="002419BE" w:rsidRDefault="005958FC">
      <w:pPr>
        <w:bidi/>
        <w:spacing w:line="270" w:lineRule="auto"/>
        <w:ind w:left="720" w:right="719" w:firstLine="300"/>
        <w:jc w:val="both"/>
        <w:rPr>
          <w:rFonts w:ascii="Arial" w:eastAsia="Arial" w:hAnsi="Arial" w:cs="B Nazanin"/>
          <w:b/>
          <w:i/>
          <w:sz w:val="34"/>
          <w:rtl/>
        </w:rPr>
      </w:pPr>
      <w:r w:rsidRPr="002419BE">
        <w:rPr>
          <w:rFonts w:ascii="Arial" w:eastAsia="Arial" w:hAnsi="Arial" w:cs="B Nazanin"/>
          <w:b/>
          <w:i/>
          <w:sz w:val="34"/>
          <w:rtl/>
        </w:rPr>
        <w:t>رفتار شرکت کنندگان منعکس کننده مطالعات جیمیسون در مورد اضطراب بود. وقتی به آنها گفته شد که عصبانیت آنها</w:t>
      </w:r>
      <w:r w:rsidR="00060D92">
        <w:rPr>
          <w:rFonts w:ascii="Arial" w:eastAsia="Arial" w:hAnsi="Arial" w:cs="B Nazanin"/>
          <w:b/>
          <w:i/>
          <w:sz w:val="34"/>
          <w:rtl/>
        </w:rPr>
        <w:t xml:space="preserve"> می‌</w:t>
      </w:r>
      <w:r w:rsidRPr="002419BE">
        <w:rPr>
          <w:rFonts w:ascii="Arial" w:eastAsia="Arial" w:hAnsi="Arial" w:cs="B Nazanin"/>
          <w:b/>
          <w:i/>
          <w:sz w:val="34"/>
          <w:rtl/>
        </w:rPr>
        <w:t>تواند مفید باشد، آنها با موفقیت ناامیدی خود را به نفع خود تبدیل کردند و به طور قابل توجهی بهتر از شرکت کنندگان آرام</w:t>
      </w:r>
      <w:r w:rsidR="00E54E13">
        <w:rPr>
          <w:rFonts w:ascii="Arial" w:eastAsia="Arial" w:hAnsi="Arial" w:cs="B Nazanin"/>
          <w:b/>
          <w:i/>
          <w:sz w:val="34"/>
          <w:rtl/>
        </w:rPr>
        <w:t xml:space="preserve">‌‌تر </w:t>
      </w:r>
      <w:r w:rsidRPr="002419BE">
        <w:rPr>
          <w:rFonts w:ascii="Arial" w:eastAsia="Arial" w:hAnsi="Arial" w:cs="B Nazanin"/>
          <w:b/>
          <w:i/>
          <w:sz w:val="34"/>
          <w:rtl/>
        </w:rPr>
        <w:t>عمل کردند.</w:t>
      </w:r>
    </w:p>
    <w:p w14:paraId="40899FA6" w14:textId="77777777" w:rsidR="0007272E" w:rsidRPr="002419BE" w:rsidRDefault="0007272E">
      <w:pPr>
        <w:bidi/>
        <w:spacing w:line="161" w:lineRule="exact"/>
        <w:rPr>
          <w:rFonts w:ascii="Arial" w:eastAsia="Arial" w:hAnsi="Arial" w:cs="B Nazanin"/>
          <w:b/>
          <w:i/>
          <w:sz w:val="34"/>
          <w:rtl/>
        </w:rPr>
      </w:pPr>
    </w:p>
    <w:p w14:paraId="7ABE8070" w14:textId="45DB0FE1" w:rsidR="0007272E" w:rsidRDefault="005958FC">
      <w:pPr>
        <w:bidi/>
        <w:spacing w:line="299" w:lineRule="auto"/>
        <w:ind w:left="720" w:right="719" w:firstLine="300"/>
        <w:jc w:val="both"/>
        <w:rPr>
          <w:rFonts w:ascii="Arial" w:eastAsia="Arial" w:hAnsi="Arial"/>
          <w:color w:val="0000EE"/>
          <w:sz w:val="40"/>
          <w:vertAlign w:val="superscript"/>
          <w:rtl/>
        </w:rPr>
      </w:pPr>
      <w:r w:rsidRPr="002419BE">
        <w:rPr>
          <w:rFonts w:ascii="Arial" w:eastAsia="Arial" w:hAnsi="Arial" w:cs="B Nazanin"/>
          <w:b/>
          <w:i/>
          <w:sz w:val="34"/>
          <w:rtl/>
        </w:rPr>
        <w:t>برای تأیید اثر انتظار، تامیر مطالعه دومی را با استفاده از یک بازی رایانه‌ای مبتنی بر اکشن که به مهارت‌های حرکتی ظریف نیاز دارد، انجام داد. بار دیگر، انتظارات روشی را که احساسات افراد بر عملکرد آنها تأثیر می‌گذارد، شکل داد. شرکت کنندگان خشمگین زمانی که به آنها گفته شد عصبانیت مفید است، در مقایسه با زمانی که به آنها گفته</w:t>
      </w:r>
      <w:r w:rsidR="00060D92">
        <w:rPr>
          <w:rFonts w:ascii="Arial" w:eastAsia="Arial" w:hAnsi="Arial" w:cs="B Nazanin"/>
          <w:b/>
          <w:i/>
          <w:sz w:val="34"/>
          <w:rtl/>
        </w:rPr>
        <w:t xml:space="preserve"> می‌</w:t>
      </w:r>
      <w:r w:rsidRPr="002419BE">
        <w:rPr>
          <w:rFonts w:ascii="Arial" w:eastAsia="Arial" w:hAnsi="Arial" w:cs="B Nazanin"/>
          <w:b/>
          <w:i/>
          <w:sz w:val="34"/>
          <w:rtl/>
        </w:rPr>
        <w:t>شد برای غلبه داشتن خونسردی لازم است، تقریباً دو برابر بیشتر دشمنان بازی را کشتند. به طور کلی، شرکت‌کنندگان عصبانی حدود سه برابر بهتر از شرکت‌کنندگان آرام‌تر بودند به شرطی که از مزایای آن احساس و استفاده بالقوه آن به عنوان منبع انرژی آگاه باشند</w:t>
      </w:r>
      <w:r>
        <w:rPr>
          <w:rFonts w:ascii="Arial" w:eastAsia="Arial" w:hAnsi="Arial"/>
          <w:sz w:val="27"/>
          <w:rtl/>
        </w:rPr>
        <w:t>.</w:t>
      </w:r>
      <w:hyperlink w:anchor="page339" w:history="1">
        <w:r>
          <w:rPr>
            <w:rFonts w:ascii="Arial" w:eastAsia="Arial" w:hAnsi="Arial"/>
            <w:color w:val="0000EE"/>
            <w:sz w:val="40"/>
            <w:vertAlign w:val="superscript"/>
            <w:rtl/>
          </w:rPr>
          <w:t>33</w:t>
        </w:r>
      </w:hyperlink>
    </w:p>
    <w:p w14:paraId="7952406B" w14:textId="77777777" w:rsidR="0007272E" w:rsidRDefault="0007272E">
      <w:pPr>
        <w:bidi/>
        <w:spacing w:line="13" w:lineRule="exact"/>
        <w:rPr>
          <w:rFonts w:ascii="Times New Roman" w:eastAsia="Times New Roman" w:hAnsi="Times New Roman"/>
          <w:rtl/>
        </w:rPr>
      </w:pPr>
    </w:p>
    <w:p w14:paraId="637E5343" w14:textId="77777777" w:rsidR="0007272E" w:rsidRDefault="005958FC">
      <w:pPr>
        <w:bidi/>
        <w:spacing w:line="298" w:lineRule="auto"/>
        <w:ind w:left="720" w:right="719" w:firstLine="300"/>
        <w:jc w:val="both"/>
        <w:rPr>
          <w:rFonts w:ascii="Arial" w:eastAsia="Arial" w:hAnsi="Arial"/>
          <w:color w:val="0000EE"/>
          <w:sz w:val="40"/>
          <w:vertAlign w:val="superscript"/>
          <w:rtl/>
        </w:rPr>
      </w:pPr>
      <w:r w:rsidRPr="002419BE">
        <w:rPr>
          <w:rFonts w:ascii="Arial" w:eastAsia="Arial" w:hAnsi="Arial" w:cs="B Nazanin"/>
          <w:b/>
          <w:i/>
          <w:sz w:val="34"/>
          <w:rtl/>
        </w:rPr>
        <w:t>تامیر نشان داده است که افراد با هوش هیجانی بالا در حال حاضر از مزایای خشم انتظار دارند و همچنین ممکن است بسیاری از ورزشکاران. به عنوان مثال، بازیکنان هاکی روی یخ ناامید تمایل دارند در ضربات پنالتی دقیق‌تر از بازیکنانی که در چارچوب ذهنی آرام‌تری هستند، دقت کنند، در حالی که بازیکنان بسکتبال زمانی که فکر می‌کنند در حقشان ظلم شده است، ضربات دقیق‌تری می‌زنند</w:t>
      </w:r>
      <w:r>
        <w:rPr>
          <w:rFonts w:ascii="Arial" w:eastAsia="Arial" w:hAnsi="Arial"/>
          <w:sz w:val="27"/>
          <w:rtl/>
        </w:rPr>
        <w:t>.</w:t>
      </w:r>
      <w:hyperlink w:anchor="page339" w:history="1">
        <w:r>
          <w:rPr>
            <w:rFonts w:ascii="Arial" w:eastAsia="Arial" w:hAnsi="Arial"/>
            <w:color w:val="0000EE"/>
            <w:sz w:val="40"/>
            <w:vertAlign w:val="superscript"/>
            <w:rtl/>
          </w:rPr>
          <w:t>34</w:t>
        </w:r>
      </w:hyperlink>
    </w:p>
    <w:p w14:paraId="004D1E11" w14:textId="77777777" w:rsidR="0007272E" w:rsidRDefault="0007272E">
      <w:pPr>
        <w:bidi/>
        <w:spacing w:line="8" w:lineRule="exact"/>
        <w:rPr>
          <w:rFonts w:ascii="Times New Roman" w:eastAsia="Times New Roman" w:hAnsi="Times New Roman"/>
          <w:rtl/>
        </w:rPr>
      </w:pPr>
    </w:p>
    <w:p w14:paraId="298714CB" w14:textId="00B4B612" w:rsidR="0007272E" w:rsidRPr="002419BE" w:rsidRDefault="005958FC">
      <w:pPr>
        <w:bidi/>
        <w:spacing w:line="295" w:lineRule="auto"/>
        <w:ind w:left="720" w:right="719" w:firstLine="300"/>
        <w:jc w:val="both"/>
        <w:rPr>
          <w:rFonts w:ascii="Arial" w:eastAsia="Arial" w:hAnsi="Arial" w:cs="B Nazanin"/>
          <w:b/>
          <w:i/>
          <w:sz w:val="34"/>
          <w:rtl/>
        </w:rPr>
      </w:pPr>
      <w:r w:rsidRPr="002419BE">
        <w:rPr>
          <w:rFonts w:ascii="Arial" w:eastAsia="Arial" w:hAnsi="Arial" w:cs="B Nazanin"/>
          <w:b/>
          <w:i/>
          <w:sz w:val="34"/>
          <w:rtl/>
        </w:rPr>
        <w:t>واضح است که حل مسائل شدید مدیریت خشم بیش از یک اثر انتظاری نیاز دارد، اما کار تامیر و ماوس بر این واقعیت تأکید می‌کند که بسیاری از احساسات منفی دیگر، علاوه بر اضطراب، ممکن است محصول انتظارات ما باشند. ما نیازی به لذت بردن از چنین احساساتی نداریم - اما شناخت ارزش بالقوه آنها به ما این امکان را</w:t>
      </w:r>
      <w:r w:rsidR="00060D92">
        <w:rPr>
          <w:rFonts w:ascii="Arial" w:eastAsia="Arial" w:hAnsi="Arial" w:cs="B Nazanin"/>
          <w:b/>
          <w:i/>
          <w:sz w:val="34"/>
          <w:rtl/>
        </w:rPr>
        <w:t xml:space="preserve"> می‌</w:t>
      </w:r>
      <w:r w:rsidRPr="002419BE">
        <w:rPr>
          <w:rFonts w:ascii="Arial" w:eastAsia="Arial" w:hAnsi="Arial" w:cs="B Nazanin"/>
          <w:b/>
          <w:i/>
          <w:sz w:val="34"/>
          <w:rtl/>
        </w:rPr>
        <w:t>دهد که آنها را به طور مؤثرتری هدایت کنیم و زمانی که آنها به هدف خود رسیدند سریعتر بهبود پیدا کنیم. با پذیرش بدی با خوب،</w:t>
      </w:r>
      <w:r w:rsidR="00060D92">
        <w:rPr>
          <w:rFonts w:ascii="Arial" w:eastAsia="Arial" w:hAnsi="Arial" w:cs="B Nazanin"/>
          <w:b/>
          <w:i/>
          <w:sz w:val="34"/>
          <w:rtl/>
        </w:rPr>
        <w:t xml:space="preserve"> می‌</w:t>
      </w:r>
      <w:r w:rsidRPr="002419BE">
        <w:rPr>
          <w:rFonts w:ascii="Arial" w:eastAsia="Arial" w:hAnsi="Arial" w:cs="B Nazanin"/>
          <w:b/>
          <w:i/>
          <w:sz w:val="34"/>
          <w:rtl/>
        </w:rPr>
        <w:t>توانیم پارادوکس شادی را حل کنیم.</w:t>
      </w:r>
    </w:p>
    <w:p w14:paraId="3E358671" w14:textId="77777777" w:rsidR="0007272E" w:rsidRDefault="0007272E">
      <w:pPr>
        <w:bidi/>
        <w:spacing w:line="78" w:lineRule="exact"/>
        <w:rPr>
          <w:rFonts w:ascii="Times New Roman" w:eastAsia="Times New Roman" w:hAnsi="Times New Roman"/>
          <w:rtl/>
        </w:rPr>
      </w:pPr>
    </w:p>
    <w:p w14:paraId="267364FC" w14:textId="52391BB4" w:rsidR="0007272E" w:rsidRPr="003637B9" w:rsidRDefault="003637B9">
      <w:pPr>
        <w:bidi/>
        <w:spacing w:line="0" w:lineRule="atLeast"/>
        <w:ind w:left="720"/>
        <w:rPr>
          <w:rFonts w:ascii="Arial" w:eastAsia="Arial" w:hAnsi="Arial" w:cs="B Nazanin"/>
          <w:bCs/>
          <w:i/>
          <w:sz w:val="34"/>
          <w:rtl/>
        </w:rPr>
      </w:pPr>
      <w:r w:rsidRPr="003637B9">
        <w:rPr>
          <w:rFonts w:ascii="Arial" w:eastAsia="Arial" w:hAnsi="Arial" w:cs="B Nazanin" w:hint="cs"/>
          <w:bCs/>
          <w:i/>
          <w:sz w:val="34"/>
          <w:rtl/>
        </w:rPr>
        <w:t>شکایت از بی خوابی</w:t>
      </w:r>
    </w:p>
    <w:p w14:paraId="33F5D969" w14:textId="77777777" w:rsidR="0007272E" w:rsidRDefault="0007272E">
      <w:pPr>
        <w:bidi/>
        <w:spacing w:line="246" w:lineRule="exact"/>
        <w:rPr>
          <w:rFonts w:ascii="Times New Roman" w:eastAsia="Times New Roman" w:hAnsi="Times New Roman"/>
          <w:rtl/>
        </w:rPr>
      </w:pPr>
    </w:p>
    <w:p w14:paraId="77C509B8" w14:textId="77777777" w:rsidR="0007272E" w:rsidRDefault="0007272E">
      <w:pPr>
        <w:bidi/>
        <w:spacing w:line="20" w:lineRule="exact"/>
        <w:rPr>
          <w:rFonts w:ascii="Times New Roman" w:eastAsia="Times New Roman" w:hAnsi="Times New Roman"/>
          <w:rtl/>
        </w:rPr>
      </w:pPr>
      <w:bookmarkStart w:id="187" w:name="page190"/>
      <w:bookmarkEnd w:id="187"/>
    </w:p>
    <w:p w14:paraId="6D03DE92" w14:textId="70569F69" w:rsidR="003637B9" w:rsidRDefault="003637B9" w:rsidP="003637B9">
      <w:pPr>
        <w:bidi/>
        <w:spacing w:line="271" w:lineRule="auto"/>
        <w:ind w:left="720" w:right="719"/>
        <w:jc w:val="both"/>
        <w:rPr>
          <w:rFonts w:ascii="Arial" w:eastAsia="Arial" w:hAnsi="Arial" w:cs="B Nazanin"/>
          <w:b/>
          <w:i/>
          <w:sz w:val="34"/>
          <w:rtl/>
        </w:rPr>
      </w:pPr>
      <w:r w:rsidRPr="003637B9">
        <w:rPr>
          <w:rFonts w:ascii="Arial" w:eastAsia="Arial" w:hAnsi="Arial" w:cs="B Nazanin"/>
          <w:b/>
          <w:i/>
          <w:sz w:val="34"/>
          <w:rtl/>
        </w:rPr>
        <w:t>چطور مردم به خواب م</w:t>
      </w:r>
      <w:r w:rsidRPr="003637B9">
        <w:rPr>
          <w:rFonts w:ascii="Arial" w:eastAsia="Arial" w:hAnsi="Arial" w:cs="B Nazanin" w:hint="cs"/>
          <w:b/>
          <w:i/>
          <w:sz w:val="34"/>
          <w:rtl/>
        </w:rPr>
        <w:t>ی‌</w:t>
      </w:r>
      <w:r w:rsidRPr="003637B9">
        <w:rPr>
          <w:rFonts w:ascii="Arial" w:eastAsia="Arial" w:hAnsi="Arial" w:cs="B Nazanin" w:hint="eastAsia"/>
          <w:b/>
          <w:i/>
          <w:sz w:val="34"/>
          <w:rtl/>
        </w:rPr>
        <w:t>روند؟</w:t>
      </w:r>
      <w:r w:rsidRPr="003637B9">
        <w:rPr>
          <w:rFonts w:ascii="Arial" w:eastAsia="Arial" w:hAnsi="Arial" w:cs="B Nazanin"/>
          <w:b/>
          <w:i/>
          <w:sz w:val="34"/>
          <w:rtl/>
        </w:rPr>
        <w:t xml:space="preserve"> دوروت</w:t>
      </w:r>
      <w:r w:rsidRPr="003637B9">
        <w:rPr>
          <w:rFonts w:ascii="Arial" w:eastAsia="Arial" w:hAnsi="Arial" w:cs="B Nazanin" w:hint="cs"/>
          <w:b/>
          <w:i/>
          <w:sz w:val="34"/>
          <w:rtl/>
        </w:rPr>
        <w:t>ی</w:t>
      </w:r>
      <w:r w:rsidRPr="003637B9">
        <w:rPr>
          <w:rFonts w:ascii="Arial" w:eastAsia="Arial" w:hAnsi="Arial" w:cs="B Nazanin"/>
          <w:b/>
          <w:i/>
          <w:sz w:val="34"/>
          <w:rtl/>
        </w:rPr>
        <w:t xml:space="preserve"> پارکر در داستان "ساعت‌ها</w:t>
      </w:r>
      <w:r w:rsidRPr="003637B9">
        <w:rPr>
          <w:rFonts w:ascii="Arial" w:eastAsia="Arial" w:hAnsi="Arial" w:cs="B Nazanin" w:hint="cs"/>
          <w:b/>
          <w:i/>
          <w:sz w:val="34"/>
          <w:rtl/>
        </w:rPr>
        <w:t>ی</w:t>
      </w:r>
      <w:r w:rsidRPr="003637B9">
        <w:rPr>
          <w:rFonts w:ascii="Arial" w:eastAsia="Arial" w:hAnsi="Arial" w:cs="B Nazanin"/>
          <w:b/>
          <w:i/>
          <w:sz w:val="34"/>
          <w:rtl/>
        </w:rPr>
        <w:t xml:space="preserve"> کوچک" پرس</w:t>
      </w:r>
      <w:r w:rsidRPr="003637B9">
        <w:rPr>
          <w:rFonts w:ascii="Arial" w:eastAsia="Arial" w:hAnsi="Arial" w:cs="B Nazanin" w:hint="cs"/>
          <w:b/>
          <w:i/>
          <w:sz w:val="34"/>
          <w:rtl/>
        </w:rPr>
        <w:t>ی</w:t>
      </w:r>
      <w:r w:rsidRPr="003637B9">
        <w:rPr>
          <w:rFonts w:ascii="Arial" w:eastAsia="Arial" w:hAnsi="Arial" w:cs="B Nazanin" w:hint="eastAsia"/>
          <w:b/>
          <w:i/>
          <w:sz w:val="34"/>
          <w:rtl/>
        </w:rPr>
        <w:t>د</w:t>
      </w:r>
      <w:r w:rsidRPr="003637B9">
        <w:rPr>
          <w:rFonts w:ascii="Arial" w:eastAsia="Arial" w:hAnsi="Arial" w:cs="B Nazanin"/>
          <w:b/>
          <w:i/>
          <w:sz w:val="34"/>
          <w:rtl/>
        </w:rPr>
        <w:t>. «م</w:t>
      </w:r>
      <w:r w:rsidRPr="003637B9">
        <w:rPr>
          <w:rFonts w:ascii="Arial" w:eastAsia="Arial" w:hAnsi="Arial" w:cs="B Nazanin" w:hint="cs"/>
          <w:b/>
          <w:i/>
          <w:sz w:val="34"/>
          <w:rtl/>
        </w:rPr>
        <w:t>ی</w:t>
      </w:r>
      <w:r w:rsidRPr="003637B9">
        <w:rPr>
          <w:rFonts w:ascii="Arial" w:eastAsia="Arial" w:hAnsi="Arial" w:cs="B Nazanin"/>
          <w:b/>
          <w:i/>
          <w:sz w:val="34"/>
          <w:rtl/>
        </w:rPr>
        <w:t xml:space="preserve"> ترسم عادت به آن را از دست داده باشم.» هر کس</w:t>
      </w:r>
      <w:r w:rsidRPr="003637B9">
        <w:rPr>
          <w:rFonts w:ascii="Arial" w:eastAsia="Arial" w:hAnsi="Arial" w:cs="B Nazanin" w:hint="cs"/>
          <w:b/>
          <w:i/>
          <w:sz w:val="34"/>
          <w:rtl/>
        </w:rPr>
        <w:t>ی</w:t>
      </w:r>
      <w:r w:rsidRPr="003637B9">
        <w:rPr>
          <w:rFonts w:ascii="Arial" w:eastAsia="Arial" w:hAnsi="Arial" w:cs="B Nazanin"/>
          <w:b/>
          <w:i/>
          <w:sz w:val="34"/>
          <w:rtl/>
        </w:rPr>
        <w:t xml:space="preserve"> که از ب</w:t>
      </w:r>
      <w:r w:rsidRPr="003637B9">
        <w:rPr>
          <w:rFonts w:ascii="Arial" w:eastAsia="Arial" w:hAnsi="Arial" w:cs="B Nazanin" w:hint="cs"/>
          <w:b/>
          <w:i/>
          <w:sz w:val="34"/>
          <w:rtl/>
        </w:rPr>
        <w:t>ی‌</w:t>
      </w:r>
      <w:r w:rsidRPr="003637B9">
        <w:rPr>
          <w:rFonts w:ascii="Arial" w:eastAsia="Arial" w:hAnsi="Arial" w:cs="B Nazanin" w:hint="eastAsia"/>
          <w:b/>
          <w:i/>
          <w:sz w:val="34"/>
          <w:rtl/>
        </w:rPr>
        <w:t>خواب</w:t>
      </w:r>
      <w:r w:rsidRPr="003637B9">
        <w:rPr>
          <w:rFonts w:ascii="Arial" w:eastAsia="Arial" w:hAnsi="Arial" w:cs="B Nazanin" w:hint="cs"/>
          <w:b/>
          <w:i/>
          <w:sz w:val="34"/>
          <w:rtl/>
        </w:rPr>
        <w:t>ی</w:t>
      </w:r>
      <w:r w:rsidRPr="003637B9">
        <w:rPr>
          <w:rFonts w:ascii="Arial" w:eastAsia="Arial" w:hAnsi="Arial" w:cs="B Nazanin"/>
          <w:b/>
          <w:i/>
          <w:sz w:val="34"/>
          <w:rtl/>
        </w:rPr>
        <w:t xml:space="preserve"> کوتاه‌مدت </w:t>
      </w:r>
      <w:r w:rsidRPr="003637B9">
        <w:rPr>
          <w:rFonts w:ascii="Arial" w:eastAsia="Arial" w:hAnsi="Arial" w:cs="B Nazanin" w:hint="cs"/>
          <w:b/>
          <w:i/>
          <w:sz w:val="34"/>
          <w:rtl/>
        </w:rPr>
        <w:t>ی</w:t>
      </w:r>
      <w:r w:rsidRPr="003637B9">
        <w:rPr>
          <w:rFonts w:ascii="Arial" w:eastAsia="Arial" w:hAnsi="Arial" w:cs="B Nazanin" w:hint="eastAsia"/>
          <w:b/>
          <w:i/>
          <w:sz w:val="34"/>
          <w:rtl/>
        </w:rPr>
        <w:t>ا</w:t>
      </w:r>
      <w:r w:rsidRPr="003637B9">
        <w:rPr>
          <w:rFonts w:ascii="Arial" w:eastAsia="Arial" w:hAnsi="Arial" w:cs="B Nazanin"/>
          <w:b/>
          <w:i/>
          <w:sz w:val="34"/>
          <w:rtl/>
        </w:rPr>
        <w:t xml:space="preserve"> بلندمدت رنج کش</w:t>
      </w:r>
      <w:r w:rsidRPr="003637B9">
        <w:rPr>
          <w:rFonts w:ascii="Arial" w:eastAsia="Arial" w:hAnsi="Arial" w:cs="B Nazanin" w:hint="cs"/>
          <w:b/>
          <w:i/>
          <w:sz w:val="34"/>
          <w:rtl/>
        </w:rPr>
        <w:t>ی</w:t>
      </w:r>
      <w:r w:rsidRPr="003637B9">
        <w:rPr>
          <w:rFonts w:ascii="Arial" w:eastAsia="Arial" w:hAnsi="Arial" w:cs="B Nazanin" w:hint="eastAsia"/>
          <w:b/>
          <w:i/>
          <w:sz w:val="34"/>
          <w:rtl/>
        </w:rPr>
        <w:t>ده</w:t>
      </w:r>
      <w:r w:rsidRPr="003637B9">
        <w:rPr>
          <w:rFonts w:ascii="Arial" w:eastAsia="Arial" w:hAnsi="Arial" w:cs="B Nazanin"/>
          <w:b/>
          <w:i/>
          <w:sz w:val="34"/>
          <w:rtl/>
        </w:rPr>
        <w:t xml:space="preserve"> باشد، م</w:t>
      </w:r>
      <w:r w:rsidRPr="003637B9">
        <w:rPr>
          <w:rFonts w:ascii="Arial" w:eastAsia="Arial" w:hAnsi="Arial" w:cs="B Nazanin" w:hint="cs"/>
          <w:b/>
          <w:i/>
          <w:sz w:val="34"/>
          <w:rtl/>
        </w:rPr>
        <w:t>ی‌</w:t>
      </w:r>
      <w:r w:rsidRPr="003637B9">
        <w:rPr>
          <w:rFonts w:ascii="Arial" w:eastAsia="Arial" w:hAnsi="Arial" w:cs="B Nazanin" w:hint="eastAsia"/>
          <w:b/>
          <w:i/>
          <w:sz w:val="34"/>
          <w:rtl/>
        </w:rPr>
        <w:t>تواند</w:t>
      </w:r>
      <w:r w:rsidRPr="003637B9">
        <w:rPr>
          <w:rFonts w:ascii="Arial" w:eastAsia="Arial" w:hAnsi="Arial" w:cs="B Nazanin"/>
          <w:b/>
          <w:i/>
          <w:sz w:val="34"/>
          <w:rtl/>
        </w:rPr>
        <w:t xml:space="preserve"> با تقلاها</w:t>
      </w:r>
      <w:r w:rsidRPr="003637B9">
        <w:rPr>
          <w:rFonts w:ascii="Arial" w:eastAsia="Arial" w:hAnsi="Arial" w:cs="B Nazanin" w:hint="cs"/>
          <w:b/>
          <w:i/>
          <w:sz w:val="34"/>
          <w:rtl/>
        </w:rPr>
        <w:t>ی</w:t>
      </w:r>
      <w:r w:rsidRPr="003637B9">
        <w:rPr>
          <w:rFonts w:ascii="Arial" w:eastAsia="Arial" w:hAnsi="Arial" w:cs="B Nazanin"/>
          <w:b/>
          <w:i/>
          <w:sz w:val="34"/>
          <w:rtl/>
        </w:rPr>
        <w:t xml:space="preserve"> راو</w:t>
      </w:r>
      <w:r w:rsidRPr="003637B9">
        <w:rPr>
          <w:rFonts w:ascii="Arial" w:eastAsia="Arial" w:hAnsi="Arial" w:cs="B Nazanin" w:hint="cs"/>
          <w:b/>
          <w:i/>
          <w:sz w:val="34"/>
          <w:rtl/>
        </w:rPr>
        <w:t>ی</w:t>
      </w:r>
      <w:r w:rsidRPr="003637B9">
        <w:rPr>
          <w:rFonts w:ascii="Arial" w:eastAsia="Arial" w:hAnsi="Arial" w:cs="B Nazanin" w:hint="eastAsia"/>
          <w:b/>
          <w:i/>
          <w:sz w:val="34"/>
          <w:rtl/>
        </w:rPr>
        <w:t>،</w:t>
      </w:r>
      <w:r w:rsidRPr="003637B9">
        <w:rPr>
          <w:rFonts w:ascii="Arial" w:eastAsia="Arial" w:hAnsi="Arial" w:cs="B Nazanin"/>
          <w:b/>
          <w:i/>
          <w:sz w:val="34"/>
          <w:rtl/>
        </w:rPr>
        <w:t xml:space="preserve"> از جمله افکار «حر</w:t>
      </w:r>
      <w:r w:rsidRPr="003637B9">
        <w:rPr>
          <w:rFonts w:ascii="Arial" w:eastAsia="Arial" w:hAnsi="Arial" w:cs="B Nazanin" w:hint="cs"/>
          <w:b/>
          <w:i/>
          <w:sz w:val="34"/>
          <w:rtl/>
        </w:rPr>
        <w:t>ی</w:t>
      </w:r>
      <w:r w:rsidRPr="003637B9">
        <w:rPr>
          <w:rFonts w:ascii="Arial" w:eastAsia="Arial" w:hAnsi="Arial" w:cs="B Nazanin" w:hint="eastAsia"/>
          <w:b/>
          <w:i/>
          <w:sz w:val="34"/>
          <w:rtl/>
        </w:rPr>
        <w:t>ق</w:t>
      </w:r>
      <w:r w:rsidRPr="003637B9">
        <w:rPr>
          <w:rFonts w:ascii="Arial" w:eastAsia="Arial" w:hAnsi="Arial" w:cs="B Nazanin"/>
          <w:b/>
          <w:i/>
          <w:sz w:val="34"/>
          <w:rtl/>
        </w:rPr>
        <w:t xml:space="preserve"> مغزم با چراغ خواب» هم‌ذات‌پندار</w:t>
      </w:r>
      <w:r w:rsidRPr="003637B9">
        <w:rPr>
          <w:rFonts w:ascii="Arial" w:eastAsia="Arial" w:hAnsi="Arial" w:cs="B Nazanin" w:hint="cs"/>
          <w:b/>
          <w:i/>
          <w:sz w:val="34"/>
          <w:rtl/>
        </w:rPr>
        <w:t>ی</w:t>
      </w:r>
      <w:r w:rsidRPr="003637B9">
        <w:rPr>
          <w:rFonts w:ascii="Arial" w:eastAsia="Arial" w:hAnsi="Arial" w:cs="B Nazanin"/>
          <w:b/>
          <w:i/>
          <w:sz w:val="34"/>
          <w:rtl/>
        </w:rPr>
        <w:t xml:space="preserve"> کن</w:t>
      </w:r>
      <w:r w:rsidRPr="003637B9">
        <w:rPr>
          <w:rFonts w:ascii="Arial" w:eastAsia="Arial" w:hAnsi="Arial" w:cs="B Nazanin" w:hint="eastAsia"/>
          <w:b/>
          <w:i/>
          <w:sz w:val="34"/>
          <w:rtl/>
        </w:rPr>
        <w:t>د</w:t>
      </w:r>
      <w:r w:rsidRPr="003637B9">
        <w:rPr>
          <w:rFonts w:ascii="Arial" w:eastAsia="Arial" w:hAnsi="Arial" w:cs="B Nazanin"/>
          <w:b/>
          <w:i/>
          <w:sz w:val="34"/>
          <w:rtl/>
        </w:rPr>
        <w:t>. به همان ترت</w:t>
      </w:r>
      <w:r w:rsidRPr="003637B9">
        <w:rPr>
          <w:rFonts w:ascii="Arial" w:eastAsia="Arial" w:hAnsi="Arial" w:cs="B Nazanin" w:hint="cs"/>
          <w:b/>
          <w:i/>
          <w:sz w:val="34"/>
          <w:rtl/>
        </w:rPr>
        <w:t>ی</w:t>
      </w:r>
      <w:r w:rsidRPr="003637B9">
        <w:rPr>
          <w:rFonts w:ascii="Arial" w:eastAsia="Arial" w:hAnsi="Arial" w:cs="B Nazanin" w:hint="eastAsia"/>
          <w:b/>
          <w:i/>
          <w:sz w:val="34"/>
          <w:rtl/>
        </w:rPr>
        <w:t>ب</w:t>
      </w:r>
      <w:r w:rsidRPr="003637B9">
        <w:rPr>
          <w:rFonts w:ascii="Arial" w:eastAsia="Arial" w:hAnsi="Arial" w:cs="B Nazanin"/>
          <w:b/>
          <w:i/>
          <w:sz w:val="34"/>
          <w:rtl/>
        </w:rPr>
        <w:t xml:space="preserve"> که عج</w:t>
      </w:r>
      <w:r w:rsidRPr="003637B9">
        <w:rPr>
          <w:rFonts w:ascii="Arial" w:eastAsia="Arial" w:hAnsi="Arial" w:cs="B Nazanin" w:hint="cs"/>
          <w:b/>
          <w:i/>
          <w:sz w:val="34"/>
          <w:rtl/>
        </w:rPr>
        <w:t>ی</w:t>
      </w:r>
      <w:r w:rsidRPr="003637B9">
        <w:rPr>
          <w:rFonts w:ascii="Arial" w:eastAsia="Arial" w:hAnsi="Arial" w:cs="B Nazanin" w:hint="eastAsia"/>
          <w:b/>
          <w:i/>
          <w:sz w:val="34"/>
          <w:rtl/>
        </w:rPr>
        <w:t>ب</w:t>
      </w:r>
      <w:r w:rsidRPr="003637B9">
        <w:rPr>
          <w:rFonts w:ascii="Arial" w:eastAsia="Arial" w:hAnsi="Arial" w:cs="B Nazanin"/>
          <w:b/>
          <w:i/>
          <w:sz w:val="34"/>
          <w:rtl/>
        </w:rPr>
        <w:t xml:space="preserve"> به نظر م</w:t>
      </w:r>
      <w:r w:rsidRPr="003637B9">
        <w:rPr>
          <w:rFonts w:ascii="Arial" w:eastAsia="Arial" w:hAnsi="Arial" w:cs="B Nazanin" w:hint="cs"/>
          <w:b/>
          <w:i/>
          <w:sz w:val="34"/>
          <w:rtl/>
        </w:rPr>
        <w:t>ی‌</w:t>
      </w:r>
      <w:r w:rsidRPr="003637B9">
        <w:rPr>
          <w:rFonts w:ascii="Arial" w:eastAsia="Arial" w:hAnsi="Arial" w:cs="B Nazanin" w:hint="eastAsia"/>
          <w:b/>
          <w:i/>
          <w:sz w:val="34"/>
          <w:rtl/>
        </w:rPr>
        <w:t>رسد،</w:t>
      </w:r>
      <w:r w:rsidRPr="003637B9">
        <w:rPr>
          <w:rFonts w:ascii="Arial" w:eastAsia="Arial" w:hAnsi="Arial" w:cs="B Nazanin"/>
          <w:b/>
          <w:i/>
          <w:sz w:val="34"/>
          <w:rtl/>
        </w:rPr>
        <w:t xml:space="preserve"> مشکلات خواب و تأث</w:t>
      </w:r>
      <w:r w:rsidRPr="003637B9">
        <w:rPr>
          <w:rFonts w:ascii="Arial" w:eastAsia="Arial" w:hAnsi="Arial" w:cs="B Nazanin" w:hint="cs"/>
          <w:b/>
          <w:i/>
          <w:sz w:val="34"/>
          <w:rtl/>
        </w:rPr>
        <w:t>ی</w:t>
      </w:r>
      <w:r w:rsidRPr="003637B9">
        <w:rPr>
          <w:rFonts w:ascii="Arial" w:eastAsia="Arial" w:hAnsi="Arial" w:cs="B Nazanin" w:hint="eastAsia"/>
          <w:b/>
          <w:i/>
          <w:sz w:val="34"/>
          <w:rtl/>
        </w:rPr>
        <w:t>رات</w:t>
      </w:r>
      <w:r w:rsidRPr="003637B9">
        <w:rPr>
          <w:rFonts w:ascii="Arial" w:eastAsia="Arial" w:hAnsi="Arial" w:cs="B Nazanin"/>
          <w:b/>
          <w:i/>
          <w:sz w:val="34"/>
          <w:rtl/>
        </w:rPr>
        <w:t xml:space="preserve"> آن بر سلامت</w:t>
      </w:r>
      <w:r w:rsidRPr="003637B9">
        <w:rPr>
          <w:rFonts w:ascii="Arial" w:eastAsia="Arial" w:hAnsi="Arial" w:cs="B Nazanin" w:hint="cs"/>
          <w:b/>
          <w:i/>
          <w:sz w:val="34"/>
          <w:rtl/>
        </w:rPr>
        <w:t>ی</w:t>
      </w:r>
      <w:r w:rsidRPr="003637B9">
        <w:rPr>
          <w:rFonts w:ascii="Arial" w:eastAsia="Arial" w:hAnsi="Arial" w:cs="B Nazanin"/>
          <w:b/>
          <w:i/>
          <w:sz w:val="34"/>
          <w:rtl/>
        </w:rPr>
        <w:t xml:space="preserve"> و تندرست</w:t>
      </w:r>
      <w:r w:rsidRPr="003637B9">
        <w:rPr>
          <w:rFonts w:ascii="Arial" w:eastAsia="Arial" w:hAnsi="Arial" w:cs="B Nazanin" w:hint="cs"/>
          <w:b/>
          <w:i/>
          <w:sz w:val="34"/>
          <w:rtl/>
        </w:rPr>
        <w:t>ی</w:t>
      </w:r>
      <w:r w:rsidRPr="003637B9">
        <w:rPr>
          <w:rFonts w:ascii="Arial" w:eastAsia="Arial" w:hAnsi="Arial" w:cs="B Nazanin"/>
          <w:b/>
          <w:i/>
          <w:sz w:val="34"/>
          <w:rtl/>
        </w:rPr>
        <w:t xml:space="preserve"> ما، اغلب شباهت قابل‌توجه</w:t>
      </w:r>
      <w:r w:rsidRPr="003637B9">
        <w:rPr>
          <w:rFonts w:ascii="Arial" w:eastAsia="Arial" w:hAnsi="Arial" w:cs="B Nazanin" w:hint="cs"/>
          <w:b/>
          <w:i/>
          <w:sz w:val="34"/>
          <w:rtl/>
        </w:rPr>
        <w:t>ی</w:t>
      </w:r>
      <w:r w:rsidRPr="003637B9">
        <w:rPr>
          <w:rFonts w:ascii="Arial" w:eastAsia="Arial" w:hAnsi="Arial" w:cs="B Nazanin"/>
          <w:b/>
          <w:i/>
          <w:sz w:val="34"/>
          <w:rtl/>
        </w:rPr>
        <w:t xml:space="preserve"> با واکنش‌ها</w:t>
      </w:r>
      <w:r w:rsidRPr="003637B9">
        <w:rPr>
          <w:rFonts w:ascii="Arial" w:eastAsia="Arial" w:hAnsi="Arial" w:cs="B Nazanin" w:hint="cs"/>
          <w:b/>
          <w:i/>
          <w:sz w:val="34"/>
          <w:rtl/>
        </w:rPr>
        <w:t>ی</w:t>
      </w:r>
      <w:r w:rsidRPr="003637B9">
        <w:rPr>
          <w:rFonts w:ascii="Arial" w:eastAsia="Arial" w:hAnsi="Arial" w:cs="B Nazanin"/>
          <w:b/>
          <w:i/>
          <w:sz w:val="34"/>
          <w:rtl/>
        </w:rPr>
        <w:t xml:space="preserve"> استرس ب</w:t>
      </w:r>
      <w:r w:rsidRPr="003637B9">
        <w:rPr>
          <w:rFonts w:ascii="Arial" w:eastAsia="Arial" w:hAnsi="Arial" w:cs="B Nazanin" w:hint="cs"/>
          <w:b/>
          <w:i/>
          <w:sz w:val="34"/>
          <w:rtl/>
        </w:rPr>
        <w:t>ی</w:t>
      </w:r>
      <w:r w:rsidRPr="003637B9">
        <w:rPr>
          <w:rFonts w:ascii="Arial" w:eastAsia="Arial" w:hAnsi="Arial" w:cs="B Nazanin" w:hint="eastAsia"/>
          <w:b/>
          <w:i/>
          <w:sz w:val="34"/>
          <w:rtl/>
        </w:rPr>
        <w:t>دار</w:t>
      </w:r>
      <w:r w:rsidRPr="003637B9">
        <w:rPr>
          <w:rFonts w:ascii="Arial" w:eastAsia="Arial" w:hAnsi="Arial" w:cs="B Nazanin" w:hint="cs"/>
          <w:b/>
          <w:i/>
          <w:sz w:val="34"/>
          <w:rtl/>
        </w:rPr>
        <w:t>ی</w:t>
      </w:r>
      <w:r w:rsidRPr="003637B9">
        <w:rPr>
          <w:rFonts w:ascii="Arial" w:eastAsia="Arial" w:hAnsi="Arial" w:cs="B Nazanin"/>
          <w:b/>
          <w:i/>
          <w:sz w:val="34"/>
          <w:rtl/>
        </w:rPr>
        <w:t xml:space="preserve"> دارند.</w:t>
      </w:r>
    </w:p>
    <w:p w14:paraId="462E7169" w14:textId="7EC1A321" w:rsidR="003637B9" w:rsidRDefault="003637B9" w:rsidP="003637B9">
      <w:pPr>
        <w:bidi/>
        <w:spacing w:line="271" w:lineRule="auto"/>
        <w:ind w:left="720" w:right="719"/>
        <w:jc w:val="both"/>
        <w:rPr>
          <w:rFonts w:ascii="Arial" w:eastAsia="Arial" w:hAnsi="Arial" w:cs="B Nazanin"/>
          <w:b/>
          <w:i/>
          <w:sz w:val="34"/>
          <w:rtl/>
        </w:rPr>
      </w:pPr>
    </w:p>
    <w:p w14:paraId="659C2EF5" w14:textId="33C26484" w:rsidR="003637B9" w:rsidRDefault="003637B9" w:rsidP="003637B9">
      <w:pPr>
        <w:bidi/>
        <w:spacing w:line="271" w:lineRule="auto"/>
        <w:ind w:left="720" w:right="719"/>
        <w:jc w:val="both"/>
        <w:rPr>
          <w:rFonts w:ascii="Arial" w:eastAsia="Arial" w:hAnsi="Arial" w:cs="B Nazanin"/>
          <w:b/>
          <w:i/>
          <w:sz w:val="34"/>
          <w:rtl/>
        </w:rPr>
      </w:pPr>
    </w:p>
    <w:p w14:paraId="4396EAED" w14:textId="0FBF712C" w:rsidR="003637B9" w:rsidRDefault="003637B9" w:rsidP="003637B9">
      <w:pPr>
        <w:bidi/>
        <w:spacing w:line="271" w:lineRule="auto"/>
        <w:ind w:left="720" w:right="719"/>
        <w:jc w:val="both"/>
        <w:rPr>
          <w:rFonts w:ascii="Arial" w:eastAsia="Arial" w:hAnsi="Arial" w:cs="B Nazanin"/>
          <w:b/>
          <w:i/>
          <w:sz w:val="34"/>
          <w:rtl/>
        </w:rPr>
      </w:pPr>
    </w:p>
    <w:p w14:paraId="3E656E1D" w14:textId="543E332A" w:rsidR="003637B9" w:rsidRDefault="003637B9" w:rsidP="003637B9">
      <w:pPr>
        <w:bidi/>
        <w:spacing w:line="271" w:lineRule="auto"/>
        <w:ind w:left="720" w:right="719"/>
        <w:jc w:val="both"/>
        <w:rPr>
          <w:rFonts w:ascii="Arial" w:eastAsia="Arial" w:hAnsi="Arial" w:cs="B Nazanin"/>
          <w:b/>
          <w:i/>
          <w:sz w:val="34"/>
          <w:rtl/>
        </w:rPr>
      </w:pPr>
    </w:p>
    <w:p w14:paraId="713DA9EC" w14:textId="65ACB081" w:rsidR="003637B9" w:rsidRDefault="003637B9" w:rsidP="003637B9">
      <w:pPr>
        <w:bidi/>
        <w:spacing w:line="271" w:lineRule="auto"/>
        <w:ind w:left="720" w:right="719"/>
        <w:jc w:val="both"/>
        <w:rPr>
          <w:rFonts w:ascii="Arial" w:eastAsia="Arial" w:hAnsi="Arial" w:cs="B Nazanin"/>
          <w:b/>
          <w:i/>
          <w:sz w:val="34"/>
          <w:rtl/>
        </w:rPr>
      </w:pPr>
    </w:p>
    <w:p w14:paraId="2CFC22C0" w14:textId="5FCDEA14" w:rsidR="003637B9" w:rsidRDefault="003637B9" w:rsidP="003637B9">
      <w:pPr>
        <w:bidi/>
        <w:spacing w:line="271" w:lineRule="auto"/>
        <w:ind w:left="720" w:right="719"/>
        <w:jc w:val="both"/>
        <w:rPr>
          <w:rFonts w:ascii="Arial" w:eastAsia="Arial" w:hAnsi="Arial" w:cs="B Nazanin"/>
          <w:b/>
          <w:i/>
          <w:sz w:val="34"/>
          <w:rtl/>
        </w:rPr>
      </w:pPr>
    </w:p>
    <w:p w14:paraId="7999E24B" w14:textId="1F8B6011" w:rsidR="003637B9" w:rsidRDefault="003637B9" w:rsidP="003637B9">
      <w:pPr>
        <w:bidi/>
        <w:spacing w:line="271" w:lineRule="auto"/>
        <w:ind w:left="720" w:right="719"/>
        <w:jc w:val="both"/>
        <w:rPr>
          <w:rFonts w:ascii="Arial" w:eastAsia="Arial" w:hAnsi="Arial" w:cs="B Nazanin"/>
          <w:b/>
          <w:i/>
          <w:sz w:val="34"/>
          <w:rtl/>
        </w:rPr>
      </w:pPr>
    </w:p>
    <w:p w14:paraId="40F139BA" w14:textId="01406E57" w:rsidR="003637B9" w:rsidRDefault="003637B9" w:rsidP="003637B9">
      <w:pPr>
        <w:bidi/>
        <w:spacing w:line="271" w:lineRule="auto"/>
        <w:ind w:left="720" w:right="719"/>
        <w:jc w:val="both"/>
        <w:rPr>
          <w:rFonts w:ascii="Arial" w:eastAsia="Arial" w:hAnsi="Arial" w:cs="B Nazanin"/>
          <w:b/>
          <w:i/>
          <w:sz w:val="34"/>
          <w:rtl/>
        </w:rPr>
      </w:pPr>
    </w:p>
    <w:p w14:paraId="1FD5A3F3" w14:textId="61FF586D" w:rsidR="003637B9" w:rsidRDefault="003637B9" w:rsidP="003637B9">
      <w:pPr>
        <w:bidi/>
        <w:spacing w:line="271" w:lineRule="auto"/>
        <w:ind w:left="720" w:right="719"/>
        <w:jc w:val="both"/>
        <w:rPr>
          <w:rFonts w:ascii="Arial" w:eastAsia="Arial" w:hAnsi="Arial" w:cs="B Nazanin"/>
          <w:b/>
          <w:i/>
          <w:sz w:val="34"/>
          <w:rtl/>
        </w:rPr>
      </w:pPr>
    </w:p>
    <w:p w14:paraId="1BF026F4" w14:textId="6713163C" w:rsidR="003637B9" w:rsidRDefault="003637B9" w:rsidP="003637B9">
      <w:pPr>
        <w:bidi/>
        <w:spacing w:line="271" w:lineRule="auto"/>
        <w:ind w:left="720" w:right="719"/>
        <w:jc w:val="both"/>
        <w:rPr>
          <w:rFonts w:ascii="Arial" w:eastAsia="Arial" w:hAnsi="Arial" w:cs="B Nazanin"/>
          <w:b/>
          <w:i/>
          <w:sz w:val="34"/>
          <w:rtl/>
        </w:rPr>
      </w:pPr>
    </w:p>
    <w:p w14:paraId="6248F375" w14:textId="23B0AC6B" w:rsidR="003637B9" w:rsidRDefault="003637B9" w:rsidP="003637B9">
      <w:pPr>
        <w:bidi/>
        <w:spacing w:line="271" w:lineRule="auto"/>
        <w:ind w:left="720" w:right="719"/>
        <w:jc w:val="both"/>
        <w:rPr>
          <w:rFonts w:ascii="Arial" w:eastAsia="Arial" w:hAnsi="Arial" w:cs="B Nazanin"/>
          <w:b/>
          <w:i/>
          <w:sz w:val="34"/>
          <w:rtl/>
        </w:rPr>
      </w:pPr>
    </w:p>
    <w:p w14:paraId="4BD34156" w14:textId="027E707D" w:rsidR="003637B9" w:rsidRDefault="003637B9" w:rsidP="003637B9">
      <w:pPr>
        <w:bidi/>
        <w:spacing w:line="271" w:lineRule="auto"/>
        <w:ind w:left="720" w:right="719"/>
        <w:jc w:val="both"/>
        <w:rPr>
          <w:rFonts w:ascii="Arial" w:eastAsia="Arial" w:hAnsi="Arial" w:cs="B Nazanin"/>
          <w:b/>
          <w:i/>
          <w:sz w:val="34"/>
          <w:rtl/>
        </w:rPr>
      </w:pPr>
    </w:p>
    <w:p w14:paraId="47AE22A2" w14:textId="7E7375AB" w:rsidR="003637B9" w:rsidRDefault="003637B9" w:rsidP="003637B9">
      <w:pPr>
        <w:bidi/>
        <w:spacing w:line="271" w:lineRule="auto"/>
        <w:ind w:left="720" w:right="719"/>
        <w:jc w:val="both"/>
        <w:rPr>
          <w:rFonts w:ascii="Arial" w:eastAsia="Arial" w:hAnsi="Arial" w:cs="B Nazanin"/>
          <w:b/>
          <w:i/>
          <w:sz w:val="34"/>
          <w:rtl/>
        </w:rPr>
      </w:pPr>
    </w:p>
    <w:p w14:paraId="2E7629A4" w14:textId="0628509F" w:rsidR="003637B9" w:rsidRDefault="003637B9" w:rsidP="003637B9">
      <w:pPr>
        <w:bidi/>
        <w:spacing w:line="271" w:lineRule="auto"/>
        <w:ind w:left="720" w:right="719"/>
        <w:jc w:val="both"/>
        <w:rPr>
          <w:rFonts w:ascii="Arial" w:eastAsia="Arial" w:hAnsi="Arial" w:cs="B Nazanin"/>
          <w:b/>
          <w:i/>
          <w:sz w:val="34"/>
          <w:rtl/>
        </w:rPr>
      </w:pPr>
    </w:p>
    <w:p w14:paraId="53A9A7A5" w14:textId="2E915483" w:rsidR="003637B9" w:rsidRDefault="003637B9" w:rsidP="003637B9">
      <w:pPr>
        <w:bidi/>
        <w:spacing w:line="271" w:lineRule="auto"/>
        <w:ind w:left="720" w:right="719"/>
        <w:jc w:val="both"/>
        <w:rPr>
          <w:rFonts w:ascii="Arial" w:eastAsia="Arial" w:hAnsi="Arial" w:cs="B Nazanin"/>
          <w:b/>
          <w:i/>
          <w:sz w:val="34"/>
          <w:rtl/>
        </w:rPr>
      </w:pPr>
    </w:p>
    <w:p w14:paraId="1863EAD4" w14:textId="4C347432" w:rsidR="003637B9" w:rsidRDefault="003637B9" w:rsidP="003637B9">
      <w:pPr>
        <w:bidi/>
        <w:spacing w:line="271" w:lineRule="auto"/>
        <w:ind w:left="720" w:right="719"/>
        <w:jc w:val="both"/>
        <w:rPr>
          <w:rFonts w:ascii="Arial" w:eastAsia="Arial" w:hAnsi="Arial" w:cs="B Nazanin"/>
          <w:b/>
          <w:i/>
          <w:sz w:val="34"/>
          <w:rtl/>
        </w:rPr>
      </w:pPr>
    </w:p>
    <w:p w14:paraId="135A9050" w14:textId="145F00FE" w:rsidR="003637B9" w:rsidRDefault="003637B9" w:rsidP="003637B9">
      <w:pPr>
        <w:bidi/>
        <w:spacing w:line="271" w:lineRule="auto"/>
        <w:ind w:left="720" w:right="719"/>
        <w:jc w:val="both"/>
        <w:rPr>
          <w:rFonts w:ascii="Arial" w:eastAsia="Arial" w:hAnsi="Arial" w:cs="B Nazanin"/>
          <w:b/>
          <w:i/>
          <w:sz w:val="34"/>
          <w:rtl/>
        </w:rPr>
      </w:pPr>
    </w:p>
    <w:p w14:paraId="1BB5BF08" w14:textId="77777777" w:rsidR="003637B9" w:rsidRPr="003637B9" w:rsidRDefault="003637B9" w:rsidP="003637B9">
      <w:pPr>
        <w:bidi/>
        <w:spacing w:line="271" w:lineRule="auto"/>
        <w:ind w:left="720" w:right="719"/>
        <w:jc w:val="both"/>
        <w:rPr>
          <w:rFonts w:ascii="Arial" w:eastAsia="Arial" w:hAnsi="Arial" w:cs="B Nazanin"/>
          <w:b/>
          <w:i/>
          <w:sz w:val="34"/>
          <w:rtl/>
        </w:rPr>
      </w:pPr>
    </w:p>
    <w:p w14:paraId="380DE97D" w14:textId="77777777" w:rsidR="0007272E" w:rsidRDefault="0007272E">
      <w:pPr>
        <w:bidi/>
        <w:spacing w:line="154" w:lineRule="exact"/>
        <w:rPr>
          <w:rFonts w:ascii="Times New Roman" w:eastAsia="Times New Roman" w:hAnsi="Times New Roman"/>
          <w:rtl/>
        </w:rPr>
      </w:pPr>
    </w:p>
    <w:p w14:paraId="08C329B2" w14:textId="0B5B086E" w:rsidR="0007272E" w:rsidRPr="003637B9" w:rsidRDefault="005958FC">
      <w:pPr>
        <w:bidi/>
        <w:spacing w:line="256" w:lineRule="auto"/>
        <w:ind w:left="720" w:right="719" w:firstLine="300"/>
        <w:jc w:val="both"/>
        <w:rPr>
          <w:rFonts w:ascii="Arial" w:eastAsia="Arial" w:hAnsi="Arial" w:cs="B Nazanin"/>
          <w:b/>
          <w:i/>
          <w:sz w:val="34"/>
          <w:rtl/>
        </w:rPr>
      </w:pPr>
      <w:r w:rsidRPr="003637B9">
        <w:rPr>
          <w:rFonts w:ascii="Arial" w:eastAsia="Arial" w:hAnsi="Arial" w:cs="B Nazanin"/>
          <w:b/>
          <w:i/>
          <w:sz w:val="34"/>
          <w:rtl/>
        </w:rPr>
        <w:lastRenderedPageBreak/>
        <w:t>برای یک چیز، بی خوابی اغلب توسط همان فرآیند فکری نشخوار کننده و فاجعه آمیز تحریک</w:t>
      </w:r>
      <w:r w:rsidR="00060D92">
        <w:rPr>
          <w:rFonts w:ascii="Arial" w:eastAsia="Arial" w:hAnsi="Arial" w:cs="B Nazanin"/>
          <w:b/>
          <w:i/>
          <w:sz w:val="34"/>
          <w:rtl/>
        </w:rPr>
        <w:t xml:space="preserve"> می‌</w:t>
      </w:r>
      <w:r w:rsidRPr="003637B9">
        <w:rPr>
          <w:rFonts w:ascii="Arial" w:eastAsia="Arial" w:hAnsi="Arial" w:cs="B Nazanin"/>
          <w:b/>
          <w:i/>
          <w:sz w:val="34"/>
          <w:rtl/>
        </w:rPr>
        <w:t>شود که اضطراب را تقویت</w:t>
      </w:r>
      <w:r w:rsidR="00060D92">
        <w:rPr>
          <w:rFonts w:ascii="Arial" w:eastAsia="Arial" w:hAnsi="Arial" w:cs="B Nazanin"/>
          <w:b/>
          <w:i/>
          <w:sz w:val="34"/>
          <w:rtl/>
        </w:rPr>
        <w:t xml:space="preserve"> می‌</w:t>
      </w:r>
      <w:r w:rsidRPr="003637B9">
        <w:rPr>
          <w:rFonts w:ascii="Arial" w:eastAsia="Arial" w:hAnsi="Arial" w:cs="B Nazanin"/>
          <w:b/>
          <w:i/>
          <w:sz w:val="34"/>
          <w:rtl/>
        </w:rPr>
        <w:t>کند و شادی را کاهش</w:t>
      </w:r>
      <w:r w:rsidR="00060D92">
        <w:rPr>
          <w:rFonts w:ascii="Arial" w:eastAsia="Arial" w:hAnsi="Arial" w:cs="B Nazanin"/>
          <w:b/>
          <w:i/>
          <w:sz w:val="34"/>
          <w:rtl/>
        </w:rPr>
        <w:t xml:space="preserve"> می‌</w:t>
      </w:r>
      <w:r w:rsidRPr="003637B9">
        <w:rPr>
          <w:rFonts w:ascii="Arial" w:eastAsia="Arial" w:hAnsi="Arial" w:cs="B Nazanin"/>
          <w:b/>
          <w:i/>
          <w:sz w:val="34"/>
          <w:rtl/>
        </w:rPr>
        <w:t>دهد</w:t>
      </w:r>
      <w:r>
        <w:rPr>
          <w:rFonts w:ascii="Arial" w:eastAsia="Arial" w:hAnsi="Arial"/>
          <w:sz w:val="30"/>
          <w:rtl/>
        </w:rPr>
        <w:t>.</w:t>
      </w:r>
      <w:hyperlink w:anchor="page339" w:history="1">
        <w:r>
          <w:rPr>
            <w:rFonts w:ascii="Arial" w:eastAsia="Arial" w:hAnsi="Arial"/>
            <w:color w:val="0000EE"/>
            <w:sz w:val="45"/>
            <w:vertAlign w:val="superscript"/>
            <w:rtl/>
          </w:rPr>
          <w:t>35</w:t>
        </w:r>
        <w:r>
          <w:rPr>
            <w:rFonts w:ascii="Arial" w:eastAsia="Arial" w:hAnsi="Arial"/>
            <w:sz w:val="30"/>
            <w:rtl/>
          </w:rPr>
          <w:t xml:space="preserve"> </w:t>
        </w:r>
      </w:hyperlink>
      <w:r w:rsidRPr="003637B9">
        <w:rPr>
          <w:rFonts w:ascii="Arial" w:eastAsia="Arial" w:hAnsi="Arial" w:cs="B Nazanin"/>
          <w:b/>
          <w:i/>
          <w:sz w:val="34"/>
          <w:rtl/>
        </w:rPr>
        <w:t>همانطور که پارکر در داستان خود خاطرنشان کرد، هر چه بیشتر از اینکه به خواب نروید بترسید، درست قبل از خواب ذهن بیشتر شروع به دویدن</w:t>
      </w:r>
      <w:r w:rsidR="00060D92">
        <w:rPr>
          <w:rFonts w:ascii="Arial" w:eastAsia="Arial" w:hAnsi="Arial" w:cs="B Nazanin"/>
          <w:b/>
          <w:i/>
          <w:sz w:val="34"/>
          <w:rtl/>
        </w:rPr>
        <w:t xml:space="preserve"> می‌</w:t>
      </w:r>
      <w:r w:rsidRPr="003637B9">
        <w:rPr>
          <w:rFonts w:ascii="Arial" w:eastAsia="Arial" w:hAnsi="Arial" w:cs="B Nazanin"/>
          <w:b/>
          <w:i/>
          <w:sz w:val="34"/>
          <w:rtl/>
        </w:rPr>
        <w:t>کند، و واقعاً رها کردن آن سخت</w:t>
      </w:r>
      <w:r w:rsidR="00E54E13">
        <w:rPr>
          <w:rFonts w:ascii="Arial" w:eastAsia="Arial" w:hAnsi="Arial" w:cs="B Nazanin"/>
          <w:b/>
          <w:i/>
          <w:sz w:val="34"/>
          <w:rtl/>
        </w:rPr>
        <w:t xml:space="preserve">‌‌تر </w:t>
      </w:r>
      <w:r w:rsidR="00060D92">
        <w:rPr>
          <w:rFonts w:ascii="Arial" w:eastAsia="Arial" w:hAnsi="Arial" w:cs="B Nazanin"/>
          <w:b/>
          <w:i/>
          <w:sz w:val="34"/>
          <w:rtl/>
        </w:rPr>
        <w:t>می‌</w:t>
      </w:r>
      <w:r w:rsidRPr="003637B9">
        <w:rPr>
          <w:rFonts w:ascii="Arial" w:eastAsia="Arial" w:hAnsi="Arial" w:cs="B Nazanin"/>
          <w:b/>
          <w:i/>
          <w:sz w:val="34"/>
          <w:rtl/>
        </w:rPr>
        <w:t>شود. این ممکن است توضیح دهد که چرا اثر دارونما</w:t>
      </w:r>
      <w:r w:rsidR="00060D92">
        <w:rPr>
          <w:rFonts w:ascii="Arial" w:eastAsia="Arial" w:hAnsi="Arial" w:cs="B Nazanin"/>
          <w:b/>
          <w:i/>
          <w:sz w:val="34"/>
          <w:rtl/>
        </w:rPr>
        <w:t xml:space="preserve"> می‌</w:t>
      </w:r>
      <w:r w:rsidRPr="003637B9">
        <w:rPr>
          <w:rFonts w:ascii="Arial" w:eastAsia="Arial" w:hAnsi="Arial" w:cs="B Nazanin"/>
          <w:b/>
          <w:i/>
          <w:sz w:val="34"/>
          <w:rtl/>
        </w:rPr>
        <w:t>تواند حدود 50 درصد از موفقیت قرص</w:t>
      </w:r>
      <w:r w:rsidR="00060D92">
        <w:rPr>
          <w:rFonts w:ascii="Arial" w:eastAsia="Arial" w:hAnsi="Arial" w:cs="B Nazanin"/>
          <w:b/>
          <w:i/>
          <w:sz w:val="34"/>
          <w:rtl/>
        </w:rPr>
        <w:t xml:space="preserve">‌های </w:t>
      </w:r>
      <w:r w:rsidRPr="003637B9">
        <w:rPr>
          <w:rFonts w:ascii="Arial" w:eastAsia="Arial" w:hAnsi="Arial" w:cs="B Nazanin"/>
          <w:b/>
          <w:i/>
          <w:sz w:val="34"/>
          <w:rtl/>
        </w:rPr>
        <w:t>خواب آور را به خود اختصاص دهد: این انتظار که آنها تسکین دهند به کاهش نشخوار فکری کمک</w:t>
      </w:r>
      <w:r w:rsidR="00060D92">
        <w:rPr>
          <w:rFonts w:ascii="Arial" w:eastAsia="Arial" w:hAnsi="Arial" w:cs="B Nazanin"/>
          <w:b/>
          <w:i/>
          <w:sz w:val="34"/>
          <w:rtl/>
        </w:rPr>
        <w:t xml:space="preserve"> می‌</w:t>
      </w:r>
      <w:r w:rsidRPr="003637B9">
        <w:rPr>
          <w:rFonts w:ascii="Arial" w:eastAsia="Arial" w:hAnsi="Arial" w:cs="B Nazanin"/>
          <w:b/>
          <w:i/>
          <w:sz w:val="34"/>
          <w:rtl/>
        </w:rPr>
        <w:t>کند.</w:t>
      </w:r>
    </w:p>
    <w:p w14:paraId="42233781" w14:textId="77777777" w:rsidR="0007272E" w:rsidRDefault="0007272E">
      <w:pPr>
        <w:bidi/>
        <w:spacing w:line="181" w:lineRule="exact"/>
        <w:rPr>
          <w:rFonts w:ascii="Times New Roman" w:eastAsia="Times New Roman" w:hAnsi="Times New Roman"/>
          <w:rtl/>
        </w:rPr>
      </w:pPr>
    </w:p>
    <w:p w14:paraId="5C151F49" w14:textId="48AB0561" w:rsidR="0007272E" w:rsidRPr="003637B9" w:rsidRDefault="005958FC">
      <w:pPr>
        <w:bidi/>
        <w:spacing w:line="271" w:lineRule="auto"/>
        <w:ind w:left="720" w:right="719" w:firstLine="300"/>
        <w:jc w:val="both"/>
        <w:rPr>
          <w:rFonts w:ascii="Arial" w:eastAsia="Arial" w:hAnsi="Arial" w:cs="B Nazanin"/>
          <w:b/>
          <w:i/>
          <w:sz w:val="34"/>
          <w:rtl/>
        </w:rPr>
      </w:pPr>
      <w:r w:rsidRPr="003637B9">
        <w:rPr>
          <w:rFonts w:ascii="Arial" w:eastAsia="Arial" w:hAnsi="Arial" w:cs="B Nazanin"/>
          <w:b/>
          <w:i/>
          <w:sz w:val="34"/>
          <w:rtl/>
        </w:rPr>
        <w:t>نگرانی مردم در مورد خواب باعث</w:t>
      </w:r>
      <w:r w:rsidR="00060D92">
        <w:rPr>
          <w:rFonts w:ascii="Arial" w:eastAsia="Arial" w:hAnsi="Arial" w:cs="B Nazanin"/>
          <w:b/>
          <w:i/>
          <w:sz w:val="34"/>
          <w:rtl/>
        </w:rPr>
        <w:t xml:space="preserve"> می‌</w:t>
      </w:r>
      <w:r w:rsidRPr="003637B9">
        <w:rPr>
          <w:rFonts w:ascii="Arial" w:eastAsia="Arial" w:hAnsi="Arial" w:cs="B Nazanin"/>
          <w:b/>
          <w:i/>
          <w:sz w:val="34"/>
          <w:rtl/>
        </w:rPr>
        <w:t>شود آنها میزان خواب واقعی خود را دست کم بگیرند و باورهای اشتباه در مورد از دست دادن خواب خود به منبع جدی نگرانی تبدیل</w:t>
      </w:r>
      <w:r w:rsidR="00060D92">
        <w:rPr>
          <w:rFonts w:ascii="Arial" w:eastAsia="Arial" w:hAnsi="Arial" w:cs="B Nazanin"/>
          <w:b/>
          <w:i/>
          <w:sz w:val="34"/>
          <w:rtl/>
        </w:rPr>
        <w:t xml:space="preserve"> می‌</w:t>
      </w:r>
      <w:r w:rsidRPr="003637B9">
        <w:rPr>
          <w:rFonts w:ascii="Arial" w:eastAsia="Arial" w:hAnsi="Arial" w:cs="B Nazanin"/>
          <w:b/>
          <w:i/>
          <w:sz w:val="34"/>
          <w:rtl/>
        </w:rPr>
        <w:t>شود و یک چرخه معیوب را ایجاد</w:t>
      </w:r>
      <w:r w:rsidR="00060D92">
        <w:rPr>
          <w:rFonts w:ascii="Arial" w:eastAsia="Arial" w:hAnsi="Arial" w:cs="B Nazanin"/>
          <w:b/>
          <w:i/>
          <w:sz w:val="34"/>
          <w:rtl/>
        </w:rPr>
        <w:t xml:space="preserve"> می‌</w:t>
      </w:r>
      <w:r w:rsidRPr="003637B9">
        <w:rPr>
          <w:rFonts w:ascii="Arial" w:eastAsia="Arial" w:hAnsi="Arial" w:cs="B Nazanin"/>
          <w:b/>
          <w:i/>
          <w:sz w:val="34"/>
          <w:rtl/>
        </w:rPr>
        <w:t>کند. ماشین پیش‌بینی تصمیم می‌گیرد که ما برای مقابله با چالش‌های روز مجهز نیستیم، به این معنی که همه چیز استرس‌زاتر می‌شود</w:t>
      </w:r>
      <w:r w:rsidR="00060D92">
        <w:rPr>
          <w:rFonts w:ascii="Arial" w:eastAsia="Arial" w:hAnsi="Arial" w:cs="B Nazanin"/>
          <w:b/>
          <w:i/>
          <w:sz w:val="34"/>
          <w:rtl/>
        </w:rPr>
        <w:t xml:space="preserve"> </w:t>
      </w:r>
      <w:r w:rsidRPr="003637B9">
        <w:rPr>
          <w:rFonts w:ascii="Arial" w:eastAsia="Arial" w:hAnsi="Arial" w:cs="B Nazanin" w:hint="cs"/>
          <w:b/>
          <w:i/>
          <w:sz w:val="34"/>
          <w:rtl/>
        </w:rPr>
        <w:t>با</w:t>
      </w:r>
      <w:r w:rsidRPr="003637B9">
        <w:rPr>
          <w:rFonts w:ascii="Arial" w:eastAsia="Arial" w:hAnsi="Arial" w:cs="B Nazanin"/>
          <w:b/>
          <w:i/>
          <w:sz w:val="34"/>
          <w:rtl/>
        </w:rPr>
        <w:t xml:space="preserve"> </w:t>
      </w:r>
      <w:r w:rsidRPr="003637B9">
        <w:rPr>
          <w:rFonts w:ascii="Arial" w:eastAsia="Arial" w:hAnsi="Arial" w:cs="B Nazanin" w:hint="cs"/>
          <w:b/>
          <w:i/>
          <w:sz w:val="34"/>
          <w:rtl/>
        </w:rPr>
        <w:t>اثرات</w:t>
      </w:r>
      <w:r w:rsidRPr="003637B9">
        <w:rPr>
          <w:rFonts w:ascii="Arial" w:eastAsia="Arial" w:hAnsi="Arial" w:cs="B Nazanin"/>
          <w:b/>
          <w:i/>
          <w:sz w:val="34"/>
          <w:rtl/>
        </w:rPr>
        <w:t xml:space="preserve"> </w:t>
      </w:r>
      <w:r w:rsidRPr="003637B9">
        <w:rPr>
          <w:rFonts w:ascii="Arial" w:eastAsia="Arial" w:hAnsi="Arial" w:cs="B Nazanin" w:hint="cs"/>
          <w:b/>
          <w:i/>
          <w:sz w:val="34"/>
          <w:rtl/>
        </w:rPr>
        <w:t>فیزیولوژیکی</w:t>
      </w:r>
      <w:r w:rsidRPr="003637B9">
        <w:rPr>
          <w:rFonts w:ascii="Arial" w:eastAsia="Arial" w:hAnsi="Arial" w:cs="B Nazanin"/>
          <w:b/>
          <w:i/>
          <w:sz w:val="34"/>
          <w:rtl/>
        </w:rPr>
        <w:t xml:space="preserve"> </w:t>
      </w:r>
      <w:r w:rsidRPr="003637B9">
        <w:rPr>
          <w:rFonts w:ascii="Arial" w:eastAsia="Arial" w:hAnsi="Arial" w:cs="B Nazanin" w:hint="cs"/>
          <w:b/>
          <w:i/>
          <w:sz w:val="34"/>
          <w:rtl/>
        </w:rPr>
        <w:t>همراه</w:t>
      </w:r>
      <w:r w:rsidRPr="003637B9">
        <w:rPr>
          <w:rFonts w:ascii="Arial" w:eastAsia="Arial" w:hAnsi="Arial" w:cs="B Nazanin"/>
          <w:b/>
          <w:i/>
          <w:sz w:val="34"/>
          <w:rtl/>
        </w:rPr>
        <w:t>.</w:t>
      </w:r>
    </w:p>
    <w:p w14:paraId="315E220A" w14:textId="77777777" w:rsidR="0007272E" w:rsidRDefault="0007272E">
      <w:pPr>
        <w:bidi/>
        <w:spacing w:line="156" w:lineRule="exact"/>
        <w:rPr>
          <w:rFonts w:ascii="Times New Roman" w:eastAsia="Times New Roman" w:hAnsi="Times New Roman"/>
          <w:rtl/>
        </w:rPr>
      </w:pPr>
    </w:p>
    <w:p w14:paraId="034CB067" w14:textId="2AA7A112" w:rsidR="0007272E" w:rsidRPr="003637B9" w:rsidRDefault="005958FC">
      <w:pPr>
        <w:bidi/>
        <w:spacing w:line="294" w:lineRule="auto"/>
        <w:ind w:left="720" w:right="719" w:firstLine="300"/>
        <w:jc w:val="both"/>
        <w:rPr>
          <w:rFonts w:ascii="Arial" w:eastAsia="Arial" w:hAnsi="Arial" w:cs="B Nazanin"/>
          <w:b/>
          <w:i/>
          <w:sz w:val="34"/>
          <w:rtl/>
        </w:rPr>
      </w:pPr>
      <w:r w:rsidRPr="003637B9">
        <w:rPr>
          <w:rFonts w:ascii="Arial" w:eastAsia="Arial" w:hAnsi="Arial" w:cs="B Nazanin"/>
          <w:b/>
          <w:i/>
          <w:sz w:val="34"/>
          <w:rtl/>
        </w:rPr>
        <w:t>به‌عنوان اثبات این تأثیر انتظار، آزمایش‌های مختلف معیارهای عینی‌تری از خواب، مانند ضبط فعالیت‌های شبانه مغز، را با نظرات ذهنی شرکت‌کنندگان در مورد میزان خوابی که احساس می‌کنند باید بخوابند، مقایسه کرده‌اند. به طرز شگفت انگیزی، این دو جنبه ارتباط نزدیکی با هم ندارند. حدود 10 درصد از مردم از خواب‌آلودگی شکایت دارند و معتقدند که دائماً از خواب محروم هستند، حتی اگر در واقع به اندازه کافی چشم‌هایشان را ببندند. 16 درصد دیگر افراد بد خواب غیر شاکی هستند که - به دلایل مختلف -</w:t>
      </w:r>
      <w:r w:rsidR="00060D92">
        <w:rPr>
          <w:rFonts w:ascii="Arial" w:eastAsia="Arial" w:hAnsi="Arial" w:cs="B Nazanin"/>
          <w:b/>
          <w:i/>
          <w:sz w:val="34"/>
          <w:rtl/>
        </w:rPr>
        <w:t xml:space="preserve"> نمی‌</w:t>
      </w:r>
      <w:r w:rsidRPr="003637B9">
        <w:rPr>
          <w:rFonts w:ascii="Arial" w:eastAsia="Arial" w:hAnsi="Arial" w:cs="B Nazanin"/>
          <w:b/>
          <w:i/>
          <w:sz w:val="34"/>
          <w:rtl/>
        </w:rPr>
        <w:t>توانند 7 ساعت بیهوشی توصیه شده در شبانه روز را به دست آورند اما در مورد خود احساس نگرانی</w:t>
      </w:r>
      <w:r w:rsidR="00060D92">
        <w:rPr>
          <w:rFonts w:ascii="Arial" w:eastAsia="Arial" w:hAnsi="Arial" w:cs="B Nazanin"/>
          <w:b/>
          <w:i/>
          <w:sz w:val="34"/>
          <w:rtl/>
        </w:rPr>
        <w:t xml:space="preserve"> نمی‌</w:t>
      </w:r>
      <w:r w:rsidRPr="003637B9">
        <w:rPr>
          <w:rFonts w:ascii="Arial" w:eastAsia="Arial" w:hAnsi="Arial" w:cs="B Nazanin"/>
          <w:b/>
          <w:i/>
          <w:sz w:val="34"/>
          <w:rtl/>
        </w:rPr>
        <w:t>کنند.</w:t>
      </w:r>
    </w:p>
    <w:p w14:paraId="30181FEF" w14:textId="77777777" w:rsidR="0007272E" w:rsidRDefault="0007272E">
      <w:pPr>
        <w:bidi/>
        <w:spacing w:line="294" w:lineRule="auto"/>
        <w:ind w:left="720" w:right="719" w:firstLine="300"/>
        <w:jc w:val="both"/>
        <w:rPr>
          <w:rFonts w:ascii="Arial" w:eastAsia="Arial" w:hAnsi="Arial"/>
          <w:sz w:val="28"/>
          <w:rtl/>
        </w:rPr>
        <w:sectPr w:rsidR="0007272E">
          <w:pgSz w:w="11900" w:h="16838"/>
          <w:pgMar w:top="1440" w:right="1440" w:bottom="1034" w:left="1440" w:header="0" w:footer="0" w:gutter="0"/>
          <w:cols w:space="0" w:equalWidth="0">
            <w:col w:w="9019"/>
          </w:cols>
          <w:docGrid w:linePitch="360"/>
        </w:sectPr>
      </w:pPr>
    </w:p>
    <w:p w14:paraId="288DD65D" w14:textId="77777777" w:rsidR="0007272E" w:rsidRDefault="0007272E">
      <w:pPr>
        <w:bidi/>
        <w:spacing w:line="20" w:lineRule="exact"/>
        <w:rPr>
          <w:rFonts w:ascii="Times New Roman" w:eastAsia="Times New Roman" w:hAnsi="Times New Roman"/>
          <w:rtl/>
        </w:rPr>
      </w:pPr>
      <w:bookmarkStart w:id="188" w:name="page191"/>
      <w:bookmarkEnd w:id="188"/>
    </w:p>
    <w:p w14:paraId="646583A7" w14:textId="212DE2B4" w:rsidR="0007272E" w:rsidRPr="003637B9" w:rsidRDefault="005958FC">
      <w:pPr>
        <w:bidi/>
        <w:spacing w:line="278" w:lineRule="auto"/>
        <w:ind w:left="720" w:right="719"/>
        <w:jc w:val="both"/>
        <w:rPr>
          <w:rFonts w:ascii="Arial" w:eastAsia="Arial" w:hAnsi="Arial" w:cs="B Nazanin"/>
          <w:b/>
          <w:i/>
          <w:sz w:val="34"/>
          <w:rtl/>
        </w:rPr>
      </w:pPr>
      <w:r w:rsidRPr="003637B9">
        <w:rPr>
          <w:rFonts w:ascii="Arial" w:eastAsia="Arial" w:hAnsi="Arial" w:cs="B Nazanin"/>
          <w:b/>
          <w:i/>
          <w:sz w:val="34"/>
          <w:rtl/>
        </w:rPr>
        <w:t>کمبود خواب. و این افراد خوب می‌خوابند که شاکی هستند و احتمالاً از علائمی مانند تمرکز ضعیف، خستگی، افسردگی، اضطراب و افکار خودکشی رنج می‌برند، در حالی که بدخواب‌های غیر شاکی به‌طور قابل‌توجهی عاری از عوارض هستند. به نظر</w:t>
      </w:r>
      <w:r w:rsidR="00060D92">
        <w:rPr>
          <w:rFonts w:ascii="Arial" w:eastAsia="Arial" w:hAnsi="Arial" w:cs="B Nazanin"/>
          <w:b/>
          <w:i/>
          <w:sz w:val="34"/>
          <w:rtl/>
        </w:rPr>
        <w:t xml:space="preserve"> می‌</w:t>
      </w:r>
      <w:r w:rsidRPr="003637B9">
        <w:rPr>
          <w:rFonts w:ascii="Arial" w:eastAsia="Arial" w:hAnsi="Arial" w:cs="B Nazanin"/>
          <w:b/>
          <w:i/>
          <w:sz w:val="34"/>
          <w:rtl/>
        </w:rPr>
        <w:t>رسد حتی پیامدهای فیزیولوژیکی عینی بی خوابی به انتظارات بستگی دارد. برای مثال، مشخص شده است که فشار خون را افزایش</w:t>
      </w:r>
      <w:r w:rsidR="00060D92">
        <w:rPr>
          <w:rFonts w:ascii="Arial" w:eastAsia="Arial" w:hAnsi="Arial" w:cs="B Nazanin"/>
          <w:b/>
          <w:i/>
          <w:sz w:val="34"/>
          <w:rtl/>
        </w:rPr>
        <w:t xml:space="preserve"> می‌</w:t>
      </w:r>
      <w:r w:rsidRPr="003637B9">
        <w:rPr>
          <w:rFonts w:ascii="Arial" w:eastAsia="Arial" w:hAnsi="Arial" w:cs="B Nazanin"/>
          <w:b/>
          <w:i/>
          <w:sz w:val="34"/>
          <w:rtl/>
        </w:rPr>
        <w:t>دهد - اما این فقط در میان "بدخوابان شاکی" رخ</w:t>
      </w:r>
      <w:r w:rsidR="00060D92">
        <w:rPr>
          <w:rFonts w:ascii="Arial" w:eastAsia="Arial" w:hAnsi="Arial" w:cs="B Nazanin"/>
          <w:b/>
          <w:i/>
          <w:sz w:val="34"/>
          <w:rtl/>
        </w:rPr>
        <w:t xml:space="preserve"> می‌</w:t>
      </w:r>
      <w:r w:rsidRPr="003637B9">
        <w:rPr>
          <w:rFonts w:ascii="Arial" w:eastAsia="Arial" w:hAnsi="Arial" w:cs="B Nazanin"/>
          <w:b/>
          <w:i/>
          <w:sz w:val="34"/>
          <w:rtl/>
        </w:rPr>
        <w:t>دهد</w:t>
      </w:r>
      <w:r>
        <w:rPr>
          <w:rFonts w:ascii="Arial" w:eastAsia="Arial" w:hAnsi="Arial"/>
          <w:sz w:val="28"/>
          <w:rtl/>
        </w:rPr>
        <w:t>.</w:t>
      </w:r>
      <w:hyperlink w:anchor="page340" w:history="1">
        <w:r>
          <w:rPr>
            <w:rFonts w:ascii="Arial" w:eastAsia="Arial" w:hAnsi="Arial"/>
            <w:color w:val="0000EE"/>
            <w:sz w:val="42"/>
            <w:vertAlign w:val="superscript"/>
            <w:rtl/>
          </w:rPr>
          <w:t>36</w:t>
        </w:r>
        <w:r>
          <w:rPr>
            <w:rFonts w:ascii="Arial" w:eastAsia="Arial" w:hAnsi="Arial"/>
            <w:sz w:val="28"/>
            <w:rtl/>
          </w:rPr>
          <w:t xml:space="preserve"> </w:t>
        </w:r>
      </w:hyperlink>
      <w:r w:rsidRPr="003637B9">
        <w:rPr>
          <w:rFonts w:ascii="Arial" w:eastAsia="Arial" w:hAnsi="Arial" w:cs="B Nazanin"/>
          <w:b/>
          <w:i/>
          <w:sz w:val="34"/>
          <w:rtl/>
        </w:rPr>
        <w:t>(البته سالم</w:t>
      </w:r>
      <w:r w:rsidR="00E54E13">
        <w:rPr>
          <w:rFonts w:ascii="Arial" w:eastAsia="Arial" w:hAnsi="Arial" w:cs="B Nazanin"/>
          <w:b/>
          <w:i/>
          <w:sz w:val="34"/>
          <w:rtl/>
        </w:rPr>
        <w:t xml:space="preserve">‌‌ترین </w:t>
      </w:r>
      <w:r w:rsidRPr="003637B9">
        <w:rPr>
          <w:rFonts w:ascii="Arial" w:eastAsia="Arial" w:hAnsi="Arial" w:cs="B Nazanin"/>
          <w:b/>
          <w:i/>
          <w:sz w:val="34"/>
          <w:rtl/>
        </w:rPr>
        <w:t>افراد کسانی هستند که خواب خوب و دید مثبتی نسبت به خواب خود دارند.)</w:t>
      </w:r>
    </w:p>
    <w:p w14:paraId="25787DA7" w14:textId="77777777" w:rsidR="0007272E" w:rsidRDefault="0007272E">
      <w:pPr>
        <w:bidi/>
        <w:spacing w:line="151" w:lineRule="exact"/>
        <w:rPr>
          <w:rFonts w:ascii="Times New Roman" w:eastAsia="Times New Roman" w:hAnsi="Times New Roman"/>
          <w:rtl/>
        </w:rPr>
      </w:pPr>
    </w:p>
    <w:p w14:paraId="1A793D4C" w14:textId="7134C8AC" w:rsidR="0007272E" w:rsidRPr="003637B9" w:rsidRDefault="005958FC">
      <w:pPr>
        <w:bidi/>
        <w:spacing w:line="304" w:lineRule="auto"/>
        <w:ind w:left="720" w:right="719" w:firstLine="300"/>
        <w:jc w:val="both"/>
        <w:rPr>
          <w:rFonts w:ascii="Arial" w:eastAsia="Arial" w:hAnsi="Arial" w:cs="B Nazanin"/>
          <w:b/>
          <w:i/>
          <w:sz w:val="34"/>
          <w:rtl/>
        </w:rPr>
      </w:pPr>
      <w:r w:rsidRPr="003637B9">
        <w:rPr>
          <w:rFonts w:ascii="Arial" w:eastAsia="Arial" w:hAnsi="Arial" w:cs="B Nazanin"/>
          <w:b/>
          <w:i/>
          <w:sz w:val="34"/>
          <w:rtl/>
        </w:rPr>
        <w:t>برای آزمایش بیشتر تأثیرات باورهای خواب ما، تیم‌هایی از دانشمندان در کلرادو و آکسفورد مجموعه‌ای از افراد را با بازخورد ساختگی در مورد کیفیت خواب خود ارائه کردند - در واقع نمونه‌ای از افراد خوب می‌خوابند. روز بعد، دانشمندان از شرکت کنندگان خواستند تست</w:t>
      </w:r>
      <w:r w:rsidR="00060D92">
        <w:rPr>
          <w:rFonts w:ascii="Arial" w:eastAsia="Arial" w:hAnsi="Arial" w:cs="B Nazanin"/>
          <w:b/>
          <w:i/>
          <w:sz w:val="34"/>
          <w:rtl/>
        </w:rPr>
        <w:t xml:space="preserve">‌های </w:t>
      </w:r>
      <w:r w:rsidRPr="003637B9">
        <w:rPr>
          <w:rFonts w:ascii="Arial" w:eastAsia="Arial" w:hAnsi="Arial" w:cs="B Nazanin"/>
          <w:b/>
          <w:i/>
          <w:sz w:val="34"/>
          <w:rtl/>
        </w:rPr>
        <w:t>حافظه و توجه را تکمیل کنند. برای آزمایش پردازش عددی، از افراد خواسته شد تا به رشته ای از اعداد گوش دهند که با فاصله 1.6 ثانیه از هم فاصله دارند و هر بار که عدد جدیدی را شنیدند، دو رقم آخر را جمع کنند. برای آزمایش تسلط کلامی خود، آنها مجبور بودند تا حد امکان کلماتی که با یک حرف خاص شروع</w:t>
      </w:r>
      <w:r w:rsidR="00060D92">
        <w:rPr>
          <w:rFonts w:ascii="Arial" w:eastAsia="Arial" w:hAnsi="Arial" w:cs="B Nazanin"/>
          <w:b/>
          <w:i/>
          <w:sz w:val="34"/>
          <w:rtl/>
        </w:rPr>
        <w:t xml:space="preserve"> می‌</w:t>
      </w:r>
      <w:r w:rsidRPr="003637B9">
        <w:rPr>
          <w:rFonts w:ascii="Arial" w:eastAsia="Arial" w:hAnsi="Arial" w:cs="B Nazanin"/>
          <w:b/>
          <w:i/>
          <w:sz w:val="34"/>
          <w:rtl/>
        </w:rPr>
        <w:t>شد تولید کنند.</w:t>
      </w:r>
    </w:p>
    <w:p w14:paraId="383146FB" w14:textId="77777777" w:rsidR="0007272E" w:rsidRDefault="0007272E">
      <w:pPr>
        <w:bidi/>
        <w:spacing w:line="120" w:lineRule="exact"/>
        <w:rPr>
          <w:rFonts w:ascii="Times New Roman" w:eastAsia="Times New Roman" w:hAnsi="Times New Roman"/>
          <w:rtl/>
        </w:rPr>
      </w:pPr>
    </w:p>
    <w:p w14:paraId="557CD1C4" w14:textId="4A69D6E4" w:rsidR="0007272E" w:rsidRDefault="005958FC">
      <w:pPr>
        <w:bidi/>
        <w:spacing w:line="269" w:lineRule="auto"/>
        <w:ind w:left="720" w:right="719" w:firstLine="300"/>
        <w:jc w:val="both"/>
        <w:rPr>
          <w:rFonts w:ascii="Arial" w:eastAsia="Arial" w:hAnsi="Arial"/>
          <w:color w:val="0000EE"/>
          <w:sz w:val="45"/>
          <w:vertAlign w:val="superscript"/>
          <w:rtl/>
        </w:rPr>
      </w:pPr>
      <w:r w:rsidRPr="003637B9">
        <w:rPr>
          <w:rFonts w:ascii="Arial" w:eastAsia="Arial" w:hAnsi="Arial" w:cs="B Nazanin"/>
          <w:b/>
          <w:i/>
          <w:sz w:val="34"/>
          <w:rtl/>
        </w:rPr>
        <w:t xml:space="preserve">در هر مورد، شرکت کنندگان دقیقاً به گونه ای عمل کردند که گویی بازخورد ساختگی واقعی بوده است. اگر آنها معتقد بودند که خوابشان ضعیف است - مثل کسانی که خوب می‌خوابند - پس برای تکمیل تست‌های محاسبات ذهنی و واژگان تلاش می‌کردند. اگر آنها معتقد بودند که خوابشان بهتر از حد متوسط </w:t>
      </w:r>
      <w:r w:rsidRPr="003637B9">
        <w:rPr>
          <w:rFonts w:ascii="Arial" w:eastAsia="Arial" w:hAnsi="Arial" w:hint="cs"/>
          <w:b/>
          <w:i/>
          <w:sz w:val="34"/>
          <w:rtl/>
        </w:rPr>
        <w:t>​​</w:t>
      </w:r>
      <w:r w:rsidRPr="003637B9">
        <w:rPr>
          <w:rFonts w:ascii="Arial" w:eastAsia="Arial" w:hAnsi="Arial" w:cs="B Nazanin" w:hint="cs"/>
          <w:b/>
          <w:i/>
          <w:sz w:val="34"/>
          <w:rtl/>
        </w:rPr>
        <w:t>است،</w:t>
      </w:r>
      <w:r w:rsidRPr="003637B9">
        <w:rPr>
          <w:rFonts w:ascii="Arial" w:eastAsia="Arial" w:hAnsi="Arial" w:cs="B Nazanin"/>
          <w:b/>
          <w:i/>
          <w:sz w:val="34"/>
          <w:rtl/>
        </w:rPr>
        <w:t xml:space="preserve"> </w:t>
      </w:r>
      <w:r w:rsidRPr="003637B9">
        <w:rPr>
          <w:rFonts w:ascii="Arial" w:eastAsia="Arial" w:hAnsi="Arial" w:cs="B Nazanin" w:hint="cs"/>
          <w:b/>
          <w:i/>
          <w:sz w:val="34"/>
          <w:rtl/>
        </w:rPr>
        <w:t>توانایی</w:t>
      </w:r>
      <w:r w:rsidR="00060D92">
        <w:rPr>
          <w:rFonts w:ascii="Arial" w:eastAsia="Arial" w:hAnsi="Arial" w:cs="B Nazanin"/>
          <w:b/>
          <w:i/>
          <w:sz w:val="34"/>
          <w:rtl/>
        </w:rPr>
        <w:t xml:space="preserve">‌های </w:t>
      </w:r>
      <w:r w:rsidRPr="003637B9">
        <w:rPr>
          <w:rFonts w:ascii="Arial" w:eastAsia="Arial" w:hAnsi="Arial" w:cs="B Nazanin" w:hint="cs"/>
          <w:b/>
          <w:i/>
          <w:sz w:val="34"/>
          <w:rtl/>
        </w:rPr>
        <w:t>ذهنی</w:t>
      </w:r>
      <w:r w:rsidRPr="003637B9">
        <w:rPr>
          <w:rFonts w:ascii="Arial" w:eastAsia="Arial" w:hAnsi="Arial" w:cs="B Nazanin"/>
          <w:b/>
          <w:i/>
          <w:sz w:val="34"/>
          <w:rtl/>
        </w:rPr>
        <w:t xml:space="preserve"> </w:t>
      </w:r>
      <w:r w:rsidRPr="003637B9">
        <w:rPr>
          <w:rFonts w:ascii="Arial" w:eastAsia="Arial" w:hAnsi="Arial" w:cs="B Nazanin" w:hint="cs"/>
          <w:b/>
          <w:i/>
          <w:sz w:val="34"/>
          <w:rtl/>
        </w:rPr>
        <w:t>آنها</w:t>
      </w:r>
      <w:r w:rsidRPr="003637B9">
        <w:rPr>
          <w:rFonts w:ascii="Arial" w:eastAsia="Arial" w:hAnsi="Arial" w:cs="B Nazanin"/>
          <w:b/>
          <w:i/>
          <w:sz w:val="34"/>
          <w:rtl/>
        </w:rPr>
        <w:t xml:space="preserve"> </w:t>
      </w:r>
      <w:r w:rsidRPr="003637B9">
        <w:rPr>
          <w:rFonts w:ascii="Arial" w:eastAsia="Arial" w:hAnsi="Arial" w:cs="B Nazanin" w:hint="cs"/>
          <w:b/>
          <w:i/>
          <w:sz w:val="34"/>
          <w:rtl/>
        </w:rPr>
        <w:t>بسیار</w:t>
      </w:r>
      <w:r w:rsidRPr="003637B9">
        <w:rPr>
          <w:rFonts w:ascii="Arial" w:eastAsia="Arial" w:hAnsi="Arial" w:cs="B Nazanin"/>
          <w:b/>
          <w:i/>
          <w:sz w:val="34"/>
          <w:rtl/>
        </w:rPr>
        <w:t xml:space="preserve"> </w:t>
      </w:r>
      <w:r w:rsidRPr="003637B9">
        <w:rPr>
          <w:rFonts w:ascii="Arial" w:eastAsia="Arial" w:hAnsi="Arial" w:cs="B Nazanin" w:hint="cs"/>
          <w:b/>
          <w:i/>
          <w:sz w:val="34"/>
          <w:rtl/>
        </w:rPr>
        <w:t>تیزتر</w:t>
      </w:r>
      <w:r w:rsidRPr="003637B9">
        <w:rPr>
          <w:rFonts w:ascii="Arial" w:eastAsia="Arial" w:hAnsi="Arial" w:cs="B Nazanin"/>
          <w:b/>
          <w:i/>
          <w:sz w:val="34"/>
          <w:rtl/>
        </w:rPr>
        <w:t xml:space="preserve"> </w:t>
      </w:r>
      <w:r w:rsidRPr="003637B9">
        <w:rPr>
          <w:rFonts w:ascii="Arial" w:eastAsia="Arial" w:hAnsi="Arial" w:cs="B Nazanin" w:hint="cs"/>
          <w:b/>
          <w:i/>
          <w:sz w:val="34"/>
          <w:rtl/>
        </w:rPr>
        <w:t>بود</w:t>
      </w:r>
      <w:r w:rsidRPr="003637B9">
        <w:rPr>
          <w:rFonts w:ascii="Arial" w:eastAsia="Arial" w:hAnsi="Arial" w:cs="B Nazanin"/>
          <w:b/>
          <w:i/>
          <w:sz w:val="34"/>
          <w:rtl/>
        </w:rPr>
        <w:t xml:space="preserve">. </w:t>
      </w:r>
      <w:r w:rsidRPr="003637B9">
        <w:rPr>
          <w:rFonts w:ascii="Arial" w:eastAsia="Arial" w:hAnsi="Arial" w:cs="B Nazanin" w:hint="cs"/>
          <w:b/>
          <w:i/>
          <w:sz w:val="34"/>
          <w:rtl/>
        </w:rPr>
        <w:t>انتظارات</w:t>
      </w:r>
      <w:r w:rsidRPr="003637B9">
        <w:rPr>
          <w:rFonts w:ascii="Arial" w:eastAsia="Arial" w:hAnsi="Arial" w:cs="B Nazanin"/>
          <w:b/>
          <w:i/>
          <w:sz w:val="34"/>
          <w:rtl/>
        </w:rPr>
        <w:t xml:space="preserve"> </w:t>
      </w:r>
      <w:r w:rsidRPr="003637B9">
        <w:rPr>
          <w:rFonts w:ascii="Arial" w:eastAsia="Arial" w:hAnsi="Arial" w:cs="B Nazanin" w:hint="cs"/>
          <w:b/>
          <w:i/>
          <w:sz w:val="34"/>
          <w:rtl/>
        </w:rPr>
        <w:t>منفی</w:t>
      </w:r>
      <w:r w:rsidRPr="003637B9">
        <w:rPr>
          <w:rFonts w:ascii="Arial" w:eastAsia="Arial" w:hAnsi="Arial" w:cs="B Nazanin"/>
          <w:b/>
          <w:i/>
          <w:sz w:val="34"/>
          <w:rtl/>
        </w:rPr>
        <w:t xml:space="preserve"> </w:t>
      </w:r>
      <w:r w:rsidRPr="003637B9">
        <w:rPr>
          <w:rFonts w:ascii="Arial" w:eastAsia="Arial" w:hAnsi="Arial" w:cs="B Nazanin" w:hint="cs"/>
          <w:b/>
          <w:i/>
          <w:sz w:val="34"/>
          <w:rtl/>
        </w:rPr>
        <w:t>همچنین</w:t>
      </w:r>
      <w:r w:rsidRPr="003637B9">
        <w:rPr>
          <w:rFonts w:ascii="Arial" w:eastAsia="Arial" w:hAnsi="Arial" w:cs="B Nazanin"/>
          <w:b/>
          <w:i/>
          <w:sz w:val="34"/>
          <w:rtl/>
        </w:rPr>
        <w:t xml:space="preserve"> </w:t>
      </w:r>
      <w:r w:rsidRPr="003637B9">
        <w:rPr>
          <w:rFonts w:ascii="Arial" w:eastAsia="Arial" w:hAnsi="Arial" w:cs="B Nazanin" w:hint="cs"/>
          <w:b/>
          <w:i/>
          <w:sz w:val="34"/>
          <w:rtl/>
        </w:rPr>
        <w:t>منجر</w:t>
      </w:r>
      <w:r w:rsidRPr="003637B9">
        <w:rPr>
          <w:rFonts w:ascii="Arial" w:eastAsia="Arial" w:hAnsi="Arial" w:cs="B Nazanin"/>
          <w:b/>
          <w:i/>
          <w:sz w:val="34"/>
          <w:rtl/>
        </w:rPr>
        <w:t xml:space="preserve"> </w:t>
      </w:r>
      <w:r w:rsidRPr="003637B9">
        <w:rPr>
          <w:rFonts w:ascii="Arial" w:eastAsia="Arial" w:hAnsi="Arial" w:cs="B Nazanin" w:hint="cs"/>
          <w:b/>
          <w:i/>
          <w:sz w:val="34"/>
          <w:rtl/>
        </w:rPr>
        <w:t>به</w:t>
      </w:r>
      <w:r w:rsidRPr="003637B9">
        <w:rPr>
          <w:rFonts w:ascii="Arial" w:eastAsia="Arial" w:hAnsi="Arial" w:cs="B Nazanin"/>
          <w:b/>
          <w:i/>
          <w:sz w:val="34"/>
          <w:rtl/>
        </w:rPr>
        <w:t xml:space="preserve"> </w:t>
      </w:r>
      <w:r w:rsidRPr="003637B9">
        <w:rPr>
          <w:rFonts w:ascii="Arial" w:eastAsia="Arial" w:hAnsi="Arial" w:cs="B Nazanin" w:hint="cs"/>
          <w:b/>
          <w:i/>
          <w:sz w:val="34"/>
          <w:rtl/>
        </w:rPr>
        <w:t>افزایش</w:t>
      </w:r>
      <w:r w:rsidRPr="003637B9">
        <w:rPr>
          <w:rFonts w:ascii="Arial" w:eastAsia="Arial" w:hAnsi="Arial" w:cs="B Nazanin"/>
          <w:b/>
          <w:i/>
          <w:sz w:val="34"/>
          <w:rtl/>
        </w:rPr>
        <w:t xml:space="preserve"> </w:t>
      </w:r>
      <w:r w:rsidRPr="003637B9">
        <w:rPr>
          <w:rFonts w:ascii="Arial" w:eastAsia="Arial" w:hAnsi="Arial" w:cs="B Nazanin" w:hint="cs"/>
          <w:b/>
          <w:i/>
          <w:sz w:val="34"/>
          <w:rtl/>
        </w:rPr>
        <w:t>احساس</w:t>
      </w:r>
      <w:r w:rsidRPr="003637B9">
        <w:rPr>
          <w:rFonts w:ascii="Arial" w:eastAsia="Arial" w:hAnsi="Arial" w:cs="B Nazanin"/>
          <w:b/>
          <w:i/>
          <w:sz w:val="34"/>
          <w:rtl/>
        </w:rPr>
        <w:t xml:space="preserve"> </w:t>
      </w:r>
      <w:r w:rsidRPr="003637B9">
        <w:rPr>
          <w:rFonts w:ascii="Arial" w:eastAsia="Arial" w:hAnsi="Arial" w:cs="B Nazanin" w:hint="cs"/>
          <w:b/>
          <w:i/>
          <w:sz w:val="34"/>
          <w:rtl/>
        </w:rPr>
        <w:t>خستگی</w:t>
      </w:r>
      <w:r w:rsidRPr="003637B9">
        <w:rPr>
          <w:rFonts w:ascii="Arial" w:eastAsia="Arial" w:hAnsi="Arial" w:cs="B Nazanin"/>
          <w:b/>
          <w:i/>
          <w:sz w:val="34"/>
          <w:rtl/>
        </w:rPr>
        <w:t xml:space="preserve"> </w:t>
      </w:r>
      <w:r w:rsidRPr="003637B9">
        <w:rPr>
          <w:rFonts w:ascii="Arial" w:eastAsia="Arial" w:hAnsi="Arial" w:cs="B Nazanin" w:hint="cs"/>
          <w:b/>
          <w:i/>
          <w:sz w:val="34"/>
          <w:rtl/>
        </w:rPr>
        <w:t>و</w:t>
      </w:r>
      <w:r w:rsidRPr="003637B9">
        <w:rPr>
          <w:rFonts w:ascii="Arial" w:eastAsia="Arial" w:hAnsi="Arial" w:cs="B Nazanin"/>
          <w:b/>
          <w:i/>
          <w:sz w:val="34"/>
          <w:rtl/>
        </w:rPr>
        <w:t xml:space="preserve"> </w:t>
      </w:r>
      <w:r w:rsidRPr="003637B9">
        <w:rPr>
          <w:rFonts w:ascii="Arial" w:eastAsia="Arial" w:hAnsi="Arial" w:cs="B Nazanin" w:hint="cs"/>
          <w:b/>
          <w:i/>
          <w:sz w:val="34"/>
          <w:rtl/>
        </w:rPr>
        <w:t>خلق</w:t>
      </w:r>
      <w:r w:rsidRPr="003637B9">
        <w:rPr>
          <w:rFonts w:ascii="Arial" w:eastAsia="Arial" w:hAnsi="Arial" w:cs="B Nazanin"/>
          <w:b/>
          <w:i/>
          <w:sz w:val="34"/>
          <w:rtl/>
        </w:rPr>
        <w:t xml:space="preserve"> </w:t>
      </w:r>
      <w:r w:rsidRPr="003637B9">
        <w:rPr>
          <w:rFonts w:ascii="Arial" w:eastAsia="Arial" w:hAnsi="Arial" w:cs="B Nazanin" w:hint="cs"/>
          <w:b/>
          <w:i/>
          <w:sz w:val="34"/>
          <w:rtl/>
        </w:rPr>
        <w:t>و</w:t>
      </w:r>
      <w:r w:rsidRPr="003637B9">
        <w:rPr>
          <w:rFonts w:ascii="Arial" w:eastAsia="Arial" w:hAnsi="Arial" w:cs="B Nazanin"/>
          <w:b/>
          <w:i/>
          <w:sz w:val="34"/>
          <w:rtl/>
        </w:rPr>
        <w:t xml:space="preserve"> </w:t>
      </w:r>
      <w:r w:rsidRPr="003637B9">
        <w:rPr>
          <w:rFonts w:ascii="Arial" w:eastAsia="Arial" w:hAnsi="Arial" w:cs="B Nazanin" w:hint="cs"/>
          <w:b/>
          <w:i/>
          <w:sz w:val="34"/>
          <w:rtl/>
        </w:rPr>
        <w:t>خوی</w:t>
      </w:r>
      <w:r w:rsidRPr="003637B9">
        <w:rPr>
          <w:rFonts w:ascii="Arial" w:eastAsia="Arial" w:hAnsi="Arial" w:cs="B Nazanin"/>
          <w:b/>
          <w:i/>
          <w:sz w:val="34"/>
          <w:rtl/>
        </w:rPr>
        <w:t xml:space="preserve"> </w:t>
      </w:r>
      <w:r w:rsidRPr="003637B9">
        <w:rPr>
          <w:rFonts w:ascii="Arial" w:eastAsia="Arial" w:hAnsi="Arial" w:cs="B Nazanin" w:hint="cs"/>
          <w:b/>
          <w:i/>
          <w:sz w:val="34"/>
          <w:rtl/>
        </w:rPr>
        <w:t>ضعیف</w:t>
      </w:r>
      <w:r w:rsidRPr="003637B9">
        <w:rPr>
          <w:rFonts w:ascii="Arial" w:eastAsia="Arial" w:hAnsi="Arial" w:cs="B Nazanin"/>
          <w:b/>
          <w:i/>
          <w:sz w:val="34"/>
          <w:rtl/>
        </w:rPr>
        <w:t xml:space="preserve"> </w:t>
      </w:r>
      <w:r w:rsidRPr="003637B9">
        <w:rPr>
          <w:rFonts w:ascii="Arial" w:eastAsia="Arial" w:hAnsi="Arial" w:cs="B Nazanin" w:hint="cs"/>
          <w:b/>
          <w:i/>
          <w:sz w:val="34"/>
          <w:rtl/>
        </w:rPr>
        <w:t>شد</w:t>
      </w:r>
      <w:r>
        <w:rPr>
          <w:rFonts w:ascii="Arial" w:eastAsia="Arial" w:hAnsi="Arial"/>
          <w:sz w:val="30"/>
          <w:rtl/>
        </w:rPr>
        <w:t>.</w:t>
      </w:r>
      <w:hyperlink w:anchor="page340" w:history="1">
        <w:r>
          <w:rPr>
            <w:rFonts w:ascii="Arial" w:eastAsia="Arial" w:hAnsi="Arial"/>
            <w:color w:val="0000EE"/>
            <w:sz w:val="45"/>
            <w:vertAlign w:val="superscript"/>
            <w:rtl/>
          </w:rPr>
          <w:t>37</w:t>
        </w:r>
      </w:hyperlink>
    </w:p>
    <w:p w14:paraId="30882A17" w14:textId="175F0052" w:rsidR="0007272E" w:rsidRPr="003637B9" w:rsidRDefault="005958FC">
      <w:pPr>
        <w:bidi/>
        <w:spacing w:line="281" w:lineRule="auto"/>
        <w:ind w:left="720" w:right="719" w:firstLine="300"/>
        <w:jc w:val="both"/>
        <w:rPr>
          <w:rFonts w:ascii="Arial" w:eastAsia="Arial" w:hAnsi="Arial" w:cs="B Nazanin"/>
          <w:b/>
          <w:i/>
          <w:sz w:val="34"/>
          <w:rtl/>
        </w:rPr>
      </w:pPr>
      <w:r w:rsidRPr="003637B9">
        <w:rPr>
          <w:rFonts w:ascii="Arial" w:eastAsia="Arial" w:hAnsi="Arial" w:cs="B Nazanin"/>
          <w:b/>
          <w:i/>
          <w:sz w:val="34"/>
          <w:rtl/>
        </w:rPr>
        <w:t>این تأثیر انتظار به قدری قوی است که نویسنده یک متاآنالیز به این نتیجه رسید که «نگرانی در مورد خواب ضعیف عامل بیماری‌زایی قوی‌تری نسبت به خواب ضعیف است».</w:t>
      </w:r>
      <w:r w:rsidR="00000000">
        <w:fldChar w:fldCharType="begin"/>
      </w:r>
      <w:r w:rsidR="00000000">
        <w:instrText>HYPERLINK \l "page340"</w:instrText>
      </w:r>
      <w:r w:rsidR="00000000">
        <w:fldChar w:fldCharType="separate"/>
      </w:r>
      <w:r>
        <w:rPr>
          <w:rFonts w:ascii="Arial" w:eastAsia="Arial" w:hAnsi="Arial"/>
          <w:color w:val="0000EE"/>
          <w:sz w:val="40"/>
          <w:vertAlign w:val="superscript"/>
          <w:rtl/>
        </w:rPr>
        <w:t>38</w:t>
      </w:r>
      <w:r>
        <w:rPr>
          <w:rFonts w:ascii="Arial" w:eastAsia="Arial" w:hAnsi="Arial"/>
          <w:sz w:val="27"/>
          <w:rtl/>
        </w:rPr>
        <w:t xml:space="preserve"> </w:t>
      </w:r>
      <w:r w:rsidR="00000000">
        <w:rPr>
          <w:rFonts w:ascii="Arial" w:eastAsia="Arial" w:hAnsi="Arial"/>
          <w:sz w:val="27"/>
        </w:rPr>
        <w:fldChar w:fldCharType="end"/>
      </w:r>
      <w:r w:rsidRPr="003637B9">
        <w:rPr>
          <w:rFonts w:ascii="Arial" w:eastAsia="Arial" w:hAnsi="Arial" w:cs="B Nazanin"/>
          <w:b/>
          <w:i/>
          <w:sz w:val="34"/>
          <w:rtl/>
        </w:rPr>
        <w:t>شناخت این واقعیت باید نحوه برخورد ما با بی خوابی را تغییر دهد. بر اساس CDC، حدود 8 درصد از جمعیت بزرگسال در ایالات متحده به طور منظم از دارو برای کمک به خواب استفاده</w:t>
      </w:r>
      <w:r w:rsidR="00060D92">
        <w:rPr>
          <w:rFonts w:ascii="Arial" w:eastAsia="Arial" w:hAnsi="Arial" w:cs="B Nazanin"/>
          <w:b/>
          <w:i/>
          <w:sz w:val="34"/>
          <w:rtl/>
        </w:rPr>
        <w:t xml:space="preserve"> می‌</w:t>
      </w:r>
      <w:r w:rsidRPr="003637B9">
        <w:rPr>
          <w:rFonts w:ascii="Arial" w:eastAsia="Arial" w:hAnsi="Arial" w:cs="B Nazanin"/>
          <w:b/>
          <w:i/>
          <w:sz w:val="34"/>
          <w:rtl/>
        </w:rPr>
        <w:t>کنند.</w:t>
      </w:r>
    </w:p>
    <w:p w14:paraId="72C37EAE" w14:textId="77777777" w:rsidR="0007272E" w:rsidRDefault="0007272E">
      <w:pPr>
        <w:bidi/>
        <w:spacing w:line="281" w:lineRule="auto"/>
        <w:ind w:left="720" w:right="719" w:firstLine="300"/>
        <w:jc w:val="both"/>
        <w:rPr>
          <w:rFonts w:ascii="Arial" w:eastAsia="Arial" w:hAnsi="Arial"/>
          <w:sz w:val="27"/>
          <w:rtl/>
        </w:rPr>
        <w:sectPr w:rsidR="0007272E">
          <w:pgSz w:w="11900" w:h="16838"/>
          <w:pgMar w:top="1440" w:right="1440" w:bottom="1051" w:left="1440" w:header="0" w:footer="0" w:gutter="0"/>
          <w:cols w:space="0" w:equalWidth="0">
            <w:col w:w="9019"/>
          </w:cols>
          <w:docGrid w:linePitch="360"/>
        </w:sectPr>
      </w:pPr>
    </w:p>
    <w:p w14:paraId="50DFE09B" w14:textId="25A067C1" w:rsidR="0007272E" w:rsidRPr="003637B9" w:rsidRDefault="005958FC">
      <w:pPr>
        <w:bidi/>
        <w:spacing w:line="255" w:lineRule="auto"/>
        <w:ind w:left="720" w:right="719"/>
        <w:jc w:val="both"/>
        <w:rPr>
          <w:rFonts w:ascii="Arial" w:eastAsia="Arial" w:hAnsi="Arial" w:cs="B Nazanin"/>
          <w:b/>
          <w:i/>
          <w:sz w:val="34"/>
          <w:rtl/>
        </w:rPr>
      </w:pPr>
      <w:bookmarkStart w:id="189" w:name="page192"/>
      <w:bookmarkEnd w:id="189"/>
      <w:r w:rsidRPr="003637B9">
        <w:rPr>
          <w:rFonts w:ascii="Arial" w:eastAsia="Arial" w:hAnsi="Arial" w:cs="B Nazanin"/>
          <w:b/>
          <w:i/>
          <w:sz w:val="34"/>
          <w:rtl/>
        </w:rPr>
        <w:lastRenderedPageBreak/>
        <w:t>به حدود 17 میلیون نفر در کل</w:t>
      </w:r>
      <w:r>
        <w:rPr>
          <w:rFonts w:ascii="Arial" w:eastAsia="Arial" w:hAnsi="Arial"/>
          <w:sz w:val="29"/>
          <w:rtl/>
        </w:rPr>
        <w:t>.</w:t>
      </w:r>
      <w:hyperlink w:anchor="page340" w:history="1">
        <w:r>
          <w:rPr>
            <w:rFonts w:ascii="Arial" w:eastAsia="Arial" w:hAnsi="Arial"/>
            <w:color w:val="0000EE"/>
            <w:sz w:val="44"/>
            <w:vertAlign w:val="superscript"/>
            <w:rtl/>
          </w:rPr>
          <w:t>39</w:t>
        </w:r>
        <w:r>
          <w:rPr>
            <w:rFonts w:ascii="Arial" w:eastAsia="Arial" w:hAnsi="Arial"/>
            <w:sz w:val="29"/>
            <w:rtl/>
          </w:rPr>
          <w:t xml:space="preserve"> </w:t>
        </w:r>
      </w:hyperlink>
      <w:r w:rsidRPr="003637B9">
        <w:rPr>
          <w:rFonts w:ascii="Arial" w:eastAsia="Arial" w:hAnsi="Arial" w:cs="B Nazanin"/>
          <w:b/>
          <w:i/>
          <w:sz w:val="34"/>
          <w:rtl/>
        </w:rPr>
        <w:t>اما با توجه به کار در مورد شکایت از خواب خوب، حدود 40 درصد از این افراد هیچ مشکل عینی با خواب خود ندارند</w:t>
      </w:r>
      <w:r w:rsidR="00060D92">
        <w:rPr>
          <w:rFonts w:ascii="Arial" w:eastAsia="Arial" w:hAnsi="Arial" w:cs="B Nazanin"/>
          <w:b/>
          <w:i/>
          <w:sz w:val="34"/>
          <w:rtl/>
        </w:rPr>
        <w:t xml:space="preserve"> </w:t>
      </w:r>
      <w:r w:rsidRPr="003637B9">
        <w:rPr>
          <w:rFonts w:ascii="Arial" w:eastAsia="Arial" w:hAnsi="Arial" w:cs="B Nazanin"/>
          <w:b/>
          <w:i/>
          <w:sz w:val="34"/>
          <w:rtl/>
        </w:rPr>
        <w:t>و ممکن است از شکستن چرخه افکار ناسازگاری که منجر به علائم روزانه آنها</w:t>
      </w:r>
      <w:r w:rsidR="00060D92">
        <w:rPr>
          <w:rFonts w:ascii="Arial" w:eastAsia="Arial" w:hAnsi="Arial" w:cs="B Nazanin"/>
          <w:b/>
          <w:i/>
          <w:sz w:val="34"/>
          <w:rtl/>
        </w:rPr>
        <w:t xml:space="preserve"> می‌</w:t>
      </w:r>
      <w:r w:rsidRPr="003637B9">
        <w:rPr>
          <w:rFonts w:ascii="Arial" w:eastAsia="Arial" w:hAnsi="Arial" w:cs="B Nazanin"/>
          <w:b/>
          <w:i/>
          <w:sz w:val="34"/>
          <w:rtl/>
        </w:rPr>
        <w:t>شود سود ببرند.</w:t>
      </w:r>
    </w:p>
    <w:p w14:paraId="37B87CD7" w14:textId="77777777" w:rsidR="0007272E" w:rsidRDefault="0007272E">
      <w:pPr>
        <w:bidi/>
        <w:spacing w:line="181" w:lineRule="exact"/>
        <w:rPr>
          <w:rFonts w:ascii="Times New Roman" w:eastAsia="Times New Roman" w:hAnsi="Times New Roman"/>
          <w:rtl/>
        </w:rPr>
      </w:pPr>
    </w:p>
    <w:p w14:paraId="3B9A187A" w14:textId="33B236B3" w:rsidR="0007272E" w:rsidRDefault="005958FC">
      <w:pPr>
        <w:bidi/>
        <w:spacing w:line="299" w:lineRule="auto"/>
        <w:ind w:left="720" w:right="719" w:firstLine="300"/>
        <w:jc w:val="both"/>
        <w:rPr>
          <w:rFonts w:ascii="Arial" w:eastAsia="Arial" w:hAnsi="Arial"/>
          <w:color w:val="0000EE"/>
          <w:sz w:val="40"/>
          <w:vertAlign w:val="superscript"/>
          <w:rtl/>
        </w:rPr>
      </w:pPr>
      <w:r w:rsidRPr="003637B9">
        <w:rPr>
          <w:rFonts w:ascii="Arial" w:eastAsia="Arial" w:hAnsi="Arial" w:cs="B Nazanin"/>
          <w:b/>
          <w:i/>
          <w:sz w:val="34"/>
          <w:rtl/>
        </w:rPr>
        <w:t>یکی از ساده‌ترین راه‌ها برای انجام این کار، اتخاذ نگرش پذیرفته‌تر نسبت به احساس بی‌قراری است، بدون اینکه زیاد به عواقب آن برای روز بعد فکر کنید. (بعضی از مطالعات حتی نشان داده</w:t>
      </w:r>
      <w:r w:rsidR="0037598F">
        <w:rPr>
          <w:rFonts w:ascii="Arial" w:eastAsia="Arial" w:hAnsi="Arial" w:cs="B Nazanin"/>
          <w:b/>
          <w:i/>
          <w:sz w:val="34"/>
          <w:rtl/>
        </w:rPr>
        <w:t xml:space="preserve">‌اند </w:t>
      </w:r>
      <w:r w:rsidRPr="003637B9">
        <w:rPr>
          <w:rFonts w:ascii="Arial" w:eastAsia="Arial" w:hAnsi="Arial" w:cs="B Nazanin"/>
          <w:b/>
          <w:i/>
          <w:sz w:val="34"/>
          <w:rtl/>
        </w:rPr>
        <w:t>که تلاش عمدی برای بیدار ماندن</w:t>
      </w:r>
      <w:r w:rsidR="00060D92">
        <w:rPr>
          <w:rFonts w:ascii="Arial" w:eastAsia="Arial" w:hAnsi="Arial" w:cs="B Nazanin"/>
          <w:b/>
          <w:i/>
          <w:sz w:val="34"/>
          <w:rtl/>
        </w:rPr>
        <w:t xml:space="preserve"> می‌</w:t>
      </w:r>
      <w:r w:rsidRPr="003637B9">
        <w:rPr>
          <w:rFonts w:ascii="Arial" w:eastAsia="Arial" w:hAnsi="Arial" w:cs="B Nazanin"/>
          <w:b/>
          <w:i/>
          <w:sz w:val="34"/>
          <w:rtl/>
        </w:rPr>
        <w:t>تواند از قضا</w:t>
      </w:r>
      <w:r w:rsidR="00060D92">
        <w:rPr>
          <w:rFonts w:ascii="Arial" w:eastAsia="Arial" w:hAnsi="Arial" w:cs="B Nazanin"/>
          <w:b/>
          <w:i/>
          <w:sz w:val="34"/>
          <w:rtl/>
        </w:rPr>
        <w:t xml:space="preserve"> می‌</w:t>
      </w:r>
      <w:r w:rsidRPr="003637B9">
        <w:rPr>
          <w:rFonts w:ascii="Arial" w:eastAsia="Arial" w:hAnsi="Arial" w:cs="B Nazanin"/>
          <w:b/>
          <w:i/>
          <w:sz w:val="34"/>
          <w:rtl/>
        </w:rPr>
        <w:t>تواند بی خوابی افراد را با از بین بردن احساس مبارزه ناشی از بی خوابی درمان کند، اگرچه به راحتی</w:t>
      </w:r>
      <w:r w:rsidR="00060D92">
        <w:rPr>
          <w:rFonts w:ascii="Arial" w:eastAsia="Arial" w:hAnsi="Arial" w:cs="B Nazanin"/>
          <w:b/>
          <w:i/>
          <w:sz w:val="34"/>
          <w:rtl/>
        </w:rPr>
        <w:t xml:space="preserve"> می‌</w:t>
      </w:r>
      <w:r w:rsidRPr="003637B9">
        <w:rPr>
          <w:rFonts w:ascii="Arial" w:eastAsia="Arial" w:hAnsi="Arial" w:cs="B Nazanin"/>
          <w:b/>
          <w:i/>
          <w:sz w:val="34"/>
          <w:rtl/>
        </w:rPr>
        <w:t>توان فهمید که چگونه این رویکرد</w:t>
      </w:r>
      <w:r w:rsidR="00060D92">
        <w:rPr>
          <w:rFonts w:ascii="Arial" w:eastAsia="Arial" w:hAnsi="Arial" w:cs="B Nazanin"/>
          <w:b/>
          <w:i/>
          <w:sz w:val="34"/>
          <w:rtl/>
        </w:rPr>
        <w:t xml:space="preserve"> می‌</w:t>
      </w:r>
      <w:r w:rsidRPr="003637B9">
        <w:rPr>
          <w:rFonts w:ascii="Arial" w:eastAsia="Arial" w:hAnsi="Arial" w:cs="B Nazanin"/>
          <w:b/>
          <w:i/>
          <w:sz w:val="34"/>
          <w:rtl/>
        </w:rPr>
        <w:t>تواند در طول زمان نتیجه معکوس داشته باشد.) مطمئناً افرادی که از آنها خواسته</w:t>
      </w:r>
      <w:r w:rsidR="00060D92">
        <w:rPr>
          <w:rFonts w:ascii="Arial" w:eastAsia="Arial" w:hAnsi="Arial" w:cs="B Nazanin"/>
          <w:b/>
          <w:i/>
          <w:sz w:val="34"/>
          <w:rtl/>
        </w:rPr>
        <w:t xml:space="preserve"> می‌</w:t>
      </w:r>
      <w:r w:rsidRPr="003637B9">
        <w:rPr>
          <w:rFonts w:ascii="Arial" w:eastAsia="Arial" w:hAnsi="Arial" w:cs="B Nazanin"/>
          <w:b/>
          <w:i/>
          <w:sz w:val="34"/>
          <w:rtl/>
        </w:rPr>
        <w:t>شود که به طور منفعلانه بر افکار و احساسات خود نظارت کنند، بدون اینکه فعالانه با آنها مبارزه کنند، به طور قابل توجهی زمان کمتری برای به خواب رفتن اختصاص دهند</w:t>
      </w:r>
      <w:r>
        <w:rPr>
          <w:rFonts w:ascii="Arial" w:eastAsia="Arial" w:hAnsi="Arial"/>
          <w:sz w:val="27"/>
          <w:rtl/>
        </w:rPr>
        <w:t>.</w:t>
      </w:r>
      <w:hyperlink w:anchor="page341" w:history="1">
        <w:r>
          <w:rPr>
            <w:rFonts w:ascii="Arial" w:eastAsia="Arial" w:hAnsi="Arial"/>
            <w:color w:val="0000EE"/>
            <w:sz w:val="40"/>
            <w:vertAlign w:val="superscript"/>
            <w:rtl/>
          </w:rPr>
          <w:t>40</w:t>
        </w:r>
      </w:hyperlink>
    </w:p>
    <w:p w14:paraId="21A9C807" w14:textId="77777777" w:rsidR="0007272E" w:rsidRDefault="0007272E">
      <w:pPr>
        <w:bidi/>
        <w:spacing w:line="13" w:lineRule="exact"/>
        <w:rPr>
          <w:rFonts w:ascii="Times New Roman" w:eastAsia="Times New Roman" w:hAnsi="Times New Roman"/>
          <w:rtl/>
        </w:rPr>
      </w:pPr>
    </w:p>
    <w:p w14:paraId="096B87DE" w14:textId="4BD65BC1" w:rsidR="0007272E" w:rsidRPr="003637B9" w:rsidRDefault="005958FC">
      <w:pPr>
        <w:bidi/>
        <w:spacing w:line="281" w:lineRule="auto"/>
        <w:ind w:left="720" w:right="719" w:firstLine="300"/>
        <w:jc w:val="both"/>
        <w:rPr>
          <w:rFonts w:ascii="Arial" w:eastAsia="Arial" w:hAnsi="Arial" w:cs="B Nazanin"/>
          <w:b/>
          <w:i/>
          <w:sz w:val="34"/>
          <w:rtl/>
        </w:rPr>
      </w:pPr>
      <w:r w:rsidRPr="003637B9">
        <w:rPr>
          <w:rFonts w:ascii="Arial" w:eastAsia="Arial" w:hAnsi="Arial" w:cs="B Nazanin"/>
          <w:b/>
          <w:i/>
          <w:sz w:val="34"/>
          <w:rtl/>
        </w:rPr>
        <w:t xml:space="preserve">ما همچنین می‌توانیم سعی کنیم مفروضات خاص در مورد خواب را مجدداً ارزیابی کنیم، به طوری که اهمیت یک استراحت خوب شبانه را بدون اینکه از دست دادن خواب متوسط </w:t>
      </w:r>
      <w:r w:rsidRPr="003637B9">
        <w:rPr>
          <w:rFonts w:ascii="Arial" w:eastAsia="Arial" w:hAnsi="Arial" w:hint="cs"/>
          <w:b/>
          <w:i/>
          <w:sz w:val="34"/>
          <w:rtl/>
        </w:rPr>
        <w:t>​​</w:t>
      </w:r>
      <w:r w:rsidRPr="003637B9">
        <w:rPr>
          <w:rFonts w:ascii="Arial" w:eastAsia="Arial" w:hAnsi="Arial" w:cs="B Nazanin" w:hint="cs"/>
          <w:b/>
          <w:i/>
          <w:sz w:val="34"/>
          <w:rtl/>
        </w:rPr>
        <w:t>به</w:t>
      </w:r>
      <w:r w:rsidRPr="003637B9">
        <w:rPr>
          <w:rFonts w:ascii="Arial" w:eastAsia="Arial" w:hAnsi="Arial" w:cs="B Nazanin"/>
          <w:b/>
          <w:i/>
          <w:sz w:val="34"/>
          <w:rtl/>
        </w:rPr>
        <w:t xml:space="preserve"> </w:t>
      </w:r>
      <w:r w:rsidRPr="003637B9">
        <w:rPr>
          <w:rFonts w:ascii="Arial" w:eastAsia="Arial" w:hAnsi="Arial" w:cs="B Nazanin" w:hint="cs"/>
          <w:b/>
          <w:i/>
          <w:sz w:val="34"/>
          <w:rtl/>
        </w:rPr>
        <w:t>عنوان</w:t>
      </w:r>
      <w:r w:rsidRPr="003637B9">
        <w:rPr>
          <w:rFonts w:ascii="Arial" w:eastAsia="Arial" w:hAnsi="Arial" w:cs="B Nazanin"/>
          <w:b/>
          <w:i/>
          <w:sz w:val="34"/>
          <w:rtl/>
        </w:rPr>
        <w:t xml:space="preserve"> </w:t>
      </w:r>
      <w:r w:rsidRPr="003637B9">
        <w:rPr>
          <w:rFonts w:ascii="Arial" w:eastAsia="Arial" w:hAnsi="Arial" w:cs="B Nazanin" w:hint="cs"/>
          <w:b/>
          <w:i/>
          <w:sz w:val="34"/>
          <w:rtl/>
        </w:rPr>
        <w:t>یک</w:t>
      </w:r>
      <w:r w:rsidRPr="003637B9">
        <w:rPr>
          <w:rFonts w:ascii="Arial" w:eastAsia="Arial" w:hAnsi="Arial" w:cs="B Nazanin"/>
          <w:b/>
          <w:i/>
          <w:sz w:val="34"/>
          <w:rtl/>
        </w:rPr>
        <w:t xml:space="preserve"> </w:t>
      </w:r>
      <w:r w:rsidRPr="003637B9">
        <w:rPr>
          <w:rFonts w:ascii="Arial" w:eastAsia="Arial" w:hAnsi="Arial" w:cs="B Nazanin" w:hint="cs"/>
          <w:b/>
          <w:i/>
          <w:sz w:val="34"/>
          <w:rtl/>
        </w:rPr>
        <w:t>فاجعه</w:t>
      </w:r>
      <w:r w:rsidRPr="003637B9">
        <w:rPr>
          <w:rFonts w:ascii="Arial" w:eastAsia="Arial" w:hAnsi="Arial" w:cs="B Nazanin"/>
          <w:b/>
          <w:i/>
          <w:sz w:val="34"/>
          <w:rtl/>
        </w:rPr>
        <w:t xml:space="preserve"> </w:t>
      </w:r>
      <w:r w:rsidRPr="003637B9">
        <w:rPr>
          <w:rFonts w:ascii="Arial" w:eastAsia="Arial" w:hAnsi="Arial" w:cs="B Nazanin" w:hint="cs"/>
          <w:b/>
          <w:i/>
          <w:sz w:val="34"/>
          <w:rtl/>
        </w:rPr>
        <w:t>ببینیم،</w:t>
      </w:r>
      <w:r w:rsidRPr="003637B9">
        <w:rPr>
          <w:rFonts w:ascii="Arial" w:eastAsia="Arial" w:hAnsi="Arial" w:cs="B Nazanin"/>
          <w:b/>
          <w:i/>
          <w:sz w:val="34"/>
          <w:rtl/>
        </w:rPr>
        <w:t xml:space="preserve"> </w:t>
      </w:r>
      <w:r w:rsidRPr="003637B9">
        <w:rPr>
          <w:rFonts w:ascii="Arial" w:eastAsia="Arial" w:hAnsi="Arial" w:cs="B Nazanin" w:hint="cs"/>
          <w:b/>
          <w:i/>
          <w:sz w:val="34"/>
          <w:rtl/>
        </w:rPr>
        <w:t>اذعان</w:t>
      </w:r>
      <w:r w:rsidRPr="003637B9">
        <w:rPr>
          <w:rFonts w:ascii="Arial" w:eastAsia="Arial" w:hAnsi="Arial" w:cs="B Nazanin"/>
          <w:b/>
          <w:i/>
          <w:sz w:val="34"/>
          <w:rtl/>
        </w:rPr>
        <w:t xml:space="preserve"> </w:t>
      </w:r>
      <w:r w:rsidRPr="003637B9">
        <w:rPr>
          <w:rFonts w:ascii="Arial" w:eastAsia="Arial" w:hAnsi="Arial" w:cs="B Nazanin" w:hint="cs"/>
          <w:b/>
          <w:i/>
          <w:sz w:val="34"/>
          <w:rtl/>
        </w:rPr>
        <w:t>کنیم</w:t>
      </w:r>
      <w:r w:rsidRPr="003637B9">
        <w:rPr>
          <w:rFonts w:ascii="Arial" w:eastAsia="Arial" w:hAnsi="Arial" w:cs="B Nazanin"/>
          <w:b/>
          <w:i/>
          <w:sz w:val="34"/>
          <w:rtl/>
        </w:rPr>
        <w:t xml:space="preserve">. </w:t>
      </w:r>
      <w:r w:rsidRPr="003637B9">
        <w:rPr>
          <w:rFonts w:ascii="Arial" w:eastAsia="Arial" w:hAnsi="Arial" w:cs="B Nazanin" w:hint="cs"/>
          <w:b/>
          <w:i/>
          <w:sz w:val="34"/>
          <w:rtl/>
        </w:rPr>
        <w:t>در</w:t>
      </w:r>
      <w:r w:rsidRPr="003637B9">
        <w:rPr>
          <w:rFonts w:ascii="Arial" w:eastAsia="Arial" w:hAnsi="Arial" w:cs="B Nazanin"/>
          <w:b/>
          <w:i/>
          <w:sz w:val="34"/>
          <w:rtl/>
        </w:rPr>
        <w:t xml:space="preserve"> </w:t>
      </w:r>
      <w:r w:rsidRPr="003637B9">
        <w:rPr>
          <w:rFonts w:ascii="Arial" w:eastAsia="Arial" w:hAnsi="Arial" w:cs="B Nazanin" w:hint="cs"/>
          <w:b/>
          <w:i/>
          <w:sz w:val="34"/>
          <w:rtl/>
        </w:rPr>
        <w:t>همین</w:t>
      </w:r>
      <w:r w:rsidRPr="003637B9">
        <w:rPr>
          <w:rFonts w:ascii="Arial" w:eastAsia="Arial" w:hAnsi="Arial" w:cs="B Nazanin"/>
          <w:b/>
          <w:i/>
          <w:sz w:val="34"/>
          <w:rtl/>
        </w:rPr>
        <w:t xml:space="preserve"> </w:t>
      </w:r>
      <w:r w:rsidRPr="003637B9">
        <w:rPr>
          <w:rFonts w:ascii="Arial" w:eastAsia="Arial" w:hAnsi="Arial" w:cs="B Nazanin" w:hint="cs"/>
          <w:b/>
          <w:i/>
          <w:sz w:val="34"/>
          <w:rtl/>
        </w:rPr>
        <w:t>راستا،</w:t>
      </w:r>
      <w:r w:rsidRPr="003637B9">
        <w:rPr>
          <w:rFonts w:ascii="Arial" w:eastAsia="Arial" w:hAnsi="Arial" w:cs="B Nazanin"/>
          <w:b/>
          <w:i/>
          <w:sz w:val="34"/>
          <w:rtl/>
        </w:rPr>
        <w:t xml:space="preserve"> </w:t>
      </w:r>
      <w:r w:rsidRPr="003637B9">
        <w:rPr>
          <w:rFonts w:ascii="Arial" w:eastAsia="Arial" w:hAnsi="Arial" w:cs="B Nazanin" w:hint="cs"/>
          <w:b/>
          <w:i/>
          <w:sz w:val="34"/>
          <w:rtl/>
        </w:rPr>
        <w:t>روانشناسانی</w:t>
      </w:r>
      <w:r w:rsidRPr="003637B9">
        <w:rPr>
          <w:rFonts w:ascii="Arial" w:eastAsia="Arial" w:hAnsi="Arial" w:cs="B Nazanin"/>
          <w:b/>
          <w:i/>
          <w:sz w:val="34"/>
          <w:rtl/>
        </w:rPr>
        <w:t xml:space="preserve"> </w:t>
      </w:r>
      <w:r w:rsidRPr="003637B9">
        <w:rPr>
          <w:rFonts w:ascii="Arial" w:eastAsia="Arial" w:hAnsi="Arial" w:cs="B Nazanin" w:hint="cs"/>
          <w:b/>
          <w:i/>
          <w:sz w:val="34"/>
          <w:rtl/>
        </w:rPr>
        <w:t>که</w:t>
      </w:r>
      <w:r w:rsidRPr="003637B9">
        <w:rPr>
          <w:rFonts w:ascii="Arial" w:eastAsia="Arial" w:hAnsi="Arial" w:cs="B Nazanin"/>
          <w:b/>
          <w:i/>
          <w:sz w:val="34"/>
          <w:rtl/>
        </w:rPr>
        <w:t xml:space="preserve"> </w:t>
      </w:r>
      <w:r w:rsidRPr="003637B9">
        <w:rPr>
          <w:rFonts w:ascii="Arial" w:eastAsia="Arial" w:hAnsi="Arial" w:cs="B Nazanin" w:hint="cs"/>
          <w:b/>
          <w:i/>
          <w:sz w:val="34"/>
          <w:rtl/>
        </w:rPr>
        <w:t>درباره</w:t>
      </w:r>
      <w:r w:rsidRPr="003637B9">
        <w:rPr>
          <w:rFonts w:ascii="Arial" w:eastAsia="Arial" w:hAnsi="Arial" w:cs="B Nazanin"/>
          <w:b/>
          <w:i/>
          <w:sz w:val="34"/>
          <w:rtl/>
        </w:rPr>
        <w:t xml:space="preserve"> </w:t>
      </w:r>
      <w:r w:rsidRPr="003637B9">
        <w:rPr>
          <w:rFonts w:ascii="Arial" w:eastAsia="Arial" w:hAnsi="Arial" w:cs="B Nazanin" w:hint="cs"/>
          <w:b/>
          <w:i/>
          <w:sz w:val="34"/>
          <w:rtl/>
        </w:rPr>
        <w:t>بی</w:t>
      </w:r>
      <w:r w:rsidRPr="003637B9">
        <w:rPr>
          <w:rFonts w:ascii="Arial" w:eastAsia="Arial" w:hAnsi="Arial" w:cs="B Nazanin"/>
          <w:b/>
          <w:i/>
          <w:sz w:val="34"/>
          <w:rtl/>
        </w:rPr>
        <w:t xml:space="preserve"> </w:t>
      </w:r>
      <w:r w:rsidRPr="003637B9">
        <w:rPr>
          <w:rFonts w:ascii="Arial" w:eastAsia="Arial" w:hAnsi="Arial" w:cs="B Nazanin" w:hint="cs"/>
          <w:b/>
          <w:i/>
          <w:sz w:val="34"/>
          <w:rtl/>
        </w:rPr>
        <w:t>خوابی</w:t>
      </w:r>
      <w:r w:rsidRPr="003637B9">
        <w:rPr>
          <w:rFonts w:ascii="Arial" w:eastAsia="Arial" w:hAnsi="Arial" w:cs="B Nazanin"/>
          <w:b/>
          <w:i/>
          <w:sz w:val="34"/>
          <w:rtl/>
        </w:rPr>
        <w:t xml:space="preserve"> </w:t>
      </w:r>
      <w:r w:rsidRPr="003637B9">
        <w:rPr>
          <w:rFonts w:ascii="Arial" w:eastAsia="Arial" w:hAnsi="Arial" w:cs="B Nazanin" w:hint="cs"/>
          <w:b/>
          <w:i/>
          <w:sz w:val="34"/>
          <w:rtl/>
        </w:rPr>
        <w:t>مطالعه</w:t>
      </w:r>
      <w:r w:rsidR="00060D92">
        <w:rPr>
          <w:rFonts w:ascii="Arial" w:eastAsia="Arial" w:hAnsi="Arial" w:cs="B Nazanin"/>
          <w:b/>
          <w:i/>
          <w:sz w:val="34"/>
          <w:rtl/>
        </w:rPr>
        <w:t xml:space="preserve"> می‌</w:t>
      </w:r>
      <w:r w:rsidRPr="003637B9">
        <w:rPr>
          <w:rFonts w:ascii="Arial" w:eastAsia="Arial" w:hAnsi="Arial" w:cs="B Nazanin" w:hint="cs"/>
          <w:b/>
          <w:i/>
          <w:sz w:val="34"/>
          <w:rtl/>
        </w:rPr>
        <w:t>کنند،</w:t>
      </w:r>
      <w:r w:rsidRPr="003637B9">
        <w:rPr>
          <w:rFonts w:ascii="Arial" w:eastAsia="Arial" w:hAnsi="Arial" w:cs="B Nazanin"/>
          <w:b/>
          <w:i/>
          <w:sz w:val="34"/>
          <w:rtl/>
        </w:rPr>
        <w:t xml:space="preserve"> </w:t>
      </w:r>
      <w:r w:rsidRPr="003637B9">
        <w:rPr>
          <w:rFonts w:ascii="Arial" w:eastAsia="Arial" w:hAnsi="Arial" w:cs="B Nazanin" w:hint="cs"/>
          <w:b/>
          <w:i/>
          <w:sz w:val="34"/>
          <w:rtl/>
        </w:rPr>
        <w:t>فهرستی</w:t>
      </w:r>
      <w:r w:rsidRPr="003637B9">
        <w:rPr>
          <w:rFonts w:ascii="Arial" w:eastAsia="Arial" w:hAnsi="Arial" w:cs="B Nazanin"/>
          <w:b/>
          <w:i/>
          <w:sz w:val="34"/>
          <w:rtl/>
        </w:rPr>
        <w:t xml:space="preserve"> </w:t>
      </w:r>
      <w:r w:rsidRPr="003637B9">
        <w:rPr>
          <w:rFonts w:ascii="Arial" w:eastAsia="Arial" w:hAnsi="Arial" w:cs="B Nazanin" w:hint="cs"/>
          <w:b/>
          <w:i/>
          <w:sz w:val="34"/>
          <w:rtl/>
        </w:rPr>
        <w:t>از</w:t>
      </w:r>
      <w:r w:rsidRPr="003637B9">
        <w:rPr>
          <w:rFonts w:ascii="Arial" w:eastAsia="Arial" w:hAnsi="Arial" w:cs="B Nazanin"/>
          <w:b/>
          <w:i/>
          <w:sz w:val="34"/>
          <w:rtl/>
        </w:rPr>
        <w:t xml:space="preserve"> </w:t>
      </w:r>
      <w:r w:rsidRPr="003637B9">
        <w:rPr>
          <w:rFonts w:ascii="Arial" w:eastAsia="Arial" w:hAnsi="Arial" w:cs="B Nazanin" w:hint="cs"/>
          <w:b/>
          <w:i/>
          <w:sz w:val="34"/>
          <w:rtl/>
        </w:rPr>
        <w:t>«باورها</w:t>
      </w:r>
      <w:r w:rsidRPr="003637B9">
        <w:rPr>
          <w:rFonts w:ascii="Arial" w:eastAsia="Arial" w:hAnsi="Arial" w:cs="B Nazanin"/>
          <w:b/>
          <w:i/>
          <w:sz w:val="34"/>
          <w:rtl/>
        </w:rPr>
        <w:t xml:space="preserve"> و نگرش</w:t>
      </w:r>
      <w:r w:rsidR="00060D92">
        <w:rPr>
          <w:rFonts w:ascii="Arial" w:eastAsia="Arial" w:hAnsi="Arial" w:cs="B Nazanin"/>
          <w:b/>
          <w:i/>
          <w:sz w:val="34"/>
          <w:rtl/>
        </w:rPr>
        <w:t xml:space="preserve">‌های </w:t>
      </w:r>
      <w:r w:rsidRPr="003637B9">
        <w:rPr>
          <w:rFonts w:ascii="Arial" w:eastAsia="Arial" w:hAnsi="Arial" w:cs="B Nazanin"/>
          <w:b/>
          <w:i/>
          <w:sz w:val="34"/>
          <w:rtl/>
        </w:rPr>
        <w:t>ناکارآمد در مورد خواب» تهیه کرده</w:t>
      </w:r>
      <w:r w:rsidR="0037598F">
        <w:rPr>
          <w:rFonts w:ascii="Arial" w:eastAsia="Arial" w:hAnsi="Arial" w:cs="B Nazanin"/>
          <w:b/>
          <w:i/>
          <w:sz w:val="34"/>
          <w:rtl/>
        </w:rPr>
        <w:t xml:space="preserve">‌اند </w:t>
      </w:r>
      <w:r w:rsidRPr="003637B9">
        <w:rPr>
          <w:rFonts w:ascii="Arial" w:eastAsia="Arial" w:hAnsi="Arial" w:cs="B Nazanin"/>
          <w:b/>
          <w:i/>
          <w:sz w:val="34"/>
          <w:rtl/>
        </w:rPr>
        <w:t>که همگی دیدگاهی بیش از حد بدبینانه از بی خوابی را ترویج</w:t>
      </w:r>
      <w:r w:rsidR="00060D92">
        <w:rPr>
          <w:rFonts w:ascii="Arial" w:eastAsia="Arial" w:hAnsi="Arial" w:cs="B Nazanin"/>
          <w:b/>
          <w:i/>
          <w:sz w:val="34"/>
          <w:rtl/>
        </w:rPr>
        <w:t xml:space="preserve"> می‌</w:t>
      </w:r>
      <w:r w:rsidRPr="003637B9">
        <w:rPr>
          <w:rFonts w:ascii="Arial" w:eastAsia="Arial" w:hAnsi="Arial" w:cs="B Nazanin"/>
          <w:b/>
          <w:i/>
          <w:sz w:val="34"/>
          <w:rtl/>
        </w:rPr>
        <w:t>کنند. آنها عبارتند از:</w:t>
      </w:r>
    </w:p>
    <w:p w14:paraId="7D480285" w14:textId="77777777" w:rsidR="0007272E" w:rsidRDefault="0007272E">
      <w:pPr>
        <w:bidi/>
        <w:spacing w:line="271" w:lineRule="exact"/>
        <w:rPr>
          <w:rFonts w:ascii="Times New Roman" w:eastAsia="Times New Roman" w:hAnsi="Times New Roman"/>
          <w:rtl/>
        </w:rPr>
      </w:pPr>
    </w:p>
    <w:p w14:paraId="4E95B555" w14:textId="1B0C968B" w:rsidR="0007272E" w:rsidRPr="003637B9" w:rsidRDefault="005958FC">
      <w:pPr>
        <w:bidi/>
        <w:spacing w:line="343" w:lineRule="auto"/>
        <w:ind w:left="1400" w:right="919"/>
        <w:rPr>
          <w:rFonts w:ascii="Arial" w:eastAsia="Arial" w:hAnsi="Arial" w:cs="B Nazanin"/>
          <w:b/>
          <w:i/>
          <w:sz w:val="34"/>
          <w:rtl/>
        </w:rPr>
      </w:pPr>
      <w:r w:rsidRPr="003637B9">
        <w:rPr>
          <w:rFonts w:ascii="Arial" w:eastAsia="Arial" w:hAnsi="Arial" w:cs="B Nazanin"/>
          <w:b/>
          <w:i/>
          <w:sz w:val="34"/>
          <w:rtl/>
        </w:rPr>
        <w:t>باورهای غلط در مورد علل بی خوابی ("من معتقدم بی خوابی اساساً نتیجه افزایش سن است و کار زیادی</w:t>
      </w:r>
      <w:r w:rsidR="00060D92">
        <w:rPr>
          <w:rFonts w:ascii="Arial" w:eastAsia="Arial" w:hAnsi="Arial" w:cs="B Nazanin"/>
          <w:b/>
          <w:i/>
          <w:sz w:val="34"/>
          <w:rtl/>
        </w:rPr>
        <w:t xml:space="preserve"> نمی‌</w:t>
      </w:r>
      <w:r w:rsidRPr="003637B9">
        <w:rPr>
          <w:rFonts w:ascii="Arial" w:eastAsia="Arial" w:hAnsi="Arial" w:cs="B Nazanin"/>
          <w:b/>
          <w:i/>
          <w:sz w:val="34"/>
          <w:rtl/>
        </w:rPr>
        <w:t>توان برای این مشکل انجام داد" یا "من معتقدم بی خوابی اساساً نتیجه عدم تعادل شیمیایی است").</w:t>
      </w:r>
    </w:p>
    <w:p w14:paraId="605A5206" w14:textId="77777777" w:rsidR="0007272E" w:rsidRPr="003637B9" w:rsidRDefault="007D2301">
      <w:pPr>
        <w:bidi/>
        <w:spacing w:line="20" w:lineRule="exact"/>
        <w:rPr>
          <w:rFonts w:ascii="Arial" w:eastAsia="Arial" w:hAnsi="Arial" w:cs="B Nazanin"/>
          <w:b/>
          <w:i/>
          <w:sz w:val="34"/>
          <w:rtl/>
        </w:rPr>
      </w:pPr>
      <w:r w:rsidRPr="003637B9">
        <w:rPr>
          <w:rFonts w:ascii="Arial" w:eastAsia="Arial" w:hAnsi="Arial" w:cs="B Nazanin"/>
          <w:b/>
          <w:i/>
          <w:noProof/>
          <w:sz w:val="34"/>
          <w:rtl/>
        </w:rPr>
        <w:drawing>
          <wp:anchor distT="0" distB="0" distL="114300" distR="114300" simplePos="0" relativeHeight="251663872" behindDoc="1" locked="0" layoutInCell="1" allowOverlap="1" wp14:anchorId="054BD844" wp14:editId="49B44BEB">
            <wp:simplePos x="0" y="0"/>
            <wp:positionH relativeFrom="column">
              <wp:posOffset>753110</wp:posOffset>
            </wp:positionH>
            <wp:positionV relativeFrom="paragraph">
              <wp:posOffset>-897890</wp:posOffset>
            </wp:positionV>
            <wp:extent cx="38100" cy="381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04098959" w14:textId="77777777" w:rsidR="0007272E" w:rsidRPr="003637B9" w:rsidRDefault="0007272E">
      <w:pPr>
        <w:bidi/>
        <w:spacing w:line="29" w:lineRule="exact"/>
        <w:rPr>
          <w:rFonts w:ascii="Arial" w:eastAsia="Arial" w:hAnsi="Arial" w:cs="B Nazanin"/>
          <w:b/>
          <w:i/>
          <w:sz w:val="34"/>
          <w:rtl/>
        </w:rPr>
      </w:pPr>
    </w:p>
    <w:p w14:paraId="7CE6D4A6" w14:textId="1949FF4F" w:rsidR="0007272E" w:rsidRPr="003637B9" w:rsidRDefault="005958FC">
      <w:pPr>
        <w:bidi/>
        <w:spacing w:line="338" w:lineRule="auto"/>
        <w:ind w:left="1400" w:right="939"/>
        <w:jc w:val="both"/>
        <w:rPr>
          <w:rFonts w:ascii="Arial" w:eastAsia="Arial" w:hAnsi="Arial" w:cs="B Nazanin"/>
          <w:b/>
          <w:i/>
          <w:sz w:val="34"/>
          <w:rtl/>
        </w:rPr>
      </w:pPr>
      <w:r w:rsidRPr="003637B9">
        <w:rPr>
          <w:rFonts w:ascii="Arial" w:eastAsia="Arial" w:hAnsi="Arial" w:cs="B Nazanin"/>
          <w:b/>
          <w:i/>
          <w:sz w:val="34"/>
          <w:rtl/>
        </w:rPr>
        <w:t>کاهش ادراک از کنترل و قابل پیش بینی بودن خواب («وقتی در یک شب بد</w:t>
      </w:r>
      <w:r w:rsidR="00060D92">
        <w:rPr>
          <w:rFonts w:ascii="Arial" w:eastAsia="Arial" w:hAnsi="Arial" w:cs="B Nazanin"/>
          <w:b/>
          <w:i/>
          <w:sz w:val="34"/>
          <w:rtl/>
        </w:rPr>
        <w:t xml:space="preserve"> می‌</w:t>
      </w:r>
      <w:r w:rsidRPr="003637B9">
        <w:rPr>
          <w:rFonts w:ascii="Arial" w:eastAsia="Arial" w:hAnsi="Arial" w:cs="B Nazanin"/>
          <w:b/>
          <w:i/>
          <w:sz w:val="34"/>
          <w:rtl/>
        </w:rPr>
        <w:t>خوابم،</w:t>
      </w:r>
      <w:r w:rsidR="00060D92">
        <w:rPr>
          <w:rFonts w:ascii="Arial" w:eastAsia="Arial" w:hAnsi="Arial" w:cs="B Nazanin"/>
          <w:b/>
          <w:i/>
          <w:sz w:val="34"/>
          <w:rtl/>
        </w:rPr>
        <w:t xml:space="preserve"> می‌</w:t>
      </w:r>
      <w:r w:rsidRPr="003637B9">
        <w:rPr>
          <w:rFonts w:ascii="Arial" w:eastAsia="Arial" w:hAnsi="Arial" w:cs="B Nazanin"/>
          <w:b/>
          <w:i/>
          <w:sz w:val="34"/>
          <w:rtl/>
        </w:rPr>
        <w:t>دانم که برنامه خواب من را برای کل هفته مختل</w:t>
      </w:r>
      <w:r w:rsidR="00060D92">
        <w:rPr>
          <w:rFonts w:ascii="Arial" w:eastAsia="Arial" w:hAnsi="Arial" w:cs="B Nazanin"/>
          <w:b/>
          <w:i/>
          <w:sz w:val="34"/>
          <w:rtl/>
        </w:rPr>
        <w:t xml:space="preserve"> می‌</w:t>
      </w:r>
      <w:r w:rsidRPr="003637B9">
        <w:rPr>
          <w:rFonts w:ascii="Arial" w:eastAsia="Arial" w:hAnsi="Arial" w:cs="B Nazanin"/>
          <w:b/>
          <w:i/>
          <w:sz w:val="34"/>
          <w:rtl/>
        </w:rPr>
        <w:t>کند»).</w:t>
      </w:r>
    </w:p>
    <w:p w14:paraId="3E78E2C9" w14:textId="77777777" w:rsidR="0007272E" w:rsidRPr="003637B9" w:rsidRDefault="007D2301">
      <w:pPr>
        <w:bidi/>
        <w:spacing w:line="20" w:lineRule="exact"/>
        <w:rPr>
          <w:rFonts w:ascii="Arial" w:eastAsia="Arial" w:hAnsi="Arial" w:cs="B Nazanin"/>
          <w:b/>
          <w:i/>
          <w:sz w:val="34"/>
          <w:rtl/>
        </w:rPr>
      </w:pPr>
      <w:r w:rsidRPr="003637B9">
        <w:rPr>
          <w:rFonts w:ascii="Arial" w:eastAsia="Arial" w:hAnsi="Arial" w:cs="B Nazanin"/>
          <w:b/>
          <w:i/>
          <w:noProof/>
          <w:sz w:val="34"/>
          <w:rtl/>
        </w:rPr>
        <w:drawing>
          <wp:anchor distT="0" distB="0" distL="114300" distR="114300" simplePos="0" relativeHeight="251664896" behindDoc="1" locked="0" layoutInCell="1" allowOverlap="1" wp14:anchorId="24D15E73" wp14:editId="0F2120B8">
            <wp:simplePos x="0" y="0"/>
            <wp:positionH relativeFrom="column">
              <wp:posOffset>753110</wp:posOffset>
            </wp:positionH>
            <wp:positionV relativeFrom="paragraph">
              <wp:posOffset>-647065</wp:posOffset>
            </wp:positionV>
            <wp:extent cx="38100" cy="381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3EA103E0" w14:textId="77777777" w:rsidR="0007272E" w:rsidRPr="003637B9" w:rsidRDefault="0007272E">
      <w:pPr>
        <w:bidi/>
        <w:spacing w:line="33" w:lineRule="exact"/>
        <w:rPr>
          <w:rFonts w:ascii="Arial" w:eastAsia="Arial" w:hAnsi="Arial" w:cs="B Nazanin"/>
          <w:b/>
          <w:i/>
          <w:sz w:val="34"/>
          <w:rtl/>
        </w:rPr>
      </w:pPr>
    </w:p>
    <w:p w14:paraId="421E6D76" w14:textId="66933EE1" w:rsidR="0007272E" w:rsidRPr="003637B9" w:rsidRDefault="005958FC">
      <w:pPr>
        <w:bidi/>
        <w:spacing w:line="343" w:lineRule="auto"/>
        <w:ind w:left="1400" w:right="979"/>
        <w:rPr>
          <w:rFonts w:ascii="Arial" w:eastAsia="Arial" w:hAnsi="Arial" w:cs="B Nazanin"/>
          <w:b/>
          <w:i/>
          <w:sz w:val="34"/>
          <w:rtl/>
        </w:rPr>
      </w:pPr>
      <w:r w:rsidRPr="003637B9">
        <w:rPr>
          <w:rFonts w:ascii="Arial" w:eastAsia="Arial" w:hAnsi="Arial" w:cs="B Nazanin"/>
          <w:b/>
          <w:i/>
          <w:sz w:val="34"/>
          <w:rtl/>
        </w:rPr>
        <w:t>انتظارات غیر واقعی از خواب ("من باید به کمبود خواب برسم"). نسبت دادن نادرست یا تشدید پیامدهای بی خوابی ("بی خوابی زندگی من را نابود</w:t>
      </w:r>
      <w:r w:rsidR="00060D92">
        <w:rPr>
          <w:rFonts w:ascii="Arial" w:eastAsia="Arial" w:hAnsi="Arial" w:cs="B Nazanin"/>
          <w:b/>
          <w:i/>
          <w:sz w:val="34"/>
          <w:rtl/>
        </w:rPr>
        <w:t xml:space="preserve"> می‌</w:t>
      </w:r>
      <w:r w:rsidRPr="003637B9">
        <w:rPr>
          <w:rFonts w:ascii="Arial" w:eastAsia="Arial" w:hAnsi="Arial" w:cs="B Nazanin"/>
          <w:b/>
          <w:i/>
          <w:sz w:val="34"/>
          <w:rtl/>
        </w:rPr>
        <w:t>کند" یا "من</w:t>
      </w:r>
      <w:r w:rsidR="00060D92">
        <w:rPr>
          <w:rFonts w:ascii="Arial" w:eastAsia="Arial" w:hAnsi="Arial" w:cs="B Nazanin"/>
          <w:b/>
          <w:i/>
          <w:sz w:val="34"/>
          <w:rtl/>
        </w:rPr>
        <w:t xml:space="preserve"> نمی‌</w:t>
      </w:r>
      <w:r w:rsidRPr="003637B9">
        <w:rPr>
          <w:rFonts w:ascii="Arial" w:eastAsia="Arial" w:hAnsi="Arial" w:cs="B Nazanin"/>
          <w:b/>
          <w:i/>
          <w:sz w:val="34"/>
          <w:rtl/>
        </w:rPr>
        <w:t>توانم بدون یک خواب خوب شبانه کار کنم").</w:t>
      </w:r>
    </w:p>
    <w:p w14:paraId="245A0D7A" w14:textId="77777777" w:rsidR="0007272E" w:rsidRDefault="007D2301">
      <w:pPr>
        <w:bidi/>
        <w:spacing w:line="20" w:lineRule="exact"/>
        <w:rPr>
          <w:rFonts w:ascii="Times New Roman" w:eastAsia="Times New Roman" w:hAnsi="Times New Roman"/>
          <w:rtl/>
        </w:rPr>
      </w:pPr>
      <w:r>
        <w:rPr>
          <w:rFonts w:ascii="Arial" w:eastAsia="Arial" w:hAnsi="Arial"/>
          <w:noProof/>
          <w:sz w:val="23"/>
          <w:rtl/>
        </w:rPr>
        <w:drawing>
          <wp:anchor distT="0" distB="0" distL="114300" distR="114300" simplePos="0" relativeHeight="251665920" behindDoc="1" locked="0" layoutInCell="1" allowOverlap="1" wp14:anchorId="04F0FC81" wp14:editId="2C13832F">
            <wp:simplePos x="0" y="0"/>
            <wp:positionH relativeFrom="column">
              <wp:posOffset>753110</wp:posOffset>
            </wp:positionH>
            <wp:positionV relativeFrom="paragraph">
              <wp:posOffset>-897890</wp:posOffset>
            </wp:positionV>
            <wp:extent cx="38100" cy="38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3"/>
          <w:rtl/>
        </w:rPr>
        <w:drawing>
          <wp:anchor distT="0" distB="0" distL="114300" distR="114300" simplePos="0" relativeHeight="251666944" behindDoc="1" locked="0" layoutInCell="1" allowOverlap="1" wp14:anchorId="039C5CE6" wp14:editId="20A48739">
            <wp:simplePos x="0" y="0"/>
            <wp:positionH relativeFrom="column">
              <wp:posOffset>753110</wp:posOffset>
            </wp:positionH>
            <wp:positionV relativeFrom="paragraph">
              <wp:posOffset>-649605</wp:posOffset>
            </wp:positionV>
            <wp:extent cx="38100" cy="381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2DC3D158" w14:textId="77777777" w:rsidR="0007272E" w:rsidRDefault="0007272E">
      <w:pPr>
        <w:bidi/>
        <w:spacing w:line="20" w:lineRule="exact"/>
        <w:rPr>
          <w:rFonts w:ascii="Times New Roman" w:eastAsia="Times New Roman" w:hAnsi="Times New Roman"/>
          <w:rtl/>
        </w:rPr>
        <w:sectPr w:rsidR="0007272E">
          <w:pgSz w:w="11900" w:h="16838"/>
          <w:pgMar w:top="1440" w:right="1440" w:bottom="1440" w:left="1440" w:header="0" w:footer="0" w:gutter="0"/>
          <w:cols w:space="0" w:equalWidth="0">
            <w:col w:w="9019"/>
          </w:cols>
          <w:docGrid w:linePitch="360"/>
        </w:sectPr>
      </w:pPr>
    </w:p>
    <w:p w14:paraId="4C42F682" w14:textId="77777777" w:rsidR="0007272E" w:rsidRDefault="0007272E">
      <w:pPr>
        <w:bidi/>
        <w:spacing w:line="68" w:lineRule="exact"/>
        <w:rPr>
          <w:rFonts w:ascii="Times New Roman" w:eastAsia="Times New Roman" w:hAnsi="Times New Roman"/>
          <w:rtl/>
        </w:rPr>
      </w:pPr>
      <w:bookmarkStart w:id="190" w:name="page193"/>
      <w:bookmarkEnd w:id="190"/>
    </w:p>
    <w:p w14:paraId="3FF7B564" w14:textId="77777777" w:rsidR="0007272E" w:rsidRPr="003637B9" w:rsidRDefault="005958FC">
      <w:pPr>
        <w:bidi/>
        <w:spacing w:line="323" w:lineRule="auto"/>
        <w:ind w:left="1400" w:right="979"/>
        <w:rPr>
          <w:rFonts w:ascii="Arial" w:eastAsia="Arial" w:hAnsi="Arial" w:cs="B Nazanin"/>
          <w:b/>
          <w:i/>
          <w:sz w:val="34"/>
          <w:rtl/>
        </w:rPr>
      </w:pPr>
      <w:r w:rsidRPr="003637B9">
        <w:rPr>
          <w:rFonts w:ascii="Arial" w:eastAsia="Arial" w:hAnsi="Arial" w:cs="B Nazanin"/>
          <w:b/>
          <w:i/>
          <w:sz w:val="34"/>
          <w:rtl/>
        </w:rPr>
        <w:t>باورهای نادرست در مورد شیوه‌های تقویت خواب ("وقتی من مشکل خواب دارم، باید در رختخواب بمانم و بیشتر تلاش کنم").</w:t>
      </w:r>
    </w:p>
    <w:p w14:paraId="1CF680D7" w14:textId="77777777" w:rsidR="0007272E" w:rsidRDefault="007D2301">
      <w:pPr>
        <w:bidi/>
        <w:spacing w:line="20" w:lineRule="exact"/>
        <w:rPr>
          <w:rFonts w:ascii="Times New Roman" w:eastAsia="Times New Roman" w:hAnsi="Times New Roman"/>
          <w:rtl/>
        </w:rPr>
      </w:pPr>
      <w:r>
        <w:rPr>
          <w:rFonts w:ascii="Arial" w:eastAsia="Arial" w:hAnsi="Arial"/>
          <w:noProof/>
          <w:sz w:val="23"/>
          <w:rtl/>
        </w:rPr>
        <w:drawing>
          <wp:anchor distT="0" distB="0" distL="114300" distR="114300" simplePos="0" relativeHeight="251667968" behindDoc="1" locked="0" layoutInCell="1" allowOverlap="1" wp14:anchorId="62E45ADD" wp14:editId="6D7EC339">
            <wp:simplePos x="0" y="0"/>
            <wp:positionH relativeFrom="column">
              <wp:posOffset>753110</wp:posOffset>
            </wp:positionH>
            <wp:positionV relativeFrom="paragraph">
              <wp:posOffset>-389255</wp:posOffset>
            </wp:positionV>
            <wp:extent cx="38100" cy="381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37B984D5" w14:textId="77777777" w:rsidR="0007272E" w:rsidRDefault="0007272E">
      <w:pPr>
        <w:bidi/>
        <w:spacing w:line="151" w:lineRule="exact"/>
        <w:rPr>
          <w:rFonts w:ascii="Times New Roman" w:eastAsia="Times New Roman" w:hAnsi="Times New Roman"/>
          <w:rtl/>
        </w:rPr>
      </w:pPr>
    </w:p>
    <w:p w14:paraId="6329B937" w14:textId="0B516600" w:rsidR="0007272E" w:rsidRDefault="005958FC">
      <w:pPr>
        <w:bidi/>
        <w:spacing w:line="282" w:lineRule="auto"/>
        <w:ind w:left="720" w:right="719"/>
        <w:jc w:val="both"/>
        <w:rPr>
          <w:rFonts w:ascii="Arial" w:eastAsia="Arial" w:hAnsi="Arial"/>
          <w:sz w:val="28"/>
          <w:rtl/>
        </w:rPr>
      </w:pPr>
      <w:r w:rsidRPr="003637B9">
        <w:rPr>
          <w:rFonts w:ascii="Arial" w:eastAsia="Arial" w:hAnsi="Arial" w:cs="B Nazanin"/>
          <w:b/>
          <w:i/>
          <w:sz w:val="34"/>
          <w:rtl/>
        </w:rPr>
        <w:t>هیچ یک از این باورها مبنای واقعی قوی ندارند: همانطور که تحقیقات در مورد افراد بد خواب غیر شاکی نشان</w:t>
      </w:r>
      <w:r w:rsidR="00060D92">
        <w:rPr>
          <w:rFonts w:ascii="Arial" w:eastAsia="Arial" w:hAnsi="Arial" w:cs="B Nazanin"/>
          <w:b/>
          <w:i/>
          <w:sz w:val="34"/>
          <w:rtl/>
        </w:rPr>
        <w:t xml:space="preserve"> می‌</w:t>
      </w:r>
      <w:r w:rsidRPr="003637B9">
        <w:rPr>
          <w:rFonts w:ascii="Arial" w:eastAsia="Arial" w:hAnsi="Arial" w:cs="B Nazanin"/>
          <w:b/>
          <w:i/>
          <w:sz w:val="34"/>
          <w:rtl/>
        </w:rPr>
        <w:t xml:space="preserve">دهد، ما در واقع نسبت به کاهش متوسط </w:t>
      </w:r>
      <w:r w:rsidRPr="003637B9">
        <w:rPr>
          <w:rFonts w:ascii="Arial" w:eastAsia="Arial" w:hAnsi="Arial" w:hint="cs"/>
          <w:b/>
          <w:i/>
          <w:sz w:val="34"/>
          <w:rtl/>
        </w:rPr>
        <w:t>​​</w:t>
      </w:r>
      <w:r w:rsidRPr="003637B9">
        <w:rPr>
          <w:rFonts w:ascii="Arial" w:eastAsia="Arial" w:hAnsi="Arial" w:cs="B Nazanin" w:hint="cs"/>
          <w:b/>
          <w:i/>
          <w:sz w:val="34"/>
          <w:rtl/>
        </w:rPr>
        <w:t>خواب</w:t>
      </w:r>
      <w:r w:rsidRPr="003637B9">
        <w:rPr>
          <w:rFonts w:ascii="Arial" w:eastAsia="Arial" w:hAnsi="Arial" w:cs="B Nazanin"/>
          <w:b/>
          <w:i/>
          <w:sz w:val="34"/>
          <w:rtl/>
        </w:rPr>
        <w:t xml:space="preserve"> </w:t>
      </w:r>
      <w:r w:rsidRPr="003637B9">
        <w:rPr>
          <w:rFonts w:ascii="Arial" w:eastAsia="Arial" w:hAnsi="Arial" w:cs="B Nazanin" w:hint="cs"/>
          <w:b/>
          <w:i/>
          <w:sz w:val="34"/>
          <w:rtl/>
        </w:rPr>
        <w:t>نسبت</w:t>
      </w:r>
      <w:r w:rsidRPr="003637B9">
        <w:rPr>
          <w:rFonts w:ascii="Arial" w:eastAsia="Arial" w:hAnsi="Arial" w:cs="B Nazanin"/>
          <w:b/>
          <w:i/>
          <w:sz w:val="34"/>
          <w:rtl/>
        </w:rPr>
        <w:t xml:space="preserve"> </w:t>
      </w:r>
      <w:r w:rsidRPr="003637B9">
        <w:rPr>
          <w:rFonts w:ascii="Arial" w:eastAsia="Arial" w:hAnsi="Arial" w:cs="B Nazanin" w:hint="cs"/>
          <w:b/>
          <w:i/>
          <w:sz w:val="34"/>
          <w:rtl/>
        </w:rPr>
        <w:t>به</w:t>
      </w:r>
      <w:r w:rsidRPr="003637B9">
        <w:rPr>
          <w:rFonts w:ascii="Arial" w:eastAsia="Arial" w:hAnsi="Arial" w:cs="B Nazanin"/>
          <w:b/>
          <w:i/>
          <w:sz w:val="34"/>
          <w:rtl/>
        </w:rPr>
        <w:t xml:space="preserve"> </w:t>
      </w:r>
      <w:r w:rsidRPr="003637B9">
        <w:rPr>
          <w:rFonts w:ascii="Arial" w:eastAsia="Arial" w:hAnsi="Arial" w:cs="B Nazanin" w:hint="cs"/>
          <w:b/>
          <w:i/>
          <w:sz w:val="34"/>
          <w:rtl/>
        </w:rPr>
        <w:t>آنچه</w:t>
      </w:r>
      <w:r w:rsidRPr="003637B9">
        <w:rPr>
          <w:rFonts w:ascii="Arial" w:eastAsia="Arial" w:hAnsi="Arial" w:cs="B Nazanin"/>
          <w:b/>
          <w:i/>
          <w:sz w:val="34"/>
          <w:rtl/>
        </w:rPr>
        <w:t xml:space="preserve"> </w:t>
      </w:r>
      <w:r w:rsidRPr="003637B9">
        <w:rPr>
          <w:rFonts w:ascii="Arial" w:eastAsia="Arial" w:hAnsi="Arial" w:cs="B Nazanin" w:hint="cs"/>
          <w:b/>
          <w:i/>
          <w:sz w:val="34"/>
          <w:rtl/>
        </w:rPr>
        <w:t>مردم</w:t>
      </w:r>
      <w:r w:rsidRPr="003637B9">
        <w:rPr>
          <w:rFonts w:ascii="Arial" w:eastAsia="Arial" w:hAnsi="Arial" w:cs="B Nazanin"/>
          <w:b/>
          <w:i/>
          <w:sz w:val="34"/>
          <w:rtl/>
        </w:rPr>
        <w:t xml:space="preserve"> </w:t>
      </w:r>
      <w:r w:rsidRPr="003637B9">
        <w:rPr>
          <w:rFonts w:ascii="Arial" w:eastAsia="Arial" w:hAnsi="Arial" w:cs="B Nazanin" w:hint="cs"/>
          <w:b/>
          <w:i/>
          <w:sz w:val="34"/>
          <w:rtl/>
        </w:rPr>
        <w:t>تصور</w:t>
      </w:r>
      <w:r w:rsidR="00060D92">
        <w:rPr>
          <w:rFonts w:ascii="Arial" w:eastAsia="Arial" w:hAnsi="Arial" w:cs="B Nazanin"/>
          <w:b/>
          <w:i/>
          <w:sz w:val="34"/>
          <w:rtl/>
        </w:rPr>
        <w:t xml:space="preserve"> می‌</w:t>
      </w:r>
      <w:r w:rsidRPr="003637B9">
        <w:rPr>
          <w:rFonts w:ascii="Arial" w:eastAsia="Arial" w:hAnsi="Arial" w:cs="B Nazanin" w:hint="cs"/>
          <w:b/>
          <w:i/>
          <w:sz w:val="34"/>
          <w:rtl/>
        </w:rPr>
        <w:t>کنند</w:t>
      </w:r>
      <w:r w:rsidRPr="003637B9">
        <w:rPr>
          <w:rFonts w:ascii="Arial" w:eastAsia="Arial" w:hAnsi="Arial" w:cs="B Nazanin"/>
          <w:b/>
          <w:i/>
          <w:sz w:val="34"/>
          <w:rtl/>
        </w:rPr>
        <w:t xml:space="preserve"> </w:t>
      </w:r>
      <w:r w:rsidRPr="003637B9">
        <w:rPr>
          <w:rFonts w:ascii="Arial" w:eastAsia="Arial" w:hAnsi="Arial" w:cs="B Nazanin" w:hint="cs"/>
          <w:b/>
          <w:i/>
          <w:sz w:val="34"/>
          <w:rtl/>
        </w:rPr>
        <w:t>انعطاف</w:t>
      </w:r>
      <w:r w:rsidRPr="003637B9">
        <w:rPr>
          <w:rFonts w:ascii="Arial" w:eastAsia="Arial" w:hAnsi="Arial" w:cs="B Nazanin"/>
          <w:b/>
          <w:i/>
          <w:sz w:val="34"/>
          <w:rtl/>
        </w:rPr>
        <w:t xml:space="preserve"> </w:t>
      </w:r>
      <w:r w:rsidRPr="003637B9">
        <w:rPr>
          <w:rFonts w:ascii="Arial" w:eastAsia="Arial" w:hAnsi="Arial" w:cs="B Nazanin" w:hint="cs"/>
          <w:b/>
          <w:i/>
          <w:sz w:val="34"/>
          <w:rtl/>
        </w:rPr>
        <w:t>پذیرتر</w:t>
      </w:r>
      <w:r w:rsidRPr="003637B9">
        <w:rPr>
          <w:rFonts w:ascii="Arial" w:eastAsia="Arial" w:hAnsi="Arial" w:cs="B Nazanin"/>
          <w:b/>
          <w:i/>
          <w:sz w:val="34"/>
          <w:rtl/>
        </w:rPr>
        <w:t xml:space="preserve"> </w:t>
      </w:r>
      <w:r w:rsidRPr="003637B9">
        <w:rPr>
          <w:rFonts w:ascii="Arial" w:eastAsia="Arial" w:hAnsi="Arial" w:cs="B Nazanin" w:hint="cs"/>
          <w:b/>
          <w:i/>
          <w:sz w:val="34"/>
          <w:rtl/>
        </w:rPr>
        <w:t>هستیم</w:t>
      </w:r>
      <w:r w:rsidRPr="003637B9">
        <w:rPr>
          <w:rFonts w:ascii="Arial" w:eastAsia="Arial" w:hAnsi="Arial" w:cs="B Nazanin"/>
          <w:b/>
          <w:i/>
          <w:sz w:val="34"/>
          <w:rtl/>
        </w:rPr>
        <w:t xml:space="preserve">. </w:t>
      </w:r>
      <w:r w:rsidRPr="003637B9">
        <w:rPr>
          <w:rFonts w:ascii="Arial" w:eastAsia="Arial" w:hAnsi="Arial" w:cs="B Nazanin" w:hint="cs"/>
          <w:b/>
          <w:i/>
          <w:sz w:val="34"/>
          <w:rtl/>
        </w:rPr>
        <w:t>و</w:t>
      </w:r>
      <w:r w:rsidRPr="003637B9">
        <w:rPr>
          <w:rFonts w:ascii="Arial" w:eastAsia="Arial" w:hAnsi="Arial" w:cs="B Nazanin"/>
          <w:b/>
          <w:i/>
          <w:sz w:val="34"/>
          <w:rtl/>
        </w:rPr>
        <w:t xml:space="preserve"> </w:t>
      </w:r>
      <w:r w:rsidRPr="003637B9">
        <w:rPr>
          <w:rFonts w:ascii="Arial" w:eastAsia="Arial" w:hAnsi="Arial" w:cs="B Nazanin" w:hint="cs"/>
          <w:b/>
          <w:i/>
          <w:sz w:val="34"/>
          <w:rtl/>
        </w:rPr>
        <w:t>افرادی</w:t>
      </w:r>
      <w:r w:rsidRPr="003637B9">
        <w:rPr>
          <w:rFonts w:ascii="Arial" w:eastAsia="Arial" w:hAnsi="Arial" w:cs="B Nazanin"/>
          <w:b/>
          <w:i/>
          <w:sz w:val="34"/>
          <w:rtl/>
        </w:rPr>
        <w:t xml:space="preserve"> </w:t>
      </w:r>
      <w:r w:rsidRPr="003637B9">
        <w:rPr>
          <w:rFonts w:ascii="Arial" w:eastAsia="Arial" w:hAnsi="Arial" w:cs="B Nazanin" w:hint="cs"/>
          <w:b/>
          <w:i/>
          <w:sz w:val="34"/>
          <w:rtl/>
        </w:rPr>
        <w:t>که</w:t>
      </w:r>
      <w:r w:rsidRPr="003637B9">
        <w:rPr>
          <w:rFonts w:ascii="Arial" w:eastAsia="Arial" w:hAnsi="Arial" w:cs="B Nazanin"/>
          <w:b/>
          <w:i/>
          <w:sz w:val="34"/>
          <w:rtl/>
        </w:rPr>
        <w:t xml:space="preserve"> </w:t>
      </w:r>
      <w:r w:rsidRPr="003637B9">
        <w:rPr>
          <w:rFonts w:ascii="Arial" w:eastAsia="Arial" w:hAnsi="Arial" w:cs="B Nazanin" w:hint="cs"/>
          <w:b/>
          <w:i/>
          <w:sz w:val="34"/>
          <w:rtl/>
        </w:rPr>
        <w:t>به</w:t>
      </w:r>
      <w:r w:rsidRPr="003637B9">
        <w:rPr>
          <w:rFonts w:ascii="Arial" w:eastAsia="Arial" w:hAnsi="Arial" w:cs="B Nazanin"/>
          <w:b/>
          <w:i/>
          <w:sz w:val="34"/>
          <w:rtl/>
        </w:rPr>
        <w:t xml:space="preserve"> </w:t>
      </w:r>
      <w:r w:rsidRPr="003637B9">
        <w:rPr>
          <w:rFonts w:ascii="Arial" w:eastAsia="Arial" w:hAnsi="Arial" w:cs="B Nazanin" w:hint="cs"/>
          <w:b/>
          <w:i/>
          <w:sz w:val="34"/>
          <w:rtl/>
        </w:rPr>
        <w:t>آنها</w:t>
      </w:r>
      <w:r w:rsidRPr="003637B9">
        <w:rPr>
          <w:rFonts w:ascii="Arial" w:eastAsia="Arial" w:hAnsi="Arial" w:cs="B Nazanin"/>
          <w:b/>
          <w:i/>
          <w:sz w:val="34"/>
          <w:rtl/>
        </w:rPr>
        <w:t xml:space="preserve"> </w:t>
      </w:r>
      <w:r w:rsidRPr="003637B9">
        <w:rPr>
          <w:rFonts w:ascii="Arial" w:eastAsia="Arial" w:hAnsi="Arial" w:cs="B Nazanin" w:hint="cs"/>
          <w:b/>
          <w:i/>
          <w:sz w:val="34"/>
          <w:rtl/>
        </w:rPr>
        <w:t>آموزش</w:t>
      </w:r>
      <w:r w:rsidRPr="003637B9">
        <w:rPr>
          <w:rFonts w:ascii="Arial" w:eastAsia="Arial" w:hAnsi="Arial" w:cs="B Nazanin"/>
          <w:b/>
          <w:i/>
          <w:sz w:val="34"/>
          <w:rtl/>
        </w:rPr>
        <w:t xml:space="preserve"> </w:t>
      </w:r>
      <w:r w:rsidRPr="003637B9">
        <w:rPr>
          <w:rFonts w:ascii="Arial" w:eastAsia="Arial" w:hAnsi="Arial" w:cs="B Nazanin" w:hint="cs"/>
          <w:b/>
          <w:i/>
          <w:sz w:val="34"/>
          <w:rtl/>
        </w:rPr>
        <w:t>داده</w:t>
      </w:r>
      <w:r w:rsidRPr="003637B9">
        <w:rPr>
          <w:rFonts w:ascii="Arial" w:eastAsia="Arial" w:hAnsi="Arial" w:cs="B Nazanin"/>
          <w:b/>
          <w:i/>
          <w:sz w:val="34"/>
          <w:rtl/>
        </w:rPr>
        <w:t xml:space="preserve"> شده است با این انتظارات روبرو شوند و آنها را زیر سوال ببرند، از کیفیت خواب کلی بالاتر، رفع خستگی در طول روز و علائم افسردگی کمتر لذت</w:t>
      </w:r>
      <w:r w:rsidR="00060D92">
        <w:rPr>
          <w:rFonts w:ascii="Arial" w:eastAsia="Arial" w:hAnsi="Arial" w:cs="B Nazanin"/>
          <w:b/>
          <w:i/>
          <w:sz w:val="34"/>
          <w:rtl/>
        </w:rPr>
        <w:t xml:space="preserve"> می‌</w:t>
      </w:r>
      <w:r w:rsidRPr="003637B9">
        <w:rPr>
          <w:rFonts w:ascii="Arial" w:eastAsia="Arial" w:hAnsi="Arial" w:cs="B Nazanin"/>
          <w:b/>
          <w:i/>
          <w:sz w:val="34"/>
          <w:rtl/>
        </w:rPr>
        <w:t>برند</w:t>
      </w:r>
      <w:r>
        <w:rPr>
          <w:rFonts w:ascii="Arial" w:eastAsia="Arial" w:hAnsi="Arial"/>
          <w:sz w:val="28"/>
          <w:rtl/>
        </w:rPr>
        <w:t>.</w:t>
      </w:r>
      <w:hyperlink w:anchor="page341" w:history="1">
        <w:r>
          <w:rPr>
            <w:rFonts w:ascii="Arial" w:eastAsia="Arial" w:hAnsi="Arial"/>
            <w:color w:val="0000EE"/>
            <w:sz w:val="42"/>
            <w:vertAlign w:val="superscript"/>
            <w:rtl/>
          </w:rPr>
          <w:t>41</w:t>
        </w:r>
      </w:hyperlink>
      <w:r w:rsidRPr="003637B9">
        <w:rPr>
          <w:rFonts w:ascii="Arial" w:eastAsia="Arial" w:hAnsi="Arial" w:cs="B Nazanin"/>
          <w:b/>
          <w:i/>
          <w:sz w:val="34"/>
          <w:rtl/>
        </w:rPr>
        <w:t>ترفند</w:t>
      </w:r>
      <w:r>
        <w:rPr>
          <w:rFonts w:ascii="Arial" w:eastAsia="Arial" w:hAnsi="Arial"/>
          <w:sz w:val="28"/>
          <w:rtl/>
        </w:rPr>
        <w:t xml:space="preserve"> </w:t>
      </w:r>
      <w:r w:rsidRPr="003637B9">
        <w:rPr>
          <w:rFonts w:ascii="Arial" w:eastAsia="Arial" w:hAnsi="Arial" w:cs="B Nazanin"/>
          <w:b/>
          <w:i/>
          <w:sz w:val="34"/>
          <w:rtl/>
        </w:rPr>
        <w:t>این است که به جای امید به تسکین فوری و کامل، آن را به آرامی انجام دهید، و نیازی نیست که به یکباره همه مسائل را حل کنید. شما ممکن است با مشاهده اینکه آیا کمی سریعتر از حد انتظار رها شده اید یا اینکه به عنوان مثال پس از یک خواب مختلط شبانه توانسته اید کمی بیشتر از آنچه پیش بینی</w:t>
      </w:r>
      <w:r w:rsidR="00060D92">
        <w:rPr>
          <w:rFonts w:ascii="Arial" w:eastAsia="Arial" w:hAnsi="Arial" w:cs="B Nazanin"/>
          <w:b/>
          <w:i/>
          <w:sz w:val="34"/>
          <w:rtl/>
        </w:rPr>
        <w:t xml:space="preserve"> می‌</w:t>
      </w:r>
      <w:r w:rsidRPr="003637B9">
        <w:rPr>
          <w:rFonts w:ascii="Arial" w:eastAsia="Arial" w:hAnsi="Arial" w:cs="B Nazanin"/>
          <w:b/>
          <w:i/>
          <w:sz w:val="34"/>
          <w:rtl/>
        </w:rPr>
        <w:t>کردید به دست آورید، شروع کنید و سپس بر روی آن دستاوردهای کوچک بسازید. با گذشت زمان، باید دریابید که «مهارت» به خواب رفتن، و سرحال بیدار شدن، بازگشته است</w:t>
      </w:r>
      <w:r>
        <w:rPr>
          <w:rFonts w:ascii="Arial" w:eastAsia="Arial" w:hAnsi="Arial"/>
          <w:sz w:val="28"/>
          <w:rtl/>
        </w:rPr>
        <w:t>.</w:t>
      </w:r>
    </w:p>
    <w:p w14:paraId="52B36B04" w14:textId="77777777" w:rsidR="0007272E" w:rsidRDefault="0007272E">
      <w:pPr>
        <w:bidi/>
        <w:spacing w:line="125" w:lineRule="exact"/>
        <w:rPr>
          <w:rFonts w:ascii="Times New Roman" w:eastAsia="Times New Roman" w:hAnsi="Times New Roman"/>
          <w:rtl/>
        </w:rPr>
      </w:pPr>
    </w:p>
    <w:p w14:paraId="481D51D8" w14:textId="0370AB62" w:rsidR="0007272E" w:rsidRPr="003637B9" w:rsidRDefault="003637B9">
      <w:pPr>
        <w:bidi/>
        <w:spacing w:line="0" w:lineRule="atLeast"/>
        <w:ind w:left="720"/>
        <w:rPr>
          <w:rFonts w:ascii="Arial" w:eastAsia="Arial" w:hAnsi="Arial" w:cs="B Nazanin"/>
          <w:b/>
          <w:bCs/>
          <w:sz w:val="30"/>
          <w:rtl/>
        </w:rPr>
      </w:pPr>
      <w:r w:rsidRPr="003637B9">
        <w:rPr>
          <w:rFonts w:ascii="Arial" w:eastAsia="Arial" w:hAnsi="Arial" w:cs="B Nazanin" w:hint="cs"/>
          <w:b/>
          <w:bCs/>
          <w:sz w:val="30"/>
          <w:rtl/>
        </w:rPr>
        <w:t xml:space="preserve">استرس مثبت </w:t>
      </w:r>
    </w:p>
    <w:p w14:paraId="27D999B2" w14:textId="77777777" w:rsidR="0007272E" w:rsidRDefault="0007272E">
      <w:pPr>
        <w:bidi/>
        <w:spacing w:line="213" w:lineRule="exact"/>
        <w:rPr>
          <w:rFonts w:ascii="Times New Roman" w:eastAsia="Times New Roman" w:hAnsi="Times New Roman"/>
          <w:rtl/>
        </w:rPr>
      </w:pPr>
    </w:p>
    <w:p w14:paraId="61EA0D6A" w14:textId="04F7C8A1" w:rsidR="0007272E" w:rsidRPr="003637B9" w:rsidRDefault="005958FC">
      <w:pPr>
        <w:bidi/>
        <w:spacing w:line="293" w:lineRule="auto"/>
        <w:ind w:left="720" w:right="719"/>
        <w:jc w:val="both"/>
        <w:rPr>
          <w:rFonts w:ascii="Arial" w:eastAsia="Arial" w:hAnsi="Arial" w:cs="B Nazanin"/>
          <w:b/>
          <w:i/>
          <w:sz w:val="34"/>
          <w:rtl/>
        </w:rPr>
      </w:pPr>
      <w:r w:rsidRPr="003637B9">
        <w:rPr>
          <w:rFonts w:ascii="Arial" w:eastAsia="Arial" w:hAnsi="Arial" w:cs="B Nazanin"/>
          <w:b/>
          <w:i/>
          <w:sz w:val="34"/>
          <w:rtl/>
        </w:rPr>
        <w:t>درک ما از روشی که انتظارات ما واقعیت بیولوژیکی احساسات ما را شکل</w:t>
      </w:r>
      <w:r w:rsidR="00060D92">
        <w:rPr>
          <w:rFonts w:ascii="Arial" w:eastAsia="Arial" w:hAnsi="Arial" w:cs="B Nazanin"/>
          <w:b/>
          <w:i/>
          <w:sz w:val="34"/>
          <w:rtl/>
        </w:rPr>
        <w:t xml:space="preserve"> می‌</w:t>
      </w:r>
      <w:r w:rsidRPr="003637B9">
        <w:rPr>
          <w:rFonts w:ascii="Arial" w:eastAsia="Arial" w:hAnsi="Arial" w:cs="B Nazanin"/>
          <w:b/>
          <w:i/>
          <w:sz w:val="34"/>
          <w:rtl/>
        </w:rPr>
        <w:t>دهد، تازه شروع به شکوفایی کرده است</w:t>
      </w:r>
      <w:r w:rsidR="00060D92">
        <w:rPr>
          <w:rFonts w:ascii="Arial" w:eastAsia="Arial" w:hAnsi="Arial" w:cs="B Nazanin"/>
          <w:b/>
          <w:i/>
          <w:sz w:val="34"/>
          <w:rtl/>
        </w:rPr>
        <w:t xml:space="preserve"> </w:t>
      </w:r>
      <w:r w:rsidRPr="003637B9">
        <w:rPr>
          <w:rFonts w:ascii="Arial" w:eastAsia="Arial" w:hAnsi="Arial" w:cs="B Nazanin" w:hint="cs"/>
          <w:b/>
          <w:i/>
          <w:sz w:val="34"/>
          <w:rtl/>
        </w:rPr>
        <w:t>اما</w:t>
      </w:r>
      <w:r w:rsidRPr="003637B9">
        <w:rPr>
          <w:rFonts w:ascii="Arial" w:eastAsia="Arial" w:hAnsi="Arial" w:cs="B Nazanin"/>
          <w:b/>
          <w:i/>
          <w:sz w:val="34"/>
          <w:rtl/>
        </w:rPr>
        <w:t xml:space="preserve"> </w:t>
      </w:r>
      <w:r w:rsidRPr="003637B9">
        <w:rPr>
          <w:rFonts w:ascii="Arial" w:eastAsia="Arial" w:hAnsi="Arial" w:cs="B Nazanin" w:hint="cs"/>
          <w:b/>
          <w:i/>
          <w:sz w:val="34"/>
          <w:rtl/>
        </w:rPr>
        <w:t>هنوز</w:t>
      </w:r>
      <w:r w:rsidRPr="003637B9">
        <w:rPr>
          <w:rFonts w:ascii="Arial" w:eastAsia="Arial" w:hAnsi="Arial" w:cs="B Nazanin"/>
          <w:b/>
          <w:i/>
          <w:sz w:val="34"/>
          <w:rtl/>
        </w:rPr>
        <w:t xml:space="preserve"> </w:t>
      </w:r>
      <w:r w:rsidRPr="003637B9">
        <w:rPr>
          <w:rFonts w:ascii="Arial" w:eastAsia="Arial" w:hAnsi="Arial" w:cs="B Nazanin" w:hint="cs"/>
          <w:b/>
          <w:i/>
          <w:sz w:val="34"/>
          <w:rtl/>
        </w:rPr>
        <w:t>زود</w:t>
      </w:r>
      <w:r w:rsidRPr="003637B9">
        <w:rPr>
          <w:rFonts w:ascii="Arial" w:eastAsia="Arial" w:hAnsi="Arial" w:cs="B Nazanin"/>
          <w:b/>
          <w:i/>
          <w:sz w:val="34"/>
          <w:rtl/>
        </w:rPr>
        <w:t xml:space="preserve"> </w:t>
      </w:r>
      <w:r w:rsidRPr="003637B9">
        <w:rPr>
          <w:rFonts w:ascii="Arial" w:eastAsia="Arial" w:hAnsi="Arial" w:cs="B Nazanin" w:hint="cs"/>
          <w:b/>
          <w:i/>
          <w:sz w:val="34"/>
          <w:rtl/>
        </w:rPr>
        <w:t>نیست</w:t>
      </w:r>
      <w:r w:rsidRPr="003637B9">
        <w:rPr>
          <w:rFonts w:ascii="Arial" w:eastAsia="Arial" w:hAnsi="Arial" w:cs="B Nazanin"/>
          <w:b/>
          <w:i/>
          <w:sz w:val="34"/>
          <w:rtl/>
        </w:rPr>
        <w:t xml:space="preserve"> </w:t>
      </w:r>
      <w:r w:rsidRPr="003637B9">
        <w:rPr>
          <w:rFonts w:ascii="Arial" w:eastAsia="Arial" w:hAnsi="Arial" w:cs="B Nazanin" w:hint="cs"/>
          <w:b/>
          <w:i/>
          <w:sz w:val="34"/>
          <w:rtl/>
        </w:rPr>
        <w:t>که</w:t>
      </w:r>
      <w:r w:rsidRPr="003637B9">
        <w:rPr>
          <w:rFonts w:ascii="Arial" w:eastAsia="Arial" w:hAnsi="Arial" w:cs="B Nazanin"/>
          <w:b/>
          <w:i/>
          <w:sz w:val="34"/>
          <w:rtl/>
        </w:rPr>
        <w:t xml:space="preserve"> </w:t>
      </w:r>
      <w:r w:rsidRPr="003637B9">
        <w:rPr>
          <w:rFonts w:ascii="Arial" w:eastAsia="Arial" w:hAnsi="Arial" w:cs="B Nazanin" w:hint="cs"/>
          <w:b/>
          <w:i/>
          <w:sz w:val="34"/>
          <w:rtl/>
        </w:rPr>
        <w:t>میوه</w:t>
      </w:r>
      <w:r w:rsidR="00060D92">
        <w:rPr>
          <w:rFonts w:ascii="Arial" w:eastAsia="Arial" w:hAnsi="Arial" w:cs="B Nazanin"/>
          <w:b/>
          <w:i/>
          <w:sz w:val="34"/>
          <w:rtl/>
        </w:rPr>
        <w:t xml:space="preserve">‌های </w:t>
      </w:r>
      <w:r w:rsidRPr="003637B9">
        <w:rPr>
          <w:rFonts w:ascii="Arial" w:eastAsia="Arial" w:hAnsi="Arial" w:cs="B Nazanin" w:hint="cs"/>
          <w:b/>
          <w:i/>
          <w:sz w:val="34"/>
          <w:rtl/>
        </w:rPr>
        <w:t>آن</w:t>
      </w:r>
      <w:r w:rsidRPr="003637B9">
        <w:rPr>
          <w:rFonts w:ascii="Arial" w:eastAsia="Arial" w:hAnsi="Arial" w:cs="B Nazanin"/>
          <w:b/>
          <w:i/>
          <w:sz w:val="34"/>
          <w:rtl/>
        </w:rPr>
        <w:t xml:space="preserve"> </w:t>
      </w:r>
      <w:r w:rsidRPr="003637B9">
        <w:rPr>
          <w:rFonts w:ascii="Arial" w:eastAsia="Arial" w:hAnsi="Arial" w:cs="B Nazanin" w:hint="cs"/>
          <w:b/>
          <w:i/>
          <w:sz w:val="34"/>
          <w:rtl/>
        </w:rPr>
        <w:t>را</w:t>
      </w:r>
      <w:r w:rsidRPr="003637B9">
        <w:rPr>
          <w:rFonts w:ascii="Arial" w:eastAsia="Arial" w:hAnsi="Arial" w:cs="B Nazanin"/>
          <w:b/>
          <w:i/>
          <w:sz w:val="34"/>
          <w:rtl/>
        </w:rPr>
        <w:t xml:space="preserve"> </w:t>
      </w:r>
      <w:r w:rsidRPr="003637B9">
        <w:rPr>
          <w:rFonts w:ascii="Arial" w:eastAsia="Arial" w:hAnsi="Arial" w:cs="B Nazanin" w:hint="cs"/>
          <w:b/>
          <w:i/>
          <w:sz w:val="34"/>
          <w:rtl/>
        </w:rPr>
        <w:t>درو</w:t>
      </w:r>
      <w:r w:rsidRPr="003637B9">
        <w:rPr>
          <w:rFonts w:ascii="Arial" w:eastAsia="Arial" w:hAnsi="Arial" w:cs="B Nazanin"/>
          <w:b/>
          <w:i/>
          <w:sz w:val="34"/>
          <w:rtl/>
        </w:rPr>
        <w:t xml:space="preserve"> </w:t>
      </w:r>
      <w:r w:rsidRPr="003637B9">
        <w:rPr>
          <w:rFonts w:ascii="Arial" w:eastAsia="Arial" w:hAnsi="Arial" w:cs="B Nazanin" w:hint="cs"/>
          <w:b/>
          <w:i/>
          <w:sz w:val="34"/>
          <w:rtl/>
        </w:rPr>
        <w:t>کن</w:t>
      </w:r>
      <w:r w:rsidRPr="003637B9">
        <w:rPr>
          <w:rFonts w:ascii="Arial" w:eastAsia="Arial" w:hAnsi="Arial" w:cs="B Nazanin"/>
          <w:b/>
          <w:i/>
          <w:sz w:val="34"/>
          <w:rtl/>
        </w:rPr>
        <w:t>یم. چه ما در مورد روز کاری عذاب آور باشیم و چه در شب در حال ناامیدی هستیم، تفسیرهای ما از احساسات ما</w:t>
      </w:r>
      <w:r w:rsidR="00060D92">
        <w:rPr>
          <w:rFonts w:ascii="Arial" w:eastAsia="Arial" w:hAnsi="Arial" w:cs="B Nazanin"/>
          <w:b/>
          <w:i/>
          <w:sz w:val="34"/>
          <w:rtl/>
        </w:rPr>
        <w:t xml:space="preserve"> می‌</w:t>
      </w:r>
      <w:r w:rsidRPr="003637B9">
        <w:rPr>
          <w:rFonts w:ascii="Arial" w:eastAsia="Arial" w:hAnsi="Arial" w:cs="B Nazanin"/>
          <w:b/>
          <w:i/>
          <w:sz w:val="34"/>
          <w:rtl/>
        </w:rPr>
        <w:t>تواند آسیب بیشتری نسبت به خود احساسات داشته باشد. اغلب فقط یک ارزیابی مجدد ساده از مفروضات ما را قادر</w:t>
      </w:r>
      <w:r w:rsidR="00060D92">
        <w:rPr>
          <w:rFonts w:ascii="Arial" w:eastAsia="Arial" w:hAnsi="Arial" w:cs="B Nazanin"/>
          <w:b/>
          <w:i/>
          <w:sz w:val="34"/>
          <w:rtl/>
        </w:rPr>
        <w:t xml:space="preserve"> می‌</w:t>
      </w:r>
      <w:r w:rsidRPr="003637B9">
        <w:rPr>
          <w:rFonts w:ascii="Arial" w:eastAsia="Arial" w:hAnsi="Arial" w:cs="B Nazanin"/>
          <w:b/>
          <w:i/>
          <w:sz w:val="34"/>
          <w:rtl/>
        </w:rPr>
        <w:t>سازد که پیشرفت کنیم.</w:t>
      </w:r>
    </w:p>
    <w:p w14:paraId="6B118DD9" w14:textId="77777777" w:rsidR="0007272E" w:rsidRDefault="0007272E">
      <w:pPr>
        <w:bidi/>
        <w:spacing w:line="130" w:lineRule="exact"/>
        <w:rPr>
          <w:rFonts w:ascii="Times New Roman" w:eastAsia="Times New Roman" w:hAnsi="Times New Roman"/>
          <w:rtl/>
        </w:rPr>
      </w:pPr>
    </w:p>
    <w:p w14:paraId="1B7B9EB8" w14:textId="7E600A25" w:rsidR="0007272E" w:rsidRPr="003637B9" w:rsidRDefault="005958FC">
      <w:pPr>
        <w:bidi/>
        <w:spacing w:line="304" w:lineRule="auto"/>
        <w:ind w:left="720" w:right="719" w:firstLine="300"/>
        <w:jc w:val="both"/>
        <w:rPr>
          <w:rFonts w:ascii="Arial" w:eastAsia="Arial" w:hAnsi="Arial" w:cs="B Nazanin"/>
          <w:b/>
          <w:i/>
          <w:sz w:val="34"/>
          <w:rtl/>
        </w:rPr>
      </w:pPr>
      <w:r w:rsidRPr="003637B9">
        <w:rPr>
          <w:rFonts w:ascii="Arial" w:eastAsia="Arial" w:hAnsi="Arial" w:cs="B Nazanin"/>
          <w:b/>
          <w:i/>
          <w:sz w:val="34"/>
          <w:rtl/>
        </w:rPr>
        <w:t>جرمی جیمیسون به من گفت: «به مردم باید یادآوری شود که تأثیر مغز ما بر بدن ما چقدر قوی است. اینطور نیست که اجزای مدار استرس اندام</w:t>
      </w:r>
      <w:r w:rsidR="00060D92">
        <w:rPr>
          <w:rFonts w:ascii="Arial" w:eastAsia="Arial" w:hAnsi="Arial" w:cs="B Nazanin"/>
          <w:b/>
          <w:i/>
          <w:sz w:val="34"/>
          <w:rtl/>
        </w:rPr>
        <w:t xml:space="preserve">‌های </w:t>
      </w:r>
      <w:r w:rsidRPr="003637B9">
        <w:rPr>
          <w:rFonts w:ascii="Arial" w:eastAsia="Arial" w:hAnsi="Arial" w:cs="B Nazanin"/>
          <w:b/>
          <w:i/>
          <w:sz w:val="34"/>
          <w:rtl/>
        </w:rPr>
        <w:t>حسی خود را داشته باشند تا به طور خودکار خطر را بسنجند - ما همیشه به یک ساختار ذهنی پیچیده که از باورها و انتظارات ما شکل گرفته است پاسخ</w:t>
      </w:r>
      <w:r w:rsidR="00060D92">
        <w:rPr>
          <w:rFonts w:ascii="Arial" w:eastAsia="Arial" w:hAnsi="Arial" w:cs="B Nazanin"/>
          <w:b/>
          <w:i/>
          <w:sz w:val="34"/>
          <w:rtl/>
        </w:rPr>
        <w:t xml:space="preserve"> می‌</w:t>
      </w:r>
      <w:r w:rsidRPr="003637B9">
        <w:rPr>
          <w:rFonts w:ascii="Arial" w:eastAsia="Arial" w:hAnsi="Arial" w:cs="B Nazanin"/>
          <w:b/>
          <w:i/>
          <w:sz w:val="34"/>
          <w:rtl/>
        </w:rPr>
        <w:t>دهیم. و اکنون در اختیار ماست که این ساختار را تغییر دهیم. ما</w:t>
      </w:r>
      <w:r w:rsidR="00060D92">
        <w:rPr>
          <w:rFonts w:ascii="Arial" w:eastAsia="Arial" w:hAnsi="Arial" w:cs="B Nazanin"/>
          <w:b/>
          <w:i/>
          <w:sz w:val="34"/>
          <w:rtl/>
        </w:rPr>
        <w:t xml:space="preserve"> می‌</w:t>
      </w:r>
      <w:r w:rsidRPr="003637B9">
        <w:rPr>
          <w:rFonts w:ascii="Arial" w:eastAsia="Arial" w:hAnsi="Arial" w:cs="B Nazanin"/>
          <w:b/>
          <w:i/>
          <w:sz w:val="34"/>
          <w:rtl/>
        </w:rPr>
        <w:t>توانیم به او بگوییم که چه کاری انجام دهد - و ما این کار را از طریق این فرآیندهای ارزیابی انجام</w:t>
      </w:r>
      <w:r w:rsidR="00060D92">
        <w:rPr>
          <w:rFonts w:ascii="Arial" w:eastAsia="Arial" w:hAnsi="Arial" w:cs="B Nazanin"/>
          <w:b/>
          <w:i/>
          <w:sz w:val="34"/>
          <w:rtl/>
        </w:rPr>
        <w:t xml:space="preserve"> می‌</w:t>
      </w:r>
      <w:r w:rsidRPr="003637B9">
        <w:rPr>
          <w:rFonts w:ascii="Arial" w:eastAsia="Arial" w:hAnsi="Arial" w:cs="B Nazanin"/>
          <w:b/>
          <w:i/>
          <w:sz w:val="34"/>
          <w:rtl/>
        </w:rPr>
        <w:t>دهیم. ممکن است نوشدارویی برای هر استرسی که با آن مواجه می‌شویم نباشد، اما مطمئناً دریافته‌ام که ارزیابی مجدد سریع می‌تواند ابزار مفیدی برای مقابله با آن باشد.</w:t>
      </w:r>
    </w:p>
    <w:p w14:paraId="7084A712"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900" w:left="1440" w:header="0" w:footer="0" w:gutter="0"/>
          <w:cols w:space="0" w:equalWidth="0">
            <w:col w:w="9019"/>
          </w:cols>
          <w:docGrid w:linePitch="360"/>
        </w:sectPr>
      </w:pPr>
    </w:p>
    <w:p w14:paraId="2C0A6084" w14:textId="77777777" w:rsidR="0007272E" w:rsidRDefault="0007272E">
      <w:pPr>
        <w:bidi/>
        <w:spacing w:line="20" w:lineRule="exact"/>
        <w:rPr>
          <w:rFonts w:ascii="Times New Roman" w:eastAsia="Times New Roman" w:hAnsi="Times New Roman"/>
          <w:rtl/>
        </w:rPr>
      </w:pPr>
      <w:bookmarkStart w:id="191" w:name="page194"/>
      <w:bookmarkEnd w:id="191"/>
    </w:p>
    <w:p w14:paraId="25256EEA" w14:textId="49593896" w:rsidR="0007272E" w:rsidRPr="003637B9" w:rsidRDefault="005958FC">
      <w:pPr>
        <w:bidi/>
        <w:spacing w:line="269" w:lineRule="auto"/>
        <w:ind w:left="720" w:right="719"/>
        <w:jc w:val="both"/>
        <w:rPr>
          <w:rFonts w:ascii="Arial" w:eastAsia="Arial" w:hAnsi="Arial" w:cs="B Nazanin"/>
          <w:b/>
          <w:i/>
          <w:sz w:val="34"/>
          <w:rtl/>
        </w:rPr>
      </w:pPr>
      <w:r w:rsidRPr="003637B9">
        <w:rPr>
          <w:rFonts w:ascii="Arial" w:eastAsia="Arial" w:hAnsi="Arial" w:cs="B Nazanin"/>
          <w:b/>
          <w:i/>
          <w:sz w:val="34"/>
          <w:rtl/>
        </w:rPr>
        <w:t>اضطراب</w:t>
      </w:r>
      <w:r w:rsidR="00060D92">
        <w:rPr>
          <w:rFonts w:ascii="Arial" w:eastAsia="Arial" w:hAnsi="Arial" w:cs="B Nazanin"/>
          <w:b/>
          <w:i/>
          <w:sz w:val="34"/>
          <w:rtl/>
        </w:rPr>
        <w:t xml:space="preserve">‌های </w:t>
      </w:r>
      <w:r w:rsidRPr="003637B9">
        <w:rPr>
          <w:rFonts w:ascii="Arial" w:eastAsia="Arial" w:hAnsi="Arial" w:cs="B Nazanin"/>
          <w:b/>
          <w:i/>
          <w:sz w:val="34"/>
          <w:rtl/>
        </w:rPr>
        <w:t>روزمره که زمانی باعث</w:t>
      </w:r>
      <w:r w:rsidR="00060D92">
        <w:rPr>
          <w:rFonts w:ascii="Arial" w:eastAsia="Arial" w:hAnsi="Arial" w:cs="B Nazanin"/>
          <w:b/>
          <w:i/>
          <w:sz w:val="34"/>
          <w:rtl/>
        </w:rPr>
        <w:t xml:space="preserve"> می‌</w:t>
      </w:r>
      <w:r w:rsidRPr="003637B9">
        <w:rPr>
          <w:rFonts w:ascii="Arial" w:eastAsia="Arial" w:hAnsi="Arial" w:cs="B Nazanin"/>
          <w:b/>
          <w:i/>
          <w:sz w:val="34"/>
          <w:rtl/>
        </w:rPr>
        <w:t>شد من احساس ناراحتی و خستگی کنم.</w:t>
      </w:r>
    </w:p>
    <w:p w14:paraId="281CBB03" w14:textId="77777777" w:rsidR="0007272E" w:rsidRDefault="0007272E">
      <w:pPr>
        <w:bidi/>
        <w:spacing w:line="157" w:lineRule="exact"/>
        <w:rPr>
          <w:rFonts w:ascii="Times New Roman" w:eastAsia="Times New Roman" w:hAnsi="Times New Roman"/>
          <w:rtl/>
        </w:rPr>
      </w:pPr>
    </w:p>
    <w:p w14:paraId="713F17D0" w14:textId="6C8D3F7E" w:rsidR="0007272E" w:rsidRDefault="005958FC">
      <w:pPr>
        <w:bidi/>
        <w:spacing w:line="300" w:lineRule="auto"/>
        <w:ind w:left="720" w:right="719" w:firstLine="300"/>
        <w:jc w:val="both"/>
        <w:rPr>
          <w:rFonts w:ascii="Arial" w:eastAsia="Arial" w:hAnsi="Arial"/>
          <w:color w:val="0000EE"/>
          <w:sz w:val="40"/>
          <w:vertAlign w:val="superscript"/>
          <w:rtl/>
        </w:rPr>
      </w:pPr>
      <w:r w:rsidRPr="003637B9">
        <w:rPr>
          <w:rFonts w:ascii="Arial" w:eastAsia="Arial" w:hAnsi="Arial" w:cs="B Nazanin"/>
          <w:b/>
          <w:i/>
          <w:sz w:val="34"/>
          <w:rtl/>
        </w:rPr>
        <w:t>خود هانس سلیه</w:t>
      </w:r>
      <w:r w:rsidR="00060D92">
        <w:rPr>
          <w:rFonts w:ascii="Arial" w:eastAsia="Arial" w:hAnsi="Arial" w:cs="B Nazanin"/>
          <w:b/>
          <w:i/>
          <w:sz w:val="34"/>
          <w:rtl/>
        </w:rPr>
        <w:t xml:space="preserve"> </w:t>
      </w:r>
      <w:r w:rsidRPr="003637B9">
        <w:rPr>
          <w:rFonts w:ascii="Arial" w:eastAsia="Arial" w:hAnsi="Arial" w:cs="B Nazanin"/>
          <w:b/>
          <w:i/>
          <w:sz w:val="34"/>
          <w:rtl/>
        </w:rPr>
        <w:t>پدر تحقیقات استرس</w:t>
      </w:r>
      <w:r w:rsidR="00060D92">
        <w:rPr>
          <w:rFonts w:ascii="Arial" w:eastAsia="Arial" w:hAnsi="Arial" w:cs="B Nazanin"/>
          <w:b/>
          <w:i/>
          <w:sz w:val="34"/>
          <w:rtl/>
        </w:rPr>
        <w:t xml:space="preserve"> </w:t>
      </w:r>
      <w:r w:rsidRPr="003637B9">
        <w:rPr>
          <w:rFonts w:ascii="Arial" w:eastAsia="Arial" w:hAnsi="Arial" w:cs="B Nazanin"/>
          <w:b/>
          <w:i/>
          <w:sz w:val="34"/>
          <w:rtl/>
        </w:rPr>
        <w:t>در دهه آخر خود شروع به رسیدن به این نتایج کرد. به هر حال، او زندگی پرمشغله و پرمشغله‌ای را با تحقیق، نوشتن و تورهای سخنرانی بین‌المللی بی‌امان گذرانده بود، اما در جریان مداوم چالش‌ها پیشرفت کرد. و بنابراین، پس از چهار دهه از توصیف خطرات استرس، او شروع به شک کرد که نگرش‌های ما ممکن است در پاسخ‌های ما نقش داشته باشد. همانطور که او در سال 1977 در زندگی نامه خود خاطرنشان کرد، یک بوسه از طرف یک عاشق</w:t>
      </w:r>
      <w:r w:rsidR="00060D92">
        <w:rPr>
          <w:rFonts w:ascii="Arial" w:eastAsia="Arial" w:hAnsi="Arial" w:cs="B Nazanin"/>
          <w:b/>
          <w:i/>
          <w:sz w:val="34"/>
          <w:rtl/>
        </w:rPr>
        <w:t xml:space="preserve"> می‌</w:t>
      </w:r>
      <w:r w:rsidRPr="003637B9">
        <w:rPr>
          <w:rFonts w:ascii="Arial" w:eastAsia="Arial" w:hAnsi="Arial" w:cs="B Nazanin"/>
          <w:b/>
          <w:i/>
          <w:sz w:val="34"/>
          <w:rtl/>
        </w:rPr>
        <w:t>تواند همان تغییرات را ایجاد کند - قلب تند، تنگی نفس - که از ترس ناشی</w:t>
      </w:r>
      <w:r w:rsidR="00060D92">
        <w:rPr>
          <w:rFonts w:ascii="Arial" w:eastAsia="Arial" w:hAnsi="Arial" w:cs="B Nazanin"/>
          <w:b/>
          <w:i/>
          <w:sz w:val="34"/>
          <w:rtl/>
        </w:rPr>
        <w:t xml:space="preserve"> می‌</w:t>
      </w:r>
      <w:r w:rsidRPr="003637B9">
        <w:rPr>
          <w:rFonts w:ascii="Arial" w:eastAsia="Arial" w:hAnsi="Arial" w:cs="B Nazanin"/>
          <w:b/>
          <w:i/>
          <w:sz w:val="34"/>
          <w:rtl/>
        </w:rPr>
        <w:t>شود. تنها تفاوت در تفسیر است. سلی حتی اصطلاحی به نام "</w:t>
      </w:r>
      <w:r w:rsidR="003637B9">
        <w:rPr>
          <w:rFonts w:ascii="Arial" w:eastAsia="Arial" w:hAnsi="Arial" w:cs="B Nazanin" w:hint="cs"/>
          <w:b/>
          <w:i/>
          <w:sz w:val="34"/>
          <w:rtl/>
          <w:lang w:bidi="fa-IR"/>
        </w:rPr>
        <w:t>استرس مثبت</w:t>
      </w:r>
      <w:r w:rsidRPr="003637B9">
        <w:rPr>
          <w:rFonts w:ascii="Arial" w:eastAsia="Arial" w:hAnsi="Arial" w:cs="B Nazanin"/>
          <w:b/>
          <w:i/>
          <w:sz w:val="34"/>
          <w:rtl/>
        </w:rPr>
        <w:t>" را برای توصیف احساسات پرانرژی و سودمندی که می‌تواند از رویارویی با چالش‌های جدید ناشی شود، ابداع کرد و استدلال کرد که زندگی بدون آن بی‌معنی خواهد بود. او در پایان گفت که استرس</w:t>
      </w:r>
      <w:r w:rsidR="00000000">
        <w:fldChar w:fldCharType="begin"/>
      </w:r>
      <w:r w:rsidR="00000000">
        <w:instrText>HYPERLINK \l "page341"</w:instrText>
      </w:r>
      <w:r w:rsidR="00000000">
        <w:fldChar w:fldCharType="separate"/>
      </w:r>
      <w:r>
        <w:rPr>
          <w:rFonts w:ascii="Arial" w:eastAsia="Arial" w:hAnsi="Arial"/>
          <w:color w:val="0000EE"/>
          <w:sz w:val="40"/>
          <w:vertAlign w:val="superscript"/>
          <w:rtl/>
        </w:rPr>
        <w:t>42</w:t>
      </w:r>
      <w:r w:rsidR="00000000">
        <w:rPr>
          <w:rFonts w:ascii="Arial" w:eastAsia="Arial" w:hAnsi="Arial"/>
          <w:color w:val="0000EE"/>
          <w:sz w:val="40"/>
          <w:vertAlign w:val="superscript"/>
        </w:rPr>
        <w:fldChar w:fldCharType="end"/>
      </w:r>
    </w:p>
    <w:p w14:paraId="1C816978" w14:textId="77777777" w:rsidR="0007272E" w:rsidRDefault="0007272E">
      <w:pPr>
        <w:bidi/>
        <w:spacing w:line="10" w:lineRule="exact"/>
        <w:rPr>
          <w:rFonts w:ascii="Times New Roman" w:eastAsia="Times New Roman" w:hAnsi="Times New Roman"/>
          <w:rtl/>
        </w:rPr>
      </w:pPr>
    </w:p>
    <w:p w14:paraId="2BB7F171" w14:textId="6898819E" w:rsidR="0007272E" w:rsidRPr="003637B9" w:rsidRDefault="005958FC">
      <w:pPr>
        <w:bidi/>
        <w:spacing w:line="270" w:lineRule="auto"/>
        <w:ind w:left="720" w:right="719" w:firstLine="300"/>
        <w:jc w:val="both"/>
        <w:rPr>
          <w:rFonts w:ascii="Arial" w:eastAsia="Arial" w:hAnsi="Arial" w:cs="B Nazanin"/>
          <w:b/>
          <w:i/>
          <w:sz w:val="34"/>
          <w:rtl/>
        </w:rPr>
      </w:pPr>
      <w:r w:rsidRPr="003637B9">
        <w:rPr>
          <w:rFonts w:ascii="Arial" w:eastAsia="Arial" w:hAnsi="Arial" w:cs="B Nazanin"/>
          <w:b/>
          <w:i/>
          <w:sz w:val="34"/>
          <w:rtl/>
        </w:rPr>
        <w:t>با درک پیشرفته ما از اثرات انتظارات، ما در نهایت می‌توانیم این احساس را عملی کنیم آتش‌بسی، شاید در جنگ صد ساله با نگرانی</w:t>
      </w:r>
      <w:r w:rsidR="00060D92">
        <w:rPr>
          <w:rFonts w:ascii="Arial" w:eastAsia="Arial" w:hAnsi="Arial" w:cs="B Nazanin" w:hint="cs"/>
          <w:b/>
          <w:i/>
          <w:sz w:val="34"/>
          <w:rtl/>
        </w:rPr>
        <w:t>‌ها</w:t>
      </w:r>
      <w:r w:rsidR="0037598F">
        <w:rPr>
          <w:rFonts w:ascii="Arial" w:eastAsia="Arial" w:hAnsi="Arial" w:cs="B Nazanin" w:hint="cs"/>
          <w:b/>
          <w:i/>
          <w:sz w:val="34"/>
          <w:rtl/>
        </w:rPr>
        <w:t xml:space="preserve">‌. </w:t>
      </w:r>
    </w:p>
    <w:p w14:paraId="4AB65584" w14:textId="77777777" w:rsidR="0007272E" w:rsidRDefault="0007272E">
      <w:pPr>
        <w:bidi/>
        <w:spacing w:line="270" w:lineRule="auto"/>
        <w:ind w:left="720" w:right="719" w:firstLine="300"/>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4FFB7E25" w14:textId="5F3326B6" w:rsidR="0007272E" w:rsidRPr="003637B9" w:rsidRDefault="003637B9">
      <w:pPr>
        <w:bidi/>
        <w:spacing w:line="0" w:lineRule="atLeast"/>
        <w:jc w:val="center"/>
        <w:rPr>
          <w:rFonts w:ascii="Arial" w:eastAsia="Arial" w:hAnsi="Arial" w:cs="B Nazanin"/>
          <w:b/>
          <w:i/>
          <w:sz w:val="34"/>
          <w:rtl/>
        </w:rPr>
      </w:pPr>
      <w:bookmarkStart w:id="192" w:name="page195"/>
      <w:bookmarkEnd w:id="192"/>
      <w:r w:rsidRPr="003637B9">
        <w:rPr>
          <w:rFonts w:ascii="Arial" w:eastAsia="Arial" w:hAnsi="Arial" w:cs="B Nazanin"/>
          <w:b/>
          <w:i/>
          <w:sz w:val="34"/>
          <w:rtl/>
        </w:rPr>
        <w:lastRenderedPageBreak/>
        <w:t>چطور به</w:t>
      </w:r>
      <w:r w:rsidR="0037598F">
        <w:rPr>
          <w:rFonts w:ascii="Arial" w:eastAsia="Arial" w:hAnsi="Arial" w:cs="B Nazanin"/>
          <w:b/>
          <w:i/>
          <w:sz w:val="34"/>
          <w:rtl/>
        </w:rPr>
        <w:t xml:space="preserve">‌. </w:t>
      </w:r>
      <w:r w:rsidRPr="003637B9">
        <w:rPr>
          <w:rFonts w:ascii="Arial" w:eastAsia="Arial" w:hAnsi="Arial" w:cs="B Nazanin"/>
          <w:b/>
          <w:i/>
          <w:sz w:val="34"/>
          <w:rtl/>
        </w:rPr>
        <w:t>.. استرس، خوشحال</w:t>
      </w:r>
      <w:r w:rsidRPr="003637B9">
        <w:rPr>
          <w:rFonts w:ascii="Arial" w:eastAsia="Arial" w:hAnsi="Arial" w:cs="B Nazanin" w:hint="cs"/>
          <w:b/>
          <w:i/>
          <w:sz w:val="34"/>
          <w:rtl/>
        </w:rPr>
        <w:t>ی</w:t>
      </w:r>
      <w:r w:rsidRPr="003637B9">
        <w:rPr>
          <w:rFonts w:ascii="Arial" w:eastAsia="Arial" w:hAnsi="Arial" w:cs="B Nazanin"/>
          <w:b/>
          <w:i/>
          <w:sz w:val="34"/>
          <w:rtl/>
        </w:rPr>
        <w:t xml:space="preserve"> و خواب نگاه کن</w:t>
      </w:r>
      <w:r w:rsidRPr="003637B9">
        <w:rPr>
          <w:rFonts w:ascii="Arial" w:eastAsia="Arial" w:hAnsi="Arial" w:cs="B Nazanin" w:hint="cs"/>
          <w:b/>
          <w:i/>
          <w:sz w:val="34"/>
          <w:rtl/>
        </w:rPr>
        <w:t>ی</w:t>
      </w:r>
      <w:r w:rsidRPr="003637B9">
        <w:rPr>
          <w:rFonts w:ascii="Arial" w:eastAsia="Arial" w:hAnsi="Arial" w:cs="B Nazanin" w:hint="eastAsia"/>
          <w:b/>
          <w:i/>
          <w:sz w:val="34"/>
          <w:rtl/>
        </w:rPr>
        <w:t>م؟</w:t>
      </w:r>
      <w:r w:rsidRPr="003637B9">
        <w:rPr>
          <w:rFonts w:ascii="Arial" w:eastAsia="Arial" w:hAnsi="Arial" w:cs="B Nazanin"/>
          <w:b/>
          <w:i/>
          <w:sz w:val="34"/>
          <w:rtl/>
        </w:rPr>
        <w:t xml:space="preserve"> </w:t>
      </w:r>
      <w:r w:rsidR="007D2301" w:rsidRPr="003637B9">
        <w:rPr>
          <w:rFonts w:ascii="Arial" w:eastAsia="Arial" w:hAnsi="Arial" w:cs="B Nazanin"/>
          <w:b/>
          <w:i/>
          <w:noProof/>
          <w:sz w:val="34"/>
          <w:rtl/>
        </w:rPr>
        <w:drawing>
          <wp:anchor distT="0" distB="0" distL="114300" distR="114300" simplePos="0" relativeHeight="251668992" behindDoc="1" locked="0" layoutInCell="1" allowOverlap="1" wp14:anchorId="331453F9" wp14:editId="2DE65173">
            <wp:simplePos x="0" y="0"/>
            <wp:positionH relativeFrom="page">
              <wp:posOffset>1371600</wp:posOffset>
            </wp:positionH>
            <wp:positionV relativeFrom="page">
              <wp:posOffset>914400</wp:posOffset>
            </wp:positionV>
            <wp:extent cx="4812665" cy="68522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2665" cy="6852285"/>
                    </a:xfrm>
                    <a:prstGeom prst="rect">
                      <a:avLst/>
                    </a:prstGeom>
                    <a:noFill/>
                  </pic:spPr>
                </pic:pic>
              </a:graphicData>
            </a:graphic>
            <wp14:sizeRelH relativeFrom="page">
              <wp14:pctWidth>0</wp14:pctWidth>
            </wp14:sizeRelH>
            <wp14:sizeRelV relativeFrom="page">
              <wp14:pctHeight>0</wp14:pctHeight>
            </wp14:sizeRelV>
          </wp:anchor>
        </w:drawing>
      </w:r>
    </w:p>
    <w:p w14:paraId="7E233F6F" w14:textId="77777777" w:rsidR="0007272E" w:rsidRPr="003637B9" w:rsidRDefault="0007272E">
      <w:pPr>
        <w:bidi/>
        <w:spacing w:line="14" w:lineRule="exact"/>
        <w:rPr>
          <w:rFonts w:ascii="Arial" w:eastAsia="Arial" w:hAnsi="Arial" w:cs="B Nazanin"/>
          <w:b/>
          <w:i/>
          <w:sz w:val="34"/>
          <w:rtl/>
        </w:rPr>
      </w:pPr>
    </w:p>
    <w:p w14:paraId="691AF511" w14:textId="77777777" w:rsidR="0007272E" w:rsidRDefault="0007272E">
      <w:pPr>
        <w:bidi/>
        <w:spacing w:line="325" w:lineRule="exact"/>
        <w:rPr>
          <w:rFonts w:ascii="Times New Roman" w:eastAsia="Times New Roman" w:hAnsi="Times New Roman"/>
          <w:rtl/>
        </w:rPr>
      </w:pPr>
    </w:p>
    <w:p w14:paraId="4A387A6C" w14:textId="77777777" w:rsidR="0007272E" w:rsidRPr="003637B9" w:rsidRDefault="005958FC">
      <w:pPr>
        <w:bidi/>
        <w:spacing w:line="323" w:lineRule="auto"/>
        <w:ind w:left="1140" w:right="1139"/>
        <w:rPr>
          <w:rFonts w:ascii="Arial" w:eastAsia="Arial" w:hAnsi="Arial" w:cs="B Nazanin"/>
          <w:b/>
          <w:i/>
          <w:sz w:val="34"/>
          <w:rtl/>
        </w:rPr>
      </w:pPr>
      <w:r w:rsidRPr="003637B9">
        <w:rPr>
          <w:rFonts w:ascii="Arial" w:eastAsia="Arial" w:hAnsi="Arial" w:cs="B Nazanin"/>
          <w:b/>
          <w:i/>
          <w:sz w:val="34"/>
          <w:rtl/>
        </w:rPr>
        <w:t>سعی کنید به جای سرکوب فعالانه احساسات ناخوشایند، نگرش پذیرفتنی داشته باشید.</w:t>
      </w:r>
    </w:p>
    <w:p w14:paraId="73BD54A0" w14:textId="77777777" w:rsidR="0007272E" w:rsidRPr="003637B9" w:rsidRDefault="0007272E">
      <w:pPr>
        <w:bidi/>
        <w:spacing w:line="69" w:lineRule="exact"/>
        <w:rPr>
          <w:rFonts w:ascii="Arial" w:eastAsia="Arial" w:hAnsi="Arial" w:cs="B Nazanin"/>
          <w:b/>
          <w:i/>
          <w:sz w:val="34"/>
          <w:rtl/>
        </w:rPr>
      </w:pPr>
    </w:p>
    <w:p w14:paraId="416484B2" w14:textId="69617608" w:rsidR="0007272E" w:rsidRPr="003637B9" w:rsidRDefault="005958FC">
      <w:pPr>
        <w:bidi/>
        <w:spacing w:line="385" w:lineRule="auto"/>
        <w:ind w:left="1140" w:right="879"/>
        <w:rPr>
          <w:rFonts w:ascii="Arial" w:eastAsia="Arial" w:hAnsi="Arial" w:cs="B Nazanin"/>
          <w:b/>
          <w:i/>
          <w:sz w:val="34"/>
          <w:rtl/>
        </w:rPr>
      </w:pPr>
      <w:r w:rsidRPr="003637B9">
        <w:rPr>
          <w:rFonts w:ascii="Arial" w:eastAsia="Arial" w:hAnsi="Arial" w:cs="B Nazanin"/>
          <w:b/>
          <w:i/>
          <w:sz w:val="34"/>
          <w:rtl/>
        </w:rPr>
        <w:t>هنگام برخورد با اضطراب، مزایای بالقوه احساسات فیزیکی را در نظر بگیرید. به عنوان مثال، تنفس سریع و ضربان قلب، به انتقال اکسیژن و گلوکز به بدن و مغز شما کمک</w:t>
      </w:r>
      <w:r w:rsidR="00060D92">
        <w:rPr>
          <w:rFonts w:ascii="Arial" w:eastAsia="Arial" w:hAnsi="Arial" w:cs="B Nazanin"/>
          <w:b/>
          <w:i/>
          <w:sz w:val="34"/>
          <w:rtl/>
        </w:rPr>
        <w:t xml:space="preserve"> می‌</w:t>
      </w:r>
      <w:r w:rsidRPr="003637B9">
        <w:rPr>
          <w:rFonts w:ascii="Arial" w:eastAsia="Arial" w:hAnsi="Arial" w:cs="B Nazanin"/>
          <w:b/>
          <w:i/>
          <w:sz w:val="34"/>
          <w:rtl/>
        </w:rPr>
        <w:t>کند و انرژی لازم برای مقابله با چالش را در اختیار شما قرار</w:t>
      </w:r>
      <w:r w:rsidR="00060D92">
        <w:rPr>
          <w:rFonts w:ascii="Arial" w:eastAsia="Arial" w:hAnsi="Arial" w:cs="B Nazanin"/>
          <w:b/>
          <w:i/>
          <w:sz w:val="34"/>
          <w:rtl/>
        </w:rPr>
        <w:t xml:space="preserve"> می‌</w:t>
      </w:r>
      <w:r w:rsidRPr="003637B9">
        <w:rPr>
          <w:rFonts w:ascii="Arial" w:eastAsia="Arial" w:hAnsi="Arial" w:cs="B Nazanin"/>
          <w:b/>
          <w:i/>
          <w:sz w:val="34"/>
          <w:rtl/>
        </w:rPr>
        <w:t>دهد، در حالی که عرق کردن به خنک شدن بدن کمک</w:t>
      </w:r>
      <w:r w:rsidR="00060D92">
        <w:rPr>
          <w:rFonts w:ascii="Arial" w:eastAsia="Arial" w:hAnsi="Arial" w:cs="B Nazanin"/>
          <w:b/>
          <w:i/>
          <w:sz w:val="34"/>
          <w:rtl/>
        </w:rPr>
        <w:t xml:space="preserve"> می‌</w:t>
      </w:r>
      <w:r w:rsidRPr="003637B9">
        <w:rPr>
          <w:rFonts w:ascii="Arial" w:eastAsia="Arial" w:hAnsi="Arial" w:cs="B Nazanin"/>
          <w:b/>
          <w:i/>
          <w:sz w:val="34"/>
          <w:rtl/>
        </w:rPr>
        <w:t>کند زیرا بدن برای رسیدن به اهدافش سخت کار</w:t>
      </w:r>
      <w:r w:rsidR="00060D92">
        <w:rPr>
          <w:rFonts w:ascii="Arial" w:eastAsia="Arial" w:hAnsi="Arial" w:cs="B Nazanin"/>
          <w:b/>
          <w:i/>
          <w:sz w:val="34"/>
          <w:rtl/>
        </w:rPr>
        <w:t xml:space="preserve"> می‌</w:t>
      </w:r>
      <w:r w:rsidRPr="003637B9">
        <w:rPr>
          <w:rFonts w:ascii="Arial" w:eastAsia="Arial" w:hAnsi="Arial" w:cs="B Nazanin"/>
          <w:b/>
          <w:i/>
          <w:sz w:val="34"/>
          <w:rtl/>
        </w:rPr>
        <w:t>کند.</w:t>
      </w:r>
    </w:p>
    <w:p w14:paraId="48438332" w14:textId="77777777" w:rsidR="0007272E" w:rsidRPr="003637B9" w:rsidRDefault="0007272E">
      <w:pPr>
        <w:bidi/>
        <w:spacing w:line="14" w:lineRule="exact"/>
        <w:rPr>
          <w:rFonts w:ascii="Arial" w:eastAsia="Arial" w:hAnsi="Arial" w:cs="B Nazanin"/>
          <w:b/>
          <w:i/>
          <w:sz w:val="34"/>
          <w:rtl/>
        </w:rPr>
      </w:pPr>
    </w:p>
    <w:p w14:paraId="610CE988" w14:textId="7D619A80" w:rsidR="0007272E" w:rsidRPr="003637B9" w:rsidRDefault="005958FC">
      <w:pPr>
        <w:bidi/>
        <w:spacing w:line="338" w:lineRule="auto"/>
        <w:ind w:left="1140" w:right="1099"/>
        <w:jc w:val="both"/>
        <w:rPr>
          <w:rFonts w:ascii="Arial" w:eastAsia="Arial" w:hAnsi="Arial" w:cs="B Nazanin"/>
          <w:b/>
          <w:i/>
          <w:sz w:val="34"/>
          <w:rtl/>
        </w:rPr>
      </w:pPr>
      <w:r w:rsidRPr="003637B9">
        <w:rPr>
          <w:rFonts w:ascii="Arial" w:eastAsia="Arial" w:hAnsi="Arial" w:cs="B Nazanin"/>
          <w:b/>
          <w:i/>
          <w:sz w:val="34"/>
          <w:rtl/>
        </w:rPr>
        <w:t>آیا</w:t>
      </w:r>
      <w:r w:rsidR="00060D92">
        <w:rPr>
          <w:rFonts w:ascii="Arial" w:eastAsia="Arial" w:hAnsi="Arial" w:cs="B Nazanin"/>
          <w:b/>
          <w:i/>
          <w:sz w:val="34"/>
          <w:rtl/>
        </w:rPr>
        <w:t xml:space="preserve"> می‌</w:t>
      </w:r>
      <w:r w:rsidRPr="003637B9">
        <w:rPr>
          <w:rFonts w:ascii="Arial" w:eastAsia="Arial" w:hAnsi="Arial" w:cs="B Nazanin"/>
          <w:b/>
          <w:i/>
          <w:sz w:val="34"/>
          <w:rtl/>
        </w:rPr>
        <w:t>توانید احساسات خود را دوباره برچسب</w:t>
      </w:r>
      <w:r w:rsidR="0037598F">
        <w:rPr>
          <w:rFonts w:ascii="Arial" w:eastAsia="Arial" w:hAnsi="Arial" w:cs="B Nazanin"/>
          <w:b/>
          <w:i/>
          <w:sz w:val="34"/>
          <w:rtl/>
        </w:rPr>
        <w:t xml:space="preserve">‌‌گذاری </w:t>
      </w:r>
      <w:r w:rsidRPr="003637B9">
        <w:rPr>
          <w:rFonts w:ascii="Arial" w:eastAsia="Arial" w:hAnsi="Arial" w:cs="B Nazanin"/>
          <w:b/>
          <w:i/>
          <w:sz w:val="34"/>
          <w:rtl/>
        </w:rPr>
        <w:t>کنید؟ به عنوان مثال، اضطراب</w:t>
      </w:r>
      <w:r w:rsidR="00060D92">
        <w:rPr>
          <w:rFonts w:ascii="Arial" w:eastAsia="Arial" w:hAnsi="Arial" w:cs="B Nazanin"/>
          <w:b/>
          <w:i/>
          <w:sz w:val="34"/>
          <w:rtl/>
        </w:rPr>
        <w:t xml:space="preserve"> می‌</w:t>
      </w:r>
      <w:r w:rsidRPr="003637B9">
        <w:rPr>
          <w:rFonts w:ascii="Arial" w:eastAsia="Arial" w:hAnsi="Arial" w:cs="B Nazanin"/>
          <w:b/>
          <w:i/>
          <w:sz w:val="34"/>
          <w:rtl/>
        </w:rPr>
        <w:t>تواند بسیار شبیه هیجان باشد، و یادآوری این شباهت</w:t>
      </w:r>
      <w:r w:rsidR="00060D92">
        <w:rPr>
          <w:rFonts w:ascii="Arial" w:eastAsia="Arial" w:hAnsi="Arial" w:cs="B Nazanin"/>
          <w:b/>
          <w:i/>
          <w:sz w:val="34"/>
          <w:rtl/>
        </w:rPr>
        <w:t>‌ها می‌</w:t>
      </w:r>
      <w:r w:rsidRPr="003637B9">
        <w:rPr>
          <w:rFonts w:ascii="Arial" w:eastAsia="Arial" w:hAnsi="Arial" w:cs="B Nazanin"/>
          <w:b/>
          <w:i/>
          <w:sz w:val="34"/>
          <w:rtl/>
        </w:rPr>
        <w:t>تواند به شما کمک کند تا انرژی بیشتری داشته باشید.</w:t>
      </w:r>
    </w:p>
    <w:p w14:paraId="4767F47A" w14:textId="77777777" w:rsidR="0007272E" w:rsidRPr="003637B9" w:rsidRDefault="0007272E">
      <w:pPr>
        <w:bidi/>
        <w:spacing w:line="53" w:lineRule="exact"/>
        <w:rPr>
          <w:rFonts w:ascii="Arial" w:eastAsia="Arial" w:hAnsi="Arial" w:cs="B Nazanin"/>
          <w:b/>
          <w:i/>
          <w:sz w:val="34"/>
          <w:rtl/>
        </w:rPr>
      </w:pPr>
    </w:p>
    <w:p w14:paraId="7A1ABFA3" w14:textId="77777777" w:rsidR="0007272E" w:rsidRPr="003637B9" w:rsidRDefault="005958FC">
      <w:pPr>
        <w:bidi/>
        <w:spacing w:line="338" w:lineRule="auto"/>
        <w:ind w:left="1140" w:right="879"/>
        <w:rPr>
          <w:rFonts w:ascii="Arial" w:eastAsia="Arial" w:hAnsi="Arial" w:cs="B Nazanin"/>
          <w:b/>
          <w:i/>
          <w:sz w:val="34"/>
          <w:rtl/>
        </w:rPr>
      </w:pPr>
      <w:r w:rsidRPr="003637B9">
        <w:rPr>
          <w:rFonts w:ascii="Arial" w:eastAsia="Arial" w:hAnsi="Arial" w:cs="B Nazanin"/>
          <w:b/>
          <w:i/>
          <w:sz w:val="34"/>
          <w:rtl/>
        </w:rPr>
        <w:t>اگر ذهن تخیلی دارید، تجسم راه‌هایی که اضطراب می‌تواند عملکرد شما را در موقعیت‌های خاص افزایش دهد، می‌تواند پیام را مستحکم کند و منجر به اثرات طولانی‌مدت شود.</w:t>
      </w:r>
    </w:p>
    <w:p w14:paraId="6F36CFD1" w14:textId="77777777" w:rsidR="0007272E" w:rsidRPr="003637B9" w:rsidRDefault="0007272E">
      <w:pPr>
        <w:bidi/>
        <w:spacing w:line="53" w:lineRule="exact"/>
        <w:rPr>
          <w:rFonts w:ascii="Arial" w:eastAsia="Arial" w:hAnsi="Arial" w:cs="B Nazanin"/>
          <w:b/>
          <w:i/>
          <w:sz w:val="34"/>
          <w:rtl/>
        </w:rPr>
      </w:pPr>
    </w:p>
    <w:p w14:paraId="24CF6BA8" w14:textId="77777777" w:rsidR="0007272E" w:rsidRPr="003637B9" w:rsidRDefault="005958FC">
      <w:pPr>
        <w:bidi/>
        <w:spacing w:line="343" w:lineRule="auto"/>
        <w:ind w:left="1140" w:right="1059"/>
        <w:rPr>
          <w:rFonts w:ascii="Arial" w:eastAsia="Arial" w:hAnsi="Arial" w:cs="B Nazanin"/>
          <w:b/>
          <w:i/>
          <w:sz w:val="34"/>
          <w:rtl/>
        </w:rPr>
      </w:pPr>
      <w:r w:rsidRPr="003637B9">
        <w:rPr>
          <w:rFonts w:ascii="Arial" w:eastAsia="Arial" w:hAnsi="Arial" w:cs="B Nazanin"/>
          <w:b/>
          <w:i/>
          <w:sz w:val="34"/>
          <w:rtl/>
        </w:rPr>
        <w:t>به طور مرتب دانش خود را در مورد این اثرات انتظاری تقویت کنید. اگر اغلب در محل کار احساس استرس می‌کنید، داشتن یادداشت‌ها یا پوسترهایی که اصول این فصل را در اطراف میزتان تشریح می‌کنند، یا قرار دادن یادآورها در یک تقویم آنلاین می‌تواند مفید باشد.</w:t>
      </w:r>
    </w:p>
    <w:p w14:paraId="4461C0B5" w14:textId="77777777" w:rsidR="0007272E" w:rsidRPr="003637B9" w:rsidRDefault="0007272E">
      <w:pPr>
        <w:bidi/>
        <w:spacing w:line="49" w:lineRule="exact"/>
        <w:rPr>
          <w:rFonts w:ascii="Arial" w:eastAsia="Arial" w:hAnsi="Arial" w:cs="B Nazanin"/>
          <w:b/>
          <w:i/>
          <w:sz w:val="34"/>
          <w:rtl/>
        </w:rPr>
      </w:pPr>
    </w:p>
    <w:p w14:paraId="752AADD4" w14:textId="261DB54D" w:rsidR="0007272E" w:rsidRPr="003637B9" w:rsidRDefault="005958FC">
      <w:pPr>
        <w:bidi/>
        <w:spacing w:line="349" w:lineRule="auto"/>
        <w:ind w:left="1140" w:right="939"/>
        <w:rPr>
          <w:rFonts w:ascii="Arial" w:eastAsia="Arial" w:hAnsi="Arial" w:cs="B Nazanin"/>
          <w:sz w:val="23"/>
          <w:rtl/>
        </w:rPr>
      </w:pPr>
      <w:r w:rsidRPr="003637B9">
        <w:rPr>
          <w:rFonts w:ascii="Arial" w:eastAsia="Arial" w:hAnsi="Arial" w:cs="B Nazanin"/>
          <w:b/>
          <w:i/>
          <w:sz w:val="34"/>
          <w:rtl/>
        </w:rPr>
        <w:t>اگر برای به خواب رفتن تلاش</w:t>
      </w:r>
      <w:r w:rsidR="00060D92">
        <w:rPr>
          <w:rFonts w:ascii="Arial" w:eastAsia="Arial" w:hAnsi="Arial" w:cs="B Nazanin"/>
          <w:b/>
          <w:i/>
          <w:sz w:val="34"/>
          <w:rtl/>
        </w:rPr>
        <w:t xml:space="preserve"> می‌</w:t>
      </w:r>
      <w:r w:rsidRPr="003637B9">
        <w:rPr>
          <w:rFonts w:ascii="Arial" w:eastAsia="Arial" w:hAnsi="Arial" w:cs="B Nazanin"/>
          <w:b/>
          <w:i/>
          <w:sz w:val="34"/>
          <w:rtl/>
        </w:rPr>
        <w:t>کنید، سعی کنید احساس بی قراری را بدون قضاوت در مورد آن بپذیرید و به خود یادآوری کنید که حتی اگر خواب شما کمتر از حد مطلوب بوده باشد، همچنان</w:t>
      </w:r>
      <w:r w:rsidR="00060D92">
        <w:rPr>
          <w:rFonts w:ascii="Arial" w:eastAsia="Arial" w:hAnsi="Arial" w:cs="B Nazanin"/>
          <w:b/>
          <w:i/>
          <w:sz w:val="34"/>
          <w:rtl/>
        </w:rPr>
        <w:t xml:space="preserve"> می‌</w:t>
      </w:r>
      <w:r w:rsidRPr="003637B9">
        <w:rPr>
          <w:rFonts w:ascii="Arial" w:eastAsia="Arial" w:hAnsi="Arial" w:cs="B Nazanin"/>
          <w:b/>
          <w:i/>
          <w:sz w:val="34"/>
          <w:rtl/>
        </w:rPr>
        <w:t>توانید روز بعد عمل کنید. سعی کنید داده</w:t>
      </w:r>
      <w:r w:rsidR="00060D92">
        <w:rPr>
          <w:rFonts w:ascii="Arial" w:eastAsia="Arial" w:hAnsi="Arial" w:cs="B Nazanin"/>
          <w:b/>
          <w:i/>
          <w:sz w:val="34"/>
          <w:rtl/>
        </w:rPr>
        <w:t xml:space="preserve">‌های </w:t>
      </w:r>
      <w:r w:rsidRPr="003637B9">
        <w:rPr>
          <w:rFonts w:ascii="Arial" w:eastAsia="Arial" w:hAnsi="Arial" w:cs="B Nazanin"/>
          <w:b/>
          <w:i/>
          <w:sz w:val="34"/>
          <w:rtl/>
        </w:rPr>
        <w:t>عینی</w:t>
      </w:r>
      <w:r w:rsidR="00E54E13">
        <w:rPr>
          <w:rFonts w:ascii="Arial" w:eastAsia="Arial" w:hAnsi="Arial" w:cs="B Nazanin"/>
          <w:b/>
          <w:i/>
          <w:sz w:val="34"/>
          <w:rtl/>
        </w:rPr>
        <w:t xml:space="preserve">‌‌تری </w:t>
      </w:r>
      <w:r w:rsidRPr="003637B9">
        <w:rPr>
          <w:rFonts w:ascii="Arial" w:eastAsia="Arial" w:hAnsi="Arial" w:cs="B Nazanin"/>
          <w:b/>
          <w:i/>
          <w:sz w:val="34"/>
          <w:rtl/>
        </w:rPr>
        <w:t>در مورد عادات خواب خود به دست آورید - به عنوان مثال، با استفاده از یک برنامه تلفن یا دستگاه نظارت بر خواب - و در نظر بگیرید که آیا ممکن است شما یک خواب خوب شاکی باشید یا خیر. اگر چنین است، فرضیات خود را با استفاده از مقیاس «باورها و نگرش</w:t>
      </w:r>
      <w:r w:rsidR="00060D92">
        <w:rPr>
          <w:rFonts w:ascii="Arial" w:eastAsia="Arial" w:hAnsi="Arial" w:cs="B Nazanin"/>
          <w:b/>
          <w:i/>
          <w:sz w:val="34"/>
          <w:rtl/>
        </w:rPr>
        <w:t xml:space="preserve">‌های </w:t>
      </w:r>
      <w:r w:rsidRPr="003637B9">
        <w:rPr>
          <w:rFonts w:ascii="Arial" w:eastAsia="Arial" w:hAnsi="Arial" w:cs="B Nazanin"/>
          <w:b/>
          <w:i/>
          <w:sz w:val="34"/>
          <w:rtl/>
        </w:rPr>
        <w:t>ناکارآمد در مورد خواب» زیر سوال ببرید.</w:t>
      </w:r>
      <w:r>
        <w:rPr>
          <w:rFonts w:ascii="Arial" w:eastAsia="Arial" w:hAnsi="Arial"/>
          <w:color w:val="0000EE"/>
          <w:sz w:val="23"/>
          <w:rtl/>
        </w:rPr>
        <w:t xml:space="preserve"> </w:t>
      </w:r>
      <w:hyperlink w:anchor="page169" w:history="1">
        <w:r w:rsidRPr="003637B9">
          <w:rPr>
            <w:rFonts w:ascii="Arial" w:eastAsia="Arial" w:hAnsi="Arial" w:cs="B Nazanin"/>
            <w:color w:val="0000EE"/>
            <w:sz w:val="23"/>
            <w:rtl/>
          </w:rPr>
          <w:t>اینجا</w:t>
        </w:r>
      </w:hyperlink>
      <w:r w:rsidRPr="003637B9">
        <w:rPr>
          <w:rFonts w:ascii="Arial" w:eastAsia="Arial" w:hAnsi="Arial" w:cs="B Nazanin"/>
          <w:sz w:val="23"/>
          <w:rtl/>
        </w:rPr>
        <w:t>.</w:t>
      </w:r>
    </w:p>
    <w:p w14:paraId="015B8233" w14:textId="77777777" w:rsidR="0007272E" w:rsidRDefault="0007272E">
      <w:pPr>
        <w:bidi/>
        <w:spacing w:line="349" w:lineRule="auto"/>
        <w:ind w:left="1140" w:right="939"/>
        <w:rPr>
          <w:rFonts w:ascii="Arial" w:eastAsia="Arial" w:hAnsi="Arial"/>
          <w:sz w:val="23"/>
          <w:rtl/>
        </w:rPr>
        <w:sectPr w:rsidR="0007272E">
          <w:pgSz w:w="11900" w:h="16838"/>
          <w:pgMar w:top="1433" w:right="1440" w:bottom="1440" w:left="1440" w:header="0" w:footer="0" w:gutter="0"/>
          <w:cols w:space="0" w:equalWidth="0">
            <w:col w:w="9019"/>
          </w:cols>
          <w:docGrid w:linePitch="360"/>
        </w:sectPr>
      </w:pPr>
    </w:p>
    <w:p w14:paraId="2E9E8C76" w14:textId="77777777" w:rsidR="0007272E" w:rsidRDefault="0007272E">
      <w:pPr>
        <w:bidi/>
        <w:spacing w:line="251" w:lineRule="exact"/>
        <w:rPr>
          <w:rFonts w:ascii="Times New Roman" w:eastAsia="Times New Roman" w:hAnsi="Times New Roman"/>
          <w:rtl/>
        </w:rPr>
      </w:pPr>
      <w:bookmarkStart w:id="193" w:name="page196"/>
      <w:bookmarkEnd w:id="193"/>
    </w:p>
    <w:p w14:paraId="137F4B9C" w14:textId="77777777" w:rsidR="0007272E" w:rsidRDefault="005958FC">
      <w:pPr>
        <w:bidi/>
        <w:spacing w:line="0" w:lineRule="atLeast"/>
        <w:jc w:val="center"/>
        <w:rPr>
          <w:rFonts w:ascii="Arial" w:eastAsia="Arial" w:hAnsi="Arial"/>
          <w:sz w:val="50"/>
          <w:rtl/>
        </w:rPr>
      </w:pPr>
      <w:r>
        <w:rPr>
          <w:rFonts w:ascii="Arial" w:eastAsia="Arial" w:hAnsi="Arial"/>
          <w:sz w:val="50"/>
          <w:rtl/>
        </w:rPr>
        <w:t>8</w:t>
      </w:r>
    </w:p>
    <w:p w14:paraId="15845C41" w14:textId="77777777" w:rsidR="0007272E" w:rsidRPr="003B4486" w:rsidRDefault="0007272E">
      <w:pPr>
        <w:bidi/>
        <w:spacing w:line="240" w:lineRule="exact"/>
        <w:rPr>
          <w:rFonts w:ascii="Times New Roman" w:eastAsia="Times New Roman" w:hAnsi="Times New Roman"/>
          <w:bCs/>
          <w:rtl/>
        </w:rPr>
      </w:pPr>
    </w:p>
    <w:p w14:paraId="11D3EAC4" w14:textId="77777777" w:rsidR="0007272E" w:rsidRPr="003B4486" w:rsidRDefault="005958FC">
      <w:pPr>
        <w:bidi/>
        <w:spacing w:line="0" w:lineRule="atLeast"/>
        <w:jc w:val="center"/>
        <w:rPr>
          <w:rFonts w:ascii="Arial" w:eastAsia="Arial" w:hAnsi="Arial" w:cs="B Nazanin"/>
          <w:bCs/>
          <w:i/>
          <w:sz w:val="34"/>
          <w:rtl/>
        </w:rPr>
      </w:pPr>
      <w:r w:rsidRPr="003B4486">
        <w:rPr>
          <w:rFonts w:ascii="Arial" w:eastAsia="Arial" w:hAnsi="Arial" w:cs="B Nazanin"/>
          <w:bCs/>
          <w:i/>
          <w:sz w:val="34"/>
          <w:rtl/>
        </w:rPr>
        <w:t>اراده بی حد و حصر</w:t>
      </w:r>
    </w:p>
    <w:p w14:paraId="09E2256E" w14:textId="77777777" w:rsidR="0007272E" w:rsidRPr="003B4486" w:rsidRDefault="0007272E">
      <w:pPr>
        <w:bidi/>
        <w:spacing w:line="210" w:lineRule="exact"/>
        <w:rPr>
          <w:rFonts w:ascii="Arial" w:eastAsia="Arial" w:hAnsi="Arial" w:cs="B Nazanin"/>
          <w:bCs/>
          <w:i/>
          <w:sz w:val="34"/>
          <w:rtl/>
        </w:rPr>
      </w:pPr>
    </w:p>
    <w:p w14:paraId="43C29BFB" w14:textId="5540CA11" w:rsidR="0007272E" w:rsidRPr="003B4486" w:rsidRDefault="005958FC">
      <w:pPr>
        <w:bidi/>
        <w:spacing w:line="0" w:lineRule="atLeast"/>
        <w:jc w:val="center"/>
        <w:rPr>
          <w:rFonts w:ascii="Arial" w:eastAsia="Arial" w:hAnsi="Arial" w:cs="B Nazanin"/>
          <w:bCs/>
          <w:i/>
          <w:sz w:val="34"/>
          <w:rtl/>
        </w:rPr>
      </w:pPr>
      <w:r w:rsidRPr="003B4486">
        <w:rPr>
          <w:rFonts w:ascii="Arial" w:eastAsia="Arial" w:hAnsi="Arial" w:cs="B Nazanin"/>
          <w:bCs/>
          <w:i/>
          <w:sz w:val="34"/>
          <w:rtl/>
        </w:rPr>
        <w:t>چگونه</w:t>
      </w:r>
      <w:r w:rsidR="00060D92">
        <w:rPr>
          <w:rFonts w:ascii="Arial" w:eastAsia="Arial" w:hAnsi="Arial" w:cs="B Nazanin"/>
          <w:bCs/>
          <w:i/>
          <w:sz w:val="34"/>
          <w:rtl/>
        </w:rPr>
        <w:t xml:space="preserve"> می‌</w:t>
      </w:r>
      <w:r w:rsidRPr="003B4486">
        <w:rPr>
          <w:rFonts w:ascii="Arial" w:eastAsia="Arial" w:hAnsi="Arial" w:cs="B Nazanin"/>
          <w:bCs/>
          <w:i/>
          <w:sz w:val="34"/>
          <w:rtl/>
        </w:rPr>
        <w:t>توان</w:t>
      </w:r>
      <w:r w:rsidR="003B4486" w:rsidRPr="003B4486">
        <w:rPr>
          <w:rFonts w:ascii="Arial" w:eastAsia="Arial" w:hAnsi="Arial" w:cs="B Nazanin" w:hint="cs"/>
          <w:bCs/>
          <w:i/>
          <w:sz w:val="34"/>
          <w:rtl/>
        </w:rPr>
        <w:t>یم</w:t>
      </w:r>
      <w:r w:rsidRPr="003B4486">
        <w:rPr>
          <w:rFonts w:ascii="Arial" w:eastAsia="Arial" w:hAnsi="Arial" w:cs="B Nazanin"/>
          <w:bCs/>
          <w:i/>
          <w:sz w:val="34"/>
          <w:rtl/>
        </w:rPr>
        <w:t xml:space="preserve"> ذخایر بی پایان خودکنترلی و</w:t>
      </w:r>
    </w:p>
    <w:p w14:paraId="1BE6B20F" w14:textId="77777777" w:rsidR="0007272E" w:rsidRPr="003B4486" w:rsidRDefault="0007272E">
      <w:pPr>
        <w:bidi/>
        <w:spacing w:line="14" w:lineRule="exact"/>
        <w:rPr>
          <w:rFonts w:ascii="Arial" w:eastAsia="Arial" w:hAnsi="Arial" w:cs="B Nazanin"/>
          <w:bCs/>
          <w:i/>
          <w:sz w:val="34"/>
          <w:rtl/>
        </w:rPr>
      </w:pPr>
    </w:p>
    <w:p w14:paraId="7C49985A" w14:textId="451EAB62" w:rsidR="0007272E" w:rsidRPr="003B4486" w:rsidRDefault="005958FC">
      <w:pPr>
        <w:bidi/>
        <w:spacing w:line="0" w:lineRule="atLeast"/>
        <w:jc w:val="center"/>
        <w:rPr>
          <w:rFonts w:ascii="Arial" w:eastAsia="Arial" w:hAnsi="Arial" w:cs="B Nazanin"/>
          <w:bCs/>
          <w:i/>
          <w:sz w:val="34"/>
          <w:rtl/>
          <w:lang w:bidi="fa-IR"/>
        </w:rPr>
      </w:pPr>
      <w:r w:rsidRPr="003B4486">
        <w:rPr>
          <w:rFonts w:ascii="Arial" w:eastAsia="Arial" w:hAnsi="Arial" w:cs="B Nazanin"/>
          <w:bCs/>
          <w:i/>
          <w:sz w:val="34"/>
          <w:rtl/>
        </w:rPr>
        <w:t>تمرکز ذهنی</w:t>
      </w:r>
      <w:r w:rsidR="003B4486" w:rsidRPr="003B4486">
        <w:rPr>
          <w:rFonts w:ascii="Arial" w:eastAsia="Arial" w:hAnsi="Arial" w:cs="B Nazanin" w:hint="cs"/>
          <w:bCs/>
          <w:i/>
          <w:sz w:val="34"/>
          <w:rtl/>
          <w:lang w:bidi="fa-IR"/>
        </w:rPr>
        <w:t xml:space="preserve"> را بسازیم</w:t>
      </w:r>
    </w:p>
    <w:p w14:paraId="2E66A9A9" w14:textId="77777777" w:rsidR="0007272E" w:rsidRDefault="0007272E">
      <w:pPr>
        <w:bidi/>
        <w:spacing w:line="253" w:lineRule="exact"/>
        <w:rPr>
          <w:rFonts w:ascii="Times New Roman" w:eastAsia="Times New Roman" w:hAnsi="Times New Roman"/>
          <w:rtl/>
        </w:rPr>
      </w:pPr>
    </w:p>
    <w:p w14:paraId="338780B4" w14:textId="3E2862E2" w:rsidR="0007272E" w:rsidRPr="003B4486" w:rsidRDefault="005958FC">
      <w:pPr>
        <w:bidi/>
        <w:spacing w:line="293" w:lineRule="auto"/>
        <w:ind w:left="720" w:right="719"/>
        <w:jc w:val="both"/>
        <w:rPr>
          <w:rFonts w:ascii="Arial" w:eastAsia="Arial" w:hAnsi="Arial" w:cs="B Nazanin"/>
          <w:b/>
          <w:i/>
          <w:sz w:val="34"/>
          <w:rtl/>
        </w:rPr>
      </w:pPr>
      <w:r w:rsidRPr="003B4486">
        <w:rPr>
          <w:rFonts w:ascii="Arial" w:eastAsia="Arial" w:hAnsi="Arial" w:cs="B Nazanin"/>
          <w:b/>
          <w:i/>
          <w:sz w:val="34"/>
          <w:rtl/>
        </w:rPr>
        <w:t>اگر در دوران ریاست جمهوری باراک اوباما از نزدیک تماشا</w:t>
      </w:r>
      <w:r w:rsidR="00060D92">
        <w:rPr>
          <w:rFonts w:ascii="Arial" w:eastAsia="Arial" w:hAnsi="Arial" w:cs="B Nazanin"/>
          <w:b/>
          <w:i/>
          <w:sz w:val="34"/>
          <w:rtl/>
        </w:rPr>
        <w:t xml:space="preserve"> می‌</w:t>
      </w:r>
      <w:r w:rsidRPr="003B4486">
        <w:rPr>
          <w:rFonts w:ascii="Arial" w:eastAsia="Arial" w:hAnsi="Arial" w:cs="B Nazanin"/>
          <w:b/>
          <w:i/>
          <w:sz w:val="34"/>
          <w:rtl/>
        </w:rPr>
        <w:t>کردید، ممکن بود متوجه شده باشید که او تقریباً برای همه مناسبت</w:t>
      </w:r>
      <w:r w:rsidR="00060D92">
        <w:rPr>
          <w:rFonts w:ascii="Arial" w:eastAsia="Arial" w:hAnsi="Arial" w:cs="B Nazanin"/>
          <w:b/>
          <w:i/>
          <w:sz w:val="34"/>
          <w:rtl/>
        </w:rPr>
        <w:t xml:space="preserve">‌های </w:t>
      </w:r>
      <w:r w:rsidRPr="003B4486">
        <w:rPr>
          <w:rFonts w:ascii="Arial" w:eastAsia="Arial" w:hAnsi="Arial" w:cs="B Nazanin"/>
          <w:b/>
          <w:i/>
          <w:sz w:val="34"/>
          <w:rtl/>
        </w:rPr>
        <w:t>عمومی از همان سبک کت و شلوار آبی یا خاکستری استفاده</w:t>
      </w:r>
      <w:r w:rsidR="00060D92">
        <w:rPr>
          <w:rFonts w:ascii="Arial" w:eastAsia="Arial" w:hAnsi="Arial" w:cs="B Nazanin"/>
          <w:b/>
          <w:i/>
          <w:sz w:val="34"/>
          <w:rtl/>
        </w:rPr>
        <w:t xml:space="preserve"> می‌</w:t>
      </w:r>
      <w:r w:rsidRPr="003B4486">
        <w:rPr>
          <w:rFonts w:ascii="Arial" w:eastAsia="Arial" w:hAnsi="Arial" w:cs="B Nazanin"/>
          <w:b/>
          <w:i/>
          <w:sz w:val="34"/>
          <w:rtl/>
        </w:rPr>
        <w:t>کرد. این یک بیانیه مد نبود، بلکه یک هک زندگی بود: او فکر می‌کرد که می‌تواند ذخایر ذهنی خود را برای مسئولیت‌های ریاست‌جمهوری حفظ کند، اگر از تصمیم‌گیری‌های کوچک اما نامربوط که تمرکز او را کاهش می‌دهد اجتناب کند.</w:t>
      </w:r>
    </w:p>
    <w:p w14:paraId="706137BA" w14:textId="77777777" w:rsidR="0007272E" w:rsidRDefault="0007272E">
      <w:pPr>
        <w:bidi/>
        <w:spacing w:line="130" w:lineRule="exact"/>
        <w:rPr>
          <w:rFonts w:ascii="Times New Roman" w:eastAsia="Times New Roman" w:hAnsi="Times New Roman"/>
          <w:rtl/>
        </w:rPr>
      </w:pPr>
    </w:p>
    <w:p w14:paraId="5CA3DF91" w14:textId="0A212FC6" w:rsidR="0007272E" w:rsidRDefault="005958FC">
      <w:pPr>
        <w:bidi/>
        <w:spacing w:line="264" w:lineRule="auto"/>
        <w:ind w:left="720" w:right="719" w:firstLine="300"/>
        <w:jc w:val="both"/>
        <w:rPr>
          <w:rFonts w:ascii="Arial" w:eastAsia="Arial" w:hAnsi="Arial"/>
          <w:color w:val="0000EE"/>
          <w:sz w:val="44"/>
          <w:vertAlign w:val="superscript"/>
          <w:rtl/>
        </w:rPr>
      </w:pPr>
      <w:r w:rsidRPr="003B4486">
        <w:rPr>
          <w:rFonts w:ascii="Arial" w:eastAsia="Arial" w:hAnsi="Arial" w:cs="B Nazanin"/>
          <w:b/>
          <w:i/>
          <w:sz w:val="34"/>
          <w:rtl/>
        </w:rPr>
        <w:t>ظاهراً میشل از رفتار او چشمانش را</w:t>
      </w:r>
      <w:r w:rsidR="00060D92">
        <w:rPr>
          <w:rFonts w:ascii="Arial" w:eastAsia="Arial" w:hAnsi="Arial" w:cs="B Nazanin"/>
          <w:b/>
          <w:i/>
          <w:sz w:val="34"/>
          <w:rtl/>
        </w:rPr>
        <w:t xml:space="preserve"> می‌</w:t>
      </w:r>
      <w:r w:rsidRPr="003B4486">
        <w:rPr>
          <w:rFonts w:ascii="Arial" w:eastAsia="Arial" w:hAnsi="Arial" w:cs="B Nazanin"/>
          <w:b/>
          <w:i/>
          <w:sz w:val="34"/>
          <w:rtl/>
        </w:rPr>
        <w:t>چرخاند. او می‌گوید: «همسرم از اینکه من چقدر معمولی شده‌ام مسخره می‌کند.</w:t>
      </w:r>
      <w:r w:rsidR="00000000">
        <w:fldChar w:fldCharType="begin"/>
      </w:r>
      <w:r w:rsidR="00000000">
        <w:instrText>HYPERLINK \l "page341"</w:instrText>
      </w:r>
      <w:r w:rsidR="00000000">
        <w:fldChar w:fldCharType="separate"/>
      </w:r>
      <w:r>
        <w:rPr>
          <w:rFonts w:ascii="Arial" w:eastAsia="Arial" w:hAnsi="Arial"/>
          <w:color w:val="0000EE"/>
          <w:sz w:val="44"/>
          <w:vertAlign w:val="superscript"/>
          <w:rtl/>
        </w:rPr>
        <w:t>1</w:t>
      </w:r>
      <w:r w:rsidR="00000000">
        <w:rPr>
          <w:rFonts w:ascii="Arial" w:eastAsia="Arial" w:hAnsi="Arial"/>
          <w:color w:val="0000EE"/>
          <w:sz w:val="44"/>
          <w:vertAlign w:val="superscript"/>
        </w:rPr>
        <w:fldChar w:fldCharType="end"/>
      </w:r>
      <w:r w:rsidRPr="003B4486">
        <w:rPr>
          <w:rFonts w:ascii="Arial" w:eastAsia="Arial" w:hAnsi="Arial" w:cs="B Nazanin"/>
          <w:b/>
          <w:i/>
          <w:sz w:val="34"/>
          <w:rtl/>
        </w:rPr>
        <w:t>اما اوباما در این طرح صرفه جویی در انرژی تنها نیست. گفته</w:t>
      </w:r>
      <w:r w:rsidR="00060D92">
        <w:rPr>
          <w:rFonts w:ascii="Arial" w:eastAsia="Arial" w:hAnsi="Arial" w:cs="B Nazanin"/>
          <w:b/>
          <w:i/>
          <w:sz w:val="34"/>
          <w:rtl/>
        </w:rPr>
        <w:t xml:space="preserve"> می‌</w:t>
      </w:r>
      <w:r w:rsidRPr="003B4486">
        <w:rPr>
          <w:rFonts w:ascii="Arial" w:eastAsia="Arial" w:hAnsi="Arial" w:cs="B Nazanin"/>
          <w:b/>
          <w:i/>
          <w:sz w:val="34"/>
          <w:rtl/>
        </w:rPr>
        <w:t>شود آریانا هافینگتون، استیو جابز، ریچارد برانسون و مارک زاکربرگ همگی کمد لباس خود را به عنوان راهی برای حفظ مغزشان برای کارهای بلندتر ساده کرده</w:t>
      </w:r>
      <w:r w:rsidR="00E54E13">
        <w:rPr>
          <w:rFonts w:ascii="Arial" w:eastAsia="Arial" w:hAnsi="Arial" w:cs="B Nazanin"/>
          <w:b/>
          <w:i/>
          <w:sz w:val="34"/>
          <w:rtl/>
        </w:rPr>
        <w:t>‌اند.</w:t>
      </w:r>
      <w:r w:rsidRPr="003B4486">
        <w:rPr>
          <w:rFonts w:ascii="Arial" w:eastAsia="Arial" w:hAnsi="Arial" w:cs="B Nazanin"/>
          <w:b/>
          <w:i/>
          <w:sz w:val="34"/>
          <w:rtl/>
        </w:rPr>
        <w:t xml:space="preserve"> زاکربرگ به یکی از مصاحبه‌کنندگان گفت: «اگر بخشی از انرژی‌ام را صرف چیزهایی کنم که در زندگی‌ام احمقانه یا بی‌اهمیت هستند، احساس می‌کنم کارم را انجام نمی‌دهم».</w:t>
      </w:r>
      <w:r w:rsidR="00000000">
        <w:fldChar w:fldCharType="begin"/>
      </w:r>
      <w:r w:rsidR="00000000">
        <w:instrText>HYPERLINK \l "page341"</w:instrText>
      </w:r>
      <w:r w:rsidR="00000000">
        <w:fldChar w:fldCharType="separate"/>
      </w:r>
      <w:r>
        <w:rPr>
          <w:rFonts w:ascii="Arial" w:eastAsia="Arial" w:hAnsi="Arial"/>
          <w:color w:val="0000EE"/>
          <w:sz w:val="44"/>
          <w:vertAlign w:val="superscript"/>
          <w:rtl/>
        </w:rPr>
        <w:t>2</w:t>
      </w:r>
      <w:r w:rsidR="00000000">
        <w:rPr>
          <w:rFonts w:ascii="Arial" w:eastAsia="Arial" w:hAnsi="Arial"/>
          <w:color w:val="0000EE"/>
          <w:sz w:val="44"/>
          <w:vertAlign w:val="superscript"/>
        </w:rPr>
        <w:fldChar w:fldCharType="end"/>
      </w:r>
    </w:p>
    <w:p w14:paraId="15C4A767" w14:textId="77777777" w:rsidR="0007272E" w:rsidRDefault="0007272E">
      <w:pPr>
        <w:bidi/>
        <w:spacing w:line="11" w:lineRule="exact"/>
        <w:rPr>
          <w:rFonts w:ascii="Times New Roman" w:eastAsia="Times New Roman" w:hAnsi="Times New Roman"/>
          <w:rtl/>
        </w:rPr>
      </w:pPr>
    </w:p>
    <w:p w14:paraId="3456D935" w14:textId="4FB27DB0" w:rsidR="0007272E" w:rsidRDefault="005958FC">
      <w:pPr>
        <w:bidi/>
        <w:spacing w:line="298" w:lineRule="auto"/>
        <w:ind w:left="720" w:right="719" w:firstLine="300"/>
        <w:jc w:val="both"/>
        <w:rPr>
          <w:rFonts w:ascii="Arial" w:eastAsia="Arial" w:hAnsi="Arial"/>
          <w:sz w:val="27"/>
          <w:rtl/>
        </w:rPr>
      </w:pPr>
      <w:r w:rsidRPr="003B4486">
        <w:rPr>
          <w:rFonts w:ascii="Arial" w:eastAsia="Arial" w:hAnsi="Arial" w:cs="B Nazanin"/>
          <w:b/>
          <w:i/>
          <w:sz w:val="34"/>
          <w:rtl/>
        </w:rPr>
        <w:t>استدلال آنها ظاهراً مبتنی بر تحقیقات علمی محکمی بود که اوباما در مصاحبه Vanity Fair به آن اشاره کرد. برای دهه</w:t>
      </w:r>
      <w:r w:rsidR="00060D92">
        <w:rPr>
          <w:rFonts w:ascii="Arial" w:eastAsia="Arial" w:hAnsi="Arial" w:cs="B Nazanin"/>
          <w:b/>
          <w:i/>
          <w:sz w:val="34"/>
          <w:rtl/>
        </w:rPr>
        <w:t>‌ها</w:t>
      </w:r>
      <w:r w:rsidR="0037598F">
        <w:rPr>
          <w:rFonts w:ascii="Arial" w:eastAsia="Arial" w:hAnsi="Arial" w:cs="B Nazanin"/>
          <w:b/>
          <w:i/>
          <w:sz w:val="34"/>
          <w:rtl/>
        </w:rPr>
        <w:t xml:space="preserve">‌‌، </w:t>
      </w:r>
      <w:r w:rsidRPr="003B4486">
        <w:rPr>
          <w:rFonts w:ascii="Arial" w:eastAsia="Arial" w:hAnsi="Arial" w:cs="B Nazanin"/>
          <w:b/>
          <w:i/>
          <w:sz w:val="34"/>
          <w:rtl/>
        </w:rPr>
        <w:t>محققان تصور</w:t>
      </w:r>
      <w:r w:rsidR="00060D92">
        <w:rPr>
          <w:rFonts w:ascii="Arial" w:eastAsia="Arial" w:hAnsi="Arial" w:cs="B Nazanin"/>
          <w:b/>
          <w:i/>
          <w:sz w:val="34"/>
          <w:rtl/>
        </w:rPr>
        <w:t xml:space="preserve"> می‌</w:t>
      </w:r>
      <w:r w:rsidRPr="003B4486">
        <w:rPr>
          <w:rFonts w:ascii="Arial" w:eastAsia="Arial" w:hAnsi="Arial" w:cs="B Nazanin"/>
          <w:b/>
          <w:i/>
          <w:sz w:val="34"/>
          <w:rtl/>
        </w:rPr>
        <w:t>کردند که هر نوع تلاش ذهنی - مانند تصمیم گیری، اجتناب از حواس پرتی یا مقاومت در برابر وسوسه</w:t>
      </w:r>
      <w:r w:rsidR="00060D92">
        <w:rPr>
          <w:rFonts w:ascii="Arial" w:eastAsia="Arial" w:hAnsi="Arial" w:cs="B Nazanin"/>
          <w:b/>
          <w:i/>
          <w:sz w:val="34"/>
          <w:rtl/>
        </w:rPr>
        <w:t xml:space="preserve"> </w:t>
      </w:r>
      <w:r w:rsidRPr="003B4486">
        <w:rPr>
          <w:rFonts w:ascii="Arial" w:eastAsia="Arial" w:hAnsi="Arial" w:cs="B Nazanin"/>
          <w:b/>
          <w:i/>
          <w:sz w:val="34"/>
          <w:rtl/>
        </w:rPr>
        <w:t>از ذخایر گلوکز مغز استفاده</w:t>
      </w:r>
      <w:r w:rsidR="00060D92">
        <w:rPr>
          <w:rFonts w:ascii="Arial" w:eastAsia="Arial" w:hAnsi="Arial" w:cs="B Nazanin"/>
          <w:b/>
          <w:i/>
          <w:sz w:val="34"/>
          <w:rtl/>
        </w:rPr>
        <w:t xml:space="preserve"> می‌</w:t>
      </w:r>
      <w:r w:rsidRPr="003B4486">
        <w:rPr>
          <w:rFonts w:ascii="Arial" w:eastAsia="Arial" w:hAnsi="Arial" w:cs="B Nazanin"/>
          <w:b/>
          <w:i/>
          <w:sz w:val="34"/>
          <w:rtl/>
        </w:rPr>
        <w:t>کند. وقتی صبح از خواب بیدار می‌شویم، آن سوخت حیاتی را به وفور داریم، اما هر بار که ذهن خود را تمرین می‌دهیم، این سوخت کاهش می‌یابد، که منجر به نقص در تمرکز و خودکنترلی با پیشرفت روز می‌شود. همانطور که یکی از کارشناسان به فایننشال تایمز گفت: "فقط کیفیت بسیار زیادی تفکر وجود دارد که مغز شما</w:t>
      </w:r>
      <w:r w:rsidR="00060D92">
        <w:rPr>
          <w:rFonts w:ascii="Arial" w:eastAsia="Arial" w:hAnsi="Arial" w:cs="B Nazanin"/>
          <w:b/>
          <w:i/>
          <w:sz w:val="34"/>
          <w:rtl/>
        </w:rPr>
        <w:t xml:space="preserve"> می‌</w:t>
      </w:r>
      <w:r w:rsidRPr="003B4486">
        <w:rPr>
          <w:rFonts w:ascii="Arial" w:eastAsia="Arial" w:hAnsi="Arial" w:cs="B Nazanin"/>
          <w:b/>
          <w:i/>
          <w:sz w:val="34"/>
          <w:rtl/>
        </w:rPr>
        <w:t>تواند هر روز انجام دهد.</w:t>
      </w:r>
      <w:r>
        <w:rPr>
          <w:rFonts w:ascii="Arial" w:eastAsia="Arial" w:hAnsi="Arial"/>
          <w:sz w:val="27"/>
          <w:rtl/>
        </w:rPr>
        <w:t>"</w:t>
      </w:r>
      <w:hyperlink w:anchor="page342" w:history="1">
        <w:r>
          <w:rPr>
            <w:rFonts w:ascii="Arial" w:eastAsia="Arial" w:hAnsi="Arial"/>
            <w:color w:val="0000EE"/>
            <w:sz w:val="40"/>
            <w:vertAlign w:val="superscript"/>
            <w:rtl/>
          </w:rPr>
          <w:t>3</w:t>
        </w:r>
      </w:hyperlink>
      <w:r w:rsidRPr="003B4486">
        <w:rPr>
          <w:rFonts w:ascii="Arial" w:eastAsia="Arial" w:hAnsi="Arial" w:cs="B Nazanin"/>
          <w:b/>
          <w:i/>
          <w:sz w:val="34"/>
          <w:rtl/>
        </w:rPr>
        <w:t>طبق این نظریه، حدود ذخیره ذهنی ماست</w:t>
      </w:r>
    </w:p>
    <w:p w14:paraId="02D7A857" w14:textId="77777777" w:rsidR="0007272E" w:rsidRDefault="0007272E">
      <w:pPr>
        <w:bidi/>
        <w:spacing w:line="298" w:lineRule="auto"/>
        <w:ind w:left="720" w:right="719" w:firstLine="300"/>
        <w:jc w:val="both"/>
        <w:rPr>
          <w:rFonts w:ascii="Arial" w:eastAsia="Arial" w:hAnsi="Arial"/>
          <w:sz w:val="27"/>
          <w:rtl/>
        </w:rPr>
        <w:sectPr w:rsidR="0007272E">
          <w:pgSz w:w="11900" w:h="16838"/>
          <w:pgMar w:top="1440" w:right="1440" w:bottom="1037" w:left="1440" w:header="0" w:footer="0" w:gutter="0"/>
          <w:cols w:space="0" w:equalWidth="0">
            <w:col w:w="9019"/>
          </w:cols>
          <w:docGrid w:linePitch="360"/>
        </w:sectPr>
      </w:pPr>
    </w:p>
    <w:p w14:paraId="2661BC2B" w14:textId="77777777" w:rsidR="0007272E" w:rsidRDefault="0007272E">
      <w:pPr>
        <w:bidi/>
        <w:spacing w:line="20" w:lineRule="exact"/>
        <w:rPr>
          <w:rFonts w:ascii="Times New Roman" w:eastAsia="Times New Roman" w:hAnsi="Times New Roman"/>
          <w:rtl/>
        </w:rPr>
      </w:pPr>
      <w:bookmarkStart w:id="194" w:name="page197"/>
      <w:bookmarkEnd w:id="194"/>
    </w:p>
    <w:p w14:paraId="0E7C77B2" w14:textId="21496F13" w:rsidR="0007272E" w:rsidRPr="003B4486" w:rsidRDefault="005958FC">
      <w:pPr>
        <w:bidi/>
        <w:spacing w:line="282" w:lineRule="auto"/>
        <w:ind w:left="720" w:right="719"/>
        <w:jc w:val="both"/>
        <w:rPr>
          <w:rFonts w:ascii="Arial" w:eastAsia="Arial" w:hAnsi="Arial" w:cs="B Nazanin"/>
          <w:b/>
          <w:i/>
          <w:sz w:val="34"/>
          <w:rtl/>
        </w:rPr>
      </w:pPr>
      <w:r w:rsidRPr="003B4486">
        <w:rPr>
          <w:rFonts w:ascii="Arial" w:eastAsia="Arial" w:hAnsi="Arial" w:cs="B Nazanin"/>
          <w:b/>
          <w:i/>
          <w:sz w:val="34"/>
          <w:rtl/>
        </w:rPr>
        <w:t>می تواند تعلل در کار را توضیح دهد. هر لحظه ای که با تمرکز بر روی کار خود کنترل خود را اعمال</w:t>
      </w:r>
      <w:r w:rsidR="00060D92">
        <w:rPr>
          <w:rFonts w:ascii="Arial" w:eastAsia="Arial" w:hAnsi="Arial" w:cs="B Nazanin"/>
          <w:b/>
          <w:i/>
          <w:sz w:val="34"/>
          <w:rtl/>
        </w:rPr>
        <w:t xml:space="preserve"> می‌</w:t>
      </w:r>
      <w:r w:rsidRPr="003B4486">
        <w:rPr>
          <w:rFonts w:ascii="Arial" w:eastAsia="Arial" w:hAnsi="Arial" w:cs="B Nazanin"/>
          <w:b/>
          <w:i/>
          <w:sz w:val="34"/>
          <w:rtl/>
        </w:rPr>
        <w:t>کنیم، اندکی از انرژی ما کاسته</w:t>
      </w:r>
      <w:r w:rsidR="00060D92">
        <w:rPr>
          <w:rFonts w:ascii="Arial" w:eastAsia="Arial" w:hAnsi="Arial" w:cs="B Nazanin"/>
          <w:b/>
          <w:i/>
          <w:sz w:val="34"/>
          <w:rtl/>
        </w:rPr>
        <w:t xml:space="preserve"> می‌</w:t>
      </w:r>
      <w:r w:rsidRPr="003B4486">
        <w:rPr>
          <w:rFonts w:ascii="Arial" w:eastAsia="Arial" w:hAnsi="Arial" w:cs="B Nazanin"/>
          <w:b/>
          <w:i/>
          <w:sz w:val="34"/>
          <w:rtl/>
        </w:rPr>
        <w:t>شود، تا اینکه در نهایت</w:t>
      </w:r>
      <w:r w:rsidR="00060D92">
        <w:rPr>
          <w:rFonts w:ascii="Arial" w:eastAsia="Arial" w:hAnsi="Arial" w:cs="B Nazanin"/>
          <w:b/>
          <w:i/>
          <w:sz w:val="34"/>
          <w:rtl/>
        </w:rPr>
        <w:t xml:space="preserve"> نمی‌</w:t>
      </w:r>
      <w:r w:rsidRPr="003B4486">
        <w:rPr>
          <w:rFonts w:ascii="Arial" w:eastAsia="Arial" w:hAnsi="Arial" w:cs="B Nazanin"/>
          <w:b/>
          <w:i/>
          <w:sz w:val="34"/>
          <w:rtl/>
        </w:rPr>
        <w:t>توانیم در مقابل اصرار نگاهی به فیس بوک، توییتر یا یوتیوب مقاومت کنیم. و به این ترتیب ما ساعت</w:t>
      </w:r>
      <w:r w:rsidR="00060D92">
        <w:rPr>
          <w:rFonts w:ascii="Arial" w:eastAsia="Arial" w:hAnsi="Arial" w:cs="B Nazanin"/>
          <w:b/>
          <w:i/>
          <w:sz w:val="34"/>
          <w:rtl/>
        </w:rPr>
        <w:t xml:space="preserve">‌ها </w:t>
      </w:r>
      <w:r w:rsidRPr="003B4486">
        <w:rPr>
          <w:rFonts w:ascii="Arial" w:eastAsia="Arial" w:hAnsi="Arial" w:cs="B Nazanin"/>
          <w:b/>
          <w:i/>
          <w:sz w:val="34"/>
          <w:rtl/>
        </w:rPr>
        <w:t>را در آرامش نیمه بعد از ظهر تلف</w:t>
      </w:r>
      <w:r w:rsidR="00060D92">
        <w:rPr>
          <w:rFonts w:ascii="Arial" w:eastAsia="Arial" w:hAnsi="Arial" w:cs="B Nazanin"/>
          <w:b/>
          <w:i/>
          <w:sz w:val="34"/>
          <w:rtl/>
        </w:rPr>
        <w:t xml:space="preserve"> می‌</w:t>
      </w:r>
      <w:r w:rsidRPr="003B4486">
        <w:rPr>
          <w:rFonts w:ascii="Arial" w:eastAsia="Arial" w:hAnsi="Arial" w:cs="B Nazanin"/>
          <w:b/>
          <w:i/>
          <w:sz w:val="34"/>
          <w:rtl/>
        </w:rPr>
        <w:t>کنیم، زیرا ساعت برای پایان روز شمارش معکوس</w:t>
      </w:r>
      <w:r w:rsidR="00060D92">
        <w:rPr>
          <w:rFonts w:ascii="Arial" w:eastAsia="Arial" w:hAnsi="Arial" w:cs="B Nazanin"/>
          <w:b/>
          <w:i/>
          <w:sz w:val="34"/>
          <w:rtl/>
        </w:rPr>
        <w:t xml:space="preserve"> می‌</w:t>
      </w:r>
      <w:r w:rsidRPr="003B4486">
        <w:rPr>
          <w:rFonts w:ascii="Arial" w:eastAsia="Arial" w:hAnsi="Arial" w:cs="B Nazanin"/>
          <w:b/>
          <w:i/>
          <w:sz w:val="34"/>
          <w:rtl/>
        </w:rPr>
        <w:t>کند.</w:t>
      </w:r>
    </w:p>
    <w:p w14:paraId="5808A960" w14:textId="77777777" w:rsidR="0007272E" w:rsidRDefault="0007272E">
      <w:pPr>
        <w:bidi/>
        <w:spacing w:line="140" w:lineRule="exact"/>
        <w:rPr>
          <w:rFonts w:ascii="Times New Roman" w:eastAsia="Times New Roman" w:hAnsi="Times New Roman"/>
          <w:rtl/>
        </w:rPr>
      </w:pPr>
    </w:p>
    <w:p w14:paraId="5F56AD2D" w14:textId="60854A60" w:rsidR="0007272E" w:rsidRPr="003B4486" w:rsidRDefault="005958FC">
      <w:pPr>
        <w:bidi/>
        <w:spacing w:line="291" w:lineRule="auto"/>
        <w:ind w:left="720" w:right="719" w:firstLine="300"/>
        <w:jc w:val="both"/>
        <w:rPr>
          <w:rFonts w:ascii="Arial" w:eastAsia="Arial" w:hAnsi="Arial" w:cs="B Nazanin"/>
          <w:b/>
          <w:i/>
          <w:sz w:val="34"/>
          <w:rtl/>
        </w:rPr>
      </w:pPr>
      <w:r w:rsidRPr="003B4486">
        <w:rPr>
          <w:rFonts w:ascii="Arial" w:eastAsia="Arial" w:hAnsi="Arial" w:cs="B Nazanin"/>
          <w:b/>
          <w:i/>
          <w:sz w:val="34"/>
          <w:rtl/>
        </w:rPr>
        <w:t>نکته مهم این است که اعتقاد بر این است که ذخایر ذهنی یکسان وظایف مختلف بسیاری را تقویت</w:t>
      </w:r>
      <w:r w:rsidR="00060D92">
        <w:rPr>
          <w:rFonts w:ascii="Arial" w:eastAsia="Arial" w:hAnsi="Arial" w:cs="B Nazanin"/>
          <w:b/>
          <w:i/>
          <w:sz w:val="34"/>
          <w:rtl/>
        </w:rPr>
        <w:t xml:space="preserve"> می‌</w:t>
      </w:r>
      <w:r w:rsidRPr="003B4486">
        <w:rPr>
          <w:rFonts w:ascii="Arial" w:eastAsia="Arial" w:hAnsi="Arial" w:cs="B Nazanin"/>
          <w:b/>
          <w:i/>
          <w:sz w:val="34"/>
          <w:rtl/>
        </w:rPr>
        <w:t>کند، به این معنی که ظاهراً تلاش در یک زمینه</w:t>
      </w:r>
      <w:r w:rsidR="00060D92">
        <w:rPr>
          <w:rFonts w:ascii="Arial" w:eastAsia="Arial" w:hAnsi="Arial" w:cs="B Nazanin"/>
          <w:b/>
          <w:i/>
          <w:sz w:val="34"/>
          <w:rtl/>
        </w:rPr>
        <w:t xml:space="preserve"> می‌</w:t>
      </w:r>
      <w:r w:rsidRPr="003B4486">
        <w:rPr>
          <w:rFonts w:ascii="Arial" w:eastAsia="Arial" w:hAnsi="Arial" w:cs="B Nazanin"/>
          <w:b/>
          <w:i/>
          <w:sz w:val="34"/>
          <w:rtl/>
        </w:rPr>
        <w:t>تواند منجر به نقص در حوزه دیگر شود. گفته می‌شود به همین دلیل است که برخی افراد پس از یک روز سخت در دفتر، غذای ناسالم را میل می‌کنند: پس از مدت‌ها تمرکز، قدرت لازم برای مقاومت در برابر وسوسه شیشه شیرینی را از دست می‌دهیم. ولخرجی‌های شبانه در آمازون و eBay را می‌توان به طور مشابه مقصر مغز خسته دانست: وقتی ذخایر ذهنی ما از قبل کاهش یافته است، نمی‌توانیم در مقابل خرج کردن پول خود برای کالاهای بی‌فایده که بعداً پشیمان می‌شویم مقاومت کنیم. برخی از نویسندگان حتی ادعا کرده</w:t>
      </w:r>
      <w:r w:rsidR="0037598F">
        <w:rPr>
          <w:rFonts w:ascii="Arial" w:eastAsia="Arial" w:hAnsi="Arial" w:cs="B Nazanin"/>
          <w:b/>
          <w:i/>
          <w:sz w:val="34"/>
          <w:rtl/>
        </w:rPr>
        <w:t xml:space="preserve">‌اند </w:t>
      </w:r>
      <w:r w:rsidRPr="003B4486">
        <w:rPr>
          <w:rFonts w:ascii="Arial" w:eastAsia="Arial" w:hAnsi="Arial" w:cs="B Nazanin"/>
          <w:b/>
          <w:i/>
          <w:sz w:val="34"/>
          <w:rtl/>
        </w:rPr>
        <w:t>که ذخایر ذهنی محدود ما</w:t>
      </w:r>
      <w:r w:rsidR="00060D92">
        <w:rPr>
          <w:rFonts w:ascii="Arial" w:eastAsia="Arial" w:hAnsi="Arial" w:cs="B Nazanin"/>
          <w:b/>
          <w:i/>
          <w:sz w:val="34"/>
          <w:rtl/>
        </w:rPr>
        <w:t xml:space="preserve"> می‌</w:t>
      </w:r>
      <w:r w:rsidRPr="003B4486">
        <w:rPr>
          <w:rFonts w:ascii="Arial" w:eastAsia="Arial" w:hAnsi="Arial" w:cs="B Nazanin"/>
          <w:b/>
          <w:i/>
          <w:sz w:val="34"/>
          <w:rtl/>
        </w:rPr>
        <w:t>تواند توضیح دهد که چرا افراد با قدرت بالا به همسر خود خیانت</w:t>
      </w:r>
      <w:r w:rsidR="00060D92">
        <w:rPr>
          <w:rFonts w:ascii="Arial" w:eastAsia="Arial" w:hAnsi="Arial" w:cs="B Nazanin"/>
          <w:b/>
          <w:i/>
          <w:sz w:val="34"/>
          <w:rtl/>
        </w:rPr>
        <w:t xml:space="preserve"> می‌</w:t>
      </w:r>
      <w:r w:rsidRPr="003B4486">
        <w:rPr>
          <w:rFonts w:ascii="Arial" w:eastAsia="Arial" w:hAnsi="Arial" w:cs="B Nazanin"/>
          <w:b/>
          <w:i/>
          <w:sz w:val="34"/>
          <w:rtl/>
        </w:rPr>
        <w:t>کنند. با توجه به این نظریه که یک برنامه کاری بی وقفه انرژی تصمیم</w:t>
      </w:r>
      <w:r w:rsidR="0037598F">
        <w:rPr>
          <w:rFonts w:ascii="Arial" w:eastAsia="Arial" w:hAnsi="Arial" w:cs="B Nazanin"/>
          <w:b/>
          <w:i/>
          <w:sz w:val="34"/>
          <w:rtl/>
        </w:rPr>
        <w:t xml:space="preserve">‌‌گیری </w:t>
      </w:r>
      <w:r w:rsidRPr="003B4486">
        <w:rPr>
          <w:rFonts w:ascii="Arial" w:eastAsia="Arial" w:hAnsi="Arial" w:cs="B Nazanin"/>
          <w:b/>
          <w:i/>
          <w:sz w:val="34"/>
          <w:rtl/>
        </w:rPr>
        <w:t>او را از بین</w:t>
      </w:r>
      <w:r w:rsidR="00060D92">
        <w:rPr>
          <w:rFonts w:ascii="Arial" w:eastAsia="Arial" w:hAnsi="Arial" w:cs="B Nazanin"/>
          <w:b/>
          <w:i/>
          <w:sz w:val="34"/>
          <w:rtl/>
        </w:rPr>
        <w:t xml:space="preserve"> می‌</w:t>
      </w:r>
      <w:r w:rsidRPr="003B4486">
        <w:rPr>
          <w:rFonts w:ascii="Arial" w:eastAsia="Arial" w:hAnsi="Arial" w:cs="B Nazanin"/>
          <w:b/>
          <w:i/>
          <w:sz w:val="34"/>
          <w:rtl/>
        </w:rPr>
        <w:t>برد، شخصی مانند بیل کلینتون تقریباً در کنترل خود درمانده بود.</w:t>
      </w:r>
    </w:p>
    <w:p w14:paraId="1B3E875E" w14:textId="77777777" w:rsidR="0007272E" w:rsidRDefault="0007272E">
      <w:pPr>
        <w:bidi/>
        <w:spacing w:line="147" w:lineRule="exact"/>
        <w:rPr>
          <w:rFonts w:ascii="Times New Roman" w:eastAsia="Times New Roman" w:hAnsi="Times New Roman"/>
          <w:rtl/>
        </w:rPr>
      </w:pPr>
    </w:p>
    <w:p w14:paraId="48DBE9D4" w14:textId="6AF06038" w:rsidR="0007272E" w:rsidRPr="003B4486" w:rsidRDefault="005958FC">
      <w:pPr>
        <w:bidi/>
        <w:spacing w:line="292" w:lineRule="auto"/>
        <w:ind w:left="720" w:right="719" w:firstLine="300"/>
        <w:jc w:val="both"/>
        <w:rPr>
          <w:rFonts w:ascii="Arial" w:eastAsia="Arial" w:hAnsi="Arial" w:cs="B Nazanin"/>
          <w:b/>
          <w:i/>
          <w:sz w:val="34"/>
          <w:rtl/>
        </w:rPr>
      </w:pPr>
      <w:r w:rsidRPr="003B4486">
        <w:rPr>
          <w:rFonts w:ascii="Arial" w:eastAsia="Arial" w:hAnsi="Arial" w:cs="B Nazanin"/>
          <w:b/>
          <w:i/>
          <w:sz w:val="34"/>
          <w:rtl/>
        </w:rPr>
        <w:t>آیا باید اینطور باشد؟ این ایده که منابع ذهنی ما محدود است و ممکن است به مرور زمان از بین برود، قطعاً با بسیاری از تجربیات خودمان در خانه و محل کار همخوانی دارد. ما مجبور نیستیم مدرک روانشناسی داشته باشیم، برای اینکه کسی را به عنوان «فیوز کوتاه» توصیف کنیم، به صبر خود فکر کنیم که «نازک پوشیده است» یا استدلال کنیم که «نمی‌توان شمع را در هر دو طرف بسوزاند». 'و این دقیقاً مشکل بسیاری از این تحقیقات است: مانند مطالعاتی که در مورد استرس انجام شده است، در مورد این که آیا ما به سادگی این محدودیت</w:t>
      </w:r>
      <w:r w:rsidR="00060D92">
        <w:rPr>
          <w:rFonts w:ascii="Arial" w:eastAsia="Arial" w:hAnsi="Arial" w:cs="B Nazanin"/>
          <w:b/>
          <w:i/>
          <w:sz w:val="34"/>
          <w:rtl/>
        </w:rPr>
        <w:t xml:space="preserve">‌ها </w:t>
      </w:r>
      <w:r w:rsidRPr="003B4486">
        <w:rPr>
          <w:rFonts w:ascii="Arial" w:eastAsia="Arial" w:hAnsi="Arial" w:cs="B Nazanin"/>
          <w:b/>
          <w:i/>
          <w:sz w:val="34"/>
          <w:rtl/>
        </w:rPr>
        <w:t>را از طریق یک اثر انتظاری بسیار رایج برای خود قائل</w:t>
      </w:r>
      <w:r w:rsidR="00060D92">
        <w:rPr>
          <w:rFonts w:ascii="Arial" w:eastAsia="Arial" w:hAnsi="Arial" w:cs="B Nazanin"/>
          <w:b/>
          <w:i/>
          <w:sz w:val="34"/>
          <w:rtl/>
        </w:rPr>
        <w:t xml:space="preserve"> می‌</w:t>
      </w:r>
      <w:r w:rsidRPr="003B4486">
        <w:rPr>
          <w:rFonts w:ascii="Arial" w:eastAsia="Arial" w:hAnsi="Arial" w:cs="B Nazanin"/>
          <w:b/>
          <w:i/>
          <w:sz w:val="34"/>
          <w:rtl/>
        </w:rPr>
        <w:t>شویم، شکست خورد.</w:t>
      </w:r>
    </w:p>
    <w:p w14:paraId="37A64B33" w14:textId="77777777" w:rsidR="0007272E" w:rsidRDefault="0007272E">
      <w:pPr>
        <w:bidi/>
        <w:spacing w:line="135" w:lineRule="exact"/>
        <w:rPr>
          <w:rFonts w:ascii="Times New Roman" w:eastAsia="Times New Roman" w:hAnsi="Times New Roman"/>
          <w:rtl/>
        </w:rPr>
      </w:pPr>
    </w:p>
    <w:p w14:paraId="019FAD90" w14:textId="29D97D5F" w:rsidR="0007272E" w:rsidRPr="003B4486" w:rsidRDefault="005958FC">
      <w:pPr>
        <w:bidi/>
        <w:spacing w:line="283" w:lineRule="auto"/>
        <w:ind w:left="720" w:right="719" w:firstLine="300"/>
        <w:jc w:val="both"/>
        <w:rPr>
          <w:rFonts w:ascii="Arial" w:eastAsia="Arial" w:hAnsi="Arial" w:cs="B Nazanin"/>
          <w:b/>
          <w:i/>
          <w:sz w:val="34"/>
          <w:rtl/>
        </w:rPr>
      </w:pPr>
      <w:r w:rsidRPr="003B4486">
        <w:rPr>
          <w:rFonts w:ascii="Arial" w:eastAsia="Arial" w:hAnsi="Arial" w:cs="B Nazanin"/>
          <w:b/>
          <w:i/>
          <w:sz w:val="34"/>
          <w:rtl/>
        </w:rPr>
        <w:t>حقیقت این است که بیشتر ما فقط از بخش کوچکی از پتانسیل خود بهره</w:t>
      </w:r>
      <w:r w:rsidR="00060D92">
        <w:rPr>
          <w:rFonts w:ascii="Arial" w:eastAsia="Arial" w:hAnsi="Arial" w:cs="B Nazanin"/>
          <w:b/>
          <w:i/>
          <w:sz w:val="34"/>
          <w:rtl/>
        </w:rPr>
        <w:t xml:space="preserve"> می‌</w:t>
      </w:r>
      <w:r w:rsidRPr="003B4486">
        <w:rPr>
          <w:rFonts w:ascii="Arial" w:eastAsia="Arial" w:hAnsi="Arial" w:cs="B Nazanin"/>
          <w:b/>
          <w:i/>
          <w:sz w:val="34"/>
          <w:rtl/>
        </w:rPr>
        <w:t>بریم، در حالی که یک مخزن عظیم فقط در انتظار رها شدن است. جالب است که برخی از فرهنگ</w:t>
      </w:r>
      <w:r w:rsidR="00060D92">
        <w:rPr>
          <w:rFonts w:ascii="Arial" w:eastAsia="Arial" w:hAnsi="Arial" w:cs="B Nazanin"/>
          <w:b/>
          <w:i/>
          <w:sz w:val="34"/>
          <w:rtl/>
        </w:rPr>
        <w:t xml:space="preserve">‌ها </w:t>
      </w:r>
      <w:r w:rsidRPr="003B4486">
        <w:rPr>
          <w:rFonts w:ascii="Arial" w:eastAsia="Arial" w:hAnsi="Arial" w:cs="B Nazanin"/>
          <w:b/>
          <w:i/>
          <w:sz w:val="34"/>
          <w:rtl/>
        </w:rPr>
        <w:t>قبلاً این را دارند</w:t>
      </w:r>
    </w:p>
    <w:p w14:paraId="65D20C1B" w14:textId="77777777" w:rsidR="0007272E" w:rsidRDefault="0007272E">
      <w:pPr>
        <w:bidi/>
        <w:spacing w:line="283" w:lineRule="auto"/>
        <w:ind w:left="720" w:right="719" w:firstLine="300"/>
        <w:jc w:val="both"/>
        <w:rPr>
          <w:rFonts w:ascii="Arial" w:eastAsia="Arial" w:hAnsi="Arial"/>
          <w:sz w:val="29"/>
          <w:rtl/>
        </w:rPr>
        <w:sectPr w:rsidR="0007272E">
          <w:pgSz w:w="11900" w:h="16838"/>
          <w:pgMar w:top="1440" w:right="1440" w:bottom="1087" w:left="1440" w:header="0" w:footer="0" w:gutter="0"/>
          <w:cols w:space="0" w:equalWidth="0">
            <w:col w:w="9019"/>
          </w:cols>
          <w:docGrid w:linePitch="360"/>
        </w:sectPr>
      </w:pPr>
    </w:p>
    <w:p w14:paraId="46275AC0" w14:textId="77777777" w:rsidR="0007272E" w:rsidRDefault="0007272E">
      <w:pPr>
        <w:bidi/>
        <w:spacing w:line="20" w:lineRule="exact"/>
        <w:rPr>
          <w:rFonts w:ascii="Times New Roman" w:eastAsia="Times New Roman" w:hAnsi="Times New Roman"/>
          <w:rtl/>
        </w:rPr>
      </w:pPr>
      <w:bookmarkStart w:id="195" w:name="page198"/>
      <w:bookmarkEnd w:id="195"/>
    </w:p>
    <w:p w14:paraId="6ED14F1D" w14:textId="6A7C7E49" w:rsidR="0007272E" w:rsidRPr="003B4486" w:rsidRDefault="005958FC">
      <w:pPr>
        <w:bidi/>
        <w:spacing w:line="293" w:lineRule="auto"/>
        <w:ind w:left="720" w:right="719"/>
        <w:jc w:val="both"/>
        <w:rPr>
          <w:rFonts w:ascii="Arial" w:eastAsia="Arial" w:hAnsi="Arial" w:cs="B Nazanin"/>
          <w:b/>
          <w:i/>
          <w:sz w:val="34"/>
          <w:rtl/>
        </w:rPr>
      </w:pPr>
      <w:r w:rsidRPr="003B4486">
        <w:rPr>
          <w:rFonts w:ascii="Arial" w:eastAsia="Arial" w:hAnsi="Arial" w:cs="B Nazanin"/>
          <w:b/>
          <w:i/>
          <w:sz w:val="34"/>
          <w:rtl/>
        </w:rPr>
        <w:t>دیدگاه گسترده ای وجود دارد که تمرکز ذهنی و خودکنترلی با تلاش افزایش</w:t>
      </w:r>
      <w:r w:rsidR="00060D92">
        <w:rPr>
          <w:rFonts w:ascii="Arial" w:eastAsia="Arial" w:hAnsi="Arial" w:cs="B Nazanin"/>
          <w:b/>
          <w:i/>
          <w:sz w:val="34"/>
          <w:rtl/>
        </w:rPr>
        <w:t xml:space="preserve"> می‌</w:t>
      </w:r>
      <w:r w:rsidRPr="003B4486">
        <w:rPr>
          <w:rFonts w:ascii="Arial" w:eastAsia="Arial" w:hAnsi="Arial" w:cs="B Nazanin"/>
          <w:b/>
          <w:i/>
          <w:sz w:val="34"/>
          <w:rtl/>
        </w:rPr>
        <w:t>یابد و این در رفتار افراد منعکس</w:t>
      </w:r>
      <w:r w:rsidR="00060D92">
        <w:rPr>
          <w:rFonts w:ascii="Arial" w:eastAsia="Arial" w:hAnsi="Arial" w:cs="B Nazanin"/>
          <w:b/>
          <w:i/>
          <w:sz w:val="34"/>
          <w:rtl/>
        </w:rPr>
        <w:t xml:space="preserve"> می‌</w:t>
      </w:r>
      <w:r w:rsidRPr="003B4486">
        <w:rPr>
          <w:rFonts w:ascii="Arial" w:eastAsia="Arial" w:hAnsi="Arial" w:cs="B Nazanin"/>
          <w:b/>
          <w:i/>
          <w:sz w:val="34"/>
          <w:rtl/>
        </w:rPr>
        <w:t>شود. چیزی که زمانی حد بیولوژیکی فرض می‌کردیم، واقعاً یک مصنوع فرهنگی است، و با یادگیری تغییر انتظاراتمان، می‌توانیم از ذخایر عظیم مغز بهتر استفاده کنیم. این درک حتی می‌تواند به ما کمک کند تا قدرت واقعی خرافات و دعا را بشناسیم برای مؤمنان و خداناباوران.</w:t>
      </w:r>
    </w:p>
    <w:p w14:paraId="6ED503CB" w14:textId="77777777" w:rsidR="0007272E" w:rsidRDefault="0007272E">
      <w:pPr>
        <w:bidi/>
        <w:spacing w:line="78" w:lineRule="exact"/>
        <w:rPr>
          <w:rFonts w:ascii="Times New Roman" w:eastAsia="Times New Roman" w:hAnsi="Times New Roman"/>
          <w:rtl/>
        </w:rPr>
      </w:pPr>
    </w:p>
    <w:p w14:paraId="3CA7536A" w14:textId="0427DF80" w:rsidR="000D29CB" w:rsidRPr="000D29CB" w:rsidRDefault="003B4486" w:rsidP="000D29CB">
      <w:pPr>
        <w:bidi/>
        <w:spacing w:line="0" w:lineRule="atLeast"/>
        <w:ind w:left="720"/>
        <w:rPr>
          <w:rFonts w:ascii="Arial" w:eastAsia="Arial" w:hAnsi="Arial" w:cs="B Nazanin"/>
          <w:bCs/>
          <w:i/>
          <w:sz w:val="34"/>
          <w:rtl/>
        </w:rPr>
      </w:pPr>
      <w:r w:rsidRPr="003B4486">
        <w:rPr>
          <w:rFonts w:ascii="Arial" w:eastAsia="Arial" w:hAnsi="Arial" w:cs="B Nazanin" w:hint="cs"/>
          <w:bCs/>
          <w:i/>
          <w:sz w:val="34"/>
          <w:rtl/>
        </w:rPr>
        <w:t>خود از دست رفته</w:t>
      </w:r>
    </w:p>
    <w:p w14:paraId="0E400790" w14:textId="6C62ACDF" w:rsidR="000D29CB" w:rsidRPr="003B4486" w:rsidRDefault="000D29CB" w:rsidP="000D29CB">
      <w:pPr>
        <w:bidi/>
        <w:spacing w:line="278" w:lineRule="auto"/>
        <w:ind w:left="720" w:right="719"/>
        <w:jc w:val="both"/>
        <w:rPr>
          <w:rFonts w:ascii="Arial" w:eastAsia="Arial" w:hAnsi="Arial" w:cs="B Nazanin"/>
          <w:b/>
          <w:i/>
          <w:sz w:val="34"/>
          <w:rtl/>
        </w:rPr>
      </w:pPr>
      <w:r w:rsidRPr="000D29CB">
        <w:rPr>
          <w:rFonts w:ascii="Arial" w:eastAsia="Arial" w:hAnsi="Arial" w:cs="B Nazanin"/>
          <w:b/>
          <w:i/>
          <w:sz w:val="34"/>
          <w:rtl/>
        </w:rPr>
        <w:t>تئور</w:t>
      </w:r>
      <w:r w:rsidRPr="000D29CB">
        <w:rPr>
          <w:rFonts w:ascii="Arial" w:eastAsia="Arial" w:hAnsi="Arial" w:cs="B Nazanin" w:hint="cs"/>
          <w:b/>
          <w:i/>
          <w:sz w:val="34"/>
          <w:rtl/>
        </w:rPr>
        <w:t>ی‌</w:t>
      </w:r>
      <w:r w:rsidRPr="000D29CB">
        <w:rPr>
          <w:rFonts w:ascii="Arial" w:eastAsia="Arial" w:hAnsi="Arial" w:cs="B Nazanin" w:hint="eastAsia"/>
          <w:b/>
          <w:i/>
          <w:sz w:val="34"/>
          <w:rtl/>
        </w:rPr>
        <w:t>ها</w:t>
      </w:r>
      <w:r w:rsidRPr="000D29CB">
        <w:rPr>
          <w:rFonts w:ascii="Arial" w:eastAsia="Arial" w:hAnsi="Arial" w:cs="B Nazanin" w:hint="cs"/>
          <w:b/>
          <w:i/>
          <w:sz w:val="34"/>
          <w:rtl/>
        </w:rPr>
        <w:t>ی</w:t>
      </w:r>
      <w:r w:rsidRPr="000D29CB">
        <w:rPr>
          <w:rFonts w:ascii="Arial" w:eastAsia="Arial" w:hAnsi="Arial" w:cs="B Nazanin"/>
          <w:b/>
          <w:i/>
          <w:sz w:val="34"/>
          <w:rtl/>
        </w:rPr>
        <w:t xml:space="preserve"> را</w:t>
      </w:r>
      <w:r w:rsidRPr="000D29CB">
        <w:rPr>
          <w:rFonts w:ascii="Arial" w:eastAsia="Arial" w:hAnsi="Arial" w:cs="B Nazanin" w:hint="cs"/>
          <w:b/>
          <w:i/>
          <w:sz w:val="34"/>
          <w:rtl/>
        </w:rPr>
        <w:t>ی</w:t>
      </w:r>
      <w:r w:rsidRPr="000D29CB">
        <w:rPr>
          <w:rFonts w:ascii="Arial" w:eastAsia="Arial" w:hAnsi="Arial" w:cs="B Nazanin" w:hint="eastAsia"/>
          <w:b/>
          <w:i/>
          <w:sz w:val="34"/>
          <w:rtl/>
        </w:rPr>
        <w:t>ج</w:t>
      </w:r>
      <w:r w:rsidRPr="000D29CB">
        <w:rPr>
          <w:rFonts w:ascii="Arial" w:eastAsia="Arial" w:hAnsi="Arial" w:cs="B Nazanin"/>
          <w:b/>
          <w:i/>
          <w:sz w:val="34"/>
          <w:rtl/>
        </w:rPr>
        <w:t xml:space="preserve"> در مورد تمرکز ذهن</w:t>
      </w:r>
      <w:r w:rsidRPr="000D29CB">
        <w:rPr>
          <w:rFonts w:ascii="Arial" w:eastAsia="Arial" w:hAnsi="Arial" w:cs="B Nazanin" w:hint="cs"/>
          <w:b/>
          <w:i/>
          <w:sz w:val="34"/>
          <w:rtl/>
        </w:rPr>
        <w:t>ی</w:t>
      </w:r>
      <w:r w:rsidRPr="000D29CB">
        <w:rPr>
          <w:rFonts w:ascii="Arial" w:eastAsia="Arial" w:hAnsi="Arial" w:cs="B Nazanin"/>
          <w:b/>
          <w:i/>
          <w:sz w:val="34"/>
          <w:rtl/>
        </w:rPr>
        <w:t xml:space="preserve"> و خودکنترل که اغلب ز</w:t>
      </w:r>
      <w:r w:rsidRPr="000D29CB">
        <w:rPr>
          <w:rFonts w:ascii="Arial" w:eastAsia="Arial" w:hAnsi="Arial" w:cs="B Nazanin" w:hint="cs"/>
          <w:b/>
          <w:i/>
          <w:sz w:val="34"/>
          <w:rtl/>
        </w:rPr>
        <w:t>ی</w:t>
      </w:r>
      <w:r w:rsidRPr="000D29CB">
        <w:rPr>
          <w:rFonts w:ascii="Arial" w:eastAsia="Arial" w:hAnsi="Arial" w:cs="B Nazanin" w:hint="eastAsia"/>
          <w:b/>
          <w:i/>
          <w:sz w:val="34"/>
          <w:rtl/>
        </w:rPr>
        <w:t>ر</w:t>
      </w:r>
      <w:r w:rsidRPr="000D29CB">
        <w:rPr>
          <w:rFonts w:ascii="Arial" w:eastAsia="Arial" w:hAnsi="Arial" w:cs="B Nazanin"/>
          <w:b/>
          <w:i/>
          <w:sz w:val="34"/>
          <w:rtl/>
        </w:rPr>
        <w:t xml:space="preserve"> عنوان "اراده" گروه‌بند</w:t>
      </w:r>
      <w:r w:rsidRPr="000D29CB">
        <w:rPr>
          <w:rFonts w:ascii="Arial" w:eastAsia="Arial" w:hAnsi="Arial" w:cs="B Nazanin" w:hint="cs"/>
          <w:b/>
          <w:i/>
          <w:sz w:val="34"/>
          <w:rtl/>
        </w:rPr>
        <w:t>ی</w:t>
      </w:r>
      <w:r w:rsidRPr="000D29CB">
        <w:rPr>
          <w:rFonts w:ascii="Arial" w:eastAsia="Arial" w:hAnsi="Arial" w:cs="B Nazanin"/>
          <w:b/>
          <w:i/>
          <w:sz w:val="34"/>
          <w:rtl/>
        </w:rPr>
        <w:t xml:space="preserve"> م</w:t>
      </w:r>
      <w:r w:rsidRPr="000D29CB">
        <w:rPr>
          <w:rFonts w:ascii="Arial" w:eastAsia="Arial" w:hAnsi="Arial" w:cs="B Nazanin" w:hint="cs"/>
          <w:b/>
          <w:i/>
          <w:sz w:val="34"/>
          <w:rtl/>
        </w:rPr>
        <w:t>ی‌</w:t>
      </w:r>
      <w:r w:rsidRPr="000D29CB">
        <w:rPr>
          <w:rFonts w:ascii="Arial" w:eastAsia="Arial" w:hAnsi="Arial" w:cs="B Nazanin" w:hint="eastAsia"/>
          <w:b/>
          <w:i/>
          <w:sz w:val="34"/>
          <w:rtl/>
        </w:rPr>
        <w:t>شوند</w:t>
      </w:r>
      <w:r>
        <w:rPr>
          <w:rFonts w:ascii="Arial" w:eastAsia="Arial" w:hAnsi="Arial" w:cs="B Nazanin" w:hint="cs"/>
          <w:b/>
          <w:i/>
          <w:sz w:val="34"/>
          <w:rtl/>
        </w:rPr>
        <w:t xml:space="preserve">، </w:t>
      </w:r>
      <w:r w:rsidRPr="000D29CB">
        <w:rPr>
          <w:rFonts w:ascii="Arial" w:eastAsia="Arial" w:hAnsi="Arial" w:cs="B Nazanin" w:hint="eastAsia"/>
          <w:b/>
          <w:i/>
          <w:sz w:val="34"/>
          <w:rtl/>
        </w:rPr>
        <w:t>م</w:t>
      </w:r>
      <w:r w:rsidRPr="000D29CB">
        <w:rPr>
          <w:rFonts w:ascii="Arial" w:eastAsia="Arial" w:hAnsi="Arial" w:cs="B Nazanin" w:hint="cs"/>
          <w:b/>
          <w:i/>
          <w:sz w:val="34"/>
          <w:rtl/>
        </w:rPr>
        <w:t>ی‌</w:t>
      </w:r>
      <w:r w:rsidRPr="000D29CB">
        <w:rPr>
          <w:rFonts w:ascii="Arial" w:eastAsia="Arial" w:hAnsi="Arial" w:cs="B Nazanin" w:hint="eastAsia"/>
          <w:b/>
          <w:i/>
          <w:sz w:val="34"/>
          <w:rtl/>
        </w:rPr>
        <w:t>توانند</w:t>
      </w:r>
      <w:r w:rsidRPr="000D29CB">
        <w:rPr>
          <w:rFonts w:ascii="Arial" w:eastAsia="Arial" w:hAnsi="Arial" w:cs="B Nazanin"/>
          <w:b/>
          <w:i/>
          <w:sz w:val="34"/>
          <w:rtl/>
        </w:rPr>
        <w:t xml:space="preserve"> به پدر روان‌کاو</w:t>
      </w:r>
      <w:r w:rsidRPr="000D29CB">
        <w:rPr>
          <w:rFonts w:ascii="Arial" w:eastAsia="Arial" w:hAnsi="Arial" w:cs="B Nazanin" w:hint="cs"/>
          <w:b/>
          <w:i/>
          <w:sz w:val="34"/>
          <w:rtl/>
        </w:rPr>
        <w:t>ی</w:t>
      </w:r>
      <w:r w:rsidRPr="000D29CB">
        <w:rPr>
          <w:rFonts w:ascii="Arial" w:eastAsia="Arial" w:hAnsi="Arial" w:cs="B Nazanin" w:hint="eastAsia"/>
          <w:b/>
          <w:i/>
          <w:sz w:val="34"/>
          <w:rtl/>
        </w:rPr>
        <w:t>،</w:t>
      </w:r>
      <w:r w:rsidRPr="000D29CB">
        <w:rPr>
          <w:rFonts w:ascii="Arial" w:eastAsia="Arial" w:hAnsi="Arial" w:cs="B Nazanin"/>
          <w:b/>
          <w:i/>
          <w:sz w:val="34"/>
          <w:rtl/>
        </w:rPr>
        <w:t xml:space="preserve"> ز</w:t>
      </w:r>
      <w:r w:rsidRPr="000D29CB">
        <w:rPr>
          <w:rFonts w:ascii="Arial" w:eastAsia="Arial" w:hAnsi="Arial" w:cs="B Nazanin" w:hint="cs"/>
          <w:b/>
          <w:i/>
          <w:sz w:val="34"/>
          <w:rtl/>
        </w:rPr>
        <w:t>ی</w:t>
      </w:r>
      <w:r w:rsidRPr="000D29CB">
        <w:rPr>
          <w:rFonts w:ascii="Arial" w:eastAsia="Arial" w:hAnsi="Arial" w:cs="B Nazanin" w:hint="eastAsia"/>
          <w:b/>
          <w:i/>
          <w:sz w:val="34"/>
          <w:rtl/>
        </w:rPr>
        <w:t>گموند</w:t>
      </w:r>
      <w:r w:rsidRPr="000D29CB">
        <w:rPr>
          <w:rFonts w:ascii="Arial" w:eastAsia="Arial" w:hAnsi="Arial" w:cs="B Nazanin"/>
          <w:b/>
          <w:i/>
          <w:sz w:val="34"/>
          <w:rtl/>
        </w:rPr>
        <w:t xml:space="preserve"> فرو</w:t>
      </w:r>
      <w:r w:rsidRPr="000D29CB">
        <w:rPr>
          <w:rFonts w:ascii="Arial" w:eastAsia="Arial" w:hAnsi="Arial" w:cs="B Nazanin" w:hint="cs"/>
          <w:b/>
          <w:i/>
          <w:sz w:val="34"/>
          <w:rtl/>
        </w:rPr>
        <w:t>ی</w:t>
      </w:r>
      <w:r w:rsidRPr="000D29CB">
        <w:rPr>
          <w:rFonts w:ascii="Arial" w:eastAsia="Arial" w:hAnsi="Arial" w:cs="B Nazanin" w:hint="eastAsia"/>
          <w:b/>
          <w:i/>
          <w:sz w:val="34"/>
          <w:rtl/>
        </w:rPr>
        <w:t>د،</w:t>
      </w:r>
      <w:r w:rsidRPr="000D29CB">
        <w:rPr>
          <w:rFonts w:ascii="Arial" w:eastAsia="Arial" w:hAnsi="Arial" w:cs="B Nazanin"/>
          <w:b/>
          <w:i/>
          <w:sz w:val="34"/>
          <w:rtl/>
        </w:rPr>
        <w:t xml:space="preserve"> </w:t>
      </w:r>
      <w:r>
        <w:rPr>
          <w:rFonts w:ascii="Arial" w:eastAsia="Arial" w:hAnsi="Arial" w:cs="B Nazanin" w:hint="cs"/>
          <w:b/>
          <w:i/>
          <w:sz w:val="34"/>
          <w:rtl/>
        </w:rPr>
        <w:t>ارجاع داده</w:t>
      </w:r>
      <w:r w:rsidRPr="000D29CB">
        <w:rPr>
          <w:rFonts w:ascii="Arial" w:eastAsia="Arial" w:hAnsi="Arial" w:cs="B Nazanin"/>
          <w:b/>
          <w:i/>
          <w:sz w:val="34"/>
          <w:rtl/>
        </w:rPr>
        <w:t xml:space="preserve"> شوند. او روان ما را به سه جزء تقس</w:t>
      </w:r>
      <w:r w:rsidRPr="000D29CB">
        <w:rPr>
          <w:rFonts w:ascii="Arial" w:eastAsia="Arial" w:hAnsi="Arial" w:cs="B Nazanin" w:hint="cs"/>
          <w:b/>
          <w:i/>
          <w:sz w:val="34"/>
          <w:rtl/>
        </w:rPr>
        <w:t>ی</w:t>
      </w:r>
      <w:r w:rsidRPr="000D29CB">
        <w:rPr>
          <w:rFonts w:ascii="Arial" w:eastAsia="Arial" w:hAnsi="Arial" w:cs="B Nazanin" w:hint="eastAsia"/>
          <w:b/>
          <w:i/>
          <w:sz w:val="34"/>
          <w:rtl/>
        </w:rPr>
        <w:t>م</w:t>
      </w:r>
      <w:r w:rsidRPr="000D29CB">
        <w:rPr>
          <w:rFonts w:ascii="Arial" w:eastAsia="Arial" w:hAnsi="Arial" w:cs="B Nazanin"/>
          <w:b/>
          <w:i/>
          <w:sz w:val="34"/>
          <w:rtl/>
        </w:rPr>
        <w:t xml:space="preserve"> م</w:t>
      </w:r>
      <w:r w:rsidRPr="000D29CB">
        <w:rPr>
          <w:rFonts w:ascii="Arial" w:eastAsia="Arial" w:hAnsi="Arial" w:cs="B Nazanin" w:hint="cs"/>
          <w:b/>
          <w:i/>
          <w:sz w:val="34"/>
          <w:rtl/>
        </w:rPr>
        <w:t>ی‌</w:t>
      </w:r>
      <w:r w:rsidRPr="000D29CB">
        <w:rPr>
          <w:rFonts w:ascii="Arial" w:eastAsia="Arial" w:hAnsi="Arial" w:cs="B Nazanin" w:hint="eastAsia"/>
          <w:b/>
          <w:i/>
          <w:sz w:val="34"/>
          <w:rtl/>
        </w:rPr>
        <w:t>کرد</w:t>
      </w:r>
      <w:r w:rsidRPr="000D29CB">
        <w:rPr>
          <w:rFonts w:ascii="Arial" w:eastAsia="Arial" w:hAnsi="Arial" w:cs="B Nazanin"/>
          <w:b/>
          <w:i/>
          <w:sz w:val="34"/>
          <w:rtl/>
        </w:rPr>
        <w:t>: "ا</w:t>
      </w:r>
      <w:r w:rsidRPr="000D29CB">
        <w:rPr>
          <w:rFonts w:ascii="Arial" w:eastAsia="Arial" w:hAnsi="Arial" w:cs="B Nazanin" w:hint="cs"/>
          <w:b/>
          <w:i/>
          <w:sz w:val="34"/>
          <w:rtl/>
        </w:rPr>
        <w:t>ی</w:t>
      </w:r>
      <w:r w:rsidRPr="000D29CB">
        <w:rPr>
          <w:rFonts w:ascii="Arial" w:eastAsia="Arial" w:hAnsi="Arial" w:cs="B Nazanin" w:hint="eastAsia"/>
          <w:b/>
          <w:i/>
          <w:sz w:val="34"/>
          <w:rtl/>
        </w:rPr>
        <w:t>د</w:t>
      </w:r>
      <w:r w:rsidRPr="000D29CB">
        <w:rPr>
          <w:rFonts w:ascii="Arial" w:eastAsia="Arial" w:hAnsi="Arial" w:cs="B Nazanin"/>
          <w:b/>
          <w:i/>
          <w:sz w:val="34"/>
          <w:rtl/>
        </w:rPr>
        <w:t>"، "اگو" و "سوپراگو". ا</w:t>
      </w:r>
      <w:r w:rsidRPr="000D29CB">
        <w:rPr>
          <w:rFonts w:ascii="Arial" w:eastAsia="Arial" w:hAnsi="Arial" w:cs="B Nazanin" w:hint="cs"/>
          <w:b/>
          <w:i/>
          <w:sz w:val="34"/>
          <w:rtl/>
        </w:rPr>
        <w:t>ی</w:t>
      </w:r>
      <w:r w:rsidRPr="000D29CB">
        <w:rPr>
          <w:rFonts w:ascii="Arial" w:eastAsia="Arial" w:hAnsi="Arial" w:cs="B Nazanin" w:hint="eastAsia"/>
          <w:b/>
          <w:i/>
          <w:sz w:val="34"/>
          <w:rtl/>
        </w:rPr>
        <w:t>د</w:t>
      </w:r>
      <w:r w:rsidRPr="000D29CB">
        <w:rPr>
          <w:rFonts w:ascii="Arial" w:eastAsia="Arial" w:hAnsi="Arial" w:cs="B Nazanin"/>
          <w:b/>
          <w:i/>
          <w:sz w:val="34"/>
          <w:rtl/>
        </w:rPr>
        <w:t xml:space="preserve"> ناپذ</w:t>
      </w:r>
      <w:r w:rsidRPr="000D29CB">
        <w:rPr>
          <w:rFonts w:ascii="Arial" w:eastAsia="Arial" w:hAnsi="Arial" w:cs="B Nazanin" w:hint="cs"/>
          <w:b/>
          <w:i/>
          <w:sz w:val="34"/>
          <w:rtl/>
        </w:rPr>
        <w:t>ی</w:t>
      </w:r>
      <w:r w:rsidRPr="000D29CB">
        <w:rPr>
          <w:rFonts w:ascii="Arial" w:eastAsia="Arial" w:hAnsi="Arial" w:cs="B Nazanin" w:hint="eastAsia"/>
          <w:b/>
          <w:i/>
          <w:sz w:val="34"/>
          <w:rtl/>
        </w:rPr>
        <w:t>ر</w:t>
      </w:r>
      <w:r w:rsidRPr="000D29CB">
        <w:rPr>
          <w:rFonts w:ascii="Arial" w:eastAsia="Arial" w:hAnsi="Arial" w:cs="B Nazanin"/>
          <w:b/>
          <w:i/>
          <w:sz w:val="34"/>
          <w:rtl/>
        </w:rPr>
        <w:t xml:space="preserve"> و خودسرانه بود، در حال</w:t>
      </w:r>
      <w:r w:rsidRPr="000D29CB">
        <w:rPr>
          <w:rFonts w:ascii="Arial" w:eastAsia="Arial" w:hAnsi="Arial" w:cs="B Nazanin" w:hint="cs"/>
          <w:b/>
          <w:i/>
          <w:sz w:val="34"/>
          <w:rtl/>
        </w:rPr>
        <w:t>ی</w:t>
      </w:r>
      <w:r w:rsidRPr="000D29CB">
        <w:rPr>
          <w:rFonts w:ascii="Arial" w:eastAsia="Arial" w:hAnsi="Arial" w:cs="B Nazanin"/>
          <w:b/>
          <w:i/>
          <w:sz w:val="34"/>
          <w:rtl/>
        </w:rPr>
        <w:t xml:space="preserve"> که سوپراگو پاکدامن و انتقاد</w:t>
      </w:r>
      <w:r w:rsidRPr="000D29CB">
        <w:rPr>
          <w:rFonts w:ascii="Arial" w:eastAsia="Arial" w:hAnsi="Arial" w:cs="B Nazanin" w:hint="cs"/>
          <w:b/>
          <w:i/>
          <w:sz w:val="34"/>
          <w:rtl/>
        </w:rPr>
        <w:t>ی</w:t>
      </w:r>
      <w:r w:rsidRPr="000D29CB">
        <w:rPr>
          <w:rFonts w:ascii="Arial" w:eastAsia="Arial" w:hAnsi="Arial" w:cs="B Nazanin"/>
          <w:b/>
          <w:i/>
          <w:sz w:val="34"/>
          <w:rtl/>
        </w:rPr>
        <w:t xml:space="preserve"> بود و مس</w:t>
      </w:r>
      <w:r w:rsidRPr="000D29CB">
        <w:rPr>
          <w:rFonts w:ascii="Arial" w:eastAsia="Arial" w:hAnsi="Arial" w:cs="B Nazanin" w:hint="cs"/>
          <w:b/>
          <w:i/>
          <w:sz w:val="34"/>
          <w:rtl/>
        </w:rPr>
        <w:t>ی</w:t>
      </w:r>
      <w:r w:rsidRPr="000D29CB">
        <w:rPr>
          <w:rFonts w:ascii="Arial" w:eastAsia="Arial" w:hAnsi="Arial" w:cs="B Nazanin" w:hint="eastAsia"/>
          <w:b/>
          <w:i/>
          <w:sz w:val="34"/>
          <w:rtl/>
        </w:rPr>
        <w:t>ر</w:t>
      </w:r>
      <w:r w:rsidRPr="000D29CB">
        <w:rPr>
          <w:rFonts w:ascii="Arial" w:eastAsia="Arial" w:hAnsi="Arial" w:cs="B Nazanin"/>
          <w:b/>
          <w:i/>
          <w:sz w:val="34"/>
          <w:rtl/>
        </w:rPr>
        <w:t xml:space="preserve"> عمل</w:t>
      </w:r>
      <w:r w:rsidRPr="000D29CB">
        <w:rPr>
          <w:rFonts w:ascii="Arial" w:eastAsia="Arial" w:hAnsi="Arial" w:cs="B Nazanin" w:hint="cs"/>
          <w:b/>
          <w:i/>
          <w:sz w:val="34"/>
          <w:rtl/>
        </w:rPr>
        <w:t>ی</w:t>
      </w:r>
      <w:r w:rsidRPr="000D29CB">
        <w:rPr>
          <w:rFonts w:ascii="Arial" w:eastAsia="Arial" w:hAnsi="Arial" w:cs="B Nazanin" w:hint="eastAsia"/>
          <w:b/>
          <w:i/>
          <w:sz w:val="34"/>
          <w:rtl/>
        </w:rPr>
        <w:t>ات</w:t>
      </w:r>
      <w:r w:rsidRPr="000D29CB">
        <w:rPr>
          <w:rFonts w:ascii="Arial" w:eastAsia="Arial" w:hAnsi="Arial" w:cs="B Nazanin" w:hint="cs"/>
          <w:b/>
          <w:i/>
          <w:sz w:val="34"/>
          <w:rtl/>
        </w:rPr>
        <w:t>ی‌</w:t>
      </w:r>
      <w:r w:rsidRPr="000D29CB">
        <w:rPr>
          <w:rFonts w:ascii="Arial" w:eastAsia="Arial" w:hAnsi="Arial" w:cs="B Nazanin" w:hint="eastAsia"/>
          <w:b/>
          <w:i/>
          <w:sz w:val="34"/>
          <w:rtl/>
        </w:rPr>
        <w:t>تر</w:t>
      </w:r>
      <w:r w:rsidRPr="000D29CB">
        <w:rPr>
          <w:rFonts w:ascii="Arial" w:eastAsia="Arial" w:hAnsi="Arial" w:cs="B Nazanin" w:hint="cs"/>
          <w:b/>
          <w:i/>
          <w:sz w:val="34"/>
          <w:rtl/>
        </w:rPr>
        <w:t>ی</w:t>
      </w:r>
      <w:r w:rsidRPr="000D29CB">
        <w:rPr>
          <w:rFonts w:ascii="Arial" w:eastAsia="Arial" w:hAnsi="Arial" w:cs="B Nazanin" w:hint="eastAsia"/>
          <w:b/>
          <w:i/>
          <w:sz w:val="34"/>
          <w:rtl/>
        </w:rPr>
        <w:t>ن</w:t>
      </w:r>
      <w:r w:rsidRPr="000D29CB">
        <w:rPr>
          <w:rFonts w:ascii="Arial" w:eastAsia="Arial" w:hAnsi="Arial" w:cs="B Nazanin"/>
          <w:b/>
          <w:i/>
          <w:sz w:val="34"/>
          <w:rtl/>
        </w:rPr>
        <w:t xml:space="preserve"> </w:t>
      </w:r>
      <w:r w:rsidRPr="000D29CB">
        <w:rPr>
          <w:rFonts w:ascii="Arial" w:eastAsia="Arial" w:hAnsi="Arial" w:cs="B Nazanin" w:hint="cs"/>
          <w:b/>
          <w:i/>
          <w:sz w:val="34"/>
          <w:rtl/>
        </w:rPr>
        <w:t>ی</w:t>
      </w:r>
      <w:r w:rsidRPr="000D29CB">
        <w:rPr>
          <w:rFonts w:ascii="Arial" w:eastAsia="Arial" w:hAnsi="Arial" w:cs="B Nazanin" w:hint="eastAsia"/>
          <w:b/>
          <w:i/>
          <w:sz w:val="34"/>
          <w:rtl/>
        </w:rPr>
        <w:t>ا</w:t>
      </w:r>
      <w:r w:rsidRPr="000D29CB">
        <w:rPr>
          <w:rFonts w:ascii="Arial" w:eastAsia="Arial" w:hAnsi="Arial" w:cs="B Nazanin"/>
          <w:b/>
          <w:i/>
          <w:sz w:val="34"/>
          <w:rtl/>
        </w:rPr>
        <w:t xml:space="preserve"> اجتماع</w:t>
      </w:r>
      <w:r w:rsidRPr="000D29CB">
        <w:rPr>
          <w:rFonts w:ascii="Arial" w:eastAsia="Arial" w:hAnsi="Arial" w:cs="B Nazanin" w:hint="cs"/>
          <w:b/>
          <w:i/>
          <w:sz w:val="34"/>
          <w:rtl/>
        </w:rPr>
        <w:t>ی‌</w:t>
      </w:r>
      <w:r w:rsidRPr="000D29CB">
        <w:rPr>
          <w:rFonts w:ascii="Arial" w:eastAsia="Arial" w:hAnsi="Arial" w:cs="B Nazanin" w:hint="eastAsia"/>
          <w:b/>
          <w:i/>
          <w:sz w:val="34"/>
          <w:rtl/>
        </w:rPr>
        <w:t>تر</w:t>
      </w:r>
      <w:r w:rsidRPr="000D29CB">
        <w:rPr>
          <w:rFonts w:ascii="Arial" w:eastAsia="Arial" w:hAnsi="Arial" w:cs="B Nazanin" w:hint="cs"/>
          <w:b/>
          <w:i/>
          <w:sz w:val="34"/>
          <w:rtl/>
        </w:rPr>
        <w:t>ی</w:t>
      </w:r>
      <w:r w:rsidRPr="000D29CB">
        <w:rPr>
          <w:rFonts w:ascii="Arial" w:eastAsia="Arial" w:hAnsi="Arial" w:cs="B Nazanin" w:hint="eastAsia"/>
          <w:b/>
          <w:i/>
          <w:sz w:val="34"/>
          <w:rtl/>
        </w:rPr>
        <w:t>ن</w:t>
      </w:r>
      <w:r w:rsidRPr="000D29CB">
        <w:rPr>
          <w:rFonts w:ascii="Arial" w:eastAsia="Arial" w:hAnsi="Arial" w:cs="B Nazanin"/>
          <w:b/>
          <w:i/>
          <w:sz w:val="34"/>
          <w:rtl/>
        </w:rPr>
        <w:t xml:space="preserve"> راهبرد را مشخص م</w:t>
      </w:r>
      <w:r w:rsidRPr="000D29CB">
        <w:rPr>
          <w:rFonts w:ascii="Arial" w:eastAsia="Arial" w:hAnsi="Arial" w:cs="B Nazanin" w:hint="cs"/>
          <w:b/>
          <w:i/>
          <w:sz w:val="34"/>
          <w:rtl/>
        </w:rPr>
        <w:t>ی‌</w:t>
      </w:r>
      <w:r w:rsidRPr="000D29CB">
        <w:rPr>
          <w:rFonts w:ascii="Arial" w:eastAsia="Arial" w:hAnsi="Arial" w:cs="B Nazanin" w:hint="eastAsia"/>
          <w:b/>
          <w:i/>
          <w:sz w:val="34"/>
          <w:rtl/>
        </w:rPr>
        <w:t>کرد</w:t>
      </w:r>
      <w:r w:rsidRPr="000D29CB">
        <w:rPr>
          <w:rFonts w:ascii="Arial" w:eastAsia="Arial" w:hAnsi="Arial" w:cs="B Nazanin"/>
          <w:b/>
          <w:i/>
          <w:sz w:val="34"/>
          <w:rtl/>
        </w:rPr>
        <w:t>. اگو</w:t>
      </w:r>
      <w:r w:rsidRPr="000D29CB">
        <w:rPr>
          <w:rFonts w:ascii="Arial" w:eastAsia="Arial" w:hAnsi="Arial" w:cs="B Nazanin" w:hint="cs"/>
          <w:b/>
          <w:i/>
          <w:sz w:val="34"/>
          <w:rtl/>
        </w:rPr>
        <w:t>ی</w:t>
      </w:r>
      <w:r w:rsidRPr="000D29CB">
        <w:rPr>
          <w:rFonts w:ascii="Arial" w:eastAsia="Arial" w:hAnsi="Arial" w:cs="B Nazanin"/>
          <w:b/>
          <w:i/>
          <w:sz w:val="34"/>
          <w:rtl/>
        </w:rPr>
        <w:t xml:space="preserve"> </w:t>
      </w:r>
      <w:r w:rsidRPr="000D29CB">
        <w:rPr>
          <w:rFonts w:ascii="Arial" w:eastAsia="Arial" w:hAnsi="Arial" w:cs="B Nazanin" w:hint="eastAsia"/>
          <w:b/>
          <w:i/>
          <w:sz w:val="34"/>
          <w:rtl/>
        </w:rPr>
        <w:t>عملگرا</w:t>
      </w:r>
      <w:r w:rsidRPr="000D29CB">
        <w:rPr>
          <w:rFonts w:ascii="Arial" w:eastAsia="Arial" w:hAnsi="Arial" w:cs="B Nazanin" w:hint="cs"/>
          <w:b/>
          <w:i/>
          <w:sz w:val="34"/>
          <w:rtl/>
        </w:rPr>
        <w:t>ی</w:t>
      </w:r>
      <w:r w:rsidRPr="000D29CB">
        <w:rPr>
          <w:rFonts w:ascii="Arial" w:eastAsia="Arial" w:hAnsi="Arial" w:cs="B Nazanin" w:hint="eastAsia"/>
          <w:b/>
          <w:i/>
          <w:sz w:val="34"/>
          <w:rtl/>
        </w:rPr>
        <w:t>انه</w:t>
      </w:r>
      <w:r w:rsidRPr="000D29CB">
        <w:rPr>
          <w:rFonts w:ascii="Arial" w:eastAsia="Arial" w:hAnsi="Arial" w:cs="B Nazanin"/>
          <w:b/>
          <w:i/>
          <w:sz w:val="34"/>
          <w:rtl/>
        </w:rPr>
        <w:t xml:space="preserve"> م</w:t>
      </w:r>
      <w:r w:rsidRPr="000D29CB">
        <w:rPr>
          <w:rFonts w:ascii="Arial" w:eastAsia="Arial" w:hAnsi="Arial" w:cs="B Nazanin" w:hint="cs"/>
          <w:b/>
          <w:i/>
          <w:sz w:val="34"/>
          <w:rtl/>
        </w:rPr>
        <w:t>ی</w:t>
      </w:r>
      <w:r w:rsidRPr="000D29CB">
        <w:rPr>
          <w:rFonts w:ascii="Arial" w:eastAsia="Arial" w:hAnsi="Arial" w:cs="B Nazanin" w:hint="eastAsia"/>
          <w:b/>
          <w:i/>
          <w:sz w:val="34"/>
          <w:rtl/>
        </w:rPr>
        <w:t>ان</w:t>
      </w:r>
      <w:r w:rsidRPr="000D29CB">
        <w:rPr>
          <w:rFonts w:ascii="Arial" w:eastAsia="Arial" w:hAnsi="Arial" w:cs="B Nazanin"/>
          <w:b/>
          <w:i/>
          <w:sz w:val="34"/>
          <w:rtl/>
        </w:rPr>
        <w:t xml:space="preserve"> ا</w:t>
      </w:r>
      <w:r w:rsidRPr="000D29CB">
        <w:rPr>
          <w:rFonts w:ascii="Arial" w:eastAsia="Arial" w:hAnsi="Arial" w:cs="B Nazanin" w:hint="cs"/>
          <w:b/>
          <w:i/>
          <w:sz w:val="34"/>
          <w:rtl/>
        </w:rPr>
        <w:t>ی</w:t>
      </w:r>
      <w:r w:rsidRPr="000D29CB">
        <w:rPr>
          <w:rFonts w:ascii="Arial" w:eastAsia="Arial" w:hAnsi="Arial" w:cs="B Nazanin" w:hint="eastAsia"/>
          <w:b/>
          <w:i/>
          <w:sz w:val="34"/>
          <w:rtl/>
        </w:rPr>
        <w:t>ن</w:t>
      </w:r>
      <w:r w:rsidRPr="000D29CB">
        <w:rPr>
          <w:rFonts w:ascii="Arial" w:eastAsia="Arial" w:hAnsi="Arial" w:cs="B Nazanin"/>
          <w:b/>
          <w:i/>
          <w:sz w:val="34"/>
          <w:rtl/>
        </w:rPr>
        <w:t xml:space="preserve"> دو نهاد دشمن، ا</w:t>
      </w:r>
      <w:r w:rsidRPr="000D29CB">
        <w:rPr>
          <w:rFonts w:ascii="Arial" w:eastAsia="Arial" w:hAnsi="Arial" w:cs="B Nazanin" w:hint="cs"/>
          <w:b/>
          <w:i/>
          <w:sz w:val="34"/>
          <w:rtl/>
        </w:rPr>
        <w:t>ی</w:t>
      </w:r>
      <w:r w:rsidRPr="000D29CB">
        <w:rPr>
          <w:rFonts w:ascii="Arial" w:eastAsia="Arial" w:hAnsi="Arial" w:cs="B Nazanin" w:hint="eastAsia"/>
          <w:b/>
          <w:i/>
          <w:sz w:val="34"/>
          <w:rtl/>
        </w:rPr>
        <w:t>د</w:t>
      </w:r>
      <w:r w:rsidRPr="000D29CB">
        <w:rPr>
          <w:rFonts w:ascii="Arial" w:eastAsia="Arial" w:hAnsi="Arial" w:cs="B Nazanin"/>
          <w:b/>
          <w:i/>
          <w:sz w:val="34"/>
          <w:rtl/>
        </w:rPr>
        <w:t xml:space="preserve"> را با توجه به دستورات سوپراگو کنترل م</w:t>
      </w:r>
      <w:r w:rsidRPr="000D29CB">
        <w:rPr>
          <w:rFonts w:ascii="Arial" w:eastAsia="Arial" w:hAnsi="Arial" w:cs="B Nazanin" w:hint="cs"/>
          <w:b/>
          <w:i/>
          <w:sz w:val="34"/>
          <w:rtl/>
        </w:rPr>
        <w:t>ی‌</w:t>
      </w:r>
      <w:r w:rsidRPr="000D29CB">
        <w:rPr>
          <w:rFonts w:ascii="Arial" w:eastAsia="Arial" w:hAnsi="Arial" w:cs="B Nazanin" w:hint="eastAsia"/>
          <w:b/>
          <w:i/>
          <w:sz w:val="34"/>
          <w:rtl/>
        </w:rPr>
        <w:t>کرد</w:t>
      </w:r>
      <w:r w:rsidRPr="000D29CB">
        <w:rPr>
          <w:rFonts w:ascii="Arial" w:eastAsia="Arial" w:hAnsi="Arial" w:cs="B Nazanin"/>
          <w:b/>
          <w:i/>
          <w:sz w:val="34"/>
          <w:rtl/>
        </w:rPr>
        <w:t>. اما برا</w:t>
      </w:r>
      <w:r w:rsidRPr="000D29CB">
        <w:rPr>
          <w:rFonts w:ascii="Arial" w:eastAsia="Arial" w:hAnsi="Arial" w:cs="B Nazanin" w:hint="cs"/>
          <w:b/>
          <w:i/>
          <w:sz w:val="34"/>
          <w:rtl/>
        </w:rPr>
        <w:t>ی</w:t>
      </w:r>
      <w:r w:rsidRPr="000D29CB">
        <w:rPr>
          <w:rFonts w:ascii="Arial" w:eastAsia="Arial" w:hAnsi="Arial" w:cs="B Nazanin"/>
          <w:b/>
          <w:i/>
          <w:sz w:val="34"/>
          <w:rtl/>
        </w:rPr>
        <w:t xml:space="preserve"> تصم</w:t>
      </w:r>
      <w:r w:rsidRPr="000D29CB">
        <w:rPr>
          <w:rFonts w:ascii="Arial" w:eastAsia="Arial" w:hAnsi="Arial" w:cs="B Nazanin" w:hint="cs"/>
          <w:b/>
          <w:i/>
          <w:sz w:val="34"/>
          <w:rtl/>
        </w:rPr>
        <w:t>ی</w:t>
      </w:r>
      <w:r w:rsidRPr="000D29CB">
        <w:rPr>
          <w:rFonts w:ascii="Arial" w:eastAsia="Arial" w:hAnsi="Arial" w:cs="B Nazanin" w:hint="eastAsia"/>
          <w:b/>
          <w:i/>
          <w:sz w:val="34"/>
          <w:rtl/>
        </w:rPr>
        <w:t>م‌گ</w:t>
      </w:r>
      <w:r w:rsidRPr="000D29CB">
        <w:rPr>
          <w:rFonts w:ascii="Arial" w:eastAsia="Arial" w:hAnsi="Arial" w:cs="B Nazanin" w:hint="cs"/>
          <w:b/>
          <w:i/>
          <w:sz w:val="34"/>
          <w:rtl/>
        </w:rPr>
        <w:t>ی</w:t>
      </w:r>
      <w:r w:rsidRPr="000D29CB">
        <w:rPr>
          <w:rFonts w:ascii="Arial" w:eastAsia="Arial" w:hAnsi="Arial" w:cs="B Nazanin" w:hint="eastAsia"/>
          <w:b/>
          <w:i/>
          <w:sz w:val="34"/>
          <w:rtl/>
        </w:rPr>
        <w:t>ر</w:t>
      </w:r>
      <w:r w:rsidRPr="000D29CB">
        <w:rPr>
          <w:rFonts w:ascii="Arial" w:eastAsia="Arial" w:hAnsi="Arial" w:cs="B Nazanin" w:hint="cs"/>
          <w:b/>
          <w:i/>
          <w:sz w:val="34"/>
          <w:rtl/>
        </w:rPr>
        <w:t>ی</w:t>
      </w:r>
      <w:r w:rsidRPr="000D29CB">
        <w:rPr>
          <w:rFonts w:ascii="Arial" w:eastAsia="Arial" w:hAnsi="Arial" w:cs="B Nazanin"/>
          <w:b/>
          <w:i/>
          <w:sz w:val="34"/>
          <w:rtl/>
        </w:rPr>
        <w:t xml:space="preserve"> در مورد بهتر</w:t>
      </w:r>
      <w:r w:rsidRPr="000D29CB">
        <w:rPr>
          <w:rFonts w:ascii="Arial" w:eastAsia="Arial" w:hAnsi="Arial" w:cs="B Nazanin" w:hint="cs"/>
          <w:b/>
          <w:i/>
          <w:sz w:val="34"/>
          <w:rtl/>
        </w:rPr>
        <w:t>ی</w:t>
      </w:r>
      <w:r w:rsidRPr="000D29CB">
        <w:rPr>
          <w:rFonts w:ascii="Arial" w:eastAsia="Arial" w:hAnsi="Arial" w:cs="B Nazanin" w:hint="eastAsia"/>
          <w:b/>
          <w:i/>
          <w:sz w:val="34"/>
          <w:rtl/>
        </w:rPr>
        <w:t>ن</w:t>
      </w:r>
      <w:r w:rsidRPr="000D29CB">
        <w:rPr>
          <w:rFonts w:ascii="Arial" w:eastAsia="Arial" w:hAnsi="Arial" w:cs="B Nazanin"/>
          <w:b/>
          <w:i/>
          <w:sz w:val="34"/>
          <w:rtl/>
        </w:rPr>
        <w:t xml:space="preserve"> چ</w:t>
      </w:r>
      <w:r w:rsidRPr="000D29CB">
        <w:rPr>
          <w:rFonts w:ascii="Arial" w:eastAsia="Arial" w:hAnsi="Arial" w:cs="B Nazanin" w:hint="cs"/>
          <w:b/>
          <w:i/>
          <w:sz w:val="34"/>
          <w:rtl/>
        </w:rPr>
        <w:t>ی</w:t>
      </w:r>
      <w:r w:rsidRPr="000D29CB">
        <w:rPr>
          <w:rFonts w:ascii="Arial" w:eastAsia="Arial" w:hAnsi="Arial" w:cs="B Nazanin" w:hint="eastAsia"/>
          <w:b/>
          <w:i/>
          <w:sz w:val="34"/>
          <w:rtl/>
        </w:rPr>
        <w:t>ز</w:t>
      </w:r>
      <w:r w:rsidRPr="000D29CB">
        <w:rPr>
          <w:rFonts w:ascii="Arial" w:eastAsia="Arial" w:hAnsi="Arial" w:cs="B Nazanin"/>
          <w:b/>
          <w:i/>
          <w:sz w:val="34"/>
          <w:rtl/>
        </w:rPr>
        <w:t xml:space="preserve"> برا</w:t>
      </w:r>
      <w:r w:rsidRPr="000D29CB">
        <w:rPr>
          <w:rFonts w:ascii="Arial" w:eastAsia="Arial" w:hAnsi="Arial" w:cs="B Nazanin" w:hint="cs"/>
          <w:b/>
          <w:i/>
          <w:sz w:val="34"/>
          <w:rtl/>
        </w:rPr>
        <w:t>ی</w:t>
      </w:r>
      <w:r w:rsidRPr="000D29CB">
        <w:rPr>
          <w:rFonts w:ascii="Arial" w:eastAsia="Arial" w:hAnsi="Arial" w:cs="B Nazanin"/>
          <w:b/>
          <w:i/>
          <w:sz w:val="34"/>
          <w:rtl/>
        </w:rPr>
        <w:t xml:space="preserve"> ما و انجام صح</w:t>
      </w:r>
      <w:r w:rsidRPr="000D29CB">
        <w:rPr>
          <w:rFonts w:ascii="Arial" w:eastAsia="Arial" w:hAnsi="Arial" w:cs="B Nazanin" w:hint="cs"/>
          <w:b/>
          <w:i/>
          <w:sz w:val="34"/>
          <w:rtl/>
        </w:rPr>
        <w:t>ی</w:t>
      </w:r>
      <w:r w:rsidRPr="000D29CB">
        <w:rPr>
          <w:rFonts w:ascii="Arial" w:eastAsia="Arial" w:hAnsi="Arial" w:cs="B Nazanin" w:hint="eastAsia"/>
          <w:b/>
          <w:i/>
          <w:sz w:val="34"/>
          <w:rtl/>
        </w:rPr>
        <w:t>ح</w:t>
      </w:r>
      <w:r w:rsidRPr="000D29CB">
        <w:rPr>
          <w:rFonts w:ascii="Arial" w:eastAsia="Arial" w:hAnsi="Arial" w:cs="B Nazanin"/>
          <w:b/>
          <w:i/>
          <w:sz w:val="34"/>
          <w:rtl/>
        </w:rPr>
        <w:t xml:space="preserve"> اقدام، انرژ</w:t>
      </w:r>
      <w:r w:rsidRPr="000D29CB">
        <w:rPr>
          <w:rFonts w:ascii="Arial" w:eastAsia="Arial" w:hAnsi="Arial" w:cs="B Nazanin" w:hint="cs"/>
          <w:b/>
          <w:i/>
          <w:sz w:val="34"/>
          <w:rtl/>
        </w:rPr>
        <w:t>ی</w:t>
      </w:r>
      <w:r w:rsidRPr="000D29CB">
        <w:rPr>
          <w:rFonts w:ascii="Arial" w:eastAsia="Arial" w:hAnsi="Arial" w:cs="B Nazanin"/>
          <w:b/>
          <w:i/>
          <w:sz w:val="34"/>
          <w:rtl/>
        </w:rPr>
        <w:t xml:space="preserve"> ن</w:t>
      </w:r>
      <w:r w:rsidRPr="000D29CB">
        <w:rPr>
          <w:rFonts w:ascii="Arial" w:eastAsia="Arial" w:hAnsi="Arial" w:cs="B Nazanin" w:hint="cs"/>
          <w:b/>
          <w:i/>
          <w:sz w:val="34"/>
          <w:rtl/>
        </w:rPr>
        <w:t>ی</w:t>
      </w:r>
      <w:r w:rsidRPr="000D29CB">
        <w:rPr>
          <w:rFonts w:ascii="Arial" w:eastAsia="Arial" w:hAnsi="Arial" w:cs="B Nazanin" w:hint="eastAsia"/>
          <w:b/>
          <w:i/>
          <w:sz w:val="34"/>
          <w:rtl/>
        </w:rPr>
        <w:t>از</w:t>
      </w:r>
      <w:r w:rsidRPr="000D29CB">
        <w:rPr>
          <w:rFonts w:ascii="Arial" w:eastAsia="Arial" w:hAnsi="Arial" w:cs="B Nazanin"/>
          <w:b/>
          <w:i/>
          <w:sz w:val="34"/>
          <w:rtl/>
        </w:rPr>
        <w:t xml:space="preserve"> داشت: در غ</w:t>
      </w:r>
      <w:r w:rsidRPr="000D29CB">
        <w:rPr>
          <w:rFonts w:ascii="Arial" w:eastAsia="Arial" w:hAnsi="Arial" w:cs="B Nazanin" w:hint="cs"/>
          <w:b/>
          <w:i/>
          <w:sz w:val="34"/>
          <w:rtl/>
        </w:rPr>
        <w:t>ی</w:t>
      </w:r>
      <w:r w:rsidRPr="000D29CB">
        <w:rPr>
          <w:rFonts w:ascii="Arial" w:eastAsia="Arial" w:hAnsi="Arial" w:cs="B Nazanin" w:hint="eastAsia"/>
          <w:b/>
          <w:i/>
          <w:sz w:val="34"/>
          <w:rtl/>
        </w:rPr>
        <w:t>ر</w:t>
      </w:r>
      <w:r w:rsidRPr="000D29CB">
        <w:rPr>
          <w:rFonts w:ascii="Arial" w:eastAsia="Arial" w:hAnsi="Arial" w:cs="B Nazanin"/>
          <w:b/>
          <w:i/>
          <w:sz w:val="34"/>
          <w:rtl/>
        </w:rPr>
        <w:t xml:space="preserve"> ا</w:t>
      </w:r>
      <w:r w:rsidRPr="000D29CB">
        <w:rPr>
          <w:rFonts w:ascii="Arial" w:eastAsia="Arial" w:hAnsi="Arial" w:cs="B Nazanin" w:hint="cs"/>
          <w:b/>
          <w:i/>
          <w:sz w:val="34"/>
          <w:rtl/>
        </w:rPr>
        <w:t>ی</w:t>
      </w:r>
      <w:r w:rsidRPr="000D29CB">
        <w:rPr>
          <w:rFonts w:ascii="Arial" w:eastAsia="Arial" w:hAnsi="Arial" w:cs="B Nazanin" w:hint="eastAsia"/>
          <w:b/>
          <w:i/>
          <w:sz w:val="34"/>
          <w:rtl/>
        </w:rPr>
        <w:t>ن</w:t>
      </w:r>
      <w:r w:rsidRPr="000D29CB">
        <w:rPr>
          <w:rFonts w:ascii="Arial" w:eastAsia="Arial" w:hAnsi="Arial" w:cs="B Nazanin"/>
          <w:b/>
          <w:i/>
          <w:sz w:val="34"/>
          <w:rtl/>
        </w:rPr>
        <w:t xml:space="preserve"> صورت، ن</w:t>
      </w:r>
      <w:r w:rsidRPr="000D29CB">
        <w:rPr>
          <w:rFonts w:ascii="Arial" w:eastAsia="Arial" w:hAnsi="Arial" w:cs="B Nazanin" w:hint="cs"/>
          <w:b/>
          <w:i/>
          <w:sz w:val="34"/>
          <w:rtl/>
        </w:rPr>
        <w:t>ی</w:t>
      </w:r>
      <w:r w:rsidRPr="000D29CB">
        <w:rPr>
          <w:rFonts w:ascii="Arial" w:eastAsia="Arial" w:hAnsi="Arial" w:cs="B Nazanin" w:hint="eastAsia"/>
          <w:b/>
          <w:i/>
          <w:sz w:val="34"/>
          <w:rtl/>
        </w:rPr>
        <w:t>ازمند</w:t>
      </w:r>
      <w:r w:rsidRPr="000D29CB">
        <w:rPr>
          <w:rFonts w:ascii="Arial" w:eastAsia="Arial" w:hAnsi="Arial" w:cs="B Nazanin" w:hint="cs"/>
          <w:b/>
          <w:i/>
          <w:sz w:val="34"/>
          <w:rtl/>
        </w:rPr>
        <w:t>ی‌</w:t>
      </w:r>
      <w:r w:rsidRPr="000D29CB">
        <w:rPr>
          <w:rFonts w:ascii="Arial" w:eastAsia="Arial" w:hAnsi="Arial" w:cs="B Nazanin" w:hint="eastAsia"/>
          <w:b/>
          <w:i/>
          <w:sz w:val="34"/>
          <w:rtl/>
        </w:rPr>
        <w:t>ها</w:t>
      </w:r>
      <w:r w:rsidRPr="000D29CB">
        <w:rPr>
          <w:rFonts w:ascii="Arial" w:eastAsia="Arial" w:hAnsi="Arial" w:cs="B Nazanin" w:hint="cs"/>
          <w:b/>
          <w:i/>
          <w:sz w:val="34"/>
          <w:rtl/>
        </w:rPr>
        <w:t>ی</w:t>
      </w:r>
      <w:r w:rsidRPr="000D29CB">
        <w:rPr>
          <w:rFonts w:ascii="Arial" w:eastAsia="Arial" w:hAnsi="Arial" w:cs="B Nazanin"/>
          <w:b/>
          <w:i/>
          <w:sz w:val="34"/>
          <w:rtl/>
        </w:rPr>
        <w:t xml:space="preserve"> پا</w:t>
      </w:r>
      <w:r w:rsidRPr="000D29CB">
        <w:rPr>
          <w:rFonts w:ascii="Arial" w:eastAsia="Arial" w:hAnsi="Arial" w:cs="B Nazanin" w:hint="cs"/>
          <w:b/>
          <w:i/>
          <w:sz w:val="34"/>
          <w:rtl/>
        </w:rPr>
        <w:t>ی</w:t>
      </w:r>
      <w:r w:rsidRPr="000D29CB">
        <w:rPr>
          <w:rFonts w:ascii="Arial" w:eastAsia="Arial" w:hAnsi="Arial" w:cs="B Nazanin" w:hint="eastAsia"/>
          <w:b/>
          <w:i/>
          <w:sz w:val="34"/>
          <w:rtl/>
        </w:rPr>
        <w:t>ه‌ا</w:t>
      </w:r>
      <w:r w:rsidRPr="000D29CB">
        <w:rPr>
          <w:rFonts w:ascii="Arial" w:eastAsia="Arial" w:hAnsi="Arial" w:cs="B Nazanin" w:hint="cs"/>
          <w:b/>
          <w:i/>
          <w:sz w:val="34"/>
          <w:rtl/>
        </w:rPr>
        <w:t>ی</w:t>
      </w:r>
      <w:r w:rsidRPr="000D29CB">
        <w:rPr>
          <w:rFonts w:ascii="Arial" w:eastAsia="Arial" w:hAnsi="Arial" w:cs="B Nazanin"/>
          <w:b/>
          <w:i/>
          <w:sz w:val="34"/>
          <w:rtl/>
        </w:rPr>
        <w:t xml:space="preserve"> ما اولو</w:t>
      </w:r>
      <w:r w:rsidRPr="000D29CB">
        <w:rPr>
          <w:rFonts w:ascii="Arial" w:eastAsia="Arial" w:hAnsi="Arial" w:cs="B Nazanin" w:hint="cs"/>
          <w:b/>
          <w:i/>
          <w:sz w:val="34"/>
          <w:rtl/>
        </w:rPr>
        <w:t>ی</w:t>
      </w:r>
      <w:r w:rsidRPr="000D29CB">
        <w:rPr>
          <w:rFonts w:ascii="Arial" w:eastAsia="Arial" w:hAnsi="Arial" w:cs="B Nazanin" w:hint="eastAsia"/>
          <w:b/>
          <w:i/>
          <w:sz w:val="34"/>
          <w:rtl/>
        </w:rPr>
        <w:t>ت</w:t>
      </w:r>
      <w:r w:rsidRPr="000D29CB">
        <w:rPr>
          <w:rFonts w:ascii="Arial" w:eastAsia="Arial" w:hAnsi="Arial" w:cs="B Nazanin"/>
          <w:b/>
          <w:i/>
          <w:sz w:val="34"/>
          <w:rtl/>
        </w:rPr>
        <w:t xml:space="preserve"> م</w:t>
      </w:r>
      <w:r w:rsidRPr="000D29CB">
        <w:rPr>
          <w:rFonts w:ascii="Arial" w:eastAsia="Arial" w:hAnsi="Arial" w:cs="B Nazanin" w:hint="cs"/>
          <w:b/>
          <w:i/>
          <w:sz w:val="34"/>
          <w:rtl/>
        </w:rPr>
        <w:t>ی‌ی</w:t>
      </w:r>
      <w:r w:rsidRPr="000D29CB">
        <w:rPr>
          <w:rFonts w:ascii="Arial" w:eastAsia="Arial" w:hAnsi="Arial" w:cs="B Nazanin" w:hint="eastAsia"/>
          <w:b/>
          <w:i/>
          <w:sz w:val="34"/>
          <w:rtl/>
        </w:rPr>
        <w:t>افتن</w:t>
      </w:r>
      <w:r>
        <w:rPr>
          <w:rFonts w:ascii="Arial" w:eastAsia="Arial" w:hAnsi="Arial" w:cs="B Nazanin" w:hint="cs"/>
          <w:b/>
          <w:i/>
          <w:sz w:val="34"/>
          <w:rtl/>
        </w:rPr>
        <w:t>د.</w:t>
      </w:r>
    </w:p>
    <w:p w14:paraId="15185BED" w14:textId="77777777" w:rsidR="0007272E" w:rsidRDefault="0007272E">
      <w:pPr>
        <w:bidi/>
        <w:spacing w:line="13" w:lineRule="exact"/>
        <w:rPr>
          <w:rFonts w:ascii="Times New Roman" w:eastAsia="Times New Roman" w:hAnsi="Times New Roman"/>
          <w:rtl/>
        </w:rPr>
      </w:pPr>
    </w:p>
    <w:p w14:paraId="628B5C3A" w14:textId="62C221F5" w:rsidR="0007272E" w:rsidRPr="000D29CB" w:rsidRDefault="005958FC">
      <w:pPr>
        <w:bidi/>
        <w:spacing w:line="291" w:lineRule="auto"/>
        <w:ind w:left="720" w:right="719" w:firstLine="300"/>
        <w:jc w:val="both"/>
        <w:rPr>
          <w:rFonts w:ascii="Arial" w:eastAsia="Arial" w:hAnsi="Arial" w:cs="B Nazanin"/>
          <w:b/>
          <w:i/>
          <w:sz w:val="34"/>
          <w:rtl/>
        </w:rPr>
      </w:pPr>
      <w:r w:rsidRPr="000D29CB">
        <w:rPr>
          <w:rFonts w:ascii="Arial" w:eastAsia="Arial" w:hAnsi="Arial" w:cs="B Nazanin"/>
          <w:b/>
          <w:i/>
          <w:sz w:val="34"/>
          <w:rtl/>
        </w:rPr>
        <w:t>تنها در اواخر دهه 1990 بود که روانشناسان به طور سیستماتیک نظریه فروید را آزمایش کردند و روی باومایستر در این راه پیشتاز بود. این روانشناس در اولین آزمایش خود دانش آموزانی را تحت عنوان آزمون ادراک چشایی به خدمت گرفت. دانش‌آموزان با ورود به آزمایشگاه، دو کاسه روی میز پیدا کردند یکی پر از تربچه و دیگری پر از کلوچه. وقتی آزمایشگر اتاق را ترک کرد، به شرکت کنندگان خوش شانس</w:t>
      </w:r>
      <w:r w:rsidR="00E54E13">
        <w:rPr>
          <w:rFonts w:ascii="Arial" w:eastAsia="Arial" w:hAnsi="Arial" w:cs="B Nazanin"/>
          <w:b/>
          <w:i/>
          <w:sz w:val="34"/>
          <w:rtl/>
        </w:rPr>
        <w:t xml:space="preserve">‌‌تر </w:t>
      </w:r>
      <w:r w:rsidRPr="000D29CB">
        <w:rPr>
          <w:rFonts w:ascii="Arial" w:eastAsia="Arial" w:hAnsi="Arial" w:cs="B Nazanin"/>
          <w:b/>
          <w:i/>
          <w:sz w:val="34"/>
          <w:rtl/>
        </w:rPr>
        <w:t>گفته شد که دو یا سه کلوچه بخورند. به بدشانس‌ترها گفته شد که تربچه را بچشند، بدون اینکه کلوچه مصرف کنند. (بدون اینکه شرکت کنندگان بدانند، محققان پشت یک آینه دو طرفه پنهان شده بودند تا مطمئن شوند که تقلب</w:t>
      </w:r>
      <w:r w:rsidR="00060D92">
        <w:rPr>
          <w:rFonts w:ascii="Arial" w:eastAsia="Arial" w:hAnsi="Arial" w:cs="B Nazanin"/>
          <w:b/>
          <w:i/>
          <w:sz w:val="34"/>
          <w:rtl/>
        </w:rPr>
        <w:t xml:space="preserve"> نمی‌</w:t>
      </w:r>
      <w:r w:rsidRPr="000D29CB">
        <w:rPr>
          <w:rFonts w:ascii="Arial" w:eastAsia="Arial" w:hAnsi="Arial" w:cs="B Nazanin"/>
          <w:b/>
          <w:i/>
          <w:sz w:val="34"/>
          <w:rtl/>
        </w:rPr>
        <w:t xml:space="preserve">کنند.) پس از اتمام مزه کردن، به شرکت کنندگان یک کار هندسی پیچیده داده شد </w:t>
      </w:r>
      <w:r w:rsidRPr="000D29CB">
        <w:rPr>
          <w:rFonts w:ascii="Arial" w:eastAsia="Arial" w:hAnsi="Arial" w:cs="B Nazanin" w:hint="cs"/>
          <w:b/>
          <w:i/>
          <w:sz w:val="34"/>
          <w:rtl/>
        </w:rPr>
        <w:t>در</w:t>
      </w:r>
      <w:r w:rsidRPr="000D29CB">
        <w:rPr>
          <w:rFonts w:ascii="Arial" w:eastAsia="Arial" w:hAnsi="Arial" w:cs="B Nazanin"/>
          <w:b/>
          <w:i/>
          <w:sz w:val="34"/>
          <w:rtl/>
        </w:rPr>
        <w:t xml:space="preserve"> </w:t>
      </w:r>
      <w:r w:rsidRPr="000D29CB">
        <w:rPr>
          <w:rFonts w:ascii="Arial" w:eastAsia="Arial" w:hAnsi="Arial" w:cs="B Nazanin" w:hint="cs"/>
          <w:b/>
          <w:i/>
          <w:sz w:val="34"/>
          <w:rtl/>
        </w:rPr>
        <w:t>واقع</w:t>
      </w:r>
      <w:r w:rsidRPr="000D29CB">
        <w:rPr>
          <w:rFonts w:ascii="Arial" w:eastAsia="Arial" w:hAnsi="Arial" w:cs="B Nazanin"/>
          <w:b/>
          <w:i/>
          <w:sz w:val="34"/>
          <w:rtl/>
        </w:rPr>
        <w:t xml:space="preserve"> </w:t>
      </w:r>
      <w:r w:rsidRPr="000D29CB">
        <w:rPr>
          <w:rFonts w:ascii="Arial" w:eastAsia="Arial" w:hAnsi="Arial" w:cs="B Nazanin" w:hint="cs"/>
          <w:b/>
          <w:i/>
          <w:sz w:val="34"/>
          <w:rtl/>
        </w:rPr>
        <w:t>آنقدر</w:t>
      </w:r>
      <w:r w:rsidRPr="000D29CB">
        <w:rPr>
          <w:rFonts w:ascii="Arial" w:eastAsia="Arial" w:hAnsi="Arial" w:cs="B Nazanin"/>
          <w:b/>
          <w:i/>
          <w:sz w:val="34"/>
          <w:rtl/>
        </w:rPr>
        <w:t xml:space="preserve"> </w:t>
      </w:r>
      <w:r w:rsidRPr="000D29CB">
        <w:rPr>
          <w:rFonts w:ascii="Arial" w:eastAsia="Arial" w:hAnsi="Arial" w:cs="B Nazanin" w:hint="cs"/>
          <w:b/>
          <w:i/>
          <w:sz w:val="34"/>
          <w:rtl/>
        </w:rPr>
        <w:t>پیچیده</w:t>
      </w:r>
      <w:r w:rsidRPr="000D29CB">
        <w:rPr>
          <w:rFonts w:ascii="Arial" w:eastAsia="Arial" w:hAnsi="Arial" w:cs="B Nazanin"/>
          <w:b/>
          <w:i/>
          <w:sz w:val="34"/>
          <w:rtl/>
        </w:rPr>
        <w:t xml:space="preserve"> </w:t>
      </w:r>
      <w:r w:rsidRPr="000D29CB">
        <w:rPr>
          <w:rFonts w:ascii="Arial" w:eastAsia="Arial" w:hAnsi="Arial" w:cs="B Nazanin" w:hint="cs"/>
          <w:b/>
          <w:i/>
          <w:sz w:val="34"/>
          <w:rtl/>
        </w:rPr>
        <w:t>که</w:t>
      </w:r>
      <w:r w:rsidRPr="000D29CB">
        <w:rPr>
          <w:rFonts w:ascii="Arial" w:eastAsia="Arial" w:hAnsi="Arial" w:cs="B Nazanin"/>
          <w:b/>
          <w:i/>
          <w:sz w:val="34"/>
          <w:rtl/>
        </w:rPr>
        <w:t xml:space="preserve"> </w:t>
      </w:r>
      <w:r w:rsidRPr="000D29CB">
        <w:rPr>
          <w:rFonts w:ascii="Arial" w:eastAsia="Arial" w:hAnsi="Arial" w:cs="B Nazanin" w:hint="cs"/>
          <w:b/>
          <w:i/>
          <w:sz w:val="34"/>
          <w:rtl/>
        </w:rPr>
        <w:t>واقعا</w:t>
      </w:r>
      <w:r w:rsidRPr="000D29CB">
        <w:rPr>
          <w:rFonts w:ascii="Arial" w:eastAsia="Arial" w:hAnsi="Arial" w:cs="B Nazanin"/>
          <w:b/>
          <w:i/>
          <w:sz w:val="34"/>
          <w:rtl/>
        </w:rPr>
        <w:t xml:space="preserve"> </w:t>
      </w:r>
      <w:r w:rsidRPr="000D29CB">
        <w:rPr>
          <w:rFonts w:ascii="Arial" w:eastAsia="Arial" w:hAnsi="Arial" w:cs="B Nazanin" w:hint="cs"/>
          <w:b/>
          <w:i/>
          <w:sz w:val="34"/>
          <w:rtl/>
        </w:rPr>
        <w:t>حل</w:t>
      </w:r>
      <w:r w:rsidRPr="000D29CB">
        <w:rPr>
          <w:rFonts w:ascii="Arial" w:eastAsia="Arial" w:hAnsi="Arial" w:cs="B Nazanin"/>
          <w:b/>
          <w:i/>
          <w:sz w:val="34"/>
          <w:rtl/>
        </w:rPr>
        <w:t xml:space="preserve"> </w:t>
      </w:r>
      <w:r w:rsidRPr="000D29CB">
        <w:rPr>
          <w:rFonts w:ascii="Arial" w:eastAsia="Arial" w:hAnsi="Arial" w:cs="B Nazanin" w:hint="cs"/>
          <w:b/>
          <w:i/>
          <w:sz w:val="34"/>
          <w:rtl/>
        </w:rPr>
        <w:t>نشد</w:t>
      </w:r>
      <w:r w:rsidRPr="000D29CB">
        <w:rPr>
          <w:rFonts w:ascii="Arial" w:eastAsia="Arial" w:hAnsi="Arial" w:cs="B Nazanin"/>
          <w:b/>
          <w:i/>
          <w:sz w:val="34"/>
          <w:rtl/>
        </w:rPr>
        <w:t xml:space="preserve"> </w:t>
      </w:r>
      <w:r w:rsidRPr="000D29CB">
        <w:rPr>
          <w:rFonts w:ascii="Arial" w:eastAsia="Arial" w:hAnsi="Arial" w:cs="B Nazanin" w:hint="cs"/>
          <w:b/>
          <w:i/>
          <w:sz w:val="34"/>
          <w:rtl/>
        </w:rPr>
        <w:t>اگر</w:t>
      </w:r>
      <w:r w:rsidRPr="000D29CB">
        <w:rPr>
          <w:rFonts w:ascii="Arial" w:eastAsia="Arial" w:hAnsi="Arial" w:cs="B Nazanin"/>
          <w:b/>
          <w:i/>
          <w:sz w:val="34"/>
          <w:rtl/>
        </w:rPr>
        <w:t xml:space="preserve"> </w:t>
      </w:r>
      <w:r w:rsidRPr="000D29CB">
        <w:rPr>
          <w:rFonts w:ascii="Arial" w:eastAsia="Arial" w:hAnsi="Arial" w:cs="B Nazanin" w:hint="cs"/>
          <w:b/>
          <w:i/>
          <w:sz w:val="34"/>
          <w:rtl/>
        </w:rPr>
        <w:t>شرکت</w:t>
      </w:r>
      <w:r w:rsidRPr="000D29CB">
        <w:rPr>
          <w:rFonts w:ascii="Arial" w:eastAsia="Arial" w:hAnsi="Arial" w:cs="B Nazanin"/>
          <w:b/>
          <w:i/>
          <w:sz w:val="34"/>
          <w:rtl/>
        </w:rPr>
        <w:t xml:space="preserve"> </w:t>
      </w:r>
      <w:r w:rsidRPr="000D29CB">
        <w:rPr>
          <w:rFonts w:ascii="Arial" w:eastAsia="Arial" w:hAnsi="Arial" w:cs="B Nazanin" w:hint="cs"/>
          <w:b/>
          <w:i/>
          <w:sz w:val="34"/>
          <w:rtl/>
        </w:rPr>
        <w:t>کنندگان</w:t>
      </w:r>
      <w:r w:rsidR="00060D92">
        <w:rPr>
          <w:rFonts w:ascii="Arial" w:eastAsia="Arial" w:hAnsi="Arial" w:cs="B Nazanin"/>
          <w:b/>
          <w:i/>
          <w:sz w:val="34"/>
          <w:rtl/>
        </w:rPr>
        <w:t xml:space="preserve"> می‌</w:t>
      </w:r>
      <w:r w:rsidRPr="000D29CB">
        <w:rPr>
          <w:rFonts w:ascii="Arial" w:eastAsia="Arial" w:hAnsi="Arial" w:cs="B Nazanin" w:hint="cs"/>
          <w:b/>
          <w:i/>
          <w:sz w:val="34"/>
          <w:rtl/>
        </w:rPr>
        <w:t>خواستند</w:t>
      </w:r>
      <w:r w:rsidRPr="000D29CB">
        <w:rPr>
          <w:rFonts w:ascii="Arial" w:eastAsia="Arial" w:hAnsi="Arial" w:cs="B Nazanin"/>
          <w:b/>
          <w:i/>
          <w:sz w:val="34"/>
          <w:rtl/>
        </w:rPr>
        <w:t xml:space="preserve"> </w:t>
      </w:r>
      <w:r w:rsidRPr="000D29CB">
        <w:rPr>
          <w:rFonts w:ascii="Arial" w:eastAsia="Arial" w:hAnsi="Arial" w:cs="B Nazanin" w:hint="cs"/>
          <w:b/>
          <w:i/>
          <w:sz w:val="34"/>
          <w:rtl/>
        </w:rPr>
        <w:t>متوقف</w:t>
      </w:r>
      <w:r w:rsidRPr="000D29CB">
        <w:rPr>
          <w:rFonts w:ascii="Arial" w:eastAsia="Arial" w:hAnsi="Arial" w:cs="B Nazanin"/>
          <w:b/>
          <w:i/>
          <w:sz w:val="34"/>
          <w:rtl/>
        </w:rPr>
        <w:t xml:space="preserve"> </w:t>
      </w:r>
      <w:r w:rsidRPr="000D29CB">
        <w:rPr>
          <w:rFonts w:ascii="Arial" w:eastAsia="Arial" w:hAnsi="Arial" w:cs="B Nazanin" w:hint="cs"/>
          <w:b/>
          <w:i/>
          <w:sz w:val="34"/>
          <w:rtl/>
        </w:rPr>
        <w:t>شوند،</w:t>
      </w:r>
      <w:r w:rsidRPr="000D29CB">
        <w:rPr>
          <w:rFonts w:ascii="Arial" w:eastAsia="Arial" w:hAnsi="Arial" w:cs="B Nazanin"/>
          <w:b/>
          <w:i/>
          <w:sz w:val="34"/>
          <w:rtl/>
        </w:rPr>
        <w:t xml:space="preserve"> </w:t>
      </w:r>
      <w:r w:rsidRPr="000D29CB">
        <w:rPr>
          <w:rFonts w:ascii="Arial" w:eastAsia="Arial" w:hAnsi="Arial" w:cs="B Nazanin" w:hint="cs"/>
          <w:b/>
          <w:i/>
          <w:sz w:val="34"/>
          <w:rtl/>
        </w:rPr>
        <w:t>آنها</w:t>
      </w:r>
    </w:p>
    <w:p w14:paraId="175E01B4" w14:textId="77777777" w:rsidR="0007272E" w:rsidRDefault="0007272E">
      <w:pPr>
        <w:bidi/>
        <w:spacing w:line="291" w:lineRule="auto"/>
        <w:ind w:left="720" w:right="719" w:firstLine="300"/>
        <w:jc w:val="both"/>
        <w:rPr>
          <w:rFonts w:ascii="Arial" w:eastAsia="Arial" w:hAnsi="Arial"/>
          <w:sz w:val="28"/>
          <w:rtl/>
        </w:rPr>
        <w:sectPr w:rsidR="0007272E">
          <w:pgSz w:w="11900" w:h="16838"/>
          <w:pgMar w:top="1440" w:right="1440" w:bottom="1078" w:left="1440" w:header="0" w:footer="0" w:gutter="0"/>
          <w:cols w:space="0" w:equalWidth="0">
            <w:col w:w="9019"/>
          </w:cols>
          <w:docGrid w:linePitch="360"/>
        </w:sectPr>
      </w:pPr>
    </w:p>
    <w:p w14:paraId="0C7407B2" w14:textId="77777777" w:rsidR="0007272E" w:rsidRDefault="0007272E">
      <w:pPr>
        <w:bidi/>
        <w:spacing w:line="20" w:lineRule="exact"/>
        <w:rPr>
          <w:rFonts w:ascii="Times New Roman" w:eastAsia="Times New Roman" w:hAnsi="Times New Roman"/>
          <w:rtl/>
        </w:rPr>
      </w:pPr>
      <w:bookmarkStart w:id="196" w:name="page199"/>
      <w:bookmarkEnd w:id="196"/>
    </w:p>
    <w:p w14:paraId="5A57FF12" w14:textId="7C18E7BD" w:rsidR="0007272E" w:rsidRPr="000D29CB" w:rsidRDefault="005958FC">
      <w:pPr>
        <w:bidi/>
        <w:spacing w:line="270" w:lineRule="auto"/>
        <w:ind w:left="720" w:right="739"/>
        <w:jc w:val="both"/>
        <w:rPr>
          <w:rFonts w:ascii="Arial" w:eastAsia="Arial" w:hAnsi="Arial" w:cs="B Nazanin"/>
          <w:b/>
          <w:i/>
          <w:sz w:val="34"/>
          <w:rtl/>
        </w:rPr>
      </w:pPr>
      <w:r w:rsidRPr="000D29CB">
        <w:rPr>
          <w:rFonts w:ascii="Arial" w:eastAsia="Arial" w:hAnsi="Arial" w:cs="B Nazanin"/>
          <w:b/>
          <w:i/>
          <w:sz w:val="34"/>
          <w:rtl/>
        </w:rPr>
        <w:t>به آنها گفته شد که</w:t>
      </w:r>
      <w:r w:rsidR="00060D92">
        <w:rPr>
          <w:rFonts w:ascii="Arial" w:eastAsia="Arial" w:hAnsi="Arial" w:cs="B Nazanin"/>
          <w:b/>
          <w:i/>
          <w:sz w:val="34"/>
          <w:rtl/>
        </w:rPr>
        <w:t xml:space="preserve"> می‌</w:t>
      </w:r>
      <w:r w:rsidRPr="000D29CB">
        <w:rPr>
          <w:rFonts w:ascii="Arial" w:eastAsia="Arial" w:hAnsi="Arial" w:cs="B Nazanin"/>
          <w:b/>
          <w:i/>
          <w:sz w:val="34"/>
          <w:rtl/>
        </w:rPr>
        <w:t>توانند زنگی را بزنند و دانشمندان بیایند و آنها را جمع کنند. در غیر این صورت 30 دقیقه به آنها فرصت داده شد تا با این مشکل دست و پنجه نرم کنند.</w:t>
      </w:r>
    </w:p>
    <w:p w14:paraId="7CE13359" w14:textId="77777777" w:rsidR="0007272E" w:rsidRDefault="0007272E">
      <w:pPr>
        <w:bidi/>
        <w:spacing w:line="156" w:lineRule="exact"/>
        <w:rPr>
          <w:rFonts w:ascii="Times New Roman" w:eastAsia="Times New Roman" w:hAnsi="Times New Roman"/>
          <w:rtl/>
        </w:rPr>
      </w:pPr>
    </w:p>
    <w:p w14:paraId="667BC70E" w14:textId="0BB2FE63" w:rsidR="0007272E" w:rsidRDefault="005958FC">
      <w:pPr>
        <w:bidi/>
        <w:spacing w:line="278" w:lineRule="auto"/>
        <w:ind w:left="720" w:right="719" w:firstLine="300"/>
        <w:jc w:val="both"/>
        <w:rPr>
          <w:rFonts w:ascii="Arial" w:eastAsia="Arial" w:hAnsi="Arial"/>
          <w:color w:val="0000EE"/>
          <w:sz w:val="44"/>
          <w:vertAlign w:val="superscript"/>
          <w:rtl/>
        </w:rPr>
      </w:pPr>
      <w:r w:rsidRPr="000D29CB">
        <w:rPr>
          <w:rFonts w:ascii="Arial" w:eastAsia="Arial" w:hAnsi="Arial" w:cs="B Nazanin"/>
          <w:b/>
          <w:i/>
          <w:sz w:val="34"/>
          <w:rtl/>
        </w:rPr>
        <w:t>باومایستر پیش‌بینی کرد که تلاش برای از بین بردن وسوسه خوردن کلوچه‌ها، ذخایر انرژی ذهنی شرکت‌کنندگان را تخلیه می‌کند، به طوری که ترب‌خورها در کار حل مسئله انعطاف‌پذیری کمتری خواهند داشت. و این دقیقا همان چیزی بود که او پیدا کرد. به طور متوسط، افراد گروه تربچه قبل از اینکه تسلیم شوند و زنگ را به صدا درآورند، حدود 8.5 دقیقه دوام آوردند، در مقایسه با 19 دقیقه برای شرکت‌کنندگانی که آزادانه کلوچه‌ها را می‌خورند تفاوت زیادی در استقامت ذهنی</w:t>
      </w:r>
      <w:r>
        <w:rPr>
          <w:rFonts w:ascii="Arial" w:eastAsia="Arial" w:hAnsi="Arial"/>
          <w:sz w:val="29"/>
          <w:rtl/>
        </w:rPr>
        <w:t>.</w:t>
      </w:r>
      <w:hyperlink w:anchor="page342" w:history="1">
        <w:r>
          <w:rPr>
            <w:rFonts w:ascii="Arial" w:eastAsia="Arial" w:hAnsi="Arial"/>
            <w:color w:val="0000EE"/>
            <w:sz w:val="44"/>
            <w:vertAlign w:val="superscript"/>
            <w:rtl/>
          </w:rPr>
          <w:t>5</w:t>
        </w:r>
      </w:hyperlink>
    </w:p>
    <w:p w14:paraId="35904951" w14:textId="77777777" w:rsidR="0007272E" w:rsidRDefault="0007272E">
      <w:pPr>
        <w:bidi/>
        <w:spacing w:line="1" w:lineRule="exact"/>
        <w:rPr>
          <w:rFonts w:ascii="Times New Roman" w:eastAsia="Times New Roman" w:hAnsi="Times New Roman"/>
          <w:rtl/>
        </w:rPr>
      </w:pPr>
    </w:p>
    <w:p w14:paraId="7B596B1C" w14:textId="694D26F1" w:rsidR="0007272E" w:rsidRDefault="005958FC">
      <w:pPr>
        <w:bidi/>
        <w:spacing w:line="280" w:lineRule="auto"/>
        <w:ind w:left="720" w:right="719" w:firstLine="300"/>
        <w:jc w:val="both"/>
        <w:rPr>
          <w:rFonts w:ascii="Arial" w:eastAsia="Arial" w:hAnsi="Arial"/>
          <w:color w:val="0000EE"/>
          <w:sz w:val="40"/>
          <w:vertAlign w:val="superscript"/>
          <w:rtl/>
        </w:rPr>
      </w:pPr>
      <w:r w:rsidRPr="000D29CB">
        <w:rPr>
          <w:rFonts w:ascii="Arial" w:eastAsia="Arial" w:hAnsi="Arial" w:cs="B Nazanin"/>
          <w:b/>
          <w:i/>
          <w:sz w:val="34"/>
          <w:rtl/>
        </w:rPr>
        <w:t>بر اساس این یافته</w:t>
      </w:r>
      <w:r w:rsidR="00060D92">
        <w:rPr>
          <w:rFonts w:ascii="Arial" w:eastAsia="Arial" w:hAnsi="Arial" w:cs="B Nazanin"/>
          <w:b/>
          <w:i/>
          <w:sz w:val="34"/>
          <w:rtl/>
        </w:rPr>
        <w:t>‌ها</w:t>
      </w:r>
      <w:r w:rsidR="0037598F">
        <w:rPr>
          <w:rFonts w:ascii="Arial" w:eastAsia="Arial" w:hAnsi="Arial" w:cs="B Nazanin"/>
          <w:b/>
          <w:i/>
          <w:sz w:val="34"/>
          <w:rtl/>
        </w:rPr>
        <w:t xml:space="preserve">‌‌، </w:t>
      </w:r>
      <w:r w:rsidRPr="000D29CB">
        <w:rPr>
          <w:rFonts w:ascii="Arial" w:eastAsia="Arial" w:hAnsi="Arial" w:cs="B Nazanin"/>
          <w:b/>
          <w:i/>
          <w:sz w:val="34"/>
          <w:rtl/>
        </w:rPr>
        <w:t>باومایستر قدرت اراده ما را عضله ذهنی</w:t>
      </w:r>
      <w:r w:rsidR="00060D92">
        <w:rPr>
          <w:rFonts w:ascii="Arial" w:eastAsia="Arial" w:hAnsi="Arial" w:cs="B Nazanin"/>
          <w:b/>
          <w:i/>
          <w:sz w:val="34"/>
          <w:rtl/>
        </w:rPr>
        <w:t xml:space="preserve"> می‌</w:t>
      </w:r>
      <w:r w:rsidRPr="000D29CB">
        <w:rPr>
          <w:rFonts w:ascii="Arial" w:eastAsia="Arial" w:hAnsi="Arial" w:cs="B Nazanin"/>
          <w:b/>
          <w:i/>
          <w:sz w:val="34"/>
          <w:rtl/>
        </w:rPr>
        <w:t>دانست که با گذشت زمان خسته</w:t>
      </w:r>
      <w:r w:rsidR="00060D92">
        <w:rPr>
          <w:rFonts w:ascii="Arial" w:eastAsia="Arial" w:hAnsi="Arial" w:cs="B Nazanin"/>
          <w:b/>
          <w:i/>
          <w:sz w:val="34"/>
          <w:rtl/>
        </w:rPr>
        <w:t xml:space="preserve"> می‌</w:t>
      </w:r>
      <w:r w:rsidRPr="000D29CB">
        <w:rPr>
          <w:rFonts w:ascii="Arial" w:eastAsia="Arial" w:hAnsi="Arial" w:cs="B Nazanin"/>
          <w:b/>
          <w:i/>
          <w:sz w:val="34"/>
          <w:rtl/>
        </w:rPr>
        <w:t>شود. او به عنوان ادای احترام به نظریه‌های فروید، خستگی ذهنی ناشی از اعمال کنترل و تمرکز بر خود را به عنوان «</w:t>
      </w:r>
      <w:r w:rsidR="000D29CB">
        <w:rPr>
          <w:rFonts w:ascii="Arial" w:eastAsia="Arial" w:hAnsi="Arial" w:cs="B Nazanin" w:hint="cs"/>
          <w:b/>
          <w:i/>
          <w:sz w:val="34"/>
          <w:rtl/>
        </w:rPr>
        <w:t>تحلیل توان ذهنی</w:t>
      </w:r>
      <w:r w:rsidRPr="000D29CB">
        <w:rPr>
          <w:rFonts w:ascii="Arial" w:eastAsia="Arial" w:hAnsi="Arial" w:cs="B Nazanin"/>
          <w:b/>
          <w:i/>
          <w:sz w:val="34"/>
          <w:rtl/>
        </w:rPr>
        <w:t>» توصیف کرد و تحقیقات بیشتر به زودی صدها مثال دیگر برای حمایت از این نظریه ارائه کرد</w:t>
      </w:r>
      <w:r>
        <w:rPr>
          <w:rFonts w:ascii="Arial" w:eastAsia="Arial" w:hAnsi="Arial"/>
          <w:sz w:val="27"/>
          <w:rtl/>
        </w:rPr>
        <w:t>.</w:t>
      </w:r>
      <w:hyperlink w:anchor="page342" w:history="1">
        <w:r>
          <w:rPr>
            <w:rFonts w:ascii="Arial" w:eastAsia="Arial" w:hAnsi="Arial"/>
            <w:color w:val="0000EE"/>
            <w:sz w:val="40"/>
            <w:vertAlign w:val="superscript"/>
            <w:rtl/>
          </w:rPr>
          <w:t>6</w:t>
        </w:r>
        <w:r>
          <w:rPr>
            <w:rFonts w:ascii="Arial" w:eastAsia="Arial" w:hAnsi="Arial"/>
            <w:sz w:val="27"/>
            <w:rtl/>
          </w:rPr>
          <w:t xml:space="preserve"> </w:t>
        </w:r>
      </w:hyperlink>
      <w:r w:rsidRPr="000D29CB">
        <w:rPr>
          <w:rFonts w:ascii="Arial" w:eastAsia="Arial" w:hAnsi="Arial" w:cs="B Nazanin"/>
          <w:b/>
          <w:i/>
          <w:sz w:val="34"/>
          <w:rtl/>
        </w:rPr>
        <w:t>به عنوان مثال، وقتی از افراد خواسته شد که یک کلیپ رابین ویلیامز را بدون خنده یا لبخند تماشا کنند، کمتر قادر به حل یک سری آناگرام‌ها بودند.</w:t>
      </w:r>
      <w:r w:rsidR="00000000">
        <w:fldChar w:fldCharType="begin"/>
      </w:r>
      <w:r w:rsidR="00000000">
        <w:instrText>HYPERLINK \l "page342"</w:instrText>
      </w:r>
      <w:r w:rsidR="00000000">
        <w:fldChar w:fldCharType="separate"/>
      </w:r>
      <w:r>
        <w:rPr>
          <w:rFonts w:ascii="Arial" w:eastAsia="Arial" w:hAnsi="Arial"/>
          <w:color w:val="0000EE"/>
          <w:sz w:val="40"/>
          <w:vertAlign w:val="superscript"/>
          <w:rtl/>
        </w:rPr>
        <w:t>7</w:t>
      </w:r>
      <w:r>
        <w:rPr>
          <w:rFonts w:ascii="Arial" w:eastAsia="Arial" w:hAnsi="Arial"/>
          <w:sz w:val="27"/>
          <w:rtl/>
        </w:rPr>
        <w:t xml:space="preserve"> </w:t>
      </w:r>
      <w:r w:rsidR="00000000">
        <w:rPr>
          <w:rFonts w:ascii="Arial" w:eastAsia="Arial" w:hAnsi="Arial"/>
          <w:sz w:val="27"/>
        </w:rPr>
        <w:fldChar w:fldCharType="end"/>
      </w:r>
      <w:r w:rsidRPr="000D29CB">
        <w:rPr>
          <w:rFonts w:ascii="Arial" w:eastAsia="Arial" w:hAnsi="Arial" w:cs="B Nazanin"/>
          <w:b/>
          <w:i/>
          <w:sz w:val="34"/>
          <w:rtl/>
        </w:rPr>
        <w:t xml:space="preserve">یا شرکت‌کنندگان مجبور بودند هنگام گوش دادن به مصاحبه، پیام‌های آزاردهنده‌ای را که روی صفحه ظاهر می‌شوند نادیده بگیرند </w:t>
      </w:r>
      <w:r w:rsidRPr="000D29CB">
        <w:rPr>
          <w:rFonts w:ascii="Arial" w:eastAsia="Arial" w:hAnsi="Arial" w:cs="B Nazanin" w:hint="cs"/>
          <w:b/>
          <w:i/>
          <w:sz w:val="34"/>
          <w:rtl/>
        </w:rPr>
        <w:t>و</w:t>
      </w:r>
      <w:r w:rsidRPr="000D29CB">
        <w:rPr>
          <w:rFonts w:ascii="Arial" w:eastAsia="Arial" w:hAnsi="Arial" w:cs="B Nazanin"/>
          <w:b/>
          <w:i/>
          <w:sz w:val="34"/>
          <w:rtl/>
        </w:rPr>
        <w:t xml:space="preserve"> </w:t>
      </w:r>
      <w:r w:rsidRPr="000D29CB">
        <w:rPr>
          <w:rFonts w:ascii="Arial" w:eastAsia="Arial" w:hAnsi="Arial" w:cs="B Nazanin" w:hint="cs"/>
          <w:b/>
          <w:i/>
          <w:sz w:val="34"/>
          <w:rtl/>
        </w:rPr>
        <w:t>در</w:t>
      </w:r>
      <w:r w:rsidRPr="000D29CB">
        <w:rPr>
          <w:rFonts w:ascii="Arial" w:eastAsia="Arial" w:hAnsi="Arial" w:cs="B Nazanin"/>
          <w:b/>
          <w:i/>
          <w:sz w:val="34"/>
          <w:rtl/>
        </w:rPr>
        <w:t xml:space="preserve"> </w:t>
      </w:r>
      <w:r w:rsidRPr="000D29CB">
        <w:rPr>
          <w:rFonts w:ascii="Arial" w:eastAsia="Arial" w:hAnsi="Arial" w:cs="B Nazanin" w:hint="cs"/>
          <w:b/>
          <w:i/>
          <w:sz w:val="34"/>
          <w:rtl/>
        </w:rPr>
        <w:t>نتیجه</w:t>
      </w:r>
      <w:r w:rsidRPr="000D29CB">
        <w:rPr>
          <w:rFonts w:ascii="Arial" w:eastAsia="Arial" w:hAnsi="Arial" w:cs="B Nazanin"/>
          <w:b/>
          <w:i/>
          <w:sz w:val="34"/>
          <w:rtl/>
        </w:rPr>
        <w:t xml:space="preserve"> </w:t>
      </w:r>
      <w:r w:rsidRPr="000D29CB">
        <w:rPr>
          <w:rFonts w:ascii="Arial" w:eastAsia="Arial" w:hAnsi="Arial" w:cs="B Nazanin" w:hint="cs"/>
          <w:b/>
          <w:i/>
          <w:sz w:val="34"/>
          <w:rtl/>
        </w:rPr>
        <w:t>منابع</w:t>
      </w:r>
      <w:r w:rsidRPr="000D29CB">
        <w:rPr>
          <w:rFonts w:ascii="Arial" w:eastAsia="Arial" w:hAnsi="Arial" w:cs="B Nazanin"/>
          <w:b/>
          <w:i/>
          <w:sz w:val="34"/>
          <w:rtl/>
        </w:rPr>
        <w:t xml:space="preserve"> </w:t>
      </w:r>
      <w:r w:rsidRPr="000D29CB">
        <w:rPr>
          <w:rFonts w:ascii="Arial" w:eastAsia="Arial" w:hAnsi="Arial" w:cs="B Nazanin" w:hint="cs"/>
          <w:b/>
          <w:i/>
          <w:sz w:val="34"/>
          <w:rtl/>
        </w:rPr>
        <w:t>ذهنی</w:t>
      </w:r>
      <w:r w:rsidRPr="000D29CB">
        <w:rPr>
          <w:rFonts w:ascii="Arial" w:eastAsia="Arial" w:hAnsi="Arial" w:cs="B Nazanin"/>
          <w:b/>
          <w:i/>
          <w:sz w:val="34"/>
          <w:rtl/>
        </w:rPr>
        <w:t xml:space="preserve"> </w:t>
      </w:r>
      <w:r w:rsidRPr="000D29CB">
        <w:rPr>
          <w:rFonts w:ascii="Arial" w:eastAsia="Arial" w:hAnsi="Arial" w:cs="B Nazanin" w:hint="cs"/>
          <w:b/>
          <w:i/>
          <w:sz w:val="34"/>
          <w:rtl/>
        </w:rPr>
        <w:t>تحلیل‌رفته‌شان</w:t>
      </w:r>
      <w:r w:rsidRPr="000D29CB">
        <w:rPr>
          <w:rFonts w:ascii="Arial" w:eastAsia="Arial" w:hAnsi="Arial" w:cs="B Nazanin"/>
          <w:b/>
          <w:i/>
          <w:sz w:val="34"/>
          <w:rtl/>
        </w:rPr>
        <w:t xml:space="preserve"> </w:t>
      </w:r>
      <w:r w:rsidRPr="000D29CB">
        <w:rPr>
          <w:rFonts w:ascii="Arial" w:eastAsia="Arial" w:hAnsi="Arial" w:cs="B Nazanin" w:hint="cs"/>
          <w:b/>
          <w:i/>
          <w:sz w:val="34"/>
          <w:rtl/>
        </w:rPr>
        <w:t>در</w:t>
      </w:r>
      <w:r w:rsidRPr="000D29CB">
        <w:rPr>
          <w:rFonts w:ascii="Arial" w:eastAsia="Arial" w:hAnsi="Arial" w:cs="B Nazanin"/>
          <w:b/>
          <w:i/>
          <w:sz w:val="34"/>
          <w:rtl/>
        </w:rPr>
        <w:t xml:space="preserve"> </w:t>
      </w:r>
      <w:r w:rsidRPr="000D29CB">
        <w:rPr>
          <w:rFonts w:ascii="Arial" w:eastAsia="Arial" w:hAnsi="Arial" w:cs="B Nazanin" w:hint="cs"/>
          <w:b/>
          <w:i/>
          <w:sz w:val="34"/>
          <w:rtl/>
        </w:rPr>
        <w:t>آزمون‌های</w:t>
      </w:r>
      <w:r w:rsidRPr="000D29CB">
        <w:rPr>
          <w:rFonts w:ascii="Arial" w:eastAsia="Arial" w:hAnsi="Arial" w:cs="B Nazanin"/>
          <w:b/>
          <w:i/>
          <w:sz w:val="34"/>
          <w:rtl/>
        </w:rPr>
        <w:t xml:space="preserve"> </w:t>
      </w:r>
      <w:r w:rsidRPr="000D29CB">
        <w:rPr>
          <w:rFonts w:ascii="Arial" w:eastAsia="Arial" w:hAnsi="Arial" w:cs="B Nazanin" w:hint="cs"/>
          <w:b/>
          <w:i/>
          <w:sz w:val="34"/>
          <w:rtl/>
        </w:rPr>
        <w:t>منطق</w:t>
      </w:r>
      <w:r w:rsidRPr="000D29CB">
        <w:rPr>
          <w:rFonts w:ascii="Arial" w:eastAsia="Arial" w:hAnsi="Arial" w:cs="B Nazanin"/>
          <w:b/>
          <w:i/>
          <w:sz w:val="34"/>
          <w:rtl/>
        </w:rPr>
        <w:t xml:space="preserve"> </w:t>
      </w:r>
      <w:r w:rsidRPr="000D29CB">
        <w:rPr>
          <w:rFonts w:ascii="Arial" w:eastAsia="Arial" w:hAnsi="Arial" w:cs="B Nazanin" w:hint="cs"/>
          <w:b/>
          <w:i/>
          <w:sz w:val="34"/>
          <w:rtl/>
        </w:rPr>
        <w:t>و</w:t>
      </w:r>
      <w:r w:rsidRPr="000D29CB">
        <w:rPr>
          <w:rFonts w:ascii="Arial" w:eastAsia="Arial" w:hAnsi="Arial" w:cs="B Nazanin"/>
          <w:b/>
          <w:i/>
          <w:sz w:val="34"/>
          <w:rtl/>
        </w:rPr>
        <w:t xml:space="preserve"> </w:t>
      </w:r>
      <w:r w:rsidRPr="000D29CB">
        <w:rPr>
          <w:rFonts w:ascii="Arial" w:eastAsia="Arial" w:hAnsi="Arial" w:cs="B Nazanin" w:hint="cs"/>
          <w:b/>
          <w:i/>
          <w:sz w:val="34"/>
          <w:rtl/>
        </w:rPr>
        <w:t>درک</w:t>
      </w:r>
      <w:r w:rsidRPr="000D29CB">
        <w:rPr>
          <w:rFonts w:ascii="Arial" w:eastAsia="Arial" w:hAnsi="Arial" w:cs="B Nazanin"/>
          <w:b/>
          <w:i/>
          <w:sz w:val="34"/>
          <w:rtl/>
        </w:rPr>
        <w:t xml:space="preserve"> </w:t>
      </w:r>
      <w:r w:rsidRPr="000D29CB">
        <w:rPr>
          <w:rFonts w:ascii="Arial" w:eastAsia="Arial" w:hAnsi="Arial" w:cs="B Nazanin" w:hint="cs"/>
          <w:b/>
          <w:i/>
          <w:sz w:val="34"/>
          <w:rtl/>
        </w:rPr>
        <w:t>مطلب،</w:t>
      </w:r>
      <w:r w:rsidRPr="000D29CB">
        <w:rPr>
          <w:rFonts w:ascii="Arial" w:eastAsia="Arial" w:hAnsi="Arial" w:cs="B Nazanin"/>
          <w:b/>
          <w:i/>
          <w:sz w:val="34"/>
          <w:rtl/>
        </w:rPr>
        <w:t xml:space="preserve"> </w:t>
      </w:r>
      <w:r w:rsidRPr="000D29CB">
        <w:rPr>
          <w:rFonts w:ascii="Arial" w:eastAsia="Arial" w:hAnsi="Arial" w:cs="B Nazanin" w:hint="cs"/>
          <w:b/>
          <w:i/>
          <w:sz w:val="34"/>
          <w:rtl/>
        </w:rPr>
        <w:t>حواسشان</w:t>
      </w:r>
      <w:r w:rsidRPr="000D29CB">
        <w:rPr>
          <w:rFonts w:ascii="Arial" w:eastAsia="Arial" w:hAnsi="Arial" w:cs="B Nazanin"/>
          <w:b/>
          <w:i/>
          <w:sz w:val="34"/>
          <w:rtl/>
        </w:rPr>
        <w:t xml:space="preserve"> </w:t>
      </w:r>
      <w:r w:rsidRPr="000D29CB">
        <w:rPr>
          <w:rFonts w:ascii="Arial" w:eastAsia="Arial" w:hAnsi="Arial" w:cs="B Nazanin" w:hint="cs"/>
          <w:b/>
          <w:i/>
          <w:sz w:val="34"/>
          <w:rtl/>
        </w:rPr>
        <w:t>پرت‌تر</w:t>
      </w:r>
      <w:r w:rsidRPr="000D29CB">
        <w:rPr>
          <w:rFonts w:ascii="Arial" w:eastAsia="Arial" w:hAnsi="Arial" w:cs="B Nazanin"/>
          <w:b/>
          <w:i/>
          <w:sz w:val="34"/>
          <w:rtl/>
        </w:rPr>
        <w:t xml:space="preserve"> </w:t>
      </w:r>
      <w:r w:rsidRPr="000D29CB">
        <w:rPr>
          <w:rFonts w:ascii="Arial" w:eastAsia="Arial" w:hAnsi="Arial" w:cs="B Nazanin" w:hint="cs"/>
          <w:b/>
          <w:i/>
          <w:sz w:val="34"/>
          <w:rtl/>
        </w:rPr>
        <w:t>شد</w:t>
      </w:r>
      <w:r>
        <w:rPr>
          <w:rFonts w:ascii="Arial" w:eastAsia="Arial" w:hAnsi="Arial"/>
          <w:sz w:val="27"/>
          <w:rtl/>
        </w:rPr>
        <w:t>.</w:t>
      </w:r>
      <w:hyperlink w:anchor="page342" w:history="1">
        <w:r>
          <w:rPr>
            <w:rFonts w:ascii="Arial" w:eastAsia="Arial" w:hAnsi="Arial"/>
            <w:color w:val="0000EE"/>
            <w:sz w:val="40"/>
            <w:vertAlign w:val="superscript"/>
            <w:rtl/>
          </w:rPr>
          <w:t>8</w:t>
        </w:r>
      </w:hyperlink>
    </w:p>
    <w:p w14:paraId="306F0457" w14:textId="77777777" w:rsidR="0007272E" w:rsidRDefault="0007272E">
      <w:pPr>
        <w:bidi/>
        <w:spacing w:line="8" w:lineRule="exact"/>
        <w:rPr>
          <w:rFonts w:ascii="Arial" w:eastAsia="Arial" w:hAnsi="Arial"/>
          <w:sz w:val="27"/>
          <w:rtl/>
        </w:rPr>
      </w:pPr>
    </w:p>
    <w:p w14:paraId="2E063820" w14:textId="145151BE" w:rsidR="0007272E" w:rsidRPr="000D29CB" w:rsidRDefault="005958FC">
      <w:pPr>
        <w:bidi/>
        <w:spacing w:line="278" w:lineRule="auto"/>
        <w:ind w:left="720" w:right="719" w:firstLine="300"/>
        <w:jc w:val="both"/>
        <w:rPr>
          <w:rFonts w:ascii="Arial" w:eastAsia="Arial" w:hAnsi="Arial" w:cs="B Nazanin"/>
          <w:b/>
          <w:i/>
          <w:sz w:val="34"/>
          <w:rtl/>
        </w:rPr>
      </w:pPr>
      <w:r w:rsidRPr="000D29CB">
        <w:rPr>
          <w:rFonts w:ascii="Arial" w:eastAsia="Arial" w:hAnsi="Arial" w:cs="B Nazanin"/>
          <w:b/>
          <w:i/>
          <w:sz w:val="34"/>
          <w:rtl/>
        </w:rPr>
        <w:t>در یکی از مطالعاتی که ظاهرا الهام بخش اوباما بود تا تصمیم</w:t>
      </w:r>
      <w:r w:rsidR="0037598F">
        <w:rPr>
          <w:rFonts w:ascii="Arial" w:eastAsia="Arial" w:hAnsi="Arial" w:cs="B Nazanin"/>
          <w:b/>
          <w:i/>
          <w:sz w:val="34"/>
          <w:rtl/>
        </w:rPr>
        <w:t xml:space="preserve">‌‌گیری </w:t>
      </w:r>
      <w:r w:rsidRPr="000D29CB">
        <w:rPr>
          <w:rFonts w:ascii="Arial" w:eastAsia="Arial" w:hAnsi="Arial" w:cs="B Nazanin"/>
          <w:b/>
          <w:i/>
          <w:sz w:val="34"/>
          <w:rtl/>
        </w:rPr>
        <w:t>خود را کاهش دهد، از دانش آموزان خواسته شد تا دوره</w:t>
      </w:r>
      <w:r w:rsidR="00060D92">
        <w:rPr>
          <w:rFonts w:ascii="Arial" w:eastAsia="Arial" w:hAnsi="Arial" w:cs="B Nazanin"/>
          <w:b/>
          <w:i/>
          <w:sz w:val="34"/>
          <w:rtl/>
        </w:rPr>
        <w:t xml:space="preserve">‌های </w:t>
      </w:r>
      <w:r w:rsidRPr="000D29CB">
        <w:rPr>
          <w:rFonts w:ascii="Arial" w:eastAsia="Arial" w:hAnsi="Arial" w:cs="B Nazanin"/>
          <w:b/>
          <w:i/>
          <w:sz w:val="34"/>
          <w:rtl/>
        </w:rPr>
        <w:t>تحصیلی خود را انتخاب کنند - انتخابی که پیامدهای بالقوه جدی برای موفقیت تحصیلی آنها دارد. به دلیل تخلیه ذهنی ناشی از تمرکز بر این تصمیم، آنها متعاقباً به احتمال زیاد به جای مطالعه برای یک آزمون ریاضی بالقوه مهم، به تعویق انداختن آنها بودند.</w:t>
      </w:r>
      <w:r w:rsidR="00000000">
        <w:fldChar w:fldCharType="begin"/>
      </w:r>
      <w:r w:rsidR="00000000">
        <w:instrText>HYPERLINK \l "page342"</w:instrText>
      </w:r>
      <w:r w:rsidR="00000000">
        <w:fldChar w:fldCharType="separate"/>
      </w:r>
      <w:r>
        <w:rPr>
          <w:rFonts w:ascii="Arial" w:eastAsia="Arial" w:hAnsi="Arial"/>
          <w:color w:val="0000EE"/>
          <w:sz w:val="42"/>
          <w:vertAlign w:val="superscript"/>
          <w:rtl/>
        </w:rPr>
        <w:t>9</w:t>
      </w:r>
      <w:r>
        <w:rPr>
          <w:rFonts w:ascii="Arial" w:eastAsia="Arial" w:hAnsi="Arial"/>
          <w:sz w:val="28"/>
          <w:rtl/>
        </w:rPr>
        <w:t xml:space="preserve"> </w:t>
      </w:r>
      <w:r w:rsidR="00000000">
        <w:rPr>
          <w:rFonts w:ascii="Arial" w:eastAsia="Arial" w:hAnsi="Arial"/>
          <w:sz w:val="28"/>
        </w:rPr>
        <w:fldChar w:fldCharType="end"/>
      </w:r>
      <w:r w:rsidRPr="000D29CB">
        <w:rPr>
          <w:rFonts w:ascii="Arial" w:eastAsia="Arial" w:hAnsi="Arial" w:cs="B Nazanin"/>
          <w:b/>
          <w:i/>
          <w:sz w:val="34"/>
          <w:rtl/>
        </w:rPr>
        <w:t>در همین حال، مطالعات روی رفتار مصرف‌کننده نشان داد که شرکت‌کنندگانی که مجبور به تمرکز و درگیر شدن در هنگام خواندن با صدای بلند زندگی‌نامه‌های کسل‌کننده</w:t>
      </w:r>
    </w:p>
    <w:p w14:paraId="3FA3F825" w14:textId="77777777" w:rsidR="0007272E" w:rsidRDefault="0007272E">
      <w:pPr>
        <w:bidi/>
        <w:spacing w:line="278" w:lineRule="auto"/>
        <w:ind w:left="720" w:right="719" w:firstLine="300"/>
        <w:jc w:val="both"/>
        <w:rPr>
          <w:rFonts w:ascii="Arial" w:eastAsia="Arial" w:hAnsi="Arial"/>
          <w:sz w:val="28"/>
          <w:rtl/>
        </w:rPr>
        <w:sectPr w:rsidR="0007272E">
          <w:pgSz w:w="11900" w:h="16838"/>
          <w:pgMar w:top="1440" w:right="1440" w:bottom="1022" w:left="1440" w:header="0" w:footer="0" w:gutter="0"/>
          <w:cols w:space="0" w:equalWidth="0">
            <w:col w:w="9019"/>
          </w:cols>
          <w:docGrid w:linePitch="360"/>
        </w:sectPr>
      </w:pPr>
    </w:p>
    <w:p w14:paraId="10737916" w14:textId="77777777" w:rsidR="0007272E" w:rsidRDefault="0007272E">
      <w:pPr>
        <w:bidi/>
        <w:spacing w:line="20" w:lineRule="exact"/>
        <w:rPr>
          <w:rFonts w:ascii="Times New Roman" w:eastAsia="Times New Roman" w:hAnsi="Times New Roman"/>
          <w:rtl/>
        </w:rPr>
      </w:pPr>
      <w:bookmarkStart w:id="197" w:name="page200"/>
      <w:bookmarkEnd w:id="197"/>
    </w:p>
    <w:p w14:paraId="38F90C12" w14:textId="77777777" w:rsidR="0007272E" w:rsidRDefault="005958FC">
      <w:pPr>
        <w:bidi/>
        <w:spacing w:line="263" w:lineRule="auto"/>
        <w:ind w:left="720" w:right="739"/>
        <w:jc w:val="both"/>
        <w:rPr>
          <w:rFonts w:ascii="Arial" w:eastAsia="Arial" w:hAnsi="Arial"/>
          <w:color w:val="0000EE"/>
          <w:sz w:val="45"/>
          <w:vertAlign w:val="superscript"/>
          <w:rtl/>
        </w:rPr>
      </w:pPr>
      <w:r w:rsidRPr="000D29CB">
        <w:rPr>
          <w:rFonts w:ascii="Arial" w:eastAsia="Arial" w:hAnsi="Arial" w:cs="B Nazanin"/>
          <w:b/>
          <w:i/>
          <w:sz w:val="34"/>
          <w:rtl/>
        </w:rPr>
        <w:t>دانشمندان، متعاقباً احتمال بیشتری برای خریدهای فوری داشتند</w:t>
      </w:r>
      <w:r>
        <w:rPr>
          <w:rFonts w:ascii="Arial" w:eastAsia="Arial" w:hAnsi="Arial"/>
          <w:sz w:val="30"/>
          <w:rtl/>
        </w:rPr>
        <w:t>.</w:t>
      </w:r>
      <w:hyperlink w:anchor="page342" w:history="1">
        <w:r>
          <w:rPr>
            <w:rFonts w:ascii="Arial" w:eastAsia="Arial" w:hAnsi="Arial"/>
            <w:color w:val="0000EE"/>
            <w:sz w:val="45"/>
            <w:vertAlign w:val="superscript"/>
            <w:rtl/>
          </w:rPr>
          <w:t>10</w:t>
        </w:r>
      </w:hyperlink>
    </w:p>
    <w:p w14:paraId="4550E887" w14:textId="417947C5" w:rsidR="0007272E" w:rsidRPr="000D29CB" w:rsidRDefault="005958FC">
      <w:pPr>
        <w:bidi/>
        <w:spacing w:line="271" w:lineRule="auto"/>
        <w:ind w:left="720" w:right="719" w:firstLine="300"/>
        <w:jc w:val="both"/>
        <w:rPr>
          <w:rFonts w:ascii="Arial" w:eastAsia="Arial" w:hAnsi="Arial" w:cs="B Nazanin"/>
          <w:b/>
          <w:i/>
          <w:sz w:val="34"/>
          <w:rtl/>
        </w:rPr>
      </w:pPr>
      <w:r w:rsidRPr="000D29CB">
        <w:rPr>
          <w:rFonts w:ascii="Arial" w:eastAsia="Arial" w:hAnsi="Arial" w:cs="B Nazanin"/>
          <w:b/>
          <w:i/>
          <w:sz w:val="34"/>
          <w:rtl/>
        </w:rPr>
        <w:t>در هر مورد، تمرین انضباط شخصی و تمرکز ذهنی در یک حوزه چه مقاومت در برابر وسوسه، اجتناب از حواس پرتی، حل یک مشکل دشوار، برنامه ریزی برای آینده یا اعمال محدودیت عاطفی منجر به عملکرد بدتر در حوزه دیگر شد. شواهد عینی به نظر می‌رسید: ما فقط می‌توانیم ذهن و رفتار خود را برای مدت طولانی کنترل کنیم تا اینکه خسته شویم.</w:t>
      </w:r>
    </w:p>
    <w:p w14:paraId="4BF562A7" w14:textId="77777777" w:rsidR="0007272E" w:rsidRDefault="0007272E">
      <w:pPr>
        <w:bidi/>
        <w:spacing w:line="155" w:lineRule="exact"/>
        <w:rPr>
          <w:rFonts w:ascii="Times New Roman" w:eastAsia="Times New Roman" w:hAnsi="Times New Roman"/>
          <w:rtl/>
        </w:rPr>
      </w:pPr>
    </w:p>
    <w:p w14:paraId="1FD671D1" w14:textId="422CA594" w:rsidR="0007272E" w:rsidRDefault="005958FC">
      <w:pPr>
        <w:bidi/>
        <w:spacing w:line="287" w:lineRule="auto"/>
        <w:ind w:left="720" w:right="719" w:firstLine="300"/>
        <w:jc w:val="both"/>
        <w:rPr>
          <w:rFonts w:ascii="Arial" w:eastAsia="Arial" w:hAnsi="Arial"/>
          <w:sz w:val="27"/>
          <w:rtl/>
        </w:rPr>
      </w:pPr>
      <w:r w:rsidRPr="000D29CB">
        <w:rPr>
          <w:rFonts w:ascii="Arial" w:eastAsia="Arial" w:hAnsi="Arial" w:cs="B Nazanin"/>
          <w:b/>
          <w:i/>
          <w:sz w:val="34"/>
          <w:rtl/>
        </w:rPr>
        <w:t>این آزمایش‌ها به‌ویژه قابل‌توجه بودند، زیرا تمرین‌های «کاهش‌کننده» به‌ویژه در طرح کلان چیزها مالیات‌زا نبودند، و نشان می‌داد که بسیاری از آزمایش‌های کوچکی که هر روز با آن‌ها روبرو می‌شویم ممکن است اثرات مشابهی داشته باشند. هنگامی که زبان خود را نگه</w:t>
      </w:r>
      <w:r w:rsidR="00060D92">
        <w:rPr>
          <w:rFonts w:ascii="Arial" w:eastAsia="Arial" w:hAnsi="Arial" w:cs="B Nazanin"/>
          <w:b/>
          <w:i/>
          <w:sz w:val="34"/>
          <w:rtl/>
        </w:rPr>
        <w:t xml:space="preserve"> می‌</w:t>
      </w:r>
      <w:r w:rsidRPr="000D29CB">
        <w:rPr>
          <w:rFonts w:ascii="Arial" w:eastAsia="Arial" w:hAnsi="Arial" w:cs="B Nazanin"/>
          <w:b/>
          <w:i/>
          <w:sz w:val="34"/>
          <w:rtl/>
        </w:rPr>
        <w:t>دارید، در برابر میل به سیگار کشیدن، نوشیدن یا خوردن مقاومت</w:t>
      </w:r>
      <w:r w:rsidR="00060D92">
        <w:rPr>
          <w:rFonts w:ascii="Arial" w:eastAsia="Arial" w:hAnsi="Arial" w:cs="B Nazanin"/>
          <w:b/>
          <w:i/>
          <w:sz w:val="34"/>
          <w:rtl/>
        </w:rPr>
        <w:t xml:space="preserve"> می‌</w:t>
      </w:r>
      <w:r w:rsidRPr="000D29CB">
        <w:rPr>
          <w:rFonts w:ascii="Arial" w:eastAsia="Arial" w:hAnsi="Arial" w:cs="B Nazanin"/>
          <w:b/>
          <w:i/>
          <w:sz w:val="34"/>
          <w:rtl/>
        </w:rPr>
        <w:t>کنید، پرخاشگری را مهار</w:t>
      </w:r>
      <w:r w:rsidR="00060D92">
        <w:rPr>
          <w:rFonts w:ascii="Arial" w:eastAsia="Arial" w:hAnsi="Arial" w:cs="B Nazanin"/>
          <w:b/>
          <w:i/>
          <w:sz w:val="34"/>
          <w:rtl/>
        </w:rPr>
        <w:t xml:space="preserve"> می‌</w:t>
      </w:r>
      <w:r w:rsidRPr="000D29CB">
        <w:rPr>
          <w:rFonts w:ascii="Arial" w:eastAsia="Arial" w:hAnsi="Arial" w:cs="B Nazanin"/>
          <w:b/>
          <w:i/>
          <w:sz w:val="34"/>
          <w:rtl/>
        </w:rPr>
        <w:t>کنید، استفاده از توالت را به تعویق</w:t>
      </w:r>
      <w:r w:rsidR="00060D92">
        <w:rPr>
          <w:rFonts w:ascii="Arial" w:eastAsia="Arial" w:hAnsi="Arial" w:cs="B Nazanin"/>
          <w:b/>
          <w:i/>
          <w:sz w:val="34"/>
          <w:rtl/>
        </w:rPr>
        <w:t xml:space="preserve"> می‌</w:t>
      </w:r>
      <w:r w:rsidRPr="000D29CB">
        <w:rPr>
          <w:rFonts w:ascii="Arial" w:eastAsia="Arial" w:hAnsi="Arial" w:cs="B Nazanin"/>
          <w:b/>
          <w:i/>
          <w:sz w:val="34"/>
          <w:rtl/>
        </w:rPr>
        <w:t>اندازید، با یک شوخی بیهوده خوشحال</w:t>
      </w:r>
      <w:r w:rsidR="00060D92">
        <w:rPr>
          <w:rFonts w:ascii="Arial" w:eastAsia="Arial" w:hAnsi="Arial" w:cs="B Nazanin"/>
          <w:b/>
          <w:i/>
          <w:sz w:val="34"/>
          <w:rtl/>
        </w:rPr>
        <w:t xml:space="preserve"> می‌</w:t>
      </w:r>
      <w:r w:rsidRPr="000D29CB">
        <w:rPr>
          <w:rFonts w:ascii="Arial" w:eastAsia="Arial" w:hAnsi="Arial" w:cs="B Nazanin"/>
          <w:b/>
          <w:i/>
          <w:sz w:val="34"/>
          <w:rtl/>
        </w:rPr>
        <w:t>شوید، به خودتان فشار</w:t>
      </w:r>
      <w:r w:rsidR="00060D92">
        <w:rPr>
          <w:rFonts w:ascii="Arial" w:eastAsia="Arial" w:hAnsi="Arial" w:cs="B Nazanin"/>
          <w:b/>
          <w:i/>
          <w:sz w:val="34"/>
          <w:rtl/>
        </w:rPr>
        <w:t xml:space="preserve"> می‌</w:t>
      </w:r>
      <w:r w:rsidRPr="000D29CB">
        <w:rPr>
          <w:rFonts w:ascii="Arial" w:eastAsia="Arial" w:hAnsi="Arial" w:cs="B Nazanin"/>
          <w:b/>
          <w:i/>
          <w:sz w:val="34"/>
          <w:rtl/>
        </w:rPr>
        <w:t>آورید که به کار ادامه دهید، این انرژی حیاتی را از بین</w:t>
      </w:r>
      <w:r w:rsidR="00060D92">
        <w:rPr>
          <w:rFonts w:ascii="Arial" w:eastAsia="Arial" w:hAnsi="Arial" w:cs="B Nazanin"/>
          <w:b/>
          <w:i/>
          <w:sz w:val="34"/>
          <w:rtl/>
        </w:rPr>
        <w:t xml:space="preserve"> می‌</w:t>
      </w:r>
      <w:r w:rsidRPr="000D29CB">
        <w:rPr>
          <w:rFonts w:ascii="Arial" w:eastAsia="Arial" w:hAnsi="Arial" w:cs="B Nazanin"/>
          <w:b/>
          <w:i/>
          <w:sz w:val="34"/>
          <w:rtl/>
        </w:rPr>
        <w:t>برد و فرصت کمتری برای شما باقی</w:t>
      </w:r>
      <w:r w:rsidR="00060D92">
        <w:rPr>
          <w:rFonts w:ascii="Arial" w:eastAsia="Arial" w:hAnsi="Arial" w:cs="B Nazanin"/>
          <w:b/>
          <w:i/>
          <w:sz w:val="34"/>
          <w:rtl/>
        </w:rPr>
        <w:t xml:space="preserve"> می‌</w:t>
      </w:r>
      <w:r w:rsidRPr="000D29CB">
        <w:rPr>
          <w:rFonts w:ascii="Arial" w:eastAsia="Arial" w:hAnsi="Arial" w:cs="B Nazanin"/>
          <w:b/>
          <w:i/>
          <w:sz w:val="34"/>
          <w:rtl/>
        </w:rPr>
        <w:t>گذارد. باومایستر در سال 2012 در مجله روانشناس نوشت</w:t>
      </w:r>
      <w:r>
        <w:rPr>
          <w:rFonts w:ascii="Arial" w:eastAsia="Arial" w:hAnsi="Arial"/>
          <w:sz w:val="27"/>
          <w:rtl/>
        </w:rPr>
        <w:t>.</w:t>
      </w:r>
      <w:hyperlink w:anchor="page343" w:history="1">
        <w:r>
          <w:rPr>
            <w:rFonts w:ascii="Arial" w:eastAsia="Arial" w:hAnsi="Arial"/>
            <w:color w:val="0000EE"/>
            <w:sz w:val="40"/>
            <w:vertAlign w:val="superscript"/>
            <w:rtl/>
          </w:rPr>
          <w:t>11</w:t>
        </w:r>
        <w:r>
          <w:rPr>
            <w:rFonts w:ascii="Arial" w:eastAsia="Arial" w:hAnsi="Arial"/>
            <w:sz w:val="27"/>
            <w:rtl/>
          </w:rPr>
          <w:t xml:space="preserve"> </w:t>
        </w:r>
      </w:hyperlink>
      <w:r w:rsidRPr="000D29CB">
        <w:rPr>
          <w:rFonts w:ascii="Arial" w:eastAsia="Arial" w:hAnsi="Arial" w:cs="B Nazanin"/>
          <w:b/>
          <w:i/>
          <w:sz w:val="34"/>
          <w:rtl/>
        </w:rPr>
        <w:t>در واقع، زمانی که باومایستر به شرکت کنندگان یک اپلیکیشن تلفنی داد که آنها را تشویق</w:t>
      </w:r>
      <w:r w:rsidR="00060D92">
        <w:rPr>
          <w:rFonts w:ascii="Arial" w:eastAsia="Arial" w:hAnsi="Arial" w:cs="B Nazanin"/>
          <w:b/>
          <w:i/>
          <w:sz w:val="34"/>
          <w:rtl/>
        </w:rPr>
        <w:t xml:space="preserve"> می‌</w:t>
      </w:r>
      <w:r w:rsidRPr="000D29CB">
        <w:rPr>
          <w:rFonts w:ascii="Arial" w:eastAsia="Arial" w:hAnsi="Arial" w:cs="B Nazanin"/>
          <w:b/>
          <w:i/>
          <w:sz w:val="34"/>
          <w:rtl/>
        </w:rPr>
        <w:t xml:space="preserve">کرد تا افکار خود را در فواصل زمانی تصادفی در طول روز ضبط کنند، او متوجه شد که افراد به طور متوسط </w:t>
      </w:r>
      <w:r w:rsidRPr="000D29CB">
        <w:rPr>
          <w:rFonts w:ascii="Arial" w:eastAsia="Arial" w:hAnsi="Arial" w:hint="cs"/>
          <w:b/>
          <w:i/>
          <w:sz w:val="34"/>
          <w:rtl/>
        </w:rPr>
        <w:t>​​</w:t>
      </w:r>
      <w:r w:rsidRPr="000D29CB">
        <w:rPr>
          <w:rFonts w:ascii="Arial" w:eastAsia="Arial" w:hAnsi="Arial" w:cs="B Nazanin" w:hint="cs"/>
          <w:b/>
          <w:i/>
          <w:sz w:val="34"/>
          <w:rtl/>
        </w:rPr>
        <w:t>حدود</w:t>
      </w:r>
      <w:r w:rsidRPr="000D29CB">
        <w:rPr>
          <w:rFonts w:ascii="Arial" w:eastAsia="Arial" w:hAnsi="Arial" w:cs="B Nazanin"/>
          <w:b/>
          <w:i/>
          <w:sz w:val="34"/>
          <w:rtl/>
        </w:rPr>
        <w:t xml:space="preserve"> </w:t>
      </w:r>
      <w:r w:rsidRPr="000D29CB">
        <w:rPr>
          <w:rFonts w:ascii="Arial" w:eastAsia="Arial" w:hAnsi="Arial" w:cs="B Nazanin" w:hint="cs"/>
          <w:b/>
          <w:i/>
          <w:sz w:val="34"/>
          <w:rtl/>
        </w:rPr>
        <w:t>یک</w:t>
      </w:r>
      <w:r w:rsidRPr="000D29CB">
        <w:rPr>
          <w:rFonts w:ascii="Arial" w:eastAsia="Arial" w:hAnsi="Arial" w:cs="B Nazanin"/>
          <w:b/>
          <w:i/>
          <w:sz w:val="34"/>
          <w:rtl/>
        </w:rPr>
        <w:t xml:space="preserve"> </w:t>
      </w:r>
      <w:r w:rsidRPr="000D29CB">
        <w:rPr>
          <w:rFonts w:ascii="Arial" w:eastAsia="Arial" w:hAnsi="Arial" w:cs="B Nazanin" w:hint="cs"/>
          <w:b/>
          <w:i/>
          <w:sz w:val="34"/>
          <w:rtl/>
        </w:rPr>
        <w:t>چهارم</w:t>
      </w:r>
      <w:r w:rsidRPr="000D29CB">
        <w:rPr>
          <w:rFonts w:ascii="Arial" w:eastAsia="Arial" w:hAnsi="Arial" w:cs="B Nazanin"/>
          <w:b/>
          <w:i/>
          <w:sz w:val="34"/>
          <w:rtl/>
        </w:rPr>
        <w:t xml:space="preserve"> </w:t>
      </w:r>
      <w:r w:rsidRPr="000D29CB">
        <w:rPr>
          <w:rFonts w:ascii="Arial" w:eastAsia="Arial" w:hAnsi="Arial" w:cs="B Nazanin" w:hint="cs"/>
          <w:b/>
          <w:i/>
          <w:sz w:val="34"/>
          <w:rtl/>
        </w:rPr>
        <w:t>از</w:t>
      </w:r>
      <w:r w:rsidRPr="000D29CB">
        <w:rPr>
          <w:rFonts w:ascii="Arial" w:eastAsia="Arial" w:hAnsi="Arial" w:cs="B Nazanin"/>
          <w:b/>
          <w:i/>
          <w:sz w:val="34"/>
          <w:rtl/>
        </w:rPr>
        <w:t xml:space="preserve"> </w:t>
      </w:r>
      <w:r w:rsidRPr="000D29CB">
        <w:rPr>
          <w:rFonts w:ascii="Arial" w:eastAsia="Arial" w:hAnsi="Arial" w:cs="B Nazanin" w:hint="cs"/>
          <w:b/>
          <w:i/>
          <w:sz w:val="34"/>
          <w:rtl/>
        </w:rPr>
        <w:t>روز</w:t>
      </w:r>
      <w:r w:rsidRPr="000D29CB">
        <w:rPr>
          <w:rFonts w:ascii="Arial" w:eastAsia="Arial" w:hAnsi="Arial" w:cs="B Nazanin"/>
          <w:b/>
          <w:i/>
          <w:sz w:val="34"/>
          <w:rtl/>
        </w:rPr>
        <w:t xml:space="preserve"> </w:t>
      </w:r>
      <w:r w:rsidRPr="000D29CB">
        <w:rPr>
          <w:rFonts w:ascii="Arial" w:eastAsia="Arial" w:hAnsi="Arial" w:cs="B Nazanin" w:hint="cs"/>
          <w:b/>
          <w:i/>
          <w:sz w:val="34"/>
          <w:rtl/>
        </w:rPr>
        <w:t>خود</w:t>
      </w:r>
      <w:r w:rsidRPr="000D29CB">
        <w:rPr>
          <w:rFonts w:ascii="Arial" w:eastAsia="Arial" w:hAnsi="Arial" w:cs="B Nazanin"/>
          <w:b/>
          <w:i/>
          <w:sz w:val="34"/>
          <w:rtl/>
        </w:rPr>
        <w:t xml:space="preserve"> </w:t>
      </w:r>
      <w:r w:rsidRPr="000D29CB">
        <w:rPr>
          <w:rFonts w:ascii="Arial" w:eastAsia="Arial" w:hAnsi="Arial" w:cs="B Nazanin" w:hint="cs"/>
          <w:b/>
          <w:i/>
          <w:sz w:val="34"/>
          <w:rtl/>
        </w:rPr>
        <w:t>را</w:t>
      </w:r>
      <w:r w:rsidRPr="000D29CB">
        <w:rPr>
          <w:rFonts w:ascii="Arial" w:eastAsia="Arial" w:hAnsi="Arial" w:cs="B Nazanin"/>
          <w:b/>
          <w:i/>
          <w:sz w:val="34"/>
          <w:rtl/>
        </w:rPr>
        <w:t xml:space="preserve"> </w:t>
      </w:r>
      <w:r w:rsidRPr="000D29CB">
        <w:rPr>
          <w:rFonts w:ascii="Arial" w:eastAsia="Arial" w:hAnsi="Arial" w:cs="B Nazanin" w:hint="cs"/>
          <w:b/>
          <w:i/>
          <w:sz w:val="34"/>
          <w:rtl/>
        </w:rPr>
        <w:t>صرف</w:t>
      </w:r>
      <w:r w:rsidRPr="000D29CB">
        <w:rPr>
          <w:rFonts w:ascii="Arial" w:eastAsia="Arial" w:hAnsi="Arial" w:cs="B Nazanin"/>
          <w:b/>
          <w:i/>
          <w:sz w:val="34"/>
          <w:rtl/>
        </w:rPr>
        <w:t xml:space="preserve"> </w:t>
      </w:r>
      <w:r w:rsidRPr="000D29CB">
        <w:rPr>
          <w:rFonts w:ascii="Arial" w:eastAsia="Arial" w:hAnsi="Arial" w:cs="B Nazanin" w:hint="cs"/>
          <w:b/>
          <w:i/>
          <w:sz w:val="34"/>
          <w:rtl/>
        </w:rPr>
        <w:t>مقاومت</w:t>
      </w:r>
      <w:r w:rsidRPr="000D29CB">
        <w:rPr>
          <w:rFonts w:ascii="Arial" w:eastAsia="Arial" w:hAnsi="Arial" w:cs="B Nazanin"/>
          <w:b/>
          <w:i/>
          <w:sz w:val="34"/>
          <w:rtl/>
        </w:rPr>
        <w:t xml:space="preserve"> </w:t>
      </w:r>
      <w:r w:rsidRPr="000D29CB">
        <w:rPr>
          <w:rFonts w:ascii="Arial" w:eastAsia="Arial" w:hAnsi="Arial" w:cs="B Nazanin" w:hint="cs"/>
          <w:b/>
          <w:i/>
          <w:sz w:val="34"/>
          <w:rtl/>
        </w:rPr>
        <w:t>در</w:t>
      </w:r>
      <w:r w:rsidRPr="000D29CB">
        <w:rPr>
          <w:rFonts w:ascii="Arial" w:eastAsia="Arial" w:hAnsi="Arial" w:cs="B Nazanin"/>
          <w:b/>
          <w:i/>
          <w:sz w:val="34"/>
          <w:rtl/>
        </w:rPr>
        <w:t xml:space="preserve"> </w:t>
      </w:r>
      <w:r w:rsidRPr="000D29CB">
        <w:rPr>
          <w:rFonts w:ascii="Arial" w:eastAsia="Arial" w:hAnsi="Arial" w:cs="B Nazanin" w:hint="cs"/>
          <w:b/>
          <w:i/>
          <w:sz w:val="34"/>
          <w:rtl/>
        </w:rPr>
        <w:t>برابر</w:t>
      </w:r>
      <w:r w:rsidRPr="000D29CB">
        <w:rPr>
          <w:rFonts w:ascii="Arial" w:eastAsia="Arial" w:hAnsi="Arial" w:cs="B Nazanin"/>
          <w:b/>
          <w:i/>
          <w:sz w:val="34"/>
          <w:rtl/>
        </w:rPr>
        <w:t xml:space="preserve"> </w:t>
      </w:r>
      <w:r w:rsidRPr="000D29CB">
        <w:rPr>
          <w:rFonts w:ascii="Arial" w:eastAsia="Arial" w:hAnsi="Arial" w:cs="B Nazanin" w:hint="cs"/>
          <w:b/>
          <w:i/>
          <w:sz w:val="34"/>
          <w:rtl/>
        </w:rPr>
        <w:t>خواسته</w:t>
      </w:r>
      <w:r w:rsidR="00060D92">
        <w:rPr>
          <w:rFonts w:ascii="Arial" w:eastAsia="Arial" w:hAnsi="Arial" w:cs="B Nazanin"/>
          <w:b/>
          <w:i/>
          <w:sz w:val="34"/>
          <w:rtl/>
        </w:rPr>
        <w:t>‌ها</w:t>
      </w:r>
      <w:r w:rsidR="0037598F">
        <w:rPr>
          <w:rFonts w:ascii="Arial" w:eastAsia="Arial" w:hAnsi="Arial" w:cs="B Nazanin"/>
          <w:b/>
          <w:i/>
          <w:sz w:val="34"/>
          <w:rtl/>
        </w:rPr>
        <w:t xml:space="preserve">‌‌، </w:t>
      </w:r>
      <w:r w:rsidRPr="000D29CB">
        <w:rPr>
          <w:rFonts w:ascii="Arial" w:eastAsia="Arial" w:hAnsi="Arial" w:cs="B Nazanin" w:hint="cs"/>
          <w:b/>
          <w:i/>
          <w:sz w:val="34"/>
          <w:rtl/>
        </w:rPr>
        <w:t>از</w:t>
      </w:r>
      <w:r w:rsidRPr="000D29CB">
        <w:rPr>
          <w:rFonts w:ascii="Arial" w:eastAsia="Arial" w:hAnsi="Arial" w:cs="B Nazanin"/>
          <w:b/>
          <w:i/>
          <w:sz w:val="34"/>
          <w:rtl/>
        </w:rPr>
        <w:t xml:space="preserve"> </w:t>
      </w:r>
      <w:r w:rsidRPr="000D29CB">
        <w:rPr>
          <w:rFonts w:ascii="Arial" w:eastAsia="Arial" w:hAnsi="Arial" w:cs="B Nazanin" w:hint="cs"/>
          <w:b/>
          <w:i/>
          <w:sz w:val="34"/>
          <w:rtl/>
        </w:rPr>
        <w:t>رابطه</w:t>
      </w:r>
      <w:r w:rsidRPr="000D29CB">
        <w:rPr>
          <w:rFonts w:ascii="Arial" w:eastAsia="Arial" w:hAnsi="Arial" w:cs="B Nazanin"/>
          <w:b/>
          <w:i/>
          <w:sz w:val="34"/>
          <w:rtl/>
        </w:rPr>
        <w:t xml:space="preserve"> </w:t>
      </w:r>
      <w:r w:rsidRPr="000D29CB">
        <w:rPr>
          <w:rFonts w:ascii="Arial" w:eastAsia="Arial" w:hAnsi="Arial" w:cs="B Nazanin" w:hint="cs"/>
          <w:b/>
          <w:i/>
          <w:sz w:val="34"/>
          <w:rtl/>
        </w:rPr>
        <w:t>جنسی</w:t>
      </w:r>
      <w:r w:rsidRPr="000D29CB">
        <w:rPr>
          <w:rFonts w:ascii="Arial" w:eastAsia="Arial" w:hAnsi="Arial" w:cs="B Nazanin"/>
          <w:b/>
          <w:i/>
          <w:sz w:val="34"/>
          <w:rtl/>
        </w:rPr>
        <w:t xml:space="preserve"> </w:t>
      </w:r>
      <w:r w:rsidRPr="000D29CB">
        <w:rPr>
          <w:rFonts w:ascii="Arial" w:eastAsia="Arial" w:hAnsi="Arial" w:cs="B Nazanin" w:hint="cs"/>
          <w:b/>
          <w:i/>
          <w:sz w:val="34"/>
          <w:rtl/>
        </w:rPr>
        <w:t>به</w:t>
      </w:r>
      <w:r w:rsidRPr="000D29CB">
        <w:rPr>
          <w:rFonts w:ascii="Arial" w:eastAsia="Arial" w:hAnsi="Arial" w:cs="B Nazanin"/>
          <w:b/>
          <w:i/>
          <w:sz w:val="34"/>
          <w:rtl/>
        </w:rPr>
        <w:t xml:space="preserve"> </w:t>
      </w:r>
      <w:r w:rsidRPr="000D29CB">
        <w:rPr>
          <w:rFonts w:ascii="Arial" w:eastAsia="Arial" w:hAnsi="Arial" w:cs="B Nazanin" w:hint="cs"/>
          <w:b/>
          <w:i/>
          <w:sz w:val="34"/>
          <w:rtl/>
        </w:rPr>
        <w:t>زمان</w:t>
      </w:r>
      <w:r w:rsidRPr="000D29CB">
        <w:rPr>
          <w:rFonts w:ascii="Arial" w:eastAsia="Arial" w:hAnsi="Arial" w:cs="B Nazanin"/>
          <w:b/>
          <w:i/>
          <w:sz w:val="34"/>
          <w:rtl/>
        </w:rPr>
        <w:t xml:space="preserve"> </w:t>
      </w:r>
      <w:r w:rsidRPr="000D29CB">
        <w:rPr>
          <w:rFonts w:ascii="Arial" w:eastAsia="Arial" w:hAnsi="Arial" w:cs="B Nazanin" w:hint="cs"/>
          <w:b/>
          <w:i/>
          <w:sz w:val="34"/>
          <w:rtl/>
        </w:rPr>
        <w:t>دیگر</w:t>
      </w:r>
      <w:r w:rsidRPr="000D29CB">
        <w:rPr>
          <w:rFonts w:ascii="Arial" w:eastAsia="Arial" w:hAnsi="Arial" w:cs="B Nazanin"/>
          <w:b/>
          <w:i/>
          <w:sz w:val="34"/>
          <w:rtl/>
        </w:rPr>
        <w:t xml:space="preserve"> </w:t>
      </w:r>
      <w:r w:rsidRPr="000D29CB">
        <w:rPr>
          <w:rFonts w:ascii="Arial" w:eastAsia="Arial" w:hAnsi="Arial" w:cs="B Nazanin" w:hint="cs"/>
          <w:b/>
          <w:i/>
          <w:sz w:val="34"/>
          <w:rtl/>
        </w:rPr>
        <w:t>در</w:t>
      </w:r>
      <w:r w:rsidRPr="000D29CB">
        <w:rPr>
          <w:rFonts w:ascii="Arial" w:eastAsia="Arial" w:hAnsi="Arial" w:cs="B Nazanin"/>
          <w:b/>
          <w:i/>
          <w:sz w:val="34"/>
          <w:rtl/>
        </w:rPr>
        <w:t xml:space="preserve"> </w:t>
      </w:r>
      <w:r w:rsidRPr="000D29CB">
        <w:rPr>
          <w:rFonts w:ascii="Arial" w:eastAsia="Arial" w:hAnsi="Arial" w:cs="B Nazanin" w:hint="cs"/>
          <w:b/>
          <w:i/>
          <w:sz w:val="34"/>
          <w:rtl/>
        </w:rPr>
        <w:t>ر</w:t>
      </w:r>
      <w:r w:rsidRPr="000D29CB">
        <w:rPr>
          <w:rFonts w:ascii="Arial" w:eastAsia="Arial" w:hAnsi="Arial" w:cs="B Nazanin"/>
          <w:b/>
          <w:i/>
          <w:sz w:val="34"/>
          <w:rtl/>
        </w:rPr>
        <w:t>سانه</w:t>
      </w:r>
      <w:r w:rsidR="00060D92">
        <w:rPr>
          <w:rFonts w:ascii="Arial" w:eastAsia="Arial" w:hAnsi="Arial" w:cs="B Nazanin"/>
          <w:b/>
          <w:i/>
          <w:sz w:val="34"/>
          <w:rtl/>
        </w:rPr>
        <w:t xml:space="preserve">‌های </w:t>
      </w:r>
      <w:r w:rsidRPr="000D29CB">
        <w:rPr>
          <w:rFonts w:ascii="Arial" w:eastAsia="Arial" w:hAnsi="Arial" w:cs="B Nazanin"/>
          <w:b/>
          <w:i/>
          <w:sz w:val="34"/>
          <w:rtl/>
        </w:rPr>
        <w:t>اجتماعی</w:t>
      </w:r>
      <w:r w:rsidR="00060D92">
        <w:rPr>
          <w:rFonts w:ascii="Arial" w:eastAsia="Arial" w:hAnsi="Arial" w:cs="B Nazanin"/>
          <w:b/>
          <w:i/>
          <w:sz w:val="34"/>
          <w:rtl/>
        </w:rPr>
        <w:t xml:space="preserve"> می‌</w:t>
      </w:r>
      <w:r w:rsidRPr="000D29CB">
        <w:rPr>
          <w:rFonts w:ascii="Arial" w:eastAsia="Arial" w:hAnsi="Arial" w:cs="B Nazanin"/>
          <w:b/>
          <w:i/>
          <w:sz w:val="34"/>
          <w:rtl/>
        </w:rPr>
        <w:t>کنند</w:t>
      </w:r>
      <w:r>
        <w:rPr>
          <w:rFonts w:ascii="Arial" w:eastAsia="Arial" w:hAnsi="Arial"/>
          <w:sz w:val="27"/>
          <w:rtl/>
        </w:rPr>
        <w:t>.</w:t>
      </w:r>
      <w:hyperlink w:anchor="page343" w:history="1">
        <w:r>
          <w:rPr>
            <w:rFonts w:ascii="Arial" w:eastAsia="Arial" w:hAnsi="Arial"/>
            <w:color w:val="0000EE"/>
            <w:sz w:val="40"/>
            <w:vertAlign w:val="superscript"/>
            <w:rtl/>
          </w:rPr>
          <w:t>12</w:t>
        </w:r>
        <w:r>
          <w:rPr>
            <w:rFonts w:ascii="Arial" w:eastAsia="Arial" w:hAnsi="Arial"/>
            <w:sz w:val="27"/>
            <w:rtl/>
          </w:rPr>
          <w:t xml:space="preserve"> </w:t>
        </w:r>
      </w:hyperlink>
      <w:r w:rsidRPr="000D29CB">
        <w:rPr>
          <w:rFonts w:ascii="Arial" w:eastAsia="Arial" w:hAnsi="Arial" w:cs="B Nazanin"/>
          <w:b/>
          <w:i/>
          <w:sz w:val="34"/>
          <w:rtl/>
        </w:rPr>
        <w:t>با توجه به تقاضاهای زیاد که منابع ما را از بین</w:t>
      </w:r>
      <w:r w:rsidR="00060D92">
        <w:rPr>
          <w:rFonts w:ascii="Arial" w:eastAsia="Arial" w:hAnsi="Arial" w:cs="B Nazanin"/>
          <w:b/>
          <w:i/>
          <w:sz w:val="34"/>
          <w:rtl/>
        </w:rPr>
        <w:t xml:space="preserve"> می‌</w:t>
      </w:r>
      <w:r w:rsidRPr="000D29CB">
        <w:rPr>
          <w:rFonts w:ascii="Arial" w:eastAsia="Arial" w:hAnsi="Arial" w:cs="B Nazanin"/>
          <w:b/>
          <w:i/>
          <w:sz w:val="34"/>
          <w:rtl/>
        </w:rPr>
        <w:t>برد، تعجب آور نیست که بسیاری از ما هر از گاهی حفظ اراده خود را دشوار</w:t>
      </w:r>
      <w:r w:rsidR="00060D92">
        <w:rPr>
          <w:rFonts w:ascii="Arial" w:eastAsia="Arial" w:hAnsi="Arial" w:cs="B Nazanin"/>
          <w:b/>
          <w:i/>
          <w:sz w:val="34"/>
          <w:rtl/>
        </w:rPr>
        <w:t xml:space="preserve"> می‌</w:t>
      </w:r>
      <w:r w:rsidRPr="000D29CB">
        <w:rPr>
          <w:rFonts w:ascii="Arial" w:eastAsia="Arial" w:hAnsi="Arial" w:cs="B Nazanin"/>
          <w:b/>
          <w:i/>
          <w:sz w:val="34"/>
          <w:rtl/>
        </w:rPr>
        <w:t>بینیم</w:t>
      </w:r>
      <w:r>
        <w:rPr>
          <w:rFonts w:ascii="Arial" w:eastAsia="Arial" w:hAnsi="Arial"/>
          <w:sz w:val="27"/>
          <w:rtl/>
        </w:rPr>
        <w:t>.</w:t>
      </w:r>
    </w:p>
    <w:p w14:paraId="00D92DE8" w14:textId="77777777" w:rsidR="0007272E" w:rsidRDefault="0007272E">
      <w:pPr>
        <w:bidi/>
        <w:spacing w:line="156" w:lineRule="exact"/>
        <w:rPr>
          <w:rFonts w:ascii="Times New Roman" w:eastAsia="Times New Roman" w:hAnsi="Times New Roman"/>
          <w:rtl/>
        </w:rPr>
      </w:pPr>
    </w:p>
    <w:p w14:paraId="26C2BBA1" w14:textId="2F39CD6C" w:rsidR="0007272E" w:rsidRDefault="005958FC">
      <w:pPr>
        <w:bidi/>
        <w:spacing w:line="277" w:lineRule="auto"/>
        <w:ind w:left="720" w:right="719" w:firstLine="300"/>
        <w:jc w:val="both"/>
        <w:rPr>
          <w:rFonts w:ascii="Arial" w:eastAsia="Arial" w:hAnsi="Arial"/>
          <w:color w:val="0000EE"/>
          <w:sz w:val="44"/>
          <w:vertAlign w:val="superscript"/>
          <w:rtl/>
        </w:rPr>
      </w:pPr>
      <w:r w:rsidRPr="000D29CB">
        <w:rPr>
          <w:rFonts w:ascii="Arial" w:eastAsia="Arial" w:hAnsi="Arial" w:cs="B Nazanin"/>
          <w:b/>
          <w:i/>
          <w:sz w:val="34"/>
          <w:rtl/>
        </w:rPr>
        <w:t>اسکن مغز حتی قادر به شناسایی یک جفت ناحیه مغز - قشر جلوی پیشانی و سینگولات قدامی بود که به نظر</w:t>
      </w:r>
      <w:r w:rsidR="00060D92">
        <w:rPr>
          <w:rFonts w:ascii="Arial" w:eastAsia="Arial" w:hAnsi="Arial" w:cs="B Nazanin"/>
          <w:b/>
          <w:i/>
          <w:sz w:val="34"/>
          <w:rtl/>
        </w:rPr>
        <w:t xml:space="preserve"> می‌</w:t>
      </w:r>
      <w:r w:rsidRPr="000D29CB">
        <w:rPr>
          <w:rFonts w:ascii="Arial" w:eastAsia="Arial" w:hAnsi="Arial" w:cs="B Nazanin"/>
          <w:b/>
          <w:i/>
          <w:sz w:val="34"/>
          <w:rtl/>
        </w:rPr>
        <w:t>رسید در تمام این اشکال مختلف کنترل نفس دخالت دارند. اما برای تثبیت نظریه خود، محققان واقعاً نیاز داشتند که بتوانند سوختی را که به مرور زمان کاهش می‌یابد شناسایی کنند. آنها روی مولکول گلوکز، که به عضلات ما نیز نیرو</w:t>
      </w:r>
      <w:r w:rsidR="00060D92">
        <w:rPr>
          <w:rFonts w:ascii="Arial" w:eastAsia="Arial" w:hAnsi="Arial" w:cs="B Nazanin"/>
          <w:b/>
          <w:i/>
          <w:sz w:val="34"/>
          <w:rtl/>
        </w:rPr>
        <w:t xml:space="preserve"> می‌</w:t>
      </w:r>
      <w:r w:rsidRPr="000D29CB">
        <w:rPr>
          <w:rFonts w:ascii="Arial" w:eastAsia="Arial" w:hAnsi="Arial" w:cs="B Nazanin"/>
          <w:b/>
          <w:i/>
          <w:sz w:val="34"/>
          <w:rtl/>
        </w:rPr>
        <w:t>دهد، به عنوان کاندیدای اصلی نشستند</w:t>
      </w:r>
      <w:r>
        <w:rPr>
          <w:rFonts w:ascii="Arial" w:eastAsia="Arial" w:hAnsi="Arial"/>
          <w:sz w:val="29"/>
          <w:rtl/>
        </w:rPr>
        <w:t>.</w:t>
      </w:r>
      <w:hyperlink w:anchor="page343" w:history="1">
        <w:r>
          <w:rPr>
            <w:rFonts w:ascii="Arial" w:eastAsia="Arial" w:hAnsi="Arial"/>
            <w:color w:val="0000EE"/>
            <w:sz w:val="44"/>
            <w:vertAlign w:val="superscript"/>
            <w:rtl/>
          </w:rPr>
          <w:t>13</w:t>
        </w:r>
      </w:hyperlink>
    </w:p>
    <w:p w14:paraId="17A4D89F" w14:textId="77777777" w:rsidR="0007272E" w:rsidRDefault="0007272E">
      <w:pPr>
        <w:bidi/>
        <w:spacing w:line="3" w:lineRule="exact"/>
        <w:rPr>
          <w:rFonts w:ascii="Times New Roman" w:eastAsia="Times New Roman" w:hAnsi="Times New Roman"/>
          <w:rtl/>
        </w:rPr>
      </w:pPr>
    </w:p>
    <w:p w14:paraId="2A171588" w14:textId="767F1227" w:rsidR="0007272E" w:rsidRPr="000D29CB" w:rsidRDefault="005958FC">
      <w:pPr>
        <w:bidi/>
        <w:spacing w:line="269" w:lineRule="auto"/>
        <w:ind w:left="720" w:right="719" w:firstLine="300"/>
        <w:jc w:val="both"/>
        <w:rPr>
          <w:rFonts w:ascii="Arial" w:eastAsia="Arial" w:hAnsi="Arial" w:cs="B Nazanin"/>
          <w:b/>
          <w:i/>
          <w:sz w:val="34"/>
          <w:rtl/>
        </w:rPr>
      </w:pPr>
      <w:r w:rsidRPr="000D29CB">
        <w:rPr>
          <w:rFonts w:ascii="Arial" w:eastAsia="Arial" w:hAnsi="Arial" w:cs="B Nazanin"/>
          <w:b/>
          <w:i/>
          <w:sz w:val="34"/>
          <w:rtl/>
        </w:rPr>
        <w:t>به هر حال، اعمال تمرکز و اراده ما</w:t>
      </w:r>
      <w:r w:rsidR="00060D92">
        <w:rPr>
          <w:rFonts w:ascii="Arial" w:eastAsia="Arial" w:hAnsi="Arial" w:cs="B Nazanin"/>
          <w:b/>
          <w:i/>
          <w:sz w:val="34"/>
          <w:rtl/>
        </w:rPr>
        <w:t xml:space="preserve"> می‌</w:t>
      </w:r>
      <w:r w:rsidRPr="000D29CB">
        <w:rPr>
          <w:rFonts w:ascii="Arial" w:eastAsia="Arial" w:hAnsi="Arial" w:cs="B Nazanin"/>
          <w:b/>
          <w:i/>
          <w:sz w:val="34"/>
          <w:rtl/>
        </w:rPr>
        <w:t>تواند شبیه به یک مصیبت فیزیکی باشد. رمان نویس ادوارد سنت اوبین</w:t>
      </w:r>
    </w:p>
    <w:p w14:paraId="52A1C25B" w14:textId="77777777" w:rsidR="0007272E" w:rsidRDefault="0007272E">
      <w:pPr>
        <w:bidi/>
        <w:spacing w:line="269" w:lineRule="auto"/>
        <w:ind w:left="720" w:right="719" w:firstLine="300"/>
        <w:jc w:val="both"/>
        <w:rPr>
          <w:rFonts w:ascii="Arial" w:eastAsia="Arial" w:hAnsi="Arial"/>
          <w:sz w:val="30"/>
          <w:rtl/>
        </w:rPr>
        <w:sectPr w:rsidR="0007272E">
          <w:pgSz w:w="11900" w:h="16838"/>
          <w:pgMar w:top="1440" w:right="1440" w:bottom="863" w:left="1440" w:header="0" w:footer="0" w:gutter="0"/>
          <w:cols w:space="0" w:equalWidth="0">
            <w:col w:w="9019"/>
          </w:cols>
          <w:docGrid w:linePitch="360"/>
        </w:sectPr>
      </w:pPr>
    </w:p>
    <w:p w14:paraId="22AA0B3E" w14:textId="77777777" w:rsidR="0007272E" w:rsidRDefault="0007272E">
      <w:pPr>
        <w:bidi/>
        <w:spacing w:line="20" w:lineRule="exact"/>
        <w:rPr>
          <w:rFonts w:ascii="Times New Roman" w:eastAsia="Times New Roman" w:hAnsi="Times New Roman"/>
          <w:rtl/>
        </w:rPr>
      </w:pPr>
      <w:bookmarkStart w:id="198" w:name="page201"/>
      <w:bookmarkEnd w:id="198"/>
    </w:p>
    <w:p w14:paraId="707E1426" w14:textId="3099F437" w:rsidR="0007272E" w:rsidRDefault="005958FC">
      <w:pPr>
        <w:bidi/>
        <w:spacing w:line="264" w:lineRule="auto"/>
        <w:ind w:left="720" w:right="719"/>
        <w:jc w:val="both"/>
        <w:rPr>
          <w:rFonts w:ascii="Arial" w:eastAsia="Arial" w:hAnsi="Arial"/>
          <w:color w:val="0000EE"/>
          <w:sz w:val="42"/>
          <w:vertAlign w:val="superscript"/>
          <w:rtl/>
        </w:rPr>
      </w:pPr>
      <w:r w:rsidRPr="000D29CB">
        <w:rPr>
          <w:rFonts w:ascii="Arial" w:eastAsia="Arial" w:hAnsi="Arial" w:cs="B Nazanin"/>
          <w:b/>
          <w:i/>
          <w:sz w:val="34"/>
          <w:rtl/>
        </w:rPr>
        <w:t>ظاهراً باید هنگام نوشتن در حوله ای پیچیده شود، زیرا هنگام خلق رمان</w:t>
      </w:r>
      <w:r w:rsidR="00060D92">
        <w:rPr>
          <w:rFonts w:ascii="Arial" w:eastAsia="Arial" w:hAnsi="Arial" w:cs="B Nazanin"/>
          <w:b/>
          <w:i/>
          <w:sz w:val="34"/>
          <w:rtl/>
        </w:rPr>
        <w:t xml:space="preserve">‌‌هایش </w:t>
      </w:r>
      <w:r w:rsidRPr="000D29CB">
        <w:rPr>
          <w:rFonts w:ascii="Arial" w:eastAsia="Arial" w:hAnsi="Arial" w:cs="B Nazanin"/>
          <w:b/>
          <w:i/>
          <w:sz w:val="34"/>
          <w:rtl/>
        </w:rPr>
        <w:t>به شدت عرق</w:t>
      </w:r>
      <w:r w:rsidR="00060D92">
        <w:rPr>
          <w:rFonts w:ascii="Arial" w:eastAsia="Arial" w:hAnsi="Arial" w:cs="B Nazanin"/>
          <w:b/>
          <w:i/>
          <w:sz w:val="34"/>
          <w:rtl/>
        </w:rPr>
        <w:t xml:space="preserve"> می‌</w:t>
      </w:r>
      <w:r w:rsidRPr="000D29CB">
        <w:rPr>
          <w:rFonts w:ascii="Arial" w:eastAsia="Arial" w:hAnsi="Arial" w:cs="B Nazanin"/>
          <w:b/>
          <w:i/>
          <w:sz w:val="34"/>
          <w:rtl/>
        </w:rPr>
        <w:t>کند</w:t>
      </w:r>
      <w:r>
        <w:rPr>
          <w:rFonts w:ascii="Arial" w:eastAsia="Arial" w:hAnsi="Arial"/>
          <w:sz w:val="28"/>
          <w:rtl/>
        </w:rPr>
        <w:t>.</w:t>
      </w:r>
      <w:hyperlink w:anchor="page343" w:history="1">
        <w:r>
          <w:rPr>
            <w:rFonts w:ascii="Arial" w:eastAsia="Arial" w:hAnsi="Arial"/>
            <w:color w:val="0000EE"/>
            <w:sz w:val="42"/>
            <w:vertAlign w:val="superscript"/>
            <w:rtl/>
          </w:rPr>
          <w:t>14</w:t>
        </w:r>
        <w:r>
          <w:rPr>
            <w:rFonts w:ascii="Arial" w:eastAsia="Arial" w:hAnsi="Arial"/>
            <w:sz w:val="28"/>
            <w:rtl/>
          </w:rPr>
          <w:t xml:space="preserve"> </w:t>
        </w:r>
      </w:hyperlink>
      <w:r>
        <w:rPr>
          <w:rFonts w:ascii="Arial" w:eastAsia="Arial" w:hAnsi="Arial"/>
          <w:sz w:val="28"/>
          <w:rtl/>
        </w:rPr>
        <w:t xml:space="preserve"> </w:t>
      </w:r>
      <w:r w:rsidRPr="000D29CB">
        <w:rPr>
          <w:rFonts w:ascii="Arial" w:eastAsia="Arial" w:hAnsi="Arial" w:cs="B Nazanin"/>
          <w:b/>
          <w:i/>
          <w:sz w:val="34"/>
          <w:rtl/>
        </w:rPr>
        <w:t>انگار تمرکز شدید تمام بدنش را تحت تاثیر قرار داده است. و تحقیقات نشان می‌دهد که تلاش برای کنترل خود می‌تواند به بدن سرایت کند و منجر به افزایش تعریق شود</w:t>
      </w:r>
      <w:r>
        <w:rPr>
          <w:rFonts w:ascii="Arial" w:eastAsia="Arial" w:hAnsi="Arial"/>
          <w:sz w:val="28"/>
          <w:rtl/>
        </w:rPr>
        <w:t>.</w:t>
      </w:r>
      <w:hyperlink w:anchor="page343" w:history="1">
        <w:r>
          <w:rPr>
            <w:rFonts w:ascii="Arial" w:eastAsia="Arial" w:hAnsi="Arial"/>
            <w:color w:val="0000EE"/>
            <w:sz w:val="42"/>
            <w:vertAlign w:val="superscript"/>
            <w:rtl/>
          </w:rPr>
          <w:t>15</w:t>
        </w:r>
      </w:hyperlink>
    </w:p>
    <w:p w14:paraId="2FD7F2B6" w14:textId="77777777" w:rsidR="0007272E" w:rsidRDefault="0007272E">
      <w:pPr>
        <w:bidi/>
        <w:spacing w:line="6" w:lineRule="exact"/>
        <w:rPr>
          <w:rFonts w:ascii="Times New Roman" w:eastAsia="Times New Roman" w:hAnsi="Times New Roman"/>
          <w:rtl/>
        </w:rPr>
      </w:pPr>
    </w:p>
    <w:p w14:paraId="0A87022B" w14:textId="77777777" w:rsidR="0007272E" w:rsidRPr="006A0E87" w:rsidRDefault="005958FC">
      <w:pPr>
        <w:bidi/>
        <w:spacing w:line="268" w:lineRule="auto"/>
        <w:ind w:left="720" w:right="719" w:firstLine="300"/>
        <w:jc w:val="both"/>
        <w:rPr>
          <w:rFonts w:ascii="Arial" w:eastAsia="Arial" w:hAnsi="Arial" w:cs="B Nazanin"/>
          <w:b/>
          <w:i/>
          <w:sz w:val="34"/>
          <w:rtl/>
        </w:rPr>
      </w:pPr>
      <w:r w:rsidRPr="006A0E87">
        <w:rPr>
          <w:rFonts w:ascii="Arial" w:eastAsia="Arial" w:hAnsi="Arial" w:cs="B Nazanin"/>
          <w:b/>
          <w:i/>
          <w:sz w:val="34"/>
          <w:rtl/>
        </w:rPr>
        <w:t>در حمایت از تئوری گلوکز، بومیستر به مطالعاتی با استفاده از توموگرافی انتشار پوزیترون (PET) اشاره می‌کند که می‌تواند مصرف انرژی در مغز را اندازه‌گیری کند و نشان می‌دهد که افزایش متابولیسم گلوکز در نواحی جلویی مغز در حالی که ما درگیر کارهای سخت هستیم</w:t>
      </w:r>
      <w:r>
        <w:rPr>
          <w:rFonts w:ascii="Arial" w:eastAsia="Arial" w:hAnsi="Arial"/>
          <w:sz w:val="29"/>
          <w:rtl/>
        </w:rPr>
        <w:t>.</w:t>
      </w:r>
      <w:hyperlink w:anchor="page343" w:history="1">
        <w:r>
          <w:rPr>
            <w:rFonts w:ascii="Arial" w:eastAsia="Arial" w:hAnsi="Arial"/>
            <w:color w:val="0000EE"/>
            <w:sz w:val="44"/>
            <w:vertAlign w:val="superscript"/>
            <w:rtl/>
          </w:rPr>
          <w:t>16</w:t>
        </w:r>
        <w:r>
          <w:rPr>
            <w:rFonts w:ascii="Arial" w:eastAsia="Arial" w:hAnsi="Arial"/>
            <w:sz w:val="29"/>
            <w:rtl/>
          </w:rPr>
          <w:t xml:space="preserve"> </w:t>
        </w:r>
      </w:hyperlink>
      <w:r w:rsidRPr="006A0E87">
        <w:rPr>
          <w:rFonts w:ascii="Arial" w:eastAsia="Arial" w:hAnsi="Arial" w:cs="B Nazanin"/>
          <w:b/>
          <w:i/>
          <w:sz w:val="34"/>
          <w:rtl/>
        </w:rPr>
        <w:t>آزمایش‌های خود باومایستر همچنین ارتباط آشکاری بین سطح گلوکز افراد و اثرات کاهش نفس پیدا کرد: هرچه قند خون آنها پایین‌تر باشد، قدرت اراده آنها کاهش می‌یابد. حتی قانع‌کننده‌تر، تیم او دریافت که تحویل سریع قند، از طریق یک لیوان لیموناد، تمرکز ذهنی و کنترل خود را در زمانی که شرکت‌کنندگان احساس ضعف می‌کردند، بازگرداند.</w:t>
      </w:r>
      <w:r w:rsidR="00000000">
        <w:fldChar w:fldCharType="begin"/>
      </w:r>
      <w:r w:rsidR="00000000">
        <w:instrText>HYPERLINK \l "page343"</w:instrText>
      </w:r>
      <w:r w:rsidR="00000000">
        <w:fldChar w:fldCharType="separate"/>
      </w:r>
      <w:r w:rsidRPr="006A0E87">
        <w:rPr>
          <w:rFonts w:ascii="Arial" w:eastAsia="Arial" w:hAnsi="Arial"/>
          <w:color w:val="0000EE"/>
          <w:sz w:val="44"/>
          <w:vertAlign w:val="superscript"/>
          <w:rtl/>
        </w:rPr>
        <w:t>17</w:t>
      </w:r>
      <w:r w:rsidR="00000000">
        <w:rPr>
          <w:rFonts w:ascii="Arial" w:eastAsia="Arial" w:hAnsi="Arial"/>
          <w:color w:val="0000EE"/>
          <w:sz w:val="44"/>
          <w:vertAlign w:val="superscript"/>
        </w:rPr>
        <w:fldChar w:fldCharType="end"/>
      </w:r>
    </w:p>
    <w:p w14:paraId="786ADB1F" w14:textId="77777777" w:rsidR="0007272E" w:rsidRPr="006A0E87" w:rsidRDefault="0007272E">
      <w:pPr>
        <w:bidi/>
        <w:spacing w:line="9" w:lineRule="exact"/>
        <w:rPr>
          <w:rFonts w:ascii="Arial" w:eastAsia="Arial" w:hAnsi="Arial" w:cs="B Nazanin"/>
          <w:b/>
          <w:i/>
          <w:sz w:val="34"/>
          <w:rtl/>
        </w:rPr>
      </w:pPr>
    </w:p>
    <w:p w14:paraId="36653A9C" w14:textId="2A14E36C" w:rsidR="0007272E" w:rsidRPr="006A0E87" w:rsidRDefault="005958FC">
      <w:pPr>
        <w:bidi/>
        <w:spacing w:line="284" w:lineRule="auto"/>
        <w:ind w:left="720" w:right="719" w:firstLine="300"/>
        <w:jc w:val="both"/>
        <w:rPr>
          <w:rFonts w:ascii="Arial" w:eastAsia="Arial" w:hAnsi="Arial" w:cs="B Nazanin"/>
          <w:b/>
          <w:i/>
          <w:sz w:val="34"/>
          <w:rtl/>
        </w:rPr>
      </w:pPr>
      <w:r w:rsidRPr="006A0E87">
        <w:rPr>
          <w:rFonts w:ascii="Arial" w:eastAsia="Arial" w:hAnsi="Arial" w:cs="B Nazanin"/>
          <w:b/>
          <w:i/>
          <w:sz w:val="34"/>
          <w:rtl/>
        </w:rPr>
        <w:t>فرسودگی ظاهرا سریع منابع مغز ما - اغلب پس از تنها 5 دقیقه فعالیت ذهنی! ممکن است خبر بدی به نظر برسد، اما با این وجود، تحقیقات باومایستر پیشنهادهای عملی زیادی برای استفاده حداکثری از ذخایر محدود ما ارائه کرد. او متوجه شد که خودکنترلی و تمرکز ذهنی می‌تواند با تمرین قوی‌تر شود، مانند یک ماهیچه - و همانطور که با اثرات کاهش نفس دیدیم، مزایای آن می‌تواند به حوزه‌های متعددی سرایت کند. شرکت‌کنندگان در یکی از اولین آزمایش‌ها تشویق شدند تا وضعیت بد بدن خود را طی یک دوره دو هفته‌ای اصلاح کنند و متعاقباً در یک آزمایش آزمایشگاهی پشتکار بیشتری نشان دادند. در عین حال، افرادی که متعهد به اجتناب از تنقلات بودند، متعاقباً دو برابر بیشتر احتمال داشت که سیگار را ترک کنند</w:t>
      </w:r>
      <w:r>
        <w:rPr>
          <w:rFonts w:ascii="Arial" w:eastAsia="Arial" w:hAnsi="Arial"/>
          <w:sz w:val="28"/>
          <w:rtl/>
        </w:rPr>
        <w:t>.</w:t>
      </w:r>
      <w:hyperlink w:anchor="page344" w:history="1">
        <w:r>
          <w:rPr>
            <w:rFonts w:ascii="Arial" w:eastAsia="Arial" w:hAnsi="Arial"/>
            <w:color w:val="0000EE"/>
            <w:sz w:val="42"/>
            <w:vertAlign w:val="superscript"/>
            <w:rtl/>
          </w:rPr>
          <w:t>18</w:t>
        </w:r>
        <w:r>
          <w:rPr>
            <w:rFonts w:ascii="Arial" w:eastAsia="Arial" w:hAnsi="Arial"/>
            <w:sz w:val="28"/>
            <w:rtl/>
          </w:rPr>
          <w:t xml:space="preserve"> </w:t>
        </w:r>
      </w:hyperlink>
      <w:r w:rsidRPr="006A0E87">
        <w:rPr>
          <w:rFonts w:ascii="Arial" w:eastAsia="Arial" w:hAnsi="Arial" w:cs="B Nazanin"/>
          <w:b/>
          <w:i/>
          <w:sz w:val="34"/>
          <w:rtl/>
        </w:rPr>
        <w:t>به نوعی، مغز یاد</w:t>
      </w:r>
      <w:r w:rsidR="00060D92">
        <w:rPr>
          <w:rFonts w:ascii="Arial" w:eastAsia="Arial" w:hAnsi="Arial" w:cs="B Nazanin"/>
          <w:b/>
          <w:i/>
          <w:sz w:val="34"/>
          <w:rtl/>
        </w:rPr>
        <w:t xml:space="preserve"> می‌</w:t>
      </w:r>
      <w:r w:rsidRPr="006A0E87">
        <w:rPr>
          <w:rFonts w:ascii="Arial" w:eastAsia="Arial" w:hAnsi="Arial" w:cs="B Nazanin"/>
          <w:b/>
          <w:i/>
          <w:sz w:val="34"/>
          <w:rtl/>
        </w:rPr>
        <w:t>گرفت که چگونه ذخایر خود را گسترش دهد و با فرسودگی مقابله کند.</w:t>
      </w:r>
    </w:p>
    <w:p w14:paraId="6486405F" w14:textId="77777777" w:rsidR="0007272E" w:rsidRDefault="0007272E">
      <w:pPr>
        <w:bidi/>
        <w:spacing w:line="284" w:lineRule="auto"/>
        <w:ind w:left="720" w:right="719" w:firstLine="300"/>
        <w:jc w:val="both"/>
        <w:rPr>
          <w:rFonts w:ascii="Arial" w:eastAsia="Arial" w:hAnsi="Arial"/>
          <w:sz w:val="28"/>
          <w:rtl/>
        </w:rPr>
        <w:sectPr w:rsidR="0007272E">
          <w:pgSz w:w="11900" w:h="16838"/>
          <w:pgMar w:top="1440" w:right="1440" w:bottom="1152" w:left="1440" w:header="0" w:footer="0" w:gutter="0"/>
          <w:cols w:space="0" w:equalWidth="0">
            <w:col w:w="9019"/>
          </w:cols>
          <w:docGrid w:linePitch="360"/>
        </w:sectPr>
      </w:pPr>
    </w:p>
    <w:p w14:paraId="0D606437" w14:textId="77777777" w:rsidR="0007272E" w:rsidRDefault="0007272E">
      <w:pPr>
        <w:bidi/>
        <w:spacing w:line="20" w:lineRule="exact"/>
        <w:rPr>
          <w:rFonts w:ascii="Times New Roman" w:eastAsia="Times New Roman" w:hAnsi="Times New Roman"/>
          <w:rtl/>
        </w:rPr>
      </w:pPr>
      <w:bookmarkStart w:id="199" w:name="page202"/>
      <w:bookmarkEnd w:id="199"/>
    </w:p>
    <w:p w14:paraId="45F15471" w14:textId="013715B1" w:rsidR="0007272E" w:rsidRPr="006A0E87" w:rsidRDefault="005958FC">
      <w:pPr>
        <w:bidi/>
        <w:spacing w:line="281" w:lineRule="auto"/>
        <w:ind w:left="720" w:right="719" w:firstLine="300"/>
        <w:jc w:val="both"/>
        <w:rPr>
          <w:rFonts w:ascii="Arial" w:eastAsia="Arial" w:hAnsi="Arial" w:cs="B Nazanin"/>
          <w:b/>
          <w:i/>
          <w:sz w:val="34"/>
          <w:rtl/>
        </w:rPr>
      </w:pPr>
      <w:r w:rsidRPr="006A0E87">
        <w:rPr>
          <w:rFonts w:ascii="Arial" w:eastAsia="Arial" w:hAnsi="Arial" w:cs="B Nazanin"/>
          <w:b/>
          <w:i/>
          <w:sz w:val="34"/>
          <w:rtl/>
        </w:rPr>
        <w:t>باومایستر استدلال می‌کرد که مطمئن‌ترین راه برای تقویت کنترل کلی خود، تغییر محیط، اجتناب از مصیبت‌های کوچک و روزمره است که به آرامی انرژی شما را کاهش می‌دهند، بنابراین می‌توانید آن را صرف چیزهایی کنید که واقعاً مهم هستند. اگر شیرینی‌ها شرارت خاص شما هستند، ممکن است از قرار دادن آن‌ها در خانه یا روی میز کار خود اجتناب کنید تا از وسوسه مداوم باز کردن ظرف کوکی‌ها خسته نشوید. یا اگر در حین کار به راحتی حواس‌تان را پرت می‌کند، ممکن است آن را در قفسه‌تان بگذارید. و اگر رئیس جمهور ایالات متحده هستید، ممکن است کمد لباس و رژیم غذایی خود را ساده کنید تا انتخاب</w:t>
      </w:r>
      <w:r w:rsidR="00060D92">
        <w:rPr>
          <w:rFonts w:ascii="Arial" w:eastAsia="Arial" w:hAnsi="Arial" w:cs="B Nazanin"/>
          <w:b/>
          <w:i/>
          <w:sz w:val="34"/>
          <w:rtl/>
        </w:rPr>
        <w:t xml:space="preserve">‌های </w:t>
      </w:r>
      <w:r w:rsidRPr="006A0E87">
        <w:rPr>
          <w:rFonts w:ascii="Arial" w:eastAsia="Arial" w:hAnsi="Arial" w:cs="B Nazanin"/>
          <w:b/>
          <w:i/>
          <w:sz w:val="34"/>
          <w:rtl/>
        </w:rPr>
        <w:t>غیر ضروری را حذف کنید و انرژی تصمیم</w:t>
      </w:r>
      <w:r w:rsidR="0037598F">
        <w:rPr>
          <w:rFonts w:ascii="Arial" w:eastAsia="Arial" w:hAnsi="Arial" w:cs="B Nazanin"/>
          <w:b/>
          <w:i/>
          <w:sz w:val="34"/>
          <w:rtl/>
        </w:rPr>
        <w:t xml:space="preserve">‌‌گیری </w:t>
      </w:r>
      <w:r w:rsidRPr="006A0E87">
        <w:rPr>
          <w:rFonts w:ascii="Arial" w:eastAsia="Arial" w:hAnsi="Arial" w:cs="B Nazanin"/>
          <w:b/>
          <w:i/>
          <w:sz w:val="34"/>
          <w:rtl/>
        </w:rPr>
        <w:t>خود را برای مسائل مهم ملی حفظ کنید.</w:t>
      </w:r>
    </w:p>
    <w:p w14:paraId="5641514F" w14:textId="77777777" w:rsidR="0007272E" w:rsidRDefault="0007272E">
      <w:pPr>
        <w:bidi/>
        <w:spacing w:line="127" w:lineRule="exact"/>
        <w:rPr>
          <w:rFonts w:ascii="Times New Roman" w:eastAsia="Times New Roman" w:hAnsi="Times New Roman"/>
          <w:rtl/>
        </w:rPr>
      </w:pPr>
    </w:p>
    <w:p w14:paraId="22D930DF" w14:textId="69C76FE7" w:rsidR="0007272E" w:rsidRPr="006A0E87" w:rsidRDefault="005958FC">
      <w:pPr>
        <w:bidi/>
        <w:spacing w:line="246" w:lineRule="auto"/>
        <w:ind w:left="720" w:right="719" w:firstLine="300"/>
        <w:jc w:val="both"/>
        <w:rPr>
          <w:rFonts w:ascii="Arial" w:eastAsia="Arial" w:hAnsi="Arial" w:cs="B Nazanin"/>
          <w:b/>
          <w:i/>
          <w:sz w:val="34"/>
          <w:rtl/>
        </w:rPr>
      </w:pPr>
      <w:r w:rsidRPr="006A0E87">
        <w:rPr>
          <w:rFonts w:ascii="Arial" w:eastAsia="Arial" w:hAnsi="Arial" w:cs="B Nazanin"/>
          <w:b/>
          <w:i/>
          <w:sz w:val="34"/>
          <w:rtl/>
        </w:rPr>
        <w:t>همه چیز خیلی قطعی به نظر</w:t>
      </w:r>
      <w:r w:rsidR="00060D92">
        <w:rPr>
          <w:rFonts w:ascii="Arial" w:eastAsia="Arial" w:hAnsi="Arial" w:cs="B Nazanin"/>
          <w:b/>
          <w:i/>
          <w:sz w:val="34"/>
          <w:rtl/>
        </w:rPr>
        <w:t xml:space="preserve"> می‌</w:t>
      </w:r>
      <w:r w:rsidRPr="006A0E87">
        <w:rPr>
          <w:rFonts w:ascii="Arial" w:eastAsia="Arial" w:hAnsi="Arial" w:cs="B Nazanin"/>
          <w:b/>
          <w:i/>
          <w:sz w:val="34"/>
          <w:rtl/>
        </w:rPr>
        <w:t>رسید</w:t>
      </w:r>
      <w:r>
        <w:rPr>
          <w:rFonts w:ascii="Arial" w:eastAsia="Arial" w:hAnsi="Arial"/>
          <w:sz w:val="30"/>
          <w:rtl/>
        </w:rPr>
        <w:t>.</w:t>
      </w:r>
      <w:hyperlink w:anchor="page344" w:history="1">
        <w:r>
          <w:rPr>
            <w:rFonts w:ascii="Arial" w:eastAsia="Arial" w:hAnsi="Arial"/>
            <w:color w:val="0000EE"/>
            <w:sz w:val="45"/>
            <w:vertAlign w:val="superscript"/>
            <w:rtl/>
          </w:rPr>
          <w:t>19</w:t>
        </w:r>
        <w:r>
          <w:rPr>
            <w:rFonts w:ascii="Arial" w:eastAsia="Arial" w:hAnsi="Arial"/>
            <w:sz w:val="30"/>
            <w:rtl/>
          </w:rPr>
          <w:t xml:space="preserve"> </w:t>
        </w:r>
      </w:hyperlink>
      <w:r w:rsidRPr="006A0E87">
        <w:rPr>
          <w:rFonts w:ascii="Arial" w:eastAsia="Arial" w:hAnsi="Arial" w:cs="B Nazanin"/>
          <w:b/>
          <w:i/>
          <w:sz w:val="34"/>
          <w:rtl/>
        </w:rPr>
        <w:t>با این حال، برخی از مطالعات اخیر این سوال را مطرح کرده</w:t>
      </w:r>
      <w:r w:rsidR="0037598F">
        <w:rPr>
          <w:rFonts w:ascii="Arial" w:eastAsia="Arial" w:hAnsi="Arial" w:cs="B Nazanin"/>
          <w:b/>
          <w:i/>
          <w:sz w:val="34"/>
          <w:rtl/>
        </w:rPr>
        <w:t xml:space="preserve">‌اند </w:t>
      </w:r>
      <w:r w:rsidRPr="006A0E87">
        <w:rPr>
          <w:rFonts w:ascii="Arial" w:eastAsia="Arial" w:hAnsi="Arial" w:cs="B Nazanin"/>
          <w:b/>
          <w:i/>
          <w:sz w:val="34"/>
          <w:rtl/>
        </w:rPr>
        <w:t>که آیا کاهش نفس واقعاً به همان اندازه که قبلاً فکر</w:t>
      </w:r>
      <w:r w:rsidR="00060D92">
        <w:rPr>
          <w:rFonts w:ascii="Arial" w:eastAsia="Arial" w:hAnsi="Arial" w:cs="B Nazanin"/>
          <w:b/>
          <w:i/>
          <w:sz w:val="34"/>
          <w:rtl/>
        </w:rPr>
        <w:t xml:space="preserve"> می‌</w:t>
      </w:r>
      <w:r w:rsidRPr="006A0E87">
        <w:rPr>
          <w:rFonts w:ascii="Arial" w:eastAsia="Arial" w:hAnsi="Arial" w:cs="B Nazanin"/>
          <w:b/>
          <w:i/>
          <w:sz w:val="34"/>
          <w:rtl/>
        </w:rPr>
        <w:t>کردیم اجتناب ناپذیر است یا خیر. به نظر</w:t>
      </w:r>
      <w:r w:rsidR="00060D92">
        <w:rPr>
          <w:rFonts w:ascii="Arial" w:eastAsia="Arial" w:hAnsi="Arial" w:cs="B Nazanin"/>
          <w:b/>
          <w:i/>
          <w:sz w:val="34"/>
          <w:rtl/>
        </w:rPr>
        <w:t xml:space="preserve"> می‌</w:t>
      </w:r>
      <w:r w:rsidRPr="006A0E87">
        <w:rPr>
          <w:rFonts w:ascii="Arial" w:eastAsia="Arial" w:hAnsi="Arial" w:cs="B Nazanin"/>
          <w:b/>
          <w:i/>
          <w:sz w:val="34"/>
          <w:rtl/>
        </w:rPr>
        <w:t>رسد نظریه باومیستر چیزی اساسی را از دست داده است: قدرت باور برای کنترل منابع مغز.</w:t>
      </w:r>
    </w:p>
    <w:p w14:paraId="0134A771" w14:textId="77777777" w:rsidR="0007272E" w:rsidRDefault="0007272E">
      <w:pPr>
        <w:bidi/>
        <w:spacing w:line="174" w:lineRule="exact"/>
        <w:rPr>
          <w:rFonts w:ascii="Times New Roman" w:eastAsia="Times New Roman" w:hAnsi="Times New Roman"/>
          <w:rtl/>
        </w:rPr>
      </w:pPr>
    </w:p>
    <w:p w14:paraId="5C085804" w14:textId="44F8A0F4" w:rsidR="0007272E" w:rsidRPr="006A0E87" w:rsidRDefault="006A0E87">
      <w:pPr>
        <w:bidi/>
        <w:spacing w:line="0" w:lineRule="atLeast"/>
        <w:ind w:left="720"/>
        <w:rPr>
          <w:rFonts w:ascii="Arial" w:eastAsia="Arial" w:hAnsi="Arial" w:cs="B Nazanin"/>
          <w:bCs/>
          <w:i/>
          <w:sz w:val="34"/>
          <w:rtl/>
        </w:rPr>
      </w:pPr>
      <w:r w:rsidRPr="006A0E87">
        <w:rPr>
          <w:rFonts w:ascii="Arial" w:eastAsia="Arial" w:hAnsi="Arial" w:cs="B Nazanin" w:hint="cs"/>
          <w:bCs/>
          <w:i/>
          <w:sz w:val="34"/>
          <w:rtl/>
        </w:rPr>
        <w:t>ذهن هیچ محدودیتی ندارد</w:t>
      </w:r>
    </w:p>
    <w:p w14:paraId="4725739C" w14:textId="77777777" w:rsidR="0007272E" w:rsidRDefault="0007272E">
      <w:pPr>
        <w:bidi/>
        <w:spacing w:line="213" w:lineRule="exact"/>
        <w:rPr>
          <w:rFonts w:ascii="Times New Roman" w:eastAsia="Times New Roman" w:hAnsi="Times New Roman"/>
          <w:rtl/>
        </w:rPr>
      </w:pPr>
    </w:p>
    <w:p w14:paraId="02D10B08" w14:textId="585F2F34" w:rsidR="0007272E" w:rsidRPr="006A0E87" w:rsidRDefault="005958FC">
      <w:pPr>
        <w:bidi/>
        <w:spacing w:line="303" w:lineRule="auto"/>
        <w:ind w:left="720" w:right="719"/>
        <w:jc w:val="both"/>
        <w:rPr>
          <w:rFonts w:ascii="Arial" w:eastAsia="Arial" w:hAnsi="Arial" w:cs="B Nazanin"/>
          <w:b/>
          <w:i/>
          <w:sz w:val="34"/>
          <w:rtl/>
        </w:rPr>
      </w:pPr>
      <w:r w:rsidRPr="006A0E87">
        <w:rPr>
          <w:rFonts w:ascii="Arial" w:eastAsia="Arial" w:hAnsi="Arial" w:cs="B Nazanin"/>
          <w:b/>
          <w:i/>
          <w:sz w:val="34"/>
          <w:rtl/>
        </w:rPr>
        <w:t>تجربه در هر حرفه ای به ما</w:t>
      </w:r>
      <w:r w:rsidR="00060D92">
        <w:rPr>
          <w:rFonts w:ascii="Arial" w:eastAsia="Arial" w:hAnsi="Arial" w:cs="B Nazanin"/>
          <w:b/>
          <w:i/>
          <w:sz w:val="34"/>
          <w:rtl/>
        </w:rPr>
        <w:t xml:space="preserve"> می‌</w:t>
      </w:r>
      <w:r w:rsidRPr="006A0E87">
        <w:rPr>
          <w:rFonts w:ascii="Arial" w:eastAsia="Arial" w:hAnsi="Arial" w:cs="B Nazanin"/>
          <w:b/>
          <w:i/>
          <w:sz w:val="34"/>
          <w:rtl/>
        </w:rPr>
        <w:t>گوید که برخی افراد همان تلاش ذهنی را بسیار خسته کننده</w:t>
      </w:r>
      <w:r w:rsidR="00E54E13">
        <w:rPr>
          <w:rFonts w:ascii="Arial" w:eastAsia="Arial" w:hAnsi="Arial" w:cs="B Nazanin"/>
          <w:b/>
          <w:i/>
          <w:sz w:val="34"/>
          <w:rtl/>
        </w:rPr>
        <w:t xml:space="preserve">‌‌تر </w:t>
      </w:r>
      <w:r w:rsidRPr="006A0E87">
        <w:rPr>
          <w:rFonts w:ascii="Arial" w:eastAsia="Arial" w:hAnsi="Arial" w:cs="B Nazanin"/>
          <w:b/>
          <w:i/>
          <w:sz w:val="34"/>
          <w:rtl/>
        </w:rPr>
        <w:t>از دیگران</w:t>
      </w:r>
      <w:r w:rsidR="00060D92">
        <w:rPr>
          <w:rFonts w:ascii="Arial" w:eastAsia="Arial" w:hAnsi="Arial" w:cs="B Nazanin"/>
          <w:b/>
          <w:i/>
          <w:sz w:val="34"/>
          <w:rtl/>
        </w:rPr>
        <w:t xml:space="preserve"> می‌</w:t>
      </w:r>
      <w:r w:rsidRPr="006A0E87">
        <w:rPr>
          <w:rFonts w:ascii="Arial" w:eastAsia="Arial" w:hAnsi="Arial" w:cs="B Nazanin"/>
          <w:b/>
          <w:i/>
          <w:sz w:val="34"/>
          <w:rtl/>
        </w:rPr>
        <w:t>دانند. فقط به افرادی که</w:t>
      </w:r>
      <w:r w:rsidR="00060D92">
        <w:rPr>
          <w:rFonts w:ascii="Arial" w:eastAsia="Arial" w:hAnsi="Arial" w:cs="B Nazanin"/>
          <w:b/>
          <w:i/>
          <w:sz w:val="34"/>
          <w:rtl/>
        </w:rPr>
        <w:t xml:space="preserve"> می‌</w:t>
      </w:r>
      <w:r w:rsidRPr="006A0E87">
        <w:rPr>
          <w:rFonts w:ascii="Arial" w:eastAsia="Arial" w:hAnsi="Arial" w:cs="B Nazanin"/>
          <w:b/>
          <w:i/>
          <w:sz w:val="34"/>
          <w:rtl/>
        </w:rPr>
        <w:t>شناسید فکر کنید. در حالی که برخی در پایان روز کاری خسته هستند، به نظر</w:t>
      </w:r>
      <w:r w:rsidR="00060D92">
        <w:rPr>
          <w:rFonts w:ascii="Arial" w:eastAsia="Arial" w:hAnsi="Arial" w:cs="B Nazanin"/>
          <w:b/>
          <w:i/>
          <w:sz w:val="34"/>
          <w:rtl/>
        </w:rPr>
        <w:t xml:space="preserve"> می‌</w:t>
      </w:r>
      <w:r w:rsidRPr="006A0E87">
        <w:rPr>
          <w:rFonts w:ascii="Arial" w:eastAsia="Arial" w:hAnsi="Arial" w:cs="B Nazanin"/>
          <w:b/>
          <w:i/>
          <w:sz w:val="34"/>
          <w:rtl/>
        </w:rPr>
        <w:t>رسد برخی دیگر ذخایر بی حد و حصری دارند که به آنها امکان</w:t>
      </w:r>
      <w:r w:rsidR="00060D92">
        <w:rPr>
          <w:rFonts w:ascii="Arial" w:eastAsia="Arial" w:hAnsi="Arial" w:cs="B Nazanin"/>
          <w:b/>
          <w:i/>
          <w:sz w:val="34"/>
          <w:rtl/>
        </w:rPr>
        <w:t xml:space="preserve"> می‌</w:t>
      </w:r>
      <w:r w:rsidRPr="006A0E87">
        <w:rPr>
          <w:rFonts w:ascii="Arial" w:eastAsia="Arial" w:hAnsi="Arial" w:cs="B Nazanin"/>
          <w:b/>
          <w:i/>
          <w:sz w:val="34"/>
          <w:rtl/>
        </w:rPr>
        <w:t>دهد صدها رمان بخوانند، در ارکستر بنوازند یا فیلمنامه بنویسند. این تفاوت</w:t>
      </w:r>
      <w:r w:rsidR="00060D92">
        <w:rPr>
          <w:rFonts w:ascii="Arial" w:eastAsia="Arial" w:hAnsi="Arial" w:cs="B Nazanin"/>
          <w:b/>
          <w:i/>
          <w:sz w:val="34"/>
          <w:rtl/>
        </w:rPr>
        <w:t xml:space="preserve">‌های </w:t>
      </w:r>
      <w:r w:rsidRPr="006A0E87">
        <w:rPr>
          <w:rFonts w:ascii="Arial" w:eastAsia="Arial" w:hAnsi="Arial" w:cs="B Nazanin"/>
          <w:b/>
          <w:i/>
          <w:sz w:val="34"/>
          <w:rtl/>
        </w:rPr>
        <w:t>فردی ممکن است تا حدی به باورهای ما در مورد خود وظایف بستگی داشته باشد. ممکن است به این فکر افتاده باشید که خواندن کار سختی است، در حالی که نواختن موسیقی نوعی آرامش است یا برعکس، و این باورها تعیین</w:t>
      </w:r>
      <w:r w:rsidR="00060D92">
        <w:rPr>
          <w:rFonts w:ascii="Arial" w:eastAsia="Arial" w:hAnsi="Arial" w:cs="B Nazanin"/>
          <w:b/>
          <w:i/>
          <w:sz w:val="34"/>
          <w:rtl/>
        </w:rPr>
        <w:t xml:space="preserve"> می‌</w:t>
      </w:r>
      <w:r w:rsidRPr="006A0E87">
        <w:rPr>
          <w:rFonts w:ascii="Arial" w:eastAsia="Arial" w:hAnsi="Arial" w:cs="B Nazanin"/>
          <w:b/>
          <w:i/>
          <w:sz w:val="34"/>
          <w:rtl/>
        </w:rPr>
        <w:t>کنند که چقدر فعالیت</w:t>
      </w:r>
      <w:r w:rsidR="00060D92">
        <w:rPr>
          <w:rFonts w:ascii="Arial" w:eastAsia="Arial" w:hAnsi="Arial" w:cs="B Nazanin"/>
          <w:b/>
          <w:i/>
          <w:sz w:val="34"/>
          <w:rtl/>
        </w:rPr>
        <w:t xml:space="preserve">‌های </w:t>
      </w:r>
      <w:r w:rsidRPr="006A0E87">
        <w:rPr>
          <w:rFonts w:ascii="Arial" w:eastAsia="Arial" w:hAnsi="Arial" w:cs="B Nazanin"/>
          <w:b/>
          <w:i/>
          <w:sz w:val="34"/>
          <w:rtl/>
        </w:rPr>
        <w:t>مربوطه را خسته</w:t>
      </w:r>
      <w:r w:rsidR="00060D92">
        <w:rPr>
          <w:rFonts w:ascii="Arial" w:eastAsia="Arial" w:hAnsi="Arial" w:cs="B Nazanin"/>
          <w:b/>
          <w:i/>
          <w:sz w:val="34"/>
          <w:rtl/>
        </w:rPr>
        <w:t xml:space="preserve"> می‌</w:t>
      </w:r>
      <w:r w:rsidRPr="006A0E87">
        <w:rPr>
          <w:rFonts w:ascii="Arial" w:eastAsia="Arial" w:hAnsi="Arial" w:cs="B Nazanin"/>
          <w:b/>
          <w:i/>
          <w:sz w:val="34"/>
          <w:rtl/>
        </w:rPr>
        <w:t>کنید. اگر والدین، معلم یا مدیری هستید که به افراد دیگر دستور</w:t>
      </w:r>
      <w:r w:rsidR="00060D92">
        <w:rPr>
          <w:rFonts w:ascii="Arial" w:eastAsia="Arial" w:hAnsi="Arial" w:cs="B Nazanin"/>
          <w:b/>
          <w:i/>
          <w:sz w:val="34"/>
          <w:rtl/>
        </w:rPr>
        <w:t xml:space="preserve"> می‌</w:t>
      </w:r>
      <w:r w:rsidRPr="006A0E87">
        <w:rPr>
          <w:rFonts w:ascii="Arial" w:eastAsia="Arial" w:hAnsi="Arial" w:cs="B Nazanin"/>
          <w:b/>
          <w:i/>
          <w:sz w:val="34"/>
          <w:rtl/>
        </w:rPr>
        <w:t>دهید، ارزش آن را دارد که به خاطر داشته باشید. محققان هلندی نشان داده‌اند که صرفاً به ما گفته می‌شود که ممکن است ورزش را به جای خسته‌کننده، انرژی‌زا بدانیم.</w:t>
      </w:r>
    </w:p>
    <w:p w14:paraId="28A0DFD7" w14:textId="77777777" w:rsidR="0007272E" w:rsidRDefault="0007272E">
      <w:pPr>
        <w:bidi/>
        <w:spacing w:line="303" w:lineRule="auto"/>
        <w:ind w:left="720" w:right="719"/>
        <w:jc w:val="both"/>
        <w:rPr>
          <w:rFonts w:ascii="Arial" w:eastAsia="Arial" w:hAnsi="Arial"/>
          <w:sz w:val="27"/>
          <w:rtl/>
        </w:rPr>
        <w:sectPr w:rsidR="0007272E">
          <w:pgSz w:w="11900" w:h="16838"/>
          <w:pgMar w:top="1440" w:right="1440" w:bottom="1053" w:left="1440" w:header="0" w:footer="0" w:gutter="0"/>
          <w:cols w:space="0" w:equalWidth="0">
            <w:col w:w="9019"/>
          </w:cols>
          <w:docGrid w:linePitch="360"/>
        </w:sectPr>
      </w:pPr>
    </w:p>
    <w:p w14:paraId="3EB7FBD9" w14:textId="77777777" w:rsidR="0007272E" w:rsidRDefault="0007272E">
      <w:pPr>
        <w:bidi/>
        <w:spacing w:line="20" w:lineRule="exact"/>
        <w:rPr>
          <w:rFonts w:ascii="Times New Roman" w:eastAsia="Times New Roman" w:hAnsi="Times New Roman"/>
          <w:rtl/>
        </w:rPr>
      </w:pPr>
      <w:bookmarkStart w:id="200" w:name="page203"/>
      <w:bookmarkEnd w:id="200"/>
    </w:p>
    <w:p w14:paraId="33457BEA" w14:textId="77777777" w:rsidR="0007272E" w:rsidRDefault="005958FC">
      <w:pPr>
        <w:bidi/>
        <w:spacing w:line="263" w:lineRule="auto"/>
        <w:ind w:left="720" w:right="719"/>
        <w:jc w:val="both"/>
        <w:rPr>
          <w:rFonts w:ascii="Arial" w:eastAsia="Arial" w:hAnsi="Arial"/>
          <w:color w:val="0000EE"/>
          <w:sz w:val="45"/>
          <w:vertAlign w:val="superscript"/>
          <w:rtl/>
        </w:rPr>
      </w:pPr>
      <w:r w:rsidRPr="006A0E87">
        <w:rPr>
          <w:rFonts w:ascii="Arial" w:eastAsia="Arial" w:hAnsi="Arial" w:cs="B Nazanin"/>
          <w:b/>
          <w:i/>
          <w:sz w:val="34"/>
          <w:rtl/>
        </w:rPr>
        <w:t>قبل از اینکه کسی آن را برای خودش امتحان کند، بر دشواری یک کار تأکید کنید</w:t>
      </w:r>
      <w:r>
        <w:rPr>
          <w:rFonts w:ascii="Arial" w:eastAsia="Arial" w:hAnsi="Arial"/>
          <w:sz w:val="30"/>
          <w:rtl/>
        </w:rPr>
        <w:t>.</w:t>
      </w:r>
      <w:hyperlink w:anchor="page344" w:history="1">
        <w:r>
          <w:rPr>
            <w:rFonts w:ascii="Arial" w:eastAsia="Arial" w:hAnsi="Arial"/>
            <w:color w:val="0000EE"/>
            <w:sz w:val="45"/>
            <w:vertAlign w:val="superscript"/>
            <w:rtl/>
          </w:rPr>
          <w:t>20</w:t>
        </w:r>
      </w:hyperlink>
    </w:p>
    <w:p w14:paraId="0BAF8FCF" w14:textId="3AA61BA9" w:rsidR="0007272E" w:rsidRPr="006A0E87" w:rsidRDefault="005958FC">
      <w:pPr>
        <w:bidi/>
        <w:spacing w:line="299" w:lineRule="auto"/>
        <w:ind w:left="720" w:right="719" w:firstLine="300"/>
        <w:jc w:val="both"/>
        <w:rPr>
          <w:rFonts w:ascii="Arial" w:eastAsia="Arial" w:hAnsi="Arial" w:cs="B Nazanin"/>
          <w:b/>
          <w:i/>
          <w:sz w:val="34"/>
          <w:rtl/>
        </w:rPr>
      </w:pPr>
      <w:r w:rsidRPr="006A0E87">
        <w:rPr>
          <w:rFonts w:ascii="Arial" w:eastAsia="Arial" w:hAnsi="Arial" w:cs="B Nazanin"/>
          <w:b/>
          <w:i/>
          <w:sz w:val="34"/>
          <w:rtl/>
        </w:rPr>
        <w:t>با این حال، بر اساس برخی از کارهای تغییردهنده بازی توسط Veronika Job در دانشگاه وین در اتریش، انتظارات ما در مورد توانایی</w:t>
      </w:r>
      <w:r w:rsidR="00060D92">
        <w:rPr>
          <w:rFonts w:ascii="Arial" w:eastAsia="Arial" w:hAnsi="Arial" w:cs="B Nazanin"/>
          <w:b/>
          <w:i/>
          <w:sz w:val="34"/>
          <w:rtl/>
        </w:rPr>
        <w:t xml:space="preserve">‌های </w:t>
      </w:r>
      <w:r w:rsidRPr="006A0E87">
        <w:rPr>
          <w:rFonts w:ascii="Arial" w:eastAsia="Arial" w:hAnsi="Arial" w:cs="B Nazanin"/>
          <w:b/>
          <w:i/>
          <w:sz w:val="34"/>
          <w:rtl/>
        </w:rPr>
        <w:t>خودمان و واکنش</w:t>
      </w:r>
      <w:r w:rsidR="00060D92">
        <w:rPr>
          <w:rFonts w:ascii="Arial" w:eastAsia="Arial" w:hAnsi="Arial" w:cs="B Nazanin"/>
          <w:b/>
          <w:i/>
          <w:sz w:val="34"/>
          <w:rtl/>
        </w:rPr>
        <w:t xml:space="preserve">‌های </w:t>
      </w:r>
      <w:r w:rsidRPr="006A0E87">
        <w:rPr>
          <w:rFonts w:ascii="Arial" w:eastAsia="Arial" w:hAnsi="Arial" w:cs="B Nazanin"/>
          <w:b/>
          <w:i/>
          <w:sz w:val="34"/>
          <w:rtl/>
        </w:rPr>
        <w:t>ما به کار ذهنی سخت</w:t>
      </w:r>
      <w:r w:rsidR="00E54E13">
        <w:rPr>
          <w:rFonts w:ascii="Arial" w:eastAsia="Arial" w:hAnsi="Arial" w:cs="B Nazanin"/>
          <w:b/>
          <w:i/>
          <w:sz w:val="34"/>
          <w:rtl/>
        </w:rPr>
        <w:t xml:space="preserve">‌‌تر </w:t>
      </w:r>
      <w:r w:rsidRPr="006A0E87">
        <w:rPr>
          <w:rFonts w:ascii="Arial" w:eastAsia="Arial" w:hAnsi="Arial" w:cs="B Nazanin"/>
          <w:b/>
          <w:i/>
          <w:sz w:val="34"/>
          <w:rtl/>
        </w:rPr>
        <w:t>است. او نشان داده است که باورهای ما در مورد منابع مغز</w:t>
      </w:r>
      <w:r w:rsidR="00060D92">
        <w:rPr>
          <w:rFonts w:ascii="Arial" w:eastAsia="Arial" w:hAnsi="Arial" w:cs="B Nazanin"/>
          <w:b/>
          <w:i/>
          <w:sz w:val="34"/>
          <w:rtl/>
        </w:rPr>
        <w:t xml:space="preserve"> </w:t>
      </w:r>
      <w:r w:rsidRPr="006A0E87">
        <w:rPr>
          <w:rFonts w:ascii="Arial" w:eastAsia="Arial" w:hAnsi="Arial" w:cs="B Nazanin"/>
          <w:b/>
          <w:i/>
          <w:sz w:val="34"/>
          <w:rtl/>
        </w:rPr>
        <w:t>چه آنها را محدود یا نامحدود ببینیم</w:t>
      </w:r>
      <w:r w:rsidR="006A0E87">
        <w:rPr>
          <w:rFonts w:ascii="Arial" w:eastAsia="Arial" w:hAnsi="Arial" w:cs="B Nazanin" w:hint="cs"/>
          <w:b/>
          <w:i/>
          <w:sz w:val="34"/>
          <w:rtl/>
        </w:rPr>
        <w:t>،</w:t>
      </w:r>
      <w:r w:rsidR="00060D92">
        <w:rPr>
          <w:rFonts w:ascii="Arial" w:eastAsia="Arial" w:hAnsi="Arial" w:cs="B Nazanin"/>
          <w:b/>
          <w:i/>
          <w:sz w:val="34"/>
          <w:rtl/>
        </w:rPr>
        <w:t xml:space="preserve"> می‌</w:t>
      </w:r>
      <w:r w:rsidRPr="006A0E87">
        <w:rPr>
          <w:rFonts w:ascii="Arial" w:eastAsia="Arial" w:hAnsi="Arial" w:cs="B Nazanin"/>
          <w:b/>
          <w:i/>
          <w:sz w:val="34"/>
          <w:rtl/>
        </w:rPr>
        <w:t>تواند تجربه ما را از تهی شدن نفس و توانایی ما برای کنترل خود و تمرکز تحت فشار به شدت تغییر دهد.</w:t>
      </w:r>
    </w:p>
    <w:p w14:paraId="692CBCD5" w14:textId="77777777" w:rsidR="0007272E" w:rsidRDefault="0007272E">
      <w:pPr>
        <w:bidi/>
        <w:spacing w:line="123" w:lineRule="exact"/>
        <w:rPr>
          <w:rFonts w:ascii="Times New Roman" w:eastAsia="Times New Roman" w:hAnsi="Times New Roman"/>
          <w:rtl/>
        </w:rPr>
      </w:pPr>
    </w:p>
    <w:p w14:paraId="74551FE7" w14:textId="239695DC" w:rsidR="0007272E" w:rsidRPr="006A0E87" w:rsidRDefault="005958FC">
      <w:pPr>
        <w:bidi/>
        <w:spacing w:line="307" w:lineRule="auto"/>
        <w:ind w:left="720" w:right="719" w:firstLine="300"/>
        <w:jc w:val="both"/>
        <w:rPr>
          <w:rFonts w:ascii="Arial" w:eastAsia="Arial" w:hAnsi="Arial" w:cs="B Nazanin"/>
          <w:b/>
          <w:i/>
          <w:sz w:val="34"/>
          <w:rtl/>
        </w:rPr>
      </w:pPr>
      <w:r w:rsidRPr="006A0E87">
        <w:rPr>
          <w:rFonts w:ascii="Arial" w:eastAsia="Arial" w:hAnsi="Arial" w:cs="B Nazanin"/>
          <w:b/>
          <w:i/>
          <w:sz w:val="34"/>
          <w:rtl/>
        </w:rPr>
        <w:t>جاب با همکاری محققان دانشگاه استنفورد در اواخر دهه 2000، ابتدا پرسشنامه‌ای را برای آزمایش «نظریه‌های ضمنی» تمرکز و خودکنترلی شرکت‌کنندگان با مجموعه‌ای از اظهارات که آنها باید در مقیاس 1 نمره می‌دادند (کاملاً موافقم) ایجاد کرد.</w:t>
      </w:r>
      <w:r w:rsidR="0037598F">
        <w:rPr>
          <w:rFonts w:ascii="Arial" w:eastAsia="Arial" w:hAnsi="Arial" w:cs="B Nazanin"/>
          <w:b/>
          <w:i/>
          <w:sz w:val="34"/>
          <w:rtl/>
        </w:rPr>
        <w:t xml:space="preserve">) </w:t>
      </w:r>
      <w:r w:rsidRPr="006A0E87">
        <w:rPr>
          <w:rFonts w:ascii="Arial" w:eastAsia="Arial" w:hAnsi="Arial" w:cs="B Nazanin"/>
          <w:b/>
          <w:i/>
          <w:sz w:val="34"/>
          <w:rtl/>
        </w:rPr>
        <w:t>تا 6 (کاملاً مخالفم). آنها شامل:</w:t>
      </w:r>
    </w:p>
    <w:p w14:paraId="00B5C9AC" w14:textId="77777777" w:rsidR="0007272E" w:rsidRDefault="0007272E">
      <w:pPr>
        <w:bidi/>
        <w:spacing w:line="238" w:lineRule="exact"/>
        <w:rPr>
          <w:rFonts w:ascii="Times New Roman" w:eastAsia="Times New Roman" w:hAnsi="Times New Roman"/>
          <w:rtl/>
        </w:rPr>
      </w:pPr>
    </w:p>
    <w:p w14:paraId="59067C90" w14:textId="77777777" w:rsidR="0007272E" w:rsidRPr="006A0E87" w:rsidRDefault="005958FC">
      <w:pPr>
        <w:bidi/>
        <w:spacing w:line="323" w:lineRule="auto"/>
        <w:ind w:left="1400" w:right="959"/>
        <w:rPr>
          <w:rFonts w:ascii="Arial" w:eastAsia="Arial" w:hAnsi="Arial" w:cs="B Nazanin"/>
          <w:b/>
          <w:i/>
          <w:sz w:val="34"/>
          <w:rtl/>
        </w:rPr>
      </w:pPr>
      <w:r w:rsidRPr="006A0E87">
        <w:rPr>
          <w:rFonts w:ascii="Arial" w:eastAsia="Arial" w:hAnsi="Arial" w:cs="B Nazanin"/>
          <w:b/>
          <w:i/>
          <w:sz w:val="34"/>
          <w:rtl/>
        </w:rPr>
        <w:t>وقتی موقعیت‌هایی جمع می‌شوند که شما را با وسوسه‌ها به چالش می‌کشند، مقاومت در برابر وسوسه‌ها سخت‌تر می‌شود.</w:t>
      </w:r>
    </w:p>
    <w:p w14:paraId="68E5792D" w14:textId="77777777" w:rsidR="0007272E" w:rsidRPr="006A0E87" w:rsidRDefault="007D2301">
      <w:pPr>
        <w:bidi/>
        <w:spacing w:line="20" w:lineRule="exact"/>
        <w:rPr>
          <w:rFonts w:ascii="Arial" w:eastAsia="Arial" w:hAnsi="Arial" w:cs="B Nazanin"/>
          <w:b/>
          <w:i/>
          <w:sz w:val="34"/>
          <w:rtl/>
        </w:rPr>
      </w:pPr>
      <w:r w:rsidRPr="006A0E87">
        <w:rPr>
          <w:rFonts w:ascii="Arial" w:eastAsia="Arial" w:hAnsi="Arial" w:cs="B Nazanin"/>
          <w:b/>
          <w:i/>
          <w:noProof/>
          <w:sz w:val="34"/>
          <w:rtl/>
        </w:rPr>
        <w:drawing>
          <wp:anchor distT="0" distB="0" distL="114300" distR="114300" simplePos="0" relativeHeight="251670016" behindDoc="1" locked="0" layoutInCell="1" allowOverlap="1" wp14:anchorId="77CF6205" wp14:editId="69F05153">
            <wp:simplePos x="0" y="0"/>
            <wp:positionH relativeFrom="column">
              <wp:posOffset>753110</wp:posOffset>
            </wp:positionH>
            <wp:positionV relativeFrom="paragraph">
              <wp:posOffset>-389255</wp:posOffset>
            </wp:positionV>
            <wp:extent cx="38100" cy="381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4666A8FC" w14:textId="77777777" w:rsidR="0007272E" w:rsidRPr="006A0E87" w:rsidRDefault="0007272E">
      <w:pPr>
        <w:bidi/>
        <w:spacing w:line="49" w:lineRule="exact"/>
        <w:rPr>
          <w:rFonts w:ascii="Arial" w:eastAsia="Arial" w:hAnsi="Arial" w:cs="B Nazanin"/>
          <w:b/>
          <w:i/>
          <w:sz w:val="34"/>
          <w:rtl/>
        </w:rPr>
      </w:pPr>
    </w:p>
    <w:p w14:paraId="6B6DAC21" w14:textId="77777777" w:rsidR="0007272E" w:rsidRPr="006A0E87" w:rsidRDefault="005958FC">
      <w:pPr>
        <w:bidi/>
        <w:spacing w:line="338" w:lineRule="auto"/>
        <w:ind w:left="1400" w:right="779"/>
        <w:jc w:val="both"/>
        <w:rPr>
          <w:rFonts w:ascii="Arial" w:eastAsia="Arial" w:hAnsi="Arial" w:cs="B Nazanin"/>
          <w:b/>
          <w:i/>
          <w:sz w:val="34"/>
          <w:rtl/>
        </w:rPr>
      </w:pPr>
      <w:r w:rsidRPr="006A0E87">
        <w:rPr>
          <w:rFonts w:ascii="Arial" w:eastAsia="Arial" w:hAnsi="Arial" w:cs="B Nazanin"/>
          <w:b/>
          <w:i/>
          <w:sz w:val="34"/>
          <w:rtl/>
        </w:rPr>
        <w:t>فعالیت ذهنی شدید منابع شما را که باید پس از آن سوخت‌گیری کنید، تمام می‌کند (مثلاً از طریق استراحت، هیچ کاری، تماشای تلویزیون، خوردن تنقلات).</w:t>
      </w:r>
    </w:p>
    <w:p w14:paraId="69714CFF" w14:textId="77777777" w:rsidR="0007272E" w:rsidRPr="006A0E87" w:rsidRDefault="007D2301">
      <w:pPr>
        <w:bidi/>
        <w:spacing w:line="20" w:lineRule="exact"/>
        <w:rPr>
          <w:rFonts w:ascii="Arial" w:eastAsia="Arial" w:hAnsi="Arial" w:cs="B Nazanin"/>
          <w:b/>
          <w:i/>
          <w:sz w:val="34"/>
          <w:rtl/>
        </w:rPr>
      </w:pPr>
      <w:r w:rsidRPr="006A0E87">
        <w:rPr>
          <w:rFonts w:ascii="Arial" w:eastAsia="Arial" w:hAnsi="Arial" w:cs="B Nazanin"/>
          <w:b/>
          <w:i/>
          <w:noProof/>
          <w:sz w:val="34"/>
          <w:rtl/>
        </w:rPr>
        <w:drawing>
          <wp:anchor distT="0" distB="0" distL="114300" distR="114300" simplePos="0" relativeHeight="251671040" behindDoc="1" locked="0" layoutInCell="1" allowOverlap="1" wp14:anchorId="436CD291" wp14:editId="40D6D05B">
            <wp:simplePos x="0" y="0"/>
            <wp:positionH relativeFrom="column">
              <wp:posOffset>753110</wp:posOffset>
            </wp:positionH>
            <wp:positionV relativeFrom="paragraph">
              <wp:posOffset>-647065</wp:posOffset>
            </wp:positionV>
            <wp:extent cx="38100" cy="381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3AA3B8C4" w14:textId="77777777" w:rsidR="0007272E" w:rsidRPr="006A0E87" w:rsidRDefault="0007272E">
      <w:pPr>
        <w:bidi/>
        <w:spacing w:line="33" w:lineRule="exact"/>
        <w:rPr>
          <w:rFonts w:ascii="Arial" w:eastAsia="Arial" w:hAnsi="Arial" w:cs="B Nazanin"/>
          <w:b/>
          <w:i/>
          <w:sz w:val="34"/>
          <w:rtl/>
        </w:rPr>
      </w:pPr>
    </w:p>
    <w:p w14:paraId="35F400C9" w14:textId="065D66C5" w:rsidR="0007272E" w:rsidRPr="006A0E87" w:rsidRDefault="005958FC">
      <w:pPr>
        <w:bidi/>
        <w:spacing w:line="382" w:lineRule="auto"/>
        <w:ind w:left="1400" w:right="1139"/>
        <w:rPr>
          <w:rFonts w:ascii="Arial" w:eastAsia="Arial" w:hAnsi="Arial" w:cs="B Nazanin"/>
          <w:b/>
          <w:i/>
          <w:sz w:val="34"/>
          <w:rtl/>
        </w:rPr>
      </w:pPr>
      <w:r w:rsidRPr="006A0E87">
        <w:rPr>
          <w:rFonts w:ascii="Arial" w:eastAsia="Arial" w:hAnsi="Arial" w:cs="B Nazanin"/>
          <w:b/>
          <w:i/>
          <w:sz w:val="34"/>
          <w:rtl/>
        </w:rPr>
        <w:t>وقتی یک فعالیت ذهنی شدید را به پایان رساندید،</w:t>
      </w:r>
      <w:r w:rsidR="00060D92">
        <w:rPr>
          <w:rFonts w:ascii="Arial" w:eastAsia="Arial" w:hAnsi="Arial" w:cs="B Nazanin"/>
          <w:b/>
          <w:i/>
          <w:sz w:val="34"/>
          <w:rtl/>
        </w:rPr>
        <w:t xml:space="preserve"> نمی‌</w:t>
      </w:r>
      <w:r w:rsidRPr="006A0E87">
        <w:rPr>
          <w:rFonts w:ascii="Arial" w:eastAsia="Arial" w:hAnsi="Arial" w:cs="B Nazanin"/>
          <w:b/>
          <w:i/>
          <w:sz w:val="34"/>
          <w:rtl/>
        </w:rPr>
        <w:t>توانید بلافاصله با همان تمرکز فعالیت دیگری را شروع کنید زیرا باید دوباره انرژی ذهنی خود را بازیابی کنید.</w:t>
      </w:r>
    </w:p>
    <w:p w14:paraId="6CCEE0BB" w14:textId="77777777" w:rsidR="0007272E" w:rsidRDefault="007D2301">
      <w:pPr>
        <w:bidi/>
        <w:spacing w:line="20" w:lineRule="exact"/>
        <w:rPr>
          <w:rFonts w:ascii="Times New Roman" w:eastAsia="Times New Roman" w:hAnsi="Times New Roman"/>
          <w:rtl/>
        </w:rPr>
      </w:pPr>
      <w:r>
        <w:rPr>
          <w:rFonts w:ascii="Arial" w:eastAsia="Arial" w:hAnsi="Arial"/>
          <w:noProof/>
          <w:sz w:val="21"/>
          <w:rtl/>
        </w:rPr>
        <w:drawing>
          <wp:anchor distT="0" distB="0" distL="114300" distR="114300" simplePos="0" relativeHeight="251672064" behindDoc="1" locked="0" layoutInCell="1" allowOverlap="1" wp14:anchorId="0C03F812" wp14:editId="0F50892F">
            <wp:simplePos x="0" y="0"/>
            <wp:positionH relativeFrom="column">
              <wp:posOffset>753110</wp:posOffset>
            </wp:positionH>
            <wp:positionV relativeFrom="paragraph">
              <wp:posOffset>-669925</wp:posOffset>
            </wp:positionV>
            <wp:extent cx="38100" cy="381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57904B3C" w14:textId="77777777" w:rsidR="0007272E" w:rsidRDefault="0007272E">
      <w:pPr>
        <w:bidi/>
        <w:spacing w:line="97" w:lineRule="exact"/>
        <w:rPr>
          <w:rFonts w:ascii="Times New Roman" w:eastAsia="Times New Roman" w:hAnsi="Times New Roman"/>
          <w:rtl/>
        </w:rPr>
      </w:pPr>
    </w:p>
    <w:p w14:paraId="55A32CD0" w14:textId="77777777" w:rsidR="0007272E" w:rsidRPr="006A0E87" w:rsidRDefault="005958FC">
      <w:pPr>
        <w:bidi/>
        <w:spacing w:line="0" w:lineRule="atLeast"/>
        <w:ind w:left="720"/>
        <w:rPr>
          <w:rFonts w:ascii="Arial" w:eastAsia="Arial" w:hAnsi="Arial" w:cs="B Nazanin"/>
          <w:b/>
          <w:i/>
          <w:sz w:val="34"/>
          <w:rtl/>
        </w:rPr>
      </w:pPr>
      <w:r w:rsidRPr="006A0E87">
        <w:rPr>
          <w:rFonts w:ascii="Arial" w:eastAsia="Arial" w:hAnsi="Arial" w:cs="B Nazanin"/>
          <w:b/>
          <w:i/>
          <w:sz w:val="34"/>
          <w:rtl/>
        </w:rPr>
        <w:t>و:</w:t>
      </w:r>
    </w:p>
    <w:p w14:paraId="6FFB169B" w14:textId="77777777" w:rsidR="0007272E" w:rsidRDefault="0007272E">
      <w:pPr>
        <w:bidi/>
        <w:spacing w:line="321" w:lineRule="exact"/>
        <w:rPr>
          <w:rFonts w:ascii="Times New Roman" w:eastAsia="Times New Roman" w:hAnsi="Times New Roman"/>
          <w:rtl/>
        </w:rPr>
      </w:pPr>
    </w:p>
    <w:p w14:paraId="0E9F197E" w14:textId="77777777" w:rsidR="0007272E" w:rsidRPr="006A0E87" w:rsidRDefault="005958FC">
      <w:pPr>
        <w:bidi/>
        <w:spacing w:line="338" w:lineRule="auto"/>
        <w:ind w:left="1400" w:right="1179"/>
        <w:rPr>
          <w:rFonts w:ascii="Arial" w:eastAsia="Arial" w:hAnsi="Arial" w:cs="B Nazanin"/>
          <w:b/>
          <w:i/>
          <w:sz w:val="34"/>
          <w:rtl/>
        </w:rPr>
      </w:pPr>
      <w:r w:rsidRPr="006A0E87">
        <w:rPr>
          <w:rFonts w:ascii="Arial" w:eastAsia="Arial" w:hAnsi="Arial" w:cs="B Nazanin"/>
          <w:b/>
          <w:i/>
          <w:sz w:val="34"/>
          <w:rtl/>
        </w:rPr>
        <w:t>وقتی روی یک کار ذهنی سخت کار می‌کنید، احساس انرژی می‌کنید و می‌توانید بلافاصله با فعالیت سخت دیگری شروع کنید.</w:t>
      </w:r>
    </w:p>
    <w:p w14:paraId="08A1C0E2" w14:textId="77777777" w:rsidR="0007272E" w:rsidRPr="006A0E87" w:rsidRDefault="007D2301">
      <w:pPr>
        <w:bidi/>
        <w:spacing w:line="20" w:lineRule="exact"/>
        <w:rPr>
          <w:rFonts w:ascii="Arial" w:eastAsia="Arial" w:hAnsi="Arial" w:cs="B Nazanin"/>
          <w:b/>
          <w:i/>
          <w:sz w:val="34"/>
          <w:rtl/>
        </w:rPr>
      </w:pPr>
      <w:r w:rsidRPr="006A0E87">
        <w:rPr>
          <w:rFonts w:ascii="Arial" w:eastAsia="Arial" w:hAnsi="Arial" w:cs="B Nazanin"/>
          <w:b/>
          <w:i/>
          <w:noProof/>
          <w:sz w:val="34"/>
          <w:rtl/>
        </w:rPr>
        <w:drawing>
          <wp:anchor distT="0" distB="0" distL="114300" distR="114300" simplePos="0" relativeHeight="251673088" behindDoc="1" locked="0" layoutInCell="1" allowOverlap="1" wp14:anchorId="1FAB7DDC" wp14:editId="110813BA">
            <wp:simplePos x="0" y="0"/>
            <wp:positionH relativeFrom="column">
              <wp:posOffset>753110</wp:posOffset>
            </wp:positionH>
            <wp:positionV relativeFrom="paragraph">
              <wp:posOffset>-647065</wp:posOffset>
            </wp:positionV>
            <wp:extent cx="38100" cy="381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407143DE" w14:textId="77777777" w:rsidR="0007272E" w:rsidRPr="006A0E87" w:rsidRDefault="0007272E">
      <w:pPr>
        <w:bidi/>
        <w:spacing w:line="33" w:lineRule="exact"/>
        <w:rPr>
          <w:rFonts w:ascii="Arial" w:eastAsia="Arial" w:hAnsi="Arial" w:cs="B Nazanin"/>
          <w:b/>
          <w:i/>
          <w:sz w:val="34"/>
          <w:rtl/>
        </w:rPr>
      </w:pPr>
    </w:p>
    <w:p w14:paraId="5445641A" w14:textId="1BF9E525" w:rsidR="0007272E" w:rsidRPr="006A0E87" w:rsidRDefault="005958FC">
      <w:pPr>
        <w:bidi/>
        <w:spacing w:line="323" w:lineRule="auto"/>
        <w:ind w:left="1400" w:right="1079"/>
        <w:rPr>
          <w:rFonts w:ascii="Arial" w:eastAsia="Arial" w:hAnsi="Arial" w:cs="B Nazanin"/>
          <w:b/>
          <w:i/>
          <w:sz w:val="34"/>
          <w:rtl/>
        </w:rPr>
      </w:pPr>
      <w:r w:rsidRPr="006A0E87">
        <w:rPr>
          <w:rFonts w:ascii="Arial" w:eastAsia="Arial" w:hAnsi="Arial" w:cs="B Nazanin"/>
          <w:b/>
          <w:i/>
          <w:sz w:val="34"/>
          <w:rtl/>
        </w:rPr>
        <w:t>اگر به تازگی در برابر یک وسوسه قوی مقاومت کرده اید، احساس قدرت</w:t>
      </w:r>
      <w:r w:rsidR="00060D92">
        <w:rPr>
          <w:rFonts w:ascii="Arial" w:eastAsia="Arial" w:hAnsi="Arial" w:cs="B Nazanin"/>
          <w:b/>
          <w:i/>
          <w:sz w:val="34"/>
          <w:rtl/>
        </w:rPr>
        <w:t xml:space="preserve"> می‌</w:t>
      </w:r>
      <w:r w:rsidRPr="006A0E87">
        <w:rPr>
          <w:rFonts w:ascii="Arial" w:eastAsia="Arial" w:hAnsi="Arial" w:cs="B Nazanin"/>
          <w:b/>
          <w:i/>
          <w:sz w:val="34"/>
          <w:rtl/>
        </w:rPr>
        <w:t>کنید و</w:t>
      </w:r>
      <w:r w:rsidR="00060D92">
        <w:rPr>
          <w:rFonts w:ascii="Arial" w:eastAsia="Arial" w:hAnsi="Arial" w:cs="B Nazanin"/>
          <w:b/>
          <w:i/>
          <w:sz w:val="34"/>
          <w:rtl/>
        </w:rPr>
        <w:t xml:space="preserve"> می‌</w:t>
      </w:r>
      <w:r w:rsidRPr="006A0E87">
        <w:rPr>
          <w:rFonts w:ascii="Arial" w:eastAsia="Arial" w:hAnsi="Arial" w:cs="B Nazanin"/>
          <w:b/>
          <w:i/>
          <w:sz w:val="34"/>
          <w:rtl/>
        </w:rPr>
        <w:t>توانید در برابر هر وسوسه جدیدی مقاومت کنید.</w:t>
      </w:r>
    </w:p>
    <w:p w14:paraId="051E2C17" w14:textId="77777777" w:rsidR="0007272E" w:rsidRPr="006A0E87" w:rsidRDefault="007D2301">
      <w:pPr>
        <w:bidi/>
        <w:spacing w:line="20" w:lineRule="exact"/>
        <w:rPr>
          <w:rFonts w:ascii="Arial" w:eastAsia="Arial" w:hAnsi="Arial" w:cs="B Nazanin"/>
          <w:b/>
          <w:i/>
          <w:sz w:val="34"/>
          <w:rtl/>
        </w:rPr>
      </w:pPr>
      <w:r w:rsidRPr="006A0E87">
        <w:rPr>
          <w:rFonts w:ascii="Arial" w:eastAsia="Arial" w:hAnsi="Arial" w:cs="B Nazanin"/>
          <w:b/>
          <w:i/>
          <w:noProof/>
          <w:sz w:val="34"/>
          <w:rtl/>
        </w:rPr>
        <w:drawing>
          <wp:anchor distT="0" distB="0" distL="114300" distR="114300" simplePos="0" relativeHeight="251674112" behindDoc="1" locked="0" layoutInCell="1" allowOverlap="1" wp14:anchorId="7DE97FE3" wp14:editId="01DC25F3">
            <wp:simplePos x="0" y="0"/>
            <wp:positionH relativeFrom="column">
              <wp:posOffset>753110</wp:posOffset>
            </wp:positionH>
            <wp:positionV relativeFrom="paragraph">
              <wp:posOffset>-389255</wp:posOffset>
            </wp:positionV>
            <wp:extent cx="38100" cy="381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718E1E62" w14:textId="77777777" w:rsidR="0007272E" w:rsidRPr="006A0E87" w:rsidRDefault="0007272E">
      <w:pPr>
        <w:bidi/>
        <w:spacing w:line="49" w:lineRule="exact"/>
        <w:rPr>
          <w:rFonts w:ascii="Arial" w:eastAsia="Arial" w:hAnsi="Arial" w:cs="B Nazanin"/>
          <w:b/>
          <w:i/>
          <w:sz w:val="34"/>
          <w:rtl/>
        </w:rPr>
      </w:pPr>
    </w:p>
    <w:p w14:paraId="74307FFF" w14:textId="4E06E913" w:rsidR="0007272E" w:rsidRPr="006A0E87" w:rsidRDefault="005958FC">
      <w:pPr>
        <w:bidi/>
        <w:spacing w:line="323" w:lineRule="auto"/>
        <w:ind w:left="1400" w:right="739"/>
        <w:rPr>
          <w:rFonts w:ascii="Arial" w:eastAsia="Arial" w:hAnsi="Arial" w:cs="B Nazanin"/>
          <w:b/>
          <w:i/>
          <w:sz w:val="34"/>
          <w:rtl/>
        </w:rPr>
      </w:pPr>
      <w:r w:rsidRPr="006A0E87">
        <w:rPr>
          <w:rFonts w:ascii="Arial" w:eastAsia="Arial" w:hAnsi="Arial" w:cs="B Nazanin"/>
          <w:b/>
          <w:i/>
          <w:sz w:val="34"/>
          <w:rtl/>
        </w:rPr>
        <w:t>استقامت ذهنی شما خود را تقویت</w:t>
      </w:r>
      <w:r w:rsidR="00060D92">
        <w:rPr>
          <w:rFonts w:ascii="Arial" w:eastAsia="Arial" w:hAnsi="Arial" w:cs="B Nazanin"/>
          <w:b/>
          <w:i/>
          <w:sz w:val="34"/>
          <w:rtl/>
        </w:rPr>
        <w:t xml:space="preserve"> می‌</w:t>
      </w:r>
      <w:r w:rsidRPr="006A0E87">
        <w:rPr>
          <w:rFonts w:ascii="Arial" w:eastAsia="Arial" w:hAnsi="Arial" w:cs="B Nazanin"/>
          <w:b/>
          <w:i/>
          <w:sz w:val="34"/>
          <w:rtl/>
        </w:rPr>
        <w:t>کند. حتی پس از فعالیت</w:t>
      </w:r>
      <w:r w:rsidR="00060D92">
        <w:rPr>
          <w:rFonts w:ascii="Arial" w:eastAsia="Arial" w:hAnsi="Arial" w:cs="B Nazanin"/>
          <w:b/>
          <w:i/>
          <w:sz w:val="34"/>
          <w:rtl/>
        </w:rPr>
        <w:t xml:space="preserve">‌های </w:t>
      </w:r>
      <w:r w:rsidRPr="006A0E87">
        <w:rPr>
          <w:rFonts w:ascii="Arial" w:eastAsia="Arial" w:hAnsi="Arial" w:cs="B Nazanin"/>
          <w:b/>
          <w:i/>
          <w:sz w:val="34"/>
          <w:rtl/>
        </w:rPr>
        <w:t>ذهنی شدید،</w:t>
      </w:r>
      <w:r w:rsidR="00060D92">
        <w:rPr>
          <w:rFonts w:ascii="Arial" w:eastAsia="Arial" w:hAnsi="Arial" w:cs="B Nazanin"/>
          <w:b/>
          <w:i/>
          <w:sz w:val="34"/>
          <w:rtl/>
        </w:rPr>
        <w:t xml:space="preserve"> می‌</w:t>
      </w:r>
      <w:r w:rsidRPr="006A0E87">
        <w:rPr>
          <w:rFonts w:ascii="Arial" w:eastAsia="Arial" w:hAnsi="Arial" w:cs="B Nazanin"/>
          <w:b/>
          <w:i/>
          <w:sz w:val="34"/>
          <w:rtl/>
        </w:rPr>
        <w:t>توانید بیشتر از این کار را ادامه دهید.</w:t>
      </w:r>
    </w:p>
    <w:p w14:paraId="03AB5725" w14:textId="77777777" w:rsidR="0007272E" w:rsidRDefault="007D2301">
      <w:pPr>
        <w:bidi/>
        <w:spacing w:line="20" w:lineRule="exact"/>
        <w:rPr>
          <w:rFonts w:ascii="Times New Roman" w:eastAsia="Times New Roman" w:hAnsi="Times New Roman"/>
          <w:rtl/>
        </w:rPr>
      </w:pPr>
      <w:r>
        <w:rPr>
          <w:rFonts w:ascii="Arial" w:eastAsia="Arial" w:hAnsi="Arial"/>
          <w:noProof/>
          <w:sz w:val="23"/>
          <w:rtl/>
        </w:rPr>
        <w:drawing>
          <wp:anchor distT="0" distB="0" distL="114300" distR="114300" simplePos="0" relativeHeight="251675136" behindDoc="1" locked="0" layoutInCell="1" allowOverlap="1" wp14:anchorId="75A87FC4" wp14:editId="5C3A6DA7">
            <wp:simplePos x="0" y="0"/>
            <wp:positionH relativeFrom="column">
              <wp:posOffset>753110</wp:posOffset>
            </wp:positionH>
            <wp:positionV relativeFrom="paragraph">
              <wp:posOffset>-389255</wp:posOffset>
            </wp:positionV>
            <wp:extent cx="38100" cy="381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5F3AE382" w14:textId="77777777" w:rsidR="0007272E" w:rsidRDefault="0007272E">
      <w:pPr>
        <w:bidi/>
        <w:spacing w:line="20" w:lineRule="exact"/>
        <w:rPr>
          <w:rFonts w:ascii="Times New Roman" w:eastAsia="Times New Roman" w:hAnsi="Times New Roman"/>
          <w:rtl/>
        </w:rPr>
        <w:sectPr w:rsidR="0007272E">
          <w:pgSz w:w="11900" w:h="16838"/>
          <w:pgMar w:top="1440" w:right="1440" w:bottom="1440" w:left="1440" w:header="0" w:footer="0" w:gutter="0"/>
          <w:cols w:space="0" w:equalWidth="0">
            <w:col w:w="9019"/>
          </w:cols>
          <w:docGrid w:linePitch="360"/>
        </w:sectPr>
      </w:pPr>
    </w:p>
    <w:p w14:paraId="7136CD7D" w14:textId="77777777" w:rsidR="0007272E" w:rsidRDefault="0007272E">
      <w:pPr>
        <w:bidi/>
        <w:spacing w:line="20" w:lineRule="exact"/>
        <w:rPr>
          <w:rFonts w:ascii="Times New Roman" w:eastAsia="Times New Roman" w:hAnsi="Times New Roman"/>
          <w:rtl/>
        </w:rPr>
      </w:pPr>
      <w:bookmarkStart w:id="201" w:name="page204"/>
      <w:bookmarkEnd w:id="201"/>
    </w:p>
    <w:p w14:paraId="5E761764" w14:textId="77777777" w:rsidR="0007272E" w:rsidRPr="006A0E87" w:rsidRDefault="005958FC">
      <w:pPr>
        <w:bidi/>
        <w:spacing w:line="292" w:lineRule="auto"/>
        <w:ind w:left="720" w:right="719"/>
        <w:jc w:val="both"/>
        <w:rPr>
          <w:rFonts w:ascii="Arial" w:eastAsia="Arial" w:hAnsi="Arial" w:cs="B Nazanin"/>
          <w:b/>
          <w:i/>
          <w:sz w:val="34"/>
          <w:rtl/>
        </w:rPr>
      </w:pPr>
      <w:r w:rsidRPr="006A0E87">
        <w:rPr>
          <w:rFonts w:ascii="Arial" w:eastAsia="Arial" w:hAnsi="Arial" w:cs="B Nazanin"/>
          <w:b/>
          <w:i/>
          <w:sz w:val="34"/>
          <w:rtl/>
        </w:rPr>
        <w:t>افرادی که بیشتر با مجموعه اول از گزاره‌ها موافق بودند، نظریه «محدود» در مورد منابع ذهن داشتند، در حالی که گفته شد افرادی که با دومی موافق بودند، نظریه «غیر محدود» در مورد منابع ذهن داشتند. (در آزمایش واقعی، عبارات در یک لیست ترکیبی واحد، در کنار سایر عبارات «فریب» که برای جلوگیری از برانگیختن سوء ظن شرکت کنندگان در مورد هدف مطالعه اضافه شده بودند، ظاهر شدند.)</w:t>
      </w:r>
    </w:p>
    <w:p w14:paraId="736C2F37" w14:textId="77777777" w:rsidR="0007272E" w:rsidRDefault="0007272E">
      <w:pPr>
        <w:bidi/>
        <w:spacing w:line="138" w:lineRule="exact"/>
        <w:rPr>
          <w:rFonts w:ascii="Times New Roman" w:eastAsia="Times New Roman" w:hAnsi="Times New Roman"/>
          <w:rtl/>
        </w:rPr>
      </w:pPr>
    </w:p>
    <w:p w14:paraId="185C53A8" w14:textId="7AB7AECD" w:rsidR="0007272E" w:rsidRPr="006A0E87" w:rsidRDefault="005958FC">
      <w:pPr>
        <w:bidi/>
        <w:spacing w:line="292" w:lineRule="auto"/>
        <w:ind w:left="720" w:right="719" w:firstLine="300"/>
        <w:jc w:val="both"/>
        <w:rPr>
          <w:rFonts w:ascii="Arial" w:eastAsia="Arial" w:hAnsi="Arial" w:cs="B Nazanin"/>
          <w:b/>
          <w:i/>
          <w:sz w:val="34"/>
          <w:rtl/>
        </w:rPr>
      </w:pPr>
      <w:r w:rsidRPr="006A0E87">
        <w:rPr>
          <w:rFonts w:ascii="Arial" w:eastAsia="Arial" w:hAnsi="Arial" w:cs="B Nazanin"/>
          <w:b/>
          <w:i/>
          <w:sz w:val="34"/>
          <w:rtl/>
        </w:rPr>
        <w:t xml:space="preserve">پس از رتبه‌بندی عبارات، به شرکت‌کنندگان تمرین سختی داده شد که در آن آنها باید حروف خاصی را در هر کلمه در یک صفحه تایپ‌نویسی خط می‌کشیدند: یک کار خسته‌کننده اما بی‌معنی که عمداً برای «تهی کردن» منابع آنها طراحی شده بود. در نهایت، آنها تست </w:t>
      </w:r>
      <w:r w:rsidR="006A0E87">
        <w:rPr>
          <w:rFonts w:ascii="Arial" w:eastAsia="Arial" w:hAnsi="Arial" w:cs="B Nazanin" w:hint="cs"/>
          <w:b/>
          <w:i/>
          <w:sz w:val="34"/>
          <w:rtl/>
        </w:rPr>
        <w:t>استروپ</w:t>
      </w:r>
      <w:r w:rsidRPr="006A0E87">
        <w:rPr>
          <w:rFonts w:ascii="Arial" w:eastAsia="Arial" w:hAnsi="Arial" w:cs="B Nazanin"/>
          <w:b/>
          <w:i/>
          <w:sz w:val="34"/>
          <w:rtl/>
        </w:rPr>
        <w:t xml:space="preserve"> را انجام دادند، یک آزمون استاندارد غلظت که در آن کلمات رنگی مختلف در متن با رنگ‌های متفاوت ظاهر می‌شوند. وظیفه شرکت کنندگان این است که رنگ حروف را بدون توجه به کلمه ای که ارائه</w:t>
      </w:r>
      <w:r w:rsidR="00060D92">
        <w:rPr>
          <w:rFonts w:ascii="Arial" w:eastAsia="Arial" w:hAnsi="Arial" w:cs="B Nazanin"/>
          <w:b/>
          <w:i/>
          <w:sz w:val="34"/>
          <w:rtl/>
        </w:rPr>
        <w:t xml:space="preserve"> می‌</w:t>
      </w:r>
      <w:r w:rsidRPr="006A0E87">
        <w:rPr>
          <w:rFonts w:ascii="Arial" w:eastAsia="Arial" w:hAnsi="Arial" w:cs="B Nazanin"/>
          <w:b/>
          <w:i/>
          <w:sz w:val="34"/>
          <w:rtl/>
        </w:rPr>
        <w:t>شود گزارش دهند. (شما ممکن است کلمه "قرمز" را به رنگ آبی، "سیاه" به رنگ نارنجی یا "زرد" به رنگ زرد مشاهده کنید. پاسخ</w:t>
      </w:r>
      <w:r w:rsidR="00060D92">
        <w:rPr>
          <w:rFonts w:ascii="Arial" w:eastAsia="Arial" w:hAnsi="Arial" w:cs="B Nazanin"/>
          <w:b/>
          <w:i/>
          <w:sz w:val="34"/>
          <w:rtl/>
        </w:rPr>
        <w:t xml:space="preserve">‌های </w:t>
      </w:r>
      <w:r w:rsidRPr="006A0E87">
        <w:rPr>
          <w:rFonts w:ascii="Arial" w:eastAsia="Arial" w:hAnsi="Arial" w:cs="B Nazanin"/>
          <w:b/>
          <w:i/>
          <w:sz w:val="34"/>
          <w:rtl/>
        </w:rPr>
        <w:t>صحیح آبی، نارنجی و زرد خواهد بود.)</w:t>
      </w:r>
    </w:p>
    <w:p w14:paraId="2902257B" w14:textId="77777777" w:rsidR="0007272E" w:rsidRDefault="0007272E">
      <w:pPr>
        <w:bidi/>
        <w:spacing w:line="133" w:lineRule="exact"/>
        <w:rPr>
          <w:rFonts w:ascii="Times New Roman" w:eastAsia="Times New Roman" w:hAnsi="Times New Roman"/>
          <w:rtl/>
        </w:rPr>
      </w:pPr>
    </w:p>
    <w:p w14:paraId="5264A42B" w14:textId="27C32355" w:rsidR="0007272E" w:rsidRPr="006A0E87" w:rsidRDefault="005958FC">
      <w:pPr>
        <w:bidi/>
        <w:spacing w:line="292" w:lineRule="auto"/>
        <w:ind w:left="720" w:right="719" w:firstLine="300"/>
        <w:jc w:val="both"/>
        <w:rPr>
          <w:rFonts w:ascii="Arial" w:eastAsia="Arial" w:hAnsi="Arial" w:cs="B Nazanin"/>
          <w:b/>
          <w:i/>
          <w:sz w:val="34"/>
          <w:rtl/>
        </w:rPr>
      </w:pPr>
      <w:r w:rsidRPr="006A0E87">
        <w:rPr>
          <w:rFonts w:ascii="Arial" w:eastAsia="Arial" w:hAnsi="Arial" w:cs="B Nazanin"/>
          <w:b/>
          <w:i/>
          <w:sz w:val="34"/>
          <w:rtl/>
        </w:rPr>
        <w:t>اگر همه اینها کمی خسته کننده به نظر</w:t>
      </w:r>
      <w:r w:rsidR="00060D92">
        <w:rPr>
          <w:rFonts w:ascii="Arial" w:eastAsia="Arial" w:hAnsi="Arial" w:cs="B Nazanin"/>
          <w:b/>
          <w:i/>
          <w:sz w:val="34"/>
          <w:rtl/>
        </w:rPr>
        <w:t xml:space="preserve"> می‌</w:t>
      </w:r>
      <w:r w:rsidRPr="006A0E87">
        <w:rPr>
          <w:rFonts w:ascii="Arial" w:eastAsia="Arial" w:hAnsi="Arial" w:cs="B Nazanin"/>
          <w:b/>
          <w:i/>
          <w:sz w:val="34"/>
          <w:rtl/>
        </w:rPr>
        <w:t>رسد،</w:t>
      </w:r>
      <w:r w:rsidR="00060D92">
        <w:rPr>
          <w:rFonts w:ascii="Arial" w:eastAsia="Arial" w:hAnsi="Arial" w:cs="B Nazanin"/>
          <w:b/>
          <w:i/>
          <w:sz w:val="34"/>
          <w:rtl/>
        </w:rPr>
        <w:t xml:space="preserve"> می‌</w:t>
      </w:r>
      <w:r w:rsidRPr="006A0E87">
        <w:rPr>
          <w:rFonts w:ascii="Arial" w:eastAsia="Arial" w:hAnsi="Arial" w:cs="B Nazanin"/>
          <w:b/>
          <w:i/>
          <w:sz w:val="34"/>
          <w:rtl/>
        </w:rPr>
        <w:t>توانید تصور کنید که برخی از شرکت کنندگان چه احساسی داشتند. و افرادی که ذهنیت «محدود» داشتند، دقیقاً به روشی که شما از تئوری کاهش نفس پیش‌بینی می‌کردید، به وظایف واکنش نشان دادند: کار تصحیح بی‌معنا، ذهن آنها را خسته کرد و باعث شد تمرکزشان را روی تست استروپ از دست بدهند. در نتیجه، دقت آنها بسیار بدتر از گروه کنترلی بود که بدون نیاز به تکمیل تصحیح متن، آزمون استروپ را انجام داده بودند.</w:t>
      </w:r>
    </w:p>
    <w:p w14:paraId="79FAE035" w14:textId="77777777" w:rsidR="0007272E" w:rsidRDefault="0007272E">
      <w:pPr>
        <w:bidi/>
        <w:spacing w:line="138" w:lineRule="exact"/>
        <w:rPr>
          <w:rFonts w:ascii="Times New Roman" w:eastAsia="Times New Roman" w:hAnsi="Times New Roman"/>
          <w:rtl/>
        </w:rPr>
      </w:pPr>
    </w:p>
    <w:p w14:paraId="2878423F" w14:textId="162F792E" w:rsidR="0007272E" w:rsidRPr="006A0E87" w:rsidRDefault="005958FC">
      <w:pPr>
        <w:bidi/>
        <w:spacing w:line="281" w:lineRule="auto"/>
        <w:ind w:left="720" w:right="719" w:firstLine="300"/>
        <w:jc w:val="both"/>
        <w:rPr>
          <w:rFonts w:ascii="Arial" w:eastAsia="Arial" w:hAnsi="Arial" w:cs="B Nazanin"/>
          <w:b/>
          <w:i/>
          <w:sz w:val="34"/>
          <w:rtl/>
        </w:rPr>
      </w:pPr>
      <w:r w:rsidRPr="006A0E87">
        <w:rPr>
          <w:rFonts w:ascii="Arial" w:eastAsia="Arial" w:hAnsi="Arial" w:cs="B Nazanin"/>
          <w:b/>
          <w:i/>
          <w:sz w:val="34"/>
          <w:rtl/>
        </w:rPr>
        <w:t xml:space="preserve">در مقابل، افرادی که دید نامحدود به ذهن داشتند، پس از اولین تمرین هیچ نشانه ای از خستگی نشان ندادند. آنها در واقع به همان خوبی عملکرد گروه کنترلی را داشتند که تست استروپ را در زمانی که تازه بودند بدون انجام کار تصحیح کسل کننده اما خسته کننده انجام داده بودند. به‌طور شگفت‌انگیزی، به نظر می‌رسد که نتایج ایوب نشان می‌دهد که پیامدهای کاهش </w:t>
      </w:r>
      <w:r w:rsidR="006A0E87">
        <w:rPr>
          <w:rFonts w:ascii="Arial" w:eastAsia="Arial" w:hAnsi="Arial" w:cs="B Nazanin" w:hint="cs"/>
          <w:b/>
          <w:i/>
          <w:sz w:val="34"/>
          <w:rtl/>
        </w:rPr>
        <w:t>منابع ذهنی</w:t>
      </w:r>
      <w:r w:rsidRPr="006A0E87">
        <w:rPr>
          <w:rFonts w:ascii="Arial" w:eastAsia="Arial" w:hAnsi="Arial" w:cs="B Nazanin"/>
          <w:b/>
          <w:i/>
          <w:sz w:val="34"/>
          <w:rtl/>
        </w:rPr>
        <w:t xml:space="preserve"> واقعی هستند </w:t>
      </w:r>
      <w:r w:rsidRPr="006A0E87">
        <w:rPr>
          <w:rFonts w:ascii="Arial" w:eastAsia="Arial" w:hAnsi="Arial" w:cs="B Nazanin" w:hint="cs"/>
          <w:b/>
          <w:i/>
          <w:sz w:val="34"/>
          <w:rtl/>
        </w:rPr>
        <w:t>اما</w:t>
      </w:r>
      <w:r w:rsidRPr="006A0E87">
        <w:rPr>
          <w:rFonts w:ascii="Arial" w:eastAsia="Arial" w:hAnsi="Arial" w:cs="B Nazanin"/>
          <w:b/>
          <w:i/>
          <w:sz w:val="34"/>
          <w:rtl/>
        </w:rPr>
        <w:t xml:space="preserve"> </w:t>
      </w:r>
      <w:r w:rsidRPr="006A0E87">
        <w:rPr>
          <w:rFonts w:ascii="Arial" w:eastAsia="Arial" w:hAnsi="Arial" w:cs="B Nazanin" w:hint="cs"/>
          <w:b/>
          <w:i/>
          <w:sz w:val="34"/>
          <w:rtl/>
        </w:rPr>
        <w:t>فقط</w:t>
      </w:r>
      <w:r w:rsidRPr="006A0E87">
        <w:rPr>
          <w:rFonts w:ascii="Arial" w:eastAsia="Arial" w:hAnsi="Arial" w:cs="B Nazanin"/>
          <w:b/>
          <w:i/>
          <w:sz w:val="34"/>
          <w:rtl/>
        </w:rPr>
        <w:t xml:space="preserve"> </w:t>
      </w:r>
      <w:r w:rsidRPr="006A0E87">
        <w:rPr>
          <w:rFonts w:ascii="Arial" w:eastAsia="Arial" w:hAnsi="Arial" w:cs="B Nazanin" w:hint="cs"/>
          <w:b/>
          <w:i/>
          <w:sz w:val="34"/>
          <w:rtl/>
        </w:rPr>
        <w:t>در</w:t>
      </w:r>
      <w:r w:rsidRPr="006A0E87">
        <w:rPr>
          <w:rFonts w:ascii="Arial" w:eastAsia="Arial" w:hAnsi="Arial" w:cs="B Nazanin"/>
          <w:b/>
          <w:i/>
          <w:sz w:val="34"/>
          <w:rtl/>
        </w:rPr>
        <w:t xml:space="preserve"> </w:t>
      </w:r>
      <w:r w:rsidRPr="006A0E87">
        <w:rPr>
          <w:rFonts w:ascii="Arial" w:eastAsia="Arial" w:hAnsi="Arial" w:cs="B Nazanin" w:hint="cs"/>
          <w:b/>
          <w:i/>
          <w:sz w:val="34"/>
          <w:rtl/>
        </w:rPr>
        <w:t>صورتی</w:t>
      </w:r>
      <w:r w:rsidRPr="006A0E87">
        <w:rPr>
          <w:rFonts w:ascii="Arial" w:eastAsia="Arial" w:hAnsi="Arial" w:cs="B Nazanin"/>
          <w:b/>
          <w:i/>
          <w:sz w:val="34"/>
          <w:rtl/>
        </w:rPr>
        <w:t xml:space="preserve"> </w:t>
      </w:r>
      <w:r w:rsidRPr="006A0E87">
        <w:rPr>
          <w:rFonts w:ascii="Arial" w:eastAsia="Arial" w:hAnsi="Arial" w:cs="B Nazanin" w:hint="cs"/>
          <w:b/>
          <w:i/>
          <w:sz w:val="34"/>
          <w:rtl/>
        </w:rPr>
        <w:t>که</w:t>
      </w:r>
      <w:r w:rsidRPr="006A0E87">
        <w:rPr>
          <w:rFonts w:ascii="Arial" w:eastAsia="Arial" w:hAnsi="Arial" w:cs="B Nazanin"/>
          <w:b/>
          <w:i/>
          <w:sz w:val="34"/>
          <w:rtl/>
        </w:rPr>
        <w:t xml:space="preserve"> </w:t>
      </w:r>
      <w:r w:rsidRPr="006A0E87">
        <w:rPr>
          <w:rFonts w:ascii="Arial" w:eastAsia="Arial" w:hAnsi="Arial" w:cs="B Nazanin" w:hint="cs"/>
          <w:b/>
          <w:i/>
          <w:sz w:val="34"/>
          <w:rtl/>
        </w:rPr>
        <w:t>به</w:t>
      </w:r>
      <w:r w:rsidRPr="006A0E87">
        <w:rPr>
          <w:rFonts w:ascii="Arial" w:eastAsia="Arial" w:hAnsi="Arial" w:cs="B Nazanin"/>
          <w:b/>
          <w:i/>
          <w:sz w:val="34"/>
          <w:rtl/>
        </w:rPr>
        <w:t xml:space="preserve"> </w:t>
      </w:r>
      <w:r w:rsidRPr="006A0E87">
        <w:rPr>
          <w:rFonts w:ascii="Arial" w:eastAsia="Arial" w:hAnsi="Arial" w:cs="B Nazanin" w:hint="cs"/>
          <w:b/>
          <w:i/>
          <w:sz w:val="34"/>
          <w:rtl/>
        </w:rPr>
        <w:t>آن</w:t>
      </w:r>
      <w:r w:rsidRPr="006A0E87">
        <w:rPr>
          <w:rFonts w:ascii="Arial" w:eastAsia="Arial" w:hAnsi="Arial" w:cs="B Nazanin"/>
          <w:b/>
          <w:i/>
          <w:sz w:val="34"/>
          <w:rtl/>
        </w:rPr>
        <w:t xml:space="preserve"> </w:t>
      </w:r>
      <w:r w:rsidRPr="006A0E87">
        <w:rPr>
          <w:rFonts w:ascii="Arial" w:eastAsia="Arial" w:hAnsi="Arial" w:cs="B Nazanin" w:hint="cs"/>
          <w:b/>
          <w:i/>
          <w:sz w:val="34"/>
          <w:rtl/>
        </w:rPr>
        <w:t>اعتقاد</w:t>
      </w:r>
      <w:r w:rsidRPr="006A0E87">
        <w:rPr>
          <w:rFonts w:ascii="Arial" w:eastAsia="Arial" w:hAnsi="Arial" w:cs="B Nazanin"/>
          <w:b/>
          <w:i/>
          <w:sz w:val="34"/>
          <w:rtl/>
        </w:rPr>
        <w:t xml:space="preserve"> </w:t>
      </w:r>
      <w:r w:rsidRPr="006A0E87">
        <w:rPr>
          <w:rFonts w:ascii="Arial" w:eastAsia="Arial" w:hAnsi="Arial" w:cs="B Nazanin" w:hint="cs"/>
          <w:b/>
          <w:i/>
          <w:sz w:val="34"/>
          <w:rtl/>
        </w:rPr>
        <w:t>داشته</w:t>
      </w:r>
      <w:r w:rsidRPr="006A0E87">
        <w:rPr>
          <w:rFonts w:ascii="Arial" w:eastAsia="Arial" w:hAnsi="Arial" w:cs="B Nazanin"/>
          <w:b/>
          <w:i/>
          <w:sz w:val="34"/>
          <w:rtl/>
        </w:rPr>
        <w:t xml:space="preserve"> </w:t>
      </w:r>
      <w:r w:rsidRPr="006A0E87">
        <w:rPr>
          <w:rFonts w:ascii="Arial" w:eastAsia="Arial" w:hAnsi="Arial" w:cs="B Nazanin" w:hint="cs"/>
          <w:b/>
          <w:i/>
          <w:sz w:val="34"/>
          <w:rtl/>
        </w:rPr>
        <w:t>باشید</w:t>
      </w:r>
      <w:r w:rsidRPr="006A0E87">
        <w:rPr>
          <w:rFonts w:ascii="Arial" w:eastAsia="Arial" w:hAnsi="Arial" w:cs="B Nazanin"/>
          <w:b/>
          <w:i/>
          <w:sz w:val="34"/>
          <w:rtl/>
        </w:rPr>
        <w:t>.</w:t>
      </w:r>
    </w:p>
    <w:p w14:paraId="2892416E" w14:textId="77777777" w:rsidR="0007272E" w:rsidRDefault="0007272E">
      <w:pPr>
        <w:bidi/>
        <w:spacing w:line="281" w:lineRule="auto"/>
        <w:ind w:left="720" w:right="719" w:firstLine="300"/>
        <w:jc w:val="both"/>
        <w:rPr>
          <w:rFonts w:ascii="Arial" w:eastAsia="Arial" w:hAnsi="Arial"/>
          <w:sz w:val="29"/>
          <w:rtl/>
        </w:rPr>
        <w:sectPr w:rsidR="0007272E">
          <w:pgSz w:w="11900" w:h="16838"/>
          <w:pgMar w:top="1440" w:right="1440" w:bottom="1094" w:left="1440" w:header="0" w:footer="0" w:gutter="0"/>
          <w:cols w:space="0" w:equalWidth="0">
            <w:col w:w="9019"/>
          </w:cols>
          <w:docGrid w:linePitch="360"/>
        </w:sectPr>
      </w:pPr>
    </w:p>
    <w:p w14:paraId="0DE4EAF0" w14:textId="77777777" w:rsidR="0007272E" w:rsidRDefault="0007272E">
      <w:pPr>
        <w:bidi/>
        <w:spacing w:line="20" w:lineRule="exact"/>
        <w:rPr>
          <w:rFonts w:ascii="Times New Roman" w:eastAsia="Times New Roman" w:hAnsi="Times New Roman"/>
          <w:rtl/>
        </w:rPr>
      </w:pPr>
      <w:bookmarkStart w:id="202" w:name="page205"/>
      <w:bookmarkEnd w:id="202"/>
    </w:p>
    <w:p w14:paraId="2215A1BA" w14:textId="28EE151F" w:rsidR="0007272E" w:rsidRPr="006A0E87" w:rsidRDefault="005958FC">
      <w:pPr>
        <w:bidi/>
        <w:spacing w:line="290" w:lineRule="auto"/>
        <w:ind w:left="720" w:right="719" w:firstLine="300"/>
        <w:jc w:val="both"/>
        <w:rPr>
          <w:rFonts w:ascii="Arial" w:eastAsia="Arial" w:hAnsi="Arial" w:cs="B Nazanin"/>
          <w:b/>
          <w:i/>
          <w:sz w:val="34"/>
          <w:rtl/>
        </w:rPr>
      </w:pPr>
      <w:r w:rsidRPr="006A0E87">
        <w:rPr>
          <w:rFonts w:ascii="Arial" w:eastAsia="Arial" w:hAnsi="Arial" w:cs="B Nazanin"/>
          <w:b/>
          <w:i/>
          <w:sz w:val="34"/>
          <w:rtl/>
        </w:rPr>
        <w:t>جاب در مرحله بعد مجموعه جدیدی از شرکت کنندگان را به خدمت گرفت تا ببیند آیا</w:t>
      </w:r>
      <w:r w:rsidR="00060D92">
        <w:rPr>
          <w:rFonts w:ascii="Arial" w:eastAsia="Arial" w:hAnsi="Arial" w:cs="B Nazanin"/>
          <w:b/>
          <w:i/>
          <w:sz w:val="34"/>
          <w:rtl/>
        </w:rPr>
        <w:t xml:space="preserve"> می‌</w:t>
      </w:r>
      <w:r w:rsidRPr="006A0E87">
        <w:rPr>
          <w:rFonts w:ascii="Arial" w:eastAsia="Arial" w:hAnsi="Arial" w:cs="B Nazanin"/>
          <w:b/>
          <w:i/>
          <w:sz w:val="34"/>
          <w:rtl/>
        </w:rPr>
        <w:t>تواند باورهای آنها را تعیین کند و آیا این کار عملکرد آنها را تغییر</w:t>
      </w:r>
      <w:r w:rsidR="00060D92">
        <w:rPr>
          <w:rFonts w:ascii="Arial" w:eastAsia="Arial" w:hAnsi="Arial" w:cs="B Nazanin"/>
          <w:b/>
          <w:i/>
          <w:sz w:val="34"/>
          <w:rtl/>
        </w:rPr>
        <w:t xml:space="preserve"> می‌</w:t>
      </w:r>
      <w:r w:rsidRPr="006A0E87">
        <w:rPr>
          <w:rFonts w:ascii="Arial" w:eastAsia="Arial" w:hAnsi="Arial" w:cs="B Nazanin"/>
          <w:b/>
          <w:i/>
          <w:sz w:val="34"/>
          <w:rtl/>
        </w:rPr>
        <w:t>دهد یا خیر. به جای دیدن پرسشنامه کامل، به نیمی از آزمودنی</w:t>
      </w:r>
      <w:r w:rsidR="00060D92">
        <w:rPr>
          <w:rFonts w:ascii="Arial" w:eastAsia="Arial" w:hAnsi="Arial" w:cs="B Nazanin"/>
          <w:b/>
          <w:i/>
          <w:sz w:val="34"/>
          <w:rtl/>
        </w:rPr>
        <w:t xml:space="preserve">‌ها </w:t>
      </w:r>
      <w:r w:rsidRPr="006A0E87">
        <w:rPr>
          <w:rFonts w:ascii="Arial" w:eastAsia="Arial" w:hAnsi="Arial" w:cs="B Nazanin"/>
          <w:b/>
          <w:i/>
          <w:sz w:val="34"/>
          <w:rtl/>
        </w:rPr>
        <w:t>گزاره</w:t>
      </w:r>
      <w:r w:rsidR="00060D92">
        <w:rPr>
          <w:rFonts w:ascii="Arial" w:eastAsia="Arial" w:hAnsi="Arial" w:cs="B Nazanin"/>
          <w:b/>
          <w:i/>
          <w:sz w:val="34"/>
          <w:rtl/>
        </w:rPr>
        <w:t xml:space="preserve">‌های </w:t>
      </w:r>
      <w:r w:rsidRPr="006A0E87">
        <w:rPr>
          <w:rFonts w:ascii="Arial" w:eastAsia="Arial" w:hAnsi="Arial" w:cs="B Nazanin"/>
          <w:b/>
          <w:i/>
          <w:sz w:val="34"/>
          <w:rtl/>
        </w:rPr>
        <w:t>«محدود» داده شده در بالا نشان داده شد، در حالی که به بقیه عبارات «غیر محدود» داده شد.</w:t>
      </w:r>
    </w:p>
    <w:p w14:paraId="32EA1A50" w14:textId="77777777" w:rsidR="0007272E" w:rsidRPr="006A0E87" w:rsidRDefault="0007272E">
      <w:pPr>
        <w:bidi/>
        <w:spacing w:line="6" w:lineRule="exact"/>
        <w:rPr>
          <w:rFonts w:ascii="Arial" w:eastAsia="Arial" w:hAnsi="Arial" w:cs="B Nazanin"/>
          <w:b/>
          <w:i/>
          <w:sz w:val="34"/>
          <w:rtl/>
        </w:rPr>
      </w:pPr>
    </w:p>
    <w:p w14:paraId="5A003C50" w14:textId="77777777" w:rsidR="0007272E" w:rsidRPr="006A0E87" w:rsidRDefault="005958FC">
      <w:pPr>
        <w:bidi/>
        <w:spacing w:line="291" w:lineRule="auto"/>
        <w:ind w:left="720" w:right="719"/>
        <w:jc w:val="both"/>
        <w:rPr>
          <w:rFonts w:ascii="Arial" w:eastAsia="Arial" w:hAnsi="Arial" w:cs="B Nazanin"/>
          <w:b/>
          <w:i/>
          <w:sz w:val="34"/>
          <w:rtl/>
        </w:rPr>
      </w:pPr>
      <w:r w:rsidRPr="006A0E87">
        <w:rPr>
          <w:rFonts w:ascii="Arial" w:eastAsia="Arial" w:hAnsi="Arial" w:cs="B Nazanin"/>
          <w:b/>
          <w:i/>
          <w:sz w:val="34"/>
          <w:rtl/>
        </w:rPr>
        <w:t>- مداخله ای ظریف که به منظور ایجاد یک یا آن ذهنیت بود. سپس به شرکت کنندگان تکلیف تصحیح متن و آزمون استروپ داده شد. و تأثیرات بسیار زیاد بود: کسانی که در معرض این ایده بودند که تمرکز می‌تواند با تلاش ایجاد شود، در آزمون استروپ دو برابر دقیق‌تر بودند، در مقایسه با افرادی که فکر می‌کردند منابعشان تمام می‌شود</w:t>
      </w:r>
      <w:r>
        <w:rPr>
          <w:rFonts w:ascii="Arial" w:eastAsia="Arial" w:hAnsi="Arial"/>
          <w:sz w:val="27"/>
          <w:rtl/>
        </w:rPr>
        <w:t>.</w:t>
      </w:r>
      <w:hyperlink w:anchor="page344" w:history="1">
        <w:r>
          <w:rPr>
            <w:rFonts w:ascii="Arial" w:eastAsia="Arial" w:hAnsi="Arial"/>
            <w:color w:val="0000EE"/>
            <w:sz w:val="40"/>
            <w:vertAlign w:val="superscript"/>
            <w:rtl/>
          </w:rPr>
          <w:t>21</w:t>
        </w:r>
      </w:hyperlink>
      <w:r w:rsidRPr="006A0E87">
        <w:rPr>
          <w:rFonts w:ascii="Arial" w:eastAsia="Arial" w:hAnsi="Arial" w:cs="B Nazanin"/>
          <w:b/>
          <w:i/>
          <w:sz w:val="34"/>
          <w:rtl/>
        </w:rPr>
        <w:t>این امر علیت را ثابت کرد: او از طریق چیزی بیش از یک سوق دادن به این یا آن باور، نیروی اراده آنها را تقویت یا تضعیف کرده بود. در واقع، افرادی که با نماهای نامحدود آماده شده بودند، در واقع عملکرد بهتری داشتند</w:t>
      </w:r>
    </w:p>
    <w:p w14:paraId="5616AD51" w14:textId="77777777" w:rsidR="0007272E" w:rsidRDefault="0007272E">
      <w:pPr>
        <w:bidi/>
        <w:spacing w:line="15" w:lineRule="exact"/>
        <w:rPr>
          <w:rFonts w:ascii="Times New Roman" w:eastAsia="Times New Roman" w:hAnsi="Times New Roman"/>
          <w:rtl/>
        </w:rPr>
      </w:pPr>
    </w:p>
    <w:p w14:paraId="3F03D79D" w14:textId="229728D9" w:rsidR="0007272E" w:rsidRPr="006A0E87" w:rsidRDefault="005958FC">
      <w:pPr>
        <w:bidi/>
        <w:spacing w:line="313" w:lineRule="auto"/>
        <w:ind w:left="720" w:right="719"/>
        <w:jc w:val="both"/>
        <w:rPr>
          <w:rFonts w:ascii="Arial" w:eastAsia="Arial" w:hAnsi="Arial" w:cs="B Nazanin"/>
          <w:b/>
          <w:i/>
          <w:sz w:val="34"/>
          <w:rtl/>
        </w:rPr>
      </w:pPr>
      <w:r w:rsidRPr="006A0E87">
        <w:rPr>
          <w:rFonts w:ascii="Arial" w:eastAsia="Arial" w:hAnsi="Arial" w:cs="B Nazanin"/>
          <w:b/>
          <w:i/>
          <w:sz w:val="34"/>
          <w:rtl/>
        </w:rPr>
        <w:t>آنها در صورتی که قبل از آزمایش استروپ تلاش نمی‌کردند، کار به اصطلاح تخلیه‌کننده را انجام داده بودند. اعتقاد آنها مبنی بر اینکه تلاش ذهنی</w:t>
      </w:r>
      <w:r w:rsidR="00060D92">
        <w:rPr>
          <w:rFonts w:ascii="Arial" w:eastAsia="Arial" w:hAnsi="Arial" w:cs="B Nazanin"/>
          <w:b/>
          <w:i/>
          <w:sz w:val="34"/>
          <w:rtl/>
        </w:rPr>
        <w:t xml:space="preserve"> می‌</w:t>
      </w:r>
      <w:r w:rsidRPr="006A0E87">
        <w:rPr>
          <w:rFonts w:ascii="Arial" w:eastAsia="Arial" w:hAnsi="Arial" w:cs="B Nazanin"/>
          <w:b/>
          <w:i/>
          <w:sz w:val="34"/>
          <w:rtl/>
        </w:rPr>
        <w:t>تواند انرژی بخش باشد به واقعیت تبدیل شده بود.</w:t>
      </w:r>
    </w:p>
    <w:p w14:paraId="11737E0D" w14:textId="77777777" w:rsidR="0007272E" w:rsidRDefault="0007272E">
      <w:pPr>
        <w:bidi/>
        <w:spacing w:line="106" w:lineRule="exact"/>
        <w:rPr>
          <w:rFonts w:ascii="Times New Roman" w:eastAsia="Times New Roman" w:hAnsi="Times New Roman"/>
          <w:rtl/>
        </w:rPr>
      </w:pPr>
    </w:p>
    <w:p w14:paraId="16B76E4D" w14:textId="26051ED6" w:rsidR="0007272E" w:rsidRPr="006A0E87" w:rsidRDefault="005958FC">
      <w:pPr>
        <w:bidi/>
        <w:spacing w:line="306" w:lineRule="auto"/>
        <w:ind w:left="720" w:right="719" w:firstLine="300"/>
        <w:jc w:val="both"/>
        <w:rPr>
          <w:rFonts w:ascii="Arial" w:eastAsia="Arial" w:hAnsi="Arial" w:cs="B Nazanin"/>
          <w:b/>
          <w:i/>
          <w:sz w:val="34"/>
          <w:rtl/>
        </w:rPr>
      </w:pPr>
      <w:r w:rsidRPr="006A0E87">
        <w:rPr>
          <w:rFonts w:ascii="Arial" w:eastAsia="Arial" w:hAnsi="Arial" w:cs="B Nazanin"/>
          <w:b/>
          <w:i/>
          <w:sz w:val="34"/>
          <w:rtl/>
        </w:rPr>
        <w:t>وقتی با جاب درباره این کار صحبت کردم، او به من گفت که وقتی برای اولین بار ایده</w:t>
      </w:r>
      <w:r w:rsidR="00060D92">
        <w:rPr>
          <w:rFonts w:ascii="Arial" w:eastAsia="Arial" w:hAnsi="Arial" w:cs="B Nazanin"/>
          <w:b/>
          <w:i/>
          <w:sz w:val="34"/>
          <w:rtl/>
        </w:rPr>
        <w:t xml:space="preserve">‌های </w:t>
      </w:r>
      <w:r w:rsidRPr="006A0E87">
        <w:rPr>
          <w:rFonts w:ascii="Arial" w:eastAsia="Arial" w:hAnsi="Arial" w:cs="B Nazanin"/>
          <w:b/>
          <w:i/>
          <w:sz w:val="34"/>
          <w:rtl/>
        </w:rPr>
        <w:t>خود را در یک کنفرانس در زادگاهش سوئیس ارائه کرد، سایر محققان نسبت به احتمال اینکه انتظارات</w:t>
      </w:r>
      <w:r w:rsidR="00060D92">
        <w:rPr>
          <w:rFonts w:ascii="Arial" w:eastAsia="Arial" w:hAnsi="Arial" w:cs="B Nazanin"/>
          <w:b/>
          <w:i/>
          <w:sz w:val="34"/>
          <w:rtl/>
        </w:rPr>
        <w:t xml:space="preserve"> می‌</w:t>
      </w:r>
      <w:r w:rsidRPr="006A0E87">
        <w:rPr>
          <w:rFonts w:ascii="Arial" w:eastAsia="Arial" w:hAnsi="Arial" w:cs="B Nazanin"/>
          <w:b/>
          <w:i/>
          <w:sz w:val="34"/>
          <w:rtl/>
        </w:rPr>
        <w:t>تواند چنین تأثیراتی داشته باشد، تردید داشتند. اما این یافته</w:t>
      </w:r>
      <w:r w:rsidR="00060D92">
        <w:rPr>
          <w:rFonts w:ascii="Arial" w:eastAsia="Arial" w:hAnsi="Arial" w:cs="B Nazanin"/>
          <w:b/>
          <w:i/>
          <w:sz w:val="34"/>
          <w:rtl/>
        </w:rPr>
        <w:t xml:space="preserve">‌های </w:t>
      </w:r>
      <w:r w:rsidRPr="006A0E87">
        <w:rPr>
          <w:rFonts w:ascii="Arial" w:eastAsia="Arial" w:hAnsi="Arial" w:cs="B Nazanin"/>
          <w:b/>
          <w:i/>
          <w:sz w:val="34"/>
          <w:rtl/>
        </w:rPr>
        <w:t>تغییر دهنده بازی از آن زمان تاکنون بارها تکرار شده</w:t>
      </w:r>
      <w:r w:rsidR="0037598F">
        <w:rPr>
          <w:rFonts w:ascii="Arial" w:eastAsia="Arial" w:hAnsi="Arial" w:cs="B Nazanin"/>
          <w:b/>
          <w:i/>
          <w:sz w:val="34"/>
          <w:rtl/>
        </w:rPr>
        <w:t xml:space="preserve">‌اند </w:t>
      </w:r>
      <w:r w:rsidRPr="006A0E87">
        <w:rPr>
          <w:rFonts w:ascii="Arial" w:eastAsia="Arial" w:hAnsi="Arial" w:cs="B Nazanin"/>
          <w:b/>
          <w:i/>
          <w:sz w:val="34"/>
          <w:rtl/>
        </w:rPr>
        <w:t>- با شواهدی از اثرات طولانی مدت قابل توجه. برای مثال، با استفاده از یادداشت‌های روزانه شرکت‌کنندگان در مورد فعالیت‌های روزانه‌شان، جاب دریافت که افرادی که دید نامحدودی نسبت به منابع ذهنی خود دارند، بهتر می‌توانند پس از یک روز طولانی و خسته‌کننده بهبود یابند، و انتظارات بیشتری در مورد کاری که می‌روند. برای رسیدن به صبح روز بعد، و در نتیجه بهره وری بیشتری به دست آورد. به طرز شگفت انگیزی، او دریافت که افرادی که دید نامحدودی نسبت به ذهن دارند، در واقع بعد از یک روز سخت در مقایسه با یک روز کم‌تر، بهره‌ورتر (از میانگین خودشان) هستند. دور از</w:t>
      </w:r>
    </w:p>
    <w:p w14:paraId="160F2E95" w14:textId="77777777" w:rsidR="0007272E" w:rsidRDefault="0007272E">
      <w:pPr>
        <w:bidi/>
        <w:spacing w:line="306"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5F7ABCDB" w14:textId="77777777" w:rsidR="0007272E" w:rsidRDefault="0007272E">
      <w:pPr>
        <w:bidi/>
        <w:spacing w:line="20" w:lineRule="exact"/>
        <w:rPr>
          <w:rFonts w:ascii="Times New Roman" w:eastAsia="Times New Roman" w:hAnsi="Times New Roman"/>
          <w:rtl/>
        </w:rPr>
      </w:pPr>
      <w:bookmarkStart w:id="203" w:name="page206"/>
      <w:bookmarkEnd w:id="203"/>
    </w:p>
    <w:p w14:paraId="02ABF647" w14:textId="77777777" w:rsidR="0007272E" w:rsidRDefault="005958FC">
      <w:pPr>
        <w:bidi/>
        <w:spacing w:line="294" w:lineRule="auto"/>
        <w:ind w:left="720" w:right="739"/>
        <w:jc w:val="both"/>
        <w:rPr>
          <w:rFonts w:ascii="Arial" w:eastAsia="Arial" w:hAnsi="Arial"/>
          <w:color w:val="0000EE"/>
          <w:sz w:val="40"/>
          <w:vertAlign w:val="superscript"/>
          <w:rtl/>
        </w:rPr>
      </w:pPr>
      <w:r w:rsidRPr="006A0E87">
        <w:rPr>
          <w:rFonts w:ascii="Arial" w:eastAsia="Arial" w:hAnsi="Arial" w:cs="B Nazanin"/>
          <w:b/>
          <w:i/>
          <w:sz w:val="34"/>
          <w:rtl/>
        </w:rPr>
        <w:t>سختی‌های اضافی که آنها را خسته می‌کرد، استقامت آنها را افزایش داده بود و انگیزه آنها را برای رسیدن به اهدافشان تقویت می‌کرد</w:t>
      </w:r>
      <w:r>
        <w:rPr>
          <w:rFonts w:ascii="Arial" w:eastAsia="Arial" w:hAnsi="Arial"/>
          <w:sz w:val="27"/>
          <w:rtl/>
        </w:rPr>
        <w:t>.</w:t>
      </w:r>
      <w:hyperlink w:anchor="page345" w:history="1">
        <w:r>
          <w:rPr>
            <w:rFonts w:ascii="Arial" w:eastAsia="Arial" w:hAnsi="Arial"/>
            <w:color w:val="0000EE"/>
            <w:sz w:val="40"/>
            <w:vertAlign w:val="superscript"/>
            <w:rtl/>
          </w:rPr>
          <w:t>22</w:t>
        </w:r>
      </w:hyperlink>
    </w:p>
    <w:p w14:paraId="1A13B7AB" w14:textId="77777777" w:rsidR="0007272E" w:rsidRDefault="0007272E">
      <w:pPr>
        <w:bidi/>
        <w:spacing w:line="2" w:lineRule="exact"/>
        <w:rPr>
          <w:rFonts w:ascii="Times New Roman" w:eastAsia="Times New Roman" w:hAnsi="Times New Roman"/>
          <w:rtl/>
        </w:rPr>
      </w:pPr>
    </w:p>
    <w:p w14:paraId="0179E59B" w14:textId="7327FC0E" w:rsidR="0007272E" w:rsidRDefault="005958FC">
      <w:pPr>
        <w:bidi/>
        <w:spacing w:line="288" w:lineRule="auto"/>
        <w:ind w:left="720" w:right="719" w:firstLine="300"/>
        <w:jc w:val="both"/>
        <w:rPr>
          <w:rFonts w:ascii="Arial" w:eastAsia="Arial" w:hAnsi="Arial"/>
          <w:color w:val="0000EE"/>
          <w:sz w:val="42"/>
          <w:vertAlign w:val="superscript"/>
          <w:rtl/>
        </w:rPr>
      </w:pPr>
      <w:r w:rsidRPr="006A0E87">
        <w:rPr>
          <w:rFonts w:ascii="Arial" w:eastAsia="Arial" w:hAnsi="Arial" w:cs="B Nazanin"/>
          <w:b/>
          <w:i/>
          <w:sz w:val="34"/>
          <w:rtl/>
        </w:rPr>
        <w:t>تأثیرات این طرز فکرها به ویژه در پر استرس</w:t>
      </w:r>
      <w:r w:rsidR="00E54E13">
        <w:rPr>
          <w:rFonts w:ascii="Arial" w:eastAsia="Arial" w:hAnsi="Arial" w:cs="B Nazanin"/>
          <w:b/>
          <w:i/>
          <w:sz w:val="34"/>
          <w:rtl/>
        </w:rPr>
        <w:t xml:space="preserve">‌‌ترین </w:t>
      </w:r>
      <w:r w:rsidRPr="006A0E87">
        <w:rPr>
          <w:rFonts w:ascii="Arial" w:eastAsia="Arial" w:hAnsi="Arial" w:cs="B Nazanin"/>
          <w:b/>
          <w:i/>
          <w:sz w:val="34"/>
          <w:rtl/>
        </w:rPr>
        <w:t>زمان</w:t>
      </w:r>
      <w:r w:rsidR="00060D92">
        <w:rPr>
          <w:rFonts w:ascii="Arial" w:eastAsia="Arial" w:hAnsi="Arial" w:cs="B Nazanin"/>
          <w:b/>
          <w:i/>
          <w:sz w:val="34"/>
          <w:rtl/>
        </w:rPr>
        <w:t>‌ها</w:t>
      </w:r>
      <w:r w:rsidR="0037598F">
        <w:rPr>
          <w:rFonts w:ascii="Arial" w:eastAsia="Arial" w:hAnsi="Arial" w:cs="B Nazanin"/>
          <w:b/>
          <w:i/>
          <w:sz w:val="34"/>
          <w:rtl/>
        </w:rPr>
        <w:t xml:space="preserve">‌‌، </w:t>
      </w:r>
      <w:r w:rsidRPr="006A0E87">
        <w:rPr>
          <w:rFonts w:ascii="Arial" w:eastAsia="Arial" w:hAnsi="Arial" w:cs="B Nazanin"/>
          <w:b/>
          <w:i/>
          <w:sz w:val="34"/>
          <w:rtl/>
        </w:rPr>
        <w:t>مانند آستانه امتحانات، مشهود است. کسانی که ذهنیت محدودی دارند، خستگی بیشتری را در طول دوره گزارش می‌کنند، که منجر به تعویق بیشتر می‌شود و نمرات و رفاه عاطفی دانش‌آموزان در نتیجه آسیب می‌بیند. به دلیل کاهش کنترل خود، آنها همچنین بیشتر به خوردن غذاهای ناسالم</w:t>
      </w:r>
      <w:r w:rsidR="00060D92">
        <w:rPr>
          <w:rFonts w:ascii="Arial" w:eastAsia="Arial" w:hAnsi="Arial" w:cs="B Nazanin"/>
          <w:b/>
          <w:i/>
          <w:sz w:val="34"/>
          <w:rtl/>
        </w:rPr>
        <w:t xml:space="preserve"> می‌</w:t>
      </w:r>
      <w:r w:rsidRPr="006A0E87">
        <w:rPr>
          <w:rFonts w:ascii="Arial" w:eastAsia="Arial" w:hAnsi="Arial" w:cs="B Nazanin"/>
          <w:b/>
          <w:i/>
          <w:sz w:val="34"/>
          <w:rtl/>
        </w:rPr>
        <w:t>پردازند و برای بهبود خلق و خوی خود به خرج</w:t>
      </w:r>
      <w:r w:rsidR="00060D92">
        <w:rPr>
          <w:rFonts w:ascii="Arial" w:eastAsia="Arial" w:hAnsi="Arial" w:cs="B Nazanin"/>
          <w:b/>
          <w:i/>
          <w:sz w:val="34"/>
          <w:rtl/>
        </w:rPr>
        <w:t xml:space="preserve">‌های </w:t>
      </w:r>
      <w:r w:rsidRPr="006A0E87">
        <w:rPr>
          <w:rFonts w:ascii="Arial" w:eastAsia="Arial" w:hAnsi="Arial" w:cs="B Nazanin"/>
          <w:b/>
          <w:i/>
          <w:sz w:val="34"/>
          <w:rtl/>
        </w:rPr>
        <w:t>تکانشی متوسل</w:t>
      </w:r>
      <w:r w:rsidR="00060D92">
        <w:rPr>
          <w:rFonts w:ascii="Arial" w:eastAsia="Arial" w:hAnsi="Arial" w:cs="B Nazanin"/>
          <w:b/>
          <w:i/>
          <w:sz w:val="34"/>
          <w:rtl/>
        </w:rPr>
        <w:t xml:space="preserve"> می‌</w:t>
      </w:r>
      <w:r w:rsidRPr="006A0E87">
        <w:rPr>
          <w:rFonts w:ascii="Arial" w:eastAsia="Arial" w:hAnsi="Arial" w:cs="B Nazanin"/>
          <w:b/>
          <w:i/>
          <w:sz w:val="34"/>
          <w:rtl/>
        </w:rPr>
        <w:t>شوند - نشانه</w:t>
      </w:r>
      <w:r w:rsidR="00060D92">
        <w:rPr>
          <w:rFonts w:ascii="Arial" w:eastAsia="Arial" w:hAnsi="Arial" w:cs="B Nazanin"/>
          <w:b/>
          <w:i/>
          <w:sz w:val="34"/>
          <w:rtl/>
        </w:rPr>
        <w:t xml:space="preserve">‌های </w:t>
      </w:r>
      <w:r w:rsidRPr="006A0E87">
        <w:rPr>
          <w:rFonts w:ascii="Arial" w:eastAsia="Arial" w:hAnsi="Arial" w:cs="B Nazanin"/>
          <w:b/>
          <w:i/>
          <w:sz w:val="34"/>
          <w:rtl/>
        </w:rPr>
        <w:t>کلاسیک کاهش نفس. در مقابل، کسانی که دیدگاه نامحدود دارند، بدون تعلل یا نادیده گرفتن سلامتی خود، ادامه تحصیل و کسب نمرات خوب را بسیار آسان</w:t>
      </w:r>
      <w:r w:rsidR="00E54E13">
        <w:rPr>
          <w:rFonts w:ascii="Arial" w:eastAsia="Arial" w:hAnsi="Arial" w:cs="B Nazanin"/>
          <w:b/>
          <w:i/>
          <w:sz w:val="34"/>
          <w:rtl/>
        </w:rPr>
        <w:t xml:space="preserve">‌‌تر </w:t>
      </w:r>
      <w:r w:rsidR="00060D92">
        <w:rPr>
          <w:rFonts w:ascii="Arial" w:eastAsia="Arial" w:hAnsi="Arial" w:cs="B Nazanin"/>
          <w:b/>
          <w:i/>
          <w:sz w:val="34"/>
          <w:rtl/>
        </w:rPr>
        <w:t>می‌</w:t>
      </w:r>
      <w:r w:rsidRPr="006A0E87">
        <w:rPr>
          <w:rFonts w:ascii="Arial" w:eastAsia="Arial" w:hAnsi="Arial" w:cs="B Nazanin"/>
          <w:b/>
          <w:i/>
          <w:sz w:val="34"/>
          <w:rtl/>
        </w:rPr>
        <w:t>کنند</w:t>
      </w:r>
      <w:r>
        <w:rPr>
          <w:rFonts w:ascii="Arial" w:eastAsia="Arial" w:hAnsi="Arial"/>
          <w:sz w:val="28"/>
          <w:rtl/>
        </w:rPr>
        <w:t>.</w:t>
      </w:r>
      <w:hyperlink w:anchor="page345" w:history="1">
        <w:r>
          <w:rPr>
            <w:rFonts w:ascii="Arial" w:eastAsia="Arial" w:hAnsi="Arial"/>
            <w:color w:val="0000EE"/>
            <w:sz w:val="42"/>
            <w:vertAlign w:val="superscript"/>
            <w:rtl/>
          </w:rPr>
          <w:t>23</w:t>
        </w:r>
      </w:hyperlink>
    </w:p>
    <w:p w14:paraId="3C6A248E" w14:textId="77777777" w:rsidR="0007272E" w:rsidRDefault="0007272E">
      <w:pPr>
        <w:bidi/>
        <w:spacing w:line="14" w:lineRule="exact"/>
        <w:rPr>
          <w:rFonts w:ascii="Times New Roman" w:eastAsia="Times New Roman" w:hAnsi="Times New Roman"/>
          <w:rtl/>
        </w:rPr>
      </w:pPr>
    </w:p>
    <w:p w14:paraId="4F092CBC" w14:textId="211115C1" w:rsidR="0007272E" w:rsidRDefault="005958FC">
      <w:pPr>
        <w:bidi/>
        <w:spacing w:line="279" w:lineRule="auto"/>
        <w:ind w:left="720" w:right="719" w:firstLine="300"/>
        <w:jc w:val="both"/>
        <w:rPr>
          <w:rFonts w:ascii="Arial" w:eastAsia="Arial" w:hAnsi="Arial"/>
          <w:sz w:val="28"/>
          <w:rtl/>
        </w:rPr>
      </w:pPr>
      <w:r w:rsidRPr="006A0E87">
        <w:rPr>
          <w:rFonts w:ascii="Arial" w:eastAsia="Arial" w:hAnsi="Arial" w:cs="B Nazanin"/>
          <w:b/>
          <w:i/>
          <w:sz w:val="34"/>
          <w:rtl/>
        </w:rPr>
        <w:t>باورهای ما در مورد قدرت اراده حتی</w:t>
      </w:r>
      <w:r w:rsidR="00060D92">
        <w:rPr>
          <w:rFonts w:ascii="Arial" w:eastAsia="Arial" w:hAnsi="Arial" w:cs="B Nazanin"/>
          <w:b/>
          <w:i/>
          <w:sz w:val="34"/>
          <w:rtl/>
        </w:rPr>
        <w:t xml:space="preserve"> می‌</w:t>
      </w:r>
      <w:r w:rsidRPr="006A0E87">
        <w:rPr>
          <w:rFonts w:ascii="Arial" w:eastAsia="Arial" w:hAnsi="Arial" w:cs="B Nazanin"/>
          <w:b/>
          <w:i/>
          <w:sz w:val="34"/>
          <w:rtl/>
        </w:rPr>
        <w:t>تواند پاسخ ما را به بیماری مزمن تعیین کند. جاب گروهی از افراد مبتلا به دیابت را مطالعه کرده است و نشان</w:t>
      </w:r>
      <w:r w:rsidR="00060D92">
        <w:rPr>
          <w:rFonts w:ascii="Arial" w:eastAsia="Arial" w:hAnsi="Arial" w:cs="B Nazanin"/>
          <w:b/>
          <w:i/>
          <w:sz w:val="34"/>
          <w:rtl/>
        </w:rPr>
        <w:t xml:space="preserve"> می‌</w:t>
      </w:r>
      <w:r w:rsidRPr="006A0E87">
        <w:rPr>
          <w:rFonts w:ascii="Arial" w:eastAsia="Arial" w:hAnsi="Arial" w:cs="B Nazanin"/>
          <w:b/>
          <w:i/>
          <w:sz w:val="34"/>
          <w:rtl/>
        </w:rPr>
        <w:t>دهد که طرز فکر آنها بر میزان احتمال پیروی از دستورات پزشکان تأثیر</w:t>
      </w:r>
      <w:r w:rsidR="00060D92">
        <w:rPr>
          <w:rFonts w:ascii="Arial" w:eastAsia="Arial" w:hAnsi="Arial" w:cs="B Nazanin"/>
          <w:b/>
          <w:i/>
          <w:sz w:val="34"/>
          <w:rtl/>
        </w:rPr>
        <w:t xml:space="preserve"> می‌</w:t>
      </w:r>
      <w:r w:rsidRPr="006A0E87">
        <w:rPr>
          <w:rFonts w:ascii="Arial" w:eastAsia="Arial" w:hAnsi="Arial" w:cs="B Nazanin"/>
          <w:b/>
          <w:i/>
          <w:sz w:val="34"/>
          <w:rtl/>
        </w:rPr>
        <w:t>گذارد. به طور کلی، افرادی که دید نامحدودی از اراده خود داشتند، در اقدامات مراقبت از خود (مانند ثبت سطح قند خون)، مصرف داروهای خود و کنترل وزن خود کوشاتر بودند</w:t>
      </w:r>
      <w:r>
        <w:rPr>
          <w:rFonts w:ascii="Arial" w:eastAsia="Arial" w:hAnsi="Arial"/>
          <w:sz w:val="28"/>
          <w:rtl/>
        </w:rPr>
        <w:t>.</w:t>
      </w:r>
      <w:hyperlink w:anchor="page345" w:history="1">
        <w:r>
          <w:rPr>
            <w:rFonts w:ascii="Arial" w:eastAsia="Arial" w:hAnsi="Arial"/>
            <w:color w:val="0000EE"/>
            <w:sz w:val="42"/>
            <w:vertAlign w:val="superscript"/>
            <w:rtl/>
          </w:rPr>
          <w:t>24</w:t>
        </w:r>
        <w:r>
          <w:rPr>
            <w:rFonts w:ascii="Arial" w:eastAsia="Arial" w:hAnsi="Arial"/>
            <w:sz w:val="28"/>
            <w:rtl/>
          </w:rPr>
          <w:t xml:space="preserve"> </w:t>
        </w:r>
      </w:hyperlink>
      <w:r w:rsidRPr="006A0E87">
        <w:rPr>
          <w:rFonts w:ascii="Arial" w:eastAsia="Arial" w:hAnsi="Arial" w:cs="B Nazanin"/>
          <w:b/>
          <w:i/>
          <w:sz w:val="34"/>
          <w:rtl/>
        </w:rPr>
        <w:t>اگر در پایان روز احساس خستگی ذهنی</w:t>
      </w:r>
      <w:r w:rsidR="00060D92">
        <w:rPr>
          <w:rFonts w:ascii="Arial" w:eastAsia="Arial" w:hAnsi="Arial" w:cs="B Nazanin"/>
          <w:b/>
          <w:i/>
          <w:sz w:val="34"/>
          <w:rtl/>
        </w:rPr>
        <w:t xml:space="preserve"> می‌</w:t>
      </w:r>
      <w:r w:rsidRPr="006A0E87">
        <w:rPr>
          <w:rFonts w:ascii="Arial" w:eastAsia="Arial" w:hAnsi="Arial" w:cs="B Nazanin"/>
          <w:b/>
          <w:i/>
          <w:sz w:val="34"/>
          <w:rtl/>
        </w:rPr>
        <w:t>کنید، ممکن است تمایل کمتری به مراقبت از خود داشته باشید، اما افرادی با دید نامحدود به ذهن در این دام نیفتند و در نتیجه سالم</w:t>
      </w:r>
      <w:r w:rsidR="00E54E13">
        <w:rPr>
          <w:rFonts w:ascii="Arial" w:eastAsia="Arial" w:hAnsi="Arial" w:cs="B Nazanin"/>
          <w:b/>
          <w:i/>
          <w:sz w:val="34"/>
          <w:rtl/>
        </w:rPr>
        <w:t xml:space="preserve">‌‌تر </w:t>
      </w:r>
      <w:r w:rsidRPr="006A0E87">
        <w:rPr>
          <w:rFonts w:ascii="Arial" w:eastAsia="Arial" w:hAnsi="Arial" w:cs="B Nazanin"/>
          <w:b/>
          <w:i/>
          <w:sz w:val="34"/>
          <w:rtl/>
        </w:rPr>
        <w:t>بودند.</w:t>
      </w:r>
    </w:p>
    <w:p w14:paraId="2E0602BD" w14:textId="77777777" w:rsidR="0007272E" w:rsidRDefault="0007272E">
      <w:pPr>
        <w:bidi/>
        <w:spacing w:line="153" w:lineRule="exact"/>
        <w:rPr>
          <w:rFonts w:ascii="Times New Roman" w:eastAsia="Times New Roman" w:hAnsi="Times New Roman"/>
          <w:rtl/>
        </w:rPr>
      </w:pPr>
    </w:p>
    <w:p w14:paraId="37A3C95A" w14:textId="64791604" w:rsidR="0007272E" w:rsidRPr="006A0E87" w:rsidRDefault="005958FC">
      <w:pPr>
        <w:bidi/>
        <w:spacing w:line="277" w:lineRule="auto"/>
        <w:ind w:left="720" w:right="719" w:firstLine="300"/>
        <w:jc w:val="both"/>
        <w:rPr>
          <w:rFonts w:ascii="Arial" w:eastAsia="Arial" w:hAnsi="Arial" w:cs="B Nazanin"/>
          <w:b/>
          <w:i/>
          <w:sz w:val="34"/>
          <w:rtl/>
        </w:rPr>
      </w:pPr>
      <w:r w:rsidRPr="006A0E87">
        <w:rPr>
          <w:rFonts w:ascii="Arial" w:eastAsia="Arial" w:hAnsi="Arial" w:cs="B Nazanin"/>
          <w:b/>
          <w:i/>
          <w:sz w:val="34"/>
          <w:rtl/>
        </w:rPr>
        <w:t>نگاه محدود به اراده ممکن است در غرب بسیار رایج</w:t>
      </w:r>
      <w:r w:rsidR="00E54E13">
        <w:rPr>
          <w:rFonts w:ascii="Arial" w:eastAsia="Arial" w:hAnsi="Arial" w:cs="B Nazanin"/>
          <w:b/>
          <w:i/>
          <w:sz w:val="34"/>
          <w:rtl/>
        </w:rPr>
        <w:t xml:space="preserve">‌‌تر </w:t>
      </w:r>
      <w:r w:rsidRPr="006A0E87">
        <w:rPr>
          <w:rFonts w:ascii="Arial" w:eastAsia="Arial" w:hAnsi="Arial" w:cs="B Nazanin"/>
          <w:b/>
          <w:i/>
          <w:sz w:val="34"/>
          <w:rtl/>
        </w:rPr>
        <w:t xml:space="preserve">باشد، اما این نگرش جهانی نیست. کار با کریشنا ساوانی در دانشگاه فناوری نانیانگ در سنگاپور، جاب نشان داده است که دیدگاه غیرمحدود به ذهن انسان در بین دانشجویان هندی بسیار رایج‌تر از مردم ایالات متحده یا سوئیس است </w:t>
      </w:r>
      <w:r w:rsidRPr="006A0E87">
        <w:rPr>
          <w:rFonts w:ascii="Arial" w:eastAsia="Arial" w:hAnsi="Arial" w:hint="cs"/>
          <w:b/>
          <w:i/>
          <w:sz w:val="34"/>
          <w:rtl/>
        </w:rPr>
        <w:t>–</w:t>
      </w:r>
      <w:r w:rsidRPr="006A0E87">
        <w:rPr>
          <w:rFonts w:ascii="Arial" w:eastAsia="Arial" w:hAnsi="Arial" w:cs="B Nazanin"/>
          <w:b/>
          <w:i/>
          <w:sz w:val="34"/>
          <w:rtl/>
        </w:rPr>
        <w:t xml:space="preserve"> </w:t>
      </w:r>
      <w:r w:rsidRPr="006A0E87">
        <w:rPr>
          <w:rFonts w:ascii="Arial" w:eastAsia="Arial" w:hAnsi="Arial" w:cs="B Nazanin" w:hint="cs"/>
          <w:b/>
          <w:i/>
          <w:sz w:val="34"/>
          <w:rtl/>
        </w:rPr>
        <w:t>و</w:t>
      </w:r>
      <w:r w:rsidRPr="006A0E87">
        <w:rPr>
          <w:rFonts w:ascii="Arial" w:eastAsia="Arial" w:hAnsi="Arial" w:cs="B Nazanin"/>
          <w:b/>
          <w:i/>
          <w:sz w:val="34"/>
          <w:rtl/>
        </w:rPr>
        <w:t xml:space="preserve"> </w:t>
      </w:r>
      <w:r w:rsidRPr="006A0E87">
        <w:rPr>
          <w:rFonts w:ascii="Arial" w:eastAsia="Arial" w:hAnsi="Arial" w:cs="B Nazanin" w:hint="cs"/>
          <w:b/>
          <w:i/>
          <w:sz w:val="34"/>
          <w:rtl/>
        </w:rPr>
        <w:t>در</w:t>
      </w:r>
      <w:r w:rsidRPr="006A0E87">
        <w:rPr>
          <w:rFonts w:ascii="Arial" w:eastAsia="Arial" w:hAnsi="Arial" w:cs="B Nazanin"/>
          <w:b/>
          <w:i/>
          <w:sz w:val="34"/>
          <w:rtl/>
        </w:rPr>
        <w:t xml:space="preserve"> </w:t>
      </w:r>
      <w:r w:rsidRPr="006A0E87">
        <w:rPr>
          <w:rFonts w:ascii="Arial" w:eastAsia="Arial" w:hAnsi="Arial" w:cs="B Nazanin" w:hint="cs"/>
          <w:b/>
          <w:i/>
          <w:sz w:val="34"/>
          <w:rtl/>
        </w:rPr>
        <w:t>نتیجه</w:t>
      </w:r>
      <w:r w:rsidRPr="006A0E87">
        <w:rPr>
          <w:rFonts w:ascii="Arial" w:eastAsia="Arial" w:hAnsi="Arial" w:cs="B Nazanin"/>
          <w:b/>
          <w:i/>
          <w:sz w:val="34"/>
          <w:rtl/>
        </w:rPr>
        <w:t xml:space="preserve"> </w:t>
      </w:r>
      <w:r w:rsidRPr="006A0E87">
        <w:rPr>
          <w:rFonts w:ascii="Arial" w:eastAsia="Arial" w:hAnsi="Arial" w:cs="B Nazanin" w:hint="cs"/>
          <w:b/>
          <w:i/>
          <w:sz w:val="34"/>
          <w:rtl/>
        </w:rPr>
        <w:t>استقامت</w:t>
      </w:r>
      <w:r w:rsidRPr="006A0E87">
        <w:rPr>
          <w:rFonts w:ascii="Arial" w:eastAsia="Arial" w:hAnsi="Arial" w:cs="B Nazanin"/>
          <w:b/>
          <w:i/>
          <w:sz w:val="34"/>
          <w:rtl/>
        </w:rPr>
        <w:t xml:space="preserve"> </w:t>
      </w:r>
      <w:r w:rsidRPr="006A0E87">
        <w:rPr>
          <w:rFonts w:ascii="Arial" w:eastAsia="Arial" w:hAnsi="Arial" w:cs="B Nazanin" w:hint="cs"/>
          <w:b/>
          <w:i/>
          <w:sz w:val="34"/>
          <w:rtl/>
        </w:rPr>
        <w:t>ذهنی</w:t>
      </w:r>
      <w:r w:rsidRPr="006A0E87">
        <w:rPr>
          <w:rFonts w:ascii="Arial" w:eastAsia="Arial" w:hAnsi="Arial" w:cs="B Nazanin"/>
          <w:b/>
          <w:i/>
          <w:sz w:val="34"/>
          <w:rtl/>
        </w:rPr>
        <w:t xml:space="preserve"> </w:t>
      </w:r>
      <w:r w:rsidRPr="006A0E87">
        <w:rPr>
          <w:rFonts w:ascii="Arial" w:eastAsia="Arial" w:hAnsi="Arial" w:cs="B Nazanin" w:hint="cs"/>
          <w:b/>
          <w:i/>
          <w:sz w:val="34"/>
          <w:rtl/>
        </w:rPr>
        <w:t>آنها</w:t>
      </w:r>
      <w:r w:rsidRPr="006A0E87">
        <w:rPr>
          <w:rFonts w:ascii="Arial" w:eastAsia="Arial" w:hAnsi="Arial" w:cs="B Nazanin"/>
          <w:b/>
          <w:i/>
          <w:sz w:val="34"/>
          <w:rtl/>
        </w:rPr>
        <w:t xml:space="preserve"> </w:t>
      </w:r>
      <w:r w:rsidRPr="006A0E87">
        <w:rPr>
          <w:rFonts w:ascii="Arial" w:eastAsia="Arial" w:hAnsi="Arial" w:cs="B Nazanin" w:hint="cs"/>
          <w:b/>
          <w:i/>
          <w:sz w:val="34"/>
          <w:rtl/>
        </w:rPr>
        <w:t>بسیار</w:t>
      </w:r>
      <w:r w:rsidRPr="006A0E87">
        <w:rPr>
          <w:rFonts w:ascii="Arial" w:eastAsia="Arial" w:hAnsi="Arial" w:cs="B Nazanin"/>
          <w:b/>
          <w:i/>
          <w:sz w:val="34"/>
          <w:rtl/>
        </w:rPr>
        <w:t xml:space="preserve"> </w:t>
      </w:r>
      <w:r w:rsidRPr="006A0E87">
        <w:rPr>
          <w:rFonts w:ascii="Arial" w:eastAsia="Arial" w:hAnsi="Arial" w:cs="B Nazanin" w:hint="cs"/>
          <w:b/>
          <w:i/>
          <w:sz w:val="34"/>
          <w:rtl/>
        </w:rPr>
        <w:t>بیشتر</w:t>
      </w:r>
      <w:r w:rsidRPr="006A0E87">
        <w:rPr>
          <w:rFonts w:ascii="Arial" w:eastAsia="Arial" w:hAnsi="Arial" w:cs="B Nazanin"/>
          <w:b/>
          <w:i/>
          <w:sz w:val="34"/>
          <w:rtl/>
        </w:rPr>
        <w:t xml:space="preserve"> </w:t>
      </w:r>
      <w:r w:rsidRPr="006A0E87">
        <w:rPr>
          <w:rFonts w:ascii="Arial" w:eastAsia="Arial" w:hAnsi="Arial" w:cs="B Nazanin" w:hint="cs"/>
          <w:b/>
          <w:i/>
          <w:sz w:val="34"/>
          <w:rtl/>
        </w:rPr>
        <w:t>است</w:t>
      </w:r>
      <w:r w:rsidRPr="006A0E87">
        <w:rPr>
          <w:rFonts w:ascii="Arial" w:eastAsia="Arial" w:hAnsi="Arial" w:cs="B Nazanin"/>
          <w:b/>
          <w:i/>
          <w:sz w:val="34"/>
          <w:rtl/>
        </w:rPr>
        <w:t>.</w:t>
      </w:r>
      <w:hyperlink w:anchor="page345" w:history="1">
        <w:r w:rsidRPr="006A0E87">
          <w:rPr>
            <w:rFonts w:ascii="Arial" w:eastAsia="Arial" w:hAnsi="Arial"/>
            <w:color w:val="0000EE"/>
            <w:sz w:val="42"/>
            <w:vertAlign w:val="superscript"/>
            <w:rtl/>
          </w:rPr>
          <w:t>25</w:t>
        </w:r>
      </w:hyperlink>
    </w:p>
    <w:p w14:paraId="2170607B" w14:textId="77777777" w:rsidR="0007272E" w:rsidRPr="006A0E87" w:rsidRDefault="0007272E">
      <w:pPr>
        <w:bidi/>
        <w:spacing w:line="3" w:lineRule="exact"/>
        <w:rPr>
          <w:rFonts w:ascii="Arial" w:eastAsia="Arial" w:hAnsi="Arial" w:cs="B Nazanin"/>
          <w:b/>
          <w:i/>
          <w:sz w:val="34"/>
          <w:rtl/>
        </w:rPr>
      </w:pPr>
    </w:p>
    <w:p w14:paraId="6F321FE7" w14:textId="77777777" w:rsidR="0007272E" w:rsidRPr="006A0E87" w:rsidRDefault="005958FC">
      <w:pPr>
        <w:bidi/>
        <w:spacing w:line="283" w:lineRule="auto"/>
        <w:ind w:left="720" w:right="719" w:firstLine="300"/>
        <w:jc w:val="both"/>
        <w:rPr>
          <w:rFonts w:ascii="Arial" w:eastAsia="Arial" w:hAnsi="Arial" w:cs="B Nazanin"/>
          <w:b/>
          <w:i/>
          <w:sz w:val="34"/>
          <w:rtl/>
        </w:rPr>
      </w:pPr>
      <w:r w:rsidRPr="006A0E87">
        <w:rPr>
          <w:rFonts w:ascii="Arial" w:eastAsia="Arial" w:hAnsi="Arial" w:cs="B Nazanin"/>
          <w:b/>
          <w:i/>
          <w:sz w:val="34"/>
          <w:rtl/>
        </w:rPr>
        <w:t xml:space="preserve">ایوب و ساوانی استدلال می‌کنند که شیوع بیشتر باورهای نامحدود در هند ممکن است ناشی از سنت‌های مذهبی مختلف، از جمله بودیسم، هندوئیسم و </w:t>
      </w:r>
      <w:r w:rsidRPr="006A0E87">
        <w:rPr>
          <w:rFonts w:ascii="Arial" w:eastAsia="Arial" w:hAnsi="Arial" w:hint="cs"/>
          <w:b/>
          <w:i/>
          <w:sz w:val="34"/>
          <w:rtl/>
        </w:rPr>
        <w:t>​​</w:t>
      </w:r>
      <w:r w:rsidRPr="006A0E87">
        <w:rPr>
          <w:rFonts w:ascii="Arial" w:eastAsia="Arial" w:hAnsi="Arial" w:cs="B Nazanin" w:hint="cs"/>
          <w:b/>
          <w:i/>
          <w:sz w:val="34"/>
          <w:rtl/>
        </w:rPr>
        <w:t>جینیسم</w:t>
      </w:r>
      <w:r w:rsidRPr="006A0E87">
        <w:rPr>
          <w:rFonts w:ascii="Arial" w:eastAsia="Arial" w:hAnsi="Arial" w:cs="B Nazanin"/>
          <w:b/>
          <w:i/>
          <w:sz w:val="34"/>
          <w:rtl/>
        </w:rPr>
        <w:t xml:space="preserve"> </w:t>
      </w:r>
      <w:r w:rsidRPr="006A0E87">
        <w:rPr>
          <w:rFonts w:ascii="Arial" w:eastAsia="Arial" w:hAnsi="Arial" w:cs="B Nazanin" w:hint="cs"/>
          <w:b/>
          <w:i/>
          <w:sz w:val="34"/>
          <w:rtl/>
        </w:rPr>
        <w:t>باشد</w:t>
      </w:r>
      <w:r w:rsidRPr="006A0E87">
        <w:rPr>
          <w:rFonts w:ascii="Arial" w:eastAsia="Arial" w:hAnsi="Arial" w:cs="B Nazanin"/>
          <w:b/>
          <w:i/>
          <w:sz w:val="34"/>
          <w:rtl/>
        </w:rPr>
        <w:t>:</w:t>
      </w:r>
    </w:p>
    <w:p w14:paraId="70FEDD39" w14:textId="77777777" w:rsidR="0007272E" w:rsidRDefault="0007272E">
      <w:pPr>
        <w:bidi/>
        <w:spacing w:line="283" w:lineRule="auto"/>
        <w:ind w:left="720" w:right="719" w:firstLine="300"/>
        <w:jc w:val="both"/>
        <w:rPr>
          <w:rFonts w:ascii="Arial" w:eastAsia="Arial" w:hAnsi="Arial"/>
          <w:sz w:val="29"/>
          <w:rtl/>
        </w:rPr>
        <w:sectPr w:rsidR="0007272E">
          <w:pgSz w:w="11900" w:h="16838"/>
          <w:pgMar w:top="1440" w:right="1440" w:bottom="877" w:left="1440" w:header="0" w:footer="0" w:gutter="0"/>
          <w:cols w:space="0" w:equalWidth="0">
            <w:col w:w="9019"/>
          </w:cols>
          <w:docGrid w:linePitch="360"/>
        </w:sectPr>
      </w:pPr>
    </w:p>
    <w:p w14:paraId="7C79BABB" w14:textId="77777777" w:rsidR="0007272E" w:rsidRDefault="0007272E">
      <w:pPr>
        <w:bidi/>
        <w:spacing w:line="20" w:lineRule="exact"/>
        <w:rPr>
          <w:rFonts w:ascii="Times New Roman" w:eastAsia="Times New Roman" w:hAnsi="Times New Roman"/>
          <w:rtl/>
        </w:rPr>
      </w:pPr>
      <w:bookmarkStart w:id="204" w:name="page207"/>
      <w:bookmarkEnd w:id="204"/>
    </w:p>
    <w:p w14:paraId="64FD8ED8" w14:textId="47D4B788" w:rsidR="0007272E" w:rsidRPr="006A0E87" w:rsidRDefault="005958FC">
      <w:pPr>
        <w:bidi/>
        <w:spacing w:line="296" w:lineRule="auto"/>
        <w:ind w:left="720" w:right="719"/>
        <w:jc w:val="both"/>
        <w:rPr>
          <w:rFonts w:ascii="Arial" w:eastAsia="Arial" w:hAnsi="Arial" w:cs="B Nazanin"/>
          <w:b/>
          <w:i/>
          <w:sz w:val="34"/>
          <w:rtl/>
        </w:rPr>
      </w:pPr>
      <w:r w:rsidRPr="006A0E87">
        <w:rPr>
          <w:rFonts w:ascii="Arial" w:eastAsia="Arial" w:hAnsi="Arial" w:cs="B Nazanin"/>
          <w:b/>
          <w:i/>
          <w:sz w:val="34"/>
          <w:rtl/>
        </w:rPr>
        <w:t>طرفداران فعالیت</w:t>
      </w:r>
      <w:r w:rsidR="00060D92">
        <w:rPr>
          <w:rFonts w:ascii="Arial" w:eastAsia="Arial" w:hAnsi="Arial" w:cs="B Nazanin"/>
          <w:b/>
          <w:i/>
          <w:sz w:val="34"/>
          <w:rtl/>
        </w:rPr>
        <w:t xml:space="preserve">‌های </w:t>
      </w:r>
      <w:r w:rsidRPr="006A0E87">
        <w:rPr>
          <w:rFonts w:ascii="Arial" w:eastAsia="Arial" w:hAnsi="Arial" w:cs="B Nazanin"/>
          <w:b/>
          <w:i/>
          <w:sz w:val="34"/>
          <w:rtl/>
        </w:rPr>
        <w:t>ذهنی را انجام</w:t>
      </w:r>
      <w:r w:rsidR="00060D92">
        <w:rPr>
          <w:rFonts w:ascii="Arial" w:eastAsia="Arial" w:hAnsi="Arial" w:cs="B Nazanin"/>
          <w:b/>
          <w:i/>
          <w:sz w:val="34"/>
          <w:rtl/>
        </w:rPr>
        <w:t xml:space="preserve"> می‌</w:t>
      </w:r>
      <w:r w:rsidRPr="006A0E87">
        <w:rPr>
          <w:rFonts w:ascii="Arial" w:eastAsia="Arial" w:hAnsi="Arial" w:cs="B Nazanin"/>
          <w:b/>
          <w:i/>
          <w:sz w:val="34"/>
          <w:rtl/>
        </w:rPr>
        <w:t>دهند که به طور واضح برای افزایش تمرکز و خودکنترلی طراحی شده</w:t>
      </w:r>
      <w:r w:rsidR="00E54E13">
        <w:rPr>
          <w:rFonts w:ascii="Arial" w:eastAsia="Arial" w:hAnsi="Arial" w:cs="B Nazanin"/>
          <w:b/>
          <w:i/>
          <w:sz w:val="34"/>
          <w:rtl/>
        </w:rPr>
        <w:t>‌اند.</w:t>
      </w:r>
      <w:r w:rsidRPr="006A0E87">
        <w:rPr>
          <w:rFonts w:ascii="Arial" w:eastAsia="Arial" w:hAnsi="Arial" w:cs="B Nazanin"/>
          <w:b/>
          <w:i/>
          <w:sz w:val="34"/>
          <w:rtl/>
        </w:rPr>
        <w:t xml:space="preserve"> آنها به تمرین یوگای تراتاکا اشاره</w:t>
      </w:r>
      <w:r w:rsidR="00060D92">
        <w:rPr>
          <w:rFonts w:ascii="Arial" w:eastAsia="Arial" w:hAnsi="Arial" w:cs="B Nazanin"/>
          <w:b/>
          <w:i/>
          <w:sz w:val="34"/>
          <w:rtl/>
        </w:rPr>
        <w:t xml:space="preserve"> می‌</w:t>
      </w:r>
      <w:r w:rsidRPr="006A0E87">
        <w:rPr>
          <w:rFonts w:ascii="Arial" w:eastAsia="Arial" w:hAnsi="Arial" w:cs="B Nazanin"/>
          <w:b/>
          <w:i/>
          <w:sz w:val="34"/>
          <w:rtl/>
        </w:rPr>
        <w:t>کنند، که شامل تمرکز بینایی شما بر روی یک نقطه مانند یک نقطه سیاه یا نوک شعله شمع</w:t>
      </w:r>
      <w:r w:rsidR="00060D92">
        <w:rPr>
          <w:rFonts w:ascii="Arial" w:eastAsia="Arial" w:hAnsi="Arial" w:cs="B Nazanin"/>
          <w:b/>
          <w:i/>
          <w:sz w:val="34"/>
          <w:rtl/>
        </w:rPr>
        <w:t xml:space="preserve"> </w:t>
      </w:r>
      <w:r w:rsidRPr="006A0E87">
        <w:rPr>
          <w:rFonts w:ascii="Arial" w:eastAsia="Arial" w:hAnsi="Arial" w:cs="B Nazanin"/>
          <w:b/>
          <w:i/>
          <w:sz w:val="34"/>
          <w:rtl/>
        </w:rPr>
        <w:t>و در عین حال نادیده گرفتن سایر عوامل حواس پرتی است. تراتاکا اساساً نوعی وظیفه توجه است که توسط دانشمندان غربی برای تخلیه منابع ما استفاده</w:t>
      </w:r>
      <w:r w:rsidR="00060D92">
        <w:rPr>
          <w:rFonts w:ascii="Arial" w:eastAsia="Arial" w:hAnsi="Arial" w:cs="B Nazanin"/>
          <w:b/>
          <w:i/>
          <w:sz w:val="34"/>
          <w:rtl/>
        </w:rPr>
        <w:t xml:space="preserve"> می‌</w:t>
      </w:r>
      <w:r w:rsidRPr="006A0E87">
        <w:rPr>
          <w:rFonts w:ascii="Arial" w:eastAsia="Arial" w:hAnsi="Arial" w:cs="B Nazanin"/>
          <w:b/>
          <w:i/>
          <w:sz w:val="34"/>
          <w:rtl/>
        </w:rPr>
        <w:t>شد. با این حال، برای تمرین‌کنندگان یوگا، به عنوان راهی برای «پاکسازی» ذهن، آماده‌سازی آن برای تمرکز بیشتر در نظر گرفته می‌شود و به نظر می‌رسد تکرار منظم تمرین این ایده را تثبیت می‌کند که تلاش ذهنی متمرکز می‌تواند به جای خسته‌کننده، انرژی‌زا باشد. تمرکز و خودکنترلی بیشتر در بسیاری از زمینه</w:t>
      </w:r>
      <w:r w:rsidR="00060D92">
        <w:rPr>
          <w:rFonts w:ascii="Arial" w:eastAsia="Arial" w:hAnsi="Arial" w:cs="B Nazanin"/>
          <w:b/>
          <w:i/>
          <w:sz w:val="34"/>
          <w:rtl/>
        </w:rPr>
        <w:t xml:space="preserve">‌های </w:t>
      </w:r>
      <w:r w:rsidRPr="006A0E87">
        <w:rPr>
          <w:rFonts w:ascii="Arial" w:eastAsia="Arial" w:hAnsi="Arial" w:cs="B Nazanin"/>
          <w:b/>
          <w:i/>
          <w:sz w:val="34"/>
          <w:rtl/>
        </w:rPr>
        <w:t>زندگی</w:t>
      </w:r>
      <w:r>
        <w:rPr>
          <w:rFonts w:ascii="Arial" w:eastAsia="Arial" w:hAnsi="Arial"/>
          <w:sz w:val="27"/>
          <w:rtl/>
        </w:rPr>
        <w:t>.</w:t>
      </w:r>
      <w:hyperlink w:anchor="page346" w:history="1">
        <w:r>
          <w:rPr>
            <w:rFonts w:ascii="Arial" w:eastAsia="Arial" w:hAnsi="Arial"/>
            <w:color w:val="0000EE"/>
            <w:sz w:val="40"/>
            <w:vertAlign w:val="superscript"/>
            <w:rtl/>
          </w:rPr>
          <w:t>26</w:t>
        </w:r>
        <w:r>
          <w:rPr>
            <w:rFonts w:ascii="Arial" w:eastAsia="Arial" w:hAnsi="Arial"/>
            <w:sz w:val="27"/>
            <w:rtl/>
          </w:rPr>
          <w:t xml:space="preserve"> </w:t>
        </w:r>
      </w:hyperlink>
      <w:r w:rsidRPr="006A0E87">
        <w:rPr>
          <w:rFonts w:ascii="Arial" w:eastAsia="Arial" w:hAnsi="Arial" w:cs="B Nazanin"/>
          <w:b/>
          <w:i/>
          <w:sz w:val="34"/>
          <w:rtl/>
        </w:rPr>
        <w:t>جالب است که به این فکر کنیم که اگر اولین آزمایش‌ها در مورد خستگی ذهنی در فرهنگ غیرغربی انجام می‌شد، درک علمی از نیروی اراده چقدر متفاوت می‌بود.</w:t>
      </w:r>
    </w:p>
    <w:p w14:paraId="6E5DD87F" w14:textId="77777777" w:rsidR="0007272E" w:rsidRDefault="0007272E">
      <w:pPr>
        <w:bidi/>
        <w:spacing w:line="110" w:lineRule="exact"/>
        <w:rPr>
          <w:rFonts w:ascii="Times New Roman" w:eastAsia="Times New Roman" w:hAnsi="Times New Roman"/>
          <w:rtl/>
        </w:rPr>
      </w:pPr>
    </w:p>
    <w:p w14:paraId="21476CC9" w14:textId="0735CAD1" w:rsidR="0007272E" w:rsidRPr="006A0E87" w:rsidRDefault="005958FC">
      <w:pPr>
        <w:bidi/>
        <w:spacing w:line="0" w:lineRule="atLeast"/>
        <w:ind w:left="720"/>
        <w:rPr>
          <w:rFonts w:ascii="Arial" w:eastAsia="Arial" w:hAnsi="Arial" w:cs="B Nazanin"/>
          <w:bCs/>
          <w:i/>
          <w:sz w:val="34"/>
          <w:rtl/>
        </w:rPr>
      </w:pPr>
      <w:r w:rsidRPr="006A0E87">
        <w:rPr>
          <w:rFonts w:ascii="Arial" w:eastAsia="Arial" w:hAnsi="Arial" w:cs="B Nazanin"/>
          <w:bCs/>
          <w:i/>
          <w:sz w:val="34"/>
          <w:rtl/>
        </w:rPr>
        <w:t xml:space="preserve">یک نظریه </w:t>
      </w:r>
      <w:r w:rsidR="006A0E87" w:rsidRPr="006A0E87">
        <w:rPr>
          <w:rFonts w:ascii="Arial" w:eastAsia="Arial" w:hAnsi="Arial" w:cs="B Nazanin" w:hint="cs"/>
          <w:bCs/>
          <w:i/>
          <w:sz w:val="34"/>
          <w:rtl/>
        </w:rPr>
        <w:t>جامع در مورد اراده</w:t>
      </w:r>
      <w:r w:rsidRPr="006A0E87">
        <w:rPr>
          <w:rFonts w:ascii="Arial" w:eastAsia="Arial" w:hAnsi="Arial" w:cs="B Nazanin"/>
          <w:bCs/>
          <w:i/>
          <w:sz w:val="34"/>
          <w:rtl/>
        </w:rPr>
        <w:t>؟</w:t>
      </w:r>
    </w:p>
    <w:p w14:paraId="4C251D2E" w14:textId="77777777" w:rsidR="0007272E" w:rsidRDefault="0007272E">
      <w:pPr>
        <w:bidi/>
        <w:spacing w:line="213" w:lineRule="exact"/>
        <w:rPr>
          <w:rFonts w:ascii="Times New Roman" w:eastAsia="Times New Roman" w:hAnsi="Times New Roman"/>
          <w:rtl/>
        </w:rPr>
      </w:pPr>
    </w:p>
    <w:p w14:paraId="46DD5676" w14:textId="178DF27B" w:rsidR="0007272E" w:rsidRPr="006A0E87" w:rsidRDefault="005958FC">
      <w:pPr>
        <w:bidi/>
        <w:spacing w:line="292" w:lineRule="auto"/>
        <w:ind w:left="720" w:right="719"/>
        <w:jc w:val="both"/>
        <w:rPr>
          <w:rFonts w:ascii="Arial" w:eastAsia="Arial" w:hAnsi="Arial" w:cs="B Nazanin"/>
          <w:b/>
          <w:i/>
          <w:sz w:val="34"/>
          <w:rtl/>
        </w:rPr>
      </w:pPr>
      <w:r w:rsidRPr="006A0E87">
        <w:rPr>
          <w:rFonts w:ascii="Arial" w:eastAsia="Arial" w:hAnsi="Arial" w:cs="B Nazanin"/>
          <w:b/>
          <w:i/>
          <w:sz w:val="34"/>
          <w:rtl/>
        </w:rPr>
        <w:t>به نظر</w:t>
      </w:r>
      <w:r w:rsidR="00060D92">
        <w:rPr>
          <w:rFonts w:ascii="Arial" w:eastAsia="Arial" w:hAnsi="Arial" w:cs="B Nazanin"/>
          <w:b/>
          <w:i/>
          <w:sz w:val="34"/>
          <w:rtl/>
        </w:rPr>
        <w:t xml:space="preserve"> می‌</w:t>
      </w:r>
      <w:r w:rsidRPr="006A0E87">
        <w:rPr>
          <w:rFonts w:ascii="Arial" w:eastAsia="Arial" w:hAnsi="Arial" w:cs="B Nazanin"/>
          <w:b/>
          <w:i/>
          <w:sz w:val="34"/>
          <w:rtl/>
        </w:rPr>
        <w:t>رسد این یافته</w:t>
      </w:r>
      <w:r w:rsidR="00060D92">
        <w:rPr>
          <w:rFonts w:ascii="Arial" w:eastAsia="Arial" w:hAnsi="Arial" w:cs="B Nazanin"/>
          <w:b/>
          <w:i/>
          <w:sz w:val="34"/>
          <w:rtl/>
        </w:rPr>
        <w:t xml:space="preserve">‌ها </w:t>
      </w:r>
      <w:r w:rsidRPr="006A0E87">
        <w:rPr>
          <w:rFonts w:ascii="Arial" w:eastAsia="Arial" w:hAnsi="Arial" w:cs="B Nazanin"/>
          <w:b/>
          <w:i/>
          <w:sz w:val="34"/>
          <w:rtl/>
        </w:rPr>
        <w:t xml:space="preserve">ناقوس مرگ برای تئوری استهلاک </w:t>
      </w:r>
      <w:r w:rsidR="006A0E87">
        <w:rPr>
          <w:rFonts w:ascii="Arial" w:eastAsia="Arial" w:hAnsi="Arial" w:cs="B Nazanin" w:hint="cs"/>
          <w:b/>
          <w:i/>
          <w:sz w:val="34"/>
          <w:rtl/>
        </w:rPr>
        <w:t>ذهن</w:t>
      </w:r>
      <w:r w:rsidRPr="006A0E87">
        <w:rPr>
          <w:rFonts w:ascii="Arial" w:eastAsia="Arial" w:hAnsi="Arial" w:cs="B Nazanin"/>
          <w:b/>
          <w:i/>
          <w:sz w:val="34"/>
          <w:rtl/>
        </w:rPr>
        <w:t xml:space="preserve"> است. با این حال، اگر به روشی که مغز سطوح انرژی خود را مدیریت</w:t>
      </w:r>
      <w:r w:rsidR="00060D92">
        <w:rPr>
          <w:rFonts w:ascii="Arial" w:eastAsia="Arial" w:hAnsi="Arial" w:cs="B Nazanin"/>
          <w:b/>
          <w:i/>
          <w:sz w:val="34"/>
          <w:rtl/>
        </w:rPr>
        <w:t xml:space="preserve"> می‌</w:t>
      </w:r>
      <w:r w:rsidRPr="006A0E87">
        <w:rPr>
          <w:rFonts w:ascii="Arial" w:eastAsia="Arial" w:hAnsi="Arial" w:cs="B Nazanin"/>
          <w:b/>
          <w:i/>
          <w:sz w:val="34"/>
          <w:rtl/>
        </w:rPr>
        <w:t>کند فکر کنید، راهی برای تطبیق نظریات باومیستر و جاب وجود دارد. طبق یک دیدگاه، ماشین پیش‌بینی مانند یک حسابدار عمل می‌کند و منابع ما را بسته‌بندی می‌کند تا ما ذخایر گلوکز (و سایر منابع سوخت ذهنی) خود را به طور خطرناکی کم نکنیم. همانطور که دیدیم در</w:t>
      </w:r>
      <w:r>
        <w:rPr>
          <w:rFonts w:ascii="Arial" w:eastAsia="Arial" w:hAnsi="Arial"/>
          <w:color w:val="0000EE"/>
          <w:sz w:val="28"/>
          <w:rtl/>
        </w:rPr>
        <w:t xml:space="preserve"> </w:t>
      </w:r>
      <w:hyperlink w:anchor="page116" w:history="1">
        <w:r w:rsidRPr="006A0E87">
          <w:rPr>
            <w:rFonts w:ascii="Arial" w:eastAsia="Arial" w:hAnsi="Arial" w:cs="B Nazanin"/>
            <w:color w:val="0000EE"/>
            <w:sz w:val="28"/>
            <w:rtl/>
          </w:rPr>
          <w:t>فصل 5</w:t>
        </w:r>
        <w:r w:rsidRPr="006A0E87">
          <w:rPr>
            <w:rFonts w:ascii="Arial" w:eastAsia="Arial" w:hAnsi="Arial" w:cs="B Nazanin"/>
            <w:sz w:val="28"/>
            <w:rtl/>
          </w:rPr>
          <w:t xml:space="preserve"> </w:t>
        </w:r>
      </w:hyperlink>
      <w:r w:rsidRPr="006A0E87">
        <w:rPr>
          <w:rFonts w:ascii="Arial" w:eastAsia="Arial" w:hAnsi="Arial" w:cs="B Nazanin"/>
          <w:sz w:val="28"/>
          <w:rtl/>
        </w:rPr>
        <w:t>و</w:t>
      </w:r>
      <w:r w:rsidRPr="006A0E87">
        <w:rPr>
          <w:rFonts w:ascii="Arial" w:eastAsia="Arial" w:hAnsi="Arial" w:cs="B Nazanin"/>
          <w:color w:val="0000EE"/>
          <w:sz w:val="28"/>
          <w:rtl/>
        </w:rPr>
        <w:t xml:space="preserve"> </w:t>
      </w:r>
      <w:hyperlink w:anchor="page143" w:history="1">
        <w:r w:rsidRPr="006A0E87">
          <w:rPr>
            <w:rFonts w:ascii="Arial" w:eastAsia="Arial" w:hAnsi="Arial" w:cs="B Nazanin"/>
            <w:color w:val="0000EE"/>
            <w:sz w:val="28"/>
            <w:rtl/>
          </w:rPr>
          <w:t>6</w:t>
        </w:r>
      </w:hyperlink>
      <w:r w:rsidRPr="006A0E87">
        <w:rPr>
          <w:rFonts w:ascii="Arial" w:eastAsia="Arial" w:hAnsi="Arial" w:cs="B Nazanin"/>
          <w:sz w:val="28"/>
          <w:rtl/>
        </w:rPr>
        <w:t>،</w:t>
      </w:r>
      <w:r>
        <w:rPr>
          <w:rFonts w:ascii="Arial" w:eastAsia="Arial" w:hAnsi="Arial"/>
          <w:sz w:val="28"/>
          <w:rtl/>
        </w:rPr>
        <w:t xml:space="preserve"> </w:t>
      </w:r>
      <w:r w:rsidRPr="006A0E87">
        <w:rPr>
          <w:rFonts w:ascii="Arial" w:eastAsia="Arial" w:hAnsi="Arial" w:cs="B Nazanin"/>
          <w:b/>
          <w:i/>
          <w:sz w:val="34"/>
          <w:rtl/>
        </w:rPr>
        <w:t>حسگرهای بدن</w:t>
      </w:r>
      <w:r w:rsidR="00060D92">
        <w:rPr>
          <w:rFonts w:ascii="Arial" w:eastAsia="Arial" w:hAnsi="Arial" w:cs="B Nazanin"/>
          <w:b/>
          <w:i/>
          <w:sz w:val="34"/>
          <w:rtl/>
        </w:rPr>
        <w:t xml:space="preserve"> نمی‌</w:t>
      </w:r>
      <w:r w:rsidRPr="006A0E87">
        <w:rPr>
          <w:rFonts w:ascii="Arial" w:eastAsia="Arial" w:hAnsi="Arial" w:cs="B Nazanin"/>
          <w:b/>
          <w:i/>
          <w:sz w:val="34"/>
          <w:rtl/>
        </w:rPr>
        <w:t>توانند میزان دریافت یا مصرف انرژی ما را به دقت قضاوت کنند. این بدان معناست که حسابدار درونی ما</w:t>
      </w:r>
      <w:r w:rsidR="00060D92">
        <w:rPr>
          <w:rFonts w:ascii="Arial" w:eastAsia="Arial" w:hAnsi="Arial" w:cs="B Nazanin"/>
          <w:b/>
          <w:i/>
          <w:sz w:val="34"/>
          <w:rtl/>
        </w:rPr>
        <w:t xml:space="preserve"> می‌</w:t>
      </w:r>
      <w:r w:rsidRPr="006A0E87">
        <w:rPr>
          <w:rFonts w:ascii="Arial" w:eastAsia="Arial" w:hAnsi="Arial" w:cs="B Nazanin"/>
          <w:b/>
          <w:i/>
          <w:sz w:val="34"/>
          <w:rtl/>
        </w:rPr>
        <w:t>تواند تحت تأثیر انتظارات ما از جمله باورهای ما در مورد قدرت اراده قرار گیرد.</w:t>
      </w:r>
    </w:p>
    <w:p w14:paraId="344AC429" w14:textId="77777777" w:rsidR="0007272E" w:rsidRDefault="0007272E">
      <w:pPr>
        <w:bidi/>
        <w:spacing w:line="133" w:lineRule="exact"/>
        <w:rPr>
          <w:rFonts w:ascii="Times New Roman" w:eastAsia="Times New Roman" w:hAnsi="Times New Roman"/>
          <w:rtl/>
        </w:rPr>
      </w:pPr>
    </w:p>
    <w:p w14:paraId="7D375F0A" w14:textId="6C46149A" w:rsidR="0007272E" w:rsidRPr="00CE7989" w:rsidRDefault="00CE7989" w:rsidP="00CE7989">
      <w:pPr>
        <w:bidi/>
        <w:spacing w:line="306" w:lineRule="auto"/>
        <w:ind w:left="720" w:right="719" w:firstLine="300"/>
        <w:jc w:val="both"/>
        <w:rPr>
          <w:rFonts w:ascii="Arial" w:eastAsia="Arial" w:hAnsi="Arial" w:cs="B Nazanin"/>
          <w:b/>
          <w:i/>
          <w:sz w:val="34"/>
        </w:rPr>
      </w:pPr>
      <w:r w:rsidRPr="00CE7989">
        <w:rPr>
          <w:rFonts w:ascii="Arial" w:eastAsia="Arial" w:hAnsi="Arial" w:cs="B Nazanin"/>
          <w:b/>
          <w:i/>
          <w:sz w:val="34"/>
          <w:rtl/>
        </w:rPr>
        <w:t>اگر احساس کن</w:t>
      </w:r>
      <w:r w:rsidRPr="00CE7989">
        <w:rPr>
          <w:rFonts w:ascii="Arial" w:eastAsia="Arial" w:hAnsi="Arial" w:cs="B Nazanin" w:hint="cs"/>
          <w:b/>
          <w:i/>
          <w:sz w:val="34"/>
          <w:rtl/>
        </w:rPr>
        <w:t>ی</w:t>
      </w:r>
      <w:r w:rsidRPr="00CE7989">
        <w:rPr>
          <w:rFonts w:ascii="Arial" w:eastAsia="Arial" w:hAnsi="Arial" w:cs="B Nazanin" w:hint="eastAsia"/>
          <w:b/>
          <w:i/>
          <w:sz w:val="34"/>
          <w:rtl/>
        </w:rPr>
        <w:t>د</w:t>
      </w:r>
      <w:r w:rsidRPr="00CE7989">
        <w:rPr>
          <w:rFonts w:ascii="Arial" w:eastAsia="Arial" w:hAnsi="Arial" w:cs="B Nazanin"/>
          <w:b/>
          <w:i/>
          <w:sz w:val="34"/>
          <w:rtl/>
        </w:rPr>
        <w:t xml:space="preserve"> که منابعتان محدود هستند، منطق</w:t>
      </w:r>
      <w:r w:rsidRPr="00CE7989">
        <w:rPr>
          <w:rFonts w:ascii="Arial" w:eastAsia="Arial" w:hAnsi="Arial" w:cs="B Nazanin" w:hint="cs"/>
          <w:b/>
          <w:i/>
          <w:sz w:val="34"/>
          <w:rtl/>
        </w:rPr>
        <w:t>ی</w:t>
      </w:r>
      <w:r w:rsidRPr="00CE7989">
        <w:rPr>
          <w:rFonts w:ascii="Arial" w:eastAsia="Arial" w:hAnsi="Arial" w:cs="B Nazanin"/>
          <w:b/>
          <w:i/>
          <w:sz w:val="34"/>
          <w:rtl/>
        </w:rPr>
        <w:t xml:space="preserve"> است که مغزتان صرفه‌جو</w:t>
      </w:r>
      <w:r w:rsidRPr="00CE7989">
        <w:rPr>
          <w:rFonts w:ascii="Arial" w:eastAsia="Arial" w:hAnsi="Arial" w:cs="B Nazanin" w:hint="cs"/>
          <w:b/>
          <w:i/>
          <w:sz w:val="34"/>
          <w:rtl/>
        </w:rPr>
        <w:t>ی</w:t>
      </w:r>
      <w:r w:rsidRPr="00CE7989">
        <w:rPr>
          <w:rFonts w:ascii="Arial" w:eastAsia="Arial" w:hAnsi="Arial" w:cs="B Nazanin" w:hint="eastAsia"/>
          <w:b/>
          <w:i/>
          <w:sz w:val="34"/>
          <w:rtl/>
        </w:rPr>
        <w:t>انه</w:t>
      </w:r>
      <w:r w:rsidRPr="00CE7989">
        <w:rPr>
          <w:rFonts w:ascii="Arial" w:eastAsia="Arial" w:hAnsi="Arial" w:cs="B Nazanin"/>
          <w:b/>
          <w:i/>
          <w:sz w:val="34"/>
          <w:rtl/>
        </w:rPr>
        <w:t xml:space="preserve"> عمل کند و بعد از </w:t>
      </w:r>
      <w:r w:rsidRPr="00CE7989">
        <w:rPr>
          <w:rFonts w:ascii="Arial" w:eastAsia="Arial" w:hAnsi="Arial" w:cs="B Nazanin" w:hint="cs"/>
          <w:b/>
          <w:i/>
          <w:sz w:val="34"/>
          <w:rtl/>
        </w:rPr>
        <w:t>ی</w:t>
      </w:r>
      <w:r w:rsidRPr="00CE7989">
        <w:rPr>
          <w:rFonts w:ascii="Arial" w:eastAsia="Arial" w:hAnsi="Arial" w:cs="B Nazanin" w:hint="eastAsia"/>
          <w:b/>
          <w:i/>
          <w:sz w:val="34"/>
          <w:rtl/>
        </w:rPr>
        <w:t>ک</w:t>
      </w:r>
      <w:r w:rsidRPr="00CE7989">
        <w:rPr>
          <w:rFonts w:ascii="Arial" w:eastAsia="Arial" w:hAnsi="Arial" w:cs="B Nazanin"/>
          <w:b/>
          <w:i/>
          <w:sz w:val="34"/>
          <w:rtl/>
        </w:rPr>
        <w:t xml:space="preserve"> فعال</w:t>
      </w:r>
      <w:r w:rsidRPr="00CE7989">
        <w:rPr>
          <w:rFonts w:ascii="Arial" w:eastAsia="Arial" w:hAnsi="Arial" w:cs="B Nazanin" w:hint="cs"/>
          <w:b/>
          <w:i/>
          <w:sz w:val="34"/>
          <w:rtl/>
        </w:rPr>
        <w:t>ی</w:t>
      </w:r>
      <w:r w:rsidRPr="00CE7989">
        <w:rPr>
          <w:rFonts w:ascii="Arial" w:eastAsia="Arial" w:hAnsi="Arial" w:cs="B Nazanin" w:hint="eastAsia"/>
          <w:b/>
          <w:i/>
          <w:sz w:val="34"/>
          <w:rtl/>
        </w:rPr>
        <w:t>ت</w:t>
      </w:r>
      <w:r w:rsidRPr="00CE7989">
        <w:rPr>
          <w:rFonts w:ascii="Arial" w:eastAsia="Arial" w:hAnsi="Arial" w:cs="B Nazanin"/>
          <w:b/>
          <w:i/>
          <w:sz w:val="34"/>
          <w:rtl/>
        </w:rPr>
        <w:t xml:space="preserve"> پر زحمت، مصرف گلوکز خود را کاهش دهد. به ا</w:t>
      </w:r>
      <w:r w:rsidRPr="00CE7989">
        <w:rPr>
          <w:rFonts w:ascii="Arial" w:eastAsia="Arial" w:hAnsi="Arial" w:cs="B Nazanin" w:hint="cs"/>
          <w:b/>
          <w:i/>
          <w:sz w:val="34"/>
          <w:rtl/>
        </w:rPr>
        <w:t>ی</w:t>
      </w:r>
      <w:r w:rsidRPr="00CE7989">
        <w:rPr>
          <w:rFonts w:ascii="Arial" w:eastAsia="Arial" w:hAnsi="Arial" w:cs="B Nazanin" w:hint="eastAsia"/>
          <w:b/>
          <w:i/>
          <w:sz w:val="34"/>
          <w:rtl/>
        </w:rPr>
        <w:t>ن</w:t>
      </w:r>
      <w:r w:rsidRPr="00CE7989">
        <w:rPr>
          <w:rFonts w:ascii="Arial" w:eastAsia="Arial" w:hAnsi="Arial" w:cs="B Nazanin"/>
          <w:b/>
          <w:i/>
          <w:sz w:val="34"/>
          <w:rtl/>
        </w:rPr>
        <w:t xml:space="preserve"> ترت</w:t>
      </w:r>
      <w:r w:rsidRPr="00CE7989">
        <w:rPr>
          <w:rFonts w:ascii="Arial" w:eastAsia="Arial" w:hAnsi="Arial" w:cs="B Nazanin" w:hint="cs"/>
          <w:b/>
          <w:i/>
          <w:sz w:val="34"/>
          <w:rtl/>
        </w:rPr>
        <w:t>ی</w:t>
      </w:r>
      <w:r w:rsidRPr="00CE7989">
        <w:rPr>
          <w:rFonts w:ascii="Arial" w:eastAsia="Arial" w:hAnsi="Arial" w:cs="B Nazanin" w:hint="eastAsia"/>
          <w:b/>
          <w:i/>
          <w:sz w:val="34"/>
          <w:rtl/>
        </w:rPr>
        <w:t>ب،</w:t>
      </w:r>
      <w:r w:rsidRPr="00CE7989">
        <w:rPr>
          <w:rFonts w:ascii="Arial" w:eastAsia="Arial" w:hAnsi="Arial" w:cs="B Nazanin"/>
          <w:b/>
          <w:i/>
          <w:sz w:val="34"/>
          <w:rtl/>
        </w:rPr>
        <w:t xml:space="preserve"> باق</w:t>
      </w:r>
      <w:r w:rsidRPr="00CE7989">
        <w:rPr>
          <w:rFonts w:ascii="Arial" w:eastAsia="Arial" w:hAnsi="Arial" w:cs="B Nazanin" w:hint="cs"/>
          <w:b/>
          <w:i/>
          <w:sz w:val="34"/>
          <w:rtl/>
        </w:rPr>
        <w:t>ی</w:t>
      </w:r>
      <w:r w:rsidRPr="00CE7989">
        <w:rPr>
          <w:rFonts w:ascii="Arial" w:eastAsia="Arial" w:hAnsi="Arial" w:cs="B Nazanin"/>
          <w:b/>
          <w:i/>
          <w:sz w:val="34"/>
          <w:rtl/>
        </w:rPr>
        <w:t xml:space="preserve"> مانده‌</w:t>
      </w:r>
      <w:r w:rsidRPr="00CE7989">
        <w:rPr>
          <w:rFonts w:ascii="Arial" w:eastAsia="Arial" w:hAnsi="Arial" w:cs="B Nazanin" w:hint="cs"/>
          <w:b/>
          <w:i/>
          <w:sz w:val="34"/>
          <w:rtl/>
        </w:rPr>
        <w:t>ی</w:t>
      </w:r>
      <w:r w:rsidRPr="00CE7989">
        <w:rPr>
          <w:rFonts w:ascii="Arial" w:eastAsia="Arial" w:hAnsi="Arial" w:cs="B Nazanin"/>
          <w:b/>
          <w:i/>
          <w:sz w:val="34"/>
          <w:rtl/>
        </w:rPr>
        <w:t xml:space="preserve"> ذخا</w:t>
      </w:r>
      <w:r w:rsidRPr="00CE7989">
        <w:rPr>
          <w:rFonts w:ascii="Arial" w:eastAsia="Arial" w:hAnsi="Arial" w:cs="B Nazanin" w:hint="cs"/>
          <w:b/>
          <w:i/>
          <w:sz w:val="34"/>
          <w:rtl/>
        </w:rPr>
        <w:t>ی</w:t>
      </w:r>
      <w:r w:rsidRPr="00CE7989">
        <w:rPr>
          <w:rFonts w:ascii="Arial" w:eastAsia="Arial" w:hAnsi="Arial" w:cs="B Nazanin" w:hint="eastAsia"/>
          <w:b/>
          <w:i/>
          <w:sz w:val="34"/>
          <w:rtl/>
        </w:rPr>
        <w:t>ر</w:t>
      </w:r>
      <w:r w:rsidRPr="00CE7989">
        <w:rPr>
          <w:rFonts w:ascii="Arial" w:eastAsia="Arial" w:hAnsi="Arial" w:cs="B Nazanin"/>
          <w:b/>
          <w:i/>
          <w:sz w:val="34"/>
          <w:rtl/>
        </w:rPr>
        <w:t xml:space="preserve"> انرژ</w:t>
      </w:r>
      <w:r w:rsidRPr="00CE7989">
        <w:rPr>
          <w:rFonts w:ascii="Arial" w:eastAsia="Arial" w:hAnsi="Arial" w:cs="B Nazanin" w:hint="cs"/>
          <w:b/>
          <w:i/>
          <w:sz w:val="34"/>
          <w:rtl/>
        </w:rPr>
        <w:t>ی‌</w:t>
      </w:r>
      <w:r w:rsidRPr="00CE7989">
        <w:rPr>
          <w:rFonts w:ascii="Arial" w:eastAsia="Arial" w:hAnsi="Arial" w:cs="B Nazanin" w:hint="eastAsia"/>
          <w:b/>
          <w:i/>
          <w:sz w:val="34"/>
          <w:rtl/>
        </w:rPr>
        <w:t>تان</w:t>
      </w:r>
      <w:r w:rsidRPr="00CE7989">
        <w:rPr>
          <w:rFonts w:ascii="Arial" w:eastAsia="Arial" w:hAnsi="Arial" w:cs="B Nazanin"/>
          <w:b/>
          <w:i/>
          <w:sz w:val="34"/>
          <w:rtl/>
        </w:rPr>
        <w:t xml:space="preserve"> را نگه م</w:t>
      </w:r>
      <w:r w:rsidRPr="00CE7989">
        <w:rPr>
          <w:rFonts w:ascii="Arial" w:eastAsia="Arial" w:hAnsi="Arial" w:cs="B Nazanin" w:hint="cs"/>
          <w:b/>
          <w:i/>
          <w:sz w:val="34"/>
          <w:rtl/>
        </w:rPr>
        <w:t>ی‌</w:t>
      </w:r>
      <w:r w:rsidRPr="00CE7989">
        <w:rPr>
          <w:rFonts w:ascii="Arial" w:eastAsia="Arial" w:hAnsi="Arial" w:cs="B Nazanin" w:hint="eastAsia"/>
          <w:b/>
          <w:i/>
          <w:sz w:val="34"/>
          <w:rtl/>
        </w:rPr>
        <w:t>دارد</w:t>
      </w:r>
      <w:r w:rsidRPr="00CE7989">
        <w:rPr>
          <w:rFonts w:ascii="Arial" w:eastAsia="Arial" w:hAnsi="Arial" w:cs="B Nazanin"/>
          <w:b/>
          <w:i/>
          <w:sz w:val="34"/>
          <w:rtl/>
        </w:rPr>
        <w:t xml:space="preserve"> و از تمام شدن آن‌ها قبل از ا</w:t>
      </w:r>
      <w:r w:rsidRPr="00CE7989">
        <w:rPr>
          <w:rFonts w:ascii="Arial" w:eastAsia="Arial" w:hAnsi="Arial" w:cs="B Nazanin" w:hint="cs"/>
          <w:b/>
          <w:i/>
          <w:sz w:val="34"/>
          <w:rtl/>
        </w:rPr>
        <w:t>ی</w:t>
      </w:r>
      <w:r w:rsidRPr="00CE7989">
        <w:rPr>
          <w:rFonts w:ascii="Arial" w:eastAsia="Arial" w:hAnsi="Arial" w:cs="B Nazanin" w:hint="eastAsia"/>
          <w:b/>
          <w:i/>
          <w:sz w:val="34"/>
          <w:rtl/>
        </w:rPr>
        <w:t>نکه</w:t>
      </w:r>
      <w:r w:rsidRPr="00CE7989">
        <w:rPr>
          <w:rFonts w:ascii="Arial" w:eastAsia="Arial" w:hAnsi="Arial" w:cs="B Nazanin"/>
          <w:b/>
          <w:i/>
          <w:sz w:val="34"/>
          <w:rtl/>
        </w:rPr>
        <w:t xml:space="preserve"> فرصت</w:t>
      </w:r>
      <w:r w:rsidRPr="00CE7989">
        <w:rPr>
          <w:rFonts w:ascii="Arial" w:eastAsia="Arial" w:hAnsi="Arial" w:cs="B Nazanin" w:hint="cs"/>
          <w:b/>
          <w:i/>
          <w:sz w:val="34"/>
          <w:rtl/>
        </w:rPr>
        <w:t>ی</w:t>
      </w:r>
      <w:r w:rsidRPr="00CE7989">
        <w:rPr>
          <w:rFonts w:ascii="Arial" w:eastAsia="Arial" w:hAnsi="Arial" w:cs="B Nazanin"/>
          <w:b/>
          <w:i/>
          <w:sz w:val="34"/>
          <w:rtl/>
        </w:rPr>
        <w:t xml:space="preserve"> برا</w:t>
      </w:r>
      <w:r w:rsidRPr="00CE7989">
        <w:rPr>
          <w:rFonts w:ascii="Arial" w:eastAsia="Arial" w:hAnsi="Arial" w:cs="B Nazanin" w:hint="cs"/>
          <w:b/>
          <w:i/>
          <w:sz w:val="34"/>
          <w:rtl/>
        </w:rPr>
        <w:t>ی</w:t>
      </w:r>
      <w:r w:rsidRPr="00CE7989">
        <w:rPr>
          <w:rFonts w:ascii="Arial" w:eastAsia="Arial" w:hAnsi="Arial" w:cs="B Nazanin"/>
          <w:b/>
          <w:i/>
          <w:sz w:val="34"/>
          <w:rtl/>
        </w:rPr>
        <w:t xml:space="preserve"> پر کردنشان داشته ب</w:t>
      </w:r>
      <w:r w:rsidRPr="00CE7989">
        <w:rPr>
          <w:rFonts w:ascii="Arial" w:eastAsia="Arial" w:hAnsi="Arial" w:cs="B Nazanin" w:hint="eastAsia"/>
          <w:b/>
          <w:i/>
          <w:sz w:val="34"/>
          <w:rtl/>
        </w:rPr>
        <w:t>اش</w:t>
      </w:r>
      <w:r w:rsidRPr="00CE7989">
        <w:rPr>
          <w:rFonts w:ascii="Arial" w:eastAsia="Arial" w:hAnsi="Arial" w:cs="B Nazanin" w:hint="cs"/>
          <w:b/>
          <w:i/>
          <w:sz w:val="34"/>
          <w:rtl/>
        </w:rPr>
        <w:t>ی</w:t>
      </w:r>
      <w:r w:rsidRPr="00CE7989">
        <w:rPr>
          <w:rFonts w:ascii="Arial" w:eastAsia="Arial" w:hAnsi="Arial" w:cs="B Nazanin" w:hint="eastAsia"/>
          <w:b/>
          <w:i/>
          <w:sz w:val="34"/>
          <w:rtl/>
        </w:rPr>
        <w:t>د،</w:t>
      </w:r>
      <w:r w:rsidRPr="00CE7989">
        <w:rPr>
          <w:rFonts w:ascii="Arial" w:eastAsia="Arial" w:hAnsi="Arial" w:cs="B Nazanin"/>
          <w:b/>
          <w:i/>
          <w:sz w:val="34"/>
          <w:rtl/>
        </w:rPr>
        <w:t xml:space="preserve"> جلوگ</w:t>
      </w:r>
      <w:r w:rsidRPr="00CE7989">
        <w:rPr>
          <w:rFonts w:ascii="Arial" w:eastAsia="Arial" w:hAnsi="Arial" w:cs="B Nazanin" w:hint="cs"/>
          <w:b/>
          <w:i/>
          <w:sz w:val="34"/>
          <w:rtl/>
        </w:rPr>
        <w:t>ی</w:t>
      </w:r>
      <w:r w:rsidRPr="00CE7989">
        <w:rPr>
          <w:rFonts w:ascii="Arial" w:eastAsia="Arial" w:hAnsi="Arial" w:cs="B Nazanin" w:hint="eastAsia"/>
          <w:b/>
          <w:i/>
          <w:sz w:val="34"/>
          <w:rtl/>
        </w:rPr>
        <w:t>ر</w:t>
      </w:r>
      <w:r w:rsidRPr="00CE7989">
        <w:rPr>
          <w:rFonts w:ascii="Arial" w:eastAsia="Arial" w:hAnsi="Arial" w:cs="B Nazanin" w:hint="cs"/>
          <w:b/>
          <w:i/>
          <w:sz w:val="34"/>
          <w:rtl/>
        </w:rPr>
        <w:t>ی</w:t>
      </w:r>
      <w:r w:rsidRPr="00CE7989">
        <w:rPr>
          <w:rFonts w:ascii="Arial" w:eastAsia="Arial" w:hAnsi="Arial" w:cs="B Nazanin"/>
          <w:b/>
          <w:i/>
          <w:sz w:val="34"/>
          <w:rtl/>
        </w:rPr>
        <w:t xml:space="preserve"> م</w:t>
      </w:r>
      <w:r w:rsidRPr="00CE7989">
        <w:rPr>
          <w:rFonts w:ascii="Arial" w:eastAsia="Arial" w:hAnsi="Arial" w:cs="B Nazanin" w:hint="cs"/>
          <w:b/>
          <w:i/>
          <w:sz w:val="34"/>
          <w:rtl/>
        </w:rPr>
        <w:t>ی‌</w:t>
      </w:r>
      <w:r w:rsidRPr="00CE7989">
        <w:rPr>
          <w:rFonts w:ascii="Arial" w:eastAsia="Arial" w:hAnsi="Arial" w:cs="B Nazanin" w:hint="eastAsia"/>
          <w:b/>
          <w:i/>
          <w:sz w:val="34"/>
          <w:rtl/>
        </w:rPr>
        <w:t>کند</w:t>
      </w:r>
      <w:r w:rsidRPr="00CE7989">
        <w:rPr>
          <w:rFonts w:ascii="Arial" w:eastAsia="Arial" w:hAnsi="Arial" w:cs="B Nazanin"/>
          <w:b/>
          <w:i/>
          <w:sz w:val="34"/>
          <w:rtl/>
        </w:rPr>
        <w:t>. مغز واقعا مصرف انرژ</w:t>
      </w:r>
      <w:r w:rsidRPr="00CE7989">
        <w:rPr>
          <w:rFonts w:ascii="Arial" w:eastAsia="Arial" w:hAnsi="Arial" w:cs="B Nazanin" w:hint="cs"/>
          <w:b/>
          <w:i/>
          <w:sz w:val="34"/>
          <w:rtl/>
        </w:rPr>
        <w:t>ی</w:t>
      </w:r>
      <w:r w:rsidRPr="00CE7989">
        <w:rPr>
          <w:rFonts w:ascii="Arial" w:eastAsia="Arial" w:hAnsi="Arial" w:cs="B Nazanin"/>
          <w:b/>
          <w:i/>
          <w:sz w:val="34"/>
          <w:rtl/>
        </w:rPr>
        <w:t xml:space="preserve"> خود را کاهش م</w:t>
      </w:r>
      <w:r w:rsidRPr="00CE7989">
        <w:rPr>
          <w:rFonts w:ascii="Arial" w:eastAsia="Arial" w:hAnsi="Arial" w:cs="B Nazanin" w:hint="cs"/>
          <w:b/>
          <w:i/>
          <w:sz w:val="34"/>
          <w:rtl/>
        </w:rPr>
        <w:t>ی‌</w:t>
      </w:r>
      <w:r w:rsidRPr="00CE7989">
        <w:rPr>
          <w:rFonts w:ascii="Arial" w:eastAsia="Arial" w:hAnsi="Arial" w:cs="B Nazanin" w:hint="eastAsia"/>
          <w:b/>
          <w:i/>
          <w:sz w:val="34"/>
          <w:rtl/>
        </w:rPr>
        <w:t>دهد،</w:t>
      </w:r>
      <w:r w:rsidRPr="00CE7989">
        <w:rPr>
          <w:rFonts w:ascii="Arial" w:eastAsia="Arial" w:hAnsi="Arial" w:cs="B Nazanin"/>
          <w:b/>
          <w:i/>
          <w:sz w:val="34"/>
          <w:rtl/>
        </w:rPr>
        <w:t xml:space="preserve"> </w:t>
      </w:r>
      <w:r w:rsidRPr="00CE7989">
        <w:rPr>
          <w:rFonts w:ascii="Arial" w:eastAsia="Arial" w:hAnsi="Arial" w:cs="B Nazanin" w:hint="cs"/>
          <w:b/>
          <w:i/>
          <w:sz w:val="34"/>
          <w:rtl/>
        </w:rPr>
        <w:t>ی</w:t>
      </w:r>
      <w:r w:rsidRPr="00CE7989">
        <w:rPr>
          <w:rFonts w:ascii="Arial" w:eastAsia="Arial" w:hAnsi="Arial" w:cs="B Nazanin" w:hint="eastAsia"/>
          <w:b/>
          <w:i/>
          <w:sz w:val="34"/>
          <w:rtl/>
        </w:rPr>
        <w:t>ک</w:t>
      </w:r>
      <w:r w:rsidRPr="00CE7989">
        <w:rPr>
          <w:rFonts w:ascii="Arial" w:eastAsia="Arial" w:hAnsi="Arial" w:cs="B Nazanin"/>
          <w:b/>
          <w:i/>
          <w:sz w:val="34"/>
          <w:rtl/>
        </w:rPr>
        <w:t xml:space="preserve"> پ</w:t>
      </w:r>
      <w:r w:rsidRPr="00CE7989">
        <w:rPr>
          <w:rFonts w:ascii="Arial" w:eastAsia="Arial" w:hAnsi="Arial" w:cs="B Nazanin" w:hint="cs"/>
          <w:b/>
          <w:i/>
          <w:sz w:val="34"/>
          <w:rtl/>
        </w:rPr>
        <w:t>ی</w:t>
      </w:r>
      <w:r w:rsidRPr="00CE7989">
        <w:rPr>
          <w:rFonts w:ascii="Arial" w:eastAsia="Arial" w:hAnsi="Arial" w:cs="B Nazanin" w:hint="eastAsia"/>
          <w:b/>
          <w:i/>
          <w:sz w:val="34"/>
          <w:rtl/>
        </w:rPr>
        <w:t>امد</w:t>
      </w:r>
      <w:r w:rsidRPr="00CE7989">
        <w:rPr>
          <w:rFonts w:ascii="Arial" w:eastAsia="Arial" w:hAnsi="Arial" w:cs="B Nazanin"/>
          <w:b/>
          <w:i/>
          <w:sz w:val="34"/>
          <w:rtl/>
        </w:rPr>
        <w:t xml:space="preserve"> ف</w:t>
      </w:r>
      <w:r w:rsidRPr="00CE7989">
        <w:rPr>
          <w:rFonts w:ascii="Arial" w:eastAsia="Arial" w:hAnsi="Arial" w:cs="B Nazanin" w:hint="cs"/>
          <w:b/>
          <w:i/>
          <w:sz w:val="34"/>
          <w:rtl/>
        </w:rPr>
        <w:t>ی</w:t>
      </w:r>
      <w:r w:rsidRPr="00CE7989">
        <w:rPr>
          <w:rFonts w:ascii="Arial" w:eastAsia="Arial" w:hAnsi="Arial" w:cs="B Nazanin" w:hint="eastAsia"/>
          <w:b/>
          <w:i/>
          <w:sz w:val="34"/>
          <w:rtl/>
        </w:rPr>
        <w:t>ز</w:t>
      </w:r>
      <w:r w:rsidRPr="00CE7989">
        <w:rPr>
          <w:rFonts w:ascii="Arial" w:eastAsia="Arial" w:hAnsi="Arial" w:cs="B Nazanin" w:hint="cs"/>
          <w:b/>
          <w:i/>
          <w:sz w:val="34"/>
          <w:rtl/>
        </w:rPr>
        <w:t>ی</w:t>
      </w:r>
      <w:r w:rsidRPr="00CE7989">
        <w:rPr>
          <w:rFonts w:ascii="Arial" w:eastAsia="Arial" w:hAnsi="Arial" w:cs="B Nazanin" w:hint="eastAsia"/>
          <w:b/>
          <w:i/>
          <w:sz w:val="34"/>
          <w:rtl/>
        </w:rPr>
        <w:t>ولوژ</w:t>
      </w:r>
      <w:r w:rsidRPr="00CE7989">
        <w:rPr>
          <w:rFonts w:ascii="Arial" w:eastAsia="Arial" w:hAnsi="Arial" w:cs="B Nazanin" w:hint="cs"/>
          <w:b/>
          <w:i/>
          <w:sz w:val="34"/>
          <w:rtl/>
        </w:rPr>
        <w:t>ی</w:t>
      </w:r>
      <w:r w:rsidRPr="00CE7989">
        <w:rPr>
          <w:rFonts w:ascii="Arial" w:eastAsia="Arial" w:hAnsi="Arial" w:cs="B Nazanin" w:hint="eastAsia"/>
          <w:b/>
          <w:i/>
          <w:sz w:val="34"/>
          <w:rtl/>
        </w:rPr>
        <w:t>ک</w:t>
      </w:r>
      <w:r w:rsidRPr="00CE7989">
        <w:rPr>
          <w:rFonts w:ascii="Arial" w:eastAsia="Arial" w:hAnsi="Arial" w:cs="B Nazanin" w:hint="cs"/>
          <w:b/>
          <w:i/>
          <w:sz w:val="34"/>
          <w:rtl/>
        </w:rPr>
        <w:t>ی</w:t>
      </w:r>
      <w:r w:rsidRPr="00CE7989">
        <w:rPr>
          <w:rFonts w:ascii="Arial" w:eastAsia="Arial" w:hAnsi="Arial" w:cs="B Nazanin"/>
          <w:b/>
          <w:i/>
          <w:sz w:val="34"/>
          <w:rtl/>
        </w:rPr>
        <w:t xml:space="preserve"> ناش</w:t>
      </w:r>
      <w:r w:rsidRPr="00CE7989">
        <w:rPr>
          <w:rFonts w:ascii="Arial" w:eastAsia="Arial" w:hAnsi="Arial" w:cs="B Nazanin" w:hint="cs"/>
          <w:b/>
          <w:i/>
          <w:sz w:val="34"/>
          <w:rtl/>
        </w:rPr>
        <w:t>ی</w:t>
      </w:r>
      <w:r w:rsidRPr="00CE7989">
        <w:rPr>
          <w:rFonts w:ascii="Arial" w:eastAsia="Arial" w:hAnsi="Arial" w:cs="B Nazanin"/>
          <w:b/>
          <w:i/>
          <w:sz w:val="34"/>
          <w:rtl/>
        </w:rPr>
        <w:t xml:space="preserve"> از انتظارات شما</w:t>
      </w:r>
      <w:r w:rsidR="00060D92">
        <w:rPr>
          <w:rFonts w:ascii="Arial" w:eastAsia="Arial" w:hAnsi="Arial" w:cs="B Nazanin"/>
          <w:b/>
          <w:i/>
          <w:sz w:val="34"/>
          <w:rtl/>
        </w:rPr>
        <w:t xml:space="preserve"> </w:t>
      </w:r>
      <w:r w:rsidRPr="00CE7989">
        <w:rPr>
          <w:rFonts w:ascii="Arial" w:eastAsia="Arial" w:hAnsi="Arial" w:cs="B Nazanin" w:hint="cs"/>
          <w:b/>
          <w:i/>
          <w:sz w:val="34"/>
          <w:rtl/>
        </w:rPr>
        <w:t>درست</w:t>
      </w:r>
      <w:r w:rsidRPr="00CE7989">
        <w:rPr>
          <w:rFonts w:ascii="Arial" w:eastAsia="Arial" w:hAnsi="Arial" w:cs="B Nazanin"/>
          <w:b/>
          <w:i/>
          <w:sz w:val="34"/>
          <w:rtl/>
        </w:rPr>
        <w:t xml:space="preserve"> </w:t>
      </w:r>
      <w:r w:rsidRPr="00CE7989">
        <w:rPr>
          <w:rFonts w:ascii="Arial" w:eastAsia="Arial" w:hAnsi="Arial" w:cs="B Nazanin" w:hint="cs"/>
          <w:b/>
          <w:i/>
          <w:sz w:val="34"/>
          <w:rtl/>
        </w:rPr>
        <w:t>به</w:t>
      </w:r>
      <w:r w:rsidRPr="00CE7989">
        <w:rPr>
          <w:rFonts w:ascii="Arial" w:eastAsia="Arial" w:hAnsi="Arial" w:cs="B Nazanin"/>
          <w:b/>
          <w:i/>
          <w:sz w:val="34"/>
          <w:rtl/>
        </w:rPr>
        <w:t xml:space="preserve"> </w:t>
      </w:r>
      <w:r w:rsidRPr="00CE7989">
        <w:rPr>
          <w:rFonts w:ascii="Arial" w:eastAsia="Arial" w:hAnsi="Arial" w:cs="B Nazanin" w:hint="cs"/>
          <w:b/>
          <w:i/>
          <w:sz w:val="34"/>
          <w:rtl/>
        </w:rPr>
        <w:t>همان</w:t>
      </w:r>
      <w:r w:rsidRPr="00CE7989">
        <w:rPr>
          <w:rFonts w:ascii="Arial" w:eastAsia="Arial" w:hAnsi="Arial" w:cs="B Nazanin"/>
          <w:b/>
          <w:i/>
          <w:sz w:val="34"/>
          <w:rtl/>
        </w:rPr>
        <w:t xml:space="preserve"> </w:t>
      </w:r>
      <w:r w:rsidRPr="00CE7989">
        <w:rPr>
          <w:rFonts w:ascii="Arial" w:eastAsia="Arial" w:hAnsi="Arial" w:cs="B Nazanin" w:hint="cs"/>
          <w:b/>
          <w:i/>
          <w:sz w:val="34"/>
          <w:rtl/>
        </w:rPr>
        <w:t>روشی</w:t>
      </w:r>
      <w:r w:rsidRPr="00CE7989">
        <w:rPr>
          <w:rFonts w:ascii="Arial" w:eastAsia="Arial" w:hAnsi="Arial" w:cs="B Nazanin"/>
          <w:b/>
          <w:i/>
          <w:sz w:val="34"/>
          <w:rtl/>
        </w:rPr>
        <w:t xml:space="preserve"> که همه ما ممکن است کمربندها</w:t>
      </w:r>
      <w:r w:rsidRPr="00CE7989">
        <w:rPr>
          <w:rFonts w:ascii="Arial" w:eastAsia="Arial" w:hAnsi="Arial" w:cs="B Nazanin" w:hint="cs"/>
          <w:b/>
          <w:i/>
          <w:sz w:val="34"/>
          <w:rtl/>
        </w:rPr>
        <w:t>ی</w:t>
      </w:r>
      <w:r w:rsidRPr="00CE7989">
        <w:rPr>
          <w:rFonts w:ascii="Arial" w:eastAsia="Arial" w:hAnsi="Arial" w:cs="B Nazanin"/>
          <w:b/>
          <w:i/>
          <w:sz w:val="34"/>
          <w:rtl/>
        </w:rPr>
        <w:t xml:space="preserve"> خود را </w:t>
      </w:r>
      <w:r>
        <w:rPr>
          <w:rFonts w:ascii="Arial" w:eastAsia="Arial" w:hAnsi="Arial" w:cs="B Nazanin" w:hint="cs"/>
          <w:b/>
          <w:i/>
          <w:sz w:val="34"/>
          <w:rtl/>
          <w:lang w:bidi="fa-IR"/>
        </w:rPr>
        <w:t>محکم</w:t>
      </w:r>
      <w:r w:rsidRPr="00CE7989">
        <w:rPr>
          <w:rFonts w:ascii="Arial" w:eastAsia="Arial" w:hAnsi="Arial" w:cs="B Nazanin"/>
          <w:b/>
          <w:i/>
          <w:sz w:val="34"/>
          <w:rtl/>
        </w:rPr>
        <w:t xml:space="preserve"> کن</w:t>
      </w:r>
      <w:r w:rsidRPr="00CE7989">
        <w:rPr>
          <w:rFonts w:ascii="Arial" w:eastAsia="Arial" w:hAnsi="Arial" w:cs="B Nazanin" w:hint="cs"/>
          <w:b/>
          <w:i/>
          <w:sz w:val="34"/>
          <w:rtl/>
        </w:rPr>
        <w:t>ی</w:t>
      </w:r>
      <w:r w:rsidRPr="00CE7989">
        <w:rPr>
          <w:rFonts w:ascii="Arial" w:eastAsia="Arial" w:hAnsi="Arial" w:cs="B Nazanin" w:hint="eastAsia"/>
          <w:b/>
          <w:i/>
          <w:sz w:val="34"/>
          <w:rtl/>
        </w:rPr>
        <w:t>م</w:t>
      </w:r>
      <w:r w:rsidRPr="00CE7989">
        <w:rPr>
          <w:rFonts w:ascii="Arial" w:eastAsia="Arial" w:hAnsi="Arial" w:cs="B Nazanin"/>
          <w:b/>
          <w:i/>
          <w:sz w:val="34"/>
          <w:rtl/>
        </w:rPr>
        <w:t xml:space="preserve"> و هز</w:t>
      </w:r>
      <w:r w:rsidRPr="00CE7989">
        <w:rPr>
          <w:rFonts w:ascii="Arial" w:eastAsia="Arial" w:hAnsi="Arial" w:cs="B Nazanin" w:hint="cs"/>
          <w:b/>
          <w:i/>
          <w:sz w:val="34"/>
          <w:rtl/>
        </w:rPr>
        <w:t>ی</w:t>
      </w:r>
      <w:r w:rsidRPr="00CE7989">
        <w:rPr>
          <w:rFonts w:ascii="Arial" w:eastAsia="Arial" w:hAnsi="Arial" w:cs="B Nazanin" w:hint="eastAsia"/>
          <w:b/>
          <w:i/>
          <w:sz w:val="34"/>
          <w:rtl/>
        </w:rPr>
        <w:t>نه‌ها</w:t>
      </w:r>
      <w:r w:rsidRPr="00CE7989">
        <w:rPr>
          <w:rFonts w:ascii="Arial" w:eastAsia="Arial" w:hAnsi="Arial" w:cs="B Nazanin" w:hint="cs"/>
          <w:b/>
          <w:i/>
          <w:sz w:val="34"/>
          <w:rtl/>
        </w:rPr>
        <w:t>ی</w:t>
      </w:r>
      <w:r w:rsidRPr="00CE7989">
        <w:rPr>
          <w:rFonts w:ascii="Arial" w:eastAsia="Arial" w:hAnsi="Arial" w:cs="B Nazanin"/>
          <w:b/>
          <w:i/>
          <w:sz w:val="34"/>
          <w:rtl/>
        </w:rPr>
        <w:t xml:space="preserve"> خود را کاهش ده</w:t>
      </w:r>
      <w:r w:rsidRPr="00CE7989">
        <w:rPr>
          <w:rFonts w:ascii="Arial" w:eastAsia="Arial" w:hAnsi="Arial" w:cs="B Nazanin" w:hint="cs"/>
          <w:b/>
          <w:i/>
          <w:sz w:val="34"/>
          <w:rtl/>
        </w:rPr>
        <w:t>ی</w:t>
      </w:r>
      <w:r w:rsidRPr="00CE7989">
        <w:rPr>
          <w:rFonts w:ascii="Arial" w:eastAsia="Arial" w:hAnsi="Arial" w:cs="B Nazanin" w:hint="eastAsia"/>
          <w:b/>
          <w:i/>
          <w:sz w:val="34"/>
          <w:rtl/>
        </w:rPr>
        <w:t>م،</w:t>
      </w:r>
      <w:r w:rsidRPr="00CE7989">
        <w:rPr>
          <w:rFonts w:ascii="Arial" w:eastAsia="Arial" w:hAnsi="Arial" w:cs="B Nazanin"/>
          <w:b/>
          <w:i/>
          <w:sz w:val="34"/>
          <w:rtl/>
        </w:rPr>
        <w:t xml:space="preserve"> همانطور که منتظر حقوق بعد</w:t>
      </w:r>
      <w:r w:rsidRPr="00CE7989">
        <w:rPr>
          <w:rFonts w:ascii="Arial" w:eastAsia="Arial" w:hAnsi="Arial" w:cs="B Nazanin" w:hint="cs"/>
          <w:b/>
          <w:i/>
          <w:sz w:val="34"/>
          <w:rtl/>
        </w:rPr>
        <w:t>ی</w:t>
      </w:r>
      <w:r w:rsidRPr="00CE7989">
        <w:rPr>
          <w:rFonts w:ascii="Arial" w:eastAsia="Arial" w:hAnsi="Arial" w:cs="B Nazanin"/>
          <w:b/>
          <w:i/>
          <w:sz w:val="34"/>
          <w:rtl/>
        </w:rPr>
        <w:t xml:space="preserve"> هست</w:t>
      </w:r>
      <w:r w:rsidRPr="00CE7989">
        <w:rPr>
          <w:rFonts w:ascii="Arial" w:eastAsia="Arial" w:hAnsi="Arial" w:cs="B Nazanin" w:hint="cs"/>
          <w:b/>
          <w:i/>
          <w:sz w:val="34"/>
          <w:rtl/>
        </w:rPr>
        <w:t>ی</w:t>
      </w:r>
      <w:r w:rsidRPr="00CE7989">
        <w:rPr>
          <w:rFonts w:ascii="Arial" w:eastAsia="Arial" w:hAnsi="Arial" w:cs="B Nazanin" w:hint="eastAsia"/>
          <w:b/>
          <w:i/>
          <w:sz w:val="34"/>
          <w:rtl/>
        </w:rPr>
        <w:t>م</w:t>
      </w:r>
      <w:r w:rsidRPr="00CE7989">
        <w:rPr>
          <w:rFonts w:ascii="Arial" w:eastAsia="Arial" w:hAnsi="Arial" w:cs="B Nazanin"/>
          <w:b/>
          <w:i/>
          <w:sz w:val="34"/>
          <w:rtl/>
        </w:rPr>
        <w:t>.</w:t>
      </w:r>
    </w:p>
    <w:p w14:paraId="3DEF21B4" w14:textId="64F09956" w:rsidR="00CE7989" w:rsidRDefault="00CE7989" w:rsidP="00CE7989">
      <w:pPr>
        <w:bidi/>
        <w:spacing w:line="306" w:lineRule="auto"/>
        <w:ind w:left="720" w:right="719" w:firstLine="300"/>
        <w:jc w:val="both"/>
        <w:rPr>
          <w:rFonts w:ascii="Arial" w:eastAsia="Arial" w:hAnsi="Arial"/>
          <w:sz w:val="27"/>
          <w:rtl/>
        </w:rPr>
        <w:sectPr w:rsidR="00CE7989">
          <w:pgSz w:w="11900" w:h="16838"/>
          <w:pgMar w:top="1440" w:right="1440" w:bottom="1017" w:left="1440" w:header="0" w:footer="0" w:gutter="0"/>
          <w:cols w:space="0" w:equalWidth="0">
            <w:col w:w="9019"/>
          </w:cols>
          <w:docGrid w:linePitch="360"/>
        </w:sectPr>
      </w:pPr>
    </w:p>
    <w:p w14:paraId="19ECDE3E" w14:textId="77777777" w:rsidR="0007272E" w:rsidRDefault="0007272E">
      <w:pPr>
        <w:bidi/>
        <w:spacing w:line="20" w:lineRule="exact"/>
        <w:rPr>
          <w:rFonts w:ascii="Times New Roman" w:eastAsia="Times New Roman" w:hAnsi="Times New Roman"/>
          <w:rtl/>
        </w:rPr>
      </w:pPr>
      <w:bookmarkStart w:id="205" w:name="page208"/>
      <w:bookmarkEnd w:id="205"/>
    </w:p>
    <w:p w14:paraId="29C2E167" w14:textId="7230EF83" w:rsidR="00CE7989" w:rsidRPr="00CE7989" w:rsidRDefault="00060D92" w:rsidP="00CE7989">
      <w:pPr>
        <w:bidi/>
        <w:spacing w:line="292" w:lineRule="auto"/>
        <w:ind w:left="720" w:right="719" w:firstLine="300"/>
        <w:jc w:val="both"/>
        <w:rPr>
          <w:rFonts w:ascii="Arial" w:eastAsia="Arial" w:hAnsi="Arial" w:cs="B Nazanin"/>
          <w:b/>
          <w:i/>
          <w:sz w:val="34"/>
          <w:rtl/>
        </w:rPr>
      </w:pPr>
      <w:r>
        <w:rPr>
          <w:rFonts w:ascii="Arial" w:eastAsia="Arial" w:hAnsi="Arial" w:cs="B Nazanin" w:hint="cs"/>
          <w:b/>
          <w:i/>
          <w:sz w:val="34"/>
          <w:rtl/>
        </w:rPr>
        <w:t xml:space="preserve"> </w:t>
      </w:r>
      <w:r w:rsidR="00CE7989" w:rsidRPr="00CE7989">
        <w:rPr>
          <w:rFonts w:ascii="Arial" w:eastAsia="Arial" w:hAnsi="Arial" w:cs="B Nazanin"/>
          <w:b/>
          <w:i/>
          <w:sz w:val="34"/>
          <w:rtl/>
        </w:rPr>
        <w:t>اگر فکر</w:t>
      </w:r>
      <w:r>
        <w:rPr>
          <w:rFonts w:ascii="Arial" w:eastAsia="Arial" w:hAnsi="Arial" w:cs="B Nazanin"/>
          <w:b/>
          <w:i/>
          <w:sz w:val="34"/>
          <w:rtl/>
        </w:rPr>
        <w:t xml:space="preserve"> می‌</w:t>
      </w:r>
      <w:r w:rsidR="00CE7989" w:rsidRPr="00CE7989">
        <w:rPr>
          <w:rFonts w:ascii="Arial" w:eastAsia="Arial" w:hAnsi="Arial" w:cs="B Nazanin"/>
          <w:b/>
          <w:i/>
          <w:sz w:val="34"/>
          <w:rtl/>
        </w:rPr>
        <w:t>کن</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د</w:t>
      </w:r>
      <w:r w:rsidR="00CE7989" w:rsidRPr="00CE7989">
        <w:rPr>
          <w:rFonts w:ascii="Arial" w:eastAsia="Arial" w:hAnsi="Arial" w:cs="B Nazanin"/>
          <w:b/>
          <w:i/>
          <w:sz w:val="34"/>
          <w:rtl/>
        </w:rPr>
        <w:t xml:space="preserve"> منابع نامحدود</w:t>
      </w:r>
      <w:r w:rsidR="00CE7989" w:rsidRPr="00CE7989">
        <w:rPr>
          <w:rFonts w:ascii="Arial" w:eastAsia="Arial" w:hAnsi="Arial" w:cs="B Nazanin" w:hint="cs"/>
          <w:b/>
          <w:i/>
          <w:sz w:val="34"/>
          <w:rtl/>
        </w:rPr>
        <w:t>ی</w:t>
      </w:r>
      <w:r w:rsidR="00CE7989" w:rsidRPr="00CE7989">
        <w:rPr>
          <w:rFonts w:ascii="Arial" w:eastAsia="Arial" w:hAnsi="Arial" w:cs="B Nazanin"/>
          <w:b/>
          <w:i/>
          <w:sz w:val="34"/>
          <w:rtl/>
        </w:rPr>
        <w:t xml:space="preserve"> دار</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د،</w:t>
      </w:r>
      <w:r w:rsidR="00CE7989" w:rsidRPr="00CE7989">
        <w:rPr>
          <w:rFonts w:ascii="Arial" w:eastAsia="Arial" w:hAnsi="Arial" w:cs="B Nazanin"/>
          <w:b/>
          <w:i/>
          <w:sz w:val="34"/>
          <w:rtl/>
        </w:rPr>
        <w:t xml:space="preserve"> حسابدار داخل</w:t>
      </w:r>
      <w:r w:rsidR="00CE7989" w:rsidRPr="00CE7989">
        <w:rPr>
          <w:rFonts w:ascii="Arial" w:eastAsia="Arial" w:hAnsi="Arial" w:cs="B Nazanin" w:hint="cs"/>
          <w:b/>
          <w:i/>
          <w:sz w:val="34"/>
          <w:rtl/>
        </w:rPr>
        <w:t>ی</w:t>
      </w:r>
      <w:r w:rsidR="00CE7989" w:rsidRPr="00CE7989">
        <w:rPr>
          <w:rFonts w:ascii="Arial" w:eastAsia="Arial" w:hAnsi="Arial" w:cs="B Nazanin"/>
          <w:b/>
          <w:i/>
          <w:sz w:val="34"/>
          <w:rtl/>
        </w:rPr>
        <w:t xml:space="preserve"> شما خ</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ل</w:t>
      </w:r>
      <w:r w:rsidR="00CE7989" w:rsidRPr="00CE7989">
        <w:rPr>
          <w:rFonts w:ascii="Arial" w:eastAsia="Arial" w:hAnsi="Arial" w:cs="B Nazanin" w:hint="cs"/>
          <w:b/>
          <w:i/>
          <w:sz w:val="34"/>
          <w:rtl/>
        </w:rPr>
        <w:t>ی</w:t>
      </w:r>
      <w:r w:rsidR="00CE7989" w:rsidRPr="00CE7989">
        <w:rPr>
          <w:rFonts w:ascii="Arial" w:eastAsia="Arial" w:hAnsi="Arial" w:cs="B Nazanin"/>
          <w:b/>
          <w:i/>
          <w:sz w:val="34"/>
          <w:rtl/>
        </w:rPr>
        <w:t xml:space="preserve"> خس</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س</w:t>
      </w:r>
      <w:r w:rsidR="00CE7989" w:rsidRPr="00CE7989">
        <w:rPr>
          <w:rFonts w:ascii="Arial" w:eastAsia="Arial" w:hAnsi="Arial" w:cs="B Nazanin"/>
          <w:b/>
          <w:i/>
          <w:sz w:val="34"/>
          <w:rtl/>
        </w:rPr>
        <w:t xml:space="preserve"> ن</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ست</w:t>
      </w:r>
      <w:r w:rsidR="00CE7989" w:rsidRPr="00CE7989">
        <w:rPr>
          <w:rFonts w:ascii="Arial" w:eastAsia="Arial" w:hAnsi="Arial" w:cs="B Nazanin"/>
          <w:b/>
          <w:i/>
          <w:sz w:val="34"/>
          <w:rtl/>
        </w:rPr>
        <w:t xml:space="preserve"> و هر چ</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ز</w:t>
      </w:r>
      <w:r w:rsidR="00CE7989" w:rsidRPr="00CE7989">
        <w:rPr>
          <w:rFonts w:ascii="Arial" w:eastAsia="Arial" w:hAnsi="Arial" w:cs="B Nazanin" w:hint="cs"/>
          <w:b/>
          <w:i/>
          <w:sz w:val="34"/>
          <w:rtl/>
        </w:rPr>
        <w:t>ی</w:t>
      </w:r>
      <w:r w:rsidR="00CE7989" w:rsidRPr="00CE7989">
        <w:rPr>
          <w:rFonts w:ascii="Arial" w:eastAsia="Arial" w:hAnsi="Arial" w:cs="B Nazanin"/>
          <w:b/>
          <w:i/>
          <w:sz w:val="34"/>
          <w:rtl/>
        </w:rPr>
        <w:t xml:space="preserve"> را که ن</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از</w:t>
      </w:r>
      <w:r w:rsidR="00CE7989" w:rsidRPr="00CE7989">
        <w:rPr>
          <w:rFonts w:ascii="Arial" w:eastAsia="Arial" w:hAnsi="Arial" w:cs="B Nazanin"/>
          <w:b/>
          <w:i/>
          <w:sz w:val="34"/>
          <w:rtl/>
        </w:rPr>
        <w:t xml:space="preserve"> دار</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د</w:t>
      </w:r>
      <w:r w:rsidR="00CE7989" w:rsidRPr="00CE7989">
        <w:rPr>
          <w:rFonts w:ascii="Arial" w:eastAsia="Arial" w:hAnsi="Arial" w:cs="B Nazanin"/>
          <w:b/>
          <w:i/>
          <w:sz w:val="34"/>
          <w:rtl/>
        </w:rPr>
        <w:t xml:space="preserve"> ارائه</w:t>
      </w:r>
      <w:r>
        <w:rPr>
          <w:rFonts w:ascii="Arial" w:eastAsia="Arial" w:hAnsi="Arial" w:cs="B Nazanin"/>
          <w:b/>
          <w:i/>
          <w:sz w:val="34"/>
          <w:rtl/>
        </w:rPr>
        <w:t xml:space="preserve"> می‌</w:t>
      </w:r>
      <w:r w:rsidR="00CE7989" w:rsidRPr="00CE7989">
        <w:rPr>
          <w:rFonts w:ascii="Arial" w:eastAsia="Arial" w:hAnsi="Arial" w:cs="B Nazanin"/>
          <w:b/>
          <w:i/>
          <w:sz w:val="34"/>
          <w:rtl/>
        </w:rPr>
        <w:t>دهد، ز</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را</w:t>
      </w:r>
      <w:r w:rsidR="00CE7989" w:rsidRPr="00CE7989">
        <w:rPr>
          <w:rFonts w:ascii="Arial" w:eastAsia="Arial" w:hAnsi="Arial" w:cs="B Nazanin"/>
          <w:b/>
          <w:i/>
          <w:sz w:val="34"/>
          <w:rtl/>
        </w:rPr>
        <w:t xml:space="preserve"> د</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گر</w:t>
      </w:r>
      <w:r w:rsidR="00CE7989" w:rsidRPr="00CE7989">
        <w:rPr>
          <w:rFonts w:ascii="Arial" w:eastAsia="Arial" w:hAnsi="Arial" w:cs="B Nazanin"/>
          <w:b/>
          <w:i/>
          <w:sz w:val="34"/>
          <w:rtl/>
        </w:rPr>
        <w:t xml:space="preserve"> از تمام شدن آن</w:t>
      </w:r>
      <w:r>
        <w:rPr>
          <w:rFonts w:ascii="Arial" w:eastAsia="Arial" w:hAnsi="Arial" w:cs="B Nazanin"/>
          <w:b/>
          <w:i/>
          <w:sz w:val="34"/>
          <w:rtl/>
        </w:rPr>
        <w:t xml:space="preserve"> نمی‌</w:t>
      </w:r>
      <w:r w:rsidR="00CE7989" w:rsidRPr="00CE7989">
        <w:rPr>
          <w:rFonts w:ascii="Arial" w:eastAsia="Arial" w:hAnsi="Arial" w:cs="B Nazanin"/>
          <w:b/>
          <w:i/>
          <w:sz w:val="34"/>
          <w:rtl/>
        </w:rPr>
        <w:t>ترسد. مغز شما به ا</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ن</w:t>
      </w:r>
      <w:r w:rsidR="00CE7989" w:rsidRPr="00CE7989">
        <w:rPr>
          <w:rFonts w:ascii="Arial" w:eastAsia="Arial" w:hAnsi="Arial" w:cs="B Nazanin"/>
          <w:b/>
          <w:i/>
          <w:sz w:val="34"/>
          <w:rtl/>
        </w:rPr>
        <w:t xml:space="preserve"> باور که سوخت ب</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شتر</w:t>
      </w:r>
      <w:r w:rsidR="00CE7989" w:rsidRPr="00CE7989">
        <w:rPr>
          <w:rFonts w:ascii="Arial" w:eastAsia="Arial" w:hAnsi="Arial" w:cs="B Nazanin" w:hint="cs"/>
          <w:b/>
          <w:i/>
          <w:sz w:val="34"/>
          <w:rtl/>
        </w:rPr>
        <w:t>ی</w:t>
      </w:r>
      <w:r w:rsidR="00CE7989" w:rsidRPr="00CE7989">
        <w:rPr>
          <w:rFonts w:ascii="Arial" w:eastAsia="Arial" w:hAnsi="Arial" w:cs="B Nazanin"/>
          <w:b/>
          <w:i/>
          <w:sz w:val="34"/>
          <w:rtl/>
        </w:rPr>
        <w:t xml:space="preserve"> در دسترس خواهد بود، تا جا</w:t>
      </w:r>
      <w:r w:rsidR="00CE7989" w:rsidRPr="00CE7989">
        <w:rPr>
          <w:rFonts w:ascii="Arial" w:eastAsia="Arial" w:hAnsi="Arial" w:cs="B Nazanin" w:hint="cs"/>
          <w:b/>
          <w:i/>
          <w:sz w:val="34"/>
          <w:rtl/>
        </w:rPr>
        <w:t>یی</w:t>
      </w:r>
      <w:r w:rsidR="00CE7989" w:rsidRPr="00CE7989">
        <w:rPr>
          <w:rFonts w:ascii="Arial" w:eastAsia="Arial" w:hAnsi="Arial" w:cs="B Nazanin"/>
          <w:b/>
          <w:i/>
          <w:sz w:val="34"/>
          <w:rtl/>
        </w:rPr>
        <w:t xml:space="preserve"> که ن</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از</w:t>
      </w:r>
      <w:r w:rsidR="00CE7989" w:rsidRPr="00CE7989">
        <w:rPr>
          <w:rFonts w:ascii="Arial" w:eastAsia="Arial" w:hAnsi="Arial" w:cs="B Nazanin"/>
          <w:b/>
          <w:i/>
          <w:sz w:val="34"/>
          <w:rtl/>
        </w:rPr>
        <w:t xml:space="preserve"> دارد از سوخت استفاده</w:t>
      </w:r>
      <w:r>
        <w:rPr>
          <w:rFonts w:ascii="Arial" w:eastAsia="Arial" w:hAnsi="Arial" w:cs="B Nazanin"/>
          <w:b/>
          <w:i/>
          <w:sz w:val="34"/>
          <w:rtl/>
        </w:rPr>
        <w:t xml:space="preserve"> می‌</w:t>
      </w:r>
      <w:r w:rsidR="00CE7989" w:rsidRPr="00CE7989">
        <w:rPr>
          <w:rFonts w:ascii="Arial" w:eastAsia="Arial" w:hAnsi="Arial" w:cs="B Nazanin"/>
          <w:b/>
          <w:i/>
          <w:sz w:val="34"/>
          <w:rtl/>
        </w:rPr>
        <w:t>کند، به ا</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ن</w:t>
      </w:r>
      <w:r w:rsidR="00CE7989" w:rsidRPr="00CE7989">
        <w:rPr>
          <w:rFonts w:ascii="Arial" w:eastAsia="Arial" w:hAnsi="Arial" w:cs="B Nazanin"/>
          <w:b/>
          <w:i/>
          <w:sz w:val="34"/>
          <w:rtl/>
        </w:rPr>
        <w:t xml:space="preserve"> مع</w:t>
      </w:r>
      <w:r w:rsidR="00CE7989" w:rsidRPr="00CE7989">
        <w:rPr>
          <w:rFonts w:ascii="Arial" w:eastAsia="Arial" w:hAnsi="Arial" w:cs="B Nazanin" w:hint="eastAsia"/>
          <w:b/>
          <w:i/>
          <w:sz w:val="34"/>
          <w:rtl/>
        </w:rPr>
        <w:t>ن</w:t>
      </w:r>
      <w:r w:rsidR="00CE7989" w:rsidRPr="00CE7989">
        <w:rPr>
          <w:rFonts w:ascii="Arial" w:eastAsia="Arial" w:hAnsi="Arial" w:cs="B Nazanin" w:hint="cs"/>
          <w:b/>
          <w:i/>
          <w:sz w:val="34"/>
          <w:rtl/>
        </w:rPr>
        <w:t>ی</w:t>
      </w:r>
      <w:r w:rsidR="00CE7989" w:rsidRPr="00CE7989">
        <w:rPr>
          <w:rFonts w:ascii="Arial" w:eastAsia="Arial" w:hAnsi="Arial" w:cs="B Nazanin"/>
          <w:b/>
          <w:i/>
          <w:sz w:val="34"/>
          <w:rtl/>
        </w:rPr>
        <w:t xml:space="preserve"> که</w:t>
      </w:r>
      <w:r>
        <w:rPr>
          <w:rFonts w:ascii="Arial" w:eastAsia="Arial" w:hAnsi="Arial" w:cs="B Nazanin"/>
          <w:b/>
          <w:i/>
          <w:sz w:val="34"/>
          <w:rtl/>
        </w:rPr>
        <w:t xml:space="preserve"> می‌</w:t>
      </w:r>
      <w:r w:rsidR="00CE7989" w:rsidRPr="00CE7989">
        <w:rPr>
          <w:rFonts w:ascii="Arial" w:eastAsia="Arial" w:hAnsi="Arial" w:cs="B Nazanin"/>
          <w:b/>
          <w:i/>
          <w:sz w:val="34"/>
          <w:rtl/>
        </w:rPr>
        <w:t>توان</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د</w:t>
      </w:r>
      <w:r w:rsidR="00CE7989" w:rsidRPr="00CE7989">
        <w:rPr>
          <w:rFonts w:ascii="Arial" w:eastAsia="Arial" w:hAnsi="Arial" w:cs="B Nazanin"/>
          <w:b/>
          <w:i/>
          <w:sz w:val="34"/>
          <w:rtl/>
        </w:rPr>
        <w:t xml:space="preserve"> در ح</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ن</w:t>
      </w:r>
      <w:r w:rsidR="00CE7989" w:rsidRPr="00CE7989">
        <w:rPr>
          <w:rFonts w:ascii="Arial" w:eastAsia="Arial" w:hAnsi="Arial" w:cs="B Nazanin"/>
          <w:b/>
          <w:i/>
          <w:sz w:val="34"/>
          <w:rtl/>
        </w:rPr>
        <w:t xml:space="preserve"> مطالعه، مقاومت در برابر وسوسه </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ا</w:t>
      </w:r>
      <w:r w:rsidR="00CE7989" w:rsidRPr="00CE7989">
        <w:rPr>
          <w:rFonts w:ascii="Arial" w:eastAsia="Arial" w:hAnsi="Arial" w:cs="B Nazanin"/>
          <w:b/>
          <w:i/>
          <w:sz w:val="34"/>
          <w:rtl/>
        </w:rPr>
        <w:t xml:space="preserve"> تصم</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مات</w:t>
      </w:r>
      <w:r w:rsidR="00CE7989" w:rsidRPr="00CE7989">
        <w:rPr>
          <w:rFonts w:ascii="Arial" w:eastAsia="Arial" w:hAnsi="Arial" w:cs="B Nazanin"/>
          <w:b/>
          <w:i/>
          <w:sz w:val="34"/>
          <w:rtl/>
        </w:rPr>
        <w:t xml:space="preserve"> سخت، تلاش مداوم داشته باش</w:t>
      </w:r>
      <w:r w:rsidR="00CE7989" w:rsidRPr="00CE7989">
        <w:rPr>
          <w:rFonts w:ascii="Arial" w:eastAsia="Arial" w:hAnsi="Arial" w:cs="B Nazanin" w:hint="cs"/>
          <w:b/>
          <w:i/>
          <w:sz w:val="34"/>
          <w:rtl/>
        </w:rPr>
        <w:t>ی</w:t>
      </w:r>
      <w:r w:rsidR="00CE7989" w:rsidRPr="00CE7989">
        <w:rPr>
          <w:rFonts w:ascii="Arial" w:eastAsia="Arial" w:hAnsi="Arial" w:cs="B Nazanin" w:hint="eastAsia"/>
          <w:b/>
          <w:i/>
          <w:sz w:val="34"/>
          <w:rtl/>
        </w:rPr>
        <w:t>د</w:t>
      </w:r>
    </w:p>
    <w:p w14:paraId="76828DC0" w14:textId="0D16668D" w:rsidR="00CE7989" w:rsidRPr="00CE7989" w:rsidRDefault="00CE7989" w:rsidP="00CE7989">
      <w:pPr>
        <w:bidi/>
        <w:spacing w:line="292" w:lineRule="auto"/>
        <w:ind w:left="720" w:right="719" w:firstLine="300"/>
        <w:rPr>
          <w:rFonts w:ascii="Arial" w:eastAsia="Arial" w:hAnsi="Arial" w:cs="B Nazanin"/>
          <w:b/>
          <w:i/>
          <w:sz w:val="34"/>
          <w:rtl/>
        </w:rPr>
      </w:pPr>
      <w:r w:rsidRPr="00CE7989">
        <w:rPr>
          <w:rFonts w:ascii="Arial" w:eastAsia="Arial" w:hAnsi="Arial" w:cs="B Nazanin" w:hint="eastAsia"/>
          <w:b/>
          <w:i/>
          <w:sz w:val="34"/>
          <w:rtl/>
        </w:rPr>
        <w:t>در</w:t>
      </w:r>
      <w:r w:rsidRPr="00CE7989">
        <w:rPr>
          <w:rFonts w:ascii="Arial" w:eastAsia="Arial" w:hAnsi="Arial" w:cs="B Nazanin"/>
          <w:b/>
          <w:i/>
          <w:sz w:val="34"/>
          <w:rtl/>
        </w:rPr>
        <w:t xml:space="preserve"> واقع، ه</w:t>
      </w:r>
      <w:r w:rsidRPr="00CE7989">
        <w:rPr>
          <w:rFonts w:ascii="Arial" w:eastAsia="Arial" w:hAnsi="Arial" w:cs="B Nazanin" w:hint="cs"/>
          <w:b/>
          <w:i/>
          <w:sz w:val="34"/>
          <w:rtl/>
        </w:rPr>
        <w:t>ی</w:t>
      </w:r>
      <w:r w:rsidRPr="00CE7989">
        <w:rPr>
          <w:rFonts w:ascii="Arial" w:eastAsia="Arial" w:hAnsi="Arial" w:cs="B Nazanin" w:hint="eastAsia"/>
          <w:b/>
          <w:i/>
          <w:sz w:val="34"/>
          <w:rtl/>
        </w:rPr>
        <w:t>چ</w:t>
      </w:r>
      <w:r w:rsidRPr="00CE7989">
        <w:rPr>
          <w:rFonts w:ascii="Arial" w:eastAsia="Arial" w:hAnsi="Arial" w:cs="B Nazanin"/>
          <w:b/>
          <w:i/>
          <w:sz w:val="34"/>
          <w:rtl/>
        </w:rPr>
        <w:t xml:space="preserve"> ن</w:t>
      </w:r>
      <w:r w:rsidRPr="00CE7989">
        <w:rPr>
          <w:rFonts w:ascii="Arial" w:eastAsia="Arial" w:hAnsi="Arial" w:cs="B Nazanin" w:hint="cs"/>
          <w:b/>
          <w:i/>
          <w:sz w:val="34"/>
          <w:rtl/>
        </w:rPr>
        <w:t>ی</w:t>
      </w:r>
      <w:r w:rsidRPr="00CE7989">
        <w:rPr>
          <w:rFonts w:ascii="Arial" w:eastAsia="Arial" w:hAnsi="Arial" w:cs="B Nazanin" w:hint="eastAsia"/>
          <w:b/>
          <w:i/>
          <w:sz w:val="34"/>
          <w:rtl/>
        </w:rPr>
        <w:t>از</w:t>
      </w:r>
      <w:r w:rsidRPr="00CE7989">
        <w:rPr>
          <w:rFonts w:ascii="Arial" w:eastAsia="Arial" w:hAnsi="Arial" w:cs="B Nazanin" w:hint="cs"/>
          <w:b/>
          <w:i/>
          <w:sz w:val="34"/>
          <w:rtl/>
        </w:rPr>
        <w:t>ی</w:t>
      </w:r>
      <w:r w:rsidRPr="00CE7989">
        <w:rPr>
          <w:rFonts w:ascii="Arial" w:eastAsia="Arial" w:hAnsi="Arial" w:cs="B Nazanin"/>
          <w:b/>
          <w:i/>
          <w:sz w:val="34"/>
          <w:rtl/>
        </w:rPr>
        <w:t xml:space="preserve"> به کاهش هز</w:t>
      </w:r>
      <w:r w:rsidRPr="00CE7989">
        <w:rPr>
          <w:rFonts w:ascii="Arial" w:eastAsia="Arial" w:hAnsi="Arial" w:cs="B Nazanin" w:hint="cs"/>
          <w:b/>
          <w:i/>
          <w:sz w:val="34"/>
          <w:rtl/>
        </w:rPr>
        <w:t>ی</w:t>
      </w:r>
      <w:r w:rsidRPr="00CE7989">
        <w:rPr>
          <w:rFonts w:ascii="Arial" w:eastAsia="Arial" w:hAnsi="Arial" w:cs="B Nazanin" w:hint="eastAsia"/>
          <w:b/>
          <w:i/>
          <w:sz w:val="34"/>
          <w:rtl/>
        </w:rPr>
        <w:t>نه</w:t>
      </w:r>
      <w:r w:rsidRPr="00CE7989">
        <w:rPr>
          <w:rFonts w:ascii="Arial" w:eastAsia="Arial" w:hAnsi="Arial" w:cs="B Nazanin"/>
          <w:b/>
          <w:i/>
          <w:sz w:val="34"/>
          <w:rtl/>
        </w:rPr>
        <w:t xml:space="preserve"> انرژ</w:t>
      </w:r>
      <w:r w:rsidRPr="00CE7989">
        <w:rPr>
          <w:rFonts w:ascii="Arial" w:eastAsia="Arial" w:hAnsi="Arial" w:cs="B Nazanin" w:hint="cs"/>
          <w:b/>
          <w:i/>
          <w:sz w:val="34"/>
          <w:rtl/>
        </w:rPr>
        <w:t>ی</w:t>
      </w:r>
      <w:r w:rsidRPr="00CE7989">
        <w:rPr>
          <w:rFonts w:ascii="Arial" w:eastAsia="Arial" w:hAnsi="Arial" w:cs="B Nazanin"/>
          <w:b/>
          <w:i/>
          <w:sz w:val="34"/>
          <w:rtl/>
        </w:rPr>
        <w:t xml:space="preserve"> و کاهش عملکرد خود ندارد. داشتن ذهن</w:t>
      </w:r>
      <w:r w:rsidRPr="00CE7989">
        <w:rPr>
          <w:rFonts w:ascii="Arial" w:eastAsia="Arial" w:hAnsi="Arial" w:cs="B Nazanin" w:hint="cs"/>
          <w:b/>
          <w:i/>
          <w:sz w:val="34"/>
          <w:rtl/>
        </w:rPr>
        <w:t>ی</w:t>
      </w:r>
      <w:r w:rsidRPr="00CE7989">
        <w:rPr>
          <w:rFonts w:ascii="Arial" w:eastAsia="Arial" w:hAnsi="Arial" w:cs="B Nazanin" w:hint="eastAsia"/>
          <w:b/>
          <w:i/>
          <w:sz w:val="34"/>
          <w:rtl/>
        </w:rPr>
        <w:t>ت</w:t>
      </w:r>
      <w:r w:rsidRPr="00CE7989">
        <w:rPr>
          <w:rFonts w:ascii="Arial" w:eastAsia="Arial" w:hAnsi="Arial" w:cs="B Nazanin"/>
          <w:b/>
          <w:i/>
          <w:sz w:val="34"/>
          <w:rtl/>
        </w:rPr>
        <w:t xml:space="preserve"> فراوان</w:t>
      </w:r>
      <w:r w:rsidRPr="00CE7989">
        <w:rPr>
          <w:rFonts w:ascii="Arial" w:eastAsia="Arial" w:hAnsi="Arial" w:cs="B Nazanin" w:hint="cs"/>
          <w:b/>
          <w:i/>
          <w:sz w:val="34"/>
          <w:rtl/>
        </w:rPr>
        <w:t>ی</w:t>
      </w:r>
      <w:r w:rsidRPr="00CE7989">
        <w:rPr>
          <w:rFonts w:ascii="Arial" w:eastAsia="Arial" w:hAnsi="Arial" w:cs="B Nazanin"/>
          <w:b/>
          <w:i/>
          <w:sz w:val="34"/>
          <w:rtl/>
        </w:rPr>
        <w:t xml:space="preserve"> و باور به ا</w:t>
      </w:r>
      <w:r w:rsidRPr="00CE7989">
        <w:rPr>
          <w:rFonts w:ascii="Arial" w:eastAsia="Arial" w:hAnsi="Arial" w:cs="B Nazanin" w:hint="cs"/>
          <w:b/>
          <w:i/>
          <w:sz w:val="34"/>
          <w:rtl/>
        </w:rPr>
        <w:t>ی</w:t>
      </w:r>
      <w:r w:rsidRPr="00CE7989">
        <w:rPr>
          <w:rFonts w:ascii="Arial" w:eastAsia="Arial" w:hAnsi="Arial" w:cs="B Nazanin" w:hint="eastAsia"/>
          <w:b/>
          <w:i/>
          <w:sz w:val="34"/>
          <w:rtl/>
        </w:rPr>
        <w:t>نکه</w:t>
      </w:r>
      <w:r w:rsidRPr="00CE7989">
        <w:rPr>
          <w:rFonts w:ascii="Arial" w:eastAsia="Arial" w:hAnsi="Arial" w:cs="B Nazanin"/>
          <w:b/>
          <w:i/>
          <w:sz w:val="34"/>
          <w:rtl/>
        </w:rPr>
        <w:t xml:space="preserve"> منابع کاف</w:t>
      </w:r>
      <w:r w:rsidRPr="00CE7989">
        <w:rPr>
          <w:rFonts w:ascii="Arial" w:eastAsia="Arial" w:hAnsi="Arial" w:cs="B Nazanin" w:hint="cs"/>
          <w:b/>
          <w:i/>
          <w:sz w:val="34"/>
          <w:rtl/>
        </w:rPr>
        <w:t>ی</w:t>
      </w:r>
      <w:r w:rsidRPr="00CE7989">
        <w:rPr>
          <w:rFonts w:ascii="Arial" w:eastAsia="Arial" w:hAnsi="Arial" w:cs="B Nazanin"/>
          <w:b/>
          <w:i/>
          <w:sz w:val="34"/>
          <w:rtl/>
        </w:rPr>
        <w:t xml:space="preserve"> برا</w:t>
      </w:r>
      <w:r w:rsidRPr="00CE7989">
        <w:rPr>
          <w:rFonts w:ascii="Arial" w:eastAsia="Arial" w:hAnsi="Arial" w:cs="B Nazanin" w:hint="cs"/>
          <w:b/>
          <w:i/>
          <w:sz w:val="34"/>
          <w:rtl/>
        </w:rPr>
        <w:t>ی</w:t>
      </w:r>
      <w:r w:rsidRPr="00CE7989">
        <w:rPr>
          <w:rFonts w:ascii="Arial" w:eastAsia="Arial" w:hAnsi="Arial" w:cs="B Nazanin"/>
          <w:b/>
          <w:i/>
          <w:sz w:val="34"/>
          <w:rtl/>
        </w:rPr>
        <w:t xml:space="preserve"> هرکار</w:t>
      </w:r>
      <w:r w:rsidRPr="00CE7989">
        <w:rPr>
          <w:rFonts w:ascii="Arial" w:eastAsia="Arial" w:hAnsi="Arial" w:cs="B Nazanin" w:hint="cs"/>
          <w:b/>
          <w:i/>
          <w:sz w:val="34"/>
          <w:rtl/>
        </w:rPr>
        <w:t>ی</w:t>
      </w:r>
      <w:r w:rsidRPr="00CE7989">
        <w:rPr>
          <w:rFonts w:ascii="Arial" w:eastAsia="Arial" w:hAnsi="Arial" w:cs="B Nazanin"/>
          <w:b/>
          <w:i/>
          <w:sz w:val="34"/>
          <w:rtl/>
        </w:rPr>
        <w:t xml:space="preserve"> که پ</w:t>
      </w:r>
      <w:r w:rsidRPr="00CE7989">
        <w:rPr>
          <w:rFonts w:ascii="Arial" w:eastAsia="Arial" w:hAnsi="Arial" w:cs="B Nazanin" w:hint="cs"/>
          <w:b/>
          <w:i/>
          <w:sz w:val="34"/>
          <w:rtl/>
        </w:rPr>
        <w:t>ی</w:t>
      </w:r>
      <w:r w:rsidRPr="00CE7989">
        <w:rPr>
          <w:rFonts w:ascii="Arial" w:eastAsia="Arial" w:hAnsi="Arial" w:cs="B Nazanin" w:hint="eastAsia"/>
          <w:b/>
          <w:i/>
          <w:sz w:val="34"/>
          <w:rtl/>
        </w:rPr>
        <w:t>ش</w:t>
      </w:r>
      <w:r w:rsidRPr="00CE7989">
        <w:rPr>
          <w:rFonts w:ascii="Arial" w:eastAsia="Arial" w:hAnsi="Arial" w:cs="B Nazanin"/>
          <w:b/>
          <w:i/>
          <w:sz w:val="34"/>
          <w:rtl/>
        </w:rPr>
        <w:t xml:space="preserve"> رو</w:t>
      </w:r>
      <w:r w:rsidRPr="00CE7989">
        <w:rPr>
          <w:rFonts w:ascii="Arial" w:eastAsia="Arial" w:hAnsi="Arial" w:cs="B Nazanin" w:hint="cs"/>
          <w:b/>
          <w:i/>
          <w:sz w:val="34"/>
          <w:rtl/>
        </w:rPr>
        <w:t>ی</w:t>
      </w:r>
      <w:r w:rsidRPr="00CE7989">
        <w:rPr>
          <w:rFonts w:ascii="Arial" w:eastAsia="Arial" w:hAnsi="Arial" w:cs="B Nazanin"/>
          <w:b/>
          <w:i/>
          <w:sz w:val="34"/>
          <w:rtl/>
        </w:rPr>
        <w:t xml:space="preserve"> شما قرار</w:t>
      </w:r>
      <w:r w:rsidR="00060D92">
        <w:rPr>
          <w:rFonts w:ascii="Arial" w:eastAsia="Arial" w:hAnsi="Arial" w:cs="B Nazanin"/>
          <w:b/>
          <w:i/>
          <w:sz w:val="34"/>
          <w:rtl/>
        </w:rPr>
        <w:t xml:space="preserve"> می‌</w:t>
      </w:r>
      <w:r w:rsidRPr="00CE7989">
        <w:rPr>
          <w:rFonts w:ascii="Arial" w:eastAsia="Arial" w:hAnsi="Arial" w:cs="B Nazanin"/>
          <w:b/>
          <w:i/>
          <w:sz w:val="34"/>
          <w:rtl/>
        </w:rPr>
        <w:t>گ</w:t>
      </w:r>
      <w:r w:rsidRPr="00CE7989">
        <w:rPr>
          <w:rFonts w:ascii="Arial" w:eastAsia="Arial" w:hAnsi="Arial" w:cs="B Nazanin" w:hint="cs"/>
          <w:b/>
          <w:i/>
          <w:sz w:val="34"/>
          <w:rtl/>
        </w:rPr>
        <w:t>ی</w:t>
      </w:r>
      <w:r w:rsidRPr="00CE7989">
        <w:rPr>
          <w:rFonts w:ascii="Arial" w:eastAsia="Arial" w:hAnsi="Arial" w:cs="B Nazanin" w:hint="eastAsia"/>
          <w:b/>
          <w:i/>
          <w:sz w:val="34"/>
          <w:rtl/>
        </w:rPr>
        <w:t>رد</w:t>
      </w:r>
      <w:r w:rsidRPr="00CE7989">
        <w:rPr>
          <w:rFonts w:ascii="Arial" w:eastAsia="Arial" w:hAnsi="Arial" w:cs="B Nazanin"/>
          <w:b/>
          <w:i/>
          <w:sz w:val="34"/>
          <w:rtl/>
        </w:rPr>
        <w:t xml:space="preserve"> در دسترس است،</w:t>
      </w:r>
      <w:r w:rsidR="00060D92">
        <w:rPr>
          <w:rFonts w:ascii="Arial" w:eastAsia="Arial" w:hAnsi="Arial" w:cs="B Nazanin"/>
          <w:b/>
          <w:i/>
          <w:sz w:val="34"/>
          <w:rtl/>
        </w:rPr>
        <w:t xml:space="preserve"> می‌</w:t>
      </w:r>
      <w:r w:rsidRPr="00CE7989">
        <w:rPr>
          <w:rFonts w:ascii="Arial" w:eastAsia="Arial" w:hAnsi="Arial" w:cs="B Nazanin"/>
          <w:b/>
          <w:i/>
          <w:sz w:val="34"/>
          <w:rtl/>
        </w:rPr>
        <w:t>تواند تأث</w:t>
      </w:r>
      <w:r w:rsidRPr="00CE7989">
        <w:rPr>
          <w:rFonts w:ascii="Arial" w:eastAsia="Arial" w:hAnsi="Arial" w:cs="B Nazanin" w:hint="cs"/>
          <w:b/>
          <w:i/>
          <w:sz w:val="34"/>
          <w:rtl/>
        </w:rPr>
        <w:t>ی</w:t>
      </w:r>
      <w:r w:rsidRPr="00CE7989">
        <w:rPr>
          <w:rFonts w:ascii="Arial" w:eastAsia="Arial" w:hAnsi="Arial" w:cs="B Nazanin" w:hint="eastAsia"/>
          <w:b/>
          <w:i/>
          <w:sz w:val="34"/>
          <w:rtl/>
        </w:rPr>
        <w:t>ر</w:t>
      </w:r>
      <w:r w:rsidRPr="00CE7989">
        <w:rPr>
          <w:rFonts w:ascii="Arial" w:eastAsia="Arial" w:hAnsi="Arial" w:cs="B Nazanin"/>
          <w:b/>
          <w:i/>
          <w:sz w:val="34"/>
          <w:rtl/>
        </w:rPr>
        <w:t xml:space="preserve"> چشمگ</w:t>
      </w:r>
      <w:r w:rsidRPr="00CE7989">
        <w:rPr>
          <w:rFonts w:ascii="Arial" w:eastAsia="Arial" w:hAnsi="Arial" w:cs="B Nazanin" w:hint="cs"/>
          <w:b/>
          <w:i/>
          <w:sz w:val="34"/>
          <w:rtl/>
        </w:rPr>
        <w:t>ی</w:t>
      </w:r>
      <w:r w:rsidRPr="00CE7989">
        <w:rPr>
          <w:rFonts w:ascii="Arial" w:eastAsia="Arial" w:hAnsi="Arial" w:cs="B Nazanin" w:hint="eastAsia"/>
          <w:b/>
          <w:i/>
          <w:sz w:val="34"/>
          <w:rtl/>
        </w:rPr>
        <w:t>ر</w:t>
      </w:r>
      <w:r w:rsidRPr="00CE7989">
        <w:rPr>
          <w:rFonts w:ascii="Arial" w:eastAsia="Arial" w:hAnsi="Arial" w:cs="B Nazanin" w:hint="cs"/>
          <w:b/>
          <w:i/>
          <w:sz w:val="34"/>
          <w:rtl/>
        </w:rPr>
        <w:t>ی</w:t>
      </w:r>
      <w:r w:rsidRPr="00CE7989">
        <w:rPr>
          <w:rFonts w:ascii="Arial" w:eastAsia="Arial" w:hAnsi="Arial" w:cs="B Nazanin"/>
          <w:b/>
          <w:i/>
          <w:sz w:val="34"/>
          <w:rtl/>
        </w:rPr>
        <w:t xml:space="preserve"> بر انگ</w:t>
      </w:r>
      <w:r w:rsidRPr="00CE7989">
        <w:rPr>
          <w:rFonts w:ascii="Arial" w:eastAsia="Arial" w:hAnsi="Arial" w:cs="B Nazanin" w:hint="cs"/>
          <w:b/>
          <w:i/>
          <w:sz w:val="34"/>
          <w:rtl/>
        </w:rPr>
        <w:t>ی</w:t>
      </w:r>
      <w:r w:rsidRPr="00CE7989">
        <w:rPr>
          <w:rFonts w:ascii="Arial" w:eastAsia="Arial" w:hAnsi="Arial" w:cs="B Nazanin" w:hint="eastAsia"/>
          <w:b/>
          <w:i/>
          <w:sz w:val="34"/>
          <w:rtl/>
        </w:rPr>
        <w:t>زه،</w:t>
      </w:r>
      <w:r w:rsidRPr="00CE7989">
        <w:rPr>
          <w:rFonts w:ascii="Arial" w:eastAsia="Arial" w:hAnsi="Arial" w:cs="B Nazanin"/>
          <w:b/>
          <w:i/>
          <w:sz w:val="34"/>
          <w:rtl/>
        </w:rPr>
        <w:t xml:space="preserve"> انرژ</w:t>
      </w:r>
      <w:r w:rsidRPr="00CE7989">
        <w:rPr>
          <w:rFonts w:ascii="Arial" w:eastAsia="Arial" w:hAnsi="Arial" w:cs="B Nazanin" w:hint="cs"/>
          <w:b/>
          <w:i/>
          <w:sz w:val="34"/>
          <w:rtl/>
        </w:rPr>
        <w:t>ی</w:t>
      </w:r>
      <w:r w:rsidRPr="00CE7989">
        <w:rPr>
          <w:rFonts w:ascii="Arial" w:eastAsia="Arial" w:hAnsi="Arial" w:cs="B Nazanin"/>
          <w:b/>
          <w:i/>
          <w:sz w:val="34"/>
          <w:rtl/>
        </w:rPr>
        <w:t xml:space="preserve"> و عملکرد شما داشته باشد. ا</w:t>
      </w:r>
      <w:r w:rsidRPr="00CE7989">
        <w:rPr>
          <w:rFonts w:ascii="Arial" w:eastAsia="Arial" w:hAnsi="Arial" w:cs="B Nazanin" w:hint="cs"/>
          <w:b/>
          <w:i/>
          <w:sz w:val="34"/>
          <w:rtl/>
        </w:rPr>
        <w:t>ی</w:t>
      </w:r>
      <w:r w:rsidRPr="00CE7989">
        <w:rPr>
          <w:rFonts w:ascii="Arial" w:eastAsia="Arial" w:hAnsi="Arial" w:cs="B Nazanin" w:hint="eastAsia"/>
          <w:b/>
          <w:i/>
          <w:sz w:val="34"/>
          <w:rtl/>
        </w:rPr>
        <w:t>ن</w:t>
      </w:r>
      <w:r w:rsidRPr="00CE7989">
        <w:rPr>
          <w:rFonts w:ascii="Arial" w:eastAsia="Arial" w:hAnsi="Arial" w:cs="B Nazanin"/>
          <w:b/>
          <w:i/>
          <w:sz w:val="34"/>
          <w:rtl/>
        </w:rPr>
        <w:t xml:space="preserve"> مفهوم به عنوان ذهن</w:t>
      </w:r>
      <w:r w:rsidRPr="00CE7989">
        <w:rPr>
          <w:rFonts w:ascii="Arial" w:eastAsia="Arial" w:hAnsi="Arial" w:cs="B Nazanin" w:hint="cs"/>
          <w:b/>
          <w:i/>
          <w:sz w:val="34"/>
          <w:rtl/>
        </w:rPr>
        <w:t>ی</w:t>
      </w:r>
      <w:r w:rsidRPr="00CE7989">
        <w:rPr>
          <w:rFonts w:ascii="Arial" w:eastAsia="Arial" w:hAnsi="Arial" w:cs="B Nazanin" w:hint="eastAsia"/>
          <w:b/>
          <w:i/>
          <w:sz w:val="34"/>
          <w:rtl/>
        </w:rPr>
        <w:t>ت</w:t>
      </w:r>
      <w:r w:rsidRPr="00CE7989">
        <w:rPr>
          <w:rFonts w:ascii="Arial" w:eastAsia="Arial" w:hAnsi="Arial" w:cs="B Nazanin"/>
          <w:b/>
          <w:i/>
          <w:sz w:val="34"/>
          <w:rtl/>
        </w:rPr>
        <w:t xml:space="preserve"> ف</w:t>
      </w:r>
      <w:r w:rsidRPr="00CE7989">
        <w:rPr>
          <w:rFonts w:ascii="Arial" w:eastAsia="Arial" w:hAnsi="Arial" w:cs="B Nazanin" w:hint="eastAsia"/>
          <w:b/>
          <w:i/>
          <w:sz w:val="34"/>
          <w:rtl/>
        </w:rPr>
        <w:t>راوان</w:t>
      </w:r>
      <w:r w:rsidRPr="00CE7989">
        <w:rPr>
          <w:rFonts w:ascii="Arial" w:eastAsia="Arial" w:hAnsi="Arial" w:cs="B Nazanin" w:hint="cs"/>
          <w:b/>
          <w:i/>
          <w:sz w:val="34"/>
          <w:rtl/>
        </w:rPr>
        <w:t>ی</w:t>
      </w:r>
      <w:r w:rsidRPr="00CE7989">
        <w:rPr>
          <w:rFonts w:ascii="Arial" w:eastAsia="Arial" w:hAnsi="Arial" w:cs="B Nazanin"/>
          <w:b/>
          <w:i/>
          <w:sz w:val="34"/>
          <w:rtl/>
        </w:rPr>
        <w:t xml:space="preserve"> شناخته</w:t>
      </w:r>
      <w:r w:rsidR="00060D92">
        <w:rPr>
          <w:rFonts w:ascii="Arial" w:eastAsia="Arial" w:hAnsi="Arial" w:cs="B Nazanin"/>
          <w:b/>
          <w:i/>
          <w:sz w:val="34"/>
          <w:rtl/>
        </w:rPr>
        <w:t xml:space="preserve"> می‌</w:t>
      </w:r>
      <w:r w:rsidRPr="00CE7989">
        <w:rPr>
          <w:rFonts w:ascii="Arial" w:eastAsia="Arial" w:hAnsi="Arial" w:cs="B Nazanin"/>
          <w:b/>
          <w:i/>
          <w:sz w:val="34"/>
          <w:rtl/>
        </w:rPr>
        <w:t>شود و بر ا</w:t>
      </w:r>
      <w:r w:rsidRPr="00CE7989">
        <w:rPr>
          <w:rFonts w:ascii="Arial" w:eastAsia="Arial" w:hAnsi="Arial" w:cs="B Nazanin" w:hint="cs"/>
          <w:b/>
          <w:i/>
          <w:sz w:val="34"/>
          <w:rtl/>
        </w:rPr>
        <w:t>ی</w:t>
      </w:r>
      <w:r w:rsidRPr="00CE7989">
        <w:rPr>
          <w:rFonts w:ascii="Arial" w:eastAsia="Arial" w:hAnsi="Arial" w:cs="B Nazanin" w:hint="eastAsia"/>
          <w:b/>
          <w:i/>
          <w:sz w:val="34"/>
          <w:rtl/>
        </w:rPr>
        <w:t>ن</w:t>
      </w:r>
      <w:r w:rsidRPr="00CE7989">
        <w:rPr>
          <w:rFonts w:ascii="Arial" w:eastAsia="Arial" w:hAnsi="Arial" w:cs="B Nazanin"/>
          <w:b/>
          <w:i/>
          <w:sz w:val="34"/>
          <w:rtl/>
        </w:rPr>
        <w:t xml:space="preserve"> ا</w:t>
      </w:r>
      <w:r w:rsidRPr="00CE7989">
        <w:rPr>
          <w:rFonts w:ascii="Arial" w:eastAsia="Arial" w:hAnsi="Arial" w:cs="B Nazanin" w:hint="cs"/>
          <w:b/>
          <w:i/>
          <w:sz w:val="34"/>
          <w:rtl/>
        </w:rPr>
        <w:t>ی</w:t>
      </w:r>
      <w:r w:rsidRPr="00CE7989">
        <w:rPr>
          <w:rFonts w:ascii="Arial" w:eastAsia="Arial" w:hAnsi="Arial" w:cs="B Nazanin" w:hint="eastAsia"/>
          <w:b/>
          <w:i/>
          <w:sz w:val="34"/>
          <w:rtl/>
        </w:rPr>
        <w:t>ده</w:t>
      </w:r>
      <w:r w:rsidRPr="00CE7989">
        <w:rPr>
          <w:rFonts w:ascii="Arial" w:eastAsia="Arial" w:hAnsi="Arial" w:cs="B Nazanin"/>
          <w:b/>
          <w:i/>
          <w:sz w:val="34"/>
          <w:rtl/>
        </w:rPr>
        <w:t xml:space="preserve"> استوار است که تمرکز بر آنچه دار</w:t>
      </w:r>
      <w:r w:rsidRPr="00CE7989">
        <w:rPr>
          <w:rFonts w:ascii="Arial" w:eastAsia="Arial" w:hAnsi="Arial" w:cs="B Nazanin" w:hint="cs"/>
          <w:b/>
          <w:i/>
          <w:sz w:val="34"/>
          <w:rtl/>
        </w:rPr>
        <w:t>ی</w:t>
      </w:r>
      <w:r w:rsidRPr="00CE7989">
        <w:rPr>
          <w:rFonts w:ascii="Arial" w:eastAsia="Arial" w:hAnsi="Arial" w:cs="B Nazanin" w:hint="eastAsia"/>
          <w:b/>
          <w:i/>
          <w:sz w:val="34"/>
          <w:rtl/>
        </w:rPr>
        <w:t>د</w:t>
      </w:r>
      <w:r w:rsidRPr="00CE7989">
        <w:rPr>
          <w:rFonts w:ascii="Arial" w:eastAsia="Arial" w:hAnsi="Arial" w:cs="B Nazanin"/>
          <w:b/>
          <w:i/>
          <w:sz w:val="34"/>
          <w:rtl/>
        </w:rPr>
        <w:t xml:space="preserve"> به جا</w:t>
      </w:r>
      <w:r w:rsidRPr="00CE7989">
        <w:rPr>
          <w:rFonts w:ascii="Arial" w:eastAsia="Arial" w:hAnsi="Arial" w:cs="B Nazanin" w:hint="cs"/>
          <w:b/>
          <w:i/>
          <w:sz w:val="34"/>
          <w:rtl/>
        </w:rPr>
        <w:t>ی</w:t>
      </w:r>
      <w:r w:rsidRPr="00CE7989">
        <w:rPr>
          <w:rFonts w:ascii="Arial" w:eastAsia="Arial" w:hAnsi="Arial" w:cs="B Nazanin"/>
          <w:b/>
          <w:i/>
          <w:sz w:val="34"/>
          <w:rtl/>
        </w:rPr>
        <w:t xml:space="preserve"> آنچه ندار</w:t>
      </w:r>
      <w:r w:rsidRPr="00CE7989">
        <w:rPr>
          <w:rFonts w:ascii="Arial" w:eastAsia="Arial" w:hAnsi="Arial" w:cs="B Nazanin" w:hint="cs"/>
          <w:b/>
          <w:i/>
          <w:sz w:val="34"/>
          <w:rtl/>
        </w:rPr>
        <w:t>ی</w:t>
      </w:r>
      <w:r w:rsidRPr="00CE7989">
        <w:rPr>
          <w:rFonts w:ascii="Arial" w:eastAsia="Arial" w:hAnsi="Arial" w:cs="B Nazanin" w:hint="eastAsia"/>
          <w:b/>
          <w:i/>
          <w:sz w:val="34"/>
          <w:rtl/>
        </w:rPr>
        <w:t>د،</w:t>
      </w:r>
      <w:r w:rsidR="00060D92">
        <w:rPr>
          <w:rFonts w:ascii="Arial" w:eastAsia="Arial" w:hAnsi="Arial" w:cs="B Nazanin"/>
          <w:b/>
          <w:i/>
          <w:sz w:val="34"/>
          <w:rtl/>
        </w:rPr>
        <w:t xml:space="preserve"> می‌</w:t>
      </w:r>
      <w:r w:rsidRPr="00CE7989">
        <w:rPr>
          <w:rFonts w:ascii="Arial" w:eastAsia="Arial" w:hAnsi="Arial" w:cs="B Nazanin"/>
          <w:b/>
          <w:i/>
          <w:sz w:val="34"/>
          <w:rtl/>
        </w:rPr>
        <w:t>تواند نتا</w:t>
      </w:r>
      <w:r w:rsidRPr="00CE7989">
        <w:rPr>
          <w:rFonts w:ascii="Arial" w:eastAsia="Arial" w:hAnsi="Arial" w:cs="B Nazanin" w:hint="cs"/>
          <w:b/>
          <w:i/>
          <w:sz w:val="34"/>
          <w:rtl/>
        </w:rPr>
        <w:t>ی</w:t>
      </w:r>
      <w:r w:rsidRPr="00CE7989">
        <w:rPr>
          <w:rFonts w:ascii="Arial" w:eastAsia="Arial" w:hAnsi="Arial" w:cs="B Nazanin" w:hint="eastAsia"/>
          <w:b/>
          <w:i/>
          <w:sz w:val="34"/>
          <w:rtl/>
        </w:rPr>
        <w:t>ج</w:t>
      </w:r>
      <w:r w:rsidRPr="00CE7989">
        <w:rPr>
          <w:rFonts w:ascii="Arial" w:eastAsia="Arial" w:hAnsi="Arial" w:cs="B Nazanin"/>
          <w:b/>
          <w:i/>
          <w:sz w:val="34"/>
          <w:rtl/>
        </w:rPr>
        <w:t xml:space="preserve"> مثبت ب</w:t>
      </w:r>
      <w:r w:rsidRPr="00CE7989">
        <w:rPr>
          <w:rFonts w:ascii="Arial" w:eastAsia="Arial" w:hAnsi="Arial" w:cs="B Nazanin" w:hint="cs"/>
          <w:b/>
          <w:i/>
          <w:sz w:val="34"/>
          <w:rtl/>
        </w:rPr>
        <w:t>ی</w:t>
      </w:r>
      <w:r w:rsidRPr="00CE7989">
        <w:rPr>
          <w:rFonts w:ascii="Arial" w:eastAsia="Arial" w:hAnsi="Arial" w:cs="B Nazanin" w:hint="eastAsia"/>
          <w:b/>
          <w:i/>
          <w:sz w:val="34"/>
          <w:rtl/>
        </w:rPr>
        <w:t>شتر</w:t>
      </w:r>
      <w:r w:rsidRPr="00CE7989">
        <w:rPr>
          <w:rFonts w:ascii="Arial" w:eastAsia="Arial" w:hAnsi="Arial" w:cs="B Nazanin" w:hint="cs"/>
          <w:b/>
          <w:i/>
          <w:sz w:val="34"/>
          <w:rtl/>
        </w:rPr>
        <w:t>ی</w:t>
      </w:r>
      <w:r w:rsidRPr="00CE7989">
        <w:rPr>
          <w:rFonts w:ascii="Arial" w:eastAsia="Arial" w:hAnsi="Arial" w:cs="B Nazanin"/>
          <w:b/>
          <w:i/>
          <w:sz w:val="34"/>
          <w:rtl/>
        </w:rPr>
        <w:t xml:space="preserve"> را به همراه داشته باشد.</w:t>
      </w:r>
    </w:p>
    <w:p w14:paraId="16CF5DDF" w14:textId="77777777" w:rsidR="0007272E" w:rsidRDefault="0007272E">
      <w:pPr>
        <w:bidi/>
        <w:spacing w:line="138" w:lineRule="exact"/>
        <w:rPr>
          <w:rFonts w:ascii="Times New Roman" w:eastAsia="Times New Roman" w:hAnsi="Times New Roman"/>
          <w:rtl/>
        </w:rPr>
      </w:pPr>
    </w:p>
    <w:p w14:paraId="2C50EF22" w14:textId="7D9599EB" w:rsidR="0007272E" w:rsidRPr="00CE7989" w:rsidRDefault="005958FC">
      <w:pPr>
        <w:bidi/>
        <w:spacing w:line="306" w:lineRule="auto"/>
        <w:ind w:left="720" w:right="719" w:firstLine="300"/>
        <w:jc w:val="both"/>
        <w:rPr>
          <w:rFonts w:ascii="Arial" w:eastAsia="Arial" w:hAnsi="Arial" w:cs="B Nazanin"/>
          <w:b/>
          <w:i/>
          <w:sz w:val="34"/>
          <w:rtl/>
        </w:rPr>
      </w:pPr>
      <w:r w:rsidRPr="00CE7989">
        <w:rPr>
          <w:rFonts w:ascii="Arial" w:eastAsia="Arial" w:hAnsi="Arial" w:cs="B Nazanin"/>
          <w:b/>
          <w:i/>
          <w:sz w:val="34"/>
          <w:rtl/>
        </w:rPr>
        <w:t>اگر درست باشد، این ممکن است توضیح دهد که چرا با تمرین قدرت اراده رشد می‌کند: تمرین‌هایی که باومایستر و دیگران برای شرکت‌کنندگان در نظر گرفته بودند به آن‌ها کمک کرد تا به خودشان ثابت کنند که منابع ذهنی‌شان کمتر از آنچه که قبلاً فکر می‌کردند تحلیل می‌رود، و به مغزشان اجازه می‌داد تا موارد لازم را آزاد کند. سوخت برای حفظ تمرکز و کنترل خود در بسیاری از موقعیت</w:t>
      </w:r>
      <w:r w:rsidR="00060D92">
        <w:rPr>
          <w:rFonts w:ascii="Arial" w:eastAsia="Arial" w:hAnsi="Arial" w:cs="B Nazanin"/>
          <w:b/>
          <w:i/>
          <w:sz w:val="34"/>
          <w:rtl/>
        </w:rPr>
        <w:t xml:space="preserve">‌های </w:t>
      </w:r>
      <w:r w:rsidRPr="00CE7989">
        <w:rPr>
          <w:rFonts w:ascii="Arial" w:eastAsia="Arial" w:hAnsi="Arial" w:cs="B Nazanin"/>
          <w:b/>
          <w:i/>
          <w:sz w:val="34"/>
          <w:rtl/>
        </w:rPr>
        <w:t>دیگر.</w:t>
      </w:r>
    </w:p>
    <w:p w14:paraId="37F2AAE4" w14:textId="77777777" w:rsidR="0007272E" w:rsidRPr="00CE7989" w:rsidRDefault="0007272E">
      <w:pPr>
        <w:bidi/>
        <w:spacing w:line="116" w:lineRule="exact"/>
        <w:rPr>
          <w:rFonts w:ascii="Arial" w:eastAsia="Arial" w:hAnsi="Arial" w:cs="B Nazanin"/>
          <w:b/>
          <w:i/>
          <w:sz w:val="34"/>
          <w:rtl/>
        </w:rPr>
      </w:pPr>
    </w:p>
    <w:p w14:paraId="4C35344A" w14:textId="1E0DD0D2" w:rsidR="003943BB" w:rsidRDefault="003943BB" w:rsidP="003943BB">
      <w:pPr>
        <w:bidi/>
        <w:spacing w:line="289" w:lineRule="auto"/>
        <w:ind w:left="720" w:right="719" w:firstLine="300"/>
        <w:jc w:val="both"/>
        <w:rPr>
          <w:rFonts w:ascii="Arial" w:eastAsia="Arial" w:hAnsi="Arial"/>
          <w:color w:val="0000EE"/>
          <w:sz w:val="42"/>
          <w:vertAlign w:val="superscript"/>
          <w:rtl/>
        </w:rPr>
      </w:pPr>
      <w:r>
        <w:rPr>
          <w:rFonts w:ascii="Arial" w:eastAsia="Arial" w:hAnsi="Arial" w:cs="B Nazanin" w:hint="cs"/>
          <w:b/>
          <w:i/>
          <w:sz w:val="34"/>
          <w:rtl/>
        </w:rPr>
        <w:t>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ن</w:t>
      </w:r>
      <w:r w:rsidR="00CE7989" w:rsidRPr="003943BB">
        <w:rPr>
          <w:rFonts w:ascii="Arial" w:eastAsia="Arial" w:hAnsi="Arial" w:cs="B Nazanin"/>
          <w:b/>
          <w:i/>
          <w:sz w:val="34"/>
          <w:rtl/>
        </w:rPr>
        <w:t xml:space="preserve"> "نظر</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ه</w:t>
      </w:r>
      <w:r w:rsidR="00CE7989" w:rsidRPr="003943BB">
        <w:rPr>
          <w:rFonts w:ascii="Arial" w:eastAsia="Arial" w:hAnsi="Arial" w:cs="B Nazanin"/>
          <w:b/>
          <w:i/>
          <w:sz w:val="34"/>
          <w:rtl/>
        </w:rPr>
        <w:t xml:space="preserve"> وحدت‌</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افته</w:t>
      </w:r>
      <w:r w:rsidR="00CE7989" w:rsidRPr="003943BB">
        <w:rPr>
          <w:rFonts w:ascii="Arial" w:eastAsia="Arial" w:hAnsi="Arial" w:cs="B Nazanin"/>
          <w:b/>
          <w:i/>
          <w:sz w:val="34"/>
          <w:rtl/>
        </w:rPr>
        <w:t>" جد</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د</w:t>
      </w:r>
      <w:r w:rsidR="00CE7989" w:rsidRPr="003943BB">
        <w:rPr>
          <w:rFonts w:ascii="Arial" w:eastAsia="Arial" w:hAnsi="Arial" w:cs="B Nazanin"/>
          <w:b/>
          <w:i/>
          <w:sz w:val="34"/>
          <w:rtl/>
        </w:rPr>
        <w:t xml:space="preserve"> م</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تواند</w:t>
      </w:r>
      <w:r w:rsidR="00CE7989" w:rsidRPr="003943BB">
        <w:rPr>
          <w:rFonts w:ascii="Arial" w:eastAsia="Arial" w:hAnsi="Arial" w:cs="B Nazanin"/>
          <w:b/>
          <w:i/>
          <w:sz w:val="34"/>
          <w:rtl/>
        </w:rPr>
        <w:t xml:space="preserve"> بس</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ار</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از معماها</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د</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گر</w:t>
      </w:r>
      <w:r w:rsidR="00CE7989" w:rsidRPr="003943BB">
        <w:rPr>
          <w:rFonts w:ascii="Arial" w:eastAsia="Arial" w:hAnsi="Arial" w:cs="B Nazanin"/>
          <w:b/>
          <w:i/>
          <w:sz w:val="34"/>
          <w:rtl/>
        </w:rPr>
        <w:t xml:space="preserve"> در مورد</w:t>
      </w:r>
      <w:r w:rsidR="00CE7989" w:rsidRPr="003943BB">
        <w:rPr>
          <w:rFonts w:ascii="Arial" w:eastAsia="Arial" w:hAnsi="Arial" w:cs="B Nazanin" w:hint="cs"/>
          <w:b/>
          <w:i/>
          <w:sz w:val="34"/>
          <w:rtl/>
        </w:rPr>
        <w:t xml:space="preserve"> </w:t>
      </w:r>
      <w:r w:rsidR="00CE7989" w:rsidRPr="003943BB">
        <w:rPr>
          <w:rFonts w:ascii="Arial" w:eastAsia="Arial" w:hAnsi="Arial" w:cs="B Nazanin" w:hint="eastAsia"/>
          <w:b/>
          <w:i/>
          <w:sz w:val="34"/>
          <w:rtl/>
        </w:rPr>
        <w:t>خودکنترل</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و تمرکز را که قبلاً دانشمندان را متح</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ر</w:t>
      </w:r>
      <w:r w:rsidR="00CE7989" w:rsidRPr="003943BB">
        <w:rPr>
          <w:rFonts w:ascii="Arial" w:eastAsia="Arial" w:hAnsi="Arial" w:cs="B Nazanin"/>
          <w:b/>
          <w:i/>
          <w:sz w:val="34"/>
          <w:rtl/>
        </w:rPr>
        <w:t xml:space="preserve"> کرده بود، حل کند. برا</w:t>
      </w:r>
      <w:r w:rsidR="00CE7989" w:rsidRPr="003943BB">
        <w:rPr>
          <w:rFonts w:ascii="Arial" w:eastAsia="Arial" w:hAnsi="Arial" w:cs="B Nazanin" w:hint="cs"/>
          <w:b/>
          <w:i/>
          <w:sz w:val="34"/>
          <w:rtl/>
        </w:rPr>
        <w:t xml:space="preserve">ی </w:t>
      </w:r>
      <w:r w:rsidR="00CE7989" w:rsidRPr="003943BB">
        <w:rPr>
          <w:rFonts w:ascii="Arial" w:eastAsia="Arial" w:hAnsi="Arial" w:cs="B Nazanin" w:hint="eastAsia"/>
          <w:b/>
          <w:i/>
          <w:sz w:val="34"/>
          <w:rtl/>
        </w:rPr>
        <w:t>مثال،</w:t>
      </w:r>
      <w:r w:rsidR="00CE7989" w:rsidRPr="003943BB">
        <w:rPr>
          <w:rFonts w:ascii="Arial" w:eastAsia="Arial" w:hAnsi="Arial" w:cs="B Nazanin"/>
          <w:b/>
          <w:i/>
          <w:sz w:val="34"/>
          <w:rtl/>
        </w:rPr>
        <w:t xml:space="preserve"> نشانه‌ها</w:t>
      </w:r>
      <w:r w:rsidR="00CE7989" w:rsidRPr="003943BB">
        <w:rPr>
          <w:rFonts w:ascii="Arial" w:eastAsia="Arial" w:hAnsi="Arial" w:cs="B Nazanin" w:hint="cs"/>
          <w:b/>
          <w:i/>
          <w:sz w:val="34"/>
          <w:rtl/>
        </w:rPr>
        <w:t>یی</w:t>
      </w:r>
      <w:r w:rsidR="00CE7989" w:rsidRPr="003943BB">
        <w:rPr>
          <w:rFonts w:ascii="Arial" w:eastAsia="Arial" w:hAnsi="Arial" w:cs="B Nazanin"/>
          <w:b/>
          <w:i/>
          <w:sz w:val="34"/>
          <w:rtl/>
        </w:rPr>
        <w:t xml:space="preserve"> وجود داشت که تمرکز ذهن</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افراد اگر باور داشته باشند</w:t>
      </w:r>
      <w:r w:rsidR="00CE7989" w:rsidRPr="003943BB">
        <w:rPr>
          <w:rFonts w:ascii="Arial" w:eastAsia="Arial" w:hAnsi="Arial" w:cs="B Nazanin" w:hint="cs"/>
          <w:b/>
          <w:i/>
          <w:sz w:val="34"/>
          <w:rtl/>
        </w:rPr>
        <w:t xml:space="preserve"> </w:t>
      </w:r>
      <w:r w:rsidR="00CE7989" w:rsidRPr="003943BB">
        <w:rPr>
          <w:rFonts w:ascii="Arial" w:eastAsia="Arial" w:hAnsi="Arial" w:cs="B Nazanin" w:hint="eastAsia"/>
          <w:b/>
          <w:i/>
          <w:sz w:val="34"/>
          <w:rtl/>
        </w:rPr>
        <w:t>به</w:t>
      </w:r>
      <w:r w:rsidR="00CE7989" w:rsidRPr="003943BB">
        <w:rPr>
          <w:rFonts w:ascii="Arial" w:eastAsia="Arial" w:hAnsi="Arial" w:cs="B Nazanin"/>
          <w:b/>
          <w:i/>
          <w:sz w:val="34"/>
          <w:rtl/>
        </w:rPr>
        <w:t xml:space="preserve"> پا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ان</w:t>
      </w:r>
      <w:r w:rsidR="00CE7989" w:rsidRPr="003943BB">
        <w:rPr>
          <w:rFonts w:ascii="Arial" w:eastAsia="Arial" w:hAnsi="Arial" w:cs="B Nazanin"/>
          <w:b/>
          <w:i/>
          <w:sz w:val="34"/>
          <w:rtl/>
        </w:rPr>
        <w:t xml:space="preserve"> </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ک</w:t>
      </w:r>
      <w:r w:rsidR="00CE7989" w:rsidRPr="003943BB">
        <w:rPr>
          <w:rFonts w:ascii="Arial" w:eastAsia="Arial" w:hAnsi="Arial" w:cs="B Nazanin"/>
          <w:b/>
          <w:i/>
          <w:sz w:val="34"/>
          <w:rtl/>
        </w:rPr>
        <w:t xml:space="preserve"> کار نزد</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ک</w:t>
      </w:r>
      <w:r w:rsidR="00CE7989" w:rsidRPr="003943BB">
        <w:rPr>
          <w:rFonts w:ascii="Arial" w:eastAsia="Arial" w:hAnsi="Arial" w:cs="B Nazanin"/>
          <w:b/>
          <w:i/>
          <w:sz w:val="34"/>
          <w:rtl/>
        </w:rPr>
        <w:t xml:space="preserve"> شده‌اند، افزا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ش</w:t>
      </w:r>
      <w:r w:rsidR="00CE7989" w:rsidRPr="003943BB">
        <w:rPr>
          <w:rFonts w:ascii="Arial" w:eastAsia="Arial" w:hAnsi="Arial" w:cs="B Nazanin"/>
          <w:b/>
          <w:i/>
          <w:sz w:val="34"/>
          <w:rtl/>
        </w:rPr>
        <w:t xml:space="preserve"> م</w:t>
      </w:r>
      <w:r w:rsidR="00CE7989" w:rsidRPr="003943BB">
        <w:rPr>
          <w:rFonts w:ascii="Arial" w:eastAsia="Arial" w:hAnsi="Arial" w:cs="B Nazanin" w:hint="cs"/>
          <w:b/>
          <w:i/>
          <w:sz w:val="34"/>
          <w:rtl/>
        </w:rPr>
        <w:t>ی‌ی</w:t>
      </w:r>
      <w:r w:rsidR="00CE7989" w:rsidRPr="003943BB">
        <w:rPr>
          <w:rFonts w:ascii="Arial" w:eastAsia="Arial" w:hAnsi="Arial" w:cs="B Nazanin" w:hint="eastAsia"/>
          <w:b/>
          <w:i/>
          <w:sz w:val="34"/>
          <w:rtl/>
        </w:rPr>
        <w:t>ابد،</w:t>
      </w:r>
      <w:r w:rsidR="00CE7989" w:rsidRPr="003943BB">
        <w:rPr>
          <w:rFonts w:ascii="Arial" w:eastAsia="Arial" w:hAnsi="Arial" w:cs="B Nazanin"/>
          <w:b/>
          <w:i/>
          <w:sz w:val="34"/>
          <w:rtl/>
        </w:rPr>
        <w:t xml:space="preserve"> اما اگر احساس کنند</w:t>
      </w:r>
      <w:r w:rsidR="00CE7989" w:rsidRPr="003943BB">
        <w:rPr>
          <w:rFonts w:ascii="Arial" w:eastAsia="Arial" w:hAnsi="Arial" w:cs="B Nazanin" w:hint="cs"/>
          <w:b/>
          <w:i/>
          <w:sz w:val="34"/>
          <w:rtl/>
        </w:rPr>
        <w:t xml:space="preserve"> </w:t>
      </w:r>
      <w:r w:rsidR="00CE7989" w:rsidRPr="003943BB">
        <w:rPr>
          <w:rFonts w:ascii="Arial" w:eastAsia="Arial" w:hAnsi="Arial" w:cs="B Nazanin" w:hint="eastAsia"/>
          <w:b/>
          <w:i/>
          <w:sz w:val="34"/>
          <w:rtl/>
        </w:rPr>
        <w:t>هنوز</w:t>
      </w:r>
      <w:r w:rsidR="00CE7989" w:rsidRPr="003943BB">
        <w:rPr>
          <w:rFonts w:ascii="Arial" w:eastAsia="Arial" w:hAnsi="Arial" w:cs="B Nazanin"/>
          <w:b/>
          <w:i/>
          <w:sz w:val="34"/>
          <w:rtl/>
        </w:rPr>
        <w:t xml:space="preserve"> راه ز</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اد</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در پ</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ش</w:t>
      </w:r>
      <w:r w:rsidR="00CE7989" w:rsidRPr="003943BB">
        <w:rPr>
          <w:rFonts w:ascii="Arial" w:eastAsia="Arial" w:hAnsi="Arial" w:cs="B Nazanin"/>
          <w:b/>
          <w:i/>
          <w:sz w:val="34"/>
          <w:rtl/>
        </w:rPr>
        <w:t xml:space="preserve"> دارند، افزا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ش</w:t>
      </w:r>
      <w:r w:rsidR="00CE7989" w:rsidRPr="003943BB">
        <w:rPr>
          <w:rFonts w:ascii="Arial" w:eastAsia="Arial" w:hAnsi="Arial" w:cs="B Nazanin"/>
          <w:b/>
          <w:i/>
          <w:sz w:val="34"/>
          <w:rtl/>
        </w:rPr>
        <w:t xml:space="preserve"> نم</w:t>
      </w:r>
      <w:r w:rsidR="00CE7989" w:rsidRPr="003943BB">
        <w:rPr>
          <w:rFonts w:ascii="Arial" w:eastAsia="Arial" w:hAnsi="Arial" w:cs="B Nazanin" w:hint="cs"/>
          <w:b/>
          <w:i/>
          <w:sz w:val="34"/>
          <w:rtl/>
        </w:rPr>
        <w:t>ی‌ی</w:t>
      </w:r>
      <w:r w:rsidR="00CE7989" w:rsidRPr="003943BB">
        <w:rPr>
          <w:rFonts w:ascii="Arial" w:eastAsia="Arial" w:hAnsi="Arial" w:cs="B Nazanin" w:hint="eastAsia"/>
          <w:b/>
          <w:i/>
          <w:sz w:val="34"/>
          <w:rtl/>
        </w:rPr>
        <w:t>ابد</w:t>
      </w:r>
      <w:r w:rsidR="00CE7989" w:rsidRPr="003943BB">
        <w:rPr>
          <w:rFonts w:ascii="Arial" w:eastAsia="Arial" w:hAnsi="Arial" w:cs="B Nazanin"/>
          <w:b/>
          <w:i/>
          <w:sz w:val="34"/>
          <w:rtl/>
        </w:rPr>
        <w:t>. 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ن</w:t>
      </w:r>
      <w:r w:rsidR="00CE7989" w:rsidRPr="003943BB">
        <w:rPr>
          <w:rFonts w:ascii="Arial" w:eastAsia="Arial" w:hAnsi="Arial" w:cs="B Nazanin"/>
          <w:b/>
          <w:i/>
          <w:sz w:val="34"/>
          <w:rtl/>
        </w:rPr>
        <w:t xml:space="preserve"> </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افته</w:t>
      </w:r>
      <w:r w:rsidR="00CE7989" w:rsidRPr="003943BB">
        <w:rPr>
          <w:rFonts w:ascii="Arial" w:eastAsia="Arial" w:hAnsi="Arial" w:cs="B Nazanin"/>
          <w:b/>
          <w:i/>
          <w:sz w:val="34"/>
          <w:rtl/>
        </w:rPr>
        <w:t xml:space="preserve"> به سخت</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با</w:t>
      </w:r>
      <w:r w:rsidR="00CE7989" w:rsidRPr="003943BB">
        <w:rPr>
          <w:rFonts w:ascii="Arial" w:eastAsia="Arial" w:hAnsi="Arial" w:cs="B Nazanin" w:hint="cs"/>
          <w:b/>
          <w:i/>
          <w:sz w:val="34"/>
          <w:rtl/>
        </w:rPr>
        <w:t xml:space="preserve"> </w:t>
      </w:r>
      <w:r w:rsidR="00CE7989" w:rsidRPr="003943BB">
        <w:rPr>
          <w:rFonts w:ascii="Arial" w:eastAsia="Arial" w:hAnsi="Arial" w:cs="B Nazanin" w:hint="eastAsia"/>
          <w:b/>
          <w:i/>
          <w:sz w:val="34"/>
          <w:rtl/>
        </w:rPr>
        <w:t>تکرار</w:t>
      </w:r>
      <w:r w:rsidR="00CE7989" w:rsidRPr="003943BB">
        <w:rPr>
          <w:rFonts w:ascii="Arial" w:eastAsia="Arial" w:hAnsi="Arial" w:cs="B Nazanin"/>
          <w:b/>
          <w:i/>
          <w:sz w:val="34"/>
          <w:rtl/>
        </w:rPr>
        <w:t xml:space="preserve"> اول</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ه‌</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نظر</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ه‌</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تحل</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ل</w:t>
      </w:r>
      <w:r w:rsidR="00CE7989" w:rsidRPr="003943BB">
        <w:rPr>
          <w:rFonts w:ascii="Arial" w:eastAsia="Arial" w:hAnsi="Arial" w:cs="B Nazanin"/>
          <w:b/>
          <w:i/>
          <w:sz w:val="34"/>
          <w:rtl/>
        </w:rPr>
        <w:t xml:space="preserve"> خود سازگار است، اما زمان</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که ن</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از</w:t>
      </w:r>
      <w:r w:rsidR="00CE7989" w:rsidRPr="003943BB">
        <w:rPr>
          <w:rFonts w:ascii="Arial" w:eastAsia="Arial" w:hAnsi="Arial" w:cs="B Nazanin"/>
          <w:b/>
          <w:i/>
          <w:sz w:val="34"/>
          <w:rtl/>
        </w:rPr>
        <w:t xml:space="preserve"> مغز</w:t>
      </w:r>
      <w:r w:rsidR="00CE7989" w:rsidRPr="003943BB">
        <w:rPr>
          <w:rFonts w:ascii="Arial" w:eastAsia="Arial" w:hAnsi="Arial" w:cs="B Nazanin" w:hint="cs"/>
          <w:b/>
          <w:i/>
          <w:sz w:val="34"/>
          <w:rtl/>
        </w:rPr>
        <w:t xml:space="preserve"> </w:t>
      </w:r>
      <w:r w:rsidR="00CE7989" w:rsidRPr="003943BB">
        <w:rPr>
          <w:rFonts w:ascii="Arial" w:eastAsia="Arial" w:hAnsi="Arial" w:cs="B Nazanin" w:hint="eastAsia"/>
          <w:b/>
          <w:i/>
          <w:sz w:val="34"/>
          <w:rtl/>
        </w:rPr>
        <w:t>به</w:t>
      </w:r>
      <w:r w:rsidR="00CE7989" w:rsidRPr="003943BB">
        <w:rPr>
          <w:rFonts w:ascii="Arial" w:eastAsia="Arial" w:hAnsi="Arial" w:cs="B Nazanin"/>
          <w:b/>
          <w:i/>
          <w:sz w:val="34"/>
          <w:rtl/>
        </w:rPr>
        <w:t xml:space="preserve"> تخص</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ص</w:t>
      </w:r>
      <w:r w:rsidR="00CE7989" w:rsidRPr="003943BB">
        <w:rPr>
          <w:rFonts w:ascii="Arial" w:eastAsia="Arial" w:hAnsi="Arial" w:cs="B Nazanin"/>
          <w:b/>
          <w:i/>
          <w:sz w:val="34"/>
          <w:rtl/>
        </w:rPr>
        <w:t xml:space="preserve"> منابع را در نظر بگ</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ر</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د،</w:t>
      </w:r>
      <w:r w:rsidR="00CE7989" w:rsidRPr="003943BB">
        <w:rPr>
          <w:rFonts w:ascii="Arial" w:eastAsia="Arial" w:hAnsi="Arial" w:cs="B Nazanin"/>
          <w:b/>
          <w:i/>
          <w:sz w:val="34"/>
          <w:rtl/>
        </w:rPr>
        <w:t xml:space="preserve"> منطق</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به نظر م</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رسد</w:t>
      </w:r>
      <w:r w:rsidR="00CE7989" w:rsidRPr="003943BB">
        <w:rPr>
          <w:rFonts w:ascii="Arial" w:eastAsia="Arial" w:hAnsi="Arial" w:cs="B Nazanin"/>
          <w:b/>
          <w:i/>
          <w:sz w:val="34"/>
          <w:rtl/>
        </w:rPr>
        <w:t>. 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ن</w:t>
      </w:r>
      <w:r w:rsidR="00CE7989" w:rsidRPr="003943BB">
        <w:rPr>
          <w:rFonts w:ascii="Arial" w:eastAsia="Arial" w:hAnsi="Arial" w:cs="B Nazanin"/>
          <w:b/>
          <w:i/>
          <w:sz w:val="34"/>
          <w:rtl/>
        </w:rPr>
        <w:t xml:space="preserve"> نظر</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ه</w:t>
      </w:r>
      <w:r w:rsidR="00CE7989" w:rsidRPr="003943BB">
        <w:rPr>
          <w:rFonts w:ascii="Arial" w:eastAsia="Arial" w:hAnsi="Arial" w:cs="B Nazanin" w:hint="cs"/>
          <w:b/>
          <w:i/>
          <w:sz w:val="34"/>
          <w:rtl/>
        </w:rPr>
        <w:t xml:space="preserve"> </w:t>
      </w:r>
      <w:r w:rsidR="00CE7989" w:rsidRPr="003943BB">
        <w:rPr>
          <w:rFonts w:ascii="Arial" w:eastAsia="Arial" w:hAnsi="Arial" w:cs="B Nazanin" w:hint="eastAsia"/>
          <w:b/>
          <w:i/>
          <w:sz w:val="34"/>
          <w:rtl/>
        </w:rPr>
        <w:t>ممکن</w:t>
      </w:r>
      <w:r w:rsidR="00CE7989" w:rsidRPr="003943BB">
        <w:rPr>
          <w:rFonts w:ascii="Arial" w:eastAsia="Arial" w:hAnsi="Arial" w:cs="B Nazanin"/>
          <w:b/>
          <w:i/>
          <w:sz w:val="34"/>
          <w:rtl/>
        </w:rPr>
        <w:t xml:space="preserve"> است همچن</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ن</w:t>
      </w:r>
      <w:r w:rsidR="00CE7989" w:rsidRPr="003943BB">
        <w:rPr>
          <w:rFonts w:ascii="Arial" w:eastAsia="Arial" w:hAnsi="Arial" w:cs="B Nazanin"/>
          <w:b/>
          <w:i/>
          <w:sz w:val="34"/>
          <w:rtl/>
        </w:rPr>
        <w:t xml:space="preserve"> توض</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ح</w:t>
      </w:r>
      <w:r w:rsidR="00CE7989" w:rsidRPr="003943BB">
        <w:rPr>
          <w:rFonts w:ascii="Arial" w:eastAsia="Arial" w:hAnsi="Arial" w:cs="B Nazanin"/>
          <w:b/>
          <w:i/>
          <w:sz w:val="34"/>
          <w:rtl/>
        </w:rPr>
        <w:t xml:space="preserve"> دهد که چرا به طور کل</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افراد در انجام</w:t>
      </w:r>
      <w:r w:rsidR="00CE7989" w:rsidRPr="003943BB">
        <w:rPr>
          <w:rFonts w:ascii="Arial" w:eastAsia="Arial" w:hAnsi="Arial" w:cs="B Nazanin" w:hint="cs"/>
          <w:b/>
          <w:i/>
          <w:sz w:val="34"/>
          <w:rtl/>
        </w:rPr>
        <w:t xml:space="preserve"> </w:t>
      </w:r>
      <w:r w:rsidR="00CE7989" w:rsidRPr="003943BB">
        <w:rPr>
          <w:rFonts w:ascii="Arial" w:eastAsia="Arial" w:hAnsi="Arial" w:cs="B Nazanin" w:hint="eastAsia"/>
          <w:b/>
          <w:i/>
          <w:sz w:val="34"/>
          <w:rtl/>
        </w:rPr>
        <w:t>وظا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ف</w:t>
      </w:r>
      <w:r w:rsidR="00CE7989" w:rsidRPr="003943BB">
        <w:rPr>
          <w:rFonts w:ascii="Arial" w:eastAsia="Arial" w:hAnsi="Arial" w:cs="B Nazanin"/>
          <w:b/>
          <w:i/>
          <w:sz w:val="34"/>
          <w:rtl/>
        </w:rPr>
        <w:t xml:space="preserve"> ذهن</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فشرده اگر برا</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موفق</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ت</w:t>
      </w:r>
      <w:r w:rsidR="00CE7989" w:rsidRPr="003943BB">
        <w:rPr>
          <w:rFonts w:ascii="Arial" w:eastAsia="Arial" w:hAnsi="Arial" w:cs="B Nazanin"/>
          <w:b/>
          <w:i/>
          <w:sz w:val="34"/>
          <w:rtl/>
        </w:rPr>
        <w:t xml:space="preserve"> پاداش بب</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نند،</w:t>
      </w:r>
      <w:r w:rsidR="00CE7989" w:rsidRPr="003943BB">
        <w:rPr>
          <w:rFonts w:ascii="Arial" w:eastAsia="Arial" w:hAnsi="Arial" w:cs="B Nazanin"/>
          <w:b/>
          <w:i/>
          <w:sz w:val="34"/>
          <w:rtl/>
        </w:rPr>
        <w:t xml:space="preserve"> عملکرد بهتر</w:t>
      </w:r>
      <w:r w:rsidR="00CE7989" w:rsidRPr="003943BB">
        <w:rPr>
          <w:rFonts w:ascii="Arial" w:eastAsia="Arial" w:hAnsi="Arial" w:cs="B Nazanin" w:hint="cs"/>
          <w:b/>
          <w:i/>
          <w:sz w:val="34"/>
          <w:rtl/>
        </w:rPr>
        <w:t xml:space="preserve">ی </w:t>
      </w:r>
      <w:r w:rsidR="00CE7989" w:rsidRPr="003943BB">
        <w:rPr>
          <w:rFonts w:ascii="Arial" w:eastAsia="Arial" w:hAnsi="Arial" w:cs="B Nazanin" w:hint="eastAsia"/>
          <w:b/>
          <w:i/>
          <w:sz w:val="34"/>
          <w:rtl/>
        </w:rPr>
        <w:t>دارند</w:t>
      </w:r>
      <w:r w:rsidR="00CE7989" w:rsidRPr="003943BB">
        <w:rPr>
          <w:rFonts w:ascii="Arial" w:eastAsia="Arial" w:hAnsi="Arial" w:cs="B Nazanin"/>
          <w:b/>
          <w:i/>
          <w:sz w:val="34"/>
          <w:rtl/>
        </w:rPr>
        <w:t>. با توجه به چشم‌انداز پاداش فور</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w:t>
      </w:r>
      <w:r w:rsidR="00CE7989" w:rsidRPr="003943BB">
        <w:rPr>
          <w:rFonts w:ascii="Arial" w:eastAsia="Arial" w:hAnsi="Arial" w:cs="B Nazanin"/>
          <w:b/>
          <w:i/>
          <w:sz w:val="34"/>
          <w:rtl/>
        </w:rPr>
        <w:t xml:space="preserve"> ماش</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ن</w:t>
      </w:r>
      <w:r w:rsidR="00CE7989" w:rsidRPr="003943BB">
        <w:rPr>
          <w:rFonts w:ascii="Arial" w:eastAsia="Arial" w:hAnsi="Arial" w:cs="B Nazanin"/>
          <w:b/>
          <w:i/>
          <w:sz w:val="34"/>
          <w:rtl/>
        </w:rPr>
        <w:t xml:space="preserve"> پ</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ش‌ب</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ن</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w:t>
      </w:r>
      <w:r w:rsidR="00CE7989" w:rsidRPr="003943BB">
        <w:rPr>
          <w:rFonts w:ascii="Arial" w:eastAsia="Arial" w:hAnsi="Arial" w:cs="B Nazanin" w:hint="cs"/>
          <w:b/>
          <w:i/>
          <w:sz w:val="34"/>
          <w:rtl/>
        </w:rPr>
        <w:t>حتی</w:t>
      </w:r>
      <w:r>
        <w:rPr>
          <w:rFonts w:ascii="Arial" w:eastAsia="Arial" w:hAnsi="Arial" w:cs="B Nazanin" w:hint="cs"/>
          <w:b/>
          <w:i/>
          <w:sz w:val="34"/>
          <w:rtl/>
        </w:rPr>
        <w:t xml:space="preserve"> </w:t>
      </w:r>
      <w:r w:rsidR="00CE7989" w:rsidRPr="003943BB">
        <w:rPr>
          <w:rFonts w:ascii="Arial" w:eastAsia="Arial" w:hAnsi="Arial" w:cs="B Nazanin" w:hint="eastAsia"/>
          <w:b/>
          <w:i/>
          <w:sz w:val="34"/>
          <w:rtl/>
        </w:rPr>
        <w:t>اگر</w:t>
      </w:r>
      <w:r w:rsidR="00CE7989" w:rsidRPr="003943BB">
        <w:rPr>
          <w:rFonts w:ascii="Arial" w:eastAsia="Arial" w:hAnsi="Arial" w:cs="B Nazanin"/>
          <w:b/>
          <w:i/>
          <w:sz w:val="34"/>
          <w:rtl/>
        </w:rPr>
        <w:t xml:space="preserve"> به د</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دگاه</w:t>
      </w:r>
      <w:r w:rsidR="00CE7989" w:rsidRPr="003943BB">
        <w:rPr>
          <w:rFonts w:ascii="Arial" w:eastAsia="Arial" w:hAnsi="Arial" w:cs="B Nazanin"/>
          <w:b/>
          <w:i/>
          <w:sz w:val="34"/>
          <w:rtl/>
        </w:rPr>
        <w:t xml:space="preserve"> محدود پا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بند</w:t>
      </w:r>
      <w:r w:rsidR="00CE7989" w:rsidRPr="003943BB">
        <w:rPr>
          <w:rFonts w:ascii="Arial" w:eastAsia="Arial" w:hAnsi="Arial" w:cs="B Nazanin"/>
          <w:b/>
          <w:i/>
          <w:sz w:val="34"/>
          <w:rtl/>
        </w:rPr>
        <w:t xml:space="preserve"> باشد</w:t>
      </w:r>
      <w:r w:rsidR="00060D92">
        <w:rPr>
          <w:rFonts w:ascii="Arial" w:eastAsia="Arial" w:hAnsi="Arial" w:cs="B Nazanin"/>
          <w:b/>
          <w:i/>
          <w:sz w:val="34"/>
          <w:rtl/>
        </w:rPr>
        <w:t xml:space="preserve"> </w:t>
      </w:r>
      <w:r w:rsidR="00CE7989" w:rsidRPr="003943BB">
        <w:rPr>
          <w:rFonts w:ascii="Arial" w:eastAsia="Arial" w:hAnsi="Arial" w:cs="B Nazanin" w:hint="cs"/>
          <w:b/>
          <w:i/>
          <w:sz w:val="34"/>
          <w:rtl/>
        </w:rPr>
        <w:t>بی</w:t>
      </w:r>
      <w:r w:rsidR="00CE7989" w:rsidRPr="003943BB">
        <w:rPr>
          <w:rFonts w:ascii="Arial" w:eastAsia="Arial" w:hAnsi="Arial" w:cs="B Nazanin" w:hint="eastAsia"/>
          <w:b/>
          <w:i/>
          <w:sz w:val="34"/>
          <w:rtl/>
        </w:rPr>
        <w:t>شتر</w:t>
      </w:r>
      <w:r w:rsidR="00CE7989" w:rsidRPr="003943BB">
        <w:rPr>
          <w:rFonts w:ascii="Arial" w:eastAsia="Arial" w:hAnsi="Arial" w:cs="B Nazanin"/>
          <w:b/>
          <w:i/>
          <w:sz w:val="34"/>
          <w:rtl/>
        </w:rPr>
        <w:t xml:space="preserve"> ما</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ل</w:t>
      </w:r>
      <w:r w:rsidR="00CE7989" w:rsidRPr="003943BB">
        <w:rPr>
          <w:rFonts w:ascii="Arial" w:eastAsia="Arial" w:hAnsi="Arial" w:cs="B Nazanin"/>
          <w:b/>
          <w:i/>
          <w:sz w:val="34"/>
          <w:rtl/>
        </w:rPr>
        <w:t xml:space="preserve"> است با اختصاص منابع</w:t>
      </w:r>
      <w:r w:rsidRPr="003943BB">
        <w:rPr>
          <w:rFonts w:ascii="Arial" w:eastAsia="Arial" w:hAnsi="Arial" w:cs="B Nazanin" w:hint="cs"/>
          <w:b/>
          <w:i/>
          <w:sz w:val="34"/>
          <w:rtl/>
        </w:rPr>
        <w:t xml:space="preserve"> </w:t>
      </w:r>
      <w:r w:rsidR="00CE7989" w:rsidRPr="003943BB">
        <w:rPr>
          <w:rFonts w:ascii="Arial" w:eastAsia="Arial" w:hAnsi="Arial" w:cs="B Nazanin" w:hint="eastAsia"/>
          <w:b/>
          <w:i/>
          <w:sz w:val="34"/>
          <w:rtl/>
        </w:rPr>
        <w:t>ب</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شتر</w:t>
      </w:r>
      <w:r w:rsidR="00CE7989" w:rsidRPr="003943BB">
        <w:rPr>
          <w:rFonts w:ascii="Arial" w:eastAsia="Arial" w:hAnsi="Arial" w:cs="B Nazanin"/>
          <w:b/>
          <w:i/>
          <w:sz w:val="34"/>
          <w:rtl/>
        </w:rPr>
        <w:t xml:space="preserve"> به فعال</w:t>
      </w:r>
      <w:r w:rsidR="00CE7989" w:rsidRPr="003943BB">
        <w:rPr>
          <w:rFonts w:ascii="Arial" w:eastAsia="Arial" w:hAnsi="Arial" w:cs="B Nazanin" w:hint="cs"/>
          <w:b/>
          <w:i/>
          <w:sz w:val="34"/>
          <w:rtl/>
        </w:rPr>
        <w:t>ی</w:t>
      </w:r>
      <w:r w:rsidR="00CE7989" w:rsidRPr="003943BB">
        <w:rPr>
          <w:rFonts w:ascii="Arial" w:eastAsia="Arial" w:hAnsi="Arial" w:cs="B Nazanin" w:hint="eastAsia"/>
          <w:b/>
          <w:i/>
          <w:sz w:val="34"/>
          <w:rtl/>
        </w:rPr>
        <w:t>ت‌ها</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خود، خطر فرسودگ</w:t>
      </w:r>
      <w:r w:rsidR="00CE7989" w:rsidRPr="003943BB">
        <w:rPr>
          <w:rFonts w:ascii="Arial" w:eastAsia="Arial" w:hAnsi="Arial" w:cs="B Nazanin" w:hint="cs"/>
          <w:b/>
          <w:i/>
          <w:sz w:val="34"/>
          <w:rtl/>
        </w:rPr>
        <w:t>ی</w:t>
      </w:r>
      <w:r w:rsidR="00CE7989" w:rsidRPr="003943BB">
        <w:rPr>
          <w:rFonts w:ascii="Arial" w:eastAsia="Arial" w:hAnsi="Arial" w:cs="B Nazanin"/>
          <w:b/>
          <w:i/>
          <w:sz w:val="34"/>
          <w:rtl/>
        </w:rPr>
        <w:t xml:space="preserve"> را به جان بخرد.</w:t>
      </w:r>
      <w:r w:rsidRPr="003943BB">
        <w:t xml:space="preserve"> </w:t>
      </w:r>
      <w:hyperlink w:anchor="page346" w:history="1">
        <w:r>
          <w:rPr>
            <w:rFonts w:ascii="Arial" w:eastAsia="Arial" w:hAnsi="Arial"/>
            <w:color w:val="0000EE"/>
            <w:sz w:val="42"/>
            <w:vertAlign w:val="superscript"/>
            <w:rtl/>
          </w:rPr>
          <w:t>27</w:t>
        </w:r>
      </w:hyperlink>
    </w:p>
    <w:p w14:paraId="610A5DB9" w14:textId="77777777" w:rsidR="0007272E" w:rsidRDefault="0007272E">
      <w:pPr>
        <w:bidi/>
        <w:spacing w:line="6" w:lineRule="exact"/>
        <w:rPr>
          <w:rFonts w:ascii="Times New Roman" w:eastAsia="Times New Roman" w:hAnsi="Times New Roman"/>
          <w:rtl/>
        </w:rPr>
      </w:pPr>
    </w:p>
    <w:p w14:paraId="1A90AA05" w14:textId="615D6965" w:rsidR="0007272E" w:rsidRDefault="003943BB" w:rsidP="003943BB">
      <w:pPr>
        <w:bidi/>
        <w:spacing w:line="305" w:lineRule="auto"/>
        <w:ind w:left="720" w:right="739" w:firstLine="300"/>
        <w:jc w:val="both"/>
        <w:rPr>
          <w:rFonts w:ascii="Arial" w:eastAsia="Arial" w:hAnsi="Arial"/>
          <w:color w:val="0000EE"/>
          <w:sz w:val="45"/>
          <w:vertAlign w:val="superscript"/>
          <w:rtl/>
        </w:rPr>
      </w:pPr>
      <w:r w:rsidRPr="003943BB">
        <w:rPr>
          <w:rFonts w:ascii="Arial" w:eastAsia="Arial" w:hAnsi="Arial" w:cs="B Nazanin"/>
          <w:b/>
          <w:i/>
          <w:sz w:val="34"/>
          <w:rtl/>
        </w:rPr>
        <w:t>س</w:t>
      </w:r>
      <w:r w:rsidRPr="003943BB">
        <w:rPr>
          <w:rFonts w:ascii="Arial" w:eastAsia="Arial" w:hAnsi="Arial" w:cs="B Nazanin" w:hint="cs"/>
          <w:b/>
          <w:i/>
          <w:sz w:val="34"/>
          <w:rtl/>
        </w:rPr>
        <w:t>ی</w:t>
      </w:r>
      <w:r w:rsidRPr="003943BB">
        <w:rPr>
          <w:rFonts w:ascii="Arial" w:eastAsia="Arial" w:hAnsi="Arial" w:cs="B Nazanin" w:hint="eastAsia"/>
          <w:b/>
          <w:i/>
          <w:sz w:val="34"/>
          <w:rtl/>
        </w:rPr>
        <w:t>ستم</w:t>
      </w:r>
      <w:r w:rsidRPr="003943BB">
        <w:rPr>
          <w:rFonts w:ascii="Arial" w:eastAsia="Arial" w:hAnsi="Arial" w:cs="B Nazanin"/>
          <w:b/>
          <w:i/>
          <w:sz w:val="34"/>
          <w:rtl/>
        </w:rPr>
        <w:t xml:space="preserve"> حسابدار</w:t>
      </w:r>
      <w:r w:rsidRPr="003943BB">
        <w:rPr>
          <w:rFonts w:ascii="Arial" w:eastAsia="Arial" w:hAnsi="Arial" w:cs="B Nazanin" w:hint="cs"/>
          <w:b/>
          <w:i/>
          <w:sz w:val="34"/>
          <w:rtl/>
        </w:rPr>
        <w:t>ی</w:t>
      </w:r>
      <w:r w:rsidRPr="003943BB">
        <w:rPr>
          <w:rFonts w:ascii="Arial" w:eastAsia="Arial" w:hAnsi="Arial" w:cs="B Nazanin"/>
          <w:b/>
          <w:i/>
          <w:sz w:val="34"/>
          <w:rtl/>
        </w:rPr>
        <w:t xml:space="preserve"> داخل</w:t>
      </w:r>
      <w:r w:rsidRPr="003943BB">
        <w:rPr>
          <w:rFonts w:ascii="Arial" w:eastAsia="Arial" w:hAnsi="Arial" w:cs="B Nazanin" w:hint="cs"/>
          <w:b/>
          <w:i/>
          <w:sz w:val="34"/>
          <w:rtl/>
        </w:rPr>
        <w:t>ی</w:t>
      </w:r>
      <w:r w:rsidRPr="003943BB">
        <w:rPr>
          <w:rFonts w:ascii="Arial" w:eastAsia="Arial" w:hAnsi="Arial" w:cs="B Nazanin"/>
          <w:b/>
          <w:i/>
          <w:sz w:val="34"/>
          <w:rtl/>
        </w:rPr>
        <w:t xml:space="preserve"> مغز همچن</w:t>
      </w:r>
      <w:r w:rsidRPr="003943BB">
        <w:rPr>
          <w:rFonts w:ascii="Arial" w:eastAsia="Arial" w:hAnsi="Arial" w:cs="B Nazanin" w:hint="cs"/>
          <w:b/>
          <w:i/>
          <w:sz w:val="34"/>
          <w:rtl/>
        </w:rPr>
        <w:t>ی</w:t>
      </w:r>
      <w:r w:rsidRPr="003943BB">
        <w:rPr>
          <w:rFonts w:ascii="Arial" w:eastAsia="Arial" w:hAnsi="Arial" w:cs="B Nazanin" w:hint="eastAsia"/>
          <w:b/>
          <w:i/>
          <w:sz w:val="34"/>
          <w:rtl/>
        </w:rPr>
        <w:t>ن</w:t>
      </w:r>
      <w:r w:rsidRPr="003943BB">
        <w:rPr>
          <w:rFonts w:ascii="Arial" w:eastAsia="Arial" w:hAnsi="Arial" w:cs="B Nazanin"/>
          <w:b/>
          <w:i/>
          <w:sz w:val="34"/>
          <w:rtl/>
        </w:rPr>
        <w:t xml:space="preserve"> به ما کمک م</w:t>
      </w:r>
      <w:r w:rsidRPr="003943BB">
        <w:rPr>
          <w:rFonts w:ascii="Arial" w:eastAsia="Arial" w:hAnsi="Arial" w:cs="B Nazanin" w:hint="cs"/>
          <w:b/>
          <w:i/>
          <w:sz w:val="34"/>
          <w:rtl/>
        </w:rPr>
        <w:t>ی‌</w:t>
      </w:r>
      <w:r w:rsidRPr="003943BB">
        <w:rPr>
          <w:rFonts w:ascii="Arial" w:eastAsia="Arial" w:hAnsi="Arial" w:cs="B Nazanin" w:hint="eastAsia"/>
          <w:b/>
          <w:i/>
          <w:sz w:val="34"/>
          <w:rtl/>
        </w:rPr>
        <w:t>کند</w:t>
      </w:r>
      <w:r w:rsidRPr="003943BB">
        <w:rPr>
          <w:rFonts w:ascii="Arial" w:eastAsia="Arial" w:hAnsi="Arial" w:cs="B Nazanin"/>
          <w:b/>
          <w:i/>
          <w:sz w:val="34"/>
          <w:rtl/>
        </w:rPr>
        <w:t xml:space="preserve"> تا بفهم</w:t>
      </w:r>
      <w:r w:rsidRPr="003943BB">
        <w:rPr>
          <w:rFonts w:ascii="Arial" w:eastAsia="Arial" w:hAnsi="Arial" w:cs="B Nazanin" w:hint="cs"/>
          <w:b/>
          <w:i/>
          <w:sz w:val="34"/>
          <w:rtl/>
        </w:rPr>
        <w:t>ی</w:t>
      </w:r>
      <w:r w:rsidRPr="003943BB">
        <w:rPr>
          <w:rFonts w:ascii="Arial" w:eastAsia="Arial" w:hAnsi="Arial" w:cs="B Nazanin" w:hint="eastAsia"/>
          <w:b/>
          <w:i/>
          <w:sz w:val="34"/>
          <w:rtl/>
        </w:rPr>
        <w:t>م</w:t>
      </w:r>
      <w:r w:rsidRPr="003943BB">
        <w:rPr>
          <w:rFonts w:ascii="Arial" w:eastAsia="Arial" w:hAnsi="Arial" w:cs="B Nazanin"/>
          <w:b/>
          <w:i/>
          <w:sz w:val="34"/>
          <w:rtl/>
        </w:rPr>
        <w:t xml:space="preserve"> چرا صرفاً چش</w:t>
      </w:r>
      <w:r w:rsidRPr="003943BB">
        <w:rPr>
          <w:rFonts w:ascii="Arial" w:eastAsia="Arial" w:hAnsi="Arial" w:cs="B Nazanin" w:hint="cs"/>
          <w:b/>
          <w:i/>
          <w:sz w:val="34"/>
          <w:rtl/>
        </w:rPr>
        <w:t>ی</w:t>
      </w:r>
      <w:r w:rsidRPr="003943BB">
        <w:rPr>
          <w:rFonts w:ascii="Arial" w:eastAsia="Arial" w:hAnsi="Arial" w:cs="B Nazanin" w:hint="eastAsia"/>
          <w:b/>
          <w:i/>
          <w:sz w:val="34"/>
          <w:rtl/>
        </w:rPr>
        <w:t>دن</w:t>
      </w:r>
      <w:r w:rsidRPr="003943BB">
        <w:rPr>
          <w:rFonts w:ascii="Arial" w:eastAsia="Arial" w:hAnsi="Arial" w:cs="B Nazanin"/>
          <w:b/>
          <w:i/>
          <w:sz w:val="34"/>
          <w:rtl/>
        </w:rPr>
        <w:t xml:space="preserve"> نوش</w:t>
      </w:r>
      <w:r w:rsidRPr="003943BB">
        <w:rPr>
          <w:rFonts w:ascii="Arial" w:eastAsia="Arial" w:hAnsi="Arial" w:cs="B Nazanin" w:hint="cs"/>
          <w:b/>
          <w:i/>
          <w:sz w:val="34"/>
          <w:rtl/>
        </w:rPr>
        <w:t>ی</w:t>
      </w:r>
      <w:r w:rsidRPr="003943BB">
        <w:rPr>
          <w:rFonts w:ascii="Arial" w:eastAsia="Arial" w:hAnsi="Arial" w:cs="B Nazanin" w:hint="eastAsia"/>
          <w:b/>
          <w:i/>
          <w:sz w:val="34"/>
          <w:rtl/>
        </w:rPr>
        <w:t>دن</w:t>
      </w:r>
      <w:r w:rsidRPr="003943BB">
        <w:rPr>
          <w:rFonts w:ascii="Arial" w:eastAsia="Arial" w:hAnsi="Arial" w:cs="B Nazanin" w:hint="cs"/>
          <w:b/>
          <w:i/>
          <w:sz w:val="34"/>
          <w:rtl/>
        </w:rPr>
        <w:t>ی‌</w:t>
      </w:r>
      <w:r w:rsidRPr="003943BB">
        <w:rPr>
          <w:rFonts w:ascii="Arial" w:eastAsia="Arial" w:hAnsi="Arial" w:cs="B Nazanin" w:hint="eastAsia"/>
          <w:b/>
          <w:i/>
          <w:sz w:val="34"/>
          <w:rtl/>
        </w:rPr>
        <w:t>ها</w:t>
      </w:r>
      <w:r w:rsidRPr="003943BB">
        <w:rPr>
          <w:rFonts w:ascii="Arial" w:eastAsia="Arial" w:hAnsi="Arial" w:cs="B Nazanin" w:hint="cs"/>
          <w:b/>
          <w:i/>
          <w:sz w:val="34"/>
          <w:rtl/>
        </w:rPr>
        <w:t>ی</w:t>
      </w:r>
      <w:r w:rsidRPr="003943BB">
        <w:rPr>
          <w:rFonts w:ascii="Arial" w:eastAsia="Arial" w:hAnsi="Arial" w:cs="B Nazanin"/>
          <w:b/>
          <w:i/>
          <w:sz w:val="34"/>
          <w:rtl/>
        </w:rPr>
        <w:t xml:space="preserve"> ش</w:t>
      </w:r>
      <w:r w:rsidRPr="003943BB">
        <w:rPr>
          <w:rFonts w:ascii="Arial" w:eastAsia="Arial" w:hAnsi="Arial" w:cs="B Nazanin" w:hint="cs"/>
          <w:b/>
          <w:i/>
          <w:sz w:val="34"/>
          <w:rtl/>
        </w:rPr>
        <w:t>ی</w:t>
      </w:r>
      <w:r w:rsidRPr="003943BB">
        <w:rPr>
          <w:rFonts w:ascii="Arial" w:eastAsia="Arial" w:hAnsi="Arial" w:cs="B Nazanin" w:hint="eastAsia"/>
          <w:b/>
          <w:i/>
          <w:sz w:val="34"/>
          <w:rtl/>
        </w:rPr>
        <w:t>ر</w:t>
      </w:r>
      <w:r w:rsidRPr="003943BB">
        <w:rPr>
          <w:rFonts w:ascii="Arial" w:eastAsia="Arial" w:hAnsi="Arial" w:cs="B Nazanin" w:hint="cs"/>
          <w:b/>
          <w:i/>
          <w:sz w:val="34"/>
          <w:rtl/>
        </w:rPr>
        <w:t>ی</w:t>
      </w:r>
      <w:r w:rsidRPr="003943BB">
        <w:rPr>
          <w:rFonts w:ascii="Arial" w:eastAsia="Arial" w:hAnsi="Arial" w:cs="B Nazanin" w:hint="eastAsia"/>
          <w:b/>
          <w:i/>
          <w:sz w:val="34"/>
          <w:rtl/>
        </w:rPr>
        <w:t>ن،</w:t>
      </w:r>
      <w:r w:rsidRPr="003943BB">
        <w:rPr>
          <w:rFonts w:ascii="Arial" w:eastAsia="Arial" w:hAnsi="Arial" w:cs="B Nazanin"/>
          <w:b/>
          <w:i/>
          <w:sz w:val="34"/>
          <w:rtl/>
        </w:rPr>
        <w:t xml:space="preserve"> حت</w:t>
      </w:r>
      <w:r w:rsidRPr="003943BB">
        <w:rPr>
          <w:rFonts w:ascii="Arial" w:eastAsia="Arial" w:hAnsi="Arial" w:cs="B Nazanin" w:hint="cs"/>
          <w:b/>
          <w:i/>
          <w:sz w:val="34"/>
          <w:rtl/>
        </w:rPr>
        <w:t>ی</w:t>
      </w:r>
      <w:r w:rsidRPr="003943BB">
        <w:rPr>
          <w:rFonts w:ascii="Arial" w:eastAsia="Arial" w:hAnsi="Arial" w:cs="B Nazanin"/>
          <w:b/>
          <w:i/>
          <w:sz w:val="34"/>
          <w:rtl/>
        </w:rPr>
        <w:t xml:space="preserve"> قبل از ا</w:t>
      </w:r>
      <w:r w:rsidRPr="003943BB">
        <w:rPr>
          <w:rFonts w:ascii="Arial" w:eastAsia="Arial" w:hAnsi="Arial" w:cs="B Nazanin" w:hint="cs"/>
          <w:b/>
          <w:i/>
          <w:sz w:val="34"/>
          <w:rtl/>
        </w:rPr>
        <w:t>ی</w:t>
      </w:r>
      <w:r w:rsidRPr="003943BB">
        <w:rPr>
          <w:rFonts w:ascii="Arial" w:eastAsia="Arial" w:hAnsi="Arial" w:cs="B Nazanin" w:hint="eastAsia"/>
          <w:b/>
          <w:i/>
          <w:sz w:val="34"/>
          <w:rtl/>
        </w:rPr>
        <w:t>نکه</w:t>
      </w:r>
      <w:r w:rsidRPr="003943BB">
        <w:rPr>
          <w:rFonts w:ascii="Arial" w:eastAsia="Arial" w:hAnsi="Arial" w:cs="B Nazanin"/>
          <w:b/>
          <w:i/>
          <w:sz w:val="34"/>
          <w:rtl/>
        </w:rPr>
        <w:t xml:space="preserve"> گلوکز واقعاً به نورون‌ها</w:t>
      </w:r>
      <w:r w:rsidRPr="003943BB">
        <w:rPr>
          <w:rFonts w:ascii="Arial" w:eastAsia="Arial" w:hAnsi="Arial" w:cs="B Nazanin" w:hint="cs"/>
          <w:b/>
          <w:i/>
          <w:sz w:val="34"/>
          <w:rtl/>
        </w:rPr>
        <w:t>ی</w:t>
      </w:r>
      <w:r w:rsidRPr="003943BB">
        <w:rPr>
          <w:rFonts w:ascii="Arial" w:eastAsia="Arial" w:hAnsi="Arial" w:cs="B Nazanin"/>
          <w:b/>
          <w:i/>
          <w:sz w:val="34"/>
          <w:rtl/>
        </w:rPr>
        <w:t xml:space="preserve"> ما برسد، بلافاصله عملکرد را بهبود م</w:t>
      </w:r>
      <w:r w:rsidRPr="003943BB">
        <w:rPr>
          <w:rFonts w:ascii="Arial" w:eastAsia="Arial" w:hAnsi="Arial" w:cs="B Nazanin" w:hint="cs"/>
          <w:b/>
          <w:i/>
          <w:sz w:val="34"/>
          <w:rtl/>
        </w:rPr>
        <w:t>ی‌</w:t>
      </w:r>
      <w:r w:rsidRPr="003943BB">
        <w:rPr>
          <w:rFonts w:ascii="Arial" w:eastAsia="Arial" w:hAnsi="Arial" w:cs="B Nazanin" w:hint="eastAsia"/>
          <w:b/>
          <w:i/>
          <w:sz w:val="34"/>
          <w:rtl/>
        </w:rPr>
        <w:t>بخشد</w:t>
      </w:r>
      <w:r w:rsidRPr="003943BB">
        <w:rPr>
          <w:rFonts w:ascii="Arial" w:eastAsia="Arial" w:hAnsi="Arial" w:cs="B Nazanin"/>
          <w:b/>
          <w:i/>
          <w:sz w:val="34"/>
          <w:rtl/>
        </w:rPr>
        <w:t>. برخ</w:t>
      </w:r>
      <w:r w:rsidRPr="003943BB">
        <w:rPr>
          <w:rFonts w:ascii="Arial" w:eastAsia="Arial" w:hAnsi="Arial" w:cs="B Nazanin" w:hint="cs"/>
          <w:b/>
          <w:i/>
          <w:sz w:val="34"/>
          <w:rtl/>
        </w:rPr>
        <w:t>ی</w:t>
      </w:r>
      <w:r w:rsidRPr="003943BB">
        <w:rPr>
          <w:rFonts w:ascii="Arial" w:eastAsia="Arial" w:hAnsi="Arial" w:cs="B Nazanin"/>
          <w:b/>
          <w:i/>
          <w:sz w:val="34"/>
          <w:rtl/>
        </w:rPr>
        <w:t xml:space="preserve"> تحق</w:t>
      </w:r>
      <w:r w:rsidRPr="003943BB">
        <w:rPr>
          <w:rFonts w:ascii="Arial" w:eastAsia="Arial" w:hAnsi="Arial" w:cs="B Nazanin" w:hint="cs"/>
          <w:b/>
          <w:i/>
          <w:sz w:val="34"/>
          <w:rtl/>
        </w:rPr>
        <w:t>ی</w:t>
      </w:r>
      <w:r w:rsidRPr="003943BB">
        <w:rPr>
          <w:rFonts w:ascii="Arial" w:eastAsia="Arial" w:hAnsi="Arial" w:cs="B Nazanin" w:hint="eastAsia"/>
          <w:b/>
          <w:i/>
          <w:sz w:val="34"/>
          <w:rtl/>
        </w:rPr>
        <w:t>قات</w:t>
      </w:r>
      <w:r w:rsidRPr="003943BB">
        <w:rPr>
          <w:rFonts w:ascii="Arial" w:eastAsia="Arial" w:hAnsi="Arial" w:cs="B Nazanin"/>
          <w:b/>
          <w:i/>
          <w:sz w:val="34"/>
          <w:rtl/>
        </w:rPr>
        <w:t xml:space="preserve"> حت</w:t>
      </w:r>
      <w:r w:rsidRPr="003943BB">
        <w:rPr>
          <w:rFonts w:ascii="Arial" w:eastAsia="Arial" w:hAnsi="Arial" w:cs="B Nazanin" w:hint="cs"/>
          <w:b/>
          <w:i/>
          <w:sz w:val="34"/>
          <w:rtl/>
        </w:rPr>
        <w:t>ی</w:t>
      </w:r>
      <w:r w:rsidRPr="003943BB">
        <w:rPr>
          <w:rFonts w:ascii="Arial" w:eastAsia="Arial" w:hAnsi="Arial" w:cs="B Nazanin"/>
          <w:b/>
          <w:i/>
          <w:sz w:val="34"/>
          <w:rtl/>
        </w:rPr>
        <w:t xml:space="preserve"> نشان داده‌اند که شستن دهان با آب شکر، قبل از ب</w:t>
      </w:r>
      <w:r w:rsidRPr="003943BB">
        <w:rPr>
          <w:rFonts w:ascii="Arial" w:eastAsia="Arial" w:hAnsi="Arial" w:cs="B Nazanin" w:hint="cs"/>
          <w:b/>
          <w:i/>
          <w:sz w:val="34"/>
          <w:rtl/>
        </w:rPr>
        <w:t>ی</w:t>
      </w:r>
      <w:r w:rsidRPr="003943BB">
        <w:rPr>
          <w:rFonts w:ascii="Arial" w:eastAsia="Arial" w:hAnsi="Arial" w:cs="B Nazanin" w:hint="eastAsia"/>
          <w:b/>
          <w:i/>
          <w:sz w:val="34"/>
          <w:rtl/>
        </w:rPr>
        <w:t>رون</w:t>
      </w:r>
      <w:r w:rsidRPr="003943BB">
        <w:rPr>
          <w:rFonts w:ascii="Arial" w:eastAsia="Arial" w:hAnsi="Arial" w:cs="B Nazanin"/>
          <w:b/>
          <w:i/>
          <w:sz w:val="34"/>
          <w:rtl/>
        </w:rPr>
        <w:t xml:space="preserve"> انداختن </w:t>
      </w:r>
      <w:r w:rsidRPr="003943BB">
        <w:rPr>
          <w:rFonts w:ascii="Arial" w:eastAsia="Arial" w:hAnsi="Arial" w:cs="B Nazanin" w:hint="eastAsia"/>
          <w:b/>
          <w:i/>
          <w:sz w:val="34"/>
          <w:rtl/>
        </w:rPr>
        <w:t>آن،</w:t>
      </w:r>
      <w:r w:rsidRPr="003943BB">
        <w:rPr>
          <w:rFonts w:ascii="Arial" w:eastAsia="Arial" w:hAnsi="Arial" w:cs="B Nazanin"/>
          <w:b/>
          <w:i/>
          <w:sz w:val="34"/>
          <w:rtl/>
        </w:rPr>
        <w:t xml:space="preserve"> م</w:t>
      </w:r>
      <w:r w:rsidRPr="003943BB">
        <w:rPr>
          <w:rFonts w:ascii="Arial" w:eastAsia="Arial" w:hAnsi="Arial" w:cs="B Nazanin" w:hint="cs"/>
          <w:b/>
          <w:i/>
          <w:sz w:val="34"/>
          <w:rtl/>
        </w:rPr>
        <w:t>ی‌</w:t>
      </w:r>
      <w:r w:rsidRPr="003943BB">
        <w:rPr>
          <w:rFonts w:ascii="Arial" w:eastAsia="Arial" w:hAnsi="Arial" w:cs="B Nazanin" w:hint="eastAsia"/>
          <w:b/>
          <w:i/>
          <w:sz w:val="34"/>
          <w:rtl/>
        </w:rPr>
        <w:t>تواند</w:t>
      </w:r>
      <w:r w:rsidRPr="003943BB">
        <w:rPr>
          <w:rFonts w:ascii="Arial" w:eastAsia="Arial" w:hAnsi="Arial" w:cs="B Nazanin"/>
          <w:b/>
          <w:i/>
          <w:sz w:val="34"/>
          <w:rtl/>
        </w:rPr>
        <w:t xml:space="preserve"> عملکرد را بهبود بخشد. هنگام</w:t>
      </w:r>
      <w:r w:rsidRPr="003943BB">
        <w:rPr>
          <w:rFonts w:ascii="Arial" w:eastAsia="Arial" w:hAnsi="Arial" w:cs="B Nazanin" w:hint="cs"/>
          <w:b/>
          <w:i/>
          <w:sz w:val="34"/>
          <w:rtl/>
        </w:rPr>
        <w:t>ی</w:t>
      </w:r>
      <w:r w:rsidRPr="003943BB">
        <w:rPr>
          <w:rFonts w:ascii="Arial" w:eastAsia="Arial" w:hAnsi="Arial" w:cs="B Nazanin"/>
          <w:b/>
          <w:i/>
          <w:sz w:val="34"/>
          <w:rtl/>
        </w:rPr>
        <w:t xml:space="preserve"> که گ</w:t>
      </w:r>
      <w:r w:rsidRPr="003943BB">
        <w:rPr>
          <w:rFonts w:ascii="Arial" w:eastAsia="Arial" w:hAnsi="Arial" w:cs="B Nazanin" w:hint="cs"/>
          <w:b/>
          <w:i/>
          <w:sz w:val="34"/>
          <w:rtl/>
        </w:rPr>
        <w:t>ی</w:t>
      </w:r>
      <w:r w:rsidRPr="003943BB">
        <w:rPr>
          <w:rFonts w:ascii="Arial" w:eastAsia="Arial" w:hAnsi="Arial" w:cs="B Nazanin" w:hint="eastAsia"/>
          <w:b/>
          <w:i/>
          <w:sz w:val="34"/>
          <w:rtl/>
        </w:rPr>
        <w:t>رنده‌ها</w:t>
      </w:r>
      <w:r w:rsidRPr="003943BB">
        <w:rPr>
          <w:rFonts w:ascii="Arial" w:eastAsia="Arial" w:hAnsi="Arial" w:cs="B Nazanin" w:hint="cs"/>
          <w:b/>
          <w:i/>
          <w:sz w:val="34"/>
          <w:rtl/>
        </w:rPr>
        <w:t>ی</w:t>
      </w:r>
      <w:r w:rsidRPr="003943BB">
        <w:rPr>
          <w:rFonts w:ascii="Arial" w:eastAsia="Arial" w:hAnsi="Arial" w:cs="B Nazanin"/>
          <w:b/>
          <w:i/>
          <w:sz w:val="34"/>
          <w:rtl/>
        </w:rPr>
        <w:t xml:space="preserve"> گلوکز در دهان به مغز علامت م</w:t>
      </w:r>
      <w:r w:rsidRPr="003943BB">
        <w:rPr>
          <w:rFonts w:ascii="Arial" w:eastAsia="Arial" w:hAnsi="Arial" w:cs="B Nazanin" w:hint="cs"/>
          <w:b/>
          <w:i/>
          <w:sz w:val="34"/>
          <w:rtl/>
        </w:rPr>
        <w:t>ی‌</w:t>
      </w:r>
      <w:r w:rsidRPr="003943BB">
        <w:rPr>
          <w:rFonts w:ascii="Arial" w:eastAsia="Arial" w:hAnsi="Arial" w:cs="B Nazanin" w:hint="eastAsia"/>
          <w:b/>
          <w:i/>
          <w:sz w:val="34"/>
          <w:rtl/>
        </w:rPr>
        <w:t>دهند</w:t>
      </w:r>
      <w:r w:rsidRPr="003943BB">
        <w:rPr>
          <w:rFonts w:ascii="Arial" w:eastAsia="Arial" w:hAnsi="Arial" w:cs="B Nazanin"/>
          <w:b/>
          <w:i/>
          <w:sz w:val="34"/>
          <w:rtl/>
        </w:rPr>
        <w:t xml:space="preserve"> که سوخت ب</w:t>
      </w:r>
      <w:r w:rsidRPr="003943BB">
        <w:rPr>
          <w:rFonts w:ascii="Arial" w:eastAsia="Arial" w:hAnsi="Arial" w:cs="B Nazanin" w:hint="cs"/>
          <w:b/>
          <w:i/>
          <w:sz w:val="34"/>
          <w:rtl/>
        </w:rPr>
        <w:t>ی</w:t>
      </w:r>
      <w:r w:rsidRPr="003943BB">
        <w:rPr>
          <w:rFonts w:ascii="Arial" w:eastAsia="Arial" w:hAnsi="Arial" w:cs="B Nazanin" w:hint="eastAsia"/>
          <w:b/>
          <w:i/>
          <w:sz w:val="34"/>
          <w:rtl/>
        </w:rPr>
        <w:t>شتر</w:t>
      </w:r>
      <w:r w:rsidRPr="003943BB">
        <w:rPr>
          <w:rFonts w:ascii="Arial" w:eastAsia="Arial" w:hAnsi="Arial" w:cs="B Nazanin" w:hint="cs"/>
          <w:b/>
          <w:i/>
          <w:sz w:val="34"/>
          <w:rtl/>
        </w:rPr>
        <w:t>ی</w:t>
      </w:r>
      <w:r w:rsidRPr="003943BB">
        <w:rPr>
          <w:rFonts w:ascii="Arial" w:eastAsia="Arial" w:hAnsi="Arial" w:cs="B Nazanin"/>
          <w:b/>
          <w:i/>
          <w:sz w:val="34"/>
          <w:rtl/>
        </w:rPr>
        <w:t xml:space="preserve"> در راه است، حسابدار م</w:t>
      </w:r>
      <w:r w:rsidRPr="003943BB">
        <w:rPr>
          <w:rFonts w:ascii="Arial" w:eastAsia="Arial" w:hAnsi="Arial" w:cs="B Nazanin" w:hint="cs"/>
          <w:b/>
          <w:i/>
          <w:sz w:val="34"/>
          <w:rtl/>
        </w:rPr>
        <w:t>ی‌</w:t>
      </w:r>
      <w:r w:rsidRPr="003943BB">
        <w:rPr>
          <w:rFonts w:ascii="Arial" w:eastAsia="Arial" w:hAnsi="Arial" w:cs="B Nazanin" w:hint="eastAsia"/>
          <w:b/>
          <w:i/>
          <w:sz w:val="34"/>
          <w:rtl/>
        </w:rPr>
        <w:t>داند</w:t>
      </w:r>
      <w:r w:rsidRPr="003943BB">
        <w:rPr>
          <w:rFonts w:ascii="Arial" w:eastAsia="Arial" w:hAnsi="Arial" w:cs="B Nazanin"/>
          <w:b/>
          <w:i/>
          <w:sz w:val="34"/>
          <w:rtl/>
        </w:rPr>
        <w:t xml:space="preserve"> که مغز م</w:t>
      </w:r>
      <w:r w:rsidRPr="003943BB">
        <w:rPr>
          <w:rFonts w:ascii="Arial" w:eastAsia="Arial" w:hAnsi="Arial" w:cs="B Nazanin" w:hint="cs"/>
          <w:b/>
          <w:i/>
          <w:sz w:val="34"/>
          <w:rtl/>
        </w:rPr>
        <w:t>ی‌</w:t>
      </w:r>
      <w:r w:rsidRPr="003943BB">
        <w:rPr>
          <w:rFonts w:ascii="Arial" w:eastAsia="Arial" w:hAnsi="Arial" w:cs="B Nazanin" w:hint="eastAsia"/>
          <w:b/>
          <w:i/>
          <w:sz w:val="34"/>
          <w:rtl/>
        </w:rPr>
        <w:t>تواند</w:t>
      </w:r>
      <w:r w:rsidRPr="003943BB">
        <w:rPr>
          <w:rFonts w:ascii="Arial" w:eastAsia="Arial" w:hAnsi="Arial" w:cs="B Nazanin"/>
          <w:b/>
          <w:i/>
          <w:sz w:val="34"/>
          <w:rtl/>
        </w:rPr>
        <w:t xml:space="preserve"> با سخاوت ب</w:t>
      </w:r>
      <w:r w:rsidRPr="003943BB">
        <w:rPr>
          <w:rFonts w:ascii="Arial" w:eastAsia="Arial" w:hAnsi="Arial" w:cs="B Nazanin" w:hint="cs"/>
          <w:b/>
          <w:i/>
          <w:sz w:val="34"/>
          <w:rtl/>
        </w:rPr>
        <w:t>ی</w:t>
      </w:r>
      <w:r w:rsidRPr="003943BB">
        <w:rPr>
          <w:rFonts w:ascii="Arial" w:eastAsia="Arial" w:hAnsi="Arial" w:cs="B Nazanin" w:hint="eastAsia"/>
          <w:b/>
          <w:i/>
          <w:sz w:val="34"/>
          <w:rtl/>
        </w:rPr>
        <w:t>شتر</w:t>
      </w:r>
      <w:r w:rsidRPr="003943BB">
        <w:rPr>
          <w:rFonts w:ascii="Arial" w:eastAsia="Arial" w:hAnsi="Arial" w:cs="B Nazanin" w:hint="cs"/>
          <w:b/>
          <w:i/>
          <w:sz w:val="34"/>
          <w:rtl/>
        </w:rPr>
        <w:t>ی</w:t>
      </w:r>
      <w:r w:rsidRPr="003943BB">
        <w:rPr>
          <w:rFonts w:ascii="Arial" w:eastAsia="Arial" w:hAnsi="Arial" w:cs="B Nazanin"/>
          <w:b/>
          <w:i/>
          <w:sz w:val="34"/>
          <w:rtl/>
        </w:rPr>
        <w:t xml:space="preserve"> از انرژ</w:t>
      </w:r>
      <w:r w:rsidRPr="003943BB">
        <w:rPr>
          <w:rFonts w:ascii="Arial" w:eastAsia="Arial" w:hAnsi="Arial" w:cs="B Nazanin" w:hint="cs"/>
          <w:b/>
          <w:i/>
          <w:sz w:val="34"/>
          <w:rtl/>
        </w:rPr>
        <w:t>ی</w:t>
      </w:r>
      <w:r w:rsidRPr="003943BB">
        <w:rPr>
          <w:rFonts w:ascii="Arial" w:eastAsia="Arial" w:hAnsi="Arial" w:cs="B Nazanin"/>
          <w:b/>
          <w:i/>
          <w:sz w:val="34"/>
          <w:rtl/>
        </w:rPr>
        <w:t xml:space="preserve"> موجود خود استفاده کند. سازگار با ا</w:t>
      </w:r>
      <w:r w:rsidRPr="003943BB">
        <w:rPr>
          <w:rFonts w:ascii="Arial" w:eastAsia="Arial" w:hAnsi="Arial" w:cs="B Nazanin" w:hint="cs"/>
          <w:b/>
          <w:i/>
          <w:sz w:val="34"/>
          <w:rtl/>
        </w:rPr>
        <w:t>ی</w:t>
      </w:r>
      <w:r w:rsidRPr="003943BB">
        <w:rPr>
          <w:rFonts w:ascii="Arial" w:eastAsia="Arial" w:hAnsi="Arial" w:cs="B Nazanin" w:hint="eastAsia"/>
          <w:b/>
          <w:i/>
          <w:sz w:val="34"/>
          <w:rtl/>
        </w:rPr>
        <w:t>ن</w:t>
      </w:r>
      <w:r w:rsidRPr="003943BB">
        <w:rPr>
          <w:rFonts w:ascii="Arial" w:eastAsia="Arial" w:hAnsi="Arial" w:cs="B Nazanin"/>
          <w:b/>
          <w:i/>
          <w:sz w:val="34"/>
          <w:rtl/>
        </w:rPr>
        <w:t xml:space="preserve"> ا</w:t>
      </w:r>
      <w:r w:rsidRPr="003943BB">
        <w:rPr>
          <w:rFonts w:ascii="Arial" w:eastAsia="Arial" w:hAnsi="Arial" w:cs="B Nazanin" w:hint="cs"/>
          <w:b/>
          <w:i/>
          <w:sz w:val="34"/>
          <w:rtl/>
        </w:rPr>
        <w:t>ی</w:t>
      </w:r>
      <w:r w:rsidRPr="003943BB">
        <w:rPr>
          <w:rFonts w:ascii="Arial" w:eastAsia="Arial" w:hAnsi="Arial" w:cs="B Nazanin" w:hint="eastAsia"/>
          <w:b/>
          <w:i/>
          <w:sz w:val="34"/>
          <w:rtl/>
        </w:rPr>
        <w:t>ده،</w:t>
      </w:r>
      <w:r w:rsidRPr="003943BB">
        <w:rPr>
          <w:rFonts w:ascii="Arial" w:eastAsia="Arial" w:hAnsi="Arial" w:cs="B Nazanin"/>
          <w:b/>
          <w:i/>
          <w:sz w:val="34"/>
          <w:rtl/>
        </w:rPr>
        <w:t xml:space="preserve"> </w:t>
      </w:r>
      <w:r w:rsidRPr="003943BB">
        <w:rPr>
          <w:rFonts w:ascii="Arial" w:eastAsia="Arial" w:hAnsi="Arial" w:cs="B Nazanin"/>
          <w:b/>
          <w:i/>
        </w:rPr>
        <w:t>Job</w:t>
      </w:r>
      <w:r w:rsidRPr="003943BB">
        <w:rPr>
          <w:rFonts w:ascii="Arial" w:eastAsia="Arial" w:hAnsi="Arial" w:cs="B Nazanin"/>
          <w:b/>
          <w:i/>
          <w:sz w:val="34"/>
          <w:rtl/>
        </w:rPr>
        <w:t xml:space="preserve"> نشان داده است که مصرف نوش</w:t>
      </w:r>
      <w:r w:rsidRPr="003943BB">
        <w:rPr>
          <w:rFonts w:ascii="Arial" w:eastAsia="Arial" w:hAnsi="Arial" w:cs="B Nazanin" w:hint="cs"/>
          <w:b/>
          <w:i/>
          <w:sz w:val="34"/>
          <w:rtl/>
        </w:rPr>
        <w:t>ی</w:t>
      </w:r>
      <w:r w:rsidRPr="003943BB">
        <w:rPr>
          <w:rFonts w:ascii="Arial" w:eastAsia="Arial" w:hAnsi="Arial" w:cs="B Nazanin" w:hint="eastAsia"/>
          <w:b/>
          <w:i/>
          <w:sz w:val="34"/>
          <w:rtl/>
        </w:rPr>
        <w:t>دن</w:t>
      </w:r>
      <w:r w:rsidRPr="003943BB">
        <w:rPr>
          <w:rFonts w:ascii="Arial" w:eastAsia="Arial" w:hAnsi="Arial" w:cs="B Nazanin" w:hint="cs"/>
          <w:b/>
          <w:i/>
          <w:sz w:val="34"/>
          <w:rtl/>
        </w:rPr>
        <w:t>ی‌</w:t>
      </w:r>
      <w:r w:rsidRPr="003943BB">
        <w:rPr>
          <w:rFonts w:ascii="Arial" w:eastAsia="Arial" w:hAnsi="Arial" w:cs="B Nazanin" w:hint="eastAsia"/>
          <w:b/>
          <w:i/>
          <w:sz w:val="34"/>
          <w:rtl/>
        </w:rPr>
        <w:t>ها</w:t>
      </w:r>
      <w:r w:rsidRPr="003943BB">
        <w:rPr>
          <w:rFonts w:ascii="Arial" w:eastAsia="Arial" w:hAnsi="Arial" w:cs="B Nazanin" w:hint="cs"/>
          <w:b/>
          <w:i/>
          <w:sz w:val="34"/>
          <w:rtl/>
        </w:rPr>
        <w:t>ی</w:t>
      </w:r>
      <w:r w:rsidRPr="003943BB">
        <w:rPr>
          <w:rFonts w:ascii="Arial" w:eastAsia="Arial" w:hAnsi="Arial" w:cs="B Nazanin"/>
          <w:b/>
          <w:i/>
          <w:sz w:val="34"/>
          <w:rtl/>
        </w:rPr>
        <w:t xml:space="preserve"> </w:t>
      </w:r>
      <w:r w:rsidRPr="003943BB">
        <w:rPr>
          <w:rFonts w:ascii="Arial" w:eastAsia="Arial" w:hAnsi="Arial" w:cs="B Nazanin" w:hint="eastAsia"/>
          <w:b/>
          <w:i/>
          <w:sz w:val="34"/>
          <w:rtl/>
        </w:rPr>
        <w:t>ش</w:t>
      </w:r>
      <w:r w:rsidRPr="003943BB">
        <w:rPr>
          <w:rFonts w:ascii="Arial" w:eastAsia="Arial" w:hAnsi="Arial" w:cs="B Nazanin" w:hint="cs"/>
          <w:b/>
          <w:i/>
          <w:sz w:val="34"/>
          <w:rtl/>
        </w:rPr>
        <w:t>ی</w:t>
      </w:r>
      <w:r w:rsidRPr="003943BB">
        <w:rPr>
          <w:rFonts w:ascii="Arial" w:eastAsia="Arial" w:hAnsi="Arial" w:cs="B Nazanin" w:hint="eastAsia"/>
          <w:b/>
          <w:i/>
          <w:sz w:val="34"/>
          <w:rtl/>
        </w:rPr>
        <w:t>ر</w:t>
      </w:r>
      <w:r w:rsidRPr="003943BB">
        <w:rPr>
          <w:rFonts w:ascii="Arial" w:eastAsia="Arial" w:hAnsi="Arial" w:cs="B Nazanin" w:hint="cs"/>
          <w:b/>
          <w:i/>
          <w:sz w:val="34"/>
          <w:rtl/>
        </w:rPr>
        <w:t>ی</w:t>
      </w:r>
      <w:r w:rsidRPr="003943BB">
        <w:rPr>
          <w:rFonts w:ascii="Arial" w:eastAsia="Arial" w:hAnsi="Arial" w:cs="B Nazanin" w:hint="eastAsia"/>
          <w:b/>
          <w:i/>
          <w:sz w:val="34"/>
          <w:rtl/>
        </w:rPr>
        <w:t>ن</w:t>
      </w:r>
      <w:r w:rsidRPr="003943BB">
        <w:rPr>
          <w:rFonts w:ascii="Arial" w:eastAsia="Arial" w:hAnsi="Arial" w:cs="B Nazanin"/>
          <w:b/>
          <w:i/>
          <w:sz w:val="34"/>
          <w:rtl/>
        </w:rPr>
        <w:t xml:space="preserve"> و مملو از قند، تما</w:t>
      </w:r>
      <w:r w:rsidRPr="003943BB">
        <w:rPr>
          <w:rFonts w:ascii="Arial" w:eastAsia="Arial" w:hAnsi="Arial" w:cs="B Nazanin" w:hint="cs"/>
          <w:b/>
          <w:i/>
          <w:sz w:val="34"/>
          <w:rtl/>
        </w:rPr>
        <w:t>ی</w:t>
      </w:r>
      <w:r w:rsidRPr="003943BB">
        <w:rPr>
          <w:rFonts w:ascii="Arial" w:eastAsia="Arial" w:hAnsi="Arial" w:cs="B Nazanin" w:hint="eastAsia"/>
          <w:b/>
          <w:i/>
          <w:sz w:val="34"/>
          <w:rtl/>
        </w:rPr>
        <w:t>ل</w:t>
      </w:r>
      <w:r w:rsidRPr="003943BB">
        <w:rPr>
          <w:rFonts w:ascii="Arial" w:eastAsia="Arial" w:hAnsi="Arial" w:cs="B Nazanin"/>
          <w:b/>
          <w:i/>
          <w:sz w:val="34"/>
          <w:rtl/>
        </w:rPr>
        <w:t xml:space="preserve"> دارد به افراد</w:t>
      </w:r>
      <w:r w:rsidRPr="003943BB">
        <w:rPr>
          <w:rFonts w:ascii="Arial" w:eastAsia="Arial" w:hAnsi="Arial" w:cs="B Nazanin" w:hint="cs"/>
          <w:b/>
          <w:i/>
          <w:sz w:val="34"/>
          <w:rtl/>
        </w:rPr>
        <w:t>ی</w:t>
      </w:r>
      <w:r w:rsidRPr="003943BB">
        <w:rPr>
          <w:rFonts w:ascii="Arial" w:eastAsia="Arial" w:hAnsi="Arial" w:cs="B Nazanin"/>
          <w:b/>
          <w:i/>
          <w:sz w:val="34"/>
          <w:rtl/>
        </w:rPr>
        <w:t xml:space="preserve"> با طرز فکر محدود، که ب</w:t>
      </w:r>
      <w:r w:rsidRPr="003943BB">
        <w:rPr>
          <w:rFonts w:ascii="Arial" w:eastAsia="Arial" w:hAnsi="Arial" w:cs="B Nazanin" w:hint="cs"/>
          <w:b/>
          <w:i/>
          <w:sz w:val="34"/>
          <w:rtl/>
        </w:rPr>
        <w:t>ی</w:t>
      </w:r>
      <w:r w:rsidRPr="003943BB">
        <w:rPr>
          <w:rFonts w:ascii="Arial" w:eastAsia="Arial" w:hAnsi="Arial" w:cs="B Nazanin" w:hint="eastAsia"/>
          <w:b/>
          <w:i/>
          <w:sz w:val="34"/>
          <w:rtl/>
        </w:rPr>
        <w:t>شتر</w:t>
      </w:r>
      <w:r w:rsidRPr="003943BB">
        <w:rPr>
          <w:rFonts w:ascii="Arial" w:eastAsia="Arial" w:hAnsi="Arial" w:cs="B Nazanin"/>
          <w:b/>
          <w:i/>
          <w:sz w:val="34"/>
          <w:rtl/>
        </w:rPr>
        <w:t xml:space="preserve"> احساس م</w:t>
      </w:r>
      <w:r w:rsidRPr="003943BB">
        <w:rPr>
          <w:rFonts w:ascii="Arial" w:eastAsia="Arial" w:hAnsi="Arial" w:cs="B Nazanin" w:hint="cs"/>
          <w:b/>
          <w:i/>
          <w:sz w:val="34"/>
          <w:rtl/>
        </w:rPr>
        <w:t>ی‌</w:t>
      </w:r>
      <w:r w:rsidRPr="003943BB">
        <w:rPr>
          <w:rFonts w:ascii="Arial" w:eastAsia="Arial" w:hAnsi="Arial" w:cs="B Nazanin" w:hint="eastAsia"/>
          <w:b/>
          <w:i/>
          <w:sz w:val="34"/>
          <w:rtl/>
        </w:rPr>
        <w:t>کنند</w:t>
      </w:r>
      <w:r w:rsidRPr="003943BB">
        <w:rPr>
          <w:rFonts w:ascii="Arial" w:eastAsia="Arial" w:hAnsi="Arial" w:cs="B Nazanin"/>
          <w:b/>
          <w:i/>
          <w:sz w:val="34"/>
          <w:rtl/>
        </w:rPr>
        <w:t xml:space="preserve"> در آستانه‌</w:t>
      </w:r>
      <w:r w:rsidRPr="003943BB">
        <w:rPr>
          <w:rFonts w:ascii="Arial" w:eastAsia="Arial" w:hAnsi="Arial" w:cs="B Nazanin" w:hint="cs"/>
          <w:b/>
          <w:i/>
          <w:sz w:val="34"/>
          <w:rtl/>
        </w:rPr>
        <w:t>ی</w:t>
      </w:r>
      <w:r w:rsidRPr="003943BB">
        <w:rPr>
          <w:rFonts w:ascii="Arial" w:eastAsia="Arial" w:hAnsi="Arial" w:cs="B Nazanin"/>
          <w:b/>
          <w:i/>
          <w:sz w:val="34"/>
          <w:rtl/>
        </w:rPr>
        <w:t xml:space="preserve"> خستگ</w:t>
      </w:r>
      <w:r w:rsidRPr="003943BB">
        <w:rPr>
          <w:rFonts w:ascii="Arial" w:eastAsia="Arial" w:hAnsi="Arial" w:cs="B Nazanin" w:hint="cs"/>
          <w:b/>
          <w:i/>
          <w:sz w:val="34"/>
          <w:rtl/>
        </w:rPr>
        <w:t>ی</w:t>
      </w:r>
      <w:r w:rsidRPr="003943BB">
        <w:rPr>
          <w:rFonts w:ascii="Arial" w:eastAsia="Arial" w:hAnsi="Arial" w:cs="B Nazanin"/>
          <w:b/>
          <w:i/>
          <w:sz w:val="34"/>
          <w:rtl/>
        </w:rPr>
        <w:t xml:space="preserve"> هستند و با احت</w:t>
      </w:r>
      <w:r w:rsidRPr="003943BB">
        <w:rPr>
          <w:rFonts w:ascii="Arial" w:eastAsia="Arial" w:hAnsi="Arial" w:cs="B Nazanin" w:hint="cs"/>
          <w:b/>
          <w:i/>
          <w:sz w:val="34"/>
          <w:rtl/>
        </w:rPr>
        <w:t>ی</w:t>
      </w:r>
      <w:r w:rsidRPr="003943BB">
        <w:rPr>
          <w:rFonts w:ascii="Arial" w:eastAsia="Arial" w:hAnsi="Arial" w:cs="B Nazanin" w:hint="eastAsia"/>
          <w:b/>
          <w:i/>
          <w:sz w:val="34"/>
          <w:rtl/>
        </w:rPr>
        <w:t>اط</w:t>
      </w:r>
      <w:r w:rsidRPr="003943BB">
        <w:rPr>
          <w:rFonts w:ascii="Arial" w:eastAsia="Arial" w:hAnsi="Arial" w:cs="B Nazanin"/>
          <w:b/>
          <w:i/>
          <w:sz w:val="34"/>
          <w:rtl/>
        </w:rPr>
        <w:t xml:space="preserve"> از ذخا</w:t>
      </w:r>
      <w:r w:rsidRPr="003943BB">
        <w:rPr>
          <w:rFonts w:ascii="Arial" w:eastAsia="Arial" w:hAnsi="Arial" w:cs="B Nazanin" w:hint="cs"/>
          <w:b/>
          <w:i/>
          <w:sz w:val="34"/>
          <w:rtl/>
        </w:rPr>
        <w:t>ی</w:t>
      </w:r>
      <w:r w:rsidRPr="003943BB">
        <w:rPr>
          <w:rFonts w:ascii="Arial" w:eastAsia="Arial" w:hAnsi="Arial" w:cs="B Nazanin" w:hint="eastAsia"/>
          <w:b/>
          <w:i/>
          <w:sz w:val="34"/>
          <w:rtl/>
        </w:rPr>
        <w:t>ر</w:t>
      </w:r>
      <w:r w:rsidRPr="003943BB">
        <w:rPr>
          <w:rFonts w:ascii="Arial" w:eastAsia="Arial" w:hAnsi="Arial" w:cs="B Nazanin"/>
          <w:b/>
          <w:i/>
          <w:sz w:val="34"/>
          <w:rtl/>
        </w:rPr>
        <w:t xml:space="preserve"> موجود خود محافظت م</w:t>
      </w:r>
      <w:r w:rsidRPr="003943BB">
        <w:rPr>
          <w:rFonts w:ascii="Arial" w:eastAsia="Arial" w:hAnsi="Arial" w:cs="B Nazanin" w:hint="cs"/>
          <w:b/>
          <w:i/>
          <w:sz w:val="34"/>
          <w:rtl/>
        </w:rPr>
        <w:t>ی‌</w:t>
      </w:r>
      <w:r w:rsidRPr="003943BB">
        <w:rPr>
          <w:rFonts w:ascii="Arial" w:eastAsia="Arial" w:hAnsi="Arial" w:cs="B Nazanin" w:hint="eastAsia"/>
          <w:b/>
          <w:i/>
          <w:sz w:val="34"/>
          <w:rtl/>
        </w:rPr>
        <w:t>کنند،</w:t>
      </w:r>
      <w:r w:rsidRPr="003943BB">
        <w:rPr>
          <w:rFonts w:ascii="Arial" w:eastAsia="Arial" w:hAnsi="Arial" w:cs="B Nazanin"/>
          <w:b/>
          <w:i/>
          <w:sz w:val="34"/>
          <w:rtl/>
        </w:rPr>
        <w:t xml:space="preserve"> ب</w:t>
      </w:r>
      <w:r w:rsidRPr="003943BB">
        <w:rPr>
          <w:rFonts w:ascii="Arial" w:eastAsia="Arial" w:hAnsi="Arial" w:cs="B Nazanin" w:hint="cs"/>
          <w:b/>
          <w:i/>
          <w:sz w:val="34"/>
          <w:rtl/>
        </w:rPr>
        <w:t>ی</w:t>
      </w:r>
      <w:r w:rsidRPr="003943BB">
        <w:rPr>
          <w:rFonts w:ascii="Arial" w:eastAsia="Arial" w:hAnsi="Arial" w:cs="B Nazanin" w:hint="eastAsia"/>
          <w:b/>
          <w:i/>
          <w:sz w:val="34"/>
          <w:rtl/>
        </w:rPr>
        <w:t>شتر</w:t>
      </w:r>
      <w:r w:rsidRPr="003943BB">
        <w:rPr>
          <w:rFonts w:ascii="Arial" w:eastAsia="Arial" w:hAnsi="Arial" w:cs="B Nazanin"/>
          <w:b/>
          <w:i/>
          <w:sz w:val="34"/>
          <w:rtl/>
        </w:rPr>
        <w:t xml:space="preserve"> از افراد</w:t>
      </w:r>
      <w:r w:rsidRPr="003943BB">
        <w:rPr>
          <w:rFonts w:ascii="Arial" w:eastAsia="Arial" w:hAnsi="Arial" w:cs="B Nazanin" w:hint="cs"/>
          <w:b/>
          <w:i/>
          <w:sz w:val="34"/>
          <w:rtl/>
        </w:rPr>
        <w:t>ی</w:t>
      </w:r>
      <w:r w:rsidRPr="003943BB">
        <w:rPr>
          <w:rFonts w:ascii="Arial" w:eastAsia="Arial" w:hAnsi="Arial" w:cs="B Nazanin"/>
          <w:b/>
          <w:i/>
          <w:sz w:val="34"/>
          <w:rtl/>
        </w:rPr>
        <w:t xml:space="preserve"> با طرز فکر نامحدود، آرامش بدهد</w:t>
      </w:r>
      <w:bookmarkStart w:id="206" w:name="page209"/>
      <w:bookmarkEnd w:id="206"/>
      <w:r w:rsidR="005958FC">
        <w:rPr>
          <w:rFonts w:ascii="Arial" w:eastAsia="Arial" w:hAnsi="Arial"/>
          <w:sz w:val="30"/>
          <w:rtl/>
        </w:rPr>
        <w:t>.</w:t>
      </w:r>
      <w:hyperlink w:anchor="page346" w:history="1">
        <w:r w:rsidR="005958FC">
          <w:rPr>
            <w:rFonts w:ascii="Arial" w:eastAsia="Arial" w:hAnsi="Arial"/>
            <w:color w:val="0000EE"/>
            <w:sz w:val="45"/>
            <w:vertAlign w:val="superscript"/>
            <w:rtl/>
          </w:rPr>
          <w:t>28</w:t>
        </w:r>
      </w:hyperlink>
    </w:p>
    <w:p w14:paraId="57A13516" w14:textId="5E7E6E53"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335B3E1F" w14:textId="4E6AE82E"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7659FA09" w14:textId="74DA167D"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6D9DB6EA" w14:textId="567F1270"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63F32E06" w14:textId="03398622"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50DB73AF" w14:textId="0DF1D64C"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11B6E44C" w14:textId="3061046A"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14F310F4" w14:textId="4BDE2E31"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259EE791" w14:textId="5C267061"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49B216C0" w14:textId="501F919A"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66219038" w14:textId="30A694ED"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01AC271C" w14:textId="44651CF0"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7613ECC4" w14:textId="756F1A47"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42501865" w14:textId="15C4A53F"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34043176" w14:textId="1FEA51F6" w:rsidR="003943BB" w:rsidRDefault="003943BB" w:rsidP="003943BB">
      <w:pPr>
        <w:bidi/>
        <w:spacing w:line="305" w:lineRule="auto"/>
        <w:ind w:left="720" w:right="739" w:firstLine="300"/>
        <w:jc w:val="both"/>
        <w:rPr>
          <w:rFonts w:ascii="Arial" w:eastAsia="Arial" w:hAnsi="Arial"/>
          <w:color w:val="0000EE"/>
          <w:sz w:val="45"/>
          <w:vertAlign w:val="superscript"/>
          <w:rtl/>
        </w:rPr>
      </w:pPr>
    </w:p>
    <w:p w14:paraId="3AD7536A" w14:textId="77777777" w:rsidR="0007272E" w:rsidRDefault="0007272E">
      <w:pPr>
        <w:bidi/>
        <w:spacing w:line="58" w:lineRule="exact"/>
        <w:rPr>
          <w:rFonts w:ascii="Times New Roman" w:eastAsia="Times New Roman" w:hAnsi="Times New Roman"/>
          <w:rtl/>
        </w:rPr>
      </w:pPr>
    </w:p>
    <w:p w14:paraId="71A7DBED" w14:textId="54977377" w:rsidR="0007272E" w:rsidRDefault="005958FC">
      <w:pPr>
        <w:bidi/>
        <w:spacing w:line="279" w:lineRule="auto"/>
        <w:ind w:left="720" w:right="719" w:firstLine="300"/>
        <w:jc w:val="both"/>
        <w:rPr>
          <w:rFonts w:ascii="Arial" w:eastAsia="Arial" w:hAnsi="Arial"/>
          <w:color w:val="0000EE"/>
          <w:sz w:val="44"/>
          <w:vertAlign w:val="superscript"/>
          <w:rtl/>
        </w:rPr>
      </w:pPr>
      <w:r w:rsidRPr="003943BB">
        <w:rPr>
          <w:rFonts w:ascii="Arial" w:eastAsia="Arial" w:hAnsi="Arial" w:cs="B Nazanin"/>
          <w:b/>
          <w:i/>
          <w:sz w:val="34"/>
          <w:rtl/>
        </w:rPr>
        <w:lastRenderedPageBreak/>
        <w:t>بسیاری از مواد دیگری که برای کمک به تمرکز استفاده</w:t>
      </w:r>
      <w:r w:rsidR="00060D92">
        <w:rPr>
          <w:rFonts w:ascii="Arial" w:eastAsia="Arial" w:hAnsi="Arial" w:cs="B Nazanin"/>
          <w:b/>
          <w:i/>
          <w:sz w:val="34"/>
          <w:rtl/>
        </w:rPr>
        <w:t xml:space="preserve"> می‌</w:t>
      </w:r>
      <w:r w:rsidRPr="003943BB">
        <w:rPr>
          <w:rFonts w:ascii="Arial" w:eastAsia="Arial" w:hAnsi="Arial" w:cs="B Nazanin"/>
          <w:b/>
          <w:i/>
          <w:sz w:val="34"/>
          <w:rtl/>
        </w:rPr>
        <w:t>شوند، ممکن است از طریق باور عمل کنند و نه اثر مستقیم خود مواد شیمیایی. هنگامی که در کارآزمایی‌های کنترل‌شده‌ای که به‌درستی تأثیر انتظارات را توضیح می‌دهند، مورد مطالعه قرار گرفت، تأثیرات تقویت‌کننده مغز کافئین عمدتاً از باورهای ما درباره مزایای آن ناشی می‌شود. در واقع، یک مطالعه نشان داد که بوی قهوه به دلیل ارتباط آن با تیزبینی ذهنی، برای بهبود عملکرد فوری کافی است. حتی داروهای به اصطلاح هوشمند مانند نمک</w:t>
      </w:r>
      <w:r w:rsidR="00060D92">
        <w:rPr>
          <w:rFonts w:ascii="Arial" w:eastAsia="Arial" w:hAnsi="Arial" w:cs="B Nazanin"/>
          <w:b/>
          <w:i/>
          <w:sz w:val="34"/>
          <w:rtl/>
        </w:rPr>
        <w:t xml:space="preserve">‌های </w:t>
      </w:r>
      <w:r w:rsidRPr="003943BB">
        <w:rPr>
          <w:rFonts w:ascii="Arial" w:eastAsia="Arial" w:hAnsi="Arial" w:cs="B Nazanin"/>
          <w:b/>
          <w:i/>
          <w:sz w:val="34"/>
          <w:rtl/>
        </w:rPr>
        <w:t>آمفتامین که توسط دانش آموزان و کارگران جاه طلب برای افزایش تمرکز و تمرکز آنها استفاده</w:t>
      </w:r>
      <w:r w:rsidR="00060D92">
        <w:rPr>
          <w:rFonts w:ascii="Arial" w:eastAsia="Arial" w:hAnsi="Arial" w:cs="B Nazanin"/>
          <w:b/>
          <w:i/>
          <w:sz w:val="34"/>
          <w:rtl/>
        </w:rPr>
        <w:t xml:space="preserve"> می‌</w:t>
      </w:r>
      <w:r w:rsidRPr="003943BB">
        <w:rPr>
          <w:rFonts w:ascii="Arial" w:eastAsia="Arial" w:hAnsi="Arial" w:cs="B Nazanin"/>
          <w:b/>
          <w:i/>
          <w:sz w:val="34"/>
          <w:rtl/>
        </w:rPr>
        <w:t>شود - ممکن است از طریق تغییر انتظارات از توانایی ما، مستقل از هر گونه اثرات بیوشیمیایی، کار کنند</w:t>
      </w:r>
      <w:r>
        <w:rPr>
          <w:rFonts w:ascii="Arial" w:eastAsia="Arial" w:hAnsi="Arial"/>
          <w:sz w:val="29"/>
          <w:rtl/>
        </w:rPr>
        <w:t>.</w:t>
      </w:r>
      <w:hyperlink w:anchor="page346" w:history="1">
        <w:r>
          <w:rPr>
            <w:rFonts w:ascii="Arial" w:eastAsia="Arial" w:hAnsi="Arial"/>
            <w:color w:val="0000EE"/>
            <w:sz w:val="44"/>
            <w:vertAlign w:val="superscript"/>
            <w:rtl/>
          </w:rPr>
          <w:t>29</w:t>
        </w:r>
      </w:hyperlink>
    </w:p>
    <w:p w14:paraId="4FAD0BCE" w14:textId="7233578F" w:rsidR="0007272E" w:rsidRPr="003943BB" w:rsidRDefault="003943BB">
      <w:pPr>
        <w:bidi/>
        <w:spacing w:line="226" w:lineRule="auto"/>
        <w:ind w:left="720"/>
        <w:rPr>
          <w:rFonts w:ascii="Arial" w:eastAsia="Arial" w:hAnsi="Arial" w:cs="B Nazanin"/>
          <w:bCs/>
          <w:i/>
          <w:sz w:val="34"/>
          <w:rtl/>
        </w:rPr>
      </w:pPr>
      <w:r w:rsidRPr="003943BB">
        <w:rPr>
          <w:rFonts w:ascii="Arial" w:eastAsia="Arial" w:hAnsi="Arial" w:cs="B Nazanin" w:hint="cs"/>
          <w:bCs/>
          <w:i/>
          <w:sz w:val="34"/>
          <w:rtl/>
        </w:rPr>
        <w:t>اراده پولادین</w:t>
      </w:r>
    </w:p>
    <w:p w14:paraId="3CAACFA7" w14:textId="77777777" w:rsidR="0007272E" w:rsidRDefault="0007272E">
      <w:pPr>
        <w:bidi/>
        <w:spacing w:line="213" w:lineRule="exact"/>
        <w:rPr>
          <w:rFonts w:ascii="Times New Roman" w:eastAsia="Times New Roman" w:hAnsi="Times New Roman"/>
          <w:rtl/>
        </w:rPr>
      </w:pPr>
    </w:p>
    <w:p w14:paraId="24CAF3E3" w14:textId="676E65A1" w:rsidR="0007272E" w:rsidRDefault="003943BB" w:rsidP="003943BB">
      <w:pPr>
        <w:bidi/>
        <w:spacing w:line="305" w:lineRule="auto"/>
        <w:ind w:left="720" w:right="719"/>
        <w:jc w:val="both"/>
        <w:rPr>
          <w:rFonts w:ascii="Arial" w:eastAsia="Arial" w:hAnsi="Arial"/>
          <w:color w:val="0000EE"/>
          <w:sz w:val="44"/>
          <w:vertAlign w:val="superscript"/>
          <w:rtl/>
        </w:rPr>
      </w:pPr>
      <w:r w:rsidRPr="003943BB">
        <w:rPr>
          <w:rFonts w:ascii="Arial" w:eastAsia="Arial" w:hAnsi="Arial" w:cs="B Nazanin"/>
          <w:b/>
          <w:i/>
          <w:sz w:val="34"/>
          <w:rtl/>
        </w:rPr>
        <w:t>تا کجا دوام</w:t>
      </w:r>
      <w:r w:rsidR="00060D92">
        <w:rPr>
          <w:rFonts w:ascii="Arial" w:eastAsia="Arial" w:hAnsi="Arial" w:cs="B Nazanin"/>
          <w:b/>
          <w:i/>
          <w:sz w:val="34"/>
          <w:rtl/>
        </w:rPr>
        <w:t xml:space="preserve"> می‌</w:t>
      </w:r>
      <w:r w:rsidRPr="003943BB">
        <w:rPr>
          <w:rFonts w:ascii="Arial" w:eastAsia="Arial" w:hAnsi="Arial" w:cs="B Nazanin"/>
          <w:b/>
          <w:i/>
          <w:sz w:val="34"/>
          <w:rtl/>
        </w:rPr>
        <w:t>آور</w:t>
      </w:r>
      <w:r w:rsidRPr="003943BB">
        <w:rPr>
          <w:rFonts w:ascii="Arial" w:eastAsia="Arial" w:hAnsi="Arial" w:cs="B Nazanin" w:hint="cs"/>
          <w:b/>
          <w:i/>
          <w:sz w:val="34"/>
          <w:rtl/>
        </w:rPr>
        <w:t>ی</w:t>
      </w:r>
      <w:r w:rsidRPr="003943BB">
        <w:rPr>
          <w:rFonts w:ascii="Arial" w:eastAsia="Arial" w:hAnsi="Arial" w:cs="B Nazanin" w:hint="eastAsia"/>
          <w:b/>
          <w:i/>
          <w:sz w:val="34"/>
          <w:rtl/>
        </w:rPr>
        <w:t>م؟</w:t>
      </w:r>
      <w:r>
        <w:rPr>
          <w:rFonts w:ascii="Arial" w:eastAsia="Arial" w:hAnsi="Arial" w:cs="B Nazanin" w:hint="cs"/>
          <w:b/>
          <w:i/>
          <w:sz w:val="34"/>
          <w:rtl/>
        </w:rPr>
        <w:t xml:space="preserve"> </w:t>
      </w:r>
      <w:r w:rsidRPr="003943BB">
        <w:rPr>
          <w:rFonts w:ascii="Arial" w:eastAsia="Arial" w:hAnsi="Arial" w:cs="B Nazanin" w:hint="eastAsia"/>
          <w:b/>
          <w:i/>
          <w:sz w:val="34"/>
          <w:rtl/>
        </w:rPr>
        <w:t>چقدر</w:t>
      </w:r>
      <w:r w:rsidRPr="003943BB">
        <w:rPr>
          <w:rFonts w:ascii="Arial" w:eastAsia="Arial" w:hAnsi="Arial" w:cs="B Nazanin"/>
          <w:b/>
          <w:i/>
          <w:sz w:val="34"/>
          <w:rtl/>
        </w:rPr>
        <w:t xml:space="preserve"> اراده برا</w:t>
      </w:r>
      <w:r w:rsidRPr="003943BB">
        <w:rPr>
          <w:rFonts w:ascii="Arial" w:eastAsia="Arial" w:hAnsi="Arial" w:cs="B Nazanin" w:hint="cs"/>
          <w:b/>
          <w:i/>
          <w:sz w:val="34"/>
          <w:rtl/>
        </w:rPr>
        <w:t>ی</w:t>
      </w:r>
      <w:r w:rsidRPr="003943BB">
        <w:rPr>
          <w:rFonts w:ascii="Arial" w:eastAsia="Arial" w:hAnsi="Arial" w:cs="B Nazanin"/>
          <w:b/>
          <w:i/>
          <w:sz w:val="34"/>
          <w:rtl/>
        </w:rPr>
        <w:t xml:space="preserve"> هر فرد</w:t>
      </w:r>
      <w:r w:rsidRPr="003943BB">
        <w:rPr>
          <w:rFonts w:ascii="Arial" w:eastAsia="Arial" w:hAnsi="Arial" w:cs="B Nazanin" w:hint="cs"/>
          <w:b/>
          <w:i/>
          <w:sz w:val="34"/>
          <w:rtl/>
        </w:rPr>
        <w:t>ی</w:t>
      </w:r>
      <w:r w:rsidRPr="003943BB">
        <w:rPr>
          <w:rFonts w:ascii="Arial" w:eastAsia="Arial" w:hAnsi="Arial" w:cs="B Nazanin"/>
          <w:b/>
          <w:i/>
          <w:sz w:val="34"/>
          <w:rtl/>
        </w:rPr>
        <w:t xml:space="preserve"> کاف</w:t>
      </w:r>
      <w:r w:rsidRPr="003943BB">
        <w:rPr>
          <w:rFonts w:ascii="Arial" w:eastAsia="Arial" w:hAnsi="Arial" w:cs="B Nazanin" w:hint="cs"/>
          <w:b/>
          <w:i/>
          <w:sz w:val="34"/>
          <w:rtl/>
        </w:rPr>
        <w:t>ی</w:t>
      </w:r>
      <w:r w:rsidRPr="003943BB">
        <w:rPr>
          <w:rFonts w:ascii="Arial" w:eastAsia="Arial" w:hAnsi="Arial" w:cs="B Nazanin"/>
          <w:b/>
          <w:i/>
          <w:sz w:val="34"/>
          <w:rtl/>
        </w:rPr>
        <w:t xml:space="preserve"> است تا د</w:t>
      </w:r>
      <w:r w:rsidRPr="003943BB">
        <w:rPr>
          <w:rFonts w:ascii="Arial" w:eastAsia="Arial" w:hAnsi="Arial" w:cs="B Nazanin" w:hint="cs"/>
          <w:b/>
          <w:i/>
          <w:sz w:val="34"/>
          <w:rtl/>
        </w:rPr>
        <w:t>ی</w:t>
      </w:r>
      <w:r w:rsidRPr="003943BB">
        <w:rPr>
          <w:rFonts w:ascii="Arial" w:eastAsia="Arial" w:hAnsi="Arial" w:cs="B Nazanin" w:hint="eastAsia"/>
          <w:b/>
          <w:i/>
          <w:sz w:val="34"/>
          <w:rtl/>
        </w:rPr>
        <w:t>گر</w:t>
      </w:r>
      <w:r w:rsidRPr="003943BB">
        <w:rPr>
          <w:rFonts w:ascii="Arial" w:eastAsia="Arial" w:hAnsi="Arial" w:cs="B Nazanin"/>
          <w:b/>
          <w:i/>
          <w:sz w:val="34"/>
          <w:rtl/>
        </w:rPr>
        <w:t xml:space="preserve"> رمق</w:t>
      </w:r>
      <w:r w:rsidRPr="003943BB">
        <w:rPr>
          <w:rFonts w:ascii="Arial" w:eastAsia="Arial" w:hAnsi="Arial" w:cs="B Nazanin" w:hint="cs"/>
          <w:b/>
          <w:i/>
          <w:sz w:val="34"/>
          <w:rtl/>
        </w:rPr>
        <w:t>ی</w:t>
      </w:r>
      <w:r w:rsidRPr="003943BB">
        <w:rPr>
          <w:rFonts w:ascii="Arial" w:eastAsia="Arial" w:hAnsi="Arial" w:cs="B Nazanin"/>
          <w:b/>
          <w:i/>
          <w:sz w:val="34"/>
          <w:rtl/>
        </w:rPr>
        <w:t xml:space="preserve"> نداشته باشد؟ شا</w:t>
      </w:r>
      <w:r w:rsidRPr="003943BB">
        <w:rPr>
          <w:rFonts w:ascii="Arial" w:eastAsia="Arial" w:hAnsi="Arial" w:cs="B Nazanin" w:hint="cs"/>
          <w:b/>
          <w:i/>
          <w:sz w:val="34"/>
          <w:rtl/>
        </w:rPr>
        <w:t>ی</w:t>
      </w:r>
      <w:r w:rsidRPr="003943BB">
        <w:rPr>
          <w:rFonts w:ascii="Arial" w:eastAsia="Arial" w:hAnsi="Arial" w:cs="B Nazanin" w:hint="eastAsia"/>
          <w:b/>
          <w:i/>
          <w:sz w:val="34"/>
          <w:rtl/>
        </w:rPr>
        <w:t>د</w:t>
      </w:r>
      <w:r w:rsidRPr="003943BB">
        <w:rPr>
          <w:rFonts w:ascii="Arial" w:eastAsia="Arial" w:hAnsi="Arial" w:cs="B Nazanin"/>
          <w:b/>
          <w:i/>
          <w:sz w:val="34"/>
          <w:rtl/>
        </w:rPr>
        <w:t xml:space="preserve"> دن</w:t>
      </w:r>
      <w:r w:rsidRPr="003943BB">
        <w:rPr>
          <w:rFonts w:ascii="Arial" w:eastAsia="Arial" w:hAnsi="Arial" w:cs="B Nazanin" w:hint="cs"/>
          <w:b/>
          <w:i/>
          <w:sz w:val="34"/>
          <w:rtl/>
        </w:rPr>
        <w:t>ی</w:t>
      </w:r>
      <w:r w:rsidRPr="003943BB">
        <w:rPr>
          <w:rFonts w:ascii="Arial" w:eastAsia="Arial" w:hAnsi="Arial" w:cs="B Nazanin" w:hint="eastAsia"/>
          <w:b/>
          <w:i/>
          <w:sz w:val="34"/>
          <w:rtl/>
        </w:rPr>
        <w:t>ل</w:t>
      </w:r>
      <w:r w:rsidRPr="003943BB">
        <w:rPr>
          <w:rFonts w:ascii="Arial" w:eastAsia="Arial" w:hAnsi="Arial" w:cs="B Nazanin"/>
          <w:b/>
          <w:i/>
          <w:sz w:val="34"/>
          <w:rtl/>
        </w:rPr>
        <w:t xml:space="preserve"> است</w:t>
      </w:r>
      <w:r w:rsidRPr="003943BB">
        <w:rPr>
          <w:rFonts w:ascii="Arial" w:eastAsia="Arial" w:hAnsi="Arial" w:cs="B Nazanin" w:hint="cs"/>
          <w:b/>
          <w:i/>
          <w:sz w:val="34"/>
          <w:rtl/>
        </w:rPr>
        <w:t>ی</w:t>
      </w:r>
      <w:r w:rsidRPr="003943BB">
        <w:rPr>
          <w:rFonts w:ascii="Arial" w:eastAsia="Arial" w:hAnsi="Arial" w:cs="B Nazanin" w:hint="eastAsia"/>
          <w:b/>
          <w:i/>
          <w:sz w:val="34"/>
          <w:rtl/>
        </w:rPr>
        <w:t>ل،</w:t>
      </w:r>
      <w:r w:rsidRPr="003943BB">
        <w:rPr>
          <w:rFonts w:ascii="Arial" w:eastAsia="Arial" w:hAnsi="Arial" w:cs="B Nazanin"/>
          <w:b/>
          <w:i/>
          <w:sz w:val="34"/>
          <w:rtl/>
        </w:rPr>
        <w:t xml:space="preserve"> نو</w:t>
      </w:r>
      <w:r w:rsidRPr="003943BB">
        <w:rPr>
          <w:rFonts w:ascii="Arial" w:eastAsia="Arial" w:hAnsi="Arial" w:cs="B Nazanin" w:hint="cs"/>
          <w:b/>
          <w:i/>
          <w:sz w:val="34"/>
          <w:rtl/>
        </w:rPr>
        <w:t>ی</w:t>
      </w:r>
      <w:r w:rsidRPr="003943BB">
        <w:rPr>
          <w:rFonts w:ascii="Arial" w:eastAsia="Arial" w:hAnsi="Arial" w:cs="B Nazanin" w:hint="eastAsia"/>
          <w:b/>
          <w:i/>
          <w:sz w:val="34"/>
          <w:rtl/>
        </w:rPr>
        <w:t>سنده</w:t>
      </w:r>
      <w:r w:rsidRPr="003943BB">
        <w:rPr>
          <w:rFonts w:ascii="Arial" w:eastAsia="Arial" w:hAnsi="Arial" w:cs="B Nazanin"/>
          <w:b/>
          <w:i/>
          <w:sz w:val="34"/>
          <w:rtl/>
        </w:rPr>
        <w:t xml:space="preserve"> پرکار آمر</w:t>
      </w:r>
      <w:r w:rsidRPr="003943BB">
        <w:rPr>
          <w:rFonts w:ascii="Arial" w:eastAsia="Arial" w:hAnsi="Arial" w:cs="B Nazanin" w:hint="cs"/>
          <w:b/>
          <w:i/>
          <w:sz w:val="34"/>
          <w:rtl/>
        </w:rPr>
        <w:t>ی</w:t>
      </w:r>
      <w:r w:rsidRPr="003943BB">
        <w:rPr>
          <w:rFonts w:ascii="Arial" w:eastAsia="Arial" w:hAnsi="Arial" w:cs="B Nazanin" w:hint="eastAsia"/>
          <w:b/>
          <w:i/>
          <w:sz w:val="34"/>
          <w:rtl/>
        </w:rPr>
        <w:t>کا</w:t>
      </w:r>
      <w:r w:rsidRPr="003943BB">
        <w:rPr>
          <w:rFonts w:ascii="Arial" w:eastAsia="Arial" w:hAnsi="Arial" w:cs="B Nazanin" w:hint="cs"/>
          <w:b/>
          <w:i/>
          <w:sz w:val="34"/>
          <w:rtl/>
        </w:rPr>
        <w:t>یی</w:t>
      </w:r>
      <w:r w:rsidRPr="003943BB">
        <w:rPr>
          <w:rFonts w:ascii="Arial" w:eastAsia="Arial" w:hAnsi="Arial" w:cs="B Nazanin" w:hint="eastAsia"/>
          <w:b/>
          <w:i/>
          <w:sz w:val="34"/>
          <w:rtl/>
        </w:rPr>
        <w:t>،</w:t>
      </w:r>
      <w:r w:rsidRPr="003943BB">
        <w:rPr>
          <w:rFonts w:ascii="Arial" w:eastAsia="Arial" w:hAnsi="Arial" w:cs="B Nazanin"/>
          <w:b/>
          <w:i/>
          <w:sz w:val="34"/>
          <w:rtl/>
        </w:rPr>
        <w:t xml:space="preserve"> پاسخ‌ها</w:t>
      </w:r>
      <w:r w:rsidRPr="003943BB">
        <w:rPr>
          <w:rFonts w:ascii="Arial" w:eastAsia="Arial" w:hAnsi="Arial" w:cs="B Nazanin" w:hint="cs"/>
          <w:b/>
          <w:i/>
          <w:sz w:val="34"/>
          <w:rtl/>
        </w:rPr>
        <w:t>ی</w:t>
      </w:r>
      <w:r w:rsidRPr="003943BB">
        <w:rPr>
          <w:rFonts w:ascii="Arial" w:eastAsia="Arial" w:hAnsi="Arial" w:cs="B Nazanin"/>
          <w:b/>
          <w:i/>
          <w:sz w:val="34"/>
          <w:rtl/>
        </w:rPr>
        <w:t xml:space="preserve"> شگفت‌انگ</w:t>
      </w:r>
      <w:r w:rsidRPr="003943BB">
        <w:rPr>
          <w:rFonts w:ascii="Arial" w:eastAsia="Arial" w:hAnsi="Arial" w:cs="B Nazanin" w:hint="cs"/>
          <w:b/>
          <w:i/>
          <w:sz w:val="34"/>
          <w:rtl/>
        </w:rPr>
        <w:t>ی</w:t>
      </w:r>
      <w:r w:rsidRPr="003943BB">
        <w:rPr>
          <w:rFonts w:ascii="Arial" w:eastAsia="Arial" w:hAnsi="Arial" w:cs="B Nazanin" w:hint="eastAsia"/>
          <w:b/>
          <w:i/>
          <w:sz w:val="34"/>
          <w:rtl/>
        </w:rPr>
        <w:t>ز</w:t>
      </w:r>
      <w:r w:rsidRPr="003943BB">
        <w:rPr>
          <w:rFonts w:ascii="Arial" w:eastAsia="Arial" w:hAnsi="Arial" w:cs="B Nazanin" w:hint="cs"/>
          <w:b/>
          <w:i/>
          <w:sz w:val="34"/>
          <w:rtl/>
        </w:rPr>
        <w:t>ی</w:t>
      </w:r>
      <w:r w:rsidRPr="003943BB">
        <w:rPr>
          <w:rFonts w:ascii="Arial" w:eastAsia="Arial" w:hAnsi="Arial" w:cs="B Nazanin"/>
          <w:b/>
          <w:i/>
          <w:sz w:val="34"/>
          <w:rtl/>
        </w:rPr>
        <w:t xml:space="preserve"> در ا</w:t>
      </w:r>
      <w:r w:rsidRPr="003943BB">
        <w:rPr>
          <w:rFonts w:ascii="Arial" w:eastAsia="Arial" w:hAnsi="Arial" w:cs="B Nazanin" w:hint="cs"/>
          <w:b/>
          <w:i/>
          <w:sz w:val="34"/>
          <w:rtl/>
        </w:rPr>
        <w:t>ی</w:t>
      </w:r>
      <w:r w:rsidRPr="003943BB">
        <w:rPr>
          <w:rFonts w:ascii="Arial" w:eastAsia="Arial" w:hAnsi="Arial" w:cs="B Nazanin" w:hint="eastAsia"/>
          <w:b/>
          <w:i/>
          <w:sz w:val="34"/>
          <w:rtl/>
        </w:rPr>
        <w:t>ن</w:t>
      </w:r>
      <w:r w:rsidRPr="003943BB">
        <w:rPr>
          <w:rFonts w:ascii="Arial" w:eastAsia="Arial" w:hAnsi="Arial" w:cs="B Nazanin"/>
          <w:b/>
          <w:i/>
          <w:sz w:val="34"/>
          <w:rtl/>
        </w:rPr>
        <w:t xml:space="preserve"> باره داشته باشد. با انتشار </w:t>
      </w:r>
      <w:r w:rsidRPr="003943BB">
        <w:rPr>
          <w:rFonts w:ascii="Arial" w:eastAsia="Arial" w:hAnsi="Arial" w:cs="B Nazanin"/>
          <w:b/>
          <w:i/>
          <w:sz w:val="34"/>
          <w:rtl/>
          <w:lang w:bidi="fa-IR"/>
        </w:rPr>
        <w:t>۱۷۹</w:t>
      </w:r>
      <w:r w:rsidRPr="003943BB">
        <w:rPr>
          <w:rFonts w:ascii="Arial" w:eastAsia="Arial" w:hAnsi="Arial" w:cs="B Nazanin"/>
          <w:b/>
          <w:i/>
          <w:sz w:val="34"/>
          <w:rtl/>
        </w:rPr>
        <w:t>م</w:t>
      </w:r>
      <w:r w:rsidRPr="003943BB">
        <w:rPr>
          <w:rFonts w:ascii="Arial" w:eastAsia="Arial" w:hAnsi="Arial" w:cs="B Nazanin" w:hint="cs"/>
          <w:b/>
          <w:i/>
          <w:sz w:val="34"/>
          <w:rtl/>
        </w:rPr>
        <w:t>ی</w:t>
      </w:r>
      <w:r w:rsidRPr="003943BB">
        <w:rPr>
          <w:rFonts w:ascii="Arial" w:eastAsia="Arial" w:hAnsi="Arial" w:cs="B Nazanin" w:hint="eastAsia"/>
          <w:b/>
          <w:i/>
          <w:sz w:val="34"/>
          <w:rtl/>
        </w:rPr>
        <w:t>ن</w:t>
      </w:r>
      <w:r w:rsidRPr="003943BB">
        <w:rPr>
          <w:rFonts w:ascii="Arial" w:eastAsia="Arial" w:hAnsi="Arial" w:cs="B Nazanin"/>
          <w:b/>
          <w:i/>
          <w:sz w:val="34"/>
          <w:rtl/>
        </w:rPr>
        <w:t xml:space="preserve"> کتاب‌اش، است</w:t>
      </w:r>
      <w:r w:rsidRPr="003943BB">
        <w:rPr>
          <w:rFonts w:ascii="Arial" w:eastAsia="Arial" w:hAnsi="Arial" w:cs="B Nazanin" w:hint="cs"/>
          <w:b/>
          <w:i/>
          <w:sz w:val="34"/>
          <w:rtl/>
        </w:rPr>
        <w:t>ی</w:t>
      </w:r>
      <w:r w:rsidRPr="003943BB">
        <w:rPr>
          <w:rFonts w:ascii="Arial" w:eastAsia="Arial" w:hAnsi="Arial" w:cs="B Nazanin" w:hint="eastAsia"/>
          <w:b/>
          <w:i/>
          <w:sz w:val="34"/>
          <w:rtl/>
        </w:rPr>
        <w:t>ل</w:t>
      </w:r>
      <w:r w:rsidRPr="003943BB">
        <w:rPr>
          <w:rFonts w:ascii="Arial" w:eastAsia="Arial" w:hAnsi="Arial" w:cs="B Nazanin"/>
          <w:b/>
          <w:i/>
          <w:sz w:val="34"/>
          <w:rtl/>
        </w:rPr>
        <w:t xml:space="preserve"> فاش کرد که راز موفق</w:t>
      </w:r>
      <w:r w:rsidRPr="003943BB">
        <w:rPr>
          <w:rFonts w:ascii="Arial" w:eastAsia="Arial" w:hAnsi="Arial" w:cs="B Nazanin" w:hint="cs"/>
          <w:b/>
          <w:i/>
          <w:sz w:val="34"/>
          <w:rtl/>
        </w:rPr>
        <w:t>ی</w:t>
      </w:r>
      <w:r w:rsidRPr="003943BB">
        <w:rPr>
          <w:rFonts w:ascii="Arial" w:eastAsia="Arial" w:hAnsi="Arial" w:cs="B Nazanin" w:hint="eastAsia"/>
          <w:b/>
          <w:i/>
          <w:sz w:val="34"/>
          <w:rtl/>
        </w:rPr>
        <w:t>تش،</w:t>
      </w:r>
      <w:r w:rsidRPr="003943BB">
        <w:rPr>
          <w:rFonts w:ascii="Arial" w:eastAsia="Arial" w:hAnsi="Arial" w:cs="B Nazanin"/>
          <w:b/>
          <w:i/>
          <w:sz w:val="34"/>
          <w:rtl/>
        </w:rPr>
        <w:t xml:space="preserve"> کار کردن‌ها</w:t>
      </w:r>
      <w:r w:rsidRPr="003943BB">
        <w:rPr>
          <w:rFonts w:ascii="Arial" w:eastAsia="Arial" w:hAnsi="Arial" w:cs="B Nazanin" w:hint="cs"/>
          <w:b/>
          <w:i/>
          <w:sz w:val="34"/>
          <w:rtl/>
        </w:rPr>
        <w:t>ی</w:t>
      </w:r>
      <w:r w:rsidRPr="003943BB">
        <w:rPr>
          <w:rFonts w:ascii="Arial" w:eastAsia="Arial" w:hAnsi="Arial" w:cs="B Nazanin"/>
          <w:b/>
          <w:i/>
          <w:sz w:val="34"/>
          <w:rtl/>
        </w:rPr>
        <w:t xml:space="preserve"> </w:t>
      </w:r>
      <w:r w:rsidRPr="003943BB">
        <w:rPr>
          <w:rFonts w:ascii="Arial" w:eastAsia="Arial" w:hAnsi="Arial" w:cs="B Nazanin"/>
          <w:b/>
          <w:i/>
          <w:sz w:val="34"/>
          <w:rtl/>
          <w:lang w:bidi="fa-IR"/>
        </w:rPr>
        <w:t>۲۰</w:t>
      </w:r>
      <w:r w:rsidRPr="003943BB">
        <w:rPr>
          <w:rFonts w:ascii="Arial" w:eastAsia="Arial" w:hAnsi="Arial" w:cs="B Nazanin"/>
          <w:b/>
          <w:i/>
          <w:sz w:val="34"/>
          <w:rtl/>
        </w:rPr>
        <w:t xml:space="preserve"> ساعته در روز، از ساعت </w:t>
      </w:r>
      <w:r w:rsidRPr="003943BB">
        <w:rPr>
          <w:rFonts w:ascii="Arial" w:eastAsia="Arial" w:hAnsi="Arial" w:cs="B Nazanin"/>
          <w:b/>
          <w:i/>
          <w:sz w:val="34"/>
          <w:rtl/>
          <w:lang w:bidi="fa-IR"/>
        </w:rPr>
        <w:t>۸:۳۰</w:t>
      </w:r>
      <w:r w:rsidRPr="003943BB">
        <w:rPr>
          <w:rFonts w:ascii="Arial" w:eastAsia="Arial" w:hAnsi="Arial" w:cs="B Nazanin"/>
          <w:b/>
          <w:i/>
          <w:sz w:val="34"/>
          <w:rtl/>
        </w:rPr>
        <w:t xml:space="preserve"> صبح، و مقاوم</w:t>
      </w:r>
      <w:r w:rsidRPr="003943BB">
        <w:rPr>
          <w:rFonts w:ascii="Arial" w:eastAsia="Arial" w:hAnsi="Arial" w:cs="B Nazanin" w:hint="eastAsia"/>
          <w:b/>
          <w:i/>
          <w:sz w:val="34"/>
          <w:rtl/>
        </w:rPr>
        <w:t>ت</w:t>
      </w:r>
      <w:r w:rsidRPr="003943BB">
        <w:rPr>
          <w:rFonts w:ascii="Arial" w:eastAsia="Arial" w:hAnsi="Arial" w:cs="B Nazanin"/>
          <w:b/>
          <w:i/>
          <w:sz w:val="34"/>
          <w:rtl/>
        </w:rPr>
        <w:t xml:space="preserve"> در برابر تقر</w:t>
      </w:r>
      <w:r w:rsidRPr="003943BB">
        <w:rPr>
          <w:rFonts w:ascii="Arial" w:eastAsia="Arial" w:hAnsi="Arial" w:cs="B Nazanin" w:hint="cs"/>
          <w:b/>
          <w:i/>
          <w:sz w:val="34"/>
          <w:rtl/>
        </w:rPr>
        <w:t>ی</w:t>
      </w:r>
      <w:r w:rsidRPr="003943BB">
        <w:rPr>
          <w:rFonts w:ascii="Arial" w:eastAsia="Arial" w:hAnsi="Arial" w:cs="B Nazanin" w:hint="eastAsia"/>
          <w:b/>
          <w:i/>
          <w:sz w:val="34"/>
          <w:rtl/>
        </w:rPr>
        <w:t>باً</w:t>
      </w:r>
      <w:r w:rsidRPr="003943BB">
        <w:rPr>
          <w:rFonts w:ascii="Arial" w:eastAsia="Arial" w:hAnsi="Arial" w:cs="B Nazanin"/>
          <w:b/>
          <w:i/>
          <w:sz w:val="34"/>
          <w:rtl/>
        </w:rPr>
        <w:t xml:space="preserve"> تمام حواس‌پرت</w:t>
      </w:r>
      <w:r w:rsidRPr="003943BB">
        <w:rPr>
          <w:rFonts w:ascii="Arial" w:eastAsia="Arial" w:hAnsi="Arial" w:cs="B Nazanin" w:hint="cs"/>
          <w:b/>
          <w:i/>
          <w:sz w:val="34"/>
          <w:rtl/>
        </w:rPr>
        <w:t>ی‌</w:t>
      </w:r>
      <w:r w:rsidRPr="003943BB">
        <w:rPr>
          <w:rFonts w:ascii="Arial" w:eastAsia="Arial" w:hAnsi="Arial" w:cs="B Nazanin" w:hint="eastAsia"/>
          <w:b/>
          <w:i/>
          <w:sz w:val="34"/>
          <w:rtl/>
        </w:rPr>
        <w:t>ها</w:t>
      </w:r>
      <w:r w:rsidRPr="003943BB">
        <w:rPr>
          <w:rFonts w:ascii="Arial" w:eastAsia="Arial" w:hAnsi="Arial" w:cs="B Nazanin"/>
          <w:b/>
          <w:i/>
          <w:sz w:val="34"/>
          <w:rtl/>
        </w:rPr>
        <w:t xml:space="preserve"> بوده است. او برا</w:t>
      </w:r>
      <w:r w:rsidRPr="003943BB">
        <w:rPr>
          <w:rFonts w:ascii="Arial" w:eastAsia="Arial" w:hAnsi="Arial" w:cs="B Nazanin" w:hint="cs"/>
          <w:b/>
          <w:i/>
          <w:sz w:val="34"/>
          <w:rtl/>
        </w:rPr>
        <w:t>ی</w:t>
      </w:r>
      <w:r w:rsidRPr="003943BB">
        <w:rPr>
          <w:rFonts w:ascii="Arial" w:eastAsia="Arial" w:hAnsi="Arial" w:cs="B Nazanin"/>
          <w:b/>
          <w:i/>
          <w:sz w:val="34"/>
          <w:rtl/>
        </w:rPr>
        <w:t xml:space="preserve"> غلبه بر چالش‌ها</w:t>
      </w:r>
      <w:r w:rsidRPr="003943BB">
        <w:rPr>
          <w:rFonts w:ascii="Arial" w:eastAsia="Arial" w:hAnsi="Arial" w:cs="B Nazanin" w:hint="cs"/>
          <w:b/>
          <w:i/>
          <w:sz w:val="34"/>
          <w:rtl/>
        </w:rPr>
        <w:t>ی</w:t>
      </w:r>
      <w:r w:rsidRPr="003943BB">
        <w:rPr>
          <w:rFonts w:ascii="Arial" w:eastAsia="Arial" w:hAnsi="Arial" w:cs="B Nazanin"/>
          <w:b/>
          <w:i/>
          <w:sz w:val="34"/>
          <w:rtl/>
        </w:rPr>
        <w:t xml:space="preserve"> خلاقانه، به انرژ</w:t>
      </w:r>
      <w:r w:rsidRPr="003943BB">
        <w:rPr>
          <w:rFonts w:ascii="Arial" w:eastAsia="Arial" w:hAnsi="Arial" w:cs="B Nazanin" w:hint="cs"/>
          <w:b/>
          <w:i/>
          <w:sz w:val="34"/>
          <w:rtl/>
        </w:rPr>
        <w:t>ی</w:t>
      </w:r>
      <w:r w:rsidRPr="003943BB">
        <w:rPr>
          <w:rFonts w:ascii="Arial" w:eastAsia="Arial" w:hAnsi="Arial" w:cs="B Nazanin"/>
          <w:b/>
          <w:i/>
          <w:sz w:val="34"/>
          <w:rtl/>
        </w:rPr>
        <w:t xml:space="preserve"> ب</w:t>
      </w:r>
      <w:r w:rsidRPr="003943BB">
        <w:rPr>
          <w:rFonts w:ascii="Arial" w:eastAsia="Arial" w:hAnsi="Arial" w:cs="B Nazanin" w:hint="cs"/>
          <w:b/>
          <w:i/>
          <w:sz w:val="34"/>
          <w:rtl/>
        </w:rPr>
        <w:t>ی‌</w:t>
      </w:r>
      <w:r w:rsidRPr="003943BB">
        <w:rPr>
          <w:rFonts w:ascii="Arial" w:eastAsia="Arial" w:hAnsi="Arial" w:cs="B Nazanin" w:hint="eastAsia"/>
          <w:b/>
          <w:i/>
          <w:sz w:val="34"/>
          <w:rtl/>
        </w:rPr>
        <w:t>انتها</w:t>
      </w:r>
      <w:r w:rsidRPr="003943BB">
        <w:rPr>
          <w:rFonts w:ascii="Arial" w:eastAsia="Arial" w:hAnsi="Arial" w:cs="B Nazanin" w:hint="cs"/>
          <w:b/>
          <w:i/>
          <w:sz w:val="34"/>
          <w:rtl/>
        </w:rPr>
        <w:t>ی</w:t>
      </w:r>
      <w:r w:rsidRPr="003943BB">
        <w:rPr>
          <w:rFonts w:ascii="Arial" w:eastAsia="Arial" w:hAnsi="Arial" w:cs="B Nazanin" w:hint="eastAsia"/>
          <w:b/>
          <w:i/>
          <w:sz w:val="34"/>
          <w:rtl/>
        </w:rPr>
        <w:t>ش</w:t>
      </w:r>
      <w:r w:rsidRPr="003943BB">
        <w:rPr>
          <w:rFonts w:ascii="Arial" w:eastAsia="Arial" w:hAnsi="Arial" w:cs="B Nazanin"/>
          <w:b/>
          <w:i/>
          <w:sz w:val="34"/>
          <w:rtl/>
        </w:rPr>
        <w:t xml:space="preserve"> تک</w:t>
      </w:r>
      <w:r w:rsidRPr="003943BB">
        <w:rPr>
          <w:rFonts w:ascii="Arial" w:eastAsia="Arial" w:hAnsi="Arial" w:cs="B Nazanin" w:hint="cs"/>
          <w:b/>
          <w:i/>
          <w:sz w:val="34"/>
          <w:rtl/>
        </w:rPr>
        <w:t>ی</w:t>
      </w:r>
      <w:r w:rsidRPr="003943BB">
        <w:rPr>
          <w:rFonts w:ascii="Arial" w:eastAsia="Arial" w:hAnsi="Arial" w:cs="B Nazanin" w:hint="eastAsia"/>
          <w:b/>
          <w:i/>
          <w:sz w:val="34"/>
          <w:rtl/>
        </w:rPr>
        <w:t>ه</w:t>
      </w:r>
      <w:r w:rsidRPr="003943BB">
        <w:rPr>
          <w:rFonts w:ascii="Arial" w:eastAsia="Arial" w:hAnsi="Arial" w:cs="B Nazanin"/>
          <w:b/>
          <w:i/>
          <w:sz w:val="34"/>
          <w:rtl/>
        </w:rPr>
        <w:t xml:space="preserve"> م</w:t>
      </w:r>
      <w:r w:rsidRPr="003943BB">
        <w:rPr>
          <w:rFonts w:ascii="Arial" w:eastAsia="Arial" w:hAnsi="Arial" w:cs="B Nazanin" w:hint="cs"/>
          <w:b/>
          <w:i/>
          <w:sz w:val="34"/>
          <w:rtl/>
        </w:rPr>
        <w:t>ی‌</w:t>
      </w:r>
      <w:r w:rsidRPr="003943BB">
        <w:rPr>
          <w:rFonts w:ascii="Arial" w:eastAsia="Arial" w:hAnsi="Arial" w:cs="B Nazanin" w:hint="eastAsia"/>
          <w:b/>
          <w:i/>
          <w:sz w:val="34"/>
          <w:rtl/>
        </w:rPr>
        <w:t>کند</w:t>
      </w:r>
      <w:r w:rsidRPr="003943BB">
        <w:rPr>
          <w:rFonts w:ascii="Arial" w:eastAsia="Arial" w:hAnsi="Arial" w:cs="B Nazanin"/>
          <w:b/>
          <w:i/>
          <w:sz w:val="34"/>
          <w:rtl/>
        </w:rPr>
        <w:t xml:space="preserve"> تا از پس هر مانع</w:t>
      </w:r>
      <w:r w:rsidRPr="003943BB">
        <w:rPr>
          <w:rFonts w:ascii="Arial" w:eastAsia="Arial" w:hAnsi="Arial" w:cs="B Nazanin" w:hint="cs"/>
          <w:b/>
          <w:i/>
          <w:sz w:val="34"/>
          <w:rtl/>
        </w:rPr>
        <w:t>ی</w:t>
      </w:r>
      <w:r w:rsidRPr="003943BB">
        <w:rPr>
          <w:rFonts w:ascii="Arial" w:eastAsia="Arial" w:hAnsi="Arial" w:cs="B Nazanin"/>
          <w:b/>
          <w:i/>
          <w:sz w:val="34"/>
          <w:rtl/>
        </w:rPr>
        <w:t xml:space="preserve"> برآ</w:t>
      </w:r>
      <w:r w:rsidRPr="003943BB">
        <w:rPr>
          <w:rFonts w:ascii="Arial" w:eastAsia="Arial" w:hAnsi="Arial" w:cs="B Nazanin" w:hint="cs"/>
          <w:b/>
          <w:i/>
          <w:sz w:val="34"/>
          <w:rtl/>
        </w:rPr>
        <w:t>ی</w:t>
      </w:r>
      <w:r w:rsidRPr="003943BB">
        <w:rPr>
          <w:rFonts w:ascii="Arial" w:eastAsia="Arial" w:hAnsi="Arial" w:cs="B Nazanin" w:hint="eastAsia"/>
          <w:b/>
          <w:i/>
          <w:sz w:val="34"/>
          <w:rtl/>
        </w:rPr>
        <w:t>د</w:t>
      </w:r>
      <w:r w:rsidRPr="003943BB">
        <w:rPr>
          <w:rFonts w:ascii="Arial" w:eastAsia="Arial" w:hAnsi="Arial" w:cs="B Nazanin"/>
          <w:b/>
          <w:i/>
          <w:sz w:val="34"/>
          <w:rtl/>
        </w:rPr>
        <w:t xml:space="preserve">. </w:t>
      </w:r>
      <w:r w:rsidR="005958FC" w:rsidRPr="003943BB">
        <w:rPr>
          <w:rFonts w:ascii="Arial" w:eastAsia="Arial" w:hAnsi="Arial" w:cs="B Nazanin"/>
          <w:b/>
          <w:i/>
          <w:sz w:val="34"/>
          <w:rtl/>
        </w:rPr>
        <w:t>بیشتر</w:t>
      </w:r>
      <w:bookmarkStart w:id="207" w:name="page210"/>
      <w:bookmarkEnd w:id="207"/>
      <w:r w:rsidR="005958FC" w:rsidRPr="003943BB">
        <w:rPr>
          <w:rFonts w:ascii="Arial" w:eastAsia="Arial" w:hAnsi="Arial" w:cs="B Nazanin"/>
          <w:b/>
          <w:i/>
          <w:sz w:val="34"/>
          <w:rtl/>
        </w:rPr>
        <w:t>شما از موا</w:t>
      </w:r>
      <w:r>
        <w:rPr>
          <w:rFonts w:ascii="Arial" w:eastAsia="Arial" w:hAnsi="Arial" w:cs="B Nazanin" w:hint="cs"/>
          <w:b/>
          <w:i/>
          <w:sz w:val="34"/>
          <w:rtl/>
        </w:rPr>
        <w:t>ر</w:t>
      </w:r>
      <w:r w:rsidR="005958FC" w:rsidRPr="003943BB">
        <w:rPr>
          <w:rFonts w:ascii="Arial" w:eastAsia="Arial" w:hAnsi="Arial" w:cs="B Nazanin"/>
          <w:b/>
          <w:i/>
          <w:sz w:val="34"/>
          <w:rtl/>
        </w:rPr>
        <w:t>د دوری</w:t>
      </w:r>
      <w:r w:rsidR="00060D92">
        <w:rPr>
          <w:rFonts w:ascii="Arial" w:eastAsia="Arial" w:hAnsi="Arial" w:cs="B Nazanin"/>
          <w:b/>
          <w:i/>
          <w:sz w:val="34"/>
          <w:rtl/>
        </w:rPr>
        <w:t xml:space="preserve"> می‌</w:t>
      </w:r>
      <w:r w:rsidR="005958FC" w:rsidRPr="003943BB">
        <w:rPr>
          <w:rFonts w:ascii="Arial" w:eastAsia="Arial" w:hAnsi="Arial" w:cs="B Nazanin"/>
          <w:b/>
          <w:i/>
          <w:sz w:val="34"/>
          <w:rtl/>
        </w:rPr>
        <w:t>کنید، بدتر</w:t>
      </w:r>
      <w:r w:rsidR="00060D92">
        <w:rPr>
          <w:rFonts w:ascii="Arial" w:eastAsia="Arial" w:hAnsi="Arial" w:cs="B Nazanin"/>
          <w:b/>
          <w:i/>
          <w:sz w:val="34"/>
          <w:rtl/>
        </w:rPr>
        <w:t xml:space="preserve"> می‌</w:t>
      </w:r>
      <w:r w:rsidR="005958FC" w:rsidRPr="003943BB">
        <w:rPr>
          <w:rFonts w:ascii="Arial" w:eastAsia="Arial" w:hAnsi="Arial" w:cs="B Nazanin"/>
          <w:b/>
          <w:i/>
          <w:sz w:val="34"/>
          <w:rtl/>
        </w:rPr>
        <w:t>شود. او توصیه کرد که شما بهتر است جلو بروید. استیل گفت که او درک</w:t>
      </w:r>
      <w:r w:rsidR="00060D92">
        <w:rPr>
          <w:rFonts w:ascii="Arial" w:eastAsia="Arial" w:hAnsi="Arial" w:cs="B Nazanin"/>
          <w:b/>
          <w:i/>
          <w:sz w:val="34"/>
          <w:rtl/>
        </w:rPr>
        <w:t xml:space="preserve"> نمی‌</w:t>
      </w:r>
      <w:r w:rsidR="005958FC" w:rsidRPr="003943BB">
        <w:rPr>
          <w:rFonts w:ascii="Arial" w:eastAsia="Arial" w:hAnsi="Arial" w:cs="B Nazanin"/>
          <w:b/>
          <w:i/>
          <w:sz w:val="34"/>
          <w:rtl/>
        </w:rPr>
        <w:t>کند که چگونه</w:t>
      </w:r>
      <w:r w:rsidR="00060D92">
        <w:rPr>
          <w:rFonts w:ascii="Arial" w:eastAsia="Arial" w:hAnsi="Arial" w:cs="B Nazanin"/>
          <w:b/>
          <w:i/>
          <w:sz w:val="34"/>
          <w:rtl/>
        </w:rPr>
        <w:t xml:space="preserve"> می‌</w:t>
      </w:r>
      <w:r w:rsidR="005958FC" w:rsidRPr="003943BB">
        <w:rPr>
          <w:rFonts w:ascii="Arial" w:eastAsia="Arial" w:hAnsi="Arial" w:cs="B Nazanin"/>
          <w:b/>
          <w:i/>
          <w:sz w:val="34"/>
          <w:rtl/>
        </w:rPr>
        <w:t xml:space="preserve">تواند از کار خود خسته شود، نگرشی که مطمئناً بسیار نزدیک به باورهای نامحدود درباره ذهنی است که </w:t>
      </w:r>
      <w:r w:rsidR="005958FC" w:rsidRPr="00090F0F">
        <w:rPr>
          <w:rFonts w:ascii="Arial" w:eastAsia="Arial" w:hAnsi="Arial" w:cs="B Nazanin"/>
          <w:bCs/>
          <w:i/>
          <w:sz w:val="34"/>
          <w:rtl/>
        </w:rPr>
        <w:t>جاب</w:t>
      </w:r>
      <w:r w:rsidR="005958FC" w:rsidRPr="003943BB">
        <w:rPr>
          <w:rFonts w:ascii="Arial" w:eastAsia="Arial" w:hAnsi="Arial" w:cs="B Nazanin"/>
          <w:b/>
          <w:i/>
          <w:sz w:val="34"/>
          <w:rtl/>
        </w:rPr>
        <w:t xml:space="preserve"> مطالعه کرده است. او حتی در دفترش تابلویی دارد که روی آن نوشته شده است: «هیچ معجزه ای وجود ندارد. فقط نظم و انضباط وجود دارد</w:t>
      </w:r>
      <w:r w:rsidR="005958FC">
        <w:rPr>
          <w:rFonts w:ascii="Arial" w:eastAsia="Arial" w:hAnsi="Arial"/>
          <w:sz w:val="29"/>
          <w:rtl/>
        </w:rPr>
        <w:t>.</w:t>
      </w:r>
      <w:hyperlink w:anchor="page347" w:history="1">
        <w:r w:rsidR="005958FC">
          <w:rPr>
            <w:rFonts w:ascii="Arial" w:eastAsia="Arial" w:hAnsi="Arial"/>
            <w:color w:val="0000EE"/>
            <w:sz w:val="44"/>
            <w:vertAlign w:val="superscript"/>
            <w:rtl/>
          </w:rPr>
          <w:t>30</w:t>
        </w:r>
      </w:hyperlink>
    </w:p>
    <w:p w14:paraId="4DAA3E1D" w14:textId="171DBA53" w:rsidR="003943BB" w:rsidRDefault="003943BB" w:rsidP="003943BB">
      <w:pPr>
        <w:bidi/>
        <w:spacing w:line="277" w:lineRule="auto"/>
        <w:ind w:left="720" w:right="719"/>
        <w:jc w:val="both"/>
        <w:rPr>
          <w:rFonts w:ascii="Arial" w:eastAsia="Arial" w:hAnsi="Arial"/>
          <w:color w:val="0000EE"/>
          <w:sz w:val="44"/>
          <w:vertAlign w:val="superscript"/>
          <w:rtl/>
        </w:rPr>
      </w:pPr>
    </w:p>
    <w:p w14:paraId="6A81C92F" w14:textId="100FF169" w:rsidR="003943BB" w:rsidRDefault="003943BB" w:rsidP="003943BB">
      <w:pPr>
        <w:bidi/>
        <w:spacing w:line="277" w:lineRule="auto"/>
        <w:ind w:left="720" w:right="719"/>
        <w:jc w:val="both"/>
        <w:rPr>
          <w:rFonts w:ascii="Arial" w:eastAsia="Arial" w:hAnsi="Arial"/>
          <w:color w:val="0000EE"/>
          <w:sz w:val="44"/>
          <w:vertAlign w:val="superscript"/>
          <w:rtl/>
        </w:rPr>
      </w:pPr>
    </w:p>
    <w:p w14:paraId="4EACFABF" w14:textId="5D1C54AA" w:rsidR="003943BB" w:rsidRDefault="003943BB" w:rsidP="003943BB">
      <w:pPr>
        <w:bidi/>
        <w:spacing w:line="277" w:lineRule="auto"/>
        <w:ind w:left="720" w:right="719"/>
        <w:jc w:val="both"/>
        <w:rPr>
          <w:rFonts w:ascii="Arial" w:eastAsia="Arial" w:hAnsi="Arial"/>
          <w:color w:val="0000EE"/>
          <w:sz w:val="44"/>
          <w:vertAlign w:val="superscript"/>
          <w:rtl/>
        </w:rPr>
      </w:pPr>
    </w:p>
    <w:p w14:paraId="22E8F173" w14:textId="5D838DA3" w:rsidR="003943BB" w:rsidRDefault="003943BB" w:rsidP="003943BB">
      <w:pPr>
        <w:bidi/>
        <w:spacing w:line="277" w:lineRule="auto"/>
        <w:ind w:left="720" w:right="719"/>
        <w:jc w:val="both"/>
        <w:rPr>
          <w:rFonts w:ascii="Arial" w:eastAsia="Arial" w:hAnsi="Arial"/>
          <w:color w:val="0000EE"/>
          <w:sz w:val="44"/>
          <w:vertAlign w:val="superscript"/>
          <w:rtl/>
        </w:rPr>
      </w:pPr>
    </w:p>
    <w:p w14:paraId="1ADD7D49" w14:textId="3E1C0F8B" w:rsidR="003943BB" w:rsidRDefault="003943BB" w:rsidP="003943BB">
      <w:pPr>
        <w:bidi/>
        <w:spacing w:line="277" w:lineRule="auto"/>
        <w:ind w:left="720" w:right="719"/>
        <w:jc w:val="both"/>
        <w:rPr>
          <w:rFonts w:ascii="Arial" w:eastAsia="Arial" w:hAnsi="Arial"/>
          <w:color w:val="0000EE"/>
          <w:sz w:val="44"/>
          <w:vertAlign w:val="superscript"/>
          <w:rtl/>
        </w:rPr>
      </w:pPr>
    </w:p>
    <w:p w14:paraId="558D1FE9" w14:textId="220E1460" w:rsidR="003943BB" w:rsidRDefault="003943BB" w:rsidP="003943BB">
      <w:pPr>
        <w:bidi/>
        <w:spacing w:line="277" w:lineRule="auto"/>
        <w:ind w:left="720" w:right="719"/>
        <w:jc w:val="both"/>
        <w:rPr>
          <w:rFonts w:ascii="Arial" w:eastAsia="Arial" w:hAnsi="Arial"/>
          <w:color w:val="0000EE"/>
          <w:sz w:val="44"/>
          <w:vertAlign w:val="superscript"/>
          <w:rtl/>
        </w:rPr>
      </w:pPr>
    </w:p>
    <w:p w14:paraId="11305B7A" w14:textId="07321E6E" w:rsidR="003943BB" w:rsidRDefault="003943BB" w:rsidP="003943BB">
      <w:pPr>
        <w:bidi/>
        <w:spacing w:line="277" w:lineRule="auto"/>
        <w:ind w:left="720" w:right="719"/>
        <w:jc w:val="both"/>
        <w:rPr>
          <w:rFonts w:ascii="Arial" w:eastAsia="Arial" w:hAnsi="Arial"/>
          <w:color w:val="0000EE"/>
          <w:sz w:val="44"/>
          <w:vertAlign w:val="superscript"/>
          <w:rtl/>
        </w:rPr>
      </w:pPr>
    </w:p>
    <w:p w14:paraId="28C623E6" w14:textId="545C0266" w:rsidR="003943BB" w:rsidRDefault="003943BB" w:rsidP="003943BB">
      <w:pPr>
        <w:bidi/>
        <w:spacing w:line="277" w:lineRule="auto"/>
        <w:ind w:left="720" w:right="719"/>
        <w:jc w:val="both"/>
        <w:rPr>
          <w:rFonts w:ascii="Arial" w:eastAsia="Arial" w:hAnsi="Arial"/>
          <w:color w:val="0000EE"/>
          <w:sz w:val="44"/>
          <w:vertAlign w:val="superscript"/>
          <w:rtl/>
        </w:rPr>
      </w:pPr>
    </w:p>
    <w:p w14:paraId="68D4E6B5" w14:textId="4AA39DEC" w:rsidR="003943BB" w:rsidRDefault="003943BB" w:rsidP="003943BB">
      <w:pPr>
        <w:bidi/>
        <w:spacing w:line="277" w:lineRule="auto"/>
        <w:ind w:left="720" w:right="719"/>
        <w:jc w:val="both"/>
        <w:rPr>
          <w:rFonts w:ascii="Arial" w:eastAsia="Arial" w:hAnsi="Arial"/>
          <w:color w:val="0000EE"/>
          <w:sz w:val="44"/>
          <w:vertAlign w:val="superscript"/>
          <w:rtl/>
        </w:rPr>
      </w:pPr>
    </w:p>
    <w:p w14:paraId="01EE3D5B" w14:textId="2BB47EA3" w:rsidR="003943BB" w:rsidRDefault="003943BB" w:rsidP="003943BB">
      <w:pPr>
        <w:bidi/>
        <w:spacing w:line="277" w:lineRule="auto"/>
        <w:ind w:left="720" w:right="719"/>
        <w:jc w:val="both"/>
        <w:rPr>
          <w:rFonts w:ascii="Arial" w:eastAsia="Arial" w:hAnsi="Arial"/>
          <w:color w:val="0000EE"/>
          <w:sz w:val="44"/>
          <w:vertAlign w:val="superscript"/>
          <w:rtl/>
        </w:rPr>
      </w:pPr>
    </w:p>
    <w:p w14:paraId="466AFDFF" w14:textId="119EF4C2" w:rsidR="003943BB" w:rsidRDefault="003943BB" w:rsidP="003943BB">
      <w:pPr>
        <w:bidi/>
        <w:spacing w:line="277" w:lineRule="auto"/>
        <w:ind w:left="720" w:right="719"/>
        <w:jc w:val="both"/>
        <w:rPr>
          <w:rFonts w:ascii="Arial" w:eastAsia="Arial" w:hAnsi="Arial"/>
          <w:color w:val="0000EE"/>
          <w:sz w:val="44"/>
          <w:vertAlign w:val="superscript"/>
          <w:rtl/>
        </w:rPr>
      </w:pPr>
    </w:p>
    <w:p w14:paraId="1A207724" w14:textId="6A87708D" w:rsidR="003943BB" w:rsidRDefault="003943BB" w:rsidP="003943BB">
      <w:pPr>
        <w:bidi/>
        <w:spacing w:line="277" w:lineRule="auto"/>
        <w:ind w:left="720" w:right="719"/>
        <w:jc w:val="both"/>
        <w:rPr>
          <w:rFonts w:ascii="Arial" w:eastAsia="Arial" w:hAnsi="Arial"/>
          <w:color w:val="0000EE"/>
          <w:sz w:val="44"/>
          <w:vertAlign w:val="superscript"/>
          <w:rtl/>
        </w:rPr>
      </w:pPr>
    </w:p>
    <w:p w14:paraId="68F5AE35" w14:textId="3429110E" w:rsidR="003943BB" w:rsidRDefault="003943BB" w:rsidP="003943BB">
      <w:pPr>
        <w:bidi/>
        <w:spacing w:line="277" w:lineRule="auto"/>
        <w:ind w:left="720" w:right="719"/>
        <w:jc w:val="both"/>
        <w:rPr>
          <w:rFonts w:ascii="Arial" w:eastAsia="Arial" w:hAnsi="Arial"/>
          <w:color w:val="0000EE"/>
          <w:sz w:val="44"/>
          <w:vertAlign w:val="superscript"/>
          <w:rtl/>
        </w:rPr>
      </w:pPr>
    </w:p>
    <w:p w14:paraId="26800BD9" w14:textId="19533B6E" w:rsidR="003943BB" w:rsidRDefault="003943BB" w:rsidP="003943BB">
      <w:pPr>
        <w:bidi/>
        <w:spacing w:line="277" w:lineRule="auto"/>
        <w:ind w:left="720" w:right="719"/>
        <w:jc w:val="both"/>
        <w:rPr>
          <w:rFonts w:ascii="Arial" w:eastAsia="Arial" w:hAnsi="Arial"/>
          <w:color w:val="0000EE"/>
          <w:sz w:val="44"/>
          <w:vertAlign w:val="superscript"/>
          <w:rtl/>
        </w:rPr>
      </w:pPr>
    </w:p>
    <w:p w14:paraId="291BBC43" w14:textId="28120CE4" w:rsidR="003943BB" w:rsidRDefault="003943BB" w:rsidP="003943BB">
      <w:pPr>
        <w:bidi/>
        <w:spacing w:line="277" w:lineRule="auto"/>
        <w:ind w:left="720" w:right="719"/>
        <w:jc w:val="both"/>
        <w:rPr>
          <w:rFonts w:ascii="Arial" w:eastAsia="Arial" w:hAnsi="Arial"/>
          <w:color w:val="0000EE"/>
          <w:sz w:val="44"/>
          <w:vertAlign w:val="superscript"/>
          <w:rtl/>
        </w:rPr>
      </w:pPr>
    </w:p>
    <w:p w14:paraId="5785434B" w14:textId="2E73847D" w:rsidR="003943BB" w:rsidRDefault="003943BB" w:rsidP="003943BB">
      <w:pPr>
        <w:bidi/>
        <w:spacing w:line="277" w:lineRule="auto"/>
        <w:ind w:left="720" w:right="719"/>
        <w:jc w:val="both"/>
        <w:rPr>
          <w:rFonts w:ascii="Arial" w:eastAsia="Arial" w:hAnsi="Arial"/>
          <w:color w:val="0000EE"/>
          <w:sz w:val="44"/>
          <w:vertAlign w:val="superscript"/>
          <w:rtl/>
        </w:rPr>
      </w:pPr>
    </w:p>
    <w:p w14:paraId="20AE8CFF" w14:textId="6363E774" w:rsidR="003943BB" w:rsidRDefault="003943BB" w:rsidP="003943BB">
      <w:pPr>
        <w:bidi/>
        <w:spacing w:line="277" w:lineRule="auto"/>
        <w:ind w:left="720" w:right="719"/>
        <w:jc w:val="both"/>
        <w:rPr>
          <w:rFonts w:ascii="Arial" w:eastAsia="Arial" w:hAnsi="Arial"/>
          <w:color w:val="0000EE"/>
          <w:sz w:val="44"/>
          <w:vertAlign w:val="superscript"/>
          <w:rtl/>
        </w:rPr>
      </w:pPr>
    </w:p>
    <w:p w14:paraId="0AB33EA9" w14:textId="197793FE" w:rsidR="003943BB" w:rsidRDefault="003943BB" w:rsidP="003943BB">
      <w:pPr>
        <w:bidi/>
        <w:spacing w:line="277" w:lineRule="auto"/>
        <w:ind w:left="720" w:right="719"/>
        <w:jc w:val="both"/>
        <w:rPr>
          <w:rFonts w:ascii="Arial" w:eastAsia="Arial" w:hAnsi="Arial"/>
          <w:color w:val="0000EE"/>
          <w:sz w:val="44"/>
          <w:vertAlign w:val="superscript"/>
          <w:rtl/>
        </w:rPr>
      </w:pPr>
    </w:p>
    <w:p w14:paraId="1B752C66" w14:textId="79351693" w:rsidR="003943BB" w:rsidRDefault="003943BB" w:rsidP="003943BB">
      <w:pPr>
        <w:bidi/>
        <w:spacing w:line="277" w:lineRule="auto"/>
        <w:ind w:left="720" w:right="719"/>
        <w:jc w:val="both"/>
        <w:rPr>
          <w:rFonts w:ascii="Arial" w:eastAsia="Arial" w:hAnsi="Arial"/>
          <w:color w:val="0000EE"/>
          <w:sz w:val="44"/>
          <w:vertAlign w:val="superscript"/>
          <w:rtl/>
        </w:rPr>
      </w:pPr>
    </w:p>
    <w:p w14:paraId="04AFF739" w14:textId="6DABF5E2" w:rsidR="003943BB" w:rsidRDefault="003943BB" w:rsidP="003943BB">
      <w:pPr>
        <w:bidi/>
        <w:spacing w:line="277" w:lineRule="auto"/>
        <w:ind w:left="720" w:right="719"/>
        <w:jc w:val="both"/>
        <w:rPr>
          <w:rFonts w:ascii="Arial" w:eastAsia="Arial" w:hAnsi="Arial"/>
          <w:color w:val="0000EE"/>
          <w:sz w:val="44"/>
          <w:vertAlign w:val="superscript"/>
          <w:rtl/>
        </w:rPr>
      </w:pPr>
    </w:p>
    <w:p w14:paraId="7904D76F" w14:textId="49C9B2BD" w:rsidR="003943BB" w:rsidRDefault="003943BB" w:rsidP="003943BB">
      <w:pPr>
        <w:bidi/>
        <w:spacing w:line="277" w:lineRule="auto"/>
        <w:ind w:left="720" w:right="719"/>
        <w:jc w:val="both"/>
        <w:rPr>
          <w:rFonts w:ascii="Arial" w:eastAsia="Arial" w:hAnsi="Arial"/>
          <w:color w:val="0000EE"/>
          <w:sz w:val="44"/>
          <w:vertAlign w:val="superscript"/>
          <w:rtl/>
        </w:rPr>
      </w:pPr>
    </w:p>
    <w:p w14:paraId="59DAC869" w14:textId="3947567C" w:rsidR="003943BB" w:rsidRDefault="003943BB" w:rsidP="003943BB">
      <w:pPr>
        <w:bidi/>
        <w:spacing w:line="277" w:lineRule="auto"/>
        <w:ind w:left="720" w:right="719"/>
        <w:jc w:val="both"/>
        <w:rPr>
          <w:rFonts w:ascii="Arial" w:eastAsia="Arial" w:hAnsi="Arial"/>
          <w:color w:val="0000EE"/>
          <w:sz w:val="44"/>
          <w:vertAlign w:val="superscript"/>
          <w:rtl/>
        </w:rPr>
      </w:pPr>
    </w:p>
    <w:p w14:paraId="00CDB3EF" w14:textId="6E7C85FA" w:rsidR="003943BB" w:rsidRDefault="003943BB" w:rsidP="003943BB">
      <w:pPr>
        <w:bidi/>
        <w:spacing w:line="277" w:lineRule="auto"/>
        <w:ind w:left="720" w:right="719"/>
        <w:jc w:val="both"/>
        <w:rPr>
          <w:rFonts w:ascii="Arial" w:eastAsia="Arial" w:hAnsi="Arial"/>
          <w:color w:val="0000EE"/>
          <w:sz w:val="44"/>
          <w:vertAlign w:val="superscript"/>
          <w:rtl/>
        </w:rPr>
      </w:pPr>
    </w:p>
    <w:p w14:paraId="3A2CC3D4" w14:textId="626172B5" w:rsidR="003943BB" w:rsidRDefault="003943BB" w:rsidP="003943BB">
      <w:pPr>
        <w:bidi/>
        <w:spacing w:line="277" w:lineRule="auto"/>
        <w:ind w:left="720" w:right="719"/>
        <w:jc w:val="both"/>
        <w:rPr>
          <w:rFonts w:ascii="Arial" w:eastAsia="Arial" w:hAnsi="Arial"/>
          <w:color w:val="0000EE"/>
          <w:sz w:val="44"/>
          <w:vertAlign w:val="superscript"/>
          <w:rtl/>
        </w:rPr>
      </w:pPr>
    </w:p>
    <w:p w14:paraId="4F7A69A9" w14:textId="2634656B" w:rsidR="003943BB" w:rsidRDefault="003943BB" w:rsidP="003943BB">
      <w:pPr>
        <w:bidi/>
        <w:spacing w:line="277" w:lineRule="auto"/>
        <w:ind w:left="720" w:right="719"/>
        <w:jc w:val="both"/>
        <w:rPr>
          <w:rFonts w:ascii="Arial" w:eastAsia="Arial" w:hAnsi="Arial"/>
          <w:color w:val="0000EE"/>
          <w:sz w:val="44"/>
          <w:vertAlign w:val="superscript"/>
          <w:rtl/>
        </w:rPr>
      </w:pPr>
    </w:p>
    <w:p w14:paraId="4323785D" w14:textId="42CD4DFE" w:rsidR="003943BB" w:rsidRDefault="003943BB" w:rsidP="003943BB">
      <w:pPr>
        <w:bidi/>
        <w:spacing w:line="277" w:lineRule="auto"/>
        <w:ind w:left="720" w:right="719"/>
        <w:jc w:val="both"/>
        <w:rPr>
          <w:rFonts w:ascii="Arial" w:eastAsia="Arial" w:hAnsi="Arial"/>
          <w:color w:val="0000EE"/>
          <w:sz w:val="44"/>
          <w:vertAlign w:val="superscript"/>
          <w:rtl/>
        </w:rPr>
      </w:pPr>
    </w:p>
    <w:p w14:paraId="5935EAAE" w14:textId="0478F426" w:rsidR="003943BB" w:rsidRDefault="003943BB" w:rsidP="003943BB">
      <w:pPr>
        <w:bidi/>
        <w:spacing w:line="277" w:lineRule="auto"/>
        <w:ind w:left="720" w:right="719"/>
        <w:jc w:val="both"/>
        <w:rPr>
          <w:rFonts w:ascii="Arial" w:eastAsia="Arial" w:hAnsi="Arial"/>
          <w:color w:val="0000EE"/>
          <w:sz w:val="44"/>
          <w:vertAlign w:val="superscript"/>
          <w:rtl/>
        </w:rPr>
      </w:pPr>
    </w:p>
    <w:p w14:paraId="2F3B0E9A" w14:textId="07ABF7A6" w:rsidR="003943BB" w:rsidRDefault="003943BB" w:rsidP="003943BB">
      <w:pPr>
        <w:bidi/>
        <w:spacing w:line="277" w:lineRule="auto"/>
        <w:ind w:left="720" w:right="719"/>
        <w:jc w:val="both"/>
        <w:rPr>
          <w:rFonts w:ascii="Arial" w:eastAsia="Arial" w:hAnsi="Arial"/>
          <w:color w:val="0000EE"/>
          <w:sz w:val="44"/>
          <w:vertAlign w:val="superscript"/>
          <w:rtl/>
        </w:rPr>
      </w:pPr>
    </w:p>
    <w:p w14:paraId="6B485CA4" w14:textId="5216E867" w:rsidR="003943BB" w:rsidRDefault="003943BB" w:rsidP="003943BB">
      <w:pPr>
        <w:bidi/>
        <w:spacing w:line="277" w:lineRule="auto"/>
        <w:ind w:left="720" w:right="719"/>
        <w:jc w:val="both"/>
        <w:rPr>
          <w:rFonts w:ascii="Arial" w:eastAsia="Arial" w:hAnsi="Arial"/>
          <w:color w:val="0000EE"/>
          <w:sz w:val="44"/>
          <w:vertAlign w:val="superscript"/>
          <w:rtl/>
        </w:rPr>
      </w:pPr>
    </w:p>
    <w:p w14:paraId="53DE95C0" w14:textId="1D23DAE4" w:rsidR="003943BB" w:rsidRDefault="003943BB" w:rsidP="003943BB">
      <w:pPr>
        <w:bidi/>
        <w:spacing w:line="277" w:lineRule="auto"/>
        <w:ind w:left="720" w:right="719"/>
        <w:jc w:val="both"/>
        <w:rPr>
          <w:rFonts w:ascii="Arial" w:eastAsia="Arial" w:hAnsi="Arial"/>
          <w:color w:val="0000EE"/>
          <w:sz w:val="44"/>
          <w:vertAlign w:val="superscript"/>
          <w:rtl/>
        </w:rPr>
      </w:pPr>
    </w:p>
    <w:p w14:paraId="03912523" w14:textId="724A6E0D" w:rsidR="003943BB" w:rsidRDefault="003943BB" w:rsidP="003943BB">
      <w:pPr>
        <w:bidi/>
        <w:spacing w:line="277" w:lineRule="auto"/>
        <w:ind w:left="720" w:right="719"/>
        <w:jc w:val="both"/>
        <w:rPr>
          <w:rFonts w:ascii="Arial" w:eastAsia="Arial" w:hAnsi="Arial"/>
          <w:color w:val="0000EE"/>
          <w:sz w:val="44"/>
          <w:vertAlign w:val="superscript"/>
          <w:rtl/>
        </w:rPr>
      </w:pPr>
    </w:p>
    <w:p w14:paraId="2C6CEDB9" w14:textId="69E89591" w:rsidR="003943BB" w:rsidRDefault="003943BB" w:rsidP="003943BB">
      <w:pPr>
        <w:bidi/>
        <w:spacing w:line="277" w:lineRule="auto"/>
        <w:ind w:left="720" w:right="719"/>
        <w:jc w:val="both"/>
        <w:rPr>
          <w:rFonts w:ascii="Arial" w:eastAsia="Arial" w:hAnsi="Arial"/>
          <w:color w:val="0000EE"/>
          <w:sz w:val="44"/>
          <w:vertAlign w:val="superscript"/>
          <w:rtl/>
        </w:rPr>
      </w:pPr>
    </w:p>
    <w:p w14:paraId="1ABEC0D5" w14:textId="22F86719" w:rsidR="003943BB" w:rsidRDefault="003943BB" w:rsidP="003943BB">
      <w:pPr>
        <w:bidi/>
        <w:spacing w:line="277" w:lineRule="auto"/>
        <w:ind w:left="720" w:right="719"/>
        <w:jc w:val="both"/>
        <w:rPr>
          <w:rFonts w:ascii="Arial" w:eastAsia="Arial" w:hAnsi="Arial"/>
          <w:color w:val="0000EE"/>
          <w:sz w:val="44"/>
          <w:vertAlign w:val="superscript"/>
          <w:rtl/>
        </w:rPr>
      </w:pPr>
    </w:p>
    <w:p w14:paraId="6C6DA42E" w14:textId="77777777" w:rsidR="003943BB" w:rsidRDefault="003943BB" w:rsidP="003943BB">
      <w:pPr>
        <w:bidi/>
        <w:spacing w:line="277" w:lineRule="auto"/>
        <w:ind w:left="720" w:right="719"/>
        <w:jc w:val="both"/>
        <w:rPr>
          <w:rFonts w:ascii="Arial" w:eastAsia="Arial" w:hAnsi="Arial"/>
          <w:color w:val="0000EE"/>
          <w:sz w:val="44"/>
          <w:vertAlign w:val="superscript"/>
          <w:rtl/>
        </w:rPr>
      </w:pPr>
    </w:p>
    <w:p w14:paraId="18FB181F" w14:textId="77777777" w:rsidR="0007272E" w:rsidRDefault="0007272E">
      <w:pPr>
        <w:bidi/>
        <w:spacing w:line="3" w:lineRule="exact"/>
        <w:rPr>
          <w:rFonts w:ascii="Times New Roman" w:eastAsia="Times New Roman" w:hAnsi="Times New Roman"/>
          <w:rtl/>
        </w:rPr>
      </w:pPr>
    </w:p>
    <w:p w14:paraId="73D909C4" w14:textId="47922C30" w:rsidR="0007272E" w:rsidRDefault="00090F0F">
      <w:pPr>
        <w:bidi/>
        <w:spacing w:line="266" w:lineRule="auto"/>
        <w:ind w:left="720" w:right="719" w:firstLine="300"/>
        <w:jc w:val="both"/>
        <w:rPr>
          <w:rFonts w:ascii="Arial" w:eastAsia="Arial" w:hAnsi="Arial"/>
          <w:sz w:val="29"/>
          <w:rtl/>
        </w:rPr>
      </w:pPr>
      <w:r w:rsidRPr="00090F0F">
        <w:rPr>
          <w:rFonts w:ascii="Arial" w:eastAsia="Arial" w:hAnsi="Arial" w:cs="B Nazanin"/>
          <w:b/>
          <w:i/>
          <w:sz w:val="34"/>
          <w:rtl/>
        </w:rPr>
        <w:t>مصاحبه‌</w:t>
      </w:r>
      <w:r w:rsidRPr="00090F0F">
        <w:rPr>
          <w:rFonts w:ascii="Arial" w:eastAsia="Arial" w:hAnsi="Arial" w:cs="B Nazanin" w:hint="cs"/>
          <w:b/>
          <w:i/>
          <w:sz w:val="34"/>
          <w:rtl/>
        </w:rPr>
        <w:t>ی</w:t>
      </w:r>
      <w:r w:rsidRPr="00090F0F">
        <w:rPr>
          <w:rFonts w:ascii="Arial" w:eastAsia="Arial" w:hAnsi="Arial" w:cs="B Nazanin"/>
          <w:b/>
          <w:i/>
          <w:sz w:val="34"/>
          <w:rtl/>
        </w:rPr>
        <w:t xml:space="preserve"> او که در سال </w:t>
      </w:r>
      <w:r w:rsidRPr="00090F0F">
        <w:rPr>
          <w:rFonts w:ascii="Arial" w:eastAsia="Arial" w:hAnsi="Arial" w:cs="B Nazanin"/>
          <w:b/>
          <w:i/>
          <w:sz w:val="34"/>
          <w:rtl/>
          <w:lang w:bidi="fa-IR"/>
        </w:rPr>
        <w:t>۲۰۱۹</w:t>
      </w:r>
      <w:r w:rsidRPr="00090F0F">
        <w:rPr>
          <w:rFonts w:ascii="Arial" w:eastAsia="Arial" w:hAnsi="Arial" w:cs="B Nazanin"/>
          <w:b/>
          <w:i/>
          <w:sz w:val="34"/>
          <w:rtl/>
        </w:rPr>
        <w:t xml:space="preserve"> منتشر شد، به سرعت </w:t>
      </w:r>
      <w:r>
        <w:rPr>
          <w:rFonts w:ascii="Arial" w:eastAsia="Arial" w:hAnsi="Arial" w:cs="B Nazanin" w:hint="cs"/>
          <w:b/>
          <w:i/>
          <w:sz w:val="34"/>
          <w:rtl/>
          <w:lang w:bidi="fa-IR"/>
        </w:rPr>
        <w:t xml:space="preserve">به شکل </w:t>
      </w:r>
      <w:r w:rsidRPr="00090F0F">
        <w:rPr>
          <w:rFonts w:ascii="Arial" w:eastAsia="Arial" w:hAnsi="Arial" w:cs="B Nazanin"/>
          <w:b/>
          <w:i/>
          <w:sz w:val="34"/>
          <w:rtl/>
        </w:rPr>
        <w:t>و</w:t>
      </w:r>
      <w:r w:rsidRPr="00090F0F">
        <w:rPr>
          <w:rFonts w:ascii="Arial" w:eastAsia="Arial" w:hAnsi="Arial" w:cs="B Nazanin" w:hint="cs"/>
          <w:b/>
          <w:i/>
          <w:sz w:val="34"/>
          <w:rtl/>
        </w:rPr>
        <w:t>ی</w:t>
      </w:r>
      <w:r w:rsidRPr="00090F0F">
        <w:rPr>
          <w:rFonts w:ascii="Arial" w:eastAsia="Arial" w:hAnsi="Arial" w:cs="B Nazanin" w:hint="eastAsia"/>
          <w:b/>
          <w:i/>
          <w:sz w:val="34"/>
          <w:rtl/>
        </w:rPr>
        <w:t>روس</w:t>
      </w:r>
      <w:r>
        <w:rPr>
          <w:rFonts w:ascii="Arial" w:eastAsia="Arial" w:hAnsi="Arial" w:cs="B Nazanin" w:hint="cs"/>
          <w:b/>
          <w:i/>
          <w:sz w:val="34"/>
          <w:rtl/>
        </w:rPr>
        <w:t xml:space="preserve"> پخش</w:t>
      </w:r>
      <w:r w:rsidRPr="00090F0F">
        <w:rPr>
          <w:rFonts w:ascii="Arial" w:eastAsia="Arial" w:hAnsi="Arial" w:cs="B Nazanin"/>
          <w:b/>
          <w:i/>
          <w:sz w:val="34"/>
          <w:rtl/>
        </w:rPr>
        <w:t xml:space="preserve"> شد و بس</w:t>
      </w:r>
      <w:r w:rsidRPr="00090F0F">
        <w:rPr>
          <w:rFonts w:ascii="Arial" w:eastAsia="Arial" w:hAnsi="Arial" w:cs="B Nazanin" w:hint="cs"/>
          <w:b/>
          <w:i/>
          <w:sz w:val="34"/>
          <w:rtl/>
        </w:rPr>
        <w:t>ی</w:t>
      </w:r>
      <w:r w:rsidRPr="00090F0F">
        <w:rPr>
          <w:rFonts w:ascii="Arial" w:eastAsia="Arial" w:hAnsi="Arial" w:cs="B Nazanin" w:hint="eastAsia"/>
          <w:b/>
          <w:i/>
          <w:sz w:val="34"/>
          <w:rtl/>
        </w:rPr>
        <w:t>ار</w:t>
      </w:r>
      <w:r w:rsidRPr="00090F0F">
        <w:rPr>
          <w:rFonts w:ascii="Arial" w:eastAsia="Arial" w:hAnsi="Arial" w:cs="B Nazanin" w:hint="cs"/>
          <w:b/>
          <w:i/>
          <w:sz w:val="34"/>
          <w:rtl/>
        </w:rPr>
        <w:t>ی</w:t>
      </w:r>
      <w:r w:rsidRPr="00090F0F">
        <w:rPr>
          <w:rFonts w:ascii="Arial" w:eastAsia="Arial" w:hAnsi="Arial" w:cs="B Nazanin"/>
          <w:b/>
          <w:i/>
          <w:sz w:val="34"/>
          <w:rtl/>
        </w:rPr>
        <w:t xml:space="preserve"> از روزنامه‌ها و رسانه‌ها</w:t>
      </w:r>
      <w:r w:rsidRPr="00090F0F">
        <w:rPr>
          <w:rFonts w:ascii="Arial" w:eastAsia="Arial" w:hAnsi="Arial" w:cs="B Nazanin" w:hint="cs"/>
          <w:b/>
          <w:i/>
          <w:sz w:val="34"/>
          <w:rtl/>
        </w:rPr>
        <w:t>ی</w:t>
      </w:r>
      <w:r w:rsidRPr="00090F0F">
        <w:rPr>
          <w:rFonts w:ascii="Arial" w:eastAsia="Arial" w:hAnsi="Arial" w:cs="B Nazanin"/>
          <w:b/>
          <w:i/>
          <w:sz w:val="34"/>
          <w:rtl/>
        </w:rPr>
        <w:t xml:space="preserve"> د</w:t>
      </w:r>
      <w:r w:rsidRPr="00090F0F">
        <w:rPr>
          <w:rFonts w:ascii="Arial" w:eastAsia="Arial" w:hAnsi="Arial" w:cs="B Nazanin" w:hint="cs"/>
          <w:b/>
          <w:i/>
          <w:sz w:val="34"/>
          <w:rtl/>
        </w:rPr>
        <w:t>ی</w:t>
      </w:r>
      <w:r w:rsidRPr="00090F0F">
        <w:rPr>
          <w:rFonts w:ascii="Arial" w:eastAsia="Arial" w:hAnsi="Arial" w:cs="B Nazanin" w:hint="eastAsia"/>
          <w:b/>
          <w:i/>
          <w:sz w:val="34"/>
          <w:rtl/>
        </w:rPr>
        <w:t>گر،</w:t>
      </w:r>
      <w:r w:rsidRPr="00090F0F">
        <w:rPr>
          <w:rFonts w:ascii="Arial" w:eastAsia="Arial" w:hAnsi="Arial" w:cs="B Nazanin"/>
          <w:b/>
          <w:i/>
          <w:sz w:val="34"/>
          <w:rtl/>
        </w:rPr>
        <w:t xml:space="preserve"> قدرت تمرکز و کنترل خود استال را «فرا</w:t>
      </w:r>
      <w:r>
        <w:rPr>
          <w:rFonts w:ascii="Arial" w:eastAsia="Arial" w:hAnsi="Arial" w:cs="B Nazanin" w:hint="cs"/>
          <w:b/>
          <w:i/>
          <w:sz w:val="34"/>
          <w:rtl/>
        </w:rPr>
        <w:t xml:space="preserve"> </w:t>
      </w:r>
      <w:r w:rsidRPr="00090F0F">
        <w:rPr>
          <w:rFonts w:ascii="Arial" w:eastAsia="Arial" w:hAnsi="Arial" w:cs="B Nazanin"/>
          <w:b/>
          <w:i/>
          <w:sz w:val="34"/>
          <w:rtl/>
        </w:rPr>
        <w:t>انسان</w:t>
      </w:r>
      <w:r w:rsidRPr="00090F0F">
        <w:rPr>
          <w:rFonts w:ascii="Arial" w:eastAsia="Arial" w:hAnsi="Arial" w:cs="B Nazanin" w:hint="cs"/>
          <w:b/>
          <w:i/>
          <w:sz w:val="34"/>
          <w:rtl/>
        </w:rPr>
        <w:t>ی</w:t>
      </w:r>
      <w:r w:rsidRPr="00090F0F">
        <w:rPr>
          <w:rFonts w:ascii="Arial" w:eastAsia="Arial" w:hAnsi="Arial" w:cs="B Nazanin" w:hint="eastAsia"/>
          <w:b/>
          <w:i/>
          <w:sz w:val="34"/>
          <w:rtl/>
        </w:rPr>
        <w:t>»</w:t>
      </w:r>
      <w:r w:rsidRPr="00090F0F">
        <w:rPr>
          <w:rFonts w:ascii="Arial" w:eastAsia="Arial" w:hAnsi="Arial" w:cs="B Nazanin"/>
          <w:b/>
          <w:i/>
          <w:sz w:val="34"/>
          <w:rtl/>
        </w:rPr>
        <w:t xml:space="preserve"> توص</w:t>
      </w:r>
      <w:r w:rsidRPr="00090F0F">
        <w:rPr>
          <w:rFonts w:ascii="Arial" w:eastAsia="Arial" w:hAnsi="Arial" w:cs="B Nazanin" w:hint="cs"/>
          <w:b/>
          <w:i/>
          <w:sz w:val="34"/>
          <w:rtl/>
        </w:rPr>
        <w:t>ی</w:t>
      </w:r>
      <w:r w:rsidRPr="00090F0F">
        <w:rPr>
          <w:rFonts w:ascii="Arial" w:eastAsia="Arial" w:hAnsi="Arial" w:cs="B Nazanin" w:hint="eastAsia"/>
          <w:b/>
          <w:i/>
          <w:sz w:val="34"/>
          <w:rtl/>
        </w:rPr>
        <w:t>ف</w:t>
      </w:r>
      <w:r w:rsidRPr="00090F0F">
        <w:rPr>
          <w:rFonts w:ascii="Arial" w:eastAsia="Arial" w:hAnsi="Arial" w:cs="B Nazanin"/>
          <w:b/>
          <w:i/>
          <w:sz w:val="34"/>
          <w:rtl/>
        </w:rPr>
        <w:t xml:space="preserve"> کردند. همانطور که گارد</w:t>
      </w:r>
      <w:r w:rsidRPr="00090F0F">
        <w:rPr>
          <w:rFonts w:ascii="Arial" w:eastAsia="Arial" w:hAnsi="Arial" w:cs="B Nazanin" w:hint="cs"/>
          <w:b/>
          <w:i/>
          <w:sz w:val="34"/>
          <w:rtl/>
        </w:rPr>
        <w:t>ی</w:t>
      </w:r>
      <w:r w:rsidRPr="00090F0F">
        <w:rPr>
          <w:rFonts w:ascii="Arial" w:eastAsia="Arial" w:hAnsi="Arial" w:cs="B Nazanin" w:hint="eastAsia"/>
          <w:b/>
          <w:i/>
          <w:sz w:val="34"/>
          <w:rtl/>
        </w:rPr>
        <w:t>ن</w:t>
      </w:r>
      <w:r w:rsidRPr="00090F0F">
        <w:rPr>
          <w:rFonts w:ascii="Arial" w:eastAsia="Arial" w:hAnsi="Arial" w:cs="B Nazanin"/>
          <w:b/>
          <w:i/>
          <w:sz w:val="34"/>
          <w:rtl/>
        </w:rPr>
        <w:t xml:space="preserve"> در آن زمان اشاره کرد: «</w:t>
      </w:r>
      <w:r w:rsidRPr="00090F0F">
        <w:rPr>
          <w:rFonts w:ascii="Arial" w:eastAsia="Arial" w:hAnsi="Arial" w:cs="B Nazanin" w:hint="cs"/>
          <w:b/>
          <w:i/>
          <w:sz w:val="34"/>
          <w:rtl/>
        </w:rPr>
        <w:t>ی</w:t>
      </w:r>
      <w:r w:rsidRPr="00090F0F">
        <w:rPr>
          <w:rFonts w:ascii="Arial" w:eastAsia="Arial" w:hAnsi="Arial" w:cs="B Nazanin" w:hint="eastAsia"/>
          <w:b/>
          <w:i/>
          <w:sz w:val="34"/>
          <w:rtl/>
        </w:rPr>
        <w:t>ک</w:t>
      </w:r>
      <w:r w:rsidRPr="00090F0F">
        <w:rPr>
          <w:rFonts w:ascii="Arial" w:eastAsia="Arial" w:hAnsi="Arial" w:cs="B Nazanin"/>
          <w:b/>
          <w:i/>
          <w:sz w:val="34"/>
          <w:rtl/>
        </w:rPr>
        <w:t xml:space="preserve"> چ</w:t>
      </w:r>
      <w:r w:rsidRPr="00090F0F">
        <w:rPr>
          <w:rFonts w:ascii="Arial" w:eastAsia="Arial" w:hAnsi="Arial" w:cs="B Nazanin" w:hint="cs"/>
          <w:b/>
          <w:i/>
          <w:sz w:val="34"/>
          <w:rtl/>
        </w:rPr>
        <w:t>ی</w:t>
      </w:r>
      <w:r w:rsidRPr="00090F0F">
        <w:rPr>
          <w:rFonts w:ascii="Arial" w:eastAsia="Arial" w:hAnsi="Arial" w:cs="B Nazanin" w:hint="eastAsia"/>
          <w:b/>
          <w:i/>
          <w:sz w:val="34"/>
          <w:rtl/>
        </w:rPr>
        <w:t>ز</w:t>
      </w:r>
      <w:r w:rsidRPr="00090F0F">
        <w:rPr>
          <w:rFonts w:ascii="Arial" w:eastAsia="Arial" w:hAnsi="Arial" w:cs="B Nazanin"/>
          <w:b/>
          <w:i/>
          <w:sz w:val="34"/>
          <w:rtl/>
        </w:rPr>
        <w:t xml:space="preserve"> است که با انگ</w:t>
      </w:r>
      <w:r w:rsidRPr="00090F0F">
        <w:rPr>
          <w:rFonts w:ascii="Arial" w:eastAsia="Arial" w:hAnsi="Arial" w:cs="B Nazanin" w:hint="cs"/>
          <w:b/>
          <w:i/>
          <w:sz w:val="34"/>
          <w:rtl/>
        </w:rPr>
        <w:t>ی</w:t>
      </w:r>
      <w:r w:rsidRPr="00090F0F">
        <w:rPr>
          <w:rFonts w:ascii="Arial" w:eastAsia="Arial" w:hAnsi="Arial" w:cs="B Nazanin" w:hint="eastAsia"/>
          <w:b/>
          <w:i/>
          <w:sz w:val="34"/>
          <w:rtl/>
        </w:rPr>
        <w:t>زه</w:t>
      </w:r>
      <w:r w:rsidRPr="00090F0F">
        <w:rPr>
          <w:rFonts w:ascii="Arial" w:eastAsia="Arial" w:hAnsi="Arial" w:cs="B Nazanin"/>
          <w:b/>
          <w:i/>
          <w:sz w:val="34"/>
          <w:rtl/>
        </w:rPr>
        <w:t xml:space="preserve"> باش</w:t>
      </w:r>
      <w:r w:rsidRPr="00090F0F">
        <w:rPr>
          <w:rFonts w:ascii="Arial" w:eastAsia="Arial" w:hAnsi="Arial" w:cs="B Nazanin" w:hint="cs"/>
          <w:b/>
          <w:i/>
          <w:sz w:val="34"/>
          <w:rtl/>
        </w:rPr>
        <w:t>ی</w:t>
      </w:r>
      <w:r w:rsidRPr="00090F0F">
        <w:rPr>
          <w:rFonts w:ascii="Arial" w:eastAsia="Arial" w:hAnsi="Arial" w:cs="B Nazanin"/>
          <w:b/>
          <w:i/>
          <w:sz w:val="34"/>
          <w:rtl/>
        </w:rPr>
        <w:t>. اما چ</w:t>
      </w:r>
      <w:r w:rsidRPr="00090F0F">
        <w:rPr>
          <w:rFonts w:ascii="Arial" w:eastAsia="Arial" w:hAnsi="Arial" w:cs="B Nazanin" w:hint="cs"/>
          <w:b/>
          <w:i/>
          <w:sz w:val="34"/>
          <w:rtl/>
        </w:rPr>
        <w:t>ی</w:t>
      </w:r>
      <w:r w:rsidRPr="00090F0F">
        <w:rPr>
          <w:rFonts w:ascii="Arial" w:eastAsia="Arial" w:hAnsi="Arial" w:cs="B Nazanin" w:hint="eastAsia"/>
          <w:b/>
          <w:i/>
          <w:sz w:val="34"/>
          <w:rtl/>
        </w:rPr>
        <w:t>ز</w:t>
      </w:r>
      <w:r w:rsidRPr="00090F0F">
        <w:rPr>
          <w:rFonts w:ascii="Arial" w:eastAsia="Arial" w:hAnsi="Arial" w:cs="B Nazanin"/>
          <w:b/>
          <w:i/>
          <w:sz w:val="34"/>
          <w:rtl/>
        </w:rPr>
        <w:t xml:space="preserve"> د</w:t>
      </w:r>
      <w:r w:rsidRPr="00090F0F">
        <w:rPr>
          <w:rFonts w:ascii="Arial" w:eastAsia="Arial" w:hAnsi="Arial" w:cs="B Nazanin" w:hint="cs"/>
          <w:b/>
          <w:i/>
          <w:sz w:val="34"/>
          <w:rtl/>
        </w:rPr>
        <w:t>ی</w:t>
      </w:r>
      <w:r w:rsidRPr="00090F0F">
        <w:rPr>
          <w:rFonts w:ascii="Arial" w:eastAsia="Arial" w:hAnsi="Arial" w:cs="B Nazanin" w:hint="eastAsia"/>
          <w:b/>
          <w:i/>
          <w:sz w:val="34"/>
          <w:rtl/>
        </w:rPr>
        <w:t>گر</w:t>
      </w:r>
      <w:r w:rsidRPr="00090F0F">
        <w:rPr>
          <w:rFonts w:ascii="Arial" w:eastAsia="Arial" w:hAnsi="Arial" w:cs="B Nazanin" w:hint="cs"/>
          <w:b/>
          <w:i/>
          <w:sz w:val="34"/>
          <w:rtl/>
        </w:rPr>
        <w:t>ی</w:t>
      </w:r>
      <w:r w:rsidRPr="00090F0F">
        <w:rPr>
          <w:rFonts w:ascii="Arial" w:eastAsia="Arial" w:hAnsi="Arial" w:cs="B Nazanin"/>
          <w:b/>
          <w:i/>
          <w:sz w:val="34"/>
          <w:rtl/>
        </w:rPr>
        <w:t xml:space="preserve"> است که بخواه</w:t>
      </w:r>
      <w:r w:rsidRPr="00090F0F">
        <w:rPr>
          <w:rFonts w:ascii="Arial" w:eastAsia="Arial" w:hAnsi="Arial" w:cs="B Nazanin" w:hint="cs"/>
          <w:b/>
          <w:i/>
          <w:sz w:val="34"/>
          <w:rtl/>
        </w:rPr>
        <w:t>ی</w:t>
      </w:r>
      <w:r w:rsidRPr="00090F0F">
        <w:rPr>
          <w:rFonts w:ascii="Arial" w:eastAsia="Arial" w:hAnsi="Arial" w:cs="B Nazanin"/>
          <w:b/>
          <w:i/>
          <w:sz w:val="34"/>
          <w:rtl/>
        </w:rPr>
        <w:t xml:space="preserve"> اراد</w:t>
      </w:r>
      <w:r w:rsidRPr="00090F0F">
        <w:rPr>
          <w:rFonts w:ascii="Arial" w:eastAsia="Arial" w:hAnsi="Arial" w:cs="B Nazanin" w:hint="eastAsia"/>
          <w:b/>
          <w:i/>
          <w:sz w:val="34"/>
          <w:rtl/>
        </w:rPr>
        <w:t>ه‌</w:t>
      </w:r>
      <w:r w:rsidRPr="00090F0F">
        <w:rPr>
          <w:rFonts w:ascii="Arial" w:eastAsia="Arial" w:hAnsi="Arial" w:cs="B Nazanin" w:hint="cs"/>
          <w:b/>
          <w:i/>
          <w:sz w:val="34"/>
          <w:rtl/>
        </w:rPr>
        <w:t>ی</w:t>
      </w:r>
      <w:r w:rsidRPr="00090F0F">
        <w:rPr>
          <w:rFonts w:ascii="Arial" w:eastAsia="Arial" w:hAnsi="Arial" w:cs="B Nazanin"/>
          <w:b/>
          <w:i/>
          <w:sz w:val="34"/>
          <w:rtl/>
        </w:rPr>
        <w:t xml:space="preserve"> خود را برا</w:t>
      </w:r>
      <w:r w:rsidRPr="00090F0F">
        <w:rPr>
          <w:rFonts w:ascii="Arial" w:eastAsia="Arial" w:hAnsi="Arial" w:cs="B Nazanin" w:hint="cs"/>
          <w:b/>
          <w:i/>
          <w:sz w:val="34"/>
          <w:rtl/>
        </w:rPr>
        <w:t>ی</w:t>
      </w:r>
      <w:r w:rsidRPr="00090F0F">
        <w:rPr>
          <w:rFonts w:ascii="Arial" w:eastAsia="Arial" w:hAnsi="Arial" w:cs="B Nazanin"/>
          <w:b/>
          <w:i/>
          <w:sz w:val="34"/>
          <w:rtl/>
        </w:rPr>
        <w:t xml:space="preserve"> انجام آن انگ</w:t>
      </w:r>
      <w:r w:rsidRPr="00090F0F">
        <w:rPr>
          <w:rFonts w:ascii="Arial" w:eastAsia="Arial" w:hAnsi="Arial" w:cs="B Nazanin" w:hint="cs"/>
          <w:b/>
          <w:i/>
          <w:sz w:val="34"/>
          <w:rtl/>
        </w:rPr>
        <w:t>ی</w:t>
      </w:r>
      <w:r w:rsidRPr="00090F0F">
        <w:rPr>
          <w:rFonts w:ascii="Arial" w:eastAsia="Arial" w:hAnsi="Arial" w:cs="B Nazanin" w:hint="eastAsia"/>
          <w:b/>
          <w:i/>
          <w:sz w:val="34"/>
          <w:rtl/>
        </w:rPr>
        <w:t>زه</w:t>
      </w:r>
      <w:r w:rsidRPr="00090F0F">
        <w:rPr>
          <w:rFonts w:ascii="Arial" w:eastAsia="Arial" w:hAnsi="Arial" w:cs="B Nazanin"/>
          <w:b/>
          <w:i/>
          <w:sz w:val="34"/>
          <w:rtl/>
        </w:rPr>
        <w:t xml:space="preserve"> جمع کن</w:t>
      </w:r>
      <w:r w:rsidRPr="00090F0F">
        <w:rPr>
          <w:rFonts w:ascii="Arial" w:eastAsia="Arial" w:hAnsi="Arial" w:cs="B Nazanin" w:hint="cs"/>
          <w:b/>
          <w:i/>
          <w:sz w:val="34"/>
          <w:rtl/>
        </w:rPr>
        <w:t>ی</w:t>
      </w:r>
      <w:r w:rsidRPr="00090F0F">
        <w:rPr>
          <w:rFonts w:ascii="Arial" w:eastAsia="Arial" w:hAnsi="Arial" w:cs="B Nazanin"/>
          <w:b/>
          <w:i/>
          <w:sz w:val="34"/>
          <w:rtl/>
        </w:rPr>
        <w:t xml:space="preserve"> و حفظ کن</w:t>
      </w:r>
      <w:r w:rsidRPr="00090F0F">
        <w:rPr>
          <w:rFonts w:ascii="Arial" w:eastAsia="Arial" w:hAnsi="Arial" w:cs="B Nazanin" w:hint="cs"/>
          <w:b/>
          <w:i/>
          <w:sz w:val="34"/>
          <w:rtl/>
        </w:rPr>
        <w:t>ی</w:t>
      </w:r>
      <w:r w:rsidRPr="00090F0F">
        <w:rPr>
          <w:rFonts w:ascii="Arial" w:eastAsia="Arial" w:hAnsi="Arial" w:cs="B Nazanin"/>
          <w:b/>
          <w:i/>
          <w:sz w:val="34"/>
          <w:rtl/>
        </w:rPr>
        <w:t>.»</w:t>
      </w:r>
      <w:r w:rsidR="005958FC">
        <w:rPr>
          <w:rFonts w:ascii="Arial" w:eastAsia="Arial" w:hAnsi="Arial"/>
          <w:sz w:val="29"/>
          <w:rtl/>
        </w:rPr>
        <w:t>.</w:t>
      </w:r>
      <w:hyperlink w:anchor="page347" w:history="1">
        <w:r w:rsidR="005958FC">
          <w:rPr>
            <w:rFonts w:ascii="Arial" w:eastAsia="Arial" w:hAnsi="Arial"/>
            <w:color w:val="0000EE"/>
            <w:sz w:val="44"/>
            <w:vertAlign w:val="superscript"/>
            <w:rtl/>
          </w:rPr>
          <w:t>31</w:t>
        </w:r>
        <w:r w:rsidR="005958FC">
          <w:rPr>
            <w:rFonts w:ascii="Arial" w:eastAsia="Arial" w:hAnsi="Arial"/>
            <w:sz w:val="29"/>
            <w:rtl/>
          </w:rPr>
          <w:t xml:space="preserve"> </w:t>
        </w:r>
      </w:hyperlink>
      <w:r w:rsidR="005958FC" w:rsidRPr="00090F0F">
        <w:rPr>
          <w:rFonts w:ascii="Arial" w:eastAsia="Arial" w:hAnsi="Arial" w:cs="B Nazanin"/>
          <w:b/>
          <w:i/>
          <w:sz w:val="34"/>
          <w:rtl/>
        </w:rPr>
        <w:t>این پاسخ تعجب آور نیست، با توجه به اینکه اکثر مردم معتقدند حتی یک دوره کوتاه فعالیت ذهنی بدون وقفه خسته کننده است</w:t>
      </w:r>
      <w:r w:rsidR="005958FC">
        <w:rPr>
          <w:rFonts w:ascii="Arial" w:eastAsia="Arial" w:hAnsi="Arial"/>
          <w:sz w:val="29"/>
          <w:rtl/>
        </w:rPr>
        <w:t>.</w:t>
      </w:r>
    </w:p>
    <w:p w14:paraId="6858A05B" w14:textId="77777777" w:rsidR="0007272E" w:rsidRDefault="0007272E">
      <w:pPr>
        <w:bidi/>
        <w:spacing w:line="169" w:lineRule="exact"/>
        <w:rPr>
          <w:rFonts w:ascii="Times New Roman" w:eastAsia="Times New Roman" w:hAnsi="Times New Roman"/>
          <w:rtl/>
        </w:rPr>
      </w:pPr>
    </w:p>
    <w:p w14:paraId="2B0CC283" w14:textId="09607EF9" w:rsidR="0007272E" w:rsidRPr="00090F0F" w:rsidRDefault="005958FC">
      <w:pPr>
        <w:bidi/>
        <w:spacing w:line="291" w:lineRule="auto"/>
        <w:ind w:left="720" w:right="719" w:firstLine="300"/>
        <w:jc w:val="both"/>
        <w:rPr>
          <w:rFonts w:ascii="Arial" w:eastAsia="Arial" w:hAnsi="Arial" w:cs="B Nazanin"/>
          <w:b/>
          <w:i/>
          <w:sz w:val="34"/>
          <w:rtl/>
        </w:rPr>
      </w:pPr>
      <w:r w:rsidRPr="00090F0F">
        <w:rPr>
          <w:rFonts w:ascii="Arial" w:eastAsia="Arial" w:hAnsi="Arial" w:cs="B Nazanin"/>
          <w:b/>
          <w:i/>
          <w:sz w:val="34"/>
          <w:rtl/>
        </w:rPr>
        <w:t xml:space="preserve">تحقیقات </w:t>
      </w:r>
      <w:r w:rsidRPr="00090F0F">
        <w:rPr>
          <w:rFonts w:ascii="Arial" w:eastAsia="Arial" w:hAnsi="Arial" w:cs="B Nazanin"/>
          <w:bCs/>
          <w:i/>
          <w:sz w:val="34"/>
          <w:rtl/>
        </w:rPr>
        <w:t>جاب</w:t>
      </w:r>
      <w:r w:rsidRPr="00090F0F">
        <w:rPr>
          <w:rFonts w:ascii="Arial" w:eastAsia="Arial" w:hAnsi="Arial" w:cs="B Nazanin"/>
          <w:b/>
          <w:i/>
          <w:sz w:val="34"/>
          <w:rtl/>
        </w:rPr>
        <w:t xml:space="preserve"> نشان می‌دهد که بسیاری از ما می‌توانیم به سطوح بالاتری از بهره‌وری دست یابیم، اگر طرز فکر درست را اتخاذ کنیم </w:t>
      </w:r>
      <w:r w:rsidRPr="00090F0F">
        <w:rPr>
          <w:rFonts w:ascii="Arial" w:eastAsia="Arial" w:hAnsi="Arial" w:cs="B Nazanin" w:hint="cs"/>
          <w:b/>
          <w:i/>
          <w:sz w:val="34"/>
          <w:rtl/>
        </w:rPr>
        <w:t>اما</w:t>
      </w:r>
      <w:r w:rsidRPr="00090F0F">
        <w:rPr>
          <w:rFonts w:ascii="Arial" w:eastAsia="Arial" w:hAnsi="Arial" w:cs="B Nazanin"/>
          <w:b/>
          <w:i/>
          <w:sz w:val="34"/>
          <w:rtl/>
        </w:rPr>
        <w:t xml:space="preserve"> </w:t>
      </w:r>
      <w:r w:rsidRPr="00090F0F">
        <w:rPr>
          <w:rFonts w:ascii="Arial" w:eastAsia="Arial" w:hAnsi="Arial" w:cs="B Nazanin" w:hint="cs"/>
          <w:b/>
          <w:i/>
          <w:sz w:val="34"/>
          <w:rtl/>
        </w:rPr>
        <w:t>اخلاق</w:t>
      </w:r>
      <w:r w:rsidRPr="00090F0F">
        <w:rPr>
          <w:rFonts w:ascii="Arial" w:eastAsia="Arial" w:hAnsi="Arial" w:cs="B Nazanin"/>
          <w:b/>
          <w:i/>
          <w:sz w:val="34"/>
          <w:rtl/>
        </w:rPr>
        <w:t xml:space="preserve"> </w:t>
      </w:r>
      <w:r w:rsidRPr="00090F0F">
        <w:rPr>
          <w:rFonts w:ascii="Arial" w:eastAsia="Arial" w:hAnsi="Arial" w:cs="B Nazanin" w:hint="cs"/>
          <w:b/>
          <w:i/>
          <w:sz w:val="34"/>
          <w:rtl/>
        </w:rPr>
        <w:t>کاری</w:t>
      </w:r>
      <w:r w:rsidRPr="00090F0F">
        <w:rPr>
          <w:rFonts w:ascii="Arial" w:eastAsia="Arial" w:hAnsi="Arial" w:cs="B Nazanin"/>
          <w:b/>
          <w:i/>
          <w:sz w:val="34"/>
          <w:rtl/>
        </w:rPr>
        <w:t xml:space="preserve"> </w:t>
      </w:r>
      <w:r w:rsidR="00090F0F">
        <w:rPr>
          <w:rFonts w:ascii="Arial" w:eastAsia="Arial" w:hAnsi="Arial" w:cs="B Nazanin" w:hint="cs"/>
          <w:b/>
          <w:i/>
          <w:sz w:val="34"/>
          <w:rtl/>
        </w:rPr>
        <w:t>پولادی</w:t>
      </w:r>
      <w:r w:rsidRPr="00090F0F">
        <w:rPr>
          <w:rFonts w:ascii="Arial" w:eastAsia="Arial" w:hAnsi="Arial" w:cs="B Nazanin"/>
          <w:b/>
          <w:i/>
          <w:sz w:val="34"/>
          <w:rtl/>
        </w:rPr>
        <w:t xml:space="preserve"> </w:t>
      </w:r>
      <w:r w:rsidRPr="00090F0F">
        <w:rPr>
          <w:rFonts w:ascii="Arial" w:eastAsia="Arial" w:hAnsi="Arial" w:cs="B Nazanin" w:hint="cs"/>
          <w:b/>
          <w:i/>
          <w:sz w:val="34"/>
          <w:rtl/>
        </w:rPr>
        <w:t>ممکن</w:t>
      </w:r>
      <w:r w:rsidRPr="00090F0F">
        <w:rPr>
          <w:rFonts w:ascii="Arial" w:eastAsia="Arial" w:hAnsi="Arial" w:cs="B Nazanin"/>
          <w:b/>
          <w:i/>
          <w:sz w:val="34"/>
          <w:rtl/>
        </w:rPr>
        <w:t xml:space="preserve"> </w:t>
      </w:r>
      <w:r w:rsidRPr="00090F0F">
        <w:rPr>
          <w:rFonts w:ascii="Arial" w:eastAsia="Arial" w:hAnsi="Arial" w:cs="B Nazanin" w:hint="cs"/>
          <w:b/>
          <w:i/>
          <w:sz w:val="34"/>
          <w:rtl/>
        </w:rPr>
        <w:t>است</w:t>
      </w:r>
      <w:r w:rsidRPr="00090F0F">
        <w:rPr>
          <w:rFonts w:ascii="Arial" w:eastAsia="Arial" w:hAnsi="Arial" w:cs="B Nazanin"/>
          <w:b/>
          <w:i/>
          <w:sz w:val="34"/>
          <w:rtl/>
        </w:rPr>
        <w:t xml:space="preserve"> </w:t>
      </w:r>
      <w:r w:rsidRPr="00090F0F">
        <w:rPr>
          <w:rFonts w:ascii="Arial" w:eastAsia="Arial" w:hAnsi="Arial" w:cs="B Nazanin" w:hint="cs"/>
          <w:b/>
          <w:i/>
          <w:sz w:val="34"/>
          <w:rtl/>
        </w:rPr>
        <w:t>زنگ‌های</w:t>
      </w:r>
      <w:r w:rsidRPr="00090F0F">
        <w:rPr>
          <w:rFonts w:ascii="Arial" w:eastAsia="Arial" w:hAnsi="Arial" w:cs="B Nazanin"/>
          <w:b/>
          <w:i/>
          <w:sz w:val="34"/>
          <w:rtl/>
        </w:rPr>
        <w:t xml:space="preserve"> </w:t>
      </w:r>
      <w:r w:rsidRPr="00090F0F">
        <w:rPr>
          <w:rFonts w:ascii="Arial" w:eastAsia="Arial" w:hAnsi="Arial" w:cs="B Nazanin" w:hint="cs"/>
          <w:b/>
          <w:i/>
          <w:sz w:val="34"/>
          <w:rtl/>
        </w:rPr>
        <w:t>هشدار</w:t>
      </w:r>
      <w:r w:rsidRPr="00090F0F">
        <w:rPr>
          <w:rFonts w:ascii="Arial" w:eastAsia="Arial" w:hAnsi="Arial" w:cs="B Nazanin"/>
          <w:b/>
          <w:i/>
          <w:sz w:val="34"/>
          <w:rtl/>
        </w:rPr>
        <w:t xml:space="preserve"> </w:t>
      </w:r>
      <w:r w:rsidRPr="00090F0F">
        <w:rPr>
          <w:rFonts w:ascii="Arial" w:eastAsia="Arial" w:hAnsi="Arial" w:cs="B Nazanin" w:hint="cs"/>
          <w:b/>
          <w:i/>
          <w:sz w:val="34"/>
          <w:rtl/>
        </w:rPr>
        <w:t>را</w:t>
      </w:r>
      <w:r w:rsidRPr="00090F0F">
        <w:rPr>
          <w:rFonts w:ascii="Arial" w:eastAsia="Arial" w:hAnsi="Arial" w:cs="B Nazanin"/>
          <w:b/>
          <w:i/>
          <w:sz w:val="34"/>
          <w:rtl/>
        </w:rPr>
        <w:t xml:space="preserve"> </w:t>
      </w:r>
      <w:r w:rsidRPr="00090F0F">
        <w:rPr>
          <w:rFonts w:ascii="Arial" w:eastAsia="Arial" w:hAnsi="Arial" w:cs="B Nazanin" w:hint="cs"/>
          <w:b/>
          <w:i/>
          <w:sz w:val="34"/>
          <w:rtl/>
        </w:rPr>
        <w:t>نیز</w:t>
      </w:r>
      <w:r w:rsidRPr="00090F0F">
        <w:rPr>
          <w:rFonts w:ascii="Arial" w:eastAsia="Arial" w:hAnsi="Arial" w:cs="B Nazanin"/>
          <w:b/>
          <w:i/>
          <w:sz w:val="34"/>
          <w:rtl/>
        </w:rPr>
        <w:t xml:space="preserve"> </w:t>
      </w:r>
      <w:r w:rsidRPr="00090F0F">
        <w:rPr>
          <w:rFonts w:ascii="Arial" w:eastAsia="Arial" w:hAnsi="Arial" w:cs="B Nazanin" w:hint="cs"/>
          <w:b/>
          <w:i/>
          <w:sz w:val="34"/>
          <w:rtl/>
        </w:rPr>
        <w:t>به</w:t>
      </w:r>
      <w:r w:rsidRPr="00090F0F">
        <w:rPr>
          <w:rFonts w:ascii="Arial" w:eastAsia="Arial" w:hAnsi="Arial" w:cs="B Nazanin"/>
          <w:b/>
          <w:i/>
          <w:sz w:val="34"/>
          <w:rtl/>
        </w:rPr>
        <w:t xml:space="preserve"> </w:t>
      </w:r>
      <w:r w:rsidRPr="00090F0F">
        <w:rPr>
          <w:rFonts w:ascii="Arial" w:eastAsia="Arial" w:hAnsi="Arial" w:cs="B Nazanin" w:hint="cs"/>
          <w:b/>
          <w:i/>
          <w:sz w:val="34"/>
          <w:rtl/>
        </w:rPr>
        <w:t>صدا</w:t>
      </w:r>
      <w:r w:rsidRPr="00090F0F">
        <w:rPr>
          <w:rFonts w:ascii="Arial" w:eastAsia="Arial" w:hAnsi="Arial" w:cs="B Nazanin"/>
          <w:b/>
          <w:i/>
          <w:sz w:val="34"/>
          <w:rtl/>
        </w:rPr>
        <w:t xml:space="preserve"> </w:t>
      </w:r>
      <w:r w:rsidRPr="00090F0F">
        <w:rPr>
          <w:rFonts w:ascii="Arial" w:eastAsia="Arial" w:hAnsi="Arial" w:cs="B Nazanin" w:hint="cs"/>
          <w:b/>
          <w:i/>
          <w:sz w:val="34"/>
          <w:rtl/>
        </w:rPr>
        <w:t>درآورد</w:t>
      </w:r>
      <w:r w:rsidRPr="00090F0F">
        <w:rPr>
          <w:rFonts w:ascii="Arial" w:eastAsia="Arial" w:hAnsi="Arial" w:cs="B Nazanin"/>
          <w:b/>
          <w:i/>
          <w:sz w:val="34"/>
          <w:rtl/>
        </w:rPr>
        <w:t xml:space="preserve">. </w:t>
      </w:r>
      <w:r w:rsidRPr="00090F0F">
        <w:rPr>
          <w:rFonts w:ascii="Arial" w:eastAsia="Arial" w:hAnsi="Arial" w:cs="B Nazanin" w:hint="cs"/>
          <w:b/>
          <w:i/>
          <w:sz w:val="34"/>
          <w:rtl/>
        </w:rPr>
        <w:t>یکی</w:t>
      </w:r>
      <w:r w:rsidRPr="00090F0F">
        <w:rPr>
          <w:rFonts w:ascii="Arial" w:eastAsia="Arial" w:hAnsi="Arial" w:cs="B Nazanin"/>
          <w:b/>
          <w:i/>
          <w:sz w:val="34"/>
          <w:rtl/>
        </w:rPr>
        <w:t xml:space="preserve"> </w:t>
      </w:r>
      <w:r w:rsidRPr="00090F0F">
        <w:rPr>
          <w:rFonts w:ascii="Arial" w:eastAsia="Arial" w:hAnsi="Arial" w:cs="B Nazanin" w:hint="cs"/>
          <w:b/>
          <w:i/>
          <w:sz w:val="34"/>
          <w:rtl/>
        </w:rPr>
        <w:t>از</w:t>
      </w:r>
      <w:r w:rsidRPr="00090F0F">
        <w:rPr>
          <w:rFonts w:ascii="Arial" w:eastAsia="Arial" w:hAnsi="Arial" w:cs="B Nazanin"/>
          <w:b/>
          <w:i/>
          <w:sz w:val="34"/>
          <w:rtl/>
        </w:rPr>
        <w:t xml:space="preserve"> </w:t>
      </w:r>
      <w:r w:rsidRPr="00090F0F">
        <w:rPr>
          <w:rFonts w:ascii="Arial" w:eastAsia="Arial" w:hAnsi="Arial" w:cs="B Nazanin" w:hint="cs"/>
          <w:b/>
          <w:i/>
          <w:sz w:val="34"/>
          <w:rtl/>
        </w:rPr>
        <w:t>انتقادات</w:t>
      </w:r>
      <w:r w:rsidRPr="00090F0F">
        <w:rPr>
          <w:rFonts w:ascii="Arial" w:eastAsia="Arial" w:hAnsi="Arial" w:cs="B Nazanin"/>
          <w:b/>
          <w:i/>
          <w:sz w:val="34"/>
          <w:rtl/>
        </w:rPr>
        <w:t xml:space="preserve"> </w:t>
      </w:r>
      <w:r w:rsidRPr="00090F0F">
        <w:rPr>
          <w:rFonts w:ascii="Arial" w:eastAsia="Arial" w:hAnsi="Arial" w:cs="B Nazanin" w:hint="cs"/>
          <w:b/>
          <w:i/>
          <w:sz w:val="34"/>
          <w:rtl/>
        </w:rPr>
        <w:t>بالقوه</w:t>
      </w:r>
      <w:r w:rsidRPr="00090F0F">
        <w:rPr>
          <w:rFonts w:ascii="Arial" w:eastAsia="Arial" w:hAnsi="Arial" w:cs="B Nazanin"/>
          <w:b/>
          <w:i/>
          <w:sz w:val="34"/>
          <w:rtl/>
        </w:rPr>
        <w:t xml:space="preserve"> </w:t>
      </w:r>
      <w:r w:rsidRPr="00090F0F">
        <w:rPr>
          <w:rFonts w:ascii="Arial" w:eastAsia="Arial" w:hAnsi="Arial" w:cs="B Nazanin" w:hint="cs"/>
          <w:b/>
          <w:i/>
          <w:sz w:val="34"/>
          <w:rtl/>
        </w:rPr>
        <w:t>تحقیقات</w:t>
      </w:r>
      <w:r w:rsidRPr="00090F0F">
        <w:rPr>
          <w:rFonts w:ascii="Arial" w:eastAsia="Arial" w:hAnsi="Arial" w:cs="B Nazanin"/>
          <w:b/>
          <w:i/>
          <w:sz w:val="34"/>
          <w:rtl/>
        </w:rPr>
        <w:t xml:space="preserve"> </w:t>
      </w:r>
      <w:r w:rsidRPr="00090F0F">
        <w:rPr>
          <w:rFonts w:ascii="Arial" w:eastAsia="Arial" w:hAnsi="Arial" w:cs="B Nazanin" w:hint="cs"/>
          <w:bCs/>
          <w:i/>
          <w:sz w:val="34"/>
          <w:rtl/>
        </w:rPr>
        <w:t>جاب</w:t>
      </w:r>
      <w:r w:rsidRPr="00090F0F">
        <w:rPr>
          <w:rFonts w:ascii="Arial" w:eastAsia="Arial" w:hAnsi="Arial" w:cs="B Nazanin"/>
          <w:b/>
          <w:i/>
          <w:sz w:val="34"/>
          <w:rtl/>
        </w:rPr>
        <w:t xml:space="preserve"> </w:t>
      </w:r>
      <w:r w:rsidRPr="00090F0F">
        <w:rPr>
          <w:rFonts w:ascii="Arial" w:eastAsia="Arial" w:hAnsi="Arial" w:cs="B Nazanin" w:hint="cs"/>
          <w:b/>
          <w:i/>
          <w:sz w:val="34"/>
          <w:rtl/>
        </w:rPr>
        <w:t>این</w:t>
      </w:r>
      <w:r w:rsidRPr="00090F0F">
        <w:rPr>
          <w:rFonts w:ascii="Arial" w:eastAsia="Arial" w:hAnsi="Arial" w:cs="B Nazanin"/>
          <w:b/>
          <w:i/>
          <w:sz w:val="34"/>
          <w:rtl/>
        </w:rPr>
        <w:t xml:space="preserve"> </w:t>
      </w:r>
      <w:r w:rsidRPr="00090F0F">
        <w:rPr>
          <w:rFonts w:ascii="Arial" w:eastAsia="Arial" w:hAnsi="Arial" w:cs="B Nazanin" w:hint="cs"/>
          <w:b/>
          <w:i/>
          <w:sz w:val="34"/>
          <w:rtl/>
        </w:rPr>
        <w:t>است</w:t>
      </w:r>
      <w:r w:rsidRPr="00090F0F">
        <w:rPr>
          <w:rFonts w:ascii="Arial" w:eastAsia="Arial" w:hAnsi="Arial" w:cs="B Nazanin"/>
          <w:b/>
          <w:i/>
          <w:sz w:val="34"/>
          <w:rtl/>
        </w:rPr>
        <w:t xml:space="preserve"> </w:t>
      </w:r>
      <w:r w:rsidRPr="00090F0F">
        <w:rPr>
          <w:rFonts w:ascii="Arial" w:eastAsia="Arial" w:hAnsi="Arial" w:cs="B Nazanin" w:hint="cs"/>
          <w:b/>
          <w:i/>
          <w:sz w:val="34"/>
          <w:rtl/>
        </w:rPr>
        <w:t>که</w:t>
      </w:r>
      <w:r w:rsidRPr="00090F0F">
        <w:rPr>
          <w:rFonts w:ascii="Arial" w:eastAsia="Arial" w:hAnsi="Arial" w:cs="B Nazanin"/>
          <w:b/>
          <w:i/>
          <w:sz w:val="34"/>
          <w:rtl/>
        </w:rPr>
        <w:t xml:space="preserve"> </w:t>
      </w:r>
      <w:r w:rsidRPr="00090F0F">
        <w:rPr>
          <w:rFonts w:ascii="Arial" w:eastAsia="Arial" w:hAnsi="Arial" w:cs="B Nazanin" w:hint="cs"/>
          <w:b/>
          <w:i/>
          <w:sz w:val="34"/>
          <w:rtl/>
        </w:rPr>
        <w:t>باورهای</w:t>
      </w:r>
      <w:r w:rsidRPr="00090F0F">
        <w:rPr>
          <w:rFonts w:ascii="Arial" w:eastAsia="Arial" w:hAnsi="Arial" w:cs="B Nazanin"/>
          <w:b/>
          <w:i/>
          <w:sz w:val="34"/>
          <w:rtl/>
        </w:rPr>
        <w:t xml:space="preserve"> </w:t>
      </w:r>
      <w:r w:rsidRPr="00090F0F">
        <w:rPr>
          <w:rFonts w:ascii="Arial" w:eastAsia="Arial" w:hAnsi="Arial" w:cs="B Nazanin" w:hint="cs"/>
          <w:b/>
          <w:i/>
          <w:sz w:val="34"/>
          <w:rtl/>
        </w:rPr>
        <w:t>نامحدود</w:t>
      </w:r>
      <w:r w:rsidRPr="00090F0F">
        <w:rPr>
          <w:rFonts w:ascii="Arial" w:eastAsia="Arial" w:hAnsi="Arial" w:cs="B Nazanin"/>
          <w:b/>
          <w:i/>
          <w:sz w:val="34"/>
          <w:rtl/>
        </w:rPr>
        <w:t xml:space="preserve"> </w:t>
      </w:r>
      <w:r w:rsidRPr="00090F0F">
        <w:rPr>
          <w:rFonts w:ascii="Arial" w:eastAsia="Arial" w:hAnsi="Arial" w:cs="B Nazanin" w:hint="cs"/>
          <w:b/>
          <w:i/>
          <w:sz w:val="34"/>
          <w:rtl/>
        </w:rPr>
        <w:t>در</w:t>
      </w:r>
      <w:r w:rsidRPr="00090F0F">
        <w:rPr>
          <w:rFonts w:ascii="Arial" w:eastAsia="Arial" w:hAnsi="Arial" w:cs="B Nazanin"/>
          <w:b/>
          <w:i/>
          <w:sz w:val="34"/>
          <w:rtl/>
        </w:rPr>
        <w:t xml:space="preserve"> </w:t>
      </w:r>
      <w:r w:rsidRPr="00090F0F">
        <w:rPr>
          <w:rFonts w:ascii="Arial" w:eastAsia="Arial" w:hAnsi="Arial" w:cs="B Nazanin" w:hint="cs"/>
          <w:b/>
          <w:i/>
          <w:sz w:val="34"/>
          <w:rtl/>
        </w:rPr>
        <w:t>مورد</w:t>
      </w:r>
      <w:r w:rsidRPr="00090F0F">
        <w:rPr>
          <w:rFonts w:ascii="Arial" w:eastAsia="Arial" w:hAnsi="Arial" w:cs="B Nazanin"/>
          <w:b/>
          <w:i/>
          <w:sz w:val="34"/>
          <w:rtl/>
        </w:rPr>
        <w:t xml:space="preserve"> </w:t>
      </w:r>
      <w:r w:rsidRPr="00090F0F">
        <w:rPr>
          <w:rFonts w:ascii="Arial" w:eastAsia="Arial" w:hAnsi="Arial" w:cs="B Nazanin" w:hint="cs"/>
          <w:b/>
          <w:i/>
          <w:sz w:val="34"/>
          <w:rtl/>
        </w:rPr>
        <w:t>مغز</w:t>
      </w:r>
      <w:r w:rsidR="00060D92">
        <w:rPr>
          <w:rFonts w:ascii="Arial" w:eastAsia="Arial" w:hAnsi="Arial" w:cs="B Nazanin"/>
          <w:b/>
          <w:i/>
          <w:sz w:val="34"/>
          <w:rtl/>
        </w:rPr>
        <w:t xml:space="preserve"> می‌</w:t>
      </w:r>
      <w:r w:rsidRPr="00090F0F">
        <w:rPr>
          <w:rFonts w:ascii="Arial" w:eastAsia="Arial" w:hAnsi="Arial" w:cs="B Nazanin" w:hint="cs"/>
          <w:b/>
          <w:i/>
          <w:sz w:val="34"/>
          <w:rtl/>
        </w:rPr>
        <w:t>توان</w:t>
      </w:r>
      <w:r w:rsidRPr="00090F0F">
        <w:rPr>
          <w:rFonts w:ascii="Arial" w:eastAsia="Arial" w:hAnsi="Arial" w:cs="B Nazanin"/>
          <w:b/>
          <w:i/>
          <w:sz w:val="34"/>
          <w:rtl/>
        </w:rPr>
        <w:t xml:space="preserve">د ما را به فشار بیش از حد به خود سوق دهد، بدون اینکه اجازه لذت در زندگی را بدهیم. خوشبختانه، حداقل بر اساس مطالعات </w:t>
      </w:r>
      <w:r w:rsidRPr="00090F0F">
        <w:rPr>
          <w:rFonts w:ascii="Arial" w:eastAsia="Arial" w:hAnsi="Arial" w:cs="B Nazanin"/>
          <w:bCs/>
          <w:i/>
          <w:sz w:val="34"/>
          <w:rtl/>
        </w:rPr>
        <w:t>جاب</w:t>
      </w:r>
      <w:r w:rsidRPr="00090F0F">
        <w:rPr>
          <w:rFonts w:ascii="Arial" w:eastAsia="Arial" w:hAnsi="Arial" w:cs="B Nazanin"/>
          <w:b/>
          <w:i/>
          <w:sz w:val="34"/>
          <w:rtl/>
        </w:rPr>
        <w:t>، اعتیاد شدید به کار برای افراد دارای باورهای نامحدود مشکلی رایج به نظر</w:t>
      </w:r>
      <w:r w:rsidR="00060D92">
        <w:rPr>
          <w:rFonts w:ascii="Arial" w:eastAsia="Arial" w:hAnsi="Arial" w:cs="B Nazanin"/>
          <w:b/>
          <w:i/>
          <w:sz w:val="34"/>
          <w:rtl/>
        </w:rPr>
        <w:t xml:space="preserve"> نمی‌</w:t>
      </w:r>
      <w:r w:rsidRPr="00090F0F">
        <w:rPr>
          <w:rFonts w:ascii="Arial" w:eastAsia="Arial" w:hAnsi="Arial" w:cs="B Nazanin"/>
          <w:b/>
          <w:i/>
          <w:sz w:val="34"/>
          <w:rtl/>
        </w:rPr>
        <w:t>رسد. در واقع، تحقیقات نشان می‌دهد که آن‌ها نسبت به کسانی که انتظار دارند تلاش ذهنی ضعیف‌تر باشد، شادتر و سالم‌تر هستند، که به سختی از افراد معتاد به کار انتظار دارید. یکی از دلایل این است که آنها از منابع ذهنی خود برای برنامه ریزی مؤثر کار خود استفاده</w:t>
      </w:r>
      <w:r w:rsidR="00060D92">
        <w:rPr>
          <w:rFonts w:ascii="Arial" w:eastAsia="Arial" w:hAnsi="Arial" w:cs="B Nazanin"/>
          <w:b/>
          <w:i/>
          <w:sz w:val="34"/>
          <w:rtl/>
        </w:rPr>
        <w:t xml:space="preserve"> می‌</w:t>
      </w:r>
      <w:r w:rsidRPr="00090F0F">
        <w:rPr>
          <w:rFonts w:ascii="Arial" w:eastAsia="Arial" w:hAnsi="Arial" w:cs="B Nazanin"/>
          <w:b/>
          <w:i/>
          <w:sz w:val="34"/>
          <w:rtl/>
        </w:rPr>
        <w:t>کنند، بدون اینکه وقت خود را برای حواس پرتی تلف کنند. آنها در رسیدن به اهداف خود کارآمدتر هستند، ایوب به من گفت که یک پیش بینی کننده قوی برای رفاه است. و هنگامی که آنها کار را ترک کردند، انرژی بیشتری برای مراقبت از بقیه زندگی خود احساس</w:t>
      </w:r>
      <w:r w:rsidR="00060D92">
        <w:rPr>
          <w:rFonts w:ascii="Arial" w:eastAsia="Arial" w:hAnsi="Arial" w:cs="B Nazanin"/>
          <w:b/>
          <w:i/>
          <w:sz w:val="34"/>
          <w:rtl/>
        </w:rPr>
        <w:t xml:space="preserve"> می‌</w:t>
      </w:r>
      <w:r w:rsidRPr="00090F0F">
        <w:rPr>
          <w:rFonts w:ascii="Arial" w:eastAsia="Arial" w:hAnsi="Arial" w:cs="B Nazanin"/>
          <w:b/>
          <w:i/>
          <w:sz w:val="34"/>
          <w:rtl/>
        </w:rPr>
        <w:t>کنند.</w:t>
      </w:r>
    </w:p>
    <w:p w14:paraId="238EF44F" w14:textId="77777777" w:rsidR="0007272E" w:rsidRDefault="0007272E">
      <w:pPr>
        <w:bidi/>
        <w:spacing w:line="147" w:lineRule="exact"/>
        <w:rPr>
          <w:rFonts w:ascii="Times New Roman" w:eastAsia="Times New Roman" w:hAnsi="Times New Roman"/>
          <w:rtl/>
        </w:rPr>
      </w:pPr>
    </w:p>
    <w:p w14:paraId="017DCCDA"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r w:rsidRPr="00090F0F">
        <w:rPr>
          <w:rFonts w:ascii="Arial" w:eastAsia="Arial" w:hAnsi="Arial" w:cs="B Nazanin"/>
          <w:b/>
          <w:i/>
          <w:sz w:val="34"/>
          <w:rtl/>
        </w:rPr>
        <w:t>در مقابل، افراد</w:t>
      </w:r>
      <w:r w:rsidRPr="00090F0F">
        <w:rPr>
          <w:rFonts w:ascii="Arial" w:eastAsia="Arial" w:hAnsi="Arial" w:cs="B Nazanin" w:hint="cs"/>
          <w:b/>
          <w:i/>
          <w:sz w:val="34"/>
          <w:rtl/>
        </w:rPr>
        <w:t>ی</w:t>
      </w:r>
      <w:r w:rsidRPr="00090F0F">
        <w:rPr>
          <w:rFonts w:ascii="Arial" w:eastAsia="Arial" w:hAnsi="Arial" w:cs="B Nazanin"/>
          <w:b/>
          <w:i/>
          <w:sz w:val="34"/>
          <w:rtl/>
        </w:rPr>
        <w:t xml:space="preserve"> با باورها</w:t>
      </w:r>
      <w:r w:rsidRPr="00090F0F">
        <w:rPr>
          <w:rFonts w:ascii="Arial" w:eastAsia="Arial" w:hAnsi="Arial" w:cs="B Nazanin" w:hint="cs"/>
          <w:b/>
          <w:i/>
          <w:sz w:val="34"/>
          <w:rtl/>
        </w:rPr>
        <w:t>ی</w:t>
      </w:r>
      <w:r w:rsidRPr="00090F0F">
        <w:rPr>
          <w:rFonts w:ascii="Arial" w:eastAsia="Arial" w:hAnsi="Arial" w:cs="B Nazanin"/>
          <w:b/>
          <w:i/>
          <w:sz w:val="34"/>
          <w:rtl/>
        </w:rPr>
        <w:t xml:space="preserve"> محدود به قدر</w:t>
      </w:r>
      <w:r w:rsidRPr="00090F0F">
        <w:rPr>
          <w:rFonts w:ascii="Arial" w:eastAsia="Arial" w:hAnsi="Arial" w:cs="B Nazanin" w:hint="cs"/>
          <w:b/>
          <w:i/>
          <w:sz w:val="34"/>
          <w:rtl/>
        </w:rPr>
        <w:t>ی</w:t>
      </w:r>
      <w:r w:rsidRPr="00090F0F">
        <w:rPr>
          <w:rFonts w:ascii="Arial" w:eastAsia="Arial" w:hAnsi="Arial" w:cs="B Nazanin"/>
          <w:b/>
          <w:i/>
          <w:sz w:val="34"/>
          <w:rtl/>
        </w:rPr>
        <w:t xml:space="preserve"> احساس فرسودگ</w:t>
      </w:r>
      <w:r w:rsidRPr="00090F0F">
        <w:rPr>
          <w:rFonts w:ascii="Arial" w:eastAsia="Arial" w:hAnsi="Arial" w:cs="B Nazanin" w:hint="cs"/>
          <w:b/>
          <w:i/>
          <w:sz w:val="34"/>
          <w:rtl/>
        </w:rPr>
        <w:t>ی</w:t>
      </w:r>
      <w:r w:rsidRPr="00090F0F">
        <w:rPr>
          <w:rFonts w:ascii="Arial" w:eastAsia="Arial" w:hAnsi="Arial" w:cs="B Nazanin"/>
          <w:b/>
          <w:i/>
          <w:sz w:val="34"/>
          <w:rtl/>
        </w:rPr>
        <w:t xml:space="preserve"> م</w:t>
      </w:r>
      <w:r w:rsidRPr="00090F0F">
        <w:rPr>
          <w:rFonts w:ascii="Arial" w:eastAsia="Arial" w:hAnsi="Arial" w:cs="B Nazanin" w:hint="cs"/>
          <w:b/>
          <w:i/>
          <w:sz w:val="34"/>
          <w:rtl/>
        </w:rPr>
        <w:t>ی‌</w:t>
      </w:r>
      <w:r w:rsidRPr="00090F0F">
        <w:rPr>
          <w:rFonts w:ascii="Arial" w:eastAsia="Arial" w:hAnsi="Arial" w:cs="B Nazanin" w:hint="eastAsia"/>
          <w:b/>
          <w:i/>
          <w:sz w:val="34"/>
          <w:rtl/>
        </w:rPr>
        <w:t>کنند</w:t>
      </w:r>
      <w:r w:rsidRPr="00090F0F">
        <w:rPr>
          <w:rFonts w:ascii="Arial" w:eastAsia="Arial" w:hAnsi="Arial" w:cs="B Nazanin"/>
          <w:b/>
          <w:i/>
          <w:sz w:val="34"/>
          <w:rtl/>
        </w:rPr>
        <w:t xml:space="preserve"> که در سازمانده</w:t>
      </w:r>
      <w:r w:rsidRPr="00090F0F">
        <w:rPr>
          <w:rFonts w:ascii="Arial" w:eastAsia="Arial" w:hAnsi="Arial" w:cs="B Nazanin" w:hint="cs"/>
          <w:b/>
          <w:i/>
          <w:sz w:val="34"/>
          <w:rtl/>
        </w:rPr>
        <w:t>ی</w:t>
      </w:r>
      <w:r w:rsidRPr="00090F0F">
        <w:rPr>
          <w:rFonts w:ascii="Arial" w:eastAsia="Arial" w:hAnsi="Arial" w:cs="B Nazanin"/>
          <w:b/>
          <w:i/>
          <w:sz w:val="34"/>
          <w:rtl/>
        </w:rPr>
        <w:t xml:space="preserve"> کار خود شکست م</w:t>
      </w:r>
      <w:r w:rsidRPr="00090F0F">
        <w:rPr>
          <w:rFonts w:ascii="Arial" w:eastAsia="Arial" w:hAnsi="Arial" w:cs="B Nazanin" w:hint="cs"/>
          <w:b/>
          <w:i/>
          <w:sz w:val="34"/>
          <w:rtl/>
        </w:rPr>
        <w:t>ی‌</w:t>
      </w:r>
      <w:r w:rsidRPr="00090F0F">
        <w:rPr>
          <w:rFonts w:ascii="Arial" w:eastAsia="Arial" w:hAnsi="Arial" w:cs="B Nazanin" w:hint="eastAsia"/>
          <w:b/>
          <w:i/>
          <w:sz w:val="34"/>
          <w:rtl/>
        </w:rPr>
        <w:t>خورند</w:t>
      </w:r>
      <w:r w:rsidRPr="00090F0F">
        <w:rPr>
          <w:rFonts w:ascii="Arial" w:eastAsia="Arial" w:hAnsi="Arial" w:cs="B Nazanin"/>
          <w:b/>
          <w:i/>
          <w:sz w:val="34"/>
          <w:rtl/>
        </w:rPr>
        <w:t xml:space="preserve"> و در نت</w:t>
      </w:r>
      <w:r w:rsidRPr="00090F0F">
        <w:rPr>
          <w:rFonts w:ascii="Arial" w:eastAsia="Arial" w:hAnsi="Arial" w:cs="B Nazanin" w:hint="cs"/>
          <w:b/>
          <w:i/>
          <w:sz w:val="34"/>
          <w:rtl/>
        </w:rPr>
        <w:t>ی</w:t>
      </w:r>
      <w:r w:rsidRPr="00090F0F">
        <w:rPr>
          <w:rFonts w:ascii="Arial" w:eastAsia="Arial" w:hAnsi="Arial" w:cs="B Nazanin" w:hint="eastAsia"/>
          <w:b/>
          <w:i/>
          <w:sz w:val="34"/>
          <w:rtl/>
        </w:rPr>
        <w:t>جه</w:t>
      </w:r>
      <w:r w:rsidRPr="00090F0F">
        <w:rPr>
          <w:rFonts w:ascii="Arial" w:eastAsia="Arial" w:hAnsi="Arial" w:cs="B Nazanin"/>
          <w:b/>
          <w:i/>
          <w:sz w:val="34"/>
          <w:rtl/>
        </w:rPr>
        <w:t xml:space="preserve"> احساس سنگ</w:t>
      </w:r>
      <w:r w:rsidRPr="00090F0F">
        <w:rPr>
          <w:rFonts w:ascii="Arial" w:eastAsia="Arial" w:hAnsi="Arial" w:cs="B Nazanin" w:hint="cs"/>
          <w:b/>
          <w:i/>
          <w:sz w:val="34"/>
          <w:rtl/>
        </w:rPr>
        <w:t>ی</w:t>
      </w:r>
      <w:r w:rsidRPr="00090F0F">
        <w:rPr>
          <w:rFonts w:ascii="Arial" w:eastAsia="Arial" w:hAnsi="Arial" w:cs="B Nazanin" w:hint="eastAsia"/>
          <w:b/>
          <w:i/>
          <w:sz w:val="34"/>
          <w:rtl/>
        </w:rPr>
        <w:t>ن</w:t>
      </w:r>
      <w:r w:rsidRPr="00090F0F">
        <w:rPr>
          <w:rFonts w:ascii="Arial" w:eastAsia="Arial" w:hAnsi="Arial" w:cs="B Nazanin" w:hint="cs"/>
          <w:b/>
          <w:i/>
          <w:sz w:val="34"/>
          <w:rtl/>
        </w:rPr>
        <w:t>ی</w:t>
      </w:r>
      <w:r w:rsidRPr="00090F0F">
        <w:rPr>
          <w:rFonts w:ascii="Arial" w:eastAsia="Arial" w:hAnsi="Arial" w:cs="B Nazanin"/>
          <w:b/>
          <w:i/>
          <w:sz w:val="34"/>
          <w:rtl/>
        </w:rPr>
        <w:t xml:space="preserve"> ب</w:t>
      </w:r>
      <w:r w:rsidRPr="00090F0F">
        <w:rPr>
          <w:rFonts w:ascii="Arial" w:eastAsia="Arial" w:hAnsi="Arial" w:cs="B Nazanin" w:hint="cs"/>
          <w:b/>
          <w:i/>
          <w:sz w:val="34"/>
          <w:rtl/>
        </w:rPr>
        <w:t>ی</w:t>
      </w:r>
      <w:r w:rsidRPr="00090F0F">
        <w:rPr>
          <w:rFonts w:ascii="Arial" w:eastAsia="Arial" w:hAnsi="Arial" w:cs="B Nazanin" w:hint="eastAsia"/>
          <w:b/>
          <w:i/>
          <w:sz w:val="34"/>
          <w:rtl/>
        </w:rPr>
        <w:t>شتر</w:t>
      </w:r>
      <w:r w:rsidRPr="00090F0F">
        <w:rPr>
          <w:rFonts w:ascii="Arial" w:eastAsia="Arial" w:hAnsi="Arial" w:cs="B Nazanin" w:hint="cs"/>
          <w:b/>
          <w:i/>
          <w:sz w:val="34"/>
          <w:rtl/>
        </w:rPr>
        <w:t>ی</w:t>
      </w:r>
      <w:r w:rsidRPr="00090F0F">
        <w:rPr>
          <w:rFonts w:ascii="Arial" w:eastAsia="Arial" w:hAnsi="Arial" w:cs="B Nazanin"/>
          <w:b/>
          <w:i/>
          <w:sz w:val="34"/>
          <w:rtl/>
        </w:rPr>
        <w:t xml:space="preserve"> م</w:t>
      </w:r>
      <w:r w:rsidRPr="00090F0F">
        <w:rPr>
          <w:rFonts w:ascii="Arial" w:eastAsia="Arial" w:hAnsi="Arial" w:cs="B Nazanin" w:hint="cs"/>
          <w:b/>
          <w:i/>
          <w:sz w:val="34"/>
          <w:rtl/>
        </w:rPr>
        <w:t>ی‌</w:t>
      </w:r>
      <w:r w:rsidRPr="00090F0F">
        <w:rPr>
          <w:rFonts w:ascii="Arial" w:eastAsia="Arial" w:hAnsi="Arial" w:cs="B Nazanin" w:hint="eastAsia"/>
          <w:b/>
          <w:i/>
          <w:sz w:val="34"/>
          <w:rtl/>
        </w:rPr>
        <w:t>کنند؛</w:t>
      </w:r>
      <w:r w:rsidRPr="00090F0F">
        <w:rPr>
          <w:rFonts w:ascii="Arial" w:eastAsia="Arial" w:hAnsi="Arial" w:cs="B Nazanin"/>
          <w:b/>
          <w:i/>
          <w:sz w:val="34"/>
          <w:rtl/>
        </w:rPr>
        <w:t xml:space="preserve"> سپس آن‌ها چنان خسته به خانه برم</w:t>
      </w:r>
      <w:r w:rsidRPr="00090F0F">
        <w:rPr>
          <w:rFonts w:ascii="Arial" w:eastAsia="Arial" w:hAnsi="Arial" w:cs="B Nazanin" w:hint="cs"/>
          <w:b/>
          <w:i/>
          <w:sz w:val="34"/>
          <w:rtl/>
        </w:rPr>
        <w:t>ی‌</w:t>
      </w:r>
      <w:r w:rsidRPr="00090F0F">
        <w:rPr>
          <w:rFonts w:ascii="Arial" w:eastAsia="Arial" w:hAnsi="Arial" w:cs="B Nazanin" w:hint="eastAsia"/>
          <w:b/>
          <w:i/>
          <w:sz w:val="34"/>
          <w:rtl/>
        </w:rPr>
        <w:t>گردند</w:t>
      </w:r>
      <w:r w:rsidRPr="00090F0F">
        <w:rPr>
          <w:rFonts w:ascii="Arial" w:eastAsia="Arial" w:hAnsi="Arial" w:cs="B Nazanin"/>
          <w:b/>
          <w:i/>
          <w:sz w:val="34"/>
          <w:rtl/>
        </w:rPr>
        <w:t xml:space="preserve"> که د</w:t>
      </w:r>
      <w:r w:rsidRPr="00090F0F">
        <w:rPr>
          <w:rFonts w:ascii="Arial" w:eastAsia="Arial" w:hAnsi="Arial" w:cs="B Nazanin" w:hint="cs"/>
          <w:b/>
          <w:i/>
          <w:sz w:val="34"/>
          <w:rtl/>
        </w:rPr>
        <w:t>ی</w:t>
      </w:r>
      <w:r w:rsidRPr="00090F0F">
        <w:rPr>
          <w:rFonts w:ascii="Arial" w:eastAsia="Arial" w:hAnsi="Arial" w:cs="B Nazanin" w:hint="eastAsia"/>
          <w:b/>
          <w:i/>
          <w:sz w:val="34"/>
          <w:rtl/>
        </w:rPr>
        <w:t>گر</w:t>
      </w:r>
      <w:r w:rsidRPr="00090F0F">
        <w:rPr>
          <w:rFonts w:ascii="Arial" w:eastAsia="Arial" w:hAnsi="Arial" w:cs="B Nazanin"/>
          <w:b/>
          <w:i/>
          <w:sz w:val="34"/>
          <w:rtl/>
        </w:rPr>
        <w:t xml:space="preserve"> انرژ</w:t>
      </w:r>
      <w:r w:rsidRPr="00090F0F">
        <w:rPr>
          <w:rFonts w:ascii="Arial" w:eastAsia="Arial" w:hAnsi="Arial" w:cs="B Nazanin" w:hint="cs"/>
          <w:b/>
          <w:i/>
          <w:sz w:val="34"/>
          <w:rtl/>
        </w:rPr>
        <w:t>ی</w:t>
      </w:r>
      <w:r w:rsidRPr="00090F0F">
        <w:rPr>
          <w:rFonts w:ascii="Arial" w:eastAsia="Arial" w:hAnsi="Arial" w:cs="B Nazanin"/>
          <w:b/>
          <w:i/>
          <w:sz w:val="34"/>
          <w:rtl/>
        </w:rPr>
        <w:t xml:space="preserve"> چندان</w:t>
      </w:r>
      <w:r w:rsidRPr="00090F0F">
        <w:rPr>
          <w:rFonts w:ascii="Arial" w:eastAsia="Arial" w:hAnsi="Arial" w:cs="B Nazanin" w:hint="cs"/>
          <w:b/>
          <w:i/>
          <w:sz w:val="34"/>
          <w:rtl/>
        </w:rPr>
        <w:t>ی</w:t>
      </w:r>
      <w:r w:rsidRPr="00090F0F">
        <w:rPr>
          <w:rFonts w:ascii="Arial" w:eastAsia="Arial" w:hAnsi="Arial" w:cs="B Nazanin"/>
          <w:b/>
          <w:i/>
          <w:sz w:val="34"/>
          <w:rtl/>
        </w:rPr>
        <w:t xml:space="preserve"> برا</w:t>
      </w:r>
      <w:r w:rsidRPr="00090F0F">
        <w:rPr>
          <w:rFonts w:ascii="Arial" w:eastAsia="Arial" w:hAnsi="Arial" w:cs="B Nazanin" w:hint="cs"/>
          <w:b/>
          <w:i/>
          <w:sz w:val="34"/>
          <w:rtl/>
        </w:rPr>
        <w:t>ی</w:t>
      </w:r>
      <w:r w:rsidRPr="00090F0F">
        <w:rPr>
          <w:rFonts w:ascii="Arial" w:eastAsia="Arial" w:hAnsi="Arial" w:cs="B Nazanin"/>
          <w:b/>
          <w:i/>
          <w:sz w:val="34"/>
          <w:rtl/>
        </w:rPr>
        <w:t xml:space="preserve"> لذت بردن از اوقات فراغت خود ندارند.</w:t>
      </w:r>
      <w:bookmarkStart w:id="208" w:name="page211"/>
      <w:bookmarkEnd w:id="208"/>
      <w:r w:rsidR="00B138A4">
        <w:fldChar w:fldCharType="begin"/>
      </w:r>
      <w:r w:rsidR="00B138A4">
        <w:instrText xml:space="preserve"> HYPERLINK \l "page347" </w:instrText>
      </w:r>
      <w:r w:rsidR="00B138A4">
        <w:fldChar w:fldCharType="separate"/>
      </w:r>
      <w:r w:rsidR="005958FC">
        <w:rPr>
          <w:rFonts w:ascii="Arial" w:eastAsia="Arial" w:hAnsi="Arial"/>
          <w:color w:val="0000EE"/>
          <w:sz w:val="42"/>
          <w:vertAlign w:val="superscript"/>
          <w:rtl/>
        </w:rPr>
        <w:t>32</w:t>
      </w:r>
      <w:r w:rsidR="00B138A4">
        <w:rPr>
          <w:rFonts w:ascii="Arial" w:eastAsia="Arial" w:hAnsi="Arial"/>
          <w:color w:val="0000EE"/>
          <w:sz w:val="42"/>
          <w:vertAlign w:val="superscript"/>
        </w:rPr>
        <w:fldChar w:fldCharType="end"/>
      </w:r>
    </w:p>
    <w:p w14:paraId="78191195"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30ED53B3"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68584D5B"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7529F5CA"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2902B935"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081B80B"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875647E"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56A36940"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8822585"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7187AC92"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64DBDD3"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2DE6393E"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0450546"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0EA5B905"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DF6DFF8"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6312EDF"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16FD8AFD"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3626D7F1"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5A172004"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208F4AFC"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0C0D3763"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C55AA60"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0503E9C6"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6E1F1689"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3869057"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17A7542B"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101E934D"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733504F0" w14:textId="77777777" w:rsidR="00090F0F" w:rsidRDefault="00090F0F" w:rsidP="00090F0F">
      <w:pPr>
        <w:bidi/>
        <w:spacing w:line="305" w:lineRule="auto"/>
        <w:ind w:left="720" w:right="719" w:firstLine="300"/>
        <w:jc w:val="both"/>
        <w:rPr>
          <w:rFonts w:ascii="Arial" w:eastAsia="Arial" w:hAnsi="Arial"/>
          <w:color w:val="0000EE"/>
          <w:sz w:val="42"/>
          <w:vertAlign w:val="superscript"/>
          <w:rtl/>
        </w:rPr>
      </w:pPr>
    </w:p>
    <w:p w14:paraId="45B8083E" w14:textId="77777777" w:rsidR="0007272E" w:rsidRDefault="0007272E">
      <w:pPr>
        <w:bidi/>
        <w:spacing w:line="30" w:lineRule="exact"/>
        <w:rPr>
          <w:rFonts w:ascii="Times New Roman" w:eastAsia="Times New Roman" w:hAnsi="Times New Roman"/>
          <w:rtl/>
        </w:rPr>
      </w:pPr>
    </w:p>
    <w:p w14:paraId="40211DBF" w14:textId="0C46EC0D" w:rsidR="0007272E" w:rsidRPr="00090F0F" w:rsidRDefault="00060D92">
      <w:pPr>
        <w:bidi/>
        <w:spacing w:line="256" w:lineRule="auto"/>
        <w:ind w:left="720" w:right="719"/>
        <w:jc w:val="both"/>
        <w:rPr>
          <w:rFonts w:ascii="Arial" w:eastAsia="Arial" w:hAnsi="Arial" w:cs="B Nazanin"/>
          <w:b/>
          <w:i/>
          <w:sz w:val="34"/>
          <w:rtl/>
        </w:rPr>
      </w:pPr>
      <w:r>
        <w:rPr>
          <w:rFonts w:ascii="Arial" w:eastAsia="Arial" w:hAnsi="Arial" w:cs="B Nazanin" w:hint="cs"/>
          <w:b/>
          <w:i/>
          <w:sz w:val="34"/>
          <w:rtl/>
        </w:rPr>
        <w:t xml:space="preserve"> </w:t>
      </w:r>
      <w:r w:rsidR="00090F0F" w:rsidRPr="00090F0F">
        <w:rPr>
          <w:rFonts w:ascii="Arial" w:eastAsia="Arial" w:hAnsi="Arial" w:cs="B Nazanin"/>
          <w:b/>
          <w:i/>
          <w:sz w:val="34"/>
          <w:rtl/>
        </w:rPr>
        <w:t>به طور شگفت انگ</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ز</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w:t>
      </w:r>
      <w:r w:rsidR="00090F0F" w:rsidRPr="00090F0F">
        <w:rPr>
          <w:rFonts w:ascii="Arial" w:eastAsia="Arial" w:hAnsi="Arial" w:cs="B Nazanin"/>
          <w:b/>
          <w:i/>
          <w:sz w:val="34"/>
          <w:rtl/>
        </w:rPr>
        <w:t xml:space="preserve"> افراد</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که باورها</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محدود</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دارند حت</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از ب</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خواب</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شد</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دتر</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هم رنج</w:t>
      </w:r>
      <w:r>
        <w:rPr>
          <w:rFonts w:ascii="Arial" w:eastAsia="Arial" w:hAnsi="Arial" w:cs="B Nazanin"/>
          <w:b/>
          <w:i/>
          <w:sz w:val="34"/>
          <w:rtl/>
        </w:rPr>
        <w:t xml:space="preserve"> می‌</w:t>
      </w:r>
      <w:r w:rsidR="00090F0F" w:rsidRPr="00090F0F">
        <w:rPr>
          <w:rFonts w:ascii="Arial" w:eastAsia="Arial" w:hAnsi="Arial" w:cs="B Nazanin"/>
          <w:b/>
          <w:i/>
          <w:sz w:val="34"/>
          <w:rtl/>
        </w:rPr>
        <w:t>برند، ز</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را</w:t>
      </w:r>
      <w:r w:rsidR="00090F0F" w:rsidRPr="00090F0F">
        <w:rPr>
          <w:rFonts w:ascii="Arial" w:eastAsia="Arial" w:hAnsi="Arial" w:cs="B Nazanin"/>
          <w:b/>
          <w:i/>
          <w:sz w:val="34"/>
          <w:rtl/>
        </w:rPr>
        <w:t xml:space="preserve"> آنها </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ا</w:t>
      </w:r>
      <w:r w:rsidR="00090F0F" w:rsidRPr="00090F0F">
        <w:rPr>
          <w:rFonts w:ascii="Arial" w:eastAsia="Arial" w:hAnsi="Arial" w:cs="B Nazanin"/>
          <w:b/>
          <w:i/>
          <w:sz w:val="34"/>
          <w:rtl/>
        </w:rPr>
        <w:t xml:space="preserve"> توانا</w:t>
      </w:r>
      <w:r w:rsidR="00090F0F" w:rsidRPr="00090F0F">
        <w:rPr>
          <w:rFonts w:ascii="Arial" w:eastAsia="Arial" w:hAnsi="Arial" w:cs="B Nazanin" w:hint="cs"/>
          <w:b/>
          <w:i/>
          <w:sz w:val="34"/>
          <w:rtl/>
        </w:rPr>
        <w:t>یی</w:t>
      </w:r>
      <w:r w:rsidR="00090F0F" w:rsidRPr="00090F0F">
        <w:rPr>
          <w:rFonts w:ascii="Arial" w:eastAsia="Arial" w:hAnsi="Arial" w:cs="B Nazanin"/>
          <w:b/>
          <w:i/>
          <w:sz w:val="34"/>
          <w:rtl/>
        </w:rPr>
        <w:t xml:space="preserve"> کنترل خود برا</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خواب</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دن</w:t>
      </w:r>
      <w:r w:rsidR="00090F0F" w:rsidRPr="00090F0F">
        <w:rPr>
          <w:rFonts w:ascii="Arial" w:eastAsia="Arial" w:hAnsi="Arial" w:cs="B Nazanin"/>
          <w:b/>
          <w:i/>
          <w:sz w:val="34"/>
          <w:rtl/>
        </w:rPr>
        <w:t xml:space="preserve"> زودهنگام </w:t>
      </w:r>
      <w:r w:rsidR="00090F0F">
        <w:rPr>
          <w:rFonts w:ascii="Arial" w:eastAsia="Arial" w:hAnsi="Arial" w:cs="B Nazanin" w:hint="cs"/>
          <w:b/>
          <w:i/>
          <w:sz w:val="34"/>
          <w:rtl/>
        </w:rPr>
        <w:t xml:space="preserve">را </w:t>
      </w:r>
      <w:r w:rsidR="00090F0F" w:rsidRPr="00090F0F">
        <w:rPr>
          <w:rFonts w:ascii="Arial" w:eastAsia="Arial" w:hAnsi="Arial" w:cs="B Nazanin"/>
          <w:b/>
          <w:i/>
          <w:sz w:val="34"/>
          <w:rtl/>
        </w:rPr>
        <w:t>در مواقع ن</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از</w:t>
      </w:r>
      <w:r w:rsidR="00090F0F" w:rsidRPr="00090F0F">
        <w:rPr>
          <w:rFonts w:ascii="Arial" w:eastAsia="Arial" w:hAnsi="Arial" w:cs="B Nazanin"/>
          <w:b/>
          <w:i/>
          <w:sz w:val="34"/>
          <w:rtl/>
        </w:rPr>
        <w:t xml:space="preserve"> ندارند </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ا</w:t>
      </w:r>
      <w:r w:rsidR="00090F0F" w:rsidRPr="00090F0F">
        <w:rPr>
          <w:rFonts w:ascii="Arial" w:eastAsia="Arial" w:hAnsi="Arial" w:cs="B Nazanin"/>
          <w:b/>
          <w:i/>
          <w:sz w:val="34"/>
          <w:rtl/>
        </w:rPr>
        <w:t xml:space="preserve"> فکر</w:t>
      </w:r>
      <w:r>
        <w:rPr>
          <w:rFonts w:ascii="Arial" w:eastAsia="Arial" w:hAnsi="Arial" w:cs="B Nazanin"/>
          <w:b/>
          <w:i/>
          <w:sz w:val="34"/>
          <w:rtl/>
        </w:rPr>
        <w:t xml:space="preserve"> می‌</w:t>
      </w:r>
      <w:r w:rsidR="00090F0F" w:rsidRPr="00090F0F">
        <w:rPr>
          <w:rFonts w:ascii="Arial" w:eastAsia="Arial" w:hAnsi="Arial" w:cs="B Nazanin"/>
          <w:b/>
          <w:i/>
          <w:sz w:val="34"/>
          <w:rtl/>
        </w:rPr>
        <w:t>کنند توانا</w:t>
      </w:r>
      <w:r w:rsidR="00090F0F" w:rsidRPr="00090F0F">
        <w:rPr>
          <w:rFonts w:ascii="Arial" w:eastAsia="Arial" w:hAnsi="Arial" w:cs="B Nazanin" w:hint="cs"/>
          <w:b/>
          <w:i/>
          <w:sz w:val="34"/>
          <w:rtl/>
        </w:rPr>
        <w:t>یی</w:t>
      </w:r>
      <w:r w:rsidR="00090F0F" w:rsidRPr="00090F0F">
        <w:rPr>
          <w:rFonts w:ascii="Arial" w:eastAsia="Arial" w:hAnsi="Arial" w:cs="B Nazanin"/>
          <w:b/>
          <w:i/>
          <w:sz w:val="34"/>
          <w:rtl/>
        </w:rPr>
        <w:t xml:space="preserve"> اش را ندارند و به جا</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آن زمان خواب را به تعو</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ق</w:t>
      </w:r>
      <w:r>
        <w:rPr>
          <w:rFonts w:ascii="Arial" w:eastAsia="Arial" w:hAnsi="Arial" w:cs="B Nazanin"/>
          <w:b/>
          <w:i/>
          <w:sz w:val="34"/>
          <w:rtl/>
        </w:rPr>
        <w:t xml:space="preserve"> می‌</w:t>
      </w:r>
      <w:r w:rsidR="00090F0F" w:rsidRPr="00090F0F">
        <w:rPr>
          <w:rFonts w:ascii="Arial" w:eastAsia="Arial" w:hAnsi="Arial" w:cs="B Nazanin"/>
          <w:b/>
          <w:i/>
          <w:sz w:val="34"/>
          <w:rtl/>
        </w:rPr>
        <w:t>اندازند، پد</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ده</w:t>
      </w:r>
      <w:r w:rsidR="00090F0F" w:rsidRPr="00090F0F">
        <w:rPr>
          <w:rFonts w:ascii="Arial" w:eastAsia="Arial" w:hAnsi="Arial" w:cs="B Nazanin"/>
          <w:b/>
          <w:i/>
          <w:sz w:val="34"/>
          <w:rtl/>
        </w:rPr>
        <w:t xml:space="preserve"> </w:t>
      </w:r>
      <w:r w:rsidR="00090F0F" w:rsidRPr="00090F0F">
        <w:rPr>
          <w:rFonts w:ascii="Arial" w:eastAsia="Arial" w:hAnsi="Arial" w:cs="B Nazanin" w:hint="eastAsia"/>
          <w:b/>
          <w:i/>
          <w:sz w:val="34"/>
          <w:rtl/>
        </w:rPr>
        <w:t>ا</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به نام "تعو</w:t>
      </w:r>
      <w:r w:rsidR="00090F0F" w:rsidRPr="00090F0F">
        <w:rPr>
          <w:rFonts w:ascii="Arial" w:eastAsia="Arial" w:hAnsi="Arial" w:cs="B Nazanin" w:hint="cs"/>
          <w:b/>
          <w:i/>
          <w:sz w:val="34"/>
          <w:rtl/>
        </w:rPr>
        <w:t>ی</w:t>
      </w:r>
      <w:r w:rsidR="00090F0F" w:rsidRPr="00090F0F">
        <w:rPr>
          <w:rFonts w:ascii="Arial" w:eastAsia="Arial" w:hAnsi="Arial" w:cs="B Nazanin" w:hint="eastAsia"/>
          <w:b/>
          <w:i/>
          <w:sz w:val="34"/>
          <w:rtl/>
        </w:rPr>
        <w:t>ق</w:t>
      </w:r>
      <w:r w:rsidR="00090F0F" w:rsidRPr="00090F0F">
        <w:rPr>
          <w:rFonts w:ascii="Arial" w:eastAsia="Arial" w:hAnsi="Arial" w:cs="B Nazanin"/>
          <w:b/>
          <w:i/>
          <w:sz w:val="34"/>
          <w:rtl/>
        </w:rPr>
        <w:t xml:space="preserve"> خواب" که خستگ</w:t>
      </w:r>
      <w:r w:rsidR="00090F0F" w:rsidRPr="00090F0F">
        <w:rPr>
          <w:rFonts w:ascii="Arial" w:eastAsia="Arial" w:hAnsi="Arial" w:cs="B Nazanin" w:hint="cs"/>
          <w:b/>
          <w:i/>
          <w:sz w:val="34"/>
          <w:rtl/>
        </w:rPr>
        <w:t>ی</w:t>
      </w:r>
      <w:r w:rsidR="00090F0F" w:rsidRPr="00090F0F">
        <w:rPr>
          <w:rFonts w:ascii="Arial" w:eastAsia="Arial" w:hAnsi="Arial" w:cs="B Nazanin"/>
          <w:b/>
          <w:i/>
          <w:sz w:val="34"/>
          <w:rtl/>
        </w:rPr>
        <w:t xml:space="preserve"> آنها را چند برابر</w:t>
      </w:r>
      <w:r>
        <w:rPr>
          <w:rFonts w:ascii="Arial" w:eastAsia="Arial" w:hAnsi="Arial" w:cs="B Nazanin"/>
          <w:b/>
          <w:i/>
          <w:sz w:val="34"/>
          <w:rtl/>
        </w:rPr>
        <w:t xml:space="preserve"> می‌</w:t>
      </w:r>
      <w:r w:rsidR="00090F0F" w:rsidRPr="00090F0F">
        <w:rPr>
          <w:rFonts w:ascii="Arial" w:eastAsia="Arial" w:hAnsi="Arial" w:cs="B Nazanin"/>
          <w:b/>
          <w:i/>
          <w:sz w:val="34"/>
          <w:rtl/>
        </w:rPr>
        <w:t>کند</w:t>
      </w:r>
      <w:r w:rsidR="005958FC">
        <w:rPr>
          <w:rFonts w:ascii="Arial" w:eastAsia="Arial" w:hAnsi="Arial"/>
          <w:sz w:val="30"/>
          <w:rtl/>
        </w:rPr>
        <w:t>.</w:t>
      </w:r>
      <w:hyperlink w:anchor="page347" w:history="1">
        <w:r w:rsidR="005958FC">
          <w:rPr>
            <w:rFonts w:ascii="Arial" w:eastAsia="Arial" w:hAnsi="Arial"/>
            <w:color w:val="0000EE"/>
            <w:sz w:val="45"/>
            <w:vertAlign w:val="superscript"/>
            <w:rtl/>
          </w:rPr>
          <w:t>33</w:t>
        </w:r>
        <w:r w:rsidR="005958FC">
          <w:rPr>
            <w:rFonts w:ascii="Arial" w:eastAsia="Arial" w:hAnsi="Arial"/>
            <w:sz w:val="30"/>
            <w:rtl/>
          </w:rPr>
          <w:t xml:space="preserve"> </w:t>
        </w:r>
      </w:hyperlink>
      <w:r w:rsidR="005958FC" w:rsidRPr="00090F0F">
        <w:rPr>
          <w:rFonts w:ascii="Arial" w:eastAsia="Arial" w:hAnsi="Arial" w:cs="B Nazanin"/>
          <w:b/>
          <w:i/>
          <w:sz w:val="34"/>
          <w:rtl/>
        </w:rPr>
        <w:t>حقیقت این است که تقویت اراده‌تان باید به شما کمک کند تا به تعادل بین کار و زندگی که برایتان مناسب است، دست یابید، خواه این برنامه‌ای همه‌گیر مثل استیل باشد یا چند ساعت کار متمرکز و به دنبال آن زمان زیادی برای بازی. منابع ذهنی شما در دسترس شما خواهد بود تا هر زمان که به آنها نیاز داشتید از آنها استفاده کنید.</w:t>
      </w:r>
    </w:p>
    <w:p w14:paraId="517EFF74" w14:textId="77777777" w:rsidR="0007272E" w:rsidRDefault="0007272E">
      <w:pPr>
        <w:bidi/>
        <w:spacing w:line="181" w:lineRule="exact"/>
        <w:rPr>
          <w:rFonts w:ascii="Times New Roman" w:eastAsia="Times New Roman" w:hAnsi="Times New Roman"/>
          <w:rtl/>
        </w:rPr>
      </w:pPr>
    </w:p>
    <w:p w14:paraId="3FE6FA23" w14:textId="62A4A97D" w:rsidR="002A5983" w:rsidRDefault="005958FC">
      <w:pPr>
        <w:bidi/>
        <w:spacing w:line="294" w:lineRule="auto"/>
        <w:ind w:left="720" w:right="719" w:firstLine="300"/>
        <w:jc w:val="both"/>
        <w:rPr>
          <w:rFonts w:ascii="Arial" w:eastAsia="Arial" w:hAnsi="Arial"/>
          <w:sz w:val="27"/>
          <w:rtl/>
        </w:rPr>
      </w:pPr>
      <w:r w:rsidRPr="00090F0F">
        <w:rPr>
          <w:rFonts w:ascii="Arial" w:eastAsia="Arial" w:hAnsi="Arial" w:cs="B Nazanin"/>
          <w:b/>
          <w:i/>
          <w:sz w:val="34"/>
          <w:rtl/>
        </w:rPr>
        <w:t>اگر ذهنیت محدودی دارید و</w:t>
      </w:r>
      <w:r w:rsidR="00060D92">
        <w:rPr>
          <w:rFonts w:ascii="Arial" w:eastAsia="Arial" w:hAnsi="Arial" w:cs="B Nazanin"/>
          <w:b/>
          <w:i/>
          <w:sz w:val="34"/>
          <w:rtl/>
        </w:rPr>
        <w:t xml:space="preserve"> می‌</w:t>
      </w:r>
      <w:r w:rsidRPr="00090F0F">
        <w:rPr>
          <w:rFonts w:ascii="Arial" w:eastAsia="Arial" w:hAnsi="Arial" w:cs="B Nazanin"/>
          <w:b/>
          <w:i/>
          <w:sz w:val="34"/>
          <w:rtl/>
        </w:rPr>
        <w:t>خواهید انتظارات خود را تغییر دهید، صرفاً یادگیری در مورد ذخایر ذهنی عظیم خود</w:t>
      </w:r>
      <w:r w:rsidR="00060D92">
        <w:rPr>
          <w:rFonts w:ascii="Arial" w:eastAsia="Arial" w:hAnsi="Arial" w:cs="B Nazanin"/>
          <w:b/>
          <w:i/>
          <w:sz w:val="34"/>
          <w:rtl/>
        </w:rPr>
        <w:t xml:space="preserve"> می‌</w:t>
      </w:r>
      <w:r w:rsidRPr="00090F0F">
        <w:rPr>
          <w:rFonts w:ascii="Arial" w:eastAsia="Arial" w:hAnsi="Arial" w:cs="B Nazanin"/>
          <w:b/>
          <w:i/>
          <w:sz w:val="34"/>
          <w:rtl/>
        </w:rPr>
        <w:t>تواند فوایدی فوری بر تمرکز و کنترل خود داشته باشد. در یک آزمایش، شرکت‌کنندگان مقاله‌ای درباره «زیست‌شناسی نیروی اراده نامحدود» خواندند که ذخایر (معمولاً) فراوان گلوکز در مغز و ظرفیت بدن برای آزادسازی بیشتر در زمان نیاز را توضیح می‌داد. این پیام به یک پیش‌گویی خود تحقق‌بخش تبدیل شد: تمرکز و تمرکز آن‌ها روی تست‌های شناختی در واقع با حجم کاری بیشتر، زمانی که در مورد منابع موجود مغز به آنها گفته شد، افزایش یافت</w:t>
      </w:r>
      <w:r>
        <w:rPr>
          <w:rFonts w:ascii="Arial" w:eastAsia="Arial" w:hAnsi="Arial"/>
          <w:sz w:val="27"/>
          <w:rtl/>
        </w:rPr>
        <w:t>.</w:t>
      </w:r>
      <w:hyperlink w:anchor="page347" w:history="1">
        <w:r>
          <w:rPr>
            <w:rFonts w:ascii="Arial" w:eastAsia="Arial" w:hAnsi="Arial"/>
            <w:color w:val="0000EE"/>
            <w:sz w:val="40"/>
            <w:vertAlign w:val="superscript"/>
            <w:rtl/>
          </w:rPr>
          <w:t>34</w:t>
        </w:r>
        <w:r>
          <w:rPr>
            <w:rFonts w:ascii="Arial" w:eastAsia="Arial" w:hAnsi="Arial"/>
            <w:sz w:val="27"/>
            <w:rtl/>
          </w:rPr>
          <w:t xml:space="preserve"> </w:t>
        </w:r>
      </w:hyperlink>
    </w:p>
    <w:p w14:paraId="68C5993F" w14:textId="1CE65F05" w:rsidR="002A5983" w:rsidRPr="002A5983" w:rsidRDefault="002A5983" w:rsidP="002A5983">
      <w:pPr>
        <w:bidi/>
        <w:spacing w:line="294" w:lineRule="auto"/>
        <w:ind w:left="720" w:right="719" w:firstLine="300"/>
        <w:jc w:val="both"/>
        <w:rPr>
          <w:rFonts w:ascii="Arial" w:eastAsia="Arial" w:hAnsi="Arial" w:cs="B Nazanin"/>
          <w:b/>
          <w:i/>
          <w:sz w:val="34"/>
          <w:rtl/>
        </w:rPr>
      </w:pPr>
      <w:r w:rsidRPr="002A5983">
        <w:rPr>
          <w:rFonts w:ascii="Arial" w:eastAsia="Arial" w:hAnsi="Arial" w:cs="B Nazanin" w:hint="cs"/>
          <w:b/>
          <w:i/>
          <w:sz w:val="34"/>
          <w:rtl/>
        </w:rPr>
        <w:t>ی</w:t>
      </w:r>
      <w:r w:rsidRPr="002A5983">
        <w:rPr>
          <w:rFonts w:ascii="Arial" w:eastAsia="Arial" w:hAnsi="Arial" w:cs="B Nazanin" w:hint="eastAsia"/>
          <w:b/>
          <w:i/>
          <w:sz w:val="34"/>
          <w:rtl/>
        </w:rPr>
        <w:t>ک</w:t>
      </w:r>
      <w:r w:rsidRPr="002A5983">
        <w:rPr>
          <w:rFonts w:ascii="Arial" w:eastAsia="Arial" w:hAnsi="Arial" w:cs="B Nazanin"/>
          <w:b/>
          <w:i/>
          <w:sz w:val="34"/>
          <w:rtl/>
        </w:rPr>
        <w:t xml:space="preserve"> بار د</w:t>
      </w:r>
      <w:r w:rsidRPr="002A5983">
        <w:rPr>
          <w:rFonts w:ascii="Arial" w:eastAsia="Arial" w:hAnsi="Arial" w:cs="B Nazanin" w:hint="cs"/>
          <w:b/>
          <w:i/>
          <w:sz w:val="34"/>
          <w:rtl/>
        </w:rPr>
        <w:t>ی</w:t>
      </w:r>
      <w:r w:rsidRPr="002A5983">
        <w:rPr>
          <w:rFonts w:ascii="Arial" w:eastAsia="Arial" w:hAnsi="Arial" w:cs="B Nazanin" w:hint="eastAsia"/>
          <w:b/>
          <w:i/>
          <w:sz w:val="34"/>
          <w:rtl/>
        </w:rPr>
        <w:t>گر،</w:t>
      </w:r>
      <w:r w:rsidRPr="002A5983">
        <w:rPr>
          <w:rFonts w:ascii="Arial" w:eastAsia="Arial" w:hAnsi="Arial" w:cs="B Nazanin"/>
          <w:b/>
          <w:i/>
          <w:sz w:val="34"/>
          <w:rtl/>
        </w:rPr>
        <w:t xml:space="preserve"> تنها با چند دق</w:t>
      </w:r>
      <w:r w:rsidRPr="002A5983">
        <w:rPr>
          <w:rFonts w:ascii="Arial" w:eastAsia="Arial" w:hAnsi="Arial" w:cs="B Nazanin" w:hint="cs"/>
          <w:b/>
          <w:i/>
          <w:sz w:val="34"/>
          <w:rtl/>
        </w:rPr>
        <w:t>ی</w:t>
      </w:r>
      <w:r w:rsidRPr="002A5983">
        <w:rPr>
          <w:rFonts w:ascii="Arial" w:eastAsia="Arial" w:hAnsi="Arial" w:cs="B Nazanin" w:hint="eastAsia"/>
          <w:b/>
          <w:i/>
          <w:sz w:val="34"/>
          <w:rtl/>
        </w:rPr>
        <w:t>قه</w:t>
      </w:r>
      <w:r w:rsidRPr="002A5983">
        <w:rPr>
          <w:rFonts w:ascii="Arial" w:eastAsia="Arial" w:hAnsi="Arial" w:cs="B Nazanin"/>
          <w:b/>
          <w:i/>
          <w:sz w:val="34"/>
          <w:rtl/>
        </w:rPr>
        <w:t xml:space="preserve"> بازنگر</w:t>
      </w:r>
      <w:r w:rsidRPr="002A5983">
        <w:rPr>
          <w:rFonts w:ascii="Arial" w:eastAsia="Arial" w:hAnsi="Arial" w:cs="B Nazanin" w:hint="cs"/>
          <w:b/>
          <w:i/>
          <w:sz w:val="34"/>
          <w:rtl/>
        </w:rPr>
        <w:t>ی</w:t>
      </w:r>
      <w:r w:rsidRPr="002A5983">
        <w:rPr>
          <w:rFonts w:ascii="Arial" w:eastAsia="Arial" w:hAnsi="Arial" w:cs="B Nazanin"/>
          <w:b/>
          <w:i/>
          <w:sz w:val="34"/>
          <w:rtl/>
        </w:rPr>
        <w:t xml:space="preserve"> انتظارات خود، م</w:t>
      </w:r>
      <w:r w:rsidRPr="002A5983">
        <w:rPr>
          <w:rFonts w:ascii="Arial" w:eastAsia="Arial" w:hAnsi="Arial" w:cs="B Nazanin" w:hint="cs"/>
          <w:b/>
          <w:i/>
          <w:sz w:val="34"/>
          <w:rtl/>
        </w:rPr>
        <w:t>ی‌</w:t>
      </w:r>
      <w:r w:rsidRPr="002A5983">
        <w:rPr>
          <w:rFonts w:ascii="Arial" w:eastAsia="Arial" w:hAnsi="Arial" w:cs="B Nazanin" w:hint="eastAsia"/>
          <w:b/>
          <w:i/>
          <w:sz w:val="34"/>
          <w:rtl/>
        </w:rPr>
        <w:t>توان</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چ</w:t>
      </w:r>
      <w:r w:rsidRPr="002A5983">
        <w:rPr>
          <w:rFonts w:ascii="Arial" w:eastAsia="Arial" w:hAnsi="Arial" w:cs="B Nazanin" w:hint="cs"/>
          <w:b/>
          <w:i/>
          <w:sz w:val="34"/>
          <w:rtl/>
        </w:rPr>
        <w:t>ی</w:t>
      </w:r>
      <w:r w:rsidRPr="002A5983">
        <w:rPr>
          <w:rFonts w:ascii="Arial" w:eastAsia="Arial" w:hAnsi="Arial" w:cs="B Nazanin" w:hint="eastAsia"/>
          <w:b/>
          <w:i/>
          <w:sz w:val="34"/>
          <w:rtl/>
        </w:rPr>
        <w:t>ز</w:t>
      </w:r>
      <w:r w:rsidRPr="002A5983">
        <w:rPr>
          <w:rFonts w:ascii="Arial" w:eastAsia="Arial" w:hAnsi="Arial" w:cs="B Nazanin" w:hint="cs"/>
          <w:b/>
          <w:i/>
          <w:sz w:val="34"/>
          <w:rtl/>
        </w:rPr>
        <w:t>ی</w:t>
      </w:r>
      <w:r w:rsidRPr="002A5983">
        <w:rPr>
          <w:rFonts w:ascii="Arial" w:eastAsia="Arial" w:hAnsi="Arial" w:cs="B Nazanin"/>
          <w:b/>
          <w:i/>
          <w:sz w:val="34"/>
          <w:rtl/>
        </w:rPr>
        <w:t xml:space="preserve"> را که غ</w:t>
      </w:r>
      <w:r w:rsidRPr="002A5983">
        <w:rPr>
          <w:rFonts w:ascii="Arial" w:eastAsia="Arial" w:hAnsi="Arial" w:cs="B Nazanin" w:hint="cs"/>
          <w:b/>
          <w:i/>
          <w:sz w:val="34"/>
          <w:rtl/>
        </w:rPr>
        <w:t>ی</w:t>
      </w:r>
      <w:r w:rsidRPr="002A5983">
        <w:rPr>
          <w:rFonts w:ascii="Arial" w:eastAsia="Arial" w:hAnsi="Arial" w:cs="B Nazanin" w:hint="eastAsia"/>
          <w:b/>
          <w:i/>
          <w:sz w:val="34"/>
          <w:rtl/>
        </w:rPr>
        <w:t>رقابل</w:t>
      </w:r>
      <w:r w:rsidRPr="002A5983">
        <w:rPr>
          <w:rFonts w:ascii="Arial" w:eastAsia="Arial" w:hAnsi="Arial" w:cs="B Nazanin"/>
          <w:b/>
          <w:i/>
          <w:sz w:val="34"/>
          <w:rtl/>
        </w:rPr>
        <w:t xml:space="preserve"> تغ</w:t>
      </w:r>
      <w:r w:rsidRPr="002A5983">
        <w:rPr>
          <w:rFonts w:ascii="Arial" w:eastAsia="Arial" w:hAnsi="Arial" w:cs="B Nazanin" w:hint="cs"/>
          <w:b/>
          <w:i/>
          <w:sz w:val="34"/>
          <w:rtl/>
        </w:rPr>
        <w:t>یی</w:t>
      </w:r>
      <w:r w:rsidRPr="002A5983">
        <w:rPr>
          <w:rFonts w:ascii="Arial" w:eastAsia="Arial" w:hAnsi="Arial" w:cs="B Nazanin" w:hint="eastAsia"/>
          <w:b/>
          <w:i/>
          <w:sz w:val="34"/>
          <w:rtl/>
        </w:rPr>
        <w:t>ر</w:t>
      </w:r>
      <w:r w:rsidRPr="002A5983">
        <w:rPr>
          <w:rFonts w:ascii="Arial" w:eastAsia="Arial" w:hAnsi="Arial" w:cs="B Nazanin"/>
          <w:b/>
          <w:i/>
          <w:sz w:val="34"/>
          <w:rtl/>
        </w:rPr>
        <w:t xml:space="preserve"> ف</w:t>
      </w:r>
      <w:r w:rsidRPr="002A5983">
        <w:rPr>
          <w:rFonts w:ascii="Arial" w:eastAsia="Arial" w:hAnsi="Arial" w:cs="B Nazanin" w:hint="cs"/>
          <w:b/>
          <w:i/>
          <w:sz w:val="34"/>
          <w:rtl/>
        </w:rPr>
        <w:t>ی</w:t>
      </w:r>
      <w:r w:rsidRPr="002A5983">
        <w:rPr>
          <w:rFonts w:ascii="Arial" w:eastAsia="Arial" w:hAnsi="Arial" w:cs="B Nazanin" w:hint="eastAsia"/>
          <w:b/>
          <w:i/>
          <w:sz w:val="34"/>
          <w:rtl/>
        </w:rPr>
        <w:t>ز</w:t>
      </w:r>
      <w:r w:rsidRPr="002A5983">
        <w:rPr>
          <w:rFonts w:ascii="Arial" w:eastAsia="Arial" w:hAnsi="Arial" w:cs="B Nazanin" w:hint="cs"/>
          <w:b/>
          <w:i/>
          <w:sz w:val="34"/>
          <w:rtl/>
        </w:rPr>
        <w:t>ی</w:t>
      </w:r>
      <w:r w:rsidRPr="002A5983">
        <w:rPr>
          <w:rFonts w:ascii="Arial" w:eastAsia="Arial" w:hAnsi="Arial" w:cs="B Nazanin" w:hint="eastAsia"/>
          <w:b/>
          <w:i/>
          <w:sz w:val="34"/>
          <w:rtl/>
        </w:rPr>
        <w:t>ولوژ</w:t>
      </w:r>
      <w:r w:rsidRPr="002A5983">
        <w:rPr>
          <w:rFonts w:ascii="Arial" w:eastAsia="Arial" w:hAnsi="Arial" w:cs="B Nazanin" w:hint="cs"/>
          <w:b/>
          <w:i/>
          <w:sz w:val="34"/>
          <w:rtl/>
        </w:rPr>
        <w:t>ی</w:t>
      </w:r>
      <w:r w:rsidRPr="002A5983">
        <w:rPr>
          <w:rFonts w:ascii="Arial" w:eastAsia="Arial" w:hAnsi="Arial" w:cs="B Nazanin" w:hint="eastAsia"/>
          <w:b/>
          <w:i/>
          <w:sz w:val="34"/>
          <w:rtl/>
        </w:rPr>
        <w:t>ک</w:t>
      </w:r>
      <w:r w:rsidRPr="002A5983">
        <w:rPr>
          <w:rFonts w:ascii="Arial" w:eastAsia="Arial" w:hAnsi="Arial" w:cs="B Nazanin" w:hint="cs"/>
          <w:b/>
          <w:i/>
          <w:sz w:val="34"/>
          <w:rtl/>
        </w:rPr>
        <w:t>ی</w:t>
      </w:r>
      <w:r w:rsidRPr="002A5983">
        <w:rPr>
          <w:rFonts w:ascii="Arial" w:eastAsia="Arial" w:hAnsi="Arial" w:cs="B Nazanin"/>
          <w:b/>
          <w:i/>
          <w:sz w:val="34"/>
          <w:rtl/>
        </w:rPr>
        <w:t xml:space="preserve"> به نظر م</w:t>
      </w:r>
      <w:r w:rsidRPr="002A5983">
        <w:rPr>
          <w:rFonts w:ascii="Arial" w:eastAsia="Arial" w:hAnsi="Arial" w:cs="B Nazanin" w:hint="cs"/>
          <w:b/>
          <w:i/>
          <w:sz w:val="34"/>
          <w:rtl/>
        </w:rPr>
        <w:t>ی‌</w:t>
      </w:r>
      <w:r w:rsidRPr="002A5983">
        <w:rPr>
          <w:rFonts w:ascii="Arial" w:eastAsia="Arial" w:hAnsi="Arial" w:cs="B Nazanin" w:hint="eastAsia"/>
          <w:b/>
          <w:i/>
          <w:sz w:val="34"/>
          <w:rtl/>
        </w:rPr>
        <w:t>رس</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تغ</w:t>
      </w:r>
      <w:r w:rsidRPr="002A5983">
        <w:rPr>
          <w:rFonts w:ascii="Arial" w:eastAsia="Arial" w:hAnsi="Arial" w:cs="B Nazanin" w:hint="cs"/>
          <w:b/>
          <w:i/>
          <w:sz w:val="34"/>
          <w:rtl/>
        </w:rPr>
        <w:t>یی</w:t>
      </w:r>
      <w:r w:rsidRPr="002A5983">
        <w:rPr>
          <w:rFonts w:ascii="Arial" w:eastAsia="Arial" w:hAnsi="Arial" w:cs="B Nazanin" w:hint="eastAsia"/>
          <w:b/>
          <w:i/>
          <w:sz w:val="34"/>
          <w:rtl/>
        </w:rPr>
        <w:t>ر</w:t>
      </w:r>
      <w:r w:rsidRPr="002A5983">
        <w:rPr>
          <w:rFonts w:ascii="Arial" w:eastAsia="Arial" w:hAnsi="Arial" w:cs="B Nazanin"/>
          <w:b/>
          <w:i/>
          <w:sz w:val="34"/>
          <w:rtl/>
        </w:rPr>
        <w:t xml:space="preserve"> ده</w:t>
      </w:r>
      <w:r w:rsidRPr="002A5983">
        <w:rPr>
          <w:rFonts w:ascii="Arial" w:eastAsia="Arial" w:hAnsi="Arial" w:cs="B Nazanin" w:hint="cs"/>
          <w:b/>
          <w:i/>
          <w:sz w:val="34"/>
          <w:rtl/>
        </w:rPr>
        <w:t>ی</w:t>
      </w:r>
      <w:r w:rsidRPr="002A5983">
        <w:rPr>
          <w:rFonts w:ascii="Arial" w:eastAsia="Arial" w:hAnsi="Arial" w:cs="B Nazanin" w:hint="eastAsia"/>
          <w:b/>
          <w:i/>
          <w:sz w:val="34"/>
          <w:rtl/>
        </w:rPr>
        <w:t>د</w:t>
      </w:r>
      <w:r>
        <w:rPr>
          <w:rFonts w:ascii="Arial" w:eastAsia="Arial" w:hAnsi="Arial" w:cs="B Nazanin" w:hint="cs"/>
          <w:b/>
          <w:i/>
          <w:sz w:val="34"/>
          <w:rtl/>
        </w:rPr>
        <w:t>.</w:t>
      </w:r>
    </w:p>
    <w:p w14:paraId="7F94E1E5" w14:textId="44631CB0" w:rsidR="002A5983" w:rsidRPr="002A5983" w:rsidRDefault="002A5983" w:rsidP="002A5983">
      <w:pPr>
        <w:bidi/>
        <w:spacing w:line="294" w:lineRule="auto"/>
        <w:ind w:left="720" w:right="719" w:firstLine="300"/>
        <w:jc w:val="both"/>
        <w:rPr>
          <w:rFonts w:ascii="Arial" w:eastAsia="Arial" w:hAnsi="Arial" w:cs="B Nazanin"/>
          <w:b/>
          <w:i/>
          <w:sz w:val="34"/>
          <w:rtl/>
        </w:rPr>
      </w:pPr>
      <w:r w:rsidRPr="002A5983">
        <w:rPr>
          <w:rFonts w:ascii="Arial" w:eastAsia="Arial" w:hAnsi="Arial" w:cs="B Nazanin" w:hint="eastAsia"/>
          <w:b/>
          <w:i/>
          <w:sz w:val="34"/>
          <w:rtl/>
        </w:rPr>
        <w:t>با</w:t>
      </w:r>
      <w:r w:rsidRPr="002A5983">
        <w:rPr>
          <w:rFonts w:ascii="Arial" w:eastAsia="Arial" w:hAnsi="Arial" w:cs="B Nazanin"/>
          <w:b/>
          <w:i/>
          <w:sz w:val="34"/>
          <w:rtl/>
        </w:rPr>
        <w:t xml:space="preserve"> پردازش ا</w:t>
      </w:r>
      <w:r w:rsidRPr="002A5983">
        <w:rPr>
          <w:rFonts w:ascii="Arial" w:eastAsia="Arial" w:hAnsi="Arial" w:cs="B Nazanin" w:hint="cs"/>
          <w:b/>
          <w:i/>
          <w:sz w:val="34"/>
          <w:rtl/>
        </w:rPr>
        <w:t>ی</w:t>
      </w:r>
      <w:r w:rsidRPr="002A5983">
        <w:rPr>
          <w:rFonts w:ascii="Arial" w:eastAsia="Arial" w:hAnsi="Arial" w:cs="B Nazanin" w:hint="eastAsia"/>
          <w:b/>
          <w:i/>
          <w:sz w:val="34"/>
          <w:rtl/>
        </w:rPr>
        <w:t>ن</w:t>
      </w:r>
      <w:r w:rsidRPr="002A5983">
        <w:rPr>
          <w:rFonts w:ascii="Arial" w:eastAsia="Arial" w:hAnsi="Arial" w:cs="B Nazanin"/>
          <w:b/>
          <w:i/>
          <w:sz w:val="34"/>
          <w:rtl/>
        </w:rPr>
        <w:t xml:space="preserve"> ا</w:t>
      </w:r>
      <w:r w:rsidRPr="002A5983">
        <w:rPr>
          <w:rFonts w:ascii="Arial" w:eastAsia="Arial" w:hAnsi="Arial" w:cs="B Nazanin" w:hint="cs"/>
          <w:b/>
          <w:i/>
          <w:sz w:val="34"/>
          <w:rtl/>
        </w:rPr>
        <w:t>ی</w:t>
      </w:r>
      <w:r w:rsidRPr="002A5983">
        <w:rPr>
          <w:rFonts w:ascii="Arial" w:eastAsia="Arial" w:hAnsi="Arial" w:cs="B Nazanin" w:hint="eastAsia"/>
          <w:b/>
          <w:i/>
          <w:sz w:val="34"/>
          <w:rtl/>
        </w:rPr>
        <w:t>ده‌ها</w:t>
      </w:r>
      <w:r w:rsidRPr="002A5983">
        <w:rPr>
          <w:rFonts w:ascii="Arial" w:eastAsia="Arial" w:hAnsi="Arial" w:cs="B Nazanin" w:hint="cs"/>
          <w:b/>
          <w:i/>
          <w:sz w:val="34"/>
          <w:rtl/>
        </w:rPr>
        <w:t>ی</w:t>
      </w:r>
      <w:r w:rsidRPr="002A5983">
        <w:rPr>
          <w:rFonts w:ascii="Arial" w:eastAsia="Arial" w:hAnsi="Arial" w:cs="B Nazanin"/>
          <w:b/>
          <w:i/>
          <w:sz w:val="34"/>
          <w:rtl/>
        </w:rPr>
        <w:t xml:space="preserve"> جد</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ممکن است مف</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باشد کم</w:t>
      </w:r>
      <w:r w:rsidRPr="002A5983">
        <w:rPr>
          <w:rFonts w:ascii="Arial" w:eastAsia="Arial" w:hAnsi="Arial" w:cs="B Nazanin" w:hint="cs"/>
          <w:b/>
          <w:i/>
          <w:sz w:val="34"/>
          <w:rtl/>
        </w:rPr>
        <w:t>ی</w:t>
      </w:r>
      <w:r w:rsidRPr="002A5983">
        <w:rPr>
          <w:rFonts w:ascii="Arial" w:eastAsia="Arial" w:hAnsi="Arial" w:cs="B Nazanin"/>
          <w:b/>
          <w:i/>
          <w:sz w:val="34"/>
          <w:rtl/>
        </w:rPr>
        <w:t xml:space="preserve"> به مواقع</w:t>
      </w:r>
      <w:r w:rsidRPr="002A5983">
        <w:rPr>
          <w:rFonts w:ascii="Arial" w:eastAsia="Arial" w:hAnsi="Arial" w:cs="B Nazanin" w:hint="cs"/>
          <w:b/>
          <w:i/>
          <w:sz w:val="34"/>
          <w:rtl/>
        </w:rPr>
        <w:t>ی</w:t>
      </w:r>
      <w:r w:rsidRPr="002A5983">
        <w:rPr>
          <w:rFonts w:ascii="Arial" w:eastAsia="Arial" w:hAnsi="Arial" w:cs="B Nazanin"/>
          <w:b/>
          <w:i/>
          <w:sz w:val="34"/>
          <w:rtl/>
        </w:rPr>
        <w:t xml:space="preserve"> فکر کن</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که خودتان بعد از </w:t>
      </w:r>
      <w:r w:rsidRPr="002A5983">
        <w:rPr>
          <w:rFonts w:ascii="Arial" w:eastAsia="Arial" w:hAnsi="Arial" w:cs="B Nazanin" w:hint="cs"/>
          <w:b/>
          <w:i/>
          <w:sz w:val="34"/>
          <w:rtl/>
        </w:rPr>
        <w:t>ی</w:t>
      </w:r>
      <w:r w:rsidRPr="002A5983">
        <w:rPr>
          <w:rFonts w:ascii="Arial" w:eastAsia="Arial" w:hAnsi="Arial" w:cs="B Nazanin" w:hint="eastAsia"/>
          <w:b/>
          <w:i/>
          <w:sz w:val="34"/>
          <w:rtl/>
        </w:rPr>
        <w:t>ک</w:t>
      </w:r>
      <w:r w:rsidRPr="002A5983">
        <w:rPr>
          <w:rFonts w:ascii="Arial" w:eastAsia="Arial" w:hAnsi="Arial" w:cs="B Nazanin"/>
          <w:b/>
          <w:i/>
          <w:sz w:val="34"/>
          <w:rtl/>
        </w:rPr>
        <w:t xml:space="preserve"> کار پر چالش، پرانرژ</w:t>
      </w:r>
      <w:r w:rsidRPr="002A5983">
        <w:rPr>
          <w:rFonts w:ascii="Arial" w:eastAsia="Arial" w:hAnsi="Arial" w:cs="B Nazanin" w:hint="cs"/>
          <w:b/>
          <w:i/>
          <w:sz w:val="34"/>
          <w:rtl/>
        </w:rPr>
        <w:t>ی</w:t>
      </w:r>
      <w:r w:rsidRPr="002A5983">
        <w:rPr>
          <w:rFonts w:ascii="Arial" w:eastAsia="Arial" w:hAnsi="Arial" w:cs="B Nazanin"/>
          <w:b/>
          <w:i/>
          <w:sz w:val="34"/>
          <w:rtl/>
        </w:rPr>
        <w:t xml:space="preserve"> شده‌ا</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حت</w:t>
      </w:r>
      <w:r w:rsidRPr="002A5983">
        <w:rPr>
          <w:rFonts w:ascii="Arial" w:eastAsia="Arial" w:hAnsi="Arial" w:cs="B Nazanin" w:hint="cs"/>
          <w:b/>
          <w:i/>
          <w:sz w:val="34"/>
          <w:rtl/>
        </w:rPr>
        <w:t>ی</w:t>
      </w:r>
      <w:r w:rsidRPr="002A5983">
        <w:rPr>
          <w:rFonts w:ascii="Arial" w:eastAsia="Arial" w:hAnsi="Arial" w:cs="B Nazanin"/>
          <w:b/>
          <w:i/>
          <w:sz w:val="34"/>
          <w:rtl/>
        </w:rPr>
        <w:t xml:space="preserve"> اگر باورها</w:t>
      </w:r>
      <w:r w:rsidRPr="002A5983">
        <w:rPr>
          <w:rFonts w:ascii="Arial" w:eastAsia="Arial" w:hAnsi="Arial" w:cs="B Nazanin" w:hint="cs"/>
          <w:b/>
          <w:i/>
          <w:sz w:val="34"/>
          <w:rtl/>
        </w:rPr>
        <w:t>ی</w:t>
      </w:r>
      <w:r w:rsidRPr="002A5983">
        <w:rPr>
          <w:rFonts w:ascii="Arial" w:eastAsia="Arial" w:hAnsi="Arial" w:cs="B Nazanin"/>
          <w:b/>
          <w:i/>
          <w:sz w:val="34"/>
          <w:rtl/>
        </w:rPr>
        <w:t xml:space="preserve"> محدود</w:t>
      </w:r>
      <w:r w:rsidRPr="002A5983">
        <w:rPr>
          <w:rFonts w:ascii="Arial" w:eastAsia="Arial" w:hAnsi="Arial" w:cs="B Nazanin" w:hint="cs"/>
          <w:b/>
          <w:i/>
          <w:sz w:val="34"/>
          <w:rtl/>
        </w:rPr>
        <w:t>ی</w:t>
      </w:r>
      <w:r w:rsidRPr="002A5983">
        <w:rPr>
          <w:rFonts w:ascii="Arial" w:eastAsia="Arial" w:hAnsi="Arial" w:cs="B Nazanin"/>
          <w:b/>
          <w:i/>
          <w:sz w:val="34"/>
          <w:rtl/>
        </w:rPr>
        <w:t xml:space="preserve"> در مورد مغز داشته باش</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مواقع</w:t>
      </w:r>
      <w:r w:rsidRPr="002A5983">
        <w:rPr>
          <w:rFonts w:ascii="Arial" w:eastAsia="Arial" w:hAnsi="Arial" w:cs="B Nazanin" w:hint="cs"/>
          <w:b/>
          <w:i/>
          <w:sz w:val="34"/>
          <w:rtl/>
        </w:rPr>
        <w:t>ی</w:t>
      </w:r>
      <w:r w:rsidRPr="002A5983">
        <w:rPr>
          <w:rFonts w:ascii="Arial" w:eastAsia="Arial" w:hAnsi="Arial" w:cs="B Nazanin"/>
          <w:b/>
          <w:i/>
          <w:sz w:val="34"/>
          <w:rtl/>
        </w:rPr>
        <w:t xml:space="preserve"> بوده که احساس م</w:t>
      </w:r>
      <w:r w:rsidRPr="002A5983">
        <w:rPr>
          <w:rFonts w:ascii="Arial" w:eastAsia="Arial" w:hAnsi="Arial" w:cs="B Nazanin" w:hint="cs"/>
          <w:b/>
          <w:i/>
          <w:sz w:val="34"/>
          <w:rtl/>
        </w:rPr>
        <w:t>ی‌</w:t>
      </w:r>
      <w:r w:rsidRPr="002A5983">
        <w:rPr>
          <w:rFonts w:ascii="Arial" w:eastAsia="Arial" w:hAnsi="Arial" w:cs="B Nazanin" w:hint="eastAsia"/>
          <w:b/>
          <w:i/>
          <w:sz w:val="34"/>
          <w:rtl/>
        </w:rPr>
        <w:t>کرد</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«در جر</w:t>
      </w:r>
      <w:r w:rsidRPr="002A5983">
        <w:rPr>
          <w:rFonts w:ascii="Arial" w:eastAsia="Arial" w:hAnsi="Arial" w:cs="B Nazanin" w:hint="cs"/>
          <w:b/>
          <w:i/>
          <w:sz w:val="34"/>
          <w:rtl/>
        </w:rPr>
        <w:t>ی</w:t>
      </w:r>
      <w:r w:rsidRPr="002A5983">
        <w:rPr>
          <w:rFonts w:ascii="Arial" w:eastAsia="Arial" w:hAnsi="Arial" w:cs="B Nazanin" w:hint="eastAsia"/>
          <w:b/>
          <w:i/>
          <w:sz w:val="34"/>
          <w:rtl/>
        </w:rPr>
        <w:t>ان»</w:t>
      </w:r>
      <w:r w:rsidRPr="002A5983">
        <w:rPr>
          <w:rFonts w:ascii="Arial" w:eastAsia="Arial" w:hAnsi="Arial" w:cs="B Nazanin"/>
          <w:b/>
          <w:i/>
          <w:sz w:val="34"/>
          <w:rtl/>
        </w:rPr>
        <w:t xml:space="preserve"> انجام </w:t>
      </w:r>
      <w:r w:rsidRPr="002A5983">
        <w:rPr>
          <w:rFonts w:ascii="Arial" w:eastAsia="Arial" w:hAnsi="Arial" w:cs="B Nazanin" w:hint="cs"/>
          <w:b/>
          <w:i/>
          <w:sz w:val="34"/>
          <w:rtl/>
        </w:rPr>
        <w:t>ی</w:t>
      </w:r>
      <w:r w:rsidRPr="002A5983">
        <w:rPr>
          <w:rFonts w:ascii="Arial" w:eastAsia="Arial" w:hAnsi="Arial" w:cs="B Nazanin" w:hint="eastAsia"/>
          <w:b/>
          <w:i/>
          <w:sz w:val="34"/>
          <w:rtl/>
        </w:rPr>
        <w:t>ک</w:t>
      </w:r>
      <w:r w:rsidRPr="002A5983">
        <w:rPr>
          <w:rFonts w:ascii="Arial" w:eastAsia="Arial" w:hAnsi="Arial" w:cs="B Nazanin"/>
          <w:b/>
          <w:i/>
          <w:sz w:val="34"/>
          <w:rtl/>
        </w:rPr>
        <w:t xml:space="preserve"> کار پ</w:t>
      </w:r>
      <w:r w:rsidRPr="002A5983">
        <w:rPr>
          <w:rFonts w:ascii="Arial" w:eastAsia="Arial" w:hAnsi="Arial" w:cs="B Nazanin" w:hint="cs"/>
          <w:b/>
          <w:i/>
          <w:sz w:val="34"/>
          <w:rtl/>
        </w:rPr>
        <w:t>ی</w:t>
      </w:r>
      <w:r w:rsidRPr="002A5983">
        <w:rPr>
          <w:rFonts w:ascii="Arial" w:eastAsia="Arial" w:hAnsi="Arial" w:cs="B Nazanin" w:hint="eastAsia"/>
          <w:b/>
          <w:i/>
          <w:sz w:val="34"/>
          <w:rtl/>
        </w:rPr>
        <w:t>چ</w:t>
      </w:r>
      <w:r w:rsidRPr="002A5983">
        <w:rPr>
          <w:rFonts w:ascii="Arial" w:eastAsia="Arial" w:hAnsi="Arial" w:cs="B Nazanin" w:hint="cs"/>
          <w:b/>
          <w:i/>
          <w:sz w:val="34"/>
          <w:rtl/>
        </w:rPr>
        <w:t>ی</w:t>
      </w:r>
      <w:r w:rsidRPr="002A5983">
        <w:rPr>
          <w:rFonts w:ascii="Arial" w:eastAsia="Arial" w:hAnsi="Arial" w:cs="B Nazanin" w:hint="eastAsia"/>
          <w:b/>
          <w:i/>
          <w:sz w:val="34"/>
          <w:rtl/>
        </w:rPr>
        <w:t>ده</w:t>
      </w:r>
      <w:r w:rsidRPr="002A5983">
        <w:rPr>
          <w:rFonts w:ascii="Arial" w:eastAsia="Arial" w:hAnsi="Arial" w:cs="B Nazanin"/>
          <w:b/>
          <w:i/>
          <w:sz w:val="34"/>
          <w:rtl/>
        </w:rPr>
        <w:t xml:space="preserve"> هست</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آنقدر کاملاً غرق در کار</w:t>
      </w:r>
      <w:r w:rsidRPr="002A5983">
        <w:rPr>
          <w:rFonts w:ascii="Arial" w:eastAsia="Arial" w:hAnsi="Arial" w:cs="B Nazanin" w:hint="cs"/>
          <w:b/>
          <w:i/>
          <w:sz w:val="34"/>
          <w:rtl/>
        </w:rPr>
        <w:t>ی</w:t>
      </w:r>
      <w:r w:rsidRPr="002A5983">
        <w:rPr>
          <w:rFonts w:ascii="Arial" w:eastAsia="Arial" w:hAnsi="Arial" w:cs="B Nazanin"/>
          <w:b/>
          <w:i/>
          <w:sz w:val="34"/>
          <w:rtl/>
        </w:rPr>
        <w:t xml:space="preserve"> که انجام م</w:t>
      </w:r>
      <w:r w:rsidRPr="002A5983">
        <w:rPr>
          <w:rFonts w:ascii="Arial" w:eastAsia="Arial" w:hAnsi="Arial" w:cs="B Nazanin" w:hint="cs"/>
          <w:b/>
          <w:i/>
          <w:sz w:val="34"/>
          <w:rtl/>
        </w:rPr>
        <w:t>ی‌</w:t>
      </w:r>
      <w:r w:rsidRPr="002A5983">
        <w:rPr>
          <w:rFonts w:ascii="Arial" w:eastAsia="Arial" w:hAnsi="Arial" w:cs="B Nazanin" w:hint="eastAsia"/>
          <w:b/>
          <w:i/>
          <w:sz w:val="34"/>
          <w:rtl/>
        </w:rPr>
        <w:t>داد</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بود</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که متوجه گذر زمان نم</w:t>
      </w:r>
      <w:r w:rsidRPr="002A5983">
        <w:rPr>
          <w:rFonts w:ascii="Arial" w:eastAsia="Arial" w:hAnsi="Arial" w:cs="B Nazanin" w:hint="cs"/>
          <w:b/>
          <w:i/>
          <w:sz w:val="34"/>
          <w:rtl/>
        </w:rPr>
        <w:t>ی‌</w:t>
      </w:r>
      <w:r w:rsidRPr="002A5983">
        <w:rPr>
          <w:rFonts w:ascii="Arial" w:eastAsia="Arial" w:hAnsi="Arial" w:cs="B Nazanin" w:hint="eastAsia"/>
          <w:b/>
          <w:i/>
          <w:sz w:val="34"/>
          <w:rtl/>
        </w:rPr>
        <w:t>شد</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شا</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د</w:t>
      </w:r>
      <w:r w:rsidRPr="002A5983">
        <w:rPr>
          <w:rFonts w:ascii="Arial" w:eastAsia="Arial" w:hAnsi="Arial" w:cs="B Nazanin" w:hint="cs"/>
          <w:b/>
          <w:i/>
          <w:sz w:val="34"/>
          <w:rtl/>
        </w:rPr>
        <w:t>ی</w:t>
      </w:r>
      <w:r w:rsidRPr="002A5983">
        <w:rPr>
          <w:rFonts w:ascii="Arial" w:eastAsia="Arial" w:hAnsi="Arial" w:cs="B Nazanin" w:hint="eastAsia"/>
          <w:b/>
          <w:i/>
          <w:sz w:val="34"/>
          <w:rtl/>
        </w:rPr>
        <w:t>ر</w:t>
      </w:r>
      <w:r w:rsidRPr="002A5983">
        <w:rPr>
          <w:rFonts w:ascii="Arial" w:eastAsia="Arial" w:hAnsi="Arial" w:cs="B Nazanin"/>
          <w:b/>
          <w:i/>
          <w:sz w:val="34"/>
          <w:rtl/>
        </w:rPr>
        <w:t xml:space="preserve"> تا شب سرگرم خواندن </w:t>
      </w:r>
      <w:r w:rsidRPr="002A5983">
        <w:rPr>
          <w:rFonts w:ascii="Arial" w:eastAsia="Arial" w:hAnsi="Arial" w:cs="B Nazanin" w:hint="cs"/>
          <w:b/>
          <w:i/>
          <w:sz w:val="34"/>
          <w:rtl/>
        </w:rPr>
        <w:t>ی</w:t>
      </w:r>
      <w:r w:rsidRPr="002A5983">
        <w:rPr>
          <w:rFonts w:ascii="Arial" w:eastAsia="Arial" w:hAnsi="Arial" w:cs="B Nazanin" w:hint="eastAsia"/>
          <w:b/>
          <w:i/>
          <w:sz w:val="34"/>
          <w:rtl/>
        </w:rPr>
        <w:t>ک</w:t>
      </w:r>
      <w:r w:rsidRPr="002A5983">
        <w:rPr>
          <w:rFonts w:ascii="Arial" w:eastAsia="Arial" w:hAnsi="Arial" w:cs="B Nazanin"/>
          <w:b/>
          <w:i/>
          <w:sz w:val="34"/>
          <w:rtl/>
        </w:rPr>
        <w:t xml:space="preserve"> رمان </w:t>
      </w:r>
      <w:r w:rsidRPr="002A5983">
        <w:rPr>
          <w:rFonts w:ascii="Arial" w:eastAsia="Arial" w:hAnsi="Arial" w:cs="B Nazanin" w:hint="cs"/>
          <w:b/>
          <w:i/>
          <w:sz w:val="34"/>
          <w:rtl/>
        </w:rPr>
        <w:t>ی</w:t>
      </w:r>
      <w:r w:rsidRPr="002A5983">
        <w:rPr>
          <w:rFonts w:ascii="Arial" w:eastAsia="Arial" w:hAnsi="Arial" w:cs="B Nazanin" w:hint="eastAsia"/>
          <w:b/>
          <w:i/>
          <w:sz w:val="34"/>
          <w:rtl/>
        </w:rPr>
        <w:t>ا</w:t>
      </w:r>
      <w:r w:rsidRPr="002A5983">
        <w:rPr>
          <w:rFonts w:ascii="Arial" w:eastAsia="Arial" w:hAnsi="Arial" w:cs="B Nazanin"/>
          <w:b/>
          <w:i/>
          <w:sz w:val="34"/>
          <w:rtl/>
        </w:rPr>
        <w:t xml:space="preserve"> انجام </w:t>
      </w:r>
      <w:r w:rsidRPr="002A5983">
        <w:rPr>
          <w:rFonts w:ascii="Arial" w:eastAsia="Arial" w:hAnsi="Arial" w:cs="B Nazanin" w:hint="cs"/>
          <w:b/>
          <w:i/>
          <w:sz w:val="34"/>
          <w:rtl/>
        </w:rPr>
        <w:t>ی</w:t>
      </w:r>
      <w:r w:rsidRPr="002A5983">
        <w:rPr>
          <w:rFonts w:ascii="Arial" w:eastAsia="Arial" w:hAnsi="Arial" w:cs="B Nazanin" w:hint="eastAsia"/>
          <w:b/>
          <w:i/>
          <w:sz w:val="34"/>
          <w:rtl/>
        </w:rPr>
        <w:t>ک</w:t>
      </w:r>
      <w:r w:rsidRPr="002A5983">
        <w:rPr>
          <w:rFonts w:ascii="Arial" w:eastAsia="Arial" w:hAnsi="Arial" w:cs="B Nazanin"/>
          <w:b/>
          <w:i/>
          <w:sz w:val="34"/>
          <w:rtl/>
        </w:rPr>
        <w:t xml:space="preserve"> باز</w:t>
      </w:r>
      <w:r w:rsidRPr="002A5983">
        <w:rPr>
          <w:rFonts w:ascii="Arial" w:eastAsia="Arial" w:hAnsi="Arial" w:cs="B Nazanin" w:hint="cs"/>
          <w:b/>
          <w:i/>
          <w:sz w:val="34"/>
          <w:rtl/>
        </w:rPr>
        <w:t>ی</w:t>
      </w:r>
      <w:r w:rsidRPr="002A5983">
        <w:rPr>
          <w:rFonts w:ascii="Arial" w:eastAsia="Arial" w:hAnsi="Arial" w:cs="B Nazanin"/>
          <w:b/>
          <w:i/>
          <w:sz w:val="34"/>
          <w:rtl/>
        </w:rPr>
        <w:t xml:space="preserve"> کامپ</w:t>
      </w:r>
      <w:r w:rsidRPr="002A5983">
        <w:rPr>
          <w:rFonts w:ascii="Arial" w:eastAsia="Arial" w:hAnsi="Arial" w:cs="B Nazanin" w:hint="cs"/>
          <w:b/>
          <w:i/>
          <w:sz w:val="34"/>
          <w:rtl/>
        </w:rPr>
        <w:t>ی</w:t>
      </w:r>
      <w:r w:rsidRPr="002A5983">
        <w:rPr>
          <w:rFonts w:ascii="Arial" w:eastAsia="Arial" w:hAnsi="Arial" w:cs="B Nazanin" w:hint="eastAsia"/>
          <w:b/>
          <w:i/>
          <w:sz w:val="34"/>
          <w:rtl/>
        </w:rPr>
        <w:t>وتر</w:t>
      </w:r>
      <w:r w:rsidRPr="002A5983">
        <w:rPr>
          <w:rFonts w:ascii="Arial" w:eastAsia="Arial" w:hAnsi="Arial" w:cs="B Nazanin" w:hint="cs"/>
          <w:b/>
          <w:i/>
          <w:sz w:val="34"/>
          <w:rtl/>
        </w:rPr>
        <w:t>ی</w:t>
      </w:r>
      <w:r w:rsidRPr="002A5983">
        <w:rPr>
          <w:rFonts w:ascii="Arial" w:eastAsia="Arial" w:hAnsi="Arial" w:cs="B Nazanin"/>
          <w:b/>
          <w:i/>
          <w:sz w:val="34"/>
          <w:rtl/>
        </w:rPr>
        <w:t xml:space="preserve"> پ</w:t>
      </w:r>
      <w:r w:rsidRPr="002A5983">
        <w:rPr>
          <w:rFonts w:ascii="Arial" w:eastAsia="Arial" w:hAnsi="Arial" w:cs="B Nazanin" w:hint="cs"/>
          <w:b/>
          <w:i/>
          <w:sz w:val="34"/>
          <w:rtl/>
        </w:rPr>
        <w:t>ی</w:t>
      </w:r>
      <w:r w:rsidRPr="002A5983">
        <w:rPr>
          <w:rFonts w:ascii="Arial" w:eastAsia="Arial" w:hAnsi="Arial" w:cs="B Nazanin" w:hint="eastAsia"/>
          <w:b/>
          <w:i/>
          <w:sz w:val="34"/>
          <w:rtl/>
        </w:rPr>
        <w:t>چ</w:t>
      </w:r>
      <w:r w:rsidRPr="002A5983">
        <w:rPr>
          <w:rFonts w:ascii="Arial" w:eastAsia="Arial" w:hAnsi="Arial" w:cs="B Nazanin" w:hint="cs"/>
          <w:b/>
          <w:i/>
          <w:sz w:val="34"/>
          <w:rtl/>
        </w:rPr>
        <w:t>ی</w:t>
      </w:r>
      <w:r w:rsidRPr="002A5983">
        <w:rPr>
          <w:rFonts w:ascii="Arial" w:eastAsia="Arial" w:hAnsi="Arial" w:cs="B Nazanin" w:hint="eastAsia"/>
          <w:b/>
          <w:i/>
          <w:sz w:val="34"/>
          <w:rtl/>
        </w:rPr>
        <w:t>ده</w:t>
      </w:r>
      <w:r w:rsidRPr="002A5983">
        <w:rPr>
          <w:rFonts w:ascii="Arial" w:eastAsia="Arial" w:hAnsi="Arial" w:cs="B Nazanin"/>
          <w:b/>
          <w:i/>
          <w:sz w:val="34"/>
          <w:rtl/>
        </w:rPr>
        <w:t xml:space="preserve"> بود</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بدون ا</w:t>
      </w:r>
      <w:r w:rsidRPr="002A5983">
        <w:rPr>
          <w:rFonts w:ascii="Arial" w:eastAsia="Arial" w:hAnsi="Arial" w:cs="B Nazanin" w:hint="cs"/>
          <w:b/>
          <w:i/>
          <w:sz w:val="34"/>
          <w:rtl/>
        </w:rPr>
        <w:t>ی</w:t>
      </w:r>
      <w:r w:rsidRPr="002A5983">
        <w:rPr>
          <w:rFonts w:ascii="Arial" w:eastAsia="Arial" w:hAnsi="Arial" w:cs="B Nazanin" w:hint="eastAsia"/>
          <w:b/>
          <w:i/>
          <w:sz w:val="34"/>
          <w:rtl/>
        </w:rPr>
        <w:t>نکه</w:t>
      </w:r>
      <w:r w:rsidRPr="002A5983">
        <w:rPr>
          <w:rFonts w:ascii="Arial" w:eastAsia="Arial" w:hAnsi="Arial" w:cs="B Nazanin"/>
          <w:b/>
          <w:i/>
          <w:sz w:val="34"/>
          <w:rtl/>
        </w:rPr>
        <w:t xml:space="preserve"> حت</w:t>
      </w:r>
      <w:r w:rsidRPr="002A5983">
        <w:rPr>
          <w:rFonts w:ascii="Arial" w:eastAsia="Arial" w:hAnsi="Arial" w:cs="B Nazanin" w:hint="cs"/>
          <w:b/>
          <w:i/>
          <w:sz w:val="34"/>
          <w:rtl/>
        </w:rPr>
        <w:t>ی</w:t>
      </w:r>
      <w:r w:rsidRPr="002A5983">
        <w:rPr>
          <w:rFonts w:ascii="Arial" w:eastAsia="Arial" w:hAnsi="Arial" w:cs="B Nazanin"/>
          <w:b/>
          <w:i/>
          <w:sz w:val="34"/>
          <w:rtl/>
        </w:rPr>
        <w:t xml:space="preserve"> متوجه خستگ</w:t>
      </w:r>
      <w:r w:rsidRPr="002A5983">
        <w:rPr>
          <w:rFonts w:ascii="Arial" w:eastAsia="Arial" w:hAnsi="Arial" w:cs="B Nazanin" w:hint="cs"/>
          <w:b/>
          <w:i/>
          <w:sz w:val="34"/>
          <w:rtl/>
        </w:rPr>
        <w:t>ی</w:t>
      </w:r>
      <w:r w:rsidRPr="002A5983">
        <w:rPr>
          <w:rFonts w:ascii="Arial" w:eastAsia="Arial" w:hAnsi="Arial" w:cs="B Nazanin"/>
          <w:b/>
          <w:i/>
          <w:sz w:val="34"/>
          <w:rtl/>
        </w:rPr>
        <w:t xml:space="preserve"> </w:t>
      </w:r>
      <w:r w:rsidRPr="002A5983">
        <w:rPr>
          <w:rFonts w:ascii="Arial" w:eastAsia="Arial" w:hAnsi="Arial" w:cs="B Nazanin" w:hint="cs"/>
          <w:b/>
          <w:i/>
          <w:sz w:val="34"/>
          <w:rtl/>
        </w:rPr>
        <w:t>ی</w:t>
      </w:r>
      <w:r w:rsidRPr="002A5983">
        <w:rPr>
          <w:rFonts w:ascii="Arial" w:eastAsia="Arial" w:hAnsi="Arial" w:cs="B Nazanin" w:hint="eastAsia"/>
          <w:b/>
          <w:i/>
          <w:sz w:val="34"/>
          <w:rtl/>
        </w:rPr>
        <w:t>ا</w:t>
      </w:r>
      <w:r w:rsidRPr="002A5983">
        <w:rPr>
          <w:rFonts w:ascii="Arial" w:eastAsia="Arial" w:hAnsi="Arial" w:cs="B Nazanin"/>
          <w:b/>
          <w:i/>
          <w:sz w:val="34"/>
          <w:rtl/>
        </w:rPr>
        <w:t xml:space="preserve"> ن</w:t>
      </w:r>
      <w:r w:rsidRPr="002A5983">
        <w:rPr>
          <w:rFonts w:ascii="Arial" w:eastAsia="Arial" w:hAnsi="Arial" w:cs="B Nazanin" w:hint="cs"/>
          <w:b/>
          <w:i/>
          <w:sz w:val="34"/>
          <w:rtl/>
        </w:rPr>
        <w:t>ی</w:t>
      </w:r>
      <w:r w:rsidRPr="002A5983">
        <w:rPr>
          <w:rFonts w:ascii="Arial" w:eastAsia="Arial" w:hAnsi="Arial" w:cs="B Nazanin" w:hint="eastAsia"/>
          <w:b/>
          <w:i/>
          <w:sz w:val="34"/>
          <w:rtl/>
        </w:rPr>
        <w:t>از</w:t>
      </w:r>
      <w:r w:rsidRPr="002A5983">
        <w:rPr>
          <w:rFonts w:ascii="Arial" w:eastAsia="Arial" w:hAnsi="Arial" w:cs="B Nazanin"/>
          <w:b/>
          <w:i/>
          <w:sz w:val="34"/>
          <w:rtl/>
        </w:rPr>
        <w:t xml:space="preserve"> به خواب شو</w:t>
      </w:r>
      <w:r w:rsidRPr="002A5983">
        <w:rPr>
          <w:rFonts w:ascii="Arial" w:eastAsia="Arial" w:hAnsi="Arial" w:cs="B Nazanin" w:hint="cs"/>
          <w:b/>
          <w:i/>
          <w:sz w:val="34"/>
          <w:rtl/>
        </w:rPr>
        <w:t>ی</w:t>
      </w:r>
      <w:r w:rsidRPr="002A5983">
        <w:rPr>
          <w:rFonts w:ascii="Arial" w:eastAsia="Arial" w:hAnsi="Arial" w:cs="B Nazanin" w:hint="eastAsia"/>
          <w:b/>
          <w:i/>
          <w:sz w:val="34"/>
          <w:rtl/>
        </w:rPr>
        <w:t>د</w:t>
      </w:r>
      <w:r>
        <w:rPr>
          <w:rFonts w:ascii="Arial" w:eastAsia="Arial" w:hAnsi="Arial" w:cs="B Nazanin" w:hint="cs"/>
          <w:b/>
          <w:i/>
          <w:sz w:val="34"/>
          <w:rtl/>
        </w:rPr>
        <w:t>.</w:t>
      </w:r>
    </w:p>
    <w:p w14:paraId="0DAB107F" w14:textId="77777777" w:rsidR="002A5983" w:rsidRPr="002A5983" w:rsidRDefault="002A5983" w:rsidP="002A5983">
      <w:pPr>
        <w:bidi/>
        <w:spacing w:line="294" w:lineRule="auto"/>
        <w:ind w:left="720" w:right="719" w:firstLine="300"/>
        <w:jc w:val="both"/>
        <w:rPr>
          <w:rFonts w:ascii="Arial" w:eastAsia="Arial" w:hAnsi="Arial"/>
          <w:sz w:val="27"/>
          <w:rtl/>
        </w:rPr>
      </w:pPr>
    </w:p>
    <w:p w14:paraId="57932DE1" w14:textId="76A486D0" w:rsidR="002A5983" w:rsidRPr="002A5983" w:rsidRDefault="002A5983" w:rsidP="002A5983">
      <w:pPr>
        <w:bidi/>
        <w:spacing w:line="294" w:lineRule="auto"/>
        <w:ind w:left="720" w:right="719" w:firstLine="300"/>
        <w:jc w:val="both"/>
        <w:rPr>
          <w:rFonts w:ascii="Arial" w:eastAsia="Arial" w:hAnsi="Arial" w:cs="B Nazanin"/>
          <w:b/>
          <w:i/>
          <w:sz w:val="34"/>
          <w:rtl/>
        </w:rPr>
      </w:pPr>
      <w:r w:rsidRPr="002A5983">
        <w:rPr>
          <w:rFonts w:ascii="Arial" w:eastAsia="Arial" w:hAnsi="Arial" w:cs="B Nazanin" w:hint="eastAsia"/>
          <w:b/>
          <w:i/>
          <w:sz w:val="34"/>
          <w:rtl/>
        </w:rPr>
        <w:t>ا</w:t>
      </w:r>
      <w:r w:rsidRPr="002A5983">
        <w:rPr>
          <w:rFonts w:ascii="Arial" w:eastAsia="Arial" w:hAnsi="Arial" w:cs="B Nazanin" w:hint="cs"/>
          <w:b/>
          <w:i/>
          <w:sz w:val="34"/>
          <w:rtl/>
        </w:rPr>
        <w:t>ی</w:t>
      </w:r>
      <w:r w:rsidRPr="002A5983">
        <w:rPr>
          <w:rFonts w:ascii="Arial" w:eastAsia="Arial" w:hAnsi="Arial" w:cs="B Nazanin" w:hint="eastAsia"/>
          <w:b/>
          <w:i/>
          <w:sz w:val="34"/>
          <w:rtl/>
        </w:rPr>
        <w:t>ن</w:t>
      </w:r>
      <w:r w:rsidRPr="002A5983">
        <w:rPr>
          <w:rFonts w:ascii="Arial" w:eastAsia="Arial" w:hAnsi="Arial" w:cs="B Nazanin"/>
          <w:b/>
          <w:i/>
          <w:sz w:val="34"/>
          <w:rtl/>
        </w:rPr>
        <w:t xml:space="preserve"> تجرب</w:t>
      </w:r>
      <w:r w:rsidRPr="002A5983">
        <w:rPr>
          <w:rFonts w:ascii="Arial" w:eastAsia="Arial" w:hAnsi="Arial" w:cs="B Nazanin" w:hint="cs"/>
          <w:b/>
          <w:i/>
          <w:sz w:val="34"/>
          <w:rtl/>
        </w:rPr>
        <w:t>ی</w:t>
      </w:r>
      <w:r w:rsidRPr="002A5983">
        <w:rPr>
          <w:rFonts w:ascii="Arial" w:eastAsia="Arial" w:hAnsi="Arial" w:cs="B Nazanin" w:hint="eastAsia"/>
          <w:b/>
          <w:i/>
          <w:sz w:val="34"/>
          <w:rtl/>
        </w:rPr>
        <w:t>ات</w:t>
      </w:r>
      <w:r w:rsidRPr="002A5983">
        <w:rPr>
          <w:rFonts w:ascii="Arial" w:eastAsia="Arial" w:hAnsi="Arial" w:cs="B Nazanin"/>
          <w:b/>
          <w:i/>
          <w:sz w:val="34"/>
          <w:rtl/>
        </w:rPr>
        <w:t xml:space="preserve"> نشان م</w:t>
      </w:r>
      <w:r w:rsidRPr="002A5983">
        <w:rPr>
          <w:rFonts w:ascii="Arial" w:eastAsia="Arial" w:hAnsi="Arial" w:cs="B Nazanin" w:hint="cs"/>
          <w:b/>
          <w:i/>
          <w:sz w:val="34"/>
          <w:rtl/>
        </w:rPr>
        <w:t>ی‌</w:t>
      </w:r>
      <w:r w:rsidRPr="002A5983">
        <w:rPr>
          <w:rFonts w:ascii="Arial" w:eastAsia="Arial" w:hAnsi="Arial" w:cs="B Nazanin" w:hint="eastAsia"/>
          <w:b/>
          <w:i/>
          <w:sz w:val="34"/>
          <w:rtl/>
        </w:rPr>
        <w:t>دهد</w:t>
      </w:r>
      <w:r w:rsidRPr="002A5983">
        <w:rPr>
          <w:rFonts w:ascii="Arial" w:eastAsia="Arial" w:hAnsi="Arial" w:cs="B Nazanin"/>
          <w:b/>
          <w:i/>
          <w:sz w:val="34"/>
          <w:rtl/>
        </w:rPr>
        <w:t xml:space="preserve"> که مغز شما توانا</w:t>
      </w:r>
      <w:r w:rsidRPr="002A5983">
        <w:rPr>
          <w:rFonts w:ascii="Arial" w:eastAsia="Arial" w:hAnsi="Arial" w:cs="B Nazanin" w:hint="cs"/>
          <w:b/>
          <w:i/>
          <w:sz w:val="34"/>
          <w:rtl/>
        </w:rPr>
        <w:t>یی</w:t>
      </w:r>
      <w:r w:rsidRPr="002A5983">
        <w:rPr>
          <w:rFonts w:ascii="Arial" w:eastAsia="Arial" w:hAnsi="Arial" w:cs="B Nazanin"/>
          <w:b/>
          <w:i/>
          <w:sz w:val="34"/>
          <w:rtl/>
        </w:rPr>
        <w:t xml:space="preserve"> فوق‌العاده‌ا</w:t>
      </w:r>
      <w:r w:rsidRPr="002A5983">
        <w:rPr>
          <w:rFonts w:ascii="Arial" w:eastAsia="Arial" w:hAnsi="Arial" w:cs="B Nazanin" w:hint="cs"/>
          <w:b/>
          <w:i/>
          <w:sz w:val="34"/>
          <w:rtl/>
        </w:rPr>
        <w:t>ی</w:t>
      </w:r>
      <w:r w:rsidRPr="002A5983">
        <w:rPr>
          <w:rFonts w:ascii="Arial" w:eastAsia="Arial" w:hAnsi="Arial" w:cs="B Nazanin"/>
          <w:b/>
          <w:i/>
          <w:sz w:val="34"/>
          <w:rtl/>
        </w:rPr>
        <w:t xml:space="preserve"> برا</w:t>
      </w:r>
      <w:r w:rsidRPr="002A5983">
        <w:rPr>
          <w:rFonts w:ascii="Arial" w:eastAsia="Arial" w:hAnsi="Arial" w:cs="B Nazanin" w:hint="cs"/>
          <w:b/>
          <w:i/>
          <w:sz w:val="34"/>
          <w:rtl/>
        </w:rPr>
        <w:t>ی</w:t>
      </w:r>
      <w:r w:rsidRPr="002A5983">
        <w:rPr>
          <w:rFonts w:ascii="Arial" w:eastAsia="Arial" w:hAnsi="Arial" w:cs="B Nazanin"/>
          <w:b/>
          <w:i/>
          <w:sz w:val="34"/>
          <w:rtl/>
        </w:rPr>
        <w:t xml:space="preserve"> انعطاف‌پذ</w:t>
      </w:r>
      <w:r w:rsidRPr="002A5983">
        <w:rPr>
          <w:rFonts w:ascii="Arial" w:eastAsia="Arial" w:hAnsi="Arial" w:cs="B Nazanin" w:hint="cs"/>
          <w:b/>
          <w:i/>
          <w:sz w:val="34"/>
          <w:rtl/>
        </w:rPr>
        <w:t>ی</w:t>
      </w:r>
      <w:r w:rsidRPr="002A5983">
        <w:rPr>
          <w:rFonts w:ascii="Arial" w:eastAsia="Arial" w:hAnsi="Arial" w:cs="B Nazanin" w:hint="eastAsia"/>
          <w:b/>
          <w:i/>
          <w:sz w:val="34"/>
          <w:rtl/>
        </w:rPr>
        <w:t>ر</w:t>
      </w:r>
      <w:r w:rsidRPr="002A5983">
        <w:rPr>
          <w:rFonts w:ascii="Arial" w:eastAsia="Arial" w:hAnsi="Arial" w:cs="B Nazanin" w:hint="cs"/>
          <w:b/>
          <w:i/>
          <w:sz w:val="34"/>
          <w:rtl/>
        </w:rPr>
        <w:t>ی</w:t>
      </w:r>
      <w:r w:rsidRPr="002A5983">
        <w:rPr>
          <w:rFonts w:ascii="Arial" w:eastAsia="Arial" w:hAnsi="Arial" w:cs="B Nazanin"/>
          <w:b/>
          <w:i/>
          <w:sz w:val="34"/>
          <w:rtl/>
        </w:rPr>
        <w:t xml:space="preserve"> و غلبه بر محدود</w:t>
      </w:r>
      <w:r w:rsidRPr="002A5983">
        <w:rPr>
          <w:rFonts w:ascii="Arial" w:eastAsia="Arial" w:hAnsi="Arial" w:cs="B Nazanin" w:hint="cs"/>
          <w:b/>
          <w:i/>
          <w:sz w:val="34"/>
          <w:rtl/>
        </w:rPr>
        <w:t>ی</w:t>
      </w:r>
      <w:r w:rsidRPr="002A5983">
        <w:rPr>
          <w:rFonts w:ascii="Arial" w:eastAsia="Arial" w:hAnsi="Arial" w:cs="B Nazanin" w:hint="eastAsia"/>
          <w:b/>
          <w:i/>
          <w:sz w:val="34"/>
          <w:rtl/>
        </w:rPr>
        <w:t>ت‌ها</w:t>
      </w:r>
      <w:r w:rsidRPr="002A5983">
        <w:rPr>
          <w:rFonts w:ascii="Arial" w:eastAsia="Arial" w:hAnsi="Arial" w:cs="B Nazanin" w:hint="cs"/>
          <w:b/>
          <w:i/>
          <w:sz w:val="34"/>
          <w:rtl/>
        </w:rPr>
        <w:t>ی</w:t>
      </w:r>
      <w:r w:rsidRPr="002A5983">
        <w:rPr>
          <w:rFonts w:ascii="Arial" w:eastAsia="Arial" w:hAnsi="Arial" w:cs="B Nazanin"/>
          <w:b/>
          <w:i/>
          <w:sz w:val="34"/>
          <w:rtl/>
        </w:rPr>
        <w:t xml:space="preserve"> ظاهر</w:t>
      </w:r>
      <w:r w:rsidRPr="002A5983">
        <w:rPr>
          <w:rFonts w:ascii="Arial" w:eastAsia="Arial" w:hAnsi="Arial" w:cs="B Nazanin" w:hint="cs"/>
          <w:b/>
          <w:i/>
          <w:sz w:val="34"/>
          <w:rtl/>
        </w:rPr>
        <w:t>ی</w:t>
      </w:r>
      <w:r w:rsidRPr="002A5983">
        <w:rPr>
          <w:rFonts w:ascii="Arial" w:eastAsia="Arial" w:hAnsi="Arial" w:cs="B Nazanin"/>
          <w:b/>
          <w:i/>
          <w:sz w:val="34"/>
          <w:rtl/>
        </w:rPr>
        <w:t xml:space="preserve"> دارد. و کل</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باز کردن ا</w:t>
      </w:r>
      <w:r w:rsidRPr="002A5983">
        <w:rPr>
          <w:rFonts w:ascii="Arial" w:eastAsia="Arial" w:hAnsi="Arial" w:cs="B Nazanin" w:hint="cs"/>
          <w:b/>
          <w:i/>
          <w:sz w:val="34"/>
          <w:rtl/>
        </w:rPr>
        <w:t>ی</w:t>
      </w:r>
      <w:r w:rsidRPr="002A5983">
        <w:rPr>
          <w:rFonts w:ascii="Arial" w:eastAsia="Arial" w:hAnsi="Arial" w:cs="B Nazanin" w:hint="eastAsia"/>
          <w:b/>
          <w:i/>
          <w:sz w:val="34"/>
          <w:rtl/>
        </w:rPr>
        <w:t>ن</w:t>
      </w:r>
      <w:r w:rsidRPr="002A5983">
        <w:rPr>
          <w:rFonts w:ascii="Arial" w:eastAsia="Arial" w:hAnsi="Arial" w:cs="B Nazanin"/>
          <w:b/>
          <w:i/>
          <w:sz w:val="34"/>
          <w:rtl/>
        </w:rPr>
        <w:t xml:space="preserve"> انعطاف‌پذ</w:t>
      </w:r>
      <w:r w:rsidRPr="002A5983">
        <w:rPr>
          <w:rFonts w:ascii="Arial" w:eastAsia="Arial" w:hAnsi="Arial" w:cs="B Nazanin" w:hint="cs"/>
          <w:b/>
          <w:i/>
          <w:sz w:val="34"/>
          <w:rtl/>
        </w:rPr>
        <w:t>ی</w:t>
      </w:r>
      <w:r w:rsidRPr="002A5983">
        <w:rPr>
          <w:rFonts w:ascii="Arial" w:eastAsia="Arial" w:hAnsi="Arial" w:cs="B Nazanin" w:hint="eastAsia"/>
          <w:b/>
          <w:i/>
          <w:sz w:val="34"/>
          <w:rtl/>
        </w:rPr>
        <w:t>ر</w:t>
      </w:r>
      <w:r w:rsidRPr="002A5983">
        <w:rPr>
          <w:rFonts w:ascii="Arial" w:eastAsia="Arial" w:hAnsi="Arial" w:cs="B Nazanin" w:hint="cs"/>
          <w:b/>
          <w:i/>
          <w:sz w:val="34"/>
          <w:rtl/>
        </w:rPr>
        <w:t>ی</w:t>
      </w:r>
      <w:r w:rsidRPr="002A5983">
        <w:rPr>
          <w:rFonts w:ascii="Arial" w:eastAsia="Arial" w:hAnsi="Arial" w:cs="B Nazanin" w:hint="eastAsia"/>
          <w:b/>
          <w:i/>
          <w:sz w:val="34"/>
          <w:rtl/>
        </w:rPr>
        <w:t>،</w:t>
      </w:r>
      <w:r w:rsidRPr="002A5983">
        <w:rPr>
          <w:rFonts w:ascii="Arial" w:eastAsia="Arial" w:hAnsi="Arial" w:cs="B Nazanin"/>
          <w:b/>
          <w:i/>
          <w:sz w:val="34"/>
          <w:rtl/>
        </w:rPr>
        <w:t xml:space="preserve"> تغ</w:t>
      </w:r>
      <w:r w:rsidRPr="002A5983">
        <w:rPr>
          <w:rFonts w:ascii="Arial" w:eastAsia="Arial" w:hAnsi="Arial" w:cs="B Nazanin" w:hint="cs"/>
          <w:b/>
          <w:i/>
          <w:sz w:val="34"/>
          <w:rtl/>
        </w:rPr>
        <w:t>یی</w:t>
      </w:r>
      <w:r w:rsidRPr="002A5983">
        <w:rPr>
          <w:rFonts w:ascii="Arial" w:eastAsia="Arial" w:hAnsi="Arial" w:cs="B Nazanin" w:hint="eastAsia"/>
          <w:b/>
          <w:i/>
          <w:sz w:val="34"/>
          <w:rtl/>
        </w:rPr>
        <w:t>ر</w:t>
      </w:r>
      <w:r w:rsidRPr="002A5983">
        <w:rPr>
          <w:rFonts w:ascii="Arial" w:eastAsia="Arial" w:hAnsi="Arial" w:cs="B Nazanin"/>
          <w:b/>
          <w:i/>
          <w:sz w:val="34"/>
          <w:rtl/>
        </w:rPr>
        <w:t xml:space="preserve"> ذهن</w:t>
      </w:r>
      <w:r w:rsidRPr="002A5983">
        <w:rPr>
          <w:rFonts w:ascii="Arial" w:eastAsia="Arial" w:hAnsi="Arial" w:cs="B Nazanin" w:hint="cs"/>
          <w:b/>
          <w:i/>
          <w:sz w:val="34"/>
          <w:rtl/>
        </w:rPr>
        <w:t>ی</w:t>
      </w:r>
      <w:r w:rsidRPr="002A5983">
        <w:rPr>
          <w:rFonts w:ascii="Arial" w:eastAsia="Arial" w:hAnsi="Arial" w:cs="B Nazanin" w:hint="eastAsia"/>
          <w:b/>
          <w:i/>
          <w:sz w:val="34"/>
          <w:rtl/>
        </w:rPr>
        <w:t>ت</w:t>
      </w:r>
      <w:r w:rsidRPr="002A5983">
        <w:rPr>
          <w:rFonts w:ascii="Arial" w:eastAsia="Arial" w:hAnsi="Arial" w:cs="B Nazanin"/>
          <w:b/>
          <w:i/>
          <w:sz w:val="34"/>
          <w:rtl/>
        </w:rPr>
        <w:t xml:space="preserve"> و انتظارات شماست. بنابرا</w:t>
      </w:r>
      <w:r w:rsidRPr="002A5983">
        <w:rPr>
          <w:rFonts w:ascii="Arial" w:eastAsia="Arial" w:hAnsi="Arial" w:cs="B Nazanin" w:hint="cs"/>
          <w:b/>
          <w:i/>
          <w:sz w:val="34"/>
          <w:rtl/>
        </w:rPr>
        <w:t>ی</w:t>
      </w:r>
      <w:r w:rsidRPr="002A5983">
        <w:rPr>
          <w:rFonts w:ascii="Arial" w:eastAsia="Arial" w:hAnsi="Arial" w:cs="B Nazanin" w:hint="eastAsia"/>
          <w:b/>
          <w:i/>
          <w:sz w:val="34"/>
          <w:rtl/>
        </w:rPr>
        <w:t>ن،</w:t>
      </w:r>
      <w:r w:rsidRPr="002A5983">
        <w:rPr>
          <w:rFonts w:ascii="Arial" w:eastAsia="Arial" w:hAnsi="Arial" w:cs="B Nazanin"/>
          <w:b/>
          <w:i/>
          <w:sz w:val="34"/>
          <w:rtl/>
        </w:rPr>
        <w:t xml:space="preserve"> دفعه بعد که فکر م</w:t>
      </w:r>
      <w:r w:rsidRPr="002A5983">
        <w:rPr>
          <w:rFonts w:ascii="Arial" w:eastAsia="Arial" w:hAnsi="Arial" w:cs="B Nazanin" w:hint="cs"/>
          <w:b/>
          <w:i/>
          <w:sz w:val="34"/>
          <w:rtl/>
        </w:rPr>
        <w:t>ی‌</w:t>
      </w:r>
      <w:r w:rsidRPr="002A5983">
        <w:rPr>
          <w:rFonts w:ascii="Arial" w:eastAsia="Arial" w:hAnsi="Arial" w:cs="B Nazanin" w:hint="eastAsia"/>
          <w:b/>
          <w:i/>
          <w:sz w:val="34"/>
          <w:rtl/>
        </w:rPr>
        <w:t>کن</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w:t>
      </w:r>
      <w:r w:rsidRPr="002A5983">
        <w:rPr>
          <w:rFonts w:ascii="Arial" w:eastAsia="Arial" w:hAnsi="Arial" w:cs="B Nazanin" w:hint="cs"/>
          <w:b/>
          <w:i/>
          <w:sz w:val="34"/>
          <w:rtl/>
        </w:rPr>
        <w:t>ی</w:t>
      </w:r>
      <w:r w:rsidRPr="002A5983">
        <w:rPr>
          <w:rFonts w:ascii="Arial" w:eastAsia="Arial" w:hAnsi="Arial" w:cs="B Nazanin" w:hint="eastAsia"/>
          <w:b/>
          <w:i/>
          <w:sz w:val="34"/>
          <w:rtl/>
        </w:rPr>
        <w:t>ک</w:t>
      </w:r>
      <w:r w:rsidRPr="002A5983">
        <w:rPr>
          <w:rFonts w:ascii="Arial" w:eastAsia="Arial" w:hAnsi="Arial" w:cs="B Nazanin"/>
          <w:b/>
          <w:i/>
          <w:sz w:val="34"/>
          <w:rtl/>
        </w:rPr>
        <w:t xml:space="preserve"> فعال</w:t>
      </w:r>
      <w:r w:rsidRPr="002A5983">
        <w:rPr>
          <w:rFonts w:ascii="Arial" w:eastAsia="Arial" w:hAnsi="Arial" w:cs="B Nazanin" w:hint="cs"/>
          <w:b/>
          <w:i/>
          <w:sz w:val="34"/>
          <w:rtl/>
        </w:rPr>
        <w:t>ی</w:t>
      </w:r>
      <w:r w:rsidRPr="002A5983">
        <w:rPr>
          <w:rFonts w:ascii="Arial" w:eastAsia="Arial" w:hAnsi="Arial" w:cs="B Nazanin" w:hint="eastAsia"/>
          <w:b/>
          <w:i/>
          <w:sz w:val="34"/>
          <w:rtl/>
        </w:rPr>
        <w:t>ت</w:t>
      </w:r>
      <w:r w:rsidRPr="002A5983">
        <w:rPr>
          <w:rFonts w:ascii="Arial" w:eastAsia="Arial" w:hAnsi="Arial" w:cs="B Nazanin"/>
          <w:b/>
          <w:i/>
          <w:sz w:val="34"/>
          <w:rtl/>
        </w:rPr>
        <w:t xml:space="preserve"> خاص برا</w:t>
      </w:r>
      <w:r w:rsidRPr="002A5983">
        <w:rPr>
          <w:rFonts w:ascii="Arial" w:eastAsia="Arial" w:hAnsi="Arial" w:cs="B Nazanin" w:hint="cs"/>
          <w:b/>
          <w:i/>
          <w:sz w:val="34"/>
          <w:rtl/>
        </w:rPr>
        <w:t>ی</w:t>
      </w:r>
      <w:r w:rsidRPr="002A5983">
        <w:rPr>
          <w:rFonts w:ascii="Arial" w:eastAsia="Arial" w:hAnsi="Arial" w:cs="B Nazanin"/>
          <w:b/>
          <w:i/>
          <w:sz w:val="34"/>
          <w:rtl/>
        </w:rPr>
        <w:t xml:space="preserve"> شما خسته‌کننده </w:t>
      </w:r>
      <w:r w:rsidRPr="002A5983">
        <w:rPr>
          <w:rFonts w:ascii="Arial" w:eastAsia="Arial" w:hAnsi="Arial" w:cs="B Nazanin" w:hint="cs"/>
          <w:b/>
          <w:i/>
          <w:sz w:val="34"/>
          <w:rtl/>
        </w:rPr>
        <w:t>ی</w:t>
      </w:r>
      <w:r w:rsidRPr="002A5983">
        <w:rPr>
          <w:rFonts w:ascii="Arial" w:eastAsia="Arial" w:hAnsi="Arial" w:cs="B Nazanin" w:hint="eastAsia"/>
          <w:b/>
          <w:i/>
          <w:sz w:val="34"/>
          <w:rtl/>
        </w:rPr>
        <w:t>ا</w:t>
      </w:r>
      <w:r w:rsidRPr="002A5983">
        <w:rPr>
          <w:rFonts w:ascii="Arial" w:eastAsia="Arial" w:hAnsi="Arial" w:cs="B Nazanin"/>
          <w:b/>
          <w:i/>
          <w:sz w:val="34"/>
          <w:rtl/>
        </w:rPr>
        <w:t xml:space="preserve"> غ</w:t>
      </w:r>
      <w:r w:rsidRPr="002A5983">
        <w:rPr>
          <w:rFonts w:ascii="Arial" w:eastAsia="Arial" w:hAnsi="Arial" w:cs="B Nazanin" w:hint="cs"/>
          <w:b/>
          <w:i/>
          <w:sz w:val="34"/>
          <w:rtl/>
        </w:rPr>
        <w:t>ی</w:t>
      </w:r>
      <w:r w:rsidRPr="002A5983">
        <w:rPr>
          <w:rFonts w:ascii="Arial" w:eastAsia="Arial" w:hAnsi="Arial" w:cs="B Nazanin" w:hint="eastAsia"/>
          <w:b/>
          <w:i/>
          <w:sz w:val="34"/>
          <w:rtl/>
        </w:rPr>
        <w:t>رقابل</w:t>
      </w:r>
      <w:r w:rsidRPr="002A5983">
        <w:rPr>
          <w:rFonts w:ascii="Arial" w:eastAsia="Arial" w:hAnsi="Arial" w:cs="B Nazanin"/>
          <w:b/>
          <w:i/>
          <w:sz w:val="34"/>
          <w:rtl/>
        </w:rPr>
        <w:t xml:space="preserve"> تحمل است، سع</w:t>
      </w:r>
      <w:r w:rsidRPr="002A5983">
        <w:rPr>
          <w:rFonts w:ascii="Arial" w:eastAsia="Arial" w:hAnsi="Arial" w:cs="B Nazanin" w:hint="cs"/>
          <w:b/>
          <w:i/>
          <w:sz w:val="34"/>
          <w:rtl/>
        </w:rPr>
        <w:t>ی</w:t>
      </w:r>
      <w:r w:rsidRPr="002A5983">
        <w:rPr>
          <w:rFonts w:ascii="Arial" w:eastAsia="Arial" w:hAnsi="Arial" w:cs="B Nazanin"/>
          <w:b/>
          <w:i/>
          <w:sz w:val="34"/>
          <w:rtl/>
        </w:rPr>
        <w:t xml:space="preserve"> کن</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چند دق</w:t>
      </w:r>
      <w:r w:rsidRPr="002A5983">
        <w:rPr>
          <w:rFonts w:ascii="Arial" w:eastAsia="Arial" w:hAnsi="Arial" w:cs="B Nazanin" w:hint="cs"/>
          <w:b/>
          <w:i/>
          <w:sz w:val="34"/>
          <w:rtl/>
        </w:rPr>
        <w:t>ی</w:t>
      </w:r>
      <w:r w:rsidRPr="002A5983">
        <w:rPr>
          <w:rFonts w:ascii="Arial" w:eastAsia="Arial" w:hAnsi="Arial" w:cs="B Nazanin" w:hint="eastAsia"/>
          <w:b/>
          <w:i/>
          <w:sz w:val="34"/>
          <w:rtl/>
        </w:rPr>
        <w:t>قه</w:t>
      </w:r>
      <w:r w:rsidRPr="002A5983">
        <w:rPr>
          <w:rFonts w:ascii="Arial" w:eastAsia="Arial" w:hAnsi="Arial" w:cs="B Nazanin"/>
          <w:b/>
          <w:i/>
          <w:sz w:val="34"/>
          <w:rtl/>
        </w:rPr>
        <w:t xml:space="preserve"> وقت بگذار</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xml:space="preserve"> و انتظارات خود را دوباره ارز</w:t>
      </w:r>
      <w:r w:rsidRPr="002A5983">
        <w:rPr>
          <w:rFonts w:ascii="Arial" w:eastAsia="Arial" w:hAnsi="Arial" w:cs="B Nazanin" w:hint="cs"/>
          <w:b/>
          <w:i/>
          <w:sz w:val="34"/>
          <w:rtl/>
        </w:rPr>
        <w:t>ی</w:t>
      </w:r>
      <w:r w:rsidRPr="002A5983">
        <w:rPr>
          <w:rFonts w:ascii="Arial" w:eastAsia="Arial" w:hAnsi="Arial" w:cs="B Nazanin" w:hint="eastAsia"/>
          <w:b/>
          <w:i/>
          <w:sz w:val="34"/>
          <w:rtl/>
        </w:rPr>
        <w:t>اب</w:t>
      </w:r>
      <w:r w:rsidRPr="002A5983">
        <w:rPr>
          <w:rFonts w:ascii="Arial" w:eastAsia="Arial" w:hAnsi="Arial" w:cs="B Nazanin" w:hint="cs"/>
          <w:b/>
          <w:i/>
          <w:sz w:val="34"/>
          <w:rtl/>
        </w:rPr>
        <w:t>ی</w:t>
      </w:r>
      <w:r w:rsidRPr="002A5983">
        <w:rPr>
          <w:rFonts w:ascii="Arial" w:eastAsia="Arial" w:hAnsi="Arial" w:cs="B Nazanin"/>
          <w:b/>
          <w:i/>
          <w:sz w:val="34"/>
          <w:rtl/>
        </w:rPr>
        <w:t xml:space="preserve"> کن</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از خود بپرس</w:t>
      </w:r>
      <w:r w:rsidRPr="002A5983">
        <w:rPr>
          <w:rFonts w:ascii="Arial" w:eastAsia="Arial" w:hAnsi="Arial" w:cs="B Nazanin" w:hint="cs"/>
          <w:b/>
          <w:i/>
          <w:sz w:val="34"/>
          <w:rtl/>
        </w:rPr>
        <w:t>ی</w:t>
      </w:r>
      <w:r w:rsidRPr="002A5983">
        <w:rPr>
          <w:rFonts w:ascii="Arial" w:eastAsia="Arial" w:hAnsi="Arial" w:cs="B Nazanin" w:hint="eastAsia"/>
          <w:b/>
          <w:i/>
          <w:sz w:val="34"/>
          <w:rtl/>
        </w:rPr>
        <w:t>د</w:t>
      </w:r>
      <w:r w:rsidRPr="002A5983">
        <w:rPr>
          <w:rFonts w:ascii="Arial" w:eastAsia="Arial" w:hAnsi="Arial" w:cs="B Nazanin"/>
          <w:b/>
          <w:i/>
          <w:sz w:val="34"/>
          <w:rtl/>
        </w:rPr>
        <w:t>: «آ</w:t>
      </w:r>
      <w:r w:rsidRPr="002A5983">
        <w:rPr>
          <w:rFonts w:ascii="Arial" w:eastAsia="Arial" w:hAnsi="Arial" w:cs="B Nazanin" w:hint="cs"/>
          <w:b/>
          <w:i/>
          <w:sz w:val="34"/>
          <w:rtl/>
        </w:rPr>
        <w:t>ی</w:t>
      </w:r>
      <w:r w:rsidRPr="002A5983">
        <w:rPr>
          <w:rFonts w:ascii="Arial" w:eastAsia="Arial" w:hAnsi="Arial" w:cs="B Nazanin" w:hint="eastAsia"/>
          <w:b/>
          <w:i/>
          <w:sz w:val="34"/>
          <w:rtl/>
        </w:rPr>
        <w:t>ا</w:t>
      </w:r>
      <w:r w:rsidRPr="002A5983">
        <w:rPr>
          <w:rFonts w:ascii="Arial" w:eastAsia="Arial" w:hAnsi="Arial" w:cs="B Nazanin"/>
          <w:b/>
          <w:i/>
          <w:sz w:val="34"/>
          <w:rtl/>
        </w:rPr>
        <w:t xml:space="preserve"> راه متفاوت</w:t>
      </w:r>
      <w:r w:rsidRPr="002A5983">
        <w:rPr>
          <w:rFonts w:ascii="Arial" w:eastAsia="Arial" w:hAnsi="Arial" w:cs="B Nazanin" w:hint="cs"/>
          <w:b/>
          <w:i/>
          <w:sz w:val="34"/>
          <w:rtl/>
        </w:rPr>
        <w:t>ی</w:t>
      </w:r>
      <w:r w:rsidRPr="002A5983">
        <w:rPr>
          <w:rFonts w:ascii="Arial" w:eastAsia="Arial" w:hAnsi="Arial" w:cs="B Nazanin"/>
          <w:b/>
          <w:i/>
          <w:sz w:val="34"/>
          <w:rtl/>
        </w:rPr>
        <w:t xml:space="preserve"> برا</w:t>
      </w:r>
      <w:r w:rsidRPr="002A5983">
        <w:rPr>
          <w:rFonts w:ascii="Arial" w:eastAsia="Arial" w:hAnsi="Arial" w:cs="B Nazanin" w:hint="cs"/>
          <w:b/>
          <w:i/>
          <w:sz w:val="34"/>
          <w:rtl/>
        </w:rPr>
        <w:t>ی</w:t>
      </w:r>
      <w:r w:rsidRPr="002A5983">
        <w:rPr>
          <w:rFonts w:ascii="Arial" w:eastAsia="Arial" w:hAnsi="Arial" w:cs="B Nazanin"/>
          <w:b/>
          <w:i/>
          <w:sz w:val="34"/>
          <w:rtl/>
        </w:rPr>
        <w:t xml:space="preserve"> نگاه کردن به ا</w:t>
      </w:r>
      <w:r w:rsidRPr="002A5983">
        <w:rPr>
          <w:rFonts w:ascii="Arial" w:eastAsia="Arial" w:hAnsi="Arial" w:cs="B Nazanin" w:hint="cs"/>
          <w:b/>
          <w:i/>
          <w:sz w:val="34"/>
          <w:rtl/>
        </w:rPr>
        <w:t>ی</w:t>
      </w:r>
      <w:r w:rsidRPr="002A5983">
        <w:rPr>
          <w:rFonts w:ascii="Arial" w:eastAsia="Arial" w:hAnsi="Arial" w:cs="B Nazanin" w:hint="eastAsia"/>
          <w:b/>
          <w:i/>
          <w:sz w:val="34"/>
          <w:rtl/>
        </w:rPr>
        <w:t>ن</w:t>
      </w:r>
      <w:r w:rsidRPr="002A5983">
        <w:rPr>
          <w:rFonts w:ascii="Arial" w:eastAsia="Arial" w:hAnsi="Arial" w:cs="B Nazanin"/>
          <w:b/>
          <w:i/>
          <w:sz w:val="34"/>
          <w:rtl/>
        </w:rPr>
        <w:t xml:space="preserve"> موقع</w:t>
      </w:r>
      <w:r w:rsidRPr="002A5983">
        <w:rPr>
          <w:rFonts w:ascii="Arial" w:eastAsia="Arial" w:hAnsi="Arial" w:cs="B Nazanin" w:hint="cs"/>
          <w:b/>
          <w:i/>
          <w:sz w:val="34"/>
          <w:rtl/>
        </w:rPr>
        <w:t>ی</w:t>
      </w:r>
      <w:r w:rsidRPr="002A5983">
        <w:rPr>
          <w:rFonts w:ascii="Arial" w:eastAsia="Arial" w:hAnsi="Arial" w:cs="B Nazanin" w:hint="eastAsia"/>
          <w:b/>
          <w:i/>
          <w:sz w:val="34"/>
          <w:rtl/>
        </w:rPr>
        <w:t>ت</w:t>
      </w:r>
      <w:r w:rsidRPr="002A5983">
        <w:rPr>
          <w:rFonts w:ascii="Arial" w:eastAsia="Arial" w:hAnsi="Arial" w:cs="B Nazanin"/>
          <w:b/>
          <w:i/>
          <w:sz w:val="34"/>
          <w:rtl/>
        </w:rPr>
        <w:t xml:space="preserve"> وجود دارد؟ آ</w:t>
      </w:r>
      <w:r w:rsidRPr="002A5983">
        <w:rPr>
          <w:rFonts w:ascii="Arial" w:eastAsia="Arial" w:hAnsi="Arial" w:cs="B Nazanin" w:hint="cs"/>
          <w:b/>
          <w:i/>
          <w:sz w:val="34"/>
          <w:rtl/>
        </w:rPr>
        <w:t>ی</w:t>
      </w:r>
      <w:r w:rsidRPr="002A5983">
        <w:rPr>
          <w:rFonts w:ascii="Arial" w:eastAsia="Arial" w:hAnsi="Arial" w:cs="B Nazanin" w:hint="eastAsia"/>
          <w:b/>
          <w:i/>
          <w:sz w:val="34"/>
          <w:rtl/>
        </w:rPr>
        <w:t>ا</w:t>
      </w:r>
      <w:r w:rsidRPr="002A5983">
        <w:rPr>
          <w:rFonts w:ascii="Arial" w:eastAsia="Arial" w:hAnsi="Arial" w:cs="B Nazanin"/>
          <w:b/>
          <w:i/>
          <w:sz w:val="34"/>
          <w:rtl/>
        </w:rPr>
        <w:t xml:space="preserve"> کار</w:t>
      </w:r>
      <w:r w:rsidRPr="002A5983">
        <w:rPr>
          <w:rFonts w:ascii="Arial" w:eastAsia="Arial" w:hAnsi="Arial" w:cs="B Nazanin" w:hint="cs"/>
          <w:b/>
          <w:i/>
          <w:sz w:val="34"/>
          <w:rtl/>
        </w:rPr>
        <w:t>ی</w:t>
      </w:r>
      <w:r w:rsidRPr="002A5983">
        <w:rPr>
          <w:rFonts w:ascii="Arial" w:eastAsia="Arial" w:hAnsi="Arial" w:cs="B Nazanin"/>
          <w:b/>
          <w:i/>
          <w:sz w:val="34"/>
          <w:rtl/>
        </w:rPr>
        <w:t xml:space="preserve"> هست که بتوانم برا</w:t>
      </w:r>
      <w:r w:rsidRPr="002A5983">
        <w:rPr>
          <w:rFonts w:ascii="Arial" w:eastAsia="Arial" w:hAnsi="Arial" w:cs="B Nazanin" w:hint="cs"/>
          <w:b/>
          <w:i/>
          <w:sz w:val="34"/>
          <w:rtl/>
        </w:rPr>
        <w:t>ی</w:t>
      </w:r>
      <w:r w:rsidRPr="002A5983">
        <w:rPr>
          <w:rFonts w:ascii="Arial" w:eastAsia="Arial" w:hAnsi="Arial" w:cs="B Nazanin"/>
          <w:b/>
          <w:i/>
          <w:sz w:val="34"/>
          <w:rtl/>
        </w:rPr>
        <w:t xml:space="preserve"> جذاب‌تر کردن آن انجام دهم؟»</w:t>
      </w:r>
    </w:p>
    <w:p w14:paraId="724AD075" w14:textId="77777777" w:rsidR="0007272E" w:rsidRDefault="0007272E">
      <w:pPr>
        <w:bidi/>
        <w:spacing w:line="140" w:lineRule="exact"/>
        <w:rPr>
          <w:rFonts w:ascii="Times New Roman" w:eastAsia="Times New Roman" w:hAnsi="Times New Roman"/>
          <w:rtl/>
        </w:rPr>
      </w:pPr>
    </w:p>
    <w:p w14:paraId="21EB5579"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136" w:left="1440" w:header="0" w:footer="0" w:gutter="0"/>
          <w:cols w:space="0" w:equalWidth="0">
            <w:col w:w="9019"/>
          </w:cols>
          <w:docGrid w:linePitch="360"/>
        </w:sectPr>
      </w:pPr>
    </w:p>
    <w:p w14:paraId="5C3AD108" w14:textId="77777777" w:rsidR="0007272E" w:rsidRDefault="0007272E">
      <w:pPr>
        <w:bidi/>
        <w:spacing w:line="20" w:lineRule="exact"/>
        <w:rPr>
          <w:rFonts w:ascii="Times New Roman" w:eastAsia="Times New Roman" w:hAnsi="Times New Roman"/>
          <w:rtl/>
        </w:rPr>
      </w:pPr>
      <w:bookmarkStart w:id="209" w:name="page212"/>
      <w:bookmarkEnd w:id="209"/>
    </w:p>
    <w:p w14:paraId="57720416" w14:textId="25790114" w:rsidR="0007272E" w:rsidRPr="002A5983" w:rsidRDefault="005958FC">
      <w:pPr>
        <w:bidi/>
        <w:spacing w:line="281" w:lineRule="auto"/>
        <w:ind w:left="720" w:right="719"/>
        <w:jc w:val="both"/>
        <w:rPr>
          <w:rFonts w:ascii="Arial" w:eastAsia="Arial" w:hAnsi="Arial" w:cs="B Nazanin"/>
          <w:b/>
          <w:i/>
          <w:sz w:val="34"/>
          <w:rtl/>
        </w:rPr>
      </w:pPr>
      <w:r w:rsidRPr="002A5983">
        <w:rPr>
          <w:rFonts w:ascii="Arial" w:eastAsia="Arial" w:hAnsi="Arial" w:cs="B Nazanin"/>
          <w:b/>
          <w:i/>
          <w:sz w:val="34"/>
          <w:rtl/>
        </w:rPr>
        <w:t>مثال. این هر دو نمونه‌ای از افزایش تمرکز شما با تلاش هستند حتی اگر در آن زمان این واقعیت را تشخیص نداده باشید، زیرا از خود بسیار لذت می‌بردید. یا لحظه ای را در نظر بگیرید که متوجه شدید که اعمال کنترل بر خود باعث</w:t>
      </w:r>
      <w:r w:rsidR="00060D92">
        <w:rPr>
          <w:rFonts w:ascii="Arial" w:eastAsia="Arial" w:hAnsi="Arial" w:cs="B Nazanin"/>
          <w:b/>
          <w:i/>
          <w:sz w:val="34"/>
          <w:rtl/>
        </w:rPr>
        <w:t xml:space="preserve"> می‌</w:t>
      </w:r>
      <w:r w:rsidRPr="002A5983">
        <w:rPr>
          <w:rFonts w:ascii="Arial" w:eastAsia="Arial" w:hAnsi="Arial" w:cs="B Nazanin"/>
          <w:b/>
          <w:i/>
          <w:sz w:val="34"/>
          <w:rtl/>
        </w:rPr>
        <w:t>شود احساس قوی</w:t>
      </w:r>
      <w:r w:rsidR="00E54E13">
        <w:rPr>
          <w:rFonts w:ascii="Arial" w:eastAsia="Arial" w:hAnsi="Arial" w:cs="B Nazanin"/>
          <w:b/>
          <w:i/>
          <w:sz w:val="34"/>
          <w:rtl/>
        </w:rPr>
        <w:t xml:space="preserve">‌‌تری </w:t>
      </w:r>
      <w:r w:rsidRPr="002A5983">
        <w:rPr>
          <w:rFonts w:ascii="Arial" w:eastAsia="Arial" w:hAnsi="Arial" w:cs="B Nazanin"/>
          <w:b/>
          <w:i/>
          <w:sz w:val="34"/>
          <w:rtl/>
        </w:rPr>
        <w:t>داشته باشید. صرفاً یادآوری آن نوع رویداد</w:t>
      </w:r>
      <w:r w:rsidR="00060D92">
        <w:rPr>
          <w:rFonts w:ascii="Arial" w:eastAsia="Arial" w:hAnsi="Arial" w:cs="B Nazanin"/>
          <w:b/>
          <w:i/>
          <w:sz w:val="34"/>
          <w:rtl/>
        </w:rPr>
        <w:t xml:space="preserve"> می‌</w:t>
      </w:r>
      <w:r w:rsidRPr="002A5983">
        <w:rPr>
          <w:rFonts w:ascii="Arial" w:eastAsia="Arial" w:hAnsi="Arial" w:cs="B Nazanin"/>
          <w:b/>
          <w:i/>
          <w:sz w:val="34"/>
          <w:rtl/>
        </w:rPr>
        <w:t>تواند ذهن شما را به این ایده باز کند که ذخایر ذهنی تمرکز و خودکنترلی شما بسیار عمیق</w:t>
      </w:r>
      <w:r w:rsidR="00E54E13">
        <w:rPr>
          <w:rFonts w:ascii="Arial" w:eastAsia="Arial" w:hAnsi="Arial" w:cs="B Nazanin"/>
          <w:b/>
          <w:i/>
          <w:sz w:val="34"/>
          <w:rtl/>
        </w:rPr>
        <w:t xml:space="preserve">‌‌تر </w:t>
      </w:r>
      <w:r w:rsidRPr="002A5983">
        <w:rPr>
          <w:rFonts w:ascii="Arial" w:eastAsia="Arial" w:hAnsi="Arial" w:cs="B Nazanin"/>
          <w:b/>
          <w:i/>
          <w:sz w:val="34"/>
          <w:rtl/>
        </w:rPr>
        <w:t>از آن چیزی است که تصور</w:t>
      </w:r>
      <w:r w:rsidR="00060D92">
        <w:rPr>
          <w:rFonts w:ascii="Arial" w:eastAsia="Arial" w:hAnsi="Arial" w:cs="B Nazanin"/>
          <w:b/>
          <w:i/>
          <w:sz w:val="34"/>
          <w:rtl/>
        </w:rPr>
        <w:t xml:space="preserve"> می‌</w:t>
      </w:r>
      <w:r w:rsidRPr="002A5983">
        <w:rPr>
          <w:rFonts w:ascii="Arial" w:eastAsia="Arial" w:hAnsi="Arial" w:cs="B Nazanin"/>
          <w:b/>
          <w:i/>
          <w:sz w:val="34"/>
          <w:rtl/>
        </w:rPr>
        <w:t>کردید.</w:t>
      </w:r>
    </w:p>
    <w:p w14:paraId="4C139436" w14:textId="77777777" w:rsidR="0007272E" w:rsidRDefault="0007272E">
      <w:pPr>
        <w:bidi/>
        <w:spacing w:line="148" w:lineRule="exact"/>
        <w:rPr>
          <w:rFonts w:ascii="Times New Roman" w:eastAsia="Times New Roman" w:hAnsi="Times New Roman"/>
          <w:rtl/>
        </w:rPr>
      </w:pPr>
    </w:p>
    <w:p w14:paraId="2629BBC1" w14:textId="65123248" w:rsidR="0007272E" w:rsidRPr="002A5983" w:rsidRDefault="005958FC">
      <w:pPr>
        <w:bidi/>
        <w:spacing w:line="283" w:lineRule="auto"/>
        <w:ind w:left="720" w:right="719" w:firstLine="300"/>
        <w:jc w:val="both"/>
        <w:rPr>
          <w:rFonts w:ascii="Arial" w:eastAsia="Arial" w:hAnsi="Arial" w:cs="B Nazanin"/>
          <w:b/>
          <w:i/>
          <w:sz w:val="34"/>
          <w:rtl/>
        </w:rPr>
      </w:pPr>
      <w:r w:rsidRPr="002A5983">
        <w:rPr>
          <w:rFonts w:ascii="Arial" w:eastAsia="Arial" w:hAnsi="Arial" w:cs="B Nazanin"/>
          <w:b/>
          <w:i/>
          <w:sz w:val="34"/>
          <w:rtl/>
        </w:rPr>
        <w:t>هنگامی که شروع به تشخیص این موضوع کردید،</w:t>
      </w:r>
      <w:r w:rsidR="00060D92">
        <w:rPr>
          <w:rFonts w:ascii="Arial" w:eastAsia="Arial" w:hAnsi="Arial" w:cs="B Nazanin"/>
          <w:b/>
          <w:i/>
          <w:sz w:val="34"/>
          <w:rtl/>
        </w:rPr>
        <w:t xml:space="preserve"> می‌</w:t>
      </w:r>
      <w:r w:rsidRPr="002A5983">
        <w:rPr>
          <w:rFonts w:ascii="Arial" w:eastAsia="Arial" w:hAnsi="Arial" w:cs="B Nazanin"/>
          <w:b/>
          <w:i/>
          <w:sz w:val="34"/>
          <w:rtl/>
        </w:rPr>
        <w:t>توانید محدودیت</w:t>
      </w:r>
      <w:r w:rsidR="00060D92">
        <w:rPr>
          <w:rFonts w:ascii="Arial" w:eastAsia="Arial" w:hAnsi="Arial" w:cs="B Nazanin"/>
          <w:b/>
          <w:i/>
          <w:sz w:val="34"/>
          <w:rtl/>
        </w:rPr>
        <w:t xml:space="preserve">‌های </w:t>
      </w:r>
      <w:r w:rsidRPr="002A5983">
        <w:rPr>
          <w:rFonts w:ascii="Arial" w:eastAsia="Arial" w:hAnsi="Arial" w:cs="B Nazanin"/>
          <w:b/>
          <w:i/>
          <w:sz w:val="34"/>
          <w:rtl/>
        </w:rPr>
        <w:t>خود را با چالش</w:t>
      </w:r>
      <w:r w:rsidR="00060D92">
        <w:rPr>
          <w:rFonts w:ascii="Arial" w:eastAsia="Arial" w:hAnsi="Arial" w:cs="B Nazanin"/>
          <w:b/>
          <w:i/>
          <w:sz w:val="34"/>
          <w:rtl/>
        </w:rPr>
        <w:t xml:space="preserve">‌های </w:t>
      </w:r>
      <w:r w:rsidRPr="002A5983">
        <w:rPr>
          <w:rFonts w:ascii="Arial" w:eastAsia="Arial" w:hAnsi="Arial" w:cs="B Nazanin"/>
          <w:b/>
          <w:i/>
          <w:sz w:val="34"/>
          <w:rtl/>
        </w:rPr>
        <w:t>کوچک آزمایش کنید. آنها باید منعکس کننده یک هدف واقع بینانه باشند که شما از قبل برای رسیدن به آن انگیزه بالایی دارید</w:t>
      </w:r>
      <w:r>
        <w:rPr>
          <w:rFonts w:ascii="Arial" w:eastAsia="Arial" w:hAnsi="Arial"/>
          <w:sz w:val="28"/>
          <w:rtl/>
        </w:rPr>
        <w:t>.</w:t>
      </w:r>
      <w:hyperlink w:anchor="page348" w:history="1">
        <w:r>
          <w:rPr>
            <w:rFonts w:ascii="Arial" w:eastAsia="Arial" w:hAnsi="Arial"/>
            <w:color w:val="0000EE"/>
            <w:sz w:val="42"/>
            <w:vertAlign w:val="superscript"/>
            <w:rtl/>
          </w:rPr>
          <w:t>35</w:t>
        </w:r>
        <w:r>
          <w:rPr>
            <w:rFonts w:ascii="Arial" w:eastAsia="Arial" w:hAnsi="Arial"/>
            <w:sz w:val="28"/>
            <w:rtl/>
          </w:rPr>
          <w:t xml:space="preserve"> </w:t>
        </w:r>
      </w:hyperlink>
      <w:r w:rsidRPr="002A5983">
        <w:rPr>
          <w:rFonts w:ascii="Arial" w:eastAsia="Arial" w:hAnsi="Arial" w:cs="B Nazanin"/>
          <w:b/>
          <w:i/>
          <w:sz w:val="34"/>
          <w:rtl/>
        </w:rPr>
        <w:t>(در آزمون‌های کلاسیک کاهش نفس، افراد تمایل دارند فعالیت‌های داوطلبانه را که با احساس استقلال انتخاب شده‌اند، کمتر خسته‌کننده نسبت به آنچه دیگران تحمیل می‌کنند، بیابند.) این می‌تواند به سادگی اجتناب از وسوسه‌های رسانه‌های اجتماعی برای یک روز کامل باشد. برای آزمایش اینکه آیا</w:t>
      </w:r>
      <w:r w:rsidR="00060D92">
        <w:rPr>
          <w:rFonts w:ascii="Arial" w:eastAsia="Arial" w:hAnsi="Arial" w:cs="B Nazanin"/>
          <w:b/>
          <w:i/>
          <w:sz w:val="34"/>
          <w:rtl/>
        </w:rPr>
        <w:t xml:space="preserve"> می‌</w:t>
      </w:r>
      <w:r w:rsidRPr="002A5983">
        <w:rPr>
          <w:rFonts w:ascii="Arial" w:eastAsia="Arial" w:hAnsi="Arial" w:cs="B Nazanin"/>
          <w:b/>
          <w:i/>
          <w:sz w:val="34"/>
          <w:rtl/>
        </w:rPr>
        <w:t>توانید با مولدتر از آنچه قبلا تصور</w:t>
      </w:r>
      <w:r w:rsidR="00060D92">
        <w:rPr>
          <w:rFonts w:ascii="Arial" w:eastAsia="Arial" w:hAnsi="Arial" w:cs="B Nazanin"/>
          <w:b/>
          <w:i/>
          <w:sz w:val="34"/>
          <w:rtl/>
        </w:rPr>
        <w:t xml:space="preserve"> می‌</w:t>
      </w:r>
      <w:r w:rsidRPr="002A5983">
        <w:rPr>
          <w:rFonts w:ascii="Arial" w:eastAsia="Arial" w:hAnsi="Arial" w:cs="B Nazanin"/>
          <w:b/>
          <w:i/>
          <w:sz w:val="34"/>
          <w:rtl/>
        </w:rPr>
        <w:t>کردید کار کنید یا خیر. اگر می‌بینید که شب‌هایتان با فعالیت‌های ناکامل تلف می‌شود، ممکن است سعی کنید به جای تماشای تلویزیون برای یک شب، یک سرگرمی را تمرین کنید تا ببینید آیا این انرژی شما را بیشتر از آنچه فکر می‌کردید، می‌گذارد. با توجه به تحقیقات جاب و ساوانی در هند، حتی ممکن است تمرین یوگای سنتی تراتاکا را امتحان کنید، که در آن برای چند لحظه بر روی یک نقطه تمرکز</w:t>
      </w:r>
      <w:r w:rsidR="00060D92">
        <w:rPr>
          <w:rFonts w:ascii="Arial" w:eastAsia="Arial" w:hAnsi="Arial" w:cs="B Nazanin"/>
          <w:b/>
          <w:i/>
          <w:sz w:val="34"/>
          <w:rtl/>
        </w:rPr>
        <w:t xml:space="preserve"> می‌</w:t>
      </w:r>
      <w:r w:rsidRPr="002A5983">
        <w:rPr>
          <w:rFonts w:ascii="Arial" w:eastAsia="Arial" w:hAnsi="Arial" w:cs="B Nazanin"/>
          <w:b/>
          <w:i/>
          <w:sz w:val="34"/>
          <w:rtl/>
        </w:rPr>
        <w:t>کنید تا ذهن را پاک کنید و تمرکز خود را تیز کنید.</w:t>
      </w:r>
    </w:p>
    <w:p w14:paraId="2A149050" w14:textId="77777777" w:rsidR="0007272E" w:rsidRDefault="0007272E">
      <w:pPr>
        <w:bidi/>
        <w:spacing w:line="144" w:lineRule="exact"/>
        <w:rPr>
          <w:rFonts w:ascii="Times New Roman" w:eastAsia="Times New Roman" w:hAnsi="Times New Roman"/>
          <w:rtl/>
        </w:rPr>
      </w:pPr>
    </w:p>
    <w:p w14:paraId="71F1258D" w14:textId="77777777" w:rsidR="0007272E" w:rsidRPr="002A5983" w:rsidRDefault="005958FC">
      <w:pPr>
        <w:bidi/>
        <w:spacing w:line="276" w:lineRule="auto"/>
        <w:ind w:left="720" w:right="719" w:firstLine="300"/>
        <w:jc w:val="both"/>
        <w:rPr>
          <w:rFonts w:ascii="Arial" w:eastAsia="Arial" w:hAnsi="Arial" w:cs="B Nazanin"/>
          <w:b/>
          <w:i/>
          <w:sz w:val="34"/>
          <w:rtl/>
        </w:rPr>
      </w:pPr>
      <w:r w:rsidRPr="002A5983">
        <w:rPr>
          <w:rFonts w:ascii="Arial" w:eastAsia="Arial" w:hAnsi="Arial" w:cs="B Nazanin"/>
          <w:b/>
          <w:i/>
          <w:sz w:val="34"/>
          <w:rtl/>
        </w:rPr>
        <w:t>هر کاری که انجام می‌دهید، با تلاش برای تقلید از نمایش‌های قدرت اراده طولانی‌مدت دانیل استیل شروع نکنید: اگر خیلی سریع تلاش کنید، ممکن است شکست بخورید، و این فقط این باور را تقویت می‌کند که ذخایر ذهنی شما محدود است و به راحتی تخلیه می‌شود</w:t>
      </w:r>
      <w:r>
        <w:rPr>
          <w:rFonts w:ascii="Arial" w:eastAsia="Arial" w:hAnsi="Arial"/>
          <w:sz w:val="28"/>
          <w:rtl/>
        </w:rPr>
        <w:t>.</w:t>
      </w:r>
      <w:hyperlink w:anchor="page348" w:history="1">
        <w:r>
          <w:rPr>
            <w:rFonts w:ascii="Arial" w:eastAsia="Arial" w:hAnsi="Arial"/>
            <w:color w:val="0000EE"/>
            <w:sz w:val="42"/>
            <w:vertAlign w:val="superscript"/>
            <w:rtl/>
          </w:rPr>
          <w:t>36</w:t>
        </w:r>
        <w:r>
          <w:rPr>
            <w:rFonts w:ascii="Arial" w:eastAsia="Arial" w:hAnsi="Arial"/>
            <w:sz w:val="28"/>
            <w:rtl/>
          </w:rPr>
          <w:t xml:space="preserve"> </w:t>
        </w:r>
      </w:hyperlink>
      <w:r w:rsidRPr="002A5983">
        <w:rPr>
          <w:rFonts w:ascii="Arial" w:eastAsia="Arial" w:hAnsi="Arial" w:cs="B Nazanin"/>
          <w:b/>
          <w:i/>
          <w:sz w:val="34"/>
          <w:rtl/>
        </w:rPr>
        <w:t>همانطور که با تحقیق در مورد استرس نیز دیدیم</w:t>
      </w:r>
      <w:r>
        <w:rPr>
          <w:rFonts w:ascii="Arial" w:eastAsia="Arial" w:hAnsi="Arial"/>
          <w:sz w:val="28"/>
          <w:rtl/>
        </w:rPr>
        <w:t xml:space="preserve"> (</w:t>
      </w:r>
      <w:hyperlink w:anchor="page169" w:history="1">
        <w:r>
          <w:rPr>
            <w:rFonts w:ascii="Arial" w:eastAsia="Arial" w:hAnsi="Arial"/>
            <w:color w:val="0000EE"/>
            <w:sz w:val="28"/>
            <w:rtl/>
          </w:rPr>
          <w:t>فصل 7</w:t>
        </w:r>
      </w:hyperlink>
      <w:r>
        <w:rPr>
          <w:rFonts w:ascii="Arial" w:eastAsia="Arial" w:hAnsi="Arial"/>
          <w:sz w:val="28"/>
          <w:rtl/>
        </w:rPr>
        <w:t xml:space="preserve">)، </w:t>
      </w:r>
      <w:r w:rsidRPr="002A5983">
        <w:rPr>
          <w:rFonts w:ascii="Arial" w:eastAsia="Arial" w:hAnsi="Arial" w:cs="B Nazanin"/>
          <w:b/>
          <w:i/>
          <w:sz w:val="34"/>
          <w:rtl/>
        </w:rPr>
        <w:t>باید از منطقه راحتی خود خارج شوید و سپس بپرسید که در تمام مدت چه احساسی داشتید. با گذشت زمان، ممکن است متوجه شوید که توانایی بیشتری برای اعمال کنترل و تمرکز در زمانی که به آن نیاز دارید، دارید.</w:t>
      </w:r>
    </w:p>
    <w:p w14:paraId="4B3A7FEB" w14:textId="77777777" w:rsidR="0007272E" w:rsidRDefault="0007272E">
      <w:pPr>
        <w:bidi/>
        <w:spacing w:line="276"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1E4A3137" w14:textId="77777777" w:rsidR="0007272E" w:rsidRDefault="0007272E">
      <w:pPr>
        <w:bidi/>
        <w:spacing w:line="20" w:lineRule="exact"/>
        <w:rPr>
          <w:rFonts w:ascii="Times New Roman" w:eastAsia="Times New Roman" w:hAnsi="Times New Roman"/>
          <w:rtl/>
        </w:rPr>
      </w:pPr>
      <w:bookmarkStart w:id="210" w:name="page213"/>
      <w:bookmarkEnd w:id="210"/>
    </w:p>
    <w:p w14:paraId="1F4ED277" w14:textId="501B2D0B" w:rsidR="0007272E" w:rsidRPr="002A5983" w:rsidRDefault="005958FC">
      <w:pPr>
        <w:bidi/>
        <w:spacing w:line="291" w:lineRule="auto"/>
        <w:ind w:left="720" w:right="719" w:firstLine="300"/>
        <w:jc w:val="both"/>
        <w:rPr>
          <w:rFonts w:ascii="Arial" w:eastAsia="Arial" w:hAnsi="Arial" w:cs="B Nazanin"/>
          <w:b/>
          <w:i/>
          <w:sz w:val="34"/>
          <w:rtl/>
        </w:rPr>
      </w:pPr>
      <w:r w:rsidRPr="002A5983">
        <w:rPr>
          <w:rFonts w:ascii="Arial" w:eastAsia="Arial" w:hAnsi="Arial" w:cs="B Nazanin"/>
          <w:b/>
          <w:i/>
          <w:sz w:val="34"/>
          <w:rtl/>
        </w:rPr>
        <w:t>ممکن است والدین و معلمان بخواهند به این یافته</w:t>
      </w:r>
      <w:r w:rsidR="00060D92">
        <w:rPr>
          <w:rFonts w:ascii="Arial" w:eastAsia="Arial" w:hAnsi="Arial" w:cs="B Nazanin"/>
          <w:b/>
          <w:i/>
          <w:sz w:val="34"/>
          <w:rtl/>
        </w:rPr>
        <w:t xml:space="preserve">‌ها </w:t>
      </w:r>
      <w:r w:rsidRPr="002A5983">
        <w:rPr>
          <w:rFonts w:ascii="Arial" w:eastAsia="Arial" w:hAnsi="Arial" w:cs="B Nazanin"/>
          <w:b/>
          <w:i/>
          <w:sz w:val="34"/>
          <w:rtl/>
        </w:rPr>
        <w:t>توجه ویژه ای داشته باشند. در آموزش، خودکنترلی و تمرکز اغلب به اندازه هوش طبیعی برای موفقیت تحصیلی کودک مهم است، و تحقیقات جاب راه‌های جدیدی را پیشنهاد می‌کند که این ویژگی‌ها ممکن است در سنین پایین پرورش یابند. روانشناس کیلا هایموویتز و همکارانش اخیراً از یک مهدکودک در منطقه خلیج سانفرانسیسکو بازدید کردند و برای کودکان چهار و پنج ساله داستانی ساده درباره دختر بچه ای خواندند که باید صبر و اراده به خرج</w:t>
      </w:r>
      <w:r w:rsidR="00060D92">
        <w:rPr>
          <w:rFonts w:ascii="Arial" w:eastAsia="Arial" w:hAnsi="Arial" w:cs="B Nazanin"/>
          <w:b/>
          <w:i/>
          <w:sz w:val="34"/>
          <w:rtl/>
        </w:rPr>
        <w:t xml:space="preserve"> می‌</w:t>
      </w:r>
      <w:r w:rsidRPr="002A5983">
        <w:rPr>
          <w:rFonts w:ascii="Arial" w:eastAsia="Arial" w:hAnsi="Arial" w:cs="B Nazanin"/>
          <w:b/>
          <w:i/>
          <w:sz w:val="34"/>
          <w:rtl/>
        </w:rPr>
        <w:t>داد - در حالی که منتظر باز کردن یک هدیه بود.</w:t>
      </w:r>
      <w:r w:rsidR="0037598F">
        <w:rPr>
          <w:rFonts w:ascii="Arial" w:eastAsia="Arial" w:hAnsi="Arial" w:cs="B Nazanin"/>
          <w:b/>
          <w:i/>
          <w:sz w:val="34"/>
          <w:rtl/>
        </w:rPr>
        <w:t xml:space="preserve">‌‌، </w:t>
      </w:r>
      <w:r w:rsidRPr="002A5983">
        <w:rPr>
          <w:rFonts w:ascii="Arial" w:eastAsia="Arial" w:hAnsi="Arial" w:cs="B Nazanin"/>
          <w:b/>
          <w:i/>
          <w:sz w:val="34"/>
          <w:rtl/>
        </w:rPr>
        <w:t>خرید بستنی یا حل یک معمای دشوار در مدرسه. در هر چالش، شخصیت هر چه بیشتر منتظر ماند، یا هر چه بیشتر پشتکار می‌کرد، «قوی‌تر و قوی‌تر» احساس می‌کرد - پیامی که طراحی شده بود تا کودکان را با دید نامحدودی از قدرت اراده آشنا کند.</w:t>
      </w:r>
    </w:p>
    <w:p w14:paraId="2DECDDA6" w14:textId="77777777" w:rsidR="0007272E" w:rsidRDefault="0007272E">
      <w:pPr>
        <w:bidi/>
        <w:spacing w:line="147" w:lineRule="exact"/>
        <w:rPr>
          <w:rFonts w:ascii="Times New Roman" w:eastAsia="Times New Roman" w:hAnsi="Times New Roman"/>
          <w:rtl/>
        </w:rPr>
      </w:pPr>
    </w:p>
    <w:p w14:paraId="23E3735C" w14:textId="7201CC0D" w:rsidR="002A5983" w:rsidRPr="002A5983" w:rsidRDefault="005958FC" w:rsidP="002A5983">
      <w:pPr>
        <w:bidi/>
        <w:spacing w:line="281" w:lineRule="auto"/>
        <w:ind w:left="720" w:right="719" w:firstLine="300"/>
        <w:jc w:val="both"/>
        <w:rPr>
          <w:rFonts w:ascii="Arial" w:eastAsia="Arial" w:hAnsi="Arial" w:cs="B Nazanin"/>
          <w:b/>
          <w:i/>
          <w:sz w:val="34"/>
          <w:rtl/>
        </w:rPr>
      </w:pPr>
      <w:r w:rsidRPr="002A5983">
        <w:rPr>
          <w:rFonts w:ascii="Arial" w:eastAsia="Arial" w:hAnsi="Arial" w:cs="B Nazanin"/>
          <w:b/>
          <w:i/>
          <w:sz w:val="34"/>
          <w:rtl/>
        </w:rPr>
        <w:t>پس از شنیدن داستان، به کودکان یک تست کلاسیک برای خودتنظیمی داده شد: این گزینه که یا به محض اینکه دوست داشتند یک خوراکی کوچک بخورند، یا در عوض 13 دقیقه کامل منتظر بمانند تا یک غذای بزرگتر بخورند (که بسیار زیباست. سخت</w:t>
      </w:r>
      <w:r w:rsidR="00E54E13">
        <w:rPr>
          <w:rFonts w:ascii="Arial" w:eastAsia="Arial" w:hAnsi="Arial" w:cs="B Nazanin"/>
          <w:b/>
          <w:i/>
          <w:sz w:val="34"/>
          <w:rtl/>
        </w:rPr>
        <w:t xml:space="preserve">‌‌ترین </w:t>
      </w:r>
      <w:r w:rsidRPr="002A5983">
        <w:rPr>
          <w:rFonts w:ascii="Arial" w:eastAsia="Arial" w:hAnsi="Arial" w:cs="B Nazanin"/>
          <w:b/>
          <w:i/>
          <w:sz w:val="34"/>
          <w:rtl/>
        </w:rPr>
        <w:t>آزمون خودکنترلی است که</w:t>
      </w:r>
      <w:r w:rsidR="00060D92">
        <w:rPr>
          <w:rFonts w:ascii="Arial" w:eastAsia="Arial" w:hAnsi="Arial" w:cs="B Nazanin"/>
          <w:b/>
          <w:i/>
          <w:sz w:val="34"/>
          <w:rtl/>
        </w:rPr>
        <w:t xml:space="preserve"> می‌</w:t>
      </w:r>
      <w:r w:rsidRPr="002A5983">
        <w:rPr>
          <w:rFonts w:ascii="Arial" w:eastAsia="Arial" w:hAnsi="Arial" w:cs="B Nazanin"/>
          <w:b/>
          <w:i/>
          <w:sz w:val="34"/>
          <w:rtl/>
        </w:rPr>
        <w:t>توانید به یک کودک پیش دبستانی بدهید). به طور کلی، 74 درصد از کودکانی که داستان الهام‌بخش را شنیده بودند، توانستند در برابر وسوسه مقاومت کنند، در مقایسه با 45 درصد از گروه کنترل که داستان متفاوتی را شنیدند</w:t>
      </w:r>
      <w:r>
        <w:rPr>
          <w:rFonts w:ascii="Arial" w:eastAsia="Arial" w:hAnsi="Arial"/>
          <w:sz w:val="28"/>
          <w:rtl/>
        </w:rPr>
        <w:t>.</w:t>
      </w:r>
      <w:hyperlink w:anchor="page348" w:history="1">
        <w:r>
          <w:rPr>
            <w:rFonts w:ascii="Arial" w:eastAsia="Arial" w:hAnsi="Arial"/>
            <w:color w:val="0000EE"/>
            <w:sz w:val="42"/>
            <w:vertAlign w:val="superscript"/>
            <w:rtl/>
          </w:rPr>
          <w:t>37</w:t>
        </w:r>
        <w:r>
          <w:rPr>
            <w:rFonts w:ascii="Arial" w:eastAsia="Arial" w:hAnsi="Arial"/>
            <w:sz w:val="28"/>
            <w:rtl/>
          </w:rPr>
          <w:t xml:space="preserve"> </w:t>
        </w:r>
      </w:hyperlink>
      <w:r w:rsidR="002A5983">
        <w:rPr>
          <w:rFonts w:ascii="Arial" w:eastAsia="Arial" w:hAnsi="Arial" w:cs="B Nazanin" w:hint="cs"/>
          <w:b/>
          <w:i/>
          <w:sz w:val="34"/>
          <w:rtl/>
        </w:rPr>
        <w:t xml:space="preserve"> </w:t>
      </w:r>
      <w:r w:rsidR="002A5983" w:rsidRPr="002A5983">
        <w:rPr>
          <w:rFonts w:ascii="Arial" w:eastAsia="Arial" w:hAnsi="Arial" w:cs="B Nazanin"/>
          <w:b/>
          <w:i/>
          <w:sz w:val="34"/>
          <w:rtl/>
        </w:rPr>
        <w:t xml:space="preserve">به طور واضح، </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ک</w:t>
      </w:r>
      <w:r w:rsidR="002A5983" w:rsidRPr="002A5983">
        <w:rPr>
          <w:rFonts w:ascii="Arial" w:eastAsia="Arial" w:hAnsi="Arial" w:cs="B Nazanin"/>
          <w:b/>
          <w:i/>
          <w:sz w:val="34"/>
          <w:rtl/>
        </w:rPr>
        <w:t xml:space="preserve"> داستان به تنها</w:t>
      </w:r>
      <w:r w:rsidR="002A5983" w:rsidRPr="002A5983">
        <w:rPr>
          <w:rFonts w:ascii="Arial" w:eastAsia="Arial" w:hAnsi="Arial" w:cs="B Nazanin" w:hint="cs"/>
          <w:b/>
          <w:i/>
          <w:sz w:val="34"/>
          <w:rtl/>
        </w:rPr>
        <w:t>یی</w:t>
      </w:r>
      <w:r w:rsidR="002A5983" w:rsidRPr="002A5983">
        <w:rPr>
          <w:rFonts w:ascii="Arial" w:eastAsia="Arial" w:hAnsi="Arial" w:cs="B Nazanin"/>
          <w:b/>
          <w:i/>
          <w:sz w:val="34"/>
          <w:rtl/>
        </w:rPr>
        <w:t xml:space="preserve"> نم</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تواند</w:t>
      </w:r>
      <w:r w:rsidR="002A5983" w:rsidRPr="002A5983">
        <w:rPr>
          <w:rFonts w:ascii="Arial" w:eastAsia="Arial" w:hAnsi="Arial" w:cs="B Nazanin"/>
          <w:b/>
          <w:i/>
          <w:sz w:val="34"/>
          <w:rtl/>
        </w:rPr>
        <w:t xml:space="preserve"> زندگ</w:t>
      </w:r>
      <w:r w:rsidR="002A5983" w:rsidRPr="002A5983">
        <w:rPr>
          <w:rFonts w:ascii="Arial" w:eastAsia="Arial" w:hAnsi="Arial" w:cs="B Nazanin" w:hint="cs"/>
          <w:b/>
          <w:i/>
          <w:sz w:val="34"/>
          <w:rtl/>
        </w:rPr>
        <w:t>ی</w:t>
      </w:r>
      <w:r w:rsidR="002A5983" w:rsidRPr="002A5983">
        <w:rPr>
          <w:rFonts w:ascii="Arial" w:eastAsia="Arial" w:hAnsi="Arial" w:cs="B Nazanin"/>
          <w:b/>
          <w:i/>
          <w:sz w:val="34"/>
          <w:rtl/>
        </w:rPr>
        <w:t xml:space="preserve"> را تغ</w:t>
      </w:r>
      <w:r w:rsidR="002A5983" w:rsidRPr="002A5983">
        <w:rPr>
          <w:rFonts w:ascii="Arial" w:eastAsia="Arial" w:hAnsi="Arial" w:cs="B Nazanin" w:hint="cs"/>
          <w:b/>
          <w:i/>
          <w:sz w:val="34"/>
          <w:rtl/>
        </w:rPr>
        <w:t>یی</w:t>
      </w:r>
      <w:r w:rsidR="002A5983" w:rsidRPr="002A5983">
        <w:rPr>
          <w:rFonts w:ascii="Arial" w:eastAsia="Arial" w:hAnsi="Arial" w:cs="B Nazanin" w:hint="eastAsia"/>
          <w:b/>
          <w:i/>
          <w:sz w:val="34"/>
          <w:rtl/>
        </w:rPr>
        <w:t>ر</w:t>
      </w:r>
      <w:r w:rsidR="002A5983" w:rsidRPr="002A5983">
        <w:rPr>
          <w:rFonts w:ascii="Arial" w:eastAsia="Arial" w:hAnsi="Arial" w:cs="B Nazanin"/>
          <w:b/>
          <w:i/>
          <w:sz w:val="34"/>
          <w:rtl/>
        </w:rPr>
        <w:t xml:space="preserve"> دهد، اما با در معرض قرار گرفتن منظم به پ</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ام‌ها</w:t>
      </w:r>
      <w:r w:rsidR="002A5983" w:rsidRPr="002A5983">
        <w:rPr>
          <w:rFonts w:ascii="Arial" w:eastAsia="Arial" w:hAnsi="Arial" w:cs="B Nazanin" w:hint="cs"/>
          <w:b/>
          <w:i/>
          <w:sz w:val="34"/>
          <w:rtl/>
        </w:rPr>
        <w:t>ی</w:t>
      </w:r>
      <w:r w:rsidR="002A5983" w:rsidRPr="002A5983">
        <w:rPr>
          <w:rFonts w:ascii="Arial" w:eastAsia="Arial" w:hAnsi="Arial" w:cs="B Nazanin"/>
          <w:b/>
          <w:i/>
          <w:sz w:val="34"/>
          <w:rtl/>
        </w:rPr>
        <w:t xml:space="preserve"> مشابه، کودکان با</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د</w:t>
      </w:r>
      <w:r w:rsidR="002A5983" w:rsidRPr="002A5983">
        <w:rPr>
          <w:rFonts w:ascii="Arial" w:eastAsia="Arial" w:hAnsi="Arial" w:cs="B Nazanin"/>
          <w:b/>
          <w:i/>
          <w:sz w:val="34"/>
          <w:rtl/>
        </w:rPr>
        <w:t xml:space="preserve"> بهتر مجهز شوند تا اراده خود را در انواع مختلف</w:t>
      </w:r>
      <w:r w:rsidR="002A5983" w:rsidRPr="002A5983">
        <w:rPr>
          <w:rFonts w:ascii="Arial" w:eastAsia="Arial" w:hAnsi="Arial" w:cs="B Nazanin" w:hint="cs"/>
          <w:b/>
          <w:i/>
          <w:sz w:val="34"/>
          <w:rtl/>
        </w:rPr>
        <w:t>ی</w:t>
      </w:r>
      <w:r w:rsidR="002A5983" w:rsidRPr="002A5983">
        <w:rPr>
          <w:rFonts w:ascii="Arial" w:eastAsia="Arial" w:hAnsi="Arial" w:cs="B Nazanin"/>
          <w:b/>
          <w:i/>
          <w:sz w:val="34"/>
          <w:rtl/>
        </w:rPr>
        <w:t xml:space="preserve"> از وظا</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ف</w:t>
      </w:r>
      <w:r w:rsidR="002A5983" w:rsidRPr="002A5983">
        <w:rPr>
          <w:rFonts w:ascii="Arial" w:eastAsia="Arial" w:hAnsi="Arial" w:cs="B Nazanin"/>
          <w:b/>
          <w:i/>
          <w:sz w:val="34"/>
          <w:rtl/>
        </w:rPr>
        <w:t xml:space="preserve"> به کار گ</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رند</w:t>
      </w:r>
      <w:r w:rsidR="002A5983" w:rsidRPr="002A5983">
        <w:rPr>
          <w:rFonts w:ascii="Arial" w:eastAsia="Arial" w:hAnsi="Arial" w:cs="B Nazanin"/>
          <w:b/>
          <w:i/>
          <w:sz w:val="34"/>
          <w:rtl/>
        </w:rPr>
        <w:t xml:space="preserve"> و ا</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ن</w:t>
      </w:r>
      <w:r w:rsidR="002A5983" w:rsidRPr="002A5983">
        <w:rPr>
          <w:rFonts w:ascii="Arial" w:eastAsia="Arial" w:hAnsi="Arial" w:cs="B Nazanin"/>
          <w:b/>
          <w:i/>
          <w:sz w:val="34"/>
          <w:rtl/>
        </w:rPr>
        <w:t xml:space="preserve"> امر به آن‌ها انعطاف‌پذ</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ر</w:t>
      </w:r>
      <w:r w:rsidR="002A5983" w:rsidRPr="002A5983">
        <w:rPr>
          <w:rFonts w:ascii="Arial" w:eastAsia="Arial" w:hAnsi="Arial" w:cs="B Nazanin" w:hint="cs"/>
          <w:b/>
          <w:i/>
          <w:sz w:val="34"/>
          <w:rtl/>
        </w:rPr>
        <w:t>ی</w:t>
      </w:r>
      <w:r w:rsidR="002A5983" w:rsidRPr="002A5983">
        <w:rPr>
          <w:rFonts w:ascii="Arial" w:eastAsia="Arial" w:hAnsi="Arial" w:cs="B Nazanin"/>
          <w:b/>
          <w:i/>
          <w:sz w:val="34"/>
          <w:rtl/>
        </w:rPr>
        <w:t xml:space="preserve"> ذات</w:t>
      </w:r>
      <w:r w:rsidR="002A5983" w:rsidRPr="002A5983">
        <w:rPr>
          <w:rFonts w:ascii="Arial" w:eastAsia="Arial" w:hAnsi="Arial" w:cs="B Nazanin" w:hint="cs"/>
          <w:b/>
          <w:i/>
          <w:sz w:val="34"/>
          <w:rtl/>
        </w:rPr>
        <w:t>ی</w:t>
      </w:r>
      <w:r w:rsidR="002A5983" w:rsidRPr="002A5983">
        <w:rPr>
          <w:rFonts w:ascii="Arial" w:eastAsia="Arial" w:hAnsi="Arial" w:cs="B Nazanin"/>
          <w:b/>
          <w:i/>
          <w:sz w:val="34"/>
          <w:rtl/>
        </w:rPr>
        <w:t xml:space="preserve"> در زمان فشار و تلاش در زن</w:t>
      </w:r>
      <w:r w:rsidR="002A5983" w:rsidRPr="002A5983">
        <w:rPr>
          <w:rFonts w:ascii="Arial" w:eastAsia="Arial" w:hAnsi="Arial" w:cs="B Nazanin" w:hint="eastAsia"/>
          <w:b/>
          <w:i/>
          <w:sz w:val="34"/>
          <w:rtl/>
        </w:rPr>
        <w:t>دگ</w:t>
      </w:r>
      <w:r w:rsidR="002A5983" w:rsidRPr="002A5983">
        <w:rPr>
          <w:rFonts w:ascii="Arial" w:eastAsia="Arial" w:hAnsi="Arial" w:cs="B Nazanin" w:hint="cs"/>
          <w:b/>
          <w:i/>
          <w:sz w:val="34"/>
          <w:rtl/>
        </w:rPr>
        <w:t>ی</w:t>
      </w:r>
      <w:r w:rsidR="002A5983" w:rsidRPr="002A5983">
        <w:rPr>
          <w:rFonts w:ascii="Arial" w:eastAsia="Arial" w:hAnsi="Arial" w:cs="B Nazanin"/>
          <w:b/>
          <w:i/>
          <w:sz w:val="34"/>
          <w:rtl/>
        </w:rPr>
        <w:t xml:space="preserve"> آ</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نده</w:t>
      </w:r>
      <w:r w:rsidR="002A5983" w:rsidRPr="002A5983">
        <w:rPr>
          <w:rFonts w:ascii="Arial" w:eastAsia="Arial" w:hAnsi="Arial" w:cs="B Nazanin"/>
          <w:b/>
          <w:i/>
          <w:sz w:val="34"/>
          <w:rtl/>
        </w:rPr>
        <w:t xml:space="preserve"> م</w:t>
      </w:r>
      <w:r w:rsidR="002A5983" w:rsidRPr="002A5983">
        <w:rPr>
          <w:rFonts w:ascii="Arial" w:eastAsia="Arial" w:hAnsi="Arial" w:cs="B Nazanin" w:hint="cs"/>
          <w:b/>
          <w:i/>
          <w:sz w:val="34"/>
          <w:rtl/>
        </w:rPr>
        <w:t>ی‌</w:t>
      </w:r>
      <w:r w:rsidR="002A5983" w:rsidRPr="002A5983">
        <w:rPr>
          <w:rFonts w:ascii="Arial" w:eastAsia="Arial" w:hAnsi="Arial" w:cs="B Nazanin" w:hint="eastAsia"/>
          <w:b/>
          <w:i/>
          <w:sz w:val="34"/>
          <w:rtl/>
        </w:rPr>
        <w:t>دهد</w:t>
      </w:r>
      <w:r w:rsidR="002A5983">
        <w:rPr>
          <w:rFonts w:ascii="Arial" w:eastAsia="Arial" w:hAnsi="Arial" w:cs="B Nazanin" w:hint="cs"/>
          <w:b/>
          <w:i/>
          <w:sz w:val="34"/>
          <w:rtl/>
        </w:rPr>
        <w:t>.</w:t>
      </w:r>
    </w:p>
    <w:p w14:paraId="429B0788" w14:textId="1922AC7F" w:rsidR="002A5983" w:rsidRPr="002A5983" w:rsidRDefault="002A5983" w:rsidP="002A5983">
      <w:pPr>
        <w:bidi/>
        <w:spacing w:line="281" w:lineRule="auto"/>
        <w:ind w:left="720" w:right="719" w:firstLine="300"/>
        <w:jc w:val="both"/>
        <w:rPr>
          <w:rFonts w:ascii="Arial" w:eastAsia="Arial" w:hAnsi="Arial" w:cs="B Nazanin"/>
          <w:b/>
          <w:i/>
          <w:sz w:val="34"/>
          <w:rtl/>
        </w:rPr>
      </w:pPr>
      <w:r w:rsidRPr="002A5983">
        <w:rPr>
          <w:rFonts w:ascii="Arial" w:eastAsia="Arial" w:hAnsi="Arial" w:cs="B Nazanin" w:hint="eastAsia"/>
          <w:b/>
          <w:i/>
          <w:sz w:val="34"/>
          <w:rtl/>
        </w:rPr>
        <w:t>در</w:t>
      </w:r>
      <w:r w:rsidRPr="002A5983">
        <w:rPr>
          <w:rFonts w:ascii="Arial" w:eastAsia="Arial" w:hAnsi="Arial" w:cs="B Nazanin"/>
          <w:b/>
          <w:i/>
          <w:sz w:val="34"/>
          <w:rtl/>
        </w:rPr>
        <w:t xml:space="preserve"> فصل بعد، استراتژ</w:t>
      </w:r>
      <w:r w:rsidRPr="002A5983">
        <w:rPr>
          <w:rFonts w:ascii="Arial" w:eastAsia="Arial" w:hAnsi="Arial" w:cs="B Nazanin" w:hint="cs"/>
          <w:b/>
          <w:i/>
          <w:sz w:val="34"/>
          <w:rtl/>
        </w:rPr>
        <w:t>ی‌</w:t>
      </w:r>
      <w:r w:rsidRPr="002A5983">
        <w:rPr>
          <w:rFonts w:ascii="Arial" w:eastAsia="Arial" w:hAnsi="Arial" w:cs="B Nazanin" w:hint="eastAsia"/>
          <w:b/>
          <w:i/>
          <w:sz w:val="34"/>
          <w:rtl/>
        </w:rPr>
        <w:t>ها</w:t>
      </w:r>
      <w:r w:rsidRPr="002A5983">
        <w:rPr>
          <w:rFonts w:ascii="Arial" w:eastAsia="Arial" w:hAnsi="Arial" w:cs="B Nazanin" w:hint="cs"/>
          <w:b/>
          <w:i/>
          <w:sz w:val="34"/>
          <w:rtl/>
        </w:rPr>
        <w:t>ی</w:t>
      </w:r>
      <w:r w:rsidRPr="002A5983">
        <w:rPr>
          <w:rFonts w:ascii="Arial" w:eastAsia="Arial" w:hAnsi="Arial" w:cs="B Nazanin"/>
          <w:b/>
          <w:i/>
          <w:sz w:val="34"/>
          <w:rtl/>
        </w:rPr>
        <w:t xml:space="preserve"> ب</w:t>
      </w:r>
      <w:r w:rsidRPr="002A5983">
        <w:rPr>
          <w:rFonts w:ascii="Arial" w:eastAsia="Arial" w:hAnsi="Arial" w:cs="B Nazanin" w:hint="cs"/>
          <w:b/>
          <w:i/>
          <w:sz w:val="34"/>
          <w:rtl/>
        </w:rPr>
        <w:t>ی</w:t>
      </w:r>
      <w:r w:rsidRPr="002A5983">
        <w:rPr>
          <w:rFonts w:ascii="Arial" w:eastAsia="Arial" w:hAnsi="Arial" w:cs="B Nazanin" w:hint="eastAsia"/>
          <w:b/>
          <w:i/>
          <w:sz w:val="34"/>
          <w:rtl/>
        </w:rPr>
        <w:t>شتر</w:t>
      </w:r>
      <w:r w:rsidRPr="002A5983">
        <w:rPr>
          <w:rFonts w:ascii="Arial" w:eastAsia="Arial" w:hAnsi="Arial" w:cs="B Nazanin" w:hint="cs"/>
          <w:b/>
          <w:i/>
          <w:sz w:val="34"/>
          <w:rtl/>
        </w:rPr>
        <w:t>ی</w:t>
      </w:r>
      <w:r w:rsidRPr="002A5983">
        <w:rPr>
          <w:rFonts w:ascii="Arial" w:eastAsia="Arial" w:hAnsi="Arial" w:cs="B Nazanin"/>
          <w:b/>
          <w:i/>
          <w:sz w:val="34"/>
          <w:rtl/>
        </w:rPr>
        <w:t xml:space="preserve"> را بررس</w:t>
      </w:r>
      <w:r w:rsidRPr="002A5983">
        <w:rPr>
          <w:rFonts w:ascii="Arial" w:eastAsia="Arial" w:hAnsi="Arial" w:cs="B Nazanin" w:hint="cs"/>
          <w:b/>
          <w:i/>
          <w:sz w:val="34"/>
          <w:rtl/>
        </w:rPr>
        <w:t>ی</w:t>
      </w:r>
      <w:r w:rsidRPr="002A5983">
        <w:rPr>
          <w:rFonts w:ascii="Arial" w:eastAsia="Arial" w:hAnsi="Arial" w:cs="B Nazanin"/>
          <w:b/>
          <w:i/>
          <w:sz w:val="34"/>
          <w:rtl/>
        </w:rPr>
        <w:t xml:space="preserve"> خواه</w:t>
      </w:r>
      <w:r w:rsidRPr="002A5983">
        <w:rPr>
          <w:rFonts w:ascii="Arial" w:eastAsia="Arial" w:hAnsi="Arial" w:cs="B Nazanin" w:hint="cs"/>
          <w:b/>
          <w:i/>
          <w:sz w:val="34"/>
          <w:rtl/>
        </w:rPr>
        <w:t>ی</w:t>
      </w:r>
      <w:r w:rsidRPr="002A5983">
        <w:rPr>
          <w:rFonts w:ascii="Arial" w:eastAsia="Arial" w:hAnsi="Arial" w:cs="B Nazanin" w:hint="eastAsia"/>
          <w:b/>
          <w:i/>
          <w:sz w:val="34"/>
          <w:rtl/>
        </w:rPr>
        <w:t>م</w:t>
      </w:r>
      <w:r w:rsidRPr="002A5983">
        <w:rPr>
          <w:rFonts w:ascii="Arial" w:eastAsia="Arial" w:hAnsi="Arial" w:cs="B Nazanin"/>
          <w:b/>
          <w:i/>
          <w:sz w:val="34"/>
          <w:rtl/>
        </w:rPr>
        <w:t xml:space="preserve"> کرد که از طر</w:t>
      </w:r>
      <w:r w:rsidRPr="002A5983">
        <w:rPr>
          <w:rFonts w:ascii="Arial" w:eastAsia="Arial" w:hAnsi="Arial" w:cs="B Nazanin" w:hint="cs"/>
          <w:b/>
          <w:i/>
          <w:sz w:val="34"/>
          <w:rtl/>
        </w:rPr>
        <w:t>ی</w:t>
      </w:r>
      <w:r w:rsidRPr="002A5983">
        <w:rPr>
          <w:rFonts w:ascii="Arial" w:eastAsia="Arial" w:hAnsi="Arial" w:cs="B Nazanin" w:hint="eastAsia"/>
          <w:b/>
          <w:i/>
          <w:sz w:val="34"/>
          <w:rtl/>
        </w:rPr>
        <w:t>ق</w:t>
      </w:r>
      <w:r w:rsidRPr="002A5983">
        <w:rPr>
          <w:rFonts w:ascii="Arial" w:eastAsia="Arial" w:hAnsi="Arial" w:cs="B Nazanin"/>
          <w:b/>
          <w:i/>
          <w:sz w:val="34"/>
          <w:rtl/>
        </w:rPr>
        <w:t xml:space="preserve"> آن‌ها معلمان و رهبران کسب‌وکار م</w:t>
      </w:r>
      <w:r w:rsidRPr="002A5983">
        <w:rPr>
          <w:rFonts w:ascii="Arial" w:eastAsia="Arial" w:hAnsi="Arial" w:cs="B Nazanin" w:hint="cs"/>
          <w:b/>
          <w:i/>
          <w:sz w:val="34"/>
          <w:rtl/>
        </w:rPr>
        <w:t>ی‌</w:t>
      </w:r>
      <w:r w:rsidRPr="002A5983">
        <w:rPr>
          <w:rFonts w:ascii="Arial" w:eastAsia="Arial" w:hAnsi="Arial" w:cs="B Nazanin" w:hint="eastAsia"/>
          <w:b/>
          <w:i/>
          <w:sz w:val="34"/>
          <w:rtl/>
        </w:rPr>
        <w:t>توانند</w:t>
      </w:r>
      <w:r w:rsidRPr="002A5983">
        <w:rPr>
          <w:rFonts w:ascii="Arial" w:eastAsia="Arial" w:hAnsi="Arial" w:cs="B Nazanin"/>
          <w:b/>
          <w:i/>
          <w:sz w:val="34"/>
          <w:rtl/>
        </w:rPr>
        <w:t xml:space="preserve"> از اثرات انتظار برا</w:t>
      </w:r>
      <w:r w:rsidRPr="002A5983">
        <w:rPr>
          <w:rFonts w:ascii="Arial" w:eastAsia="Arial" w:hAnsi="Arial" w:cs="B Nazanin" w:hint="cs"/>
          <w:b/>
          <w:i/>
          <w:sz w:val="34"/>
          <w:rtl/>
        </w:rPr>
        <w:t>ی</w:t>
      </w:r>
      <w:r w:rsidRPr="002A5983">
        <w:rPr>
          <w:rFonts w:ascii="Arial" w:eastAsia="Arial" w:hAnsi="Arial" w:cs="B Nazanin"/>
          <w:b/>
          <w:i/>
          <w:sz w:val="34"/>
          <w:rtl/>
        </w:rPr>
        <w:t xml:space="preserve"> افزا</w:t>
      </w:r>
      <w:r w:rsidRPr="002A5983">
        <w:rPr>
          <w:rFonts w:ascii="Arial" w:eastAsia="Arial" w:hAnsi="Arial" w:cs="B Nazanin" w:hint="cs"/>
          <w:b/>
          <w:i/>
          <w:sz w:val="34"/>
          <w:rtl/>
        </w:rPr>
        <w:t>ی</w:t>
      </w:r>
      <w:r w:rsidRPr="002A5983">
        <w:rPr>
          <w:rFonts w:ascii="Arial" w:eastAsia="Arial" w:hAnsi="Arial" w:cs="B Nazanin" w:hint="eastAsia"/>
          <w:b/>
          <w:i/>
          <w:sz w:val="34"/>
          <w:rtl/>
        </w:rPr>
        <w:t>ش</w:t>
      </w:r>
      <w:r w:rsidRPr="002A5983">
        <w:rPr>
          <w:rFonts w:ascii="Arial" w:eastAsia="Arial" w:hAnsi="Arial" w:cs="B Nazanin"/>
          <w:b/>
          <w:i/>
          <w:sz w:val="34"/>
          <w:rtl/>
        </w:rPr>
        <w:t xml:space="preserve"> پتانس</w:t>
      </w:r>
      <w:r w:rsidRPr="002A5983">
        <w:rPr>
          <w:rFonts w:ascii="Arial" w:eastAsia="Arial" w:hAnsi="Arial" w:cs="B Nazanin" w:hint="cs"/>
          <w:b/>
          <w:i/>
          <w:sz w:val="34"/>
          <w:rtl/>
        </w:rPr>
        <w:t>ی</w:t>
      </w:r>
      <w:r w:rsidRPr="002A5983">
        <w:rPr>
          <w:rFonts w:ascii="Arial" w:eastAsia="Arial" w:hAnsi="Arial" w:cs="B Nazanin" w:hint="eastAsia"/>
          <w:b/>
          <w:i/>
          <w:sz w:val="34"/>
          <w:rtl/>
        </w:rPr>
        <w:t>ل</w:t>
      </w:r>
      <w:r w:rsidRPr="002A5983">
        <w:rPr>
          <w:rFonts w:ascii="Arial" w:eastAsia="Arial" w:hAnsi="Arial" w:cs="B Nazanin"/>
          <w:b/>
          <w:i/>
          <w:sz w:val="34"/>
          <w:rtl/>
        </w:rPr>
        <w:t xml:space="preserve"> گروه‌ها</w:t>
      </w:r>
      <w:r w:rsidRPr="002A5983">
        <w:rPr>
          <w:rFonts w:ascii="Arial" w:eastAsia="Arial" w:hAnsi="Arial" w:cs="B Nazanin" w:hint="cs"/>
          <w:b/>
          <w:i/>
          <w:sz w:val="34"/>
          <w:rtl/>
        </w:rPr>
        <w:t>ی</w:t>
      </w:r>
      <w:r w:rsidRPr="002A5983">
        <w:rPr>
          <w:rFonts w:ascii="Arial" w:eastAsia="Arial" w:hAnsi="Arial" w:cs="B Nazanin"/>
          <w:b/>
          <w:i/>
          <w:sz w:val="34"/>
          <w:rtl/>
        </w:rPr>
        <w:t xml:space="preserve"> کامل دانش‌آموزان و کارکنان استفاده کنند. اما برا</w:t>
      </w:r>
      <w:r w:rsidRPr="002A5983">
        <w:rPr>
          <w:rFonts w:ascii="Arial" w:eastAsia="Arial" w:hAnsi="Arial" w:cs="B Nazanin" w:hint="cs"/>
          <w:b/>
          <w:i/>
          <w:sz w:val="34"/>
          <w:rtl/>
        </w:rPr>
        <w:t>ی</w:t>
      </w:r>
      <w:r w:rsidRPr="002A5983">
        <w:rPr>
          <w:rFonts w:ascii="Arial" w:eastAsia="Arial" w:hAnsi="Arial" w:cs="B Nazanin"/>
          <w:b/>
          <w:i/>
          <w:sz w:val="34"/>
          <w:rtl/>
        </w:rPr>
        <w:t xml:space="preserve"> پا</w:t>
      </w:r>
      <w:r w:rsidRPr="002A5983">
        <w:rPr>
          <w:rFonts w:ascii="Arial" w:eastAsia="Arial" w:hAnsi="Arial" w:cs="B Nazanin" w:hint="cs"/>
          <w:b/>
          <w:i/>
          <w:sz w:val="34"/>
          <w:rtl/>
        </w:rPr>
        <w:t>ی</w:t>
      </w:r>
      <w:r w:rsidRPr="002A5983">
        <w:rPr>
          <w:rFonts w:ascii="Arial" w:eastAsia="Arial" w:hAnsi="Arial" w:cs="B Nazanin" w:hint="eastAsia"/>
          <w:b/>
          <w:i/>
          <w:sz w:val="34"/>
          <w:rtl/>
        </w:rPr>
        <w:t>ان</w:t>
      </w:r>
      <w:r w:rsidRPr="002A5983">
        <w:rPr>
          <w:rFonts w:ascii="Arial" w:eastAsia="Arial" w:hAnsi="Arial" w:cs="B Nazanin"/>
          <w:b/>
          <w:i/>
          <w:sz w:val="34"/>
          <w:rtl/>
        </w:rPr>
        <w:t xml:space="preserve"> دادن به بررس</w:t>
      </w:r>
      <w:r w:rsidRPr="002A5983">
        <w:rPr>
          <w:rFonts w:ascii="Arial" w:eastAsia="Arial" w:hAnsi="Arial" w:cs="B Nazanin" w:hint="cs"/>
          <w:b/>
          <w:i/>
          <w:sz w:val="34"/>
          <w:rtl/>
        </w:rPr>
        <w:t>ی</w:t>
      </w:r>
      <w:r w:rsidRPr="002A5983">
        <w:rPr>
          <w:rFonts w:ascii="Arial" w:eastAsia="Arial" w:hAnsi="Arial" w:cs="B Nazanin"/>
          <w:b/>
          <w:i/>
          <w:sz w:val="34"/>
          <w:rtl/>
        </w:rPr>
        <w:t xml:space="preserve"> اراده، ب</w:t>
      </w:r>
      <w:r w:rsidRPr="002A5983">
        <w:rPr>
          <w:rFonts w:ascii="Arial" w:eastAsia="Arial" w:hAnsi="Arial" w:cs="B Nazanin" w:hint="cs"/>
          <w:b/>
          <w:i/>
          <w:sz w:val="34"/>
          <w:rtl/>
        </w:rPr>
        <w:t>ی</w:t>
      </w:r>
      <w:r w:rsidRPr="002A5983">
        <w:rPr>
          <w:rFonts w:ascii="Arial" w:eastAsia="Arial" w:hAnsi="Arial" w:cs="B Nazanin" w:hint="eastAsia"/>
          <w:b/>
          <w:i/>
          <w:sz w:val="34"/>
          <w:rtl/>
        </w:rPr>
        <w:t>ا</w:t>
      </w:r>
      <w:r w:rsidRPr="002A5983">
        <w:rPr>
          <w:rFonts w:ascii="Arial" w:eastAsia="Arial" w:hAnsi="Arial" w:cs="B Nazanin" w:hint="cs"/>
          <w:b/>
          <w:i/>
          <w:sz w:val="34"/>
          <w:rtl/>
        </w:rPr>
        <w:t>یی</w:t>
      </w:r>
      <w:r w:rsidRPr="002A5983">
        <w:rPr>
          <w:rFonts w:ascii="Arial" w:eastAsia="Arial" w:hAnsi="Arial" w:cs="B Nazanin" w:hint="eastAsia"/>
          <w:b/>
          <w:i/>
          <w:sz w:val="34"/>
          <w:rtl/>
        </w:rPr>
        <w:t>د</w:t>
      </w:r>
      <w:r w:rsidRPr="002A5983">
        <w:rPr>
          <w:rFonts w:ascii="Arial" w:eastAsia="Arial" w:hAnsi="Arial" w:cs="B Nazanin"/>
          <w:b/>
          <w:i/>
          <w:sz w:val="34"/>
          <w:rtl/>
        </w:rPr>
        <w:t xml:space="preserve"> نگاه</w:t>
      </w:r>
      <w:r w:rsidRPr="002A5983">
        <w:rPr>
          <w:rFonts w:ascii="Arial" w:eastAsia="Arial" w:hAnsi="Arial" w:cs="B Nazanin" w:hint="cs"/>
          <w:b/>
          <w:i/>
          <w:sz w:val="34"/>
          <w:rtl/>
        </w:rPr>
        <w:t>ی</w:t>
      </w:r>
      <w:r w:rsidRPr="002A5983">
        <w:rPr>
          <w:rFonts w:ascii="Arial" w:eastAsia="Arial" w:hAnsi="Arial" w:cs="B Nazanin"/>
          <w:b/>
          <w:i/>
          <w:sz w:val="34"/>
          <w:rtl/>
        </w:rPr>
        <w:t xml:space="preserve"> به آخر</w:t>
      </w:r>
      <w:r w:rsidRPr="002A5983">
        <w:rPr>
          <w:rFonts w:ascii="Arial" w:eastAsia="Arial" w:hAnsi="Arial" w:cs="B Nazanin" w:hint="cs"/>
          <w:b/>
          <w:i/>
          <w:sz w:val="34"/>
          <w:rtl/>
        </w:rPr>
        <w:t>ی</w:t>
      </w:r>
      <w:r w:rsidRPr="002A5983">
        <w:rPr>
          <w:rFonts w:ascii="Arial" w:eastAsia="Arial" w:hAnsi="Arial" w:cs="B Nazanin" w:hint="eastAsia"/>
          <w:b/>
          <w:i/>
          <w:sz w:val="34"/>
          <w:rtl/>
        </w:rPr>
        <w:t>ن</w:t>
      </w:r>
      <w:r w:rsidRPr="002A5983">
        <w:rPr>
          <w:rFonts w:ascii="Arial" w:eastAsia="Arial" w:hAnsi="Arial" w:cs="B Nazanin"/>
          <w:b/>
          <w:i/>
          <w:sz w:val="34"/>
          <w:rtl/>
        </w:rPr>
        <w:t xml:space="preserve"> راه تقو</w:t>
      </w:r>
      <w:r w:rsidRPr="002A5983">
        <w:rPr>
          <w:rFonts w:ascii="Arial" w:eastAsia="Arial" w:hAnsi="Arial" w:cs="B Nazanin" w:hint="cs"/>
          <w:b/>
          <w:i/>
          <w:sz w:val="34"/>
          <w:rtl/>
        </w:rPr>
        <w:t>ی</w:t>
      </w:r>
      <w:r w:rsidRPr="002A5983">
        <w:rPr>
          <w:rFonts w:ascii="Arial" w:eastAsia="Arial" w:hAnsi="Arial" w:cs="B Nazanin"/>
          <w:b/>
          <w:i/>
          <w:sz w:val="34"/>
          <w:rtl/>
        </w:rPr>
        <w:t>ت تمرکز و کنترل خود</w:t>
      </w:r>
      <w:r w:rsidR="00060D92">
        <w:rPr>
          <w:rFonts w:ascii="Arial" w:eastAsia="Arial" w:hAnsi="Arial" w:cs="B Nazanin"/>
          <w:b/>
          <w:i/>
          <w:sz w:val="34"/>
          <w:rtl/>
        </w:rPr>
        <w:t xml:space="preserve"> </w:t>
      </w:r>
      <w:r w:rsidRPr="002A5983">
        <w:rPr>
          <w:rFonts w:ascii="Arial" w:eastAsia="Arial" w:hAnsi="Arial" w:cs="B Nazanin" w:hint="cs"/>
          <w:b/>
          <w:i/>
          <w:sz w:val="34"/>
          <w:rtl/>
        </w:rPr>
        <w:t>از</w:t>
      </w:r>
      <w:r w:rsidRPr="002A5983">
        <w:rPr>
          <w:rFonts w:ascii="Arial" w:eastAsia="Arial" w:hAnsi="Arial" w:cs="B Nazanin"/>
          <w:b/>
          <w:i/>
          <w:sz w:val="34"/>
          <w:rtl/>
        </w:rPr>
        <w:t xml:space="preserve"> </w:t>
      </w:r>
      <w:r w:rsidRPr="002A5983">
        <w:rPr>
          <w:rFonts w:ascii="Arial" w:eastAsia="Arial" w:hAnsi="Arial" w:cs="B Nazanin" w:hint="cs"/>
          <w:b/>
          <w:i/>
          <w:sz w:val="34"/>
          <w:rtl/>
        </w:rPr>
        <w:t>طری</w:t>
      </w:r>
      <w:r w:rsidRPr="002A5983">
        <w:rPr>
          <w:rFonts w:ascii="Arial" w:eastAsia="Arial" w:hAnsi="Arial" w:cs="B Nazanin" w:hint="eastAsia"/>
          <w:b/>
          <w:i/>
          <w:sz w:val="34"/>
          <w:rtl/>
        </w:rPr>
        <w:t>ق</w:t>
      </w:r>
      <w:r w:rsidRPr="002A5983">
        <w:rPr>
          <w:rFonts w:ascii="Arial" w:eastAsia="Arial" w:hAnsi="Arial" w:cs="B Nazanin"/>
          <w:b/>
          <w:i/>
          <w:sz w:val="34"/>
          <w:rtl/>
        </w:rPr>
        <w:t xml:space="preserve"> دعا </w:t>
      </w:r>
      <w:r w:rsidRPr="002A5983">
        <w:rPr>
          <w:rFonts w:ascii="Arial" w:eastAsia="Arial" w:hAnsi="Arial" w:cs="B Nazanin" w:hint="cs"/>
          <w:b/>
          <w:i/>
          <w:sz w:val="34"/>
          <w:rtl/>
        </w:rPr>
        <w:t>ی</w:t>
      </w:r>
      <w:r w:rsidRPr="002A5983">
        <w:rPr>
          <w:rFonts w:ascii="Arial" w:eastAsia="Arial" w:hAnsi="Arial" w:cs="B Nazanin" w:hint="eastAsia"/>
          <w:b/>
          <w:i/>
          <w:sz w:val="34"/>
          <w:rtl/>
        </w:rPr>
        <w:t>ا</w:t>
      </w:r>
      <w:r w:rsidRPr="002A5983">
        <w:rPr>
          <w:rFonts w:ascii="Arial" w:eastAsia="Arial" w:hAnsi="Arial" w:cs="B Nazanin"/>
          <w:b/>
          <w:i/>
          <w:sz w:val="34"/>
          <w:rtl/>
        </w:rPr>
        <w:t xml:space="preserve"> آ</w:t>
      </w:r>
      <w:r w:rsidRPr="002A5983">
        <w:rPr>
          <w:rFonts w:ascii="Arial" w:eastAsia="Arial" w:hAnsi="Arial" w:cs="B Nazanin" w:hint="cs"/>
          <w:b/>
          <w:i/>
          <w:sz w:val="34"/>
          <w:rtl/>
        </w:rPr>
        <w:t>یی</w:t>
      </w:r>
      <w:r w:rsidRPr="002A5983">
        <w:rPr>
          <w:rFonts w:ascii="Arial" w:eastAsia="Arial" w:hAnsi="Arial" w:cs="B Nazanin" w:hint="eastAsia"/>
          <w:b/>
          <w:i/>
          <w:sz w:val="34"/>
          <w:rtl/>
        </w:rPr>
        <w:t>ن</w:t>
      </w:r>
      <w:r w:rsidRPr="002A5983">
        <w:rPr>
          <w:rFonts w:ascii="Arial" w:eastAsia="Arial" w:hAnsi="Arial" w:cs="B Nazanin"/>
          <w:b/>
          <w:i/>
          <w:sz w:val="34"/>
          <w:rtl/>
        </w:rPr>
        <w:t xml:space="preserve"> </w:t>
      </w:r>
      <w:r w:rsidRPr="002A5983">
        <w:rPr>
          <w:rFonts w:ascii="Arial" w:eastAsia="Arial" w:hAnsi="Arial" w:cs="B Nazanin" w:hint="cs"/>
          <w:b/>
          <w:i/>
          <w:sz w:val="34"/>
          <w:rtl/>
        </w:rPr>
        <w:t>بی</w:t>
      </w:r>
      <w:r w:rsidRPr="002A5983">
        <w:rPr>
          <w:rFonts w:ascii="Arial" w:eastAsia="Arial" w:hAnsi="Arial" w:cs="B Nazanin" w:hint="eastAsia"/>
          <w:b/>
          <w:i/>
          <w:sz w:val="34"/>
          <w:rtl/>
        </w:rPr>
        <w:t>انداز</w:t>
      </w:r>
      <w:r w:rsidRPr="002A5983">
        <w:rPr>
          <w:rFonts w:ascii="Arial" w:eastAsia="Arial" w:hAnsi="Arial" w:cs="B Nazanin" w:hint="cs"/>
          <w:b/>
          <w:i/>
          <w:sz w:val="34"/>
          <w:rtl/>
        </w:rPr>
        <w:t>ی</w:t>
      </w:r>
      <w:r w:rsidRPr="002A5983">
        <w:rPr>
          <w:rFonts w:ascii="Arial" w:eastAsia="Arial" w:hAnsi="Arial" w:cs="B Nazanin" w:hint="eastAsia"/>
          <w:b/>
          <w:i/>
          <w:sz w:val="34"/>
          <w:rtl/>
        </w:rPr>
        <w:t>م</w:t>
      </w:r>
      <w:r w:rsidRPr="002A5983">
        <w:rPr>
          <w:rFonts w:ascii="Arial" w:eastAsia="Arial" w:hAnsi="Arial" w:cs="B Nazanin"/>
          <w:b/>
          <w:i/>
          <w:sz w:val="34"/>
          <w:rtl/>
        </w:rPr>
        <w:t>.</w:t>
      </w:r>
    </w:p>
    <w:p w14:paraId="5E890206" w14:textId="77777777" w:rsidR="0007272E" w:rsidRDefault="0007272E">
      <w:pPr>
        <w:bidi/>
        <w:spacing w:line="149" w:lineRule="exact"/>
        <w:rPr>
          <w:rFonts w:ascii="Times New Roman" w:eastAsia="Times New Roman" w:hAnsi="Times New Roman"/>
          <w:rtl/>
        </w:rPr>
      </w:pPr>
    </w:p>
    <w:p w14:paraId="5850DB36" w14:textId="77777777" w:rsidR="0007272E" w:rsidRDefault="0007272E">
      <w:pPr>
        <w:bidi/>
        <w:spacing w:line="137" w:lineRule="exact"/>
        <w:rPr>
          <w:rFonts w:ascii="Times New Roman" w:eastAsia="Times New Roman" w:hAnsi="Times New Roman"/>
          <w:rtl/>
        </w:rPr>
      </w:pPr>
    </w:p>
    <w:p w14:paraId="30F684CE" w14:textId="6B6DA1B9" w:rsidR="0007272E" w:rsidRPr="002A5983" w:rsidRDefault="002A5983">
      <w:pPr>
        <w:bidi/>
        <w:spacing w:line="0" w:lineRule="atLeast"/>
        <w:ind w:left="720"/>
        <w:rPr>
          <w:rFonts w:ascii="Arial" w:eastAsia="Arial" w:hAnsi="Arial" w:cs="B Nazanin"/>
          <w:bCs/>
          <w:i/>
          <w:sz w:val="34"/>
          <w:rtl/>
        </w:rPr>
      </w:pPr>
      <w:r w:rsidRPr="002A5983">
        <w:rPr>
          <w:rFonts w:ascii="Arial" w:eastAsia="Arial" w:hAnsi="Arial" w:cs="B Nazanin" w:hint="cs"/>
          <w:bCs/>
          <w:i/>
          <w:sz w:val="34"/>
          <w:rtl/>
        </w:rPr>
        <w:t>اعتقادات بی بنیاد سکولار</w:t>
      </w:r>
    </w:p>
    <w:p w14:paraId="7C5192AC" w14:textId="77777777" w:rsidR="0007272E" w:rsidRDefault="0007272E">
      <w:pPr>
        <w:bidi/>
        <w:spacing w:line="0" w:lineRule="atLeast"/>
        <w:ind w:left="720"/>
        <w:rPr>
          <w:rFonts w:ascii="Arial" w:eastAsia="Arial" w:hAnsi="Arial"/>
          <w:sz w:val="30"/>
          <w:rtl/>
        </w:rPr>
        <w:sectPr w:rsidR="0007272E">
          <w:pgSz w:w="11900" w:h="16838"/>
          <w:pgMar w:top="1440" w:right="1440" w:bottom="1143" w:left="1440" w:header="0" w:footer="0" w:gutter="0"/>
          <w:cols w:space="0" w:equalWidth="0">
            <w:col w:w="9019"/>
          </w:cols>
          <w:docGrid w:linePitch="360"/>
        </w:sectPr>
      </w:pPr>
    </w:p>
    <w:p w14:paraId="6074C765" w14:textId="77777777" w:rsidR="0007272E" w:rsidRDefault="0007272E">
      <w:pPr>
        <w:bidi/>
        <w:spacing w:line="20" w:lineRule="exact"/>
        <w:rPr>
          <w:rFonts w:ascii="Times New Roman" w:eastAsia="Times New Roman" w:hAnsi="Times New Roman"/>
          <w:rtl/>
        </w:rPr>
      </w:pPr>
      <w:bookmarkStart w:id="211" w:name="page214"/>
      <w:bookmarkEnd w:id="211"/>
    </w:p>
    <w:p w14:paraId="7B1251B8" w14:textId="1F5DE2D5" w:rsidR="0007272E" w:rsidRPr="002A5983" w:rsidRDefault="005958FC">
      <w:pPr>
        <w:bidi/>
        <w:spacing w:line="292" w:lineRule="auto"/>
        <w:ind w:left="720" w:right="719"/>
        <w:jc w:val="both"/>
        <w:rPr>
          <w:rFonts w:ascii="Arial" w:eastAsia="Arial" w:hAnsi="Arial" w:cs="B Nazanin"/>
          <w:b/>
          <w:i/>
          <w:sz w:val="34"/>
          <w:rtl/>
        </w:rPr>
      </w:pPr>
      <w:r w:rsidRPr="002A5983">
        <w:rPr>
          <w:rFonts w:ascii="Arial" w:eastAsia="Arial" w:hAnsi="Arial" w:cs="B Nazanin"/>
          <w:b/>
          <w:i/>
          <w:sz w:val="34"/>
          <w:rtl/>
        </w:rPr>
        <w:t>به بیوگرافی هر مجری نخبه در ورزش یا سرگرمی نگاه کنید و احتمال زیادی وجود دارد که آنها نوعی خرافات یا مناسک داشته باشند. به عنوان مثال، بیشتر بسکتبالیست‌ها یک سری حرکات معمولی را انجام می‌دهند - مانند دریبل زدن، مکث کردن، پرتاب توپ و چرخاندن آن به دفعات معین، یا حتی بوسیدن آن - قبل از زدن شوت اشتباهشان. سرنا ویلیامز قبل از اینکه به زمین برود و درست پنج بار قبل از اولین سرویسش توپ را پرتاب کند، به همان آهنگ ('Flashdance... What a Feeling' اثر ایرنه کارا) گوش</w:t>
      </w:r>
      <w:r w:rsidR="00060D92">
        <w:rPr>
          <w:rFonts w:ascii="Arial" w:eastAsia="Arial" w:hAnsi="Arial" w:cs="B Nazanin"/>
          <w:b/>
          <w:i/>
          <w:sz w:val="34"/>
          <w:rtl/>
        </w:rPr>
        <w:t xml:space="preserve"> می‌</w:t>
      </w:r>
      <w:r w:rsidRPr="002A5983">
        <w:rPr>
          <w:rFonts w:ascii="Arial" w:eastAsia="Arial" w:hAnsi="Arial" w:cs="B Nazanin"/>
          <w:b/>
          <w:i/>
          <w:sz w:val="34"/>
          <w:rtl/>
        </w:rPr>
        <w:t>دهد. رافائل نادال همیشه قبل از هر مسابقه دوش آب سرد</w:t>
      </w:r>
      <w:r w:rsidR="00060D92">
        <w:rPr>
          <w:rFonts w:ascii="Arial" w:eastAsia="Arial" w:hAnsi="Arial" w:cs="B Nazanin"/>
          <w:b/>
          <w:i/>
          <w:sz w:val="34"/>
          <w:rtl/>
        </w:rPr>
        <w:t xml:space="preserve"> می‌</w:t>
      </w:r>
      <w:r w:rsidRPr="002A5983">
        <w:rPr>
          <w:rFonts w:ascii="Arial" w:eastAsia="Arial" w:hAnsi="Arial" w:cs="B Nazanin"/>
          <w:b/>
          <w:i/>
          <w:sz w:val="34"/>
          <w:rtl/>
        </w:rPr>
        <w:t>گیرد و در حالی که منتظر حریف خود است، یک سری حرکات مشخص انجام</w:t>
      </w:r>
      <w:r w:rsidR="00060D92">
        <w:rPr>
          <w:rFonts w:ascii="Arial" w:eastAsia="Arial" w:hAnsi="Arial" w:cs="B Nazanin"/>
          <w:b/>
          <w:i/>
          <w:sz w:val="34"/>
          <w:rtl/>
        </w:rPr>
        <w:t xml:space="preserve"> می‌</w:t>
      </w:r>
      <w:r w:rsidRPr="002A5983">
        <w:rPr>
          <w:rFonts w:ascii="Arial" w:eastAsia="Arial" w:hAnsi="Arial" w:cs="B Nazanin"/>
          <w:b/>
          <w:i/>
          <w:sz w:val="34"/>
          <w:rtl/>
        </w:rPr>
        <w:t>دهد.</w:t>
      </w:r>
    </w:p>
    <w:p w14:paraId="08D5EC7E" w14:textId="77777777" w:rsidR="0007272E" w:rsidRDefault="0007272E">
      <w:pPr>
        <w:bidi/>
        <w:spacing w:line="132" w:lineRule="exact"/>
        <w:rPr>
          <w:rFonts w:ascii="Times New Roman" w:eastAsia="Times New Roman" w:hAnsi="Times New Roman"/>
          <w:rtl/>
        </w:rPr>
      </w:pPr>
    </w:p>
    <w:p w14:paraId="11DE5FF0" w14:textId="10BAD872" w:rsidR="0007272E" w:rsidRDefault="005958FC">
      <w:pPr>
        <w:bidi/>
        <w:spacing w:line="288" w:lineRule="auto"/>
        <w:ind w:left="720" w:right="719" w:firstLine="300"/>
        <w:jc w:val="both"/>
        <w:rPr>
          <w:rFonts w:ascii="Arial" w:eastAsia="Arial" w:hAnsi="Arial"/>
          <w:color w:val="0000EE"/>
          <w:sz w:val="42"/>
          <w:vertAlign w:val="superscript"/>
          <w:rtl/>
        </w:rPr>
      </w:pPr>
      <w:r w:rsidRPr="002A5983">
        <w:rPr>
          <w:rFonts w:ascii="Arial" w:eastAsia="Arial" w:hAnsi="Arial" w:cs="B Nazanin"/>
          <w:b/>
          <w:i/>
          <w:sz w:val="34"/>
          <w:rtl/>
        </w:rPr>
        <w:t>در هنر، بیانسه قبل از اجرا یک سری تمرینات کششی ثابت انجام</w:t>
      </w:r>
      <w:r w:rsidR="00060D92">
        <w:rPr>
          <w:rFonts w:ascii="Arial" w:eastAsia="Arial" w:hAnsi="Arial" w:cs="B Nazanin"/>
          <w:b/>
          <w:i/>
          <w:sz w:val="34"/>
          <w:rtl/>
        </w:rPr>
        <w:t xml:space="preserve"> می‌</w:t>
      </w:r>
      <w:r w:rsidRPr="002A5983">
        <w:rPr>
          <w:rFonts w:ascii="Arial" w:eastAsia="Arial" w:hAnsi="Arial" w:cs="B Nazanin"/>
          <w:b/>
          <w:i/>
          <w:sz w:val="34"/>
          <w:rtl/>
        </w:rPr>
        <w:t>دهد، در حالی که سوزان فارل بالرین که به عنوان یکی از بزرگترین رقصنده</w:t>
      </w:r>
      <w:r w:rsidR="00060D92">
        <w:rPr>
          <w:rFonts w:ascii="Arial" w:eastAsia="Arial" w:hAnsi="Arial" w:cs="B Nazanin"/>
          <w:b/>
          <w:i/>
          <w:sz w:val="34"/>
          <w:rtl/>
        </w:rPr>
        <w:t xml:space="preserve">‌های </w:t>
      </w:r>
      <w:r w:rsidRPr="002A5983">
        <w:rPr>
          <w:rFonts w:ascii="Arial" w:eastAsia="Arial" w:hAnsi="Arial" w:cs="B Nazanin"/>
          <w:b/>
          <w:i/>
          <w:sz w:val="34"/>
          <w:rtl/>
        </w:rPr>
        <w:t>ایالات متحده شناخته</w:t>
      </w:r>
      <w:r w:rsidR="00060D92">
        <w:rPr>
          <w:rFonts w:ascii="Arial" w:eastAsia="Arial" w:hAnsi="Arial" w:cs="B Nazanin"/>
          <w:b/>
          <w:i/>
          <w:sz w:val="34"/>
          <w:rtl/>
        </w:rPr>
        <w:t xml:space="preserve"> می‌</w:t>
      </w:r>
      <w:r w:rsidRPr="002A5983">
        <w:rPr>
          <w:rFonts w:ascii="Arial" w:eastAsia="Arial" w:hAnsi="Arial" w:cs="B Nazanin"/>
          <w:b/>
          <w:i/>
          <w:sz w:val="34"/>
          <w:rtl/>
        </w:rPr>
        <w:t>شود</w:t>
      </w:r>
      <w:r w:rsidR="00060D92">
        <w:rPr>
          <w:rFonts w:ascii="Arial" w:eastAsia="Arial" w:hAnsi="Arial" w:cs="B Nazanin"/>
          <w:b/>
          <w:i/>
          <w:sz w:val="34"/>
          <w:rtl/>
        </w:rPr>
        <w:t xml:space="preserve"> </w:t>
      </w:r>
      <w:r w:rsidRPr="002A5983">
        <w:rPr>
          <w:rFonts w:ascii="Arial" w:eastAsia="Arial" w:hAnsi="Arial" w:cs="B Nazanin"/>
          <w:b/>
          <w:i/>
          <w:sz w:val="34"/>
          <w:rtl/>
        </w:rPr>
        <w:t>همیشه یک موش اسباب بازی کوچک را در داخل چرم خود</w:t>
      </w:r>
      <w:r w:rsidR="00060D92">
        <w:rPr>
          <w:rFonts w:ascii="Arial" w:eastAsia="Arial" w:hAnsi="Arial" w:cs="B Nazanin"/>
          <w:b/>
          <w:i/>
          <w:sz w:val="34"/>
          <w:rtl/>
        </w:rPr>
        <w:t xml:space="preserve"> می‌</w:t>
      </w:r>
      <w:r w:rsidRPr="002A5983">
        <w:rPr>
          <w:rFonts w:ascii="Arial" w:eastAsia="Arial" w:hAnsi="Arial" w:cs="B Nazanin"/>
          <w:b/>
          <w:i/>
          <w:sz w:val="34"/>
          <w:rtl/>
        </w:rPr>
        <w:t>چسباند. خرافات و آداب و رسوم نیز در میان نویسندگان رایج است</w:t>
      </w:r>
      <w:r w:rsidR="00060D92">
        <w:rPr>
          <w:rFonts w:ascii="Arial" w:eastAsia="Arial" w:hAnsi="Arial" w:cs="B Nazanin"/>
          <w:b/>
          <w:i/>
          <w:sz w:val="34"/>
          <w:rtl/>
        </w:rPr>
        <w:t xml:space="preserve"> </w:t>
      </w:r>
      <w:r w:rsidRPr="002A5983">
        <w:rPr>
          <w:rFonts w:ascii="Arial" w:eastAsia="Arial" w:hAnsi="Arial" w:cs="B Nazanin"/>
          <w:b/>
          <w:i/>
          <w:sz w:val="34"/>
          <w:rtl/>
        </w:rPr>
        <w:t>دکتر سوس وقتی احساس</w:t>
      </w:r>
      <w:r w:rsidR="00060D92">
        <w:rPr>
          <w:rFonts w:ascii="Arial" w:eastAsia="Arial" w:hAnsi="Arial" w:cs="B Nazanin"/>
          <w:b/>
          <w:i/>
          <w:sz w:val="34"/>
          <w:rtl/>
        </w:rPr>
        <w:t xml:space="preserve"> می‌</w:t>
      </w:r>
      <w:r w:rsidRPr="002A5983">
        <w:rPr>
          <w:rFonts w:ascii="Arial" w:eastAsia="Arial" w:hAnsi="Arial" w:cs="B Nazanin"/>
          <w:b/>
          <w:i/>
          <w:sz w:val="34"/>
          <w:rtl/>
        </w:rPr>
        <w:t>کرد که مانع شده است کلاه شانسی بر سر</w:t>
      </w:r>
      <w:r w:rsidR="00060D92">
        <w:rPr>
          <w:rFonts w:ascii="Arial" w:eastAsia="Arial" w:hAnsi="Arial" w:cs="B Nazanin"/>
          <w:b/>
          <w:i/>
          <w:sz w:val="34"/>
          <w:rtl/>
        </w:rPr>
        <w:t xml:space="preserve"> می‌</w:t>
      </w:r>
      <w:r w:rsidRPr="002A5983">
        <w:rPr>
          <w:rFonts w:ascii="Arial" w:eastAsia="Arial" w:hAnsi="Arial" w:cs="B Nazanin"/>
          <w:b/>
          <w:i/>
          <w:sz w:val="34"/>
          <w:rtl/>
        </w:rPr>
        <w:t>گذاشت</w:t>
      </w:r>
      <w:r w:rsidR="00060D92">
        <w:rPr>
          <w:rFonts w:ascii="Arial" w:eastAsia="Arial" w:hAnsi="Arial" w:cs="B Nazanin"/>
          <w:b/>
          <w:i/>
          <w:sz w:val="34"/>
          <w:rtl/>
        </w:rPr>
        <w:t xml:space="preserve"> </w:t>
      </w:r>
      <w:r w:rsidRPr="002A5983">
        <w:rPr>
          <w:rFonts w:ascii="Arial" w:eastAsia="Arial" w:hAnsi="Arial" w:cs="B Nazanin"/>
          <w:b/>
          <w:i/>
          <w:sz w:val="34"/>
          <w:rtl/>
        </w:rPr>
        <w:t>و آهنگسازان: بتهوون برای تقویت خلاقیت خود به قهوه تکیه</w:t>
      </w:r>
      <w:r w:rsidR="00060D92">
        <w:rPr>
          <w:rFonts w:ascii="Arial" w:eastAsia="Arial" w:hAnsi="Arial" w:cs="B Nazanin"/>
          <w:b/>
          <w:i/>
          <w:sz w:val="34"/>
          <w:rtl/>
        </w:rPr>
        <w:t xml:space="preserve"> می‌</w:t>
      </w:r>
      <w:r w:rsidRPr="002A5983">
        <w:rPr>
          <w:rFonts w:ascii="Arial" w:eastAsia="Arial" w:hAnsi="Arial" w:cs="B Nazanin"/>
          <w:b/>
          <w:i/>
          <w:sz w:val="34"/>
          <w:rtl/>
        </w:rPr>
        <w:t>کرد و از نظر مذهبی دقیقاً 60 دانه برای هر فنجان</w:t>
      </w:r>
      <w:r w:rsidR="00060D92">
        <w:rPr>
          <w:rFonts w:ascii="Arial" w:eastAsia="Arial" w:hAnsi="Arial" w:cs="B Nazanin"/>
          <w:b/>
          <w:i/>
          <w:sz w:val="34"/>
          <w:rtl/>
        </w:rPr>
        <w:t xml:space="preserve"> می‌</w:t>
      </w:r>
      <w:r w:rsidRPr="002A5983">
        <w:rPr>
          <w:rFonts w:ascii="Arial" w:eastAsia="Arial" w:hAnsi="Arial" w:cs="B Nazanin"/>
          <w:b/>
          <w:i/>
          <w:sz w:val="34"/>
          <w:rtl/>
        </w:rPr>
        <w:t>شمرد</w:t>
      </w:r>
      <w:r>
        <w:rPr>
          <w:rFonts w:ascii="Arial" w:eastAsia="Arial" w:hAnsi="Arial"/>
          <w:sz w:val="28"/>
          <w:rtl/>
        </w:rPr>
        <w:t>.</w:t>
      </w:r>
      <w:hyperlink w:anchor="page348" w:history="1">
        <w:r>
          <w:rPr>
            <w:rFonts w:ascii="Arial" w:eastAsia="Arial" w:hAnsi="Arial"/>
            <w:color w:val="0000EE"/>
            <w:sz w:val="42"/>
            <w:vertAlign w:val="superscript"/>
            <w:rtl/>
          </w:rPr>
          <w:t>38</w:t>
        </w:r>
      </w:hyperlink>
    </w:p>
    <w:p w14:paraId="1B133C94" w14:textId="77777777" w:rsidR="0007272E" w:rsidRDefault="0007272E">
      <w:pPr>
        <w:bidi/>
        <w:spacing w:line="6" w:lineRule="exact"/>
        <w:rPr>
          <w:rFonts w:ascii="Times New Roman" w:eastAsia="Times New Roman" w:hAnsi="Times New Roman"/>
          <w:rtl/>
        </w:rPr>
      </w:pPr>
    </w:p>
    <w:p w14:paraId="13A366EC" w14:textId="540E58EA" w:rsidR="0007272E" w:rsidRDefault="002A5983" w:rsidP="004B201A">
      <w:pPr>
        <w:bidi/>
        <w:spacing w:line="292" w:lineRule="auto"/>
        <w:ind w:left="720" w:right="719" w:firstLine="300"/>
        <w:jc w:val="both"/>
        <w:rPr>
          <w:rFonts w:ascii="Arial" w:eastAsia="Arial" w:hAnsi="Arial"/>
          <w:color w:val="0000EE"/>
          <w:sz w:val="45"/>
          <w:vertAlign w:val="superscript"/>
          <w:rtl/>
        </w:rPr>
      </w:pPr>
      <w:r w:rsidRPr="002A5983">
        <w:rPr>
          <w:rFonts w:ascii="Arial" w:eastAsia="Arial" w:hAnsi="Arial" w:cs="B Nazanin"/>
          <w:b/>
          <w:i/>
          <w:sz w:val="34"/>
          <w:rtl/>
        </w:rPr>
        <w:t>پ</w:t>
      </w:r>
      <w:r w:rsidRPr="002A5983">
        <w:rPr>
          <w:rFonts w:ascii="Arial" w:eastAsia="Arial" w:hAnsi="Arial" w:cs="B Nazanin" w:hint="cs"/>
          <w:b/>
          <w:i/>
          <w:sz w:val="34"/>
          <w:rtl/>
        </w:rPr>
        <w:t>ی</w:t>
      </w:r>
      <w:r w:rsidRPr="002A5983">
        <w:rPr>
          <w:rFonts w:ascii="Arial" w:eastAsia="Arial" w:hAnsi="Arial" w:cs="B Nazanin" w:hint="eastAsia"/>
          <w:b/>
          <w:i/>
          <w:sz w:val="34"/>
          <w:rtl/>
        </w:rPr>
        <w:t>ش</w:t>
      </w:r>
      <w:r w:rsidRPr="002A5983">
        <w:rPr>
          <w:rFonts w:ascii="Arial" w:eastAsia="Arial" w:hAnsi="Arial" w:cs="B Nazanin"/>
          <w:b/>
          <w:i/>
          <w:sz w:val="34"/>
          <w:rtl/>
        </w:rPr>
        <w:t xml:space="preserve"> از آنکه با قدرت اثرات انتظار آشنا شوم، ا</w:t>
      </w:r>
      <w:r w:rsidRPr="002A5983">
        <w:rPr>
          <w:rFonts w:ascii="Arial" w:eastAsia="Arial" w:hAnsi="Arial" w:cs="B Nazanin" w:hint="cs"/>
          <w:b/>
          <w:i/>
          <w:sz w:val="34"/>
          <w:rtl/>
        </w:rPr>
        <w:t>ی</w:t>
      </w:r>
      <w:r w:rsidRPr="002A5983">
        <w:rPr>
          <w:rFonts w:ascii="Arial" w:eastAsia="Arial" w:hAnsi="Arial" w:cs="B Nazanin" w:hint="eastAsia"/>
          <w:b/>
          <w:i/>
          <w:sz w:val="34"/>
          <w:rtl/>
        </w:rPr>
        <w:t>ن</w:t>
      </w:r>
      <w:r w:rsidRPr="002A5983">
        <w:rPr>
          <w:rFonts w:ascii="Arial" w:eastAsia="Arial" w:hAnsi="Arial" w:cs="B Nazanin"/>
          <w:b/>
          <w:i/>
          <w:sz w:val="34"/>
          <w:rtl/>
        </w:rPr>
        <w:t xml:space="preserve"> خرافات را نوع</w:t>
      </w:r>
      <w:r w:rsidRPr="002A5983">
        <w:rPr>
          <w:rFonts w:ascii="Arial" w:eastAsia="Arial" w:hAnsi="Arial" w:cs="B Nazanin" w:hint="cs"/>
          <w:b/>
          <w:i/>
          <w:sz w:val="34"/>
          <w:rtl/>
        </w:rPr>
        <w:t>ی</w:t>
      </w:r>
      <w:r w:rsidRPr="002A5983">
        <w:rPr>
          <w:rFonts w:ascii="Arial" w:eastAsia="Arial" w:hAnsi="Arial" w:cs="B Nazanin"/>
          <w:b/>
          <w:i/>
          <w:sz w:val="34"/>
          <w:rtl/>
        </w:rPr>
        <w:t xml:space="preserve"> عصا</w:t>
      </w:r>
      <w:r w:rsidRPr="002A5983">
        <w:rPr>
          <w:rFonts w:ascii="Arial" w:eastAsia="Arial" w:hAnsi="Arial" w:cs="B Nazanin" w:hint="cs"/>
          <w:b/>
          <w:i/>
          <w:sz w:val="34"/>
          <w:rtl/>
        </w:rPr>
        <w:t>ی</w:t>
      </w:r>
      <w:r w:rsidRPr="002A5983">
        <w:rPr>
          <w:rFonts w:ascii="Arial" w:eastAsia="Arial" w:hAnsi="Arial" w:cs="B Nazanin"/>
          <w:b/>
          <w:i/>
          <w:sz w:val="34"/>
          <w:rtl/>
        </w:rPr>
        <w:t xml:space="preserve"> عاطف</w:t>
      </w:r>
      <w:r w:rsidRPr="002A5983">
        <w:rPr>
          <w:rFonts w:ascii="Arial" w:eastAsia="Arial" w:hAnsi="Arial" w:cs="B Nazanin" w:hint="cs"/>
          <w:b/>
          <w:i/>
          <w:sz w:val="34"/>
          <w:rtl/>
        </w:rPr>
        <w:t>ی</w:t>
      </w:r>
      <w:r w:rsidRPr="002A5983">
        <w:rPr>
          <w:rFonts w:ascii="Arial" w:eastAsia="Arial" w:hAnsi="Arial" w:cs="B Nazanin"/>
          <w:b/>
          <w:i/>
          <w:sz w:val="34"/>
          <w:rtl/>
        </w:rPr>
        <w:t xml:space="preserve"> م</w:t>
      </w:r>
      <w:r w:rsidRPr="002A5983">
        <w:rPr>
          <w:rFonts w:ascii="Arial" w:eastAsia="Arial" w:hAnsi="Arial" w:cs="B Nazanin" w:hint="cs"/>
          <w:b/>
          <w:i/>
          <w:sz w:val="34"/>
          <w:rtl/>
        </w:rPr>
        <w:t>ی‌</w:t>
      </w:r>
      <w:r w:rsidRPr="002A5983">
        <w:rPr>
          <w:rFonts w:ascii="Arial" w:eastAsia="Arial" w:hAnsi="Arial" w:cs="B Nazanin" w:hint="eastAsia"/>
          <w:b/>
          <w:i/>
          <w:sz w:val="34"/>
          <w:rtl/>
        </w:rPr>
        <w:t>دانستم</w:t>
      </w:r>
      <w:r w:rsidRPr="002A5983">
        <w:rPr>
          <w:rFonts w:ascii="Arial" w:eastAsia="Arial" w:hAnsi="Arial" w:cs="B Nazanin"/>
          <w:b/>
          <w:i/>
          <w:sz w:val="34"/>
          <w:rtl/>
        </w:rPr>
        <w:t xml:space="preserve"> که ه</w:t>
      </w:r>
      <w:r w:rsidRPr="002A5983">
        <w:rPr>
          <w:rFonts w:ascii="Arial" w:eastAsia="Arial" w:hAnsi="Arial" w:cs="B Nazanin" w:hint="cs"/>
          <w:b/>
          <w:i/>
          <w:sz w:val="34"/>
          <w:rtl/>
        </w:rPr>
        <w:t>ی</w:t>
      </w:r>
      <w:r w:rsidRPr="002A5983">
        <w:rPr>
          <w:rFonts w:ascii="Arial" w:eastAsia="Arial" w:hAnsi="Arial" w:cs="B Nazanin" w:hint="eastAsia"/>
          <w:b/>
          <w:i/>
          <w:sz w:val="34"/>
          <w:rtl/>
        </w:rPr>
        <w:t>چ</w:t>
      </w:r>
      <w:r w:rsidRPr="002A5983">
        <w:rPr>
          <w:rFonts w:ascii="Arial" w:eastAsia="Arial" w:hAnsi="Arial" w:cs="B Nazanin"/>
          <w:b/>
          <w:i/>
          <w:sz w:val="34"/>
          <w:rtl/>
        </w:rPr>
        <w:t xml:space="preserve"> سود مستق</w:t>
      </w:r>
      <w:r w:rsidRPr="002A5983">
        <w:rPr>
          <w:rFonts w:ascii="Arial" w:eastAsia="Arial" w:hAnsi="Arial" w:cs="B Nazanin" w:hint="cs"/>
          <w:b/>
          <w:i/>
          <w:sz w:val="34"/>
          <w:rtl/>
        </w:rPr>
        <w:t>ی</w:t>
      </w:r>
      <w:r w:rsidRPr="002A5983">
        <w:rPr>
          <w:rFonts w:ascii="Arial" w:eastAsia="Arial" w:hAnsi="Arial" w:cs="B Nazanin" w:hint="eastAsia"/>
          <w:b/>
          <w:i/>
          <w:sz w:val="34"/>
          <w:rtl/>
        </w:rPr>
        <w:t>م</w:t>
      </w:r>
      <w:r w:rsidRPr="002A5983">
        <w:rPr>
          <w:rFonts w:ascii="Arial" w:eastAsia="Arial" w:hAnsi="Arial" w:cs="B Nazanin" w:hint="cs"/>
          <w:b/>
          <w:i/>
          <w:sz w:val="34"/>
          <w:rtl/>
        </w:rPr>
        <w:t>ی</w:t>
      </w:r>
      <w:r w:rsidRPr="002A5983">
        <w:rPr>
          <w:rFonts w:ascii="Arial" w:eastAsia="Arial" w:hAnsi="Arial" w:cs="B Nazanin"/>
          <w:b/>
          <w:i/>
          <w:sz w:val="34"/>
          <w:rtl/>
        </w:rPr>
        <w:t xml:space="preserve"> برا</w:t>
      </w:r>
      <w:r w:rsidRPr="002A5983">
        <w:rPr>
          <w:rFonts w:ascii="Arial" w:eastAsia="Arial" w:hAnsi="Arial" w:cs="B Nazanin" w:hint="cs"/>
          <w:b/>
          <w:i/>
          <w:sz w:val="34"/>
          <w:rtl/>
        </w:rPr>
        <w:t>ی</w:t>
      </w:r>
      <w:r w:rsidRPr="002A5983">
        <w:rPr>
          <w:rFonts w:ascii="Arial" w:eastAsia="Arial" w:hAnsi="Arial" w:cs="B Nazanin"/>
          <w:b/>
          <w:i/>
          <w:sz w:val="34"/>
          <w:rtl/>
        </w:rPr>
        <w:t xml:space="preserve"> عملکرد ندارد. و در اشتباه بودم. </w:t>
      </w:r>
      <w:r w:rsidRPr="002A5983">
        <w:rPr>
          <w:rFonts w:ascii="Arial" w:eastAsia="Arial" w:hAnsi="Arial" w:cs="B Nazanin" w:hint="cs"/>
          <w:b/>
          <w:i/>
          <w:sz w:val="34"/>
          <w:rtl/>
        </w:rPr>
        <w:t>ی</w:t>
      </w:r>
      <w:r w:rsidRPr="002A5983">
        <w:rPr>
          <w:rFonts w:ascii="Arial" w:eastAsia="Arial" w:hAnsi="Arial" w:cs="B Nazanin" w:hint="eastAsia"/>
          <w:b/>
          <w:i/>
          <w:sz w:val="34"/>
          <w:rtl/>
        </w:rPr>
        <w:t>ک</w:t>
      </w:r>
      <w:r w:rsidRPr="002A5983">
        <w:rPr>
          <w:rFonts w:ascii="Arial" w:eastAsia="Arial" w:hAnsi="Arial" w:cs="B Nazanin"/>
          <w:b/>
          <w:i/>
          <w:sz w:val="34"/>
          <w:rtl/>
        </w:rPr>
        <w:t xml:space="preserve"> مطالعه رو</w:t>
      </w:r>
      <w:r w:rsidRPr="002A5983">
        <w:rPr>
          <w:rFonts w:ascii="Arial" w:eastAsia="Arial" w:hAnsi="Arial" w:cs="B Nazanin" w:hint="cs"/>
          <w:b/>
          <w:i/>
          <w:sz w:val="34"/>
          <w:rtl/>
        </w:rPr>
        <w:t>ی</w:t>
      </w:r>
      <w:r w:rsidRPr="002A5983">
        <w:rPr>
          <w:rFonts w:ascii="Arial" w:eastAsia="Arial" w:hAnsi="Arial" w:cs="B Nazanin"/>
          <w:b/>
          <w:i/>
          <w:sz w:val="34"/>
          <w:rtl/>
        </w:rPr>
        <w:t xml:space="preserve"> پرتاب‌ها</w:t>
      </w:r>
      <w:r w:rsidRPr="002A5983">
        <w:rPr>
          <w:rFonts w:ascii="Arial" w:eastAsia="Arial" w:hAnsi="Arial" w:cs="B Nazanin" w:hint="cs"/>
          <w:b/>
          <w:i/>
          <w:sz w:val="34"/>
          <w:rtl/>
        </w:rPr>
        <w:t>ی</w:t>
      </w:r>
      <w:r w:rsidRPr="002A5983">
        <w:rPr>
          <w:rFonts w:ascii="Arial" w:eastAsia="Arial" w:hAnsi="Arial" w:cs="B Nazanin"/>
          <w:b/>
          <w:i/>
          <w:sz w:val="34"/>
          <w:rtl/>
        </w:rPr>
        <w:t xml:space="preserve"> آزاد در بسکتبال نشان داد که باز</w:t>
      </w:r>
      <w:r w:rsidRPr="002A5983">
        <w:rPr>
          <w:rFonts w:ascii="Arial" w:eastAsia="Arial" w:hAnsi="Arial" w:cs="B Nazanin" w:hint="cs"/>
          <w:b/>
          <w:i/>
          <w:sz w:val="34"/>
          <w:rtl/>
        </w:rPr>
        <w:t>ی</w:t>
      </w:r>
      <w:r w:rsidRPr="002A5983">
        <w:rPr>
          <w:rFonts w:ascii="Arial" w:eastAsia="Arial" w:hAnsi="Arial" w:cs="B Nazanin" w:hint="eastAsia"/>
          <w:b/>
          <w:i/>
          <w:sz w:val="34"/>
          <w:rtl/>
        </w:rPr>
        <w:t>کنان</w:t>
      </w:r>
      <w:r w:rsidRPr="002A5983">
        <w:rPr>
          <w:rFonts w:ascii="Arial" w:eastAsia="Arial" w:hAnsi="Arial" w:cs="B Nazanin"/>
          <w:b/>
          <w:i/>
          <w:sz w:val="34"/>
          <w:rtl/>
        </w:rPr>
        <w:t xml:space="preserve"> زمان</w:t>
      </w:r>
      <w:r w:rsidRPr="002A5983">
        <w:rPr>
          <w:rFonts w:ascii="Arial" w:eastAsia="Arial" w:hAnsi="Arial" w:cs="B Nazanin" w:hint="cs"/>
          <w:b/>
          <w:i/>
          <w:sz w:val="34"/>
          <w:rtl/>
        </w:rPr>
        <w:t>ی</w:t>
      </w:r>
      <w:r w:rsidRPr="002A5983">
        <w:rPr>
          <w:rFonts w:ascii="Arial" w:eastAsia="Arial" w:hAnsi="Arial" w:cs="B Nazanin"/>
          <w:b/>
          <w:i/>
          <w:sz w:val="34"/>
          <w:rtl/>
        </w:rPr>
        <w:t xml:space="preserve"> که قبل از پرتاب از روال شخص</w:t>
      </w:r>
      <w:r w:rsidRPr="002A5983">
        <w:rPr>
          <w:rFonts w:ascii="Arial" w:eastAsia="Arial" w:hAnsi="Arial" w:cs="B Nazanin" w:hint="cs"/>
          <w:b/>
          <w:i/>
          <w:sz w:val="34"/>
          <w:rtl/>
        </w:rPr>
        <w:t>ی</w:t>
      </w:r>
      <w:r w:rsidRPr="002A5983">
        <w:rPr>
          <w:rFonts w:ascii="Arial" w:eastAsia="Arial" w:hAnsi="Arial" w:cs="B Nazanin"/>
          <w:b/>
          <w:i/>
          <w:sz w:val="34"/>
          <w:rtl/>
        </w:rPr>
        <w:t xml:space="preserve"> خود پ</w:t>
      </w:r>
      <w:r w:rsidRPr="002A5983">
        <w:rPr>
          <w:rFonts w:ascii="Arial" w:eastAsia="Arial" w:hAnsi="Arial" w:cs="B Nazanin" w:hint="cs"/>
          <w:b/>
          <w:i/>
          <w:sz w:val="34"/>
          <w:rtl/>
        </w:rPr>
        <w:t>ی</w:t>
      </w:r>
      <w:r w:rsidRPr="002A5983">
        <w:rPr>
          <w:rFonts w:ascii="Arial" w:eastAsia="Arial" w:hAnsi="Arial" w:cs="B Nazanin" w:hint="eastAsia"/>
          <w:b/>
          <w:i/>
          <w:sz w:val="34"/>
          <w:rtl/>
        </w:rPr>
        <w:t>رو</w:t>
      </w:r>
      <w:r w:rsidRPr="002A5983">
        <w:rPr>
          <w:rFonts w:ascii="Arial" w:eastAsia="Arial" w:hAnsi="Arial" w:cs="B Nazanin" w:hint="cs"/>
          <w:b/>
          <w:i/>
          <w:sz w:val="34"/>
          <w:rtl/>
        </w:rPr>
        <w:t>ی</w:t>
      </w:r>
      <w:r w:rsidRPr="002A5983">
        <w:rPr>
          <w:rFonts w:ascii="Arial" w:eastAsia="Arial" w:hAnsi="Arial" w:cs="B Nazanin"/>
          <w:b/>
          <w:i/>
          <w:sz w:val="34"/>
          <w:rtl/>
        </w:rPr>
        <w:t xml:space="preserve"> م</w:t>
      </w:r>
      <w:r w:rsidRPr="002A5983">
        <w:rPr>
          <w:rFonts w:ascii="Arial" w:eastAsia="Arial" w:hAnsi="Arial" w:cs="B Nazanin" w:hint="cs"/>
          <w:b/>
          <w:i/>
          <w:sz w:val="34"/>
          <w:rtl/>
        </w:rPr>
        <w:t>ی‌</w:t>
      </w:r>
      <w:r w:rsidRPr="002A5983">
        <w:rPr>
          <w:rFonts w:ascii="Arial" w:eastAsia="Arial" w:hAnsi="Arial" w:cs="B Nazanin" w:hint="eastAsia"/>
          <w:b/>
          <w:i/>
          <w:sz w:val="34"/>
          <w:rtl/>
        </w:rPr>
        <w:t>کردند،</w:t>
      </w:r>
      <w:r w:rsidRPr="002A5983">
        <w:rPr>
          <w:rFonts w:ascii="Arial" w:eastAsia="Arial" w:hAnsi="Arial" w:cs="B Nazanin"/>
          <w:b/>
          <w:i/>
          <w:sz w:val="34"/>
          <w:rtl/>
        </w:rPr>
        <w:t xml:space="preserve"> ح</w:t>
      </w:r>
      <w:r w:rsidRPr="002A5983">
        <w:rPr>
          <w:rFonts w:ascii="Arial" w:eastAsia="Arial" w:hAnsi="Arial" w:cs="B Nazanin" w:hint="eastAsia"/>
          <w:b/>
          <w:i/>
          <w:sz w:val="34"/>
          <w:rtl/>
        </w:rPr>
        <w:t>دود</w:t>
      </w:r>
      <w:r w:rsidRPr="002A5983">
        <w:rPr>
          <w:rFonts w:ascii="Arial" w:eastAsia="Arial" w:hAnsi="Arial" w:cs="B Nazanin"/>
          <w:b/>
          <w:i/>
          <w:sz w:val="34"/>
          <w:rtl/>
        </w:rPr>
        <w:t xml:space="preserve"> </w:t>
      </w:r>
      <w:r w:rsidRPr="002A5983">
        <w:rPr>
          <w:rFonts w:ascii="Arial" w:eastAsia="Arial" w:hAnsi="Arial" w:cs="B Nazanin"/>
          <w:b/>
          <w:i/>
          <w:sz w:val="34"/>
          <w:rtl/>
          <w:lang w:bidi="fa-IR"/>
        </w:rPr>
        <w:t>۱۲.۴</w:t>
      </w:r>
      <w:r w:rsidRPr="002A5983">
        <w:rPr>
          <w:rFonts w:ascii="Arial" w:eastAsia="Arial" w:hAnsi="Arial" w:cs="B Nazanin"/>
          <w:b/>
          <w:i/>
          <w:sz w:val="34"/>
          <w:rtl/>
        </w:rPr>
        <w:t xml:space="preserve"> درصد دقت ب</w:t>
      </w:r>
      <w:r w:rsidRPr="002A5983">
        <w:rPr>
          <w:rFonts w:ascii="Arial" w:eastAsia="Arial" w:hAnsi="Arial" w:cs="B Nazanin" w:hint="cs"/>
          <w:b/>
          <w:i/>
          <w:sz w:val="34"/>
          <w:rtl/>
        </w:rPr>
        <w:t>ی</w:t>
      </w:r>
      <w:r w:rsidRPr="002A5983">
        <w:rPr>
          <w:rFonts w:ascii="Arial" w:eastAsia="Arial" w:hAnsi="Arial" w:cs="B Nazanin" w:hint="eastAsia"/>
          <w:b/>
          <w:i/>
          <w:sz w:val="34"/>
          <w:rtl/>
        </w:rPr>
        <w:t>شتر</w:t>
      </w:r>
      <w:r w:rsidRPr="002A5983">
        <w:rPr>
          <w:rFonts w:ascii="Arial" w:eastAsia="Arial" w:hAnsi="Arial" w:cs="B Nazanin" w:hint="cs"/>
          <w:b/>
          <w:i/>
          <w:sz w:val="34"/>
          <w:rtl/>
        </w:rPr>
        <w:t>ی</w:t>
      </w:r>
      <w:r w:rsidRPr="002A5983">
        <w:rPr>
          <w:rFonts w:ascii="Arial" w:eastAsia="Arial" w:hAnsi="Arial" w:cs="B Nazanin"/>
          <w:b/>
          <w:i/>
          <w:sz w:val="34"/>
          <w:rtl/>
        </w:rPr>
        <w:t xml:space="preserve"> داشتند تا زمان</w:t>
      </w:r>
      <w:r w:rsidRPr="002A5983">
        <w:rPr>
          <w:rFonts w:ascii="Arial" w:eastAsia="Arial" w:hAnsi="Arial" w:cs="B Nazanin" w:hint="cs"/>
          <w:b/>
          <w:i/>
          <w:sz w:val="34"/>
          <w:rtl/>
        </w:rPr>
        <w:t>ی</w:t>
      </w:r>
      <w:r w:rsidRPr="002A5983">
        <w:rPr>
          <w:rFonts w:ascii="Arial" w:eastAsia="Arial" w:hAnsi="Arial" w:cs="B Nazanin"/>
          <w:b/>
          <w:i/>
          <w:sz w:val="34"/>
          <w:rtl/>
        </w:rPr>
        <w:t xml:space="preserve"> که از آن ترت</w:t>
      </w:r>
      <w:r w:rsidRPr="002A5983">
        <w:rPr>
          <w:rFonts w:ascii="Arial" w:eastAsia="Arial" w:hAnsi="Arial" w:cs="B Nazanin" w:hint="cs"/>
          <w:b/>
          <w:i/>
          <w:sz w:val="34"/>
          <w:rtl/>
        </w:rPr>
        <w:t>ی</w:t>
      </w:r>
      <w:r w:rsidRPr="002A5983">
        <w:rPr>
          <w:rFonts w:ascii="Arial" w:eastAsia="Arial" w:hAnsi="Arial" w:cs="B Nazanin" w:hint="eastAsia"/>
          <w:b/>
          <w:i/>
          <w:sz w:val="34"/>
          <w:rtl/>
        </w:rPr>
        <w:t>ب</w:t>
      </w:r>
      <w:r w:rsidRPr="002A5983">
        <w:rPr>
          <w:rFonts w:ascii="Arial" w:eastAsia="Arial" w:hAnsi="Arial" w:cs="B Nazanin"/>
          <w:b/>
          <w:i/>
          <w:sz w:val="34"/>
          <w:rtl/>
        </w:rPr>
        <w:t xml:space="preserve"> منحرف م</w:t>
      </w:r>
      <w:r w:rsidRPr="002A5983">
        <w:rPr>
          <w:rFonts w:ascii="Arial" w:eastAsia="Arial" w:hAnsi="Arial" w:cs="B Nazanin" w:hint="cs"/>
          <w:b/>
          <w:i/>
          <w:sz w:val="34"/>
          <w:rtl/>
        </w:rPr>
        <w:t>ی‌</w:t>
      </w:r>
      <w:r w:rsidRPr="002A5983">
        <w:rPr>
          <w:rFonts w:ascii="Arial" w:eastAsia="Arial" w:hAnsi="Arial" w:cs="B Nazanin" w:hint="eastAsia"/>
          <w:b/>
          <w:i/>
          <w:sz w:val="34"/>
          <w:rtl/>
        </w:rPr>
        <w:t>شدند</w:t>
      </w:r>
      <w:r w:rsidRPr="002A5983">
        <w:rPr>
          <w:rFonts w:ascii="Arial" w:eastAsia="Arial" w:hAnsi="Arial" w:cs="B Nazanin"/>
          <w:b/>
          <w:i/>
          <w:sz w:val="34"/>
          <w:rtl/>
        </w:rPr>
        <w:t>. به طور کل</w:t>
      </w:r>
      <w:r w:rsidRPr="002A5983">
        <w:rPr>
          <w:rFonts w:ascii="Arial" w:eastAsia="Arial" w:hAnsi="Arial" w:cs="B Nazanin" w:hint="cs"/>
          <w:b/>
          <w:i/>
          <w:sz w:val="34"/>
          <w:rtl/>
        </w:rPr>
        <w:t>ی</w:t>
      </w:r>
      <w:r w:rsidRPr="002A5983">
        <w:rPr>
          <w:rFonts w:ascii="Arial" w:eastAsia="Arial" w:hAnsi="Arial" w:cs="B Nazanin" w:hint="eastAsia"/>
          <w:b/>
          <w:i/>
          <w:sz w:val="34"/>
          <w:rtl/>
        </w:rPr>
        <w:t>،</w:t>
      </w:r>
      <w:r w:rsidRPr="002A5983">
        <w:rPr>
          <w:rFonts w:ascii="Arial" w:eastAsia="Arial" w:hAnsi="Arial" w:cs="B Nazanin"/>
          <w:b/>
          <w:i/>
          <w:sz w:val="34"/>
          <w:rtl/>
        </w:rPr>
        <w:t xml:space="preserve"> م</w:t>
      </w:r>
      <w:r w:rsidRPr="002A5983">
        <w:rPr>
          <w:rFonts w:ascii="Arial" w:eastAsia="Arial" w:hAnsi="Arial" w:cs="B Nazanin" w:hint="cs"/>
          <w:b/>
          <w:i/>
          <w:sz w:val="34"/>
          <w:rtl/>
        </w:rPr>
        <w:t>ی</w:t>
      </w:r>
      <w:r w:rsidRPr="002A5983">
        <w:rPr>
          <w:rFonts w:ascii="Arial" w:eastAsia="Arial" w:hAnsi="Arial" w:cs="B Nazanin" w:hint="eastAsia"/>
          <w:b/>
          <w:i/>
          <w:sz w:val="34"/>
          <w:rtl/>
        </w:rPr>
        <w:t>زان</w:t>
      </w:r>
      <w:r w:rsidRPr="002A5983">
        <w:rPr>
          <w:rFonts w:ascii="Arial" w:eastAsia="Arial" w:hAnsi="Arial" w:cs="B Nazanin"/>
          <w:b/>
          <w:i/>
          <w:sz w:val="34"/>
          <w:rtl/>
        </w:rPr>
        <w:t xml:space="preserve"> موفق</w:t>
      </w:r>
      <w:r w:rsidRPr="002A5983">
        <w:rPr>
          <w:rFonts w:ascii="Arial" w:eastAsia="Arial" w:hAnsi="Arial" w:cs="B Nazanin" w:hint="cs"/>
          <w:b/>
          <w:i/>
          <w:sz w:val="34"/>
          <w:rtl/>
        </w:rPr>
        <w:t>ی</w:t>
      </w:r>
      <w:r w:rsidRPr="002A5983">
        <w:rPr>
          <w:rFonts w:ascii="Arial" w:eastAsia="Arial" w:hAnsi="Arial" w:cs="B Nazanin" w:hint="eastAsia"/>
          <w:b/>
          <w:i/>
          <w:sz w:val="34"/>
          <w:rtl/>
        </w:rPr>
        <w:t>ت</w:t>
      </w:r>
      <w:r w:rsidRPr="002A5983">
        <w:rPr>
          <w:rFonts w:ascii="Arial" w:eastAsia="Arial" w:hAnsi="Arial" w:cs="B Nazanin"/>
          <w:b/>
          <w:i/>
          <w:sz w:val="34"/>
          <w:rtl/>
        </w:rPr>
        <w:t xml:space="preserve"> کل با روال دق</w:t>
      </w:r>
      <w:r w:rsidRPr="002A5983">
        <w:rPr>
          <w:rFonts w:ascii="Arial" w:eastAsia="Arial" w:hAnsi="Arial" w:cs="B Nazanin" w:hint="cs"/>
          <w:b/>
          <w:i/>
          <w:sz w:val="34"/>
          <w:rtl/>
        </w:rPr>
        <w:t>ی</w:t>
      </w:r>
      <w:r w:rsidRPr="002A5983">
        <w:rPr>
          <w:rFonts w:ascii="Arial" w:eastAsia="Arial" w:hAnsi="Arial" w:cs="B Nazanin" w:hint="eastAsia"/>
          <w:b/>
          <w:i/>
          <w:sz w:val="34"/>
          <w:rtl/>
        </w:rPr>
        <w:t>ق</w:t>
      </w:r>
      <w:r w:rsidRPr="002A5983">
        <w:rPr>
          <w:rFonts w:ascii="Arial" w:eastAsia="Arial" w:hAnsi="Arial" w:cs="B Nazanin"/>
          <w:b/>
          <w:i/>
          <w:sz w:val="34"/>
          <w:rtl/>
        </w:rPr>
        <w:t xml:space="preserve"> </w:t>
      </w:r>
      <w:r w:rsidRPr="002A5983">
        <w:rPr>
          <w:rFonts w:ascii="Arial" w:eastAsia="Arial" w:hAnsi="Arial" w:cs="B Nazanin"/>
          <w:b/>
          <w:i/>
          <w:sz w:val="34"/>
          <w:rtl/>
          <w:lang w:bidi="fa-IR"/>
        </w:rPr>
        <w:t>۸۳.۸</w:t>
      </w:r>
      <w:r w:rsidRPr="002A5983">
        <w:rPr>
          <w:rFonts w:ascii="Arial" w:eastAsia="Arial" w:hAnsi="Arial" w:cs="B Nazanin"/>
          <w:b/>
          <w:i/>
          <w:sz w:val="34"/>
          <w:rtl/>
        </w:rPr>
        <w:t xml:space="preserve"> درصد، در مقا</w:t>
      </w:r>
      <w:r w:rsidRPr="002A5983">
        <w:rPr>
          <w:rFonts w:ascii="Arial" w:eastAsia="Arial" w:hAnsi="Arial" w:cs="B Nazanin" w:hint="cs"/>
          <w:b/>
          <w:i/>
          <w:sz w:val="34"/>
          <w:rtl/>
        </w:rPr>
        <w:t>ی</w:t>
      </w:r>
      <w:r w:rsidRPr="002A5983">
        <w:rPr>
          <w:rFonts w:ascii="Arial" w:eastAsia="Arial" w:hAnsi="Arial" w:cs="B Nazanin" w:hint="eastAsia"/>
          <w:b/>
          <w:i/>
          <w:sz w:val="34"/>
          <w:rtl/>
        </w:rPr>
        <w:t>سه</w:t>
      </w:r>
      <w:r w:rsidRPr="002A5983">
        <w:rPr>
          <w:rFonts w:ascii="Arial" w:eastAsia="Arial" w:hAnsi="Arial" w:cs="B Nazanin"/>
          <w:b/>
          <w:i/>
          <w:sz w:val="34"/>
          <w:rtl/>
        </w:rPr>
        <w:t xml:space="preserve"> با </w:t>
      </w:r>
      <w:r w:rsidRPr="002A5983">
        <w:rPr>
          <w:rFonts w:ascii="Arial" w:eastAsia="Arial" w:hAnsi="Arial" w:cs="B Nazanin"/>
          <w:b/>
          <w:i/>
          <w:sz w:val="34"/>
          <w:rtl/>
          <w:lang w:bidi="fa-IR"/>
        </w:rPr>
        <w:t>۷۱.۴</w:t>
      </w:r>
      <w:r w:rsidRPr="002A5983">
        <w:rPr>
          <w:rFonts w:ascii="Arial" w:eastAsia="Arial" w:hAnsi="Arial" w:cs="B Nazanin"/>
          <w:b/>
          <w:i/>
          <w:sz w:val="34"/>
          <w:rtl/>
        </w:rPr>
        <w:t xml:space="preserve"> درصد بدون آن بود</w:t>
      </w:r>
      <w:r w:rsidR="005958FC" w:rsidRPr="002A5983">
        <w:rPr>
          <w:rFonts w:ascii="Arial" w:eastAsia="Arial" w:hAnsi="Arial" w:cs="B Nazanin"/>
          <w:b/>
          <w:i/>
          <w:sz w:val="34"/>
          <w:rtl/>
        </w:rPr>
        <w:t>.</w:t>
      </w:r>
      <w:hyperlink w:anchor="page348" w:history="1">
        <w:r w:rsidR="005958FC">
          <w:rPr>
            <w:rFonts w:ascii="Arial" w:eastAsia="Arial" w:hAnsi="Arial"/>
            <w:color w:val="0000EE"/>
            <w:sz w:val="40"/>
            <w:vertAlign w:val="superscript"/>
            <w:rtl/>
          </w:rPr>
          <w:t>39</w:t>
        </w:r>
      </w:hyperlink>
      <w:r w:rsidR="005958FC" w:rsidRPr="004B201A">
        <w:rPr>
          <w:rFonts w:ascii="Arial" w:eastAsia="Arial" w:hAnsi="Arial" w:cs="B Nazanin"/>
          <w:b/>
          <w:i/>
          <w:sz w:val="34"/>
          <w:rtl/>
        </w:rPr>
        <w:t xml:space="preserve">خرافات </w:t>
      </w:r>
      <w:r w:rsidR="004B201A" w:rsidRPr="004B201A">
        <w:rPr>
          <w:rFonts w:ascii="Arial" w:eastAsia="Arial" w:hAnsi="Arial" w:cs="B Nazanin"/>
          <w:b/>
          <w:i/>
          <w:sz w:val="34"/>
          <w:rtl/>
        </w:rPr>
        <w:t>و آ</w:t>
      </w:r>
      <w:r w:rsidR="004B201A" w:rsidRPr="004B201A">
        <w:rPr>
          <w:rFonts w:ascii="Arial" w:eastAsia="Arial" w:hAnsi="Arial" w:cs="B Nazanin" w:hint="cs"/>
          <w:b/>
          <w:i/>
          <w:sz w:val="34"/>
          <w:rtl/>
        </w:rPr>
        <w:t>یی</w:t>
      </w:r>
      <w:r w:rsidR="004B201A" w:rsidRPr="004B201A">
        <w:rPr>
          <w:rFonts w:ascii="Arial" w:eastAsia="Arial" w:hAnsi="Arial" w:cs="B Nazanin" w:hint="eastAsia"/>
          <w:b/>
          <w:i/>
          <w:sz w:val="34"/>
          <w:rtl/>
        </w:rPr>
        <w:t>ن‌ها</w:t>
      </w:r>
      <w:r w:rsidR="004B201A" w:rsidRPr="004B201A">
        <w:rPr>
          <w:rFonts w:ascii="Arial" w:eastAsia="Arial" w:hAnsi="Arial" w:cs="B Nazanin"/>
          <w:b/>
          <w:i/>
          <w:sz w:val="34"/>
          <w:rtl/>
        </w:rPr>
        <w:t xml:space="preserve"> م</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توانند</w:t>
      </w:r>
      <w:r w:rsidR="004B201A" w:rsidRPr="004B201A">
        <w:rPr>
          <w:rFonts w:ascii="Arial" w:eastAsia="Arial" w:hAnsi="Arial" w:cs="B Nazanin"/>
          <w:b/>
          <w:i/>
          <w:sz w:val="34"/>
          <w:rtl/>
        </w:rPr>
        <w:t xml:space="preserve"> پا</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دار</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و عملکرد را در ط</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ف</w:t>
      </w:r>
      <w:r w:rsidR="004B201A" w:rsidRPr="004B201A">
        <w:rPr>
          <w:rFonts w:ascii="Arial" w:eastAsia="Arial" w:hAnsi="Arial" w:cs="B Nazanin"/>
          <w:b/>
          <w:i/>
          <w:sz w:val="34"/>
          <w:rtl/>
        </w:rPr>
        <w:t xml:space="preserve"> وس</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ع</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از وظا</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ف</w:t>
      </w:r>
      <w:r w:rsidR="004B201A" w:rsidRPr="004B201A">
        <w:rPr>
          <w:rFonts w:ascii="Arial" w:eastAsia="Arial" w:hAnsi="Arial" w:cs="B Nazanin"/>
          <w:b/>
          <w:i/>
          <w:sz w:val="34"/>
          <w:rtl/>
        </w:rPr>
        <w:t xml:space="preserve"> شناخت</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افزا</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ش</w:t>
      </w:r>
      <w:r w:rsidR="004B201A" w:rsidRPr="004B201A">
        <w:rPr>
          <w:rFonts w:ascii="Arial" w:eastAsia="Arial" w:hAnsi="Arial" w:cs="B Nazanin"/>
          <w:b/>
          <w:i/>
          <w:sz w:val="34"/>
          <w:rtl/>
        </w:rPr>
        <w:t xml:space="preserve"> دهند و مزا</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ا</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آن‌ها اغلب قابل توجه هستند. برا</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مثال، در آزمون</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برا</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چابک</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کلام</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w:t>
      </w:r>
      <w:r w:rsidR="004B201A" w:rsidRPr="004B201A">
        <w:rPr>
          <w:rFonts w:ascii="Arial" w:eastAsia="Arial" w:hAnsi="Arial" w:cs="B Nazanin"/>
          <w:b/>
          <w:i/>
          <w:sz w:val="34"/>
          <w:rtl/>
        </w:rPr>
        <w:t xml:space="preserve"> وجود </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ک</w:t>
      </w:r>
      <w:r w:rsidR="004B201A" w:rsidRPr="004B201A">
        <w:rPr>
          <w:rFonts w:ascii="Arial" w:eastAsia="Arial" w:hAnsi="Arial" w:cs="B Nazanin"/>
          <w:b/>
          <w:i/>
          <w:sz w:val="34"/>
          <w:rtl/>
        </w:rPr>
        <w:t xml:space="preserve"> طلسم شانس </w:t>
      </w:r>
      <w:r w:rsidR="004B201A" w:rsidRPr="004B201A">
        <w:rPr>
          <w:rFonts w:ascii="Arial" w:eastAsia="Arial" w:hAnsi="Arial" w:cs="B Nazanin"/>
          <w:b/>
          <w:i/>
          <w:sz w:val="34"/>
          <w:rtl/>
          <w:lang w:bidi="fa-IR"/>
        </w:rPr>
        <w:t>۵۰</w:t>
      </w:r>
      <w:r w:rsidR="004B201A" w:rsidRPr="004B201A">
        <w:rPr>
          <w:rFonts w:ascii="Arial" w:eastAsia="Arial" w:hAnsi="Arial" w:cs="B Nazanin"/>
          <w:b/>
          <w:i/>
          <w:sz w:val="34"/>
          <w:rtl/>
        </w:rPr>
        <w:t xml:space="preserve"> درصد منجر به بهبود عملکرد شد. حت</w:t>
      </w:r>
      <w:r w:rsidR="004B201A" w:rsidRPr="004B201A">
        <w:rPr>
          <w:rFonts w:ascii="Arial" w:eastAsia="Arial" w:hAnsi="Arial" w:cs="B Nazanin" w:hint="cs"/>
          <w:b/>
          <w:i/>
          <w:sz w:val="34"/>
          <w:rtl/>
        </w:rPr>
        <w:t>ی</w:t>
      </w:r>
      <w:r w:rsidR="004B201A" w:rsidRPr="004B201A">
        <w:rPr>
          <w:rFonts w:ascii="Arial" w:eastAsia="Arial" w:hAnsi="Arial" w:cs="B Nazanin"/>
          <w:b/>
          <w:i/>
          <w:sz w:val="34"/>
          <w:rtl/>
        </w:rPr>
        <w:t xml:space="preserve"> شن</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دن</w:t>
      </w:r>
      <w:r w:rsidR="004B201A" w:rsidRPr="004B201A">
        <w:rPr>
          <w:rFonts w:ascii="Arial" w:eastAsia="Arial" w:hAnsi="Arial" w:cs="B Nazanin"/>
          <w:b/>
          <w:i/>
          <w:sz w:val="34"/>
          <w:rtl/>
        </w:rPr>
        <w:t xml:space="preserve"> </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ک</w:t>
      </w:r>
      <w:r w:rsidR="004B201A" w:rsidRPr="004B201A">
        <w:rPr>
          <w:rFonts w:ascii="Arial" w:eastAsia="Arial" w:hAnsi="Arial" w:cs="B Nazanin"/>
          <w:b/>
          <w:i/>
          <w:sz w:val="34"/>
          <w:rtl/>
        </w:rPr>
        <w:t xml:space="preserve"> عبارت خراف</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w:t>
      </w:r>
      <w:r w:rsidR="004B201A" w:rsidRPr="004B201A">
        <w:rPr>
          <w:rFonts w:ascii="Arial" w:eastAsia="Arial" w:hAnsi="Arial" w:cs="B Nazanin"/>
          <w:b/>
          <w:i/>
          <w:sz w:val="34"/>
          <w:rtl/>
        </w:rPr>
        <w:t xml:space="preserve"> مانند «پاتت بشک</w:t>
      </w:r>
      <w:r w:rsidR="004B201A" w:rsidRPr="004B201A">
        <w:rPr>
          <w:rFonts w:ascii="Arial" w:eastAsia="Arial" w:hAnsi="Arial" w:cs="B Nazanin" w:hint="eastAsia"/>
          <w:b/>
          <w:i/>
          <w:sz w:val="34"/>
          <w:rtl/>
        </w:rPr>
        <w:t>نه»،</w:t>
      </w:r>
      <w:r w:rsidR="004B201A" w:rsidRPr="004B201A">
        <w:rPr>
          <w:rFonts w:ascii="Arial" w:eastAsia="Arial" w:hAnsi="Arial" w:cs="B Nazanin"/>
          <w:b/>
          <w:i/>
          <w:sz w:val="34"/>
          <w:rtl/>
        </w:rPr>
        <w:t xml:space="preserve"> طبق </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ک</w:t>
      </w:r>
      <w:r w:rsidR="004B201A" w:rsidRPr="004B201A">
        <w:rPr>
          <w:rFonts w:ascii="Arial" w:eastAsia="Arial" w:hAnsi="Arial" w:cs="B Nazanin"/>
          <w:b/>
          <w:i/>
          <w:sz w:val="34"/>
          <w:rtl/>
        </w:rPr>
        <w:t xml:space="preserve"> مطالعه م</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تواند</w:t>
      </w:r>
      <w:r w:rsidR="004B201A" w:rsidRPr="004B201A">
        <w:rPr>
          <w:rFonts w:ascii="Arial" w:eastAsia="Arial" w:hAnsi="Arial" w:cs="B Nazanin"/>
          <w:b/>
          <w:i/>
          <w:sz w:val="34"/>
          <w:rtl/>
        </w:rPr>
        <w:t xml:space="preserve"> </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ک</w:t>
      </w:r>
      <w:r w:rsidR="004B201A" w:rsidRPr="004B201A">
        <w:rPr>
          <w:rFonts w:ascii="Arial" w:eastAsia="Arial" w:hAnsi="Arial" w:cs="B Nazanin"/>
          <w:b/>
          <w:i/>
          <w:sz w:val="34"/>
          <w:rtl/>
        </w:rPr>
        <w:t xml:space="preserve"> مز</w:t>
      </w:r>
      <w:r w:rsidR="004B201A" w:rsidRPr="004B201A">
        <w:rPr>
          <w:rFonts w:ascii="Arial" w:eastAsia="Arial" w:hAnsi="Arial" w:cs="B Nazanin" w:hint="cs"/>
          <w:b/>
          <w:i/>
          <w:sz w:val="34"/>
          <w:rtl/>
        </w:rPr>
        <w:t>ی</w:t>
      </w:r>
      <w:r w:rsidR="004B201A" w:rsidRPr="004B201A">
        <w:rPr>
          <w:rFonts w:ascii="Arial" w:eastAsia="Arial" w:hAnsi="Arial" w:cs="B Nazanin" w:hint="eastAsia"/>
          <w:b/>
          <w:i/>
          <w:sz w:val="34"/>
          <w:rtl/>
        </w:rPr>
        <w:t>ت</w:t>
      </w:r>
      <w:r w:rsidR="004B201A" w:rsidRPr="004B201A">
        <w:rPr>
          <w:rFonts w:ascii="Arial" w:eastAsia="Arial" w:hAnsi="Arial" w:cs="B Nazanin"/>
          <w:b/>
          <w:i/>
          <w:sz w:val="34"/>
          <w:rtl/>
        </w:rPr>
        <w:t xml:space="preserve"> کوچک به همراه داشته باشد.</w:t>
      </w:r>
      <w:bookmarkStart w:id="212" w:name="page215"/>
      <w:bookmarkEnd w:id="212"/>
      <w:r w:rsidR="00B138A4">
        <w:fldChar w:fldCharType="begin"/>
      </w:r>
      <w:r w:rsidR="00B138A4">
        <w:instrText xml:space="preserve"> HYPERLINK \l "page349" </w:instrText>
      </w:r>
      <w:r w:rsidR="00B138A4">
        <w:fldChar w:fldCharType="separate"/>
      </w:r>
      <w:r w:rsidR="005958FC">
        <w:rPr>
          <w:rFonts w:ascii="Arial" w:eastAsia="Arial" w:hAnsi="Arial"/>
          <w:color w:val="0000EE"/>
          <w:sz w:val="45"/>
          <w:vertAlign w:val="superscript"/>
          <w:rtl/>
        </w:rPr>
        <w:t>40</w:t>
      </w:r>
      <w:r w:rsidR="00B138A4">
        <w:rPr>
          <w:rFonts w:ascii="Arial" w:eastAsia="Arial" w:hAnsi="Arial"/>
          <w:color w:val="0000EE"/>
          <w:sz w:val="45"/>
          <w:vertAlign w:val="superscript"/>
        </w:rPr>
        <w:fldChar w:fldCharType="end"/>
      </w:r>
    </w:p>
    <w:p w14:paraId="4575E039" w14:textId="5627D507"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51246414" w14:textId="7C203ABD"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7B7A5EF1" w14:textId="20992E2D"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2F8D3A1B" w14:textId="57FAFBC4"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529985DD" w14:textId="5CBC8C89"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48685164" w14:textId="77777777"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3AC4FCFF" w14:textId="322A8C84"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255D818A" w14:textId="0F3F5FF4"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0D50DECC" w14:textId="727FF2B3"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318EBEE1" w14:textId="4C3D8F56"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70B0A8A9" w14:textId="4443541B"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65FE5B42" w14:textId="69FFEFCE"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1A9FA334" w14:textId="7944D4E8"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60A8D25F" w14:textId="479B7DB9"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3332FBAC" w14:textId="45EDCAAE"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4E853CD8" w14:textId="687BF6D2"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76B8B3A6" w14:textId="26D0CD95"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336BA4B9" w14:textId="439B0DA5"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2E6754E0" w14:textId="4D2FD85C"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3F8C2A19" w14:textId="7F37D167"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1B6951D5" w14:textId="32752422"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52F7F854" w14:textId="0DFE8F67"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79D01092" w14:textId="3E18AD0C"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53B37083" w14:textId="25F0328D"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0AD0005A" w14:textId="68AA27DA"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62C7C802" w14:textId="2550F18F"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2D4FC5F4" w14:textId="6869F4A9"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43DBDB20" w14:textId="64722B65" w:rsidR="004B201A" w:rsidRDefault="004B201A" w:rsidP="004B201A">
      <w:pPr>
        <w:bidi/>
        <w:spacing w:line="292" w:lineRule="auto"/>
        <w:ind w:left="720" w:right="719" w:firstLine="300"/>
        <w:jc w:val="both"/>
        <w:rPr>
          <w:rFonts w:ascii="Arial" w:eastAsia="Arial" w:hAnsi="Arial"/>
          <w:color w:val="0000EE"/>
          <w:sz w:val="45"/>
          <w:vertAlign w:val="superscript"/>
          <w:rtl/>
        </w:rPr>
      </w:pPr>
    </w:p>
    <w:p w14:paraId="7EB015C4" w14:textId="77777777" w:rsidR="0007272E" w:rsidRDefault="0007272E">
      <w:pPr>
        <w:bidi/>
        <w:spacing w:line="3" w:lineRule="exact"/>
        <w:rPr>
          <w:rFonts w:ascii="Times New Roman" w:eastAsia="Times New Roman" w:hAnsi="Times New Roman"/>
          <w:rtl/>
        </w:rPr>
      </w:pPr>
    </w:p>
    <w:p w14:paraId="443FFC96" w14:textId="28F73807" w:rsidR="0007272E" w:rsidRPr="004B201A" w:rsidRDefault="005958FC">
      <w:pPr>
        <w:bidi/>
        <w:spacing w:line="292" w:lineRule="auto"/>
        <w:ind w:left="720" w:right="719" w:firstLine="300"/>
        <w:jc w:val="both"/>
        <w:rPr>
          <w:rFonts w:ascii="Arial" w:eastAsia="Arial" w:hAnsi="Arial" w:cs="B Nazanin"/>
          <w:b/>
          <w:i/>
          <w:sz w:val="34"/>
          <w:rtl/>
        </w:rPr>
      </w:pPr>
      <w:r w:rsidRPr="004B201A">
        <w:rPr>
          <w:rFonts w:ascii="Arial" w:eastAsia="Arial" w:hAnsi="Arial" w:cs="B Nazanin"/>
          <w:b/>
          <w:i/>
          <w:sz w:val="34"/>
          <w:rtl/>
        </w:rPr>
        <w:lastRenderedPageBreak/>
        <w:t>چرا تشریفات</w:t>
      </w:r>
      <w:r w:rsidR="00060D92">
        <w:rPr>
          <w:rFonts w:ascii="Arial" w:eastAsia="Arial" w:hAnsi="Arial" w:cs="B Nazanin"/>
          <w:b/>
          <w:i/>
          <w:sz w:val="34"/>
          <w:rtl/>
        </w:rPr>
        <w:t xml:space="preserve"> می‌</w:t>
      </w:r>
      <w:r w:rsidRPr="004B201A">
        <w:rPr>
          <w:rFonts w:ascii="Arial" w:eastAsia="Arial" w:hAnsi="Arial" w:cs="B Nazanin"/>
          <w:b/>
          <w:i/>
          <w:sz w:val="34"/>
          <w:rtl/>
        </w:rPr>
        <w:t>توانند مهارت</w:t>
      </w:r>
      <w:r w:rsidR="00060D92">
        <w:rPr>
          <w:rFonts w:ascii="Arial" w:eastAsia="Arial" w:hAnsi="Arial" w:cs="B Nazanin"/>
          <w:b/>
          <w:i/>
          <w:sz w:val="34"/>
          <w:rtl/>
        </w:rPr>
        <w:t xml:space="preserve">‌های </w:t>
      </w:r>
      <w:r w:rsidRPr="004B201A">
        <w:rPr>
          <w:rFonts w:ascii="Arial" w:eastAsia="Arial" w:hAnsi="Arial" w:cs="B Nazanin"/>
          <w:b/>
          <w:i/>
          <w:sz w:val="34"/>
          <w:rtl/>
        </w:rPr>
        <w:t>مردم را در بسیاری از حوزه</w:t>
      </w:r>
      <w:r w:rsidR="00060D92">
        <w:rPr>
          <w:rFonts w:ascii="Arial" w:eastAsia="Arial" w:hAnsi="Arial" w:cs="B Nazanin"/>
          <w:b/>
          <w:i/>
          <w:sz w:val="34"/>
          <w:rtl/>
        </w:rPr>
        <w:t xml:space="preserve">‌های </w:t>
      </w:r>
      <w:r w:rsidRPr="004B201A">
        <w:rPr>
          <w:rFonts w:ascii="Arial" w:eastAsia="Arial" w:hAnsi="Arial" w:cs="B Nazanin"/>
          <w:b/>
          <w:i/>
          <w:sz w:val="34"/>
          <w:rtl/>
        </w:rPr>
        <w:t>مختلف</w:t>
      </w:r>
      <w:r w:rsidR="00060D92">
        <w:rPr>
          <w:rFonts w:ascii="Arial" w:eastAsia="Arial" w:hAnsi="Arial" w:cs="B Nazanin"/>
          <w:b/>
          <w:i/>
          <w:sz w:val="34"/>
          <w:rtl/>
        </w:rPr>
        <w:t xml:space="preserve"> </w:t>
      </w:r>
      <w:r w:rsidRPr="004B201A">
        <w:rPr>
          <w:rFonts w:ascii="Arial" w:eastAsia="Arial" w:hAnsi="Arial" w:cs="B Nazanin"/>
          <w:b/>
          <w:i/>
          <w:sz w:val="34"/>
          <w:rtl/>
        </w:rPr>
        <w:t>به این طریق افزایش دهند؟ یک توضیح واضح این است که باورها و آیین</w:t>
      </w:r>
      <w:r w:rsidR="00060D92">
        <w:rPr>
          <w:rFonts w:ascii="Arial" w:eastAsia="Arial" w:hAnsi="Arial" w:cs="B Nazanin"/>
          <w:b/>
          <w:i/>
          <w:sz w:val="34"/>
          <w:rtl/>
        </w:rPr>
        <w:t xml:space="preserve">‌های </w:t>
      </w:r>
      <w:r w:rsidRPr="004B201A">
        <w:rPr>
          <w:rFonts w:ascii="Arial" w:eastAsia="Arial" w:hAnsi="Arial" w:cs="B Nazanin"/>
          <w:b/>
          <w:i/>
          <w:sz w:val="34"/>
          <w:rtl/>
        </w:rPr>
        <w:t>خرافی با ایجاد این حس که کنترل بیشتری بر موقعیت دارید، به فرونشاندن اضطراب کمک</w:t>
      </w:r>
      <w:r w:rsidR="00060D92">
        <w:rPr>
          <w:rFonts w:ascii="Arial" w:eastAsia="Arial" w:hAnsi="Arial" w:cs="B Nazanin"/>
          <w:b/>
          <w:i/>
          <w:sz w:val="34"/>
          <w:rtl/>
        </w:rPr>
        <w:t xml:space="preserve"> می‌</w:t>
      </w:r>
      <w:r w:rsidRPr="004B201A">
        <w:rPr>
          <w:rFonts w:ascii="Arial" w:eastAsia="Arial" w:hAnsi="Arial" w:cs="B Nazanin"/>
          <w:b/>
          <w:i/>
          <w:sz w:val="34"/>
          <w:rtl/>
        </w:rPr>
        <w:t>کند. این تقریباً یک عامل است. با این حال، به همان اندازه مهم است که ممکن است ما را به ایمان بیشتری به ذخایر ذهنی و ظرفیت ما برای حفظ تمرکز و انضباط خود سوق دهند. در نتیجه، حتی زمانی که دیگران احساس خستگی می‌کنند و شروع به تسلیم شدن می‌کنند، می‌توانیم استقامت کنیم و با تمرکز ذهنی بیشتر، می‌توانیم از هر گونه حواس‌پرتی که ممکن است عملکرد ما را محدود کند، اجتناب کنیم.</w:t>
      </w:r>
    </w:p>
    <w:p w14:paraId="65C9CE0C" w14:textId="77777777" w:rsidR="0007272E" w:rsidRDefault="0007272E">
      <w:pPr>
        <w:bidi/>
        <w:spacing w:line="133" w:lineRule="exact"/>
        <w:rPr>
          <w:rFonts w:ascii="Times New Roman" w:eastAsia="Times New Roman" w:hAnsi="Times New Roman"/>
          <w:rtl/>
        </w:rPr>
      </w:pPr>
    </w:p>
    <w:p w14:paraId="09F28E1C" w14:textId="717AB86A" w:rsidR="0007272E" w:rsidRPr="004B201A" w:rsidRDefault="005958FC">
      <w:pPr>
        <w:bidi/>
        <w:spacing w:line="269" w:lineRule="auto"/>
        <w:ind w:left="720" w:right="719" w:firstLine="300"/>
        <w:jc w:val="both"/>
        <w:rPr>
          <w:rFonts w:ascii="Arial" w:eastAsia="Arial" w:hAnsi="Arial" w:cs="B Nazanin"/>
          <w:b/>
          <w:i/>
          <w:sz w:val="34"/>
          <w:rtl/>
        </w:rPr>
      </w:pPr>
      <w:r w:rsidRPr="004B201A">
        <w:rPr>
          <w:rFonts w:ascii="Arial" w:eastAsia="Arial" w:hAnsi="Arial" w:cs="B Nazanin"/>
          <w:b/>
          <w:i/>
          <w:sz w:val="34"/>
          <w:rtl/>
        </w:rPr>
        <w:t>یک مطالعه که مستقیماً تأثیرات باورهای خرافی را بر قدرت اراده آزمایش کرد، نشان داد که افرادی که وقت خود را صرف تفکر معنوی می‌کنند، نسبت به افرادی که این کار را نمی‌کنند، تمرکز بیشتری روی آزمون‌های تمرکز دارند</w:t>
      </w:r>
      <w:r>
        <w:rPr>
          <w:rFonts w:ascii="Arial" w:eastAsia="Arial" w:hAnsi="Arial"/>
          <w:sz w:val="28"/>
          <w:rtl/>
        </w:rPr>
        <w:t>.</w:t>
      </w:r>
      <w:hyperlink w:anchor="page349" w:history="1">
        <w:r>
          <w:rPr>
            <w:rFonts w:ascii="Arial" w:eastAsia="Arial" w:hAnsi="Arial"/>
            <w:color w:val="0000EE"/>
            <w:sz w:val="42"/>
            <w:vertAlign w:val="superscript"/>
            <w:rtl/>
          </w:rPr>
          <w:t>41</w:t>
        </w:r>
        <w:r>
          <w:rPr>
            <w:rFonts w:ascii="Arial" w:eastAsia="Arial" w:hAnsi="Arial"/>
            <w:sz w:val="28"/>
            <w:rtl/>
          </w:rPr>
          <w:t xml:space="preserve"> </w:t>
        </w:r>
      </w:hyperlink>
      <w:r w:rsidRPr="004B201A">
        <w:rPr>
          <w:rFonts w:ascii="Arial" w:eastAsia="Arial" w:hAnsi="Arial" w:cs="B Nazanin"/>
          <w:b/>
          <w:i/>
          <w:sz w:val="34"/>
          <w:rtl/>
        </w:rPr>
        <w:t>اگر شروع به احساس ضعف نظم و انضباط خود</w:t>
      </w:r>
      <w:r w:rsidR="00060D92">
        <w:rPr>
          <w:rFonts w:ascii="Arial" w:eastAsia="Arial" w:hAnsi="Arial" w:cs="B Nazanin"/>
          <w:b/>
          <w:i/>
          <w:sz w:val="34"/>
          <w:rtl/>
        </w:rPr>
        <w:t xml:space="preserve"> می‌</w:t>
      </w:r>
      <w:r w:rsidRPr="004B201A">
        <w:rPr>
          <w:rFonts w:ascii="Arial" w:eastAsia="Arial" w:hAnsi="Arial" w:cs="B Nazanin"/>
          <w:b/>
          <w:i/>
          <w:sz w:val="34"/>
          <w:rtl/>
        </w:rPr>
        <w:t>کنید، اعتقاد به کمک برخی از قدرت</w:t>
      </w:r>
      <w:r w:rsidR="00060D92">
        <w:rPr>
          <w:rFonts w:ascii="Arial" w:eastAsia="Arial" w:hAnsi="Arial" w:cs="B Nazanin"/>
          <w:b/>
          <w:i/>
          <w:sz w:val="34"/>
          <w:rtl/>
        </w:rPr>
        <w:t xml:space="preserve">‌های </w:t>
      </w:r>
      <w:r w:rsidRPr="004B201A">
        <w:rPr>
          <w:rFonts w:ascii="Arial" w:eastAsia="Arial" w:hAnsi="Arial" w:cs="B Nazanin"/>
          <w:b/>
          <w:i/>
          <w:sz w:val="34"/>
          <w:rtl/>
        </w:rPr>
        <w:t>ماوراء طبیعی</w:t>
      </w:r>
      <w:r w:rsidR="00060D92">
        <w:rPr>
          <w:rFonts w:ascii="Arial" w:eastAsia="Arial" w:hAnsi="Arial" w:cs="B Nazanin"/>
          <w:b/>
          <w:i/>
          <w:sz w:val="34"/>
          <w:rtl/>
        </w:rPr>
        <w:t xml:space="preserve"> می‌</w:t>
      </w:r>
      <w:r w:rsidRPr="004B201A">
        <w:rPr>
          <w:rFonts w:ascii="Arial" w:eastAsia="Arial" w:hAnsi="Arial" w:cs="B Nazanin"/>
          <w:b/>
          <w:i/>
          <w:sz w:val="34"/>
          <w:rtl/>
        </w:rPr>
        <w:t>تواند ذخایر شما را دوباره پر کند.</w:t>
      </w:r>
    </w:p>
    <w:p w14:paraId="3942834B" w14:textId="77777777" w:rsidR="0007272E" w:rsidRDefault="0007272E">
      <w:pPr>
        <w:bidi/>
        <w:spacing w:line="161" w:lineRule="exact"/>
        <w:rPr>
          <w:rFonts w:ascii="Times New Roman" w:eastAsia="Times New Roman" w:hAnsi="Times New Roman"/>
          <w:rtl/>
        </w:rPr>
      </w:pPr>
    </w:p>
    <w:p w14:paraId="47B393C9" w14:textId="384AF68A" w:rsidR="0007272E" w:rsidRPr="004B201A" w:rsidRDefault="005958FC">
      <w:pPr>
        <w:bidi/>
        <w:spacing w:line="274" w:lineRule="auto"/>
        <w:ind w:left="720" w:right="719" w:firstLine="300"/>
        <w:jc w:val="both"/>
        <w:rPr>
          <w:rFonts w:ascii="Arial" w:eastAsia="Arial" w:hAnsi="Arial" w:cs="B Nazanin"/>
          <w:b/>
          <w:i/>
          <w:sz w:val="34"/>
          <w:rtl/>
        </w:rPr>
      </w:pPr>
      <w:r w:rsidRPr="004B201A">
        <w:rPr>
          <w:rFonts w:ascii="Arial" w:eastAsia="Arial" w:hAnsi="Arial" w:cs="B Nazanin"/>
          <w:b/>
          <w:i/>
          <w:sz w:val="34"/>
          <w:rtl/>
        </w:rPr>
        <w:t>با توجه به این نتایج، برخی از محققان حدس می‌زنند که افزایش قدرت اراده می‌تواند دلیل اصلی این باشد که بسیاری از فرهنگ‌ها در وهله اول آیین‌ها و باورهای مذهبی را تکامل دادند</w:t>
      </w:r>
      <w:r>
        <w:rPr>
          <w:rFonts w:ascii="Arial" w:eastAsia="Arial" w:hAnsi="Arial"/>
          <w:sz w:val="28"/>
          <w:rtl/>
        </w:rPr>
        <w:t>.</w:t>
      </w:r>
      <w:hyperlink w:anchor="page349" w:history="1">
        <w:r>
          <w:rPr>
            <w:rFonts w:ascii="Arial" w:eastAsia="Arial" w:hAnsi="Arial"/>
            <w:color w:val="0000EE"/>
            <w:sz w:val="42"/>
            <w:vertAlign w:val="superscript"/>
            <w:rtl/>
          </w:rPr>
          <w:t>42</w:t>
        </w:r>
        <w:r>
          <w:rPr>
            <w:rFonts w:ascii="Arial" w:eastAsia="Arial" w:hAnsi="Arial"/>
            <w:sz w:val="28"/>
            <w:rtl/>
          </w:rPr>
          <w:t xml:space="preserve"> </w:t>
        </w:r>
      </w:hyperlink>
      <w:r w:rsidRPr="004B201A">
        <w:rPr>
          <w:rFonts w:ascii="Arial" w:eastAsia="Arial" w:hAnsi="Arial" w:cs="B Nazanin"/>
          <w:b/>
          <w:i/>
          <w:sz w:val="34"/>
          <w:rtl/>
        </w:rPr>
        <w:t>در گذشته تکاملی ما، افزایش خودکنترلی ممکن است به آنها کمک کند تا بدترین انگیزه</w:t>
      </w:r>
      <w:r w:rsidR="00060D92">
        <w:rPr>
          <w:rFonts w:ascii="Arial" w:eastAsia="Arial" w:hAnsi="Arial" w:cs="B Nazanin"/>
          <w:b/>
          <w:i/>
          <w:sz w:val="34"/>
          <w:rtl/>
        </w:rPr>
        <w:t xml:space="preserve">‌های </w:t>
      </w:r>
      <w:r w:rsidRPr="004B201A">
        <w:rPr>
          <w:rFonts w:ascii="Arial" w:eastAsia="Arial" w:hAnsi="Arial" w:cs="B Nazanin"/>
          <w:b/>
          <w:i/>
          <w:sz w:val="34"/>
          <w:rtl/>
        </w:rPr>
        <w:t>خود (مانند پرخاشگری یا دزدی از همسایگان) را مهار کنند و از لذت فوری (مانند مصرف مواد غذایی محدود) برای خیر آینده گروه چشم پوشی کنند.</w:t>
      </w:r>
    </w:p>
    <w:p w14:paraId="4F39610F" w14:textId="77777777" w:rsidR="0007272E" w:rsidRDefault="0007272E">
      <w:pPr>
        <w:bidi/>
        <w:spacing w:line="162" w:lineRule="exact"/>
        <w:rPr>
          <w:rFonts w:ascii="Times New Roman" w:eastAsia="Times New Roman" w:hAnsi="Times New Roman"/>
          <w:rtl/>
        </w:rPr>
      </w:pPr>
    </w:p>
    <w:p w14:paraId="674D4A86" w14:textId="5E9F6F29" w:rsidR="0007272E" w:rsidRPr="004B201A" w:rsidRDefault="005958FC">
      <w:pPr>
        <w:bidi/>
        <w:spacing w:line="293" w:lineRule="auto"/>
        <w:ind w:left="720" w:right="719" w:firstLine="300"/>
        <w:jc w:val="both"/>
        <w:rPr>
          <w:rFonts w:ascii="Arial" w:eastAsia="Arial" w:hAnsi="Arial" w:cs="B Nazanin"/>
          <w:b/>
          <w:i/>
          <w:sz w:val="34"/>
          <w:rtl/>
        </w:rPr>
      </w:pPr>
      <w:r w:rsidRPr="004B201A">
        <w:rPr>
          <w:rFonts w:ascii="Arial" w:eastAsia="Arial" w:hAnsi="Arial" w:cs="B Nazanin"/>
          <w:b/>
          <w:i/>
          <w:sz w:val="34"/>
          <w:rtl/>
        </w:rPr>
        <w:t>خوشبختانه برای آتئیست ها، شما هنوز هم</w:t>
      </w:r>
      <w:r w:rsidR="00060D92">
        <w:rPr>
          <w:rFonts w:ascii="Arial" w:eastAsia="Arial" w:hAnsi="Arial" w:cs="B Nazanin"/>
          <w:b/>
          <w:i/>
          <w:sz w:val="34"/>
          <w:rtl/>
        </w:rPr>
        <w:t xml:space="preserve"> می‌</w:t>
      </w:r>
      <w:r w:rsidRPr="004B201A">
        <w:rPr>
          <w:rFonts w:ascii="Arial" w:eastAsia="Arial" w:hAnsi="Arial" w:cs="B Nazanin"/>
          <w:b/>
          <w:i/>
          <w:sz w:val="34"/>
          <w:rtl/>
        </w:rPr>
        <w:t>توانید از مراسم خاصی بدون نیاز به نیروی بالاتر بهره مند شوید. همانطور که با مطالعات «برچسب باز» دیدیم</w:t>
      </w:r>
      <w:r>
        <w:rPr>
          <w:rFonts w:ascii="Arial" w:eastAsia="Arial" w:hAnsi="Arial"/>
          <w:color w:val="0000EE"/>
          <w:sz w:val="28"/>
          <w:rtl/>
        </w:rPr>
        <w:t xml:space="preserve"> </w:t>
      </w:r>
      <w:hyperlink w:anchor="page44" w:history="1">
        <w:r>
          <w:rPr>
            <w:rFonts w:ascii="Arial" w:eastAsia="Arial" w:hAnsi="Arial"/>
            <w:color w:val="0000EE"/>
            <w:sz w:val="28"/>
            <w:rtl/>
          </w:rPr>
          <w:t>فصل 2</w:t>
        </w:r>
      </w:hyperlink>
      <w:r>
        <w:rPr>
          <w:rFonts w:ascii="Arial" w:eastAsia="Arial" w:hAnsi="Arial"/>
          <w:sz w:val="28"/>
          <w:rtl/>
        </w:rPr>
        <w:t xml:space="preserve">، </w:t>
      </w:r>
      <w:r w:rsidRPr="004B201A">
        <w:rPr>
          <w:rFonts w:ascii="Arial" w:eastAsia="Arial" w:hAnsi="Arial" w:cs="B Nazanin"/>
          <w:b/>
          <w:i/>
          <w:sz w:val="34"/>
          <w:rtl/>
        </w:rPr>
        <w:t>درمان‌های پلاسبو می‌توانند حتی زمانی که شرکت‌کنندگان کاملاً آگاه باشند که داروی ساختگی را مصرف می‌کنند، مؤثر باشد - ظاهراً به این دلیل که به نظر می‌رسد روال خود این انتظار را ایجاد می‌کند که آنها بهتر شوند.</w:t>
      </w:r>
    </w:p>
    <w:p w14:paraId="1B30DADD"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884" w:left="1440" w:header="0" w:footer="0" w:gutter="0"/>
          <w:cols w:space="0" w:equalWidth="0">
            <w:col w:w="9019"/>
          </w:cols>
          <w:docGrid w:linePitch="360"/>
        </w:sectPr>
      </w:pPr>
    </w:p>
    <w:p w14:paraId="3C48FE24" w14:textId="77777777" w:rsidR="0007272E" w:rsidRDefault="0007272E">
      <w:pPr>
        <w:bidi/>
        <w:spacing w:line="20" w:lineRule="exact"/>
        <w:rPr>
          <w:rFonts w:ascii="Times New Roman" w:eastAsia="Times New Roman" w:hAnsi="Times New Roman"/>
          <w:rtl/>
        </w:rPr>
      </w:pPr>
      <w:bookmarkStart w:id="213" w:name="page216"/>
      <w:bookmarkEnd w:id="213"/>
    </w:p>
    <w:p w14:paraId="574A8B36" w14:textId="77777777" w:rsidR="0007272E" w:rsidRPr="004B201A" w:rsidRDefault="005958FC">
      <w:pPr>
        <w:bidi/>
        <w:spacing w:line="313" w:lineRule="auto"/>
        <w:ind w:left="720" w:right="719"/>
        <w:jc w:val="both"/>
        <w:rPr>
          <w:rFonts w:ascii="Arial" w:eastAsia="Arial" w:hAnsi="Arial" w:cs="B Nazanin"/>
          <w:b/>
          <w:i/>
          <w:sz w:val="34"/>
          <w:rtl/>
        </w:rPr>
      </w:pPr>
      <w:r w:rsidRPr="004B201A">
        <w:rPr>
          <w:rFonts w:ascii="Arial" w:eastAsia="Arial" w:hAnsi="Arial" w:cs="B Nazanin"/>
          <w:b/>
          <w:i/>
          <w:sz w:val="34"/>
          <w:rtl/>
        </w:rPr>
        <w:t>به نظر می‌رسد خرافات و آیین‌ها تفاوتی با هم ندارند، و شواهد قوی وجود دارد که نشان می‌دهد حتی اگر مردم کاملاً آگاه باشند که هیچ دلیل منطقی برای کار کردن وجود ندارد، می‌توانند تقویت کنند.</w:t>
      </w:r>
    </w:p>
    <w:p w14:paraId="61CB722E" w14:textId="77777777" w:rsidR="0007272E" w:rsidRDefault="0007272E">
      <w:pPr>
        <w:bidi/>
        <w:spacing w:line="106" w:lineRule="exact"/>
        <w:rPr>
          <w:rFonts w:ascii="Times New Roman" w:eastAsia="Times New Roman" w:hAnsi="Times New Roman"/>
          <w:rtl/>
        </w:rPr>
      </w:pPr>
    </w:p>
    <w:p w14:paraId="54E82733" w14:textId="77777777" w:rsidR="0007272E" w:rsidRPr="004B201A" w:rsidRDefault="005958FC">
      <w:pPr>
        <w:bidi/>
        <w:spacing w:line="271" w:lineRule="auto"/>
        <w:ind w:left="720" w:right="719" w:firstLine="300"/>
        <w:jc w:val="both"/>
        <w:rPr>
          <w:rFonts w:ascii="Arial" w:eastAsia="Arial" w:hAnsi="Arial" w:cs="B Nazanin"/>
          <w:b/>
          <w:i/>
          <w:sz w:val="34"/>
          <w:rtl/>
        </w:rPr>
      </w:pPr>
      <w:r w:rsidRPr="004B201A">
        <w:rPr>
          <w:rFonts w:ascii="Arial" w:eastAsia="Arial" w:hAnsi="Arial" w:cs="B Nazanin"/>
          <w:b/>
          <w:i/>
          <w:sz w:val="34"/>
          <w:rtl/>
        </w:rPr>
        <w:t>در یک آزمایش بسیار عجیب، آلیسون وود بروکس در دانشگاه هاروارد و همکارانش از شرکت کنندگان دعوت کردند تا یک اجرای کارائوکه ای از «باور را متوقف نکن» توسط Journey را اجرا کنند. برای اطمینان از اینکه بهترین تلاش ممکن را انجام می‌دهند، به آزمودنی‌ها گفته شد که برای دقت عملکردشان، همانطور که توسط نرم‌افزار کارائوکه رتبه‌بندی می‌شود، مورد قضاوت قرار خواهند گرفت. آهنگ</w:t>
      </w:r>
    </w:p>
    <w:p w14:paraId="6934BD38" w14:textId="77777777" w:rsidR="0007272E" w:rsidRDefault="0007272E">
      <w:pPr>
        <w:bidi/>
        <w:spacing w:line="156" w:lineRule="exact"/>
        <w:rPr>
          <w:rFonts w:ascii="Times New Roman" w:eastAsia="Times New Roman" w:hAnsi="Times New Roman"/>
          <w:rtl/>
        </w:rPr>
      </w:pPr>
    </w:p>
    <w:p w14:paraId="274C0A8D" w14:textId="0325C72E" w:rsidR="0007272E" w:rsidRPr="004B201A" w:rsidRDefault="005958FC">
      <w:pPr>
        <w:bidi/>
        <w:spacing w:line="269" w:lineRule="auto"/>
        <w:ind w:left="720" w:right="719" w:firstLine="300"/>
        <w:jc w:val="both"/>
        <w:rPr>
          <w:rFonts w:ascii="Arial" w:eastAsia="Arial" w:hAnsi="Arial" w:cs="B Nazanin"/>
          <w:b/>
          <w:i/>
          <w:sz w:val="34"/>
          <w:rtl/>
        </w:rPr>
      </w:pPr>
      <w:r w:rsidRPr="004B201A">
        <w:rPr>
          <w:rFonts w:ascii="Arial" w:eastAsia="Arial" w:hAnsi="Arial" w:cs="B Nazanin"/>
          <w:b/>
          <w:i/>
          <w:sz w:val="34"/>
          <w:rtl/>
        </w:rPr>
        <w:t>قبل از شروع اجرا، به حدود نیمی از شرکت کنندگان دستورالعمل</w:t>
      </w:r>
      <w:r w:rsidR="00060D92">
        <w:rPr>
          <w:rFonts w:ascii="Arial" w:eastAsia="Arial" w:hAnsi="Arial" w:cs="B Nazanin"/>
          <w:b/>
          <w:i/>
          <w:sz w:val="34"/>
          <w:rtl/>
        </w:rPr>
        <w:t xml:space="preserve">‌های </w:t>
      </w:r>
      <w:r w:rsidRPr="004B201A">
        <w:rPr>
          <w:rFonts w:ascii="Arial" w:eastAsia="Arial" w:hAnsi="Arial" w:cs="B Nazanin"/>
          <w:b/>
          <w:i/>
          <w:sz w:val="34"/>
          <w:rtl/>
        </w:rPr>
        <w:t>زیر داده شد:</w:t>
      </w:r>
    </w:p>
    <w:p w14:paraId="2B3D8AB5" w14:textId="77777777" w:rsidR="0007272E" w:rsidRPr="004B201A" w:rsidRDefault="0007272E">
      <w:pPr>
        <w:bidi/>
        <w:spacing w:line="212" w:lineRule="exact"/>
        <w:rPr>
          <w:rFonts w:ascii="Arial" w:eastAsia="Arial" w:hAnsi="Arial" w:cs="B Nazanin"/>
          <w:b/>
          <w:i/>
          <w:sz w:val="34"/>
          <w:rtl/>
        </w:rPr>
      </w:pPr>
    </w:p>
    <w:p w14:paraId="72FF002B" w14:textId="77777777" w:rsidR="0007272E" w:rsidRPr="004B201A" w:rsidRDefault="005958FC">
      <w:pPr>
        <w:bidi/>
        <w:spacing w:line="278" w:lineRule="auto"/>
        <w:ind w:left="1020" w:right="1019"/>
        <w:jc w:val="both"/>
        <w:rPr>
          <w:rFonts w:ascii="Arial" w:eastAsia="Arial" w:hAnsi="Arial" w:cs="B Nazanin"/>
          <w:b/>
          <w:i/>
          <w:sz w:val="34"/>
          <w:rtl/>
        </w:rPr>
      </w:pPr>
      <w:r w:rsidRPr="004B201A">
        <w:rPr>
          <w:rFonts w:ascii="Arial" w:eastAsia="Arial" w:hAnsi="Arial" w:cs="B Nazanin"/>
          <w:b/>
          <w:i/>
          <w:sz w:val="34"/>
          <w:rtl/>
        </w:rPr>
        <w:t>لطفاً مراسم زیر را انجام دهید: تصویری از احساس خود در حال حاضر بکشید. روی نقاشی خود نمک بپاشید. با صدای بلند تا پنج بشمار. کاغذت را چروک کن کاغذت را در سطل زباله بینداز</w:t>
      </w:r>
    </w:p>
    <w:p w14:paraId="3BB65739" w14:textId="77777777" w:rsidR="0007272E" w:rsidRDefault="0007272E">
      <w:pPr>
        <w:bidi/>
        <w:spacing w:line="178" w:lineRule="exact"/>
        <w:rPr>
          <w:rFonts w:ascii="Times New Roman" w:eastAsia="Times New Roman" w:hAnsi="Times New Roman"/>
          <w:rtl/>
        </w:rPr>
      </w:pPr>
    </w:p>
    <w:p w14:paraId="5D3D0B3C" w14:textId="2061248B" w:rsidR="0007272E" w:rsidRDefault="005958FC">
      <w:pPr>
        <w:bidi/>
        <w:spacing w:line="300" w:lineRule="auto"/>
        <w:ind w:left="720" w:right="719" w:firstLine="300"/>
        <w:jc w:val="both"/>
        <w:rPr>
          <w:rFonts w:ascii="Arial" w:eastAsia="Arial" w:hAnsi="Arial"/>
          <w:color w:val="0000EE"/>
          <w:sz w:val="40"/>
          <w:vertAlign w:val="superscript"/>
          <w:rtl/>
        </w:rPr>
      </w:pPr>
      <w:r w:rsidRPr="004B201A">
        <w:rPr>
          <w:rFonts w:ascii="Arial" w:eastAsia="Arial" w:hAnsi="Arial" w:cs="B Nazanin"/>
          <w:b/>
          <w:i/>
          <w:sz w:val="34"/>
          <w:rtl/>
        </w:rPr>
        <w:t>صرف انجام این مراسم که نمی‌توانست هیچ سود مستقیمی برای آواز خواندن آنها نداشته باشد امتیاز آواز شرکت‌کنندگان را 13 امتیاز از 100 افزایش داد، در مقایسه با شرکت‌کنندگان کنترلی که به سادگی منتظر بودند تا از آنها خواسته شود اجرا کنند. آزمایش‌های بعدی پیشرفت‌های مشابهی را در یک آزمون ریاضی دشوار نشان داد. و چارچوب دقیق روال مقدماتی مهم بود. اگر «آیین» نامیده</w:t>
      </w:r>
      <w:r w:rsidR="00060D92">
        <w:rPr>
          <w:rFonts w:ascii="Arial" w:eastAsia="Arial" w:hAnsi="Arial" w:cs="B Nazanin"/>
          <w:b/>
          <w:i/>
          <w:sz w:val="34"/>
          <w:rtl/>
        </w:rPr>
        <w:t xml:space="preserve"> می‌</w:t>
      </w:r>
      <w:r w:rsidRPr="004B201A">
        <w:rPr>
          <w:rFonts w:ascii="Arial" w:eastAsia="Arial" w:hAnsi="Arial" w:cs="B Nazanin"/>
          <w:b/>
          <w:i/>
          <w:sz w:val="34"/>
          <w:rtl/>
        </w:rPr>
        <w:t>شد، شرکت کنندگان مزایای آن را</w:t>
      </w:r>
      <w:r w:rsidR="00060D92">
        <w:rPr>
          <w:rFonts w:ascii="Arial" w:eastAsia="Arial" w:hAnsi="Arial" w:cs="B Nazanin"/>
          <w:b/>
          <w:i/>
          <w:sz w:val="34"/>
          <w:rtl/>
        </w:rPr>
        <w:t xml:space="preserve"> می‌</w:t>
      </w:r>
      <w:r w:rsidRPr="004B201A">
        <w:rPr>
          <w:rFonts w:ascii="Arial" w:eastAsia="Arial" w:hAnsi="Arial" w:cs="B Nazanin"/>
          <w:b/>
          <w:i/>
          <w:sz w:val="34"/>
          <w:rtl/>
        </w:rPr>
        <w:t>دیدند، اما اگر از آنها خواسته</w:t>
      </w:r>
      <w:r w:rsidR="00060D92">
        <w:rPr>
          <w:rFonts w:ascii="Arial" w:eastAsia="Arial" w:hAnsi="Arial" w:cs="B Nazanin"/>
          <w:b/>
          <w:i/>
          <w:sz w:val="34"/>
          <w:rtl/>
        </w:rPr>
        <w:t xml:space="preserve"> می‌</w:t>
      </w:r>
      <w:r w:rsidRPr="004B201A">
        <w:rPr>
          <w:rFonts w:ascii="Arial" w:eastAsia="Arial" w:hAnsi="Arial" w:cs="B Nazanin"/>
          <w:b/>
          <w:i/>
          <w:sz w:val="34"/>
          <w:rtl/>
        </w:rPr>
        <w:t>شد «چند رفتار تصادفی» را انجام دهند نه. معانی این کلمه به وضوح در تقویت توانایی آنها برای متمرکز ماندن تحت فشار اهمیت دارد، دقیقاً به همان روشی که کلمه دارونما فواید پزشکی خود را به همراه دارد.</w:t>
      </w:r>
      <w:r w:rsidR="00000000">
        <w:fldChar w:fldCharType="begin"/>
      </w:r>
      <w:r w:rsidR="00000000">
        <w:instrText>HYPERLINK \l "page349"</w:instrText>
      </w:r>
      <w:r w:rsidR="00000000">
        <w:fldChar w:fldCharType="separate"/>
      </w:r>
      <w:r>
        <w:rPr>
          <w:rFonts w:ascii="Arial" w:eastAsia="Arial" w:hAnsi="Arial"/>
          <w:color w:val="0000EE"/>
          <w:sz w:val="40"/>
          <w:vertAlign w:val="superscript"/>
          <w:rtl/>
        </w:rPr>
        <w:t>43</w:t>
      </w:r>
      <w:r w:rsidR="00000000">
        <w:rPr>
          <w:rFonts w:ascii="Arial" w:eastAsia="Arial" w:hAnsi="Arial"/>
          <w:color w:val="0000EE"/>
          <w:sz w:val="40"/>
          <w:vertAlign w:val="superscript"/>
        </w:rPr>
        <w:fldChar w:fldCharType="end"/>
      </w:r>
    </w:p>
    <w:p w14:paraId="09E4DB5C" w14:textId="77777777" w:rsidR="0007272E" w:rsidRDefault="0007272E">
      <w:pPr>
        <w:bidi/>
        <w:spacing w:line="4" w:lineRule="exact"/>
        <w:rPr>
          <w:rFonts w:ascii="Times New Roman" w:eastAsia="Times New Roman" w:hAnsi="Times New Roman"/>
          <w:rtl/>
        </w:rPr>
      </w:pPr>
    </w:p>
    <w:p w14:paraId="2BC014BE" w14:textId="77777777" w:rsidR="0007272E" w:rsidRPr="004B201A" w:rsidRDefault="005958FC">
      <w:pPr>
        <w:bidi/>
        <w:spacing w:line="309" w:lineRule="auto"/>
        <w:ind w:left="720" w:right="719" w:firstLine="300"/>
        <w:jc w:val="both"/>
        <w:rPr>
          <w:rFonts w:ascii="Arial" w:eastAsia="Arial" w:hAnsi="Arial" w:cs="B Nazanin"/>
          <w:b/>
          <w:i/>
          <w:sz w:val="34"/>
          <w:rtl/>
        </w:rPr>
      </w:pPr>
      <w:r w:rsidRPr="004B201A">
        <w:rPr>
          <w:rFonts w:ascii="Arial" w:eastAsia="Arial" w:hAnsi="Arial" w:cs="B Nazanin"/>
          <w:b/>
          <w:i/>
          <w:sz w:val="34"/>
          <w:rtl/>
        </w:rPr>
        <w:t>پذیرفتن آیین‌های سکولار همچنین می‌تواند عزم ما را در برخی از آزمون‌های کلاسیک قدرت اراده بهبود بخشد که اغلب باعث می‌شود ما احساس ضعف کنیم، از جمله ظرفیت ما برای مقاومت در برابر وسوسه یک غذای خوشمزه. از شرکت کنندگان در یک آزمایش خواسته شد</w:t>
      </w:r>
    </w:p>
    <w:p w14:paraId="02E878F8" w14:textId="77777777" w:rsidR="0007272E" w:rsidRDefault="0007272E">
      <w:pPr>
        <w:bidi/>
        <w:spacing w:line="309" w:lineRule="auto"/>
        <w:ind w:left="720" w:right="719" w:firstLine="300"/>
        <w:jc w:val="both"/>
        <w:rPr>
          <w:rFonts w:ascii="Arial" w:eastAsia="Arial" w:hAnsi="Arial"/>
          <w:sz w:val="27"/>
          <w:rtl/>
        </w:rPr>
        <w:sectPr w:rsidR="0007272E">
          <w:pgSz w:w="11900" w:h="16838"/>
          <w:pgMar w:top="1440" w:right="1440" w:bottom="1013" w:left="1440" w:header="0" w:footer="0" w:gutter="0"/>
          <w:cols w:space="0" w:equalWidth="0">
            <w:col w:w="9019"/>
          </w:cols>
          <w:docGrid w:linePitch="360"/>
        </w:sectPr>
      </w:pPr>
    </w:p>
    <w:p w14:paraId="2B75818F" w14:textId="77777777" w:rsidR="0007272E" w:rsidRDefault="0007272E">
      <w:pPr>
        <w:bidi/>
        <w:spacing w:line="20" w:lineRule="exact"/>
        <w:rPr>
          <w:rFonts w:ascii="Times New Roman" w:eastAsia="Times New Roman" w:hAnsi="Times New Roman"/>
          <w:rtl/>
        </w:rPr>
      </w:pPr>
      <w:bookmarkStart w:id="214" w:name="page217"/>
      <w:bookmarkEnd w:id="214"/>
    </w:p>
    <w:p w14:paraId="55F81F05" w14:textId="1E16E436" w:rsidR="0007272E" w:rsidRPr="004B201A" w:rsidRDefault="005958FC">
      <w:pPr>
        <w:bidi/>
        <w:spacing w:line="270" w:lineRule="auto"/>
        <w:ind w:left="720" w:right="739"/>
        <w:jc w:val="both"/>
        <w:rPr>
          <w:rFonts w:ascii="Arial" w:eastAsia="Arial" w:hAnsi="Arial" w:cs="B Nazanin"/>
          <w:b/>
          <w:i/>
          <w:sz w:val="34"/>
          <w:rtl/>
        </w:rPr>
      </w:pPr>
      <w:r w:rsidRPr="004B201A">
        <w:rPr>
          <w:rFonts w:ascii="Arial" w:eastAsia="Arial" w:hAnsi="Arial" w:cs="B Nazanin"/>
          <w:b/>
          <w:i/>
          <w:sz w:val="34"/>
          <w:rtl/>
        </w:rPr>
        <w:t>برخی از حرکات آیینی (صاف نشستن، بستن چشم</w:t>
      </w:r>
      <w:r w:rsidR="00060D92">
        <w:rPr>
          <w:rFonts w:ascii="Arial" w:eastAsia="Arial" w:hAnsi="Arial" w:cs="B Nazanin"/>
          <w:b/>
          <w:i/>
          <w:sz w:val="34"/>
          <w:rtl/>
        </w:rPr>
        <w:t>‌ها</w:t>
      </w:r>
      <w:r w:rsidR="0037598F">
        <w:rPr>
          <w:rFonts w:ascii="Arial" w:eastAsia="Arial" w:hAnsi="Arial" w:cs="B Nazanin"/>
          <w:b/>
          <w:i/>
          <w:sz w:val="34"/>
          <w:rtl/>
        </w:rPr>
        <w:t xml:space="preserve">‌‌، </w:t>
      </w:r>
      <w:r w:rsidRPr="004B201A">
        <w:rPr>
          <w:rFonts w:ascii="Arial" w:eastAsia="Arial" w:hAnsi="Arial" w:cs="B Nazanin"/>
          <w:b/>
          <w:i/>
          <w:sz w:val="34"/>
          <w:rtl/>
        </w:rPr>
        <w:t>خم کردن سر و شمردن تا ده) قبل از خوردن غذا انجام دهید، در حالی که گروه کنترل مجموعه ای از حرکات تصادفی را انجام دادند. سپس به آنها حق انتخاب بین یک نوار اسنیکرز و یک میوه و غلات کم کالری داده شد.</w:t>
      </w:r>
    </w:p>
    <w:p w14:paraId="2ACAEC04" w14:textId="77777777" w:rsidR="0007272E" w:rsidRDefault="0007272E">
      <w:pPr>
        <w:bidi/>
        <w:spacing w:line="161" w:lineRule="exact"/>
        <w:rPr>
          <w:rFonts w:ascii="Times New Roman" w:eastAsia="Times New Roman" w:hAnsi="Times New Roman"/>
          <w:rtl/>
        </w:rPr>
      </w:pPr>
    </w:p>
    <w:p w14:paraId="45CD3031" w14:textId="0249BBA8" w:rsidR="0007272E" w:rsidRDefault="005958FC">
      <w:pPr>
        <w:bidi/>
        <w:spacing w:line="288" w:lineRule="auto"/>
        <w:ind w:left="720" w:right="719" w:firstLine="300"/>
        <w:jc w:val="both"/>
        <w:rPr>
          <w:rFonts w:ascii="Arial" w:eastAsia="Arial" w:hAnsi="Arial"/>
          <w:color w:val="0000EE"/>
          <w:sz w:val="42"/>
          <w:vertAlign w:val="superscript"/>
          <w:rtl/>
        </w:rPr>
      </w:pPr>
      <w:r w:rsidRPr="004B201A">
        <w:rPr>
          <w:rFonts w:ascii="Arial" w:eastAsia="Arial" w:hAnsi="Arial" w:cs="B Nazanin"/>
          <w:b/>
          <w:i/>
          <w:sz w:val="34"/>
          <w:rtl/>
        </w:rPr>
        <w:t>در یک پرسشنامه بعدی، شرکت‌کنندگانی که این مراسم را انجام داده بودند، بیشتر احساس نظم و انضباط بیشتری را گزارش می‌کردند و به جملاتی مانند «در هنگام تصمیم‌گیری احساس قدرت ذهنی می‌کردم» و «هنگام تصمیم‌گیری احساس تیزبینی و تمرکز داشتم» رتبه‌بندی بالاتری می‌دادند. و این در غذایی که آنها برای خوردن انتخاب کردند منعکس شد. حدود 64 درصد از افرادی که در شرایط تشریفاتی قرار داشتند، گزینه سالم‌تری را به جای شکلات انتخاب کردند، در حالی که 48 درصد از آن‌ها حرکات تصادفی را بدون حس تشریفات انجام می‌دادند</w:t>
      </w:r>
      <w:r>
        <w:rPr>
          <w:rFonts w:ascii="Arial" w:eastAsia="Arial" w:hAnsi="Arial"/>
          <w:sz w:val="28"/>
          <w:rtl/>
        </w:rPr>
        <w:t>.</w:t>
      </w:r>
      <w:hyperlink w:anchor="page349" w:history="1">
        <w:r>
          <w:rPr>
            <w:rFonts w:ascii="Arial" w:eastAsia="Arial" w:hAnsi="Arial"/>
            <w:color w:val="0000EE"/>
            <w:sz w:val="42"/>
            <w:vertAlign w:val="superscript"/>
            <w:rtl/>
          </w:rPr>
          <w:t>44</w:t>
        </w:r>
      </w:hyperlink>
    </w:p>
    <w:p w14:paraId="6BBEA05D" w14:textId="77777777" w:rsidR="0007272E" w:rsidRDefault="0007272E">
      <w:pPr>
        <w:bidi/>
        <w:spacing w:line="6" w:lineRule="exact"/>
        <w:rPr>
          <w:rFonts w:ascii="Times New Roman" w:eastAsia="Times New Roman" w:hAnsi="Times New Roman"/>
          <w:rtl/>
        </w:rPr>
      </w:pPr>
    </w:p>
    <w:p w14:paraId="0B1B0474" w14:textId="3C933323" w:rsidR="0007272E" w:rsidRPr="004B201A" w:rsidRDefault="005958FC">
      <w:pPr>
        <w:bidi/>
        <w:spacing w:line="281" w:lineRule="auto"/>
        <w:ind w:left="720" w:right="719" w:firstLine="300"/>
        <w:jc w:val="both"/>
        <w:rPr>
          <w:rFonts w:ascii="Arial" w:eastAsia="Arial" w:hAnsi="Arial" w:cs="B Nazanin"/>
          <w:b/>
          <w:i/>
          <w:sz w:val="34"/>
          <w:rtl/>
        </w:rPr>
      </w:pPr>
      <w:r w:rsidRPr="004B201A">
        <w:rPr>
          <w:rFonts w:ascii="Arial" w:eastAsia="Arial" w:hAnsi="Arial" w:cs="B Nazanin"/>
          <w:b/>
          <w:i/>
          <w:sz w:val="34"/>
          <w:rtl/>
        </w:rPr>
        <w:t>با توجه به این نتایج، همه ما ممکن است در نظر داشته باشیم که چند آیین را بپذیریم که به ایجاد حس کنترل و تمرکز کمک</w:t>
      </w:r>
      <w:r w:rsidR="00060D92">
        <w:rPr>
          <w:rFonts w:ascii="Arial" w:eastAsia="Arial" w:hAnsi="Arial" w:cs="B Nazanin"/>
          <w:b/>
          <w:i/>
          <w:sz w:val="34"/>
          <w:rtl/>
        </w:rPr>
        <w:t xml:space="preserve"> می‌</w:t>
      </w:r>
      <w:r w:rsidRPr="004B201A">
        <w:rPr>
          <w:rFonts w:ascii="Arial" w:eastAsia="Arial" w:hAnsi="Arial" w:cs="B Nazanin"/>
          <w:b/>
          <w:i/>
          <w:sz w:val="34"/>
          <w:rtl/>
        </w:rPr>
        <w:t>کند. هدف باید انتخاب چیزی معنی دار و مستقیم باشد: مانند رژیم گیرندگانی که حرکات آیینی را انجام</w:t>
      </w:r>
      <w:r w:rsidR="00060D92">
        <w:rPr>
          <w:rFonts w:ascii="Arial" w:eastAsia="Arial" w:hAnsi="Arial" w:cs="B Nazanin"/>
          <w:b/>
          <w:i/>
          <w:sz w:val="34"/>
          <w:rtl/>
        </w:rPr>
        <w:t xml:space="preserve"> می‌</w:t>
      </w:r>
      <w:r w:rsidRPr="004B201A">
        <w:rPr>
          <w:rFonts w:ascii="Arial" w:eastAsia="Arial" w:hAnsi="Arial" w:cs="B Nazanin"/>
          <w:b/>
          <w:i/>
          <w:sz w:val="34"/>
          <w:rtl/>
        </w:rPr>
        <w:t>دهند، شما چیزی</w:t>
      </w:r>
      <w:r w:rsidR="00060D92">
        <w:rPr>
          <w:rFonts w:ascii="Arial" w:eastAsia="Arial" w:hAnsi="Arial" w:cs="B Nazanin"/>
          <w:b/>
          <w:i/>
          <w:sz w:val="34"/>
          <w:rtl/>
        </w:rPr>
        <w:t xml:space="preserve"> می‌</w:t>
      </w:r>
      <w:r w:rsidRPr="004B201A">
        <w:rPr>
          <w:rFonts w:ascii="Arial" w:eastAsia="Arial" w:hAnsi="Arial" w:cs="B Nazanin"/>
          <w:b/>
          <w:i/>
          <w:sz w:val="34"/>
          <w:rtl/>
        </w:rPr>
        <w:t>خواهید که به راحتی احساسات قدرت درونی را برانگیزد. (اگر بیش از حد پیچیده باشد، ممکن است حفظ این روال در ساعت نیاز دشوار باشد - باری که به طور بالقوه</w:t>
      </w:r>
      <w:r w:rsidR="00060D92">
        <w:rPr>
          <w:rFonts w:ascii="Arial" w:eastAsia="Arial" w:hAnsi="Arial" w:cs="B Nazanin"/>
          <w:b/>
          <w:i/>
          <w:sz w:val="34"/>
          <w:rtl/>
        </w:rPr>
        <w:t xml:space="preserve"> می‌</w:t>
      </w:r>
      <w:r w:rsidRPr="004B201A">
        <w:rPr>
          <w:rFonts w:ascii="Arial" w:eastAsia="Arial" w:hAnsi="Arial" w:cs="B Nazanin"/>
          <w:b/>
          <w:i/>
          <w:sz w:val="34"/>
          <w:rtl/>
        </w:rPr>
        <w:t>تواند بر اضطراب شما بیفزاید و عملکرد شما را کاهش دهد.)</w:t>
      </w:r>
    </w:p>
    <w:p w14:paraId="26868293" w14:textId="77777777" w:rsidR="0007272E" w:rsidRDefault="0007272E">
      <w:pPr>
        <w:bidi/>
        <w:spacing w:line="148" w:lineRule="exact"/>
        <w:rPr>
          <w:rFonts w:ascii="Times New Roman" w:eastAsia="Times New Roman" w:hAnsi="Times New Roman"/>
          <w:rtl/>
        </w:rPr>
      </w:pPr>
    </w:p>
    <w:p w14:paraId="114C103B" w14:textId="5D02BE05" w:rsidR="0007272E" w:rsidRPr="004B201A" w:rsidRDefault="005958FC">
      <w:pPr>
        <w:bidi/>
        <w:spacing w:line="292" w:lineRule="auto"/>
        <w:ind w:left="720" w:right="719" w:firstLine="300"/>
        <w:jc w:val="both"/>
        <w:rPr>
          <w:rFonts w:ascii="Arial" w:eastAsia="Arial" w:hAnsi="Arial" w:cs="B Nazanin"/>
          <w:b/>
          <w:i/>
          <w:sz w:val="34"/>
          <w:rtl/>
        </w:rPr>
      </w:pPr>
      <w:r w:rsidRPr="004B201A">
        <w:rPr>
          <w:rFonts w:ascii="Arial" w:eastAsia="Arial" w:hAnsi="Arial" w:cs="B Nazanin"/>
          <w:b/>
          <w:i/>
          <w:sz w:val="34"/>
          <w:rtl/>
        </w:rPr>
        <w:t>این</w:t>
      </w:r>
      <w:r w:rsidR="00060D92">
        <w:rPr>
          <w:rFonts w:ascii="Arial" w:eastAsia="Arial" w:hAnsi="Arial" w:cs="B Nazanin"/>
          <w:b/>
          <w:i/>
          <w:sz w:val="34"/>
          <w:rtl/>
        </w:rPr>
        <w:t xml:space="preserve"> می‌</w:t>
      </w:r>
      <w:r w:rsidRPr="004B201A">
        <w:rPr>
          <w:rFonts w:ascii="Arial" w:eastAsia="Arial" w:hAnsi="Arial" w:cs="B Nazanin"/>
          <w:b/>
          <w:i/>
          <w:sz w:val="34"/>
          <w:rtl/>
        </w:rPr>
        <w:t>تواند به سادگی انجام همان توالی حرکات کششی هر روز صبح قبل از کار یا گرم کردن صدای خاصی باشد که قبل از یک سخنرانی مهم تکرار</w:t>
      </w:r>
      <w:r w:rsidR="00060D92">
        <w:rPr>
          <w:rFonts w:ascii="Arial" w:eastAsia="Arial" w:hAnsi="Arial" w:cs="B Nazanin"/>
          <w:b/>
          <w:i/>
          <w:sz w:val="34"/>
          <w:rtl/>
        </w:rPr>
        <w:t xml:space="preserve"> می‌</w:t>
      </w:r>
      <w:r w:rsidRPr="004B201A">
        <w:rPr>
          <w:rFonts w:ascii="Arial" w:eastAsia="Arial" w:hAnsi="Arial" w:cs="B Nazanin"/>
          <w:b/>
          <w:i/>
          <w:sz w:val="34"/>
          <w:rtl/>
        </w:rPr>
        <w:t>کنید، یا گفتن یک مانترای خاص قبل از اینکه رشته شما آزمایش شود. من شخصاً سعی می‌کنم قبل از شروع نوشتن، مراسمی را پیرامون قهوه صبحگاهی‌ام بسازم تعداد دانه‌هایی مانند بتهوون را بشمارم تا با احساسی مهم به آن آغشته شود و ذهنم را برای تمرکز متمرکز آماده کنم. اگر لباس یا عطر مورد علاقه ای دارید، آن را به یک طلسم خوش شانسی تبدیل کنید که وقتی</w:t>
      </w:r>
      <w:r w:rsidR="00060D92">
        <w:rPr>
          <w:rFonts w:ascii="Arial" w:eastAsia="Arial" w:hAnsi="Arial" w:cs="B Nazanin"/>
          <w:b/>
          <w:i/>
          <w:sz w:val="34"/>
          <w:rtl/>
        </w:rPr>
        <w:t xml:space="preserve"> می‌</w:t>
      </w:r>
      <w:r w:rsidRPr="004B201A">
        <w:rPr>
          <w:rFonts w:ascii="Arial" w:eastAsia="Arial" w:hAnsi="Arial" w:cs="B Nazanin"/>
          <w:b/>
          <w:i/>
          <w:sz w:val="34"/>
          <w:rtl/>
        </w:rPr>
        <w:t>دانید باید تحت فشار عمل کنید از آن استفاده</w:t>
      </w:r>
      <w:r w:rsidR="00060D92">
        <w:rPr>
          <w:rFonts w:ascii="Arial" w:eastAsia="Arial" w:hAnsi="Arial" w:cs="B Nazanin"/>
          <w:b/>
          <w:i/>
          <w:sz w:val="34"/>
          <w:rtl/>
        </w:rPr>
        <w:t xml:space="preserve"> می‌</w:t>
      </w:r>
      <w:r w:rsidRPr="004B201A">
        <w:rPr>
          <w:rFonts w:ascii="Arial" w:eastAsia="Arial" w:hAnsi="Arial" w:cs="B Nazanin"/>
          <w:b/>
          <w:i/>
          <w:sz w:val="34"/>
          <w:rtl/>
        </w:rPr>
        <w:t>کنید.</w:t>
      </w:r>
    </w:p>
    <w:p w14:paraId="2E175E35" w14:textId="77777777" w:rsidR="0007272E" w:rsidRDefault="0007272E">
      <w:pPr>
        <w:bidi/>
        <w:spacing w:line="292" w:lineRule="auto"/>
        <w:ind w:left="720" w:right="719" w:firstLine="300"/>
        <w:jc w:val="both"/>
        <w:rPr>
          <w:rFonts w:ascii="Arial" w:eastAsia="Arial" w:hAnsi="Arial"/>
          <w:sz w:val="28"/>
          <w:rtl/>
        </w:rPr>
        <w:sectPr w:rsidR="0007272E">
          <w:pgSz w:w="11900" w:h="16838"/>
          <w:pgMar w:top="1440" w:right="1440" w:bottom="1064" w:left="1440" w:header="0" w:footer="0" w:gutter="0"/>
          <w:cols w:space="0" w:equalWidth="0">
            <w:col w:w="9019"/>
          </w:cols>
          <w:docGrid w:linePitch="360"/>
        </w:sectPr>
      </w:pPr>
    </w:p>
    <w:p w14:paraId="5185E8A0" w14:textId="77777777" w:rsidR="0007272E" w:rsidRDefault="0007272E">
      <w:pPr>
        <w:bidi/>
        <w:spacing w:line="20" w:lineRule="exact"/>
        <w:rPr>
          <w:rFonts w:ascii="Times New Roman" w:eastAsia="Times New Roman" w:hAnsi="Times New Roman"/>
          <w:rtl/>
        </w:rPr>
      </w:pPr>
      <w:bookmarkStart w:id="215" w:name="page218"/>
      <w:bookmarkEnd w:id="215"/>
    </w:p>
    <w:p w14:paraId="193A2602" w14:textId="143F4B7D" w:rsidR="0007272E" w:rsidRPr="004B201A" w:rsidRDefault="005958FC">
      <w:pPr>
        <w:bidi/>
        <w:spacing w:line="293" w:lineRule="auto"/>
        <w:ind w:left="720" w:right="719" w:firstLine="300"/>
        <w:jc w:val="both"/>
        <w:rPr>
          <w:rFonts w:ascii="Arial" w:eastAsia="Arial" w:hAnsi="Arial" w:cs="B Nazanin"/>
          <w:b/>
          <w:i/>
          <w:sz w:val="34"/>
          <w:rtl/>
        </w:rPr>
      </w:pPr>
      <w:r w:rsidRPr="004B201A">
        <w:rPr>
          <w:rFonts w:ascii="Arial" w:eastAsia="Arial" w:hAnsi="Arial" w:cs="B Nazanin"/>
          <w:b/>
          <w:i/>
          <w:sz w:val="34"/>
          <w:rtl/>
        </w:rPr>
        <w:t>چه یک ورزشکار حرفه ای، خواننده یا سخنران عمومی باشید، یا به سادگی</w:t>
      </w:r>
      <w:r w:rsidR="00060D92">
        <w:rPr>
          <w:rFonts w:ascii="Arial" w:eastAsia="Arial" w:hAnsi="Arial" w:cs="B Nazanin"/>
          <w:b/>
          <w:i/>
          <w:sz w:val="34"/>
          <w:rtl/>
        </w:rPr>
        <w:t xml:space="preserve"> می‌</w:t>
      </w:r>
      <w:r w:rsidRPr="004B201A">
        <w:rPr>
          <w:rFonts w:ascii="Arial" w:eastAsia="Arial" w:hAnsi="Arial" w:cs="B Nazanin"/>
          <w:b/>
          <w:i/>
          <w:sz w:val="34"/>
          <w:rtl/>
        </w:rPr>
        <w:t>خواهید کنترل خود را داشته باشید تا از تعلل و هدر دادن زمان خودداری کنید، تنها چیزی که مانع شما</w:t>
      </w:r>
      <w:r w:rsidR="00060D92">
        <w:rPr>
          <w:rFonts w:ascii="Arial" w:eastAsia="Arial" w:hAnsi="Arial" w:cs="B Nazanin"/>
          <w:b/>
          <w:i/>
          <w:sz w:val="34"/>
          <w:rtl/>
        </w:rPr>
        <w:t xml:space="preserve"> می‌</w:t>
      </w:r>
      <w:r w:rsidRPr="004B201A">
        <w:rPr>
          <w:rFonts w:ascii="Arial" w:eastAsia="Arial" w:hAnsi="Arial" w:cs="B Nazanin"/>
          <w:b/>
          <w:i/>
          <w:sz w:val="34"/>
          <w:rtl/>
        </w:rPr>
        <w:t>شود ممکن است انتظارات شما از اراده خود باشد. و کمی "شانس" و حس کنترل</w:t>
      </w:r>
      <w:r w:rsidR="00060D92">
        <w:rPr>
          <w:rFonts w:ascii="Arial" w:eastAsia="Arial" w:hAnsi="Arial" w:cs="B Nazanin"/>
          <w:b/>
          <w:i/>
          <w:sz w:val="34"/>
          <w:rtl/>
        </w:rPr>
        <w:t xml:space="preserve"> می‌</w:t>
      </w:r>
      <w:r w:rsidRPr="004B201A">
        <w:rPr>
          <w:rFonts w:ascii="Arial" w:eastAsia="Arial" w:hAnsi="Arial" w:cs="B Nazanin"/>
          <w:b/>
          <w:i/>
          <w:sz w:val="34"/>
          <w:rtl/>
        </w:rPr>
        <w:t>تواند تمام چیزی باشد که شما برای قرار دادن شما در مسیر موفقیت نیاز دارید.</w:t>
      </w:r>
    </w:p>
    <w:p w14:paraId="66D0D312" w14:textId="20BBBF72" w:rsidR="0007272E" w:rsidRDefault="0007272E">
      <w:pPr>
        <w:bidi/>
        <w:spacing w:line="20" w:lineRule="exact"/>
        <w:rPr>
          <w:rFonts w:ascii="Times New Roman" w:eastAsia="Times New Roman" w:hAnsi="Times New Roman"/>
          <w:rtl/>
        </w:rPr>
      </w:pPr>
    </w:p>
    <w:p w14:paraId="743E4A27" w14:textId="77777777" w:rsidR="0007272E" w:rsidRDefault="0007272E">
      <w:pPr>
        <w:bidi/>
        <w:spacing w:line="90" w:lineRule="exact"/>
        <w:rPr>
          <w:rFonts w:ascii="Times New Roman" w:eastAsia="Times New Roman" w:hAnsi="Times New Roman"/>
          <w:rtl/>
        </w:rPr>
      </w:pPr>
    </w:p>
    <w:p w14:paraId="34963FF2" w14:textId="5DAC34E1" w:rsidR="0007272E" w:rsidRPr="004B201A" w:rsidRDefault="004B201A" w:rsidP="004B201A">
      <w:pPr>
        <w:bidi/>
        <w:spacing w:line="325" w:lineRule="exact"/>
        <w:jc w:val="center"/>
        <w:rPr>
          <w:rFonts w:ascii="Arial" w:eastAsia="Arial" w:hAnsi="Arial" w:cs="B Nazanin"/>
          <w:b/>
          <w:bCs/>
          <w:sz w:val="34"/>
          <w:rtl/>
        </w:rPr>
      </w:pPr>
      <w:r>
        <w:rPr>
          <w:rFonts w:ascii="Arial" w:eastAsia="Arial" w:hAnsi="Arial"/>
          <w:noProof/>
          <w:sz w:val="28"/>
          <w:rtl/>
        </w:rPr>
        <w:drawing>
          <wp:anchor distT="0" distB="0" distL="114300" distR="114300" simplePos="0" relativeHeight="251676160" behindDoc="1" locked="0" layoutInCell="1" allowOverlap="1" wp14:anchorId="488D7C5B" wp14:editId="32758BFB">
            <wp:simplePos x="0" y="0"/>
            <wp:positionH relativeFrom="margin">
              <wp:align>center</wp:align>
            </wp:positionH>
            <wp:positionV relativeFrom="paragraph">
              <wp:posOffset>18415</wp:posOffset>
            </wp:positionV>
            <wp:extent cx="4812665" cy="5365750"/>
            <wp:effectExtent l="0" t="0" r="6985"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2665" cy="5365750"/>
                    </a:xfrm>
                    <a:prstGeom prst="rect">
                      <a:avLst/>
                    </a:prstGeom>
                    <a:noFill/>
                  </pic:spPr>
                </pic:pic>
              </a:graphicData>
            </a:graphic>
            <wp14:sizeRelH relativeFrom="page">
              <wp14:pctWidth>0</wp14:pctWidth>
            </wp14:sizeRelH>
            <wp14:sizeRelV relativeFrom="page">
              <wp14:pctHeight>0</wp14:pctHeight>
            </wp14:sizeRelV>
          </wp:anchor>
        </w:drawing>
      </w:r>
      <w:r w:rsidRPr="004B201A">
        <w:rPr>
          <w:rFonts w:ascii="Arial" w:eastAsia="Arial" w:hAnsi="Arial" w:cs="B Nazanin"/>
          <w:b/>
          <w:bCs/>
          <w:sz w:val="34"/>
          <w:rtl/>
        </w:rPr>
        <w:t>رازها</w:t>
      </w:r>
      <w:r w:rsidRPr="004B201A">
        <w:rPr>
          <w:rFonts w:ascii="Arial" w:eastAsia="Arial" w:hAnsi="Arial" w:cs="B Nazanin" w:hint="cs"/>
          <w:b/>
          <w:bCs/>
          <w:sz w:val="34"/>
          <w:rtl/>
        </w:rPr>
        <w:t>ی</w:t>
      </w:r>
      <w:r w:rsidRPr="004B201A">
        <w:rPr>
          <w:rFonts w:ascii="Arial" w:eastAsia="Arial" w:hAnsi="Arial" w:cs="B Nazanin"/>
          <w:b/>
          <w:bCs/>
          <w:sz w:val="34"/>
          <w:rtl/>
        </w:rPr>
        <w:t xml:space="preserve"> کنترل ذهن: چطور اراده‌</w:t>
      </w:r>
      <w:r w:rsidRPr="004B201A">
        <w:rPr>
          <w:rFonts w:ascii="Arial" w:eastAsia="Arial" w:hAnsi="Arial" w:cs="B Nazanin" w:hint="cs"/>
          <w:b/>
          <w:bCs/>
          <w:sz w:val="34"/>
          <w:rtl/>
        </w:rPr>
        <w:t>ی</w:t>
      </w:r>
      <w:r w:rsidRPr="004B201A">
        <w:rPr>
          <w:rFonts w:ascii="Arial" w:eastAsia="Arial" w:hAnsi="Arial" w:cs="B Nazanin"/>
          <w:b/>
          <w:bCs/>
          <w:sz w:val="34"/>
          <w:rtl/>
        </w:rPr>
        <w:t xml:space="preserve"> آهن</w:t>
      </w:r>
      <w:r w:rsidRPr="004B201A">
        <w:rPr>
          <w:rFonts w:ascii="Arial" w:eastAsia="Arial" w:hAnsi="Arial" w:cs="B Nazanin" w:hint="cs"/>
          <w:b/>
          <w:bCs/>
          <w:sz w:val="34"/>
          <w:rtl/>
        </w:rPr>
        <w:t>ی</w:t>
      </w:r>
      <w:r w:rsidRPr="004B201A">
        <w:rPr>
          <w:rFonts w:ascii="Arial" w:eastAsia="Arial" w:hAnsi="Arial" w:cs="B Nazanin" w:hint="eastAsia"/>
          <w:b/>
          <w:bCs/>
          <w:sz w:val="34"/>
          <w:rtl/>
        </w:rPr>
        <w:t>ن</w:t>
      </w:r>
      <w:r w:rsidRPr="004B201A">
        <w:rPr>
          <w:rFonts w:ascii="Arial" w:eastAsia="Arial" w:hAnsi="Arial" w:cs="B Nazanin"/>
          <w:b/>
          <w:bCs/>
          <w:sz w:val="34"/>
          <w:rtl/>
        </w:rPr>
        <w:t xml:space="preserve"> داشته باش</w:t>
      </w:r>
      <w:r w:rsidRPr="004B201A">
        <w:rPr>
          <w:rFonts w:ascii="Arial" w:eastAsia="Arial" w:hAnsi="Arial" w:cs="B Nazanin" w:hint="cs"/>
          <w:b/>
          <w:bCs/>
          <w:sz w:val="34"/>
          <w:rtl/>
        </w:rPr>
        <w:t>ی</w:t>
      </w:r>
      <w:r w:rsidRPr="004B201A">
        <w:rPr>
          <w:rFonts w:ascii="Arial" w:eastAsia="Arial" w:hAnsi="Arial" w:cs="B Nazanin" w:hint="eastAsia"/>
          <w:b/>
          <w:bCs/>
          <w:sz w:val="34"/>
          <w:rtl/>
        </w:rPr>
        <w:t>م؟</w:t>
      </w:r>
    </w:p>
    <w:p w14:paraId="19159ECE" w14:textId="77777777" w:rsidR="004B201A" w:rsidRDefault="004B201A" w:rsidP="004B201A">
      <w:pPr>
        <w:bidi/>
        <w:spacing w:line="325" w:lineRule="exact"/>
        <w:jc w:val="center"/>
        <w:rPr>
          <w:rFonts w:ascii="Times New Roman" w:eastAsia="Times New Roman" w:hAnsi="Times New Roman"/>
          <w:rtl/>
        </w:rPr>
      </w:pPr>
    </w:p>
    <w:p w14:paraId="032001E2" w14:textId="2D42B20A" w:rsidR="0007272E" w:rsidRPr="004B201A" w:rsidRDefault="005958FC">
      <w:pPr>
        <w:bidi/>
        <w:spacing w:line="385" w:lineRule="auto"/>
        <w:ind w:left="1140" w:right="1059"/>
        <w:rPr>
          <w:rFonts w:ascii="Arial" w:eastAsia="Arial" w:hAnsi="Arial" w:cs="B Nazanin"/>
          <w:sz w:val="21"/>
          <w:rtl/>
        </w:rPr>
      </w:pPr>
      <w:r w:rsidRPr="004B201A">
        <w:rPr>
          <w:rFonts w:ascii="Arial" w:eastAsia="Arial" w:hAnsi="Arial" w:cs="B Nazanin"/>
          <w:sz w:val="21"/>
          <w:rtl/>
        </w:rPr>
        <w:t>احساس خودمختاری - احساس اینکه شما بر فعالیت</w:t>
      </w:r>
      <w:r w:rsidR="00060D92">
        <w:rPr>
          <w:rFonts w:ascii="Arial" w:eastAsia="Arial" w:hAnsi="Arial" w:cs="B Nazanin"/>
          <w:sz w:val="21"/>
          <w:rtl/>
        </w:rPr>
        <w:t xml:space="preserve">‌های </w:t>
      </w:r>
      <w:r w:rsidRPr="004B201A">
        <w:rPr>
          <w:rFonts w:ascii="Arial" w:eastAsia="Arial" w:hAnsi="Arial" w:cs="B Nazanin"/>
          <w:sz w:val="21"/>
          <w:rtl/>
        </w:rPr>
        <w:t>خود کنترل دارید -</w:t>
      </w:r>
      <w:r w:rsidR="00060D92">
        <w:rPr>
          <w:rFonts w:ascii="Arial" w:eastAsia="Arial" w:hAnsi="Arial" w:cs="B Nazanin"/>
          <w:sz w:val="21"/>
          <w:rtl/>
        </w:rPr>
        <w:t xml:space="preserve"> می‌</w:t>
      </w:r>
      <w:r w:rsidRPr="004B201A">
        <w:rPr>
          <w:rFonts w:ascii="Arial" w:eastAsia="Arial" w:hAnsi="Arial" w:cs="B Nazanin"/>
          <w:sz w:val="21"/>
          <w:rtl/>
        </w:rPr>
        <w:t>تواند احساس تهی شدن نفس را کاهش دهد، حتی اگر ذهنیت محدودی داشته باشید. در صورت امکان، به جای پیروی از دستورات دیگران، سعی کنید روال خود را ایجاد کنید و مرتباً هدف و معنای آنها را شخصاً به خود یادآوری کنید.</w:t>
      </w:r>
    </w:p>
    <w:p w14:paraId="7DF4DBD7" w14:textId="77777777" w:rsidR="0007272E" w:rsidRPr="004B201A" w:rsidRDefault="0007272E">
      <w:pPr>
        <w:bidi/>
        <w:spacing w:line="14" w:lineRule="exact"/>
        <w:rPr>
          <w:rFonts w:ascii="Times New Roman" w:eastAsia="Times New Roman" w:hAnsi="Times New Roman" w:cs="B Nazanin"/>
          <w:rtl/>
        </w:rPr>
      </w:pPr>
    </w:p>
    <w:p w14:paraId="35A2D5C6" w14:textId="4D87CF05" w:rsidR="0007272E" w:rsidRPr="004B201A" w:rsidRDefault="005958FC">
      <w:pPr>
        <w:bidi/>
        <w:spacing w:line="348" w:lineRule="auto"/>
        <w:ind w:left="1140" w:right="879"/>
        <w:rPr>
          <w:rFonts w:ascii="Arial" w:eastAsia="Arial" w:hAnsi="Arial" w:cs="B Nazanin"/>
          <w:sz w:val="23"/>
          <w:rtl/>
        </w:rPr>
      </w:pPr>
      <w:r w:rsidRPr="004B201A">
        <w:rPr>
          <w:rFonts w:ascii="Arial" w:eastAsia="Arial" w:hAnsi="Arial" w:cs="B Nazanin"/>
          <w:sz w:val="23"/>
          <w:rtl/>
        </w:rPr>
        <w:t>سعی کنید مواردی را که شخصاً تلاش ذهنی را نشاط آور</w:t>
      </w:r>
      <w:r w:rsidR="00060D92">
        <w:rPr>
          <w:rFonts w:ascii="Arial" w:eastAsia="Arial" w:hAnsi="Arial" w:cs="B Nazanin"/>
          <w:sz w:val="23"/>
          <w:rtl/>
        </w:rPr>
        <w:t xml:space="preserve"> می‌</w:t>
      </w:r>
      <w:r w:rsidRPr="004B201A">
        <w:rPr>
          <w:rFonts w:ascii="Arial" w:eastAsia="Arial" w:hAnsi="Arial" w:cs="B Nazanin"/>
          <w:sz w:val="23"/>
          <w:rtl/>
        </w:rPr>
        <w:t>بینید تشخیص دهید. از چه کارهای سختی به دلیل سختی آنها لذت</w:t>
      </w:r>
      <w:r w:rsidR="00060D92">
        <w:rPr>
          <w:rFonts w:ascii="Arial" w:eastAsia="Arial" w:hAnsi="Arial" w:cs="B Nazanin"/>
          <w:sz w:val="23"/>
          <w:rtl/>
        </w:rPr>
        <w:t xml:space="preserve"> می‌</w:t>
      </w:r>
      <w:r w:rsidRPr="004B201A">
        <w:rPr>
          <w:rFonts w:ascii="Arial" w:eastAsia="Arial" w:hAnsi="Arial" w:cs="B Nazanin"/>
          <w:sz w:val="23"/>
          <w:rtl/>
        </w:rPr>
        <w:t>برید؟ یادآوری این فعالیت</w:t>
      </w:r>
      <w:r w:rsidR="00060D92">
        <w:rPr>
          <w:rFonts w:ascii="Arial" w:eastAsia="Arial" w:hAnsi="Arial" w:cs="B Nazanin"/>
          <w:sz w:val="23"/>
          <w:rtl/>
        </w:rPr>
        <w:t xml:space="preserve">‌ها </w:t>
      </w:r>
      <w:r w:rsidRPr="004B201A">
        <w:rPr>
          <w:rFonts w:ascii="Arial" w:eastAsia="Arial" w:hAnsi="Arial" w:cs="B Nazanin"/>
          <w:sz w:val="23"/>
          <w:rtl/>
        </w:rPr>
        <w:t>به شما کمک</w:t>
      </w:r>
      <w:r w:rsidR="00060D92">
        <w:rPr>
          <w:rFonts w:ascii="Arial" w:eastAsia="Arial" w:hAnsi="Arial" w:cs="B Nazanin"/>
          <w:sz w:val="23"/>
          <w:rtl/>
        </w:rPr>
        <w:t xml:space="preserve"> می‌</w:t>
      </w:r>
      <w:r w:rsidRPr="004B201A">
        <w:rPr>
          <w:rFonts w:ascii="Arial" w:eastAsia="Arial" w:hAnsi="Arial" w:cs="B Nazanin"/>
          <w:sz w:val="23"/>
          <w:rtl/>
        </w:rPr>
        <w:t>کند تا باورهای خود را در مورد پتانسیل خود تقویت کنید.</w:t>
      </w:r>
    </w:p>
    <w:p w14:paraId="42EFD17D" w14:textId="77777777" w:rsidR="0007272E" w:rsidRPr="004B201A" w:rsidRDefault="0007272E">
      <w:pPr>
        <w:bidi/>
        <w:spacing w:line="42" w:lineRule="exact"/>
        <w:rPr>
          <w:rFonts w:ascii="Times New Roman" w:eastAsia="Times New Roman" w:hAnsi="Times New Roman" w:cs="B Nazanin"/>
          <w:rtl/>
        </w:rPr>
      </w:pPr>
    </w:p>
    <w:p w14:paraId="054489F8" w14:textId="2239AE53" w:rsidR="0007272E" w:rsidRPr="004B201A" w:rsidRDefault="005958FC">
      <w:pPr>
        <w:bidi/>
        <w:spacing w:line="351" w:lineRule="auto"/>
        <w:ind w:left="1140" w:right="879"/>
        <w:rPr>
          <w:rFonts w:ascii="Arial" w:eastAsia="Arial" w:hAnsi="Arial" w:cs="B Nazanin"/>
          <w:sz w:val="23"/>
          <w:rtl/>
        </w:rPr>
      </w:pPr>
      <w:r w:rsidRPr="004B201A">
        <w:rPr>
          <w:rFonts w:ascii="Arial" w:eastAsia="Arial" w:hAnsi="Arial" w:cs="B Nazanin"/>
          <w:sz w:val="23"/>
          <w:rtl/>
        </w:rPr>
        <w:t>وقتی متوجه شدید که فعالیتی خسته کننده است، به این فکر کنید که آیا از نظر عینی دشوارتر از چیزهایی است که به نظر شما انرژی</w:t>
      </w:r>
      <w:r w:rsidR="00060D92">
        <w:rPr>
          <w:rFonts w:ascii="Arial" w:eastAsia="Arial" w:hAnsi="Arial" w:cs="B Nazanin"/>
          <w:sz w:val="23"/>
          <w:rtl/>
        </w:rPr>
        <w:t xml:space="preserve"> می‌</w:t>
      </w:r>
      <w:r w:rsidRPr="004B201A">
        <w:rPr>
          <w:rFonts w:ascii="Arial" w:eastAsia="Arial" w:hAnsi="Arial" w:cs="B Nazanin"/>
          <w:sz w:val="23"/>
          <w:rtl/>
        </w:rPr>
        <w:t>دهد یا اینکه فقط یک پیش فرض است. به عنوان مثال، آیا دیگران آن را انرژی‌بخش می‌دانند، و آیا از نظر عینی دشوارتر از سایر فعالیت‌هایی است که احساس خستگی نمی‌کنند؟ با زیر سوال بردن این مفروضات، ممکن است متوجه شوید که توانایی بسیار بیشتری از آنچه فکر</w:t>
      </w:r>
      <w:r w:rsidR="00060D92">
        <w:rPr>
          <w:rFonts w:ascii="Arial" w:eastAsia="Arial" w:hAnsi="Arial" w:cs="B Nazanin"/>
          <w:sz w:val="23"/>
          <w:rtl/>
        </w:rPr>
        <w:t xml:space="preserve"> می‌</w:t>
      </w:r>
      <w:r w:rsidRPr="004B201A">
        <w:rPr>
          <w:rFonts w:ascii="Arial" w:eastAsia="Arial" w:hAnsi="Arial" w:cs="B Nazanin"/>
          <w:sz w:val="23"/>
          <w:rtl/>
        </w:rPr>
        <w:t>کردید دارید. تشریفات و خرافات سکولار خود را ایجاد کنید که به شما کمک</w:t>
      </w:r>
      <w:r w:rsidR="00060D92">
        <w:rPr>
          <w:rFonts w:ascii="Arial" w:eastAsia="Arial" w:hAnsi="Arial" w:cs="B Nazanin"/>
          <w:sz w:val="23"/>
          <w:rtl/>
        </w:rPr>
        <w:t xml:space="preserve"> می‌</w:t>
      </w:r>
      <w:r w:rsidRPr="004B201A">
        <w:rPr>
          <w:rFonts w:ascii="Arial" w:eastAsia="Arial" w:hAnsi="Arial" w:cs="B Nazanin"/>
          <w:sz w:val="23"/>
          <w:rtl/>
        </w:rPr>
        <w:t>کند تا در مواقع فشار بالا احساس کنترل داشته باشید. این</w:t>
      </w:r>
      <w:r w:rsidR="00060D92">
        <w:rPr>
          <w:rFonts w:ascii="Arial" w:eastAsia="Arial" w:hAnsi="Arial" w:cs="B Nazanin"/>
          <w:sz w:val="23"/>
          <w:rtl/>
        </w:rPr>
        <w:t xml:space="preserve"> می‌</w:t>
      </w:r>
      <w:r w:rsidRPr="004B201A">
        <w:rPr>
          <w:rFonts w:ascii="Arial" w:eastAsia="Arial" w:hAnsi="Arial" w:cs="B Nazanin"/>
          <w:sz w:val="23"/>
          <w:rtl/>
        </w:rPr>
        <w:t>تواند یک طلسم "خوش شانس" باشد که دارای تداعی</w:t>
      </w:r>
      <w:r w:rsidR="00060D92">
        <w:rPr>
          <w:rFonts w:ascii="Arial" w:eastAsia="Arial" w:hAnsi="Arial" w:cs="B Nazanin"/>
          <w:sz w:val="23"/>
          <w:rtl/>
        </w:rPr>
        <w:t xml:space="preserve">‌های </w:t>
      </w:r>
      <w:r w:rsidRPr="004B201A">
        <w:rPr>
          <w:rFonts w:ascii="Arial" w:eastAsia="Arial" w:hAnsi="Arial" w:cs="B Nazanin"/>
          <w:sz w:val="23"/>
          <w:rtl/>
        </w:rPr>
        <w:t>مثبت یا مجموعه ای از حرکات اطمینان بخش باشد - هر چیزی که شخصاً مهم باشد و نوید موفقیت را به ارمغان</w:t>
      </w:r>
      <w:r w:rsidR="00060D92">
        <w:rPr>
          <w:rFonts w:ascii="Arial" w:eastAsia="Arial" w:hAnsi="Arial" w:cs="B Nazanin"/>
          <w:sz w:val="23"/>
          <w:rtl/>
        </w:rPr>
        <w:t xml:space="preserve"> می‌</w:t>
      </w:r>
      <w:r w:rsidRPr="004B201A">
        <w:rPr>
          <w:rFonts w:ascii="Arial" w:eastAsia="Arial" w:hAnsi="Arial" w:cs="B Nazanin"/>
          <w:sz w:val="23"/>
          <w:rtl/>
        </w:rPr>
        <w:t>آورد.</w:t>
      </w:r>
    </w:p>
    <w:p w14:paraId="316DB59A" w14:textId="77777777" w:rsidR="0007272E" w:rsidRDefault="0007272E">
      <w:pPr>
        <w:bidi/>
        <w:spacing w:line="351" w:lineRule="auto"/>
        <w:ind w:left="1140" w:right="879"/>
        <w:rPr>
          <w:rFonts w:ascii="Arial" w:eastAsia="Arial" w:hAnsi="Arial"/>
          <w:sz w:val="23"/>
          <w:rtl/>
        </w:rPr>
        <w:sectPr w:rsidR="0007272E">
          <w:pgSz w:w="11900" w:h="16838"/>
          <w:pgMar w:top="1440" w:right="1440" w:bottom="1440" w:left="1440" w:header="0" w:footer="0" w:gutter="0"/>
          <w:cols w:space="0" w:equalWidth="0">
            <w:col w:w="9019"/>
          </w:cols>
          <w:docGrid w:linePitch="360"/>
        </w:sectPr>
      </w:pPr>
    </w:p>
    <w:p w14:paraId="58DCABDC" w14:textId="77777777" w:rsidR="0007272E" w:rsidRDefault="0007272E">
      <w:pPr>
        <w:bidi/>
        <w:spacing w:line="251" w:lineRule="exact"/>
        <w:rPr>
          <w:rFonts w:ascii="Times New Roman" w:eastAsia="Times New Roman" w:hAnsi="Times New Roman"/>
          <w:rtl/>
        </w:rPr>
      </w:pPr>
      <w:bookmarkStart w:id="216" w:name="page219"/>
      <w:bookmarkEnd w:id="216"/>
    </w:p>
    <w:p w14:paraId="24BA0BBD" w14:textId="77777777" w:rsidR="0007272E" w:rsidRDefault="005958FC">
      <w:pPr>
        <w:bidi/>
        <w:spacing w:line="0" w:lineRule="atLeast"/>
        <w:jc w:val="center"/>
        <w:rPr>
          <w:rFonts w:ascii="Arial" w:eastAsia="Arial" w:hAnsi="Arial"/>
          <w:sz w:val="50"/>
          <w:rtl/>
        </w:rPr>
      </w:pPr>
      <w:r>
        <w:rPr>
          <w:rFonts w:ascii="Arial" w:eastAsia="Arial" w:hAnsi="Arial"/>
          <w:sz w:val="50"/>
          <w:rtl/>
        </w:rPr>
        <w:t>9</w:t>
      </w:r>
    </w:p>
    <w:p w14:paraId="10610BF5" w14:textId="77777777" w:rsidR="0007272E" w:rsidRDefault="0007272E">
      <w:pPr>
        <w:bidi/>
        <w:spacing w:line="240" w:lineRule="exact"/>
        <w:rPr>
          <w:rFonts w:ascii="Times New Roman" w:eastAsia="Times New Roman" w:hAnsi="Times New Roman"/>
          <w:rtl/>
        </w:rPr>
      </w:pPr>
    </w:p>
    <w:p w14:paraId="68350A56" w14:textId="78E71CBD" w:rsidR="004B201A" w:rsidRPr="004B201A" w:rsidRDefault="004B201A" w:rsidP="004B201A">
      <w:pPr>
        <w:bidi/>
        <w:spacing w:line="253" w:lineRule="exact"/>
        <w:jc w:val="center"/>
        <w:rPr>
          <w:rFonts w:ascii="Arial" w:eastAsia="Arial" w:hAnsi="Arial" w:cs="B Nazanin"/>
          <w:b/>
          <w:bCs/>
          <w:sz w:val="23"/>
        </w:rPr>
      </w:pPr>
      <w:r w:rsidRPr="004B201A">
        <w:rPr>
          <w:rFonts w:ascii="Arial" w:eastAsia="Arial" w:hAnsi="Arial" w:cs="B Nazanin"/>
          <w:b/>
          <w:bCs/>
          <w:sz w:val="23"/>
          <w:rtl/>
        </w:rPr>
        <w:t>شکوفا</w:t>
      </w:r>
      <w:r w:rsidRPr="004B201A">
        <w:rPr>
          <w:rFonts w:ascii="Arial" w:eastAsia="Arial" w:hAnsi="Arial" w:cs="B Nazanin" w:hint="cs"/>
          <w:b/>
          <w:bCs/>
          <w:sz w:val="23"/>
          <w:rtl/>
        </w:rPr>
        <w:t>یی</w:t>
      </w:r>
      <w:r w:rsidRPr="004B201A">
        <w:rPr>
          <w:rFonts w:ascii="Arial" w:eastAsia="Arial" w:hAnsi="Arial" w:cs="B Nazanin"/>
          <w:b/>
          <w:bCs/>
          <w:sz w:val="23"/>
          <w:rtl/>
        </w:rPr>
        <w:t xml:space="preserve"> توانا</w:t>
      </w:r>
      <w:r w:rsidRPr="004B201A">
        <w:rPr>
          <w:rFonts w:ascii="Arial" w:eastAsia="Arial" w:hAnsi="Arial" w:cs="B Nazanin" w:hint="cs"/>
          <w:b/>
          <w:bCs/>
          <w:sz w:val="23"/>
          <w:rtl/>
        </w:rPr>
        <w:t>یی</w:t>
      </w:r>
      <w:r w:rsidR="00060D92">
        <w:rPr>
          <w:rFonts w:ascii="Arial" w:eastAsia="Arial" w:hAnsi="Arial" w:cs="B Nazanin"/>
          <w:b/>
          <w:bCs/>
          <w:sz w:val="23"/>
          <w:rtl/>
        </w:rPr>
        <w:t xml:space="preserve">‌های </w:t>
      </w:r>
      <w:r w:rsidRPr="004B201A">
        <w:rPr>
          <w:rFonts w:ascii="Arial" w:eastAsia="Arial" w:hAnsi="Arial" w:cs="B Nazanin"/>
          <w:b/>
          <w:bCs/>
          <w:sz w:val="23"/>
          <w:rtl/>
        </w:rPr>
        <w:t>مغز</w:t>
      </w:r>
      <w:r w:rsidRPr="004B201A">
        <w:rPr>
          <w:rFonts w:ascii="Arial" w:eastAsia="Arial" w:hAnsi="Arial" w:cs="B Nazanin" w:hint="cs"/>
          <w:b/>
          <w:bCs/>
          <w:sz w:val="23"/>
          <w:rtl/>
        </w:rPr>
        <w:t>ی</w:t>
      </w:r>
    </w:p>
    <w:p w14:paraId="6908545B" w14:textId="32B2CE2B" w:rsidR="0007272E" w:rsidRPr="004B201A" w:rsidRDefault="004B201A" w:rsidP="004B201A">
      <w:pPr>
        <w:bidi/>
        <w:spacing w:line="253" w:lineRule="exact"/>
        <w:jc w:val="center"/>
        <w:rPr>
          <w:rFonts w:ascii="Arial" w:eastAsia="Arial" w:hAnsi="Arial" w:cs="B Nazanin"/>
          <w:b/>
          <w:bCs/>
          <w:sz w:val="23"/>
        </w:rPr>
      </w:pPr>
      <w:r w:rsidRPr="004B201A">
        <w:rPr>
          <w:rFonts w:ascii="Arial" w:eastAsia="Arial" w:hAnsi="Arial" w:cs="B Nazanin"/>
          <w:b/>
          <w:bCs/>
          <w:sz w:val="23"/>
          <w:rtl/>
        </w:rPr>
        <w:t>به</w:t>
      </w:r>
      <w:r w:rsidRPr="004B201A">
        <w:rPr>
          <w:rFonts w:ascii="Arial" w:eastAsia="Arial" w:hAnsi="Arial" w:cs="B Nazanin" w:hint="cs"/>
          <w:b/>
          <w:bCs/>
          <w:sz w:val="23"/>
          <w:rtl/>
        </w:rPr>
        <w:t>ی</w:t>
      </w:r>
      <w:r w:rsidRPr="004B201A">
        <w:rPr>
          <w:rFonts w:ascii="Arial" w:eastAsia="Arial" w:hAnsi="Arial" w:cs="B Nazanin" w:hint="eastAsia"/>
          <w:b/>
          <w:bCs/>
          <w:sz w:val="23"/>
          <w:rtl/>
        </w:rPr>
        <w:t>نه</w:t>
      </w:r>
      <w:r w:rsidR="0037598F">
        <w:rPr>
          <w:rFonts w:ascii="Arial" w:eastAsia="Arial" w:hAnsi="Arial" w:cs="B Nazanin"/>
          <w:b/>
          <w:bCs/>
          <w:sz w:val="23"/>
          <w:rtl/>
        </w:rPr>
        <w:t xml:space="preserve">‌‌‌سازی </w:t>
      </w:r>
      <w:r w:rsidRPr="004B201A">
        <w:rPr>
          <w:rFonts w:ascii="Arial" w:eastAsia="Arial" w:hAnsi="Arial" w:cs="B Nazanin"/>
          <w:b/>
          <w:bCs/>
          <w:sz w:val="23"/>
          <w:rtl/>
        </w:rPr>
        <w:t>هوش، خلاق</w:t>
      </w:r>
      <w:r w:rsidRPr="004B201A">
        <w:rPr>
          <w:rFonts w:ascii="Arial" w:eastAsia="Arial" w:hAnsi="Arial" w:cs="B Nazanin" w:hint="cs"/>
          <w:b/>
          <w:bCs/>
          <w:sz w:val="23"/>
          <w:rtl/>
        </w:rPr>
        <w:t>ی</w:t>
      </w:r>
      <w:r w:rsidRPr="004B201A">
        <w:rPr>
          <w:rFonts w:ascii="Arial" w:eastAsia="Arial" w:hAnsi="Arial" w:cs="B Nazanin" w:hint="eastAsia"/>
          <w:b/>
          <w:bCs/>
          <w:sz w:val="23"/>
          <w:rtl/>
        </w:rPr>
        <w:t>ت</w:t>
      </w:r>
      <w:r w:rsidRPr="004B201A">
        <w:rPr>
          <w:rFonts w:ascii="Arial" w:eastAsia="Arial" w:hAnsi="Arial" w:cs="B Nazanin"/>
          <w:b/>
          <w:bCs/>
          <w:sz w:val="23"/>
          <w:rtl/>
        </w:rPr>
        <w:t xml:space="preserve"> و حافظه فرد</w:t>
      </w:r>
      <w:r w:rsidRPr="004B201A">
        <w:rPr>
          <w:rFonts w:ascii="Arial" w:eastAsia="Arial" w:hAnsi="Arial" w:cs="B Nazanin" w:hint="cs"/>
          <w:b/>
          <w:bCs/>
          <w:sz w:val="23"/>
          <w:rtl/>
        </w:rPr>
        <w:t>ی</w:t>
      </w:r>
      <w:r w:rsidRPr="004B201A">
        <w:rPr>
          <w:rFonts w:ascii="Arial" w:eastAsia="Arial" w:hAnsi="Arial" w:cs="B Nazanin"/>
          <w:b/>
          <w:bCs/>
          <w:sz w:val="23"/>
          <w:rtl/>
        </w:rPr>
        <w:t xml:space="preserve"> و اجتماع</w:t>
      </w:r>
      <w:r w:rsidRPr="004B201A">
        <w:rPr>
          <w:rFonts w:ascii="Arial" w:eastAsia="Arial" w:hAnsi="Arial" w:cs="B Nazanin" w:hint="cs"/>
          <w:b/>
          <w:bCs/>
          <w:sz w:val="23"/>
          <w:rtl/>
        </w:rPr>
        <w:t>ی</w:t>
      </w:r>
    </w:p>
    <w:p w14:paraId="18F3F1DE" w14:textId="77777777" w:rsidR="004B201A" w:rsidRDefault="004B201A" w:rsidP="004B201A">
      <w:pPr>
        <w:bidi/>
        <w:spacing w:line="253" w:lineRule="exact"/>
        <w:jc w:val="center"/>
        <w:rPr>
          <w:rFonts w:ascii="Times New Roman" w:eastAsia="Times New Roman" w:hAnsi="Times New Roman"/>
          <w:rtl/>
        </w:rPr>
      </w:pPr>
    </w:p>
    <w:p w14:paraId="7F9906BD" w14:textId="0765EDAE" w:rsidR="0007272E" w:rsidRPr="004B201A" w:rsidRDefault="005958FC">
      <w:pPr>
        <w:bidi/>
        <w:spacing w:line="293" w:lineRule="auto"/>
        <w:ind w:left="720" w:right="719"/>
        <w:jc w:val="both"/>
        <w:rPr>
          <w:rFonts w:ascii="Arial" w:eastAsia="Arial" w:hAnsi="Arial" w:cs="B Nazanin"/>
          <w:sz w:val="23"/>
          <w:rtl/>
        </w:rPr>
      </w:pPr>
      <w:r w:rsidRPr="004B201A">
        <w:rPr>
          <w:rFonts w:ascii="Arial" w:eastAsia="Arial" w:hAnsi="Arial" w:cs="B Nazanin"/>
          <w:sz w:val="23"/>
          <w:rtl/>
        </w:rPr>
        <w:t xml:space="preserve">یک لحظه به افراد اطراف خود فکر کنید </w:t>
      </w:r>
      <w:r w:rsidR="004B201A">
        <w:rPr>
          <w:rFonts w:ascii="Arial" w:eastAsia="Arial" w:hAnsi="Arial" w:cs="B Nazanin" w:hint="cs"/>
          <w:sz w:val="23"/>
          <w:rtl/>
          <w:lang w:bidi="fa-IR"/>
        </w:rPr>
        <w:t>مدیر</w:t>
      </w:r>
      <w:r w:rsidRPr="004B201A">
        <w:rPr>
          <w:rFonts w:ascii="Arial" w:eastAsia="Arial" w:hAnsi="Arial" w:cs="B Nazanin"/>
          <w:sz w:val="23"/>
          <w:rtl/>
        </w:rPr>
        <w:t>، همکاران، شریک زندگی و دوستانتان. آیا وقتی در کنار آنها هستید احساس هوشمندی</w:t>
      </w:r>
      <w:r w:rsidR="00060D92">
        <w:rPr>
          <w:rFonts w:ascii="Arial" w:eastAsia="Arial" w:hAnsi="Arial" w:cs="B Nazanin"/>
          <w:sz w:val="23"/>
          <w:rtl/>
        </w:rPr>
        <w:t xml:space="preserve"> می‌</w:t>
      </w:r>
      <w:r w:rsidRPr="004B201A">
        <w:rPr>
          <w:rFonts w:ascii="Arial" w:eastAsia="Arial" w:hAnsi="Arial" w:cs="B Nazanin"/>
          <w:sz w:val="23"/>
          <w:rtl/>
        </w:rPr>
        <w:t>کنید؟ یا اینکه آنها شما را دچار احساس کند عقل و بی اصالتی</w:t>
      </w:r>
      <w:r w:rsidR="00060D92">
        <w:rPr>
          <w:rFonts w:ascii="Arial" w:eastAsia="Arial" w:hAnsi="Arial" w:cs="B Nazanin"/>
          <w:sz w:val="23"/>
          <w:rtl/>
        </w:rPr>
        <w:t xml:space="preserve"> می‌</w:t>
      </w:r>
      <w:r w:rsidRPr="004B201A">
        <w:rPr>
          <w:rFonts w:ascii="Arial" w:eastAsia="Arial" w:hAnsi="Arial" w:cs="B Nazanin"/>
          <w:sz w:val="23"/>
          <w:rtl/>
        </w:rPr>
        <w:t>کنند، به طوری که همیشه در تقلا برای بازی کردن هستید؟ در مورد افراد گذشته شما مانند معلمان مدرسه یا والدینتان چطور؟ آیا آنها پتانسیل شما را دیدند؟ یا شما را دست کم گرفتند؟</w:t>
      </w:r>
    </w:p>
    <w:p w14:paraId="2CA47F24" w14:textId="77777777" w:rsidR="0007272E" w:rsidRDefault="0007272E">
      <w:pPr>
        <w:bidi/>
        <w:spacing w:line="130" w:lineRule="exact"/>
        <w:rPr>
          <w:rFonts w:ascii="Times New Roman" w:eastAsia="Times New Roman" w:hAnsi="Times New Roman"/>
          <w:rtl/>
        </w:rPr>
      </w:pPr>
    </w:p>
    <w:p w14:paraId="3DAE52EF" w14:textId="0B138655" w:rsidR="0007272E" w:rsidRPr="004B201A" w:rsidRDefault="005958FC">
      <w:pPr>
        <w:bidi/>
        <w:spacing w:line="281" w:lineRule="auto"/>
        <w:ind w:left="720" w:right="719" w:firstLine="300"/>
        <w:jc w:val="both"/>
        <w:rPr>
          <w:rFonts w:ascii="Arial" w:eastAsia="Arial" w:hAnsi="Arial" w:cs="B Nazanin"/>
          <w:sz w:val="23"/>
          <w:rtl/>
        </w:rPr>
      </w:pPr>
      <w:r w:rsidRPr="004B201A">
        <w:rPr>
          <w:rFonts w:ascii="Arial" w:eastAsia="Arial" w:hAnsi="Arial" w:cs="B Nazanin"/>
          <w:sz w:val="23"/>
          <w:rtl/>
        </w:rPr>
        <w:t>که در</w:t>
      </w:r>
      <w:r>
        <w:rPr>
          <w:rFonts w:ascii="Arial" w:eastAsia="Arial" w:hAnsi="Arial"/>
          <w:color w:val="0000EE"/>
          <w:sz w:val="29"/>
          <w:rtl/>
        </w:rPr>
        <w:t xml:space="preserve"> </w:t>
      </w:r>
      <w:hyperlink w:anchor="page91" w:history="1">
        <w:r>
          <w:rPr>
            <w:rFonts w:ascii="Arial" w:eastAsia="Arial" w:hAnsi="Arial"/>
            <w:color w:val="0000EE"/>
            <w:sz w:val="29"/>
            <w:rtl/>
          </w:rPr>
          <w:t>فصل 4</w:t>
        </w:r>
      </w:hyperlink>
      <w:r w:rsidR="004B201A">
        <w:rPr>
          <w:rFonts w:ascii="Arial" w:eastAsia="Arial" w:hAnsi="Arial" w:hint="cs"/>
          <w:sz w:val="29"/>
          <w:rtl/>
        </w:rPr>
        <w:t xml:space="preserve"> </w:t>
      </w:r>
      <w:r w:rsidR="004B201A" w:rsidRPr="004B201A">
        <w:rPr>
          <w:rFonts w:ascii="Arial" w:eastAsia="Arial" w:hAnsi="Arial" w:cs="B Nazanin" w:hint="cs"/>
          <w:sz w:val="23"/>
          <w:rtl/>
        </w:rPr>
        <w:t>د</w:t>
      </w:r>
      <w:r w:rsidRPr="004B201A">
        <w:rPr>
          <w:rFonts w:ascii="Arial" w:eastAsia="Arial" w:hAnsi="Arial" w:cs="B Nazanin"/>
          <w:sz w:val="23"/>
          <w:rtl/>
        </w:rPr>
        <w:t>یدیم که چگونه می‌توانیم از طریق اثرات ناس</w:t>
      </w:r>
      <w:r w:rsidR="004B201A">
        <w:rPr>
          <w:rFonts w:ascii="Arial" w:eastAsia="Arial" w:hAnsi="Arial" w:cs="B Nazanin" w:hint="cs"/>
          <w:sz w:val="23"/>
          <w:rtl/>
        </w:rPr>
        <w:t>ی</w:t>
      </w:r>
      <w:r w:rsidRPr="004B201A">
        <w:rPr>
          <w:rFonts w:ascii="Arial" w:eastAsia="Arial" w:hAnsi="Arial" w:cs="B Nazanin"/>
          <w:sz w:val="23"/>
          <w:rtl/>
        </w:rPr>
        <w:t>بو</w:t>
      </w:r>
      <w:r w:rsidR="004B201A">
        <w:rPr>
          <w:rFonts w:ascii="Arial" w:eastAsia="Arial" w:hAnsi="Arial" w:cs="B Nazanin" w:hint="cs"/>
          <w:sz w:val="23"/>
          <w:rtl/>
        </w:rPr>
        <w:t>ی</w:t>
      </w:r>
      <w:r w:rsidRPr="004B201A">
        <w:rPr>
          <w:rFonts w:ascii="Arial" w:eastAsia="Arial" w:hAnsi="Arial" w:cs="B Nazanin"/>
          <w:sz w:val="23"/>
          <w:rtl/>
        </w:rPr>
        <w:t xml:space="preserve"> مسری، بیماری‌های روان‌زا را از دیگران بگیریم. اکنون که راه‌هایی را بررسی کردیم که باورهای ما می‌توانند بر انعطاف‌پذیری و اراده ما تأثیر بگذارند، وقت آن است که بررسی کنیم چگونه باورهای اطرافیانمان می‌توانند توانایی‌های فکری ما را تغییر دهند. هر زمان که با شخص دیگری تعامل</w:t>
      </w:r>
      <w:r w:rsidR="00060D92">
        <w:rPr>
          <w:rFonts w:ascii="Arial" w:eastAsia="Arial" w:hAnsi="Arial" w:cs="B Nazanin"/>
          <w:sz w:val="23"/>
          <w:rtl/>
        </w:rPr>
        <w:t xml:space="preserve"> می‌</w:t>
      </w:r>
      <w:r w:rsidRPr="004B201A">
        <w:rPr>
          <w:rFonts w:ascii="Arial" w:eastAsia="Arial" w:hAnsi="Arial" w:cs="B Nazanin"/>
          <w:sz w:val="23"/>
          <w:rtl/>
        </w:rPr>
        <w:t>کنیم، آنها</w:t>
      </w:r>
      <w:r w:rsidR="00060D92">
        <w:rPr>
          <w:rFonts w:ascii="Arial" w:eastAsia="Arial" w:hAnsi="Arial" w:cs="B Nazanin"/>
          <w:sz w:val="23"/>
          <w:rtl/>
        </w:rPr>
        <w:t xml:space="preserve"> می‌</w:t>
      </w:r>
      <w:r w:rsidRPr="004B201A">
        <w:rPr>
          <w:rFonts w:ascii="Arial" w:eastAsia="Arial" w:hAnsi="Arial" w:cs="B Nazanin"/>
          <w:sz w:val="23"/>
          <w:rtl/>
        </w:rPr>
        <w:t>توانند نظرات خود را در مورد ما از طریق نشانه</w:t>
      </w:r>
      <w:r w:rsidR="00060D92">
        <w:rPr>
          <w:rFonts w:ascii="Arial" w:eastAsia="Arial" w:hAnsi="Arial" w:cs="B Nazanin"/>
          <w:sz w:val="23"/>
          <w:rtl/>
        </w:rPr>
        <w:t xml:space="preserve">‌های </w:t>
      </w:r>
      <w:r w:rsidRPr="004B201A">
        <w:rPr>
          <w:rFonts w:ascii="Arial" w:eastAsia="Arial" w:hAnsi="Arial" w:cs="B Nazanin"/>
          <w:sz w:val="23"/>
          <w:rtl/>
        </w:rPr>
        <w:t>ظریف منتقل کنند، و به مرور زمان این انتظارات را درونی</w:t>
      </w:r>
      <w:r w:rsidR="00060D92">
        <w:rPr>
          <w:rFonts w:ascii="Arial" w:eastAsia="Arial" w:hAnsi="Arial" w:cs="B Nazanin"/>
          <w:sz w:val="23"/>
          <w:rtl/>
        </w:rPr>
        <w:t xml:space="preserve"> می‌</w:t>
      </w:r>
      <w:r w:rsidRPr="004B201A">
        <w:rPr>
          <w:rFonts w:ascii="Arial" w:eastAsia="Arial" w:hAnsi="Arial" w:cs="B Nazanin"/>
          <w:sz w:val="23"/>
          <w:rtl/>
        </w:rPr>
        <w:t>کنیم که گویی واقعی هستند که منجر به تغییرات عمیقی در عملکرد ما</w:t>
      </w:r>
      <w:r w:rsidR="00060D92">
        <w:rPr>
          <w:rFonts w:ascii="Arial" w:eastAsia="Arial" w:hAnsi="Arial" w:cs="B Nazanin"/>
          <w:sz w:val="23"/>
          <w:rtl/>
        </w:rPr>
        <w:t xml:space="preserve"> می‌</w:t>
      </w:r>
      <w:r w:rsidRPr="004B201A">
        <w:rPr>
          <w:rFonts w:ascii="Arial" w:eastAsia="Arial" w:hAnsi="Arial" w:cs="B Nazanin"/>
          <w:sz w:val="23"/>
          <w:rtl/>
        </w:rPr>
        <w:t>شود. اگر تا به حال متوجه شده اید که برخی از افراد بهترین یا بدترین را در شما نشان</w:t>
      </w:r>
      <w:r w:rsidR="00060D92">
        <w:rPr>
          <w:rFonts w:ascii="Arial" w:eastAsia="Arial" w:hAnsi="Arial" w:cs="B Nazanin"/>
          <w:sz w:val="23"/>
          <w:rtl/>
        </w:rPr>
        <w:t xml:space="preserve"> می‌</w:t>
      </w:r>
      <w:r w:rsidRPr="004B201A">
        <w:rPr>
          <w:rFonts w:ascii="Arial" w:eastAsia="Arial" w:hAnsi="Arial" w:cs="B Nazanin"/>
          <w:sz w:val="23"/>
          <w:rtl/>
        </w:rPr>
        <w:t>دهند، به همین دلیل است.</w:t>
      </w:r>
    </w:p>
    <w:p w14:paraId="63B05FE8" w14:textId="77777777" w:rsidR="0007272E" w:rsidRDefault="0007272E">
      <w:pPr>
        <w:bidi/>
        <w:spacing w:line="148" w:lineRule="exact"/>
        <w:rPr>
          <w:rFonts w:ascii="Times New Roman" w:eastAsia="Times New Roman" w:hAnsi="Times New Roman"/>
          <w:rtl/>
        </w:rPr>
      </w:pPr>
    </w:p>
    <w:p w14:paraId="005C3342" w14:textId="06F0C9D7" w:rsidR="0007272E" w:rsidRPr="009453E7" w:rsidRDefault="005958FC">
      <w:pPr>
        <w:bidi/>
        <w:spacing w:line="288" w:lineRule="auto"/>
        <w:ind w:left="720" w:right="719" w:firstLine="300"/>
        <w:jc w:val="both"/>
        <w:rPr>
          <w:rFonts w:ascii="Arial" w:eastAsia="Arial" w:hAnsi="Arial" w:cs="B Nazanin"/>
          <w:sz w:val="23"/>
          <w:rtl/>
        </w:rPr>
      </w:pPr>
      <w:r w:rsidRPr="004B201A">
        <w:rPr>
          <w:rFonts w:ascii="Arial" w:eastAsia="Arial" w:hAnsi="Arial" w:cs="B Nazanin"/>
          <w:sz w:val="23"/>
          <w:rtl/>
        </w:rPr>
        <w:t>اولین سرنخ</w:t>
      </w:r>
      <w:r w:rsidR="00060D92">
        <w:rPr>
          <w:rFonts w:ascii="Arial" w:eastAsia="Arial" w:hAnsi="Arial" w:cs="B Nazanin"/>
          <w:sz w:val="23"/>
          <w:rtl/>
        </w:rPr>
        <w:t xml:space="preserve">‌ها </w:t>
      </w:r>
      <w:r w:rsidRPr="004B201A">
        <w:rPr>
          <w:rFonts w:ascii="Arial" w:eastAsia="Arial" w:hAnsi="Arial" w:cs="B Nazanin"/>
          <w:sz w:val="23"/>
          <w:rtl/>
        </w:rPr>
        <w:t>از وجود این پدیده از یک آزمایش اساسی در مدرسه ابتدایی Spruce در سانفرانسیسکو جنوبی بدست آمد.</w:t>
      </w:r>
      <w:r w:rsidR="00000000">
        <w:fldChar w:fldCharType="begin"/>
      </w:r>
      <w:r w:rsidR="00000000">
        <w:instrText>HYPERLINK \l "page349"</w:instrText>
      </w:r>
      <w:r w:rsidR="00000000">
        <w:fldChar w:fldCharType="separate"/>
      </w:r>
      <w:r>
        <w:rPr>
          <w:rFonts w:ascii="Arial" w:eastAsia="Arial" w:hAnsi="Arial"/>
          <w:color w:val="0000EE"/>
          <w:sz w:val="40"/>
          <w:vertAlign w:val="superscript"/>
          <w:rtl/>
        </w:rPr>
        <w:t>1</w:t>
      </w:r>
      <w:r>
        <w:rPr>
          <w:rFonts w:ascii="Arial" w:eastAsia="Arial" w:hAnsi="Arial"/>
          <w:sz w:val="27"/>
          <w:rtl/>
        </w:rPr>
        <w:t xml:space="preserve"> </w:t>
      </w:r>
      <w:r w:rsidR="00000000">
        <w:rPr>
          <w:rFonts w:ascii="Arial" w:eastAsia="Arial" w:hAnsi="Arial"/>
          <w:sz w:val="27"/>
        </w:rPr>
        <w:fldChar w:fldCharType="end"/>
      </w:r>
      <w:r w:rsidRPr="009453E7">
        <w:rPr>
          <w:rFonts w:ascii="Arial" w:eastAsia="Arial" w:hAnsi="Arial" w:cs="B Nazanin"/>
          <w:sz w:val="23"/>
          <w:rtl/>
        </w:rPr>
        <w:t>ترم بهار سال 1964 بود، و کارکنان مشغول برنامه</w:t>
      </w:r>
      <w:r w:rsidR="00060D92">
        <w:rPr>
          <w:rFonts w:ascii="Arial" w:eastAsia="Arial" w:hAnsi="Arial" w:cs="B Nazanin"/>
          <w:sz w:val="23"/>
          <w:rtl/>
        </w:rPr>
        <w:t xml:space="preserve">‌های </w:t>
      </w:r>
      <w:r w:rsidRPr="009453E7">
        <w:rPr>
          <w:rFonts w:ascii="Arial" w:eastAsia="Arial" w:hAnsi="Arial" w:cs="B Nazanin"/>
          <w:sz w:val="23"/>
          <w:rtl/>
        </w:rPr>
        <w:t>فشرده خود بودند، زمانی که مدیر آنها، لنور جاکوبسون، از آنها خواست تا یک تقاضای دیگر را انجام دهند. روانشناسی به نام رابرت روزنتال، او گفت،</w:t>
      </w:r>
      <w:r w:rsidR="00060D92">
        <w:rPr>
          <w:rFonts w:ascii="Arial" w:eastAsia="Arial" w:hAnsi="Arial" w:cs="B Nazanin"/>
          <w:sz w:val="23"/>
          <w:rtl/>
        </w:rPr>
        <w:t xml:space="preserve"> می‌</w:t>
      </w:r>
      <w:r w:rsidRPr="009453E7">
        <w:rPr>
          <w:rFonts w:ascii="Arial" w:eastAsia="Arial" w:hAnsi="Arial" w:cs="B Nazanin"/>
          <w:sz w:val="23"/>
          <w:rtl/>
        </w:rPr>
        <w:t>خواست کودکانی را شناسایی کند که در آستانه یک "جهش" ناگهانی بودند، که در طی آن رشد سریعی در مقایسه با همسالان خود نشان</w:t>
      </w:r>
      <w:r w:rsidR="00060D92">
        <w:rPr>
          <w:rFonts w:ascii="Arial" w:eastAsia="Arial" w:hAnsi="Arial" w:cs="B Nazanin"/>
          <w:sz w:val="23"/>
          <w:rtl/>
        </w:rPr>
        <w:t xml:space="preserve"> می‌</w:t>
      </w:r>
      <w:r w:rsidRPr="009453E7">
        <w:rPr>
          <w:rFonts w:ascii="Arial" w:eastAsia="Arial" w:hAnsi="Arial" w:cs="B Nazanin"/>
          <w:sz w:val="23"/>
          <w:rtl/>
        </w:rPr>
        <w:t>دادند. برای این کار او طراحی کرده بود</w:t>
      </w:r>
    </w:p>
    <w:p w14:paraId="6C2714A2" w14:textId="77777777" w:rsidR="0007272E" w:rsidRDefault="0007272E">
      <w:pPr>
        <w:bidi/>
        <w:spacing w:line="288"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324F8AC2" w14:textId="77777777" w:rsidR="0007272E" w:rsidRDefault="0007272E">
      <w:pPr>
        <w:bidi/>
        <w:spacing w:line="20" w:lineRule="exact"/>
        <w:rPr>
          <w:rFonts w:ascii="Times New Roman" w:eastAsia="Times New Roman" w:hAnsi="Times New Roman"/>
          <w:rtl/>
        </w:rPr>
      </w:pPr>
      <w:bookmarkStart w:id="217" w:name="page220"/>
      <w:bookmarkEnd w:id="217"/>
    </w:p>
    <w:p w14:paraId="308AF8BD" w14:textId="637F2C2E" w:rsidR="0007272E" w:rsidRPr="009453E7" w:rsidRDefault="005958FC">
      <w:pPr>
        <w:bidi/>
        <w:spacing w:line="270" w:lineRule="auto"/>
        <w:ind w:left="720" w:right="719"/>
        <w:jc w:val="both"/>
        <w:rPr>
          <w:rFonts w:ascii="Arial" w:eastAsia="Arial" w:hAnsi="Arial" w:cs="B Nazanin"/>
          <w:sz w:val="23"/>
          <w:rtl/>
        </w:rPr>
      </w:pPr>
      <w:r w:rsidRPr="009453E7">
        <w:rPr>
          <w:rFonts w:ascii="Arial" w:eastAsia="Arial" w:hAnsi="Arial" w:cs="B Nazanin"/>
          <w:sz w:val="23"/>
          <w:rtl/>
        </w:rPr>
        <w:t>یک آزمون شناختی که</w:t>
      </w:r>
      <w:r w:rsidR="00060D92">
        <w:rPr>
          <w:rFonts w:ascii="Arial" w:eastAsia="Arial" w:hAnsi="Arial" w:cs="B Nazanin"/>
          <w:sz w:val="23"/>
          <w:rtl/>
        </w:rPr>
        <w:t xml:space="preserve"> می‌</w:t>
      </w:r>
      <w:r w:rsidRPr="009453E7">
        <w:rPr>
          <w:rFonts w:ascii="Arial" w:eastAsia="Arial" w:hAnsi="Arial" w:cs="B Nazanin"/>
          <w:sz w:val="23"/>
          <w:rtl/>
        </w:rPr>
        <w:t>تواند مسیر حرکت کودک را پیش بینی کند، که او امیدوار بود آن را در مدرسه امتحان کند. هر کودک امتحان را کامل کرد و پس از ترم تابستانی به معلمان هر یک لیست کوتاهی از کودکانی که به احتمال زیاد «</w:t>
      </w:r>
      <w:r w:rsidR="009453E7">
        <w:rPr>
          <w:rFonts w:ascii="Arial" w:eastAsia="Arial" w:hAnsi="Arial" w:cs="B Nazanin" w:hint="cs"/>
          <w:sz w:val="23"/>
          <w:rtl/>
          <w:lang w:bidi="fa-IR"/>
        </w:rPr>
        <w:t>شایسته</w:t>
      </w:r>
      <w:r w:rsidRPr="009453E7">
        <w:rPr>
          <w:rFonts w:ascii="Arial" w:eastAsia="Arial" w:hAnsi="Arial" w:cs="B Nazanin"/>
          <w:sz w:val="23"/>
          <w:rtl/>
        </w:rPr>
        <w:t>» بودند داده شد.</w:t>
      </w:r>
    </w:p>
    <w:p w14:paraId="5E753058" w14:textId="77777777" w:rsidR="0007272E" w:rsidRDefault="0007272E">
      <w:pPr>
        <w:bidi/>
        <w:spacing w:line="161" w:lineRule="exact"/>
        <w:rPr>
          <w:rFonts w:ascii="Times New Roman" w:eastAsia="Times New Roman" w:hAnsi="Times New Roman"/>
          <w:rtl/>
        </w:rPr>
      </w:pPr>
    </w:p>
    <w:p w14:paraId="50CC76F6" w14:textId="513FB307" w:rsidR="0007272E" w:rsidRPr="009453E7" w:rsidRDefault="005958FC">
      <w:pPr>
        <w:bidi/>
        <w:spacing w:line="293" w:lineRule="auto"/>
        <w:ind w:left="720" w:right="719" w:firstLine="300"/>
        <w:jc w:val="both"/>
        <w:rPr>
          <w:rFonts w:ascii="Arial" w:eastAsia="Arial" w:hAnsi="Arial" w:cs="B Nazanin"/>
          <w:sz w:val="23"/>
          <w:rtl/>
        </w:rPr>
      </w:pPr>
      <w:r w:rsidRPr="009453E7">
        <w:rPr>
          <w:rFonts w:ascii="Arial" w:eastAsia="Arial" w:hAnsi="Arial" w:cs="B Nazanin"/>
          <w:sz w:val="23"/>
          <w:rtl/>
        </w:rPr>
        <w:t xml:space="preserve">همانطور که ممکن است انتظار داشته باشید، فرض تحقیق، در واقع، ساختگی بود. </w:t>
      </w:r>
      <w:r w:rsidR="00EF6F9D">
        <w:rPr>
          <w:rFonts w:ascii="Arial" w:eastAsia="Arial" w:hAnsi="Arial" w:cs="B Nazanin" w:hint="cs"/>
          <w:sz w:val="23"/>
          <w:rtl/>
        </w:rPr>
        <w:t>شایسته</w:t>
      </w:r>
      <w:r w:rsidR="00060D92">
        <w:rPr>
          <w:rFonts w:ascii="Arial" w:eastAsia="Arial" w:hAnsi="Arial" w:cs="B Nazanin" w:hint="cs"/>
          <w:sz w:val="23"/>
          <w:rtl/>
        </w:rPr>
        <w:t xml:space="preserve">‌ها </w:t>
      </w:r>
      <w:r w:rsidRPr="009453E7">
        <w:rPr>
          <w:rFonts w:ascii="Arial" w:eastAsia="Arial" w:hAnsi="Arial" w:cs="B Nazanin"/>
          <w:sz w:val="23"/>
          <w:rtl/>
        </w:rPr>
        <w:t>به طور تصادفی انتخاب شده بودند تا ببینند که آیا انتظارات افزایش یافته معلمان بر پیشرفت کودکان در سال بعد تأثیر</w:t>
      </w:r>
      <w:r w:rsidR="00060D92">
        <w:rPr>
          <w:rFonts w:ascii="Arial" w:eastAsia="Arial" w:hAnsi="Arial" w:cs="B Nazanin"/>
          <w:sz w:val="23"/>
          <w:rtl/>
        </w:rPr>
        <w:t xml:space="preserve"> می‌</w:t>
      </w:r>
      <w:r w:rsidRPr="009453E7">
        <w:rPr>
          <w:rFonts w:ascii="Arial" w:eastAsia="Arial" w:hAnsi="Arial" w:cs="B Nazanin"/>
          <w:sz w:val="23"/>
          <w:rtl/>
        </w:rPr>
        <w:t>گذارد یا خیر. آزمونی که در بهار 1964 به آنها داده شد، به عنوان مبنایی برای سنجش آن دستاوردهای فکری بود.</w:t>
      </w:r>
    </w:p>
    <w:p w14:paraId="4EFC90C9" w14:textId="77777777" w:rsidR="0007272E" w:rsidRDefault="0007272E">
      <w:pPr>
        <w:bidi/>
        <w:spacing w:line="133" w:lineRule="exact"/>
        <w:rPr>
          <w:rFonts w:ascii="Times New Roman" w:eastAsia="Times New Roman" w:hAnsi="Times New Roman"/>
          <w:rtl/>
        </w:rPr>
      </w:pPr>
    </w:p>
    <w:p w14:paraId="4A4B4B8E" w14:textId="2B754C08" w:rsidR="0007272E" w:rsidRPr="009453E7" w:rsidRDefault="005958FC">
      <w:pPr>
        <w:bidi/>
        <w:spacing w:line="304" w:lineRule="auto"/>
        <w:ind w:left="720" w:right="719" w:firstLine="300"/>
        <w:jc w:val="both"/>
        <w:rPr>
          <w:rFonts w:ascii="Arial" w:eastAsia="Arial" w:hAnsi="Arial" w:cs="B Nazanin"/>
          <w:sz w:val="23"/>
          <w:rtl/>
        </w:rPr>
      </w:pPr>
      <w:r w:rsidRPr="009453E7">
        <w:rPr>
          <w:rFonts w:ascii="Arial" w:eastAsia="Arial" w:hAnsi="Arial" w:cs="B Nazanin"/>
          <w:sz w:val="23"/>
          <w:rtl/>
        </w:rPr>
        <w:t>و برای برخی که ادعا می‌شود «</w:t>
      </w:r>
      <w:r w:rsidR="00EF6F9D" w:rsidRPr="00EF6F9D">
        <w:rPr>
          <w:rFonts w:ascii="Arial" w:eastAsia="Arial" w:hAnsi="Arial" w:cs="B Nazanin" w:hint="cs"/>
          <w:sz w:val="23"/>
          <w:rtl/>
        </w:rPr>
        <w:t xml:space="preserve"> </w:t>
      </w:r>
      <w:r w:rsidR="00EF6F9D">
        <w:rPr>
          <w:rFonts w:ascii="Arial" w:eastAsia="Arial" w:hAnsi="Arial" w:cs="B Nazanin" w:hint="cs"/>
          <w:sz w:val="23"/>
          <w:rtl/>
        </w:rPr>
        <w:t>شایسته</w:t>
      </w:r>
      <w:r w:rsidR="00060D92">
        <w:rPr>
          <w:rFonts w:ascii="Arial" w:eastAsia="Arial" w:hAnsi="Arial" w:cs="B Nazanin" w:hint="cs"/>
          <w:sz w:val="23"/>
          <w:rtl/>
        </w:rPr>
        <w:t xml:space="preserve">‌ها </w:t>
      </w:r>
      <w:r w:rsidRPr="009453E7">
        <w:rPr>
          <w:rFonts w:ascii="Arial" w:eastAsia="Arial" w:hAnsi="Arial" w:cs="B Nazanin"/>
          <w:sz w:val="23"/>
          <w:rtl/>
        </w:rPr>
        <w:t>» تأثیرات افزایش انتظارات معلمان واقعاً قابل توجه به نظر می‌رسید. ویولت بود، یک «بچه کوچک و ژولیده با چشمان سیاه کوچک». او پنجمین فرزند از شش فرزند، دختر یک قصاب و یک زن خانه دار بود. کارکنان سراسر مدرسه او را به دلیل سرپیچی و دعواهایش در زمین بازی</w:t>
      </w:r>
      <w:r w:rsidR="00060D92">
        <w:rPr>
          <w:rFonts w:ascii="Arial" w:eastAsia="Arial" w:hAnsi="Arial" w:cs="B Nazanin"/>
          <w:sz w:val="23"/>
          <w:rtl/>
        </w:rPr>
        <w:t xml:space="preserve"> می‌</w:t>
      </w:r>
      <w:r w:rsidRPr="009453E7">
        <w:rPr>
          <w:rFonts w:ascii="Arial" w:eastAsia="Arial" w:hAnsi="Arial" w:cs="B Nazanin"/>
          <w:sz w:val="23"/>
          <w:rtl/>
        </w:rPr>
        <w:t>شناختند. با وجود این مشکلات رفتاری، هوش او به شدت در درجه 1 رشد کرد، با آزمایش دوم نشان داد که او 37 امتیاز IQ به دست آورده است. این یک افزایش بسیار زیاد در هوش است که با آموزش</w:t>
      </w:r>
      <w:r w:rsidR="00060D92">
        <w:rPr>
          <w:rFonts w:ascii="Arial" w:eastAsia="Arial" w:hAnsi="Arial" w:cs="B Nazanin"/>
          <w:sz w:val="23"/>
          <w:rtl/>
        </w:rPr>
        <w:t xml:space="preserve">‌های </w:t>
      </w:r>
      <w:r w:rsidRPr="009453E7">
        <w:rPr>
          <w:rFonts w:ascii="Arial" w:eastAsia="Arial" w:hAnsi="Arial" w:cs="B Nazanin"/>
          <w:sz w:val="23"/>
          <w:rtl/>
        </w:rPr>
        <w:t>فردی شدید غیرممکن به نظر</w:t>
      </w:r>
      <w:r w:rsidR="00060D92">
        <w:rPr>
          <w:rFonts w:ascii="Arial" w:eastAsia="Arial" w:hAnsi="Arial" w:cs="B Nazanin"/>
          <w:sz w:val="23"/>
          <w:rtl/>
        </w:rPr>
        <w:t xml:space="preserve"> می‌</w:t>
      </w:r>
      <w:r w:rsidRPr="009453E7">
        <w:rPr>
          <w:rFonts w:ascii="Arial" w:eastAsia="Arial" w:hAnsi="Arial" w:cs="B Nazanin"/>
          <w:sz w:val="23"/>
          <w:rtl/>
        </w:rPr>
        <w:t>رسید، چه رسد به یک آموزش ابتدایی استاندارد.</w:t>
      </w:r>
    </w:p>
    <w:p w14:paraId="459E6CF0" w14:textId="77777777" w:rsidR="0007272E" w:rsidRDefault="0007272E">
      <w:pPr>
        <w:bidi/>
        <w:spacing w:line="116" w:lineRule="exact"/>
        <w:rPr>
          <w:rFonts w:ascii="Times New Roman" w:eastAsia="Times New Roman" w:hAnsi="Times New Roman"/>
          <w:rtl/>
        </w:rPr>
      </w:pPr>
    </w:p>
    <w:p w14:paraId="69C611AB" w14:textId="5FFD88AF" w:rsidR="0007272E" w:rsidRDefault="005958FC">
      <w:pPr>
        <w:bidi/>
        <w:spacing w:line="276" w:lineRule="auto"/>
        <w:ind w:left="720" w:right="719" w:firstLine="300"/>
        <w:jc w:val="both"/>
        <w:rPr>
          <w:rFonts w:ascii="Arial" w:eastAsia="Arial" w:hAnsi="Arial"/>
          <w:color w:val="0000EE"/>
          <w:sz w:val="44"/>
          <w:vertAlign w:val="superscript"/>
          <w:rtl/>
        </w:rPr>
      </w:pPr>
      <w:r w:rsidRPr="00EF6F9D">
        <w:rPr>
          <w:rFonts w:ascii="Arial" w:eastAsia="Arial" w:hAnsi="Arial" w:cs="B Nazanin"/>
          <w:sz w:val="23"/>
          <w:rtl/>
        </w:rPr>
        <w:t>سپس ماریو، پسر یک کارگر کارخانه و یک تایپیست بود، که تازه کلاس 2 را شروع کرده بود. او از قبل به عنوان یک پسر بچه باهوش شناخته</w:t>
      </w:r>
      <w:r w:rsidR="00060D92">
        <w:rPr>
          <w:rFonts w:ascii="Arial" w:eastAsia="Arial" w:hAnsi="Arial" w:cs="B Nazanin"/>
          <w:sz w:val="23"/>
          <w:rtl/>
        </w:rPr>
        <w:t xml:space="preserve"> می‌</w:t>
      </w:r>
      <w:r w:rsidRPr="00EF6F9D">
        <w:rPr>
          <w:rFonts w:ascii="Arial" w:eastAsia="Arial" w:hAnsi="Arial" w:cs="B Nazanin"/>
          <w:sz w:val="23"/>
          <w:rtl/>
        </w:rPr>
        <w:t>شد، حتی اگر بلندخوانی اش گاهی دچار تزلزل</w:t>
      </w:r>
      <w:r w:rsidR="00060D92">
        <w:rPr>
          <w:rFonts w:ascii="Arial" w:eastAsia="Arial" w:hAnsi="Arial" w:cs="B Nazanin"/>
          <w:sz w:val="23"/>
          <w:rtl/>
        </w:rPr>
        <w:t xml:space="preserve"> می‌</w:t>
      </w:r>
      <w:r w:rsidRPr="00EF6F9D">
        <w:rPr>
          <w:rFonts w:ascii="Arial" w:eastAsia="Arial" w:hAnsi="Arial" w:cs="B Nazanin"/>
          <w:sz w:val="23"/>
          <w:rtl/>
        </w:rPr>
        <w:t>شد، و او همچنان نامه</w:t>
      </w:r>
      <w:r w:rsidR="00060D92">
        <w:rPr>
          <w:rFonts w:ascii="Arial" w:eastAsia="Arial" w:hAnsi="Arial" w:cs="B Nazanin"/>
          <w:sz w:val="23"/>
          <w:rtl/>
        </w:rPr>
        <w:t xml:space="preserve">‌ها </w:t>
      </w:r>
      <w:r w:rsidRPr="00EF6F9D">
        <w:rPr>
          <w:rFonts w:ascii="Arial" w:eastAsia="Arial" w:hAnsi="Arial" w:cs="B Nazanin"/>
          <w:sz w:val="23"/>
          <w:rtl/>
        </w:rPr>
        <w:t>را به عنوان آینه آنها</w:t>
      </w:r>
      <w:r w:rsidR="00060D92">
        <w:rPr>
          <w:rFonts w:ascii="Arial" w:eastAsia="Arial" w:hAnsi="Arial" w:cs="B Nazanin"/>
          <w:sz w:val="23"/>
          <w:rtl/>
        </w:rPr>
        <w:t xml:space="preserve"> می‌</w:t>
      </w:r>
      <w:r w:rsidRPr="00EF6F9D">
        <w:rPr>
          <w:rFonts w:ascii="Arial" w:eastAsia="Arial" w:hAnsi="Arial" w:cs="B Nazanin"/>
          <w:sz w:val="23"/>
          <w:rtl/>
        </w:rPr>
        <w:t>نوشت. تصویر با این حال، هشت ماه پس از اولین آزمایش، هوش او معادل 69 امتیاز IQ افزایش یافته بود</w:t>
      </w:r>
      <w:r>
        <w:rPr>
          <w:rFonts w:ascii="Arial" w:eastAsia="Arial" w:hAnsi="Arial"/>
          <w:sz w:val="29"/>
          <w:rtl/>
        </w:rPr>
        <w:t>.</w:t>
      </w:r>
      <w:hyperlink w:anchor="page349" w:history="1">
        <w:r>
          <w:rPr>
            <w:rFonts w:ascii="Arial" w:eastAsia="Arial" w:hAnsi="Arial"/>
            <w:color w:val="0000EE"/>
            <w:sz w:val="44"/>
            <w:vertAlign w:val="superscript"/>
            <w:rtl/>
          </w:rPr>
          <w:t>2</w:t>
        </w:r>
      </w:hyperlink>
    </w:p>
    <w:p w14:paraId="6EA0CF32" w14:textId="77777777" w:rsidR="0007272E" w:rsidRDefault="0007272E">
      <w:pPr>
        <w:bidi/>
        <w:spacing w:line="7" w:lineRule="exact"/>
        <w:rPr>
          <w:rFonts w:ascii="Times New Roman" w:eastAsia="Times New Roman" w:hAnsi="Times New Roman"/>
          <w:rtl/>
        </w:rPr>
      </w:pPr>
    </w:p>
    <w:p w14:paraId="2A399798" w14:textId="4AC60A17" w:rsidR="0007272E" w:rsidRDefault="005958FC">
      <w:pPr>
        <w:bidi/>
        <w:spacing w:line="273" w:lineRule="auto"/>
        <w:ind w:left="720" w:right="719" w:firstLine="300"/>
        <w:jc w:val="both"/>
        <w:rPr>
          <w:rFonts w:ascii="Arial" w:eastAsia="Arial" w:hAnsi="Arial"/>
          <w:color w:val="0000EE"/>
          <w:sz w:val="45"/>
          <w:vertAlign w:val="superscript"/>
          <w:rtl/>
        </w:rPr>
      </w:pPr>
      <w:r w:rsidRPr="00EF6F9D">
        <w:rPr>
          <w:rFonts w:ascii="Arial" w:eastAsia="Arial" w:hAnsi="Arial" w:cs="B Nazanin"/>
          <w:sz w:val="23"/>
          <w:rtl/>
        </w:rPr>
        <w:t>همه بچه</w:t>
      </w:r>
      <w:r w:rsidR="00060D92">
        <w:rPr>
          <w:rFonts w:ascii="Arial" w:eastAsia="Arial" w:hAnsi="Arial" w:cs="B Nazanin"/>
          <w:sz w:val="23"/>
          <w:rtl/>
        </w:rPr>
        <w:t xml:space="preserve">‌ها </w:t>
      </w:r>
      <w:r w:rsidRPr="00EF6F9D">
        <w:rPr>
          <w:rFonts w:ascii="Arial" w:eastAsia="Arial" w:hAnsi="Arial" w:cs="B Nazanin"/>
          <w:sz w:val="23"/>
          <w:rtl/>
        </w:rPr>
        <w:t>چنین پیشرفت چشمگیری نشان ندادند. با این حال، به طور کلی، دستاوردهای فکری شکوفه‌ها تقریباً دو برابر بیشتر از سایر کودکان در یک سال تحصیلی بود، و 15.4 امتیاز هوشی در کلاس اول و 9.5 امتیاز هوشی در کلاس دوم از همکلاسی‌های خود پیشی گرفت</w:t>
      </w:r>
      <w:r>
        <w:rPr>
          <w:rFonts w:ascii="Arial" w:eastAsia="Arial" w:hAnsi="Arial"/>
          <w:sz w:val="30"/>
          <w:rtl/>
        </w:rPr>
        <w:t>.</w:t>
      </w:r>
      <w:hyperlink w:anchor="page350" w:history="1">
        <w:r>
          <w:rPr>
            <w:rFonts w:ascii="Arial" w:eastAsia="Arial" w:hAnsi="Arial"/>
            <w:color w:val="0000EE"/>
            <w:sz w:val="45"/>
            <w:vertAlign w:val="superscript"/>
            <w:rtl/>
          </w:rPr>
          <w:t>3</w:t>
        </w:r>
      </w:hyperlink>
    </w:p>
    <w:p w14:paraId="7E796161" w14:textId="77777777" w:rsidR="0007272E" w:rsidRDefault="0007272E">
      <w:pPr>
        <w:bidi/>
        <w:spacing w:line="273" w:lineRule="auto"/>
        <w:ind w:left="720" w:right="719" w:firstLine="300"/>
        <w:jc w:val="both"/>
        <w:rPr>
          <w:rFonts w:ascii="Arial" w:eastAsia="Arial" w:hAnsi="Arial"/>
          <w:color w:val="0000EE"/>
          <w:sz w:val="45"/>
          <w:vertAlign w:val="superscript"/>
          <w:rtl/>
        </w:rPr>
        <w:sectPr w:rsidR="0007272E">
          <w:pgSz w:w="11900" w:h="16838"/>
          <w:pgMar w:top="1440" w:right="1440" w:bottom="1114" w:left="1440" w:header="0" w:footer="0" w:gutter="0"/>
          <w:cols w:space="0" w:equalWidth="0">
            <w:col w:w="9019"/>
          </w:cols>
          <w:docGrid w:linePitch="360"/>
        </w:sectPr>
      </w:pPr>
    </w:p>
    <w:p w14:paraId="1199CB2A" w14:textId="77777777" w:rsidR="0007272E" w:rsidRDefault="0007272E">
      <w:pPr>
        <w:bidi/>
        <w:spacing w:line="20" w:lineRule="exact"/>
        <w:rPr>
          <w:rFonts w:ascii="Times New Roman" w:eastAsia="Times New Roman" w:hAnsi="Times New Roman"/>
          <w:rtl/>
        </w:rPr>
      </w:pPr>
      <w:bookmarkStart w:id="218" w:name="page221"/>
      <w:bookmarkEnd w:id="218"/>
    </w:p>
    <w:p w14:paraId="5413C6B9" w14:textId="15BA4DA1" w:rsidR="0007272E" w:rsidRPr="00EF6F9D" w:rsidRDefault="005958FC">
      <w:pPr>
        <w:bidi/>
        <w:spacing w:line="297" w:lineRule="auto"/>
        <w:ind w:left="720" w:right="719" w:firstLine="300"/>
        <w:jc w:val="both"/>
        <w:rPr>
          <w:rFonts w:ascii="Arial" w:eastAsia="Arial" w:hAnsi="Arial" w:cs="B Nazanin"/>
          <w:sz w:val="23"/>
          <w:rtl/>
        </w:rPr>
      </w:pPr>
      <w:r w:rsidRPr="00EF6F9D">
        <w:rPr>
          <w:rFonts w:ascii="Arial" w:eastAsia="Arial" w:hAnsi="Arial" w:cs="B Nazanin"/>
          <w:sz w:val="23"/>
          <w:rtl/>
        </w:rPr>
        <w:t>نکته مهم این است که معلمان صرفاً توجه آشکارتر و مراقبت بیشتری از این کودکان نداشتند. در غیر این صورت، آنها زمان کمتری را با آنها سپری</w:t>
      </w:r>
      <w:r w:rsidR="00060D92">
        <w:rPr>
          <w:rFonts w:ascii="Arial" w:eastAsia="Arial" w:hAnsi="Arial" w:cs="B Nazanin"/>
          <w:sz w:val="23"/>
          <w:rtl/>
        </w:rPr>
        <w:t xml:space="preserve"> می‌</w:t>
      </w:r>
      <w:r w:rsidRPr="00EF6F9D">
        <w:rPr>
          <w:rFonts w:ascii="Arial" w:eastAsia="Arial" w:hAnsi="Arial" w:cs="B Nazanin"/>
          <w:sz w:val="23"/>
          <w:rtl/>
        </w:rPr>
        <w:t>کردند. در عوض، به نظر می‌رسد که معلمان به‌طور ماهرانه باورهای خود را از طریق تعاملات روزانه به اشتراک گذاشته‌اند، که به نوبه خود باعث می‌شود که خود بچه‌ها دیدگاه مثبت‌تری نسبت به توانایی‌های خود داشته باشند</w:t>
      </w:r>
      <w:r w:rsidR="00060D92">
        <w:rPr>
          <w:rFonts w:ascii="Arial" w:eastAsia="Arial" w:hAnsi="Arial" w:cs="B Nazanin"/>
          <w:sz w:val="23"/>
          <w:rtl/>
        </w:rPr>
        <w:t xml:space="preserve"> </w:t>
      </w:r>
      <w:r w:rsidRPr="00EF6F9D">
        <w:rPr>
          <w:rFonts w:ascii="Arial" w:eastAsia="Arial" w:hAnsi="Arial" w:cs="B Nazanin"/>
          <w:sz w:val="23"/>
          <w:rtl/>
        </w:rPr>
        <w:t>باورهایی که به ذهن جوان‌شان اجازه می‌دهد شکوفا شود.</w:t>
      </w:r>
    </w:p>
    <w:p w14:paraId="15BB9774" w14:textId="77777777" w:rsidR="0007272E" w:rsidRDefault="0007272E">
      <w:pPr>
        <w:bidi/>
        <w:spacing w:line="122" w:lineRule="exact"/>
        <w:rPr>
          <w:rFonts w:ascii="Times New Roman" w:eastAsia="Times New Roman" w:hAnsi="Times New Roman"/>
          <w:rtl/>
        </w:rPr>
      </w:pPr>
    </w:p>
    <w:p w14:paraId="58ADF45D" w14:textId="45AB9653" w:rsidR="0007272E" w:rsidRPr="00EF6F9D" w:rsidRDefault="005958FC">
      <w:pPr>
        <w:bidi/>
        <w:spacing w:line="291" w:lineRule="auto"/>
        <w:ind w:left="720" w:right="719" w:firstLine="300"/>
        <w:jc w:val="both"/>
        <w:rPr>
          <w:rFonts w:ascii="Arial" w:eastAsia="Arial" w:hAnsi="Arial" w:cs="B Nazanin"/>
          <w:sz w:val="23"/>
          <w:rtl/>
        </w:rPr>
      </w:pPr>
      <w:r w:rsidRPr="00EF6F9D">
        <w:rPr>
          <w:rFonts w:ascii="Arial" w:eastAsia="Arial" w:hAnsi="Arial" w:cs="B Nazanin"/>
          <w:sz w:val="23"/>
          <w:rtl/>
        </w:rPr>
        <w:t>نتایج روزنتال و جاکوبسون در ابتدا بحث برانگیز در نظر گرفته شد. با این حال، با درک جدید ما از اثر انتظار، پیشرفت شکوفه‌ها کاملاً منطقی است. ویژگی</w:t>
      </w:r>
      <w:r w:rsidR="00060D92">
        <w:rPr>
          <w:rFonts w:ascii="Arial" w:eastAsia="Arial" w:hAnsi="Arial" w:cs="B Nazanin"/>
          <w:sz w:val="23"/>
          <w:rtl/>
        </w:rPr>
        <w:t xml:space="preserve">‌هایی </w:t>
      </w:r>
      <w:r w:rsidRPr="00EF6F9D">
        <w:rPr>
          <w:rFonts w:ascii="Arial" w:eastAsia="Arial" w:hAnsi="Arial" w:cs="B Nazanin"/>
          <w:sz w:val="23"/>
          <w:rtl/>
        </w:rPr>
        <w:t>مانند هوش و خلاقیت</w:t>
      </w:r>
      <w:r w:rsidR="00060D92">
        <w:rPr>
          <w:rFonts w:ascii="Arial" w:eastAsia="Arial" w:hAnsi="Arial" w:cs="B Nazanin"/>
          <w:sz w:val="23"/>
          <w:rtl/>
        </w:rPr>
        <w:t xml:space="preserve"> می‌</w:t>
      </w:r>
      <w:r w:rsidRPr="00EF6F9D">
        <w:rPr>
          <w:rFonts w:ascii="Arial" w:eastAsia="Arial" w:hAnsi="Arial" w:cs="B Nazanin"/>
          <w:sz w:val="23"/>
          <w:rtl/>
        </w:rPr>
        <w:t>توانند تحت تأثیر باورهای ما قرار گیرند و حداقل تا حدی، ما اغلب فرضیات افراد اطراف خود را جذب</w:t>
      </w:r>
      <w:r w:rsidR="00060D92">
        <w:rPr>
          <w:rFonts w:ascii="Arial" w:eastAsia="Arial" w:hAnsi="Arial" w:cs="B Nazanin"/>
          <w:sz w:val="23"/>
          <w:rtl/>
        </w:rPr>
        <w:t xml:space="preserve"> می‌</w:t>
      </w:r>
      <w:r w:rsidRPr="00EF6F9D">
        <w:rPr>
          <w:rFonts w:ascii="Arial" w:eastAsia="Arial" w:hAnsi="Arial" w:cs="B Nazanin"/>
          <w:sz w:val="23"/>
          <w:rtl/>
        </w:rPr>
        <w:t>کنیم. خیلی اوقات این انتظارات مانند ترمزهایی عمل</w:t>
      </w:r>
      <w:r w:rsidR="00060D92">
        <w:rPr>
          <w:rFonts w:ascii="Arial" w:eastAsia="Arial" w:hAnsi="Arial" w:cs="B Nazanin"/>
          <w:sz w:val="23"/>
          <w:rtl/>
        </w:rPr>
        <w:t xml:space="preserve"> می‌</w:t>
      </w:r>
      <w:r w:rsidRPr="00EF6F9D">
        <w:rPr>
          <w:rFonts w:ascii="Arial" w:eastAsia="Arial" w:hAnsi="Arial" w:cs="B Nazanin"/>
          <w:sz w:val="23"/>
          <w:rtl/>
        </w:rPr>
        <w:t>کنند که پیشرفت ما را کند</w:t>
      </w:r>
      <w:r w:rsidR="00060D92">
        <w:rPr>
          <w:rFonts w:ascii="Arial" w:eastAsia="Arial" w:hAnsi="Arial" w:cs="B Nazanin"/>
          <w:sz w:val="23"/>
          <w:rtl/>
        </w:rPr>
        <w:t xml:space="preserve"> می‌</w:t>
      </w:r>
      <w:r w:rsidRPr="00EF6F9D">
        <w:rPr>
          <w:rFonts w:ascii="Arial" w:eastAsia="Arial" w:hAnsi="Arial" w:cs="B Nazanin"/>
          <w:sz w:val="23"/>
          <w:rtl/>
        </w:rPr>
        <w:t>کند، اما وقتی آنها را رها کردید ناگهان دستیابی به پتانسیل</w:t>
      </w:r>
      <w:r w:rsidR="00060D92">
        <w:rPr>
          <w:rFonts w:ascii="Arial" w:eastAsia="Arial" w:hAnsi="Arial" w:cs="B Nazanin"/>
          <w:sz w:val="23"/>
          <w:rtl/>
        </w:rPr>
        <w:t xml:space="preserve">‌های </w:t>
      </w:r>
      <w:r w:rsidRPr="00EF6F9D">
        <w:rPr>
          <w:rFonts w:ascii="Arial" w:eastAsia="Arial" w:hAnsi="Arial" w:cs="B Nazanin"/>
          <w:sz w:val="23"/>
          <w:rtl/>
        </w:rPr>
        <w:t>خود بسیار آسان</w:t>
      </w:r>
      <w:r w:rsidR="00E54E13">
        <w:rPr>
          <w:rFonts w:ascii="Arial" w:eastAsia="Arial" w:hAnsi="Arial" w:cs="B Nazanin"/>
          <w:sz w:val="23"/>
          <w:rtl/>
        </w:rPr>
        <w:t xml:space="preserve">‌‌تر </w:t>
      </w:r>
      <w:r w:rsidR="00060D92">
        <w:rPr>
          <w:rFonts w:ascii="Arial" w:eastAsia="Arial" w:hAnsi="Arial" w:cs="B Nazanin"/>
          <w:sz w:val="23"/>
          <w:rtl/>
        </w:rPr>
        <w:t>می‌</w:t>
      </w:r>
      <w:r w:rsidRPr="00EF6F9D">
        <w:rPr>
          <w:rFonts w:ascii="Arial" w:eastAsia="Arial" w:hAnsi="Arial" w:cs="B Nazanin"/>
          <w:sz w:val="23"/>
          <w:rtl/>
        </w:rPr>
        <w:t>شود. همانطور که خواهیم دید، پیامدهای این تحقیق سیاسی</w:t>
      </w:r>
      <w:r w:rsidR="00060D92">
        <w:rPr>
          <w:rFonts w:ascii="Arial" w:eastAsia="Arial" w:hAnsi="Arial" w:cs="B Nazanin"/>
          <w:sz w:val="23"/>
          <w:rtl/>
        </w:rPr>
        <w:t xml:space="preserve"> می‌</w:t>
      </w:r>
      <w:r w:rsidRPr="00EF6F9D">
        <w:rPr>
          <w:rFonts w:ascii="Arial" w:eastAsia="Arial" w:hAnsi="Arial" w:cs="B Nazanin"/>
          <w:sz w:val="23"/>
          <w:rtl/>
        </w:rPr>
        <w:t>شود - زیرا شواهد قوی وجود دارد که اثرات انتظار</w:t>
      </w:r>
      <w:r w:rsidR="00060D92">
        <w:rPr>
          <w:rFonts w:ascii="Arial" w:eastAsia="Arial" w:hAnsi="Arial" w:cs="B Nazanin"/>
          <w:sz w:val="23"/>
          <w:rtl/>
        </w:rPr>
        <w:t xml:space="preserve"> می‌</w:t>
      </w:r>
      <w:r w:rsidRPr="00EF6F9D">
        <w:rPr>
          <w:rFonts w:ascii="Arial" w:eastAsia="Arial" w:hAnsi="Arial" w:cs="B Nazanin"/>
          <w:sz w:val="23"/>
          <w:rtl/>
        </w:rPr>
        <w:t>تواند برابری اجتماعی را افزایش دهد. خوشبختانه، برخی از تکنیک‌های پیشرفته به ما این امکان را می‌دهند که از محدودیت‌هایی که دیگران بر ما تحمیل می‌کنند رهایی یابیم، تا بتوانیم پیش‌گویی‌های خودشکوفایی خود را ایجاد کنیم.</w:t>
      </w:r>
    </w:p>
    <w:p w14:paraId="2484689B" w14:textId="77777777" w:rsidR="0007272E" w:rsidRDefault="0007272E">
      <w:pPr>
        <w:bidi/>
        <w:spacing w:line="130" w:lineRule="exact"/>
        <w:rPr>
          <w:rFonts w:ascii="Times New Roman" w:eastAsia="Times New Roman" w:hAnsi="Times New Roman"/>
          <w:rtl/>
        </w:rPr>
      </w:pPr>
    </w:p>
    <w:p w14:paraId="06ADCD77" w14:textId="77777777" w:rsidR="0007272E" w:rsidRPr="00EF6F9D" w:rsidRDefault="005958FC">
      <w:pPr>
        <w:bidi/>
        <w:spacing w:line="0" w:lineRule="atLeast"/>
        <w:ind w:left="720"/>
        <w:rPr>
          <w:rFonts w:ascii="Arial" w:eastAsia="Arial" w:hAnsi="Arial" w:cs="B Nazanin"/>
          <w:b/>
          <w:bCs/>
          <w:sz w:val="30"/>
          <w:rtl/>
        </w:rPr>
      </w:pPr>
      <w:r w:rsidRPr="00EF6F9D">
        <w:rPr>
          <w:rFonts w:ascii="Arial" w:eastAsia="Arial" w:hAnsi="Arial" w:cs="B Nazanin"/>
          <w:b/>
          <w:bCs/>
          <w:sz w:val="30"/>
          <w:rtl/>
        </w:rPr>
        <w:t>تقویت فوری مغز</w:t>
      </w:r>
    </w:p>
    <w:p w14:paraId="54B008D3" w14:textId="77777777" w:rsidR="0007272E" w:rsidRDefault="0007272E">
      <w:pPr>
        <w:bidi/>
        <w:spacing w:line="213" w:lineRule="exact"/>
        <w:rPr>
          <w:rFonts w:ascii="Times New Roman" w:eastAsia="Times New Roman" w:hAnsi="Times New Roman"/>
          <w:rtl/>
        </w:rPr>
      </w:pPr>
    </w:p>
    <w:p w14:paraId="004F6225" w14:textId="77777777" w:rsidR="0007272E" w:rsidRPr="00EF6F9D" w:rsidRDefault="005958FC">
      <w:pPr>
        <w:bidi/>
        <w:spacing w:line="281" w:lineRule="auto"/>
        <w:ind w:left="720" w:right="719"/>
        <w:jc w:val="both"/>
        <w:rPr>
          <w:rFonts w:ascii="Arial" w:eastAsia="Arial" w:hAnsi="Arial" w:cs="B Nazanin"/>
          <w:sz w:val="23"/>
          <w:rtl/>
        </w:rPr>
      </w:pPr>
      <w:r w:rsidRPr="00EF6F9D">
        <w:rPr>
          <w:rFonts w:ascii="Arial" w:eastAsia="Arial" w:hAnsi="Arial" w:cs="B Nazanin"/>
          <w:sz w:val="23"/>
          <w:rtl/>
        </w:rPr>
        <w:t>خود این ایده که می‌توانیم «خود را باهوش بدانیم» به خودی خود بسیار تکان دهنده است. در بسیاری از تاریخ روانشناسی، هوش ما نمونه بارز بحث طبیعت در مقابل پرورش در نظر گرفته شده است. قرار است ژن‌های ما بزرگ‌ترین عامل تعیین‌کننده قدرت مغز و به دنبال آن عواملی مانند رژیم غذایی و محیط خانه باشند. تأثیر انتظارات باید حاشیه ای باشد.</w:t>
      </w:r>
    </w:p>
    <w:p w14:paraId="0074D09B" w14:textId="77777777" w:rsidR="0007272E" w:rsidRDefault="0007272E">
      <w:pPr>
        <w:bidi/>
        <w:spacing w:line="148" w:lineRule="exact"/>
        <w:rPr>
          <w:rFonts w:ascii="Times New Roman" w:eastAsia="Times New Roman" w:hAnsi="Times New Roman"/>
          <w:rtl/>
        </w:rPr>
      </w:pPr>
    </w:p>
    <w:p w14:paraId="138580E6" w14:textId="0D4C977A" w:rsidR="0007272E" w:rsidRDefault="00EF6F9D">
      <w:pPr>
        <w:bidi/>
        <w:spacing w:line="307" w:lineRule="auto"/>
        <w:ind w:left="720" w:right="719" w:firstLine="300"/>
        <w:jc w:val="both"/>
        <w:rPr>
          <w:rFonts w:ascii="Arial" w:eastAsia="Arial" w:hAnsi="Arial"/>
          <w:sz w:val="27"/>
          <w:rtl/>
        </w:rPr>
        <w:sectPr w:rsidR="0007272E">
          <w:pgSz w:w="11900" w:h="16838"/>
          <w:pgMar w:top="1440" w:right="1440" w:bottom="881" w:left="1440" w:header="0" w:footer="0" w:gutter="0"/>
          <w:cols w:space="0" w:equalWidth="0">
            <w:col w:w="9019"/>
          </w:cols>
          <w:docGrid w:linePitch="360"/>
        </w:sectPr>
      </w:pPr>
      <w:r w:rsidRPr="00EF6F9D">
        <w:rPr>
          <w:rFonts w:ascii="Arial" w:eastAsia="Arial" w:hAnsi="Arial" w:cs="B Nazanin"/>
          <w:sz w:val="23"/>
          <w:rtl/>
        </w:rPr>
        <w:t>اما نتا</w:t>
      </w:r>
      <w:r w:rsidRPr="00EF6F9D">
        <w:rPr>
          <w:rFonts w:ascii="Arial" w:eastAsia="Arial" w:hAnsi="Arial" w:cs="B Nazanin" w:hint="cs"/>
          <w:sz w:val="23"/>
          <w:rtl/>
        </w:rPr>
        <w:t>ی</w:t>
      </w:r>
      <w:r w:rsidRPr="00EF6F9D">
        <w:rPr>
          <w:rFonts w:ascii="Arial" w:eastAsia="Arial" w:hAnsi="Arial" w:cs="B Nazanin" w:hint="eastAsia"/>
          <w:sz w:val="23"/>
          <w:rtl/>
        </w:rPr>
        <w:t>ج</w:t>
      </w:r>
      <w:r w:rsidRPr="00EF6F9D">
        <w:rPr>
          <w:rFonts w:ascii="Arial" w:eastAsia="Arial" w:hAnsi="Arial" w:cs="B Nazanin"/>
          <w:sz w:val="23"/>
          <w:rtl/>
        </w:rPr>
        <w:t xml:space="preserve"> علم</w:t>
      </w:r>
      <w:r w:rsidRPr="00EF6F9D">
        <w:rPr>
          <w:rFonts w:ascii="Arial" w:eastAsia="Arial" w:hAnsi="Arial" w:cs="B Nazanin" w:hint="cs"/>
          <w:sz w:val="23"/>
          <w:rtl/>
        </w:rPr>
        <w:t>ی</w:t>
      </w:r>
      <w:r w:rsidRPr="00EF6F9D">
        <w:rPr>
          <w:rFonts w:ascii="Arial" w:eastAsia="Arial" w:hAnsi="Arial" w:cs="B Nazanin"/>
          <w:sz w:val="23"/>
          <w:rtl/>
        </w:rPr>
        <w:t xml:space="preserve"> متناقض</w:t>
      </w:r>
      <w:r w:rsidRPr="00EF6F9D">
        <w:rPr>
          <w:rFonts w:ascii="Arial" w:eastAsia="Arial" w:hAnsi="Arial" w:cs="B Nazanin" w:hint="cs"/>
          <w:sz w:val="23"/>
          <w:rtl/>
        </w:rPr>
        <w:t>ی</w:t>
      </w:r>
      <w:r w:rsidRPr="00EF6F9D">
        <w:rPr>
          <w:rFonts w:ascii="Arial" w:eastAsia="Arial" w:hAnsi="Arial" w:cs="B Nazanin"/>
          <w:sz w:val="23"/>
          <w:rtl/>
        </w:rPr>
        <w:t xml:space="preserve"> هم از تحق</w:t>
      </w:r>
      <w:r w:rsidRPr="00EF6F9D">
        <w:rPr>
          <w:rFonts w:ascii="Arial" w:eastAsia="Arial" w:hAnsi="Arial" w:cs="B Nazanin" w:hint="cs"/>
          <w:sz w:val="23"/>
          <w:rtl/>
        </w:rPr>
        <w:t>ی</w:t>
      </w:r>
      <w:r w:rsidRPr="00EF6F9D">
        <w:rPr>
          <w:rFonts w:ascii="Arial" w:eastAsia="Arial" w:hAnsi="Arial" w:cs="B Nazanin" w:hint="eastAsia"/>
          <w:sz w:val="23"/>
          <w:rtl/>
        </w:rPr>
        <w:t>قات</w:t>
      </w:r>
      <w:r w:rsidRPr="00EF6F9D">
        <w:rPr>
          <w:rFonts w:ascii="Arial" w:eastAsia="Arial" w:hAnsi="Arial" w:cs="B Nazanin"/>
          <w:sz w:val="23"/>
          <w:rtl/>
        </w:rPr>
        <w:t xml:space="preserve"> مربوط به تقو</w:t>
      </w:r>
      <w:r w:rsidRPr="00EF6F9D">
        <w:rPr>
          <w:rFonts w:ascii="Arial" w:eastAsia="Arial" w:hAnsi="Arial" w:cs="B Nazanin" w:hint="cs"/>
          <w:sz w:val="23"/>
          <w:rtl/>
        </w:rPr>
        <w:t>ی</w:t>
      </w:r>
      <w:r w:rsidRPr="00EF6F9D">
        <w:rPr>
          <w:rFonts w:ascii="Arial" w:eastAsia="Arial" w:hAnsi="Arial" w:cs="B Nazanin" w:hint="eastAsia"/>
          <w:sz w:val="23"/>
          <w:rtl/>
        </w:rPr>
        <w:t>ت</w:t>
      </w:r>
      <w:r w:rsidRPr="00EF6F9D">
        <w:rPr>
          <w:rFonts w:ascii="Arial" w:eastAsia="Arial" w:hAnsi="Arial" w:cs="B Nazanin"/>
          <w:sz w:val="23"/>
          <w:rtl/>
        </w:rPr>
        <w:t xml:space="preserve"> مغز به دست آمد. اگر در اواخر دهه </w:t>
      </w:r>
      <w:r w:rsidRPr="00EF6F9D">
        <w:rPr>
          <w:rFonts w:ascii="Arial" w:eastAsia="Arial" w:hAnsi="Arial" w:cs="B Nazanin"/>
          <w:sz w:val="23"/>
          <w:rtl/>
          <w:lang w:bidi="fa-IR"/>
        </w:rPr>
        <w:t>۲۰۰۰</w:t>
      </w:r>
      <w:r w:rsidRPr="00EF6F9D">
        <w:rPr>
          <w:rFonts w:ascii="Arial" w:eastAsia="Arial" w:hAnsi="Arial" w:cs="B Nazanin"/>
          <w:sz w:val="23"/>
          <w:rtl/>
        </w:rPr>
        <w:t xml:space="preserve"> به باز</w:t>
      </w:r>
      <w:r w:rsidRPr="00EF6F9D">
        <w:rPr>
          <w:rFonts w:ascii="Arial" w:eastAsia="Arial" w:hAnsi="Arial" w:cs="B Nazanin" w:hint="cs"/>
          <w:sz w:val="23"/>
          <w:rtl/>
        </w:rPr>
        <w:t>ی‌</w:t>
      </w:r>
      <w:r w:rsidRPr="00EF6F9D">
        <w:rPr>
          <w:rFonts w:ascii="Arial" w:eastAsia="Arial" w:hAnsi="Arial" w:cs="B Nazanin" w:hint="eastAsia"/>
          <w:sz w:val="23"/>
          <w:rtl/>
        </w:rPr>
        <w:t>ها</w:t>
      </w:r>
      <w:r w:rsidRPr="00EF6F9D">
        <w:rPr>
          <w:rFonts w:ascii="Arial" w:eastAsia="Arial" w:hAnsi="Arial" w:cs="B Nazanin" w:hint="cs"/>
          <w:sz w:val="23"/>
          <w:rtl/>
        </w:rPr>
        <w:t>ی</w:t>
      </w:r>
      <w:r w:rsidRPr="00EF6F9D">
        <w:rPr>
          <w:rFonts w:ascii="Arial" w:eastAsia="Arial" w:hAnsi="Arial" w:cs="B Nazanin"/>
          <w:sz w:val="23"/>
          <w:rtl/>
        </w:rPr>
        <w:t xml:space="preserve"> کامپ</w:t>
      </w:r>
      <w:r w:rsidRPr="00EF6F9D">
        <w:rPr>
          <w:rFonts w:ascii="Arial" w:eastAsia="Arial" w:hAnsi="Arial" w:cs="B Nazanin" w:hint="cs"/>
          <w:sz w:val="23"/>
          <w:rtl/>
        </w:rPr>
        <w:t>ی</w:t>
      </w:r>
      <w:r w:rsidRPr="00EF6F9D">
        <w:rPr>
          <w:rFonts w:ascii="Arial" w:eastAsia="Arial" w:hAnsi="Arial" w:cs="B Nazanin" w:hint="eastAsia"/>
          <w:sz w:val="23"/>
          <w:rtl/>
        </w:rPr>
        <w:t>وتر</w:t>
      </w:r>
      <w:r w:rsidRPr="00EF6F9D">
        <w:rPr>
          <w:rFonts w:ascii="Arial" w:eastAsia="Arial" w:hAnsi="Arial" w:cs="B Nazanin" w:hint="cs"/>
          <w:sz w:val="23"/>
          <w:rtl/>
        </w:rPr>
        <w:t>ی</w:t>
      </w:r>
      <w:r w:rsidRPr="00EF6F9D">
        <w:rPr>
          <w:rFonts w:ascii="Arial" w:eastAsia="Arial" w:hAnsi="Arial" w:cs="B Nazanin"/>
          <w:sz w:val="23"/>
          <w:rtl/>
        </w:rPr>
        <w:t xml:space="preserve"> علاقه داشت</w:t>
      </w:r>
      <w:r w:rsidRPr="00EF6F9D">
        <w:rPr>
          <w:rFonts w:ascii="Arial" w:eastAsia="Arial" w:hAnsi="Arial" w:cs="B Nazanin" w:hint="cs"/>
          <w:sz w:val="23"/>
          <w:rtl/>
        </w:rPr>
        <w:t>ی</w:t>
      </w:r>
      <w:r w:rsidRPr="00EF6F9D">
        <w:rPr>
          <w:rFonts w:ascii="Arial" w:eastAsia="Arial" w:hAnsi="Arial" w:cs="B Nazanin" w:hint="eastAsia"/>
          <w:sz w:val="23"/>
          <w:rtl/>
        </w:rPr>
        <w:t>د،</w:t>
      </w:r>
      <w:r w:rsidRPr="00EF6F9D">
        <w:rPr>
          <w:rFonts w:ascii="Arial" w:eastAsia="Arial" w:hAnsi="Arial" w:cs="B Nazanin"/>
          <w:sz w:val="23"/>
          <w:rtl/>
        </w:rPr>
        <w:t xml:space="preserve"> ممکن است انبوه</w:t>
      </w:r>
      <w:r w:rsidRPr="00EF6F9D">
        <w:rPr>
          <w:rFonts w:ascii="Arial" w:eastAsia="Arial" w:hAnsi="Arial" w:cs="B Nazanin" w:hint="cs"/>
          <w:sz w:val="23"/>
          <w:rtl/>
        </w:rPr>
        <w:t>ی</w:t>
      </w:r>
      <w:r w:rsidRPr="00EF6F9D">
        <w:rPr>
          <w:rFonts w:ascii="Arial" w:eastAsia="Arial" w:hAnsi="Arial" w:cs="B Nazanin"/>
          <w:sz w:val="23"/>
          <w:rtl/>
        </w:rPr>
        <w:t xml:space="preserve"> از اپل</w:t>
      </w:r>
      <w:r w:rsidRPr="00EF6F9D">
        <w:rPr>
          <w:rFonts w:ascii="Arial" w:eastAsia="Arial" w:hAnsi="Arial" w:cs="B Nazanin" w:hint="cs"/>
          <w:sz w:val="23"/>
          <w:rtl/>
        </w:rPr>
        <w:t>ی</w:t>
      </w:r>
      <w:r w:rsidRPr="00EF6F9D">
        <w:rPr>
          <w:rFonts w:ascii="Arial" w:eastAsia="Arial" w:hAnsi="Arial" w:cs="B Nazanin" w:hint="eastAsia"/>
          <w:sz w:val="23"/>
          <w:rtl/>
        </w:rPr>
        <w:t>ک</w:t>
      </w:r>
      <w:r w:rsidRPr="00EF6F9D">
        <w:rPr>
          <w:rFonts w:ascii="Arial" w:eastAsia="Arial" w:hAnsi="Arial" w:cs="B Nazanin" w:hint="cs"/>
          <w:sz w:val="23"/>
          <w:rtl/>
        </w:rPr>
        <w:t>ی</w:t>
      </w:r>
      <w:r w:rsidRPr="00EF6F9D">
        <w:rPr>
          <w:rFonts w:ascii="Arial" w:eastAsia="Arial" w:hAnsi="Arial" w:cs="B Nazanin" w:hint="eastAsia"/>
          <w:sz w:val="23"/>
          <w:rtl/>
        </w:rPr>
        <w:t>شن‌ها</w:t>
      </w:r>
      <w:r w:rsidRPr="00EF6F9D">
        <w:rPr>
          <w:rFonts w:ascii="Arial" w:eastAsia="Arial" w:hAnsi="Arial" w:cs="B Nazanin"/>
          <w:sz w:val="23"/>
          <w:rtl/>
        </w:rPr>
        <w:t xml:space="preserve"> را به خاطر ب</w:t>
      </w:r>
      <w:r w:rsidRPr="00EF6F9D">
        <w:rPr>
          <w:rFonts w:ascii="Arial" w:eastAsia="Arial" w:hAnsi="Arial" w:cs="B Nazanin" w:hint="cs"/>
          <w:sz w:val="23"/>
          <w:rtl/>
        </w:rPr>
        <w:t>ی</w:t>
      </w:r>
      <w:r w:rsidRPr="00EF6F9D">
        <w:rPr>
          <w:rFonts w:ascii="Arial" w:eastAsia="Arial" w:hAnsi="Arial" w:cs="B Nazanin" w:hint="eastAsia"/>
          <w:sz w:val="23"/>
          <w:rtl/>
        </w:rPr>
        <w:t>اور</w:t>
      </w:r>
      <w:r w:rsidRPr="00EF6F9D">
        <w:rPr>
          <w:rFonts w:ascii="Arial" w:eastAsia="Arial" w:hAnsi="Arial" w:cs="B Nazanin" w:hint="cs"/>
          <w:sz w:val="23"/>
          <w:rtl/>
        </w:rPr>
        <w:t>ی</w:t>
      </w:r>
      <w:r w:rsidRPr="00EF6F9D">
        <w:rPr>
          <w:rFonts w:ascii="Arial" w:eastAsia="Arial" w:hAnsi="Arial" w:cs="B Nazanin" w:hint="eastAsia"/>
          <w:sz w:val="23"/>
          <w:rtl/>
        </w:rPr>
        <w:t>د</w:t>
      </w:r>
      <w:r w:rsidRPr="00EF6F9D">
        <w:rPr>
          <w:rFonts w:ascii="Arial" w:eastAsia="Arial" w:hAnsi="Arial" w:cs="B Nazanin"/>
          <w:sz w:val="23"/>
          <w:rtl/>
        </w:rPr>
        <w:t xml:space="preserve"> که هر کدام ادعا م</w:t>
      </w:r>
      <w:r w:rsidRPr="00EF6F9D">
        <w:rPr>
          <w:rFonts w:ascii="Arial" w:eastAsia="Arial" w:hAnsi="Arial" w:cs="B Nazanin" w:hint="cs"/>
          <w:sz w:val="23"/>
          <w:rtl/>
        </w:rPr>
        <w:t>ی‌</w:t>
      </w:r>
      <w:r w:rsidRPr="00EF6F9D">
        <w:rPr>
          <w:rFonts w:ascii="Arial" w:eastAsia="Arial" w:hAnsi="Arial" w:cs="B Nazanin" w:hint="eastAsia"/>
          <w:sz w:val="23"/>
          <w:rtl/>
        </w:rPr>
        <w:t>کردند</w:t>
      </w:r>
      <w:r w:rsidRPr="00EF6F9D">
        <w:rPr>
          <w:rFonts w:ascii="Arial" w:eastAsia="Arial" w:hAnsi="Arial" w:cs="B Nazanin"/>
          <w:sz w:val="23"/>
          <w:rtl/>
        </w:rPr>
        <w:t xml:space="preserve"> هوش شما را افزا</w:t>
      </w:r>
      <w:r w:rsidRPr="00EF6F9D">
        <w:rPr>
          <w:rFonts w:ascii="Arial" w:eastAsia="Arial" w:hAnsi="Arial" w:cs="B Nazanin" w:hint="cs"/>
          <w:sz w:val="23"/>
          <w:rtl/>
        </w:rPr>
        <w:t>ی</w:t>
      </w:r>
      <w:r w:rsidRPr="00EF6F9D">
        <w:rPr>
          <w:rFonts w:ascii="Arial" w:eastAsia="Arial" w:hAnsi="Arial" w:cs="B Nazanin" w:hint="eastAsia"/>
          <w:sz w:val="23"/>
          <w:rtl/>
        </w:rPr>
        <w:t>ش</w:t>
      </w:r>
      <w:r w:rsidRPr="00EF6F9D">
        <w:rPr>
          <w:rFonts w:ascii="Arial" w:eastAsia="Arial" w:hAnsi="Arial" w:cs="B Nazanin"/>
          <w:sz w:val="23"/>
          <w:rtl/>
        </w:rPr>
        <w:t xml:space="preserve"> م</w:t>
      </w:r>
      <w:r w:rsidRPr="00EF6F9D">
        <w:rPr>
          <w:rFonts w:ascii="Arial" w:eastAsia="Arial" w:hAnsi="Arial" w:cs="B Nazanin" w:hint="cs"/>
          <w:sz w:val="23"/>
          <w:rtl/>
        </w:rPr>
        <w:t>ی‌</w:t>
      </w:r>
      <w:r w:rsidRPr="00EF6F9D">
        <w:rPr>
          <w:rFonts w:ascii="Arial" w:eastAsia="Arial" w:hAnsi="Arial" w:cs="B Nazanin" w:hint="eastAsia"/>
          <w:sz w:val="23"/>
          <w:rtl/>
        </w:rPr>
        <w:t>دهند</w:t>
      </w:r>
      <w:r w:rsidRPr="00EF6F9D">
        <w:rPr>
          <w:rFonts w:ascii="Arial" w:eastAsia="Arial" w:hAnsi="Arial" w:cs="B Nazanin"/>
          <w:sz w:val="23"/>
          <w:rtl/>
        </w:rPr>
        <w:t>. شناخته‌شده‌تر</w:t>
      </w:r>
      <w:r w:rsidRPr="00EF6F9D">
        <w:rPr>
          <w:rFonts w:ascii="Arial" w:eastAsia="Arial" w:hAnsi="Arial" w:cs="B Nazanin" w:hint="cs"/>
          <w:sz w:val="23"/>
          <w:rtl/>
        </w:rPr>
        <w:t>ی</w:t>
      </w:r>
      <w:r w:rsidRPr="00EF6F9D">
        <w:rPr>
          <w:rFonts w:ascii="Arial" w:eastAsia="Arial" w:hAnsi="Arial" w:cs="B Nazanin" w:hint="eastAsia"/>
          <w:sz w:val="23"/>
          <w:rtl/>
        </w:rPr>
        <w:t>ن</w:t>
      </w:r>
      <w:r w:rsidRPr="00EF6F9D">
        <w:rPr>
          <w:rFonts w:ascii="Arial" w:eastAsia="Arial" w:hAnsi="Arial" w:cs="B Nazanin"/>
          <w:sz w:val="23"/>
          <w:rtl/>
        </w:rPr>
        <w:t xml:space="preserve"> باز</w:t>
      </w:r>
      <w:r w:rsidRPr="00EF6F9D">
        <w:rPr>
          <w:rFonts w:ascii="Arial" w:eastAsia="Arial" w:hAnsi="Arial" w:cs="B Nazanin" w:hint="cs"/>
          <w:sz w:val="23"/>
          <w:rtl/>
        </w:rPr>
        <w:t>ی‌</w:t>
      </w:r>
      <w:r w:rsidRPr="00EF6F9D">
        <w:rPr>
          <w:rFonts w:ascii="Arial" w:eastAsia="Arial" w:hAnsi="Arial" w:cs="B Nazanin" w:hint="eastAsia"/>
          <w:sz w:val="23"/>
          <w:rtl/>
        </w:rPr>
        <w:t>ها</w:t>
      </w:r>
      <w:r w:rsidRPr="00EF6F9D">
        <w:rPr>
          <w:rFonts w:ascii="Arial" w:eastAsia="Arial" w:hAnsi="Arial" w:cs="B Nazanin"/>
          <w:sz w:val="23"/>
          <w:rtl/>
        </w:rPr>
        <w:t xml:space="preserve"> دکتر کاوش</w:t>
      </w:r>
      <w:r w:rsidRPr="00EF6F9D">
        <w:rPr>
          <w:rFonts w:ascii="Arial" w:eastAsia="Arial" w:hAnsi="Arial" w:cs="B Nazanin" w:hint="cs"/>
          <w:sz w:val="23"/>
          <w:rtl/>
        </w:rPr>
        <w:t>ی</w:t>
      </w:r>
      <w:r w:rsidRPr="00EF6F9D">
        <w:rPr>
          <w:rFonts w:ascii="Arial" w:eastAsia="Arial" w:hAnsi="Arial" w:cs="B Nazanin" w:hint="eastAsia"/>
          <w:sz w:val="23"/>
          <w:rtl/>
        </w:rPr>
        <w:t>ما</w:t>
      </w:r>
      <w:r w:rsidRPr="00EF6F9D">
        <w:rPr>
          <w:rFonts w:ascii="Arial" w:eastAsia="Arial" w:hAnsi="Arial" w:cs="B Nazanin"/>
          <w:sz w:val="23"/>
          <w:rtl/>
        </w:rPr>
        <w:t>: تمر</w:t>
      </w:r>
      <w:r w:rsidRPr="00EF6F9D">
        <w:rPr>
          <w:rFonts w:ascii="Arial" w:eastAsia="Arial" w:hAnsi="Arial" w:cs="B Nazanin" w:hint="cs"/>
          <w:sz w:val="23"/>
          <w:rtl/>
        </w:rPr>
        <w:t>ی</w:t>
      </w:r>
      <w:r w:rsidRPr="00EF6F9D">
        <w:rPr>
          <w:rFonts w:ascii="Arial" w:eastAsia="Arial" w:hAnsi="Arial" w:cs="B Nazanin" w:hint="eastAsia"/>
          <w:sz w:val="23"/>
          <w:rtl/>
        </w:rPr>
        <w:t>ن</w:t>
      </w:r>
      <w:r w:rsidRPr="00EF6F9D">
        <w:rPr>
          <w:rFonts w:ascii="Arial" w:eastAsia="Arial" w:hAnsi="Arial" w:cs="B Nazanin"/>
          <w:sz w:val="23"/>
          <w:rtl/>
        </w:rPr>
        <w:t xml:space="preserve"> مغز بود که برا</w:t>
      </w:r>
      <w:r w:rsidRPr="00EF6F9D">
        <w:rPr>
          <w:rFonts w:ascii="Arial" w:eastAsia="Arial" w:hAnsi="Arial" w:cs="B Nazanin" w:hint="cs"/>
          <w:sz w:val="23"/>
          <w:rtl/>
        </w:rPr>
        <w:t>ی</w:t>
      </w:r>
      <w:r w:rsidRPr="00EF6F9D">
        <w:rPr>
          <w:rFonts w:ascii="Arial" w:eastAsia="Arial" w:hAnsi="Arial" w:cs="B Nazanin"/>
          <w:sz w:val="23"/>
          <w:rtl/>
        </w:rPr>
        <w:t xml:space="preserve"> کنسول ن</w:t>
      </w:r>
      <w:r w:rsidRPr="00EF6F9D">
        <w:rPr>
          <w:rFonts w:ascii="Arial" w:eastAsia="Arial" w:hAnsi="Arial" w:cs="B Nazanin" w:hint="cs"/>
          <w:sz w:val="23"/>
          <w:rtl/>
        </w:rPr>
        <w:t>ی</w:t>
      </w:r>
      <w:r w:rsidRPr="00EF6F9D">
        <w:rPr>
          <w:rFonts w:ascii="Arial" w:eastAsia="Arial" w:hAnsi="Arial" w:cs="B Nazanin" w:hint="eastAsia"/>
          <w:sz w:val="23"/>
          <w:rtl/>
        </w:rPr>
        <w:t>نتندو</w:t>
      </w:r>
      <w:r w:rsidRPr="00EF6F9D">
        <w:rPr>
          <w:rFonts w:ascii="Arial" w:eastAsia="Arial" w:hAnsi="Arial" w:cs="B Nazanin"/>
          <w:sz w:val="23"/>
          <w:rtl/>
        </w:rPr>
        <w:t xml:space="preserve"> د</w:t>
      </w:r>
      <w:r w:rsidRPr="00EF6F9D">
        <w:rPr>
          <w:rFonts w:ascii="Arial" w:eastAsia="Arial" w:hAnsi="Arial" w:cs="B Nazanin" w:hint="cs"/>
          <w:sz w:val="23"/>
          <w:rtl/>
        </w:rPr>
        <w:t>ی‌</w:t>
      </w:r>
      <w:r w:rsidRPr="00EF6F9D">
        <w:rPr>
          <w:rFonts w:ascii="Arial" w:eastAsia="Arial" w:hAnsi="Arial" w:cs="B Nazanin" w:hint="eastAsia"/>
          <w:sz w:val="23"/>
          <w:rtl/>
        </w:rPr>
        <w:t>اس</w:t>
      </w:r>
      <w:r w:rsidRPr="00EF6F9D">
        <w:rPr>
          <w:rFonts w:ascii="Arial" w:eastAsia="Arial" w:hAnsi="Arial" w:cs="B Nazanin"/>
          <w:sz w:val="23"/>
          <w:rtl/>
        </w:rPr>
        <w:t xml:space="preserve"> عرضه شد و با تبل</w:t>
      </w:r>
      <w:r w:rsidRPr="00EF6F9D">
        <w:rPr>
          <w:rFonts w:ascii="Arial" w:eastAsia="Arial" w:hAnsi="Arial" w:cs="B Nazanin" w:hint="cs"/>
          <w:sz w:val="23"/>
          <w:rtl/>
        </w:rPr>
        <w:t>ی</w:t>
      </w:r>
      <w:r w:rsidRPr="00EF6F9D">
        <w:rPr>
          <w:rFonts w:ascii="Arial" w:eastAsia="Arial" w:hAnsi="Arial" w:cs="B Nazanin" w:hint="eastAsia"/>
          <w:sz w:val="23"/>
          <w:rtl/>
        </w:rPr>
        <w:t>غات</w:t>
      </w:r>
      <w:r w:rsidRPr="00EF6F9D">
        <w:rPr>
          <w:rFonts w:ascii="Arial" w:eastAsia="Arial" w:hAnsi="Arial" w:cs="B Nazanin"/>
          <w:sz w:val="23"/>
          <w:rtl/>
        </w:rPr>
        <w:t xml:space="preserve"> گسترده‌ا</w:t>
      </w:r>
      <w:r w:rsidRPr="00EF6F9D">
        <w:rPr>
          <w:rFonts w:ascii="Arial" w:eastAsia="Arial" w:hAnsi="Arial" w:cs="B Nazanin" w:hint="cs"/>
          <w:sz w:val="23"/>
          <w:rtl/>
        </w:rPr>
        <w:t>ی</w:t>
      </w:r>
      <w:r w:rsidRPr="00EF6F9D">
        <w:rPr>
          <w:rFonts w:ascii="Arial" w:eastAsia="Arial" w:hAnsi="Arial" w:cs="B Nazanin"/>
          <w:sz w:val="23"/>
          <w:rtl/>
        </w:rPr>
        <w:t xml:space="preserve"> با حضور باز</w:t>
      </w:r>
      <w:r w:rsidRPr="00EF6F9D">
        <w:rPr>
          <w:rFonts w:ascii="Arial" w:eastAsia="Arial" w:hAnsi="Arial" w:cs="B Nazanin" w:hint="cs"/>
          <w:sz w:val="23"/>
          <w:rtl/>
        </w:rPr>
        <w:t>ی</w:t>
      </w:r>
      <w:r w:rsidRPr="00EF6F9D">
        <w:rPr>
          <w:rFonts w:ascii="Arial" w:eastAsia="Arial" w:hAnsi="Arial" w:cs="B Nazanin" w:hint="eastAsia"/>
          <w:sz w:val="23"/>
          <w:rtl/>
        </w:rPr>
        <w:t>گر</w:t>
      </w:r>
      <w:r w:rsidRPr="00EF6F9D">
        <w:rPr>
          <w:rFonts w:ascii="Arial" w:eastAsia="Arial" w:hAnsi="Arial" w:cs="B Nazanin"/>
          <w:sz w:val="23"/>
          <w:rtl/>
        </w:rPr>
        <w:t xml:space="preserve"> زن ن</w:t>
      </w:r>
      <w:r w:rsidRPr="00EF6F9D">
        <w:rPr>
          <w:rFonts w:ascii="Arial" w:eastAsia="Arial" w:hAnsi="Arial" w:cs="B Nazanin" w:hint="cs"/>
          <w:sz w:val="23"/>
          <w:rtl/>
        </w:rPr>
        <w:t>ی</w:t>
      </w:r>
      <w:r w:rsidRPr="00EF6F9D">
        <w:rPr>
          <w:rFonts w:ascii="Arial" w:eastAsia="Arial" w:hAnsi="Arial" w:cs="B Nazanin" w:hint="eastAsia"/>
          <w:sz w:val="23"/>
          <w:rtl/>
        </w:rPr>
        <w:t>کول</w:t>
      </w:r>
      <w:r w:rsidRPr="00EF6F9D">
        <w:rPr>
          <w:rFonts w:ascii="Arial" w:eastAsia="Arial" w:hAnsi="Arial" w:cs="B Nazanin"/>
          <w:sz w:val="23"/>
          <w:rtl/>
        </w:rPr>
        <w:t xml:space="preserve"> ک</w:t>
      </w:r>
      <w:r w:rsidRPr="00EF6F9D">
        <w:rPr>
          <w:rFonts w:ascii="Arial" w:eastAsia="Arial" w:hAnsi="Arial" w:cs="B Nazanin" w:hint="cs"/>
          <w:sz w:val="23"/>
          <w:rtl/>
        </w:rPr>
        <w:t>ی</w:t>
      </w:r>
      <w:r w:rsidRPr="00EF6F9D">
        <w:rPr>
          <w:rFonts w:ascii="Arial" w:eastAsia="Arial" w:hAnsi="Arial" w:cs="B Nazanin" w:hint="eastAsia"/>
          <w:sz w:val="23"/>
          <w:rtl/>
        </w:rPr>
        <w:t>دمن</w:t>
      </w:r>
      <w:r w:rsidRPr="00EF6F9D">
        <w:rPr>
          <w:rFonts w:ascii="Arial" w:eastAsia="Arial" w:hAnsi="Arial" w:cs="B Nazanin"/>
          <w:sz w:val="23"/>
          <w:rtl/>
        </w:rPr>
        <w:t xml:space="preserve"> همراه بود؛ و لوموس</w:t>
      </w:r>
      <w:r w:rsidRPr="00EF6F9D">
        <w:rPr>
          <w:rFonts w:ascii="Arial" w:eastAsia="Arial" w:hAnsi="Arial" w:cs="B Nazanin" w:hint="cs"/>
          <w:sz w:val="23"/>
          <w:rtl/>
        </w:rPr>
        <w:t>ی</w:t>
      </w:r>
      <w:r w:rsidRPr="00EF6F9D">
        <w:rPr>
          <w:rFonts w:ascii="Arial" w:eastAsia="Arial" w:hAnsi="Arial" w:cs="B Nazanin" w:hint="eastAsia"/>
          <w:sz w:val="23"/>
          <w:rtl/>
        </w:rPr>
        <w:t>ت</w:t>
      </w:r>
      <w:r w:rsidRPr="00EF6F9D">
        <w:rPr>
          <w:rFonts w:ascii="Arial" w:eastAsia="Arial" w:hAnsi="Arial" w:cs="B Nazanin" w:hint="cs"/>
          <w:sz w:val="23"/>
          <w:rtl/>
        </w:rPr>
        <w:t>ی</w:t>
      </w:r>
      <w:r w:rsidRPr="00EF6F9D">
        <w:rPr>
          <w:rFonts w:ascii="Arial" w:eastAsia="Arial" w:hAnsi="Arial" w:cs="B Nazanin" w:hint="eastAsia"/>
          <w:sz w:val="23"/>
          <w:rtl/>
        </w:rPr>
        <w:t>،</w:t>
      </w:r>
      <w:r w:rsidRPr="00EF6F9D">
        <w:rPr>
          <w:rFonts w:ascii="Arial" w:eastAsia="Arial" w:hAnsi="Arial" w:cs="B Nazanin"/>
          <w:sz w:val="23"/>
          <w:rtl/>
        </w:rPr>
        <w:t xml:space="preserve"> </w:t>
      </w:r>
      <w:r w:rsidRPr="00EF6F9D">
        <w:rPr>
          <w:rFonts w:ascii="Arial" w:eastAsia="Arial" w:hAnsi="Arial" w:cs="B Nazanin" w:hint="cs"/>
          <w:sz w:val="23"/>
          <w:rtl/>
        </w:rPr>
        <w:t>ی</w:t>
      </w:r>
      <w:r w:rsidRPr="00EF6F9D">
        <w:rPr>
          <w:rFonts w:ascii="Arial" w:eastAsia="Arial" w:hAnsi="Arial" w:cs="B Nazanin" w:hint="eastAsia"/>
          <w:sz w:val="23"/>
          <w:rtl/>
        </w:rPr>
        <w:t>ک</w:t>
      </w:r>
      <w:r w:rsidRPr="00EF6F9D">
        <w:rPr>
          <w:rFonts w:ascii="Arial" w:eastAsia="Arial" w:hAnsi="Arial" w:cs="B Nazanin"/>
          <w:sz w:val="23"/>
          <w:rtl/>
        </w:rPr>
        <w:t xml:space="preserve"> وب‌سا</w:t>
      </w:r>
      <w:r w:rsidRPr="00EF6F9D">
        <w:rPr>
          <w:rFonts w:ascii="Arial" w:eastAsia="Arial" w:hAnsi="Arial" w:cs="B Nazanin" w:hint="cs"/>
          <w:sz w:val="23"/>
          <w:rtl/>
        </w:rPr>
        <w:t>ی</w:t>
      </w:r>
      <w:r w:rsidRPr="00EF6F9D">
        <w:rPr>
          <w:rFonts w:ascii="Arial" w:eastAsia="Arial" w:hAnsi="Arial" w:cs="B Nazanin" w:hint="eastAsia"/>
          <w:sz w:val="23"/>
          <w:rtl/>
        </w:rPr>
        <w:t>ت</w:t>
      </w:r>
      <w:r w:rsidRPr="00EF6F9D">
        <w:rPr>
          <w:rFonts w:ascii="Arial" w:eastAsia="Arial" w:hAnsi="Arial" w:cs="B Nazanin"/>
          <w:sz w:val="23"/>
          <w:rtl/>
        </w:rPr>
        <w:t xml:space="preserve"> و اپل</w:t>
      </w:r>
      <w:r w:rsidRPr="00EF6F9D">
        <w:rPr>
          <w:rFonts w:ascii="Arial" w:eastAsia="Arial" w:hAnsi="Arial" w:cs="B Nazanin" w:hint="cs"/>
          <w:sz w:val="23"/>
          <w:rtl/>
        </w:rPr>
        <w:t>ی</w:t>
      </w:r>
      <w:r w:rsidRPr="00EF6F9D">
        <w:rPr>
          <w:rFonts w:ascii="Arial" w:eastAsia="Arial" w:hAnsi="Arial" w:cs="B Nazanin" w:hint="eastAsia"/>
          <w:sz w:val="23"/>
          <w:rtl/>
        </w:rPr>
        <w:t>ک</w:t>
      </w:r>
      <w:r w:rsidRPr="00EF6F9D">
        <w:rPr>
          <w:rFonts w:ascii="Arial" w:eastAsia="Arial" w:hAnsi="Arial" w:cs="B Nazanin" w:hint="cs"/>
          <w:sz w:val="23"/>
          <w:rtl/>
        </w:rPr>
        <w:t>ی</w:t>
      </w:r>
      <w:r w:rsidRPr="00EF6F9D">
        <w:rPr>
          <w:rFonts w:ascii="Arial" w:eastAsia="Arial" w:hAnsi="Arial" w:cs="B Nazanin" w:hint="eastAsia"/>
          <w:sz w:val="23"/>
          <w:rtl/>
        </w:rPr>
        <w:t>شن</w:t>
      </w:r>
      <w:r w:rsidRPr="00EF6F9D">
        <w:rPr>
          <w:rFonts w:ascii="Arial" w:eastAsia="Arial" w:hAnsi="Arial" w:cs="B Nazanin"/>
          <w:sz w:val="23"/>
          <w:rtl/>
        </w:rPr>
        <w:t xml:space="preserve"> که از زمان شروع به کار تاکنون ب</w:t>
      </w:r>
      <w:r w:rsidRPr="00EF6F9D">
        <w:rPr>
          <w:rFonts w:ascii="Arial" w:eastAsia="Arial" w:hAnsi="Arial" w:cs="B Nazanin" w:hint="cs"/>
          <w:sz w:val="23"/>
          <w:rtl/>
        </w:rPr>
        <w:t>ی</w:t>
      </w:r>
      <w:r w:rsidRPr="00EF6F9D">
        <w:rPr>
          <w:rFonts w:ascii="Arial" w:eastAsia="Arial" w:hAnsi="Arial" w:cs="B Nazanin" w:hint="eastAsia"/>
          <w:sz w:val="23"/>
          <w:rtl/>
        </w:rPr>
        <w:t>ش</w:t>
      </w:r>
      <w:r w:rsidRPr="00EF6F9D">
        <w:rPr>
          <w:rFonts w:ascii="Arial" w:eastAsia="Arial" w:hAnsi="Arial" w:cs="B Nazanin"/>
          <w:sz w:val="23"/>
          <w:rtl/>
        </w:rPr>
        <w:t xml:space="preserve"> از </w:t>
      </w:r>
      <w:r w:rsidRPr="00EF6F9D">
        <w:rPr>
          <w:rFonts w:ascii="Arial" w:eastAsia="Arial" w:hAnsi="Arial" w:cs="B Nazanin"/>
          <w:sz w:val="23"/>
          <w:rtl/>
          <w:lang w:bidi="fa-IR"/>
        </w:rPr>
        <w:t>۱۰۰</w:t>
      </w:r>
      <w:r w:rsidRPr="00EF6F9D">
        <w:rPr>
          <w:rFonts w:ascii="Arial" w:eastAsia="Arial" w:hAnsi="Arial" w:cs="B Nazanin"/>
          <w:sz w:val="23"/>
          <w:rtl/>
        </w:rPr>
        <w:t xml:space="preserve"> م</w:t>
      </w:r>
      <w:r w:rsidRPr="00EF6F9D">
        <w:rPr>
          <w:rFonts w:ascii="Arial" w:eastAsia="Arial" w:hAnsi="Arial" w:cs="B Nazanin" w:hint="cs"/>
          <w:sz w:val="23"/>
          <w:rtl/>
        </w:rPr>
        <w:t>ی</w:t>
      </w:r>
      <w:r w:rsidRPr="00EF6F9D">
        <w:rPr>
          <w:rFonts w:ascii="Arial" w:eastAsia="Arial" w:hAnsi="Arial" w:cs="B Nazanin" w:hint="eastAsia"/>
          <w:sz w:val="23"/>
          <w:rtl/>
        </w:rPr>
        <w:t>ل</w:t>
      </w:r>
      <w:r w:rsidRPr="00EF6F9D">
        <w:rPr>
          <w:rFonts w:ascii="Arial" w:eastAsia="Arial" w:hAnsi="Arial" w:cs="B Nazanin" w:hint="cs"/>
          <w:sz w:val="23"/>
          <w:rtl/>
        </w:rPr>
        <w:t>ی</w:t>
      </w:r>
      <w:r w:rsidRPr="00EF6F9D">
        <w:rPr>
          <w:rFonts w:ascii="Arial" w:eastAsia="Arial" w:hAnsi="Arial" w:cs="B Nazanin" w:hint="eastAsia"/>
          <w:sz w:val="23"/>
          <w:rtl/>
        </w:rPr>
        <w:t>ون</w:t>
      </w:r>
      <w:r w:rsidRPr="00EF6F9D">
        <w:rPr>
          <w:rFonts w:ascii="Arial" w:eastAsia="Arial" w:hAnsi="Arial" w:cs="B Nazanin"/>
          <w:sz w:val="23"/>
          <w:rtl/>
        </w:rPr>
        <w:t xml:space="preserve"> کاربر داشته است.</w:t>
      </w:r>
    </w:p>
    <w:p w14:paraId="03AEB261" w14:textId="77777777" w:rsidR="0007272E" w:rsidRDefault="0007272E">
      <w:pPr>
        <w:bidi/>
        <w:spacing w:line="20" w:lineRule="exact"/>
        <w:rPr>
          <w:rFonts w:ascii="Times New Roman" w:eastAsia="Times New Roman" w:hAnsi="Times New Roman"/>
          <w:rtl/>
        </w:rPr>
      </w:pPr>
      <w:bookmarkStart w:id="219" w:name="page222"/>
      <w:bookmarkEnd w:id="219"/>
    </w:p>
    <w:p w14:paraId="282A4771" w14:textId="77777777" w:rsidR="0007272E" w:rsidRDefault="0007272E">
      <w:pPr>
        <w:bidi/>
        <w:spacing w:line="159" w:lineRule="exact"/>
        <w:rPr>
          <w:rFonts w:ascii="Times New Roman" w:eastAsia="Times New Roman" w:hAnsi="Times New Roman"/>
          <w:rtl/>
        </w:rPr>
      </w:pPr>
    </w:p>
    <w:p w14:paraId="790386A0" w14:textId="01F36A1E" w:rsidR="0007272E" w:rsidRPr="00EF6F9D" w:rsidRDefault="005958FC">
      <w:pPr>
        <w:bidi/>
        <w:spacing w:line="303" w:lineRule="auto"/>
        <w:ind w:left="720" w:right="719" w:firstLine="300"/>
        <w:jc w:val="both"/>
        <w:rPr>
          <w:rFonts w:ascii="Arial" w:eastAsia="Arial" w:hAnsi="Arial" w:cs="B Nazanin"/>
          <w:sz w:val="23"/>
          <w:rtl/>
        </w:rPr>
      </w:pPr>
      <w:r w:rsidRPr="00EF6F9D">
        <w:rPr>
          <w:rFonts w:ascii="Arial" w:eastAsia="Arial" w:hAnsi="Arial" w:cs="B Nazanin"/>
          <w:sz w:val="23"/>
          <w:rtl/>
        </w:rPr>
        <w:t>این شرکت‌ها دقیقاً مانند تئوری‌های روی باومایستر درباره قدرت اراده ادعا می‌کردند که قدرت مغز شما مانند یک ماهیچه است</w:t>
      </w:r>
      <w:r w:rsidR="00060D92">
        <w:rPr>
          <w:rFonts w:ascii="Arial" w:eastAsia="Arial" w:hAnsi="Arial" w:cs="B Nazanin"/>
          <w:sz w:val="23"/>
          <w:rtl/>
        </w:rPr>
        <w:t xml:space="preserve"> </w:t>
      </w:r>
      <w:r w:rsidRPr="00EF6F9D">
        <w:rPr>
          <w:rFonts w:ascii="Arial" w:eastAsia="Arial" w:hAnsi="Arial" w:cs="B Nazanin" w:hint="cs"/>
          <w:sz w:val="23"/>
          <w:rtl/>
        </w:rPr>
        <w:t>و</w:t>
      </w:r>
      <w:r w:rsidRPr="00EF6F9D">
        <w:rPr>
          <w:rFonts w:ascii="Arial" w:eastAsia="Arial" w:hAnsi="Arial" w:cs="B Nazanin"/>
          <w:sz w:val="23"/>
          <w:rtl/>
        </w:rPr>
        <w:t xml:space="preserve"> </w:t>
      </w:r>
      <w:r w:rsidRPr="00EF6F9D">
        <w:rPr>
          <w:rFonts w:ascii="Arial" w:eastAsia="Arial" w:hAnsi="Arial" w:cs="B Nazanin" w:hint="cs"/>
          <w:sz w:val="23"/>
          <w:rtl/>
        </w:rPr>
        <w:t>هر</w:t>
      </w:r>
      <w:r w:rsidRPr="00EF6F9D">
        <w:rPr>
          <w:rFonts w:ascii="Arial" w:eastAsia="Arial" w:hAnsi="Arial" w:cs="B Nazanin"/>
          <w:sz w:val="23"/>
          <w:rtl/>
        </w:rPr>
        <w:t xml:space="preserve"> </w:t>
      </w:r>
      <w:r w:rsidRPr="00EF6F9D">
        <w:rPr>
          <w:rFonts w:ascii="Arial" w:eastAsia="Arial" w:hAnsi="Arial" w:cs="B Nazanin" w:hint="cs"/>
          <w:sz w:val="23"/>
          <w:rtl/>
        </w:rPr>
        <w:t>چه</w:t>
      </w:r>
      <w:r w:rsidRPr="00EF6F9D">
        <w:rPr>
          <w:rFonts w:ascii="Arial" w:eastAsia="Arial" w:hAnsi="Arial" w:cs="B Nazanin"/>
          <w:sz w:val="23"/>
          <w:rtl/>
        </w:rPr>
        <w:t xml:space="preserve"> </w:t>
      </w:r>
      <w:r w:rsidRPr="00EF6F9D">
        <w:rPr>
          <w:rFonts w:ascii="Arial" w:eastAsia="Arial" w:hAnsi="Arial" w:cs="B Nazanin" w:hint="cs"/>
          <w:sz w:val="23"/>
          <w:rtl/>
        </w:rPr>
        <w:t>بیشتر</w:t>
      </w:r>
      <w:r w:rsidRPr="00EF6F9D">
        <w:rPr>
          <w:rFonts w:ascii="Arial" w:eastAsia="Arial" w:hAnsi="Arial" w:cs="B Nazanin"/>
          <w:sz w:val="23"/>
          <w:rtl/>
        </w:rPr>
        <w:t xml:space="preserve"> </w:t>
      </w:r>
      <w:r w:rsidRPr="00EF6F9D">
        <w:rPr>
          <w:rFonts w:ascii="Arial" w:eastAsia="Arial" w:hAnsi="Arial" w:cs="B Nazanin" w:hint="cs"/>
          <w:sz w:val="23"/>
          <w:rtl/>
        </w:rPr>
        <w:t>آن</w:t>
      </w:r>
      <w:r w:rsidRPr="00EF6F9D">
        <w:rPr>
          <w:rFonts w:ascii="Arial" w:eastAsia="Arial" w:hAnsi="Arial" w:cs="B Nazanin"/>
          <w:sz w:val="23"/>
          <w:rtl/>
        </w:rPr>
        <w:t xml:space="preserve"> </w:t>
      </w:r>
      <w:r w:rsidRPr="00EF6F9D">
        <w:rPr>
          <w:rFonts w:ascii="Arial" w:eastAsia="Arial" w:hAnsi="Arial" w:cs="B Nazanin" w:hint="cs"/>
          <w:sz w:val="23"/>
          <w:rtl/>
        </w:rPr>
        <w:t>را</w:t>
      </w:r>
      <w:r w:rsidRPr="00EF6F9D">
        <w:rPr>
          <w:rFonts w:ascii="Arial" w:eastAsia="Arial" w:hAnsi="Arial" w:cs="B Nazanin"/>
          <w:sz w:val="23"/>
          <w:rtl/>
        </w:rPr>
        <w:t xml:space="preserve"> </w:t>
      </w:r>
      <w:r w:rsidRPr="00EF6F9D">
        <w:rPr>
          <w:rFonts w:ascii="Arial" w:eastAsia="Arial" w:hAnsi="Arial" w:cs="B Nazanin" w:hint="cs"/>
          <w:sz w:val="23"/>
          <w:rtl/>
        </w:rPr>
        <w:t>تمرین</w:t>
      </w:r>
      <w:r w:rsidRPr="00EF6F9D">
        <w:rPr>
          <w:rFonts w:ascii="Arial" w:eastAsia="Arial" w:hAnsi="Arial" w:cs="B Nazanin"/>
          <w:sz w:val="23"/>
          <w:rtl/>
        </w:rPr>
        <w:t xml:space="preserve"> </w:t>
      </w:r>
      <w:r w:rsidRPr="00EF6F9D">
        <w:rPr>
          <w:rFonts w:ascii="Arial" w:eastAsia="Arial" w:hAnsi="Arial" w:cs="B Nazanin" w:hint="cs"/>
          <w:sz w:val="23"/>
          <w:rtl/>
        </w:rPr>
        <w:t>کنی</w:t>
      </w:r>
      <w:r w:rsidRPr="00EF6F9D">
        <w:rPr>
          <w:rFonts w:ascii="Arial" w:eastAsia="Arial" w:hAnsi="Arial" w:cs="B Nazanin"/>
          <w:sz w:val="23"/>
          <w:rtl/>
        </w:rPr>
        <w:t>د، باهوش‌تر می‌شوید. این برنامه‌ها معمولاً شامل بازی‌هایی می‌شدند که برای افزایش حافظه کاری، استدلال فضایی، انعطاف‌پذیری شناختی و محاسبات ذهنی شما طراحی شده‌اند</w:t>
      </w:r>
      <w:r w:rsidR="00060D92">
        <w:rPr>
          <w:rFonts w:ascii="Arial" w:eastAsia="Arial" w:hAnsi="Arial" w:cs="B Nazanin"/>
          <w:sz w:val="23"/>
          <w:rtl/>
        </w:rPr>
        <w:t xml:space="preserve"> </w:t>
      </w:r>
      <w:r w:rsidRPr="00EF6F9D">
        <w:rPr>
          <w:rFonts w:ascii="Arial" w:eastAsia="Arial" w:hAnsi="Arial" w:cs="B Nazanin"/>
          <w:sz w:val="23"/>
          <w:rtl/>
        </w:rPr>
        <w:t xml:space="preserve">همه مهارت‌هایی که تصور می‌شود با هم هوش شما را در طیف وسیعی از وظایف مختلف تعیین می‌کنند. کاربران اغلب افزایش وضوح ذهنی و تیز شدن خاطرات را گزارش می‌کنند، و به نظر می‌رسد که ادبیات دانشگاهی این موضوع را ثابت می‌کند و تفاوت‌های قابل‌توجهی در IQ </w:t>
      </w:r>
      <w:r w:rsidRPr="00EF6F9D">
        <w:rPr>
          <w:rFonts w:ascii="Arial" w:eastAsia="Arial" w:hAnsi="Arial" w:cs="B Nazanin" w:hint="cs"/>
          <w:sz w:val="23"/>
          <w:rtl/>
        </w:rPr>
        <w:t>پس</w:t>
      </w:r>
      <w:r w:rsidRPr="00EF6F9D">
        <w:rPr>
          <w:rFonts w:ascii="Arial" w:eastAsia="Arial" w:hAnsi="Arial" w:cs="B Nazanin"/>
          <w:sz w:val="23"/>
          <w:rtl/>
        </w:rPr>
        <w:t xml:space="preserve"> </w:t>
      </w:r>
      <w:r w:rsidRPr="00EF6F9D">
        <w:rPr>
          <w:rFonts w:ascii="Arial" w:eastAsia="Arial" w:hAnsi="Arial" w:cs="B Nazanin" w:hint="cs"/>
          <w:sz w:val="23"/>
          <w:rtl/>
        </w:rPr>
        <w:t>از</w:t>
      </w:r>
      <w:r w:rsidRPr="00EF6F9D">
        <w:rPr>
          <w:rFonts w:ascii="Arial" w:eastAsia="Arial" w:hAnsi="Arial" w:cs="B Nazanin"/>
          <w:sz w:val="23"/>
          <w:rtl/>
        </w:rPr>
        <w:t xml:space="preserve"> </w:t>
      </w:r>
      <w:r w:rsidRPr="00EF6F9D">
        <w:rPr>
          <w:rFonts w:ascii="Arial" w:eastAsia="Arial" w:hAnsi="Arial" w:cs="B Nazanin" w:hint="cs"/>
          <w:sz w:val="23"/>
          <w:rtl/>
        </w:rPr>
        <w:t>چند</w:t>
      </w:r>
      <w:r w:rsidRPr="00EF6F9D">
        <w:rPr>
          <w:rFonts w:ascii="Arial" w:eastAsia="Arial" w:hAnsi="Arial" w:cs="B Nazanin"/>
          <w:sz w:val="23"/>
          <w:rtl/>
        </w:rPr>
        <w:t xml:space="preserve"> </w:t>
      </w:r>
      <w:r w:rsidRPr="00EF6F9D">
        <w:rPr>
          <w:rFonts w:ascii="Arial" w:eastAsia="Arial" w:hAnsi="Arial" w:cs="B Nazanin" w:hint="cs"/>
          <w:sz w:val="23"/>
          <w:rtl/>
        </w:rPr>
        <w:t>هفته</w:t>
      </w:r>
      <w:r w:rsidRPr="00EF6F9D">
        <w:rPr>
          <w:rFonts w:ascii="Arial" w:eastAsia="Arial" w:hAnsi="Arial" w:cs="B Nazanin"/>
          <w:sz w:val="23"/>
          <w:rtl/>
        </w:rPr>
        <w:t xml:space="preserve"> </w:t>
      </w:r>
      <w:r w:rsidRPr="00EF6F9D">
        <w:rPr>
          <w:rFonts w:ascii="Arial" w:eastAsia="Arial" w:hAnsi="Arial" w:cs="B Nazanin" w:hint="cs"/>
          <w:sz w:val="23"/>
          <w:rtl/>
        </w:rPr>
        <w:t>تمرین</w:t>
      </w:r>
      <w:r w:rsidRPr="00EF6F9D">
        <w:rPr>
          <w:rFonts w:ascii="Arial" w:eastAsia="Arial" w:hAnsi="Arial" w:cs="B Nazanin"/>
          <w:sz w:val="23"/>
          <w:rtl/>
        </w:rPr>
        <w:t xml:space="preserve"> </w:t>
      </w:r>
      <w:r w:rsidRPr="00EF6F9D">
        <w:rPr>
          <w:rFonts w:ascii="Arial" w:eastAsia="Arial" w:hAnsi="Arial" w:cs="B Nazanin" w:hint="cs"/>
          <w:sz w:val="23"/>
          <w:rtl/>
        </w:rPr>
        <w:t>منظم</w:t>
      </w:r>
      <w:r w:rsidRPr="00EF6F9D">
        <w:rPr>
          <w:rFonts w:ascii="Arial" w:eastAsia="Arial" w:hAnsi="Arial" w:cs="B Nazanin"/>
          <w:sz w:val="23"/>
          <w:rtl/>
        </w:rPr>
        <w:t xml:space="preserve"> </w:t>
      </w:r>
      <w:r w:rsidRPr="00EF6F9D">
        <w:rPr>
          <w:rFonts w:ascii="Arial" w:eastAsia="Arial" w:hAnsi="Arial" w:cs="B Nazanin" w:hint="cs"/>
          <w:sz w:val="23"/>
          <w:rtl/>
        </w:rPr>
        <w:t>ثبت</w:t>
      </w:r>
      <w:r w:rsidRPr="00EF6F9D">
        <w:rPr>
          <w:rFonts w:ascii="Arial" w:eastAsia="Arial" w:hAnsi="Arial" w:cs="B Nazanin"/>
          <w:sz w:val="23"/>
          <w:rtl/>
        </w:rPr>
        <w:t xml:space="preserve"> </w:t>
      </w:r>
      <w:r w:rsidRPr="00EF6F9D">
        <w:rPr>
          <w:rFonts w:ascii="Arial" w:eastAsia="Arial" w:hAnsi="Arial" w:cs="B Nazanin" w:hint="cs"/>
          <w:sz w:val="23"/>
          <w:rtl/>
        </w:rPr>
        <w:t>می‌کند</w:t>
      </w:r>
      <w:r w:rsidRPr="00EF6F9D">
        <w:rPr>
          <w:rFonts w:ascii="Arial" w:eastAsia="Arial" w:hAnsi="Arial" w:cs="B Nazanin"/>
          <w:sz w:val="23"/>
          <w:rtl/>
        </w:rPr>
        <w:t xml:space="preserve">. </w:t>
      </w:r>
      <w:r w:rsidRPr="00EF6F9D">
        <w:rPr>
          <w:rFonts w:ascii="Arial" w:eastAsia="Arial" w:hAnsi="Arial" w:cs="B Nazanin" w:hint="cs"/>
          <w:sz w:val="23"/>
          <w:rtl/>
        </w:rPr>
        <w:t>شاید</w:t>
      </w:r>
      <w:r w:rsidRPr="00EF6F9D">
        <w:rPr>
          <w:rFonts w:ascii="Arial" w:eastAsia="Arial" w:hAnsi="Arial" w:cs="B Nazanin"/>
          <w:sz w:val="23"/>
          <w:rtl/>
        </w:rPr>
        <w:t xml:space="preserve"> </w:t>
      </w:r>
      <w:r w:rsidRPr="00EF6F9D">
        <w:rPr>
          <w:rFonts w:ascii="Arial" w:eastAsia="Arial" w:hAnsi="Arial" w:cs="B Nazanin" w:hint="cs"/>
          <w:sz w:val="23"/>
          <w:rtl/>
        </w:rPr>
        <w:t>پرورش</w:t>
      </w:r>
      <w:r w:rsidR="00EF6F9D">
        <w:rPr>
          <w:rFonts w:ascii="Arial" w:eastAsia="Arial" w:hAnsi="Arial"/>
          <w:sz w:val="23"/>
        </w:rPr>
        <w:t xml:space="preserve"> </w:t>
      </w:r>
      <w:r w:rsidRPr="00EF6F9D">
        <w:rPr>
          <w:rFonts w:ascii="Arial" w:eastAsia="Arial" w:hAnsi="Arial" w:cs="B Nazanin" w:hint="cs"/>
          <w:sz w:val="23"/>
          <w:rtl/>
        </w:rPr>
        <w:t>حتی</w:t>
      </w:r>
      <w:r w:rsidRPr="00EF6F9D">
        <w:rPr>
          <w:rFonts w:ascii="Arial" w:eastAsia="Arial" w:hAnsi="Arial" w:cs="B Nazanin"/>
          <w:sz w:val="23"/>
          <w:rtl/>
        </w:rPr>
        <w:t xml:space="preserve"> </w:t>
      </w:r>
      <w:r w:rsidRPr="00EF6F9D">
        <w:rPr>
          <w:rFonts w:ascii="Arial" w:eastAsia="Arial" w:hAnsi="Arial" w:cs="B Nazanin" w:hint="cs"/>
          <w:sz w:val="23"/>
          <w:rtl/>
        </w:rPr>
        <w:t>در</w:t>
      </w:r>
      <w:r w:rsidRPr="00EF6F9D">
        <w:rPr>
          <w:rFonts w:ascii="Arial" w:eastAsia="Arial" w:hAnsi="Arial" w:cs="B Nazanin"/>
          <w:sz w:val="23"/>
          <w:rtl/>
        </w:rPr>
        <w:t xml:space="preserve"> </w:t>
      </w:r>
      <w:r w:rsidRPr="00EF6F9D">
        <w:rPr>
          <w:rFonts w:ascii="Arial" w:eastAsia="Arial" w:hAnsi="Arial" w:cs="B Nazanin" w:hint="cs"/>
          <w:sz w:val="23"/>
          <w:rtl/>
        </w:rPr>
        <w:t>بزرگسالی</w:t>
      </w:r>
      <w:r w:rsidRPr="00EF6F9D">
        <w:rPr>
          <w:rFonts w:ascii="Arial" w:eastAsia="Arial" w:hAnsi="Arial" w:cs="B Nazanin"/>
          <w:sz w:val="23"/>
          <w:rtl/>
        </w:rPr>
        <w:t xml:space="preserve"> </w:t>
      </w:r>
      <w:r w:rsidRPr="00EF6F9D">
        <w:rPr>
          <w:rFonts w:ascii="Arial" w:eastAsia="Arial" w:hAnsi="Arial" w:cs="B Nazanin" w:hint="cs"/>
          <w:sz w:val="23"/>
          <w:rtl/>
        </w:rPr>
        <w:t>بتواند</w:t>
      </w:r>
      <w:r w:rsidRPr="00EF6F9D">
        <w:rPr>
          <w:rFonts w:ascii="Arial" w:eastAsia="Arial" w:hAnsi="Arial" w:cs="B Nazanin"/>
          <w:sz w:val="23"/>
          <w:rtl/>
        </w:rPr>
        <w:t xml:space="preserve"> </w:t>
      </w:r>
      <w:r w:rsidRPr="00EF6F9D">
        <w:rPr>
          <w:rFonts w:ascii="Arial" w:eastAsia="Arial" w:hAnsi="Arial" w:cs="B Nazanin" w:hint="cs"/>
          <w:sz w:val="23"/>
          <w:rtl/>
        </w:rPr>
        <w:t>طبیعت</w:t>
      </w:r>
      <w:r w:rsidRPr="00EF6F9D">
        <w:rPr>
          <w:rFonts w:ascii="Arial" w:eastAsia="Arial" w:hAnsi="Arial" w:cs="B Nazanin"/>
          <w:sz w:val="23"/>
          <w:rtl/>
        </w:rPr>
        <w:t xml:space="preserve"> </w:t>
      </w:r>
      <w:r w:rsidRPr="00EF6F9D">
        <w:rPr>
          <w:rFonts w:ascii="Arial" w:eastAsia="Arial" w:hAnsi="Arial" w:cs="B Nazanin" w:hint="cs"/>
          <w:sz w:val="23"/>
          <w:rtl/>
        </w:rPr>
        <w:t>را</w:t>
      </w:r>
      <w:r w:rsidRPr="00EF6F9D">
        <w:rPr>
          <w:rFonts w:ascii="Arial" w:eastAsia="Arial" w:hAnsi="Arial" w:cs="B Nazanin"/>
          <w:sz w:val="23"/>
          <w:rtl/>
        </w:rPr>
        <w:t xml:space="preserve"> </w:t>
      </w:r>
      <w:r w:rsidRPr="00EF6F9D">
        <w:rPr>
          <w:rFonts w:ascii="Arial" w:eastAsia="Arial" w:hAnsi="Arial" w:cs="B Nazanin" w:hint="cs"/>
          <w:sz w:val="23"/>
          <w:rtl/>
        </w:rPr>
        <w:t>برای</w:t>
      </w:r>
      <w:r w:rsidRPr="00EF6F9D">
        <w:rPr>
          <w:rFonts w:ascii="Arial" w:eastAsia="Arial" w:hAnsi="Arial" w:cs="B Nazanin"/>
          <w:sz w:val="23"/>
          <w:rtl/>
        </w:rPr>
        <w:t xml:space="preserve"> </w:t>
      </w:r>
      <w:r w:rsidRPr="00EF6F9D">
        <w:rPr>
          <w:rFonts w:ascii="Arial" w:eastAsia="Arial" w:hAnsi="Arial" w:cs="B Nazanin" w:hint="cs"/>
          <w:sz w:val="23"/>
          <w:rtl/>
        </w:rPr>
        <w:t>پول</w:t>
      </w:r>
      <w:r w:rsidRPr="00EF6F9D">
        <w:rPr>
          <w:rFonts w:ascii="Arial" w:eastAsia="Arial" w:hAnsi="Arial" w:cs="B Nazanin"/>
          <w:sz w:val="23"/>
          <w:rtl/>
        </w:rPr>
        <w:t xml:space="preserve"> </w:t>
      </w:r>
      <w:r w:rsidRPr="00EF6F9D">
        <w:rPr>
          <w:rFonts w:ascii="Arial" w:eastAsia="Arial" w:hAnsi="Arial" w:cs="B Nazanin" w:hint="cs"/>
          <w:sz w:val="23"/>
          <w:rtl/>
        </w:rPr>
        <w:t>خود</w:t>
      </w:r>
      <w:r w:rsidRPr="00EF6F9D">
        <w:rPr>
          <w:rFonts w:ascii="Arial" w:eastAsia="Arial" w:hAnsi="Arial" w:cs="B Nazanin"/>
          <w:sz w:val="23"/>
          <w:rtl/>
        </w:rPr>
        <w:t xml:space="preserve"> </w:t>
      </w:r>
      <w:r w:rsidRPr="00EF6F9D">
        <w:rPr>
          <w:rFonts w:ascii="Arial" w:eastAsia="Arial" w:hAnsi="Arial" w:cs="B Nazanin" w:hint="cs"/>
          <w:sz w:val="23"/>
          <w:rtl/>
        </w:rPr>
        <w:t>به</w:t>
      </w:r>
      <w:r w:rsidRPr="00EF6F9D">
        <w:rPr>
          <w:rFonts w:ascii="Arial" w:eastAsia="Arial" w:hAnsi="Arial" w:cs="B Nazanin"/>
          <w:sz w:val="23"/>
          <w:rtl/>
        </w:rPr>
        <w:t xml:space="preserve"> </w:t>
      </w:r>
      <w:r w:rsidRPr="00EF6F9D">
        <w:rPr>
          <w:rFonts w:ascii="Arial" w:eastAsia="Arial" w:hAnsi="Arial" w:cs="B Nazanin" w:hint="cs"/>
          <w:sz w:val="23"/>
          <w:rtl/>
        </w:rPr>
        <w:t>ارمغ</w:t>
      </w:r>
      <w:r w:rsidRPr="00EF6F9D">
        <w:rPr>
          <w:rFonts w:ascii="Arial" w:eastAsia="Arial" w:hAnsi="Arial" w:cs="B Nazanin"/>
          <w:sz w:val="23"/>
          <w:rtl/>
        </w:rPr>
        <w:t>ان بیاورد.</w:t>
      </w:r>
    </w:p>
    <w:p w14:paraId="17509A65" w14:textId="77777777" w:rsidR="0007272E" w:rsidRDefault="0007272E">
      <w:pPr>
        <w:bidi/>
        <w:spacing w:line="129" w:lineRule="exact"/>
        <w:rPr>
          <w:rFonts w:ascii="Times New Roman" w:eastAsia="Times New Roman" w:hAnsi="Times New Roman"/>
          <w:rtl/>
        </w:rPr>
      </w:pPr>
    </w:p>
    <w:p w14:paraId="0A3FC852" w14:textId="3A0C40EB" w:rsidR="0007272E" w:rsidRPr="00EF6F9D" w:rsidRDefault="005958FC">
      <w:pPr>
        <w:bidi/>
        <w:spacing w:line="274" w:lineRule="auto"/>
        <w:ind w:left="720" w:right="719" w:firstLine="300"/>
        <w:jc w:val="both"/>
        <w:rPr>
          <w:rFonts w:ascii="Arial" w:eastAsia="Arial" w:hAnsi="Arial" w:cs="B Nazanin"/>
          <w:sz w:val="23"/>
          <w:rtl/>
        </w:rPr>
      </w:pPr>
      <w:r w:rsidRPr="00EF6F9D">
        <w:rPr>
          <w:rFonts w:ascii="Arial" w:eastAsia="Arial" w:hAnsi="Arial" w:cs="B Nazanin"/>
          <w:sz w:val="23"/>
          <w:rtl/>
        </w:rPr>
        <w:t xml:space="preserve">متأسفانه، بسیاری از این مطالعات شامل یک کنترل «فعال» نبودند </w:t>
      </w:r>
      <w:r w:rsidRPr="00EF6F9D">
        <w:rPr>
          <w:rFonts w:ascii="Arial" w:eastAsia="Arial" w:hAnsi="Arial" w:cs="B Nazanin" w:hint="cs"/>
          <w:sz w:val="23"/>
          <w:rtl/>
        </w:rPr>
        <w:t>یعنی</w:t>
      </w:r>
      <w:r w:rsidRPr="00EF6F9D">
        <w:rPr>
          <w:rFonts w:ascii="Arial" w:eastAsia="Arial" w:hAnsi="Arial" w:cs="B Nazanin"/>
          <w:sz w:val="23"/>
          <w:rtl/>
        </w:rPr>
        <w:t xml:space="preserve"> </w:t>
      </w:r>
      <w:r w:rsidRPr="00EF6F9D">
        <w:rPr>
          <w:rFonts w:ascii="Arial" w:eastAsia="Arial" w:hAnsi="Arial" w:cs="B Nazanin" w:hint="cs"/>
          <w:sz w:val="23"/>
          <w:rtl/>
        </w:rPr>
        <w:t>مقایسه</w:t>
      </w:r>
      <w:r w:rsidRPr="00EF6F9D">
        <w:rPr>
          <w:rFonts w:ascii="Arial" w:eastAsia="Arial" w:hAnsi="Arial" w:cs="B Nazanin"/>
          <w:sz w:val="23"/>
          <w:rtl/>
        </w:rPr>
        <w:t xml:space="preserve"> </w:t>
      </w:r>
      <w:r w:rsidRPr="00EF6F9D">
        <w:rPr>
          <w:rFonts w:ascii="Arial" w:eastAsia="Arial" w:hAnsi="Arial" w:cs="B Nazanin" w:hint="cs"/>
          <w:sz w:val="23"/>
          <w:rtl/>
        </w:rPr>
        <w:t>ای</w:t>
      </w:r>
      <w:r w:rsidRPr="00EF6F9D">
        <w:rPr>
          <w:rFonts w:ascii="Arial" w:eastAsia="Arial" w:hAnsi="Arial" w:cs="B Nazanin"/>
          <w:sz w:val="23"/>
          <w:rtl/>
        </w:rPr>
        <w:t xml:space="preserve"> </w:t>
      </w:r>
      <w:r w:rsidRPr="00EF6F9D">
        <w:rPr>
          <w:rFonts w:ascii="Arial" w:eastAsia="Arial" w:hAnsi="Arial" w:cs="B Nazanin" w:hint="cs"/>
          <w:sz w:val="23"/>
          <w:rtl/>
        </w:rPr>
        <w:t>مناسب</w:t>
      </w:r>
      <w:r w:rsidRPr="00EF6F9D">
        <w:rPr>
          <w:rFonts w:ascii="Arial" w:eastAsia="Arial" w:hAnsi="Arial" w:cs="B Nazanin"/>
          <w:sz w:val="23"/>
          <w:rtl/>
        </w:rPr>
        <w:t xml:space="preserve"> </w:t>
      </w:r>
      <w:r w:rsidRPr="00EF6F9D">
        <w:rPr>
          <w:rFonts w:ascii="Arial" w:eastAsia="Arial" w:hAnsi="Arial" w:cs="B Nazanin" w:hint="cs"/>
          <w:sz w:val="23"/>
          <w:rtl/>
        </w:rPr>
        <w:t>که</w:t>
      </w:r>
      <w:r w:rsidRPr="00EF6F9D">
        <w:rPr>
          <w:rFonts w:ascii="Arial" w:eastAsia="Arial" w:hAnsi="Arial" w:cs="B Nazanin"/>
          <w:sz w:val="23"/>
          <w:rtl/>
        </w:rPr>
        <w:t xml:space="preserve"> </w:t>
      </w:r>
      <w:r w:rsidRPr="00EF6F9D">
        <w:rPr>
          <w:rFonts w:ascii="Arial" w:eastAsia="Arial" w:hAnsi="Arial" w:cs="B Nazanin" w:hint="cs"/>
          <w:sz w:val="23"/>
          <w:rtl/>
        </w:rPr>
        <w:t>ممکن</w:t>
      </w:r>
      <w:r w:rsidRPr="00EF6F9D">
        <w:rPr>
          <w:rFonts w:ascii="Arial" w:eastAsia="Arial" w:hAnsi="Arial" w:cs="B Nazanin"/>
          <w:sz w:val="23"/>
          <w:rtl/>
        </w:rPr>
        <w:t xml:space="preserve"> </w:t>
      </w:r>
      <w:r w:rsidRPr="00EF6F9D">
        <w:rPr>
          <w:rFonts w:ascii="Arial" w:eastAsia="Arial" w:hAnsi="Arial" w:cs="B Nazanin" w:hint="cs"/>
          <w:sz w:val="23"/>
          <w:rtl/>
        </w:rPr>
        <w:t>است</w:t>
      </w:r>
      <w:r w:rsidRPr="00EF6F9D">
        <w:rPr>
          <w:rFonts w:ascii="Arial" w:eastAsia="Arial" w:hAnsi="Arial" w:cs="B Nazanin"/>
          <w:sz w:val="23"/>
          <w:rtl/>
        </w:rPr>
        <w:t xml:space="preserve"> </w:t>
      </w:r>
      <w:r w:rsidRPr="00EF6F9D">
        <w:rPr>
          <w:rFonts w:ascii="Arial" w:eastAsia="Arial" w:hAnsi="Arial" w:cs="B Nazanin" w:hint="cs"/>
          <w:sz w:val="23"/>
          <w:rtl/>
        </w:rPr>
        <w:t>شرکت</w:t>
      </w:r>
      <w:r w:rsidRPr="00EF6F9D">
        <w:rPr>
          <w:rFonts w:ascii="Arial" w:eastAsia="Arial" w:hAnsi="Arial" w:cs="B Nazanin"/>
          <w:sz w:val="23"/>
          <w:rtl/>
        </w:rPr>
        <w:t xml:space="preserve"> </w:t>
      </w:r>
      <w:r w:rsidRPr="00EF6F9D">
        <w:rPr>
          <w:rFonts w:ascii="Arial" w:eastAsia="Arial" w:hAnsi="Arial" w:cs="B Nazanin" w:hint="cs"/>
          <w:sz w:val="23"/>
          <w:rtl/>
        </w:rPr>
        <w:t>کنندگان</w:t>
      </w:r>
      <w:r w:rsidRPr="00EF6F9D">
        <w:rPr>
          <w:rFonts w:ascii="Arial" w:eastAsia="Arial" w:hAnsi="Arial" w:cs="B Nazanin"/>
          <w:sz w:val="23"/>
          <w:rtl/>
        </w:rPr>
        <w:t xml:space="preserve"> </w:t>
      </w:r>
      <w:r w:rsidRPr="00EF6F9D">
        <w:rPr>
          <w:rFonts w:ascii="Arial" w:eastAsia="Arial" w:hAnsi="Arial" w:cs="B Nazanin" w:hint="cs"/>
          <w:sz w:val="23"/>
          <w:rtl/>
        </w:rPr>
        <w:t>را</w:t>
      </w:r>
      <w:r w:rsidRPr="00EF6F9D">
        <w:rPr>
          <w:rFonts w:ascii="Arial" w:eastAsia="Arial" w:hAnsi="Arial" w:cs="B Nazanin"/>
          <w:sz w:val="23"/>
          <w:rtl/>
        </w:rPr>
        <w:t xml:space="preserve"> </w:t>
      </w:r>
      <w:r w:rsidRPr="00EF6F9D">
        <w:rPr>
          <w:rFonts w:ascii="Arial" w:eastAsia="Arial" w:hAnsi="Arial" w:cs="B Nazanin" w:hint="cs"/>
          <w:sz w:val="23"/>
          <w:rtl/>
        </w:rPr>
        <w:t>به</w:t>
      </w:r>
      <w:r w:rsidRPr="00EF6F9D">
        <w:rPr>
          <w:rFonts w:ascii="Arial" w:eastAsia="Arial" w:hAnsi="Arial" w:cs="B Nazanin"/>
          <w:sz w:val="23"/>
          <w:rtl/>
        </w:rPr>
        <w:t xml:space="preserve"> </w:t>
      </w:r>
      <w:r w:rsidRPr="00EF6F9D">
        <w:rPr>
          <w:rFonts w:ascii="Arial" w:eastAsia="Arial" w:hAnsi="Arial" w:cs="B Nazanin" w:hint="cs"/>
          <w:sz w:val="23"/>
          <w:rtl/>
        </w:rPr>
        <w:t>این</w:t>
      </w:r>
      <w:r w:rsidRPr="00EF6F9D">
        <w:rPr>
          <w:rFonts w:ascii="Arial" w:eastAsia="Arial" w:hAnsi="Arial" w:cs="B Nazanin"/>
          <w:sz w:val="23"/>
          <w:rtl/>
        </w:rPr>
        <w:t xml:space="preserve"> </w:t>
      </w:r>
      <w:r w:rsidRPr="00EF6F9D">
        <w:rPr>
          <w:rFonts w:ascii="Arial" w:eastAsia="Arial" w:hAnsi="Arial" w:cs="B Nazanin" w:hint="cs"/>
          <w:sz w:val="23"/>
          <w:rtl/>
        </w:rPr>
        <w:t>باور</w:t>
      </w:r>
      <w:r w:rsidRPr="00EF6F9D">
        <w:rPr>
          <w:rFonts w:ascii="Arial" w:eastAsia="Arial" w:hAnsi="Arial" w:cs="B Nazanin"/>
          <w:sz w:val="23"/>
          <w:rtl/>
        </w:rPr>
        <w:t xml:space="preserve"> </w:t>
      </w:r>
      <w:r w:rsidRPr="00EF6F9D">
        <w:rPr>
          <w:rFonts w:ascii="Arial" w:eastAsia="Arial" w:hAnsi="Arial" w:cs="B Nazanin" w:hint="cs"/>
          <w:sz w:val="23"/>
          <w:rtl/>
        </w:rPr>
        <w:t>برساند</w:t>
      </w:r>
      <w:r w:rsidRPr="00EF6F9D">
        <w:rPr>
          <w:rFonts w:ascii="Arial" w:eastAsia="Arial" w:hAnsi="Arial" w:cs="B Nazanin"/>
          <w:sz w:val="23"/>
          <w:rtl/>
        </w:rPr>
        <w:t xml:space="preserve"> </w:t>
      </w:r>
      <w:r w:rsidRPr="00EF6F9D">
        <w:rPr>
          <w:rFonts w:ascii="Arial" w:eastAsia="Arial" w:hAnsi="Arial" w:cs="B Nazanin" w:hint="cs"/>
          <w:sz w:val="23"/>
          <w:rtl/>
        </w:rPr>
        <w:t>که</w:t>
      </w:r>
      <w:r w:rsidRPr="00EF6F9D">
        <w:rPr>
          <w:rFonts w:ascii="Arial" w:eastAsia="Arial" w:hAnsi="Arial" w:cs="B Nazanin"/>
          <w:sz w:val="23"/>
          <w:rtl/>
        </w:rPr>
        <w:t xml:space="preserve"> </w:t>
      </w:r>
      <w:r w:rsidRPr="00EF6F9D">
        <w:rPr>
          <w:rFonts w:ascii="Arial" w:eastAsia="Arial" w:hAnsi="Arial" w:cs="B Nazanin" w:hint="cs"/>
          <w:sz w:val="23"/>
          <w:rtl/>
        </w:rPr>
        <w:t>نوعی</w:t>
      </w:r>
      <w:r w:rsidRPr="00EF6F9D">
        <w:rPr>
          <w:rFonts w:ascii="Arial" w:eastAsia="Arial" w:hAnsi="Arial" w:cs="B Nazanin"/>
          <w:sz w:val="23"/>
          <w:rtl/>
        </w:rPr>
        <w:t xml:space="preserve"> </w:t>
      </w:r>
      <w:r w:rsidRPr="00EF6F9D">
        <w:rPr>
          <w:rFonts w:ascii="Arial" w:eastAsia="Arial" w:hAnsi="Arial" w:cs="B Nazanin" w:hint="cs"/>
          <w:sz w:val="23"/>
          <w:rtl/>
        </w:rPr>
        <w:t>تلاش</w:t>
      </w:r>
      <w:r w:rsidRPr="00EF6F9D">
        <w:rPr>
          <w:rFonts w:ascii="Arial" w:eastAsia="Arial" w:hAnsi="Arial" w:cs="B Nazanin"/>
          <w:sz w:val="23"/>
          <w:rtl/>
        </w:rPr>
        <w:t xml:space="preserve"> </w:t>
      </w:r>
      <w:r w:rsidRPr="00EF6F9D">
        <w:rPr>
          <w:rFonts w:ascii="Arial" w:eastAsia="Arial" w:hAnsi="Arial" w:cs="B Nazanin" w:hint="cs"/>
          <w:sz w:val="23"/>
          <w:rtl/>
        </w:rPr>
        <w:t>مفید</w:t>
      </w:r>
      <w:r w:rsidRPr="00EF6F9D">
        <w:rPr>
          <w:rFonts w:ascii="Arial" w:eastAsia="Arial" w:hAnsi="Arial" w:cs="B Nazanin"/>
          <w:sz w:val="23"/>
          <w:rtl/>
        </w:rPr>
        <w:t xml:space="preserve"> </w:t>
      </w:r>
      <w:r w:rsidRPr="00EF6F9D">
        <w:rPr>
          <w:rFonts w:ascii="Arial" w:eastAsia="Arial" w:hAnsi="Arial" w:cs="B Nazanin" w:hint="cs"/>
          <w:sz w:val="23"/>
          <w:rtl/>
        </w:rPr>
        <w:t>انجام</w:t>
      </w:r>
      <w:r w:rsidR="00060D92">
        <w:rPr>
          <w:rFonts w:ascii="Arial" w:eastAsia="Arial" w:hAnsi="Arial" w:cs="B Nazanin"/>
          <w:sz w:val="23"/>
          <w:rtl/>
        </w:rPr>
        <w:t xml:space="preserve"> می‌</w:t>
      </w:r>
      <w:r w:rsidRPr="00EF6F9D">
        <w:rPr>
          <w:rFonts w:ascii="Arial" w:eastAsia="Arial" w:hAnsi="Arial" w:cs="B Nazanin" w:hint="cs"/>
          <w:sz w:val="23"/>
          <w:rtl/>
        </w:rPr>
        <w:t>دهند</w:t>
      </w:r>
      <w:r>
        <w:rPr>
          <w:rFonts w:ascii="Arial" w:eastAsia="Arial" w:hAnsi="Arial"/>
          <w:sz w:val="28"/>
          <w:rtl/>
        </w:rPr>
        <w:t>.</w:t>
      </w:r>
      <w:hyperlink w:anchor="page350" w:history="1">
        <w:r>
          <w:rPr>
            <w:rFonts w:ascii="Arial" w:eastAsia="Arial" w:hAnsi="Arial"/>
            <w:color w:val="0000EE"/>
            <w:sz w:val="42"/>
            <w:vertAlign w:val="superscript"/>
            <w:rtl/>
          </w:rPr>
          <w:t>4</w:t>
        </w:r>
        <w:r>
          <w:rPr>
            <w:rFonts w:ascii="Arial" w:eastAsia="Arial" w:hAnsi="Arial"/>
            <w:sz w:val="28"/>
            <w:rtl/>
          </w:rPr>
          <w:t xml:space="preserve"> </w:t>
        </w:r>
      </w:hyperlink>
      <w:r w:rsidRPr="00EF6F9D">
        <w:rPr>
          <w:rFonts w:ascii="Arial" w:eastAsia="Arial" w:hAnsi="Arial" w:cs="B Nazanin"/>
          <w:sz w:val="23"/>
          <w:rtl/>
        </w:rPr>
        <w:t>و برای کسانی که شامل کنترل بودند، این فعالیت اغلب غیر الهام بخش بود مانند تماشای یک DVD آموزشی که ممکن است همان احساس درگیری ذهنی را به عنوان یک بازی تعاملی برانگیزد.</w:t>
      </w:r>
      <w:r w:rsidR="00000000">
        <w:fldChar w:fldCharType="begin"/>
      </w:r>
      <w:r w:rsidR="00000000">
        <w:instrText>HYPERLINK \l "page350"</w:instrText>
      </w:r>
      <w:r w:rsidR="00000000">
        <w:fldChar w:fldCharType="separate"/>
      </w:r>
      <w:r>
        <w:rPr>
          <w:rFonts w:ascii="Arial" w:eastAsia="Arial" w:hAnsi="Arial"/>
          <w:color w:val="0000EE"/>
          <w:sz w:val="42"/>
          <w:vertAlign w:val="superscript"/>
          <w:rtl/>
        </w:rPr>
        <w:t>5</w:t>
      </w:r>
      <w:r>
        <w:rPr>
          <w:rFonts w:ascii="Arial" w:eastAsia="Arial" w:hAnsi="Arial"/>
          <w:sz w:val="28"/>
          <w:rtl/>
        </w:rPr>
        <w:t xml:space="preserve"> </w:t>
      </w:r>
      <w:r w:rsidR="00000000">
        <w:rPr>
          <w:rFonts w:ascii="Arial" w:eastAsia="Arial" w:hAnsi="Arial"/>
          <w:sz w:val="28"/>
        </w:rPr>
        <w:fldChar w:fldCharType="end"/>
      </w:r>
      <w:r w:rsidRPr="00EF6F9D">
        <w:rPr>
          <w:rFonts w:ascii="Arial" w:eastAsia="Arial" w:hAnsi="Arial" w:cs="B Nazanin"/>
          <w:sz w:val="23"/>
          <w:rtl/>
        </w:rPr>
        <w:t>همه ما در کلاس‌های خسته‌کننده شرکت کرده‌ایم، بدون اینکه بعد از آن متوجه افزایش ناگهانی مغز شویم. در نتیجه، انتظارات بهبود در هر شرایط احتمالاً بسیار متفاوت بود. حتی مشکل سازتر، بسیاری از این مطالعات شرکت کنندگان - اغلب دانشجویان دانشگاه</w:t>
      </w:r>
      <w:r w:rsidR="00060D92">
        <w:rPr>
          <w:rFonts w:ascii="Arial" w:eastAsia="Arial" w:hAnsi="Arial" w:cs="B Nazanin"/>
          <w:sz w:val="23"/>
          <w:rtl/>
        </w:rPr>
        <w:t xml:space="preserve"> </w:t>
      </w:r>
      <w:r w:rsidRPr="00EF6F9D">
        <w:rPr>
          <w:rFonts w:ascii="Arial" w:eastAsia="Arial" w:hAnsi="Arial" w:cs="B Nazanin"/>
          <w:sz w:val="23"/>
          <w:rtl/>
        </w:rPr>
        <w:t>را با تبلیغاتی که آشکارا این واقعیت را بیان</w:t>
      </w:r>
      <w:r w:rsidR="00060D92">
        <w:rPr>
          <w:rFonts w:ascii="Arial" w:eastAsia="Arial" w:hAnsi="Arial" w:cs="B Nazanin"/>
          <w:sz w:val="23"/>
          <w:rtl/>
        </w:rPr>
        <w:t xml:space="preserve"> می‌</w:t>
      </w:r>
      <w:r w:rsidRPr="00EF6F9D">
        <w:rPr>
          <w:rFonts w:ascii="Arial" w:eastAsia="Arial" w:hAnsi="Arial" w:cs="B Nazanin"/>
          <w:sz w:val="23"/>
          <w:rtl/>
        </w:rPr>
        <w:t>کرد که آنها در یک «آزمایش آموزش مغز» شرکت خواهند کرد، استخدام کرده بودند. در نتیجه، دانش‌آموزان با پیش‌فرض‌های بسیار قوی در مورد آنچه که تجربه خواهند کرد، به آزمایشگاه‌ها رسیدند.</w:t>
      </w:r>
    </w:p>
    <w:p w14:paraId="4BF4AB09" w14:textId="77777777" w:rsidR="0007272E" w:rsidRDefault="0007272E">
      <w:pPr>
        <w:bidi/>
        <w:spacing w:line="174" w:lineRule="exact"/>
        <w:rPr>
          <w:rFonts w:ascii="Times New Roman" w:eastAsia="Times New Roman" w:hAnsi="Times New Roman"/>
          <w:rtl/>
        </w:rPr>
      </w:pPr>
    </w:p>
    <w:p w14:paraId="0452496C" w14:textId="77777777" w:rsidR="0007272E" w:rsidRPr="00EF6F9D" w:rsidRDefault="005958FC">
      <w:pPr>
        <w:bidi/>
        <w:spacing w:line="305" w:lineRule="auto"/>
        <w:ind w:left="720" w:right="719" w:firstLine="300"/>
        <w:jc w:val="both"/>
        <w:rPr>
          <w:rFonts w:ascii="Arial" w:eastAsia="Arial" w:hAnsi="Arial" w:cs="B Nazanin"/>
          <w:sz w:val="23"/>
          <w:rtl/>
        </w:rPr>
      </w:pPr>
      <w:r w:rsidRPr="00EF6F9D">
        <w:rPr>
          <w:rFonts w:ascii="Arial" w:eastAsia="Arial" w:hAnsi="Arial" w:cs="B Nazanin"/>
          <w:sz w:val="23"/>
          <w:rtl/>
        </w:rPr>
        <w:t>کوروش فروغی و همکارانش برای پی بردن به اینکه آیا یک اثر انتظار ممکن است نتایج قبلی را منحرف کرده باشد یا خیر</w:t>
      </w:r>
    </w:p>
    <w:p w14:paraId="63D75CD8" w14:textId="77777777" w:rsidR="0007272E" w:rsidRDefault="0007272E">
      <w:pPr>
        <w:bidi/>
        <w:spacing w:line="305" w:lineRule="auto"/>
        <w:ind w:left="720" w:right="719" w:firstLine="300"/>
        <w:jc w:val="both"/>
        <w:rPr>
          <w:rFonts w:ascii="Arial" w:eastAsia="Arial" w:hAnsi="Arial"/>
          <w:sz w:val="28"/>
          <w:rtl/>
        </w:rPr>
        <w:sectPr w:rsidR="0007272E">
          <w:pgSz w:w="11900" w:h="16838"/>
          <w:pgMar w:top="1440" w:right="1440" w:bottom="1028" w:left="1440" w:header="0" w:footer="0" w:gutter="0"/>
          <w:cols w:space="0" w:equalWidth="0">
            <w:col w:w="9019"/>
          </w:cols>
          <w:docGrid w:linePitch="360"/>
        </w:sectPr>
      </w:pPr>
    </w:p>
    <w:p w14:paraId="5811B58A" w14:textId="77777777" w:rsidR="0007272E" w:rsidRDefault="0007272E">
      <w:pPr>
        <w:bidi/>
        <w:spacing w:line="20" w:lineRule="exact"/>
        <w:rPr>
          <w:rFonts w:ascii="Times New Roman" w:eastAsia="Times New Roman" w:hAnsi="Times New Roman"/>
          <w:rtl/>
        </w:rPr>
      </w:pPr>
      <w:bookmarkStart w:id="220" w:name="page223"/>
      <w:bookmarkEnd w:id="220"/>
    </w:p>
    <w:p w14:paraId="3A6E5EA0" w14:textId="77777777" w:rsidR="0007272E" w:rsidRPr="00EF6F9D" w:rsidRDefault="005958FC">
      <w:pPr>
        <w:bidi/>
        <w:spacing w:line="270" w:lineRule="auto"/>
        <w:ind w:left="720" w:right="719"/>
        <w:jc w:val="both"/>
        <w:rPr>
          <w:rFonts w:ascii="Arial" w:eastAsia="Arial" w:hAnsi="Arial" w:cs="B Nazanin"/>
          <w:sz w:val="23"/>
          <w:rtl/>
        </w:rPr>
      </w:pPr>
      <w:r w:rsidRPr="00EF6F9D">
        <w:rPr>
          <w:rFonts w:ascii="Arial" w:eastAsia="Arial" w:hAnsi="Arial" w:cs="B Nazanin"/>
          <w:sz w:val="23"/>
          <w:rtl/>
        </w:rPr>
        <w:t>دانشگاه جورج میسون در فیرفکس، ویرجینیا، با استفاده از دو بروشور جداگانه که در سراسر محوطه دانشگاه قرار داده بودند، اقدام به جذب دانشجویان کرد.</w:t>
      </w:r>
    </w:p>
    <w:p w14:paraId="373104C1" w14:textId="77777777" w:rsidR="0007272E" w:rsidRDefault="0007272E">
      <w:pPr>
        <w:bidi/>
        <w:spacing w:line="156" w:lineRule="exact"/>
        <w:rPr>
          <w:rFonts w:ascii="Times New Roman" w:eastAsia="Times New Roman" w:hAnsi="Times New Roman"/>
          <w:rtl/>
        </w:rPr>
      </w:pPr>
    </w:p>
    <w:p w14:paraId="6E9037C7" w14:textId="77777777" w:rsidR="0007272E" w:rsidRPr="00EF6F9D" w:rsidRDefault="005958FC">
      <w:pPr>
        <w:bidi/>
        <w:spacing w:line="269" w:lineRule="auto"/>
        <w:ind w:left="720" w:right="739" w:firstLine="300"/>
        <w:jc w:val="both"/>
        <w:rPr>
          <w:rFonts w:ascii="Arial" w:eastAsia="Arial" w:hAnsi="Arial" w:cs="B Nazanin"/>
          <w:sz w:val="23"/>
          <w:rtl/>
        </w:rPr>
      </w:pPr>
      <w:r w:rsidRPr="00EF6F9D">
        <w:rPr>
          <w:rFonts w:ascii="Arial" w:eastAsia="Arial" w:hAnsi="Arial" w:cs="B Nazanin"/>
          <w:sz w:val="23"/>
          <w:rtl/>
        </w:rPr>
        <w:t>اولین مورد به وضوح انتظارات تقویت مغز بزرگ را تنظیم کرد:</w:t>
      </w:r>
    </w:p>
    <w:p w14:paraId="2DB8BB10" w14:textId="77777777" w:rsidR="0007272E" w:rsidRDefault="0007272E">
      <w:pPr>
        <w:bidi/>
        <w:spacing w:line="152" w:lineRule="exact"/>
        <w:rPr>
          <w:rFonts w:ascii="Times New Roman" w:eastAsia="Times New Roman" w:hAnsi="Times New Roman"/>
          <w:rtl/>
        </w:rPr>
      </w:pPr>
    </w:p>
    <w:p w14:paraId="22ED32B3" w14:textId="77777777" w:rsidR="0007272E" w:rsidRPr="00EF6F9D" w:rsidRDefault="005958FC">
      <w:pPr>
        <w:bidi/>
        <w:spacing w:line="0" w:lineRule="atLeast"/>
        <w:jc w:val="center"/>
        <w:rPr>
          <w:rFonts w:ascii="Arial" w:eastAsia="Arial" w:hAnsi="Arial" w:cs="B Nazanin"/>
          <w:sz w:val="23"/>
          <w:rtl/>
        </w:rPr>
      </w:pPr>
      <w:r w:rsidRPr="00EF6F9D">
        <w:rPr>
          <w:rFonts w:ascii="Arial" w:eastAsia="Arial" w:hAnsi="Arial" w:cs="B Nazanin"/>
          <w:sz w:val="23"/>
          <w:rtl/>
        </w:rPr>
        <w:t>آموزش مغز و تقویت شناختی</w:t>
      </w:r>
    </w:p>
    <w:p w14:paraId="00BEC75C" w14:textId="77777777" w:rsidR="0007272E" w:rsidRDefault="0007272E">
      <w:pPr>
        <w:bidi/>
        <w:spacing w:line="231" w:lineRule="exact"/>
        <w:rPr>
          <w:rFonts w:ascii="Times New Roman" w:eastAsia="Times New Roman" w:hAnsi="Times New Roman"/>
          <w:rtl/>
        </w:rPr>
      </w:pPr>
    </w:p>
    <w:p w14:paraId="31F2CF18" w14:textId="24A9FF08" w:rsidR="0007272E" w:rsidRPr="00EF6F9D" w:rsidRDefault="005958FC">
      <w:pPr>
        <w:bidi/>
        <w:spacing w:line="374" w:lineRule="auto"/>
        <w:ind w:left="720" w:right="719"/>
        <w:jc w:val="center"/>
        <w:rPr>
          <w:rFonts w:ascii="Arial" w:eastAsia="Arial" w:hAnsi="Arial" w:cs="B Nazanin"/>
          <w:sz w:val="23"/>
          <w:rtl/>
        </w:rPr>
      </w:pPr>
      <w:r w:rsidRPr="00EF6F9D">
        <w:rPr>
          <w:rFonts w:ascii="Arial" w:eastAsia="Arial" w:hAnsi="Arial" w:cs="B Nazanin"/>
          <w:sz w:val="23"/>
          <w:rtl/>
        </w:rPr>
        <w:t>مطالعات متعدد نشان داده</w:t>
      </w:r>
      <w:r w:rsidR="0037598F">
        <w:rPr>
          <w:rFonts w:ascii="Arial" w:eastAsia="Arial" w:hAnsi="Arial" w:cs="B Nazanin"/>
          <w:sz w:val="23"/>
          <w:rtl/>
        </w:rPr>
        <w:t xml:space="preserve">‌اند </w:t>
      </w:r>
      <w:r w:rsidRPr="00EF6F9D">
        <w:rPr>
          <w:rFonts w:ascii="Arial" w:eastAsia="Arial" w:hAnsi="Arial" w:cs="B Nazanin"/>
          <w:sz w:val="23"/>
          <w:rtl/>
        </w:rPr>
        <w:t>که تمرین حافظه فعال</w:t>
      </w:r>
      <w:r w:rsidR="00060D92">
        <w:rPr>
          <w:rFonts w:ascii="Arial" w:eastAsia="Arial" w:hAnsi="Arial" w:cs="B Nazanin"/>
          <w:sz w:val="23"/>
          <w:rtl/>
        </w:rPr>
        <w:t xml:space="preserve"> می‌</w:t>
      </w:r>
      <w:r w:rsidRPr="00EF6F9D">
        <w:rPr>
          <w:rFonts w:ascii="Arial" w:eastAsia="Arial" w:hAnsi="Arial" w:cs="B Nazanin"/>
          <w:sz w:val="23"/>
          <w:rtl/>
        </w:rPr>
        <w:t>تواند هوش سیال را افزایش دهد امروز در یک مطالعه شرکت کنید!</w:t>
      </w:r>
    </w:p>
    <w:p w14:paraId="4AFF87D0" w14:textId="77777777" w:rsidR="0007272E" w:rsidRPr="00EF6F9D" w:rsidRDefault="0007272E">
      <w:pPr>
        <w:bidi/>
        <w:spacing w:line="8" w:lineRule="exact"/>
        <w:rPr>
          <w:rFonts w:ascii="Arial" w:eastAsia="Arial" w:hAnsi="Arial" w:cs="B Nazanin"/>
          <w:sz w:val="23"/>
          <w:rtl/>
        </w:rPr>
      </w:pPr>
    </w:p>
    <w:p w14:paraId="480A0F77" w14:textId="77777777" w:rsidR="0007272E" w:rsidRPr="00EF6F9D" w:rsidRDefault="005958FC">
      <w:pPr>
        <w:bidi/>
        <w:spacing w:line="269" w:lineRule="auto"/>
        <w:ind w:left="720" w:right="719" w:firstLine="300"/>
        <w:jc w:val="both"/>
        <w:rPr>
          <w:rFonts w:ascii="Arial" w:eastAsia="Arial" w:hAnsi="Arial" w:cs="B Nazanin"/>
          <w:sz w:val="23"/>
          <w:rtl/>
        </w:rPr>
      </w:pPr>
      <w:r w:rsidRPr="00EF6F9D">
        <w:rPr>
          <w:rFonts w:ascii="Arial" w:eastAsia="Arial" w:hAnsi="Arial" w:cs="B Nazanin"/>
          <w:sz w:val="23"/>
          <w:rtl/>
        </w:rPr>
        <w:t>دومی در عوض بر انگیزه کسب اعتبارات دانشگاهی متمرکز بود:</w:t>
      </w:r>
    </w:p>
    <w:p w14:paraId="450022BE" w14:textId="77777777" w:rsidR="0007272E" w:rsidRPr="00EF6F9D" w:rsidRDefault="0007272E">
      <w:pPr>
        <w:bidi/>
        <w:spacing w:line="152" w:lineRule="exact"/>
        <w:rPr>
          <w:rFonts w:ascii="Arial" w:eastAsia="Arial" w:hAnsi="Arial" w:cs="B Nazanin"/>
          <w:sz w:val="23"/>
          <w:rtl/>
        </w:rPr>
      </w:pPr>
    </w:p>
    <w:p w14:paraId="3141BD0C" w14:textId="77777777" w:rsidR="0007272E" w:rsidRPr="00EF6F9D" w:rsidRDefault="005958FC">
      <w:pPr>
        <w:bidi/>
        <w:spacing w:line="0" w:lineRule="atLeast"/>
        <w:ind w:left="2140"/>
        <w:rPr>
          <w:rFonts w:ascii="Arial" w:eastAsia="Arial" w:hAnsi="Arial" w:cs="B Nazanin"/>
          <w:sz w:val="23"/>
          <w:rtl/>
        </w:rPr>
      </w:pPr>
      <w:r w:rsidRPr="00EF6F9D">
        <w:rPr>
          <w:rFonts w:ascii="Arial" w:eastAsia="Arial" w:hAnsi="Arial" w:cs="B Nazanin"/>
          <w:sz w:val="23"/>
          <w:rtl/>
        </w:rPr>
        <w:t>امروز ایمیل بزنید و در یک مطالعه شرکت کنید</w:t>
      </w:r>
    </w:p>
    <w:p w14:paraId="41FE5006" w14:textId="77777777" w:rsidR="0007272E" w:rsidRPr="00EF6F9D" w:rsidRDefault="0007272E">
      <w:pPr>
        <w:bidi/>
        <w:spacing w:line="227" w:lineRule="exact"/>
        <w:rPr>
          <w:rFonts w:ascii="Arial" w:eastAsia="Arial" w:hAnsi="Arial" w:cs="B Nazanin"/>
          <w:sz w:val="23"/>
          <w:rtl/>
        </w:rPr>
      </w:pPr>
    </w:p>
    <w:p w14:paraId="5450C7C7" w14:textId="77777777" w:rsidR="0007272E" w:rsidRPr="00EF6F9D" w:rsidRDefault="005958FC">
      <w:pPr>
        <w:bidi/>
        <w:spacing w:line="0" w:lineRule="atLeast"/>
        <w:ind w:left="1900"/>
        <w:rPr>
          <w:rFonts w:ascii="Arial" w:eastAsia="Arial" w:hAnsi="Arial" w:cs="B Nazanin"/>
          <w:sz w:val="23"/>
          <w:rtl/>
        </w:rPr>
      </w:pPr>
      <w:r w:rsidRPr="00EF6F9D">
        <w:rPr>
          <w:rFonts w:ascii="Arial" w:eastAsia="Arial" w:hAnsi="Arial" w:cs="B Nazanin"/>
          <w:sz w:val="23"/>
          <w:rtl/>
        </w:rPr>
        <w:t>به اعتبار نیاز دارید؟ امروز برای مطالعه ثبت نام کنید و</w:t>
      </w:r>
    </w:p>
    <w:p w14:paraId="3A0CEFB7" w14:textId="77777777" w:rsidR="0007272E" w:rsidRPr="00EF6F9D" w:rsidRDefault="0007272E">
      <w:pPr>
        <w:bidi/>
        <w:spacing w:line="195" w:lineRule="exact"/>
        <w:rPr>
          <w:rFonts w:ascii="Arial" w:eastAsia="Arial" w:hAnsi="Arial" w:cs="B Nazanin"/>
          <w:sz w:val="23"/>
          <w:rtl/>
        </w:rPr>
      </w:pPr>
    </w:p>
    <w:p w14:paraId="1D5511D4" w14:textId="77777777" w:rsidR="0007272E" w:rsidRPr="00EF6F9D" w:rsidRDefault="005958FC">
      <w:pPr>
        <w:bidi/>
        <w:spacing w:line="0" w:lineRule="atLeast"/>
        <w:jc w:val="center"/>
        <w:rPr>
          <w:rFonts w:ascii="Arial" w:eastAsia="Arial" w:hAnsi="Arial" w:cs="B Nazanin"/>
          <w:sz w:val="23"/>
          <w:rtl/>
        </w:rPr>
      </w:pPr>
      <w:r w:rsidRPr="00EF6F9D">
        <w:rPr>
          <w:rFonts w:ascii="Arial" w:eastAsia="Arial" w:hAnsi="Arial" w:cs="B Nazanin"/>
          <w:sz w:val="23"/>
          <w:rtl/>
        </w:rPr>
        <w:t>تا 5 اعتبار کسب کنید</w:t>
      </w:r>
    </w:p>
    <w:p w14:paraId="6399BD64" w14:textId="77777777" w:rsidR="0007272E" w:rsidRPr="00EF6F9D" w:rsidRDefault="0007272E">
      <w:pPr>
        <w:bidi/>
        <w:spacing w:line="195" w:lineRule="exact"/>
        <w:rPr>
          <w:rFonts w:ascii="Arial" w:eastAsia="Arial" w:hAnsi="Arial" w:cs="B Nazanin"/>
          <w:sz w:val="23"/>
          <w:rtl/>
        </w:rPr>
      </w:pPr>
    </w:p>
    <w:p w14:paraId="1C039B31" w14:textId="7304B6DF" w:rsidR="0007272E" w:rsidRDefault="005958FC">
      <w:pPr>
        <w:bidi/>
        <w:spacing w:line="0" w:lineRule="atLeast"/>
        <w:jc w:val="center"/>
        <w:rPr>
          <w:rFonts w:ascii="Arial" w:eastAsia="Arial" w:hAnsi="Arial" w:cs="B Nazanin"/>
          <w:sz w:val="23"/>
        </w:rPr>
      </w:pPr>
      <w:r w:rsidRPr="00EF6F9D">
        <w:rPr>
          <w:rFonts w:ascii="Arial" w:eastAsia="Arial" w:hAnsi="Arial" w:cs="B Nazanin"/>
          <w:sz w:val="23"/>
          <w:rtl/>
        </w:rPr>
        <w:t>امروز در یک مطالعه شرکت کنید!</w:t>
      </w:r>
    </w:p>
    <w:p w14:paraId="16E87476" w14:textId="77777777" w:rsidR="00EF6F9D" w:rsidRPr="00EF6F9D" w:rsidRDefault="00EF6F9D" w:rsidP="00EF6F9D">
      <w:pPr>
        <w:bidi/>
        <w:spacing w:line="0" w:lineRule="atLeast"/>
        <w:jc w:val="center"/>
        <w:rPr>
          <w:rFonts w:ascii="Arial" w:eastAsia="Arial" w:hAnsi="Arial" w:cs="B Nazanin"/>
          <w:sz w:val="23"/>
          <w:rtl/>
        </w:rPr>
      </w:pPr>
    </w:p>
    <w:p w14:paraId="57381D04" w14:textId="76EABAF9" w:rsidR="00EF6F9D" w:rsidRPr="00EF6F9D" w:rsidRDefault="00EF6F9D" w:rsidP="009267E3">
      <w:pPr>
        <w:bidi/>
        <w:spacing w:line="292" w:lineRule="auto"/>
        <w:ind w:left="720" w:right="719" w:firstLine="300"/>
        <w:jc w:val="both"/>
        <w:rPr>
          <w:rFonts w:ascii="Arial" w:eastAsia="Arial" w:hAnsi="Arial" w:cs="B Nazanin"/>
          <w:sz w:val="23"/>
          <w:rtl/>
        </w:rPr>
      </w:pPr>
      <w:r w:rsidRPr="009267E3">
        <w:rPr>
          <w:rFonts w:ascii="Arial" w:eastAsia="Arial" w:hAnsi="Arial" w:cs="B Nazanin"/>
          <w:sz w:val="23"/>
          <w:rtl/>
        </w:rPr>
        <w:t>اثر شگفت‌انگ</w:t>
      </w:r>
      <w:r w:rsidRPr="009267E3">
        <w:rPr>
          <w:rFonts w:ascii="Arial" w:eastAsia="Arial" w:hAnsi="Arial" w:cs="B Nazanin" w:hint="cs"/>
          <w:sz w:val="23"/>
          <w:rtl/>
        </w:rPr>
        <w:t>ی</w:t>
      </w:r>
      <w:r w:rsidRPr="009267E3">
        <w:rPr>
          <w:rFonts w:ascii="Arial" w:eastAsia="Arial" w:hAnsi="Arial" w:cs="B Nazanin" w:hint="eastAsia"/>
          <w:sz w:val="23"/>
          <w:rtl/>
        </w:rPr>
        <w:t>ز</w:t>
      </w:r>
      <w:r w:rsidRPr="009267E3">
        <w:rPr>
          <w:rFonts w:ascii="Arial" w:eastAsia="Arial" w:hAnsi="Arial" w:cs="B Nazanin"/>
          <w:sz w:val="23"/>
          <w:rtl/>
        </w:rPr>
        <w:t xml:space="preserve"> انتظار بر هوش</w:t>
      </w:r>
      <w:r w:rsidR="009267E3" w:rsidRPr="009267E3">
        <w:rPr>
          <w:rFonts w:ascii="Arial" w:eastAsia="Arial" w:hAnsi="Arial" w:cs="B Nazanin" w:hint="cs"/>
          <w:sz w:val="23"/>
          <w:rtl/>
        </w:rPr>
        <w:t xml:space="preserve"> </w:t>
      </w:r>
      <w:r w:rsidRPr="00EF6F9D">
        <w:rPr>
          <w:rFonts w:ascii="Arial" w:eastAsia="Arial" w:hAnsi="Arial" w:cs="B Nazanin" w:hint="eastAsia"/>
          <w:sz w:val="23"/>
          <w:rtl/>
        </w:rPr>
        <w:t>هر</w:t>
      </w:r>
      <w:r w:rsidRPr="00EF6F9D">
        <w:rPr>
          <w:rFonts w:ascii="Arial" w:eastAsia="Arial" w:hAnsi="Arial" w:cs="B Nazanin"/>
          <w:sz w:val="23"/>
          <w:rtl/>
        </w:rPr>
        <w:t xml:space="preserve"> بروشور آدرس ا</w:t>
      </w:r>
      <w:r w:rsidRPr="00EF6F9D">
        <w:rPr>
          <w:rFonts w:ascii="Arial" w:eastAsia="Arial" w:hAnsi="Arial" w:cs="B Nazanin" w:hint="cs"/>
          <w:sz w:val="23"/>
          <w:rtl/>
        </w:rPr>
        <w:t>ی</w:t>
      </w:r>
      <w:r w:rsidRPr="00EF6F9D">
        <w:rPr>
          <w:rFonts w:ascii="Arial" w:eastAsia="Arial" w:hAnsi="Arial" w:cs="B Nazanin" w:hint="eastAsia"/>
          <w:sz w:val="23"/>
          <w:rtl/>
        </w:rPr>
        <w:t>م</w:t>
      </w:r>
      <w:r w:rsidRPr="00EF6F9D">
        <w:rPr>
          <w:rFonts w:ascii="Arial" w:eastAsia="Arial" w:hAnsi="Arial" w:cs="B Nazanin" w:hint="cs"/>
          <w:sz w:val="23"/>
          <w:rtl/>
        </w:rPr>
        <w:t>ی</w:t>
      </w:r>
      <w:r w:rsidRPr="00EF6F9D">
        <w:rPr>
          <w:rFonts w:ascii="Arial" w:eastAsia="Arial" w:hAnsi="Arial" w:cs="B Nazanin" w:hint="eastAsia"/>
          <w:sz w:val="23"/>
          <w:rtl/>
        </w:rPr>
        <w:t>ل</w:t>
      </w:r>
      <w:r w:rsidRPr="00EF6F9D">
        <w:rPr>
          <w:rFonts w:ascii="Arial" w:eastAsia="Arial" w:hAnsi="Arial" w:cs="B Nazanin"/>
          <w:sz w:val="23"/>
          <w:rtl/>
        </w:rPr>
        <w:t xml:space="preserve"> متفاوت</w:t>
      </w:r>
      <w:r w:rsidRPr="00EF6F9D">
        <w:rPr>
          <w:rFonts w:ascii="Arial" w:eastAsia="Arial" w:hAnsi="Arial" w:cs="B Nazanin" w:hint="cs"/>
          <w:sz w:val="23"/>
          <w:rtl/>
        </w:rPr>
        <w:t>ی</w:t>
      </w:r>
      <w:r w:rsidRPr="00EF6F9D">
        <w:rPr>
          <w:rFonts w:ascii="Arial" w:eastAsia="Arial" w:hAnsi="Arial" w:cs="B Nazanin"/>
          <w:sz w:val="23"/>
          <w:rtl/>
        </w:rPr>
        <w:t xml:space="preserve"> برا</w:t>
      </w:r>
      <w:r w:rsidRPr="00EF6F9D">
        <w:rPr>
          <w:rFonts w:ascii="Arial" w:eastAsia="Arial" w:hAnsi="Arial" w:cs="B Nazanin" w:hint="cs"/>
          <w:sz w:val="23"/>
          <w:rtl/>
        </w:rPr>
        <w:t>ی</w:t>
      </w:r>
      <w:r w:rsidRPr="00EF6F9D">
        <w:rPr>
          <w:rFonts w:ascii="Arial" w:eastAsia="Arial" w:hAnsi="Arial" w:cs="B Nazanin"/>
          <w:sz w:val="23"/>
          <w:rtl/>
        </w:rPr>
        <w:t xml:space="preserve"> ثبت‌نام و اعلام علاقه به شرکت در مطالعه ارائه م</w:t>
      </w:r>
      <w:r w:rsidRPr="00EF6F9D">
        <w:rPr>
          <w:rFonts w:ascii="Arial" w:eastAsia="Arial" w:hAnsi="Arial" w:cs="B Nazanin" w:hint="cs"/>
          <w:sz w:val="23"/>
          <w:rtl/>
        </w:rPr>
        <w:t>ی‌</w:t>
      </w:r>
      <w:r w:rsidRPr="00EF6F9D">
        <w:rPr>
          <w:rFonts w:ascii="Arial" w:eastAsia="Arial" w:hAnsi="Arial" w:cs="B Nazanin" w:hint="eastAsia"/>
          <w:sz w:val="23"/>
          <w:rtl/>
        </w:rPr>
        <w:t>داد،</w:t>
      </w:r>
      <w:r w:rsidRPr="00EF6F9D">
        <w:rPr>
          <w:rFonts w:ascii="Arial" w:eastAsia="Arial" w:hAnsi="Arial" w:cs="B Nazanin"/>
          <w:sz w:val="23"/>
          <w:rtl/>
        </w:rPr>
        <w:t xml:space="preserve"> که به فروغ</w:t>
      </w:r>
      <w:r w:rsidRPr="00EF6F9D">
        <w:rPr>
          <w:rFonts w:ascii="Arial" w:eastAsia="Arial" w:hAnsi="Arial" w:cs="B Nazanin" w:hint="cs"/>
          <w:sz w:val="23"/>
          <w:rtl/>
        </w:rPr>
        <w:t>ی</w:t>
      </w:r>
      <w:r w:rsidRPr="00EF6F9D">
        <w:rPr>
          <w:rFonts w:ascii="Arial" w:eastAsia="Arial" w:hAnsi="Arial" w:cs="B Nazanin"/>
          <w:sz w:val="23"/>
          <w:rtl/>
        </w:rPr>
        <w:t xml:space="preserve"> و همکارانش اجازه م</w:t>
      </w:r>
      <w:r w:rsidRPr="00EF6F9D">
        <w:rPr>
          <w:rFonts w:ascii="Arial" w:eastAsia="Arial" w:hAnsi="Arial" w:cs="B Nazanin" w:hint="cs"/>
          <w:sz w:val="23"/>
          <w:rtl/>
        </w:rPr>
        <w:t>ی‌</w:t>
      </w:r>
      <w:r w:rsidRPr="00EF6F9D">
        <w:rPr>
          <w:rFonts w:ascii="Arial" w:eastAsia="Arial" w:hAnsi="Arial" w:cs="B Nazanin" w:hint="eastAsia"/>
          <w:sz w:val="23"/>
          <w:rtl/>
        </w:rPr>
        <w:t>داد</w:t>
      </w:r>
      <w:r w:rsidRPr="00EF6F9D">
        <w:rPr>
          <w:rFonts w:ascii="Arial" w:eastAsia="Arial" w:hAnsi="Arial" w:cs="B Nazanin"/>
          <w:sz w:val="23"/>
          <w:rtl/>
        </w:rPr>
        <w:t xml:space="preserve"> تا قبل از آزما</w:t>
      </w:r>
      <w:r w:rsidRPr="00EF6F9D">
        <w:rPr>
          <w:rFonts w:ascii="Arial" w:eastAsia="Arial" w:hAnsi="Arial" w:cs="B Nazanin" w:hint="cs"/>
          <w:sz w:val="23"/>
          <w:rtl/>
        </w:rPr>
        <w:t>ی</w:t>
      </w:r>
      <w:r w:rsidRPr="00EF6F9D">
        <w:rPr>
          <w:rFonts w:ascii="Arial" w:eastAsia="Arial" w:hAnsi="Arial" w:cs="B Nazanin" w:hint="eastAsia"/>
          <w:sz w:val="23"/>
          <w:rtl/>
        </w:rPr>
        <w:t>ش</w:t>
      </w:r>
      <w:r w:rsidRPr="00EF6F9D">
        <w:rPr>
          <w:rFonts w:ascii="Arial" w:eastAsia="Arial" w:hAnsi="Arial" w:cs="B Nazanin"/>
          <w:sz w:val="23"/>
          <w:rtl/>
        </w:rPr>
        <w:t xml:space="preserve"> تع</w:t>
      </w:r>
      <w:r w:rsidRPr="00EF6F9D">
        <w:rPr>
          <w:rFonts w:ascii="Arial" w:eastAsia="Arial" w:hAnsi="Arial" w:cs="B Nazanin" w:hint="cs"/>
          <w:sz w:val="23"/>
          <w:rtl/>
        </w:rPr>
        <w:t>یی</w:t>
      </w:r>
      <w:r w:rsidRPr="00EF6F9D">
        <w:rPr>
          <w:rFonts w:ascii="Arial" w:eastAsia="Arial" w:hAnsi="Arial" w:cs="B Nazanin" w:hint="eastAsia"/>
          <w:sz w:val="23"/>
          <w:rtl/>
        </w:rPr>
        <w:t>ن</w:t>
      </w:r>
      <w:r w:rsidRPr="00EF6F9D">
        <w:rPr>
          <w:rFonts w:ascii="Arial" w:eastAsia="Arial" w:hAnsi="Arial" w:cs="B Nazanin"/>
          <w:sz w:val="23"/>
          <w:rtl/>
        </w:rPr>
        <w:t xml:space="preserve"> کنند که هر شرکت‌کننده کدام پ</w:t>
      </w:r>
      <w:r w:rsidRPr="00EF6F9D">
        <w:rPr>
          <w:rFonts w:ascii="Arial" w:eastAsia="Arial" w:hAnsi="Arial" w:cs="B Nazanin" w:hint="cs"/>
          <w:sz w:val="23"/>
          <w:rtl/>
        </w:rPr>
        <w:t>ی</w:t>
      </w:r>
      <w:r w:rsidRPr="00EF6F9D">
        <w:rPr>
          <w:rFonts w:ascii="Arial" w:eastAsia="Arial" w:hAnsi="Arial" w:cs="B Nazanin" w:hint="eastAsia"/>
          <w:sz w:val="23"/>
          <w:rtl/>
        </w:rPr>
        <w:t>ام</w:t>
      </w:r>
      <w:r w:rsidRPr="00EF6F9D">
        <w:rPr>
          <w:rFonts w:ascii="Arial" w:eastAsia="Arial" w:hAnsi="Arial" w:cs="B Nazanin"/>
          <w:sz w:val="23"/>
          <w:rtl/>
        </w:rPr>
        <w:t xml:space="preserve"> را د</w:t>
      </w:r>
      <w:r w:rsidRPr="00EF6F9D">
        <w:rPr>
          <w:rFonts w:ascii="Arial" w:eastAsia="Arial" w:hAnsi="Arial" w:cs="B Nazanin" w:hint="cs"/>
          <w:sz w:val="23"/>
          <w:rtl/>
        </w:rPr>
        <w:t>ی</w:t>
      </w:r>
      <w:r w:rsidRPr="00EF6F9D">
        <w:rPr>
          <w:rFonts w:ascii="Arial" w:eastAsia="Arial" w:hAnsi="Arial" w:cs="B Nazanin" w:hint="eastAsia"/>
          <w:sz w:val="23"/>
          <w:rtl/>
        </w:rPr>
        <w:t>ده</w:t>
      </w:r>
      <w:r w:rsidRPr="00EF6F9D">
        <w:rPr>
          <w:rFonts w:ascii="Arial" w:eastAsia="Arial" w:hAnsi="Arial" w:cs="B Nazanin"/>
          <w:sz w:val="23"/>
          <w:rtl/>
        </w:rPr>
        <w:t xml:space="preserve"> است. پس از ورود به آزما</w:t>
      </w:r>
      <w:r w:rsidRPr="00EF6F9D">
        <w:rPr>
          <w:rFonts w:ascii="Arial" w:eastAsia="Arial" w:hAnsi="Arial" w:cs="B Nazanin" w:hint="cs"/>
          <w:sz w:val="23"/>
          <w:rtl/>
        </w:rPr>
        <w:t>ی</w:t>
      </w:r>
      <w:r w:rsidRPr="00EF6F9D">
        <w:rPr>
          <w:rFonts w:ascii="Arial" w:eastAsia="Arial" w:hAnsi="Arial" w:cs="B Nazanin" w:hint="eastAsia"/>
          <w:sz w:val="23"/>
          <w:rtl/>
        </w:rPr>
        <w:t>شگاه،</w:t>
      </w:r>
      <w:r w:rsidRPr="00EF6F9D">
        <w:rPr>
          <w:rFonts w:ascii="Arial" w:eastAsia="Arial" w:hAnsi="Arial" w:cs="B Nazanin"/>
          <w:sz w:val="23"/>
          <w:rtl/>
        </w:rPr>
        <w:t xml:space="preserve"> شرکت‌کنندگان دو آزمون هوش جداگانه انجام دادند - ارائه نمره پا</w:t>
      </w:r>
      <w:r w:rsidRPr="00EF6F9D">
        <w:rPr>
          <w:rFonts w:ascii="Arial" w:eastAsia="Arial" w:hAnsi="Arial" w:cs="B Nazanin" w:hint="cs"/>
          <w:sz w:val="23"/>
          <w:rtl/>
        </w:rPr>
        <w:t>ی</w:t>
      </w:r>
      <w:r w:rsidRPr="00EF6F9D">
        <w:rPr>
          <w:rFonts w:ascii="Arial" w:eastAsia="Arial" w:hAnsi="Arial" w:cs="B Nazanin" w:hint="eastAsia"/>
          <w:sz w:val="23"/>
          <w:rtl/>
        </w:rPr>
        <w:t>ه</w:t>
      </w:r>
      <w:r w:rsidRPr="00EF6F9D">
        <w:rPr>
          <w:rFonts w:ascii="Arial" w:eastAsia="Arial" w:hAnsi="Arial" w:cs="B Nazanin"/>
          <w:sz w:val="23"/>
          <w:rtl/>
        </w:rPr>
        <w:t xml:space="preserve"> قبل از شرکت در </w:t>
      </w:r>
      <w:r w:rsidRPr="00EF6F9D">
        <w:rPr>
          <w:rFonts w:ascii="Arial" w:eastAsia="Arial" w:hAnsi="Arial" w:cs="B Nazanin" w:hint="cs"/>
          <w:sz w:val="23"/>
          <w:rtl/>
        </w:rPr>
        <w:t>ی</w:t>
      </w:r>
      <w:r w:rsidRPr="00EF6F9D">
        <w:rPr>
          <w:rFonts w:ascii="Arial" w:eastAsia="Arial" w:hAnsi="Arial" w:cs="B Nazanin" w:hint="eastAsia"/>
          <w:sz w:val="23"/>
          <w:rtl/>
        </w:rPr>
        <w:t>ک</w:t>
      </w:r>
      <w:r w:rsidRPr="00EF6F9D">
        <w:rPr>
          <w:rFonts w:ascii="Arial" w:eastAsia="Arial" w:hAnsi="Arial" w:cs="B Nazanin"/>
          <w:sz w:val="23"/>
          <w:rtl/>
        </w:rPr>
        <w:t xml:space="preserve"> ساعت تمر</w:t>
      </w:r>
      <w:r w:rsidRPr="00EF6F9D">
        <w:rPr>
          <w:rFonts w:ascii="Arial" w:eastAsia="Arial" w:hAnsi="Arial" w:cs="B Nazanin" w:hint="cs"/>
          <w:sz w:val="23"/>
          <w:rtl/>
        </w:rPr>
        <w:t>ی</w:t>
      </w:r>
      <w:r w:rsidRPr="00EF6F9D">
        <w:rPr>
          <w:rFonts w:ascii="Arial" w:eastAsia="Arial" w:hAnsi="Arial" w:cs="B Nazanin" w:hint="eastAsia"/>
          <w:sz w:val="23"/>
          <w:rtl/>
        </w:rPr>
        <w:t>ن</w:t>
      </w:r>
      <w:r w:rsidRPr="00EF6F9D">
        <w:rPr>
          <w:rFonts w:ascii="Arial" w:eastAsia="Arial" w:hAnsi="Arial" w:cs="B Nazanin"/>
          <w:sz w:val="23"/>
          <w:rtl/>
        </w:rPr>
        <w:t xml:space="preserve"> مغز</w:t>
      </w:r>
      <w:r w:rsidRPr="00EF6F9D">
        <w:rPr>
          <w:rFonts w:ascii="Arial" w:eastAsia="Arial" w:hAnsi="Arial" w:cs="B Nazanin" w:hint="cs"/>
          <w:sz w:val="23"/>
          <w:rtl/>
        </w:rPr>
        <w:t>ی</w:t>
      </w:r>
      <w:r w:rsidRPr="00EF6F9D">
        <w:rPr>
          <w:rFonts w:ascii="Arial" w:eastAsia="Arial" w:hAnsi="Arial" w:cs="B Nazanin"/>
          <w:sz w:val="23"/>
          <w:rtl/>
        </w:rPr>
        <w:t xml:space="preserve">. سپس آن‌ها </w:t>
      </w:r>
      <w:r w:rsidRPr="00EF6F9D">
        <w:rPr>
          <w:rFonts w:ascii="Arial" w:eastAsia="Arial" w:hAnsi="Arial" w:cs="B Nazanin" w:hint="cs"/>
          <w:sz w:val="23"/>
          <w:rtl/>
        </w:rPr>
        <w:t>ی</w:t>
      </w:r>
      <w:r w:rsidRPr="00EF6F9D">
        <w:rPr>
          <w:rFonts w:ascii="Arial" w:eastAsia="Arial" w:hAnsi="Arial" w:cs="B Nazanin" w:hint="eastAsia"/>
          <w:sz w:val="23"/>
          <w:rtl/>
        </w:rPr>
        <w:t>ک</w:t>
      </w:r>
      <w:r w:rsidRPr="00EF6F9D">
        <w:rPr>
          <w:rFonts w:ascii="Arial" w:eastAsia="Arial" w:hAnsi="Arial" w:cs="B Nazanin"/>
          <w:sz w:val="23"/>
          <w:rtl/>
        </w:rPr>
        <w:t xml:space="preserve"> شب به خواب رفتند و روز بعد دو آزمون هوش د</w:t>
      </w:r>
      <w:r w:rsidRPr="00EF6F9D">
        <w:rPr>
          <w:rFonts w:ascii="Arial" w:eastAsia="Arial" w:hAnsi="Arial" w:cs="B Nazanin" w:hint="cs"/>
          <w:sz w:val="23"/>
          <w:rtl/>
        </w:rPr>
        <w:t>ی</w:t>
      </w:r>
      <w:r w:rsidRPr="00EF6F9D">
        <w:rPr>
          <w:rFonts w:ascii="Arial" w:eastAsia="Arial" w:hAnsi="Arial" w:cs="B Nazanin" w:hint="eastAsia"/>
          <w:sz w:val="23"/>
          <w:rtl/>
        </w:rPr>
        <w:t>گر</w:t>
      </w:r>
      <w:r w:rsidRPr="00EF6F9D">
        <w:rPr>
          <w:rFonts w:ascii="Arial" w:eastAsia="Arial" w:hAnsi="Arial" w:cs="B Nazanin"/>
          <w:sz w:val="23"/>
          <w:rtl/>
        </w:rPr>
        <w:t xml:space="preserve"> انجام دادند</w:t>
      </w:r>
    </w:p>
    <w:p w14:paraId="1CA77B6C" w14:textId="7A05F518" w:rsidR="0007272E" w:rsidRPr="00EF6F9D" w:rsidRDefault="00EF6F9D" w:rsidP="00EF6F9D">
      <w:pPr>
        <w:bidi/>
        <w:spacing w:line="292" w:lineRule="auto"/>
        <w:ind w:left="720" w:right="719" w:firstLine="300"/>
        <w:rPr>
          <w:rFonts w:ascii="Arial" w:eastAsia="Arial" w:hAnsi="Arial" w:cs="B Nazanin"/>
          <w:sz w:val="23"/>
        </w:rPr>
      </w:pPr>
      <w:r w:rsidRPr="00EF6F9D">
        <w:rPr>
          <w:rFonts w:ascii="Arial" w:eastAsia="Arial" w:hAnsi="Arial" w:cs="B Nazanin" w:hint="eastAsia"/>
          <w:sz w:val="23"/>
          <w:rtl/>
        </w:rPr>
        <w:t>همانطور</w:t>
      </w:r>
      <w:r w:rsidRPr="00EF6F9D">
        <w:rPr>
          <w:rFonts w:ascii="Arial" w:eastAsia="Arial" w:hAnsi="Arial" w:cs="B Nazanin"/>
          <w:sz w:val="23"/>
          <w:rtl/>
        </w:rPr>
        <w:t xml:space="preserve"> که خود فروغ</w:t>
      </w:r>
      <w:r w:rsidRPr="00EF6F9D">
        <w:rPr>
          <w:rFonts w:ascii="Arial" w:eastAsia="Arial" w:hAnsi="Arial" w:cs="B Nazanin" w:hint="cs"/>
          <w:sz w:val="23"/>
          <w:rtl/>
        </w:rPr>
        <w:t>ی</w:t>
      </w:r>
      <w:r w:rsidRPr="00EF6F9D">
        <w:rPr>
          <w:rFonts w:ascii="Arial" w:eastAsia="Arial" w:hAnsi="Arial" w:cs="B Nazanin"/>
          <w:sz w:val="23"/>
          <w:rtl/>
        </w:rPr>
        <w:t xml:space="preserve"> اشاره م</w:t>
      </w:r>
      <w:r w:rsidRPr="00EF6F9D">
        <w:rPr>
          <w:rFonts w:ascii="Arial" w:eastAsia="Arial" w:hAnsi="Arial" w:cs="B Nazanin" w:hint="cs"/>
          <w:sz w:val="23"/>
          <w:rtl/>
        </w:rPr>
        <w:t>ی‌</w:t>
      </w:r>
      <w:r w:rsidRPr="00EF6F9D">
        <w:rPr>
          <w:rFonts w:ascii="Arial" w:eastAsia="Arial" w:hAnsi="Arial" w:cs="B Nazanin" w:hint="eastAsia"/>
          <w:sz w:val="23"/>
          <w:rtl/>
        </w:rPr>
        <w:t>کند،</w:t>
      </w:r>
      <w:r w:rsidRPr="00EF6F9D">
        <w:rPr>
          <w:rFonts w:ascii="Arial" w:eastAsia="Arial" w:hAnsi="Arial" w:cs="B Nazanin"/>
          <w:sz w:val="23"/>
          <w:rtl/>
        </w:rPr>
        <w:t xml:space="preserve"> بس</w:t>
      </w:r>
      <w:r w:rsidRPr="00EF6F9D">
        <w:rPr>
          <w:rFonts w:ascii="Arial" w:eastAsia="Arial" w:hAnsi="Arial" w:cs="B Nazanin" w:hint="cs"/>
          <w:sz w:val="23"/>
          <w:rtl/>
        </w:rPr>
        <w:t>ی</w:t>
      </w:r>
      <w:r w:rsidRPr="00EF6F9D">
        <w:rPr>
          <w:rFonts w:ascii="Arial" w:eastAsia="Arial" w:hAnsi="Arial" w:cs="B Nazanin" w:hint="eastAsia"/>
          <w:sz w:val="23"/>
          <w:rtl/>
        </w:rPr>
        <w:t>ار</w:t>
      </w:r>
      <w:r w:rsidRPr="00EF6F9D">
        <w:rPr>
          <w:rFonts w:ascii="Arial" w:eastAsia="Arial" w:hAnsi="Arial" w:cs="B Nazanin"/>
          <w:sz w:val="23"/>
          <w:rtl/>
        </w:rPr>
        <w:t xml:space="preserve"> بع</w:t>
      </w:r>
      <w:r w:rsidRPr="00EF6F9D">
        <w:rPr>
          <w:rFonts w:ascii="Arial" w:eastAsia="Arial" w:hAnsi="Arial" w:cs="B Nazanin" w:hint="cs"/>
          <w:sz w:val="23"/>
          <w:rtl/>
        </w:rPr>
        <w:t>ی</w:t>
      </w:r>
      <w:r w:rsidRPr="00EF6F9D">
        <w:rPr>
          <w:rFonts w:ascii="Arial" w:eastAsia="Arial" w:hAnsi="Arial" w:cs="B Nazanin" w:hint="eastAsia"/>
          <w:sz w:val="23"/>
          <w:rtl/>
        </w:rPr>
        <w:t>د</w:t>
      </w:r>
      <w:r w:rsidRPr="00EF6F9D">
        <w:rPr>
          <w:rFonts w:ascii="Arial" w:eastAsia="Arial" w:hAnsi="Arial" w:cs="B Nazanin"/>
          <w:sz w:val="23"/>
          <w:rtl/>
        </w:rPr>
        <w:t xml:space="preserve"> است که </w:t>
      </w:r>
      <w:r w:rsidRPr="00EF6F9D">
        <w:rPr>
          <w:rFonts w:ascii="Arial" w:eastAsia="Arial" w:hAnsi="Arial" w:cs="B Nazanin" w:hint="cs"/>
          <w:sz w:val="23"/>
          <w:rtl/>
        </w:rPr>
        <w:t>ی</w:t>
      </w:r>
      <w:r w:rsidRPr="00EF6F9D">
        <w:rPr>
          <w:rFonts w:ascii="Arial" w:eastAsia="Arial" w:hAnsi="Arial" w:cs="B Nazanin" w:hint="eastAsia"/>
          <w:sz w:val="23"/>
          <w:rtl/>
        </w:rPr>
        <w:t>ک</w:t>
      </w:r>
      <w:r w:rsidRPr="00EF6F9D">
        <w:rPr>
          <w:rFonts w:ascii="Arial" w:eastAsia="Arial" w:hAnsi="Arial" w:cs="B Nazanin"/>
          <w:sz w:val="23"/>
          <w:rtl/>
        </w:rPr>
        <w:t xml:space="preserve"> ساعت تمر</w:t>
      </w:r>
      <w:r w:rsidRPr="00EF6F9D">
        <w:rPr>
          <w:rFonts w:ascii="Arial" w:eastAsia="Arial" w:hAnsi="Arial" w:cs="B Nazanin" w:hint="cs"/>
          <w:sz w:val="23"/>
          <w:rtl/>
        </w:rPr>
        <w:t>ی</w:t>
      </w:r>
      <w:r w:rsidRPr="00EF6F9D">
        <w:rPr>
          <w:rFonts w:ascii="Arial" w:eastAsia="Arial" w:hAnsi="Arial" w:cs="B Nazanin" w:hint="eastAsia"/>
          <w:sz w:val="23"/>
          <w:rtl/>
        </w:rPr>
        <w:t>ن</w:t>
      </w:r>
      <w:r w:rsidRPr="00EF6F9D">
        <w:rPr>
          <w:rFonts w:ascii="Arial" w:eastAsia="Arial" w:hAnsi="Arial" w:cs="B Nazanin"/>
          <w:sz w:val="23"/>
          <w:rtl/>
        </w:rPr>
        <w:t xml:space="preserve"> بتواند تأث</w:t>
      </w:r>
      <w:r w:rsidRPr="00EF6F9D">
        <w:rPr>
          <w:rFonts w:ascii="Arial" w:eastAsia="Arial" w:hAnsi="Arial" w:cs="B Nazanin" w:hint="cs"/>
          <w:sz w:val="23"/>
          <w:rtl/>
        </w:rPr>
        <w:t>ی</w:t>
      </w:r>
      <w:r w:rsidRPr="00EF6F9D">
        <w:rPr>
          <w:rFonts w:ascii="Arial" w:eastAsia="Arial" w:hAnsi="Arial" w:cs="B Nazanin" w:hint="eastAsia"/>
          <w:sz w:val="23"/>
          <w:rtl/>
        </w:rPr>
        <w:t>ر</w:t>
      </w:r>
      <w:r w:rsidRPr="00EF6F9D">
        <w:rPr>
          <w:rFonts w:ascii="Arial" w:eastAsia="Arial" w:hAnsi="Arial" w:cs="B Nazanin"/>
          <w:sz w:val="23"/>
          <w:rtl/>
        </w:rPr>
        <w:t xml:space="preserve"> معنادار</w:t>
      </w:r>
      <w:r w:rsidRPr="00EF6F9D">
        <w:rPr>
          <w:rFonts w:ascii="Arial" w:eastAsia="Arial" w:hAnsi="Arial" w:cs="B Nazanin" w:hint="cs"/>
          <w:sz w:val="23"/>
          <w:rtl/>
        </w:rPr>
        <w:t>ی</w:t>
      </w:r>
      <w:r w:rsidRPr="00EF6F9D">
        <w:rPr>
          <w:rFonts w:ascii="Arial" w:eastAsia="Arial" w:hAnsi="Arial" w:cs="B Nazanin"/>
          <w:sz w:val="23"/>
          <w:rtl/>
        </w:rPr>
        <w:t xml:space="preserve"> بر هوش داشته باشد. (به هر حال، تصور م</w:t>
      </w:r>
      <w:r w:rsidRPr="00EF6F9D">
        <w:rPr>
          <w:rFonts w:ascii="Arial" w:eastAsia="Arial" w:hAnsi="Arial" w:cs="B Nazanin" w:hint="cs"/>
          <w:sz w:val="23"/>
          <w:rtl/>
        </w:rPr>
        <w:t>ی‌</w:t>
      </w:r>
      <w:r w:rsidRPr="00EF6F9D">
        <w:rPr>
          <w:rFonts w:ascii="Arial" w:eastAsia="Arial" w:hAnsi="Arial" w:cs="B Nazanin" w:hint="eastAsia"/>
          <w:sz w:val="23"/>
          <w:rtl/>
        </w:rPr>
        <w:t>شود</w:t>
      </w:r>
      <w:r w:rsidRPr="00EF6F9D">
        <w:rPr>
          <w:rFonts w:ascii="Arial" w:eastAsia="Arial" w:hAnsi="Arial" w:cs="B Nazanin"/>
          <w:sz w:val="23"/>
          <w:rtl/>
        </w:rPr>
        <w:t xml:space="preserve"> که </w:t>
      </w:r>
      <w:r w:rsidRPr="00EF6F9D">
        <w:rPr>
          <w:rFonts w:ascii="Arial" w:eastAsia="Arial" w:hAnsi="Arial" w:cs="B Nazanin" w:hint="cs"/>
          <w:sz w:val="23"/>
          <w:rtl/>
        </w:rPr>
        <w:t>ی</w:t>
      </w:r>
      <w:r w:rsidRPr="00EF6F9D">
        <w:rPr>
          <w:rFonts w:ascii="Arial" w:eastAsia="Arial" w:hAnsi="Arial" w:cs="B Nazanin" w:hint="eastAsia"/>
          <w:sz w:val="23"/>
          <w:rtl/>
        </w:rPr>
        <w:t>ک</w:t>
      </w:r>
      <w:r w:rsidRPr="00EF6F9D">
        <w:rPr>
          <w:rFonts w:ascii="Arial" w:eastAsia="Arial" w:hAnsi="Arial" w:cs="B Nazanin"/>
          <w:sz w:val="23"/>
          <w:rtl/>
        </w:rPr>
        <w:t xml:space="preserve"> سال کامل تحص</w:t>
      </w:r>
      <w:r w:rsidRPr="00EF6F9D">
        <w:rPr>
          <w:rFonts w:ascii="Arial" w:eastAsia="Arial" w:hAnsi="Arial" w:cs="B Nazanin" w:hint="cs"/>
          <w:sz w:val="23"/>
          <w:rtl/>
        </w:rPr>
        <w:t>ی</w:t>
      </w:r>
      <w:r w:rsidRPr="00EF6F9D">
        <w:rPr>
          <w:rFonts w:ascii="Arial" w:eastAsia="Arial" w:hAnsi="Arial" w:cs="B Nazanin" w:hint="eastAsia"/>
          <w:sz w:val="23"/>
          <w:rtl/>
        </w:rPr>
        <w:t>ل</w:t>
      </w:r>
      <w:r w:rsidRPr="00EF6F9D">
        <w:rPr>
          <w:rFonts w:ascii="Arial" w:eastAsia="Arial" w:hAnsi="Arial" w:cs="B Nazanin"/>
          <w:sz w:val="23"/>
          <w:rtl/>
        </w:rPr>
        <w:t xml:space="preserve"> ب</w:t>
      </w:r>
      <w:r w:rsidRPr="00EF6F9D">
        <w:rPr>
          <w:rFonts w:ascii="Arial" w:eastAsia="Arial" w:hAnsi="Arial" w:cs="B Nazanin" w:hint="cs"/>
          <w:sz w:val="23"/>
          <w:rtl/>
        </w:rPr>
        <w:t>ی</w:t>
      </w:r>
      <w:r w:rsidRPr="00EF6F9D">
        <w:rPr>
          <w:rFonts w:ascii="Arial" w:eastAsia="Arial" w:hAnsi="Arial" w:cs="B Nazanin" w:hint="eastAsia"/>
          <w:sz w:val="23"/>
          <w:rtl/>
        </w:rPr>
        <w:t>شتر،</w:t>
      </w:r>
      <w:r w:rsidRPr="00EF6F9D">
        <w:rPr>
          <w:rFonts w:ascii="Arial" w:eastAsia="Arial" w:hAnsi="Arial" w:cs="B Nazanin"/>
          <w:sz w:val="23"/>
          <w:rtl/>
        </w:rPr>
        <w:t xml:space="preserve"> حداکثر پنج امت</w:t>
      </w:r>
      <w:r w:rsidRPr="00EF6F9D">
        <w:rPr>
          <w:rFonts w:ascii="Arial" w:eastAsia="Arial" w:hAnsi="Arial" w:cs="B Nazanin" w:hint="cs"/>
          <w:sz w:val="23"/>
          <w:rtl/>
        </w:rPr>
        <w:t>ی</w:t>
      </w:r>
      <w:r w:rsidRPr="00EF6F9D">
        <w:rPr>
          <w:rFonts w:ascii="Arial" w:eastAsia="Arial" w:hAnsi="Arial" w:cs="B Nazanin" w:hint="eastAsia"/>
          <w:sz w:val="23"/>
          <w:rtl/>
        </w:rPr>
        <w:t>از</w:t>
      </w:r>
      <w:r w:rsidRPr="00EF6F9D">
        <w:rPr>
          <w:rFonts w:ascii="Arial" w:eastAsia="Arial" w:hAnsi="Arial" w:cs="B Nazanin"/>
          <w:sz w:val="23"/>
          <w:rtl/>
        </w:rPr>
        <w:t xml:space="preserve"> به ضر</w:t>
      </w:r>
      <w:r w:rsidRPr="00EF6F9D">
        <w:rPr>
          <w:rFonts w:ascii="Arial" w:eastAsia="Arial" w:hAnsi="Arial" w:cs="B Nazanin" w:hint="cs"/>
          <w:sz w:val="23"/>
          <w:rtl/>
        </w:rPr>
        <w:t>ی</w:t>
      </w:r>
      <w:r w:rsidRPr="00EF6F9D">
        <w:rPr>
          <w:rFonts w:ascii="Arial" w:eastAsia="Arial" w:hAnsi="Arial" w:cs="B Nazanin" w:hint="eastAsia"/>
          <w:sz w:val="23"/>
          <w:rtl/>
        </w:rPr>
        <w:t>ب</w:t>
      </w:r>
      <w:r w:rsidRPr="00EF6F9D">
        <w:rPr>
          <w:rFonts w:ascii="Arial" w:eastAsia="Arial" w:hAnsi="Arial" w:cs="B Nazanin"/>
          <w:sz w:val="23"/>
          <w:rtl/>
        </w:rPr>
        <w:t xml:space="preserve"> هوش</w:t>
      </w:r>
      <w:r w:rsidRPr="00EF6F9D">
        <w:rPr>
          <w:rFonts w:ascii="Arial" w:eastAsia="Arial" w:hAnsi="Arial" w:cs="B Nazanin" w:hint="cs"/>
          <w:sz w:val="23"/>
          <w:rtl/>
        </w:rPr>
        <w:t>ی</w:t>
      </w:r>
      <w:r w:rsidRPr="00EF6F9D">
        <w:rPr>
          <w:rFonts w:ascii="Arial" w:eastAsia="Arial" w:hAnsi="Arial" w:cs="B Nazanin"/>
          <w:sz w:val="23"/>
          <w:rtl/>
        </w:rPr>
        <w:t xml:space="preserve"> افراد اضافه کند.) با ا</w:t>
      </w:r>
      <w:r w:rsidRPr="00EF6F9D">
        <w:rPr>
          <w:rFonts w:ascii="Arial" w:eastAsia="Arial" w:hAnsi="Arial" w:cs="B Nazanin" w:hint="cs"/>
          <w:sz w:val="23"/>
          <w:rtl/>
        </w:rPr>
        <w:t>ی</w:t>
      </w:r>
      <w:r w:rsidRPr="00EF6F9D">
        <w:rPr>
          <w:rFonts w:ascii="Arial" w:eastAsia="Arial" w:hAnsi="Arial" w:cs="B Nazanin" w:hint="eastAsia"/>
          <w:sz w:val="23"/>
          <w:rtl/>
        </w:rPr>
        <w:t>ن</w:t>
      </w:r>
      <w:r w:rsidRPr="00EF6F9D">
        <w:rPr>
          <w:rFonts w:ascii="Arial" w:eastAsia="Arial" w:hAnsi="Arial" w:cs="B Nazanin"/>
          <w:sz w:val="23"/>
          <w:rtl/>
        </w:rPr>
        <w:t xml:space="preserve"> حال، ا</w:t>
      </w:r>
      <w:r w:rsidRPr="00EF6F9D">
        <w:rPr>
          <w:rFonts w:ascii="Arial" w:eastAsia="Arial" w:hAnsi="Arial" w:cs="B Nazanin" w:hint="cs"/>
          <w:sz w:val="23"/>
          <w:rtl/>
        </w:rPr>
        <w:t>ی</w:t>
      </w:r>
      <w:r w:rsidRPr="00EF6F9D">
        <w:rPr>
          <w:rFonts w:ascii="Arial" w:eastAsia="Arial" w:hAnsi="Arial" w:cs="B Nazanin" w:hint="eastAsia"/>
          <w:sz w:val="23"/>
          <w:rtl/>
        </w:rPr>
        <w:t>ن</w:t>
      </w:r>
      <w:r w:rsidRPr="00EF6F9D">
        <w:rPr>
          <w:rFonts w:ascii="Arial" w:eastAsia="Arial" w:hAnsi="Arial" w:cs="B Nazanin"/>
          <w:sz w:val="23"/>
          <w:rtl/>
        </w:rPr>
        <w:t xml:space="preserve"> دق</w:t>
      </w:r>
      <w:r w:rsidRPr="00EF6F9D">
        <w:rPr>
          <w:rFonts w:ascii="Arial" w:eastAsia="Arial" w:hAnsi="Arial" w:cs="B Nazanin" w:hint="cs"/>
          <w:sz w:val="23"/>
          <w:rtl/>
        </w:rPr>
        <w:t>ی</w:t>
      </w:r>
      <w:r w:rsidRPr="00EF6F9D">
        <w:rPr>
          <w:rFonts w:ascii="Arial" w:eastAsia="Arial" w:hAnsi="Arial" w:cs="B Nazanin" w:hint="eastAsia"/>
          <w:sz w:val="23"/>
          <w:rtl/>
        </w:rPr>
        <w:t>قاً</w:t>
      </w:r>
      <w:r w:rsidRPr="00EF6F9D">
        <w:rPr>
          <w:rFonts w:ascii="Arial" w:eastAsia="Arial" w:hAnsi="Arial" w:cs="B Nazanin"/>
          <w:sz w:val="23"/>
          <w:rtl/>
        </w:rPr>
        <w:t xml:space="preserve"> چ</w:t>
      </w:r>
      <w:r w:rsidRPr="00EF6F9D">
        <w:rPr>
          <w:rFonts w:ascii="Arial" w:eastAsia="Arial" w:hAnsi="Arial" w:cs="B Nazanin" w:hint="cs"/>
          <w:sz w:val="23"/>
          <w:rtl/>
        </w:rPr>
        <w:t>ی</w:t>
      </w:r>
      <w:r w:rsidRPr="00EF6F9D">
        <w:rPr>
          <w:rFonts w:ascii="Arial" w:eastAsia="Arial" w:hAnsi="Arial" w:cs="B Nazanin" w:hint="eastAsia"/>
          <w:sz w:val="23"/>
          <w:rtl/>
        </w:rPr>
        <w:t>ز</w:t>
      </w:r>
      <w:r w:rsidRPr="00EF6F9D">
        <w:rPr>
          <w:rFonts w:ascii="Arial" w:eastAsia="Arial" w:hAnsi="Arial" w:cs="B Nazanin" w:hint="cs"/>
          <w:sz w:val="23"/>
          <w:rtl/>
        </w:rPr>
        <w:t>ی</w:t>
      </w:r>
      <w:r w:rsidRPr="00EF6F9D">
        <w:rPr>
          <w:rFonts w:ascii="Arial" w:eastAsia="Arial" w:hAnsi="Arial" w:cs="B Nazanin"/>
          <w:sz w:val="23"/>
          <w:rtl/>
        </w:rPr>
        <w:t xml:space="preserve"> است که ت</w:t>
      </w:r>
      <w:r w:rsidRPr="00EF6F9D">
        <w:rPr>
          <w:rFonts w:ascii="Arial" w:eastAsia="Arial" w:hAnsi="Arial" w:cs="B Nazanin" w:hint="cs"/>
          <w:sz w:val="23"/>
          <w:rtl/>
        </w:rPr>
        <w:t>ی</w:t>
      </w:r>
      <w:r w:rsidRPr="00EF6F9D">
        <w:rPr>
          <w:rFonts w:ascii="Arial" w:eastAsia="Arial" w:hAnsi="Arial" w:cs="B Nazanin" w:hint="eastAsia"/>
          <w:sz w:val="23"/>
          <w:rtl/>
        </w:rPr>
        <w:t>م</w:t>
      </w:r>
      <w:r w:rsidRPr="00EF6F9D">
        <w:rPr>
          <w:rFonts w:ascii="Arial" w:eastAsia="Arial" w:hAnsi="Arial" w:cs="B Nazanin"/>
          <w:sz w:val="23"/>
          <w:rtl/>
        </w:rPr>
        <w:t xml:space="preserve"> او در گر</w:t>
      </w:r>
      <w:r w:rsidRPr="00EF6F9D">
        <w:rPr>
          <w:rFonts w:ascii="Arial" w:eastAsia="Arial" w:hAnsi="Arial" w:cs="B Nazanin" w:hint="eastAsia"/>
          <w:sz w:val="23"/>
          <w:rtl/>
        </w:rPr>
        <w:t>وه</w:t>
      </w:r>
      <w:r w:rsidRPr="00EF6F9D">
        <w:rPr>
          <w:rFonts w:ascii="Arial" w:eastAsia="Arial" w:hAnsi="Arial" w:cs="B Nazanin"/>
          <w:sz w:val="23"/>
          <w:rtl/>
        </w:rPr>
        <w:t xml:space="preserve"> با انتظارات بالا پ</w:t>
      </w:r>
      <w:r w:rsidRPr="00EF6F9D">
        <w:rPr>
          <w:rFonts w:ascii="Arial" w:eastAsia="Arial" w:hAnsi="Arial" w:cs="B Nazanin" w:hint="cs"/>
          <w:sz w:val="23"/>
          <w:rtl/>
        </w:rPr>
        <w:t>ی</w:t>
      </w:r>
      <w:r w:rsidRPr="00EF6F9D">
        <w:rPr>
          <w:rFonts w:ascii="Arial" w:eastAsia="Arial" w:hAnsi="Arial" w:cs="B Nazanin" w:hint="eastAsia"/>
          <w:sz w:val="23"/>
          <w:rtl/>
        </w:rPr>
        <w:t>دا</w:t>
      </w:r>
      <w:r w:rsidRPr="00EF6F9D">
        <w:rPr>
          <w:rFonts w:ascii="Arial" w:eastAsia="Arial" w:hAnsi="Arial" w:cs="B Nazanin"/>
          <w:sz w:val="23"/>
          <w:rtl/>
        </w:rPr>
        <w:t xml:space="preserve"> کرد، به طور</w:t>
      </w:r>
      <w:r w:rsidRPr="00EF6F9D">
        <w:rPr>
          <w:rFonts w:ascii="Arial" w:eastAsia="Arial" w:hAnsi="Arial" w:cs="B Nazanin" w:hint="cs"/>
          <w:sz w:val="23"/>
          <w:rtl/>
        </w:rPr>
        <w:t>ی</w:t>
      </w:r>
      <w:r w:rsidRPr="00EF6F9D">
        <w:rPr>
          <w:rFonts w:ascii="Arial" w:eastAsia="Arial" w:hAnsi="Arial" w:cs="B Nazanin"/>
          <w:sz w:val="23"/>
          <w:rtl/>
        </w:rPr>
        <w:t xml:space="preserve"> که شرکت‌کنندگان در ا</w:t>
      </w:r>
      <w:r w:rsidRPr="00EF6F9D">
        <w:rPr>
          <w:rFonts w:ascii="Arial" w:eastAsia="Arial" w:hAnsi="Arial" w:cs="B Nazanin" w:hint="cs"/>
          <w:sz w:val="23"/>
          <w:rtl/>
        </w:rPr>
        <w:t>ی</w:t>
      </w:r>
      <w:r w:rsidRPr="00EF6F9D">
        <w:rPr>
          <w:rFonts w:ascii="Arial" w:eastAsia="Arial" w:hAnsi="Arial" w:cs="B Nazanin" w:hint="eastAsia"/>
          <w:sz w:val="23"/>
          <w:rtl/>
        </w:rPr>
        <w:t>ن</w:t>
      </w:r>
      <w:r w:rsidRPr="00EF6F9D">
        <w:rPr>
          <w:rFonts w:ascii="Arial" w:eastAsia="Arial" w:hAnsi="Arial" w:cs="B Nazanin"/>
          <w:sz w:val="23"/>
          <w:rtl/>
        </w:rPr>
        <w:t xml:space="preserve"> گروه در دو آزمون، 5 تا 10 امت</w:t>
      </w:r>
      <w:r w:rsidRPr="00EF6F9D">
        <w:rPr>
          <w:rFonts w:ascii="Arial" w:eastAsia="Arial" w:hAnsi="Arial" w:cs="B Nazanin" w:hint="cs"/>
          <w:sz w:val="23"/>
          <w:rtl/>
        </w:rPr>
        <w:t>ی</w:t>
      </w:r>
      <w:r w:rsidRPr="00EF6F9D">
        <w:rPr>
          <w:rFonts w:ascii="Arial" w:eastAsia="Arial" w:hAnsi="Arial" w:cs="B Nazanin" w:hint="eastAsia"/>
          <w:sz w:val="23"/>
          <w:rtl/>
        </w:rPr>
        <w:t>از</w:t>
      </w:r>
      <w:r w:rsidRPr="00EF6F9D">
        <w:rPr>
          <w:rFonts w:ascii="Arial" w:eastAsia="Arial" w:hAnsi="Arial" w:cs="B Nazanin"/>
          <w:sz w:val="23"/>
          <w:rtl/>
        </w:rPr>
        <w:t xml:space="preserve"> افزا</w:t>
      </w:r>
      <w:r w:rsidRPr="00EF6F9D">
        <w:rPr>
          <w:rFonts w:ascii="Arial" w:eastAsia="Arial" w:hAnsi="Arial" w:cs="B Nazanin" w:hint="cs"/>
          <w:sz w:val="23"/>
          <w:rtl/>
        </w:rPr>
        <w:t>ی</w:t>
      </w:r>
      <w:r w:rsidRPr="00EF6F9D">
        <w:rPr>
          <w:rFonts w:ascii="Arial" w:eastAsia="Arial" w:hAnsi="Arial" w:cs="B Nazanin" w:hint="eastAsia"/>
          <w:sz w:val="23"/>
          <w:rtl/>
        </w:rPr>
        <w:t>ش</w:t>
      </w:r>
      <w:r w:rsidRPr="00EF6F9D">
        <w:rPr>
          <w:rFonts w:ascii="Arial" w:eastAsia="Arial" w:hAnsi="Arial" w:cs="B Nazanin"/>
          <w:sz w:val="23"/>
          <w:rtl/>
        </w:rPr>
        <w:t xml:space="preserve"> ضر</w:t>
      </w:r>
      <w:r w:rsidRPr="00EF6F9D">
        <w:rPr>
          <w:rFonts w:ascii="Arial" w:eastAsia="Arial" w:hAnsi="Arial" w:cs="B Nazanin" w:hint="cs"/>
          <w:sz w:val="23"/>
          <w:rtl/>
        </w:rPr>
        <w:t>ی</w:t>
      </w:r>
      <w:r w:rsidRPr="00EF6F9D">
        <w:rPr>
          <w:rFonts w:ascii="Arial" w:eastAsia="Arial" w:hAnsi="Arial" w:cs="B Nazanin" w:hint="eastAsia"/>
          <w:sz w:val="23"/>
          <w:rtl/>
        </w:rPr>
        <w:t>ب</w:t>
      </w:r>
      <w:r w:rsidRPr="00EF6F9D">
        <w:rPr>
          <w:rFonts w:ascii="Arial" w:eastAsia="Arial" w:hAnsi="Arial" w:cs="B Nazanin"/>
          <w:sz w:val="23"/>
          <w:rtl/>
        </w:rPr>
        <w:t xml:space="preserve"> هوش</w:t>
      </w:r>
      <w:r w:rsidRPr="00EF6F9D">
        <w:rPr>
          <w:rFonts w:ascii="Arial" w:eastAsia="Arial" w:hAnsi="Arial" w:cs="B Nazanin" w:hint="cs"/>
          <w:sz w:val="23"/>
          <w:rtl/>
        </w:rPr>
        <w:t>ی</w:t>
      </w:r>
      <w:r w:rsidRPr="00EF6F9D">
        <w:rPr>
          <w:rFonts w:ascii="Arial" w:eastAsia="Arial" w:hAnsi="Arial" w:cs="B Nazanin"/>
          <w:sz w:val="23"/>
          <w:rtl/>
        </w:rPr>
        <w:t xml:space="preserve"> داشتند، در حال</w:t>
      </w:r>
      <w:r w:rsidRPr="00EF6F9D">
        <w:rPr>
          <w:rFonts w:ascii="Arial" w:eastAsia="Arial" w:hAnsi="Arial" w:cs="B Nazanin" w:hint="cs"/>
          <w:sz w:val="23"/>
          <w:rtl/>
        </w:rPr>
        <w:t>ی</w:t>
      </w:r>
      <w:r w:rsidRPr="00EF6F9D">
        <w:rPr>
          <w:rFonts w:ascii="Arial" w:eastAsia="Arial" w:hAnsi="Arial" w:cs="B Nazanin"/>
          <w:sz w:val="23"/>
          <w:rtl/>
        </w:rPr>
        <w:t xml:space="preserve"> که گروه کنترل عملاً ه</w:t>
      </w:r>
      <w:r w:rsidRPr="00EF6F9D">
        <w:rPr>
          <w:rFonts w:ascii="Arial" w:eastAsia="Arial" w:hAnsi="Arial" w:cs="B Nazanin" w:hint="cs"/>
          <w:sz w:val="23"/>
          <w:rtl/>
        </w:rPr>
        <w:t>ی</w:t>
      </w:r>
      <w:r w:rsidRPr="00EF6F9D">
        <w:rPr>
          <w:rFonts w:ascii="Arial" w:eastAsia="Arial" w:hAnsi="Arial" w:cs="B Nazanin" w:hint="eastAsia"/>
          <w:sz w:val="23"/>
          <w:rtl/>
        </w:rPr>
        <w:t>چ</w:t>
      </w:r>
      <w:r w:rsidRPr="00EF6F9D">
        <w:rPr>
          <w:rFonts w:ascii="Arial" w:eastAsia="Arial" w:hAnsi="Arial" w:cs="B Nazanin"/>
          <w:sz w:val="23"/>
          <w:rtl/>
        </w:rPr>
        <w:t xml:space="preserve"> پ</w:t>
      </w:r>
      <w:r w:rsidRPr="00EF6F9D">
        <w:rPr>
          <w:rFonts w:ascii="Arial" w:eastAsia="Arial" w:hAnsi="Arial" w:cs="B Nazanin" w:hint="cs"/>
          <w:sz w:val="23"/>
          <w:rtl/>
        </w:rPr>
        <w:t>ی</w:t>
      </w:r>
      <w:r w:rsidRPr="00EF6F9D">
        <w:rPr>
          <w:rFonts w:ascii="Arial" w:eastAsia="Arial" w:hAnsi="Arial" w:cs="B Nazanin" w:hint="eastAsia"/>
          <w:sz w:val="23"/>
          <w:rtl/>
        </w:rPr>
        <w:t>شرفت</w:t>
      </w:r>
      <w:r w:rsidRPr="00EF6F9D">
        <w:rPr>
          <w:rFonts w:ascii="Arial" w:eastAsia="Arial" w:hAnsi="Arial" w:cs="B Nazanin" w:hint="cs"/>
          <w:sz w:val="23"/>
          <w:rtl/>
        </w:rPr>
        <w:t>ی</w:t>
      </w:r>
      <w:r w:rsidRPr="00EF6F9D">
        <w:rPr>
          <w:rFonts w:ascii="Arial" w:eastAsia="Arial" w:hAnsi="Arial" w:cs="B Nazanin"/>
          <w:sz w:val="23"/>
          <w:rtl/>
        </w:rPr>
        <w:t xml:space="preserve"> نشان نداد. از طر</w:t>
      </w:r>
      <w:r w:rsidRPr="00EF6F9D">
        <w:rPr>
          <w:rFonts w:ascii="Arial" w:eastAsia="Arial" w:hAnsi="Arial" w:cs="B Nazanin" w:hint="cs"/>
          <w:sz w:val="23"/>
          <w:rtl/>
        </w:rPr>
        <w:t>ی</w:t>
      </w:r>
      <w:r w:rsidRPr="00EF6F9D">
        <w:rPr>
          <w:rFonts w:ascii="Arial" w:eastAsia="Arial" w:hAnsi="Arial" w:cs="B Nazanin" w:hint="eastAsia"/>
          <w:sz w:val="23"/>
          <w:rtl/>
        </w:rPr>
        <w:t>ق</w:t>
      </w:r>
      <w:r w:rsidRPr="00EF6F9D">
        <w:rPr>
          <w:rFonts w:ascii="Arial" w:eastAsia="Arial" w:hAnsi="Arial" w:cs="B Nazanin"/>
          <w:sz w:val="23"/>
          <w:rtl/>
        </w:rPr>
        <w:t xml:space="preserve"> قدرت ساده‌</w:t>
      </w:r>
      <w:r w:rsidRPr="00EF6F9D">
        <w:rPr>
          <w:rFonts w:ascii="Arial" w:eastAsia="Arial" w:hAnsi="Arial" w:cs="B Nazanin" w:hint="cs"/>
          <w:sz w:val="23"/>
          <w:rtl/>
        </w:rPr>
        <w:t>ی</w:t>
      </w:r>
      <w:r w:rsidRPr="00EF6F9D">
        <w:rPr>
          <w:rFonts w:ascii="Arial" w:eastAsia="Arial" w:hAnsi="Arial" w:cs="B Nazanin"/>
          <w:sz w:val="23"/>
          <w:rtl/>
        </w:rPr>
        <w:t xml:space="preserve"> انتظار، گروه اول </w:t>
      </w:r>
      <w:r w:rsidRPr="00EF6F9D">
        <w:rPr>
          <w:rFonts w:ascii="Arial" w:eastAsia="Arial" w:hAnsi="Arial" w:cs="B Nazanin" w:hint="cs"/>
          <w:sz w:val="23"/>
          <w:rtl/>
        </w:rPr>
        <w:t>ی</w:t>
      </w:r>
      <w:r w:rsidRPr="00EF6F9D">
        <w:rPr>
          <w:rFonts w:ascii="Arial" w:eastAsia="Arial" w:hAnsi="Arial" w:cs="B Nazanin" w:hint="eastAsia"/>
          <w:sz w:val="23"/>
          <w:rtl/>
        </w:rPr>
        <w:t>ک</w:t>
      </w:r>
      <w:r w:rsidRPr="00EF6F9D">
        <w:rPr>
          <w:rFonts w:ascii="Arial" w:eastAsia="Arial" w:hAnsi="Arial" w:cs="B Nazanin"/>
          <w:sz w:val="23"/>
          <w:rtl/>
        </w:rPr>
        <w:t xml:space="preserve"> تقو</w:t>
      </w:r>
      <w:r w:rsidRPr="00EF6F9D">
        <w:rPr>
          <w:rFonts w:ascii="Arial" w:eastAsia="Arial" w:hAnsi="Arial" w:cs="B Nazanin" w:hint="cs"/>
          <w:sz w:val="23"/>
          <w:rtl/>
        </w:rPr>
        <w:t>ی</w:t>
      </w:r>
      <w:r w:rsidRPr="00EF6F9D">
        <w:rPr>
          <w:rFonts w:ascii="Arial" w:eastAsia="Arial" w:hAnsi="Arial" w:cs="B Nazanin" w:hint="eastAsia"/>
          <w:sz w:val="23"/>
          <w:rtl/>
        </w:rPr>
        <w:t>ت</w:t>
      </w:r>
      <w:r w:rsidRPr="00EF6F9D">
        <w:rPr>
          <w:rFonts w:ascii="Arial" w:eastAsia="Arial" w:hAnsi="Arial" w:cs="B Nazanin"/>
          <w:sz w:val="23"/>
          <w:rtl/>
        </w:rPr>
        <w:t xml:space="preserve"> هوش لحظه‌ا</w:t>
      </w:r>
      <w:r w:rsidRPr="00EF6F9D">
        <w:rPr>
          <w:rFonts w:ascii="Arial" w:eastAsia="Arial" w:hAnsi="Arial" w:cs="B Nazanin" w:hint="cs"/>
          <w:sz w:val="23"/>
          <w:rtl/>
        </w:rPr>
        <w:t>ی</w:t>
      </w:r>
      <w:r w:rsidRPr="00EF6F9D">
        <w:rPr>
          <w:rFonts w:ascii="Arial" w:eastAsia="Arial" w:hAnsi="Arial" w:cs="B Nazanin"/>
          <w:sz w:val="23"/>
          <w:rtl/>
        </w:rPr>
        <w:t xml:space="preserve"> را تجربه کرده بودند.</w:t>
      </w:r>
    </w:p>
    <w:p w14:paraId="7D9C02D2" w14:textId="67E6CF31" w:rsidR="00EF6F9D" w:rsidRDefault="00EF6F9D" w:rsidP="00EF6F9D">
      <w:pPr>
        <w:bidi/>
        <w:spacing w:line="292" w:lineRule="auto"/>
        <w:ind w:left="720" w:right="719" w:firstLine="300"/>
        <w:jc w:val="both"/>
        <w:rPr>
          <w:rFonts w:ascii="Arial" w:eastAsia="Arial" w:hAnsi="Arial"/>
          <w:sz w:val="28"/>
          <w:rtl/>
        </w:rPr>
        <w:sectPr w:rsidR="00EF6F9D">
          <w:pgSz w:w="11900" w:h="16838"/>
          <w:pgMar w:top="1440" w:right="1440" w:bottom="843" w:left="1440" w:header="0" w:footer="0" w:gutter="0"/>
          <w:cols w:space="0" w:equalWidth="0">
            <w:col w:w="9019"/>
          </w:cols>
          <w:docGrid w:linePitch="360"/>
        </w:sectPr>
      </w:pPr>
    </w:p>
    <w:p w14:paraId="65251D36" w14:textId="77777777" w:rsidR="0007272E" w:rsidRDefault="0007272E">
      <w:pPr>
        <w:bidi/>
        <w:spacing w:line="20" w:lineRule="exact"/>
        <w:rPr>
          <w:rFonts w:ascii="Times New Roman" w:eastAsia="Times New Roman" w:hAnsi="Times New Roman"/>
          <w:rtl/>
        </w:rPr>
      </w:pPr>
      <w:bookmarkStart w:id="221" w:name="page224"/>
      <w:bookmarkEnd w:id="221"/>
    </w:p>
    <w:p w14:paraId="02379EBB" w14:textId="77777777" w:rsidR="0007272E" w:rsidRDefault="0007272E">
      <w:pPr>
        <w:bidi/>
        <w:spacing w:line="157" w:lineRule="exact"/>
        <w:rPr>
          <w:rFonts w:ascii="Times New Roman" w:eastAsia="Times New Roman" w:hAnsi="Times New Roman"/>
          <w:rtl/>
        </w:rPr>
      </w:pPr>
    </w:p>
    <w:p w14:paraId="2AD1185E" w14:textId="77777777" w:rsidR="0007272E" w:rsidRDefault="005958FC">
      <w:pPr>
        <w:bidi/>
        <w:spacing w:line="277" w:lineRule="auto"/>
        <w:ind w:left="720" w:right="719" w:firstLine="300"/>
        <w:jc w:val="both"/>
        <w:rPr>
          <w:rFonts w:ascii="Arial" w:eastAsia="Arial" w:hAnsi="Arial"/>
          <w:color w:val="0000EE"/>
          <w:sz w:val="44"/>
          <w:vertAlign w:val="superscript"/>
          <w:rtl/>
        </w:rPr>
      </w:pPr>
      <w:r w:rsidRPr="009267E3">
        <w:rPr>
          <w:rFonts w:ascii="Arial" w:eastAsia="Arial" w:hAnsi="Arial" w:cs="B Nazanin"/>
          <w:sz w:val="23"/>
          <w:rtl/>
        </w:rPr>
        <w:t>برای شواهد بیشتر، فروغی به آزمایش‌های قبلی آموزش مغز نگاهی انداخت تا بررسی کند که آیا آنها تبلیغات آشکاری از نوعی که او در مطالعه‌اش استفاده کرده بود ارائه داده‌اند یا نه، و اندازه تأثیرات را با مطالعاتی که توضیحی درباره این موضوع ارائه نکرده بودند، مقایسه کرد. مزایای پیشنهادی در هنگام استخدام مطمئناً، او دریافت که دستاوردهای شناختی برای آزمایش‌هایی که (ناخواسته) انتظارات شرکت‌کنندگان را افزایش داده بود، بسیار بیشتر بود</w:t>
      </w:r>
      <w:r>
        <w:rPr>
          <w:rFonts w:ascii="Arial" w:eastAsia="Arial" w:hAnsi="Arial"/>
          <w:sz w:val="29"/>
          <w:rtl/>
        </w:rPr>
        <w:t>.</w:t>
      </w:r>
      <w:hyperlink w:anchor="page350" w:history="1">
        <w:r>
          <w:rPr>
            <w:rFonts w:ascii="Arial" w:eastAsia="Arial" w:hAnsi="Arial"/>
            <w:color w:val="0000EE"/>
            <w:sz w:val="44"/>
            <w:vertAlign w:val="superscript"/>
            <w:rtl/>
          </w:rPr>
          <w:t>6</w:t>
        </w:r>
      </w:hyperlink>
    </w:p>
    <w:p w14:paraId="32A09CFA" w14:textId="77777777" w:rsidR="0007272E" w:rsidRDefault="0007272E">
      <w:pPr>
        <w:bidi/>
        <w:spacing w:line="9" w:lineRule="exact"/>
        <w:rPr>
          <w:rFonts w:ascii="Times New Roman" w:eastAsia="Times New Roman" w:hAnsi="Times New Roman"/>
          <w:rtl/>
        </w:rPr>
      </w:pPr>
    </w:p>
    <w:p w14:paraId="56B2F098" w14:textId="1707FA4B" w:rsidR="0007272E" w:rsidRDefault="005958FC">
      <w:pPr>
        <w:bidi/>
        <w:spacing w:line="288" w:lineRule="auto"/>
        <w:ind w:left="720" w:right="719" w:firstLine="300"/>
        <w:jc w:val="both"/>
        <w:rPr>
          <w:rFonts w:ascii="Arial" w:eastAsia="Arial" w:hAnsi="Arial"/>
          <w:color w:val="0000EE"/>
          <w:sz w:val="42"/>
          <w:vertAlign w:val="superscript"/>
          <w:rtl/>
        </w:rPr>
      </w:pPr>
      <w:r w:rsidRPr="009267E3">
        <w:rPr>
          <w:rFonts w:ascii="Arial" w:eastAsia="Arial" w:hAnsi="Arial" w:cs="B Nazanin"/>
          <w:sz w:val="23"/>
          <w:rtl/>
        </w:rPr>
        <w:t>برخی مطالعه فروغی را دلیلی بر عدم کارایی آموزش مغز</w:t>
      </w:r>
      <w:r w:rsidR="00060D92">
        <w:rPr>
          <w:rFonts w:ascii="Arial" w:eastAsia="Arial" w:hAnsi="Arial" w:cs="B Nazanin"/>
          <w:sz w:val="23"/>
          <w:rtl/>
        </w:rPr>
        <w:t xml:space="preserve"> می‌</w:t>
      </w:r>
      <w:r w:rsidRPr="009267E3">
        <w:rPr>
          <w:rFonts w:ascii="Arial" w:eastAsia="Arial" w:hAnsi="Arial" w:cs="B Nazanin"/>
          <w:sz w:val="23"/>
          <w:rtl/>
        </w:rPr>
        <w:t>دانند. این نتیجه</w:t>
      </w:r>
      <w:r w:rsidR="0037598F">
        <w:rPr>
          <w:rFonts w:ascii="Arial" w:eastAsia="Arial" w:hAnsi="Arial" w:cs="B Nazanin"/>
          <w:sz w:val="23"/>
          <w:rtl/>
        </w:rPr>
        <w:t xml:space="preserve">‌‌گیری </w:t>
      </w:r>
      <w:r w:rsidRPr="009267E3">
        <w:rPr>
          <w:rFonts w:ascii="Arial" w:eastAsia="Arial" w:hAnsi="Arial" w:cs="B Nazanin"/>
          <w:sz w:val="23"/>
          <w:rtl/>
        </w:rPr>
        <w:t>یک ساده</w:t>
      </w:r>
      <w:r w:rsidR="0037598F">
        <w:rPr>
          <w:rFonts w:ascii="Arial" w:eastAsia="Arial" w:hAnsi="Arial" w:cs="B Nazanin"/>
          <w:sz w:val="23"/>
          <w:rtl/>
        </w:rPr>
        <w:t xml:space="preserve">‌‌‌سازی </w:t>
      </w:r>
      <w:r w:rsidRPr="009267E3">
        <w:rPr>
          <w:rFonts w:ascii="Arial" w:eastAsia="Arial" w:hAnsi="Arial" w:cs="B Nazanin"/>
          <w:sz w:val="23"/>
          <w:rtl/>
        </w:rPr>
        <w:t>بیش از حد بود. در حقیقت، این مطالعه تأیید کرد که رفتن به "تیم ورزشی ذهن" و درگیر شدن در فعالیت</w:t>
      </w:r>
      <w:r w:rsidR="00060D92">
        <w:rPr>
          <w:rFonts w:ascii="Arial" w:eastAsia="Arial" w:hAnsi="Arial" w:cs="B Nazanin"/>
          <w:sz w:val="23"/>
          <w:rtl/>
        </w:rPr>
        <w:t xml:space="preserve">‌های </w:t>
      </w:r>
      <w:r w:rsidRPr="009267E3">
        <w:rPr>
          <w:rFonts w:ascii="Arial" w:eastAsia="Arial" w:hAnsi="Arial" w:cs="B Nazanin"/>
          <w:sz w:val="23"/>
          <w:rtl/>
        </w:rPr>
        <w:t>ذهنی سخت واقعاً</w:t>
      </w:r>
      <w:r w:rsidR="00060D92">
        <w:rPr>
          <w:rFonts w:ascii="Arial" w:eastAsia="Arial" w:hAnsi="Arial" w:cs="B Nazanin"/>
          <w:sz w:val="23"/>
          <w:rtl/>
        </w:rPr>
        <w:t xml:space="preserve"> می‌</w:t>
      </w:r>
      <w:r w:rsidRPr="009267E3">
        <w:rPr>
          <w:rFonts w:ascii="Arial" w:eastAsia="Arial" w:hAnsi="Arial" w:cs="B Nazanin"/>
          <w:sz w:val="23"/>
          <w:rtl/>
        </w:rPr>
        <w:t>تواند مغز شما را حداقل در کوتاه مدت تقویت کند - اما بخشی از این موفقیت ناشی از تبلیغات است. نیکول کیدمن در تبلیغات خود برای آموزش مغز دکتر کاواشیما، در واقع همه کاربران را کمی باهوش‌تر می‌کرد</w:t>
      </w:r>
      <w:r>
        <w:rPr>
          <w:rFonts w:ascii="Arial" w:eastAsia="Arial" w:hAnsi="Arial"/>
          <w:sz w:val="28"/>
          <w:rtl/>
        </w:rPr>
        <w:t>.</w:t>
      </w:r>
      <w:hyperlink w:anchor="page350" w:history="1">
        <w:r>
          <w:rPr>
            <w:rFonts w:ascii="Arial" w:eastAsia="Arial" w:hAnsi="Arial"/>
            <w:color w:val="0000EE"/>
            <w:sz w:val="42"/>
            <w:vertAlign w:val="superscript"/>
            <w:rtl/>
          </w:rPr>
          <w:t>7</w:t>
        </w:r>
      </w:hyperlink>
    </w:p>
    <w:p w14:paraId="29C4E5E4" w14:textId="77777777" w:rsidR="0007272E" w:rsidRDefault="0007272E">
      <w:pPr>
        <w:bidi/>
        <w:spacing w:line="3" w:lineRule="exact"/>
        <w:rPr>
          <w:rFonts w:ascii="Times New Roman" w:eastAsia="Times New Roman" w:hAnsi="Times New Roman"/>
          <w:rtl/>
        </w:rPr>
      </w:pPr>
    </w:p>
    <w:p w14:paraId="01B41A2C" w14:textId="5B0419B4" w:rsidR="0007272E" w:rsidRDefault="005958FC">
      <w:pPr>
        <w:bidi/>
        <w:spacing w:line="288" w:lineRule="auto"/>
        <w:ind w:left="720" w:right="719" w:firstLine="300"/>
        <w:jc w:val="both"/>
        <w:rPr>
          <w:rFonts w:ascii="Arial" w:eastAsia="Arial" w:hAnsi="Arial"/>
          <w:color w:val="0000EE"/>
          <w:sz w:val="42"/>
          <w:vertAlign w:val="superscript"/>
          <w:rtl/>
        </w:rPr>
      </w:pPr>
      <w:r w:rsidRPr="009267E3">
        <w:rPr>
          <w:rFonts w:ascii="Arial" w:eastAsia="Arial" w:hAnsi="Arial" w:cs="B Nazanin"/>
          <w:sz w:val="23"/>
          <w:rtl/>
        </w:rPr>
        <w:t xml:space="preserve">اثرات انتظاری مشابه اکنون در آزمایش‌های تحریک غیرتهاجمی مغز ثبت شده است. می‌توانید دستگاه‌هایی بخرید که جریان‌های الکتریکی کوچکی را به پوست سر اعمال می‌کنند، که قرار است فعالیت نورون‌های زیرین را تغییر دهند </w:t>
      </w:r>
      <w:r w:rsidRPr="009267E3">
        <w:rPr>
          <w:rFonts w:ascii="Arial" w:eastAsia="Arial" w:hAnsi="Arial" w:cs="B Nazanin" w:hint="cs"/>
          <w:sz w:val="23"/>
          <w:rtl/>
        </w:rPr>
        <w:t>و</w:t>
      </w:r>
      <w:r w:rsidRPr="009267E3">
        <w:rPr>
          <w:rFonts w:ascii="Arial" w:eastAsia="Arial" w:hAnsi="Arial" w:cs="B Nazanin"/>
          <w:sz w:val="23"/>
          <w:rtl/>
        </w:rPr>
        <w:t xml:space="preserve"> </w:t>
      </w:r>
      <w:r w:rsidRPr="009267E3">
        <w:rPr>
          <w:rFonts w:ascii="Arial" w:eastAsia="Arial" w:hAnsi="Arial" w:cs="B Nazanin" w:hint="cs"/>
          <w:sz w:val="23"/>
          <w:rtl/>
        </w:rPr>
        <w:t>گاهی</w:t>
      </w:r>
      <w:r w:rsidRPr="009267E3">
        <w:rPr>
          <w:rFonts w:ascii="Arial" w:eastAsia="Arial" w:hAnsi="Arial" w:cs="B Nazanin"/>
          <w:sz w:val="23"/>
          <w:rtl/>
        </w:rPr>
        <w:t xml:space="preserve"> </w:t>
      </w:r>
      <w:r w:rsidRPr="009267E3">
        <w:rPr>
          <w:rFonts w:ascii="Arial" w:eastAsia="Arial" w:hAnsi="Arial" w:cs="B Nazanin" w:hint="cs"/>
          <w:sz w:val="23"/>
          <w:rtl/>
        </w:rPr>
        <w:t>اوقات</w:t>
      </w:r>
      <w:r w:rsidRPr="009267E3">
        <w:rPr>
          <w:rFonts w:ascii="Arial" w:eastAsia="Arial" w:hAnsi="Arial" w:cs="B Nazanin"/>
          <w:sz w:val="23"/>
          <w:rtl/>
        </w:rPr>
        <w:t xml:space="preserve"> </w:t>
      </w:r>
      <w:r w:rsidRPr="009267E3">
        <w:rPr>
          <w:rFonts w:ascii="Arial" w:eastAsia="Arial" w:hAnsi="Arial" w:cs="B Nazanin" w:hint="cs"/>
          <w:sz w:val="23"/>
          <w:rtl/>
        </w:rPr>
        <w:t>به</w:t>
      </w:r>
      <w:r w:rsidRPr="009267E3">
        <w:rPr>
          <w:rFonts w:ascii="Arial" w:eastAsia="Arial" w:hAnsi="Arial" w:cs="B Nazanin"/>
          <w:sz w:val="23"/>
          <w:rtl/>
        </w:rPr>
        <w:t xml:space="preserve"> </w:t>
      </w:r>
      <w:r w:rsidRPr="009267E3">
        <w:rPr>
          <w:rFonts w:ascii="Arial" w:eastAsia="Arial" w:hAnsi="Arial" w:cs="B Nazanin" w:hint="cs"/>
          <w:sz w:val="23"/>
          <w:rtl/>
        </w:rPr>
        <w:t>عنوان</w:t>
      </w:r>
      <w:r w:rsidRPr="009267E3">
        <w:rPr>
          <w:rFonts w:ascii="Arial" w:eastAsia="Arial" w:hAnsi="Arial" w:cs="B Nazanin"/>
          <w:sz w:val="23"/>
          <w:rtl/>
        </w:rPr>
        <w:t xml:space="preserve"> </w:t>
      </w:r>
      <w:r w:rsidRPr="009267E3">
        <w:rPr>
          <w:rFonts w:ascii="Arial" w:eastAsia="Arial" w:hAnsi="Arial" w:cs="B Nazanin" w:hint="cs"/>
          <w:sz w:val="23"/>
          <w:rtl/>
        </w:rPr>
        <w:t>تقویت‌کنن</w:t>
      </w:r>
      <w:r w:rsidRPr="009267E3">
        <w:rPr>
          <w:rFonts w:ascii="Arial" w:eastAsia="Arial" w:hAnsi="Arial" w:cs="B Nazanin"/>
          <w:sz w:val="23"/>
          <w:rtl/>
        </w:rPr>
        <w:t>ده فوری مغز تبلیغ می‌شوند. هنوز یک بحث آکادمیک در مورد اینکه آیا این فناوری به همان اندازه که برخی ادعا</w:t>
      </w:r>
      <w:r w:rsidR="00060D92">
        <w:rPr>
          <w:rFonts w:ascii="Arial" w:eastAsia="Arial" w:hAnsi="Arial" w:cs="B Nazanin"/>
          <w:sz w:val="23"/>
          <w:rtl/>
        </w:rPr>
        <w:t xml:space="preserve"> می‌</w:t>
      </w:r>
      <w:r w:rsidRPr="009267E3">
        <w:rPr>
          <w:rFonts w:ascii="Arial" w:eastAsia="Arial" w:hAnsi="Arial" w:cs="B Nazanin"/>
          <w:sz w:val="23"/>
          <w:rtl/>
        </w:rPr>
        <w:t>کنند قدرتمند است وجود دارد، اما حداقل برخی از اثرات به نظر</w:t>
      </w:r>
      <w:r w:rsidR="00060D92">
        <w:rPr>
          <w:rFonts w:ascii="Arial" w:eastAsia="Arial" w:hAnsi="Arial" w:cs="B Nazanin"/>
          <w:sz w:val="23"/>
          <w:rtl/>
        </w:rPr>
        <w:t xml:space="preserve"> می‌</w:t>
      </w:r>
      <w:r w:rsidRPr="009267E3">
        <w:rPr>
          <w:rFonts w:ascii="Arial" w:eastAsia="Arial" w:hAnsi="Arial" w:cs="B Nazanin"/>
          <w:sz w:val="23"/>
          <w:rtl/>
        </w:rPr>
        <w:t>رسد از فرضیات افراد در مورد مداخلات و ظرفیت خود برای بهبود ناشی</w:t>
      </w:r>
      <w:r w:rsidR="00060D92">
        <w:rPr>
          <w:rFonts w:ascii="Arial" w:eastAsia="Arial" w:hAnsi="Arial" w:cs="B Nazanin"/>
          <w:sz w:val="23"/>
          <w:rtl/>
        </w:rPr>
        <w:t xml:space="preserve"> می‌</w:t>
      </w:r>
      <w:r w:rsidRPr="009267E3">
        <w:rPr>
          <w:rFonts w:ascii="Arial" w:eastAsia="Arial" w:hAnsi="Arial" w:cs="B Nazanin"/>
          <w:sz w:val="23"/>
          <w:rtl/>
        </w:rPr>
        <w:t>شود</w:t>
      </w:r>
      <w:r>
        <w:rPr>
          <w:rFonts w:ascii="Arial" w:eastAsia="Arial" w:hAnsi="Arial"/>
          <w:sz w:val="28"/>
          <w:rtl/>
        </w:rPr>
        <w:t>.</w:t>
      </w:r>
      <w:hyperlink w:anchor="page350" w:history="1">
        <w:r>
          <w:rPr>
            <w:rFonts w:ascii="Arial" w:eastAsia="Arial" w:hAnsi="Arial"/>
            <w:color w:val="0000EE"/>
            <w:sz w:val="42"/>
            <w:vertAlign w:val="superscript"/>
            <w:rtl/>
          </w:rPr>
          <w:t>8</w:t>
        </w:r>
      </w:hyperlink>
    </w:p>
    <w:p w14:paraId="755CC241" w14:textId="77777777" w:rsidR="0007272E" w:rsidRDefault="0007272E">
      <w:pPr>
        <w:bidi/>
        <w:spacing w:line="6" w:lineRule="exact"/>
        <w:rPr>
          <w:rFonts w:ascii="Times New Roman" w:eastAsia="Times New Roman" w:hAnsi="Times New Roman"/>
          <w:rtl/>
        </w:rPr>
      </w:pPr>
    </w:p>
    <w:p w14:paraId="02952145" w14:textId="4D8A4D91" w:rsidR="0007272E" w:rsidRPr="009267E3" w:rsidRDefault="005958FC">
      <w:pPr>
        <w:bidi/>
        <w:spacing w:line="294" w:lineRule="auto"/>
        <w:ind w:left="720" w:right="719" w:firstLine="300"/>
        <w:jc w:val="both"/>
        <w:rPr>
          <w:rFonts w:ascii="Arial" w:eastAsia="Arial" w:hAnsi="Arial" w:cs="B Nazanin"/>
          <w:sz w:val="23"/>
          <w:rtl/>
        </w:rPr>
      </w:pPr>
      <w:r w:rsidRPr="009267E3">
        <w:rPr>
          <w:rFonts w:ascii="Arial" w:eastAsia="Arial" w:hAnsi="Arial" w:cs="B Nazanin"/>
          <w:sz w:val="23"/>
          <w:rtl/>
        </w:rPr>
        <w:t>البته ضریب هوشی تنها یکی از راه</w:t>
      </w:r>
      <w:r w:rsidR="00060D92">
        <w:rPr>
          <w:rFonts w:ascii="Arial" w:eastAsia="Arial" w:hAnsi="Arial" w:cs="B Nazanin"/>
          <w:sz w:val="23"/>
          <w:rtl/>
        </w:rPr>
        <w:t xml:space="preserve">‌های </w:t>
      </w:r>
      <w:r w:rsidRPr="009267E3">
        <w:rPr>
          <w:rFonts w:ascii="Arial" w:eastAsia="Arial" w:hAnsi="Arial" w:cs="B Nazanin"/>
          <w:sz w:val="23"/>
          <w:rtl/>
        </w:rPr>
        <w:t>سنجش پتانسیل فکری ماست. شاید بهتر است به عنوان یک نیروی مغزی اساسی در نظر گرفته شود که تعیین</w:t>
      </w:r>
      <w:r w:rsidR="00060D92">
        <w:rPr>
          <w:rFonts w:ascii="Arial" w:eastAsia="Arial" w:hAnsi="Arial" w:cs="B Nazanin"/>
          <w:sz w:val="23"/>
          <w:rtl/>
        </w:rPr>
        <w:t xml:space="preserve"> می‌</w:t>
      </w:r>
      <w:r w:rsidRPr="009267E3">
        <w:rPr>
          <w:rFonts w:ascii="Arial" w:eastAsia="Arial" w:hAnsi="Arial" w:cs="B Nazanin"/>
          <w:sz w:val="23"/>
          <w:rtl/>
        </w:rPr>
        <w:t>کند ما با چه سرعتی اطلاعات جدید را پردازش</w:t>
      </w:r>
      <w:r w:rsidR="00060D92">
        <w:rPr>
          <w:rFonts w:ascii="Arial" w:eastAsia="Arial" w:hAnsi="Arial" w:cs="B Nazanin"/>
          <w:sz w:val="23"/>
          <w:rtl/>
        </w:rPr>
        <w:t xml:space="preserve"> می‌</w:t>
      </w:r>
      <w:r w:rsidRPr="009267E3">
        <w:rPr>
          <w:rFonts w:ascii="Arial" w:eastAsia="Arial" w:hAnsi="Arial" w:cs="B Nazanin"/>
          <w:sz w:val="23"/>
          <w:rtl/>
        </w:rPr>
        <w:t>کنیم. اما اکنون</w:t>
      </w:r>
      <w:r w:rsidR="00060D92">
        <w:rPr>
          <w:rFonts w:ascii="Arial" w:eastAsia="Arial" w:hAnsi="Arial" w:cs="B Nazanin"/>
          <w:sz w:val="23"/>
          <w:rtl/>
        </w:rPr>
        <w:t xml:space="preserve"> می‌</w:t>
      </w:r>
      <w:r w:rsidRPr="009267E3">
        <w:rPr>
          <w:rFonts w:ascii="Arial" w:eastAsia="Arial" w:hAnsi="Arial" w:cs="B Nazanin"/>
          <w:sz w:val="23"/>
          <w:rtl/>
        </w:rPr>
        <w:t>دانیم که بسیاری از معیارهای دیگر توانایی تفکر نیز مستعد تأثیرات انتظاری خواهند بود.</w:t>
      </w:r>
    </w:p>
    <w:p w14:paraId="2E29FC9B" w14:textId="77777777" w:rsidR="0007272E" w:rsidRDefault="0007272E">
      <w:pPr>
        <w:bidi/>
        <w:spacing w:line="294"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1BCC840E" w14:textId="77777777" w:rsidR="0007272E" w:rsidRDefault="0007272E">
      <w:pPr>
        <w:bidi/>
        <w:spacing w:line="20" w:lineRule="exact"/>
        <w:rPr>
          <w:rFonts w:ascii="Times New Roman" w:eastAsia="Times New Roman" w:hAnsi="Times New Roman"/>
          <w:rtl/>
        </w:rPr>
      </w:pPr>
      <w:bookmarkStart w:id="222" w:name="page225"/>
      <w:bookmarkEnd w:id="222"/>
    </w:p>
    <w:p w14:paraId="0FF2CAFB" w14:textId="337C05F2" w:rsidR="0007272E" w:rsidRDefault="005958FC">
      <w:pPr>
        <w:bidi/>
        <w:spacing w:line="283" w:lineRule="auto"/>
        <w:ind w:left="720" w:right="719" w:firstLine="300"/>
        <w:jc w:val="both"/>
        <w:rPr>
          <w:rFonts w:ascii="Arial" w:eastAsia="Arial" w:hAnsi="Arial"/>
          <w:color w:val="0000EE"/>
          <w:sz w:val="42"/>
          <w:vertAlign w:val="superscript"/>
          <w:rtl/>
        </w:rPr>
      </w:pPr>
      <w:r w:rsidRPr="009267E3">
        <w:rPr>
          <w:rFonts w:ascii="Arial" w:eastAsia="Arial" w:hAnsi="Arial" w:cs="B Nazanin"/>
          <w:sz w:val="23"/>
          <w:rtl/>
        </w:rPr>
        <w:t>خلاقیت و ظرفیت ارائه راه حل</w:t>
      </w:r>
      <w:r w:rsidR="00060D92">
        <w:rPr>
          <w:rFonts w:ascii="Arial" w:eastAsia="Arial" w:hAnsi="Arial" w:cs="B Nazanin"/>
          <w:sz w:val="23"/>
          <w:rtl/>
        </w:rPr>
        <w:t xml:space="preserve">‌های </w:t>
      </w:r>
      <w:r w:rsidRPr="009267E3">
        <w:rPr>
          <w:rFonts w:ascii="Arial" w:eastAsia="Arial" w:hAnsi="Arial" w:cs="B Nazanin"/>
          <w:sz w:val="23"/>
          <w:rtl/>
        </w:rPr>
        <w:t>اصلی برای مشکلات را در نظر بگیرید. هر مجله تجاری یا وب سایتی را بخوانید و به زودی با مقاله ای روبرو خواهید شد که نکاتی را در مورد بهترین راه</w:t>
      </w:r>
      <w:r w:rsidR="00060D92">
        <w:rPr>
          <w:rFonts w:ascii="Arial" w:eastAsia="Arial" w:hAnsi="Arial" w:cs="B Nazanin"/>
          <w:sz w:val="23"/>
          <w:rtl/>
        </w:rPr>
        <w:t xml:space="preserve">‌ها </w:t>
      </w:r>
      <w:r w:rsidRPr="009267E3">
        <w:rPr>
          <w:rFonts w:ascii="Arial" w:eastAsia="Arial" w:hAnsi="Arial" w:cs="B Nazanin"/>
          <w:sz w:val="23"/>
          <w:rtl/>
        </w:rPr>
        <w:t>برای بهبود اصالت ایده</w:t>
      </w:r>
      <w:r w:rsidR="00060D92">
        <w:rPr>
          <w:rFonts w:ascii="Arial" w:eastAsia="Arial" w:hAnsi="Arial" w:cs="B Nazanin"/>
          <w:sz w:val="23"/>
          <w:rtl/>
        </w:rPr>
        <w:t xml:space="preserve">‌های </w:t>
      </w:r>
      <w:r w:rsidRPr="009267E3">
        <w:rPr>
          <w:rFonts w:ascii="Arial" w:eastAsia="Arial" w:hAnsi="Arial" w:cs="B Nazanin"/>
          <w:sz w:val="23"/>
          <w:rtl/>
        </w:rPr>
        <w:t>شما ارائه</w:t>
      </w:r>
      <w:r w:rsidR="00060D92">
        <w:rPr>
          <w:rFonts w:ascii="Arial" w:eastAsia="Arial" w:hAnsi="Arial" w:cs="B Nazanin"/>
          <w:sz w:val="23"/>
          <w:rtl/>
        </w:rPr>
        <w:t xml:space="preserve"> می‌</w:t>
      </w:r>
      <w:r w:rsidRPr="009267E3">
        <w:rPr>
          <w:rFonts w:ascii="Arial" w:eastAsia="Arial" w:hAnsi="Arial" w:cs="B Nazanin"/>
          <w:sz w:val="23"/>
          <w:rtl/>
        </w:rPr>
        <w:t>دهد</w:t>
      </w:r>
      <w:r w:rsidR="00060D92">
        <w:rPr>
          <w:rFonts w:ascii="Arial" w:eastAsia="Arial" w:hAnsi="Arial" w:cs="B Nazanin"/>
          <w:sz w:val="23"/>
          <w:rtl/>
        </w:rPr>
        <w:t xml:space="preserve"> </w:t>
      </w:r>
      <w:r w:rsidRPr="009267E3">
        <w:rPr>
          <w:rFonts w:ascii="Arial" w:eastAsia="Arial" w:hAnsi="Arial" w:cs="B Nazanin"/>
          <w:sz w:val="23"/>
          <w:rtl/>
        </w:rPr>
        <w:t>از مصرف یک شات ودکا</w:t>
      </w:r>
      <w:r>
        <w:rPr>
          <w:rFonts w:ascii="Arial" w:eastAsia="Arial" w:hAnsi="Arial"/>
          <w:sz w:val="28"/>
          <w:rtl/>
        </w:rPr>
        <w:t>.</w:t>
      </w:r>
      <w:hyperlink w:anchor="page351" w:history="1">
        <w:r>
          <w:rPr>
            <w:rFonts w:ascii="Arial" w:eastAsia="Arial" w:hAnsi="Arial"/>
            <w:color w:val="0000EE"/>
            <w:sz w:val="42"/>
            <w:vertAlign w:val="superscript"/>
            <w:rtl/>
          </w:rPr>
          <w:t>9</w:t>
        </w:r>
        <w:r>
          <w:rPr>
            <w:rFonts w:ascii="Arial" w:eastAsia="Arial" w:hAnsi="Arial"/>
            <w:sz w:val="28"/>
            <w:rtl/>
          </w:rPr>
          <w:t xml:space="preserve"> </w:t>
        </w:r>
      </w:hyperlink>
      <w:r w:rsidR="009267E3">
        <w:rPr>
          <w:rFonts w:ascii="Arial" w:eastAsia="Arial" w:hAnsi="Arial" w:cs="B Nazanin" w:hint="cs"/>
          <w:sz w:val="23"/>
          <w:rtl/>
        </w:rPr>
        <w:t>تا</w:t>
      </w:r>
      <w:r w:rsidRPr="009267E3">
        <w:rPr>
          <w:rFonts w:ascii="Arial" w:eastAsia="Arial" w:hAnsi="Arial" w:cs="B Nazanin"/>
          <w:sz w:val="23"/>
          <w:rtl/>
        </w:rPr>
        <w:t xml:space="preserve"> دراز کشیدن</w:t>
      </w:r>
      <w:r w:rsidR="00000000">
        <w:fldChar w:fldCharType="begin"/>
      </w:r>
      <w:r w:rsidR="00000000">
        <w:instrText>HYPERLINK \l "page351"</w:instrText>
      </w:r>
      <w:r w:rsidR="00000000">
        <w:fldChar w:fldCharType="separate"/>
      </w:r>
      <w:r>
        <w:rPr>
          <w:rFonts w:ascii="Arial" w:eastAsia="Arial" w:hAnsi="Arial"/>
          <w:color w:val="0000EE"/>
          <w:sz w:val="42"/>
          <w:vertAlign w:val="superscript"/>
          <w:rtl/>
        </w:rPr>
        <w:t>10</w:t>
      </w:r>
      <w:r>
        <w:rPr>
          <w:rFonts w:ascii="Arial" w:eastAsia="Arial" w:hAnsi="Arial"/>
          <w:sz w:val="28"/>
          <w:rtl/>
        </w:rPr>
        <w:t xml:space="preserve"> </w:t>
      </w:r>
      <w:r w:rsidR="00000000">
        <w:rPr>
          <w:rFonts w:ascii="Arial" w:eastAsia="Arial" w:hAnsi="Arial"/>
          <w:sz w:val="28"/>
        </w:rPr>
        <w:fldChar w:fldCharType="end"/>
      </w:r>
      <w:r w:rsidRPr="009267E3">
        <w:rPr>
          <w:rFonts w:ascii="Arial" w:eastAsia="Arial" w:hAnsi="Arial" w:cs="B Nazanin"/>
          <w:sz w:val="23"/>
          <w:rtl/>
        </w:rPr>
        <w:t>با این حال، مانند مطالعات آموزش مغز، آزمایش‌ها اغلب باورهای افراد را هنگام ورود به آزمایشگاه در نظر نمی‌گیرند. به هر حال، بسیاری از ما</w:t>
      </w:r>
      <w:r w:rsidR="00060D92">
        <w:rPr>
          <w:rFonts w:ascii="Arial" w:eastAsia="Arial" w:hAnsi="Arial" w:cs="B Nazanin"/>
          <w:sz w:val="23"/>
          <w:rtl/>
        </w:rPr>
        <w:t xml:space="preserve"> می‌</w:t>
      </w:r>
      <w:r w:rsidRPr="009267E3">
        <w:rPr>
          <w:rFonts w:ascii="Arial" w:eastAsia="Arial" w:hAnsi="Arial" w:cs="B Nazanin"/>
          <w:sz w:val="23"/>
          <w:rtl/>
        </w:rPr>
        <w:t>دانیم که نویسندگانی مانند ارنست همینگوی گاهی اوقات بیشترین الهامات خود را در حالی که تحت تأثیر قرار گرفته بودند، داشتند، به این معنی که وقتی به ما نوشیدنی</w:t>
      </w:r>
      <w:r w:rsidR="00060D92">
        <w:rPr>
          <w:rFonts w:ascii="Arial" w:eastAsia="Arial" w:hAnsi="Arial" w:cs="B Nazanin"/>
          <w:sz w:val="23"/>
          <w:rtl/>
        </w:rPr>
        <w:t xml:space="preserve"> می‌</w:t>
      </w:r>
      <w:r w:rsidRPr="009267E3">
        <w:rPr>
          <w:rFonts w:ascii="Arial" w:eastAsia="Arial" w:hAnsi="Arial" w:cs="B Nazanin"/>
          <w:sz w:val="23"/>
          <w:rtl/>
        </w:rPr>
        <w:t>دهند و از ما خواسته</w:t>
      </w:r>
      <w:r w:rsidR="00060D92">
        <w:rPr>
          <w:rFonts w:ascii="Arial" w:eastAsia="Arial" w:hAnsi="Arial" w:cs="B Nazanin"/>
          <w:sz w:val="23"/>
          <w:rtl/>
        </w:rPr>
        <w:t xml:space="preserve"> می‌</w:t>
      </w:r>
      <w:r w:rsidRPr="009267E3">
        <w:rPr>
          <w:rFonts w:ascii="Arial" w:eastAsia="Arial" w:hAnsi="Arial" w:cs="B Nazanin"/>
          <w:sz w:val="23"/>
          <w:rtl/>
        </w:rPr>
        <w:t>شود تا یک آزمون تفکر خلاقانه انجام دهیم، از قبل آماده شده ایم که بهتر انجام دهید؛ به همین ترتیب، ممکن است شنیده باشیم که بسیاری از نویسندگان، مانند ترومن کاپوتی، ولادیمیر ناباکوف یا (اخیرا) فیبی والر-بریج، ترجیح داده</w:t>
      </w:r>
      <w:r w:rsidR="0037598F">
        <w:rPr>
          <w:rFonts w:ascii="Arial" w:eastAsia="Arial" w:hAnsi="Arial" w:cs="B Nazanin"/>
          <w:sz w:val="23"/>
          <w:rtl/>
        </w:rPr>
        <w:t xml:space="preserve">‌اند </w:t>
      </w:r>
      <w:r w:rsidRPr="009267E3">
        <w:rPr>
          <w:rFonts w:ascii="Arial" w:eastAsia="Arial" w:hAnsi="Arial" w:cs="B Nazanin"/>
          <w:sz w:val="23"/>
          <w:rtl/>
        </w:rPr>
        <w:t>در رختخواب کار کنند. این مفروضات به احتمال زیاد بر نتایج تأثیر گذاشته</w:t>
      </w:r>
      <w:r w:rsidR="0037598F">
        <w:rPr>
          <w:rFonts w:ascii="Arial" w:eastAsia="Arial" w:hAnsi="Arial" w:cs="B Nazanin"/>
          <w:sz w:val="23"/>
          <w:rtl/>
        </w:rPr>
        <w:t xml:space="preserve">‌اند </w:t>
      </w:r>
      <w:r w:rsidRPr="009267E3">
        <w:rPr>
          <w:rFonts w:ascii="Arial" w:eastAsia="Arial" w:hAnsi="Arial" w:cs="B Nazanin"/>
          <w:sz w:val="23"/>
          <w:rtl/>
        </w:rPr>
        <w:t>و بدون کنترل</w:t>
      </w:r>
      <w:r w:rsidR="00060D92">
        <w:rPr>
          <w:rFonts w:ascii="Arial" w:eastAsia="Arial" w:hAnsi="Arial" w:cs="B Nazanin"/>
          <w:sz w:val="23"/>
          <w:rtl/>
        </w:rPr>
        <w:t xml:space="preserve">‌های </w:t>
      </w:r>
      <w:r w:rsidRPr="009267E3">
        <w:rPr>
          <w:rFonts w:ascii="Arial" w:eastAsia="Arial" w:hAnsi="Arial" w:cs="B Nazanin"/>
          <w:sz w:val="23"/>
          <w:rtl/>
        </w:rPr>
        <w:t>کافی، ما</w:t>
      </w:r>
      <w:r w:rsidR="00060D92">
        <w:rPr>
          <w:rFonts w:ascii="Arial" w:eastAsia="Arial" w:hAnsi="Arial" w:cs="B Nazanin"/>
          <w:sz w:val="23"/>
          <w:rtl/>
        </w:rPr>
        <w:t xml:space="preserve"> نمی‌</w:t>
      </w:r>
      <w:r w:rsidRPr="009267E3">
        <w:rPr>
          <w:rFonts w:ascii="Arial" w:eastAsia="Arial" w:hAnsi="Arial" w:cs="B Nazanin"/>
          <w:sz w:val="23"/>
          <w:rtl/>
        </w:rPr>
        <w:t>توانیم بدانیم که آیا ودکا (یا وضعیت به پشت خوابیده) یا انتظارات ما در مورد اینکه ودکا (یا وضعیت به پشت خوابیده) چه کاری برای ما انجام</w:t>
      </w:r>
      <w:r w:rsidR="00060D92">
        <w:rPr>
          <w:rFonts w:ascii="Arial" w:eastAsia="Arial" w:hAnsi="Arial" w:cs="B Nazanin"/>
          <w:sz w:val="23"/>
          <w:rtl/>
        </w:rPr>
        <w:t xml:space="preserve"> می‌</w:t>
      </w:r>
      <w:r w:rsidRPr="009267E3">
        <w:rPr>
          <w:rFonts w:ascii="Arial" w:eastAsia="Arial" w:hAnsi="Arial" w:cs="B Nazanin"/>
          <w:sz w:val="23"/>
          <w:rtl/>
        </w:rPr>
        <w:t>دهد،</w:t>
      </w:r>
      <w:r w:rsidR="00060D92">
        <w:rPr>
          <w:rFonts w:ascii="Arial" w:eastAsia="Arial" w:hAnsi="Arial" w:cs="B Nazanin"/>
          <w:sz w:val="23"/>
          <w:rtl/>
        </w:rPr>
        <w:t xml:space="preserve"> نمی‌</w:t>
      </w:r>
      <w:r w:rsidRPr="009267E3">
        <w:rPr>
          <w:rFonts w:ascii="Arial" w:eastAsia="Arial" w:hAnsi="Arial" w:cs="B Nazanin"/>
          <w:sz w:val="23"/>
          <w:rtl/>
        </w:rPr>
        <w:t>توانیم تفاوت.</w:t>
      </w:r>
      <w:r w:rsidR="00000000">
        <w:fldChar w:fldCharType="begin"/>
      </w:r>
      <w:r w:rsidR="00000000">
        <w:instrText>HYPERLINK \l "page351"</w:instrText>
      </w:r>
      <w:r w:rsidR="00000000">
        <w:fldChar w:fldCharType="separate"/>
      </w:r>
      <w:r>
        <w:rPr>
          <w:rFonts w:ascii="Arial" w:eastAsia="Arial" w:hAnsi="Arial"/>
          <w:color w:val="0000EE"/>
          <w:sz w:val="42"/>
          <w:vertAlign w:val="superscript"/>
          <w:rtl/>
        </w:rPr>
        <w:t>11</w:t>
      </w:r>
      <w:r w:rsidR="00000000">
        <w:rPr>
          <w:rFonts w:ascii="Arial" w:eastAsia="Arial" w:hAnsi="Arial"/>
          <w:color w:val="0000EE"/>
          <w:sz w:val="42"/>
          <w:vertAlign w:val="superscript"/>
        </w:rPr>
        <w:fldChar w:fldCharType="end"/>
      </w:r>
    </w:p>
    <w:p w14:paraId="7061B401" w14:textId="77777777" w:rsidR="0007272E" w:rsidRDefault="0007272E">
      <w:pPr>
        <w:bidi/>
        <w:spacing w:line="1" w:lineRule="exact"/>
        <w:rPr>
          <w:rFonts w:ascii="Arial" w:eastAsia="Arial" w:hAnsi="Arial"/>
          <w:sz w:val="28"/>
          <w:rtl/>
        </w:rPr>
      </w:pPr>
    </w:p>
    <w:p w14:paraId="6ABD484E" w14:textId="54EF6653" w:rsidR="009267E3" w:rsidRDefault="009267E3" w:rsidP="009267E3">
      <w:pPr>
        <w:bidi/>
        <w:spacing w:line="274" w:lineRule="auto"/>
        <w:ind w:left="720" w:right="719"/>
        <w:jc w:val="both"/>
        <w:rPr>
          <w:rFonts w:ascii="Arial" w:eastAsia="Arial" w:hAnsi="Arial"/>
          <w:color w:val="0000EE"/>
          <w:sz w:val="44"/>
          <w:vertAlign w:val="superscript"/>
          <w:rtl/>
        </w:rPr>
      </w:pPr>
      <w:r w:rsidRPr="009267E3">
        <w:rPr>
          <w:rFonts w:ascii="Arial" w:eastAsia="Arial" w:hAnsi="Arial" w:cs="B Nazanin"/>
          <w:sz w:val="23"/>
          <w:rtl/>
        </w:rPr>
        <w:t>آ</w:t>
      </w:r>
      <w:r w:rsidRPr="009267E3">
        <w:rPr>
          <w:rFonts w:ascii="Arial" w:eastAsia="Arial" w:hAnsi="Arial" w:cs="B Nazanin" w:hint="cs"/>
          <w:sz w:val="23"/>
          <w:rtl/>
        </w:rPr>
        <w:t>ی</w:t>
      </w:r>
      <w:r w:rsidRPr="009267E3">
        <w:rPr>
          <w:rFonts w:ascii="Arial" w:eastAsia="Arial" w:hAnsi="Arial" w:cs="B Nazanin" w:hint="eastAsia"/>
          <w:sz w:val="23"/>
          <w:rtl/>
        </w:rPr>
        <w:t>ا</w:t>
      </w:r>
      <w:r w:rsidRPr="009267E3">
        <w:rPr>
          <w:rFonts w:ascii="Arial" w:eastAsia="Arial" w:hAnsi="Arial" w:cs="B Nazanin"/>
          <w:sz w:val="23"/>
          <w:rtl/>
        </w:rPr>
        <w:t xml:space="preserve"> باورها</w:t>
      </w:r>
      <w:r w:rsidRPr="009267E3">
        <w:rPr>
          <w:rFonts w:ascii="Arial" w:eastAsia="Arial" w:hAnsi="Arial" w:cs="B Nazanin" w:hint="cs"/>
          <w:sz w:val="23"/>
          <w:rtl/>
        </w:rPr>
        <w:t>ی</w:t>
      </w:r>
      <w:r w:rsidRPr="009267E3">
        <w:rPr>
          <w:rFonts w:ascii="Arial" w:eastAsia="Arial" w:hAnsi="Arial" w:cs="B Nazanin"/>
          <w:sz w:val="23"/>
          <w:rtl/>
        </w:rPr>
        <w:t xml:space="preserve"> تقو</w:t>
      </w:r>
      <w:r w:rsidRPr="009267E3">
        <w:rPr>
          <w:rFonts w:ascii="Arial" w:eastAsia="Arial" w:hAnsi="Arial" w:cs="B Nazanin" w:hint="cs"/>
          <w:sz w:val="23"/>
          <w:rtl/>
        </w:rPr>
        <w:t>ی</w:t>
      </w:r>
      <w:r w:rsidRPr="009267E3">
        <w:rPr>
          <w:rFonts w:ascii="Arial" w:eastAsia="Arial" w:hAnsi="Arial" w:cs="B Nazanin" w:hint="eastAsia"/>
          <w:sz w:val="23"/>
          <w:rtl/>
        </w:rPr>
        <w:t>ت‌شده</w:t>
      </w:r>
      <w:r w:rsidRPr="009267E3">
        <w:rPr>
          <w:rFonts w:ascii="Arial" w:eastAsia="Arial" w:hAnsi="Arial" w:cs="B Nazanin"/>
          <w:sz w:val="23"/>
          <w:rtl/>
        </w:rPr>
        <w:t xml:space="preserve"> م</w:t>
      </w:r>
      <w:r w:rsidRPr="009267E3">
        <w:rPr>
          <w:rFonts w:ascii="Arial" w:eastAsia="Arial" w:hAnsi="Arial" w:cs="B Nazanin" w:hint="cs"/>
          <w:sz w:val="23"/>
          <w:rtl/>
        </w:rPr>
        <w:t>ی‌</w:t>
      </w:r>
      <w:r w:rsidRPr="009267E3">
        <w:rPr>
          <w:rFonts w:ascii="Arial" w:eastAsia="Arial" w:hAnsi="Arial" w:cs="B Nazanin" w:hint="eastAsia"/>
          <w:sz w:val="23"/>
          <w:rtl/>
        </w:rPr>
        <w:t>توانند</w:t>
      </w:r>
      <w:r w:rsidRPr="009267E3">
        <w:rPr>
          <w:rFonts w:ascii="Arial" w:eastAsia="Arial" w:hAnsi="Arial" w:cs="B Nazanin"/>
          <w:sz w:val="23"/>
          <w:rtl/>
        </w:rPr>
        <w:t xml:space="preserve"> ما را خلاق‌تر کنند؟</w:t>
      </w:r>
      <w:r w:rsidRPr="009267E3">
        <w:rPr>
          <w:rFonts w:ascii="Arial" w:eastAsia="Arial" w:hAnsi="Arial" w:cs="B Nazanin" w:hint="cs"/>
          <w:sz w:val="23"/>
          <w:rtl/>
        </w:rPr>
        <w:t xml:space="preserve"> </w:t>
      </w:r>
      <w:r w:rsidRPr="009267E3">
        <w:rPr>
          <w:rFonts w:ascii="Arial" w:eastAsia="Arial" w:hAnsi="Arial" w:cs="B Nazanin" w:hint="eastAsia"/>
          <w:sz w:val="23"/>
          <w:rtl/>
        </w:rPr>
        <w:t>برا</w:t>
      </w:r>
      <w:r w:rsidRPr="009267E3">
        <w:rPr>
          <w:rFonts w:ascii="Arial" w:eastAsia="Arial" w:hAnsi="Arial" w:cs="B Nazanin" w:hint="cs"/>
          <w:sz w:val="23"/>
          <w:rtl/>
        </w:rPr>
        <w:t>ی</w:t>
      </w:r>
      <w:r w:rsidRPr="009267E3">
        <w:rPr>
          <w:rFonts w:ascii="Arial" w:eastAsia="Arial" w:hAnsi="Arial" w:cs="B Nazanin"/>
          <w:sz w:val="23"/>
          <w:rtl/>
        </w:rPr>
        <w:t xml:space="preserve"> بررس</w:t>
      </w:r>
      <w:r w:rsidRPr="009267E3">
        <w:rPr>
          <w:rFonts w:ascii="Arial" w:eastAsia="Arial" w:hAnsi="Arial" w:cs="B Nazanin" w:hint="cs"/>
          <w:sz w:val="23"/>
          <w:rtl/>
        </w:rPr>
        <w:t>ی</w:t>
      </w:r>
      <w:r w:rsidRPr="009267E3">
        <w:rPr>
          <w:rFonts w:ascii="Arial" w:eastAsia="Arial" w:hAnsi="Arial" w:cs="B Nazanin"/>
          <w:sz w:val="23"/>
          <w:rtl/>
        </w:rPr>
        <w:t xml:space="preserve"> ا</w:t>
      </w:r>
      <w:r w:rsidRPr="009267E3">
        <w:rPr>
          <w:rFonts w:ascii="Arial" w:eastAsia="Arial" w:hAnsi="Arial" w:cs="B Nazanin" w:hint="cs"/>
          <w:sz w:val="23"/>
          <w:rtl/>
        </w:rPr>
        <w:t>ی</w:t>
      </w:r>
      <w:r w:rsidRPr="009267E3">
        <w:rPr>
          <w:rFonts w:ascii="Arial" w:eastAsia="Arial" w:hAnsi="Arial" w:cs="B Nazanin" w:hint="eastAsia"/>
          <w:sz w:val="23"/>
          <w:rtl/>
        </w:rPr>
        <w:t>نکه</w:t>
      </w:r>
      <w:r w:rsidRPr="009267E3">
        <w:rPr>
          <w:rFonts w:ascii="Arial" w:eastAsia="Arial" w:hAnsi="Arial" w:cs="B Nazanin"/>
          <w:sz w:val="23"/>
          <w:rtl/>
        </w:rPr>
        <w:t xml:space="preserve"> آ</w:t>
      </w:r>
      <w:r w:rsidRPr="009267E3">
        <w:rPr>
          <w:rFonts w:ascii="Arial" w:eastAsia="Arial" w:hAnsi="Arial" w:cs="B Nazanin" w:hint="cs"/>
          <w:sz w:val="23"/>
          <w:rtl/>
        </w:rPr>
        <w:t>ی</w:t>
      </w:r>
      <w:r w:rsidRPr="009267E3">
        <w:rPr>
          <w:rFonts w:ascii="Arial" w:eastAsia="Arial" w:hAnsi="Arial" w:cs="B Nazanin" w:hint="eastAsia"/>
          <w:sz w:val="23"/>
          <w:rtl/>
        </w:rPr>
        <w:t>ا</w:t>
      </w:r>
      <w:r w:rsidRPr="009267E3">
        <w:rPr>
          <w:rFonts w:ascii="Arial" w:eastAsia="Arial" w:hAnsi="Arial" w:cs="B Nazanin"/>
          <w:sz w:val="23"/>
          <w:rtl/>
        </w:rPr>
        <w:t xml:space="preserve"> باورها</w:t>
      </w:r>
      <w:r w:rsidRPr="009267E3">
        <w:rPr>
          <w:rFonts w:ascii="Arial" w:eastAsia="Arial" w:hAnsi="Arial" w:cs="B Nazanin" w:hint="cs"/>
          <w:sz w:val="23"/>
          <w:rtl/>
        </w:rPr>
        <w:t>ی</w:t>
      </w:r>
      <w:r w:rsidRPr="009267E3">
        <w:rPr>
          <w:rFonts w:ascii="Arial" w:eastAsia="Arial" w:hAnsi="Arial" w:cs="B Nazanin"/>
          <w:sz w:val="23"/>
          <w:rtl/>
        </w:rPr>
        <w:t xml:space="preserve"> تقو</w:t>
      </w:r>
      <w:r w:rsidRPr="009267E3">
        <w:rPr>
          <w:rFonts w:ascii="Arial" w:eastAsia="Arial" w:hAnsi="Arial" w:cs="B Nazanin" w:hint="cs"/>
          <w:sz w:val="23"/>
          <w:rtl/>
        </w:rPr>
        <w:t>ی</w:t>
      </w:r>
      <w:r w:rsidRPr="009267E3">
        <w:rPr>
          <w:rFonts w:ascii="Arial" w:eastAsia="Arial" w:hAnsi="Arial" w:cs="B Nazanin" w:hint="eastAsia"/>
          <w:sz w:val="23"/>
          <w:rtl/>
        </w:rPr>
        <w:t>ت‌شده</w:t>
      </w:r>
      <w:r w:rsidRPr="009267E3">
        <w:rPr>
          <w:rFonts w:ascii="Arial" w:eastAsia="Arial" w:hAnsi="Arial" w:cs="B Nazanin"/>
          <w:sz w:val="23"/>
          <w:rtl/>
        </w:rPr>
        <w:t xml:space="preserve"> م</w:t>
      </w:r>
      <w:r w:rsidRPr="009267E3">
        <w:rPr>
          <w:rFonts w:ascii="Arial" w:eastAsia="Arial" w:hAnsi="Arial" w:cs="B Nazanin" w:hint="cs"/>
          <w:sz w:val="23"/>
          <w:rtl/>
        </w:rPr>
        <w:t>ی‌</w:t>
      </w:r>
      <w:r w:rsidRPr="009267E3">
        <w:rPr>
          <w:rFonts w:ascii="Arial" w:eastAsia="Arial" w:hAnsi="Arial" w:cs="B Nazanin" w:hint="eastAsia"/>
          <w:sz w:val="23"/>
          <w:rtl/>
        </w:rPr>
        <w:t>توانند</w:t>
      </w:r>
      <w:r w:rsidRPr="009267E3">
        <w:rPr>
          <w:rFonts w:ascii="Arial" w:eastAsia="Arial" w:hAnsi="Arial" w:cs="B Nazanin"/>
          <w:sz w:val="23"/>
          <w:rtl/>
        </w:rPr>
        <w:t xml:space="preserve"> ما را خلاق‌تر کنند، ت</w:t>
      </w:r>
      <w:r w:rsidRPr="009267E3">
        <w:rPr>
          <w:rFonts w:ascii="Arial" w:eastAsia="Arial" w:hAnsi="Arial" w:cs="B Nazanin" w:hint="cs"/>
          <w:sz w:val="23"/>
          <w:rtl/>
        </w:rPr>
        <w:t>ی</w:t>
      </w:r>
      <w:r w:rsidRPr="009267E3">
        <w:rPr>
          <w:rFonts w:ascii="Arial" w:eastAsia="Arial" w:hAnsi="Arial" w:cs="B Nazanin" w:hint="eastAsia"/>
          <w:sz w:val="23"/>
          <w:rtl/>
        </w:rPr>
        <w:t>م</w:t>
      </w:r>
      <w:r w:rsidRPr="009267E3">
        <w:rPr>
          <w:rFonts w:ascii="Arial" w:eastAsia="Arial" w:hAnsi="Arial" w:cs="B Nazanin" w:hint="cs"/>
          <w:sz w:val="23"/>
          <w:rtl/>
        </w:rPr>
        <w:t>ی</w:t>
      </w:r>
      <w:r w:rsidRPr="009267E3">
        <w:rPr>
          <w:rFonts w:ascii="Arial" w:eastAsia="Arial" w:hAnsi="Arial" w:cs="B Nazanin"/>
          <w:sz w:val="23"/>
          <w:rtl/>
        </w:rPr>
        <w:t xml:space="preserve"> از مؤسسه علم وا</w:t>
      </w:r>
      <w:r w:rsidRPr="009267E3">
        <w:rPr>
          <w:rFonts w:ascii="Arial" w:eastAsia="Arial" w:hAnsi="Arial" w:cs="B Nazanin" w:hint="cs"/>
          <w:sz w:val="23"/>
          <w:rtl/>
        </w:rPr>
        <w:t>ی</w:t>
      </w:r>
      <w:r w:rsidRPr="009267E3">
        <w:rPr>
          <w:rFonts w:ascii="Arial" w:eastAsia="Arial" w:hAnsi="Arial" w:cs="B Nazanin" w:hint="eastAsia"/>
          <w:sz w:val="23"/>
          <w:rtl/>
        </w:rPr>
        <w:t>زمن</w:t>
      </w:r>
      <w:r w:rsidRPr="009267E3">
        <w:rPr>
          <w:rFonts w:ascii="Arial" w:eastAsia="Arial" w:hAnsi="Arial" w:cs="B Nazanin"/>
          <w:sz w:val="23"/>
          <w:rtl/>
        </w:rPr>
        <w:t xml:space="preserve"> در رحووت</w:t>
      </w:r>
      <w:r w:rsidRPr="009267E3">
        <w:rPr>
          <w:rFonts w:ascii="Arial" w:eastAsia="Arial" w:hAnsi="Arial" w:cs="B Nazanin" w:hint="eastAsia"/>
          <w:sz w:val="23"/>
          <w:rtl/>
        </w:rPr>
        <w:t>،</w:t>
      </w:r>
      <w:r w:rsidRPr="009267E3">
        <w:rPr>
          <w:rFonts w:ascii="Arial" w:eastAsia="Arial" w:hAnsi="Arial" w:cs="B Nazanin"/>
          <w:sz w:val="23"/>
          <w:rtl/>
        </w:rPr>
        <w:t xml:space="preserve"> افراد</w:t>
      </w:r>
      <w:r w:rsidRPr="009267E3">
        <w:rPr>
          <w:rFonts w:ascii="Arial" w:eastAsia="Arial" w:hAnsi="Arial" w:cs="B Nazanin" w:hint="cs"/>
          <w:sz w:val="23"/>
          <w:rtl/>
        </w:rPr>
        <w:t>ی</w:t>
      </w:r>
      <w:r w:rsidRPr="009267E3">
        <w:rPr>
          <w:rFonts w:ascii="Arial" w:eastAsia="Arial" w:hAnsi="Arial" w:cs="B Nazanin"/>
          <w:sz w:val="23"/>
          <w:rtl/>
        </w:rPr>
        <w:t xml:space="preserve"> را با ا</w:t>
      </w:r>
      <w:r w:rsidRPr="009267E3">
        <w:rPr>
          <w:rFonts w:ascii="Arial" w:eastAsia="Arial" w:hAnsi="Arial" w:cs="B Nazanin" w:hint="cs"/>
          <w:sz w:val="23"/>
          <w:rtl/>
        </w:rPr>
        <w:t>ی</w:t>
      </w:r>
      <w:r w:rsidRPr="009267E3">
        <w:rPr>
          <w:rFonts w:ascii="Arial" w:eastAsia="Arial" w:hAnsi="Arial" w:cs="B Nazanin" w:hint="eastAsia"/>
          <w:sz w:val="23"/>
          <w:rtl/>
        </w:rPr>
        <w:t>ن</w:t>
      </w:r>
      <w:r w:rsidRPr="009267E3">
        <w:rPr>
          <w:rFonts w:ascii="Arial" w:eastAsia="Arial" w:hAnsi="Arial" w:cs="B Nazanin"/>
          <w:sz w:val="23"/>
          <w:rtl/>
        </w:rPr>
        <w:t xml:space="preserve"> توقع آماده کردند که بو</w:t>
      </w:r>
      <w:r w:rsidRPr="009267E3">
        <w:rPr>
          <w:rFonts w:ascii="Arial" w:eastAsia="Arial" w:hAnsi="Arial" w:cs="B Nazanin" w:hint="cs"/>
          <w:sz w:val="23"/>
          <w:rtl/>
        </w:rPr>
        <w:t>یی</w:t>
      </w:r>
      <w:r w:rsidRPr="009267E3">
        <w:rPr>
          <w:rFonts w:ascii="Arial" w:eastAsia="Arial" w:hAnsi="Arial" w:cs="B Nazanin" w:hint="eastAsia"/>
          <w:sz w:val="23"/>
          <w:rtl/>
        </w:rPr>
        <w:t>دن</w:t>
      </w:r>
      <w:r w:rsidRPr="009267E3">
        <w:rPr>
          <w:rFonts w:ascii="Arial" w:eastAsia="Arial" w:hAnsi="Arial" w:cs="B Nazanin"/>
          <w:sz w:val="23"/>
          <w:rtl/>
        </w:rPr>
        <w:t xml:space="preserve"> دارچ</w:t>
      </w:r>
      <w:r w:rsidRPr="009267E3">
        <w:rPr>
          <w:rFonts w:ascii="Arial" w:eastAsia="Arial" w:hAnsi="Arial" w:cs="B Nazanin" w:hint="cs"/>
          <w:sz w:val="23"/>
          <w:rtl/>
        </w:rPr>
        <w:t>ی</w:t>
      </w:r>
      <w:r w:rsidRPr="009267E3">
        <w:rPr>
          <w:rFonts w:ascii="Arial" w:eastAsia="Arial" w:hAnsi="Arial" w:cs="B Nazanin" w:hint="eastAsia"/>
          <w:sz w:val="23"/>
          <w:rtl/>
        </w:rPr>
        <w:t>ن</w:t>
      </w:r>
      <w:r w:rsidRPr="009267E3">
        <w:rPr>
          <w:rFonts w:ascii="Arial" w:eastAsia="Arial" w:hAnsi="Arial" w:cs="B Nazanin"/>
          <w:sz w:val="23"/>
          <w:rtl/>
        </w:rPr>
        <w:t xml:space="preserve"> م</w:t>
      </w:r>
      <w:r w:rsidRPr="009267E3">
        <w:rPr>
          <w:rFonts w:ascii="Arial" w:eastAsia="Arial" w:hAnsi="Arial" w:cs="B Nazanin" w:hint="cs"/>
          <w:sz w:val="23"/>
          <w:rtl/>
        </w:rPr>
        <w:t>ی‌</w:t>
      </w:r>
      <w:r w:rsidRPr="009267E3">
        <w:rPr>
          <w:rFonts w:ascii="Arial" w:eastAsia="Arial" w:hAnsi="Arial" w:cs="B Nazanin" w:hint="eastAsia"/>
          <w:sz w:val="23"/>
          <w:rtl/>
        </w:rPr>
        <w:t>تواند</w:t>
      </w:r>
      <w:r w:rsidRPr="009267E3">
        <w:rPr>
          <w:rFonts w:ascii="Arial" w:eastAsia="Arial" w:hAnsi="Arial" w:cs="B Nazanin"/>
          <w:sz w:val="23"/>
          <w:rtl/>
        </w:rPr>
        <w:t xml:space="preserve"> به آن‌ها کمک کند تا ا</w:t>
      </w:r>
      <w:r w:rsidRPr="009267E3">
        <w:rPr>
          <w:rFonts w:ascii="Arial" w:eastAsia="Arial" w:hAnsi="Arial" w:cs="B Nazanin" w:hint="cs"/>
          <w:sz w:val="23"/>
          <w:rtl/>
        </w:rPr>
        <w:t>ی</w:t>
      </w:r>
      <w:r w:rsidRPr="009267E3">
        <w:rPr>
          <w:rFonts w:ascii="Arial" w:eastAsia="Arial" w:hAnsi="Arial" w:cs="B Nazanin" w:hint="eastAsia"/>
          <w:sz w:val="23"/>
          <w:rtl/>
        </w:rPr>
        <w:t>ده‌ها</w:t>
      </w:r>
      <w:r w:rsidRPr="009267E3">
        <w:rPr>
          <w:rFonts w:ascii="Arial" w:eastAsia="Arial" w:hAnsi="Arial" w:cs="B Nazanin" w:hint="cs"/>
          <w:sz w:val="23"/>
          <w:rtl/>
        </w:rPr>
        <w:t>ی</w:t>
      </w:r>
      <w:r w:rsidRPr="009267E3">
        <w:rPr>
          <w:rFonts w:ascii="Arial" w:eastAsia="Arial" w:hAnsi="Arial" w:cs="B Nazanin"/>
          <w:sz w:val="23"/>
          <w:rtl/>
        </w:rPr>
        <w:t xml:space="preserve"> اصل</w:t>
      </w:r>
      <w:r w:rsidRPr="009267E3">
        <w:rPr>
          <w:rFonts w:ascii="Arial" w:eastAsia="Arial" w:hAnsi="Arial" w:cs="B Nazanin" w:hint="cs"/>
          <w:sz w:val="23"/>
          <w:rtl/>
        </w:rPr>
        <w:t>ی‌</w:t>
      </w:r>
      <w:r w:rsidRPr="009267E3">
        <w:rPr>
          <w:rFonts w:ascii="Arial" w:eastAsia="Arial" w:hAnsi="Arial" w:cs="B Nazanin" w:hint="eastAsia"/>
          <w:sz w:val="23"/>
          <w:rtl/>
        </w:rPr>
        <w:t>تر</w:t>
      </w:r>
      <w:r w:rsidRPr="009267E3">
        <w:rPr>
          <w:rFonts w:ascii="Arial" w:eastAsia="Arial" w:hAnsi="Arial" w:cs="B Nazanin" w:hint="cs"/>
          <w:sz w:val="23"/>
          <w:rtl/>
        </w:rPr>
        <w:t>ی</w:t>
      </w:r>
      <w:r w:rsidRPr="009267E3">
        <w:rPr>
          <w:rFonts w:ascii="Arial" w:eastAsia="Arial" w:hAnsi="Arial" w:cs="B Nazanin"/>
          <w:sz w:val="23"/>
          <w:rtl/>
        </w:rPr>
        <w:t xml:space="preserve"> ارائه دهند. همانطور که انتظار م</w:t>
      </w:r>
      <w:r w:rsidRPr="009267E3">
        <w:rPr>
          <w:rFonts w:ascii="Arial" w:eastAsia="Arial" w:hAnsi="Arial" w:cs="B Nazanin" w:hint="cs"/>
          <w:sz w:val="23"/>
          <w:rtl/>
        </w:rPr>
        <w:t>ی‌</w:t>
      </w:r>
      <w:r w:rsidRPr="009267E3">
        <w:rPr>
          <w:rFonts w:ascii="Arial" w:eastAsia="Arial" w:hAnsi="Arial" w:cs="B Nazanin" w:hint="eastAsia"/>
          <w:sz w:val="23"/>
          <w:rtl/>
        </w:rPr>
        <w:t>رفت،</w:t>
      </w:r>
      <w:r w:rsidRPr="009267E3">
        <w:rPr>
          <w:rFonts w:ascii="Arial" w:eastAsia="Arial" w:hAnsi="Arial" w:cs="B Nazanin"/>
          <w:sz w:val="23"/>
          <w:rtl/>
        </w:rPr>
        <w:t xml:space="preserve"> ا</w:t>
      </w:r>
      <w:r w:rsidRPr="009267E3">
        <w:rPr>
          <w:rFonts w:ascii="Arial" w:eastAsia="Arial" w:hAnsi="Arial" w:cs="B Nazanin" w:hint="cs"/>
          <w:sz w:val="23"/>
          <w:rtl/>
        </w:rPr>
        <w:t>ی</w:t>
      </w:r>
      <w:r w:rsidRPr="009267E3">
        <w:rPr>
          <w:rFonts w:ascii="Arial" w:eastAsia="Arial" w:hAnsi="Arial" w:cs="B Nazanin" w:hint="eastAsia"/>
          <w:sz w:val="23"/>
          <w:rtl/>
        </w:rPr>
        <w:t>ن</w:t>
      </w:r>
      <w:r w:rsidRPr="009267E3">
        <w:rPr>
          <w:rFonts w:ascii="Arial" w:eastAsia="Arial" w:hAnsi="Arial" w:cs="B Nazanin"/>
          <w:sz w:val="23"/>
          <w:rtl/>
        </w:rPr>
        <w:t xml:space="preserve"> شرکت</w:t>
      </w:r>
      <w:r w:rsidRPr="009267E3">
        <w:rPr>
          <w:rFonts w:ascii="Arial" w:eastAsia="Arial" w:hAnsi="Arial" w:cs="B Nazanin" w:hint="eastAsia"/>
          <w:sz w:val="23"/>
          <w:rtl/>
        </w:rPr>
        <w:t>‌کنندگان</w:t>
      </w:r>
      <w:r w:rsidRPr="009267E3">
        <w:rPr>
          <w:rFonts w:ascii="Arial" w:eastAsia="Arial" w:hAnsi="Arial" w:cs="B Nazanin"/>
          <w:sz w:val="23"/>
          <w:rtl/>
        </w:rPr>
        <w:t xml:space="preserve"> در مع</w:t>
      </w:r>
      <w:r w:rsidRPr="009267E3">
        <w:rPr>
          <w:rFonts w:ascii="Arial" w:eastAsia="Arial" w:hAnsi="Arial" w:cs="B Nazanin" w:hint="cs"/>
          <w:sz w:val="23"/>
          <w:rtl/>
        </w:rPr>
        <w:t>ی</w:t>
      </w:r>
      <w:r w:rsidRPr="009267E3">
        <w:rPr>
          <w:rFonts w:ascii="Arial" w:eastAsia="Arial" w:hAnsi="Arial" w:cs="B Nazanin" w:hint="eastAsia"/>
          <w:sz w:val="23"/>
          <w:rtl/>
        </w:rPr>
        <w:t>ار</w:t>
      </w:r>
      <w:r w:rsidRPr="009267E3">
        <w:rPr>
          <w:rFonts w:ascii="Arial" w:eastAsia="Arial" w:hAnsi="Arial" w:cs="B Nazanin"/>
          <w:sz w:val="23"/>
          <w:rtl/>
        </w:rPr>
        <w:t xml:space="preserve"> استاندارد سنجش خلاق</w:t>
      </w:r>
      <w:r w:rsidRPr="009267E3">
        <w:rPr>
          <w:rFonts w:ascii="Arial" w:eastAsia="Arial" w:hAnsi="Arial" w:cs="B Nazanin" w:hint="cs"/>
          <w:sz w:val="23"/>
          <w:rtl/>
        </w:rPr>
        <w:t>ی</w:t>
      </w:r>
      <w:r w:rsidRPr="009267E3">
        <w:rPr>
          <w:rFonts w:ascii="Arial" w:eastAsia="Arial" w:hAnsi="Arial" w:cs="B Nazanin" w:hint="eastAsia"/>
          <w:sz w:val="23"/>
          <w:rtl/>
        </w:rPr>
        <w:t>ت،</w:t>
      </w:r>
      <w:r w:rsidRPr="009267E3">
        <w:rPr>
          <w:rFonts w:ascii="Arial" w:eastAsia="Arial" w:hAnsi="Arial" w:cs="B Nazanin"/>
          <w:sz w:val="23"/>
          <w:rtl/>
        </w:rPr>
        <w:t xml:space="preserve"> که در آن با</w:t>
      </w:r>
      <w:r w:rsidRPr="009267E3">
        <w:rPr>
          <w:rFonts w:ascii="Arial" w:eastAsia="Arial" w:hAnsi="Arial" w:cs="B Nazanin" w:hint="cs"/>
          <w:sz w:val="23"/>
          <w:rtl/>
        </w:rPr>
        <w:t>ی</w:t>
      </w:r>
      <w:r w:rsidRPr="009267E3">
        <w:rPr>
          <w:rFonts w:ascii="Arial" w:eastAsia="Arial" w:hAnsi="Arial" w:cs="B Nazanin" w:hint="eastAsia"/>
          <w:sz w:val="23"/>
          <w:rtl/>
        </w:rPr>
        <w:t>د</w:t>
      </w:r>
      <w:r w:rsidRPr="009267E3">
        <w:rPr>
          <w:rFonts w:ascii="Arial" w:eastAsia="Arial" w:hAnsi="Arial" w:cs="B Nazanin"/>
          <w:sz w:val="23"/>
          <w:rtl/>
        </w:rPr>
        <w:t xml:space="preserve"> کاربردها</w:t>
      </w:r>
      <w:r w:rsidRPr="009267E3">
        <w:rPr>
          <w:rFonts w:ascii="Arial" w:eastAsia="Arial" w:hAnsi="Arial" w:cs="B Nazanin" w:hint="cs"/>
          <w:sz w:val="23"/>
          <w:rtl/>
        </w:rPr>
        <w:t>ی</w:t>
      </w:r>
      <w:r w:rsidRPr="009267E3">
        <w:rPr>
          <w:rFonts w:ascii="Arial" w:eastAsia="Arial" w:hAnsi="Arial" w:cs="B Nazanin"/>
          <w:sz w:val="23"/>
          <w:rtl/>
        </w:rPr>
        <w:t xml:space="preserve"> جد</w:t>
      </w:r>
      <w:r w:rsidRPr="009267E3">
        <w:rPr>
          <w:rFonts w:ascii="Arial" w:eastAsia="Arial" w:hAnsi="Arial" w:cs="B Nazanin" w:hint="cs"/>
          <w:sz w:val="23"/>
          <w:rtl/>
        </w:rPr>
        <w:t>ی</w:t>
      </w:r>
      <w:r w:rsidRPr="009267E3">
        <w:rPr>
          <w:rFonts w:ascii="Arial" w:eastAsia="Arial" w:hAnsi="Arial" w:cs="B Nazanin" w:hint="eastAsia"/>
          <w:sz w:val="23"/>
          <w:rtl/>
        </w:rPr>
        <w:t>د</w:t>
      </w:r>
      <w:r w:rsidRPr="009267E3">
        <w:rPr>
          <w:rFonts w:ascii="Arial" w:eastAsia="Arial" w:hAnsi="Arial" w:cs="B Nazanin"/>
          <w:sz w:val="23"/>
          <w:rtl/>
        </w:rPr>
        <w:t xml:space="preserve"> و اصل</w:t>
      </w:r>
      <w:r w:rsidRPr="009267E3">
        <w:rPr>
          <w:rFonts w:ascii="Arial" w:eastAsia="Arial" w:hAnsi="Arial" w:cs="B Nazanin" w:hint="cs"/>
          <w:sz w:val="23"/>
          <w:rtl/>
        </w:rPr>
        <w:t>ی</w:t>
      </w:r>
      <w:r w:rsidRPr="009267E3">
        <w:rPr>
          <w:rFonts w:ascii="Arial" w:eastAsia="Arial" w:hAnsi="Arial" w:cs="B Nazanin"/>
          <w:sz w:val="23"/>
          <w:rtl/>
        </w:rPr>
        <w:t xml:space="preserve"> برا</w:t>
      </w:r>
      <w:r w:rsidRPr="009267E3">
        <w:rPr>
          <w:rFonts w:ascii="Arial" w:eastAsia="Arial" w:hAnsi="Arial" w:cs="B Nazanin" w:hint="cs"/>
          <w:sz w:val="23"/>
          <w:rtl/>
        </w:rPr>
        <w:t>ی</w:t>
      </w:r>
      <w:r w:rsidRPr="009267E3">
        <w:rPr>
          <w:rFonts w:ascii="Arial" w:eastAsia="Arial" w:hAnsi="Arial" w:cs="B Nazanin"/>
          <w:sz w:val="23"/>
          <w:rtl/>
        </w:rPr>
        <w:t xml:space="preserve"> اش</w:t>
      </w:r>
      <w:r w:rsidRPr="009267E3">
        <w:rPr>
          <w:rFonts w:ascii="Arial" w:eastAsia="Arial" w:hAnsi="Arial" w:cs="B Nazanin" w:hint="cs"/>
          <w:sz w:val="23"/>
          <w:rtl/>
        </w:rPr>
        <w:t>ی</w:t>
      </w:r>
      <w:r w:rsidRPr="009267E3">
        <w:rPr>
          <w:rFonts w:ascii="Arial" w:eastAsia="Arial" w:hAnsi="Arial" w:cs="B Nazanin" w:hint="eastAsia"/>
          <w:sz w:val="23"/>
          <w:rtl/>
        </w:rPr>
        <w:t>اء</w:t>
      </w:r>
      <w:r w:rsidRPr="009267E3">
        <w:rPr>
          <w:rFonts w:ascii="Arial" w:eastAsia="Arial" w:hAnsi="Arial" w:cs="B Nazanin"/>
          <w:sz w:val="23"/>
          <w:rtl/>
        </w:rPr>
        <w:t xml:space="preserve"> را</w:t>
      </w:r>
      <w:r w:rsidRPr="009267E3">
        <w:rPr>
          <w:rFonts w:ascii="Arial" w:eastAsia="Arial" w:hAnsi="Arial" w:cs="B Nazanin" w:hint="cs"/>
          <w:sz w:val="23"/>
          <w:rtl/>
        </w:rPr>
        <w:t>ی</w:t>
      </w:r>
      <w:r w:rsidRPr="009267E3">
        <w:rPr>
          <w:rFonts w:ascii="Arial" w:eastAsia="Arial" w:hAnsi="Arial" w:cs="B Nazanin" w:hint="eastAsia"/>
          <w:sz w:val="23"/>
          <w:rtl/>
        </w:rPr>
        <w:t>ج</w:t>
      </w:r>
      <w:r w:rsidRPr="009267E3">
        <w:rPr>
          <w:rFonts w:ascii="Arial" w:eastAsia="Arial" w:hAnsi="Arial" w:cs="B Nazanin"/>
          <w:sz w:val="23"/>
          <w:rtl/>
        </w:rPr>
        <w:t xml:space="preserve"> خانگ</w:t>
      </w:r>
      <w:r w:rsidRPr="009267E3">
        <w:rPr>
          <w:rFonts w:ascii="Arial" w:eastAsia="Arial" w:hAnsi="Arial" w:cs="B Nazanin" w:hint="cs"/>
          <w:sz w:val="23"/>
          <w:rtl/>
        </w:rPr>
        <w:t>ی</w:t>
      </w:r>
      <w:r w:rsidR="00060D92">
        <w:rPr>
          <w:rFonts w:ascii="Arial" w:eastAsia="Arial" w:hAnsi="Arial" w:cs="B Nazanin"/>
          <w:sz w:val="23"/>
          <w:rtl/>
        </w:rPr>
        <w:t xml:space="preserve"> </w:t>
      </w:r>
      <w:r w:rsidRPr="009267E3">
        <w:rPr>
          <w:rFonts w:ascii="Arial" w:eastAsia="Arial" w:hAnsi="Arial" w:cs="B Nazanin" w:hint="cs"/>
          <w:sz w:val="23"/>
          <w:rtl/>
        </w:rPr>
        <w:t>مانند</w:t>
      </w:r>
      <w:r w:rsidRPr="009267E3">
        <w:rPr>
          <w:rFonts w:ascii="Arial" w:eastAsia="Arial" w:hAnsi="Arial" w:cs="B Nazanin"/>
          <w:sz w:val="23"/>
          <w:rtl/>
        </w:rPr>
        <w:t xml:space="preserve"> </w:t>
      </w:r>
      <w:r w:rsidRPr="009267E3">
        <w:rPr>
          <w:rFonts w:ascii="Arial" w:eastAsia="Arial" w:hAnsi="Arial" w:cs="B Nazanin" w:hint="cs"/>
          <w:sz w:val="23"/>
          <w:rtl/>
        </w:rPr>
        <w:t>کفش،</w:t>
      </w:r>
      <w:r w:rsidRPr="009267E3">
        <w:rPr>
          <w:rFonts w:ascii="Arial" w:eastAsia="Arial" w:hAnsi="Arial" w:cs="B Nazanin"/>
          <w:sz w:val="23"/>
          <w:rtl/>
        </w:rPr>
        <w:t xml:space="preserve"> </w:t>
      </w:r>
      <w:r w:rsidRPr="009267E3">
        <w:rPr>
          <w:rFonts w:ascii="Arial" w:eastAsia="Arial" w:hAnsi="Arial" w:cs="B Nazanin" w:hint="cs"/>
          <w:sz w:val="23"/>
          <w:rtl/>
        </w:rPr>
        <w:t>می</w:t>
      </w:r>
      <w:r w:rsidRPr="009267E3">
        <w:rPr>
          <w:rFonts w:ascii="Arial" w:eastAsia="Arial" w:hAnsi="Arial" w:cs="B Nazanin" w:hint="eastAsia"/>
          <w:sz w:val="23"/>
          <w:rtl/>
        </w:rPr>
        <w:t>خ</w:t>
      </w:r>
      <w:r w:rsidRPr="009267E3">
        <w:rPr>
          <w:rFonts w:ascii="Arial" w:eastAsia="Arial" w:hAnsi="Arial" w:cs="B Nazanin"/>
          <w:sz w:val="23"/>
          <w:rtl/>
        </w:rPr>
        <w:t xml:space="preserve"> </w:t>
      </w:r>
      <w:r w:rsidRPr="009267E3">
        <w:rPr>
          <w:rFonts w:ascii="Arial" w:eastAsia="Arial" w:hAnsi="Arial" w:cs="B Nazanin" w:hint="cs"/>
          <w:sz w:val="23"/>
          <w:rtl/>
        </w:rPr>
        <w:t>ی</w:t>
      </w:r>
      <w:r w:rsidRPr="009267E3">
        <w:rPr>
          <w:rFonts w:ascii="Arial" w:eastAsia="Arial" w:hAnsi="Arial" w:cs="B Nazanin" w:hint="eastAsia"/>
          <w:sz w:val="23"/>
          <w:rtl/>
        </w:rPr>
        <w:t>ا</w:t>
      </w:r>
      <w:r w:rsidRPr="009267E3">
        <w:rPr>
          <w:rFonts w:ascii="Arial" w:eastAsia="Arial" w:hAnsi="Arial" w:cs="B Nazanin"/>
          <w:sz w:val="23"/>
          <w:rtl/>
        </w:rPr>
        <w:t xml:space="preserve"> دکمه</w:t>
      </w:r>
      <w:r w:rsidR="00060D92">
        <w:rPr>
          <w:rFonts w:ascii="Arial" w:eastAsia="Arial" w:hAnsi="Arial" w:cs="B Nazanin"/>
          <w:sz w:val="23"/>
          <w:rtl/>
        </w:rPr>
        <w:t xml:space="preserve"> </w:t>
      </w:r>
      <w:r w:rsidRPr="009267E3">
        <w:rPr>
          <w:rFonts w:ascii="Arial" w:eastAsia="Arial" w:hAnsi="Arial" w:cs="B Nazanin" w:hint="cs"/>
          <w:sz w:val="23"/>
          <w:rtl/>
        </w:rPr>
        <w:t>ارائه</w:t>
      </w:r>
      <w:r w:rsidRPr="009267E3">
        <w:rPr>
          <w:rFonts w:ascii="Arial" w:eastAsia="Arial" w:hAnsi="Arial" w:cs="B Nazanin"/>
          <w:sz w:val="23"/>
          <w:rtl/>
        </w:rPr>
        <w:t xml:space="preserve"> </w:t>
      </w:r>
      <w:r w:rsidRPr="009267E3">
        <w:rPr>
          <w:rFonts w:ascii="Arial" w:eastAsia="Arial" w:hAnsi="Arial" w:cs="B Nazanin" w:hint="cs"/>
          <w:sz w:val="23"/>
          <w:rtl/>
        </w:rPr>
        <w:t>می‌</w:t>
      </w:r>
      <w:r w:rsidRPr="009267E3">
        <w:rPr>
          <w:rFonts w:ascii="Arial" w:eastAsia="Arial" w:hAnsi="Arial" w:cs="B Nazanin" w:hint="eastAsia"/>
          <w:sz w:val="23"/>
          <w:rtl/>
        </w:rPr>
        <w:t>دادند،</w:t>
      </w:r>
      <w:r w:rsidRPr="009267E3">
        <w:rPr>
          <w:rFonts w:ascii="Arial" w:eastAsia="Arial" w:hAnsi="Arial" w:cs="B Nazanin"/>
          <w:sz w:val="23"/>
          <w:rtl/>
        </w:rPr>
        <w:t xml:space="preserve"> امت</w:t>
      </w:r>
      <w:r w:rsidRPr="009267E3">
        <w:rPr>
          <w:rFonts w:ascii="Arial" w:eastAsia="Arial" w:hAnsi="Arial" w:cs="B Nazanin" w:hint="cs"/>
          <w:sz w:val="23"/>
          <w:rtl/>
        </w:rPr>
        <w:t>ی</w:t>
      </w:r>
      <w:r w:rsidRPr="009267E3">
        <w:rPr>
          <w:rFonts w:ascii="Arial" w:eastAsia="Arial" w:hAnsi="Arial" w:cs="B Nazanin" w:hint="eastAsia"/>
          <w:sz w:val="23"/>
          <w:rtl/>
        </w:rPr>
        <w:t>از</w:t>
      </w:r>
      <w:r w:rsidRPr="009267E3">
        <w:rPr>
          <w:rFonts w:ascii="Arial" w:eastAsia="Arial" w:hAnsi="Arial" w:cs="B Nazanin"/>
          <w:sz w:val="23"/>
          <w:rtl/>
        </w:rPr>
        <w:t xml:space="preserve"> بس</w:t>
      </w:r>
      <w:r w:rsidRPr="009267E3">
        <w:rPr>
          <w:rFonts w:ascii="Arial" w:eastAsia="Arial" w:hAnsi="Arial" w:cs="B Nazanin" w:hint="cs"/>
          <w:sz w:val="23"/>
          <w:rtl/>
        </w:rPr>
        <w:t>ی</w:t>
      </w:r>
      <w:r w:rsidRPr="009267E3">
        <w:rPr>
          <w:rFonts w:ascii="Arial" w:eastAsia="Arial" w:hAnsi="Arial" w:cs="B Nazanin" w:hint="eastAsia"/>
          <w:sz w:val="23"/>
          <w:rtl/>
        </w:rPr>
        <w:t>ار</w:t>
      </w:r>
      <w:r w:rsidRPr="009267E3">
        <w:rPr>
          <w:rFonts w:ascii="Arial" w:eastAsia="Arial" w:hAnsi="Arial" w:cs="B Nazanin"/>
          <w:sz w:val="23"/>
          <w:rtl/>
        </w:rPr>
        <w:t xml:space="preserve"> بالاتر</w:t>
      </w:r>
      <w:r w:rsidRPr="009267E3">
        <w:rPr>
          <w:rFonts w:ascii="Arial" w:eastAsia="Arial" w:hAnsi="Arial" w:cs="B Nazanin" w:hint="cs"/>
          <w:sz w:val="23"/>
          <w:rtl/>
        </w:rPr>
        <w:t>ی</w:t>
      </w:r>
      <w:r w:rsidRPr="009267E3">
        <w:rPr>
          <w:rFonts w:ascii="Arial" w:eastAsia="Arial" w:hAnsi="Arial" w:cs="B Nazanin"/>
          <w:sz w:val="23"/>
          <w:rtl/>
        </w:rPr>
        <w:t xml:space="preserve"> کسب کردند. شرکت‌کنندگان</w:t>
      </w:r>
      <w:r w:rsidRPr="009267E3">
        <w:rPr>
          <w:rFonts w:ascii="Arial" w:eastAsia="Arial" w:hAnsi="Arial" w:cs="B Nazanin" w:hint="cs"/>
          <w:sz w:val="23"/>
          <w:rtl/>
        </w:rPr>
        <w:t>ی</w:t>
      </w:r>
      <w:r w:rsidRPr="009267E3">
        <w:rPr>
          <w:rFonts w:ascii="Arial" w:eastAsia="Arial" w:hAnsi="Arial" w:cs="B Nazanin"/>
          <w:sz w:val="23"/>
          <w:rtl/>
        </w:rPr>
        <w:t xml:space="preserve"> که فقط تست بو را انجام داده بودند، بدون ه</w:t>
      </w:r>
      <w:r w:rsidRPr="009267E3">
        <w:rPr>
          <w:rFonts w:ascii="Arial" w:eastAsia="Arial" w:hAnsi="Arial" w:cs="B Nazanin" w:hint="cs"/>
          <w:sz w:val="23"/>
          <w:rtl/>
        </w:rPr>
        <w:t>ی</w:t>
      </w:r>
      <w:r w:rsidRPr="009267E3">
        <w:rPr>
          <w:rFonts w:ascii="Arial" w:eastAsia="Arial" w:hAnsi="Arial" w:cs="B Nazanin" w:hint="eastAsia"/>
          <w:sz w:val="23"/>
          <w:rtl/>
        </w:rPr>
        <w:t>چ</w:t>
      </w:r>
      <w:r w:rsidRPr="009267E3">
        <w:rPr>
          <w:rFonts w:ascii="Arial" w:eastAsia="Arial" w:hAnsi="Arial" w:cs="B Nazanin"/>
          <w:sz w:val="23"/>
          <w:rtl/>
        </w:rPr>
        <w:t xml:space="preserve"> انتظار</w:t>
      </w:r>
      <w:r w:rsidRPr="009267E3">
        <w:rPr>
          <w:rFonts w:ascii="Arial" w:eastAsia="Arial" w:hAnsi="Arial" w:cs="B Nazanin" w:hint="cs"/>
          <w:sz w:val="23"/>
          <w:rtl/>
        </w:rPr>
        <w:t>ی</w:t>
      </w:r>
      <w:r w:rsidRPr="009267E3">
        <w:rPr>
          <w:rFonts w:ascii="Arial" w:eastAsia="Arial" w:hAnsi="Arial" w:cs="B Nazanin"/>
          <w:sz w:val="23"/>
          <w:rtl/>
        </w:rPr>
        <w:t xml:space="preserve"> از ا</w:t>
      </w:r>
      <w:r w:rsidRPr="009267E3">
        <w:rPr>
          <w:rFonts w:ascii="Arial" w:eastAsia="Arial" w:hAnsi="Arial" w:cs="B Nazanin" w:hint="cs"/>
          <w:sz w:val="23"/>
          <w:rtl/>
        </w:rPr>
        <w:t>ی</w:t>
      </w:r>
      <w:r w:rsidRPr="009267E3">
        <w:rPr>
          <w:rFonts w:ascii="Arial" w:eastAsia="Arial" w:hAnsi="Arial" w:cs="B Nazanin" w:hint="eastAsia"/>
          <w:sz w:val="23"/>
          <w:rtl/>
        </w:rPr>
        <w:t>نکه</w:t>
      </w:r>
      <w:r w:rsidRPr="009267E3">
        <w:rPr>
          <w:rFonts w:ascii="Arial" w:eastAsia="Arial" w:hAnsi="Arial" w:cs="B Nazanin"/>
          <w:sz w:val="23"/>
          <w:rtl/>
        </w:rPr>
        <w:t xml:space="preserve"> عطر بتو</w:t>
      </w:r>
      <w:r w:rsidRPr="009267E3">
        <w:rPr>
          <w:rFonts w:ascii="Arial" w:eastAsia="Arial" w:hAnsi="Arial" w:cs="B Nazanin" w:hint="eastAsia"/>
          <w:sz w:val="23"/>
          <w:rtl/>
        </w:rPr>
        <w:t>اند</w:t>
      </w:r>
      <w:r w:rsidRPr="009267E3">
        <w:rPr>
          <w:rFonts w:ascii="Arial" w:eastAsia="Arial" w:hAnsi="Arial" w:cs="B Nazanin"/>
          <w:sz w:val="23"/>
          <w:rtl/>
        </w:rPr>
        <w:t xml:space="preserve"> تفکر آن‌ها را روان‌تر کند، چن</w:t>
      </w:r>
      <w:r w:rsidRPr="009267E3">
        <w:rPr>
          <w:rFonts w:ascii="Arial" w:eastAsia="Arial" w:hAnsi="Arial" w:cs="B Nazanin" w:hint="cs"/>
          <w:sz w:val="23"/>
          <w:rtl/>
        </w:rPr>
        <w:t>ی</w:t>
      </w:r>
      <w:r w:rsidRPr="009267E3">
        <w:rPr>
          <w:rFonts w:ascii="Arial" w:eastAsia="Arial" w:hAnsi="Arial" w:cs="B Nazanin" w:hint="eastAsia"/>
          <w:sz w:val="23"/>
          <w:rtl/>
        </w:rPr>
        <w:t>ن</w:t>
      </w:r>
      <w:r w:rsidRPr="009267E3">
        <w:rPr>
          <w:rFonts w:ascii="Arial" w:eastAsia="Arial" w:hAnsi="Arial" w:cs="B Nazanin"/>
          <w:sz w:val="23"/>
          <w:rtl/>
        </w:rPr>
        <w:t xml:space="preserve"> مزا</w:t>
      </w:r>
      <w:r w:rsidRPr="009267E3">
        <w:rPr>
          <w:rFonts w:ascii="Arial" w:eastAsia="Arial" w:hAnsi="Arial" w:cs="B Nazanin" w:hint="cs"/>
          <w:sz w:val="23"/>
          <w:rtl/>
        </w:rPr>
        <w:t>ی</w:t>
      </w:r>
      <w:r w:rsidRPr="009267E3">
        <w:rPr>
          <w:rFonts w:ascii="Arial" w:eastAsia="Arial" w:hAnsi="Arial" w:cs="B Nazanin" w:hint="eastAsia"/>
          <w:sz w:val="23"/>
          <w:rtl/>
        </w:rPr>
        <w:t>ا</w:t>
      </w:r>
      <w:r w:rsidRPr="009267E3">
        <w:rPr>
          <w:rFonts w:ascii="Arial" w:eastAsia="Arial" w:hAnsi="Arial" w:cs="B Nazanin" w:hint="cs"/>
          <w:sz w:val="23"/>
          <w:rtl/>
        </w:rPr>
        <w:t>یی</w:t>
      </w:r>
      <w:r w:rsidRPr="009267E3">
        <w:rPr>
          <w:rFonts w:ascii="Arial" w:eastAsia="Arial" w:hAnsi="Arial" w:cs="B Nazanin"/>
          <w:sz w:val="23"/>
          <w:rtl/>
        </w:rPr>
        <w:t xml:space="preserve"> را تجربه نکردند.</w:t>
      </w:r>
      <w:r w:rsidR="00000000">
        <w:fldChar w:fldCharType="begin"/>
      </w:r>
      <w:r w:rsidR="00000000">
        <w:instrText>HYPERLINK \l "page351"</w:instrText>
      </w:r>
      <w:r w:rsidR="00000000">
        <w:fldChar w:fldCharType="separate"/>
      </w:r>
      <w:r>
        <w:rPr>
          <w:rFonts w:ascii="Arial" w:eastAsia="Arial" w:hAnsi="Arial"/>
          <w:color w:val="0000EE"/>
          <w:sz w:val="44"/>
          <w:vertAlign w:val="superscript"/>
          <w:rtl/>
        </w:rPr>
        <w:t>12</w:t>
      </w:r>
      <w:r w:rsidR="00000000">
        <w:rPr>
          <w:rFonts w:ascii="Arial" w:eastAsia="Arial" w:hAnsi="Arial"/>
          <w:color w:val="0000EE"/>
          <w:sz w:val="44"/>
          <w:vertAlign w:val="superscript"/>
        </w:rPr>
        <w:fldChar w:fldCharType="end"/>
      </w:r>
    </w:p>
    <w:p w14:paraId="27EB2E2F" w14:textId="77777777" w:rsidR="0007272E" w:rsidRDefault="0007272E">
      <w:pPr>
        <w:bidi/>
        <w:spacing w:line="6" w:lineRule="exact"/>
        <w:rPr>
          <w:rFonts w:ascii="Arial" w:eastAsia="Arial" w:hAnsi="Arial"/>
          <w:sz w:val="28"/>
          <w:rtl/>
        </w:rPr>
      </w:pPr>
    </w:p>
    <w:p w14:paraId="045795AC" w14:textId="515C40CD" w:rsidR="0007272E" w:rsidRPr="009267E3" w:rsidRDefault="005958FC">
      <w:pPr>
        <w:bidi/>
        <w:spacing w:line="309" w:lineRule="auto"/>
        <w:ind w:left="720" w:right="719" w:firstLine="300"/>
        <w:jc w:val="both"/>
        <w:rPr>
          <w:rFonts w:ascii="Arial" w:eastAsia="Arial" w:hAnsi="Arial" w:cs="B Nazanin"/>
          <w:sz w:val="23"/>
          <w:rtl/>
        </w:rPr>
      </w:pPr>
      <w:r w:rsidRPr="009267E3">
        <w:rPr>
          <w:rFonts w:ascii="Arial" w:eastAsia="Arial" w:hAnsi="Arial" w:cs="B Nazanin"/>
          <w:sz w:val="23"/>
          <w:rtl/>
        </w:rPr>
        <w:t>حافظه چطور؟ انتظارات شما</w:t>
      </w:r>
      <w:r w:rsidR="00060D92">
        <w:rPr>
          <w:rFonts w:ascii="Arial" w:eastAsia="Arial" w:hAnsi="Arial" w:cs="B Nazanin"/>
          <w:sz w:val="23"/>
          <w:rtl/>
        </w:rPr>
        <w:t xml:space="preserve"> نمی‌</w:t>
      </w:r>
      <w:r w:rsidRPr="009267E3">
        <w:rPr>
          <w:rFonts w:ascii="Arial" w:eastAsia="Arial" w:hAnsi="Arial" w:cs="B Nazanin"/>
          <w:sz w:val="23"/>
          <w:rtl/>
        </w:rPr>
        <w:t>تواند دانشی را در جایی ایجاد کند که قبلاً وجود نداشته باشد: برخلاف برخی ادعاهای دور از ذهن در ادبیات ذهن-بدن-روح، شما</w:t>
      </w:r>
      <w:r w:rsidR="00060D92">
        <w:rPr>
          <w:rFonts w:ascii="Arial" w:eastAsia="Arial" w:hAnsi="Arial" w:cs="B Nazanin"/>
          <w:sz w:val="23"/>
          <w:rtl/>
        </w:rPr>
        <w:t xml:space="preserve"> نمی‌</w:t>
      </w:r>
      <w:r w:rsidRPr="009267E3">
        <w:rPr>
          <w:rFonts w:ascii="Arial" w:eastAsia="Arial" w:hAnsi="Arial" w:cs="B Nazanin"/>
          <w:sz w:val="23"/>
          <w:rtl/>
        </w:rPr>
        <w:t>توانید به سادگی به خودتان بگویید که به زبان فرانسه مسلط هستید و</w:t>
      </w:r>
    </w:p>
    <w:p w14:paraId="2F159DBC" w14:textId="77777777" w:rsidR="0007272E" w:rsidRDefault="0007272E">
      <w:pPr>
        <w:bidi/>
        <w:spacing w:line="309" w:lineRule="auto"/>
        <w:ind w:left="720" w:right="719" w:firstLine="300"/>
        <w:jc w:val="both"/>
        <w:rPr>
          <w:rFonts w:ascii="Arial" w:eastAsia="Arial" w:hAnsi="Arial"/>
          <w:sz w:val="27"/>
          <w:rtl/>
        </w:rPr>
        <w:sectPr w:rsidR="0007272E">
          <w:pgSz w:w="11900" w:h="16838"/>
          <w:pgMar w:top="1440" w:right="1440" w:bottom="1163" w:left="1440" w:header="0" w:footer="0" w:gutter="0"/>
          <w:cols w:space="0" w:equalWidth="0">
            <w:col w:w="9019"/>
          </w:cols>
          <w:docGrid w:linePitch="360"/>
        </w:sectPr>
      </w:pPr>
    </w:p>
    <w:p w14:paraId="6B50FC40" w14:textId="77777777" w:rsidR="0007272E" w:rsidRDefault="0007272E">
      <w:pPr>
        <w:bidi/>
        <w:spacing w:line="20" w:lineRule="exact"/>
        <w:rPr>
          <w:rFonts w:ascii="Times New Roman" w:eastAsia="Times New Roman" w:hAnsi="Times New Roman"/>
          <w:rtl/>
        </w:rPr>
      </w:pPr>
      <w:bookmarkStart w:id="223" w:name="page226"/>
      <w:bookmarkEnd w:id="223"/>
    </w:p>
    <w:p w14:paraId="1CEA23FB" w14:textId="7EE8D5DE" w:rsidR="0007272E" w:rsidRPr="009267E3" w:rsidRDefault="005958FC">
      <w:pPr>
        <w:bidi/>
        <w:spacing w:line="282" w:lineRule="auto"/>
        <w:ind w:left="720" w:right="719"/>
        <w:jc w:val="both"/>
        <w:rPr>
          <w:rFonts w:ascii="Arial" w:eastAsia="Arial" w:hAnsi="Arial" w:cs="B Nazanin"/>
          <w:sz w:val="23"/>
          <w:rtl/>
        </w:rPr>
      </w:pPr>
      <w:r w:rsidRPr="009267E3">
        <w:rPr>
          <w:rFonts w:ascii="Arial" w:eastAsia="Arial" w:hAnsi="Arial" w:cs="B Nazanin"/>
          <w:sz w:val="23"/>
          <w:rtl/>
        </w:rPr>
        <w:t>مثل آدری توتو صحبت کن اما بسیاری از ما اطلاعات بیشتری از آنچه تصور</w:t>
      </w:r>
      <w:r w:rsidR="00060D92">
        <w:rPr>
          <w:rFonts w:ascii="Arial" w:eastAsia="Arial" w:hAnsi="Arial" w:cs="B Nazanin"/>
          <w:sz w:val="23"/>
          <w:rtl/>
        </w:rPr>
        <w:t xml:space="preserve"> می‌</w:t>
      </w:r>
      <w:r w:rsidRPr="009267E3">
        <w:rPr>
          <w:rFonts w:ascii="Arial" w:eastAsia="Arial" w:hAnsi="Arial" w:cs="B Nazanin"/>
          <w:sz w:val="23"/>
          <w:rtl/>
        </w:rPr>
        <w:t>کنیم جذب کرده ایم، و مطالعه اخیر دانش عمومی دانش آموزان نشان</w:t>
      </w:r>
      <w:r w:rsidR="00060D92">
        <w:rPr>
          <w:rFonts w:ascii="Arial" w:eastAsia="Arial" w:hAnsi="Arial" w:cs="B Nazanin"/>
          <w:sz w:val="23"/>
          <w:rtl/>
        </w:rPr>
        <w:t xml:space="preserve"> می‌</w:t>
      </w:r>
      <w:r w:rsidRPr="009267E3">
        <w:rPr>
          <w:rFonts w:ascii="Arial" w:eastAsia="Arial" w:hAnsi="Arial" w:cs="B Nazanin"/>
          <w:sz w:val="23"/>
          <w:rtl/>
        </w:rPr>
        <w:t>دهد که یک اثر انتظار</w:t>
      </w:r>
      <w:r w:rsidR="00060D92">
        <w:rPr>
          <w:rFonts w:ascii="Arial" w:eastAsia="Arial" w:hAnsi="Arial" w:cs="B Nazanin"/>
          <w:sz w:val="23"/>
          <w:rtl/>
        </w:rPr>
        <w:t xml:space="preserve"> می‌</w:t>
      </w:r>
      <w:r w:rsidRPr="009267E3">
        <w:rPr>
          <w:rFonts w:ascii="Arial" w:eastAsia="Arial" w:hAnsi="Arial" w:cs="B Nazanin"/>
          <w:sz w:val="23"/>
          <w:rtl/>
        </w:rPr>
        <w:t>تواند بازیابی این حقایق را آسان</w:t>
      </w:r>
      <w:r w:rsidR="00E54E13">
        <w:rPr>
          <w:rFonts w:ascii="Arial" w:eastAsia="Arial" w:hAnsi="Arial" w:cs="B Nazanin"/>
          <w:sz w:val="23"/>
          <w:rtl/>
        </w:rPr>
        <w:t xml:space="preserve">‌‌تر </w:t>
      </w:r>
      <w:r w:rsidRPr="009267E3">
        <w:rPr>
          <w:rFonts w:ascii="Arial" w:eastAsia="Arial" w:hAnsi="Arial" w:cs="B Nazanin"/>
          <w:sz w:val="23"/>
          <w:rtl/>
        </w:rPr>
        <w:t>یا دشوارتر کند.</w:t>
      </w:r>
    </w:p>
    <w:p w14:paraId="5D730A0E" w14:textId="77777777" w:rsidR="0007272E" w:rsidRDefault="0007272E">
      <w:pPr>
        <w:bidi/>
        <w:spacing w:line="144" w:lineRule="exact"/>
        <w:rPr>
          <w:rFonts w:ascii="Times New Roman" w:eastAsia="Times New Roman" w:hAnsi="Times New Roman"/>
          <w:rtl/>
        </w:rPr>
      </w:pPr>
    </w:p>
    <w:p w14:paraId="2155ABEE" w14:textId="763CE47D" w:rsidR="0007272E" w:rsidRDefault="005958FC">
      <w:pPr>
        <w:bidi/>
        <w:spacing w:line="302" w:lineRule="auto"/>
        <w:ind w:left="720" w:right="719" w:firstLine="300"/>
        <w:jc w:val="both"/>
        <w:rPr>
          <w:rFonts w:ascii="Arial" w:eastAsia="Arial" w:hAnsi="Arial"/>
          <w:color w:val="0000EE"/>
          <w:sz w:val="40"/>
          <w:vertAlign w:val="superscript"/>
          <w:rtl/>
        </w:rPr>
      </w:pPr>
      <w:r w:rsidRPr="009267E3">
        <w:rPr>
          <w:rFonts w:ascii="Arial" w:eastAsia="Arial" w:hAnsi="Arial" w:cs="B Nazanin"/>
          <w:sz w:val="23"/>
          <w:rtl/>
        </w:rPr>
        <w:t>محققان شرکت‌کنندگان را به این باور رساندند که در یک آزمایش پیام‌رسانی زیرآگهی شرکت کرده‌اند و پاسخ هر سؤال به‌طور لحظه‌ای در سراسر صفحه نمایش داده می‌شود. اگر از آنها بپرسند چه کسی گرنیکا را نقاشی کرده است؟ به عنوان مثال، پیکاسو، دالی، میرو یا ال گرکو، سپس پیکاسو باید قبل از آن ظاهر شود. به شرکت کنندگان گفته شد که نوشته قبل از اینکه آگاهانه از حضور آن آگاه شوند ناپدید</w:t>
      </w:r>
      <w:r w:rsidR="00060D92">
        <w:rPr>
          <w:rFonts w:ascii="Arial" w:eastAsia="Arial" w:hAnsi="Arial" w:cs="B Nazanin"/>
          <w:sz w:val="23"/>
          <w:rtl/>
        </w:rPr>
        <w:t xml:space="preserve"> می‌</w:t>
      </w:r>
      <w:r w:rsidRPr="009267E3">
        <w:rPr>
          <w:rFonts w:ascii="Arial" w:eastAsia="Arial" w:hAnsi="Arial" w:cs="B Nazanin"/>
          <w:sz w:val="23"/>
          <w:rtl/>
        </w:rPr>
        <w:t>شود، اما ضمیر ناخودآگاه آنها قادر به برداشتن آن خواهد بود. محققان به آنها گفتند: "شهود خود را دنبال کنید." در برخی از سطوح شما از قبل پاسخ را</w:t>
      </w:r>
      <w:r w:rsidR="00060D92">
        <w:rPr>
          <w:rFonts w:ascii="Arial" w:eastAsia="Arial" w:hAnsi="Arial" w:cs="B Nazanin"/>
          <w:sz w:val="23"/>
          <w:rtl/>
        </w:rPr>
        <w:t xml:space="preserve"> می‌</w:t>
      </w:r>
      <w:r w:rsidRPr="009267E3">
        <w:rPr>
          <w:rFonts w:ascii="Arial" w:eastAsia="Arial" w:hAnsi="Arial" w:cs="B Nazanin"/>
          <w:sz w:val="23"/>
          <w:rtl/>
        </w:rPr>
        <w:t>دانید. در واقعیت، البته، هیچ سرنخ پنهانی وجود نداشت - اما این باور که آنها دست یاری دریافت کرده بودند به این معنی بود که شرکت کنندگان هر بار به احتمال زیاد پاسخ صحیح را انتخاب</w:t>
      </w:r>
      <w:r w:rsidR="00060D92">
        <w:rPr>
          <w:rFonts w:ascii="Arial" w:eastAsia="Arial" w:hAnsi="Arial" w:cs="B Nazanin"/>
          <w:sz w:val="23"/>
          <w:rtl/>
        </w:rPr>
        <w:t xml:space="preserve"> می‌</w:t>
      </w:r>
      <w:r w:rsidRPr="009267E3">
        <w:rPr>
          <w:rFonts w:ascii="Arial" w:eastAsia="Arial" w:hAnsi="Arial" w:cs="B Nazanin"/>
          <w:sz w:val="23"/>
          <w:rtl/>
        </w:rPr>
        <w:t>کردند</w:t>
      </w:r>
      <w:r>
        <w:rPr>
          <w:rFonts w:ascii="Arial" w:eastAsia="Arial" w:hAnsi="Arial"/>
          <w:sz w:val="27"/>
          <w:rtl/>
        </w:rPr>
        <w:t>.</w:t>
      </w:r>
      <w:hyperlink w:anchor="page351" w:history="1">
        <w:r>
          <w:rPr>
            <w:rFonts w:ascii="Arial" w:eastAsia="Arial" w:hAnsi="Arial"/>
            <w:color w:val="0000EE"/>
            <w:sz w:val="40"/>
            <w:vertAlign w:val="superscript"/>
            <w:rtl/>
          </w:rPr>
          <w:t>13</w:t>
        </w:r>
      </w:hyperlink>
    </w:p>
    <w:p w14:paraId="6EB19210" w14:textId="77777777" w:rsidR="0007272E" w:rsidRDefault="0007272E">
      <w:pPr>
        <w:bidi/>
        <w:spacing w:line="1" w:lineRule="exact"/>
        <w:rPr>
          <w:rFonts w:ascii="Times New Roman" w:eastAsia="Times New Roman" w:hAnsi="Times New Roman"/>
          <w:rtl/>
        </w:rPr>
      </w:pPr>
    </w:p>
    <w:p w14:paraId="2D3D7064" w14:textId="1E5719AB" w:rsidR="0007272E" w:rsidRPr="009267E3" w:rsidRDefault="005958FC">
      <w:pPr>
        <w:bidi/>
        <w:spacing w:line="291" w:lineRule="auto"/>
        <w:ind w:left="720" w:right="719" w:firstLine="300"/>
        <w:jc w:val="both"/>
        <w:rPr>
          <w:rFonts w:ascii="Arial" w:eastAsia="Arial" w:hAnsi="Arial" w:cs="B Nazanin"/>
          <w:sz w:val="23"/>
          <w:rtl/>
        </w:rPr>
      </w:pPr>
      <w:r w:rsidRPr="009267E3">
        <w:rPr>
          <w:rFonts w:ascii="Arial" w:eastAsia="Arial" w:hAnsi="Arial" w:cs="B Nazanin"/>
          <w:sz w:val="23"/>
          <w:rtl/>
        </w:rPr>
        <w:t>چطور ممکنه؟ دانشمندان علوم اعصاب که بر روی آگاهی مطالعه</w:t>
      </w:r>
      <w:r w:rsidR="00060D92">
        <w:rPr>
          <w:rFonts w:ascii="Arial" w:eastAsia="Arial" w:hAnsi="Arial" w:cs="B Nazanin"/>
          <w:sz w:val="23"/>
          <w:rtl/>
        </w:rPr>
        <w:t xml:space="preserve"> می‌</w:t>
      </w:r>
      <w:r w:rsidRPr="009267E3">
        <w:rPr>
          <w:rFonts w:ascii="Arial" w:eastAsia="Arial" w:hAnsi="Arial" w:cs="B Nazanin"/>
          <w:sz w:val="23"/>
          <w:rtl/>
        </w:rPr>
        <w:t>کنند اغلب در مورد "فضای کار ذهنی" ما صحبت</w:t>
      </w:r>
      <w:r w:rsidR="00060D92">
        <w:rPr>
          <w:rFonts w:ascii="Arial" w:eastAsia="Arial" w:hAnsi="Arial" w:cs="B Nazanin"/>
          <w:sz w:val="23"/>
          <w:rtl/>
        </w:rPr>
        <w:t xml:space="preserve"> می‌</w:t>
      </w:r>
      <w:r w:rsidRPr="009267E3">
        <w:rPr>
          <w:rFonts w:ascii="Arial" w:eastAsia="Arial" w:hAnsi="Arial" w:cs="B Nazanin"/>
          <w:sz w:val="23"/>
          <w:rtl/>
        </w:rPr>
        <w:t>کنند که شما</w:t>
      </w:r>
      <w:r w:rsidR="00060D92">
        <w:rPr>
          <w:rFonts w:ascii="Arial" w:eastAsia="Arial" w:hAnsi="Arial" w:cs="B Nazanin"/>
          <w:sz w:val="23"/>
          <w:rtl/>
        </w:rPr>
        <w:t xml:space="preserve"> می‌</w:t>
      </w:r>
      <w:r w:rsidRPr="009267E3">
        <w:rPr>
          <w:rFonts w:ascii="Arial" w:eastAsia="Arial" w:hAnsi="Arial" w:cs="B Nazanin"/>
          <w:sz w:val="23"/>
          <w:rtl/>
        </w:rPr>
        <w:t>توانید آن را به عنوان نوعی تخته سفید تصور کنید که به شما امکان</w:t>
      </w:r>
      <w:r w:rsidR="00060D92">
        <w:rPr>
          <w:rFonts w:ascii="Arial" w:eastAsia="Arial" w:hAnsi="Arial" w:cs="B Nazanin"/>
          <w:sz w:val="23"/>
          <w:rtl/>
        </w:rPr>
        <w:t xml:space="preserve"> می‌</w:t>
      </w:r>
      <w:r w:rsidRPr="009267E3">
        <w:rPr>
          <w:rFonts w:ascii="Arial" w:eastAsia="Arial" w:hAnsi="Arial" w:cs="B Nazanin"/>
          <w:sz w:val="23"/>
          <w:rtl/>
        </w:rPr>
        <w:t xml:space="preserve">دهد در هر زمان مقدار محدودی از اطلاعات را جابجا کنید. اگر خود را متفکری نسبتاً کند عقل و غیراصیل می‌دانید، نگرانی‌های شما در مورد توانایی‌هایتان فضای کاری را به هم می‌ریزد. با این حال، اگر از قبل به پتانسیل فکری خود ایمان بیشتری داشته باشید، آن فضای کاری برای نگهداری اطلاعات بیشتر برای شما واضح‌تر خواهد بود </w:t>
      </w:r>
      <w:r w:rsidRPr="009267E3">
        <w:rPr>
          <w:rFonts w:ascii="Arial" w:eastAsia="Arial" w:hAnsi="Arial" w:cs="B Nazanin" w:hint="cs"/>
          <w:sz w:val="23"/>
          <w:rtl/>
        </w:rPr>
        <w:t>و</w:t>
      </w:r>
      <w:r w:rsidRPr="009267E3">
        <w:rPr>
          <w:rFonts w:ascii="Arial" w:eastAsia="Arial" w:hAnsi="Arial" w:cs="B Nazanin"/>
          <w:sz w:val="23"/>
          <w:rtl/>
        </w:rPr>
        <w:t xml:space="preserve"> </w:t>
      </w:r>
      <w:r w:rsidRPr="009267E3">
        <w:rPr>
          <w:rFonts w:ascii="Arial" w:eastAsia="Arial" w:hAnsi="Arial" w:cs="B Nazanin" w:hint="cs"/>
          <w:sz w:val="23"/>
          <w:rtl/>
        </w:rPr>
        <w:t>تفکر</w:t>
      </w:r>
      <w:r w:rsidRPr="009267E3">
        <w:rPr>
          <w:rFonts w:ascii="Arial" w:eastAsia="Arial" w:hAnsi="Arial" w:cs="B Nazanin"/>
          <w:sz w:val="23"/>
          <w:rtl/>
        </w:rPr>
        <w:t xml:space="preserve"> </w:t>
      </w:r>
      <w:r w:rsidRPr="009267E3">
        <w:rPr>
          <w:rFonts w:ascii="Arial" w:eastAsia="Arial" w:hAnsi="Arial" w:cs="B Nazanin" w:hint="cs"/>
          <w:sz w:val="23"/>
          <w:rtl/>
        </w:rPr>
        <w:t>شما</w:t>
      </w:r>
      <w:r w:rsidRPr="009267E3">
        <w:rPr>
          <w:rFonts w:ascii="Arial" w:eastAsia="Arial" w:hAnsi="Arial" w:cs="B Nazanin"/>
          <w:sz w:val="23"/>
          <w:rtl/>
        </w:rPr>
        <w:t xml:space="preserve"> </w:t>
      </w:r>
      <w:r w:rsidRPr="009267E3">
        <w:rPr>
          <w:rFonts w:ascii="Arial" w:eastAsia="Arial" w:hAnsi="Arial" w:cs="B Nazanin" w:hint="cs"/>
          <w:sz w:val="23"/>
          <w:rtl/>
        </w:rPr>
        <w:t>متمرکزتر</w:t>
      </w:r>
      <w:r w:rsidRPr="009267E3">
        <w:rPr>
          <w:rFonts w:ascii="Arial" w:eastAsia="Arial" w:hAnsi="Arial" w:cs="B Nazanin"/>
          <w:sz w:val="23"/>
          <w:rtl/>
        </w:rPr>
        <w:t xml:space="preserve"> </w:t>
      </w:r>
      <w:r w:rsidRPr="009267E3">
        <w:rPr>
          <w:rFonts w:ascii="Arial" w:eastAsia="Arial" w:hAnsi="Arial" w:cs="B Nazanin" w:hint="cs"/>
          <w:sz w:val="23"/>
          <w:rtl/>
        </w:rPr>
        <w:t>و</w:t>
      </w:r>
      <w:r w:rsidRPr="009267E3">
        <w:rPr>
          <w:rFonts w:ascii="Arial" w:eastAsia="Arial" w:hAnsi="Arial" w:cs="B Nazanin"/>
          <w:sz w:val="23"/>
          <w:rtl/>
        </w:rPr>
        <w:t xml:space="preserve"> </w:t>
      </w:r>
      <w:r w:rsidRPr="009267E3">
        <w:rPr>
          <w:rFonts w:ascii="Arial" w:eastAsia="Arial" w:hAnsi="Arial" w:cs="B Nazanin" w:hint="cs"/>
          <w:sz w:val="23"/>
          <w:rtl/>
        </w:rPr>
        <w:t>کمتر</w:t>
      </w:r>
      <w:r w:rsidRPr="009267E3">
        <w:rPr>
          <w:rFonts w:ascii="Arial" w:eastAsia="Arial" w:hAnsi="Arial" w:cs="B Nazanin"/>
          <w:sz w:val="23"/>
          <w:rtl/>
        </w:rPr>
        <w:t xml:space="preserve"> </w:t>
      </w:r>
      <w:r w:rsidRPr="009267E3">
        <w:rPr>
          <w:rFonts w:ascii="Arial" w:eastAsia="Arial" w:hAnsi="Arial" w:cs="B Nazanin" w:hint="cs"/>
          <w:sz w:val="23"/>
          <w:rtl/>
        </w:rPr>
        <w:t>مهار</w:t>
      </w:r>
      <w:r w:rsidRPr="009267E3">
        <w:rPr>
          <w:rFonts w:ascii="Arial" w:eastAsia="Arial" w:hAnsi="Arial" w:cs="B Nazanin"/>
          <w:sz w:val="23"/>
          <w:rtl/>
        </w:rPr>
        <w:t xml:space="preserve"> </w:t>
      </w:r>
      <w:r w:rsidRPr="009267E3">
        <w:rPr>
          <w:rFonts w:ascii="Arial" w:eastAsia="Arial" w:hAnsi="Arial" w:cs="B Nazanin" w:hint="cs"/>
          <w:sz w:val="23"/>
          <w:rtl/>
        </w:rPr>
        <w:t>می‌شود</w:t>
      </w:r>
      <w:r w:rsidRPr="009267E3">
        <w:rPr>
          <w:rFonts w:ascii="Arial" w:eastAsia="Arial" w:hAnsi="Arial" w:cs="B Nazanin"/>
          <w:sz w:val="23"/>
          <w:rtl/>
        </w:rPr>
        <w:t xml:space="preserve"> </w:t>
      </w:r>
      <w:r w:rsidRPr="009267E3">
        <w:rPr>
          <w:rFonts w:ascii="Arial" w:eastAsia="Arial" w:hAnsi="Arial" w:cs="B Nazanin" w:hint="cs"/>
          <w:sz w:val="23"/>
          <w:rtl/>
        </w:rPr>
        <w:t>و</w:t>
      </w:r>
      <w:r w:rsidRPr="009267E3">
        <w:rPr>
          <w:rFonts w:ascii="Arial" w:eastAsia="Arial" w:hAnsi="Arial" w:cs="B Nazanin"/>
          <w:sz w:val="23"/>
          <w:rtl/>
        </w:rPr>
        <w:t xml:space="preserve"> </w:t>
      </w:r>
      <w:r w:rsidRPr="009267E3">
        <w:rPr>
          <w:rFonts w:ascii="Arial" w:eastAsia="Arial" w:hAnsi="Arial" w:cs="B Nazanin" w:hint="cs"/>
          <w:sz w:val="23"/>
          <w:rtl/>
        </w:rPr>
        <w:t>به</w:t>
      </w:r>
      <w:r w:rsidRPr="009267E3">
        <w:rPr>
          <w:rFonts w:ascii="Arial" w:eastAsia="Arial" w:hAnsi="Arial" w:cs="B Nazanin"/>
          <w:sz w:val="23"/>
          <w:rtl/>
        </w:rPr>
        <w:t xml:space="preserve"> </w:t>
      </w:r>
      <w:r w:rsidRPr="009267E3">
        <w:rPr>
          <w:rFonts w:ascii="Arial" w:eastAsia="Arial" w:hAnsi="Arial" w:cs="B Nazanin" w:hint="cs"/>
          <w:sz w:val="23"/>
          <w:rtl/>
        </w:rPr>
        <w:t>شما</w:t>
      </w:r>
      <w:r w:rsidRPr="009267E3">
        <w:rPr>
          <w:rFonts w:ascii="Arial" w:eastAsia="Arial" w:hAnsi="Arial" w:cs="B Nazanin"/>
          <w:sz w:val="23"/>
          <w:rtl/>
        </w:rPr>
        <w:t xml:space="preserve"> </w:t>
      </w:r>
      <w:r w:rsidRPr="009267E3">
        <w:rPr>
          <w:rFonts w:ascii="Arial" w:eastAsia="Arial" w:hAnsi="Arial" w:cs="B Nazanin" w:hint="cs"/>
          <w:sz w:val="23"/>
          <w:rtl/>
        </w:rPr>
        <w:t>امکان</w:t>
      </w:r>
      <w:r w:rsidRPr="009267E3">
        <w:rPr>
          <w:rFonts w:ascii="Arial" w:eastAsia="Arial" w:hAnsi="Arial" w:cs="B Nazanin"/>
          <w:sz w:val="23"/>
          <w:rtl/>
        </w:rPr>
        <w:t xml:space="preserve"> می‌دهد توجه بیشتری را به کار خاص اختصاص دهید. دست این باور به توانایی‌های خود به این معناست که احتمال ادامه کار شما بیشتر است، حتی اگر بهترین راه‌حل بلافاصله به ذهنتان نرسد.</w:t>
      </w:r>
    </w:p>
    <w:p w14:paraId="290D7A7B" w14:textId="77777777" w:rsidR="0007272E" w:rsidRDefault="0007272E">
      <w:pPr>
        <w:bidi/>
        <w:spacing w:line="147" w:lineRule="exact"/>
        <w:rPr>
          <w:rFonts w:ascii="Times New Roman" w:eastAsia="Times New Roman" w:hAnsi="Times New Roman"/>
          <w:rtl/>
        </w:rPr>
      </w:pPr>
    </w:p>
    <w:p w14:paraId="05208579" w14:textId="1ADBB363" w:rsidR="0007272E" w:rsidRPr="009267E3" w:rsidRDefault="005958FC">
      <w:pPr>
        <w:bidi/>
        <w:spacing w:line="298" w:lineRule="auto"/>
        <w:ind w:left="720" w:right="739" w:firstLine="300"/>
        <w:jc w:val="both"/>
        <w:rPr>
          <w:rFonts w:ascii="Arial" w:eastAsia="Arial" w:hAnsi="Arial" w:cs="B Nazanin"/>
          <w:sz w:val="23"/>
          <w:rtl/>
        </w:rPr>
      </w:pPr>
      <w:r w:rsidRPr="009267E3">
        <w:rPr>
          <w:rFonts w:ascii="Arial" w:eastAsia="Arial" w:hAnsi="Arial" w:cs="B Nazanin"/>
          <w:sz w:val="23"/>
          <w:rtl/>
        </w:rPr>
        <w:t>اثرات انتظارات به ویژه زمانی مهم خواهد بود که با مشکلات جدیدی روبرو شویم که توانایی</w:t>
      </w:r>
      <w:r w:rsidR="00060D92">
        <w:rPr>
          <w:rFonts w:ascii="Arial" w:eastAsia="Arial" w:hAnsi="Arial" w:cs="B Nazanin"/>
          <w:sz w:val="23"/>
          <w:rtl/>
        </w:rPr>
        <w:t xml:space="preserve">‌های </w:t>
      </w:r>
      <w:r w:rsidRPr="009267E3">
        <w:rPr>
          <w:rFonts w:ascii="Arial" w:eastAsia="Arial" w:hAnsi="Arial" w:cs="B Nazanin"/>
          <w:sz w:val="23"/>
          <w:rtl/>
        </w:rPr>
        <w:t>موجود ما را به چالش</w:t>
      </w:r>
      <w:r w:rsidR="00060D92">
        <w:rPr>
          <w:rFonts w:ascii="Arial" w:eastAsia="Arial" w:hAnsi="Arial" w:cs="B Nazanin"/>
          <w:sz w:val="23"/>
          <w:rtl/>
        </w:rPr>
        <w:t xml:space="preserve"> می‌</w:t>
      </w:r>
      <w:r w:rsidRPr="009267E3">
        <w:rPr>
          <w:rFonts w:ascii="Arial" w:eastAsia="Arial" w:hAnsi="Arial" w:cs="B Nazanin"/>
          <w:sz w:val="23"/>
          <w:rtl/>
        </w:rPr>
        <w:t>کشد. تحقیقات فراوان نشان</w:t>
      </w:r>
      <w:r w:rsidR="00060D92">
        <w:rPr>
          <w:rFonts w:ascii="Arial" w:eastAsia="Arial" w:hAnsi="Arial" w:cs="B Nazanin"/>
          <w:sz w:val="23"/>
          <w:rtl/>
        </w:rPr>
        <w:t xml:space="preserve"> می‌</w:t>
      </w:r>
      <w:r w:rsidRPr="009267E3">
        <w:rPr>
          <w:rFonts w:ascii="Arial" w:eastAsia="Arial" w:hAnsi="Arial" w:cs="B Nazanin"/>
          <w:sz w:val="23"/>
          <w:rtl/>
        </w:rPr>
        <w:t xml:space="preserve">دهد که ناامیدی متوسط </w:t>
      </w:r>
      <w:r w:rsidRPr="009267E3">
        <w:rPr>
          <w:rFonts w:ascii="Arial" w:eastAsia="Arial" w:hAnsi="Arial" w:hint="cs"/>
          <w:sz w:val="23"/>
          <w:rtl/>
        </w:rPr>
        <w:t>​​</w:t>
      </w:r>
      <w:r w:rsidRPr="009267E3">
        <w:rPr>
          <w:rFonts w:ascii="Arial" w:eastAsia="Arial" w:hAnsi="Arial" w:cs="B Nazanin" w:hint="cs"/>
          <w:sz w:val="23"/>
          <w:rtl/>
        </w:rPr>
        <w:t>که</w:t>
      </w:r>
    </w:p>
    <w:p w14:paraId="4BAD1CB1" w14:textId="77777777" w:rsidR="0007272E" w:rsidRDefault="0007272E">
      <w:pPr>
        <w:bidi/>
        <w:spacing w:line="298" w:lineRule="auto"/>
        <w:ind w:left="720" w:right="739" w:firstLine="300"/>
        <w:jc w:val="both"/>
        <w:rPr>
          <w:rFonts w:ascii="Arial" w:eastAsia="Arial" w:hAnsi="Arial"/>
          <w:sz w:val="28"/>
          <w:rtl/>
        </w:rPr>
        <w:sectPr w:rsidR="0007272E">
          <w:pgSz w:w="11900" w:h="16838"/>
          <w:pgMar w:top="1440" w:right="1440" w:bottom="1022" w:left="1440" w:header="0" w:footer="0" w:gutter="0"/>
          <w:cols w:space="0" w:equalWidth="0">
            <w:col w:w="9019"/>
          </w:cols>
          <w:docGrid w:linePitch="360"/>
        </w:sectPr>
      </w:pPr>
    </w:p>
    <w:p w14:paraId="4B3292CF" w14:textId="77777777" w:rsidR="0007272E" w:rsidRDefault="0007272E">
      <w:pPr>
        <w:bidi/>
        <w:spacing w:line="20" w:lineRule="exact"/>
        <w:rPr>
          <w:rFonts w:ascii="Times New Roman" w:eastAsia="Times New Roman" w:hAnsi="Times New Roman"/>
          <w:rtl/>
        </w:rPr>
      </w:pPr>
      <w:bookmarkStart w:id="224" w:name="page227"/>
      <w:bookmarkEnd w:id="224"/>
    </w:p>
    <w:p w14:paraId="6E36E73D" w14:textId="0A007BEE" w:rsidR="0007272E" w:rsidRPr="00822B8F" w:rsidRDefault="005958FC">
      <w:pPr>
        <w:bidi/>
        <w:spacing w:line="283" w:lineRule="auto"/>
        <w:ind w:left="720" w:right="719"/>
        <w:jc w:val="both"/>
        <w:rPr>
          <w:rFonts w:ascii="Arial" w:eastAsia="Arial" w:hAnsi="Arial" w:cs="B Nazanin"/>
          <w:sz w:val="23"/>
          <w:rtl/>
        </w:rPr>
      </w:pPr>
      <w:r w:rsidRPr="00822B8F">
        <w:rPr>
          <w:rFonts w:ascii="Arial" w:eastAsia="Arial" w:hAnsi="Arial" w:cs="B Nazanin"/>
          <w:sz w:val="23"/>
          <w:rtl/>
        </w:rPr>
        <w:t>اغلب با چالش</w:t>
      </w:r>
      <w:r w:rsidR="00060D92">
        <w:rPr>
          <w:rFonts w:ascii="Arial" w:eastAsia="Arial" w:hAnsi="Arial" w:cs="B Nazanin"/>
          <w:sz w:val="23"/>
          <w:rtl/>
        </w:rPr>
        <w:t xml:space="preserve">‌های </w:t>
      </w:r>
      <w:r w:rsidRPr="00822B8F">
        <w:rPr>
          <w:rFonts w:ascii="Arial" w:eastAsia="Arial" w:hAnsi="Arial" w:cs="B Nazanin"/>
          <w:sz w:val="23"/>
          <w:rtl/>
        </w:rPr>
        <w:t>تازه همراه است</w:t>
      </w:r>
      <w:r w:rsidR="00060D92">
        <w:rPr>
          <w:rFonts w:ascii="Arial" w:eastAsia="Arial" w:hAnsi="Arial" w:cs="B Nazanin"/>
          <w:sz w:val="23"/>
          <w:rtl/>
        </w:rPr>
        <w:t xml:space="preserve"> </w:t>
      </w:r>
      <w:r w:rsidRPr="00822B8F">
        <w:rPr>
          <w:rFonts w:ascii="Arial" w:eastAsia="Arial" w:hAnsi="Arial" w:cs="B Nazanin"/>
          <w:sz w:val="23"/>
          <w:rtl/>
        </w:rPr>
        <w:t>در واقع نشانه ای از یادگیری است. اگر فهمیدن یا اجرا کردن چیزی برای شما دشوار است، به احتمال زیاد پیشرفت</w:t>
      </w:r>
      <w:r w:rsidR="00060D92">
        <w:rPr>
          <w:rFonts w:ascii="Arial" w:eastAsia="Arial" w:hAnsi="Arial" w:cs="B Nazanin"/>
          <w:sz w:val="23"/>
          <w:rtl/>
        </w:rPr>
        <w:t xml:space="preserve">‌های </w:t>
      </w:r>
      <w:r w:rsidRPr="00822B8F">
        <w:rPr>
          <w:rFonts w:ascii="Arial" w:eastAsia="Arial" w:hAnsi="Arial" w:cs="B Nazanin"/>
          <w:sz w:val="23"/>
          <w:rtl/>
        </w:rPr>
        <w:t>پایداری در مهارت</w:t>
      </w:r>
      <w:r w:rsidR="00060D92">
        <w:rPr>
          <w:rFonts w:ascii="Arial" w:eastAsia="Arial" w:hAnsi="Arial" w:cs="B Nazanin"/>
          <w:sz w:val="23"/>
          <w:rtl/>
        </w:rPr>
        <w:t xml:space="preserve">‌های </w:t>
      </w:r>
      <w:r w:rsidRPr="00822B8F">
        <w:rPr>
          <w:rFonts w:ascii="Arial" w:eastAsia="Arial" w:hAnsi="Arial" w:cs="B Nazanin"/>
          <w:sz w:val="23"/>
          <w:rtl/>
        </w:rPr>
        <w:t>خود ایجاد</w:t>
      </w:r>
      <w:r w:rsidR="00060D92">
        <w:rPr>
          <w:rFonts w:ascii="Arial" w:eastAsia="Arial" w:hAnsi="Arial" w:cs="B Nazanin"/>
          <w:sz w:val="23"/>
          <w:rtl/>
        </w:rPr>
        <w:t xml:space="preserve"> می‌</w:t>
      </w:r>
      <w:r w:rsidRPr="00822B8F">
        <w:rPr>
          <w:rFonts w:ascii="Arial" w:eastAsia="Arial" w:hAnsi="Arial" w:cs="B Nazanin"/>
          <w:sz w:val="23"/>
          <w:rtl/>
        </w:rPr>
        <w:t>کنید یا این واقعیت را در آینده به خاطر</w:t>
      </w:r>
      <w:r w:rsidR="00060D92">
        <w:rPr>
          <w:rFonts w:ascii="Arial" w:eastAsia="Arial" w:hAnsi="Arial" w:cs="B Nazanin"/>
          <w:sz w:val="23"/>
          <w:rtl/>
        </w:rPr>
        <w:t xml:space="preserve"> می‌</w:t>
      </w:r>
      <w:r w:rsidRPr="00822B8F">
        <w:rPr>
          <w:rFonts w:ascii="Arial" w:eastAsia="Arial" w:hAnsi="Arial" w:cs="B Nazanin"/>
          <w:sz w:val="23"/>
          <w:rtl/>
        </w:rPr>
        <w:t>آورید، تا اینکه بلافاصله آسان باشد. (به همین دلیل است که دانشمندان علوم اعصاب مزایای «مشکلات مطلوب» را برای یادگیری تبلیغ</w:t>
      </w:r>
      <w:r w:rsidR="00060D92">
        <w:rPr>
          <w:rFonts w:ascii="Arial" w:eastAsia="Arial" w:hAnsi="Arial" w:cs="B Nazanin"/>
          <w:sz w:val="23"/>
          <w:rtl/>
        </w:rPr>
        <w:t xml:space="preserve"> می‌</w:t>
      </w:r>
      <w:r w:rsidRPr="00822B8F">
        <w:rPr>
          <w:rFonts w:ascii="Arial" w:eastAsia="Arial" w:hAnsi="Arial" w:cs="B Nazanin"/>
          <w:sz w:val="23"/>
          <w:rtl/>
        </w:rPr>
        <w:t>کنند.) متأسفانه، بسیاری از ما برای درک این موضوع تلاش</w:t>
      </w:r>
      <w:r w:rsidR="00060D92">
        <w:rPr>
          <w:rFonts w:ascii="Arial" w:eastAsia="Arial" w:hAnsi="Arial" w:cs="B Nazanin"/>
          <w:sz w:val="23"/>
          <w:rtl/>
        </w:rPr>
        <w:t xml:space="preserve"> می‌</w:t>
      </w:r>
      <w:r w:rsidRPr="00822B8F">
        <w:rPr>
          <w:rFonts w:ascii="Arial" w:eastAsia="Arial" w:hAnsi="Arial" w:cs="B Nazanin"/>
          <w:sz w:val="23"/>
          <w:rtl/>
        </w:rPr>
        <w:t>کنیم و در عوض شروع به ایجاد این ترس</w:t>
      </w:r>
      <w:r w:rsidR="00060D92">
        <w:rPr>
          <w:rFonts w:ascii="Arial" w:eastAsia="Arial" w:hAnsi="Arial" w:cs="B Nazanin"/>
          <w:sz w:val="23"/>
          <w:rtl/>
        </w:rPr>
        <w:t xml:space="preserve"> می‌</w:t>
      </w:r>
      <w:r w:rsidRPr="00822B8F">
        <w:rPr>
          <w:rFonts w:ascii="Arial" w:eastAsia="Arial" w:hAnsi="Arial" w:cs="B Nazanin"/>
          <w:sz w:val="23"/>
          <w:rtl/>
        </w:rPr>
        <w:t>کنیم که هرگز بهبود نخواهیم یافت، که تبدیل به خودباختگی</w:t>
      </w:r>
      <w:r w:rsidR="00060D92">
        <w:rPr>
          <w:rFonts w:ascii="Arial" w:eastAsia="Arial" w:hAnsi="Arial" w:cs="B Nazanin"/>
          <w:sz w:val="23"/>
          <w:rtl/>
        </w:rPr>
        <w:t xml:space="preserve"> می‌</w:t>
      </w:r>
      <w:r w:rsidRPr="00822B8F">
        <w:rPr>
          <w:rFonts w:ascii="Arial" w:eastAsia="Arial" w:hAnsi="Arial" w:cs="B Nazanin"/>
          <w:sz w:val="23"/>
          <w:rtl/>
        </w:rPr>
        <w:t>شود. برخی از آزمایش‌های قدرتمند نشان داده‌اند که صرفاً یادآوری مزایای ناامیدی می‌تواند این مشکلات را برطرف کند، احساس درماندگی را کاهش دهد و منابع ذهنی مانند حافظه فعال را آزاد کند تا در طول زمان عملکرد بهتری داشته باشید</w:t>
      </w:r>
      <w:r>
        <w:rPr>
          <w:rFonts w:ascii="Arial" w:eastAsia="Arial" w:hAnsi="Arial"/>
          <w:sz w:val="28"/>
          <w:rtl/>
        </w:rPr>
        <w:t>.</w:t>
      </w:r>
      <w:hyperlink w:anchor="page351" w:history="1">
        <w:r w:rsidRPr="00822B8F">
          <w:rPr>
            <w:rFonts w:ascii="Arial" w:eastAsia="Arial" w:hAnsi="Arial" w:cs="B Nazanin"/>
            <w:color w:val="0000EE"/>
            <w:sz w:val="23"/>
            <w:vertAlign w:val="superscript"/>
            <w:rtl/>
          </w:rPr>
          <w:t>14</w:t>
        </w:r>
      </w:hyperlink>
      <w:r w:rsidRPr="00822B8F">
        <w:rPr>
          <w:rFonts w:ascii="Arial" w:eastAsia="Arial" w:hAnsi="Arial" w:cs="B Nazanin"/>
          <w:sz w:val="23"/>
          <w:rtl/>
        </w:rPr>
        <w:t>یک بار</w:t>
      </w:r>
      <w:r>
        <w:rPr>
          <w:rFonts w:ascii="Arial" w:eastAsia="Arial" w:hAnsi="Arial"/>
          <w:sz w:val="28"/>
          <w:rtl/>
        </w:rPr>
        <w:t xml:space="preserve"> </w:t>
      </w:r>
      <w:r w:rsidRPr="00822B8F">
        <w:rPr>
          <w:rFonts w:ascii="Arial" w:eastAsia="Arial" w:hAnsi="Arial" w:cs="B Nazanin"/>
          <w:sz w:val="23"/>
          <w:rtl/>
        </w:rPr>
        <w:t>دیگر، این یک پیش‌گویی خود تحقق‌بخش است: اگر انتظار دارید ناامیدی به شما کمک کند یاد بگیرید، این اتفاق خواهد افتاد. اگر فکر می‌کنید ناامیدی نشانه‌ای است که از عمق خود خارج شده‌اید و همیشه همینطور خواهد بود.</w:t>
      </w:r>
    </w:p>
    <w:p w14:paraId="4B51F968" w14:textId="77777777" w:rsidR="0007272E" w:rsidRPr="00822B8F" w:rsidRDefault="0007272E">
      <w:pPr>
        <w:bidi/>
        <w:spacing w:line="144" w:lineRule="exact"/>
        <w:rPr>
          <w:rFonts w:ascii="Arial" w:eastAsia="Arial" w:hAnsi="Arial" w:cs="B Nazanin"/>
          <w:sz w:val="23"/>
          <w:rtl/>
        </w:rPr>
      </w:pPr>
    </w:p>
    <w:p w14:paraId="22D9FA80" w14:textId="1E31A29A" w:rsidR="0007272E" w:rsidRPr="00822B8F" w:rsidRDefault="005958FC">
      <w:pPr>
        <w:bidi/>
        <w:spacing w:line="292" w:lineRule="auto"/>
        <w:ind w:left="720" w:right="719" w:firstLine="300"/>
        <w:jc w:val="both"/>
        <w:rPr>
          <w:rFonts w:ascii="Arial" w:eastAsia="Arial" w:hAnsi="Arial" w:cs="B Nazanin"/>
          <w:sz w:val="23"/>
          <w:rtl/>
        </w:rPr>
      </w:pPr>
      <w:r w:rsidRPr="00822B8F">
        <w:rPr>
          <w:rFonts w:ascii="Arial" w:eastAsia="Arial" w:hAnsi="Arial" w:cs="B Nazanin"/>
          <w:sz w:val="23"/>
          <w:rtl/>
        </w:rPr>
        <w:t xml:space="preserve">البته باید مراقب تله اعتماد به نفس بیش از حد باشید </w:t>
      </w:r>
      <w:r w:rsidRPr="00822B8F">
        <w:rPr>
          <w:rFonts w:ascii="Arial" w:eastAsia="Arial" w:hAnsi="Arial" w:cs="B Nazanin" w:hint="cs"/>
          <w:sz w:val="23"/>
          <w:rtl/>
        </w:rPr>
        <w:t>صرفاً</w:t>
      </w:r>
      <w:r w:rsidRPr="00822B8F">
        <w:rPr>
          <w:rFonts w:ascii="Arial" w:eastAsia="Arial" w:hAnsi="Arial" w:cs="B Nazanin"/>
          <w:sz w:val="23"/>
          <w:rtl/>
        </w:rPr>
        <w:t xml:space="preserve"> </w:t>
      </w:r>
      <w:r w:rsidRPr="00822B8F">
        <w:rPr>
          <w:rFonts w:ascii="Arial" w:eastAsia="Arial" w:hAnsi="Arial" w:cs="B Nazanin" w:hint="cs"/>
          <w:sz w:val="23"/>
          <w:rtl/>
        </w:rPr>
        <w:t>با</w:t>
      </w:r>
      <w:r w:rsidRPr="00822B8F">
        <w:rPr>
          <w:rFonts w:ascii="Arial" w:eastAsia="Arial" w:hAnsi="Arial" w:cs="B Nazanin"/>
          <w:sz w:val="23"/>
          <w:rtl/>
        </w:rPr>
        <w:t xml:space="preserve"> </w:t>
      </w:r>
      <w:r w:rsidRPr="00822B8F">
        <w:rPr>
          <w:rFonts w:ascii="Arial" w:eastAsia="Arial" w:hAnsi="Arial" w:cs="B Nazanin" w:hint="cs"/>
          <w:sz w:val="23"/>
          <w:rtl/>
        </w:rPr>
        <w:t>این</w:t>
      </w:r>
      <w:r w:rsidRPr="00822B8F">
        <w:rPr>
          <w:rFonts w:ascii="Arial" w:eastAsia="Arial" w:hAnsi="Arial" w:cs="B Nazanin"/>
          <w:sz w:val="23"/>
          <w:rtl/>
        </w:rPr>
        <w:t xml:space="preserve"> </w:t>
      </w:r>
      <w:r w:rsidRPr="00822B8F">
        <w:rPr>
          <w:rFonts w:ascii="Arial" w:eastAsia="Arial" w:hAnsi="Arial" w:cs="B Nazanin" w:hint="cs"/>
          <w:sz w:val="23"/>
          <w:rtl/>
        </w:rPr>
        <w:t>فرض</w:t>
      </w:r>
      <w:r w:rsidRPr="00822B8F">
        <w:rPr>
          <w:rFonts w:ascii="Arial" w:eastAsia="Arial" w:hAnsi="Arial" w:cs="B Nazanin"/>
          <w:sz w:val="23"/>
          <w:rtl/>
        </w:rPr>
        <w:t xml:space="preserve"> </w:t>
      </w:r>
      <w:r w:rsidRPr="00822B8F">
        <w:rPr>
          <w:rFonts w:ascii="Arial" w:eastAsia="Arial" w:hAnsi="Arial" w:cs="B Nazanin" w:hint="cs"/>
          <w:sz w:val="23"/>
          <w:rtl/>
        </w:rPr>
        <w:t>که</w:t>
      </w:r>
      <w:r w:rsidRPr="00822B8F">
        <w:rPr>
          <w:rFonts w:ascii="Arial" w:eastAsia="Arial" w:hAnsi="Arial" w:cs="B Nazanin"/>
          <w:sz w:val="23"/>
          <w:rtl/>
        </w:rPr>
        <w:t xml:space="preserve"> </w:t>
      </w:r>
      <w:r w:rsidRPr="00822B8F">
        <w:rPr>
          <w:rFonts w:ascii="Arial" w:eastAsia="Arial" w:hAnsi="Arial" w:cs="B Nazanin" w:hint="cs"/>
          <w:sz w:val="23"/>
          <w:rtl/>
        </w:rPr>
        <w:t>در</w:t>
      </w:r>
      <w:r w:rsidRPr="00822B8F">
        <w:rPr>
          <w:rFonts w:ascii="Arial" w:eastAsia="Arial" w:hAnsi="Arial" w:cs="B Nazanin"/>
          <w:sz w:val="23"/>
          <w:rtl/>
        </w:rPr>
        <w:t xml:space="preserve"> </w:t>
      </w:r>
      <w:r w:rsidRPr="00822B8F">
        <w:rPr>
          <w:rFonts w:ascii="Arial" w:eastAsia="Arial" w:hAnsi="Arial" w:cs="B Nazanin" w:hint="cs"/>
          <w:sz w:val="23"/>
          <w:rtl/>
        </w:rPr>
        <w:t>همه</w:t>
      </w:r>
      <w:r w:rsidRPr="00822B8F">
        <w:rPr>
          <w:rFonts w:ascii="Arial" w:eastAsia="Arial" w:hAnsi="Arial" w:cs="B Nazanin"/>
          <w:sz w:val="23"/>
          <w:rtl/>
        </w:rPr>
        <w:t xml:space="preserve"> </w:t>
      </w:r>
      <w:r w:rsidRPr="00822B8F">
        <w:rPr>
          <w:rFonts w:ascii="Arial" w:eastAsia="Arial" w:hAnsi="Arial" w:cs="B Nazanin" w:hint="cs"/>
          <w:sz w:val="23"/>
          <w:rtl/>
        </w:rPr>
        <w:t>چیز</w:t>
      </w:r>
      <w:r w:rsidRPr="00822B8F">
        <w:rPr>
          <w:rFonts w:ascii="Arial" w:eastAsia="Arial" w:hAnsi="Arial" w:cs="B Nazanin"/>
          <w:sz w:val="23"/>
          <w:rtl/>
        </w:rPr>
        <w:t xml:space="preserve"> </w:t>
      </w:r>
      <w:r w:rsidRPr="00822B8F">
        <w:rPr>
          <w:rFonts w:ascii="Arial" w:eastAsia="Arial" w:hAnsi="Arial" w:cs="B Nazanin" w:hint="cs"/>
          <w:sz w:val="23"/>
          <w:rtl/>
        </w:rPr>
        <w:t>درخشان</w:t>
      </w:r>
      <w:r w:rsidRPr="00822B8F">
        <w:rPr>
          <w:rFonts w:ascii="Arial" w:eastAsia="Arial" w:hAnsi="Arial" w:cs="B Nazanin"/>
          <w:sz w:val="23"/>
          <w:rtl/>
        </w:rPr>
        <w:t xml:space="preserve"> </w:t>
      </w:r>
      <w:r w:rsidRPr="00822B8F">
        <w:rPr>
          <w:rFonts w:ascii="Arial" w:eastAsia="Arial" w:hAnsi="Arial" w:cs="B Nazanin" w:hint="cs"/>
          <w:sz w:val="23"/>
          <w:rtl/>
        </w:rPr>
        <w:t>هستید،</w:t>
      </w:r>
      <w:r w:rsidRPr="00822B8F">
        <w:rPr>
          <w:rFonts w:ascii="Arial" w:eastAsia="Arial" w:hAnsi="Arial" w:cs="B Nazanin"/>
          <w:sz w:val="23"/>
          <w:rtl/>
        </w:rPr>
        <w:t xml:space="preserve"> </w:t>
      </w:r>
      <w:r w:rsidRPr="00822B8F">
        <w:rPr>
          <w:rFonts w:ascii="Arial" w:eastAsia="Arial" w:hAnsi="Arial" w:cs="B Nazanin" w:hint="cs"/>
          <w:sz w:val="23"/>
          <w:rtl/>
        </w:rPr>
        <w:t>بدون</w:t>
      </w:r>
      <w:r w:rsidRPr="00822B8F">
        <w:rPr>
          <w:rFonts w:ascii="Arial" w:eastAsia="Arial" w:hAnsi="Arial" w:cs="B Nazanin"/>
          <w:sz w:val="23"/>
          <w:rtl/>
        </w:rPr>
        <w:t xml:space="preserve"> </w:t>
      </w:r>
      <w:r w:rsidRPr="00822B8F">
        <w:rPr>
          <w:rFonts w:ascii="Arial" w:eastAsia="Arial" w:hAnsi="Arial" w:cs="B Nazanin" w:hint="cs"/>
          <w:sz w:val="23"/>
          <w:rtl/>
        </w:rPr>
        <w:t>هیچ</w:t>
      </w:r>
      <w:r w:rsidRPr="00822B8F">
        <w:rPr>
          <w:rFonts w:ascii="Arial" w:eastAsia="Arial" w:hAnsi="Arial" w:cs="B Nazanin"/>
          <w:sz w:val="23"/>
          <w:rtl/>
        </w:rPr>
        <w:t xml:space="preserve"> </w:t>
      </w:r>
      <w:r w:rsidRPr="00822B8F">
        <w:rPr>
          <w:rFonts w:ascii="Arial" w:eastAsia="Arial" w:hAnsi="Arial" w:cs="B Nazanin" w:hint="cs"/>
          <w:sz w:val="23"/>
          <w:rtl/>
        </w:rPr>
        <w:t>پایه</w:t>
      </w:r>
      <w:r w:rsidRPr="00822B8F">
        <w:rPr>
          <w:rFonts w:ascii="Arial" w:eastAsia="Arial" w:hAnsi="Arial" w:cs="B Nazanin"/>
          <w:sz w:val="23"/>
          <w:rtl/>
        </w:rPr>
        <w:t xml:space="preserve"> </w:t>
      </w:r>
      <w:r w:rsidRPr="00822B8F">
        <w:rPr>
          <w:rFonts w:ascii="Arial" w:eastAsia="Arial" w:hAnsi="Arial" w:cs="B Nazanin" w:hint="cs"/>
          <w:sz w:val="23"/>
          <w:rtl/>
        </w:rPr>
        <w:t>ای</w:t>
      </w:r>
      <w:r w:rsidRPr="00822B8F">
        <w:rPr>
          <w:rFonts w:ascii="Arial" w:eastAsia="Arial" w:hAnsi="Arial" w:cs="B Nazanin"/>
          <w:sz w:val="23"/>
          <w:rtl/>
        </w:rPr>
        <w:t xml:space="preserve"> </w:t>
      </w:r>
      <w:r w:rsidRPr="00822B8F">
        <w:rPr>
          <w:rFonts w:ascii="Arial" w:eastAsia="Arial" w:hAnsi="Arial" w:cs="B Nazanin" w:hint="cs"/>
          <w:sz w:val="23"/>
          <w:rtl/>
        </w:rPr>
        <w:t>برای</w:t>
      </w:r>
      <w:r w:rsidRPr="00822B8F">
        <w:rPr>
          <w:rFonts w:ascii="Arial" w:eastAsia="Arial" w:hAnsi="Arial" w:cs="B Nazanin"/>
          <w:sz w:val="23"/>
          <w:rtl/>
        </w:rPr>
        <w:t xml:space="preserve"> </w:t>
      </w:r>
      <w:r w:rsidRPr="00822B8F">
        <w:rPr>
          <w:rFonts w:ascii="Arial" w:eastAsia="Arial" w:hAnsi="Arial" w:cs="B Nazanin" w:hint="cs"/>
          <w:sz w:val="23"/>
          <w:rtl/>
        </w:rPr>
        <w:t>آن</w:t>
      </w:r>
      <w:r w:rsidRPr="00822B8F">
        <w:rPr>
          <w:rFonts w:ascii="Arial" w:eastAsia="Arial" w:hAnsi="Arial" w:cs="B Nazanin"/>
          <w:sz w:val="23"/>
          <w:rtl/>
        </w:rPr>
        <w:t xml:space="preserve"> </w:t>
      </w:r>
      <w:r w:rsidRPr="00822B8F">
        <w:rPr>
          <w:rFonts w:ascii="Arial" w:eastAsia="Arial" w:hAnsi="Arial" w:cs="B Nazanin" w:hint="cs"/>
          <w:sz w:val="23"/>
          <w:rtl/>
        </w:rPr>
        <w:t>خودباوری،</w:t>
      </w:r>
      <w:r w:rsidR="00060D92">
        <w:rPr>
          <w:rFonts w:ascii="Arial" w:eastAsia="Arial" w:hAnsi="Arial" w:cs="B Nazanin"/>
          <w:sz w:val="23"/>
          <w:rtl/>
        </w:rPr>
        <w:t xml:space="preserve"> می‌</w:t>
      </w:r>
      <w:r w:rsidRPr="00822B8F">
        <w:rPr>
          <w:rFonts w:ascii="Arial" w:eastAsia="Arial" w:hAnsi="Arial" w:cs="B Nazanin" w:hint="cs"/>
          <w:sz w:val="23"/>
          <w:rtl/>
        </w:rPr>
        <w:t>تواند</w:t>
      </w:r>
      <w:r w:rsidRPr="00822B8F">
        <w:rPr>
          <w:rFonts w:ascii="Arial" w:eastAsia="Arial" w:hAnsi="Arial" w:cs="B Nazanin"/>
          <w:sz w:val="23"/>
          <w:rtl/>
        </w:rPr>
        <w:t xml:space="preserve"> </w:t>
      </w:r>
      <w:r w:rsidRPr="00822B8F">
        <w:rPr>
          <w:rFonts w:ascii="Arial" w:eastAsia="Arial" w:hAnsi="Arial" w:cs="B Nazanin" w:hint="cs"/>
          <w:sz w:val="23"/>
          <w:rtl/>
        </w:rPr>
        <w:t>شما</w:t>
      </w:r>
      <w:r w:rsidRPr="00822B8F">
        <w:rPr>
          <w:rFonts w:ascii="Arial" w:eastAsia="Arial" w:hAnsi="Arial" w:cs="B Nazanin"/>
          <w:sz w:val="23"/>
          <w:rtl/>
        </w:rPr>
        <w:t xml:space="preserve"> </w:t>
      </w:r>
      <w:r w:rsidRPr="00822B8F">
        <w:rPr>
          <w:rFonts w:ascii="Arial" w:eastAsia="Arial" w:hAnsi="Arial" w:cs="B Nazanin" w:hint="cs"/>
          <w:sz w:val="23"/>
          <w:rtl/>
        </w:rPr>
        <w:t>را</w:t>
      </w:r>
      <w:r w:rsidRPr="00822B8F">
        <w:rPr>
          <w:rFonts w:ascii="Arial" w:eastAsia="Arial" w:hAnsi="Arial" w:cs="B Nazanin"/>
          <w:sz w:val="23"/>
          <w:rtl/>
        </w:rPr>
        <w:t xml:space="preserve"> </w:t>
      </w:r>
      <w:r w:rsidRPr="00822B8F">
        <w:rPr>
          <w:rFonts w:ascii="Arial" w:eastAsia="Arial" w:hAnsi="Arial" w:cs="B Nazanin" w:hint="cs"/>
          <w:sz w:val="23"/>
          <w:rtl/>
        </w:rPr>
        <w:t>در</w:t>
      </w:r>
      <w:r w:rsidRPr="00822B8F">
        <w:rPr>
          <w:rFonts w:ascii="Arial" w:eastAsia="Arial" w:hAnsi="Arial" w:cs="B Nazanin"/>
          <w:sz w:val="23"/>
          <w:rtl/>
        </w:rPr>
        <w:t xml:space="preserve"> </w:t>
      </w:r>
      <w:r w:rsidRPr="00822B8F">
        <w:rPr>
          <w:rFonts w:ascii="Arial" w:eastAsia="Arial" w:hAnsi="Arial" w:cs="B Nazanin" w:hint="cs"/>
          <w:sz w:val="23"/>
          <w:rtl/>
        </w:rPr>
        <w:t>معرض</w:t>
      </w:r>
      <w:r w:rsidRPr="00822B8F">
        <w:rPr>
          <w:rFonts w:ascii="Arial" w:eastAsia="Arial" w:hAnsi="Arial" w:cs="B Nazanin"/>
          <w:sz w:val="23"/>
          <w:rtl/>
        </w:rPr>
        <w:t xml:space="preserve"> </w:t>
      </w:r>
      <w:r w:rsidRPr="00822B8F">
        <w:rPr>
          <w:rFonts w:ascii="Arial" w:eastAsia="Arial" w:hAnsi="Arial" w:cs="B Nazanin" w:hint="cs"/>
          <w:sz w:val="23"/>
          <w:rtl/>
        </w:rPr>
        <w:t>شکست</w:t>
      </w:r>
      <w:r w:rsidRPr="00822B8F">
        <w:rPr>
          <w:rFonts w:ascii="Arial" w:eastAsia="Arial" w:hAnsi="Arial" w:cs="B Nazanin"/>
          <w:sz w:val="23"/>
          <w:rtl/>
        </w:rPr>
        <w:t xml:space="preserve"> </w:t>
      </w:r>
      <w:r w:rsidRPr="00822B8F">
        <w:rPr>
          <w:rFonts w:ascii="Arial" w:eastAsia="Arial" w:hAnsi="Arial" w:cs="B Nazanin" w:hint="cs"/>
          <w:sz w:val="23"/>
          <w:rtl/>
        </w:rPr>
        <w:t>و</w:t>
      </w:r>
      <w:r w:rsidRPr="00822B8F">
        <w:rPr>
          <w:rFonts w:ascii="Arial" w:eastAsia="Arial" w:hAnsi="Arial" w:cs="B Nazanin"/>
          <w:sz w:val="23"/>
          <w:rtl/>
        </w:rPr>
        <w:t xml:space="preserve"> </w:t>
      </w:r>
      <w:r w:rsidRPr="00822B8F">
        <w:rPr>
          <w:rFonts w:ascii="Arial" w:eastAsia="Arial" w:hAnsi="Arial" w:cs="B Nazanin" w:hint="cs"/>
          <w:sz w:val="23"/>
          <w:rtl/>
        </w:rPr>
        <w:t>شرمساری</w:t>
      </w:r>
      <w:r w:rsidRPr="00822B8F">
        <w:rPr>
          <w:rFonts w:ascii="Arial" w:eastAsia="Arial" w:hAnsi="Arial" w:cs="B Nazanin"/>
          <w:sz w:val="23"/>
          <w:rtl/>
        </w:rPr>
        <w:t xml:space="preserve"> </w:t>
      </w:r>
      <w:r w:rsidRPr="00822B8F">
        <w:rPr>
          <w:rFonts w:ascii="Arial" w:eastAsia="Arial" w:hAnsi="Arial" w:cs="B Nazanin" w:hint="cs"/>
          <w:sz w:val="23"/>
          <w:rtl/>
        </w:rPr>
        <w:t>قرار</w:t>
      </w:r>
      <w:r w:rsidRPr="00822B8F">
        <w:rPr>
          <w:rFonts w:ascii="Arial" w:eastAsia="Arial" w:hAnsi="Arial" w:cs="B Nazanin"/>
          <w:sz w:val="23"/>
          <w:rtl/>
        </w:rPr>
        <w:t xml:space="preserve"> </w:t>
      </w:r>
      <w:r w:rsidRPr="00822B8F">
        <w:rPr>
          <w:rFonts w:ascii="Arial" w:eastAsia="Arial" w:hAnsi="Arial" w:cs="B Nazanin" w:hint="cs"/>
          <w:sz w:val="23"/>
          <w:rtl/>
        </w:rPr>
        <w:t>دهد</w:t>
      </w:r>
      <w:r w:rsidRPr="00822B8F">
        <w:rPr>
          <w:rFonts w:ascii="Arial" w:eastAsia="Arial" w:hAnsi="Arial" w:cs="B Nazanin"/>
          <w:sz w:val="23"/>
          <w:rtl/>
        </w:rPr>
        <w:t xml:space="preserve">. </w:t>
      </w:r>
      <w:r w:rsidRPr="00822B8F">
        <w:rPr>
          <w:rFonts w:ascii="Arial" w:eastAsia="Arial" w:hAnsi="Arial" w:cs="B Nazanin" w:hint="cs"/>
          <w:sz w:val="23"/>
          <w:rtl/>
        </w:rPr>
        <w:t>هدف</w:t>
      </w:r>
      <w:r w:rsidRPr="00822B8F">
        <w:rPr>
          <w:rFonts w:ascii="Arial" w:eastAsia="Arial" w:hAnsi="Arial" w:cs="B Nazanin"/>
          <w:sz w:val="23"/>
          <w:rtl/>
        </w:rPr>
        <w:t xml:space="preserve"> </w:t>
      </w:r>
      <w:r w:rsidRPr="00822B8F">
        <w:rPr>
          <w:rFonts w:ascii="Arial" w:eastAsia="Arial" w:hAnsi="Arial" w:cs="B Nazanin" w:hint="cs"/>
          <w:sz w:val="23"/>
          <w:rtl/>
        </w:rPr>
        <w:t>این</w:t>
      </w:r>
      <w:r w:rsidRPr="00822B8F">
        <w:rPr>
          <w:rFonts w:ascii="Arial" w:eastAsia="Arial" w:hAnsi="Arial" w:cs="B Nazanin"/>
          <w:sz w:val="23"/>
          <w:rtl/>
        </w:rPr>
        <w:t xml:space="preserve"> </w:t>
      </w:r>
      <w:r w:rsidRPr="00822B8F">
        <w:rPr>
          <w:rFonts w:ascii="Arial" w:eastAsia="Arial" w:hAnsi="Arial" w:cs="B Nazanin" w:hint="cs"/>
          <w:sz w:val="23"/>
          <w:rtl/>
        </w:rPr>
        <w:t>است</w:t>
      </w:r>
      <w:r w:rsidRPr="00822B8F">
        <w:rPr>
          <w:rFonts w:ascii="Arial" w:eastAsia="Arial" w:hAnsi="Arial" w:cs="B Nazanin"/>
          <w:sz w:val="23"/>
          <w:rtl/>
        </w:rPr>
        <w:t xml:space="preserve"> </w:t>
      </w:r>
      <w:r w:rsidRPr="00822B8F">
        <w:rPr>
          <w:rFonts w:ascii="Arial" w:eastAsia="Arial" w:hAnsi="Arial" w:cs="B Nazanin" w:hint="cs"/>
          <w:sz w:val="23"/>
          <w:rtl/>
        </w:rPr>
        <w:t>که</w:t>
      </w:r>
      <w:r w:rsidRPr="00822B8F">
        <w:rPr>
          <w:rFonts w:ascii="Arial" w:eastAsia="Arial" w:hAnsi="Arial" w:cs="B Nazanin"/>
          <w:sz w:val="23"/>
          <w:rtl/>
        </w:rPr>
        <w:t xml:space="preserve"> </w:t>
      </w:r>
      <w:r w:rsidRPr="00822B8F">
        <w:rPr>
          <w:rFonts w:ascii="Arial" w:eastAsia="Arial" w:hAnsi="Arial" w:cs="B Nazanin" w:hint="cs"/>
          <w:sz w:val="23"/>
          <w:rtl/>
        </w:rPr>
        <w:t>واقع</w:t>
      </w:r>
      <w:r w:rsidRPr="00822B8F">
        <w:rPr>
          <w:rFonts w:ascii="Arial" w:eastAsia="Arial" w:hAnsi="Arial" w:cs="B Nazanin"/>
          <w:sz w:val="23"/>
          <w:rtl/>
        </w:rPr>
        <w:t xml:space="preserve"> </w:t>
      </w:r>
      <w:r w:rsidRPr="00822B8F">
        <w:rPr>
          <w:rFonts w:ascii="Arial" w:eastAsia="Arial" w:hAnsi="Arial" w:cs="B Nazanin" w:hint="cs"/>
          <w:sz w:val="23"/>
          <w:rtl/>
        </w:rPr>
        <w:t>بین</w:t>
      </w:r>
      <w:r w:rsidRPr="00822B8F">
        <w:rPr>
          <w:rFonts w:ascii="Arial" w:eastAsia="Arial" w:hAnsi="Arial" w:cs="B Nazanin"/>
          <w:sz w:val="23"/>
          <w:rtl/>
        </w:rPr>
        <w:t xml:space="preserve"> باشید، ترجیحاً توانایی</w:t>
      </w:r>
      <w:r w:rsidR="00060D92">
        <w:rPr>
          <w:rFonts w:ascii="Arial" w:eastAsia="Arial" w:hAnsi="Arial" w:cs="B Nazanin"/>
          <w:sz w:val="23"/>
          <w:rtl/>
        </w:rPr>
        <w:t xml:space="preserve">‌های </w:t>
      </w:r>
      <w:r w:rsidRPr="00822B8F">
        <w:rPr>
          <w:rFonts w:ascii="Arial" w:eastAsia="Arial" w:hAnsi="Arial" w:cs="B Nazanin"/>
          <w:sz w:val="23"/>
          <w:rtl/>
        </w:rPr>
        <w:t>خود را در مراحل کوچک و تدریجی آزمایش کنید. با انتظارات متورم از جهش</w:t>
      </w:r>
      <w:r w:rsidR="00060D92">
        <w:rPr>
          <w:rFonts w:ascii="Arial" w:eastAsia="Arial" w:hAnsi="Arial" w:cs="B Nazanin"/>
          <w:sz w:val="23"/>
          <w:rtl/>
        </w:rPr>
        <w:t xml:space="preserve">‌های </w:t>
      </w:r>
      <w:r w:rsidRPr="00822B8F">
        <w:rPr>
          <w:rFonts w:ascii="Arial" w:eastAsia="Arial" w:hAnsi="Arial" w:cs="B Nazanin"/>
          <w:sz w:val="23"/>
          <w:rtl/>
        </w:rPr>
        <w:t>عظیم در توانایی</w:t>
      </w:r>
      <w:r w:rsidR="00060D92">
        <w:rPr>
          <w:rFonts w:ascii="Arial" w:eastAsia="Arial" w:hAnsi="Arial" w:cs="B Nazanin"/>
          <w:sz w:val="23"/>
          <w:rtl/>
        </w:rPr>
        <w:t xml:space="preserve">‌های </w:t>
      </w:r>
      <w:r w:rsidRPr="00822B8F">
        <w:rPr>
          <w:rFonts w:ascii="Arial" w:eastAsia="Arial" w:hAnsi="Arial" w:cs="B Nazanin"/>
          <w:sz w:val="23"/>
          <w:rtl/>
        </w:rPr>
        <w:t>خود شروع نکنید، بلکه فقط پیش فرض</w:t>
      </w:r>
      <w:r w:rsidR="00060D92">
        <w:rPr>
          <w:rFonts w:ascii="Arial" w:eastAsia="Arial" w:hAnsi="Arial" w:cs="B Nazanin"/>
          <w:sz w:val="23"/>
          <w:rtl/>
        </w:rPr>
        <w:t xml:space="preserve">‌های </w:t>
      </w:r>
      <w:r w:rsidRPr="00822B8F">
        <w:rPr>
          <w:rFonts w:ascii="Arial" w:eastAsia="Arial" w:hAnsi="Arial" w:cs="B Nazanin"/>
          <w:sz w:val="23"/>
          <w:rtl/>
        </w:rPr>
        <w:t>خود را زیر سوال ببرید و ذهن خود را باز نگه دارید. حتی اگر معمولاً تا آنجا پیش نروید که در احساس بی کفایتی غوطه ور شوید، باز هم ممکن است فرض کنید که مهارت‌های خاصی «مسئول من نیستند»</w:t>
      </w:r>
      <w:r w:rsidR="00060D92">
        <w:rPr>
          <w:rFonts w:ascii="Arial" w:eastAsia="Arial" w:hAnsi="Arial" w:cs="B Nazanin"/>
          <w:sz w:val="23"/>
          <w:rtl/>
        </w:rPr>
        <w:t xml:space="preserve"> </w:t>
      </w:r>
      <w:r w:rsidRPr="00822B8F">
        <w:rPr>
          <w:rFonts w:ascii="Arial" w:eastAsia="Arial" w:hAnsi="Arial" w:cs="B Nazanin" w:hint="cs"/>
          <w:sz w:val="23"/>
          <w:rtl/>
        </w:rPr>
        <w:t>اما</w:t>
      </w:r>
      <w:r w:rsidRPr="00822B8F">
        <w:rPr>
          <w:rFonts w:ascii="Arial" w:eastAsia="Arial" w:hAnsi="Arial" w:cs="B Nazanin"/>
          <w:sz w:val="23"/>
          <w:rtl/>
        </w:rPr>
        <w:t xml:space="preserve"> </w:t>
      </w:r>
      <w:r w:rsidRPr="00822B8F">
        <w:rPr>
          <w:rFonts w:ascii="Arial" w:eastAsia="Arial" w:hAnsi="Arial" w:cs="B Nazanin" w:hint="cs"/>
          <w:sz w:val="23"/>
          <w:rtl/>
        </w:rPr>
        <w:t>وقتی</w:t>
      </w:r>
      <w:r w:rsidRPr="00822B8F">
        <w:rPr>
          <w:rFonts w:ascii="Arial" w:eastAsia="Arial" w:hAnsi="Arial" w:cs="B Nazanin"/>
          <w:sz w:val="23"/>
          <w:rtl/>
        </w:rPr>
        <w:t xml:space="preserve"> </w:t>
      </w:r>
      <w:r w:rsidRPr="00822B8F">
        <w:rPr>
          <w:rFonts w:ascii="Arial" w:eastAsia="Arial" w:hAnsi="Arial" w:cs="B Nazanin" w:hint="cs"/>
          <w:sz w:val="23"/>
          <w:rtl/>
        </w:rPr>
        <w:t>منشأ</w:t>
      </w:r>
      <w:r w:rsidRPr="00822B8F">
        <w:rPr>
          <w:rFonts w:ascii="Arial" w:eastAsia="Arial" w:hAnsi="Arial" w:cs="B Nazanin"/>
          <w:sz w:val="23"/>
          <w:rtl/>
        </w:rPr>
        <w:t xml:space="preserve"> </w:t>
      </w:r>
      <w:r w:rsidRPr="00822B8F">
        <w:rPr>
          <w:rFonts w:ascii="Arial" w:eastAsia="Arial" w:hAnsi="Arial" w:cs="B Nazanin" w:hint="cs"/>
          <w:sz w:val="23"/>
          <w:rtl/>
        </w:rPr>
        <w:t>آن</w:t>
      </w:r>
      <w:r w:rsidRPr="00822B8F">
        <w:rPr>
          <w:rFonts w:ascii="Arial" w:eastAsia="Arial" w:hAnsi="Arial" w:cs="B Nazanin"/>
          <w:sz w:val="23"/>
          <w:rtl/>
        </w:rPr>
        <w:t xml:space="preserve"> </w:t>
      </w:r>
      <w:r w:rsidRPr="00822B8F">
        <w:rPr>
          <w:rFonts w:ascii="Arial" w:eastAsia="Arial" w:hAnsi="Arial" w:cs="B Nazanin" w:hint="cs"/>
          <w:sz w:val="23"/>
          <w:rtl/>
        </w:rPr>
        <w:t>باورها</w:t>
      </w:r>
      <w:r w:rsidRPr="00822B8F">
        <w:rPr>
          <w:rFonts w:ascii="Arial" w:eastAsia="Arial" w:hAnsi="Arial" w:cs="B Nazanin"/>
          <w:sz w:val="23"/>
          <w:rtl/>
        </w:rPr>
        <w:t xml:space="preserve"> </w:t>
      </w:r>
      <w:r w:rsidRPr="00822B8F">
        <w:rPr>
          <w:rFonts w:ascii="Arial" w:eastAsia="Arial" w:hAnsi="Arial" w:cs="B Nazanin" w:hint="cs"/>
          <w:sz w:val="23"/>
          <w:rtl/>
        </w:rPr>
        <w:t>را</w:t>
      </w:r>
      <w:r w:rsidRPr="00822B8F">
        <w:rPr>
          <w:rFonts w:ascii="Arial" w:eastAsia="Arial" w:hAnsi="Arial" w:cs="B Nazanin"/>
          <w:sz w:val="23"/>
          <w:rtl/>
        </w:rPr>
        <w:t xml:space="preserve"> </w:t>
      </w:r>
      <w:r w:rsidRPr="00822B8F">
        <w:rPr>
          <w:rFonts w:ascii="Arial" w:eastAsia="Arial" w:hAnsi="Arial" w:cs="B Nazanin" w:hint="cs"/>
          <w:sz w:val="23"/>
          <w:rtl/>
        </w:rPr>
        <w:t>بررسی</w:t>
      </w:r>
      <w:r w:rsidRPr="00822B8F">
        <w:rPr>
          <w:rFonts w:ascii="Arial" w:eastAsia="Arial" w:hAnsi="Arial" w:cs="B Nazanin"/>
          <w:sz w:val="23"/>
          <w:rtl/>
        </w:rPr>
        <w:t xml:space="preserve"> </w:t>
      </w:r>
      <w:r w:rsidRPr="00822B8F">
        <w:rPr>
          <w:rFonts w:ascii="Arial" w:eastAsia="Arial" w:hAnsi="Arial" w:cs="B Nazanin" w:hint="cs"/>
          <w:sz w:val="23"/>
          <w:rtl/>
        </w:rPr>
        <w:t>کنید،</w:t>
      </w:r>
      <w:r w:rsidRPr="00822B8F">
        <w:rPr>
          <w:rFonts w:ascii="Arial" w:eastAsia="Arial" w:hAnsi="Arial" w:cs="B Nazanin"/>
          <w:sz w:val="23"/>
          <w:rtl/>
        </w:rPr>
        <w:t xml:space="preserve"> </w:t>
      </w:r>
      <w:r w:rsidRPr="00822B8F">
        <w:rPr>
          <w:rFonts w:ascii="Arial" w:eastAsia="Arial" w:hAnsi="Arial" w:cs="B Nazanin" w:hint="cs"/>
          <w:sz w:val="23"/>
          <w:rtl/>
        </w:rPr>
        <w:t>ممکن</w:t>
      </w:r>
      <w:r w:rsidRPr="00822B8F">
        <w:rPr>
          <w:rFonts w:ascii="Arial" w:eastAsia="Arial" w:hAnsi="Arial" w:cs="B Nazanin"/>
          <w:sz w:val="23"/>
          <w:rtl/>
        </w:rPr>
        <w:t xml:space="preserve"> </w:t>
      </w:r>
      <w:r w:rsidRPr="00822B8F">
        <w:rPr>
          <w:rFonts w:ascii="Arial" w:eastAsia="Arial" w:hAnsi="Arial" w:cs="B Nazanin" w:hint="cs"/>
          <w:sz w:val="23"/>
          <w:rtl/>
        </w:rPr>
        <w:t>است</w:t>
      </w:r>
      <w:r w:rsidRPr="00822B8F">
        <w:rPr>
          <w:rFonts w:ascii="Arial" w:eastAsia="Arial" w:hAnsi="Arial" w:cs="B Nazanin"/>
          <w:sz w:val="23"/>
          <w:rtl/>
        </w:rPr>
        <w:t xml:space="preserve"> </w:t>
      </w:r>
      <w:r w:rsidRPr="00822B8F">
        <w:rPr>
          <w:rFonts w:ascii="Arial" w:eastAsia="Arial" w:hAnsi="Arial" w:cs="B Nazanin" w:hint="cs"/>
          <w:sz w:val="23"/>
          <w:rtl/>
        </w:rPr>
        <w:t>متوجه</w:t>
      </w:r>
      <w:r w:rsidRPr="00822B8F">
        <w:rPr>
          <w:rFonts w:ascii="Arial" w:eastAsia="Arial" w:hAnsi="Arial" w:cs="B Nazanin"/>
          <w:sz w:val="23"/>
          <w:rtl/>
        </w:rPr>
        <w:t xml:space="preserve"> </w:t>
      </w:r>
      <w:r w:rsidRPr="00822B8F">
        <w:rPr>
          <w:rFonts w:ascii="Arial" w:eastAsia="Arial" w:hAnsi="Arial" w:cs="B Nazanin" w:hint="cs"/>
          <w:sz w:val="23"/>
          <w:rtl/>
        </w:rPr>
        <w:t>شوید</w:t>
      </w:r>
      <w:r w:rsidRPr="00822B8F">
        <w:rPr>
          <w:rFonts w:ascii="Arial" w:eastAsia="Arial" w:hAnsi="Arial" w:cs="B Nazanin"/>
          <w:sz w:val="23"/>
          <w:rtl/>
        </w:rPr>
        <w:t xml:space="preserve"> </w:t>
      </w:r>
      <w:r w:rsidRPr="00822B8F">
        <w:rPr>
          <w:rFonts w:ascii="Arial" w:eastAsia="Arial" w:hAnsi="Arial" w:cs="B Nazanin" w:hint="cs"/>
          <w:sz w:val="23"/>
          <w:rtl/>
        </w:rPr>
        <w:t>که</w:t>
      </w:r>
      <w:r w:rsidRPr="00822B8F">
        <w:rPr>
          <w:rFonts w:ascii="Arial" w:eastAsia="Arial" w:hAnsi="Arial" w:cs="B Nazanin"/>
          <w:sz w:val="23"/>
          <w:rtl/>
        </w:rPr>
        <w:t xml:space="preserve"> </w:t>
      </w:r>
      <w:r w:rsidRPr="00822B8F">
        <w:rPr>
          <w:rFonts w:ascii="Arial" w:eastAsia="Arial" w:hAnsi="Arial" w:cs="B Nazanin" w:hint="cs"/>
          <w:sz w:val="23"/>
          <w:rtl/>
        </w:rPr>
        <w:t>واقعاً</w:t>
      </w:r>
      <w:r w:rsidRPr="00822B8F">
        <w:rPr>
          <w:rFonts w:ascii="Arial" w:eastAsia="Arial" w:hAnsi="Arial" w:cs="B Nazanin"/>
          <w:sz w:val="23"/>
          <w:rtl/>
        </w:rPr>
        <w:t xml:space="preserve"> </w:t>
      </w:r>
      <w:r w:rsidRPr="00822B8F">
        <w:rPr>
          <w:rFonts w:ascii="Arial" w:eastAsia="Arial" w:hAnsi="Arial" w:cs="B Nazanin" w:hint="cs"/>
          <w:sz w:val="23"/>
          <w:rtl/>
        </w:rPr>
        <w:t>خیلی</w:t>
      </w:r>
      <w:r w:rsidRPr="00822B8F">
        <w:rPr>
          <w:rFonts w:ascii="Arial" w:eastAsia="Arial" w:hAnsi="Arial" w:cs="B Nazanin"/>
          <w:sz w:val="23"/>
          <w:rtl/>
        </w:rPr>
        <w:t xml:space="preserve"> </w:t>
      </w:r>
      <w:r w:rsidRPr="00822B8F">
        <w:rPr>
          <w:rFonts w:ascii="Arial" w:eastAsia="Arial" w:hAnsi="Arial" w:cs="B Nazanin" w:hint="cs"/>
          <w:sz w:val="23"/>
          <w:rtl/>
        </w:rPr>
        <w:t>زیاد</w:t>
      </w:r>
      <w:r w:rsidRPr="00822B8F">
        <w:rPr>
          <w:rFonts w:ascii="Arial" w:eastAsia="Arial" w:hAnsi="Arial" w:cs="B Nazanin"/>
          <w:sz w:val="23"/>
          <w:rtl/>
        </w:rPr>
        <w:t xml:space="preserve"> </w:t>
      </w:r>
      <w:r w:rsidRPr="00822B8F">
        <w:rPr>
          <w:rFonts w:ascii="Arial" w:eastAsia="Arial" w:hAnsi="Arial" w:cs="B Nazanin" w:hint="cs"/>
          <w:sz w:val="23"/>
          <w:rtl/>
        </w:rPr>
        <w:t>هستید</w:t>
      </w:r>
      <w:r w:rsidRPr="00822B8F">
        <w:rPr>
          <w:rFonts w:ascii="Arial" w:eastAsia="Arial" w:hAnsi="Arial" w:cs="B Nazanin"/>
          <w:sz w:val="23"/>
          <w:rtl/>
        </w:rPr>
        <w:t xml:space="preserve">. </w:t>
      </w:r>
      <w:r w:rsidRPr="00822B8F">
        <w:rPr>
          <w:rFonts w:ascii="Arial" w:eastAsia="Arial" w:hAnsi="Arial" w:cs="B Nazanin" w:hint="cs"/>
          <w:sz w:val="23"/>
          <w:rtl/>
        </w:rPr>
        <w:t>توانمندتر</w:t>
      </w:r>
      <w:r w:rsidRPr="00822B8F">
        <w:rPr>
          <w:rFonts w:ascii="Arial" w:eastAsia="Arial" w:hAnsi="Arial" w:cs="B Nazanin"/>
          <w:sz w:val="23"/>
          <w:rtl/>
        </w:rPr>
        <w:t xml:space="preserve"> </w:t>
      </w:r>
      <w:r w:rsidRPr="00822B8F">
        <w:rPr>
          <w:rFonts w:ascii="Arial" w:eastAsia="Arial" w:hAnsi="Arial" w:cs="B Nazanin" w:hint="cs"/>
          <w:sz w:val="23"/>
          <w:rtl/>
        </w:rPr>
        <w:t>از</w:t>
      </w:r>
      <w:r w:rsidRPr="00822B8F">
        <w:rPr>
          <w:rFonts w:ascii="Arial" w:eastAsia="Arial" w:hAnsi="Arial" w:cs="B Nazanin"/>
          <w:sz w:val="23"/>
          <w:rtl/>
        </w:rPr>
        <w:t xml:space="preserve"> </w:t>
      </w:r>
      <w:r w:rsidRPr="00822B8F">
        <w:rPr>
          <w:rFonts w:ascii="Arial" w:eastAsia="Arial" w:hAnsi="Arial" w:cs="B Nazanin" w:hint="cs"/>
          <w:sz w:val="23"/>
          <w:rtl/>
        </w:rPr>
        <w:t>چیزی</w:t>
      </w:r>
      <w:r w:rsidRPr="00822B8F">
        <w:rPr>
          <w:rFonts w:ascii="Arial" w:eastAsia="Arial" w:hAnsi="Arial" w:cs="B Nazanin"/>
          <w:sz w:val="23"/>
          <w:rtl/>
        </w:rPr>
        <w:t xml:space="preserve"> </w:t>
      </w:r>
      <w:r w:rsidRPr="00822B8F">
        <w:rPr>
          <w:rFonts w:ascii="Arial" w:eastAsia="Arial" w:hAnsi="Arial" w:cs="B Nazanin" w:hint="cs"/>
          <w:sz w:val="23"/>
          <w:rtl/>
        </w:rPr>
        <w:t>که</w:t>
      </w:r>
      <w:r w:rsidRPr="00822B8F">
        <w:rPr>
          <w:rFonts w:ascii="Arial" w:eastAsia="Arial" w:hAnsi="Arial" w:cs="B Nazanin"/>
          <w:sz w:val="23"/>
          <w:rtl/>
        </w:rPr>
        <w:t xml:space="preserve"> </w:t>
      </w:r>
      <w:r w:rsidRPr="00822B8F">
        <w:rPr>
          <w:rFonts w:ascii="Arial" w:eastAsia="Arial" w:hAnsi="Arial" w:cs="B Nazanin" w:hint="cs"/>
          <w:sz w:val="23"/>
          <w:rtl/>
        </w:rPr>
        <w:t>قبلاً</w:t>
      </w:r>
      <w:r w:rsidRPr="00822B8F">
        <w:rPr>
          <w:rFonts w:ascii="Arial" w:eastAsia="Arial" w:hAnsi="Arial" w:cs="B Nazanin"/>
          <w:sz w:val="23"/>
          <w:rtl/>
        </w:rPr>
        <w:t xml:space="preserve"> </w:t>
      </w:r>
      <w:r w:rsidRPr="00822B8F">
        <w:rPr>
          <w:rFonts w:ascii="Arial" w:eastAsia="Arial" w:hAnsi="Arial" w:cs="B Nazanin" w:hint="cs"/>
          <w:sz w:val="23"/>
          <w:rtl/>
        </w:rPr>
        <w:t>تصور</w:t>
      </w:r>
      <w:r w:rsidRPr="00822B8F">
        <w:rPr>
          <w:rFonts w:ascii="Arial" w:eastAsia="Arial" w:hAnsi="Arial" w:cs="B Nazanin"/>
          <w:sz w:val="23"/>
          <w:rtl/>
        </w:rPr>
        <w:t xml:space="preserve"> </w:t>
      </w:r>
      <w:r w:rsidRPr="00822B8F">
        <w:rPr>
          <w:rFonts w:ascii="Arial" w:eastAsia="Arial" w:hAnsi="Arial" w:cs="B Nazanin" w:hint="cs"/>
          <w:sz w:val="23"/>
          <w:rtl/>
        </w:rPr>
        <w:t>می‌کردید،</w:t>
      </w:r>
      <w:r w:rsidRPr="00822B8F">
        <w:rPr>
          <w:rFonts w:ascii="Arial" w:eastAsia="Arial" w:hAnsi="Arial" w:cs="B Nazanin"/>
          <w:sz w:val="23"/>
          <w:rtl/>
        </w:rPr>
        <w:t xml:space="preserve"> </w:t>
      </w:r>
      <w:r w:rsidRPr="00822B8F">
        <w:rPr>
          <w:rFonts w:ascii="Arial" w:eastAsia="Arial" w:hAnsi="Arial" w:cs="B Nazanin" w:hint="cs"/>
          <w:sz w:val="23"/>
          <w:rtl/>
        </w:rPr>
        <w:t>آزاد</w:t>
      </w:r>
      <w:r w:rsidRPr="00822B8F">
        <w:rPr>
          <w:rFonts w:ascii="Arial" w:eastAsia="Arial" w:hAnsi="Arial" w:cs="B Nazanin"/>
          <w:sz w:val="23"/>
          <w:rtl/>
        </w:rPr>
        <w:t xml:space="preserve"> </w:t>
      </w:r>
      <w:r w:rsidRPr="00822B8F">
        <w:rPr>
          <w:rFonts w:ascii="Arial" w:eastAsia="Arial" w:hAnsi="Arial" w:cs="B Nazanin" w:hint="cs"/>
          <w:sz w:val="23"/>
          <w:rtl/>
        </w:rPr>
        <w:t>کردن</w:t>
      </w:r>
      <w:r w:rsidRPr="00822B8F">
        <w:rPr>
          <w:rFonts w:ascii="Arial" w:eastAsia="Arial" w:hAnsi="Arial" w:cs="B Nazanin"/>
          <w:sz w:val="23"/>
          <w:rtl/>
        </w:rPr>
        <w:t xml:space="preserve"> </w:t>
      </w:r>
      <w:r w:rsidRPr="00822B8F">
        <w:rPr>
          <w:rFonts w:ascii="Arial" w:eastAsia="Arial" w:hAnsi="Arial" w:cs="B Nazanin" w:hint="cs"/>
          <w:sz w:val="23"/>
          <w:rtl/>
        </w:rPr>
        <w:t>پتانسیل</w:t>
      </w:r>
      <w:r w:rsidRPr="00822B8F">
        <w:rPr>
          <w:rFonts w:ascii="Arial" w:eastAsia="Arial" w:hAnsi="Arial" w:cs="B Nazanin"/>
          <w:sz w:val="23"/>
          <w:rtl/>
        </w:rPr>
        <w:t xml:space="preserve"> </w:t>
      </w:r>
      <w:r w:rsidRPr="00822B8F">
        <w:rPr>
          <w:rFonts w:ascii="Arial" w:eastAsia="Arial" w:hAnsi="Arial" w:cs="B Nazanin" w:hint="cs"/>
          <w:sz w:val="23"/>
          <w:rtl/>
        </w:rPr>
        <w:t>پنهانی</w:t>
      </w:r>
      <w:r w:rsidRPr="00822B8F">
        <w:rPr>
          <w:rFonts w:ascii="Arial" w:eastAsia="Arial" w:hAnsi="Arial" w:cs="B Nazanin"/>
          <w:sz w:val="23"/>
          <w:rtl/>
        </w:rPr>
        <w:t xml:space="preserve"> </w:t>
      </w:r>
      <w:r w:rsidRPr="00822B8F">
        <w:rPr>
          <w:rFonts w:ascii="Arial" w:eastAsia="Arial" w:hAnsi="Arial" w:cs="B Nazanin" w:hint="cs"/>
          <w:sz w:val="23"/>
          <w:rtl/>
        </w:rPr>
        <w:t>که</w:t>
      </w:r>
      <w:r w:rsidRPr="00822B8F">
        <w:rPr>
          <w:rFonts w:ascii="Arial" w:eastAsia="Arial" w:hAnsi="Arial" w:cs="B Nazanin"/>
          <w:sz w:val="23"/>
          <w:rtl/>
        </w:rPr>
        <w:t xml:space="preserve"> </w:t>
      </w:r>
      <w:r w:rsidRPr="00822B8F">
        <w:rPr>
          <w:rFonts w:ascii="Arial" w:eastAsia="Arial" w:hAnsi="Arial" w:cs="B Nazanin" w:hint="cs"/>
          <w:sz w:val="23"/>
          <w:rtl/>
        </w:rPr>
        <w:t>عملکرد</w:t>
      </w:r>
      <w:r w:rsidRPr="00822B8F">
        <w:rPr>
          <w:rFonts w:ascii="Arial" w:eastAsia="Arial" w:hAnsi="Arial" w:cs="B Nazanin"/>
          <w:sz w:val="23"/>
          <w:rtl/>
        </w:rPr>
        <w:t xml:space="preserve"> </w:t>
      </w:r>
      <w:r w:rsidRPr="00822B8F">
        <w:rPr>
          <w:rFonts w:ascii="Arial" w:eastAsia="Arial" w:hAnsi="Arial" w:cs="B Nazanin" w:hint="cs"/>
          <w:sz w:val="23"/>
          <w:rtl/>
        </w:rPr>
        <w:t>شما</w:t>
      </w:r>
      <w:r w:rsidRPr="00822B8F">
        <w:rPr>
          <w:rFonts w:ascii="Arial" w:eastAsia="Arial" w:hAnsi="Arial" w:cs="B Nazanin"/>
          <w:sz w:val="23"/>
          <w:rtl/>
        </w:rPr>
        <w:t xml:space="preserve"> </w:t>
      </w:r>
      <w:r w:rsidRPr="00822B8F">
        <w:rPr>
          <w:rFonts w:ascii="Arial" w:eastAsia="Arial" w:hAnsi="Arial" w:cs="B Nazanin" w:hint="cs"/>
          <w:sz w:val="23"/>
          <w:rtl/>
        </w:rPr>
        <w:t>را</w:t>
      </w:r>
      <w:r w:rsidRPr="00822B8F">
        <w:rPr>
          <w:rFonts w:ascii="Arial" w:eastAsia="Arial" w:hAnsi="Arial" w:cs="B Nazanin"/>
          <w:sz w:val="23"/>
          <w:rtl/>
        </w:rPr>
        <w:t xml:space="preserve"> </w:t>
      </w:r>
      <w:r w:rsidRPr="00822B8F">
        <w:rPr>
          <w:rFonts w:ascii="Arial" w:eastAsia="Arial" w:hAnsi="Arial" w:cs="B Nazanin" w:hint="cs"/>
          <w:sz w:val="23"/>
          <w:rtl/>
        </w:rPr>
        <w:t>در</w:t>
      </w:r>
      <w:r w:rsidRPr="00822B8F">
        <w:rPr>
          <w:rFonts w:ascii="Arial" w:eastAsia="Arial" w:hAnsi="Arial" w:cs="B Nazanin"/>
          <w:sz w:val="23"/>
          <w:rtl/>
        </w:rPr>
        <w:t xml:space="preserve"> آینده بهبود می‌بخشد.</w:t>
      </w:r>
    </w:p>
    <w:p w14:paraId="1F6BD3AC" w14:textId="77777777" w:rsidR="0007272E" w:rsidRDefault="0007272E">
      <w:pPr>
        <w:bidi/>
        <w:spacing w:line="78" w:lineRule="exact"/>
        <w:rPr>
          <w:rFonts w:ascii="Times New Roman" w:eastAsia="Times New Roman" w:hAnsi="Times New Roman"/>
          <w:rtl/>
        </w:rPr>
      </w:pPr>
    </w:p>
    <w:p w14:paraId="652365E9" w14:textId="57DF2317" w:rsidR="0007272E" w:rsidRDefault="00060D92">
      <w:pPr>
        <w:bidi/>
        <w:spacing w:line="246" w:lineRule="exact"/>
        <w:rPr>
          <w:rFonts w:ascii="Arial" w:eastAsia="Arial" w:hAnsi="Arial" w:cs="B Nazanin"/>
          <w:b/>
          <w:bCs/>
          <w:sz w:val="30"/>
        </w:rPr>
      </w:pPr>
      <w:r>
        <w:rPr>
          <w:rFonts w:ascii="Arial" w:eastAsia="Arial" w:hAnsi="Arial"/>
          <w:sz w:val="30"/>
          <w:rtl/>
        </w:rPr>
        <w:t xml:space="preserve"> </w:t>
      </w:r>
      <w:r w:rsidR="005C7C1A" w:rsidRPr="005C7C1A">
        <w:rPr>
          <w:rFonts w:ascii="Arial" w:eastAsia="Arial" w:hAnsi="Arial" w:cs="B Nazanin"/>
          <w:b/>
          <w:bCs/>
          <w:sz w:val="30"/>
          <w:rtl/>
        </w:rPr>
        <w:t>قدرت پ</w:t>
      </w:r>
      <w:r w:rsidR="005C7C1A" w:rsidRPr="005C7C1A">
        <w:rPr>
          <w:rFonts w:ascii="Arial" w:eastAsia="Arial" w:hAnsi="Arial" w:cs="B Nazanin" w:hint="cs"/>
          <w:b/>
          <w:bCs/>
          <w:sz w:val="30"/>
          <w:rtl/>
        </w:rPr>
        <w:t>ی</w:t>
      </w:r>
      <w:r w:rsidR="005C7C1A" w:rsidRPr="005C7C1A">
        <w:rPr>
          <w:rFonts w:ascii="Arial" w:eastAsia="Arial" w:hAnsi="Arial" w:cs="B Nazanin" w:hint="eastAsia"/>
          <w:b/>
          <w:bCs/>
          <w:sz w:val="30"/>
          <w:rtl/>
        </w:rPr>
        <w:t>گمال</w:t>
      </w:r>
      <w:r w:rsidR="005C7C1A" w:rsidRPr="005C7C1A">
        <w:rPr>
          <w:rFonts w:ascii="Arial" w:eastAsia="Arial" w:hAnsi="Arial" w:cs="B Nazanin" w:hint="cs"/>
          <w:b/>
          <w:bCs/>
          <w:sz w:val="30"/>
          <w:rtl/>
        </w:rPr>
        <w:t>ی</w:t>
      </w:r>
      <w:r w:rsidR="005C7C1A" w:rsidRPr="005C7C1A">
        <w:rPr>
          <w:rFonts w:ascii="Arial" w:eastAsia="Arial" w:hAnsi="Arial" w:cs="B Nazanin" w:hint="eastAsia"/>
          <w:b/>
          <w:bCs/>
          <w:sz w:val="30"/>
          <w:rtl/>
        </w:rPr>
        <w:t>ون</w:t>
      </w:r>
    </w:p>
    <w:p w14:paraId="55F70E96" w14:textId="77777777" w:rsidR="005C7C1A" w:rsidRPr="005C7C1A" w:rsidRDefault="005C7C1A" w:rsidP="005C7C1A">
      <w:pPr>
        <w:bidi/>
        <w:spacing w:line="246" w:lineRule="exact"/>
        <w:rPr>
          <w:rFonts w:ascii="Arial" w:eastAsia="Arial" w:hAnsi="Arial" w:cs="B Nazanin"/>
          <w:b/>
          <w:bCs/>
          <w:sz w:val="30"/>
        </w:rPr>
      </w:pPr>
    </w:p>
    <w:p w14:paraId="4EB35F5B" w14:textId="453D0900" w:rsidR="005C7C1A" w:rsidRPr="005C7C1A" w:rsidRDefault="005C7C1A" w:rsidP="005C7C1A">
      <w:pPr>
        <w:spacing w:line="325" w:lineRule="auto"/>
        <w:ind w:left="720" w:right="719" w:firstLine="300"/>
        <w:jc w:val="right"/>
        <w:rPr>
          <w:rFonts w:ascii="Arial" w:eastAsia="Arial" w:hAnsi="Arial" w:cs="B Nazanin"/>
          <w:sz w:val="23"/>
          <w:rtl/>
        </w:rPr>
      </w:pPr>
      <w:r w:rsidRPr="005C7C1A">
        <w:rPr>
          <w:rFonts w:ascii="Arial" w:eastAsia="Arial" w:hAnsi="Arial" w:cs="B Nazanin"/>
          <w:sz w:val="23"/>
          <w:rtl/>
        </w:rPr>
        <w:t>اگر باورها</w:t>
      </w:r>
      <w:r w:rsidRPr="005C7C1A">
        <w:rPr>
          <w:rFonts w:ascii="Arial" w:eastAsia="Arial" w:hAnsi="Arial" w:cs="B Nazanin" w:hint="cs"/>
          <w:sz w:val="23"/>
          <w:rtl/>
        </w:rPr>
        <w:t>ی</w:t>
      </w:r>
      <w:r w:rsidRPr="005C7C1A">
        <w:rPr>
          <w:rFonts w:ascii="Arial" w:eastAsia="Arial" w:hAnsi="Arial" w:cs="B Nazanin"/>
          <w:sz w:val="23"/>
          <w:rtl/>
        </w:rPr>
        <w:t xml:space="preserve"> خودمان م</w:t>
      </w:r>
      <w:r w:rsidRPr="005C7C1A">
        <w:rPr>
          <w:rFonts w:ascii="Arial" w:eastAsia="Arial" w:hAnsi="Arial" w:cs="B Nazanin" w:hint="cs"/>
          <w:sz w:val="23"/>
          <w:rtl/>
        </w:rPr>
        <w:t>ی‌</w:t>
      </w:r>
      <w:r w:rsidRPr="005C7C1A">
        <w:rPr>
          <w:rFonts w:ascii="Arial" w:eastAsia="Arial" w:hAnsi="Arial" w:cs="B Nazanin" w:hint="eastAsia"/>
          <w:sz w:val="23"/>
          <w:rtl/>
        </w:rPr>
        <w:t>تواند</w:t>
      </w:r>
      <w:r w:rsidRPr="005C7C1A">
        <w:rPr>
          <w:rFonts w:ascii="Arial" w:eastAsia="Arial" w:hAnsi="Arial" w:cs="B Nazanin"/>
          <w:sz w:val="23"/>
          <w:rtl/>
        </w:rPr>
        <w:t xml:space="preserve"> پتانس</w:t>
      </w:r>
      <w:r w:rsidRPr="005C7C1A">
        <w:rPr>
          <w:rFonts w:ascii="Arial" w:eastAsia="Arial" w:hAnsi="Arial" w:cs="B Nazanin" w:hint="cs"/>
          <w:sz w:val="23"/>
          <w:rtl/>
        </w:rPr>
        <w:t>ی</w:t>
      </w:r>
      <w:r w:rsidRPr="005C7C1A">
        <w:rPr>
          <w:rFonts w:ascii="Arial" w:eastAsia="Arial" w:hAnsi="Arial" w:cs="B Nazanin" w:hint="eastAsia"/>
          <w:sz w:val="23"/>
          <w:rtl/>
        </w:rPr>
        <w:t>ل</w:t>
      </w:r>
      <w:r w:rsidRPr="005C7C1A">
        <w:rPr>
          <w:rFonts w:ascii="Arial" w:eastAsia="Arial" w:hAnsi="Arial" w:cs="B Nazanin"/>
          <w:sz w:val="23"/>
          <w:rtl/>
        </w:rPr>
        <w:t xml:space="preserve"> فکر</w:t>
      </w:r>
      <w:r w:rsidRPr="005C7C1A">
        <w:rPr>
          <w:rFonts w:ascii="Arial" w:eastAsia="Arial" w:hAnsi="Arial" w:cs="B Nazanin" w:hint="cs"/>
          <w:sz w:val="23"/>
          <w:rtl/>
        </w:rPr>
        <w:t>ی</w:t>
      </w:r>
      <w:r w:rsidRPr="005C7C1A">
        <w:rPr>
          <w:rFonts w:ascii="Arial" w:eastAsia="Arial" w:hAnsi="Arial" w:cs="B Nazanin"/>
          <w:sz w:val="23"/>
          <w:rtl/>
        </w:rPr>
        <w:t xml:space="preserve"> ما را محدود </w:t>
      </w:r>
      <w:r w:rsidRPr="005C7C1A">
        <w:rPr>
          <w:rFonts w:ascii="Arial" w:eastAsia="Arial" w:hAnsi="Arial" w:cs="B Nazanin" w:hint="cs"/>
          <w:sz w:val="23"/>
          <w:rtl/>
        </w:rPr>
        <w:t>ی</w:t>
      </w:r>
      <w:r w:rsidRPr="005C7C1A">
        <w:rPr>
          <w:rFonts w:ascii="Arial" w:eastAsia="Arial" w:hAnsi="Arial" w:cs="B Nazanin" w:hint="eastAsia"/>
          <w:sz w:val="23"/>
          <w:rtl/>
        </w:rPr>
        <w:t>ا</w:t>
      </w:r>
      <w:r w:rsidRPr="005C7C1A">
        <w:rPr>
          <w:rFonts w:ascii="Arial" w:eastAsia="Arial" w:hAnsi="Arial" w:cs="B Nazanin"/>
          <w:sz w:val="23"/>
          <w:rtl/>
        </w:rPr>
        <w:t xml:space="preserve"> آزاد کند، در مورد باورها</w:t>
      </w:r>
      <w:r w:rsidRPr="005C7C1A">
        <w:rPr>
          <w:rFonts w:ascii="Arial" w:eastAsia="Arial" w:hAnsi="Arial" w:cs="B Nazanin" w:hint="cs"/>
          <w:sz w:val="23"/>
          <w:rtl/>
        </w:rPr>
        <w:t>ی</w:t>
      </w:r>
      <w:r w:rsidRPr="005C7C1A">
        <w:rPr>
          <w:rFonts w:ascii="Arial" w:eastAsia="Arial" w:hAnsi="Arial" w:cs="B Nazanin"/>
          <w:sz w:val="23"/>
          <w:rtl/>
        </w:rPr>
        <w:t xml:space="preserve"> د</w:t>
      </w:r>
      <w:r w:rsidRPr="005C7C1A">
        <w:rPr>
          <w:rFonts w:ascii="Arial" w:eastAsia="Arial" w:hAnsi="Arial" w:cs="B Nazanin" w:hint="cs"/>
          <w:sz w:val="23"/>
          <w:rtl/>
        </w:rPr>
        <w:t>ی</w:t>
      </w:r>
      <w:r w:rsidRPr="005C7C1A">
        <w:rPr>
          <w:rFonts w:ascii="Arial" w:eastAsia="Arial" w:hAnsi="Arial" w:cs="B Nazanin" w:hint="eastAsia"/>
          <w:sz w:val="23"/>
          <w:rtl/>
        </w:rPr>
        <w:t>گران</w:t>
      </w:r>
      <w:r w:rsidRPr="005C7C1A">
        <w:rPr>
          <w:rFonts w:ascii="Arial" w:eastAsia="Arial" w:hAnsi="Arial" w:cs="B Nazanin"/>
          <w:sz w:val="23"/>
          <w:rtl/>
        </w:rPr>
        <w:t xml:space="preserve"> درباره ما</w:t>
      </w:r>
      <w:r>
        <w:rPr>
          <w:rFonts w:ascii="Arial" w:eastAsia="Arial" w:hAnsi="Arial" w:cs="B Nazanin" w:hint="cs"/>
          <w:sz w:val="23"/>
          <w:rtl/>
          <w:lang w:bidi="fa-IR"/>
        </w:rPr>
        <w:t xml:space="preserve"> </w:t>
      </w:r>
      <w:r w:rsidRPr="005C7C1A">
        <w:rPr>
          <w:rFonts w:ascii="Arial" w:eastAsia="Arial" w:hAnsi="Arial" w:cs="B Nazanin"/>
          <w:sz w:val="23"/>
          <w:rtl/>
        </w:rPr>
        <w:t>چطور ؟</w:t>
      </w:r>
    </w:p>
    <w:p w14:paraId="57BE3D12" w14:textId="525E054B" w:rsidR="0007272E" w:rsidRPr="005C7C1A" w:rsidRDefault="005C7C1A" w:rsidP="005C7C1A">
      <w:pPr>
        <w:bidi/>
        <w:spacing w:line="325" w:lineRule="auto"/>
        <w:ind w:left="720" w:right="719" w:firstLine="300"/>
        <w:rPr>
          <w:rFonts w:ascii="Arial" w:eastAsia="Arial" w:hAnsi="Arial" w:cs="B Nazanin"/>
          <w:sz w:val="23"/>
          <w:rtl/>
        </w:rPr>
        <w:sectPr w:rsidR="0007272E" w:rsidRPr="005C7C1A">
          <w:pgSz w:w="11900" w:h="16838"/>
          <w:pgMar w:top="1440" w:right="1440" w:bottom="870" w:left="1440" w:header="0" w:footer="0" w:gutter="0"/>
          <w:cols w:space="0" w:equalWidth="0">
            <w:col w:w="9019"/>
          </w:cols>
          <w:docGrid w:linePitch="360"/>
        </w:sectPr>
      </w:pPr>
      <w:r w:rsidRPr="005C7C1A">
        <w:rPr>
          <w:rFonts w:ascii="Arial" w:eastAsia="Arial" w:hAnsi="Arial" w:cs="B Nazanin" w:hint="eastAsia"/>
          <w:sz w:val="23"/>
          <w:rtl/>
        </w:rPr>
        <w:t>پس</w:t>
      </w:r>
      <w:r w:rsidRPr="005C7C1A">
        <w:rPr>
          <w:rFonts w:ascii="Arial" w:eastAsia="Arial" w:hAnsi="Arial" w:cs="B Nazanin"/>
          <w:sz w:val="23"/>
          <w:rtl/>
        </w:rPr>
        <w:t xml:space="preserve"> از مطالعه خود در دبستان اسپروس، روزنتال و جاکوبسون </w:t>
      </w:r>
      <w:r w:rsidRPr="005C7C1A">
        <w:rPr>
          <w:rFonts w:ascii="Arial" w:eastAsia="Arial" w:hAnsi="Arial" w:cs="B Nazanin" w:hint="cs"/>
          <w:sz w:val="23"/>
          <w:rtl/>
        </w:rPr>
        <w:t>ی</w:t>
      </w:r>
      <w:r w:rsidRPr="005C7C1A">
        <w:rPr>
          <w:rFonts w:ascii="Arial" w:eastAsia="Arial" w:hAnsi="Arial" w:cs="B Nazanin" w:hint="eastAsia"/>
          <w:sz w:val="23"/>
          <w:rtl/>
        </w:rPr>
        <w:t>افته‌ها</w:t>
      </w:r>
      <w:r w:rsidRPr="005C7C1A">
        <w:rPr>
          <w:rFonts w:ascii="Arial" w:eastAsia="Arial" w:hAnsi="Arial" w:cs="B Nazanin" w:hint="cs"/>
          <w:sz w:val="23"/>
          <w:rtl/>
        </w:rPr>
        <w:t>ی</w:t>
      </w:r>
      <w:r w:rsidRPr="005C7C1A">
        <w:rPr>
          <w:rFonts w:ascii="Arial" w:eastAsia="Arial" w:hAnsi="Arial" w:cs="B Nazanin"/>
          <w:sz w:val="23"/>
          <w:rtl/>
        </w:rPr>
        <w:t xml:space="preserve"> خود را در کتاب</w:t>
      </w:r>
      <w:r w:rsidRPr="005C7C1A">
        <w:rPr>
          <w:rFonts w:ascii="Arial" w:eastAsia="Arial" w:hAnsi="Arial" w:cs="B Nazanin" w:hint="cs"/>
          <w:sz w:val="23"/>
          <w:rtl/>
        </w:rPr>
        <w:t>ی</w:t>
      </w:r>
      <w:r w:rsidRPr="005C7C1A">
        <w:rPr>
          <w:rFonts w:ascii="Arial" w:eastAsia="Arial" w:hAnsi="Arial" w:cs="B Nazanin"/>
          <w:sz w:val="23"/>
          <w:rtl/>
        </w:rPr>
        <w:t xml:space="preserve"> با عنوان «پگمال</w:t>
      </w:r>
      <w:r w:rsidRPr="005C7C1A">
        <w:rPr>
          <w:rFonts w:ascii="Arial" w:eastAsia="Arial" w:hAnsi="Arial" w:cs="B Nazanin" w:hint="cs"/>
          <w:sz w:val="23"/>
          <w:rtl/>
        </w:rPr>
        <w:t>ی</w:t>
      </w:r>
      <w:r w:rsidRPr="005C7C1A">
        <w:rPr>
          <w:rFonts w:ascii="Arial" w:eastAsia="Arial" w:hAnsi="Arial" w:cs="B Nazanin" w:hint="eastAsia"/>
          <w:sz w:val="23"/>
          <w:rtl/>
        </w:rPr>
        <w:t>ون</w:t>
      </w:r>
      <w:r w:rsidRPr="005C7C1A">
        <w:rPr>
          <w:rFonts w:ascii="Arial" w:eastAsia="Arial" w:hAnsi="Arial" w:cs="B Nazanin"/>
          <w:sz w:val="23"/>
          <w:rtl/>
        </w:rPr>
        <w:t xml:space="preserve"> در کلاس درس» شرح دادند.</w:t>
      </w:r>
    </w:p>
    <w:p w14:paraId="3839B155" w14:textId="77777777" w:rsidR="0007272E" w:rsidRDefault="0007272E">
      <w:pPr>
        <w:bidi/>
        <w:spacing w:line="20" w:lineRule="exact"/>
        <w:rPr>
          <w:rFonts w:ascii="Times New Roman" w:eastAsia="Times New Roman" w:hAnsi="Times New Roman"/>
          <w:rtl/>
        </w:rPr>
      </w:pPr>
      <w:bookmarkStart w:id="225" w:name="page228"/>
      <w:bookmarkEnd w:id="225"/>
    </w:p>
    <w:p w14:paraId="5DDBA38B" w14:textId="1131F1B3" w:rsidR="0007272E" w:rsidRPr="005C7C1A" w:rsidRDefault="005C7C1A">
      <w:pPr>
        <w:bidi/>
        <w:spacing w:line="291" w:lineRule="auto"/>
        <w:ind w:left="720" w:right="719" w:firstLine="300"/>
        <w:jc w:val="both"/>
        <w:rPr>
          <w:rFonts w:ascii="Arial" w:eastAsia="Arial" w:hAnsi="Arial" w:cs="B Nazanin"/>
          <w:sz w:val="23"/>
          <w:rtl/>
        </w:rPr>
      </w:pPr>
      <w:r w:rsidRPr="005C7C1A">
        <w:rPr>
          <w:rFonts w:ascii="Arial" w:eastAsia="Arial" w:hAnsi="Arial" w:cs="B Nazanin"/>
          <w:sz w:val="23"/>
          <w:rtl/>
        </w:rPr>
        <w:t>عنوان داستان اشاره‌ا</w:t>
      </w:r>
      <w:r w:rsidRPr="005C7C1A">
        <w:rPr>
          <w:rFonts w:ascii="Arial" w:eastAsia="Arial" w:hAnsi="Arial" w:cs="B Nazanin" w:hint="cs"/>
          <w:sz w:val="23"/>
          <w:rtl/>
        </w:rPr>
        <w:t>ی</w:t>
      </w:r>
      <w:r w:rsidRPr="005C7C1A">
        <w:rPr>
          <w:rFonts w:ascii="Arial" w:eastAsia="Arial" w:hAnsi="Arial" w:cs="B Nazanin"/>
          <w:sz w:val="23"/>
          <w:rtl/>
        </w:rPr>
        <w:t xml:space="preserve"> بود به </w:t>
      </w:r>
      <w:r w:rsidRPr="005C7C1A">
        <w:rPr>
          <w:rFonts w:ascii="Arial" w:eastAsia="Arial" w:hAnsi="Arial" w:cs="B Nazanin" w:hint="cs"/>
          <w:sz w:val="23"/>
          <w:rtl/>
        </w:rPr>
        <w:t>ی</w:t>
      </w:r>
      <w:r w:rsidRPr="005C7C1A">
        <w:rPr>
          <w:rFonts w:ascii="Arial" w:eastAsia="Arial" w:hAnsi="Arial" w:cs="B Nazanin" w:hint="eastAsia"/>
          <w:sz w:val="23"/>
          <w:rtl/>
        </w:rPr>
        <w:t>ک</w:t>
      </w:r>
      <w:r w:rsidRPr="005C7C1A">
        <w:rPr>
          <w:rFonts w:ascii="Arial" w:eastAsia="Arial" w:hAnsi="Arial" w:cs="B Nazanin"/>
          <w:sz w:val="23"/>
          <w:rtl/>
        </w:rPr>
        <w:t xml:space="preserve"> افسانه کلاس</w:t>
      </w:r>
      <w:r w:rsidRPr="005C7C1A">
        <w:rPr>
          <w:rFonts w:ascii="Arial" w:eastAsia="Arial" w:hAnsi="Arial" w:cs="B Nazanin" w:hint="cs"/>
          <w:sz w:val="23"/>
          <w:rtl/>
        </w:rPr>
        <w:t>ی</w:t>
      </w:r>
      <w:r w:rsidRPr="005C7C1A">
        <w:rPr>
          <w:rFonts w:ascii="Arial" w:eastAsia="Arial" w:hAnsi="Arial" w:cs="B Nazanin" w:hint="eastAsia"/>
          <w:sz w:val="23"/>
          <w:rtl/>
        </w:rPr>
        <w:t>ک</w:t>
      </w:r>
      <w:r w:rsidRPr="005C7C1A">
        <w:rPr>
          <w:rFonts w:ascii="Arial" w:eastAsia="Arial" w:hAnsi="Arial" w:cs="B Nazanin"/>
          <w:sz w:val="23"/>
          <w:rtl/>
        </w:rPr>
        <w:t xml:space="preserve"> که در «دگرگون</w:t>
      </w:r>
      <w:r w:rsidRPr="005C7C1A">
        <w:rPr>
          <w:rFonts w:ascii="Arial" w:eastAsia="Arial" w:hAnsi="Arial" w:cs="B Nazanin" w:hint="cs"/>
          <w:sz w:val="23"/>
          <w:rtl/>
        </w:rPr>
        <w:t>ی‌</w:t>
      </w:r>
      <w:r w:rsidRPr="005C7C1A">
        <w:rPr>
          <w:rFonts w:ascii="Arial" w:eastAsia="Arial" w:hAnsi="Arial" w:cs="B Nazanin" w:hint="eastAsia"/>
          <w:sz w:val="23"/>
          <w:rtl/>
        </w:rPr>
        <w:t>ها</w:t>
      </w:r>
      <w:r w:rsidRPr="005C7C1A">
        <w:rPr>
          <w:rFonts w:ascii="Arial" w:eastAsia="Arial" w:hAnsi="Arial" w:cs="B Nazanin" w:hint="cs"/>
          <w:sz w:val="23"/>
          <w:rtl/>
        </w:rPr>
        <w:t>ی</w:t>
      </w:r>
      <w:r w:rsidRPr="005C7C1A">
        <w:rPr>
          <w:rFonts w:ascii="Arial" w:eastAsia="Arial" w:hAnsi="Arial" w:cs="B Nazanin" w:hint="eastAsia"/>
          <w:sz w:val="23"/>
          <w:rtl/>
        </w:rPr>
        <w:t>»</w:t>
      </w:r>
      <w:r w:rsidRPr="005C7C1A">
        <w:rPr>
          <w:rFonts w:ascii="Arial" w:eastAsia="Arial" w:hAnsi="Arial" w:cs="B Nazanin"/>
          <w:sz w:val="23"/>
          <w:rtl/>
        </w:rPr>
        <w:t xml:space="preserve"> اُو</w:t>
      </w:r>
      <w:r w:rsidRPr="005C7C1A">
        <w:rPr>
          <w:rFonts w:ascii="Arial" w:eastAsia="Arial" w:hAnsi="Arial" w:cs="B Nazanin" w:hint="cs"/>
          <w:sz w:val="23"/>
          <w:rtl/>
        </w:rPr>
        <w:t>ی</w:t>
      </w:r>
      <w:r w:rsidRPr="005C7C1A">
        <w:rPr>
          <w:rFonts w:ascii="Arial" w:eastAsia="Arial" w:hAnsi="Arial" w:cs="B Nazanin" w:hint="eastAsia"/>
          <w:sz w:val="23"/>
          <w:rtl/>
        </w:rPr>
        <w:t>د</w:t>
      </w:r>
      <w:r w:rsidRPr="005C7C1A">
        <w:rPr>
          <w:rFonts w:ascii="Arial" w:eastAsia="Arial" w:hAnsi="Arial" w:cs="B Nazanin"/>
          <w:sz w:val="23"/>
          <w:rtl/>
        </w:rPr>
        <w:t xml:space="preserve"> روا</w:t>
      </w:r>
      <w:r w:rsidRPr="005C7C1A">
        <w:rPr>
          <w:rFonts w:ascii="Arial" w:eastAsia="Arial" w:hAnsi="Arial" w:cs="B Nazanin" w:hint="cs"/>
          <w:sz w:val="23"/>
          <w:rtl/>
        </w:rPr>
        <w:t>ی</w:t>
      </w:r>
      <w:r w:rsidRPr="005C7C1A">
        <w:rPr>
          <w:rFonts w:ascii="Arial" w:eastAsia="Arial" w:hAnsi="Arial" w:cs="B Nazanin" w:hint="eastAsia"/>
          <w:sz w:val="23"/>
          <w:rtl/>
        </w:rPr>
        <w:t>ت</w:t>
      </w:r>
      <w:r w:rsidRPr="005C7C1A">
        <w:rPr>
          <w:rFonts w:ascii="Arial" w:eastAsia="Arial" w:hAnsi="Arial" w:cs="B Nazanin"/>
          <w:sz w:val="23"/>
          <w:rtl/>
        </w:rPr>
        <w:t xml:space="preserve"> شده است، جا</w:t>
      </w:r>
      <w:r w:rsidRPr="005C7C1A">
        <w:rPr>
          <w:rFonts w:ascii="Arial" w:eastAsia="Arial" w:hAnsi="Arial" w:cs="B Nazanin" w:hint="cs"/>
          <w:sz w:val="23"/>
          <w:rtl/>
        </w:rPr>
        <w:t>یی</w:t>
      </w:r>
      <w:r w:rsidRPr="005C7C1A">
        <w:rPr>
          <w:rFonts w:ascii="Arial" w:eastAsia="Arial" w:hAnsi="Arial" w:cs="B Nazanin"/>
          <w:sz w:val="23"/>
          <w:rtl/>
        </w:rPr>
        <w:t xml:space="preserve"> که </w:t>
      </w:r>
      <w:r w:rsidRPr="005C7C1A">
        <w:rPr>
          <w:rFonts w:ascii="Arial" w:eastAsia="Arial" w:hAnsi="Arial" w:cs="B Nazanin" w:hint="cs"/>
          <w:sz w:val="23"/>
          <w:rtl/>
        </w:rPr>
        <w:t>ی</w:t>
      </w:r>
      <w:r w:rsidRPr="005C7C1A">
        <w:rPr>
          <w:rFonts w:ascii="Arial" w:eastAsia="Arial" w:hAnsi="Arial" w:cs="B Nazanin" w:hint="eastAsia"/>
          <w:sz w:val="23"/>
          <w:rtl/>
        </w:rPr>
        <w:t>ک</w:t>
      </w:r>
      <w:r w:rsidRPr="005C7C1A">
        <w:rPr>
          <w:rFonts w:ascii="Arial" w:eastAsia="Arial" w:hAnsi="Arial" w:cs="B Nazanin"/>
          <w:sz w:val="23"/>
          <w:rtl/>
        </w:rPr>
        <w:t xml:space="preserve"> مجسمه‌ساز عاشق مجسمه‌ا</w:t>
      </w:r>
      <w:r w:rsidRPr="005C7C1A">
        <w:rPr>
          <w:rFonts w:ascii="Arial" w:eastAsia="Arial" w:hAnsi="Arial" w:cs="B Nazanin" w:hint="cs"/>
          <w:sz w:val="23"/>
          <w:rtl/>
        </w:rPr>
        <w:t>ی</w:t>
      </w:r>
      <w:r w:rsidRPr="005C7C1A">
        <w:rPr>
          <w:rFonts w:ascii="Arial" w:eastAsia="Arial" w:hAnsi="Arial" w:cs="B Nazanin"/>
          <w:sz w:val="23"/>
          <w:rtl/>
        </w:rPr>
        <w:t xml:space="preserve"> م</w:t>
      </w:r>
      <w:r w:rsidRPr="005C7C1A">
        <w:rPr>
          <w:rFonts w:ascii="Arial" w:eastAsia="Arial" w:hAnsi="Arial" w:cs="B Nazanin" w:hint="cs"/>
          <w:sz w:val="23"/>
          <w:rtl/>
        </w:rPr>
        <w:t>ی‌</w:t>
      </w:r>
      <w:r w:rsidRPr="005C7C1A">
        <w:rPr>
          <w:rFonts w:ascii="Arial" w:eastAsia="Arial" w:hAnsi="Arial" w:cs="B Nazanin" w:hint="eastAsia"/>
          <w:sz w:val="23"/>
          <w:rtl/>
        </w:rPr>
        <w:t>شود</w:t>
      </w:r>
      <w:r w:rsidRPr="005C7C1A">
        <w:rPr>
          <w:rFonts w:ascii="Arial" w:eastAsia="Arial" w:hAnsi="Arial" w:cs="B Nazanin"/>
          <w:sz w:val="23"/>
          <w:rtl/>
        </w:rPr>
        <w:t xml:space="preserve"> که خودش تراش</w:t>
      </w:r>
      <w:r w:rsidRPr="005C7C1A">
        <w:rPr>
          <w:rFonts w:ascii="Arial" w:eastAsia="Arial" w:hAnsi="Arial" w:cs="B Nazanin" w:hint="cs"/>
          <w:sz w:val="23"/>
          <w:rtl/>
        </w:rPr>
        <w:t>ی</w:t>
      </w:r>
      <w:r w:rsidRPr="005C7C1A">
        <w:rPr>
          <w:rFonts w:ascii="Arial" w:eastAsia="Arial" w:hAnsi="Arial" w:cs="B Nazanin" w:hint="eastAsia"/>
          <w:sz w:val="23"/>
          <w:rtl/>
        </w:rPr>
        <w:t>ده</w:t>
      </w:r>
      <w:r w:rsidRPr="005C7C1A">
        <w:rPr>
          <w:rFonts w:ascii="Arial" w:eastAsia="Arial" w:hAnsi="Arial" w:cs="B Nazanin"/>
          <w:sz w:val="23"/>
          <w:rtl/>
        </w:rPr>
        <w:t xml:space="preserve"> است و خدا</w:t>
      </w:r>
      <w:r w:rsidRPr="005C7C1A">
        <w:rPr>
          <w:rFonts w:ascii="Arial" w:eastAsia="Arial" w:hAnsi="Arial" w:cs="B Nazanin" w:hint="cs"/>
          <w:sz w:val="23"/>
          <w:rtl/>
        </w:rPr>
        <w:t>ی</w:t>
      </w:r>
      <w:r w:rsidRPr="005C7C1A">
        <w:rPr>
          <w:rFonts w:ascii="Arial" w:eastAsia="Arial" w:hAnsi="Arial" w:cs="B Nazanin" w:hint="eastAsia"/>
          <w:sz w:val="23"/>
          <w:rtl/>
        </w:rPr>
        <w:t>ان</w:t>
      </w:r>
      <w:r w:rsidRPr="005C7C1A">
        <w:rPr>
          <w:rFonts w:ascii="Arial" w:eastAsia="Arial" w:hAnsi="Arial" w:cs="B Nazanin"/>
          <w:sz w:val="23"/>
          <w:rtl/>
        </w:rPr>
        <w:t xml:space="preserve"> آرزوها</w:t>
      </w:r>
      <w:r w:rsidRPr="005C7C1A">
        <w:rPr>
          <w:rFonts w:ascii="Arial" w:eastAsia="Arial" w:hAnsi="Arial" w:cs="B Nazanin" w:hint="cs"/>
          <w:sz w:val="23"/>
          <w:rtl/>
        </w:rPr>
        <w:t>ی</w:t>
      </w:r>
      <w:r w:rsidRPr="005C7C1A">
        <w:rPr>
          <w:rFonts w:ascii="Arial" w:eastAsia="Arial" w:hAnsi="Arial" w:cs="B Nazanin"/>
          <w:sz w:val="23"/>
          <w:rtl/>
        </w:rPr>
        <w:t xml:space="preserve"> او را برآورده م</w:t>
      </w:r>
      <w:r w:rsidRPr="005C7C1A">
        <w:rPr>
          <w:rFonts w:ascii="Arial" w:eastAsia="Arial" w:hAnsi="Arial" w:cs="B Nazanin" w:hint="cs"/>
          <w:sz w:val="23"/>
          <w:rtl/>
        </w:rPr>
        <w:t>ی‌</w:t>
      </w:r>
      <w:r w:rsidRPr="005C7C1A">
        <w:rPr>
          <w:rFonts w:ascii="Arial" w:eastAsia="Arial" w:hAnsi="Arial" w:cs="B Nazanin" w:hint="eastAsia"/>
          <w:sz w:val="23"/>
          <w:rtl/>
        </w:rPr>
        <w:t>سازند</w:t>
      </w:r>
      <w:r w:rsidRPr="005C7C1A">
        <w:rPr>
          <w:rFonts w:ascii="Arial" w:eastAsia="Arial" w:hAnsi="Arial" w:cs="B Nazanin"/>
          <w:sz w:val="23"/>
          <w:rtl/>
        </w:rPr>
        <w:t xml:space="preserve"> و به مجسمه جان م</w:t>
      </w:r>
      <w:r w:rsidRPr="005C7C1A">
        <w:rPr>
          <w:rFonts w:ascii="Arial" w:eastAsia="Arial" w:hAnsi="Arial" w:cs="B Nazanin" w:hint="cs"/>
          <w:sz w:val="23"/>
          <w:rtl/>
        </w:rPr>
        <w:t>ی‌</w:t>
      </w:r>
      <w:r w:rsidRPr="005C7C1A">
        <w:rPr>
          <w:rFonts w:ascii="Arial" w:eastAsia="Arial" w:hAnsi="Arial" w:cs="B Nazanin" w:hint="eastAsia"/>
          <w:sz w:val="23"/>
          <w:rtl/>
        </w:rPr>
        <w:t>دهند</w:t>
      </w:r>
      <w:r w:rsidRPr="005C7C1A">
        <w:rPr>
          <w:rFonts w:ascii="Arial" w:eastAsia="Arial" w:hAnsi="Arial" w:cs="B Nazanin"/>
          <w:sz w:val="23"/>
          <w:rtl/>
        </w:rPr>
        <w:t>. همچن</w:t>
      </w:r>
      <w:r w:rsidRPr="005C7C1A">
        <w:rPr>
          <w:rFonts w:ascii="Arial" w:eastAsia="Arial" w:hAnsi="Arial" w:cs="B Nazanin" w:hint="cs"/>
          <w:sz w:val="23"/>
          <w:rtl/>
        </w:rPr>
        <w:t>ی</w:t>
      </w:r>
      <w:r w:rsidRPr="005C7C1A">
        <w:rPr>
          <w:rFonts w:ascii="Arial" w:eastAsia="Arial" w:hAnsi="Arial" w:cs="B Nazanin" w:hint="eastAsia"/>
          <w:sz w:val="23"/>
          <w:rtl/>
        </w:rPr>
        <w:t>ن</w:t>
      </w:r>
      <w:r w:rsidRPr="005C7C1A">
        <w:rPr>
          <w:rFonts w:ascii="Arial" w:eastAsia="Arial" w:hAnsi="Arial" w:cs="B Nazanin"/>
          <w:sz w:val="23"/>
          <w:rtl/>
        </w:rPr>
        <w:t xml:space="preserve"> اشاره‌ا</w:t>
      </w:r>
      <w:r w:rsidRPr="005C7C1A">
        <w:rPr>
          <w:rFonts w:ascii="Arial" w:eastAsia="Arial" w:hAnsi="Arial" w:cs="B Nazanin" w:hint="cs"/>
          <w:sz w:val="23"/>
          <w:rtl/>
        </w:rPr>
        <w:t>ی</w:t>
      </w:r>
      <w:r w:rsidRPr="005C7C1A">
        <w:rPr>
          <w:rFonts w:ascii="Arial" w:eastAsia="Arial" w:hAnsi="Arial" w:cs="B Nazanin"/>
          <w:sz w:val="23"/>
          <w:rtl/>
        </w:rPr>
        <w:t xml:space="preserve"> بود به نما</w:t>
      </w:r>
      <w:r w:rsidRPr="005C7C1A">
        <w:rPr>
          <w:rFonts w:ascii="Arial" w:eastAsia="Arial" w:hAnsi="Arial" w:cs="B Nazanin" w:hint="cs"/>
          <w:sz w:val="23"/>
          <w:rtl/>
        </w:rPr>
        <w:t>ی</w:t>
      </w:r>
      <w:r w:rsidRPr="005C7C1A">
        <w:rPr>
          <w:rFonts w:ascii="Arial" w:eastAsia="Arial" w:hAnsi="Arial" w:cs="B Nazanin" w:hint="eastAsia"/>
          <w:sz w:val="23"/>
          <w:rtl/>
        </w:rPr>
        <w:t>شنامه</w:t>
      </w:r>
      <w:r w:rsidRPr="005C7C1A">
        <w:rPr>
          <w:rFonts w:ascii="Arial" w:eastAsia="Arial" w:hAnsi="Arial" w:cs="B Nazanin"/>
          <w:sz w:val="23"/>
          <w:rtl/>
        </w:rPr>
        <w:t xml:space="preserve"> «پ</w:t>
      </w:r>
      <w:r w:rsidRPr="005C7C1A">
        <w:rPr>
          <w:rFonts w:ascii="Arial" w:eastAsia="Arial" w:hAnsi="Arial" w:cs="B Nazanin" w:hint="cs"/>
          <w:sz w:val="23"/>
          <w:rtl/>
        </w:rPr>
        <w:t>ی</w:t>
      </w:r>
      <w:r w:rsidRPr="005C7C1A">
        <w:rPr>
          <w:rFonts w:ascii="Arial" w:eastAsia="Arial" w:hAnsi="Arial" w:cs="B Nazanin" w:hint="eastAsia"/>
          <w:sz w:val="23"/>
          <w:rtl/>
        </w:rPr>
        <w:t>گمال</w:t>
      </w:r>
      <w:r w:rsidRPr="005C7C1A">
        <w:rPr>
          <w:rFonts w:ascii="Arial" w:eastAsia="Arial" w:hAnsi="Arial" w:cs="B Nazanin" w:hint="cs"/>
          <w:sz w:val="23"/>
          <w:rtl/>
        </w:rPr>
        <w:t>ی</w:t>
      </w:r>
      <w:r w:rsidRPr="005C7C1A">
        <w:rPr>
          <w:rFonts w:ascii="Arial" w:eastAsia="Arial" w:hAnsi="Arial" w:cs="B Nazanin" w:hint="eastAsia"/>
          <w:sz w:val="23"/>
          <w:rtl/>
        </w:rPr>
        <w:t>ون»</w:t>
      </w:r>
      <w:r w:rsidRPr="005C7C1A">
        <w:rPr>
          <w:rFonts w:ascii="Arial" w:eastAsia="Arial" w:hAnsi="Arial" w:cs="B Nazanin"/>
          <w:sz w:val="23"/>
          <w:rtl/>
        </w:rPr>
        <w:t xml:space="preserve"> اثر جرج برنارد شاو، که در آن </w:t>
      </w:r>
      <w:r w:rsidRPr="005C7C1A">
        <w:rPr>
          <w:rFonts w:ascii="Arial" w:eastAsia="Arial" w:hAnsi="Arial" w:cs="B Nazanin" w:hint="cs"/>
          <w:sz w:val="23"/>
          <w:rtl/>
        </w:rPr>
        <w:t>ی</w:t>
      </w:r>
      <w:r w:rsidRPr="005C7C1A">
        <w:rPr>
          <w:rFonts w:ascii="Arial" w:eastAsia="Arial" w:hAnsi="Arial" w:cs="B Nazanin" w:hint="eastAsia"/>
          <w:sz w:val="23"/>
          <w:rtl/>
        </w:rPr>
        <w:t>ک</w:t>
      </w:r>
      <w:r w:rsidRPr="005C7C1A">
        <w:rPr>
          <w:rFonts w:ascii="Arial" w:eastAsia="Arial" w:hAnsi="Arial" w:cs="B Nazanin"/>
          <w:sz w:val="23"/>
          <w:rtl/>
        </w:rPr>
        <w:t xml:space="preserve"> دختر گل‌فروش به لطف معلم پرشور خود</w:t>
      </w:r>
      <w:r>
        <w:rPr>
          <w:rFonts w:ascii="Arial" w:eastAsia="Arial" w:hAnsi="Arial" w:cs="B Nazanin" w:hint="cs"/>
          <w:sz w:val="23"/>
          <w:rtl/>
        </w:rPr>
        <w:t>،</w:t>
      </w:r>
      <w:r w:rsidRPr="005C7C1A">
        <w:rPr>
          <w:rFonts w:ascii="Arial" w:eastAsia="Arial" w:hAnsi="Arial" w:cs="B Nazanin"/>
          <w:sz w:val="23"/>
          <w:rtl/>
        </w:rPr>
        <w:t xml:space="preserve"> </w:t>
      </w:r>
      <w:r w:rsidRPr="005C7C1A">
        <w:rPr>
          <w:rFonts w:ascii="Arial" w:eastAsia="Arial" w:hAnsi="Arial" w:cs="B Nazanin" w:hint="cs"/>
          <w:sz w:val="23"/>
          <w:rtl/>
        </w:rPr>
        <w:t>ی</w:t>
      </w:r>
      <w:r w:rsidRPr="005C7C1A">
        <w:rPr>
          <w:rFonts w:ascii="Arial" w:eastAsia="Arial" w:hAnsi="Arial" w:cs="B Nazanin" w:hint="eastAsia"/>
          <w:sz w:val="23"/>
          <w:rtl/>
        </w:rPr>
        <w:t>اد</w:t>
      </w:r>
      <w:r w:rsidRPr="005C7C1A">
        <w:rPr>
          <w:rFonts w:ascii="Arial" w:eastAsia="Arial" w:hAnsi="Arial" w:cs="B Nazanin"/>
          <w:sz w:val="23"/>
          <w:rtl/>
        </w:rPr>
        <w:t xml:space="preserve"> م</w:t>
      </w:r>
      <w:r w:rsidRPr="005C7C1A">
        <w:rPr>
          <w:rFonts w:ascii="Arial" w:eastAsia="Arial" w:hAnsi="Arial" w:cs="B Nazanin" w:hint="cs"/>
          <w:sz w:val="23"/>
          <w:rtl/>
        </w:rPr>
        <w:t>ی‌</w:t>
      </w:r>
      <w:r w:rsidRPr="005C7C1A">
        <w:rPr>
          <w:rFonts w:ascii="Arial" w:eastAsia="Arial" w:hAnsi="Arial" w:cs="B Nazanin" w:hint="eastAsia"/>
          <w:sz w:val="23"/>
          <w:rtl/>
        </w:rPr>
        <w:t>گ</w:t>
      </w:r>
      <w:r w:rsidRPr="005C7C1A">
        <w:rPr>
          <w:rFonts w:ascii="Arial" w:eastAsia="Arial" w:hAnsi="Arial" w:cs="B Nazanin" w:hint="cs"/>
          <w:sz w:val="23"/>
          <w:rtl/>
        </w:rPr>
        <w:t>ی</w:t>
      </w:r>
      <w:r w:rsidRPr="005C7C1A">
        <w:rPr>
          <w:rFonts w:ascii="Arial" w:eastAsia="Arial" w:hAnsi="Arial" w:cs="B Nazanin" w:hint="eastAsia"/>
          <w:sz w:val="23"/>
          <w:rtl/>
        </w:rPr>
        <w:t>رد</w:t>
      </w:r>
      <w:r w:rsidRPr="005C7C1A">
        <w:rPr>
          <w:rFonts w:ascii="Arial" w:eastAsia="Arial" w:hAnsi="Arial" w:cs="B Nazanin"/>
          <w:sz w:val="23"/>
          <w:rtl/>
        </w:rPr>
        <w:t xml:space="preserve"> مانند </w:t>
      </w:r>
      <w:r w:rsidRPr="005C7C1A">
        <w:rPr>
          <w:rFonts w:ascii="Arial" w:eastAsia="Arial" w:hAnsi="Arial" w:cs="B Nazanin" w:hint="cs"/>
          <w:sz w:val="23"/>
          <w:rtl/>
        </w:rPr>
        <w:t>ی</w:t>
      </w:r>
      <w:r w:rsidRPr="005C7C1A">
        <w:rPr>
          <w:rFonts w:ascii="Arial" w:eastAsia="Arial" w:hAnsi="Arial" w:cs="B Nazanin" w:hint="eastAsia"/>
          <w:sz w:val="23"/>
          <w:rtl/>
        </w:rPr>
        <w:t>ک</w:t>
      </w:r>
      <w:r w:rsidRPr="005C7C1A">
        <w:rPr>
          <w:rFonts w:ascii="Arial" w:eastAsia="Arial" w:hAnsi="Arial" w:cs="B Nazanin"/>
          <w:sz w:val="23"/>
          <w:rtl/>
        </w:rPr>
        <w:t xml:space="preserve"> اشراف‌زاده رفتار کند. (پ</w:t>
      </w:r>
      <w:r w:rsidRPr="005C7C1A">
        <w:rPr>
          <w:rFonts w:ascii="Arial" w:eastAsia="Arial" w:hAnsi="Arial" w:cs="B Nazanin" w:hint="cs"/>
          <w:sz w:val="23"/>
          <w:rtl/>
        </w:rPr>
        <w:t>ی</w:t>
      </w:r>
      <w:r w:rsidRPr="005C7C1A">
        <w:rPr>
          <w:rFonts w:ascii="Arial" w:eastAsia="Arial" w:hAnsi="Arial" w:cs="B Nazanin" w:hint="eastAsia"/>
          <w:sz w:val="23"/>
          <w:rtl/>
        </w:rPr>
        <w:t>گمال</w:t>
      </w:r>
      <w:r w:rsidRPr="005C7C1A">
        <w:rPr>
          <w:rFonts w:ascii="Arial" w:eastAsia="Arial" w:hAnsi="Arial" w:cs="B Nazanin" w:hint="cs"/>
          <w:sz w:val="23"/>
          <w:rtl/>
        </w:rPr>
        <w:t>ی</w:t>
      </w:r>
      <w:r w:rsidRPr="005C7C1A">
        <w:rPr>
          <w:rFonts w:ascii="Arial" w:eastAsia="Arial" w:hAnsi="Arial" w:cs="B Nazanin" w:hint="eastAsia"/>
          <w:sz w:val="23"/>
          <w:rtl/>
        </w:rPr>
        <w:t>ون</w:t>
      </w:r>
      <w:r w:rsidRPr="005C7C1A">
        <w:rPr>
          <w:rFonts w:ascii="Arial" w:eastAsia="Arial" w:hAnsi="Arial" w:cs="B Nazanin"/>
          <w:sz w:val="23"/>
          <w:rtl/>
        </w:rPr>
        <w:t xml:space="preserve"> همچن</w:t>
      </w:r>
      <w:r w:rsidRPr="005C7C1A">
        <w:rPr>
          <w:rFonts w:ascii="Arial" w:eastAsia="Arial" w:hAnsi="Arial" w:cs="B Nazanin" w:hint="cs"/>
          <w:sz w:val="23"/>
          <w:rtl/>
        </w:rPr>
        <w:t>ی</w:t>
      </w:r>
      <w:r w:rsidRPr="005C7C1A">
        <w:rPr>
          <w:rFonts w:ascii="Arial" w:eastAsia="Arial" w:hAnsi="Arial" w:cs="B Nazanin" w:hint="eastAsia"/>
          <w:sz w:val="23"/>
          <w:rtl/>
        </w:rPr>
        <w:t>ن</w:t>
      </w:r>
      <w:r w:rsidRPr="005C7C1A">
        <w:rPr>
          <w:rFonts w:ascii="Arial" w:eastAsia="Arial" w:hAnsi="Arial" w:cs="B Nazanin"/>
          <w:sz w:val="23"/>
          <w:rtl/>
        </w:rPr>
        <w:t xml:space="preserve"> الهام‌بخش موز</w:t>
      </w:r>
      <w:r w:rsidRPr="005C7C1A">
        <w:rPr>
          <w:rFonts w:ascii="Arial" w:eastAsia="Arial" w:hAnsi="Arial" w:cs="B Nazanin" w:hint="cs"/>
          <w:sz w:val="23"/>
          <w:rtl/>
        </w:rPr>
        <w:t>ی</w:t>
      </w:r>
      <w:r w:rsidRPr="005C7C1A">
        <w:rPr>
          <w:rFonts w:ascii="Arial" w:eastAsia="Arial" w:hAnsi="Arial" w:cs="B Nazanin" w:hint="eastAsia"/>
          <w:sz w:val="23"/>
          <w:rtl/>
        </w:rPr>
        <w:t>کال</w:t>
      </w:r>
      <w:r w:rsidRPr="005C7C1A">
        <w:rPr>
          <w:rFonts w:ascii="Arial" w:eastAsia="Arial" w:hAnsi="Arial" w:cs="B Nazanin"/>
          <w:sz w:val="23"/>
          <w:rtl/>
        </w:rPr>
        <w:t xml:space="preserve"> «خانم خوشگلم من» با باز</w:t>
      </w:r>
      <w:r w:rsidRPr="005C7C1A">
        <w:rPr>
          <w:rFonts w:ascii="Arial" w:eastAsia="Arial" w:hAnsi="Arial" w:cs="B Nazanin" w:hint="cs"/>
          <w:sz w:val="23"/>
          <w:rtl/>
        </w:rPr>
        <w:t>ی</w:t>
      </w:r>
      <w:r w:rsidRPr="005C7C1A">
        <w:rPr>
          <w:rFonts w:ascii="Arial" w:eastAsia="Arial" w:hAnsi="Arial" w:cs="B Nazanin"/>
          <w:sz w:val="23"/>
          <w:rtl/>
        </w:rPr>
        <w:t xml:space="preserve"> آدر</w:t>
      </w:r>
      <w:r w:rsidRPr="005C7C1A">
        <w:rPr>
          <w:rFonts w:ascii="Arial" w:eastAsia="Arial" w:hAnsi="Arial" w:cs="B Nazanin" w:hint="cs"/>
          <w:sz w:val="23"/>
          <w:rtl/>
        </w:rPr>
        <w:t>ی</w:t>
      </w:r>
      <w:r w:rsidRPr="005C7C1A">
        <w:rPr>
          <w:rFonts w:ascii="Arial" w:eastAsia="Arial" w:hAnsi="Arial" w:cs="B Nazanin"/>
          <w:sz w:val="23"/>
          <w:rtl/>
        </w:rPr>
        <w:t xml:space="preserve"> هپبورن است که </w:t>
      </w:r>
      <w:r w:rsidRPr="005C7C1A">
        <w:rPr>
          <w:rFonts w:ascii="Arial" w:eastAsia="Arial" w:hAnsi="Arial" w:cs="B Nazanin" w:hint="cs"/>
          <w:sz w:val="23"/>
          <w:rtl/>
        </w:rPr>
        <w:t>شای</w:t>
      </w:r>
      <w:r w:rsidRPr="005C7C1A">
        <w:rPr>
          <w:rFonts w:ascii="Arial" w:eastAsia="Arial" w:hAnsi="Arial" w:cs="B Nazanin" w:hint="eastAsia"/>
          <w:sz w:val="23"/>
          <w:rtl/>
        </w:rPr>
        <w:t>د</w:t>
      </w:r>
      <w:r w:rsidRPr="005C7C1A">
        <w:rPr>
          <w:rFonts w:ascii="Arial" w:eastAsia="Arial" w:hAnsi="Arial" w:cs="B Nazanin"/>
          <w:sz w:val="23"/>
          <w:rtl/>
        </w:rPr>
        <w:t xml:space="preserve"> به طور تصادف</w:t>
      </w:r>
      <w:r w:rsidRPr="005C7C1A">
        <w:rPr>
          <w:rFonts w:ascii="Arial" w:eastAsia="Arial" w:hAnsi="Arial" w:cs="B Nazanin" w:hint="cs"/>
          <w:sz w:val="23"/>
          <w:rtl/>
        </w:rPr>
        <w:t>ی</w:t>
      </w:r>
      <w:r w:rsidRPr="005C7C1A">
        <w:rPr>
          <w:rFonts w:ascii="Arial" w:eastAsia="Arial" w:hAnsi="Arial" w:cs="B Nazanin"/>
          <w:sz w:val="23"/>
          <w:rtl/>
        </w:rPr>
        <w:t xml:space="preserve"> </w:t>
      </w:r>
      <w:r w:rsidRPr="005C7C1A">
        <w:rPr>
          <w:rFonts w:ascii="Arial" w:eastAsia="Arial" w:hAnsi="Arial" w:cs="B Nazanin" w:hint="cs"/>
          <w:sz w:val="23"/>
          <w:rtl/>
        </w:rPr>
        <w:t>در</w:t>
      </w:r>
      <w:r w:rsidRPr="005C7C1A">
        <w:rPr>
          <w:rFonts w:ascii="Arial" w:eastAsia="Arial" w:hAnsi="Arial" w:cs="B Nazanin"/>
          <w:sz w:val="23"/>
          <w:rtl/>
        </w:rPr>
        <w:t xml:space="preserve"> </w:t>
      </w:r>
      <w:r w:rsidRPr="005C7C1A">
        <w:rPr>
          <w:rFonts w:ascii="Arial" w:eastAsia="Arial" w:hAnsi="Arial" w:cs="B Nazanin" w:hint="cs"/>
          <w:sz w:val="23"/>
          <w:rtl/>
        </w:rPr>
        <w:t>همان</w:t>
      </w:r>
      <w:r w:rsidRPr="005C7C1A">
        <w:rPr>
          <w:rFonts w:ascii="Arial" w:eastAsia="Arial" w:hAnsi="Arial" w:cs="B Nazanin"/>
          <w:sz w:val="23"/>
          <w:rtl/>
        </w:rPr>
        <w:t xml:space="preserve"> </w:t>
      </w:r>
      <w:r w:rsidRPr="005C7C1A">
        <w:rPr>
          <w:rFonts w:ascii="Arial" w:eastAsia="Arial" w:hAnsi="Arial" w:cs="B Nazanin" w:hint="cs"/>
          <w:sz w:val="23"/>
          <w:rtl/>
        </w:rPr>
        <w:t>سالی</w:t>
      </w:r>
      <w:r w:rsidRPr="005C7C1A">
        <w:rPr>
          <w:rFonts w:ascii="Arial" w:eastAsia="Arial" w:hAnsi="Arial" w:cs="B Nazanin"/>
          <w:sz w:val="23"/>
          <w:rtl/>
        </w:rPr>
        <w:t xml:space="preserve"> که ا</w:t>
      </w:r>
      <w:r w:rsidRPr="005C7C1A">
        <w:rPr>
          <w:rFonts w:ascii="Arial" w:eastAsia="Arial" w:hAnsi="Arial" w:cs="B Nazanin" w:hint="cs"/>
          <w:sz w:val="23"/>
          <w:rtl/>
        </w:rPr>
        <w:t>ی</w:t>
      </w:r>
      <w:r w:rsidRPr="005C7C1A">
        <w:rPr>
          <w:rFonts w:ascii="Arial" w:eastAsia="Arial" w:hAnsi="Arial" w:cs="B Nazanin" w:hint="eastAsia"/>
          <w:sz w:val="23"/>
          <w:rtl/>
        </w:rPr>
        <w:t>ن</w:t>
      </w:r>
      <w:r w:rsidRPr="005C7C1A">
        <w:rPr>
          <w:rFonts w:ascii="Arial" w:eastAsia="Arial" w:hAnsi="Arial" w:cs="B Nazanin"/>
          <w:sz w:val="23"/>
          <w:rtl/>
        </w:rPr>
        <w:t xml:space="preserve"> مطالعه انجام شد، منتش</w:t>
      </w:r>
      <w:r w:rsidRPr="005C7C1A">
        <w:rPr>
          <w:rFonts w:ascii="Arial" w:eastAsia="Arial" w:hAnsi="Arial" w:cs="B Nazanin" w:hint="eastAsia"/>
          <w:sz w:val="23"/>
          <w:rtl/>
        </w:rPr>
        <w:t>ر</w:t>
      </w:r>
      <w:r w:rsidRPr="005C7C1A">
        <w:rPr>
          <w:rFonts w:ascii="Arial" w:eastAsia="Arial" w:hAnsi="Arial" w:cs="B Nazanin"/>
          <w:sz w:val="23"/>
          <w:rtl/>
        </w:rPr>
        <w:t xml:space="preserve"> شد.) در دهه </w:t>
      </w:r>
      <w:r w:rsidRPr="005C7C1A">
        <w:rPr>
          <w:rFonts w:ascii="Arial" w:eastAsia="Arial" w:hAnsi="Arial" w:cs="B Nazanin"/>
          <w:sz w:val="23"/>
          <w:rtl/>
          <w:lang w:bidi="fa-IR"/>
        </w:rPr>
        <w:t>۱۹۶۰</w:t>
      </w:r>
      <w:r w:rsidRPr="005C7C1A">
        <w:rPr>
          <w:rFonts w:ascii="Arial" w:eastAsia="Arial" w:hAnsi="Arial" w:cs="B Nazanin"/>
          <w:sz w:val="23"/>
          <w:rtl/>
        </w:rPr>
        <w:t>، ا</w:t>
      </w:r>
      <w:r w:rsidRPr="005C7C1A">
        <w:rPr>
          <w:rFonts w:ascii="Arial" w:eastAsia="Arial" w:hAnsi="Arial" w:cs="B Nazanin" w:hint="cs"/>
          <w:sz w:val="23"/>
          <w:rtl/>
        </w:rPr>
        <w:t>ی</w:t>
      </w:r>
      <w:r w:rsidRPr="005C7C1A">
        <w:rPr>
          <w:rFonts w:ascii="Arial" w:eastAsia="Arial" w:hAnsi="Arial" w:cs="B Nazanin" w:hint="eastAsia"/>
          <w:sz w:val="23"/>
          <w:rtl/>
        </w:rPr>
        <w:t>ده</w:t>
      </w:r>
      <w:r w:rsidRPr="005C7C1A">
        <w:rPr>
          <w:rFonts w:ascii="Arial" w:eastAsia="Arial" w:hAnsi="Arial" w:cs="B Nazanin"/>
          <w:sz w:val="23"/>
          <w:rtl/>
        </w:rPr>
        <w:t xml:space="preserve"> ا</w:t>
      </w:r>
      <w:r w:rsidRPr="005C7C1A">
        <w:rPr>
          <w:rFonts w:ascii="Arial" w:eastAsia="Arial" w:hAnsi="Arial" w:cs="B Nazanin" w:hint="cs"/>
          <w:sz w:val="23"/>
          <w:rtl/>
        </w:rPr>
        <w:t>ی</w:t>
      </w:r>
      <w:r w:rsidRPr="005C7C1A">
        <w:rPr>
          <w:rFonts w:ascii="Arial" w:eastAsia="Arial" w:hAnsi="Arial" w:cs="B Nazanin" w:hint="eastAsia"/>
          <w:sz w:val="23"/>
          <w:rtl/>
        </w:rPr>
        <w:t>نکه</w:t>
      </w:r>
      <w:r w:rsidRPr="005C7C1A">
        <w:rPr>
          <w:rFonts w:ascii="Arial" w:eastAsia="Arial" w:hAnsi="Arial" w:cs="B Nazanin"/>
          <w:sz w:val="23"/>
          <w:rtl/>
        </w:rPr>
        <w:t xml:space="preserve"> باورها م</w:t>
      </w:r>
      <w:r w:rsidRPr="005C7C1A">
        <w:rPr>
          <w:rFonts w:ascii="Arial" w:eastAsia="Arial" w:hAnsi="Arial" w:cs="B Nazanin" w:hint="cs"/>
          <w:sz w:val="23"/>
          <w:rtl/>
        </w:rPr>
        <w:t>ی‌</w:t>
      </w:r>
      <w:r w:rsidRPr="005C7C1A">
        <w:rPr>
          <w:rFonts w:ascii="Arial" w:eastAsia="Arial" w:hAnsi="Arial" w:cs="B Nazanin" w:hint="eastAsia"/>
          <w:sz w:val="23"/>
          <w:rtl/>
        </w:rPr>
        <w:t>توانند</w:t>
      </w:r>
      <w:r w:rsidRPr="005C7C1A">
        <w:rPr>
          <w:rFonts w:ascii="Arial" w:eastAsia="Arial" w:hAnsi="Arial" w:cs="B Nazanin"/>
          <w:sz w:val="23"/>
          <w:rtl/>
        </w:rPr>
        <w:t xml:space="preserve"> نتا</w:t>
      </w:r>
      <w:r w:rsidRPr="005C7C1A">
        <w:rPr>
          <w:rFonts w:ascii="Arial" w:eastAsia="Arial" w:hAnsi="Arial" w:cs="B Nazanin" w:hint="cs"/>
          <w:sz w:val="23"/>
          <w:rtl/>
        </w:rPr>
        <w:t>ی</w:t>
      </w:r>
      <w:r w:rsidRPr="005C7C1A">
        <w:rPr>
          <w:rFonts w:ascii="Arial" w:eastAsia="Arial" w:hAnsi="Arial" w:cs="B Nazanin" w:hint="eastAsia"/>
          <w:sz w:val="23"/>
          <w:rtl/>
        </w:rPr>
        <w:t>ج</w:t>
      </w:r>
      <w:r w:rsidRPr="005C7C1A">
        <w:rPr>
          <w:rFonts w:ascii="Arial" w:eastAsia="Arial" w:hAnsi="Arial" w:cs="B Nazanin"/>
          <w:sz w:val="23"/>
          <w:rtl/>
        </w:rPr>
        <w:t xml:space="preserve"> را تغ</w:t>
      </w:r>
      <w:r w:rsidRPr="005C7C1A">
        <w:rPr>
          <w:rFonts w:ascii="Arial" w:eastAsia="Arial" w:hAnsi="Arial" w:cs="B Nazanin" w:hint="cs"/>
          <w:sz w:val="23"/>
          <w:rtl/>
        </w:rPr>
        <w:t>یی</w:t>
      </w:r>
      <w:r w:rsidRPr="005C7C1A">
        <w:rPr>
          <w:rFonts w:ascii="Arial" w:eastAsia="Arial" w:hAnsi="Arial" w:cs="B Nazanin" w:hint="eastAsia"/>
          <w:sz w:val="23"/>
          <w:rtl/>
        </w:rPr>
        <w:t>ر</w:t>
      </w:r>
      <w:r w:rsidRPr="005C7C1A">
        <w:rPr>
          <w:rFonts w:ascii="Arial" w:eastAsia="Arial" w:hAnsi="Arial" w:cs="B Nazanin"/>
          <w:sz w:val="23"/>
          <w:rtl/>
        </w:rPr>
        <w:t xml:space="preserve"> دهند، واقعاً در قلمرو رمان و اسطوره به نظر م</w:t>
      </w:r>
      <w:r w:rsidRPr="005C7C1A">
        <w:rPr>
          <w:rFonts w:ascii="Arial" w:eastAsia="Arial" w:hAnsi="Arial" w:cs="B Nazanin" w:hint="cs"/>
          <w:sz w:val="23"/>
          <w:rtl/>
        </w:rPr>
        <w:t>ی‌</w:t>
      </w:r>
      <w:r w:rsidRPr="005C7C1A">
        <w:rPr>
          <w:rFonts w:ascii="Arial" w:eastAsia="Arial" w:hAnsi="Arial" w:cs="B Nazanin" w:hint="eastAsia"/>
          <w:sz w:val="23"/>
          <w:rtl/>
        </w:rPr>
        <w:t>رس</w:t>
      </w:r>
      <w:r w:rsidRPr="005C7C1A">
        <w:rPr>
          <w:rFonts w:ascii="Arial" w:eastAsia="Arial" w:hAnsi="Arial" w:cs="B Nazanin" w:hint="cs"/>
          <w:sz w:val="23"/>
          <w:rtl/>
        </w:rPr>
        <w:t>ی</w:t>
      </w:r>
      <w:r w:rsidRPr="005C7C1A">
        <w:rPr>
          <w:rFonts w:ascii="Arial" w:eastAsia="Arial" w:hAnsi="Arial" w:cs="B Nazanin" w:hint="eastAsia"/>
          <w:sz w:val="23"/>
          <w:rtl/>
        </w:rPr>
        <w:t>د</w:t>
      </w:r>
      <w:r w:rsidRPr="005C7C1A">
        <w:rPr>
          <w:rFonts w:ascii="Arial" w:eastAsia="Arial" w:hAnsi="Arial" w:cs="B Nazanin"/>
          <w:sz w:val="23"/>
          <w:rtl/>
        </w:rPr>
        <w:t xml:space="preserve">. به </w:t>
      </w:r>
      <w:r w:rsidRPr="005C7C1A">
        <w:rPr>
          <w:rFonts w:ascii="Arial" w:eastAsia="Arial" w:hAnsi="Arial" w:cs="B Nazanin" w:hint="cs"/>
          <w:sz w:val="23"/>
          <w:rtl/>
        </w:rPr>
        <w:t>ی</w:t>
      </w:r>
      <w:r w:rsidRPr="005C7C1A">
        <w:rPr>
          <w:rFonts w:ascii="Arial" w:eastAsia="Arial" w:hAnsi="Arial" w:cs="B Nazanin" w:hint="eastAsia"/>
          <w:sz w:val="23"/>
          <w:rtl/>
        </w:rPr>
        <w:t>اد</w:t>
      </w:r>
      <w:r w:rsidRPr="005C7C1A">
        <w:rPr>
          <w:rFonts w:ascii="Arial" w:eastAsia="Arial" w:hAnsi="Arial" w:cs="B Nazanin"/>
          <w:sz w:val="23"/>
          <w:rtl/>
        </w:rPr>
        <w:t xml:space="preserve"> داشته باش</w:t>
      </w:r>
      <w:r w:rsidRPr="005C7C1A">
        <w:rPr>
          <w:rFonts w:ascii="Arial" w:eastAsia="Arial" w:hAnsi="Arial" w:cs="B Nazanin" w:hint="cs"/>
          <w:sz w:val="23"/>
          <w:rtl/>
        </w:rPr>
        <w:t>ی</w:t>
      </w:r>
      <w:r w:rsidRPr="005C7C1A">
        <w:rPr>
          <w:rFonts w:ascii="Arial" w:eastAsia="Arial" w:hAnsi="Arial" w:cs="B Nazanin" w:hint="eastAsia"/>
          <w:sz w:val="23"/>
          <w:rtl/>
        </w:rPr>
        <w:t>د</w:t>
      </w:r>
      <w:r w:rsidRPr="005C7C1A">
        <w:rPr>
          <w:rFonts w:ascii="Arial" w:eastAsia="Arial" w:hAnsi="Arial" w:cs="B Nazanin"/>
          <w:sz w:val="23"/>
          <w:rtl/>
        </w:rPr>
        <w:t xml:space="preserve"> که در ا</w:t>
      </w:r>
      <w:r w:rsidRPr="005C7C1A">
        <w:rPr>
          <w:rFonts w:ascii="Arial" w:eastAsia="Arial" w:hAnsi="Arial" w:cs="B Nazanin" w:hint="cs"/>
          <w:sz w:val="23"/>
          <w:rtl/>
        </w:rPr>
        <w:t>ی</w:t>
      </w:r>
      <w:r w:rsidRPr="005C7C1A">
        <w:rPr>
          <w:rFonts w:ascii="Arial" w:eastAsia="Arial" w:hAnsi="Arial" w:cs="B Nazanin" w:hint="eastAsia"/>
          <w:sz w:val="23"/>
          <w:rtl/>
        </w:rPr>
        <w:t>ن</w:t>
      </w:r>
      <w:r w:rsidRPr="005C7C1A">
        <w:rPr>
          <w:rFonts w:ascii="Arial" w:eastAsia="Arial" w:hAnsi="Arial" w:cs="B Nazanin"/>
          <w:sz w:val="23"/>
          <w:rtl/>
        </w:rPr>
        <w:t xml:space="preserve"> دوره، تأث</w:t>
      </w:r>
      <w:r w:rsidRPr="005C7C1A">
        <w:rPr>
          <w:rFonts w:ascii="Arial" w:eastAsia="Arial" w:hAnsi="Arial" w:cs="B Nazanin" w:hint="cs"/>
          <w:sz w:val="23"/>
          <w:rtl/>
        </w:rPr>
        <w:t>ی</w:t>
      </w:r>
      <w:r w:rsidRPr="005C7C1A">
        <w:rPr>
          <w:rFonts w:ascii="Arial" w:eastAsia="Arial" w:hAnsi="Arial" w:cs="B Nazanin" w:hint="eastAsia"/>
          <w:sz w:val="23"/>
          <w:rtl/>
        </w:rPr>
        <w:t>رات</w:t>
      </w:r>
      <w:r w:rsidRPr="005C7C1A">
        <w:rPr>
          <w:rFonts w:ascii="Arial" w:eastAsia="Arial" w:hAnsi="Arial" w:cs="B Nazanin"/>
          <w:sz w:val="23"/>
          <w:rtl/>
        </w:rPr>
        <w:t xml:space="preserve"> انتظار عمدتاً به حوزه پزشک</w:t>
      </w:r>
      <w:r w:rsidRPr="005C7C1A">
        <w:rPr>
          <w:rFonts w:ascii="Arial" w:eastAsia="Arial" w:hAnsi="Arial" w:cs="B Nazanin" w:hint="cs"/>
          <w:sz w:val="23"/>
          <w:rtl/>
        </w:rPr>
        <w:t>ی</w:t>
      </w:r>
      <w:r w:rsidRPr="005C7C1A">
        <w:rPr>
          <w:rFonts w:ascii="Arial" w:eastAsia="Arial" w:hAnsi="Arial" w:cs="B Nazanin"/>
          <w:sz w:val="23"/>
          <w:rtl/>
        </w:rPr>
        <w:t xml:space="preserve"> محدود م</w:t>
      </w:r>
      <w:r w:rsidRPr="005C7C1A">
        <w:rPr>
          <w:rFonts w:ascii="Arial" w:eastAsia="Arial" w:hAnsi="Arial" w:cs="B Nazanin" w:hint="cs"/>
          <w:sz w:val="23"/>
          <w:rtl/>
        </w:rPr>
        <w:t>ی‌</w:t>
      </w:r>
      <w:r w:rsidRPr="005C7C1A">
        <w:rPr>
          <w:rFonts w:ascii="Arial" w:eastAsia="Arial" w:hAnsi="Arial" w:cs="B Nazanin" w:hint="eastAsia"/>
          <w:sz w:val="23"/>
          <w:rtl/>
        </w:rPr>
        <w:t>شد</w:t>
      </w:r>
      <w:r w:rsidRPr="005C7C1A">
        <w:rPr>
          <w:rFonts w:ascii="Arial" w:eastAsia="Arial" w:hAnsi="Arial" w:cs="B Nazanin"/>
          <w:sz w:val="23"/>
          <w:rtl/>
        </w:rPr>
        <w:t xml:space="preserve"> و حت</w:t>
      </w:r>
      <w:r w:rsidRPr="005C7C1A">
        <w:rPr>
          <w:rFonts w:ascii="Arial" w:eastAsia="Arial" w:hAnsi="Arial" w:cs="B Nazanin" w:hint="cs"/>
          <w:sz w:val="23"/>
          <w:rtl/>
        </w:rPr>
        <w:t>ی</w:t>
      </w:r>
      <w:r w:rsidRPr="005C7C1A">
        <w:rPr>
          <w:rFonts w:ascii="Arial" w:eastAsia="Arial" w:hAnsi="Arial" w:cs="B Nazanin"/>
          <w:sz w:val="23"/>
          <w:rtl/>
        </w:rPr>
        <w:t xml:space="preserve"> در آنجا، آن‌ها به عنوان عامل</w:t>
      </w:r>
      <w:r w:rsidRPr="005C7C1A">
        <w:rPr>
          <w:rFonts w:ascii="Arial" w:eastAsia="Arial" w:hAnsi="Arial" w:cs="B Nazanin" w:hint="cs"/>
          <w:sz w:val="23"/>
          <w:rtl/>
        </w:rPr>
        <w:t>ی</w:t>
      </w:r>
      <w:r w:rsidRPr="005C7C1A">
        <w:rPr>
          <w:rFonts w:ascii="Arial" w:eastAsia="Arial" w:hAnsi="Arial" w:cs="B Nazanin"/>
          <w:sz w:val="23"/>
          <w:rtl/>
        </w:rPr>
        <w:t xml:space="preserve"> منحرف‌کننده از عملکرده</w:t>
      </w:r>
      <w:r w:rsidRPr="005C7C1A">
        <w:rPr>
          <w:rFonts w:ascii="Arial" w:eastAsia="Arial" w:hAnsi="Arial" w:cs="B Nazanin" w:hint="eastAsia"/>
          <w:sz w:val="23"/>
          <w:rtl/>
        </w:rPr>
        <w:t>ا</w:t>
      </w:r>
      <w:r w:rsidRPr="005C7C1A">
        <w:rPr>
          <w:rFonts w:ascii="Arial" w:eastAsia="Arial" w:hAnsi="Arial" w:cs="B Nazanin" w:hint="cs"/>
          <w:sz w:val="23"/>
          <w:rtl/>
        </w:rPr>
        <w:t>ی</w:t>
      </w:r>
      <w:r w:rsidRPr="005C7C1A">
        <w:rPr>
          <w:rFonts w:ascii="Arial" w:eastAsia="Arial" w:hAnsi="Arial" w:cs="B Nazanin"/>
          <w:sz w:val="23"/>
          <w:rtl/>
        </w:rPr>
        <w:t xml:space="preserve"> ف</w:t>
      </w:r>
      <w:r w:rsidRPr="005C7C1A">
        <w:rPr>
          <w:rFonts w:ascii="Arial" w:eastAsia="Arial" w:hAnsi="Arial" w:cs="B Nazanin" w:hint="cs"/>
          <w:sz w:val="23"/>
          <w:rtl/>
        </w:rPr>
        <w:t>ی</w:t>
      </w:r>
      <w:r w:rsidRPr="005C7C1A">
        <w:rPr>
          <w:rFonts w:ascii="Arial" w:eastAsia="Arial" w:hAnsi="Arial" w:cs="B Nazanin" w:hint="eastAsia"/>
          <w:sz w:val="23"/>
          <w:rtl/>
        </w:rPr>
        <w:t>ز</w:t>
      </w:r>
      <w:r w:rsidRPr="005C7C1A">
        <w:rPr>
          <w:rFonts w:ascii="Arial" w:eastAsia="Arial" w:hAnsi="Arial" w:cs="B Nazanin" w:hint="cs"/>
          <w:sz w:val="23"/>
          <w:rtl/>
        </w:rPr>
        <w:t>ی</w:t>
      </w:r>
      <w:r w:rsidRPr="005C7C1A">
        <w:rPr>
          <w:rFonts w:ascii="Arial" w:eastAsia="Arial" w:hAnsi="Arial" w:cs="B Nazanin" w:hint="eastAsia"/>
          <w:sz w:val="23"/>
          <w:rtl/>
        </w:rPr>
        <w:t>ولوژ</w:t>
      </w:r>
      <w:r w:rsidRPr="005C7C1A">
        <w:rPr>
          <w:rFonts w:ascii="Arial" w:eastAsia="Arial" w:hAnsi="Arial" w:cs="B Nazanin" w:hint="cs"/>
          <w:sz w:val="23"/>
          <w:rtl/>
        </w:rPr>
        <w:t>ی</w:t>
      </w:r>
      <w:r w:rsidRPr="005C7C1A">
        <w:rPr>
          <w:rFonts w:ascii="Arial" w:eastAsia="Arial" w:hAnsi="Arial" w:cs="B Nazanin" w:hint="eastAsia"/>
          <w:sz w:val="23"/>
          <w:rtl/>
        </w:rPr>
        <w:t>ک</w:t>
      </w:r>
      <w:r w:rsidRPr="005C7C1A">
        <w:rPr>
          <w:rFonts w:ascii="Arial" w:eastAsia="Arial" w:hAnsi="Arial" w:cs="B Nazanin" w:hint="cs"/>
          <w:sz w:val="23"/>
          <w:rtl/>
        </w:rPr>
        <w:t>ی</w:t>
      </w:r>
      <w:r w:rsidRPr="005C7C1A">
        <w:rPr>
          <w:rFonts w:ascii="Arial" w:eastAsia="Arial" w:hAnsi="Arial" w:cs="B Nazanin"/>
          <w:sz w:val="23"/>
          <w:rtl/>
        </w:rPr>
        <w:t xml:space="preserve"> «واقع</w:t>
      </w:r>
      <w:r w:rsidRPr="005C7C1A">
        <w:rPr>
          <w:rFonts w:ascii="Arial" w:eastAsia="Arial" w:hAnsi="Arial" w:cs="B Nazanin" w:hint="cs"/>
          <w:sz w:val="23"/>
          <w:rtl/>
        </w:rPr>
        <w:t>ی</w:t>
      </w:r>
      <w:r w:rsidRPr="005C7C1A">
        <w:rPr>
          <w:rFonts w:ascii="Arial" w:eastAsia="Arial" w:hAnsi="Arial" w:cs="B Nazanin" w:hint="eastAsia"/>
          <w:sz w:val="23"/>
          <w:rtl/>
        </w:rPr>
        <w:t>»</w:t>
      </w:r>
      <w:r w:rsidRPr="005C7C1A">
        <w:rPr>
          <w:rFonts w:ascii="Arial" w:eastAsia="Arial" w:hAnsi="Arial" w:cs="B Nazanin"/>
          <w:sz w:val="23"/>
          <w:rtl/>
        </w:rPr>
        <w:t xml:space="preserve"> داروها د</w:t>
      </w:r>
      <w:r w:rsidRPr="005C7C1A">
        <w:rPr>
          <w:rFonts w:ascii="Arial" w:eastAsia="Arial" w:hAnsi="Arial" w:cs="B Nazanin" w:hint="cs"/>
          <w:sz w:val="23"/>
          <w:rtl/>
        </w:rPr>
        <w:t>ی</w:t>
      </w:r>
      <w:r w:rsidRPr="005C7C1A">
        <w:rPr>
          <w:rFonts w:ascii="Arial" w:eastAsia="Arial" w:hAnsi="Arial" w:cs="B Nazanin" w:hint="eastAsia"/>
          <w:sz w:val="23"/>
          <w:rtl/>
        </w:rPr>
        <w:t>ده</w:t>
      </w:r>
      <w:r w:rsidRPr="005C7C1A">
        <w:rPr>
          <w:rFonts w:ascii="Arial" w:eastAsia="Arial" w:hAnsi="Arial" w:cs="B Nazanin"/>
          <w:sz w:val="23"/>
          <w:rtl/>
        </w:rPr>
        <w:t xml:space="preserve"> م</w:t>
      </w:r>
      <w:r w:rsidRPr="005C7C1A">
        <w:rPr>
          <w:rFonts w:ascii="Arial" w:eastAsia="Arial" w:hAnsi="Arial" w:cs="B Nazanin" w:hint="cs"/>
          <w:sz w:val="23"/>
          <w:rtl/>
        </w:rPr>
        <w:t>ی‌</w:t>
      </w:r>
      <w:r w:rsidRPr="005C7C1A">
        <w:rPr>
          <w:rFonts w:ascii="Arial" w:eastAsia="Arial" w:hAnsi="Arial" w:cs="B Nazanin" w:hint="eastAsia"/>
          <w:sz w:val="23"/>
          <w:rtl/>
        </w:rPr>
        <w:t>شدند</w:t>
      </w:r>
      <w:r w:rsidRPr="005C7C1A">
        <w:rPr>
          <w:rFonts w:ascii="Arial" w:eastAsia="Arial" w:hAnsi="Arial" w:cs="B Nazanin"/>
          <w:sz w:val="23"/>
          <w:rtl/>
        </w:rPr>
        <w:t>. جا</w:t>
      </w:r>
      <w:r w:rsidRPr="005C7C1A">
        <w:rPr>
          <w:rFonts w:ascii="Arial" w:eastAsia="Arial" w:hAnsi="Arial" w:cs="B Nazanin" w:hint="cs"/>
          <w:sz w:val="23"/>
          <w:rtl/>
        </w:rPr>
        <w:t>ی</w:t>
      </w:r>
      <w:r w:rsidRPr="005C7C1A">
        <w:rPr>
          <w:rFonts w:ascii="Arial" w:eastAsia="Arial" w:hAnsi="Arial" w:cs="B Nazanin"/>
          <w:sz w:val="23"/>
          <w:rtl/>
        </w:rPr>
        <w:t xml:space="preserve"> تعجب ن</w:t>
      </w:r>
      <w:r w:rsidRPr="005C7C1A">
        <w:rPr>
          <w:rFonts w:ascii="Arial" w:eastAsia="Arial" w:hAnsi="Arial" w:cs="B Nazanin" w:hint="cs"/>
          <w:sz w:val="23"/>
          <w:rtl/>
        </w:rPr>
        <w:t>ی</w:t>
      </w:r>
      <w:r w:rsidRPr="005C7C1A">
        <w:rPr>
          <w:rFonts w:ascii="Arial" w:eastAsia="Arial" w:hAnsi="Arial" w:cs="B Nazanin" w:hint="eastAsia"/>
          <w:sz w:val="23"/>
          <w:rtl/>
        </w:rPr>
        <w:t>ست</w:t>
      </w:r>
      <w:r w:rsidRPr="005C7C1A">
        <w:rPr>
          <w:rFonts w:ascii="Arial" w:eastAsia="Arial" w:hAnsi="Arial" w:cs="B Nazanin"/>
          <w:sz w:val="23"/>
          <w:rtl/>
        </w:rPr>
        <w:t xml:space="preserve"> که روان‌شناسان معاصر در ابتدا نسبت به پ</w:t>
      </w:r>
      <w:r w:rsidRPr="005C7C1A">
        <w:rPr>
          <w:rFonts w:ascii="Arial" w:eastAsia="Arial" w:hAnsi="Arial" w:cs="B Nazanin" w:hint="cs"/>
          <w:sz w:val="23"/>
          <w:rtl/>
        </w:rPr>
        <w:t>ی</w:t>
      </w:r>
      <w:r w:rsidRPr="005C7C1A">
        <w:rPr>
          <w:rFonts w:ascii="Arial" w:eastAsia="Arial" w:hAnsi="Arial" w:cs="B Nazanin" w:hint="eastAsia"/>
          <w:sz w:val="23"/>
          <w:rtl/>
        </w:rPr>
        <w:t>شرفت‌ها</w:t>
      </w:r>
      <w:r w:rsidRPr="005C7C1A">
        <w:rPr>
          <w:rFonts w:ascii="Arial" w:eastAsia="Arial" w:hAnsi="Arial" w:cs="B Nazanin" w:hint="cs"/>
          <w:sz w:val="23"/>
          <w:rtl/>
        </w:rPr>
        <w:t>ی</w:t>
      </w:r>
      <w:r w:rsidRPr="005C7C1A">
        <w:rPr>
          <w:rFonts w:ascii="Arial" w:eastAsia="Arial" w:hAnsi="Arial" w:cs="B Nazanin"/>
          <w:sz w:val="23"/>
          <w:rtl/>
        </w:rPr>
        <w:t xml:space="preserve"> عظ</w:t>
      </w:r>
      <w:r w:rsidRPr="005C7C1A">
        <w:rPr>
          <w:rFonts w:ascii="Arial" w:eastAsia="Arial" w:hAnsi="Arial" w:cs="B Nazanin" w:hint="cs"/>
          <w:sz w:val="23"/>
          <w:rtl/>
        </w:rPr>
        <w:t>ی</w:t>
      </w:r>
      <w:r w:rsidRPr="005C7C1A">
        <w:rPr>
          <w:rFonts w:ascii="Arial" w:eastAsia="Arial" w:hAnsi="Arial" w:cs="B Nazanin" w:hint="eastAsia"/>
          <w:sz w:val="23"/>
          <w:rtl/>
        </w:rPr>
        <w:t>م</w:t>
      </w:r>
      <w:r w:rsidRPr="005C7C1A">
        <w:rPr>
          <w:rFonts w:ascii="Arial" w:eastAsia="Arial" w:hAnsi="Arial" w:cs="B Nazanin"/>
          <w:sz w:val="23"/>
          <w:rtl/>
        </w:rPr>
        <w:t xml:space="preserve"> دانش‌آموزان در دبستان صنوبر ترد</w:t>
      </w:r>
      <w:r w:rsidRPr="005C7C1A">
        <w:rPr>
          <w:rFonts w:ascii="Arial" w:eastAsia="Arial" w:hAnsi="Arial" w:cs="B Nazanin" w:hint="cs"/>
          <w:sz w:val="23"/>
          <w:rtl/>
        </w:rPr>
        <w:t>ی</w:t>
      </w:r>
      <w:r w:rsidRPr="005C7C1A">
        <w:rPr>
          <w:rFonts w:ascii="Arial" w:eastAsia="Arial" w:hAnsi="Arial" w:cs="B Nazanin" w:hint="eastAsia"/>
          <w:sz w:val="23"/>
          <w:rtl/>
        </w:rPr>
        <w:t>د</w:t>
      </w:r>
      <w:r w:rsidRPr="005C7C1A">
        <w:rPr>
          <w:rFonts w:ascii="Arial" w:eastAsia="Arial" w:hAnsi="Arial" w:cs="B Nazanin"/>
          <w:sz w:val="23"/>
          <w:rtl/>
        </w:rPr>
        <w:t xml:space="preserve"> داشتند. و دلا</w:t>
      </w:r>
      <w:r w:rsidRPr="005C7C1A">
        <w:rPr>
          <w:rFonts w:ascii="Arial" w:eastAsia="Arial" w:hAnsi="Arial" w:cs="B Nazanin" w:hint="cs"/>
          <w:sz w:val="23"/>
          <w:rtl/>
        </w:rPr>
        <w:t>ی</w:t>
      </w:r>
      <w:r w:rsidRPr="005C7C1A">
        <w:rPr>
          <w:rFonts w:ascii="Arial" w:eastAsia="Arial" w:hAnsi="Arial" w:cs="B Nazanin" w:hint="eastAsia"/>
          <w:sz w:val="23"/>
          <w:rtl/>
        </w:rPr>
        <w:t>ل</w:t>
      </w:r>
      <w:r w:rsidRPr="005C7C1A">
        <w:rPr>
          <w:rFonts w:ascii="Arial" w:eastAsia="Arial" w:hAnsi="Arial" w:cs="B Nazanin"/>
          <w:sz w:val="23"/>
          <w:rtl/>
        </w:rPr>
        <w:t xml:space="preserve"> موجه</w:t>
      </w:r>
      <w:r w:rsidRPr="005C7C1A">
        <w:rPr>
          <w:rFonts w:ascii="Arial" w:eastAsia="Arial" w:hAnsi="Arial" w:cs="B Nazanin" w:hint="cs"/>
          <w:sz w:val="23"/>
          <w:rtl/>
        </w:rPr>
        <w:t>ی</w:t>
      </w:r>
      <w:r w:rsidRPr="005C7C1A">
        <w:rPr>
          <w:rFonts w:ascii="Arial" w:eastAsia="Arial" w:hAnsi="Arial" w:cs="B Nazanin"/>
          <w:sz w:val="23"/>
          <w:rtl/>
        </w:rPr>
        <w:t xml:space="preserve"> برا</w:t>
      </w:r>
      <w:r w:rsidRPr="005C7C1A">
        <w:rPr>
          <w:rFonts w:ascii="Arial" w:eastAsia="Arial" w:hAnsi="Arial" w:cs="B Nazanin" w:hint="cs"/>
          <w:sz w:val="23"/>
          <w:rtl/>
        </w:rPr>
        <w:t>ی</w:t>
      </w:r>
      <w:r w:rsidRPr="005C7C1A">
        <w:rPr>
          <w:rFonts w:ascii="Arial" w:eastAsia="Arial" w:hAnsi="Arial" w:cs="B Nazanin"/>
          <w:sz w:val="23"/>
          <w:rtl/>
        </w:rPr>
        <w:t xml:space="preserve"> ز</w:t>
      </w:r>
      <w:r w:rsidRPr="005C7C1A">
        <w:rPr>
          <w:rFonts w:ascii="Arial" w:eastAsia="Arial" w:hAnsi="Arial" w:cs="B Nazanin" w:hint="cs"/>
          <w:sz w:val="23"/>
          <w:rtl/>
        </w:rPr>
        <w:t>ی</w:t>
      </w:r>
      <w:r w:rsidRPr="005C7C1A">
        <w:rPr>
          <w:rFonts w:ascii="Arial" w:eastAsia="Arial" w:hAnsi="Arial" w:cs="B Nazanin" w:hint="eastAsia"/>
          <w:sz w:val="23"/>
          <w:rtl/>
        </w:rPr>
        <w:t>ر</w:t>
      </w:r>
      <w:r w:rsidRPr="005C7C1A">
        <w:rPr>
          <w:rFonts w:ascii="Arial" w:eastAsia="Arial" w:hAnsi="Arial" w:cs="B Nazanin"/>
          <w:sz w:val="23"/>
          <w:rtl/>
        </w:rPr>
        <w:t xml:space="preserve"> سوال بردن نتا</w:t>
      </w:r>
      <w:r w:rsidRPr="005C7C1A">
        <w:rPr>
          <w:rFonts w:ascii="Arial" w:eastAsia="Arial" w:hAnsi="Arial" w:cs="B Nazanin" w:hint="cs"/>
          <w:sz w:val="23"/>
          <w:rtl/>
        </w:rPr>
        <w:t>ی</w:t>
      </w:r>
      <w:r w:rsidRPr="005C7C1A">
        <w:rPr>
          <w:rFonts w:ascii="Arial" w:eastAsia="Arial" w:hAnsi="Arial" w:cs="B Nazanin" w:hint="eastAsia"/>
          <w:sz w:val="23"/>
          <w:rtl/>
        </w:rPr>
        <w:t>ج</w:t>
      </w:r>
      <w:r w:rsidRPr="005C7C1A">
        <w:rPr>
          <w:rFonts w:ascii="Arial" w:eastAsia="Arial" w:hAnsi="Arial" w:cs="B Nazanin"/>
          <w:sz w:val="23"/>
          <w:rtl/>
        </w:rPr>
        <w:t xml:space="preserve"> وجود داشت</w:t>
      </w:r>
      <w:r w:rsidR="00060D92">
        <w:rPr>
          <w:rFonts w:ascii="Arial" w:eastAsia="Arial" w:hAnsi="Arial" w:cs="B Nazanin"/>
          <w:sz w:val="23"/>
          <w:rtl/>
        </w:rPr>
        <w:t xml:space="preserve"> </w:t>
      </w:r>
      <w:r w:rsidRPr="005C7C1A">
        <w:rPr>
          <w:rFonts w:ascii="Arial" w:eastAsia="Arial" w:hAnsi="Arial" w:cs="B Nazanin" w:hint="cs"/>
          <w:sz w:val="23"/>
          <w:rtl/>
        </w:rPr>
        <w:t>از</w:t>
      </w:r>
      <w:r w:rsidRPr="005C7C1A">
        <w:rPr>
          <w:rFonts w:ascii="Arial" w:eastAsia="Arial" w:hAnsi="Arial" w:cs="B Nazanin"/>
          <w:sz w:val="23"/>
          <w:rtl/>
        </w:rPr>
        <w:t xml:space="preserve"> </w:t>
      </w:r>
      <w:r w:rsidRPr="005C7C1A">
        <w:rPr>
          <w:rFonts w:ascii="Arial" w:eastAsia="Arial" w:hAnsi="Arial" w:cs="B Nazanin" w:hint="cs"/>
          <w:sz w:val="23"/>
          <w:rtl/>
        </w:rPr>
        <w:t>جمله</w:t>
      </w:r>
      <w:r w:rsidRPr="005C7C1A">
        <w:rPr>
          <w:rFonts w:ascii="Arial" w:eastAsia="Arial" w:hAnsi="Arial" w:cs="B Nazanin"/>
          <w:sz w:val="23"/>
          <w:rtl/>
        </w:rPr>
        <w:t xml:space="preserve"> </w:t>
      </w:r>
      <w:r w:rsidRPr="005C7C1A">
        <w:rPr>
          <w:rFonts w:ascii="Arial" w:eastAsia="Arial" w:hAnsi="Arial" w:cs="B Nazanin" w:hint="cs"/>
          <w:sz w:val="23"/>
          <w:rtl/>
        </w:rPr>
        <w:t>تعداد</w:t>
      </w:r>
      <w:r w:rsidRPr="005C7C1A">
        <w:rPr>
          <w:rFonts w:ascii="Arial" w:eastAsia="Arial" w:hAnsi="Arial" w:cs="B Nazanin"/>
          <w:sz w:val="23"/>
          <w:rtl/>
        </w:rPr>
        <w:t xml:space="preserve"> </w:t>
      </w:r>
      <w:r w:rsidRPr="005C7C1A">
        <w:rPr>
          <w:rFonts w:ascii="Arial" w:eastAsia="Arial" w:hAnsi="Arial" w:cs="B Nazanin" w:hint="cs"/>
          <w:sz w:val="23"/>
          <w:rtl/>
        </w:rPr>
        <w:t>نسبتاً</w:t>
      </w:r>
      <w:r w:rsidRPr="005C7C1A">
        <w:rPr>
          <w:rFonts w:ascii="Arial" w:eastAsia="Arial" w:hAnsi="Arial" w:cs="B Nazanin"/>
          <w:sz w:val="23"/>
          <w:rtl/>
        </w:rPr>
        <w:t xml:space="preserve"> </w:t>
      </w:r>
      <w:r w:rsidRPr="005C7C1A">
        <w:rPr>
          <w:rFonts w:ascii="Arial" w:eastAsia="Arial" w:hAnsi="Arial" w:cs="B Nazanin" w:hint="cs"/>
          <w:sz w:val="23"/>
          <w:rtl/>
        </w:rPr>
        <w:t>کم</w:t>
      </w:r>
      <w:r w:rsidRPr="005C7C1A">
        <w:rPr>
          <w:rFonts w:ascii="Arial" w:eastAsia="Arial" w:hAnsi="Arial" w:cs="B Nazanin"/>
          <w:sz w:val="23"/>
          <w:rtl/>
        </w:rPr>
        <w:t xml:space="preserve"> </w:t>
      </w:r>
      <w:r w:rsidRPr="005C7C1A">
        <w:rPr>
          <w:rFonts w:ascii="Arial" w:eastAsia="Arial" w:hAnsi="Arial" w:cs="B Nazanin" w:hint="cs"/>
          <w:sz w:val="23"/>
          <w:rtl/>
        </w:rPr>
        <w:t>نمونه‌های</w:t>
      </w:r>
      <w:r w:rsidRPr="005C7C1A">
        <w:rPr>
          <w:rFonts w:ascii="Arial" w:eastAsia="Arial" w:hAnsi="Arial" w:cs="B Nazanin"/>
          <w:sz w:val="23"/>
          <w:rtl/>
        </w:rPr>
        <w:t xml:space="preserve"> دانش‌آموز</w:t>
      </w:r>
      <w:r w:rsidRPr="005C7C1A">
        <w:rPr>
          <w:rFonts w:ascii="Arial" w:eastAsia="Arial" w:hAnsi="Arial" w:cs="B Nazanin" w:hint="cs"/>
          <w:sz w:val="23"/>
          <w:rtl/>
        </w:rPr>
        <w:t>ی</w:t>
      </w:r>
      <w:r w:rsidRPr="005C7C1A">
        <w:rPr>
          <w:rFonts w:ascii="Arial" w:eastAsia="Arial" w:hAnsi="Arial" w:cs="B Nazanin" w:hint="eastAsia"/>
          <w:sz w:val="23"/>
          <w:rtl/>
        </w:rPr>
        <w:t>،</w:t>
      </w:r>
      <w:r w:rsidRPr="005C7C1A">
        <w:rPr>
          <w:rFonts w:ascii="Arial" w:eastAsia="Arial" w:hAnsi="Arial" w:cs="B Nazanin"/>
          <w:sz w:val="23"/>
          <w:rtl/>
        </w:rPr>
        <w:t xml:space="preserve"> که مم</w:t>
      </w:r>
      <w:r w:rsidRPr="005C7C1A">
        <w:rPr>
          <w:rFonts w:ascii="Arial" w:eastAsia="Arial" w:hAnsi="Arial" w:cs="B Nazanin" w:hint="eastAsia"/>
          <w:sz w:val="23"/>
          <w:rtl/>
        </w:rPr>
        <w:t>کن</w:t>
      </w:r>
      <w:r w:rsidRPr="005C7C1A">
        <w:rPr>
          <w:rFonts w:ascii="Arial" w:eastAsia="Arial" w:hAnsi="Arial" w:cs="B Nazanin"/>
          <w:sz w:val="23"/>
          <w:rtl/>
        </w:rPr>
        <w:t xml:space="preserve"> است اندازه ظاهر</w:t>
      </w:r>
      <w:r w:rsidRPr="005C7C1A">
        <w:rPr>
          <w:rFonts w:ascii="Arial" w:eastAsia="Arial" w:hAnsi="Arial" w:cs="B Nazanin" w:hint="cs"/>
          <w:sz w:val="23"/>
          <w:rtl/>
        </w:rPr>
        <w:t>ی</w:t>
      </w:r>
      <w:r w:rsidRPr="005C7C1A">
        <w:rPr>
          <w:rFonts w:ascii="Arial" w:eastAsia="Arial" w:hAnsi="Arial" w:cs="B Nazanin"/>
          <w:sz w:val="23"/>
          <w:rtl/>
        </w:rPr>
        <w:t xml:space="preserve"> تأث</w:t>
      </w:r>
      <w:r w:rsidRPr="005C7C1A">
        <w:rPr>
          <w:rFonts w:ascii="Arial" w:eastAsia="Arial" w:hAnsi="Arial" w:cs="B Nazanin" w:hint="cs"/>
          <w:sz w:val="23"/>
          <w:rtl/>
        </w:rPr>
        <w:t>ی</w:t>
      </w:r>
      <w:r w:rsidRPr="005C7C1A">
        <w:rPr>
          <w:rFonts w:ascii="Arial" w:eastAsia="Arial" w:hAnsi="Arial" w:cs="B Nazanin" w:hint="eastAsia"/>
          <w:sz w:val="23"/>
          <w:rtl/>
        </w:rPr>
        <w:t>ر</w:t>
      </w:r>
      <w:r w:rsidRPr="005C7C1A">
        <w:rPr>
          <w:rFonts w:ascii="Arial" w:eastAsia="Arial" w:hAnsi="Arial" w:cs="B Nazanin"/>
          <w:sz w:val="23"/>
          <w:rtl/>
        </w:rPr>
        <w:t xml:space="preserve"> را بزرگ‌تر نشان داده باشد. با ا</w:t>
      </w:r>
      <w:r w:rsidRPr="005C7C1A">
        <w:rPr>
          <w:rFonts w:ascii="Arial" w:eastAsia="Arial" w:hAnsi="Arial" w:cs="B Nazanin" w:hint="cs"/>
          <w:sz w:val="23"/>
          <w:rtl/>
        </w:rPr>
        <w:t>ی</w:t>
      </w:r>
      <w:r w:rsidRPr="005C7C1A">
        <w:rPr>
          <w:rFonts w:ascii="Arial" w:eastAsia="Arial" w:hAnsi="Arial" w:cs="B Nazanin" w:hint="eastAsia"/>
          <w:sz w:val="23"/>
          <w:rtl/>
        </w:rPr>
        <w:t>ن</w:t>
      </w:r>
      <w:r w:rsidRPr="005C7C1A">
        <w:rPr>
          <w:rFonts w:ascii="Arial" w:eastAsia="Arial" w:hAnsi="Arial" w:cs="B Nazanin"/>
          <w:sz w:val="23"/>
          <w:rtl/>
        </w:rPr>
        <w:t xml:space="preserve"> حال، در دهه‌ها</w:t>
      </w:r>
      <w:r w:rsidRPr="005C7C1A">
        <w:rPr>
          <w:rFonts w:ascii="Arial" w:eastAsia="Arial" w:hAnsi="Arial" w:cs="B Nazanin" w:hint="cs"/>
          <w:sz w:val="23"/>
          <w:rtl/>
        </w:rPr>
        <w:t>ی</w:t>
      </w:r>
      <w:r w:rsidRPr="005C7C1A">
        <w:rPr>
          <w:rFonts w:ascii="Arial" w:eastAsia="Arial" w:hAnsi="Arial" w:cs="B Nazanin"/>
          <w:sz w:val="23"/>
          <w:rtl/>
        </w:rPr>
        <w:t xml:space="preserve"> پس از آن، بس</w:t>
      </w:r>
      <w:r w:rsidRPr="005C7C1A">
        <w:rPr>
          <w:rFonts w:ascii="Arial" w:eastAsia="Arial" w:hAnsi="Arial" w:cs="B Nazanin" w:hint="cs"/>
          <w:sz w:val="23"/>
          <w:rtl/>
        </w:rPr>
        <w:t>ی</w:t>
      </w:r>
      <w:r w:rsidRPr="005C7C1A">
        <w:rPr>
          <w:rFonts w:ascii="Arial" w:eastAsia="Arial" w:hAnsi="Arial" w:cs="B Nazanin" w:hint="eastAsia"/>
          <w:sz w:val="23"/>
          <w:rtl/>
        </w:rPr>
        <w:t>ار</w:t>
      </w:r>
      <w:r w:rsidRPr="005C7C1A">
        <w:rPr>
          <w:rFonts w:ascii="Arial" w:eastAsia="Arial" w:hAnsi="Arial" w:cs="B Nazanin" w:hint="cs"/>
          <w:sz w:val="23"/>
          <w:rtl/>
        </w:rPr>
        <w:t>ی</w:t>
      </w:r>
      <w:r w:rsidRPr="005C7C1A">
        <w:rPr>
          <w:rFonts w:ascii="Arial" w:eastAsia="Arial" w:hAnsi="Arial" w:cs="B Nazanin"/>
          <w:sz w:val="23"/>
          <w:rtl/>
        </w:rPr>
        <w:t xml:space="preserve"> از مطالعات د</w:t>
      </w:r>
      <w:r w:rsidRPr="005C7C1A">
        <w:rPr>
          <w:rFonts w:ascii="Arial" w:eastAsia="Arial" w:hAnsi="Arial" w:cs="B Nazanin" w:hint="cs"/>
          <w:sz w:val="23"/>
          <w:rtl/>
        </w:rPr>
        <w:t>ی</w:t>
      </w:r>
      <w:r w:rsidRPr="005C7C1A">
        <w:rPr>
          <w:rFonts w:ascii="Arial" w:eastAsia="Arial" w:hAnsi="Arial" w:cs="B Nazanin" w:hint="eastAsia"/>
          <w:sz w:val="23"/>
          <w:rtl/>
        </w:rPr>
        <w:t>گر</w:t>
      </w:r>
      <w:r w:rsidRPr="005C7C1A">
        <w:rPr>
          <w:rFonts w:ascii="Arial" w:eastAsia="Arial" w:hAnsi="Arial" w:cs="B Nazanin"/>
          <w:sz w:val="23"/>
          <w:rtl/>
        </w:rPr>
        <w:t xml:space="preserve"> تأ</w:t>
      </w:r>
      <w:r w:rsidRPr="005C7C1A">
        <w:rPr>
          <w:rFonts w:ascii="Arial" w:eastAsia="Arial" w:hAnsi="Arial" w:cs="B Nazanin" w:hint="cs"/>
          <w:sz w:val="23"/>
          <w:rtl/>
        </w:rPr>
        <w:t>یی</w:t>
      </w:r>
      <w:r w:rsidRPr="005C7C1A">
        <w:rPr>
          <w:rFonts w:ascii="Arial" w:eastAsia="Arial" w:hAnsi="Arial" w:cs="B Nazanin" w:hint="eastAsia"/>
          <w:sz w:val="23"/>
          <w:rtl/>
        </w:rPr>
        <w:t>د</w:t>
      </w:r>
      <w:r w:rsidRPr="005C7C1A">
        <w:rPr>
          <w:rFonts w:ascii="Arial" w:eastAsia="Arial" w:hAnsi="Arial" w:cs="B Nazanin"/>
          <w:sz w:val="23"/>
          <w:rtl/>
        </w:rPr>
        <w:t xml:space="preserve"> کرده‌اند که انتظارات معلم م</w:t>
      </w:r>
      <w:r w:rsidRPr="005C7C1A">
        <w:rPr>
          <w:rFonts w:ascii="Arial" w:eastAsia="Arial" w:hAnsi="Arial" w:cs="B Nazanin" w:hint="cs"/>
          <w:sz w:val="23"/>
          <w:rtl/>
        </w:rPr>
        <w:t>ی‌</w:t>
      </w:r>
      <w:r w:rsidRPr="005C7C1A">
        <w:rPr>
          <w:rFonts w:ascii="Arial" w:eastAsia="Arial" w:hAnsi="Arial" w:cs="B Nazanin" w:hint="eastAsia"/>
          <w:sz w:val="23"/>
          <w:rtl/>
        </w:rPr>
        <w:t>تواند</w:t>
      </w:r>
      <w:r w:rsidRPr="005C7C1A">
        <w:rPr>
          <w:rFonts w:ascii="Arial" w:eastAsia="Arial" w:hAnsi="Arial" w:cs="B Nazanin"/>
          <w:sz w:val="23"/>
          <w:rtl/>
        </w:rPr>
        <w:t xml:space="preserve"> تأث</w:t>
      </w:r>
      <w:r w:rsidRPr="005C7C1A">
        <w:rPr>
          <w:rFonts w:ascii="Arial" w:eastAsia="Arial" w:hAnsi="Arial" w:cs="B Nazanin" w:hint="cs"/>
          <w:sz w:val="23"/>
          <w:rtl/>
        </w:rPr>
        <w:t>ی</w:t>
      </w:r>
      <w:r w:rsidRPr="005C7C1A">
        <w:rPr>
          <w:rFonts w:ascii="Arial" w:eastAsia="Arial" w:hAnsi="Arial" w:cs="B Nazanin" w:hint="eastAsia"/>
          <w:sz w:val="23"/>
          <w:rtl/>
        </w:rPr>
        <w:t>ر</w:t>
      </w:r>
      <w:r w:rsidRPr="005C7C1A">
        <w:rPr>
          <w:rFonts w:ascii="Arial" w:eastAsia="Arial" w:hAnsi="Arial" w:cs="B Nazanin"/>
          <w:sz w:val="23"/>
          <w:rtl/>
        </w:rPr>
        <w:t xml:space="preserve"> مثبت </w:t>
      </w:r>
      <w:r w:rsidRPr="005C7C1A">
        <w:rPr>
          <w:rFonts w:ascii="Arial" w:eastAsia="Arial" w:hAnsi="Arial" w:cs="B Nazanin" w:hint="cs"/>
          <w:sz w:val="23"/>
          <w:rtl/>
        </w:rPr>
        <w:t>ی</w:t>
      </w:r>
      <w:r w:rsidRPr="005C7C1A">
        <w:rPr>
          <w:rFonts w:ascii="Arial" w:eastAsia="Arial" w:hAnsi="Arial" w:cs="B Nazanin" w:hint="eastAsia"/>
          <w:sz w:val="23"/>
          <w:rtl/>
        </w:rPr>
        <w:t>ا</w:t>
      </w:r>
      <w:r w:rsidRPr="005C7C1A">
        <w:rPr>
          <w:rFonts w:ascii="Arial" w:eastAsia="Arial" w:hAnsi="Arial" w:cs="B Nazanin"/>
          <w:sz w:val="23"/>
          <w:rtl/>
        </w:rPr>
        <w:t xml:space="preserve"> منف</w:t>
      </w:r>
      <w:r w:rsidRPr="005C7C1A">
        <w:rPr>
          <w:rFonts w:ascii="Arial" w:eastAsia="Arial" w:hAnsi="Arial" w:cs="B Nazanin" w:hint="cs"/>
          <w:sz w:val="23"/>
          <w:rtl/>
        </w:rPr>
        <w:t>ی</w:t>
      </w:r>
      <w:r w:rsidRPr="005C7C1A">
        <w:rPr>
          <w:rFonts w:ascii="Arial" w:eastAsia="Arial" w:hAnsi="Arial" w:cs="B Nazanin"/>
          <w:sz w:val="23"/>
          <w:rtl/>
        </w:rPr>
        <w:t xml:space="preserve"> بر تحص</w:t>
      </w:r>
      <w:r w:rsidRPr="005C7C1A">
        <w:rPr>
          <w:rFonts w:ascii="Arial" w:eastAsia="Arial" w:hAnsi="Arial" w:cs="B Nazanin" w:hint="cs"/>
          <w:sz w:val="23"/>
          <w:rtl/>
        </w:rPr>
        <w:t>ی</w:t>
      </w:r>
      <w:r w:rsidRPr="005C7C1A">
        <w:rPr>
          <w:rFonts w:ascii="Arial" w:eastAsia="Arial" w:hAnsi="Arial" w:cs="B Nazanin" w:hint="eastAsia"/>
          <w:sz w:val="23"/>
          <w:rtl/>
        </w:rPr>
        <w:t>ل</w:t>
      </w:r>
      <w:r w:rsidRPr="005C7C1A">
        <w:rPr>
          <w:rFonts w:ascii="Arial" w:eastAsia="Arial" w:hAnsi="Arial" w:cs="B Nazanin"/>
          <w:sz w:val="23"/>
          <w:rtl/>
        </w:rPr>
        <w:t xml:space="preserve"> کودک داشته باشد.</w:t>
      </w:r>
      <w:r w:rsidR="00000000">
        <w:fldChar w:fldCharType="begin"/>
      </w:r>
      <w:r w:rsidR="00000000">
        <w:instrText>HYPERLINK \l "page351"</w:instrText>
      </w:r>
      <w:r w:rsidR="00000000">
        <w:fldChar w:fldCharType="separate"/>
      </w:r>
      <w:r w:rsidR="005958FC">
        <w:rPr>
          <w:rFonts w:ascii="Arial" w:eastAsia="Arial" w:hAnsi="Arial"/>
          <w:color w:val="0000EE"/>
          <w:sz w:val="40"/>
          <w:vertAlign w:val="superscript"/>
          <w:rtl/>
        </w:rPr>
        <w:t>15</w:t>
      </w:r>
      <w:r w:rsidR="005958FC">
        <w:rPr>
          <w:rFonts w:ascii="Arial" w:eastAsia="Arial" w:hAnsi="Arial"/>
          <w:sz w:val="27"/>
          <w:rtl/>
        </w:rPr>
        <w:t xml:space="preserve"> </w:t>
      </w:r>
      <w:r w:rsidR="00000000">
        <w:rPr>
          <w:rFonts w:ascii="Arial" w:eastAsia="Arial" w:hAnsi="Arial"/>
          <w:sz w:val="27"/>
        </w:rPr>
        <w:fldChar w:fldCharType="end"/>
      </w:r>
      <w:r w:rsidR="005958FC" w:rsidRPr="005C7C1A">
        <w:rPr>
          <w:rFonts w:ascii="Arial" w:eastAsia="Arial" w:hAnsi="Arial" w:cs="B Nazanin"/>
          <w:sz w:val="23"/>
          <w:rtl/>
        </w:rPr>
        <w:t>اگر به هر دلیلی معلم به این نتیجه برسد که دانش آموز توانایی کمتری دارد، بدون توجه به توانایی واقعی کودک، کاملاً ناخواسته، مانع رشد آن دانش آموز</w:t>
      </w:r>
      <w:r w:rsidR="00060D92">
        <w:rPr>
          <w:rFonts w:ascii="Arial" w:eastAsia="Arial" w:hAnsi="Arial" w:cs="B Nazanin"/>
          <w:sz w:val="23"/>
          <w:rtl/>
        </w:rPr>
        <w:t xml:space="preserve"> می‌</w:t>
      </w:r>
      <w:r w:rsidR="005958FC" w:rsidRPr="005C7C1A">
        <w:rPr>
          <w:rFonts w:ascii="Arial" w:eastAsia="Arial" w:hAnsi="Arial" w:cs="B Nazanin"/>
          <w:sz w:val="23"/>
          <w:rtl/>
        </w:rPr>
        <w:t>شود. در واقع، و متأسفانه، این تحقیق نشان می‌دهد که این کاهش عملکرد ممکن است شدیدتر از دستاوردهای مغزی باشد که از دیدگاه‌های مثبت معلم ناشی می‌شود.</w:t>
      </w:r>
      <w:r w:rsidR="00000000">
        <w:fldChar w:fldCharType="begin"/>
      </w:r>
      <w:r w:rsidR="00000000">
        <w:instrText>HYPERLINK \l "page352"</w:instrText>
      </w:r>
      <w:r w:rsidR="00000000">
        <w:fldChar w:fldCharType="separate"/>
      </w:r>
      <w:r w:rsidR="005958FC">
        <w:rPr>
          <w:rFonts w:ascii="Arial" w:eastAsia="Arial" w:hAnsi="Arial"/>
          <w:color w:val="0000EE"/>
          <w:sz w:val="40"/>
          <w:vertAlign w:val="superscript"/>
          <w:rtl/>
        </w:rPr>
        <w:t>16</w:t>
      </w:r>
      <w:r w:rsidR="005958FC">
        <w:rPr>
          <w:rFonts w:ascii="Arial" w:eastAsia="Arial" w:hAnsi="Arial"/>
          <w:sz w:val="27"/>
          <w:rtl/>
        </w:rPr>
        <w:t xml:space="preserve"> </w:t>
      </w:r>
      <w:r w:rsidR="00000000">
        <w:rPr>
          <w:rFonts w:ascii="Arial" w:eastAsia="Arial" w:hAnsi="Arial"/>
          <w:sz w:val="27"/>
        </w:rPr>
        <w:fldChar w:fldCharType="end"/>
      </w:r>
      <w:r w:rsidR="005958FC" w:rsidRPr="005C7C1A">
        <w:rPr>
          <w:rFonts w:ascii="Arial" w:eastAsia="Arial" w:hAnsi="Arial" w:cs="B Nazanin"/>
          <w:sz w:val="23"/>
          <w:rtl/>
        </w:rPr>
        <w:t>کریستین روبی دیویس، کارشناس آموزشی در دانشگاه اوکلند، که به طور گسترده در مورد اثر پیگمالیون تحقیق کرده است، به من گفت: «فکر نمی‌کنم اکنون تردیدی وجود داشته باشد که انتظارات معلمان تفاوتی ایجاد می‌کند».</w:t>
      </w:r>
    </w:p>
    <w:p w14:paraId="4E1DFBF7" w14:textId="77777777" w:rsidR="0007272E" w:rsidRDefault="0007272E">
      <w:pPr>
        <w:bidi/>
        <w:spacing w:line="134" w:lineRule="exact"/>
        <w:rPr>
          <w:rFonts w:ascii="Times New Roman" w:eastAsia="Times New Roman" w:hAnsi="Times New Roman"/>
          <w:rtl/>
        </w:rPr>
      </w:pPr>
    </w:p>
    <w:p w14:paraId="6F57FEDB" w14:textId="77777777" w:rsidR="0007272E" w:rsidRPr="005C7C1A" w:rsidRDefault="005958FC">
      <w:pPr>
        <w:bidi/>
        <w:spacing w:line="269" w:lineRule="auto"/>
        <w:ind w:left="720" w:right="739" w:firstLine="300"/>
        <w:jc w:val="both"/>
        <w:rPr>
          <w:rFonts w:ascii="Arial" w:eastAsia="Arial" w:hAnsi="Arial" w:cs="B Nazanin"/>
          <w:sz w:val="23"/>
          <w:rtl/>
        </w:rPr>
      </w:pPr>
      <w:r w:rsidRPr="005C7C1A">
        <w:rPr>
          <w:rFonts w:ascii="Arial" w:eastAsia="Arial" w:hAnsi="Arial" w:cs="B Nazanin"/>
          <w:sz w:val="23"/>
          <w:rtl/>
        </w:rPr>
        <w:t>در دهه گذشته انفجاری از علاقه جدید به اثر پیگمالیون وجود داشته است، با شواهدی که نشان می‌دهد</w:t>
      </w:r>
    </w:p>
    <w:p w14:paraId="1DD90661" w14:textId="77777777" w:rsidR="0007272E" w:rsidRDefault="0007272E">
      <w:pPr>
        <w:bidi/>
        <w:spacing w:line="269" w:lineRule="auto"/>
        <w:ind w:left="720" w:right="739" w:firstLine="300"/>
        <w:jc w:val="both"/>
        <w:rPr>
          <w:rFonts w:ascii="Arial" w:eastAsia="Arial" w:hAnsi="Arial"/>
          <w:sz w:val="30"/>
          <w:rtl/>
        </w:rPr>
        <w:sectPr w:rsidR="0007272E">
          <w:pgSz w:w="11900" w:h="16838"/>
          <w:pgMar w:top="1440" w:right="1440" w:bottom="1073" w:left="1440" w:header="0" w:footer="0" w:gutter="0"/>
          <w:cols w:space="0" w:equalWidth="0">
            <w:col w:w="9019"/>
          </w:cols>
          <w:docGrid w:linePitch="360"/>
        </w:sectPr>
      </w:pPr>
    </w:p>
    <w:p w14:paraId="29D68398" w14:textId="77777777" w:rsidR="0007272E" w:rsidRDefault="0007272E">
      <w:pPr>
        <w:bidi/>
        <w:spacing w:line="20" w:lineRule="exact"/>
        <w:rPr>
          <w:rFonts w:ascii="Times New Roman" w:eastAsia="Times New Roman" w:hAnsi="Times New Roman"/>
          <w:rtl/>
        </w:rPr>
      </w:pPr>
      <w:bookmarkStart w:id="226" w:name="page229"/>
      <w:bookmarkEnd w:id="226"/>
    </w:p>
    <w:p w14:paraId="30D1C542" w14:textId="7DCB42D1" w:rsidR="0007272E" w:rsidRDefault="005958FC" w:rsidP="00956247">
      <w:pPr>
        <w:bidi/>
        <w:spacing w:line="301" w:lineRule="auto"/>
        <w:ind w:left="720" w:right="719"/>
        <w:jc w:val="both"/>
        <w:rPr>
          <w:rFonts w:ascii="Times New Roman" w:eastAsia="Times New Roman" w:hAnsi="Times New Roman"/>
          <w:rtl/>
        </w:rPr>
      </w:pPr>
      <w:r w:rsidRPr="00956247">
        <w:rPr>
          <w:rFonts w:ascii="Arial" w:eastAsia="Arial" w:hAnsi="Arial" w:cs="B Nazanin"/>
          <w:sz w:val="23"/>
          <w:rtl/>
        </w:rPr>
        <w:t>پیامدهای انتظارات معلم</w:t>
      </w:r>
      <w:r w:rsidR="00060D92">
        <w:rPr>
          <w:rFonts w:ascii="Arial" w:eastAsia="Arial" w:hAnsi="Arial" w:cs="B Nazanin"/>
          <w:sz w:val="23"/>
          <w:rtl/>
        </w:rPr>
        <w:t xml:space="preserve"> می‌</w:t>
      </w:r>
      <w:r w:rsidRPr="00956247">
        <w:rPr>
          <w:rFonts w:ascii="Arial" w:eastAsia="Arial" w:hAnsi="Arial" w:cs="B Nazanin"/>
          <w:sz w:val="23"/>
          <w:rtl/>
        </w:rPr>
        <w:t>تواند به طرز شگفت آوری طولانی مدت باشد. در اوایل دهه 2010، نیکول سورهاگن از دانشگاه تمپل در فیلادلفیا، پنسیلوانیا، نتایج یک نظرسنجی را تجزیه و تحلیل کرد که پیشرفت هزار کودک را در ده شهر در سراسر ایالات متحده دنبال</w:t>
      </w:r>
      <w:r w:rsidR="00060D92">
        <w:rPr>
          <w:rFonts w:ascii="Arial" w:eastAsia="Arial" w:hAnsi="Arial" w:cs="B Nazanin"/>
          <w:sz w:val="23"/>
          <w:rtl/>
        </w:rPr>
        <w:t xml:space="preserve"> می‌</w:t>
      </w:r>
      <w:r w:rsidRPr="00956247">
        <w:rPr>
          <w:rFonts w:ascii="Arial" w:eastAsia="Arial" w:hAnsi="Arial" w:cs="B Nazanin"/>
          <w:sz w:val="23"/>
          <w:rtl/>
        </w:rPr>
        <w:t xml:space="preserve">کرد. در کلاس اول بچه‌ها، از معلمانشان خواسته شده بود که مهارت‌های تحصیلی مختلف بچه‌ها را ارزیابی کنند - نظرات ذهنی که </w:t>
      </w:r>
      <w:r w:rsidR="00956247" w:rsidRPr="00956247">
        <w:rPr>
          <w:rFonts w:ascii="Arial" w:eastAsia="Arial" w:hAnsi="Arial" w:cs="B Nazanin"/>
          <w:sz w:val="23"/>
          <w:rtl/>
        </w:rPr>
        <w:t>سورهاگن</w:t>
      </w:r>
      <w:r w:rsidRPr="00956247">
        <w:rPr>
          <w:rFonts w:ascii="Arial" w:eastAsia="Arial" w:hAnsi="Arial" w:cs="B Nazanin"/>
          <w:sz w:val="23"/>
          <w:rtl/>
        </w:rPr>
        <w:t xml:space="preserve"> سپس توانست با عملکرد واقعی آنها در آزمون‌های استاندارد در همان سال مقایسه کند. اگر بین این دو تناقض وجود داشت، این نشان می‌دهد که معلمان به‌طور ناعادلانه‌ای از کودک انتظارات بالا یا پایین داشته‌اند. او دریافت که آن قضاوت</w:t>
      </w:r>
      <w:r w:rsidR="00060D92">
        <w:rPr>
          <w:rFonts w:ascii="Arial" w:eastAsia="Arial" w:hAnsi="Arial" w:cs="B Nazanin"/>
          <w:sz w:val="23"/>
          <w:rtl/>
        </w:rPr>
        <w:t xml:space="preserve">‌های </w:t>
      </w:r>
      <w:r w:rsidRPr="00956247">
        <w:rPr>
          <w:rFonts w:ascii="Arial" w:eastAsia="Arial" w:hAnsi="Arial" w:cs="B Nazanin"/>
          <w:sz w:val="23"/>
          <w:rtl/>
        </w:rPr>
        <w:t>اولیه</w:t>
      </w:r>
      <w:r w:rsidR="00060D92">
        <w:rPr>
          <w:rFonts w:ascii="Arial" w:eastAsia="Arial" w:hAnsi="Arial" w:cs="B Nazanin"/>
          <w:sz w:val="23"/>
          <w:rtl/>
        </w:rPr>
        <w:t xml:space="preserve"> می‌</w:t>
      </w:r>
      <w:r w:rsidRPr="00956247">
        <w:rPr>
          <w:rFonts w:ascii="Arial" w:eastAsia="Arial" w:hAnsi="Arial" w:cs="B Nazanin"/>
          <w:sz w:val="23"/>
          <w:rtl/>
        </w:rPr>
        <w:t xml:space="preserve">تواند نمرات ریاضی، درک مطلب و واژگان کودکان را در سنین </w:t>
      </w:r>
      <w:r w:rsidR="00956247">
        <w:rPr>
          <w:rFonts w:ascii="Arial" w:eastAsia="Arial" w:hAnsi="Arial" w:cs="B Nazanin" w:hint="cs"/>
          <w:sz w:val="23"/>
          <w:rtl/>
        </w:rPr>
        <w:t xml:space="preserve">15 </w:t>
      </w:r>
      <w:r w:rsidRPr="00956247">
        <w:rPr>
          <w:rFonts w:ascii="Arial" w:eastAsia="Arial" w:hAnsi="Arial" w:cs="B Nazanin"/>
          <w:sz w:val="23"/>
          <w:rtl/>
        </w:rPr>
        <w:t>پیش بینی کند.</w:t>
      </w:r>
    </w:p>
    <w:p w14:paraId="7A894C7D" w14:textId="369A30F9" w:rsidR="0007272E" w:rsidRPr="00956247" w:rsidRDefault="00060D92" w:rsidP="00956247">
      <w:pPr>
        <w:tabs>
          <w:tab w:val="left" w:pos="1257"/>
        </w:tabs>
        <w:bidi/>
        <w:spacing w:line="265" w:lineRule="auto"/>
        <w:ind w:left="720" w:right="719"/>
        <w:jc w:val="both"/>
        <w:rPr>
          <w:rFonts w:ascii="Arial" w:eastAsia="Arial" w:hAnsi="Arial" w:cs="B Nazanin"/>
          <w:sz w:val="23"/>
          <w:rtl/>
        </w:rPr>
      </w:pPr>
      <w:r>
        <w:rPr>
          <w:rFonts w:ascii="Arial" w:eastAsia="Arial" w:hAnsi="Arial" w:cs="B Nazanin" w:hint="cs"/>
          <w:sz w:val="23"/>
          <w:rtl/>
        </w:rPr>
        <w:t xml:space="preserve"> </w:t>
      </w:r>
      <w:r w:rsidR="005958FC" w:rsidRPr="00956247">
        <w:rPr>
          <w:rFonts w:ascii="Arial" w:eastAsia="Arial" w:hAnsi="Arial" w:cs="B Nazanin"/>
          <w:sz w:val="23"/>
          <w:rtl/>
        </w:rPr>
        <w:t>مزیت ارزیابی بالای معلم، یا مضرات ارزیابی بی‌دلیل پایین، تا دبیرستان با کودک باقی مانده بود.</w:t>
      </w:r>
      <w:r w:rsidR="00000000">
        <w:fldChar w:fldCharType="begin"/>
      </w:r>
      <w:r w:rsidR="00000000">
        <w:instrText>HYPERLINK \l "page352"</w:instrText>
      </w:r>
      <w:r w:rsidR="00000000">
        <w:fldChar w:fldCharType="separate"/>
      </w:r>
      <w:r w:rsidR="005958FC" w:rsidRPr="00956247">
        <w:rPr>
          <w:rFonts w:ascii="Arial" w:eastAsia="Arial" w:hAnsi="Arial"/>
          <w:color w:val="0000EE"/>
          <w:sz w:val="40"/>
          <w:vertAlign w:val="superscript"/>
          <w:rtl/>
        </w:rPr>
        <w:t>17</w:t>
      </w:r>
      <w:r w:rsidR="00000000">
        <w:rPr>
          <w:rFonts w:ascii="Arial" w:eastAsia="Arial" w:hAnsi="Arial"/>
          <w:color w:val="0000EE"/>
          <w:sz w:val="40"/>
          <w:vertAlign w:val="superscript"/>
        </w:rPr>
        <w:fldChar w:fldCharType="end"/>
      </w:r>
    </w:p>
    <w:p w14:paraId="00485D9C" w14:textId="77777777" w:rsidR="0007272E" w:rsidRPr="00956247" w:rsidRDefault="0007272E">
      <w:pPr>
        <w:bidi/>
        <w:spacing w:line="3" w:lineRule="exact"/>
        <w:rPr>
          <w:rFonts w:ascii="Arial" w:eastAsia="Arial" w:hAnsi="Arial" w:cs="B Nazanin"/>
          <w:sz w:val="23"/>
          <w:rtl/>
        </w:rPr>
      </w:pPr>
    </w:p>
    <w:p w14:paraId="269D15D1" w14:textId="0A1C5644" w:rsidR="00956247" w:rsidRDefault="00956247">
      <w:pPr>
        <w:bidi/>
        <w:spacing w:line="284" w:lineRule="auto"/>
        <w:ind w:left="720" w:right="719" w:firstLine="300"/>
        <w:jc w:val="both"/>
        <w:rPr>
          <w:rFonts w:ascii="Arial" w:eastAsia="Arial" w:hAnsi="Arial"/>
          <w:color w:val="0000EE"/>
          <w:sz w:val="40"/>
          <w:vertAlign w:val="superscript"/>
          <w:rtl/>
        </w:rPr>
      </w:pPr>
      <w:r w:rsidRPr="00956247">
        <w:rPr>
          <w:rFonts w:ascii="Arial" w:eastAsia="Arial" w:hAnsi="Arial" w:cs="B Nazanin"/>
          <w:sz w:val="23"/>
          <w:rtl/>
        </w:rPr>
        <w:t>شا</w:t>
      </w:r>
      <w:r w:rsidRPr="00956247">
        <w:rPr>
          <w:rFonts w:ascii="Arial" w:eastAsia="Arial" w:hAnsi="Arial" w:cs="B Nazanin" w:hint="cs"/>
          <w:sz w:val="23"/>
          <w:rtl/>
        </w:rPr>
        <w:t>ی</w:t>
      </w:r>
      <w:r w:rsidRPr="00956247">
        <w:rPr>
          <w:rFonts w:ascii="Arial" w:eastAsia="Arial" w:hAnsi="Arial" w:cs="B Nazanin" w:hint="eastAsia"/>
          <w:sz w:val="23"/>
          <w:rtl/>
        </w:rPr>
        <w:t>د</w:t>
      </w:r>
      <w:r w:rsidRPr="00956247">
        <w:rPr>
          <w:rFonts w:ascii="Arial" w:eastAsia="Arial" w:hAnsi="Arial" w:cs="B Nazanin"/>
          <w:sz w:val="23"/>
          <w:rtl/>
        </w:rPr>
        <w:t xml:space="preserve"> جا</w:t>
      </w:r>
      <w:r w:rsidRPr="00956247">
        <w:rPr>
          <w:rFonts w:ascii="Arial" w:eastAsia="Arial" w:hAnsi="Arial" w:cs="B Nazanin" w:hint="cs"/>
          <w:sz w:val="23"/>
          <w:rtl/>
        </w:rPr>
        <w:t>ی</w:t>
      </w:r>
      <w:r w:rsidRPr="00956247">
        <w:rPr>
          <w:rFonts w:ascii="Arial" w:eastAsia="Arial" w:hAnsi="Arial" w:cs="B Nazanin"/>
          <w:sz w:val="23"/>
          <w:rtl/>
        </w:rPr>
        <w:t xml:space="preserve"> تعجب نباشد که ا</w:t>
      </w:r>
      <w:r w:rsidRPr="00956247">
        <w:rPr>
          <w:rFonts w:ascii="Arial" w:eastAsia="Arial" w:hAnsi="Arial" w:cs="B Nazanin" w:hint="cs"/>
          <w:sz w:val="23"/>
          <w:rtl/>
        </w:rPr>
        <w:t>ی</w:t>
      </w:r>
      <w:r w:rsidRPr="00956247">
        <w:rPr>
          <w:rFonts w:ascii="Arial" w:eastAsia="Arial" w:hAnsi="Arial" w:cs="B Nazanin" w:hint="eastAsia"/>
          <w:sz w:val="23"/>
          <w:rtl/>
        </w:rPr>
        <w:t>ن</w:t>
      </w:r>
      <w:r w:rsidRPr="00956247">
        <w:rPr>
          <w:rFonts w:ascii="Arial" w:eastAsia="Arial" w:hAnsi="Arial" w:cs="B Nazanin"/>
          <w:sz w:val="23"/>
          <w:rtl/>
        </w:rPr>
        <w:t xml:space="preserve"> ا</w:t>
      </w:r>
      <w:r w:rsidRPr="00956247">
        <w:rPr>
          <w:rFonts w:ascii="Arial" w:eastAsia="Arial" w:hAnsi="Arial" w:cs="B Nazanin" w:hint="cs"/>
          <w:sz w:val="23"/>
          <w:rtl/>
        </w:rPr>
        <w:t>ی</w:t>
      </w:r>
      <w:r w:rsidRPr="00956247">
        <w:rPr>
          <w:rFonts w:ascii="Arial" w:eastAsia="Arial" w:hAnsi="Arial" w:cs="B Nazanin" w:hint="eastAsia"/>
          <w:sz w:val="23"/>
          <w:rtl/>
        </w:rPr>
        <w:t>ده</w:t>
      </w:r>
      <w:r w:rsidRPr="00956247">
        <w:rPr>
          <w:rFonts w:ascii="Arial" w:eastAsia="Arial" w:hAnsi="Arial" w:cs="B Nazanin"/>
          <w:sz w:val="23"/>
          <w:rtl/>
        </w:rPr>
        <w:t xml:space="preserve"> توجه روانشناسان سازمان</w:t>
      </w:r>
      <w:r w:rsidRPr="00956247">
        <w:rPr>
          <w:rFonts w:ascii="Arial" w:eastAsia="Arial" w:hAnsi="Arial" w:cs="B Nazanin" w:hint="cs"/>
          <w:sz w:val="23"/>
          <w:rtl/>
        </w:rPr>
        <w:t>ی</w:t>
      </w:r>
      <w:r w:rsidRPr="00956247">
        <w:rPr>
          <w:rFonts w:ascii="Arial" w:eastAsia="Arial" w:hAnsi="Arial" w:cs="B Nazanin"/>
          <w:sz w:val="23"/>
          <w:rtl/>
        </w:rPr>
        <w:t xml:space="preserve"> را ن</w:t>
      </w:r>
      <w:r w:rsidRPr="00956247">
        <w:rPr>
          <w:rFonts w:ascii="Arial" w:eastAsia="Arial" w:hAnsi="Arial" w:cs="B Nazanin" w:hint="cs"/>
          <w:sz w:val="23"/>
          <w:rtl/>
        </w:rPr>
        <w:t>ی</w:t>
      </w:r>
      <w:r w:rsidRPr="00956247">
        <w:rPr>
          <w:rFonts w:ascii="Arial" w:eastAsia="Arial" w:hAnsi="Arial" w:cs="B Nazanin" w:hint="eastAsia"/>
          <w:sz w:val="23"/>
          <w:rtl/>
        </w:rPr>
        <w:t>ز</w:t>
      </w:r>
      <w:r w:rsidRPr="00956247">
        <w:rPr>
          <w:rFonts w:ascii="Arial" w:eastAsia="Arial" w:hAnsi="Arial" w:cs="B Nazanin"/>
          <w:sz w:val="23"/>
          <w:rtl/>
        </w:rPr>
        <w:t xml:space="preserve"> به خود جلب کرده است که به دنبال راه‌ها</w:t>
      </w:r>
      <w:r w:rsidRPr="00956247">
        <w:rPr>
          <w:rFonts w:ascii="Arial" w:eastAsia="Arial" w:hAnsi="Arial" w:cs="B Nazanin" w:hint="cs"/>
          <w:sz w:val="23"/>
          <w:rtl/>
        </w:rPr>
        <w:t>یی</w:t>
      </w:r>
      <w:r w:rsidRPr="00956247">
        <w:rPr>
          <w:rFonts w:ascii="Arial" w:eastAsia="Arial" w:hAnsi="Arial" w:cs="B Nazanin"/>
          <w:sz w:val="23"/>
          <w:rtl/>
        </w:rPr>
        <w:t xml:space="preserve"> برا</w:t>
      </w:r>
      <w:r w:rsidRPr="00956247">
        <w:rPr>
          <w:rFonts w:ascii="Arial" w:eastAsia="Arial" w:hAnsi="Arial" w:cs="B Nazanin" w:hint="cs"/>
          <w:sz w:val="23"/>
          <w:rtl/>
        </w:rPr>
        <w:t>ی</w:t>
      </w:r>
      <w:r w:rsidRPr="00956247">
        <w:rPr>
          <w:rFonts w:ascii="Arial" w:eastAsia="Arial" w:hAnsi="Arial" w:cs="B Nazanin"/>
          <w:sz w:val="23"/>
          <w:rtl/>
        </w:rPr>
        <w:t xml:space="preserve"> افزا</w:t>
      </w:r>
      <w:r w:rsidRPr="00956247">
        <w:rPr>
          <w:rFonts w:ascii="Arial" w:eastAsia="Arial" w:hAnsi="Arial" w:cs="B Nazanin" w:hint="cs"/>
          <w:sz w:val="23"/>
          <w:rtl/>
        </w:rPr>
        <w:t>ی</w:t>
      </w:r>
      <w:r w:rsidRPr="00956247">
        <w:rPr>
          <w:rFonts w:ascii="Arial" w:eastAsia="Arial" w:hAnsi="Arial" w:cs="B Nazanin" w:hint="eastAsia"/>
          <w:sz w:val="23"/>
          <w:rtl/>
        </w:rPr>
        <w:t>ش</w:t>
      </w:r>
      <w:r w:rsidRPr="00956247">
        <w:rPr>
          <w:rFonts w:ascii="Arial" w:eastAsia="Arial" w:hAnsi="Arial" w:cs="B Nazanin"/>
          <w:sz w:val="23"/>
          <w:rtl/>
        </w:rPr>
        <w:t xml:space="preserve"> بهره‌ور</w:t>
      </w:r>
      <w:r w:rsidRPr="00956247">
        <w:rPr>
          <w:rFonts w:ascii="Arial" w:eastAsia="Arial" w:hAnsi="Arial" w:cs="B Nazanin" w:hint="cs"/>
          <w:sz w:val="23"/>
          <w:rtl/>
        </w:rPr>
        <w:t>ی</w:t>
      </w:r>
      <w:r w:rsidRPr="00956247">
        <w:rPr>
          <w:rFonts w:ascii="Arial" w:eastAsia="Arial" w:hAnsi="Arial" w:cs="B Nazanin"/>
          <w:sz w:val="23"/>
          <w:rtl/>
        </w:rPr>
        <w:t xml:space="preserve"> م</w:t>
      </w:r>
      <w:r w:rsidRPr="00956247">
        <w:rPr>
          <w:rFonts w:ascii="Arial" w:eastAsia="Arial" w:hAnsi="Arial" w:cs="B Nazanin" w:hint="cs"/>
          <w:sz w:val="23"/>
          <w:rtl/>
        </w:rPr>
        <w:t>ی‌</w:t>
      </w:r>
      <w:r w:rsidRPr="00956247">
        <w:rPr>
          <w:rFonts w:ascii="Arial" w:eastAsia="Arial" w:hAnsi="Arial" w:cs="B Nazanin" w:hint="eastAsia"/>
          <w:sz w:val="23"/>
          <w:rtl/>
        </w:rPr>
        <w:t>گردند</w:t>
      </w:r>
      <w:r w:rsidRPr="00956247">
        <w:rPr>
          <w:rFonts w:ascii="Arial" w:eastAsia="Arial" w:hAnsi="Arial" w:cs="B Nazanin"/>
          <w:sz w:val="23"/>
          <w:rtl/>
        </w:rPr>
        <w:t>. اکنون واضح است که انتظارات د</w:t>
      </w:r>
      <w:r w:rsidRPr="00956247">
        <w:rPr>
          <w:rFonts w:ascii="Arial" w:eastAsia="Arial" w:hAnsi="Arial" w:cs="B Nazanin" w:hint="cs"/>
          <w:sz w:val="23"/>
          <w:rtl/>
        </w:rPr>
        <w:t>ی</w:t>
      </w:r>
      <w:r w:rsidRPr="00956247">
        <w:rPr>
          <w:rFonts w:ascii="Arial" w:eastAsia="Arial" w:hAnsi="Arial" w:cs="B Nazanin" w:hint="eastAsia"/>
          <w:sz w:val="23"/>
          <w:rtl/>
        </w:rPr>
        <w:t>گران</w:t>
      </w:r>
      <w:r w:rsidRPr="00956247">
        <w:rPr>
          <w:rFonts w:ascii="Arial" w:eastAsia="Arial" w:hAnsi="Arial" w:cs="B Nazanin"/>
          <w:sz w:val="23"/>
          <w:rtl/>
        </w:rPr>
        <w:t xml:space="preserve"> م</w:t>
      </w:r>
      <w:r w:rsidRPr="00956247">
        <w:rPr>
          <w:rFonts w:ascii="Arial" w:eastAsia="Arial" w:hAnsi="Arial" w:cs="B Nazanin" w:hint="cs"/>
          <w:sz w:val="23"/>
          <w:rtl/>
        </w:rPr>
        <w:t>ی‌</w:t>
      </w:r>
      <w:r w:rsidRPr="00956247">
        <w:rPr>
          <w:rFonts w:ascii="Arial" w:eastAsia="Arial" w:hAnsi="Arial" w:cs="B Nazanin" w:hint="eastAsia"/>
          <w:sz w:val="23"/>
          <w:rtl/>
        </w:rPr>
        <w:t>تواند</w:t>
      </w:r>
      <w:r w:rsidRPr="00956247">
        <w:rPr>
          <w:rFonts w:ascii="Arial" w:eastAsia="Arial" w:hAnsi="Arial" w:cs="B Nazanin"/>
          <w:sz w:val="23"/>
          <w:rtl/>
        </w:rPr>
        <w:t xml:space="preserve"> ن</w:t>
      </w:r>
      <w:r w:rsidRPr="00956247">
        <w:rPr>
          <w:rFonts w:ascii="Arial" w:eastAsia="Arial" w:hAnsi="Arial" w:cs="B Nazanin" w:hint="cs"/>
          <w:sz w:val="23"/>
          <w:rtl/>
        </w:rPr>
        <w:t>ی</w:t>
      </w:r>
      <w:r w:rsidRPr="00956247">
        <w:rPr>
          <w:rFonts w:ascii="Arial" w:eastAsia="Arial" w:hAnsi="Arial" w:cs="B Nazanin" w:hint="eastAsia"/>
          <w:sz w:val="23"/>
          <w:rtl/>
        </w:rPr>
        <w:t>رو</w:t>
      </w:r>
      <w:r w:rsidRPr="00956247">
        <w:rPr>
          <w:rFonts w:ascii="Arial" w:eastAsia="Arial" w:hAnsi="Arial" w:cs="B Nazanin" w:hint="cs"/>
          <w:sz w:val="23"/>
          <w:rtl/>
        </w:rPr>
        <w:t>ی</w:t>
      </w:r>
      <w:r w:rsidRPr="00956247">
        <w:rPr>
          <w:rFonts w:ascii="Arial" w:eastAsia="Arial" w:hAnsi="Arial" w:cs="B Nazanin"/>
          <w:sz w:val="23"/>
          <w:rtl/>
        </w:rPr>
        <w:t xml:space="preserve"> قدرتمند</w:t>
      </w:r>
      <w:r w:rsidRPr="00956247">
        <w:rPr>
          <w:rFonts w:ascii="Arial" w:eastAsia="Arial" w:hAnsi="Arial" w:cs="B Nazanin" w:hint="cs"/>
          <w:sz w:val="23"/>
          <w:rtl/>
        </w:rPr>
        <w:t>ی</w:t>
      </w:r>
      <w:r w:rsidRPr="00956247">
        <w:rPr>
          <w:rFonts w:ascii="Arial" w:eastAsia="Arial" w:hAnsi="Arial" w:cs="B Nazanin"/>
          <w:sz w:val="23"/>
          <w:rtl/>
        </w:rPr>
        <w:t xml:space="preserve"> در محل کار باشد و عملکرد همه را، از افسران پل</w:t>
      </w:r>
      <w:r w:rsidRPr="00956247">
        <w:rPr>
          <w:rFonts w:ascii="Arial" w:eastAsia="Arial" w:hAnsi="Arial" w:cs="B Nazanin" w:hint="cs"/>
          <w:sz w:val="23"/>
          <w:rtl/>
        </w:rPr>
        <w:t>ی</w:t>
      </w:r>
      <w:r w:rsidRPr="00956247">
        <w:rPr>
          <w:rFonts w:ascii="Arial" w:eastAsia="Arial" w:hAnsi="Arial" w:cs="B Nazanin" w:hint="eastAsia"/>
          <w:sz w:val="23"/>
          <w:rtl/>
        </w:rPr>
        <w:t>س</w:t>
      </w:r>
      <w:r w:rsidRPr="00956247">
        <w:rPr>
          <w:rFonts w:ascii="Arial" w:eastAsia="Arial" w:hAnsi="Arial" w:cs="B Nazanin"/>
          <w:sz w:val="23"/>
          <w:rtl/>
        </w:rPr>
        <w:t xml:space="preserve"> هلند</w:t>
      </w:r>
      <w:r w:rsidRPr="00956247">
        <w:rPr>
          <w:rFonts w:ascii="Arial" w:eastAsia="Arial" w:hAnsi="Arial" w:cs="B Nazanin" w:hint="cs"/>
          <w:sz w:val="23"/>
          <w:rtl/>
        </w:rPr>
        <w:t>ی</w:t>
      </w:r>
      <w:r w:rsidRPr="00956247">
        <w:rPr>
          <w:rFonts w:ascii="Arial" w:eastAsia="Arial" w:hAnsi="Arial" w:cs="B Nazanin"/>
          <w:sz w:val="23"/>
          <w:rtl/>
        </w:rPr>
        <w:t xml:space="preserve"> تا کارمند</w:t>
      </w:r>
      <w:r w:rsidRPr="00956247">
        <w:rPr>
          <w:rFonts w:ascii="Arial" w:eastAsia="Arial" w:hAnsi="Arial" w:cs="B Nazanin" w:hint="eastAsia"/>
          <w:sz w:val="23"/>
          <w:rtl/>
        </w:rPr>
        <w:t>ان</w:t>
      </w:r>
      <w:r w:rsidRPr="00956247">
        <w:rPr>
          <w:rFonts w:ascii="Arial" w:eastAsia="Arial" w:hAnsi="Arial" w:cs="B Nazanin"/>
          <w:sz w:val="23"/>
          <w:rtl/>
        </w:rPr>
        <w:t xml:space="preserve"> بانک مل</w:t>
      </w:r>
      <w:r w:rsidRPr="00956247">
        <w:rPr>
          <w:rFonts w:ascii="Arial" w:eastAsia="Arial" w:hAnsi="Arial" w:cs="B Nazanin" w:hint="cs"/>
          <w:sz w:val="23"/>
          <w:rtl/>
        </w:rPr>
        <w:t>ی</w:t>
      </w:r>
      <w:r w:rsidRPr="00956247">
        <w:rPr>
          <w:rFonts w:ascii="Arial" w:eastAsia="Arial" w:hAnsi="Arial" w:cs="B Nazanin"/>
          <w:sz w:val="23"/>
          <w:rtl/>
        </w:rPr>
        <w:t xml:space="preserve"> شهر ن</w:t>
      </w:r>
      <w:r w:rsidRPr="00956247">
        <w:rPr>
          <w:rFonts w:ascii="Arial" w:eastAsia="Arial" w:hAnsi="Arial" w:cs="B Nazanin" w:hint="cs"/>
          <w:sz w:val="23"/>
          <w:rtl/>
        </w:rPr>
        <w:t>ی</w:t>
      </w:r>
      <w:r w:rsidRPr="00956247">
        <w:rPr>
          <w:rFonts w:ascii="Arial" w:eastAsia="Arial" w:hAnsi="Arial" w:cs="B Nazanin" w:hint="eastAsia"/>
          <w:sz w:val="23"/>
          <w:rtl/>
        </w:rPr>
        <w:t>و</w:t>
      </w:r>
      <w:r w:rsidRPr="00956247">
        <w:rPr>
          <w:rFonts w:ascii="Arial" w:eastAsia="Arial" w:hAnsi="Arial" w:cs="B Nazanin" w:hint="cs"/>
          <w:sz w:val="23"/>
          <w:rtl/>
        </w:rPr>
        <w:t>ی</w:t>
      </w:r>
      <w:r w:rsidRPr="00956247">
        <w:rPr>
          <w:rFonts w:ascii="Arial" w:eastAsia="Arial" w:hAnsi="Arial" w:cs="B Nazanin" w:hint="eastAsia"/>
          <w:sz w:val="23"/>
          <w:rtl/>
        </w:rPr>
        <w:t>ورک،</w:t>
      </w:r>
      <w:r w:rsidRPr="00956247">
        <w:rPr>
          <w:rFonts w:ascii="Arial" w:eastAsia="Arial" w:hAnsi="Arial" w:cs="B Nazanin"/>
          <w:sz w:val="23"/>
          <w:rtl/>
        </w:rPr>
        <w:t xml:space="preserve"> تع</w:t>
      </w:r>
      <w:r w:rsidRPr="00956247">
        <w:rPr>
          <w:rFonts w:ascii="Arial" w:eastAsia="Arial" w:hAnsi="Arial" w:cs="B Nazanin" w:hint="cs"/>
          <w:sz w:val="23"/>
          <w:rtl/>
        </w:rPr>
        <w:t>یی</w:t>
      </w:r>
      <w:r w:rsidRPr="00956247">
        <w:rPr>
          <w:rFonts w:ascii="Arial" w:eastAsia="Arial" w:hAnsi="Arial" w:cs="B Nazanin" w:hint="eastAsia"/>
          <w:sz w:val="23"/>
          <w:rtl/>
        </w:rPr>
        <w:t>ن</w:t>
      </w:r>
      <w:r w:rsidRPr="00956247">
        <w:rPr>
          <w:rFonts w:ascii="Arial" w:eastAsia="Arial" w:hAnsi="Arial" w:cs="B Nazanin"/>
          <w:sz w:val="23"/>
          <w:rtl/>
        </w:rPr>
        <w:t xml:space="preserve"> کند. در هر مورد، انتظارات </w:t>
      </w:r>
      <w:r w:rsidRPr="00956247">
        <w:rPr>
          <w:rFonts w:ascii="Arial" w:eastAsia="Arial" w:hAnsi="Arial" w:cs="B Nazanin" w:hint="cs"/>
          <w:sz w:val="23"/>
          <w:rtl/>
        </w:rPr>
        <w:t>ی</w:t>
      </w:r>
      <w:r w:rsidRPr="00956247">
        <w:rPr>
          <w:rFonts w:ascii="Arial" w:eastAsia="Arial" w:hAnsi="Arial" w:cs="B Nazanin" w:hint="eastAsia"/>
          <w:sz w:val="23"/>
          <w:rtl/>
        </w:rPr>
        <w:t>ک</w:t>
      </w:r>
      <w:r w:rsidRPr="00956247">
        <w:rPr>
          <w:rFonts w:ascii="Arial" w:eastAsia="Arial" w:hAnsi="Arial" w:cs="B Nazanin"/>
          <w:sz w:val="23"/>
          <w:rtl/>
        </w:rPr>
        <w:t xml:space="preserve"> رهبر، عملکرد کارکنانش را ارتقا </w:t>
      </w:r>
      <w:r w:rsidRPr="00956247">
        <w:rPr>
          <w:rFonts w:ascii="Arial" w:eastAsia="Arial" w:hAnsi="Arial" w:cs="B Nazanin" w:hint="cs"/>
          <w:sz w:val="23"/>
          <w:rtl/>
        </w:rPr>
        <w:t>ی</w:t>
      </w:r>
      <w:r w:rsidRPr="00956247">
        <w:rPr>
          <w:rFonts w:ascii="Arial" w:eastAsia="Arial" w:hAnsi="Arial" w:cs="B Nazanin" w:hint="eastAsia"/>
          <w:sz w:val="23"/>
          <w:rtl/>
        </w:rPr>
        <w:t>ا</w:t>
      </w:r>
      <w:r w:rsidRPr="00956247">
        <w:rPr>
          <w:rFonts w:ascii="Arial" w:eastAsia="Arial" w:hAnsi="Arial" w:cs="B Nazanin"/>
          <w:sz w:val="23"/>
          <w:rtl/>
        </w:rPr>
        <w:t xml:space="preserve"> محدود م</w:t>
      </w:r>
      <w:r w:rsidRPr="00956247">
        <w:rPr>
          <w:rFonts w:ascii="Arial" w:eastAsia="Arial" w:hAnsi="Arial" w:cs="B Nazanin" w:hint="cs"/>
          <w:sz w:val="23"/>
          <w:rtl/>
        </w:rPr>
        <w:t>ی‌</w:t>
      </w:r>
      <w:r w:rsidRPr="00956247">
        <w:rPr>
          <w:rFonts w:ascii="Arial" w:eastAsia="Arial" w:hAnsi="Arial" w:cs="B Nazanin" w:hint="eastAsia"/>
          <w:sz w:val="23"/>
          <w:rtl/>
        </w:rPr>
        <w:t>کرد،</w:t>
      </w:r>
      <w:r w:rsidRPr="00956247">
        <w:rPr>
          <w:rFonts w:ascii="Arial" w:eastAsia="Arial" w:hAnsi="Arial" w:cs="B Nazanin"/>
          <w:sz w:val="23"/>
          <w:rtl/>
        </w:rPr>
        <w:t xml:space="preserve"> درست به همان روش</w:t>
      </w:r>
      <w:r w:rsidRPr="00956247">
        <w:rPr>
          <w:rFonts w:ascii="Arial" w:eastAsia="Arial" w:hAnsi="Arial" w:cs="B Nazanin" w:hint="cs"/>
          <w:sz w:val="23"/>
          <w:rtl/>
        </w:rPr>
        <w:t>ی</w:t>
      </w:r>
      <w:r w:rsidRPr="00956247">
        <w:rPr>
          <w:rFonts w:ascii="Arial" w:eastAsia="Arial" w:hAnsi="Arial" w:cs="B Nazanin"/>
          <w:sz w:val="23"/>
          <w:rtl/>
        </w:rPr>
        <w:t xml:space="preserve"> که معلم‌ها</w:t>
      </w:r>
      <w:r w:rsidRPr="00956247">
        <w:rPr>
          <w:rFonts w:ascii="Arial" w:eastAsia="Arial" w:hAnsi="Arial" w:cs="B Nazanin" w:hint="cs"/>
          <w:sz w:val="23"/>
          <w:rtl/>
        </w:rPr>
        <w:t>ی</w:t>
      </w:r>
      <w:r w:rsidRPr="00956247">
        <w:rPr>
          <w:rFonts w:ascii="Arial" w:eastAsia="Arial" w:hAnsi="Arial" w:cs="B Nazanin"/>
          <w:sz w:val="23"/>
          <w:rtl/>
        </w:rPr>
        <w:t xml:space="preserve"> دبستان اسپروس پتانس</w:t>
      </w:r>
      <w:r w:rsidRPr="00956247">
        <w:rPr>
          <w:rFonts w:ascii="Arial" w:eastAsia="Arial" w:hAnsi="Arial" w:cs="B Nazanin" w:hint="cs"/>
          <w:sz w:val="23"/>
          <w:rtl/>
        </w:rPr>
        <w:t>ی</w:t>
      </w:r>
      <w:r w:rsidRPr="00956247">
        <w:rPr>
          <w:rFonts w:ascii="Arial" w:eastAsia="Arial" w:hAnsi="Arial" w:cs="B Nazanin" w:hint="eastAsia"/>
          <w:sz w:val="23"/>
          <w:rtl/>
        </w:rPr>
        <w:t>ل</w:t>
      </w:r>
      <w:r w:rsidRPr="00956247">
        <w:rPr>
          <w:rFonts w:ascii="Arial" w:eastAsia="Arial" w:hAnsi="Arial" w:cs="B Nazanin"/>
          <w:sz w:val="23"/>
          <w:rtl/>
        </w:rPr>
        <w:t xml:space="preserve"> فکر</w:t>
      </w:r>
      <w:r w:rsidRPr="00956247">
        <w:rPr>
          <w:rFonts w:ascii="Arial" w:eastAsia="Arial" w:hAnsi="Arial" w:cs="B Nazanin" w:hint="cs"/>
          <w:sz w:val="23"/>
          <w:rtl/>
        </w:rPr>
        <w:t>ی</w:t>
      </w:r>
      <w:r w:rsidRPr="00956247">
        <w:rPr>
          <w:rFonts w:ascii="Arial" w:eastAsia="Arial" w:hAnsi="Arial" w:cs="B Nazanin"/>
          <w:sz w:val="23"/>
          <w:rtl/>
        </w:rPr>
        <w:t xml:space="preserve"> دانش‌آموزانشان را آزاد کرده بودند. چشمگ</w:t>
      </w:r>
      <w:r w:rsidRPr="00956247">
        <w:rPr>
          <w:rFonts w:ascii="Arial" w:eastAsia="Arial" w:hAnsi="Arial" w:cs="B Nazanin" w:hint="cs"/>
          <w:sz w:val="23"/>
          <w:rtl/>
        </w:rPr>
        <w:t>ی</w:t>
      </w:r>
      <w:r w:rsidRPr="00956247">
        <w:rPr>
          <w:rFonts w:ascii="Arial" w:eastAsia="Arial" w:hAnsi="Arial" w:cs="B Nazanin" w:hint="eastAsia"/>
          <w:sz w:val="23"/>
          <w:rtl/>
        </w:rPr>
        <w:t>رتر</w:t>
      </w:r>
      <w:r w:rsidRPr="00956247">
        <w:rPr>
          <w:rFonts w:ascii="Arial" w:eastAsia="Arial" w:hAnsi="Arial" w:cs="B Nazanin" w:hint="cs"/>
          <w:sz w:val="23"/>
          <w:rtl/>
        </w:rPr>
        <w:t>ی</w:t>
      </w:r>
      <w:r w:rsidRPr="00956247">
        <w:rPr>
          <w:rFonts w:ascii="Arial" w:eastAsia="Arial" w:hAnsi="Arial" w:cs="B Nazanin" w:hint="eastAsia"/>
          <w:sz w:val="23"/>
          <w:rtl/>
        </w:rPr>
        <w:t>ن</w:t>
      </w:r>
      <w:r w:rsidRPr="00956247">
        <w:rPr>
          <w:rFonts w:ascii="Arial" w:eastAsia="Arial" w:hAnsi="Arial" w:cs="B Nazanin"/>
          <w:sz w:val="23"/>
          <w:rtl/>
        </w:rPr>
        <w:t xml:space="preserve"> مطالعه، سربازان اسرائ</w:t>
      </w:r>
      <w:r w:rsidRPr="00956247">
        <w:rPr>
          <w:rFonts w:ascii="Arial" w:eastAsia="Arial" w:hAnsi="Arial" w:cs="B Nazanin" w:hint="cs"/>
          <w:sz w:val="23"/>
          <w:rtl/>
        </w:rPr>
        <w:t>ی</w:t>
      </w:r>
      <w:r w:rsidRPr="00956247">
        <w:rPr>
          <w:rFonts w:ascii="Arial" w:eastAsia="Arial" w:hAnsi="Arial" w:cs="B Nazanin" w:hint="eastAsia"/>
          <w:sz w:val="23"/>
          <w:rtl/>
        </w:rPr>
        <w:t>ل</w:t>
      </w:r>
      <w:r w:rsidRPr="00956247">
        <w:rPr>
          <w:rFonts w:ascii="Arial" w:eastAsia="Arial" w:hAnsi="Arial" w:cs="B Nazanin" w:hint="cs"/>
          <w:sz w:val="23"/>
          <w:rtl/>
        </w:rPr>
        <w:t>ی</w:t>
      </w:r>
      <w:r w:rsidRPr="00956247">
        <w:rPr>
          <w:rFonts w:ascii="Arial" w:eastAsia="Arial" w:hAnsi="Arial" w:cs="B Nazanin"/>
          <w:sz w:val="23"/>
          <w:rtl/>
        </w:rPr>
        <w:t xml:space="preserve"> را در طول </w:t>
      </w:r>
      <w:r w:rsidRPr="00956247">
        <w:rPr>
          <w:rFonts w:ascii="Arial" w:eastAsia="Arial" w:hAnsi="Arial" w:cs="B Nazanin" w:hint="cs"/>
          <w:sz w:val="23"/>
          <w:rtl/>
        </w:rPr>
        <w:t>ی</w:t>
      </w:r>
      <w:r w:rsidRPr="00956247">
        <w:rPr>
          <w:rFonts w:ascii="Arial" w:eastAsia="Arial" w:hAnsi="Arial" w:cs="B Nazanin" w:hint="eastAsia"/>
          <w:sz w:val="23"/>
          <w:rtl/>
        </w:rPr>
        <w:t>ک</w:t>
      </w:r>
      <w:r w:rsidRPr="00956247">
        <w:rPr>
          <w:rFonts w:ascii="Arial" w:eastAsia="Arial" w:hAnsi="Arial" w:cs="B Nazanin"/>
          <w:sz w:val="23"/>
          <w:rtl/>
        </w:rPr>
        <w:t xml:space="preserve"> دوره </w:t>
      </w:r>
      <w:r w:rsidRPr="00956247">
        <w:rPr>
          <w:rFonts w:ascii="Arial" w:eastAsia="Arial" w:hAnsi="Arial" w:cs="B Nazanin"/>
          <w:sz w:val="23"/>
          <w:rtl/>
          <w:lang w:bidi="fa-IR"/>
        </w:rPr>
        <w:t>۱۵</w:t>
      </w:r>
      <w:r w:rsidRPr="00956247">
        <w:rPr>
          <w:rFonts w:ascii="Arial" w:eastAsia="Arial" w:hAnsi="Arial" w:cs="B Nazanin"/>
          <w:sz w:val="23"/>
          <w:rtl/>
        </w:rPr>
        <w:t xml:space="preserve"> هفته‌ا</w:t>
      </w:r>
      <w:r w:rsidRPr="00956247">
        <w:rPr>
          <w:rFonts w:ascii="Arial" w:eastAsia="Arial" w:hAnsi="Arial" w:cs="B Nazanin" w:hint="cs"/>
          <w:sz w:val="23"/>
          <w:rtl/>
        </w:rPr>
        <w:t>ی</w:t>
      </w:r>
      <w:r w:rsidRPr="00956247">
        <w:rPr>
          <w:rFonts w:ascii="Arial" w:eastAsia="Arial" w:hAnsi="Arial" w:cs="B Nazanin"/>
          <w:sz w:val="23"/>
          <w:rtl/>
        </w:rPr>
        <w:t xml:space="preserve"> فرمانده</w:t>
      </w:r>
      <w:r w:rsidRPr="00956247">
        <w:rPr>
          <w:rFonts w:ascii="Arial" w:eastAsia="Arial" w:hAnsi="Arial" w:cs="B Nazanin" w:hint="cs"/>
          <w:sz w:val="23"/>
          <w:rtl/>
        </w:rPr>
        <w:t>ی</w:t>
      </w:r>
      <w:r w:rsidRPr="00956247">
        <w:rPr>
          <w:rFonts w:ascii="Arial" w:eastAsia="Arial" w:hAnsi="Arial" w:cs="B Nazanin"/>
          <w:sz w:val="23"/>
          <w:rtl/>
        </w:rPr>
        <w:t xml:space="preserve"> رزم</w:t>
      </w:r>
      <w:r w:rsidRPr="00956247">
        <w:rPr>
          <w:rFonts w:ascii="Arial" w:eastAsia="Arial" w:hAnsi="Arial" w:cs="B Nazanin" w:hint="cs"/>
          <w:sz w:val="23"/>
          <w:rtl/>
        </w:rPr>
        <w:t>ی</w:t>
      </w:r>
      <w:r w:rsidRPr="00956247">
        <w:rPr>
          <w:rFonts w:ascii="Arial" w:eastAsia="Arial" w:hAnsi="Arial" w:cs="B Nazanin"/>
          <w:sz w:val="23"/>
          <w:rtl/>
        </w:rPr>
        <w:t xml:space="preserve"> مورد بررس</w:t>
      </w:r>
      <w:r w:rsidRPr="00956247">
        <w:rPr>
          <w:rFonts w:ascii="Arial" w:eastAsia="Arial" w:hAnsi="Arial" w:cs="B Nazanin" w:hint="cs"/>
          <w:sz w:val="23"/>
          <w:rtl/>
        </w:rPr>
        <w:t>ی</w:t>
      </w:r>
      <w:r w:rsidRPr="00956247">
        <w:rPr>
          <w:rFonts w:ascii="Arial" w:eastAsia="Arial" w:hAnsi="Arial" w:cs="B Nazanin"/>
          <w:sz w:val="23"/>
          <w:rtl/>
        </w:rPr>
        <w:t xml:space="preserve"> قرار داد، دوره‌ا</w:t>
      </w:r>
      <w:r w:rsidRPr="00956247">
        <w:rPr>
          <w:rFonts w:ascii="Arial" w:eastAsia="Arial" w:hAnsi="Arial" w:cs="B Nazanin" w:hint="cs"/>
          <w:sz w:val="23"/>
          <w:rtl/>
        </w:rPr>
        <w:t>ی</w:t>
      </w:r>
      <w:r w:rsidRPr="00956247">
        <w:rPr>
          <w:rFonts w:ascii="Arial" w:eastAsia="Arial" w:hAnsi="Arial" w:cs="B Nazanin"/>
          <w:sz w:val="23"/>
          <w:rtl/>
        </w:rPr>
        <w:t xml:space="preserve"> که ط</w:t>
      </w:r>
      <w:r w:rsidRPr="00956247">
        <w:rPr>
          <w:rFonts w:ascii="Arial" w:eastAsia="Arial" w:hAnsi="Arial" w:cs="B Nazanin" w:hint="cs"/>
          <w:sz w:val="23"/>
          <w:rtl/>
        </w:rPr>
        <w:t>ی</w:t>
      </w:r>
      <w:r w:rsidRPr="00956247">
        <w:rPr>
          <w:rFonts w:ascii="Arial" w:eastAsia="Arial" w:hAnsi="Arial" w:cs="B Nazanin"/>
          <w:sz w:val="23"/>
          <w:rtl/>
        </w:rPr>
        <w:t xml:space="preserve"> آن مهارت‌ها</w:t>
      </w:r>
      <w:r w:rsidRPr="00956247">
        <w:rPr>
          <w:rFonts w:ascii="Arial" w:eastAsia="Arial" w:hAnsi="Arial" w:cs="B Nazanin" w:hint="cs"/>
          <w:sz w:val="23"/>
          <w:rtl/>
        </w:rPr>
        <w:t>ی</w:t>
      </w:r>
      <w:r w:rsidRPr="00956247">
        <w:rPr>
          <w:rFonts w:ascii="Arial" w:eastAsia="Arial" w:hAnsi="Arial" w:cs="B Nazanin"/>
          <w:sz w:val="23"/>
          <w:rtl/>
        </w:rPr>
        <w:t xml:space="preserve"> تاکت</w:t>
      </w:r>
      <w:r w:rsidRPr="00956247">
        <w:rPr>
          <w:rFonts w:ascii="Arial" w:eastAsia="Arial" w:hAnsi="Arial" w:cs="B Nazanin" w:hint="cs"/>
          <w:sz w:val="23"/>
          <w:rtl/>
        </w:rPr>
        <w:t>ی</w:t>
      </w:r>
      <w:r w:rsidRPr="00956247">
        <w:rPr>
          <w:rFonts w:ascii="Arial" w:eastAsia="Arial" w:hAnsi="Arial" w:cs="B Nazanin" w:hint="eastAsia"/>
          <w:sz w:val="23"/>
          <w:rtl/>
        </w:rPr>
        <w:t>ک</w:t>
      </w:r>
      <w:r w:rsidRPr="00956247">
        <w:rPr>
          <w:rFonts w:ascii="Arial" w:eastAsia="Arial" w:hAnsi="Arial" w:cs="B Nazanin" w:hint="cs"/>
          <w:sz w:val="23"/>
          <w:rtl/>
        </w:rPr>
        <w:t>ی</w:t>
      </w:r>
      <w:r w:rsidRPr="00956247">
        <w:rPr>
          <w:rFonts w:ascii="Arial" w:eastAsia="Arial" w:hAnsi="Arial" w:cs="B Nazanin"/>
          <w:sz w:val="23"/>
          <w:rtl/>
        </w:rPr>
        <w:t xml:space="preserve"> و عمل</w:t>
      </w:r>
      <w:r w:rsidRPr="00956247">
        <w:rPr>
          <w:rFonts w:ascii="Arial" w:eastAsia="Arial" w:hAnsi="Arial" w:cs="B Nazanin" w:hint="cs"/>
          <w:sz w:val="23"/>
          <w:rtl/>
        </w:rPr>
        <w:t>ی</w:t>
      </w:r>
      <w:r w:rsidRPr="00956247">
        <w:rPr>
          <w:rFonts w:ascii="Arial" w:eastAsia="Arial" w:hAnsi="Arial" w:cs="B Nazanin"/>
          <w:sz w:val="23"/>
          <w:rtl/>
        </w:rPr>
        <w:t xml:space="preserve"> مختلف</w:t>
      </w:r>
      <w:r w:rsidRPr="00956247">
        <w:rPr>
          <w:rFonts w:ascii="Arial" w:eastAsia="Arial" w:hAnsi="Arial" w:cs="B Nazanin" w:hint="cs"/>
          <w:sz w:val="23"/>
          <w:rtl/>
        </w:rPr>
        <w:t>ی</w:t>
      </w:r>
      <w:r w:rsidRPr="00956247">
        <w:rPr>
          <w:rFonts w:ascii="Arial" w:eastAsia="Arial" w:hAnsi="Arial" w:cs="B Nazanin"/>
          <w:sz w:val="23"/>
          <w:rtl/>
        </w:rPr>
        <w:t xml:space="preserve"> رو</w:t>
      </w:r>
      <w:r w:rsidRPr="00956247">
        <w:rPr>
          <w:rFonts w:ascii="Arial" w:eastAsia="Arial" w:hAnsi="Arial" w:cs="B Nazanin" w:hint="cs"/>
          <w:sz w:val="23"/>
          <w:rtl/>
        </w:rPr>
        <w:t>ی</w:t>
      </w:r>
      <w:r w:rsidRPr="00956247">
        <w:rPr>
          <w:rFonts w:ascii="Arial" w:eastAsia="Arial" w:hAnsi="Arial" w:cs="B Nazanin"/>
          <w:sz w:val="23"/>
          <w:rtl/>
        </w:rPr>
        <w:t xml:space="preserve"> آن‌ها آزما</w:t>
      </w:r>
      <w:r w:rsidRPr="00956247">
        <w:rPr>
          <w:rFonts w:ascii="Arial" w:eastAsia="Arial" w:hAnsi="Arial" w:cs="B Nazanin" w:hint="cs"/>
          <w:sz w:val="23"/>
          <w:rtl/>
        </w:rPr>
        <w:t>ی</w:t>
      </w:r>
      <w:r w:rsidRPr="00956247">
        <w:rPr>
          <w:rFonts w:ascii="Arial" w:eastAsia="Arial" w:hAnsi="Arial" w:cs="B Nazanin" w:hint="eastAsia"/>
          <w:sz w:val="23"/>
          <w:rtl/>
        </w:rPr>
        <w:t>ش</w:t>
      </w:r>
      <w:r w:rsidRPr="00956247">
        <w:rPr>
          <w:rFonts w:ascii="Arial" w:eastAsia="Arial" w:hAnsi="Arial" w:cs="B Nazanin"/>
          <w:sz w:val="23"/>
          <w:rtl/>
        </w:rPr>
        <w:t xml:space="preserve"> شد</w:t>
      </w:r>
      <w:r w:rsidR="005958FC">
        <w:rPr>
          <w:rFonts w:ascii="Arial" w:eastAsia="Arial" w:hAnsi="Arial"/>
          <w:sz w:val="27"/>
          <w:rtl/>
        </w:rPr>
        <w:t>.</w:t>
      </w:r>
      <w:hyperlink w:anchor="page352" w:history="1">
        <w:r w:rsidR="005958FC">
          <w:rPr>
            <w:rFonts w:ascii="Arial" w:eastAsia="Arial" w:hAnsi="Arial"/>
            <w:color w:val="0000EE"/>
            <w:sz w:val="40"/>
            <w:vertAlign w:val="superscript"/>
            <w:rtl/>
          </w:rPr>
          <w:t>18</w:t>
        </w:r>
      </w:hyperlink>
    </w:p>
    <w:p w14:paraId="0EA03EC7" w14:textId="26456C86" w:rsidR="00956247" w:rsidRPr="00956247" w:rsidRDefault="00956247" w:rsidP="00956247">
      <w:pPr>
        <w:bidi/>
        <w:ind w:left="740" w:right="720"/>
        <w:jc w:val="both"/>
        <w:rPr>
          <w:rFonts w:ascii="Arial" w:eastAsia="Arial" w:hAnsi="Arial" w:cs="B Nazanin"/>
          <w:sz w:val="23"/>
          <w:rtl/>
        </w:rPr>
      </w:pPr>
      <w:r w:rsidRPr="00956247">
        <w:rPr>
          <w:rFonts w:ascii="Arial" w:eastAsia="Arial" w:hAnsi="Arial" w:cs="B Nazanin"/>
          <w:sz w:val="23"/>
          <w:rtl/>
        </w:rPr>
        <w:t>مشخص شد که آماده‌ساز</w:t>
      </w:r>
      <w:r w:rsidRPr="00956247">
        <w:rPr>
          <w:rFonts w:ascii="Arial" w:eastAsia="Arial" w:hAnsi="Arial" w:cs="B Nazanin" w:hint="cs"/>
          <w:sz w:val="23"/>
          <w:rtl/>
        </w:rPr>
        <w:t>ی</w:t>
      </w:r>
      <w:r w:rsidRPr="00956247">
        <w:rPr>
          <w:rFonts w:ascii="Arial" w:eastAsia="Arial" w:hAnsi="Arial" w:cs="B Nazanin"/>
          <w:sz w:val="23"/>
          <w:rtl/>
        </w:rPr>
        <w:t xml:space="preserve"> </w:t>
      </w:r>
      <w:r w:rsidRPr="00956247">
        <w:rPr>
          <w:rFonts w:ascii="Arial" w:eastAsia="Arial" w:hAnsi="Arial" w:cs="B Nazanin" w:hint="cs"/>
          <w:sz w:val="23"/>
          <w:rtl/>
        </w:rPr>
        <w:t>ی</w:t>
      </w:r>
      <w:r w:rsidRPr="00956247">
        <w:rPr>
          <w:rFonts w:ascii="Arial" w:eastAsia="Arial" w:hAnsi="Arial" w:cs="B Nazanin" w:hint="eastAsia"/>
          <w:sz w:val="23"/>
          <w:rtl/>
        </w:rPr>
        <w:t>ک</w:t>
      </w:r>
      <w:r w:rsidRPr="00956247">
        <w:rPr>
          <w:rFonts w:ascii="Arial" w:eastAsia="Arial" w:hAnsi="Arial" w:cs="B Nazanin"/>
          <w:sz w:val="23"/>
          <w:rtl/>
        </w:rPr>
        <w:t xml:space="preserve"> رهبر برا</w:t>
      </w:r>
      <w:r w:rsidRPr="00956247">
        <w:rPr>
          <w:rFonts w:ascii="Arial" w:eastAsia="Arial" w:hAnsi="Arial" w:cs="B Nazanin" w:hint="cs"/>
          <w:sz w:val="23"/>
          <w:rtl/>
        </w:rPr>
        <w:t>ی</w:t>
      </w:r>
      <w:r w:rsidRPr="00956247">
        <w:rPr>
          <w:rFonts w:ascii="Arial" w:eastAsia="Arial" w:hAnsi="Arial" w:cs="B Nazanin"/>
          <w:sz w:val="23"/>
          <w:rtl/>
        </w:rPr>
        <w:t xml:space="preserve"> داشتن انتظارات مثبت از </w:t>
      </w:r>
      <w:r w:rsidRPr="00956247">
        <w:rPr>
          <w:rFonts w:ascii="Arial" w:eastAsia="Arial" w:hAnsi="Arial" w:cs="B Nazanin" w:hint="cs"/>
          <w:sz w:val="23"/>
          <w:rtl/>
        </w:rPr>
        <w:t>ی</w:t>
      </w:r>
      <w:r w:rsidRPr="00956247">
        <w:rPr>
          <w:rFonts w:ascii="Arial" w:eastAsia="Arial" w:hAnsi="Arial" w:cs="B Nazanin" w:hint="eastAsia"/>
          <w:sz w:val="23"/>
          <w:rtl/>
        </w:rPr>
        <w:t>ک</w:t>
      </w:r>
      <w:r w:rsidRPr="00956247">
        <w:rPr>
          <w:rFonts w:ascii="Arial" w:eastAsia="Arial" w:hAnsi="Arial" w:cs="B Nazanin"/>
          <w:sz w:val="23"/>
          <w:rtl/>
        </w:rPr>
        <w:t xml:space="preserve"> کارآموز خاص، م</w:t>
      </w:r>
      <w:r w:rsidRPr="00956247">
        <w:rPr>
          <w:rFonts w:ascii="Arial" w:eastAsia="Arial" w:hAnsi="Arial" w:cs="B Nazanin" w:hint="cs"/>
          <w:sz w:val="23"/>
          <w:rtl/>
        </w:rPr>
        <w:t>ی</w:t>
      </w:r>
      <w:r w:rsidRPr="00956247">
        <w:rPr>
          <w:rFonts w:ascii="Arial" w:eastAsia="Arial" w:hAnsi="Arial" w:cs="B Nazanin" w:hint="eastAsia"/>
          <w:sz w:val="23"/>
          <w:rtl/>
        </w:rPr>
        <w:t>انگ</w:t>
      </w:r>
      <w:r w:rsidRPr="00956247">
        <w:rPr>
          <w:rFonts w:ascii="Arial" w:eastAsia="Arial" w:hAnsi="Arial" w:cs="B Nazanin" w:hint="cs"/>
          <w:sz w:val="23"/>
          <w:rtl/>
        </w:rPr>
        <w:t>ی</w:t>
      </w:r>
      <w:r w:rsidRPr="00956247">
        <w:rPr>
          <w:rFonts w:ascii="Arial" w:eastAsia="Arial" w:hAnsi="Arial" w:cs="B Nazanin" w:hint="eastAsia"/>
          <w:sz w:val="23"/>
          <w:rtl/>
        </w:rPr>
        <w:t>ن</w:t>
      </w:r>
      <w:r w:rsidRPr="00956247">
        <w:rPr>
          <w:rFonts w:ascii="Arial" w:eastAsia="Arial" w:hAnsi="Arial" w:cs="B Nazanin"/>
          <w:sz w:val="23"/>
          <w:rtl/>
        </w:rPr>
        <w:t xml:space="preserve"> نمرات کارآموز را به م</w:t>
      </w:r>
      <w:r w:rsidRPr="00956247">
        <w:rPr>
          <w:rFonts w:ascii="Arial" w:eastAsia="Arial" w:hAnsi="Arial" w:cs="B Nazanin" w:hint="cs"/>
          <w:sz w:val="23"/>
          <w:rtl/>
        </w:rPr>
        <w:t>ی</w:t>
      </w:r>
      <w:r w:rsidRPr="00956247">
        <w:rPr>
          <w:rFonts w:ascii="Arial" w:eastAsia="Arial" w:hAnsi="Arial" w:cs="B Nazanin" w:hint="eastAsia"/>
          <w:sz w:val="23"/>
          <w:rtl/>
        </w:rPr>
        <w:t>زان</w:t>
      </w:r>
      <w:r w:rsidRPr="00956247">
        <w:rPr>
          <w:rFonts w:ascii="Arial" w:eastAsia="Arial" w:hAnsi="Arial" w:cs="B Nazanin"/>
          <w:sz w:val="23"/>
          <w:rtl/>
        </w:rPr>
        <w:t xml:space="preserve"> سه انحراف مع</w:t>
      </w:r>
      <w:r w:rsidRPr="00956247">
        <w:rPr>
          <w:rFonts w:ascii="Arial" w:eastAsia="Arial" w:hAnsi="Arial" w:cs="B Nazanin" w:hint="cs"/>
          <w:sz w:val="23"/>
          <w:rtl/>
        </w:rPr>
        <w:t>ی</w:t>
      </w:r>
      <w:r w:rsidRPr="00956247">
        <w:rPr>
          <w:rFonts w:ascii="Arial" w:eastAsia="Arial" w:hAnsi="Arial" w:cs="B Nazanin" w:hint="eastAsia"/>
          <w:sz w:val="23"/>
          <w:rtl/>
        </w:rPr>
        <w:t>ار</w:t>
      </w:r>
      <w:r w:rsidRPr="00956247">
        <w:rPr>
          <w:rFonts w:ascii="Arial" w:eastAsia="Arial" w:hAnsi="Arial" w:cs="B Nazanin"/>
          <w:sz w:val="23"/>
          <w:rtl/>
        </w:rPr>
        <w:t xml:space="preserve"> بهبود م</w:t>
      </w:r>
      <w:r w:rsidRPr="00956247">
        <w:rPr>
          <w:rFonts w:ascii="Arial" w:eastAsia="Arial" w:hAnsi="Arial" w:cs="B Nazanin" w:hint="cs"/>
          <w:sz w:val="23"/>
          <w:rtl/>
        </w:rPr>
        <w:t>ی‌</w:t>
      </w:r>
      <w:r w:rsidRPr="00956247">
        <w:rPr>
          <w:rFonts w:ascii="Arial" w:eastAsia="Arial" w:hAnsi="Arial" w:cs="B Nazanin" w:hint="eastAsia"/>
          <w:sz w:val="23"/>
          <w:rtl/>
        </w:rPr>
        <w:t>دهد</w:t>
      </w:r>
      <w:r w:rsidRPr="00956247">
        <w:rPr>
          <w:rFonts w:ascii="Arial" w:eastAsia="Arial" w:hAnsi="Arial" w:cs="B Nazanin"/>
          <w:sz w:val="23"/>
          <w:rtl/>
        </w:rPr>
        <w:t>. ا</w:t>
      </w:r>
      <w:r w:rsidRPr="00956247">
        <w:rPr>
          <w:rFonts w:ascii="Arial" w:eastAsia="Arial" w:hAnsi="Arial" w:cs="B Nazanin" w:hint="cs"/>
          <w:sz w:val="23"/>
          <w:rtl/>
        </w:rPr>
        <w:t>ی</w:t>
      </w:r>
      <w:r w:rsidRPr="00956247">
        <w:rPr>
          <w:rFonts w:ascii="Arial" w:eastAsia="Arial" w:hAnsi="Arial" w:cs="B Nazanin" w:hint="eastAsia"/>
          <w:sz w:val="23"/>
          <w:rtl/>
        </w:rPr>
        <w:t>ن</w:t>
      </w:r>
      <w:r w:rsidRPr="00956247">
        <w:rPr>
          <w:rFonts w:ascii="Arial" w:eastAsia="Arial" w:hAnsi="Arial" w:cs="B Nazanin"/>
          <w:sz w:val="23"/>
          <w:rtl/>
        </w:rPr>
        <w:t xml:space="preserve"> بدان معناست که متوسط‌تر</w:t>
      </w:r>
      <w:r w:rsidRPr="00956247">
        <w:rPr>
          <w:rFonts w:ascii="Arial" w:eastAsia="Arial" w:hAnsi="Arial" w:cs="B Nazanin" w:hint="cs"/>
          <w:sz w:val="23"/>
          <w:rtl/>
        </w:rPr>
        <w:t>ی</w:t>
      </w:r>
      <w:r w:rsidRPr="00956247">
        <w:rPr>
          <w:rFonts w:ascii="Arial" w:eastAsia="Arial" w:hAnsi="Arial" w:cs="B Nazanin" w:hint="eastAsia"/>
          <w:sz w:val="23"/>
          <w:rtl/>
        </w:rPr>
        <w:t>ن</w:t>
      </w:r>
      <w:r w:rsidRPr="00956247">
        <w:rPr>
          <w:rFonts w:ascii="Arial" w:eastAsia="Arial" w:hAnsi="Arial" w:cs="B Nazanin"/>
          <w:sz w:val="23"/>
          <w:rtl/>
        </w:rPr>
        <w:t xml:space="preserve"> سرباز در شرا</w:t>
      </w:r>
      <w:r w:rsidRPr="00956247">
        <w:rPr>
          <w:rFonts w:ascii="Arial" w:eastAsia="Arial" w:hAnsi="Arial" w:cs="B Nazanin" w:hint="cs"/>
          <w:sz w:val="23"/>
          <w:rtl/>
        </w:rPr>
        <w:t>ی</w:t>
      </w:r>
      <w:r w:rsidRPr="00956247">
        <w:rPr>
          <w:rFonts w:ascii="Arial" w:eastAsia="Arial" w:hAnsi="Arial" w:cs="B Nazanin" w:hint="eastAsia"/>
          <w:sz w:val="23"/>
          <w:rtl/>
        </w:rPr>
        <w:t>ط</w:t>
      </w:r>
      <w:r w:rsidRPr="00956247">
        <w:rPr>
          <w:rFonts w:ascii="Arial" w:eastAsia="Arial" w:hAnsi="Arial" w:cs="B Nazanin"/>
          <w:sz w:val="23"/>
          <w:rtl/>
        </w:rPr>
        <w:t xml:space="preserve"> عاد</w:t>
      </w:r>
      <w:r w:rsidRPr="00956247">
        <w:rPr>
          <w:rFonts w:ascii="Arial" w:eastAsia="Arial" w:hAnsi="Arial" w:cs="B Nazanin" w:hint="cs"/>
          <w:sz w:val="23"/>
          <w:rtl/>
        </w:rPr>
        <w:t>ی</w:t>
      </w:r>
      <w:r w:rsidRPr="00956247">
        <w:rPr>
          <w:rFonts w:ascii="Arial" w:eastAsia="Arial" w:hAnsi="Arial" w:cs="B Nazanin" w:hint="eastAsia"/>
          <w:sz w:val="23"/>
          <w:rtl/>
        </w:rPr>
        <w:t>،</w:t>
      </w:r>
      <w:r w:rsidRPr="00956247">
        <w:rPr>
          <w:rFonts w:ascii="Arial" w:eastAsia="Arial" w:hAnsi="Arial" w:cs="B Nazanin"/>
          <w:sz w:val="23"/>
          <w:rtl/>
        </w:rPr>
        <w:t xml:space="preserve"> اگر </w:t>
      </w:r>
      <w:r>
        <w:rPr>
          <w:rFonts w:ascii="Arial" w:eastAsia="Arial" w:hAnsi="Arial" w:cs="B Nazanin" w:hint="cs"/>
          <w:sz w:val="23"/>
          <w:rtl/>
        </w:rPr>
        <w:t>کوچ و منتور</w:t>
      </w:r>
      <w:r w:rsidRPr="00956247">
        <w:rPr>
          <w:rFonts w:ascii="Arial" w:eastAsia="Arial" w:hAnsi="Arial" w:cs="B Nazanin"/>
          <w:sz w:val="23"/>
          <w:rtl/>
        </w:rPr>
        <w:t xml:space="preserve"> اعتقاد داشته باشد که او پتانس</w:t>
      </w:r>
      <w:r w:rsidRPr="00956247">
        <w:rPr>
          <w:rFonts w:ascii="Arial" w:eastAsia="Arial" w:hAnsi="Arial" w:cs="B Nazanin" w:hint="cs"/>
          <w:sz w:val="23"/>
          <w:rtl/>
        </w:rPr>
        <w:t>ی</w:t>
      </w:r>
      <w:r w:rsidRPr="00956247">
        <w:rPr>
          <w:rFonts w:ascii="Arial" w:eastAsia="Arial" w:hAnsi="Arial" w:cs="B Nazanin" w:hint="eastAsia"/>
          <w:sz w:val="23"/>
          <w:rtl/>
        </w:rPr>
        <w:t>ل</w:t>
      </w:r>
      <w:r w:rsidRPr="00956247">
        <w:rPr>
          <w:rFonts w:ascii="Arial" w:eastAsia="Arial" w:hAnsi="Arial" w:cs="B Nazanin"/>
          <w:sz w:val="23"/>
          <w:rtl/>
        </w:rPr>
        <w:t xml:space="preserve"> بالا</w:t>
      </w:r>
      <w:r w:rsidRPr="00956247">
        <w:rPr>
          <w:rFonts w:ascii="Arial" w:eastAsia="Arial" w:hAnsi="Arial" w:cs="B Nazanin" w:hint="cs"/>
          <w:sz w:val="23"/>
          <w:rtl/>
        </w:rPr>
        <w:t>یی</w:t>
      </w:r>
      <w:r w:rsidRPr="00956247">
        <w:rPr>
          <w:rFonts w:ascii="Arial" w:eastAsia="Arial" w:hAnsi="Arial" w:cs="B Nazanin"/>
          <w:sz w:val="23"/>
          <w:rtl/>
        </w:rPr>
        <w:t xml:space="preserve"> دارد، به 0.1 درصد ب</w:t>
      </w:r>
      <w:r w:rsidRPr="00956247">
        <w:rPr>
          <w:rFonts w:ascii="Arial" w:eastAsia="Arial" w:hAnsi="Arial" w:cs="B Nazanin" w:hint="eastAsia"/>
          <w:sz w:val="23"/>
          <w:rtl/>
        </w:rPr>
        <w:t>رتر</w:t>
      </w:r>
      <w:r w:rsidRPr="00956247">
        <w:rPr>
          <w:rFonts w:ascii="Arial" w:eastAsia="Arial" w:hAnsi="Arial" w:cs="B Nazanin"/>
          <w:sz w:val="23"/>
          <w:rtl/>
        </w:rPr>
        <w:t xml:space="preserve"> سربازان جد</w:t>
      </w:r>
      <w:r w:rsidRPr="00956247">
        <w:rPr>
          <w:rFonts w:ascii="Arial" w:eastAsia="Arial" w:hAnsi="Arial" w:cs="B Nazanin" w:hint="cs"/>
          <w:sz w:val="23"/>
          <w:rtl/>
        </w:rPr>
        <w:t>ی</w:t>
      </w:r>
      <w:r w:rsidRPr="00956247">
        <w:rPr>
          <w:rFonts w:ascii="Arial" w:eastAsia="Arial" w:hAnsi="Arial" w:cs="B Nazanin" w:hint="eastAsia"/>
          <w:sz w:val="23"/>
          <w:rtl/>
        </w:rPr>
        <w:t>د</w:t>
      </w:r>
      <w:r w:rsidRPr="00956247">
        <w:rPr>
          <w:rFonts w:ascii="Arial" w:eastAsia="Arial" w:hAnsi="Arial" w:cs="B Nazanin"/>
          <w:sz w:val="23"/>
          <w:rtl/>
        </w:rPr>
        <w:t xml:space="preserve"> م</w:t>
      </w:r>
      <w:r w:rsidRPr="00956247">
        <w:rPr>
          <w:rFonts w:ascii="Arial" w:eastAsia="Arial" w:hAnsi="Arial" w:cs="B Nazanin" w:hint="cs"/>
          <w:sz w:val="23"/>
          <w:rtl/>
        </w:rPr>
        <w:t>ی‌</w:t>
      </w:r>
      <w:r w:rsidRPr="00956247">
        <w:rPr>
          <w:rFonts w:ascii="Arial" w:eastAsia="Arial" w:hAnsi="Arial" w:cs="B Nazanin" w:hint="eastAsia"/>
          <w:sz w:val="23"/>
          <w:rtl/>
        </w:rPr>
        <w:t>رسد</w:t>
      </w:r>
      <w:r w:rsidRPr="00956247">
        <w:rPr>
          <w:rFonts w:ascii="Arial" w:eastAsia="Arial" w:hAnsi="Arial" w:cs="B Nazanin"/>
          <w:sz w:val="23"/>
          <w:rtl/>
        </w:rPr>
        <w:t>.</w:t>
      </w:r>
    </w:p>
    <w:p w14:paraId="087B85C5" w14:textId="77777777" w:rsidR="0007272E" w:rsidRDefault="0007272E">
      <w:pPr>
        <w:bidi/>
        <w:spacing w:line="284"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05C7883F" w14:textId="77777777" w:rsidR="0007272E" w:rsidRDefault="0007272E">
      <w:pPr>
        <w:bidi/>
        <w:spacing w:line="20" w:lineRule="exact"/>
        <w:rPr>
          <w:rFonts w:ascii="Times New Roman" w:eastAsia="Times New Roman" w:hAnsi="Times New Roman"/>
          <w:rtl/>
        </w:rPr>
      </w:pPr>
      <w:bookmarkStart w:id="227" w:name="page230"/>
      <w:bookmarkEnd w:id="227"/>
    </w:p>
    <w:p w14:paraId="0F052123" w14:textId="77777777" w:rsidR="0007272E" w:rsidRDefault="0007272E">
      <w:pPr>
        <w:bidi/>
        <w:spacing w:line="157" w:lineRule="exact"/>
        <w:rPr>
          <w:rFonts w:ascii="Times New Roman" w:eastAsia="Times New Roman" w:hAnsi="Times New Roman"/>
          <w:rtl/>
        </w:rPr>
      </w:pPr>
    </w:p>
    <w:p w14:paraId="52D500F3" w14:textId="2BBC59FE" w:rsidR="0007272E" w:rsidRDefault="005958FC">
      <w:pPr>
        <w:bidi/>
        <w:spacing w:line="269" w:lineRule="auto"/>
        <w:ind w:left="720" w:right="719" w:firstLine="300"/>
        <w:jc w:val="both"/>
        <w:rPr>
          <w:rFonts w:ascii="Arial" w:eastAsia="Arial" w:hAnsi="Arial"/>
          <w:color w:val="0000EE"/>
          <w:sz w:val="45"/>
          <w:vertAlign w:val="superscript"/>
          <w:rtl/>
        </w:rPr>
      </w:pPr>
      <w:r w:rsidRPr="00956247">
        <w:rPr>
          <w:rFonts w:ascii="Arial" w:eastAsia="Arial" w:hAnsi="Arial" w:cs="B Nazanin"/>
          <w:sz w:val="23"/>
          <w:rtl/>
        </w:rPr>
        <w:t>چنین اندازه‌های تأثیر عظیمی استثنایی هستند به نظر می‌رسد چیزی در مورد نیروهای دفاعی اسرائیل وجود داشته است که به ویژه برای این اثر انتظاری مفید بوده است و نباید در جای دیگری انتظار آن را داشت اما میانگین اندازه تأثیر در بین حرفه‌ها هنوز در مقایسه با بیشتر مداخلات روان‌شناختی بسیار بزرگ است.</w:t>
      </w:r>
      <w:r w:rsidR="0037598F">
        <w:rPr>
          <w:rFonts w:ascii="Arial" w:eastAsia="Arial" w:hAnsi="Arial" w:cs="B Nazanin"/>
          <w:sz w:val="23"/>
          <w:rtl/>
        </w:rPr>
        <w:t xml:space="preserve">‌‌، </w:t>
      </w:r>
      <w:r w:rsidRPr="00956247">
        <w:rPr>
          <w:rFonts w:ascii="Arial" w:eastAsia="Arial" w:hAnsi="Arial" w:cs="B Nazanin"/>
          <w:sz w:val="23"/>
          <w:rtl/>
        </w:rPr>
        <w:t xml:space="preserve">اگر رهبرش دیدگاه مثبتی نسبت به آنها داشته باشد، متوسط </w:t>
      </w:r>
      <w:r w:rsidRPr="00956247">
        <w:rPr>
          <w:rFonts w:ascii="Arial" w:eastAsia="Arial" w:hAnsi="Arial" w:hint="cs"/>
          <w:sz w:val="23"/>
          <w:rtl/>
        </w:rPr>
        <w:t>​​​​</w:t>
      </w:r>
      <w:r w:rsidRPr="00956247">
        <w:rPr>
          <w:rFonts w:ascii="Arial" w:eastAsia="Arial" w:hAnsi="Arial" w:cs="B Nazanin" w:hint="cs"/>
          <w:sz w:val="23"/>
          <w:rtl/>
        </w:rPr>
        <w:t>فرد</w:t>
      </w:r>
      <w:r w:rsidRPr="00956247">
        <w:rPr>
          <w:rFonts w:ascii="Arial" w:eastAsia="Arial" w:hAnsi="Arial" w:cs="B Nazanin"/>
          <w:sz w:val="23"/>
          <w:rtl/>
        </w:rPr>
        <w:t xml:space="preserve"> </w:t>
      </w:r>
      <w:r w:rsidRPr="00956247">
        <w:rPr>
          <w:rFonts w:ascii="Arial" w:eastAsia="Arial" w:hAnsi="Arial" w:cs="B Nazanin" w:hint="cs"/>
          <w:sz w:val="23"/>
          <w:rtl/>
        </w:rPr>
        <w:t>را</w:t>
      </w:r>
      <w:r w:rsidRPr="00956247">
        <w:rPr>
          <w:rFonts w:ascii="Arial" w:eastAsia="Arial" w:hAnsi="Arial" w:cs="B Nazanin"/>
          <w:sz w:val="23"/>
          <w:rtl/>
        </w:rPr>
        <w:t xml:space="preserve"> </w:t>
      </w:r>
      <w:r w:rsidRPr="00956247">
        <w:rPr>
          <w:rFonts w:ascii="Arial" w:eastAsia="Arial" w:hAnsi="Arial" w:cs="B Nazanin" w:hint="cs"/>
          <w:sz w:val="23"/>
          <w:rtl/>
        </w:rPr>
        <w:t>به</w:t>
      </w:r>
      <w:r w:rsidRPr="00956247">
        <w:rPr>
          <w:rFonts w:ascii="Arial" w:eastAsia="Arial" w:hAnsi="Arial" w:cs="B Nazanin"/>
          <w:sz w:val="23"/>
          <w:rtl/>
        </w:rPr>
        <w:t xml:space="preserve"> </w:t>
      </w:r>
      <w:r w:rsidRPr="00956247">
        <w:rPr>
          <w:rFonts w:ascii="Arial" w:eastAsia="Arial" w:hAnsi="Arial" w:cs="B Nazanin" w:hint="cs"/>
          <w:sz w:val="23"/>
          <w:rtl/>
        </w:rPr>
        <w:t>سمت</w:t>
      </w:r>
      <w:r w:rsidRPr="00956247">
        <w:rPr>
          <w:rFonts w:ascii="Arial" w:eastAsia="Arial" w:hAnsi="Arial" w:cs="B Nazanin"/>
          <w:sz w:val="23"/>
          <w:rtl/>
        </w:rPr>
        <w:t xml:space="preserve"> </w:t>
      </w:r>
      <w:r w:rsidRPr="00956247">
        <w:rPr>
          <w:rFonts w:ascii="Arial" w:eastAsia="Arial" w:hAnsi="Arial" w:cs="B Nazanin" w:hint="cs"/>
          <w:sz w:val="23"/>
          <w:rtl/>
        </w:rPr>
        <w:t>افزایش</w:t>
      </w:r>
      <w:r w:rsidRPr="00956247">
        <w:rPr>
          <w:rFonts w:ascii="Arial" w:eastAsia="Arial" w:hAnsi="Arial" w:cs="B Nazanin"/>
          <w:sz w:val="23"/>
          <w:rtl/>
        </w:rPr>
        <w:t xml:space="preserve"> 16 </w:t>
      </w:r>
      <w:r w:rsidRPr="00956247">
        <w:rPr>
          <w:rFonts w:ascii="Arial" w:eastAsia="Arial" w:hAnsi="Arial" w:cs="B Nazanin" w:hint="cs"/>
          <w:sz w:val="23"/>
          <w:rtl/>
        </w:rPr>
        <w:t>صدکی</w:t>
      </w:r>
      <w:r w:rsidRPr="00956247">
        <w:rPr>
          <w:rFonts w:ascii="Arial" w:eastAsia="Arial" w:hAnsi="Arial" w:cs="B Nazanin"/>
          <w:sz w:val="23"/>
          <w:rtl/>
        </w:rPr>
        <w:t xml:space="preserve"> </w:t>
      </w:r>
      <w:r w:rsidRPr="00956247">
        <w:rPr>
          <w:rFonts w:ascii="Arial" w:eastAsia="Arial" w:hAnsi="Arial" w:cs="B Nazanin" w:hint="cs"/>
          <w:sz w:val="23"/>
          <w:rtl/>
        </w:rPr>
        <w:t>در</w:t>
      </w:r>
      <w:r w:rsidRPr="00956247">
        <w:rPr>
          <w:rFonts w:ascii="Arial" w:eastAsia="Arial" w:hAnsi="Arial" w:cs="B Nazanin"/>
          <w:sz w:val="23"/>
          <w:rtl/>
        </w:rPr>
        <w:t xml:space="preserve"> </w:t>
      </w:r>
      <w:r w:rsidRPr="00956247">
        <w:rPr>
          <w:rFonts w:ascii="Arial" w:eastAsia="Arial" w:hAnsi="Arial" w:cs="B Nazanin" w:hint="cs"/>
          <w:sz w:val="23"/>
          <w:rtl/>
        </w:rPr>
        <w:t>گروه</w:t>
      </w:r>
      <w:r w:rsidRPr="00956247">
        <w:rPr>
          <w:rFonts w:ascii="Arial" w:eastAsia="Arial" w:hAnsi="Arial" w:cs="B Nazanin"/>
          <w:sz w:val="23"/>
          <w:rtl/>
        </w:rPr>
        <w:t xml:space="preserve"> </w:t>
      </w:r>
      <w:r w:rsidRPr="00956247">
        <w:rPr>
          <w:rFonts w:ascii="Arial" w:eastAsia="Arial" w:hAnsi="Arial" w:cs="B Nazanin" w:hint="cs"/>
          <w:sz w:val="23"/>
          <w:rtl/>
        </w:rPr>
        <w:t>خود</w:t>
      </w:r>
      <w:r w:rsidRPr="00956247">
        <w:rPr>
          <w:rFonts w:ascii="Arial" w:eastAsia="Arial" w:hAnsi="Arial" w:cs="B Nazanin"/>
          <w:sz w:val="23"/>
          <w:rtl/>
        </w:rPr>
        <w:t xml:space="preserve"> </w:t>
      </w:r>
      <w:r w:rsidRPr="00956247">
        <w:rPr>
          <w:rFonts w:ascii="Arial" w:eastAsia="Arial" w:hAnsi="Arial" w:cs="B Nazanin" w:hint="cs"/>
          <w:sz w:val="23"/>
          <w:rtl/>
        </w:rPr>
        <w:t>سوق</w:t>
      </w:r>
      <w:r w:rsidR="00060D92">
        <w:rPr>
          <w:rFonts w:ascii="Arial" w:eastAsia="Arial" w:hAnsi="Arial" w:cs="B Nazanin"/>
          <w:sz w:val="23"/>
          <w:rtl/>
        </w:rPr>
        <w:t xml:space="preserve"> می‌</w:t>
      </w:r>
      <w:r w:rsidRPr="00956247">
        <w:rPr>
          <w:rFonts w:ascii="Arial" w:eastAsia="Arial" w:hAnsi="Arial" w:cs="B Nazanin" w:hint="cs"/>
          <w:sz w:val="23"/>
          <w:rtl/>
        </w:rPr>
        <w:t>دهد</w:t>
      </w:r>
      <w:r>
        <w:rPr>
          <w:rFonts w:ascii="Arial" w:eastAsia="Arial" w:hAnsi="Arial"/>
          <w:sz w:val="30"/>
          <w:rtl/>
        </w:rPr>
        <w:t>.</w:t>
      </w:r>
      <w:hyperlink w:anchor="page352" w:history="1">
        <w:r>
          <w:rPr>
            <w:rFonts w:ascii="Arial" w:eastAsia="Arial" w:hAnsi="Arial"/>
            <w:color w:val="0000EE"/>
            <w:sz w:val="45"/>
            <w:vertAlign w:val="superscript"/>
            <w:rtl/>
          </w:rPr>
          <w:t>19</w:t>
        </w:r>
      </w:hyperlink>
    </w:p>
    <w:p w14:paraId="50923DD2" w14:textId="5BF8E110" w:rsidR="0007272E" w:rsidRPr="00956247" w:rsidRDefault="005958FC">
      <w:pPr>
        <w:bidi/>
        <w:spacing w:line="292" w:lineRule="auto"/>
        <w:ind w:left="720" w:right="719" w:firstLine="300"/>
        <w:jc w:val="both"/>
        <w:rPr>
          <w:rFonts w:ascii="Arial" w:eastAsia="Arial" w:hAnsi="Arial" w:cs="B Nazanin"/>
          <w:sz w:val="23"/>
          <w:rtl/>
        </w:rPr>
      </w:pPr>
      <w:r w:rsidRPr="00956247">
        <w:rPr>
          <w:rFonts w:ascii="Arial" w:eastAsia="Arial" w:hAnsi="Arial" w:cs="B Nazanin"/>
          <w:sz w:val="23"/>
          <w:rtl/>
        </w:rPr>
        <w:t>اینکه دقیقاً چگونه انتظارات از معلم یا رهبر به شاگرد یا کارمندشان منتقل</w:t>
      </w:r>
      <w:r w:rsidR="00060D92">
        <w:rPr>
          <w:rFonts w:ascii="Arial" w:eastAsia="Arial" w:hAnsi="Arial" w:cs="B Nazanin"/>
          <w:sz w:val="23"/>
          <w:rtl/>
        </w:rPr>
        <w:t xml:space="preserve"> می‌</w:t>
      </w:r>
      <w:r w:rsidRPr="00956247">
        <w:rPr>
          <w:rFonts w:ascii="Arial" w:eastAsia="Arial" w:hAnsi="Arial" w:cs="B Nazanin"/>
          <w:sz w:val="23"/>
          <w:rtl/>
        </w:rPr>
        <w:t>شود به افراد درگیر و موقعیت خاص بستگی دارد. بدیهی</w:t>
      </w:r>
      <w:r w:rsidR="00E54E13">
        <w:rPr>
          <w:rFonts w:ascii="Arial" w:eastAsia="Arial" w:hAnsi="Arial" w:cs="B Nazanin"/>
          <w:sz w:val="23"/>
          <w:rtl/>
        </w:rPr>
        <w:t xml:space="preserve">‌‌ترین </w:t>
      </w:r>
      <w:r w:rsidRPr="00956247">
        <w:rPr>
          <w:rFonts w:ascii="Arial" w:eastAsia="Arial" w:hAnsi="Arial" w:cs="B Nazanin"/>
          <w:sz w:val="23"/>
          <w:rtl/>
        </w:rPr>
        <w:t>ابزار تمجید یا انتقاد آشکار است. همه ما</w:t>
      </w:r>
      <w:r w:rsidR="00060D92">
        <w:rPr>
          <w:rFonts w:ascii="Arial" w:eastAsia="Arial" w:hAnsi="Arial" w:cs="B Nazanin"/>
          <w:sz w:val="23"/>
          <w:rtl/>
        </w:rPr>
        <w:t xml:space="preserve"> می‌</w:t>
      </w:r>
      <w:r w:rsidRPr="00956247">
        <w:rPr>
          <w:rFonts w:ascii="Arial" w:eastAsia="Arial" w:hAnsi="Arial" w:cs="B Nazanin"/>
          <w:sz w:val="23"/>
          <w:rtl/>
        </w:rPr>
        <w:t>دانیم که تشویق</w:t>
      </w:r>
      <w:r w:rsidR="00060D92">
        <w:rPr>
          <w:rFonts w:ascii="Arial" w:eastAsia="Arial" w:hAnsi="Arial" w:cs="B Nazanin"/>
          <w:sz w:val="23"/>
          <w:rtl/>
        </w:rPr>
        <w:t xml:space="preserve"> می‌</w:t>
      </w:r>
      <w:r w:rsidRPr="00956247">
        <w:rPr>
          <w:rFonts w:ascii="Arial" w:eastAsia="Arial" w:hAnsi="Arial" w:cs="B Nazanin"/>
          <w:sz w:val="23"/>
          <w:rtl/>
        </w:rPr>
        <w:t>تواند مفید باشد و انتقاد آسیب زا است. اما انتظارات یک فرد در اهدافی که تعیین</w:t>
      </w:r>
      <w:r w:rsidR="00060D92">
        <w:rPr>
          <w:rFonts w:ascii="Arial" w:eastAsia="Arial" w:hAnsi="Arial" w:cs="B Nazanin"/>
          <w:sz w:val="23"/>
          <w:rtl/>
        </w:rPr>
        <w:t xml:space="preserve"> می‌</w:t>
      </w:r>
      <w:r w:rsidRPr="00956247">
        <w:rPr>
          <w:rFonts w:ascii="Arial" w:eastAsia="Arial" w:hAnsi="Arial" w:cs="B Nazanin"/>
          <w:sz w:val="23"/>
          <w:rtl/>
        </w:rPr>
        <w:t>کند نیز مشهود است که</w:t>
      </w:r>
      <w:r w:rsidR="00060D92">
        <w:rPr>
          <w:rFonts w:ascii="Arial" w:eastAsia="Arial" w:hAnsi="Arial" w:cs="B Nazanin"/>
          <w:sz w:val="23"/>
          <w:rtl/>
        </w:rPr>
        <w:t xml:space="preserve"> می‌</w:t>
      </w:r>
      <w:r w:rsidRPr="00956247">
        <w:rPr>
          <w:rFonts w:ascii="Arial" w:eastAsia="Arial" w:hAnsi="Arial" w:cs="B Nazanin"/>
          <w:sz w:val="23"/>
          <w:rtl/>
        </w:rPr>
        <w:t>تواند بر عملکرد تأثیر بگذارد. اگر معلمی به طور مداوم وظایف بلندپروازانه</w:t>
      </w:r>
      <w:r w:rsidR="00E54E13">
        <w:rPr>
          <w:rFonts w:ascii="Arial" w:eastAsia="Arial" w:hAnsi="Arial" w:cs="B Nazanin"/>
          <w:sz w:val="23"/>
          <w:rtl/>
        </w:rPr>
        <w:t xml:space="preserve">‌‌تری </w:t>
      </w:r>
      <w:r w:rsidRPr="00956247">
        <w:rPr>
          <w:rFonts w:ascii="Arial" w:eastAsia="Arial" w:hAnsi="Arial" w:cs="B Nazanin"/>
          <w:sz w:val="23"/>
          <w:rtl/>
        </w:rPr>
        <w:t>را برای افراد مورد علاقه خود انتخاب کند، فرصت</w:t>
      </w:r>
      <w:r w:rsidR="00060D92">
        <w:rPr>
          <w:rFonts w:ascii="Arial" w:eastAsia="Arial" w:hAnsi="Arial" w:cs="B Nazanin"/>
          <w:sz w:val="23"/>
          <w:rtl/>
        </w:rPr>
        <w:t xml:space="preserve">‌های </w:t>
      </w:r>
      <w:r w:rsidRPr="00956247">
        <w:rPr>
          <w:rFonts w:ascii="Arial" w:eastAsia="Arial" w:hAnsi="Arial" w:cs="B Nazanin"/>
          <w:sz w:val="23"/>
          <w:rtl/>
        </w:rPr>
        <w:t>بیشتری برای یادگیری فراهم</w:t>
      </w:r>
      <w:r w:rsidR="00060D92">
        <w:rPr>
          <w:rFonts w:ascii="Arial" w:eastAsia="Arial" w:hAnsi="Arial" w:cs="B Nazanin"/>
          <w:sz w:val="23"/>
          <w:rtl/>
        </w:rPr>
        <w:t xml:space="preserve"> می‌</w:t>
      </w:r>
      <w:r w:rsidRPr="00956247">
        <w:rPr>
          <w:rFonts w:ascii="Arial" w:eastAsia="Arial" w:hAnsi="Arial" w:cs="B Nazanin"/>
          <w:sz w:val="23"/>
          <w:rtl/>
        </w:rPr>
        <w:t>کند، در حالی که بقیه گروه این فرصت</w:t>
      </w:r>
      <w:r w:rsidR="00060D92">
        <w:rPr>
          <w:rFonts w:ascii="Arial" w:eastAsia="Arial" w:hAnsi="Arial" w:cs="B Nazanin"/>
          <w:sz w:val="23"/>
          <w:rtl/>
        </w:rPr>
        <w:t xml:space="preserve">‌ها </w:t>
      </w:r>
      <w:r w:rsidRPr="00956247">
        <w:rPr>
          <w:rFonts w:ascii="Arial" w:eastAsia="Arial" w:hAnsi="Arial" w:cs="B Nazanin"/>
          <w:sz w:val="23"/>
          <w:rtl/>
        </w:rPr>
        <w:t>را از دست</w:t>
      </w:r>
      <w:r w:rsidR="00060D92">
        <w:rPr>
          <w:rFonts w:ascii="Arial" w:eastAsia="Arial" w:hAnsi="Arial" w:cs="B Nazanin"/>
          <w:sz w:val="23"/>
          <w:rtl/>
        </w:rPr>
        <w:t xml:space="preserve"> می‌</w:t>
      </w:r>
      <w:r w:rsidRPr="00956247">
        <w:rPr>
          <w:rFonts w:ascii="Arial" w:eastAsia="Arial" w:hAnsi="Arial" w:cs="B Nazanin"/>
          <w:sz w:val="23"/>
          <w:rtl/>
        </w:rPr>
        <w:t>دهند.</w:t>
      </w:r>
    </w:p>
    <w:p w14:paraId="155A8F70" w14:textId="77777777" w:rsidR="0007272E" w:rsidRDefault="0007272E">
      <w:pPr>
        <w:bidi/>
        <w:spacing w:line="135" w:lineRule="exact"/>
        <w:rPr>
          <w:rFonts w:ascii="Times New Roman" w:eastAsia="Times New Roman" w:hAnsi="Times New Roman"/>
          <w:rtl/>
        </w:rPr>
      </w:pPr>
    </w:p>
    <w:p w14:paraId="4E3D6F9D" w14:textId="4AB1F592" w:rsidR="0007272E" w:rsidRDefault="005958FC">
      <w:pPr>
        <w:bidi/>
        <w:spacing w:line="268" w:lineRule="auto"/>
        <w:ind w:left="720" w:right="719" w:firstLine="300"/>
        <w:jc w:val="both"/>
        <w:rPr>
          <w:rFonts w:ascii="Arial" w:eastAsia="Arial" w:hAnsi="Arial"/>
          <w:color w:val="0000EE"/>
          <w:sz w:val="45"/>
          <w:vertAlign w:val="superscript"/>
          <w:rtl/>
        </w:rPr>
      </w:pPr>
      <w:r w:rsidRPr="00956247">
        <w:rPr>
          <w:rFonts w:ascii="Arial" w:eastAsia="Arial" w:hAnsi="Arial" w:cs="B Nazanin"/>
          <w:sz w:val="23"/>
          <w:rtl/>
        </w:rPr>
        <w:t>سیگنال</w:t>
      </w:r>
      <w:r w:rsidR="00060D92">
        <w:rPr>
          <w:rFonts w:ascii="Arial" w:eastAsia="Arial" w:hAnsi="Arial" w:cs="B Nazanin"/>
          <w:sz w:val="23"/>
          <w:rtl/>
        </w:rPr>
        <w:t xml:space="preserve">‌های </w:t>
      </w:r>
      <w:r w:rsidRPr="00956247">
        <w:rPr>
          <w:rFonts w:ascii="Arial" w:eastAsia="Arial" w:hAnsi="Arial" w:cs="B Nazanin"/>
          <w:sz w:val="23"/>
          <w:rtl/>
        </w:rPr>
        <w:t>دیگر ممکن است ظریف</w:t>
      </w:r>
      <w:r w:rsidR="00E54E13">
        <w:rPr>
          <w:rFonts w:ascii="Arial" w:eastAsia="Arial" w:hAnsi="Arial" w:cs="B Nazanin"/>
          <w:sz w:val="23"/>
          <w:rtl/>
        </w:rPr>
        <w:t xml:space="preserve">‌‌تر </w:t>
      </w:r>
      <w:r w:rsidRPr="00956247">
        <w:rPr>
          <w:rFonts w:ascii="Arial" w:eastAsia="Arial" w:hAnsi="Arial" w:cs="B Nazanin"/>
          <w:sz w:val="23"/>
          <w:rtl/>
        </w:rPr>
        <w:t>باشند. تصور کنید از شما سوالی پرسیده</w:t>
      </w:r>
      <w:r w:rsidR="00060D92">
        <w:rPr>
          <w:rFonts w:ascii="Arial" w:eastAsia="Arial" w:hAnsi="Arial" w:cs="B Nazanin"/>
          <w:sz w:val="23"/>
          <w:rtl/>
        </w:rPr>
        <w:t xml:space="preserve"> می‌</w:t>
      </w:r>
      <w:r w:rsidRPr="00956247">
        <w:rPr>
          <w:rFonts w:ascii="Arial" w:eastAsia="Arial" w:hAnsi="Arial" w:cs="B Nazanin"/>
          <w:sz w:val="23"/>
          <w:rtl/>
        </w:rPr>
        <w:t>شود و در حین پاسخ دادن دچار اشتباه</w:t>
      </w:r>
      <w:r w:rsidR="00060D92">
        <w:rPr>
          <w:rFonts w:ascii="Arial" w:eastAsia="Arial" w:hAnsi="Arial" w:cs="B Nazanin"/>
          <w:sz w:val="23"/>
          <w:rtl/>
        </w:rPr>
        <w:t xml:space="preserve"> می‌</w:t>
      </w:r>
      <w:r w:rsidRPr="00956247">
        <w:rPr>
          <w:rFonts w:ascii="Arial" w:eastAsia="Arial" w:hAnsi="Arial" w:cs="B Nazanin"/>
          <w:sz w:val="23"/>
          <w:rtl/>
        </w:rPr>
        <w:t>شوید. اگر کسی انتظارات زیادی از توانایی</w:t>
      </w:r>
      <w:r w:rsidR="00060D92">
        <w:rPr>
          <w:rFonts w:ascii="Arial" w:eastAsia="Arial" w:hAnsi="Arial" w:cs="B Nazanin"/>
          <w:sz w:val="23"/>
          <w:rtl/>
        </w:rPr>
        <w:t xml:space="preserve">‌های </w:t>
      </w:r>
      <w:r w:rsidRPr="00956247">
        <w:rPr>
          <w:rFonts w:ascii="Arial" w:eastAsia="Arial" w:hAnsi="Arial" w:cs="B Nazanin"/>
          <w:sz w:val="23"/>
          <w:rtl/>
        </w:rPr>
        <w:t>شما دارد، ممکن است سوال خود را دوباره بیان کند یا مشکل را با شما در میان بگذارد. با این حال، فردی که انتظارات کمتری دارد، ممکن است به سادگی به راه خود ادامه دهد، که به طور نامحسوس نشان</w:t>
      </w:r>
      <w:r w:rsidR="00060D92">
        <w:rPr>
          <w:rFonts w:ascii="Arial" w:eastAsia="Arial" w:hAnsi="Arial" w:cs="B Nazanin"/>
          <w:sz w:val="23"/>
          <w:rtl/>
        </w:rPr>
        <w:t xml:space="preserve"> می‌</w:t>
      </w:r>
      <w:r w:rsidRPr="00956247">
        <w:rPr>
          <w:rFonts w:ascii="Arial" w:eastAsia="Arial" w:hAnsi="Arial" w:cs="B Nazanin"/>
          <w:sz w:val="23"/>
          <w:rtl/>
        </w:rPr>
        <w:t>دهد که آنها فکر</w:t>
      </w:r>
      <w:r w:rsidR="00060D92">
        <w:rPr>
          <w:rFonts w:ascii="Arial" w:eastAsia="Arial" w:hAnsi="Arial" w:cs="B Nazanin"/>
          <w:sz w:val="23"/>
          <w:rtl/>
        </w:rPr>
        <w:t xml:space="preserve"> نمی‌</w:t>
      </w:r>
      <w:r w:rsidRPr="00956247">
        <w:rPr>
          <w:rFonts w:ascii="Arial" w:eastAsia="Arial" w:hAnsi="Arial" w:cs="B Nazanin"/>
          <w:sz w:val="23"/>
          <w:rtl/>
        </w:rPr>
        <w:t>کنند شما از اشتباه درس بگیرید.</w:t>
      </w:r>
      <w:r w:rsidR="00000000">
        <w:fldChar w:fldCharType="begin"/>
      </w:r>
      <w:r w:rsidR="00000000">
        <w:instrText>HYPERLINK \l "page353"</w:instrText>
      </w:r>
      <w:r w:rsidR="00000000">
        <w:fldChar w:fldCharType="separate"/>
      </w:r>
      <w:r>
        <w:rPr>
          <w:rFonts w:ascii="Arial" w:eastAsia="Arial" w:hAnsi="Arial"/>
          <w:color w:val="0000EE"/>
          <w:sz w:val="45"/>
          <w:vertAlign w:val="superscript"/>
          <w:rtl/>
        </w:rPr>
        <w:t>20</w:t>
      </w:r>
      <w:r w:rsidR="00000000">
        <w:rPr>
          <w:rFonts w:ascii="Arial" w:eastAsia="Arial" w:hAnsi="Arial"/>
          <w:color w:val="0000EE"/>
          <w:sz w:val="45"/>
          <w:vertAlign w:val="superscript"/>
        </w:rPr>
        <w:fldChar w:fldCharType="end"/>
      </w:r>
    </w:p>
    <w:p w14:paraId="25EFAF28" w14:textId="77777777" w:rsidR="0007272E" w:rsidRDefault="0007272E">
      <w:pPr>
        <w:bidi/>
        <w:spacing w:line="7" w:lineRule="exact"/>
        <w:rPr>
          <w:rFonts w:ascii="Times New Roman" w:eastAsia="Times New Roman" w:hAnsi="Times New Roman"/>
          <w:rtl/>
        </w:rPr>
      </w:pPr>
    </w:p>
    <w:p w14:paraId="771F5231" w14:textId="1CAA87F0" w:rsidR="0007272E" w:rsidRPr="00956247" w:rsidRDefault="005958FC">
      <w:pPr>
        <w:bidi/>
        <w:spacing w:line="305" w:lineRule="auto"/>
        <w:ind w:left="720" w:right="719" w:firstLine="300"/>
        <w:jc w:val="both"/>
        <w:rPr>
          <w:rFonts w:ascii="Arial" w:eastAsia="Arial" w:hAnsi="Arial" w:cs="B Nazanin"/>
          <w:sz w:val="23"/>
          <w:rtl/>
        </w:rPr>
      </w:pPr>
      <w:r w:rsidRPr="00956247">
        <w:rPr>
          <w:rFonts w:ascii="Arial" w:eastAsia="Arial" w:hAnsi="Arial" w:cs="B Nazanin"/>
          <w:sz w:val="23"/>
          <w:rtl/>
        </w:rPr>
        <w:t>شاید مهم</w:t>
      </w:r>
      <w:r w:rsidR="00E54E13">
        <w:rPr>
          <w:rFonts w:ascii="Arial" w:eastAsia="Arial" w:hAnsi="Arial" w:cs="B Nazanin"/>
          <w:sz w:val="23"/>
          <w:rtl/>
        </w:rPr>
        <w:t xml:space="preserve">‌‌ترین </w:t>
      </w:r>
      <w:r w:rsidRPr="00956247">
        <w:rPr>
          <w:rFonts w:ascii="Arial" w:eastAsia="Arial" w:hAnsi="Arial" w:cs="B Nazanin"/>
          <w:sz w:val="23"/>
          <w:rtl/>
        </w:rPr>
        <w:t>نشانه</w:t>
      </w:r>
      <w:r w:rsidR="00060D92">
        <w:rPr>
          <w:rFonts w:ascii="Arial" w:eastAsia="Arial" w:hAnsi="Arial" w:cs="B Nazanin"/>
          <w:sz w:val="23"/>
          <w:rtl/>
        </w:rPr>
        <w:t xml:space="preserve">‌های </w:t>
      </w:r>
      <w:r w:rsidRPr="00956247">
        <w:rPr>
          <w:rFonts w:ascii="Arial" w:eastAsia="Arial" w:hAnsi="Arial" w:cs="B Nazanin"/>
          <w:sz w:val="23"/>
          <w:rtl/>
        </w:rPr>
        <w:t>غیرکلامی باشد. اگر مردم انتظارات کمتری از شما داشته باشند، به احتمال زیاد کمتر لبخند</w:t>
      </w:r>
      <w:r w:rsidR="00060D92">
        <w:rPr>
          <w:rFonts w:ascii="Arial" w:eastAsia="Arial" w:hAnsi="Arial" w:cs="B Nazanin"/>
          <w:sz w:val="23"/>
          <w:rtl/>
        </w:rPr>
        <w:t xml:space="preserve"> می‌</w:t>
      </w:r>
      <w:r w:rsidRPr="00956247">
        <w:rPr>
          <w:rFonts w:ascii="Arial" w:eastAsia="Arial" w:hAnsi="Arial" w:cs="B Nazanin"/>
          <w:sz w:val="23"/>
          <w:rtl/>
        </w:rPr>
        <w:t>زنند و تماس چشمی کمتری برقرار</w:t>
      </w:r>
      <w:r w:rsidR="00060D92">
        <w:rPr>
          <w:rFonts w:ascii="Arial" w:eastAsia="Arial" w:hAnsi="Arial" w:cs="B Nazanin"/>
          <w:sz w:val="23"/>
          <w:rtl/>
        </w:rPr>
        <w:t xml:space="preserve"> می‌</w:t>
      </w:r>
      <w:r w:rsidRPr="00956247">
        <w:rPr>
          <w:rFonts w:ascii="Arial" w:eastAsia="Arial" w:hAnsi="Arial" w:cs="B Nazanin"/>
          <w:sz w:val="23"/>
          <w:rtl/>
        </w:rPr>
        <w:t>کنند، برای مثال</w:t>
      </w:r>
      <w:r w:rsidR="00060D92">
        <w:rPr>
          <w:rFonts w:ascii="Arial" w:eastAsia="Arial" w:hAnsi="Arial" w:cs="B Nazanin"/>
          <w:sz w:val="23"/>
          <w:rtl/>
        </w:rPr>
        <w:t xml:space="preserve"> </w:t>
      </w:r>
      <w:r w:rsidRPr="00956247">
        <w:rPr>
          <w:rFonts w:ascii="Arial" w:eastAsia="Arial" w:hAnsi="Arial" w:cs="B Nazanin"/>
          <w:sz w:val="23"/>
          <w:rtl/>
        </w:rPr>
        <w:t>تفاوت</w:t>
      </w:r>
      <w:r w:rsidR="00060D92">
        <w:rPr>
          <w:rFonts w:ascii="Arial" w:eastAsia="Arial" w:hAnsi="Arial" w:cs="B Nazanin"/>
          <w:sz w:val="23"/>
          <w:rtl/>
        </w:rPr>
        <w:t xml:space="preserve">‌های </w:t>
      </w:r>
      <w:r w:rsidRPr="00956247">
        <w:rPr>
          <w:rFonts w:ascii="Arial" w:eastAsia="Arial" w:hAnsi="Arial" w:cs="B Nazanin"/>
          <w:sz w:val="23"/>
          <w:rtl/>
        </w:rPr>
        <w:t>کوچک در تعامل که با این وجود به راحتی توسط کودکان و بزرگسالان قابل درک است. حتی سکوت هم</w:t>
      </w:r>
      <w:r w:rsidR="00060D92">
        <w:rPr>
          <w:rFonts w:ascii="Arial" w:eastAsia="Arial" w:hAnsi="Arial" w:cs="B Nazanin"/>
          <w:sz w:val="23"/>
          <w:rtl/>
        </w:rPr>
        <w:t xml:space="preserve"> می‌</w:t>
      </w:r>
      <w:r w:rsidRPr="00956247">
        <w:rPr>
          <w:rFonts w:ascii="Arial" w:eastAsia="Arial" w:hAnsi="Arial" w:cs="B Nazanin"/>
          <w:sz w:val="23"/>
          <w:rtl/>
        </w:rPr>
        <w:t>تواند مهم باشد: یک مکث کوتاه</w:t>
      </w:r>
      <w:r w:rsidR="00060D92">
        <w:rPr>
          <w:rFonts w:ascii="Arial" w:eastAsia="Arial" w:hAnsi="Arial" w:cs="B Nazanin"/>
          <w:sz w:val="23"/>
          <w:rtl/>
        </w:rPr>
        <w:t xml:space="preserve"> می‌</w:t>
      </w:r>
      <w:r w:rsidRPr="00956247">
        <w:rPr>
          <w:rFonts w:ascii="Arial" w:eastAsia="Arial" w:hAnsi="Arial" w:cs="B Nazanin"/>
          <w:sz w:val="23"/>
          <w:rtl/>
        </w:rPr>
        <w:t>تواند به شما فرصت بیشتری بدهد تا ایده</w:t>
      </w:r>
      <w:r w:rsidR="0037598F">
        <w:rPr>
          <w:rFonts w:ascii="Arial" w:eastAsia="Arial" w:hAnsi="Arial" w:cs="B Nazanin"/>
          <w:sz w:val="23"/>
          <w:rtl/>
        </w:rPr>
        <w:t xml:space="preserve">‌‌هایتان </w:t>
      </w:r>
      <w:r w:rsidRPr="00956247">
        <w:rPr>
          <w:rFonts w:ascii="Arial" w:eastAsia="Arial" w:hAnsi="Arial" w:cs="B Nazanin"/>
          <w:sz w:val="23"/>
          <w:rtl/>
        </w:rPr>
        <w:t>را بسط دهید، نه اینکه شما را قطع کند. روانشناسان همه این موارد ظریف را توصیف</w:t>
      </w:r>
      <w:r w:rsidR="00060D92">
        <w:rPr>
          <w:rFonts w:ascii="Arial" w:eastAsia="Arial" w:hAnsi="Arial" w:cs="B Nazanin"/>
          <w:sz w:val="23"/>
          <w:rtl/>
        </w:rPr>
        <w:t xml:space="preserve"> می‌</w:t>
      </w:r>
      <w:r w:rsidRPr="00956247">
        <w:rPr>
          <w:rFonts w:ascii="Arial" w:eastAsia="Arial" w:hAnsi="Arial" w:cs="B Nazanin"/>
          <w:sz w:val="23"/>
          <w:rtl/>
        </w:rPr>
        <w:t>کنند</w:t>
      </w:r>
    </w:p>
    <w:p w14:paraId="07A118A4"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885" w:left="1440" w:header="0" w:footer="0" w:gutter="0"/>
          <w:cols w:space="0" w:equalWidth="0">
            <w:col w:w="9019"/>
          </w:cols>
          <w:docGrid w:linePitch="360"/>
        </w:sectPr>
      </w:pPr>
    </w:p>
    <w:p w14:paraId="4A3B025A" w14:textId="77777777" w:rsidR="0007272E" w:rsidRDefault="0007272E">
      <w:pPr>
        <w:bidi/>
        <w:spacing w:line="20" w:lineRule="exact"/>
        <w:rPr>
          <w:rFonts w:ascii="Times New Roman" w:eastAsia="Times New Roman" w:hAnsi="Times New Roman"/>
          <w:rtl/>
        </w:rPr>
      </w:pPr>
      <w:bookmarkStart w:id="228" w:name="page231"/>
      <w:bookmarkEnd w:id="228"/>
    </w:p>
    <w:p w14:paraId="54D60811" w14:textId="3159747D" w:rsidR="0007272E" w:rsidRDefault="005958FC">
      <w:pPr>
        <w:bidi/>
        <w:spacing w:line="265" w:lineRule="auto"/>
        <w:ind w:left="720" w:right="719"/>
        <w:jc w:val="both"/>
        <w:rPr>
          <w:rFonts w:ascii="Arial" w:eastAsia="Arial" w:hAnsi="Arial"/>
          <w:color w:val="0000EE"/>
          <w:sz w:val="45"/>
          <w:vertAlign w:val="superscript"/>
          <w:rtl/>
        </w:rPr>
      </w:pPr>
      <w:r w:rsidRPr="00EB0727">
        <w:rPr>
          <w:rFonts w:ascii="Arial" w:eastAsia="Arial" w:hAnsi="Arial" w:cs="B Nazanin"/>
          <w:sz w:val="23"/>
          <w:rtl/>
        </w:rPr>
        <w:t>نشانه</w:t>
      </w:r>
      <w:r w:rsidR="00060D92">
        <w:rPr>
          <w:rFonts w:ascii="Arial" w:eastAsia="Arial" w:hAnsi="Arial" w:cs="B Nazanin"/>
          <w:sz w:val="23"/>
          <w:rtl/>
        </w:rPr>
        <w:t xml:space="preserve">‌هایی </w:t>
      </w:r>
      <w:r w:rsidRPr="00EB0727">
        <w:rPr>
          <w:rFonts w:ascii="Arial" w:eastAsia="Arial" w:hAnsi="Arial" w:cs="B Nazanin"/>
          <w:sz w:val="23"/>
          <w:rtl/>
        </w:rPr>
        <w:t>به عنوان "نشت" است، زیرا افراد</w:t>
      </w:r>
      <w:r w:rsidR="00060D92">
        <w:rPr>
          <w:rFonts w:ascii="Arial" w:eastAsia="Arial" w:hAnsi="Arial" w:cs="B Nazanin"/>
          <w:sz w:val="23"/>
          <w:rtl/>
        </w:rPr>
        <w:t xml:space="preserve"> می‌</w:t>
      </w:r>
      <w:r w:rsidRPr="00EB0727">
        <w:rPr>
          <w:rFonts w:ascii="Arial" w:eastAsia="Arial" w:hAnsi="Arial" w:cs="B Nazanin"/>
          <w:sz w:val="23"/>
          <w:rtl/>
        </w:rPr>
        <w:t>توانند به طور تصادفی انتظارات خود را حتی زمانی که</w:t>
      </w:r>
      <w:r w:rsidR="00060D92">
        <w:rPr>
          <w:rFonts w:ascii="Arial" w:eastAsia="Arial" w:hAnsi="Arial" w:cs="B Nazanin"/>
          <w:sz w:val="23"/>
          <w:rtl/>
        </w:rPr>
        <w:t xml:space="preserve"> می‌</w:t>
      </w:r>
      <w:r w:rsidRPr="00EB0727">
        <w:rPr>
          <w:rFonts w:ascii="Arial" w:eastAsia="Arial" w:hAnsi="Arial" w:cs="B Nazanin"/>
          <w:sz w:val="23"/>
          <w:rtl/>
        </w:rPr>
        <w:t>خواهند احساسات خود را پنهان کنند، بیان کنند.</w:t>
      </w:r>
      <w:r w:rsidR="00000000">
        <w:fldChar w:fldCharType="begin"/>
      </w:r>
      <w:r w:rsidR="00000000">
        <w:instrText>HYPERLINK \l "page353"</w:instrText>
      </w:r>
      <w:r w:rsidR="00000000">
        <w:fldChar w:fldCharType="separate"/>
      </w:r>
      <w:r>
        <w:rPr>
          <w:rFonts w:ascii="Arial" w:eastAsia="Arial" w:hAnsi="Arial"/>
          <w:color w:val="0000EE"/>
          <w:sz w:val="45"/>
          <w:vertAlign w:val="superscript"/>
          <w:rtl/>
        </w:rPr>
        <w:t>21</w:t>
      </w:r>
      <w:r w:rsidR="00000000">
        <w:rPr>
          <w:rFonts w:ascii="Arial" w:eastAsia="Arial" w:hAnsi="Arial"/>
          <w:color w:val="0000EE"/>
          <w:sz w:val="45"/>
          <w:vertAlign w:val="superscript"/>
        </w:rPr>
        <w:fldChar w:fldCharType="end"/>
      </w:r>
    </w:p>
    <w:p w14:paraId="3200580E" w14:textId="77777777" w:rsidR="0007272E" w:rsidRDefault="0007272E">
      <w:pPr>
        <w:bidi/>
        <w:spacing w:line="3" w:lineRule="exact"/>
        <w:rPr>
          <w:rFonts w:ascii="Times New Roman" w:eastAsia="Times New Roman" w:hAnsi="Times New Roman"/>
          <w:rtl/>
        </w:rPr>
      </w:pPr>
    </w:p>
    <w:p w14:paraId="523EEFCB" w14:textId="77187143" w:rsidR="0007272E" w:rsidRPr="00EB0727" w:rsidRDefault="005958FC">
      <w:pPr>
        <w:bidi/>
        <w:spacing w:line="271" w:lineRule="auto"/>
        <w:ind w:left="720" w:right="719" w:firstLine="300"/>
        <w:jc w:val="both"/>
        <w:rPr>
          <w:rFonts w:ascii="Arial" w:eastAsia="Arial" w:hAnsi="Arial" w:cs="B Nazanin"/>
          <w:sz w:val="23"/>
          <w:rtl/>
        </w:rPr>
      </w:pPr>
      <w:r w:rsidRPr="00EB0727">
        <w:rPr>
          <w:rFonts w:ascii="Arial" w:eastAsia="Arial" w:hAnsi="Arial" w:cs="B Nazanin"/>
          <w:sz w:val="23"/>
          <w:rtl/>
        </w:rPr>
        <w:t>به هر حال انتظارات منتقل</w:t>
      </w:r>
      <w:r w:rsidR="00060D92">
        <w:rPr>
          <w:rFonts w:ascii="Arial" w:eastAsia="Arial" w:hAnsi="Arial" w:cs="B Nazanin"/>
          <w:sz w:val="23"/>
          <w:rtl/>
        </w:rPr>
        <w:t xml:space="preserve"> می‌</w:t>
      </w:r>
      <w:r w:rsidRPr="00EB0727">
        <w:rPr>
          <w:rFonts w:ascii="Arial" w:eastAsia="Arial" w:hAnsi="Arial" w:cs="B Nazanin"/>
          <w:sz w:val="23"/>
          <w:rtl/>
        </w:rPr>
        <w:t>شوند، تحقیقات نشان</w:t>
      </w:r>
      <w:r w:rsidR="00060D92">
        <w:rPr>
          <w:rFonts w:ascii="Arial" w:eastAsia="Arial" w:hAnsi="Arial" w:cs="B Nazanin"/>
          <w:sz w:val="23"/>
          <w:rtl/>
        </w:rPr>
        <w:t xml:space="preserve"> می‌</w:t>
      </w:r>
      <w:r w:rsidRPr="00EB0727">
        <w:rPr>
          <w:rFonts w:ascii="Arial" w:eastAsia="Arial" w:hAnsi="Arial" w:cs="B Nazanin"/>
          <w:sz w:val="23"/>
          <w:rtl/>
        </w:rPr>
        <w:t>دهد که آنها به زودی توسط افراد دریافت کننده درونی</w:t>
      </w:r>
      <w:r w:rsidR="00060D92">
        <w:rPr>
          <w:rFonts w:ascii="Arial" w:eastAsia="Arial" w:hAnsi="Arial" w:cs="B Nazanin"/>
          <w:sz w:val="23"/>
          <w:rtl/>
        </w:rPr>
        <w:t xml:space="preserve"> می‌</w:t>
      </w:r>
      <w:r w:rsidRPr="00EB0727">
        <w:rPr>
          <w:rFonts w:ascii="Arial" w:eastAsia="Arial" w:hAnsi="Arial" w:cs="B Nazanin"/>
          <w:sz w:val="23"/>
          <w:rtl/>
        </w:rPr>
        <w:t>شوند و انگیزه و خودباوری آنها را کاهش یا افزایش</w:t>
      </w:r>
      <w:r w:rsidR="00060D92">
        <w:rPr>
          <w:rFonts w:ascii="Arial" w:eastAsia="Arial" w:hAnsi="Arial" w:cs="B Nazanin"/>
          <w:sz w:val="23"/>
          <w:rtl/>
        </w:rPr>
        <w:t xml:space="preserve"> می‌</w:t>
      </w:r>
      <w:r w:rsidRPr="00EB0727">
        <w:rPr>
          <w:rFonts w:ascii="Arial" w:eastAsia="Arial" w:hAnsi="Arial" w:cs="B Nazanin"/>
          <w:sz w:val="23"/>
          <w:rtl/>
        </w:rPr>
        <w:t>دهند. اغلب، ما حتی ممکن است آگاهانه از نشانه</w:t>
      </w:r>
      <w:r w:rsidR="00060D92">
        <w:rPr>
          <w:rFonts w:ascii="Arial" w:eastAsia="Arial" w:hAnsi="Arial" w:cs="B Nazanin"/>
          <w:sz w:val="23"/>
          <w:rtl/>
        </w:rPr>
        <w:t xml:space="preserve">‌هایی </w:t>
      </w:r>
      <w:r w:rsidRPr="00EB0727">
        <w:rPr>
          <w:rFonts w:ascii="Arial" w:eastAsia="Arial" w:hAnsi="Arial" w:cs="B Nazanin"/>
          <w:sz w:val="23"/>
          <w:rtl/>
        </w:rPr>
        <w:t>که باعث این احساس در ما</w:t>
      </w:r>
      <w:r w:rsidR="00060D92">
        <w:rPr>
          <w:rFonts w:ascii="Arial" w:eastAsia="Arial" w:hAnsi="Arial" w:cs="B Nazanin"/>
          <w:sz w:val="23"/>
          <w:rtl/>
        </w:rPr>
        <w:t xml:space="preserve"> می‌</w:t>
      </w:r>
      <w:r w:rsidRPr="00EB0727">
        <w:rPr>
          <w:rFonts w:ascii="Arial" w:eastAsia="Arial" w:hAnsi="Arial" w:cs="B Nazanin"/>
          <w:sz w:val="23"/>
          <w:rtl/>
        </w:rPr>
        <w:t>شود آگاه نباشیم اما این احساسات بر عملکرد ما تأثیر</w:t>
      </w:r>
      <w:r w:rsidR="00060D92">
        <w:rPr>
          <w:rFonts w:ascii="Arial" w:eastAsia="Arial" w:hAnsi="Arial" w:cs="B Nazanin"/>
          <w:sz w:val="23"/>
          <w:rtl/>
        </w:rPr>
        <w:t xml:space="preserve"> می‌</w:t>
      </w:r>
      <w:r w:rsidRPr="00EB0727">
        <w:rPr>
          <w:rFonts w:ascii="Arial" w:eastAsia="Arial" w:hAnsi="Arial" w:cs="B Nazanin"/>
          <w:sz w:val="23"/>
          <w:rtl/>
        </w:rPr>
        <w:t>گذارد.</w:t>
      </w:r>
    </w:p>
    <w:p w14:paraId="53822F5D" w14:textId="77777777" w:rsidR="0007272E" w:rsidRDefault="0007272E">
      <w:pPr>
        <w:bidi/>
        <w:spacing w:line="154" w:lineRule="exact"/>
        <w:rPr>
          <w:rFonts w:ascii="Times New Roman" w:eastAsia="Times New Roman" w:hAnsi="Times New Roman"/>
          <w:rtl/>
        </w:rPr>
      </w:pPr>
    </w:p>
    <w:p w14:paraId="445FDCD9" w14:textId="0A976161" w:rsidR="0007272E" w:rsidRPr="00EB0727" w:rsidRDefault="005958FC">
      <w:pPr>
        <w:bidi/>
        <w:spacing w:line="307" w:lineRule="auto"/>
        <w:ind w:left="720" w:right="719" w:firstLine="300"/>
        <w:jc w:val="both"/>
        <w:rPr>
          <w:rFonts w:ascii="Arial" w:eastAsia="Arial" w:hAnsi="Arial" w:cs="B Nazanin"/>
          <w:sz w:val="23"/>
          <w:rtl/>
        </w:rPr>
      </w:pPr>
      <w:r w:rsidRPr="00EB0727">
        <w:rPr>
          <w:rFonts w:ascii="Arial" w:eastAsia="Arial" w:hAnsi="Arial" w:cs="B Nazanin"/>
          <w:sz w:val="23"/>
          <w:rtl/>
        </w:rPr>
        <w:t>ممکن است امیدوار باشید که با گذشت زمان و سخت کوشی، در نهایت بتوانیم خودمان را ثابت کنیم و باورهای معلم یا رهبر در مورد توانایی</w:t>
      </w:r>
      <w:r w:rsidR="00060D92">
        <w:rPr>
          <w:rFonts w:ascii="Arial" w:eastAsia="Arial" w:hAnsi="Arial" w:cs="B Nazanin"/>
          <w:sz w:val="23"/>
          <w:rtl/>
        </w:rPr>
        <w:t xml:space="preserve">‌های </w:t>
      </w:r>
      <w:r w:rsidRPr="00EB0727">
        <w:rPr>
          <w:rFonts w:ascii="Arial" w:eastAsia="Arial" w:hAnsi="Arial" w:cs="B Nazanin"/>
          <w:sz w:val="23"/>
          <w:rtl/>
        </w:rPr>
        <w:t>ما بر این اساس به روز شود. متأسفانه، فراتر از انتظارات دیگران</w:t>
      </w:r>
      <w:r w:rsidR="00060D92">
        <w:rPr>
          <w:rFonts w:ascii="Arial" w:eastAsia="Arial" w:hAnsi="Arial" w:cs="B Nazanin"/>
          <w:sz w:val="23"/>
          <w:rtl/>
        </w:rPr>
        <w:t xml:space="preserve"> می‌</w:t>
      </w:r>
      <w:r w:rsidRPr="00EB0727">
        <w:rPr>
          <w:rFonts w:ascii="Arial" w:eastAsia="Arial" w:hAnsi="Arial" w:cs="B Nazanin"/>
          <w:sz w:val="23"/>
          <w:rtl/>
        </w:rPr>
        <w:t>تواند عواقب غیر شهودی داشته باشد. در حالی که معلمان مدرسه ابتدایی اسپراس نشانه‌هایی از زودرسی را در شکوفه‌ها پذیرفتند، روزنتال و جاکوبسون دریافتند که نگاه خشن‌تری نسبت به سایر کودکانی دارند که به آنها برچسب شکوفه‌دهی زده نشده بود، با این وجود پیشرفت غیرمنتظره‌ای داشتند. روانشناس و مدیر مدرسه در نوشته خود برای ساینتیفیک امریکن خاطرنشان کردند: «هرچه بیشتر به دست آوردند، امتیاز نامطلوب</w:t>
      </w:r>
      <w:r w:rsidR="00E54E13">
        <w:rPr>
          <w:rFonts w:ascii="Arial" w:eastAsia="Arial" w:hAnsi="Arial" w:cs="B Nazanin"/>
          <w:sz w:val="23"/>
          <w:rtl/>
        </w:rPr>
        <w:t xml:space="preserve">‌‌تری </w:t>
      </w:r>
      <w:r w:rsidRPr="00EB0727">
        <w:rPr>
          <w:rFonts w:ascii="Arial" w:eastAsia="Arial" w:hAnsi="Arial" w:cs="B Nazanin"/>
          <w:sz w:val="23"/>
          <w:rtl/>
        </w:rPr>
        <w:t>دریافت کردند».</w:t>
      </w:r>
      <w:r w:rsidR="00000000">
        <w:fldChar w:fldCharType="begin"/>
      </w:r>
      <w:r w:rsidR="00000000">
        <w:instrText>HYPERLINK \l "page353"</w:instrText>
      </w:r>
      <w:r w:rsidR="00000000">
        <w:fldChar w:fldCharType="separate"/>
      </w:r>
      <w:r>
        <w:rPr>
          <w:rFonts w:ascii="Arial" w:eastAsia="Arial" w:hAnsi="Arial"/>
          <w:color w:val="0000EE"/>
          <w:sz w:val="38"/>
          <w:vertAlign w:val="superscript"/>
          <w:rtl/>
        </w:rPr>
        <w:t>22</w:t>
      </w:r>
      <w:r>
        <w:rPr>
          <w:rFonts w:ascii="Arial" w:eastAsia="Arial" w:hAnsi="Arial"/>
          <w:sz w:val="26"/>
          <w:rtl/>
        </w:rPr>
        <w:t xml:space="preserve"> </w:t>
      </w:r>
      <w:r w:rsidR="00000000">
        <w:rPr>
          <w:rFonts w:ascii="Arial" w:eastAsia="Arial" w:hAnsi="Arial"/>
          <w:sz w:val="26"/>
        </w:rPr>
        <w:fldChar w:fldCharType="end"/>
      </w:r>
      <w:r w:rsidRPr="00EB0727">
        <w:rPr>
          <w:rFonts w:ascii="Arial" w:eastAsia="Arial" w:hAnsi="Arial" w:cs="B Nazanin"/>
          <w:sz w:val="23"/>
          <w:rtl/>
        </w:rPr>
        <w:t>هنگامی که معلمان باور منفی پیدا کردند، کودک برای خشنود ساختن آنها با مبارزه سختی روبرو شد.</w:t>
      </w:r>
    </w:p>
    <w:p w14:paraId="2CA85769" w14:textId="77777777" w:rsidR="0007272E" w:rsidRDefault="0007272E">
      <w:pPr>
        <w:bidi/>
        <w:spacing w:line="120" w:lineRule="exact"/>
        <w:rPr>
          <w:rFonts w:ascii="Times New Roman" w:eastAsia="Times New Roman" w:hAnsi="Times New Roman"/>
          <w:rtl/>
        </w:rPr>
      </w:pPr>
    </w:p>
    <w:p w14:paraId="512E242C" w14:textId="2DC6359D" w:rsidR="0007272E" w:rsidRDefault="005958FC">
      <w:pPr>
        <w:bidi/>
        <w:spacing w:line="289" w:lineRule="auto"/>
        <w:ind w:left="720" w:right="719" w:firstLine="300"/>
        <w:jc w:val="both"/>
        <w:rPr>
          <w:rFonts w:ascii="Arial" w:eastAsia="Arial" w:hAnsi="Arial"/>
          <w:color w:val="0000EE"/>
          <w:sz w:val="42"/>
          <w:vertAlign w:val="superscript"/>
          <w:rtl/>
        </w:rPr>
      </w:pPr>
      <w:r w:rsidRPr="00EB0727">
        <w:rPr>
          <w:rFonts w:ascii="Arial" w:eastAsia="Arial" w:hAnsi="Arial" w:cs="B Nazanin"/>
          <w:sz w:val="23"/>
          <w:rtl/>
        </w:rPr>
        <w:t>این ممکن است شکل دیگری از "سوگیری تایید" ذهن انسان باشد: ما همیشه به دنبال دلایلی برای حمایت از نظرات موجود خود هستیم، و زمانی که شواهد متناقض کاملاً به معنای واقعی کلمه به ما خیره می‌شوند، ما صرفاً به جای به‌روزرسانی آن را نادیده می‌گیریم. باورهای ما مانند نمایشنامه نویسی که با دقت قوس روایی را</w:t>
      </w:r>
      <w:r w:rsidR="00060D92">
        <w:rPr>
          <w:rFonts w:ascii="Arial" w:eastAsia="Arial" w:hAnsi="Arial" w:cs="B Nazanin"/>
          <w:sz w:val="23"/>
          <w:rtl/>
        </w:rPr>
        <w:t xml:space="preserve"> می‌</w:t>
      </w:r>
      <w:r w:rsidRPr="00EB0727">
        <w:rPr>
          <w:rFonts w:ascii="Arial" w:eastAsia="Arial" w:hAnsi="Arial" w:cs="B Nazanin"/>
          <w:sz w:val="23"/>
          <w:rtl/>
        </w:rPr>
        <w:t>سازد، ما دوست نداریم موضوعات مورد انتظارمان از فیلمنامه خارج شوند.</w:t>
      </w:r>
      <w:r w:rsidR="00000000">
        <w:fldChar w:fldCharType="begin"/>
      </w:r>
      <w:r w:rsidR="00000000">
        <w:instrText>HYPERLINK \l "page353"</w:instrText>
      </w:r>
      <w:r w:rsidR="00000000">
        <w:fldChar w:fldCharType="separate"/>
      </w:r>
      <w:r>
        <w:rPr>
          <w:rFonts w:ascii="Arial" w:eastAsia="Arial" w:hAnsi="Arial"/>
          <w:color w:val="0000EE"/>
          <w:sz w:val="42"/>
          <w:vertAlign w:val="superscript"/>
          <w:rtl/>
        </w:rPr>
        <w:t>23</w:t>
      </w:r>
      <w:r w:rsidR="00000000">
        <w:rPr>
          <w:rFonts w:ascii="Arial" w:eastAsia="Arial" w:hAnsi="Arial"/>
          <w:color w:val="0000EE"/>
          <w:sz w:val="42"/>
          <w:vertAlign w:val="superscript"/>
        </w:rPr>
        <w:fldChar w:fldCharType="end"/>
      </w:r>
    </w:p>
    <w:p w14:paraId="722E7B55" w14:textId="1209FC78" w:rsidR="0007272E" w:rsidRPr="00174520" w:rsidRDefault="005958FC">
      <w:pPr>
        <w:bidi/>
        <w:spacing w:line="220" w:lineRule="auto"/>
        <w:ind w:left="720"/>
        <w:rPr>
          <w:rFonts w:ascii="Arial" w:eastAsia="Arial" w:hAnsi="Arial" w:cs="B Nazanin"/>
          <w:b/>
          <w:bCs/>
          <w:sz w:val="30"/>
          <w:rtl/>
          <w:lang w:bidi="fa-IR"/>
        </w:rPr>
      </w:pPr>
      <w:r w:rsidRPr="00174520">
        <w:rPr>
          <w:rFonts w:ascii="Arial" w:eastAsia="Arial" w:hAnsi="Arial" w:cs="B Nazanin"/>
          <w:b/>
          <w:bCs/>
          <w:sz w:val="30"/>
          <w:rtl/>
        </w:rPr>
        <w:t>حباب تعصب</w:t>
      </w:r>
      <w:r w:rsidR="00174520" w:rsidRPr="00174520">
        <w:rPr>
          <w:rFonts w:ascii="Arial" w:eastAsia="Arial" w:hAnsi="Arial" w:cs="B Nazanin"/>
          <w:b/>
          <w:bCs/>
          <w:sz w:val="30"/>
          <w:lang w:bidi="fa-IR"/>
        </w:rPr>
        <w:t xml:space="preserve"> </w:t>
      </w:r>
      <w:r w:rsidR="00174520" w:rsidRPr="00174520">
        <w:rPr>
          <w:rFonts w:ascii="Arial" w:eastAsia="Arial" w:hAnsi="Arial" w:cs="B Nazanin" w:hint="cs"/>
          <w:b/>
          <w:bCs/>
          <w:sz w:val="30"/>
          <w:rtl/>
          <w:lang w:bidi="fa-IR"/>
        </w:rPr>
        <w:t xml:space="preserve">و </w:t>
      </w:r>
      <w:proofErr w:type="spellStart"/>
      <w:r w:rsidR="00174520" w:rsidRPr="00174520">
        <w:rPr>
          <w:rFonts w:ascii="Arial" w:eastAsia="Arial" w:hAnsi="Arial" w:cs="B Nazanin" w:hint="cs"/>
          <w:b/>
          <w:bCs/>
          <w:sz w:val="30"/>
          <w:rtl/>
          <w:lang w:bidi="fa-IR"/>
        </w:rPr>
        <w:t>سوگیری</w:t>
      </w:r>
      <w:proofErr w:type="spellEnd"/>
    </w:p>
    <w:p w14:paraId="7C3E536D" w14:textId="77777777" w:rsidR="0007272E" w:rsidRDefault="0007272E">
      <w:pPr>
        <w:bidi/>
        <w:spacing w:line="213" w:lineRule="exact"/>
        <w:rPr>
          <w:rFonts w:ascii="Times New Roman" w:eastAsia="Times New Roman" w:hAnsi="Times New Roman"/>
          <w:rtl/>
        </w:rPr>
      </w:pPr>
    </w:p>
    <w:p w14:paraId="7E137DFF" w14:textId="2B647149" w:rsidR="0007272E" w:rsidRPr="00174520" w:rsidRDefault="005958FC">
      <w:pPr>
        <w:bidi/>
        <w:spacing w:line="298" w:lineRule="auto"/>
        <w:ind w:left="720" w:right="719"/>
        <w:jc w:val="both"/>
        <w:rPr>
          <w:rFonts w:ascii="Arial" w:eastAsia="Arial" w:hAnsi="Arial" w:cs="B Nazanin"/>
          <w:sz w:val="23"/>
          <w:rtl/>
        </w:rPr>
      </w:pPr>
      <w:r w:rsidRPr="00174520">
        <w:rPr>
          <w:rFonts w:ascii="Arial" w:eastAsia="Arial" w:hAnsi="Arial" w:cs="B Nazanin"/>
          <w:sz w:val="23"/>
          <w:rtl/>
        </w:rPr>
        <w:t>عواقب اثر پیگمالیون چندان وحشتناک نخواهد بود اگر اکثریت مردم در قضاوت</w:t>
      </w:r>
      <w:r w:rsidR="00060D92">
        <w:rPr>
          <w:rFonts w:ascii="Arial" w:eastAsia="Arial" w:hAnsi="Arial" w:cs="B Nazanin"/>
          <w:sz w:val="23"/>
          <w:rtl/>
        </w:rPr>
        <w:t xml:space="preserve">‌های </w:t>
      </w:r>
      <w:r w:rsidRPr="00174520">
        <w:rPr>
          <w:rFonts w:ascii="Arial" w:eastAsia="Arial" w:hAnsi="Arial" w:cs="B Nazanin"/>
          <w:sz w:val="23"/>
          <w:rtl/>
        </w:rPr>
        <w:t>خود در مورد دیگران دقیق و منصف باشند. به هر حال، در بیشتر زندگی نامه</w:t>
      </w:r>
      <w:r w:rsidR="00060D92">
        <w:rPr>
          <w:rFonts w:ascii="Arial" w:eastAsia="Arial" w:hAnsi="Arial" w:cs="B Nazanin"/>
          <w:sz w:val="23"/>
          <w:rtl/>
        </w:rPr>
        <w:t>‌ها</w:t>
      </w:r>
      <w:r w:rsidR="0037598F">
        <w:rPr>
          <w:rFonts w:ascii="Arial" w:eastAsia="Arial" w:hAnsi="Arial" w:cs="B Nazanin"/>
          <w:sz w:val="23"/>
          <w:rtl/>
        </w:rPr>
        <w:t xml:space="preserve">‌‌، </w:t>
      </w:r>
    </w:p>
    <w:p w14:paraId="4CD59426" w14:textId="77777777" w:rsidR="0007272E" w:rsidRDefault="0007272E">
      <w:pPr>
        <w:bidi/>
        <w:spacing w:line="298" w:lineRule="auto"/>
        <w:ind w:left="720" w:right="719"/>
        <w:jc w:val="both"/>
        <w:rPr>
          <w:rFonts w:ascii="Arial" w:eastAsia="Arial" w:hAnsi="Arial"/>
          <w:sz w:val="28"/>
          <w:rtl/>
        </w:rPr>
        <w:sectPr w:rsidR="0007272E">
          <w:pgSz w:w="11900" w:h="16838"/>
          <w:pgMar w:top="1440" w:right="1440" w:bottom="1082" w:left="1440" w:header="0" w:footer="0" w:gutter="0"/>
          <w:cols w:space="0" w:equalWidth="0">
            <w:col w:w="9019"/>
          </w:cols>
          <w:docGrid w:linePitch="360"/>
        </w:sectPr>
      </w:pPr>
    </w:p>
    <w:p w14:paraId="38A16107" w14:textId="77777777" w:rsidR="0007272E" w:rsidRDefault="0007272E">
      <w:pPr>
        <w:bidi/>
        <w:spacing w:line="20" w:lineRule="exact"/>
        <w:rPr>
          <w:rFonts w:ascii="Times New Roman" w:eastAsia="Times New Roman" w:hAnsi="Times New Roman"/>
          <w:rtl/>
        </w:rPr>
      </w:pPr>
      <w:bookmarkStart w:id="229" w:name="page232"/>
      <w:bookmarkEnd w:id="229"/>
    </w:p>
    <w:p w14:paraId="2214209D" w14:textId="4CC71A41" w:rsidR="0007272E" w:rsidRPr="00174520" w:rsidRDefault="005958FC">
      <w:pPr>
        <w:bidi/>
        <w:spacing w:line="282" w:lineRule="auto"/>
        <w:ind w:left="720" w:right="719"/>
        <w:jc w:val="both"/>
        <w:rPr>
          <w:rFonts w:ascii="Arial" w:eastAsia="Arial" w:hAnsi="Arial" w:cs="B Nazanin"/>
          <w:sz w:val="23"/>
          <w:rtl/>
        </w:rPr>
      </w:pPr>
      <w:r w:rsidRPr="00174520">
        <w:rPr>
          <w:rFonts w:ascii="Arial" w:eastAsia="Arial" w:hAnsi="Arial" w:cs="B Nazanin"/>
          <w:sz w:val="23"/>
          <w:rtl/>
        </w:rPr>
        <w:t>خواهید شنید که چگونه یک مربی پتانسیل شگفت انگیز ستاره جوان را دید و</w:t>
      </w:r>
      <w:r w:rsidR="00060D92">
        <w:rPr>
          <w:rFonts w:ascii="Arial" w:eastAsia="Arial" w:hAnsi="Arial" w:cs="B Nazanin"/>
          <w:sz w:val="23"/>
          <w:rtl/>
        </w:rPr>
        <w:t xml:space="preserve"> </w:t>
      </w:r>
      <w:r w:rsidRPr="00174520">
        <w:rPr>
          <w:rFonts w:ascii="Arial" w:eastAsia="Arial" w:hAnsi="Arial" w:cs="B Nazanin"/>
          <w:sz w:val="23"/>
          <w:rtl/>
        </w:rPr>
        <w:t>از طریق تشویق بی امان آنها به آنها کمک کرد تا استعدادهای خود را بشناسند. و در این چند مورد انتخاب شده، مربیان کاملاً موجه بودند.</w:t>
      </w:r>
    </w:p>
    <w:p w14:paraId="7933DD0E" w14:textId="77777777" w:rsidR="0007272E" w:rsidRDefault="0007272E">
      <w:pPr>
        <w:bidi/>
        <w:spacing w:line="144" w:lineRule="exact"/>
        <w:rPr>
          <w:rFonts w:ascii="Times New Roman" w:eastAsia="Times New Roman" w:hAnsi="Times New Roman"/>
          <w:rtl/>
        </w:rPr>
      </w:pPr>
    </w:p>
    <w:p w14:paraId="55B460DD" w14:textId="74204630" w:rsidR="0007272E" w:rsidRDefault="005958FC">
      <w:pPr>
        <w:bidi/>
        <w:spacing w:line="270" w:lineRule="auto"/>
        <w:ind w:left="720" w:right="719" w:firstLine="300"/>
        <w:jc w:val="both"/>
        <w:rPr>
          <w:rFonts w:ascii="Arial" w:eastAsia="Arial" w:hAnsi="Arial"/>
          <w:color w:val="0000EE"/>
          <w:sz w:val="42"/>
          <w:vertAlign w:val="superscript"/>
          <w:rtl/>
        </w:rPr>
      </w:pPr>
      <w:r w:rsidRPr="00174520">
        <w:rPr>
          <w:rFonts w:ascii="Arial" w:eastAsia="Arial" w:hAnsi="Arial" w:cs="B Nazanin"/>
          <w:sz w:val="23"/>
          <w:rtl/>
        </w:rPr>
        <w:t>برای مایا آنجلو، این برتا فلاورز بود که تشویق مداوم او عشق به ادبیات را در آنجلو الهام بخشید و او را با احساس ارزشمندی تقویت کرد. او نوشت: «من نه به عنوان نوه خانم هندرسون یا خواهر بیلی، بلکه به خاطر اینکه مارگریت جانسون بودم مورد احترام بودم</w:t>
      </w:r>
      <w:r>
        <w:rPr>
          <w:rFonts w:ascii="Arial" w:eastAsia="Arial" w:hAnsi="Arial"/>
          <w:sz w:val="28"/>
          <w:rtl/>
        </w:rPr>
        <w:t>.</w:t>
      </w:r>
      <w:hyperlink w:anchor="page353" w:history="1">
        <w:r>
          <w:rPr>
            <w:rFonts w:ascii="Arial" w:eastAsia="Arial" w:hAnsi="Arial"/>
            <w:color w:val="0000EE"/>
            <w:sz w:val="42"/>
            <w:vertAlign w:val="superscript"/>
            <w:rtl/>
          </w:rPr>
          <w:t>24</w:t>
        </w:r>
      </w:hyperlink>
      <w:r w:rsidRPr="00174520">
        <w:rPr>
          <w:rFonts w:ascii="Arial" w:eastAsia="Arial" w:hAnsi="Arial" w:cs="B Nazanin"/>
          <w:sz w:val="23"/>
          <w:rtl/>
        </w:rPr>
        <w:t>(در آن زمان مارگریت جانسون نام آنجلو بود.) برای اپرا وینفری، این خانم دانکن بود. وینفری رو در رو در برنامه چت خود به دانکن گفت: "به خاطر تو همیشه احساس</w:t>
      </w:r>
      <w:r w:rsidR="00060D92">
        <w:rPr>
          <w:rFonts w:ascii="Arial" w:eastAsia="Arial" w:hAnsi="Arial" w:cs="B Nazanin"/>
          <w:sz w:val="23"/>
          <w:rtl/>
        </w:rPr>
        <w:t xml:space="preserve"> می‌</w:t>
      </w:r>
      <w:r w:rsidRPr="00174520">
        <w:rPr>
          <w:rFonts w:ascii="Arial" w:eastAsia="Arial" w:hAnsi="Arial" w:cs="B Nazanin"/>
          <w:sz w:val="23"/>
          <w:rtl/>
        </w:rPr>
        <w:t>کردم که</w:t>
      </w:r>
      <w:r w:rsidR="00060D92">
        <w:rPr>
          <w:rFonts w:ascii="Arial" w:eastAsia="Arial" w:hAnsi="Arial" w:cs="B Nazanin"/>
          <w:sz w:val="23"/>
          <w:rtl/>
        </w:rPr>
        <w:t xml:space="preserve"> می‌</w:t>
      </w:r>
      <w:r w:rsidRPr="00174520">
        <w:rPr>
          <w:rFonts w:ascii="Arial" w:eastAsia="Arial" w:hAnsi="Arial" w:cs="B Nazanin"/>
          <w:sz w:val="23"/>
          <w:rtl/>
        </w:rPr>
        <w:t>توانم دنیا را تصاحب کنم."</w:t>
      </w:r>
      <w:r w:rsidR="00000000">
        <w:fldChar w:fldCharType="begin"/>
      </w:r>
      <w:r w:rsidR="00000000">
        <w:instrText>HYPERLINK \l "page353"</w:instrText>
      </w:r>
      <w:r w:rsidR="00000000">
        <w:fldChar w:fldCharType="separate"/>
      </w:r>
      <w:r>
        <w:rPr>
          <w:rFonts w:ascii="Arial" w:eastAsia="Arial" w:hAnsi="Arial"/>
          <w:color w:val="0000EE"/>
          <w:sz w:val="42"/>
          <w:vertAlign w:val="superscript"/>
          <w:rtl/>
        </w:rPr>
        <w:t>25</w:t>
      </w:r>
      <w:r>
        <w:rPr>
          <w:rFonts w:ascii="Arial" w:eastAsia="Arial" w:hAnsi="Arial"/>
          <w:sz w:val="28"/>
          <w:rtl/>
        </w:rPr>
        <w:t xml:space="preserve"> </w:t>
      </w:r>
      <w:r w:rsidR="00000000">
        <w:rPr>
          <w:rFonts w:ascii="Arial" w:eastAsia="Arial" w:hAnsi="Arial"/>
          <w:sz w:val="28"/>
        </w:rPr>
        <w:fldChar w:fldCharType="end"/>
      </w:r>
      <w:r w:rsidRPr="00174520">
        <w:rPr>
          <w:rFonts w:ascii="Arial" w:eastAsia="Arial" w:hAnsi="Arial" w:cs="B Nazanin"/>
          <w:sz w:val="23"/>
          <w:rtl/>
        </w:rPr>
        <w:t>و برای فیزیکدان استیون هاوکینگ، این دیکران تاهتا بود که از طریق دستخط ضعیف و تنبلی طبیعی دانش‌آموز جوان، شیفتگی او را به جهان القا کرد. هاوکینگ ادعا کرد: پشت سر هر فرد استثنایی، یک معلم استثنایی وجود دارد</w:t>
      </w:r>
      <w:r>
        <w:rPr>
          <w:rFonts w:ascii="Arial" w:eastAsia="Arial" w:hAnsi="Arial"/>
          <w:sz w:val="28"/>
          <w:rtl/>
        </w:rPr>
        <w:t>.</w:t>
      </w:r>
      <w:hyperlink w:anchor="page354" w:history="1">
        <w:r>
          <w:rPr>
            <w:rFonts w:ascii="Arial" w:eastAsia="Arial" w:hAnsi="Arial"/>
            <w:color w:val="0000EE"/>
            <w:sz w:val="42"/>
            <w:vertAlign w:val="superscript"/>
            <w:rtl/>
          </w:rPr>
          <w:t>26</w:t>
        </w:r>
      </w:hyperlink>
    </w:p>
    <w:p w14:paraId="03F4E504" w14:textId="77777777" w:rsidR="0007272E" w:rsidRDefault="0007272E">
      <w:pPr>
        <w:bidi/>
        <w:spacing w:line="16" w:lineRule="exact"/>
        <w:rPr>
          <w:rFonts w:ascii="Arial" w:eastAsia="Arial" w:hAnsi="Arial"/>
          <w:sz w:val="28"/>
          <w:rtl/>
        </w:rPr>
      </w:pPr>
    </w:p>
    <w:p w14:paraId="65027F0D" w14:textId="6A89992E" w:rsidR="0007272E" w:rsidRPr="00174520" w:rsidRDefault="005958FC">
      <w:pPr>
        <w:bidi/>
        <w:spacing w:line="294" w:lineRule="auto"/>
        <w:ind w:left="720" w:right="719" w:firstLine="300"/>
        <w:jc w:val="both"/>
        <w:rPr>
          <w:rFonts w:ascii="Arial" w:eastAsia="Arial" w:hAnsi="Arial" w:cs="B Nazanin"/>
          <w:sz w:val="23"/>
          <w:rtl/>
        </w:rPr>
      </w:pPr>
      <w:r w:rsidRPr="00174520">
        <w:rPr>
          <w:rFonts w:ascii="Arial" w:eastAsia="Arial" w:hAnsi="Arial" w:cs="B Nazanin"/>
          <w:sz w:val="23"/>
          <w:rtl/>
        </w:rPr>
        <w:t>متأسفانه، تحقیقات روان‌شناختی نشان می‌دهد که ظرفیت اکثر افراد برای کشف استعداد نهفته، استثنایی نیست. ما دیگران را قضاوت</w:t>
      </w:r>
      <w:r w:rsidR="00060D92">
        <w:rPr>
          <w:rFonts w:ascii="Arial" w:eastAsia="Arial" w:hAnsi="Arial" w:cs="B Nazanin"/>
          <w:sz w:val="23"/>
          <w:rtl/>
        </w:rPr>
        <w:t xml:space="preserve"> می‌</w:t>
      </w:r>
      <w:r w:rsidRPr="00174520">
        <w:rPr>
          <w:rFonts w:ascii="Arial" w:eastAsia="Arial" w:hAnsi="Arial" w:cs="B Nazanin"/>
          <w:sz w:val="23"/>
          <w:rtl/>
        </w:rPr>
        <w:t>کنیم، و به نوبه خود بر اساس تفاوت</w:t>
      </w:r>
      <w:r w:rsidR="00060D92">
        <w:rPr>
          <w:rFonts w:ascii="Arial" w:eastAsia="Arial" w:hAnsi="Arial" w:cs="B Nazanin"/>
          <w:sz w:val="23"/>
          <w:rtl/>
        </w:rPr>
        <w:t xml:space="preserve">‌های </w:t>
      </w:r>
      <w:r w:rsidRPr="00174520">
        <w:rPr>
          <w:rFonts w:ascii="Arial" w:eastAsia="Arial" w:hAnsi="Arial" w:cs="B Nazanin"/>
          <w:sz w:val="23"/>
          <w:rtl/>
        </w:rPr>
        <w:t>سطحی کوچک مورد قضاوت قرار</w:t>
      </w:r>
      <w:r w:rsidR="00060D92">
        <w:rPr>
          <w:rFonts w:ascii="Arial" w:eastAsia="Arial" w:hAnsi="Arial" w:cs="B Nazanin"/>
          <w:sz w:val="23"/>
          <w:rtl/>
        </w:rPr>
        <w:t xml:space="preserve"> می‌</w:t>
      </w:r>
      <w:r w:rsidRPr="00174520">
        <w:rPr>
          <w:rFonts w:ascii="Arial" w:eastAsia="Arial" w:hAnsi="Arial" w:cs="B Nazanin"/>
          <w:sz w:val="23"/>
          <w:rtl/>
        </w:rPr>
        <w:t>گیریم، به این معنی که مزیت</w:t>
      </w:r>
      <w:r w:rsidR="00060D92">
        <w:rPr>
          <w:rFonts w:ascii="Arial" w:eastAsia="Arial" w:hAnsi="Arial" w:cs="B Nazanin"/>
          <w:sz w:val="23"/>
          <w:rtl/>
        </w:rPr>
        <w:t xml:space="preserve">‌های </w:t>
      </w:r>
      <w:r w:rsidRPr="00174520">
        <w:rPr>
          <w:rFonts w:ascii="Arial" w:eastAsia="Arial" w:hAnsi="Arial" w:cs="B Nazanin"/>
          <w:sz w:val="23"/>
          <w:rtl/>
        </w:rPr>
        <w:t>انتظارات گرم یک فرد اغلب به طور ناعادلانه اعطا</w:t>
      </w:r>
      <w:r w:rsidR="00060D92">
        <w:rPr>
          <w:rFonts w:ascii="Arial" w:eastAsia="Arial" w:hAnsi="Arial" w:cs="B Nazanin"/>
          <w:sz w:val="23"/>
          <w:rtl/>
        </w:rPr>
        <w:t xml:space="preserve"> می‌</w:t>
      </w:r>
      <w:r w:rsidRPr="00174520">
        <w:rPr>
          <w:rFonts w:ascii="Arial" w:eastAsia="Arial" w:hAnsi="Arial" w:cs="B Nazanin"/>
          <w:sz w:val="23"/>
          <w:rtl/>
        </w:rPr>
        <w:t>شود.</w:t>
      </w:r>
    </w:p>
    <w:p w14:paraId="2BD10332" w14:textId="77777777" w:rsidR="0007272E" w:rsidRDefault="0007272E">
      <w:pPr>
        <w:bidi/>
        <w:spacing w:line="129" w:lineRule="exact"/>
        <w:rPr>
          <w:rFonts w:ascii="Arial" w:eastAsia="Arial" w:hAnsi="Arial"/>
          <w:sz w:val="28"/>
          <w:rtl/>
        </w:rPr>
      </w:pPr>
    </w:p>
    <w:p w14:paraId="0C74571B" w14:textId="5115A3B5" w:rsidR="0007272E" w:rsidRDefault="005958FC">
      <w:pPr>
        <w:bidi/>
        <w:spacing w:line="287" w:lineRule="auto"/>
        <w:ind w:left="720" w:right="719" w:firstLine="300"/>
        <w:jc w:val="both"/>
        <w:rPr>
          <w:rFonts w:ascii="Arial" w:eastAsia="Arial" w:hAnsi="Arial"/>
          <w:color w:val="0000EE"/>
          <w:sz w:val="42"/>
          <w:vertAlign w:val="superscript"/>
          <w:rtl/>
        </w:rPr>
      </w:pPr>
      <w:r w:rsidRPr="00174520">
        <w:rPr>
          <w:rFonts w:ascii="Arial" w:eastAsia="Arial" w:hAnsi="Arial" w:cs="B Nazanin"/>
          <w:sz w:val="23"/>
          <w:rtl/>
        </w:rPr>
        <w:t>فقط یک سوگیری به نام «اثر هاله» را در نظر بگیرید، که باعث می‌شود تصور کنیم افرادی که چهره‌های متقارن‌تری دارند</w:t>
      </w:r>
      <w:r w:rsidR="00060D92">
        <w:rPr>
          <w:rFonts w:ascii="Arial" w:eastAsia="Arial" w:hAnsi="Arial" w:cs="B Nazanin"/>
          <w:sz w:val="23"/>
          <w:rtl/>
        </w:rPr>
        <w:t xml:space="preserve"> </w:t>
      </w:r>
      <w:r w:rsidRPr="00174520">
        <w:rPr>
          <w:rFonts w:ascii="Arial" w:eastAsia="Arial" w:hAnsi="Arial" w:cs="B Nazanin"/>
          <w:sz w:val="23"/>
          <w:rtl/>
        </w:rPr>
        <w:t>اساساً کسانی که از نظر کلیشه‌ای جذاب‌تر هستند</w:t>
      </w:r>
      <w:r w:rsidR="00060D92">
        <w:rPr>
          <w:rFonts w:ascii="Arial" w:eastAsia="Arial" w:hAnsi="Arial" w:cs="B Nazanin"/>
          <w:sz w:val="23"/>
          <w:rtl/>
        </w:rPr>
        <w:t xml:space="preserve"> </w:t>
      </w:r>
      <w:r w:rsidRPr="00174520">
        <w:rPr>
          <w:rFonts w:ascii="Arial" w:eastAsia="Arial" w:hAnsi="Arial" w:cs="B Nazanin"/>
          <w:sz w:val="23"/>
          <w:rtl/>
        </w:rPr>
        <w:t>باهوش‌تر و شایسته‌تر هستند. هیچ دلیل منطقی برای این وجود ندارد; این تعصب محض است به قول نویسندگان یک مقاله، ما "زیبا" را کور کرده است</w:t>
      </w:r>
      <w:r>
        <w:rPr>
          <w:rFonts w:ascii="Arial" w:eastAsia="Arial" w:hAnsi="Arial"/>
          <w:sz w:val="28"/>
          <w:rtl/>
        </w:rPr>
        <w:t>.</w:t>
      </w:r>
      <w:hyperlink w:anchor="page354" w:history="1">
        <w:r>
          <w:rPr>
            <w:rFonts w:ascii="Arial" w:eastAsia="Arial" w:hAnsi="Arial"/>
            <w:color w:val="0000EE"/>
            <w:sz w:val="42"/>
            <w:vertAlign w:val="superscript"/>
            <w:rtl/>
          </w:rPr>
          <w:t>27</w:t>
        </w:r>
      </w:hyperlink>
    </w:p>
    <w:p w14:paraId="663E544A" w14:textId="77777777" w:rsidR="0007272E" w:rsidRDefault="0007272E">
      <w:pPr>
        <w:bidi/>
        <w:spacing w:line="4" w:lineRule="exact"/>
        <w:rPr>
          <w:rFonts w:ascii="Arial" w:eastAsia="Arial" w:hAnsi="Arial"/>
          <w:sz w:val="28"/>
          <w:rtl/>
        </w:rPr>
      </w:pPr>
    </w:p>
    <w:p w14:paraId="00347E8B" w14:textId="48ED00C9" w:rsidR="0007272E" w:rsidRDefault="005958FC">
      <w:pPr>
        <w:bidi/>
        <w:spacing w:line="308" w:lineRule="auto"/>
        <w:ind w:left="720" w:right="719" w:firstLine="300"/>
        <w:jc w:val="both"/>
        <w:rPr>
          <w:rFonts w:ascii="Arial" w:eastAsia="Arial" w:hAnsi="Arial"/>
          <w:color w:val="0000EE"/>
          <w:sz w:val="40"/>
          <w:vertAlign w:val="superscript"/>
          <w:rtl/>
        </w:rPr>
      </w:pPr>
      <w:r w:rsidRPr="00174520">
        <w:rPr>
          <w:rFonts w:ascii="Arial" w:eastAsia="Arial" w:hAnsi="Arial" w:cs="B Nazanin"/>
          <w:sz w:val="23"/>
          <w:rtl/>
        </w:rPr>
        <w:t>متأسفانه، ما از سنین جوانی بر اساس ظاهرمان قضاوت می‌شویم</w:t>
      </w:r>
      <w:r w:rsidR="00060D92">
        <w:rPr>
          <w:rFonts w:ascii="Arial" w:eastAsia="Arial" w:hAnsi="Arial" w:cs="B Nazanin"/>
          <w:sz w:val="23"/>
          <w:rtl/>
        </w:rPr>
        <w:t xml:space="preserve"> </w:t>
      </w:r>
      <w:r w:rsidRPr="00174520">
        <w:rPr>
          <w:rFonts w:ascii="Arial" w:eastAsia="Arial" w:hAnsi="Arial" w:cs="B Nazanin" w:hint="cs"/>
          <w:sz w:val="23"/>
          <w:rtl/>
        </w:rPr>
        <w:t>و</w:t>
      </w:r>
      <w:r w:rsidRPr="00174520">
        <w:rPr>
          <w:rFonts w:ascii="Arial" w:eastAsia="Arial" w:hAnsi="Arial" w:cs="B Nazanin"/>
          <w:sz w:val="23"/>
          <w:rtl/>
        </w:rPr>
        <w:t xml:space="preserve"> </w:t>
      </w:r>
      <w:r w:rsidRPr="00174520">
        <w:rPr>
          <w:rFonts w:ascii="Arial" w:eastAsia="Arial" w:hAnsi="Arial" w:cs="B Nazanin" w:hint="cs"/>
          <w:sz w:val="23"/>
          <w:rtl/>
        </w:rPr>
        <w:t>زمانی</w:t>
      </w:r>
      <w:r w:rsidRPr="00174520">
        <w:rPr>
          <w:rFonts w:ascii="Arial" w:eastAsia="Arial" w:hAnsi="Arial" w:cs="B Nazanin"/>
          <w:sz w:val="23"/>
          <w:rtl/>
        </w:rPr>
        <w:t xml:space="preserve"> </w:t>
      </w:r>
      <w:r w:rsidRPr="00174520">
        <w:rPr>
          <w:rFonts w:ascii="Arial" w:eastAsia="Arial" w:hAnsi="Arial" w:cs="B Nazanin" w:hint="cs"/>
          <w:sz w:val="23"/>
          <w:rtl/>
        </w:rPr>
        <w:t>که</w:t>
      </w:r>
      <w:r w:rsidRPr="00174520">
        <w:rPr>
          <w:rFonts w:ascii="Arial" w:eastAsia="Arial" w:hAnsi="Arial" w:cs="B Nazanin"/>
          <w:sz w:val="23"/>
          <w:rtl/>
        </w:rPr>
        <w:t xml:space="preserve"> </w:t>
      </w:r>
      <w:r w:rsidRPr="00174520">
        <w:rPr>
          <w:rFonts w:ascii="Arial" w:eastAsia="Arial" w:hAnsi="Arial" w:cs="B Nazanin" w:hint="cs"/>
          <w:sz w:val="23"/>
          <w:rtl/>
        </w:rPr>
        <w:t>این</w:t>
      </w:r>
      <w:r w:rsidRPr="00174520">
        <w:rPr>
          <w:rFonts w:ascii="Arial" w:eastAsia="Arial" w:hAnsi="Arial" w:cs="B Nazanin"/>
          <w:sz w:val="23"/>
          <w:rtl/>
        </w:rPr>
        <w:t xml:space="preserve"> </w:t>
      </w:r>
      <w:r w:rsidRPr="00174520">
        <w:rPr>
          <w:rFonts w:ascii="Arial" w:eastAsia="Arial" w:hAnsi="Arial" w:cs="B Nazanin" w:hint="cs"/>
          <w:sz w:val="23"/>
          <w:rtl/>
        </w:rPr>
        <w:t>انتظارات</w:t>
      </w:r>
      <w:r w:rsidRPr="00174520">
        <w:rPr>
          <w:rFonts w:ascii="Arial" w:eastAsia="Arial" w:hAnsi="Arial" w:cs="B Nazanin"/>
          <w:sz w:val="23"/>
          <w:rtl/>
        </w:rPr>
        <w:t xml:space="preserve"> </w:t>
      </w:r>
      <w:r w:rsidRPr="00174520">
        <w:rPr>
          <w:rFonts w:ascii="Arial" w:eastAsia="Arial" w:hAnsi="Arial" w:cs="B Nazanin" w:hint="cs"/>
          <w:sz w:val="23"/>
          <w:rtl/>
        </w:rPr>
        <w:t>به</w:t>
      </w:r>
      <w:r w:rsidRPr="00174520">
        <w:rPr>
          <w:rFonts w:ascii="Arial" w:eastAsia="Arial" w:hAnsi="Arial" w:cs="B Nazanin"/>
          <w:sz w:val="23"/>
          <w:rtl/>
        </w:rPr>
        <w:t xml:space="preserve"> </w:t>
      </w:r>
      <w:r w:rsidRPr="00174520">
        <w:rPr>
          <w:rFonts w:ascii="Arial" w:eastAsia="Arial" w:hAnsi="Arial" w:cs="B Nazanin" w:hint="cs"/>
          <w:sz w:val="23"/>
          <w:rtl/>
        </w:rPr>
        <w:t>طور</w:t>
      </w:r>
      <w:r w:rsidRPr="00174520">
        <w:rPr>
          <w:rFonts w:ascii="Arial" w:eastAsia="Arial" w:hAnsi="Arial" w:cs="B Nazanin"/>
          <w:sz w:val="23"/>
          <w:rtl/>
        </w:rPr>
        <w:t xml:space="preserve"> </w:t>
      </w:r>
      <w:r w:rsidRPr="00174520">
        <w:rPr>
          <w:rFonts w:ascii="Arial" w:eastAsia="Arial" w:hAnsi="Arial" w:cs="B Nazanin" w:hint="cs"/>
          <w:sz w:val="23"/>
          <w:rtl/>
        </w:rPr>
        <w:t>مداوم</w:t>
      </w:r>
      <w:r w:rsidRPr="00174520">
        <w:rPr>
          <w:rFonts w:ascii="Arial" w:eastAsia="Arial" w:hAnsi="Arial" w:cs="B Nazanin"/>
          <w:sz w:val="23"/>
          <w:rtl/>
        </w:rPr>
        <w:t xml:space="preserve"> </w:t>
      </w:r>
      <w:r w:rsidRPr="00174520">
        <w:rPr>
          <w:rFonts w:ascii="Arial" w:eastAsia="Arial" w:hAnsi="Arial" w:cs="B Nazanin" w:hint="cs"/>
          <w:sz w:val="23"/>
          <w:rtl/>
        </w:rPr>
        <w:t>از</w:t>
      </w:r>
      <w:r w:rsidRPr="00174520">
        <w:rPr>
          <w:rFonts w:ascii="Arial" w:eastAsia="Arial" w:hAnsi="Arial" w:cs="B Nazanin"/>
          <w:sz w:val="23"/>
          <w:rtl/>
        </w:rPr>
        <w:t xml:space="preserve"> </w:t>
      </w:r>
      <w:r w:rsidRPr="00174520">
        <w:rPr>
          <w:rFonts w:ascii="Arial" w:eastAsia="Arial" w:hAnsi="Arial" w:cs="B Nazanin" w:hint="cs"/>
          <w:sz w:val="23"/>
          <w:rtl/>
        </w:rPr>
        <w:t>طریق</w:t>
      </w:r>
      <w:r w:rsidRPr="00174520">
        <w:rPr>
          <w:rFonts w:ascii="Arial" w:eastAsia="Arial" w:hAnsi="Arial" w:cs="B Nazanin"/>
          <w:sz w:val="23"/>
          <w:rtl/>
        </w:rPr>
        <w:t xml:space="preserve"> </w:t>
      </w:r>
      <w:r w:rsidRPr="00174520">
        <w:rPr>
          <w:rFonts w:ascii="Arial" w:eastAsia="Arial" w:hAnsi="Arial" w:cs="B Nazanin" w:hint="cs"/>
          <w:sz w:val="23"/>
          <w:rtl/>
        </w:rPr>
        <w:t>والدین،</w:t>
      </w:r>
      <w:r w:rsidRPr="00174520">
        <w:rPr>
          <w:rFonts w:ascii="Arial" w:eastAsia="Arial" w:hAnsi="Arial" w:cs="B Nazanin"/>
          <w:sz w:val="23"/>
          <w:rtl/>
        </w:rPr>
        <w:t xml:space="preserve"> </w:t>
      </w:r>
      <w:r w:rsidRPr="00174520">
        <w:rPr>
          <w:rFonts w:ascii="Arial" w:eastAsia="Arial" w:hAnsi="Arial" w:cs="B Nazanin" w:hint="cs"/>
          <w:sz w:val="23"/>
          <w:rtl/>
        </w:rPr>
        <w:t>معلمان،</w:t>
      </w:r>
      <w:r w:rsidRPr="00174520">
        <w:rPr>
          <w:rFonts w:ascii="Arial" w:eastAsia="Arial" w:hAnsi="Arial" w:cs="B Nazanin"/>
          <w:sz w:val="23"/>
          <w:rtl/>
        </w:rPr>
        <w:t xml:space="preserve"> </w:t>
      </w:r>
      <w:r w:rsidRPr="00174520">
        <w:rPr>
          <w:rFonts w:ascii="Arial" w:eastAsia="Arial" w:hAnsi="Arial" w:cs="B Nazanin" w:hint="cs"/>
          <w:sz w:val="23"/>
          <w:rtl/>
        </w:rPr>
        <w:t>مربیان</w:t>
      </w:r>
      <w:r w:rsidRPr="00174520">
        <w:rPr>
          <w:rFonts w:ascii="Arial" w:eastAsia="Arial" w:hAnsi="Arial" w:cs="B Nazanin"/>
          <w:sz w:val="23"/>
          <w:rtl/>
        </w:rPr>
        <w:t xml:space="preserve"> </w:t>
      </w:r>
      <w:r w:rsidRPr="00174520">
        <w:rPr>
          <w:rFonts w:ascii="Arial" w:eastAsia="Arial" w:hAnsi="Arial" w:cs="B Nazanin" w:hint="cs"/>
          <w:sz w:val="23"/>
          <w:rtl/>
        </w:rPr>
        <w:t>و</w:t>
      </w:r>
      <w:r w:rsidRPr="00174520">
        <w:rPr>
          <w:rFonts w:ascii="Arial" w:eastAsia="Arial" w:hAnsi="Arial" w:cs="B Nazanin"/>
          <w:sz w:val="23"/>
          <w:rtl/>
        </w:rPr>
        <w:t xml:space="preserve"> </w:t>
      </w:r>
      <w:r w:rsidRPr="00174520">
        <w:rPr>
          <w:rFonts w:ascii="Arial" w:eastAsia="Arial" w:hAnsi="Arial" w:cs="B Nazanin" w:hint="cs"/>
          <w:sz w:val="23"/>
          <w:rtl/>
        </w:rPr>
        <w:t>مدیران</w:t>
      </w:r>
      <w:r w:rsidRPr="00174520">
        <w:rPr>
          <w:rFonts w:ascii="Arial" w:eastAsia="Arial" w:hAnsi="Arial" w:cs="B Nazanin"/>
          <w:sz w:val="23"/>
          <w:rtl/>
        </w:rPr>
        <w:t xml:space="preserve"> </w:t>
      </w:r>
      <w:r w:rsidRPr="00174520">
        <w:rPr>
          <w:rFonts w:ascii="Arial" w:eastAsia="Arial" w:hAnsi="Arial" w:cs="B Nazanin" w:hint="cs"/>
          <w:sz w:val="23"/>
          <w:rtl/>
        </w:rPr>
        <w:t>به</w:t>
      </w:r>
      <w:r w:rsidRPr="00174520">
        <w:rPr>
          <w:rFonts w:ascii="Arial" w:eastAsia="Arial" w:hAnsi="Arial" w:cs="B Nazanin"/>
          <w:sz w:val="23"/>
          <w:rtl/>
        </w:rPr>
        <w:t xml:space="preserve"> </w:t>
      </w:r>
      <w:r w:rsidRPr="00174520">
        <w:rPr>
          <w:rFonts w:ascii="Arial" w:eastAsia="Arial" w:hAnsi="Arial" w:cs="B Nazanin" w:hint="cs"/>
          <w:sz w:val="23"/>
          <w:rtl/>
        </w:rPr>
        <w:t>ما</w:t>
      </w:r>
      <w:r w:rsidRPr="00174520">
        <w:rPr>
          <w:rFonts w:ascii="Arial" w:eastAsia="Arial" w:hAnsi="Arial" w:cs="B Nazanin"/>
          <w:sz w:val="23"/>
          <w:rtl/>
        </w:rPr>
        <w:t xml:space="preserve"> </w:t>
      </w:r>
      <w:r w:rsidRPr="00174520">
        <w:rPr>
          <w:rFonts w:ascii="Arial" w:eastAsia="Arial" w:hAnsi="Arial" w:cs="B Nazanin" w:hint="cs"/>
          <w:sz w:val="23"/>
          <w:rtl/>
        </w:rPr>
        <w:t>منتقل</w:t>
      </w:r>
      <w:r w:rsidRPr="00174520">
        <w:rPr>
          <w:rFonts w:ascii="Arial" w:eastAsia="Arial" w:hAnsi="Arial" w:cs="B Nazanin"/>
          <w:sz w:val="23"/>
          <w:rtl/>
        </w:rPr>
        <w:t xml:space="preserve"> می‌شوند، می‌توانند عملکرد واقعی ما را در بسیاری از کارهایی که ظاهر ما باید کاملاً بی‌ربط باشد، تعیین کنند. ادراکات تحریف شده در نهایت به واقعیت ما تبدیل</w:t>
      </w:r>
      <w:r w:rsidR="00060D92">
        <w:rPr>
          <w:rFonts w:ascii="Arial" w:eastAsia="Arial" w:hAnsi="Arial" w:cs="B Nazanin"/>
          <w:sz w:val="23"/>
          <w:rtl/>
        </w:rPr>
        <w:t xml:space="preserve"> می‌</w:t>
      </w:r>
      <w:r w:rsidRPr="00174520">
        <w:rPr>
          <w:rFonts w:ascii="Arial" w:eastAsia="Arial" w:hAnsi="Arial" w:cs="B Nazanin"/>
          <w:sz w:val="23"/>
          <w:rtl/>
        </w:rPr>
        <w:t>شوند</w:t>
      </w:r>
      <w:r>
        <w:rPr>
          <w:rFonts w:ascii="Arial" w:eastAsia="Arial" w:hAnsi="Arial"/>
          <w:sz w:val="27"/>
          <w:rtl/>
        </w:rPr>
        <w:t>.</w:t>
      </w:r>
      <w:hyperlink w:anchor="page354" w:history="1">
        <w:r>
          <w:rPr>
            <w:rFonts w:ascii="Arial" w:eastAsia="Arial" w:hAnsi="Arial"/>
            <w:color w:val="0000EE"/>
            <w:sz w:val="40"/>
            <w:vertAlign w:val="superscript"/>
            <w:rtl/>
          </w:rPr>
          <w:t>28</w:t>
        </w:r>
      </w:hyperlink>
    </w:p>
    <w:p w14:paraId="78E73DEF" w14:textId="77777777" w:rsidR="0007272E" w:rsidRDefault="0007272E">
      <w:pPr>
        <w:bidi/>
        <w:spacing w:line="308" w:lineRule="auto"/>
        <w:ind w:left="720" w:right="719" w:firstLine="300"/>
        <w:jc w:val="both"/>
        <w:rPr>
          <w:rFonts w:ascii="Arial" w:eastAsia="Arial" w:hAnsi="Arial"/>
          <w:color w:val="0000EE"/>
          <w:sz w:val="40"/>
          <w:vertAlign w:val="superscript"/>
          <w:rtl/>
        </w:rPr>
        <w:sectPr w:rsidR="0007272E">
          <w:pgSz w:w="11900" w:h="16838"/>
          <w:pgMar w:top="1440" w:right="1440" w:bottom="645" w:left="1440" w:header="0" w:footer="0" w:gutter="0"/>
          <w:cols w:space="0" w:equalWidth="0">
            <w:col w:w="9019"/>
          </w:cols>
          <w:docGrid w:linePitch="360"/>
        </w:sectPr>
      </w:pPr>
    </w:p>
    <w:p w14:paraId="5A3FF6CE" w14:textId="77777777" w:rsidR="0007272E" w:rsidRDefault="0007272E">
      <w:pPr>
        <w:bidi/>
        <w:spacing w:line="20" w:lineRule="exact"/>
        <w:rPr>
          <w:rFonts w:ascii="Times New Roman" w:eastAsia="Times New Roman" w:hAnsi="Times New Roman"/>
          <w:rtl/>
        </w:rPr>
      </w:pPr>
      <w:bookmarkStart w:id="230" w:name="page233"/>
      <w:bookmarkEnd w:id="230"/>
    </w:p>
    <w:p w14:paraId="62EC2429" w14:textId="58650C7C" w:rsidR="0007272E" w:rsidRDefault="005958FC">
      <w:pPr>
        <w:bidi/>
        <w:spacing w:line="280" w:lineRule="auto"/>
        <w:ind w:left="720" w:right="719" w:firstLine="300"/>
        <w:jc w:val="both"/>
        <w:rPr>
          <w:rFonts w:ascii="Arial" w:eastAsia="Arial" w:hAnsi="Arial"/>
          <w:color w:val="0000EE"/>
          <w:sz w:val="40"/>
          <w:vertAlign w:val="superscript"/>
          <w:rtl/>
        </w:rPr>
      </w:pPr>
      <w:r w:rsidRPr="00174520">
        <w:rPr>
          <w:rFonts w:ascii="Arial" w:eastAsia="Arial" w:hAnsi="Arial" w:cs="B Nazanin"/>
          <w:sz w:val="23"/>
          <w:rtl/>
        </w:rPr>
        <w:t>همانطور که تحقیقات در مورد اثر کلی پیگمالیون نشان داده است، عواقب آن</w:t>
      </w:r>
      <w:r w:rsidR="00060D92">
        <w:rPr>
          <w:rFonts w:ascii="Arial" w:eastAsia="Arial" w:hAnsi="Arial" w:cs="B Nazanin"/>
          <w:sz w:val="23"/>
          <w:rtl/>
        </w:rPr>
        <w:t xml:space="preserve"> می‌</w:t>
      </w:r>
      <w:r w:rsidRPr="00174520">
        <w:rPr>
          <w:rFonts w:ascii="Arial" w:eastAsia="Arial" w:hAnsi="Arial" w:cs="B Nazanin"/>
          <w:sz w:val="23"/>
          <w:rtl/>
        </w:rPr>
        <w:t>تواند در طول زمان افزایش یابد</w:t>
      </w:r>
      <w:r>
        <w:rPr>
          <w:rFonts w:ascii="Arial" w:eastAsia="Arial" w:hAnsi="Arial"/>
          <w:sz w:val="27"/>
          <w:rtl/>
        </w:rPr>
        <w:t>.</w:t>
      </w:r>
      <w:hyperlink w:anchor="page354" w:history="1">
        <w:r>
          <w:rPr>
            <w:rFonts w:ascii="Arial" w:eastAsia="Arial" w:hAnsi="Arial"/>
            <w:color w:val="0000EE"/>
            <w:sz w:val="40"/>
            <w:vertAlign w:val="superscript"/>
            <w:rtl/>
          </w:rPr>
          <w:t>29</w:t>
        </w:r>
        <w:r>
          <w:rPr>
            <w:rFonts w:ascii="Arial" w:eastAsia="Arial" w:hAnsi="Arial"/>
            <w:sz w:val="27"/>
            <w:rtl/>
          </w:rPr>
          <w:t xml:space="preserve"> </w:t>
        </w:r>
      </w:hyperlink>
      <w:r w:rsidRPr="00174520">
        <w:rPr>
          <w:rFonts w:ascii="Arial" w:eastAsia="Arial" w:hAnsi="Arial" w:cs="B Nazanin"/>
          <w:sz w:val="23"/>
          <w:rtl/>
        </w:rPr>
        <w:t>مطالعات مختلف تأیید کرده</w:t>
      </w:r>
      <w:r w:rsidR="0037598F">
        <w:rPr>
          <w:rFonts w:ascii="Arial" w:eastAsia="Arial" w:hAnsi="Arial" w:cs="B Nazanin"/>
          <w:sz w:val="23"/>
          <w:rtl/>
        </w:rPr>
        <w:t xml:space="preserve">‌اند </w:t>
      </w:r>
      <w:r w:rsidRPr="00174520">
        <w:rPr>
          <w:rFonts w:ascii="Arial" w:eastAsia="Arial" w:hAnsi="Arial" w:cs="B Nazanin"/>
          <w:sz w:val="23"/>
          <w:rtl/>
        </w:rPr>
        <w:t>که ظاهر یک کودک</w:t>
      </w:r>
      <w:r w:rsidR="00060D92">
        <w:rPr>
          <w:rFonts w:ascii="Arial" w:eastAsia="Arial" w:hAnsi="Arial" w:cs="B Nazanin"/>
          <w:sz w:val="23"/>
          <w:rtl/>
        </w:rPr>
        <w:t xml:space="preserve"> می‌</w:t>
      </w:r>
      <w:r w:rsidRPr="00174520">
        <w:rPr>
          <w:rFonts w:ascii="Arial" w:eastAsia="Arial" w:hAnsi="Arial" w:cs="B Nazanin"/>
          <w:sz w:val="23"/>
          <w:rtl/>
        </w:rPr>
        <w:t>تواند انتظارات معلم و در نتیجه پیشرفت تحصیلی آنها را پیش بینی کند.</w:t>
      </w:r>
      <w:r w:rsidR="00000000">
        <w:fldChar w:fldCharType="begin"/>
      </w:r>
      <w:r w:rsidR="00000000">
        <w:instrText>HYPERLINK \l "page354"</w:instrText>
      </w:r>
      <w:r w:rsidR="00000000">
        <w:fldChar w:fldCharType="separate"/>
      </w:r>
      <w:r>
        <w:rPr>
          <w:rFonts w:ascii="Arial" w:eastAsia="Arial" w:hAnsi="Arial"/>
          <w:color w:val="0000EE"/>
          <w:sz w:val="40"/>
          <w:vertAlign w:val="superscript"/>
          <w:rtl/>
        </w:rPr>
        <w:t>30</w:t>
      </w:r>
      <w:r>
        <w:rPr>
          <w:rFonts w:ascii="Arial" w:eastAsia="Arial" w:hAnsi="Arial"/>
          <w:sz w:val="27"/>
          <w:rtl/>
        </w:rPr>
        <w:t xml:space="preserve"> </w:t>
      </w:r>
      <w:r w:rsidR="00000000">
        <w:rPr>
          <w:rFonts w:ascii="Arial" w:eastAsia="Arial" w:hAnsi="Arial"/>
          <w:sz w:val="27"/>
        </w:rPr>
        <w:fldChar w:fldCharType="end"/>
      </w:r>
      <w:r w:rsidRPr="00174520">
        <w:rPr>
          <w:rFonts w:ascii="Arial" w:eastAsia="Arial" w:hAnsi="Arial" w:cs="B Nazanin"/>
          <w:sz w:val="23"/>
          <w:rtl/>
        </w:rPr>
        <w:t xml:space="preserve">و اگر در مدرسه کمی بهتر عمل کنید، ممکن است کار بهتری نیز داشته باشید </w:t>
      </w:r>
      <w:r w:rsidRPr="00174520">
        <w:rPr>
          <w:rFonts w:ascii="Arial" w:eastAsia="Arial" w:hAnsi="Arial" w:cs="B Nazanin" w:hint="cs"/>
          <w:sz w:val="23"/>
          <w:rtl/>
        </w:rPr>
        <w:t>که</w:t>
      </w:r>
      <w:r w:rsidRPr="00174520">
        <w:rPr>
          <w:rFonts w:ascii="Arial" w:eastAsia="Arial" w:hAnsi="Arial" w:cs="B Nazanin"/>
          <w:sz w:val="23"/>
          <w:rtl/>
        </w:rPr>
        <w:t xml:space="preserve"> </w:t>
      </w:r>
      <w:r w:rsidRPr="00174520">
        <w:rPr>
          <w:rFonts w:ascii="Arial" w:eastAsia="Arial" w:hAnsi="Arial" w:cs="B Nazanin" w:hint="cs"/>
          <w:sz w:val="23"/>
          <w:rtl/>
        </w:rPr>
        <w:t>باز</w:t>
      </w:r>
      <w:r w:rsidRPr="00174520">
        <w:rPr>
          <w:rFonts w:ascii="Arial" w:eastAsia="Arial" w:hAnsi="Arial" w:cs="B Nazanin"/>
          <w:sz w:val="23"/>
          <w:rtl/>
        </w:rPr>
        <w:t xml:space="preserve"> </w:t>
      </w:r>
      <w:r w:rsidRPr="00174520">
        <w:rPr>
          <w:rFonts w:ascii="Arial" w:eastAsia="Arial" w:hAnsi="Arial" w:cs="B Nazanin" w:hint="cs"/>
          <w:sz w:val="23"/>
          <w:rtl/>
        </w:rPr>
        <w:t>هم</w:t>
      </w:r>
      <w:r w:rsidRPr="00174520">
        <w:rPr>
          <w:rFonts w:ascii="Arial" w:eastAsia="Arial" w:hAnsi="Arial" w:cs="B Nazanin"/>
          <w:sz w:val="23"/>
          <w:rtl/>
        </w:rPr>
        <w:t xml:space="preserve"> </w:t>
      </w:r>
      <w:r w:rsidRPr="00174520">
        <w:rPr>
          <w:rFonts w:ascii="Arial" w:eastAsia="Arial" w:hAnsi="Arial" w:cs="B Nazanin" w:hint="cs"/>
          <w:sz w:val="23"/>
          <w:rtl/>
        </w:rPr>
        <w:t>می‌تواند</w:t>
      </w:r>
      <w:r w:rsidRPr="00174520">
        <w:rPr>
          <w:rFonts w:ascii="Arial" w:eastAsia="Arial" w:hAnsi="Arial" w:cs="B Nazanin"/>
          <w:sz w:val="23"/>
          <w:rtl/>
        </w:rPr>
        <w:t xml:space="preserve"> </w:t>
      </w:r>
      <w:r w:rsidRPr="00174520">
        <w:rPr>
          <w:rFonts w:ascii="Arial" w:eastAsia="Arial" w:hAnsi="Arial" w:cs="B Nazanin" w:hint="cs"/>
          <w:sz w:val="23"/>
          <w:rtl/>
        </w:rPr>
        <w:t>توسط</w:t>
      </w:r>
      <w:r w:rsidRPr="00174520">
        <w:rPr>
          <w:rFonts w:ascii="Arial" w:eastAsia="Arial" w:hAnsi="Arial" w:cs="B Nazanin"/>
          <w:sz w:val="23"/>
          <w:rtl/>
        </w:rPr>
        <w:t xml:space="preserve"> </w:t>
      </w:r>
      <w:r w:rsidRPr="00174520">
        <w:rPr>
          <w:rFonts w:ascii="Arial" w:eastAsia="Arial" w:hAnsi="Arial" w:cs="B Nazanin" w:hint="cs"/>
          <w:sz w:val="23"/>
          <w:rtl/>
        </w:rPr>
        <w:t>قضاوت</w:t>
      </w:r>
      <w:r w:rsidRPr="00174520">
        <w:rPr>
          <w:rFonts w:ascii="Arial" w:eastAsia="Arial" w:hAnsi="Arial" w:cs="B Nazanin"/>
          <w:sz w:val="23"/>
          <w:rtl/>
        </w:rPr>
        <w:t xml:space="preserve"> </w:t>
      </w:r>
      <w:r w:rsidRPr="00174520">
        <w:rPr>
          <w:rFonts w:ascii="Arial" w:eastAsia="Arial" w:hAnsi="Arial" w:cs="B Nazanin" w:hint="cs"/>
          <w:sz w:val="23"/>
          <w:rtl/>
        </w:rPr>
        <w:t>افراد</w:t>
      </w:r>
      <w:r w:rsidRPr="00174520">
        <w:rPr>
          <w:rFonts w:ascii="Arial" w:eastAsia="Arial" w:hAnsi="Arial" w:cs="B Nazanin"/>
          <w:sz w:val="23"/>
          <w:rtl/>
        </w:rPr>
        <w:t xml:space="preserve"> </w:t>
      </w:r>
      <w:r w:rsidRPr="00174520">
        <w:rPr>
          <w:rFonts w:ascii="Arial" w:eastAsia="Arial" w:hAnsi="Arial" w:cs="B Nazanin" w:hint="cs"/>
          <w:sz w:val="23"/>
          <w:rtl/>
        </w:rPr>
        <w:t>در</w:t>
      </w:r>
      <w:r w:rsidRPr="00174520">
        <w:rPr>
          <w:rFonts w:ascii="Arial" w:eastAsia="Arial" w:hAnsi="Arial" w:cs="B Nazanin"/>
          <w:sz w:val="23"/>
          <w:rtl/>
        </w:rPr>
        <w:t xml:space="preserve"> </w:t>
      </w:r>
      <w:r w:rsidRPr="00174520">
        <w:rPr>
          <w:rFonts w:ascii="Arial" w:eastAsia="Arial" w:hAnsi="Arial" w:cs="B Nazanin" w:hint="cs"/>
          <w:sz w:val="23"/>
          <w:rtl/>
        </w:rPr>
        <w:t>مورد</w:t>
      </w:r>
      <w:r w:rsidRPr="00174520">
        <w:rPr>
          <w:rFonts w:ascii="Arial" w:eastAsia="Arial" w:hAnsi="Arial" w:cs="B Nazanin"/>
          <w:sz w:val="23"/>
          <w:rtl/>
        </w:rPr>
        <w:t xml:space="preserve"> </w:t>
      </w:r>
      <w:r w:rsidRPr="00174520">
        <w:rPr>
          <w:rFonts w:ascii="Arial" w:eastAsia="Arial" w:hAnsi="Arial" w:cs="B Nazanin" w:hint="cs"/>
          <w:sz w:val="23"/>
          <w:rtl/>
        </w:rPr>
        <w:t>شایستگی</w:t>
      </w:r>
      <w:r w:rsidRPr="00174520">
        <w:rPr>
          <w:rFonts w:ascii="Arial" w:eastAsia="Arial" w:hAnsi="Arial" w:cs="B Nazanin"/>
          <w:sz w:val="23"/>
          <w:rtl/>
        </w:rPr>
        <w:t xml:space="preserve"> </w:t>
      </w:r>
      <w:r w:rsidRPr="00174520">
        <w:rPr>
          <w:rFonts w:ascii="Arial" w:eastAsia="Arial" w:hAnsi="Arial" w:cs="B Nazanin" w:hint="cs"/>
          <w:sz w:val="23"/>
          <w:rtl/>
        </w:rPr>
        <w:t>بر</w:t>
      </w:r>
      <w:r w:rsidRPr="00174520">
        <w:rPr>
          <w:rFonts w:ascii="Arial" w:eastAsia="Arial" w:hAnsi="Arial" w:cs="B Nazanin"/>
          <w:sz w:val="23"/>
          <w:rtl/>
        </w:rPr>
        <w:t xml:space="preserve"> </w:t>
      </w:r>
      <w:r w:rsidRPr="00174520">
        <w:rPr>
          <w:rFonts w:ascii="Arial" w:eastAsia="Arial" w:hAnsi="Arial" w:cs="B Nazanin" w:hint="cs"/>
          <w:sz w:val="23"/>
          <w:rtl/>
        </w:rPr>
        <w:t>اساس</w:t>
      </w:r>
      <w:r w:rsidRPr="00174520">
        <w:rPr>
          <w:rFonts w:ascii="Arial" w:eastAsia="Arial" w:hAnsi="Arial" w:cs="B Nazanin"/>
          <w:sz w:val="23"/>
          <w:rtl/>
        </w:rPr>
        <w:t xml:space="preserve"> </w:t>
      </w:r>
      <w:r w:rsidRPr="00174520">
        <w:rPr>
          <w:rFonts w:ascii="Arial" w:eastAsia="Arial" w:hAnsi="Arial" w:cs="B Nazanin" w:hint="cs"/>
          <w:sz w:val="23"/>
          <w:rtl/>
        </w:rPr>
        <w:t>ظاهر</w:t>
      </w:r>
      <w:r w:rsidRPr="00174520">
        <w:rPr>
          <w:rFonts w:ascii="Arial" w:eastAsia="Arial" w:hAnsi="Arial" w:cs="B Nazanin"/>
          <w:sz w:val="23"/>
          <w:rtl/>
        </w:rPr>
        <w:t xml:space="preserve"> </w:t>
      </w:r>
      <w:r w:rsidRPr="00174520">
        <w:rPr>
          <w:rFonts w:ascii="Arial" w:eastAsia="Arial" w:hAnsi="Arial" w:cs="B Nazanin" w:hint="cs"/>
          <w:sz w:val="23"/>
          <w:rtl/>
        </w:rPr>
        <w:t>شما</w:t>
      </w:r>
      <w:r w:rsidRPr="00174520">
        <w:rPr>
          <w:rFonts w:ascii="Arial" w:eastAsia="Arial" w:hAnsi="Arial" w:cs="B Nazanin"/>
          <w:sz w:val="23"/>
          <w:rtl/>
        </w:rPr>
        <w:t xml:space="preserve"> </w:t>
      </w:r>
      <w:r w:rsidRPr="00174520">
        <w:rPr>
          <w:rFonts w:ascii="Arial" w:eastAsia="Arial" w:hAnsi="Arial" w:cs="B Nazanin" w:hint="cs"/>
          <w:sz w:val="23"/>
          <w:rtl/>
        </w:rPr>
        <w:t>کمک</w:t>
      </w:r>
      <w:r w:rsidRPr="00174520">
        <w:rPr>
          <w:rFonts w:ascii="Arial" w:eastAsia="Arial" w:hAnsi="Arial" w:cs="B Nazanin"/>
          <w:sz w:val="23"/>
          <w:rtl/>
        </w:rPr>
        <w:t xml:space="preserve"> </w:t>
      </w:r>
      <w:r w:rsidRPr="00174520">
        <w:rPr>
          <w:rFonts w:ascii="Arial" w:eastAsia="Arial" w:hAnsi="Arial" w:cs="B Nazanin" w:hint="cs"/>
          <w:sz w:val="23"/>
          <w:rtl/>
        </w:rPr>
        <w:t>کند</w:t>
      </w:r>
      <w:r w:rsidRPr="00174520">
        <w:rPr>
          <w:rFonts w:ascii="Arial" w:eastAsia="Arial" w:hAnsi="Arial" w:cs="B Nazanin"/>
          <w:sz w:val="23"/>
          <w:rtl/>
        </w:rPr>
        <w:t xml:space="preserve">. </w:t>
      </w:r>
      <w:r w:rsidRPr="00174520">
        <w:rPr>
          <w:rFonts w:ascii="Arial" w:eastAsia="Arial" w:hAnsi="Arial" w:cs="B Nazanin" w:hint="cs"/>
          <w:sz w:val="23"/>
          <w:rtl/>
        </w:rPr>
        <w:t>در</w:t>
      </w:r>
      <w:r w:rsidRPr="00174520">
        <w:rPr>
          <w:rFonts w:ascii="Arial" w:eastAsia="Arial" w:hAnsi="Arial" w:cs="B Nazanin"/>
          <w:sz w:val="23"/>
          <w:rtl/>
        </w:rPr>
        <w:t xml:space="preserve"> </w:t>
      </w:r>
      <w:r w:rsidRPr="00174520">
        <w:rPr>
          <w:rFonts w:ascii="Arial" w:eastAsia="Arial" w:hAnsi="Arial" w:cs="B Nazanin" w:hint="cs"/>
          <w:sz w:val="23"/>
          <w:rtl/>
        </w:rPr>
        <w:t>این</w:t>
      </w:r>
      <w:r w:rsidRPr="00174520">
        <w:rPr>
          <w:rFonts w:ascii="Arial" w:eastAsia="Arial" w:hAnsi="Arial" w:cs="B Nazanin"/>
          <w:sz w:val="23"/>
          <w:rtl/>
        </w:rPr>
        <w:t xml:space="preserve"> </w:t>
      </w:r>
      <w:r w:rsidRPr="00174520">
        <w:rPr>
          <w:rFonts w:ascii="Arial" w:eastAsia="Arial" w:hAnsi="Arial" w:cs="B Nazanin" w:hint="cs"/>
          <w:sz w:val="23"/>
          <w:rtl/>
        </w:rPr>
        <w:t>صورت</w:t>
      </w:r>
      <w:r w:rsidRPr="00174520">
        <w:rPr>
          <w:rFonts w:ascii="Arial" w:eastAsia="Arial" w:hAnsi="Arial" w:cs="B Nazanin"/>
          <w:sz w:val="23"/>
          <w:rtl/>
        </w:rPr>
        <w:t xml:space="preserve"> </w:t>
      </w:r>
      <w:r w:rsidRPr="00174520">
        <w:rPr>
          <w:rFonts w:ascii="Arial" w:eastAsia="Arial" w:hAnsi="Arial" w:cs="B Nazanin" w:hint="cs"/>
          <w:sz w:val="23"/>
          <w:rtl/>
        </w:rPr>
        <w:t>احتمال</w:t>
      </w:r>
      <w:r w:rsidRPr="00174520">
        <w:rPr>
          <w:rFonts w:ascii="Arial" w:eastAsia="Arial" w:hAnsi="Arial" w:cs="B Nazanin"/>
          <w:sz w:val="23"/>
          <w:rtl/>
        </w:rPr>
        <w:t xml:space="preserve"> </w:t>
      </w:r>
      <w:r w:rsidRPr="00174520">
        <w:rPr>
          <w:rFonts w:ascii="Arial" w:eastAsia="Arial" w:hAnsi="Arial" w:cs="B Nazanin" w:hint="cs"/>
          <w:sz w:val="23"/>
          <w:rtl/>
        </w:rPr>
        <w:t>ترفیع</w:t>
      </w:r>
      <w:r w:rsidRPr="00174520">
        <w:rPr>
          <w:rFonts w:ascii="Arial" w:eastAsia="Arial" w:hAnsi="Arial" w:cs="B Nazanin"/>
          <w:sz w:val="23"/>
          <w:rtl/>
        </w:rPr>
        <w:t xml:space="preserve"> </w:t>
      </w:r>
      <w:r w:rsidRPr="00174520">
        <w:rPr>
          <w:rFonts w:ascii="Arial" w:eastAsia="Arial" w:hAnsi="Arial" w:cs="B Nazanin" w:hint="cs"/>
          <w:sz w:val="23"/>
          <w:rtl/>
        </w:rPr>
        <w:t>و</w:t>
      </w:r>
      <w:r w:rsidRPr="00174520">
        <w:rPr>
          <w:rFonts w:ascii="Arial" w:eastAsia="Arial" w:hAnsi="Arial" w:cs="B Nazanin"/>
          <w:sz w:val="23"/>
          <w:rtl/>
        </w:rPr>
        <w:t xml:space="preserve"> </w:t>
      </w:r>
      <w:r w:rsidRPr="00174520">
        <w:rPr>
          <w:rFonts w:ascii="Arial" w:eastAsia="Arial" w:hAnsi="Arial" w:cs="B Nazanin" w:hint="cs"/>
          <w:sz w:val="23"/>
          <w:rtl/>
        </w:rPr>
        <w:t>دستمزد</w:t>
      </w:r>
      <w:r w:rsidRPr="00174520">
        <w:rPr>
          <w:rFonts w:ascii="Arial" w:eastAsia="Arial" w:hAnsi="Arial" w:cs="B Nazanin"/>
          <w:sz w:val="23"/>
          <w:rtl/>
        </w:rPr>
        <w:t xml:space="preserve"> </w:t>
      </w:r>
      <w:r w:rsidRPr="00174520">
        <w:rPr>
          <w:rFonts w:ascii="Arial" w:eastAsia="Arial" w:hAnsi="Arial" w:cs="B Nazanin" w:hint="cs"/>
          <w:sz w:val="23"/>
          <w:rtl/>
        </w:rPr>
        <w:t>بالاتری</w:t>
      </w:r>
      <w:r w:rsidRPr="00174520">
        <w:rPr>
          <w:rFonts w:ascii="Arial" w:eastAsia="Arial" w:hAnsi="Arial" w:cs="B Nazanin"/>
          <w:sz w:val="23"/>
          <w:rtl/>
        </w:rPr>
        <w:t xml:space="preserve"> </w:t>
      </w:r>
      <w:r w:rsidRPr="00174520">
        <w:rPr>
          <w:rFonts w:ascii="Arial" w:eastAsia="Arial" w:hAnsi="Arial" w:cs="B Nazanin" w:hint="cs"/>
          <w:sz w:val="23"/>
          <w:rtl/>
        </w:rPr>
        <w:t>خواهید</w:t>
      </w:r>
      <w:r w:rsidRPr="00174520">
        <w:rPr>
          <w:rFonts w:ascii="Arial" w:eastAsia="Arial" w:hAnsi="Arial" w:cs="B Nazanin"/>
          <w:sz w:val="23"/>
          <w:rtl/>
        </w:rPr>
        <w:t xml:space="preserve"> </w:t>
      </w:r>
      <w:r w:rsidRPr="00174520">
        <w:rPr>
          <w:rFonts w:ascii="Arial" w:eastAsia="Arial" w:hAnsi="Arial" w:cs="B Nazanin" w:hint="cs"/>
          <w:sz w:val="23"/>
          <w:rtl/>
        </w:rPr>
        <w:t>داشت</w:t>
      </w:r>
      <w:r w:rsidRPr="00174520">
        <w:rPr>
          <w:rFonts w:ascii="Arial" w:eastAsia="Arial" w:hAnsi="Arial" w:cs="B Nazanin"/>
          <w:sz w:val="23"/>
          <w:rtl/>
        </w:rPr>
        <w:t xml:space="preserve"> </w:t>
      </w:r>
      <w:r w:rsidRPr="00174520">
        <w:rPr>
          <w:rFonts w:ascii="Arial" w:eastAsia="Arial" w:hAnsi="Arial" w:cs="B Nazanin" w:hint="cs"/>
          <w:sz w:val="23"/>
          <w:rtl/>
        </w:rPr>
        <w:t>که</w:t>
      </w:r>
      <w:r w:rsidRPr="00174520">
        <w:rPr>
          <w:rFonts w:ascii="Arial" w:eastAsia="Arial" w:hAnsi="Arial" w:cs="B Nazanin"/>
          <w:sz w:val="23"/>
          <w:rtl/>
        </w:rPr>
        <w:t xml:space="preserve"> </w:t>
      </w:r>
      <w:r w:rsidRPr="00174520">
        <w:rPr>
          <w:rFonts w:ascii="Arial" w:eastAsia="Arial" w:hAnsi="Arial" w:cs="B Nazanin" w:hint="cs"/>
          <w:sz w:val="23"/>
          <w:rtl/>
        </w:rPr>
        <w:t>این</w:t>
      </w:r>
      <w:r w:rsidRPr="00174520">
        <w:rPr>
          <w:rFonts w:ascii="Arial" w:eastAsia="Arial" w:hAnsi="Arial" w:cs="B Nazanin"/>
          <w:sz w:val="23"/>
          <w:rtl/>
        </w:rPr>
        <w:t xml:space="preserve"> </w:t>
      </w:r>
      <w:r w:rsidRPr="00174520">
        <w:rPr>
          <w:rFonts w:ascii="Arial" w:eastAsia="Arial" w:hAnsi="Arial" w:cs="B Nazanin" w:hint="cs"/>
          <w:sz w:val="23"/>
          <w:rtl/>
        </w:rPr>
        <w:t>مزایا</w:t>
      </w:r>
      <w:r w:rsidRPr="00174520">
        <w:rPr>
          <w:rFonts w:ascii="Arial" w:eastAsia="Arial" w:hAnsi="Arial" w:cs="B Nazanin"/>
          <w:sz w:val="23"/>
          <w:rtl/>
        </w:rPr>
        <w:t xml:space="preserve"> </w:t>
      </w:r>
      <w:r w:rsidRPr="00174520">
        <w:rPr>
          <w:rFonts w:ascii="Arial" w:eastAsia="Arial" w:hAnsi="Arial" w:cs="B Nazanin" w:hint="cs"/>
          <w:sz w:val="23"/>
          <w:rtl/>
        </w:rPr>
        <w:t>را</w:t>
      </w:r>
      <w:r w:rsidRPr="00174520">
        <w:rPr>
          <w:rFonts w:ascii="Arial" w:eastAsia="Arial" w:hAnsi="Arial" w:cs="B Nazanin"/>
          <w:sz w:val="23"/>
          <w:rtl/>
        </w:rPr>
        <w:t xml:space="preserve"> </w:t>
      </w:r>
      <w:r w:rsidRPr="00174520">
        <w:rPr>
          <w:rFonts w:ascii="Arial" w:eastAsia="Arial" w:hAnsi="Arial" w:cs="B Nazanin" w:hint="cs"/>
          <w:sz w:val="23"/>
          <w:rtl/>
        </w:rPr>
        <w:t>به</w:t>
      </w:r>
      <w:r w:rsidRPr="00174520">
        <w:rPr>
          <w:rFonts w:ascii="Arial" w:eastAsia="Arial" w:hAnsi="Arial" w:cs="B Nazanin"/>
          <w:sz w:val="23"/>
          <w:rtl/>
        </w:rPr>
        <w:t xml:space="preserve"> </w:t>
      </w:r>
      <w:r w:rsidRPr="00174520">
        <w:rPr>
          <w:rFonts w:ascii="Arial" w:eastAsia="Arial" w:hAnsi="Arial" w:cs="B Nazanin" w:hint="cs"/>
          <w:sz w:val="23"/>
          <w:rtl/>
        </w:rPr>
        <w:t>سمت</w:t>
      </w:r>
      <w:r w:rsidRPr="00174520">
        <w:rPr>
          <w:rFonts w:ascii="Arial" w:eastAsia="Arial" w:hAnsi="Arial" w:cs="B Nazanin"/>
          <w:sz w:val="23"/>
          <w:rtl/>
        </w:rPr>
        <w:t xml:space="preserve"> </w:t>
      </w:r>
      <w:r w:rsidRPr="00174520">
        <w:rPr>
          <w:rFonts w:ascii="Arial" w:eastAsia="Arial" w:hAnsi="Arial" w:cs="B Nazanin" w:hint="cs"/>
          <w:sz w:val="23"/>
          <w:rtl/>
        </w:rPr>
        <w:t>گلوله</w:t>
      </w:r>
      <w:r w:rsidRPr="00174520">
        <w:rPr>
          <w:rFonts w:ascii="Arial" w:eastAsia="Arial" w:hAnsi="Arial" w:cs="B Nazanin"/>
          <w:sz w:val="23"/>
          <w:rtl/>
        </w:rPr>
        <w:t xml:space="preserve"> </w:t>
      </w:r>
      <w:r w:rsidRPr="00174520">
        <w:rPr>
          <w:rFonts w:ascii="Arial" w:eastAsia="Arial" w:hAnsi="Arial" w:cs="B Nazanin" w:hint="cs"/>
          <w:sz w:val="23"/>
          <w:rtl/>
        </w:rPr>
        <w:t>برفی</w:t>
      </w:r>
      <w:r w:rsidRPr="00174520">
        <w:rPr>
          <w:rFonts w:ascii="Arial" w:eastAsia="Arial" w:hAnsi="Arial" w:cs="B Nazanin"/>
          <w:sz w:val="23"/>
          <w:rtl/>
        </w:rPr>
        <w:t xml:space="preserve"> </w:t>
      </w:r>
      <w:r w:rsidRPr="00174520">
        <w:rPr>
          <w:rFonts w:ascii="Arial" w:eastAsia="Arial" w:hAnsi="Arial" w:cs="B Nazanin" w:hint="cs"/>
          <w:sz w:val="23"/>
          <w:rtl/>
        </w:rPr>
        <w:t>هدایت</w:t>
      </w:r>
      <w:r w:rsidR="00060D92">
        <w:rPr>
          <w:rFonts w:ascii="Arial" w:eastAsia="Arial" w:hAnsi="Arial" w:cs="B Nazanin"/>
          <w:sz w:val="23"/>
          <w:rtl/>
        </w:rPr>
        <w:t xml:space="preserve"> می‌</w:t>
      </w:r>
      <w:r w:rsidRPr="00174520">
        <w:rPr>
          <w:rFonts w:ascii="Arial" w:eastAsia="Arial" w:hAnsi="Arial" w:cs="B Nazanin" w:hint="cs"/>
          <w:sz w:val="23"/>
          <w:rtl/>
        </w:rPr>
        <w:t>کند</w:t>
      </w:r>
      <w:r w:rsidRPr="00174520">
        <w:rPr>
          <w:rFonts w:ascii="Arial" w:eastAsia="Arial" w:hAnsi="Arial" w:cs="B Nazanin"/>
          <w:sz w:val="23"/>
          <w:rtl/>
        </w:rPr>
        <w:t xml:space="preserve">. </w:t>
      </w:r>
      <w:r w:rsidRPr="00174520">
        <w:rPr>
          <w:rFonts w:ascii="Arial" w:eastAsia="Arial" w:hAnsi="Arial" w:cs="B Nazanin" w:hint="cs"/>
          <w:sz w:val="23"/>
          <w:rtl/>
        </w:rPr>
        <w:t>به</w:t>
      </w:r>
      <w:r w:rsidRPr="00174520">
        <w:rPr>
          <w:rFonts w:ascii="Arial" w:eastAsia="Arial" w:hAnsi="Arial" w:cs="B Nazanin"/>
          <w:sz w:val="23"/>
          <w:rtl/>
        </w:rPr>
        <w:t xml:space="preserve"> </w:t>
      </w:r>
      <w:r w:rsidRPr="00174520">
        <w:rPr>
          <w:rFonts w:ascii="Arial" w:eastAsia="Arial" w:hAnsi="Arial" w:cs="B Nazanin" w:hint="cs"/>
          <w:sz w:val="23"/>
          <w:rtl/>
        </w:rPr>
        <w:t>عنوان</w:t>
      </w:r>
      <w:r w:rsidRPr="00174520">
        <w:rPr>
          <w:rFonts w:ascii="Arial" w:eastAsia="Arial" w:hAnsi="Arial" w:cs="B Nazanin"/>
          <w:sz w:val="23"/>
          <w:rtl/>
        </w:rPr>
        <w:t xml:space="preserve"> </w:t>
      </w:r>
      <w:r w:rsidRPr="00174520">
        <w:rPr>
          <w:rFonts w:ascii="Arial" w:eastAsia="Arial" w:hAnsi="Arial" w:cs="B Nazanin" w:hint="cs"/>
          <w:sz w:val="23"/>
          <w:rtl/>
        </w:rPr>
        <w:t>مثال،</w:t>
      </w:r>
      <w:r w:rsidRPr="00174520">
        <w:rPr>
          <w:rFonts w:ascii="Arial" w:eastAsia="Arial" w:hAnsi="Arial" w:cs="B Nazanin"/>
          <w:sz w:val="23"/>
          <w:rtl/>
        </w:rPr>
        <w:t xml:space="preserve"> </w:t>
      </w:r>
      <w:r w:rsidRPr="00174520">
        <w:rPr>
          <w:rFonts w:ascii="Arial" w:eastAsia="Arial" w:hAnsi="Arial" w:cs="B Nazanin" w:hint="cs"/>
          <w:sz w:val="23"/>
          <w:rtl/>
        </w:rPr>
        <w:t>یک</w:t>
      </w:r>
      <w:r w:rsidRPr="00174520">
        <w:rPr>
          <w:rFonts w:ascii="Arial" w:eastAsia="Arial" w:hAnsi="Arial" w:cs="B Nazanin"/>
          <w:sz w:val="23"/>
          <w:rtl/>
        </w:rPr>
        <w:t xml:space="preserve"> </w:t>
      </w:r>
      <w:r w:rsidRPr="00174520">
        <w:rPr>
          <w:rFonts w:ascii="Arial" w:eastAsia="Arial" w:hAnsi="Arial" w:cs="B Nazanin" w:hint="cs"/>
          <w:sz w:val="23"/>
          <w:rtl/>
        </w:rPr>
        <w:t>مطالعه</w:t>
      </w:r>
      <w:r w:rsidRPr="00174520">
        <w:rPr>
          <w:rFonts w:ascii="Arial" w:eastAsia="Arial" w:hAnsi="Arial" w:cs="B Nazanin"/>
          <w:sz w:val="23"/>
          <w:rtl/>
        </w:rPr>
        <w:t xml:space="preserve"> </w:t>
      </w:r>
      <w:r w:rsidRPr="00174520">
        <w:rPr>
          <w:rFonts w:ascii="Arial" w:eastAsia="Arial" w:hAnsi="Arial" w:cs="B Nazanin" w:hint="cs"/>
          <w:sz w:val="23"/>
          <w:rtl/>
        </w:rPr>
        <w:t>در</w:t>
      </w:r>
      <w:r w:rsidRPr="00174520">
        <w:rPr>
          <w:rFonts w:ascii="Arial" w:eastAsia="Arial" w:hAnsi="Arial" w:cs="B Nazanin"/>
          <w:sz w:val="23"/>
          <w:rtl/>
        </w:rPr>
        <w:t xml:space="preserve"> </w:t>
      </w:r>
      <w:r w:rsidRPr="00174520">
        <w:rPr>
          <w:rFonts w:ascii="Arial" w:eastAsia="Arial" w:hAnsi="Arial" w:cs="B Nazanin" w:hint="cs"/>
          <w:sz w:val="23"/>
          <w:rtl/>
        </w:rPr>
        <w:t>ا</w:t>
      </w:r>
      <w:r w:rsidRPr="00174520">
        <w:rPr>
          <w:rFonts w:ascii="Arial" w:eastAsia="Arial" w:hAnsi="Arial" w:cs="B Nazanin"/>
          <w:sz w:val="23"/>
          <w:rtl/>
        </w:rPr>
        <w:t>وایل دهه 1990 نشان داد که ده سال پس از فارغ التحصیلی، یک دانشجوی جذاب MBA سالانه حدود 10000 دلار بیشتر از کم جذاب</w:t>
      </w:r>
      <w:r w:rsidR="00E54E13">
        <w:rPr>
          <w:rFonts w:ascii="Arial" w:eastAsia="Arial" w:hAnsi="Arial" w:cs="B Nazanin"/>
          <w:sz w:val="23"/>
          <w:rtl/>
        </w:rPr>
        <w:t xml:space="preserve">‌‌ترین </w:t>
      </w:r>
      <w:r w:rsidRPr="00174520">
        <w:rPr>
          <w:rFonts w:ascii="Arial" w:eastAsia="Arial" w:hAnsi="Arial" w:cs="B Nazanin"/>
          <w:sz w:val="23"/>
          <w:rtl/>
        </w:rPr>
        <w:t>افراد کلاس درآمد دارد.</w:t>
      </w:r>
      <w:r w:rsidR="00000000">
        <w:fldChar w:fldCharType="begin"/>
      </w:r>
      <w:r w:rsidR="00000000">
        <w:instrText>HYPERLINK \l "page354"</w:instrText>
      </w:r>
      <w:r w:rsidR="00000000">
        <w:fldChar w:fldCharType="separate"/>
      </w:r>
      <w:r>
        <w:rPr>
          <w:rFonts w:ascii="Arial" w:eastAsia="Arial" w:hAnsi="Arial"/>
          <w:color w:val="0000EE"/>
          <w:sz w:val="40"/>
          <w:vertAlign w:val="superscript"/>
          <w:rtl/>
        </w:rPr>
        <w:t>31</w:t>
      </w:r>
      <w:r w:rsidR="00000000">
        <w:rPr>
          <w:rFonts w:ascii="Arial" w:eastAsia="Arial" w:hAnsi="Arial"/>
          <w:color w:val="0000EE"/>
          <w:sz w:val="40"/>
          <w:vertAlign w:val="superscript"/>
        </w:rPr>
        <w:fldChar w:fldCharType="end"/>
      </w:r>
    </w:p>
    <w:p w14:paraId="1834253E" w14:textId="77777777" w:rsidR="0007272E" w:rsidRDefault="0007272E">
      <w:pPr>
        <w:bidi/>
        <w:spacing w:line="8" w:lineRule="exact"/>
        <w:rPr>
          <w:rFonts w:ascii="Arial" w:eastAsia="Arial" w:hAnsi="Arial"/>
          <w:sz w:val="27"/>
          <w:rtl/>
        </w:rPr>
      </w:pPr>
    </w:p>
    <w:p w14:paraId="23858807" w14:textId="72AF24AA" w:rsidR="0007272E" w:rsidRPr="00174520" w:rsidRDefault="005958FC">
      <w:pPr>
        <w:bidi/>
        <w:spacing w:line="283" w:lineRule="auto"/>
        <w:ind w:left="720" w:right="719" w:firstLine="300"/>
        <w:jc w:val="both"/>
        <w:rPr>
          <w:rFonts w:ascii="Arial" w:eastAsia="Arial" w:hAnsi="Arial" w:cs="B Nazanin"/>
          <w:sz w:val="23"/>
          <w:rtl/>
        </w:rPr>
      </w:pPr>
      <w:r w:rsidRPr="00174520">
        <w:rPr>
          <w:rFonts w:ascii="Arial" w:eastAsia="Arial" w:hAnsi="Arial" w:cs="B Nazanin"/>
          <w:sz w:val="23"/>
          <w:rtl/>
        </w:rPr>
        <w:t>حتی چیزی به ظاهر بی‌اهمیت مانند زیر و بمی صدای ما می‌تواند بر موفقیت بلندمدت ما تأثیر بگذارد، از طریق مزایا (یا معایب) انباشته‌ای که از اثر هاله‌ای ناشی می‌شود. به طور کلی، افرادی که صدای عمیق</w:t>
      </w:r>
      <w:r w:rsidR="00E54E13">
        <w:rPr>
          <w:rFonts w:ascii="Arial" w:eastAsia="Arial" w:hAnsi="Arial" w:cs="B Nazanin"/>
          <w:sz w:val="23"/>
          <w:rtl/>
        </w:rPr>
        <w:t xml:space="preserve">‌‌تری </w:t>
      </w:r>
      <w:r w:rsidRPr="00174520">
        <w:rPr>
          <w:rFonts w:ascii="Arial" w:eastAsia="Arial" w:hAnsi="Arial" w:cs="B Nazanin"/>
          <w:sz w:val="23"/>
          <w:rtl/>
        </w:rPr>
        <w:t>دارند، شایستگی بیشتری دارند. هنگامی که ویلیام مایو در دانشگاه دوک در دورهام، کارولینای شمالی، ضبط</w:t>
      </w:r>
      <w:r w:rsidR="00060D92">
        <w:rPr>
          <w:rFonts w:ascii="Arial" w:eastAsia="Arial" w:hAnsi="Arial" w:cs="B Nazanin"/>
          <w:sz w:val="23"/>
          <w:rtl/>
        </w:rPr>
        <w:t xml:space="preserve">‌های </w:t>
      </w:r>
      <w:r w:rsidRPr="00174520">
        <w:rPr>
          <w:rFonts w:ascii="Arial" w:eastAsia="Arial" w:hAnsi="Arial" w:cs="B Nazanin"/>
          <w:sz w:val="23"/>
          <w:rtl/>
        </w:rPr>
        <w:t>792 مدیر عامل از برخی از بزرگترین شرکت</w:t>
      </w:r>
      <w:r w:rsidR="00060D92">
        <w:rPr>
          <w:rFonts w:ascii="Arial" w:eastAsia="Arial" w:hAnsi="Arial" w:cs="B Nazanin"/>
          <w:sz w:val="23"/>
          <w:rtl/>
        </w:rPr>
        <w:t xml:space="preserve">‌های </w:t>
      </w:r>
      <w:r w:rsidRPr="00174520">
        <w:rPr>
          <w:rFonts w:ascii="Arial" w:eastAsia="Arial" w:hAnsi="Arial" w:cs="B Nazanin"/>
          <w:sz w:val="23"/>
          <w:rtl/>
        </w:rPr>
        <w:t>ایالات متحده را تجزیه و تحلیل کرد، دریافت که کسانی که عمیق</w:t>
      </w:r>
      <w:r w:rsidR="00E54E13">
        <w:rPr>
          <w:rFonts w:ascii="Arial" w:eastAsia="Arial" w:hAnsi="Arial" w:cs="B Nazanin"/>
          <w:sz w:val="23"/>
          <w:rtl/>
        </w:rPr>
        <w:t xml:space="preserve">‌‌ترین </w:t>
      </w:r>
      <w:r w:rsidRPr="00174520">
        <w:rPr>
          <w:rFonts w:ascii="Arial" w:eastAsia="Arial" w:hAnsi="Arial" w:cs="B Nazanin"/>
          <w:sz w:val="23"/>
          <w:rtl/>
        </w:rPr>
        <w:t>صداها را دارند، تمایل دارند بزرگترین شرکت</w:t>
      </w:r>
      <w:r w:rsidR="00060D92">
        <w:rPr>
          <w:rFonts w:ascii="Arial" w:eastAsia="Arial" w:hAnsi="Arial" w:cs="B Nazanin"/>
          <w:sz w:val="23"/>
          <w:rtl/>
        </w:rPr>
        <w:t xml:space="preserve">‌ها </w:t>
      </w:r>
      <w:r w:rsidRPr="00174520">
        <w:rPr>
          <w:rFonts w:ascii="Arial" w:eastAsia="Arial" w:hAnsi="Arial" w:cs="B Nazanin"/>
          <w:sz w:val="23"/>
          <w:rtl/>
        </w:rPr>
        <w:t>را کنترل کنند. همه چیزهای دیگر برابر بودند، آنها سالانه 187000 دلار بیشتر درآمد داشتند. (جیمز اسکینر، مدیر عامل مک دونالد، یکی از پایین</w:t>
      </w:r>
      <w:r w:rsidR="00E54E13">
        <w:rPr>
          <w:rFonts w:ascii="Arial" w:eastAsia="Arial" w:hAnsi="Arial" w:cs="B Nazanin"/>
          <w:sz w:val="23"/>
          <w:rtl/>
        </w:rPr>
        <w:t xml:space="preserve">‌‌ترین </w:t>
      </w:r>
      <w:r w:rsidRPr="00174520">
        <w:rPr>
          <w:rFonts w:ascii="Arial" w:eastAsia="Arial" w:hAnsi="Arial" w:cs="B Nazanin"/>
          <w:sz w:val="23"/>
          <w:rtl/>
        </w:rPr>
        <w:t>صداها را در نمونه داشت. میانگین درآمد سالانه او 14.71 میلیون دلار بود.)</w:t>
      </w:r>
      <w:r w:rsidR="00000000">
        <w:fldChar w:fldCharType="begin"/>
      </w:r>
      <w:r w:rsidR="00000000">
        <w:instrText>HYPERLINK \l "page355"</w:instrText>
      </w:r>
      <w:r w:rsidR="00000000">
        <w:fldChar w:fldCharType="separate"/>
      </w:r>
      <w:r>
        <w:rPr>
          <w:rFonts w:ascii="Arial" w:eastAsia="Arial" w:hAnsi="Arial"/>
          <w:color w:val="0000EE"/>
          <w:sz w:val="42"/>
          <w:vertAlign w:val="superscript"/>
          <w:rtl/>
        </w:rPr>
        <w:t>32</w:t>
      </w:r>
      <w:r>
        <w:rPr>
          <w:rFonts w:ascii="Arial" w:eastAsia="Arial" w:hAnsi="Arial"/>
          <w:sz w:val="28"/>
          <w:rtl/>
        </w:rPr>
        <w:t xml:space="preserve"> </w:t>
      </w:r>
      <w:r w:rsidR="00000000">
        <w:rPr>
          <w:rFonts w:ascii="Arial" w:eastAsia="Arial" w:hAnsi="Arial"/>
          <w:sz w:val="28"/>
        </w:rPr>
        <w:fldChar w:fldCharType="end"/>
      </w:r>
      <w:r w:rsidRPr="00174520">
        <w:rPr>
          <w:rFonts w:ascii="Arial" w:eastAsia="Arial" w:hAnsi="Arial" w:cs="B Nazanin"/>
          <w:sz w:val="23"/>
          <w:rtl/>
        </w:rPr>
        <w:t>همچنین به نظر</w:t>
      </w:r>
      <w:r w:rsidR="00060D92">
        <w:rPr>
          <w:rFonts w:ascii="Arial" w:eastAsia="Arial" w:hAnsi="Arial" w:cs="B Nazanin"/>
          <w:sz w:val="23"/>
          <w:rtl/>
        </w:rPr>
        <w:t xml:space="preserve"> می‌</w:t>
      </w:r>
      <w:r w:rsidRPr="00174520">
        <w:rPr>
          <w:rFonts w:ascii="Arial" w:eastAsia="Arial" w:hAnsi="Arial" w:cs="B Nazanin"/>
          <w:sz w:val="23"/>
          <w:rtl/>
        </w:rPr>
        <w:t>رسید که بر دوره تصدی آنها تأثیر بگذارد - مدت زمانی که آنها اجازه داشتند در سمت خود بمانند.</w:t>
      </w:r>
    </w:p>
    <w:p w14:paraId="54C0397A" w14:textId="77777777" w:rsidR="0007272E" w:rsidRPr="00174520" w:rsidRDefault="0007272E">
      <w:pPr>
        <w:bidi/>
        <w:spacing w:line="123" w:lineRule="exact"/>
        <w:rPr>
          <w:rFonts w:ascii="Arial" w:eastAsia="Arial" w:hAnsi="Arial" w:cs="B Nazanin"/>
          <w:sz w:val="23"/>
          <w:rtl/>
        </w:rPr>
      </w:pPr>
    </w:p>
    <w:p w14:paraId="6D69DB5A" w14:textId="47491FA1" w:rsidR="0007272E" w:rsidRPr="00174520" w:rsidRDefault="005958FC">
      <w:pPr>
        <w:bidi/>
        <w:spacing w:line="271" w:lineRule="auto"/>
        <w:ind w:left="720" w:right="719" w:firstLine="300"/>
        <w:jc w:val="both"/>
        <w:rPr>
          <w:rFonts w:ascii="Arial" w:eastAsia="Arial" w:hAnsi="Arial" w:cs="B Nazanin"/>
          <w:sz w:val="23"/>
          <w:rtl/>
        </w:rPr>
      </w:pPr>
      <w:r w:rsidRPr="00174520">
        <w:rPr>
          <w:rFonts w:ascii="Arial" w:eastAsia="Arial" w:hAnsi="Arial" w:cs="B Nazanin"/>
          <w:sz w:val="23"/>
          <w:rtl/>
        </w:rPr>
        <w:t>شگفت آور و ترسناک است که چنین تفاوت</w:t>
      </w:r>
      <w:r w:rsidR="00060D92">
        <w:rPr>
          <w:rFonts w:ascii="Arial" w:eastAsia="Arial" w:hAnsi="Arial" w:cs="B Nazanin"/>
          <w:sz w:val="23"/>
          <w:rtl/>
        </w:rPr>
        <w:t xml:space="preserve">‌های </w:t>
      </w:r>
      <w:r w:rsidRPr="00174520">
        <w:rPr>
          <w:rFonts w:ascii="Arial" w:eastAsia="Arial" w:hAnsi="Arial" w:cs="B Nazanin"/>
          <w:sz w:val="23"/>
          <w:rtl/>
        </w:rPr>
        <w:t>سطحی</w:t>
      </w:r>
      <w:r w:rsidR="00060D92">
        <w:rPr>
          <w:rFonts w:ascii="Arial" w:eastAsia="Arial" w:hAnsi="Arial" w:cs="B Nazanin"/>
          <w:sz w:val="23"/>
          <w:rtl/>
        </w:rPr>
        <w:t xml:space="preserve"> می‌</w:t>
      </w:r>
      <w:r w:rsidRPr="00174520">
        <w:rPr>
          <w:rFonts w:ascii="Arial" w:eastAsia="Arial" w:hAnsi="Arial" w:cs="B Nazanin"/>
          <w:sz w:val="23"/>
          <w:rtl/>
        </w:rPr>
        <w:t>تواند تأثیر قدرتمندی بر برداشت دیگران از ما و در نتیجه بر مسیر زندگی ما داشته باشد</w:t>
      </w:r>
      <w:r w:rsidR="00174520">
        <w:rPr>
          <w:rFonts w:ascii="Arial" w:eastAsia="Arial" w:hAnsi="Arial" w:cs="B Nazanin" w:hint="cs"/>
          <w:sz w:val="23"/>
          <w:rtl/>
        </w:rPr>
        <w:t>،</w:t>
      </w:r>
      <w:r w:rsidRPr="00174520">
        <w:rPr>
          <w:rFonts w:ascii="Arial" w:eastAsia="Arial" w:hAnsi="Arial" w:cs="B Nazanin"/>
          <w:sz w:val="23"/>
          <w:rtl/>
        </w:rPr>
        <w:t xml:space="preserve"> و راه‌های بسیار مهم‌تری وجود دارد که انتظارات مبتنی بر کلیشه‌ها می‌توانند توانایی‌های واقعی افراد را شکل دهند.</w:t>
      </w:r>
    </w:p>
    <w:p w14:paraId="11110A54" w14:textId="77777777" w:rsidR="0007272E" w:rsidRDefault="0007272E">
      <w:pPr>
        <w:bidi/>
        <w:spacing w:line="154" w:lineRule="exact"/>
        <w:rPr>
          <w:rFonts w:ascii="Arial" w:eastAsia="Arial" w:hAnsi="Arial"/>
          <w:sz w:val="27"/>
          <w:rtl/>
        </w:rPr>
      </w:pPr>
    </w:p>
    <w:p w14:paraId="55C5EB17" w14:textId="07FC67B2" w:rsidR="0007272E" w:rsidRPr="00174520" w:rsidRDefault="005958FC">
      <w:pPr>
        <w:bidi/>
        <w:spacing w:line="286" w:lineRule="auto"/>
        <w:ind w:left="720" w:right="719" w:firstLine="300"/>
        <w:jc w:val="both"/>
        <w:rPr>
          <w:rFonts w:ascii="Arial" w:eastAsia="Arial" w:hAnsi="Arial" w:cs="B Nazanin"/>
          <w:sz w:val="23"/>
          <w:rtl/>
        </w:rPr>
      </w:pPr>
      <w:r w:rsidRPr="00174520">
        <w:rPr>
          <w:rFonts w:ascii="Arial" w:eastAsia="Arial" w:hAnsi="Arial" w:cs="B Nazanin"/>
          <w:sz w:val="23"/>
          <w:rtl/>
        </w:rPr>
        <w:t>به عنوان مثال، عصب شناس بریتانیایی، جینا ریپون، استدلال</w:t>
      </w:r>
      <w:r w:rsidR="00060D92">
        <w:rPr>
          <w:rFonts w:ascii="Arial" w:eastAsia="Arial" w:hAnsi="Arial" w:cs="B Nazanin"/>
          <w:sz w:val="23"/>
          <w:rtl/>
        </w:rPr>
        <w:t xml:space="preserve"> می‌</w:t>
      </w:r>
      <w:r w:rsidRPr="00174520">
        <w:rPr>
          <w:rFonts w:ascii="Arial" w:eastAsia="Arial" w:hAnsi="Arial" w:cs="B Nazanin"/>
          <w:sz w:val="23"/>
          <w:rtl/>
        </w:rPr>
        <w:t>کند که انتظارات بزرگسالان در مورد نقش</w:t>
      </w:r>
      <w:r w:rsidR="00060D92">
        <w:rPr>
          <w:rFonts w:ascii="Arial" w:eastAsia="Arial" w:hAnsi="Arial" w:cs="B Nazanin"/>
          <w:sz w:val="23"/>
          <w:rtl/>
        </w:rPr>
        <w:t xml:space="preserve">‌های </w:t>
      </w:r>
      <w:r w:rsidRPr="00174520">
        <w:rPr>
          <w:rFonts w:ascii="Arial" w:eastAsia="Arial" w:hAnsi="Arial" w:cs="B Nazanin"/>
          <w:sz w:val="23"/>
          <w:rtl/>
        </w:rPr>
        <w:t>جنسیتی شروع به افزایش</w:t>
      </w:r>
      <w:r w:rsidR="00060D92">
        <w:rPr>
          <w:rFonts w:ascii="Arial" w:eastAsia="Arial" w:hAnsi="Arial" w:cs="B Nazanin"/>
          <w:sz w:val="23"/>
          <w:rtl/>
        </w:rPr>
        <w:t xml:space="preserve"> می‌</w:t>
      </w:r>
      <w:r w:rsidRPr="00174520">
        <w:rPr>
          <w:rFonts w:ascii="Arial" w:eastAsia="Arial" w:hAnsi="Arial" w:cs="B Nazanin"/>
          <w:sz w:val="23"/>
          <w:rtl/>
        </w:rPr>
        <w:t>کند.</w:t>
      </w:r>
    </w:p>
    <w:p w14:paraId="24D8C280" w14:textId="77777777" w:rsidR="0007272E" w:rsidRDefault="0007272E">
      <w:pPr>
        <w:bidi/>
        <w:spacing w:line="286" w:lineRule="auto"/>
        <w:ind w:left="720" w:right="719" w:firstLine="300"/>
        <w:jc w:val="both"/>
        <w:rPr>
          <w:rFonts w:ascii="Arial" w:eastAsia="Arial" w:hAnsi="Arial"/>
          <w:sz w:val="29"/>
          <w:rtl/>
        </w:rPr>
        <w:sectPr w:rsidR="0007272E">
          <w:pgSz w:w="11900" w:h="16838"/>
          <w:pgMar w:top="1440" w:right="1440" w:bottom="1022" w:left="1440" w:header="0" w:footer="0" w:gutter="0"/>
          <w:cols w:space="0" w:equalWidth="0">
            <w:col w:w="9019"/>
          </w:cols>
          <w:docGrid w:linePitch="360"/>
        </w:sectPr>
      </w:pPr>
    </w:p>
    <w:p w14:paraId="2AAA669E" w14:textId="77777777" w:rsidR="0007272E" w:rsidRDefault="0007272E">
      <w:pPr>
        <w:bidi/>
        <w:spacing w:line="20" w:lineRule="exact"/>
        <w:rPr>
          <w:rFonts w:ascii="Times New Roman" w:eastAsia="Times New Roman" w:hAnsi="Times New Roman"/>
          <w:rtl/>
        </w:rPr>
      </w:pPr>
      <w:bookmarkStart w:id="231" w:name="page234"/>
      <w:bookmarkEnd w:id="231"/>
    </w:p>
    <w:p w14:paraId="662F8520" w14:textId="5F75B49F" w:rsidR="0007272E" w:rsidRPr="00174520" w:rsidRDefault="005958FC">
      <w:pPr>
        <w:bidi/>
        <w:spacing w:line="294" w:lineRule="auto"/>
        <w:ind w:left="720" w:right="719"/>
        <w:jc w:val="both"/>
        <w:rPr>
          <w:rFonts w:ascii="Arial" w:eastAsia="Arial" w:hAnsi="Arial" w:cs="B Nazanin"/>
          <w:sz w:val="23"/>
          <w:rtl/>
        </w:rPr>
      </w:pPr>
      <w:r w:rsidRPr="00174520">
        <w:rPr>
          <w:rFonts w:ascii="Arial" w:eastAsia="Arial" w:hAnsi="Arial" w:cs="B Nazanin"/>
          <w:sz w:val="23"/>
          <w:rtl/>
        </w:rPr>
        <w:t>مغز کودکان را از بدو تولد شکل</w:t>
      </w:r>
      <w:r w:rsidR="00060D92">
        <w:rPr>
          <w:rFonts w:ascii="Arial" w:eastAsia="Arial" w:hAnsi="Arial" w:cs="B Nazanin"/>
          <w:sz w:val="23"/>
          <w:rtl/>
        </w:rPr>
        <w:t xml:space="preserve"> می‌</w:t>
      </w:r>
      <w:r w:rsidRPr="00174520">
        <w:rPr>
          <w:rFonts w:ascii="Arial" w:eastAsia="Arial" w:hAnsi="Arial" w:cs="B Nazanin"/>
          <w:sz w:val="23"/>
          <w:rtl/>
        </w:rPr>
        <w:t>دهد. او نوزادان را «اسفنج‌های اجتماعی» توصیف می‌کند و استدلال می‌کند که حتی نشانه‌های ظریف والدین، معلمان یا دوستان می‌توانند با تقویت اعتماد به نفس یا ایجاد حس اضطراب، توانایی‌های رو به رشد آن‌ها را در زمینه‌های مختلف تقویت یا کاهش دهند.</w:t>
      </w:r>
    </w:p>
    <w:p w14:paraId="481312A3" w14:textId="77777777" w:rsidR="0007272E" w:rsidRDefault="0007272E">
      <w:pPr>
        <w:bidi/>
        <w:spacing w:line="129" w:lineRule="exact"/>
        <w:rPr>
          <w:rFonts w:ascii="Times New Roman" w:eastAsia="Times New Roman" w:hAnsi="Times New Roman"/>
          <w:rtl/>
        </w:rPr>
      </w:pPr>
    </w:p>
    <w:p w14:paraId="1EBED447" w14:textId="5A41812B" w:rsidR="0007272E" w:rsidRPr="00174520" w:rsidRDefault="005958FC">
      <w:pPr>
        <w:bidi/>
        <w:spacing w:line="292" w:lineRule="auto"/>
        <w:ind w:left="720" w:right="719" w:firstLine="300"/>
        <w:jc w:val="both"/>
        <w:rPr>
          <w:rFonts w:ascii="Arial" w:eastAsia="Arial" w:hAnsi="Arial" w:cs="B Nazanin"/>
          <w:sz w:val="23"/>
          <w:rtl/>
        </w:rPr>
      </w:pPr>
      <w:r w:rsidRPr="00174520">
        <w:rPr>
          <w:rFonts w:ascii="Arial" w:eastAsia="Arial" w:hAnsi="Arial" w:cs="B Nazanin"/>
          <w:sz w:val="23"/>
          <w:rtl/>
        </w:rPr>
        <w:t>برای مثال، یکی از بستگان ممکن است وقتی دختری با یک مجموعه لگو بازی می‌کند، تعجب خفیف نشان دهد، و به طور نامحسوس نشان دهد که این غیرمنتظره و به تعبیر کودک نامطلوب است، و بنابراین ممکن است در آینده کمتر با این اسباب‌بازی بازی کند. این زمان از دست رفته بازی ممکن است بی‌اهمیت به نظر برسد، اما به آموزش مهارت‌های استدلال فضایی و غیرکلامی کمک می‌کرد</w:t>
      </w:r>
      <w:r w:rsidR="00060D92">
        <w:rPr>
          <w:rFonts w:ascii="Arial" w:eastAsia="Arial" w:hAnsi="Arial" w:cs="B Nazanin"/>
          <w:sz w:val="23"/>
          <w:rtl/>
        </w:rPr>
        <w:t xml:space="preserve"> </w:t>
      </w:r>
      <w:r w:rsidRPr="00174520">
        <w:rPr>
          <w:rFonts w:ascii="Arial" w:eastAsia="Arial" w:hAnsi="Arial" w:cs="B Nazanin"/>
          <w:sz w:val="23"/>
          <w:rtl/>
        </w:rPr>
        <w:t>به این معنی که وقتی دختر بزرگ شد، در مقایسه با پسران هم سن در وضعیت نامناسبی قرار می‌گیرد.</w:t>
      </w:r>
    </w:p>
    <w:p w14:paraId="19E27233" w14:textId="77777777" w:rsidR="0007272E" w:rsidRDefault="0007272E">
      <w:pPr>
        <w:bidi/>
        <w:spacing w:line="138" w:lineRule="exact"/>
        <w:rPr>
          <w:rFonts w:ascii="Times New Roman" w:eastAsia="Times New Roman" w:hAnsi="Times New Roman"/>
          <w:rtl/>
        </w:rPr>
      </w:pPr>
    </w:p>
    <w:p w14:paraId="1F43D02B" w14:textId="562B157C" w:rsidR="0007272E" w:rsidRPr="00174520" w:rsidRDefault="005958FC">
      <w:pPr>
        <w:bidi/>
        <w:spacing w:line="271" w:lineRule="auto"/>
        <w:ind w:left="720" w:right="719" w:firstLine="300"/>
        <w:jc w:val="both"/>
        <w:rPr>
          <w:rFonts w:ascii="Arial" w:eastAsia="Arial" w:hAnsi="Arial" w:cs="B Nazanin"/>
          <w:sz w:val="23"/>
          <w:rtl/>
        </w:rPr>
      </w:pPr>
      <w:r w:rsidRPr="00174520">
        <w:rPr>
          <w:rFonts w:ascii="Arial" w:eastAsia="Arial" w:hAnsi="Arial" w:cs="B Nazanin"/>
          <w:sz w:val="23"/>
          <w:rtl/>
        </w:rPr>
        <w:t>در همین حال، در مدرسه، یک بزرگسال ممکن است بذر شک و تردید را در سر یک دختر بکارد که باعث</w:t>
      </w:r>
      <w:r w:rsidR="00060D92">
        <w:rPr>
          <w:rFonts w:ascii="Arial" w:eastAsia="Arial" w:hAnsi="Arial" w:cs="B Nazanin"/>
          <w:sz w:val="23"/>
          <w:rtl/>
        </w:rPr>
        <w:t xml:space="preserve"> می‌</w:t>
      </w:r>
      <w:r w:rsidRPr="00174520">
        <w:rPr>
          <w:rFonts w:ascii="Arial" w:eastAsia="Arial" w:hAnsi="Arial" w:cs="B Nazanin"/>
          <w:sz w:val="23"/>
          <w:rtl/>
        </w:rPr>
        <w:t>شود او در امتحان ریاضی ضعیف عمل کند. پس از تایید ترس</w:t>
      </w:r>
      <w:r w:rsidR="00060D92">
        <w:rPr>
          <w:rFonts w:ascii="Arial" w:eastAsia="Arial" w:hAnsi="Arial" w:cs="B Nazanin"/>
          <w:sz w:val="23"/>
          <w:rtl/>
        </w:rPr>
        <w:t>‌‌هایش</w:t>
      </w:r>
      <w:r w:rsidR="0037598F">
        <w:rPr>
          <w:rFonts w:ascii="Arial" w:eastAsia="Arial" w:hAnsi="Arial" w:cs="B Nazanin"/>
          <w:sz w:val="23"/>
          <w:rtl/>
        </w:rPr>
        <w:t xml:space="preserve">‌‌، </w:t>
      </w:r>
      <w:r w:rsidRPr="00174520">
        <w:rPr>
          <w:rFonts w:ascii="Arial" w:eastAsia="Arial" w:hAnsi="Arial" w:cs="B Nazanin"/>
          <w:sz w:val="23"/>
          <w:rtl/>
        </w:rPr>
        <w:t>ممکن است در آزمون بعدی حتی بدتر از آن عمل کند و او را کمتر و کمتر در مورد موضوع مورد علاقه قرار دهد. بنابراین، آن انتظارات اولیه</w:t>
      </w:r>
      <w:r w:rsidR="00060D92">
        <w:rPr>
          <w:rFonts w:ascii="Arial" w:eastAsia="Arial" w:hAnsi="Arial" w:cs="B Nazanin"/>
          <w:sz w:val="23"/>
          <w:rtl/>
        </w:rPr>
        <w:t xml:space="preserve"> می‌</w:t>
      </w:r>
      <w:r w:rsidRPr="00174520">
        <w:rPr>
          <w:rFonts w:ascii="Arial" w:eastAsia="Arial" w:hAnsi="Arial" w:cs="B Nazanin"/>
          <w:sz w:val="23"/>
          <w:rtl/>
        </w:rPr>
        <w:t>تواند به عملکرد فوری او آسیب برساند و یادگیری درازمدت او را مختل کند، تا زمانی که</w:t>
      </w:r>
      <w:r w:rsidR="00060D92">
        <w:rPr>
          <w:rFonts w:ascii="Arial" w:eastAsia="Arial" w:hAnsi="Arial" w:cs="B Nazanin"/>
          <w:sz w:val="23"/>
          <w:rtl/>
        </w:rPr>
        <w:t xml:space="preserve"> </w:t>
      </w:r>
      <w:r w:rsidRPr="00174520">
        <w:rPr>
          <w:rFonts w:ascii="Arial" w:eastAsia="Arial" w:hAnsi="Arial" w:cs="B Nazanin"/>
          <w:sz w:val="23"/>
          <w:rtl/>
        </w:rPr>
        <w:t>حداقل برای این کودک این ایده که «دختران</w:t>
      </w:r>
      <w:r w:rsidR="00060D92">
        <w:rPr>
          <w:rFonts w:ascii="Arial" w:eastAsia="Arial" w:hAnsi="Arial" w:cs="B Nazanin"/>
          <w:sz w:val="23"/>
          <w:rtl/>
        </w:rPr>
        <w:t xml:space="preserve"> نمی‌</w:t>
      </w:r>
      <w:r w:rsidRPr="00174520">
        <w:rPr>
          <w:rFonts w:ascii="Arial" w:eastAsia="Arial" w:hAnsi="Arial" w:cs="B Nazanin"/>
          <w:sz w:val="23"/>
          <w:rtl/>
        </w:rPr>
        <w:t>توانند ریاضیات انجام دهند» به یک پیشگویی خودشکوفایی تبدیل شده است.</w:t>
      </w:r>
    </w:p>
    <w:p w14:paraId="0795B999" w14:textId="77777777" w:rsidR="0007272E" w:rsidRDefault="0007272E">
      <w:pPr>
        <w:bidi/>
        <w:spacing w:line="156" w:lineRule="exact"/>
        <w:rPr>
          <w:rFonts w:ascii="Times New Roman" w:eastAsia="Times New Roman" w:hAnsi="Times New Roman"/>
          <w:rtl/>
        </w:rPr>
      </w:pPr>
    </w:p>
    <w:p w14:paraId="15FDC9FF" w14:textId="77777777" w:rsidR="0007272E" w:rsidRPr="00174520" w:rsidRDefault="005958FC">
      <w:pPr>
        <w:bidi/>
        <w:spacing w:line="270" w:lineRule="auto"/>
        <w:ind w:left="720" w:right="719" w:firstLine="300"/>
        <w:jc w:val="both"/>
        <w:rPr>
          <w:rFonts w:ascii="Arial" w:eastAsia="Arial" w:hAnsi="Arial" w:cs="B Nazanin"/>
          <w:sz w:val="23"/>
          <w:rtl/>
        </w:rPr>
      </w:pPr>
      <w:r w:rsidRPr="00174520">
        <w:rPr>
          <w:rFonts w:ascii="Arial" w:eastAsia="Arial" w:hAnsi="Arial" w:cs="B Nazanin"/>
          <w:sz w:val="23"/>
          <w:rtl/>
        </w:rPr>
        <w:t>چنین پیش داوری‌هایی می‌تواند فراتر از تحصیلات و محیط کار گسترش یابد، و همه چیز را کمی چالش‌برانگیزتر از آنچه که باید باشد، می‌کند و به مرور زمان می‌تواند منجر به شکاف جنسیتی در حرفه‌های علوم، فناوری، مهندسی و ریاضی شود.</w:t>
      </w:r>
    </w:p>
    <w:p w14:paraId="443B03F1" w14:textId="77777777" w:rsidR="0007272E" w:rsidRDefault="0007272E">
      <w:pPr>
        <w:bidi/>
        <w:spacing w:line="161" w:lineRule="exact"/>
        <w:rPr>
          <w:rFonts w:ascii="Times New Roman" w:eastAsia="Times New Roman" w:hAnsi="Times New Roman"/>
          <w:rtl/>
        </w:rPr>
      </w:pPr>
    </w:p>
    <w:p w14:paraId="27131942" w14:textId="62FF6AB3" w:rsidR="0007272E" w:rsidRPr="00174520" w:rsidRDefault="005958FC">
      <w:pPr>
        <w:bidi/>
        <w:spacing w:line="293" w:lineRule="auto"/>
        <w:ind w:left="720" w:right="719" w:firstLine="300"/>
        <w:jc w:val="both"/>
        <w:rPr>
          <w:rFonts w:ascii="Arial" w:eastAsia="Arial" w:hAnsi="Arial" w:cs="B Nazanin"/>
          <w:sz w:val="23"/>
          <w:rtl/>
        </w:rPr>
      </w:pPr>
      <w:r w:rsidRPr="00174520">
        <w:rPr>
          <w:rFonts w:ascii="Arial" w:eastAsia="Arial" w:hAnsi="Arial" w:cs="B Nazanin"/>
          <w:sz w:val="23"/>
          <w:rtl/>
        </w:rPr>
        <w:t>برخی از مردم هنوز اهمیت انتظار را انکار</w:t>
      </w:r>
      <w:r w:rsidR="00060D92">
        <w:rPr>
          <w:rFonts w:ascii="Arial" w:eastAsia="Arial" w:hAnsi="Arial" w:cs="B Nazanin"/>
          <w:sz w:val="23"/>
          <w:rtl/>
        </w:rPr>
        <w:t xml:space="preserve"> می‌</w:t>
      </w:r>
      <w:r w:rsidRPr="00174520">
        <w:rPr>
          <w:rFonts w:ascii="Arial" w:eastAsia="Arial" w:hAnsi="Arial" w:cs="B Nazanin"/>
          <w:sz w:val="23"/>
          <w:rtl/>
        </w:rPr>
        <w:t>کنند و در عوض استدلال</w:t>
      </w:r>
      <w:r w:rsidR="00060D92">
        <w:rPr>
          <w:rFonts w:ascii="Arial" w:eastAsia="Arial" w:hAnsi="Arial" w:cs="B Nazanin"/>
          <w:sz w:val="23"/>
          <w:rtl/>
        </w:rPr>
        <w:t xml:space="preserve"> می‌</w:t>
      </w:r>
      <w:r w:rsidRPr="00174520">
        <w:rPr>
          <w:rFonts w:ascii="Arial" w:eastAsia="Arial" w:hAnsi="Arial" w:cs="B Nazanin"/>
          <w:sz w:val="23"/>
          <w:rtl/>
        </w:rPr>
        <w:t>کنند که تفاوت</w:t>
      </w:r>
      <w:r w:rsidR="00060D92">
        <w:rPr>
          <w:rFonts w:ascii="Arial" w:eastAsia="Arial" w:hAnsi="Arial" w:cs="B Nazanin"/>
          <w:sz w:val="23"/>
          <w:rtl/>
        </w:rPr>
        <w:t xml:space="preserve">‌های </w:t>
      </w:r>
      <w:r w:rsidRPr="00174520">
        <w:rPr>
          <w:rFonts w:ascii="Arial" w:eastAsia="Arial" w:hAnsi="Arial" w:cs="B Nazanin"/>
          <w:sz w:val="23"/>
          <w:rtl/>
        </w:rPr>
        <w:t>جنسیتی ذاتی است. این شکاکان به اسکن</w:t>
      </w:r>
      <w:r w:rsidR="00060D92">
        <w:rPr>
          <w:rFonts w:ascii="Arial" w:eastAsia="Arial" w:hAnsi="Arial" w:cs="B Nazanin"/>
          <w:sz w:val="23"/>
          <w:rtl/>
        </w:rPr>
        <w:t xml:space="preserve">‌های </w:t>
      </w:r>
      <w:r w:rsidRPr="00174520">
        <w:rPr>
          <w:rFonts w:ascii="Arial" w:eastAsia="Arial" w:hAnsi="Arial" w:cs="B Nazanin"/>
          <w:sz w:val="23"/>
          <w:rtl/>
        </w:rPr>
        <w:t>مغزی اشاره</w:t>
      </w:r>
      <w:r w:rsidR="00060D92">
        <w:rPr>
          <w:rFonts w:ascii="Arial" w:eastAsia="Arial" w:hAnsi="Arial" w:cs="B Nazanin"/>
          <w:sz w:val="23"/>
          <w:rtl/>
        </w:rPr>
        <w:t xml:space="preserve"> می‌</w:t>
      </w:r>
      <w:r w:rsidRPr="00174520">
        <w:rPr>
          <w:rFonts w:ascii="Arial" w:eastAsia="Arial" w:hAnsi="Arial" w:cs="B Nazanin"/>
          <w:sz w:val="23"/>
          <w:rtl/>
        </w:rPr>
        <w:t>کنند که ظاهراً نوعی تفاوت آناتومیکی بین مغز پسران و دختران یا مردان و زنان را نشان</w:t>
      </w:r>
      <w:r w:rsidR="00060D92">
        <w:rPr>
          <w:rFonts w:ascii="Arial" w:eastAsia="Arial" w:hAnsi="Arial" w:cs="B Nazanin"/>
          <w:sz w:val="23"/>
          <w:rtl/>
        </w:rPr>
        <w:t xml:space="preserve"> می‌</w:t>
      </w:r>
      <w:r w:rsidRPr="00174520">
        <w:rPr>
          <w:rFonts w:ascii="Arial" w:eastAsia="Arial" w:hAnsi="Arial" w:cs="B Nazanin"/>
          <w:sz w:val="23"/>
          <w:rtl/>
        </w:rPr>
        <w:t>دهد. به عنوان مثال، ادعاهایی وجود دارد مبنی بر اینکه مردان مناطق مغزی بزرگ</w:t>
      </w:r>
      <w:r w:rsidR="00E54E13">
        <w:rPr>
          <w:rFonts w:ascii="Arial" w:eastAsia="Arial" w:hAnsi="Arial" w:cs="B Nazanin"/>
          <w:sz w:val="23"/>
          <w:rtl/>
        </w:rPr>
        <w:t xml:space="preserve">‌‌تری </w:t>
      </w:r>
      <w:r w:rsidRPr="00174520">
        <w:rPr>
          <w:rFonts w:ascii="Arial" w:eastAsia="Arial" w:hAnsi="Arial" w:cs="B Nazanin"/>
          <w:sz w:val="23"/>
          <w:rtl/>
        </w:rPr>
        <w:t>دارند که به عنوان مثال با استدلال فضایی یا اعداد مرتبط است. به دور از نشان دادن موروثی</w:t>
      </w:r>
    </w:p>
    <w:p w14:paraId="22BCB140"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926" w:left="1440" w:header="0" w:footer="0" w:gutter="0"/>
          <w:cols w:space="0" w:equalWidth="0">
            <w:col w:w="9019"/>
          </w:cols>
          <w:docGrid w:linePitch="360"/>
        </w:sectPr>
      </w:pPr>
    </w:p>
    <w:p w14:paraId="3BE8A789" w14:textId="77777777" w:rsidR="0007272E" w:rsidRDefault="0007272E">
      <w:pPr>
        <w:bidi/>
        <w:spacing w:line="20" w:lineRule="exact"/>
        <w:rPr>
          <w:rFonts w:ascii="Times New Roman" w:eastAsia="Times New Roman" w:hAnsi="Times New Roman"/>
          <w:rtl/>
        </w:rPr>
      </w:pPr>
      <w:bookmarkStart w:id="232" w:name="page235"/>
      <w:bookmarkEnd w:id="232"/>
    </w:p>
    <w:p w14:paraId="677010F4" w14:textId="6B4E3914" w:rsidR="0007272E" w:rsidRPr="00174520" w:rsidRDefault="005958FC">
      <w:pPr>
        <w:bidi/>
        <w:spacing w:line="281" w:lineRule="auto"/>
        <w:ind w:left="720" w:right="719"/>
        <w:jc w:val="both"/>
        <w:rPr>
          <w:rFonts w:ascii="Arial" w:eastAsia="Arial" w:hAnsi="Arial" w:cs="B Nazanin"/>
          <w:sz w:val="23"/>
          <w:rtl/>
        </w:rPr>
      </w:pPr>
      <w:r w:rsidRPr="00174520">
        <w:rPr>
          <w:rFonts w:ascii="Arial" w:eastAsia="Arial" w:hAnsi="Arial" w:cs="B Nazanin"/>
          <w:sz w:val="23"/>
          <w:rtl/>
        </w:rPr>
        <w:t>با این حال، تفاوت آناتومیکی نشان داده شده در این اسکن</w:t>
      </w:r>
      <w:r w:rsidR="00060D92">
        <w:rPr>
          <w:rFonts w:ascii="Arial" w:eastAsia="Arial" w:hAnsi="Arial" w:cs="B Nazanin"/>
          <w:sz w:val="23"/>
          <w:rtl/>
        </w:rPr>
        <w:t xml:space="preserve">‌های </w:t>
      </w:r>
      <w:r w:rsidRPr="00174520">
        <w:rPr>
          <w:rFonts w:ascii="Arial" w:eastAsia="Arial" w:hAnsi="Arial" w:cs="B Nazanin"/>
          <w:sz w:val="23"/>
          <w:rtl/>
        </w:rPr>
        <w:t>مغزی بازتابی از تعصب جنسیتی فرهنگ ما است. طبیعی است که مغز به محیط خود و مهارت</w:t>
      </w:r>
      <w:r w:rsidR="00060D92">
        <w:rPr>
          <w:rFonts w:ascii="Arial" w:eastAsia="Arial" w:hAnsi="Arial" w:cs="B Nazanin"/>
          <w:sz w:val="23"/>
          <w:rtl/>
        </w:rPr>
        <w:t xml:space="preserve">‌هایی </w:t>
      </w:r>
      <w:r w:rsidRPr="00174520">
        <w:rPr>
          <w:rFonts w:ascii="Arial" w:eastAsia="Arial" w:hAnsi="Arial" w:cs="B Nazanin"/>
          <w:sz w:val="23"/>
          <w:rtl/>
        </w:rPr>
        <w:t>که ما تشویق به تمرین آن شده ایم پاسخ</w:t>
      </w:r>
      <w:r w:rsidR="00060D92">
        <w:rPr>
          <w:rFonts w:ascii="Arial" w:eastAsia="Arial" w:hAnsi="Arial" w:cs="B Nazanin"/>
          <w:sz w:val="23"/>
          <w:rtl/>
        </w:rPr>
        <w:t xml:space="preserve"> می‌</w:t>
      </w:r>
      <w:r w:rsidRPr="00174520">
        <w:rPr>
          <w:rFonts w:ascii="Arial" w:eastAsia="Arial" w:hAnsi="Arial" w:cs="B Nazanin"/>
          <w:sz w:val="23"/>
          <w:rtl/>
        </w:rPr>
        <w:t>دهد. اگر کودکی هستید که با لگو بازی</w:t>
      </w:r>
      <w:r w:rsidR="00060D92">
        <w:rPr>
          <w:rFonts w:ascii="Arial" w:eastAsia="Arial" w:hAnsi="Arial" w:cs="B Nazanin"/>
          <w:sz w:val="23"/>
          <w:rtl/>
        </w:rPr>
        <w:t xml:space="preserve"> می‌</w:t>
      </w:r>
      <w:r w:rsidRPr="00174520">
        <w:rPr>
          <w:rFonts w:ascii="Arial" w:eastAsia="Arial" w:hAnsi="Arial" w:cs="B Nazanin"/>
          <w:sz w:val="23"/>
          <w:rtl/>
        </w:rPr>
        <w:t xml:space="preserve">کند، به طور فعال در حال تغییر سیم کشی مغز خود هستید. در نتیجه، این تفاوت‌های فرضی صرفاً تصویر دیگری از راه‌هایی هستند که انتظارات ما </w:t>
      </w:r>
      <w:r w:rsidRPr="00174520">
        <w:rPr>
          <w:rFonts w:ascii="Arial" w:eastAsia="Arial" w:hAnsi="Arial" w:cs="B Nazanin" w:hint="cs"/>
          <w:sz w:val="23"/>
          <w:rtl/>
        </w:rPr>
        <w:t>و</w:t>
      </w:r>
      <w:r w:rsidRPr="00174520">
        <w:rPr>
          <w:rFonts w:ascii="Arial" w:eastAsia="Arial" w:hAnsi="Arial" w:cs="B Nazanin"/>
          <w:sz w:val="23"/>
          <w:rtl/>
        </w:rPr>
        <w:t xml:space="preserve"> </w:t>
      </w:r>
      <w:r w:rsidRPr="00174520">
        <w:rPr>
          <w:rFonts w:ascii="Arial" w:eastAsia="Arial" w:hAnsi="Arial" w:cs="B Nazanin" w:hint="cs"/>
          <w:sz w:val="23"/>
          <w:rtl/>
        </w:rPr>
        <w:t>انتظا</w:t>
      </w:r>
      <w:r w:rsidRPr="00174520">
        <w:rPr>
          <w:rFonts w:ascii="Arial" w:eastAsia="Arial" w:hAnsi="Arial" w:cs="B Nazanin"/>
          <w:sz w:val="23"/>
          <w:rtl/>
        </w:rPr>
        <w:t xml:space="preserve">رات افراد اطرافمان </w:t>
      </w:r>
      <w:r w:rsidRPr="00174520">
        <w:rPr>
          <w:rFonts w:ascii="Arial" w:eastAsia="Arial" w:hAnsi="Arial" w:cs="B Nazanin" w:hint="cs"/>
          <w:sz w:val="23"/>
          <w:rtl/>
        </w:rPr>
        <w:t>می‌توانند</w:t>
      </w:r>
      <w:r w:rsidRPr="00174520">
        <w:rPr>
          <w:rFonts w:ascii="Arial" w:eastAsia="Arial" w:hAnsi="Arial" w:cs="B Nazanin"/>
          <w:sz w:val="23"/>
          <w:rtl/>
        </w:rPr>
        <w:t xml:space="preserve"> </w:t>
      </w:r>
      <w:r w:rsidRPr="00174520">
        <w:rPr>
          <w:rFonts w:ascii="Arial" w:eastAsia="Arial" w:hAnsi="Arial" w:cs="B Nazanin" w:hint="cs"/>
          <w:sz w:val="23"/>
          <w:rtl/>
        </w:rPr>
        <w:t>تأثیر</w:t>
      </w:r>
      <w:r w:rsidRPr="00174520">
        <w:rPr>
          <w:rFonts w:ascii="Arial" w:eastAsia="Arial" w:hAnsi="Arial" w:cs="B Nazanin"/>
          <w:sz w:val="23"/>
          <w:rtl/>
        </w:rPr>
        <w:t xml:space="preserve"> </w:t>
      </w:r>
      <w:r w:rsidRPr="00174520">
        <w:rPr>
          <w:rFonts w:ascii="Arial" w:eastAsia="Arial" w:hAnsi="Arial" w:cs="B Nazanin" w:hint="cs"/>
          <w:sz w:val="23"/>
          <w:rtl/>
        </w:rPr>
        <w:t>فیزیکی</w:t>
      </w:r>
      <w:r w:rsidRPr="00174520">
        <w:rPr>
          <w:rFonts w:ascii="Arial" w:eastAsia="Arial" w:hAnsi="Arial" w:cs="B Nazanin"/>
          <w:sz w:val="23"/>
          <w:rtl/>
        </w:rPr>
        <w:t xml:space="preserve"> </w:t>
      </w:r>
      <w:r w:rsidRPr="00174520">
        <w:rPr>
          <w:rFonts w:ascii="Arial" w:eastAsia="Arial" w:hAnsi="Arial" w:cs="B Nazanin" w:hint="cs"/>
          <w:sz w:val="23"/>
          <w:rtl/>
        </w:rPr>
        <w:t>واقعی</w:t>
      </w:r>
      <w:r w:rsidRPr="00174520">
        <w:rPr>
          <w:rFonts w:ascii="Arial" w:eastAsia="Arial" w:hAnsi="Arial" w:cs="B Nazanin"/>
          <w:sz w:val="23"/>
          <w:rtl/>
        </w:rPr>
        <w:t xml:space="preserve"> </w:t>
      </w:r>
      <w:r w:rsidRPr="00174520">
        <w:rPr>
          <w:rFonts w:ascii="Arial" w:eastAsia="Arial" w:hAnsi="Arial" w:cs="B Nazanin" w:hint="cs"/>
          <w:sz w:val="23"/>
          <w:rtl/>
        </w:rPr>
        <w:t>و</w:t>
      </w:r>
      <w:r w:rsidRPr="00174520">
        <w:rPr>
          <w:rFonts w:ascii="Arial" w:eastAsia="Arial" w:hAnsi="Arial" w:cs="B Nazanin"/>
          <w:sz w:val="23"/>
          <w:rtl/>
        </w:rPr>
        <w:t xml:space="preserve"> </w:t>
      </w:r>
      <w:r w:rsidRPr="00174520">
        <w:rPr>
          <w:rFonts w:ascii="Arial" w:eastAsia="Arial" w:hAnsi="Arial" w:cs="B Nazanin" w:hint="cs"/>
          <w:sz w:val="23"/>
          <w:rtl/>
        </w:rPr>
        <w:t>فیزیکی</w:t>
      </w:r>
      <w:r w:rsidRPr="00174520">
        <w:rPr>
          <w:rFonts w:ascii="Arial" w:eastAsia="Arial" w:hAnsi="Arial" w:cs="B Nazanin"/>
          <w:sz w:val="23"/>
          <w:rtl/>
        </w:rPr>
        <w:t xml:space="preserve"> </w:t>
      </w:r>
      <w:r w:rsidRPr="00174520">
        <w:rPr>
          <w:rFonts w:ascii="Arial" w:eastAsia="Arial" w:hAnsi="Arial" w:cs="B Nazanin" w:hint="cs"/>
          <w:sz w:val="23"/>
          <w:rtl/>
        </w:rPr>
        <w:t>بر</w:t>
      </w:r>
      <w:r w:rsidRPr="00174520">
        <w:rPr>
          <w:rFonts w:ascii="Arial" w:eastAsia="Arial" w:hAnsi="Arial" w:cs="B Nazanin"/>
          <w:sz w:val="23"/>
          <w:rtl/>
        </w:rPr>
        <w:t xml:space="preserve"> </w:t>
      </w:r>
      <w:r w:rsidRPr="00174520">
        <w:rPr>
          <w:rFonts w:ascii="Arial" w:eastAsia="Arial" w:hAnsi="Arial" w:cs="B Nazanin" w:hint="cs"/>
          <w:sz w:val="23"/>
          <w:rtl/>
        </w:rPr>
        <w:t>زیست‌شناسی</w:t>
      </w:r>
      <w:r w:rsidRPr="00174520">
        <w:rPr>
          <w:rFonts w:ascii="Arial" w:eastAsia="Arial" w:hAnsi="Arial" w:cs="B Nazanin"/>
          <w:sz w:val="23"/>
          <w:rtl/>
        </w:rPr>
        <w:t xml:space="preserve"> </w:t>
      </w:r>
      <w:r w:rsidRPr="00174520">
        <w:rPr>
          <w:rFonts w:ascii="Arial" w:eastAsia="Arial" w:hAnsi="Arial" w:cs="B Nazanin" w:hint="cs"/>
          <w:sz w:val="23"/>
          <w:rtl/>
        </w:rPr>
        <w:t>ما</w:t>
      </w:r>
      <w:r w:rsidRPr="00174520">
        <w:rPr>
          <w:rFonts w:ascii="Arial" w:eastAsia="Arial" w:hAnsi="Arial" w:cs="B Nazanin"/>
          <w:sz w:val="23"/>
          <w:rtl/>
        </w:rPr>
        <w:t xml:space="preserve"> </w:t>
      </w:r>
      <w:r w:rsidRPr="00174520">
        <w:rPr>
          <w:rFonts w:ascii="Arial" w:eastAsia="Arial" w:hAnsi="Arial" w:cs="B Nazanin" w:hint="cs"/>
          <w:sz w:val="23"/>
          <w:rtl/>
        </w:rPr>
        <w:t>داشته</w:t>
      </w:r>
      <w:r w:rsidRPr="00174520">
        <w:rPr>
          <w:rFonts w:ascii="Arial" w:eastAsia="Arial" w:hAnsi="Arial" w:cs="B Nazanin"/>
          <w:sz w:val="23"/>
          <w:rtl/>
        </w:rPr>
        <w:t xml:space="preserve"> </w:t>
      </w:r>
      <w:r w:rsidRPr="00174520">
        <w:rPr>
          <w:rFonts w:ascii="Arial" w:eastAsia="Arial" w:hAnsi="Arial" w:cs="B Nazanin" w:hint="cs"/>
          <w:sz w:val="23"/>
          <w:rtl/>
        </w:rPr>
        <w:t>باشند</w:t>
      </w:r>
      <w:r w:rsidRPr="00174520">
        <w:rPr>
          <w:rFonts w:ascii="Arial" w:eastAsia="Arial" w:hAnsi="Arial" w:cs="B Nazanin"/>
          <w:sz w:val="23"/>
          <w:rtl/>
        </w:rPr>
        <w:t>.</w:t>
      </w:r>
    </w:p>
    <w:p w14:paraId="514746D8" w14:textId="77777777" w:rsidR="0007272E" w:rsidRDefault="0007272E">
      <w:pPr>
        <w:bidi/>
        <w:spacing w:line="148" w:lineRule="exact"/>
        <w:rPr>
          <w:rFonts w:ascii="Times New Roman" w:eastAsia="Times New Roman" w:hAnsi="Times New Roman"/>
          <w:rtl/>
        </w:rPr>
      </w:pPr>
    </w:p>
    <w:p w14:paraId="36759D04" w14:textId="573CB1DB" w:rsidR="0007272E" w:rsidRPr="00174520" w:rsidRDefault="005958FC">
      <w:pPr>
        <w:bidi/>
        <w:spacing w:line="268" w:lineRule="auto"/>
        <w:ind w:left="720" w:right="719" w:firstLine="300"/>
        <w:jc w:val="both"/>
        <w:rPr>
          <w:rFonts w:ascii="Arial" w:eastAsia="Arial" w:hAnsi="Arial" w:cs="B Nazanin"/>
          <w:sz w:val="23"/>
          <w:rtl/>
        </w:rPr>
      </w:pPr>
      <w:r w:rsidRPr="00174520">
        <w:rPr>
          <w:rFonts w:ascii="Arial" w:eastAsia="Arial" w:hAnsi="Arial" w:cs="B Nazanin"/>
          <w:sz w:val="23"/>
          <w:rtl/>
        </w:rPr>
        <w:t>علاوه بر شکاف ظاهری جنسیتی در استعداد برای حوزه‌های علمی خاص، اثرات انتظارات نیز پیامدهای نابرابری اقتصادی را تشدید می‌کند. اکنون شواهد محکمی وجود دارد که نشان</w:t>
      </w:r>
      <w:r w:rsidR="00060D92">
        <w:rPr>
          <w:rFonts w:ascii="Arial" w:eastAsia="Arial" w:hAnsi="Arial" w:cs="B Nazanin"/>
          <w:sz w:val="23"/>
          <w:rtl/>
        </w:rPr>
        <w:t xml:space="preserve"> می‌</w:t>
      </w:r>
      <w:r w:rsidRPr="00174520">
        <w:rPr>
          <w:rFonts w:ascii="Arial" w:eastAsia="Arial" w:hAnsi="Arial" w:cs="B Nazanin"/>
          <w:sz w:val="23"/>
          <w:rtl/>
        </w:rPr>
        <w:t>دهد معلمان به طور مداوم توانایی</w:t>
      </w:r>
      <w:r w:rsidR="00060D92">
        <w:rPr>
          <w:rFonts w:ascii="Arial" w:eastAsia="Arial" w:hAnsi="Arial" w:cs="B Nazanin"/>
          <w:sz w:val="23"/>
          <w:rtl/>
        </w:rPr>
        <w:t xml:space="preserve">‌های </w:t>
      </w:r>
      <w:r w:rsidRPr="00174520">
        <w:rPr>
          <w:rFonts w:ascii="Arial" w:eastAsia="Arial" w:hAnsi="Arial" w:cs="B Nazanin"/>
          <w:sz w:val="23"/>
          <w:rtl/>
        </w:rPr>
        <w:t>کودکان فقیرتر را دست کم</w:t>
      </w:r>
      <w:r w:rsidR="00060D92">
        <w:rPr>
          <w:rFonts w:ascii="Arial" w:eastAsia="Arial" w:hAnsi="Arial" w:cs="B Nazanin"/>
          <w:sz w:val="23"/>
          <w:rtl/>
        </w:rPr>
        <w:t xml:space="preserve"> می‌</w:t>
      </w:r>
      <w:r w:rsidRPr="00174520">
        <w:rPr>
          <w:rFonts w:ascii="Arial" w:eastAsia="Arial" w:hAnsi="Arial" w:cs="B Nazanin"/>
          <w:sz w:val="23"/>
          <w:rtl/>
        </w:rPr>
        <w:t>گیرند. این امر به‌ویژه مایه تاسف است، زیرا این تحقیق نشان می‌دهد که کودکان از پیشینه‌های طبقه‌ی کارگر نیز می‌توانند بیشترین بهره را از انتظارات مثبت معلمان ببرند، با افزایش قدرت مغزی که به جبران کاهش منابع در خانه کمک می‌کند</w:t>
      </w:r>
      <w:r>
        <w:rPr>
          <w:rFonts w:ascii="Arial" w:eastAsia="Arial" w:hAnsi="Arial"/>
          <w:sz w:val="29"/>
          <w:rtl/>
        </w:rPr>
        <w:t>.</w:t>
      </w:r>
      <w:hyperlink w:anchor="page355" w:history="1">
        <w:r>
          <w:rPr>
            <w:rFonts w:ascii="Arial" w:eastAsia="Arial" w:hAnsi="Arial"/>
            <w:color w:val="0000EE"/>
            <w:sz w:val="44"/>
            <w:vertAlign w:val="superscript"/>
            <w:rtl/>
          </w:rPr>
          <w:t>33</w:t>
        </w:r>
        <w:r>
          <w:rPr>
            <w:rFonts w:ascii="Arial" w:eastAsia="Arial" w:hAnsi="Arial"/>
            <w:sz w:val="29"/>
            <w:rtl/>
          </w:rPr>
          <w:t xml:space="preserve"> </w:t>
        </w:r>
      </w:hyperlink>
      <w:r w:rsidRPr="00174520">
        <w:rPr>
          <w:rFonts w:ascii="Arial" w:eastAsia="Arial" w:hAnsi="Arial" w:cs="B Nazanin"/>
          <w:sz w:val="23"/>
          <w:rtl/>
        </w:rPr>
        <w:t>اگر شرایط شما از قبل بر علیه شما تنظیم شده است، به هر اونس اطمینانی که</w:t>
      </w:r>
      <w:r w:rsidR="00060D92">
        <w:rPr>
          <w:rFonts w:ascii="Arial" w:eastAsia="Arial" w:hAnsi="Arial" w:cs="B Nazanin"/>
          <w:sz w:val="23"/>
          <w:rtl/>
        </w:rPr>
        <w:t xml:space="preserve"> می‌</w:t>
      </w:r>
      <w:r w:rsidRPr="00174520">
        <w:rPr>
          <w:rFonts w:ascii="Arial" w:eastAsia="Arial" w:hAnsi="Arial" w:cs="B Nazanin"/>
          <w:sz w:val="23"/>
          <w:rtl/>
        </w:rPr>
        <w:t>توانید دریافت کنید نیاز دارید.</w:t>
      </w:r>
    </w:p>
    <w:p w14:paraId="59158668" w14:textId="77777777" w:rsidR="0007272E" w:rsidRDefault="0007272E">
      <w:pPr>
        <w:bidi/>
        <w:spacing w:line="169" w:lineRule="exact"/>
        <w:rPr>
          <w:rFonts w:ascii="Times New Roman" w:eastAsia="Times New Roman" w:hAnsi="Times New Roman"/>
          <w:rtl/>
        </w:rPr>
      </w:pPr>
    </w:p>
    <w:p w14:paraId="29D22976" w14:textId="21DBAB07" w:rsidR="0007272E" w:rsidRPr="00174520" w:rsidRDefault="005958FC">
      <w:pPr>
        <w:bidi/>
        <w:spacing w:line="304" w:lineRule="auto"/>
        <w:ind w:left="720" w:right="719" w:firstLine="300"/>
        <w:jc w:val="both"/>
        <w:rPr>
          <w:rFonts w:ascii="Arial" w:eastAsia="Arial" w:hAnsi="Arial" w:cs="B Nazanin"/>
          <w:sz w:val="23"/>
          <w:rtl/>
        </w:rPr>
      </w:pPr>
      <w:r w:rsidRPr="00174520">
        <w:rPr>
          <w:rFonts w:ascii="Arial" w:eastAsia="Arial" w:hAnsi="Arial" w:cs="B Nazanin"/>
          <w:sz w:val="23"/>
          <w:rtl/>
        </w:rPr>
        <w:t>پیامدهای انتظارات ناقص مشکلی جدی برای اقلیت</w:t>
      </w:r>
      <w:r w:rsidR="00060D92">
        <w:rPr>
          <w:rFonts w:ascii="Arial" w:eastAsia="Arial" w:hAnsi="Arial" w:cs="B Nazanin"/>
          <w:sz w:val="23"/>
          <w:rtl/>
        </w:rPr>
        <w:t xml:space="preserve">‌های </w:t>
      </w:r>
      <w:r w:rsidRPr="00174520">
        <w:rPr>
          <w:rFonts w:ascii="Arial" w:eastAsia="Arial" w:hAnsi="Arial" w:cs="B Nazanin"/>
          <w:sz w:val="23"/>
          <w:rtl/>
        </w:rPr>
        <w:t>قومی است (واقعیتی که جاکوبسون و روزنتال در نوشته اصلی خود در این زمینه به آن اشاره کرده بودند). شواهد فراوانی وجود دارد که نشان می‌دهد بسیاری از مردم که آشکارا نژادپرست نیستند</w:t>
      </w:r>
      <w:r w:rsidR="00060D92">
        <w:rPr>
          <w:rFonts w:ascii="Arial" w:eastAsia="Arial" w:hAnsi="Arial" w:cs="B Nazanin"/>
          <w:sz w:val="23"/>
          <w:rtl/>
        </w:rPr>
        <w:t xml:space="preserve"> </w:t>
      </w:r>
      <w:r w:rsidRPr="00174520">
        <w:rPr>
          <w:rFonts w:ascii="Arial" w:eastAsia="Arial" w:hAnsi="Arial" w:cs="B Nazanin"/>
          <w:sz w:val="23"/>
          <w:rtl/>
        </w:rPr>
        <w:t>دارای تعصبات ضمنی مبتنی بر قومیت هستند و این که این سوگیری‌ها می‌توانند به طور ناخودآگاه منتقل شوند و پیامدهای مهمی برای دانشگاه و محل کار داشته باشند. برای اثبات این نکته، یک نظرسنجی بزرگ در ایالات متحده، نمونه متنوعی از بیش از 8500 دانش آموز را از مهدکودک تا کلاس هشتم، با تمرکز ویژه بر عملکرد آنها در ریاضی، ردیابی کرد. این مطالعه که در سال 2018 منتشر شد، نتیجه گرفت که تأثیرات انتظارات معلمان «برای دختران سفیدپوست، دختران اقلیت و پسران اقلیت قوی‌تر از پسران سفیدپوست است».</w:t>
      </w:r>
      <w:r w:rsidR="00000000">
        <w:fldChar w:fldCharType="begin"/>
      </w:r>
      <w:r w:rsidR="00000000">
        <w:instrText>HYPERLINK \l "page355"</w:instrText>
      </w:r>
      <w:r w:rsidR="00000000">
        <w:fldChar w:fldCharType="separate"/>
      </w:r>
      <w:r>
        <w:rPr>
          <w:rFonts w:ascii="Arial" w:eastAsia="Arial" w:hAnsi="Arial"/>
          <w:color w:val="0000EE"/>
          <w:sz w:val="40"/>
          <w:vertAlign w:val="superscript"/>
          <w:rtl/>
        </w:rPr>
        <w:t>34</w:t>
      </w:r>
      <w:r>
        <w:rPr>
          <w:rFonts w:ascii="Arial" w:eastAsia="Arial" w:hAnsi="Arial"/>
          <w:sz w:val="27"/>
          <w:rtl/>
        </w:rPr>
        <w:t xml:space="preserve"> </w:t>
      </w:r>
      <w:r w:rsidR="00000000">
        <w:rPr>
          <w:rFonts w:ascii="Arial" w:eastAsia="Arial" w:hAnsi="Arial"/>
          <w:sz w:val="27"/>
        </w:rPr>
        <w:fldChar w:fldCharType="end"/>
      </w:r>
      <w:r w:rsidRPr="00174520">
        <w:rPr>
          <w:rFonts w:ascii="Arial" w:eastAsia="Arial" w:hAnsi="Arial" w:cs="B Nazanin"/>
          <w:sz w:val="23"/>
          <w:rtl/>
        </w:rPr>
        <w:t>اغلب این توقعات کم</w:t>
      </w:r>
      <w:r w:rsidR="00060D92">
        <w:rPr>
          <w:rFonts w:ascii="Arial" w:eastAsia="Arial" w:hAnsi="Arial" w:cs="B Nazanin"/>
          <w:sz w:val="23"/>
          <w:rtl/>
        </w:rPr>
        <w:t xml:space="preserve"> می‌</w:t>
      </w:r>
      <w:r w:rsidRPr="00174520">
        <w:rPr>
          <w:rFonts w:ascii="Arial" w:eastAsia="Arial" w:hAnsi="Arial" w:cs="B Nazanin"/>
          <w:sz w:val="23"/>
          <w:rtl/>
        </w:rPr>
        <w:t>توانند</w:t>
      </w:r>
    </w:p>
    <w:p w14:paraId="7E8D59FF"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999" w:left="1440" w:header="0" w:footer="0" w:gutter="0"/>
          <w:cols w:space="0" w:equalWidth="0">
            <w:col w:w="9019"/>
          </w:cols>
          <w:docGrid w:linePitch="360"/>
        </w:sectPr>
      </w:pPr>
    </w:p>
    <w:p w14:paraId="0FC28C71" w14:textId="77777777" w:rsidR="0007272E" w:rsidRDefault="0007272E">
      <w:pPr>
        <w:bidi/>
        <w:spacing w:line="20" w:lineRule="exact"/>
        <w:rPr>
          <w:rFonts w:ascii="Times New Roman" w:eastAsia="Times New Roman" w:hAnsi="Times New Roman"/>
          <w:rtl/>
        </w:rPr>
      </w:pPr>
      <w:bookmarkStart w:id="233" w:name="page236"/>
      <w:bookmarkEnd w:id="233"/>
    </w:p>
    <w:p w14:paraId="359287D2" w14:textId="00471D5D" w:rsidR="0007272E" w:rsidRDefault="005958FC">
      <w:pPr>
        <w:bidi/>
        <w:spacing w:line="268" w:lineRule="auto"/>
        <w:ind w:left="720" w:right="719"/>
        <w:jc w:val="both"/>
        <w:rPr>
          <w:rFonts w:ascii="Arial" w:eastAsia="Arial" w:hAnsi="Arial"/>
          <w:color w:val="0000EE"/>
          <w:sz w:val="45"/>
          <w:vertAlign w:val="superscript"/>
          <w:rtl/>
        </w:rPr>
      </w:pPr>
      <w:r w:rsidRPr="00174520">
        <w:rPr>
          <w:rFonts w:ascii="Arial" w:eastAsia="Arial" w:hAnsi="Arial" w:cs="B Nazanin"/>
          <w:sz w:val="23"/>
          <w:rtl/>
        </w:rPr>
        <w:t>در کل فرهنگ یک سازمان نفوذ کند. کارکنان مدارس فقیرتر و دارای تنوع قومی بیشتر به احتمال زیاد فکر می‌کنند که این دانش‌آموزان، به‌عنوان یک گروه، «کمتر آموزش‌پذیر» هستند نگرشی که پس از آن به لطف رفتار خود معلمان و دانش‌آموزان، درست است.</w:t>
      </w:r>
      <w:r w:rsidR="00174520">
        <w:rPr>
          <w:rFonts w:ascii="Arial" w:eastAsia="Arial" w:hAnsi="Arial" w:hint="cs"/>
          <w:sz w:val="30"/>
          <w:rtl/>
        </w:rPr>
        <w:t xml:space="preserve"> </w:t>
      </w:r>
      <w:r w:rsidRPr="00174520">
        <w:rPr>
          <w:rFonts w:ascii="Arial" w:eastAsia="Arial" w:hAnsi="Arial" w:cs="B Nazanin"/>
          <w:sz w:val="23"/>
          <w:rtl/>
        </w:rPr>
        <w:t>شرایط سخت</w:t>
      </w:r>
      <w:r w:rsidR="00000000">
        <w:fldChar w:fldCharType="begin"/>
      </w:r>
      <w:r w:rsidR="00000000">
        <w:instrText>HYPERLINK \l "page355"</w:instrText>
      </w:r>
      <w:r w:rsidR="00000000">
        <w:fldChar w:fldCharType="separate"/>
      </w:r>
      <w:r>
        <w:rPr>
          <w:rFonts w:ascii="Arial" w:eastAsia="Arial" w:hAnsi="Arial"/>
          <w:color w:val="0000EE"/>
          <w:sz w:val="45"/>
          <w:vertAlign w:val="superscript"/>
          <w:rtl/>
        </w:rPr>
        <w:t>35</w:t>
      </w:r>
      <w:r w:rsidR="00000000">
        <w:rPr>
          <w:rFonts w:ascii="Arial" w:eastAsia="Arial" w:hAnsi="Arial"/>
          <w:color w:val="0000EE"/>
          <w:sz w:val="45"/>
          <w:vertAlign w:val="superscript"/>
        </w:rPr>
        <w:fldChar w:fldCharType="end"/>
      </w:r>
    </w:p>
    <w:p w14:paraId="517142AD" w14:textId="77777777" w:rsidR="0007272E" w:rsidRDefault="0007272E">
      <w:pPr>
        <w:bidi/>
        <w:spacing w:line="2" w:lineRule="exact"/>
        <w:rPr>
          <w:rFonts w:ascii="Times New Roman" w:eastAsia="Times New Roman" w:hAnsi="Times New Roman"/>
          <w:rtl/>
        </w:rPr>
      </w:pPr>
    </w:p>
    <w:p w14:paraId="0117DA51" w14:textId="5152F3D7" w:rsidR="0007272E" w:rsidRDefault="005958FC">
      <w:pPr>
        <w:bidi/>
        <w:spacing w:line="278" w:lineRule="auto"/>
        <w:ind w:left="720" w:right="719" w:firstLine="300"/>
        <w:jc w:val="both"/>
        <w:rPr>
          <w:rFonts w:ascii="Arial" w:eastAsia="Arial" w:hAnsi="Arial"/>
          <w:color w:val="0000EE"/>
          <w:sz w:val="44"/>
          <w:vertAlign w:val="superscript"/>
          <w:rtl/>
        </w:rPr>
      </w:pPr>
      <w:r w:rsidRPr="00174520">
        <w:rPr>
          <w:rFonts w:ascii="Arial" w:eastAsia="Arial" w:hAnsi="Arial" w:cs="B Nazanin"/>
          <w:sz w:val="23"/>
          <w:rtl/>
        </w:rPr>
        <w:t>گاهی اوقات استدلال</w:t>
      </w:r>
      <w:r w:rsidR="00060D92">
        <w:rPr>
          <w:rFonts w:ascii="Arial" w:eastAsia="Arial" w:hAnsi="Arial" w:cs="B Nazanin"/>
          <w:sz w:val="23"/>
          <w:rtl/>
        </w:rPr>
        <w:t>‌هایی می‌</w:t>
      </w:r>
      <w:r w:rsidRPr="00174520">
        <w:rPr>
          <w:rFonts w:ascii="Arial" w:eastAsia="Arial" w:hAnsi="Arial" w:cs="B Nazanin"/>
          <w:sz w:val="23"/>
          <w:rtl/>
        </w:rPr>
        <w:t>شنوید مبنی بر اینکه گروه</w:t>
      </w:r>
      <w:r w:rsidR="00060D92">
        <w:rPr>
          <w:rFonts w:ascii="Arial" w:eastAsia="Arial" w:hAnsi="Arial" w:cs="B Nazanin"/>
          <w:sz w:val="23"/>
          <w:rtl/>
        </w:rPr>
        <w:t xml:space="preserve">‌های </w:t>
      </w:r>
      <w:r w:rsidRPr="00174520">
        <w:rPr>
          <w:rFonts w:ascii="Arial" w:eastAsia="Arial" w:hAnsi="Arial" w:cs="B Nazanin"/>
          <w:sz w:val="23"/>
          <w:rtl/>
        </w:rPr>
        <w:t>اقلیت یا محروم باید به سادگی تلاش کنند تا بر این موانع غلبه کنند و سخت تلاش کنند تا تعصبات فرهنگی غالب را رد کنند. هر چند این یک سوال بزرگ است. هنگامی که افراد احساس</w:t>
      </w:r>
      <w:r w:rsidR="00060D92">
        <w:rPr>
          <w:rFonts w:ascii="Arial" w:eastAsia="Arial" w:hAnsi="Arial" w:cs="B Nazanin"/>
          <w:sz w:val="23"/>
          <w:rtl/>
        </w:rPr>
        <w:t xml:space="preserve"> می‌</w:t>
      </w:r>
      <w:r w:rsidRPr="00174520">
        <w:rPr>
          <w:rFonts w:ascii="Arial" w:eastAsia="Arial" w:hAnsi="Arial" w:cs="B Nazanin"/>
          <w:sz w:val="23"/>
          <w:rtl/>
        </w:rPr>
        <w:t>کنند در معرض خطر انطباق با انتظارات منفی در مورد گروه خود قرار دارند، نوعی اضطراب به نام "</w:t>
      </w:r>
      <w:r w:rsidRPr="00174520">
        <w:rPr>
          <w:rFonts w:ascii="Arial" w:eastAsia="Arial" w:hAnsi="Arial" w:cs="B Nazanin" w:hint="cs"/>
          <w:sz w:val="23"/>
          <w:rtl/>
        </w:rPr>
        <w:t>تهدید</w:t>
      </w:r>
      <w:r w:rsidRPr="00174520">
        <w:rPr>
          <w:rFonts w:ascii="Arial" w:eastAsia="Arial" w:hAnsi="Arial" w:cs="B Nazanin"/>
          <w:sz w:val="23"/>
          <w:rtl/>
        </w:rPr>
        <w:t xml:space="preserve"> </w:t>
      </w:r>
      <w:r w:rsidRPr="00174520">
        <w:rPr>
          <w:rFonts w:ascii="Arial" w:eastAsia="Arial" w:hAnsi="Arial" w:cs="B Nazanin" w:hint="cs"/>
          <w:sz w:val="23"/>
          <w:rtl/>
        </w:rPr>
        <w:t>کلیشه</w:t>
      </w:r>
      <w:r w:rsidRPr="00174520">
        <w:rPr>
          <w:rFonts w:ascii="Arial" w:eastAsia="Arial" w:hAnsi="Arial" w:cs="B Nazanin"/>
          <w:sz w:val="23"/>
          <w:rtl/>
        </w:rPr>
        <w:t xml:space="preserve"> </w:t>
      </w:r>
      <w:r w:rsidRPr="00174520">
        <w:rPr>
          <w:rFonts w:ascii="Arial" w:eastAsia="Arial" w:hAnsi="Arial" w:cs="B Nazanin" w:hint="cs"/>
          <w:sz w:val="23"/>
          <w:rtl/>
        </w:rPr>
        <w:t>ای</w:t>
      </w:r>
      <w:r w:rsidRPr="00174520">
        <w:rPr>
          <w:rFonts w:ascii="Arial" w:eastAsia="Arial" w:hAnsi="Arial" w:cs="B Nazanin"/>
          <w:sz w:val="23"/>
          <w:rtl/>
        </w:rPr>
        <w:t xml:space="preserve">" </w:t>
      </w:r>
      <w:r w:rsidRPr="00174520">
        <w:rPr>
          <w:rFonts w:ascii="Arial" w:eastAsia="Arial" w:hAnsi="Arial" w:cs="B Nazanin" w:hint="cs"/>
          <w:sz w:val="23"/>
          <w:rtl/>
        </w:rPr>
        <w:t>را</w:t>
      </w:r>
      <w:r w:rsidRPr="00174520">
        <w:rPr>
          <w:rFonts w:ascii="Arial" w:eastAsia="Arial" w:hAnsi="Arial" w:cs="B Nazanin"/>
          <w:sz w:val="23"/>
          <w:rtl/>
        </w:rPr>
        <w:t xml:space="preserve"> </w:t>
      </w:r>
      <w:r w:rsidRPr="00174520">
        <w:rPr>
          <w:rFonts w:ascii="Arial" w:eastAsia="Arial" w:hAnsi="Arial" w:cs="B Nazanin" w:hint="cs"/>
          <w:sz w:val="23"/>
          <w:rtl/>
        </w:rPr>
        <w:t>تجربه</w:t>
      </w:r>
      <w:r w:rsidR="00060D92">
        <w:rPr>
          <w:rFonts w:ascii="Arial" w:eastAsia="Arial" w:hAnsi="Arial" w:cs="B Nazanin"/>
          <w:sz w:val="23"/>
          <w:rtl/>
        </w:rPr>
        <w:t xml:space="preserve"> می‌</w:t>
      </w:r>
      <w:r w:rsidRPr="00174520">
        <w:rPr>
          <w:rFonts w:ascii="Arial" w:eastAsia="Arial" w:hAnsi="Arial" w:cs="B Nazanin" w:hint="cs"/>
          <w:sz w:val="23"/>
          <w:rtl/>
        </w:rPr>
        <w:t>کنند</w:t>
      </w:r>
      <w:r w:rsidRPr="00174520">
        <w:rPr>
          <w:rFonts w:ascii="Arial" w:eastAsia="Arial" w:hAnsi="Arial" w:cs="B Nazanin"/>
          <w:sz w:val="23"/>
          <w:rtl/>
        </w:rPr>
        <w:t xml:space="preserve"> </w:t>
      </w:r>
      <w:r w:rsidRPr="00174520">
        <w:rPr>
          <w:rFonts w:ascii="Arial" w:eastAsia="Arial" w:hAnsi="Arial" w:cs="B Nazanin" w:hint="cs"/>
          <w:sz w:val="23"/>
          <w:rtl/>
        </w:rPr>
        <w:t>که</w:t>
      </w:r>
      <w:r w:rsidRPr="00174520">
        <w:rPr>
          <w:rFonts w:ascii="Arial" w:eastAsia="Arial" w:hAnsi="Arial" w:cs="B Nazanin"/>
          <w:sz w:val="23"/>
          <w:rtl/>
        </w:rPr>
        <w:t xml:space="preserve"> </w:t>
      </w:r>
      <w:r w:rsidRPr="00174520">
        <w:rPr>
          <w:rFonts w:ascii="Arial" w:eastAsia="Arial" w:hAnsi="Arial" w:cs="B Nazanin" w:hint="cs"/>
          <w:sz w:val="23"/>
          <w:rtl/>
        </w:rPr>
        <w:t>به</w:t>
      </w:r>
      <w:r w:rsidRPr="00174520">
        <w:rPr>
          <w:rFonts w:ascii="Arial" w:eastAsia="Arial" w:hAnsi="Arial" w:cs="B Nazanin"/>
          <w:sz w:val="23"/>
          <w:rtl/>
        </w:rPr>
        <w:t xml:space="preserve"> </w:t>
      </w:r>
      <w:r w:rsidRPr="00174520">
        <w:rPr>
          <w:rFonts w:ascii="Arial" w:eastAsia="Arial" w:hAnsi="Arial" w:cs="B Nazanin" w:hint="cs"/>
          <w:sz w:val="23"/>
          <w:rtl/>
        </w:rPr>
        <w:t>عملکرد</w:t>
      </w:r>
      <w:r w:rsidRPr="00174520">
        <w:rPr>
          <w:rFonts w:ascii="Arial" w:eastAsia="Arial" w:hAnsi="Arial" w:cs="B Nazanin"/>
          <w:sz w:val="23"/>
          <w:rtl/>
        </w:rPr>
        <w:t xml:space="preserve"> </w:t>
      </w:r>
      <w:r w:rsidRPr="00174520">
        <w:rPr>
          <w:rFonts w:ascii="Arial" w:eastAsia="Arial" w:hAnsi="Arial" w:cs="B Nazanin" w:hint="cs"/>
          <w:sz w:val="23"/>
          <w:rtl/>
        </w:rPr>
        <w:t>آنها</w:t>
      </w:r>
      <w:r w:rsidRPr="00174520">
        <w:rPr>
          <w:rFonts w:ascii="Arial" w:eastAsia="Arial" w:hAnsi="Arial" w:cs="B Nazanin"/>
          <w:sz w:val="23"/>
          <w:rtl/>
        </w:rPr>
        <w:t xml:space="preserve"> </w:t>
      </w:r>
      <w:r w:rsidRPr="00174520">
        <w:rPr>
          <w:rFonts w:ascii="Arial" w:eastAsia="Arial" w:hAnsi="Arial" w:cs="B Nazanin" w:hint="cs"/>
          <w:sz w:val="23"/>
          <w:rtl/>
        </w:rPr>
        <w:t>آسیب</w:t>
      </w:r>
      <w:r w:rsidR="00060D92">
        <w:rPr>
          <w:rFonts w:ascii="Arial" w:eastAsia="Arial" w:hAnsi="Arial" w:cs="B Nazanin"/>
          <w:sz w:val="23"/>
          <w:rtl/>
        </w:rPr>
        <w:t xml:space="preserve"> می‌</w:t>
      </w:r>
      <w:r w:rsidRPr="00174520">
        <w:rPr>
          <w:rFonts w:ascii="Arial" w:eastAsia="Arial" w:hAnsi="Arial" w:cs="B Nazanin" w:hint="cs"/>
          <w:sz w:val="23"/>
          <w:rtl/>
        </w:rPr>
        <w:t>رساند</w:t>
      </w:r>
      <w:r w:rsidRPr="00174520">
        <w:rPr>
          <w:rFonts w:ascii="Arial" w:eastAsia="Arial" w:hAnsi="Arial" w:cs="B Nazanin"/>
          <w:sz w:val="23"/>
          <w:rtl/>
        </w:rPr>
        <w:t xml:space="preserve">. </w:t>
      </w:r>
      <w:r w:rsidRPr="00174520">
        <w:rPr>
          <w:rFonts w:ascii="Arial" w:eastAsia="Arial" w:hAnsi="Arial" w:cs="B Nazanin" w:hint="cs"/>
          <w:sz w:val="23"/>
          <w:rtl/>
        </w:rPr>
        <w:t>تأمل</w:t>
      </w:r>
      <w:r w:rsidRPr="00174520">
        <w:rPr>
          <w:rFonts w:ascii="Arial" w:eastAsia="Arial" w:hAnsi="Arial" w:cs="B Nazanin"/>
          <w:sz w:val="23"/>
          <w:rtl/>
        </w:rPr>
        <w:t xml:space="preserve"> </w:t>
      </w:r>
      <w:r w:rsidRPr="00174520">
        <w:rPr>
          <w:rFonts w:ascii="Arial" w:eastAsia="Arial" w:hAnsi="Arial" w:cs="B Nazanin" w:hint="cs"/>
          <w:sz w:val="23"/>
          <w:rtl/>
        </w:rPr>
        <w:t>در</w:t>
      </w:r>
      <w:r w:rsidRPr="00174520">
        <w:rPr>
          <w:rFonts w:ascii="Arial" w:eastAsia="Arial" w:hAnsi="Arial" w:cs="B Nazanin"/>
          <w:sz w:val="23"/>
          <w:rtl/>
        </w:rPr>
        <w:t xml:space="preserve"> </w:t>
      </w:r>
      <w:r w:rsidRPr="00174520">
        <w:rPr>
          <w:rFonts w:ascii="Arial" w:eastAsia="Arial" w:hAnsi="Arial" w:cs="B Nazanin" w:hint="cs"/>
          <w:sz w:val="23"/>
          <w:rtl/>
        </w:rPr>
        <w:t>وضعیت</w:t>
      </w:r>
      <w:r w:rsidRPr="00174520">
        <w:rPr>
          <w:rFonts w:ascii="Arial" w:eastAsia="Arial" w:hAnsi="Arial" w:cs="B Nazanin"/>
          <w:sz w:val="23"/>
          <w:rtl/>
        </w:rPr>
        <w:t xml:space="preserve"> </w:t>
      </w:r>
      <w:r w:rsidRPr="00174520">
        <w:rPr>
          <w:rFonts w:ascii="Arial" w:eastAsia="Arial" w:hAnsi="Arial" w:cs="B Nazanin" w:hint="cs"/>
          <w:sz w:val="23"/>
          <w:rtl/>
        </w:rPr>
        <w:t>مخمصه</w:t>
      </w:r>
      <w:r w:rsidRPr="00174520">
        <w:rPr>
          <w:rFonts w:ascii="Arial" w:eastAsia="Arial" w:hAnsi="Arial" w:cs="B Nazanin"/>
          <w:sz w:val="23"/>
          <w:rtl/>
        </w:rPr>
        <w:t xml:space="preserve"> </w:t>
      </w:r>
      <w:r w:rsidRPr="00174520">
        <w:rPr>
          <w:rFonts w:ascii="Arial" w:eastAsia="Arial" w:hAnsi="Arial" w:hint="cs"/>
          <w:sz w:val="23"/>
          <w:rtl/>
        </w:rPr>
        <w:t>–</w:t>
      </w:r>
      <w:r w:rsidRPr="00174520">
        <w:rPr>
          <w:rFonts w:ascii="Arial" w:eastAsia="Arial" w:hAnsi="Arial" w:cs="B Nazanin"/>
          <w:sz w:val="23"/>
          <w:rtl/>
        </w:rPr>
        <w:t xml:space="preserve"> </w:t>
      </w:r>
      <w:r w:rsidRPr="00174520">
        <w:rPr>
          <w:rFonts w:ascii="Arial" w:eastAsia="Arial" w:hAnsi="Arial" w:cs="B Nazanin" w:hint="cs"/>
          <w:sz w:val="23"/>
          <w:rtl/>
        </w:rPr>
        <w:t>حتی</w:t>
      </w:r>
      <w:r w:rsidRPr="00174520">
        <w:rPr>
          <w:rFonts w:ascii="Arial" w:eastAsia="Arial" w:hAnsi="Arial" w:cs="B Nazanin"/>
          <w:sz w:val="23"/>
          <w:rtl/>
        </w:rPr>
        <w:t xml:space="preserve"> </w:t>
      </w:r>
      <w:r w:rsidRPr="00174520">
        <w:rPr>
          <w:rFonts w:ascii="Arial" w:eastAsia="Arial" w:hAnsi="Arial" w:cs="B Nazanin" w:hint="cs"/>
          <w:sz w:val="23"/>
          <w:rtl/>
        </w:rPr>
        <w:t>اینکه</w:t>
      </w:r>
      <w:r w:rsidRPr="00174520">
        <w:rPr>
          <w:rFonts w:ascii="Arial" w:eastAsia="Arial" w:hAnsi="Arial" w:cs="B Nazanin"/>
          <w:sz w:val="23"/>
          <w:rtl/>
        </w:rPr>
        <w:t xml:space="preserve"> </w:t>
      </w:r>
      <w:r w:rsidRPr="00174520">
        <w:rPr>
          <w:rFonts w:ascii="Arial" w:eastAsia="Arial" w:hAnsi="Arial" w:cs="B Nazanin" w:hint="cs"/>
          <w:sz w:val="23"/>
          <w:rtl/>
        </w:rPr>
        <w:t>خودتان</w:t>
      </w:r>
      <w:r w:rsidRPr="00174520">
        <w:rPr>
          <w:rFonts w:ascii="Arial" w:eastAsia="Arial" w:hAnsi="Arial" w:cs="B Nazanin"/>
          <w:sz w:val="23"/>
          <w:rtl/>
        </w:rPr>
        <w:t xml:space="preserve"> </w:t>
      </w:r>
      <w:r w:rsidRPr="00174520">
        <w:rPr>
          <w:rFonts w:ascii="Arial" w:eastAsia="Arial" w:hAnsi="Arial" w:cs="B Nazanin" w:hint="cs"/>
          <w:sz w:val="23"/>
          <w:rtl/>
        </w:rPr>
        <w:t>را</w:t>
      </w:r>
      <w:r w:rsidRPr="00174520">
        <w:rPr>
          <w:rFonts w:ascii="Arial" w:eastAsia="Arial" w:hAnsi="Arial" w:cs="B Nazanin"/>
          <w:sz w:val="23"/>
          <w:rtl/>
        </w:rPr>
        <w:t xml:space="preserve"> </w:t>
      </w:r>
      <w:r w:rsidRPr="00174520">
        <w:rPr>
          <w:rFonts w:ascii="Arial" w:eastAsia="Arial" w:hAnsi="Arial" w:cs="B Nazanin" w:hint="cs"/>
          <w:sz w:val="23"/>
          <w:rtl/>
        </w:rPr>
        <w:t>به</w:t>
      </w:r>
      <w:r w:rsidRPr="00174520">
        <w:rPr>
          <w:rFonts w:ascii="Arial" w:eastAsia="Arial" w:hAnsi="Arial" w:cs="B Nazanin"/>
          <w:sz w:val="23"/>
          <w:rtl/>
        </w:rPr>
        <w:t xml:space="preserve"> </w:t>
      </w:r>
      <w:r w:rsidRPr="00174520">
        <w:rPr>
          <w:rFonts w:ascii="Arial" w:eastAsia="Arial" w:hAnsi="Arial" w:cs="B Nazanin" w:hint="cs"/>
          <w:sz w:val="23"/>
          <w:rtl/>
        </w:rPr>
        <w:t>سختی</w:t>
      </w:r>
      <w:r w:rsidRPr="00174520">
        <w:rPr>
          <w:rFonts w:ascii="Arial" w:eastAsia="Arial" w:hAnsi="Arial" w:cs="B Nazanin"/>
          <w:sz w:val="23"/>
          <w:rtl/>
        </w:rPr>
        <w:t xml:space="preserve"> </w:t>
      </w:r>
      <w:r w:rsidRPr="00174520">
        <w:rPr>
          <w:rFonts w:ascii="Arial" w:eastAsia="Arial" w:hAnsi="Arial" w:cs="B Nazanin" w:hint="cs"/>
          <w:sz w:val="23"/>
          <w:rtl/>
        </w:rPr>
        <w:t>کار</w:t>
      </w:r>
      <w:r w:rsidRPr="00174520">
        <w:rPr>
          <w:rFonts w:ascii="Arial" w:eastAsia="Arial" w:hAnsi="Arial" w:cs="B Nazanin"/>
          <w:sz w:val="23"/>
          <w:rtl/>
        </w:rPr>
        <w:t xml:space="preserve"> </w:t>
      </w:r>
      <w:r w:rsidRPr="00174520">
        <w:rPr>
          <w:rFonts w:ascii="Arial" w:eastAsia="Arial" w:hAnsi="Arial" w:cs="B Nazanin" w:hint="cs"/>
          <w:sz w:val="23"/>
          <w:rtl/>
        </w:rPr>
        <w:t>کنید</w:t>
      </w:r>
      <w:r w:rsidRPr="00174520">
        <w:rPr>
          <w:rFonts w:ascii="Arial" w:eastAsia="Arial" w:hAnsi="Arial" w:cs="B Nazanin"/>
          <w:sz w:val="23"/>
          <w:rtl/>
        </w:rPr>
        <w:t xml:space="preserve"> </w:t>
      </w:r>
      <w:r w:rsidRPr="00174520">
        <w:rPr>
          <w:rFonts w:ascii="Arial" w:eastAsia="Arial" w:hAnsi="Arial" w:cs="B Nazanin" w:hint="cs"/>
          <w:sz w:val="23"/>
          <w:rtl/>
        </w:rPr>
        <w:t>زیرا</w:t>
      </w:r>
      <w:r w:rsidRPr="00174520">
        <w:rPr>
          <w:rFonts w:ascii="Arial" w:eastAsia="Arial" w:hAnsi="Arial" w:cs="B Nazanin"/>
          <w:sz w:val="23"/>
          <w:rtl/>
        </w:rPr>
        <w:t xml:space="preserve"> </w:t>
      </w:r>
      <w:r w:rsidRPr="00174520">
        <w:rPr>
          <w:rFonts w:ascii="Arial" w:eastAsia="Arial" w:hAnsi="Arial" w:cs="B Nazanin" w:hint="cs"/>
          <w:sz w:val="23"/>
          <w:rtl/>
        </w:rPr>
        <w:t>به</w:t>
      </w:r>
      <w:r w:rsidRPr="00174520">
        <w:rPr>
          <w:rFonts w:ascii="Arial" w:eastAsia="Arial" w:hAnsi="Arial" w:cs="B Nazanin"/>
          <w:sz w:val="23"/>
          <w:rtl/>
        </w:rPr>
        <w:t xml:space="preserve"> </w:t>
      </w:r>
      <w:r w:rsidRPr="00174520">
        <w:rPr>
          <w:rFonts w:ascii="Arial" w:eastAsia="Arial" w:hAnsi="Arial" w:cs="B Nazanin" w:hint="cs"/>
          <w:sz w:val="23"/>
          <w:rtl/>
        </w:rPr>
        <w:t>شما</w:t>
      </w:r>
      <w:r w:rsidRPr="00174520">
        <w:rPr>
          <w:rFonts w:ascii="Arial" w:eastAsia="Arial" w:hAnsi="Arial" w:cs="B Nazanin"/>
          <w:sz w:val="23"/>
          <w:rtl/>
        </w:rPr>
        <w:t xml:space="preserve"> </w:t>
      </w:r>
      <w:r w:rsidRPr="00174520">
        <w:rPr>
          <w:rFonts w:ascii="Arial" w:eastAsia="Arial" w:hAnsi="Arial" w:cs="B Nazanin" w:hint="cs"/>
          <w:sz w:val="23"/>
          <w:rtl/>
        </w:rPr>
        <w:t>گفته</w:t>
      </w:r>
      <w:r w:rsidRPr="00174520">
        <w:rPr>
          <w:rFonts w:ascii="Arial" w:eastAsia="Arial" w:hAnsi="Arial" w:cs="B Nazanin"/>
          <w:sz w:val="23"/>
          <w:rtl/>
        </w:rPr>
        <w:t xml:space="preserve"> </w:t>
      </w:r>
      <w:r w:rsidRPr="00174520">
        <w:rPr>
          <w:rFonts w:ascii="Arial" w:eastAsia="Arial" w:hAnsi="Arial" w:cs="B Nazanin" w:hint="cs"/>
          <w:sz w:val="23"/>
          <w:rtl/>
        </w:rPr>
        <w:t>شده</w:t>
      </w:r>
      <w:r w:rsidRPr="00174520">
        <w:rPr>
          <w:rFonts w:ascii="Arial" w:eastAsia="Arial" w:hAnsi="Arial" w:cs="B Nazanin"/>
          <w:sz w:val="23"/>
          <w:rtl/>
        </w:rPr>
        <w:t xml:space="preserve"> </w:t>
      </w:r>
      <w:r w:rsidRPr="00174520">
        <w:rPr>
          <w:rFonts w:ascii="Arial" w:eastAsia="Arial" w:hAnsi="Arial" w:cs="B Nazanin" w:hint="cs"/>
          <w:sz w:val="23"/>
          <w:rtl/>
        </w:rPr>
        <w:t>است</w:t>
      </w:r>
      <w:r w:rsidRPr="00174520">
        <w:rPr>
          <w:rFonts w:ascii="Arial" w:eastAsia="Arial" w:hAnsi="Arial" w:cs="B Nazanin"/>
          <w:sz w:val="23"/>
          <w:rtl/>
        </w:rPr>
        <w:t xml:space="preserve"> </w:t>
      </w:r>
      <w:r w:rsidRPr="00174520">
        <w:rPr>
          <w:rFonts w:ascii="Arial" w:eastAsia="Arial" w:hAnsi="Arial" w:cs="B Nazanin" w:hint="cs"/>
          <w:sz w:val="23"/>
          <w:rtl/>
        </w:rPr>
        <w:t>که</w:t>
      </w:r>
      <w:r w:rsidRPr="00174520">
        <w:rPr>
          <w:rFonts w:ascii="Arial" w:eastAsia="Arial" w:hAnsi="Arial" w:cs="B Nazanin"/>
          <w:sz w:val="23"/>
          <w:rtl/>
        </w:rPr>
        <w:t xml:space="preserve"> </w:t>
      </w:r>
      <w:r w:rsidRPr="00174520">
        <w:rPr>
          <w:rFonts w:ascii="Arial" w:eastAsia="Arial" w:hAnsi="Arial" w:cs="B Nazanin" w:hint="cs"/>
          <w:sz w:val="23"/>
          <w:rtl/>
        </w:rPr>
        <w:t>«برای</w:t>
      </w:r>
      <w:r w:rsidRPr="00174520">
        <w:rPr>
          <w:rFonts w:ascii="Arial" w:eastAsia="Arial" w:hAnsi="Arial" w:cs="B Nazanin"/>
          <w:sz w:val="23"/>
          <w:rtl/>
        </w:rPr>
        <w:t xml:space="preserve"> </w:t>
      </w:r>
      <w:r w:rsidRPr="00174520">
        <w:rPr>
          <w:rFonts w:ascii="Arial" w:eastAsia="Arial" w:hAnsi="Arial" w:cs="B Nazanin" w:hint="cs"/>
          <w:sz w:val="23"/>
          <w:rtl/>
        </w:rPr>
        <w:t>رسیدن</w:t>
      </w:r>
      <w:r w:rsidRPr="00174520">
        <w:rPr>
          <w:rFonts w:ascii="Arial" w:eastAsia="Arial" w:hAnsi="Arial" w:cs="B Nazanin"/>
          <w:sz w:val="23"/>
          <w:rtl/>
        </w:rPr>
        <w:t xml:space="preserve"> </w:t>
      </w:r>
      <w:r w:rsidRPr="00174520">
        <w:rPr>
          <w:rFonts w:ascii="Arial" w:eastAsia="Arial" w:hAnsi="Arial" w:cs="B Nazanin" w:hint="cs"/>
          <w:sz w:val="23"/>
          <w:rtl/>
        </w:rPr>
        <w:t>به</w:t>
      </w:r>
      <w:r w:rsidRPr="00174520">
        <w:rPr>
          <w:rFonts w:ascii="Arial" w:eastAsia="Arial" w:hAnsi="Arial" w:cs="B Nazanin"/>
          <w:sz w:val="23"/>
          <w:rtl/>
        </w:rPr>
        <w:t xml:space="preserve"> </w:t>
      </w:r>
      <w:r w:rsidRPr="00174520">
        <w:rPr>
          <w:rFonts w:ascii="Arial" w:eastAsia="Arial" w:hAnsi="Arial" w:cs="B Nazanin" w:hint="cs"/>
          <w:sz w:val="23"/>
          <w:rtl/>
        </w:rPr>
        <w:t>نصف</w:t>
      </w:r>
      <w:r w:rsidRPr="00174520">
        <w:rPr>
          <w:rFonts w:ascii="Arial" w:eastAsia="Arial" w:hAnsi="Arial" w:cs="B Nazanin"/>
          <w:sz w:val="23"/>
          <w:rtl/>
        </w:rPr>
        <w:t xml:space="preserve"> </w:t>
      </w:r>
      <w:r w:rsidRPr="00174520">
        <w:rPr>
          <w:rFonts w:ascii="Arial" w:eastAsia="Arial" w:hAnsi="Arial" w:cs="B Nazanin" w:hint="cs"/>
          <w:sz w:val="23"/>
          <w:rtl/>
        </w:rPr>
        <w:t>باید</w:t>
      </w:r>
      <w:r w:rsidRPr="00174520">
        <w:rPr>
          <w:rFonts w:ascii="Arial" w:eastAsia="Arial" w:hAnsi="Arial" w:cs="B Nazanin"/>
          <w:sz w:val="23"/>
          <w:rtl/>
        </w:rPr>
        <w:t xml:space="preserve"> </w:t>
      </w:r>
      <w:r w:rsidRPr="00174520">
        <w:rPr>
          <w:rFonts w:ascii="Arial" w:eastAsia="Arial" w:hAnsi="Arial" w:cs="B Nazanin" w:hint="cs"/>
          <w:sz w:val="23"/>
          <w:rtl/>
        </w:rPr>
        <w:t>دو</w:t>
      </w:r>
      <w:r w:rsidRPr="00174520">
        <w:rPr>
          <w:rFonts w:ascii="Arial" w:eastAsia="Arial" w:hAnsi="Arial" w:cs="B Nazanin"/>
          <w:sz w:val="23"/>
          <w:rtl/>
        </w:rPr>
        <w:t xml:space="preserve"> </w:t>
      </w:r>
      <w:r w:rsidRPr="00174520">
        <w:rPr>
          <w:rFonts w:ascii="Arial" w:eastAsia="Arial" w:hAnsi="Arial" w:cs="B Nazanin" w:hint="cs"/>
          <w:sz w:val="23"/>
          <w:rtl/>
        </w:rPr>
        <w:t>برابر</w:t>
      </w:r>
      <w:r w:rsidRPr="00174520">
        <w:rPr>
          <w:rFonts w:ascii="Arial" w:eastAsia="Arial" w:hAnsi="Arial" w:cs="B Nazanin"/>
          <w:sz w:val="23"/>
          <w:rtl/>
        </w:rPr>
        <w:t xml:space="preserve"> </w:t>
      </w:r>
      <w:r w:rsidRPr="00174520">
        <w:rPr>
          <w:rFonts w:ascii="Arial" w:eastAsia="Arial" w:hAnsi="Arial" w:cs="B Nazanin" w:hint="cs"/>
          <w:sz w:val="23"/>
          <w:rtl/>
        </w:rPr>
        <w:t>بیشتر</w:t>
      </w:r>
      <w:r w:rsidRPr="00174520">
        <w:rPr>
          <w:rFonts w:ascii="Arial" w:eastAsia="Arial" w:hAnsi="Arial" w:cs="B Nazanin"/>
          <w:sz w:val="23"/>
          <w:rtl/>
        </w:rPr>
        <w:t xml:space="preserve"> </w:t>
      </w:r>
      <w:r w:rsidRPr="00174520">
        <w:rPr>
          <w:rFonts w:ascii="Arial" w:eastAsia="Arial" w:hAnsi="Arial" w:cs="B Nazanin" w:hint="cs"/>
          <w:sz w:val="23"/>
          <w:rtl/>
        </w:rPr>
        <w:t>تلاش</w:t>
      </w:r>
      <w:r w:rsidRPr="00174520">
        <w:rPr>
          <w:rFonts w:ascii="Arial" w:eastAsia="Arial" w:hAnsi="Arial" w:cs="B Nazanin"/>
          <w:sz w:val="23"/>
          <w:rtl/>
        </w:rPr>
        <w:t xml:space="preserve"> </w:t>
      </w:r>
      <w:r w:rsidRPr="00174520">
        <w:rPr>
          <w:rFonts w:ascii="Arial" w:eastAsia="Arial" w:hAnsi="Arial" w:cs="B Nazanin" w:hint="cs"/>
          <w:sz w:val="23"/>
          <w:rtl/>
        </w:rPr>
        <w:t>کنید»</w:t>
      </w:r>
      <w:r w:rsidRPr="00174520">
        <w:rPr>
          <w:rFonts w:ascii="Arial" w:eastAsia="Arial" w:hAnsi="Arial" w:cs="B Nazanin"/>
          <w:sz w:val="23"/>
          <w:rtl/>
        </w:rPr>
        <w:t xml:space="preserve"> </w:t>
      </w:r>
      <w:r w:rsidRPr="00174520">
        <w:rPr>
          <w:rFonts w:ascii="Arial" w:eastAsia="Arial" w:hAnsi="Arial" w:hint="cs"/>
          <w:sz w:val="23"/>
          <w:rtl/>
        </w:rPr>
        <w:t>–</w:t>
      </w:r>
      <w:r w:rsidRPr="00174520">
        <w:rPr>
          <w:rFonts w:ascii="Arial" w:eastAsia="Arial" w:hAnsi="Arial" w:cs="B Nazanin"/>
          <w:sz w:val="23"/>
          <w:rtl/>
        </w:rPr>
        <w:t xml:space="preserve"> </w:t>
      </w:r>
      <w:r w:rsidRPr="00174520">
        <w:rPr>
          <w:rFonts w:ascii="Arial" w:eastAsia="Arial" w:hAnsi="Arial" w:cs="B Nazanin" w:hint="cs"/>
          <w:sz w:val="23"/>
          <w:rtl/>
        </w:rPr>
        <w:t>ممکن</w:t>
      </w:r>
      <w:r w:rsidRPr="00174520">
        <w:rPr>
          <w:rFonts w:ascii="Arial" w:eastAsia="Arial" w:hAnsi="Arial" w:cs="B Nazanin"/>
          <w:sz w:val="23"/>
          <w:rtl/>
        </w:rPr>
        <w:t xml:space="preserve"> </w:t>
      </w:r>
      <w:r w:rsidRPr="00174520">
        <w:rPr>
          <w:rFonts w:ascii="Arial" w:eastAsia="Arial" w:hAnsi="Arial" w:cs="B Nazanin" w:hint="cs"/>
          <w:sz w:val="23"/>
          <w:rtl/>
        </w:rPr>
        <w:t>است</w:t>
      </w:r>
      <w:r w:rsidRPr="00174520">
        <w:rPr>
          <w:rFonts w:ascii="Arial" w:eastAsia="Arial" w:hAnsi="Arial" w:cs="B Nazanin"/>
          <w:sz w:val="23"/>
          <w:rtl/>
        </w:rPr>
        <w:t xml:space="preserve"> </w:t>
      </w:r>
      <w:r w:rsidRPr="00174520">
        <w:rPr>
          <w:rFonts w:ascii="Arial" w:eastAsia="Arial" w:hAnsi="Arial" w:cs="B Nazanin" w:hint="cs"/>
          <w:sz w:val="23"/>
          <w:rtl/>
        </w:rPr>
        <w:t>این</w:t>
      </w:r>
      <w:r w:rsidRPr="00174520">
        <w:rPr>
          <w:rFonts w:ascii="Arial" w:eastAsia="Arial" w:hAnsi="Arial" w:cs="B Nazanin"/>
          <w:sz w:val="23"/>
          <w:rtl/>
        </w:rPr>
        <w:t xml:space="preserve"> </w:t>
      </w:r>
      <w:r w:rsidRPr="00174520">
        <w:rPr>
          <w:rFonts w:ascii="Arial" w:eastAsia="Arial" w:hAnsi="Arial" w:cs="B Nazanin" w:hint="cs"/>
          <w:sz w:val="23"/>
          <w:rtl/>
        </w:rPr>
        <w:t>استرس</w:t>
      </w:r>
      <w:r w:rsidRPr="00174520">
        <w:rPr>
          <w:rFonts w:ascii="Arial" w:eastAsia="Arial" w:hAnsi="Arial" w:cs="B Nazanin"/>
          <w:sz w:val="23"/>
          <w:rtl/>
        </w:rPr>
        <w:t xml:space="preserve"> </w:t>
      </w:r>
      <w:r w:rsidRPr="00174520">
        <w:rPr>
          <w:rFonts w:ascii="Arial" w:eastAsia="Arial" w:hAnsi="Arial" w:cs="B Nazanin" w:hint="cs"/>
          <w:sz w:val="23"/>
          <w:rtl/>
        </w:rPr>
        <w:t>را</w:t>
      </w:r>
      <w:r w:rsidRPr="00174520">
        <w:rPr>
          <w:rFonts w:ascii="Arial" w:eastAsia="Arial" w:hAnsi="Arial" w:cs="B Nazanin"/>
          <w:sz w:val="23"/>
          <w:rtl/>
        </w:rPr>
        <w:t xml:space="preserve"> </w:t>
      </w:r>
      <w:r w:rsidRPr="00174520">
        <w:rPr>
          <w:rFonts w:ascii="Arial" w:eastAsia="Arial" w:hAnsi="Arial" w:cs="B Nazanin" w:hint="cs"/>
          <w:sz w:val="23"/>
          <w:rtl/>
        </w:rPr>
        <w:t>افزایش</w:t>
      </w:r>
      <w:r w:rsidRPr="00174520">
        <w:rPr>
          <w:rFonts w:ascii="Arial" w:eastAsia="Arial" w:hAnsi="Arial" w:cs="B Nazanin"/>
          <w:sz w:val="23"/>
          <w:rtl/>
        </w:rPr>
        <w:t xml:space="preserve"> </w:t>
      </w:r>
      <w:r w:rsidRPr="00174520">
        <w:rPr>
          <w:rFonts w:ascii="Arial" w:eastAsia="Arial" w:hAnsi="Arial" w:cs="B Nazanin" w:hint="cs"/>
          <w:sz w:val="23"/>
          <w:rtl/>
        </w:rPr>
        <w:t>دهد</w:t>
      </w:r>
      <w:r>
        <w:rPr>
          <w:rFonts w:ascii="Arial" w:eastAsia="Arial" w:hAnsi="Arial"/>
          <w:sz w:val="29"/>
          <w:rtl/>
        </w:rPr>
        <w:t>.</w:t>
      </w:r>
      <w:hyperlink w:anchor="page356" w:history="1">
        <w:r>
          <w:rPr>
            <w:rFonts w:ascii="Arial" w:eastAsia="Arial" w:hAnsi="Arial"/>
            <w:color w:val="0000EE"/>
            <w:sz w:val="44"/>
            <w:vertAlign w:val="superscript"/>
            <w:rtl/>
          </w:rPr>
          <w:t>36</w:t>
        </w:r>
      </w:hyperlink>
    </w:p>
    <w:p w14:paraId="0B1F0562" w14:textId="77777777" w:rsidR="0007272E" w:rsidRDefault="0007272E">
      <w:pPr>
        <w:bidi/>
        <w:spacing w:line="9" w:lineRule="exact"/>
        <w:rPr>
          <w:rFonts w:ascii="Times New Roman" w:eastAsia="Times New Roman" w:hAnsi="Times New Roman"/>
          <w:rtl/>
        </w:rPr>
      </w:pPr>
    </w:p>
    <w:p w14:paraId="401E3DAB" w14:textId="6CE2423A" w:rsidR="0007272E" w:rsidRPr="00174520" w:rsidRDefault="005958FC">
      <w:pPr>
        <w:bidi/>
        <w:spacing w:line="281" w:lineRule="auto"/>
        <w:ind w:left="720" w:right="719" w:firstLine="300"/>
        <w:jc w:val="both"/>
        <w:rPr>
          <w:rFonts w:ascii="Arial" w:eastAsia="Arial" w:hAnsi="Arial" w:cs="B Nazanin"/>
          <w:sz w:val="23"/>
          <w:rtl/>
        </w:rPr>
      </w:pPr>
      <w:r w:rsidRPr="00174520">
        <w:rPr>
          <w:rFonts w:ascii="Arial" w:eastAsia="Arial" w:hAnsi="Arial" w:cs="B Nazanin"/>
          <w:sz w:val="23"/>
          <w:rtl/>
        </w:rPr>
        <w:t>در دوران کودکی، ما از افسانه</w:t>
      </w:r>
      <w:r w:rsidR="00060D92">
        <w:rPr>
          <w:rFonts w:ascii="Arial" w:eastAsia="Arial" w:hAnsi="Arial" w:cs="B Nazanin"/>
          <w:sz w:val="23"/>
          <w:rtl/>
        </w:rPr>
        <w:t xml:space="preserve">‌هایی </w:t>
      </w:r>
      <w:r w:rsidRPr="00174520">
        <w:rPr>
          <w:rFonts w:ascii="Arial" w:eastAsia="Arial" w:hAnsi="Arial" w:cs="B Nazanin"/>
          <w:sz w:val="23"/>
          <w:rtl/>
        </w:rPr>
        <w:t>هیجان زده</w:t>
      </w:r>
      <w:r w:rsidR="00060D92">
        <w:rPr>
          <w:rFonts w:ascii="Arial" w:eastAsia="Arial" w:hAnsi="Arial" w:cs="B Nazanin"/>
          <w:sz w:val="23"/>
          <w:rtl/>
        </w:rPr>
        <w:t xml:space="preserve"> می‌</w:t>
      </w:r>
      <w:r w:rsidRPr="00174520">
        <w:rPr>
          <w:rFonts w:ascii="Arial" w:eastAsia="Arial" w:hAnsi="Arial" w:cs="B Nazanin"/>
          <w:sz w:val="23"/>
          <w:rtl/>
        </w:rPr>
        <w:t>شدیم که در آن یک کودک تصادفی توسط یک مادرخوانده یا یک جادوگر مورد برکت یا نفرین قرار</w:t>
      </w:r>
      <w:r w:rsidR="00060D92">
        <w:rPr>
          <w:rFonts w:ascii="Arial" w:eastAsia="Arial" w:hAnsi="Arial" w:cs="B Nazanin"/>
          <w:sz w:val="23"/>
          <w:rtl/>
        </w:rPr>
        <w:t xml:space="preserve"> می‌</w:t>
      </w:r>
      <w:r w:rsidRPr="00174520">
        <w:rPr>
          <w:rFonts w:ascii="Arial" w:eastAsia="Arial" w:hAnsi="Arial" w:cs="B Nazanin"/>
          <w:sz w:val="23"/>
          <w:rtl/>
        </w:rPr>
        <w:t>گرفت - اما واقعیت نگران کننده این است که بسیاری از افراد بر اساس نژاد، جنسیت یا جنسیت خود، تابع پیشگویی</w:t>
      </w:r>
      <w:r w:rsidR="00060D92">
        <w:rPr>
          <w:rFonts w:ascii="Arial" w:eastAsia="Arial" w:hAnsi="Arial" w:cs="B Nazanin"/>
          <w:sz w:val="23"/>
          <w:rtl/>
        </w:rPr>
        <w:t xml:space="preserve">‌های </w:t>
      </w:r>
      <w:r w:rsidRPr="00174520">
        <w:rPr>
          <w:rFonts w:ascii="Arial" w:eastAsia="Arial" w:hAnsi="Arial" w:cs="B Nazanin"/>
          <w:sz w:val="23"/>
          <w:rtl/>
        </w:rPr>
        <w:t>دیگران هستند. ظاهر چهره آنها و حتی ظریف</w:t>
      </w:r>
      <w:r w:rsidR="00E54E13">
        <w:rPr>
          <w:rFonts w:ascii="Arial" w:eastAsia="Arial" w:hAnsi="Arial" w:cs="B Nazanin"/>
          <w:sz w:val="23"/>
          <w:rtl/>
        </w:rPr>
        <w:t xml:space="preserve">‌‌ترین </w:t>
      </w:r>
      <w:r w:rsidRPr="00174520">
        <w:rPr>
          <w:rFonts w:ascii="Arial" w:eastAsia="Arial" w:hAnsi="Arial" w:cs="B Nazanin"/>
          <w:sz w:val="23"/>
          <w:rtl/>
        </w:rPr>
        <w:t>سوگیری</w:t>
      </w:r>
      <w:r w:rsidR="00060D92">
        <w:rPr>
          <w:rFonts w:ascii="Arial" w:eastAsia="Arial" w:hAnsi="Arial" w:cs="B Nazanin"/>
          <w:sz w:val="23"/>
          <w:rtl/>
        </w:rPr>
        <w:t xml:space="preserve">‌ها </w:t>
      </w:r>
      <w:r w:rsidRPr="00174520">
        <w:rPr>
          <w:rFonts w:ascii="Arial" w:eastAsia="Arial" w:hAnsi="Arial" w:cs="B Nazanin"/>
          <w:sz w:val="23"/>
          <w:rtl/>
        </w:rPr>
        <w:t>این قدرت را دارند که مسیر کل زندگی ما را تغییر دهند. اگر همچنان اجازه دهیم انتظارات پایین کنترل نشود، بسیاری از افراد با استعدادهای پنهان وجود خواهند داشت که هرگز تشویقی را که هاوکینگ، وینفری یا آنجلو تجربه کرده بودند، که هرگز معلمی استثنایی برای بیرون کشیدن فرد استثنایی نداشتند، احساس نکردند. و دنیا برای آن فقیرتر خواهد شد.</w:t>
      </w:r>
    </w:p>
    <w:p w14:paraId="6330AFE2" w14:textId="77777777" w:rsidR="0007272E" w:rsidRDefault="0007272E">
      <w:pPr>
        <w:bidi/>
        <w:spacing w:line="144" w:lineRule="exact"/>
        <w:rPr>
          <w:rFonts w:ascii="Times New Roman" w:eastAsia="Times New Roman" w:hAnsi="Times New Roman"/>
          <w:rtl/>
        </w:rPr>
      </w:pPr>
    </w:p>
    <w:p w14:paraId="5DD862B1" w14:textId="77777777" w:rsidR="0007272E" w:rsidRPr="00174520" w:rsidRDefault="005958FC">
      <w:pPr>
        <w:bidi/>
        <w:spacing w:line="0" w:lineRule="atLeast"/>
        <w:ind w:left="1020"/>
        <w:rPr>
          <w:rFonts w:ascii="Arial" w:eastAsia="Arial" w:hAnsi="Arial" w:cs="B Nazanin"/>
          <w:b/>
          <w:bCs/>
          <w:sz w:val="23"/>
          <w:rtl/>
        </w:rPr>
      </w:pPr>
      <w:r w:rsidRPr="00174520">
        <w:rPr>
          <w:rFonts w:ascii="Arial" w:eastAsia="Arial" w:hAnsi="Arial" w:cs="B Nazanin"/>
          <w:b/>
          <w:bCs/>
          <w:sz w:val="23"/>
          <w:rtl/>
        </w:rPr>
        <w:t>خوب، چه چیزی باید انجام شود؟</w:t>
      </w:r>
    </w:p>
    <w:p w14:paraId="514F083A" w14:textId="77777777" w:rsidR="0007272E" w:rsidRDefault="0007272E">
      <w:pPr>
        <w:bidi/>
        <w:spacing w:line="147" w:lineRule="exact"/>
        <w:rPr>
          <w:rFonts w:ascii="Times New Roman" w:eastAsia="Times New Roman" w:hAnsi="Times New Roman"/>
          <w:rtl/>
        </w:rPr>
      </w:pPr>
    </w:p>
    <w:p w14:paraId="5FFB706F" w14:textId="5AD362A7" w:rsidR="0007272E" w:rsidRPr="00174520" w:rsidRDefault="00174520">
      <w:pPr>
        <w:bidi/>
        <w:spacing w:line="0" w:lineRule="atLeast"/>
        <w:ind w:left="720"/>
        <w:rPr>
          <w:rFonts w:ascii="Arial" w:eastAsia="Arial" w:hAnsi="Arial" w:cs="B Nazanin"/>
          <w:b/>
          <w:bCs/>
          <w:sz w:val="23"/>
          <w:rtl/>
        </w:rPr>
      </w:pPr>
      <w:r w:rsidRPr="00174520">
        <w:rPr>
          <w:rFonts w:ascii="Arial" w:eastAsia="Arial" w:hAnsi="Arial" w:cs="B Nazanin" w:hint="cs"/>
          <w:b/>
          <w:bCs/>
          <w:sz w:val="23"/>
          <w:rtl/>
        </w:rPr>
        <w:t>بازنویسی فیلمنامه</w:t>
      </w:r>
    </w:p>
    <w:p w14:paraId="4C154A95" w14:textId="77777777" w:rsidR="0007272E" w:rsidRDefault="0007272E">
      <w:pPr>
        <w:bidi/>
        <w:spacing w:line="246" w:lineRule="exact"/>
        <w:rPr>
          <w:rFonts w:ascii="Times New Roman" w:eastAsia="Times New Roman" w:hAnsi="Times New Roman"/>
          <w:rtl/>
        </w:rPr>
      </w:pPr>
    </w:p>
    <w:p w14:paraId="67DB246C" w14:textId="77777777" w:rsidR="0007272E" w:rsidRPr="00174520" w:rsidRDefault="005958FC">
      <w:pPr>
        <w:bidi/>
        <w:spacing w:line="325" w:lineRule="auto"/>
        <w:ind w:left="720" w:right="719"/>
        <w:jc w:val="both"/>
        <w:rPr>
          <w:rFonts w:ascii="Arial" w:eastAsia="Arial" w:hAnsi="Arial" w:cs="B Nazanin"/>
          <w:sz w:val="23"/>
          <w:rtl/>
        </w:rPr>
      </w:pPr>
      <w:r w:rsidRPr="00174520">
        <w:rPr>
          <w:rFonts w:ascii="Arial" w:eastAsia="Arial" w:hAnsi="Arial" w:cs="B Nazanin"/>
          <w:sz w:val="23"/>
          <w:rtl/>
        </w:rPr>
        <w:t>هنگامی که روزنتال و جاکوبسون برای اولین بار مطالعه خود را منتشر کردند، برخی از مفسران تصور کردند که آنها سعی در پاک کردن یا پاک کردن دارند.</w:t>
      </w:r>
    </w:p>
    <w:p w14:paraId="5D112B75" w14:textId="77777777" w:rsidR="0007272E" w:rsidRDefault="0007272E">
      <w:pPr>
        <w:bidi/>
        <w:spacing w:line="325" w:lineRule="auto"/>
        <w:ind w:left="720" w:right="719"/>
        <w:jc w:val="both"/>
        <w:rPr>
          <w:rFonts w:ascii="Arial" w:eastAsia="Arial" w:hAnsi="Arial"/>
          <w:sz w:val="27"/>
          <w:rtl/>
        </w:rPr>
        <w:sectPr w:rsidR="0007272E">
          <w:pgSz w:w="11900" w:h="16838"/>
          <w:pgMar w:top="1440" w:right="1440" w:bottom="1095" w:left="1440" w:header="0" w:footer="0" w:gutter="0"/>
          <w:cols w:space="0" w:equalWidth="0">
            <w:col w:w="9019"/>
          </w:cols>
          <w:docGrid w:linePitch="360"/>
        </w:sectPr>
      </w:pPr>
    </w:p>
    <w:p w14:paraId="76BD1ABE" w14:textId="77777777" w:rsidR="0007272E" w:rsidRDefault="0007272E">
      <w:pPr>
        <w:bidi/>
        <w:spacing w:line="20" w:lineRule="exact"/>
        <w:rPr>
          <w:rFonts w:ascii="Times New Roman" w:eastAsia="Times New Roman" w:hAnsi="Times New Roman"/>
          <w:rtl/>
        </w:rPr>
      </w:pPr>
      <w:bookmarkStart w:id="234" w:name="page237"/>
      <w:bookmarkEnd w:id="234"/>
    </w:p>
    <w:p w14:paraId="4FB7D2CC" w14:textId="77777777" w:rsidR="0007272E" w:rsidRDefault="005958FC">
      <w:pPr>
        <w:bidi/>
        <w:spacing w:line="273" w:lineRule="auto"/>
        <w:ind w:left="720" w:right="719"/>
        <w:jc w:val="both"/>
        <w:rPr>
          <w:rFonts w:ascii="Arial" w:eastAsia="Arial" w:hAnsi="Arial"/>
          <w:color w:val="0000EE"/>
          <w:sz w:val="45"/>
          <w:vertAlign w:val="superscript"/>
          <w:rtl/>
        </w:rPr>
      </w:pPr>
      <w:r w:rsidRPr="00174520">
        <w:rPr>
          <w:rFonts w:ascii="Arial" w:eastAsia="Arial" w:hAnsi="Arial" w:cs="B Nazanin"/>
          <w:sz w:val="23"/>
          <w:rtl/>
        </w:rPr>
        <w:t>حداقل تخفیف، سایر منابع بالقوه نابرابری. «اگر هزاران هزار کودک خواندن، نوشتن، صحبت کردن و محاسبه را نمی‌آموزند، دلیلش شلوغی کلاس‌های درس، تأثیرات فقر و شرایط اجتماعی، برنامه‌ها و مواد آموزشی ضعیف توسعه‌یافته، و معلمان آموزش‌دیده ناکافی نیست». ستون نویس یورک تایمز به طعنه نظر داد. نه، بچه‌ها یاد نمی‌گیرند، زیرا معلمان از آنها انتظار یادگیری ندارند.»</w:t>
      </w:r>
      <w:r w:rsidR="00000000">
        <w:fldChar w:fldCharType="begin"/>
      </w:r>
      <w:r w:rsidR="00000000">
        <w:instrText>HYPERLINK \l "page356"</w:instrText>
      </w:r>
      <w:r w:rsidR="00000000">
        <w:fldChar w:fldCharType="separate"/>
      </w:r>
      <w:r>
        <w:rPr>
          <w:rFonts w:ascii="Arial" w:eastAsia="Arial" w:hAnsi="Arial"/>
          <w:color w:val="0000EE"/>
          <w:sz w:val="45"/>
          <w:vertAlign w:val="superscript"/>
          <w:rtl/>
        </w:rPr>
        <w:t>37</w:t>
      </w:r>
      <w:r w:rsidR="00000000">
        <w:rPr>
          <w:rFonts w:ascii="Arial" w:eastAsia="Arial" w:hAnsi="Arial"/>
          <w:color w:val="0000EE"/>
          <w:sz w:val="45"/>
          <w:vertAlign w:val="superscript"/>
        </w:rPr>
        <w:fldChar w:fldCharType="end"/>
      </w:r>
    </w:p>
    <w:p w14:paraId="5A1ECBFA" w14:textId="77777777" w:rsidR="0007272E" w:rsidRDefault="0007272E">
      <w:pPr>
        <w:bidi/>
        <w:spacing w:line="9" w:lineRule="exact"/>
        <w:rPr>
          <w:rFonts w:ascii="Times New Roman" w:eastAsia="Times New Roman" w:hAnsi="Times New Roman"/>
          <w:rtl/>
        </w:rPr>
      </w:pPr>
    </w:p>
    <w:p w14:paraId="6A8416ED" w14:textId="1354639A" w:rsidR="0007272E" w:rsidRPr="00174520" w:rsidRDefault="005958FC">
      <w:pPr>
        <w:bidi/>
        <w:spacing w:line="292" w:lineRule="auto"/>
        <w:ind w:left="720" w:right="719" w:firstLine="300"/>
        <w:jc w:val="both"/>
        <w:rPr>
          <w:rFonts w:ascii="Arial" w:eastAsia="Arial" w:hAnsi="Arial" w:cs="B Nazanin"/>
          <w:sz w:val="23"/>
          <w:rtl/>
        </w:rPr>
      </w:pPr>
      <w:r w:rsidRPr="00174520">
        <w:rPr>
          <w:rFonts w:ascii="Arial" w:eastAsia="Arial" w:hAnsi="Arial" w:cs="B Nazanin"/>
          <w:sz w:val="23"/>
          <w:rtl/>
        </w:rPr>
        <w:t>این یک اغراق ناعادلانه از دیدگاه</w:t>
      </w:r>
      <w:r w:rsidR="00060D92">
        <w:rPr>
          <w:rFonts w:ascii="Arial" w:eastAsia="Arial" w:hAnsi="Arial" w:cs="B Nazanin"/>
          <w:sz w:val="23"/>
          <w:rtl/>
        </w:rPr>
        <w:t xml:space="preserve">‌های </w:t>
      </w:r>
      <w:r w:rsidRPr="00174520">
        <w:rPr>
          <w:rFonts w:ascii="Arial" w:eastAsia="Arial" w:hAnsi="Arial" w:cs="B Nazanin"/>
          <w:sz w:val="23"/>
          <w:rtl/>
        </w:rPr>
        <w:t>جاکوبسون و روزنتال بود، اما اهمیت عوامل ساختاری ارزش جدی گرفتن دارد. علاوه بر تأثیرات انتظارات ضمنی مردم، بسیاری از مردم هنوز مجبورند با تبعیض جنسی، نژادپرستی و طبقه‌گرایی آشکار دست و پنجه نرم کنند. پرداختن به اثرات انتظارات به طور جادویی این مسائل را حل</w:t>
      </w:r>
      <w:r w:rsidR="00060D92">
        <w:rPr>
          <w:rFonts w:ascii="Arial" w:eastAsia="Arial" w:hAnsi="Arial" w:cs="B Nazanin"/>
          <w:sz w:val="23"/>
          <w:rtl/>
        </w:rPr>
        <w:t xml:space="preserve"> نمی‌</w:t>
      </w:r>
      <w:r w:rsidRPr="00174520">
        <w:rPr>
          <w:rFonts w:ascii="Arial" w:eastAsia="Arial" w:hAnsi="Arial" w:cs="B Nazanin"/>
          <w:sz w:val="23"/>
          <w:rtl/>
        </w:rPr>
        <w:t>کند</w:t>
      </w:r>
      <w:r w:rsidR="00060D92">
        <w:rPr>
          <w:rFonts w:ascii="Arial" w:eastAsia="Arial" w:hAnsi="Arial" w:cs="B Nazanin"/>
          <w:sz w:val="23"/>
          <w:rtl/>
        </w:rPr>
        <w:t xml:space="preserve"> </w:t>
      </w:r>
      <w:r w:rsidRPr="00174520">
        <w:rPr>
          <w:rFonts w:ascii="Arial" w:eastAsia="Arial" w:hAnsi="Arial" w:cs="B Nazanin"/>
          <w:sz w:val="23"/>
          <w:rtl/>
        </w:rPr>
        <w:t>بیش از آنچه ما انتظار داریم که یک دارونما به طور معجزه آسایی یک بیماری لاعلاج را درمان کند.</w:t>
      </w:r>
    </w:p>
    <w:p w14:paraId="68706B85" w14:textId="77777777" w:rsidR="0007272E" w:rsidRDefault="0007272E">
      <w:pPr>
        <w:bidi/>
        <w:spacing w:line="136" w:lineRule="exact"/>
        <w:rPr>
          <w:rFonts w:ascii="Times New Roman" w:eastAsia="Times New Roman" w:hAnsi="Times New Roman"/>
          <w:rtl/>
        </w:rPr>
      </w:pPr>
    </w:p>
    <w:p w14:paraId="3BD9BCF6" w14:textId="77777777" w:rsidR="0007272E" w:rsidRPr="00174520" w:rsidRDefault="005958FC">
      <w:pPr>
        <w:bidi/>
        <w:spacing w:line="292" w:lineRule="auto"/>
        <w:ind w:left="720" w:right="719" w:firstLine="300"/>
        <w:jc w:val="both"/>
        <w:rPr>
          <w:rFonts w:ascii="Arial" w:eastAsia="Arial" w:hAnsi="Arial" w:cs="B Nazanin"/>
          <w:sz w:val="23"/>
          <w:rtl/>
        </w:rPr>
      </w:pPr>
      <w:r w:rsidRPr="00174520">
        <w:rPr>
          <w:rFonts w:ascii="Arial" w:eastAsia="Arial" w:hAnsi="Arial" w:cs="B Nazanin"/>
          <w:sz w:val="23"/>
          <w:rtl/>
        </w:rPr>
        <w:t>درک این واقعیت به این معنا نیست که ما باید امکان و اهمیت تغییر روانی را کنار بگذاریم. پنج دهه پس از آن آزمایش به یاد ماندنی در Spruce Elementary، تحقیقات فزاینده‌ای نشان داده است که معلمان و رهبران می‌توانند روش‌هایی را تغییر دهند که انتظارات خود را از دیگران بیان می‌کنند. آنها ممکن است نوشدارویی نباشند، اما این مداخلات اولین قدم مهم برای به حداکثر رساندن پتانسیل همه خواهد بود.</w:t>
      </w:r>
    </w:p>
    <w:p w14:paraId="2B32F592" w14:textId="77777777" w:rsidR="0007272E" w:rsidRDefault="0007272E">
      <w:pPr>
        <w:bidi/>
        <w:spacing w:line="138" w:lineRule="exact"/>
        <w:rPr>
          <w:rFonts w:ascii="Times New Roman" w:eastAsia="Times New Roman" w:hAnsi="Times New Roman"/>
          <w:rtl/>
        </w:rPr>
      </w:pPr>
    </w:p>
    <w:p w14:paraId="5D03B176" w14:textId="2071AAB7" w:rsidR="0007272E" w:rsidRPr="00174520" w:rsidRDefault="005958FC">
      <w:pPr>
        <w:bidi/>
        <w:spacing w:line="318" w:lineRule="auto"/>
        <w:ind w:left="720" w:right="719" w:firstLine="300"/>
        <w:jc w:val="both"/>
        <w:rPr>
          <w:rFonts w:ascii="Arial" w:eastAsia="Arial" w:hAnsi="Arial" w:cs="B Nazanin"/>
          <w:sz w:val="23"/>
          <w:rtl/>
        </w:rPr>
      </w:pPr>
      <w:r w:rsidRPr="00174520">
        <w:rPr>
          <w:rFonts w:ascii="Arial" w:eastAsia="Arial" w:hAnsi="Arial" w:cs="B Nazanin"/>
          <w:sz w:val="23"/>
          <w:rtl/>
        </w:rPr>
        <w:t>کریستین روبی دیویس، در دانشگاه اوکلند در نیوزلند، یکی از قوی‌ترین تلاش‌ها را برای بازنویسی متن‌های معلمان بدون فریب رهبری کرد. او با همکاری روزنتال، گروهی متشکل از 90 معلم ابتدایی و راهنمایی را دعوت کرد تا در یک کارآزمایی تصادفی کنترل شده شرکت کنند. به نیمی از معلمان جلسات منظم توسعه حرفه ای داده شد که راه</w:t>
      </w:r>
      <w:r w:rsidR="00060D92">
        <w:rPr>
          <w:rFonts w:ascii="Arial" w:eastAsia="Arial" w:hAnsi="Arial" w:cs="B Nazanin"/>
          <w:sz w:val="23"/>
          <w:rtl/>
        </w:rPr>
        <w:t xml:space="preserve">‌های </w:t>
      </w:r>
      <w:r w:rsidRPr="00174520">
        <w:rPr>
          <w:rFonts w:ascii="Arial" w:eastAsia="Arial" w:hAnsi="Arial" w:cs="B Nazanin"/>
          <w:sz w:val="23"/>
          <w:rtl/>
        </w:rPr>
        <w:t>کلی بهبود مشارکت و پیشرفت دانش آموزان را بررسی</w:t>
      </w:r>
      <w:r w:rsidR="00060D92">
        <w:rPr>
          <w:rFonts w:ascii="Arial" w:eastAsia="Arial" w:hAnsi="Arial" w:cs="B Nazanin"/>
          <w:sz w:val="23"/>
          <w:rtl/>
        </w:rPr>
        <w:t xml:space="preserve"> می‌</w:t>
      </w:r>
      <w:r w:rsidRPr="00174520">
        <w:rPr>
          <w:rFonts w:ascii="Arial" w:eastAsia="Arial" w:hAnsi="Arial" w:cs="B Nazanin"/>
          <w:sz w:val="23"/>
          <w:rtl/>
        </w:rPr>
        <w:t>کرد، در حالی که بقیه در چهار کارگاه آموزشی شرکت کردند.</w:t>
      </w:r>
    </w:p>
    <w:p w14:paraId="71BBEA62" w14:textId="77777777" w:rsidR="0007272E" w:rsidRDefault="0007272E">
      <w:pPr>
        <w:bidi/>
        <w:spacing w:line="318" w:lineRule="auto"/>
        <w:ind w:left="720" w:right="719" w:firstLine="300"/>
        <w:jc w:val="both"/>
        <w:rPr>
          <w:rFonts w:ascii="Arial" w:eastAsia="Arial" w:hAnsi="Arial"/>
          <w:sz w:val="26"/>
          <w:rtl/>
        </w:rPr>
        <w:sectPr w:rsidR="0007272E">
          <w:pgSz w:w="11900" w:h="16838"/>
          <w:pgMar w:top="1440" w:right="1440" w:bottom="973" w:left="1440" w:header="0" w:footer="0" w:gutter="0"/>
          <w:cols w:space="0" w:equalWidth="0">
            <w:col w:w="9019"/>
          </w:cols>
          <w:docGrid w:linePitch="360"/>
        </w:sectPr>
      </w:pPr>
    </w:p>
    <w:p w14:paraId="511BAEBB" w14:textId="77777777" w:rsidR="0007272E" w:rsidRDefault="0007272E">
      <w:pPr>
        <w:bidi/>
        <w:spacing w:line="20" w:lineRule="exact"/>
        <w:rPr>
          <w:rFonts w:ascii="Times New Roman" w:eastAsia="Times New Roman" w:hAnsi="Times New Roman"/>
          <w:rtl/>
        </w:rPr>
      </w:pPr>
      <w:bookmarkStart w:id="235" w:name="page238"/>
      <w:bookmarkEnd w:id="235"/>
    </w:p>
    <w:p w14:paraId="2E0B22F6" w14:textId="2A669FEA" w:rsidR="0007272E" w:rsidRPr="00174520" w:rsidRDefault="005958FC">
      <w:pPr>
        <w:bidi/>
        <w:spacing w:line="270" w:lineRule="auto"/>
        <w:ind w:left="720" w:right="719"/>
        <w:jc w:val="both"/>
        <w:rPr>
          <w:rFonts w:ascii="Arial" w:eastAsia="Arial" w:hAnsi="Arial" w:cs="B Nazanin"/>
          <w:sz w:val="23"/>
          <w:rtl/>
        </w:rPr>
      </w:pPr>
      <w:r w:rsidRPr="00174520">
        <w:rPr>
          <w:rFonts w:ascii="Arial" w:eastAsia="Arial" w:hAnsi="Arial" w:cs="B Nazanin"/>
          <w:sz w:val="23"/>
          <w:rtl/>
        </w:rPr>
        <w:t>به طور خاص به اهمیت پیشگویی</w:t>
      </w:r>
      <w:r w:rsidR="00060D92">
        <w:rPr>
          <w:rFonts w:ascii="Arial" w:eastAsia="Arial" w:hAnsi="Arial" w:cs="B Nazanin"/>
          <w:sz w:val="23"/>
          <w:rtl/>
        </w:rPr>
        <w:t xml:space="preserve">‌های </w:t>
      </w:r>
      <w:r w:rsidRPr="00174520">
        <w:rPr>
          <w:rFonts w:ascii="Arial" w:eastAsia="Arial" w:hAnsi="Arial" w:cs="B Nazanin"/>
          <w:sz w:val="23"/>
          <w:rtl/>
        </w:rPr>
        <w:t>خودشکوفایی نگاه کرد. (هر دو کارگاه "</w:t>
      </w:r>
      <w:r w:rsidR="00174520">
        <w:rPr>
          <w:rFonts w:ascii="Arial" w:eastAsia="Arial" w:hAnsi="Arial" w:cs="B Nazanin" w:hint="cs"/>
          <w:sz w:val="23"/>
          <w:rtl/>
        </w:rPr>
        <w:t>پیگمالیون</w:t>
      </w:r>
      <w:r w:rsidRPr="00174520">
        <w:rPr>
          <w:rFonts w:ascii="Arial" w:eastAsia="Arial" w:hAnsi="Arial" w:cs="B Nazanin"/>
          <w:sz w:val="23"/>
          <w:rtl/>
        </w:rPr>
        <w:t>" و توسعه حرفه ای استاندارد تقریباً از نظر زمان و تلاش مورد نیاز برابر بودند.)</w:t>
      </w:r>
    </w:p>
    <w:p w14:paraId="7C4907D6" w14:textId="77777777" w:rsidR="0007272E" w:rsidRDefault="0007272E">
      <w:pPr>
        <w:bidi/>
        <w:spacing w:line="159" w:lineRule="exact"/>
        <w:rPr>
          <w:rFonts w:ascii="Times New Roman" w:eastAsia="Times New Roman" w:hAnsi="Times New Roman"/>
          <w:rtl/>
        </w:rPr>
      </w:pPr>
    </w:p>
    <w:p w14:paraId="18BEA018" w14:textId="407ED1EE" w:rsidR="0007272E" w:rsidRPr="00174520" w:rsidRDefault="005958FC">
      <w:pPr>
        <w:bidi/>
        <w:spacing w:line="294" w:lineRule="auto"/>
        <w:ind w:left="720" w:right="719" w:firstLine="300"/>
        <w:jc w:val="both"/>
        <w:rPr>
          <w:rFonts w:ascii="Arial" w:eastAsia="Arial" w:hAnsi="Arial" w:cs="B Nazanin"/>
          <w:sz w:val="23"/>
          <w:rtl/>
        </w:rPr>
      </w:pPr>
      <w:r w:rsidRPr="00174520">
        <w:rPr>
          <w:rFonts w:ascii="Arial" w:eastAsia="Arial" w:hAnsi="Arial" w:cs="B Nazanin"/>
          <w:sz w:val="23"/>
          <w:rtl/>
        </w:rPr>
        <w:t>در این کارگاه</w:t>
      </w:r>
      <w:r w:rsidR="00060D92">
        <w:rPr>
          <w:rFonts w:ascii="Arial" w:eastAsia="Arial" w:hAnsi="Arial" w:cs="B Nazanin"/>
          <w:sz w:val="23"/>
          <w:rtl/>
        </w:rPr>
        <w:t>‌ها</w:t>
      </w:r>
      <w:r w:rsidR="0037598F">
        <w:rPr>
          <w:rFonts w:ascii="Arial" w:eastAsia="Arial" w:hAnsi="Arial" w:cs="B Nazanin"/>
          <w:sz w:val="23"/>
          <w:rtl/>
        </w:rPr>
        <w:t xml:space="preserve">‌‌، </w:t>
      </w:r>
      <w:r w:rsidRPr="00174520">
        <w:rPr>
          <w:rFonts w:ascii="Arial" w:eastAsia="Arial" w:hAnsi="Arial" w:cs="B Nazanin"/>
          <w:sz w:val="23"/>
          <w:rtl/>
        </w:rPr>
        <w:t>روبی-دیویس ابتدا معلمان را در مورد قدرت تأثیرات انتظارات و راه</w:t>
      </w:r>
      <w:r w:rsidR="00060D92">
        <w:rPr>
          <w:rFonts w:ascii="Arial" w:eastAsia="Arial" w:hAnsi="Arial" w:cs="B Nazanin"/>
          <w:sz w:val="23"/>
          <w:rtl/>
        </w:rPr>
        <w:t xml:space="preserve">‌هایی </w:t>
      </w:r>
      <w:r w:rsidRPr="00174520">
        <w:rPr>
          <w:rFonts w:ascii="Arial" w:eastAsia="Arial" w:hAnsi="Arial" w:cs="B Nazanin"/>
          <w:sz w:val="23"/>
          <w:rtl/>
        </w:rPr>
        <w:t>که</w:t>
      </w:r>
      <w:r w:rsidR="00060D92">
        <w:rPr>
          <w:rFonts w:ascii="Arial" w:eastAsia="Arial" w:hAnsi="Arial" w:cs="B Nazanin"/>
          <w:sz w:val="23"/>
          <w:rtl/>
        </w:rPr>
        <w:t xml:space="preserve"> می‌</w:t>
      </w:r>
      <w:r w:rsidRPr="00174520">
        <w:rPr>
          <w:rFonts w:ascii="Arial" w:eastAsia="Arial" w:hAnsi="Arial" w:cs="B Nazanin"/>
          <w:sz w:val="23"/>
          <w:rtl/>
        </w:rPr>
        <w:t>توانند بر عملکرد تحصیلی تأثیر بگذارند، در کنار راهبردهایی برای افزایش تمام انتظارات دانش آموزان از خودشان آموزش داد. این تکنیک</w:t>
      </w:r>
      <w:r w:rsidR="00060D92">
        <w:rPr>
          <w:rFonts w:ascii="Arial" w:eastAsia="Arial" w:hAnsi="Arial" w:cs="B Nazanin"/>
          <w:sz w:val="23"/>
          <w:rtl/>
        </w:rPr>
        <w:t xml:space="preserve">‌ها </w:t>
      </w:r>
      <w:r w:rsidRPr="00174520">
        <w:rPr>
          <w:rFonts w:ascii="Arial" w:eastAsia="Arial" w:hAnsi="Arial" w:cs="B Nazanin"/>
          <w:sz w:val="23"/>
          <w:rtl/>
        </w:rPr>
        <w:t>شامل مواردی مانند کار با هر دانش آموز برای تعیین اهداف روشن، ایجاد تدابیری برای اطمینان از اینکه بازخورد منظم به همه (و نه فقط افراد مورد علاقه) داده</w:t>
      </w:r>
      <w:r w:rsidR="00060D92">
        <w:rPr>
          <w:rFonts w:ascii="Arial" w:eastAsia="Arial" w:hAnsi="Arial" w:cs="B Nazanin"/>
          <w:sz w:val="23"/>
          <w:rtl/>
        </w:rPr>
        <w:t xml:space="preserve"> می‌</w:t>
      </w:r>
      <w:r w:rsidRPr="00174520">
        <w:rPr>
          <w:rFonts w:ascii="Arial" w:eastAsia="Arial" w:hAnsi="Arial" w:cs="B Nazanin"/>
          <w:sz w:val="23"/>
          <w:rtl/>
        </w:rPr>
        <w:t>شود و یافتن راه</w:t>
      </w:r>
      <w:r w:rsidR="00060D92">
        <w:rPr>
          <w:rFonts w:ascii="Arial" w:eastAsia="Arial" w:hAnsi="Arial" w:cs="B Nazanin"/>
          <w:sz w:val="23"/>
          <w:rtl/>
        </w:rPr>
        <w:t xml:space="preserve">‌هایی </w:t>
      </w:r>
      <w:r w:rsidRPr="00174520">
        <w:rPr>
          <w:rFonts w:ascii="Arial" w:eastAsia="Arial" w:hAnsi="Arial" w:cs="B Nazanin"/>
          <w:sz w:val="23"/>
          <w:rtl/>
        </w:rPr>
        <w:t>برای تشویق استقلال دانش آموز</w:t>
      </w:r>
      <w:r w:rsidR="00060D92">
        <w:rPr>
          <w:rFonts w:ascii="Arial" w:eastAsia="Arial" w:hAnsi="Arial" w:cs="B Nazanin"/>
          <w:sz w:val="23"/>
          <w:rtl/>
        </w:rPr>
        <w:t xml:space="preserve"> </w:t>
      </w:r>
      <w:r w:rsidRPr="00174520">
        <w:rPr>
          <w:rFonts w:ascii="Arial" w:eastAsia="Arial" w:hAnsi="Arial" w:cs="B Nazanin"/>
          <w:sz w:val="23"/>
          <w:rtl/>
        </w:rPr>
        <w:t>به دانش آموزان روشن</w:t>
      </w:r>
      <w:r w:rsidR="00060D92">
        <w:rPr>
          <w:rFonts w:ascii="Arial" w:eastAsia="Arial" w:hAnsi="Arial" w:cs="B Nazanin"/>
          <w:sz w:val="23"/>
          <w:rtl/>
        </w:rPr>
        <w:t xml:space="preserve"> می‌</w:t>
      </w:r>
      <w:r w:rsidRPr="00174520">
        <w:rPr>
          <w:rFonts w:ascii="Arial" w:eastAsia="Arial" w:hAnsi="Arial" w:cs="B Nazanin"/>
          <w:sz w:val="23"/>
          <w:rtl/>
        </w:rPr>
        <w:t>شود که اغلب در توان خود برای حل مشکلات خود</w:t>
      </w:r>
    </w:p>
    <w:p w14:paraId="64107C3A" w14:textId="77777777" w:rsidR="0007272E" w:rsidRDefault="0007272E">
      <w:pPr>
        <w:bidi/>
        <w:spacing w:line="138" w:lineRule="exact"/>
        <w:rPr>
          <w:rFonts w:ascii="Times New Roman" w:eastAsia="Times New Roman" w:hAnsi="Times New Roman"/>
          <w:rtl/>
        </w:rPr>
      </w:pPr>
    </w:p>
    <w:p w14:paraId="677AB028" w14:textId="45198898" w:rsidR="0007272E" w:rsidRPr="00174520" w:rsidRDefault="005958FC">
      <w:pPr>
        <w:bidi/>
        <w:spacing w:line="281" w:lineRule="auto"/>
        <w:ind w:left="720" w:right="719" w:firstLine="300"/>
        <w:jc w:val="both"/>
        <w:rPr>
          <w:rFonts w:ascii="Arial" w:eastAsia="Arial" w:hAnsi="Arial" w:cs="B Nazanin"/>
          <w:sz w:val="23"/>
          <w:rtl/>
        </w:rPr>
      </w:pPr>
      <w:r w:rsidRPr="00174520">
        <w:rPr>
          <w:rFonts w:ascii="Arial" w:eastAsia="Arial" w:hAnsi="Arial" w:cs="B Nazanin"/>
          <w:sz w:val="23"/>
          <w:rtl/>
        </w:rPr>
        <w:t>همچنین از معلمان خواسته شده بود که در کلاس از خود فیلمبرداری کنند</w:t>
      </w:r>
      <w:r w:rsidR="00060D92">
        <w:rPr>
          <w:rFonts w:ascii="Arial" w:eastAsia="Arial" w:hAnsi="Arial" w:cs="B Nazanin"/>
          <w:sz w:val="23"/>
          <w:rtl/>
        </w:rPr>
        <w:t xml:space="preserve"> </w:t>
      </w:r>
      <w:r w:rsidRPr="00174520">
        <w:rPr>
          <w:rFonts w:ascii="Arial" w:eastAsia="Arial" w:hAnsi="Arial" w:cs="B Nazanin"/>
          <w:sz w:val="23"/>
          <w:rtl/>
        </w:rPr>
        <w:t>ویدئوهایی که سپس در کارگاه</w:t>
      </w:r>
      <w:r w:rsidR="00060D92">
        <w:rPr>
          <w:rFonts w:ascii="Arial" w:eastAsia="Arial" w:hAnsi="Arial" w:cs="B Nazanin"/>
          <w:sz w:val="23"/>
          <w:rtl/>
        </w:rPr>
        <w:t xml:space="preserve">‌های </w:t>
      </w:r>
      <w:r w:rsidRPr="00174520">
        <w:rPr>
          <w:rFonts w:ascii="Arial" w:eastAsia="Arial" w:hAnsi="Arial" w:cs="B Nazanin"/>
          <w:sz w:val="23"/>
          <w:rtl/>
        </w:rPr>
        <w:t>بعدی مورد تجزیه و تحلیل قرار گرفتند. این ویدیوها محور موفقیت آزمایش بودند، زیرا به معلمان اجازه می‌دادند راه‌های زیادی را که انتظارات کم‌شان هنوز می‌توانست از طریق حرکات ناخودآگاه، مانند زبان بدن و لحن صدایشان، «درز» پیدا کند، شناسایی کنند. همانطور که کار قبلی در مورد اثر پیگمالیون نشان داده بود، آنها اغلب کاملاً از تعصبات خود بی اطلاع بودند. روبی دیویس به من گفت: «آنها ناگهان متوجه شدند که از پسرها فقط سؤالات ریاضی می‌پرسند یا بیشتر با بچه‌های سفیدپوست ارتباط برقرار می‌کنند». "این یک تجربه یادگیری واقعا قدرتمند شد."</w:t>
      </w:r>
    </w:p>
    <w:p w14:paraId="68C4EEBB" w14:textId="77777777" w:rsidR="0007272E" w:rsidRDefault="0007272E">
      <w:pPr>
        <w:bidi/>
        <w:spacing w:line="147" w:lineRule="exact"/>
        <w:rPr>
          <w:rFonts w:ascii="Times New Roman" w:eastAsia="Times New Roman" w:hAnsi="Times New Roman"/>
          <w:rtl/>
        </w:rPr>
      </w:pPr>
    </w:p>
    <w:p w14:paraId="660773F7" w14:textId="525D6180" w:rsidR="0007272E" w:rsidRPr="00174520" w:rsidRDefault="005958FC">
      <w:pPr>
        <w:bidi/>
        <w:spacing w:line="288" w:lineRule="auto"/>
        <w:ind w:left="720" w:right="719" w:firstLine="300"/>
        <w:jc w:val="both"/>
        <w:rPr>
          <w:rFonts w:ascii="Arial" w:eastAsia="Arial" w:hAnsi="Arial" w:cs="B Nazanin"/>
          <w:sz w:val="23"/>
          <w:rtl/>
        </w:rPr>
      </w:pPr>
      <w:r w:rsidRPr="00174520">
        <w:rPr>
          <w:rFonts w:ascii="Arial" w:eastAsia="Arial" w:hAnsi="Arial" w:cs="B Nazanin"/>
          <w:sz w:val="23"/>
          <w:rtl/>
        </w:rPr>
        <w:t>نتایج دقیقاً همان طور بود که انتظار</w:t>
      </w:r>
      <w:r w:rsidR="00060D92">
        <w:rPr>
          <w:rFonts w:ascii="Arial" w:eastAsia="Arial" w:hAnsi="Arial" w:cs="B Nazanin"/>
          <w:sz w:val="23"/>
          <w:rtl/>
        </w:rPr>
        <w:t xml:space="preserve"> می‌</w:t>
      </w:r>
      <w:r w:rsidRPr="00174520">
        <w:rPr>
          <w:rFonts w:ascii="Arial" w:eastAsia="Arial" w:hAnsi="Arial" w:cs="B Nazanin"/>
          <w:sz w:val="23"/>
          <w:rtl/>
        </w:rPr>
        <w:t>رفت منجر به بهبود 28 درصدی در عملکرد ریاضی دانش آموزانی شد که معلمانشان به کارگاه</w:t>
      </w:r>
      <w:r w:rsidR="00060D92">
        <w:rPr>
          <w:rFonts w:ascii="Arial" w:eastAsia="Arial" w:hAnsi="Arial" w:cs="B Nazanin"/>
          <w:sz w:val="23"/>
          <w:rtl/>
        </w:rPr>
        <w:t xml:space="preserve">‌های </w:t>
      </w:r>
      <w:r w:rsidRPr="00174520">
        <w:rPr>
          <w:rFonts w:ascii="Arial" w:eastAsia="Arial" w:hAnsi="Arial" w:cs="B Nazanin"/>
          <w:sz w:val="23"/>
          <w:rtl/>
        </w:rPr>
        <w:t>آموزشی رفته بودند در مقایسه با دانش آموزانی که معلمان آنها آموزش استاندارد معلمی را بدون تمرکز خاصی روی اثر پیگمالیون گذرانده بودند</w:t>
      </w:r>
      <w:r>
        <w:rPr>
          <w:rFonts w:ascii="Arial" w:eastAsia="Arial" w:hAnsi="Arial"/>
          <w:sz w:val="27"/>
          <w:rtl/>
        </w:rPr>
        <w:t>.</w:t>
      </w:r>
      <w:hyperlink w:anchor="page356" w:history="1">
        <w:r>
          <w:rPr>
            <w:rFonts w:ascii="Arial" w:eastAsia="Arial" w:hAnsi="Arial"/>
            <w:color w:val="0000EE"/>
            <w:sz w:val="40"/>
            <w:vertAlign w:val="superscript"/>
            <w:rtl/>
          </w:rPr>
          <w:t>38</w:t>
        </w:r>
        <w:r>
          <w:rPr>
            <w:rFonts w:ascii="Arial" w:eastAsia="Arial" w:hAnsi="Arial"/>
            <w:sz w:val="27"/>
            <w:rtl/>
          </w:rPr>
          <w:t xml:space="preserve"> </w:t>
        </w:r>
      </w:hyperlink>
      <w:r w:rsidRPr="00174520">
        <w:rPr>
          <w:rFonts w:ascii="Arial" w:eastAsia="Arial" w:hAnsi="Arial" w:cs="B Nazanin"/>
          <w:sz w:val="23"/>
          <w:rtl/>
        </w:rPr>
        <w:t>بدیهی است که می‌توان روشی را که کسی انتظارات خود را از دیگران بیان می‌کند تغییر داد و آنها را با خود توانمندتر کرد.</w:t>
      </w:r>
    </w:p>
    <w:p w14:paraId="46F8CA7C" w14:textId="77777777" w:rsidR="0007272E" w:rsidRDefault="0007272E">
      <w:pPr>
        <w:bidi/>
        <w:spacing w:line="288"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517CC545" w14:textId="77777777" w:rsidR="0007272E" w:rsidRDefault="0007272E">
      <w:pPr>
        <w:bidi/>
        <w:spacing w:line="20" w:lineRule="exact"/>
        <w:rPr>
          <w:rFonts w:ascii="Times New Roman" w:eastAsia="Times New Roman" w:hAnsi="Times New Roman"/>
          <w:rtl/>
        </w:rPr>
      </w:pPr>
      <w:bookmarkStart w:id="236" w:name="page239"/>
      <w:bookmarkEnd w:id="236"/>
    </w:p>
    <w:p w14:paraId="3AA8DA2F" w14:textId="0A7E3B1C" w:rsidR="0007272E" w:rsidRDefault="005958FC">
      <w:pPr>
        <w:bidi/>
        <w:spacing w:line="263" w:lineRule="auto"/>
        <w:ind w:left="720" w:right="719"/>
        <w:jc w:val="both"/>
        <w:rPr>
          <w:rFonts w:ascii="Arial" w:eastAsia="Arial" w:hAnsi="Arial"/>
          <w:color w:val="0000EE"/>
          <w:sz w:val="45"/>
          <w:vertAlign w:val="superscript"/>
          <w:rtl/>
        </w:rPr>
      </w:pPr>
      <w:r w:rsidRPr="00174520">
        <w:rPr>
          <w:rFonts w:ascii="Arial" w:eastAsia="Arial" w:hAnsi="Arial" w:cs="B Nazanin"/>
          <w:sz w:val="23"/>
          <w:rtl/>
        </w:rPr>
        <w:t>باور</w:t>
      </w:r>
      <w:r w:rsidR="00174520">
        <w:rPr>
          <w:rFonts w:ascii="Arial" w:eastAsia="Arial" w:hAnsi="Arial" w:cs="B Nazanin" w:hint="cs"/>
          <w:sz w:val="23"/>
          <w:rtl/>
        </w:rPr>
        <w:t>،</w:t>
      </w:r>
      <w:r w:rsidR="00060D92">
        <w:rPr>
          <w:rFonts w:ascii="Arial" w:eastAsia="Arial" w:hAnsi="Arial" w:cs="B Nazanin" w:hint="cs"/>
          <w:sz w:val="23"/>
          <w:rtl/>
        </w:rPr>
        <w:t xml:space="preserve"> </w:t>
      </w:r>
      <w:r w:rsidRPr="00174520">
        <w:rPr>
          <w:rFonts w:ascii="Arial" w:eastAsia="Arial" w:hAnsi="Arial" w:cs="B Nazanin"/>
          <w:sz w:val="23"/>
          <w:rtl/>
        </w:rPr>
        <w:t>و این</w:t>
      </w:r>
      <w:r w:rsidR="00060D92">
        <w:rPr>
          <w:rFonts w:ascii="Arial" w:eastAsia="Arial" w:hAnsi="Arial" w:cs="B Nazanin"/>
          <w:sz w:val="23"/>
          <w:rtl/>
        </w:rPr>
        <w:t xml:space="preserve"> می‌</w:t>
      </w:r>
      <w:r w:rsidRPr="00174520">
        <w:rPr>
          <w:rFonts w:ascii="Arial" w:eastAsia="Arial" w:hAnsi="Arial" w:cs="B Nazanin"/>
          <w:sz w:val="23"/>
          <w:rtl/>
        </w:rPr>
        <w:t>تواند تأثیر قابل توجهی بر زندگی آنها (یا ما) داشته باشد</w:t>
      </w:r>
      <w:r>
        <w:rPr>
          <w:rFonts w:ascii="Arial" w:eastAsia="Arial" w:hAnsi="Arial"/>
          <w:sz w:val="30"/>
          <w:rtl/>
        </w:rPr>
        <w:t>.</w:t>
      </w:r>
      <w:hyperlink w:anchor="page357" w:history="1">
        <w:r>
          <w:rPr>
            <w:rFonts w:ascii="Arial" w:eastAsia="Arial" w:hAnsi="Arial"/>
            <w:color w:val="0000EE"/>
            <w:sz w:val="45"/>
            <w:vertAlign w:val="superscript"/>
            <w:rtl/>
          </w:rPr>
          <w:t>39</w:t>
        </w:r>
      </w:hyperlink>
    </w:p>
    <w:p w14:paraId="7AC7090C" w14:textId="161B9681" w:rsidR="0007272E" w:rsidRPr="000A17AD" w:rsidRDefault="005958FC">
      <w:pPr>
        <w:bidi/>
        <w:spacing w:line="282" w:lineRule="auto"/>
        <w:ind w:left="720" w:right="719" w:firstLine="300"/>
        <w:jc w:val="both"/>
        <w:rPr>
          <w:rFonts w:ascii="Arial" w:eastAsia="Arial" w:hAnsi="Arial" w:cs="B Nazanin"/>
          <w:sz w:val="23"/>
          <w:rtl/>
        </w:rPr>
      </w:pPr>
      <w:r w:rsidRPr="000A17AD">
        <w:rPr>
          <w:rFonts w:ascii="Arial" w:eastAsia="Arial" w:hAnsi="Arial" w:cs="B Nazanin"/>
          <w:sz w:val="23"/>
          <w:rtl/>
        </w:rPr>
        <w:t>در حالت ایده‌آل، این نوع مداخلات در هر مؤسسه آموزشی و محل کار رایج خواهد بود</w:t>
      </w:r>
      <w:r w:rsidR="00060D92">
        <w:rPr>
          <w:rFonts w:ascii="Arial" w:eastAsia="Arial" w:hAnsi="Arial" w:cs="B Nazanin"/>
          <w:sz w:val="23"/>
          <w:rtl/>
        </w:rPr>
        <w:t xml:space="preserve"> </w:t>
      </w:r>
      <w:r w:rsidRPr="000A17AD">
        <w:rPr>
          <w:rFonts w:ascii="Arial" w:eastAsia="Arial" w:hAnsi="Arial" w:cs="B Nazanin" w:hint="cs"/>
          <w:sz w:val="23"/>
          <w:rtl/>
        </w:rPr>
        <w:t>و</w:t>
      </w:r>
      <w:r w:rsidRPr="000A17AD">
        <w:rPr>
          <w:rFonts w:ascii="Arial" w:eastAsia="Arial" w:hAnsi="Arial" w:cs="B Nazanin"/>
          <w:sz w:val="23"/>
          <w:rtl/>
        </w:rPr>
        <w:t xml:space="preserve"> </w:t>
      </w:r>
      <w:r w:rsidRPr="000A17AD">
        <w:rPr>
          <w:rFonts w:ascii="Arial" w:eastAsia="Arial" w:hAnsi="Arial" w:cs="B Nazanin" w:hint="cs"/>
          <w:sz w:val="23"/>
          <w:rtl/>
        </w:rPr>
        <w:t>شاید</w:t>
      </w:r>
      <w:r w:rsidRPr="000A17AD">
        <w:rPr>
          <w:rFonts w:ascii="Arial" w:eastAsia="Arial" w:hAnsi="Arial" w:cs="B Nazanin"/>
          <w:sz w:val="23"/>
          <w:rtl/>
        </w:rPr>
        <w:t xml:space="preserve"> </w:t>
      </w:r>
      <w:r w:rsidRPr="000A17AD">
        <w:rPr>
          <w:rFonts w:ascii="Arial" w:eastAsia="Arial" w:hAnsi="Arial" w:cs="B Nazanin" w:hint="cs"/>
          <w:sz w:val="23"/>
          <w:rtl/>
        </w:rPr>
        <w:t>زمانی</w:t>
      </w:r>
      <w:r w:rsidRPr="000A17AD">
        <w:rPr>
          <w:rFonts w:ascii="Arial" w:eastAsia="Arial" w:hAnsi="Arial" w:cs="B Nazanin"/>
          <w:sz w:val="23"/>
          <w:rtl/>
        </w:rPr>
        <w:t xml:space="preserve"> </w:t>
      </w:r>
      <w:r w:rsidRPr="000A17AD">
        <w:rPr>
          <w:rFonts w:ascii="Arial" w:eastAsia="Arial" w:hAnsi="Arial" w:cs="B Nazanin" w:hint="cs"/>
          <w:sz w:val="23"/>
          <w:rtl/>
        </w:rPr>
        <w:t>که</w:t>
      </w:r>
      <w:r w:rsidRPr="000A17AD">
        <w:rPr>
          <w:rFonts w:ascii="Arial" w:eastAsia="Arial" w:hAnsi="Arial" w:cs="B Nazanin"/>
          <w:sz w:val="23"/>
          <w:rtl/>
        </w:rPr>
        <w:t xml:space="preserve"> </w:t>
      </w:r>
      <w:r w:rsidRPr="000A17AD">
        <w:rPr>
          <w:rFonts w:ascii="Arial" w:eastAsia="Arial" w:hAnsi="Arial" w:cs="B Nazanin" w:hint="cs"/>
          <w:sz w:val="23"/>
          <w:rtl/>
        </w:rPr>
        <w:t>مفهوم</w:t>
      </w:r>
      <w:r w:rsidRPr="000A17AD">
        <w:rPr>
          <w:rFonts w:ascii="Arial" w:eastAsia="Arial" w:hAnsi="Arial" w:cs="B Nazanin"/>
          <w:sz w:val="23"/>
          <w:rtl/>
        </w:rPr>
        <w:t xml:space="preserve"> </w:t>
      </w:r>
      <w:r w:rsidRPr="000A17AD">
        <w:rPr>
          <w:rFonts w:ascii="Arial" w:eastAsia="Arial" w:hAnsi="Arial" w:cs="B Nazanin" w:hint="cs"/>
          <w:sz w:val="23"/>
          <w:rtl/>
        </w:rPr>
        <w:t>تأثیر</w:t>
      </w:r>
      <w:r w:rsidRPr="000A17AD">
        <w:rPr>
          <w:rFonts w:ascii="Arial" w:eastAsia="Arial" w:hAnsi="Arial" w:cs="B Nazanin"/>
          <w:sz w:val="23"/>
          <w:rtl/>
        </w:rPr>
        <w:t xml:space="preserve"> </w:t>
      </w:r>
      <w:r w:rsidRPr="000A17AD">
        <w:rPr>
          <w:rFonts w:ascii="Arial" w:eastAsia="Arial" w:hAnsi="Arial" w:cs="B Nazanin" w:hint="cs"/>
          <w:sz w:val="23"/>
          <w:rtl/>
        </w:rPr>
        <w:t>انتظار</w:t>
      </w:r>
      <w:r w:rsidRPr="000A17AD">
        <w:rPr>
          <w:rFonts w:ascii="Arial" w:eastAsia="Arial" w:hAnsi="Arial" w:cs="B Nazanin"/>
          <w:sz w:val="23"/>
          <w:rtl/>
        </w:rPr>
        <w:t xml:space="preserve"> </w:t>
      </w:r>
      <w:r w:rsidRPr="000A17AD">
        <w:rPr>
          <w:rFonts w:ascii="Arial" w:eastAsia="Arial" w:hAnsi="Arial" w:cs="B Nazanin" w:hint="cs"/>
          <w:sz w:val="23"/>
          <w:rtl/>
        </w:rPr>
        <w:t>به</w:t>
      </w:r>
      <w:r w:rsidRPr="000A17AD">
        <w:rPr>
          <w:rFonts w:ascii="Arial" w:eastAsia="Arial" w:hAnsi="Arial" w:cs="B Nazanin"/>
          <w:sz w:val="23"/>
          <w:rtl/>
        </w:rPr>
        <w:t xml:space="preserve"> </w:t>
      </w:r>
      <w:r w:rsidRPr="000A17AD">
        <w:rPr>
          <w:rFonts w:ascii="Arial" w:eastAsia="Arial" w:hAnsi="Arial" w:cs="B Nazanin" w:hint="cs"/>
          <w:sz w:val="23"/>
          <w:rtl/>
        </w:rPr>
        <w:t>طور</w:t>
      </w:r>
      <w:r w:rsidRPr="000A17AD">
        <w:rPr>
          <w:rFonts w:ascii="Arial" w:eastAsia="Arial" w:hAnsi="Arial" w:cs="B Nazanin"/>
          <w:sz w:val="23"/>
          <w:rtl/>
        </w:rPr>
        <w:t xml:space="preserve"> </w:t>
      </w:r>
      <w:r w:rsidRPr="000A17AD">
        <w:rPr>
          <w:rFonts w:ascii="Arial" w:eastAsia="Arial" w:hAnsi="Arial" w:cs="B Nazanin" w:hint="cs"/>
          <w:sz w:val="23"/>
          <w:rtl/>
        </w:rPr>
        <w:t>گسترده</w:t>
      </w:r>
      <w:r w:rsidRPr="000A17AD">
        <w:rPr>
          <w:rFonts w:ascii="Arial" w:eastAsia="Arial" w:hAnsi="Arial" w:cs="B Nazanin"/>
          <w:sz w:val="23"/>
          <w:rtl/>
        </w:rPr>
        <w:t xml:space="preserve"> </w:t>
      </w:r>
      <w:r w:rsidRPr="000A17AD">
        <w:rPr>
          <w:rFonts w:ascii="Arial" w:eastAsia="Arial" w:hAnsi="Arial" w:cs="B Nazanin" w:hint="cs"/>
          <w:sz w:val="23"/>
          <w:rtl/>
        </w:rPr>
        <w:t>شناخته</w:t>
      </w:r>
      <w:r w:rsidRPr="000A17AD">
        <w:rPr>
          <w:rFonts w:ascii="Arial" w:eastAsia="Arial" w:hAnsi="Arial" w:cs="B Nazanin"/>
          <w:sz w:val="23"/>
          <w:rtl/>
        </w:rPr>
        <w:t xml:space="preserve"> </w:t>
      </w:r>
      <w:r w:rsidRPr="000A17AD">
        <w:rPr>
          <w:rFonts w:ascii="Arial" w:eastAsia="Arial" w:hAnsi="Arial" w:cs="B Nazanin" w:hint="cs"/>
          <w:sz w:val="23"/>
          <w:rtl/>
        </w:rPr>
        <w:t>شده</w:t>
      </w:r>
      <w:r w:rsidRPr="000A17AD">
        <w:rPr>
          <w:rFonts w:ascii="Arial" w:eastAsia="Arial" w:hAnsi="Arial" w:cs="B Nazanin"/>
          <w:sz w:val="23"/>
          <w:rtl/>
        </w:rPr>
        <w:t xml:space="preserve"> </w:t>
      </w:r>
      <w:r w:rsidRPr="000A17AD">
        <w:rPr>
          <w:rFonts w:ascii="Arial" w:eastAsia="Arial" w:hAnsi="Arial" w:cs="B Nazanin" w:hint="cs"/>
          <w:sz w:val="23"/>
          <w:rtl/>
        </w:rPr>
        <w:t>باشد،</w:t>
      </w:r>
      <w:r w:rsidRPr="000A17AD">
        <w:rPr>
          <w:rFonts w:ascii="Arial" w:eastAsia="Arial" w:hAnsi="Arial" w:cs="B Nazanin"/>
          <w:sz w:val="23"/>
          <w:rtl/>
        </w:rPr>
        <w:t xml:space="preserve"> </w:t>
      </w:r>
      <w:r w:rsidRPr="000A17AD">
        <w:rPr>
          <w:rFonts w:ascii="Arial" w:eastAsia="Arial" w:hAnsi="Arial" w:cs="B Nazanin" w:hint="cs"/>
          <w:sz w:val="23"/>
          <w:rtl/>
        </w:rPr>
        <w:t>متداول</w:t>
      </w:r>
      <w:r w:rsidRPr="000A17AD">
        <w:rPr>
          <w:rFonts w:ascii="Arial" w:eastAsia="Arial" w:hAnsi="Arial" w:cs="B Nazanin"/>
          <w:sz w:val="23"/>
          <w:rtl/>
        </w:rPr>
        <w:t xml:space="preserve"> </w:t>
      </w:r>
      <w:r w:rsidRPr="000A17AD">
        <w:rPr>
          <w:rFonts w:ascii="Arial" w:eastAsia="Arial" w:hAnsi="Arial" w:cs="B Nazanin" w:hint="cs"/>
          <w:sz w:val="23"/>
          <w:rtl/>
        </w:rPr>
        <w:t>خواهد</w:t>
      </w:r>
      <w:r w:rsidRPr="000A17AD">
        <w:rPr>
          <w:rFonts w:ascii="Arial" w:eastAsia="Arial" w:hAnsi="Arial" w:cs="B Nazanin"/>
          <w:sz w:val="23"/>
          <w:rtl/>
        </w:rPr>
        <w:t xml:space="preserve"> </w:t>
      </w:r>
      <w:r w:rsidRPr="000A17AD">
        <w:rPr>
          <w:rFonts w:ascii="Arial" w:eastAsia="Arial" w:hAnsi="Arial" w:cs="B Nazanin" w:hint="cs"/>
          <w:sz w:val="23"/>
          <w:rtl/>
        </w:rPr>
        <w:t>بود</w:t>
      </w:r>
      <w:r w:rsidRPr="000A17AD">
        <w:rPr>
          <w:rFonts w:ascii="Arial" w:eastAsia="Arial" w:hAnsi="Arial" w:cs="B Nazanin"/>
          <w:sz w:val="23"/>
          <w:rtl/>
        </w:rPr>
        <w:t xml:space="preserve">. </w:t>
      </w:r>
      <w:r w:rsidRPr="000A17AD">
        <w:rPr>
          <w:rFonts w:ascii="Arial" w:eastAsia="Arial" w:hAnsi="Arial" w:cs="B Nazanin" w:hint="cs"/>
          <w:sz w:val="23"/>
          <w:rtl/>
        </w:rPr>
        <w:t>در</w:t>
      </w:r>
      <w:r w:rsidRPr="000A17AD">
        <w:rPr>
          <w:rFonts w:ascii="Arial" w:eastAsia="Arial" w:hAnsi="Arial" w:cs="B Nazanin"/>
          <w:sz w:val="23"/>
          <w:rtl/>
        </w:rPr>
        <w:t xml:space="preserve"> </w:t>
      </w:r>
      <w:r w:rsidRPr="000A17AD">
        <w:rPr>
          <w:rFonts w:ascii="Arial" w:eastAsia="Arial" w:hAnsi="Arial" w:cs="B Nazanin" w:hint="cs"/>
          <w:sz w:val="23"/>
          <w:rtl/>
        </w:rPr>
        <w:t>این</w:t>
      </w:r>
      <w:r w:rsidRPr="000A17AD">
        <w:rPr>
          <w:rFonts w:ascii="Arial" w:eastAsia="Arial" w:hAnsi="Arial" w:cs="B Nazanin"/>
          <w:sz w:val="23"/>
          <w:rtl/>
        </w:rPr>
        <w:t xml:space="preserve"> </w:t>
      </w:r>
      <w:r w:rsidRPr="000A17AD">
        <w:rPr>
          <w:rFonts w:ascii="Arial" w:eastAsia="Arial" w:hAnsi="Arial" w:cs="B Nazanin" w:hint="cs"/>
          <w:sz w:val="23"/>
          <w:rtl/>
        </w:rPr>
        <w:t>میان،</w:t>
      </w:r>
      <w:r w:rsidRPr="000A17AD">
        <w:rPr>
          <w:rFonts w:ascii="Arial" w:eastAsia="Arial" w:hAnsi="Arial" w:cs="B Nazanin"/>
          <w:sz w:val="23"/>
          <w:rtl/>
        </w:rPr>
        <w:t xml:space="preserve"> </w:t>
      </w:r>
      <w:r w:rsidRPr="000A17AD">
        <w:rPr>
          <w:rFonts w:ascii="Arial" w:eastAsia="Arial" w:hAnsi="Arial" w:cs="B Nazanin" w:hint="cs"/>
          <w:sz w:val="23"/>
          <w:rtl/>
        </w:rPr>
        <w:t>حداقل</w:t>
      </w:r>
      <w:r w:rsidRPr="000A17AD">
        <w:rPr>
          <w:rFonts w:ascii="Arial" w:eastAsia="Arial" w:hAnsi="Arial" w:cs="B Nazanin"/>
          <w:sz w:val="23"/>
          <w:rtl/>
        </w:rPr>
        <w:t xml:space="preserve"> </w:t>
      </w:r>
      <w:r w:rsidRPr="000A17AD">
        <w:rPr>
          <w:rFonts w:ascii="Arial" w:eastAsia="Arial" w:hAnsi="Arial" w:cs="B Nazanin" w:hint="cs"/>
          <w:sz w:val="23"/>
          <w:rtl/>
        </w:rPr>
        <w:t>می‌توان</w:t>
      </w:r>
      <w:r w:rsidRPr="000A17AD">
        <w:rPr>
          <w:rFonts w:ascii="Arial" w:eastAsia="Arial" w:hAnsi="Arial" w:cs="B Nazanin"/>
          <w:sz w:val="23"/>
          <w:rtl/>
        </w:rPr>
        <w:t xml:space="preserve"> </w:t>
      </w:r>
      <w:r w:rsidRPr="000A17AD">
        <w:rPr>
          <w:rFonts w:ascii="Arial" w:eastAsia="Arial" w:hAnsi="Arial" w:cs="B Nazanin" w:hint="cs"/>
          <w:sz w:val="23"/>
          <w:rtl/>
        </w:rPr>
        <w:t>خودمان</w:t>
      </w:r>
      <w:r w:rsidRPr="000A17AD">
        <w:rPr>
          <w:rFonts w:ascii="Arial" w:eastAsia="Arial" w:hAnsi="Arial" w:cs="B Nazanin"/>
          <w:sz w:val="23"/>
          <w:rtl/>
        </w:rPr>
        <w:t xml:space="preserve"> </w:t>
      </w:r>
      <w:r w:rsidRPr="000A17AD">
        <w:rPr>
          <w:rFonts w:ascii="Arial" w:eastAsia="Arial" w:hAnsi="Arial" w:cs="B Nazanin" w:hint="cs"/>
          <w:sz w:val="23"/>
          <w:rtl/>
        </w:rPr>
        <w:t>را</w:t>
      </w:r>
      <w:r w:rsidRPr="000A17AD">
        <w:rPr>
          <w:rFonts w:ascii="Arial" w:eastAsia="Arial" w:hAnsi="Arial" w:cs="B Nazanin"/>
          <w:sz w:val="23"/>
          <w:rtl/>
        </w:rPr>
        <w:t xml:space="preserve"> </w:t>
      </w:r>
      <w:r w:rsidRPr="000A17AD">
        <w:rPr>
          <w:rFonts w:ascii="Arial" w:eastAsia="Arial" w:hAnsi="Arial" w:cs="B Nazanin" w:hint="cs"/>
          <w:sz w:val="23"/>
          <w:rtl/>
        </w:rPr>
        <w:t>در</w:t>
      </w:r>
      <w:r w:rsidRPr="000A17AD">
        <w:rPr>
          <w:rFonts w:ascii="Arial" w:eastAsia="Arial" w:hAnsi="Arial" w:cs="B Nazanin"/>
          <w:sz w:val="23"/>
          <w:rtl/>
        </w:rPr>
        <w:t xml:space="preserve"> </w:t>
      </w:r>
      <w:r w:rsidRPr="000A17AD">
        <w:rPr>
          <w:rFonts w:ascii="Arial" w:eastAsia="Arial" w:hAnsi="Arial" w:cs="B Nazanin" w:hint="cs"/>
          <w:sz w:val="23"/>
          <w:rtl/>
        </w:rPr>
        <w:t>مقابل</w:t>
      </w:r>
      <w:r w:rsidRPr="000A17AD">
        <w:rPr>
          <w:rFonts w:ascii="Arial" w:eastAsia="Arial" w:hAnsi="Arial" w:cs="B Nazanin"/>
          <w:sz w:val="23"/>
          <w:rtl/>
        </w:rPr>
        <w:t xml:space="preserve"> </w:t>
      </w:r>
      <w:r w:rsidRPr="000A17AD">
        <w:rPr>
          <w:rFonts w:ascii="Arial" w:eastAsia="Arial" w:hAnsi="Arial" w:cs="B Nazanin" w:hint="cs"/>
          <w:sz w:val="23"/>
          <w:rtl/>
        </w:rPr>
        <w:t>انتظارات</w:t>
      </w:r>
      <w:r w:rsidRPr="000A17AD">
        <w:rPr>
          <w:rFonts w:ascii="Arial" w:eastAsia="Arial" w:hAnsi="Arial" w:cs="B Nazanin"/>
          <w:sz w:val="23"/>
          <w:rtl/>
        </w:rPr>
        <w:t xml:space="preserve"> </w:t>
      </w:r>
      <w:r w:rsidRPr="000A17AD">
        <w:rPr>
          <w:rFonts w:ascii="Arial" w:eastAsia="Arial" w:hAnsi="Arial" w:cs="B Nazanin" w:hint="cs"/>
          <w:sz w:val="23"/>
          <w:rtl/>
        </w:rPr>
        <w:t>دیگران</w:t>
      </w:r>
      <w:r w:rsidRPr="000A17AD">
        <w:rPr>
          <w:rFonts w:ascii="Arial" w:eastAsia="Arial" w:hAnsi="Arial" w:cs="B Nazanin"/>
          <w:sz w:val="23"/>
          <w:rtl/>
        </w:rPr>
        <w:t xml:space="preserve"> </w:t>
      </w:r>
      <w:r w:rsidRPr="000A17AD">
        <w:rPr>
          <w:rFonts w:ascii="Arial" w:eastAsia="Arial" w:hAnsi="Arial" w:cs="B Nazanin" w:hint="cs"/>
          <w:sz w:val="23"/>
          <w:rtl/>
        </w:rPr>
        <w:t>نگه</w:t>
      </w:r>
      <w:r w:rsidRPr="000A17AD">
        <w:rPr>
          <w:rFonts w:ascii="Arial" w:eastAsia="Arial" w:hAnsi="Arial" w:cs="B Nazanin"/>
          <w:sz w:val="23"/>
          <w:rtl/>
        </w:rPr>
        <w:t xml:space="preserve"> </w:t>
      </w:r>
      <w:r w:rsidRPr="000A17AD">
        <w:rPr>
          <w:rFonts w:ascii="Arial" w:eastAsia="Arial" w:hAnsi="Arial" w:cs="B Nazanin" w:hint="cs"/>
          <w:sz w:val="23"/>
          <w:rtl/>
        </w:rPr>
        <w:t>داشت</w:t>
      </w:r>
      <w:r w:rsidRPr="000A17AD">
        <w:rPr>
          <w:rFonts w:ascii="Arial" w:eastAsia="Arial" w:hAnsi="Arial" w:cs="B Nazanin"/>
          <w:sz w:val="23"/>
          <w:rtl/>
        </w:rPr>
        <w:t>.</w:t>
      </w:r>
    </w:p>
    <w:p w14:paraId="40B3189B" w14:textId="77777777" w:rsidR="0007272E" w:rsidRDefault="0007272E">
      <w:pPr>
        <w:bidi/>
        <w:spacing w:line="142" w:lineRule="exact"/>
        <w:rPr>
          <w:rFonts w:ascii="Times New Roman" w:eastAsia="Times New Roman" w:hAnsi="Times New Roman"/>
          <w:rtl/>
        </w:rPr>
      </w:pPr>
    </w:p>
    <w:p w14:paraId="31C3C6E7" w14:textId="55FC763D" w:rsidR="0007272E" w:rsidRDefault="005958FC">
      <w:pPr>
        <w:bidi/>
        <w:spacing w:line="289" w:lineRule="auto"/>
        <w:ind w:left="720" w:right="719" w:firstLine="300"/>
        <w:jc w:val="both"/>
        <w:rPr>
          <w:rFonts w:ascii="Arial" w:eastAsia="Arial" w:hAnsi="Arial"/>
          <w:color w:val="0000EE"/>
          <w:sz w:val="42"/>
          <w:vertAlign w:val="superscript"/>
          <w:rtl/>
        </w:rPr>
      </w:pPr>
      <w:r w:rsidRPr="000A17AD">
        <w:rPr>
          <w:rFonts w:ascii="Arial" w:eastAsia="Arial" w:hAnsi="Arial" w:cs="B Nazanin"/>
          <w:sz w:val="23"/>
          <w:rtl/>
        </w:rPr>
        <w:t xml:space="preserve">از آنجایی که بسیاری از اثرات منفی ناشی از اضطراب عملکرد است </w:t>
      </w:r>
      <w:r w:rsidRPr="000A17AD">
        <w:rPr>
          <w:rFonts w:ascii="Arial" w:eastAsia="Arial" w:hAnsi="Arial" w:cs="B Nazanin" w:hint="cs"/>
          <w:sz w:val="23"/>
          <w:rtl/>
        </w:rPr>
        <w:t>و</w:t>
      </w:r>
      <w:r w:rsidRPr="000A17AD">
        <w:rPr>
          <w:rFonts w:ascii="Arial" w:eastAsia="Arial" w:hAnsi="Arial" w:cs="B Nazanin"/>
          <w:sz w:val="23"/>
          <w:rtl/>
        </w:rPr>
        <w:t xml:space="preserve"> </w:t>
      </w:r>
      <w:r w:rsidRPr="000A17AD">
        <w:rPr>
          <w:rFonts w:ascii="Arial" w:eastAsia="Arial" w:hAnsi="Arial" w:cs="B Nazanin" w:hint="cs"/>
          <w:sz w:val="23"/>
          <w:rtl/>
        </w:rPr>
        <w:t>انتظار</w:t>
      </w:r>
      <w:r w:rsidRPr="000A17AD">
        <w:rPr>
          <w:rFonts w:ascii="Arial" w:eastAsia="Arial" w:hAnsi="Arial" w:cs="B Nazanin"/>
          <w:sz w:val="23"/>
          <w:rtl/>
        </w:rPr>
        <w:t xml:space="preserve"> </w:t>
      </w:r>
      <w:r w:rsidRPr="000A17AD">
        <w:rPr>
          <w:rFonts w:ascii="Arial" w:eastAsia="Arial" w:hAnsi="Arial" w:cs="B Nazanin" w:hint="cs"/>
          <w:sz w:val="23"/>
          <w:rtl/>
        </w:rPr>
        <w:t>تحمیل</w:t>
      </w:r>
      <w:r w:rsidRPr="000A17AD">
        <w:rPr>
          <w:rFonts w:ascii="Arial" w:eastAsia="Arial" w:hAnsi="Arial" w:cs="B Nazanin"/>
          <w:sz w:val="23"/>
          <w:rtl/>
        </w:rPr>
        <w:t xml:space="preserve"> </w:t>
      </w:r>
      <w:r w:rsidRPr="000A17AD">
        <w:rPr>
          <w:rFonts w:ascii="Arial" w:eastAsia="Arial" w:hAnsi="Arial" w:cs="B Nazanin" w:hint="cs"/>
          <w:sz w:val="23"/>
          <w:rtl/>
        </w:rPr>
        <w:t>شده</w:t>
      </w:r>
      <w:r w:rsidRPr="000A17AD">
        <w:rPr>
          <w:rFonts w:ascii="Arial" w:eastAsia="Arial" w:hAnsi="Arial" w:cs="B Nazanin"/>
          <w:sz w:val="23"/>
          <w:rtl/>
        </w:rPr>
        <w:t xml:space="preserve"> </w:t>
      </w:r>
      <w:r w:rsidRPr="000A17AD">
        <w:rPr>
          <w:rFonts w:ascii="Arial" w:eastAsia="Arial" w:hAnsi="Arial" w:cs="B Nazanin" w:hint="cs"/>
          <w:sz w:val="23"/>
          <w:rtl/>
        </w:rPr>
        <w:t>که</w:t>
      </w:r>
      <w:r w:rsidRPr="000A17AD">
        <w:rPr>
          <w:rFonts w:ascii="Arial" w:eastAsia="Arial" w:hAnsi="Arial" w:cs="B Nazanin"/>
          <w:sz w:val="23"/>
          <w:rtl/>
        </w:rPr>
        <w:t xml:space="preserve"> </w:t>
      </w:r>
      <w:r w:rsidRPr="000A17AD">
        <w:rPr>
          <w:rFonts w:ascii="Arial" w:eastAsia="Arial" w:hAnsi="Arial" w:cs="B Nazanin" w:hint="cs"/>
          <w:sz w:val="23"/>
          <w:rtl/>
        </w:rPr>
        <w:t>ما</w:t>
      </w:r>
      <w:r w:rsidRPr="000A17AD">
        <w:rPr>
          <w:rFonts w:ascii="Arial" w:eastAsia="Arial" w:hAnsi="Arial" w:cs="B Nazanin"/>
          <w:sz w:val="23"/>
          <w:rtl/>
        </w:rPr>
        <w:t xml:space="preserve"> به نحوی به وظیفه خود عمل</w:t>
      </w:r>
      <w:r w:rsidR="00060D92">
        <w:rPr>
          <w:rFonts w:ascii="Arial" w:eastAsia="Arial" w:hAnsi="Arial" w:cs="B Nazanin"/>
          <w:sz w:val="23"/>
          <w:rtl/>
        </w:rPr>
        <w:t xml:space="preserve"> نمی‌</w:t>
      </w:r>
      <w:r w:rsidRPr="000A17AD">
        <w:rPr>
          <w:rFonts w:ascii="Arial" w:eastAsia="Arial" w:hAnsi="Arial" w:cs="B Nazanin"/>
          <w:sz w:val="23"/>
          <w:rtl/>
        </w:rPr>
        <w:t>کنیم</w:t>
      </w:r>
      <w:r w:rsidR="00060D92">
        <w:rPr>
          <w:rFonts w:ascii="Arial" w:eastAsia="Arial" w:hAnsi="Arial" w:cs="B Nazanin"/>
          <w:sz w:val="23"/>
          <w:rtl/>
        </w:rPr>
        <w:t xml:space="preserve"> می‌</w:t>
      </w:r>
      <w:r w:rsidRPr="000A17AD">
        <w:rPr>
          <w:rFonts w:ascii="Arial" w:eastAsia="Arial" w:hAnsi="Arial" w:cs="B Nazanin" w:hint="cs"/>
          <w:sz w:val="23"/>
          <w:rtl/>
        </w:rPr>
        <w:t>توانیم</w:t>
      </w:r>
      <w:r w:rsidRPr="000A17AD">
        <w:rPr>
          <w:rFonts w:ascii="Arial" w:eastAsia="Arial" w:hAnsi="Arial" w:cs="B Nazanin"/>
          <w:sz w:val="23"/>
          <w:rtl/>
        </w:rPr>
        <w:t xml:space="preserve"> </w:t>
      </w:r>
      <w:r w:rsidRPr="000A17AD">
        <w:rPr>
          <w:rFonts w:ascii="Arial" w:eastAsia="Arial" w:hAnsi="Arial" w:cs="B Nazanin" w:hint="cs"/>
          <w:sz w:val="23"/>
          <w:rtl/>
        </w:rPr>
        <w:t>از</w:t>
      </w:r>
      <w:r w:rsidRPr="000A17AD">
        <w:rPr>
          <w:rFonts w:ascii="Arial" w:eastAsia="Arial" w:hAnsi="Arial" w:cs="B Nazanin"/>
          <w:sz w:val="23"/>
          <w:rtl/>
        </w:rPr>
        <w:t xml:space="preserve"> </w:t>
      </w:r>
      <w:r w:rsidRPr="000A17AD">
        <w:rPr>
          <w:rFonts w:ascii="Arial" w:eastAsia="Arial" w:hAnsi="Arial" w:cs="B Nazanin" w:hint="cs"/>
          <w:sz w:val="23"/>
          <w:rtl/>
        </w:rPr>
        <w:t>برخی</w:t>
      </w:r>
      <w:r w:rsidRPr="000A17AD">
        <w:rPr>
          <w:rFonts w:ascii="Arial" w:eastAsia="Arial" w:hAnsi="Arial" w:cs="B Nazanin"/>
          <w:sz w:val="23"/>
          <w:rtl/>
        </w:rPr>
        <w:t xml:space="preserve"> </w:t>
      </w:r>
      <w:r w:rsidRPr="000A17AD">
        <w:rPr>
          <w:rFonts w:ascii="Arial" w:eastAsia="Arial" w:hAnsi="Arial" w:cs="B Nazanin" w:hint="cs"/>
          <w:sz w:val="23"/>
          <w:rtl/>
        </w:rPr>
        <w:t>از</w:t>
      </w:r>
      <w:r w:rsidRPr="000A17AD">
        <w:rPr>
          <w:rFonts w:ascii="Arial" w:eastAsia="Arial" w:hAnsi="Arial" w:cs="B Nazanin"/>
          <w:sz w:val="23"/>
          <w:rtl/>
        </w:rPr>
        <w:t xml:space="preserve"> </w:t>
      </w:r>
      <w:r w:rsidRPr="000A17AD">
        <w:rPr>
          <w:rFonts w:ascii="Arial" w:eastAsia="Arial" w:hAnsi="Arial" w:cs="B Nazanin" w:hint="cs"/>
          <w:sz w:val="23"/>
          <w:rtl/>
        </w:rPr>
        <w:t>تکنیک</w:t>
      </w:r>
      <w:r w:rsidR="00060D92">
        <w:rPr>
          <w:rFonts w:ascii="Arial" w:eastAsia="Arial" w:hAnsi="Arial" w:cs="B Nazanin"/>
          <w:sz w:val="23"/>
          <w:rtl/>
        </w:rPr>
        <w:t xml:space="preserve">‌های </w:t>
      </w:r>
      <w:r w:rsidRPr="000A17AD">
        <w:rPr>
          <w:rFonts w:ascii="Arial" w:eastAsia="Arial" w:hAnsi="Arial" w:cs="B Nazanin" w:hint="cs"/>
          <w:sz w:val="23"/>
          <w:rtl/>
        </w:rPr>
        <w:t>ارزیابی</w:t>
      </w:r>
      <w:r w:rsidRPr="000A17AD">
        <w:rPr>
          <w:rFonts w:ascii="Arial" w:eastAsia="Arial" w:hAnsi="Arial" w:cs="B Nazanin"/>
          <w:sz w:val="23"/>
          <w:rtl/>
        </w:rPr>
        <w:t xml:space="preserve"> </w:t>
      </w:r>
      <w:r w:rsidRPr="000A17AD">
        <w:rPr>
          <w:rFonts w:ascii="Arial" w:eastAsia="Arial" w:hAnsi="Arial" w:cs="B Nazanin" w:hint="cs"/>
          <w:sz w:val="23"/>
          <w:rtl/>
        </w:rPr>
        <w:t>مجدد</w:t>
      </w:r>
      <w:r w:rsidRPr="000A17AD">
        <w:rPr>
          <w:rFonts w:ascii="Arial" w:eastAsia="Arial" w:hAnsi="Arial" w:cs="B Nazanin"/>
          <w:sz w:val="23"/>
          <w:rtl/>
        </w:rPr>
        <w:t xml:space="preserve"> </w:t>
      </w:r>
      <w:r w:rsidRPr="000A17AD">
        <w:rPr>
          <w:rFonts w:ascii="Arial" w:eastAsia="Arial" w:hAnsi="Arial" w:cs="B Nazanin" w:hint="cs"/>
          <w:sz w:val="23"/>
          <w:rtl/>
        </w:rPr>
        <w:t>استرس</w:t>
      </w:r>
      <w:r w:rsidRPr="000A17AD">
        <w:rPr>
          <w:rFonts w:ascii="Arial" w:eastAsia="Arial" w:hAnsi="Arial" w:cs="B Nazanin"/>
          <w:sz w:val="23"/>
          <w:rtl/>
        </w:rPr>
        <w:t xml:space="preserve"> </w:t>
      </w:r>
      <w:r w:rsidRPr="000A17AD">
        <w:rPr>
          <w:rFonts w:ascii="Arial" w:eastAsia="Arial" w:hAnsi="Arial" w:cs="B Nazanin" w:hint="cs"/>
          <w:sz w:val="23"/>
          <w:rtl/>
        </w:rPr>
        <w:t>استفاده</w:t>
      </w:r>
      <w:r w:rsidRPr="000A17AD">
        <w:rPr>
          <w:rFonts w:ascii="Arial" w:eastAsia="Arial" w:hAnsi="Arial" w:cs="B Nazanin"/>
          <w:sz w:val="23"/>
          <w:rtl/>
        </w:rPr>
        <w:t xml:space="preserve"> </w:t>
      </w:r>
      <w:r w:rsidRPr="000A17AD">
        <w:rPr>
          <w:rFonts w:ascii="Arial" w:eastAsia="Arial" w:hAnsi="Arial" w:cs="B Nazanin" w:hint="cs"/>
          <w:sz w:val="23"/>
          <w:rtl/>
        </w:rPr>
        <w:t>کنیم</w:t>
      </w:r>
      <w:r>
        <w:rPr>
          <w:rFonts w:ascii="Arial" w:eastAsia="Arial" w:hAnsi="Arial"/>
          <w:sz w:val="28"/>
          <w:rtl/>
        </w:rPr>
        <w:t>.</w:t>
      </w:r>
      <w:r>
        <w:rPr>
          <w:rFonts w:ascii="Arial" w:eastAsia="Arial" w:hAnsi="Arial"/>
          <w:color w:val="0000EE"/>
          <w:sz w:val="28"/>
          <w:rtl/>
        </w:rPr>
        <w:t xml:space="preserve"> </w:t>
      </w:r>
      <w:hyperlink w:anchor="page169" w:history="1">
        <w:r>
          <w:rPr>
            <w:rFonts w:ascii="Arial" w:eastAsia="Arial" w:hAnsi="Arial"/>
            <w:color w:val="0000EE"/>
            <w:sz w:val="28"/>
            <w:rtl/>
          </w:rPr>
          <w:t>فصل 7</w:t>
        </w:r>
      </w:hyperlink>
      <w:r>
        <w:rPr>
          <w:rFonts w:ascii="Arial" w:eastAsia="Arial" w:hAnsi="Arial"/>
          <w:sz w:val="28"/>
          <w:rtl/>
        </w:rPr>
        <w:t xml:space="preserve">، </w:t>
      </w:r>
      <w:r w:rsidRPr="000A17AD">
        <w:rPr>
          <w:rFonts w:ascii="Arial" w:eastAsia="Arial" w:hAnsi="Arial" w:cs="B Nazanin"/>
          <w:sz w:val="23"/>
          <w:rtl/>
        </w:rPr>
        <w:t>برای بازنگری در چالش</w:t>
      </w:r>
      <w:r w:rsidR="00060D92">
        <w:rPr>
          <w:rFonts w:ascii="Arial" w:eastAsia="Arial" w:hAnsi="Arial" w:cs="B Nazanin"/>
          <w:sz w:val="23"/>
          <w:rtl/>
        </w:rPr>
        <w:t xml:space="preserve">‌هایی </w:t>
      </w:r>
      <w:r w:rsidRPr="000A17AD">
        <w:rPr>
          <w:rFonts w:ascii="Arial" w:eastAsia="Arial" w:hAnsi="Arial" w:cs="B Nazanin"/>
          <w:sz w:val="23"/>
          <w:rtl/>
        </w:rPr>
        <w:t>که با آن روبرو هستیم. در حالی که این روش</w:t>
      </w:r>
      <w:r w:rsidR="00060D92">
        <w:rPr>
          <w:rFonts w:ascii="Arial" w:eastAsia="Arial" w:hAnsi="Arial" w:cs="B Nazanin"/>
          <w:sz w:val="23"/>
          <w:rtl/>
        </w:rPr>
        <w:t xml:space="preserve">‌ها </w:t>
      </w:r>
      <w:r w:rsidRPr="000A17AD">
        <w:rPr>
          <w:rFonts w:ascii="Arial" w:eastAsia="Arial" w:hAnsi="Arial" w:cs="B Nazanin"/>
          <w:sz w:val="23"/>
          <w:rtl/>
        </w:rPr>
        <w:t>برای انواع اضطراب</w:t>
      </w:r>
      <w:r w:rsidR="00060D92">
        <w:rPr>
          <w:rFonts w:ascii="Arial" w:eastAsia="Arial" w:hAnsi="Arial" w:cs="B Nazanin"/>
          <w:sz w:val="23"/>
          <w:rtl/>
        </w:rPr>
        <w:t xml:space="preserve">‌ها </w:t>
      </w:r>
      <w:r w:rsidRPr="000A17AD">
        <w:rPr>
          <w:rFonts w:ascii="Arial" w:eastAsia="Arial" w:hAnsi="Arial" w:cs="B Nazanin"/>
          <w:sz w:val="23"/>
          <w:rtl/>
        </w:rPr>
        <w:t>طراحی شده</w:t>
      </w:r>
      <w:r w:rsidR="00E54E13">
        <w:rPr>
          <w:rFonts w:ascii="Arial" w:eastAsia="Arial" w:hAnsi="Arial" w:cs="B Nazanin"/>
          <w:sz w:val="23"/>
          <w:rtl/>
        </w:rPr>
        <w:t>‌اند،</w:t>
      </w:r>
      <w:r w:rsidRPr="000A17AD">
        <w:rPr>
          <w:rFonts w:ascii="Arial" w:eastAsia="Arial" w:hAnsi="Arial" w:cs="B Nazanin"/>
          <w:sz w:val="23"/>
          <w:rtl/>
        </w:rPr>
        <w:t xml:space="preserve"> شواهد موجود نشان</w:t>
      </w:r>
      <w:r w:rsidR="00060D92">
        <w:rPr>
          <w:rFonts w:ascii="Arial" w:eastAsia="Arial" w:hAnsi="Arial" w:cs="B Nazanin"/>
          <w:sz w:val="23"/>
          <w:rtl/>
        </w:rPr>
        <w:t xml:space="preserve"> می‌</w:t>
      </w:r>
      <w:r w:rsidRPr="000A17AD">
        <w:rPr>
          <w:rFonts w:ascii="Arial" w:eastAsia="Arial" w:hAnsi="Arial" w:cs="B Nazanin"/>
          <w:sz w:val="23"/>
          <w:rtl/>
        </w:rPr>
        <w:t>دهد که آنها به ویژه در مقابله با کلیشه</w:t>
      </w:r>
      <w:r w:rsidR="00060D92">
        <w:rPr>
          <w:rFonts w:ascii="Arial" w:eastAsia="Arial" w:hAnsi="Arial" w:cs="B Nazanin"/>
          <w:sz w:val="23"/>
          <w:rtl/>
        </w:rPr>
        <w:t xml:space="preserve">‌های </w:t>
      </w:r>
      <w:r w:rsidRPr="000A17AD">
        <w:rPr>
          <w:rFonts w:ascii="Arial" w:eastAsia="Arial" w:hAnsi="Arial" w:cs="B Nazanin"/>
          <w:sz w:val="23"/>
          <w:rtl/>
        </w:rPr>
        <w:t>منفی موثر هستند. هنگامی که به دختران مزایای بالقوه احساسات اضطرابی</w:t>
      </w:r>
      <w:r w:rsidR="00060D92">
        <w:rPr>
          <w:rFonts w:ascii="Arial" w:eastAsia="Arial" w:hAnsi="Arial" w:cs="B Nazanin"/>
          <w:sz w:val="23"/>
          <w:rtl/>
        </w:rPr>
        <w:t xml:space="preserve"> </w:t>
      </w:r>
      <w:r w:rsidRPr="000A17AD">
        <w:rPr>
          <w:rFonts w:ascii="Arial" w:eastAsia="Arial" w:hAnsi="Arial" w:cs="B Nazanin"/>
          <w:sz w:val="23"/>
          <w:rtl/>
        </w:rPr>
        <w:t>برای انرژی دادن به مغز و افزایش عملکرد آموزش داده شد، آنها به عنوان مثال در آزمون</w:t>
      </w:r>
      <w:r w:rsidR="00060D92">
        <w:rPr>
          <w:rFonts w:ascii="Arial" w:eastAsia="Arial" w:hAnsi="Arial" w:cs="B Nazanin"/>
          <w:sz w:val="23"/>
          <w:rtl/>
        </w:rPr>
        <w:t xml:space="preserve">‌های </w:t>
      </w:r>
      <w:r w:rsidRPr="000A17AD">
        <w:rPr>
          <w:rFonts w:ascii="Arial" w:eastAsia="Arial" w:hAnsi="Arial" w:cs="B Nazanin"/>
          <w:sz w:val="23"/>
          <w:rtl/>
        </w:rPr>
        <w:t>ریاضی نمرات بهتری کسب</w:t>
      </w:r>
      <w:r w:rsidR="00060D92">
        <w:rPr>
          <w:rFonts w:ascii="Arial" w:eastAsia="Arial" w:hAnsi="Arial" w:cs="B Nazanin"/>
          <w:sz w:val="23"/>
          <w:rtl/>
        </w:rPr>
        <w:t xml:space="preserve"> می‌</w:t>
      </w:r>
      <w:r w:rsidRPr="000A17AD">
        <w:rPr>
          <w:rFonts w:ascii="Arial" w:eastAsia="Arial" w:hAnsi="Arial" w:cs="B Nazanin"/>
          <w:sz w:val="23"/>
          <w:rtl/>
        </w:rPr>
        <w:t>کردند. مهمتر از همه، این مداخله زمانی بیشترین تأثیرات را به همراه داشت که به دختران به صراحت از این انتظار غالب که عملکرد بدتری داشتند یادآوری شد، نشان داد که ارزیابی مجدد استرس به خنثی کردن تهدید کلیشه ای کمک کرده است</w:t>
      </w:r>
      <w:r>
        <w:rPr>
          <w:rFonts w:ascii="Arial" w:eastAsia="Arial" w:hAnsi="Arial"/>
          <w:sz w:val="28"/>
          <w:rtl/>
        </w:rPr>
        <w:t>.</w:t>
      </w:r>
      <w:hyperlink w:anchor="page357" w:history="1">
        <w:r>
          <w:rPr>
            <w:rFonts w:ascii="Arial" w:eastAsia="Arial" w:hAnsi="Arial"/>
            <w:color w:val="0000EE"/>
            <w:sz w:val="42"/>
            <w:vertAlign w:val="superscript"/>
            <w:rtl/>
          </w:rPr>
          <w:t>40</w:t>
        </w:r>
      </w:hyperlink>
    </w:p>
    <w:p w14:paraId="3EB26888" w14:textId="77777777" w:rsidR="0007272E" w:rsidRDefault="0007272E">
      <w:pPr>
        <w:bidi/>
        <w:spacing w:line="9" w:lineRule="exact"/>
        <w:rPr>
          <w:rFonts w:ascii="Times New Roman" w:eastAsia="Times New Roman" w:hAnsi="Times New Roman"/>
          <w:rtl/>
        </w:rPr>
      </w:pPr>
    </w:p>
    <w:p w14:paraId="5D60F05D" w14:textId="77777777" w:rsidR="0007272E" w:rsidRDefault="005958FC">
      <w:pPr>
        <w:bidi/>
        <w:spacing w:line="268" w:lineRule="auto"/>
        <w:ind w:left="720" w:right="719" w:firstLine="300"/>
        <w:jc w:val="both"/>
        <w:rPr>
          <w:rFonts w:ascii="Arial" w:eastAsia="Arial" w:hAnsi="Arial"/>
          <w:color w:val="0000EE"/>
          <w:sz w:val="45"/>
          <w:vertAlign w:val="superscript"/>
          <w:rtl/>
        </w:rPr>
      </w:pPr>
      <w:r w:rsidRPr="000A17AD">
        <w:rPr>
          <w:rFonts w:ascii="Arial" w:eastAsia="Arial" w:hAnsi="Arial" w:cs="B Nazanin"/>
          <w:sz w:val="23"/>
          <w:rtl/>
        </w:rPr>
        <w:t>از طرف دیگر، ممکن است در فرآیندی به نام خود تأییدی شرکت کنید. این نام ممکن است شبیه تمرینی از یک کتابچه راهنمای عصر جدید به نظر برسد، اما اجازه ندهید که شما را منصرف کند. تائید خود، همانطور که توسط روانشناسان تجربی تعریف شده است، یک عمل آرزویی نیست، بلکه روشی ساده برای خنثی کردن برخی از تردیدهای غیرمنطقی است که ممکن است در ذهن شما وجود داشته باشد</w:t>
      </w:r>
      <w:r>
        <w:rPr>
          <w:rFonts w:ascii="Arial" w:eastAsia="Arial" w:hAnsi="Arial"/>
          <w:sz w:val="30"/>
          <w:rtl/>
        </w:rPr>
        <w:t>.</w:t>
      </w:r>
      <w:hyperlink w:anchor="page357" w:history="1">
        <w:r>
          <w:rPr>
            <w:rFonts w:ascii="Arial" w:eastAsia="Arial" w:hAnsi="Arial"/>
            <w:color w:val="0000EE"/>
            <w:sz w:val="45"/>
            <w:vertAlign w:val="superscript"/>
            <w:rtl/>
          </w:rPr>
          <w:t>41</w:t>
        </w:r>
      </w:hyperlink>
    </w:p>
    <w:p w14:paraId="6AF1FA25" w14:textId="77777777" w:rsidR="0007272E" w:rsidRDefault="0007272E">
      <w:pPr>
        <w:bidi/>
        <w:spacing w:line="7" w:lineRule="exact"/>
        <w:rPr>
          <w:rFonts w:ascii="Times New Roman" w:eastAsia="Times New Roman" w:hAnsi="Times New Roman"/>
          <w:rtl/>
        </w:rPr>
      </w:pPr>
    </w:p>
    <w:p w14:paraId="60165FE4" w14:textId="7FCE3B31" w:rsidR="0007272E" w:rsidRPr="000A17AD" w:rsidRDefault="005958FC">
      <w:pPr>
        <w:bidi/>
        <w:spacing w:line="294" w:lineRule="auto"/>
        <w:ind w:left="720" w:right="719" w:firstLine="300"/>
        <w:jc w:val="both"/>
        <w:rPr>
          <w:rFonts w:ascii="Arial" w:eastAsia="Arial" w:hAnsi="Arial" w:cs="B Nazanin"/>
          <w:sz w:val="23"/>
          <w:rtl/>
        </w:rPr>
      </w:pPr>
      <w:r w:rsidRPr="000A17AD">
        <w:rPr>
          <w:rFonts w:ascii="Arial" w:eastAsia="Arial" w:hAnsi="Arial" w:cs="B Nazanin"/>
          <w:sz w:val="23"/>
          <w:rtl/>
        </w:rPr>
        <w:t>به جای جلب توجه به کار خاص مورد نظر که ممکن است فقط باعث ایجاد نشخوار فکری منفی در مورد مشکلات مورد انتظار شود هدف تمرکز بر توانایی</w:t>
      </w:r>
      <w:r w:rsidR="00060D92">
        <w:rPr>
          <w:rFonts w:ascii="Arial" w:eastAsia="Arial" w:hAnsi="Arial" w:cs="B Nazanin"/>
          <w:sz w:val="23"/>
          <w:rtl/>
        </w:rPr>
        <w:t xml:space="preserve">‌ها </w:t>
      </w:r>
      <w:r w:rsidRPr="000A17AD">
        <w:rPr>
          <w:rFonts w:ascii="Arial" w:eastAsia="Arial" w:hAnsi="Arial" w:cs="B Nazanin"/>
          <w:sz w:val="23"/>
          <w:rtl/>
        </w:rPr>
        <w:t>و ارزش</w:t>
      </w:r>
      <w:r w:rsidR="00060D92">
        <w:rPr>
          <w:rFonts w:ascii="Arial" w:eastAsia="Arial" w:hAnsi="Arial" w:cs="B Nazanin"/>
          <w:sz w:val="23"/>
          <w:rtl/>
        </w:rPr>
        <w:t xml:space="preserve">‌های </w:t>
      </w:r>
      <w:r w:rsidRPr="000A17AD">
        <w:rPr>
          <w:rFonts w:ascii="Arial" w:eastAsia="Arial" w:hAnsi="Arial" w:cs="B Nazanin"/>
          <w:sz w:val="23"/>
          <w:rtl/>
        </w:rPr>
        <w:t>کلی ما است که کاملاً به مشکلی که با آن روبرو هستیم بی ارتباط است. تصدیق آن خصوصیات شخصی دیگر</w:t>
      </w:r>
    </w:p>
    <w:p w14:paraId="556990CF" w14:textId="77777777" w:rsidR="0007272E" w:rsidRDefault="0007272E">
      <w:pPr>
        <w:bidi/>
        <w:spacing w:line="294" w:lineRule="auto"/>
        <w:ind w:left="720" w:right="719" w:firstLine="300"/>
        <w:jc w:val="both"/>
        <w:rPr>
          <w:rFonts w:ascii="Arial" w:eastAsia="Arial" w:hAnsi="Arial"/>
          <w:sz w:val="28"/>
          <w:rtl/>
        </w:rPr>
        <w:sectPr w:rsidR="0007272E">
          <w:pgSz w:w="11900" w:h="16838"/>
          <w:pgMar w:top="1440" w:right="1440" w:bottom="880" w:left="1440" w:header="0" w:footer="0" w:gutter="0"/>
          <w:cols w:space="0" w:equalWidth="0">
            <w:col w:w="9019"/>
          </w:cols>
          <w:docGrid w:linePitch="360"/>
        </w:sectPr>
      </w:pPr>
    </w:p>
    <w:p w14:paraId="4DE52D04" w14:textId="77777777" w:rsidR="0007272E" w:rsidRDefault="0007272E">
      <w:pPr>
        <w:bidi/>
        <w:spacing w:line="20" w:lineRule="exact"/>
        <w:rPr>
          <w:rFonts w:ascii="Times New Roman" w:eastAsia="Times New Roman" w:hAnsi="Times New Roman"/>
          <w:rtl/>
        </w:rPr>
      </w:pPr>
      <w:bookmarkStart w:id="237" w:name="page240"/>
      <w:bookmarkEnd w:id="237"/>
    </w:p>
    <w:p w14:paraId="6BFCC7CB" w14:textId="37C50525" w:rsidR="0007272E" w:rsidRPr="000A17AD" w:rsidRDefault="005958FC">
      <w:pPr>
        <w:bidi/>
        <w:spacing w:line="271" w:lineRule="auto"/>
        <w:ind w:left="720" w:right="719"/>
        <w:jc w:val="both"/>
        <w:rPr>
          <w:rFonts w:ascii="Arial" w:eastAsia="Arial" w:hAnsi="Arial" w:cs="B Nazanin"/>
          <w:sz w:val="23"/>
          <w:rtl/>
        </w:rPr>
      </w:pPr>
      <w:r w:rsidRPr="000A17AD">
        <w:rPr>
          <w:rFonts w:ascii="Arial" w:eastAsia="Arial" w:hAnsi="Arial" w:cs="B Nazanin"/>
          <w:sz w:val="23"/>
          <w:rtl/>
        </w:rPr>
        <w:t>اعتقاد ما به منابع خودمان را تقویت</w:t>
      </w:r>
      <w:r w:rsidR="00060D92">
        <w:rPr>
          <w:rFonts w:ascii="Arial" w:eastAsia="Arial" w:hAnsi="Arial" w:cs="B Nazanin"/>
          <w:sz w:val="23"/>
          <w:rtl/>
        </w:rPr>
        <w:t xml:space="preserve"> می‌</w:t>
      </w:r>
      <w:r w:rsidRPr="000A17AD">
        <w:rPr>
          <w:rFonts w:ascii="Arial" w:eastAsia="Arial" w:hAnsi="Arial" w:cs="B Nazanin"/>
          <w:sz w:val="23"/>
          <w:rtl/>
        </w:rPr>
        <w:t>کند، در حالی که به ما یادآوری</w:t>
      </w:r>
      <w:r w:rsidR="00060D92">
        <w:rPr>
          <w:rFonts w:ascii="Arial" w:eastAsia="Arial" w:hAnsi="Arial" w:cs="B Nazanin"/>
          <w:sz w:val="23"/>
          <w:rtl/>
        </w:rPr>
        <w:t xml:space="preserve"> می‌</w:t>
      </w:r>
      <w:r w:rsidRPr="000A17AD">
        <w:rPr>
          <w:rFonts w:ascii="Arial" w:eastAsia="Arial" w:hAnsi="Arial" w:cs="B Nazanin"/>
          <w:sz w:val="23"/>
          <w:rtl/>
        </w:rPr>
        <w:t>کند که ارزش خودمان به چالشی که در دست داریم بستگی ندارد. اضطراب کمتر، به نوبه خود، فضای کار ذهنی را از افکار منفی که مانع موفقیت ما می‌شوند، آزاد می‌کند، حافظه و تمرکز ما را بهبود می‌بخشد و به حفظ عزم ما برای ادامه چالش‌های دشوار کمک می‌کند. می‌توانید تأیید خود را به عنوان تقویت پایه‌های ارزشمندی خود در نظر بگیرید، به طوری که دیگر ایده‌های ما درباره خودمان به راحتی تحت تأثیر نظرات دیگران قرار نگیرد.</w:t>
      </w:r>
    </w:p>
    <w:p w14:paraId="5B89B2AD" w14:textId="77777777" w:rsidR="0007272E" w:rsidRDefault="0007272E">
      <w:pPr>
        <w:bidi/>
        <w:spacing w:line="157" w:lineRule="exact"/>
        <w:rPr>
          <w:rFonts w:ascii="Times New Roman" w:eastAsia="Times New Roman" w:hAnsi="Times New Roman"/>
          <w:rtl/>
        </w:rPr>
      </w:pPr>
    </w:p>
    <w:p w14:paraId="4C988178" w14:textId="60D4F48C" w:rsidR="0007272E" w:rsidRPr="000A17AD" w:rsidRDefault="005958FC">
      <w:pPr>
        <w:bidi/>
        <w:spacing w:line="293" w:lineRule="auto"/>
        <w:ind w:left="720" w:right="719" w:firstLine="300"/>
        <w:jc w:val="both"/>
        <w:rPr>
          <w:rFonts w:ascii="Arial" w:eastAsia="Arial" w:hAnsi="Arial" w:cs="B Nazanin"/>
          <w:sz w:val="23"/>
          <w:rtl/>
        </w:rPr>
      </w:pPr>
      <w:r w:rsidRPr="000A17AD">
        <w:rPr>
          <w:rFonts w:ascii="Arial" w:eastAsia="Arial" w:hAnsi="Arial" w:cs="B Nazanin"/>
          <w:sz w:val="23"/>
          <w:rtl/>
        </w:rPr>
        <w:t>حالا خودتان آن را امتحان کنید، و خواهید دید که چقدر آسان است. ابتدا ده ویژگی را فهرست کنید</w:t>
      </w:r>
      <w:r w:rsidR="00060D92">
        <w:rPr>
          <w:rFonts w:ascii="Arial" w:eastAsia="Arial" w:hAnsi="Arial" w:cs="B Nazanin"/>
          <w:sz w:val="23"/>
          <w:rtl/>
        </w:rPr>
        <w:t xml:space="preserve"> </w:t>
      </w:r>
      <w:r w:rsidRPr="000A17AD">
        <w:rPr>
          <w:rFonts w:ascii="Arial" w:eastAsia="Arial" w:hAnsi="Arial" w:cs="B Nazanin"/>
          <w:sz w:val="23"/>
          <w:rtl/>
        </w:rPr>
        <w:t>مانند حس شوخ طبعی، خلاقیت، استقلال، مهارت</w:t>
      </w:r>
      <w:r w:rsidR="00060D92">
        <w:rPr>
          <w:rFonts w:ascii="Arial" w:eastAsia="Arial" w:hAnsi="Arial" w:cs="B Nazanin"/>
          <w:sz w:val="23"/>
          <w:rtl/>
        </w:rPr>
        <w:t xml:space="preserve">‌های </w:t>
      </w:r>
      <w:r w:rsidRPr="000A17AD">
        <w:rPr>
          <w:rFonts w:ascii="Arial" w:eastAsia="Arial" w:hAnsi="Arial" w:cs="B Nazanin"/>
          <w:sz w:val="23"/>
          <w:rtl/>
        </w:rPr>
        <w:t>اجتماعی یا توانایی ورزشی</w:t>
      </w:r>
      <w:r w:rsidR="00060D92">
        <w:rPr>
          <w:rFonts w:ascii="Arial" w:eastAsia="Arial" w:hAnsi="Arial" w:cs="B Nazanin"/>
          <w:sz w:val="23"/>
          <w:rtl/>
        </w:rPr>
        <w:t xml:space="preserve"> </w:t>
      </w:r>
      <w:r w:rsidRPr="000A17AD">
        <w:rPr>
          <w:rFonts w:ascii="Arial" w:eastAsia="Arial" w:hAnsi="Arial" w:cs="B Nazanin"/>
          <w:sz w:val="23"/>
          <w:rtl/>
        </w:rPr>
        <w:t>که شخصا برای شما مهم هستند. اکنون مهمترین مورد را در نظر بگیرید و به طور خلاصه توضیح دهید که چرا اهمیت دارد، از جمله شرح زمانی که مشخص شد در زندگی شما بسیار مهم است.</w:t>
      </w:r>
    </w:p>
    <w:p w14:paraId="11ABC4A5" w14:textId="77777777" w:rsidR="0007272E" w:rsidRDefault="0007272E">
      <w:pPr>
        <w:bidi/>
        <w:spacing w:line="133" w:lineRule="exact"/>
        <w:rPr>
          <w:rFonts w:ascii="Times New Roman" w:eastAsia="Times New Roman" w:hAnsi="Times New Roman"/>
          <w:rtl/>
        </w:rPr>
      </w:pPr>
    </w:p>
    <w:p w14:paraId="05A39E93" w14:textId="41D49E2D" w:rsidR="0007272E" w:rsidRPr="000A17AD" w:rsidRDefault="005958FC">
      <w:pPr>
        <w:bidi/>
        <w:spacing w:line="281" w:lineRule="auto"/>
        <w:ind w:left="720" w:right="719" w:firstLine="300"/>
        <w:jc w:val="both"/>
        <w:rPr>
          <w:rFonts w:ascii="Arial" w:eastAsia="Arial" w:hAnsi="Arial" w:cs="B Nazanin"/>
          <w:sz w:val="23"/>
          <w:rtl/>
        </w:rPr>
      </w:pPr>
      <w:r w:rsidRPr="000A17AD">
        <w:rPr>
          <w:rFonts w:ascii="Arial" w:eastAsia="Arial" w:hAnsi="Arial" w:cs="B Nazanin"/>
          <w:sz w:val="23"/>
          <w:rtl/>
        </w:rPr>
        <w:t>این نوعی تمرین کوتاه است که</w:t>
      </w:r>
      <w:r w:rsidR="00060D92">
        <w:rPr>
          <w:rFonts w:ascii="Arial" w:eastAsia="Arial" w:hAnsi="Arial" w:cs="B Nazanin"/>
          <w:sz w:val="23"/>
          <w:rtl/>
        </w:rPr>
        <w:t xml:space="preserve"> می‌</w:t>
      </w:r>
      <w:r w:rsidRPr="000A17AD">
        <w:rPr>
          <w:rFonts w:ascii="Arial" w:eastAsia="Arial" w:hAnsi="Arial" w:cs="B Nazanin"/>
          <w:sz w:val="23"/>
          <w:rtl/>
        </w:rPr>
        <w:t>توانید در هر زمان و هر مکان انجام دهید</w:t>
      </w:r>
      <w:r w:rsidR="00060D92">
        <w:rPr>
          <w:rFonts w:ascii="Arial" w:eastAsia="Arial" w:hAnsi="Arial" w:cs="B Nazanin"/>
          <w:sz w:val="23"/>
          <w:rtl/>
        </w:rPr>
        <w:t xml:space="preserve"> </w:t>
      </w:r>
      <w:r w:rsidRPr="000A17AD">
        <w:rPr>
          <w:rFonts w:ascii="Arial" w:eastAsia="Arial" w:hAnsi="Arial" w:cs="B Nazanin" w:hint="cs"/>
          <w:sz w:val="23"/>
          <w:rtl/>
        </w:rPr>
        <w:t>اما</w:t>
      </w:r>
      <w:r w:rsidRPr="000A17AD">
        <w:rPr>
          <w:rFonts w:ascii="Arial" w:eastAsia="Arial" w:hAnsi="Arial" w:cs="B Nazanin"/>
          <w:sz w:val="23"/>
          <w:rtl/>
        </w:rPr>
        <w:t xml:space="preserve"> </w:t>
      </w:r>
      <w:r w:rsidRPr="000A17AD">
        <w:rPr>
          <w:rFonts w:ascii="Arial" w:eastAsia="Arial" w:hAnsi="Arial" w:cs="B Nazanin" w:hint="cs"/>
          <w:sz w:val="23"/>
          <w:rtl/>
        </w:rPr>
        <w:t>سادگی</w:t>
      </w:r>
      <w:r w:rsidRPr="000A17AD">
        <w:rPr>
          <w:rFonts w:ascii="Arial" w:eastAsia="Arial" w:hAnsi="Arial" w:cs="B Nazanin"/>
          <w:sz w:val="23"/>
          <w:rtl/>
        </w:rPr>
        <w:t xml:space="preserve"> </w:t>
      </w:r>
      <w:r w:rsidRPr="000A17AD">
        <w:rPr>
          <w:rFonts w:ascii="Arial" w:eastAsia="Arial" w:hAnsi="Arial" w:cs="B Nazanin" w:hint="cs"/>
          <w:sz w:val="23"/>
          <w:rtl/>
        </w:rPr>
        <w:t>آن</w:t>
      </w:r>
      <w:r w:rsidRPr="000A17AD">
        <w:rPr>
          <w:rFonts w:ascii="Arial" w:eastAsia="Arial" w:hAnsi="Arial" w:cs="B Nazanin"/>
          <w:sz w:val="23"/>
          <w:rtl/>
        </w:rPr>
        <w:t xml:space="preserve"> </w:t>
      </w:r>
      <w:r w:rsidRPr="000A17AD">
        <w:rPr>
          <w:rFonts w:ascii="Arial" w:eastAsia="Arial" w:hAnsi="Arial" w:cs="B Nazanin" w:hint="cs"/>
          <w:sz w:val="23"/>
          <w:rtl/>
        </w:rPr>
        <w:t>قدرت</w:t>
      </w:r>
      <w:r w:rsidRPr="000A17AD">
        <w:rPr>
          <w:rFonts w:ascii="Arial" w:eastAsia="Arial" w:hAnsi="Arial" w:cs="B Nazanin"/>
          <w:sz w:val="23"/>
          <w:rtl/>
        </w:rPr>
        <w:t xml:space="preserve"> </w:t>
      </w:r>
      <w:r w:rsidRPr="000A17AD">
        <w:rPr>
          <w:rFonts w:ascii="Arial" w:eastAsia="Arial" w:hAnsi="Arial" w:cs="B Nazanin" w:hint="cs"/>
          <w:sz w:val="23"/>
          <w:rtl/>
        </w:rPr>
        <w:t>آن</w:t>
      </w:r>
      <w:r w:rsidRPr="000A17AD">
        <w:rPr>
          <w:rFonts w:ascii="Arial" w:eastAsia="Arial" w:hAnsi="Arial" w:cs="B Nazanin"/>
          <w:sz w:val="23"/>
          <w:rtl/>
        </w:rPr>
        <w:t xml:space="preserve"> </w:t>
      </w:r>
      <w:r w:rsidRPr="000A17AD">
        <w:rPr>
          <w:rFonts w:ascii="Arial" w:eastAsia="Arial" w:hAnsi="Arial" w:cs="B Nazanin" w:hint="cs"/>
          <w:sz w:val="23"/>
          <w:rtl/>
        </w:rPr>
        <w:t>را</w:t>
      </w:r>
      <w:r w:rsidRPr="000A17AD">
        <w:rPr>
          <w:rFonts w:ascii="Arial" w:eastAsia="Arial" w:hAnsi="Arial" w:cs="B Nazanin"/>
          <w:sz w:val="23"/>
          <w:rtl/>
        </w:rPr>
        <w:t xml:space="preserve"> </w:t>
      </w:r>
      <w:r w:rsidRPr="000A17AD">
        <w:rPr>
          <w:rFonts w:ascii="Arial" w:eastAsia="Arial" w:hAnsi="Arial" w:cs="B Nazanin" w:hint="cs"/>
          <w:sz w:val="23"/>
          <w:rtl/>
        </w:rPr>
        <w:t>رد</w:t>
      </w:r>
      <w:r w:rsidR="00060D92">
        <w:rPr>
          <w:rFonts w:ascii="Arial" w:eastAsia="Arial" w:hAnsi="Arial" w:cs="B Nazanin"/>
          <w:sz w:val="23"/>
          <w:rtl/>
        </w:rPr>
        <w:t xml:space="preserve"> می‌</w:t>
      </w:r>
      <w:r w:rsidRPr="000A17AD">
        <w:rPr>
          <w:rFonts w:ascii="Arial" w:eastAsia="Arial" w:hAnsi="Arial" w:cs="B Nazanin" w:hint="cs"/>
          <w:sz w:val="23"/>
          <w:rtl/>
        </w:rPr>
        <w:t>کند</w:t>
      </w:r>
      <w:r w:rsidRPr="000A17AD">
        <w:rPr>
          <w:rFonts w:ascii="Arial" w:eastAsia="Arial" w:hAnsi="Arial" w:cs="B Nazanin"/>
          <w:sz w:val="23"/>
          <w:rtl/>
        </w:rPr>
        <w:t>. در یکی از اولین و قابل توجه‌ترین تظاهرات، دانشمندان دانشگاه‌های آلبرتا و آریزونا از شرکت‌کنندگان خواستند تا آزمایشی برای آگاهی فضایی انجام دهند که در آن باید شکل‌های چرخانده شده را مطابقت دهند. همانطور که قبلا ذکر شد، مهارت</w:t>
      </w:r>
      <w:r w:rsidR="00060D92">
        <w:rPr>
          <w:rFonts w:ascii="Arial" w:eastAsia="Arial" w:hAnsi="Arial" w:cs="B Nazanin"/>
          <w:sz w:val="23"/>
          <w:rtl/>
        </w:rPr>
        <w:t xml:space="preserve">‌های </w:t>
      </w:r>
      <w:r w:rsidRPr="000A17AD">
        <w:rPr>
          <w:rFonts w:ascii="Arial" w:eastAsia="Arial" w:hAnsi="Arial" w:cs="B Nazanin"/>
          <w:sz w:val="23"/>
          <w:rtl/>
        </w:rPr>
        <w:t>فضایی اغلب به عنوان نقطه ضعفی برای زنان فرض</w:t>
      </w:r>
      <w:r w:rsidR="00060D92">
        <w:rPr>
          <w:rFonts w:ascii="Arial" w:eastAsia="Arial" w:hAnsi="Arial" w:cs="B Nazanin"/>
          <w:sz w:val="23"/>
          <w:rtl/>
        </w:rPr>
        <w:t xml:space="preserve"> می‌</w:t>
      </w:r>
      <w:r w:rsidRPr="000A17AD">
        <w:rPr>
          <w:rFonts w:ascii="Arial" w:eastAsia="Arial" w:hAnsi="Arial" w:cs="B Nazanin"/>
          <w:sz w:val="23"/>
          <w:rtl/>
        </w:rPr>
        <w:t>شود فقط به تمام شوخی</w:t>
      </w:r>
      <w:r w:rsidR="00060D92">
        <w:rPr>
          <w:rFonts w:ascii="Arial" w:eastAsia="Arial" w:hAnsi="Arial" w:cs="B Nazanin"/>
          <w:sz w:val="23"/>
          <w:rtl/>
        </w:rPr>
        <w:t xml:space="preserve">‌های </w:t>
      </w:r>
      <w:r w:rsidRPr="000A17AD">
        <w:rPr>
          <w:rFonts w:ascii="Arial" w:eastAsia="Arial" w:hAnsi="Arial" w:cs="B Nazanin"/>
          <w:sz w:val="23"/>
          <w:rtl/>
        </w:rPr>
        <w:t>جنسیتی در مورد زنان در حال خواندن نقشه فکر کنید</w:t>
      </w:r>
      <w:r w:rsidR="00060D92">
        <w:rPr>
          <w:rFonts w:ascii="Arial" w:eastAsia="Arial" w:hAnsi="Arial" w:cs="B Nazanin"/>
          <w:sz w:val="23"/>
          <w:rtl/>
        </w:rPr>
        <w:t xml:space="preserve"> </w:t>
      </w:r>
      <w:r w:rsidRPr="000A17AD">
        <w:rPr>
          <w:rFonts w:ascii="Arial" w:eastAsia="Arial" w:hAnsi="Arial" w:cs="B Nazanin"/>
          <w:sz w:val="23"/>
          <w:rtl/>
        </w:rPr>
        <w:t>و، به لطف تأثیر انتظار، این اغلب به یک پیشگویی خود تحقق بخش تبدیل</w:t>
      </w:r>
      <w:r w:rsidR="00060D92">
        <w:rPr>
          <w:rFonts w:ascii="Arial" w:eastAsia="Arial" w:hAnsi="Arial" w:cs="B Nazanin"/>
          <w:sz w:val="23"/>
          <w:rtl/>
        </w:rPr>
        <w:t xml:space="preserve"> می‌</w:t>
      </w:r>
      <w:r w:rsidRPr="000A17AD">
        <w:rPr>
          <w:rFonts w:ascii="Arial" w:eastAsia="Arial" w:hAnsi="Arial" w:cs="B Nazanin"/>
          <w:sz w:val="23"/>
          <w:rtl/>
        </w:rPr>
        <w:t>شود.</w:t>
      </w:r>
    </w:p>
    <w:p w14:paraId="71071C74" w14:textId="77777777" w:rsidR="0007272E" w:rsidRDefault="0007272E">
      <w:pPr>
        <w:bidi/>
        <w:spacing w:line="148" w:lineRule="exact"/>
        <w:rPr>
          <w:rFonts w:ascii="Times New Roman" w:eastAsia="Times New Roman" w:hAnsi="Times New Roman"/>
          <w:rtl/>
        </w:rPr>
      </w:pPr>
    </w:p>
    <w:p w14:paraId="38DB910B" w14:textId="6361143B" w:rsidR="0007272E" w:rsidRPr="000A17AD" w:rsidRDefault="005958FC">
      <w:pPr>
        <w:bidi/>
        <w:spacing w:line="305" w:lineRule="auto"/>
        <w:ind w:left="720" w:right="719" w:firstLine="300"/>
        <w:jc w:val="both"/>
        <w:rPr>
          <w:rFonts w:ascii="Arial" w:eastAsia="Arial" w:hAnsi="Arial" w:cs="B Nazanin"/>
          <w:sz w:val="23"/>
          <w:rtl/>
        </w:rPr>
      </w:pPr>
      <w:r w:rsidRPr="000A17AD">
        <w:rPr>
          <w:rFonts w:ascii="Arial" w:eastAsia="Arial" w:hAnsi="Arial" w:cs="B Nazanin"/>
          <w:sz w:val="23"/>
          <w:rtl/>
        </w:rPr>
        <w:t>قبل از آزمون، از نیمی از شرکت کنندگان خواسته شد تا تمرین مختصر خود را تأیید کنند، در حالی که به گروه کنترل دستور داده شد که در مورد ویژگی</w:t>
      </w:r>
      <w:r w:rsidR="00060D92">
        <w:rPr>
          <w:rFonts w:ascii="Arial" w:eastAsia="Arial" w:hAnsi="Arial" w:cs="B Nazanin"/>
          <w:sz w:val="23"/>
          <w:rtl/>
        </w:rPr>
        <w:t xml:space="preserve">‌های </w:t>
      </w:r>
      <w:r w:rsidRPr="000A17AD">
        <w:rPr>
          <w:rFonts w:ascii="Arial" w:eastAsia="Arial" w:hAnsi="Arial" w:cs="B Nazanin"/>
          <w:sz w:val="23"/>
          <w:rtl/>
        </w:rPr>
        <w:t>شخص دیگری بنویسند. آزمایش‌کنندگان برای بررسی اینکه آیا خودتأیید کردن می‌تواند کمک کند حتی زمانی که باورهای منفی بسیار برجسته بودند، آزمایش‌کنندگان عمداً کلیشه‌ی جنسیتی را به شرکت‌کنندگان یادآوری کردند و گفتند: «یک چیزی که ما به آن نگاه خواهیم کرد این است که چگونه مردان و زنان در عملکردشان در آزمون تفاوت دارند. و این کلیشه چقدر درست است</w:t>
      </w:r>
    </w:p>
    <w:p w14:paraId="5A58130F"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061" w:left="1440" w:header="0" w:footer="0" w:gutter="0"/>
          <w:cols w:space="0" w:equalWidth="0">
            <w:col w:w="9019"/>
          </w:cols>
          <w:docGrid w:linePitch="360"/>
        </w:sectPr>
      </w:pPr>
    </w:p>
    <w:p w14:paraId="7FE00BE6" w14:textId="77777777" w:rsidR="0007272E" w:rsidRDefault="0007272E">
      <w:pPr>
        <w:bidi/>
        <w:spacing w:line="20" w:lineRule="exact"/>
        <w:rPr>
          <w:rFonts w:ascii="Times New Roman" w:eastAsia="Times New Roman" w:hAnsi="Times New Roman"/>
          <w:rtl/>
        </w:rPr>
      </w:pPr>
      <w:bookmarkStart w:id="238" w:name="page241"/>
      <w:bookmarkEnd w:id="238"/>
    </w:p>
    <w:p w14:paraId="12493E5B" w14:textId="000372E5" w:rsidR="000A17AD" w:rsidRPr="000A17AD" w:rsidRDefault="000A17AD" w:rsidP="000A17AD">
      <w:pPr>
        <w:bidi/>
        <w:spacing w:line="269" w:lineRule="auto"/>
        <w:ind w:left="720" w:right="739"/>
        <w:jc w:val="both"/>
        <w:rPr>
          <w:rFonts w:ascii="Arial" w:eastAsia="Arial" w:hAnsi="Arial" w:cs="B Nazanin"/>
          <w:sz w:val="23"/>
          <w:rtl/>
          <w:lang w:bidi="fa-IR"/>
        </w:rPr>
      </w:pPr>
      <w:r w:rsidRPr="000A17AD">
        <w:rPr>
          <w:rFonts w:ascii="Arial" w:eastAsia="Arial" w:hAnsi="Arial" w:cs="B Nazanin"/>
          <w:sz w:val="23"/>
          <w:rtl/>
        </w:rPr>
        <w:t>برخ</w:t>
      </w:r>
      <w:r w:rsidRPr="000A17AD">
        <w:rPr>
          <w:rFonts w:ascii="Arial" w:eastAsia="Arial" w:hAnsi="Arial" w:cs="B Nazanin" w:hint="cs"/>
          <w:sz w:val="23"/>
          <w:rtl/>
        </w:rPr>
        <w:t>ی</w:t>
      </w:r>
      <w:r w:rsidRPr="000A17AD">
        <w:rPr>
          <w:rFonts w:ascii="Arial" w:eastAsia="Arial" w:hAnsi="Arial" w:cs="B Nazanin"/>
          <w:sz w:val="23"/>
          <w:rtl/>
        </w:rPr>
        <w:t xml:space="preserve"> مطالعات ب</w:t>
      </w:r>
      <w:r w:rsidRPr="000A17AD">
        <w:rPr>
          <w:rFonts w:ascii="Arial" w:eastAsia="Arial" w:hAnsi="Arial" w:cs="B Nazanin" w:hint="cs"/>
          <w:sz w:val="23"/>
          <w:rtl/>
        </w:rPr>
        <w:t>ی</w:t>
      </w:r>
      <w:r w:rsidRPr="000A17AD">
        <w:rPr>
          <w:rFonts w:ascii="Arial" w:eastAsia="Arial" w:hAnsi="Arial" w:cs="B Nazanin" w:hint="eastAsia"/>
          <w:sz w:val="23"/>
          <w:rtl/>
        </w:rPr>
        <w:t>انگر</w:t>
      </w:r>
      <w:r w:rsidRPr="000A17AD">
        <w:rPr>
          <w:rFonts w:ascii="Arial" w:eastAsia="Arial" w:hAnsi="Arial" w:cs="B Nazanin"/>
          <w:sz w:val="23"/>
          <w:rtl/>
        </w:rPr>
        <w:t xml:space="preserve"> تفاوت‌ها</w:t>
      </w:r>
      <w:r w:rsidRPr="000A17AD">
        <w:rPr>
          <w:rFonts w:ascii="Arial" w:eastAsia="Arial" w:hAnsi="Arial" w:cs="B Nazanin" w:hint="cs"/>
          <w:sz w:val="23"/>
          <w:rtl/>
        </w:rPr>
        <w:t>ی</w:t>
      </w:r>
      <w:r w:rsidRPr="000A17AD">
        <w:rPr>
          <w:rFonts w:ascii="Arial" w:eastAsia="Arial" w:hAnsi="Arial" w:cs="B Nazanin"/>
          <w:sz w:val="23"/>
          <w:rtl/>
        </w:rPr>
        <w:t xml:space="preserve"> جنس</w:t>
      </w:r>
      <w:r w:rsidRPr="000A17AD">
        <w:rPr>
          <w:rFonts w:ascii="Arial" w:eastAsia="Arial" w:hAnsi="Arial" w:cs="B Nazanin" w:hint="cs"/>
          <w:sz w:val="23"/>
          <w:rtl/>
        </w:rPr>
        <w:t>ی</w:t>
      </w:r>
      <w:r w:rsidRPr="000A17AD">
        <w:rPr>
          <w:rFonts w:ascii="Arial" w:eastAsia="Arial" w:hAnsi="Arial" w:cs="B Nazanin" w:hint="eastAsia"/>
          <w:sz w:val="23"/>
          <w:rtl/>
        </w:rPr>
        <w:t>ت</w:t>
      </w:r>
      <w:r w:rsidRPr="000A17AD">
        <w:rPr>
          <w:rFonts w:ascii="Arial" w:eastAsia="Arial" w:hAnsi="Arial" w:cs="B Nazanin" w:hint="cs"/>
          <w:sz w:val="23"/>
          <w:rtl/>
        </w:rPr>
        <w:t>ی</w:t>
      </w:r>
      <w:r w:rsidRPr="000A17AD">
        <w:rPr>
          <w:rFonts w:ascii="Arial" w:eastAsia="Arial" w:hAnsi="Arial" w:cs="B Nazanin"/>
          <w:sz w:val="23"/>
          <w:rtl/>
        </w:rPr>
        <w:t xml:space="preserve"> در توانا</w:t>
      </w:r>
      <w:r w:rsidRPr="000A17AD">
        <w:rPr>
          <w:rFonts w:ascii="Arial" w:eastAsia="Arial" w:hAnsi="Arial" w:cs="B Nazanin" w:hint="cs"/>
          <w:sz w:val="23"/>
          <w:rtl/>
        </w:rPr>
        <w:t>یی‌</w:t>
      </w:r>
      <w:r w:rsidRPr="000A17AD">
        <w:rPr>
          <w:rFonts w:ascii="Arial" w:eastAsia="Arial" w:hAnsi="Arial" w:cs="B Nazanin" w:hint="eastAsia"/>
          <w:sz w:val="23"/>
          <w:rtl/>
        </w:rPr>
        <w:t>ها</w:t>
      </w:r>
      <w:r w:rsidRPr="000A17AD">
        <w:rPr>
          <w:rFonts w:ascii="Arial" w:eastAsia="Arial" w:hAnsi="Arial" w:cs="B Nazanin" w:hint="cs"/>
          <w:sz w:val="23"/>
          <w:rtl/>
        </w:rPr>
        <w:t>ی</w:t>
      </w:r>
      <w:r w:rsidRPr="000A17AD">
        <w:rPr>
          <w:rFonts w:ascii="Arial" w:eastAsia="Arial" w:hAnsi="Arial" w:cs="B Nazanin"/>
          <w:sz w:val="23"/>
          <w:rtl/>
        </w:rPr>
        <w:t xml:space="preserve"> چرخش فضا</w:t>
      </w:r>
      <w:r w:rsidRPr="000A17AD">
        <w:rPr>
          <w:rFonts w:ascii="Arial" w:eastAsia="Arial" w:hAnsi="Arial" w:cs="B Nazanin" w:hint="cs"/>
          <w:sz w:val="23"/>
          <w:rtl/>
        </w:rPr>
        <w:t>یی</w:t>
      </w:r>
      <w:r w:rsidRPr="000A17AD">
        <w:rPr>
          <w:rFonts w:ascii="Arial" w:eastAsia="Arial" w:hAnsi="Arial" w:cs="B Nazanin"/>
          <w:sz w:val="23"/>
          <w:rtl/>
        </w:rPr>
        <w:t xml:space="preserve"> هستند، اما ماه</w:t>
      </w:r>
      <w:r w:rsidRPr="000A17AD">
        <w:rPr>
          <w:rFonts w:ascii="Arial" w:eastAsia="Arial" w:hAnsi="Arial" w:cs="B Nazanin" w:hint="cs"/>
          <w:sz w:val="23"/>
          <w:rtl/>
        </w:rPr>
        <w:t>ی</w:t>
      </w:r>
      <w:r w:rsidRPr="000A17AD">
        <w:rPr>
          <w:rFonts w:ascii="Arial" w:eastAsia="Arial" w:hAnsi="Arial" w:cs="B Nazanin" w:hint="eastAsia"/>
          <w:sz w:val="23"/>
          <w:rtl/>
        </w:rPr>
        <w:t>ت</w:t>
      </w:r>
      <w:r w:rsidRPr="000A17AD">
        <w:rPr>
          <w:rFonts w:ascii="Arial" w:eastAsia="Arial" w:hAnsi="Arial" w:cs="B Nazanin"/>
          <w:sz w:val="23"/>
          <w:rtl/>
        </w:rPr>
        <w:t xml:space="preserve"> و م</w:t>
      </w:r>
      <w:r w:rsidRPr="000A17AD">
        <w:rPr>
          <w:rFonts w:ascii="Arial" w:eastAsia="Arial" w:hAnsi="Arial" w:cs="B Nazanin" w:hint="cs"/>
          <w:sz w:val="23"/>
          <w:rtl/>
        </w:rPr>
        <w:t>ی</w:t>
      </w:r>
      <w:r w:rsidRPr="000A17AD">
        <w:rPr>
          <w:rFonts w:ascii="Arial" w:eastAsia="Arial" w:hAnsi="Arial" w:cs="B Nazanin" w:hint="eastAsia"/>
          <w:sz w:val="23"/>
          <w:rtl/>
        </w:rPr>
        <w:t>زان</w:t>
      </w:r>
      <w:r w:rsidRPr="000A17AD">
        <w:rPr>
          <w:rFonts w:ascii="Arial" w:eastAsia="Arial" w:hAnsi="Arial" w:cs="B Nazanin"/>
          <w:sz w:val="23"/>
          <w:rtl/>
        </w:rPr>
        <w:t xml:space="preserve"> ا</w:t>
      </w:r>
      <w:r w:rsidRPr="000A17AD">
        <w:rPr>
          <w:rFonts w:ascii="Arial" w:eastAsia="Arial" w:hAnsi="Arial" w:cs="B Nazanin" w:hint="cs"/>
          <w:sz w:val="23"/>
          <w:rtl/>
        </w:rPr>
        <w:t>ی</w:t>
      </w:r>
      <w:r w:rsidRPr="000A17AD">
        <w:rPr>
          <w:rFonts w:ascii="Arial" w:eastAsia="Arial" w:hAnsi="Arial" w:cs="B Nazanin" w:hint="eastAsia"/>
          <w:sz w:val="23"/>
          <w:rtl/>
        </w:rPr>
        <w:t>ن</w:t>
      </w:r>
      <w:r w:rsidRPr="000A17AD">
        <w:rPr>
          <w:rFonts w:ascii="Arial" w:eastAsia="Arial" w:hAnsi="Arial" w:cs="B Nazanin"/>
          <w:sz w:val="23"/>
          <w:rtl/>
        </w:rPr>
        <w:t xml:space="preserve"> تفاوت‌ها همچنان مورد</w:t>
      </w:r>
      <w:r>
        <w:rPr>
          <w:rFonts w:ascii="Arial" w:eastAsia="Arial" w:hAnsi="Arial" w:cs="B Nazanin"/>
          <w:sz w:val="23"/>
        </w:rPr>
        <w:t xml:space="preserve"> </w:t>
      </w:r>
      <w:r>
        <w:rPr>
          <w:rFonts w:ascii="Arial" w:eastAsia="Arial" w:hAnsi="Arial" w:cs="B Nazanin" w:hint="cs"/>
          <w:sz w:val="23"/>
          <w:rtl/>
          <w:lang w:bidi="fa-IR"/>
        </w:rPr>
        <w:t>بحث است.</w:t>
      </w:r>
    </w:p>
    <w:p w14:paraId="0AC3861B" w14:textId="77777777" w:rsidR="0007272E" w:rsidRDefault="007D2301">
      <w:pPr>
        <w:bidi/>
        <w:spacing w:line="20" w:lineRule="exact"/>
        <w:rPr>
          <w:rFonts w:ascii="Times New Roman" w:eastAsia="Times New Roman" w:hAnsi="Times New Roman"/>
          <w:rtl/>
        </w:rPr>
      </w:pPr>
      <w:r>
        <w:rPr>
          <w:rFonts w:ascii="Arial" w:eastAsia="Arial" w:hAnsi="Arial"/>
          <w:noProof/>
          <w:sz w:val="30"/>
          <w:rtl/>
        </w:rPr>
        <w:drawing>
          <wp:anchor distT="0" distB="0" distL="114300" distR="114300" simplePos="0" relativeHeight="251677184" behindDoc="1" locked="0" layoutInCell="1" allowOverlap="1" wp14:anchorId="500FA5CA" wp14:editId="035812EC">
            <wp:simplePos x="0" y="0"/>
            <wp:positionH relativeFrom="column">
              <wp:posOffset>1134110</wp:posOffset>
            </wp:positionH>
            <wp:positionV relativeFrom="paragraph">
              <wp:posOffset>86995</wp:posOffset>
            </wp:positionV>
            <wp:extent cx="3459480" cy="237299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2372995"/>
                    </a:xfrm>
                    <a:prstGeom prst="rect">
                      <a:avLst/>
                    </a:prstGeom>
                    <a:noFill/>
                  </pic:spPr>
                </pic:pic>
              </a:graphicData>
            </a:graphic>
            <wp14:sizeRelH relativeFrom="page">
              <wp14:pctWidth>0</wp14:pctWidth>
            </wp14:sizeRelH>
            <wp14:sizeRelV relativeFrom="page">
              <wp14:pctHeight>0</wp14:pctHeight>
            </wp14:sizeRelV>
          </wp:anchor>
        </w:drawing>
      </w:r>
    </w:p>
    <w:p w14:paraId="09FC7C59" w14:textId="77777777" w:rsidR="0007272E" w:rsidRDefault="0007272E">
      <w:pPr>
        <w:bidi/>
        <w:spacing w:line="200" w:lineRule="exact"/>
        <w:rPr>
          <w:rFonts w:ascii="Times New Roman" w:eastAsia="Times New Roman" w:hAnsi="Times New Roman"/>
          <w:rtl/>
        </w:rPr>
      </w:pPr>
    </w:p>
    <w:p w14:paraId="363B2133" w14:textId="77777777" w:rsidR="0007272E" w:rsidRDefault="0007272E">
      <w:pPr>
        <w:bidi/>
        <w:spacing w:line="200" w:lineRule="exact"/>
        <w:rPr>
          <w:rFonts w:ascii="Times New Roman" w:eastAsia="Times New Roman" w:hAnsi="Times New Roman"/>
          <w:rtl/>
        </w:rPr>
      </w:pPr>
    </w:p>
    <w:p w14:paraId="15756437" w14:textId="77777777" w:rsidR="0007272E" w:rsidRDefault="0007272E">
      <w:pPr>
        <w:bidi/>
        <w:spacing w:line="200" w:lineRule="exact"/>
        <w:rPr>
          <w:rFonts w:ascii="Times New Roman" w:eastAsia="Times New Roman" w:hAnsi="Times New Roman"/>
          <w:rtl/>
        </w:rPr>
      </w:pPr>
    </w:p>
    <w:p w14:paraId="53925EC8" w14:textId="77777777" w:rsidR="0007272E" w:rsidRDefault="0007272E">
      <w:pPr>
        <w:bidi/>
        <w:spacing w:line="200" w:lineRule="exact"/>
        <w:rPr>
          <w:rFonts w:ascii="Times New Roman" w:eastAsia="Times New Roman" w:hAnsi="Times New Roman"/>
          <w:rtl/>
        </w:rPr>
      </w:pPr>
    </w:p>
    <w:p w14:paraId="314AFF77" w14:textId="77777777" w:rsidR="0007272E" w:rsidRDefault="0007272E">
      <w:pPr>
        <w:bidi/>
        <w:spacing w:line="200" w:lineRule="exact"/>
        <w:rPr>
          <w:rFonts w:ascii="Times New Roman" w:eastAsia="Times New Roman" w:hAnsi="Times New Roman"/>
          <w:rtl/>
        </w:rPr>
      </w:pPr>
    </w:p>
    <w:p w14:paraId="253745C9" w14:textId="77777777" w:rsidR="0007272E" w:rsidRDefault="0007272E">
      <w:pPr>
        <w:bidi/>
        <w:spacing w:line="200" w:lineRule="exact"/>
        <w:rPr>
          <w:rFonts w:ascii="Times New Roman" w:eastAsia="Times New Roman" w:hAnsi="Times New Roman"/>
          <w:rtl/>
        </w:rPr>
      </w:pPr>
    </w:p>
    <w:p w14:paraId="547CE36B" w14:textId="77777777" w:rsidR="0007272E" w:rsidRDefault="0007272E">
      <w:pPr>
        <w:bidi/>
        <w:spacing w:line="200" w:lineRule="exact"/>
        <w:rPr>
          <w:rFonts w:ascii="Times New Roman" w:eastAsia="Times New Roman" w:hAnsi="Times New Roman"/>
          <w:rtl/>
        </w:rPr>
      </w:pPr>
    </w:p>
    <w:p w14:paraId="562D70F0" w14:textId="77777777" w:rsidR="0007272E" w:rsidRDefault="0007272E">
      <w:pPr>
        <w:bidi/>
        <w:spacing w:line="200" w:lineRule="exact"/>
        <w:rPr>
          <w:rFonts w:ascii="Times New Roman" w:eastAsia="Times New Roman" w:hAnsi="Times New Roman"/>
          <w:rtl/>
        </w:rPr>
      </w:pPr>
    </w:p>
    <w:p w14:paraId="285284B3" w14:textId="77777777" w:rsidR="0007272E" w:rsidRDefault="0007272E">
      <w:pPr>
        <w:bidi/>
        <w:spacing w:line="200" w:lineRule="exact"/>
        <w:rPr>
          <w:rFonts w:ascii="Times New Roman" w:eastAsia="Times New Roman" w:hAnsi="Times New Roman"/>
          <w:rtl/>
        </w:rPr>
      </w:pPr>
    </w:p>
    <w:p w14:paraId="00B994E2" w14:textId="77777777" w:rsidR="0007272E" w:rsidRDefault="0007272E">
      <w:pPr>
        <w:bidi/>
        <w:spacing w:line="200" w:lineRule="exact"/>
        <w:rPr>
          <w:rFonts w:ascii="Times New Roman" w:eastAsia="Times New Roman" w:hAnsi="Times New Roman"/>
          <w:rtl/>
        </w:rPr>
      </w:pPr>
    </w:p>
    <w:p w14:paraId="6A914B03" w14:textId="77777777" w:rsidR="0007272E" w:rsidRDefault="0007272E">
      <w:pPr>
        <w:bidi/>
        <w:spacing w:line="200" w:lineRule="exact"/>
        <w:rPr>
          <w:rFonts w:ascii="Times New Roman" w:eastAsia="Times New Roman" w:hAnsi="Times New Roman"/>
          <w:rtl/>
        </w:rPr>
      </w:pPr>
    </w:p>
    <w:p w14:paraId="62F792AC" w14:textId="77777777" w:rsidR="0007272E" w:rsidRDefault="0007272E">
      <w:pPr>
        <w:bidi/>
        <w:spacing w:line="200" w:lineRule="exact"/>
        <w:rPr>
          <w:rFonts w:ascii="Times New Roman" w:eastAsia="Times New Roman" w:hAnsi="Times New Roman"/>
          <w:rtl/>
        </w:rPr>
      </w:pPr>
    </w:p>
    <w:p w14:paraId="4EC2BAF5" w14:textId="77777777" w:rsidR="0007272E" w:rsidRDefault="0007272E">
      <w:pPr>
        <w:bidi/>
        <w:spacing w:line="200" w:lineRule="exact"/>
        <w:rPr>
          <w:rFonts w:ascii="Times New Roman" w:eastAsia="Times New Roman" w:hAnsi="Times New Roman"/>
          <w:rtl/>
        </w:rPr>
      </w:pPr>
    </w:p>
    <w:p w14:paraId="1F8B271E" w14:textId="77777777" w:rsidR="0007272E" w:rsidRDefault="0007272E">
      <w:pPr>
        <w:bidi/>
        <w:spacing w:line="200" w:lineRule="exact"/>
        <w:rPr>
          <w:rFonts w:ascii="Times New Roman" w:eastAsia="Times New Roman" w:hAnsi="Times New Roman"/>
          <w:rtl/>
        </w:rPr>
      </w:pPr>
    </w:p>
    <w:p w14:paraId="386862C5" w14:textId="77777777" w:rsidR="0007272E" w:rsidRDefault="0007272E">
      <w:pPr>
        <w:bidi/>
        <w:spacing w:line="200" w:lineRule="exact"/>
        <w:rPr>
          <w:rFonts w:ascii="Times New Roman" w:eastAsia="Times New Roman" w:hAnsi="Times New Roman"/>
          <w:rtl/>
        </w:rPr>
      </w:pPr>
    </w:p>
    <w:p w14:paraId="17A1F43D" w14:textId="77777777" w:rsidR="0007272E" w:rsidRDefault="0007272E">
      <w:pPr>
        <w:bidi/>
        <w:spacing w:line="200" w:lineRule="exact"/>
        <w:rPr>
          <w:rFonts w:ascii="Times New Roman" w:eastAsia="Times New Roman" w:hAnsi="Times New Roman"/>
          <w:rtl/>
        </w:rPr>
      </w:pPr>
    </w:p>
    <w:p w14:paraId="3B238561" w14:textId="77777777" w:rsidR="0007272E" w:rsidRDefault="0007272E">
      <w:pPr>
        <w:bidi/>
        <w:spacing w:line="200" w:lineRule="exact"/>
        <w:rPr>
          <w:rFonts w:ascii="Times New Roman" w:eastAsia="Times New Roman" w:hAnsi="Times New Roman"/>
          <w:rtl/>
        </w:rPr>
      </w:pPr>
    </w:p>
    <w:p w14:paraId="5CC09D13" w14:textId="77777777" w:rsidR="0007272E" w:rsidRDefault="0007272E">
      <w:pPr>
        <w:bidi/>
        <w:spacing w:line="200" w:lineRule="exact"/>
        <w:rPr>
          <w:rFonts w:ascii="Times New Roman" w:eastAsia="Times New Roman" w:hAnsi="Times New Roman"/>
          <w:rtl/>
        </w:rPr>
      </w:pPr>
    </w:p>
    <w:p w14:paraId="6456BCA3" w14:textId="77777777" w:rsidR="0007272E" w:rsidRDefault="0007272E">
      <w:pPr>
        <w:bidi/>
        <w:spacing w:line="200" w:lineRule="exact"/>
        <w:rPr>
          <w:rFonts w:ascii="Times New Roman" w:eastAsia="Times New Roman" w:hAnsi="Times New Roman"/>
          <w:rtl/>
        </w:rPr>
      </w:pPr>
    </w:p>
    <w:p w14:paraId="6E8FB824" w14:textId="77777777" w:rsidR="0007272E" w:rsidRDefault="0007272E">
      <w:pPr>
        <w:bidi/>
        <w:spacing w:line="346" w:lineRule="exact"/>
        <w:rPr>
          <w:rFonts w:ascii="Times New Roman" w:eastAsia="Times New Roman" w:hAnsi="Times New Roman"/>
          <w:rtl/>
        </w:rPr>
      </w:pPr>
    </w:p>
    <w:p w14:paraId="1A9831BE" w14:textId="4A88C119" w:rsidR="0007272E" w:rsidRPr="000A17AD" w:rsidRDefault="005958FC">
      <w:pPr>
        <w:bidi/>
        <w:spacing w:line="0" w:lineRule="atLeast"/>
        <w:jc w:val="center"/>
        <w:rPr>
          <w:rFonts w:ascii="Arial" w:eastAsia="Arial" w:hAnsi="Arial" w:cs="B Nazanin"/>
          <w:sz w:val="23"/>
          <w:rtl/>
        </w:rPr>
      </w:pPr>
      <w:r w:rsidRPr="000A17AD">
        <w:rPr>
          <w:rFonts w:ascii="Arial" w:eastAsia="Arial" w:hAnsi="Arial" w:cs="B Nazanin"/>
          <w:sz w:val="23"/>
          <w:rtl/>
        </w:rPr>
        <w:t>خود تأییدی تفاوت</w:t>
      </w:r>
      <w:r w:rsidR="00060D92">
        <w:rPr>
          <w:rFonts w:ascii="Arial" w:eastAsia="Arial" w:hAnsi="Arial" w:cs="B Nazanin"/>
          <w:sz w:val="23"/>
          <w:rtl/>
        </w:rPr>
        <w:t xml:space="preserve">‌های </w:t>
      </w:r>
      <w:r w:rsidRPr="000A17AD">
        <w:rPr>
          <w:rFonts w:ascii="Arial" w:eastAsia="Arial" w:hAnsi="Arial" w:cs="B Nazanin"/>
          <w:sz w:val="23"/>
          <w:rtl/>
        </w:rPr>
        <w:t>جنسیتی در استدلال فضایی را کاهش</w:t>
      </w:r>
      <w:r w:rsidR="00060D92">
        <w:rPr>
          <w:rFonts w:ascii="Arial" w:eastAsia="Arial" w:hAnsi="Arial" w:cs="B Nazanin"/>
          <w:sz w:val="23"/>
          <w:rtl/>
        </w:rPr>
        <w:t xml:space="preserve"> می‌</w:t>
      </w:r>
      <w:r w:rsidRPr="000A17AD">
        <w:rPr>
          <w:rFonts w:ascii="Arial" w:eastAsia="Arial" w:hAnsi="Arial" w:cs="B Nazanin"/>
          <w:sz w:val="23"/>
          <w:rtl/>
        </w:rPr>
        <w:t>دهد.</w:t>
      </w:r>
    </w:p>
    <w:p w14:paraId="5BB918D1" w14:textId="77777777" w:rsidR="0007272E" w:rsidRDefault="0007272E">
      <w:pPr>
        <w:bidi/>
        <w:spacing w:line="245" w:lineRule="exact"/>
        <w:rPr>
          <w:rFonts w:ascii="Times New Roman" w:eastAsia="Times New Roman" w:hAnsi="Times New Roman"/>
          <w:rtl/>
        </w:rPr>
      </w:pPr>
    </w:p>
    <w:p w14:paraId="66F9FF1D" w14:textId="77777777" w:rsidR="0007272E" w:rsidRDefault="005958FC">
      <w:pPr>
        <w:bidi/>
        <w:spacing w:line="265" w:lineRule="auto"/>
        <w:ind w:left="720" w:right="719" w:firstLine="300"/>
        <w:jc w:val="both"/>
        <w:rPr>
          <w:rFonts w:ascii="Arial" w:eastAsia="Arial" w:hAnsi="Arial"/>
          <w:color w:val="0000EE"/>
          <w:sz w:val="45"/>
          <w:vertAlign w:val="superscript"/>
          <w:rtl/>
        </w:rPr>
      </w:pPr>
      <w:r w:rsidRPr="000A17AD">
        <w:rPr>
          <w:rFonts w:ascii="Arial" w:eastAsia="Arial" w:hAnsi="Arial" w:cs="B Nazanin"/>
          <w:sz w:val="23"/>
          <w:rtl/>
        </w:rPr>
        <w:t>تأثیرات خود تأییدی قابل توجه بود، با مداخله تقریباً به طور کامل شکاف جنسیتی در نتایج شرکت‌کنندگان را از بین برد</w:t>
      </w:r>
      <w:r>
        <w:rPr>
          <w:rFonts w:ascii="Arial" w:eastAsia="Arial" w:hAnsi="Arial"/>
          <w:sz w:val="30"/>
          <w:rtl/>
        </w:rPr>
        <w:t>.</w:t>
      </w:r>
      <w:hyperlink w:anchor="page357" w:history="1">
        <w:r>
          <w:rPr>
            <w:rFonts w:ascii="Arial" w:eastAsia="Arial" w:hAnsi="Arial"/>
            <w:color w:val="0000EE"/>
            <w:sz w:val="45"/>
            <w:vertAlign w:val="superscript"/>
            <w:rtl/>
          </w:rPr>
          <w:t>42</w:t>
        </w:r>
      </w:hyperlink>
    </w:p>
    <w:p w14:paraId="1FBCD8AC" w14:textId="77777777" w:rsidR="0007272E" w:rsidRDefault="0007272E">
      <w:pPr>
        <w:bidi/>
        <w:spacing w:line="3" w:lineRule="exact"/>
        <w:rPr>
          <w:rFonts w:ascii="Times New Roman" w:eastAsia="Times New Roman" w:hAnsi="Times New Roman"/>
          <w:rtl/>
        </w:rPr>
      </w:pPr>
    </w:p>
    <w:p w14:paraId="2AD10FDC" w14:textId="23EDCE29" w:rsidR="0007272E" w:rsidRPr="000A17AD" w:rsidRDefault="005958FC">
      <w:pPr>
        <w:bidi/>
        <w:spacing w:line="295" w:lineRule="auto"/>
        <w:ind w:left="720" w:right="719" w:firstLine="300"/>
        <w:jc w:val="both"/>
        <w:rPr>
          <w:rFonts w:ascii="Arial" w:eastAsia="Arial" w:hAnsi="Arial" w:cs="B Nazanin"/>
          <w:sz w:val="23"/>
          <w:rtl/>
        </w:rPr>
      </w:pPr>
      <w:r w:rsidRPr="000A17AD">
        <w:rPr>
          <w:rFonts w:ascii="Arial" w:eastAsia="Arial" w:hAnsi="Arial" w:cs="B Nazanin"/>
          <w:sz w:val="23"/>
          <w:rtl/>
        </w:rPr>
        <w:t>محققان الگوهای بسیار مشابهی را برای نمرات ریاضی پیدا کردند. مردان، به طور کلی، نیازی به تقویت خودباوری ندارند (و بنابراین فقط دستاوردهای اندکی از خود نشان دادند) اما زنان پس از تمرین تائید خود، بهبود قابل توجهی نشان می‌دهند.</w:t>
      </w:r>
    </w:p>
    <w:p w14:paraId="315A2870" w14:textId="77777777" w:rsidR="0007272E" w:rsidRDefault="0007272E">
      <w:pPr>
        <w:bidi/>
        <w:spacing w:line="128" w:lineRule="exact"/>
        <w:rPr>
          <w:rFonts w:ascii="Times New Roman" w:eastAsia="Times New Roman" w:hAnsi="Times New Roman"/>
          <w:rtl/>
        </w:rPr>
      </w:pPr>
    </w:p>
    <w:p w14:paraId="6ACE2F65" w14:textId="304A434E" w:rsidR="0007272E" w:rsidRDefault="005958FC">
      <w:pPr>
        <w:bidi/>
        <w:spacing w:line="281" w:lineRule="auto"/>
        <w:ind w:left="720" w:right="719" w:firstLine="300"/>
        <w:jc w:val="both"/>
        <w:rPr>
          <w:rFonts w:ascii="Arial" w:eastAsia="Arial" w:hAnsi="Arial"/>
          <w:color w:val="0000EE"/>
          <w:sz w:val="44"/>
          <w:vertAlign w:val="superscript"/>
          <w:rtl/>
        </w:rPr>
      </w:pPr>
      <w:r w:rsidRPr="000A17AD">
        <w:rPr>
          <w:rFonts w:ascii="Arial" w:eastAsia="Arial" w:hAnsi="Arial" w:cs="B Nazanin"/>
          <w:sz w:val="23"/>
          <w:rtl/>
        </w:rPr>
        <w:t>اگر هنوز متقاعد نشده‌اید، در اینجا نموداری معادل برای دانش‌آموزانی که در آزمون فیزیک مقدماتی در سطح کالج شرکت می‌کنند وجود دارد عرصه دیگری که معمولاً انتظار می‌رود زنان در آن عملکرد ضعیفی داشته باشند. در سمت چپ شرایط کنترل است. در سمت راست، نتایج با چند تمرین تأیید خود، در ابتدای ترم و کمی قبل از امتحان میان ترم مشاهده</w:t>
      </w:r>
      <w:r w:rsidR="00060D92">
        <w:rPr>
          <w:rFonts w:ascii="Arial" w:eastAsia="Arial" w:hAnsi="Arial" w:cs="B Nazanin"/>
          <w:sz w:val="23"/>
          <w:rtl/>
        </w:rPr>
        <w:t xml:space="preserve"> می‌</w:t>
      </w:r>
      <w:r w:rsidRPr="000A17AD">
        <w:rPr>
          <w:rFonts w:ascii="Arial" w:eastAsia="Arial" w:hAnsi="Arial" w:cs="B Nazanin"/>
          <w:sz w:val="23"/>
          <w:rtl/>
        </w:rPr>
        <w:t>شود. همانطور که</w:t>
      </w:r>
      <w:r w:rsidR="00060D92">
        <w:rPr>
          <w:rFonts w:ascii="Arial" w:eastAsia="Arial" w:hAnsi="Arial" w:cs="B Nazanin"/>
          <w:sz w:val="23"/>
          <w:rtl/>
        </w:rPr>
        <w:t xml:space="preserve"> می‌</w:t>
      </w:r>
      <w:r w:rsidRPr="000A17AD">
        <w:rPr>
          <w:rFonts w:ascii="Arial" w:eastAsia="Arial" w:hAnsi="Arial" w:cs="B Nazanin"/>
          <w:sz w:val="23"/>
          <w:rtl/>
        </w:rPr>
        <w:t>بینید، شکاف جنسیتی از حدود 10 درصد به تنها چند نقطه کاهش یافته است. محققان با تأیید اثرات محافظتی آن، دریافتند که مزایای تأیید خود برای زنانی که قبلاً کلیشه‌های جنسیتی را قبول کرده بودند، بیشتر بود. تائید خود به نوعی پادزهر باورهای منفی منتقل شده توسط جامعه بود.</w:t>
      </w:r>
      <w:r w:rsidR="00000000">
        <w:fldChar w:fldCharType="begin"/>
      </w:r>
      <w:r w:rsidR="00000000">
        <w:instrText>HYPERLINK \l "page357"</w:instrText>
      </w:r>
      <w:r w:rsidR="00000000">
        <w:fldChar w:fldCharType="separate"/>
      </w:r>
      <w:r>
        <w:rPr>
          <w:rFonts w:ascii="Arial" w:eastAsia="Arial" w:hAnsi="Arial"/>
          <w:color w:val="0000EE"/>
          <w:sz w:val="44"/>
          <w:vertAlign w:val="superscript"/>
          <w:rtl/>
        </w:rPr>
        <w:t>43</w:t>
      </w:r>
      <w:r w:rsidR="00000000">
        <w:rPr>
          <w:rFonts w:ascii="Arial" w:eastAsia="Arial" w:hAnsi="Arial"/>
          <w:color w:val="0000EE"/>
          <w:sz w:val="44"/>
          <w:vertAlign w:val="superscript"/>
        </w:rPr>
        <w:fldChar w:fldCharType="end"/>
      </w:r>
    </w:p>
    <w:p w14:paraId="02FD2650" w14:textId="77777777" w:rsidR="0007272E" w:rsidRDefault="0007272E">
      <w:pPr>
        <w:bidi/>
        <w:spacing w:line="281" w:lineRule="auto"/>
        <w:ind w:left="720" w:right="719" w:firstLine="300"/>
        <w:jc w:val="both"/>
        <w:rPr>
          <w:rFonts w:ascii="Arial" w:eastAsia="Arial" w:hAnsi="Arial"/>
          <w:color w:val="0000EE"/>
          <w:sz w:val="44"/>
          <w:vertAlign w:val="superscript"/>
          <w:rtl/>
        </w:rPr>
        <w:sectPr w:rsidR="0007272E">
          <w:pgSz w:w="11900" w:h="16838"/>
          <w:pgMar w:top="1440" w:right="1440" w:bottom="1041" w:left="1440" w:header="0" w:footer="0" w:gutter="0"/>
          <w:cols w:space="0" w:equalWidth="0">
            <w:col w:w="9019"/>
          </w:cols>
          <w:docGrid w:linePitch="360"/>
        </w:sectPr>
      </w:pPr>
    </w:p>
    <w:p w14:paraId="44B37ED7" w14:textId="77777777" w:rsidR="0007272E" w:rsidRDefault="0007272E">
      <w:pPr>
        <w:bidi/>
        <w:spacing w:line="20" w:lineRule="exact"/>
        <w:rPr>
          <w:rFonts w:ascii="Times New Roman" w:eastAsia="Times New Roman" w:hAnsi="Times New Roman"/>
          <w:rtl/>
        </w:rPr>
      </w:pPr>
      <w:bookmarkStart w:id="239" w:name="page242"/>
      <w:bookmarkEnd w:id="239"/>
    </w:p>
    <w:p w14:paraId="3515C54A" w14:textId="77777777" w:rsidR="0007272E" w:rsidRDefault="005958FC">
      <w:pPr>
        <w:bidi/>
        <w:spacing w:line="307" w:lineRule="auto"/>
        <w:ind w:left="720" w:right="719" w:firstLine="300"/>
        <w:jc w:val="both"/>
        <w:rPr>
          <w:rFonts w:ascii="Arial" w:eastAsia="Arial" w:hAnsi="Arial"/>
          <w:color w:val="0000EE"/>
          <w:sz w:val="40"/>
          <w:vertAlign w:val="superscript"/>
          <w:rtl/>
        </w:rPr>
      </w:pPr>
      <w:r w:rsidRPr="000A17AD">
        <w:rPr>
          <w:rFonts w:ascii="Arial" w:eastAsia="Arial" w:hAnsi="Arial" w:cs="B Nazanin"/>
          <w:sz w:val="23"/>
          <w:rtl/>
        </w:rPr>
        <w:t>علاوه بر کاهش شکاف جنسیتی، خود تأییدی می‌تواند انتظارات منفی را که اغلب با شرایط اقتصادی ضعیف‌تر همراه است، اصلاح کند. یک مطالعه در بریتانیا از نوجوانان 11 تا 14 ساله خواسته شد تا در شروع سال تحصیلی در کلاس انگلیسی یک مقاله تأیید کننده خود بنویسند. محققان با مقایسه نتایج کودکانی که وعده‌های غذایی رایگان در مدرسه دریافت می‌کردند با غذاهای خانه‌های مرفه‌تر، دریافتند که ورزش ساده تفاوت‌های کلاسی را تا ۶۲ درصد کاهش می‌دهد</w:t>
      </w:r>
      <w:r>
        <w:rPr>
          <w:rFonts w:ascii="Arial" w:eastAsia="Arial" w:hAnsi="Arial"/>
          <w:sz w:val="27"/>
          <w:rtl/>
        </w:rPr>
        <w:t>.</w:t>
      </w:r>
      <w:hyperlink w:anchor="page358" w:history="1">
        <w:r>
          <w:rPr>
            <w:rFonts w:ascii="Arial" w:eastAsia="Arial" w:hAnsi="Arial"/>
            <w:color w:val="0000EE"/>
            <w:sz w:val="40"/>
            <w:vertAlign w:val="superscript"/>
            <w:rtl/>
          </w:rPr>
          <w:t>44</w:t>
        </w:r>
      </w:hyperlink>
    </w:p>
    <w:p w14:paraId="1F3E87CB" w14:textId="77777777" w:rsidR="0007272E" w:rsidRDefault="007D2301">
      <w:pPr>
        <w:bidi/>
        <w:spacing w:line="20" w:lineRule="exact"/>
        <w:rPr>
          <w:rFonts w:ascii="Times New Roman" w:eastAsia="Times New Roman" w:hAnsi="Times New Roman"/>
          <w:rtl/>
        </w:rPr>
      </w:pPr>
      <w:r>
        <w:rPr>
          <w:rFonts w:ascii="Arial" w:eastAsia="Arial" w:hAnsi="Arial"/>
          <w:noProof/>
          <w:color w:val="0000EE"/>
          <w:sz w:val="40"/>
          <w:vertAlign w:val="superscript"/>
          <w:rtl/>
        </w:rPr>
        <w:drawing>
          <wp:anchor distT="0" distB="0" distL="114300" distR="114300" simplePos="0" relativeHeight="251678208" behindDoc="1" locked="0" layoutInCell="1" allowOverlap="1" wp14:anchorId="64DAA7B9" wp14:editId="336142B1">
            <wp:simplePos x="0" y="0"/>
            <wp:positionH relativeFrom="column">
              <wp:posOffset>1162685</wp:posOffset>
            </wp:positionH>
            <wp:positionV relativeFrom="paragraph">
              <wp:posOffset>-64135</wp:posOffset>
            </wp:positionV>
            <wp:extent cx="3411855" cy="252539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1855" cy="2525395"/>
                    </a:xfrm>
                    <a:prstGeom prst="rect">
                      <a:avLst/>
                    </a:prstGeom>
                    <a:noFill/>
                  </pic:spPr>
                </pic:pic>
              </a:graphicData>
            </a:graphic>
            <wp14:sizeRelH relativeFrom="page">
              <wp14:pctWidth>0</wp14:pctWidth>
            </wp14:sizeRelH>
            <wp14:sizeRelV relativeFrom="page">
              <wp14:pctHeight>0</wp14:pctHeight>
            </wp14:sizeRelV>
          </wp:anchor>
        </w:drawing>
      </w:r>
    </w:p>
    <w:p w14:paraId="3CEC3D67" w14:textId="77777777" w:rsidR="0007272E" w:rsidRDefault="0007272E">
      <w:pPr>
        <w:bidi/>
        <w:spacing w:line="200" w:lineRule="exact"/>
        <w:rPr>
          <w:rFonts w:ascii="Times New Roman" w:eastAsia="Times New Roman" w:hAnsi="Times New Roman"/>
          <w:rtl/>
        </w:rPr>
      </w:pPr>
    </w:p>
    <w:p w14:paraId="4DFC7D45" w14:textId="77777777" w:rsidR="0007272E" w:rsidRDefault="0007272E">
      <w:pPr>
        <w:bidi/>
        <w:spacing w:line="200" w:lineRule="exact"/>
        <w:rPr>
          <w:rFonts w:ascii="Times New Roman" w:eastAsia="Times New Roman" w:hAnsi="Times New Roman"/>
          <w:rtl/>
        </w:rPr>
      </w:pPr>
    </w:p>
    <w:p w14:paraId="6A5EACA3" w14:textId="77777777" w:rsidR="0007272E" w:rsidRDefault="0007272E">
      <w:pPr>
        <w:bidi/>
        <w:spacing w:line="200" w:lineRule="exact"/>
        <w:rPr>
          <w:rFonts w:ascii="Times New Roman" w:eastAsia="Times New Roman" w:hAnsi="Times New Roman"/>
          <w:rtl/>
        </w:rPr>
      </w:pPr>
    </w:p>
    <w:p w14:paraId="4D11CA9F" w14:textId="77777777" w:rsidR="0007272E" w:rsidRDefault="0007272E">
      <w:pPr>
        <w:bidi/>
        <w:spacing w:line="200" w:lineRule="exact"/>
        <w:rPr>
          <w:rFonts w:ascii="Times New Roman" w:eastAsia="Times New Roman" w:hAnsi="Times New Roman"/>
          <w:rtl/>
        </w:rPr>
      </w:pPr>
    </w:p>
    <w:p w14:paraId="3E9714B2" w14:textId="77777777" w:rsidR="0007272E" w:rsidRDefault="0007272E">
      <w:pPr>
        <w:bidi/>
        <w:spacing w:line="200" w:lineRule="exact"/>
        <w:rPr>
          <w:rFonts w:ascii="Times New Roman" w:eastAsia="Times New Roman" w:hAnsi="Times New Roman"/>
          <w:rtl/>
        </w:rPr>
      </w:pPr>
    </w:p>
    <w:p w14:paraId="4501CFD3" w14:textId="77777777" w:rsidR="0007272E" w:rsidRDefault="0007272E">
      <w:pPr>
        <w:bidi/>
        <w:spacing w:line="200" w:lineRule="exact"/>
        <w:rPr>
          <w:rFonts w:ascii="Times New Roman" w:eastAsia="Times New Roman" w:hAnsi="Times New Roman"/>
          <w:rtl/>
        </w:rPr>
      </w:pPr>
    </w:p>
    <w:p w14:paraId="718E9F5A" w14:textId="77777777" w:rsidR="0007272E" w:rsidRDefault="0007272E">
      <w:pPr>
        <w:bidi/>
        <w:spacing w:line="200" w:lineRule="exact"/>
        <w:rPr>
          <w:rFonts w:ascii="Times New Roman" w:eastAsia="Times New Roman" w:hAnsi="Times New Roman"/>
          <w:rtl/>
        </w:rPr>
      </w:pPr>
    </w:p>
    <w:p w14:paraId="07842766" w14:textId="77777777" w:rsidR="0007272E" w:rsidRDefault="0007272E">
      <w:pPr>
        <w:bidi/>
        <w:spacing w:line="200" w:lineRule="exact"/>
        <w:rPr>
          <w:rFonts w:ascii="Times New Roman" w:eastAsia="Times New Roman" w:hAnsi="Times New Roman"/>
          <w:rtl/>
        </w:rPr>
      </w:pPr>
    </w:p>
    <w:p w14:paraId="73E83683" w14:textId="77777777" w:rsidR="0007272E" w:rsidRDefault="0007272E">
      <w:pPr>
        <w:bidi/>
        <w:spacing w:line="200" w:lineRule="exact"/>
        <w:rPr>
          <w:rFonts w:ascii="Times New Roman" w:eastAsia="Times New Roman" w:hAnsi="Times New Roman"/>
          <w:rtl/>
        </w:rPr>
      </w:pPr>
    </w:p>
    <w:p w14:paraId="2E804437" w14:textId="77777777" w:rsidR="0007272E" w:rsidRDefault="0007272E">
      <w:pPr>
        <w:bidi/>
        <w:spacing w:line="200" w:lineRule="exact"/>
        <w:rPr>
          <w:rFonts w:ascii="Times New Roman" w:eastAsia="Times New Roman" w:hAnsi="Times New Roman"/>
          <w:rtl/>
        </w:rPr>
      </w:pPr>
    </w:p>
    <w:p w14:paraId="09C5B8F1" w14:textId="77777777" w:rsidR="0007272E" w:rsidRDefault="0007272E">
      <w:pPr>
        <w:bidi/>
        <w:spacing w:line="200" w:lineRule="exact"/>
        <w:rPr>
          <w:rFonts w:ascii="Times New Roman" w:eastAsia="Times New Roman" w:hAnsi="Times New Roman"/>
          <w:rtl/>
        </w:rPr>
      </w:pPr>
    </w:p>
    <w:p w14:paraId="0154A98E" w14:textId="77777777" w:rsidR="0007272E" w:rsidRDefault="0007272E">
      <w:pPr>
        <w:bidi/>
        <w:spacing w:line="200" w:lineRule="exact"/>
        <w:rPr>
          <w:rFonts w:ascii="Times New Roman" w:eastAsia="Times New Roman" w:hAnsi="Times New Roman"/>
          <w:rtl/>
        </w:rPr>
      </w:pPr>
    </w:p>
    <w:p w14:paraId="27F96250" w14:textId="77777777" w:rsidR="0007272E" w:rsidRDefault="0007272E">
      <w:pPr>
        <w:bidi/>
        <w:spacing w:line="200" w:lineRule="exact"/>
        <w:rPr>
          <w:rFonts w:ascii="Times New Roman" w:eastAsia="Times New Roman" w:hAnsi="Times New Roman"/>
          <w:rtl/>
        </w:rPr>
      </w:pPr>
    </w:p>
    <w:p w14:paraId="253D539C" w14:textId="77777777" w:rsidR="0007272E" w:rsidRDefault="0007272E">
      <w:pPr>
        <w:bidi/>
        <w:spacing w:line="200" w:lineRule="exact"/>
        <w:rPr>
          <w:rFonts w:ascii="Times New Roman" w:eastAsia="Times New Roman" w:hAnsi="Times New Roman"/>
          <w:rtl/>
        </w:rPr>
      </w:pPr>
    </w:p>
    <w:p w14:paraId="3CBD3DA9" w14:textId="77777777" w:rsidR="0007272E" w:rsidRDefault="0007272E">
      <w:pPr>
        <w:bidi/>
        <w:spacing w:line="200" w:lineRule="exact"/>
        <w:rPr>
          <w:rFonts w:ascii="Times New Roman" w:eastAsia="Times New Roman" w:hAnsi="Times New Roman"/>
          <w:rtl/>
        </w:rPr>
      </w:pPr>
    </w:p>
    <w:p w14:paraId="42F33E25" w14:textId="77777777" w:rsidR="0007272E" w:rsidRDefault="0007272E">
      <w:pPr>
        <w:bidi/>
        <w:spacing w:line="200" w:lineRule="exact"/>
        <w:rPr>
          <w:rFonts w:ascii="Times New Roman" w:eastAsia="Times New Roman" w:hAnsi="Times New Roman"/>
          <w:rtl/>
        </w:rPr>
      </w:pPr>
    </w:p>
    <w:p w14:paraId="08A3E703" w14:textId="77777777" w:rsidR="0007272E" w:rsidRDefault="0007272E">
      <w:pPr>
        <w:bidi/>
        <w:spacing w:line="200" w:lineRule="exact"/>
        <w:rPr>
          <w:rFonts w:ascii="Times New Roman" w:eastAsia="Times New Roman" w:hAnsi="Times New Roman"/>
          <w:rtl/>
        </w:rPr>
      </w:pPr>
    </w:p>
    <w:p w14:paraId="12E22234" w14:textId="77777777" w:rsidR="0007272E" w:rsidRDefault="0007272E">
      <w:pPr>
        <w:bidi/>
        <w:spacing w:line="200" w:lineRule="exact"/>
        <w:rPr>
          <w:rFonts w:ascii="Times New Roman" w:eastAsia="Times New Roman" w:hAnsi="Times New Roman"/>
          <w:rtl/>
        </w:rPr>
      </w:pPr>
    </w:p>
    <w:p w14:paraId="0846DCA4" w14:textId="77777777" w:rsidR="0007272E" w:rsidRDefault="0007272E">
      <w:pPr>
        <w:bidi/>
        <w:spacing w:line="200" w:lineRule="exact"/>
        <w:rPr>
          <w:rFonts w:ascii="Times New Roman" w:eastAsia="Times New Roman" w:hAnsi="Times New Roman"/>
          <w:rtl/>
        </w:rPr>
      </w:pPr>
    </w:p>
    <w:p w14:paraId="218B3873" w14:textId="77777777" w:rsidR="0007272E" w:rsidRDefault="0007272E">
      <w:pPr>
        <w:bidi/>
        <w:spacing w:line="316" w:lineRule="exact"/>
        <w:rPr>
          <w:rFonts w:ascii="Times New Roman" w:eastAsia="Times New Roman" w:hAnsi="Times New Roman"/>
          <w:rtl/>
        </w:rPr>
      </w:pPr>
    </w:p>
    <w:p w14:paraId="75016872" w14:textId="64AC0D7C" w:rsidR="0007272E" w:rsidRPr="000A17AD" w:rsidRDefault="005958FC" w:rsidP="000A17AD">
      <w:pPr>
        <w:bidi/>
        <w:spacing w:line="269" w:lineRule="auto"/>
        <w:ind w:left="720" w:right="739" w:firstLine="300"/>
        <w:jc w:val="center"/>
        <w:rPr>
          <w:rFonts w:ascii="Arial" w:eastAsia="Arial" w:hAnsi="Arial" w:cs="B Nazanin"/>
          <w:sz w:val="23"/>
          <w:rtl/>
        </w:rPr>
      </w:pPr>
      <w:r w:rsidRPr="000A17AD">
        <w:rPr>
          <w:rFonts w:ascii="Arial" w:eastAsia="Arial" w:hAnsi="Arial" w:cs="B Nazanin"/>
          <w:sz w:val="23"/>
          <w:rtl/>
        </w:rPr>
        <w:t>خود تأییدی تفاوت</w:t>
      </w:r>
      <w:r w:rsidR="00060D92">
        <w:rPr>
          <w:rFonts w:ascii="Arial" w:eastAsia="Arial" w:hAnsi="Arial" w:cs="B Nazanin"/>
          <w:sz w:val="23"/>
          <w:rtl/>
        </w:rPr>
        <w:t xml:space="preserve">‌های </w:t>
      </w:r>
      <w:r w:rsidRPr="000A17AD">
        <w:rPr>
          <w:rFonts w:ascii="Arial" w:eastAsia="Arial" w:hAnsi="Arial" w:cs="B Nazanin"/>
          <w:sz w:val="23"/>
          <w:rtl/>
        </w:rPr>
        <w:t>جنسیتی در عملکرد فیزیک را کاهش</w:t>
      </w:r>
      <w:r w:rsidR="00060D92">
        <w:rPr>
          <w:rFonts w:ascii="Arial" w:eastAsia="Arial" w:hAnsi="Arial" w:cs="B Nazanin"/>
          <w:sz w:val="23"/>
          <w:rtl/>
        </w:rPr>
        <w:t xml:space="preserve"> می‌</w:t>
      </w:r>
      <w:r w:rsidRPr="000A17AD">
        <w:rPr>
          <w:rFonts w:ascii="Arial" w:eastAsia="Arial" w:hAnsi="Arial" w:cs="B Nazanin"/>
          <w:sz w:val="23"/>
          <w:rtl/>
        </w:rPr>
        <w:t>دهد.</w:t>
      </w:r>
    </w:p>
    <w:p w14:paraId="5210C0FE" w14:textId="77777777" w:rsidR="0007272E" w:rsidRDefault="0007272E">
      <w:pPr>
        <w:bidi/>
        <w:spacing w:line="157" w:lineRule="exact"/>
        <w:rPr>
          <w:rFonts w:ascii="Times New Roman" w:eastAsia="Times New Roman" w:hAnsi="Times New Roman"/>
          <w:rtl/>
        </w:rPr>
      </w:pPr>
    </w:p>
    <w:p w14:paraId="67C8B98C" w14:textId="154CEB14" w:rsidR="0007272E" w:rsidRDefault="005958FC">
      <w:pPr>
        <w:bidi/>
        <w:spacing w:line="282" w:lineRule="auto"/>
        <w:ind w:left="720" w:right="719" w:firstLine="300"/>
        <w:jc w:val="both"/>
        <w:rPr>
          <w:rFonts w:ascii="Arial" w:eastAsia="Arial" w:hAnsi="Arial"/>
          <w:color w:val="0000EE"/>
          <w:sz w:val="42"/>
          <w:vertAlign w:val="superscript"/>
          <w:rtl/>
        </w:rPr>
      </w:pPr>
      <w:r w:rsidRPr="000A17AD">
        <w:rPr>
          <w:rFonts w:ascii="Arial" w:eastAsia="Arial" w:hAnsi="Arial" w:cs="B Nazanin"/>
          <w:sz w:val="23"/>
          <w:rtl/>
        </w:rPr>
        <w:t>نفس گیرترین یافته</w:t>
      </w:r>
      <w:r w:rsidR="00060D92">
        <w:rPr>
          <w:rFonts w:ascii="Arial" w:eastAsia="Arial" w:hAnsi="Arial" w:cs="B Nazanin"/>
          <w:sz w:val="23"/>
          <w:rtl/>
        </w:rPr>
        <w:t xml:space="preserve">‌ها </w:t>
      </w:r>
      <w:r w:rsidRPr="000A17AD">
        <w:rPr>
          <w:rFonts w:ascii="Arial" w:eastAsia="Arial" w:hAnsi="Arial" w:cs="B Nazanin"/>
          <w:sz w:val="23"/>
          <w:rtl/>
        </w:rPr>
        <w:t>مربوط به پیشرفت تحصیلی دانش آموزان سیاه پوست در ایالات متحده است. مانند دانش‌آموزان بریتانیایی، از دانش‌آموزان سیاه‌پوست در این مطالعه خواسته شد تا در شروع کلاس هفتم، با «تقویت‌کننده‌های» اضافی در طی چند سال آینده، خود تأییدی را تمرین کنند. علیرغم اینکه تکمیل هر جلسه فقط 15 دقیقه طول می‌کشد کوتاه‌ترین بخش از زمان در تقویم مدرسه</w:t>
      </w:r>
      <w:r w:rsidR="00060D92">
        <w:rPr>
          <w:rFonts w:ascii="Arial" w:eastAsia="Arial" w:hAnsi="Arial" w:cs="B Nazanin"/>
          <w:sz w:val="23"/>
          <w:rtl/>
        </w:rPr>
        <w:t xml:space="preserve"> </w:t>
      </w:r>
      <w:r w:rsidRPr="000A17AD">
        <w:rPr>
          <w:rFonts w:ascii="Arial" w:eastAsia="Arial" w:hAnsi="Arial" w:cs="B Nazanin"/>
          <w:sz w:val="23"/>
          <w:rtl/>
        </w:rPr>
        <w:t>تمرین‌های تأیید خود، تفاوت‌های نژادی در نمرات امتحانی فردی را تا 40 درصد کاهش داد.</w:t>
      </w:r>
      <w:r w:rsidR="00000000">
        <w:fldChar w:fldCharType="begin"/>
      </w:r>
      <w:r w:rsidR="00000000">
        <w:instrText>HYPERLINK \l "page358"</w:instrText>
      </w:r>
      <w:r w:rsidR="00000000">
        <w:fldChar w:fldCharType="separate"/>
      </w:r>
      <w:r>
        <w:rPr>
          <w:rFonts w:ascii="Arial" w:eastAsia="Arial" w:hAnsi="Arial"/>
          <w:color w:val="0000EE"/>
          <w:sz w:val="42"/>
          <w:vertAlign w:val="superscript"/>
          <w:rtl/>
        </w:rPr>
        <w:t>45</w:t>
      </w:r>
      <w:r>
        <w:rPr>
          <w:rFonts w:ascii="Arial" w:eastAsia="Arial" w:hAnsi="Arial"/>
          <w:sz w:val="28"/>
          <w:rtl/>
        </w:rPr>
        <w:t xml:space="preserve"> </w:t>
      </w:r>
      <w:r w:rsidR="00000000">
        <w:rPr>
          <w:rFonts w:ascii="Arial" w:eastAsia="Arial" w:hAnsi="Arial"/>
          <w:sz w:val="28"/>
        </w:rPr>
        <w:fldChar w:fldCharType="end"/>
      </w:r>
      <w:r w:rsidRPr="000A17AD">
        <w:rPr>
          <w:rFonts w:ascii="Arial" w:eastAsia="Arial" w:hAnsi="Arial" w:cs="B Nazanin"/>
          <w:sz w:val="23"/>
          <w:rtl/>
        </w:rPr>
        <w:t>حتی شگفت‌انگیزتر، اثرات آن هنوز تا نه سال پس از مداخله اصلی قابل مشاهده است. به طور کلی، 92 درصد از کودکان سیاهپوست که درگیر خودتأیید کننده بودند، در کالج ثبت نام کردند، در مقایسه با 78 درصد از کودکان سیاه پوست در گروه کنترل.</w:t>
      </w:r>
      <w:r w:rsidR="00000000">
        <w:fldChar w:fldCharType="begin"/>
      </w:r>
      <w:r w:rsidR="00000000">
        <w:instrText>HYPERLINK \l "page358"</w:instrText>
      </w:r>
      <w:r w:rsidR="00000000">
        <w:fldChar w:fldCharType="separate"/>
      </w:r>
      <w:r>
        <w:rPr>
          <w:rFonts w:ascii="Arial" w:eastAsia="Arial" w:hAnsi="Arial"/>
          <w:color w:val="0000EE"/>
          <w:sz w:val="42"/>
          <w:vertAlign w:val="superscript"/>
          <w:rtl/>
        </w:rPr>
        <w:t>46</w:t>
      </w:r>
      <w:r w:rsidR="00000000">
        <w:rPr>
          <w:rFonts w:ascii="Arial" w:eastAsia="Arial" w:hAnsi="Arial"/>
          <w:color w:val="0000EE"/>
          <w:sz w:val="42"/>
          <w:vertAlign w:val="superscript"/>
        </w:rPr>
        <w:fldChar w:fldCharType="end"/>
      </w:r>
    </w:p>
    <w:p w14:paraId="1A831192" w14:textId="77777777" w:rsidR="0007272E" w:rsidRDefault="0007272E">
      <w:pPr>
        <w:bidi/>
        <w:spacing w:line="282" w:lineRule="auto"/>
        <w:ind w:left="720" w:right="719" w:firstLine="300"/>
        <w:jc w:val="both"/>
        <w:rPr>
          <w:rFonts w:ascii="Arial" w:eastAsia="Arial" w:hAnsi="Arial"/>
          <w:color w:val="0000EE"/>
          <w:sz w:val="42"/>
          <w:vertAlign w:val="superscript"/>
          <w:rtl/>
        </w:rPr>
        <w:sectPr w:rsidR="0007272E">
          <w:pgSz w:w="11900" w:h="16838"/>
          <w:pgMar w:top="1440" w:right="1440" w:bottom="1082" w:left="1440" w:header="0" w:footer="0" w:gutter="0"/>
          <w:cols w:space="0" w:equalWidth="0">
            <w:col w:w="9019"/>
          </w:cols>
          <w:docGrid w:linePitch="360"/>
        </w:sectPr>
      </w:pPr>
    </w:p>
    <w:p w14:paraId="3145BC1F" w14:textId="77777777" w:rsidR="0007272E" w:rsidRDefault="0007272E">
      <w:pPr>
        <w:bidi/>
        <w:spacing w:line="20" w:lineRule="exact"/>
        <w:rPr>
          <w:rFonts w:ascii="Times New Roman" w:eastAsia="Times New Roman" w:hAnsi="Times New Roman"/>
          <w:rtl/>
        </w:rPr>
      </w:pPr>
      <w:bookmarkStart w:id="240" w:name="page243"/>
      <w:bookmarkEnd w:id="240"/>
    </w:p>
    <w:p w14:paraId="5B4EBFEF" w14:textId="1B9F9E09" w:rsidR="0007272E" w:rsidRDefault="005958FC">
      <w:pPr>
        <w:bidi/>
        <w:spacing w:line="277" w:lineRule="auto"/>
        <w:ind w:left="720" w:right="719" w:firstLine="300"/>
        <w:jc w:val="both"/>
        <w:rPr>
          <w:rFonts w:ascii="Arial" w:eastAsia="Arial" w:hAnsi="Arial"/>
          <w:color w:val="0000EE"/>
          <w:sz w:val="44"/>
          <w:vertAlign w:val="superscript"/>
          <w:rtl/>
        </w:rPr>
      </w:pPr>
      <w:r w:rsidRPr="000A17AD">
        <w:rPr>
          <w:rFonts w:ascii="Arial" w:eastAsia="Arial" w:hAnsi="Arial" w:cs="B Nazanin"/>
          <w:sz w:val="23"/>
          <w:rtl/>
        </w:rPr>
        <w:t>چنین تأثیرات بزرگ و بلندمدتی حاکی از یک چرخه فضیلت‌آمیز تغییر است. تقویت احساس ارزشمندی در مقابل انتظارات منفی دیگران، بلافاصله عملکرد را افزایش</w:t>
      </w:r>
      <w:r w:rsidR="00060D92">
        <w:rPr>
          <w:rFonts w:ascii="Arial" w:eastAsia="Arial" w:hAnsi="Arial" w:cs="B Nazanin"/>
          <w:sz w:val="23"/>
          <w:rtl/>
        </w:rPr>
        <w:t xml:space="preserve"> می‌</w:t>
      </w:r>
      <w:r w:rsidRPr="000A17AD">
        <w:rPr>
          <w:rFonts w:ascii="Arial" w:eastAsia="Arial" w:hAnsi="Arial" w:cs="B Nazanin"/>
          <w:sz w:val="23"/>
          <w:rtl/>
        </w:rPr>
        <w:t>دهد، که سپس</w:t>
      </w:r>
      <w:r w:rsidR="00060D92">
        <w:rPr>
          <w:rFonts w:ascii="Arial" w:eastAsia="Arial" w:hAnsi="Arial" w:cs="B Nazanin"/>
          <w:sz w:val="23"/>
          <w:rtl/>
        </w:rPr>
        <w:t xml:space="preserve"> می‌</w:t>
      </w:r>
      <w:r w:rsidRPr="000A17AD">
        <w:rPr>
          <w:rFonts w:ascii="Arial" w:eastAsia="Arial" w:hAnsi="Arial" w:cs="B Nazanin"/>
          <w:sz w:val="23"/>
          <w:rtl/>
        </w:rPr>
        <w:t>تواند اعتماد به نفس شخصی را برای آزمون</w:t>
      </w:r>
      <w:r w:rsidR="00060D92">
        <w:rPr>
          <w:rFonts w:ascii="Arial" w:eastAsia="Arial" w:hAnsi="Arial" w:cs="B Nazanin"/>
          <w:sz w:val="23"/>
          <w:rtl/>
        </w:rPr>
        <w:t xml:space="preserve">‌های </w:t>
      </w:r>
      <w:r w:rsidRPr="000A17AD">
        <w:rPr>
          <w:rFonts w:ascii="Arial" w:eastAsia="Arial" w:hAnsi="Arial" w:cs="B Nazanin"/>
          <w:sz w:val="23"/>
          <w:rtl/>
        </w:rPr>
        <w:t>بعدی ایجاد کند. با گذشت زمان، مرحله ساده ارزیابی توانایی</w:t>
      </w:r>
      <w:r w:rsidR="00060D92">
        <w:rPr>
          <w:rFonts w:ascii="Arial" w:eastAsia="Arial" w:hAnsi="Arial" w:cs="B Nazanin"/>
          <w:sz w:val="23"/>
          <w:rtl/>
        </w:rPr>
        <w:t xml:space="preserve">‌ها </w:t>
      </w:r>
      <w:r w:rsidRPr="000A17AD">
        <w:rPr>
          <w:rFonts w:ascii="Arial" w:eastAsia="Arial" w:hAnsi="Arial" w:cs="B Nazanin"/>
          <w:sz w:val="23"/>
          <w:rtl/>
        </w:rPr>
        <w:t>و ارزش</w:t>
      </w:r>
      <w:r w:rsidR="00060D92">
        <w:rPr>
          <w:rFonts w:ascii="Arial" w:eastAsia="Arial" w:hAnsi="Arial" w:cs="B Nazanin"/>
          <w:sz w:val="23"/>
          <w:rtl/>
        </w:rPr>
        <w:t xml:space="preserve">‌های </w:t>
      </w:r>
      <w:r w:rsidRPr="000A17AD">
        <w:rPr>
          <w:rFonts w:ascii="Arial" w:eastAsia="Arial" w:hAnsi="Arial" w:cs="B Nazanin"/>
          <w:sz w:val="23"/>
          <w:rtl/>
        </w:rPr>
        <w:t>خود</w:t>
      </w:r>
      <w:r w:rsidR="00060D92">
        <w:rPr>
          <w:rFonts w:ascii="Arial" w:eastAsia="Arial" w:hAnsi="Arial" w:cs="B Nazanin"/>
          <w:sz w:val="23"/>
          <w:rtl/>
        </w:rPr>
        <w:t xml:space="preserve"> می‌</w:t>
      </w:r>
      <w:r w:rsidRPr="000A17AD">
        <w:rPr>
          <w:rFonts w:ascii="Arial" w:eastAsia="Arial" w:hAnsi="Arial" w:cs="B Nazanin"/>
          <w:sz w:val="23"/>
          <w:rtl/>
        </w:rPr>
        <w:t>تواند به شما این امکان را بدهد که پیشگویی</w:t>
      </w:r>
      <w:r w:rsidR="00060D92">
        <w:rPr>
          <w:rFonts w:ascii="Arial" w:eastAsia="Arial" w:hAnsi="Arial" w:cs="B Nazanin"/>
          <w:sz w:val="23"/>
          <w:rtl/>
        </w:rPr>
        <w:t xml:space="preserve">‌های </w:t>
      </w:r>
      <w:r w:rsidRPr="000A17AD">
        <w:rPr>
          <w:rFonts w:ascii="Arial" w:eastAsia="Arial" w:hAnsi="Arial" w:cs="B Nazanin"/>
          <w:sz w:val="23"/>
          <w:rtl/>
        </w:rPr>
        <w:t>خودشکوفایی جامعه را به طور کامل رد کنید و مسیری را ایجاد کنید که کاملاً با مسیر تعیین شده متفاوت است</w:t>
      </w:r>
      <w:r>
        <w:rPr>
          <w:rFonts w:ascii="Arial" w:eastAsia="Arial" w:hAnsi="Arial"/>
          <w:sz w:val="29"/>
          <w:rtl/>
        </w:rPr>
        <w:t>.</w:t>
      </w:r>
      <w:hyperlink w:anchor="page358" w:history="1">
        <w:r>
          <w:rPr>
            <w:rFonts w:ascii="Arial" w:eastAsia="Arial" w:hAnsi="Arial"/>
            <w:color w:val="0000EE"/>
            <w:sz w:val="44"/>
            <w:vertAlign w:val="superscript"/>
            <w:rtl/>
          </w:rPr>
          <w:t>47</w:t>
        </w:r>
      </w:hyperlink>
    </w:p>
    <w:p w14:paraId="77262962" w14:textId="77777777" w:rsidR="0007272E" w:rsidRDefault="0007272E">
      <w:pPr>
        <w:bidi/>
        <w:spacing w:line="9" w:lineRule="exact"/>
        <w:rPr>
          <w:rFonts w:ascii="Times New Roman" w:eastAsia="Times New Roman" w:hAnsi="Times New Roman"/>
          <w:rtl/>
        </w:rPr>
      </w:pPr>
    </w:p>
    <w:p w14:paraId="0E0E9495" w14:textId="488E3B1B" w:rsidR="0007272E" w:rsidRDefault="005958FC">
      <w:pPr>
        <w:bidi/>
        <w:spacing w:line="275" w:lineRule="auto"/>
        <w:ind w:left="720" w:right="719" w:firstLine="300"/>
        <w:jc w:val="both"/>
        <w:rPr>
          <w:rFonts w:ascii="Arial" w:eastAsia="Arial" w:hAnsi="Arial"/>
          <w:sz w:val="27"/>
          <w:rtl/>
        </w:rPr>
      </w:pPr>
      <w:r w:rsidRPr="000A17AD">
        <w:rPr>
          <w:rFonts w:ascii="Arial" w:eastAsia="Arial" w:hAnsi="Arial" w:cs="B Nazanin"/>
          <w:sz w:val="23"/>
          <w:rtl/>
        </w:rPr>
        <w:t>خود تأییدی اکنون یکی از قابل اعتمادترین مداخلات آزمایش شده و آزمایش شده برای مبارزه با تأثیرات کلیشه</w:t>
      </w:r>
      <w:r w:rsidR="00060D92">
        <w:rPr>
          <w:rFonts w:ascii="Arial" w:eastAsia="Arial" w:hAnsi="Arial" w:cs="B Nazanin"/>
          <w:sz w:val="23"/>
          <w:rtl/>
        </w:rPr>
        <w:t xml:space="preserve">‌های </w:t>
      </w:r>
      <w:r w:rsidRPr="000A17AD">
        <w:rPr>
          <w:rFonts w:ascii="Arial" w:eastAsia="Arial" w:hAnsi="Arial" w:cs="B Nazanin"/>
          <w:sz w:val="23"/>
          <w:rtl/>
        </w:rPr>
        <w:t>منفی است.</w:t>
      </w:r>
      <w:r w:rsidR="00000000">
        <w:fldChar w:fldCharType="begin"/>
      </w:r>
      <w:r w:rsidR="00000000">
        <w:instrText>HYPERLINK \l "page359"</w:instrText>
      </w:r>
      <w:r w:rsidR="00000000">
        <w:fldChar w:fldCharType="separate"/>
      </w:r>
      <w:r>
        <w:rPr>
          <w:rFonts w:ascii="Arial" w:eastAsia="Arial" w:hAnsi="Arial"/>
          <w:color w:val="0000EE"/>
          <w:sz w:val="40"/>
          <w:vertAlign w:val="superscript"/>
          <w:rtl/>
        </w:rPr>
        <w:t>48</w:t>
      </w:r>
      <w:r>
        <w:rPr>
          <w:rFonts w:ascii="Arial" w:eastAsia="Arial" w:hAnsi="Arial"/>
          <w:sz w:val="27"/>
          <w:rtl/>
        </w:rPr>
        <w:t xml:space="preserve"> </w:t>
      </w:r>
      <w:r w:rsidR="00000000">
        <w:rPr>
          <w:rFonts w:ascii="Arial" w:eastAsia="Arial" w:hAnsi="Arial"/>
          <w:sz w:val="27"/>
        </w:rPr>
        <w:fldChar w:fldCharType="end"/>
      </w:r>
      <w:r w:rsidRPr="000A17AD">
        <w:rPr>
          <w:rFonts w:ascii="Arial" w:eastAsia="Arial" w:hAnsi="Arial" w:cs="B Nazanin"/>
          <w:sz w:val="23"/>
          <w:rtl/>
        </w:rPr>
        <w:t>اگر به دنبال راه‌های جدیدی برای کاهش نابرابری تحصیلی هستیم، استفاده گسترده از آن واقعاً بی‌معنی است.</w:t>
      </w:r>
    </w:p>
    <w:p w14:paraId="6066D4E5" w14:textId="77777777" w:rsidR="0007272E" w:rsidRDefault="0007272E">
      <w:pPr>
        <w:bidi/>
        <w:spacing w:line="128" w:lineRule="exact"/>
        <w:rPr>
          <w:rFonts w:ascii="Times New Roman" w:eastAsia="Times New Roman" w:hAnsi="Times New Roman"/>
          <w:rtl/>
        </w:rPr>
      </w:pPr>
    </w:p>
    <w:p w14:paraId="64023AF1" w14:textId="77777777" w:rsidR="0007272E" w:rsidRDefault="005958FC">
      <w:pPr>
        <w:bidi/>
        <w:spacing w:line="0" w:lineRule="atLeast"/>
        <w:jc w:val="center"/>
        <w:rPr>
          <w:rFonts w:ascii="Arial" w:eastAsia="Arial" w:hAnsi="Arial"/>
          <w:sz w:val="30"/>
          <w:rtl/>
        </w:rPr>
      </w:pPr>
      <w:r>
        <w:rPr>
          <w:rFonts w:ascii="Arial" w:eastAsia="Arial" w:hAnsi="Arial"/>
          <w:sz w:val="30"/>
          <w:rtl/>
        </w:rPr>
        <w:t>* * *</w:t>
      </w:r>
    </w:p>
    <w:p w14:paraId="449C2304" w14:textId="77777777" w:rsidR="0007272E" w:rsidRDefault="0007272E" w:rsidP="004C7C1E">
      <w:pPr>
        <w:bidi/>
        <w:spacing w:line="199" w:lineRule="exact"/>
        <w:rPr>
          <w:rFonts w:ascii="Times New Roman" w:eastAsia="Times New Roman" w:hAnsi="Times New Roman"/>
          <w:rtl/>
        </w:rPr>
      </w:pPr>
    </w:p>
    <w:p w14:paraId="4FBB6BE2" w14:textId="511F602A" w:rsidR="000A17AD" w:rsidRPr="000A17AD" w:rsidRDefault="000A17AD" w:rsidP="004C7C1E">
      <w:pPr>
        <w:bidi/>
        <w:spacing w:line="305" w:lineRule="auto"/>
        <w:ind w:left="720" w:right="719" w:firstLine="300"/>
        <w:jc w:val="both"/>
        <w:rPr>
          <w:rFonts w:ascii="Arial" w:eastAsia="Arial" w:hAnsi="Arial" w:cs="B Nazanin"/>
          <w:sz w:val="23"/>
          <w:rtl/>
        </w:rPr>
      </w:pPr>
      <w:r w:rsidRPr="004C7C1E">
        <w:rPr>
          <w:rFonts w:ascii="Arial" w:eastAsia="Arial" w:hAnsi="Arial" w:cs="B Nazanin"/>
          <w:sz w:val="23"/>
          <w:rtl/>
        </w:rPr>
        <w:t>اثر پ</w:t>
      </w:r>
      <w:r w:rsidRPr="004C7C1E">
        <w:rPr>
          <w:rFonts w:ascii="Arial" w:eastAsia="Arial" w:hAnsi="Arial" w:cs="B Nazanin" w:hint="cs"/>
          <w:sz w:val="23"/>
          <w:rtl/>
        </w:rPr>
        <w:t>ی</w:t>
      </w:r>
      <w:r w:rsidRPr="004C7C1E">
        <w:rPr>
          <w:rFonts w:ascii="Arial" w:eastAsia="Arial" w:hAnsi="Arial" w:cs="B Nazanin" w:hint="eastAsia"/>
          <w:sz w:val="23"/>
          <w:rtl/>
        </w:rPr>
        <w:t>گمال</w:t>
      </w:r>
      <w:r w:rsidRPr="004C7C1E">
        <w:rPr>
          <w:rFonts w:ascii="Arial" w:eastAsia="Arial" w:hAnsi="Arial" w:cs="B Nazanin" w:hint="cs"/>
          <w:sz w:val="23"/>
          <w:rtl/>
        </w:rPr>
        <w:t>ی</w:t>
      </w:r>
      <w:r w:rsidRPr="004C7C1E">
        <w:rPr>
          <w:rFonts w:ascii="Arial" w:eastAsia="Arial" w:hAnsi="Arial" w:cs="B Nazanin" w:hint="eastAsia"/>
          <w:sz w:val="23"/>
          <w:rtl/>
        </w:rPr>
        <w:t>ون</w:t>
      </w:r>
      <w:r w:rsidRPr="004C7C1E">
        <w:rPr>
          <w:rFonts w:ascii="Arial" w:eastAsia="Arial" w:hAnsi="Arial" w:cs="B Nazanin"/>
          <w:sz w:val="23"/>
          <w:rtl/>
        </w:rPr>
        <w:t>: چگونه انتظارات</w:t>
      </w:r>
      <w:r w:rsidR="00060D92">
        <w:rPr>
          <w:rFonts w:ascii="Arial" w:eastAsia="Arial" w:hAnsi="Arial" w:cs="B Nazanin"/>
          <w:sz w:val="23"/>
          <w:rtl/>
        </w:rPr>
        <w:t xml:space="preserve"> می‌</w:t>
      </w:r>
      <w:r w:rsidRPr="004C7C1E">
        <w:rPr>
          <w:rFonts w:ascii="Arial" w:eastAsia="Arial" w:hAnsi="Arial" w:cs="B Nazanin"/>
          <w:sz w:val="23"/>
          <w:rtl/>
        </w:rPr>
        <w:t>توانند واقع</w:t>
      </w:r>
      <w:r w:rsidRPr="004C7C1E">
        <w:rPr>
          <w:rFonts w:ascii="Arial" w:eastAsia="Arial" w:hAnsi="Arial" w:cs="B Nazanin" w:hint="cs"/>
          <w:sz w:val="23"/>
          <w:rtl/>
        </w:rPr>
        <w:t>ی</w:t>
      </w:r>
      <w:r w:rsidRPr="004C7C1E">
        <w:rPr>
          <w:rFonts w:ascii="Arial" w:eastAsia="Arial" w:hAnsi="Arial" w:cs="B Nazanin" w:hint="eastAsia"/>
          <w:sz w:val="23"/>
          <w:rtl/>
        </w:rPr>
        <w:t>ت</w:t>
      </w:r>
      <w:r w:rsidRPr="004C7C1E">
        <w:rPr>
          <w:rFonts w:ascii="Arial" w:eastAsia="Arial" w:hAnsi="Arial" w:cs="B Nazanin"/>
          <w:sz w:val="23"/>
          <w:rtl/>
        </w:rPr>
        <w:t xml:space="preserve"> را شکل دهند</w:t>
      </w:r>
      <w:r w:rsidR="004C7C1E" w:rsidRPr="004C7C1E">
        <w:rPr>
          <w:rFonts w:ascii="Arial" w:eastAsia="Arial" w:hAnsi="Arial" w:cs="B Nazanin" w:hint="cs"/>
          <w:sz w:val="23"/>
          <w:rtl/>
        </w:rPr>
        <w:t xml:space="preserve">، </w:t>
      </w:r>
      <w:r w:rsidRPr="000A17AD">
        <w:rPr>
          <w:rFonts w:ascii="Arial" w:eastAsia="Arial" w:hAnsi="Arial" w:cs="B Nazanin" w:hint="eastAsia"/>
          <w:sz w:val="23"/>
          <w:rtl/>
        </w:rPr>
        <w:t>ژاکوبسون</w:t>
      </w:r>
      <w:r w:rsidRPr="000A17AD">
        <w:rPr>
          <w:rFonts w:ascii="Arial" w:eastAsia="Arial" w:hAnsi="Arial" w:cs="B Nazanin"/>
          <w:sz w:val="23"/>
          <w:rtl/>
        </w:rPr>
        <w:t xml:space="preserve"> و روزنتال تحق</w:t>
      </w:r>
      <w:r w:rsidRPr="000A17AD">
        <w:rPr>
          <w:rFonts w:ascii="Arial" w:eastAsia="Arial" w:hAnsi="Arial" w:cs="B Nazanin" w:hint="cs"/>
          <w:sz w:val="23"/>
          <w:rtl/>
        </w:rPr>
        <w:t>ی</w:t>
      </w:r>
      <w:r w:rsidRPr="000A17AD">
        <w:rPr>
          <w:rFonts w:ascii="Arial" w:eastAsia="Arial" w:hAnsi="Arial" w:cs="B Nazanin" w:hint="eastAsia"/>
          <w:sz w:val="23"/>
          <w:rtl/>
        </w:rPr>
        <w:t>ق</w:t>
      </w:r>
      <w:r w:rsidRPr="000A17AD">
        <w:rPr>
          <w:rFonts w:ascii="Arial" w:eastAsia="Arial" w:hAnsi="Arial" w:cs="B Nazanin"/>
          <w:sz w:val="23"/>
          <w:rtl/>
        </w:rPr>
        <w:t xml:space="preserve"> پ</w:t>
      </w:r>
      <w:r w:rsidRPr="000A17AD">
        <w:rPr>
          <w:rFonts w:ascii="Arial" w:eastAsia="Arial" w:hAnsi="Arial" w:cs="B Nazanin" w:hint="cs"/>
          <w:sz w:val="23"/>
          <w:rtl/>
        </w:rPr>
        <w:t>ی</w:t>
      </w:r>
      <w:r w:rsidRPr="000A17AD">
        <w:rPr>
          <w:rFonts w:ascii="Arial" w:eastAsia="Arial" w:hAnsi="Arial" w:cs="B Nazanin" w:hint="eastAsia"/>
          <w:sz w:val="23"/>
          <w:rtl/>
        </w:rPr>
        <w:t>گمال</w:t>
      </w:r>
      <w:r w:rsidRPr="000A17AD">
        <w:rPr>
          <w:rFonts w:ascii="Arial" w:eastAsia="Arial" w:hAnsi="Arial" w:cs="B Nazanin" w:hint="cs"/>
          <w:sz w:val="23"/>
          <w:rtl/>
        </w:rPr>
        <w:t>ی</w:t>
      </w:r>
      <w:r w:rsidRPr="000A17AD">
        <w:rPr>
          <w:rFonts w:ascii="Arial" w:eastAsia="Arial" w:hAnsi="Arial" w:cs="B Nazanin" w:hint="eastAsia"/>
          <w:sz w:val="23"/>
          <w:rtl/>
        </w:rPr>
        <w:t>ون</w:t>
      </w:r>
      <w:r w:rsidRPr="000A17AD">
        <w:rPr>
          <w:rFonts w:ascii="Arial" w:eastAsia="Arial" w:hAnsi="Arial" w:cs="B Nazanin"/>
          <w:sz w:val="23"/>
          <w:rtl/>
        </w:rPr>
        <w:t xml:space="preserve"> خود را در دبستان صنوبر با کلمات</w:t>
      </w:r>
      <w:r w:rsidRPr="000A17AD">
        <w:rPr>
          <w:rFonts w:ascii="Arial" w:eastAsia="Arial" w:hAnsi="Arial" w:cs="B Nazanin" w:hint="cs"/>
          <w:sz w:val="23"/>
          <w:rtl/>
        </w:rPr>
        <w:t>ی</w:t>
      </w:r>
      <w:r w:rsidRPr="000A17AD">
        <w:rPr>
          <w:rFonts w:ascii="Arial" w:eastAsia="Arial" w:hAnsi="Arial" w:cs="B Nazanin"/>
          <w:sz w:val="23"/>
          <w:rtl/>
        </w:rPr>
        <w:t xml:space="preserve"> از نما</w:t>
      </w:r>
      <w:r w:rsidRPr="000A17AD">
        <w:rPr>
          <w:rFonts w:ascii="Arial" w:eastAsia="Arial" w:hAnsi="Arial" w:cs="B Nazanin" w:hint="cs"/>
          <w:sz w:val="23"/>
          <w:rtl/>
        </w:rPr>
        <w:t>ی</w:t>
      </w:r>
      <w:r w:rsidRPr="000A17AD">
        <w:rPr>
          <w:rFonts w:ascii="Arial" w:eastAsia="Arial" w:hAnsi="Arial" w:cs="B Nazanin" w:hint="eastAsia"/>
          <w:sz w:val="23"/>
          <w:rtl/>
        </w:rPr>
        <w:t>شنامه</w:t>
      </w:r>
      <w:r w:rsidRPr="000A17AD">
        <w:rPr>
          <w:rFonts w:ascii="Arial" w:eastAsia="Arial" w:hAnsi="Arial" w:cs="B Nazanin"/>
          <w:sz w:val="23"/>
          <w:rtl/>
        </w:rPr>
        <w:t xml:space="preserve"> جرج برنارد شاو، جا</w:t>
      </w:r>
      <w:r w:rsidRPr="000A17AD">
        <w:rPr>
          <w:rFonts w:ascii="Arial" w:eastAsia="Arial" w:hAnsi="Arial" w:cs="B Nazanin" w:hint="cs"/>
          <w:sz w:val="23"/>
          <w:rtl/>
        </w:rPr>
        <w:t>یی</w:t>
      </w:r>
      <w:r w:rsidRPr="000A17AD">
        <w:rPr>
          <w:rFonts w:ascii="Arial" w:eastAsia="Arial" w:hAnsi="Arial" w:cs="B Nazanin"/>
          <w:sz w:val="23"/>
          <w:rtl/>
        </w:rPr>
        <w:t xml:space="preserve"> که ال</w:t>
      </w:r>
      <w:r w:rsidRPr="000A17AD">
        <w:rPr>
          <w:rFonts w:ascii="Arial" w:eastAsia="Arial" w:hAnsi="Arial" w:cs="B Nazanin" w:hint="cs"/>
          <w:sz w:val="23"/>
          <w:rtl/>
        </w:rPr>
        <w:t>ی</w:t>
      </w:r>
      <w:r w:rsidRPr="000A17AD">
        <w:rPr>
          <w:rFonts w:ascii="Arial" w:eastAsia="Arial" w:hAnsi="Arial" w:cs="B Nazanin" w:hint="eastAsia"/>
          <w:sz w:val="23"/>
          <w:rtl/>
        </w:rPr>
        <w:t>ز</w:t>
      </w:r>
      <w:r w:rsidRPr="000A17AD">
        <w:rPr>
          <w:rFonts w:ascii="Arial" w:eastAsia="Arial" w:hAnsi="Arial" w:cs="B Nazanin"/>
          <w:sz w:val="23"/>
          <w:rtl/>
        </w:rPr>
        <w:t xml:space="preserve"> دول</w:t>
      </w:r>
      <w:r w:rsidRPr="000A17AD">
        <w:rPr>
          <w:rFonts w:ascii="Arial" w:eastAsia="Arial" w:hAnsi="Arial" w:cs="B Nazanin" w:hint="cs"/>
          <w:sz w:val="23"/>
          <w:rtl/>
        </w:rPr>
        <w:t>ی</w:t>
      </w:r>
      <w:r w:rsidRPr="000A17AD">
        <w:rPr>
          <w:rFonts w:ascii="Arial" w:eastAsia="Arial" w:hAnsi="Arial" w:cs="B Nazanin" w:hint="eastAsia"/>
          <w:sz w:val="23"/>
          <w:rtl/>
        </w:rPr>
        <w:t>تل</w:t>
      </w:r>
      <w:r w:rsidRPr="000A17AD">
        <w:rPr>
          <w:rFonts w:ascii="Arial" w:eastAsia="Arial" w:hAnsi="Arial" w:cs="B Nazanin"/>
          <w:sz w:val="23"/>
          <w:rtl/>
        </w:rPr>
        <w:t xml:space="preserve"> تأث</w:t>
      </w:r>
      <w:r w:rsidRPr="000A17AD">
        <w:rPr>
          <w:rFonts w:ascii="Arial" w:eastAsia="Arial" w:hAnsi="Arial" w:cs="B Nazanin" w:hint="cs"/>
          <w:sz w:val="23"/>
          <w:rtl/>
        </w:rPr>
        <w:t>ی</w:t>
      </w:r>
      <w:r w:rsidRPr="000A17AD">
        <w:rPr>
          <w:rFonts w:ascii="Arial" w:eastAsia="Arial" w:hAnsi="Arial" w:cs="B Nazanin" w:hint="eastAsia"/>
          <w:sz w:val="23"/>
          <w:rtl/>
        </w:rPr>
        <w:t>رات</w:t>
      </w:r>
      <w:r w:rsidRPr="000A17AD">
        <w:rPr>
          <w:rFonts w:ascii="Arial" w:eastAsia="Arial" w:hAnsi="Arial" w:cs="B Nazanin"/>
          <w:sz w:val="23"/>
          <w:rtl/>
        </w:rPr>
        <w:t xml:space="preserve"> انتظارات د</w:t>
      </w:r>
      <w:r w:rsidRPr="000A17AD">
        <w:rPr>
          <w:rFonts w:ascii="Arial" w:eastAsia="Arial" w:hAnsi="Arial" w:cs="B Nazanin" w:hint="cs"/>
          <w:sz w:val="23"/>
          <w:rtl/>
        </w:rPr>
        <w:t>ی</w:t>
      </w:r>
      <w:r w:rsidRPr="000A17AD">
        <w:rPr>
          <w:rFonts w:ascii="Arial" w:eastAsia="Arial" w:hAnsi="Arial" w:cs="B Nazanin" w:hint="eastAsia"/>
          <w:sz w:val="23"/>
          <w:rtl/>
        </w:rPr>
        <w:t>گران</w:t>
      </w:r>
      <w:r w:rsidRPr="000A17AD">
        <w:rPr>
          <w:rFonts w:ascii="Arial" w:eastAsia="Arial" w:hAnsi="Arial" w:cs="B Nazanin"/>
          <w:sz w:val="23"/>
          <w:rtl/>
        </w:rPr>
        <w:t xml:space="preserve"> را توص</w:t>
      </w:r>
      <w:r w:rsidRPr="000A17AD">
        <w:rPr>
          <w:rFonts w:ascii="Arial" w:eastAsia="Arial" w:hAnsi="Arial" w:cs="B Nazanin" w:hint="cs"/>
          <w:sz w:val="23"/>
          <w:rtl/>
        </w:rPr>
        <w:t>ی</w:t>
      </w:r>
      <w:r w:rsidRPr="000A17AD">
        <w:rPr>
          <w:rFonts w:ascii="Arial" w:eastAsia="Arial" w:hAnsi="Arial" w:cs="B Nazanin" w:hint="eastAsia"/>
          <w:sz w:val="23"/>
          <w:rtl/>
        </w:rPr>
        <w:t>ف</w:t>
      </w:r>
      <w:r w:rsidR="00060D92">
        <w:rPr>
          <w:rFonts w:ascii="Arial" w:eastAsia="Arial" w:hAnsi="Arial" w:cs="B Nazanin"/>
          <w:sz w:val="23"/>
          <w:rtl/>
        </w:rPr>
        <w:t xml:space="preserve"> می‌</w:t>
      </w:r>
      <w:r w:rsidRPr="000A17AD">
        <w:rPr>
          <w:rFonts w:ascii="Arial" w:eastAsia="Arial" w:hAnsi="Arial" w:cs="B Nazanin"/>
          <w:sz w:val="23"/>
          <w:rtl/>
        </w:rPr>
        <w:t>کند، به پا</w:t>
      </w:r>
      <w:r w:rsidRPr="000A17AD">
        <w:rPr>
          <w:rFonts w:ascii="Arial" w:eastAsia="Arial" w:hAnsi="Arial" w:cs="B Nazanin" w:hint="cs"/>
          <w:sz w:val="23"/>
          <w:rtl/>
        </w:rPr>
        <w:t>ی</w:t>
      </w:r>
      <w:r w:rsidRPr="000A17AD">
        <w:rPr>
          <w:rFonts w:ascii="Arial" w:eastAsia="Arial" w:hAnsi="Arial" w:cs="B Nazanin" w:hint="eastAsia"/>
          <w:sz w:val="23"/>
          <w:rtl/>
        </w:rPr>
        <w:t>ان</w:t>
      </w:r>
      <w:r w:rsidRPr="000A17AD">
        <w:rPr>
          <w:rFonts w:ascii="Arial" w:eastAsia="Arial" w:hAnsi="Arial" w:cs="B Nazanin"/>
          <w:sz w:val="23"/>
          <w:rtl/>
        </w:rPr>
        <w:t xml:space="preserve"> رساندند. «م</w:t>
      </w:r>
      <w:r w:rsidRPr="000A17AD">
        <w:rPr>
          <w:rFonts w:ascii="Arial" w:eastAsia="Arial" w:hAnsi="Arial" w:cs="B Nazanin" w:hint="cs"/>
          <w:sz w:val="23"/>
          <w:rtl/>
        </w:rPr>
        <w:t>ی</w:t>
      </w:r>
      <w:r w:rsidRPr="000A17AD">
        <w:rPr>
          <w:rFonts w:ascii="Arial" w:eastAsia="Arial" w:hAnsi="Arial" w:cs="B Nazanin"/>
          <w:sz w:val="23"/>
          <w:rtl/>
        </w:rPr>
        <w:t xml:space="preserve"> ب</w:t>
      </w:r>
      <w:r w:rsidRPr="000A17AD">
        <w:rPr>
          <w:rFonts w:ascii="Arial" w:eastAsia="Arial" w:hAnsi="Arial" w:cs="B Nazanin" w:hint="cs"/>
          <w:sz w:val="23"/>
          <w:rtl/>
        </w:rPr>
        <w:t>ی</w:t>
      </w:r>
      <w:r w:rsidRPr="000A17AD">
        <w:rPr>
          <w:rFonts w:ascii="Arial" w:eastAsia="Arial" w:hAnsi="Arial" w:cs="B Nazanin" w:hint="eastAsia"/>
          <w:sz w:val="23"/>
          <w:rtl/>
        </w:rPr>
        <w:t>ن</w:t>
      </w:r>
      <w:r w:rsidRPr="000A17AD">
        <w:rPr>
          <w:rFonts w:ascii="Arial" w:eastAsia="Arial" w:hAnsi="Arial" w:cs="B Nazanin" w:hint="cs"/>
          <w:sz w:val="23"/>
          <w:rtl/>
        </w:rPr>
        <w:t>ی</w:t>
      </w:r>
      <w:r w:rsidRPr="000A17AD">
        <w:rPr>
          <w:rFonts w:ascii="Arial" w:eastAsia="Arial" w:hAnsi="Arial" w:cs="B Nazanin" w:hint="eastAsia"/>
          <w:sz w:val="23"/>
          <w:rtl/>
        </w:rPr>
        <w:t>د،</w:t>
      </w:r>
      <w:r w:rsidRPr="000A17AD">
        <w:rPr>
          <w:rFonts w:ascii="Arial" w:eastAsia="Arial" w:hAnsi="Arial" w:cs="B Nazanin"/>
          <w:sz w:val="23"/>
          <w:rtl/>
        </w:rPr>
        <w:t xml:space="preserve"> به راست</w:t>
      </w:r>
      <w:r w:rsidRPr="000A17AD">
        <w:rPr>
          <w:rFonts w:ascii="Arial" w:eastAsia="Arial" w:hAnsi="Arial" w:cs="B Nazanin" w:hint="cs"/>
          <w:sz w:val="23"/>
          <w:rtl/>
        </w:rPr>
        <w:t>ی</w:t>
      </w:r>
      <w:r w:rsidRPr="000A17AD">
        <w:rPr>
          <w:rFonts w:ascii="Arial" w:eastAsia="Arial" w:hAnsi="Arial" w:cs="B Nazanin"/>
          <w:sz w:val="23"/>
          <w:rtl/>
        </w:rPr>
        <w:t xml:space="preserve"> و حق</w:t>
      </w:r>
      <w:r w:rsidRPr="000A17AD">
        <w:rPr>
          <w:rFonts w:ascii="Arial" w:eastAsia="Arial" w:hAnsi="Arial" w:cs="B Nazanin" w:hint="cs"/>
          <w:sz w:val="23"/>
          <w:rtl/>
        </w:rPr>
        <w:t>ی</w:t>
      </w:r>
      <w:r w:rsidRPr="000A17AD">
        <w:rPr>
          <w:rFonts w:ascii="Arial" w:eastAsia="Arial" w:hAnsi="Arial" w:cs="B Nazanin" w:hint="eastAsia"/>
          <w:sz w:val="23"/>
          <w:rtl/>
        </w:rPr>
        <w:t>قتاً،</w:t>
      </w:r>
      <w:r w:rsidRPr="000A17AD">
        <w:rPr>
          <w:rFonts w:ascii="Arial" w:eastAsia="Arial" w:hAnsi="Arial" w:cs="B Nazanin"/>
          <w:sz w:val="23"/>
          <w:rtl/>
        </w:rPr>
        <w:t xml:space="preserve"> به جز چ</w:t>
      </w:r>
      <w:r w:rsidRPr="000A17AD">
        <w:rPr>
          <w:rFonts w:ascii="Arial" w:eastAsia="Arial" w:hAnsi="Arial" w:cs="B Nazanin" w:hint="cs"/>
          <w:sz w:val="23"/>
          <w:rtl/>
        </w:rPr>
        <w:t>ی</w:t>
      </w:r>
      <w:r w:rsidRPr="000A17AD">
        <w:rPr>
          <w:rFonts w:ascii="Arial" w:eastAsia="Arial" w:hAnsi="Arial" w:cs="B Nazanin" w:hint="eastAsia"/>
          <w:sz w:val="23"/>
          <w:rtl/>
        </w:rPr>
        <w:t>زها</w:t>
      </w:r>
      <w:r w:rsidRPr="000A17AD">
        <w:rPr>
          <w:rFonts w:ascii="Arial" w:eastAsia="Arial" w:hAnsi="Arial" w:cs="B Nazanin" w:hint="cs"/>
          <w:sz w:val="23"/>
          <w:rtl/>
        </w:rPr>
        <w:t>یی</w:t>
      </w:r>
      <w:r w:rsidRPr="000A17AD">
        <w:rPr>
          <w:rFonts w:ascii="Arial" w:eastAsia="Arial" w:hAnsi="Arial" w:cs="B Nazanin"/>
          <w:sz w:val="23"/>
          <w:rtl/>
        </w:rPr>
        <w:t xml:space="preserve"> که هر کس</w:t>
      </w:r>
      <w:r w:rsidRPr="000A17AD">
        <w:rPr>
          <w:rFonts w:ascii="Arial" w:eastAsia="Arial" w:hAnsi="Arial" w:cs="B Nazanin" w:hint="cs"/>
          <w:sz w:val="23"/>
          <w:rtl/>
        </w:rPr>
        <w:t>ی</w:t>
      </w:r>
      <w:r w:rsidR="00060D92">
        <w:rPr>
          <w:rFonts w:ascii="Arial" w:eastAsia="Arial" w:hAnsi="Arial" w:cs="B Nazanin"/>
          <w:sz w:val="23"/>
          <w:rtl/>
        </w:rPr>
        <w:t xml:space="preserve"> می‌</w:t>
      </w:r>
      <w:r w:rsidRPr="000A17AD">
        <w:rPr>
          <w:rFonts w:ascii="Arial" w:eastAsia="Arial" w:hAnsi="Arial" w:cs="B Nazanin"/>
          <w:sz w:val="23"/>
          <w:rtl/>
        </w:rPr>
        <w:t xml:space="preserve">تواند </w:t>
      </w:r>
      <w:r w:rsidRPr="000A17AD">
        <w:rPr>
          <w:rFonts w:ascii="Arial" w:eastAsia="Arial" w:hAnsi="Arial" w:cs="B Nazanin" w:hint="cs"/>
          <w:sz w:val="23"/>
          <w:rtl/>
        </w:rPr>
        <w:t>ی</w:t>
      </w:r>
      <w:r w:rsidRPr="000A17AD">
        <w:rPr>
          <w:rFonts w:ascii="Arial" w:eastAsia="Arial" w:hAnsi="Arial" w:cs="B Nazanin" w:hint="eastAsia"/>
          <w:sz w:val="23"/>
          <w:rtl/>
        </w:rPr>
        <w:t>اد</w:t>
      </w:r>
      <w:r w:rsidRPr="000A17AD">
        <w:rPr>
          <w:rFonts w:ascii="Arial" w:eastAsia="Arial" w:hAnsi="Arial" w:cs="B Nazanin"/>
          <w:sz w:val="23"/>
          <w:rtl/>
        </w:rPr>
        <w:t xml:space="preserve"> بگ</w:t>
      </w:r>
      <w:r w:rsidRPr="000A17AD">
        <w:rPr>
          <w:rFonts w:ascii="Arial" w:eastAsia="Arial" w:hAnsi="Arial" w:cs="B Nazanin" w:hint="cs"/>
          <w:sz w:val="23"/>
          <w:rtl/>
        </w:rPr>
        <w:t>ی</w:t>
      </w:r>
      <w:r w:rsidRPr="000A17AD">
        <w:rPr>
          <w:rFonts w:ascii="Arial" w:eastAsia="Arial" w:hAnsi="Arial" w:cs="B Nazanin" w:hint="eastAsia"/>
          <w:sz w:val="23"/>
          <w:rtl/>
        </w:rPr>
        <w:t>رد</w:t>
      </w:r>
      <w:r w:rsidRPr="000A17AD">
        <w:rPr>
          <w:rFonts w:ascii="Arial" w:eastAsia="Arial" w:hAnsi="Arial" w:cs="B Nazanin"/>
          <w:sz w:val="23"/>
          <w:rtl/>
        </w:rPr>
        <w:t xml:space="preserve"> (لباس </w:t>
      </w:r>
      <w:r w:rsidRPr="000A17AD">
        <w:rPr>
          <w:rFonts w:ascii="Arial" w:eastAsia="Arial" w:hAnsi="Arial" w:cs="B Nazanin" w:hint="eastAsia"/>
          <w:sz w:val="23"/>
          <w:rtl/>
        </w:rPr>
        <w:t>پوش</w:t>
      </w:r>
      <w:r w:rsidRPr="000A17AD">
        <w:rPr>
          <w:rFonts w:ascii="Arial" w:eastAsia="Arial" w:hAnsi="Arial" w:cs="B Nazanin" w:hint="cs"/>
          <w:sz w:val="23"/>
          <w:rtl/>
        </w:rPr>
        <w:t>ی</w:t>
      </w:r>
      <w:r w:rsidRPr="000A17AD">
        <w:rPr>
          <w:rFonts w:ascii="Arial" w:eastAsia="Arial" w:hAnsi="Arial" w:cs="B Nazanin" w:hint="eastAsia"/>
          <w:sz w:val="23"/>
          <w:rtl/>
        </w:rPr>
        <w:t>دن</w:t>
      </w:r>
      <w:r w:rsidRPr="000A17AD">
        <w:rPr>
          <w:rFonts w:ascii="Arial" w:eastAsia="Arial" w:hAnsi="Arial" w:cs="B Nazanin"/>
          <w:sz w:val="23"/>
          <w:rtl/>
        </w:rPr>
        <w:t xml:space="preserve"> و ش</w:t>
      </w:r>
      <w:r w:rsidRPr="000A17AD">
        <w:rPr>
          <w:rFonts w:ascii="Arial" w:eastAsia="Arial" w:hAnsi="Arial" w:cs="B Nazanin" w:hint="cs"/>
          <w:sz w:val="23"/>
          <w:rtl/>
        </w:rPr>
        <w:t>ی</w:t>
      </w:r>
      <w:r w:rsidRPr="000A17AD">
        <w:rPr>
          <w:rFonts w:ascii="Arial" w:eastAsia="Arial" w:hAnsi="Arial" w:cs="B Nazanin" w:hint="eastAsia"/>
          <w:sz w:val="23"/>
          <w:rtl/>
        </w:rPr>
        <w:t>وه</w:t>
      </w:r>
      <w:r w:rsidRPr="000A17AD">
        <w:rPr>
          <w:rFonts w:ascii="Arial" w:eastAsia="Arial" w:hAnsi="Arial" w:cs="B Nazanin"/>
          <w:sz w:val="23"/>
          <w:rtl/>
        </w:rPr>
        <w:t xml:space="preserve"> صح</w:t>
      </w:r>
      <w:r w:rsidRPr="000A17AD">
        <w:rPr>
          <w:rFonts w:ascii="Arial" w:eastAsia="Arial" w:hAnsi="Arial" w:cs="B Nazanin" w:hint="cs"/>
          <w:sz w:val="23"/>
          <w:rtl/>
        </w:rPr>
        <w:t>ی</w:t>
      </w:r>
      <w:r w:rsidRPr="000A17AD">
        <w:rPr>
          <w:rFonts w:ascii="Arial" w:eastAsia="Arial" w:hAnsi="Arial" w:cs="B Nazanin" w:hint="eastAsia"/>
          <w:sz w:val="23"/>
          <w:rtl/>
        </w:rPr>
        <w:t>ح</w:t>
      </w:r>
      <w:r w:rsidRPr="000A17AD">
        <w:rPr>
          <w:rFonts w:ascii="Arial" w:eastAsia="Arial" w:hAnsi="Arial" w:cs="B Nazanin"/>
          <w:sz w:val="23"/>
          <w:rtl/>
        </w:rPr>
        <w:t xml:space="preserve"> صحبت کردن و غ</w:t>
      </w:r>
      <w:r w:rsidRPr="000A17AD">
        <w:rPr>
          <w:rFonts w:ascii="Arial" w:eastAsia="Arial" w:hAnsi="Arial" w:cs="B Nazanin" w:hint="cs"/>
          <w:sz w:val="23"/>
          <w:rtl/>
        </w:rPr>
        <w:t>ی</w:t>
      </w:r>
      <w:r w:rsidRPr="000A17AD">
        <w:rPr>
          <w:rFonts w:ascii="Arial" w:eastAsia="Arial" w:hAnsi="Arial" w:cs="B Nazanin" w:hint="eastAsia"/>
          <w:sz w:val="23"/>
          <w:rtl/>
        </w:rPr>
        <w:t>ره</w:t>
      </w:r>
      <w:r w:rsidRPr="000A17AD">
        <w:rPr>
          <w:rFonts w:ascii="Arial" w:eastAsia="Arial" w:hAnsi="Arial" w:cs="B Nazanin"/>
          <w:sz w:val="23"/>
          <w:rtl/>
        </w:rPr>
        <w:t>)، تفاوت ب</w:t>
      </w:r>
      <w:r w:rsidRPr="000A17AD">
        <w:rPr>
          <w:rFonts w:ascii="Arial" w:eastAsia="Arial" w:hAnsi="Arial" w:cs="B Nazanin" w:hint="cs"/>
          <w:sz w:val="23"/>
          <w:rtl/>
        </w:rPr>
        <w:t>ی</w:t>
      </w:r>
      <w:r w:rsidRPr="000A17AD">
        <w:rPr>
          <w:rFonts w:ascii="Arial" w:eastAsia="Arial" w:hAnsi="Arial" w:cs="B Nazanin" w:hint="eastAsia"/>
          <w:sz w:val="23"/>
          <w:rtl/>
        </w:rPr>
        <w:t>ن</w:t>
      </w:r>
      <w:r w:rsidRPr="000A17AD">
        <w:rPr>
          <w:rFonts w:ascii="Arial" w:eastAsia="Arial" w:hAnsi="Arial" w:cs="B Nazanin"/>
          <w:sz w:val="23"/>
          <w:rtl/>
        </w:rPr>
        <w:t xml:space="preserve"> </w:t>
      </w:r>
      <w:r w:rsidRPr="000A17AD">
        <w:rPr>
          <w:rFonts w:ascii="Arial" w:eastAsia="Arial" w:hAnsi="Arial" w:cs="B Nazanin" w:hint="cs"/>
          <w:sz w:val="23"/>
          <w:rtl/>
        </w:rPr>
        <w:t>ی</w:t>
      </w:r>
      <w:r w:rsidRPr="000A17AD">
        <w:rPr>
          <w:rFonts w:ascii="Arial" w:eastAsia="Arial" w:hAnsi="Arial" w:cs="B Nazanin" w:hint="eastAsia"/>
          <w:sz w:val="23"/>
          <w:rtl/>
        </w:rPr>
        <w:t>ک</w:t>
      </w:r>
      <w:r w:rsidRPr="000A17AD">
        <w:rPr>
          <w:rFonts w:ascii="Arial" w:eastAsia="Arial" w:hAnsi="Arial" w:cs="B Nazanin"/>
          <w:sz w:val="23"/>
          <w:rtl/>
        </w:rPr>
        <w:t xml:space="preserve"> خانم و </w:t>
      </w:r>
      <w:r w:rsidRPr="000A17AD">
        <w:rPr>
          <w:rFonts w:ascii="Arial" w:eastAsia="Arial" w:hAnsi="Arial" w:cs="B Nazanin" w:hint="cs"/>
          <w:sz w:val="23"/>
          <w:rtl/>
        </w:rPr>
        <w:t>ی</w:t>
      </w:r>
      <w:r w:rsidRPr="000A17AD">
        <w:rPr>
          <w:rFonts w:ascii="Arial" w:eastAsia="Arial" w:hAnsi="Arial" w:cs="B Nazanin" w:hint="eastAsia"/>
          <w:sz w:val="23"/>
          <w:rtl/>
        </w:rPr>
        <w:t>ک</w:t>
      </w:r>
      <w:r w:rsidRPr="000A17AD">
        <w:rPr>
          <w:rFonts w:ascii="Arial" w:eastAsia="Arial" w:hAnsi="Arial" w:cs="B Nazanin"/>
          <w:sz w:val="23"/>
          <w:rtl/>
        </w:rPr>
        <w:t xml:space="preserve"> دختر فروشنده گل نه در نحوه رفتار او، بلکه در نحوه رفتار با اوست. من هم</w:t>
      </w:r>
      <w:r w:rsidRPr="000A17AD">
        <w:rPr>
          <w:rFonts w:ascii="Arial" w:eastAsia="Arial" w:hAnsi="Arial" w:cs="B Nazanin" w:hint="cs"/>
          <w:sz w:val="23"/>
          <w:rtl/>
        </w:rPr>
        <w:t>ی</w:t>
      </w:r>
      <w:r w:rsidRPr="000A17AD">
        <w:rPr>
          <w:rFonts w:ascii="Arial" w:eastAsia="Arial" w:hAnsi="Arial" w:cs="B Nazanin" w:hint="eastAsia"/>
          <w:sz w:val="23"/>
          <w:rtl/>
        </w:rPr>
        <w:t>شه</w:t>
      </w:r>
      <w:r w:rsidRPr="000A17AD">
        <w:rPr>
          <w:rFonts w:ascii="Arial" w:eastAsia="Arial" w:hAnsi="Arial" w:cs="B Nazanin"/>
          <w:sz w:val="23"/>
          <w:rtl/>
        </w:rPr>
        <w:t xml:space="preserve"> برا</w:t>
      </w:r>
      <w:r w:rsidRPr="000A17AD">
        <w:rPr>
          <w:rFonts w:ascii="Arial" w:eastAsia="Arial" w:hAnsi="Arial" w:cs="B Nazanin" w:hint="cs"/>
          <w:sz w:val="23"/>
          <w:rtl/>
        </w:rPr>
        <w:t>ی</w:t>
      </w:r>
      <w:r w:rsidRPr="000A17AD">
        <w:rPr>
          <w:rFonts w:ascii="Arial" w:eastAsia="Arial" w:hAnsi="Arial" w:cs="B Nazanin"/>
          <w:sz w:val="23"/>
          <w:rtl/>
        </w:rPr>
        <w:t xml:space="preserve"> پروفسور ه</w:t>
      </w:r>
      <w:r w:rsidRPr="000A17AD">
        <w:rPr>
          <w:rFonts w:ascii="Arial" w:eastAsia="Arial" w:hAnsi="Arial" w:cs="B Nazanin" w:hint="cs"/>
          <w:sz w:val="23"/>
          <w:rtl/>
        </w:rPr>
        <w:t>ی</w:t>
      </w:r>
      <w:r w:rsidRPr="000A17AD">
        <w:rPr>
          <w:rFonts w:ascii="Arial" w:eastAsia="Arial" w:hAnsi="Arial" w:cs="B Nazanin" w:hint="eastAsia"/>
          <w:sz w:val="23"/>
          <w:rtl/>
        </w:rPr>
        <w:t>گ</w:t>
      </w:r>
      <w:r w:rsidRPr="000A17AD">
        <w:rPr>
          <w:rFonts w:ascii="Arial" w:eastAsia="Arial" w:hAnsi="Arial" w:cs="B Nazanin" w:hint="cs"/>
          <w:sz w:val="23"/>
          <w:rtl/>
        </w:rPr>
        <w:t>ی</w:t>
      </w:r>
      <w:r w:rsidRPr="000A17AD">
        <w:rPr>
          <w:rFonts w:ascii="Arial" w:eastAsia="Arial" w:hAnsi="Arial" w:cs="B Nazanin" w:hint="eastAsia"/>
          <w:sz w:val="23"/>
          <w:rtl/>
        </w:rPr>
        <w:t>نز</w:t>
      </w:r>
      <w:r w:rsidRPr="000A17AD">
        <w:rPr>
          <w:rFonts w:ascii="Arial" w:eastAsia="Arial" w:hAnsi="Arial" w:cs="B Nazanin"/>
          <w:sz w:val="23"/>
          <w:rtl/>
        </w:rPr>
        <w:t xml:space="preserve"> </w:t>
      </w:r>
      <w:r w:rsidRPr="000A17AD">
        <w:rPr>
          <w:rFonts w:ascii="Arial" w:eastAsia="Arial" w:hAnsi="Arial" w:cs="B Nazanin" w:hint="cs"/>
          <w:sz w:val="23"/>
          <w:rtl/>
        </w:rPr>
        <w:t>ی</w:t>
      </w:r>
      <w:r w:rsidRPr="000A17AD">
        <w:rPr>
          <w:rFonts w:ascii="Arial" w:eastAsia="Arial" w:hAnsi="Arial" w:cs="B Nazanin" w:hint="eastAsia"/>
          <w:sz w:val="23"/>
          <w:rtl/>
        </w:rPr>
        <w:t>ک</w:t>
      </w:r>
      <w:r w:rsidRPr="000A17AD">
        <w:rPr>
          <w:rFonts w:ascii="Arial" w:eastAsia="Arial" w:hAnsi="Arial" w:cs="B Nazanin"/>
          <w:sz w:val="23"/>
          <w:rtl/>
        </w:rPr>
        <w:t xml:space="preserve"> دختر فروشنده گل خواهم بود، ز</w:t>
      </w:r>
      <w:r w:rsidRPr="000A17AD">
        <w:rPr>
          <w:rFonts w:ascii="Arial" w:eastAsia="Arial" w:hAnsi="Arial" w:cs="B Nazanin" w:hint="cs"/>
          <w:sz w:val="23"/>
          <w:rtl/>
        </w:rPr>
        <w:t>ی</w:t>
      </w:r>
      <w:r w:rsidRPr="000A17AD">
        <w:rPr>
          <w:rFonts w:ascii="Arial" w:eastAsia="Arial" w:hAnsi="Arial" w:cs="B Nazanin" w:hint="eastAsia"/>
          <w:sz w:val="23"/>
          <w:rtl/>
        </w:rPr>
        <w:t>را</w:t>
      </w:r>
      <w:r w:rsidRPr="000A17AD">
        <w:rPr>
          <w:rFonts w:ascii="Arial" w:eastAsia="Arial" w:hAnsi="Arial" w:cs="B Nazanin"/>
          <w:sz w:val="23"/>
          <w:rtl/>
        </w:rPr>
        <w:t xml:space="preserve"> او هم</w:t>
      </w:r>
      <w:r w:rsidRPr="000A17AD">
        <w:rPr>
          <w:rFonts w:ascii="Arial" w:eastAsia="Arial" w:hAnsi="Arial" w:cs="B Nazanin" w:hint="cs"/>
          <w:sz w:val="23"/>
          <w:rtl/>
        </w:rPr>
        <w:t>ی</w:t>
      </w:r>
      <w:r w:rsidRPr="000A17AD">
        <w:rPr>
          <w:rFonts w:ascii="Arial" w:eastAsia="Arial" w:hAnsi="Arial" w:cs="B Nazanin" w:hint="eastAsia"/>
          <w:sz w:val="23"/>
          <w:rtl/>
        </w:rPr>
        <w:t>شه</w:t>
      </w:r>
      <w:r w:rsidRPr="000A17AD">
        <w:rPr>
          <w:rFonts w:ascii="Arial" w:eastAsia="Arial" w:hAnsi="Arial" w:cs="B Nazanin"/>
          <w:sz w:val="23"/>
          <w:rtl/>
        </w:rPr>
        <w:t xml:space="preserve"> با من مانند </w:t>
      </w:r>
      <w:r w:rsidRPr="000A17AD">
        <w:rPr>
          <w:rFonts w:ascii="Arial" w:eastAsia="Arial" w:hAnsi="Arial" w:cs="B Nazanin" w:hint="cs"/>
          <w:sz w:val="23"/>
          <w:rtl/>
        </w:rPr>
        <w:t>ی</w:t>
      </w:r>
      <w:r w:rsidRPr="000A17AD">
        <w:rPr>
          <w:rFonts w:ascii="Arial" w:eastAsia="Arial" w:hAnsi="Arial" w:cs="B Nazanin" w:hint="eastAsia"/>
          <w:sz w:val="23"/>
          <w:rtl/>
        </w:rPr>
        <w:t>ک</w:t>
      </w:r>
      <w:r w:rsidRPr="000A17AD">
        <w:rPr>
          <w:rFonts w:ascii="Arial" w:eastAsia="Arial" w:hAnsi="Arial" w:cs="B Nazanin"/>
          <w:sz w:val="23"/>
          <w:rtl/>
        </w:rPr>
        <w:t xml:space="preserve"> دختر فروشنده گل رفتار</w:t>
      </w:r>
      <w:r w:rsidR="00060D92">
        <w:rPr>
          <w:rFonts w:ascii="Arial" w:eastAsia="Arial" w:hAnsi="Arial" w:cs="B Nazanin"/>
          <w:sz w:val="23"/>
          <w:rtl/>
        </w:rPr>
        <w:t xml:space="preserve"> می‌</w:t>
      </w:r>
      <w:r w:rsidRPr="000A17AD">
        <w:rPr>
          <w:rFonts w:ascii="Arial" w:eastAsia="Arial" w:hAnsi="Arial" w:cs="B Nazanin"/>
          <w:sz w:val="23"/>
          <w:rtl/>
        </w:rPr>
        <w:t>کند و هم</w:t>
      </w:r>
      <w:r w:rsidRPr="000A17AD">
        <w:rPr>
          <w:rFonts w:ascii="Arial" w:eastAsia="Arial" w:hAnsi="Arial" w:cs="B Nazanin" w:hint="cs"/>
          <w:sz w:val="23"/>
          <w:rtl/>
        </w:rPr>
        <w:t>ی</w:t>
      </w:r>
      <w:r w:rsidRPr="000A17AD">
        <w:rPr>
          <w:rFonts w:ascii="Arial" w:eastAsia="Arial" w:hAnsi="Arial" w:cs="B Nazanin" w:hint="eastAsia"/>
          <w:sz w:val="23"/>
          <w:rtl/>
        </w:rPr>
        <w:t>شه</w:t>
      </w:r>
      <w:r w:rsidRPr="000A17AD">
        <w:rPr>
          <w:rFonts w:ascii="Arial" w:eastAsia="Arial" w:hAnsi="Arial" w:cs="B Nazanin"/>
          <w:sz w:val="23"/>
          <w:rtl/>
        </w:rPr>
        <w:t xml:space="preserve"> خواهد کرد. اما من</w:t>
      </w:r>
      <w:r w:rsidR="00060D92">
        <w:rPr>
          <w:rFonts w:ascii="Arial" w:eastAsia="Arial" w:hAnsi="Arial" w:cs="B Nazanin"/>
          <w:sz w:val="23"/>
          <w:rtl/>
        </w:rPr>
        <w:t xml:space="preserve"> می‌</w:t>
      </w:r>
      <w:r w:rsidRPr="000A17AD">
        <w:rPr>
          <w:rFonts w:ascii="Arial" w:eastAsia="Arial" w:hAnsi="Arial" w:cs="B Nazanin"/>
          <w:sz w:val="23"/>
          <w:rtl/>
        </w:rPr>
        <w:t>دانم که برا</w:t>
      </w:r>
      <w:r w:rsidRPr="000A17AD">
        <w:rPr>
          <w:rFonts w:ascii="Arial" w:eastAsia="Arial" w:hAnsi="Arial" w:cs="B Nazanin" w:hint="cs"/>
          <w:sz w:val="23"/>
          <w:rtl/>
        </w:rPr>
        <w:t>ی</w:t>
      </w:r>
      <w:r w:rsidRPr="000A17AD">
        <w:rPr>
          <w:rFonts w:ascii="Arial" w:eastAsia="Arial" w:hAnsi="Arial" w:cs="B Nazanin"/>
          <w:sz w:val="23"/>
          <w:rtl/>
        </w:rPr>
        <w:t xml:space="preserve"> شما</w:t>
      </w:r>
      <w:r w:rsidR="00060D92">
        <w:rPr>
          <w:rFonts w:ascii="Arial" w:eastAsia="Arial" w:hAnsi="Arial" w:cs="B Nazanin"/>
          <w:sz w:val="23"/>
          <w:rtl/>
        </w:rPr>
        <w:t xml:space="preserve"> می‌</w:t>
      </w:r>
      <w:r w:rsidRPr="000A17AD">
        <w:rPr>
          <w:rFonts w:ascii="Arial" w:eastAsia="Arial" w:hAnsi="Arial" w:cs="B Nazanin"/>
          <w:sz w:val="23"/>
          <w:rtl/>
        </w:rPr>
        <w:t xml:space="preserve">توانم </w:t>
      </w:r>
      <w:r w:rsidRPr="000A17AD">
        <w:rPr>
          <w:rFonts w:ascii="Arial" w:eastAsia="Arial" w:hAnsi="Arial" w:cs="B Nazanin" w:hint="cs"/>
          <w:sz w:val="23"/>
          <w:rtl/>
        </w:rPr>
        <w:t>ی</w:t>
      </w:r>
      <w:r w:rsidRPr="000A17AD">
        <w:rPr>
          <w:rFonts w:ascii="Arial" w:eastAsia="Arial" w:hAnsi="Arial" w:cs="B Nazanin" w:hint="eastAsia"/>
          <w:sz w:val="23"/>
          <w:rtl/>
        </w:rPr>
        <w:t>ک</w:t>
      </w:r>
      <w:r w:rsidRPr="000A17AD">
        <w:rPr>
          <w:rFonts w:ascii="Arial" w:eastAsia="Arial" w:hAnsi="Arial" w:cs="B Nazanin"/>
          <w:sz w:val="23"/>
          <w:rtl/>
        </w:rPr>
        <w:t xml:space="preserve"> خانم باشم، ز</w:t>
      </w:r>
      <w:r w:rsidRPr="000A17AD">
        <w:rPr>
          <w:rFonts w:ascii="Arial" w:eastAsia="Arial" w:hAnsi="Arial" w:cs="B Nazanin" w:hint="cs"/>
          <w:sz w:val="23"/>
          <w:rtl/>
        </w:rPr>
        <w:t>ی</w:t>
      </w:r>
      <w:r w:rsidRPr="000A17AD">
        <w:rPr>
          <w:rFonts w:ascii="Arial" w:eastAsia="Arial" w:hAnsi="Arial" w:cs="B Nazanin" w:hint="eastAsia"/>
          <w:sz w:val="23"/>
          <w:rtl/>
        </w:rPr>
        <w:t>را</w:t>
      </w:r>
      <w:r w:rsidRPr="000A17AD">
        <w:rPr>
          <w:rFonts w:ascii="Arial" w:eastAsia="Arial" w:hAnsi="Arial" w:cs="B Nazanin"/>
          <w:sz w:val="23"/>
          <w:rtl/>
        </w:rPr>
        <w:t xml:space="preserve"> شما هم</w:t>
      </w:r>
      <w:r w:rsidRPr="000A17AD">
        <w:rPr>
          <w:rFonts w:ascii="Arial" w:eastAsia="Arial" w:hAnsi="Arial" w:cs="B Nazanin" w:hint="cs"/>
          <w:sz w:val="23"/>
          <w:rtl/>
        </w:rPr>
        <w:t>ی</w:t>
      </w:r>
      <w:r w:rsidRPr="000A17AD">
        <w:rPr>
          <w:rFonts w:ascii="Arial" w:eastAsia="Arial" w:hAnsi="Arial" w:cs="B Nazanin" w:hint="eastAsia"/>
          <w:sz w:val="23"/>
          <w:rtl/>
        </w:rPr>
        <w:t>شه</w:t>
      </w:r>
      <w:r w:rsidRPr="000A17AD">
        <w:rPr>
          <w:rFonts w:ascii="Arial" w:eastAsia="Arial" w:hAnsi="Arial" w:cs="B Nazanin"/>
          <w:sz w:val="23"/>
          <w:rtl/>
        </w:rPr>
        <w:t xml:space="preserve"> با من مانند </w:t>
      </w:r>
      <w:r w:rsidRPr="000A17AD">
        <w:rPr>
          <w:rFonts w:ascii="Arial" w:eastAsia="Arial" w:hAnsi="Arial" w:cs="B Nazanin" w:hint="cs"/>
          <w:sz w:val="23"/>
          <w:rtl/>
        </w:rPr>
        <w:t>ی</w:t>
      </w:r>
      <w:r w:rsidRPr="000A17AD">
        <w:rPr>
          <w:rFonts w:ascii="Arial" w:eastAsia="Arial" w:hAnsi="Arial" w:cs="B Nazanin" w:hint="eastAsia"/>
          <w:sz w:val="23"/>
          <w:rtl/>
        </w:rPr>
        <w:t>ک</w:t>
      </w:r>
      <w:r w:rsidRPr="000A17AD">
        <w:rPr>
          <w:rFonts w:ascii="Arial" w:eastAsia="Arial" w:hAnsi="Arial" w:cs="B Nazanin"/>
          <w:sz w:val="23"/>
          <w:rtl/>
        </w:rPr>
        <w:t xml:space="preserve"> خانم رفتار</w:t>
      </w:r>
      <w:r w:rsidR="00060D92">
        <w:rPr>
          <w:rFonts w:ascii="Arial" w:eastAsia="Arial" w:hAnsi="Arial" w:cs="B Nazanin"/>
          <w:sz w:val="23"/>
          <w:rtl/>
        </w:rPr>
        <w:t xml:space="preserve"> می‌</w:t>
      </w:r>
      <w:r w:rsidRPr="000A17AD">
        <w:rPr>
          <w:rFonts w:ascii="Arial" w:eastAsia="Arial" w:hAnsi="Arial" w:cs="B Nazanin"/>
          <w:sz w:val="23"/>
          <w:rtl/>
        </w:rPr>
        <w:t>کن</w:t>
      </w:r>
      <w:r w:rsidRPr="000A17AD">
        <w:rPr>
          <w:rFonts w:ascii="Arial" w:eastAsia="Arial" w:hAnsi="Arial" w:cs="B Nazanin" w:hint="cs"/>
          <w:sz w:val="23"/>
          <w:rtl/>
        </w:rPr>
        <w:t>ی</w:t>
      </w:r>
      <w:r w:rsidRPr="000A17AD">
        <w:rPr>
          <w:rFonts w:ascii="Arial" w:eastAsia="Arial" w:hAnsi="Arial" w:cs="B Nazanin" w:hint="eastAsia"/>
          <w:sz w:val="23"/>
          <w:rtl/>
        </w:rPr>
        <w:t>د</w:t>
      </w:r>
      <w:r w:rsidRPr="000A17AD">
        <w:rPr>
          <w:rFonts w:ascii="Arial" w:eastAsia="Arial" w:hAnsi="Arial" w:cs="B Nazanin"/>
          <w:sz w:val="23"/>
          <w:rtl/>
        </w:rPr>
        <w:t xml:space="preserve"> و هم</w:t>
      </w:r>
      <w:r w:rsidRPr="000A17AD">
        <w:rPr>
          <w:rFonts w:ascii="Arial" w:eastAsia="Arial" w:hAnsi="Arial" w:cs="B Nazanin" w:hint="cs"/>
          <w:sz w:val="23"/>
          <w:rtl/>
        </w:rPr>
        <w:t>ی</w:t>
      </w:r>
      <w:r w:rsidRPr="000A17AD">
        <w:rPr>
          <w:rFonts w:ascii="Arial" w:eastAsia="Arial" w:hAnsi="Arial" w:cs="B Nazanin" w:hint="eastAsia"/>
          <w:sz w:val="23"/>
          <w:rtl/>
        </w:rPr>
        <w:t>شه</w:t>
      </w:r>
      <w:r w:rsidRPr="000A17AD">
        <w:rPr>
          <w:rFonts w:ascii="Arial" w:eastAsia="Arial" w:hAnsi="Arial" w:cs="B Nazanin"/>
          <w:sz w:val="23"/>
          <w:rtl/>
        </w:rPr>
        <w:t xml:space="preserve"> خواه</w:t>
      </w:r>
      <w:r w:rsidRPr="000A17AD">
        <w:rPr>
          <w:rFonts w:ascii="Arial" w:eastAsia="Arial" w:hAnsi="Arial" w:cs="B Nazanin" w:hint="cs"/>
          <w:sz w:val="23"/>
          <w:rtl/>
        </w:rPr>
        <w:t>ی</w:t>
      </w:r>
      <w:r w:rsidRPr="000A17AD">
        <w:rPr>
          <w:rFonts w:ascii="Arial" w:eastAsia="Arial" w:hAnsi="Arial" w:cs="B Nazanin" w:hint="eastAsia"/>
          <w:sz w:val="23"/>
          <w:rtl/>
        </w:rPr>
        <w:t>د</w:t>
      </w:r>
      <w:r w:rsidRPr="000A17AD">
        <w:rPr>
          <w:rFonts w:ascii="Arial" w:eastAsia="Arial" w:hAnsi="Arial" w:cs="B Nazanin"/>
          <w:sz w:val="23"/>
          <w:rtl/>
        </w:rPr>
        <w:t xml:space="preserve"> کرد.» (آنها حت</w:t>
      </w:r>
      <w:r w:rsidRPr="000A17AD">
        <w:rPr>
          <w:rFonts w:ascii="Arial" w:eastAsia="Arial" w:hAnsi="Arial" w:cs="B Nazanin" w:hint="cs"/>
          <w:sz w:val="23"/>
          <w:rtl/>
        </w:rPr>
        <w:t>ی</w:t>
      </w:r>
      <w:r w:rsidRPr="000A17AD">
        <w:rPr>
          <w:rFonts w:ascii="Arial" w:eastAsia="Arial" w:hAnsi="Arial" w:cs="B Nazanin"/>
          <w:sz w:val="23"/>
          <w:rtl/>
        </w:rPr>
        <w:t xml:space="preserve"> آن را به عنوان «خلاصه شاو» از ا</w:t>
      </w:r>
      <w:r w:rsidRPr="000A17AD">
        <w:rPr>
          <w:rFonts w:ascii="Arial" w:eastAsia="Arial" w:hAnsi="Arial" w:cs="B Nazanin" w:hint="cs"/>
          <w:sz w:val="23"/>
          <w:rtl/>
        </w:rPr>
        <w:t>ی</w:t>
      </w:r>
      <w:r w:rsidRPr="000A17AD">
        <w:rPr>
          <w:rFonts w:ascii="Arial" w:eastAsia="Arial" w:hAnsi="Arial" w:cs="B Nazanin" w:hint="eastAsia"/>
          <w:sz w:val="23"/>
          <w:rtl/>
        </w:rPr>
        <w:t>ن</w:t>
      </w:r>
      <w:r w:rsidRPr="000A17AD">
        <w:rPr>
          <w:rFonts w:ascii="Arial" w:eastAsia="Arial" w:hAnsi="Arial" w:cs="B Nazanin"/>
          <w:sz w:val="23"/>
          <w:rtl/>
        </w:rPr>
        <w:t xml:space="preserve"> تأث</w:t>
      </w:r>
      <w:r w:rsidRPr="000A17AD">
        <w:rPr>
          <w:rFonts w:ascii="Arial" w:eastAsia="Arial" w:hAnsi="Arial" w:cs="B Nazanin" w:hint="cs"/>
          <w:sz w:val="23"/>
          <w:rtl/>
        </w:rPr>
        <w:t>ی</w:t>
      </w:r>
      <w:r w:rsidRPr="000A17AD">
        <w:rPr>
          <w:rFonts w:ascii="Arial" w:eastAsia="Arial" w:hAnsi="Arial" w:cs="B Nazanin" w:hint="eastAsia"/>
          <w:sz w:val="23"/>
          <w:rtl/>
        </w:rPr>
        <w:t>ر</w:t>
      </w:r>
      <w:r w:rsidRPr="000A17AD">
        <w:rPr>
          <w:rFonts w:ascii="Arial" w:eastAsia="Arial" w:hAnsi="Arial" w:cs="B Nazanin"/>
          <w:sz w:val="23"/>
          <w:rtl/>
        </w:rPr>
        <w:t xml:space="preserve"> توص</w:t>
      </w:r>
      <w:r w:rsidRPr="000A17AD">
        <w:rPr>
          <w:rFonts w:ascii="Arial" w:eastAsia="Arial" w:hAnsi="Arial" w:cs="B Nazanin" w:hint="cs"/>
          <w:sz w:val="23"/>
          <w:rtl/>
        </w:rPr>
        <w:t>ی</w:t>
      </w:r>
      <w:r w:rsidRPr="000A17AD">
        <w:rPr>
          <w:rFonts w:ascii="Arial" w:eastAsia="Arial" w:hAnsi="Arial" w:cs="B Nazanin" w:hint="eastAsia"/>
          <w:sz w:val="23"/>
          <w:rtl/>
        </w:rPr>
        <w:t>ف</w:t>
      </w:r>
      <w:r w:rsidR="00060D92">
        <w:rPr>
          <w:rFonts w:ascii="Arial" w:eastAsia="Arial" w:hAnsi="Arial" w:cs="B Nazanin"/>
          <w:sz w:val="23"/>
          <w:rtl/>
        </w:rPr>
        <w:t xml:space="preserve"> می‌</w:t>
      </w:r>
      <w:r w:rsidRPr="000A17AD">
        <w:rPr>
          <w:rFonts w:ascii="Arial" w:eastAsia="Arial" w:hAnsi="Arial" w:cs="B Nazanin"/>
          <w:sz w:val="23"/>
          <w:rtl/>
        </w:rPr>
        <w:t>کنند.)</w:t>
      </w:r>
    </w:p>
    <w:p w14:paraId="255DE7D6" w14:textId="70D19A9B" w:rsidR="0007272E" w:rsidRPr="000A17AD" w:rsidRDefault="000A17AD" w:rsidP="000A17AD">
      <w:pPr>
        <w:bidi/>
        <w:spacing w:line="305" w:lineRule="auto"/>
        <w:ind w:left="720" w:right="719" w:firstLine="300"/>
        <w:rPr>
          <w:rFonts w:ascii="Arial" w:eastAsia="Arial" w:hAnsi="Arial" w:cs="B Nazanin"/>
          <w:sz w:val="23"/>
          <w:rtl/>
        </w:rPr>
        <w:sectPr w:rsidR="0007272E" w:rsidRPr="000A17AD">
          <w:pgSz w:w="11900" w:h="16838"/>
          <w:pgMar w:top="1440" w:right="1440" w:bottom="1118" w:left="1440" w:header="0" w:footer="0" w:gutter="0"/>
          <w:cols w:space="0" w:equalWidth="0">
            <w:col w:w="9019"/>
          </w:cols>
          <w:docGrid w:linePitch="360"/>
        </w:sectPr>
      </w:pPr>
      <w:r w:rsidRPr="000A17AD">
        <w:rPr>
          <w:rFonts w:ascii="Arial" w:eastAsia="Arial" w:hAnsi="Arial" w:cs="B Nazanin" w:hint="eastAsia"/>
          <w:sz w:val="23"/>
          <w:rtl/>
        </w:rPr>
        <w:t>لحن</w:t>
      </w:r>
      <w:r w:rsidRPr="000A17AD">
        <w:rPr>
          <w:rFonts w:ascii="Arial" w:eastAsia="Arial" w:hAnsi="Arial" w:cs="B Nazanin"/>
          <w:sz w:val="23"/>
          <w:rtl/>
        </w:rPr>
        <w:t xml:space="preserve"> تلخ و ش</w:t>
      </w:r>
      <w:r w:rsidRPr="000A17AD">
        <w:rPr>
          <w:rFonts w:ascii="Arial" w:eastAsia="Arial" w:hAnsi="Arial" w:cs="B Nazanin" w:hint="cs"/>
          <w:sz w:val="23"/>
          <w:rtl/>
        </w:rPr>
        <w:t>ی</w:t>
      </w:r>
      <w:r w:rsidRPr="000A17AD">
        <w:rPr>
          <w:rFonts w:ascii="Arial" w:eastAsia="Arial" w:hAnsi="Arial" w:cs="B Nazanin" w:hint="eastAsia"/>
          <w:sz w:val="23"/>
          <w:rtl/>
        </w:rPr>
        <w:t>ر</w:t>
      </w:r>
      <w:r w:rsidRPr="000A17AD">
        <w:rPr>
          <w:rFonts w:ascii="Arial" w:eastAsia="Arial" w:hAnsi="Arial" w:cs="B Nazanin" w:hint="cs"/>
          <w:sz w:val="23"/>
          <w:rtl/>
        </w:rPr>
        <w:t>ی</w:t>
      </w:r>
      <w:r w:rsidRPr="000A17AD">
        <w:rPr>
          <w:rFonts w:ascii="Arial" w:eastAsia="Arial" w:hAnsi="Arial" w:cs="B Nazanin" w:hint="eastAsia"/>
          <w:sz w:val="23"/>
          <w:rtl/>
        </w:rPr>
        <w:t>ن</w:t>
      </w:r>
      <w:r w:rsidRPr="000A17AD">
        <w:rPr>
          <w:rFonts w:ascii="Arial" w:eastAsia="Arial" w:hAnsi="Arial" w:cs="B Nazanin"/>
          <w:sz w:val="23"/>
          <w:rtl/>
        </w:rPr>
        <w:t xml:space="preserve"> کلمات دول</w:t>
      </w:r>
      <w:r w:rsidRPr="000A17AD">
        <w:rPr>
          <w:rFonts w:ascii="Arial" w:eastAsia="Arial" w:hAnsi="Arial" w:cs="B Nazanin" w:hint="cs"/>
          <w:sz w:val="23"/>
          <w:rtl/>
        </w:rPr>
        <w:t>ی</w:t>
      </w:r>
      <w:r w:rsidRPr="000A17AD">
        <w:rPr>
          <w:rFonts w:ascii="Arial" w:eastAsia="Arial" w:hAnsi="Arial" w:cs="B Nazanin" w:hint="eastAsia"/>
          <w:sz w:val="23"/>
          <w:rtl/>
        </w:rPr>
        <w:t>تل،</w:t>
      </w:r>
      <w:r w:rsidRPr="000A17AD">
        <w:rPr>
          <w:rFonts w:ascii="Arial" w:eastAsia="Arial" w:hAnsi="Arial" w:cs="B Nazanin"/>
          <w:sz w:val="23"/>
          <w:rtl/>
        </w:rPr>
        <w:t xml:space="preserve"> خوش ب</w:t>
      </w:r>
      <w:r w:rsidRPr="000A17AD">
        <w:rPr>
          <w:rFonts w:ascii="Arial" w:eastAsia="Arial" w:hAnsi="Arial" w:cs="B Nazanin" w:hint="cs"/>
          <w:sz w:val="23"/>
          <w:rtl/>
        </w:rPr>
        <w:t>ی</w:t>
      </w:r>
      <w:r w:rsidRPr="000A17AD">
        <w:rPr>
          <w:rFonts w:ascii="Arial" w:eastAsia="Arial" w:hAnsi="Arial" w:cs="B Nazanin" w:hint="eastAsia"/>
          <w:sz w:val="23"/>
          <w:rtl/>
        </w:rPr>
        <w:t>ن</w:t>
      </w:r>
      <w:r w:rsidRPr="000A17AD">
        <w:rPr>
          <w:rFonts w:ascii="Arial" w:eastAsia="Arial" w:hAnsi="Arial" w:cs="B Nazanin" w:hint="cs"/>
          <w:sz w:val="23"/>
          <w:rtl/>
        </w:rPr>
        <w:t>ی</w:t>
      </w:r>
      <w:r w:rsidRPr="000A17AD">
        <w:rPr>
          <w:rFonts w:ascii="Arial" w:eastAsia="Arial" w:hAnsi="Arial" w:cs="B Nazanin"/>
          <w:sz w:val="23"/>
          <w:rtl/>
        </w:rPr>
        <w:t xml:space="preserve"> ژاکوبسون و روزنتال را منعکس</w:t>
      </w:r>
      <w:r w:rsidR="00060D92">
        <w:rPr>
          <w:rFonts w:ascii="Arial" w:eastAsia="Arial" w:hAnsi="Arial" w:cs="B Nazanin"/>
          <w:sz w:val="23"/>
          <w:rtl/>
        </w:rPr>
        <w:t xml:space="preserve"> نمی‌</w:t>
      </w:r>
      <w:r w:rsidRPr="000A17AD">
        <w:rPr>
          <w:rFonts w:ascii="Arial" w:eastAsia="Arial" w:hAnsi="Arial" w:cs="B Nazanin"/>
          <w:sz w:val="23"/>
          <w:rtl/>
        </w:rPr>
        <w:t>کرد. نوشته</w:t>
      </w:r>
      <w:r w:rsidR="00060D92">
        <w:rPr>
          <w:rFonts w:ascii="Arial" w:eastAsia="Arial" w:hAnsi="Arial" w:cs="B Nazanin"/>
          <w:sz w:val="23"/>
          <w:rtl/>
        </w:rPr>
        <w:t xml:space="preserve">‌های </w:t>
      </w:r>
      <w:r w:rsidRPr="000A17AD">
        <w:rPr>
          <w:rFonts w:ascii="Arial" w:eastAsia="Arial" w:hAnsi="Arial" w:cs="B Nazanin"/>
          <w:sz w:val="23"/>
          <w:rtl/>
        </w:rPr>
        <w:t>آنها در آن زمان از ه</w:t>
      </w:r>
      <w:r w:rsidRPr="000A17AD">
        <w:rPr>
          <w:rFonts w:ascii="Arial" w:eastAsia="Arial" w:hAnsi="Arial" w:cs="B Nazanin" w:hint="cs"/>
          <w:sz w:val="23"/>
          <w:rtl/>
        </w:rPr>
        <w:t>ی</w:t>
      </w:r>
      <w:r w:rsidRPr="000A17AD">
        <w:rPr>
          <w:rFonts w:ascii="Arial" w:eastAsia="Arial" w:hAnsi="Arial" w:cs="B Nazanin" w:hint="eastAsia"/>
          <w:sz w:val="23"/>
          <w:rtl/>
        </w:rPr>
        <w:t>جان</w:t>
      </w:r>
      <w:r w:rsidRPr="000A17AD">
        <w:rPr>
          <w:rFonts w:ascii="Arial" w:eastAsia="Arial" w:hAnsi="Arial" w:cs="B Nazanin"/>
          <w:sz w:val="23"/>
          <w:rtl/>
        </w:rPr>
        <w:t xml:space="preserve"> در مورد امکان افزا</w:t>
      </w:r>
      <w:r w:rsidRPr="000A17AD">
        <w:rPr>
          <w:rFonts w:ascii="Arial" w:eastAsia="Arial" w:hAnsi="Arial" w:cs="B Nazanin" w:hint="cs"/>
          <w:sz w:val="23"/>
          <w:rtl/>
        </w:rPr>
        <w:t>ی</w:t>
      </w:r>
      <w:r w:rsidRPr="000A17AD">
        <w:rPr>
          <w:rFonts w:ascii="Arial" w:eastAsia="Arial" w:hAnsi="Arial" w:cs="B Nazanin" w:hint="eastAsia"/>
          <w:sz w:val="23"/>
          <w:rtl/>
        </w:rPr>
        <w:t>ش</w:t>
      </w:r>
      <w:r w:rsidRPr="000A17AD">
        <w:rPr>
          <w:rFonts w:ascii="Arial" w:eastAsia="Arial" w:hAnsi="Arial" w:cs="B Nazanin"/>
          <w:sz w:val="23"/>
          <w:rtl/>
        </w:rPr>
        <w:t xml:space="preserve"> توانا</w:t>
      </w:r>
      <w:r w:rsidRPr="000A17AD">
        <w:rPr>
          <w:rFonts w:ascii="Arial" w:eastAsia="Arial" w:hAnsi="Arial" w:cs="B Nazanin" w:hint="cs"/>
          <w:sz w:val="23"/>
          <w:rtl/>
        </w:rPr>
        <w:t>یی</w:t>
      </w:r>
      <w:r w:rsidR="00060D92">
        <w:rPr>
          <w:rFonts w:ascii="Arial" w:eastAsia="Arial" w:hAnsi="Arial" w:cs="B Nazanin"/>
          <w:sz w:val="23"/>
          <w:rtl/>
        </w:rPr>
        <w:t xml:space="preserve">‌های </w:t>
      </w:r>
      <w:r w:rsidRPr="000A17AD">
        <w:rPr>
          <w:rFonts w:ascii="Arial" w:eastAsia="Arial" w:hAnsi="Arial" w:cs="B Nazanin"/>
          <w:sz w:val="23"/>
          <w:rtl/>
        </w:rPr>
        <w:t>کودکان از طر</w:t>
      </w:r>
      <w:r w:rsidRPr="000A17AD">
        <w:rPr>
          <w:rFonts w:ascii="Arial" w:eastAsia="Arial" w:hAnsi="Arial" w:cs="B Nazanin" w:hint="cs"/>
          <w:sz w:val="23"/>
          <w:rtl/>
        </w:rPr>
        <w:t>ی</w:t>
      </w:r>
      <w:r w:rsidRPr="000A17AD">
        <w:rPr>
          <w:rFonts w:ascii="Arial" w:eastAsia="Arial" w:hAnsi="Arial" w:cs="B Nazanin" w:hint="eastAsia"/>
          <w:sz w:val="23"/>
          <w:rtl/>
        </w:rPr>
        <w:t>ق</w:t>
      </w:r>
      <w:r w:rsidRPr="000A17AD">
        <w:rPr>
          <w:rFonts w:ascii="Arial" w:eastAsia="Arial" w:hAnsi="Arial" w:cs="B Nazanin"/>
          <w:sz w:val="23"/>
          <w:rtl/>
        </w:rPr>
        <w:t xml:space="preserve"> درک عم</w:t>
      </w:r>
      <w:r w:rsidRPr="000A17AD">
        <w:rPr>
          <w:rFonts w:ascii="Arial" w:eastAsia="Arial" w:hAnsi="Arial" w:cs="B Nazanin" w:hint="cs"/>
          <w:sz w:val="23"/>
          <w:rtl/>
        </w:rPr>
        <w:t>ی</w:t>
      </w:r>
      <w:r w:rsidRPr="000A17AD">
        <w:rPr>
          <w:rFonts w:ascii="Arial" w:eastAsia="Arial" w:hAnsi="Arial" w:cs="B Nazanin" w:hint="eastAsia"/>
          <w:sz w:val="23"/>
          <w:rtl/>
        </w:rPr>
        <w:t>ق</w:t>
      </w:r>
      <w:r w:rsidR="00E54E13">
        <w:rPr>
          <w:rFonts w:ascii="Arial" w:eastAsia="Arial" w:hAnsi="Arial" w:cs="B Nazanin"/>
          <w:sz w:val="23"/>
          <w:rtl/>
        </w:rPr>
        <w:t xml:space="preserve">‌‌تر </w:t>
      </w:r>
      <w:r w:rsidRPr="000A17AD">
        <w:rPr>
          <w:rFonts w:ascii="Arial" w:eastAsia="Arial" w:hAnsi="Arial" w:cs="B Nazanin"/>
          <w:sz w:val="23"/>
          <w:rtl/>
        </w:rPr>
        <w:t>اثر پ</w:t>
      </w:r>
      <w:r w:rsidRPr="000A17AD">
        <w:rPr>
          <w:rFonts w:ascii="Arial" w:eastAsia="Arial" w:hAnsi="Arial" w:cs="B Nazanin" w:hint="cs"/>
          <w:sz w:val="23"/>
          <w:rtl/>
        </w:rPr>
        <w:t>ی</w:t>
      </w:r>
      <w:r w:rsidRPr="000A17AD">
        <w:rPr>
          <w:rFonts w:ascii="Arial" w:eastAsia="Arial" w:hAnsi="Arial" w:cs="B Nazanin" w:hint="eastAsia"/>
          <w:sz w:val="23"/>
          <w:rtl/>
        </w:rPr>
        <w:t>گمال</w:t>
      </w:r>
      <w:r w:rsidRPr="000A17AD">
        <w:rPr>
          <w:rFonts w:ascii="Arial" w:eastAsia="Arial" w:hAnsi="Arial" w:cs="B Nazanin" w:hint="cs"/>
          <w:sz w:val="23"/>
          <w:rtl/>
        </w:rPr>
        <w:t>ی</w:t>
      </w:r>
      <w:r w:rsidRPr="000A17AD">
        <w:rPr>
          <w:rFonts w:ascii="Arial" w:eastAsia="Arial" w:hAnsi="Arial" w:cs="B Nazanin" w:hint="eastAsia"/>
          <w:sz w:val="23"/>
          <w:rtl/>
        </w:rPr>
        <w:t>ون</w:t>
      </w:r>
      <w:r w:rsidRPr="000A17AD">
        <w:rPr>
          <w:rFonts w:ascii="Arial" w:eastAsia="Arial" w:hAnsi="Arial" w:cs="B Nazanin"/>
          <w:sz w:val="23"/>
          <w:rtl/>
        </w:rPr>
        <w:t xml:space="preserve"> غرق شده بود. با ا</w:t>
      </w:r>
      <w:r w:rsidRPr="000A17AD">
        <w:rPr>
          <w:rFonts w:ascii="Arial" w:eastAsia="Arial" w:hAnsi="Arial" w:cs="B Nazanin" w:hint="cs"/>
          <w:sz w:val="23"/>
          <w:rtl/>
        </w:rPr>
        <w:t>ی</w:t>
      </w:r>
      <w:r w:rsidRPr="000A17AD">
        <w:rPr>
          <w:rFonts w:ascii="Arial" w:eastAsia="Arial" w:hAnsi="Arial" w:cs="B Nazanin" w:hint="eastAsia"/>
          <w:sz w:val="23"/>
          <w:rtl/>
        </w:rPr>
        <w:t>ن</w:t>
      </w:r>
      <w:r w:rsidRPr="000A17AD">
        <w:rPr>
          <w:rFonts w:ascii="Arial" w:eastAsia="Arial" w:hAnsi="Arial" w:cs="B Nazanin"/>
          <w:sz w:val="23"/>
          <w:rtl/>
        </w:rPr>
        <w:t xml:space="preserve"> حال، شش دهه بعد، ما هنوز در آستانه آن نقطه شروع هست</w:t>
      </w:r>
      <w:r w:rsidRPr="000A17AD">
        <w:rPr>
          <w:rFonts w:ascii="Arial" w:eastAsia="Arial" w:hAnsi="Arial" w:cs="B Nazanin" w:hint="cs"/>
          <w:sz w:val="23"/>
          <w:rtl/>
        </w:rPr>
        <w:t>ی</w:t>
      </w:r>
      <w:r w:rsidRPr="000A17AD">
        <w:rPr>
          <w:rFonts w:ascii="Arial" w:eastAsia="Arial" w:hAnsi="Arial" w:cs="B Nazanin" w:hint="eastAsia"/>
          <w:sz w:val="23"/>
          <w:rtl/>
        </w:rPr>
        <w:t>م</w:t>
      </w:r>
      <w:r w:rsidRPr="000A17AD">
        <w:rPr>
          <w:rFonts w:ascii="Arial" w:eastAsia="Arial" w:hAnsi="Arial" w:cs="B Nazanin"/>
          <w:sz w:val="23"/>
          <w:rtl/>
        </w:rPr>
        <w:t>. تأخ</w:t>
      </w:r>
      <w:r w:rsidRPr="000A17AD">
        <w:rPr>
          <w:rFonts w:ascii="Arial" w:eastAsia="Arial" w:hAnsi="Arial" w:cs="B Nazanin" w:hint="cs"/>
          <w:sz w:val="23"/>
          <w:rtl/>
        </w:rPr>
        <w:t>ی</w:t>
      </w:r>
      <w:r w:rsidRPr="000A17AD">
        <w:rPr>
          <w:rFonts w:ascii="Arial" w:eastAsia="Arial" w:hAnsi="Arial" w:cs="B Nazanin" w:hint="eastAsia"/>
          <w:sz w:val="23"/>
          <w:rtl/>
        </w:rPr>
        <w:t>ر</w:t>
      </w:r>
      <w:r w:rsidRPr="000A17AD">
        <w:rPr>
          <w:rFonts w:ascii="Arial" w:eastAsia="Arial" w:hAnsi="Arial" w:cs="B Nazanin"/>
          <w:sz w:val="23"/>
          <w:rtl/>
        </w:rPr>
        <w:t xml:space="preserve"> ناام</w:t>
      </w:r>
      <w:r w:rsidRPr="000A17AD">
        <w:rPr>
          <w:rFonts w:ascii="Arial" w:eastAsia="Arial" w:hAnsi="Arial" w:cs="B Nazanin" w:hint="cs"/>
          <w:sz w:val="23"/>
          <w:rtl/>
        </w:rPr>
        <w:t>ی</w:t>
      </w:r>
      <w:r w:rsidRPr="000A17AD">
        <w:rPr>
          <w:rFonts w:ascii="Arial" w:eastAsia="Arial" w:hAnsi="Arial" w:cs="B Nazanin" w:hint="eastAsia"/>
          <w:sz w:val="23"/>
          <w:rtl/>
        </w:rPr>
        <w:t>دکننده</w:t>
      </w:r>
      <w:r w:rsidRPr="000A17AD">
        <w:rPr>
          <w:rFonts w:ascii="Arial" w:eastAsia="Arial" w:hAnsi="Arial" w:cs="B Nazanin"/>
          <w:sz w:val="23"/>
          <w:rtl/>
        </w:rPr>
        <w:t xml:space="preserve"> است، اما نبا</w:t>
      </w:r>
      <w:r w:rsidRPr="000A17AD">
        <w:rPr>
          <w:rFonts w:ascii="Arial" w:eastAsia="Arial" w:hAnsi="Arial" w:cs="B Nazanin" w:hint="cs"/>
          <w:sz w:val="23"/>
          <w:rtl/>
        </w:rPr>
        <w:t>ی</w:t>
      </w:r>
      <w:r w:rsidRPr="000A17AD">
        <w:rPr>
          <w:rFonts w:ascii="Arial" w:eastAsia="Arial" w:hAnsi="Arial" w:cs="B Nazanin" w:hint="eastAsia"/>
          <w:sz w:val="23"/>
          <w:rtl/>
        </w:rPr>
        <w:t>د</w:t>
      </w:r>
      <w:r w:rsidRPr="000A17AD">
        <w:rPr>
          <w:rFonts w:ascii="Arial" w:eastAsia="Arial" w:hAnsi="Arial" w:cs="B Nazanin"/>
          <w:sz w:val="23"/>
          <w:rtl/>
        </w:rPr>
        <w:t xml:space="preserve"> از زمان ز</w:t>
      </w:r>
      <w:r w:rsidRPr="000A17AD">
        <w:rPr>
          <w:rFonts w:ascii="Arial" w:eastAsia="Arial" w:hAnsi="Arial" w:cs="B Nazanin" w:hint="cs"/>
          <w:sz w:val="23"/>
          <w:rtl/>
        </w:rPr>
        <w:t>ی</w:t>
      </w:r>
      <w:r w:rsidRPr="000A17AD">
        <w:rPr>
          <w:rFonts w:ascii="Arial" w:eastAsia="Arial" w:hAnsi="Arial" w:cs="B Nazanin" w:hint="eastAsia"/>
          <w:sz w:val="23"/>
          <w:rtl/>
        </w:rPr>
        <w:t>اد</w:t>
      </w:r>
      <w:r w:rsidRPr="000A17AD">
        <w:rPr>
          <w:rFonts w:ascii="Arial" w:eastAsia="Arial" w:hAnsi="Arial" w:cs="B Nazanin" w:hint="cs"/>
          <w:sz w:val="23"/>
          <w:rtl/>
        </w:rPr>
        <w:t>ی</w:t>
      </w:r>
      <w:r w:rsidRPr="000A17AD">
        <w:rPr>
          <w:rFonts w:ascii="Arial" w:eastAsia="Arial" w:hAnsi="Arial" w:cs="B Nazanin"/>
          <w:sz w:val="23"/>
          <w:rtl/>
        </w:rPr>
        <w:t xml:space="preserve"> که برا</w:t>
      </w:r>
      <w:r w:rsidRPr="000A17AD">
        <w:rPr>
          <w:rFonts w:ascii="Arial" w:eastAsia="Arial" w:hAnsi="Arial" w:cs="B Nazanin" w:hint="cs"/>
          <w:sz w:val="23"/>
          <w:rtl/>
        </w:rPr>
        <w:t>ی</w:t>
      </w:r>
      <w:r w:rsidRPr="000A17AD">
        <w:rPr>
          <w:rFonts w:ascii="Arial" w:eastAsia="Arial" w:hAnsi="Arial" w:cs="B Nazanin"/>
          <w:sz w:val="23"/>
          <w:rtl/>
        </w:rPr>
        <w:t xml:space="preserve"> رس</w:t>
      </w:r>
      <w:r w:rsidRPr="000A17AD">
        <w:rPr>
          <w:rFonts w:ascii="Arial" w:eastAsia="Arial" w:hAnsi="Arial" w:cs="B Nazanin" w:hint="cs"/>
          <w:sz w:val="23"/>
          <w:rtl/>
        </w:rPr>
        <w:t>ی</w:t>
      </w:r>
      <w:r w:rsidRPr="000A17AD">
        <w:rPr>
          <w:rFonts w:ascii="Arial" w:eastAsia="Arial" w:hAnsi="Arial" w:cs="B Nazanin" w:hint="eastAsia"/>
          <w:sz w:val="23"/>
          <w:rtl/>
        </w:rPr>
        <w:t>دن</w:t>
      </w:r>
      <w:r w:rsidRPr="000A17AD">
        <w:rPr>
          <w:rFonts w:ascii="Arial" w:eastAsia="Arial" w:hAnsi="Arial" w:cs="B Nazanin"/>
          <w:sz w:val="23"/>
          <w:rtl/>
        </w:rPr>
        <w:t xml:space="preserve"> نها</w:t>
      </w:r>
      <w:r w:rsidRPr="000A17AD">
        <w:rPr>
          <w:rFonts w:ascii="Arial" w:eastAsia="Arial" w:hAnsi="Arial" w:cs="B Nazanin" w:hint="cs"/>
          <w:sz w:val="23"/>
          <w:rtl/>
        </w:rPr>
        <w:t>یی</w:t>
      </w:r>
      <w:r w:rsidRPr="000A17AD">
        <w:rPr>
          <w:rFonts w:ascii="Arial" w:eastAsia="Arial" w:hAnsi="Arial" w:cs="B Nazanin"/>
          <w:sz w:val="23"/>
          <w:rtl/>
        </w:rPr>
        <w:t xml:space="preserve"> به آن نقطه صرف شده، متعجب شو</w:t>
      </w:r>
      <w:r w:rsidRPr="000A17AD">
        <w:rPr>
          <w:rFonts w:ascii="Arial" w:eastAsia="Arial" w:hAnsi="Arial" w:cs="B Nazanin" w:hint="cs"/>
          <w:sz w:val="23"/>
          <w:rtl/>
        </w:rPr>
        <w:t>ی</w:t>
      </w:r>
      <w:r w:rsidRPr="000A17AD">
        <w:rPr>
          <w:rFonts w:ascii="Arial" w:eastAsia="Arial" w:hAnsi="Arial" w:cs="B Nazanin" w:hint="eastAsia"/>
          <w:sz w:val="23"/>
          <w:rtl/>
        </w:rPr>
        <w:t>م</w:t>
      </w:r>
      <w:r w:rsidRPr="000A17AD">
        <w:rPr>
          <w:rFonts w:ascii="Arial" w:eastAsia="Arial" w:hAnsi="Arial" w:cs="B Nazanin"/>
          <w:sz w:val="23"/>
          <w:rtl/>
        </w:rPr>
        <w:t>.</w:t>
      </w:r>
    </w:p>
    <w:p w14:paraId="1E93D263" w14:textId="77777777" w:rsidR="0007272E" w:rsidRDefault="0007272E">
      <w:pPr>
        <w:bidi/>
        <w:spacing w:line="20" w:lineRule="exact"/>
        <w:rPr>
          <w:rFonts w:ascii="Times New Roman" w:eastAsia="Times New Roman" w:hAnsi="Times New Roman"/>
          <w:rtl/>
        </w:rPr>
      </w:pPr>
      <w:bookmarkStart w:id="241" w:name="page244"/>
      <w:bookmarkEnd w:id="241"/>
    </w:p>
    <w:p w14:paraId="0ED24929" w14:textId="6A69B456" w:rsidR="0007272E" w:rsidRPr="004C7C1E" w:rsidRDefault="004C7C1E" w:rsidP="004C7C1E">
      <w:pPr>
        <w:bidi/>
        <w:spacing w:line="301" w:lineRule="auto"/>
        <w:ind w:left="720" w:right="719"/>
        <w:jc w:val="both"/>
        <w:rPr>
          <w:rFonts w:ascii="Arial" w:eastAsia="Arial" w:hAnsi="Arial" w:cs="B Nazanin"/>
          <w:sz w:val="23"/>
          <w:rtl/>
        </w:rPr>
      </w:pPr>
      <w:r w:rsidRPr="004C7C1E">
        <w:rPr>
          <w:rFonts w:ascii="Arial" w:eastAsia="Arial" w:hAnsi="Arial" w:cs="B Nazanin" w:hint="cs"/>
          <w:sz w:val="23"/>
          <w:rtl/>
        </w:rPr>
        <w:t xml:space="preserve">همانطور که </w:t>
      </w:r>
      <w:r w:rsidR="005958FC" w:rsidRPr="004C7C1E">
        <w:rPr>
          <w:rFonts w:ascii="Arial" w:eastAsia="Arial" w:hAnsi="Arial" w:cs="B Nazanin"/>
          <w:sz w:val="23"/>
          <w:rtl/>
        </w:rPr>
        <w:t xml:space="preserve">در سراسر این کتاب دیده می‌شود، پذیرش اثر انتظاری مستلزم آن است که بسیاری از فرضیات خود را در مورد مغز، بدن و جامعه باطل کنیم </w:t>
      </w:r>
      <w:r w:rsidR="005958FC" w:rsidRPr="004C7C1E">
        <w:rPr>
          <w:rFonts w:ascii="Arial" w:eastAsia="Arial" w:hAnsi="Arial" w:cs="B Nazanin" w:hint="cs"/>
          <w:sz w:val="23"/>
          <w:rtl/>
        </w:rPr>
        <w:t>و</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انجام</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این</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کار</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مستلزم</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شواهد</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فوق‌العاده‌ای</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است</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با</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این</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حال،</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با</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ظهور</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مجدد</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علاقه</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به</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اثر</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انتظارات،</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سرانجام</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ما</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دانش</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و</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درک</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لازم</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را</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داریم</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که</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از</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خودمان</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و</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دیگران</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استفاده</w:t>
      </w:r>
      <w:r w:rsidR="005958FC" w:rsidRPr="004C7C1E">
        <w:rPr>
          <w:rFonts w:ascii="Arial" w:eastAsia="Arial" w:hAnsi="Arial" w:cs="B Nazanin"/>
          <w:sz w:val="23"/>
          <w:rtl/>
        </w:rPr>
        <w:t xml:space="preserve"> </w:t>
      </w:r>
      <w:r w:rsidR="005958FC" w:rsidRPr="004C7C1E">
        <w:rPr>
          <w:rFonts w:ascii="Arial" w:eastAsia="Arial" w:hAnsi="Arial" w:cs="B Nazanin" w:hint="cs"/>
          <w:sz w:val="23"/>
          <w:rtl/>
        </w:rPr>
        <w:t>کنیم</w:t>
      </w:r>
      <w:r w:rsidR="005958FC" w:rsidRPr="004C7C1E">
        <w:rPr>
          <w:rFonts w:ascii="Arial" w:eastAsia="Arial" w:hAnsi="Arial" w:cs="B Nazanin"/>
          <w:sz w:val="23"/>
          <w:rtl/>
        </w:rPr>
        <w:t>.</w:t>
      </w:r>
      <w:r>
        <w:rPr>
          <w:rFonts w:ascii="Arial" w:eastAsia="Arial" w:hAnsi="Arial" w:cs="B Nazanin" w:hint="cs"/>
          <w:sz w:val="23"/>
          <w:rtl/>
        </w:rPr>
        <w:t xml:space="preserve"> </w:t>
      </w:r>
      <w:r w:rsidR="005958FC" w:rsidRPr="004C7C1E">
        <w:rPr>
          <w:rFonts w:ascii="Arial" w:eastAsia="Arial" w:hAnsi="Arial" w:cs="B Nazanin"/>
          <w:sz w:val="23"/>
          <w:rtl/>
        </w:rPr>
        <w:t>پتانسیل از طریق قدرت خارق العاده پدیده پیگمالیون.</w:t>
      </w:r>
    </w:p>
    <w:p w14:paraId="344D54AE" w14:textId="77777777" w:rsidR="0007272E" w:rsidRDefault="0007272E">
      <w:pPr>
        <w:bidi/>
        <w:spacing w:line="157" w:lineRule="exact"/>
        <w:rPr>
          <w:rFonts w:ascii="Times New Roman" w:eastAsia="Times New Roman" w:hAnsi="Times New Roman"/>
          <w:rtl/>
        </w:rPr>
      </w:pPr>
    </w:p>
    <w:p w14:paraId="15B66630" w14:textId="7077AA5F" w:rsidR="0007272E" w:rsidRPr="004C7C1E" w:rsidRDefault="005958FC">
      <w:pPr>
        <w:bidi/>
        <w:spacing w:line="293" w:lineRule="auto"/>
        <w:ind w:left="720" w:right="719" w:firstLine="300"/>
        <w:jc w:val="both"/>
        <w:rPr>
          <w:rFonts w:ascii="Arial" w:eastAsia="Arial" w:hAnsi="Arial" w:cs="B Nazanin"/>
          <w:sz w:val="23"/>
          <w:rtl/>
        </w:rPr>
      </w:pPr>
      <w:r w:rsidRPr="004C7C1E">
        <w:rPr>
          <w:rFonts w:ascii="Arial" w:eastAsia="Arial" w:hAnsi="Arial" w:cs="B Nazanin"/>
          <w:sz w:val="23"/>
          <w:rtl/>
        </w:rPr>
        <w:t>اگر تمام دنیا یک صحنه است، پس فیلمنامه</w:t>
      </w:r>
      <w:r w:rsidR="00060D92">
        <w:rPr>
          <w:rFonts w:ascii="Arial" w:eastAsia="Arial" w:hAnsi="Arial" w:cs="B Nazanin"/>
          <w:sz w:val="23"/>
          <w:rtl/>
        </w:rPr>
        <w:t xml:space="preserve">‌های </w:t>
      </w:r>
      <w:r w:rsidRPr="004C7C1E">
        <w:rPr>
          <w:rFonts w:ascii="Arial" w:eastAsia="Arial" w:hAnsi="Arial" w:cs="B Nazanin"/>
          <w:sz w:val="23"/>
          <w:rtl/>
        </w:rPr>
        <w:t>ما اغلب توسط افراد اطرافمان نوشته</w:t>
      </w:r>
      <w:r w:rsidR="00060D92">
        <w:rPr>
          <w:rFonts w:ascii="Arial" w:eastAsia="Arial" w:hAnsi="Arial" w:cs="B Nazanin"/>
          <w:sz w:val="23"/>
          <w:rtl/>
        </w:rPr>
        <w:t xml:space="preserve"> می‌</w:t>
      </w:r>
      <w:r w:rsidRPr="004C7C1E">
        <w:rPr>
          <w:rFonts w:ascii="Arial" w:eastAsia="Arial" w:hAnsi="Arial" w:cs="B Nazanin"/>
          <w:sz w:val="23"/>
          <w:rtl/>
        </w:rPr>
        <w:t>شود. در گذشته، ممکن است ناآگاهانه آن نقش</w:t>
      </w:r>
      <w:r w:rsidR="00060D92">
        <w:rPr>
          <w:rFonts w:ascii="Arial" w:eastAsia="Arial" w:hAnsi="Arial" w:cs="B Nazanin"/>
          <w:sz w:val="23"/>
          <w:rtl/>
        </w:rPr>
        <w:t xml:space="preserve">‌ها </w:t>
      </w:r>
      <w:r w:rsidRPr="004C7C1E">
        <w:rPr>
          <w:rFonts w:ascii="Arial" w:eastAsia="Arial" w:hAnsi="Arial" w:cs="B Nazanin"/>
          <w:sz w:val="23"/>
          <w:rtl/>
        </w:rPr>
        <w:t>را مانند بازیگران ناآگاه بازی کرده باشیم. اما لازم نیست اینطور باشد. با یادگیری تشخیص فیلمنامه‌هایی که به ما محول شده است، می‌توانیم تصمیم بگیریم روایت‌هایی را که مناسب ما نیست رد کنیم و سرنوشت خود را بسازیم.</w:t>
      </w:r>
    </w:p>
    <w:p w14:paraId="117B0426"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203BE855" w14:textId="77777777" w:rsidR="004C7C1E" w:rsidRPr="004C7C1E" w:rsidRDefault="004C7C1E">
      <w:pPr>
        <w:bidi/>
        <w:spacing w:line="0" w:lineRule="atLeast"/>
        <w:jc w:val="center"/>
        <w:rPr>
          <w:rFonts w:ascii="Arial" w:eastAsia="Arial" w:hAnsi="Arial" w:cs="B Nazanin"/>
          <w:b/>
          <w:bCs/>
          <w:noProof/>
          <w:sz w:val="28"/>
          <w:rtl/>
        </w:rPr>
      </w:pPr>
      <w:bookmarkStart w:id="242" w:name="page245"/>
      <w:bookmarkEnd w:id="242"/>
      <w:r w:rsidRPr="004C7C1E">
        <w:rPr>
          <w:rFonts w:ascii="Arial" w:eastAsia="Arial" w:hAnsi="Arial" w:cs="B Nazanin"/>
          <w:b/>
          <w:bCs/>
          <w:noProof/>
          <w:sz w:val="28"/>
          <w:rtl/>
        </w:rPr>
        <w:lastRenderedPageBreak/>
        <w:t>رو</w:t>
      </w:r>
      <w:r w:rsidRPr="004C7C1E">
        <w:rPr>
          <w:rFonts w:ascii="Arial" w:eastAsia="Arial" w:hAnsi="Arial" w:cs="B Nazanin" w:hint="cs"/>
          <w:b/>
          <w:bCs/>
          <w:noProof/>
          <w:sz w:val="28"/>
          <w:rtl/>
        </w:rPr>
        <w:t>ی</w:t>
      </w:r>
      <w:r w:rsidRPr="004C7C1E">
        <w:rPr>
          <w:rFonts w:ascii="Arial" w:eastAsia="Arial" w:hAnsi="Arial" w:cs="B Nazanin" w:hint="eastAsia"/>
          <w:b/>
          <w:bCs/>
          <w:noProof/>
          <w:sz w:val="28"/>
          <w:rtl/>
        </w:rPr>
        <w:t>کردها</w:t>
      </w:r>
      <w:r w:rsidRPr="004C7C1E">
        <w:rPr>
          <w:rFonts w:ascii="Arial" w:eastAsia="Arial" w:hAnsi="Arial" w:cs="B Nazanin" w:hint="cs"/>
          <w:b/>
          <w:bCs/>
          <w:noProof/>
          <w:sz w:val="28"/>
          <w:rtl/>
        </w:rPr>
        <w:t>ی</w:t>
      </w:r>
      <w:r w:rsidRPr="004C7C1E">
        <w:rPr>
          <w:rFonts w:ascii="Arial" w:eastAsia="Arial" w:hAnsi="Arial" w:cs="B Nazanin"/>
          <w:b/>
          <w:bCs/>
          <w:noProof/>
          <w:sz w:val="28"/>
          <w:rtl/>
        </w:rPr>
        <w:t xml:space="preserve"> تفکر به هوش، </w:t>
      </w:r>
      <w:r w:rsidRPr="004C7C1E">
        <w:rPr>
          <w:rFonts w:ascii="Arial" w:eastAsia="Arial" w:hAnsi="Arial" w:cs="B Nazanin" w:hint="cs"/>
          <w:b/>
          <w:bCs/>
          <w:noProof/>
          <w:sz w:val="28"/>
          <w:rtl/>
        </w:rPr>
        <w:t>ی</w:t>
      </w:r>
      <w:r w:rsidRPr="004C7C1E">
        <w:rPr>
          <w:rFonts w:ascii="Arial" w:eastAsia="Arial" w:hAnsi="Arial" w:cs="B Nazanin" w:hint="eastAsia"/>
          <w:b/>
          <w:bCs/>
          <w:noProof/>
          <w:sz w:val="28"/>
          <w:rtl/>
        </w:rPr>
        <w:t>ادگ</w:t>
      </w:r>
      <w:r w:rsidRPr="004C7C1E">
        <w:rPr>
          <w:rFonts w:ascii="Arial" w:eastAsia="Arial" w:hAnsi="Arial" w:cs="B Nazanin" w:hint="cs"/>
          <w:b/>
          <w:bCs/>
          <w:noProof/>
          <w:sz w:val="28"/>
          <w:rtl/>
        </w:rPr>
        <w:t>ی</w:t>
      </w:r>
      <w:r w:rsidRPr="004C7C1E">
        <w:rPr>
          <w:rFonts w:ascii="Arial" w:eastAsia="Arial" w:hAnsi="Arial" w:cs="B Nazanin" w:hint="eastAsia"/>
          <w:b/>
          <w:bCs/>
          <w:noProof/>
          <w:sz w:val="28"/>
          <w:rtl/>
        </w:rPr>
        <w:t>ر</w:t>
      </w:r>
      <w:r w:rsidRPr="004C7C1E">
        <w:rPr>
          <w:rFonts w:ascii="Arial" w:eastAsia="Arial" w:hAnsi="Arial" w:cs="B Nazanin" w:hint="cs"/>
          <w:b/>
          <w:bCs/>
          <w:noProof/>
          <w:sz w:val="28"/>
          <w:rtl/>
        </w:rPr>
        <w:t>ی</w:t>
      </w:r>
      <w:r w:rsidRPr="004C7C1E">
        <w:rPr>
          <w:rFonts w:ascii="Arial" w:eastAsia="Arial" w:hAnsi="Arial" w:cs="B Nazanin"/>
          <w:b/>
          <w:bCs/>
          <w:noProof/>
          <w:sz w:val="28"/>
          <w:rtl/>
        </w:rPr>
        <w:t xml:space="preserve"> و خلاق</w:t>
      </w:r>
      <w:r w:rsidRPr="004C7C1E">
        <w:rPr>
          <w:rFonts w:ascii="Arial" w:eastAsia="Arial" w:hAnsi="Arial" w:cs="B Nazanin" w:hint="cs"/>
          <w:b/>
          <w:bCs/>
          <w:noProof/>
          <w:sz w:val="28"/>
          <w:rtl/>
        </w:rPr>
        <w:t>ی</w:t>
      </w:r>
      <w:r w:rsidRPr="004C7C1E">
        <w:rPr>
          <w:rFonts w:ascii="Arial" w:eastAsia="Arial" w:hAnsi="Arial" w:cs="B Nazanin" w:hint="eastAsia"/>
          <w:b/>
          <w:bCs/>
          <w:noProof/>
          <w:sz w:val="28"/>
          <w:rtl/>
        </w:rPr>
        <w:t>ت</w:t>
      </w:r>
      <w:r w:rsidRPr="004C7C1E">
        <w:rPr>
          <w:rFonts w:ascii="Arial" w:eastAsia="Arial" w:hAnsi="Arial" w:cs="B Nazanin"/>
          <w:b/>
          <w:bCs/>
          <w:noProof/>
          <w:sz w:val="28"/>
          <w:rtl/>
        </w:rPr>
        <w:t xml:space="preserve"> چ</w:t>
      </w:r>
      <w:r w:rsidRPr="004C7C1E">
        <w:rPr>
          <w:rFonts w:ascii="Arial" w:eastAsia="Arial" w:hAnsi="Arial" w:cs="B Nazanin" w:hint="cs"/>
          <w:b/>
          <w:bCs/>
          <w:noProof/>
          <w:sz w:val="28"/>
          <w:rtl/>
        </w:rPr>
        <w:t>ی</w:t>
      </w:r>
      <w:r w:rsidRPr="004C7C1E">
        <w:rPr>
          <w:rFonts w:ascii="Arial" w:eastAsia="Arial" w:hAnsi="Arial" w:cs="B Nazanin" w:hint="eastAsia"/>
          <w:b/>
          <w:bCs/>
          <w:noProof/>
          <w:sz w:val="28"/>
          <w:rtl/>
        </w:rPr>
        <w:t>ست؟</w:t>
      </w:r>
      <w:r w:rsidRPr="004C7C1E">
        <w:rPr>
          <w:rFonts w:ascii="Arial" w:eastAsia="Arial" w:hAnsi="Arial" w:cs="B Nazanin"/>
          <w:b/>
          <w:bCs/>
          <w:noProof/>
          <w:sz w:val="28"/>
          <w:rtl/>
        </w:rPr>
        <w:t xml:space="preserve"> </w:t>
      </w:r>
    </w:p>
    <w:p w14:paraId="375AEEF0" w14:textId="69BC2750" w:rsidR="0007272E" w:rsidRDefault="007D2301" w:rsidP="004C7C1E">
      <w:pPr>
        <w:bidi/>
        <w:spacing w:line="0" w:lineRule="atLeast"/>
        <w:jc w:val="center"/>
        <w:rPr>
          <w:rFonts w:ascii="Arial" w:eastAsia="Arial" w:hAnsi="Arial"/>
          <w:sz w:val="34"/>
          <w:rtl/>
        </w:rPr>
      </w:pPr>
      <w:r>
        <w:rPr>
          <w:rFonts w:ascii="Arial" w:eastAsia="Arial" w:hAnsi="Arial"/>
          <w:noProof/>
          <w:sz w:val="28"/>
          <w:rtl/>
        </w:rPr>
        <w:drawing>
          <wp:anchor distT="0" distB="0" distL="114300" distR="114300" simplePos="0" relativeHeight="251679232" behindDoc="1" locked="0" layoutInCell="1" allowOverlap="1" wp14:anchorId="35485C04" wp14:editId="33FEC585">
            <wp:simplePos x="0" y="0"/>
            <wp:positionH relativeFrom="page">
              <wp:posOffset>1371600</wp:posOffset>
            </wp:positionH>
            <wp:positionV relativeFrom="page">
              <wp:posOffset>914400</wp:posOffset>
            </wp:positionV>
            <wp:extent cx="4812665" cy="61087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2665" cy="6108700"/>
                    </a:xfrm>
                    <a:prstGeom prst="rect">
                      <a:avLst/>
                    </a:prstGeom>
                    <a:noFill/>
                  </pic:spPr>
                </pic:pic>
              </a:graphicData>
            </a:graphic>
            <wp14:sizeRelH relativeFrom="page">
              <wp14:pctWidth>0</wp14:pctWidth>
            </wp14:sizeRelH>
            <wp14:sizeRelV relativeFrom="page">
              <wp14:pctHeight>0</wp14:pctHeight>
            </wp14:sizeRelV>
          </wp:anchor>
        </w:drawing>
      </w:r>
    </w:p>
    <w:p w14:paraId="368D2B74" w14:textId="77777777" w:rsidR="0007272E" w:rsidRDefault="0007272E">
      <w:pPr>
        <w:bidi/>
        <w:spacing w:line="14" w:lineRule="exact"/>
        <w:rPr>
          <w:rFonts w:ascii="Times New Roman" w:eastAsia="Times New Roman" w:hAnsi="Times New Roman"/>
          <w:rtl/>
        </w:rPr>
      </w:pPr>
    </w:p>
    <w:p w14:paraId="1432449C" w14:textId="77777777" w:rsidR="0007272E" w:rsidRDefault="0007272E">
      <w:pPr>
        <w:bidi/>
        <w:spacing w:line="325" w:lineRule="exact"/>
        <w:rPr>
          <w:rFonts w:ascii="Times New Roman" w:eastAsia="Times New Roman" w:hAnsi="Times New Roman"/>
          <w:rtl/>
        </w:rPr>
      </w:pPr>
    </w:p>
    <w:p w14:paraId="677ECC1E" w14:textId="1C5FC99B" w:rsidR="0007272E" w:rsidRPr="004C7C1E" w:rsidRDefault="005958FC">
      <w:pPr>
        <w:bidi/>
        <w:spacing w:line="343" w:lineRule="auto"/>
        <w:ind w:left="1140" w:right="959"/>
        <w:rPr>
          <w:rFonts w:ascii="Arial" w:eastAsia="Arial" w:hAnsi="Arial" w:cs="B Nazanin"/>
          <w:sz w:val="23"/>
          <w:rtl/>
        </w:rPr>
      </w:pPr>
      <w:r w:rsidRPr="004C7C1E">
        <w:rPr>
          <w:rFonts w:ascii="Arial" w:eastAsia="Arial" w:hAnsi="Arial" w:cs="B Nazanin"/>
          <w:sz w:val="23"/>
          <w:rtl/>
        </w:rPr>
        <w:t>سعی کنید صادقانه توانایی</w:t>
      </w:r>
      <w:r w:rsidR="00060D92">
        <w:rPr>
          <w:rFonts w:ascii="Arial" w:eastAsia="Arial" w:hAnsi="Arial" w:cs="B Nazanin"/>
          <w:sz w:val="23"/>
          <w:rtl/>
        </w:rPr>
        <w:t xml:space="preserve">‌های </w:t>
      </w:r>
      <w:r w:rsidRPr="004C7C1E">
        <w:rPr>
          <w:rFonts w:ascii="Arial" w:eastAsia="Arial" w:hAnsi="Arial" w:cs="B Nazanin"/>
          <w:sz w:val="23"/>
          <w:rtl/>
        </w:rPr>
        <w:t>خود را ارزیابی کنید و از خود بپرسید که آیا انتظارات منفی خود را درونی کرده اید یا خیر. آیا واقعاً دلیل خوبی وجود دارد که فکر کنید به عنوان مثال، ذاتاً در ریاضیات یا هنر بد هستید؟ یا ممکن است ظرفیت بهبود را داشته باشید؟</w:t>
      </w:r>
    </w:p>
    <w:p w14:paraId="066984A0" w14:textId="77777777" w:rsidR="0007272E" w:rsidRPr="004C7C1E" w:rsidRDefault="0007272E">
      <w:pPr>
        <w:bidi/>
        <w:spacing w:line="49" w:lineRule="exact"/>
        <w:rPr>
          <w:rFonts w:ascii="Arial" w:eastAsia="Arial" w:hAnsi="Arial" w:cs="B Nazanin"/>
          <w:sz w:val="23"/>
          <w:rtl/>
        </w:rPr>
      </w:pPr>
    </w:p>
    <w:p w14:paraId="1911ACEB" w14:textId="4FB3CA85" w:rsidR="0007272E" w:rsidRPr="004C7C1E" w:rsidRDefault="005958FC">
      <w:pPr>
        <w:bidi/>
        <w:spacing w:line="382" w:lineRule="auto"/>
        <w:ind w:left="1140" w:right="919"/>
        <w:jc w:val="both"/>
        <w:rPr>
          <w:rFonts w:ascii="Arial" w:eastAsia="Arial" w:hAnsi="Arial" w:cs="B Nazanin"/>
          <w:sz w:val="23"/>
          <w:rtl/>
        </w:rPr>
      </w:pPr>
      <w:r w:rsidRPr="004C7C1E">
        <w:rPr>
          <w:rFonts w:ascii="Arial" w:eastAsia="Arial" w:hAnsi="Arial" w:cs="B Nazanin"/>
          <w:sz w:val="23"/>
          <w:rtl/>
        </w:rPr>
        <w:t>هنگامی که زمینه</w:t>
      </w:r>
      <w:r w:rsidR="00060D92">
        <w:rPr>
          <w:rFonts w:ascii="Arial" w:eastAsia="Arial" w:hAnsi="Arial" w:cs="B Nazanin"/>
          <w:sz w:val="23"/>
          <w:rtl/>
        </w:rPr>
        <w:t xml:space="preserve">‌های </w:t>
      </w:r>
      <w:r w:rsidRPr="004C7C1E">
        <w:rPr>
          <w:rFonts w:ascii="Arial" w:eastAsia="Arial" w:hAnsi="Arial" w:cs="B Nazanin"/>
          <w:sz w:val="23"/>
          <w:rtl/>
        </w:rPr>
        <w:t>بالقوه رشد را شناسایی کردید، سعی کنید با جستجوی چالش</w:t>
      </w:r>
      <w:r w:rsidR="00060D92">
        <w:rPr>
          <w:rFonts w:ascii="Arial" w:eastAsia="Arial" w:hAnsi="Arial" w:cs="B Nazanin"/>
          <w:sz w:val="23"/>
          <w:rtl/>
        </w:rPr>
        <w:t xml:space="preserve">‌های </w:t>
      </w:r>
      <w:r w:rsidRPr="004C7C1E">
        <w:rPr>
          <w:rFonts w:ascii="Arial" w:eastAsia="Arial" w:hAnsi="Arial" w:cs="B Nazanin"/>
          <w:sz w:val="23"/>
          <w:rtl/>
        </w:rPr>
        <w:t>جدیدی که شما را از منطقه راحتی فکری یا خلاقانه خود خارج</w:t>
      </w:r>
      <w:r w:rsidR="00060D92">
        <w:rPr>
          <w:rFonts w:ascii="Arial" w:eastAsia="Arial" w:hAnsi="Arial" w:cs="B Nazanin"/>
          <w:sz w:val="23"/>
          <w:rtl/>
        </w:rPr>
        <w:t xml:space="preserve"> می‌</w:t>
      </w:r>
      <w:r w:rsidRPr="004C7C1E">
        <w:rPr>
          <w:rFonts w:ascii="Arial" w:eastAsia="Arial" w:hAnsi="Arial" w:cs="B Nazanin"/>
          <w:sz w:val="23"/>
          <w:rtl/>
        </w:rPr>
        <w:t>کند، صحت این فرضیات منفی را آزمایش کنید.</w:t>
      </w:r>
    </w:p>
    <w:p w14:paraId="56236F17" w14:textId="77777777" w:rsidR="0007272E" w:rsidRPr="004C7C1E" w:rsidRDefault="0007272E">
      <w:pPr>
        <w:bidi/>
        <w:spacing w:line="18" w:lineRule="exact"/>
        <w:rPr>
          <w:rFonts w:ascii="Arial" w:eastAsia="Arial" w:hAnsi="Arial" w:cs="B Nazanin"/>
          <w:sz w:val="23"/>
          <w:rtl/>
        </w:rPr>
      </w:pPr>
    </w:p>
    <w:p w14:paraId="28699648" w14:textId="29698660" w:rsidR="0007272E" w:rsidRPr="004C7C1E" w:rsidRDefault="005958FC">
      <w:pPr>
        <w:bidi/>
        <w:spacing w:line="343" w:lineRule="auto"/>
        <w:ind w:left="1140" w:right="879"/>
        <w:rPr>
          <w:rFonts w:ascii="Arial" w:eastAsia="Arial" w:hAnsi="Arial" w:cs="B Nazanin"/>
          <w:sz w:val="23"/>
          <w:rtl/>
        </w:rPr>
      </w:pPr>
      <w:r w:rsidRPr="004C7C1E">
        <w:rPr>
          <w:rFonts w:ascii="Arial" w:eastAsia="Arial" w:hAnsi="Arial" w:cs="B Nazanin"/>
          <w:sz w:val="23"/>
          <w:rtl/>
        </w:rPr>
        <w:t>در طول این فرآیند، درک کنید که هر لحظه ناامیدی، خود نشانه ای از یادگیری موثر است و اهمیت کار را منعکس</w:t>
      </w:r>
      <w:r w:rsidR="00060D92">
        <w:rPr>
          <w:rFonts w:ascii="Arial" w:eastAsia="Arial" w:hAnsi="Arial" w:cs="B Nazanin"/>
          <w:sz w:val="23"/>
          <w:rtl/>
        </w:rPr>
        <w:t xml:space="preserve"> می‌</w:t>
      </w:r>
      <w:r w:rsidRPr="004C7C1E">
        <w:rPr>
          <w:rFonts w:ascii="Arial" w:eastAsia="Arial" w:hAnsi="Arial" w:cs="B Nazanin"/>
          <w:sz w:val="23"/>
          <w:rtl/>
        </w:rPr>
        <w:t>کند. این چارچوب ساده به خودی خود عملکرد شما را افزایش</w:t>
      </w:r>
      <w:r w:rsidR="00060D92">
        <w:rPr>
          <w:rFonts w:ascii="Arial" w:eastAsia="Arial" w:hAnsi="Arial" w:cs="B Nazanin"/>
          <w:sz w:val="23"/>
          <w:rtl/>
        </w:rPr>
        <w:t xml:space="preserve"> می‌</w:t>
      </w:r>
      <w:r w:rsidRPr="004C7C1E">
        <w:rPr>
          <w:rFonts w:ascii="Arial" w:eastAsia="Arial" w:hAnsi="Arial" w:cs="B Nazanin"/>
          <w:sz w:val="23"/>
          <w:rtl/>
        </w:rPr>
        <w:t>دهد.</w:t>
      </w:r>
    </w:p>
    <w:p w14:paraId="75B70239" w14:textId="77777777" w:rsidR="0007272E" w:rsidRPr="004C7C1E" w:rsidRDefault="0007272E">
      <w:pPr>
        <w:bidi/>
        <w:spacing w:line="49" w:lineRule="exact"/>
        <w:rPr>
          <w:rFonts w:ascii="Arial" w:eastAsia="Arial" w:hAnsi="Arial" w:cs="B Nazanin"/>
          <w:sz w:val="23"/>
          <w:rtl/>
        </w:rPr>
      </w:pPr>
    </w:p>
    <w:p w14:paraId="08DD3C25" w14:textId="3496FEB1" w:rsidR="0007272E" w:rsidRPr="004C7C1E" w:rsidRDefault="005958FC">
      <w:pPr>
        <w:bidi/>
        <w:spacing w:line="385" w:lineRule="auto"/>
        <w:ind w:left="1140" w:right="999"/>
        <w:rPr>
          <w:rFonts w:ascii="Arial" w:eastAsia="Arial" w:hAnsi="Arial" w:cs="B Nazanin"/>
          <w:sz w:val="23"/>
          <w:rtl/>
        </w:rPr>
      </w:pPr>
      <w:r w:rsidRPr="004C7C1E">
        <w:rPr>
          <w:rFonts w:ascii="Arial" w:eastAsia="Arial" w:hAnsi="Arial" w:cs="B Nazanin"/>
          <w:sz w:val="23"/>
          <w:rtl/>
        </w:rPr>
        <w:t>اگر به‌ویژه احساس اضطراب می‌کنید یا فکر می‌کنید که ممکن است از تهدید کلیشه‌ای رنج می‌برید، سعی کنید تائید خود را تمرین کنید (صفحه‌های 198-201). این شامل توجه به بسیاری از ویژگی</w:t>
      </w:r>
      <w:r w:rsidR="00060D92">
        <w:rPr>
          <w:rFonts w:ascii="Arial" w:eastAsia="Arial" w:hAnsi="Arial" w:cs="B Nazanin"/>
          <w:sz w:val="23"/>
          <w:rtl/>
        </w:rPr>
        <w:t xml:space="preserve">‌ها </w:t>
      </w:r>
      <w:r w:rsidRPr="004C7C1E">
        <w:rPr>
          <w:rFonts w:ascii="Arial" w:eastAsia="Arial" w:hAnsi="Arial" w:cs="B Nazanin"/>
          <w:sz w:val="23"/>
          <w:rtl/>
        </w:rPr>
        <w:t>یا ارزش</w:t>
      </w:r>
      <w:r w:rsidR="00060D92">
        <w:rPr>
          <w:rFonts w:ascii="Arial" w:eastAsia="Arial" w:hAnsi="Arial" w:cs="B Nazanin"/>
          <w:sz w:val="23"/>
          <w:rtl/>
        </w:rPr>
        <w:t xml:space="preserve">‌های </w:t>
      </w:r>
      <w:r w:rsidRPr="004C7C1E">
        <w:rPr>
          <w:rFonts w:ascii="Arial" w:eastAsia="Arial" w:hAnsi="Arial" w:cs="B Nazanin"/>
          <w:sz w:val="23"/>
          <w:rtl/>
        </w:rPr>
        <w:t>شخصی دیگر است که برای هویت شما مهم هستند و دلایل مهم بودن آنها برای شما، به عنوان راهی برای خنثی کردن ترس</w:t>
      </w:r>
      <w:r w:rsidR="00060D92">
        <w:rPr>
          <w:rFonts w:ascii="Arial" w:eastAsia="Arial" w:hAnsi="Arial" w:cs="B Nazanin"/>
          <w:sz w:val="23"/>
          <w:rtl/>
        </w:rPr>
        <w:t xml:space="preserve">‌ها </w:t>
      </w:r>
      <w:r w:rsidRPr="004C7C1E">
        <w:rPr>
          <w:rFonts w:ascii="Arial" w:eastAsia="Arial" w:hAnsi="Arial" w:cs="B Nazanin"/>
          <w:sz w:val="23"/>
          <w:rtl/>
        </w:rPr>
        <w:t>و انتظارات منفی شما.</w:t>
      </w:r>
    </w:p>
    <w:p w14:paraId="2A591F99" w14:textId="77777777" w:rsidR="0007272E" w:rsidRPr="004C7C1E" w:rsidRDefault="0007272E">
      <w:pPr>
        <w:bidi/>
        <w:spacing w:line="14" w:lineRule="exact"/>
        <w:rPr>
          <w:rFonts w:ascii="Arial" w:eastAsia="Arial" w:hAnsi="Arial" w:cs="B Nazanin"/>
          <w:sz w:val="23"/>
          <w:rtl/>
        </w:rPr>
      </w:pPr>
    </w:p>
    <w:p w14:paraId="381E075A" w14:textId="5318C515" w:rsidR="0007272E" w:rsidRPr="004C7C1E" w:rsidRDefault="005958FC">
      <w:pPr>
        <w:bidi/>
        <w:spacing w:line="347" w:lineRule="auto"/>
        <w:ind w:left="1140" w:right="979"/>
        <w:rPr>
          <w:rFonts w:ascii="Arial" w:eastAsia="Arial" w:hAnsi="Arial" w:cs="B Nazanin"/>
          <w:sz w:val="23"/>
          <w:rtl/>
        </w:rPr>
      </w:pPr>
      <w:r w:rsidRPr="004C7C1E">
        <w:rPr>
          <w:rFonts w:ascii="Arial" w:eastAsia="Arial" w:hAnsi="Arial" w:cs="B Nazanin"/>
          <w:sz w:val="23"/>
          <w:rtl/>
        </w:rPr>
        <w:t>اگر معلم یا مدیر هستید، سعی کنید به راه</w:t>
      </w:r>
      <w:r w:rsidR="00060D92">
        <w:rPr>
          <w:rFonts w:ascii="Arial" w:eastAsia="Arial" w:hAnsi="Arial" w:cs="B Nazanin"/>
          <w:sz w:val="23"/>
          <w:rtl/>
        </w:rPr>
        <w:t xml:space="preserve">‌هایی </w:t>
      </w:r>
      <w:r w:rsidRPr="004C7C1E">
        <w:rPr>
          <w:rFonts w:ascii="Arial" w:eastAsia="Arial" w:hAnsi="Arial" w:cs="B Nazanin"/>
          <w:sz w:val="23"/>
          <w:rtl/>
        </w:rPr>
        <w:t xml:space="preserve">فکر کنید که رفتارهای شما ممکن است انتظارات شما را چه به صورت کلامی و چه غیرکلامی به دیگران منتقل کند. ممکن است از زبان بدن یا لحن صدای خود آگاه نباشید، بنابراین می‌تواند مفید باشد یا از یک ناظر </w:t>
      </w:r>
      <w:r w:rsidR="00871CD8">
        <w:rPr>
          <w:rFonts w:ascii="Arial" w:eastAsia="Arial" w:hAnsi="Arial" w:cs="B Nazanin" w:hint="cs"/>
          <w:sz w:val="23"/>
          <w:rtl/>
        </w:rPr>
        <w:t>بیرونی</w:t>
      </w:r>
      <w:r w:rsidRPr="004C7C1E">
        <w:rPr>
          <w:rFonts w:ascii="Arial" w:eastAsia="Arial" w:hAnsi="Arial" w:cs="B Nazanin"/>
          <w:sz w:val="23"/>
          <w:rtl/>
        </w:rPr>
        <w:t xml:space="preserve"> بخواهید که تعاملات شما را تماشا کند یا از خود در حال تعامل با دانش‌آموزان یا همکارانتان فیلم بگیرید.</w:t>
      </w:r>
    </w:p>
    <w:p w14:paraId="730CC835" w14:textId="77777777" w:rsidR="0007272E" w:rsidRDefault="0007272E">
      <w:pPr>
        <w:bidi/>
        <w:spacing w:line="347" w:lineRule="auto"/>
        <w:ind w:left="1140" w:right="979"/>
        <w:rPr>
          <w:rFonts w:ascii="Arial" w:eastAsia="Arial" w:hAnsi="Arial"/>
          <w:sz w:val="23"/>
          <w:rtl/>
        </w:rPr>
        <w:sectPr w:rsidR="0007272E">
          <w:pgSz w:w="11900" w:h="16838"/>
          <w:pgMar w:top="1422" w:right="1440" w:bottom="1440" w:left="1440" w:header="0" w:footer="0" w:gutter="0"/>
          <w:cols w:space="0" w:equalWidth="0">
            <w:col w:w="9019"/>
          </w:cols>
          <w:docGrid w:linePitch="360"/>
        </w:sectPr>
      </w:pPr>
    </w:p>
    <w:p w14:paraId="4C698227" w14:textId="77777777" w:rsidR="0007272E" w:rsidRDefault="0007272E">
      <w:pPr>
        <w:bidi/>
        <w:spacing w:line="251" w:lineRule="exact"/>
        <w:rPr>
          <w:rFonts w:ascii="Times New Roman" w:eastAsia="Times New Roman" w:hAnsi="Times New Roman"/>
          <w:rtl/>
        </w:rPr>
      </w:pPr>
      <w:bookmarkStart w:id="243" w:name="page246"/>
      <w:bookmarkEnd w:id="243"/>
    </w:p>
    <w:p w14:paraId="06B2F766" w14:textId="77777777" w:rsidR="0007272E" w:rsidRDefault="005958FC">
      <w:pPr>
        <w:bidi/>
        <w:spacing w:line="0" w:lineRule="atLeast"/>
        <w:jc w:val="center"/>
        <w:rPr>
          <w:rFonts w:ascii="Arial" w:eastAsia="Arial" w:hAnsi="Arial"/>
          <w:sz w:val="50"/>
          <w:rtl/>
        </w:rPr>
      </w:pPr>
      <w:r>
        <w:rPr>
          <w:rFonts w:ascii="Arial" w:eastAsia="Arial" w:hAnsi="Arial"/>
          <w:sz w:val="50"/>
          <w:rtl/>
        </w:rPr>
        <w:t>10</w:t>
      </w:r>
    </w:p>
    <w:p w14:paraId="1AC9C6BE" w14:textId="77777777" w:rsidR="0007272E" w:rsidRDefault="0007272E">
      <w:pPr>
        <w:bidi/>
        <w:spacing w:line="240" w:lineRule="exact"/>
        <w:rPr>
          <w:rFonts w:ascii="Times New Roman" w:eastAsia="Times New Roman" w:hAnsi="Times New Roman"/>
          <w:rtl/>
        </w:rPr>
      </w:pPr>
    </w:p>
    <w:p w14:paraId="49DA33D3" w14:textId="7A9733AE" w:rsidR="0007272E" w:rsidRPr="004C7C1E" w:rsidRDefault="004C7C1E">
      <w:pPr>
        <w:bidi/>
        <w:spacing w:line="0" w:lineRule="atLeast"/>
        <w:jc w:val="center"/>
        <w:rPr>
          <w:rFonts w:ascii="Arial" w:eastAsia="Arial" w:hAnsi="Arial" w:cs="B Nazanin"/>
          <w:b/>
          <w:bCs/>
          <w:sz w:val="23"/>
          <w:rtl/>
          <w:lang w:bidi="fa-IR"/>
        </w:rPr>
      </w:pPr>
      <w:r w:rsidRPr="004C7C1E">
        <w:rPr>
          <w:rFonts w:ascii="Arial" w:eastAsia="Arial" w:hAnsi="Arial" w:cs="B Nazanin" w:hint="cs"/>
          <w:b/>
          <w:bCs/>
          <w:sz w:val="23"/>
          <w:rtl/>
          <w:lang w:bidi="fa-IR"/>
        </w:rPr>
        <w:t xml:space="preserve">سوپر </w:t>
      </w:r>
      <w:proofErr w:type="spellStart"/>
      <w:r w:rsidRPr="004C7C1E">
        <w:rPr>
          <w:rFonts w:ascii="Arial" w:eastAsia="Arial" w:hAnsi="Arial" w:cs="B Nazanin" w:hint="cs"/>
          <w:b/>
          <w:bCs/>
          <w:sz w:val="23"/>
          <w:rtl/>
          <w:lang w:bidi="fa-IR"/>
        </w:rPr>
        <w:t>ایجرز</w:t>
      </w:r>
      <w:proofErr w:type="spellEnd"/>
    </w:p>
    <w:p w14:paraId="53030675" w14:textId="77777777" w:rsidR="0007272E" w:rsidRPr="004C7C1E" w:rsidRDefault="0007272E">
      <w:pPr>
        <w:bidi/>
        <w:spacing w:line="240" w:lineRule="exact"/>
        <w:rPr>
          <w:rFonts w:ascii="Times New Roman" w:eastAsia="Times New Roman" w:hAnsi="Times New Roman"/>
          <w:b/>
          <w:bCs/>
          <w:rtl/>
        </w:rPr>
      </w:pPr>
    </w:p>
    <w:p w14:paraId="5E65A4A2" w14:textId="47289431" w:rsidR="0007272E" w:rsidRPr="004C7C1E" w:rsidRDefault="004C7C1E" w:rsidP="004C7C1E">
      <w:pPr>
        <w:bidi/>
        <w:spacing w:line="253" w:lineRule="exact"/>
        <w:jc w:val="center"/>
        <w:rPr>
          <w:rFonts w:ascii="Arial" w:eastAsia="Arial" w:hAnsi="Arial" w:cs="B Nazanin"/>
          <w:b/>
          <w:bCs/>
          <w:sz w:val="23"/>
          <w:rtl/>
        </w:rPr>
      </w:pPr>
      <w:r w:rsidRPr="004C7C1E">
        <w:rPr>
          <w:rFonts w:ascii="Arial" w:eastAsia="Arial" w:hAnsi="Arial" w:cs="B Nazanin"/>
          <w:b/>
          <w:bCs/>
          <w:sz w:val="23"/>
          <w:rtl/>
        </w:rPr>
        <w:t>چرا واقعاً به اندازه احساس م</w:t>
      </w:r>
      <w:r w:rsidRPr="004C7C1E">
        <w:rPr>
          <w:rFonts w:ascii="Arial" w:eastAsia="Arial" w:hAnsi="Arial" w:cs="B Nazanin" w:hint="cs"/>
          <w:b/>
          <w:bCs/>
          <w:sz w:val="23"/>
          <w:rtl/>
        </w:rPr>
        <w:t>ی‌</w:t>
      </w:r>
      <w:r w:rsidRPr="004C7C1E">
        <w:rPr>
          <w:rFonts w:ascii="Arial" w:eastAsia="Arial" w:hAnsi="Arial" w:cs="B Nazanin" w:hint="eastAsia"/>
          <w:b/>
          <w:bCs/>
          <w:sz w:val="23"/>
          <w:rtl/>
        </w:rPr>
        <w:t>کن</w:t>
      </w:r>
      <w:r w:rsidRPr="004C7C1E">
        <w:rPr>
          <w:rFonts w:ascii="Arial" w:eastAsia="Arial" w:hAnsi="Arial" w:cs="B Nazanin" w:hint="cs"/>
          <w:b/>
          <w:bCs/>
          <w:sz w:val="23"/>
          <w:rtl/>
        </w:rPr>
        <w:t>ی</w:t>
      </w:r>
      <w:r w:rsidRPr="004C7C1E">
        <w:rPr>
          <w:rFonts w:ascii="Arial" w:eastAsia="Arial" w:hAnsi="Arial" w:cs="B Nazanin" w:hint="eastAsia"/>
          <w:b/>
          <w:bCs/>
          <w:sz w:val="23"/>
          <w:rtl/>
        </w:rPr>
        <w:t>د</w:t>
      </w:r>
      <w:r w:rsidRPr="004C7C1E">
        <w:rPr>
          <w:rFonts w:ascii="Arial" w:eastAsia="Arial" w:hAnsi="Arial" w:cs="B Nazanin"/>
          <w:b/>
          <w:bCs/>
          <w:sz w:val="23"/>
          <w:rtl/>
        </w:rPr>
        <w:t xml:space="preserve"> جوان </w:t>
      </w:r>
      <w:r w:rsidRPr="004C7C1E">
        <w:rPr>
          <w:rFonts w:ascii="Arial" w:eastAsia="Arial" w:hAnsi="Arial" w:cs="B Nazanin" w:hint="cs"/>
          <w:b/>
          <w:bCs/>
          <w:sz w:val="23"/>
          <w:rtl/>
        </w:rPr>
        <w:t>ی</w:t>
      </w:r>
      <w:r w:rsidRPr="004C7C1E">
        <w:rPr>
          <w:rFonts w:ascii="Arial" w:eastAsia="Arial" w:hAnsi="Arial" w:cs="B Nazanin" w:hint="eastAsia"/>
          <w:b/>
          <w:bCs/>
          <w:sz w:val="23"/>
          <w:rtl/>
        </w:rPr>
        <w:t>ا</w:t>
      </w:r>
      <w:r w:rsidRPr="004C7C1E">
        <w:rPr>
          <w:rFonts w:ascii="Arial" w:eastAsia="Arial" w:hAnsi="Arial" w:cs="B Nazanin"/>
          <w:b/>
          <w:bCs/>
          <w:sz w:val="23"/>
          <w:rtl/>
        </w:rPr>
        <w:t xml:space="preserve"> پ</w:t>
      </w:r>
      <w:r w:rsidRPr="004C7C1E">
        <w:rPr>
          <w:rFonts w:ascii="Arial" w:eastAsia="Arial" w:hAnsi="Arial" w:cs="B Nazanin" w:hint="cs"/>
          <w:b/>
          <w:bCs/>
          <w:sz w:val="23"/>
          <w:rtl/>
        </w:rPr>
        <w:t>ی</w:t>
      </w:r>
      <w:r w:rsidRPr="004C7C1E">
        <w:rPr>
          <w:rFonts w:ascii="Arial" w:eastAsia="Arial" w:hAnsi="Arial" w:cs="B Nazanin" w:hint="eastAsia"/>
          <w:b/>
          <w:bCs/>
          <w:sz w:val="23"/>
          <w:rtl/>
        </w:rPr>
        <w:t>ر</w:t>
      </w:r>
      <w:r w:rsidRPr="004C7C1E">
        <w:rPr>
          <w:rFonts w:ascii="Arial" w:eastAsia="Arial" w:hAnsi="Arial" w:cs="B Nazanin"/>
          <w:b/>
          <w:bCs/>
          <w:sz w:val="23"/>
          <w:rtl/>
        </w:rPr>
        <w:t xml:space="preserve"> هست</w:t>
      </w:r>
      <w:r w:rsidRPr="004C7C1E">
        <w:rPr>
          <w:rFonts w:ascii="Arial" w:eastAsia="Arial" w:hAnsi="Arial" w:cs="B Nazanin" w:hint="cs"/>
          <w:b/>
          <w:bCs/>
          <w:sz w:val="23"/>
          <w:rtl/>
        </w:rPr>
        <w:t>ی</w:t>
      </w:r>
      <w:r w:rsidRPr="004C7C1E">
        <w:rPr>
          <w:rFonts w:ascii="Arial" w:eastAsia="Arial" w:hAnsi="Arial" w:cs="B Nazanin" w:hint="eastAsia"/>
          <w:b/>
          <w:bCs/>
          <w:sz w:val="23"/>
          <w:rtl/>
        </w:rPr>
        <w:t>د</w:t>
      </w:r>
    </w:p>
    <w:p w14:paraId="7ACA048C" w14:textId="77777777" w:rsidR="004C7C1E" w:rsidRPr="004C7C1E" w:rsidRDefault="004C7C1E" w:rsidP="004C7C1E">
      <w:pPr>
        <w:bidi/>
        <w:spacing w:line="253" w:lineRule="exact"/>
        <w:jc w:val="center"/>
        <w:rPr>
          <w:rFonts w:ascii="Arial" w:eastAsia="Arial" w:hAnsi="Arial" w:cs="B Nazanin"/>
          <w:sz w:val="23"/>
          <w:rtl/>
        </w:rPr>
      </w:pPr>
    </w:p>
    <w:p w14:paraId="7C69CBEA" w14:textId="77777777" w:rsidR="0007272E" w:rsidRDefault="005958FC">
      <w:pPr>
        <w:bidi/>
        <w:spacing w:line="310" w:lineRule="auto"/>
        <w:ind w:left="720" w:right="719"/>
        <w:jc w:val="both"/>
        <w:rPr>
          <w:rFonts w:ascii="Arial" w:eastAsia="Arial" w:hAnsi="Arial"/>
          <w:color w:val="0000EE"/>
          <w:sz w:val="40"/>
          <w:vertAlign w:val="superscript"/>
          <w:rtl/>
        </w:rPr>
      </w:pPr>
      <w:r w:rsidRPr="00871CD8">
        <w:rPr>
          <w:rFonts w:ascii="Arial" w:eastAsia="Arial" w:hAnsi="Arial" w:cs="B Nazanin"/>
          <w:sz w:val="23"/>
          <w:rtl/>
        </w:rPr>
        <w:t>برای بیش از یک دهه، پدی جونز با رقص تند سالسا خود مخاطبان را در سراسر جهان شگفت زده کرده است. او در سال 2009 در برنامه استعدادیابی اسپانیایی T</w:t>
      </w:r>
      <w:r w:rsidRPr="00871CD8">
        <w:rPr>
          <w:rFonts w:eastAsia="Arial" w:cs="Calibri" w:hint="cs"/>
          <w:sz w:val="23"/>
          <w:rtl/>
        </w:rPr>
        <w:t>ú</w:t>
      </w:r>
      <w:r w:rsidRPr="00871CD8">
        <w:rPr>
          <w:rFonts w:ascii="Arial" w:eastAsia="Arial" w:hAnsi="Arial" w:cs="B Nazanin"/>
          <w:sz w:val="23"/>
          <w:rtl/>
        </w:rPr>
        <w:t xml:space="preserve"> S</w:t>
      </w:r>
      <w:r w:rsidRPr="00871CD8">
        <w:rPr>
          <w:rFonts w:eastAsia="Arial" w:cs="Calibri" w:hint="cs"/>
          <w:sz w:val="23"/>
          <w:rtl/>
        </w:rPr>
        <w:t>í</w:t>
      </w:r>
      <w:r w:rsidRPr="00871CD8">
        <w:rPr>
          <w:rFonts w:ascii="Arial" w:eastAsia="Arial" w:hAnsi="Arial" w:cs="B Nazanin"/>
          <w:sz w:val="23"/>
          <w:rtl/>
        </w:rPr>
        <w:t xml:space="preserve"> Que Vales (</w:t>
      </w:r>
      <w:r w:rsidRPr="00871CD8">
        <w:rPr>
          <w:rFonts w:ascii="Arial" w:eastAsia="Arial" w:hAnsi="Arial" w:cs="B Nazanin" w:hint="cs"/>
          <w:sz w:val="23"/>
          <w:rtl/>
        </w:rPr>
        <w:t>شما</w:t>
      </w:r>
      <w:r w:rsidRPr="00871CD8">
        <w:rPr>
          <w:rFonts w:ascii="Arial" w:eastAsia="Arial" w:hAnsi="Arial" w:cs="B Nazanin"/>
          <w:sz w:val="23"/>
          <w:rtl/>
        </w:rPr>
        <w:t xml:space="preserve"> </w:t>
      </w:r>
      <w:r w:rsidRPr="00871CD8">
        <w:rPr>
          <w:rFonts w:ascii="Arial" w:eastAsia="Arial" w:hAnsi="Arial" w:cs="B Nazanin" w:hint="cs"/>
          <w:sz w:val="23"/>
          <w:rtl/>
        </w:rPr>
        <w:t>ارزشش</w:t>
      </w:r>
      <w:r w:rsidRPr="00871CD8">
        <w:rPr>
          <w:rFonts w:ascii="Arial" w:eastAsia="Arial" w:hAnsi="Arial" w:cs="B Nazanin"/>
          <w:sz w:val="23"/>
          <w:rtl/>
        </w:rPr>
        <w:t xml:space="preserve"> </w:t>
      </w:r>
      <w:r w:rsidRPr="00871CD8">
        <w:rPr>
          <w:rFonts w:ascii="Arial" w:eastAsia="Arial" w:hAnsi="Arial" w:cs="B Nazanin" w:hint="cs"/>
          <w:sz w:val="23"/>
          <w:rtl/>
        </w:rPr>
        <w:t>را</w:t>
      </w:r>
      <w:r w:rsidRPr="00871CD8">
        <w:rPr>
          <w:rFonts w:ascii="Arial" w:eastAsia="Arial" w:hAnsi="Arial" w:cs="B Nazanin"/>
          <w:sz w:val="23"/>
          <w:rtl/>
        </w:rPr>
        <w:t xml:space="preserve"> </w:t>
      </w:r>
      <w:r w:rsidRPr="00871CD8">
        <w:rPr>
          <w:rFonts w:ascii="Arial" w:eastAsia="Arial" w:hAnsi="Arial" w:cs="B Nazanin" w:hint="cs"/>
          <w:sz w:val="23"/>
          <w:rtl/>
        </w:rPr>
        <w:t>دارید</w:t>
      </w:r>
      <w:r w:rsidRPr="00871CD8">
        <w:rPr>
          <w:rFonts w:ascii="Arial" w:eastAsia="Arial" w:hAnsi="Arial" w:cs="B Nazanin"/>
          <w:sz w:val="23"/>
          <w:rtl/>
        </w:rPr>
        <w:t xml:space="preserve">) </w:t>
      </w:r>
      <w:r w:rsidRPr="00871CD8">
        <w:rPr>
          <w:rFonts w:ascii="Arial" w:eastAsia="Arial" w:hAnsi="Arial" w:cs="B Nazanin" w:hint="cs"/>
          <w:sz w:val="23"/>
          <w:rtl/>
        </w:rPr>
        <w:t>به</w:t>
      </w:r>
      <w:r w:rsidRPr="00871CD8">
        <w:rPr>
          <w:rFonts w:ascii="Arial" w:eastAsia="Arial" w:hAnsi="Arial" w:cs="B Nazanin"/>
          <w:sz w:val="23"/>
          <w:rtl/>
        </w:rPr>
        <w:t xml:space="preserve"> </w:t>
      </w:r>
      <w:r w:rsidRPr="00871CD8">
        <w:rPr>
          <w:rFonts w:ascii="Arial" w:eastAsia="Arial" w:hAnsi="Arial" w:cs="B Nazanin" w:hint="cs"/>
          <w:sz w:val="23"/>
          <w:rtl/>
        </w:rPr>
        <w:t>شهرت</w:t>
      </w:r>
      <w:r w:rsidRPr="00871CD8">
        <w:rPr>
          <w:rFonts w:ascii="Arial" w:eastAsia="Arial" w:hAnsi="Arial" w:cs="B Nazanin"/>
          <w:sz w:val="23"/>
          <w:rtl/>
        </w:rPr>
        <w:t xml:space="preserve"> </w:t>
      </w:r>
      <w:r w:rsidRPr="00871CD8">
        <w:rPr>
          <w:rFonts w:ascii="Arial" w:eastAsia="Arial" w:hAnsi="Arial" w:cs="B Nazanin" w:hint="cs"/>
          <w:sz w:val="23"/>
          <w:rtl/>
        </w:rPr>
        <w:t>رسید</w:t>
      </w:r>
      <w:r w:rsidRPr="00871CD8">
        <w:rPr>
          <w:rFonts w:ascii="Arial" w:eastAsia="Arial" w:hAnsi="Arial" w:cs="B Nazanin"/>
          <w:sz w:val="23"/>
          <w:rtl/>
        </w:rPr>
        <w:t xml:space="preserve"> </w:t>
      </w:r>
      <w:r w:rsidRPr="00871CD8">
        <w:rPr>
          <w:rFonts w:ascii="Arial" w:eastAsia="Arial" w:hAnsi="Arial" w:cs="B Nazanin" w:hint="cs"/>
          <w:sz w:val="23"/>
          <w:rtl/>
        </w:rPr>
        <w:t>و</w:t>
      </w:r>
      <w:r w:rsidRPr="00871CD8">
        <w:rPr>
          <w:rFonts w:ascii="Arial" w:eastAsia="Arial" w:hAnsi="Arial" w:cs="B Nazanin"/>
          <w:sz w:val="23"/>
          <w:rtl/>
        </w:rPr>
        <w:t xml:space="preserve"> </w:t>
      </w:r>
      <w:r w:rsidRPr="00871CD8">
        <w:rPr>
          <w:rFonts w:ascii="Arial" w:eastAsia="Arial" w:hAnsi="Arial" w:cs="B Nazanin" w:hint="cs"/>
          <w:sz w:val="23"/>
          <w:rtl/>
        </w:rPr>
        <w:t>از</w:t>
      </w:r>
      <w:r w:rsidRPr="00871CD8">
        <w:rPr>
          <w:rFonts w:ascii="Arial" w:eastAsia="Arial" w:hAnsi="Arial" w:cs="B Nazanin"/>
          <w:sz w:val="23"/>
          <w:rtl/>
        </w:rPr>
        <w:t xml:space="preserve"> </w:t>
      </w:r>
      <w:r w:rsidRPr="00871CD8">
        <w:rPr>
          <w:rFonts w:ascii="Arial" w:eastAsia="Arial" w:hAnsi="Arial" w:cs="B Nazanin" w:hint="cs"/>
          <w:sz w:val="23"/>
          <w:rtl/>
        </w:rPr>
        <w:t>آن</w:t>
      </w:r>
      <w:r w:rsidRPr="00871CD8">
        <w:rPr>
          <w:rFonts w:ascii="Arial" w:eastAsia="Arial" w:hAnsi="Arial" w:cs="B Nazanin"/>
          <w:sz w:val="23"/>
          <w:rtl/>
        </w:rPr>
        <w:t xml:space="preserve"> </w:t>
      </w:r>
      <w:r w:rsidRPr="00871CD8">
        <w:rPr>
          <w:rFonts w:ascii="Arial" w:eastAsia="Arial" w:hAnsi="Arial" w:cs="B Nazanin" w:hint="cs"/>
          <w:sz w:val="23"/>
          <w:rtl/>
        </w:rPr>
        <w:t>زمان</w:t>
      </w:r>
      <w:r w:rsidRPr="00871CD8">
        <w:rPr>
          <w:rFonts w:ascii="Arial" w:eastAsia="Arial" w:hAnsi="Arial" w:cs="B Nazanin"/>
          <w:sz w:val="23"/>
          <w:rtl/>
        </w:rPr>
        <w:t xml:space="preserve"> </w:t>
      </w:r>
      <w:r w:rsidRPr="00871CD8">
        <w:rPr>
          <w:rFonts w:ascii="Arial" w:eastAsia="Arial" w:hAnsi="Arial" w:cs="B Nazanin" w:hint="cs"/>
          <w:sz w:val="23"/>
          <w:rtl/>
        </w:rPr>
        <w:t>در</w:t>
      </w:r>
      <w:r w:rsidRPr="00871CD8">
        <w:rPr>
          <w:rFonts w:ascii="Arial" w:eastAsia="Arial" w:hAnsi="Arial" w:cs="B Nazanin"/>
          <w:sz w:val="23"/>
          <w:rtl/>
        </w:rPr>
        <w:t xml:space="preserve"> </w:t>
      </w:r>
      <w:r w:rsidRPr="00871CD8">
        <w:rPr>
          <w:rFonts w:ascii="Arial" w:eastAsia="Arial" w:hAnsi="Arial" w:cs="B Nazanin" w:hint="cs"/>
          <w:sz w:val="23"/>
          <w:rtl/>
        </w:rPr>
        <w:t>بریتانیا</w:t>
      </w:r>
      <w:r w:rsidRPr="00871CD8">
        <w:rPr>
          <w:rFonts w:ascii="Arial" w:eastAsia="Arial" w:hAnsi="Arial" w:cs="B Nazanin"/>
          <w:sz w:val="23"/>
          <w:rtl/>
        </w:rPr>
        <w:t xml:space="preserve"> </w:t>
      </w:r>
      <w:r w:rsidRPr="00871CD8">
        <w:rPr>
          <w:rFonts w:ascii="Arial" w:eastAsia="Arial" w:hAnsi="Arial" w:cs="B Nazanin" w:hint="cs"/>
          <w:sz w:val="23"/>
          <w:rtl/>
        </w:rPr>
        <w:t>از</w:t>
      </w:r>
      <w:r w:rsidRPr="00871CD8">
        <w:rPr>
          <w:rFonts w:ascii="Arial" w:eastAsia="Arial" w:hAnsi="Arial" w:cs="B Nazanin"/>
          <w:sz w:val="23"/>
          <w:rtl/>
        </w:rPr>
        <w:t xml:space="preserve"> </w:t>
      </w:r>
      <w:r w:rsidRPr="00871CD8">
        <w:rPr>
          <w:rFonts w:ascii="Arial" w:eastAsia="Arial" w:hAnsi="Arial" w:cs="B Nazanin" w:hint="cs"/>
          <w:sz w:val="23"/>
          <w:rtl/>
        </w:rPr>
        <w:t>طریق</w:t>
      </w:r>
      <w:r w:rsidRPr="00871CD8">
        <w:rPr>
          <w:rFonts w:ascii="Arial" w:eastAsia="Arial" w:hAnsi="Arial" w:cs="B Nazanin"/>
          <w:sz w:val="23"/>
          <w:rtl/>
        </w:rPr>
        <w:t xml:space="preserve"> Britain's Got Talent </w:t>
      </w:r>
      <w:r w:rsidRPr="00871CD8">
        <w:rPr>
          <w:rFonts w:ascii="Arial" w:eastAsia="Arial" w:hAnsi="Arial" w:cs="B Nazanin" w:hint="cs"/>
          <w:sz w:val="23"/>
          <w:rtl/>
        </w:rPr>
        <w:t>به</w:t>
      </w:r>
      <w:r w:rsidRPr="00871CD8">
        <w:rPr>
          <w:rFonts w:ascii="Arial" w:eastAsia="Arial" w:hAnsi="Arial" w:cs="B Nazanin"/>
          <w:sz w:val="23"/>
          <w:rtl/>
        </w:rPr>
        <w:t xml:space="preserve"> </w:t>
      </w:r>
      <w:r w:rsidRPr="00871CD8">
        <w:rPr>
          <w:rFonts w:ascii="Arial" w:eastAsia="Arial" w:hAnsi="Arial" w:cs="B Nazanin" w:hint="cs"/>
          <w:sz w:val="23"/>
          <w:rtl/>
        </w:rPr>
        <w:t>مو</w:t>
      </w:r>
      <w:r w:rsidRPr="00871CD8">
        <w:rPr>
          <w:rFonts w:ascii="Arial" w:eastAsia="Arial" w:hAnsi="Arial" w:cs="B Nazanin"/>
          <w:sz w:val="23"/>
          <w:rtl/>
        </w:rPr>
        <w:t>فقیت دست یافت. در آلمان، در Das Supertalent; در آرژانتین، در برنامه رقص Bailando; و در ایتالیا، جایی که او در جشنواره موسیقی Sanremo در سال 2018 در کنار گروه Lo Stato Sociale اجرا کرد</w:t>
      </w:r>
      <w:r>
        <w:rPr>
          <w:rFonts w:ascii="Arial" w:eastAsia="Arial" w:hAnsi="Arial"/>
          <w:sz w:val="27"/>
          <w:rtl/>
        </w:rPr>
        <w:t>.</w:t>
      </w:r>
      <w:hyperlink w:anchor="page359" w:history="1">
        <w:r>
          <w:rPr>
            <w:rFonts w:ascii="Arial" w:eastAsia="Arial" w:hAnsi="Arial"/>
            <w:color w:val="0000EE"/>
            <w:sz w:val="40"/>
            <w:vertAlign w:val="superscript"/>
            <w:rtl/>
          </w:rPr>
          <w:t>1</w:t>
        </w:r>
      </w:hyperlink>
    </w:p>
    <w:p w14:paraId="01C0D3E3" w14:textId="77777777" w:rsidR="0007272E" w:rsidRDefault="0007272E">
      <w:pPr>
        <w:bidi/>
        <w:spacing w:line="6" w:lineRule="exact"/>
        <w:rPr>
          <w:rFonts w:ascii="Times New Roman" w:eastAsia="Times New Roman" w:hAnsi="Times New Roman"/>
          <w:rtl/>
        </w:rPr>
      </w:pPr>
    </w:p>
    <w:p w14:paraId="5D8D52F3" w14:textId="58A44B36" w:rsidR="0007272E" w:rsidRDefault="005958FC">
      <w:pPr>
        <w:bidi/>
        <w:spacing w:line="289" w:lineRule="auto"/>
        <w:ind w:left="720" w:right="719" w:firstLine="300"/>
        <w:jc w:val="both"/>
        <w:rPr>
          <w:rFonts w:ascii="Arial" w:eastAsia="Arial" w:hAnsi="Arial"/>
          <w:color w:val="0000EE"/>
          <w:sz w:val="42"/>
          <w:vertAlign w:val="superscript"/>
          <w:rtl/>
        </w:rPr>
      </w:pPr>
      <w:r w:rsidRPr="00871CD8">
        <w:rPr>
          <w:rFonts w:ascii="Arial" w:eastAsia="Arial" w:hAnsi="Arial" w:cs="B Nazanin"/>
          <w:sz w:val="23"/>
          <w:rtl/>
        </w:rPr>
        <w:t>بر اساس رکوردهای جهانی گینس، جونز در اواسط دهه 80 زندگی خود نیز به سر</w:t>
      </w:r>
      <w:r w:rsidR="00060D92">
        <w:rPr>
          <w:rFonts w:ascii="Arial" w:eastAsia="Arial" w:hAnsi="Arial" w:cs="B Nazanin"/>
          <w:sz w:val="23"/>
          <w:rtl/>
        </w:rPr>
        <w:t xml:space="preserve"> می‌</w:t>
      </w:r>
      <w:r w:rsidRPr="00871CD8">
        <w:rPr>
          <w:rFonts w:ascii="Arial" w:eastAsia="Arial" w:hAnsi="Arial" w:cs="B Nazanin"/>
          <w:sz w:val="23"/>
          <w:rtl/>
        </w:rPr>
        <w:t>برد و او را به پیرترین رقصنده آکروباتیک سالسا در جهان تبدیل</w:t>
      </w:r>
      <w:r w:rsidR="00060D92">
        <w:rPr>
          <w:rFonts w:ascii="Arial" w:eastAsia="Arial" w:hAnsi="Arial" w:cs="B Nazanin"/>
          <w:sz w:val="23"/>
          <w:rtl/>
        </w:rPr>
        <w:t xml:space="preserve"> می‌</w:t>
      </w:r>
      <w:r w:rsidRPr="00871CD8">
        <w:rPr>
          <w:rFonts w:ascii="Arial" w:eastAsia="Arial" w:hAnsi="Arial" w:cs="B Nazanin"/>
          <w:sz w:val="23"/>
          <w:rtl/>
        </w:rPr>
        <w:t>کند. جونز که در بریتانیا بزرگ شد، یک رقصنده مشتاق بود و قبل از ازدواج با شوهرش دیوید در 22 سالگی و صاحب چهار فرزند، به طور حرفه ای اجرا</w:t>
      </w:r>
      <w:r w:rsidR="00060D92">
        <w:rPr>
          <w:rFonts w:ascii="Arial" w:eastAsia="Arial" w:hAnsi="Arial" w:cs="B Nazanin"/>
          <w:sz w:val="23"/>
          <w:rtl/>
        </w:rPr>
        <w:t xml:space="preserve"> می‌</w:t>
      </w:r>
      <w:r w:rsidRPr="00871CD8">
        <w:rPr>
          <w:rFonts w:ascii="Arial" w:eastAsia="Arial" w:hAnsi="Arial" w:cs="B Nazanin"/>
          <w:sz w:val="23"/>
          <w:rtl/>
        </w:rPr>
        <w:t>کرد. در دوران بازنشستگی، این زوج به اسپانیا نقل مکان کردند، و این تراژدی مرگ همسرش بر اثر سرطان بود که او را تشویق کرد که دروس رقص را بیاموزد. او پس از امتحان انواع سبک</w:t>
      </w:r>
      <w:r w:rsidR="00060D92">
        <w:rPr>
          <w:rFonts w:ascii="Arial" w:eastAsia="Arial" w:hAnsi="Arial" w:cs="B Nazanin"/>
          <w:sz w:val="23"/>
          <w:rtl/>
        </w:rPr>
        <w:t xml:space="preserve">‌های </w:t>
      </w:r>
      <w:r w:rsidRPr="00871CD8">
        <w:rPr>
          <w:rFonts w:ascii="Arial" w:eastAsia="Arial" w:hAnsi="Arial" w:cs="B Nazanin"/>
          <w:sz w:val="23"/>
          <w:rtl/>
        </w:rPr>
        <w:t>آمریکای لاتین، به زودی عاشق سالساهای آکروباتیک شد که در طی آن توسط شریک رقصش، نیکو، اغلب به هوا پرتاب</w:t>
      </w:r>
      <w:r w:rsidR="00060D92">
        <w:rPr>
          <w:rFonts w:ascii="Arial" w:eastAsia="Arial" w:hAnsi="Arial" w:cs="B Nazanin"/>
          <w:sz w:val="23"/>
          <w:rtl/>
        </w:rPr>
        <w:t xml:space="preserve"> می‌</w:t>
      </w:r>
      <w:r w:rsidRPr="00871CD8">
        <w:rPr>
          <w:rFonts w:ascii="Arial" w:eastAsia="Arial" w:hAnsi="Arial" w:cs="B Nazanin"/>
          <w:sz w:val="23"/>
          <w:rtl/>
        </w:rPr>
        <w:t>شود. جونز در سال 2014 به رسانه‌ها گفت: «من سنم را اعلام نمی‌کنم چون احساس هشتاد سالگی نمی‌کنم، یا آن را بازی می‌کنم.» او گفته است که تنها زمانی که نیکو 40 سال کوچکتر از او خسته شود، رقصیدن را متوقف می‌کند</w:t>
      </w:r>
      <w:r>
        <w:rPr>
          <w:rFonts w:ascii="Arial" w:eastAsia="Arial" w:hAnsi="Arial"/>
          <w:sz w:val="28"/>
          <w:rtl/>
        </w:rPr>
        <w:t>.</w:t>
      </w:r>
      <w:hyperlink w:anchor="page359" w:history="1">
        <w:r>
          <w:rPr>
            <w:rFonts w:ascii="Arial" w:eastAsia="Arial" w:hAnsi="Arial"/>
            <w:color w:val="0000EE"/>
            <w:sz w:val="42"/>
            <w:vertAlign w:val="superscript"/>
            <w:rtl/>
          </w:rPr>
          <w:t>2</w:t>
        </w:r>
      </w:hyperlink>
    </w:p>
    <w:p w14:paraId="11B429EC" w14:textId="77777777" w:rsidR="0007272E" w:rsidRDefault="0007272E">
      <w:pPr>
        <w:bidi/>
        <w:spacing w:line="4" w:lineRule="exact"/>
        <w:rPr>
          <w:rFonts w:ascii="Times New Roman" w:eastAsia="Times New Roman" w:hAnsi="Times New Roman"/>
          <w:rtl/>
        </w:rPr>
      </w:pPr>
    </w:p>
    <w:p w14:paraId="47B8ED98" w14:textId="15ED2DAD" w:rsidR="0007272E" w:rsidRPr="00871CD8" w:rsidRDefault="005958FC">
      <w:pPr>
        <w:bidi/>
        <w:spacing w:line="305" w:lineRule="auto"/>
        <w:ind w:left="720" w:right="719" w:firstLine="300"/>
        <w:jc w:val="both"/>
        <w:rPr>
          <w:rFonts w:ascii="Arial" w:eastAsia="Arial" w:hAnsi="Arial" w:cs="B Nazanin"/>
          <w:sz w:val="23"/>
          <w:rtl/>
        </w:rPr>
      </w:pPr>
      <w:r w:rsidRPr="00871CD8">
        <w:rPr>
          <w:rFonts w:ascii="Arial" w:eastAsia="Arial" w:hAnsi="Arial" w:cs="B Nazanin"/>
          <w:sz w:val="23"/>
          <w:rtl/>
        </w:rPr>
        <w:t>ما راه‌های زیادی را دیده‌ایم که انتظارات ما می‌توانند به‌طور قدرتمندی بر سلامت ذهنی و جسمی ما تأثیر بگذارند تغییر ادراک ما، پاسخ‌های بیولوژیکی ما به رژیم غذایی، ورزش و استرس، و توانایی‌های شناختی ما. و اکنون می‌خواهم به شما نشان دهم که چگونه همه این تأثیرات انتظارات ممکن است به‌طور قدرتمندی همگرا شوند تا نحوه پیری ما را تغییر دهند. این واقعیت که باورهای شما</w:t>
      </w:r>
      <w:r w:rsidR="00060D92">
        <w:rPr>
          <w:rFonts w:ascii="Arial" w:eastAsia="Arial" w:hAnsi="Arial" w:cs="B Nazanin"/>
          <w:sz w:val="23"/>
          <w:rtl/>
        </w:rPr>
        <w:t xml:space="preserve"> می‌</w:t>
      </w:r>
      <w:r w:rsidRPr="00871CD8">
        <w:rPr>
          <w:rFonts w:ascii="Arial" w:eastAsia="Arial" w:hAnsi="Arial" w:cs="B Nazanin"/>
          <w:sz w:val="23"/>
          <w:rtl/>
        </w:rPr>
        <w:t>توانند سال</w:t>
      </w:r>
      <w:r w:rsidR="00060D92">
        <w:rPr>
          <w:rFonts w:ascii="Arial" w:eastAsia="Arial" w:hAnsi="Arial" w:cs="B Nazanin"/>
          <w:sz w:val="23"/>
          <w:rtl/>
        </w:rPr>
        <w:t xml:space="preserve">‌ها </w:t>
      </w:r>
      <w:r w:rsidRPr="00871CD8">
        <w:rPr>
          <w:rFonts w:ascii="Arial" w:eastAsia="Arial" w:hAnsi="Arial" w:cs="B Nazanin"/>
          <w:sz w:val="23"/>
          <w:rtl/>
        </w:rPr>
        <w:t>را به زندگی شما کم یا اضافه کنند، به نظر من است</w:t>
      </w:r>
    </w:p>
    <w:p w14:paraId="1C7FB62A"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005" w:left="1440" w:header="0" w:footer="0" w:gutter="0"/>
          <w:cols w:space="0" w:equalWidth="0">
            <w:col w:w="9019"/>
          </w:cols>
          <w:docGrid w:linePitch="360"/>
        </w:sectPr>
      </w:pPr>
    </w:p>
    <w:p w14:paraId="6A7C29D8" w14:textId="77777777" w:rsidR="0007272E" w:rsidRDefault="0007272E">
      <w:pPr>
        <w:bidi/>
        <w:spacing w:line="20" w:lineRule="exact"/>
        <w:rPr>
          <w:rFonts w:ascii="Times New Roman" w:eastAsia="Times New Roman" w:hAnsi="Times New Roman"/>
          <w:rtl/>
        </w:rPr>
      </w:pPr>
      <w:bookmarkStart w:id="244" w:name="page247"/>
      <w:bookmarkEnd w:id="244"/>
    </w:p>
    <w:p w14:paraId="385E3356" w14:textId="34DEF53C" w:rsidR="0007272E" w:rsidRPr="00871CD8" w:rsidRDefault="005958FC">
      <w:pPr>
        <w:bidi/>
        <w:spacing w:line="270" w:lineRule="auto"/>
        <w:ind w:left="720" w:right="719"/>
        <w:jc w:val="both"/>
        <w:rPr>
          <w:rFonts w:ascii="Arial" w:eastAsia="Arial" w:hAnsi="Arial" w:cs="B Nazanin"/>
          <w:sz w:val="23"/>
          <w:rtl/>
        </w:rPr>
      </w:pPr>
      <w:r w:rsidRPr="00871CD8">
        <w:rPr>
          <w:rFonts w:ascii="Arial" w:eastAsia="Arial" w:hAnsi="Arial" w:cs="B Nazanin"/>
          <w:sz w:val="23"/>
          <w:rtl/>
        </w:rPr>
        <w:t>نظر، قابل توجه</w:t>
      </w:r>
      <w:r w:rsidR="00E54E13">
        <w:rPr>
          <w:rFonts w:ascii="Arial" w:eastAsia="Arial" w:hAnsi="Arial" w:cs="B Nazanin"/>
          <w:sz w:val="23"/>
          <w:rtl/>
        </w:rPr>
        <w:t xml:space="preserve">‌‌ترین </w:t>
      </w:r>
      <w:r w:rsidRPr="00871CD8">
        <w:rPr>
          <w:rFonts w:ascii="Arial" w:eastAsia="Arial" w:hAnsi="Arial" w:cs="B Nazanin"/>
          <w:sz w:val="23"/>
          <w:rtl/>
        </w:rPr>
        <w:t>و مهم</w:t>
      </w:r>
      <w:r w:rsidR="00E54E13">
        <w:rPr>
          <w:rFonts w:ascii="Arial" w:eastAsia="Arial" w:hAnsi="Arial" w:cs="B Nazanin"/>
          <w:sz w:val="23"/>
          <w:rtl/>
        </w:rPr>
        <w:t xml:space="preserve">‌‌ترین </w:t>
      </w:r>
      <w:r w:rsidRPr="00871CD8">
        <w:rPr>
          <w:rFonts w:ascii="Arial" w:eastAsia="Arial" w:hAnsi="Arial" w:cs="B Nazanin"/>
          <w:sz w:val="23"/>
          <w:rtl/>
        </w:rPr>
        <w:t>پیامد این درک جدید از ماشین پیش بینی مغز</w:t>
      </w:r>
      <w:r w:rsidR="00060D92">
        <w:rPr>
          <w:rFonts w:ascii="Arial" w:eastAsia="Arial" w:hAnsi="Arial" w:cs="B Nazanin"/>
          <w:sz w:val="23"/>
          <w:rtl/>
        </w:rPr>
        <w:t xml:space="preserve"> </w:t>
      </w:r>
      <w:r w:rsidRPr="00871CD8">
        <w:rPr>
          <w:rFonts w:ascii="Arial" w:eastAsia="Arial" w:hAnsi="Arial" w:cs="B Nazanin"/>
          <w:sz w:val="23"/>
          <w:rtl/>
        </w:rPr>
        <w:t>و دلیلی که من معتقدم که ارتباط ذهن و بدن باید بسیار جدی گرفته شود.</w:t>
      </w:r>
    </w:p>
    <w:p w14:paraId="10E44B5A" w14:textId="77777777" w:rsidR="0007272E" w:rsidRPr="00871CD8" w:rsidRDefault="0007272E">
      <w:pPr>
        <w:bidi/>
        <w:spacing w:line="159" w:lineRule="exact"/>
        <w:rPr>
          <w:rFonts w:ascii="Arial" w:eastAsia="Arial" w:hAnsi="Arial" w:cs="B Nazanin"/>
          <w:sz w:val="23"/>
          <w:rtl/>
        </w:rPr>
      </w:pPr>
    </w:p>
    <w:p w14:paraId="212B7EC2" w14:textId="77777777" w:rsidR="0007272E" w:rsidRPr="00871CD8" w:rsidRDefault="005958FC">
      <w:pPr>
        <w:bidi/>
        <w:spacing w:line="269" w:lineRule="auto"/>
        <w:ind w:left="720" w:right="719" w:firstLine="300"/>
        <w:jc w:val="both"/>
        <w:rPr>
          <w:rFonts w:ascii="Arial" w:eastAsia="Arial" w:hAnsi="Arial" w:cs="B Nazanin"/>
          <w:sz w:val="23"/>
          <w:rtl/>
        </w:rPr>
      </w:pPr>
      <w:r w:rsidRPr="00871CD8">
        <w:rPr>
          <w:rFonts w:ascii="Arial" w:eastAsia="Arial" w:hAnsi="Arial" w:cs="B Nazanin"/>
          <w:sz w:val="23"/>
          <w:rtl/>
        </w:rPr>
        <w:t>قبل از ادامه، لطفاً به چهار سؤال زیر صادقانه پاسخ دهید:</w:t>
      </w:r>
    </w:p>
    <w:p w14:paraId="1CAAA1C2" w14:textId="77777777" w:rsidR="0007272E" w:rsidRPr="00871CD8" w:rsidRDefault="0007272E">
      <w:pPr>
        <w:bidi/>
        <w:spacing w:line="280" w:lineRule="exact"/>
        <w:rPr>
          <w:rFonts w:ascii="Arial" w:eastAsia="Arial" w:hAnsi="Arial" w:cs="B Nazanin"/>
          <w:sz w:val="23"/>
          <w:rtl/>
        </w:rPr>
      </w:pPr>
    </w:p>
    <w:p w14:paraId="590C5BAD" w14:textId="7ABC9A38" w:rsidR="0007272E" w:rsidRPr="00871CD8" w:rsidRDefault="005958FC">
      <w:pPr>
        <w:numPr>
          <w:ilvl w:val="1"/>
          <w:numId w:val="22"/>
        </w:numPr>
        <w:tabs>
          <w:tab w:val="left" w:pos="1180"/>
        </w:tabs>
        <w:bidi/>
        <w:spacing w:line="0" w:lineRule="atLeast"/>
        <w:ind w:left="1180" w:hanging="174"/>
        <w:rPr>
          <w:rFonts w:ascii="Arial" w:eastAsia="Arial" w:hAnsi="Arial" w:cs="B Nazanin"/>
          <w:sz w:val="23"/>
          <w:rtl/>
        </w:rPr>
      </w:pPr>
      <w:r w:rsidRPr="00871CD8">
        <w:rPr>
          <w:rFonts w:ascii="Arial" w:eastAsia="Arial" w:hAnsi="Arial" w:cs="B Nazanin"/>
          <w:sz w:val="23"/>
          <w:rtl/>
        </w:rPr>
        <w:t>آیا با بالا رفتن سن همه چیز بهتر، بدتر</w:t>
      </w:r>
      <w:r w:rsidR="00060D92">
        <w:rPr>
          <w:rFonts w:ascii="Arial" w:eastAsia="Arial" w:hAnsi="Arial" w:cs="B Nazanin"/>
          <w:sz w:val="23"/>
          <w:rtl/>
        </w:rPr>
        <w:t xml:space="preserve"> می‌</w:t>
      </w:r>
      <w:r w:rsidRPr="00871CD8">
        <w:rPr>
          <w:rFonts w:ascii="Arial" w:eastAsia="Arial" w:hAnsi="Arial" w:cs="B Nazanin"/>
          <w:sz w:val="23"/>
          <w:rtl/>
        </w:rPr>
        <w:t>شود یا به همان شکلی باقی</w:t>
      </w:r>
      <w:r w:rsidR="00060D92">
        <w:rPr>
          <w:rFonts w:ascii="Arial" w:eastAsia="Arial" w:hAnsi="Arial" w:cs="B Nazanin"/>
          <w:sz w:val="23"/>
          <w:rtl/>
        </w:rPr>
        <w:t xml:space="preserve"> می‌</w:t>
      </w:r>
      <w:r w:rsidRPr="00871CD8">
        <w:rPr>
          <w:rFonts w:ascii="Arial" w:eastAsia="Arial" w:hAnsi="Arial" w:cs="B Nazanin"/>
          <w:sz w:val="23"/>
          <w:rtl/>
        </w:rPr>
        <w:t>ماند؟</w:t>
      </w:r>
    </w:p>
    <w:p w14:paraId="4A25F1A2" w14:textId="77777777" w:rsidR="0007272E" w:rsidRPr="00871CD8" w:rsidRDefault="0007272E">
      <w:pPr>
        <w:bidi/>
        <w:spacing w:line="160" w:lineRule="exact"/>
        <w:rPr>
          <w:rFonts w:ascii="Arial" w:eastAsia="Arial" w:hAnsi="Arial" w:cs="B Nazanin"/>
          <w:sz w:val="23"/>
          <w:rtl/>
        </w:rPr>
      </w:pPr>
    </w:p>
    <w:p w14:paraId="2CB3C25F" w14:textId="77777777" w:rsidR="0007272E" w:rsidRPr="00871CD8" w:rsidRDefault="005958FC">
      <w:pPr>
        <w:numPr>
          <w:ilvl w:val="0"/>
          <w:numId w:val="23"/>
        </w:numPr>
        <w:tabs>
          <w:tab w:val="left" w:pos="1180"/>
        </w:tabs>
        <w:bidi/>
        <w:spacing w:line="338" w:lineRule="auto"/>
        <w:ind w:left="1180" w:right="1219" w:hanging="219"/>
        <w:rPr>
          <w:rFonts w:ascii="Arial" w:eastAsia="Arial" w:hAnsi="Arial" w:cs="B Nazanin"/>
          <w:sz w:val="23"/>
          <w:rtl/>
        </w:rPr>
      </w:pPr>
      <w:r w:rsidRPr="00871CD8">
        <w:rPr>
          <w:rFonts w:ascii="Arial" w:eastAsia="Arial" w:hAnsi="Arial" w:cs="B Nazanin"/>
          <w:sz w:val="23"/>
          <w:rtl/>
        </w:rPr>
        <w:t>در هر جفت از کلمات زیر، کدام یک را با بازنشستگی و فراتر از آن مرتبط می‌دانید:غیر درگیر یا درگیر؛ ناتوان یا قادر؛ وابسته یا مستقل؛ بیکار یا مشغول؟</w:t>
      </w:r>
    </w:p>
    <w:p w14:paraId="07348D48" w14:textId="77777777" w:rsidR="0007272E" w:rsidRPr="00871CD8" w:rsidRDefault="0007272E">
      <w:pPr>
        <w:bidi/>
        <w:spacing w:line="17" w:lineRule="exact"/>
        <w:rPr>
          <w:rFonts w:ascii="Arial" w:eastAsia="Arial" w:hAnsi="Arial" w:cs="B Nazanin"/>
          <w:sz w:val="23"/>
          <w:rtl/>
        </w:rPr>
      </w:pPr>
    </w:p>
    <w:p w14:paraId="061CC3AC" w14:textId="4D1C5189" w:rsidR="0007272E" w:rsidRPr="00871CD8" w:rsidRDefault="005958FC">
      <w:pPr>
        <w:numPr>
          <w:ilvl w:val="0"/>
          <w:numId w:val="23"/>
        </w:numPr>
        <w:tabs>
          <w:tab w:val="left" w:pos="1180"/>
        </w:tabs>
        <w:bidi/>
        <w:spacing w:line="0" w:lineRule="atLeast"/>
        <w:ind w:left="1180" w:hanging="204"/>
        <w:rPr>
          <w:rFonts w:ascii="Arial" w:eastAsia="Arial" w:hAnsi="Arial" w:cs="B Nazanin"/>
          <w:sz w:val="23"/>
          <w:rtl/>
        </w:rPr>
      </w:pPr>
      <w:r w:rsidRPr="00871CD8">
        <w:rPr>
          <w:rFonts w:ascii="Arial" w:eastAsia="Arial" w:hAnsi="Arial" w:cs="B Nazanin"/>
          <w:sz w:val="23"/>
          <w:rtl/>
        </w:rPr>
        <w:t>چه زمانی میانسالی به پایان</w:t>
      </w:r>
      <w:r w:rsidR="00060D92">
        <w:rPr>
          <w:rFonts w:ascii="Arial" w:eastAsia="Arial" w:hAnsi="Arial" w:cs="B Nazanin"/>
          <w:sz w:val="23"/>
          <w:rtl/>
        </w:rPr>
        <w:t xml:space="preserve"> می‌</w:t>
      </w:r>
      <w:r w:rsidRPr="00871CD8">
        <w:rPr>
          <w:rFonts w:ascii="Arial" w:eastAsia="Arial" w:hAnsi="Arial" w:cs="B Nazanin"/>
          <w:sz w:val="23"/>
          <w:rtl/>
        </w:rPr>
        <w:t>رسد و پیری آغاز</w:t>
      </w:r>
      <w:r w:rsidR="00060D92">
        <w:rPr>
          <w:rFonts w:ascii="Arial" w:eastAsia="Arial" w:hAnsi="Arial" w:cs="B Nazanin"/>
          <w:sz w:val="23"/>
          <w:rtl/>
        </w:rPr>
        <w:t xml:space="preserve"> می‌</w:t>
      </w:r>
      <w:r w:rsidRPr="00871CD8">
        <w:rPr>
          <w:rFonts w:ascii="Arial" w:eastAsia="Arial" w:hAnsi="Arial" w:cs="B Nazanin"/>
          <w:sz w:val="23"/>
          <w:rtl/>
        </w:rPr>
        <w:t>شود؟</w:t>
      </w:r>
    </w:p>
    <w:p w14:paraId="188B6006" w14:textId="77777777" w:rsidR="0007272E" w:rsidRPr="00871CD8" w:rsidRDefault="0007272E">
      <w:pPr>
        <w:bidi/>
        <w:spacing w:line="159" w:lineRule="exact"/>
        <w:rPr>
          <w:rFonts w:ascii="Arial" w:eastAsia="Arial" w:hAnsi="Arial" w:cs="B Nazanin"/>
          <w:sz w:val="23"/>
          <w:rtl/>
        </w:rPr>
      </w:pPr>
    </w:p>
    <w:p w14:paraId="35EF850C" w14:textId="4CC167B2" w:rsidR="0007272E" w:rsidRPr="00871CD8" w:rsidRDefault="005958FC">
      <w:pPr>
        <w:numPr>
          <w:ilvl w:val="1"/>
          <w:numId w:val="23"/>
        </w:numPr>
        <w:tabs>
          <w:tab w:val="left" w:pos="1180"/>
        </w:tabs>
        <w:bidi/>
        <w:spacing w:line="323" w:lineRule="auto"/>
        <w:ind w:left="1180" w:right="1259" w:hanging="219"/>
        <w:rPr>
          <w:rFonts w:ascii="Arial" w:eastAsia="Arial" w:hAnsi="Arial" w:cs="B Nazanin"/>
          <w:sz w:val="23"/>
          <w:rtl/>
        </w:rPr>
      </w:pPr>
      <w:r w:rsidRPr="00871CD8">
        <w:rPr>
          <w:rFonts w:ascii="Arial" w:eastAsia="Arial" w:hAnsi="Arial" w:cs="B Nazanin"/>
          <w:sz w:val="23"/>
          <w:rtl/>
        </w:rPr>
        <w:t>صرفاً بر اساس تجربه ذهنی شما (به جای سن واقعی و زمانی شما)، امروز چه سنی احساس</w:t>
      </w:r>
      <w:r w:rsidR="00060D92">
        <w:rPr>
          <w:rFonts w:ascii="Arial" w:eastAsia="Arial" w:hAnsi="Arial" w:cs="B Nazanin"/>
          <w:sz w:val="23"/>
          <w:rtl/>
        </w:rPr>
        <w:t xml:space="preserve"> می‌</w:t>
      </w:r>
      <w:r w:rsidRPr="00871CD8">
        <w:rPr>
          <w:rFonts w:ascii="Arial" w:eastAsia="Arial" w:hAnsi="Arial" w:cs="B Nazanin"/>
          <w:sz w:val="23"/>
          <w:rtl/>
        </w:rPr>
        <w:t>کنید؟</w:t>
      </w:r>
    </w:p>
    <w:p w14:paraId="40CFE00C" w14:textId="77777777" w:rsidR="0007272E" w:rsidRDefault="0007272E">
      <w:pPr>
        <w:bidi/>
        <w:spacing w:line="171" w:lineRule="exact"/>
        <w:rPr>
          <w:rFonts w:ascii="Times New Roman" w:eastAsia="Times New Roman" w:hAnsi="Times New Roman"/>
          <w:rtl/>
        </w:rPr>
      </w:pPr>
    </w:p>
    <w:p w14:paraId="01D2F92A" w14:textId="6767C3F7" w:rsidR="0007272E" w:rsidRPr="00871CD8" w:rsidRDefault="005958FC">
      <w:pPr>
        <w:bidi/>
        <w:spacing w:line="261" w:lineRule="auto"/>
        <w:ind w:left="720" w:right="719" w:firstLine="300"/>
        <w:jc w:val="both"/>
        <w:rPr>
          <w:rFonts w:ascii="Arial" w:eastAsia="Arial" w:hAnsi="Arial" w:cs="B Nazanin"/>
          <w:sz w:val="23"/>
          <w:rtl/>
        </w:rPr>
      </w:pPr>
      <w:r w:rsidRPr="00871CD8">
        <w:rPr>
          <w:rFonts w:ascii="Arial" w:eastAsia="Arial" w:hAnsi="Arial" w:cs="B Nazanin"/>
          <w:sz w:val="23"/>
          <w:rtl/>
        </w:rPr>
        <w:t>همانطور که خواهیم دید، پاسخ</w:t>
      </w:r>
      <w:r w:rsidR="00060D92">
        <w:rPr>
          <w:rFonts w:ascii="Arial" w:eastAsia="Arial" w:hAnsi="Arial" w:cs="B Nazanin"/>
          <w:sz w:val="23"/>
          <w:rtl/>
        </w:rPr>
        <w:t xml:space="preserve">‌های </w:t>
      </w:r>
      <w:r w:rsidRPr="00871CD8">
        <w:rPr>
          <w:rFonts w:ascii="Arial" w:eastAsia="Arial" w:hAnsi="Arial" w:cs="B Nazanin"/>
          <w:sz w:val="23"/>
          <w:rtl/>
        </w:rPr>
        <w:t>شما به این سوالات و سوالات مشابه ممکن است به اندازه وضعیت سلامت فعلی شما برای سلامت آینده شما اهمیت داشته باشد. در واقع، بسیاری از دانشمندان به این نتیجه</w:t>
      </w:r>
      <w:r w:rsidR="00060D92">
        <w:rPr>
          <w:rFonts w:ascii="Arial" w:eastAsia="Arial" w:hAnsi="Arial" w:cs="B Nazanin"/>
          <w:sz w:val="23"/>
          <w:rtl/>
        </w:rPr>
        <w:t xml:space="preserve"> می‌</w:t>
      </w:r>
      <w:r w:rsidRPr="00871CD8">
        <w:rPr>
          <w:rFonts w:ascii="Arial" w:eastAsia="Arial" w:hAnsi="Arial" w:cs="B Nazanin"/>
          <w:sz w:val="23"/>
          <w:rtl/>
        </w:rPr>
        <w:t>رسند که باورهای شما در مورد روند پیری ممکن است به اندازه سن واقعی شما برای سلامتی طولانی مدت شما مهم باشد.</w:t>
      </w:r>
      <w:hyperlink w:anchor="page359" w:history="1">
        <w:r w:rsidRPr="00871CD8">
          <w:rPr>
            <w:rFonts w:ascii="Arial" w:eastAsia="Arial" w:hAnsi="Arial" w:cs="B Nazanin"/>
            <w:sz w:val="23"/>
            <w:rtl/>
          </w:rPr>
          <w:t xml:space="preserve">3 </w:t>
        </w:r>
      </w:hyperlink>
      <w:r w:rsidRPr="00871CD8">
        <w:rPr>
          <w:rFonts w:ascii="Arial" w:eastAsia="Arial" w:hAnsi="Arial" w:cs="B Nazanin"/>
          <w:sz w:val="23"/>
          <w:rtl/>
        </w:rPr>
        <w:t>از طریق مسیرهای متعدد، انتظارات شما سرعت ساعت‌های بیولوژیکی سلول‌های شما را تعیین می‌کند و همه چیز را از دردها و دردهای بی‌اهمیت گرفته تا خطر بیماری قلبی، زوال عقل و مرگ را تعیین می‌کند. طرز فکر جوانی فردی مانند پدی جونز، به نظر</w:t>
      </w:r>
      <w:r w:rsidR="00060D92">
        <w:rPr>
          <w:rFonts w:ascii="Arial" w:eastAsia="Arial" w:hAnsi="Arial" w:cs="B Nazanin"/>
          <w:sz w:val="23"/>
          <w:rtl/>
        </w:rPr>
        <w:t xml:space="preserve"> می‌</w:t>
      </w:r>
      <w:r w:rsidRPr="00871CD8">
        <w:rPr>
          <w:rFonts w:ascii="Arial" w:eastAsia="Arial" w:hAnsi="Arial" w:cs="B Nazanin"/>
          <w:sz w:val="23"/>
          <w:rtl/>
        </w:rPr>
        <w:t>رسد، نوعی اکسیر جوانی است.</w:t>
      </w:r>
    </w:p>
    <w:p w14:paraId="15AD7AB4" w14:textId="77777777" w:rsidR="0007272E" w:rsidRDefault="0007272E">
      <w:pPr>
        <w:bidi/>
        <w:spacing w:line="121" w:lineRule="exact"/>
        <w:rPr>
          <w:rFonts w:ascii="Times New Roman" w:eastAsia="Times New Roman" w:hAnsi="Times New Roman"/>
          <w:rtl/>
        </w:rPr>
      </w:pPr>
    </w:p>
    <w:p w14:paraId="035DDC6D" w14:textId="2E41A4F8" w:rsidR="00871CD8" w:rsidRPr="00871CD8" w:rsidRDefault="00871CD8" w:rsidP="00871CD8">
      <w:pPr>
        <w:bidi/>
        <w:spacing w:line="0" w:lineRule="atLeast"/>
        <w:ind w:left="720"/>
        <w:rPr>
          <w:rFonts w:ascii="Arial" w:eastAsia="Arial" w:hAnsi="Arial" w:cs="B Nazanin"/>
          <w:sz w:val="23"/>
          <w:rtl/>
        </w:rPr>
      </w:pPr>
      <w:r w:rsidRPr="00871CD8">
        <w:rPr>
          <w:rFonts w:ascii="Arial" w:eastAsia="Arial" w:hAnsi="Arial" w:cs="B Nazanin"/>
          <w:sz w:val="23"/>
          <w:rtl/>
        </w:rPr>
        <w:t>اگر</w:t>
      </w:r>
      <w:r w:rsidR="00060D92">
        <w:rPr>
          <w:rFonts w:ascii="Arial" w:eastAsia="Arial" w:hAnsi="Arial" w:cs="B Nazanin"/>
          <w:sz w:val="23"/>
          <w:rtl/>
        </w:rPr>
        <w:t xml:space="preserve"> می‌</w:t>
      </w:r>
      <w:r w:rsidRPr="00871CD8">
        <w:rPr>
          <w:rFonts w:ascii="Arial" w:eastAsia="Arial" w:hAnsi="Arial" w:cs="B Nazanin"/>
          <w:sz w:val="23"/>
          <w:rtl/>
        </w:rPr>
        <w:t>توانستی زمان را به عقب برگردانی</w:t>
      </w:r>
      <w:r w:rsidRPr="00871CD8">
        <w:rPr>
          <w:rFonts w:ascii="Arial" w:eastAsia="Arial" w:hAnsi="Arial" w:cs="B Nazanin"/>
          <w:sz w:val="23"/>
        </w:rPr>
        <w:t>...</w:t>
      </w:r>
    </w:p>
    <w:p w14:paraId="7E4EC650" w14:textId="77777777" w:rsidR="0007272E" w:rsidRDefault="0007272E">
      <w:pPr>
        <w:bidi/>
        <w:spacing w:line="246" w:lineRule="exact"/>
        <w:rPr>
          <w:rFonts w:ascii="Times New Roman" w:eastAsia="Times New Roman" w:hAnsi="Times New Roman"/>
          <w:rtl/>
        </w:rPr>
      </w:pPr>
    </w:p>
    <w:p w14:paraId="55A239BE" w14:textId="38935C5C" w:rsidR="00871CD8" w:rsidRPr="00871CD8" w:rsidRDefault="00871CD8" w:rsidP="00871CD8">
      <w:pPr>
        <w:bidi/>
        <w:spacing w:line="270" w:lineRule="auto"/>
        <w:ind w:left="720" w:right="719"/>
        <w:jc w:val="both"/>
        <w:rPr>
          <w:rFonts w:ascii="Arial" w:eastAsia="Arial" w:hAnsi="Arial" w:cs="B Nazanin"/>
          <w:sz w:val="23"/>
          <w:rtl/>
        </w:rPr>
      </w:pPr>
      <w:r w:rsidRPr="00871CD8">
        <w:rPr>
          <w:rFonts w:eastAsia="Arial" w:cs="B Nazanin"/>
          <w:sz w:val="23"/>
          <w:rtl/>
        </w:rPr>
        <w:t>اولین نشانه‌هایی که نشان می‌دادند افکار و انتظارات ما می‌توانند روند پیری را تسریع یا کند کنند، از یک آزمایش قابل توجه توسط روانشناس الن لینگر در دانشگاه هاروارد به دست آمد</w:t>
      </w:r>
      <w:r w:rsidRPr="00871CD8">
        <w:rPr>
          <w:rFonts w:eastAsia="Arial" w:cs="B Nazanin"/>
          <w:sz w:val="23"/>
        </w:rPr>
        <w:t>.</w:t>
      </w:r>
    </w:p>
    <w:p w14:paraId="38DFA8EF" w14:textId="77777777" w:rsidR="0007272E" w:rsidRPr="00871CD8" w:rsidRDefault="0007272E">
      <w:pPr>
        <w:bidi/>
        <w:spacing w:line="159" w:lineRule="exact"/>
        <w:rPr>
          <w:rFonts w:ascii="Arial" w:eastAsia="Arial" w:hAnsi="Arial" w:cs="B Nazanin"/>
          <w:sz w:val="23"/>
          <w:rtl/>
        </w:rPr>
      </w:pPr>
    </w:p>
    <w:p w14:paraId="51E42A40" w14:textId="5675A5BD" w:rsidR="0007272E" w:rsidRDefault="00871CD8">
      <w:pPr>
        <w:bidi/>
        <w:spacing w:line="309" w:lineRule="auto"/>
        <w:ind w:left="720" w:right="719" w:firstLine="300"/>
        <w:jc w:val="both"/>
        <w:rPr>
          <w:rFonts w:ascii="Arial" w:eastAsia="Arial" w:hAnsi="Arial"/>
          <w:sz w:val="27"/>
          <w:rtl/>
        </w:rPr>
        <w:sectPr w:rsidR="0007272E">
          <w:pgSz w:w="11900" w:h="16838"/>
          <w:pgMar w:top="1440" w:right="1440" w:bottom="878" w:left="1440" w:header="0" w:footer="0" w:gutter="0"/>
          <w:cols w:space="0" w:equalWidth="0">
            <w:col w:w="9019"/>
          </w:cols>
          <w:docGrid w:linePitch="360"/>
        </w:sectPr>
      </w:pPr>
      <w:r w:rsidRPr="00871CD8">
        <w:rPr>
          <w:rFonts w:ascii="Arial" w:eastAsia="Arial" w:hAnsi="Arial" w:cs="B Nazanin"/>
          <w:sz w:val="23"/>
          <w:rtl/>
        </w:rPr>
        <w:t>ل</w:t>
      </w:r>
      <w:r w:rsidRPr="00871CD8">
        <w:rPr>
          <w:rFonts w:ascii="Arial" w:eastAsia="Arial" w:hAnsi="Arial" w:cs="B Nazanin" w:hint="cs"/>
          <w:sz w:val="23"/>
          <w:rtl/>
        </w:rPr>
        <w:t>ی</w:t>
      </w:r>
      <w:r w:rsidRPr="00871CD8">
        <w:rPr>
          <w:rFonts w:ascii="Arial" w:eastAsia="Arial" w:hAnsi="Arial" w:cs="B Nazanin" w:hint="eastAsia"/>
          <w:sz w:val="23"/>
          <w:rtl/>
        </w:rPr>
        <w:t>نگر</w:t>
      </w:r>
      <w:r w:rsidRPr="00871CD8">
        <w:rPr>
          <w:rFonts w:ascii="Arial" w:eastAsia="Arial" w:hAnsi="Arial" w:cs="B Nazanin"/>
          <w:sz w:val="23"/>
          <w:rtl/>
        </w:rPr>
        <w:t xml:space="preserve"> به عنوان </w:t>
      </w:r>
      <w:r w:rsidRPr="00871CD8">
        <w:rPr>
          <w:rFonts w:ascii="Arial" w:eastAsia="Arial" w:hAnsi="Arial" w:cs="B Nazanin" w:hint="cs"/>
          <w:sz w:val="23"/>
          <w:rtl/>
        </w:rPr>
        <w:t>ی</w:t>
      </w:r>
      <w:r w:rsidRPr="00871CD8">
        <w:rPr>
          <w:rFonts w:ascii="Arial" w:eastAsia="Arial" w:hAnsi="Arial" w:cs="B Nazanin" w:hint="eastAsia"/>
          <w:sz w:val="23"/>
          <w:rtl/>
        </w:rPr>
        <w:t>ک</w:t>
      </w:r>
      <w:r w:rsidRPr="00871CD8">
        <w:rPr>
          <w:rFonts w:ascii="Arial" w:eastAsia="Arial" w:hAnsi="Arial" w:cs="B Nazanin"/>
          <w:sz w:val="23"/>
          <w:rtl/>
        </w:rPr>
        <w:t xml:space="preserve"> محقق غ</w:t>
      </w:r>
      <w:r w:rsidRPr="00871CD8">
        <w:rPr>
          <w:rFonts w:ascii="Arial" w:eastAsia="Arial" w:hAnsi="Arial" w:cs="B Nazanin" w:hint="cs"/>
          <w:sz w:val="23"/>
          <w:rtl/>
        </w:rPr>
        <w:t>ی</w:t>
      </w:r>
      <w:r w:rsidRPr="00871CD8">
        <w:rPr>
          <w:rFonts w:ascii="Arial" w:eastAsia="Arial" w:hAnsi="Arial" w:cs="B Nazanin" w:hint="eastAsia"/>
          <w:sz w:val="23"/>
          <w:rtl/>
        </w:rPr>
        <w:t>رمتعارف</w:t>
      </w:r>
      <w:r w:rsidRPr="00871CD8">
        <w:rPr>
          <w:rFonts w:ascii="Arial" w:eastAsia="Arial" w:hAnsi="Arial" w:cs="B Nazanin"/>
          <w:sz w:val="23"/>
          <w:rtl/>
        </w:rPr>
        <w:t xml:space="preserve"> شناخته م</w:t>
      </w:r>
      <w:r w:rsidRPr="00871CD8">
        <w:rPr>
          <w:rFonts w:ascii="Arial" w:eastAsia="Arial" w:hAnsi="Arial" w:cs="B Nazanin" w:hint="cs"/>
          <w:sz w:val="23"/>
          <w:rtl/>
        </w:rPr>
        <w:t>ی‌</w:t>
      </w:r>
      <w:r w:rsidRPr="00871CD8">
        <w:rPr>
          <w:rFonts w:ascii="Arial" w:eastAsia="Arial" w:hAnsi="Arial" w:cs="B Nazanin" w:hint="eastAsia"/>
          <w:sz w:val="23"/>
          <w:rtl/>
        </w:rPr>
        <w:t>شود؛</w:t>
      </w:r>
      <w:r w:rsidRPr="00871CD8">
        <w:rPr>
          <w:rFonts w:ascii="Arial" w:eastAsia="Arial" w:hAnsi="Arial" w:cs="B Nazanin"/>
          <w:sz w:val="23"/>
          <w:rtl/>
        </w:rPr>
        <w:t xml:space="preserve"> او </w:t>
      </w:r>
      <w:r w:rsidRPr="00871CD8">
        <w:rPr>
          <w:rFonts w:ascii="Arial" w:eastAsia="Arial" w:hAnsi="Arial" w:cs="B Nazanin" w:hint="cs"/>
          <w:sz w:val="23"/>
          <w:rtl/>
        </w:rPr>
        <w:t>ی</w:t>
      </w:r>
      <w:r w:rsidRPr="00871CD8">
        <w:rPr>
          <w:rFonts w:ascii="Arial" w:eastAsia="Arial" w:hAnsi="Arial" w:cs="B Nazanin" w:hint="eastAsia"/>
          <w:sz w:val="23"/>
          <w:rtl/>
        </w:rPr>
        <w:t>ک</w:t>
      </w:r>
      <w:r w:rsidRPr="00871CD8">
        <w:rPr>
          <w:rFonts w:ascii="Arial" w:eastAsia="Arial" w:hAnsi="Arial" w:cs="B Nazanin" w:hint="cs"/>
          <w:sz w:val="23"/>
          <w:rtl/>
        </w:rPr>
        <w:t>ی</w:t>
      </w:r>
      <w:r w:rsidRPr="00871CD8">
        <w:rPr>
          <w:rFonts w:ascii="Arial" w:eastAsia="Arial" w:hAnsi="Arial" w:cs="B Nazanin"/>
          <w:sz w:val="23"/>
          <w:rtl/>
        </w:rPr>
        <w:t xml:space="preserve"> از اول</w:t>
      </w:r>
      <w:r w:rsidRPr="00871CD8">
        <w:rPr>
          <w:rFonts w:ascii="Arial" w:eastAsia="Arial" w:hAnsi="Arial" w:cs="B Nazanin" w:hint="cs"/>
          <w:sz w:val="23"/>
          <w:rtl/>
        </w:rPr>
        <w:t>ی</w:t>
      </w:r>
      <w:r w:rsidRPr="00871CD8">
        <w:rPr>
          <w:rFonts w:ascii="Arial" w:eastAsia="Arial" w:hAnsi="Arial" w:cs="B Nazanin" w:hint="eastAsia"/>
          <w:sz w:val="23"/>
          <w:rtl/>
        </w:rPr>
        <w:t>ن</w:t>
      </w:r>
      <w:r w:rsidRPr="00871CD8">
        <w:rPr>
          <w:rFonts w:ascii="Arial" w:eastAsia="Arial" w:hAnsi="Arial" w:cs="B Nazanin"/>
          <w:sz w:val="23"/>
          <w:rtl/>
        </w:rPr>
        <w:t xml:space="preserve"> کسان</w:t>
      </w:r>
      <w:r w:rsidRPr="00871CD8">
        <w:rPr>
          <w:rFonts w:ascii="Arial" w:eastAsia="Arial" w:hAnsi="Arial" w:cs="B Nazanin" w:hint="cs"/>
          <w:sz w:val="23"/>
          <w:rtl/>
        </w:rPr>
        <w:t>ی</w:t>
      </w:r>
      <w:r w:rsidRPr="00871CD8">
        <w:rPr>
          <w:rFonts w:ascii="Arial" w:eastAsia="Arial" w:hAnsi="Arial" w:cs="B Nazanin"/>
          <w:sz w:val="23"/>
          <w:rtl/>
        </w:rPr>
        <w:t xml:space="preserve"> بود که مزا</w:t>
      </w:r>
      <w:r w:rsidRPr="00871CD8">
        <w:rPr>
          <w:rFonts w:ascii="Arial" w:eastAsia="Arial" w:hAnsi="Arial" w:cs="B Nazanin" w:hint="cs"/>
          <w:sz w:val="23"/>
          <w:rtl/>
        </w:rPr>
        <w:t>ی</w:t>
      </w:r>
      <w:r w:rsidRPr="00871CD8">
        <w:rPr>
          <w:rFonts w:ascii="Arial" w:eastAsia="Arial" w:hAnsi="Arial" w:cs="B Nazanin" w:hint="eastAsia"/>
          <w:sz w:val="23"/>
          <w:rtl/>
        </w:rPr>
        <w:t>ا</w:t>
      </w:r>
      <w:r w:rsidRPr="00871CD8">
        <w:rPr>
          <w:rFonts w:ascii="Arial" w:eastAsia="Arial" w:hAnsi="Arial" w:cs="B Nazanin" w:hint="cs"/>
          <w:sz w:val="23"/>
          <w:rtl/>
        </w:rPr>
        <w:t>ی</w:t>
      </w:r>
      <w:r w:rsidRPr="00871CD8">
        <w:rPr>
          <w:rFonts w:ascii="Arial" w:eastAsia="Arial" w:hAnsi="Arial" w:cs="B Nazanin"/>
          <w:sz w:val="23"/>
          <w:rtl/>
        </w:rPr>
        <w:t xml:space="preserve"> تفکر آگاهانه (</w:t>
      </w:r>
      <w:r w:rsidRPr="00871CD8">
        <w:rPr>
          <w:rFonts w:ascii="Arial" w:eastAsia="Arial" w:hAnsi="Arial" w:cs="B Nazanin"/>
          <w:sz w:val="23"/>
        </w:rPr>
        <w:t>mindfulness</w:t>
      </w:r>
      <w:r w:rsidRPr="00871CD8">
        <w:rPr>
          <w:rFonts w:ascii="Arial" w:eastAsia="Arial" w:hAnsi="Arial" w:cs="B Nazanin"/>
          <w:sz w:val="23"/>
          <w:rtl/>
        </w:rPr>
        <w:t>) را بررس</w:t>
      </w:r>
      <w:r w:rsidRPr="00871CD8">
        <w:rPr>
          <w:rFonts w:ascii="Arial" w:eastAsia="Arial" w:hAnsi="Arial" w:cs="B Nazanin" w:hint="cs"/>
          <w:sz w:val="23"/>
          <w:rtl/>
        </w:rPr>
        <w:t>ی</w:t>
      </w:r>
      <w:r w:rsidRPr="00871CD8">
        <w:rPr>
          <w:rFonts w:ascii="Arial" w:eastAsia="Arial" w:hAnsi="Arial" w:cs="B Nazanin"/>
          <w:sz w:val="23"/>
          <w:rtl/>
        </w:rPr>
        <w:t xml:space="preserve"> کرد، مدتها قبل از ا</w:t>
      </w:r>
      <w:r w:rsidRPr="00871CD8">
        <w:rPr>
          <w:rFonts w:ascii="Arial" w:eastAsia="Arial" w:hAnsi="Arial" w:cs="B Nazanin" w:hint="cs"/>
          <w:sz w:val="23"/>
          <w:rtl/>
        </w:rPr>
        <w:t>ی</w:t>
      </w:r>
      <w:r w:rsidRPr="00871CD8">
        <w:rPr>
          <w:rFonts w:ascii="Arial" w:eastAsia="Arial" w:hAnsi="Arial" w:cs="B Nazanin" w:hint="eastAsia"/>
          <w:sz w:val="23"/>
          <w:rtl/>
        </w:rPr>
        <w:t>نکه</w:t>
      </w:r>
      <w:r w:rsidRPr="00871CD8">
        <w:rPr>
          <w:rFonts w:ascii="Arial" w:eastAsia="Arial" w:hAnsi="Arial" w:cs="B Nazanin"/>
          <w:sz w:val="23"/>
          <w:rtl/>
        </w:rPr>
        <w:t xml:space="preserve"> ا</w:t>
      </w:r>
      <w:r w:rsidRPr="00871CD8">
        <w:rPr>
          <w:rFonts w:ascii="Arial" w:eastAsia="Arial" w:hAnsi="Arial" w:cs="B Nazanin" w:hint="cs"/>
          <w:sz w:val="23"/>
          <w:rtl/>
        </w:rPr>
        <w:t>ی</w:t>
      </w:r>
      <w:r w:rsidRPr="00871CD8">
        <w:rPr>
          <w:rFonts w:ascii="Arial" w:eastAsia="Arial" w:hAnsi="Arial" w:cs="B Nazanin" w:hint="eastAsia"/>
          <w:sz w:val="23"/>
          <w:rtl/>
        </w:rPr>
        <w:t>ن</w:t>
      </w:r>
      <w:r w:rsidRPr="00871CD8">
        <w:rPr>
          <w:rFonts w:ascii="Arial" w:eastAsia="Arial" w:hAnsi="Arial" w:cs="B Nazanin"/>
          <w:sz w:val="23"/>
          <w:rtl/>
        </w:rPr>
        <w:t xml:space="preserve"> موضوع به </w:t>
      </w:r>
      <w:r w:rsidRPr="00871CD8">
        <w:rPr>
          <w:rFonts w:ascii="Arial" w:eastAsia="Arial" w:hAnsi="Arial" w:cs="B Nazanin" w:hint="cs"/>
          <w:sz w:val="23"/>
          <w:rtl/>
        </w:rPr>
        <w:t>ی</w:t>
      </w:r>
      <w:r w:rsidRPr="00871CD8">
        <w:rPr>
          <w:rFonts w:ascii="Arial" w:eastAsia="Arial" w:hAnsi="Arial" w:cs="B Nazanin" w:hint="eastAsia"/>
          <w:sz w:val="23"/>
          <w:rtl/>
        </w:rPr>
        <w:t>ک</w:t>
      </w:r>
      <w:r w:rsidRPr="00871CD8">
        <w:rPr>
          <w:rFonts w:ascii="Arial" w:eastAsia="Arial" w:hAnsi="Arial" w:cs="B Nazanin"/>
          <w:sz w:val="23"/>
          <w:rtl/>
        </w:rPr>
        <w:t xml:space="preserve"> موضوع داغ در مطالعات علم</w:t>
      </w:r>
      <w:r w:rsidRPr="00871CD8">
        <w:rPr>
          <w:rFonts w:ascii="Arial" w:eastAsia="Arial" w:hAnsi="Arial" w:cs="B Nazanin" w:hint="cs"/>
          <w:sz w:val="23"/>
          <w:rtl/>
        </w:rPr>
        <w:t>ی</w:t>
      </w:r>
      <w:r w:rsidRPr="00871CD8">
        <w:rPr>
          <w:rFonts w:ascii="Arial" w:eastAsia="Arial" w:hAnsi="Arial" w:cs="B Nazanin"/>
          <w:sz w:val="23"/>
          <w:rtl/>
        </w:rPr>
        <w:t xml:space="preserve"> تبد</w:t>
      </w:r>
      <w:r w:rsidRPr="00871CD8">
        <w:rPr>
          <w:rFonts w:ascii="Arial" w:eastAsia="Arial" w:hAnsi="Arial" w:cs="B Nazanin" w:hint="cs"/>
          <w:sz w:val="23"/>
          <w:rtl/>
        </w:rPr>
        <w:t>ی</w:t>
      </w:r>
      <w:r w:rsidRPr="00871CD8">
        <w:rPr>
          <w:rFonts w:ascii="Arial" w:eastAsia="Arial" w:hAnsi="Arial" w:cs="B Nazanin" w:hint="eastAsia"/>
          <w:sz w:val="23"/>
          <w:rtl/>
        </w:rPr>
        <w:t>ل</w:t>
      </w:r>
      <w:r w:rsidRPr="00871CD8">
        <w:rPr>
          <w:rFonts w:ascii="Arial" w:eastAsia="Arial" w:hAnsi="Arial" w:cs="B Nazanin"/>
          <w:sz w:val="23"/>
          <w:rtl/>
        </w:rPr>
        <w:t xml:space="preserve"> شود. (او همچن</w:t>
      </w:r>
      <w:r w:rsidRPr="00871CD8">
        <w:rPr>
          <w:rFonts w:ascii="Arial" w:eastAsia="Arial" w:hAnsi="Arial" w:cs="B Nazanin" w:hint="cs"/>
          <w:sz w:val="23"/>
          <w:rtl/>
        </w:rPr>
        <w:t>ی</w:t>
      </w:r>
      <w:r w:rsidRPr="00871CD8">
        <w:rPr>
          <w:rFonts w:ascii="Arial" w:eastAsia="Arial" w:hAnsi="Arial" w:cs="B Nazanin" w:hint="eastAsia"/>
          <w:sz w:val="23"/>
          <w:rtl/>
        </w:rPr>
        <w:t>ن</w:t>
      </w:r>
      <w:r w:rsidRPr="00871CD8">
        <w:rPr>
          <w:rFonts w:ascii="Arial" w:eastAsia="Arial" w:hAnsi="Arial" w:cs="B Nazanin"/>
          <w:sz w:val="23"/>
          <w:rtl/>
        </w:rPr>
        <w:t xml:space="preserve"> محقق</w:t>
      </w:r>
      <w:r w:rsidRPr="00871CD8">
        <w:rPr>
          <w:rFonts w:ascii="Arial" w:eastAsia="Arial" w:hAnsi="Arial" w:cs="B Nazanin" w:hint="cs"/>
          <w:sz w:val="23"/>
          <w:rtl/>
        </w:rPr>
        <w:t>ی</w:t>
      </w:r>
      <w:r w:rsidRPr="00871CD8">
        <w:rPr>
          <w:rFonts w:ascii="Arial" w:eastAsia="Arial" w:hAnsi="Arial" w:cs="B Nazanin"/>
          <w:sz w:val="23"/>
          <w:rtl/>
        </w:rPr>
        <w:t xml:space="preserve"> بود که تأث</w:t>
      </w:r>
      <w:r w:rsidRPr="00871CD8">
        <w:rPr>
          <w:rFonts w:ascii="Arial" w:eastAsia="Arial" w:hAnsi="Arial" w:cs="B Nazanin" w:hint="cs"/>
          <w:sz w:val="23"/>
          <w:rtl/>
        </w:rPr>
        <w:t>ی</w:t>
      </w:r>
      <w:r w:rsidRPr="00871CD8">
        <w:rPr>
          <w:rFonts w:ascii="Arial" w:eastAsia="Arial" w:hAnsi="Arial" w:cs="B Nazanin" w:hint="eastAsia"/>
          <w:sz w:val="23"/>
          <w:rtl/>
        </w:rPr>
        <w:t>ر</w:t>
      </w:r>
      <w:r w:rsidRPr="00871CD8">
        <w:rPr>
          <w:rFonts w:ascii="Arial" w:eastAsia="Arial" w:hAnsi="Arial" w:cs="B Nazanin"/>
          <w:sz w:val="23"/>
          <w:rtl/>
        </w:rPr>
        <w:t xml:space="preserve"> انتظارات بر ب</w:t>
      </w:r>
      <w:r w:rsidRPr="00871CD8">
        <w:rPr>
          <w:rFonts w:ascii="Arial" w:eastAsia="Arial" w:hAnsi="Arial" w:cs="B Nazanin" w:hint="cs"/>
          <w:sz w:val="23"/>
          <w:rtl/>
        </w:rPr>
        <w:t>ی</w:t>
      </w:r>
      <w:r w:rsidRPr="00871CD8">
        <w:rPr>
          <w:rFonts w:ascii="Arial" w:eastAsia="Arial" w:hAnsi="Arial" w:cs="B Nazanin" w:hint="eastAsia"/>
          <w:sz w:val="23"/>
          <w:rtl/>
        </w:rPr>
        <w:t>نا</w:t>
      </w:r>
      <w:r w:rsidRPr="00871CD8">
        <w:rPr>
          <w:rFonts w:ascii="Arial" w:eastAsia="Arial" w:hAnsi="Arial" w:cs="B Nazanin" w:hint="cs"/>
          <w:sz w:val="23"/>
          <w:rtl/>
        </w:rPr>
        <w:t>یی</w:t>
      </w:r>
      <w:r w:rsidRPr="00871CD8">
        <w:rPr>
          <w:rFonts w:ascii="Arial" w:eastAsia="Arial" w:hAnsi="Arial" w:cs="B Nazanin"/>
          <w:sz w:val="23"/>
          <w:rtl/>
        </w:rPr>
        <w:t xml:space="preserve"> را بررس</w:t>
      </w:r>
      <w:r w:rsidRPr="00871CD8">
        <w:rPr>
          <w:rFonts w:ascii="Arial" w:eastAsia="Arial" w:hAnsi="Arial" w:cs="B Nazanin" w:hint="cs"/>
          <w:sz w:val="23"/>
          <w:rtl/>
        </w:rPr>
        <w:t>ی</w:t>
      </w:r>
      <w:r w:rsidRPr="00871CD8">
        <w:rPr>
          <w:rFonts w:ascii="Arial" w:eastAsia="Arial" w:hAnsi="Arial" w:cs="B Nazanin"/>
          <w:sz w:val="23"/>
          <w:rtl/>
        </w:rPr>
        <w:t xml:space="preserve"> ک</w:t>
      </w:r>
      <w:r w:rsidRPr="00871CD8">
        <w:rPr>
          <w:rFonts w:ascii="Arial" w:eastAsia="Arial" w:hAnsi="Arial" w:cs="B Nazanin" w:hint="eastAsia"/>
          <w:sz w:val="23"/>
          <w:rtl/>
        </w:rPr>
        <w:t>رد</w:t>
      </w:r>
      <w:r w:rsidR="00060D92">
        <w:rPr>
          <w:rFonts w:ascii="Arial" w:eastAsia="Arial" w:hAnsi="Arial" w:cs="B Nazanin"/>
          <w:sz w:val="23"/>
          <w:rtl/>
        </w:rPr>
        <w:t xml:space="preserve"> </w:t>
      </w:r>
      <w:r w:rsidRPr="00871CD8">
        <w:rPr>
          <w:rFonts w:ascii="Arial" w:eastAsia="Arial" w:hAnsi="Arial" w:cs="B Nazanin"/>
          <w:sz w:val="23"/>
          <w:rtl/>
        </w:rPr>
        <w:t xml:space="preserve">به فصل </w:t>
      </w:r>
      <w:r w:rsidRPr="00871CD8">
        <w:rPr>
          <w:rFonts w:ascii="Arial" w:eastAsia="Arial" w:hAnsi="Arial" w:cs="B Nazanin"/>
          <w:sz w:val="23"/>
          <w:rtl/>
          <w:lang w:bidi="fa-IR"/>
        </w:rPr>
        <w:t>۱</w:t>
      </w:r>
      <w:r w:rsidRPr="00871CD8">
        <w:rPr>
          <w:rFonts w:ascii="Arial" w:eastAsia="Arial" w:hAnsi="Arial" w:cs="B Nazanin"/>
          <w:sz w:val="23"/>
          <w:rtl/>
        </w:rPr>
        <w:t xml:space="preserve"> مراجعه کن</w:t>
      </w:r>
      <w:r w:rsidRPr="00871CD8">
        <w:rPr>
          <w:rFonts w:ascii="Arial" w:eastAsia="Arial" w:hAnsi="Arial" w:cs="B Nazanin" w:hint="cs"/>
          <w:sz w:val="23"/>
          <w:rtl/>
        </w:rPr>
        <w:t>ی</w:t>
      </w:r>
      <w:r w:rsidRPr="00871CD8">
        <w:rPr>
          <w:rFonts w:ascii="Arial" w:eastAsia="Arial" w:hAnsi="Arial" w:cs="B Nazanin" w:hint="eastAsia"/>
          <w:sz w:val="23"/>
          <w:rtl/>
        </w:rPr>
        <w:t>د</w:t>
      </w:r>
      <w:r w:rsidRPr="00871CD8">
        <w:rPr>
          <w:rFonts w:ascii="Arial" w:eastAsia="Arial" w:hAnsi="Arial" w:cs="B Nazanin"/>
          <w:sz w:val="23"/>
          <w:rtl/>
        </w:rPr>
        <w:t>.)</w:t>
      </w:r>
      <w:r>
        <w:rPr>
          <w:rFonts w:ascii="Arial" w:eastAsia="Arial" w:hAnsi="Arial" w:cs="B Nazanin" w:hint="cs"/>
          <w:sz w:val="23"/>
          <w:rtl/>
        </w:rPr>
        <w:t>.</w:t>
      </w:r>
    </w:p>
    <w:p w14:paraId="3935BE07" w14:textId="77777777" w:rsidR="0007272E" w:rsidRDefault="0007272E">
      <w:pPr>
        <w:bidi/>
        <w:spacing w:line="20" w:lineRule="exact"/>
        <w:rPr>
          <w:rFonts w:ascii="Times New Roman" w:eastAsia="Times New Roman" w:hAnsi="Times New Roman"/>
          <w:rtl/>
        </w:rPr>
      </w:pPr>
      <w:bookmarkStart w:id="245" w:name="page248"/>
      <w:bookmarkEnd w:id="245"/>
    </w:p>
    <w:p w14:paraId="5DC7F825" w14:textId="0B6E88E1" w:rsidR="0007272E" w:rsidRPr="00871CD8" w:rsidRDefault="005958FC">
      <w:pPr>
        <w:bidi/>
        <w:spacing w:line="295" w:lineRule="auto"/>
        <w:ind w:left="720" w:right="719"/>
        <w:jc w:val="both"/>
        <w:rPr>
          <w:rFonts w:ascii="Arial" w:eastAsia="Arial" w:hAnsi="Arial" w:cs="B Nazanin"/>
          <w:sz w:val="23"/>
          <w:rtl/>
        </w:rPr>
      </w:pPr>
      <w:r w:rsidRPr="00871CD8">
        <w:rPr>
          <w:rFonts w:ascii="Arial" w:eastAsia="Arial" w:hAnsi="Arial" w:cs="B Nazanin"/>
          <w:sz w:val="23"/>
          <w:rtl/>
        </w:rPr>
        <w:t>در سال 1979، لانگر تصمیم گرفت با درخواست از گروهی متشکل از افراد 70 و 80 ساله وانمود کنند که دوباره در سال 1959 زندگی</w:t>
      </w:r>
      <w:r w:rsidR="00060D92">
        <w:rPr>
          <w:rFonts w:ascii="Arial" w:eastAsia="Arial" w:hAnsi="Arial" w:cs="B Nazanin"/>
          <w:sz w:val="23"/>
          <w:rtl/>
        </w:rPr>
        <w:t xml:space="preserve"> می‌</w:t>
      </w:r>
      <w:r w:rsidRPr="00871CD8">
        <w:rPr>
          <w:rFonts w:ascii="Arial" w:eastAsia="Arial" w:hAnsi="Arial" w:cs="B Nazanin"/>
          <w:sz w:val="23"/>
          <w:rtl/>
        </w:rPr>
        <w:t>کنند، ارتباط ذهن و بدن را بررسی کند.</w:t>
      </w:r>
    </w:p>
    <w:p w14:paraId="5B8788F8" w14:textId="77777777" w:rsidR="0007272E" w:rsidRDefault="0007272E">
      <w:pPr>
        <w:bidi/>
        <w:spacing w:line="128" w:lineRule="exact"/>
        <w:rPr>
          <w:rFonts w:ascii="Times New Roman" w:eastAsia="Times New Roman" w:hAnsi="Times New Roman"/>
          <w:rtl/>
        </w:rPr>
      </w:pPr>
    </w:p>
    <w:p w14:paraId="799E70A6" w14:textId="0107D119" w:rsidR="0007272E" w:rsidRPr="00871CD8" w:rsidRDefault="005958FC">
      <w:pPr>
        <w:bidi/>
        <w:spacing w:line="304" w:lineRule="auto"/>
        <w:ind w:left="720" w:right="719" w:firstLine="300"/>
        <w:jc w:val="both"/>
        <w:rPr>
          <w:rFonts w:ascii="Arial" w:eastAsia="Arial" w:hAnsi="Arial" w:cs="B Nazanin"/>
          <w:sz w:val="23"/>
          <w:rtl/>
        </w:rPr>
      </w:pPr>
      <w:r w:rsidRPr="00871CD8">
        <w:rPr>
          <w:rFonts w:ascii="Arial" w:eastAsia="Arial" w:hAnsi="Arial" w:cs="B Nazanin"/>
          <w:sz w:val="23"/>
          <w:rtl/>
        </w:rPr>
        <w:t>شرکت کنندگان از طریق آگهی</w:t>
      </w:r>
      <w:r w:rsidR="00060D92">
        <w:rPr>
          <w:rFonts w:ascii="Arial" w:eastAsia="Arial" w:hAnsi="Arial" w:cs="B Nazanin"/>
          <w:sz w:val="23"/>
          <w:rtl/>
        </w:rPr>
        <w:t xml:space="preserve">‌های </w:t>
      </w:r>
      <w:r w:rsidRPr="00871CD8">
        <w:rPr>
          <w:rFonts w:ascii="Arial" w:eastAsia="Arial" w:hAnsi="Arial" w:cs="B Nazanin"/>
          <w:sz w:val="23"/>
          <w:rtl/>
        </w:rPr>
        <w:t>روزنامه</w:t>
      </w:r>
      <w:r w:rsidR="00060D92">
        <w:rPr>
          <w:rFonts w:ascii="Arial" w:eastAsia="Arial" w:hAnsi="Arial" w:cs="B Nazanin"/>
          <w:sz w:val="23"/>
          <w:rtl/>
        </w:rPr>
        <w:t xml:space="preserve">‌های </w:t>
      </w:r>
      <w:r w:rsidRPr="00871CD8">
        <w:rPr>
          <w:rFonts w:ascii="Arial" w:eastAsia="Arial" w:hAnsi="Arial" w:cs="B Nazanin"/>
          <w:sz w:val="23"/>
          <w:rtl/>
        </w:rPr>
        <w:t>محلی جذب شدند. ابتدا به آن‌ها تست‌های مختلفی داده شد که معمولاً برای تشخیص مشکلات مربوط به سن مورد استفاده قرار می‌گرفت و سپس از آنها خواسته شد تا یک تست حافظه را در کنار سایر وظایف شناختی مانند یافتن راه خود از طریق پیچ و خم‌های مداد و کاغذ</w:t>
      </w:r>
      <w:r w:rsidR="00060D92">
        <w:rPr>
          <w:rFonts w:ascii="Arial" w:eastAsia="Arial" w:hAnsi="Arial" w:cs="B Nazanin"/>
          <w:sz w:val="23"/>
          <w:rtl/>
        </w:rPr>
        <w:t xml:space="preserve"> </w:t>
      </w:r>
      <w:r w:rsidRPr="00871CD8">
        <w:rPr>
          <w:rFonts w:ascii="Arial" w:eastAsia="Arial" w:hAnsi="Arial" w:cs="B Nazanin"/>
          <w:sz w:val="23"/>
          <w:rtl/>
        </w:rPr>
        <w:t>که برای این منظور طراحی شده بود، انجام دهند. اندازه</w:t>
      </w:r>
      <w:r w:rsidR="0037598F">
        <w:rPr>
          <w:rFonts w:ascii="Arial" w:eastAsia="Arial" w:hAnsi="Arial" w:cs="B Nazanin"/>
          <w:sz w:val="23"/>
          <w:rtl/>
        </w:rPr>
        <w:t xml:space="preserve">‌‌گیری </w:t>
      </w:r>
      <w:r w:rsidRPr="00871CD8">
        <w:rPr>
          <w:rFonts w:ascii="Arial" w:eastAsia="Arial" w:hAnsi="Arial" w:cs="B Nazanin"/>
          <w:sz w:val="23"/>
          <w:rtl/>
        </w:rPr>
        <w:t>سرعت پردازش مغز، که معمولاً فرض</w:t>
      </w:r>
      <w:r w:rsidR="00060D92">
        <w:rPr>
          <w:rFonts w:ascii="Arial" w:eastAsia="Arial" w:hAnsi="Arial" w:cs="B Nazanin"/>
          <w:sz w:val="23"/>
          <w:rtl/>
        </w:rPr>
        <w:t xml:space="preserve"> می‌</w:t>
      </w:r>
      <w:r w:rsidRPr="00871CD8">
        <w:rPr>
          <w:rFonts w:ascii="Arial" w:eastAsia="Arial" w:hAnsi="Arial" w:cs="B Nazanin"/>
          <w:sz w:val="23"/>
          <w:rtl/>
        </w:rPr>
        <w:t>شود در سنین بالا کند</w:t>
      </w:r>
      <w:r w:rsidR="00060D92">
        <w:rPr>
          <w:rFonts w:ascii="Arial" w:eastAsia="Arial" w:hAnsi="Arial" w:cs="B Nazanin"/>
          <w:sz w:val="23"/>
          <w:rtl/>
        </w:rPr>
        <w:t xml:space="preserve"> می‌</w:t>
      </w:r>
      <w:r w:rsidRPr="00871CD8">
        <w:rPr>
          <w:rFonts w:ascii="Arial" w:eastAsia="Arial" w:hAnsi="Arial" w:cs="B Nazanin"/>
          <w:sz w:val="23"/>
          <w:rtl/>
        </w:rPr>
        <w:t xml:space="preserve">شود. تیم </w:t>
      </w:r>
      <w:r w:rsidR="00871CD8">
        <w:rPr>
          <w:rFonts w:ascii="Arial" w:eastAsia="Arial" w:hAnsi="Arial" w:cs="B Nazanin" w:hint="cs"/>
          <w:sz w:val="23"/>
          <w:rtl/>
        </w:rPr>
        <w:t>لانگر</w:t>
      </w:r>
      <w:r w:rsidRPr="00871CD8">
        <w:rPr>
          <w:rFonts w:ascii="Arial" w:eastAsia="Arial" w:hAnsi="Arial" w:cs="B Nazanin"/>
          <w:sz w:val="23"/>
          <w:rtl/>
        </w:rPr>
        <w:t xml:space="preserve"> همچنین بینایی و شنوایی شرکت کنندگان و انعطاف پذیری مفاصل آنها را آزمایش کردند.</w:t>
      </w:r>
    </w:p>
    <w:p w14:paraId="4E549959" w14:textId="77777777" w:rsidR="0007272E" w:rsidRDefault="0007272E">
      <w:pPr>
        <w:bidi/>
        <w:spacing w:line="123" w:lineRule="exact"/>
        <w:rPr>
          <w:rFonts w:ascii="Times New Roman" w:eastAsia="Times New Roman" w:hAnsi="Times New Roman"/>
          <w:rtl/>
        </w:rPr>
      </w:pPr>
    </w:p>
    <w:p w14:paraId="1E8BCDB7" w14:textId="10185B8D" w:rsidR="0007272E" w:rsidRPr="00871CD8" w:rsidRDefault="005958FC">
      <w:pPr>
        <w:bidi/>
        <w:spacing w:line="282" w:lineRule="auto"/>
        <w:ind w:left="720" w:right="719" w:firstLine="300"/>
        <w:jc w:val="both"/>
        <w:rPr>
          <w:rFonts w:ascii="Arial" w:eastAsia="Arial" w:hAnsi="Arial" w:cs="B Nazanin"/>
          <w:sz w:val="23"/>
          <w:rtl/>
        </w:rPr>
      </w:pPr>
      <w:r w:rsidRPr="00871CD8">
        <w:rPr>
          <w:rFonts w:ascii="Arial" w:eastAsia="Arial" w:hAnsi="Arial" w:cs="B Nazanin"/>
          <w:sz w:val="23"/>
          <w:rtl/>
        </w:rPr>
        <w:t>محققان سپس شرکت‌کنندگان را به یک خلوت یک هفته‌ای در صومعه‌ای در پیتربورو، نیوهمپشایر بردند، صومعه‌ای که به گونه‌ای تزئین شده بود که انگار از اواخر دهه 1950 در زمان‌بندی گیر کرده بود. همه چیز، از مجلات موجود در اتاق نشیمن گرفته تا موسیقی در حال پخش در رادیو (مانند کری خوانی پری کومو، نت 'کینگ' کول و رزماری کلونی) و فیلم</w:t>
      </w:r>
      <w:r w:rsidR="00060D92">
        <w:rPr>
          <w:rFonts w:ascii="Arial" w:eastAsia="Arial" w:hAnsi="Arial" w:cs="B Nazanin"/>
          <w:sz w:val="23"/>
          <w:rtl/>
        </w:rPr>
        <w:t xml:space="preserve">‌های </w:t>
      </w:r>
      <w:r w:rsidRPr="00871CD8">
        <w:rPr>
          <w:rFonts w:ascii="Arial" w:eastAsia="Arial" w:hAnsi="Arial" w:cs="B Nazanin"/>
          <w:sz w:val="23"/>
          <w:rtl/>
        </w:rPr>
        <w:t>موجود برای تماشا (بعضی</w:t>
      </w:r>
      <w:r w:rsidR="00060D92">
        <w:rPr>
          <w:rFonts w:ascii="Arial" w:eastAsia="Arial" w:hAnsi="Arial" w:cs="B Nazanin"/>
          <w:sz w:val="23"/>
          <w:rtl/>
        </w:rPr>
        <w:t xml:space="preserve">‌ها </w:t>
      </w:r>
      <w:r w:rsidRPr="00871CD8">
        <w:rPr>
          <w:rFonts w:ascii="Arial" w:eastAsia="Arial" w:hAnsi="Arial" w:cs="B Nazanin"/>
          <w:sz w:val="23"/>
          <w:rtl/>
        </w:rPr>
        <w:t>داغ را دوست دارند، شمال به شمال غربی، و بن هور) برای دقت تاریخی با دقت انتخاب شد. برای اطمینان از اینکه محیط ذهنیت شرکت کنندگان را تغییر داده است، محققان همچنین از آنها خواستند که زندگی نامه ای از خود برای آن دوران بنویسند، به زمان حال، و به آنها دستورات صریح دادند که به گونه ای زندگی کنند که انگار سال 1959 است، بدون اینکه در مورد چیزی که رخ داده است بحث کنند. از آن نقطه بجای، شرکت کنندگان تشویق شدند تا در مورد سیاست و رویدادهای ورزشی دو دهه قبل بحث کنند. هدف این بود که خود جوان</w:t>
      </w:r>
      <w:r w:rsidR="00E54E13">
        <w:rPr>
          <w:rFonts w:ascii="Arial" w:eastAsia="Arial" w:hAnsi="Arial" w:cs="B Nazanin"/>
          <w:sz w:val="23"/>
          <w:rtl/>
        </w:rPr>
        <w:t xml:space="preserve">‌‌تر </w:t>
      </w:r>
      <w:r w:rsidRPr="00871CD8">
        <w:rPr>
          <w:rFonts w:ascii="Arial" w:eastAsia="Arial" w:hAnsi="Arial" w:cs="B Nazanin"/>
          <w:sz w:val="23"/>
          <w:rtl/>
        </w:rPr>
        <w:t>و خوش اندام خود را از طریق همه این انجمن</w:t>
      </w:r>
      <w:r w:rsidR="00060D92">
        <w:rPr>
          <w:rFonts w:ascii="Arial" w:eastAsia="Arial" w:hAnsi="Arial" w:cs="B Nazanin"/>
          <w:sz w:val="23"/>
          <w:rtl/>
        </w:rPr>
        <w:t xml:space="preserve">‌ها </w:t>
      </w:r>
      <w:r w:rsidRPr="00871CD8">
        <w:rPr>
          <w:rFonts w:ascii="Arial" w:eastAsia="Arial" w:hAnsi="Arial" w:cs="B Nazanin"/>
          <w:sz w:val="23"/>
          <w:rtl/>
        </w:rPr>
        <w:t>برانگیزند.</w:t>
      </w:r>
    </w:p>
    <w:p w14:paraId="745FABE9" w14:textId="77777777" w:rsidR="0007272E" w:rsidRDefault="0007272E">
      <w:pPr>
        <w:bidi/>
        <w:spacing w:line="151" w:lineRule="exact"/>
        <w:rPr>
          <w:rFonts w:ascii="Times New Roman" w:eastAsia="Times New Roman" w:hAnsi="Times New Roman"/>
          <w:rtl/>
        </w:rPr>
      </w:pPr>
    </w:p>
    <w:p w14:paraId="1552FFF6" w14:textId="77777777" w:rsidR="0007272E" w:rsidRPr="00871CD8" w:rsidRDefault="005958FC">
      <w:pPr>
        <w:bidi/>
        <w:spacing w:line="313" w:lineRule="auto"/>
        <w:ind w:left="720" w:right="719" w:firstLine="300"/>
        <w:jc w:val="both"/>
        <w:rPr>
          <w:rFonts w:ascii="Arial" w:eastAsia="Arial" w:hAnsi="Arial" w:cs="B Nazanin"/>
          <w:sz w:val="23"/>
          <w:rtl/>
        </w:rPr>
      </w:pPr>
      <w:r w:rsidRPr="00871CD8">
        <w:rPr>
          <w:rFonts w:ascii="Arial" w:eastAsia="Arial" w:hAnsi="Arial" w:cs="B Nazanin"/>
          <w:sz w:val="23"/>
          <w:rtl/>
        </w:rPr>
        <w:t>برای ایجاد مقایسه، محققان یک هفته بعد دومین عقب نشینی را انجام دادند. در حالی که عواملی مانند دکوراسیون، رژیم غذایی و تماس اجتماعی ثابت باقی ماندند، از این شرکت کنندگان خواسته شد</w:t>
      </w:r>
    </w:p>
    <w:p w14:paraId="2C322CA7" w14:textId="77777777" w:rsidR="0007272E" w:rsidRDefault="0007272E">
      <w:pPr>
        <w:bidi/>
        <w:spacing w:line="313" w:lineRule="auto"/>
        <w:ind w:left="720" w:right="719" w:firstLine="300"/>
        <w:jc w:val="both"/>
        <w:rPr>
          <w:rFonts w:ascii="Arial" w:eastAsia="Arial" w:hAnsi="Arial"/>
          <w:sz w:val="27"/>
          <w:rtl/>
        </w:rPr>
        <w:sectPr w:rsidR="0007272E">
          <w:pgSz w:w="11900" w:h="16838"/>
          <w:pgMar w:top="1440" w:right="1440" w:bottom="1022" w:left="1440" w:header="0" w:footer="0" w:gutter="0"/>
          <w:cols w:space="0" w:equalWidth="0">
            <w:col w:w="9019"/>
          </w:cols>
          <w:docGrid w:linePitch="360"/>
        </w:sectPr>
      </w:pPr>
    </w:p>
    <w:p w14:paraId="1BE7C38F" w14:textId="77777777" w:rsidR="0007272E" w:rsidRDefault="0007272E">
      <w:pPr>
        <w:bidi/>
        <w:spacing w:line="20" w:lineRule="exact"/>
        <w:rPr>
          <w:rFonts w:ascii="Times New Roman" w:eastAsia="Times New Roman" w:hAnsi="Times New Roman"/>
          <w:rtl/>
        </w:rPr>
      </w:pPr>
      <w:bookmarkStart w:id="246" w:name="page249"/>
      <w:bookmarkEnd w:id="246"/>
    </w:p>
    <w:p w14:paraId="254603F7" w14:textId="580FF9E8" w:rsidR="0007272E" w:rsidRPr="00006421" w:rsidRDefault="005958FC">
      <w:pPr>
        <w:bidi/>
        <w:spacing w:line="282" w:lineRule="auto"/>
        <w:ind w:left="720" w:right="719"/>
        <w:jc w:val="both"/>
        <w:rPr>
          <w:rFonts w:ascii="Arial" w:eastAsia="Arial" w:hAnsi="Arial" w:cs="B Nazanin"/>
          <w:sz w:val="23"/>
          <w:rtl/>
        </w:rPr>
      </w:pPr>
      <w:r w:rsidRPr="00006421">
        <w:rPr>
          <w:rFonts w:ascii="Arial" w:eastAsia="Arial" w:hAnsi="Arial" w:cs="B Nazanin"/>
          <w:sz w:val="23"/>
          <w:rtl/>
        </w:rPr>
        <w:t>گذشته را به یاد بیاورند، بدون اینکه در واقع طوری رفتار کنند که انگار جوانتر هستند. هنگامی که آنها زندگی نامه ای نوشتند که زندگی خود را توصیف</w:t>
      </w:r>
      <w:r w:rsidR="00060D92">
        <w:rPr>
          <w:rFonts w:ascii="Arial" w:eastAsia="Arial" w:hAnsi="Arial" w:cs="B Nazanin"/>
          <w:sz w:val="23"/>
          <w:rtl/>
        </w:rPr>
        <w:t xml:space="preserve"> می‌</w:t>
      </w:r>
      <w:r w:rsidRPr="00006421">
        <w:rPr>
          <w:rFonts w:ascii="Arial" w:eastAsia="Arial" w:hAnsi="Arial" w:cs="B Nazanin"/>
          <w:sz w:val="23"/>
          <w:rtl/>
        </w:rPr>
        <w:t>کرد، به عنوان مثال، به جای زمان حال، این کار را در زمان گذشته انجام</w:t>
      </w:r>
      <w:r w:rsidR="00060D92">
        <w:rPr>
          <w:rFonts w:ascii="Arial" w:eastAsia="Arial" w:hAnsi="Arial" w:cs="B Nazanin"/>
          <w:sz w:val="23"/>
          <w:rtl/>
        </w:rPr>
        <w:t xml:space="preserve"> می‌</w:t>
      </w:r>
      <w:r w:rsidRPr="00006421">
        <w:rPr>
          <w:rFonts w:ascii="Arial" w:eastAsia="Arial" w:hAnsi="Arial" w:cs="B Nazanin"/>
          <w:sz w:val="23"/>
          <w:rtl/>
        </w:rPr>
        <w:t>دادند یک تفاوت به ظاهر کوچک که به این معنی بود که ذهنیت آنها هنوز بر سن فعلی آنها متمرکز بود.</w:t>
      </w:r>
    </w:p>
    <w:p w14:paraId="0A12EB5B" w14:textId="77777777" w:rsidR="0007272E" w:rsidRPr="00006421" w:rsidRDefault="0007272E">
      <w:pPr>
        <w:bidi/>
        <w:spacing w:line="142" w:lineRule="exact"/>
        <w:rPr>
          <w:rFonts w:ascii="Arial" w:eastAsia="Arial" w:hAnsi="Arial" w:cs="B Nazanin"/>
          <w:sz w:val="23"/>
          <w:rtl/>
        </w:rPr>
      </w:pPr>
    </w:p>
    <w:p w14:paraId="12DBC69F" w14:textId="168D8A2D" w:rsidR="0007272E" w:rsidRDefault="005958FC">
      <w:pPr>
        <w:bidi/>
        <w:spacing w:line="289" w:lineRule="auto"/>
        <w:ind w:left="720" w:right="719" w:firstLine="300"/>
        <w:jc w:val="both"/>
        <w:rPr>
          <w:rFonts w:ascii="Arial" w:eastAsia="Arial" w:hAnsi="Arial"/>
          <w:color w:val="0000EE"/>
          <w:sz w:val="42"/>
          <w:vertAlign w:val="superscript"/>
          <w:rtl/>
        </w:rPr>
      </w:pPr>
      <w:r w:rsidRPr="00006421">
        <w:rPr>
          <w:rFonts w:ascii="Arial" w:eastAsia="Arial" w:hAnsi="Arial" w:cs="B Nazanin"/>
          <w:sz w:val="23"/>
          <w:rtl/>
        </w:rPr>
        <w:t>اکثر شرکت‌کنندگان پیشرفت‌هایی را از باتری پایه آزمایش‌ها تا آزمایش‌های پس از عقب‌نشینی نشان دادند، اما این کسانی بودند که در گروه اول - که کاملاً خود را در دنیای 1959 غوطه‌ور کرده بودند - بیشترین مزایا را مشاهده کردند. به عنوان مثال، شصت و سه درصد در آزمون</w:t>
      </w:r>
      <w:r w:rsidR="00060D92">
        <w:rPr>
          <w:rFonts w:ascii="Arial" w:eastAsia="Arial" w:hAnsi="Arial" w:cs="B Nazanin"/>
          <w:sz w:val="23"/>
          <w:rtl/>
        </w:rPr>
        <w:t xml:space="preserve">‌های </w:t>
      </w:r>
      <w:r w:rsidRPr="00006421">
        <w:rPr>
          <w:rFonts w:ascii="Arial" w:eastAsia="Arial" w:hAnsi="Arial" w:cs="B Nazanin"/>
          <w:sz w:val="23"/>
          <w:rtl/>
        </w:rPr>
        <w:t>شناختی، در مقایسه با تنها 44 درصد در شرایط کنترل، سود قابل توجهی داشتند. دید آن‌ها واضح‌تر، مفاصل انعطاف‌پذیرتر، و دست‌هایشان زبردست‌تر شد، زیرا برخی از التهاب‌های ناشی از آرتروزشان کاهش یافت. این تغییر حتی در ظاهر آنها نیز محسوس بود: با بهبود وضعیت بدنی آنها، قدشان بلندتر</w:t>
      </w:r>
      <w:r w:rsidR="00060D92">
        <w:rPr>
          <w:rFonts w:ascii="Arial" w:eastAsia="Arial" w:hAnsi="Arial" w:cs="B Nazanin"/>
          <w:sz w:val="23"/>
          <w:rtl/>
        </w:rPr>
        <w:t xml:space="preserve"> می‌</w:t>
      </w:r>
      <w:r w:rsidRPr="00006421">
        <w:rPr>
          <w:rFonts w:ascii="Arial" w:eastAsia="Arial" w:hAnsi="Arial" w:cs="B Nazanin"/>
          <w:sz w:val="23"/>
          <w:rtl/>
        </w:rPr>
        <w:t>شد و راحت</w:t>
      </w:r>
      <w:r w:rsidR="00E54E13">
        <w:rPr>
          <w:rFonts w:ascii="Arial" w:eastAsia="Arial" w:hAnsi="Arial" w:cs="B Nazanin"/>
          <w:sz w:val="23"/>
          <w:rtl/>
        </w:rPr>
        <w:t xml:space="preserve">‌‌تر </w:t>
      </w:r>
      <w:r w:rsidRPr="00006421">
        <w:rPr>
          <w:rFonts w:ascii="Arial" w:eastAsia="Arial" w:hAnsi="Arial" w:cs="B Nazanin"/>
          <w:sz w:val="23"/>
          <w:rtl/>
        </w:rPr>
        <w:t>راه</w:t>
      </w:r>
      <w:r w:rsidR="00060D92">
        <w:rPr>
          <w:rFonts w:ascii="Arial" w:eastAsia="Arial" w:hAnsi="Arial" w:cs="B Nazanin"/>
          <w:sz w:val="23"/>
          <w:rtl/>
        </w:rPr>
        <w:t xml:space="preserve"> می‌</w:t>
      </w:r>
      <w:r w:rsidRPr="00006421">
        <w:rPr>
          <w:rFonts w:ascii="Arial" w:eastAsia="Arial" w:hAnsi="Arial" w:cs="B Nazanin"/>
          <w:sz w:val="23"/>
          <w:rtl/>
        </w:rPr>
        <w:t>رفتند. لانگر قبل و بعد از عقب نشینی از شرکت کنندگان عکس گرفت. ناظرانی که در مورد هدف آزمایش به آنها گفته نشده بود، عکس</w:t>
      </w:r>
      <w:r w:rsidR="00060D92">
        <w:rPr>
          <w:rFonts w:ascii="Arial" w:eastAsia="Arial" w:hAnsi="Arial" w:cs="B Nazanin"/>
          <w:sz w:val="23"/>
          <w:rtl/>
        </w:rPr>
        <w:t xml:space="preserve">‌های </w:t>
      </w:r>
      <w:r w:rsidRPr="00006421">
        <w:rPr>
          <w:rFonts w:ascii="Arial" w:eastAsia="Arial" w:hAnsi="Arial" w:cs="B Nazanin"/>
          <w:sz w:val="23"/>
          <w:rtl/>
        </w:rPr>
        <w:t>دوم را به طور قابل توجهی جوان</w:t>
      </w:r>
      <w:r w:rsidR="00E54E13">
        <w:rPr>
          <w:rFonts w:ascii="Arial" w:eastAsia="Arial" w:hAnsi="Arial" w:cs="B Nazanin"/>
          <w:sz w:val="23"/>
          <w:rtl/>
        </w:rPr>
        <w:t xml:space="preserve">‌‌تر </w:t>
      </w:r>
      <w:r w:rsidRPr="00006421">
        <w:rPr>
          <w:rFonts w:ascii="Arial" w:eastAsia="Arial" w:hAnsi="Arial" w:cs="B Nazanin"/>
          <w:sz w:val="23"/>
          <w:rtl/>
        </w:rPr>
        <w:t>از عکس اول ارزیابی کردند</w:t>
      </w:r>
      <w:r>
        <w:rPr>
          <w:rFonts w:ascii="Arial" w:eastAsia="Arial" w:hAnsi="Arial"/>
          <w:sz w:val="28"/>
          <w:rtl/>
        </w:rPr>
        <w:t>.</w:t>
      </w:r>
      <w:hyperlink w:anchor="page359" w:history="1">
        <w:r>
          <w:rPr>
            <w:rFonts w:ascii="Arial" w:eastAsia="Arial" w:hAnsi="Arial"/>
            <w:color w:val="0000EE"/>
            <w:sz w:val="42"/>
            <w:vertAlign w:val="superscript"/>
            <w:rtl/>
          </w:rPr>
          <w:t>4</w:t>
        </w:r>
      </w:hyperlink>
    </w:p>
    <w:p w14:paraId="145F7CF5" w14:textId="77777777" w:rsidR="0007272E" w:rsidRDefault="0007272E">
      <w:pPr>
        <w:bidi/>
        <w:spacing w:line="11" w:lineRule="exact"/>
        <w:rPr>
          <w:rFonts w:ascii="Times New Roman" w:eastAsia="Times New Roman" w:hAnsi="Times New Roman"/>
          <w:rtl/>
        </w:rPr>
      </w:pPr>
    </w:p>
    <w:p w14:paraId="2E498983" w14:textId="17444A08" w:rsidR="0007272E" w:rsidRPr="00006421" w:rsidRDefault="005958FC">
      <w:pPr>
        <w:bidi/>
        <w:spacing w:line="292" w:lineRule="auto"/>
        <w:ind w:left="720" w:right="719" w:firstLine="300"/>
        <w:jc w:val="both"/>
        <w:rPr>
          <w:rFonts w:ascii="Arial" w:eastAsia="Arial" w:hAnsi="Arial" w:cs="B Nazanin"/>
          <w:sz w:val="23"/>
          <w:rtl/>
        </w:rPr>
      </w:pPr>
      <w:r w:rsidRPr="00006421">
        <w:rPr>
          <w:rFonts w:ascii="Arial" w:eastAsia="Arial" w:hAnsi="Arial" w:cs="B Nazanin"/>
          <w:sz w:val="23"/>
          <w:rtl/>
        </w:rPr>
        <w:t>هر چقدر هم که این یافته</w:t>
      </w:r>
      <w:r w:rsidR="00060D92">
        <w:rPr>
          <w:rFonts w:ascii="Arial" w:eastAsia="Arial" w:hAnsi="Arial" w:cs="B Nazanin"/>
          <w:sz w:val="23"/>
          <w:rtl/>
        </w:rPr>
        <w:t xml:space="preserve">‌ها </w:t>
      </w:r>
      <w:r w:rsidRPr="00006421">
        <w:rPr>
          <w:rFonts w:ascii="Arial" w:eastAsia="Arial" w:hAnsi="Arial" w:cs="B Nazanin"/>
          <w:sz w:val="23"/>
          <w:rtl/>
        </w:rPr>
        <w:t>فریبنده به نظر برسند، آزمایش لانگر از همان نقص</w:t>
      </w:r>
      <w:r w:rsidR="00060D92">
        <w:rPr>
          <w:rFonts w:ascii="Arial" w:eastAsia="Arial" w:hAnsi="Arial" w:cs="B Nazanin"/>
          <w:sz w:val="23"/>
          <w:rtl/>
        </w:rPr>
        <w:t xml:space="preserve">‌هایی </w:t>
      </w:r>
      <w:r w:rsidRPr="00006421">
        <w:rPr>
          <w:rFonts w:ascii="Arial" w:eastAsia="Arial" w:hAnsi="Arial" w:cs="B Nazanin"/>
          <w:sz w:val="23"/>
          <w:rtl/>
        </w:rPr>
        <w:t>رنج</w:t>
      </w:r>
      <w:r w:rsidR="00060D92">
        <w:rPr>
          <w:rFonts w:ascii="Arial" w:eastAsia="Arial" w:hAnsi="Arial" w:cs="B Nazanin"/>
          <w:sz w:val="23"/>
          <w:rtl/>
        </w:rPr>
        <w:t xml:space="preserve"> می‌</w:t>
      </w:r>
      <w:r w:rsidRPr="00006421">
        <w:rPr>
          <w:rFonts w:ascii="Arial" w:eastAsia="Arial" w:hAnsi="Arial" w:cs="B Nazanin"/>
          <w:sz w:val="23"/>
          <w:rtl/>
        </w:rPr>
        <w:t>برد که برخی دیگر از مطالعات ذهنیت اولیه (و در واقع، بسیاری از تحقیقات روانشناختی دیگر در آن دوران) داشتند. جدی</w:t>
      </w:r>
      <w:r w:rsidR="00E54E13">
        <w:rPr>
          <w:rFonts w:ascii="Arial" w:eastAsia="Arial" w:hAnsi="Arial" w:cs="B Nazanin"/>
          <w:sz w:val="23"/>
          <w:rtl/>
        </w:rPr>
        <w:t xml:space="preserve">‌‌ترین </w:t>
      </w:r>
      <w:r w:rsidRPr="00006421">
        <w:rPr>
          <w:rFonts w:ascii="Arial" w:eastAsia="Arial" w:hAnsi="Arial" w:cs="B Nazanin"/>
          <w:sz w:val="23"/>
          <w:rtl/>
        </w:rPr>
        <w:t>اندازه نمونه بود. فقط هشت عضو در گروه غوطه ور و هشت عضو در گروه کنترل وجود داشت که معمولاً به اندازه کافی بزرگ برای نتیجه</w:t>
      </w:r>
      <w:r w:rsidR="0037598F">
        <w:rPr>
          <w:rFonts w:ascii="Arial" w:eastAsia="Arial" w:hAnsi="Arial" w:cs="B Nazanin"/>
          <w:sz w:val="23"/>
          <w:rtl/>
        </w:rPr>
        <w:t xml:space="preserve">‌‌گیری </w:t>
      </w:r>
      <w:r w:rsidRPr="00006421">
        <w:rPr>
          <w:rFonts w:ascii="Arial" w:eastAsia="Arial" w:hAnsi="Arial" w:cs="B Nazanin"/>
          <w:sz w:val="23"/>
          <w:rtl/>
        </w:rPr>
        <w:t>کلی در مورد کل جمعیت در نظر گرفته</w:t>
      </w:r>
      <w:r w:rsidR="00060D92">
        <w:rPr>
          <w:rFonts w:ascii="Arial" w:eastAsia="Arial" w:hAnsi="Arial" w:cs="B Nazanin"/>
          <w:sz w:val="23"/>
          <w:rtl/>
        </w:rPr>
        <w:t xml:space="preserve"> نمی‌</w:t>
      </w:r>
      <w:r w:rsidRPr="00006421">
        <w:rPr>
          <w:rFonts w:ascii="Arial" w:eastAsia="Arial" w:hAnsi="Arial" w:cs="B Nazanin"/>
          <w:sz w:val="23"/>
          <w:rtl/>
        </w:rPr>
        <w:t xml:space="preserve">شود. به هر حال، ادعاهای خارق‌العاده به شواهد خارق‌العاده‌ای نیاز دارند </w:t>
      </w:r>
      <w:r w:rsidRPr="00006421">
        <w:rPr>
          <w:rFonts w:ascii="Arial" w:eastAsia="Arial" w:hAnsi="Arial" w:hint="cs"/>
          <w:sz w:val="23"/>
          <w:rtl/>
        </w:rPr>
        <w:t>–</w:t>
      </w:r>
      <w:r w:rsidRPr="00006421">
        <w:rPr>
          <w:rFonts w:ascii="Arial" w:eastAsia="Arial" w:hAnsi="Arial" w:cs="B Nazanin"/>
          <w:sz w:val="23"/>
          <w:rtl/>
        </w:rPr>
        <w:t xml:space="preserve"> </w:t>
      </w:r>
      <w:r w:rsidRPr="00006421">
        <w:rPr>
          <w:rFonts w:ascii="Arial" w:eastAsia="Arial" w:hAnsi="Arial" w:cs="B Nazanin" w:hint="cs"/>
          <w:sz w:val="23"/>
          <w:rtl/>
        </w:rPr>
        <w:t>و</w:t>
      </w:r>
      <w:r w:rsidRPr="00006421">
        <w:rPr>
          <w:rFonts w:ascii="Arial" w:eastAsia="Arial" w:hAnsi="Arial" w:cs="B Nazanin"/>
          <w:sz w:val="23"/>
          <w:rtl/>
        </w:rPr>
        <w:t xml:space="preserve"> </w:t>
      </w:r>
      <w:r w:rsidRPr="00006421">
        <w:rPr>
          <w:rFonts w:ascii="Arial" w:eastAsia="Arial" w:hAnsi="Arial" w:cs="B Nazanin" w:hint="cs"/>
          <w:sz w:val="23"/>
          <w:rtl/>
        </w:rPr>
        <w:t>این</w:t>
      </w:r>
      <w:r w:rsidRPr="00006421">
        <w:rPr>
          <w:rFonts w:ascii="Arial" w:eastAsia="Arial" w:hAnsi="Arial" w:cs="B Nazanin"/>
          <w:sz w:val="23"/>
          <w:rtl/>
        </w:rPr>
        <w:t xml:space="preserve"> </w:t>
      </w:r>
      <w:r w:rsidRPr="00006421">
        <w:rPr>
          <w:rFonts w:ascii="Arial" w:eastAsia="Arial" w:hAnsi="Arial" w:cs="B Nazanin" w:hint="cs"/>
          <w:sz w:val="23"/>
          <w:rtl/>
        </w:rPr>
        <w:t>ایده</w:t>
      </w:r>
      <w:r w:rsidRPr="00006421">
        <w:rPr>
          <w:rFonts w:ascii="Arial" w:eastAsia="Arial" w:hAnsi="Arial" w:cs="B Nazanin"/>
          <w:sz w:val="23"/>
          <w:rtl/>
        </w:rPr>
        <w:t xml:space="preserve"> </w:t>
      </w:r>
      <w:r w:rsidRPr="00006421">
        <w:rPr>
          <w:rFonts w:ascii="Arial" w:eastAsia="Arial" w:hAnsi="Arial" w:cs="B Nazanin" w:hint="cs"/>
          <w:sz w:val="23"/>
          <w:rtl/>
        </w:rPr>
        <w:t>که</w:t>
      </w:r>
      <w:r w:rsidRPr="00006421">
        <w:rPr>
          <w:rFonts w:ascii="Arial" w:eastAsia="Arial" w:hAnsi="Arial" w:cs="B Nazanin"/>
          <w:sz w:val="23"/>
          <w:rtl/>
        </w:rPr>
        <w:t xml:space="preserve"> </w:t>
      </w:r>
      <w:r w:rsidRPr="00006421">
        <w:rPr>
          <w:rFonts w:ascii="Arial" w:eastAsia="Arial" w:hAnsi="Arial" w:cs="B Nazanin" w:hint="cs"/>
          <w:sz w:val="23"/>
          <w:rtl/>
        </w:rPr>
        <w:t>طرز</w:t>
      </w:r>
      <w:r w:rsidRPr="00006421">
        <w:rPr>
          <w:rFonts w:ascii="Arial" w:eastAsia="Arial" w:hAnsi="Arial" w:cs="B Nazanin"/>
          <w:sz w:val="23"/>
          <w:rtl/>
        </w:rPr>
        <w:t xml:space="preserve"> </w:t>
      </w:r>
      <w:r w:rsidRPr="00006421">
        <w:rPr>
          <w:rFonts w:ascii="Arial" w:eastAsia="Arial" w:hAnsi="Arial" w:cs="B Nazanin" w:hint="cs"/>
          <w:sz w:val="23"/>
          <w:rtl/>
        </w:rPr>
        <w:t>فکر</w:t>
      </w:r>
      <w:r w:rsidRPr="00006421">
        <w:rPr>
          <w:rFonts w:ascii="Arial" w:eastAsia="Arial" w:hAnsi="Arial" w:cs="B Nazanin"/>
          <w:sz w:val="23"/>
          <w:rtl/>
        </w:rPr>
        <w:t xml:space="preserve"> </w:t>
      </w:r>
      <w:r w:rsidRPr="00006421">
        <w:rPr>
          <w:rFonts w:ascii="Arial" w:eastAsia="Arial" w:hAnsi="Arial" w:cs="B Nazanin" w:hint="cs"/>
          <w:sz w:val="23"/>
          <w:rtl/>
        </w:rPr>
        <w:t>ما</w:t>
      </w:r>
      <w:r w:rsidRPr="00006421">
        <w:rPr>
          <w:rFonts w:ascii="Arial" w:eastAsia="Arial" w:hAnsi="Arial" w:cs="B Nazanin"/>
          <w:sz w:val="23"/>
          <w:rtl/>
        </w:rPr>
        <w:t xml:space="preserve"> </w:t>
      </w:r>
      <w:r w:rsidRPr="00006421">
        <w:rPr>
          <w:rFonts w:ascii="Arial" w:eastAsia="Arial" w:hAnsi="Arial" w:cs="B Nazanin" w:hint="cs"/>
          <w:sz w:val="23"/>
          <w:rtl/>
        </w:rPr>
        <w:t>می‌تواند</w:t>
      </w:r>
      <w:r w:rsidRPr="00006421">
        <w:rPr>
          <w:rFonts w:ascii="Arial" w:eastAsia="Arial" w:hAnsi="Arial" w:cs="B Nazanin"/>
          <w:sz w:val="23"/>
          <w:rtl/>
        </w:rPr>
        <w:t xml:space="preserve"> </w:t>
      </w:r>
      <w:r w:rsidRPr="00006421">
        <w:rPr>
          <w:rFonts w:ascii="Arial" w:eastAsia="Arial" w:hAnsi="Arial" w:cs="B Nazanin" w:hint="cs"/>
          <w:sz w:val="23"/>
          <w:rtl/>
        </w:rPr>
        <w:t>به</w:t>
      </w:r>
      <w:r w:rsidRPr="00006421">
        <w:rPr>
          <w:rFonts w:ascii="Arial" w:eastAsia="Arial" w:hAnsi="Arial" w:cs="B Nazanin"/>
          <w:sz w:val="23"/>
          <w:rtl/>
        </w:rPr>
        <w:t xml:space="preserve"> </w:t>
      </w:r>
      <w:r w:rsidRPr="00006421">
        <w:rPr>
          <w:rFonts w:ascii="Arial" w:eastAsia="Arial" w:hAnsi="Arial" w:cs="B Nazanin" w:hint="cs"/>
          <w:sz w:val="23"/>
          <w:rtl/>
        </w:rPr>
        <w:t>نحوی</w:t>
      </w:r>
      <w:r w:rsidRPr="00006421">
        <w:rPr>
          <w:rFonts w:ascii="Arial" w:eastAsia="Arial" w:hAnsi="Arial" w:cs="B Nazanin"/>
          <w:sz w:val="23"/>
          <w:rtl/>
        </w:rPr>
        <w:t xml:space="preserve"> </w:t>
      </w:r>
      <w:r w:rsidRPr="00006421">
        <w:rPr>
          <w:rFonts w:ascii="Arial" w:eastAsia="Arial" w:hAnsi="Arial" w:cs="B Nazanin" w:hint="cs"/>
          <w:sz w:val="23"/>
          <w:rtl/>
        </w:rPr>
        <w:t>بر</w:t>
      </w:r>
      <w:r w:rsidRPr="00006421">
        <w:rPr>
          <w:rFonts w:ascii="Arial" w:eastAsia="Arial" w:hAnsi="Arial" w:cs="B Nazanin"/>
          <w:sz w:val="23"/>
          <w:rtl/>
        </w:rPr>
        <w:t xml:space="preserve"> </w:t>
      </w:r>
      <w:r w:rsidRPr="00006421">
        <w:rPr>
          <w:rFonts w:ascii="Arial" w:eastAsia="Arial" w:hAnsi="Arial" w:cs="B Nazanin" w:hint="cs"/>
          <w:sz w:val="23"/>
          <w:rtl/>
        </w:rPr>
        <w:t>پیری</w:t>
      </w:r>
      <w:r w:rsidRPr="00006421">
        <w:rPr>
          <w:rFonts w:ascii="Arial" w:eastAsia="Arial" w:hAnsi="Arial" w:cs="B Nazanin"/>
          <w:sz w:val="23"/>
          <w:rtl/>
        </w:rPr>
        <w:t xml:space="preserve"> </w:t>
      </w:r>
      <w:r w:rsidRPr="00006421">
        <w:rPr>
          <w:rFonts w:ascii="Arial" w:eastAsia="Arial" w:hAnsi="Arial" w:cs="B Nazanin" w:hint="cs"/>
          <w:sz w:val="23"/>
          <w:rtl/>
        </w:rPr>
        <w:t>فیزیکی</w:t>
      </w:r>
      <w:r w:rsidRPr="00006421">
        <w:rPr>
          <w:rFonts w:ascii="Arial" w:eastAsia="Arial" w:hAnsi="Arial" w:cs="B Nazanin"/>
          <w:sz w:val="23"/>
          <w:rtl/>
        </w:rPr>
        <w:t xml:space="preserve"> </w:t>
      </w:r>
      <w:r w:rsidRPr="00006421">
        <w:rPr>
          <w:rFonts w:ascii="Arial" w:eastAsia="Arial" w:hAnsi="Arial" w:cs="B Nazanin" w:hint="cs"/>
          <w:sz w:val="23"/>
          <w:rtl/>
        </w:rPr>
        <w:t>ما</w:t>
      </w:r>
      <w:r w:rsidRPr="00006421">
        <w:rPr>
          <w:rFonts w:ascii="Arial" w:eastAsia="Arial" w:hAnsi="Arial" w:cs="B Nazanin"/>
          <w:sz w:val="23"/>
          <w:rtl/>
        </w:rPr>
        <w:t xml:space="preserve"> </w:t>
      </w:r>
      <w:r w:rsidRPr="00006421">
        <w:rPr>
          <w:rFonts w:ascii="Arial" w:eastAsia="Arial" w:hAnsi="Arial" w:cs="B Nazanin" w:hint="cs"/>
          <w:sz w:val="23"/>
          <w:rtl/>
        </w:rPr>
        <w:t>تأثیر</w:t>
      </w:r>
      <w:r w:rsidRPr="00006421">
        <w:rPr>
          <w:rFonts w:ascii="Arial" w:eastAsia="Arial" w:hAnsi="Arial" w:cs="B Nazanin"/>
          <w:sz w:val="23"/>
          <w:rtl/>
        </w:rPr>
        <w:t xml:space="preserve"> </w:t>
      </w:r>
      <w:r w:rsidRPr="00006421">
        <w:rPr>
          <w:rFonts w:ascii="Arial" w:eastAsia="Arial" w:hAnsi="Arial" w:cs="B Nazanin" w:hint="cs"/>
          <w:sz w:val="23"/>
          <w:rtl/>
        </w:rPr>
        <w:t>بگذارد،</w:t>
      </w:r>
      <w:r w:rsidRPr="00006421">
        <w:rPr>
          <w:rFonts w:ascii="Arial" w:eastAsia="Arial" w:hAnsi="Arial" w:cs="B Nazanin"/>
          <w:sz w:val="23"/>
          <w:rtl/>
        </w:rPr>
        <w:t xml:space="preserve"> </w:t>
      </w:r>
      <w:r w:rsidRPr="00006421">
        <w:rPr>
          <w:rFonts w:ascii="Arial" w:eastAsia="Arial" w:hAnsi="Arial" w:cs="B Nazanin" w:hint="cs"/>
          <w:sz w:val="23"/>
          <w:rtl/>
        </w:rPr>
        <w:t>به</w:t>
      </w:r>
      <w:r w:rsidRPr="00006421">
        <w:rPr>
          <w:rFonts w:ascii="Arial" w:eastAsia="Arial" w:hAnsi="Arial" w:cs="B Nazanin"/>
          <w:sz w:val="23"/>
          <w:rtl/>
        </w:rPr>
        <w:t xml:space="preserve"> </w:t>
      </w:r>
      <w:r w:rsidRPr="00006421">
        <w:rPr>
          <w:rFonts w:ascii="Arial" w:eastAsia="Arial" w:hAnsi="Arial" w:cs="B Nazanin" w:hint="cs"/>
          <w:sz w:val="23"/>
          <w:rtl/>
        </w:rPr>
        <w:t>همان</w:t>
      </w:r>
      <w:r w:rsidRPr="00006421">
        <w:rPr>
          <w:rFonts w:ascii="Arial" w:eastAsia="Arial" w:hAnsi="Arial" w:cs="B Nazanin"/>
          <w:sz w:val="23"/>
          <w:rtl/>
        </w:rPr>
        <w:t xml:space="preserve"> </w:t>
      </w:r>
      <w:r w:rsidRPr="00006421">
        <w:rPr>
          <w:rFonts w:ascii="Arial" w:eastAsia="Arial" w:hAnsi="Arial" w:cs="B Nazanin" w:hint="cs"/>
          <w:sz w:val="23"/>
          <w:rtl/>
        </w:rPr>
        <w:t>اندازه</w:t>
      </w:r>
      <w:r w:rsidRPr="00006421">
        <w:rPr>
          <w:rFonts w:ascii="Arial" w:eastAsia="Arial" w:hAnsi="Arial" w:cs="B Nazanin"/>
          <w:sz w:val="23"/>
          <w:rtl/>
        </w:rPr>
        <w:t xml:space="preserve"> </w:t>
      </w:r>
      <w:r w:rsidRPr="00006421">
        <w:rPr>
          <w:rFonts w:ascii="Arial" w:eastAsia="Arial" w:hAnsi="Arial" w:cs="B Nazanin" w:hint="cs"/>
          <w:sz w:val="23"/>
          <w:rtl/>
        </w:rPr>
        <w:t>که</w:t>
      </w:r>
      <w:r w:rsidRPr="00006421">
        <w:rPr>
          <w:rFonts w:ascii="Arial" w:eastAsia="Arial" w:hAnsi="Arial" w:cs="B Nazanin"/>
          <w:sz w:val="23"/>
          <w:rtl/>
        </w:rPr>
        <w:t xml:space="preserve"> </w:t>
      </w:r>
      <w:r w:rsidRPr="00006421">
        <w:rPr>
          <w:rFonts w:ascii="Arial" w:eastAsia="Arial" w:hAnsi="Arial" w:cs="B Nazanin" w:hint="cs"/>
          <w:sz w:val="23"/>
          <w:rtl/>
        </w:rPr>
        <w:t>نظریه‌های</w:t>
      </w:r>
      <w:r w:rsidRPr="00006421">
        <w:rPr>
          <w:rFonts w:ascii="Arial" w:eastAsia="Arial" w:hAnsi="Arial" w:cs="B Nazanin"/>
          <w:sz w:val="23"/>
          <w:rtl/>
        </w:rPr>
        <w:t xml:space="preserve"> </w:t>
      </w:r>
      <w:r w:rsidRPr="00006421">
        <w:rPr>
          <w:rFonts w:ascii="Arial" w:eastAsia="Arial" w:hAnsi="Arial" w:cs="B Nazanin" w:hint="cs"/>
          <w:sz w:val="23"/>
          <w:rtl/>
        </w:rPr>
        <w:t>علمی</w:t>
      </w:r>
      <w:r w:rsidRPr="00006421">
        <w:rPr>
          <w:rFonts w:ascii="Arial" w:eastAsia="Arial" w:hAnsi="Arial" w:cs="B Nazanin"/>
          <w:sz w:val="23"/>
          <w:rtl/>
        </w:rPr>
        <w:t xml:space="preserve"> </w:t>
      </w:r>
      <w:r w:rsidRPr="00006421">
        <w:rPr>
          <w:rFonts w:ascii="Arial" w:eastAsia="Arial" w:hAnsi="Arial" w:cs="B Nazanin" w:hint="cs"/>
          <w:sz w:val="23"/>
          <w:rtl/>
        </w:rPr>
        <w:t>مطرح</w:t>
      </w:r>
      <w:r w:rsidRPr="00006421">
        <w:rPr>
          <w:rFonts w:ascii="Arial" w:eastAsia="Arial" w:hAnsi="Arial" w:cs="B Nazanin"/>
          <w:sz w:val="23"/>
          <w:rtl/>
        </w:rPr>
        <w:t xml:space="preserve"> </w:t>
      </w:r>
      <w:r w:rsidRPr="00006421">
        <w:rPr>
          <w:rFonts w:ascii="Arial" w:eastAsia="Arial" w:hAnsi="Arial" w:cs="B Nazanin" w:hint="cs"/>
          <w:sz w:val="23"/>
          <w:rtl/>
        </w:rPr>
        <w:t>می‌شوند،</w:t>
      </w:r>
      <w:r w:rsidRPr="00006421">
        <w:rPr>
          <w:rFonts w:ascii="Arial" w:eastAsia="Arial" w:hAnsi="Arial" w:cs="B Nazanin"/>
          <w:sz w:val="23"/>
          <w:rtl/>
        </w:rPr>
        <w:t xml:space="preserve"> </w:t>
      </w:r>
      <w:r w:rsidRPr="00006421">
        <w:rPr>
          <w:rFonts w:ascii="Arial" w:eastAsia="Arial" w:hAnsi="Arial" w:cs="B Nazanin" w:hint="cs"/>
          <w:sz w:val="23"/>
          <w:rtl/>
        </w:rPr>
        <w:t>خارق‌العاده</w:t>
      </w:r>
      <w:r w:rsidRPr="00006421">
        <w:rPr>
          <w:rFonts w:ascii="Arial" w:eastAsia="Arial" w:hAnsi="Arial" w:cs="B Nazanin"/>
          <w:sz w:val="23"/>
          <w:rtl/>
        </w:rPr>
        <w:t xml:space="preserve"> </w:t>
      </w:r>
      <w:r w:rsidRPr="00006421">
        <w:rPr>
          <w:rFonts w:ascii="Arial" w:eastAsia="Arial" w:hAnsi="Arial" w:cs="B Nazanin" w:hint="cs"/>
          <w:sz w:val="23"/>
          <w:rtl/>
        </w:rPr>
        <w:t>است</w:t>
      </w:r>
      <w:r w:rsidRPr="00006421">
        <w:rPr>
          <w:rFonts w:ascii="Arial" w:eastAsia="Arial" w:hAnsi="Arial" w:cs="B Nazanin"/>
          <w:sz w:val="23"/>
          <w:rtl/>
        </w:rPr>
        <w:t>.</w:t>
      </w:r>
    </w:p>
    <w:p w14:paraId="562D3D81" w14:textId="77777777" w:rsidR="0007272E" w:rsidRDefault="0007272E">
      <w:pPr>
        <w:bidi/>
        <w:spacing w:line="133" w:lineRule="exact"/>
        <w:rPr>
          <w:rFonts w:ascii="Times New Roman" w:eastAsia="Times New Roman" w:hAnsi="Times New Roman"/>
          <w:rtl/>
        </w:rPr>
      </w:pPr>
    </w:p>
    <w:p w14:paraId="209D72AE" w14:textId="77777777" w:rsidR="0007272E" w:rsidRPr="00006421" w:rsidRDefault="005958FC">
      <w:pPr>
        <w:bidi/>
        <w:spacing w:line="305" w:lineRule="auto"/>
        <w:ind w:left="720" w:right="719" w:firstLine="300"/>
        <w:jc w:val="both"/>
        <w:rPr>
          <w:rFonts w:ascii="Arial" w:eastAsia="Arial" w:hAnsi="Arial" w:cs="B Nazanin"/>
          <w:sz w:val="23"/>
          <w:rtl/>
        </w:rPr>
      </w:pPr>
      <w:r w:rsidRPr="00006421">
        <w:rPr>
          <w:rFonts w:ascii="Arial" w:eastAsia="Arial" w:hAnsi="Arial" w:cs="B Nazanin"/>
          <w:sz w:val="23"/>
          <w:rtl/>
        </w:rPr>
        <w:t>بکا لوی، در دانشکده بهداشت عمومی ییل، راه را برای ارائه شواهد کافی برای حمایت از این موضوع پیشرو کرده است</w:t>
      </w:r>
    </w:p>
    <w:p w14:paraId="53453781" w14:textId="77777777" w:rsidR="0007272E" w:rsidRDefault="0007272E">
      <w:pPr>
        <w:bidi/>
        <w:spacing w:line="305" w:lineRule="auto"/>
        <w:ind w:left="720" w:right="719" w:firstLine="300"/>
        <w:jc w:val="both"/>
        <w:rPr>
          <w:rFonts w:ascii="Arial" w:eastAsia="Arial" w:hAnsi="Arial"/>
          <w:sz w:val="28"/>
          <w:rtl/>
        </w:rPr>
        <w:sectPr w:rsidR="0007272E">
          <w:pgSz w:w="11900" w:h="16838"/>
          <w:pgMar w:top="1440" w:right="1440" w:bottom="1043" w:left="1440" w:header="0" w:footer="0" w:gutter="0"/>
          <w:cols w:space="0" w:equalWidth="0">
            <w:col w:w="9019"/>
          </w:cols>
          <w:docGrid w:linePitch="360"/>
        </w:sectPr>
      </w:pPr>
    </w:p>
    <w:p w14:paraId="216F35D8" w14:textId="77777777" w:rsidR="0007272E" w:rsidRDefault="0007272E">
      <w:pPr>
        <w:bidi/>
        <w:spacing w:line="20" w:lineRule="exact"/>
        <w:rPr>
          <w:rFonts w:ascii="Times New Roman" w:eastAsia="Times New Roman" w:hAnsi="Times New Roman"/>
          <w:rtl/>
        </w:rPr>
      </w:pPr>
      <w:bookmarkStart w:id="247" w:name="page250"/>
      <w:bookmarkEnd w:id="247"/>
    </w:p>
    <w:p w14:paraId="42715B1D" w14:textId="0DD98E4B" w:rsidR="0007272E" w:rsidRPr="00006421" w:rsidRDefault="005958FC">
      <w:pPr>
        <w:bidi/>
        <w:spacing w:line="271" w:lineRule="auto"/>
        <w:ind w:left="720" w:right="719"/>
        <w:jc w:val="both"/>
        <w:rPr>
          <w:rFonts w:ascii="Arial" w:eastAsia="Arial" w:hAnsi="Arial" w:cs="B Nazanin"/>
          <w:sz w:val="23"/>
          <w:rtl/>
        </w:rPr>
      </w:pPr>
      <w:r w:rsidRPr="00006421">
        <w:rPr>
          <w:rFonts w:ascii="Arial" w:eastAsia="Arial" w:hAnsi="Arial" w:cs="B Nazanin"/>
          <w:sz w:val="23"/>
          <w:rtl/>
        </w:rPr>
        <w:t xml:space="preserve">ادعای شگفت انگیز او در یکی از اولین </w:t>
      </w:r>
      <w:r w:rsidRPr="00006421">
        <w:rPr>
          <w:rFonts w:ascii="Arial" w:eastAsia="Arial" w:hAnsi="Arial" w:hint="cs"/>
          <w:sz w:val="23"/>
          <w:rtl/>
        </w:rPr>
        <w:t>–</w:t>
      </w:r>
      <w:r w:rsidRPr="00006421">
        <w:rPr>
          <w:rFonts w:ascii="Arial" w:eastAsia="Arial" w:hAnsi="Arial" w:cs="B Nazanin"/>
          <w:sz w:val="23"/>
          <w:rtl/>
        </w:rPr>
        <w:t xml:space="preserve"> </w:t>
      </w:r>
      <w:r w:rsidRPr="00006421">
        <w:rPr>
          <w:rFonts w:ascii="Arial" w:eastAsia="Arial" w:hAnsi="Arial" w:cs="B Nazanin" w:hint="cs"/>
          <w:sz w:val="23"/>
          <w:rtl/>
        </w:rPr>
        <w:t>و</w:t>
      </w:r>
      <w:r w:rsidRPr="00006421">
        <w:rPr>
          <w:rFonts w:ascii="Arial" w:eastAsia="Arial" w:hAnsi="Arial" w:cs="B Nazanin"/>
          <w:sz w:val="23"/>
          <w:rtl/>
        </w:rPr>
        <w:t xml:space="preserve"> </w:t>
      </w:r>
      <w:r w:rsidRPr="00006421">
        <w:rPr>
          <w:rFonts w:ascii="Arial" w:eastAsia="Arial" w:hAnsi="Arial" w:cs="B Nazanin" w:hint="cs"/>
          <w:sz w:val="23"/>
          <w:rtl/>
        </w:rPr>
        <w:t>چشم</w:t>
      </w:r>
      <w:r w:rsidRPr="00006421">
        <w:rPr>
          <w:rFonts w:ascii="Arial" w:eastAsia="Arial" w:hAnsi="Arial" w:cs="B Nazanin"/>
          <w:sz w:val="23"/>
          <w:rtl/>
        </w:rPr>
        <w:t xml:space="preserve"> </w:t>
      </w:r>
      <w:r w:rsidRPr="00006421">
        <w:rPr>
          <w:rFonts w:ascii="Arial" w:eastAsia="Arial" w:hAnsi="Arial" w:cs="B Nazanin" w:hint="cs"/>
          <w:sz w:val="23"/>
          <w:rtl/>
        </w:rPr>
        <w:t>نوازترین</w:t>
      </w:r>
      <w:r w:rsidRPr="00006421">
        <w:rPr>
          <w:rFonts w:ascii="Arial" w:eastAsia="Arial" w:hAnsi="Arial" w:cs="B Nazanin"/>
          <w:sz w:val="23"/>
          <w:rtl/>
        </w:rPr>
        <w:t xml:space="preserve"> </w:t>
      </w:r>
      <w:r w:rsidRPr="00006421">
        <w:rPr>
          <w:rFonts w:ascii="Arial" w:eastAsia="Arial" w:hAnsi="Arial" w:cs="B Nazanin" w:hint="cs"/>
          <w:sz w:val="23"/>
          <w:rtl/>
        </w:rPr>
        <w:t>مقالات</w:t>
      </w:r>
      <w:r w:rsidRPr="00006421">
        <w:rPr>
          <w:rFonts w:ascii="Arial" w:eastAsia="Arial" w:hAnsi="Arial" w:cs="B Nazanin"/>
          <w:sz w:val="23"/>
          <w:rtl/>
        </w:rPr>
        <w:t xml:space="preserve"> </w:t>
      </w:r>
      <w:r w:rsidRPr="00006421">
        <w:rPr>
          <w:rFonts w:ascii="Arial" w:eastAsia="Arial" w:hAnsi="Arial" w:cs="B Nazanin" w:hint="cs"/>
          <w:sz w:val="23"/>
          <w:rtl/>
        </w:rPr>
        <w:t>خود،</w:t>
      </w:r>
      <w:r w:rsidRPr="00006421">
        <w:rPr>
          <w:rFonts w:ascii="Arial" w:eastAsia="Arial" w:hAnsi="Arial" w:cs="B Nazanin"/>
          <w:sz w:val="23"/>
          <w:rtl/>
        </w:rPr>
        <w:t xml:space="preserve"> </w:t>
      </w:r>
      <w:r w:rsidRPr="00006421">
        <w:rPr>
          <w:rFonts w:ascii="Arial" w:eastAsia="Arial" w:hAnsi="Arial" w:cs="B Nazanin" w:hint="cs"/>
          <w:sz w:val="23"/>
          <w:rtl/>
        </w:rPr>
        <w:t>داده</w:t>
      </w:r>
      <w:r w:rsidR="00060D92">
        <w:rPr>
          <w:rFonts w:ascii="Arial" w:eastAsia="Arial" w:hAnsi="Arial" w:cs="B Nazanin"/>
          <w:sz w:val="23"/>
          <w:rtl/>
        </w:rPr>
        <w:t xml:space="preserve">‌های </w:t>
      </w:r>
      <w:r w:rsidRPr="00006421">
        <w:rPr>
          <w:rFonts w:ascii="Arial" w:eastAsia="Arial" w:hAnsi="Arial" w:cs="B Nazanin" w:hint="cs"/>
          <w:sz w:val="23"/>
          <w:rtl/>
        </w:rPr>
        <w:t>حاصل</w:t>
      </w:r>
      <w:r w:rsidRPr="00006421">
        <w:rPr>
          <w:rFonts w:ascii="Arial" w:eastAsia="Arial" w:hAnsi="Arial" w:cs="B Nazanin"/>
          <w:sz w:val="23"/>
          <w:rtl/>
        </w:rPr>
        <w:t xml:space="preserve"> </w:t>
      </w:r>
      <w:r w:rsidRPr="00006421">
        <w:rPr>
          <w:rFonts w:ascii="Arial" w:eastAsia="Arial" w:hAnsi="Arial" w:cs="B Nazanin" w:hint="cs"/>
          <w:sz w:val="23"/>
          <w:rtl/>
        </w:rPr>
        <w:t>از</w:t>
      </w:r>
      <w:r w:rsidRPr="00006421">
        <w:rPr>
          <w:rFonts w:ascii="Arial" w:eastAsia="Arial" w:hAnsi="Arial" w:cs="B Nazanin"/>
          <w:sz w:val="23"/>
          <w:rtl/>
        </w:rPr>
        <w:t xml:space="preserve"> </w:t>
      </w:r>
      <w:r w:rsidRPr="00006421">
        <w:rPr>
          <w:rFonts w:ascii="Arial" w:eastAsia="Arial" w:hAnsi="Arial" w:cs="B Nazanin" w:hint="cs"/>
          <w:sz w:val="23"/>
          <w:rtl/>
        </w:rPr>
        <w:t>مطالعه</w:t>
      </w:r>
      <w:r w:rsidRPr="00006421">
        <w:rPr>
          <w:rFonts w:ascii="Arial" w:eastAsia="Arial" w:hAnsi="Arial" w:cs="B Nazanin"/>
          <w:sz w:val="23"/>
          <w:rtl/>
        </w:rPr>
        <w:t xml:space="preserve"> </w:t>
      </w:r>
      <w:r w:rsidRPr="00006421">
        <w:rPr>
          <w:rFonts w:ascii="Arial" w:eastAsia="Arial" w:hAnsi="Arial" w:cs="B Nazanin" w:hint="cs"/>
          <w:sz w:val="23"/>
          <w:rtl/>
        </w:rPr>
        <w:t>طولی</w:t>
      </w:r>
      <w:r w:rsidRPr="00006421">
        <w:rPr>
          <w:rFonts w:ascii="Arial" w:eastAsia="Arial" w:hAnsi="Arial" w:cs="B Nazanin"/>
          <w:sz w:val="23"/>
          <w:rtl/>
        </w:rPr>
        <w:t xml:space="preserve"> </w:t>
      </w:r>
      <w:r w:rsidRPr="00006421">
        <w:rPr>
          <w:rFonts w:ascii="Arial" w:eastAsia="Arial" w:hAnsi="Arial" w:cs="B Nazanin" w:hint="cs"/>
          <w:sz w:val="23"/>
          <w:rtl/>
        </w:rPr>
        <w:t>سالمندی</w:t>
      </w:r>
      <w:r w:rsidRPr="00006421">
        <w:rPr>
          <w:rFonts w:ascii="Arial" w:eastAsia="Arial" w:hAnsi="Arial" w:cs="B Nazanin"/>
          <w:sz w:val="23"/>
          <w:rtl/>
        </w:rPr>
        <w:t xml:space="preserve"> </w:t>
      </w:r>
      <w:r w:rsidRPr="00006421">
        <w:rPr>
          <w:rFonts w:ascii="Arial" w:eastAsia="Arial" w:hAnsi="Arial" w:cs="B Nazanin" w:hint="cs"/>
          <w:sz w:val="23"/>
          <w:rtl/>
        </w:rPr>
        <w:t>و</w:t>
      </w:r>
      <w:r w:rsidRPr="00006421">
        <w:rPr>
          <w:rFonts w:ascii="Arial" w:eastAsia="Arial" w:hAnsi="Arial" w:cs="B Nazanin"/>
          <w:sz w:val="23"/>
          <w:rtl/>
        </w:rPr>
        <w:t xml:space="preserve"> </w:t>
      </w:r>
      <w:r w:rsidRPr="00006421">
        <w:rPr>
          <w:rFonts w:ascii="Arial" w:eastAsia="Arial" w:hAnsi="Arial" w:cs="B Nazanin" w:hint="cs"/>
          <w:sz w:val="23"/>
          <w:rtl/>
        </w:rPr>
        <w:t>بازنشستگی</w:t>
      </w:r>
      <w:r w:rsidRPr="00006421">
        <w:rPr>
          <w:rFonts w:ascii="Arial" w:eastAsia="Arial" w:hAnsi="Arial" w:cs="B Nazanin"/>
          <w:sz w:val="23"/>
          <w:rtl/>
        </w:rPr>
        <w:t xml:space="preserve"> </w:t>
      </w:r>
      <w:r w:rsidRPr="00006421">
        <w:rPr>
          <w:rFonts w:ascii="Arial" w:eastAsia="Arial" w:hAnsi="Arial" w:cs="B Nazanin" w:hint="cs"/>
          <w:sz w:val="23"/>
          <w:rtl/>
        </w:rPr>
        <w:t>اوهایو</w:t>
      </w:r>
      <w:r w:rsidRPr="00006421">
        <w:rPr>
          <w:rFonts w:ascii="Arial" w:eastAsia="Arial" w:hAnsi="Arial" w:cs="B Nazanin"/>
          <w:sz w:val="23"/>
          <w:rtl/>
        </w:rPr>
        <w:t xml:space="preserve"> </w:t>
      </w:r>
      <w:r w:rsidRPr="00006421">
        <w:rPr>
          <w:rFonts w:ascii="Arial" w:eastAsia="Arial" w:hAnsi="Arial" w:cs="B Nazanin" w:hint="cs"/>
          <w:sz w:val="23"/>
          <w:rtl/>
        </w:rPr>
        <w:t>را</w:t>
      </w:r>
      <w:r w:rsidRPr="00006421">
        <w:rPr>
          <w:rFonts w:ascii="Arial" w:eastAsia="Arial" w:hAnsi="Arial" w:cs="B Nazanin"/>
          <w:sz w:val="23"/>
          <w:rtl/>
        </w:rPr>
        <w:t xml:space="preserve"> </w:t>
      </w:r>
      <w:r w:rsidRPr="00006421">
        <w:rPr>
          <w:rFonts w:ascii="Arial" w:eastAsia="Arial" w:hAnsi="Arial" w:cs="B Nazanin" w:hint="cs"/>
          <w:sz w:val="23"/>
          <w:rtl/>
        </w:rPr>
        <w:t>بررسی</w:t>
      </w:r>
      <w:r w:rsidRPr="00006421">
        <w:rPr>
          <w:rFonts w:ascii="Arial" w:eastAsia="Arial" w:hAnsi="Arial" w:cs="B Nazanin"/>
          <w:sz w:val="23"/>
          <w:rtl/>
        </w:rPr>
        <w:t xml:space="preserve"> </w:t>
      </w:r>
      <w:r w:rsidRPr="00006421">
        <w:rPr>
          <w:rFonts w:ascii="Arial" w:eastAsia="Arial" w:hAnsi="Arial" w:cs="B Nazanin" w:hint="cs"/>
          <w:sz w:val="23"/>
          <w:rtl/>
        </w:rPr>
        <w:t>کرد</w:t>
      </w:r>
      <w:r w:rsidRPr="00006421">
        <w:rPr>
          <w:rFonts w:ascii="Arial" w:eastAsia="Arial" w:hAnsi="Arial" w:cs="B Nazanin"/>
          <w:sz w:val="23"/>
          <w:rtl/>
        </w:rPr>
        <w:t xml:space="preserve">. </w:t>
      </w:r>
      <w:r w:rsidRPr="00006421">
        <w:rPr>
          <w:rFonts w:ascii="Arial" w:eastAsia="Arial" w:hAnsi="Arial" w:cs="B Nazanin" w:hint="cs"/>
          <w:sz w:val="23"/>
          <w:rtl/>
        </w:rPr>
        <w:t>بنیانگذاران</w:t>
      </w:r>
      <w:r w:rsidRPr="00006421">
        <w:rPr>
          <w:rFonts w:ascii="Arial" w:eastAsia="Arial" w:hAnsi="Arial" w:cs="B Nazanin"/>
          <w:sz w:val="23"/>
          <w:rtl/>
        </w:rPr>
        <w:t xml:space="preserve"> </w:t>
      </w:r>
      <w:r w:rsidRPr="00006421">
        <w:rPr>
          <w:rFonts w:ascii="Arial" w:eastAsia="Arial" w:hAnsi="Arial" w:cs="B Nazanin" w:hint="cs"/>
          <w:sz w:val="23"/>
          <w:rtl/>
        </w:rPr>
        <w:t>این</w:t>
      </w:r>
      <w:r w:rsidRPr="00006421">
        <w:rPr>
          <w:rFonts w:ascii="Arial" w:eastAsia="Arial" w:hAnsi="Arial" w:cs="B Nazanin"/>
          <w:sz w:val="23"/>
          <w:rtl/>
        </w:rPr>
        <w:t xml:space="preserve"> </w:t>
      </w:r>
      <w:r w:rsidRPr="00006421">
        <w:rPr>
          <w:rFonts w:ascii="Arial" w:eastAsia="Arial" w:hAnsi="Arial" w:cs="B Nazanin" w:hint="cs"/>
          <w:sz w:val="23"/>
          <w:rtl/>
        </w:rPr>
        <w:t>مطالعه</w:t>
      </w:r>
      <w:r w:rsidRPr="00006421">
        <w:rPr>
          <w:rFonts w:ascii="Arial" w:eastAsia="Arial" w:hAnsi="Arial" w:cs="B Nazanin"/>
          <w:sz w:val="23"/>
          <w:rtl/>
        </w:rPr>
        <w:t xml:space="preserve"> </w:t>
      </w:r>
      <w:r w:rsidRPr="00006421">
        <w:rPr>
          <w:rFonts w:ascii="Arial" w:eastAsia="Arial" w:hAnsi="Arial" w:cs="B Nazanin" w:hint="cs"/>
          <w:sz w:val="23"/>
          <w:rtl/>
        </w:rPr>
        <w:t>بیش</w:t>
      </w:r>
      <w:r w:rsidRPr="00006421">
        <w:rPr>
          <w:rFonts w:ascii="Arial" w:eastAsia="Arial" w:hAnsi="Arial" w:cs="B Nazanin"/>
          <w:sz w:val="23"/>
          <w:rtl/>
        </w:rPr>
        <w:t xml:space="preserve"> </w:t>
      </w:r>
      <w:r w:rsidRPr="00006421">
        <w:rPr>
          <w:rFonts w:ascii="Arial" w:eastAsia="Arial" w:hAnsi="Arial" w:cs="B Nazanin" w:hint="cs"/>
          <w:sz w:val="23"/>
          <w:rtl/>
        </w:rPr>
        <w:t>از</w:t>
      </w:r>
      <w:r w:rsidRPr="00006421">
        <w:rPr>
          <w:rFonts w:ascii="Arial" w:eastAsia="Arial" w:hAnsi="Arial" w:cs="B Nazanin"/>
          <w:sz w:val="23"/>
          <w:rtl/>
        </w:rPr>
        <w:t xml:space="preserve"> 1100 </w:t>
      </w:r>
      <w:r w:rsidRPr="00006421">
        <w:rPr>
          <w:rFonts w:ascii="Arial" w:eastAsia="Arial" w:hAnsi="Arial" w:cs="B Nazanin" w:hint="cs"/>
          <w:sz w:val="23"/>
          <w:rtl/>
        </w:rPr>
        <w:t>شرکت</w:t>
      </w:r>
      <w:r w:rsidRPr="00006421">
        <w:rPr>
          <w:rFonts w:ascii="Arial" w:eastAsia="Arial" w:hAnsi="Arial" w:cs="B Nazanin"/>
          <w:sz w:val="23"/>
          <w:rtl/>
        </w:rPr>
        <w:t xml:space="preserve"> </w:t>
      </w:r>
      <w:r w:rsidRPr="00006421">
        <w:rPr>
          <w:rFonts w:ascii="Arial" w:eastAsia="Arial" w:hAnsi="Arial" w:cs="B Nazanin" w:hint="cs"/>
          <w:sz w:val="23"/>
          <w:rtl/>
        </w:rPr>
        <w:t>کننده</w:t>
      </w:r>
      <w:r w:rsidRPr="00006421">
        <w:rPr>
          <w:rFonts w:ascii="Arial" w:eastAsia="Arial" w:hAnsi="Arial" w:cs="B Nazanin"/>
          <w:sz w:val="23"/>
          <w:rtl/>
        </w:rPr>
        <w:t xml:space="preserve"> </w:t>
      </w:r>
      <w:r w:rsidRPr="00006421">
        <w:rPr>
          <w:rFonts w:ascii="Arial" w:eastAsia="Arial" w:hAnsi="Arial" w:cs="B Nazanin" w:hint="cs"/>
          <w:sz w:val="23"/>
          <w:rtl/>
        </w:rPr>
        <w:t>را</w:t>
      </w:r>
      <w:r w:rsidRPr="00006421">
        <w:rPr>
          <w:rFonts w:ascii="Arial" w:eastAsia="Arial" w:hAnsi="Arial" w:cs="B Nazanin"/>
          <w:sz w:val="23"/>
          <w:rtl/>
        </w:rPr>
        <w:t xml:space="preserve"> </w:t>
      </w:r>
      <w:r w:rsidRPr="00006421">
        <w:rPr>
          <w:rFonts w:ascii="Arial" w:eastAsia="Arial" w:hAnsi="Arial" w:cs="B Nazanin" w:hint="cs"/>
          <w:sz w:val="23"/>
          <w:rtl/>
        </w:rPr>
        <w:t>انتخاب</w:t>
      </w:r>
      <w:r w:rsidRPr="00006421">
        <w:rPr>
          <w:rFonts w:ascii="Arial" w:eastAsia="Arial" w:hAnsi="Arial" w:cs="B Nazanin"/>
          <w:sz w:val="23"/>
          <w:rtl/>
        </w:rPr>
        <w:t xml:space="preserve"> </w:t>
      </w:r>
      <w:r w:rsidRPr="00006421">
        <w:rPr>
          <w:rFonts w:ascii="Arial" w:eastAsia="Arial" w:hAnsi="Arial" w:cs="B Nazanin" w:hint="cs"/>
          <w:sz w:val="23"/>
          <w:rtl/>
        </w:rPr>
        <w:t>کردند</w:t>
      </w:r>
      <w:r w:rsidRPr="00006421">
        <w:rPr>
          <w:rFonts w:ascii="Arial" w:eastAsia="Arial" w:hAnsi="Arial" w:cs="B Nazanin"/>
          <w:sz w:val="23"/>
          <w:rtl/>
        </w:rPr>
        <w:t xml:space="preserve"> </w:t>
      </w:r>
      <w:r w:rsidRPr="00006421">
        <w:rPr>
          <w:rFonts w:ascii="Arial" w:eastAsia="Arial" w:hAnsi="Arial" w:cs="B Nazanin" w:hint="cs"/>
          <w:sz w:val="23"/>
          <w:rtl/>
        </w:rPr>
        <w:t>که</w:t>
      </w:r>
      <w:r w:rsidRPr="00006421">
        <w:rPr>
          <w:rFonts w:ascii="Arial" w:eastAsia="Arial" w:hAnsi="Arial" w:cs="B Nazanin"/>
          <w:sz w:val="23"/>
          <w:rtl/>
        </w:rPr>
        <w:t xml:space="preserve"> تا اول ژوئیه 1975 50 ساله شده بودند و سپس پیشرفت آنها را در دهه</w:t>
      </w:r>
      <w:r w:rsidR="00060D92">
        <w:rPr>
          <w:rFonts w:ascii="Arial" w:eastAsia="Arial" w:hAnsi="Arial" w:cs="B Nazanin"/>
          <w:sz w:val="23"/>
          <w:rtl/>
        </w:rPr>
        <w:t xml:space="preserve">‌های </w:t>
      </w:r>
      <w:r w:rsidRPr="00006421">
        <w:rPr>
          <w:rFonts w:ascii="Arial" w:eastAsia="Arial" w:hAnsi="Arial" w:cs="B Nazanin"/>
          <w:sz w:val="23"/>
          <w:rtl/>
        </w:rPr>
        <w:t>بعدی دنبال کردند. همچنین در ابتدای مطالعه از شرکت کنندگان خواسته شده بود که موافقت خود را با عباراتی مانند:</w:t>
      </w:r>
    </w:p>
    <w:p w14:paraId="11C1317E" w14:textId="77777777" w:rsidR="0007272E" w:rsidRPr="00006421" w:rsidRDefault="0007272E">
      <w:pPr>
        <w:bidi/>
        <w:spacing w:line="244" w:lineRule="exact"/>
        <w:rPr>
          <w:rFonts w:ascii="Arial" w:eastAsia="Arial" w:hAnsi="Arial" w:cs="B Nazanin"/>
          <w:sz w:val="23"/>
          <w:rtl/>
        </w:rPr>
      </w:pPr>
    </w:p>
    <w:p w14:paraId="3B946CF7" w14:textId="77777777" w:rsidR="0007272E" w:rsidRPr="00006421" w:rsidRDefault="005958FC">
      <w:pPr>
        <w:bidi/>
        <w:spacing w:line="0" w:lineRule="atLeast"/>
        <w:ind w:left="1400"/>
        <w:rPr>
          <w:rFonts w:ascii="Arial" w:eastAsia="Arial" w:hAnsi="Arial" w:cs="B Nazanin"/>
          <w:sz w:val="23"/>
          <w:rtl/>
        </w:rPr>
      </w:pPr>
      <w:r w:rsidRPr="00006421">
        <w:rPr>
          <w:rFonts w:ascii="Arial" w:eastAsia="Arial" w:hAnsi="Arial" w:cs="B Nazanin"/>
          <w:sz w:val="23"/>
          <w:rtl/>
        </w:rPr>
        <w:t>من به اندازه سال گذشته اشتیاق دارم</w:t>
      </w:r>
    </w:p>
    <w:p w14:paraId="4825106E" w14:textId="77777777" w:rsidR="0007272E" w:rsidRPr="00006421" w:rsidRDefault="007D2301">
      <w:pPr>
        <w:bidi/>
        <w:spacing w:line="20" w:lineRule="exact"/>
        <w:rPr>
          <w:rFonts w:ascii="Arial" w:eastAsia="Arial" w:hAnsi="Arial" w:cs="B Nazanin"/>
          <w:sz w:val="23"/>
          <w:rtl/>
        </w:rPr>
      </w:pPr>
      <w:r w:rsidRPr="00006421">
        <w:rPr>
          <w:rFonts w:ascii="Arial" w:eastAsia="Arial" w:hAnsi="Arial" w:cs="B Nazanin"/>
          <w:noProof/>
          <w:sz w:val="23"/>
          <w:rtl/>
        </w:rPr>
        <w:drawing>
          <wp:anchor distT="0" distB="0" distL="114300" distR="114300" simplePos="0" relativeHeight="251680256" behindDoc="1" locked="0" layoutInCell="1" allowOverlap="1" wp14:anchorId="4FEC3E68" wp14:editId="3522F360">
            <wp:simplePos x="0" y="0"/>
            <wp:positionH relativeFrom="column">
              <wp:posOffset>753110</wp:posOffset>
            </wp:positionH>
            <wp:positionV relativeFrom="paragraph">
              <wp:posOffset>-83820</wp:posOffset>
            </wp:positionV>
            <wp:extent cx="38100" cy="381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50F4177D" w14:textId="77777777" w:rsidR="0007272E" w:rsidRPr="00006421" w:rsidRDefault="0007272E">
      <w:pPr>
        <w:bidi/>
        <w:spacing w:line="106" w:lineRule="exact"/>
        <w:rPr>
          <w:rFonts w:ascii="Arial" w:eastAsia="Arial" w:hAnsi="Arial" w:cs="B Nazanin"/>
          <w:sz w:val="23"/>
          <w:rtl/>
        </w:rPr>
      </w:pPr>
    </w:p>
    <w:p w14:paraId="3F35F3D9" w14:textId="77777777" w:rsidR="0007272E" w:rsidRPr="00006421" w:rsidRDefault="005958FC">
      <w:pPr>
        <w:bidi/>
        <w:spacing w:line="0" w:lineRule="atLeast"/>
        <w:ind w:left="1400"/>
        <w:rPr>
          <w:rFonts w:ascii="Arial" w:eastAsia="Arial" w:hAnsi="Arial" w:cs="B Nazanin"/>
          <w:sz w:val="23"/>
          <w:rtl/>
        </w:rPr>
      </w:pPr>
      <w:r w:rsidRPr="00006421">
        <w:rPr>
          <w:rFonts w:ascii="Arial" w:eastAsia="Arial" w:hAnsi="Arial" w:cs="B Nazanin"/>
          <w:sz w:val="23"/>
          <w:rtl/>
        </w:rPr>
        <w:t>با افزایش سن، کمتر مفید هستید</w:t>
      </w:r>
    </w:p>
    <w:p w14:paraId="13D892B8" w14:textId="77777777" w:rsidR="0007272E" w:rsidRPr="00006421" w:rsidRDefault="007D2301">
      <w:pPr>
        <w:bidi/>
        <w:spacing w:line="20" w:lineRule="exact"/>
        <w:rPr>
          <w:rFonts w:ascii="Arial" w:eastAsia="Arial" w:hAnsi="Arial" w:cs="B Nazanin"/>
          <w:sz w:val="23"/>
          <w:rtl/>
        </w:rPr>
      </w:pPr>
      <w:r w:rsidRPr="00006421">
        <w:rPr>
          <w:rFonts w:ascii="Arial" w:eastAsia="Arial" w:hAnsi="Arial" w:cs="B Nazanin"/>
          <w:noProof/>
          <w:sz w:val="23"/>
          <w:rtl/>
        </w:rPr>
        <w:drawing>
          <wp:anchor distT="0" distB="0" distL="114300" distR="114300" simplePos="0" relativeHeight="251681280" behindDoc="1" locked="0" layoutInCell="1" allowOverlap="1" wp14:anchorId="18DF6A51" wp14:editId="4DFE60FE">
            <wp:simplePos x="0" y="0"/>
            <wp:positionH relativeFrom="column">
              <wp:posOffset>753110</wp:posOffset>
            </wp:positionH>
            <wp:positionV relativeFrom="paragraph">
              <wp:posOffset>-83820</wp:posOffset>
            </wp:positionV>
            <wp:extent cx="38100" cy="381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768149DF" w14:textId="77777777" w:rsidR="0007272E" w:rsidRPr="00006421" w:rsidRDefault="0007272E">
      <w:pPr>
        <w:bidi/>
        <w:spacing w:line="106" w:lineRule="exact"/>
        <w:rPr>
          <w:rFonts w:ascii="Arial" w:eastAsia="Arial" w:hAnsi="Arial" w:cs="B Nazanin"/>
          <w:sz w:val="23"/>
          <w:rtl/>
        </w:rPr>
      </w:pPr>
    </w:p>
    <w:p w14:paraId="58FBF695" w14:textId="0CD7CD53" w:rsidR="0007272E" w:rsidRPr="00006421" w:rsidRDefault="005958FC">
      <w:pPr>
        <w:bidi/>
        <w:spacing w:line="0" w:lineRule="atLeast"/>
        <w:ind w:left="1400"/>
        <w:rPr>
          <w:rFonts w:ascii="Arial" w:eastAsia="Arial" w:hAnsi="Arial" w:cs="B Nazanin"/>
          <w:sz w:val="23"/>
          <w:rtl/>
        </w:rPr>
      </w:pPr>
      <w:r w:rsidRPr="00006421">
        <w:rPr>
          <w:rFonts w:ascii="Arial" w:eastAsia="Arial" w:hAnsi="Arial" w:cs="B Nazanin"/>
          <w:sz w:val="23"/>
          <w:rtl/>
        </w:rPr>
        <w:t>با افزایش سن اوضاع بدتر</w:t>
      </w:r>
      <w:r w:rsidR="00060D92">
        <w:rPr>
          <w:rFonts w:ascii="Arial" w:eastAsia="Arial" w:hAnsi="Arial" w:cs="B Nazanin"/>
          <w:sz w:val="23"/>
          <w:rtl/>
        </w:rPr>
        <w:t xml:space="preserve"> می‌</w:t>
      </w:r>
      <w:r w:rsidRPr="00006421">
        <w:rPr>
          <w:rFonts w:ascii="Arial" w:eastAsia="Arial" w:hAnsi="Arial" w:cs="B Nazanin"/>
          <w:sz w:val="23"/>
          <w:rtl/>
        </w:rPr>
        <w:t>شود</w:t>
      </w:r>
    </w:p>
    <w:p w14:paraId="552F94A9" w14:textId="77777777" w:rsidR="0007272E" w:rsidRDefault="007D2301">
      <w:pPr>
        <w:bidi/>
        <w:spacing w:line="20" w:lineRule="exact"/>
        <w:rPr>
          <w:rFonts w:ascii="Times New Roman" w:eastAsia="Times New Roman" w:hAnsi="Times New Roman"/>
          <w:rtl/>
        </w:rPr>
      </w:pPr>
      <w:r>
        <w:rPr>
          <w:rFonts w:ascii="Arial" w:eastAsia="Arial" w:hAnsi="Arial"/>
          <w:noProof/>
          <w:sz w:val="23"/>
          <w:rtl/>
        </w:rPr>
        <w:drawing>
          <wp:anchor distT="0" distB="0" distL="114300" distR="114300" simplePos="0" relativeHeight="251682304" behindDoc="1" locked="0" layoutInCell="1" allowOverlap="1" wp14:anchorId="32DBD9A0" wp14:editId="37389170">
            <wp:simplePos x="0" y="0"/>
            <wp:positionH relativeFrom="column">
              <wp:posOffset>753110</wp:posOffset>
            </wp:positionH>
            <wp:positionV relativeFrom="paragraph">
              <wp:posOffset>-83820</wp:posOffset>
            </wp:positionV>
            <wp:extent cx="38100" cy="381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1D66EBC4" w14:textId="77777777" w:rsidR="0007272E" w:rsidRDefault="0007272E">
      <w:pPr>
        <w:bidi/>
        <w:spacing w:line="243" w:lineRule="exact"/>
        <w:rPr>
          <w:rFonts w:ascii="Times New Roman" w:eastAsia="Times New Roman" w:hAnsi="Times New Roman"/>
          <w:rtl/>
        </w:rPr>
      </w:pPr>
    </w:p>
    <w:p w14:paraId="106F85EA" w14:textId="4C38B84E" w:rsidR="0007272E" w:rsidRPr="00006421" w:rsidRDefault="005958FC">
      <w:pPr>
        <w:bidi/>
        <w:spacing w:line="309" w:lineRule="auto"/>
        <w:ind w:left="720" w:right="719" w:firstLine="300"/>
        <w:jc w:val="both"/>
        <w:rPr>
          <w:rFonts w:ascii="Arial" w:eastAsia="Arial" w:hAnsi="Arial" w:cs="B Nazanin"/>
          <w:sz w:val="23"/>
          <w:rtl/>
        </w:rPr>
      </w:pPr>
      <w:r w:rsidRPr="00006421">
        <w:rPr>
          <w:rFonts w:ascii="Arial" w:eastAsia="Arial" w:hAnsi="Arial" w:cs="B Nazanin"/>
          <w:sz w:val="23"/>
          <w:rtl/>
        </w:rPr>
        <w:t>بر اساس این نمرات، تیم لوی شرکت کنندگان را به دو گروه تقسیم کرد آنهایی که درک مثبتی از پیری خود داشتند و آنهایی که تصور منفی از خود داشتند و خطر مرگ و میر را در هر مورد بررسی کردند.</w:t>
      </w:r>
    </w:p>
    <w:p w14:paraId="21710EF8" w14:textId="77777777" w:rsidR="0007272E" w:rsidRDefault="0007272E">
      <w:pPr>
        <w:bidi/>
        <w:spacing w:line="112" w:lineRule="exact"/>
        <w:rPr>
          <w:rFonts w:ascii="Times New Roman" w:eastAsia="Times New Roman" w:hAnsi="Times New Roman"/>
          <w:rtl/>
        </w:rPr>
      </w:pPr>
    </w:p>
    <w:p w14:paraId="0957F2F9" w14:textId="7654CB84" w:rsidR="0007272E" w:rsidRDefault="005958FC">
      <w:pPr>
        <w:bidi/>
        <w:spacing w:line="289" w:lineRule="auto"/>
        <w:ind w:left="720" w:right="719" w:firstLine="300"/>
        <w:jc w:val="both"/>
        <w:rPr>
          <w:rFonts w:ascii="Arial" w:eastAsia="Arial" w:hAnsi="Arial"/>
          <w:color w:val="0000EE"/>
          <w:sz w:val="42"/>
          <w:vertAlign w:val="superscript"/>
          <w:rtl/>
        </w:rPr>
      </w:pPr>
      <w:r w:rsidRPr="00006421">
        <w:rPr>
          <w:rFonts w:ascii="Arial" w:eastAsia="Arial" w:hAnsi="Arial" w:cs="B Nazanin"/>
          <w:sz w:val="23"/>
          <w:rtl/>
        </w:rPr>
        <w:t>او دریافت که افراد متوسطی که نگرش مثبت‌تری نسبت به پیری دارند، پس از شروع مطالعه به مدت 22.6 سال زندگی می‌کنند، در حالی که افراد متوسطی که تصورات ضعیف‌تری از پیری دارند، تنها 15 سال زنده می‌مانند - این تفاوت حدود 7.5 سال است. این پیوند حتی زمانی که سایر عوامل خطر شناخته شده، مانند وضعیت اجتماعی-اقتصادی یا احساس تنهایی آنها در نظر گرفته شده بود، باقی ماند. پیامدهای این یافته امروز به همان اندازه قابل توجه است که در سال 2002، زمانی که این مطالعه برای اولین بار منتشر شد. لوی و تیم او در مقاله خود نوشتند: «اگر یک ویروس ناشناخته قبلی مشخص شود که امید به زندگی را تا بیش از هفت سال کاهش</w:t>
      </w:r>
      <w:r w:rsidR="00060D92">
        <w:rPr>
          <w:rFonts w:ascii="Arial" w:eastAsia="Arial" w:hAnsi="Arial" w:cs="B Nazanin"/>
          <w:sz w:val="23"/>
          <w:rtl/>
        </w:rPr>
        <w:t xml:space="preserve"> می‌</w:t>
      </w:r>
      <w:r w:rsidRPr="00006421">
        <w:rPr>
          <w:rFonts w:ascii="Arial" w:eastAsia="Arial" w:hAnsi="Arial" w:cs="B Nazanin"/>
          <w:sz w:val="23"/>
          <w:rtl/>
        </w:rPr>
        <w:t>دهد، احتمالاً تلاش قابل توجهی برای شناسایی علت و اجرای یک درمان اختصاص داده</w:t>
      </w:r>
      <w:r w:rsidR="00060D92">
        <w:rPr>
          <w:rFonts w:ascii="Arial" w:eastAsia="Arial" w:hAnsi="Arial" w:cs="B Nazanin"/>
          <w:sz w:val="23"/>
          <w:rtl/>
        </w:rPr>
        <w:t xml:space="preserve"> می‌</w:t>
      </w:r>
      <w:r w:rsidRPr="00006421">
        <w:rPr>
          <w:rFonts w:ascii="Arial" w:eastAsia="Arial" w:hAnsi="Arial" w:cs="B Nazanin"/>
          <w:sz w:val="23"/>
          <w:rtl/>
        </w:rPr>
        <w:t>شود. "در مورد حاضر، یکی از دلایل احتمالی شناخته شده است: تحقیر سالمندان مورد تایید جامعه</w:t>
      </w:r>
      <w:r>
        <w:rPr>
          <w:rFonts w:ascii="Arial" w:eastAsia="Arial" w:hAnsi="Arial"/>
          <w:sz w:val="28"/>
          <w:rtl/>
        </w:rPr>
        <w:t>."</w:t>
      </w:r>
      <w:hyperlink w:anchor="page360" w:history="1">
        <w:r>
          <w:rPr>
            <w:rFonts w:ascii="Arial" w:eastAsia="Arial" w:hAnsi="Arial"/>
            <w:color w:val="0000EE"/>
            <w:sz w:val="42"/>
            <w:vertAlign w:val="superscript"/>
            <w:rtl/>
          </w:rPr>
          <w:t>5</w:t>
        </w:r>
      </w:hyperlink>
    </w:p>
    <w:p w14:paraId="0E10FAC0" w14:textId="77777777" w:rsidR="0007272E" w:rsidRDefault="0007272E">
      <w:pPr>
        <w:bidi/>
        <w:spacing w:line="9" w:lineRule="exact"/>
        <w:rPr>
          <w:rFonts w:ascii="Times New Roman" w:eastAsia="Times New Roman" w:hAnsi="Times New Roman"/>
          <w:rtl/>
        </w:rPr>
      </w:pPr>
    </w:p>
    <w:p w14:paraId="3C704562" w14:textId="7D8FFCA0" w:rsidR="0007272E" w:rsidRPr="00006421" w:rsidRDefault="005958FC">
      <w:pPr>
        <w:bidi/>
        <w:spacing w:line="295" w:lineRule="auto"/>
        <w:ind w:left="720" w:right="719" w:firstLine="300"/>
        <w:jc w:val="both"/>
        <w:rPr>
          <w:rFonts w:ascii="Arial" w:eastAsia="Arial" w:hAnsi="Arial" w:cs="B Nazanin"/>
          <w:sz w:val="23"/>
          <w:rtl/>
        </w:rPr>
      </w:pPr>
      <w:r w:rsidRPr="00006421">
        <w:rPr>
          <w:rFonts w:ascii="Arial" w:eastAsia="Arial" w:hAnsi="Arial" w:cs="B Nazanin"/>
          <w:sz w:val="23"/>
          <w:rtl/>
        </w:rPr>
        <w:t>مطالعات بعدی ارتباط بین انتظارات افراد و پیری جسمی آنها را تقویت کردند، در حالی که برخی از توضیحات واضح</w:t>
      </w:r>
      <w:r w:rsidR="00E54E13">
        <w:rPr>
          <w:rFonts w:ascii="Arial" w:eastAsia="Arial" w:hAnsi="Arial" w:cs="B Nazanin"/>
          <w:sz w:val="23"/>
          <w:rtl/>
        </w:rPr>
        <w:t xml:space="preserve">‌‌تر </w:t>
      </w:r>
      <w:r w:rsidRPr="00006421">
        <w:rPr>
          <w:rFonts w:ascii="Arial" w:eastAsia="Arial" w:hAnsi="Arial" w:cs="B Nazanin"/>
          <w:sz w:val="23"/>
          <w:rtl/>
        </w:rPr>
        <w:t>و کمتر جالب</w:t>
      </w:r>
      <w:r w:rsidR="00060D92">
        <w:rPr>
          <w:rFonts w:ascii="Arial" w:eastAsia="Arial" w:hAnsi="Arial" w:cs="B Nazanin"/>
          <w:sz w:val="23"/>
          <w:rtl/>
        </w:rPr>
        <w:t xml:space="preserve"> </w:t>
      </w:r>
      <w:r w:rsidRPr="00006421">
        <w:rPr>
          <w:rFonts w:ascii="Arial" w:eastAsia="Arial" w:hAnsi="Arial" w:cs="B Nazanin"/>
          <w:sz w:val="23"/>
          <w:rtl/>
        </w:rPr>
        <w:t>را رد کردند. ممکن است انتظار داشته باشید که نگرش مردم چنین باشد</w:t>
      </w:r>
    </w:p>
    <w:p w14:paraId="3A228BD5" w14:textId="77777777" w:rsidR="0007272E" w:rsidRDefault="0007272E">
      <w:pPr>
        <w:bidi/>
        <w:spacing w:line="295" w:lineRule="auto"/>
        <w:ind w:left="720" w:right="719" w:firstLine="300"/>
        <w:jc w:val="both"/>
        <w:rPr>
          <w:rFonts w:ascii="Arial" w:eastAsia="Arial" w:hAnsi="Arial"/>
          <w:sz w:val="28"/>
          <w:rtl/>
        </w:rPr>
        <w:sectPr w:rsidR="0007272E">
          <w:pgSz w:w="11900" w:h="16838"/>
          <w:pgMar w:top="1440" w:right="1440" w:bottom="834" w:left="1440" w:header="0" w:footer="0" w:gutter="0"/>
          <w:cols w:space="0" w:equalWidth="0">
            <w:col w:w="9019"/>
          </w:cols>
          <w:docGrid w:linePitch="360"/>
        </w:sectPr>
      </w:pPr>
    </w:p>
    <w:p w14:paraId="5A5B2BF1" w14:textId="77777777" w:rsidR="0007272E" w:rsidRDefault="0007272E">
      <w:pPr>
        <w:bidi/>
        <w:spacing w:line="20" w:lineRule="exact"/>
        <w:rPr>
          <w:rFonts w:ascii="Times New Roman" w:eastAsia="Times New Roman" w:hAnsi="Times New Roman"/>
          <w:rtl/>
        </w:rPr>
      </w:pPr>
      <w:bookmarkStart w:id="248" w:name="page251"/>
      <w:bookmarkEnd w:id="248"/>
    </w:p>
    <w:p w14:paraId="76B193EA" w14:textId="739970EA" w:rsidR="0007272E" w:rsidRDefault="005958FC">
      <w:pPr>
        <w:bidi/>
        <w:spacing w:line="289" w:lineRule="auto"/>
        <w:ind w:left="720" w:right="719"/>
        <w:jc w:val="both"/>
        <w:rPr>
          <w:rFonts w:ascii="Arial" w:eastAsia="Arial" w:hAnsi="Arial"/>
          <w:color w:val="0000EE"/>
          <w:sz w:val="42"/>
          <w:vertAlign w:val="superscript"/>
          <w:rtl/>
        </w:rPr>
      </w:pPr>
      <w:r w:rsidRPr="00006421">
        <w:rPr>
          <w:rFonts w:ascii="Arial" w:eastAsia="Arial" w:hAnsi="Arial" w:cs="B Nazanin"/>
          <w:sz w:val="23"/>
          <w:rtl/>
        </w:rPr>
        <w:t>برای مثال، به جای کمک به انحطاط، افول آنها را منعکس</w:t>
      </w:r>
      <w:r w:rsidR="00060D92">
        <w:rPr>
          <w:rFonts w:ascii="Arial" w:eastAsia="Arial" w:hAnsi="Arial" w:cs="B Nazanin"/>
          <w:sz w:val="23"/>
          <w:rtl/>
        </w:rPr>
        <w:t xml:space="preserve"> می‌</w:t>
      </w:r>
      <w:r w:rsidRPr="00006421">
        <w:rPr>
          <w:rFonts w:ascii="Arial" w:eastAsia="Arial" w:hAnsi="Arial" w:cs="B Nazanin"/>
          <w:sz w:val="23"/>
          <w:rtl/>
        </w:rPr>
        <w:t>کند. با این حال، این</w:t>
      </w:r>
      <w:r w:rsidR="00060D92">
        <w:rPr>
          <w:rFonts w:ascii="Arial" w:eastAsia="Arial" w:hAnsi="Arial" w:cs="B Nazanin"/>
          <w:sz w:val="23"/>
          <w:rtl/>
        </w:rPr>
        <w:t xml:space="preserve"> نمی‌</w:t>
      </w:r>
      <w:r w:rsidRPr="00006421">
        <w:rPr>
          <w:rFonts w:ascii="Arial" w:eastAsia="Arial" w:hAnsi="Arial" w:cs="B Nazanin"/>
          <w:sz w:val="23"/>
          <w:rtl/>
        </w:rPr>
        <w:t>تواند به طور کامل چشم نوازترین نتایج را توضیح دهد. به عنوان مثال، لوی به مطالعه طولی سالمندی بالتیمور، که پیشرفت صدها نفر را از اواخر دهه 1950 تا اوایل قرن بیست و یکم دنبال کرده بود، نگاه کرد. در آغاز در سال 1968، شرکت کنندگان در مورد نگرش آنها نسبت به سالمندی - مانند میزان موافقت آنها با بیانیه "پنسالان درمانده هستند" مورد سوال قرار گرفتند. با میانگین سنی 36 سال، بعید است که اکثر شرکت کنندگان از ناتوانی</w:t>
      </w:r>
      <w:r w:rsidR="00060D92">
        <w:rPr>
          <w:rFonts w:ascii="Arial" w:eastAsia="Arial" w:hAnsi="Arial" w:cs="B Nazanin"/>
          <w:sz w:val="23"/>
          <w:rtl/>
        </w:rPr>
        <w:t xml:space="preserve">‌های </w:t>
      </w:r>
      <w:r w:rsidRPr="00006421">
        <w:rPr>
          <w:rFonts w:ascii="Arial" w:eastAsia="Arial" w:hAnsi="Arial" w:cs="B Nazanin"/>
          <w:sz w:val="23"/>
          <w:rtl/>
        </w:rPr>
        <w:t>جدی مرتبط با سن رنج ببرند. عقاید آنها در مورد پیری بسیار بیشتر از هر تجربه شخصی ناشی از فرهنگ اطرافشان بود. و لوی دریافت که این دیدگاه‌ها می‌توانند خطر ابتلا به بیماری‌هایی مانند آنژین را پیش‌بینی کنند</w:t>
      </w:r>
      <w:r>
        <w:rPr>
          <w:rFonts w:ascii="Arial" w:eastAsia="Arial" w:hAnsi="Arial"/>
          <w:sz w:val="28"/>
          <w:rtl/>
        </w:rPr>
        <w:t>.</w:t>
      </w:r>
      <w:hyperlink w:anchor="page360" w:history="1">
        <w:r>
          <w:rPr>
            <w:rFonts w:ascii="Arial" w:eastAsia="Arial" w:hAnsi="Arial"/>
            <w:color w:val="0000EE"/>
            <w:sz w:val="42"/>
            <w:vertAlign w:val="superscript"/>
            <w:rtl/>
          </w:rPr>
          <w:t>6</w:t>
        </w:r>
      </w:hyperlink>
    </w:p>
    <w:p w14:paraId="15847045" w14:textId="77777777" w:rsidR="0007272E" w:rsidRDefault="0007272E">
      <w:pPr>
        <w:bidi/>
        <w:spacing w:line="16" w:lineRule="exact"/>
        <w:rPr>
          <w:rFonts w:ascii="Times New Roman" w:eastAsia="Times New Roman" w:hAnsi="Times New Roman"/>
          <w:rtl/>
        </w:rPr>
      </w:pPr>
    </w:p>
    <w:p w14:paraId="14D3CF13" w14:textId="0E4C1D4C" w:rsidR="0007272E" w:rsidRPr="00006421" w:rsidRDefault="005958FC">
      <w:pPr>
        <w:bidi/>
        <w:spacing w:line="295" w:lineRule="auto"/>
        <w:ind w:left="720" w:right="719" w:firstLine="300"/>
        <w:jc w:val="both"/>
        <w:rPr>
          <w:rFonts w:ascii="Arial" w:eastAsia="Arial" w:hAnsi="Arial" w:cs="B Nazanin"/>
          <w:sz w:val="23"/>
          <w:rtl/>
        </w:rPr>
      </w:pPr>
      <w:r w:rsidRPr="00006421">
        <w:rPr>
          <w:rFonts w:ascii="Arial" w:eastAsia="Arial" w:hAnsi="Arial" w:cs="B Nazanin"/>
          <w:sz w:val="23"/>
          <w:rtl/>
        </w:rPr>
        <w:t>حتی به نظر</w:t>
      </w:r>
      <w:r w:rsidR="00060D92">
        <w:rPr>
          <w:rFonts w:ascii="Arial" w:eastAsia="Arial" w:hAnsi="Arial" w:cs="B Nazanin"/>
          <w:sz w:val="23"/>
          <w:rtl/>
        </w:rPr>
        <w:t xml:space="preserve"> می‌</w:t>
      </w:r>
      <w:r w:rsidRPr="00006421">
        <w:rPr>
          <w:rFonts w:ascii="Arial" w:eastAsia="Arial" w:hAnsi="Arial" w:cs="B Nazanin"/>
          <w:sz w:val="23"/>
          <w:rtl/>
        </w:rPr>
        <w:t>رسد که نگرش مثبت به پیری از ما در برابر انواع خاصی از زوال عقل محافظت</w:t>
      </w:r>
      <w:r w:rsidR="00060D92">
        <w:rPr>
          <w:rFonts w:ascii="Arial" w:eastAsia="Arial" w:hAnsi="Arial" w:cs="B Nazanin"/>
          <w:sz w:val="23"/>
          <w:rtl/>
        </w:rPr>
        <w:t xml:space="preserve"> می‌</w:t>
      </w:r>
      <w:r w:rsidRPr="00006421">
        <w:rPr>
          <w:rFonts w:ascii="Arial" w:eastAsia="Arial" w:hAnsi="Arial" w:cs="B Nazanin"/>
          <w:sz w:val="23"/>
          <w:rtl/>
        </w:rPr>
        <w:t>کند. اگرچه علل دقیق بیماری آلزایمر هنوز در حال تحقیق است، اما ما بسیاری از تغییرات عصبی همراه با این بیماری را</w:t>
      </w:r>
      <w:r w:rsidR="00060D92">
        <w:rPr>
          <w:rFonts w:ascii="Arial" w:eastAsia="Arial" w:hAnsi="Arial" w:cs="B Nazanin"/>
          <w:sz w:val="23"/>
          <w:rtl/>
        </w:rPr>
        <w:t xml:space="preserve"> می‌</w:t>
      </w:r>
      <w:r w:rsidRPr="00006421">
        <w:rPr>
          <w:rFonts w:ascii="Arial" w:eastAsia="Arial" w:hAnsi="Arial" w:cs="B Nazanin"/>
          <w:sz w:val="23"/>
          <w:rtl/>
        </w:rPr>
        <w:t>دانیم، از جمله تجمع پروتئینی به نام بتا آمیلوئید بین سلول</w:t>
      </w:r>
      <w:r w:rsidR="00060D92">
        <w:rPr>
          <w:rFonts w:ascii="Arial" w:eastAsia="Arial" w:hAnsi="Arial" w:cs="B Nazanin"/>
          <w:sz w:val="23"/>
          <w:rtl/>
        </w:rPr>
        <w:t>‌ها</w:t>
      </w:r>
      <w:r w:rsidR="0037598F">
        <w:rPr>
          <w:rFonts w:ascii="Arial" w:eastAsia="Arial" w:hAnsi="Arial" w:cs="B Nazanin"/>
          <w:sz w:val="23"/>
          <w:rtl/>
        </w:rPr>
        <w:t xml:space="preserve">‌. </w:t>
      </w:r>
      <w:r w:rsidRPr="00006421">
        <w:rPr>
          <w:rFonts w:ascii="Arial" w:eastAsia="Arial" w:hAnsi="Arial" w:cs="B Nazanin"/>
          <w:sz w:val="23"/>
          <w:rtl/>
        </w:rPr>
        <w:t>با تجمع این توده</w:t>
      </w:r>
      <w:r w:rsidR="00060D92">
        <w:rPr>
          <w:rFonts w:ascii="Arial" w:eastAsia="Arial" w:hAnsi="Arial" w:cs="B Nazanin"/>
          <w:sz w:val="23"/>
          <w:rtl/>
        </w:rPr>
        <w:t xml:space="preserve">‌ها </w:t>
      </w:r>
      <w:r w:rsidRPr="00006421">
        <w:rPr>
          <w:rFonts w:ascii="Arial" w:eastAsia="Arial" w:hAnsi="Arial" w:cs="B Nazanin"/>
          <w:sz w:val="23"/>
          <w:rtl/>
        </w:rPr>
        <w:t>پلاک</w:t>
      </w:r>
      <w:r w:rsidR="00060D92">
        <w:rPr>
          <w:rFonts w:ascii="Arial" w:eastAsia="Arial" w:hAnsi="Arial" w:cs="B Nazanin"/>
          <w:sz w:val="23"/>
          <w:rtl/>
        </w:rPr>
        <w:t xml:space="preserve">‌های </w:t>
      </w:r>
      <w:r w:rsidRPr="00006421">
        <w:rPr>
          <w:rFonts w:ascii="Arial" w:eastAsia="Arial" w:hAnsi="Arial" w:cs="B Nazanin"/>
          <w:sz w:val="23"/>
          <w:rtl/>
        </w:rPr>
        <w:t>نامیده شده</w:t>
      </w:r>
      <w:r w:rsidR="00060D92">
        <w:rPr>
          <w:rFonts w:ascii="Arial" w:eastAsia="Arial" w:hAnsi="Arial" w:cs="B Nazanin"/>
          <w:sz w:val="23"/>
          <w:rtl/>
        </w:rPr>
        <w:t xml:space="preserve"> </w:t>
      </w:r>
      <w:r w:rsidRPr="00006421">
        <w:rPr>
          <w:rFonts w:ascii="Arial" w:eastAsia="Arial" w:hAnsi="Arial" w:cs="B Nazanin"/>
          <w:sz w:val="23"/>
          <w:rtl/>
        </w:rPr>
        <w:t>سیناپس</w:t>
      </w:r>
      <w:r w:rsidR="00060D92">
        <w:rPr>
          <w:rFonts w:ascii="Arial" w:eastAsia="Arial" w:hAnsi="Arial" w:cs="B Nazanin"/>
          <w:sz w:val="23"/>
          <w:rtl/>
        </w:rPr>
        <w:t xml:space="preserve">‌هایی </w:t>
      </w:r>
      <w:r w:rsidRPr="00006421">
        <w:rPr>
          <w:rFonts w:ascii="Arial" w:eastAsia="Arial" w:hAnsi="Arial" w:cs="B Nazanin"/>
          <w:sz w:val="23"/>
          <w:rtl/>
        </w:rPr>
        <w:t>را که برای سیگنال دهی مغز ضروری هستند از بین</w:t>
      </w:r>
      <w:r w:rsidR="00060D92">
        <w:rPr>
          <w:rFonts w:ascii="Arial" w:eastAsia="Arial" w:hAnsi="Arial" w:cs="B Nazanin"/>
          <w:sz w:val="23"/>
          <w:rtl/>
        </w:rPr>
        <w:t xml:space="preserve"> می‌</w:t>
      </w:r>
      <w:r w:rsidRPr="00006421">
        <w:rPr>
          <w:rFonts w:ascii="Arial" w:eastAsia="Arial" w:hAnsi="Arial" w:cs="B Nazanin"/>
          <w:sz w:val="23"/>
          <w:rtl/>
        </w:rPr>
        <w:t>برند. بیماران مبتلا به آلزایمر همچنین در درون خود سلول</w:t>
      </w:r>
      <w:r w:rsidR="00060D92">
        <w:rPr>
          <w:rFonts w:ascii="Arial" w:eastAsia="Arial" w:hAnsi="Arial" w:cs="B Nazanin"/>
          <w:sz w:val="23"/>
          <w:rtl/>
        </w:rPr>
        <w:t xml:space="preserve">‌های </w:t>
      </w:r>
      <w:r w:rsidRPr="00006421">
        <w:rPr>
          <w:rFonts w:ascii="Arial" w:eastAsia="Arial" w:hAnsi="Arial" w:cs="B Nazanin"/>
          <w:sz w:val="23"/>
          <w:rtl/>
        </w:rPr>
        <w:t>مغزی پروتئین دیگری به نام تاو ایجاد</w:t>
      </w:r>
      <w:r w:rsidR="00060D92">
        <w:rPr>
          <w:rFonts w:ascii="Arial" w:eastAsia="Arial" w:hAnsi="Arial" w:cs="B Nazanin"/>
          <w:sz w:val="23"/>
          <w:rtl/>
        </w:rPr>
        <w:t xml:space="preserve"> می‌</w:t>
      </w:r>
      <w:r w:rsidRPr="00006421">
        <w:rPr>
          <w:rFonts w:ascii="Arial" w:eastAsia="Arial" w:hAnsi="Arial" w:cs="B Nazanin"/>
          <w:sz w:val="23"/>
          <w:rtl/>
        </w:rPr>
        <w:t>کنند. ما اکنون</w:t>
      </w:r>
      <w:r w:rsidR="00060D92">
        <w:rPr>
          <w:rFonts w:ascii="Arial" w:eastAsia="Arial" w:hAnsi="Arial" w:cs="B Nazanin"/>
          <w:sz w:val="23"/>
          <w:rtl/>
        </w:rPr>
        <w:t xml:space="preserve"> می‌</w:t>
      </w:r>
      <w:r w:rsidRPr="00006421">
        <w:rPr>
          <w:rFonts w:ascii="Arial" w:eastAsia="Arial" w:hAnsi="Arial" w:cs="B Nazanin"/>
          <w:sz w:val="23"/>
          <w:rtl/>
        </w:rPr>
        <w:t>دانیم که گونه</w:t>
      </w:r>
      <w:r w:rsidR="00060D92">
        <w:rPr>
          <w:rFonts w:ascii="Arial" w:eastAsia="Arial" w:hAnsi="Arial" w:cs="B Nazanin"/>
          <w:sz w:val="23"/>
          <w:rtl/>
        </w:rPr>
        <w:t xml:space="preserve">‌های </w:t>
      </w:r>
      <w:r w:rsidRPr="00006421">
        <w:rPr>
          <w:rFonts w:ascii="Arial" w:eastAsia="Arial" w:hAnsi="Arial" w:cs="B Nazanin"/>
          <w:sz w:val="23"/>
          <w:rtl/>
        </w:rPr>
        <w:t>ژن خاصی به ویژه "APOE".</w:t>
      </w:r>
      <w:r w:rsidRPr="00006421">
        <w:rPr>
          <w:rFonts w:eastAsia="Arial" w:cs="Calibri" w:hint="cs"/>
          <w:sz w:val="23"/>
          <w:rtl/>
        </w:rPr>
        <w:t>ε</w:t>
      </w:r>
      <w:r w:rsidRPr="00006421">
        <w:rPr>
          <w:rFonts w:ascii="Arial" w:eastAsia="Arial" w:hAnsi="Arial" w:cs="B Nazanin"/>
          <w:sz w:val="23"/>
          <w:rtl/>
        </w:rPr>
        <w:t>4</w:t>
      </w:r>
      <w:r w:rsidR="00060D92">
        <w:rPr>
          <w:rFonts w:ascii="Arial" w:eastAsia="Arial" w:hAnsi="Arial" w:cs="B Nazanin"/>
          <w:sz w:val="23"/>
          <w:rtl/>
        </w:rPr>
        <w:t xml:space="preserve"> می‌</w:t>
      </w:r>
      <w:r w:rsidRPr="00006421">
        <w:rPr>
          <w:rFonts w:ascii="Arial" w:eastAsia="Arial" w:hAnsi="Arial" w:cs="B Nazanin"/>
          <w:sz w:val="23"/>
          <w:rtl/>
        </w:rPr>
        <w:t>تواند شما را در برابر بیماری آسیب پذیرتر کند. اما آن تفاوت</w:t>
      </w:r>
      <w:r w:rsidR="00060D92">
        <w:rPr>
          <w:rFonts w:ascii="Arial" w:eastAsia="Arial" w:hAnsi="Arial" w:cs="B Nazanin"/>
          <w:sz w:val="23"/>
          <w:rtl/>
        </w:rPr>
        <w:t xml:space="preserve">‌های </w:t>
      </w:r>
      <w:r w:rsidRPr="00006421">
        <w:rPr>
          <w:rFonts w:ascii="Arial" w:eastAsia="Arial" w:hAnsi="Arial" w:cs="B Nazanin"/>
          <w:sz w:val="23"/>
          <w:rtl/>
        </w:rPr>
        <w:t>موروثی سرنوشت شما را رقم</w:t>
      </w:r>
      <w:r w:rsidR="00060D92">
        <w:rPr>
          <w:rFonts w:ascii="Arial" w:eastAsia="Arial" w:hAnsi="Arial" w:cs="B Nazanin"/>
          <w:sz w:val="23"/>
          <w:rtl/>
        </w:rPr>
        <w:t xml:space="preserve"> نمی‌</w:t>
      </w:r>
      <w:r w:rsidRPr="00006421">
        <w:rPr>
          <w:rFonts w:ascii="Arial" w:eastAsia="Arial" w:hAnsi="Arial" w:cs="B Nazanin"/>
          <w:sz w:val="23"/>
          <w:rtl/>
        </w:rPr>
        <w:t>زند. بسیاری از افراد مبتلا به APOE</w:t>
      </w:r>
      <w:r w:rsidRPr="00006421">
        <w:rPr>
          <w:rFonts w:eastAsia="Arial" w:cs="Calibri" w:hint="cs"/>
          <w:sz w:val="23"/>
          <w:rtl/>
        </w:rPr>
        <w:t>ε</w:t>
      </w:r>
      <w:r w:rsidRPr="00006421">
        <w:rPr>
          <w:rFonts w:ascii="Arial" w:eastAsia="Arial" w:hAnsi="Arial" w:cs="B Nazanin"/>
          <w:sz w:val="23"/>
          <w:rtl/>
        </w:rPr>
        <w:t>4 هرگز دچار زوال عقل نشوید.</w:t>
      </w:r>
    </w:p>
    <w:p w14:paraId="1CBBD4BC" w14:textId="77777777" w:rsidR="0007272E" w:rsidRDefault="0007272E">
      <w:pPr>
        <w:bidi/>
        <w:spacing w:line="135" w:lineRule="exact"/>
        <w:rPr>
          <w:rFonts w:ascii="Times New Roman" w:eastAsia="Times New Roman" w:hAnsi="Times New Roman"/>
          <w:rtl/>
        </w:rPr>
      </w:pPr>
    </w:p>
    <w:p w14:paraId="6CDCF90D" w14:textId="77777777" w:rsidR="0007272E" w:rsidRPr="00006421" w:rsidRDefault="005958FC">
      <w:pPr>
        <w:bidi/>
        <w:spacing w:line="313" w:lineRule="auto"/>
        <w:ind w:left="720" w:right="719" w:firstLine="300"/>
        <w:jc w:val="both"/>
        <w:rPr>
          <w:rFonts w:ascii="Arial" w:eastAsia="Arial" w:hAnsi="Arial" w:cs="B Nazanin"/>
          <w:sz w:val="23"/>
          <w:rtl/>
        </w:rPr>
      </w:pPr>
      <w:r w:rsidRPr="00006421">
        <w:rPr>
          <w:rFonts w:ascii="Arial" w:eastAsia="Arial" w:hAnsi="Arial" w:cs="B Nazanin"/>
          <w:sz w:val="23"/>
          <w:rtl/>
        </w:rPr>
        <w:t>برای اینکه بفهمد آیا نگرش شما نسبت به پیری ممکن است شانس ابتلا به این بیماری را تغییر دهد یا خیر، لوی دوباره به سوابق پزشکی افراد در گروه طولانی مدت نگاه کرد.</w:t>
      </w:r>
    </w:p>
    <w:p w14:paraId="744B4FDF" w14:textId="77777777" w:rsidR="0007272E" w:rsidRDefault="0007272E">
      <w:pPr>
        <w:bidi/>
        <w:spacing w:line="313" w:lineRule="auto"/>
        <w:ind w:left="720" w:right="719" w:firstLine="300"/>
        <w:jc w:val="both"/>
        <w:rPr>
          <w:rFonts w:ascii="Arial" w:eastAsia="Arial" w:hAnsi="Arial"/>
          <w:sz w:val="27"/>
          <w:rtl/>
        </w:rPr>
        <w:sectPr w:rsidR="0007272E">
          <w:pgSz w:w="11900" w:h="16838"/>
          <w:pgMar w:top="1440" w:right="1440" w:bottom="1127" w:left="1440" w:header="0" w:footer="0" w:gutter="0"/>
          <w:cols w:space="0" w:equalWidth="0">
            <w:col w:w="9019"/>
          </w:cols>
          <w:docGrid w:linePitch="360"/>
        </w:sectPr>
      </w:pPr>
    </w:p>
    <w:p w14:paraId="08440A70" w14:textId="77777777" w:rsidR="0007272E" w:rsidRDefault="0007272E">
      <w:pPr>
        <w:bidi/>
        <w:spacing w:line="20" w:lineRule="exact"/>
        <w:rPr>
          <w:rFonts w:ascii="Times New Roman" w:eastAsia="Times New Roman" w:hAnsi="Times New Roman"/>
          <w:rtl/>
        </w:rPr>
      </w:pPr>
      <w:bookmarkStart w:id="249" w:name="page252"/>
      <w:bookmarkEnd w:id="249"/>
    </w:p>
    <w:p w14:paraId="355117DF" w14:textId="6280294C" w:rsidR="0007272E" w:rsidRDefault="005958FC">
      <w:pPr>
        <w:bidi/>
        <w:spacing w:line="278" w:lineRule="auto"/>
        <w:ind w:left="720" w:right="719"/>
        <w:jc w:val="both"/>
        <w:rPr>
          <w:rFonts w:ascii="Arial" w:eastAsia="Arial" w:hAnsi="Arial"/>
          <w:color w:val="0000EE"/>
          <w:sz w:val="44"/>
          <w:vertAlign w:val="superscript"/>
          <w:rtl/>
        </w:rPr>
      </w:pPr>
      <w:r w:rsidRPr="00006421">
        <w:rPr>
          <w:rFonts w:ascii="Arial" w:eastAsia="Arial" w:hAnsi="Arial" w:cs="B Nazanin"/>
          <w:sz w:val="23"/>
          <w:rtl/>
        </w:rPr>
        <w:t>مطالعاتی که نگرش افراد را نسبت به پیری اندازه‌گیری کرده بود، یکی از آنها تصادفاً شامل اسکن‌های منظم MRI در طول مطالعه و کالبد شکافی مغز پس از مرگ بود. او دریافت که انتظارات مردم در سراسر مغزشان حک شده است، با افزایش قابل توجه پلاک</w:t>
      </w:r>
      <w:r w:rsidR="00060D92">
        <w:rPr>
          <w:rFonts w:ascii="Arial" w:eastAsia="Arial" w:hAnsi="Arial" w:cs="B Nazanin"/>
          <w:sz w:val="23"/>
          <w:rtl/>
        </w:rPr>
        <w:t xml:space="preserve">‌های </w:t>
      </w:r>
      <w:r w:rsidRPr="00006421">
        <w:rPr>
          <w:rFonts w:ascii="Arial" w:eastAsia="Arial" w:hAnsi="Arial" w:cs="B Nazanin"/>
          <w:sz w:val="23"/>
          <w:rtl/>
        </w:rPr>
        <w:t>بتا آمیلوئید و درهم تنیدگی</w:t>
      </w:r>
      <w:r w:rsidR="00060D92">
        <w:rPr>
          <w:rFonts w:ascii="Arial" w:eastAsia="Arial" w:hAnsi="Arial" w:cs="B Nazanin"/>
          <w:sz w:val="23"/>
          <w:rtl/>
        </w:rPr>
        <w:t xml:space="preserve">‌های </w:t>
      </w:r>
      <w:r w:rsidRPr="00006421">
        <w:rPr>
          <w:rFonts w:ascii="Arial" w:eastAsia="Arial" w:hAnsi="Arial" w:cs="B Nazanin"/>
          <w:sz w:val="23"/>
          <w:rtl/>
        </w:rPr>
        <w:t>پروتئین تاو در میان افرادی که قبلا دیدگاه منفی نسبت به پیری نشان داده بودند. این افراد همچنین آسیب شدیدی به هیپوکامپ، ناحیه ای به شکل اسب دریایی در عمق مغز که مسئول تشکیل حافظه است، نشان دادند</w:t>
      </w:r>
      <w:r>
        <w:rPr>
          <w:rFonts w:ascii="Arial" w:eastAsia="Arial" w:hAnsi="Arial"/>
          <w:sz w:val="29"/>
          <w:rtl/>
        </w:rPr>
        <w:t>.</w:t>
      </w:r>
      <w:hyperlink w:anchor="page360" w:history="1">
        <w:r>
          <w:rPr>
            <w:rFonts w:ascii="Arial" w:eastAsia="Arial" w:hAnsi="Arial"/>
            <w:color w:val="0000EE"/>
            <w:sz w:val="44"/>
            <w:vertAlign w:val="superscript"/>
            <w:rtl/>
          </w:rPr>
          <w:t>7</w:t>
        </w:r>
      </w:hyperlink>
    </w:p>
    <w:p w14:paraId="030D8DCC" w14:textId="77777777" w:rsidR="0007272E" w:rsidRDefault="0007272E">
      <w:pPr>
        <w:bidi/>
        <w:spacing w:line="5" w:lineRule="exact"/>
        <w:rPr>
          <w:rFonts w:ascii="Times New Roman" w:eastAsia="Times New Roman" w:hAnsi="Times New Roman"/>
          <w:rtl/>
        </w:rPr>
      </w:pPr>
    </w:p>
    <w:p w14:paraId="3A057F09" w14:textId="77777777" w:rsidR="0007272E" w:rsidRDefault="005958FC">
      <w:pPr>
        <w:bidi/>
        <w:spacing w:line="296" w:lineRule="auto"/>
        <w:ind w:left="720" w:right="719" w:firstLine="300"/>
        <w:jc w:val="both"/>
        <w:rPr>
          <w:rFonts w:ascii="Arial" w:eastAsia="Arial" w:hAnsi="Arial"/>
          <w:color w:val="0000EE"/>
          <w:sz w:val="42"/>
          <w:vertAlign w:val="superscript"/>
          <w:rtl/>
        </w:rPr>
      </w:pPr>
      <w:r w:rsidRPr="00006421">
        <w:rPr>
          <w:rFonts w:ascii="Arial" w:eastAsia="Arial" w:hAnsi="Arial" w:cs="B Nazanin"/>
          <w:sz w:val="23"/>
          <w:rtl/>
        </w:rPr>
        <w:t>یک مطالعه بعدی نشان داد که اثرات نگرش نسبت به پیری به ویژه در بین افرادی که در معرض خطر بالا هستند مشهود است.</w:t>
      </w:r>
      <w:r w:rsidRPr="00006421">
        <w:rPr>
          <w:rFonts w:eastAsia="Arial" w:cs="Calibri" w:hint="cs"/>
          <w:sz w:val="23"/>
          <w:rtl/>
        </w:rPr>
        <w:t>ε</w:t>
      </w:r>
      <w:r w:rsidRPr="00006421">
        <w:rPr>
          <w:rFonts w:ascii="Arial" w:eastAsia="Arial" w:hAnsi="Arial" w:cs="B Nazanin"/>
          <w:sz w:val="23"/>
          <w:rtl/>
        </w:rPr>
        <w:t>4 گونه از ژن APOE. برای آن‌ها، انتظارات مثبت از پیری، خطر ابتلا به زوال عقل را در مقایسه با افرادی که دارای نوع پرخطر بودند و تصور می‌کردند پیری با کاهش ذهنی و جسمی همراه است، به نصف کاهش داد. در واقع، در میان افرادی که انتظارات مثبتی از پیری دارند، به نظر می‌رسد که نوع پرخطر این ژن به سختی خطر ابتلا به زوال عقل را افزایش می‌دهد</w:t>
      </w:r>
      <w:r>
        <w:rPr>
          <w:rFonts w:ascii="Arial" w:eastAsia="Arial" w:hAnsi="Arial"/>
          <w:sz w:val="28"/>
          <w:rtl/>
        </w:rPr>
        <w:t>.</w:t>
      </w:r>
      <w:hyperlink w:anchor="page360" w:history="1">
        <w:r>
          <w:rPr>
            <w:rFonts w:ascii="Arial" w:eastAsia="Arial" w:hAnsi="Arial"/>
            <w:color w:val="0000EE"/>
            <w:sz w:val="42"/>
            <w:vertAlign w:val="superscript"/>
            <w:rtl/>
          </w:rPr>
          <w:t>8</w:t>
        </w:r>
      </w:hyperlink>
    </w:p>
    <w:p w14:paraId="7FE75163" w14:textId="77777777" w:rsidR="0007272E" w:rsidRDefault="007D2301">
      <w:pPr>
        <w:bidi/>
        <w:spacing w:line="20" w:lineRule="exact"/>
        <w:rPr>
          <w:rFonts w:ascii="Times New Roman" w:eastAsia="Times New Roman" w:hAnsi="Times New Roman"/>
          <w:rtl/>
        </w:rPr>
      </w:pPr>
      <w:r>
        <w:rPr>
          <w:rFonts w:ascii="Arial" w:eastAsia="Arial" w:hAnsi="Arial"/>
          <w:noProof/>
          <w:color w:val="0000EE"/>
          <w:sz w:val="42"/>
          <w:vertAlign w:val="superscript"/>
          <w:rtl/>
        </w:rPr>
        <w:drawing>
          <wp:anchor distT="0" distB="0" distL="114300" distR="114300" simplePos="0" relativeHeight="251683328" behindDoc="1" locked="0" layoutInCell="1" allowOverlap="1" wp14:anchorId="10304604" wp14:editId="26FAB024">
            <wp:simplePos x="0" y="0"/>
            <wp:positionH relativeFrom="column">
              <wp:posOffset>1181735</wp:posOffset>
            </wp:positionH>
            <wp:positionV relativeFrom="paragraph">
              <wp:posOffset>-54610</wp:posOffset>
            </wp:positionV>
            <wp:extent cx="3364230" cy="2039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4230" cy="2039620"/>
                    </a:xfrm>
                    <a:prstGeom prst="rect">
                      <a:avLst/>
                    </a:prstGeom>
                    <a:noFill/>
                  </pic:spPr>
                </pic:pic>
              </a:graphicData>
            </a:graphic>
            <wp14:sizeRelH relativeFrom="page">
              <wp14:pctWidth>0</wp14:pctWidth>
            </wp14:sizeRelH>
            <wp14:sizeRelV relativeFrom="page">
              <wp14:pctHeight>0</wp14:pctHeight>
            </wp14:sizeRelV>
          </wp:anchor>
        </w:drawing>
      </w:r>
    </w:p>
    <w:p w14:paraId="682A40FE" w14:textId="77777777" w:rsidR="0007272E" w:rsidRDefault="0007272E">
      <w:pPr>
        <w:bidi/>
        <w:spacing w:line="200" w:lineRule="exact"/>
        <w:rPr>
          <w:rFonts w:ascii="Times New Roman" w:eastAsia="Times New Roman" w:hAnsi="Times New Roman"/>
          <w:rtl/>
        </w:rPr>
      </w:pPr>
    </w:p>
    <w:p w14:paraId="380C3E32" w14:textId="77777777" w:rsidR="0007272E" w:rsidRDefault="0007272E">
      <w:pPr>
        <w:bidi/>
        <w:spacing w:line="200" w:lineRule="exact"/>
        <w:rPr>
          <w:rFonts w:ascii="Times New Roman" w:eastAsia="Times New Roman" w:hAnsi="Times New Roman"/>
          <w:rtl/>
        </w:rPr>
      </w:pPr>
    </w:p>
    <w:p w14:paraId="48BAC98C" w14:textId="77777777" w:rsidR="0007272E" w:rsidRDefault="0007272E">
      <w:pPr>
        <w:bidi/>
        <w:spacing w:line="200" w:lineRule="exact"/>
        <w:rPr>
          <w:rFonts w:ascii="Times New Roman" w:eastAsia="Times New Roman" w:hAnsi="Times New Roman"/>
          <w:rtl/>
        </w:rPr>
      </w:pPr>
    </w:p>
    <w:p w14:paraId="40D2E157" w14:textId="77777777" w:rsidR="0007272E" w:rsidRDefault="0007272E">
      <w:pPr>
        <w:bidi/>
        <w:spacing w:line="200" w:lineRule="exact"/>
        <w:rPr>
          <w:rFonts w:ascii="Times New Roman" w:eastAsia="Times New Roman" w:hAnsi="Times New Roman"/>
          <w:rtl/>
        </w:rPr>
      </w:pPr>
    </w:p>
    <w:p w14:paraId="751BAC81" w14:textId="77777777" w:rsidR="0007272E" w:rsidRDefault="0007272E">
      <w:pPr>
        <w:bidi/>
        <w:spacing w:line="200" w:lineRule="exact"/>
        <w:rPr>
          <w:rFonts w:ascii="Times New Roman" w:eastAsia="Times New Roman" w:hAnsi="Times New Roman"/>
          <w:rtl/>
        </w:rPr>
      </w:pPr>
    </w:p>
    <w:p w14:paraId="41B5D244" w14:textId="77777777" w:rsidR="0007272E" w:rsidRDefault="0007272E">
      <w:pPr>
        <w:bidi/>
        <w:spacing w:line="200" w:lineRule="exact"/>
        <w:rPr>
          <w:rFonts w:ascii="Times New Roman" w:eastAsia="Times New Roman" w:hAnsi="Times New Roman"/>
          <w:rtl/>
        </w:rPr>
      </w:pPr>
    </w:p>
    <w:p w14:paraId="775048DA" w14:textId="77777777" w:rsidR="0007272E" w:rsidRDefault="0007272E">
      <w:pPr>
        <w:bidi/>
        <w:spacing w:line="200" w:lineRule="exact"/>
        <w:rPr>
          <w:rFonts w:ascii="Times New Roman" w:eastAsia="Times New Roman" w:hAnsi="Times New Roman"/>
          <w:rtl/>
        </w:rPr>
      </w:pPr>
    </w:p>
    <w:p w14:paraId="5E07BE57" w14:textId="77777777" w:rsidR="0007272E" w:rsidRDefault="0007272E">
      <w:pPr>
        <w:bidi/>
        <w:spacing w:line="200" w:lineRule="exact"/>
        <w:rPr>
          <w:rFonts w:ascii="Times New Roman" w:eastAsia="Times New Roman" w:hAnsi="Times New Roman"/>
          <w:rtl/>
        </w:rPr>
      </w:pPr>
    </w:p>
    <w:p w14:paraId="6A1E0637" w14:textId="77777777" w:rsidR="0007272E" w:rsidRDefault="0007272E">
      <w:pPr>
        <w:bidi/>
        <w:spacing w:line="200" w:lineRule="exact"/>
        <w:rPr>
          <w:rFonts w:ascii="Times New Roman" w:eastAsia="Times New Roman" w:hAnsi="Times New Roman"/>
          <w:rtl/>
        </w:rPr>
      </w:pPr>
    </w:p>
    <w:p w14:paraId="1CE15A6D" w14:textId="77777777" w:rsidR="0007272E" w:rsidRDefault="0007272E">
      <w:pPr>
        <w:bidi/>
        <w:spacing w:line="200" w:lineRule="exact"/>
        <w:rPr>
          <w:rFonts w:ascii="Times New Roman" w:eastAsia="Times New Roman" w:hAnsi="Times New Roman"/>
          <w:rtl/>
        </w:rPr>
      </w:pPr>
    </w:p>
    <w:p w14:paraId="0C56D766" w14:textId="77777777" w:rsidR="0007272E" w:rsidRDefault="0007272E">
      <w:pPr>
        <w:bidi/>
        <w:spacing w:line="200" w:lineRule="exact"/>
        <w:rPr>
          <w:rFonts w:ascii="Times New Roman" w:eastAsia="Times New Roman" w:hAnsi="Times New Roman"/>
          <w:rtl/>
        </w:rPr>
      </w:pPr>
    </w:p>
    <w:p w14:paraId="7A9228B0" w14:textId="77777777" w:rsidR="0007272E" w:rsidRDefault="0007272E">
      <w:pPr>
        <w:bidi/>
        <w:spacing w:line="200" w:lineRule="exact"/>
        <w:rPr>
          <w:rFonts w:ascii="Times New Roman" w:eastAsia="Times New Roman" w:hAnsi="Times New Roman"/>
          <w:rtl/>
        </w:rPr>
      </w:pPr>
    </w:p>
    <w:p w14:paraId="542FD076" w14:textId="77777777" w:rsidR="0007272E" w:rsidRDefault="0007272E">
      <w:pPr>
        <w:bidi/>
        <w:spacing w:line="200" w:lineRule="exact"/>
        <w:rPr>
          <w:rFonts w:ascii="Times New Roman" w:eastAsia="Times New Roman" w:hAnsi="Times New Roman"/>
          <w:rtl/>
        </w:rPr>
      </w:pPr>
    </w:p>
    <w:p w14:paraId="495D27B1" w14:textId="77777777" w:rsidR="0007272E" w:rsidRDefault="0007272E">
      <w:pPr>
        <w:bidi/>
        <w:spacing w:line="200" w:lineRule="exact"/>
        <w:rPr>
          <w:rFonts w:ascii="Times New Roman" w:eastAsia="Times New Roman" w:hAnsi="Times New Roman"/>
          <w:rtl/>
        </w:rPr>
      </w:pPr>
    </w:p>
    <w:p w14:paraId="15C88F90" w14:textId="77777777" w:rsidR="0007272E" w:rsidRDefault="0007272E">
      <w:pPr>
        <w:bidi/>
        <w:spacing w:line="200" w:lineRule="exact"/>
        <w:rPr>
          <w:rFonts w:ascii="Times New Roman" w:eastAsia="Times New Roman" w:hAnsi="Times New Roman"/>
          <w:rtl/>
        </w:rPr>
      </w:pPr>
    </w:p>
    <w:p w14:paraId="4A384E1F" w14:textId="77777777" w:rsidR="0007272E" w:rsidRDefault="0007272E">
      <w:pPr>
        <w:bidi/>
        <w:spacing w:line="396" w:lineRule="exact"/>
        <w:rPr>
          <w:rFonts w:ascii="Times New Roman" w:eastAsia="Times New Roman" w:hAnsi="Times New Roman"/>
          <w:rtl/>
        </w:rPr>
      </w:pPr>
    </w:p>
    <w:p w14:paraId="6D19C7B0" w14:textId="77777777" w:rsidR="0007272E" w:rsidRPr="00006421" w:rsidRDefault="005958FC">
      <w:pPr>
        <w:bidi/>
        <w:spacing w:line="0" w:lineRule="atLeast"/>
        <w:jc w:val="center"/>
        <w:rPr>
          <w:rFonts w:ascii="Arial" w:eastAsia="Arial" w:hAnsi="Arial" w:cs="B Nazanin"/>
          <w:sz w:val="23"/>
          <w:rtl/>
        </w:rPr>
      </w:pPr>
      <w:r w:rsidRPr="00006421">
        <w:rPr>
          <w:rFonts w:ascii="Arial" w:eastAsia="Arial" w:hAnsi="Arial" w:cs="B Nazanin"/>
          <w:sz w:val="23"/>
          <w:rtl/>
        </w:rPr>
        <w:t>تأثیر باورهای سنی بر بروز زوال عقل</w:t>
      </w:r>
    </w:p>
    <w:p w14:paraId="110E8F45" w14:textId="77777777" w:rsidR="0007272E" w:rsidRDefault="0007272E">
      <w:pPr>
        <w:bidi/>
        <w:spacing w:line="241" w:lineRule="exact"/>
        <w:rPr>
          <w:rFonts w:ascii="Times New Roman" w:eastAsia="Times New Roman" w:hAnsi="Times New Roman"/>
          <w:rtl/>
        </w:rPr>
      </w:pPr>
    </w:p>
    <w:p w14:paraId="769B05EE" w14:textId="77777777" w:rsidR="0007272E" w:rsidRDefault="005958FC">
      <w:pPr>
        <w:bidi/>
        <w:spacing w:line="0" w:lineRule="atLeast"/>
        <w:jc w:val="center"/>
        <w:rPr>
          <w:rFonts w:ascii="Arial" w:eastAsia="Arial" w:hAnsi="Arial"/>
          <w:sz w:val="30"/>
          <w:rtl/>
        </w:rPr>
      </w:pPr>
      <w:r>
        <w:rPr>
          <w:rFonts w:ascii="Arial" w:eastAsia="Arial" w:hAnsi="Arial"/>
          <w:sz w:val="30"/>
          <w:rtl/>
        </w:rPr>
        <w:t>* * *</w:t>
      </w:r>
    </w:p>
    <w:p w14:paraId="343F80AF" w14:textId="77777777" w:rsidR="0007272E" w:rsidRDefault="0007272E">
      <w:pPr>
        <w:bidi/>
        <w:spacing w:line="199" w:lineRule="exact"/>
        <w:rPr>
          <w:rFonts w:ascii="Times New Roman" w:eastAsia="Times New Roman" w:hAnsi="Times New Roman"/>
          <w:rtl/>
        </w:rPr>
      </w:pPr>
    </w:p>
    <w:p w14:paraId="033891EB" w14:textId="0AFE17AA" w:rsidR="0007272E" w:rsidRPr="00006421" w:rsidRDefault="005958FC">
      <w:pPr>
        <w:bidi/>
        <w:spacing w:line="309" w:lineRule="auto"/>
        <w:ind w:left="720" w:right="719"/>
        <w:jc w:val="both"/>
        <w:rPr>
          <w:rFonts w:ascii="Arial" w:eastAsia="Arial" w:hAnsi="Arial" w:cs="B Nazanin"/>
          <w:sz w:val="23"/>
          <w:rtl/>
        </w:rPr>
      </w:pPr>
      <w:r w:rsidRPr="00006421">
        <w:rPr>
          <w:rFonts w:ascii="Arial" w:eastAsia="Arial" w:hAnsi="Arial" w:cs="B Nazanin"/>
          <w:sz w:val="23"/>
          <w:rtl/>
        </w:rPr>
        <w:t>به سختی</w:t>
      </w:r>
      <w:r w:rsidR="00060D92">
        <w:rPr>
          <w:rFonts w:ascii="Arial" w:eastAsia="Arial" w:hAnsi="Arial" w:cs="B Nazanin"/>
          <w:sz w:val="23"/>
          <w:rtl/>
        </w:rPr>
        <w:t xml:space="preserve"> می‌</w:t>
      </w:r>
      <w:r w:rsidRPr="00006421">
        <w:rPr>
          <w:rFonts w:ascii="Arial" w:eastAsia="Arial" w:hAnsi="Arial" w:cs="B Nazanin"/>
          <w:sz w:val="23"/>
          <w:rtl/>
        </w:rPr>
        <w:t>توان اهمیت این یافته</w:t>
      </w:r>
      <w:r w:rsidR="00060D92">
        <w:rPr>
          <w:rFonts w:ascii="Arial" w:eastAsia="Arial" w:hAnsi="Arial" w:cs="B Nazanin"/>
          <w:sz w:val="23"/>
          <w:rtl/>
        </w:rPr>
        <w:t xml:space="preserve">‌ها </w:t>
      </w:r>
      <w:r w:rsidRPr="00006421">
        <w:rPr>
          <w:rFonts w:ascii="Arial" w:eastAsia="Arial" w:hAnsi="Arial" w:cs="B Nazanin"/>
          <w:sz w:val="23"/>
          <w:rtl/>
        </w:rPr>
        <w:t>را دست بالا گرفت. در مورد عوامل خطر صرفاً بیولوژیکی که</w:t>
      </w:r>
      <w:r w:rsidR="00060D92">
        <w:rPr>
          <w:rFonts w:ascii="Arial" w:eastAsia="Arial" w:hAnsi="Arial" w:cs="B Nazanin"/>
          <w:sz w:val="23"/>
          <w:rtl/>
        </w:rPr>
        <w:t xml:space="preserve"> می‌</w:t>
      </w:r>
      <w:r w:rsidRPr="00006421">
        <w:rPr>
          <w:rFonts w:ascii="Arial" w:eastAsia="Arial" w:hAnsi="Arial" w:cs="B Nazanin"/>
          <w:sz w:val="23"/>
          <w:rtl/>
        </w:rPr>
        <w:t>توانند با افزایش سن پیشرفت بیماری را تسریع کنند، مطالب زیادی گفته شده است. با این حال، طبق این تحقیق، افکار خود ما هستند</w:t>
      </w:r>
    </w:p>
    <w:p w14:paraId="2C429DC5" w14:textId="77777777" w:rsidR="0007272E" w:rsidRDefault="0007272E">
      <w:pPr>
        <w:bidi/>
        <w:spacing w:line="309" w:lineRule="auto"/>
        <w:ind w:left="720" w:right="719"/>
        <w:jc w:val="both"/>
        <w:rPr>
          <w:rFonts w:ascii="Arial" w:eastAsia="Arial" w:hAnsi="Arial"/>
          <w:sz w:val="27"/>
          <w:rtl/>
        </w:rPr>
        <w:sectPr w:rsidR="0007272E">
          <w:pgSz w:w="11900" w:h="16838"/>
          <w:pgMar w:top="1440" w:right="1440" w:bottom="908" w:left="1440" w:header="0" w:footer="0" w:gutter="0"/>
          <w:cols w:space="0" w:equalWidth="0">
            <w:col w:w="9019"/>
          </w:cols>
          <w:docGrid w:linePitch="360"/>
        </w:sectPr>
      </w:pPr>
    </w:p>
    <w:p w14:paraId="12AB474B" w14:textId="77777777" w:rsidR="0007272E" w:rsidRDefault="0007272E">
      <w:pPr>
        <w:bidi/>
        <w:spacing w:line="20" w:lineRule="exact"/>
        <w:rPr>
          <w:rFonts w:ascii="Times New Roman" w:eastAsia="Times New Roman" w:hAnsi="Times New Roman"/>
          <w:rtl/>
        </w:rPr>
      </w:pPr>
      <w:bookmarkStart w:id="250" w:name="page253"/>
      <w:bookmarkEnd w:id="250"/>
    </w:p>
    <w:p w14:paraId="4FDABF9E" w14:textId="329EDD7F" w:rsidR="0007272E" w:rsidRDefault="005958FC">
      <w:pPr>
        <w:bidi/>
        <w:spacing w:line="297" w:lineRule="auto"/>
        <w:ind w:left="720" w:right="719"/>
        <w:jc w:val="both"/>
        <w:rPr>
          <w:rFonts w:ascii="Arial" w:eastAsia="Arial" w:hAnsi="Arial"/>
          <w:color w:val="0000EE"/>
          <w:sz w:val="40"/>
          <w:vertAlign w:val="superscript"/>
          <w:rtl/>
        </w:rPr>
      </w:pPr>
      <w:r w:rsidRPr="00006421">
        <w:rPr>
          <w:rFonts w:ascii="Arial" w:eastAsia="Arial" w:hAnsi="Arial" w:cs="B Nazanin"/>
          <w:sz w:val="23"/>
          <w:rtl/>
        </w:rPr>
        <w:t>به همان اندازه، اگر نه بیشتر، قدرتمند است. برای مثال، تصور می‌شود که سطوح بالای کلسترول خون، میانگین امید به زندگی را تا چهار سال کاهش می‌دهد بسیار کمتر از کاهش هفت سال و نیمی که ناشی از نگاه ضعیف به سلامت آینده ما است</w:t>
      </w:r>
      <w:r>
        <w:rPr>
          <w:rFonts w:ascii="Arial" w:eastAsia="Arial" w:hAnsi="Arial"/>
          <w:sz w:val="27"/>
          <w:rtl/>
        </w:rPr>
        <w:t>.</w:t>
      </w:r>
      <w:hyperlink w:anchor="page360" w:history="1">
        <w:r>
          <w:rPr>
            <w:rFonts w:ascii="Arial" w:eastAsia="Arial" w:hAnsi="Arial"/>
            <w:color w:val="0000EE"/>
            <w:sz w:val="40"/>
            <w:vertAlign w:val="superscript"/>
            <w:rtl/>
          </w:rPr>
          <w:t>9</w:t>
        </w:r>
      </w:hyperlink>
    </w:p>
    <w:p w14:paraId="15F5F328" w14:textId="77777777" w:rsidR="0007272E" w:rsidRDefault="0007272E">
      <w:pPr>
        <w:bidi/>
        <w:spacing w:line="4" w:lineRule="exact"/>
        <w:rPr>
          <w:rFonts w:ascii="Times New Roman" w:eastAsia="Times New Roman" w:hAnsi="Times New Roman"/>
          <w:rtl/>
        </w:rPr>
      </w:pPr>
    </w:p>
    <w:p w14:paraId="177E0872" w14:textId="5A9C739C" w:rsidR="0007272E" w:rsidRPr="00006421" w:rsidRDefault="005958FC">
      <w:pPr>
        <w:bidi/>
        <w:spacing w:line="307" w:lineRule="auto"/>
        <w:ind w:left="720" w:right="719" w:firstLine="300"/>
        <w:jc w:val="both"/>
        <w:rPr>
          <w:rFonts w:ascii="Arial" w:eastAsia="Arial" w:hAnsi="Arial" w:cs="B Nazanin"/>
          <w:sz w:val="23"/>
          <w:rtl/>
        </w:rPr>
      </w:pPr>
      <w:r w:rsidRPr="00006421">
        <w:rPr>
          <w:rFonts w:ascii="Arial" w:eastAsia="Arial" w:hAnsi="Arial" w:cs="B Nazanin"/>
          <w:sz w:val="23"/>
          <w:rtl/>
        </w:rPr>
        <w:t>مانند هر خطر پزشکی، خطر شخصی نگرش منفی به پیری برای خودمان به عوامل مختلفی بستگی دارد. بر اساس یک مطالعه اساسی بر روی کارمندان دولت وایت هال که برای دولت بریتانیا کار</w:t>
      </w:r>
      <w:r w:rsidR="00060D92">
        <w:rPr>
          <w:rFonts w:ascii="Arial" w:eastAsia="Arial" w:hAnsi="Arial" w:cs="B Nazanin"/>
          <w:sz w:val="23"/>
          <w:rtl/>
        </w:rPr>
        <w:t xml:space="preserve"> می‌</w:t>
      </w:r>
      <w:r w:rsidRPr="00006421">
        <w:rPr>
          <w:rFonts w:ascii="Arial" w:eastAsia="Arial" w:hAnsi="Arial" w:cs="B Nazanin"/>
          <w:sz w:val="23"/>
          <w:rtl/>
        </w:rPr>
        <w:t>کنند، حتی این سوال ساده در مورد اینکه چگونه «قدیمی» را تعریف</w:t>
      </w:r>
      <w:r w:rsidR="00060D92">
        <w:rPr>
          <w:rFonts w:ascii="Arial" w:eastAsia="Arial" w:hAnsi="Arial" w:cs="B Nazanin"/>
          <w:sz w:val="23"/>
          <w:rtl/>
        </w:rPr>
        <w:t xml:space="preserve"> می‌</w:t>
      </w:r>
      <w:r w:rsidRPr="00006421">
        <w:rPr>
          <w:rFonts w:ascii="Arial" w:eastAsia="Arial" w:hAnsi="Arial" w:cs="B Nazanin"/>
          <w:sz w:val="23"/>
          <w:rtl/>
        </w:rPr>
        <w:t>کنید،</w:t>
      </w:r>
      <w:r w:rsidR="00060D92">
        <w:rPr>
          <w:rFonts w:ascii="Arial" w:eastAsia="Arial" w:hAnsi="Arial" w:cs="B Nazanin"/>
          <w:sz w:val="23"/>
          <w:rtl/>
        </w:rPr>
        <w:t xml:space="preserve"> می‌</w:t>
      </w:r>
      <w:r w:rsidRPr="00006421">
        <w:rPr>
          <w:rFonts w:ascii="Arial" w:eastAsia="Arial" w:hAnsi="Arial" w:cs="B Nazanin"/>
          <w:sz w:val="23"/>
          <w:rtl/>
        </w:rPr>
        <w:t>تواند اندازه تأثیرات را تعیین کند.</w:t>
      </w:r>
    </w:p>
    <w:p w14:paraId="5916B8C2" w14:textId="77777777" w:rsidR="0007272E" w:rsidRPr="00006421" w:rsidRDefault="0007272E">
      <w:pPr>
        <w:bidi/>
        <w:spacing w:line="115" w:lineRule="exact"/>
        <w:rPr>
          <w:rFonts w:ascii="Arial" w:eastAsia="Arial" w:hAnsi="Arial" w:cs="B Nazanin"/>
          <w:sz w:val="23"/>
          <w:rtl/>
        </w:rPr>
      </w:pPr>
    </w:p>
    <w:p w14:paraId="57BABEEB" w14:textId="01CA4F13" w:rsidR="0007272E" w:rsidRDefault="005958FC">
      <w:pPr>
        <w:bidi/>
        <w:spacing w:line="293" w:lineRule="auto"/>
        <w:ind w:left="720" w:right="719" w:firstLine="300"/>
        <w:jc w:val="both"/>
        <w:rPr>
          <w:rFonts w:ascii="Arial" w:eastAsia="Arial" w:hAnsi="Arial"/>
          <w:sz w:val="27"/>
          <w:rtl/>
        </w:rPr>
      </w:pPr>
      <w:r w:rsidRPr="00006421">
        <w:rPr>
          <w:rFonts w:ascii="Arial" w:eastAsia="Arial" w:hAnsi="Arial" w:cs="B Nazanin"/>
          <w:sz w:val="23"/>
          <w:rtl/>
        </w:rPr>
        <w:t>مطالعات وایت هال بیشتر به این دلیل است که نشان می‌دهد موقعیت اجتماعی می‌تواند بر سلامت ما تأثیر بگذارد، و نشان می‌دهد که افراد در طبقات پایین‌تر نسبت به افرادی که در بالای سلسله مراتب رقابتی قرار دارند، بار سلامتی بسیار بیشتری دارند. اما در اوایل دهه 1990، از کارمندان دولت خواسته شد تا مشخص کنند که چه زمانی میانسالی به پایان</w:t>
      </w:r>
      <w:r w:rsidR="00060D92">
        <w:rPr>
          <w:rFonts w:ascii="Arial" w:eastAsia="Arial" w:hAnsi="Arial" w:cs="B Nazanin"/>
          <w:sz w:val="23"/>
          <w:rtl/>
        </w:rPr>
        <w:t xml:space="preserve"> می‌</w:t>
      </w:r>
      <w:r w:rsidRPr="00006421">
        <w:rPr>
          <w:rFonts w:ascii="Arial" w:eastAsia="Arial" w:hAnsi="Arial" w:cs="B Nazanin"/>
          <w:sz w:val="23"/>
          <w:rtl/>
        </w:rPr>
        <w:t>رسد و پیری آغاز</w:t>
      </w:r>
      <w:r w:rsidR="00060D92">
        <w:rPr>
          <w:rFonts w:ascii="Arial" w:eastAsia="Arial" w:hAnsi="Arial" w:cs="B Nazanin"/>
          <w:sz w:val="23"/>
          <w:rtl/>
        </w:rPr>
        <w:t xml:space="preserve"> می‌</w:t>
      </w:r>
      <w:r w:rsidRPr="00006421">
        <w:rPr>
          <w:rFonts w:ascii="Arial" w:eastAsia="Arial" w:hAnsi="Arial" w:cs="B Nazanin"/>
          <w:sz w:val="23"/>
          <w:rtl/>
        </w:rPr>
        <w:t>شود. و معلوم شد که هر چه زودتر شروع پیری را ببینند، احتمال اینکه خودشان در سنین پایین‌تر کاهش سلامتی داشته باشند، بیشتر می‌شود. در طول دهه بعد، افرادی که معتقد بودند کهولت سن از 60 سالگی یا کمتر شروع</w:t>
      </w:r>
      <w:r w:rsidR="00060D92">
        <w:rPr>
          <w:rFonts w:ascii="Arial" w:eastAsia="Arial" w:hAnsi="Arial" w:cs="B Nazanin"/>
          <w:sz w:val="23"/>
          <w:rtl/>
        </w:rPr>
        <w:t xml:space="preserve"> می‌</w:t>
      </w:r>
      <w:r w:rsidRPr="00006421">
        <w:rPr>
          <w:rFonts w:ascii="Arial" w:eastAsia="Arial" w:hAnsi="Arial" w:cs="B Nazanin"/>
          <w:sz w:val="23"/>
          <w:rtl/>
        </w:rPr>
        <w:t>شود، حدود 40 درصد بیشتر از افرادی که معتقد بودند میانسالی در 70 سالگی یا بالاتر به پایان</w:t>
      </w:r>
      <w:r w:rsidR="00060D92">
        <w:rPr>
          <w:rFonts w:ascii="Arial" w:eastAsia="Arial" w:hAnsi="Arial" w:cs="B Nazanin"/>
          <w:sz w:val="23"/>
          <w:rtl/>
        </w:rPr>
        <w:t xml:space="preserve"> می‌</w:t>
      </w:r>
      <w:r w:rsidRPr="00006421">
        <w:rPr>
          <w:rFonts w:ascii="Arial" w:eastAsia="Arial" w:hAnsi="Arial" w:cs="B Nazanin"/>
          <w:sz w:val="23"/>
          <w:rtl/>
        </w:rPr>
        <w:t>رسد، در معرض ابتلا به بیماری عروق کرونر قلب بودند</w:t>
      </w:r>
      <w:r>
        <w:rPr>
          <w:rFonts w:ascii="Arial" w:eastAsia="Arial" w:hAnsi="Arial"/>
          <w:sz w:val="27"/>
          <w:rtl/>
        </w:rPr>
        <w:t>.</w:t>
      </w:r>
      <w:hyperlink w:anchor="page360" w:history="1">
        <w:r>
          <w:rPr>
            <w:rFonts w:ascii="Arial" w:eastAsia="Arial" w:hAnsi="Arial"/>
            <w:color w:val="0000EE"/>
            <w:sz w:val="40"/>
            <w:vertAlign w:val="superscript"/>
            <w:rtl/>
          </w:rPr>
          <w:t>10</w:t>
        </w:r>
        <w:r>
          <w:rPr>
            <w:rFonts w:ascii="Arial" w:eastAsia="Arial" w:hAnsi="Arial"/>
            <w:sz w:val="27"/>
            <w:rtl/>
          </w:rPr>
          <w:t xml:space="preserve"> </w:t>
        </w:r>
      </w:hyperlink>
      <w:r w:rsidRPr="00006421">
        <w:rPr>
          <w:rFonts w:ascii="Arial" w:eastAsia="Arial" w:hAnsi="Arial" w:cs="B Nazanin"/>
          <w:sz w:val="23"/>
          <w:rtl/>
        </w:rPr>
        <w:t>به عبارت دیگر، به نظر</w:t>
      </w:r>
      <w:r w:rsidR="00060D92">
        <w:rPr>
          <w:rFonts w:ascii="Arial" w:eastAsia="Arial" w:hAnsi="Arial" w:cs="B Nazanin"/>
          <w:sz w:val="23"/>
          <w:rtl/>
        </w:rPr>
        <w:t xml:space="preserve"> می‌</w:t>
      </w:r>
      <w:r w:rsidRPr="00006421">
        <w:rPr>
          <w:rFonts w:ascii="Arial" w:eastAsia="Arial" w:hAnsi="Arial" w:cs="B Nazanin"/>
          <w:sz w:val="23"/>
          <w:rtl/>
        </w:rPr>
        <w:t>رسد که با تصمیم</w:t>
      </w:r>
      <w:r w:rsidR="0037598F">
        <w:rPr>
          <w:rFonts w:ascii="Arial" w:eastAsia="Arial" w:hAnsi="Arial" w:cs="B Nazanin"/>
          <w:sz w:val="23"/>
          <w:rtl/>
        </w:rPr>
        <w:t xml:space="preserve">‌‌گیری </w:t>
      </w:r>
      <w:r w:rsidRPr="00006421">
        <w:rPr>
          <w:rFonts w:ascii="Arial" w:eastAsia="Arial" w:hAnsi="Arial" w:cs="B Nazanin"/>
          <w:sz w:val="23"/>
          <w:rtl/>
        </w:rPr>
        <w:t>در مورد اینکه هنوز به رده سنی مربوطه نرسیده اید، ممکن است بتوانید از برخی اثرات فرار کنید.</w:t>
      </w:r>
    </w:p>
    <w:p w14:paraId="323B3269" w14:textId="77777777" w:rsidR="0007272E" w:rsidRDefault="0007272E">
      <w:pPr>
        <w:bidi/>
        <w:spacing w:line="139" w:lineRule="exact"/>
        <w:rPr>
          <w:rFonts w:ascii="Times New Roman" w:eastAsia="Times New Roman" w:hAnsi="Times New Roman"/>
          <w:rtl/>
        </w:rPr>
      </w:pPr>
    </w:p>
    <w:p w14:paraId="2409B559" w14:textId="248F57FA" w:rsidR="0007272E" w:rsidRPr="00006421" w:rsidRDefault="005958FC">
      <w:pPr>
        <w:bidi/>
        <w:spacing w:line="291" w:lineRule="auto"/>
        <w:ind w:left="720" w:right="719" w:firstLine="300"/>
        <w:jc w:val="both"/>
        <w:rPr>
          <w:rFonts w:ascii="Arial" w:eastAsia="Arial" w:hAnsi="Arial" w:cs="B Nazanin"/>
          <w:sz w:val="23"/>
          <w:rtl/>
        </w:rPr>
      </w:pPr>
      <w:r w:rsidRPr="00006421">
        <w:rPr>
          <w:rFonts w:ascii="Arial" w:eastAsia="Arial" w:hAnsi="Arial" w:cs="B Nazanin"/>
          <w:sz w:val="23"/>
          <w:rtl/>
        </w:rPr>
        <w:t>این ما را به سوال چهارم و آخر</w:t>
      </w:r>
      <w:r w:rsidR="00060D92">
        <w:rPr>
          <w:rFonts w:ascii="Arial" w:eastAsia="Arial" w:hAnsi="Arial" w:cs="B Nazanin"/>
          <w:sz w:val="23"/>
          <w:rtl/>
        </w:rPr>
        <w:t xml:space="preserve"> می‌</w:t>
      </w:r>
      <w:r w:rsidRPr="00006421">
        <w:rPr>
          <w:rFonts w:ascii="Arial" w:eastAsia="Arial" w:hAnsi="Arial" w:cs="B Nazanin"/>
          <w:sz w:val="23"/>
          <w:rtl/>
        </w:rPr>
        <w:t>رساند</w:t>
      </w:r>
      <w:r>
        <w:rPr>
          <w:rFonts w:ascii="Arial" w:eastAsia="Arial" w:hAnsi="Arial"/>
          <w:color w:val="0000EE"/>
          <w:sz w:val="27"/>
          <w:rtl/>
        </w:rPr>
        <w:t xml:space="preserve"> </w:t>
      </w:r>
      <w:hyperlink w:anchor="page246" w:history="1">
        <w:r w:rsidRPr="00006421">
          <w:rPr>
            <w:rFonts w:ascii="Arial" w:eastAsia="Arial" w:hAnsi="Arial" w:cs="B Nazanin"/>
            <w:color w:val="0000EE"/>
            <w:sz w:val="27"/>
            <w:rtl/>
          </w:rPr>
          <w:t>اینجا</w:t>
        </w:r>
      </w:hyperlink>
      <w:r w:rsidRPr="00006421">
        <w:rPr>
          <w:rFonts w:ascii="Arial" w:eastAsia="Arial" w:hAnsi="Arial" w:cs="B Nazanin"/>
          <w:sz w:val="27"/>
          <w:rtl/>
        </w:rPr>
        <w:t>،</w:t>
      </w:r>
      <w:r>
        <w:rPr>
          <w:rFonts w:ascii="Arial" w:eastAsia="Arial" w:hAnsi="Arial"/>
          <w:sz w:val="27"/>
          <w:rtl/>
        </w:rPr>
        <w:t xml:space="preserve"> </w:t>
      </w:r>
      <w:r w:rsidRPr="00006421">
        <w:rPr>
          <w:rFonts w:ascii="Arial" w:eastAsia="Arial" w:hAnsi="Arial" w:cs="B Nazanin"/>
          <w:sz w:val="23"/>
          <w:rtl/>
        </w:rPr>
        <w:t>که در آن من از شما خواستم "سن ذهنی" خود را تخمین بزنید بر خلاف سن تقویمی واقعی خود، چقدر در درون خود احساس پیری</w:t>
      </w:r>
      <w:r w:rsidR="00060D92">
        <w:rPr>
          <w:rFonts w:ascii="Arial" w:eastAsia="Arial" w:hAnsi="Arial" w:cs="B Nazanin"/>
          <w:sz w:val="23"/>
          <w:rtl/>
        </w:rPr>
        <w:t xml:space="preserve"> می‌</w:t>
      </w:r>
      <w:r w:rsidRPr="00006421">
        <w:rPr>
          <w:rFonts w:ascii="Arial" w:eastAsia="Arial" w:hAnsi="Arial" w:cs="B Nazanin"/>
          <w:sz w:val="23"/>
          <w:rtl/>
        </w:rPr>
        <w:t>کنید. این ایده که شما «به همان اندازه که احساس می‌کنید جوان هستید» یک چیز کلیشه‌ای است، اما مطالعاتی که هزاران شرکت‌کننده را مورد بررسی قرار داده است نشان داده است که افراد با سن ذهنی پایین‌تر از سلامت جسمی و روانی بیشتری برخوردار هستند</w:t>
      </w:r>
      <w:r>
        <w:rPr>
          <w:rFonts w:ascii="Arial" w:eastAsia="Arial" w:hAnsi="Arial"/>
          <w:sz w:val="27"/>
          <w:rtl/>
        </w:rPr>
        <w:t>.</w:t>
      </w:r>
      <w:hyperlink w:anchor="page361" w:history="1">
        <w:r>
          <w:rPr>
            <w:rFonts w:ascii="Arial" w:eastAsia="Arial" w:hAnsi="Arial"/>
            <w:color w:val="0000EE"/>
            <w:sz w:val="40"/>
            <w:vertAlign w:val="superscript"/>
            <w:rtl/>
          </w:rPr>
          <w:t>11</w:t>
        </w:r>
        <w:r>
          <w:rPr>
            <w:rFonts w:ascii="Arial" w:eastAsia="Arial" w:hAnsi="Arial"/>
            <w:sz w:val="27"/>
            <w:rtl/>
          </w:rPr>
          <w:t xml:space="preserve"> </w:t>
        </w:r>
      </w:hyperlink>
      <w:r w:rsidRPr="00006421">
        <w:rPr>
          <w:rFonts w:ascii="Arial" w:eastAsia="Arial" w:hAnsi="Arial" w:cs="B Nazanin"/>
          <w:sz w:val="23"/>
          <w:rtl/>
        </w:rPr>
        <w:t>چگونه</w:t>
      </w:r>
      <w:r w:rsidR="00060D92">
        <w:rPr>
          <w:rFonts w:ascii="Arial" w:eastAsia="Arial" w:hAnsi="Arial" w:cs="B Nazanin"/>
          <w:sz w:val="23"/>
          <w:rtl/>
        </w:rPr>
        <w:t xml:space="preserve"> می‌</w:t>
      </w:r>
      <w:r w:rsidRPr="00006421">
        <w:rPr>
          <w:rFonts w:ascii="Arial" w:eastAsia="Arial" w:hAnsi="Arial" w:cs="B Nazanin"/>
          <w:sz w:val="23"/>
          <w:rtl/>
        </w:rPr>
        <w:t>تواند این باشد؟ یکی از پاسخ‌های احتمالی این است که سن ذهنی پایین‌تر شما را به این فکر می‌کند که شما استثنای کاهش طبیعی هستید که در افراد دیگر انتظار دارید. این باور به شما این امکان را</w:t>
      </w:r>
      <w:r w:rsidR="00060D92">
        <w:rPr>
          <w:rFonts w:ascii="Arial" w:eastAsia="Arial" w:hAnsi="Arial" w:cs="B Nazanin"/>
          <w:sz w:val="23"/>
          <w:rtl/>
        </w:rPr>
        <w:t xml:space="preserve"> می‌</w:t>
      </w:r>
      <w:r w:rsidRPr="00006421">
        <w:rPr>
          <w:rFonts w:ascii="Arial" w:eastAsia="Arial" w:hAnsi="Arial" w:cs="B Nazanin"/>
          <w:sz w:val="23"/>
          <w:rtl/>
        </w:rPr>
        <w:t>دهد که با گذشت سالها انتظارات مثبت بیشتری از سلامت خود داشته باشید.</w:t>
      </w:r>
    </w:p>
    <w:p w14:paraId="237ECA96" w14:textId="77777777" w:rsidR="0007272E" w:rsidRDefault="0007272E">
      <w:pPr>
        <w:bidi/>
        <w:spacing w:line="291" w:lineRule="auto"/>
        <w:ind w:left="720" w:right="719" w:firstLine="300"/>
        <w:jc w:val="both"/>
        <w:rPr>
          <w:rFonts w:ascii="Arial" w:eastAsia="Arial" w:hAnsi="Arial"/>
          <w:sz w:val="27"/>
          <w:rtl/>
        </w:rPr>
        <w:sectPr w:rsidR="0007272E">
          <w:pgSz w:w="11900" w:h="16838"/>
          <w:pgMar w:top="1440" w:right="1440" w:bottom="1036" w:left="1440" w:header="0" w:footer="0" w:gutter="0"/>
          <w:cols w:space="0" w:equalWidth="0">
            <w:col w:w="9019"/>
          </w:cols>
          <w:docGrid w:linePitch="360"/>
        </w:sectPr>
      </w:pPr>
    </w:p>
    <w:p w14:paraId="522E9942" w14:textId="77777777" w:rsidR="0007272E" w:rsidRDefault="0007272E">
      <w:pPr>
        <w:bidi/>
        <w:spacing w:line="20" w:lineRule="exact"/>
        <w:rPr>
          <w:rFonts w:ascii="Times New Roman" w:eastAsia="Times New Roman" w:hAnsi="Times New Roman"/>
          <w:rtl/>
        </w:rPr>
      </w:pPr>
      <w:bookmarkStart w:id="251" w:name="page254"/>
      <w:bookmarkEnd w:id="251"/>
    </w:p>
    <w:p w14:paraId="60BA5EBA" w14:textId="1BC1FAB4" w:rsidR="0007272E" w:rsidRDefault="005958FC">
      <w:pPr>
        <w:bidi/>
        <w:spacing w:line="263" w:lineRule="auto"/>
        <w:ind w:left="720" w:right="719"/>
        <w:jc w:val="both"/>
        <w:rPr>
          <w:rFonts w:ascii="Arial" w:eastAsia="Arial" w:hAnsi="Arial"/>
          <w:color w:val="0000EE"/>
          <w:sz w:val="45"/>
          <w:vertAlign w:val="superscript"/>
          <w:rtl/>
        </w:rPr>
      </w:pPr>
      <w:r w:rsidRPr="00006421">
        <w:rPr>
          <w:rFonts w:ascii="Arial" w:eastAsia="Arial" w:hAnsi="Arial" w:cs="B Nazanin"/>
          <w:sz w:val="23"/>
          <w:rtl/>
        </w:rPr>
        <w:t>محافظت از شما در برابر اثرات مخرب کلیشه</w:t>
      </w:r>
      <w:r w:rsidR="00060D92">
        <w:rPr>
          <w:rFonts w:ascii="Arial" w:eastAsia="Arial" w:hAnsi="Arial" w:cs="B Nazanin"/>
          <w:sz w:val="23"/>
          <w:rtl/>
        </w:rPr>
        <w:t xml:space="preserve">‌های </w:t>
      </w:r>
      <w:r w:rsidRPr="00006421">
        <w:rPr>
          <w:rFonts w:ascii="Arial" w:eastAsia="Arial" w:hAnsi="Arial" w:cs="B Nazanin"/>
          <w:sz w:val="23"/>
          <w:rtl/>
        </w:rPr>
        <w:t>منفی که معمولاً بسیار تأثیرگذار هستند</w:t>
      </w:r>
      <w:r>
        <w:rPr>
          <w:rFonts w:ascii="Arial" w:eastAsia="Arial" w:hAnsi="Arial"/>
          <w:sz w:val="30"/>
          <w:rtl/>
        </w:rPr>
        <w:t>.</w:t>
      </w:r>
      <w:hyperlink w:anchor="page361" w:history="1">
        <w:r>
          <w:rPr>
            <w:rFonts w:ascii="Arial" w:eastAsia="Arial" w:hAnsi="Arial"/>
            <w:color w:val="0000EE"/>
            <w:sz w:val="45"/>
            <w:vertAlign w:val="superscript"/>
            <w:rtl/>
          </w:rPr>
          <w:t>12</w:t>
        </w:r>
      </w:hyperlink>
    </w:p>
    <w:p w14:paraId="68D0F908" w14:textId="06DB5761" w:rsidR="0007272E" w:rsidRPr="00006421" w:rsidRDefault="005958FC">
      <w:pPr>
        <w:bidi/>
        <w:spacing w:line="281" w:lineRule="auto"/>
        <w:ind w:left="720" w:right="719" w:firstLine="300"/>
        <w:jc w:val="both"/>
        <w:rPr>
          <w:rFonts w:ascii="Arial" w:eastAsia="Arial" w:hAnsi="Arial" w:cs="B Nazanin"/>
          <w:sz w:val="23"/>
          <w:rtl/>
        </w:rPr>
      </w:pPr>
      <w:r w:rsidRPr="00006421">
        <w:rPr>
          <w:rFonts w:ascii="Arial" w:eastAsia="Arial" w:hAnsi="Arial" w:cs="B Nazanin"/>
          <w:sz w:val="23"/>
          <w:rtl/>
        </w:rPr>
        <w:t>اساساً این همان چیزی است که لنگر در سال 1979 در تلاش بود تا در مطالعه‌ی زمان‌بندی خود به آن دست یابد. در صومعه‌ای که برای تکرار دکوراسیون و فرهنگ اواخر دهه 1950 راه‌اندازی شد، او امیدوار بود که سن ذهنی شرکت‌کنندگان را با استفاده از آن به عقب برگرداند. 20 سال. وقتی وارد خانه شدند، هنوز احساس</w:t>
      </w:r>
      <w:r w:rsidR="00060D92">
        <w:rPr>
          <w:rFonts w:ascii="Arial" w:eastAsia="Arial" w:hAnsi="Arial" w:cs="B Nazanin"/>
          <w:sz w:val="23"/>
          <w:rtl/>
        </w:rPr>
        <w:t xml:space="preserve"> می‌</w:t>
      </w:r>
      <w:r w:rsidRPr="00006421">
        <w:rPr>
          <w:rFonts w:ascii="Arial" w:eastAsia="Arial" w:hAnsi="Arial" w:cs="B Nazanin"/>
          <w:sz w:val="23"/>
          <w:rtl/>
        </w:rPr>
        <w:t>کردند که افراد مسن 70 و 80 ساله هستند، با تمام بار درک شده ای که این امر به همراه دارد. با این حال، در پایان، آنها صومعه را با احساسی دوباره از خود در سن 50 و 60 سالگی ترک کردند، در سنینی که انرژی و هدف بیشتری در زندگی خود داشتند. و حداقل برای آن نمونه کوچک از شرکت کنندگان، به نظر</w:t>
      </w:r>
      <w:r w:rsidR="00060D92">
        <w:rPr>
          <w:rFonts w:ascii="Arial" w:eastAsia="Arial" w:hAnsi="Arial" w:cs="B Nazanin"/>
          <w:sz w:val="23"/>
          <w:rtl/>
        </w:rPr>
        <w:t xml:space="preserve"> می‌</w:t>
      </w:r>
      <w:r w:rsidRPr="00006421">
        <w:rPr>
          <w:rFonts w:ascii="Arial" w:eastAsia="Arial" w:hAnsi="Arial" w:cs="B Nazanin"/>
          <w:sz w:val="23"/>
          <w:rtl/>
        </w:rPr>
        <w:t xml:space="preserve">رسید که کارساز بوده است. از نظر ذهنی </w:t>
      </w:r>
      <w:r w:rsidRPr="00006421">
        <w:rPr>
          <w:rFonts w:ascii="Arial" w:eastAsia="Arial" w:hAnsi="Arial" w:cs="B Nazanin" w:hint="cs"/>
          <w:sz w:val="23"/>
          <w:rtl/>
        </w:rPr>
        <w:t>و</w:t>
      </w:r>
      <w:r w:rsidRPr="00006421">
        <w:rPr>
          <w:rFonts w:ascii="Arial" w:eastAsia="Arial" w:hAnsi="Arial" w:cs="B Nazanin"/>
          <w:sz w:val="23"/>
          <w:rtl/>
        </w:rPr>
        <w:t xml:space="preserve"> </w:t>
      </w:r>
      <w:r w:rsidRPr="00006421">
        <w:rPr>
          <w:rFonts w:ascii="Arial" w:eastAsia="Arial" w:hAnsi="Arial" w:cs="B Nazanin" w:hint="cs"/>
          <w:sz w:val="23"/>
          <w:rtl/>
        </w:rPr>
        <w:t>تا</w:t>
      </w:r>
      <w:r w:rsidRPr="00006421">
        <w:rPr>
          <w:rFonts w:ascii="Arial" w:eastAsia="Arial" w:hAnsi="Arial" w:cs="B Nazanin"/>
          <w:sz w:val="23"/>
          <w:rtl/>
        </w:rPr>
        <w:t xml:space="preserve"> </w:t>
      </w:r>
      <w:r w:rsidRPr="00006421">
        <w:rPr>
          <w:rFonts w:ascii="Arial" w:eastAsia="Arial" w:hAnsi="Arial" w:cs="B Nazanin" w:hint="cs"/>
          <w:sz w:val="23"/>
          <w:rtl/>
        </w:rPr>
        <w:t>حدی</w:t>
      </w:r>
      <w:r w:rsidRPr="00006421">
        <w:rPr>
          <w:rFonts w:ascii="Arial" w:eastAsia="Arial" w:hAnsi="Arial" w:cs="B Nazanin"/>
          <w:sz w:val="23"/>
          <w:rtl/>
        </w:rPr>
        <w:t xml:space="preserve"> </w:t>
      </w:r>
      <w:r w:rsidRPr="00006421">
        <w:rPr>
          <w:rFonts w:ascii="Arial" w:eastAsia="Arial" w:hAnsi="Arial" w:cs="B Nazanin" w:hint="cs"/>
          <w:sz w:val="23"/>
          <w:rtl/>
        </w:rPr>
        <w:t>کم‌تر</w:t>
      </w:r>
      <w:r w:rsidRPr="00006421">
        <w:rPr>
          <w:rFonts w:ascii="Arial" w:eastAsia="Arial" w:hAnsi="Arial" w:cs="B Nazanin"/>
          <w:sz w:val="23"/>
          <w:rtl/>
        </w:rPr>
        <w:t xml:space="preserve"> </w:t>
      </w:r>
      <w:r w:rsidRPr="00006421">
        <w:rPr>
          <w:rFonts w:ascii="Arial" w:eastAsia="Arial" w:hAnsi="Arial" w:cs="B Nazanin" w:hint="cs"/>
          <w:sz w:val="23"/>
          <w:rtl/>
        </w:rPr>
        <w:t>اما</w:t>
      </w:r>
      <w:r w:rsidRPr="00006421">
        <w:rPr>
          <w:rFonts w:ascii="Arial" w:eastAsia="Arial" w:hAnsi="Arial" w:cs="B Nazanin"/>
          <w:sz w:val="23"/>
          <w:rtl/>
        </w:rPr>
        <w:t xml:space="preserve"> </w:t>
      </w:r>
      <w:r w:rsidRPr="00006421">
        <w:rPr>
          <w:rFonts w:ascii="Arial" w:eastAsia="Arial" w:hAnsi="Arial" w:cs="B Nazanin" w:hint="cs"/>
          <w:sz w:val="23"/>
          <w:rtl/>
        </w:rPr>
        <w:t>هنوز</w:t>
      </w:r>
      <w:r w:rsidRPr="00006421">
        <w:rPr>
          <w:rFonts w:ascii="Arial" w:eastAsia="Arial" w:hAnsi="Arial" w:cs="B Nazanin"/>
          <w:sz w:val="23"/>
          <w:rtl/>
        </w:rPr>
        <w:t xml:space="preserve"> </w:t>
      </w:r>
      <w:r w:rsidRPr="00006421">
        <w:rPr>
          <w:rFonts w:ascii="Arial" w:eastAsia="Arial" w:hAnsi="Arial" w:cs="B Nazanin" w:hint="cs"/>
          <w:sz w:val="23"/>
          <w:rtl/>
        </w:rPr>
        <w:t>هم</w:t>
      </w:r>
      <w:r w:rsidRPr="00006421">
        <w:rPr>
          <w:rFonts w:ascii="Arial" w:eastAsia="Arial" w:hAnsi="Arial" w:cs="B Nazanin"/>
          <w:sz w:val="23"/>
          <w:rtl/>
        </w:rPr>
        <w:t xml:space="preserve"> </w:t>
      </w:r>
      <w:r w:rsidRPr="00006421">
        <w:rPr>
          <w:rFonts w:ascii="Arial" w:eastAsia="Arial" w:hAnsi="Arial" w:cs="B Nazanin" w:hint="cs"/>
          <w:sz w:val="23"/>
          <w:rtl/>
        </w:rPr>
        <w:t>از</w:t>
      </w:r>
      <w:r w:rsidRPr="00006421">
        <w:rPr>
          <w:rFonts w:ascii="Arial" w:eastAsia="Arial" w:hAnsi="Arial" w:cs="B Nazanin"/>
          <w:sz w:val="23"/>
          <w:rtl/>
        </w:rPr>
        <w:t xml:space="preserve"> </w:t>
      </w:r>
      <w:r w:rsidRPr="00006421">
        <w:rPr>
          <w:rFonts w:ascii="Arial" w:eastAsia="Arial" w:hAnsi="Arial" w:cs="B Nazanin" w:hint="cs"/>
          <w:sz w:val="23"/>
          <w:rtl/>
        </w:rPr>
        <w:t>نظر</w:t>
      </w:r>
      <w:r w:rsidRPr="00006421">
        <w:rPr>
          <w:rFonts w:ascii="Arial" w:eastAsia="Arial" w:hAnsi="Arial" w:cs="B Nazanin"/>
          <w:sz w:val="23"/>
          <w:rtl/>
        </w:rPr>
        <w:t xml:space="preserve"> </w:t>
      </w:r>
      <w:r w:rsidRPr="00006421">
        <w:rPr>
          <w:rFonts w:ascii="Arial" w:eastAsia="Arial" w:hAnsi="Arial" w:cs="B Nazanin" w:hint="cs"/>
          <w:sz w:val="23"/>
          <w:rtl/>
        </w:rPr>
        <w:t>فیزیکی</w:t>
      </w:r>
      <w:r w:rsidRPr="00006421">
        <w:rPr>
          <w:rFonts w:ascii="Arial" w:eastAsia="Arial" w:hAnsi="Arial" w:cs="B Nazanin"/>
          <w:sz w:val="23"/>
          <w:rtl/>
        </w:rPr>
        <w:t xml:space="preserve"> </w:t>
      </w:r>
      <w:r w:rsidRPr="00006421">
        <w:rPr>
          <w:rFonts w:ascii="Arial" w:eastAsia="Arial" w:hAnsi="Arial" w:cs="B Nazanin" w:hint="cs"/>
          <w:sz w:val="23"/>
          <w:rtl/>
        </w:rPr>
        <w:t>به</w:t>
      </w:r>
      <w:r w:rsidRPr="00006421">
        <w:rPr>
          <w:rFonts w:ascii="Arial" w:eastAsia="Arial" w:hAnsi="Arial" w:cs="B Nazanin"/>
          <w:sz w:val="23"/>
          <w:rtl/>
        </w:rPr>
        <w:t xml:space="preserve"> </w:t>
      </w:r>
      <w:r w:rsidRPr="00006421">
        <w:rPr>
          <w:rFonts w:ascii="Arial" w:eastAsia="Arial" w:hAnsi="Arial" w:cs="B Nazanin" w:hint="cs"/>
          <w:sz w:val="23"/>
          <w:rtl/>
        </w:rPr>
        <w:t>نظر</w:t>
      </w:r>
      <w:r w:rsidRPr="00006421">
        <w:rPr>
          <w:rFonts w:ascii="Arial" w:eastAsia="Arial" w:hAnsi="Arial" w:cs="B Nazanin"/>
          <w:sz w:val="23"/>
          <w:rtl/>
        </w:rPr>
        <w:t xml:space="preserve"> </w:t>
      </w:r>
      <w:r w:rsidRPr="00006421">
        <w:rPr>
          <w:rFonts w:ascii="Arial" w:eastAsia="Arial" w:hAnsi="Arial" w:cs="B Nazanin" w:hint="cs"/>
          <w:sz w:val="23"/>
          <w:rtl/>
        </w:rPr>
        <w:t>می‌رسید</w:t>
      </w:r>
      <w:r w:rsidRPr="00006421">
        <w:rPr>
          <w:rFonts w:ascii="Arial" w:eastAsia="Arial" w:hAnsi="Arial" w:cs="B Nazanin"/>
          <w:sz w:val="23"/>
          <w:rtl/>
        </w:rPr>
        <w:t xml:space="preserve"> </w:t>
      </w:r>
      <w:r w:rsidRPr="00006421">
        <w:rPr>
          <w:rFonts w:ascii="Arial" w:eastAsia="Arial" w:hAnsi="Arial" w:cs="B Nazanin" w:hint="cs"/>
          <w:sz w:val="23"/>
          <w:rtl/>
        </w:rPr>
        <w:t>که</w:t>
      </w:r>
      <w:r w:rsidRPr="00006421">
        <w:rPr>
          <w:rFonts w:ascii="Arial" w:eastAsia="Arial" w:hAnsi="Arial" w:cs="B Nazanin"/>
          <w:sz w:val="23"/>
          <w:rtl/>
        </w:rPr>
        <w:t xml:space="preserve"> </w:t>
      </w:r>
      <w:r w:rsidRPr="00006421">
        <w:rPr>
          <w:rFonts w:ascii="Arial" w:eastAsia="Arial" w:hAnsi="Arial" w:cs="B Nazanin" w:hint="cs"/>
          <w:sz w:val="23"/>
          <w:rtl/>
        </w:rPr>
        <w:t>آنها</w:t>
      </w:r>
      <w:r w:rsidRPr="00006421">
        <w:rPr>
          <w:rFonts w:ascii="Arial" w:eastAsia="Arial" w:hAnsi="Arial" w:cs="B Nazanin"/>
          <w:sz w:val="23"/>
          <w:rtl/>
        </w:rPr>
        <w:t xml:space="preserve"> </w:t>
      </w:r>
      <w:r w:rsidRPr="00006421">
        <w:rPr>
          <w:rFonts w:ascii="Arial" w:eastAsia="Arial" w:hAnsi="Arial" w:cs="B Nazanin" w:hint="cs"/>
          <w:sz w:val="23"/>
          <w:rtl/>
        </w:rPr>
        <w:t>به</w:t>
      </w:r>
      <w:r w:rsidRPr="00006421">
        <w:rPr>
          <w:rFonts w:ascii="Arial" w:eastAsia="Arial" w:hAnsi="Arial" w:cs="B Nazanin"/>
          <w:sz w:val="23"/>
          <w:rtl/>
        </w:rPr>
        <w:t xml:space="preserve"> </w:t>
      </w:r>
      <w:r w:rsidRPr="00006421">
        <w:rPr>
          <w:rFonts w:ascii="Arial" w:eastAsia="Arial" w:hAnsi="Arial" w:cs="B Nazanin" w:hint="cs"/>
          <w:sz w:val="23"/>
          <w:rtl/>
        </w:rPr>
        <w:t>طور</w:t>
      </w:r>
      <w:r w:rsidRPr="00006421">
        <w:rPr>
          <w:rFonts w:ascii="Arial" w:eastAsia="Arial" w:hAnsi="Arial" w:cs="B Nazanin"/>
          <w:sz w:val="23"/>
          <w:rtl/>
        </w:rPr>
        <w:t xml:space="preserve"> </w:t>
      </w:r>
      <w:r w:rsidRPr="00006421">
        <w:rPr>
          <w:rFonts w:ascii="Arial" w:eastAsia="Arial" w:hAnsi="Arial" w:cs="B Nazanin" w:hint="cs"/>
          <w:sz w:val="23"/>
          <w:rtl/>
        </w:rPr>
        <w:t>موقت</w:t>
      </w:r>
      <w:r w:rsidRPr="00006421">
        <w:rPr>
          <w:rFonts w:ascii="Arial" w:eastAsia="Arial" w:hAnsi="Arial" w:cs="B Nazanin"/>
          <w:sz w:val="23"/>
          <w:rtl/>
        </w:rPr>
        <w:t xml:space="preserve"> </w:t>
      </w:r>
      <w:r w:rsidRPr="00006421">
        <w:rPr>
          <w:rFonts w:ascii="Arial" w:eastAsia="Arial" w:hAnsi="Arial" w:cs="B Nazanin" w:hint="cs"/>
          <w:sz w:val="23"/>
          <w:rtl/>
        </w:rPr>
        <w:t>ساعت</w:t>
      </w:r>
      <w:r w:rsidRPr="00006421">
        <w:rPr>
          <w:rFonts w:ascii="Arial" w:eastAsia="Arial" w:hAnsi="Arial" w:cs="B Nazanin"/>
          <w:sz w:val="23"/>
          <w:rtl/>
        </w:rPr>
        <w:t xml:space="preserve"> </w:t>
      </w:r>
      <w:r w:rsidRPr="00006421">
        <w:rPr>
          <w:rFonts w:ascii="Arial" w:eastAsia="Arial" w:hAnsi="Arial" w:cs="B Nazanin" w:hint="cs"/>
          <w:sz w:val="23"/>
          <w:rtl/>
        </w:rPr>
        <w:t>را</w:t>
      </w:r>
      <w:r w:rsidRPr="00006421">
        <w:rPr>
          <w:rFonts w:ascii="Arial" w:eastAsia="Arial" w:hAnsi="Arial" w:cs="B Nazanin"/>
          <w:sz w:val="23"/>
          <w:rtl/>
        </w:rPr>
        <w:t xml:space="preserve"> </w:t>
      </w:r>
      <w:r w:rsidRPr="00006421">
        <w:rPr>
          <w:rFonts w:ascii="Arial" w:eastAsia="Arial" w:hAnsi="Arial" w:cs="B Nazanin" w:hint="cs"/>
          <w:sz w:val="23"/>
          <w:rtl/>
        </w:rPr>
        <w:t>به</w:t>
      </w:r>
      <w:r w:rsidRPr="00006421">
        <w:rPr>
          <w:rFonts w:ascii="Arial" w:eastAsia="Arial" w:hAnsi="Arial" w:cs="B Nazanin"/>
          <w:sz w:val="23"/>
          <w:rtl/>
        </w:rPr>
        <w:t xml:space="preserve"> </w:t>
      </w:r>
      <w:r w:rsidRPr="00006421">
        <w:rPr>
          <w:rFonts w:ascii="Arial" w:eastAsia="Arial" w:hAnsi="Arial" w:cs="B Nazanin" w:hint="cs"/>
          <w:sz w:val="23"/>
          <w:rtl/>
        </w:rPr>
        <w:t>عقب</w:t>
      </w:r>
      <w:r w:rsidRPr="00006421">
        <w:rPr>
          <w:rFonts w:ascii="Arial" w:eastAsia="Arial" w:hAnsi="Arial" w:cs="B Nazanin"/>
          <w:sz w:val="23"/>
          <w:rtl/>
        </w:rPr>
        <w:t xml:space="preserve"> </w:t>
      </w:r>
      <w:r w:rsidRPr="00006421">
        <w:rPr>
          <w:rFonts w:ascii="Arial" w:eastAsia="Arial" w:hAnsi="Arial" w:cs="B Nazanin" w:hint="cs"/>
          <w:sz w:val="23"/>
          <w:rtl/>
        </w:rPr>
        <w:t>برگردانده‌اند</w:t>
      </w:r>
      <w:r w:rsidRPr="00006421">
        <w:rPr>
          <w:rFonts w:ascii="Arial" w:eastAsia="Arial" w:hAnsi="Arial" w:cs="B Nazanin"/>
          <w:sz w:val="23"/>
          <w:rtl/>
        </w:rPr>
        <w:t>.</w:t>
      </w:r>
    </w:p>
    <w:p w14:paraId="33EEA497" w14:textId="77777777" w:rsidR="0007272E" w:rsidRDefault="0007272E">
      <w:pPr>
        <w:bidi/>
        <w:spacing w:line="130" w:lineRule="exact"/>
        <w:rPr>
          <w:rFonts w:ascii="Times New Roman" w:eastAsia="Times New Roman" w:hAnsi="Times New Roman"/>
          <w:rtl/>
        </w:rPr>
      </w:pPr>
    </w:p>
    <w:p w14:paraId="652CF1EC" w14:textId="77777777" w:rsidR="0007272E" w:rsidRPr="00006421" w:rsidRDefault="005958FC">
      <w:pPr>
        <w:bidi/>
        <w:spacing w:line="0" w:lineRule="atLeast"/>
        <w:ind w:left="720"/>
        <w:rPr>
          <w:rFonts w:ascii="Arial" w:eastAsia="Arial" w:hAnsi="Arial" w:cs="B Nazanin"/>
          <w:b/>
          <w:bCs/>
          <w:sz w:val="23"/>
          <w:rtl/>
        </w:rPr>
      </w:pPr>
      <w:r w:rsidRPr="00006421">
        <w:rPr>
          <w:rFonts w:ascii="Arial" w:eastAsia="Arial" w:hAnsi="Arial" w:cs="B Nazanin"/>
          <w:b/>
          <w:bCs/>
          <w:sz w:val="23"/>
          <w:rtl/>
        </w:rPr>
        <w:t>نظریه تجسم کلیشه ای</w:t>
      </w:r>
    </w:p>
    <w:p w14:paraId="0849C600" w14:textId="77777777" w:rsidR="0007272E" w:rsidRDefault="0007272E">
      <w:pPr>
        <w:bidi/>
        <w:spacing w:line="213" w:lineRule="exact"/>
        <w:rPr>
          <w:rFonts w:ascii="Times New Roman" w:eastAsia="Times New Roman" w:hAnsi="Times New Roman"/>
          <w:rtl/>
        </w:rPr>
      </w:pPr>
    </w:p>
    <w:p w14:paraId="113DAA9F" w14:textId="7A6051E0" w:rsidR="0007272E" w:rsidRPr="00006421" w:rsidRDefault="005958FC">
      <w:pPr>
        <w:bidi/>
        <w:spacing w:line="270" w:lineRule="auto"/>
        <w:ind w:left="720" w:right="719"/>
        <w:jc w:val="both"/>
        <w:rPr>
          <w:rFonts w:ascii="Arial" w:eastAsia="Arial" w:hAnsi="Arial" w:cs="B Nazanin"/>
          <w:sz w:val="23"/>
          <w:rtl/>
        </w:rPr>
      </w:pPr>
      <w:r w:rsidRPr="00006421">
        <w:rPr>
          <w:rFonts w:ascii="Arial" w:eastAsia="Arial" w:hAnsi="Arial" w:cs="B Nazanin"/>
          <w:sz w:val="23"/>
          <w:rtl/>
        </w:rPr>
        <w:t>انتظارات منفی ما از کجا</w:t>
      </w:r>
      <w:r w:rsidR="00060D92">
        <w:rPr>
          <w:rFonts w:ascii="Arial" w:eastAsia="Arial" w:hAnsi="Arial" w:cs="B Nazanin"/>
          <w:sz w:val="23"/>
          <w:rtl/>
        </w:rPr>
        <w:t xml:space="preserve"> می‌</w:t>
      </w:r>
      <w:r w:rsidRPr="00006421">
        <w:rPr>
          <w:rFonts w:ascii="Arial" w:eastAsia="Arial" w:hAnsi="Arial" w:cs="B Nazanin"/>
          <w:sz w:val="23"/>
          <w:rtl/>
        </w:rPr>
        <w:t>آید؟ و چگونه آنها چنین قدرتی را بر رفاه ما اعمال</w:t>
      </w:r>
      <w:r w:rsidR="00060D92">
        <w:rPr>
          <w:rFonts w:ascii="Arial" w:eastAsia="Arial" w:hAnsi="Arial" w:cs="B Nazanin"/>
          <w:sz w:val="23"/>
          <w:rtl/>
        </w:rPr>
        <w:t xml:space="preserve"> می‌</w:t>
      </w:r>
      <w:r w:rsidRPr="00006421">
        <w:rPr>
          <w:rFonts w:ascii="Arial" w:eastAsia="Arial" w:hAnsi="Arial" w:cs="B Nazanin"/>
          <w:sz w:val="23"/>
          <w:rtl/>
        </w:rPr>
        <w:t>کنند؟ برای پاسخ به این پرسش‌ها، باید فرآیندی به نام «تجسم کلیشه‌ای» را درک کنیم.</w:t>
      </w:r>
    </w:p>
    <w:p w14:paraId="05C74738" w14:textId="77777777" w:rsidR="0007272E" w:rsidRDefault="0007272E">
      <w:pPr>
        <w:bidi/>
        <w:spacing w:line="159" w:lineRule="exact"/>
        <w:rPr>
          <w:rFonts w:ascii="Times New Roman" w:eastAsia="Times New Roman" w:hAnsi="Times New Roman"/>
          <w:rtl/>
        </w:rPr>
      </w:pPr>
    </w:p>
    <w:p w14:paraId="4903DE53" w14:textId="583F1E68" w:rsidR="0007272E" w:rsidRPr="00006421" w:rsidRDefault="005958FC">
      <w:pPr>
        <w:bidi/>
        <w:spacing w:line="305" w:lineRule="auto"/>
        <w:ind w:left="720" w:right="719" w:firstLine="300"/>
        <w:jc w:val="both"/>
        <w:rPr>
          <w:rFonts w:ascii="Arial" w:eastAsia="Arial" w:hAnsi="Arial" w:cs="B Nazanin"/>
          <w:sz w:val="23"/>
          <w:rtl/>
        </w:rPr>
      </w:pPr>
      <w:r w:rsidRPr="00006421">
        <w:rPr>
          <w:rFonts w:ascii="Arial" w:eastAsia="Arial" w:hAnsi="Arial" w:cs="B Nazanin"/>
          <w:sz w:val="23"/>
          <w:rtl/>
        </w:rPr>
        <w:t>نویسنده مارتین آمیس تصویر مفیدی ارائه</w:t>
      </w:r>
      <w:r w:rsidR="00060D92">
        <w:rPr>
          <w:rFonts w:ascii="Arial" w:eastAsia="Arial" w:hAnsi="Arial" w:cs="B Nazanin"/>
          <w:sz w:val="23"/>
          <w:rtl/>
        </w:rPr>
        <w:t xml:space="preserve"> می‌</w:t>
      </w:r>
      <w:r w:rsidRPr="00006421">
        <w:rPr>
          <w:rFonts w:ascii="Arial" w:eastAsia="Arial" w:hAnsi="Arial" w:cs="B Nazanin"/>
          <w:sz w:val="23"/>
          <w:rtl/>
        </w:rPr>
        <w:t>دهد. اگر رقصنده پدی جونز نشان دهنده نگرش بهینه به پیری است، پس آمیس نقطه مقابل آن را به ما پیشنهاد</w:t>
      </w:r>
      <w:r w:rsidR="00060D92">
        <w:rPr>
          <w:rFonts w:ascii="Arial" w:eastAsia="Arial" w:hAnsi="Arial" w:cs="B Nazanin"/>
          <w:sz w:val="23"/>
          <w:rtl/>
        </w:rPr>
        <w:t xml:space="preserve"> می‌</w:t>
      </w:r>
      <w:r w:rsidRPr="00006421">
        <w:rPr>
          <w:rFonts w:ascii="Arial" w:eastAsia="Arial" w:hAnsi="Arial" w:cs="B Nazanin"/>
          <w:sz w:val="23"/>
          <w:rtl/>
        </w:rPr>
        <w:t>کند. او در مصاحبه ای در سال 2010، «سونامی نقره ای» جمعیت سالخورده را محکوم کرد. او گفت: «جمعیتی از افراد بسیار مسن زوال عقل وجود خواهد داشت، مانند هجوم مهاجران وحشتناک، که رستوران‌ها، کافه‌ها و مغازه‌ها را متعفن می‌کنند.» من</w:t>
      </w:r>
      <w:r w:rsidR="00060D92">
        <w:rPr>
          <w:rFonts w:ascii="Arial" w:eastAsia="Arial" w:hAnsi="Arial" w:cs="B Nazanin"/>
          <w:sz w:val="23"/>
          <w:rtl/>
        </w:rPr>
        <w:t xml:space="preserve"> می‌</w:t>
      </w:r>
      <w:r w:rsidRPr="00006421">
        <w:rPr>
          <w:rFonts w:ascii="Arial" w:eastAsia="Arial" w:hAnsi="Arial" w:cs="B Nazanin"/>
          <w:sz w:val="23"/>
          <w:rtl/>
        </w:rPr>
        <w:t>توانم یک نوع جنگ داخلی بین پیر و جوان را در 10 یا 15 سال آینده تصور کنم. او در گوشه و کنار خیابان خواستار «غرفه‌های اتانازی» شد، و در جشنواره‌های ادبی، روند پیری را با بازی در «فیلم ترسناک کم‌هزینه» خودتان توصیف کرد.</w:t>
      </w:r>
      <w:hyperlink w:anchor="page362" w:history="1">
        <w:r>
          <w:rPr>
            <w:rFonts w:ascii="Arial" w:eastAsia="Arial" w:hAnsi="Arial"/>
            <w:color w:val="0000EE"/>
            <w:sz w:val="38"/>
            <w:vertAlign w:val="superscript"/>
            <w:rtl/>
          </w:rPr>
          <w:t>13</w:t>
        </w:r>
        <w:r>
          <w:rPr>
            <w:rFonts w:ascii="Arial" w:eastAsia="Arial" w:hAnsi="Arial"/>
            <w:sz w:val="26"/>
            <w:rtl/>
          </w:rPr>
          <w:t xml:space="preserve"> </w:t>
        </w:r>
      </w:hyperlink>
      <w:r w:rsidRPr="00006421">
        <w:rPr>
          <w:rFonts w:ascii="Arial" w:eastAsia="Arial" w:hAnsi="Arial" w:cs="B Nazanin"/>
          <w:sz w:val="23"/>
          <w:rtl/>
        </w:rPr>
        <w:t>تصور نگرش خشن</w:t>
      </w:r>
      <w:r w:rsidR="00E54E13">
        <w:rPr>
          <w:rFonts w:ascii="Arial" w:eastAsia="Arial" w:hAnsi="Arial" w:cs="B Nazanin"/>
          <w:sz w:val="23"/>
          <w:rtl/>
        </w:rPr>
        <w:t xml:space="preserve">‌‌تر </w:t>
      </w:r>
      <w:r w:rsidRPr="00006421">
        <w:rPr>
          <w:rFonts w:ascii="Arial" w:eastAsia="Arial" w:hAnsi="Arial" w:cs="B Nazanin"/>
          <w:sz w:val="23"/>
          <w:rtl/>
        </w:rPr>
        <w:t>نسبت به سالمندان دشوار است تا باور این که مرگ بر پیری سالم ارجحیت دارد.</w:t>
      </w:r>
    </w:p>
    <w:p w14:paraId="3474EBB9" w14:textId="77777777" w:rsidR="0007272E" w:rsidRDefault="0007272E">
      <w:pPr>
        <w:bidi/>
        <w:spacing w:line="305" w:lineRule="auto"/>
        <w:ind w:left="720" w:right="719" w:firstLine="300"/>
        <w:jc w:val="both"/>
        <w:rPr>
          <w:rFonts w:ascii="Arial" w:eastAsia="Arial" w:hAnsi="Arial"/>
          <w:sz w:val="26"/>
          <w:rtl/>
        </w:rPr>
        <w:sectPr w:rsidR="0007272E">
          <w:pgSz w:w="11900" w:h="16838"/>
          <w:pgMar w:top="1440" w:right="1440" w:bottom="889" w:left="1440" w:header="0" w:footer="0" w:gutter="0"/>
          <w:cols w:space="0" w:equalWidth="0">
            <w:col w:w="9019"/>
          </w:cols>
          <w:docGrid w:linePitch="360"/>
        </w:sectPr>
      </w:pPr>
    </w:p>
    <w:p w14:paraId="0483DC52" w14:textId="77777777" w:rsidR="0007272E" w:rsidRDefault="0007272E">
      <w:pPr>
        <w:bidi/>
        <w:spacing w:line="20" w:lineRule="exact"/>
        <w:rPr>
          <w:rFonts w:ascii="Times New Roman" w:eastAsia="Times New Roman" w:hAnsi="Times New Roman"/>
          <w:rtl/>
        </w:rPr>
      </w:pPr>
      <w:bookmarkStart w:id="252" w:name="page255"/>
      <w:bookmarkEnd w:id="252"/>
    </w:p>
    <w:p w14:paraId="51A7ED89" w14:textId="26C381DE" w:rsidR="0007272E" w:rsidRDefault="005958FC">
      <w:pPr>
        <w:bidi/>
        <w:spacing w:line="270" w:lineRule="auto"/>
        <w:ind w:left="720" w:right="719" w:firstLine="300"/>
        <w:jc w:val="both"/>
        <w:rPr>
          <w:rFonts w:ascii="Arial" w:eastAsia="Arial" w:hAnsi="Arial"/>
          <w:color w:val="0000EE"/>
          <w:sz w:val="42"/>
          <w:vertAlign w:val="superscript"/>
          <w:rtl/>
        </w:rPr>
      </w:pPr>
      <w:r w:rsidRPr="00006421">
        <w:rPr>
          <w:rFonts w:ascii="Arial" w:eastAsia="Arial" w:hAnsi="Arial" w:cs="B Nazanin"/>
          <w:sz w:val="23"/>
          <w:rtl/>
        </w:rPr>
        <w:t>همانطور که منتقدان ادبی در آن زمان اشاره کردند، رمان‌های آمیس مدت‌ها ترس و انزجار از پیری را بیان می‌کردند، همان‌طور که هستند مملو از کلیشه‌های منفی نسل‌های قدیمی‌تر. (او در اولین رمانش ادعا کرد که سن 20 سالگی نشان دهنده پایان جوانی است.</w:t>
      </w:r>
      <w:hyperlink w:anchor="page362" w:history="1">
        <w:r>
          <w:rPr>
            <w:rFonts w:ascii="Arial" w:eastAsia="Arial" w:hAnsi="Arial"/>
            <w:color w:val="0000EE"/>
            <w:sz w:val="42"/>
            <w:vertAlign w:val="superscript"/>
            <w:rtl/>
          </w:rPr>
          <w:t>14</w:t>
        </w:r>
      </w:hyperlink>
      <w:r>
        <w:rPr>
          <w:rFonts w:ascii="Arial" w:eastAsia="Arial" w:hAnsi="Arial"/>
          <w:sz w:val="28"/>
          <w:rtl/>
        </w:rPr>
        <w:t xml:space="preserve">) </w:t>
      </w:r>
      <w:r w:rsidRPr="00006421">
        <w:rPr>
          <w:rFonts w:ascii="Arial" w:eastAsia="Arial" w:hAnsi="Arial" w:cs="B Nazanin"/>
          <w:sz w:val="23"/>
          <w:rtl/>
        </w:rPr>
        <w:t>و هنگامی که آمیس خود را پیر</w:t>
      </w:r>
      <w:r w:rsidR="00060D92">
        <w:rPr>
          <w:rFonts w:ascii="Arial" w:eastAsia="Arial" w:hAnsi="Arial" w:cs="B Nazanin"/>
          <w:sz w:val="23"/>
          <w:rtl/>
        </w:rPr>
        <w:t xml:space="preserve"> می‌</w:t>
      </w:r>
      <w:r w:rsidRPr="00006421">
        <w:rPr>
          <w:rFonts w:ascii="Arial" w:eastAsia="Arial" w:hAnsi="Arial" w:cs="B Nazanin"/>
          <w:sz w:val="23"/>
          <w:rtl/>
        </w:rPr>
        <w:t>کرد، اغلب مملو از ترس از سرنوشت خود</w:t>
      </w:r>
      <w:r w:rsidR="00060D92">
        <w:rPr>
          <w:rFonts w:ascii="Arial" w:eastAsia="Arial" w:hAnsi="Arial" w:cs="B Nazanin"/>
          <w:sz w:val="23"/>
          <w:rtl/>
        </w:rPr>
        <w:t xml:space="preserve"> می‌</w:t>
      </w:r>
      <w:r w:rsidRPr="00006421">
        <w:rPr>
          <w:rFonts w:ascii="Arial" w:eastAsia="Arial" w:hAnsi="Arial" w:cs="B Nazanin"/>
          <w:sz w:val="23"/>
          <w:rtl/>
        </w:rPr>
        <w:t>شد. او به مجله اسمیتسونیان گفت: "جوانی شما در اوایل دهه 40 شما تبخیر</w:t>
      </w:r>
      <w:r w:rsidR="00060D92">
        <w:rPr>
          <w:rFonts w:ascii="Arial" w:eastAsia="Arial" w:hAnsi="Arial" w:cs="B Nazanin"/>
          <w:sz w:val="23"/>
          <w:rtl/>
        </w:rPr>
        <w:t xml:space="preserve"> می‌</w:t>
      </w:r>
      <w:r w:rsidRPr="00006421">
        <w:rPr>
          <w:rFonts w:ascii="Arial" w:eastAsia="Arial" w:hAnsi="Arial" w:cs="B Nazanin"/>
          <w:sz w:val="23"/>
          <w:rtl/>
        </w:rPr>
        <w:t>شود، وقتی در آینه نگاه</w:t>
      </w:r>
      <w:r w:rsidR="00060D92">
        <w:rPr>
          <w:rFonts w:ascii="Arial" w:eastAsia="Arial" w:hAnsi="Arial" w:cs="B Nazanin"/>
          <w:sz w:val="23"/>
          <w:rtl/>
        </w:rPr>
        <w:t xml:space="preserve"> می‌</w:t>
      </w:r>
      <w:r w:rsidRPr="00006421">
        <w:rPr>
          <w:rFonts w:ascii="Arial" w:eastAsia="Arial" w:hAnsi="Arial" w:cs="B Nazanin"/>
          <w:sz w:val="23"/>
          <w:rtl/>
        </w:rPr>
        <w:t>کنید." و سپس این کار تبدیل به یک شغل تمام وقت</w:t>
      </w:r>
      <w:r w:rsidR="00060D92">
        <w:rPr>
          <w:rFonts w:ascii="Arial" w:eastAsia="Arial" w:hAnsi="Arial" w:cs="B Nazanin"/>
          <w:sz w:val="23"/>
          <w:rtl/>
        </w:rPr>
        <w:t xml:space="preserve"> می‌</w:t>
      </w:r>
      <w:r w:rsidRPr="00006421">
        <w:rPr>
          <w:rFonts w:ascii="Arial" w:eastAsia="Arial" w:hAnsi="Arial" w:cs="B Nazanin"/>
          <w:sz w:val="23"/>
          <w:rtl/>
        </w:rPr>
        <w:t>شود و وانمود</w:t>
      </w:r>
      <w:r w:rsidR="00060D92">
        <w:rPr>
          <w:rFonts w:ascii="Arial" w:eastAsia="Arial" w:hAnsi="Arial" w:cs="B Nazanin"/>
          <w:sz w:val="23"/>
          <w:rtl/>
        </w:rPr>
        <w:t xml:space="preserve"> می‌</w:t>
      </w:r>
      <w:r w:rsidRPr="00006421">
        <w:rPr>
          <w:rFonts w:ascii="Arial" w:eastAsia="Arial" w:hAnsi="Arial" w:cs="B Nazanin"/>
          <w:sz w:val="23"/>
          <w:rtl/>
        </w:rPr>
        <w:t>کنید که قرار نیست بمیرید</w:t>
      </w:r>
      <w:r>
        <w:rPr>
          <w:rFonts w:ascii="Arial" w:eastAsia="Arial" w:hAnsi="Arial"/>
          <w:sz w:val="28"/>
          <w:rtl/>
        </w:rPr>
        <w:t>.</w:t>
      </w:r>
      <w:hyperlink w:anchor="page362" w:history="1">
        <w:r>
          <w:rPr>
            <w:rFonts w:ascii="Arial" w:eastAsia="Arial" w:hAnsi="Arial"/>
            <w:color w:val="0000EE"/>
            <w:sz w:val="42"/>
            <w:vertAlign w:val="superscript"/>
            <w:rtl/>
          </w:rPr>
          <w:t>15</w:t>
        </w:r>
        <w:r>
          <w:rPr>
            <w:rFonts w:ascii="Arial" w:eastAsia="Arial" w:hAnsi="Arial"/>
            <w:sz w:val="28"/>
            <w:rtl/>
          </w:rPr>
          <w:t xml:space="preserve"> </w:t>
        </w:r>
      </w:hyperlink>
      <w:r w:rsidRPr="00006421">
        <w:rPr>
          <w:rFonts w:ascii="Arial" w:eastAsia="Arial" w:hAnsi="Arial" w:cs="B Nazanin"/>
          <w:sz w:val="23"/>
          <w:rtl/>
        </w:rPr>
        <w:t>او در دهه 60 خود می‌توانست استعدادهای خود را در حال کاهش ببیند و از دست دادن «انرژی و موسیقیایی» در نوشته‌هایش را توصیف کند. «آبشار» خلاقیتی که او زمانی احساس کرده بود در حال خشک شدن است.</w:t>
      </w:r>
      <w:hyperlink w:anchor="page362" w:history="1">
        <w:r>
          <w:rPr>
            <w:rFonts w:ascii="Arial" w:eastAsia="Arial" w:hAnsi="Arial"/>
            <w:color w:val="0000EE"/>
            <w:sz w:val="42"/>
            <w:vertAlign w:val="superscript"/>
            <w:rtl/>
          </w:rPr>
          <w:t>16</w:t>
        </w:r>
      </w:hyperlink>
    </w:p>
    <w:p w14:paraId="32508001" w14:textId="77777777" w:rsidR="0007272E" w:rsidRDefault="0007272E">
      <w:pPr>
        <w:bidi/>
        <w:spacing w:line="18" w:lineRule="exact"/>
        <w:rPr>
          <w:rFonts w:ascii="Arial" w:eastAsia="Arial" w:hAnsi="Arial"/>
          <w:sz w:val="28"/>
          <w:rtl/>
        </w:rPr>
      </w:pPr>
    </w:p>
    <w:p w14:paraId="554B7B08" w14:textId="24091429" w:rsidR="0007272E" w:rsidRDefault="005958FC">
      <w:pPr>
        <w:bidi/>
        <w:spacing w:line="288" w:lineRule="auto"/>
        <w:ind w:left="720" w:right="719" w:firstLine="300"/>
        <w:jc w:val="both"/>
        <w:rPr>
          <w:rFonts w:ascii="Arial" w:eastAsia="Arial" w:hAnsi="Arial"/>
          <w:color w:val="0000EE"/>
          <w:sz w:val="42"/>
          <w:vertAlign w:val="superscript"/>
          <w:rtl/>
        </w:rPr>
      </w:pPr>
      <w:r w:rsidRPr="00006421">
        <w:rPr>
          <w:rFonts w:ascii="Arial" w:eastAsia="Arial" w:hAnsi="Arial" w:cs="B Nazanin"/>
          <w:sz w:val="23"/>
          <w:rtl/>
        </w:rPr>
        <w:t>طبق تحقیقات علمی، تجربه آمیس نشان دهنده یک مسیر مشترک است. ما دیدگاه‌های منفی خود را نسبت به سالمندان در جوانی، زمانی که در ابتدا متوجه افراد دیگر می‌شوند، دریافت می‌کنیم. با این حال، در یک نقطه خاص، چیزی در زندگی ما تغییر</w:t>
      </w:r>
      <w:r w:rsidR="00060D92">
        <w:rPr>
          <w:rFonts w:ascii="Arial" w:eastAsia="Arial" w:hAnsi="Arial" w:cs="B Nazanin"/>
          <w:sz w:val="23"/>
          <w:rtl/>
        </w:rPr>
        <w:t xml:space="preserve"> می‌</w:t>
      </w:r>
      <w:r w:rsidRPr="00006421">
        <w:rPr>
          <w:rFonts w:ascii="Arial" w:eastAsia="Arial" w:hAnsi="Arial" w:cs="B Nazanin"/>
          <w:sz w:val="23"/>
          <w:rtl/>
        </w:rPr>
        <w:t>کند - ما به سن نقطه عطفی</w:t>
      </w:r>
      <w:r w:rsidR="00060D92">
        <w:rPr>
          <w:rFonts w:ascii="Arial" w:eastAsia="Arial" w:hAnsi="Arial" w:cs="B Nazanin"/>
          <w:sz w:val="23"/>
          <w:rtl/>
        </w:rPr>
        <w:t xml:space="preserve"> می‌</w:t>
      </w:r>
      <w:r w:rsidRPr="00006421">
        <w:rPr>
          <w:rFonts w:ascii="Arial" w:eastAsia="Arial" w:hAnsi="Arial" w:cs="B Nazanin"/>
          <w:sz w:val="23"/>
          <w:rtl/>
        </w:rPr>
        <w:t>رسیم، یا بازنشسته</w:t>
      </w:r>
      <w:r w:rsidR="00060D92">
        <w:rPr>
          <w:rFonts w:ascii="Arial" w:eastAsia="Arial" w:hAnsi="Arial" w:cs="B Nazanin"/>
          <w:sz w:val="23"/>
          <w:rtl/>
        </w:rPr>
        <w:t xml:space="preserve"> می‌</w:t>
      </w:r>
      <w:r w:rsidRPr="00006421">
        <w:rPr>
          <w:rFonts w:ascii="Arial" w:eastAsia="Arial" w:hAnsi="Arial" w:cs="B Nazanin"/>
          <w:sz w:val="23"/>
          <w:rtl/>
        </w:rPr>
        <w:t>شویم، یا خاکستری</w:t>
      </w:r>
      <w:r w:rsidR="00060D92">
        <w:rPr>
          <w:rFonts w:ascii="Arial" w:eastAsia="Arial" w:hAnsi="Arial" w:cs="B Nazanin"/>
          <w:sz w:val="23"/>
          <w:rtl/>
        </w:rPr>
        <w:t xml:space="preserve"> می‌</w:t>
      </w:r>
      <w:r w:rsidRPr="00006421">
        <w:rPr>
          <w:rFonts w:ascii="Arial" w:eastAsia="Arial" w:hAnsi="Arial" w:cs="B Nazanin"/>
          <w:sz w:val="23"/>
          <w:rtl/>
        </w:rPr>
        <w:t>شویم - باعث</w:t>
      </w:r>
      <w:r w:rsidR="00060D92">
        <w:rPr>
          <w:rFonts w:ascii="Arial" w:eastAsia="Arial" w:hAnsi="Arial" w:cs="B Nazanin"/>
          <w:sz w:val="23"/>
          <w:rtl/>
        </w:rPr>
        <w:t xml:space="preserve"> می‌</w:t>
      </w:r>
      <w:r w:rsidRPr="00006421">
        <w:rPr>
          <w:rFonts w:ascii="Arial" w:eastAsia="Arial" w:hAnsi="Arial" w:cs="B Nazanin"/>
          <w:sz w:val="23"/>
          <w:rtl/>
        </w:rPr>
        <w:t>شود متوجه شویم که کلیشه</w:t>
      </w:r>
      <w:r w:rsidR="00060D92">
        <w:rPr>
          <w:rFonts w:ascii="Arial" w:eastAsia="Arial" w:hAnsi="Arial" w:cs="B Nazanin"/>
          <w:sz w:val="23"/>
          <w:rtl/>
        </w:rPr>
        <w:t xml:space="preserve">‌هایی </w:t>
      </w:r>
      <w:r w:rsidRPr="00006421">
        <w:rPr>
          <w:rFonts w:ascii="Arial" w:eastAsia="Arial" w:hAnsi="Arial" w:cs="B Nazanin"/>
          <w:sz w:val="23"/>
          <w:rtl/>
        </w:rPr>
        <w:t>که اکنون در مورد ما اعمال</w:t>
      </w:r>
      <w:r w:rsidR="00060D92">
        <w:rPr>
          <w:rFonts w:ascii="Arial" w:eastAsia="Arial" w:hAnsi="Arial" w:cs="B Nazanin"/>
          <w:sz w:val="23"/>
          <w:rtl/>
        </w:rPr>
        <w:t xml:space="preserve"> می‌</w:t>
      </w:r>
      <w:r w:rsidRPr="00006421">
        <w:rPr>
          <w:rFonts w:ascii="Arial" w:eastAsia="Arial" w:hAnsi="Arial" w:cs="B Nazanin"/>
          <w:sz w:val="23"/>
          <w:rtl/>
        </w:rPr>
        <w:t>شود. در این مرحله، زمانی که کلیشه‌ها «تجسم» می‌شوند، شروع به زندگی کردن با یک پیش‌گویی خودشکوفایی می‌کنیم و زوال فیزیکی و شناختی ما را تسریع می‌کنند.</w:t>
      </w:r>
      <w:hyperlink w:anchor="page362" w:history="1">
        <w:r>
          <w:rPr>
            <w:rFonts w:ascii="Arial" w:eastAsia="Arial" w:hAnsi="Arial"/>
            <w:color w:val="0000EE"/>
            <w:sz w:val="42"/>
            <w:vertAlign w:val="superscript"/>
            <w:rtl/>
          </w:rPr>
          <w:t>17</w:t>
        </w:r>
      </w:hyperlink>
    </w:p>
    <w:p w14:paraId="4BBBC57C" w14:textId="77777777" w:rsidR="0007272E" w:rsidRDefault="0007272E">
      <w:pPr>
        <w:bidi/>
        <w:spacing w:line="6" w:lineRule="exact"/>
        <w:rPr>
          <w:rFonts w:ascii="Arial" w:eastAsia="Arial" w:hAnsi="Arial"/>
          <w:sz w:val="28"/>
          <w:rtl/>
        </w:rPr>
      </w:pPr>
    </w:p>
    <w:p w14:paraId="7D940F3E" w14:textId="0861FCF3" w:rsidR="0007272E" w:rsidRDefault="005958FC">
      <w:pPr>
        <w:bidi/>
        <w:spacing w:line="278" w:lineRule="auto"/>
        <w:ind w:left="720" w:right="719" w:firstLine="300"/>
        <w:jc w:val="both"/>
        <w:rPr>
          <w:rFonts w:ascii="Arial" w:eastAsia="Arial" w:hAnsi="Arial"/>
          <w:color w:val="0000EE"/>
          <w:sz w:val="44"/>
          <w:vertAlign w:val="superscript"/>
          <w:rtl/>
        </w:rPr>
      </w:pPr>
      <w:r w:rsidRPr="00006421">
        <w:rPr>
          <w:rFonts w:ascii="Arial" w:eastAsia="Arial" w:hAnsi="Arial" w:cs="B Nazanin"/>
          <w:sz w:val="23"/>
          <w:rtl/>
        </w:rPr>
        <w:t>چندین مسیر</w:t>
      </w:r>
      <w:r w:rsidR="00060D92">
        <w:rPr>
          <w:rFonts w:ascii="Arial" w:eastAsia="Arial" w:hAnsi="Arial" w:cs="B Nazanin"/>
          <w:sz w:val="23"/>
          <w:rtl/>
        </w:rPr>
        <w:t xml:space="preserve"> </w:t>
      </w:r>
      <w:r w:rsidRPr="00006421">
        <w:rPr>
          <w:rFonts w:ascii="Arial" w:eastAsia="Arial" w:hAnsi="Arial" w:cs="B Nazanin"/>
          <w:sz w:val="23"/>
          <w:rtl/>
        </w:rPr>
        <w:t>همزمان، اما به طور بالقوه به هم مرتبط</w:t>
      </w:r>
      <w:r w:rsidR="00006421">
        <w:rPr>
          <w:rFonts w:ascii="Arial" w:eastAsia="Arial" w:hAnsi="Arial" w:cs="B Nazanin" w:hint="cs"/>
          <w:sz w:val="23"/>
          <w:rtl/>
        </w:rPr>
        <w:t xml:space="preserve"> </w:t>
      </w:r>
      <w:r w:rsidRPr="00006421">
        <w:rPr>
          <w:rFonts w:ascii="Arial" w:eastAsia="Arial" w:hAnsi="Arial" w:cs="B Nazanin"/>
          <w:sz w:val="23"/>
          <w:rtl/>
        </w:rPr>
        <w:t>برای تجسم کلیشه وجود دارد. اولی کاملا روانی است. از دست دادن ظاهری حافظه را در نظر بگیرید. وقتی با کلیشه‌های منفی مواجه می‌شوند، افراد مسن اعتماد به توانایی‌های ذهنی خود را از دست می‌دهند و ترجیح می‌دهند در عوض به عصاهای مصنوعی مانند لیست خرید یا جی‌پی‌اس ماشین - تکیه کنند تا اینکه چیزها را به خاطر بسپارند. با این حال، تحقیقات نشان می‌دهد که اگر مجبور شوند تنها به حافظه خود تکیه کنند، اغلب می‌توانند بسیار بیشتر از آنچه فکر می‌کنند به خاطر بسپارند، و تلاش هماهنگ برای تمرین ذهن باید روند زوال را کاهش ده</w:t>
      </w:r>
      <w:r>
        <w:rPr>
          <w:rFonts w:ascii="Arial" w:eastAsia="Arial" w:hAnsi="Arial"/>
          <w:sz w:val="29"/>
          <w:rtl/>
        </w:rPr>
        <w:t>د.</w:t>
      </w:r>
      <w:hyperlink w:anchor="page362" w:history="1">
        <w:r>
          <w:rPr>
            <w:rFonts w:ascii="Arial" w:eastAsia="Arial" w:hAnsi="Arial"/>
            <w:color w:val="0000EE"/>
            <w:sz w:val="44"/>
            <w:vertAlign w:val="superscript"/>
            <w:rtl/>
          </w:rPr>
          <w:t>18</w:t>
        </w:r>
      </w:hyperlink>
    </w:p>
    <w:p w14:paraId="3419BEA0" w14:textId="77777777" w:rsidR="0007272E" w:rsidRDefault="0007272E">
      <w:pPr>
        <w:bidi/>
        <w:spacing w:line="9" w:lineRule="exact"/>
        <w:rPr>
          <w:rFonts w:ascii="Arial" w:eastAsia="Arial" w:hAnsi="Arial"/>
          <w:sz w:val="28"/>
          <w:rtl/>
        </w:rPr>
      </w:pPr>
    </w:p>
    <w:p w14:paraId="5AB2D8C4" w14:textId="26ABD5BB" w:rsidR="0007272E" w:rsidRPr="00006421" w:rsidRDefault="005958FC">
      <w:pPr>
        <w:bidi/>
        <w:spacing w:line="269" w:lineRule="auto"/>
        <w:ind w:left="720" w:right="719" w:firstLine="300"/>
        <w:jc w:val="both"/>
        <w:rPr>
          <w:rFonts w:ascii="Arial" w:eastAsia="Arial" w:hAnsi="Arial" w:cs="B Nazanin"/>
          <w:sz w:val="23"/>
          <w:rtl/>
        </w:rPr>
      </w:pPr>
      <w:r w:rsidRPr="00006421">
        <w:rPr>
          <w:rFonts w:ascii="Arial" w:eastAsia="Arial" w:hAnsi="Arial" w:cs="B Nazanin"/>
          <w:sz w:val="23"/>
          <w:rtl/>
        </w:rPr>
        <w:t>مشکلات تمرکز نیز</w:t>
      </w:r>
      <w:r w:rsidR="00060D92">
        <w:rPr>
          <w:rFonts w:ascii="Arial" w:eastAsia="Arial" w:hAnsi="Arial" w:cs="B Nazanin"/>
          <w:sz w:val="23"/>
          <w:rtl/>
        </w:rPr>
        <w:t xml:space="preserve"> می‌</w:t>
      </w:r>
      <w:r w:rsidRPr="00006421">
        <w:rPr>
          <w:rFonts w:ascii="Arial" w:eastAsia="Arial" w:hAnsi="Arial" w:cs="B Nazanin"/>
          <w:sz w:val="23"/>
          <w:rtl/>
        </w:rPr>
        <w:t>تواند از انتظارات منفی ناشی شود. هر چه کسی بیشتر از بودن</w:t>
      </w:r>
      <w:r w:rsidR="00060D92">
        <w:rPr>
          <w:rFonts w:ascii="Arial" w:eastAsia="Arial" w:hAnsi="Arial" w:cs="B Nazanin"/>
          <w:sz w:val="23"/>
          <w:rtl/>
        </w:rPr>
        <w:t xml:space="preserve"> می‌</w:t>
      </w:r>
      <w:r w:rsidRPr="00006421">
        <w:rPr>
          <w:rFonts w:ascii="Arial" w:eastAsia="Arial" w:hAnsi="Arial" w:cs="B Nazanin"/>
          <w:sz w:val="23"/>
          <w:rtl/>
        </w:rPr>
        <w:t>ترسد</w:t>
      </w:r>
    </w:p>
    <w:p w14:paraId="1A32AC79" w14:textId="77777777" w:rsidR="0007272E" w:rsidRDefault="0007272E">
      <w:pPr>
        <w:bidi/>
        <w:spacing w:line="269" w:lineRule="auto"/>
        <w:ind w:left="720" w:right="719" w:firstLine="300"/>
        <w:jc w:val="both"/>
        <w:rPr>
          <w:rFonts w:ascii="Arial" w:eastAsia="Arial" w:hAnsi="Arial"/>
          <w:sz w:val="30"/>
          <w:rtl/>
        </w:rPr>
        <w:sectPr w:rsidR="0007272E">
          <w:pgSz w:w="11900" w:h="16838"/>
          <w:pgMar w:top="1440" w:right="1440" w:bottom="998" w:left="1440" w:header="0" w:footer="0" w:gutter="0"/>
          <w:cols w:space="0" w:equalWidth="0">
            <w:col w:w="9019"/>
          </w:cols>
          <w:docGrid w:linePitch="360"/>
        </w:sectPr>
      </w:pPr>
    </w:p>
    <w:p w14:paraId="250F6C8F" w14:textId="77777777" w:rsidR="0007272E" w:rsidRDefault="0007272E">
      <w:pPr>
        <w:bidi/>
        <w:spacing w:line="20" w:lineRule="exact"/>
        <w:rPr>
          <w:rFonts w:ascii="Times New Roman" w:eastAsia="Times New Roman" w:hAnsi="Times New Roman"/>
          <w:rtl/>
        </w:rPr>
      </w:pPr>
      <w:bookmarkStart w:id="253" w:name="page256"/>
      <w:bookmarkEnd w:id="253"/>
    </w:p>
    <w:p w14:paraId="5BC4722E" w14:textId="5D5003A1" w:rsidR="0007272E" w:rsidRDefault="005958FC">
      <w:pPr>
        <w:bidi/>
        <w:spacing w:line="267" w:lineRule="auto"/>
        <w:ind w:left="720" w:right="719"/>
        <w:jc w:val="both"/>
        <w:rPr>
          <w:rFonts w:ascii="Arial" w:eastAsia="Arial" w:hAnsi="Arial"/>
          <w:color w:val="0000EE"/>
          <w:sz w:val="44"/>
          <w:vertAlign w:val="superscript"/>
          <w:rtl/>
        </w:rPr>
      </w:pPr>
      <w:r w:rsidRPr="00006421">
        <w:rPr>
          <w:rFonts w:ascii="Arial" w:eastAsia="Arial" w:hAnsi="Arial" w:cs="B Nazanin"/>
          <w:sz w:val="23"/>
          <w:rtl/>
        </w:rPr>
        <w:t>حواس پرتی و اثبات کلیشه منفی، تمرکز واقعی دشوارتر است. برای بسیاری از مردم، کاهش دامنه توجه توهمی است که لزوماً منعکس کننده واقعیت بیولوژیکی نیست</w:t>
      </w:r>
      <w:r>
        <w:rPr>
          <w:rFonts w:ascii="Arial" w:eastAsia="Arial" w:hAnsi="Arial"/>
          <w:sz w:val="29"/>
          <w:rtl/>
        </w:rPr>
        <w:t>.</w:t>
      </w:r>
      <w:hyperlink w:anchor="page362" w:history="1">
        <w:r>
          <w:rPr>
            <w:rFonts w:ascii="Arial" w:eastAsia="Arial" w:hAnsi="Arial"/>
            <w:color w:val="0000EE"/>
            <w:sz w:val="44"/>
            <w:vertAlign w:val="superscript"/>
            <w:rtl/>
          </w:rPr>
          <w:t>19</w:t>
        </w:r>
        <w:r>
          <w:rPr>
            <w:rFonts w:ascii="Arial" w:eastAsia="Arial" w:hAnsi="Arial"/>
            <w:sz w:val="29"/>
            <w:rtl/>
          </w:rPr>
          <w:t xml:space="preserve"> </w:t>
        </w:r>
      </w:hyperlink>
      <w:r w:rsidRPr="00006421">
        <w:rPr>
          <w:rFonts w:ascii="Arial" w:eastAsia="Arial" w:hAnsi="Arial" w:cs="B Nazanin"/>
          <w:sz w:val="23"/>
          <w:rtl/>
        </w:rPr>
        <w:t>گربن وسترهوف از دانشگاه توئنته در هلند نشان داده است که چیزی به اندازه تماشای یک تبلیغ تلویزیونی مربوط به سن</w:t>
      </w:r>
      <w:r w:rsidR="00060D92">
        <w:rPr>
          <w:rFonts w:ascii="Arial" w:eastAsia="Arial" w:hAnsi="Arial" w:cs="B Nazanin"/>
          <w:sz w:val="23"/>
          <w:rtl/>
        </w:rPr>
        <w:t xml:space="preserve"> می‌</w:t>
      </w:r>
      <w:r w:rsidRPr="00006421">
        <w:rPr>
          <w:rFonts w:ascii="Arial" w:eastAsia="Arial" w:hAnsi="Arial" w:cs="B Nazanin"/>
          <w:sz w:val="23"/>
          <w:rtl/>
        </w:rPr>
        <w:t>تواند این تأثیرات را بر تفکر مردم داشته باشد: دیدن یک فرد مسن که به طور نالایق عمل</w:t>
      </w:r>
      <w:r w:rsidR="00060D92">
        <w:rPr>
          <w:rFonts w:ascii="Arial" w:eastAsia="Arial" w:hAnsi="Arial" w:cs="B Nazanin"/>
          <w:sz w:val="23"/>
          <w:rtl/>
        </w:rPr>
        <w:t xml:space="preserve"> می‌</w:t>
      </w:r>
      <w:r w:rsidRPr="00006421">
        <w:rPr>
          <w:rFonts w:ascii="Arial" w:eastAsia="Arial" w:hAnsi="Arial" w:cs="B Nazanin"/>
          <w:sz w:val="23"/>
          <w:rtl/>
        </w:rPr>
        <w:t>کند، بینندگان مسن را دچار اختلال شناختی</w:t>
      </w:r>
      <w:r w:rsidR="00060D92">
        <w:rPr>
          <w:rFonts w:ascii="Arial" w:eastAsia="Arial" w:hAnsi="Arial" w:cs="B Nazanin"/>
          <w:sz w:val="23"/>
          <w:rtl/>
        </w:rPr>
        <w:t xml:space="preserve"> می‌</w:t>
      </w:r>
      <w:r w:rsidRPr="00006421">
        <w:rPr>
          <w:rFonts w:ascii="Arial" w:eastAsia="Arial" w:hAnsi="Arial" w:cs="B Nazanin"/>
          <w:sz w:val="23"/>
          <w:rtl/>
        </w:rPr>
        <w:t>کند. چنین اثرات انتظاری ممکن است موقتی باشند، اما با گذشت زمان ممکن است ریشه‌دار شوند و منجر به کاهش دائمی‌تر شوند</w:t>
      </w:r>
      <w:r>
        <w:rPr>
          <w:rFonts w:ascii="Arial" w:eastAsia="Arial" w:hAnsi="Arial"/>
          <w:sz w:val="29"/>
          <w:rtl/>
        </w:rPr>
        <w:t>.</w:t>
      </w:r>
      <w:hyperlink w:anchor="page363" w:history="1">
        <w:r>
          <w:rPr>
            <w:rFonts w:ascii="Arial" w:eastAsia="Arial" w:hAnsi="Arial"/>
            <w:color w:val="0000EE"/>
            <w:sz w:val="44"/>
            <w:vertAlign w:val="superscript"/>
            <w:rtl/>
          </w:rPr>
          <w:t>20</w:t>
        </w:r>
      </w:hyperlink>
    </w:p>
    <w:p w14:paraId="1A5D2C73" w14:textId="77777777" w:rsidR="0007272E" w:rsidRDefault="0007272E">
      <w:pPr>
        <w:bidi/>
        <w:spacing w:line="8" w:lineRule="exact"/>
        <w:rPr>
          <w:rFonts w:ascii="Times New Roman" w:eastAsia="Times New Roman" w:hAnsi="Times New Roman"/>
          <w:rtl/>
        </w:rPr>
      </w:pPr>
    </w:p>
    <w:p w14:paraId="037EF42C" w14:textId="7B5B0B35" w:rsidR="0007272E" w:rsidRDefault="005958FC">
      <w:pPr>
        <w:bidi/>
        <w:spacing w:line="267" w:lineRule="auto"/>
        <w:ind w:left="720" w:right="719" w:firstLine="300"/>
        <w:jc w:val="both"/>
        <w:rPr>
          <w:rFonts w:ascii="Arial" w:eastAsia="Arial" w:hAnsi="Arial"/>
          <w:color w:val="0000EE"/>
          <w:sz w:val="44"/>
          <w:vertAlign w:val="superscript"/>
          <w:rtl/>
        </w:rPr>
      </w:pPr>
      <w:r w:rsidRPr="00006421">
        <w:rPr>
          <w:rFonts w:ascii="Arial" w:eastAsia="Arial" w:hAnsi="Arial" w:cs="B Nazanin"/>
          <w:sz w:val="23"/>
          <w:rtl/>
        </w:rPr>
        <w:t>مسیر دوم رفتاری و انگیزشی است. اگر فرض کنیم که بدن ما ضعیف و ضعیف</w:t>
      </w:r>
      <w:r w:rsidR="00060D92">
        <w:rPr>
          <w:rFonts w:ascii="Arial" w:eastAsia="Arial" w:hAnsi="Arial" w:cs="B Nazanin"/>
          <w:sz w:val="23"/>
          <w:rtl/>
        </w:rPr>
        <w:t xml:space="preserve"> می‌</w:t>
      </w:r>
      <w:r w:rsidRPr="00006421">
        <w:rPr>
          <w:rFonts w:ascii="Arial" w:eastAsia="Arial" w:hAnsi="Arial" w:cs="B Nazanin"/>
          <w:sz w:val="23"/>
          <w:rtl/>
        </w:rPr>
        <w:t>شود</w:t>
      </w:r>
      <w:r w:rsidR="00060D92">
        <w:rPr>
          <w:rFonts w:ascii="Arial" w:eastAsia="Arial" w:hAnsi="Arial" w:cs="B Nazanin"/>
          <w:sz w:val="23"/>
          <w:rtl/>
        </w:rPr>
        <w:t xml:space="preserve"> </w:t>
      </w:r>
      <w:r w:rsidRPr="00006421">
        <w:rPr>
          <w:rFonts w:ascii="Arial" w:eastAsia="Arial" w:hAnsi="Arial" w:cs="B Nazanin"/>
          <w:sz w:val="23"/>
          <w:rtl/>
        </w:rPr>
        <w:t>و محیط خود را ترسناک</w:t>
      </w:r>
      <w:r w:rsidR="00E54E13">
        <w:rPr>
          <w:rFonts w:ascii="Arial" w:eastAsia="Arial" w:hAnsi="Arial" w:cs="B Nazanin"/>
          <w:sz w:val="23"/>
          <w:rtl/>
        </w:rPr>
        <w:t xml:space="preserve">‌‌تر </w:t>
      </w:r>
      <w:r w:rsidRPr="00006421">
        <w:rPr>
          <w:rFonts w:ascii="Arial" w:eastAsia="Arial" w:hAnsi="Arial" w:cs="B Nazanin"/>
          <w:sz w:val="23"/>
          <w:rtl/>
        </w:rPr>
        <w:t>از آنچه هست</w:t>
      </w:r>
      <w:r w:rsidR="00060D92">
        <w:rPr>
          <w:rFonts w:ascii="Arial" w:eastAsia="Arial" w:hAnsi="Arial" w:cs="B Nazanin"/>
          <w:sz w:val="23"/>
          <w:rtl/>
        </w:rPr>
        <w:t xml:space="preserve"> می‌</w:t>
      </w:r>
      <w:r w:rsidRPr="00006421">
        <w:rPr>
          <w:rFonts w:ascii="Arial" w:eastAsia="Arial" w:hAnsi="Arial" w:cs="B Nazanin"/>
          <w:sz w:val="23"/>
          <w:rtl/>
        </w:rPr>
        <w:t>بینیم از ورزش سخت دلسرد</w:t>
      </w:r>
      <w:r w:rsidR="00060D92">
        <w:rPr>
          <w:rFonts w:ascii="Arial" w:eastAsia="Arial" w:hAnsi="Arial" w:cs="B Nazanin"/>
          <w:sz w:val="23"/>
          <w:rtl/>
        </w:rPr>
        <w:t xml:space="preserve"> می‌</w:t>
      </w:r>
      <w:r w:rsidRPr="00006421">
        <w:rPr>
          <w:rFonts w:ascii="Arial" w:eastAsia="Arial" w:hAnsi="Arial" w:cs="B Nazanin"/>
          <w:sz w:val="23"/>
          <w:rtl/>
        </w:rPr>
        <w:t>شویم و ممکن است هر ورزشی را که انجام</w:t>
      </w:r>
      <w:r w:rsidR="00060D92">
        <w:rPr>
          <w:rFonts w:ascii="Arial" w:eastAsia="Arial" w:hAnsi="Arial" w:cs="B Nazanin"/>
          <w:sz w:val="23"/>
          <w:rtl/>
        </w:rPr>
        <w:t xml:space="preserve"> می‌</w:t>
      </w:r>
      <w:r w:rsidRPr="00006421">
        <w:rPr>
          <w:rFonts w:ascii="Arial" w:eastAsia="Arial" w:hAnsi="Arial" w:cs="B Nazanin"/>
          <w:sz w:val="23"/>
          <w:rtl/>
        </w:rPr>
        <w:t>دهیم از نظر فیزیکی خسته کننده</w:t>
      </w:r>
      <w:r w:rsidR="00E54E13">
        <w:rPr>
          <w:rFonts w:ascii="Arial" w:eastAsia="Arial" w:hAnsi="Arial" w:cs="B Nazanin"/>
          <w:sz w:val="23"/>
          <w:rtl/>
        </w:rPr>
        <w:t xml:space="preserve">‌‌تر </w:t>
      </w:r>
      <w:r w:rsidRPr="00006421">
        <w:rPr>
          <w:rFonts w:ascii="Arial" w:eastAsia="Arial" w:hAnsi="Arial" w:cs="B Nazanin"/>
          <w:sz w:val="23"/>
          <w:rtl/>
        </w:rPr>
        <w:t>بدانیم. به لطف انتظارات منفی ما حتی حرکات روزمره</w:t>
      </w:r>
      <w:r w:rsidR="00060D92">
        <w:rPr>
          <w:rFonts w:ascii="Arial" w:eastAsia="Arial" w:hAnsi="Arial" w:cs="B Nazanin"/>
          <w:sz w:val="23"/>
          <w:rtl/>
        </w:rPr>
        <w:t xml:space="preserve"> </w:t>
      </w:r>
      <w:r w:rsidRPr="00006421">
        <w:rPr>
          <w:rFonts w:ascii="Arial" w:eastAsia="Arial" w:hAnsi="Arial" w:cs="B Nazanin"/>
          <w:sz w:val="23"/>
          <w:rtl/>
        </w:rPr>
        <w:t>مانند سرعت راه رفتن زمانی که مردم انتظار کاهش شدید را دارند کندتر و کم انرژی</w:t>
      </w:r>
      <w:r w:rsidR="00E54E13">
        <w:rPr>
          <w:rFonts w:ascii="Arial" w:eastAsia="Arial" w:hAnsi="Arial" w:cs="B Nazanin"/>
          <w:sz w:val="23"/>
          <w:rtl/>
        </w:rPr>
        <w:t xml:space="preserve">‌‌تر </w:t>
      </w:r>
      <w:r w:rsidR="00060D92">
        <w:rPr>
          <w:rFonts w:ascii="Arial" w:eastAsia="Arial" w:hAnsi="Arial" w:cs="B Nazanin"/>
          <w:sz w:val="23"/>
          <w:rtl/>
        </w:rPr>
        <w:t>می‌</w:t>
      </w:r>
      <w:r w:rsidRPr="00006421">
        <w:rPr>
          <w:rFonts w:ascii="Arial" w:eastAsia="Arial" w:hAnsi="Arial" w:cs="B Nazanin"/>
          <w:sz w:val="23"/>
          <w:rtl/>
        </w:rPr>
        <w:t>شوند</w:t>
      </w:r>
      <w:r>
        <w:rPr>
          <w:rFonts w:ascii="Arial" w:eastAsia="Arial" w:hAnsi="Arial"/>
          <w:sz w:val="29"/>
          <w:rtl/>
        </w:rPr>
        <w:t>.</w:t>
      </w:r>
      <w:hyperlink w:anchor="page363" w:history="1">
        <w:r>
          <w:rPr>
            <w:rFonts w:ascii="Arial" w:eastAsia="Arial" w:hAnsi="Arial"/>
            <w:color w:val="0000EE"/>
            <w:sz w:val="44"/>
            <w:vertAlign w:val="superscript"/>
            <w:rtl/>
          </w:rPr>
          <w:t>21</w:t>
        </w:r>
        <w:r>
          <w:rPr>
            <w:rFonts w:ascii="Arial" w:eastAsia="Arial" w:hAnsi="Arial"/>
            <w:sz w:val="29"/>
            <w:rtl/>
          </w:rPr>
          <w:t xml:space="preserve"> </w:t>
        </w:r>
      </w:hyperlink>
      <w:r w:rsidRPr="00006421">
        <w:rPr>
          <w:rFonts w:ascii="Arial" w:eastAsia="Arial" w:hAnsi="Arial" w:cs="B Nazanin"/>
          <w:sz w:val="23"/>
          <w:rtl/>
        </w:rPr>
        <w:t>این ممکن است توضیح دهد که چرا لوی همبستگی قوی بین نگرش افراد نسبت به پیری و خطر چاقی با افزایش سن پیدا کرده است</w:t>
      </w:r>
      <w:r>
        <w:rPr>
          <w:rFonts w:ascii="Arial" w:eastAsia="Arial" w:hAnsi="Arial"/>
          <w:sz w:val="29"/>
          <w:rtl/>
        </w:rPr>
        <w:t>.</w:t>
      </w:r>
      <w:hyperlink w:anchor="page363" w:history="1">
        <w:r>
          <w:rPr>
            <w:rFonts w:ascii="Arial" w:eastAsia="Arial" w:hAnsi="Arial"/>
            <w:color w:val="0000EE"/>
            <w:sz w:val="44"/>
            <w:vertAlign w:val="superscript"/>
            <w:rtl/>
          </w:rPr>
          <w:t>22</w:t>
        </w:r>
      </w:hyperlink>
    </w:p>
    <w:p w14:paraId="3869FEE5" w14:textId="77777777" w:rsidR="0007272E" w:rsidRDefault="0007272E">
      <w:pPr>
        <w:bidi/>
        <w:spacing w:line="8" w:lineRule="exact"/>
        <w:rPr>
          <w:rFonts w:ascii="Times New Roman" w:eastAsia="Times New Roman" w:hAnsi="Times New Roman"/>
          <w:rtl/>
        </w:rPr>
      </w:pPr>
    </w:p>
    <w:p w14:paraId="556478E6" w14:textId="57165ED7" w:rsidR="0007272E" w:rsidRPr="00006421" w:rsidRDefault="005958FC">
      <w:pPr>
        <w:bidi/>
        <w:spacing w:line="268" w:lineRule="auto"/>
        <w:ind w:left="720" w:right="719" w:firstLine="300"/>
        <w:jc w:val="both"/>
        <w:rPr>
          <w:rFonts w:ascii="Arial" w:eastAsia="Arial" w:hAnsi="Arial" w:cs="B Nazanin"/>
          <w:sz w:val="23"/>
          <w:rtl/>
        </w:rPr>
      </w:pPr>
      <w:r w:rsidRPr="00006421">
        <w:rPr>
          <w:rFonts w:ascii="Arial" w:eastAsia="Arial" w:hAnsi="Arial" w:cs="B Nazanin"/>
          <w:sz w:val="23"/>
          <w:rtl/>
        </w:rPr>
        <w:t>سوم، و در نهایت، ما مسیر روان تنی را برای تبدیل شدن به کلیشه ای داریم که از آن</w:t>
      </w:r>
      <w:r w:rsidR="00060D92">
        <w:rPr>
          <w:rFonts w:ascii="Arial" w:eastAsia="Arial" w:hAnsi="Arial" w:cs="B Nazanin"/>
          <w:sz w:val="23"/>
          <w:rtl/>
        </w:rPr>
        <w:t xml:space="preserve"> می‌</w:t>
      </w:r>
      <w:r w:rsidRPr="00006421">
        <w:rPr>
          <w:rFonts w:ascii="Arial" w:eastAsia="Arial" w:hAnsi="Arial" w:cs="B Nazanin"/>
          <w:sz w:val="23"/>
          <w:rtl/>
        </w:rPr>
        <w:t>ترسیم. انتظارات ما از ضعف می‌تواند دردها و دردهای بدن را تشدید کند یا احساساتی مانند حالت تهوع و سرگیجه را افزایش دهد یک پاسخ نوسیبو که می‌تواند به درک کلی «احساس ناخوشی» که بسیاری از افراد مسن گزارش می‌دهند کمک کند.</w:t>
      </w:r>
      <w:hyperlink w:anchor="page363" w:history="1">
        <w:r>
          <w:rPr>
            <w:rFonts w:ascii="Arial" w:eastAsia="Arial" w:hAnsi="Arial"/>
            <w:color w:val="0000EE"/>
            <w:sz w:val="44"/>
            <w:vertAlign w:val="superscript"/>
            <w:rtl/>
          </w:rPr>
          <w:t>23</w:t>
        </w:r>
        <w:r>
          <w:rPr>
            <w:rFonts w:ascii="Arial" w:eastAsia="Arial" w:hAnsi="Arial"/>
            <w:sz w:val="29"/>
            <w:rtl/>
          </w:rPr>
          <w:t xml:space="preserve"> </w:t>
        </w:r>
      </w:hyperlink>
      <w:r w:rsidRPr="00006421">
        <w:rPr>
          <w:rFonts w:ascii="Arial" w:eastAsia="Arial" w:hAnsi="Arial" w:cs="B Nazanin"/>
          <w:sz w:val="23"/>
          <w:rtl/>
        </w:rPr>
        <w:t>از طریق تغییرات در تنفس و متابولیسم ما، فعالیت بدنی ممکن است در واقع دشوارتر شود. (به هر حال، ما دیده‌ایم که چگونه افرادی که دید ضعیفی نسبت به تناسب اندام خود دارند، برای ورزش کردن سخت‌تر می‌شوند و احتمال کمتری دارد که بعد از آن سود زیادی از آن کسب کنند.)</w:t>
      </w:r>
    </w:p>
    <w:p w14:paraId="0A7EE401" w14:textId="77777777" w:rsidR="0007272E" w:rsidRDefault="0007272E">
      <w:pPr>
        <w:bidi/>
        <w:spacing w:line="268" w:lineRule="auto"/>
        <w:ind w:left="720" w:right="719" w:firstLine="300"/>
        <w:jc w:val="both"/>
        <w:rPr>
          <w:rFonts w:ascii="Arial" w:eastAsia="Arial" w:hAnsi="Arial"/>
          <w:sz w:val="29"/>
          <w:rtl/>
        </w:rPr>
        <w:sectPr w:rsidR="0007272E">
          <w:pgSz w:w="11900" w:h="16838"/>
          <w:pgMar w:top="1440" w:right="1440" w:bottom="1440" w:left="1440" w:header="0" w:footer="0" w:gutter="0"/>
          <w:cols w:space="0" w:equalWidth="0">
            <w:col w:w="9019"/>
          </w:cols>
          <w:docGrid w:linePitch="360"/>
        </w:sectPr>
      </w:pPr>
    </w:p>
    <w:p w14:paraId="40FDA2AD" w14:textId="77777777" w:rsidR="0007272E" w:rsidRDefault="0007272E">
      <w:pPr>
        <w:bidi/>
        <w:spacing w:line="20" w:lineRule="exact"/>
        <w:rPr>
          <w:rFonts w:ascii="Times New Roman" w:eastAsia="Times New Roman" w:hAnsi="Times New Roman"/>
          <w:rtl/>
        </w:rPr>
      </w:pPr>
      <w:bookmarkStart w:id="254" w:name="page257"/>
      <w:bookmarkEnd w:id="254"/>
    </w:p>
    <w:p w14:paraId="043FC1C8" w14:textId="67B62600" w:rsidR="00006421" w:rsidRPr="00006421" w:rsidRDefault="005958FC" w:rsidP="00006421">
      <w:pPr>
        <w:bidi/>
        <w:spacing w:line="302" w:lineRule="auto"/>
        <w:ind w:left="720" w:right="719" w:firstLine="300"/>
        <w:jc w:val="both"/>
        <w:rPr>
          <w:rFonts w:ascii="Arial" w:eastAsia="Arial" w:hAnsi="Arial" w:cs="B Nazanin"/>
          <w:sz w:val="23"/>
          <w:rtl/>
        </w:rPr>
      </w:pPr>
      <w:r w:rsidRPr="00006421">
        <w:rPr>
          <w:rFonts w:ascii="Arial" w:eastAsia="Arial" w:hAnsi="Arial" w:cs="B Nazanin"/>
          <w:sz w:val="23"/>
          <w:rtl/>
        </w:rPr>
        <w:t>حتی مهمتر از آن، انتظارات منفی ما ممکن است واکنش استرس ناسالمی را برانگیزد و اثرات گسترده‌ای بر سلامت بلندمدت ما داشته باشد. به یاد داشته باشید که ماشین پیش بینی به دقت توانایی</w:t>
      </w:r>
      <w:r w:rsidR="00060D92">
        <w:rPr>
          <w:rFonts w:ascii="Arial" w:eastAsia="Arial" w:hAnsi="Arial" w:cs="B Nazanin"/>
          <w:sz w:val="23"/>
          <w:rtl/>
        </w:rPr>
        <w:t xml:space="preserve">‌های </w:t>
      </w:r>
      <w:r w:rsidRPr="00006421">
        <w:rPr>
          <w:rFonts w:ascii="Arial" w:eastAsia="Arial" w:hAnsi="Arial" w:cs="B Nazanin"/>
          <w:sz w:val="23"/>
          <w:rtl/>
        </w:rPr>
        <w:t>ما را برای پاسخ به یک تهدید یا چالش جدید</w:t>
      </w:r>
      <w:r w:rsidR="00060D92">
        <w:rPr>
          <w:rFonts w:ascii="Arial" w:eastAsia="Arial" w:hAnsi="Arial" w:cs="B Nazanin"/>
          <w:sz w:val="23"/>
          <w:rtl/>
        </w:rPr>
        <w:t xml:space="preserve"> می‌</w:t>
      </w:r>
      <w:r w:rsidRPr="00006421">
        <w:rPr>
          <w:rFonts w:ascii="Arial" w:eastAsia="Arial" w:hAnsi="Arial" w:cs="B Nazanin"/>
          <w:sz w:val="23"/>
          <w:rtl/>
        </w:rPr>
        <w:t>سنجد و از این محاسبات برای کالیبره کردن ترشح هورمون</w:t>
      </w:r>
      <w:r w:rsidR="00060D92">
        <w:rPr>
          <w:rFonts w:ascii="Arial" w:eastAsia="Arial" w:hAnsi="Arial" w:cs="B Nazanin"/>
          <w:sz w:val="23"/>
          <w:rtl/>
        </w:rPr>
        <w:t xml:space="preserve">‌هایی </w:t>
      </w:r>
      <w:r w:rsidRPr="00006421">
        <w:rPr>
          <w:rFonts w:ascii="Arial" w:eastAsia="Arial" w:hAnsi="Arial" w:cs="B Nazanin"/>
          <w:sz w:val="23"/>
          <w:rtl/>
        </w:rPr>
        <w:t>مانند آدرنالین و کورتیزول استفاده</w:t>
      </w:r>
      <w:r w:rsidR="00060D92">
        <w:rPr>
          <w:rFonts w:ascii="Arial" w:eastAsia="Arial" w:hAnsi="Arial" w:cs="B Nazanin"/>
          <w:sz w:val="23"/>
          <w:rtl/>
        </w:rPr>
        <w:t xml:space="preserve"> می‌</w:t>
      </w:r>
      <w:r w:rsidRPr="00006421">
        <w:rPr>
          <w:rFonts w:ascii="Arial" w:eastAsia="Arial" w:hAnsi="Arial" w:cs="B Nazanin"/>
          <w:sz w:val="23"/>
          <w:rtl/>
        </w:rPr>
        <w:t>کند که ما را آماده</w:t>
      </w:r>
      <w:r w:rsidR="00060D92">
        <w:rPr>
          <w:rFonts w:ascii="Arial" w:eastAsia="Arial" w:hAnsi="Arial" w:cs="B Nazanin"/>
          <w:sz w:val="23"/>
          <w:rtl/>
        </w:rPr>
        <w:t xml:space="preserve"> می‌</w:t>
      </w:r>
      <w:r w:rsidRPr="00006421">
        <w:rPr>
          <w:rFonts w:ascii="Arial" w:eastAsia="Arial" w:hAnsi="Arial" w:cs="B Nazanin"/>
          <w:sz w:val="23"/>
          <w:rtl/>
        </w:rPr>
        <w:t>کند تا با یک تهدید فوری مقابله کنیم و هزینه طولانی مدت را به خود اختصاص دهیم. اصطلاح سلامتی و DHEAS که در نگهداری و ترمیم بافت نقش دارد و زمانی که یک رویداد را به عنوان یک چالش مثبت ببینیم در مقادیر بیشتری آزاد</w:t>
      </w:r>
      <w:r w:rsidR="00060D92">
        <w:rPr>
          <w:rFonts w:ascii="Arial" w:eastAsia="Arial" w:hAnsi="Arial" w:cs="B Nazanin"/>
          <w:sz w:val="23"/>
          <w:rtl/>
        </w:rPr>
        <w:t xml:space="preserve"> می‌</w:t>
      </w:r>
      <w:r w:rsidRPr="00006421">
        <w:rPr>
          <w:rFonts w:ascii="Arial" w:eastAsia="Arial" w:hAnsi="Arial" w:cs="B Nazanin"/>
          <w:sz w:val="23"/>
          <w:rtl/>
        </w:rPr>
        <w:t>شود. دستگاه پیش‌بینی پاسخ قلبی عروقی را نیز کنترل می‌کند و تعیین می‌کند که آیا عروق ما منقبض می‌شوند (برای جلوگیری از از دست دادن خون در مواجهه با تهدید) یا گشاد می‌شوند (برای اینکه مغز و اندام‌ها اکسیژن‌دار شوند و به ما اجازه می‌دهد تا در برابر یک چالش بالا بیایم). و اینکه آیا شما نیاز به حفظ انرژی دارید یا اینکه آیا</w:t>
      </w:r>
      <w:r w:rsidR="00060D92">
        <w:rPr>
          <w:rFonts w:ascii="Arial" w:eastAsia="Arial" w:hAnsi="Arial" w:cs="B Nazanin"/>
          <w:sz w:val="23"/>
          <w:rtl/>
        </w:rPr>
        <w:t xml:space="preserve"> می‌</w:t>
      </w:r>
      <w:r w:rsidRPr="00006421">
        <w:rPr>
          <w:rFonts w:ascii="Arial" w:eastAsia="Arial" w:hAnsi="Arial" w:cs="B Nazanin"/>
          <w:sz w:val="23"/>
          <w:rtl/>
        </w:rPr>
        <w:t xml:space="preserve">توانید ذخایر خود را برای مقابله با این وضعیت آزاد کنید. اگر به دلیل سن خود، خود را ضعیف‌تر، کم نورتر و آسیب‌پذیرتر می‌دانید، به احتمال زیاد مشکل را به‌عنوان یک تهدید منفی به جای یک چالش مثبت می‌بینید که منجر به پاسخ‌های استرس زیان‌بارتر می‌شود که می‌تواند </w:t>
      </w:r>
      <w:r w:rsidR="00006421" w:rsidRPr="00006421">
        <w:rPr>
          <w:rFonts w:ascii="Arial" w:eastAsia="Arial" w:hAnsi="Arial" w:cs="B Nazanin"/>
          <w:sz w:val="23"/>
          <w:rtl/>
        </w:rPr>
        <w:t>به مرور زمان روی بدن</w:t>
      </w:r>
    </w:p>
    <w:p w14:paraId="5D56960C" w14:textId="2F64165F" w:rsidR="0007272E" w:rsidRPr="00006421" w:rsidRDefault="00006421" w:rsidP="00006421">
      <w:pPr>
        <w:bidi/>
        <w:spacing w:line="302" w:lineRule="auto"/>
        <w:ind w:left="720" w:right="719" w:firstLine="300"/>
        <w:jc w:val="both"/>
        <w:rPr>
          <w:rFonts w:ascii="Arial" w:eastAsia="Arial" w:hAnsi="Arial" w:cs="B Nazanin"/>
          <w:sz w:val="23"/>
          <w:rtl/>
        </w:rPr>
      </w:pPr>
      <w:r>
        <w:rPr>
          <w:rFonts w:ascii="Arial" w:eastAsia="Arial" w:hAnsi="Arial" w:cs="B Nazanin" w:hint="cs"/>
          <w:sz w:val="23"/>
          <w:rtl/>
        </w:rPr>
        <w:t xml:space="preserve">را </w:t>
      </w:r>
      <w:r w:rsidR="005958FC" w:rsidRPr="00006421">
        <w:rPr>
          <w:rFonts w:ascii="Arial" w:eastAsia="Arial" w:hAnsi="Arial" w:cs="B Nazanin"/>
          <w:sz w:val="23"/>
          <w:rtl/>
        </w:rPr>
        <w:t xml:space="preserve">ویران کند. </w:t>
      </w:r>
    </w:p>
    <w:p w14:paraId="5DC723F9" w14:textId="77777777" w:rsidR="0007272E" w:rsidRDefault="0007272E">
      <w:pPr>
        <w:bidi/>
        <w:spacing w:line="140" w:lineRule="exact"/>
        <w:rPr>
          <w:rFonts w:ascii="Times New Roman" w:eastAsia="Times New Roman" w:hAnsi="Times New Roman"/>
          <w:rtl/>
        </w:rPr>
      </w:pPr>
    </w:p>
    <w:p w14:paraId="3BBBEA96" w14:textId="025DD5A5" w:rsidR="0007272E" w:rsidRPr="000B0E2B" w:rsidRDefault="005958FC">
      <w:pPr>
        <w:bidi/>
        <w:spacing w:line="284" w:lineRule="auto"/>
        <w:ind w:left="720" w:right="719" w:firstLine="300"/>
        <w:jc w:val="both"/>
        <w:rPr>
          <w:rFonts w:ascii="Arial" w:eastAsia="Arial" w:hAnsi="Arial" w:cs="B Nazanin"/>
          <w:sz w:val="23"/>
          <w:rtl/>
        </w:rPr>
      </w:pPr>
      <w:r w:rsidRPr="00006421">
        <w:rPr>
          <w:rFonts w:ascii="Arial" w:eastAsia="Arial" w:hAnsi="Arial" w:cs="B Nazanin"/>
          <w:sz w:val="23"/>
          <w:rtl/>
        </w:rPr>
        <w:t>این در آزمایشات آزمایشگاهی آشکار شده است. سالمندانی که با کلیشه‌های منفی سنی آشنا شده‌اند، در پاسخ به چالش‌های استرس‌زا، فشار خون سیستولیک بالاتری دارند، در حالی که کسانی که کلیشه‌های مثبت را دیده‌اند، واکنش خاموش‌تری نشان می‌دهند</w:t>
      </w:r>
      <w:r>
        <w:rPr>
          <w:rFonts w:ascii="Arial" w:eastAsia="Arial" w:hAnsi="Arial"/>
          <w:sz w:val="27"/>
          <w:rtl/>
        </w:rPr>
        <w:t>.</w:t>
      </w:r>
      <w:hyperlink w:anchor="page363" w:history="1">
        <w:r>
          <w:rPr>
            <w:rFonts w:ascii="Arial" w:eastAsia="Arial" w:hAnsi="Arial"/>
            <w:color w:val="0000EE"/>
            <w:sz w:val="40"/>
            <w:vertAlign w:val="superscript"/>
            <w:rtl/>
          </w:rPr>
          <w:t>24</w:t>
        </w:r>
        <w:r>
          <w:rPr>
            <w:rFonts w:ascii="Arial" w:eastAsia="Arial" w:hAnsi="Arial"/>
            <w:sz w:val="27"/>
            <w:rtl/>
          </w:rPr>
          <w:t xml:space="preserve"> </w:t>
        </w:r>
      </w:hyperlink>
      <w:r w:rsidRPr="000B0E2B">
        <w:rPr>
          <w:rFonts w:ascii="Arial" w:eastAsia="Arial" w:hAnsi="Arial" w:cs="B Nazanin"/>
          <w:sz w:val="23"/>
          <w:rtl/>
        </w:rPr>
        <w:t>در درازمدت، لوی دریافته است که سطح کورتیزول افراد به طور پیوسته از پنجاه سالگی تا هشتاد سالگی افراد، در صورتی که نگرش منفی نسبت به پیری داشته باشند، تقریباً 40 درصد افزایش می‌یابد. در مقابل، افرادی که دیدگاه‌های مثبت دارند، در همان دوره زمانی که وارد مرحله بعدی زندگی خود می‌شوند، 10 درصد کاهش کورتیزول را نشان می‌دهند</w:t>
      </w:r>
      <w:r>
        <w:rPr>
          <w:rFonts w:ascii="Arial" w:eastAsia="Arial" w:hAnsi="Arial"/>
          <w:sz w:val="27"/>
          <w:rtl/>
        </w:rPr>
        <w:t>.</w:t>
      </w:r>
      <w:hyperlink w:anchor="page363" w:history="1">
        <w:r>
          <w:rPr>
            <w:rFonts w:ascii="Arial" w:eastAsia="Arial" w:hAnsi="Arial"/>
            <w:color w:val="0000EE"/>
            <w:sz w:val="40"/>
            <w:vertAlign w:val="superscript"/>
            <w:rtl/>
          </w:rPr>
          <w:t>25</w:t>
        </w:r>
        <w:r>
          <w:rPr>
            <w:rFonts w:ascii="Arial" w:eastAsia="Arial" w:hAnsi="Arial"/>
            <w:sz w:val="27"/>
            <w:rtl/>
          </w:rPr>
          <w:t xml:space="preserve"> </w:t>
        </w:r>
      </w:hyperlink>
      <w:r w:rsidRPr="000B0E2B">
        <w:rPr>
          <w:rFonts w:ascii="Arial" w:eastAsia="Arial" w:hAnsi="Arial" w:cs="B Nazanin"/>
          <w:sz w:val="23"/>
          <w:rtl/>
        </w:rPr>
        <w:t>این پاسخ استرس مزمن</w:t>
      </w:r>
      <w:r w:rsidR="00060D92">
        <w:rPr>
          <w:rFonts w:ascii="Arial" w:eastAsia="Arial" w:hAnsi="Arial" w:cs="B Nazanin"/>
          <w:sz w:val="23"/>
          <w:rtl/>
        </w:rPr>
        <w:t xml:space="preserve"> می‌</w:t>
      </w:r>
      <w:r w:rsidRPr="000B0E2B">
        <w:rPr>
          <w:rFonts w:ascii="Arial" w:eastAsia="Arial" w:hAnsi="Arial" w:cs="B Nazanin"/>
          <w:sz w:val="23"/>
          <w:rtl/>
        </w:rPr>
        <w:t>تواند التهاب مزمن را تحریک کند، که باعث ساییدگی و پارگی عمومی در بافت</w:t>
      </w:r>
      <w:r w:rsidR="00060D92">
        <w:rPr>
          <w:rFonts w:ascii="Arial" w:eastAsia="Arial" w:hAnsi="Arial" w:cs="B Nazanin"/>
          <w:sz w:val="23"/>
          <w:rtl/>
        </w:rPr>
        <w:t xml:space="preserve">‌های </w:t>
      </w:r>
      <w:r w:rsidRPr="000B0E2B">
        <w:rPr>
          <w:rFonts w:ascii="Arial" w:eastAsia="Arial" w:hAnsi="Arial" w:cs="B Nazanin"/>
          <w:sz w:val="23"/>
          <w:rtl/>
        </w:rPr>
        <w:t>ما</w:t>
      </w:r>
      <w:r w:rsidR="00060D92">
        <w:rPr>
          <w:rFonts w:ascii="Arial" w:eastAsia="Arial" w:hAnsi="Arial" w:cs="B Nazanin"/>
          <w:sz w:val="23"/>
          <w:rtl/>
        </w:rPr>
        <w:t xml:space="preserve"> می‌</w:t>
      </w:r>
      <w:r w:rsidRPr="000B0E2B">
        <w:rPr>
          <w:rFonts w:ascii="Arial" w:eastAsia="Arial" w:hAnsi="Arial" w:cs="B Nazanin"/>
          <w:sz w:val="23"/>
          <w:rtl/>
        </w:rPr>
        <w:t>شود و عامل شناخته شده ای برای بیماری</w:t>
      </w:r>
      <w:r w:rsidR="00060D92">
        <w:rPr>
          <w:rFonts w:ascii="Arial" w:eastAsia="Arial" w:hAnsi="Arial" w:cs="B Nazanin"/>
          <w:sz w:val="23"/>
          <w:rtl/>
        </w:rPr>
        <w:t xml:space="preserve">‌های </w:t>
      </w:r>
      <w:r w:rsidRPr="000B0E2B">
        <w:rPr>
          <w:rFonts w:ascii="Arial" w:eastAsia="Arial" w:hAnsi="Arial" w:cs="B Nazanin"/>
          <w:sz w:val="23"/>
          <w:rtl/>
        </w:rPr>
        <w:t>مختلف از جمله آرتریت، بیماری قلبی و آلزایمر است.</w:t>
      </w:r>
    </w:p>
    <w:p w14:paraId="3323623F" w14:textId="77777777" w:rsidR="0007272E" w:rsidRDefault="0007272E">
      <w:pPr>
        <w:bidi/>
        <w:spacing w:line="284" w:lineRule="auto"/>
        <w:ind w:left="720" w:right="719" w:firstLine="300"/>
        <w:jc w:val="both"/>
        <w:rPr>
          <w:rFonts w:ascii="Arial" w:eastAsia="Arial" w:hAnsi="Arial"/>
          <w:sz w:val="27"/>
          <w:rtl/>
        </w:rPr>
        <w:sectPr w:rsidR="0007272E">
          <w:pgSz w:w="11900" w:h="16838"/>
          <w:pgMar w:top="1440" w:right="1440" w:bottom="972" w:left="1440" w:header="0" w:footer="0" w:gutter="0"/>
          <w:cols w:space="0" w:equalWidth="0">
            <w:col w:w="9019"/>
          </w:cols>
          <w:docGrid w:linePitch="360"/>
        </w:sectPr>
      </w:pPr>
    </w:p>
    <w:p w14:paraId="6F7CD7FC" w14:textId="77777777" w:rsidR="0007272E" w:rsidRDefault="0007272E">
      <w:pPr>
        <w:bidi/>
        <w:spacing w:line="20" w:lineRule="exact"/>
        <w:rPr>
          <w:rFonts w:ascii="Times New Roman" w:eastAsia="Times New Roman" w:hAnsi="Times New Roman"/>
          <w:rtl/>
        </w:rPr>
      </w:pPr>
      <w:bookmarkStart w:id="255" w:name="page258"/>
      <w:bookmarkEnd w:id="255"/>
    </w:p>
    <w:p w14:paraId="2376DB3B" w14:textId="77777777" w:rsidR="0007272E" w:rsidRDefault="005958FC">
      <w:pPr>
        <w:bidi/>
        <w:spacing w:line="274" w:lineRule="auto"/>
        <w:ind w:left="720" w:right="719"/>
        <w:jc w:val="both"/>
        <w:rPr>
          <w:rFonts w:ascii="Arial" w:eastAsia="Arial" w:hAnsi="Arial"/>
          <w:color w:val="0000EE"/>
          <w:sz w:val="44"/>
          <w:vertAlign w:val="superscript"/>
          <w:rtl/>
        </w:rPr>
      </w:pPr>
      <w:r w:rsidRPr="00F60FE2">
        <w:rPr>
          <w:rFonts w:ascii="Arial" w:eastAsia="Arial" w:hAnsi="Arial" w:cs="B Nazanin"/>
          <w:sz w:val="23"/>
          <w:rtl/>
        </w:rPr>
        <w:t>مطمئناً، یکی از مطالعات اخیر لوی نشان داد که نگرش منفی به پیری می‌تواند التهاب شدید را چهار سال بعد پیش‌بینی کند، که به نوبه خود باعث افزایش خطر مرگ در دو سال بعد می‌شود</w:t>
      </w:r>
      <w:r>
        <w:rPr>
          <w:rFonts w:ascii="Arial" w:eastAsia="Arial" w:hAnsi="Arial"/>
          <w:sz w:val="29"/>
          <w:rtl/>
        </w:rPr>
        <w:t>.</w:t>
      </w:r>
      <w:hyperlink w:anchor="page363" w:history="1">
        <w:r>
          <w:rPr>
            <w:rFonts w:ascii="Arial" w:eastAsia="Arial" w:hAnsi="Arial"/>
            <w:color w:val="0000EE"/>
            <w:sz w:val="44"/>
            <w:vertAlign w:val="superscript"/>
            <w:rtl/>
          </w:rPr>
          <w:t>26</w:t>
        </w:r>
      </w:hyperlink>
    </w:p>
    <w:p w14:paraId="21C52381" w14:textId="77777777" w:rsidR="0007272E" w:rsidRDefault="0007272E">
      <w:pPr>
        <w:bidi/>
        <w:spacing w:line="6" w:lineRule="exact"/>
        <w:rPr>
          <w:rFonts w:ascii="Times New Roman" w:eastAsia="Times New Roman" w:hAnsi="Times New Roman"/>
          <w:rtl/>
        </w:rPr>
      </w:pPr>
    </w:p>
    <w:p w14:paraId="22EFC0C4" w14:textId="0FFC5123" w:rsidR="0007272E" w:rsidRDefault="005958FC">
      <w:pPr>
        <w:bidi/>
        <w:spacing w:line="289" w:lineRule="auto"/>
        <w:ind w:left="720" w:right="719" w:firstLine="300"/>
        <w:jc w:val="both"/>
        <w:rPr>
          <w:rFonts w:ascii="Arial" w:eastAsia="Arial" w:hAnsi="Arial"/>
          <w:color w:val="0000EE"/>
          <w:sz w:val="42"/>
          <w:vertAlign w:val="superscript"/>
          <w:rtl/>
        </w:rPr>
      </w:pPr>
      <w:r w:rsidRPr="00F60FE2">
        <w:rPr>
          <w:rFonts w:ascii="Arial" w:eastAsia="Arial" w:hAnsi="Arial" w:cs="B Nazanin"/>
          <w:sz w:val="23"/>
          <w:rtl/>
        </w:rPr>
        <w:t>عواقب انتظارات منفی ما حتی می‌تواند در هسته‌های تک تک سلول‌ها، جایی که نقشه ژنتیکی ما ذخیره می‌شود، دیده شود. ژن‌های ما در کروموزوم‌های هر سلول پیچیده شده‌اند، که دارای کلاهک‌های محافظ کوچکی است که تلومر نامیده می‌شود و DNA را ثابت نگه می‌دارد و از فرسوده شدن و آسیب دیدن آن جلوگیری می‌کند. (به همین دلیل، تلومرها اغلب با آگلت ها، نوک</w:t>
      </w:r>
      <w:r w:rsidR="00060D92">
        <w:rPr>
          <w:rFonts w:ascii="Arial" w:eastAsia="Arial" w:hAnsi="Arial" w:cs="B Nazanin"/>
          <w:sz w:val="23"/>
          <w:rtl/>
        </w:rPr>
        <w:t xml:space="preserve">‌های </w:t>
      </w:r>
      <w:r w:rsidRPr="00F60FE2">
        <w:rPr>
          <w:rFonts w:ascii="Arial" w:eastAsia="Arial" w:hAnsi="Arial" w:cs="B Nazanin"/>
          <w:sz w:val="23"/>
          <w:rtl/>
        </w:rPr>
        <w:t>پلاستیکی انتهای بند کفش مقایسه</w:t>
      </w:r>
      <w:r w:rsidR="00060D92">
        <w:rPr>
          <w:rFonts w:ascii="Arial" w:eastAsia="Arial" w:hAnsi="Arial" w:cs="B Nazanin"/>
          <w:sz w:val="23"/>
          <w:rtl/>
        </w:rPr>
        <w:t xml:space="preserve"> می‌</w:t>
      </w:r>
      <w:r w:rsidRPr="00F60FE2">
        <w:rPr>
          <w:rFonts w:ascii="Arial" w:eastAsia="Arial" w:hAnsi="Arial" w:cs="B Nazanin"/>
          <w:sz w:val="23"/>
          <w:rtl/>
        </w:rPr>
        <w:t>شوند</w:t>
      </w:r>
      <w:r w:rsidR="00060D92">
        <w:rPr>
          <w:rFonts w:ascii="Arial" w:eastAsia="Arial" w:hAnsi="Arial" w:cs="B Nazanin"/>
          <w:sz w:val="23"/>
          <w:rtl/>
        </w:rPr>
        <w:t xml:space="preserve"> </w:t>
      </w:r>
      <w:r w:rsidRPr="00F60FE2">
        <w:rPr>
          <w:rFonts w:ascii="Arial" w:eastAsia="Arial" w:hAnsi="Arial" w:cs="B Nazanin"/>
          <w:sz w:val="23"/>
          <w:rtl/>
        </w:rPr>
        <w:t>مقایسه ای که ممکن است از نظر فنی مناسب باشد، اما با این حال، با توجه به اینکه چقدر تلومرهای ما برای بقای ما اهمیت دارند، شعر خاصی ندارد.) تلومرها طولانی و قوی هستند، اما ممکن است در اثر استرس مزمن فرسوده شوند و در طول عمر ما کوتاهتر شوند. تلومرهای کوتاه‌تر ظرفیت سلول را برای تکثیر بدون خطا کاهش می‌دهند و بدون تلومر به اندازه کافی طولانی، سلول ممکن است اصلاً نتواند تقسیم شود</w:t>
      </w:r>
      <w:r>
        <w:rPr>
          <w:rFonts w:ascii="Arial" w:eastAsia="Arial" w:hAnsi="Arial"/>
          <w:sz w:val="28"/>
          <w:rtl/>
        </w:rPr>
        <w:t>.</w:t>
      </w:r>
      <w:hyperlink w:anchor="page364" w:history="1">
        <w:r>
          <w:rPr>
            <w:rFonts w:ascii="Arial" w:eastAsia="Arial" w:hAnsi="Arial"/>
            <w:color w:val="0000EE"/>
            <w:sz w:val="42"/>
            <w:vertAlign w:val="superscript"/>
            <w:rtl/>
          </w:rPr>
          <w:t>27</w:t>
        </w:r>
      </w:hyperlink>
    </w:p>
    <w:p w14:paraId="62C2DBD1" w14:textId="77777777" w:rsidR="0007272E" w:rsidRDefault="0007272E">
      <w:pPr>
        <w:bidi/>
        <w:spacing w:line="9" w:lineRule="exact"/>
        <w:rPr>
          <w:rFonts w:ascii="Times New Roman" w:eastAsia="Times New Roman" w:hAnsi="Times New Roman"/>
          <w:rtl/>
        </w:rPr>
      </w:pPr>
    </w:p>
    <w:p w14:paraId="6877DF1A" w14:textId="77777777" w:rsidR="0007272E" w:rsidRDefault="005958FC">
      <w:pPr>
        <w:bidi/>
        <w:spacing w:line="268" w:lineRule="auto"/>
        <w:ind w:left="720" w:right="719" w:firstLine="300"/>
        <w:jc w:val="both"/>
        <w:rPr>
          <w:rFonts w:ascii="Arial" w:eastAsia="Arial" w:hAnsi="Arial"/>
          <w:color w:val="0000EE"/>
          <w:sz w:val="45"/>
          <w:vertAlign w:val="superscript"/>
          <w:rtl/>
        </w:rPr>
      </w:pPr>
      <w:r w:rsidRPr="00F60FE2">
        <w:rPr>
          <w:rFonts w:ascii="Arial" w:eastAsia="Arial" w:hAnsi="Arial" w:cs="B Nazanin"/>
          <w:sz w:val="23"/>
          <w:rtl/>
        </w:rPr>
        <w:t>طول تلومرهای ما بسته به عوامل سبک زندگی از جمله التهاب و استرس می‌تواند بین افراد هم سن و سال متفاوت باشد و به نظر می‌رسد که این امر طول عمر و خطر ابتلا به بیماری را پیش‌بینی می‌کند. تئوری تجسم کلیشه‌ای لوی پیش‌بینی می‌کند که افرادی که انتظارات منفی از پیری دارند باید تلومرهای کوتاه‌تری داشته باشند</w:t>
      </w:r>
      <w:r>
        <w:rPr>
          <w:rFonts w:ascii="Arial" w:eastAsia="Arial" w:hAnsi="Arial"/>
          <w:sz w:val="30"/>
          <w:rtl/>
        </w:rPr>
        <w:t>.</w:t>
      </w:r>
      <w:hyperlink w:anchor="page364" w:history="1">
        <w:r>
          <w:rPr>
            <w:rFonts w:ascii="Arial" w:eastAsia="Arial" w:hAnsi="Arial"/>
            <w:color w:val="0000EE"/>
            <w:sz w:val="45"/>
            <w:vertAlign w:val="superscript"/>
            <w:rtl/>
          </w:rPr>
          <w:t>28</w:t>
        </w:r>
      </w:hyperlink>
    </w:p>
    <w:p w14:paraId="59B6E427" w14:textId="77777777" w:rsidR="0007272E" w:rsidRDefault="0007272E">
      <w:pPr>
        <w:bidi/>
        <w:spacing w:line="7" w:lineRule="exact"/>
        <w:rPr>
          <w:rFonts w:ascii="Times New Roman" w:eastAsia="Times New Roman" w:hAnsi="Times New Roman"/>
          <w:rtl/>
        </w:rPr>
      </w:pPr>
    </w:p>
    <w:p w14:paraId="585B81BC" w14:textId="54A763D6" w:rsidR="0007272E" w:rsidRPr="00F60FE2" w:rsidRDefault="005958FC">
      <w:pPr>
        <w:bidi/>
        <w:spacing w:line="292" w:lineRule="auto"/>
        <w:ind w:left="720" w:right="719" w:firstLine="300"/>
        <w:jc w:val="both"/>
        <w:rPr>
          <w:rFonts w:ascii="Arial" w:eastAsia="Arial" w:hAnsi="Arial" w:cs="B Nazanin"/>
          <w:sz w:val="23"/>
          <w:rtl/>
        </w:rPr>
      </w:pPr>
      <w:r w:rsidRPr="00F60FE2">
        <w:rPr>
          <w:rFonts w:ascii="Arial" w:eastAsia="Arial" w:hAnsi="Arial" w:cs="B Nazanin"/>
          <w:sz w:val="23"/>
          <w:rtl/>
        </w:rPr>
        <w:t>از طریق چیزهایی مانند استرس و التهاب، نگرش ما به پیری می‌تواند بر بیان ژن‌های فردی که در داخل آن کروموزوم‌ها قرار دارند نیز تأثیر بگذارد. در هر سلول، ما پیوندهای کوچکی به DNA داریم که می‌تواند ژن‌های فردی را «روشن» یا «خاموش کند». این تغییر نور تعیین</w:t>
      </w:r>
      <w:r w:rsidR="00060D92">
        <w:rPr>
          <w:rFonts w:ascii="Arial" w:eastAsia="Arial" w:hAnsi="Arial" w:cs="B Nazanin"/>
          <w:sz w:val="23"/>
          <w:rtl/>
        </w:rPr>
        <w:t xml:space="preserve"> می‌</w:t>
      </w:r>
      <w:r w:rsidRPr="00F60FE2">
        <w:rPr>
          <w:rFonts w:ascii="Arial" w:eastAsia="Arial" w:hAnsi="Arial" w:cs="B Nazanin"/>
          <w:sz w:val="23"/>
          <w:rtl/>
        </w:rPr>
        <w:t>کند که سلول چه پروتئین</w:t>
      </w:r>
      <w:r w:rsidR="00060D92">
        <w:rPr>
          <w:rFonts w:ascii="Arial" w:eastAsia="Arial" w:hAnsi="Arial" w:cs="B Nazanin"/>
          <w:sz w:val="23"/>
          <w:rtl/>
        </w:rPr>
        <w:t xml:space="preserve">‌هایی </w:t>
      </w:r>
      <w:r w:rsidRPr="00F60FE2">
        <w:rPr>
          <w:rFonts w:ascii="Arial" w:eastAsia="Arial" w:hAnsi="Arial" w:cs="B Nazanin"/>
          <w:sz w:val="23"/>
          <w:rtl/>
        </w:rPr>
        <w:t>را تولید</w:t>
      </w:r>
      <w:r w:rsidR="00060D92">
        <w:rPr>
          <w:rFonts w:ascii="Arial" w:eastAsia="Arial" w:hAnsi="Arial" w:cs="B Nazanin"/>
          <w:sz w:val="23"/>
          <w:rtl/>
        </w:rPr>
        <w:t xml:space="preserve"> می‌</w:t>
      </w:r>
      <w:r w:rsidRPr="00F60FE2">
        <w:rPr>
          <w:rFonts w:ascii="Arial" w:eastAsia="Arial" w:hAnsi="Arial" w:cs="B Nazanin"/>
          <w:sz w:val="23"/>
          <w:rtl/>
        </w:rPr>
        <w:t>کند و در نهایت نحوه عملکرد آن را تعیین</w:t>
      </w:r>
      <w:r w:rsidR="00060D92">
        <w:rPr>
          <w:rFonts w:ascii="Arial" w:eastAsia="Arial" w:hAnsi="Arial" w:cs="B Nazanin"/>
          <w:sz w:val="23"/>
          <w:rtl/>
        </w:rPr>
        <w:t xml:space="preserve"> می‌</w:t>
      </w:r>
      <w:r w:rsidRPr="00F60FE2">
        <w:rPr>
          <w:rFonts w:ascii="Arial" w:eastAsia="Arial" w:hAnsi="Arial" w:cs="B Nazanin"/>
          <w:sz w:val="23"/>
          <w:rtl/>
        </w:rPr>
        <w:t>کند. الگوهای خاصی از فعال</w:t>
      </w:r>
      <w:r w:rsidR="0037598F">
        <w:rPr>
          <w:rFonts w:ascii="Arial" w:eastAsia="Arial" w:hAnsi="Arial" w:cs="B Nazanin"/>
          <w:sz w:val="23"/>
          <w:rtl/>
        </w:rPr>
        <w:t xml:space="preserve">‌‌‌سازی </w:t>
      </w:r>
      <w:r w:rsidRPr="00F60FE2">
        <w:rPr>
          <w:rFonts w:ascii="Arial" w:eastAsia="Arial" w:hAnsi="Arial" w:cs="B Nazanin"/>
          <w:sz w:val="23"/>
          <w:rtl/>
        </w:rPr>
        <w:t>یا غیرفعال</w:t>
      </w:r>
      <w:r w:rsidR="0037598F">
        <w:rPr>
          <w:rFonts w:ascii="Arial" w:eastAsia="Arial" w:hAnsi="Arial" w:cs="B Nazanin"/>
          <w:sz w:val="23"/>
          <w:rtl/>
        </w:rPr>
        <w:t xml:space="preserve">‌‌‌سازی </w:t>
      </w:r>
      <w:r w:rsidRPr="00F60FE2">
        <w:rPr>
          <w:rFonts w:ascii="Arial" w:eastAsia="Arial" w:hAnsi="Arial" w:cs="B Nazanin"/>
          <w:sz w:val="23"/>
          <w:rtl/>
        </w:rPr>
        <w:t>با افزایش سن رایج</w:t>
      </w:r>
      <w:r w:rsidR="00E54E13">
        <w:rPr>
          <w:rFonts w:ascii="Arial" w:eastAsia="Arial" w:hAnsi="Arial" w:cs="B Nazanin"/>
          <w:sz w:val="23"/>
          <w:rtl/>
        </w:rPr>
        <w:t xml:space="preserve">‌‌تر </w:t>
      </w:r>
      <w:r w:rsidR="00060D92">
        <w:rPr>
          <w:rFonts w:ascii="Arial" w:eastAsia="Arial" w:hAnsi="Arial" w:cs="B Nazanin"/>
          <w:sz w:val="23"/>
          <w:rtl/>
        </w:rPr>
        <w:t>می‌</w:t>
      </w:r>
      <w:r w:rsidRPr="00F60FE2">
        <w:rPr>
          <w:rFonts w:ascii="Arial" w:eastAsia="Arial" w:hAnsi="Arial" w:cs="B Nazanin"/>
          <w:sz w:val="23"/>
          <w:rtl/>
        </w:rPr>
        <w:t>شوند و ممکن است بسیاری از آنها را توضیح دهند</w:t>
      </w:r>
    </w:p>
    <w:p w14:paraId="498CF3C5" w14:textId="77777777" w:rsidR="0007272E" w:rsidRDefault="0007272E">
      <w:pPr>
        <w:bidi/>
        <w:spacing w:line="292" w:lineRule="auto"/>
        <w:ind w:left="720" w:right="719" w:firstLine="300"/>
        <w:jc w:val="both"/>
        <w:rPr>
          <w:rFonts w:ascii="Arial" w:eastAsia="Arial" w:hAnsi="Arial"/>
          <w:sz w:val="28"/>
          <w:rtl/>
        </w:rPr>
        <w:sectPr w:rsidR="0007272E">
          <w:pgSz w:w="11900" w:h="16838"/>
          <w:pgMar w:top="1440" w:right="1440" w:bottom="1039" w:left="1440" w:header="0" w:footer="0" w:gutter="0"/>
          <w:cols w:space="0" w:equalWidth="0">
            <w:col w:w="9019"/>
          </w:cols>
          <w:docGrid w:linePitch="360"/>
        </w:sectPr>
      </w:pPr>
    </w:p>
    <w:p w14:paraId="3F70AAAD" w14:textId="77777777" w:rsidR="0007272E" w:rsidRDefault="0007272E">
      <w:pPr>
        <w:bidi/>
        <w:spacing w:line="20" w:lineRule="exact"/>
        <w:rPr>
          <w:rFonts w:ascii="Times New Roman" w:eastAsia="Times New Roman" w:hAnsi="Times New Roman"/>
          <w:rtl/>
        </w:rPr>
      </w:pPr>
      <w:bookmarkStart w:id="256" w:name="page259"/>
      <w:bookmarkEnd w:id="256"/>
    </w:p>
    <w:p w14:paraId="60508E14" w14:textId="13ED9A1A" w:rsidR="0007272E" w:rsidRDefault="005958FC">
      <w:pPr>
        <w:bidi/>
        <w:spacing w:line="286" w:lineRule="auto"/>
        <w:ind w:left="720" w:right="719"/>
        <w:jc w:val="both"/>
        <w:rPr>
          <w:rFonts w:ascii="Arial" w:eastAsia="Arial" w:hAnsi="Arial"/>
          <w:color w:val="0000EE"/>
          <w:sz w:val="42"/>
          <w:vertAlign w:val="superscript"/>
          <w:rtl/>
        </w:rPr>
      </w:pPr>
      <w:r w:rsidRPr="00F60FE2">
        <w:rPr>
          <w:rFonts w:ascii="Arial" w:eastAsia="Arial" w:hAnsi="Arial" w:cs="B Nazanin"/>
          <w:sz w:val="23"/>
          <w:rtl/>
        </w:rPr>
        <w:t>تغییرات مرتبط با پیری، از جمله افزایش آسیب پذیری ما در برابر بیماری</w:t>
      </w:r>
      <w:r w:rsidR="00060D92">
        <w:rPr>
          <w:rFonts w:ascii="Arial" w:eastAsia="Arial" w:hAnsi="Arial" w:cs="B Nazanin"/>
          <w:sz w:val="23"/>
          <w:rtl/>
        </w:rPr>
        <w:t>‌ها</w:t>
      </w:r>
      <w:r w:rsidR="0037598F">
        <w:rPr>
          <w:rFonts w:ascii="Arial" w:eastAsia="Arial" w:hAnsi="Arial" w:cs="B Nazanin"/>
          <w:sz w:val="23"/>
          <w:rtl/>
        </w:rPr>
        <w:t xml:space="preserve">‌. </w:t>
      </w:r>
      <w:r w:rsidRPr="00F60FE2">
        <w:rPr>
          <w:rFonts w:ascii="Arial" w:eastAsia="Arial" w:hAnsi="Arial" w:cs="B Nazanin"/>
          <w:sz w:val="23"/>
          <w:rtl/>
        </w:rPr>
        <w:t>نکته مهم این است که افرادی که نگرش منفی نسبت به سالمندی دارند، بیشتر از این تغییرات مشخصه مرتبط با سن را نشان</w:t>
      </w:r>
      <w:r w:rsidR="00060D92">
        <w:rPr>
          <w:rFonts w:ascii="Arial" w:eastAsia="Arial" w:hAnsi="Arial" w:cs="B Nazanin"/>
          <w:sz w:val="23"/>
          <w:rtl/>
        </w:rPr>
        <w:t xml:space="preserve"> می‌</w:t>
      </w:r>
      <w:r w:rsidRPr="00F60FE2">
        <w:rPr>
          <w:rFonts w:ascii="Arial" w:eastAsia="Arial" w:hAnsi="Arial" w:cs="B Nazanin"/>
          <w:sz w:val="23"/>
          <w:rtl/>
        </w:rPr>
        <w:t>دهند، در حالی که افراد با نگرش مثبت تر، «ساعت اپی ژنتیک» کندتری دارند</w:t>
      </w:r>
      <w:r>
        <w:rPr>
          <w:rFonts w:ascii="Arial" w:eastAsia="Arial" w:hAnsi="Arial"/>
          <w:sz w:val="28"/>
          <w:rtl/>
        </w:rPr>
        <w:t>.</w:t>
      </w:r>
      <w:hyperlink w:anchor="page364" w:history="1">
        <w:r>
          <w:rPr>
            <w:rFonts w:ascii="Arial" w:eastAsia="Arial" w:hAnsi="Arial"/>
            <w:color w:val="0000EE"/>
            <w:sz w:val="42"/>
            <w:vertAlign w:val="superscript"/>
            <w:rtl/>
          </w:rPr>
          <w:t>29</w:t>
        </w:r>
      </w:hyperlink>
    </w:p>
    <w:p w14:paraId="0D67904D" w14:textId="77777777" w:rsidR="0007272E" w:rsidRDefault="0007272E">
      <w:pPr>
        <w:bidi/>
        <w:spacing w:line="6" w:lineRule="exact"/>
        <w:rPr>
          <w:rFonts w:ascii="Times New Roman" w:eastAsia="Times New Roman" w:hAnsi="Times New Roman"/>
          <w:rtl/>
        </w:rPr>
      </w:pPr>
    </w:p>
    <w:p w14:paraId="59179730" w14:textId="623660E3" w:rsidR="0007272E" w:rsidRDefault="005958FC">
      <w:pPr>
        <w:bidi/>
        <w:spacing w:line="276" w:lineRule="auto"/>
        <w:ind w:left="720" w:right="719" w:firstLine="300"/>
        <w:jc w:val="both"/>
        <w:rPr>
          <w:rFonts w:ascii="Arial" w:eastAsia="Arial" w:hAnsi="Arial"/>
          <w:color w:val="0000EE"/>
          <w:sz w:val="44"/>
          <w:vertAlign w:val="superscript"/>
          <w:rtl/>
        </w:rPr>
      </w:pPr>
      <w:r w:rsidRPr="00F60FE2">
        <w:rPr>
          <w:rFonts w:ascii="Arial" w:eastAsia="Arial" w:hAnsi="Arial" w:cs="B Nazanin"/>
          <w:sz w:val="23"/>
          <w:rtl/>
        </w:rPr>
        <w:t>لوی حدس می‌زند که این ممکن است توضیح دهد که چرا افرادی که دیدگاه مثبتی نسبت به پیری دارند کمتر در برابر زوال عقل آسیب‌پذیر هستند، حتی اگر حامل نوع پرخطر ژن APOE باشند. استرس بدتر ممکن است منجر به تغییرات اپی ژنتیکی شود که تأثیرات ژن را در افراد دارای دیدگاه</w:t>
      </w:r>
      <w:r w:rsidR="00060D92">
        <w:rPr>
          <w:rFonts w:ascii="Arial" w:eastAsia="Arial" w:hAnsi="Arial" w:cs="B Nazanin"/>
          <w:sz w:val="23"/>
          <w:rtl/>
        </w:rPr>
        <w:t xml:space="preserve">‌های </w:t>
      </w:r>
      <w:r w:rsidRPr="00F60FE2">
        <w:rPr>
          <w:rFonts w:ascii="Arial" w:eastAsia="Arial" w:hAnsi="Arial" w:cs="B Nazanin"/>
          <w:sz w:val="23"/>
          <w:rtl/>
        </w:rPr>
        <w:t>منفی افزایش</w:t>
      </w:r>
      <w:r w:rsidR="00060D92">
        <w:rPr>
          <w:rFonts w:ascii="Arial" w:eastAsia="Arial" w:hAnsi="Arial" w:cs="B Nazanin"/>
          <w:sz w:val="23"/>
          <w:rtl/>
        </w:rPr>
        <w:t xml:space="preserve"> می‌</w:t>
      </w:r>
      <w:r w:rsidRPr="00F60FE2">
        <w:rPr>
          <w:rFonts w:ascii="Arial" w:eastAsia="Arial" w:hAnsi="Arial" w:cs="B Nazanin"/>
          <w:sz w:val="23"/>
          <w:rtl/>
        </w:rPr>
        <w:t>دهد</w:t>
      </w:r>
      <w:r w:rsidR="00060D92">
        <w:rPr>
          <w:rFonts w:ascii="Arial" w:eastAsia="Arial" w:hAnsi="Arial" w:cs="B Nazanin"/>
          <w:sz w:val="23"/>
          <w:rtl/>
        </w:rPr>
        <w:t xml:space="preserve"> </w:t>
      </w:r>
      <w:r w:rsidRPr="00F60FE2">
        <w:rPr>
          <w:rFonts w:ascii="Arial" w:eastAsia="Arial" w:hAnsi="Arial" w:cs="B Nazanin"/>
          <w:sz w:val="23"/>
          <w:rtl/>
        </w:rPr>
        <w:t>آسیب پذیری آنها را در برابر بیماری افزایش</w:t>
      </w:r>
      <w:r w:rsidR="00060D92">
        <w:rPr>
          <w:rFonts w:ascii="Arial" w:eastAsia="Arial" w:hAnsi="Arial" w:cs="B Nazanin"/>
          <w:sz w:val="23"/>
          <w:rtl/>
        </w:rPr>
        <w:t xml:space="preserve"> می‌</w:t>
      </w:r>
      <w:r w:rsidRPr="00F60FE2">
        <w:rPr>
          <w:rFonts w:ascii="Arial" w:eastAsia="Arial" w:hAnsi="Arial" w:cs="B Nazanin"/>
          <w:sz w:val="23"/>
          <w:rtl/>
        </w:rPr>
        <w:t>دهد</w:t>
      </w:r>
      <w:r w:rsidR="00060D92">
        <w:rPr>
          <w:rFonts w:ascii="Arial" w:eastAsia="Arial" w:hAnsi="Arial" w:cs="B Nazanin"/>
          <w:sz w:val="23"/>
          <w:rtl/>
        </w:rPr>
        <w:t xml:space="preserve"> </w:t>
      </w:r>
      <w:r w:rsidRPr="00F60FE2">
        <w:rPr>
          <w:rFonts w:ascii="Arial" w:eastAsia="Arial" w:hAnsi="Arial" w:cs="B Nazanin"/>
          <w:sz w:val="23"/>
          <w:rtl/>
        </w:rPr>
        <w:t>در حالی که ممکن است در افرادی که انتظارات مثبت بیشتری از روند پیری دارند خاموش شود</w:t>
      </w:r>
      <w:r>
        <w:rPr>
          <w:rFonts w:ascii="Arial" w:eastAsia="Arial" w:hAnsi="Arial"/>
          <w:sz w:val="29"/>
          <w:rtl/>
        </w:rPr>
        <w:t>.</w:t>
      </w:r>
      <w:hyperlink w:anchor="page364" w:history="1">
        <w:r>
          <w:rPr>
            <w:rFonts w:ascii="Arial" w:eastAsia="Arial" w:hAnsi="Arial"/>
            <w:color w:val="0000EE"/>
            <w:sz w:val="44"/>
            <w:vertAlign w:val="superscript"/>
            <w:rtl/>
          </w:rPr>
          <w:t>30</w:t>
        </w:r>
      </w:hyperlink>
    </w:p>
    <w:p w14:paraId="790FF5A2" w14:textId="784FBE82" w:rsidR="0007272E" w:rsidRPr="00F60FE2" w:rsidRDefault="005958FC">
      <w:pPr>
        <w:bidi/>
        <w:spacing w:line="289" w:lineRule="auto"/>
        <w:ind w:left="720" w:right="719" w:firstLine="300"/>
        <w:jc w:val="both"/>
        <w:rPr>
          <w:rFonts w:ascii="Arial" w:eastAsia="Arial" w:hAnsi="Arial" w:cs="B Nazanin"/>
          <w:sz w:val="23"/>
          <w:rtl/>
        </w:rPr>
      </w:pPr>
      <w:r w:rsidRPr="00F60FE2">
        <w:rPr>
          <w:rFonts w:ascii="Arial" w:eastAsia="Arial" w:hAnsi="Arial" w:cs="B Nazanin"/>
          <w:sz w:val="23"/>
          <w:rtl/>
        </w:rPr>
        <w:t>برخی از این تغییرات ممکن است برگشت پذیر باشند</w:t>
      </w:r>
      <w:r>
        <w:rPr>
          <w:rFonts w:ascii="Arial" w:eastAsia="Arial" w:hAnsi="Arial"/>
          <w:sz w:val="27"/>
          <w:rtl/>
        </w:rPr>
        <w:t>.</w:t>
      </w:r>
      <w:hyperlink w:anchor="page364" w:history="1">
        <w:r>
          <w:rPr>
            <w:rFonts w:ascii="Arial" w:eastAsia="Arial" w:hAnsi="Arial"/>
            <w:color w:val="0000EE"/>
            <w:sz w:val="40"/>
            <w:vertAlign w:val="superscript"/>
            <w:rtl/>
          </w:rPr>
          <w:t>31</w:t>
        </w:r>
        <w:r>
          <w:rPr>
            <w:rFonts w:ascii="Arial" w:eastAsia="Arial" w:hAnsi="Arial"/>
            <w:sz w:val="27"/>
            <w:rtl/>
          </w:rPr>
          <w:t xml:space="preserve"> </w:t>
        </w:r>
      </w:hyperlink>
      <w:r w:rsidRPr="00F60FE2">
        <w:rPr>
          <w:rFonts w:ascii="Arial" w:eastAsia="Arial" w:hAnsi="Arial" w:cs="B Nazanin"/>
          <w:sz w:val="23"/>
          <w:rtl/>
        </w:rPr>
        <w:t>ما</w:t>
      </w:r>
      <w:r w:rsidR="00060D92">
        <w:rPr>
          <w:rFonts w:ascii="Arial" w:eastAsia="Arial" w:hAnsi="Arial" w:cs="B Nazanin"/>
          <w:sz w:val="23"/>
          <w:rtl/>
        </w:rPr>
        <w:t xml:space="preserve"> می‌</w:t>
      </w:r>
      <w:r w:rsidRPr="00F60FE2">
        <w:rPr>
          <w:rFonts w:ascii="Arial" w:eastAsia="Arial" w:hAnsi="Arial" w:cs="B Nazanin"/>
          <w:sz w:val="23"/>
          <w:rtl/>
        </w:rPr>
        <w:t>دانیم که آنزیمی به نام تلومراز</w:t>
      </w:r>
      <w:r w:rsidR="00060D92">
        <w:rPr>
          <w:rFonts w:ascii="Arial" w:eastAsia="Arial" w:hAnsi="Arial" w:cs="B Nazanin"/>
          <w:sz w:val="23"/>
          <w:rtl/>
        </w:rPr>
        <w:t xml:space="preserve"> می‌</w:t>
      </w:r>
      <w:r w:rsidRPr="00F60FE2">
        <w:rPr>
          <w:rFonts w:ascii="Arial" w:eastAsia="Arial" w:hAnsi="Arial" w:cs="B Nazanin"/>
          <w:sz w:val="23"/>
          <w:rtl/>
        </w:rPr>
        <w:t>تواند به ترمیم کلاهک</w:t>
      </w:r>
      <w:r w:rsidR="00060D92">
        <w:rPr>
          <w:rFonts w:ascii="Arial" w:eastAsia="Arial" w:hAnsi="Arial" w:cs="B Nazanin"/>
          <w:sz w:val="23"/>
          <w:rtl/>
        </w:rPr>
        <w:t xml:space="preserve">‌های </w:t>
      </w:r>
      <w:r w:rsidRPr="00F60FE2">
        <w:rPr>
          <w:rFonts w:ascii="Arial" w:eastAsia="Arial" w:hAnsi="Arial" w:cs="B Nazanin"/>
          <w:sz w:val="23"/>
          <w:rtl/>
        </w:rPr>
        <w:t>انتهای کروموزوم</w:t>
      </w:r>
      <w:r w:rsidR="00060D92">
        <w:rPr>
          <w:rFonts w:ascii="Arial" w:eastAsia="Arial" w:hAnsi="Arial" w:cs="B Nazanin"/>
          <w:sz w:val="23"/>
          <w:rtl/>
        </w:rPr>
        <w:t xml:space="preserve">‌های </w:t>
      </w:r>
      <w:r w:rsidRPr="00F60FE2">
        <w:rPr>
          <w:rFonts w:ascii="Arial" w:eastAsia="Arial" w:hAnsi="Arial" w:cs="B Nazanin"/>
          <w:sz w:val="23"/>
          <w:rtl/>
        </w:rPr>
        <w:t>ما کمک کند - و به نظر</w:t>
      </w:r>
      <w:r w:rsidR="00060D92">
        <w:rPr>
          <w:rFonts w:ascii="Arial" w:eastAsia="Arial" w:hAnsi="Arial" w:cs="B Nazanin"/>
          <w:sz w:val="23"/>
          <w:rtl/>
        </w:rPr>
        <w:t xml:space="preserve"> می‌</w:t>
      </w:r>
      <w:r w:rsidRPr="00F60FE2">
        <w:rPr>
          <w:rFonts w:ascii="Arial" w:eastAsia="Arial" w:hAnsi="Arial" w:cs="B Nazanin"/>
          <w:sz w:val="23"/>
          <w:rtl/>
        </w:rPr>
        <w:t>رسد فعال کردن آن آنزیم برخی از اثرات پیری زودرس را معکوس</w:t>
      </w:r>
      <w:r w:rsidR="00060D92">
        <w:rPr>
          <w:rFonts w:ascii="Arial" w:eastAsia="Arial" w:hAnsi="Arial" w:cs="B Nazanin"/>
          <w:sz w:val="23"/>
          <w:rtl/>
        </w:rPr>
        <w:t xml:space="preserve"> می‌</w:t>
      </w:r>
      <w:r w:rsidRPr="00F60FE2">
        <w:rPr>
          <w:rFonts w:ascii="Arial" w:eastAsia="Arial" w:hAnsi="Arial" w:cs="B Nazanin"/>
          <w:sz w:val="23"/>
          <w:rtl/>
        </w:rPr>
        <w:t>کند. شاید در آینده داروهایی پیدا کنیم که از جمع شدن سلول</w:t>
      </w:r>
      <w:r w:rsidR="00060D92">
        <w:rPr>
          <w:rFonts w:ascii="Arial" w:eastAsia="Arial" w:hAnsi="Arial" w:cs="B Nazanin"/>
          <w:sz w:val="23"/>
          <w:rtl/>
        </w:rPr>
        <w:t xml:space="preserve">‌های </w:t>
      </w:r>
      <w:r w:rsidRPr="00F60FE2">
        <w:rPr>
          <w:rFonts w:ascii="Arial" w:eastAsia="Arial" w:hAnsi="Arial" w:cs="B Nazanin"/>
          <w:sz w:val="23"/>
          <w:rtl/>
        </w:rPr>
        <w:t>ما جلوگیری</w:t>
      </w:r>
      <w:r w:rsidR="00060D92">
        <w:rPr>
          <w:rFonts w:ascii="Arial" w:eastAsia="Arial" w:hAnsi="Arial" w:cs="B Nazanin"/>
          <w:sz w:val="23"/>
          <w:rtl/>
        </w:rPr>
        <w:t xml:space="preserve"> می‌</w:t>
      </w:r>
      <w:r w:rsidRPr="00F60FE2">
        <w:rPr>
          <w:rFonts w:ascii="Arial" w:eastAsia="Arial" w:hAnsi="Arial" w:cs="B Nazanin"/>
          <w:sz w:val="23"/>
          <w:rtl/>
        </w:rPr>
        <w:t>کند. در حال حاضر، مطمئن به نظر</w:t>
      </w:r>
      <w:r w:rsidR="00060D92">
        <w:rPr>
          <w:rFonts w:ascii="Arial" w:eastAsia="Arial" w:hAnsi="Arial" w:cs="B Nazanin"/>
          <w:sz w:val="23"/>
          <w:rtl/>
        </w:rPr>
        <w:t xml:space="preserve"> می‌</w:t>
      </w:r>
      <w:r w:rsidRPr="00F60FE2">
        <w:rPr>
          <w:rFonts w:ascii="Arial" w:eastAsia="Arial" w:hAnsi="Arial" w:cs="B Nazanin"/>
          <w:sz w:val="23"/>
          <w:rtl/>
        </w:rPr>
        <w:t>رسد که حداقل</w:t>
      </w:r>
      <w:r w:rsidR="00060D92">
        <w:rPr>
          <w:rFonts w:ascii="Arial" w:eastAsia="Arial" w:hAnsi="Arial" w:cs="B Nazanin"/>
          <w:sz w:val="23"/>
          <w:rtl/>
        </w:rPr>
        <w:t xml:space="preserve"> می‌</w:t>
      </w:r>
      <w:r w:rsidRPr="00F60FE2">
        <w:rPr>
          <w:rFonts w:ascii="Arial" w:eastAsia="Arial" w:hAnsi="Arial" w:cs="B Nazanin"/>
          <w:sz w:val="23"/>
          <w:rtl/>
        </w:rPr>
        <w:t>توانیم با داشتن یک سبک زندگی سالم و با تغییر انتظاراتمان از معنای پیری، روند زوال خود را کاهش دهیم.</w:t>
      </w:r>
    </w:p>
    <w:p w14:paraId="744F48F3" w14:textId="77777777" w:rsidR="0007272E" w:rsidRDefault="0007272E">
      <w:pPr>
        <w:bidi/>
        <w:spacing w:line="84" w:lineRule="exact"/>
        <w:rPr>
          <w:rFonts w:ascii="Times New Roman" w:eastAsia="Times New Roman" w:hAnsi="Times New Roman"/>
          <w:rtl/>
        </w:rPr>
      </w:pPr>
    </w:p>
    <w:p w14:paraId="523B6CCB" w14:textId="7BFCE6ED" w:rsidR="00F60FE2" w:rsidRPr="00F60FE2" w:rsidRDefault="00F60FE2" w:rsidP="00F60FE2">
      <w:pPr>
        <w:bidi/>
        <w:spacing w:line="0" w:lineRule="atLeast"/>
        <w:ind w:left="720"/>
        <w:rPr>
          <w:rFonts w:ascii="Arial" w:eastAsia="Arial" w:hAnsi="Arial" w:cs="B Nazanin"/>
          <w:b/>
          <w:bCs/>
          <w:sz w:val="23"/>
          <w:rtl/>
        </w:rPr>
      </w:pPr>
      <w:r w:rsidRPr="00F60FE2">
        <w:rPr>
          <w:rFonts w:eastAsia="Arial" w:cs="B Nazanin"/>
          <w:b/>
          <w:bCs/>
          <w:sz w:val="23"/>
          <w:rtl/>
        </w:rPr>
        <w:t>سن هیچی نیست جز یه عدد؟</w:t>
      </w:r>
    </w:p>
    <w:p w14:paraId="64084C7F" w14:textId="77777777" w:rsidR="0007272E" w:rsidRDefault="0007272E">
      <w:pPr>
        <w:bidi/>
        <w:spacing w:line="246" w:lineRule="exact"/>
        <w:rPr>
          <w:rFonts w:ascii="Times New Roman" w:eastAsia="Times New Roman" w:hAnsi="Times New Roman"/>
          <w:rtl/>
        </w:rPr>
      </w:pPr>
    </w:p>
    <w:p w14:paraId="2D6BA012" w14:textId="77777777" w:rsidR="0007272E" w:rsidRPr="00F60FE2" w:rsidRDefault="005958FC">
      <w:pPr>
        <w:bidi/>
        <w:spacing w:line="270" w:lineRule="auto"/>
        <w:ind w:left="720" w:right="719"/>
        <w:jc w:val="both"/>
        <w:rPr>
          <w:rFonts w:ascii="Arial" w:eastAsia="Arial" w:hAnsi="Arial" w:cs="B Nazanin"/>
          <w:sz w:val="23"/>
          <w:rtl/>
        </w:rPr>
      </w:pPr>
      <w:r w:rsidRPr="00F60FE2">
        <w:rPr>
          <w:rFonts w:ascii="Arial" w:eastAsia="Arial" w:hAnsi="Arial" w:cs="B Nazanin"/>
          <w:sz w:val="23"/>
          <w:rtl/>
        </w:rPr>
        <w:t>اگر می‌خواهیم محدودیت‌های واقعی را که با افزایش سن به وجود می‌آیند دوباره ارزیابی کنیم، بیایید ابتدا با افراد بیشتری آشنا شویم که مانند پدی جونز، انتظارات جامعه را از آنچه می‌توانیم بعداً در زندگی به دست آوریم، مخدوش کرده‌اند.</w:t>
      </w:r>
    </w:p>
    <w:p w14:paraId="14E896A7" w14:textId="77777777" w:rsidR="0007272E" w:rsidRDefault="0007272E">
      <w:pPr>
        <w:bidi/>
        <w:spacing w:line="159" w:lineRule="exact"/>
        <w:rPr>
          <w:rFonts w:ascii="Times New Roman" w:eastAsia="Times New Roman" w:hAnsi="Times New Roman"/>
          <w:rtl/>
        </w:rPr>
      </w:pPr>
    </w:p>
    <w:p w14:paraId="39E83C6A" w14:textId="7BAAACF6" w:rsidR="0007272E" w:rsidRPr="00F60FE2" w:rsidRDefault="005958FC">
      <w:pPr>
        <w:bidi/>
        <w:spacing w:line="305" w:lineRule="auto"/>
        <w:ind w:left="720" w:right="719" w:firstLine="300"/>
        <w:jc w:val="both"/>
        <w:rPr>
          <w:rFonts w:ascii="Arial" w:eastAsia="Arial" w:hAnsi="Arial" w:cs="B Nazanin"/>
          <w:sz w:val="23"/>
          <w:rtl/>
        </w:rPr>
      </w:pPr>
      <w:r w:rsidRPr="00F60FE2">
        <w:rPr>
          <w:rFonts w:ascii="Arial" w:eastAsia="Arial" w:hAnsi="Arial" w:cs="B Nazanin"/>
          <w:sz w:val="23"/>
          <w:rtl/>
        </w:rPr>
        <w:t>هیرومو اینادا را از چیبا در ژاپن بگیرید. او 18 سال پیش شنا، دویدن و دوچرخه سواری را آغاز کرد و یک سال بعد وارد اولین ورزش سه گانه خود شد. این ورزش به نوعی وسواس تبدیل شد و او سرانجام در مسابقه مرد آهنین هاوایی در Kailua-Kona فارغ التحصیل شد</w:t>
      </w:r>
      <w:r w:rsidR="00060D92">
        <w:rPr>
          <w:rFonts w:ascii="Arial" w:eastAsia="Arial" w:hAnsi="Arial" w:cs="B Nazanin"/>
          <w:sz w:val="23"/>
          <w:rtl/>
        </w:rPr>
        <w:t xml:space="preserve"> </w:t>
      </w:r>
      <w:r w:rsidRPr="00F60FE2">
        <w:rPr>
          <w:rFonts w:ascii="Arial" w:eastAsia="Arial" w:hAnsi="Arial" w:cs="B Nazanin"/>
          <w:sz w:val="23"/>
          <w:rtl/>
        </w:rPr>
        <w:t>یک مسابقه استقامتی شدید که شرکت کنندگان باید 3.86 کیلومتر شنا کنند (2.4 مایل)، دوچرخه سواری 180.25 کیلومتر (112 مایل) و سپس دویدن. 42 کیلومتر کامل (26.2 مایل)</w:t>
      </w:r>
    </w:p>
    <w:p w14:paraId="1D628DBE" w14:textId="77777777" w:rsidR="0007272E" w:rsidRDefault="0007272E">
      <w:pPr>
        <w:bidi/>
        <w:spacing w:line="305" w:lineRule="auto"/>
        <w:ind w:left="720" w:right="719" w:firstLine="300"/>
        <w:jc w:val="both"/>
        <w:rPr>
          <w:rFonts w:ascii="Arial" w:eastAsia="Arial" w:hAnsi="Arial"/>
          <w:sz w:val="27"/>
          <w:rtl/>
        </w:rPr>
        <w:sectPr w:rsidR="0007272E">
          <w:pgSz w:w="11900" w:h="16838"/>
          <w:pgMar w:top="1440" w:right="1440" w:bottom="1110" w:left="1440" w:header="0" w:footer="0" w:gutter="0"/>
          <w:cols w:space="0" w:equalWidth="0">
            <w:col w:w="9019"/>
          </w:cols>
          <w:docGrid w:linePitch="360"/>
        </w:sectPr>
      </w:pPr>
    </w:p>
    <w:p w14:paraId="68E486B1" w14:textId="77777777" w:rsidR="0007272E" w:rsidRDefault="0007272E">
      <w:pPr>
        <w:bidi/>
        <w:spacing w:line="20" w:lineRule="exact"/>
        <w:rPr>
          <w:rFonts w:ascii="Times New Roman" w:eastAsia="Times New Roman" w:hAnsi="Times New Roman"/>
          <w:rtl/>
        </w:rPr>
      </w:pPr>
      <w:bookmarkStart w:id="257" w:name="page260"/>
      <w:bookmarkEnd w:id="257"/>
    </w:p>
    <w:p w14:paraId="221017E2" w14:textId="077CE311" w:rsidR="0007272E" w:rsidRPr="00F60FE2" w:rsidRDefault="005958FC">
      <w:pPr>
        <w:bidi/>
        <w:spacing w:line="282" w:lineRule="auto"/>
        <w:ind w:left="720" w:right="719"/>
        <w:jc w:val="both"/>
        <w:rPr>
          <w:rFonts w:ascii="Arial" w:eastAsia="Arial" w:hAnsi="Arial" w:cs="B Nazanin"/>
          <w:sz w:val="23"/>
          <w:rtl/>
        </w:rPr>
      </w:pPr>
      <w:r w:rsidRPr="00F60FE2">
        <w:rPr>
          <w:rFonts w:ascii="Arial" w:eastAsia="Arial" w:hAnsi="Arial" w:cs="B Nazanin"/>
          <w:sz w:val="23"/>
          <w:rtl/>
        </w:rPr>
        <w:t>ماراتن برای اینکه بتواند این کار را انجام دهد، Inada یک برنامه تمرینی بی رحمانه ایجاد کرده است. او هر روز صبح ساعت 4:30 از خواب بیدار</w:t>
      </w:r>
      <w:r w:rsidR="00060D92">
        <w:rPr>
          <w:rFonts w:ascii="Arial" w:eastAsia="Arial" w:hAnsi="Arial" w:cs="B Nazanin"/>
          <w:sz w:val="23"/>
          <w:rtl/>
        </w:rPr>
        <w:t xml:space="preserve"> می‌</w:t>
      </w:r>
      <w:r w:rsidRPr="00F60FE2">
        <w:rPr>
          <w:rFonts w:ascii="Arial" w:eastAsia="Arial" w:hAnsi="Arial" w:cs="B Nazanin"/>
          <w:sz w:val="23"/>
          <w:rtl/>
        </w:rPr>
        <w:t>شود و ساعت 6 صبح به باشگاه</w:t>
      </w:r>
      <w:r w:rsidR="00060D92">
        <w:rPr>
          <w:rFonts w:ascii="Arial" w:eastAsia="Arial" w:hAnsi="Arial" w:cs="B Nazanin"/>
          <w:sz w:val="23"/>
          <w:rtl/>
        </w:rPr>
        <w:t xml:space="preserve"> می‌</w:t>
      </w:r>
      <w:r w:rsidRPr="00F60FE2">
        <w:rPr>
          <w:rFonts w:ascii="Arial" w:eastAsia="Arial" w:hAnsi="Arial" w:cs="B Nazanin"/>
          <w:sz w:val="23"/>
          <w:rtl/>
        </w:rPr>
        <w:t>رود تمرینات او اغلب تا بعد از غروب آفتاب ادامه</w:t>
      </w:r>
      <w:r w:rsidR="00060D92">
        <w:rPr>
          <w:rFonts w:ascii="Arial" w:eastAsia="Arial" w:hAnsi="Arial" w:cs="B Nazanin"/>
          <w:sz w:val="23"/>
          <w:rtl/>
        </w:rPr>
        <w:t xml:space="preserve"> می‌</w:t>
      </w:r>
      <w:r w:rsidRPr="00F60FE2">
        <w:rPr>
          <w:rFonts w:ascii="Arial" w:eastAsia="Arial" w:hAnsi="Arial" w:cs="B Nazanin"/>
          <w:sz w:val="23"/>
          <w:rtl/>
        </w:rPr>
        <w:t>یابد و او فقط یک روز در هفته مرخصی</w:t>
      </w:r>
      <w:r w:rsidR="00060D92">
        <w:rPr>
          <w:rFonts w:ascii="Arial" w:eastAsia="Arial" w:hAnsi="Arial" w:cs="B Nazanin"/>
          <w:sz w:val="23"/>
          <w:rtl/>
        </w:rPr>
        <w:t xml:space="preserve"> می‌</w:t>
      </w:r>
      <w:r w:rsidRPr="00F60FE2">
        <w:rPr>
          <w:rFonts w:ascii="Arial" w:eastAsia="Arial" w:hAnsi="Arial" w:cs="B Nazanin"/>
          <w:sz w:val="23"/>
          <w:rtl/>
        </w:rPr>
        <w:t>گیرد.</w:t>
      </w:r>
    </w:p>
    <w:p w14:paraId="5E70FBF0" w14:textId="77777777" w:rsidR="0007272E" w:rsidRDefault="0007272E">
      <w:pPr>
        <w:bidi/>
        <w:spacing w:line="144" w:lineRule="exact"/>
        <w:rPr>
          <w:rFonts w:ascii="Times New Roman" w:eastAsia="Times New Roman" w:hAnsi="Times New Roman"/>
          <w:rtl/>
        </w:rPr>
      </w:pPr>
    </w:p>
    <w:p w14:paraId="2F7E00ED" w14:textId="5F44F3C2" w:rsidR="0007272E" w:rsidRPr="00F60FE2" w:rsidRDefault="005958FC">
      <w:pPr>
        <w:bidi/>
        <w:spacing w:line="292" w:lineRule="auto"/>
        <w:ind w:left="720" w:right="719" w:firstLine="300"/>
        <w:jc w:val="both"/>
        <w:rPr>
          <w:rFonts w:ascii="Arial" w:eastAsia="Arial" w:hAnsi="Arial" w:cs="B Nazanin"/>
          <w:sz w:val="23"/>
          <w:rtl/>
        </w:rPr>
      </w:pPr>
      <w:r w:rsidRPr="00F60FE2">
        <w:rPr>
          <w:rFonts w:ascii="Arial" w:eastAsia="Arial" w:hAnsi="Arial" w:cs="B Nazanin"/>
          <w:sz w:val="23"/>
          <w:rtl/>
        </w:rPr>
        <w:t>تا سال 2020، اینادا سه بار مرد آهنی را با زمان</w:t>
      </w:r>
      <w:r w:rsidR="00060D92">
        <w:rPr>
          <w:rFonts w:ascii="Arial" w:eastAsia="Arial" w:hAnsi="Arial" w:cs="B Nazanin"/>
          <w:sz w:val="23"/>
          <w:rtl/>
        </w:rPr>
        <w:t xml:space="preserve">‌های </w:t>
      </w:r>
      <w:r w:rsidRPr="00F60FE2">
        <w:rPr>
          <w:rFonts w:ascii="Arial" w:eastAsia="Arial" w:hAnsi="Arial" w:cs="B Nazanin"/>
          <w:sz w:val="23"/>
          <w:rtl/>
        </w:rPr>
        <w:t>پایانی که حدود 16 ساعت و 50 دقیقه شناور بود، تکمیل کرده بود. رسیدن به خط پایان مسابقات مرد آهنی برای اکثر افراد در هر سنی یک دستاورد قابل توجه خواهد بود. اما اینادا آموزش خود را تنها زمانی شروع کرد که از شغل خود به عنوان گزارشگر خبری بازنشسته شد</w:t>
      </w:r>
      <w:r w:rsidR="00060D92">
        <w:rPr>
          <w:rFonts w:ascii="Arial" w:eastAsia="Arial" w:hAnsi="Arial" w:cs="B Nazanin"/>
          <w:sz w:val="23"/>
          <w:rtl/>
        </w:rPr>
        <w:t xml:space="preserve"> </w:t>
      </w:r>
      <w:r w:rsidRPr="00F60FE2">
        <w:rPr>
          <w:rFonts w:ascii="Arial" w:eastAsia="Arial" w:hAnsi="Arial" w:cs="B Nazanin"/>
          <w:sz w:val="23"/>
          <w:rtl/>
        </w:rPr>
        <w:t>در 60 سالگی. او چند سال بعد در اولین مسابقات سه گانه المپیکی خود شرکت کرد و تنها زمانی که در اوایل دهه 80 زندگی خود بود، رقابت در مسابقات مرد آهنین را آغاز کرد. آخرین رکورد او در سال 2018 و کمی بیش از یک ماه تا تولد 86 سالگی او به ثبت رسید.</w:t>
      </w:r>
    </w:p>
    <w:p w14:paraId="0FF65CAB" w14:textId="77777777" w:rsidR="0007272E" w:rsidRDefault="0007272E">
      <w:pPr>
        <w:bidi/>
        <w:spacing w:line="135" w:lineRule="exact"/>
        <w:rPr>
          <w:rFonts w:ascii="Times New Roman" w:eastAsia="Times New Roman" w:hAnsi="Times New Roman"/>
          <w:rtl/>
        </w:rPr>
      </w:pPr>
    </w:p>
    <w:p w14:paraId="794DB40E" w14:textId="77777777" w:rsidR="0007272E" w:rsidRPr="00F60FE2" w:rsidRDefault="005958FC">
      <w:pPr>
        <w:bidi/>
        <w:spacing w:line="270" w:lineRule="auto"/>
        <w:ind w:left="720" w:right="719" w:firstLine="300"/>
        <w:jc w:val="both"/>
        <w:rPr>
          <w:rFonts w:ascii="Arial" w:eastAsia="Arial" w:hAnsi="Arial" w:cs="B Nazanin"/>
          <w:sz w:val="23"/>
          <w:rtl/>
        </w:rPr>
      </w:pPr>
      <w:r w:rsidRPr="00F60FE2">
        <w:rPr>
          <w:rFonts w:ascii="Arial" w:eastAsia="Arial" w:hAnsi="Arial" w:cs="B Nazanin"/>
          <w:sz w:val="23"/>
          <w:rtl/>
        </w:rPr>
        <w:t>همانطور که کار روی پیری ذهنی پیش‌بینی می‌کند، اینادا دیدگاه جوانی را حفظ کرده است و سن را مانعی برای موفقیت‌های خارق‌العاده نمی‌داند. او می‌گوید که حتی در 70 سالگی احساس «بسیار جوان» می‌کرد و تمریناتش از آن زمان به جلوگیری از افت کمک کرده است.</w:t>
      </w:r>
    </w:p>
    <w:p w14:paraId="3501762C" w14:textId="77777777" w:rsidR="0007272E" w:rsidRDefault="0007272E">
      <w:pPr>
        <w:bidi/>
        <w:spacing w:line="161" w:lineRule="exact"/>
        <w:rPr>
          <w:rFonts w:ascii="Times New Roman" w:eastAsia="Times New Roman" w:hAnsi="Times New Roman"/>
          <w:rtl/>
        </w:rPr>
      </w:pPr>
    </w:p>
    <w:p w14:paraId="141F3DD8" w14:textId="251C316D" w:rsidR="0007272E" w:rsidRDefault="005958FC">
      <w:pPr>
        <w:bidi/>
        <w:spacing w:line="289" w:lineRule="auto"/>
        <w:ind w:left="720" w:right="719" w:firstLine="300"/>
        <w:jc w:val="both"/>
        <w:rPr>
          <w:rFonts w:ascii="Arial" w:eastAsia="Arial" w:hAnsi="Arial"/>
          <w:color w:val="0000EE"/>
          <w:sz w:val="42"/>
          <w:vertAlign w:val="superscript"/>
          <w:rtl/>
        </w:rPr>
      </w:pPr>
      <w:r w:rsidRPr="00F60FE2">
        <w:rPr>
          <w:rFonts w:ascii="Arial" w:eastAsia="Arial" w:hAnsi="Arial" w:cs="B Nazanin"/>
          <w:sz w:val="23"/>
          <w:rtl/>
        </w:rPr>
        <w:t>دونده سوئیسی آلبرت استریکر نیز به همان اندازه چشمگیر است که یک ماراتن اولترا ماراتن را در بازل در سوئیس در سن 95 سالگی به پایان رساند. مانند اینادا، او ورزش خود را تنها پس از بازنشستگی در 65 سالگی شروع کرد و اولین ماراتن کامل خود را تنها در 90 سالگی دوید. تمرینات او شامل هر روز هفته 5 تا 10 کیلومتر</w:t>
      </w:r>
      <w:r w:rsidR="00060D92">
        <w:rPr>
          <w:rFonts w:ascii="Arial" w:eastAsia="Arial" w:hAnsi="Arial" w:cs="B Nazanin"/>
          <w:sz w:val="23"/>
          <w:rtl/>
        </w:rPr>
        <w:t xml:space="preserve"> می‌</w:t>
      </w:r>
      <w:r w:rsidRPr="00F60FE2">
        <w:rPr>
          <w:rFonts w:ascii="Arial" w:eastAsia="Arial" w:hAnsi="Arial" w:cs="B Nazanin"/>
          <w:sz w:val="23"/>
          <w:rtl/>
        </w:rPr>
        <w:t>دود. هدف، در رویداد بازل، این بود که تا جایی که می‌توانید به مدت 12 ساعت بدوید. استریکر در مجموع حدود 53 کیلومتر (33 مایل) را طی کرد. ممکن است تصور کنید که این نوع اعمال به فردی در این سن آسیب جدی وارد کند، اما آزمایش‌های پزشکی توسط Beat Knechtle در مؤسسه مراقبت‌های اولیه دانشگاه زوریخ نشان داد که استریکر در عرض پنج روز به طور کامل از این رویداد بهبود یافته است</w:t>
      </w:r>
      <w:r>
        <w:rPr>
          <w:rFonts w:ascii="Arial" w:eastAsia="Arial" w:hAnsi="Arial"/>
          <w:sz w:val="28"/>
          <w:rtl/>
        </w:rPr>
        <w:t>.</w:t>
      </w:r>
      <w:hyperlink w:anchor="page364" w:history="1">
        <w:r>
          <w:rPr>
            <w:rFonts w:ascii="Arial" w:eastAsia="Arial" w:hAnsi="Arial"/>
            <w:color w:val="0000EE"/>
            <w:sz w:val="42"/>
            <w:vertAlign w:val="superscript"/>
            <w:rtl/>
          </w:rPr>
          <w:t>32</w:t>
        </w:r>
      </w:hyperlink>
    </w:p>
    <w:p w14:paraId="0D94425E" w14:textId="77777777" w:rsidR="0007272E" w:rsidRDefault="0007272E">
      <w:pPr>
        <w:bidi/>
        <w:spacing w:line="1" w:lineRule="exact"/>
        <w:rPr>
          <w:rFonts w:ascii="Times New Roman" w:eastAsia="Times New Roman" w:hAnsi="Times New Roman"/>
          <w:rtl/>
        </w:rPr>
      </w:pPr>
    </w:p>
    <w:p w14:paraId="0BC2BAC9" w14:textId="12078FB2" w:rsidR="0007272E" w:rsidRPr="00F60FE2" w:rsidRDefault="005958FC">
      <w:pPr>
        <w:bidi/>
        <w:spacing w:line="298" w:lineRule="auto"/>
        <w:ind w:left="720" w:right="719" w:firstLine="300"/>
        <w:jc w:val="both"/>
        <w:rPr>
          <w:rFonts w:ascii="Arial" w:eastAsia="Arial" w:hAnsi="Arial" w:cs="B Nazanin"/>
          <w:sz w:val="23"/>
          <w:rtl/>
        </w:rPr>
      </w:pPr>
      <w:r w:rsidRPr="00F60FE2">
        <w:rPr>
          <w:rFonts w:ascii="Arial" w:eastAsia="Arial" w:hAnsi="Arial" w:cs="B Nazanin"/>
          <w:sz w:val="23"/>
          <w:rtl/>
        </w:rPr>
        <w:t>منصفانه است که بگوییم جونز، اینادا و استریکر به این زودی رکوردهای ورزشکاران جوان نخبه را مخدوش نخواهند کرد. در صورت مساوی بودن همه چیزها، افراد جوان</w:t>
      </w:r>
      <w:r w:rsidR="00E54E13">
        <w:rPr>
          <w:rFonts w:ascii="Arial" w:eastAsia="Arial" w:hAnsi="Arial" w:cs="B Nazanin"/>
          <w:sz w:val="23"/>
          <w:rtl/>
        </w:rPr>
        <w:t xml:space="preserve">‌‌تر </w:t>
      </w:r>
      <w:r w:rsidRPr="00F60FE2">
        <w:rPr>
          <w:rFonts w:ascii="Arial" w:eastAsia="Arial" w:hAnsi="Arial" w:cs="B Nazanin"/>
          <w:sz w:val="23"/>
          <w:rtl/>
        </w:rPr>
        <w:t>دارای یک</w:t>
      </w:r>
    </w:p>
    <w:p w14:paraId="4884720F" w14:textId="77777777" w:rsidR="0007272E" w:rsidRDefault="0007272E">
      <w:pPr>
        <w:bidi/>
        <w:spacing w:line="298" w:lineRule="auto"/>
        <w:ind w:left="720" w:right="719" w:firstLine="300"/>
        <w:jc w:val="both"/>
        <w:rPr>
          <w:rFonts w:ascii="Arial" w:eastAsia="Arial" w:hAnsi="Arial"/>
          <w:sz w:val="28"/>
          <w:rtl/>
        </w:rPr>
        <w:sectPr w:rsidR="0007272E">
          <w:pgSz w:w="11900" w:h="16838"/>
          <w:pgMar w:top="1440" w:right="1440" w:bottom="902" w:left="1440" w:header="0" w:footer="0" w:gutter="0"/>
          <w:cols w:space="0" w:equalWidth="0">
            <w:col w:w="9019"/>
          </w:cols>
          <w:docGrid w:linePitch="360"/>
        </w:sectPr>
      </w:pPr>
    </w:p>
    <w:p w14:paraId="1C187667" w14:textId="77777777" w:rsidR="0007272E" w:rsidRDefault="0007272E">
      <w:pPr>
        <w:bidi/>
        <w:spacing w:line="20" w:lineRule="exact"/>
        <w:rPr>
          <w:rFonts w:ascii="Times New Roman" w:eastAsia="Times New Roman" w:hAnsi="Times New Roman"/>
          <w:rtl/>
        </w:rPr>
      </w:pPr>
      <w:bookmarkStart w:id="258" w:name="page261"/>
      <w:bookmarkEnd w:id="258"/>
    </w:p>
    <w:p w14:paraId="718315CC" w14:textId="298AA00E" w:rsidR="0007272E" w:rsidRPr="00F60FE2" w:rsidRDefault="005958FC">
      <w:pPr>
        <w:bidi/>
        <w:spacing w:line="283" w:lineRule="auto"/>
        <w:ind w:left="720" w:right="719"/>
        <w:jc w:val="both"/>
        <w:rPr>
          <w:rFonts w:ascii="Arial" w:eastAsia="Arial" w:hAnsi="Arial" w:cs="B Nazanin"/>
          <w:sz w:val="23"/>
          <w:rtl/>
        </w:rPr>
      </w:pPr>
      <w:r w:rsidRPr="00F60FE2">
        <w:rPr>
          <w:rFonts w:ascii="Arial" w:eastAsia="Arial" w:hAnsi="Arial" w:cs="B Nazanin"/>
          <w:sz w:val="23"/>
          <w:rtl/>
        </w:rPr>
        <w:t>مزیت فیزیکی اما این سه نفر با این وجود نشان</w:t>
      </w:r>
      <w:r w:rsidR="00060D92">
        <w:rPr>
          <w:rFonts w:ascii="Arial" w:eastAsia="Arial" w:hAnsi="Arial" w:cs="B Nazanin"/>
          <w:sz w:val="23"/>
          <w:rtl/>
        </w:rPr>
        <w:t xml:space="preserve"> می‌</w:t>
      </w:r>
      <w:r w:rsidRPr="00F60FE2">
        <w:rPr>
          <w:rFonts w:ascii="Arial" w:eastAsia="Arial" w:hAnsi="Arial" w:cs="B Nazanin"/>
          <w:sz w:val="23"/>
          <w:rtl/>
        </w:rPr>
        <w:t>دهد که سطح فوق العاده بالایی از تناسب اندام</w:t>
      </w:r>
      <w:r w:rsidR="00060D92">
        <w:rPr>
          <w:rFonts w:ascii="Arial" w:eastAsia="Arial" w:hAnsi="Arial" w:cs="B Nazanin"/>
          <w:sz w:val="23"/>
          <w:rtl/>
        </w:rPr>
        <w:t xml:space="preserve"> </w:t>
      </w:r>
      <w:r w:rsidRPr="00F60FE2">
        <w:rPr>
          <w:rFonts w:ascii="Arial" w:eastAsia="Arial" w:hAnsi="Arial" w:cs="B Nazanin"/>
          <w:sz w:val="23"/>
          <w:rtl/>
        </w:rPr>
        <w:t>حتی استقامت شدید را</w:t>
      </w:r>
      <w:r w:rsidR="00060D92">
        <w:rPr>
          <w:rFonts w:ascii="Arial" w:eastAsia="Arial" w:hAnsi="Arial" w:cs="B Nazanin"/>
          <w:sz w:val="23"/>
          <w:rtl/>
        </w:rPr>
        <w:t xml:space="preserve"> می‌</w:t>
      </w:r>
      <w:r w:rsidRPr="00F60FE2">
        <w:rPr>
          <w:rFonts w:ascii="Arial" w:eastAsia="Arial" w:hAnsi="Arial" w:cs="B Nazanin"/>
          <w:sz w:val="23"/>
          <w:rtl/>
        </w:rPr>
        <w:t>توان بعداً در زندگی به دست آورد.</w:t>
      </w:r>
    </w:p>
    <w:p w14:paraId="4CE81EC8" w14:textId="77777777" w:rsidR="0007272E" w:rsidRPr="00F60FE2" w:rsidRDefault="0007272E">
      <w:pPr>
        <w:bidi/>
        <w:spacing w:line="141" w:lineRule="exact"/>
        <w:rPr>
          <w:rFonts w:ascii="Arial" w:eastAsia="Arial" w:hAnsi="Arial" w:cs="B Nazanin"/>
          <w:sz w:val="23"/>
          <w:rtl/>
        </w:rPr>
      </w:pPr>
    </w:p>
    <w:p w14:paraId="7FF1B93E" w14:textId="5F9B5E24" w:rsidR="0007272E" w:rsidRPr="00F60FE2" w:rsidRDefault="005958FC">
      <w:pPr>
        <w:bidi/>
        <w:spacing w:line="276" w:lineRule="auto"/>
        <w:ind w:left="720" w:right="719" w:firstLine="300"/>
        <w:jc w:val="both"/>
        <w:rPr>
          <w:rFonts w:ascii="Arial" w:eastAsia="Arial" w:hAnsi="Arial" w:cs="B Nazanin"/>
          <w:sz w:val="23"/>
          <w:rtl/>
        </w:rPr>
      </w:pPr>
      <w:r w:rsidRPr="00F60FE2">
        <w:rPr>
          <w:rFonts w:ascii="Arial" w:eastAsia="Arial" w:hAnsi="Arial" w:cs="B Nazanin"/>
          <w:sz w:val="23"/>
          <w:rtl/>
        </w:rPr>
        <w:t>تجزیه و تحلیل Knechtle از دوندگان اولتراماراتن مرد نشان داد که در هر دهه زندگی حدود 8 درصد کاهش در عملکرد وجود دارد</w:t>
      </w:r>
      <w:r>
        <w:rPr>
          <w:rFonts w:ascii="Arial" w:eastAsia="Arial" w:hAnsi="Arial"/>
          <w:sz w:val="28"/>
          <w:rtl/>
        </w:rPr>
        <w:t>.</w:t>
      </w:r>
      <w:hyperlink w:anchor="page365" w:history="1">
        <w:r>
          <w:rPr>
            <w:rFonts w:ascii="Arial" w:eastAsia="Arial" w:hAnsi="Arial"/>
            <w:color w:val="0000EE"/>
            <w:sz w:val="42"/>
            <w:vertAlign w:val="superscript"/>
            <w:rtl/>
          </w:rPr>
          <w:t>33</w:t>
        </w:r>
        <w:r>
          <w:rPr>
            <w:rFonts w:ascii="Arial" w:eastAsia="Arial" w:hAnsi="Arial"/>
            <w:sz w:val="28"/>
            <w:rtl/>
          </w:rPr>
          <w:t xml:space="preserve"> </w:t>
        </w:r>
      </w:hyperlink>
      <w:r w:rsidRPr="00F60FE2">
        <w:rPr>
          <w:rFonts w:ascii="Arial" w:eastAsia="Arial" w:hAnsi="Arial" w:cs="B Nazanin"/>
          <w:sz w:val="23"/>
          <w:rtl/>
        </w:rPr>
        <w:t>و حتی این کاهش ممکن است در حال کاهش باشد، زیرا ورزشکاران مسن</w:t>
      </w:r>
      <w:r w:rsidR="00E54E13">
        <w:rPr>
          <w:rFonts w:ascii="Arial" w:eastAsia="Arial" w:hAnsi="Arial" w:cs="B Nazanin"/>
          <w:sz w:val="23"/>
          <w:rtl/>
        </w:rPr>
        <w:t xml:space="preserve">‌‌تر </w:t>
      </w:r>
      <w:r w:rsidRPr="00F60FE2">
        <w:rPr>
          <w:rFonts w:ascii="Arial" w:eastAsia="Arial" w:hAnsi="Arial" w:cs="B Nazanin"/>
          <w:sz w:val="23"/>
          <w:rtl/>
        </w:rPr>
        <w:t>رقابتی</w:t>
      </w:r>
      <w:r w:rsidR="00E54E13">
        <w:rPr>
          <w:rFonts w:ascii="Arial" w:eastAsia="Arial" w:hAnsi="Arial" w:cs="B Nazanin"/>
          <w:sz w:val="23"/>
          <w:rtl/>
        </w:rPr>
        <w:t xml:space="preserve">‌‌تر </w:t>
      </w:r>
      <w:r w:rsidR="00060D92">
        <w:rPr>
          <w:rFonts w:ascii="Arial" w:eastAsia="Arial" w:hAnsi="Arial" w:cs="B Nazanin"/>
          <w:sz w:val="23"/>
          <w:rtl/>
        </w:rPr>
        <w:t>می‌</w:t>
      </w:r>
      <w:r w:rsidRPr="00F60FE2">
        <w:rPr>
          <w:rFonts w:ascii="Arial" w:eastAsia="Arial" w:hAnsi="Arial" w:cs="B Nazanin"/>
          <w:sz w:val="23"/>
          <w:rtl/>
        </w:rPr>
        <w:t>شوند و راه</w:t>
      </w:r>
      <w:r w:rsidR="00060D92">
        <w:rPr>
          <w:rFonts w:ascii="Arial" w:eastAsia="Arial" w:hAnsi="Arial" w:cs="B Nazanin"/>
          <w:sz w:val="23"/>
          <w:rtl/>
        </w:rPr>
        <w:t xml:space="preserve">‌های </w:t>
      </w:r>
      <w:r w:rsidRPr="00F60FE2">
        <w:rPr>
          <w:rFonts w:ascii="Arial" w:eastAsia="Arial" w:hAnsi="Arial" w:cs="B Nazanin"/>
          <w:sz w:val="23"/>
          <w:rtl/>
        </w:rPr>
        <w:t>بهتری برای تمرین پیدا</w:t>
      </w:r>
      <w:r w:rsidR="00060D92">
        <w:rPr>
          <w:rFonts w:ascii="Arial" w:eastAsia="Arial" w:hAnsi="Arial" w:cs="B Nazanin"/>
          <w:sz w:val="23"/>
          <w:rtl/>
        </w:rPr>
        <w:t xml:space="preserve"> می‌</w:t>
      </w:r>
      <w:r w:rsidRPr="00F60FE2">
        <w:rPr>
          <w:rFonts w:ascii="Arial" w:eastAsia="Arial" w:hAnsi="Arial" w:cs="B Nazanin"/>
          <w:sz w:val="23"/>
          <w:rtl/>
        </w:rPr>
        <w:t>کنند. برای مثال، در دهه 1980، افراد 60 تا 64 ساله با حدود 60 درصد ظرفیت زیر 40 سال در مسابقات Ironman شرکت</w:t>
      </w:r>
      <w:r w:rsidR="00060D92">
        <w:rPr>
          <w:rFonts w:ascii="Arial" w:eastAsia="Arial" w:hAnsi="Arial" w:cs="B Nazanin"/>
          <w:sz w:val="23"/>
          <w:rtl/>
        </w:rPr>
        <w:t xml:space="preserve"> می‌</w:t>
      </w:r>
      <w:r w:rsidRPr="00F60FE2">
        <w:rPr>
          <w:rFonts w:ascii="Arial" w:eastAsia="Arial" w:hAnsi="Arial" w:cs="B Nazanin"/>
          <w:sz w:val="23"/>
          <w:rtl/>
        </w:rPr>
        <w:t>کردند. اکنون بیش از 70 درصد است</w:t>
      </w:r>
      <w:r>
        <w:rPr>
          <w:rFonts w:ascii="Arial" w:eastAsia="Arial" w:hAnsi="Arial"/>
          <w:sz w:val="28"/>
          <w:rtl/>
        </w:rPr>
        <w:t>.</w:t>
      </w:r>
      <w:hyperlink w:anchor="page365" w:history="1">
        <w:r>
          <w:rPr>
            <w:rFonts w:ascii="Arial" w:eastAsia="Arial" w:hAnsi="Arial"/>
            <w:color w:val="0000EE"/>
            <w:sz w:val="42"/>
            <w:vertAlign w:val="superscript"/>
            <w:rtl/>
          </w:rPr>
          <w:t>34</w:t>
        </w:r>
        <w:r>
          <w:rPr>
            <w:rFonts w:ascii="Arial" w:eastAsia="Arial" w:hAnsi="Arial"/>
            <w:sz w:val="28"/>
            <w:rtl/>
          </w:rPr>
          <w:t xml:space="preserve"> </w:t>
        </w:r>
      </w:hyperlink>
      <w:r w:rsidRPr="00F60FE2">
        <w:rPr>
          <w:rFonts w:ascii="Arial" w:eastAsia="Arial" w:hAnsi="Arial" w:cs="B Nazanin"/>
          <w:sz w:val="23"/>
          <w:rtl/>
        </w:rPr>
        <w:t>حقیقت این است که ما هنوز</w:t>
      </w:r>
      <w:r w:rsidR="00060D92">
        <w:rPr>
          <w:rFonts w:ascii="Arial" w:eastAsia="Arial" w:hAnsi="Arial" w:cs="B Nazanin"/>
          <w:sz w:val="23"/>
          <w:rtl/>
        </w:rPr>
        <w:t xml:space="preserve"> نمی‌</w:t>
      </w:r>
      <w:r w:rsidRPr="00F60FE2">
        <w:rPr>
          <w:rFonts w:ascii="Arial" w:eastAsia="Arial" w:hAnsi="Arial" w:cs="B Nazanin"/>
          <w:sz w:val="23"/>
          <w:rtl/>
        </w:rPr>
        <w:t>دانیم که تا چه حد</w:t>
      </w:r>
      <w:r w:rsidR="00060D92">
        <w:rPr>
          <w:rFonts w:ascii="Arial" w:eastAsia="Arial" w:hAnsi="Arial" w:cs="B Nazanin"/>
          <w:sz w:val="23"/>
          <w:rtl/>
        </w:rPr>
        <w:t xml:space="preserve"> می‌</w:t>
      </w:r>
      <w:r w:rsidRPr="00F60FE2">
        <w:rPr>
          <w:rFonts w:ascii="Arial" w:eastAsia="Arial" w:hAnsi="Arial" w:cs="B Nazanin"/>
          <w:sz w:val="23"/>
          <w:rtl/>
        </w:rPr>
        <w:t xml:space="preserve">توانیم تناسب اندام خود را تا سنین بالا حفظ کنیم </w:t>
      </w:r>
      <w:r w:rsidRPr="00F60FE2">
        <w:rPr>
          <w:rFonts w:ascii="Arial" w:eastAsia="Arial" w:hAnsi="Arial" w:hint="cs"/>
          <w:sz w:val="23"/>
          <w:rtl/>
        </w:rPr>
        <w:t>–</w:t>
      </w:r>
      <w:r w:rsidRPr="00F60FE2">
        <w:rPr>
          <w:rFonts w:ascii="Arial" w:eastAsia="Arial" w:hAnsi="Arial" w:cs="B Nazanin"/>
          <w:sz w:val="23"/>
          <w:rtl/>
        </w:rPr>
        <w:t xml:space="preserve"> </w:t>
      </w:r>
      <w:r w:rsidRPr="00F60FE2">
        <w:rPr>
          <w:rFonts w:ascii="Arial" w:eastAsia="Arial" w:hAnsi="Arial" w:cs="B Nazanin" w:hint="cs"/>
          <w:sz w:val="23"/>
          <w:rtl/>
        </w:rPr>
        <w:t>زیرا</w:t>
      </w:r>
      <w:r w:rsidRPr="00F60FE2">
        <w:rPr>
          <w:rFonts w:ascii="Arial" w:eastAsia="Arial" w:hAnsi="Arial" w:cs="B Nazanin"/>
          <w:sz w:val="23"/>
          <w:rtl/>
        </w:rPr>
        <w:t xml:space="preserve"> </w:t>
      </w:r>
      <w:r w:rsidRPr="00F60FE2">
        <w:rPr>
          <w:rFonts w:ascii="Arial" w:eastAsia="Arial" w:hAnsi="Arial" w:cs="B Nazanin" w:hint="cs"/>
          <w:sz w:val="23"/>
          <w:rtl/>
        </w:rPr>
        <w:t>تعداد</w:t>
      </w:r>
      <w:r w:rsidRPr="00F60FE2">
        <w:rPr>
          <w:rFonts w:ascii="Arial" w:eastAsia="Arial" w:hAnsi="Arial" w:cs="B Nazanin"/>
          <w:sz w:val="23"/>
          <w:rtl/>
        </w:rPr>
        <w:t xml:space="preserve"> </w:t>
      </w:r>
      <w:r w:rsidRPr="00F60FE2">
        <w:rPr>
          <w:rFonts w:ascii="Arial" w:eastAsia="Arial" w:hAnsi="Arial" w:cs="B Nazanin" w:hint="cs"/>
          <w:sz w:val="23"/>
          <w:rtl/>
        </w:rPr>
        <w:t>کمی</w:t>
      </w:r>
      <w:r w:rsidRPr="00F60FE2">
        <w:rPr>
          <w:rFonts w:ascii="Arial" w:eastAsia="Arial" w:hAnsi="Arial" w:cs="B Nazanin"/>
          <w:sz w:val="23"/>
          <w:rtl/>
        </w:rPr>
        <w:t xml:space="preserve"> </w:t>
      </w:r>
      <w:r w:rsidRPr="00F60FE2">
        <w:rPr>
          <w:rFonts w:ascii="Arial" w:eastAsia="Arial" w:hAnsi="Arial" w:cs="B Nazanin" w:hint="cs"/>
          <w:sz w:val="23"/>
          <w:rtl/>
        </w:rPr>
        <w:t>از</w:t>
      </w:r>
      <w:r w:rsidRPr="00F60FE2">
        <w:rPr>
          <w:rFonts w:ascii="Arial" w:eastAsia="Arial" w:hAnsi="Arial" w:cs="B Nazanin"/>
          <w:sz w:val="23"/>
          <w:rtl/>
        </w:rPr>
        <w:t xml:space="preserve"> </w:t>
      </w:r>
      <w:r w:rsidRPr="00F60FE2">
        <w:rPr>
          <w:rFonts w:ascii="Arial" w:eastAsia="Arial" w:hAnsi="Arial" w:cs="B Nazanin" w:hint="cs"/>
          <w:sz w:val="23"/>
          <w:rtl/>
        </w:rPr>
        <w:t>افراد</w:t>
      </w:r>
      <w:r w:rsidRPr="00F60FE2">
        <w:rPr>
          <w:rFonts w:ascii="Arial" w:eastAsia="Arial" w:hAnsi="Arial" w:cs="B Nazanin"/>
          <w:sz w:val="23"/>
          <w:rtl/>
        </w:rPr>
        <w:t xml:space="preserve"> </w:t>
      </w:r>
      <w:r w:rsidRPr="00F60FE2">
        <w:rPr>
          <w:rFonts w:ascii="Arial" w:eastAsia="Arial" w:hAnsi="Arial" w:cs="B Nazanin" w:hint="cs"/>
          <w:sz w:val="23"/>
          <w:rtl/>
        </w:rPr>
        <w:t>سعی</w:t>
      </w:r>
      <w:r w:rsidRPr="00F60FE2">
        <w:rPr>
          <w:rFonts w:ascii="Arial" w:eastAsia="Arial" w:hAnsi="Arial" w:cs="B Nazanin"/>
          <w:sz w:val="23"/>
          <w:rtl/>
        </w:rPr>
        <w:t xml:space="preserve"> </w:t>
      </w:r>
      <w:r w:rsidRPr="00F60FE2">
        <w:rPr>
          <w:rFonts w:ascii="Arial" w:eastAsia="Arial" w:hAnsi="Arial" w:cs="B Nazanin" w:hint="cs"/>
          <w:sz w:val="23"/>
          <w:rtl/>
        </w:rPr>
        <w:t>کرده</w:t>
      </w:r>
      <w:r w:rsidR="0037598F">
        <w:rPr>
          <w:rFonts w:ascii="Arial" w:eastAsia="Arial" w:hAnsi="Arial" w:cs="B Nazanin"/>
          <w:sz w:val="23"/>
          <w:rtl/>
        </w:rPr>
        <w:t xml:space="preserve">‌اند </w:t>
      </w:r>
      <w:r w:rsidRPr="00F60FE2">
        <w:rPr>
          <w:rFonts w:ascii="Arial" w:eastAsia="Arial" w:hAnsi="Arial" w:cs="B Nazanin" w:hint="cs"/>
          <w:sz w:val="23"/>
          <w:rtl/>
        </w:rPr>
        <w:t>بدن</w:t>
      </w:r>
      <w:r w:rsidRPr="00F60FE2">
        <w:rPr>
          <w:rFonts w:ascii="Arial" w:eastAsia="Arial" w:hAnsi="Arial" w:cs="B Nazanin"/>
          <w:sz w:val="23"/>
          <w:rtl/>
        </w:rPr>
        <w:t xml:space="preserve"> </w:t>
      </w:r>
      <w:r w:rsidRPr="00F60FE2">
        <w:rPr>
          <w:rFonts w:ascii="Arial" w:eastAsia="Arial" w:hAnsi="Arial" w:cs="B Nazanin" w:hint="cs"/>
          <w:sz w:val="23"/>
          <w:rtl/>
        </w:rPr>
        <w:t>خود</w:t>
      </w:r>
      <w:r w:rsidRPr="00F60FE2">
        <w:rPr>
          <w:rFonts w:ascii="Arial" w:eastAsia="Arial" w:hAnsi="Arial" w:cs="B Nazanin"/>
          <w:sz w:val="23"/>
          <w:rtl/>
        </w:rPr>
        <w:t xml:space="preserve"> </w:t>
      </w:r>
      <w:r w:rsidRPr="00F60FE2">
        <w:rPr>
          <w:rFonts w:ascii="Arial" w:eastAsia="Arial" w:hAnsi="Arial" w:cs="B Nazanin" w:hint="cs"/>
          <w:sz w:val="23"/>
          <w:rtl/>
        </w:rPr>
        <w:t>را</w:t>
      </w:r>
      <w:r w:rsidRPr="00F60FE2">
        <w:rPr>
          <w:rFonts w:ascii="Arial" w:eastAsia="Arial" w:hAnsi="Arial" w:cs="B Nazanin"/>
          <w:sz w:val="23"/>
          <w:rtl/>
        </w:rPr>
        <w:t xml:space="preserve"> </w:t>
      </w:r>
      <w:r w:rsidRPr="00F60FE2">
        <w:rPr>
          <w:rFonts w:ascii="Arial" w:eastAsia="Arial" w:hAnsi="Arial" w:cs="B Nazanin" w:hint="cs"/>
          <w:sz w:val="23"/>
          <w:rtl/>
        </w:rPr>
        <w:t>به</w:t>
      </w:r>
      <w:r w:rsidRPr="00F60FE2">
        <w:rPr>
          <w:rFonts w:ascii="Arial" w:eastAsia="Arial" w:hAnsi="Arial" w:cs="B Nazanin"/>
          <w:sz w:val="23"/>
          <w:rtl/>
        </w:rPr>
        <w:t xml:space="preserve"> </w:t>
      </w:r>
      <w:r w:rsidRPr="00F60FE2">
        <w:rPr>
          <w:rFonts w:ascii="Arial" w:eastAsia="Arial" w:hAnsi="Arial" w:cs="B Nazanin" w:hint="cs"/>
          <w:sz w:val="23"/>
          <w:rtl/>
        </w:rPr>
        <w:t>این</w:t>
      </w:r>
      <w:r w:rsidRPr="00F60FE2">
        <w:rPr>
          <w:rFonts w:ascii="Arial" w:eastAsia="Arial" w:hAnsi="Arial" w:cs="B Nazanin"/>
          <w:sz w:val="23"/>
          <w:rtl/>
        </w:rPr>
        <w:t xml:space="preserve"> </w:t>
      </w:r>
      <w:r w:rsidRPr="00F60FE2">
        <w:rPr>
          <w:rFonts w:ascii="Arial" w:eastAsia="Arial" w:hAnsi="Arial" w:cs="B Nazanin" w:hint="cs"/>
          <w:sz w:val="23"/>
          <w:rtl/>
        </w:rPr>
        <w:t>محدودیت</w:t>
      </w:r>
      <w:r w:rsidR="00060D92">
        <w:rPr>
          <w:rFonts w:ascii="Arial" w:eastAsia="Arial" w:hAnsi="Arial" w:cs="B Nazanin"/>
          <w:sz w:val="23"/>
          <w:rtl/>
        </w:rPr>
        <w:t xml:space="preserve">‌ها </w:t>
      </w:r>
      <w:r w:rsidRPr="00F60FE2">
        <w:rPr>
          <w:rFonts w:ascii="Arial" w:eastAsia="Arial" w:hAnsi="Arial" w:cs="B Nazanin" w:hint="cs"/>
          <w:sz w:val="23"/>
          <w:rtl/>
        </w:rPr>
        <w:t>برسانند</w:t>
      </w:r>
      <w:r w:rsidRPr="00F60FE2">
        <w:rPr>
          <w:rFonts w:ascii="Arial" w:eastAsia="Arial" w:hAnsi="Arial" w:cs="B Nazanin"/>
          <w:sz w:val="23"/>
          <w:rtl/>
        </w:rPr>
        <w:t xml:space="preserve">. </w:t>
      </w:r>
      <w:r w:rsidRPr="00F60FE2">
        <w:rPr>
          <w:rFonts w:ascii="Arial" w:eastAsia="Arial" w:hAnsi="Arial" w:cs="B Nazanin" w:hint="cs"/>
          <w:sz w:val="23"/>
          <w:rtl/>
        </w:rPr>
        <w:t>اما</w:t>
      </w:r>
      <w:r w:rsidRPr="00F60FE2">
        <w:rPr>
          <w:rFonts w:ascii="Arial" w:eastAsia="Arial" w:hAnsi="Arial" w:cs="B Nazanin"/>
          <w:sz w:val="23"/>
          <w:rtl/>
        </w:rPr>
        <w:t xml:space="preserve"> </w:t>
      </w:r>
      <w:r w:rsidRPr="00F60FE2">
        <w:rPr>
          <w:rFonts w:ascii="Arial" w:eastAsia="Arial" w:hAnsi="Arial" w:cs="B Nazanin" w:hint="cs"/>
          <w:sz w:val="23"/>
          <w:rtl/>
        </w:rPr>
        <w:t>ما</w:t>
      </w:r>
      <w:r w:rsidRPr="00F60FE2">
        <w:rPr>
          <w:rFonts w:ascii="Arial" w:eastAsia="Arial" w:hAnsi="Arial" w:cs="B Nazanin"/>
          <w:sz w:val="23"/>
          <w:rtl/>
        </w:rPr>
        <w:t xml:space="preserve"> </w:t>
      </w:r>
      <w:r w:rsidRPr="00F60FE2">
        <w:rPr>
          <w:rFonts w:ascii="Arial" w:eastAsia="Arial" w:hAnsi="Arial" w:cs="B Nazanin" w:hint="cs"/>
          <w:sz w:val="23"/>
          <w:rtl/>
        </w:rPr>
        <w:t>بیش</w:t>
      </w:r>
      <w:r w:rsidRPr="00F60FE2">
        <w:rPr>
          <w:rFonts w:ascii="Arial" w:eastAsia="Arial" w:hAnsi="Arial" w:cs="B Nazanin"/>
          <w:sz w:val="23"/>
          <w:rtl/>
        </w:rPr>
        <w:t xml:space="preserve"> </w:t>
      </w:r>
      <w:r w:rsidRPr="00F60FE2">
        <w:rPr>
          <w:rFonts w:ascii="Arial" w:eastAsia="Arial" w:hAnsi="Arial" w:cs="B Nazanin" w:hint="cs"/>
          <w:sz w:val="23"/>
          <w:rtl/>
        </w:rPr>
        <w:t>از</w:t>
      </w:r>
      <w:r w:rsidRPr="00F60FE2">
        <w:rPr>
          <w:rFonts w:ascii="Arial" w:eastAsia="Arial" w:hAnsi="Arial" w:cs="B Nazanin"/>
          <w:sz w:val="23"/>
          <w:rtl/>
        </w:rPr>
        <w:t xml:space="preserve"> </w:t>
      </w:r>
      <w:r w:rsidRPr="00F60FE2">
        <w:rPr>
          <w:rFonts w:ascii="Arial" w:eastAsia="Arial" w:hAnsi="Arial" w:cs="B Nazanin" w:hint="cs"/>
          <w:sz w:val="23"/>
          <w:rtl/>
        </w:rPr>
        <w:t>حد</w:t>
      </w:r>
      <w:r w:rsidRPr="00F60FE2">
        <w:rPr>
          <w:rFonts w:ascii="Arial" w:eastAsia="Arial" w:hAnsi="Arial" w:cs="B Nazanin"/>
          <w:sz w:val="23"/>
          <w:rtl/>
        </w:rPr>
        <w:t xml:space="preserve"> </w:t>
      </w:r>
      <w:r w:rsidRPr="00F60FE2">
        <w:rPr>
          <w:rFonts w:ascii="Arial" w:eastAsia="Arial" w:hAnsi="Arial" w:cs="B Nazanin" w:hint="cs"/>
          <w:sz w:val="23"/>
          <w:rtl/>
        </w:rPr>
        <w:t>کافی</w:t>
      </w:r>
      <w:r w:rsidRPr="00F60FE2">
        <w:rPr>
          <w:rFonts w:ascii="Arial" w:eastAsia="Arial" w:hAnsi="Arial" w:cs="B Nazanin"/>
          <w:sz w:val="23"/>
          <w:rtl/>
        </w:rPr>
        <w:t xml:space="preserve"> </w:t>
      </w:r>
      <w:r w:rsidRPr="00F60FE2">
        <w:rPr>
          <w:rFonts w:ascii="Arial" w:eastAsia="Arial" w:hAnsi="Arial" w:cs="B Nazanin" w:hint="cs"/>
          <w:sz w:val="23"/>
          <w:rtl/>
        </w:rPr>
        <w:t>شواهد</w:t>
      </w:r>
      <w:r w:rsidRPr="00F60FE2">
        <w:rPr>
          <w:rFonts w:ascii="Arial" w:eastAsia="Arial" w:hAnsi="Arial" w:cs="B Nazanin"/>
          <w:sz w:val="23"/>
          <w:rtl/>
        </w:rPr>
        <w:t xml:space="preserve"> </w:t>
      </w:r>
      <w:r w:rsidRPr="00F60FE2">
        <w:rPr>
          <w:rFonts w:ascii="Arial" w:eastAsia="Arial" w:hAnsi="Arial" w:cs="B Nazanin" w:hint="cs"/>
          <w:sz w:val="23"/>
          <w:rtl/>
        </w:rPr>
        <w:t>داریم</w:t>
      </w:r>
      <w:r w:rsidRPr="00F60FE2">
        <w:rPr>
          <w:rFonts w:ascii="Arial" w:eastAsia="Arial" w:hAnsi="Arial" w:cs="B Nazanin"/>
          <w:sz w:val="23"/>
          <w:rtl/>
        </w:rPr>
        <w:t xml:space="preserve"> </w:t>
      </w:r>
      <w:r w:rsidRPr="00F60FE2">
        <w:rPr>
          <w:rFonts w:ascii="Arial" w:eastAsia="Arial" w:hAnsi="Arial" w:cs="B Nazanin" w:hint="cs"/>
          <w:sz w:val="23"/>
          <w:rtl/>
        </w:rPr>
        <w:t>که</w:t>
      </w:r>
      <w:r w:rsidRPr="00F60FE2">
        <w:rPr>
          <w:rFonts w:ascii="Arial" w:eastAsia="Arial" w:hAnsi="Arial" w:cs="B Nazanin"/>
          <w:sz w:val="23"/>
          <w:rtl/>
        </w:rPr>
        <w:t xml:space="preserve"> </w:t>
      </w:r>
      <w:r w:rsidRPr="00F60FE2">
        <w:rPr>
          <w:rFonts w:ascii="Arial" w:eastAsia="Arial" w:hAnsi="Arial" w:cs="B Nazanin" w:hint="cs"/>
          <w:sz w:val="23"/>
          <w:rtl/>
        </w:rPr>
        <w:t>نشان</w:t>
      </w:r>
      <w:r w:rsidR="00060D92">
        <w:rPr>
          <w:rFonts w:ascii="Arial" w:eastAsia="Arial" w:hAnsi="Arial" w:cs="B Nazanin"/>
          <w:sz w:val="23"/>
          <w:rtl/>
        </w:rPr>
        <w:t xml:space="preserve"> می‌</w:t>
      </w:r>
      <w:r w:rsidRPr="00F60FE2">
        <w:rPr>
          <w:rFonts w:ascii="Arial" w:eastAsia="Arial" w:hAnsi="Arial" w:cs="B Nazanin" w:hint="cs"/>
          <w:sz w:val="23"/>
          <w:rtl/>
        </w:rPr>
        <w:t>دهد</w:t>
      </w:r>
      <w:r w:rsidRPr="00F60FE2">
        <w:rPr>
          <w:rFonts w:ascii="Arial" w:eastAsia="Arial" w:hAnsi="Arial" w:cs="B Nazanin"/>
          <w:sz w:val="23"/>
          <w:rtl/>
        </w:rPr>
        <w:t xml:space="preserve"> </w:t>
      </w:r>
      <w:r w:rsidRPr="00F60FE2">
        <w:rPr>
          <w:rFonts w:ascii="Arial" w:eastAsia="Arial" w:hAnsi="Arial" w:cs="B Nazanin" w:hint="cs"/>
          <w:sz w:val="23"/>
          <w:rtl/>
        </w:rPr>
        <w:t>پتانسیل</w:t>
      </w:r>
      <w:r w:rsidRPr="00F60FE2">
        <w:rPr>
          <w:rFonts w:ascii="Arial" w:eastAsia="Arial" w:hAnsi="Arial" w:cs="B Nazanin"/>
          <w:sz w:val="23"/>
          <w:rtl/>
        </w:rPr>
        <w:t xml:space="preserve"> </w:t>
      </w:r>
      <w:r w:rsidRPr="00F60FE2">
        <w:rPr>
          <w:rFonts w:ascii="Arial" w:eastAsia="Arial" w:hAnsi="Arial" w:cs="B Nazanin" w:hint="cs"/>
          <w:sz w:val="23"/>
          <w:rtl/>
        </w:rPr>
        <w:t>ما</w:t>
      </w:r>
      <w:r w:rsidRPr="00F60FE2">
        <w:rPr>
          <w:rFonts w:ascii="Arial" w:eastAsia="Arial" w:hAnsi="Arial" w:cs="B Nazanin"/>
          <w:sz w:val="23"/>
          <w:rtl/>
        </w:rPr>
        <w:t xml:space="preserve"> </w:t>
      </w:r>
      <w:r w:rsidRPr="00F60FE2">
        <w:rPr>
          <w:rFonts w:ascii="Arial" w:eastAsia="Arial" w:hAnsi="Arial" w:cs="B Nazanin" w:hint="cs"/>
          <w:sz w:val="23"/>
          <w:rtl/>
        </w:rPr>
        <w:t>با</w:t>
      </w:r>
      <w:r w:rsidRPr="00F60FE2">
        <w:rPr>
          <w:rFonts w:ascii="Arial" w:eastAsia="Arial" w:hAnsi="Arial" w:cs="B Nazanin"/>
          <w:sz w:val="23"/>
          <w:rtl/>
        </w:rPr>
        <w:t xml:space="preserve"> </w:t>
      </w:r>
      <w:r w:rsidRPr="00F60FE2">
        <w:rPr>
          <w:rFonts w:ascii="Arial" w:eastAsia="Arial" w:hAnsi="Arial" w:cs="B Nazanin" w:hint="cs"/>
          <w:sz w:val="23"/>
          <w:rtl/>
        </w:rPr>
        <w:t>افزایش</w:t>
      </w:r>
      <w:r w:rsidRPr="00F60FE2">
        <w:rPr>
          <w:rFonts w:ascii="Arial" w:eastAsia="Arial" w:hAnsi="Arial" w:cs="B Nazanin"/>
          <w:sz w:val="23"/>
          <w:rtl/>
        </w:rPr>
        <w:t xml:space="preserve"> </w:t>
      </w:r>
      <w:r w:rsidRPr="00F60FE2">
        <w:rPr>
          <w:rFonts w:ascii="Arial" w:eastAsia="Arial" w:hAnsi="Arial" w:cs="B Nazanin" w:hint="cs"/>
          <w:sz w:val="23"/>
          <w:rtl/>
        </w:rPr>
        <w:t>سن</w:t>
      </w:r>
      <w:r w:rsidRPr="00F60FE2">
        <w:rPr>
          <w:rFonts w:ascii="Arial" w:eastAsia="Arial" w:hAnsi="Arial" w:cs="B Nazanin"/>
          <w:sz w:val="23"/>
          <w:rtl/>
        </w:rPr>
        <w:t xml:space="preserve"> </w:t>
      </w:r>
      <w:r w:rsidRPr="00F60FE2">
        <w:rPr>
          <w:rFonts w:ascii="Arial" w:eastAsia="Arial" w:hAnsi="Arial" w:cs="B Nazanin" w:hint="cs"/>
          <w:sz w:val="23"/>
          <w:rtl/>
        </w:rPr>
        <w:t>بسیار</w:t>
      </w:r>
      <w:r w:rsidRPr="00F60FE2">
        <w:rPr>
          <w:rFonts w:ascii="Arial" w:eastAsia="Arial" w:hAnsi="Arial" w:cs="B Nazanin"/>
          <w:sz w:val="23"/>
          <w:rtl/>
        </w:rPr>
        <w:t xml:space="preserve"> </w:t>
      </w:r>
      <w:r w:rsidRPr="00F60FE2">
        <w:rPr>
          <w:rFonts w:ascii="Arial" w:eastAsia="Arial" w:hAnsi="Arial" w:cs="B Nazanin" w:hint="cs"/>
          <w:sz w:val="23"/>
          <w:rtl/>
        </w:rPr>
        <w:t>بیشتر</w:t>
      </w:r>
      <w:r w:rsidRPr="00F60FE2">
        <w:rPr>
          <w:rFonts w:ascii="Arial" w:eastAsia="Arial" w:hAnsi="Arial" w:cs="B Nazanin"/>
          <w:sz w:val="23"/>
          <w:rtl/>
        </w:rPr>
        <w:t xml:space="preserve"> </w:t>
      </w:r>
      <w:r w:rsidRPr="00F60FE2">
        <w:rPr>
          <w:rFonts w:ascii="Arial" w:eastAsia="Arial" w:hAnsi="Arial" w:cs="B Nazanin" w:hint="cs"/>
          <w:sz w:val="23"/>
          <w:rtl/>
        </w:rPr>
        <w:t>از</w:t>
      </w:r>
      <w:r w:rsidRPr="00F60FE2">
        <w:rPr>
          <w:rFonts w:ascii="Arial" w:eastAsia="Arial" w:hAnsi="Arial" w:cs="B Nazanin"/>
          <w:sz w:val="23"/>
          <w:rtl/>
        </w:rPr>
        <w:t xml:space="preserve"> </w:t>
      </w:r>
      <w:r w:rsidRPr="00F60FE2">
        <w:rPr>
          <w:rFonts w:ascii="Arial" w:eastAsia="Arial" w:hAnsi="Arial" w:cs="B Nazanin" w:hint="cs"/>
          <w:sz w:val="23"/>
          <w:rtl/>
        </w:rPr>
        <w:t>آن</w:t>
      </w:r>
      <w:r w:rsidRPr="00F60FE2">
        <w:rPr>
          <w:rFonts w:ascii="Arial" w:eastAsia="Arial" w:hAnsi="Arial" w:cs="B Nazanin"/>
          <w:sz w:val="23"/>
          <w:rtl/>
        </w:rPr>
        <w:t xml:space="preserve"> </w:t>
      </w:r>
      <w:r w:rsidRPr="00F60FE2">
        <w:rPr>
          <w:rFonts w:ascii="Arial" w:eastAsia="Arial" w:hAnsi="Arial" w:cs="B Nazanin" w:hint="cs"/>
          <w:sz w:val="23"/>
          <w:rtl/>
        </w:rPr>
        <w:t>چیزی</w:t>
      </w:r>
      <w:r w:rsidRPr="00F60FE2">
        <w:rPr>
          <w:rFonts w:ascii="Arial" w:eastAsia="Arial" w:hAnsi="Arial" w:cs="B Nazanin"/>
          <w:sz w:val="23"/>
          <w:rtl/>
        </w:rPr>
        <w:t xml:space="preserve"> </w:t>
      </w:r>
      <w:r w:rsidRPr="00F60FE2">
        <w:rPr>
          <w:rFonts w:ascii="Arial" w:eastAsia="Arial" w:hAnsi="Arial" w:cs="B Nazanin" w:hint="cs"/>
          <w:sz w:val="23"/>
          <w:rtl/>
        </w:rPr>
        <w:t>است</w:t>
      </w:r>
      <w:r w:rsidRPr="00F60FE2">
        <w:rPr>
          <w:rFonts w:ascii="Arial" w:eastAsia="Arial" w:hAnsi="Arial" w:cs="B Nazanin"/>
          <w:sz w:val="23"/>
          <w:rtl/>
        </w:rPr>
        <w:t xml:space="preserve"> </w:t>
      </w:r>
      <w:r w:rsidRPr="00F60FE2">
        <w:rPr>
          <w:rFonts w:ascii="Arial" w:eastAsia="Arial" w:hAnsi="Arial" w:cs="B Nazanin" w:hint="cs"/>
          <w:sz w:val="23"/>
          <w:rtl/>
        </w:rPr>
        <w:t>که</w:t>
      </w:r>
      <w:r w:rsidRPr="00F60FE2">
        <w:rPr>
          <w:rFonts w:ascii="Arial" w:eastAsia="Arial" w:hAnsi="Arial" w:cs="B Nazanin"/>
          <w:sz w:val="23"/>
          <w:rtl/>
        </w:rPr>
        <w:t xml:space="preserve"> </w:t>
      </w:r>
      <w:r w:rsidRPr="00F60FE2">
        <w:rPr>
          <w:rFonts w:ascii="Arial" w:eastAsia="Arial" w:hAnsi="Arial" w:cs="B Nazanin" w:hint="cs"/>
          <w:sz w:val="23"/>
          <w:rtl/>
        </w:rPr>
        <w:t>معمولاً</w:t>
      </w:r>
      <w:r w:rsidRPr="00F60FE2">
        <w:rPr>
          <w:rFonts w:ascii="Arial" w:eastAsia="Arial" w:hAnsi="Arial" w:cs="B Nazanin"/>
          <w:sz w:val="23"/>
          <w:rtl/>
        </w:rPr>
        <w:t xml:space="preserve"> </w:t>
      </w:r>
      <w:r w:rsidRPr="00F60FE2">
        <w:rPr>
          <w:rFonts w:ascii="Arial" w:eastAsia="Arial" w:hAnsi="Arial" w:cs="B Nazanin" w:hint="cs"/>
          <w:sz w:val="23"/>
          <w:rtl/>
        </w:rPr>
        <w:t>ت</w:t>
      </w:r>
      <w:r w:rsidRPr="00F60FE2">
        <w:rPr>
          <w:rFonts w:ascii="Arial" w:eastAsia="Arial" w:hAnsi="Arial" w:cs="B Nazanin"/>
          <w:sz w:val="23"/>
          <w:rtl/>
        </w:rPr>
        <w:t>صور</w:t>
      </w:r>
      <w:r w:rsidR="00060D92">
        <w:rPr>
          <w:rFonts w:ascii="Arial" w:eastAsia="Arial" w:hAnsi="Arial" w:cs="B Nazanin"/>
          <w:sz w:val="23"/>
          <w:rtl/>
        </w:rPr>
        <w:t xml:space="preserve"> می‌</w:t>
      </w:r>
      <w:r w:rsidRPr="00F60FE2">
        <w:rPr>
          <w:rFonts w:ascii="Arial" w:eastAsia="Arial" w:hAnsi="Arial" w:cs="B Nazanin"/>
          <w:sz w:val="23"/>
          <w:rtl/>
        </w:rPr>
        <w:t>شود. این الگوها با مطالعات ورزشکاران کمتر افراطی مطابقت دارد، که نشان می‌دهد - وقتی به درستی درمان شود، و اگر سبک زندگی و طرز فکر درست را اتخاذ کنید - بدن انسان می‌تواند در برابر گذشت زمان بسیار بیشتر از آنچه تصور می‌کنیم، مقاوم باشد.</w:t>
      </w:r>
    </w:p>
    <w:p w14:paraId="775C7083" w14:textId="77777777" w:rsidR="0007272E" w:rsidRDefault="0007272E">
      <w:pPr>
        <w:bidi/>
        <w:spacing w:line="159" w:lineRule="exact"/>
        <w:rPr>
          <w:rFonts w:ascii="Times New Roman" w:eastAsia="Times New Roman" w:hAnsi="Times New Roman"/>
          <w:rtl/>
        </w:rPr>
      </w:pPr>
    </w:p>
    <w:p w14:paraId="30554E7F" w14:textId="48947C00" w:rsidR="0007272E" w:rsidRDefault="005958FC">
      <w:pPr>
        <w:bidi/>
        <w:spacing w:line="287" w:lineRule="auto"/>
        <w:ind w:left="720" w:right="719" w:firstLine="300"/>
        <w:jc w:val="both"/>
        <w:rPr>
          <w:rFonts w:ascii="Arial" w:eastAsia="Arial" w:hAnsi="Arial"/>
          <w:sz w:val="27"/>
          <w:rtl/>
        </w:rPr>
      </w:pPr>
      <w:r w:rsidRPr="00F60FE2">
        <w:rPr>
          <w:rFonts w:ascii="Arial" w:eastAsia="Arial" w:hAnsi="Arial" w:cs="B Nazanin"/>
          <w:sz w:val="23"/>
          <w:rtl/>
        </w:rPr>
        <w:t xml:space="preserve">همانطور که ما اثرات شناختی پیری را ارزیابی می‌کنیم، باید انفجارهای شگفت‌انگیز خلاقیتی را که هنرمندان خاصی با رسیدن به سن متوسط </w:t>
      </w:r>
      <w:r w:rsidRPr="00F60FE2">
        <w:rPr>
          <w:rFonts w:ascii="Arial" w:eastAsia="Arial" w:hAnsi="Arial" w:hint="cs"/>
          <w:sz w:val="23"/>
          <w:rtl/>
        </w:rPr>
        <w:t>​​</w:t>
      </w:r>
      <w:r w:rsidRPr="00F60FE2">
        <w:rPr>
          <w:rFonts w:ascii="Arial" w:eastAsia="Arial" w:hAnsi="Arial" w:cs="B Nazanin" w:hint="cs"/>
          <w:sz w:val="23"/>
          <w:rtl/>
        </w:rPr>
        <w:t>بازنشستگی</w:t>
      </w:r>
      <w:r w:rsidRPr="00F60FE2">
        <w:rPr>
          <w:rFonts w:ascii="Arial" w:eastAsia="Arial" w:hAnsi="Arial" w:cs="B Nazanin"/>
          <w:sz w:val="23"/>
          <w:rtl/>
        </w:rPr>
        <w:t xml:space="preserve"> </w:t>
      </w:r>
      <w:r w:rsidRPr="00F60FE2">
        <w:rPr>
          <w:rFonts w:ascii="Arial" w:eastAsia="Arial" w:hAnsi="Arial" w:cs="B Nazanin" w:hint="cs"/>
          <w:sz w:val="23"/>
          <w:rtl/>
        </w:rPr>
        <w:t>نشان</w:t>
      </w:r>
      <w:r w:rsidRPr="00F60FE2">
        <w:rPr>
          <w:rFonts w:ascii="Arial" w:eastAsia="Arial" w:hAnsi="Arial" w:cs="B Nazanin"/>
          <w:sz w:val="23"/>
          <w:rtl/>
        </w:rPr>
        <w:t xml:space="preserve"> </w:t>
      </w:r>
      <w:r w:rsidRPr="00F60FE2">
        <w:rPr>
          <w:rFonts w:ascii="Arial" w:eastAsia="Arial" w:hAnsi="Arial" w:cs="B Nazanin" w:hint="cs"/>
          <w:sz w:val="23"/>
          <w:rtl/>
        </w:rPr>
        <w:t>دادند</w:t>
      </w:r>
      <w:r w:rsidRPr="00F60FE2">
        <w:rPr>
          <w:rFonts w:ascii="Arial" w:eastAsia="Arial" w:hAnsi="Arial" w:cs="B Nazanin"/>
          <w:sz w:val="23"/>
          <w:rtl/>
        </w:rPr>
        <w:t xml:space="preserve"> </w:t>
      </w:r>
      <w:r w:rsidRPr="00F60FE2">
        <w:rPr>
          <w:rFonts w:ascii="Arial" w:eastAsia="Arial" w:hAnsi="Arial" w:cs="B Nazanin" w:hint="cs"/>
          <w:sz w:val="23"/>
          <w:rtl/>
        </w:rPr>
        <w:t>را</w:t>
      </w:r>
      <w:r w:rsidRPr="00F60FE2">
        <w:rPr>
          <w:rFonts w:ascii="Arial" w:eastAsia="Arial" w:hAnsi="Arial" w:cs="B Nazanin"/>
          <w:sz w:val="23"/>
          <w:rtl/>
        </w:rPr>
        <w:t xml:space="preserve"> </w:t>
      </w:r>
      <w:r w:rsidRPr="00F60FE2">
        <w:rPr>
          <w:rFonts w:ascii="Arial" w:eastAsia="Arial" w:hAnsi="Arial" w:cs="B Nazanin" w:hint="cs"/>
          <w:sz w:val="23"/>
          <w:rtl/>
        </w:rPr>
        <w:t>به</w:t>
      </w:r>
      <w:r w:rsidRPr="00F60FE2">
        <w:rPr>
          <w:rFonts w:ascii="Arial" w:eastAsia="Arial" w:hAnsi="Arial" w:cs="B Nazanin"/>
          <w:sz w:val="23"/>
          <w:rtl/>
        </w:rPr>
        <w:t xml:space="preserve"> </w:t>
      </w:r>
      <w:r w:rsidRPr="00F60FE2">
        <w:rPr>
          <w:rFonts w:ascii="Arial" w:eastAsia="Arial" w:hAnsi="Arial" w:cs="B Nazanin" w:hint="cs"/>
          <w:sz w:val="23"/>
          <w:rtl/>
        </w:rPr>
        <w:t>یاد</w:t>
      </w:r>
      <w:r w:rsidRPr="00F60FE2">
        <w:rPr>
          <w:rFonts w:ascii="Arial" w:eastAsia="Arial" w:hAnsi="Arial" w:cs="B Nazanin"/>
          <w:sz w:val="23"/>
          <w:rtl/>
        </w:rPr>
        <w:t xml:space="preserve"> </w:t>
      </w:r>
      <w:r w:rsidRPr="00F60FE2">
        <w:rPr>
          <w:rFonts w:ascii="Arial" w:eastAsia="Arial" w:hAnsi="Arial" w:cs="B Nazanin" w:hint="cs"/>
          <w:sz w:val="23"/>
          <w:rtl/>
        </w:rPr>
        <w:t>بیاوریم</w:t>
      </w:r>
      <w:r w:rsidRPr="00F60FE2">
        <w:rPr>
          <w:rFonts w:ascii="Arial" w:eastAsia="Arial" w:hAnsi="Arial" w:cs="B Nazanin"/>
          <w:sz w:val="23"/>
          <w:rtl/>
        </w:rPr>
        <w:t xml:space="preserve">. </w:t>
      </w:r>
      <w:r w:rsidRPr="00F60FE2">
        <w:rPr>
          <w:rFonts w:ascii="Arial" w:eastAsia="Arial" w:hAnsi="Arial" w:cs="B Nazanin" w:hint="cs"/>
          <w:sz w:val="23"/>
          <w:rtl/>
        </w:rPr>
        <w:t>پنه</w:t>
      </w:r>
      <w:r w:rsidRPr="00F60FE2">
        <w:rPr>
          <w:rFonts w:ascii="Arial" w:eastAsia="Arial" w:hAnsi="Arial" w:cs="B Nazanin"/>
          <w:sz w:val="23"/>
          <w:rtl/>
        </w:rPr>
        <w:t xml:space="preserve"> </w:t>
      </w:r>
      <w:r w:rsidRPr="00F60FE2">
        <w:rPr>
          <w:rFonts w:ascii="Arial" w:eastAsia="Arial" w:hAnsi="Arial" w:cs="B Nazanin" w:hint="cs"/>
          <w:sz w:val="23"/>
          <w:rtl/>
        </w:rPr>
        <w:t>لوپه</w:t>
      </w:r>
      <w:r w:rsidRPr="00F60FE2">
        <w:rPr>
          <w:rFonts w:ascii="Arial" w:eastAsia="Arial" w:hAnsi="Arial" w:cs="B Nazanin"/>
          <w:sz w:val="23"/>
          <w:rtl/>
        </w:rPr>
        <w:t xml:space="preserve"> </w:t>
      </w:r>
      <w:r w:rsidRPr="00F60FE2">
        <w:rPr>
          <w:rFonts w:ascii="Arial" w:eastAsia="Arial" w:hAnsi="Arial" w:cs="B Nazanin" w:hint="cs"/>
          <w:sz w:val="23"/>
          <w:rtl/>
        </w:rPr>
        <w:t>فیتزجرالد</w:t>
      </w:r>
      <w:r w:rsidRPr="00F60FE2">
        <w:rPr>
          <w:rFonts w:ascii="Arial" w:eastAsia="Arial" w:hAnsi="Arial" w:cs="B Nazanin"/>
          <w:sz w:val="23"/>
          <w:rtl/>
        </w:rPr>
        <w:t xml:space="preserve"> </w:t>
      </w:r>
      <w:r w:rsidRPr="00F60FE2">
        <w:rPr>
          <w:rFonts w:ascii="Arial" w:eastAsia="Arial" w:hAnsi="Arial" w:cs="B Nazanin" w:hint="cs"/>
          <w:sz w:val="23"/>
          <w:rtl/>
        </w:rPr>
        <w:t>را</w:t>
      </w:r>
      <w:r w:rsidRPr="00F60FE2">
        <w:rPr>
          <w:rFonts w:ascii="Arial" w:eastAsia="Arial" w:hAnsi="Arial" w:cs="B Nazanin"/>
          <w:sz w:val="23"/>
          <w:rtl/>
        </w:rPr>
        <w:t xml:space="preserve"> </w:t>
      </w:r>
      <w:r w:rsidRPr="00F60FE2">
        <w:rPr>
          <w:rFonts w:ascii="Arial" w:eastAsia="Arial" w:hAnsi="Arial" w:cs="B Nazanin" w:hint="cs"/>
          <w:sz w:val="23"/>
          <w:rtl/>
        </w:rPr>
        <w:t>در</w:t>
      </w:r>
      <w:r w:rsidRPr="00F60FE2">
        <w:rPr>
          <w:rFonts w:ascii="Arial" w:eastAsia="Arial" w:hAnsi="Arial" w:cs="B Nazanin"/>
          <w:sz w:val="23"/>
          <w:rtl/>
        </w:rPr>
        <w:t xml:space="preserve"> </w:t>
      </w:r>
      <w:r w:rsidRPr="00F60FE2">
        <w:rPr>
          <w:rFonts w:ascii="Arial" w:eastAsia="Arial" w:hAnsi="Arial" w:cs="B Nazanin" w:hint="cs"/>
          <w:sz w:val="23"/>
          <w:rtl/>
        </w:rPr>
        <w:t>نظر</w:t>
      </w:r>
      <w:r w:rsidRPr="00F60FE2">
        <w:rPr>
          <w:rFonts w:ascii="Arial" w:eastAsia="Arial" w:hAnsi="Arial" w:cs="B Nazanin"/>
          <w:sz w:val="23"/>
          <w:rtl/>
        </w:rPr>
        <w:t xml:space="preserve"> </w:t>
      </w:r>
      <w:r w:rsidRPr="00F60FE2">
        <w:rPr>
          <w:rFonts w:ascii="Arial" w:eastAsia="Arial" w:hAnsi="Arial" w:cs="B Nazanin" w:hint="cs"/>
          <w:sz w:val="23"/>
          <w:rtl/>
        </w:rPr>
        <w:t>بگیرید</w:t>
      </w:r>
      <w:r w:rsidRPr="00F60FE2">
        <w:rPr>
          <w:rFonts w:ascii="Arial" w:eastAsia="Arial" w:hAnsi="Arial" w:cs="B Nazanin"/>
          <w:sz w:val="23"/>
          <w:rtl/>
        </w:rPr>
        <w:t xml:space="preserve">. </w:t>
      </w:r>
      <w:r w:rsidRPr="00F60FE2">
        <w:rPr>
          <w:rFonts w:ascii="Arial" w:eastAsia="Arial" w:hAnsi="Arial" w:cs="B Nazanin" w:hint="cs"/>
          <w:sz w:val="23"/>
          <w:rtl/>
        </w:rPr>
        <w:t>او</w:t>
      </w:r>
      <w:r w:rsidRPr="00F60FE2">
        <w:rPr>
          <w:rFonts w:ascii="Arial" w:eastAsia="Arial" w:hAnsi="Arial" w:cs="B Nazanin"/>
          <w:sz w:val="23"/>
          <w:rtl/>
        </w:rPr>
        <w:t xml:space="preserve"> </w:t>
      </w:r>
      <w:r w:rsidRPr="00F60FE2">
        <w:rPr>
          <w:rFonts w:ascii="Arial" w:eastAsia="Arial" w:hAnsi="Arial" w:cs="B Nazanin" w:hint="cs"/>
          <w:sz w:val="23"/>
          <w:rtl/>
        </w:rPr>
        <w:t>که</w:t>
      </w:r>
      <w:r w:rsidRPr="00F60FE2">
        <w:rPr>
          <w:rFonts w:ascii="Arial" w:eastAsia="Arial" w:hAnsi="Arial" w:cs="B Nazanin"/>
          <w:sz w:val="23"/>
          <w:rtl/>
        </w:rPr>
        <w:t xml:space="preserve"> </w:t>
      </w:r>
      <w:r w:rsidRPr="00F60FE2">
        <w:rPr>
          <w:rFonts w:ascii="Arial" w:eastAsia="Arial" w:hAnsi="Arial" w:cs="B Nazanin" w:hint="cs"/>
          <w:sz w:val="23"/>
          <w:rtl/>
        </w:rPr>
        <w:t>در</w:t>
      </w:r>
      <w:r w:rsidRPr="00F60FE2">
        <w:rPr>
          <w:rFonts w:ascii="Arial" w:eastAsia="Arial" w:hAnsi="Arial" w:cs="B Nazanin"/>
          <w:sz w:val="23"/>
          <w:rtl/>
        </w:rPr>
        <w:t xml:space="preserve"> </w:t>
      </w:r>
      <w:r w:rsidRPr="00F60FE2">
        <w:rPr>
          <w:rFonts w:ascii="Arial" w:eastAsia="Arial" w:hAnsi="Arial" w:cs="B Nazanin" w:hint="cs"/>
          <w:sz w:val="23"/>
          <w:rtl/>
        </w:rPr>
        <w:t>مشاغل</w:t>
      </w:r>
      <w:r w:rsidRPr="00F60FE2">
        <w:rPr>
          <w:rFonts w:ascii="Arial" w:eastAsia="Arial" w:hAnsi="Arial" w:cs="B Nazanin"/>
          <w:sz w:val="23"/>
          <w:rtl/>
        </w:rPr>
        <w:t xml:space="preserve"> </w:t>
      </w:r>
      <w:r w:rsidRPr="00F60FE2">
        <w:rPr>
          <w:rFonts w:ascii="Arial" w:eastAsia="Arial" w:hAnsi="Arial" w:cs="B Nazanin" w:hint="cs"/>
          <w:sz w:val="23"/>
          <w:rtl/>
        </w:rPr>
        <w:t>مختلف</w:t>
      </w:r>
      <w:r w:rsidRPr="00F60FE2">
        <w:rPr>
          <w:rFonts w:ascii="Arial" w:eastAsia="Arial" w:hAnsi="Arial" w:cs="B Nazanin"/>
          <w:sz w:val="23"/>
          <w:rtl/>
        </w:rPr>
        <w:t xml:space="preserve"> </w:t>
      </w:r>
      <w:r w:rsidRPr="00F60FE2">
        <w:rPr>
          <w:rFonts w:ascii="Arial" w:eastAsia="Arial" w:hAnsi="Arial" w:cs="B Nazanin" w:hint="cs"/>
          <w:sz w:val="23"/>
          <w:rtl/>
        </w:rPr>
        <w:t>از</w:t>
      </w:r>
      <w:r w:rsidRPr="00F60FE2">
        <w:rPr>
          <w:rFonts w:ascii="Arial" w:eastAsia="Arial" w:hAnsi="Arial" w:cs="B Nazanin"/>
          <w:sz w:val="23"/>
          <w:rtl/>
        </w:rPr>
        <w:t xml:space="preserve"> </w:t>
      </w:r>
      <w:r w:rsidRPr="00F60FE2">
        <w:rPr>
          <w:rFonts w:ascii="Arial" w:eastAsia="Arial" w:hAnsi="Arial" w:cs="B Nazanin" w:hint="cs"/>
          <w:sz w:val="23"/>
          <w:rtl/>
        </w:rPr>
        <w:t>جمله</w:t>
      </w:r>
      <w:r w:rsidRPr="00F60FE2">
        <w:rPr>
          <w:rFonts w:ascii="Arial" w:eastAsia="Arial" w:hAnsi="Arial" w:cs="B Nazanin"/>
          <w:sz w:val="23"/>
          <w:rtl/>
        </w:rPr>
        <w:t xml:space="preserve"> </w:t>
      </w:r>
      <w:r w:rsidRPr="00F60FE2">
        <w:rPr>
          <w:rFonts w:ascii="Arial" w:eastAsia="Arial" w:hAnsi="Arial" w:cs="B Nazanin" w:hint="cs"/>
          <w:sz w:val="23"/>
          <w:rtl/>
        </w:rPr>
        <w:t>تدریس</w:t>
      </w:r>
      <w:r w:rsidRPr="00F60FE2">
        <w:rPr>
          <w:rFonts w:ascii="Arial" w:eastAsia="Arial" w:hAnsi="Arial" w:cs="B Nazanin"/>
          <w:sz w:val="23"/>
          <w:rtl/>
        </w:rPr>
        <w:t xml:space="preserve"> </w:t>
      </w:r>
      <w:r w:rsidRPr="00F60FE2">
        <w:rPr>
          <w:rFonts w:ascii="Arial" w:eastAsia="Arial" w:hAnsi="Arial" w:cs="B Nazanin" w:hint="cs"/>
          <w:sz w:val="23"/>
          <w:rtl/>
        </w:rPr>
        <w:t>کار</w:t>
      </w:r>
      <w:r w:rsidRPr="00F60FE2">
        <w:rPr>
          <w:rFonts w:ascii="Arial" w:eastAsia="Arial" w:hAnsi="Arial" w:cs="B Nazanin"/>
          <w:sz w:val="23"/>
          <w:rtl/>
        </w:rPr>
        <w:t xml:space="preserve"> </w:t>
      </w:r>
      <w:r w:rsidRPr="00F60FE2">
        <w:rPr>
          <w:rFonts w:ascii="Arial" w:eastAsia="Arial" w:hAnsi="Arial" w:cs="B Nazanin" w:hint="cs"/>
          <w:sz w:val="23"/>
          <w:rtl/>
        </w:rPr>
        <w:t>کرده</w:t>
      </w:r>
      <w:r w:rsidRPr="00F60FE2">
        <w:rPr>
          <w:rFonts w:ascii="Arial" w:eastAsia="Arial" w:hAnsi="Arial" w:cs="B Nazanin"/>
          <w:sz w:val="23"/>
          <w:rtl/>
        </w:rPr>
        <w:t xml:space="preserve"> </w:t>
      </w:r>
      <w:r w:rsidRPr="00F60FE2">
        <w:rPr>
          <w:rFonts w:ascii="Arial" w:eastAsia="Arial" w:hAnsi="Arial" w:cs="B Nazanin" w:hint="cs"/>
          <w:sz w:val="23"/>
          <w:rtl/>
        </w:rPr>
        <w:t>بود،</w:t>
      </w:r>
      <w:r w:rsidRPr="00F60FE2">
        <w:rPr>
          <w:rFonts w:ascii="Arial" w:eastAsia="Arial" w:hAnsi="Arial" w:cs="B Nazanin"/>
          <w:sz w:val="23"/>
          <w:rtl/>
        </w:rPr>
        <w:t xml:space="preserve"> </w:t>
      </w:r>
      <w:r w:rsidRPr="00F60FE2">
        <w:rPr>
          <w:rFonts w:ascii="Arial" w:eastAsia="Arial" w:hAnsi="Arial" w:cs="B Nazanin" w:hint="cs"/>
          <w:sz w:val="23"/>
          <w:rtl/>
        </w:rPr>
        <w:t>اولین</w:t>
      </w:r>
      <w:r w:rsidRPr="00F60FE2">
        <w:rPr>
          <w:rFonts w:ascii="Arial" w:eastAsia="Arial" w:hAnsi="Arial" w:cs="B Nazanin"/>
          <w:sz w:val="23"/>
          <w:rtl/>
        </w:rPr>
        <w:t xml:space="preserve"> </w:t>
      </w:r>
      <w:r w:rsidRPr="00F60FE2">
        <w:rPr>
          <w:rFonts w:ascii="Arial" w:eastAsia="Arial" w:hAnsi="Arial" w:cs="B Nazanin" w:hint="cs"/>
          <w:sz w:val="23"/>
          <w:rtl/>
        </w:rPr>
        <w:t>رمان</w:t>
      </w:r>
      <w:r w:rsidRPr="00F60FE2">
        <w:rPr>
          <w:rFonts w:ascii="Arial" w:eastAsia="Arial" w:hAnsi="Arial" w:cs="B Nazanin"/>
          <w:sz w:val="23"/>
          <w:rtl/>
        </w:rPr>
        <w:t xml:space="preserve"> </w:t>
      </w:r>
      <w:r w:rsidRPr="00F60FE2">
        <w:rPr>
          <w:rFonts w:ascii="Arial" w:eastAsia="Arial" w:hAnsi="Arial" w:cs="B Nazanin" w:hint="cs"/>
          <w:sz w:val="23"/>
          <w:rtl/>
        </w:rPr>
        <w:t>خود</w:t>
      </w:r>
      <w:r w:rsidRPr="00F60FE2">
        <w:rPr>
          <w:rFonts w:ascii="Arial" w:eastAsia="Arial" w:hAnsi="Arial" w:cs="B Nazanin"/>
          <w:sz w:val="23"/>
          <w:rtl/>
        </w:rPr>
        <w:t xml:space="preserve"> را در 60 سالگی منتشر کرد و دو سال بعد برنده جایزه بوکر شد. او در سن 80 سالگی جایزه حلقه منتقدان کتاب ملی ایالات متحده را برای آخرین رمان خود، گل آبی</w:t>
      </w:r>
      <w:r w:rsidR="00F60FE2">
        <w:rPr>
          <w:rFonts w:ascii="Arial" w:eastAsia="Arial" w:hAnsi="Arial" w:cs="B Nazanin" w:hint="cs"/>
          <w:sz w:val="23"/>
          <w:rtl/>
        </w:rPr>
        <w:t xml:space="preserve"> </w:t>
      </w:r>
      <w:r w:rsidRPr="00F60FE2">
        <w:rPr>
          <w:rFonts w:ascii="Arial" w:eastAsia="Arial" w:hAnsi="Arial" w:cs="B Nazanin"/>
          <w:sz w:val="23"/>
          <w:rtl/>
        </w:rPr>
        <w:t>کتابی که اغلب شاهکار او می‌دانند، برد</w:t>
      </w:r>
      <w:r>
        <w:rPr>
          <w:rFonts w:ascii="Arial" w:eastAsia="Arial" w:hAnsi="Arial"/>
          <w:sz w:val="27"/>
          <w:rtl/>
        </w:rPr>
        <w:t>.</w:t>
      </w:r>
      <w:hyperlink w:anchor="page365" w:history="1">
        <w:r>
          <w:rPr>
            <w:rFonts w:ascii="Arial" w:eastAsia="Arial" w:hAnsi="Arial"/>
            <w:color w:val="0000EE"/>
            <w:sz w:val="40"/>
            <w:vertAlign w:val="superscript"/>
            <w:rtl/>
          </w:rPr>
          <w:t>35</w:t>
        </w:r>
        <w:r>
          <w:rPr>
            <w:rFonts w:ascii="Arial" w:eastAsia="Arial" w:hAnsi="Arial"/>
            <w:sz w:val="27"/>
            <w:rtl/>
          </w:rPr>
          <w:t xml:space="preserve"> </w:t>
        </w:r>
      </w:hyperlink>
      <w:r w:rsidRPr="00F60FE2">
        <w:rPr>
          <w:rFonts w:ascii="Arial" w:eastAsia="Arial" w:hAnsi="Arial" w:cs="B Nazanin"/>
          <w:sz w:val="23"/>
          <w:rtl/>
        </w:rPr>
        <w:t>جیمز وود، منتقد نیویورکر، می‌نویسد: «می‌توانید ببینید که او با بالا رفتن سن نویسنده بهتری می‌شود، جدی‌تر و گسترده‌تر، مطمئن‌تر و انعطاف‌پذیرتر»</w:t>
      </w:r>
      <w:r>
        <w:rPr>
          <w:rFonts w:ascii="Arial" w:eastAsia="Arial" w:hAnsi="Arial"/>
          <w:sz w:val="27"/>
          <w:rtl/>
        </w:rPr>
        <w:t>.</w:t>
      </w:r>
      <w:hyperlink w:anchor="page365" w:history="1">
        <w:r>
          <w:rPr>
            <w:rFonts w:ascii="Arial" w:eastAsia="Arial" w:hAnsi="Arial"/>
            <w:color w:val="0000EE"/>
            <w:sz w:val="40"/>
            <w:vertAlign w:val="superscript"/>
            <w:rtl/>
          </w:rPr>
          <w:t>36</w:t>
        </w:r>
        <w:r>
          <w:rPr>
            <w:rFonts w:ascii="Arial" w:eastAsia="Arial" w:hAnsi="Arial"/>
            <w:sz w:val="27"/>
            <w:rtl/>
          </w:rPr>
          <w:t xml:space="preserve"> </w:t>
        </w:r>
      </w:hyperlink>
      <w:r w:rsidRPr="00F60FE2">
        <w:rPr>
          <w:rFonts w:ascii="Arial" w:eastAsia="Arial" w:hAnsi="Arial" w:cs="B Nazanin"/>
          <w:sz w:val="23"/>
          <w:rtl/>
        </w:rPr>
        <w:t>خشکسالی خلاقانه ای که مارتین آمیس توصیف کرده بود به سختی است.</w:t>
      </w:r>
    </w:p>
    <w:p w14:paraId="53B1302F" w14:textId="77777777" w:rsidR="0007272E" w:rsidRDefault="0007272E">
      <w:pPr>
        <w:bidi/>
        <w:spacing w:line="110" w:lineRule="exact"/>
        <w:rPr>
          <w:rFonts w:ascii="Times New Roman" w:eastAsia="Times New Roman" w:hAnsi="Times New Roman"/>
          <w:rtl/>
        </w:rPr>
      </w:pPr>
    </w:p>
    <w:p w14:paraId="4F9250F1" w14:textId="77777777" w:rsidR="0007272E" w:rsidRPr="00F60FE2" w:rsidRDefault="005958FC">
      <w:pPr>
        <w:bidi/>
        <w:spacing w:line="298" w:lineRule="auto"/>
        <w:ind w:left="720" w:right="719" w:firstLine="300"/>
        <w:jc w:val="both"/>
        <w:rPr>
          <w:rFonts w:ascii="Arial" w:eastAsia="Arial" w:hAnsi="Arial" w:cs="B Nazanin"/>
          <w:sz w:val="23"/>
          <w:rtl/>
        </w:rPr>
      </w:pPr>
      <w:r w:rsidRPr="00F60FE2">
        <w:rPr>
          <w:rFonts w:ascii="Arial" w:eastAsia="Arial" w:hAnsi="Arial" w:cs="B Nazanin"/>
          <w:sz w:val="23"/>
          <w:rtl/>
        </w:rPr>
        <w:t>در هنرهای تجسمی، پابلو پیکاسو و هنری ماتیس هر دو در پایان زندگی خود الهام جدیدی یافتند. پیکاسو در حدود 60 سالگی به سرامیک روی آورد و خلق کرد</w:t>
      </w:r>
    </w:p>
    <w:p w14:paraId="3B380D89" w14:textId="77777777" w:rsidR="0007272E" w:rsidRDefault="0007272E">
      <w:pPr>
        <w:bidi/>
        <w:spacing w:line="298" w:lineRule="auto"/>
        <w:ind w:left="720" w:right="719" w:firstLine="300"/>
        <w:jc w:val="both"/>
        <w:rPr>
          <w:rFonts w:ascii="Arial" w:eastAsia="Arial" w:hAnsi="Arial"/>
          <w:sz w:val="28"/>
          <w:rtl/>
        </w:rPr>
        <w:sectPr w:rsidR="0007272E">
          <w:pgSz w:w="11900" w:h="16838"/>
          <w:pgMar w:top="1440" w:right="1440" w:bottom="917" w:left="1440" w:header="0" w:footer="0" w:gutter="0"/>
          <w:cols w:space="0" w:equalWidth="0">
            <w:col w:w="9019"/>
          </w:cols>
          <w:docGrid w:linePitch="360"/>
        </w:sectPr>
      </w:pPr>
    </w:p>
    <w:p w14:paraId="706C0E65" w14:textId="77777777" w:rsidR="0007272E" w:rsidRDefault="0007272E">
      <w:pPr>
        <w:bidi/>
        <w:spacing w:line="20" w:lineRule="exact"/>
        <w:rPr>
          <w:rFonts w:ascii="Times New Roman" w:eastAsia="Times New Roman" w:hAnsi="Times New Roman"/>
          <w:rtl/>
        </w:rPr>
      </w:pPr>
      <w:bookmarkStart w:id="259" w:name="page262"/>
      <w:bookmarkEnd w:id="259"/>
    </w:p>
    <w:p w14:paraId="7C71196C" w14:textId="79AE3F65" w:rsidR="0007272E" w:rsidRDefault="005958FC">
      <w:pPr>
        <w:bidi/>
        <w:spacing w:line="247" w:lineRule="auto"/>
        <w:ind w:left="720" w:right="719"/>
        <w:jc w:val="both"/>
        <w:rPr>
          <w:rFonts w:ascii="Arial" w:eastAsia="Arial" w:hAnsi="Arial"/>
          <w:color w:val="0000EE"/>
          <w:sz w:val="45"/>
          <w:vertAlign w:val="superscript"/>
          <w:rtl/>
        </w:rPr>
      </w:pPr>
      <w:r w:rsidRPr="00F60FE2">
        <w:rPr>
          <w:rFonts w:ascii="Arial" w:eastAsia="Arial" w:hAnsi="Arial" w:cs="B Nazanin"/>
          <w:sz w:val="23"/>
          <w:rtl/>
        </w:rPr>
        <w:t>بیش از 3500 اثر که نقاشی، چاپ و مجسمه</w:t>
      </w:r>
      <w:r w:rsidR="0037598F">
        <w:rPr>
          <w:rFonts w:ascii="Arial" w:eastAsia="Arial" w:hAnsi="Arial" w:cs="B Nazanin"/>
          <w:sz w:val="23"/>
          <w:rtl/>
        </w:rPr>
        <w:t xml:space="preserve">‌‌‌سازی </w:t>
      </w:r>
      <w:r w:rsidRPr="00F60FE2">
        <w:rPr>
          <w:rFonts w:ascii="Arial" w:eastAsia="Arial" w:hAnsi="Arial" w:cs="B Nazanin"/>
          <w:sz w:val="23"/>
          <w:rtl/>
        </w:rPr>
        <w:t>را در هم آمیخته است.</w:t>
      </w:r>
      <w:hyperlink w:anchor="page365" w:history="1">
        <w:r>
          <w:rPr>
            <w:rFonts w:ascii="Arial" w:eastAsia="Arial" w:hAnsi="Arial"/>
            <w:color w:val="0000EE"/>
            <w:sz w:val="45"/>
            <w:vertAlign w:val="superscript"/>
            <w:rtl/>
          </w:rPr>
          <w:t>37</w:t>
        </w:r>
        <w:r>
          <w:rPr>
            <w:rFonts w:ascii="Arial" w:eastAsia="Arial" w:hAnsi="Arial"/>
            <w:sz w:val="30"/>
            <w:rtl/>
          </w:rPr>
          <w:t xml:space="preserve"> </w:t>
        </w:r>
      </w:hyperlink>
      <w:r w:rsidRPr="00F60FE2">
        <w:rPr>
          <w:rFonts w:ascii="Arial" w:eastAsia="Arial" w:hAnsi="Arial" w:cs="B Nazanin"/>
          <w:sz w:val="23"/>
          <w:rtl/>
        </w:rPr>
        <w:t>در همین حال، ماتیس قیچی و کاغذ را برداشت تا برش‌های شگفت‌انگیز خود را تولید کند، که از آن به عنوان «حک کردن رنگ» یاد کرد. آنها برخی از مشهورترین آثار او هستند.</w:t>
      </w:r>
      <w:hyperlink w:anchor="page365" w:history="1">
        <w:r>
          <w:rPr>
            <w:rFonts w:ascii="Arial" w:eastAsia="Arial" w:hAnsi="Arial"/>
            <w:color w:val="0000EE"/>
            <w:sz w:val="45"/>
            <w:vertAlign w:val="superscript"/>
            <w:rtl/>
          </w:rPr>
          <w:t>38</w:t>
        </w:r>
      </w:hyperlink>
    </w:p>
    <w:p w14:paraId="19E93142" w14:textId="77777777" w:rsidR="0007272E" w:rsidRDefault="0007272E">
      <w:pPr>
        <w:bidi/>
        <w:spacing w:line="1" w:lineRule="exact"/>
        <w:rPr>
          <w:rFonts w:ascii="Times New Roman" w:eastAsia="Times New Roman" w:hAnsi="Times New Roman"/>
          <w:rtl/>
        </w:rPr>
      </w:pPr>
    </w:p>
    <w:p w14:paraId="22136F8B" w14:textId="77777777" w:rsidR="0007272E" w:rsidRPr="00F60FE2" w:rsidRDefault="005958FC">
      <w:pPr>
        <w:bidi/>
        <w:spacing w:line="270" w:lineRule="auto"/>
        <w:ind w:left="720" w:right="719" w:firstLine="300"/>
        <w:jc w:val="both"/>
        <w:rPr>
          <w:rFonts w:ascii="Arial" w:eastAsia="Arial" w:hAnsi="Arial" w:cs="B Nazanin"/>
          <w:sz w:val="23"/>
          <w:rtl/>
        </w:rPr>
      </w:pPr>
      <w:r w:rsidRPr="00F60FE2">
        <w:rPr>
          <w:rFonts w:ascii="Arial" w:eastAsia="Arial" w:hAnsi="Arial" w:cs="B Nazanin"/>
          <w:sz w:val="23"/>
          <w:rtl/>
        </w:rPr>
        <w:t>این داستان‌های خارق‌العاده همگی ارزش در نظر گرفتن دارند، زیرا تشخیص ساده توانایی ما برای کنترل پیری، چه از طریق تغییر طرز فکر و چه از طریق تغییر سبک زندگی، خود می‌تواند نوعی جذابیت در برابر کلیشه‌های منفی پیری ایجاد کند.</w:t>
      </w:r>
    </w:p>
    <w:p w14:paraId="5EAAF4AC" w14:textId="77777777" w:rsidR="0007272E" w:rsidRDefault="0007272E">
      <w:pPr>
        <w:bidi/>
        <w:spacing w:line="161" w:lineRule="exact"/>
        <w:rPr>
          <w:rFonts w:ascii="Times New Roman" w:eastAsia="Times New Roman" w:hAnsi="Times New Roman"/>
          <w:rtl/>
        </w:rPr>
      </w:pPr>
    </w:p>
    <w:p w14:paraId="5F7947C5" w14:textId="22ADFBA2" w:rsidR="0007272E" w:rsidRPr="00F60FE2" w:rsidRDefault="005958FC">
      <w:pPr>
        <w:bidi/>
        <w:spacing w:line="313" w:lineRule="auto"/>
        <w:ind w:left="720" w:right="719" w:firstLine="300"/>
        <w:jc w:val="both"/>
        <w:rPr>
          <w:rFonts w:ascii="Arial" w:eastAsia="Arial" w:hAnsi="Arial" w:cs="B Nazanin"/>
          <w:sz w:val="23"/>
          <w:rtl/>
        </w:rPr>
      </w:pPr>
      <w:r w:rsidRPr="00F60FE2">
        <w:rPr>
          <w:rFonts w:ascii="Arial" w:eastAsia="Arial" w:hAnsi="Arial" w:cs="B Nazanin"/>
          <w:sz w:val="23"/>
          <w:rtl/>
        </w:rPr>
        <w:t>مطالعه ای را در نظر بگیرید که در سال 2018 روی افراد 60 تا 90 ساله توسط دیوید وایس در دانشگاه کلمبیا منتشر شد. او ابتدا آزمایش کرد که آیا شرکت کنندگانش دیدگاه</w:t>
      </w:r>
      <w:r w:rsidR="00060D92">
        <w:rPr>
          <w:rFonts w:ascii="Arial" w:eastAsia="Arial" w:hAnsi="Arial" w:cs="B Nazanin"/>
          <w:sz w:val="23"/>
          <w:rtl/>
        </w:rPr>
        <w:t xml:space="preserve">‌های </w:t>
      </w:r>
      <w:r w:rsidRPr="00F60FE2">
        <w:rPr>
          <w:rFonts w:ascii="Arial" w:eastAsia="Arial" w:hAnsi="Arial" w:cs="B Nazanin"/>
          <w:sz w:val="23"/>
          <w:rtl/>
        </w:rPr>
        <w:t>ذات گرایانه را تایید</w:t>
      </w:r>
      <w:r w:rsidR="00060D92">
        <w:rPr>
          <w:rFonts w:ascii="Arial" w:eastAsia="Arial" w:hAnsi="Arial" w:cs="B Nazanin"/>
          <w:sz w:val="23"/>
          <w:rtl/>
        </w:rPr>
        <w:t xml:space="preserve"> می‌</w:t>
      </w:r>
      <w:r w:rsidRPr="00F60FE2">
        <w:rPr>
          <w:rFonts w:ascii="Arial" w:eastAsia="Arial" w:hAnsi="Arial" w:cs="B Nazanin"/>
          <w:sz w:val="23"/>
          <w:rtl/>
        </w:rPr>
        <w:t>کنند، مانند:</w:t>
      </w:r>
    </w:p>
    <w:p w14:paraId="4AC32FE0" w14:textId="77777777" w:rsidR="0007272E" w:rsidRPr="00F60FE2" w:rsidRDefault="0007272E">
      <w:pPr>
        <w:bidi/>
        <w:spacing w:line="161" w:lineRule="exact"/>
        <w:rPr>
          <w:rFonts w:ascii="Arial" w:eastAsia="Arial" w:hAnsi="Arial" w:cs="B Nazanin"/>
          <w:sz w:val="23"/>
          <w:rtl/>
        </w:rPr>
      </w:pPr>
    </w:p>
    <w:p w14:paraId="3D108003" w14:textId="673F852B" w:rsidR="0007272E" w:rsidRPr="00F60FE2" w:rsidRDefault="005958FC">
      <w:pPr>
        <w:bidi/>
        <w:spacing w:line="250" w:lineRule="auto"/>
        <w:ind w:left="1020" w:right="1019"/>
        <w:rPr>
          <w:rFonts w:ascii="Arial" w:eastAsia="Arial" w:hAnsi="Arial" w:cs="B Nazanin"/>
          <w:sz w:val="23"/>
          <w:rtl/>
        </w:rPr>
      </w:pPr>
      <w:r w:rsidRPr="00F60FE2">
        <w:rPr>
          <w:rFonts w:ascii="Arial" w:eastAsia="Arial" w:hAnsi="Arial" w:cs="B Nazanin"/>
          <w:sz w:val="23"/>
          <w:rtl/>
        </w:rPr>
        <w:t>تا حد زیادی سن یک فرد از نظر بیولوژیکی توانایی</w:t>
      </w:r>
      <w:r w:rsidR="00060D92">
        <w:rPr>
          <w:rFonts w:ascii="Arial" w:eastAsia="Arial" w:hAnsi="Arial" w:cs="B Nazanin"/>
          <w:sz w:val="23"/>
          <w:rtl/>
        </w:rPr>
        <w:t xml:space="preserve">‌های </w:t>
      </w:r>
      <w:r w:rsidRPr="00F60FE2">
        <w:rPr>
          <w:rFonts w:ascii="Arial" w:eastAsia="Arial" w:hAnsi="Arial" w:cs="B Nazanin"/>
          <w:sz w:val="23"/>
          <w:rtl/>
        </w:rPr>
        <w:t>او را تعیین</w:t>
      </w:r>
      <w:r w:rsidR="00060D92">
        <w:rPr>
          <w:rFonts w:ascii="Arial" w:eastAsia="Arial" w:hAnsi="Arial" w:cs="B Nazanin"/>
          <w:sz w:val="23"/>
          <w:rtl/>
        </w:rPr>
        <w:t xml:space="preserve"> می‌</w:t>
      </w:r>
      <w:r w:rsidRPr="00F60FE2">
        <w:rPr>
          <w:rFonts w:ascii="Arial" w:eastAsia="Arial" w:hAnsi="Arial" w:cs="B Nazanin"/>
          <w:sz w:val="23"/>
          <w:rtl/>
        </w:rPr>
        <w:t>کند.</w:t>
      </w:r>
    </w:p>
    <w:p w14:paraId="3D0BD28D" w14:textId="77777777" w:rsidR="0007272E" w:rsidRPr="00F60FE2" w:rsidRDefault="0007272E">
      <w:pPr>
        <w:bidi/>
        <w:spacing w:line="217" w:lineRule="exact"/>
        <w:rPr>
          <w:rFonts w:ascii="Arial" w:eastAsia="Arial" w:hAnsi="Arial" w:cs="B Nazanin"/>
          <w:sz w:val="23"/>
          <w:rtl/>
        </w:rPr>
      </w:pPr>
    </w:p>
    <w:p w14:paraId="09992E70" w14:textId="06153007" w:rsidR="0007272E" w:rsidRPr="00F60FE2" w:rsidRDefault="005958FC">
      <w:pPr>
        <w:bidi/>
        <w:spacing w:line="269" w:lineRule="auto"/>
        <w:ind w:left="720" w:right="719" w:firstLine="300"/>
        <w:jc w:val="both"/>
        <w:rPr>
          <w:rFonts w:ascii="Arial" w:eastAsia="Arial" w:hAnsi="Arial" w:cs="B Nazanin"/>
          <w:sz w:val="23"/>
          <w:rtl/>
        </w:rPr>
      </w:pPr>
      <w:r w:rsidRPr="00F60FE2">
        <w:rPr>
          <w:rFonts w:ascii="Arial" w:eastAsia="Arial" w:hAnsi="Arial" w:cs="B Nazanin"/>
          <w:sz w:val="23"/>
          <w:rtl/>
        </w:rPr>
        <w:t>یا اینکه آیا آنها پیری را یک فرآیند انعطاف پذیر</w:t>
      </w:r>
      <w:r w:rsidR="00060D92">
        <w:rPr>
          <w:rFonts w:ascii="Arial" w:eastAsia="Arial" w:hAnsi="Arial" w:cs="B Nazanin"/>
          <w:sz w:val="23"/>
          <w:rtl/>
        </w:rPr>
        <w:t xml:space="preserve"> می‌</w:t>
      </w:r>
      <w:r w:rsidRPr="00F60FE2">
        <w:rPr>
          <w:rFonts w:ascii="Arial" w:eastAsia="Arial" w:hAnsi="Arial" w:cs="B Nazanin"/>
          <w:sz w:val="23"/>
          <w:rtl/>
        </w:rPr>
        <w:t>دانستند و عباراتی مانند:</w:t>
      </w:r>
    </w:p>
    <w:p w14:paraId="54972F8A" w14:textId="77777777" w:rsidR="0007272E" w:rsidRPr="00F60FE2" w:rsidRDefault="0007272E">
      <w:pPr>
        <w:bidi/>
        <w:spacing w:line="212" w:lineRule="exact"/>
        <w:rPr>
          <w:rFonts w:ascii="Arial" w:eastAsia="Arial" w:hAnsi="Arial" w:cs="B Nazanin"/>
          <w:sz w:val="23"/>
          <w:rtl/>
        </w:rPr>
      </w:pPr>
    </w:p>
    <w:p w14:paraId="4707AB75" w14:textId="3479A32C" w:rsidR="0007272E" w:rsidRPr="00F60FE2" w:rsidRDefault="005958FC">
      <w:pPr>
        <w:bidi/>
        <w:spacing w:line="250" w:lineRule="auto"/>
        <w:ind w:left="1020" w:right="1019"/>
        <w:rPr>
          <w:rFonts w:ascii="Arial" w:eastAsia="Arial" w:hAnsi="Arial" w:cs="B Nazanin"/>
          <w:sz w:val="23"/>
          <w:rtl/>
        </w:rPr>
      </w:pPr>
      <w:r w:rsidRPr="00F60FE2">
        <w:rPr>
          <w:rFonts w:ascii="Arial" w:eastAsia="Arial" w:hAnsi="Arial" w:cs="B Nazanin"/>
          <w:sz w:val="23"/>
          <w:rtl/>
        </w:rPr>
        <w:t>مهم نیست در چه مقطعی از زندگی، شما همیشه</w:t>
      </w:r>
      <w:r w:rsidR="00060D92">
        <w:rPr>
          <w:rFonts w:ascii="Arial" w:eastAsia="Arial" w:hAnsi="Arial" w:cs="B Nazanin"/>
          <w:sz w:val="23"/>
          <w:rtl/>
        </w:rPr>
        <w:t xml:space="preserve"> می‌</w:t>
      </w:r>
      <w:r w:rsidRPr="00F60FE2">
        <w:rPr>
          <w:rFonts w:ascii="Arial" w:eastAsia="Arial" w:hAnsi="Arial" w:cs="B Nazanin"/>
          <w:sz w:val="23"/>
          <w:rtl/>
        </w:rPr>
        <w:t>توانید بر روند پیری خود تأثیر بگذارید.</w:t>
      </w:r>
    </w:p>
    <w:p w14:paraId="0C4977AE" w14:textId="77777777" w:rsidR="0007272E" w:rsidRDefault="0007272E">
      <w:pPr>
        <w:bidi/>
        <w:spacing w:line="217" w:lineRule="exact"/>
        <w:rPr>
          <w:rFonts w:ascii="Times New Roman" w:eastAsia="Times New Roman" w:hAnsi="Times New Roman"/>
          <w:rtl/>
        </w:rPr>
      </w:pPr>
    </w:p>
    <w:p w14:paraId="79810F52" w14:textId="0C3DDFD6" w:rsidR="0007272E" w:rsidRPr="00F60FE2" w:rsidRDefault="005958FC">
      <w:pPr>
        <w:bidi/>
        <w:spacing w:line="270" w:lineRule="auto"/>
        <w:ind w:left="720" w:right="719" w:firstLine="300"/>
        <w:jc w:val="both"/>
        <w:rPr>
          <w:rFonts w:ascii="Arial" w:eastAsia="Arial" w:hAnsi="Arial" w:cs="B Nazanin"/>
          <w:sz w:val="23"/>
          <w:rtl/>
        </w:rPr>
      </w:pPr>
      <w:r w:rsidRPr="00F60FE2">
        <w:rPr>
          <w:rFonts w:ascii="Arial" w:eastAsia="Arial" w:hAnsi="Arial" w:cs="B Nazanin"/>
          <w:sz w:val="23"/>
          <w:rtl/>
        </w:rPr>
        <w:t>توجه داشته باشید که این باورها به خودی خود لزوماً نمایانگر دیدگاه «خوب» یا «بد» از سالمندی نیستند</w:t>
      </w:r>
      <w:r w:rsidR="00060D92">
        <w:rPr>
          <w:rFonts w:ascii="Arial" w:eastAsia="Arial" w:hAnsi="Arial" w:cs="B Nazanin"/>
          <w:sz w:val="23"/>
          <w:rtl/>
        </w:rPr>
        <w:t xml:space="preserve"> </w:t>
      </w:r>
      <w:r w:rsidRPr="00F60FE2">
        <w:rPr>
          <w:rFonts w:ascii="Arial" w:eastAsia="Arial" w:hAnsi="Arial" w:cs="B Nazanin" w:hint="cs"/>
          <w:sz w:val="23"/>
          <w:rtl/>
        </w:rPr>
        <w:t>بلکه</w:t>
      </w:r>
      <w:r w:rsidRPr="00F60FE2">
        <w:rPr>
          <w:rFonts w:ascii="Arial" w:eastAsia="Arial" w:hAnsi="Arial" w:cs="B Nazanin"/>
          <w:sz w:val="23"/>
          <w:rtl/>
        </w:rPr>
        <w:t xml:space="preserve"> </w:t>
      </w:r>
      <w:r w:rsidRPr="00F60FE2">
        <w:rPr>
          <w:rFonts w:ascii="Arial" w:eastAsia="Arial" w:hAnsi="Arial" w:cs="B Nazanin" w:hint="cs"/>
          <w:sz w:val="23"/>
          <w:rtl/>
        </w:rPr>
        <w:t>صرفاً</w:t>
      </w:r>
      <w:r w:rsidRPr="00F60FE2">
        <w:rPr>
          <w:rFonts w:ascii="Arial" w:eastAsia="Arial" w:hAnsi="Arial" w:cs="B Nazanin"/>
          <w:sz w:val="23"/>
          <w:rtl/>
        </w:rPr>
        <w:t xml:space="preserve"> </w:t>
      </w:r>
      <w:r w:rsidRPr="00F60FE2">
        <w:rPr>
          <w:rFonts w:ascii="Arial" w:eastAsia="Arial" w:hAnsi="Arial" w:cs="B Nazanin" w:hint="cs"/>
          <w:sz w:val="23"/>
          <w:rtl/>
        </w:rPr>
        <w:t>نشان</w:t>
      </w:r>
      <w:r w:rsidRPr="00F60FE2">
        <w:rPr>
          <w:rFonts w:ascii="Arial" w:eastAsia="Arial" w:hAnsi="Arial" w:cs="B Nazanin"/>
          <w:sz w:val="23"/>
          <w:rtl/>
        </w:rPr>
        <w:t xml:space="preserve"> </w:t>
      </w:r>
      <w:r w:rsidRPr="00F60FE2">
        <w:rPr>
          <w:rFonts w:ascii="Arial" w:eastAsia="Arial" w:hAnsi="Arial" w:cs="B Nazanin" w:hint="cs"/>
          <w:sz w:val="23"/>
          <w:rtl/>
        </w:rPr>
        <w:t>دهنده</w:t>
      </w:r>
      <w:r w:rsidRPr="00F60FE2">
        <w:rPr>
          <w:rFonts w:ascii="Arial" w:eastAsia="Arial" w:hAnsi="Arial" w:cs="B Nazanin"/>
          <w:sz w:val="23"/>
          <w:rtl/>
        </w:rPr>
        <w:t xml:space="preserve"> </w:t>
      </w:r>
      <w:r w:rsidRPr="00F60FE2">
        <w:rPr>
          <w:rFonts w:ascii="Arial" w:eastAsia="Arial" w:hAnsi="Arial" w:cs="B Nazanin" w:hint="cs"/>
          <w:sz w:val="23"/>
          <w:rtl/>
        </w:rPr>
        <w:t>قابل</w:t>
      </w:r>
      <w:r w:rsidRPr="00F60FE2">
        <w:rPr>
          <w:rFonts w:ascii="Arial" w:eastAsia="Arial" w:hAnsi="Arial" w:cs="B Nazanin"/>
          <w:sz w:val="23"/>
          <w:rtl/>
        </w:rPr>
        <w:t xml:space="preserve"> </w:t>
      </w:r>
      <w:r w:rsidRPr="00F60FE2">
        <w:rPr>
          <w:rFonts w:ascii="Arial" w:eastAsia="Arial" w:hAnsi="Arial" w:cs="B Nazanin" w:hint="cs"/>
          <w:sz w:val="23"/>
          <w:rtl/>
        </w:rPr>
        <w:t>کنترل</w:t>
      </w:r>
      <w:r w:rsidRPr="00F60FE2">
        <w:rPr>
          <w:rFonts w:ascii="Arial" w:eastAsia="Arial" w:hAnsi="Arial" w:cs="B Nazanin"/>
          <w:sz w:val="23"/>
          <w:rtl/>
        </w:rPr>
        <w:t xml:space="preserve"> </w:t>
      </w:r>
      <w:r w:rsidRPr="00F60FE2">
        <w:rPr>
          <w:rFonts w:ascii="Arial" w:eastAsia="Arial" w:hAnsi="Arial" w:cs="B Nazanin" w:hint="cs"/>
          <w:sz w:val="23"/>
          <w:rtl/>
        </w:rPr>
        <w:t>بودن</w:t>
      </w:r>
      <w:r w:rsidRPr="00F60FE2">
        <w:rPr>
          <w:rFonts w:ascii="Arial" w:eastAsia="Arial" w:hAnsi="Arial" w:cs="B Nazanin"/>
          <w:sz w:val="23"/>
          <w:rtl/>
        </w:rPr>
        <w:t xml:space="preserve"> </w:t>
      </w:r>
      <w:r w:rsidRPr="00F60FE2">
        <w:rPr>
          <w:rFonts w:ascii="Arial" w:eastAsia="Arial" w:hAnsi="Arial" w:cs="B Nazanin" w:hint="cs"/>
          <w:sz w:val="23"/>
          <w:rtl/>
        </w:rPr>
        <w:t>این</w:t>
      </w:r>
      <w:r w:rsidRPr="00F60FE2">
        <w:rPr>
          <w:rFonts w:ascii="Arial" w:eastAsia="Arial" w:hAnsi="Arial" w:cs="B Nazanin"/>
          <w:sz w:val="23"/>
          <w:rtl/>
        </w:rPr>
        <w:t xml:space="preserve"> </w:t>
      </w:r>
      <w:r w:rsidRPr="00F60FE2">
        <w:rPr>
          <w:rFonts w:ascii="Arial" w:eastAsia="Arial" w:hAnsi="Arial" w:cs="B Nazanin" w:hint="cs"/>
          <w:sz w:val="23"/>
          <w:rtl/>
        </w:rPr>
        <w:t>فرآیند</w:t>
      </w:r>
      <w:r w:rsidRPr="00F60FE2">
        <w:rPr>
          <w:rFonts w:ascii="Arial" w:eastAsia="Arial" w:hAnsi="Arial" w:cs="B Nazanin"/>
          <w:sz w:val="23"/>
          <w:rtl/>
        </w:rPr>
        <w:t xml:space="preserve"> </w:t>
      </w:r>
      <w:r w:rsidRPr="00F60FE2">
        <w:rPr>
          <w:rFonts w:ascii="Arial" w:eastAsia="Arial" w:hAnsi="Arial" w:cs="B Nazanin" w:hint="cs"/>
          <w:sz w:val="23"/>
          <w:rtl/>
        </w:rPr>
        <w:t>هستند</w:t>
      </w:r>
      <w:r w:rsidRPr="00F60FE2">
        <w:rPr>
          <w:rFonts w:ascii="Arial" w:eastAsia="Arial" w:hAnsi="Arial" w:cs="B Nazanin"/>
          <w:sz w:val="23"/>
          <w:rtl/>
        </w:rPr>
        <w:t>.</w:t>
      </w:r>
    </w:p>
    <w:p w14:paraId="6735B712" w14:textId="77777777" w:rsidR="0007272E" w:rsidRDefault="0007272E">
      <w:pPr>
        <w:bidi/>
        <w:spacing w:line="156" w:lineRule="exact"/>
        <w:rPr>
          <w:rFonts w:ascii="Times New Roman" w:eastAsia="Times New Roman" w:hAnsi="Times New Roman"/>
          <w:rtl/>
        </w:rPr>
      </w:pPr>
    </w:p>
    <w:p w14:paraId="12BD182A" w14:textId="742178FF" w:rsidR="0007272E" w:rsidRPr="00F60FE2" w:rsidRDefault="005958FC">
      <w:pPr>
        <w:bidi/>
        <w:spacing w:line="304" w:lineRule="auto"/>
        <w:ind w:left="720" w:right="719" w:firstLine="300"/>
        <w:jc w:val="both"/>
        <w:rPr>
          <w:rFonts w:ascii="Arial" w:eastAsia="Arial" w:hAnsi="Arial" w:cs="B Nazanin"/>
          <w:sz w:val="23"/>
          <w:rtl/>
        </w:rPr>
      </w:pPr>
      <w:r w:rsidRPr="00F60FE2">
        <w:rPr>
          <w:rFonts w:ascii="Arial" w:eastAsia="Arial" w:hAnsi="Arial" w:cs="B Nazanin"/>
          <w:sz w:val="23"/>
          <w:rtl/>
        </w:rPr>
        <w:t>پس از تکمیل نظرسنجی، وایس از شرکت‌کنندگان خواست تا یک مسابقه شامل سوالاتی در مورد زوال عقل و ناتوانی جسمی انجام دهند تمرینی که برای برانگیختن کلیشه‌های معمولی افراد مسن طراحی شده است. در نهایت از آنها خواست که یک تست حافظه را تکمیل کنند و پاسخ استرس را اندازه</w:t>
      </w:r>
      <w:r w:rsidR="0037598F">
        <w:rPr>
          <w:rFonts w:ascii="Arial" w:eastAsia="Arial" w:hAnsi="Arial" w:cs="B Nazanin"/>
          <w:sz w:val="23"/>
          <w:rtl/>
        </w:rPr>
        <w:t xml:space="preserve">‌‌گیری </w:t>
      </w:r>
      <w:r w:rsidRPr="00F60FE2">
        <w:rPr>
          <w:rFonts w:ascii="Arial" w:eastAsia="Arial" w:hAnsi="Arial" w:cs="B Nazanin"/>
          <w:sz w:val="23"/>
          <w:rtl/>
        </w:rPr>
        <w:t>کرد. او دریافت که افرادی که پیری را یک امر اجتناب‌ناپذیر بیولوژیکی می‌دانستند، به احتمال زیاد تحت تأثیر کلیشه‌های منفی در آزمون زوال عقل قرار می‌گیرند و استرس بیشتر و کاهش عملکرد در آزمون حافظه را نشان می‌دهند. این منطقی است: اگر فرض کنید که کنترلی بر خود ندارید</w:t>
      </w:r>
    </w:p>
    <w:p w14:paraId="7B54C8F0" w14:textId="77777777" w:rsidR="0007272E" w:rsidRDefault="0007272E">
      <w:pPr>
        <w:bidi/>
        <w:spacing w:line="304" w:lineRule="auto"/>
        <w:ind w:left="720" w:right="719" w:firstLine="300"/>
        <w:jc w:val="both"/>
        <w:rPr>
          <w:rFonts w:ascii="Arial" w:eastAsia="Arial" w:hAnsi="Arial"/>
          <w:sz w:val="27"/>
          <w:rtl/>
        </w:rPr>
        <w:sectPr w:rsidR="0007272E">
          <w:pgSz w:w="11900" w:h="16838"/>
          <w:pgMar w:top="1440" w:right="1440" w:bottom="1095" w:left="1440" w:header="0" w:footer="0" w:gutter="0"/>
          <w:cols w:space="0" w:equalWidth="0">
            <w:col w:w="9019"/>
          </w:cols>
          <w:docGrid w:linePitch="360"/>
        </w:sectPr>
      </w:pPr>
    </w:p>
    <w:p w14:paraId="7EAD9C8A" w14:textId="77777777" w:rsidR="0007272E" w:rsidRDefault="0007272E">
      <w:pPr>
        <w:bidi/>
        <w:spacing w:line="20" w:lineRule="exact"/>
        <w:rPr>
          <w:rFonts w:ascii="Times New Roman" w:eastAsia="Times New Roman" w:hAnsi="Times New Roman"/>
          <w:rtl/>
        </w:rPr>
      </w:pPr>
      <w:bookmarkStart w:id="260" w:name="page263"/>
      <w:bookmarkEnd w:id="260"/>
    </w:p>
    <w:p w14:paraId="655B55FD" w14:textId="0F670607" w:rsidR="0007272E" w:rsidRPr="00F60FE2" w:rsidRDefault="005958FC">
      <w:pPr>
        <w:bidi/>
        <w:spacing w:line="269" w:lineRule="auto"/>
        <w:ind w:left="720" w:right="719"/>
        <w:jc w:val="both"/>
        <w:rPr>
          <w:rFonts w:ascii="Arial" w:eastAsia="Arial" w:hAnsi="Arial" w:cs="B Nazanin"/>
          <w:sz w:val="23"/>
          <w:rtl/>
        </w:rPr>
      </w:pPr>
      <w:r w:rsidRPr="00F60FE2">
        <w:rPr>
          <w:rFonts w:ascii="Arial" w:eastAsia="Arial" w:hAnsi="Arial" w:cs="B Nazanin"/>
          <w:sz w:val="23"/>
          <w:rtl/>
        </w:rPr>
        <w:t>زیست شناسی، پس افکار زوال بسیار ترسناک</w:t>
      </w:r>
      <w:r w:rsidR="00E54E13">
        <w:rPr>
          <w:rFonts w:ascii="Arial" w:eastAsia="Arial" w:hAnsi="Arial" w:cs="B Nazanin"/>
          <w:sz w:val="23"/>
          <w:rtl/>
        </w:rPr>
        <w:t xml:space="preserve">‌‌تر </w:t>
      </w:r>
      <w:r w:rsidRPr="00F60FE2">
        <w:rPr>
          <w:rFonts w:ascii="Arial" w:eastAsia="Arial" w:hAnsi="Arial" w:cs="B Nazanin"/>
          <w:sz w:val="23"/>
          <w:rtl/>
        </w:rPr>
        <w:t>خواهند بود.</w:t>
      </w:r>
    </w:p>
    <w:p w14:paraId="7BFEAE7D" w14:textId="77777777" w:rsidR="0007272E" w:rsidRDefault="0007272E">
      <w:pPr>
        <w:bidi/>
        <w:spacing w:line="157" w:lineRule="exact"/>
        <w:rPr>
          <w:rFonts w:ascii="Times New Roman" w:eastAsia="Times New Roman" w:hAnsi="Times New Roman"/>
          <w:rtl/>
        </w:rPr>
      </w:pPr>
    </w:p>
    <w:p w14:paraId="7478DA9B" w14:textId="4E371BF8" w:rsidR="0007272E" w:rsidRPr="00F60FE2" w:rsidRDefault="005958FC">
      <w:pPr>
        <w:bidi/>
        <w:spacing w:line="263" w:lineRule="auto"/>
        <w:ind w:left="720" w:right="719" w:firstLine="300"/>
        <w:jc w:val="both"/>
        <w:rPr>
          <w:rFonts w:ascii="Arial" w:eastAsia="Arial" w:hAnsi="Arial" w:cs="B Nazanin"/>
          <w:sz w:val="23"/>
          <w:rtl/>
        </w:rPr>
      </w:pPr>
      <w:r w:rsidRPr="00F60FE2">
        <w:rPr>
          <w:rFonts w:ascii="Arial" w:eastAsia="Arial" w:hAnsi="Arial" w:cs="B Nazanin"/>
          <w:sz w:val="23"/>
          <w:rtl/>
        </w:rPr>
        <w:t>با این حال، افرادی که احساس می‌کردند کنترل بیشتری بر سرنوشت خود دارند، دقیقاً عکس‌العمل نشان می‌دهند پس از اینکه با تمام آن افکار ضعف و زوال آشنا شدند، تمایل داشتند در آزمون بهتر عمل کنند</w:t>
      </w:r>
      <w:r>
        <w:rPr>
          <w:rFonts w:ascii="Arial" w:eastAsia="Arial" w:hAnsi="Arial"/>
          <w:sz w:val="29"/>
          <w:rtl/>
        </w:rPr>
        <w:t>.</w:t>
      </w:r>
      <w:hyperlink w:anchor="page365" w:history="1">
        <w:r>
          <w:rPr>
            <w:rFonts w:ascii="Arial" w:eastAsia="Arial" w:hAnsi="Arial"/>
            <w:color w:val="0000EE"/>
            <w:sz w:val="44"/>
            <w:vertAlign w:val="superscript"/>
            <w:rtl/>
          </w:rPr>
          <w:t>39</w:t>
        </w:r>
        <w:r>
          <w:rPr>
            <w:rFonts w:ascii="Arial" w:eastAsia="Arial" w:hAnsi="Arial"/>
            <w:sz w:val="29"/>
            <w:rtl/>
          </w:rPr>
          <w:t xml:space="preserve"> </w:t>
        </w:r>
      </w:hyperlink>
      <w:r w:rsidRPr="00F60FE2">
        <w:rPr>
          <w:rFonts w:ascii="Arial" w:eastAsia="Arial" w:hAnsi="Arial" w:cs="B Nazanin"/>
          <w:sz w:val="23"/>
          <w:rtl/>
        </w:rPr>
        <w:t>احساس توانمندی آنها به آنها این امکان را داده بود که ثابت کنند خود را استثنایی از پیش بینی</w:t>
      </w:r>
      <w:r w:rsidR="00060D92">
        <w:rPr>
          <w:rFonts w:ascii="Arial" w:eastAsia="Arial" w:hAnsi="Arial" w:cs="B Nazanin"/>
          <w:sz w:val="23"/>
          <w:rtl/>
        </w:rPr>
        <w:t xml:space="preserve">‌های </w:t>
      </w:r>
      <w:r w:rsidRPr="00F60FE2">
        <w:rPr>
          <w:rFonts w:ascii="Arial" w:eastAsia="Arial" w:hAnsi="Arial" w:cs="B Nazanin"/>
          <w:sz w:val="23"/>
          <w:rtl/>
        </w:rPr>
        <w:t>بدبینانه ما در مورد پیری هستند و در نتیجه چالش رویارویی با این کلیشه</w:t>
      </w:r>
      <w:r w:rsidR="00060D92">
        <w:rPr>
          <w:rFonts w:ascii="Arial" w:eastAsia="Arial" w:hAnsi="Arial" w:cs="B Nazanin"/>
          <w:sz w:val="23"/>
          <w:rtl/>
        </w:rPr>
        <w:t xml:space="preserve">‌های </w:t>
      </w:r>
      <w:r w:rsidRPr="00F60FE2">
        <w:rPr>
          <w:rFonts w:ascii="Arial" w:eastAsia="Arial" w:hAnsi="Arial" w:cs="B Nazanin"/>
          <w:sz w:val="23"/>
          <w:rtl/>
        </w:rPr>
        <w:t>منفی عملاً به عملکرد آنها انرژی بخشیده بود.</w:t>
      </w:r>
    </w:p>
    <w:p w14:paraId="5B676D69" w14:textId="77777777" w:rsidR="0007272E" w:rsidRDefault="0007272E">
      <w:pPr>
        <w:bidi/>
        <w:spacing w:line="174" w:lineRule="exact"/>
        <w:rPr>
          <w:rFonts w:ascii="Times New Roman" w:eastAsia="Times New Roman" w:hAnsi="Times New Roman"/>
          <w:rtl/>
        </w:rPr>
      </w:pPr>
    </w:p>
    <w:p w14:paraId="29DD2DC9" w14:textId="1A1A9049" w:rsidR="0007272E" w:rsidRDefault="005958FC">
      <w:pPr>
        <w:bidi/>
        <w:spacing w:line="279" w:lineRule="auto"/>
        <w:ind w:left="720" w:right="719" w:firstLine="300"/>
        <w:jc w:val="both"/>
        <w:rPr>
          <w:rFonts w:ascii="Arial" w:eastAsia="Arial" w:hAnsi="Arial"/>
          <w:color w:val="0000EE"/>
          <w:sz w:val="44"/>
          <w:vertAlign w:val="superscript"/>
          <w:rtl/>
        </w:rPr>
      </w:pPr>
      <w:r w:rsidRPr="00F60FE2">
        <w:rPr>
          <w:rFonts w:ascii="Arial" w:eastAsia="Arial" w:hAnsi="Arial" w:cs="B Nazanin"/>
          <w:sz w:val="23"/>
          <w:rtl/>
        </w:rPr>
        <w:t>برای درک این موضوع که پیری</w:t>
      </w:r>
      <w:r w:rsidR="00060D92">
        <w:rPr>
          <w:rFonts w:ascii="Arial" w:eastAsia="Arial" w:hAnsi="Arial" w:cs="B Nazanin"/>
          <w:sz w:val="23"/>
          <w:rtl/>
        </w:rPr>
        <w:t xml:space="preserve"> می‌</w:t>
      </w:r>
      <w:r w:rsidRPr="00F60FE2">
        <w:rPr>
          <w:rFonts w:ascii="Arial" w:eastAsia="Arial" w:hAnsi="Arial" w:cs="B Nazanin"/>
          <w:sz w:val="23"/>
          <w:rtl/>
        </w:rPr>
        <w:t>تواند دورنمای بسیار هیجان انگیزتری نسبت به عذاب و ظلماتی باشد که توسط افرادی مانند مارتین آمیس به تصویر کشیده شده است، نیازی به جاه طلبی ندارید که یک ورزشکار مرد آهنین، یک رمان نویس برنده جایزه یا یک هنرمند پرکار باشید. داستان</w:t>
      </w:r>
      <w:r w:rsidR="00060D92">
        <w:rPr>
          <w:rFonts w:ascii="Arial" w:eastAsia="Arial" w:hAnsi="Arial" w:cs="B Nazanin"/>
          <w:sz w:val="23"/>
          <w:rtl/>
        </w:rPr>
        <w:t xml:space="preserve">‌های </w:t>
      </w:r>
      <w:r w:rsidRPr="00F60FE2">
        <w:rPr>
          <w:rFonts w:ascii="Arial" w:eastAsia="Arial" w:hAnsi="Arial" w:cs="B Nazanin"/>
          <w:sz w:val="23"/>
          <w:rtl/>
        </w:rPr>
        <w:t>آنها به سادگی محدودیت</w:t>
      </w:r>
      <w:r w:rsidR="00060D92">
        <w:rPr>
          <w:rFonts w:ascii="Arial" w:eastAsia="Arial" w:hAnsi="Arial" w:cs="B Nazanin"/>
          <w:sz w:val="23"/>
          <w:rtl/>
        </w:rPr>
        <w:t xml:space="preserve">‌های </w:t>
      </w:r>
      <w:r w:rsidRPr="00F60FE2">
        <w:rPr>
          <w:rFonts w:ascii="Arial" w:eastAsia="Arial" w:hAnsi="Arial" w:cs="B Nazanin"/>
          <w:sz w:val="23"/>
          <w:rtl/>
        </w:rPr>
        <w:t>فوق العاده ای را که ممکن است به ما نشان</w:t>
      </w:r>
      <w:r w:rsidR="00060D92">
        <w:rPr>
          <w:rFonts w:ascii="Arial" w:eastAsia="Arial" w:hAnsi="Arial" w:cs="B Nazanin"/>
          <w:sz w:val="23"/>
          <w:rtl/>
        </w:rPr>
        <w:t xml:space="preserve"> می‌</w:t>
      </w:r>
      <w:r w:rsidRPr="00F60FE2">
        <w:rPr>
          <w:rFonts w:ascii="Arial" w:eastAsia="Arial" w:hAnsi="Arial" w:cs="B Nazanin"/>
          <w:sz w:val="23"/>
          <w:rtl/>
        </w:rPr>
        <w:t>دهد. نحوه پیری ما بسیار در اختیار ماست: هر چه بیشتر این واقعیت را به خاطر بسپاریم، مقابله با انتظارات منفی که جامعه بر ما تحمیل</w:t>
      </w:r>
      <w:r w:rsidR="00060D92">
        <w:rPr>
          <w:rFonts w:ascii="Arial" w:eastAsia="Arial" w:hAnsi="Arial" w:cs="B Nazanin"/>
          <w:sz w:val="23"/>
          <w:rtl/>
        </w:rPr>
        <w:t xml:space="preserve"> می‌</w:t>
      </w:r>
      <w:r w:rsidRPr="00F60FE2">
        <w:rPr>
          <w:rFonts w:ascii="Arial" w:eastAsia="Arial" w:hAnsi="Arial" w:cs="B Nazanin"/>
          <w:sz w:val="23"/>
          <w:rtl/>
        </w:rPr>
        <w:t>کند و انتخاب مسیر خود آسان</w:t>
      </w:r>
      <w:r w:rsidR="00E54E13">
        <w:rPr>
          <w:rFonts w:ascii="Arial" w:eastAsia="Arial" w:hAnsi="Arial" w:cs="B Nazanin"/>
          <w:sz w:val="23"/>
          <w:rtl/>
        </w:rPr>
        <w:t xml:space="preserve">‌‌تر </w:t>
      </w:r>
      <w:r w:rsidR="00060D92">
        <w:rPr>
          <w:rFonts w:ascii="Arial" w:eastAsia="Arial" w:hAnsi="Arial" w:cs="B Nazanin"/>
          <w:sz w:val="23"/>
          <w:rtl/>
        </w:rPr>
        <w:t>می‌</w:t>
      </w:r>
      <w:r w:rsidRPr="00F60FE2">
        <w:rPr>
          <w:rFonts w:ascii="Arial" w:eastAsia="Arial" w:hAnsi="Arial" w:cs="B Nazanin"/>
          <w:sz w:val="23"/>
          <w:rtl/>
        </w:rPr>
        <w:t>شود. همانطور که هیرومو اینادا در سال 2019 به ژاپن تایمز گفت: "امیدوارم همه بتوانند ببینند و تشویق شوند که شما</w:t>
      </w:r>
      <w:r w:rsidR="00060D92">
        <w:rPr>
          <w:rFonts w:ascii="Arial" w:eastAsia="Arial" w:hAnsi="Arial" w:cs="B Nazanin"/>
          <w:sz w:val="23"/>
          <w:rtl/>
        </w:rPr>
        <w:t xml:space="preserve"> می‌</w:t>
      </w:r>
      <w:r w:rsidRPr="00F60FE2">
        <w:rPr>
          <w:rFonts w:ascii="Arial" w:eastAsia="Arial" w:hAnsi="Arial" w:cs="B Nazanin"/>
          <w:sz w:val="23"/>
          <w:rtl/>
        </w:rPr>
        <w:t>توانید کارهایی مشابه نسل جوان انجام دهید</w:t>
      </w:r>
      <w:r>
        <w:rPr>
          <w:rFonts w:ascii="Arial" w:eastAsia="Arial" w:hAnsi="Arial"/>
          <w:sz w:val="29"/>
          <w:rtl/>
        </w:rPr>
        <w:t>."</w:t>
      </w:r>
      <w:hyperlink w:anchor="page365" w:history="1">
        <w:r>
          <w:rPr>
            <w:rFonts w:ascii="Arial" w:eastAsia="Arial" w:hAnsi="Arial"/>
            <w:color w:val="0000EE"/>
            <w:sz w:val="44"/>
            <w:vertAlign w:val="superscript"/>
            <w:rtl/>
          </w:rPr>
          <w:t>40</w:t>
        </w:r>
      </w:hyperlink>
    </w:p>
    <w:p w14:paraId="25324D4A" w14:textId="77777777" w:rsidR="0007272E" w:rsidRDefault="0007272E">
      <w:pPr>
        <w:bidi/>
        <w:spacing w:line="7" w:lineRule="exact"/>
        <w:rPr>
          <w:rFonts w:ascii="Times New Roman" w:eastAsia="Times New Roman" w:hAnsi="Times New Roman"/>
          <w:rtl/>
        </w:rPr>
      </w:pPr>
    </w:p>
    <w:p w14:paraId="15CBDE7C" w14:textId="6F4886AF" w:rsidR="0007272E" w:rsidRPr="00F60FE2" w:rsidRDefault="00F60FE2">
      <w:pPr>
        <w:bidi/>
        <w:spacing w:line="0" w:lineRule="atLeast"/>
        <w:ind w:left="720"/>
        <w:rPr>
          <w:rFonts w:ascii="Arial" w:eastAsia="Arial" w:hAnsi="Arial" w:cs="B Nazanin"/>
          <w:b/>
          <w:bCs/>
          <w:sz w:val="30"/>
          <w:rtl/>
        </w:rPr>
      </w:pPr>
      <w:r w:rsidRPr="00F60FE2">
        <w:rPr>
          <w:rFonts w:ascii="Arial" w:eastAsia="Arial" w:hAnsi="Arial" w:cs="B Nazanin" w:hint="cs"/>
          <w:b/>
          <w:bCs/>
          <w:sz w:val="30"/>
          <w:rtl/>
        </w:rPr>
        <w:t xml:space="preserve">اکسیر حیات </w:t>
      </w:r>
    </w:p>
    <w:p w14:paraId="49230347" w14:textId="77777777" w:rsidR="0007272E" w:rsidRDefault="0007272E">
      <w:pPr>
        <w:bidi/>
        <w:spacing w:line="212" w:lineRule="exact"/>
        <w:rPr>
          <w:rFonts w:ascii="Times New Roman" w:eastAsia="Times New Roman" w:hAnsi="Times New Roman"/>
          <w:rtl/>
        </w:rPr>
      </w:pPr>
    </w:p>
    <w:p w14:paraId="5F419887" w14:textId="4AAB5F91" w:rsidR="0007272E" w:rsidRDefault="005958FC">
      <w:pPr>
        <w:bidi/>
        <w:spacing w:line="258" w:lineRule="auto"/>
        <w:ind w:left="720" w:right="719"/>
        <w:jc w:val="both"/>
        <w:rPr>
          <w:rFonts w:ascii="Arial" w:eastAsia="Arial" w:hAnsi="Arial"/>
          <w:color w:val="0000EE"/>
          <w:sz w:val="45"/>
          <w:vertAlign w:val="superscript"/>
          <w:rtl/>
        </w:rPr>
      </w:pPr>
      <w:r w:rsidRPr="00F60FE2">
        <w:rPr>
          <w:rFonts w:ascii="Arial" w:eastAsia="Arial" w:hAnsi="Arial" w:cs="B Nazanin"/>
          <w:sz w:val="23"/>
          <w:rtl/>
        </w:rPr>
        <w:t>شناخت گسترده‌تر این اثرات انتظارات مرتبط با سن نمی‌تواند به اندازه کافی سریع باشد. در سال 2015، حدود 901 میلیون نفر در سنین 60 سال و بالاتر</w:t>
      </w:r>
      <w:r w:rsidR="00060D92">
        <w:rPr>
          <w:rFonts w:ascii="Arial" w:eastAsia="Arial" w:hAnsi="Arial" w:cs="B Nazanin"/>
          <w:sz w:val="23"/>
          <w:rtl/>
        </w:rPr>
        <w:t xml:space="preserve"> </w:t>
      </w:r>
      <w:r w:rsidRPr="00F60FE2">
        <w:rPr>
          <w:rFonts w:ascii="Arial" w:eastAsia="Arial" w:hAnsi="Arial" w:cs="B Nazanin"/>
          <w:sz w:val="23"/>
          <w:rtl/>
        </w:rPr>
        <w:t>12.3 درصد از جمعیت جهان وجود داشت. تا سال 2030، این تعداد به 1.4 میلیارد (16.4 درصد جمعیت جهان) و تا سال 2050 به 2.1 میلیارد (21.3 درصد از جمعیت جهان) افزایش خواهد یافت.</w:t>
      </w:r>
      <w:hyperlink w:anchor="page365" w:history="1">
        <w:r>
          <w:rPr>
            <w:rFonts w:ascii="Arial" w:eastAsia="Arial" w:hAnsi="Arial"/>
            <w:color w:val="0000EE"/>
            <w:sz w:val="45"/>
            <w:vertAlign w:val="superscript"/>
            <w:rtl/>
          </w:rPr>
          <w:t>41</w:t>
        </w:r>
        <w:r>
          <w:rPr>
            <w:rFonts w:ascii="Arial" w:eastAsia="Arial" w:hAnsi="Arial"/>
            <w:sz w:val="30"/>
            <w:rtl/>
          </w:rPr>
          <w:t xml:space="preserve"> </w:t>
        </w:r>
      </w:hyperlink>
      <w:r w:rsidRPr="00F60FE2">
        <w:rPr>
          <w:rFonts w:ascii="Arial" w:eastAsia="Arial" w:hAnsi="Arial" w:cs="B Nazanin"/>
          <w:sz w:val="23"/>
          <w:rtl/>
        </w:rPr>
        <w:t>با نرخ تشخیص فعلی، 152 میلیون نفر از این افراد ممکن است تا اواسط این قرن دچار زوال عقل شوند</w:t>
      </w:r>
      <w:r>
        <w:rPr>
          <w:rFonts w:ascii="Arial" w:eastAsia="Arial" w:hAnsi="Arial"/>
          <w:sz w:val="30"/>
          <w:rtl/>
        </w:rPr>
        <w:t>.</w:t>
      </w:r>
      <w:hyperlink w:anchor="page366" w:history="1">
        <w:r>
          <w:rPr>
            <w:rFonts w:ascii="Arial" w:eastAsia="Arial" w:hAnsi="Arial"/>
            <w:color w:val="0000EE"/>
            <w:sz w:val="45"/>
            <w:vertAlign w:val="superscript"/>
            <w:rtl/>
          </w:rPr>
          <w:t>42</w:t>
        </w:r>
      </w:hyperlink>
    </w:p>
    <w:p w14:paraId="728555CC" w14:textId="77777777" w:rsidR="0007272E" w:rsidRDefault="0007272E">
      <w:pPr>
        <w:bidi/>
        <w:spacing w:line="258" w:lineRule="auto"/>
        <w:ind w:left="720" w:right="719"/>
        <w:jc w:val="both"/>
        <w:rPr>
          <w:rFonts w:ascii="Arial" w:eastAsia="Arial" w:hAnsi="Arial"/>
          <w:color w:val="0000EE"/>
          <w:sz w:val="45"/>
          <w:vertAlign w:val="superscript"/>
          <w:rtl/>
        </w:rPr>
        <w:sectPr w:rsidR="0007272E">
          <w:pgSz w:w="11900" w:h="16838"/>
          <w:pgMar w:top="1440" w:right="1440" w:bottom="1440" w:left="1440" w:header="0" w:footer="0" w:gutter="0"/>
          <w:cols w:space="0" w:equalWidth="0">
            <w:col w:w="9019"/>
          </w:cols>
          <w:docGrid w:linePitch="360"/>
        </w:sectPr>
      </w:pPr>
    </w:p>
    <w:p w14:paraId="00395C63" w14:textId="77777777" w:rsidR="0007272E" w:rsidRDefault="0007272E">
      <w:pPr>
        <w:bidi/>
        <w:spacing w:line="20" w:lineRule="exact"/>
        <w:rPr>
          <w:rFonts w:ascii="Times New Roman" w:eastAsia="Times New Roman" w:hAnsi="Times New Roman"/>
          <w:rtl/>
        </w:rPr>
      </w:pPr>
      <w:bookmarkStart w:id="261" w:name="page264"/>
      <w:bookmarkEnd w:id="261"/>
    </w:p>
    <w:p w14:paraId="3399FD62" w14:textId="5F3FFE1A" w:rsidR="0007272E" w:rsidRPr="00F60FE2" w:rsidRDefault="005958FC">
      <w:pPr>
        <w:bidi/>
        <w:spacing w:line="256" w:lineRule="auto"/>
        <w:ind w:left="720" w:right="719" w:firstLine="300"/>
        <w:jc w:val="both"/>
        <w:rPr>
          <w:rFonts w:ascii="Arial" w:eastAsia="Arial" w:hAnsi="Arial" w:cs="B Nazanin"/>
          <w:sz w:val="23"/>
          <w:rtl/>
        </w:rPr>
      </w:pPr>
      <w:r w:rsidRPr="00F60FE2">
        <w:rPr>
          <w:rFonts w:ascii="Arial" w:eastAsia="Arial" w:hAnsi="Arial" w:cs="B Nazanin"/>
          <w:sz w:val="23"/>
          <w:rtl/>
        </w:rPr>
        <w:t>پزشکان امروزه اغلب در مورد طول عمر (آن سال‌هایی که بدون ناتوانی یا بیماری جدی زندگی می‌کردند) صحبت می‌کنند به جای طول عمر</w:t>
      </w:r>
      <w:r w:rsidR="00060D92">
        <w:rPr>
          <w:rFonts w:ascii="Arial" w:eastAsia="Arial" w:hAnsi="Arial" w:cs="B Nazanin"/>
          <w:sz w:val="23"/>
          <w:rtl/>
        </w:rPr>
        <w:t xml:space="preserve"> </w:t>
      </w:r>
      <w:r w:rsidRPr="00F60FE2">
        <w:rPr>
          <w:rFonts w:ascii="Arial" w:eastAsia="Arial" w:hAnsi="Arial" w:cs="B Nazanin"/>
          <w:sz w:val="23"/>
          <w:rtl/>
        </w:rPr>
        <w:t>این ایده این است که زندگی خوب، بدون بیماری، هدف واقعی است، نه صرفاً افزایش تعداد سال‌هایی که زنده می‌مانید.</w:t>
      </w:r>
      <w:r w:rsidR="0037598F">
        <w:rPr>
          <w:rFonts w:ascii="Arial" w:eastAsia="Arial" w:hAnsi="Arial"/>
          <w:sz w:val="30"/>
          <w:rtl/>
        </w:rPr>
        <w:t xml:space="preserve">‌. </w:t>
      </w:r>
      <w:hyperlink w:anchor="page366" w:history="1">
        <w:r>
          <w:rPr>
            <w:rFonts w:ascii="Arial" w:eastAsia="Arial" w:hAnsi="Arial"/>
            <w:color w:val="0000EE"/>
            <w:sz w:val="45"/>
            <w:vertAlign w:val="superscript"/>
            <w:rtl/>
          </w:rPr>
          <w:t>43</w:t>
        </w:r>
        <w:r>
          <w:rPr>
            <w:rFonts w:ascii="Arial" w:eastAsia="Arial" w:hAnsi="Arial"/>
            <w:sz w:val="30"/>
            <w:rtl/>
          </w:rPr>
          <w:t xml:space="preserve"> </w:t>
        </w:r>
      </w:hyperlink>
      <w:r w:rsidRPr="00F60FE2">
        <w:rPr>
          <w:rFonts w:ascii="Arial" w:eastAsia="Arial" w:hAnsi="Arial" w:cs="B Nazanin"/>
          <w:sz w:val="23"/>
          <w:rtl/>
        </w:rPr>
        <w:t>اما با بالا بردن انتظاراتمان از روند پیری، این امکان شگفت انگیز را داریم که به هر دو سال اضافه کنیم. جای تعجب نیست که دانشمندان بهترین روش</w:t>
      </w:r>
      <w:r w:rsidR="00060D92">
        <w:rPr>
          <w:rFonts w:ascii="Arial" w:eastAsia="Arial" w:hAnsi="Arial" w:cs="B Nazanin"/>
          <w:sz w:val="23"/>
          <w:rtl/>
        </w:rPr>
        <w:t xml:space="preserve">‌ها </w:t>
      </w:r>
      <w:r w:rsidRPr="00F60FE2">
        <w:rPr>
          <w:rFonts w:ascii="Arial" w:eastAsia="Arial" w:hAnsi="Arial" w:cs="B Nazanin"/>
          <w:sz w:val="23"/>
          <w:rtl/>
        </w:rPr>
        <w:t>را برای به کارگیری این تحقیق در مقیاس بزرگ بررسی کرده</w:t>
      </w:r>
      <w:r w:rsidR="00E54E13">
        <w:rPr>
          <w:rFonts w:ascii="Arial" w:eastAsia="Arial" w:hAnsi="Arial" w:cs="B Nazanin"/>
          <w:sz w:val="23"/>
          <w:rtl/>
        </w:rPr>
        <w:t>‌اند.</w:t>
      </w:r>
    </w:p>
    <w:p w14:paraId="359A7404" w14:textId="77777777" w:rsidR="0007272E" w:rsidRDefault="0007272E">
      <w:pPr>
        <w:bidi/>
        <w:spacing w:line="181" w:lineRule="exact"/>
        <w:rPr>
          <w:rFonts w:ascii="Times New Roman" w:eastAsia="Times New Roman" w:hAnsi="Times New Roman"/>
          <w:rtl/>
        </w:rPr>
      </w:pPr>
    </w:p>
    <w:p w14:paraId="01619666" w14:textId="0BFD8376" w:rsidR="0007272E" w:rsidRDefault="005958FC">
      <w:pPr>
        <w:bidi/>
        <w:spacing w:line="289" w:lineRule="auto"/>
        <w:ind w:left="720" w:right="719" w:firstLine="300"/>
        <w:jc w:val="both"/>
        <w:rPr>
          <w:rFonts w:ascii="Arial" w:eastAsia="Arial" w:hAnsi="Arial"/>
          <w:color w:val="0000EE"/>
          <w:sz w:val="42"/>
          <w:vertAlign w:val="superscript"/>
          <w:rtl/>
        </w:rPr>
      </w:pPr>
      <w:r w:rsidRPr="00F60FE2">
        <w:rPr>
          <w:rFonts w:ascii="Arial" w:eastAsia="Arial" w:hAnsi="Arial" w:cs="B Nazanin"/>
          <w:sz w:val="23"/>
          <w:rtl/>
        </w:rPr>
        <w:t>به عنوان بخشی از تحقیقات مستمر خود در مورد تأثیرات پیری، لوی از شرکت کنندگان سالخورده - بین 61 تا 99 سال - دعوت کرد تا یک بازی رایانه ای ساده و در عین حال کلمات مثبت مرتبط با سن (مانند "عاقلانه"، "اسپری" و "خلاق" بازی کنند.</w:t>
      </w:r>
      <w:r w:rsidR="0037598F">
        <w:rPr>
          <w:rFonts w:ascii="Arial" w:eastAsia="Arial" w:hAnsi="Arial" w:cs="B Nazanin"/>
          <w:sz w:val="23"/>
          <w:rtl/>
        </w:rPr>
        <w:t xml:space="preserve">) </w:t>
      </w:r>
      <w:r w:rsidRPr="00F60FE2">
        <w:rPr>
          <w:rFonts w:ascii="Arial" w:eastAsia="Arial" w:hAnsi="Arial" w:cs="B Nazanin"/>
          <w:sz w:val="23"/>
          <w:rtl/>
        </w:rPr>
        <w:t>برای مدت کوتاهی روی صفحه فلش زد. اگرچه شرکت کنندگان</w:t>
      </w:r>
      <w:r w:rsidR="00060D92">
        <w:rPr>
          <w:rFonts w:ascii="Arial" w:eastAsia="Arial" w:hAnsi="Arial" w:cs="B Nazanin"/>
          <w:sz w:val="23"/>
          <w:rtl/>
        </w:rPr>
        <w:t xml:space="preserve"> نمی‌</w:t>
      </w:r>
      <w:r w:rsidRPr="00F60FE2">
        <w:rPr>
          <w:rFonts w:ascii="Arial" w:eastAsia="Arial" w:hAnsi="Arial" w:cs="B Nazanin"/>
          <w:sz w:val="23"/>
          <w:rtl/>
        </w:rPr>
        <w:t>توانستند کلمات را آگاهانه درک کنند، اما باید پیام را جذب کرده باشند، زیرا لوی دریافت که نگرش آنها نسبت به پیری در طول چهار جلسه هفتگی به طور قابل توجهی بهبود یافته است. و این خوش بینی جدید به بهبود قابل توجهی در سلامت جسمانی آنها تبدیل شد: آنها تحرک بیشتری داشتند و راه رفتن و وضعیت بدنشان شبیه افراد جوانتر شده بود. به طرز شگفت انگیزی،</w:t>
      </w:r>
      <w:hyperlink w:anchor="page366" w:history="1">
        <w:r>
          <w:rPr>
            <w:rFonts w:ascii="Arial" w:eastAsia="Arial" w:hAnsi="Arial"/>
            <w:color w:val="0000EE"/>
            <w:sz w:val="42"/>
            <w:vertAlign w:val="superscript"/>
            <w:rtl/>
          </w:rPr>
          <w:t>44</w:t>
        </w:r>
      </w:hyperlink>
    </w:p>
    <w:p w14:paraId="17D36B79" w14:textId="77777777" w:rsidR="0007272E" w:rsidRDefault="0007272E">
      <w:pPr>
        <w:bidi/>
        <w:spacing w:line="9" w:lineRule="exact"/>
        <w:rPr>
          <w:rFonts w:ascii="Times New Roman" w:eastAsia="Times New Roman" w:hAnsi="Times New Roman"/>
          <w:rtl/>
        </w:rPr>
      </w:pPr>
    </w:p>
    <w:p w14:paraId="24CEBF13" w14:textId="77777777" w:rsidR="0007272E" w:rsidRDefault="005958FC">
      <w:pPr>
        <w:bidi/>
        <w:spacing w:line="269" w:lineRule="auto"/>
        <w:ind w:left="720" w:right="719" w:firstLine="300"/>
        <w:jc w:val="both"/>
        <w:rPr>
          <w:rFonts w:ascii="Arial" w:eastAsia="Arial" w:hAnsi="Arial"/>
          <w:color w:val="0000EE"/>
          <w:sz w:val="45"/>
          <w:vertAlign w:val="superscript"/>
          <w:rtl/>
        </w:rPr>
      </w:pPr>
      <w:r w:rsidRPr="00F60FE2">
        <w:rPr>
          <w:rFonts w:ascii="Arial" w:eastAsia="Arial" w:hAnsi="Arial" w:cs="B Nazanin"/>
          <w:sz w:val="23"/>
          <w:rtl/>
        </w:rPr>
        <w:t>آزمایش لوی اثبات مهمی از مفهوم بود تا نشان دهد که نشانه‌های ناخودآگاه چقدر می‌توانند در تغییر انتظارات مردم و مزایایی که می‌توانند به همراه داشته باشند، موثر باشند. با توجه به این نتایج، برخی از محققان حدس می‌زنند که نشانه‌های مشابهی را می‌توان به برخی فیلم‌ها یا برنامه‌های تلویزیونی اضافه کرد، اگرچه چنین پیام‌هایی باید با ناراحتی برخی افراد از ایده دستکاری زیرآگهی مقابله کند</w:t>
      </w:r>
      <w:r>
        <w:rPr>
          <w:rFonts w:ascii="Arial" w:eastAsia="Arial" w:hAnsi="Arial"/>
          <w:sz w:val="30"/>
          <w:rtl/>
        </w:rPr>
        <w:t>.</w:t>
      </w:r>
      <w:hyperlink w:anchor="page366" w:history="1">
        <w:r>
          <w:rPr>
            <w:rFonts w:ascii="Arial" w:eastAsia="Arial" w:hAnsi="Arial"/>
            <w:color w:val="0000EE"/>
            <w:sz w:val="45"/>
            <w:vertAlign w:val="superscript"/>
            <w:rtl/>
          </w:rPr>
          <w:t>45</w:t>
        </w:r>
      </w:hyperlink>
    </w:p>
    <w:p w14:paraId="2A851123" w14:textId="01DB3BA8" w:rsidR="0007272E" w:rsidRPr="00F60FE2" w:rsidRDefault="005958FC">
      <w:pPr>
        <w:bidi/>
        <w:spacing w:line="286" w:lineRule="auto"/>
        <w:ind w:left="720" w:right="719" w:firstLine="300"/>
        <w:jc w:val="both"/>
        <w:rPr>
          <w:rFonts w:ascii="Arial" w:eastAsia="Arial" w:hAnsi="Arial" w:cs="B Nazanin"/>
          <w:sz w:val="23"/>
          <w:rtl/>
        </w:rPr>
      </w:pPr>
      <w:r w:rsidRPr="00F60FE2">
        <w:rPr>
          <w:rFonts w:ascii="Arial" w:eastAsia="Arial" w:hAnsi="Arial" w:cs="B Nazanin"/>
          <w:sz w:val="23"/>
          <w:rtl/>
        </w:rPr>
        <w:t>در حال حاضر، تمرکز بر تغییر آگاهانه، بدون استفاده از هیچ نشانه پنهان، ممکن است واقع بینانه</w:t>
      </w:r>
      <w:r w:rsidR="00E54E13">
        <w:rPr>
          <w:rFonts w:ascii="Arial" w:eastAsia="Arial" w:hAnsi="Arial" w:cs="B Nazanin"/>
          <w:sz w:val="23"/>
          <w:rtl/>
        </w:rPr>
        <w:t xml:space="preserve">‌‌تر </w:t>
      </w:r>
      <w:r w:rsidRPr="00F60FE2">
        <w:rPr>
          <w:rFonts w:ascii="Arial" w:eastAsia="Arial" w:hAnsi="Arial" w:cs="B Nazanin"/>
          <w:sz w:val="23"/>
          <w:rtl/>
        </w:rPr>
        <w:t>باشد. بیشترین</w:t>
      </w:r>
    </w:p>
    <w:p w14:paraId="4DEF23A6" w14:textId="77777777" w:rsidR="0007272E" w:rsidRDefault="0007272E">
      <w:pPr>
        <w:bidi/>
        <w:spacing w:line="286" w:lineRule="auto"/>
        <w:ind w:left="720" w:right="719" w:firstLine="300"/>
        <w:jc w:val="both"/>
        <w:rPr>
          <w:rFonts w:ascii="Arial" w:eastAsia="Arial" w:hAnsi="Arial"/>
          <w:sz w:val="29"/>
          <w:rtl/>
        </w:rPr>
        <w:sectPr w:rsidR="0007272E">
          <w:pgSz w:w="11900" w:h="16838"/>
          <w:pgMar w:top="1440" w:right="1440" w:bottom="1037" w:left="1440" w:header="0" w:footer="0" w:gutter="0"/>
          <w:cols w:space="0" w:equalWidth="0">
            <w:col w:w="9019"/>
          </w:cols>
          <w:docGrid w:linePitch="360"/>
        </w:sectPr>
      </w:pPr>
    </w:p>
    <w:p w14:paraId="6A3774C7" w14:textId="77777777" w:rsidR="0007272E" w:rsidRDefault="0007272E">
      <w:pPr>
        <w:bidi/>
        <w:spacing w:line="20" w:lineRule="exact"/>
        <w:rPr>
          <w:rFonts w:ascii="Times New Roman" w:eastAsia="Times New Roman" w:hAnsi="Times New Roman"/>
          <w:rtl/>
        </w:rPr>
      </w:pPr>
      <w:bookmarkStart w:id="262" w:name="page265"/>
      <w:bookmarkEnd w:id="262"/>
    </w:p>
    <w:p w14:paraId="6C87D3CD" w14:textId="77777777" w:rsidR="0007272E" w:rsidRPr="00F60FE2" w:rsidRDefault="005958FC">
      <w:pPr>
        <w:bidi/>
        <w:spacing w:line="270" w:lineRule="auto"/>
        <w:ind w:left="720" w:right="719"/>
        <w:jc w:val="both"/>
        <w:rPr>
          <w:rFonts w:ascii="Arial" w:eastAsia="Arial" w:hAnsi="Arial" w:cs="B Nazanin"/>
          <w:sz w:val="23"/>
          <w:rtl/>
        </w:rPr>
      </w:pPr>
      <w:r w:rsidRPr="00F60FE2">
        <w:rPr>
          <w:rFonts w:ascii="Arial" w:eastAsia="Arial" w:hAnsi="Arial" w:cs="B Nazanin"/>
          <w:sz w:val="23"/>
          <w:rtl/>
        </w:rPr>
        <w:t>مداخلات هیجان‌انگیز، آموزش در مورد کلیشه‌های مربوط به سالمندی را با سایر فعالیت‌ها، مانند ورزش، ترکیب می‌کند، که به افراد اجازه می‌دهد توانایی‌های خود را آزمایش کنند و شواهد دست اولی از راه‌هایی به دست آورند که انتظاراتشان ممکن است زندگی‌شان را محدود کرده باشد.</w:t>
      </w:r>
    </w:p>
    <w:p w14:paraId="31D553B0" w14:textId="77777777" w:rsidR="0007272E" w:rsidRDefault="0007272E">
      <w:pPr>
        <w:bidi/>
        <w:spacing w:line="161" w:lineRule="exact"/>
        <w:rPr>
          <w:rFonts w:ascii="Times New Roman" w:eastAsia="Times New Roman" w:hAnsi="Times New Roman"/>
          <w:rtl/>
        </w:rPr>
      </w:pPr>
    </w:p>
    <w:p w14:paraId="5FF85649" w14:textId="091683FD" w:rsidR="0007272E" w:rsidRPr="00F60FE2" w:rsidRDefault="005958FC">
      <w:pPr>
        <w:bidi/>
        <w:spacing w:line="278" w:lineRule="auto"/>
        <w:ind w:left="720" w:right="719" w:firstLine="300"/>
        <w:jc w:val="both"/>
        <w:rPr>
          <w:rFonts w:ascii="Arial" w:eastAsia="Arial" w:hAnsi="Arial" w:cs="B Nazanin"/>
          <w:sz w:val="23"/>
          <w:rtl/>
        </w:rPr>
      </w:pPr>
      <w:r w:rsidRPr="00F60FE2">
        <w:rPr>
          <w:rFonts w:ascii="Arial" w:eastAsia="Arial" w:hAnsi="Arial" w:cs="B Nazanin"/>
          <w:sz w:val="23"/>
          <w:rtl/>
        </w:rPr>
        <w:t>مزایای قابل توجه بوده است. به عنوان مثال، به ساکنان مسن لس آنجلس، درس‌های هفتگی در مورد پتانسیل فیزیکی بدن و مغز سالخورده و راه‌هایی که کلیشه‌های منفی ممکن است مانع از آن‌ها شود، داده شد، و سپس یک ساعت کلاس ورزشگاه برای تقویت یادگیری برگزار شد. پس از پایان دروس، تحرک آنها به شدت افزایش یافته بود - از 24749 به 30707 قدم در هفته، که 24 درصد افزایش یافته است، طبق خوانش</w:t>
      </w:r>
      <w:r w:rsidR="00060D92">
        <w:rPr>
          <w:rFonts w:ascii="Arial" w:eastAsia="Arial" w:hAnsi="Arial" w:cs="B Nazanin"/>
          <w:sz w:val="23"/>
          <w:rtl/>
        </w:rPr>
        <w:t xml:space="preserve">‌های </w:t>
      </w:r>
      <w:r w:rsidRPr="00F60FE2">
        <w:rPr>
          <w:rFonts w:ascii="Arial" w:eastAsia="Arial" w:hAnsi="Arial" w:cs="B Nazanin"/>
          <w:sz w:val="23"/>
          <w:rtl/>
        </w:rPr>
        <w:t xml:space="preserve">گام شمار آنها. مهم‌تر از همه، به نظر می‌رسد که فواید جسمانی به دنبال تغییراتی در نگرش آن‌ها نسبت به پیری است </w:t>
      </w:r>
      <w:r w:rsidRPr="00F60FE2">
        <w:rPr>
          <w:rFonts w:ascii="Arial" w:eastAsia="Arial" w:hAnsi="Arial" w:hint="cs"/>
          <w:sz w:val="23"/>
          <w:rtl/>
        </w:rPr>
        <w:t>–</w:t>
      </w:r>
      <w:r w:rsidRPr="00F60FE2">
        <w:rPr>
          <w:rFonts w:ascii="Arial" w:eastAsia="Arial" w:hAnsi="Arial" w:cs="B Nazanin"/>
          <w:sz w:val="23"/>
          <w:rtl/>
        </w:rPr>
        <w:t xml:space="preserve"> </w:t>
      </w:r>
      <w:r w:rsidRPr="00F60FE2">
        <w:rPr>
          <w:rFonts w:ascii="Arial" w:eastAsia="Arial" w:hAnsi="Arial" w:cs="B Nazanin" w:hint="cs"/>
          <w:sz w:val="23"/>
          <w:rtl/>
        </w:rPr>
        <w:t>هر</w:t>
      </w:r>
      <w:r w:rsidRPr="00F60FE2">
        <w:rPr>
          <w:rFonts w:ascii="Arial" w:eastAsia="Arial" w:hAnsi="Arial" w:cs="B Nazanin"/>
          <w:sz w:val="23"/>
          <w:rtl/>
        </w:rPr>
        <w:t xml:space="preserve"> </w:t>
      </w:r>
      <w:r w:rsidRPr="00F60FE2">
        <w:rPr>
          <w:rFonts w:ascii="Arial" w:eastAsia="Arial" w:hAnsi="Arial" w:cs="B Nazanin" w:hint="cs"/>
          <w:sz w:val="23"/>
          <w:rtl/>
        </w:rPr>
        <w:t>چه</w:t>
      </w:r>
      <w:r w:rsidRPr="00F60FE2">
        <w:rPr>
          <w:rFonts w:ascii="Arial" w:eastAsia="Arial" w:hAnsi="Arial" w:cs="B Nazanin"/>
          <w:sz w:val="23"/>
          <w:rtl/>
        </w:rPr>
        <w:t xml:space="preserve"> </w:t>
      </w:r>
      <w:r w:rsidRPr="00F60FE2">
        <w:rPr>
          <w:rFonts w:ascii="Arial" w:eastAsia="Arial" w:hAnsi="Arial" w:cs="B Nazanin" w:hint="cs"/>
          <w:sz w:val="23"/>
          <w:rtl/>
        </w:rPr>
        <w:t>تفکر</w:t>
      </w:r>
      <w:r w:rsidRPr="00F60FE2">
        <w:rPr>
          <w:rFonts w:ascii="Arial" w:eastAsia="Arial" w:hAnsi="Arial" w:cs="B Nazanin"/>
          <w:sz w:val="23"/>
          <w:rtl/>
        </w:rPr>
        <w:t xml:space="preserve"> </w:t>
      </w:r>
      <w:r w:rsidRPr="00F60FE2">
        <w:rPr>
          <w:rFonts w:ascii="Arial" w:eastAsia="Arial" w:hAnsi="Arial" w:cs="B Nazanin" w:hint="cs"/>
          <w:sz w:val="23"/>
          <w:rtl/>
        </w:rPr>
        <w:t>مثبت‌تر</w:t>
      </w:r>
      <w:r w:rsidRPr="00F60FE2">
        <w:rPr>
          <w:rFonts w:ascii="Arial" w:eastAsia="Arial" w:hAnsi="Arial" w:cs="B Nazanin"/>
          <w:sz w:val="23"/>
          <w:rtl/>
        </w:rPr>
        <w:t xml:space="preserve"> </w:t>
      </w:r>
      <w:r w:rsidRPr="00F60FE2">
        <w:rPr>
          <w:rFonts w:ascii="Arial" w:eastAsia="Arial" w:hAnsi="Arial" w:cs="B Nazanin" w:hint="cs"/>
          <w:sz w:val="23"/>
          <w:rtl/>
        </w:rPr>
        <w:t>باشد،</w:t>
      </w:r>
      <w:r w:rsidRPr="00F60FE2">
        <w:rPr>
          <w:rFonts w:ascii="Arial" w:eastAsia="Arial" w:hAnsi="Arial" w:cs="B Nazanin"/>
          <w:sz w:val="23"/>
          <w:rtl/>
        </w:rPr>
        <w:t xml:space="preserve"> </w:t>
      </w:r>
      <w:r w:rsidRPr="00F60FE2">
        <w:rPr>
          <w:rFonts w:ascii="Arial" w:eastAsia="Arial" w:hAnsi="Arial" w:cs="B Nazanin" w:hint="cs"/>
          <w:sz w:val="23"/>
          <w:rtl/>
        </w:rPr>
        <w:t>فعال‌تر</w:t>
      </w:r>
      <w:r w:rsidRPr="00F60FE2">
        <w:rPr>
          <w:rFonts w:ascii="Arial" w:eastAsia="Arial" w:hAnsi="Arial" w:cs="B Nazanin"/>
          <w:sz w:val="23"/>
          <w:rtl/>
        </w:rPr>
        <w:t xml:space="preserve"> </w:t>
      </w:r>
      <w:r w:rsidRPr="00F60FE2">
        <w:rPr>
          <w:rFonts w:ascii="Arial" w:eastAsia="Arial" w:hAnsi="Arial" w:cs="B Nazanin" w:hint="cs"/>
          <w:sz w:val="23"/>
          <w:rtl/>
        </w:rPr>
        <w:t>می‌شود</w:t>
      </w:r>
      <w:r w:rsidRPr="00F60FE2">
        <w:rPr>
          <w:rFonts w:ascii="Arial" w:eastAsia="Arial" w:hAnsi="Arial" w:cs="B Nazanin"/>
          <w:sz w:val="23"/>
          <w:rtl/>
        </w:rPr>
        <w:t xml:space="preserve">. </w:t>
      </w:r>
      <w:r w:rsidRPr="00F60FE2">
        <w:rPr>
          <w:rFonts w:ascii="Arial" w:eastAsia="Arial" w:hAnsi="Arial" w:cs="B Nazanin" w:hint="cs"/>
          <w:sz w:val="23"/>
          <w:rtl/>
        </w:rPr>
        <w:t>شرکت</w:t>
      </w:r>
      <w:r w:rsidRPr="00F60FE2">
        <w:rPr>
          <w:rFonts w:ascii="Arial" w:eastAsia="Arial" w:hAnsi="Arial" w:cs="B Nazanin"/>
          <w:sz w:val="23"/>
          <w:rtl/>
        </w:rPr>
        <w:t xml:space="preserve"> </w:t>
      </w:r>
      <w:r w:rsidRPr="00F60FE2">
        <w:rPr>
          <w:rFonts w:ascii="Arial" w:eastAsia="Arial" w:hAnsi="Arial" w:cs="B Nazanin" w:hint="cs"/>
          <w:sz w:val="23"/>
          <w:rtl/>
        </w:rPr>
        <w:t>کنندگان</w:t>
      </w:r>
      <w:r w:rsidRPr="00F60FE2">
        <w:rPr>
          <w:rFonts w:ascii="Arial" w:eastAsia="Arial" w:hAnsi="Arial" w:cs="B Nazanin"/>
          <w:sz w:val="23"/>
          <w:rtl/>
        </w:rPr>
        <w:t xml:space="preserve"> </w:t>
      </w:r>
      <w:r w:rsidRPr="00F60FE2">
        <w:rPr>
          <w:rFonts w:ascii="Arial" w:eastAsia="Arial" w:hAnsi="Arial" w:cs="B Nazanin" w:hint="cs"/>
          <w:sz w:val="23"/>
          <w:rtl/>
        </w:rPr>
        <w:t>همچنین</w:t>
      </w:r>
      <w:r w:rsidRPr="00F60FE2">
        <w:rPr>
          <w:rFonts w:ascii="Arial" w:eastAsia="Arial" w:hAnsi="Arial" w:cs="B Nazanin"/>
          <w:sz w:val="23"/>
          <w:rtl/>
        </w:rPr>
        <w:t xml:space="preserve"> </w:t>
      </w:r>
      <w:r w:rsidRPr="00F60FE2">
        <w:rPr>
          <w:rFonts w:ascii="Arial" w:eastAsia="Arial" w:hAnsi="Arial" w:cs="B Nazanin" w:hint="cs"/>
          <w:sz w:val="23"/>
          <w:rtl/>
        </w:rPr>
        <w:t>عملکرد</w:t>
      </w:r>
      <w:r w:rsidRPr="00F60FE2">
        <w:rPr>
          <w:rFonts w:ascii="Arial" w:eastAsia="Arial" w:hAnsi="Arial" w:cs="B Nazanin"/>
          <w:sz w:val="23"/>
          <w:rtl/>
        </w:rPr>
        <w:t xml:space="preserve"> </w:t>
      </w:r>
      <w:r w:rsidRPr="00F60FE2">
        <w:rPr>
          <w:rFonts w:ascii="Arial" w:eastAsia="Arial" w:hAnsi="Arial" w:cs="B Nazanin" w:hint="cs"/>
          <w:sz w:val="23"/>
          <w:rtl/>
        </w:rPr>
        <w:t>روزانه</w:t>
      </w:r>
      <w:r w:rsidRPr="00F60FE2">
        <w:rPr>
          <w:rFonts w:ascii="Arial" w:eastAsia="Arial" w:hAnsi="Arial" w:cs="B Nazanin"/>
          <w:sz w:val="23"/>
          <w:rtl/>
        </w:rPr>
        <w:t xml:space="preserve"> </w:t>
      </w:r>
      <w:r w:rsidRPr="00F60FE2">
        <w:rPr>
          <w:rFonts w:ascii="Arial" w:eastAsia="Arial" w:hAnsi="Arial" w:cs="B Nazanin" w:hint="cs"/>
          <w:sz w:val="23"/>
          <w:rtl/>
        </w:rPr>
        <w:t>بهتر</w:t>
      </w:r>
      <w:r w:rsidRPr="00F60FE2">
        <w:rPr>
          <w:rFonts w:ascii="Arial" w:eastAsia="Arial" w:hAnsi="Arial" w:cs="B Nazanin"/>
          <w:sz w:val="23"/>
          <w:rtl/>
        </w:rPr>
        <w:t xml:space="preserve"> </w:t>
      </w:r>
      <w:r w:rsidRPr="00F60FE2">
        <w:rPr>
          <w:rFonts w:ascii="Arial" w:eastAsia="Arial" w:hAnsi="Arial" w:cs="B Nazanin" w:hint="cs"/>
          <w:sz w:val="23"/>
          <w:rtl/>
        </w:rPr>
        <w:t>و</w:t>
      </w:r>
      <w:r w:rsidRPr="00F60FE2">
        <w:rPr>
          <w:rFonts w:ascii="Arial" w:eastAsia="Arial" w:hAnsi="Arial" w:cs="B Nazanin"/>
          <w:sz w:val="23"/>
          <w:rtl/>
        </w:rPr>
        <w:t xml:space="preserve"> </w:t>
      </w:r>
      <w:r w:rsidRPr="00F60FE2">
        <w:rPr>
          <w:rFonts w:ascii="Arial" w:eastAsia="Arial" w:hAnsi="Arial" w:cs="B Nazanin" w:hint="cs"/>
          <w:sz w:val="23"/>
          <w:rtl/>
        </w:rPr>
        <w:t>کاهش</w:t>
      </w:r>
      <w:r w:rsidRPr="00F60FE2">
        <w:rPr>
          <w:rFonts w:ascii="Arial" w:eastAsia="Arial" w:hAnsi="Arial" w:cs="B Nazanin"/>
          <w:sz w:val="23"/>
          <w:rtl/>
        </w:rPr>
        <w:t xml:space="preserve"> </w:t>
      </w:r>
      <w:r w:rsidRPr="00F60FE2">
        <w:rPr>
          <w:rFonts w:ascii="Arial" w:eastAsia="Arial" w:hAnsi="Arial" w:cs="B Nazanin" w:hint="cs"/>
          <w:sz w:val="23"/>
          <w:rtl/>
        </w:rPr>
        <w:t>درد</w:t>
      </w:r>
      <w:r w:rsidRPr="00F60FE2">
        <w:rPr>
          <w:rFonts w:ascii="Arial" w:eastAsia="Arial" w:hAnsi="Arial" w:cs="B Nazanin"/>
          <w:sz w:val="23"/>
          <w:rtl/>
        </w:rPr>
        <w:t xml:space="preserve"> </w:t>
      </w:r>
      <w:r w:rsidRPr="00F60FE2">
        <w:rPr>
          <w:rFonts w:ascii="Arial" w:eastAsia="Arial" w:hAnsi="Arial" w:cs="B Nazanin" w:hint="cs"/>
          <w:sz w:val="23"/>
          <w:rtl/>
        </w:rPr>
        <w:t>ناشی</w:t>
      </w:r>
      <w:r w:rsidRPr="00F60FE2">
        <w:rPr>
          <w:rFonts w:ascii="Arial" w:eastAsia="Arial" w:hAnsi="Arial" w:cs="B Nazanin"/>
          <w:sz w:val="23"/>
          <w:rtl/>
        </w:rPr>
        <w:t xml:space="preserve"> </w:t>
      </w:r>
      <w:r w:rsidRPr="00F60FE2">
        <w:rPr>
          <w:rFonts w:ascii="Arial" w:eastAsia="Arial" w:hAnsi="Arial" w:cs="B Nazanin" w:hint="cs"/>
          <w:sz w:val="23"/>
          <w:rtl/>
        </w:rPr>
        <w:t>از</w:t>
      </w:r>
      <w:r w:rsidRPr="00F60FE2">
        <w:rPr>
          <w:rFonts w:ascii="Arial" w:eastAsia="Arial" w:hAnsi="Arial" w:cs="B Nazanin"/>
          <w:sz w:val="23"/>
          <w:rtl/>
        </w:rPr>
        <w:t xml:space="preserve"> </w:t>
      </w:r>
      <w:r w:rsidRPr="00F60FE2">
        <w:rPr>
          <w:rFonts w:ascii="Arial" w:eastAsia="Arial" w:hAnsi="Arial" w:cs="B Nazanin" w:hint="cs"/>
          <w:sz w:val="23"/>
          <w:rtl/>
        </w:rPr>
        <w:t>شرایط</w:t>
      </w:r>
      <w:r w:rsidRPr="00F60FE2">
        <w:rPr>
          <w:rFonts w:ascii="Arial" w:eastAsia="Arial" w:hAnsi="Arial" w:cs="B Nazanin"/>
          <w:sz w:val="23"/>
          <w:rtl/>
        </w:rPr>
        <w:t xml:space="preserve"> </w:t>
      </w:r>
      <w:r w:rsidRPr="00F60FE2">
        <w:rPr>
          <w:rFonts w:ascii="Arial" w:eastAsia="Arial" w:hAnsi="Arial" w:cs="B Nazanin" w:hint="cs"/>
          <w:sz w:val="23"/>
          <w:rtl/>
        </w:rPr>
        <w:t>مزمن</w:t>
      </w:r>
      <w:r w:rsidRPr="00F60FE2">
        <w:rPr>
          <w:rFonts w:ascii="Arial" w:eastAsia="Arial" w:hAnsi="Arial" w:cs="B Nazanin"/>
          <w:sz w:val="23"/>
          <w:rtl/>
        </w:rPr>
        <w:t xml:space="preserve"> (</w:t>
      </w:r>
      <w:r w:rsidRPr="00F60FE2">
        <w:rPr>
          <w:rFonts w:ascii="Arial" w:eastAsia="Arial" w:hAnsi="Arial" w:cs="B Nazanin" w:hint="cs"/>
          <w:sz w:val="23"/>
          <w:rtl/>
        </w:rPr>
        <w:t>مانند</w:t>
      </w:r>
      <w:r w:rsidRPr="00F60FE2">
        <w:rPr>
          <w:rFonts w:ascii="Arial" w:eastAsia="Arial" w:hAnsi="Arial" w:cs="B Nazanin"/>
          <w:sz w:val="23"/>
          <w:rtl/>
        </w:rPr>
        <w:t xml:space="preserve"> </w:t>
      </w:r>
      <w:r w:rsidRPr="00F60FE2">
        <w:rPr>
          <w:rFonts w:ascii="Arial" w:eastAsia="Arial" w:hAnsi="Arial" w:cs="B Nazanin" w:hint="cs"/>
          <w:sz w:val="23"/>
          <w:rtl/>
        </w:rPr>
        <w:t>آرتریت</w:t>
      </w:r>
      <w:r w:rsidRPr="00F60FE2">
        <w:rPr>
          <w:rFonts w:ascii="Arial" w:eastAsia="Arial" w:hAnsi="Arial" w:cs="B Nazanin"/>
          <w:sz w:val="23"/>
          <w:rtl/>
        </w:rPr>
        <w:t xml:space="preserve">) </w:t>
      </w:r>
      <w:r w:rsidRPr="00F60FE2">
        <w:rPr>
          <w:rFonts w:ascii="Arial" w:eastAsia="Arial" w:hAnsi="Arial" w:cs="B Nazanin" w:hint="cs"/>
          <w:sz w:val="23"/>
          <w:rtl/>
        </w:rPr>
        <w:t>را</w:t>
      </w:r>
      <w:r w:rsidRPr="00F60FE2">
        <w:rPr>
          <w:rFonts w:ascii="Arial" w:eastAsia="Arial" w:hAnsi="Arial" w:cs="B Nazanin"/>
          <w:sz w:val="23"/>
          <w:rtl/>
        </w:rPr>
        <w:t xml:space="preserve"> </w:t>
      </w:r>
      <w:r w:rsidRPr="00F60FE2">
        <w:rPr>
          <w:rFonts w:ascii="Arial" w:eastAsia="Arial" w:hAnsi="Arial" w:cs="B Nazanin" w:hint="cs"/>
          <w:sz w:val="23"/>
          <w:rtl/>
        </w:rPr>
        <w:t>گزارش</w:t>
      </w:r>
      <w:r w:rsidRPr="00F60FE2">
        <w:rPr>
          <w:rFonts w:ascii="Arial" w:eastAsia="Arial" w:hAnsi="Arial" w:cs="B Nazanin"/>
          <w:sz w:val="23"/>
          <w:rtl/>
        </w:rPr>
        <w:t xml:space="preserve"> </w:t>
      </w:r>
      <w:r w:rsidRPr="00F60FE2">
        <w:rPr>
          <w:rFonts w:ascii="Arial" w:eastAsia="Arial" w:hAnsi="Arial" w:cs="B Nazanin" w:hint="cs"/>
          <w:sz w:val="23"/>
          <w:rtl/>
        </w:rPr>
        <w:t>کردند</w:t>
      </w:r>
      <w:r w:rsidRPr="00F60FE2">
        <w:rPr>
          <w:rFonts w:ascii="Arial" w:eastAsia="Arial" w:hAnsi="Arial" w:cs="B Nazanin"/>
          <w:sz w:val="23"/>
          <w:rtl/>
        </w:rPr>
        <w:t>.</w:t>
      </w:r>
      <w:hyperlink w:anchor="page366" w:history="1">
        <w:r w:rsidRPr="00F60FE2">
          <w:rPr>
            <w:rFonts w:ascii="Arial" w:eastAsia="Arial" w:hAnsi="Arial"/>
            <w:color w:val="0000EE"/>
            <w:sz w:val="45"/>
            <w:vertAlign w:val="superscript"/>
            <w:rtl/>
          </w:rPr>
          <w:t>46</w:t>
        </w:r>
      </w:hyperlink>
    </w:p>
    <w:p w14:paraId="55131612" w14:textId="77777777" w:rsidR="0007272E" w:rsidRPr="00F60FE2" w:rsidRDefault="0007272E">
      <w:pPr>
        <w:bidi/>
        <w:spacing w:line="17" w:lineRule="exact"/>
        <w:rPr>
          <w:rFonts w:ascii="Arial" w:eastAsia="Arial" w:hAnsi="Arial" w:cs="B Nazanin"/>
          <w:sz w:val="23"/>
          <w:rtl/>
        </w:rPr>
      </w:pPr>
    </w:p>
    <w:p w14:paraId="58428B6D" w14:textId="7F3EBF7A" w:rsidR="0007272E" w:rsidRPr="00F60FE2" w:rsidRDefault="005958FC">
      <w:pPr>
        <w:bidi/>
        <w:spacing w:line="281" w:lineRule="auto"/>
        <w:ind w:left="720" w:right="719" w:firstLine="300"/>
        <w:jc w:val="both"/>
        <w:rPr>
          <w:rFonts w:ascii="Arial" w:eastAsia="Arial" w:hAnsi="Arial" w:cs="B Nazanin"/>
          <w:sz w:val="23"/>
          <w:rtl/>
        </w:rPr>
      </w:pPr>
      <w:r w:rsidRPr="00F60FE2">
        <w:rPr>
          <w:rFonts w:ascii="Arial" w:eastAsia="Arial" w:hAnsi="Arial" w:cs="B Nazanin"/>
          <w:sz w:val="23"/>
          <w:rtl/>
        </w:rPr>
        <w:t>این نتایج از آن زمان تاکنون بارها با جمعیت</w:t>
      </w:r>
      <w:r w:rsidR="00060D92">
        <w:rPr>
          <w:rFonts w:ascii="Arial" w:eastAsia="Arial" w:hAnsi="Arial" w:cs="B Nazanin"/>
          <w:sz w:val="23"/>
          <w:rtl/>
        </w:rPr>
        <w:t xml:space="preserve">‌های </w:t>
      </w:r>
      <w:r w:rsidRPr="00F60FE2">
        <w:rPr>
          <w:rFonts w:ascii="Arial" w:eastAsia="Arial" w:hAnsi="Arial" w:cs="B Nazanin"/>
          <w:sz w:val="23"/>
          <w:rtl/>
        </w:rPr>
        <w:t>زیادی تکرار شده است. در برخی موارد، انتظارات تغییر یافته، مدت‌ها پس از پایان مداخله، فعالیت بدنی شرکت‌کنندگان را دوبرابر می‌کرد، با بهبودهایی بالاتر و فراتر از رژیم‌های تناسب اندام استاندارد که عمداً انتظارات شرکت‌کنندگان در مورد افزایش سن را هدف قرار نداده بود.</w:t>
      </w:r>
      <w:hyperlink w:anchor="page366" w:history="1">
        <w:r w:rsidRPr="00F60FE2">
          <w:rPr>
            <w:rFonts w:ascii="Arial" w:eastAsia="Arial" w:hAnsi="Arial"/>
            <w:color w:val="0000EE"/>
            <w:sz w:val="45"/>
            <w:vertAlign w:val="superscript"/>
            <w:rtl/>
          </w:rPr>
          <w:t>47</w:t>
        </w:r>
      </w:hyperlink>
      <w:r w:rsidRPr="00F60FE2">
        <w:rPr>
          <w:rFonts w:ascii="Arial" w:eastAsia="Arial" w:hAnsi="Arial" w:cs="B Nazanin"/>
          <w:sz w:val="23"/>
          <w:rtl/>
        </w:rPr>
        <w:t>در حالی که جدا کردن دلایل دقیق چنین بهبودی دشوار است، به نظر می‌رسد که مداخله بر روی هر سه عنصر «تجسم کلیشه‌ای» - عوامل روان‌شناختی، رفتاری و روان‌تنی- عمل کرده است. انتظارات مثبت شرکت کنندگان استرس مربوط به سن را کاهش داد و احساس آنها را از نظر جسمی و ذهنی بهبود بخشید و این به نوبه خود به این معنی بود که آنها تمایل بیشتری به ورزش داشتند.</w:t>
      </w:r>
    </w:p>
    <w:p w14:paraId="0BEBBB1A" w14:textId="77777777" w:rsidR="0007272E" w:rsidRDefault="0007272E">
      <w:pPr>
        <w:bidi/>
        <w:spacing w:line="149" w:lineRule="exact"/>
        <w:rPr>
          <w:rFonts w:ascii="Times New Roman" w:eastAsia="Times New Roman" w:hAnsi="Times New Roman"/>
          <w:rtl/>
        </w:rPr>
      </w:pPr>
    </w:p>
    <w:p w14:paraId="6D759A80" w14:textId="77777777" w:rsidR="0007272E" w:rsidRPr="00F60FE2" w:rsidRDefault="005958FC">
      <w:pPr>
        <w:bidi/>
        <w:spacing w:line="298" w:lineRule="auto"/>
        <w:ind w:left="720" w:right="719" w:firstLine="300"/>
        <w:jc w:val="both"/>
        <w:rPr>
          <w:rFonts w:ascii="Arial" w:eastAsia="Arial" w:hAnsi="Arial" w:cs="B Nazanin"/>
          <w:sz w:val="23"/>
          <w:rtl/>
        </w:rPr>
      </w:pPr>
      <w:r w:rsidRPr="00F60FE2">
        <w:rPr>
          <w:rFonts w:ascii="Arial" w:eastAsia="Arial" w:hAnsi="Arial" w:cs="B Nazanin"/>
          <w:sz w:val="23"/>
          <w:rtl/>
        </w:rPr>
        <w:t>در حالت ایده آل، این نوع مداخلات به زودی توسط خدمات بهداشتی در سراسر جهان ارائه خواهد شد. در این میان، همه ما می‌توانیم کمی از تفکر انتقادی را برای خودمان به کار ببریم</w:t>
      </w:r>
    </w:p>
    <w:p w14:paraId="53B51A55" w14:textId="77777777" w:rsidR="0007272E" w:rsidRDefault="0007272E">
      <w:pPr>
        <w:bidi/>
        <w:spacing w:line="298" w:lineRule="auto"/>
        <w:ind w:left="720" w:right="719" w:firstLine="300"/>
        <w:jc w:val="both"/>
        <w:rPr>
          <w:rFonts w:ascii="Arial" w:eastAsia="Arial" w:hAnsi="Arial"/>
          <w:sz w:val="28"/>
          <w:rtl/>
        </w:rPr>
        <w:sectPr w:rsidR="0007272E">
          <w:pgSz w:w="11900" w:h="16838"/>
          <w:pgMar w:top="1440" w:right="1440" w:bottom="1037" w:left="1440" w:header="0" w:footer="0" w:gutter="0"/>
          <w:cols w:space="0" w:equalWidth="0">
            <w:col w:w="9019"/>
          </w:cols>
          <w:docGrid w:linePitch="360"/>
        </w:sectPr>
      </w:pPr>
    </w:p>
    <w:p w14:paraId="65C01634" w14:textId="77777777" w:rsidR="0007272E" w:rsidRDefault="0007272E">
      <w:pPr>
        <w:bidi/>
        <w:spacing w:line="20" w:lineRule="exact"/>
        <w:rPr>
          <w:rFonts w:ascii="Times New Roman" w:eastAsia="Times New Roman" w:hAnsi="Times New Roman"/>
          <w:rtl/>
        </w:rPr>
      </w:pPr>
      <w:bookmarkStart w:id="263" w:name="page266"/>
      <w:bookmarkEnd w:id="263"/>
    </w:p>
    <w:p w14:paraId="1520B53D" w14:textId="5E8B5FF2" w:rsidR="0007272E" w:rsidRDefault="005958FC">
      <w:pPr>
        <w:bidi/>
        <w:spacing w:line="289" w:lineRule="auto"/>
        <w:ind w:left="720" w:right="719"/>
        <w:jc w:val="both"/>
        <w:rPr>
          <w:rFonts w:ascii="Arial" w:eastAsia="Arial" w:hAnsi="Arial"/>
          <w:color w:val="0000EE"/>
          <w:sz w:val="42"/>
          <w:vertAlign w:val="superscript"/>
          <w:rtl/>
        </w:rPr>
      </w:pPr>
      <w:r w:rsidRPr="00F60FE2">
        <w:rPr>
          <w:rFonts w:ascii="Arial" w:eastAsia="Arial" w:hAnsi="Arial" w:cs="B Nazanin"/>
          <w:sz w:val="23"/>
          <w:rtl/>
        </w:rPr>
        <w:t>اندیشه</w:t>
      </w:r>
      <w:r w:rsidR="00060D92">
        <w:rPr>
          <w:rFonts w:ascii="Arial" w:eastAsia="Arial" w:hAnsi="Arial" w:cs="B Nazanin"/>
          <w:sz w:val="23"/>
          <w:rtl/>
        </w:rPr>
        <w:t>‌ها</w:t>
      </w:r>
      <w:r w:rsidR="0037598F">
        <w:rPr>
          <w:rFonts w:ascii="Arial" w:eastAsia="Arial" w:hAnsi="Arial" w:cs="B Nazanin"/>
          <w:sz w:val="23"/>
          <w:rtl/>
        </w:rPr>
        <w:t xml:space="preserve">‌. </w:t>
      </w:r>
      <w:r w:rsidRPr="00F60FE2">
        <w:rPr>
          <w:rFonts w:ascii="Arial" w:eastAsia="Arial" w:hAnsi="Arial" w:cs="B Nazanin"/>
          <w:sz w:val="23"/>
          <w:rtl/>
        </w:rPr>
        <w:t>اگر احساس</w:t>
      </w:r>
      <w:r w:rsidR="00060D92">
        <w:rPr>
          <w:rFonts w:ascii="Arial" w:eastAsia="Arial" w:hAnsi="Arial" w:cs="B Nazanin"/>
          <w:sz w:val="23"/>
          <w:rtl/>
        </w:rPr>
        <w:t xml:space="preserve"> می‌</w:t>
      </w:r>
      <w:r w:rsidRPr="00F60FE2">
        <w:rPr>
          <w:rFonts w:ascii="Arial" w:eastAsia="Arial" w:hAnsi="Arial" w:cs="B Nazanin"/>
          <w:sz w:val="23"/>
          <w:rtl/>
        </w:rPr>
        <w:t>کنید ممکن است برای یک فعالیت خاص خیلی پیر شده باشید، شروع کنید به زیر سوال بردن پایه</w:t>
      </w:r>
      <w:r w:rsidR="00060D92">
        <w:rPr>
          <w:rFonts w:ascii="Arial" w:eastAsia="Arial" w:hAnsi="Arial" w:cs="B Nazanin"/>
          <w:sz w:val="23"/>
          <w:rtl/>
        </w:rPr>
        <w:t xml:space="preserve">‌های </w:t>
      </w:r>
      <w:r w:rsidRPr="00F60FE2">
        <w:rPr>
          <w:rFonts w:ascii="Arial" w:eastAsia="Arial" w:hAnsi="Arial" w:cs="B Nazanin"/>
          <w:sz w:val="23"/>
          <w:rtl/>
        </w:rPr>
        <w:t>آن انتظار. آیا از یک ناتوانی جسمی واقعی ناشی</w:t>
      </w:r>
      <w:r w:rsidR="00060D92">
        <w:rPr>
          <w:rFonts w:ascii="Arial" w:eastAsia="Arial" w:hAnsi="Arial" w:cs="B Nazanin"/>
          <w:sz w:val="23"/>
          <w:rtl/>
        </w:rPr>
        <w:t xml:space="preserve"> می‌</w:t>
      </w:r>
      <w:r w:rsidRPr="00F60FE2">
        <w:rPr>
          <w:rFonts w:ascii="Arial" w:eastAsia="Arial" w:hAnsi="Arial" w:cs="B Nazanin"/>
          <w:sz w:val="23"/>
          <w:rtl/>
        </w:rPr>
        <w:t>شود که واقعاً در این لحظه احساس</w:t>
      </w:r>
      <w:r w:rsidR="00060D92">
        <w:rPr>
          <w:rFonts w:ascii="Arial" w:eastAsia="Arial" w:hAnsi="Arial" w:cs="B Nazanin"/>
          <w:sz w:val="23"/>
          <w:rtl/>
        </w:rPr>
        <w:t xml:space="preserve"> می‌</w:t>
      </w:r>
      <w:r w:rsidRPr="00F60FE2">
        <w:rPr>
          <w:rFonts w:ascii="Arial" w:eastAsia="Arial" w:hAnsi="Arial" w:cs="B Nazanin"/>
          <w:sz w:val="23"/>
          <w:rtl/>
        </w:rPr>
        <w:t>کنید؟ یا به پیام</w:t>
      </w:r>
      <w:r w:rsidR="00060D92">
        <w:rPr>
          <w:rFonts w:ascii="Arial" w:eastAsia="Arial" w:hAnsi="Arial" w:cs="B Nazanin"/>
          <w:sz w:val="23"/>
          <w:rtl/>
        </w:rPr>
        <w:t xml:space="preserve">‌های </w:t>
      </w:r>
      <w:r w:rsidRPr="00F60FE2">
        <w:rPr>
          <w:rFonts w:ascii="Arial" w:eastAsia="Arial" w:hAnsi="Arial" w:cs="B Nazanin"/>
          <w:sz w:val="23"/>
          <w:rtl/>
        </w:rPr>
        <w:t>دیگران آلوده شده اید؟ و آیا زمان آن فرا رسیده است که با فعالیت جدیدی که زمانی از انجام آن می‌ترسیدید خود را از منطقه راحتی خود خارج کنید؟ وقتی نوبت به زوال شناختی ما می‌رسد، اکنون شواهد خوبی وجود دارد که نشان می‌دهد یادگیری مهارت‌های جدید در میانسالی و سالمندی می‌تواند به حفظ حافظه و تمرکز کمک کند، و مهم‌تر از همه، اعتماد به نفس شما را نسبت به توانایی‌های خود تقویت کند و برخی از انتظارات منفی‌تر شما را معکوس کند. جرقه زدن یک چرخه</w:t>
      </w:r>
      <w:r>
        <w:rPr>
          <w:rFonts w:ascii="Arial" w:eastAsia="Arial" w:hAnsi="Arial"/>
          <w:sz w:val="28"/>
          <w:rtl/>
        </w:rPr>
        <w:t xml:space="preserve"> با </w:t>
      </w:r>
      <w:r w:rsidRPr="00F60FE2">
        <w:rPr>
          <w:rFonts w:ascii="Arial" w:eastAsia="Arial" w:hAnsi="Arial" w:cs="B Nazanin"/>
          <w:sz w:val="23"/>
          <w:rtl/>
        </w:rPr>
        <w:t>فضیلت</w:t>
      </w:r>
      <w:hyperlink w:anchor="page367" w:history="1">
        <w:r>
          <w:rPr>
            <w:rFonts w:ascii="Arial" w:eastAsia="Arial" w:hAnsi="Arial"/>
            <w:color w:val="0000EE"/>
            <w:sz w:val="42"/>
            <w:vertAlign w:val="superscript"/>
            <w:rtl/>
          </w:rPr>
          <w:t>48</w:t>
        </w:r>
      </w:hyperlink>
    </w:p>
    <w:p w14:paraId="22D5B1AA" w14:textId="77777777" w:rsidR="0007272E" w:rsidRDefault="0007272E">
      <w:pPr>
        <w:bidi/>
        <w:spacing w:line="1" w:lineRule="exact"/>
        <w:rPr>
          <w:rFonts w:ascii="Times New Roman" w:eastAsia="Times New Roman" w:hAnsi="Times New Roman"/>
          <w:rtl/>
        </w:rPr>
      </w:pPr>
    </w:p>
    <w:p w14:paraId="7B0D8BB0" w14:textId="7EDA2444" w:rsidR="0007272E" w:rsidRPr="00F60FE2" w:rsidRDefault="005958FC">
      <w:pPr>
        <w:bidi/>
        <w:spacing w:line="281" w:lineRule="auto"/>
        <w:ind w:left="720" w:right="719" w:firstLine="300"/>
        <w:jc w:val="both"/>
        <w:rPr>
          <w:rFonts w:ascii="Arial" w:eastAsia="Arial" w:hAnsi="Arial" w:cs="B Nazanin"/>
          <w:sz w:val="23"/>
          <w:rtl/>
        </w:rPr>
      </w:pPr>
      <w:r w:rsidRPr="00F60FE2">
        <w:rPr>
          <w:rFonts w:ascii="Arial" w:eastAsia="Arial" w:hAnsi="Arial" w:cs="B Nazanin"/>
          <w:sz w:val="23"/>
          <w:rtl/>
        </w:rPr>
        <w:t>وقتی با پدی جونز صحبت کردم، او مراقب بود که بر نقش بالقوه شانس در سلامتی خود تأکید کند. اما او موافق است که بسیاری از مردم دیدگاه‌های بدبینانه‌ای نسبت به توانایی‌های خود در سال‌های طلایی دارند و آنها را تشویق می‌کند تا این دیدگاه‌ها را زیر سوال ببرند. از زمانی که او به شهرت رسیده است، پیام</w:t>
      </w:r>
      <w:r w:rsidR="00060D92">
        <w:rPr>
          <w:rFonts w:ascii="Arial" w:eastAsia="Arial" w:hAnsi="Arial" w:cs="B Nazanin"/>
          <w:sz w:val="23"/>
          <w:rtl/>
        </w:rPr>
        <w:t xml:space="preserve">‌های </w:t>
      </w:r>
      <w:r w:rsidRPr="00F60FE2">
        <w:rPr>
          <w:rFonts w:ascii="Arial" w:eastAsia="Arial" w:hAnsi="Arial" w:cs="B Nazanin"/>
          <w:sz w:val="23"/>
          <w:rtl/>
        </w:rPr>
        <w:t>زیادی از افرادی دریافت کرده است که الهام گرفته شده</w:t>
      </w:r>
      <w:r w:rsidR="0037598F">
        <w:rPr>
          <w:rFonts w:ascii="Arial" w:eastAsia="Arial" w:hAnsi="Arial" w:cs="B Nazanin"/>
          <w:sz w:val="23"/>
          <w:rtl/>
        </w:rPr>
        <w:t xml:space="preserve">‌اند </w:t>
      </w:r>
      <w:r w:rsidRPr="00F60FE2">
        <w:rPr>
          <w:rFonts w:ascii="Arial" w:eastAsia="Arial" w:hAnsi="Arial" w:cs="B Nazanin"/>
          <w:sz w:val="23"/>
          <w:rtl/>
        </w:rPr>
        <w:t>تا فعالیت</w:t>
      </w:r>
      <w:r w:rsidR="00060D92">
        <w:rPr>
          <w:rFonts w:ascii="Arial" w:eastAsia="Arial" w:hAnsi="Arial" w:cs="B Nazanin"/>
          <w:sz w:val="23"/>
          <w:rtl/>
        </w:rPr>
        <w:t xml:space="preserve">‌های </w:t>
      </w:r>
      <w:r w:rsidRPr="00F60FE2">
        <w:rPr>
          <w:rFonts w:ascii="Arial" w:eastAsia="Arial" w:hAnsi="Arial" w:cs="B Nazanin"/>
          <w:sz w:val="23"/>
          <w:rtl/>
        </w:rPr>
        <w:t>جدیدی را آغاز کنند و امیدوار است که دیگران نیز از آنها پیروی کنند. اگر احساس می‌کنید کاری هست که می‌خواهید انجام دهید و به شما الهام می‌دهد، آن را امتحان کنید! و اگر متوجه شدید که</w:t>
      </w:r>
      <w:r w:rsidR="00060D92">
        <w:rPr>
          <w:rFonts w:ascii="Arial" w:eastAsia="Arial" w:hAnsi="Arial" w:cs="B Nazanin"/>
          <w:sz w:val="23"/>
          <w:rtl/>
        </w:rPr>
        <w:t xml:space="preserve"> نمی‌</w:t>
      </w:r>
      <w:r w:rsidRPr="00F60FE2">
        <w:rPr>
          <w:rFonts w:ascii="Arial" w:eastAsia="Arial" w:hAnsi="Arial" w:cs="B Nazanin"/>
          <w:sz w:val="23"/>
          <w:rtl/>
        </w:rPr>
        <w:t>توانید آن را انجام دهید، پس به دنبال چیز دیگری باشید که بتوانید به آن برسید.</w:t>
      </w:r>
    </w:p>
    <w:p w14:paraId="51B4E356" w14:textId="77777777" w:rsidR="0007272E" w:rsidRPr="00F60FE2" w:rsidRDefault="0007272E">
      <w:pPr>
        <w:bidi/>
        <w:spacing w:line="148" w:lineRule="exact"/>
        <w:rPr>
          <w:rFonts w:ascii="Arial" w:eastAsia="Arial" w:hAnsi="Arial" w:cs="B Nazanin"/>
          <w:sz w:val="23"/>
          <w:rtl/>
        </w:rPr>
      </w:pPr>
    </w:p>
    <w:p w14:paraId="23823296" w14:textId="5DF1B025" w:rsidR="0007272E" w:rsidRPr="00F60FE2" w:rsidRDefault="005958FC">
      <w:pPr>
        <w:bidi/>
        <w:spacing w:line="271" w:lineRule="auto"/>
        <w:ind w:left="720" w:right="719" w:firstLine="300"/>
        <w:jc w:val="both"/>
        <w:rPr>
          <w:rFonts w:ascii="Arial" w:eastAsia="Arial" w:hAnsi="Arial" w:cs="B Nazanin"/>
          <w:sz w:val="23"/>
          <w:rtl/>
        </w:rPr>
      </w:pPr>
      <w:r w:rsidRPr="00F60FE2">
        <w:rPr>
          <w:rFonts w:ascii="Arial" w:eastAsia="Arial" w:hAnsi="Arial" w:cs="B Nazanin"/>
          <w:sz w:val="23"/>
          <w:rtl/>
        </w:rPr>
        <w:t>ارزیابی مجدد نگرش خود نسبت به سن و سالمندی به ویژه هنگامی که با یک رویداد جدی زندگی مانند بازنشستگی روبرو</w:t>
      </w:r>
      <w:r w:rsidR="00060D92">
        <w:rPr>
          <w:rFonts w:ascii="Arial" w:eastAsia="Arial" w:hAnsi="Arial" w:cs="B Nazanin"/>
          <w:sz w:val="23"/>
          <w:rtl/>
        </w:rPr>
        <w:t xml:space="preserve"> می‌</w:t>
      </w:r>
      <w:r w:rsidRPr="00F60FE2">
        <w:rPr>
          <w:rFonts w:ascii="Arial" w:eastAsia="Arial" w:hAnsi="Arial" w:cs="B Nazanin"/>
          <w:sz w:val="23"/>
          <w:rtl/>
        </w:rPr>
        <w:t xml:space="preserve">شوید، مهم خواهد بود. پدی جونز و ورزشکاران فوق استقامت هیرومو اینادا و آلبرت استریکر همگی پس از پایان کار قبلی خود به ورزش پرداختند. در زمانی که بسیاری از مردم بدبینانه‌تر درباره پیری خود فکر می‌کردند، راهی برای به چالش کشیدن این نگرش‌ها و اثبات مداوم توانایی‌های خود پیدا کرده بودند و همه ما می‌توانستیم از تجربیات آنها درس بگیریم، هر چقدر هم که بلندپروازی‌های خودمان بزرگ یا متوسط </w:t>
      </w:r>
      <w:r w:rsidRPr="00F60FE2">
        <w:rPr>
          <w:rFonts w:ascii="Arial" w:eastAsia="Arial" w:hAnsi="Arial" w:hint="cs"/>
          <w:sz w:val="23"/>
          <w:rtl/>
        </w:rPr>
        <w:t>​​</w:t>
      </w:r>
      <w:r w:rsidRPr="00F60FE2">
        <w:rPr>
          <w:rFonts w:ascii="Arial" w:eastAsia="Arial" w:hAnsi="Arial" w:cs="B Nazanin" w:hint="cs"/>
          <w:sz w:val="23"/>
          <w:rtl/>
        </w:rPr>
        <w:t>باشد</w:t>
      </w:r>
      <w:r w:rsidRPr="00F60FE2">
        <w:rPr>
          <w:rFonts w:ascii="Arial" w:eastAsia="Arial" w:hAnsi="Arial" w:cs="B Nazanin"/>
          <w:sz w:val="23"/>
          <w:rtl/>
        </w:rPr>
        <w:t>.</w:t>
      </w:r>
    </w:p>
    <w:p w14:paraId="54DB5DE3" w14:textId="77777777" w:rsidR="0007272E" w:rsidRDefault="0007272E">
      <w:pPr>
        <w:bidi/>
        <w:spacing w:line="105" w:lineRule="exact"/>
        <w:rPr>
          <w:rFonts w:ascii="Times New Roman" w:eastAsia="Times New Roman" w:hAnsi="Times New Roman"/>
          <w:rtl/>
        </w:rPr>
      </w:pPr>
    </w:p>
    <w:p w14:paraId="7EADAC8C" w14:textId="0438867C" w:rsidR="0007272E" w:rsidRPr="00F3718A" w:rsidRDefault="00F3718A">
      <w:pPr>
        <w:bidi/>
        <w:spacing w:line="0" w:lineRule="atLeast"/>
        <w:ind w:left="720"/>
        <w:rPr>
          <w:rFonts w:ascii="Arial" w:eastAsia="Arial" w:hAnsi="Arial" w:cs="B Nazanin"/>
          <w:b/>
          <w:bCs/>
          <w:sz w:val="23"/>
          <w:rtl/>
        </w:rPr>
      </w:pPr>
      <w:r w:rsidRPr="00F3718A">
        <w:rPr>
          <w:rFonts w:ascii="Arial" w:eastAsia="Arial" w:hAnsi="Arial" w:cs="B Nazanin" w:hint="cs"/>
          <w:b/>
          <w:bCs/>
          <w:sz w:val="23"/>
          <w:rtl/>
        </w:rPr>
        <w:t xml:space="preserve">جامعه فراسنی </w:t>
      </w:r>
      <w:r w:rsidR="005958FC" w:rsidRPr="00F3718A">
        <w:rPr>
          <w:rFonts w:ascii="Arial" w:eastAsia="Arial" w:hAnsi="Arial" w:cs="B Nazanin"/>
          <w:b/>
          <w:bCs/>
          <w:sz w:val="23"/>
          <w:rtl/>
        </w:rPr>
        <w:t>؟</w:t>
      </w:r>
    </w:p>
    <w:p w14:paraId="67C163F4" w14:textId="77777777" w:rsidR="0007272E" w:rsidRDefault="0007272E">
      <w:pPr>
        <w:bidi/>
        <w:spacing w:line="0" w:lineRule="atLeast"/>
        <w:ind w:left="720"/>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01247377" w14:textId="77777777" w:rsidR="0007272E" w:rsidRDefault="0007272E">
      <w:pPr>
        <w:bidi/>
        <w:spacing w:line="20" w:lineRule="exact"/>
        <w:rPr>
          <w:rFonts w:ascii="Times New Roman" w:eastAsia="Times New Roman" w:hAnsi="Times New Roman"/>
          <w:rtl/>
        </w:rPr>
      </w:pPr>
      <w:bookmarkStart w:id="264" w:name="page267"/>
      <w:bookmarkEnd w:id="264"/>
    </w:p>
    <w:p w14:paraId="6E6E5E51" w14:textId="77777777" w:rsidR="0007272E" w:rsidRPr="00F3718A" w:rsidRDefault="005958FC">
      <w:pPr>
        <w:bidi/>
        <w:spacing w:line="249" w:lineRule="auto"/>
        <w:ind w:left="720" w:right="719"/>
        <w:jc w:val="both"/>
        <w:rPr>
          <w:rFonts w:ascii="Arial" w:eastAsia="Arial" w:hAnsi="Arial" w:cs="B Nazanin"/>
          <w:sz w:val="23"/>
          <w:rtl/>
        </w:rPr>
      </w:pPr>
      <w:r w:rsidRPr="00F3718A">
        <w:rPr>
          <w:rFonts w:ascii="Arial" w:eastAsia="Arial" w:hAnsi="Arial" w:cs="B Nazanin"/>
          <w:sz w:val="23"/>
          <w:rtl/>
        </w:rPr>
        <w:t>در نوامبر 2019، من به اندازه کافی خوش شانس بودم که از استان Nuoro در ساحل شرقی ساردینیا دیدن کردم. کوه‌های ناهموار آن از دریای مدیترانه سرچشمه می‌گیرند و 200000 نفر ساکن آن در روستاها و شهرهای کوچکی زندگی می‌کنند که در سراسر دره‌ها پراکنده شده‌اند.</w:t>
      </w:r>
      <w:hyperlink w:anchor="page367" w:history="1">
        <w:r w:rsidRPr="00F3718A">
          <w:rPr>
            <w:rFonts w:ascii="Arial" w:eastAsia="Arial" w:hAnsi="Arial" w:cs="B Nazanin"/>
            <w:sz w:val="23"/>
            <w:rtl/>
          </w:rPr>
          <w:t xml:space="preserve">49 </w:t>
        </w:r>
      </w:hyperlink>
      <w:r w:rsidRPr="00F3718A">
        <w:rPr>
          <w:rFonts w:ascii="Arial" w:eastAsia="Arial" w:hAnsi="Arial" w:cs="B Nazanin"/>
          <w:sz w:val="23"/>
          <w:rtl/>
        </w:rPr>
        <w:t>کشاورزی - بز و خوک - هنوز راه اصلی زندگی است.</w:t>
      </w:r>
    </w:p>
    <w:p w14:paraId="1B252B36" w14:textId="77777777" w:rsidR="0007272E" w:rsidRDefault="0007272E">
      <w:pPr>
        <w:bidi/>
        <w:spacing w:line="180" w:lineRule="exact"/>
        <w:rPr>
          <w:rFonts w:ascii="Times New Roman" w:eastAsia="Times New Roman" w:hAnsi="Times New Roman"/>
          <w:rtl/>
        </w:rPr>
      </w:pPr>
    </w:p>
    <w:p w14:paraId="7BF77747" w14:textId="63A70F99" w:rsidR="0007272E" w:rsidRDefault="005958FC">
      <w:pPr>
        <w:bidi/>
        <w:spacing w:line="277" w:lineRule="auto"/>
        <w:ind w:left="720" w:right="719" w:firstLine="300"/>
        <w:jc w:val="both"/>
        <w:rPr>
          <w:rFonts w:ascii="Arial" w:eastAsia="Arial" w:hAnsi="Arial"/>
          <w:color w:val="0000EE"/>
          <w:sz w:val="44"/>
          <w:vertAlign w:val="superscript"/>
          <w:rtl/>
        </w:rPr>
      </w:pPr>
      <w:r w:rsidRPr="00F3718A">
        <w:rPr>
          <w:rFonts w:ascii="Arial" w:eastAsia="Arial" w:hAnsi="Arial" w:cs="B Nazanin"/>
          <w:sz w:val="23"/>
          <w:rtl/>
        </w:rPr>
        <w:t>در گذشته، Nuoro بیشتر به خاطر زادگاه نویسنده برنده جایزه نوبل Grazia Deledda مشهور بود. امروزه، شاید بیشتر به دلیل داشتن یکی از بالاترین غلظت صد ساله</w:t>
      </w:r>
      <w:r w:rsidR="00060D92">
        <w:rPr>
          <w:rFonts w:ascii="Arial" w:eastAsia="Arial" w:hAnsi="Arial" w:cs="B Nazanin"/>
          <w:sz w:val="23"/>
          <w:rtl/>
        </w:rPr>
        <w:t xml:space="preserve">‌ها </w:t>
      </w:r>
      <w:r w:rsidRPr="00F3718A">
        <w:rPr>
          <w:rFonts w:ascii="Arial" w:eastAsia="Arial" w:hAnsi="Arial" w:cs="B Nazanin"/>
          <w:sz w:val="23"/>
          <w:rtl/>
        </w:rPr>
        <w:t>در جهان شناخته شده است. وقتی برای اندازه کل جمعیت تنظیم شود، آنها تقریباً سه برابر بیشتر از 100 سال جمعیت ساردینیا و ده برابر ایالات متحده دارند</w:t>
      </w:r>
      <w:r>
        <w:rPr>
          <w:rFonts w:ascii="Arial" w:eastAsia="Arial" w:hAnsi="Arial"/>
          <w:sz w:val="29"/>
          <w:rtl/>
        </w:rPr>
        <w:t>.</w:t>
      </w:r>
      <w:hyperlink w:anchor="page367" w:history="1">
        <w:r>
          <w:rPr>
            <w:rFonts w:ascii="Arial" w:eastAsia="Arial" w:hAnsi="Arial"/>
            <w:color w:val="0000EE"/>
            <w:sz w:val="44"/>
            <w:vertAlign w:val="superscript"/>
            <w:rtl/>
          </w:rPr>
          <w:t>50</w:t>
        </w:r>
      </w:hyperlink>
    </w:p>
    <w:p w14:paraId="5FA7D5A1" w14:textId="77777777" w:rsidR="0007272E" w:rsidRDefault="0007272E">
      <w:pPr>
        <w:bidi/>
        <w:spacing w:line="3" w:lineRule="exact"/>
        <w:rPr>
          <w:rFonts w:ascii="Times New Roman" w:eastAsia="Times New Roman" w:hAnsi="Times New Roman"/>
          <w:rtl/>
        </w:rPr>
      </w:pPr>
    </w:p>
    <w:p w14:paraId="44BB5EA0" w14:textId="0CDE27A9" w:rsidR="0007272E" w:rsidRPr="00F3718A" w:rsidRDefault="005958FC">
      <w:pPr>
        <w:bidi/>
        <w:spacing w:line="288" w:lineRule="auto"/>
        <w:ind w:left="720" w:right="719" w:firstLine="300"/>
        <w:jc w:val="both"/>
        <w:rPr>
          <w:rFonts w:ascii="Arial" w:eastAsia="Arial" w:hAnsi="Arial" w:cs="B Nazanin"/>
          <w:sz w:val="23"/>
          <w:rtl/>
        </w:rPr>
      </w:pPr>
      <w:r w:rsidRPr="00F3718A">
        <w:rPr>
          <w:rFonts w:ascii="Arial" w:eastAsia="Arial" w:hAnsi="Arial" w:cs="B Nazanin"/>
          <w:sz w:val="23"/>
          <w:rtl/>
        </w:rPr>
        <w:t>نظریه</w:t>
      </w:r>
      <w:r w:rsidR="00060D92">
        <w:rPr>
          <w:rFonts w:ascii="Arial" w:eastAsia="Arial" w:hAnsi="Arial" w:cs="B Nazanin"/>
          <w:sz w:val="23"/>
          <w:rtl/>
        </w:rPr>
        <w:t xml:space="preserve">‌های </w:t>
      </w:r>
      <w:r w:rsidRPr="00F3718A">
        <w:rPr>
          <w:rFonts w:ascii="Arial" w:eastAsia="Arial" w:hAnsi="Arial" w:cs="B Nazanin"/>
          <w:sz w:val="23"/>
          <w:rtl/>
        </w:rPr>
        <w:t>علمی زیادی برای طول عمر باورنکردنی آنها وجود دارد. جمعیت ساردینیا برای دوره</w:t>
      </w:r>
      <w:r w:rsidR="00060D92">
        <w:rPr>
          <w:rFonts w:ascii="Arial" w:eastAsia="Arial" w:hAnsi="Arial" w:cs="B Nazanin"/>
          <w:sz w:val="23"/>
          <w:rtl/>
        </w:rPr>
        <w:t xml:space="preserve">‌های </w:t>
      </w:r>
      <w:r w:rsidRPr="00F3718A">
        <w:rPr>
          <w:rFonts w:ascii="Arial" w:eastAsia="Arial" w:hAnsi="Arial" w:cs="B Nazanin"/>
          <w:sz w:val="23"/>
          <w:rtl/>
        </w:rPr>
        <w:t>زیادی از تاریخ منزوی بوده و در نتیجه مشخصات ژنتیکی منحصر به فردی دارد. همانطور که قبلاً دیده ایم، ژن</w:t>
      </w:r>
      <w:r w:rsidR="00060D92">
        <w:rPr>
          <w:rFonts w:ascii="Arial" w:eastAsia="Arial" w:hAnsi="Arial" w:cs="B Nazanin"/>
          <w:sz w:val="23"/>
          <w:rtl/>
        </w:rPr>
        <w:t xml:space="preserve">‌های </w:t>
      </w:r>
      <w:r w:rsidRPr="00F3718A">
        <w:rPr>
          <w:rFonts w:ascii="Arial" w:eastAsia="Arial" w:hAnsi="Arial" w:cs="B Nazanin"/>
          <w:sz w:val="23"/>
          <w:rtl/>
        </w:rPr>
        <w:t>ما</w:t>
      </w:r>
      <w:r w:rsidR="00060D92">
        <w:rPr>
          <w:rFonts w:ascii="Arial" w:eastAsia="Arial" w:hAnsi="Arial" w:cs="B Nazanin"/>
          <w:sz w:val="23"/>
          <w:rtl/>
        </w:rPr>
        <w:t xml:space="preserve"> نمی‌</w:t>
      </w:r>
      <w:r w:rsidRPr="00F3718A">
        <w:rPr>
          <w:rFonts w:ascii="Arial" w:eastAsia="Arial" w:hAnsi="Arial" w:cs="B Nazanin"/>
          <w:sz w:val="23"/>
          <w:rtl/>
        </w:rPr>
        <w:t>توانند سرنوشت ما را تعیین کنند. یک مطالعه در سال 2018 نشان داد که تنها 7 درصد از تفاوت</w:t>
      </w:r>
      <w:r w:rsidR="00060D92">
        <w:rPr>
          <w:rFonts w:ascii="Arial" w:eastAsia="Arial" w:hAnsi="Arial" w:cs="B Nazanin"/>
          <w:sz w:val="23"/>
          <w:rtl/>
        </w:rPr>
        <w:t xml:space="preserve">‌ها </w:t>
      </w:r>
      <w:r w:rsidRPr="00F3718A">
        <w:rPr>
          <w:rFonts w:ascii="Arial" w:eastAsia="Arial" w:hAnsi="Arial" w:cs="B Nazanin"/>
          <w:sz w:val="23"/>
          <w:rtl/>
        </w:rPr>
        <w:t>را</w:t>
      </w:r>
      <w:r w:rsidR="00060D92">
        <w:rPr>
          <w:rFonts w:ascii="Arial" w:eastAsia="Arial" w:hAnsi="Arial" w:cs="B Nazanin"/>
          <w:sz w:val="23"/>
          <w:rtl/>
        </w:rPr>
        <w:t xml:space="preserve"> می‌</w:t>
      </w:r>
      <w:r w:rsidRPr="00F3718A">
        <w:rPr>
          <w:rFonts w:ascii="Arial" w:eastAsia="Arial" w:hAnsi="Arial" w:cs="B Nazanin"/>
          <w:sz w:val="23"/>
          <w:rtl/>
        </w:rPr>
        <w:t>توان به ژن</w:t>
      </w:r>
      <w:r w:rsidR="00060D92">
        <w:rPr>
          <w:rFonts w:ascii="Arial" w:eastAsia="Arial" w:hAnsi="Arial" w:cs="B Nazanin"/>
          <w:sz w:val="23"/>
          <w:rtl/>
        </w:rPr>
        <w:t xml:space="preserve">‌های </w:t>
      </w:r>
      <w:r w:rsidRPr="00F3718A">
        <w:rPr>
          <w:rFonts w:ascii="Arial" w:eastAsia="Arial" w:hAnsi="Arial" w:cs="B Nazanin"/>
          <w:sz w:val="23"/>
          <w:rtl/>
        </w:rPr>
        <w:t>ما نسبت داد</w:t>
      </w:r>
      <w:r>
        <w:rPr>
          <w:rFonts w:ascii="Arial" w:eastAsia="Arial" w:hAnsi="Arial"/>
          <w:sz w:val="27"/>
          <w:rtl/>
        </w:rPr>
        <w:t>.</w:t>
      </w:r>
      <w:hyperlink w:anchor="page367" w:history="1">
        <w:r>
          <w:rPr>
            <w:rFonts w:ascii="Arial" w:eastAsia="Arial" w:hAnsi="Arial"/>
            <w:color w:val="0000EE"/>
            <w:sz w:val="40"/>
            <w:vertAlign w:val="superscript"/>
            <w:rtl/>
          </w:rPr>
          <w:t>51</w:t>
        </w:r>
        <w:r>
          <w:rPr>
            <w:rFonts w:ascii="Arial" w:eastAsia="Arial" w:hAnsi="Arial"/>
            <w:sz w:val="27"/>
            <w:rtl/>
          </w:rPr>
          <w:t xml:space="preserve"> </w:t>
        </w:r>
      </w:hyperlink>
      <w:r w:rsidRPr="00F3718A">
        <w:rPr>
          <w:rFonts w:ascii="Arial" w:eastAsia="Arial" w:hAnsi="Arial" w:cs="B Nazanin"/>
          <w:sz w:val="23"/>
          <w:rtl/>
        </w:rPr>
        <w:t>همچنین رژیم غذایی اسپارتی اما مغذی و سرشار از آنتی اکسیدان</w:t>
      </w:r>
      <w:r w:rsidR="00060D92">
        <w:rPr>
          <w:rFonts w:ascii="Arial" w:eastAsia="Arial" w:hAnsi="Arial" w:cs="B Nazanin"/>
          <w:sz w:val="23"/>
          <w:rtl/>
        </w:rPr>
        <w:t xml:space="preserve">‌هایی </w:t>
      </w:r>
      <w:r w:rsidRPr="00F3718A">
        <w:rPr>
          <w:rFonts w:ascii="Arial" w:eastAsia="Arial" w:hAnsi="Arial" w:cs="B Nazanin"/>
          <w:sz w:val="23"/>
          <w:rtl/>
        </w:rPr>
        <w:t>است که از آسیب سلولی جلوگیری</w:t>
      </w:r>
      <w:r w:rsidR="00060D92">
        <w:rPr>
          <w:rFonts w:ascii="Arial" w:eastAsia="Arial" w:hAnsi="Arial" w:cs="B Nazanin"/>
          <w:sz w:val="23"/>
          <w:rtl/>
        </w:rPr>
        <w:t xml:space="preserve"> می‌</w:t>
      </w:r>
      <w:r w:rsidRPr="00F3718A">
        <w:rPr>
          <w:rFonts w:ascii="Arial" w:eastAsia="Arial" w:hAnsi="Arial" w:cs="B Nazanin"/>
          <w:sz w:val="23"/>
          <w:rtl/>
        </w:rPr>
        <w:t>کند. و ورزش، با برخی از کشاورزان که تا دهه 70 و 80 سالگی به کار خود ادامه</w:t>
      </w:r>
      <w:r w:rsidR="00060D92">
        <w:rPr>
          <w:rFonts w:ascii="Arial" w:eastAsia="Arial" w:hAnsi="Arial" w:cs="B Nazanin"/>
          <w:sz w:val="23"/>
          <w:rtl/>
        </w:rPr>
        <w:t xml:space="preserve"> می‌</w:t>
      </w:r>
      <w:r w:rsidRPr="00F3718A">
        <w:rPr>
          <w:rFonts w:ascii="Arial" w:eastAsia="Arial" w:hAnsi="Arial" w:cs="B Nazanin"/>
          <w:sz w:val="23"/>
          <w:rtl/>
        </w:rPr>
        <w:t>دهند.</w:t>
      </w:r>
    </w:p>
    <w:p w14:paraId="6329F17F" w14:textId="77777777" w:rsidR="0007272E" w:rsidRDefault="0007272E">
      <w:pPr>
        <w:bidi/>
        <w:spacing w:line="145" w:lineRule="exact"/>
        <w:rPr>
          <w:rFonts w:ascii="Times New Roman" w:eastAsia="Times New Roman" w:hAnsi="Times New Roman"/>
          <w:rtl/>
        </w:rPr>
      </w:pPr>
    </w:p>
    <w:p w14:paraId="5B227904" w14:textId="510C0159" w:rsidR="0007272E" w:rsidRDefault="005958FC">
      <w:pPr>
        <w:bidi/>
        <w:spacing w:line="293" w:lineRule="auto"/>
        <w:ind w:left="720" w:right="719" w:firstLine="300"/>
        <w:jc w:val="both"/>
        <w:rPr>
          <w:rFonts w:ascii="Arial" w:eastAsia="Arial" w:hAnsi="Arial"/>
          <w:color w:val="0000EE"/>
          <w:sz w:val="42"/>
          <w:vertAlign w:val="superscript"/>
          <w:rtl/>
        </w:rPr>
      </w:pPr>
      <w:r w:rsidRPr="00F3718A">
        <w:rPr>
          <w:rFonts w:ascii="Arial" w:eastAsia="Arial" w:hAnsi="Arial" w:cs="B Nazanin"/>
          <w:sz w:val="23"/>
          <w:rtl/>
        </w:rPr>
        <w:t>با توجه به دانش ما در مورد تأثیرات انتظارات و قدرت آنها بر زندگی ما، نمی‌توانم از خود بپرسم که آیا بخش بزرگی از طول عمر شگفت‌انگیز ساردینیایی‌ها به فرهنگ آنها برمی‌گردد که برای اعضای قدیمی‌تر جامعه احترام زیادی قائل است. دکتر رافائل سستو، یک پزشک در شهر کوچک ارزانا، مطمئناً چنین فکر</w:t>
      </w:r>
      <w:r w:rsidR="00060D92">
        <w:rPr>
          <w:rFonts w:ascii="Arial" w:eastAsia="Arial" w:hAnsi="Arial" w:cs="B Nazanin"/>
          <w:sz w:val="23"/>
          <w:rtl/>
        </w:rPr>
        <w:t xml:space="preserve"> می‌</w:t>
      </w:r>
      <w:r w:rsidRPr="00F3718A">
        <w:rPr>
          <w:rFonts w:ascii="Arial" w:eastAsia="Arial" w:hAnsi="Arial" w:cs="B Nazanin"/>
          <w:sz w:val="23"/>
          <w:rtl/>
        </w:rPr>
        <w:t>کند. او در عمل خود با ده</w:t>
      </w:r>
      <w:r w:rsidR="00060D92">
        <w:rPr>
          <w:rFonts w:ascii="Arial" w:eastAsia="Arial" w:hAnsi="Arial" w:cs="B Nazanin"/>
          <w:sz w:val="23"/>
          <w:rtl/>
        </w:rPr>
        <w:t xml:space="preserve">‌ها </w:t>
      </w:r>
      <w:r w:rsidRPr="00F3718A">
        <w:rPr>
          <w:rFonts w:ascii="Arial" w:eastAsia="Arial" w:hAnsi="Arial" w:cs="B Nazanin"/>
          <w:sz w:val="23"/>
          <w:rtl/>
        </w:rPr>
        <w:t>صدساله کار کرده است و</w:t>
      </w:r>
      <w:r w:rsidR="00060D92">
        <w:rPr>
          <w:rFonts w:ascii="Arial" w:eastAsia="Arial" w:hAnsi="Arial" w:cs="B Nazanin"/>
          <w:sz w:val="23"/>
          <w:rtl/>
        </w:rPr>
        <w:t xml:space="preserve"> می‌</w:t>
      </w:r>
      <w:r w:rsidRPr="00F3718A">
        <w:rPr>
          <w:rFonts w:ascii="Arial" w:eastAsia="Arial" w:hAnsi="Arial" w:cs="B Nazanin"/>
          <w:sz w:val="23"/>
          <w:rtl/>
        </w:rPr>
        <w:t>گوید که با اکثریت آنها به عنوان سرپرست خانواده تا سنین پیری با احترام رفتار</w:t>
      </w:r>
      <w:r w:rsidR="00060D92">
        <w:rPr>
          <w:rFonts w:ascii="Arial" w:eastAsia="Arial" w:hAnsi="Arial" w:cs="B Nazanin"/>
          <w:sz w:val="23"/>
          <w:rtl/>
        </w:rPr>
        <w:t xml:space="preserve"> می‌</w:t>
      </w:r>
      <w:r w:rsidRPr="00F3718A">
        <w:rPr>
          <w:rFonts w:ascii="Arial" w:eastAsia="Arial" w:hAnsi="Arial" w:cs="B Nazanin"/>
          <w:sz w:val="23"/>
          <w:rtl/>
        </w:rPr>
        <w:t>شود. او به من گفت: «کسی که می‌داند نقشی دارد، و به خودش ایمان دارد، زندگی بهتری دارد و راحت‌تر از صد سال عمر می‌کند.»</w:t>
      </w:r>
      <w:hyperlink w:anchor="page367" w:history="1">
        <w:r>
          <w:rPr>
            <w:rFonts w:ascii="Arial" w:eastAsia="Arial" w:hAnsi="Arial"/>
            <w:color w:val="0000EE"/>
            <w:sz w:val="42"/>
            <w:vertAlign w:val="superscript"/>
            <w:rtl/>
          </w:rPr>
          <w:t>52</w:t>
        </w:r>
      </w:hyperlink>
    </w:p>
    <w:p w14:paraId="54896D29" w14:textId="77777777" w:rsidR="0007272E" w:rsidRDefault="0007272E">
      <w:pPr>
        <w:bidi/>
        <w:spacing w:line="293" w:lineRule="auto"/>
        <w:ind w:left="720" w:right="719" w:firstLine="300"/>
        <w:jc w:val="both"/>
        <w:rPr>
          <w:rFonts w:ascii="Arial" w:eastAsia="Arial" w:hAnsi="Arial"/>
          <w:color w:val="0000EE"/>
          <w:sz w:val="42"/>
          <w:vertAlign w:val="superscript"/>
          <w:rtl/>
        </w:rPr>
        <w:sectPr w:rsidR="0007272E">
          <w:pgSz w:w="11900" w:h="16838"/>
          <w:pgMar w:top="1440" w:right="1440" w:bottom="1440" w:left="1440" w:header="0" w:footer="0" w:gutter="0"/>
          <w:cols w:space="0" w:equalWidth="0">
            <w:col w:w="9019"/>
          </w:cols>
          <w:docGrid w:linePitch="360"/>
        </w:sectPr>
      </w:pPr>
    </w:p>
    <w:p w14:paraId="372DAE83" w14:textId="77777777" w:rsidR="0007272E" w:rsidRDefault="0007272E">
      <w:pPr>
        <w:bidi/>
        <w:spacing w:line="20" w:lineRule="exact"/>
        <w:rPr>
          <w:rFonts w:ascii="Times New Roman" w:eastAsia="Times New Roman" w:hAnsi="Times New Roman"/>
          <w:rtl/>
        </w:rPr>
      </w:pPr>
      <w:bookmarkStart w:id="265" w:name="page268"/>
      <w:bookmarkEnd w:id="265"/>
    </w:p>
    <w:p w14:paraId="6E8CB1A7" w14:textId="189817DA" w:rsidR="0007272E" w:rsidRPr="00F3718A" w:rsidRDefault="005958FC">
      <w:pPr>
        <w:bidi/>
        <w:spacing w:line="277" w:lineRule="auto"/>
        <w:ind w:left="720" w:right="719" w:firstLine="300"/>
        <w:jc w:val="both"/>
        <w:rPr>
          <w:rFonts w:ascii="Arial" w:eastAsia="Arial" w:hAnsi="Arial" w:cs="B Nazanin"/>
          <w:sz w:val="23"/>
          <w:rtl/>
        </w:rPr>
      </w:pPr>
      <w:r w:rsidRPr="00F3718A">
        <w:rPr>
          <w:rFonts w:ascii="Arial" w:eastAsia="Arial" w:hAnsi="Arial" w:cs="B Nazanin"/>
          <w:sz w:val="23"/>
          <w:rtl/>
        </w:rPr>
        <w:t>متأسفانه، به نظر می‌رسد که این نگرش در بسیاری از کشورهای صنعتی در سراسر آمریکا، اروپا و آسیا وجود ندارد، جایی که افراد کمتر و کمتری در خانواده‌های بین نسلی زندگی می‌کنند و افراد مسن‌تر اغلب به‌عنوان یک بار به‌جای عضوی ارزشمند از خانواده رفتار می‌کنند</w:t>
      </w:r>
      <w:r>
        <w:rPr>
          <w:rFonts w:ascii="Arial" w:eastAsia="Arial" w:hAnsi="Arial"/>
          <w:sz w:val="28"/>
          <w:rtl/>
        </w:rPr>
        <w:t>.</w:t>
      </w:r>
      <w:hyperlink w:anchor="page368" w:history="1">
        <w:r>
          <w:rPr>
            <w:rFonts w:ascii="Arial" w:eastAsia="Arial" w:hAnsi="Arial"/>
            <w:color w:val="0000EE"/>
            <w:sz w:val="42"/>
            <w:vertAlign w:val="superscript"/>
            <w:rtl/>
          </w:rPr>
          <w:t>53</w:t>
        </w:r>
        <w:r>
          <w:rPr>
            <w:rFonts w:ascii="Arial" w:eastAsia="Arial" w:hAnsi="Arial"/>
            <w:sz w:val="28"/>
            <w:rtl/>
          </w:rPr>
          <w:t xml:space="preserve"> </w:t>
        </w:r>
      </w:hyperlink>
      <w:r w:rsidRPr="00F3718A">
        <w:rPr>
          <w:rFonts w:ascii="Arial" w:eastAsia="Arial" w:hAnsi="Arial" w:cs="B Nazanin"/>
          <w:sz w:val="23"/>
          <w:rtl/>
        </w:rPr>
        <w:t>این طرز فکر برای کودکان و نوه‌ها و همچنین پدربزرگ‌ها و مادربزرگ‌ها یک نقطه ضعف است: مطالعات مختلف نشان می‌دهد که ارتباط منظم با سالمندان می‌تواند باعث ایجاد دیدگاه‌های مثبت در افراد جوان نسبت به پیری شود. همانطور که آن کودکان به بزرگسالی و میانسالی</w:t>
      </w:r>
      <w:r w:rsidR="00060D92">
        <w:rPr>
          <w:rFonts w:ascii="Arial" w:eastAsia="Arial" w:hAnsi="Arial" w:cs="B Nazanin"/>
          <w:sz w:val="23"/>
          <w:rtl/>
        </w:rPr>
        <w:t xml:space="preserve"> می‌</w:t>
      </w:r>
      <w:r w:rsidRPr="00F3718A">
        <w:rPr>
          <w:rFonts w:ascii="Arial" w:eastAsia="Arial" w:hAnsi="Arial" w:cs="B Nazanin"/>
          <w:sz w:val="23"/>
          <w:rtl/>
        </w:rPr>
        <w:t>رسند، این تجربیات به آنها کمک</w:t>
      </w:r>
      <w:r w:rsidR="00060D92">
        <w:rPr>
          <w:rFonts w:ascii="Arial" w:eastAsia="Arial" w:hAnsi="Arial" w:cs="B Nazanin"/>
          <w:sz w:val="23"/>
          <w:rtl/>
        </w:rPr>
        <w:t xml:space="preserve"> می‌</w:t>
      </w:r>
      <w:r w:rsidRPr="00F3718A">
        <w:rPr>
          <w:rFonts w:ascii="Arial" w:eastAsia="Arial" w:hAnsi="Arial" w:cs="B Nazanin"/>
          <w:sz w:val="23"/>
          <w:rtl/>
        </w:rPr>
        <w:t>کند تا به یاد بیاورند که پیری سالم چگونه</w:t>
      </w:r>
      <w:r w:rsidR="00060D92">
        <w:rPr>
          <w:rFonts w:ascii="Arial" w:eastAsia="Arial" w:hAnsi="Arial" w:cs="B Nazanin"/>
          <w:sz w:val="23"/>
          <w:rtl/>
        </w:rPr>
        <w:t xml:space="preserve"> می‌</w:t>
      </w:r>
      <w:r w:rsidRPr="00F3718A">
        <w:rPr>
          <w:rFonts w:ascii="Arial" w:eastAsia="Arial" w:hAnsi="Arial" w:cs="B Nazanin"/>
          <w:sz w:val="23"/>
          <w:rtl/>
        </w:rPr>
        <w:t>تواند باشد. در مقابل، افرادی که ارتباط منظمی با هم ندارند، به راحتی تحت تأثیر کلیشه</w:t>
      </w:r>
      <w:r w:rsidR="00060D92">
        <w:rPr>
          <w:rFonts w:ascii="Arial" w:eastAsia="Arial" w:hAnsi="Arial" w:cs="B Nazanin"/>
          <w:sz w:val="23"/>
          <w:rtl/>
        </w:rPr>
        <w:t xml:space="preserve">‌های </w:t>
      </w:r>
      <w:r w:rsidRPr="00F3718A">
        <w:rPr>
          <w:rFonts w:ascii="Arial" w:eastAsia="Arial" w:hAnsi="Arial" w:cs="B Nazanin"/>
          <w:sz w:val="23"/>
          <w:rtl/>
        </w:rPr>
        <w:t>مربوط به سن در رسانه</w:t>
      </w:r>
      <w:r w:rsidR="00060D92">
        <w:rPr>
          <w:rFonts w:ascii="Arial" w:eastAsia="Arial" w:hAnsi="Arial" w:cs="B Nazanin"/>
          <w:sz w:val="23"/>
          <w:rtl/>
        </w:rPr>
        <w:t xml:space="preserve">‌ها </w:t>
      </w:r>
      <w:r w:rsidRPr="00F3718A">
        <w:rPr>
          <w:rFonts w:ascii="Arial" w:eastAsia="Arial" w:hAnsi="Arial" w:cs="B Nazanin"/>
          <w:sz w:val="23"/>
          <w:rtl/>
        </w:rPr>
        <w:t>قرار</w:t>
      </w:r>
      <w:r w:rsidR="00060D92">
        <w:rPr>
          <w:rFonts w:ascii="Arial" w:eastAsia="Arial" w:hAnsi="Arial" w:cs="B Nazanin"/>
          <w:sz w:val="23"/>
          <w:rtl/>
        </w:rPr>
        <w:t xml:space="preserve"> می‌</w:t>
      </w:r>
      <w:r w:rsidRPr="00F3718A">
        <w:rPr>
          <w:rFonts w:ascii="Arial" w:eastAsia="Arial" w:hAnsi="Arial" w:cs="B Nazanin"/>
          <w:sz w:val="23"/>
          <w:rtl/>
        </w:rPr>
        <w:t>گیرند</w:t>
      </w:r>
      <w:r>
        <w:rPr>
          <w:rFonts w:ascii="Arial" w:eastAsia="Arial" w:hAnsi="Arial"/>
          <w:sz w:val="28"/>
          <w:rtl/>
        </w:rPr>
        <w:t>.</w:t>
      </w:r>
      <w:hyperlink w:anchor="page368" w:history="1">
        <w:r>
          <w:rPr>
            <w:rFonts w:ascii="Arial" w:eastAsia="Arial" w:hAnsi="Arial"/>
            <w:color w:val="0000EE"/>
            <w:sz w:val="42"/>
            <w:vertAlign w:val="superscript"/>
            <w:rtl/>
          </w:rPr>
          <w:t>54</w:t>
        </w:r>
        <w:r>
          <w:rPr>
            <w:rFonts w:ascii="Arial" w:eastAsia="Arial" w:hAnsi="Arial"/>
            <w:sz w:val="28"/>
            <w:rtl/>
          </w:rPr>
          <w:t xml:space="preserve"> </w:t>
        </w:r>
      </w:hyperlink>
      <w:r w:rsidRPr="00F3718A">
        <w:rPr>
          <w:rFonts w:ascii="Arial" w:eastAsia="Arial" w:hAnsi="Arial" w:cs="B Nazanin"/>
          <w:sz w:val="23"/>
          <w:rtl/>
        </w:rPr>
        <w:t>وقتی به طور مرتب افراد با جمعیتی خاص را</w:t>
      </w:r>
      <w:r w:rsidR="00060D92">
        <w:rPr>
          <w:rFonts w:ascii="Arial" w:eastAsia="Arial" w:hAnsi="Arial" w:cs="B Nazanin"/>
          <w:sz w:val="23"/>
          <w:rtl/>
        </w:rPr>
        <w:t xml:space="preserve"> نمی‌</w:t>
      </w:r>
      <w:r w:rsidRPr="00F3718A">
        <w:rPr>
          <w:rFonts w:ascii="Arial" w:eastAsia="Arial" w:hAnsi="Arial" w:cs="B Nazanin"/>
          <w:sz w:val="23"/>
          <w:rtl/>
        </w:rPr>
        <w:t>بینید،</w:t>
      </w:r>
      <w:r w:rsidR="00060D92">
        <w:rPr>
          <w:rFonts w:ascii="Arial" w:eastAsia="Arial" w:hAnsi="Arial" w:cs="B Nazanin"/>
          <w:sz w:val="23"/>
          <w:rtl/>
        </w:rPr>
        <w:t xml:space="preserve"> می‌</w:t>
      </w:r>
      <w:r w:rsidRPr="00F3718A">
        <w:rPr>
          <w:rFonts w:ascii="Arial" w:eastAsia="Arial" w:hAnsi="Arial" w:cs="B Nazanin"/>
          <w:sz w:val="23"/>
          <w:rtl/>
        </w:rPr>
        <w:t>توان به راحتی آنها را مسخره کرد یا تحقیر کرد. طنز غم انگیزی است که مراقبت</w:t>
      </w:r>
      <w:r w:rsidR="00060D92">
        <w:rPr>
          <w:rFonts w:ascii="Arial" w:eastAsia="Arial" w:hAnsi="Arial" w:cs="B Nazanin"/>
          <w:sz w:val="23"/>
          <w:rtl/>
        </w:rPr>
        <w:t xml:space="preserve">‌های </w:t>
      </w:r>
      <w:r w:rsidRPr="00F3718A">
        <w:rPr>
          <w:rFonts w:ascii="Arial" w:eastAsia="Arial" w:hAnsi="Arial" w:cs="B Nazanin"/>
          <w:sz w:val="23"/>
          <w:rtl/>
        </w:rPr>
        <w:t>پزشکی ما توانسته است امید به زندگی را افزایش دهد، و با این حال - به دلیل سایر تغییرات اجتماعی - ما به آن جگرهای دراز انعطاف پذیر به عنوان یک مزاحم نگاه کرده ایم تا افرادی که باید مورد احترام و احترام قرار گیرند.</w:t>
      </w:r>
    </w:p>
    <w:p w14:paraId="26883A3F" w14:textId="77777777" w:rsidR="0007272E" w:rsidRDefault="0007272E">
      <w:pPr>
        <w:bidi/>
        <w:spacing w:line="162" w:lineRule="exact"/>
        <w:rPr>
          <w:rFonts w:ascii="Times New Roman" w:eastAsia="Times New Roman" w:hAnsi="Times New Roman"/>
          <w:rtl/>
        </w:rPr>
      </w:pPr>
    </w:p>
    <w:p w14:paraId="532F4FFD" w14:textId="7BC4A5E4" w:rsidR="0007272E" w:rsidRPr="00F3718A" w:rsidRDefault="005958FC">
      <w:pPr>
        <w:bidi/>
        <w:spacing w:line="304" w:lineRule="auto"/>
        <w:ind w:left="720" w:right="719" w:firstLine="300"/>
        <w:jc w:val="both"/>
        <w:rPr>
          <w:rFonts w:ascii="Arial" w:eastAsia="Arial" w:hAnsi="Arial" w:cs="B Nazanin"/>
          <w:sz w:val="23"/>
          <w:rtl/>
        </w:rPr>
      </w:pPr>
      <w:r w:rsidRPr="00F3718A">
        <w:rPr>
          <w:rFonts w:ascii="Arial" w:eastAsia="Arial" w:hAnsi="Arial" w:cs="B Nazanin"/>
          <w:sz w:val="23"/>
          <w:rtl/>
        </w:rPr>
        <w:t>مکان</w:t>
      </w:r>
      <w:r w:rsidR="00060D92">
        <w:rPr>
          <w:rFonts w:ascii="Arial" w:eastAsia="Arial" w:hAnsi="Arial" w:cs="B Nazanin"/>
          <w:sz w:val="23"/>
          <w:rtl/>
        </w:rPr>
        <w:t xml:space="preserve">‌هایی </w:t>
      </w:r>
      <w:r w:rsidRPr="00F3718A">
        <w:rPr>
          <w:rFonts w:ascii="Arial" w:eastAsia="Arial" w:hAnsi="Arial" w:cs="B Nazanin"/>
          <w:sz w:val="23"/>
          <w:rtl/>
        </w:rPr>
        <w:t>مانند Nuoro - که سن به عنوان یک نقطه قوت در نظر گرفته</w:t>
      </w:r>
      <w:r w:rsidR="00060D92">
        <w:rPr>
          <w:rFonts w:ascii="Arial" w:eastAsia="Arial" w:hAnsi="Arial" w:cs="B Nazanin"/>
          <w:sz w:val="23"/>
          <w:rtl/>
        </w:rPr>
        <w:t xml:space="preserve"> می‌</w:t>
      </w:r>
      <w:r w:rsidRPr="00F3718A">
        <w:rPr>
          <w:rFonts w:ascii="Arial" w:eastAsia="Arial" w:hAnsi="Arial" w:cs="B Nazanin"/>
          <w:sz w:val="23"/>
          <w:rtl/>
        </w:rPr>
        <w:t>شود - ممکن است امروز بسیار نادرتر از گذشته باشد، اما لازم نیست اینطور باشد. در سطح شخصی، ممکن است سعی کنیم بین نسل‌ها پل بسازیم، با افرادی که از ما مسن‌تر و جوان‌تر هستند دوست شویم. اما به‌عنوان یک جامعه، باید بسیار فراتر برویم و مانند نژادپرستی، همجنس‌گرا هراسی و دیگر انواع تعصبات، با پیرگرایی مقابله کنیم. هر بار که ما با تنبلی از کلیشه‌های مربوط به سن استفاده می‌کنیم، عملاً یک بیماری‌زای کشنده را منتشر می‌کنیم که به مرور زمان به خودمان نیز مانند دیگران آسیب می‌رساند.</w:t>
      </w:r>
    </w:p>
    <w:p w14:paraId="591C733A" w14:textId="77777777" w:rsidR="0007272E" w:rsidRDefault="0007272E">
      <w:pPr>
        <w:bidi/>
        <w:spacing w:line="123" w:lineRule="exact"/>
        <w:rPr>
          <w:rFonts w:ascii="Times New Roman" w:eastAsia="Times New Roman" w:hAnsi="Times New Roman"/>
          <w:rtl/>
        </w:rPr>
      </w:pPr>
    </w:p>
    <w:p w14:paraId="337D5B80" w14:textId="5C05E3FA" w:rsidR="0007272E" w:rsidRPr="00F3718A" w:rsidRDefault="005958FC">
      <w:pPr>
        <w:bidi/>
        <w:spacing w:line="270" w:lineRule="auto"/>
        <w:ind w:left="720" w:right="719" w:firstLine="300"/>
        <w:jc w:val="both"/>
        <w:rPr>
          <w:rFonts w:ascii="Arial" w:eastAsia="Arial" w:hAnsi="Arial" w:cs="B Nazanin"/>
          <w:sz w:val="23"/>
          <w:rtl/>
        </w:rPr>
      </w:pPr>
      <w:r w:rsidRPr="00F3718A">
        <w:rPr>
          <w:rFonts w:ascii="Arial" w:eastAsia="Arial" w:hAnsi="Arial" w:cs="B Nazanin"/>
          <w:sz w:val="23"/>
          <w:rtl/>
        </w:rPr>
        <w:t>وقتی صحبت از اثرات انتظاری پیرامون پیری</w:t>
      </w:r>
      <w:r w:rsidR="00060D92">
        <w:rPr>
          <w:rFonts w:ascii="Arial" w:eastAsia="Arial" w:hAnsi="Arial" w:cs="B Nazanin"/>
          <w:sz w:val="23"/>
          <w:rtl/>
        </w:rPr>
        <w:t xml:space="preserve"> می‌</w:t>
      </w:r>
      <w:r w:rsidRPr="00F3718A">
        <w:rPr>
          <w:rFonts w:ascii="Arial" w:eastAsia="Arial" w:hAnsi="Arial" w:cs="B Nazanin"/>
          <w:sz w:val="23"/>
          <w:rtl/>
        </w:rPr>
        <w:t>شود، همه ما این انتخاب را داریم که یا این ایده</w:t>
      </w:r>
      <w:r w:rsidR="00060D92">
        <w:rPr>
          <w:rFonts w:ascii="Arial" w:eastAsia="Arial" w:hAnsi="Arial" w:cs="B Nazanin"/>
          <w:sz w:val="23"/>
          <w:rtl/>
        </w:rPr>
        <w:t xml:space="preserve">‌های </w:t>
      </w:r>
      <w:r w:rsidRPr="00F3718A">
        <w:rPr>
          <w:rFonts w:ascii="Arial" w:eastAsia="Arial" w:hAnsi="Arial" w:cs="B Nazanin"/>
          <w:sz w:val="23"/>
          <w:rtl/>
        </w:rPr>
        <w:t>سمی را تداوم بخشیم یا به تغییر آنها کمک کنیم. و ما باید همین الان اقدام کنیم. زندگی ما و افرادی که دوستشان داریم، ممکن است به معنای واقعی کلمه به آن بستگی داشته باشد.</w:t>
      </w:r>
    </w:p>
    <w:p w14:paraId="6B2C18C3" w14:textId="77777777" w:rsidR="0007272E" w:rsidRDefault="0007272E">
      <w:pPr>
        <w:bidi/>
        <w:spacing w:line="270" w:lineRule="auto"/>
        <w:ind w:left="720" w:right="719" w:firstLine="300"/>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15BED3D3" w14:textId="25BB6E7F" w:rsidR="0007272E" w:rsidRPr="00F3718A" w:rsidRDefault="007D2301">
      <w:pPr>
        <w:bidi/>
        <w:spacing w:line="0" w:lineRule="atLeast"/>
        <w:jc w:val="center"/>
        <w:rPr>
          <w:rFonts w:ascii="Arial" w:eastAsia="Arial" w:hAnsi="Arial" w:cs="B Nazanin"/>
          <w:b/>
          <w:bCs/>
          <w:sz w:val="34"/>
          <w:rtl/>
        </w:rPr>
      </w:pPr>
      <w:bookmarkStart w:id="266" w:name="page269"/>
      <w:bookmarkEnd w:id="266"/>
      <w:r>
        <w:rPr>
          <w:rFonts w:ascii="Arial" w:eastAsia="Arial" w:hAnsi="Arial"/>
          <w:noProof/>
          <w:sz w:val="30"/>
          <w:rtl/>
        </w:rPr>
        <w:lastRenderedPageBreak/>
        <w:drawing>
          <wp:anchor distT="0" distB="0" distL="114300" distR="114300" simplePos="0" relativeHeight="251684352" behindDoc="1" locked="0" layoutInCell="1" allowOverlap="1" wp14:anchorId="7A4420C1" wp14:editId="22A9777D">
            <wp:simplePos x="0" y="0"/>
            <wp:positionH relativeFrom="page">
              <wp:posOffset>1371600</wp:posOffset>
            </wp:positionH>
            <wp:positionV relativeFrom="page">
              <wp:posOffset>914400</wp:posOffset>
            </wp:positionV>
            <wp:extent cx="4812665" cy="510794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2665" cy="5107940"/>
                    </a:xfrm>
                    <a:prstGeom prst="rect">
                      <a:avLst/>
                    </a:prstGeom>
                    <a:noFill/>
                  </pic:spPr>
                </pic:pic>
              </a:graphicData>
            </a:graphic>
            <wp14:sizeRelH relativeFrom="page">
              <wp14:pctWidth>0</wp14:pctWidth>
            </wp14:sizeRelH>
            <wp14:sizeRelV relativeFrom="page">
              <wp14:pctHeight>0</wp14:pctHeight>
            </wp14:sizeRelV>
          </wp:anchor>
        </w:drawing>
      </w:r>
      <w:r w:rsidR="00F3718A" w:rsidRPr="00F3718A">
        <w:rPr>
          <w:rtl/>
        </w:rPr>
        <w:t xml:space="preserve"> </w:t>
      </w:r>
      <w:r w:rsidR="00F3718A" w:rsidRPr="00F3718A">
        <w:rPr>
          <w:rFonts w:ascii="Arial" w:eastAsia="Arial" w:hAnsi="Arial" w:cs="B Nazanin"/>
          <w:b/>
          <w:bCs/>
          <w:noProof/>
          <w:sz w:val="30"/>
          <w:rtl/>
        </w:rPr>
        <w:t xml:space="preserve">چطور درباره </w:t>
      </w:r>
      <w:r w:rsidR="00F3718A" w:rsidRPr="00F3718A">
        <w:rPr>
          <w:rFonts w:ascii="Arial" w:eastAsia="Arial" w:hAnsi="Arial" w:cs="B Nazanin" w:hint="cs"/>
          <w:b/>
          <w:bCs/>
          <w:noProof/>
          <w:sz w:val="30"/>
          <w:rtl/>
        </w:rPr>
        <w:t>ی</w:t>
      </w:r>
      <w:r w:rsidR="00F3718A" w:rsidRPr="00F3718A">
        <w:rPr>
          <w:rFonts w:ascii="Arial" w:eastAsia="Arial" w:hAnsi="Arial" w:cs="B Nazanin"/>
          <w:b/>
          <w:bCs/>
          <w:noProof/>
          <w:sz w:val="30"/>
          <w:rtl/>
        </w:rPr>
        <w:t xml:space="preserve"> پ</w:t>
      </w:r>
      <w:r w:rsidR="00F3718A" w:rsidRPr="00F3718A">
        <w:rPr>
          <w:rFonts w:ascii="Arial" w:eastAsia="Arial" w:hAnsi="Arial" w:cs="B Nazanin" w:hint="cs"/>
          <w:b/>
          <w:bCs/>
          <w:noProof/>
          <w:sz w:val="30"/>
          <w:rtl/>
        </w:rPr>
        <w:t>ی</w:t>
      </w:r>
      <w:r w:rsidR="00F3718A" w:rsidRPr="00F3718A">
        <w:rPr>
          <w:rFonts w:ascii="Arial" w:eastAsia="Arial" w:hAnsi="Arial" w:cs="B Nazanin" w:hint="eastAsia"/>
          <w:b/>
          <w:bCs/>
          <w:noProof/>
          <w:sz w:val="30"/>
          <w:rtl/>
        </w:rPr>
        <w:t>ر</w:t>
      </w:r>
      <w:r w:rsidR="00F3718A" w:rsidRPr="00F3718A">
        <w:rPr>
          <w:rFonts w:ascii="Arial" w:eastAsia="Arial" w:hAnsi="Arial" w:cs="B Nazanin" w:hint="cs"/>
          <w:b/>
          <w:bCs/>
          <w:noProof/>
          <w:sz w:val="30"/>
          <w:rtl/>
        </w:rPr>
        <w:t>ی...</w:t>
      </w:r>
      <w:r w:rsidR="00F3718A" w:rsidRPr="00F3718A">
        <w:rPr>
          <w:rFonts w:ascii="Arial" w:eastAsia="Arial" w:hAnsi="Arial" w:cs="B Nazanin"/>
          <w:b/>
          <w:bCs/>
          <w:noProof/>
          <w:sz w:val="30"/>
          <w:rtl/>
        </w:rPr>
        <w:t xml:space="preserve"> فکر کن</w:t>
      </w:r>
      <w:r w:rsidR="00F3718A" w:rsidRPr="00F3718A">
        <w:rPr>
          <w:rFonts w:ascii="Arial" w:eastAsia="Arial" w:hAnsi="Arial" w:cs="B Nazanin" w:hint="cs"/>
          <w:b/>
          <w:bCs/>
          <w:noProof/>
          <w:sz w:val="30"/>
          <w:rtl/>
        </w:rPr>
        <w:t>ی</w:t>
      </w:r>
      <w:r w:rsidR="00F3718A" w:rsidRPr="00F3718A">
        <w:rPr>
          <w:rFonts w:ascii="Arial" w:eastAsia="Arial" w:hAnsi="Arial" w:cs="B Nazanin" w:hint="eastAsia"/>
          <w:b/>
          <w:bCs/>
          <w:noProof/>
          <w:sz w:val="30"/>
          <w:rtl/>
        </w:rPr>
        <w:t>م</w:t>
      </w:r>
    </w:p>
    <w:p w14:paraId="54D0F72E" w14:textId="77777777" w:rsidR="0007272E" w:rsidRDefault="0007272E">
      <w:pPr>
        <w:bidi/>
        <w:spacing w:line="325" w:lineRule="exact"/>
        <w:rPr>
          <w:rFonts w:ascii="Times New Roman" w:eastAsia="Times New Roman" w:hAnsi="Times New Roman"/>
          <w:rtl/>
        </w:rPr>
      </w:pPr>
    </w:p>
    <w:p w14:paraId="6FA77C05" w14:textId="69DED667" w:rsidR="0007272E" w:rsidRPr="00F3718A" w:rsidRDefault="005958FC">
      <w:pPr>
        <w:bidi/>
        <w:spacing w:line="338" w:lineRule="auto"/>
        <w:ind w:left="1140" w:right="899"/>
        <w:rPr>
          <w:rFonts w:ascii="Arial" w:eastAsia="Arial" w:hAnsi="Arial" w:cs="B Nazanin"/>
          <w:sz w:val="23"/>
          <w:rtl/>
        </w:rPr>
      </w:pPr>
      <w:r w:rsidRPr="00F3718A">
        <w:rPr>
          <w:rFonts w:ascii="Arial" w:eastAsia="Arial" w:hAnsi="Arial" w:cs="B Nazanin"/>
          <w:sz w:val="23"/>
          <w:rtl/>
        </w:rPr>
        <w:t>به جای ایده آل کردن جوانی، روی همه چیزهایی تمرکز کنید که</w:t>
      </w:r>
      <w:r w:rsidR="00060D92">
        <w:rPr>
          <w:rFonts w:ascii="Arial" w:eastAsia="Arial" w:hAnsi="Arial" w:cs="B Nazanin"/>
          <w:sz w:val="23"/>
          <w:rtl/>
        </w:rPr>
        <w:t xml:space="preserve"> می‌</w:t>
      </w:r>
      <w:r w:rsidRPr="00F3718A">
        <w:rPr>
          <w:rFonts w:ascii="Arial" w:eastAsia="Arial" w:hAnsi="Arial" w:cs="B Nazanin"/>
          <w:sz w:val="23"/>
          <w:rtl/>
        </w:rPr>
        <w:t>توانید از زندگی طولانی</w:t>
      </w:r>
      <w:r w:rsidR="00E54E13">
        <w:rPr>
          <w:rFonts w:ascii="Arial" w:eastAsia="Arial" w:hAnsi="Arial" w:cs="B Nazanin"/>
          <w:sz w:val="23"/>
          <w:rtl/>
        </w:rPr>
        <w:t xml:space="preserve">‌‌تر </w:t>
      </w:r>
      <w:r w:rsidRPr="00F3718A">
        <w:rPr>
          <w:rFonts w:ascii="Arial" w:eastAsia="Arial" w:hAnsi="Arial" w:cs="B Nazanin"/>
          <w:sz w:val="23"/>
          <w:rtl/>
        </w:rPr>
        <w:t>به دست آورید - از جمله تجربه، دانش، و تنظیم عاطفی و تصمیم</w:t>
      </w:r>
      <w:r w:rsidR="0037598F">
        <w:rPr>
          <w:rFonts w:ascii="Arial" w:eastAsia="Arial" w:hAnsi="Arial" w:cs="B Nazanin"/>
          <w:sz w:val="23"/>
          <w:rtl/>
        </w:rPr>
        <w:t xml:space="preserve">‌‌گیری </w:t>
      </w:r>
      <w:r w:rsidRPr="00F3718A">
        <w:rPr>
          <w:rFonts w:ascii="Arial" w:eastAsia="Arial" w:hAnsi="Arial" w:cs="B Nazanin"/>
          <w:sz w:val="23"/>
          <w:rtl/>
        </w:rPr>
        <w:t>بهبود یافته.</w:t>
      </w:r>
    </w:p>
    <w:p w14:paraId="074DC3A1" w14:textId="77777777" w:rsidR="0007272E" w:rsidRPr="00F3718A" w:rsidRDefault="0007272E">
      <w:pPr>
        <w:bidi/>
        <w:spacing w:line="53" w:lineRule="exact"/>
        <w:rPr>
          <w:rFonts w:ascii="Arial" w:eastAsia="Arial" w:hAnsi="Arial" w:cs="B Nazanin"/>
          <w:sz w:val="23"/>
          <w:rtl/>
        </w:rPr>
      </w:pPr>
    </w:p>
    <w:p w14:paraId="4D56BC0C" w14:textId="77777777" w:rsidR="0007272E" w:rsidRPr="00F3718A" w:rsidRDefault="005958FC">
      <w:pPr>
        <w:bidi/>
        <w:spacing w:line="338" w:lineRule="auto"/>
        <w:ind w:left="1140" w:right="899"/>
        <w:rPr>
          <w:rFonts w:ascii="Arial" w:eastAsia="Arial" w:hAnsi="Arial" w:cs="B Nazanin"/>
          <w:sz w:val="23"/>
          <w:rtl/>
        </w:rPr>
      </w:pPr>
      <w:r w:rsidRPr="00F3718A">
        <w:rPr>
          <w:rFonts w:ascii="Arial" w:eastAsia="Arial" w:hAnsi="Arial" w:cs="B Nazanin"/>
          <w:sz w:val="23"/>
          <w:rtl/>
        </w:rPr>
        <w:t>به یاد داشته باشید که بسیاری از مواردی که ما معمولاً با افزایش سن مرتبط می‌دانیم - مانند ضعف جسمانی - در کنترل شما هستند و می‌توان با یک سبک زندگی سالم‌تر آن‌ها را بهبود بخشید.</w:t>
      </w:r>
    </w:p>
    <w:p w14:paraId="1378F9EB" w14:textId="77777777" w:rsidR="0007272E" w:rsidRPr="00F3718A" w:rsidRDefault="0007272E">
      <w:pPr>
        <w:bidi/>
        <w:spacing w:line="53" w:lineRule="exact"/>
        <w:rPr>
          <w:rFonts w:ascii="Arial" w:eastAsia="Arial" w:hAnsi="Arial" w:cs="B Nazanin"/>
          <w:sz w:val="23"/>
          <w:rtl/>
        </w:rPr>
      </w:pPr>
    </w:p>
    <w:p w14:paraId="231872E1" w14:textId="5B0DCF93" w:rsidR="0007272E" w:rsidRPr="00F3718A" w:rsidRDefault="005958FC">
      <w:pPr>
        <w:bidi/>
        <w:spacing w:line="343" w:lineRule="auto"/>
        <w:ind w:left="1140" w:right="1059"/>
        <w:rPr>
          <w:rFonts w:ascii="Arial" w:eastAsia="Arial" w:hAnsi="Arial" w:cs="B Nazanin"/>
          <w:sz w:val="23"/>
          <w:rtl/>
        </w:rPr>
      </w:pPr>
      <w:r w:rsidRPr="00F3718A">
        <w:rPr>
          <w:rFonts w:ascii="Arial" w:eastAsia="Arial" w:hAnsi="Arial" w:cs="B Nazanin"/>
          <w:sz w:val="23"/>
          <w:rtl/>
        </w:rPr>
        <w:t>از نسبت دادن بیماری به سن خود بپرهیزید، زیرا این ایده کاهش اجتناب ناپذیر را تقویت</w:t>
      </w:r>
      <w:r w:rsidR="00060D92">
        <w:rPr>
          <w:rFonts w:ascii="Arial" w:eastAsia="Arial" w:hAnsi="Arial" w:cs="B Nazanin"/>
          <w:sz w:val="23"/>
          <w:rtl/>
        </w:rPr>
        <w:t xml:space="preserve"> می‌</w:t>
      </w:r>
      <w:r w:rsidRPr="00F3718A">
        <w:rPr>
          <w:rFonts w:ascii="Arial" w:eastAsia="Arial" w:hAnsi="Arial" w:cs="B Nazanin"/>
          <w:sz w:val="23"/>
          <w:rtl/>
        </w:rPr>
        <w:t>کند. افرادی که دیدگاه مثبتی نسبت به پیری دارند، نسبت به افرادی که انتظارات منفی دارند، سریعتر از بیماری بهبود</w:t>
      </w:r>
      <w:r w:rsidR="00060D92">
        <w:rPr>
          <w:rFonts w:ascii="Arial" w:eastAsia="Arial" w:hAnsi="Arial" w:cs="B Nazanin"/>
          <w:sz w:val="23"/>
          <w:rtl/>
        </w:rPr>
        <w:t xml:space="preserve"> می‌</w:t>
      </w:r>
      <w:r w:rsidRPr="00F3718A">
        <w:rPr>
          <w:rFonts w:ascii="Arial" w:eastAsia="Arial" w:hAnsi="Arial" w:cs="B Nazanin"/>
          <w:sz w:val="23"/>
          <w:rtl/>
        </w:rPr>
        <w:t>یابند.</w:t>
      </w:r>
    </w:p>
    <w:p w14:paraId="7BFBF8A7" w14:textId="77777777" w:rsidR="0007272E" w:rsidRPr="00F3718A" w:rsidRDefault="0007272E">
      <w:pPr>
        <w:bidi/>
        <w:spacing w:line="49" w:lineRule="exact"/>
        <w:rPr>
          <w:rFonts w:ascii="Arial" w:eastAsia="Arial" w:hAnsi="Arial" w:cs="B Nazanin"/>
          <w:sz w:val="23"/>
          <w:rtl/>
        </w:rPr>
      </w:pPr>
    </w:p>
    <w:p w14:paraId="0C7F137C" w14:textId="75FDF6AE" w:rsidR="0007272E" w:rsidRPr="00F3718A" w:rsidRDefault="005958FC">
      <w:pPr>
        <w:bidi/>
        <w:spacing w:line="323" w:lineRule="auto"/>
        <w:ind w:left="1140" w:right="879"/>
        <w:rPr>
          <w:rFonts w:ascii="Arial" w:eastAsia="Arial" w:hAnsi="Arial" w:cs="B Nazanin"/>
          <w:sz w:val="23"/>
          <w:rtl/>
        </w:rPr>
      </w:pPr>
      <w:r w:rsidRPr="00F3718A">
        <w:rPr>
          <w:rFonts w:ascii="Arial" w:eastAsia="Arial" w:hAnsi="Arial" w:cs="B Nazanin"/>
          <w:sz w:val="23"/>
          <w:rtl/>
        </w:rPr>
        <w:t xml:space="preserve">به دنبال الگوهای خوب باشید </w:t>
      </w:r>
      <w:r w:rsidRPr="00F3718A">
        <w:rPr>
          <w:rFonts w:ascii="Arial" w:eastAsia="Arial" w:hAnsi="Arial" w:hint="cs"/>
          <w:sz w:val="23"/>
          <w:rtl/>
        </w:rPr>
        <w:t>–</w:t>
      </w:r>
      <w:r w:rsidRPr="00F3718A">
        <w:rPr>
          <w:rFonts w:ascii="Arial" w:eastAsia="Arial" w:hAnsi="Arial" w:cs="B Nazanin"/>
          <w:sz w:val="23"/>
          <w:rtl/>
        </w:rPr>
        <w:t xml:space="preserve"> </w:t>
      </w:r>
      <w:r w:rsidRPr="00F3718A">
        <w:rPr>
          <w:rFonts w:ascii="Arial" w:eastAsia="Arial" w:hAnsi="Arial" w:cs="B Nazanin" w:hint="cs"/>
          <w:sz w:val="23"/>
          <w:rtl/>
        </w:rPr>
        <w:t>افرادی</w:t>
      </w:r>
      <w:r w:rsidRPr="00F3718A">
        <w:rPr>
          <w:rFonts w:ascii="Arial" w:eastAsia="Arial" w:hAnsi="Arial" w:cs="B Nazanin"/>
          <w:sz w:val="23"/>
          <w:rtl/>
        </w:rPr>
        <w:t xml:space="preserve"> </w:t>
      </w:r>
      <w:r w:rsidRPr="00F3718A">
        <w:rPr>
          <w:rFonts w:ascii="Arial" w:eastAsia="Arial" w:hAnsi="Arial" w:cs="B Nazanin" w:hint="cs"/>
          <w:sz w:val="23"/>
          <w:rtl/>
        </w:rPr>
        <w:t>مانند</w:t>
      </w:r>
      <w:r w:rsidRPr="00F3718A">
        <w:rPr>
          <w:rFonts w:ascii="Arial" w:eastAsia="Arial" w:hAnsi="Arial" w:cs="B Nazanin"/>
          <w:sz w:val="23"/>
          <w:rtl/>
        </w:rPr>
        <w:t xml:space="preserve"> </w:t>
      </w:r>
      <w:r w:rsidRPr="00F3718A">
        <w:rPr>
          <w:rFonts w:ascii="Arial" w:eastAsia="Arial" w:hAnsi="Arial" w:cs="B Nazanin" w:hint="cs"/>
          <w:sz w:val="23"/>
          <w:rtl/>
        </w:rPr>
        <w:t>پدی</w:t>
      </w:r>
      <w:r w:rsidRPr="00F3718A">
        <w:rPr>
          <w:rFonts w:ascii="Arial" w:eastAsia="Arial" w:hAnsi="Arial" w:cs="B Nazanin"/>
          <w:sz w:val="23"/>
          <w:rtl/>
        </w:rPr>
        <w:t xml:space="preserve"> </w:t>
      </w:r>
      <w:r w:rsidRPr="00F3718A">
        <w:rPr>
          <w:rFonts w:ascii="Arial" w:eastAsia="Arial" w:hAnsi="Arial" w:cs="B Nazanin" w:hint="cs"/>
          <w:sz w:val="23"/>
          <w:rtl/>
        </w:rPr>
        <w:t>جونز</w:t>
      </w:r>
      <w:r w:rsidRPr="00F3718A">
        <w:rPr>
          <w:rFonts w:ascii="Arial" w:eastAsia="Arial" w:hAnsi="Arial" w:cs="B Nazanin"/>
          <w:sz w:val="23"/>
          <w:rtl/>
        </w:rPr>
        <w:t xml:space="preserve"> </w:t>
      </w:r>
      <w:r w:rsidRPr="00F3718A">
        <w:rPr>
          <w:rFonts w:ascii="Arial" w:eastAsia="Arial" w:hAnsi="Arial" w:cs="B Nazanin" w:hint="cs"/>
          <w:sz w:val="23"/>
          <w:rtl/>
        </w:rPr>
        <w:t>یا</w:t>
      </w:r>
      <w:r w:rsidRPr="00F3718A">
        <w:rPr>
          <w:rFonts w:ascii="Arial" w:eastAsia="Arial" w:hAnsi="Arial" w:cs="B Nazanin"/>
          <w:sz w:val="23"/>
          <w:rtl/>
        </w:rPr>
        <w:t xml:space="preserve"> </w:t>
      </w:r>
      <w:r w:rsidRPr="00F3718A">
        <w:rPr>
          <w:rFonts w:ascii="Arial" w:eastAsia="Arial" w:hAnsi="Arial" w:cs="B Nazanin" w:hint="cs"/>
          <w:sz w:val="23"/>
          <w:rtl/>
        </w:rPr>
        <w:t>هیرومو</w:t>
      </w:r>
      <w:r w:rsidRPr="00F3718A">
        <w:rPr>
          <w:rFonts w:ascii="Arial" w:eastAsia="Arial" w:hAnsi="Arial" w:cs="B Nazanin"/>
          <w:sz w:val="23"/>
          <w:rtl/>
        </w:rPr>
        <w:t xml:space="preserve"> </w:t>
      </w:r>
      <w:r w:rsidRPr="00F3718A">
        <w:rPr>
          <w:rFonts w:ascii="Arial" w:eastAsia="Arial" w:hAnsi="Arial" w:cs="B Nazanin" w:hint="cs"/>
          <w:sz w:val="23"/>
          <w:rtl/>
        </w:rPr>
        <w:t>اینادا</w:t>
      </w:r>
      <w:r w:rsidRPr="00F3718A">
        <w:rPr>
          <w:rFonts w:ascii="Arial" w:eastAsia="Arial" w:hAnsi="Arial" w:cs="B Nazanin"/>
          <w:sz w:val="23"/>
          <w:rtl/>
        </w:rPr>
        <w:t xml:space="preserve"> </w:t>
      </w:r>
      <w:r w:rsidRPr="00F3718A">
        <w:rPr>
          <w:rFonts w:ascii="Arial" w:eastAsia="Arial" w:hAnsi="Arial" w:hint="cs"/>
          <w:sz w:val="23"/>
          <w:rtl/>
        </w:rPr>
        <w:t>–</w:t>
      </w:r>
      <w:r w:rsidRPr="00F3718A">
        <w:rPr>
          <w:rFonts w:ascii="Arial" w:eastAsia="Arial" w:hAnsi="Arial" w:cs="B Nazanin"/>
          <w:sz w:val="23"/>
          <w:rtl/>
        </w:rPr>
        <w:t xml:space="preserve"> </w:t>
      </w:r>
      <w:r w:rsidRPr="00F3718A">
        <w:rPr>
          <w:rFonts w:ascii="Arial" w:eastAsia="Arial" w:hAnsi="Arial" w:cs="B Nazanin" w:hint="cs"/>
          <w:sz w:val="23"/>
          <w:rtl/>
        </w:rPr>
        <w:t>که</w:t>
      </w:r>
      <w:r w:rsidRPr="00F3718A">
        <w:rPr>
          <w:rFonts w:ascii="Arial" w:eastAsia="Arial" w:hAnsi="Arial" w:cs="B Nazanin"/>
          <w:sz w:val="23"/>
          <w:rtl/>
        </w:rPr>
        <w:t xml:space="preserve"> </w:t>
      </w:r>
      <w:r w:rsidRPr="00F3718A">
        <w:rPr>
          <w:rFonts w:ascii="Arial" w:eastAsia="Arial" w:hAnsi="Arial" w:cs="B Nazanin" w:hint="cs"/>
          <w:sz w:val="23"/>
          <w:rtl/>
        </w:rPr>
        <w:t>انتظارات</w:t>
      </w:r>
      <w:r w:rsidRPr="00F3718A">
        <w:rPr>
          <w:rFonts w:ascii="Arial" w:eastAsia="Arial" w:hAnsi="Arial" w:cs="B Nazanin"/>
          <w:sz w:val="23"/>
          <w:rtl/>
        </w:rPr>
        <w:t xml:space="preserve"> </w:t>
      </w:r>
      <w:r w:rsidRPr="00F3718A">
        <w:rPr>
          <w:rFonts w:ascii="Arial" w:eastAsia="Arial" w:hAnsi="Arial" w:cs="B Nazanin" w:hint="cs"/>
          <w:sz w:val="23"/>
          <w:rtl/>
        </w:rPr>
        <w:t>جامعه</w:t>
      </w:r>
      <w:r w:rsidRPr="00F3718A">
        <w:rPr>
          <w:rFonts w:ascii="Arial" w:eastAsia="Arial" w:hAnsi="Arial" w:cs="B Nazanin"/>
          <w:sz w:val="23"/>
          <w:rtl/>
        </w:rPr>
        <w:t xml:space="preserve"> </w:t>
      </w:r>
      <w:r w:rsidRPr="00F3718A">
        <w:rPr>
          <w:rFonts w:ascii="Arial" w:eastAsia="Arial" w:hAnsi="Arial" w:cs="B Nazanin" w:hint="cs"/>
          <w:sz w:val="23"/>
          <w:rtl/>
        </w:rPr>
        <w:t>را</w:t>
      </w:r>
      <w:r w:rsidRPr="00F3718A">
        <w:rPr>
          <w:rFonts w:ascii="Arial" w:eastAsia="Arial" w:hAnsi="Arial" w:cs="B Nazanin"/>
          <w:sz w:val="23"/>
          <w:rtl/>
        </w:rPr>
        <w:t xml:space="preserve"> </w:t>
      </w:r>
      <w:r w:rsidRPr="00F3718A">
        <w:rPr>
          <w:rFonts w:ascii="Arial" w:eastAsia="Arial" w:hAnsi="Arial" w:cs="B Nazanin" w:hint="cs"/>
          <w:sz w:val="23"/>
          <w:rtl/>
        </w:rPr>
        <w:t>به</w:t>
      </w:r>
      <w:r w:rsidRPr="00F3718A">
        <w:rPr>
          <w:rFonts w:ascii="Arial" w:eastAsia="Arial" w:hAnsi="Arial" w:cs="B Nazanin"/>
          <w:sz w:val="23"/>
          <w:rtl/>
        </w:rPr>
        <w:t xml:space="preserve"> </w:t>
      </w:r>
      <w:r w:rsidRPr="00F3718A">
        <w:rPr>
          <w:rFonts w:ascii="Arial" w:eastAsia="Arial" w:hAnsi="Arial" w:cs="B Nazanin" w:hint="cs"/>
          <w:sz w:val="23"/>
          <w:rtl/>
        </w:rPr>
        <w:t>چالش</w:t>
      </w:r>
      <w:r w:rsidRPr="00F3718A">
        <w:rPr>
          <w:rFonts w:ascii="Arial" w:eastAsia="Arial" w:hAnsi="Arial" w:cs="B Nazanin"/>
          <w:sz w:val="23"/>
          <w:rtl/>
        </w:rPr>
        <w:t xml:space="preserve"> </w:t>
      </w:r>
      <w:r w:rsidRPr="00F3718A">
        <w:rPr>
          <w:rFonts w:ascii="Arial" w:eastAsia="Arial" w:hAnsi="Arial" w:cs="B Nazanin" w:hint="cs"/>
          <w:sz w:val="23"/>
          <w:rtl/>
        </w:rPr>
        <w:t>کشیده</w:t>
      </w:r>
      <w:r w:rsidR="00E54E13">
        <w:rPr>
          <w:rFonts w:ascii="Arial" w:eastAsia="Arial" w:hAnsi="Arial" w:cs="B Nazanin"/>
          <w:sz w:val="23"/>
          <w:rtl/>
        </w:rPr>
        <w:t>‌اند.</w:t>
      </w:r>
    </w:p>
    <w:p w14:paraId="021B366C" w14:textId="77777777" w:rsidR="0007272E" w:rsidRPr="00F3718A" w:rsidRDefault="0007272E">
      <w:pPr>
        <w:bidi/>
        <w:spacing w:line="69" w:lineRule="exact"/>
        <w:rPr>
          <w:rFonts w:ascii="Arial" w:eastAsia="Arial" w:hAnsi="Arial" w:cs="B Nazanin"/>
          <w:sz w:val="23"/>
          <w:rtl/>
        </w:rPr>
      </w:pPr>
    </w:p>
    <w:p w14:paraId="69036D74" w14:textId="7A761092" w:rsidR="0007272E" w:rsidRPr="00F3718A" w:rsidRDefault="005958FC">
      <w:pPr>
        <w:bidi/>
        <w:spacing w:line="343" w:lineRule="auto"/>
        <w:ind w:left="1140" w:right="1199"/>
        <w:rPr>
          <w:rFonts w:ascii="Arial" w:eastAsia="Arial" w:hAnsi="Arial" w:cs="B Nazanin"/>
          <w:sz w:val="23"/>
          <w:rtl/>
        </w:rPr>
      </w:pPr>
      <w:r w:rsidRPr="00F3718A">
        <w:rPr>
          <w:rFonts w:ascii="Arial" w:eastAsia="Arial" w:hAnsi="Arial" w:cs="B Nazanin"/>
          <w:sz w:val="23"/>
          <w:rtl/>
        </w:rPr>
        <w:t>از رژیم غذایی رسانه ای خود آگاه باشید - بسیاری از فیلم</w:t>
      </w:r>
      <w:r w:rsidR="00060D92">
        <w:rPr>
          <w:rFonts w:ascii="Arial" w:eastAsia="Arial" w:hAnsi="Arial" w:cs="B Nazanin"/>
          <w:sz w:val="23"/>
          <w:rtl/>
        </w:rPr>
        <w:t xml:space="preserve">‌ها </w:t>
      </w:r>
      <w:r w:rsidRPr="00F3718A">
        <w:rPr>
          <w:rFonts w:ascii="Arial" w:eastAsia="Arial" w:hAnsi="Arial" w:cs="B Nazanin"/>
          <w:sz w:val="23"/>
          <w:rtl/>
        </w:rPr>
        <w:t>و سریال</w:t>
      </w:r>
      <w:r w:rsidR="00060D92">
        <w:rPr>
          <w:rFonts w:ascii="Arial" w:eastAsia="Arial" w:hAnsi="Arial" w:cs="B Nazanin"/>
          <w:sz w:val="23"/>
          <w:rtl/>
        </w:rPr>
        <w:t xml:space="preserve">‌های </w:t>
      </w:r>
      <w:r w:rsidRPr="00F3718A">
        <w:rPr>
          <w:rFonts w:ascii="Arial" w:eastAsia="Arial" w:hAnsi="Arial" w:cs="B Nazanin"/>
          <w:sz w:val="23"/>
          <w:rtl/>
        </w:rPr>
        <w:t>تلویزیونی کلیشه</w:t>
      </w:r>
      <w:r w:rsidR="00060D92">
        <w:rPr>
          <w:rFonts w:ascii="Arial" w:eastAsia="Arial" w:hAnsi="Arial" w:cs="B Nazanin"/>
          <w:sz w:val="23"/>
          <w:rtl/>
        </w:rPr>
        <w:t xml:space="preserve">‌های </w:t>
      </w:r>
      <w:r w:rsidRPr="00F3718A">
        <w:rPr>
          <w:rFonts w:ascii="Arial" w:eastAsia="Arial" w:hAnsi="Arial" w:cs="B Nazanin"/>
          <w:sz w:val="23"/>
          <w:rtl/>
        </w:rPr>
        <w:t>توهین آمیز در مورد افراد مسن را تقویت</w:t>
      </w:r>
      <w:r w:rsidR="00060D92">
        <w:rPr>
          <w:rFonts w:ascii="Arial" w:eastAsia="Arial" w:hAnsi="Arial" w:cs="B Nazanin"/>
          <w:sz w:val="23"/>
          <w:rtl/>
        </w:rPr>
        <w:t xml:space="preserve"> می‌</w:t>
      </w:r>
      <w:r w:rsidRPr="00F3718A">
        <w:rPr>
          <w:rFonts w:ascii="Arial" w:eastAsia="Arial" w:hAnsi="Arial" w:cs="B Nazanin"/>
          <w:sz w:val="23"/>
          <w:rtl/>
        </w:rPr>
        <w:t>کنند. سعی کنید داستان‌ها یا مستندهایی را که به پیری می‌پردازند با حساسیت بیشتری تماشا کنید - یا حداقل با نگاه انتقادی‌تری به آنچه که تماشا می‌کنید، بپردازید.</w:t>
      </w:r>
    </w:p>
    <w:p w14:paraId="438AD907" w14:textId="77777777" w:rsidR="0007272E" w:rsidRPr="00F3718A" w:rsidRDefault="0007272E">
      <w:pPr>
        <w:bidi/>
        <w:spacing w:line="49" w:lineRule="exact"/>
        <w:rPr>
          <w:rFonts w:ascii="Arial" w:eastAsia="Arial" w:hAnsi="Arial" w:cs="B Nazanin"/>
          <w:sz w:val="23"/>
          <w:rtl/>
        </w:rPr>
      </w:pPr>
    </w:p>
    <w:p w14:paraId="40B4C2E0" w14:textId="700AA277" w:rsidR="0007272E" w:rsidRPr="00F3718A" w:rsidRDefault="005958FC">
      <w:pPr>
        <w:bidi/>
        <w:spacing w:line="338" w:lineRule="auto"/>
        <w:ind w:left="1140" w:right="1179"/>
        <w:rPr>
          <w:rFonts w:ascii="Arial" w:eastAsia="Arial" w:hAnsi="Arial" w:cs="B Nazanin"/>
          <w:sz w:val="23"/>
          <w:rtl/>
        </w:rPr>
      </w:pPr>
      <w:r w:rsidRPr="00F3718A">
        <w:rPr>
          <w:rFonts w:ascii="Arial" w:eastAsia="Arial" w:hAnsi="Arial" w:cs="B Nazanin"/>
          <w:sz w:val="23"/>
          <w:rtl/>
        </w:rPr>
        <w:t>اگر جوان یا میانسال هستید، با افراد خارج از گروه سنی خود دوست شوید - تحقیقات نشان</w:t>
      </w:r>
      <w:r w:rsidR="00060D92">
        <w:rPr>
          <w:rFonts w:ascii="Arial" w:eastAsia="Arial" w:hAnsi="Arial" w:cs="B Nazanin"/>
          <w:sz w:val="23"/>
          <w:rtl/>
        </w:rPr>
        <w:t xml:space="preserve"> می‌</w:t>
      </w:r>
      <w:r w:rsidRPr="00F3718A">
        <w:rPr>
          <w:rFonts w:ascii="Arial" w:eastAsia="Arial" w:hAnsi="Arial" w:cs="B Nazanin"/>
          <w:sz w:val="23"/>
          <w:rtl/>
        </w:rPr>
        <w:t>دهد که انجام این کار به تنهایی</w:t>
      </w:r>
      <w:r w:rsidR="00060D92">
        <w:rPr>
          <w:rFonts w:ascii="Arial" w:eastAsia="Arial" w:hAnsi="Arial" w:cs="B Nazanin"/>
          <w:sz w:val="23"/>
          <w:rtl/>
        </w:rPr>
        <w:t xml:space="preserve"> می‌</w:t>
      </w:r>
      <w:r w:rsidRPr="00F3718A">
        <w:rPr>
          <w:rFonts w:ascii="Arial" w:eastAsia="Arial" w:hAnsi="Arial" w:cs="B Nazanin"/>
          <w:sz w:val="23"/>
          <w:rtl/>
        </w:rPr>
        <w:t>تواند انتظارات از پیری را بهبود بخشد.</w:t>
      </w:r>
    </w:p>
    <w:p w14:paraId="71A4E357" w14:textId="77777777" w:rsidR="0007272E" w:rsidRDefault="0007272E">
      <w:pPr>
        <w:bidi/>
        <w:spacing w:line="338" w:lineRule="auto"/>
        <w:ind w:left="1140" w:right="1179"/>
        <w:rPr>
          <w:rFonts w:ascii="Arial" w:eastAsia="Arial" w:hAnsi="Arial"/>
          <w:sz w:val="23"/>
          <w:rtl/>
        </w:rPr>
        <w:sectPr w:rsidR="0007272E">
          <w:pgSz w:w="11900" w:h="16838"/>
          <w:pgMar w:top="1422" w:right="1440" w:bottom="1440" w:left="1440" w:header="0" w:footer="0" w:gutter="0"/>
          <w:cols w:space="0" w:equalWidth="0">
            <w:col w:w="9019"/>
          </w:cols>
          <w:docGrid w:linePitch="360"/>
        </w:sectPr>
      </w:pPr>
    </w:p>
    <w:p w14:paraId="266C9632" w14:textId="11BA6B7F" w:rsidR="0007272E" w:rsidRPr="00F3718A" w:rsidRDefault="00F3718A">
      <w:pPr>
        <w:bidi/>
        <w:spacing w:line="0" w:lineRule="atLeast"/>
        <w:jc w:val="center"/>
        <w:rPr>
          <w:rFonts w:ascii="Arial" w:eastAsia="Arial" w:hAnsi="Arial" w:cs="B Nazanin"/>
          <w:sz w:val="23"/>
          <w:rtl/>
        </w:rPr>
      </w:pPr>
      <w:bookmarkStart w:id="267" w:name="page270"/>
      <w:bookmarkEnd w:id="267"/>
      <w:r>
        <w:rPr>
          <w:rFonts w:ascii="Arial" w:eastAsia="Arial" w:hAnsi="Arial" w:cs="B Nazanin" w:hint="cs"/>
          <w:sz w:val="23"/>
          <w:rtl/>
        </w:rPr>
        <w:lastRenderedPageBreak/>
        <w:t>اپیل</w:t>
      </w:r>
      <w:r w:rsidR="005958FC" w:rsidRPr="00F3718A">
        <w:rPr>
          <w:rFonts w:ascii="Arial" w:eastAsia="Arial" w:hAnsi="Arial" w:cs="B Nazanin"/>
          <w:sz w:val="23"/>
          <w:rtl/>
        </w:rPr>
        <w:t>وگ</w:t>
      </w:r>
      <w:r w:rsidRPr="00F3718A">
        <w:rPr>
          <w:rFonts w:ascii="Arial" w:eastAsia="Arial" w:hAnsi="Arial" w:cs="B Nazanin" w:hint="cs"/>
          <w:sz w:val="23"/>
          <w:rtl/>
        </w:rPr>
        <w:t xml:space="preserve"> (خاتمه)</w:t>
      </w:r>
    </w:p>
    <w:p w14:paraId="5B5730B7" w14:textId="77777777" w:rsidR="0007272E" w:rsidRDefault="0007272E">
      <w:pPr>
        <w:bidi/>
        <w:spacing w:line="281" w:lineRule="exact"/>
        <w:rPr>
          <w:rFonts w:ascii="Times New Roman" w:eastAsia="Times New Roman" w:hAnsi="Times New Roman"/>
          <w:rtl/>
        </w:rPr>
      </w:pPr>
    </w:p>
    <w:p w14:paraId="3AF4D078" w14:textId="48743F4E" w:rsidR="0007272E" w:rsidRPr="00F3718A" w:rsidRDefault="005958FC">
      <w:pPr>
        <w:bidi/>
        <w:spacing w:line="292" w:lineRule="auto"/>
        <w:ind w:left="720" w:right="719"/>
        <w:jc w:val="both"/>
        <w:rPr>
          <w:rFonts w:ascii="Arial" w:eastAsia="Arial" w:hAnsi="Arial" w:cs="B Nazanin"/>
          <w:sz w:val="23"/>
          <w:rtl/>
        </w:rPr>
      </w:pPr>
      <w:r w:rsidRPr="00F3718A">
        <w:rPr>
          <w:rFonts w:ascii="Arial" w:eastAsia="Arial" w:hAnsi="Arial" w:cs="B Nazanin"/>
          <w:sz w:val="23"/>
          <w:rtl/>
        </w:rPr>
        <w:t>بیایید به همونگ در ایالات متحده و سندرم مرگ ناگهانی و غیرمنتظره شبانه توسط داب تسوگ برگردیم. در طول دهه 1980</w:t>
      </w:r>
      <w:r w:rsidR="00060D92">
        <w:rPr>
          <w:rFonts w:ascii="Arial" w:eastAsia="Arial" w:hAnsi="Arial" w:cs="B Nazanin"/>
          <w:sz w:val="23"/>
          <w:rtl/>
        </w:rPr>
        <w:t xml:space="preserve"> </w:t>
      </w:r>
      <w:r w:rsidRPr="00F3718A">
        <w:rPr>
          <w:rFonts w:ascii="Arial" w:eastAsia="Arial" w:hAnsi="Arial" w:cs="B Nazanin"/>
          <w:sz w:val="23"/>
          <w:rtl/>
        </w:rPr>
        <w:t>در بدترین نقطه بحران</w:t>
      </w:r>
      <w:r w:rsidR="00060D92">
        <w:rPr>
          <w:rFonts w:ascii="Arial" w:eastAsia="Arial" w:hAnsi="Arial" w:cs="B Nazanin"/>
          <w:sz w:val="23"/>
          <w:rtl/>
        </w:rPr>
        <w:t xml:space="preserve"> </w:t>
      </w:r>
      <w:r w:rsidRPr="00F3718A">
        <w:rPr>
          <w:rFonts w:ascii="Arial" w:eastAsia="Arial" w:hAnsi="Arial" w:cs="B Nazanin"/>
          <w:sz w:val="23"/>
          <w:rtl/>
        </w:rPr>
        <w:t>باور نکردنی به نظر</w:t>
      </w:r>
      <w:r w:rsidR="00060D92">
        <w:rPr>
          <w:rFonts w:ascii="Arial" w:eastAsia="Arial" w:hAnsi="Arial" w:cs="B Nazanin"/>
          <w:sz w:val="23"/>
          <w:rtl/>
        </w:rPr>
        <w:t xml:space="preserve"> می‌</w:t>
      </w:r>
      <w:r w:rsidRPr="00F3718A">
        <w:rPr>
          <w:rFonts w:ascii="Arial" w:eastAsia="Arial" w:hAnsi="Arial" w:cs="B Nazanin"/>
          <w:sz w:val="23"/>
          <w:rtl/>
        </w:rPr>
        <w:t>رسید که اعتقاد به عذاب قریب الوقوع شما</w:t>
      </w:r>
      <w:r w:rsidR="00060D92">
        <w:rPr>
          <w:rFonts w:ascii="Arial" w:eastAsia="Arial" w:hAnsi="Arial" w:cs="B Nazanin"/>
          <w:sz w:val="23"/>
          <w:rtl/>
        </w:rPr>
        <w:t xml:space="preserve"> می‌</w:t>
      </w:r>
      <w:r w:rsidRPr="00F3718A">
        <w:rPr>
          <w:rFonts w:ascii="Arial" w:eastAsia="Arial" w:hAnsi="Arial" w:cs="B Nazanin"/>
          <w:sz w:val="23"/>
          <w:rtl/>
        </w:rPr>
        <w:t>تواند خطر واقعی مرگ و میر شما را افزایش دهد. با این حال، این پیش‌بینی مضر کاملاً با شناخت پیشرفته تأثیرات انتظارات و قدرت آن‌ها که در قرن بیست و یکم ظهور کرده است، مطابقت دارد.</w:t>
      </w:r>
    </w:p>
    <w:p w14:paraId="5CEE6C53" w14:textId="77777777" w:rsidR="0007272E" w:rsidRDefault="0007272E">
      <w:pPr>
        <w:bidi/>
        <w:spacing w:line="138" w:lineRule="exact"/>
        <w:rPr>
          <w:rFonts w:ascii="Times New Roman" w:eastAsia="Times New Roman" w:hAnsi="Times New Roman"/>
          <w:rtl/>
        </w:rPr>
      </w:pPr>
    </w:p>
    <w:p w14:paraId="41BE9919" w14:textId="7180E8B3" w:rsidR="0007272E" w:rsidRPr="00F3718A" w:rsidRDefault="005958FC">
      <w:pPr>
        <w:bidi/>
        <w:spacing w:line="270" w:lineRule="auto"/>
        <w:ind w:left="720" w:right="719" w:firstLine="300"/>
        <w:jc w:val="both"/>
        <w:rPr>
          <w:rFonts w:ascii="Arial" w:eastAsia="Arial" w:hAnsi="Arial" w:cs="B Nazanin"/>
          <w:sz w:val="23"/>
          <w:rtl/>
        </w:rPr>
      </w:pPr>
      <w:r w:rsidRPr="00F3718A">
        <w:rPr>
          <w:rFonts w:ascii="Arial" w:eastAsia="Arial" w:hAnsi="Arial" w:cs="B Nazanin"/>
          <w:sz w:val="23"/>
          <w:rtl/>
        </w:rPr>
        <w:t>با الهام از این تحقیقات، برخی از پزشکان دست به کار شده</w:t>
      </w:r>
      <w:r w:rsidR="00E54E13">
        <w:rPr>
          <w:rFonts w:ascii="Arial" w:eastAsia="Arial" w:hAnsi="Arial" w:cs="B Nazanin"/>
          <w:sz w:val="23"/>
          <w:rtl/>
        </w:rPr>
        <w:t>‌اند.</w:t>
      </w:r>
      <w:r w:rsidRPr="00F3718A">
        <w:rPr>
          <w:rFonts w:ascii="Arial" w:eastAsia="Arial" w:hAnsi="Arial" w:cs="B Nazanin"/>
          <w:sz w:val="23"/>
          <w:rtl/>
        </w:rPr>
        <w:t xml:space="preserve"> به عنوان مثال، مرکز پزشکی مرسی در کالیفرنیا، به طور فعال با شمن</w:t>
      </w:r>
      <w:r w:rsidR="00060D92">
        <w:rPr>
          <w:rFonts w:ascii="Arial" w:eastAsia="Arial" w:hAnsi="Arial" w:cs="B Nazanin"/>
          <w:sz w:val="23"/>
          <w:rtl/>
        </w:rPr>
        <w:t xml:space="preserve">‌ها </w:t>
      </w:r>
      <w:r w:rsidRPr="00F3718A">
        <w:rPr>
          <w:rFonts w:ascii="Arial" w:eastAsia="Arial" w:hAnsi="Arial" w:cs="B Nazanin"/>
          <w:sz w:val="23"/>
          <w:rtl/>
        </w:rPr>
        <w:t>برای بهبود درمان جامعه بزرگ همونگ منطقه کار</w:t>
      </w:r>
      <w:r w:rsidR="00060D92">
        <w:rPr>
          <w:rFonts w:ascii="Arial" w:eastAsia="Arial" w:hAnsi="Arial" w:cs="B Nazanin"/>
          <w:sz w:val="23"/>
          <w:rtl/>
        </w:rPr>
        <w:t xml:space="preserve"> می‌</w:t>
      </w:r>
      <w:r w:rsidRPr="00F3718A">
        <w:rPr>
          <w:rFonts w:ascii="Arial" w:eastAsia="Arial" w:hAnsi="Arial" w:cs="B Nazanin"/>
          <w:sz w:val="23"/>
          <w:rtl/>
        </w:rPr>
        <w:t>کند.</w:t>
      </w:r>
    </w:p>
    <w:p w14:paraId="480431F8" w14:textId="77777777" w:rsidR="0007272E" w:rsidRDefault="0007272E">
      <w:pPr>
        <w:bidi/>
        <w:spacing w:line="159" w:lineRule="exact"/>
        <w:rPr>
          <w:rFonts w:ascii="Times New Roman" w:eastAsia="Times New Roman" w:hAnsi="Times New Roman"/>
          <w:rtl/>
        </w:rPr>
      </w:pPr>
    </w:p>
    <w:p w14:paraId="63FDC16C" w14:textId="66DBBEF8" w:rsidR="0007272E" w:rsidRPr="00F3718A" w:rsidRDefault="005958FC">
      <w:pPr>
        <w:bidi/>
        <w:spacing w:line="271" w:lineRule="auto"/>
        <w:ind w:left="720" w:right="719" w:firstLine="300"/>
        <w:jc w:val="both"/>
        <w:rPr>
          <w:rFonts w:ascii="Arial" w:eastAsia="Arial" w:hAnsi="Arial" w:cs="B Nazanin"/>
          <w:sz w:val="23"/>
          <w:rtl/>
        </w:rPr>
      </w:pPr>
      <w:r w:rsidRPr="00F3718A">
        <w:rPr>
          <w:rFonts w:ascii="Arial" w:eastAsia="Arial" w:hAnsi="Arial" w:cs="B Nazanin"/>
          <w:sz w:val="23"/>
          <w:rtl/>
        </w:rPr>
        <w:t>با یک مطالعه موردی منفرد شروع شد، زمانی که به نظر</w:t>
      </w:r>
      <w:r w:rsidR="00060D92">
        <w:rPr>
          <w:rFonts w:ascii="Arial" w:eastAsia="Arial" w:hAnsi="Arial" w:cs="B Nazanin"/>
          <w:sz w:val="23"/>
          <w:rtl/>
        </w:rPr>
        <w:t xml:space="preserve"> می‌</w:t>
      </w:r>
      <w:r w:rsidRPr="00F3718A">
        <w:rPr>
          <w:rFonts w:ascii="Arial" w:eastAsia="Arial" w:hAnsi="Arial" w:cs="B Nazanin"/>
          <w:sz w:val="23"/>
          <w:rtl/>
        </w:rPr>
        <w:t>رسید مردی همونگ در حال مرگ بر اثر گانگرن روده است. به نظر می‌رسید که هیچ یک از درمان‌هایی که به او پیشنهاد شده بود عملی نمی‌شد، اما خیرخواهان جامعه از کارکنان خواستند به یک شفادهنده همونگ اجازه کمک بدهند. بیمارستان در نهایت تسلیم شد و شمن مراسم خود را انجام داد</w:t>
      </w:r>
      <w:r w:rsidR="00060D92">
        <w:rPr>
          <w:rFonts w:ascii="Arial" w:eastAsia="Arial" w:hAnsi="Arial" w:cs="B Nazanin"/>
          <w:sz w:val="23"/>
          <w:rtl/>
        </w:rPr>
        <w:t xml:space="preserve"> </w:t>
      </w:r>
      <w:r w:rsidRPr="00F3718A">
        <w:rPr>
          <w:rFonts w:ascii="Arial" w:eastAsia="Arial" w:hAnsi="Arial" w:cs="B Nazanin"/>
          <w:sz w:val="23"/>
          <w:rtl/>
        </w:rPr>
        <w:t>از جمله قرار دادن شمشیر بالای درب بخش برای ترساندن ارواح شیطانی. با وجود پیش‌بینی اولیه، مرد متعاقباً بهبودی کامل پیدا کرد و به عضویت فعال جامعه محلی همونگ بازگشت.</w:t>
      </w:r>
    </w:p>
    <w:p w14:paraId="18F22D45" w14:textId="77777777" w:rsidR="0007272E" w:rsidRDefault="0007272E">
      <w:pPr>
        <w:bidi/>
        <w:spacing w:line="271" w:lineRule="auto"/>
        <w:ind w:left="720" w:right="719" w:firstLine="300"/>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1DBF6C29" w14:textId="77777777" w:rsidR="0007272E" w:rsidRDefault="0007272E">
      <w:pPr>
        <w:bidi/>
        <w:spacing w:line="20" w:lineRule="exact"/>
        <w:rPr>
          <w:rFonts w:ascii="Times New Roman" w:eastAsia="Times New Roman" w:hAnsi="Times New Roman"/>
          <w:rtl/>
        </w:rPr>
      </w:pPr>
      <w:bookmarkStart w:id="268" w:name="page271"/>
      <w:bookmarkEnd w:id="268"/>
    </w:p>
    <w:p w14:paraId="53A52E4B" w14:textId="0E3CC7DF" w:rsidR="0007272E" w:rsidRDefault="005958FC">
      <w:pPr>
        <w:bidi/>
        <w:spacing w:line="288" w:lineRule="auto"/>
        <w:ind w:left="720" w:right="719" w:firstLine="300"/>
        <w:jc w:val="both"/>
        <w:rPr>
          <w:rFonts w:ascii="Arial" w:eastAsia="Arial" w:hAnsi="Arial"/>
          <w:color w:val="0000EE"/>
          <w:sz w:val="42"/>
          <w:vertAlign w:val="superscript"/>
          <w:rtl/>
        </w:rPr>
      </w:pPr>
      <w:r w:rsidRPr="00F3718A">
        <w:rPr>
          <w:rFonts w:ascii="Arial" w:eastAsia="Arial" w:hAnsi="Arial" w:cs="B Nazanin"/>
          <w:sz w:val="23"/>
          <w:rtl/>
        </w:rPr>
        <w:t>سخنگوی مرکز پزشکی مرسی توضیح داد: "پزشکان هر از گاهی این "معجزات" را تجربه</w:t>
      </w:r>
      <w:r w:rsidR="00060D92">
        <w:rPr>
          <w:rFonts w:ascii="Arial" w:eastAsia="Arial" w:hAnsi="Arial" w:cs="B Nazanin"/>
          <w:sz w:val="23"/>
          <w:rtl/>
        </w:rPr>
        <w:t xml:space="preserve"> می‌</w:t>
      </w:r>
      <w:r w:rsidRPr="00F3718A">
        <w:rPr>
          <w:rFonts w:ascii="Arial" w:eastAsia="Arial" w:hAnsi="Arial" w:cs="B Nazanin"/>
          <w:sz w:val="23"/>
          <w:rtl/>
        </w:rPr>
        <w:t>کنند. اما این مورد واقعاً قدرت این مراسم را برای آنها نشان داد. شفا فقط در مورد دارو نیست، بلکه در مورد مردم است. این مرکز متعاقباً 140 شمن را آموزش داده است تا در کنار پزشکان در بیمارستان کار کنند و از روش</w:t>
      </w:r>
      <w:r w:rsidR="00060D92">
        <w:rPr>
          <w:rFonts w:ascii="Arial" w:eastAsia="Arial" w:hAnsi="Arial" w:cs="B Nazanin"/>
          <w:sz w:val="23"/>
          <w:rtl/>
        </w:rPr>
        <w:t xml:space="preserve">‌های </w:t>
      </w:r>
      <w:r w:rsidRPr="00F3718A">
        <w:rPr>
          <w:rFonts w:ascii="Arial" w:eastAsia="Arial" w:hAnsi="Arial" w:cs="B Nazanin"/>
          <w:sz w:val="23"/>
          <w:rtl/>
        </w:rPr>
        <w:t>استاندارد پزشکی با تشریفات خود حمایت کنند. این سیاست افراد بیشتری را تشویق کرده است که به دنبال درمان از بیمارستان باشند و حداقل به طور حکایتی نحوه پاسخ بیماران به مراقبت</w:t>
      </w:r>
      <w:r w:rsidR="00060D92">
        <w:rPr>
          <w:rFonts w:ascii="Arial" w:eastAsia="Arial" w:hAnsi="Arial" w:cs="B Nazanin"/>
          <w:sz w:val="23"/>
          <w:rtl/>
        </w:rPr>
        <w:t xml:space="preserve">‌های </w:t>
      </w:r>
      <w:r w:rsidRPr="00F3718A">
        <w:rPr>
          <w:rFonts w:ascii="Arial" w:eastAsia="Arial" w:hAnsi="Arial" w:cs="B Nazanin"/>
          <w:sz w:val="23"/>
          <w:rtl/>
        </w:rPr>
        <w:t>پزشکی را بهبود بخشیده است</w:t>
      </w:r>
      <w:r>
        <w:rPr>
          <w:rFonts w:ascii="Arial" w:eastAsia="Arial" w:hAnsi="Arial"/>
          <w:sz w:val="28"/>
          <w:rtl/>
        </w:rPr>
        <w:t>.</w:t>
      </w:r>
      <w:hyperlink w:anchor="page368" w:history="1">
        <w:r>
          <w:rPr>
            <w:rFonts w:ascii="Arial" w:eastAsia="Arial" w:hAnsi="Arial"/>
            <w:color w:val="0000EE"/>
            <w:sz w:val="42"/>
            <w:vertAlign w:val="superscript"/>
            <w:rtl/>
          </w:rPr>
          <w:t>1</w:t>
        </w:r>
      </w:hyperlink>
    </w:p>
    <w:p w14:paraId="02EDE571" w14:textId="77777777" w:rsidR="0007272E" w:rsidRDefault="0007272E">
      <w:pPr>
        <w:bidi/>
        <w:spacing w:line="7" w:lineRule="exact"/>
        <w:rPr>
          <w:rFonts w:ascii="Times New Roman" w:eastAsia="Times New Roman" w:hAnsi="Times New Roman"/>
          <w:rtl/>
        </w:rPr>
      </w:pPr>
    </w:p>
    <w:p w14:paraId="7B87CCA1" w14:textId="77777777" w:rsidR="0007272E" w:rsidRDefault="005958FC">
      <w:pPr>
        <w:bidi/>
        <w:spacing w:line="0" w:lineRule="atLeast"/>
        <w:jc w:val="center"/>
        <w:rPr>
          <w:rFonts w:ascii="Arial" w:eastAsia="Arial" w:hAnsi="Arial"/>
          <w:sz w:val="30"/>
          <w:rtl/>
        </w:rPr>
      </w:pPr>
      <w:r>
        <w:rPr>
          <w:rFonts w:ascii="Arial" w:eastAsia="Arial" w:hAnsi="Arial"/>
          <w:sz w:val="30"/>
          <w:rtl/>
        </w:rPr>
        <w:t>* * *</w:t>
      </w:r>
    </w:p>
    <w:p w14:paraId="23C23F9E" w14:textId="77777777" w:rsidR="0007272E" w:rsidRDefault="0007272E">
      <w:pPr>
        <w:bidi/>
        <w:spacing w:line="199" w:lineRule="exact"/>
        <w:rPr>
          <w:rFonts w:ascii="Times New Roman" w:eastAsia="Times New Roman" w:hAnsi="Times New Roman"/>
          <w:rtl/>
        </w:rPr>
      </w:pPr>
    </w:p>
    <w:p w14:paraId="6E0F5601" w14:textId="4F53E4BA" w:rsidR="0007272E" w:rsidRPr="00F3718A" w:rsidRDefault="005958FC">
      <w:pPr>
        <w:bidi/>
        <w:spacing w:line="270" w:lineRule="auto"/>
        <w:ind w:left="720" w:right="719"/>
        <w:jc w:val="both"/>
        <w:rPr>
          <w:rFonts w:ascii="Arial" w:eastAsia="Arial" w:hAnsi="Arial" w:cs="B Nazanin"/>
          <w:sz w:val="23"/>
          <w:rtl/>
        </w:rPr>
      </w:pPr>
      <w:r w:rsidRPr="00F3718A">
        <w:rPr>
          <w:rFonts w:ascii="Arial" w:eastAsia="Arial" w:hAnsi="Arial" w:cs="B Nazanin"/>
          <w:sz w:val="23"/>
          <w:rtl/>
        </w:rPr>
        <w:t>امیدوارم پس از خواندن این کتاب، اکنون مشخص شود که همه ما به این شکل از باورهایمان شکل گرفته ایم. در حالی که این نوع وقایع ممکن است معجزه آسا به نظر برسند، اما به طرز حیرت آوری برای افراد با هر دینی یا کسانی که اصلاً دینی ندارند عادی هستند.</w:t>
      </w:r>
    </w:p>
    <w:p w14:paraId="5D635AC0" w14:textId="77777777" w:rsidR="0007272E" w:rsidRDefault="0007272E">
      <w:pPr>
        <w:bidi/>
        <w:spacing w:line="161" w:lineRule="exact"/>
        <w:rPr>
          <w:rFonts w:ascii="Times New Roman" w:eastAsia="Times New Roman" w:hAnsi="Times New Roman"/>
          <w:rtl/>
        </w:rPr>
      </w:pPr>
    </w:p>
    <w:p w14:paraId="479D514A" w14:textId="5811BC6D" w:rsidR="0007272E" w:rsidRPr="00F3718A" w:rsidRDefault="005958FC">
      <w:pPr>
        <w:bidi/>
        <w:spacing w:line="281" w:lineRule="auto"/>
        <w:ind w:left="720" w:right="719" w:firstLine="300"/>
        <w:jc w:val="both"/>
        <w:rPr>
          <w:rFonts w:ascii="Arial" w:eastAsia="Arial" w:hAnsi="Arial" w:cs="B Nazanin"/>
          <w:sz w:val="23"/>
          <w:rtl/>
        </w:rPr>
      </w:pPr>
      <w:r w:rsidRPr="00F3718A">
        <w:rPr>
          <w:rFonts w:ascii="Arial" w:eastAsia="Arial" w:hAnsi="Arial" w:cs="B Nazanin"/>
          <w:sz w:val="23"/>
          <w:rtl/>
        </w:rPr>
        <w:t>چه تحت عمل جراحی باشیم، چه از سلامت و تناسب اندام خود محافظت کنیم، چه با استرس طولانی مدت کنار بیاییم یا تحت فشار شدید کار کنیم، انتظارات ما پاسخ</w:t>
      </w:r>
      <w:r w:rsidR="00060D92">
        <w:rPr>
          <w:rFonts w:ascii="Arial" w:eastAsia="Arial" w:hAnsi="Arial" w:cs="B Nazanin"/>
          <w:sz w:val="23"/>
          <w:rtl/>
        </w:rPr>
        <w:t xml:space="preserve">‌های </w:t>
      </w:r>
      <w:r w:rsidRPr="00F3718A">
        <w:rPr>
          <w:rFonts w:ascii="Arial" w:eastAsia="Arial" w:hAnsi="Arial" w:cs="B Nazanin"/>
          <w:sz w:val="23"/>
          <w:rtl/>
        </w:rPr>
        <w:t>روانی و فیزیولوژیکی ما را به شرایطمان شکل</w:t>
      </w:r>
      <w:r w:rsidR="00060D92">
        <w:rPr>
          <w:rFonts w:ascii="Arial" w:eastAsia="Arial" w:hAnsi="Arial" w:cs="B Nazanin"/>
          <w:sz w:val="23"/>
          <w:rtl/>
        </w:rPr>
        <w:t xml:space="preserve"> می‌</w:t>
      </w:r>
      <w:r w:rsidRPr="00F3718A">
        <w:rPr>
          <w:rFonts w:ascii="Arial" w:eastAsia="Arial" w:hAnsi="Arial" w:cs="B Nazanin"/>
          <w:sz w:val="23"/>
          <w:rtl/>
        </w:rPr>
        <w:t>دهد. مغز برای انجام پیش‌بینی‌ها، با تکیه بر تجربیات قبلی خود، مشاهدات ما از دیگران و هنجارهای فرهنگی ما تکامل یافته است</w:t>
      </w:r>
      <w:r w:rsidR="00060D92">
        <w:rPr>
          <w:rFonts w:ascii="Arial" w:eastAsia="Arial" w:hAnsi="Arial" w:cs="B Nazanin"/>
          <w:sz w:val="23"/>
          <w:rtl/>
        </w:rPr>
        <w:t xml:space="preserve"> </w:t>
      </w:r>
      <w:r w:rsidRPr="00F3718A">
        <w:rPr>
          <w:rFonts w:ascii="Arial" w:eastAsia="Arial" w:hAnsi="Arial" w:cs="B Nazanin"/>
          <w:sz w:val="23"/>
          <w:rtl/>
        </w:rPr>
        <w:t>فرآیندی که زیربنای درک ما از واقعیت است و ذهن و بدن را برای هر چیزی که باید با آن روبرو شود آماده می‌کند. و ما اکنون می‌دانیم که چگونه می‌توانیم آن انتظارات را مجدداً ارزیابی کنیم تا پیش‌گویی‌های خودشکوفایی خود را ایجاد کنیم.</w:t>
      </w:r>
    </w:p>
    <w:p w14:paraId="7944600B" w14:textId="77777777" w:rsidR="0007272E" w:rsidRDefault="0007272E">
      <w:pPr>
        <w:bidi/>
        <w:spacing w:line="148" w:lineRule="exact"/>
        <w:rPr>
          <w:rFonts w:ascii="Times New Roman" w:eastAsia="Times New Roman" w:hAnsi="Times New Roman"/>
          <w:rtl/>
        </w:rPr>
      </w:pPr>
    </w:p>
    <w:p w14:paraId="4F256FDF" w14:textId="7D00B2E0" w:rsidR="0007272E" w:rsidRPr="00F3718A" w:rsidRDefault="005958FC">
      <w:pPr>
        <w:bidi/>
        <w:spacing w:line="293" w:lineRule="auto"/>
        <w:ind w:left="720" w:right="719" w:firstLine="300"/>
        <w:jc w:val="both"/>
        <w:rPr>
          <w:rFonts w:ascii="Arial" w:eastAsia="Arial" w:hAnsi="Arial" w:cs="B Nazanin"/>
          <w:sz w:val="23"/>
          <w:rtl/>
        </w:rPr>
      </w:pPr>
      <w:r w:rsidRPr="00F3718A">
        <w:rPr>
          <w:rFonts w:ascii="Arial" w:eastAsia="Arial" w:hAnsi="Arial" w:cs="B Nazanin"/>
          <w:sz w:val="23"/>
          <w:rtl/>
        </w:rPr>
        <w:t>در سرتاسر این فصل‌ها، سعی کرده‌ام روشن باشم که شناخت روزافزون تأثیرات انتظارات به هیچ وجه چالش‌های عظیمی را که جامعه ما به‌عنوان یک کل با آن روبه‌رو است و بدون شک در آینده نیز با آن مواجه خواهد شد، کم اهمیت نمی‌کند. ما نمی‌توانیم فقط بی‌اطمینانی مالی یا بی‌عدالتی اجتماعی را از بین ببریم: تأثیرات انتظار درمان همه مشکلاتی که با آن مواجه می‌شویم نیست. با این حال، آنها</w:t>
      </w:r>
      <w:r w:rsidR="00060D92">
        <w:rPr>
          <w:rFonts w:ascii="Arial" w:eastAsia="Arial" w:hAnsi="Arial" w:cs="B Nazanin"/>
          <w:sz w:val="23"/>
          <w:rtl/>
        </w:rPr>
        <w:t xml:space="preserve"> می‌</w:t>
      </w:r>
      <w:r w:rsidRPr="00F3718A">
        <w:rPr>
          <w:rFonts w:ascii="Arial" w:eastAsia="Arial" w:hAnsi="Arial" w:cs="B Nazanin"/>
          <w:sz w:val="23"/>
          <w:rtl/>
        </w:rPr>
        <w:t>توانند ابزار مفیدی برای ساخت ما باشند</w:t>
      </w:r>
    </w:p>
    <w:p w14:paraId="6A418AD0"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911" w:left="1440" w:header="0" w:footer="0" w:gutter="0"/>
          <w:cols w:space="0" w:equalWidth="0">
            <w:col w:w="9019"/>
          </w:cols>
          <w:docGrid w:linePitch="360"/>
        </w:sectPr>
      </w:pPr>
    </w:p>
    <w:p w14:paraId="6F772E5E" w14:textId="77777777" w:rsidR="0007272E" w:rsidRDefault="0007272E">
      <w:pPr>
        <w:bidi/>
        <w:spacing w:line="20" w:lineRule="exact"/>
        <w:rPr>
          <w:rFonts w:ascii="Times New Roman" w:eastAsia="Times New Roman" w:hAnsi="Times New Roman"/>
          <w:rtl/>
        </w:rPr>
      </w:pPr>
      <w:bookmarkStart w:id="269" w:name="page272"/>
      <w:bookmarkEnd w:id="269"/>
    </w:p>
    <w:p w14:paraId="4A3AC010" w14:textId="77777777" w:rsidR="0007272E" w:rsidRPr="00F3718A" w:rsidRDefault="005958FC">
      <w:pPr>
        <w:bidi/>
        <w:spacing w:line="270" w:lineRule="auto"/>
        <w:ind w:left="720" w:right="719"/>
        <w:jc w:val="both"/>
        <w:rPr>
          <w:rFonts w:ascii="Arial" w:eastAsia="Arial" w:hAnsi="Arial" w:cs="B Nazanin"/>
          <w:sz w:val="23"/>
          <w:rtl/>
        </w:rPr>
      </w:pPr>
      <w:r w:rsidRPr="00F3718A">
        <w:rPr>
          <w:rFonts w:ascii="Arial" w:eastAsia="Arial" w:hAnsi="Arial" w:cs="B Nazanin"/>
          <w:sz w:val="23"/>
          <w:rtl/>
        </w:rPr>
        <w:t>انعطاف‌پذیری شخصی خود را دارند، و گاهی اوقات حتی ممکن است به ما اجازه دهند علی‌رغم مشکلات پیشرفت کنیم، و ما را با قدرت برای ایجاد تغییر واقعی مجهز می‌کنند.</w:t>
      </w:r>
    </w:p>
    <w:p w14:paraId="4AE6FFA7" w14:textId="77777777" w:rsidR="0007272E" w:rsidRDefault="0007272E">
      <w:pPr>
        <w:bidi/>
        <w:spacing w:line="156" w:lineRule="exact"/>
        <w:rPr>
          <w:rFonts w:ascii="Times New Roman" w:eastAsia="Times New Roman" w:hAnsi="Times New Roman"/>
          <w:rtl/>
        </w:rPr>
      </w:pPr>
    </w:p>
    <w:p w14:paraId="1AEA7B58" w14:textId="77777777" w:rsidR="0007272E" w:rsidRPr="00F3718A" w:rsidRDefault="005958FC">
      <w:pPr>
        <w:bidi/>
        <w:spacing w:line="292" w:lineRule="auto"/>
        <w:ind w:left="720" w:right="719" w:firstLine="300"/>
        <w:jc w:val="both"/>
        <w:rPr>
          <w:rFonts w:ascii="Arial" w:eastAsia="Arial" w:hAnsi="Arial" w:cs="B Nazanin"/>
          <w:sz w:val="23"/>
          <w:rtl/>
        </w:rPr>
      </w:pPr>
      <w:r w:rsidRPr="00F3718A">
        <w:rPr>
          <w:rFonts w:ascii="Arial" w:eastAsia="Arial" w:hAnsi="Arial" w:cs="B Nazanin"/>
          <w:sz w:val="23"/>
          <w:rtl/>
        </w:rPr>
        <w:t xml:space="preserve">در حالت ایده‌آل، تمرین این مهارت‌ها باید به یک عادت تبدیل شود </w:t>
      </w:r>
      <w:r w:rsidRPr="00F3718A">
        <w:rPr>
          <w:rFonts w:ascii="Arial" w:eastAsia="Arial" w:hAnsi="Arial" w:hint="cs"/>
          <w:sz w:val="23"/>
          <w:rtl/>
        </w:rPr>
        <w:t>–</w:t>
      </w:r>
      <w:r w:rsidRPr="00F3718A">
        <w:rPr>
          <w:rFonts w:ascii="Arial" w:eastAsia="Arial" w:hAnsi="Arial" w:cs="B Nazanin"/>
          <w:sz w:val="23"/>
          <w:rtl/>
        </w:rPr>
        <w:t xml:space="preserve"> </w:t>
      </w:r>
      <w:r w:rsidRPr="00F3718A">
        <w:rPr>
          <w:rFonts w:ascii="Arial" w:eastAsia="Arial" w:hAnsi="Arial" w:cs="B Nazanin" w:hint="cs"/>
          <w:sz w:val="23"/>
          <w:rtl/>
        </w:rPr>
        <w:t>به</w:t>
      </w:r>
      <w:r w:rsidRPr="00F3718A">
        <w:rPr>
          <w:rFonts w:ascii="Arial" w:eastAsia="Arial" w:hAnsi="Arial" w:cs="B Nazanin"/>
          <w:sz w:val="23"/>
          <w:rtl/>
        </w:rPr>
        <w:t xml:space="preserve"> </w:t>
      </w:r>
      <w:r w:rsidRPr="00F3718A">
        <w:rPr>
          <w:rFonts w:ascii="Arial" w:eastAsia="Arial" w:hAnsi="Arial" w:cs="B Nazanin" w:hint="cs"/>
          <w:sz w:val="23"/>
          <w:rtl/>
        </w:rPr>
        <w:t>طوری</w:t>
      </w:r>
      <w:r w:rsidRPr="00F3718A">
        <w:rPr>
          <w:rFonts w:ascii="Arial" w:eastAsia="Arial" w:hAnsi="Arial" w:cs="B Nazanin"/>
          <w:sz w:val="23"/>
          <w:rtl/>
        </w:rPr>
        <w:t xml:space="preserve"> </w:t>
      </w:r>
      <w:r w:rsidRPr="00F3718A">
        <w:rPr>
          <w:rFonts w:ascii="Arial" w:eastAsia="Arial" w:hAnsi="Arial" w:cs="B Nazanin" w:hint="cs"/>
          <w:sz w:val="23"/>
          <w:rtl/>
        </w:rPr>
        <w:t>که</w:t>
      </w:r>
      <w:r w:rsidRPr="00F3718A">
        <w:rPr>
          <w:rFonts w:ascii="Arial" w:eastAsia="Arial" w:hAnsi="Arial" w:cs="B Nazanin"/>
          <w:sz w:val="23"/>
          <w:rtl/>
        </w:rPr>
        <w:t xml:space="preserve"> </w:t>
      </w:r>
      <w:r w:rsidRPr="00F3718A">
        <w:rPr>
          <w:rFonts w:ascii="Arial" w:eastAsia="Arial" w:hAnsi="Arial" w:cs="B Nazanin" w:hint="cs"/>
          <w:sz w:val="23"/>
          <w:rtl/>
        </w:rPr>
        <w:t>هر</w:t>
      </w:r>
      <w:r w:rsidRPr="00F3718A">
        <w:rPr>
          <w:rFonts w:ascii="Arial" w:eastAsia="Arial" w:hAnsi="Arial" w:cs="B Nazanin"/>
          <w:sz w:val="23"/>
          <w:rtl/>
        </w:rPr>
        <w:t xml:space="preserve"> </w:t>
      </w:r>
      <w:r w:rsidRPr="00F3718A">
        <w:rPr>
          <w:rFonts w:ascii="Arial" w:eastAsia="Arial" w:hAnsi="Arial" w:cs="B Nazanin" w:hint="cs"/>
          <w:sz w:val="23"/>
          <w:rtl/>
        </w:rPr>
        <w:t>کاری</w:t>
      </w:r>
      <w:r w:rsidRPr="00F3718A">
        <w:rPr>
          <w:rFonts w:ascii="Arial" w:eastAsia="Arial" w:hAnsi="Arial" w:cs="B Nazanin"/>
          <w:sz w:val="23"/>
          <w:rtl/>
        </w:rPr>
        <w:t xml:space="preserve"> </w:t>
      </w:r>
      <w:r w:rsidRPr="00F3718A">
        <w:rPr>
          <w:rFonts w:ascii="Arial" w:eastAsia="Arial" w:hAnsi="Arial" w:cs="B Nazanin" w:hint="cs"/>
          <w:sz w:val="23"/>
          <w:rtl/>
        </w:rPr>
        <w:t>که</w:t>
      </w:r>
      <w:r w:rsidRPr="00F3718A">
        <w:rPr>
          <w:rFonts w:ascii="Arial" w:eastAsia="Arial" w:hAnsi="Arial" w:cs="B Nazanin"/>
          <w:sz w:val="23"/>
          <w:rtl/>
        </w:rPr>
        <w:t xml:space="preserve"> </w:t>
      </w:r>
      <w:r w:rsidRPr="00F3718A">
        <w:rPr>
          <w:rFonts w:ascii="Arial" w:eastAsia="Arial" w:hAnsi="Arial" w:cs="B Nazanin" w:hint="cs"/>
          <w:sz w:val="23"/>
          <w:rtl/>
        </w:rPr>
        <w:t>انجام</w:t>
      </w:r>
      <w:r w:rsidRPr="00F3718A">
        <w:rPr>
          <w:rFonts w:ascii="Arial" w:eastAsia="Arial" w:hAnsi="Arial" w:cs="B Nazanin"/>
          <w:sz w:val="23"/>
          <w:rtl/>
        </w:rPr>
        <w:t xml:space="preserve"> </w:t>
      </w:r>
      <w:r w:rsidRPr="00F3718A">
        <w:rPr>
          <w:rFonts w:ascii="Arial" w:eastAsia="Arial" w:hAnsi="Arial" w:cs="B Nazanin" w:hint="cs"/>
          <w:sz w:val="23"/>
          <w:rtl/>
        </w:rPr>
        <w:t>می‌دهیم،</w:t>
      </w:r>
      <w:r w:rsidRPr="00F3718A">
        <w:rPr>
          <w:rFonts w:ascii="Arial" w:eastAsia="Arial" w:hAnsi="Arial" w:cs="B Nazanin"/>
          <w:sz w:val="23"/>
          <w:rtl/>
        </w:rPr>
        <w:t xml:space="preserve"> </w:t>
      </w:r>
      <w:r w:rsidRPr="00F3718A">
        <w:rPr>
          <w:rFonts w:ascii="Arial" w:eastAsia="Arial" w:hAnsi="Arial" w:cs="B Nazanin" w:hint="cs"/>
          <w:sz w:val="23"/>
          <w:rtl/>
        </w:rPr>
        <w:t>و</w:t>
      </w:r>
      <w:r w:rsidRPr="00F3718A">
        <w:rPr>
          <w:rFonts w:ascii="Arial" w:eastAsia="Arial" w:hAnsi="Arial" w:cs="B Nazanin"/>
          <w:sz w:val="23"/>
          <w:rtl/>
        </w:rPr>
        <w:t xml:space="preserve"> </w:t>
      </w:r>
      <w:r w:rsidRPr="00F3718A">
        <w:rPr>
          <w:rFonts w:ascii="Arial" w:eastAsia="Arial" w:hAnsi="Arial" w:cs="B Nazanin" w:hint="cs"/>
          <w:sz w:val="23"/>
          <w:rtl/>
        </w:rPr>
        <w:t>هر</w:t>
      </w:r>
      <w:r w:rsidRPr="00F3718A">
        <w:rPr>
          <w:rFonts w:ascii="Arial" w:eastAsia="Arial" w:hAnsi="Arial" w:cs="B Nazanin"/>
          <w:sz w:val="23"/>
          <w:rtl/>
        </w:rPr>
        <w:t xml:space="preserve"> </w:t>
      </w:r>
      <w:r w:rsidRPr="00F3718A">
        <w:rPr>
          <w:rFonts w:ascii="Arial" w:eastAsia="Arial" w:hAnsi="Arial" w:cs="B Nazanin" w:hint="cs"/>
          <w:sz w:val="23"/>
          <w:rtl/>
        </w:rPr>
        <w:t>پیام</w:t>
      </w:r>
      <w:r w:rsidRPr="00F3718A">
        <w:rPr>
          <w:rFonts w:ascii="Arial" w:eastAsia="Arial" w:hAnsi="Arial" w:cs="B Nazanin"/>
          <w:sz w:val="23"/>
          <w:rtl/>
        </w:rPr>
        <w:t xml:space="preserve"> </w:t>
      </w:r>
      <w:r w:rsidRPr="00F3718A">
        <w:rPr>
          <w:rFonts w:ascii="Arial" w:eastAsia="Arial" w:hAnsi="Arial" w:cs="B Nazanin" w:hint="cs"/>
          <w:sz w:val="23"/>
          <w:rtl/>
        </w:rPr>
        <w:t>جدیدی</w:t>
      </w:r>
      <w:r w:rsidRPr="00F3718A">
        <w:rPr>
          <w:rFonts w:ascii="Arial" w:eastAsia="Arial" w:hAnsi="Arial" w:cs="B Nazanin"/>
          <w:sz w:val="23"/>
          <w:rtl/>
        </w:rPr>
        <w:t xml:space="preserve"> </w:t>
      </w:r>
      <w:r w:rsidRPr="00F3718A">
        <w:rPr>
          <w:rFonts w:ascii="Arial" w:eastAsia="Arial" w:hAnsi="Arial" w:cs="B Nazanin" w:hint="cs"/>
          <w:sz w:val="23"/>
          <w:rtl/>
        </w:rPr>
        <w:t>که</w:t>
      </w:r>
      <w:r w:rsidRPr="00F3718A">
        <w:rPr>
          <w:rFonts w:ascii="Arial" w:eastAsia="Arial" w:hAnsi="Arial" w:cs="B Nazanin"/>
          <w:sz w:val="23"/>
          <w:rtl/>
        </w:rPr>
        <w:t xml:space="preserve"> </w:t>
      </w:r>
      <w:r w:rsidRPr="00F3718A">
        <w:rPr>
          <w:rFonts w:ascii="Arial" w:eastAsia="Arial" w:hAnsi="Arial" w:cs="B Nazanin" w:hint="cs"/>
          <w:sz w:val="23"/>
          <w:rtl/>
        </w:rPr>
        <w:t>با</w:t>
      </w:r>
      <w:r w:rsidRPr="00F3718A">
        <w:rPr>
          <w:rFonts w:ascii="Arial" w:eastAsia="Arial" w:hAnsi="Arial" w:cs="B Nazanin"/>
          <w:sz w:val="23"/>
          <w:rtl/>
        </w:rPr>
        <w:t xml:space="preserve"> </w:t>
      </w:r>
      <w:r w:rsidRPr="00F3718A">
        <w:rPr>
          <w:rFonts w:ascii="Arial" w:eastAsia="Arial" w:hAnsi="Arial" w:cs="B Nazanin" w:hint="cs"/>
          <w:sz w:val="23"/>
          <w:rtl/>
        </w:rPr>
        <w:t>آن</w:t>
      </w:r>
      <w:r w:rsidRPr="00F3718A">
        <w:rPr>
          <w:rFonts w:ascii="Arial" w:eastAsia="Arial" w:hAnsi="Arial" w:cs="B Nazanin"/>
          <w:sz w:val="23"/>
          <w:rtl/>
        </w:rPr>
        <w:t xml:space="preserve"> </w:t>
      </w:r>
      <w:r w:rsidRPr="00F3718A">
        <w:rPr>
          <w:rFonts w:ascii="Arial" w:eastAsia="Arial" w:hAnsi="Arial" w:cs="B Nazanin" w:hint="cs"/>
          <w:sz w:val="23"/>
          <w:rtl/>
        </w:rPr>
        <w:t>مواجه</w:t>
      </w:r>
      <w:r w:rsidRPr="00F3718A">
        <w:rPr>
          <w:rFonts w:ascii="Arial" w:eastAsia="Arial" w:hAnsi="Arial" w:cs="B Nazanin"/>
          <w:sz w:val="23"/>
          <w:rtl/>
        </w:rPr>
        <w:t xml:space="preserve"> </w:t>
      </w:r>
      <w:r w:rsidRPr="00F3718A">
        <w:rPr>
          <w:rFonts w:ascii="Arial" w:eastAsia="Arial" w:hAnsi="Arial" w:cs="B Nazanin" w:hint="cs"/>
          <w:sz w:val="23"/>
          <w:rtl/>
        </w:rPr>
        <w:t>می‌شویم،</w:t>
      </w:r>
      <w:r w:rsidRPr="00F3718A">
        <w:rPr>
          <w:rFonts w:ascii="Arial" w:eastAsia="Arial" w:hAnsi="Arial" w:cs="B Nazanin"/>
          <w:sz w:val="23"/>
          <w:rtl/>
        </w:rPr>
        <w:t xml:space="preserve"> </w:t>
      </w:r>
      <w:r w:rsidRPr="00F3718A">
        <w:rPr>
          <w:rFonts w:ascii="Arial" w:eastAsia="Arial" w:hAnsi="Arial" w:cs="B Nazanin" w:hint="cs"/>
          <w:sz w:val="23"/>
          <w:rtl/>
        </w:rPr>
        <w:t>چارچوب‌بندی</w:t>
      </w:r>
      <w:r w:rsidRPr="00F3718A">
        <w:rPr>
          <w:rFonts w:ascii="Arial" w:eastAsia="Arial" w:hAnsi="Arial" w:cs="B Nazanin"/>
          <w:sz w:val="23"/>
          <w:rtl/>
        </w:rPr>
        <w:t xml:space="preserve"> </w:t>
      </w:r>
      <w:r w:rsidRPr="00F3718A">
        <w:rPr>
          <w:rFonts w:ascii="Arial" w:eastAsia="Arial" w:hAnsi="Arial" w:cs="B Nazanin" w:hint="cs"/>
          <w:sz w:val="23"/>
          <w:rtl/>
        </w:rPr>
        <w:t>را</w:t>
      </w:r>
      <w:r w:rsidRPr="00F3718A">
        <w:rPr>
          <w:rFonts w:ascii="Arial" w:eastAsia="Arial" w:hAnsi="Arial" w:cs="B Nazanin"/>
          <w:sz w:val="23"/>
          <w:rtl/>
        </w:rPr>
        <w:t xml:space="preserve"> </w:t>
      </w:r>
      <w:r w:rsidRPr="00F3718A">
        <w:rPr>
          <w:rFonts w:ascii="Arial" w:eastAsia="Arial" w:hAnsi="Arial" w:cs="B Nazanin" w:hint="cs"/>
          <w:sz w:val="23"/>
          <w:rtl/>
        </w:rPr>
        <w:t>بررسی</w:t>
      </w:r>
      <w:r w:rsidRPr="00F3718A">
        <w:rPr>
          <w:rFonts w:ascii="Arial" w:eastAsia="Arial" w:hAnsi="Arial" w:cs="B Nazanin"/>
          <w:sz w:val="23"/>
          <w:rtl/>
        </w:rPr>
        <w:t xml:space="preserve"> </w:t>
      </w:r>
      <w:r w:rsidRPr="00F3718A">
        <w:rPr>
          <w:rFonts w:ascii="Arial" w:eastAsia="Arial" w:hAnsi="Arial" w:cs="B Nazanin" w:hint="cs"/>
          <w:sz w:val="23"/>
          <w:rtl/>
        </w:rPr>
        <w:t>کرده</w:t>
      </w:r>
      <w:r w:rsidRPr="00F3718A">
        <w:rPr>
          <w:rFonts w:ascii="Arial" w:eastAsia="Arial" w:hAnsi="Arial" w:cs="B Nazanin"/>
          <w:sz w:val="23"/>
          <w:rtl/>
        </w:rPr>
        <w:t xml:space="preserve"> </w:t>
      </w:r>
      <w:r w:rsidRPr="00F3718A">
        <w:rPr>
          <w:rFonts w:ascii="Arial" w:eastAsia="Arial" w:hAnsi="Arial" w:cs="B Nazanin" w:hint="cs"/>
          <w:sz w:val="23"/>
          <w:rtl/>
        </w:rPr>
        <w:t>و</w:t>
      </w:r>
      <w:r w:rsidRPr="00F3718A">
        <w:rPr>
          <w:rFonts w:ascii="Arial" w:eastAsia="Arial" w:hAnsi="Arial" w:cs="B Nazanin"/>
          <w:sz w:val="23"/>
          <w:rtl/>
        </w:rPr>
        <w:t xml:space="preserve"> </w:t>
      </w:r>
      <w:r w:rsidRPr="00F3718A">
        <w:rPr>
          <w:rFonts w:ascii="Arial" w:eastAsia="Arial" w:hAnsi="Arial" w:cs="B Nazanin" w:hint="cs"/>
          <w:sz w:val="23"/>
          <w:rtl/>
        </w:rPr>
        <w:t>زیر</w:t>
      </w:r>
      <w:r w:rsidRPr="00F3718A">
        <w:rPr>
          <w:rFonts w:ascii="Arial" w:eastAsia="Arial" w:hAnsi="Arial" w:cs="B Nazanin"/>
          <w:sz w:val="23"/>
          <w:rtl/>
        </w:rPr>
        <w:t xml:space="preserve"> </w:t>
      </w:r>
      <w:r w:rsidRPr="00F3718A">
        <w:rPr>
          <w:rFonts w:ascii="Arial" w:eastAsia="Arial" w:hAnsi="Arial" w:cs="B Nazanin" w:hint="cs"/>
          <w:sz w:val="23"/>
          <w:rtl/>
        </w:rPr>
        <w:t>سؤال</w:t>
      </w:r>
      <w:r w:rsidRPr="00F3718A">
        <w:rPr>
          <w:rFonts w:ascii="Arial" w:eastAsia="Arial" w:hAnsi="Arial" w:cs="B Nazanin"/>
          <w:sz w:val="23"/>
          <w:rtl/>
        </w:rPr>
        <w:t xml:space="preserve"> </w:t>
      </w:r>
      <w:r w:rsidRPr="00F3718A">
        <w:rPr>
          <w:rFonts w:ascii="Arial" w:eastAsia="Arial" w:hAnsi="Arial" w:cs="B Nazanin" w:hint="cs"/>
          <w:sz w:val="23"/>
          <w:rtl/>
        </w:rPr>
        <w:t>ببریم</w:t>
      </w:r>
      <w:r w:rsidRPr="00F3718A">
        <w:rPr>
          <w:rFonts w:ascii="Arial" w:eastAsia="Arial" w:hAnsi="Arial" w:cs="B Nazanin"/>
          <w:sz w:val="23"/>
          <w:rtl/>
        </w:rPr>
        <w:t xml:space="preserve"> </w:t>
      </w:r>
      <w:r w:rsidRPr="00F3718A">
        <w:rPr>
          <w:rFonts w:ascii="Arial" w:eastAsia="Arial" w:hAnsi="Arial" w:cs="B Nazanin" w:hint="cs"/>
          <w:sz w:val="23"/>
          <w:rtl/>
        </w:rPr>
        <w:t>تا</w:t>
      </w:r>
      <w:r w:rsidRPr="00F3718A">
        <w:rPr>
          <w:rFonts w:ascii="Arial" w:eastAsia="Arial" w:hAnsi="Arial" w:cs="B Nazanin"/>
          <w:sz w:val="23"/>
          <w:rtl/>
        </w:rPr>
        <w:t xml:space="preserve"> </w:t>
      </w:r>
      <w:r w:rsidRPr="00F3718A">
        <w:rPr>
          <w:rFonts w:ascii="Arial" w:eastAsia="Arial" w:hAnsi="Arial" w:cs="B Nazanin" w:hint="cs"/>
          <w:sz w:val="23"/>
          <w:rtl/>
        </w:rPr>
        <w:t>ببینیم</w:t>
      </w:r>
      <w:r w:rsidRPr="00F3718A">
        <w:rPr>
          <w:rFonts w:ascii="Arial" w:eastAsia="Arial" w:hAnsi="Arial" w:cs="B Nazanin"/>
          <w:sz w:val="23"/>
          <w:rtl/>
        </w:rPr>
        <w:t xml:space="preserve"> </w:t>
      </w:r>
      <w:r w:rsidRPr="00F3718A">
        <w:rPr>
          <w:rFonts w:ascii="Arial" w:eastAsia="Arial" w:hAnsi="Arial" w:cs="B Nazanin" w:hint="cs"/>
          <w:sz w:val="23"/>
          <w:rtl/>
        </w:rPr>
        <w:t>آیا</w:t>
      </w:r>
      <w:r w:rsidRPr="00F3718A">
        <w:rPr>
          <w:rFonts w:ascii="Arial" w:eastAsia="Arial" w:hAnsi="Arial" w:cs="B Nazanin"/>
          <w:sz w:val="23"/>
          <w:rtl/>
        </w:rPr>
        <w:t xml:space="preserve"> </w:t>
      </w:r>
      <w:r w:rsidRPr="00F3718A">
        <w:rPr>
          <w:rFonts w:ascii="Arial" w:eastAsia="Arial" w:hAnsi="Arial" w:cs="B Nazanin" w:hint="cs"/>
          <w:sz w:val="23"/>
          <w:rtl/>
        </w:rPr>
        <w:t>به‌طور</w:t>
      </w:r>
      <w:r w:rsidRPr="00F3718A">
        <w:rPr>
          <w:rFonts w:ascii="Arial" w:eastAsia="Arial" w:hAnsi="Arial" w:cs="B Nazanin"/>
          <w:sz w:val="23"/>
          <w:rtl/>
        </w:rPr>
        <w:t xml:space="preserve"> </w:t>
      </w:r>
      <w:r w:rsidRPr="00F3718A">
        <w:rPr>
          <w:rFonts w:ascii="Arial" w:eastAsia="Arial" w:hAnsi="Arial" w:cs="B Nazanin" w:hint="cs"/>
          <w:sz w:val="23"/>
          <w:rtl/>
        </w:rPr>
        <w:t>تصادف</w:t>
      </w:r>
      <w:r w:rsidRPr="00F3718A">
        <w:rPr>
          <w:rFonts w:ascii="Arial" w:eastAsia="Arial" w:hAnsi="Arial" w:cs="B Nazanin"/>
          <w:sz w:val="23"/>
          <w:rtl/>
        </w:rPr>
        <w:t>ی یک پیش‌گویی منفی خودشکوفایی و بدون مبنای عقلانی شکل می‌دهیم. من مطمئناً متوجه شده ام که انجام این کار زندگی من را تغییر داده است، زیرا برای اولین بار در مورد منشاء نوسیبو عوارض جانبی ضد افسردگی خود مطلع شدم. آگاهی از تأثیر انتظار، نحوه غذا خوردن و ورزش، نگرش من به خواب و افکارم در مورد پیری را تغییر داده است. بیشتر این کتاب در طول همه‌گیری کووید-19 نوشته شده است، و من متوجه شدم که تکنیک‌هایی که در اینجا توضیح داده شده است، اغلب برای کمک به من برای کنار آمدن با تنهایی و استرس ناشی از قرنطینه‌های مداوم بسیار ارزشمند هستند.</w:t>
      </w:r>
    </w:p>
    <w:p w14:paraId="308A91FF" w14:textId="77777777" w:rsidR="0007272E" w:rsidRDefault="0007272E">
      <w:pPr>
        <w:bidi/>
        <w:spacing w:line="130" w:lineRule="exact"/>
        <w:rPr>
          <w:rFonts w:ascii="Times New Roman" w:eastAsia="Times New Roman" w:hAnsi="Times New Roman"/>
          <w:rtl/>
        </w:rPr>
      </w:pPr>
    </w:p>
    <w:p w14:paraId="4F0FB1DC" w14:textId="08F6CE6F" w:rsidR="0007272E" w:rsidRPr="00F3718A" w:rsidRDefault="005958FC">
      <w:pPr>
        <w:bidi/>
        <w:spacing w:line="292" w:lineRule="auto"/>
        <w:ind w:left="720" w:right="719" w:firstLine="300"/>
        <w:jc w:val="both"/>
        <w:rPr>
          <w:rFonts w:ascii="Arial" w:eastAsia="Arial" w:hAnsi="Arial" w:cs="B Nazanin"/>
          <w:sz w:val="23"/>
          <w:rtl/>
        </w:rPr>
      </w:pPr>
      <w:r w:rsidRPr="00F3718A">
        <w:rPr>
          <w:rFonts w:ascii="Arial" w:eastAsia="Arial" w:hAnsi="Arial" w:cs="B Nazanin"/>
          <w:sz w:val="23"/>
          <w:rtl/>
        </w:rPr>
        <w:t>امیدوارم که این درک پیشگامانه از مغز را در زندگی خود به همان اندازه مثمر ثمر بیابید. ممکن است قبلاً مزایایی را دیده باشید. دانش قدرت است و صرف مطالعه در مورد علم تأثیر انتظارات و پیامدهای آن</w:t>
      </w:r>
      <w:r w:rsidR="00060D92">
        <w:rPr>
          <w:rFonts w:ascii="Arial" w:eastAsia="Arial" w:hAnsi="Arial" w:cs="B Nazanin"/>
          <w:sz w:val="23"/>
          <w:rtl/>
        </w:rPr>
        <w:t xml:space="preserve"> می‌</w:t>
      </w:r>
      <w:r w:rsidRPr="00F3718A">
        <w:rPr>
          <w:rFonts w:ascii="Arial" w:eastAsia="Arial" w:hAnsi="Arial" w:cs="B Nazanin"/>
          <w:sz w:val="23"/>
          <w:rtl/>
        </w:rPr>
        <w:t>تواند ذهنیت شما را تغییر دهد و تأثیر قابل اندازه</w:t>
      </w:r>
      <w:r w:rsidR="0037598F">
        <w:rPr>
          <w:rFonts w:ascii="Arial" w:eastAsia="Arial" w:hAnsi="Arial" w:cs="B Nazanin"/>
          <w:sz w:val="23"/>
          <w:rtl/>
        </w:rPr>
        <w:t xml:space="preserve">‌‌گیری </w:t>
      </w:r>
      <w:r w:rsidRPr="00F3718A">
        <w:rPr>
          <w:rFonts w:ascii="Arial" w:eastAsia="Arial" w:hAnsi="Arial" w:cs="B Nazanin"/>
          <w:sz w:val="23"/>
          <w:rtl/>
        </w:rPr>
        <w:t>بر زندگی شما داشته باشد. با این حال، اگر متوجه شدید که برای به کار بردن برخی از عناصر این تحقیق در تلاش هستید، ممکن است سه استراتژی زیر را در نظر بگیرید تا به آرامی شما را از رکود خارج کنید. مانند تمام توصیه‌های دیگر در این کتاب، این آخرین تکنیک‌ها از شواهد علمی قوی الهام گرفته شده‌اند و در کنار هم، به رایج‌ترین مشکلاتی که با آن مواجه می‌شویم، رسیدگی می‌کنند.</w:t>
      </w:r>
    </w:p>
    <w:p w14:paraId="2827370A" w14:textId="77777777" w:rsidR="0007272E" w:rsidRDefault="0007272E">
      <w:pPr>
        <w:bidi/>
        <w:spacing w:line="96" w:lineRule="exact"/>
        <w:rPr>
          <w:rFonts w:ascii="Times New Roman" w:eastAsia="Times New Roman" w:hAnsi="Times New Roman"/>
          <w:rtl/>
        </w:rPr>
      </w:pPr>
    </w:p>
    <w:p w14:paraId="0377469D" w14:textId="77777777" w:rsidR="0007272E" w:rsidRPr="00F3718A" w:rsidRDefault="005958FC">
      <w:pPr>
        <w:bidi/>
        <w:spacing w:line="0" w:lineRule="atLeast"/>
        <w:ind w:left="720"/>
        <w:rPr>
          <w:rFonts w:ascii="Arial" w:eastAsia="Arial" w:hAnsi="Arial" w:cs="B Nazanin"/>
          <w:sz w:val="23"/>
          <w:rtl/>
        </w:rPr>
      </w:pPr>
      <w:r w:rsidRPr="00F3718A">
        <w:rPr>
          <w:rFonts w:ascii="Arial" w:eastAsia="Arial" w:hAnsi="Arial" w:cs="B Nazanin"/>
          <w:sz w:val="23"/>
          <w:rtl/>
        </w:rPr>
        <w:t>به یاد داشته باشید که ذهن شما یک "کار در حال پیشرفت" است</w:t>
      </w:r>
    </w:p>
    <w:p w14:paraId="11DCAF8F" w14:textId="77777777" w:rsidR="0007272E" w:rsidRDefault="0007272E">
      <w:pPr>
        <w:bidi/>
        <w:spacing w:line="231" w:lineRule="exact"/>
        <w:rPr>
          <w:rFonts w:ascii="Times New Roman" w:eastAsia="Times New Roman" w:hAnsi="Times New Roman"/>
          <w:rtl/>
        </w:rPr>
      </w:pPr>
    </w:p>
    <w:p w14:paraId="0B157475" w14:textId="3D0A9422" w:rsidR="0007272E" w:rsidRDefault="00F3718A">
      <w:pPr>
        <w:bidi/>
        <w:spacing w:line="270" w:lineRule="auto"/>
        <w:ind w:left="720" w:right="719"/>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r w:rsidRPr="00F3718A">
        <w:rPr>
          <w:rFonts w:ascii="Arial" w:eastAsia="Arial" w:hAnsi="Arial" w:cs="B Nazanin"/>
          <w:sz w:val="23"/>
          <w:rtl/>
        </w:rPr>
        <w:t>ب</w:t>
      </w:r>
      <w:r w:rsidRPr="00F3718A">
        <w:rPr>
          <w:rFonts w:ascii="Arial" w:eastAsia="Arial" w:hAnsi="Arial" w:cs="B Nazanin" w:hint="cs"/>
          <w:sz w:val="23"/>
          <w:rtl/>
        </w:rPr>
        <w:t>ی</w:t>
      </w:r>
      <w:r w:rsidRPr="00F3718A">
        <w:rPr>
          <w:rFonts w:ascii="Arial" w:eastAsia="Arial" w:hAnsi="Arial" w:cs="B Nazanin" w:hint="eastAsia"/>
          <w:sz w:val="23"/>
          <w:rtl/>
        </w:rPr>
        <w:t>ا</w:t>
      </w:r>
      <w:r w:rsidRPr="00F3718A">
        <w:rPr>
          <w:rFonts w:ascii="Arial" w:eastAsia="Arial" w:hAnsi="Arial" w:cs="B Nazanin" w:hint="cs"/>
          <w:sz w:val="23"/>
          <w:rtl/>
        </w:rPr>
        <w:t>یی</w:t>
      </w:r>
      <w:r w:rsidRPr="00F3718A">
        <w:rPr>
          <w:rFonts w:ascii="Arial" w:eastAsia="Arial" w:hAnsi="Arial" w:cs="B Nazanin" w:hint="eastAsia"/>
          <w:sz w:val="23"/>
          <w:rtl/>
        </w:rPr>
        <w:t>د</w:t>
      </w:r>
      <w:r w:rsidRPr="00F3718A">
        <w:rPr>
          <w:rFonts w:ascii="Arial" w:eastAsia="Arial" w:hAnsi="Arial" w:cs="B Nazanin"/>
          <w:sz w:val="23"/>
          <w:rtl/>
        </w:rPr>
        <w:t xml:space="preserve"> با مفهوم نوروپلاست</w:t>
      </w:r>
      <w:r w:rsidRPr="00F3718A">
        <w:rPr>
          <w:rFonts w:ascii="Arial" w:eastAsia="Arial" w:hAnsi="Arial" w:cs="B Nazanin" w:hint="cs"/>
          <w:sz w:val="23"/>
          <w:rtl/>
        </w:rPr>
        <w:t>ی</w:t>
      </w:r>
      <w:r w:rsidRPr="00F3718A">
        <w:rPr>
          <w:rFonts w:ascii="Arial" w:eastAsia="Arial" w:hAnsi="Arial" w:cs="B Nazanin" w:hint="eastAsia"/>
          <w:sz w:val="23"/>
          <w:rtl/>
        </w:rPr>
        <w:t>س</w:t>
      </w:r>
      <w:r w:rsidRPr="00F3718A">
        <w:rPr>
          <w:rFonts w:ascii="Arial" w:eastAsia="Arial" w:hAnsi="Arial" w:cs="B Nazanin" w:hint="cs"/>
          <w:sz w:val="23"/>
          <w:rtl/>
        </w:rPr>
        <w:t>ی</w:t>
      </w:r>
      <w:r w:rsidRPr="00F3718A">
        <w:rPr>
          <w:rFonts w:ascii="Arial" w:eastAsia="Arial" w:hAnsi="Arial" w:cs="B Nazanin" w:hint="eastAsia"/>
          <w:sz w:val="23"/>
          <w:rtl/>
        </w:rPr>
        <w:t>ته</w:t>
      </w:r>
      <w:r w:rsidRPr="00F3718A">
        <w:rPr>
          <w:rFonts w:ascii="Arial" w:eastAsia="Arial" w:hAnsi="Arial" w:cs="B Nazanin"/>
          <w:sz w:val="23"/>
          <w:rtl/>
        </w:rPr>
        <w:t xml:space="preserve"> شروع کن</w:t>
      </w:r>
      <w:r w:rsidRPr="00F3718A">
        <w:rPr>
          <w:rFonts w:ascii="Arial" w:eastAsia="Arial" w:hAnsi="Arial" w:cs="B Nazanin" w:hint="cs"/>
          <w:sz w:val="23"/>
          <w:rtl/>
        </w:rPr>
        <w:t>ی</w:t>
      </w:r>
      <w:r w:rsidRPr="00F3718A">
        <w:rPr>
          <w:rFonts w:ascii="Arial" w:eastAsia="Arial" w:hAnsi="Arial" w:cs="B Nazanin" w:hint="eastAsia"/>
          <w:sz w:val="23"/>
          <w:rtl/>
        </w:rPr>
        <w:t>م</w:t>
      </w:r>
      <w:r w:rsidRPr="00F3718A">
        <w:rPr>
          <w:rFonts w:ascii="Arial" w:eastAsia="Arial" w:hAnsi="Arial" w:cs="B Nazanin"/>
          <w:sz w:val="23"/>
          <w:rtl/>
        </w:rPr>
        <w:t xml:space="preserve"> توانا</w:t>
      </w:r>
      <w:r w:rsidRPr="00F3718A">
        <w:rPr>
          <w:rFonts w:ascii="Arial" w:eastAsia="Arial" w:hAnsi="Arial" w:cs="B Nazanin" w:hint="cs"/>
          <w:sz w:val="23"/>
          <w:rtl/>
        </w:rPr>
        <w:t>یی</w:t>
      </w:r>
      <w:r w:rsidRPr="00F3718A">
        <w:rPr>
          <w:rFonts w:ascii="Arial" w:eastAsia="Arial" w:hAnsi="Arial" w:cs="B Nazanin"/>
          <w:sz w:val="23"/>
          <w:rtl/>
        </w:rPr>
        <w:t xml:space="preserve"> مغز برا</w:t>
      </w:r>
      <w:r w:rsidRPr="00F3718A">
        <w:rPr>
          <w:rFonts w:ascii="Arial" w:eastAsia="Arial" w:hAnsi="Arial" w:cs="B Nazanin" w:hint="cs"/>
          <w:sz w:val="23"/>
          <w:rtl/>
        </w:rPr>
        <w:t>ی</w:t>
      </w:r>
      <w:r w:rsidRPr="00F3718A">
        <w:rPr>
          <w:rFonts w:ascii="Arial" w:eastAsia="Arial" w:hAnsi="Arial" w:cs="B Nazanin"/>
          <w:sz w:val="23"/>
          <w:rtl/>
        </w:rPr>
        <w:t xml:space="preserve"> س</w:t>
      </w:r>
      <w:r w:rsidRPr="00F3718A">
        <w:rPr>
          <w:rFonts w:ascii="Arial" w:eastAsia="Arial" w:hAnsi="Arial" w:cs="B Nazanin" w:hint="cs"/>
          <w:sz w:val="23"/>
          <w:rtl/>
        </w:rPr>
        <w:t>ی</w:t>
      </w:r>
      <w:r w:rsidRPr="00F3718A">
        <w:rPr>
          <w:rFonts w:ascii="Arial" w:eastAsia="Arial" w:hAnsi="Arial" w:cs="B Nazanin" w:hint="eastAsia"/>
          <w:sz w:val="23"/>
          <w:rtl/>
        </w:rPr>
        <w:t>م‌کش</w:t>
      </w:r>
      <w:r w:rsidRPr="00F3718A">
        <w:rPr>
          <w:rFonts w:ascii="Arial" w:eastAsia="Arial" w:hAnsi="Arial" w:cs="B Nazanin" w:hint="cs"/>
          <w:sz w:val="23"/>
          <w:rtl/>
        </w:rPr>
        <w:t>ی</w:t>
      </w:r>
      <w:r w:rsidRPr="00F3718A">
        <w:rPr>
          <w:rFonts w:ascii="Arial" w:eastAsia="Arial" w:hAnsi="Arial" w:cs="B Nazanin"/>
          <w:sz w:val="23"/>
          <w:rtl/>
        </w:rPr>
        <w:t xml:space="preserve"> مجدد و تغ</w:t>
      </w:r>
      <w:r w:rsidRPr="00F3718A">
        <w:rPr>
          <w:rFonts w:ascii="Arial" w:eastAsia="Arial" w:hAnsi="Arial" w:cs="B Nazanin" w:hint="cs"/>
          <w:sz w:val="23"/>
          <w:rtl/>
        </w:rPr>
        <w:t>یی</w:t>
      </w:r>
      <w:r w:rsidRPr="00F3718A">
        <w:rPr>
          <w:rFonts w:ascii="Arial" w:eastAsia="Arial" w:hAnsi="Arial" w:cs="B Nazanin" w:hint="eastAsia"/>
          <w:sz w:val="23"/>
          <w:rtl/>
        </w:rPr>
        <w:t>ر</w:t>
      </w:r>
      <w:r w:rsidRPr="00F3718A">
        <w:rPr>
          <w:rFonts w:ascii="Arial" w:eastAsia="Arial" w:hAnsi="Arial" w:cs="B Nazanin"/>
          <w:sz w:val="23"/>
          <w:rtl/>
        </w:rPr>
        <w:t xml:space="preserve"> که خود م</w:t>
      </w:r>
      <w:r w:rsidRPr="00F3718A">
        <w:rPr>
          <w:rFonts w:ascii="Arial" w:eastAsia="Arial" w:hAnsi="Arial" w:cs="B Nazanin" w:hint="cs"/>
          <w:sz w:val="23"/>
          <w:rtl/>
        </w:rPr>
        <w:t>ی‌</w:t>
      </w:r>
      <w:r w:rsidRPr="00F3718A">
        <w:rPr>
          <w:rFonts w:ascii="Arial" w:eastAsia="Arial" w:hAnsi="Arial" w:cs="B Nazanin" w:hint="eastAsia"/>
          <w:sz w:val="23"/>
          <w:rtl/>
        </w:rPr>
        <w:t>تواند</w:t>
      </w:r>
      <w:r w:rsidRPr="00F3718A">
        <w:rPr>
          <w:rFonts w:ascii="Arial" w:eastAsia="Arial" w:hAnsi="Arial" w:cs="B Nazanin"/>
          <w:sz w:val="23"/>
          <w:rtl/>
        </w:rPr>
        <w:t xml:space="preserve"> تحت تأث</w:t>
      </w:r>
      <w:r w:rsidRPr="00F3718A">
        <w:rPr>
          <w:rFonts w:ascii="Arial" w:eastAsia="Arial" w:hAnsi="Arial" w:cs="B Nazanin" w:hint="cs"/>
          <w:sz w:val="23"/>
          <w:rtl/>
        </w:rPr>
        <w:t>ی</w:t>
      </w:r>
      <w:r w:rsidRPr="00F3718A">
        <w:rPr>
          <w:rFonts w:ascii="Arial" w:eastAsia="Arial" w:hAnsi="Arial" w:cs="B Nazanin" w:hint="eastAsia"/>
          <w:sz w:val="23"/>
          <w:rtl/>
        </w:rPr>
        <w:t>ر</w:t>
      </w:r>
      <w:r w:rsidRPr="00F3718A">
        <w:rPr>
          <w:rFonts w:ascii="Arial" w:eastAsia="Arial" w:hAnsi="Arial" w:cs="B Nazanin"/>
          <w:sz w:val="23"/>
          <w:rtl/>
        </w:rPr>
        <w:t xml:space="preserve"> اثر انتظار قرار گ</w:t>
      </w:r>
      <w:r w:rsidRPr="00F3718A">
        <w:rPr>
          <w:rFonts w:ascii="Arial" w:eastAsia="Arial" w:hAnsi="Arial" w:cs="B Nazanin" w:hint="cs"/>
          <w:sz w:val="23"/>
          <w:rtl/>
        </w:rPr>
        <w:t>ی</w:t>
      </w:r>
      <w:r w:rsidRPr="00F3718A">
        <w:rPr>
          <w:rFonts w:ascii="Arial" w:eastAsia="Arial" w:hAnsi="Arial" w:cs="B Nazanin" w:hint="eastAsia"/>
          <w:sz w:val="23"/>
          <w:rtl/>
        </w:rPr>
        <w:t>رد</w:t>
      </w:r>
      <w:r w:rsidRPr="00F3718A">
        <w:rPr>
          <w:rFonts w:ascii="Arial" w:eastAsia="Arial" w:hAnsi="Arial" w:cs="B Nazanin"/>
          <w:sz w:val="23"/>
          <w:rtl/>
        </w:rPr>
        <w:t>.</w:t>
      </w:r>
    </w:p>
    <w:p w14:paraId="51215138" w14:textId="77777777" w:rsidR="0007272E" w:rsidRDefault="0007272E">
      <w:pPr>
        <w:bidi/>
        <w:spacing w:line="20" w:lineRule="exact"/>
        <w:rPr>
          <w:rFonts w:ascii="Times New Roman" w:eastAsia="Times New Roman" w:hAnsi="Times New Roman"/>
          <w:rtl/>
        </w:rPr>
      </w:pPr>
      <w:bookmarkStart w:id="270" w:name="page273"/>
      <w:bookmarkEnd w:id="270"/>
    </w:p>
    <w:p w14:paraId="53FABB7D" w14:textId="76C24E27" w:rsidR="0007272E" w:rsidRDefault="005958FC" w:rsidP="00CD03D2">
      <w:pPr>
        <w:bidi/>
        <w:spacing w:line="280" w:lineRule="auto"/>
        <w:ind w:left="720" w:right="719" w:firstLine="300"/>
        <w:jc w:val="both"/>
        <w:rPr>
          <w:rFonts w:ascii="Times New Roman" w:eastAsia="Times New Roman" w:hAnsi="Times New Roman"/>
          <w:rtl/>
        </w:rPr>
      </w:pPr>
      <w:r w:rsidRPr="00F3718A">
        <w:rPr>
          <w:rFonts w:ascii="Arial" w:eastAsia="Arial" w:hAnsi="Arial" w:cs="B Nazanin"/>
          <w:sz w:val="23"/>
          <w:rtl/>
        </w:rPr>
        <w:t>در روزهای اولیه علوم اعصاب، مغزها موجوداتی ساکن هستند. در حالی که ممکن است ذهن کودکان تا حدی انعطاف پذیر باشد، ظرفیت تغییرات عصبی پس از نوجوانی ناپدید</w:t>
      </w:r>
      <w:r w:rsidR="00060D92">
        <w:rPr>
          <w:rFonts w:ascii="Arial" w:eastAsia="Arial" w:hAnsi="Arial" w:cs="B Nazanin"/>
          <w:sz w:val="23"/>
          <w:rtl/>
        </w:rPr>
        <w:t xml:space="preserve"> می‌</w:t>
      </w:r>
      <w:r w:rsidRPr="00F3718A">
        <w:rPr>
          <w:rFonts w:ascii="Arial" w:eastAsia="Arial" w:hAnsi="Arial" w:cs="B Nazanin"/>
          <w:sz w:val="23"/>
          <w:rtl/>
        </w:rPr>
        <w:t>شود و تغییر توانایی</w:t>
      </w:r>
      <w:r w:rsidR="00060D92">
        <w:rPr>
          <w:rFonts w:ascii="Arial" w:eastAsia="Arial" w:hAnsi="Arial" w:cs="B Nazanin"/>
          <w:sz w:val="23"/>
          <w:rtl/>
        </w:rPr>
        <w:t xml:space="preserve">‌ها </w:t>
      </w:r>
      <w:r w:rsidRPr="00F3718A">
        <w:rPr>
          <w:rFonts w:ascii="Arial" w:eastAsia="Arial" w:hAnsi="Arial" w:cs="B Nazanin"/>
          <w:sz w:val="23"/>
          <w:rtl/>
        </w:rPr>
        <w:t>و ویژگی</w:t>
      </w:r>
      <w:r w:rsidR="00060D92">
        <w:rPr>
          <w:rFonts w:ascii="Arial" w:eastAsia="Arial" w:hAnsi="Arial" w:cs="B Nazanin"/>
          <w:sz w:val="23"/>
          <w:rtl/>
        </w:rPr>
        <w:t xml:space="preserve">‌های </w:t>
      </w:r>
      <w:r w:rsidRPr="00F3718A">
        <w:rPr>
          <w:rFonts w:ascii="Arial" w:eastAsia="Arial" w:hAnsi="Arial" w:cs="B Nazanin"/>
          <w:sz w:val="23"/>
          <w:rtl/>
        </w:rPr>
        <w:t>شخصیتی ما را بسیار سخت</w:t>
      </w:r>
      <w:r w:rsidR="00E54E13">
        <w:rPr>
          <w:rFonts w:ascii="Arial" w:eastAsia="Arial" w:hAnsi="Arial" w:cs="B Nazanin"/>
          <w:sz w:val="23"/>
          <w:rtl/>
        </w:rPr>
        <w:t xml:space="preserve">‌‌تر </w:t>
      </w:r>
      <w:r w:rsidR="00060D92">
        <w:rPr>
          <w:rFonts w:ascii="Arial" w:eastAsia="Arial" w:hAnsi="Arial" w:cs="B Nazanin"/>
          <w:sz w:val="23"/>
          <w:rtl/>
        </w:rPr>
        <w:t>می‌</w:t>
      </w:r>
      <w:r w:rsidRPr="00F3718A">
        <w:rPr>
          <w:rFonts w:ascii="Arial" w:eastAsia="Arial" w:hAnsi="Arial" w:cs="B Nazanin"/>
          <w:sz w:val="23"/>
          <w:rtl/>
        </w:rPr>
        <w:t>کند. موسس علوم اعصاب مدرن، سانتیاگو رامون ای کاخال، در سال 1928 نوشت: «در مراکز بزرگسالان، مسیرهای عصبی چیزی ثابت، پایان یافته و تغییر ناپذیر هستند».</w:t>
      </w:r>
      <w:hyperlink w:anchor="page368" w:history="1">
        <w:r>
          <w:rPr>
            <w:rFonts w:ascii="Arial" w:eastAsia="Arial" w:hAnsi="Arial"/>
            <w:color w:val="0000EE"/>
            <w:sz w:val="42"/>
            <w:vertAlign w:val="superscript"/>
            <w:rtl/>
          </w:rPr>
          <w:t>2</w:t>
        </w:r>
        <w:r>
          <w:rPr>
            <w:rFonts w:ascii="Arial" w:eastAsia="Arial" w:hAnsi="Arial"/>
            <w:sz w:val="28"/>
            <w:rtl/>
          </w:rPr>
          <w:t xml:space="preserve"> </w:t>
        </w:r>
      </w:hyperlink>
      <w:r w:rsidR="00CD03D2" w:rsidRPr="00CD03D2">
        <w:rPr>
          <w:rtl/>
        </w:rPr>
        <w:t xml:space="preserve"> </w:t>
      </w:r>
      <w:r w:rsidR="00CD03D2" w:rsidRPr="00CD03D2">
        <w:rPr>
          <w:rFonts w:ascii="Arial" w:eastAsia="Arial" w:hAnsi="Arial" w:cs="B Nazanin"/>
          <w:sz w:val="23"/>
          <w:rtl/>
        </w:rPr>
        <w:t>هر وقت درباره تأث</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ر</w:t>
      </w:r>
      <w:r w:rsidR="00CD03D2" w:rsidRPr="00CD03D2">
        <w:rPr>
          <w:rFonts w:ascii="Arial" w:eastAsia="Arial" w:hAnsi="Arial" w:cs="B Nazanin"/>
          <w:sz w:val="23"/>
          <w:rtl/>
        </w:rPr>
        <w:t xml:space="preserve"> انتظارات صحبت م</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کنم،</w:t>
      </w:r>
      <w:r w:rsidR="00CD03D2" w:rsidRPr="00CD03D2">
        <w:rPr>
          <w:rFonts w:ascii="Arial" w:eastAsia="Arial" w:hAnsi="Arial" w:cs="B Nazanin"/>
          <w:sz w:val="23"/>
          <w:rtl/>
        </w:rPr>
        <w:t xml:space="preserve"> برخ</w:t>
      </w:r>
      <w:r w:rsidR="00CD03D2" w:rsidRPr="00CD03D2">
        <w:rPr>
          <w:rFonts w:ascii="Arial" w:eastAsia="Arial" w:hAnsi="Arial" w:cs="B Nazanin" w:hint="cs"/>
          <w:sz w:val="23"/>
          <w:rtl/>
        </w:rPr>
        <w:t>ی</w:t>
      </w:r>
      <w:r w:rsidR="00CD03D2" w:rsidRPr="00CD03D2">
        <w:rPr>
          <w:rFonts w:ascii="Arial" w:eastAsia="Arial" w:hAnsi="Arial" w:cs="B Nazanin"/>
          <w:sz w:val="23"/>
          <w:rtl/>
        </w:rPr>
        <w:t xml:space="preserve"> از شکاکان م</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پرسند</w:t>
      </w:r>
      <w:r w:rsidR="00CD03D2" w:rsidRPr="00CD03D2">
        <w:rPr>
          <w:rFonts w:ascii="Arial" w:eastAsia="Arial" w:hAnsi="Arial" w:cs="B Nazanin"/>
          <w:sz w:val="23"/>
          <w:rtl/>
        </w:rPr>
        <w:t xml:space="preserve"> که آ</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ا</w:t>
      </w:r>
      <w:r w:rsidR="00CD03D2" w:rsidRPr="00CD03D2">
        <w:rPr>
          <w:rFonts w:ascii="Arial" w:eastAsia="Arial" w:hAnsi="Arial" w:cs="B Nazanin"/>
          <w:sz w:val="23"/>
          <w:rtl/>
        </w:rPr>
        <w:t xml:space="preserve"> ما به‌طور «پ</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ش‌فرض»</w:t>
      </w:r>
      <w:r w:rsidR="00CD03D2" w:rsidRPr="00CD03D2">
        <w:rPr>
          <w:rFonts w:ascii="Arial" w:eastAsia="Arial" w:hAnsi="Arial" w:cs="B Nazanin"/>
          <w:sz w:val="23"/>
          <w:rtl/>
        </w:rPr>
        <w:t xml:space="preserve"> و ذات</w:t>
      </w:r>
      <w:r w:rsidR="00CD03D2" w:rsidRPr="00CD03D2">
        <w:rPr>
          <w:rFonts w:ascii="Arial" w:eastAsia="Arial" w:hAnsi="Arial" w:cs="B Nazanin" w:hint="cs"/>
          <w:sz w:val="23"/>
          <w:rtl/>
        </w:rPr>
        <w:t>ی</w:t>
      </w:r>
      <w:r w:rsidR="00CD03D2" w:rsidRPr="00CD03D2">
        <w:rPr>
          <w:rFonts w:ascii="Arial" w:eastAsia="Arial" w:hAnsi="Arial" w:cs="B Nazanin"/>
          <w:sz w:val="23"/>
          <w:rtl/>
        </w:rPr>
        <w:t xml:space="preserve"> برا</w:t>
      </w:r>
      <w:r w:rsidR="00CD03D2" w:rsidRPr="00CD03D2">
        <w:rPr>
          <w:rFonts w:ascii="Arial" w:eastAsia="Arial" w:hAnsi="Arial" w:cs="B Nazanin" w:hint="cs"/>
          <w:sz w:val="23"/>
          <w:rtl/>
        </w:rPr>
        <w:t>ی</w:t>
      </w:r>
      <w:r w:rsidR="00CD03D2" w:rsidRPr="00CD03D2">
        <w:rPr>
          <w:rFonts w:ascii="Arial" w:eastAsia="Arial" w:hAnsi="Arial" w:cs="B Nazanin"/>
          <w:sz w:val="23"/>
          <w:rtl/>
        </w:rPr>
        <w:t xml:space="preserve"> د</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دن</w:t>
      </w:r>
      <w:r w:rsidR="00CD03D2" w:rsidRPr="00CD03D2">
        <w:rPr>
          <w:rFonts w:ascii="Arial" w:eastAsia="Arial" w:hAnsi="Arial" w:cs="B Nazanin"/>
          <w:sz w:val="23"/>
          <w:rtl/>
        </w:rPr>
        <w:t xml:space="preserve"> دن</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ا</w:t>
      </w:r>
      <w:r w:rsidR="00CD03D2" w:rsidRPr="00CD03D2">
        <w:rPr>
          <w:rFonts w:ascii="Arial" w:eastAsia="Arial" w:hAnsi="Arial" w:cs="B Nazanin"/>
          <w:sz w:val="23"/>
          <w:rtl/>
        </w:rPr>
        <w:t xml:space="preserve"> به روش</w:t>
      </w:r>
      <w:r w:rsidR="00CD03D2" w:rsidRPr="00CD03D2">
        <w:rPr>
          <w:rFonts w:ascii="Arial" w:eastAsia="Arial" w:hAnsi="Arial" w:cs="B Nazanin" w:hint="cs"/>
          <w:sz w:val="23"/>
          <w:rtl/>
        </w:rPr>
        <w:t>ی</w:t>
      </w:r>
      <w:r w:rsidR="00CD03D2" w:rsidRPr="00CD03D2">
        <w:rPr>
          <w:rFonts w:ascii="Arial" w:eastAsia="Arial" w:hAnsi="Arial" w:cs="B Nazanin"/>
          <w:sz w:val="23"/>
          <w:rtl/>
        </w:rPr>
        <w:t xml:space="preserve"> خاص برنامه‌ر</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ز</w:t>
      </w:r>
      <w:r w:rsidR="00CD03D2" w:rsidRPr="00CD03D2">
        <w:rPr>
          <w:rFonts w:ascii="Arial" w:eastAsia="Arial" w:hAnsi="Arial" w:cs="B Nazanin" w:hint="cs"/>
          <w:sz w:val="23"/>
          <w:rtl/>
        </w:rPr>
        <w:t>ی</w:t>
      </w:r>
      <w:r w:rsidR="00CD03D2" w:rsidRPr="00CD03D2">
        <w:rPr>
          <w:rFonts w:ascii="Arial" w:eastAsia="Arial" w:hAnsi="Arial" w:cs="B Nazanin"/>
          <w:sz w:val="23"/>
          <w:rtl/>
        </w:rPr>
        <w:t xml:space="preserve"> شده‌ا</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م</w:t>
      </w:r>
      <w:r w:rsidR="00CD03D2" w:rsidRPr="00CD03D2">
        <w:rPr>
          <w:rFonts w:ascii="Arial" w:eastAsia="Arial" w:hAnsi="Arial" w:cs="B Nazanin"/>
          <w:sz w:val="23"/>
          <w:rtl/>
        </w:rPr>
        <w:t xml:space="preserve"> </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ا</w:t>
      </w:r>
      <w:r w:rsidR="00CD03D2" w:rsidRPr="00CD03D2">
        <w:rPr>
          <w:rFonts w:ascii="Arial" w:eastAsia="Arial" w:hAnsi="Arial" w:cs="B Nazanin"/>
          <w:sz w:val="23"/>
          <w:rtl/>
        </w:rPr>
        <w:t xml:space="preserve"> خ</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ر،</w:t>
      </w:r>
      <w:r w:rsidR="00CD03D2" w:rsidRPr="00CD03D2">
        <w:rPr>
          <w:rFonts w:ascii="Arial" w:eastAsia="Arial" w:hAnsi="Arial" w:cs="B Nazanin"/>
          <w:sz w:val="23"/>
          <w:rtl/>
        </w:rPr>
        <w:t xml:space="preserve"> و ا</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نکه</w:t>
      </w:r>
      <w:r w:rsidR="00CD03D2" w:rsidRPr="00CD03D2">
        <w:rPr>
          <w:rFonts w:ascii="Arial" w:eastAsia="Arial" w:hAnsi="Arial" w:cs="B Nazanin"/>
          <w:sz w:val="23"/>
          <w:rtl/>
        </w:rPr>
        <w:t xml:space="preserve"> آ</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ا</w:t>
      </w:r>
      <w:r w:rsidR="00CD03D2" w:rsidRPr="00CD03D2">
        <w:rPr>
          <w:rFonts w:ascii="Arial" w:eastAsia="Arial" w:hAnsi="Arial" w:cs="B Nazanin"/>
          <w:sz w:val="23"/>
          <w:rtl/>
        </w:rPr>
        <w:t xml:space="preserve"> برخ</w:t>
      </w:r>
      <w:r w:rsidR="00CD03D2" w:rsidRPr="00CD03D2">
        <w:rPr>
          <w:rFonts w:ascii="Arial" w:eastAsia="Arial" w:hAnsi="Arial" w:cs="B Nazanin" w:hint="cs"/>
          <w:sz w:val="23"/>
          <w:rtl/>
        </w:rPr>
        <w:t>ی</w:t>
      </w:r>
      <w:r w:rsidR="00CD03D2" w:rsidRPr="00CD03D2">
        <w:rPr>
          <w:rFonts w:ascii="Arial" w:eastAsia="Arial" w:hAnsi="Arial" w:cs="B Nazanin"/>
          <w:sz w:val="23"/>
          <w:rtl/>
        </w:rPr>
        <w:t xml:space="preserve"> انتظارات به‌قدر</w:t>
      </w:r>
      <w:r w:rsidR="00CD03D2" w:rsidRPr="00CD03D2">
        <w:rPr>
          <w:rFonts w:ascii="Arial" w:eastAsia="Arial" w:hAnsi="Arial" w:cs="B Nazanin" w:hint="cs"/>
          <w:sz w:val="23"/>
          <w:rtl/>
        </w:rPr>
        <w:t>ی</w:t>
      </w:r>
      <w:r w:rsidR="00CD03D2" w:rsidRPr="00CD03D2">
        <w:rPr>
          <w:rFonts w:ascii="Arial" w:eastAsia="Arial" w:hAnsi="Arial" w:cs="B Nazanin"/>
          <w:sz w:val="23"/>
          <w:rtl/>
        </w:rPr>
        <w:t xml:space="preserve"> عم</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ق</w:t>
      </w:r>
      <w:r w:rsidR="00CD03D2" w:rsidRPr="00CD03D2">
        <w:rPr>
          <w:rFonts w:ascii="Arial" w:eastAsia="Arial" w:hAnsi="Arial" w:cs="B Nazanin"/>
          <w:sz w:val="23"/>
          <w:rtl/>
        </w:rPr>
        <w:t xml:space="preserve"> ر</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شه‌دار</w:t>
      </w:r>
      <w:r w:rsidR="00CD03D2" w:rsidRPr="00CD03D2">
        <w:rPr>
          <w:rFonts w:ascii="Arial" w:eastAsia="Arial" w:hAnsi="Arial" w:cs="B Nazanin"/>
          <w:sz w:val="23"/>
          <w:rtl/>
        </w:rPr>
        <w:t xml:space="preserve"> هستند که تغ</w:t>
      </w:r>
      <w:r w:rsidR="00CD03D2" w:rsidRPr="00CD03D2">
        <w:rPr>
          <w:rFonts w:ascii="Arial" w:eastAsia="Arial" w:hAnsi="Arial" w:cs="B Nazanin" w:hint="cs"/>
          <w:sz w:val="23"/>
          <w:rtl/>
        </w:rPr>
        <w:t>یی</w:t>
      </w:r>
      <w:r w:rsidR="00CD03D2" w:rsidRPr="00CD03D2">
        <w:rPr>
          <w:rFonts w:ascii="Arial" w:eastAsia="Arial" w:hAnsi="Arial" w:cs="B Nazanin" w:hint="eastAsia"/>
          <w:sz w:val="23"/>
          <w:rtl/>
        </w:rPr>
        <w:t>ر</w:t>
      </w:r>
      <w:r w:rsidR="00CD03D2" w:rsidRPr="00CD03D2">
        <w:rPr>
          <w:rFonts w:ascii="Arial" w:eastAsia="Arial" w:hAnsi="Arial" w:cs="B Nazanin"/>
          <w:sz w:val="23"/>
          <w:rtl/>
        </w:rPr>
        <w:t xml:space="preserve"> آن‌ها غ</w:t>
      </w:r>
      <w:r w:rsidR="00CD03D2" w:rsidRPr="00CD03D2">
        <w:rPr>
          <w:rFonts w:ascii="Arial" w:eastAsia="Arial" w:hAnsi="Arial" w:cs="B Nazanin" w:hint="cs"/>
          <w:sz w:val="23"/>
          <w:rtl/>
        </w:rPr>
        <w:t>ی</w:t>
      </w:r>
      <w:r w:rsidR="00CD03D2" w:rsidRPr="00CD03D2">
        <w:rPr>
          <w:rFonts w:ascii="Arial" w:eastAsia="Arial" w:hAnsi="Arial" w:cs="B Nazanin" w:hint="eastAsia"/>
          <w:sz w:val="23"/>
          <w:rtl/>
        </w:rPr>
        <w:t>رممکن</w:t>
      </w:r>
      <w:r w:rsidR="00CD03D2" w:rsidRPr="00CD03D2">
        <w:rPr>
          <w:rFonts w:ascii="Arial" w:eastAsia="Arial" w:hAnsi="Arial" w:cs="B Nazanin"/>
          <w:sz w:val="23"/>
          <w:rtl/>
        </w:rPr>
        <w:t xml:space="preserve"> است.</w:t>
      </w:r>
    </w:p>
    <w:p w14:paraId="54F77B8E" w14:textId="6753D60E" w:rsidR="0007272E" w:rsidRPr="00CD03D2" w:rsidRDefault="005958FC">
      <w:pPr>
        <w:bidi/>
        <w:spacing w:line="291" w:lineRule="auto"/>
        <w:ind w:left="720" w:right="719" w:firstLine="300"/>
        <w:jc w:val="both"/>
        <w:rPr>
          <w:rFonts w:ascii="Arial" w:eastAsia="Arial" w:hAnsi="Arial" w:cs="B Nazanin"/>
          <w:sz w:val="23"/>
          <w:rtl/>
        </w:rPr>
      </w:pPr>
      <w:r w:rsidRPr="00CD03D2">
        <w:rPr>
          <w:rFonts w:ascii="Arial" w:eastAsia="Arial" w:hAnsi="Arial" w:cs="B Nazanin"/>
          <w:sz w:val="23"/>
          <w:rtl/>
        </w:rPr>
        <w:t>خوشبختانه، اکنون</w:t>
      </w:r>
      <w:r w:rsidR="00060D92">
        <w:rPr>
          <w:rFonts w:ascii="Arial" w:eastAsia="Arial" w:hAnsi="Arial" w:cs="B Nazanin"/>
          <w:sz w:val="23"/>
          <w:rtl/>
        </w:rPr>
        <w:t xml:space="preserve"> می‌</w:t>
      </w:r>
      <w:r w:rsidRPr="00CD03D2">
        <w:rPr>
          <w:rFonts w:ascii="Arial" w:eastAsia="Arial" w:hAnsi="Arial" w:cs="B Nazanin"/>
          <w:sz w:val="23"/>
          <w:rtl/>
        </w:rPr>
        <w:t>دانیم که دلیل بسیار کمی برای بدبین بودن نسبت به ظرفیت خود برای تغییر خود وجود دارد. از طریق تحقیقات دقیق، دانشمندان علوم اعصاب نشان داده‌اند که سیم‌کشی مغز دائماً در حال تغییر است</w:t>
      </w:r>
      <w:r w:rsidR="00060D92">
        <w:rPr>
          <w:rFonts w:ascii="Arial" w:eastAsia="Arial" w:hAnsi="Arial" w:cs="B Nazanin"/>
          <w:sz w:val="23"/>
          <w:rtl/>
        </w:rPr>
        <w:t xml:space="preserve"> </w:t>
      </w:r>
      <w:r w:rsidRPr="00CD03D2">
        <w:rPr>
          <w:rFonts w:ascii="Arial" w:eastAsia="Arial" w:hAnsi="Arial" w:cs="B Nazanin" w:hint="cs"/>
          <w:sz w:val="23"/>
          <w:rtl/>
        </w:rPr>
        <w:t>برخی</w:t>
      </w:r>
      <w:r w:rsidRPr="00CD03D2">
        <w:rPr>
          <w:rFonts w:ascii="Arial" w:eastAsia="Arial" w:hAnsi="Arial" w:cs="B Nazanin"/>
          <w:sz w:val="23"/>
          <w:rtl/>
        </w:rPr>
        <w:t xml:space="preserve"> </w:t>
      </w:r>
      <w:r w:rsidRPr="00CD03D2">
        <w:rPr>
          <w:rFonts w:ascii="Arial" w:eastAsia="Arial" w:hAnsi="Arial" w:cs="B Nazanin" w:hint="cs"/>
          <w:sz w:val="23"/>
          <w:rtl/>
        </w:rPr>
        <w:t>از</w:t>
      </w:r>
      <w:r w:rsidRPr="00CD03D2">
        <w:rPr>
          <w:rFonts w:ascii="Arial" w:eastAsia="Arial" w:hAnsi="Arial" w:cs="B Nazanin"/>
          <w:sz w:val="23"/>
          <w:rtl/>
        </w:rPr>
        <w:t xml:space="preserve"> </w:t>
      </w:r>
      <w:r w:rsidRPr="00CD03D2">
        <w:rPr>
          <w:rFonts w:ascii="Arial" w:eastAsia="Arial" w:hAnsi="Arial" w:cs="B Nazanin" w:hint="cs"/>
          <w:sz w:val="23"/>
          <w:rtl/>
        </w:rPr>
        <w:t>اتصالات</w:t>
      </w:r>
      <w:r w:rsidRPr="00CD03D2">
        <w:rPr>
          <w:rFonts w:ascii="Arial" w:eastAsia="Arial" w:hAnsi="Arial" w:cs="B Nazanin"/>
          <w:sz w:val="23"/>
          <w:rtl/>
        </w:rPr>
        <w:t xml:space="preserve"> </w:t>
      </w:r>
      <w:r w:rsidRPr="00CD03D2">
        <w:rPr>
          <w:rFonts w:ascii="Arial" w:eastAsia="Arial" w:hAnsi="Arial" w:cs="B Nazanin" w:hint="cs"/>
          <w:sz w:val="23"/>
          <w:rtl/>
        </w:rPr>
        <w:t>را</w:t>
      </w:r>
      <w:r w:rsidRPr="00CD03D2">
        <w:rPr>
          <w:rFonts w:ascii="Arial" w:eastAsia="Arial" w:hAnsi="Arial" w:cs="B Nazanin"/>
          <w:sz w:val="23"/>
          <w:rtl/>
        </w:rPr>
        <w:t xml:space="preserve"> </w:t>
      </w:r>
      <w:r w:rsidRPr="00CD03D2">
        <w:rPr>
          <w:rFonts w:ascii="Arial" w:eastAsia="Arial" w:hAnsi="Arial" w:cs="B Nazanin" w:hint="cs"/>
          <w:sz w:val="23"/>
          <w:rtl/>
        </w:rPr>
        <w:t>تقویت</w:t>
      </w:r>
      <w:r w:rsidRPr="00CD03D2">
        <w:rPr>
          <w:rFonts w:ascii="Arial" w:eastAsia="Arial" w:hAnsi="Arial" w:cs="B Nazanin"/>
          <w:sz w:val="23"/>
          <w:rtl/>
        </w:rPr>
        <w:t xml:space="preserve"> </w:t>
      </w:r>
      <w:r w:rsidRPr="00CD03D2">
        <w:rPr>
          <w:rFonts w:ascii="Arial" w:eastAsia="Arial" w:hAnsi="Arial" w:cs="B Nazanin" w:hint="cs"/>
          <w:sz w:val="23"/>
          <w:rtl/>
        </w:rPr>
        <w:t>می‌کند</w:t>
      </w:r>
      <w:r w:rsidRPr="00CD03D2">
        <w:rPr>
          <w:rFonts w:ascii="Arial" w:eastAsia="Arial" w:hAnsi="Arial" w:cs="B Nazanin"/>
          <w:sz w:val="23"/>
          <w:rtl/>
        </w:rPr>
        <w:t xml:space="preserve"> </w:t>
      </w:r>
      <w:r w:rsidRPr="00CD03D2">
        <w:rPr>
          <w:rFonts w:ascii="Arial" w:eastAsia="Arial" w:hAnsi="Arial" w:cs="B Nazanin" w:hint="cs"/>
          <w:sz w:val="23"/>
          <w:rtl/>
        </w:rPr>
        <w:t>و</w:t>
      </w:r>
      <w:r w:rsidRPr="00CD03D2">
        <w:rPr>
          <w:rFonts w:ascii="Arial" w:eastAsia="Arial" w:hAnsi="Arial" w:cs="B Nazanin"/>
          <w:sz w:val="23"/>
          <w:rtl/>
        </w:rPr>
        <w:t xml:space="preserve"> </w:t>
      </w:r>
      <w:r w:rsidRPr="00CD03D2">
        <w:rPr>
          <w:rFonts w:ascii="Arial" w:eastAsia="Arial" w:hAnsi="Arial" w:cs="B Nazanin" w:hint="cs"/>
          <w:sz w:val="23"/>
          <w:rtl/>
        </w:rPr>
        <w:t>برخی</w:t>
      </w:r>
      <w:r w:rsidRPr="00CD03D2">
        <w:rPr>
          <w:rFonts w:ascii="Arial" w:eastAsia="Arial" w:hAnsi="Arial" w:cs="B Nazanin"/>
          <w:sz w:val="23"/>
          <w:rtl/>
        </w:rPr>
        <w:t xml:space="preserve"> </w:t>
      </w:r>
      <w:r w:rsidRPr="00CD03D2">
        <w:rPr>
          <w:rFonts w:ascii="Arial" w:eastAsia="Arial" w:hAnsi="Arial" w:cs="B Nazanin" w:hint="cs"/>
          <w:sz w:val="23"/>
          <w:rtl/>
        </w:rPr>
        <w:t>دیگر</w:t>
      </w:r>
      <w:r w:rsidRPr="00CD03D2">
        <w:rPr>
          <w:rFonts w:ascii="Arial" w:eastAsia="Arial" w:hAnsi="Arial" w:cs="B Nazanin"/>
          <w:sz w:val="23"/>
          <w:rtl/>
        </w:rPr>
        <w:t xml:space="preserve"> </w:t>
      </w:r>
      <w:r w:rsidRPr="00CD03D2">
        <w:rPr>
          <w:rFonts w:ascii="Arial" w:eastAsia="Arial" w:hAnsi="Arial" w:cs="B Nazanin" w:hint="cs"/>
          <w:sz w:val="23"/>
          <w:rtl/>
        </w:rPr>
        <w:t>را</w:t>
      </w:r>
      <w:r w:rsidRPr="00CD03D2">
        <w:rPr>
          <w:rFonts w:ascii="Arial" w:eastAsia="Arial" w:hAnsi="Arial" w:cs="B Nazanin"/>
          <w:sz w:val="23"/>
          <w:rtl/>
        </w:rPr>
        <w:t xml:space="preserve"> </w:t>
      </w:r>
      <w:r w:rsidRPr="00CD03D2">
        <w:rPr>
          <w:rFonts w:ascii="Arial" w:eastAsia="Arial" w:hAnsi="Arial" w:cs="B Nazanin" w:hint="cs"/>
          <w:sz w:val="23"/>
          <w:rtl/>
        </w:rPr>
        <w:t>قطع</w:t>
      </w:r>
      <w:r w:rsidRPr="00CD03D2">
        <w:rPr>
          <w:rFonts w:ascii="Arial" w:eastAsia="Arial" w:hAnsi="Arial" w:cs="B Nazanin"/>
          <w:sz w:val="23"/>
          <w:rtl/>
        </w:rPr>
        <w:t xml:space="preserve"> </w:t>
      </w:r>
      <w:r w:rsidRPr="00CD03D2">
        <w:rPr>
          <w:rFonts w:ascii="Arial" w:eastAsia="Arial" w:hAnsi="Arial" w:cs="B Nazanin" w:hint="cs"/>
          <w:sz w:val="23"/>
          <w:rtl/>
        </w:rPr>
        <w:t>می‌کند،</w:t>
      </w:r>
      <w:r w:rsidRPr="00CD03D2">
        <w:rPr>
          <w:rFonts w:ascii="Arial" w:eastAsia="Arial" w:hAnsi="Arial" w:cs="B Nazanin"/>
          <w:sz w:val="23"/>
          <w:rtl/>
        </w:rPr>
        <w:t xml:space="preserve"> </w:t>
      </w:r>
      <w:r w:rsidRPr="00CD03D2">
        <w:rPr>
          <w:rFonts w:ascii="Arial" w:eastAsia="Arial" w:hAnsi="Arial" w:cs="B Nazanin" w:hint="cs"/>
          <w:sz w:val="23"/>
          <w:rtl/>
        </w:rPr>
        <w:t>و</w:t>
      </w:r>
      <w:r w:rsidRPr="00CD03D2">
        <w:rPr>
          <w:rFonts w:ascii="Arial" w:eastAsia="Arial" w:hAnsi="Arial" w:cs="B Nazanin"/>
          <w:sz w:val="23"/>
          <w:rtl/>
        </w:rPr>
        <w:t xml:space="preserve"> </w:t>
      </w:r>
      <w:r w:rsidRPr="00CD03D2">
        <w:rPr>
          <w:rFonts w:ascii="Arial" w:eastAsia="Arial" w:hAnsi="Arial" w:cs="B Nazanin" w:hint="cs"/>
          <w:sz w:val="23"/>
          <w:rtl/>
        </w:rPr>
        <w:t>گاهی</w:t>
      </w:r>
      <w:r w:rsidRPr="00CD03D2">
        <w:rPr>
          <w:rFonts w:ascii="Arial" w:eastAsia="Arial" w:hAnsi="Arial" w:cs="B Nazanin"/>
          <w:sz w:val="23"/>
          <w:rtl/>
        </w:rPr>
        <w:t xml:space="preserve"> </w:t>
      </w:r>
      <w:r w:rsidRPr="00CD03D2">
        <w:rPr>
          <w:rFonts w:ascii="Arial" w:eastAsia="Arial" w:hAnsi="Arial" w:cs="B Nazanin" w:hint="cs"/>
          <w:sz w:val="23"/>
          <w:rtl/>
        </w:rPr>
        <w:t>اوقات</w:t>
      </w:r>
      <w:r w:rsidRPr="00CD03D2">
        <w:rPr>
          <w:rFonts w:ascii="Arial" w:eastAsia="Arial" w:hAnsi="Arial" w:cs="B Nazanin"/>
          <w:sz w:val="23"/>
          <w:rtl/>
        </w:rPr>
        <w:t xml:space="preserve"> </w:t>
      </w:r>
      <w:r w:rsidRPr="00CD03D2">
        <w:rPr>
          <w:rFonts w:ascii="Arial" w:eastAsia="Arial" w:hAnsi="Arial" w:cs="B Nazanin" w:hint="cs"/>
          <w:sz w:val="23"/>
          <w:rtl/>
        </w:rPr>
        <w:t>شبکه‌ه</w:t>
      </w:r>
      <w:r w:rsidRPr="00CD03D2">
        <w:rPr>
          <w:rFonts w:ascii="Arial" w:eastAsia="Arial" w:hAnsi="Arial" w:cs="B Nazanin"/>
          <w:sz w:val="23"/>
          <w:rtl/>
        </w:rPr>
        <w:t>ای کاملاً جدیدی را در پاسخ به شرایط شما اضافه می‌کند. این ارتباطات سپس توانایی</w:t>
      </w:r>
      <w:r w:rsidR="00060D92">
        <w:rPr>
          <w:rFonts w:ascii="Arial" w:eastAsia="Arial" w:hAnsi="Arial" w:cs="B Nazanin"/>
          <w:sz w:val="23"/>
          <w:rtl/>
        </w:rPr>
        <w:t xml:space="preserve">‌های </w:t>
      </w:r>
      <w:r w:rsidRPr="00CD03D2">
        <w:rPr>
          <w:rFonts w:ascii="Arial" w:eastAsia="Arial" w:hAnsi="Arial" w:cs="B Nazanin"/>
          <w:sz w:val="23"/>
          <w:rtl/>
        </w:rPr>
        <w:t>شما را تعیین</w:t>
      </w:r>
      <w:r w:rsidR="00060D92">
        <w:rPr>
          <w:rFonts w:ascii="Arial" w:eastAsia="Arial" w:hAnsi="Arial" w:cs="B Nazanin"/>
          <w:sz w:val="23"/>
          <w:rtl/>
        </w:rPr>
        <w:t xml:space="preserve"> می‌</w:t>
      </w:r>
      <w:r w:rsidRPr="00CD03D2">
        <w:rPr>
          <w:rFonts w:ascii="Arial" w:eastAsia="Arial" w:hAnsi="Arial" w:cs="B Nazanin"/>
          <w:sz w:val="23"/>
          <w:rtl/>
        </w:rPr>
        <w:t>کند. در شدیدترین حالت، این فرآیند به افرادی که ناشنوا یا نابینا متولد شده</w:t>
      </w:r>
      <w:r w:rsidR="0037598F">
        <w:rPr>
          <w:rFonts w:ascii="Arial" w:eastAsia="Arial" w:hAnsi="Arial" w:cs="B Nazanin"/>
          <w:sz w:val="23"/>
          <w:rtl/>
        </w:rPr>
        <w:t xml:space="preserve">‌اند </w:t>
      </w:r>
      <w:r w:rsidRPr="00CD03D2">
        <w:rPr>
          <w:rFonts w:ascii="Arial" w:eastAsia="Arial" w:hAnsi="Arial" w:cs="B Nazanin"/>
          <w:sz w:val="23"/>
          <w:rtl/>
        </w:rPr>
        <w:t>اجازه</w:t>
      </w:r>
      <w:r w:rsidR="00060D92">
        <w:rPr>
          <w:rFonts w:ascii="Arial" w:eastAsia="Arial" w:hAnsi="Arial" w:cs="B Nazanin"/>
          <w:sz w:val="23"/>
          <w:rtl/>
        </w:rPr>
        <w:t xml:space="preserve"> می‌</w:t>
      </w:r>
      <w:r w:rsidRPr="00CD03D2">
        <w:rPr>
          <w:rFonts w:ascii="Arial" w:eastAsia="Arial" w:hAnsi="Arial" w:cs="B Nazanin"/>
          <w:sz w:val="23"/>
          <w:rtl/>
        </w:rPr>
        <w:t>دهد تا با کاشت حلزون یا شبکیه سازگار شوند. در حالی که مغز آنها در ابتدا قادر به درک اطلاعات جدید نیست، به زودی برای ساختن صداها و تصاویر دوباره سیم کشی</w:t>
      </w:r>
      <w:r w:rsidR="00060D92">
        <w:rPr>
          <w:rFonts w:ascii="Arial" w:eastAsia="Arial" w:hAnsi="Arial" w:cs="B Nazanin"/>
          <w:sz w:val="23"/>
          <w:rtl/>
        </w:rPr>
        <w:t xml:space="preserve"> می‌</w:t>
      </w:r>
      <w:r w:rsidRPr="00CD03D2">
        <w:rPr>
          <w:rFonts w:ascii="Arial" w:eastAsia="Arial" w:hAnsi="Arial" w:cs="B Nazanin"/>
          <w:sz w:val="23"/>
          <w:rtl/>
        </w:rPr>
        <w:t>کنند. اما به اصطلاح نوروپلاستیسیته زمانی اتفاق</w:t>
      </w:r>
      <w:r w:rsidR="00060D92">
        <w:rPr>
          <w:rFonts w:ascii="Arial" w:eastAsia="Arial" w:hAnsi="Arial" w:cs="B Nazanin"/>
          <w:sz w:val="23"/>
          <w:rtl/>
        </w:rPr>
        <w:t xml:space="preserve"> می‌</w:t>
      </w:r>
      <w:r w:rsidRPr="00CD03D2">
        <w:rPr>
          <w:rFonts w:ascii="Arial" w:eastAsia="Arial" w:hAnsi="Arial" w:cs="B Nazanin"/>
          <w:sz w:val="23"/>
          <w:rtl/>
        </w:rPr>
        <w:t>افتد که ما یک مهارت جدید را یاد بگیریم. حتی برخی از ویژگی</w:t>
      </w:r>
      <w:r w:rsidR="00060D92">
        <w:rPr>
          <w:rFonts w:ascii="Arial" w:eastAsia="Arial" w:hAnsi="Arial" w:cs="B Nazanin"/>
          <w:sz w:val="23"/>
          <w:rtl/>
        </w:rPr>
        <w:t xml:space="preserve">‌های </w:t>
      </w:r>
      <w:r w:rsidRPr="00CD03D2">
        <w:rPr>
          <w:rFonts w:ascii="Arial" w:eastAsia="Arial" w:hAnsi="Arial" w:cs="B Nazanin"/>
          <w:sz w:val="23"/>
          <w:rtl/>
        </w:rPr>
        <w:t>شخصیتی مانند روان رنجوری یا درون گرایی که زمانی تصور</w:t>
      </w:r>
      <w:r w:rsidR="00060D92">
        <w:rPr>
          <w:rFonts w:ascii="Arial" w:eastAsia="Arial" w:hAnsi="Arial" w:cs="B Nazanin"/>
          <w:sz w:val="23"/>
          <w:rtl/>
        </w:rPr>
        <w:t xml:space="preserve"> می‌</w:t>
      </w:r>
      <w:r w:rsidRPr="00CD03D2">
        <w:rPr>
          <w:rFonts w:ascii="Arial" w:eastAsia="Arial" w:hAnsi="Arial" w:cs="B Nazanin"/>
          <w:sz w:val="23"/>
          <w:rtl/>
        </w:rPr>
        <w:t>شد کاملاً غیرقابل حرکت هستند،</w:t>
      </w:r>
      <w:r w:rsidR="00060D92">
        <w:rPr>
          <w:rFonts w:ascii="Arial" w:eastAsia="Arial" w:hAnsi="Arial" w:cs="B Nazanin"/>
          <w:sz w:val="23"/>
          <w:rtl/>
        </w:rPr>
        <w:t xml:space="preserve"> می‌</w:t>
      </w:r>
      <w:r w:rsidRPr="00CD03D2">
        <w:rPr>
          <w:rFonts w:ascii="Arial" w:eastAsia="Arial" w:hAnsi="Arial" w:cs="B Nazanin"/>
          <w:sz w:val="23"/>
          <w:rtl/>
        </w:rPr>
        <w:t>توانند در طول زندگی تغییر کنند.</w:t>
      </w:r>
    </w:p>
    <w:p w14:paraId="354BEBED" w14:textId="77777777" w:rsidR="0007272E" w:rsidRDefault="0007272E">
      <w:pPr>
        <w:bidi/>
        <w:spacing w:line="147" w:lineRule="exact"/>
        <w:rPr>
          <w:rFonts w:ascii="Times New Roman" w:eastAsia="Times New Roman" w:hAnsi="Times New Roman"/>
          <w:rtl/>
        </w:rPr>
      </w:pPr>
    </w:p>
    <w:p w14:paraId="3CA6A7CF" w14:textId="52FF28AD" w:rsidR="0007272E" w:rsidRPr="00CD03D2" w:rsidRDefault="005958FC">
      <w:pPr>
        <w:bidi/>
        <w:spacing w:line="293" w:lineRule="auto"/>
        <w:ind w:left="720" w:right="719" w:firstLine="300"/>
        <w:jc w:val="both"/>
        <w:rPr>
          <w:rFonts w:ascii="Arial" w:eastAsia="Arial" w:hAnsi="Arial" w:cs="B Nazanin"/>
          <w:sz w:val="23"/>
          <w:rtl/>
        </w:rPr>
      </w:pPr>
      <w:r w:rsidRPr="00CD03D2">
        <w:rPr>
          <w:rFonts w:ascii="Arial" w:eastAsia="Arial" w:hAnsi="Arial" w:cs="B Nazanin"/>
          <w:sz w:val="23"/>
          <w:rtl/>
        </w:rPr>
        <w:t>وضعیت فعلی شما هر چه که باشد، مغز شما ممکن است بسیار انعطاف پذیرتر از آن چیزی باشد که فکر</w:t>
      </w:r>
      <w:r w:rsidR="00060D92">
        <w:rPr>
          <w:rFonts w:ascii="Arial" w:eastAsia="Arial" w:hAnsi="Arial" w:cs="B Nazanin"/>
          <w:sz w:val="23"/>
          <w:rtl/>
        </w:rPr>
        <w:t xml:space="preserve"> می‌</w:t>
      </w:r>
      <w:r w:rsidRPr="00CD03D2">
        <w:rPr>
          <w:rFonts w:ascii="Arial" w:eastAsia="Arial" w:hAnsi="Arial" w:cs="B Nazanin"/>
          <w:sz w:val="23"/>
          <w:rtl/>
        </w:rPr>
        <w:t>کنید. و اگر نگرش‌های خاصی داشته باشید، ایجاد تغییر آسان‌تر خواهد بود. کارول دوک از دانشگاه استنفورد دریافته است که برخی افراد معتقدند توانایی</w:t>
      </w:r>
      <w:r w:rsidR="00060D92">
        <w:rPr>
          <w:rFonts w:ascii="Arial" w:eastAsia="Arial" w:hAnsi="Arial" w:cs="B Nazanin"/>
          <w:sz w:val="23"/>
          <w:rtl/>
        </w:rPr>
        <w:t xml:space="preserve">‌های </w:t>
      </w:r>
      <w:r w:rsidRPr="00CD03D2">
        <w:rPr>
          <w:rFonts w:ascii="Arial" w:eastAsia="Arial" w:hAnsi="Arial" w:cs="B Nazanin"/>
          <w:sz w:val="23"/>
          <w:rtl/>
        </w:rPr>
        <w:t>آنها ثابت و تغییرناپذیر است: یا در کاری خوب هستند یا خیر. دیگران بدون توجه به استعداد اولیه آنها به ظرفیت خود برای پیشرفت اعتقاد دارند. که در</w:t>
      </w:r>
    </w:p>
    <w:p w14:paraId="60807954" w14:textId="77777777" w:rsidR="0007272E" w:rsidRDefault="0007272E">
      <w:pPr>
        <w:bidi/>
        <w:spacing w:line="293" w:lineRule="auto"/>
        <w:ind w:left="720" w:right="719" w:firstLine="300"/>
        <w:jc w:val="both"/>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3BBB7025" w14:textId="77777777" w:rsidR="0007272E" w:rsidRDefault="0007272E">
      <w:pPr>
        <w:bidi/>
        <w:spacing w:line="20" w:lineRule="exact"/>
        <w:rPr>
          <w:rFonts w:ascii="Times New Roman" w:eastAsia="Times New Roman" w:hAnsi="Times New Roman"/>
          <w:rtl/>
        </w:rPr>
      </w:pPr>
      <w:bookmarkStart w:id="271" w:name="page274"/>
      <w:bookmarkEnd w:id="271"/>
    </w:p>
    <w:p w14:paraId="20CA131C" w14:textId="27BD3514" w:rsidR="0007272E" w:rsidRPr="00CD03D2" w:rsidRDefault="005958FC">
      <w:pPr>
        <w:bidi/>
        <w:spacing w:line="269" w:lineRule="auto"/>
        <w:ind w:left="720" w:right="739"/>
        <w:jc w:val="both"/>
        <w:rPr>
          <w:rFonts w:ascii="Arial" w:eastAsia="Arial" w:hAnsi="Arial" w:cs="B Nazanin"/>
          <w:sz w:val="23"/>
          <w:rtl/>
        </w:rPr>
      </w:pPr>
      <w:r w:rsidRPr="00CD03D2">
        <w:rPr>
          <w:rFonts w:ascii="Arial" w:eastAsia="Arial" w:hAnsi="Arial" w:cs="B Nazanin"/>
          <w:sz w:val="23"/>
          <w:rtl/>
        </w:rPr>
        <w:t>به طور کلی، افرادی که دارای "ذهن رشد" هستند، نسبت به افراد دارای "ذهنیت ثابت" سریعتر پیشرفت</w:t>
      </w:r>
      <w:r w:rsidR="00060D92">
        <w:rPr>
          <w:rFonts w:ascii="Arial" w:eastAsia="Arial" w:hAnsi="Arial" w:cs="B Nazanin"/>
          <w:sz w:val="23"/>
          <w:rtl/>
        </w:rPr>
        <w:t xml:space="preserve"> می‌</w:t>
      </w:r>
      <w:r w:rsidRPr="00CD03D2">
        <w:rPr>
          <w:rFonts w:ascii="Arial" w:eastAsia="Arial" w:hAnsi="Arial" w:cs="B Nazanin"/>
          <w:sz w:val="23"/>
          <w:rtl/>
        </w:rPr>
        <w:t>کنند.</w:t>
      </w:r>
    </w:p>
    <w:p w14:paraId="034BE095" w14:textId="77777777" w:rsidR="0007272E" w:rsidRDefault="0007272E">
      <w:pPr>
        <w:bidi/>
        <w:spacing w:line="157" w:lineRule="exact"/>
        <w:rPr>
          <w:rFonts w:ascii="Times New Roman" w:eastAsia="Times New Roman" w:hAnsi="Times New Roman"/>
          <w:rtl/>
        </w:rPr>
      </w:pPr>
    </w:p>
    <w:p w14:paraId="10F36B94" w14:textId="5B633757" w:rsidR="0007272E" w:rsidRDefault="005958FC">
      <w:pPr>
        <w:bidi/>
        <w:spacing w:line="270" w:lineRule="auto"/>
        <w:ind w:left="720" w:right="719" w:firstLine="300"/>
        <w:jc w:val="both"/>
        <w:rPr>
          <w:rFonts w:ascii="Arial" w:eastAsia="Arial" w:hAnsi="Arial"/>
          <w:color w:val="0000EE"/>
          <w:sz w:val="44"/>
          <w:vertAlign w:val="superscript"/>
          <w:rtl/>
        </w:rPr>
      </w:pPr>
      <w:r w:rsidRPr="00CD03D2">
        <w:rPr>
          <w:rFonts w:ascii="Arial" w:eastAsia="Arial" w:hAnsi="Arial" w:cs="B Nazanin"/>
          <w:sz w:val="23"/>
          <w:rtl/>
        </w:rPr>
        <w:t>طرز فکر رشد در آموزش به خوبی شناخته شده است، اما اکنون آشکار شده است که درک افراد از انعطاف پذیری ذاتی مغز</w:t>
      </w:r>
      <w:r w:rsidR="00060D92">
        <w:rPr>
          <w:rFonts w:ascii="Arial" w:eastAsia="Arial" w:hAnsi="Arial" w:cs="B Nazanin"/>
          <w:sz w:val="23"/>
          <w:rtl/>
        </w:rPr>
        <w:t xml:space="preserve"> می‌</w:t>
      </w:r>
      <w:r w:rsidRPr="00CD03D2">
        <w:rPr>
          <w:rFonts w:ascii="Arial" w:eastAsia="Arial" w:hAnsi="Arial" w:cs="B Nazanin"/>
          <w:sz w:val="23"/>
          <w:rtl/>
        </w:rPr>
        <w:t>تواند پیامدهای گسترده ای برای بسیاری از انواع دیگر تغییرات شخصی داشته باشد. افرادی که دارای اضطراب یا افسردگی هستند، برای مثال، اگر دارای ذهنیت رشد باشند، بیشتر از افرادی که ذهنیت ثابتی دارند، از درمان</w:t>
      </w:r>
      <w:r w:rsidR="00060D92">
        <w:rPr>
          <w:rFonts w:ascii="Arial" w:eastAsia="Arial" w:hAnsi="Arial" w:cs="B Nazanin"/>
          <w:sz w:val="23"/>
          <w:rtl/>
        </w:rPr>
        <w:t xml:space="preserve">‌هایی </w:t>
      </w:r>
      <w:r w:rsidRPr="00CD03D2">
        <w:rPr>
          <w:rFonts w:ascii="Arial" w:eastAsia="Arial" w:hAnsi="Arial" w:cs="B Nazanin"/>
          <w:sz w:val="23"/>
          <w:rtl/>
        </w:rPr>
        <w:t>مانند درمان شناختی رفتاری سود</w:t>
      </w:r>
      <w:r w:rsidR="00060D92">
        <w:rPr>
          <w:rFonts w:ascii="Arial" w:eastAsia="Arial" w:hAnsi="Arial" w:cs="B Nazanin"/>
          <w:sz w:val="23"/>
          <w:rtl/>
        </w:rPr>
        <w:t xml:space="preserve"> می‌</w:t>
      </w:r>
      <w:r w:rsidRPr="00CD03D2">
        <w:rPr>
          <w:rFonts w:ascii="Arial" w:eastAsia="Arial" w:hAnsi="Arial" w:cs="B Nazanin"/>
          <w:sz w:val="23"/>
          <w:rtl/>
        </w:rPr>
        <w:t>برند</w:t>
      </w:r>
      <w:r>
        <w:rPr>
          <w:rFonts w:ascii="Arial" w:eastAsia="Arial" w:hAnsi="Arial"/>
          <w:sz w:val="29"/>
          <w:rtl/>
        </w:rPr>
        <w:t>.</w:t>
      </w:r>
      <w:hyperlink w:anchor="page368" w:history="1">
        <w:r>
          <w:rPr>
            <w:rFonts w:ascii="Arial" w:eastAsia="Arial" w:hAnsi="Arial"/>
            <w:color w:val="0000EE"/>
            <w:sz w:val="44"/>
            <w:vertAlign w:val="superscript"/>
            <w:rtl/>
          </w:rPr>
          <w:t>3</w:t>
        </w:r>
        <w:r>
          <w:rPr>
            <w:rFonts w:ascii="Arial" w:eastAsia="Arial" w:hAnsi="Arial"/>
            <w:sz w:val="29"/>
            <w:rtl/>
          </w:rPr>
          <w:t xml:space="preserve"> </w:t>
        </w:r>
      </w:hyperlink>
      <w:r w:rsidRPr="00CD03D2">
        <w:rPr>
          <w:rFonts w:ascii="Arial" w:eastAsia="Arial" w:hAnsi="Arial" w:cs="B Nazanin"/>
          <w:sz w:val="23"/>
          <w:rtl/>
        </w:rPr>
        <w:t>با توجه به این نوع نتایج، محققان اکنون به دنبال مداخلاتی هستند که ذهنیت رشد را در طیف وسیعی از تنظیمات تشویق</w:t>
      </w:r>
      <w:r w:rsidR="00060D92">
        <w:rPr>
          <w:rFonts w:ascii="Arial" w:eastAsia="Arial" w:hAnsi="Arial" w:cs="B Nazanin"/>
          <w:sz w:val="23"/>
          <w:rtl/>
        </w:rPr>
        <w:t xml:space="preserve"> می‌</w:t>
      </w:r>
      <w:r w:rsidRPr="00CD03D2">
        <w:rPr>
          <w:rFonts w:ascii="Arial" w:eastAsia="Arial" w:hAnsi="Arial" w:cs="B Nazanin"/>
          <w:sz w:val="23"/>
          <w:rtl/>
        </w:rPr>
        <w:t>کند. آنها دریافته</w:t>
      </w:r>
      <w:r w:rsidR="0037598F">
        <w:rPr>
          <w:rFonts w:ascii="Arial" w:eastAsia="Arial" w:hAnsi="Arial" w:cs="B Nazanin"/>
          <w:sz w:val="23"/>
          <w:rtl/>
        </w:rPr>
        <w:t xml:space="preserve">‌اند </w:t>
      </w:r>
      <w:r w:rsidRPr="00CD03D2">
        <w:rPr>
          <w:rFonts w:ascii="Arial" w:eastAsia="Arial" w:hAnsi="Arial" w:cs="B Nazanin"/>
          <w:sz w:val="23"/>
          <w:rtl/>
        </w:rPr>
        <w:t>که آموزش صرف به افراد در مورد ظرفیت مغز برای تغییر</w:t>
      </w:r>
      <w:r w:rsidR="00060D92">
        <w:rPr>
          <w:rFonts w:ascii="Arial" w:eastAsia="Arial" w:hAnsi="Arial" w:cs="B Nazanin"/>
          <w:sz w:val="23"/>
          <w:rtl/>
        </w:rPr>
        <w:t xml:space="preserve"> می‌</w:t>
      </w:r>
      <w:r w:rsidRPr="00CD03D2">
        <w:rPr>
          <w:rFonts w:ascii="Arial" w:eastAsia="Arial" w:hAnsi="Arial" w:cs="B Nazanin"/>
          <w:sz w:val="23"/>
          <w:rtl/>
        </w:rPr>
        <w:t>تواند سلامت جسمی و روانی افراد را بهبود بخشد، زیرا مردم متوجه</w:t>
      </w:r>
      <w:r w:rsidR="00060D92">
        <w:rPr>
          <w:rFonts w:ascii="Arial" w:eastAsia="Arial" w:hAnsi="Arial" w:cs="B Nazanin"/>
          <w:sz w:val="23"/>
          <w:rtl/>
        </w:rPr>
        <w:t xml:space="preserve"> می‌</w:t>
      </w:r>
      <w:r w:rsidRPr="00CD03D2">
        <w:rPr>
          <w:rFonts w:ascii="Arial" w:eastAsia="Arial" w:hAnsi="Arial" w:cs="B Nazanin"/>
          <w:sz w:val="23"/>
          <w:rtl/>
        </w:rPr>
        <w:t>شوند که نیازی به گیر کردن در عادات فکری فعلی خود ندارند</w:t>
      </w:r>
      <w:r>
        <w:rPr>
          <w:rFonts w:ascii="Arial" w:eastAsia="Arial" w:hAnsi="Arial"/>
          <w:sz w:val="29"/>
          <w:rtl/>
        </w:rPr>
        <w:t>.</w:t>
      </w:r>
      <w:hyperlink w:anchor="page368" w:history="1">
        <w:r>
          <w:rPr>
            <w:rFonts w:ascii="Arial" w:eastAsia="Arial" w:hAnsi="Arial"/>
            <w:color w:val="0000EE"/>
            <w:sz w:val="44"/>
            <w:vertAlign w:val="superscript"/>
            <w:rtl/>
          </w:rPr>
          <w:t>4</w:t>
        </w:r>
      </w:hyperlink>
    </w:p>
    <w:p w14:paraId="6572D020" w14:textId="77777777" w:rsidR="0007272E" w:rsidRDefault="0007272E">
      <w:pPr>
        <w:bidi/>
        <w:spacing w:line="3" w:lineRule="exact"/>
        <w:rPr>
          <w:rFonts w:ascii="Times New Roman" w:eastAsia="Times New Roman" w:hAnsi="Times New Roman"/>
          <w:rtl/>
        </w:rPr>
      </w:pPr>
    </w:p>
    <w:p w14:paraId="00A757C9" w14:textId="1F03BCE3" w:rsidR="0007272E" w:rsidRPr="00CD03D2" w:rsidRDefault="005958FC">
      <w:pPr>
        <w:bidi/>
        <w:spacing w:line="303" w:lineRule="auto"/>
        <w:ind w:left="720" w:right="719" w:firstLine="300"/>
        <w:jc w:val="both"/>
        <w:rPr>
          <w:rFonts w:ascii="Arial" w:eastAsia="Arial" w:hAnsi="Arial" w:cs="B Nazanin"/>
          <w:sz w:val="23"/>
          <w:rtl/>
        </w:rPr>
      </w:pPr>
      <w:r w:rsidRPr="00CD03D2">
        <w:rPr>
          <w:rFonts w:ascii="Arial" w:eastAsia="Arial" w:hAnsi="Arial" w:cs="B Nazanin"/>
          <w:sz w:val="23"/>
          <w:rtl/>
        </w:rPr>
        <w:t>اگر متوجه شدید که هنگام تلاش برای اعمال یک اثر انتظاری خاص، در یک پیچیدگی گیر افتاده‌اید، و در تلاش هستید که رویدادها را به شیوه‌ای سازنده‌تر یا مثبت‌تر تنظیم کنید، باید سعی کنید انعطاف‌پذیری مغز را به خود یادآوری کنید. به جای اینکه فرض کنید مقدر شده است بارها و بارها در همان تله</w:t>
      </w:r>
      <w:r w:rsidR="00060D92">
        <w:rPr>
          <w:rFonts w:ascii="Arial" w:eastAsia="Arial" w:hAnsi="Arial" w:cs="B Nazanin"/>
          <w:sz w:val="23"/>
          <w:rtl/>
        </w:rPr>
        <w:t xml:space="preserve">‌ها </w:t>
      </w:r>
      <w:r w:rsidRPr="00CD03D2">
        <w:rPr>
          <w:rFonts w:ascii="Arial" w:eastAsia="Arial" w:hAnsi="Arial" w:cs="B Nazanin"/>
          <w:sz w:val="23"/>
          <w:rtl/>
        </w:rPr>
        <w:t>بیفتید، مغز خود را در حال سیم کشی مجدد تصور کنید که یاد</w:t>
      </w:r>
      <w:r w:rsidR="00060D92">
        <w:rPr>
          <w:rFonts w:ascii="Arial" w:eastAsia="Arial" w:hAnsi="Arial" w:cs="B Nazanin"/>
          <w:sz w:val="23"/>
          <w:rtl/>
        </w:rPr>
        <w:t xml:space="preserve"> می‌</w:t>
      </w:r>
      <w:r w:rsidRPr="00CD03D2">
        <w:rPr>
          <w:rFonts w:ascii="Arial" w:eastAsia="Arial" w:hAnsi="Arial" w:cs="B Nazanin"/>
          <w:sz w:val="23"/>
          <w:rtl/>
        </w:rPr>
        <w:t>گیرید جهان را به روشی جدید ببینید. از آنجایی که زمانی که قبلاً تغییر را تجربه کرده اید، باور به طرز فکر رشد بسیار ساده</w:t>
      </w:r>
      <w:r w:rsidR="00E54E13">
        <w:rPr>
          <w:rFonts w:ascii="Arial" w:eastAsia="Arial" w:hAnsi="Arial" w:cs="B Nazanin"/>
          <w:sz w:val="23"/>
          <w:rtl/>
        </w:rPr>
        <w:t xml:space="preserve">‌‌تر </w:t>
      </w:r>
      <w:r w:rsidRPr="00CD03D2">
        <w:rPr>
          <w:rFonts w:ascii="Arial" w:eastAsia="Arial" w:hAnsi="Arial" w:cs="B Nazanin"/>
          <w:sz w:val="23"/>
          <w:rtl/>
        </w:rPr>
        <w:t>است، ممکن است متوجه شوید که به تمرکز روی اهداف کوچک و دست یافتنی کمک</w:t>
      </w:r>
      <w:r w:rsidR="00060D92">
        <w:rPr>
          <w:rFonts w:ascii="Arial" w:eastAsia="Arial" w:hAnsi="Arial" w:cs="B Nazanin"/>
          <w:sz w:val="23"/>
          <w:rtl/>
        </w:rPr>
        <w:t xml:space="preserve"> می‌</w:t>
      </w:r>
      <w:r w:rsidRPr="00CD03D2">
        <w:rPr>
          <w:rFonts w:ascii="Arial" w:eastAsia="Arial" w:hAnsi="Arial" w:cs="B Nazanin"/>
          <w:sz w:val="23"/>
          <w:rtl/>
        </w:rPr>
        <w:t>کند تا قبل از افزایش مداوم جاه طلبی</w:t>
      </w:r>
      <w:r w:rsidR="00060D92">
        <w:rPr>
          <w:rFonts w:ascii="Arial" w:eastAsia="Arial" w:hAnsi="Arial" w:cs="B Nazanin"/>
          <w:sz w:val="23"/>
          <w:rtl/>
        </w:rPr>
        <w:t>‌ها</w:t>
      </w:r>
      <w:r w:rsidR="0037598F">
        <w:rPr>
          <w:rFonts w:ascii="Arial" w:eastAsia="Arial" w:hAnsi="Arial" w:cs="B Nazanin"/>
          <w:sz w:val="23"/>
          <w:rtl/>
        </w:rPr>
        <w:t xml:space="preserve">‌‌، </w:t>
      </w:r>
      <w:r w:rsidRPr="00CD03D2">
        <w:rPr>
          <w:rFonts w:ascii="Arial" w:eastAsia="Arial" w:hAnsi="Arial" w:cs="B Nazanin"/>
          <w:sz w:val="23"/>
          <w:rtl/>
        </w:rPr>
        <w:t>توانایی شما را برای تحول شخصی ثابت کند و سعی کنید در طول مسیر هر گونه شکست را به عنوان یک تجربه یادگیری مفید در نظر بگیرید.</w:t>
      </w:r>
    </w:p>
    <w:p w14:paraId="2EDF6CAC" w14:textId="77777777" w:rsidR="0007272E" w:rsidRDefault="0007272E">
      <w:pPr>
        <w:bidi/>
        <w:spacing w:line="129" w:lineRule="exact"/>
        <w:rPr>
          <w:rFonts w:ascii="Times New Roman" w:eastAsia="Times New Roman" w:hAnsi="Times New Roman"/>
          <w:rtl/>
        </w:rPr>
      </w:pPr>
    </w:p>
    <w:p w14:paraId="4C58D43B" w14:textId="77777777" w:rsidR="0007272E" w:rsidRDefault="005958FC">
      <w:pPr>
        <w:bidi/>
        <w:spacing w:line="302" w:lineRule="auto"/>
        <w:ind w:left="720" w:right="719" w:firstLine="300"/>
        <w:jc w:val="both"/>
        <w:rPr>
          <w:rFonts w:ascii="Arial" w:eastAsia="Arial" w:hAnsi="Arial"/>
          <w:color w:val="0000EE"/>
          <w:sz w:val="40"/>
          <w:vertAlign w:val="superscript"/>
          <w:rtl/>
        </w:rPr>
      </w:pPr>
      <w:r w:rsidRPr="00CD03D2">
        <w:rPr>
          <w:rFonts w:ascii="Arial" w:eastAsia="Arial" w:hAnsi="Arial" w:cs="B Nazanin"/>
          <w:sz w:val="23"/>
          <w:rtl/>
        </w:rPr>
        <w:t>شما یک عمر تمام وقت داشته اید تا جهان بینی فعلی خود را بسازید، بنابراین طبیعی است که تغییر مثبت زمان ببرد. به قول یکی از تیم‌های تحقیقاتی که روی طرز فکر رشد مطالعه می‌کنند: "مغز هر کسی یک کار در حال پیشرفت است!"</w:t>
      </w:r>
      <w:hyperlink w:anchor="page369" w:history="1">
        <w:r>
          <w:rPr>
            <w:rFonts w:ascii="Arial" w:eastAsia="Arial" w:hAnsi="Arial"/>
            <w:color w:val="0000EE"/>
            <w:sz w:val="40"/>
            <w:vertAlign w:val="superscript"/>
            <w:rtl/>
          </w:rPr>
          <w:t>5</w:t>
        </w:r>
      </w:hyperlink>
    </w:p>
    <w:p w14:paraId="06D2C74C" w14:textId="77777777" w:rsidR="0007272E" w:rsidRDefault="0007272E">
      <w:pPr>
        <w:bidi/>
        <w:spacing w:line="302" w:lineRule="auto"/>
        <w:ind w:left="720" w:right="719" w:firstLine="300"/>
        <w:jc w:val="both"/>
        <w:rPr>
          <w:rFonts w:ascii="Arial" w:eastAsia="Arial" w:hAnsi="Arial"/>
          <w:color w:val="0000EE"/>
          <w:sz w:val="40"/>
          <w:vertAlign w:val="superscript"/>
          <w:rtl/>
        </w:rPr>
        <w:sectPr w:rsidR="0007272E">
          <w:pgSz w:w="11900" w:h="16838"/>
          <w:pgMar w:top="1440" w:right="1440" w:bottom="1440" w:left="1440" w:header="0" w:footer="0" w:gutter="0"/>
          <w:cols w:space="0" w:equalWidth="0">
            <w:col w:w="9019"/>
          </w:cols>
          <w:docGrid w:linePitch="360"/>
        </w:sectPr>
      </w:pPr>
    </w:p>
    <w:p w14:paraId="5F3460F6" w14:textId="0FE1132C" w:rsidR="0007272E" w:rsidRPr="00CD03D2" w:rsidRDefault="00CD03D2">
      <w:pPr>
        <w:bidi/>
        <w:spacing w:line="0" w:lineRule="atLeast"/>
        <w:ind w:left="720"/>
        <w:rPr>
          <w:rFonts w:ascii="Arial" w:eastAsia="Arial" w:hAnsi="Arial" w:cs="B Nazanin"/>
          <w:b/>
          <w:bCs/>
          <w:sz w:val="23"/>
          <w:rtl/>
        </w:rPr>
      </w:pPr>
      <w:r w:rsidRPr="00CD03D2">
        <w:rPr>
          <w:rFonts w:ascii="Arial" w:eastAsia="Arial" w:hAnsi="Arial" w:cs="B Nazanin" w:hint="cs"/>
          <w:b/>
          <w:bCs/>
          <w:sz w:val="23"/>
          <w:rtl/>
        </w:rPr>
        <w:t>از بیرون نگاه کن</w:t>
      </w:r>
    </w:p>
    <w:p w14:paraId="7778999A" w14:textId="77777777" w:rsidR="0007272E" w:rsidRDefault="0007272E">
      <w:pPr>
        <w:bidi/>
        <w:spacing w:line="0" w:lineRule="atLeast"/>
        <w:ind w:left="720"/>
        <w:rPr>
          <w:rFonts w:ascii="Arial" w:eastAsia="Arial" w:hAnsi="Arial"/>
          <w:b/>
          <w:i/>
          <w:sz w:val="23"/>
          <w:rtl/>
        </w:rPr>
        <w:sectPr w:rsidR="0007272E">
          <w:type w:val="continuous"/>
          <w:pgSz w:w="11900" w:h="16838"/>
          <w:pgMar w:top="1440" w:right="1440" w:bottom="1440" w:left="1440" w:header="0" w:footer="0" w:gutter="0"/>
          <w:cols w:space="0" w:equalWidth="0">
            <w:col w:w="9019"/>
          </w:cols>
          <w:docGrid w:linePitch="360"/>
        </w:sectPr>
      </w:pPr>
    </w:p>
    <w:p w14:paraId="68A999C9" w14:textId="77777777" w:rsidR="0007272E" w:rsidRPr="00CD03D2" w:rsidRDefault="0007272E">
      <w:pPr>
        <w:bidi/>
        <w:spacing w:line="20" w:lineRule="exact"/>
        <w:rPr>
          <w:rFonts w:ascii="Arial" w:eastAsia="Arial" w:hAnsi="Arial" w:cs="B Nazanin"/>
          <w:sz w:val="23"/>
          <w:rtl/>
        </w:rPr>
      </w:pPr>
      <w:bookmarkStart w:id="272" w:name="page275"/>
      <w:bookmarkEnd w:id="272"/>
    </w:p>
    <w:p w14:paraId="4D7DA323" w14:textId="4CF684BA" w:rsidR="0007272E" w:rsidRPr="00CD03D2" w:rsidRDefault="005958FC">
      <w:pPr>
        <w:bidi/>
        <w:spacing w:line="271" w:lineRule="auto"/>
        <w:ind w:left="720" w:right="719"/>
        <w:jc w:val="both"/>
        <w:rPr>
          <w:rFonts w:ascii="Arial" w:eastAsia="Arial" w:hAnsi="Arial" w:cs="B Nazanin"/>
          <w:sz w:val="23"/>
          <w:rtl/>
        </w:rPr>
      </w:pPr>
      <w:r w:rsidRPr="00CD03D2">
        <w:rPr>
          <w:rFonts w:ascii="Arial" w:eastAsia="Arial" w:hAnsi="Arial" w:cs="B Nazanin"/>
          <w:sz w:val="23"/>
          <w:rtl/>
        </w:rPr>
        <w:t>حتی اگر ذهنیت رشدی دارید، ممکن است گاهی اوقات اعمال یک اثر انتظاری در گرمای یک لحظه به خصوص چالش برانگیز برایتان سخت باشد. تنظیم مجدد درد، اضطراب یا خستگی از نظر تئوری</w:t>
      </w:r>
      <w:r w:rsidR="00060D92">
        <w:rPr>
          <w:rFonts w:ascii="Arial" w:eastAsia="Arial" w:hAnsi="Arial" w:cs="B Nazanin"/>
          <w:sz w:val="23"/>
          <w:rtl/>
        </w:rPr>
        <w:t xml:space="preserve"> می‌</w:t>
      </w:r>
      <w:r w:rsidRPr="00CD03D2">
        <w:rPr>
          <w:rFonts w:ascii="Arial" w:eastAsia="Arial" w:hAnsi="Arial" w:cs="B Nazanin"/>
          <w:sz w:val="23"/>
          <w:rtl/>
        </w:rPr>
        <w:t>تواند آسان به نظر برسد - اما زمانی که در حال حاضر در ناراحتی هستید و در تلاش برای نگه داشتن خود هستید بسیار سخت</w:t>
      </w:r>
      <w:r w:rsidR="00E54E13">
        <w:rPr>
          <w:rFonts w:ascii="Arial" w:eastAsia="Arial" w:hAnsi="Arial" w:cs="B Nazanin"/>
          <w:sz w:val="23"/>
          <w:rtl/>
        </w:rPr>
        <w:t xml:space="preserve">‌‌تر </w:t>
      </w:r>
      <w:r w:rsidRPr="00CD03D2">
        <w:rPr>
          <w:rFonts w:ascii="Arial" w:eastAsia="Arial" w:hAnsi="Arial" w:cs="B Nazanin"/>
          <w:sz w:val="23"/>
          <w:rtl/>
        </w:rPr>
        <w:t>است.</w:t>
      </w:r>
    </w:p>
    <w:p w14:paraId="67E85DDD" w14:textId="77777777" w:rsidR="0007272E" w:rsidRDefault="0007272E">
      <w:pPr>
        <w:bidi/>
        <w:spacing w:line="154" w:lineRule="exact"/>
        <w:rPr>
          <w:rFonts w:ascii="Times New Roman" w:eastAsia="Times New Roman" w:hAnsi="Times New Roman"/>
          <w:rtl/>
        </w:rPr>
      </w:pPr>
    </w:p>
    <w:p w14:paraId="5865D38E" w14:textId="4907382E" w:rsidR="0007272E" w:rsidRPr="00CD03D2" w:rsidRDefault="005958FC">
      <w:pPr>
        <w:bidi/>
        <w:spacing w:line="292" w:lineRule="auto"/>
        <w:ind w:left="720" w:right="719" w:firstLine="300"/>
        <w:jc w:val="both"/>
        <w:rPr>
          <w:rFonts w:ascii="Arial" w:eastAsia="Arial" w:hAnsi="Arial" w:cs="B Nazanin"/>
          <w:sz w:val="23"/>
          <w:rtl/>
        </w:rPr>
      </w:pPr>
      <w:r w:rsidRPr="00CD03D2">
        <w:rPr>
          <w:rFonts w:ascii="Arial" w:eastAsia="Arial" w:hAnsi="Arial" w:cs="B Nazanin"/>
          <w:sz w:val="23"/>
          <w:rtl/>
        </w:rPr>
        <w:t>در این مواقع، اولین چیزی که باید به خاطر بسپارید این است که لازم نیست آن احساسات ناراحت کننده را نادیده بگیرید، شاهکاری که دستیابی به آن فوق العاده دشوار و نتیجه معکوس خواهد بود. این تأثیرات انتظاری با تنظیم مفروضات شما در مورد معنی و پیامدهای احساسات به جای تغییر فوری خود احساسات کار</w:t>
      </w:r>
      <w:r w:rsidR="00060D92">
        <w:rPr>
          <w:rFonts w:ascii="Arial" w:eastAsia="Arial" w:hAnsi="Arial" w:cs="B Nazanin"/>
          <w:sz w:val="23"/>
          <w:rtl/>
        </w:rPr>
        <w:t xml:space="preserve"> می‌</w:t>
      </w:r>
      <w:r w:rsidRPr="00CD03D2">
        <w:rPr>
          <w:rFonts w:ascii="Arial" w:eastAsia="Arial" w:hAnsi="Arial" w:cs="B Nazanin"/>
          <w:sz w:val="23"/>
          <w:rtl/>
        </w:rPr>
        <w:t>کند. شما</w:t>
      </w:r>
      <w:r w:rsidR="00060D92">
        <w:rPr>
          <w:rFonts w:ascii="Arial" w:eastAsia="Arial" w:hAnsi="Arial" w:cs="B Nazanin"/>
          <w:sz w:val="23"/>
          <w:rtl/>
        </w:rPr>
        <w:t xml:space="preserve"> می‌</w:t>
      </w:r>
      <w:r w:rsidRPr="00CD03D2">
        <w:rPr>
          <w:rFonts w:ascii="Arial" w:eastAsia="Arial" w:hAnsi="Arial" w:cs="B Nazanin"/>
          <w:sz w:val="23"/>
          <w:rtl/>
        </w:rPr>
        <w:t>توانید به خود یادآوری کنید که علائم فیزیکی شما نشانه ای از بهبودی بدن است، به عنوان مثال، بدون سرکوب فعالانه احساس واقعی درد. به طور مشابه،</w:t>
      </w:r>
      <w:r w:rsidR="00060D92">
        <w:rPr>
          <w:rFonts w:ascii="Arial" w:eastAsia="Arial" w:hAnsi="Arial" w:cs="B Nazanin"/>
          <w:sz w:val="23"/>
          <w:rtl/>
        </w:rPr>
        <w:t xml:space="preserve"> می‌</w:t>
      </w:r>
      <w:r w:rsidRPr="00CD03D2">
        <w:rPr>
          <w:rFonts w:ascii="Arial" w:eastAsia="Arial" w:hAnsi="Arial" w:cs="B Nazanin"/>
          <w:sz w:val="23"/>
          <w:rtl/>
        </w:rPr>
        <w:t>توانید این واقعیت را به خاطر بسپارید که اضطراب انرژی زا است، در حالی که هنوز احساس استرس</w:t>
      </w:r>
      <w:r w:rsidR="00060D92">
        <w:rPr>
          <w:rFonts w:ascii="Arial" w:eastAsia="Arial" w:hAnsi="Arial" w:cs="B Nazanin"/>
          <w:sz w:val="23"/>
          <w:rtl/>
        </w:rPr>
        <w:t xml:space="preserve"> می‌</w:t>
      </w:r>
      <w:r w:rsidRPr="00CD03D2">
        <w:rPr>
          <w:rFonts w:ascii="Arial" w:eastAsia="Arial" w:hAnsi="Arial" w:cs="B Nazanin"/>
          <w:sz w:val="23"/>
          <w:rtl/>
        </w:rPr>
        <w:t>کنید. در هر دو مورد، تغییر در تفکر باید به پاسخ‌های سالم‌تری منجر شود - بدون نیاز به انکار، بلعیدن یا تغییر خود احساسات.</w:t>
      </w:r>
    </w:p>
    <w:p w14:paraId="5571DA7B" w14:textId="77777777" w:rsidR="0007272E" w:rsidRDefault="0007272E">
      <w:pPr>
        <w:bidi/>
        <w:spacing w:line="130" w:lineRule="exact"/>
        <w:rPr>
          <w:rFonts w:ascii="Times New Roman" w:eastAsia="Times New Roman" w:hAnsi="Times New Roman"/>
          <w:rtl/>
        </w:rPr>
      </w:pPr>
    </w:p>
    <w:p w14:paraId="0BD7901B" w14:textId="6E569BB1" w:rsidR="0007272E" w:rsidRPr="00CD03D2" w:rsidRDefault="005958FC">
      <w:pPr>
        <w:bidi/>
        <w:spacing w:line="292" w:lineRule="auto"/>
        <w:ind w:left="720" w:right="719" w:firstLine="300"/>
        <w:jc w:val="both"/>
        <w:rPr>
          <w:rFonts w:ascii="Arial" w:eastAsia="Arial" w:hAnsi="Arial" w:cs="B Nazanin"/>
          <w:sz w:val="23"/>
          <w:rtl/>
        </w:rPr>
      </w:pPr>
      <w:r w:rsidRPr="00CD03D2">
        <w:rPr>
          <w:rFonts w:ascii="Arial" w:eastAsia="Arial" w:hAnsi="Arial" w:cs="B Nazanin"/>
          <w:sz w:val="23"/>
          <w:rtl/>
        </w:rPr>
        <w:t>برای آسان‌تر کردن فرآیند قاب‌بندی مجدد، می‌توانید تکنیکی به نام خود فاصله‌گیری را نیز امتحان کنید که توسط اتان کراس، روان‌شناس دانشگاه میشیگان توسعه یافته است. طبق تحقیقات کروس، احساسات ما اغلب آنقدر فوری هستند که نمی‌توانیم به طور عینی در مورد موقعیت خود فکر کنیم. درعوض، آنها ما را به نشخوار فکری منفی</w:t>
      </w:r>
      <w:r w:rsidR="00060D92">
        <w:rPr>
          <w:rFonts w:ascii="Arial" w:eastAsia="Arial" w:hAnsi="Arial" w:cs="B Nazanin"/>
          <w:sz w:val="23"/>
          <w:rtl/>
        </w:rPr>
        <w:t xml:space="preserve"> می‌</w:t>
      </w:r>
      <w:r w:rsidRPr="00CD03D2">
        <w:rPr>
          <w:rFonts w:ascii="Arial" w:eastAsia="Arial" w:hAnsi="Arial" w:cs="B Nazanin"/>
          <w:sz w:val="23"/>
          <w:rtl/>
        </w:rPr>
        <w:t>کشانند، همان افکار ترسناک یا ناراحت کننده را به هم</w:t>
      </w:r>
      <w:r w:rsidR="00060D92">
        <w:rPr>
          <w:rFonts w:ascii="Arial" w:eastAsia="Arial" w:hAnsi="Arial" w:cs="B Nazanin"/>
          <w:sz w:val="23"/>
          <w:rtl/>
        </w:rPr>
        <w:t xml:space="preserve"> می‌</w:t>
      </w:r>
      <w:r w:rsidRPr="00CD03D2">
        <w:rPr>
          <w:rFonts w:ascii="Arial" w:eastAsia="Arial" w:hAnsi="Arial" w:cs="B Nazanin"/>
          <w:sz w:val="23"/>
          <w:rtl/>
        </w:rPr>
        <w:t>ریزند که به نوبه خود، ما را بدتر و منطقی</w:t>
      </w:r>
      <w:r w:rsidR="00E54E13">
        <w:rPr>
          <w:rFonts w:ascii="Arial" w:eastAsia="Arial" w:hAnsi="Arial" w:cs="B Nazanin"/>
          <w:sz w:val="23"/>
          <w:rtl/>
        </w:rPr>
        <w:t xml:space="preserve">‌‌تر </w:t>
      </w:r>
      <w:r w:rsidR="00060D92">
        <w:rPr>
          <w:rFonts w:ascii="Arial" w:eastAsia="Arial" w:hAnsi="Arial" w:cs="B Nazanin"/>
          <w:sz w:val="23"/>
          <w:rtl/>
        </w:rPr>
        <w:t>می‌</w:t>
      </w:r>
      <w:r w:rsidRPr="00CD03D2">
        <w:rPr>
          <w:rFonts w:ascii="Arial" w:eastAsia="Arial" w:hAnsi="Arial" w:cs="B Nazanin"/>
          <w:sz w:val="23"/>
          <w:rtl/>
        </w:rPr>
        <w:t>کند. با این حال، با مجبور کردن خود به در نظر گرفتن دیدگاهی بیرونی از موقعیت، استدلال می‌کند که همه ما می‌توانیم به آن چرخه نشخوارکننده منفی پایان دهیم.</w:t>
      </w:r>
    </w:p>
    <w:p w14:paraId="67C0131B" w14:textId="77777777" w:rsidR="0007272E" w:rsidRDefault="0007272E">
      <w:pPr>
        <w:bidi/>
        <w:spacing w:line="135" w:lineRule="exact"/>
        <w:rPr>
          <w:rFonts w:ascii="Times New Roman" w:eastAsia="Times New Roman" w:hAnsi="Times New Roman"/>
          <w:rtl/>
        </w:rPr>
      </w:pPr>
    </w:p>
    <w:p w14:paraId="4EA9CE98" w14:textId="48FF2309" w:rsidR="0007272E" w:rsidRPr="00CD03D2" w:rsidRDefault="005958FC">
      <w:pPr>
        <w:bidi/>
        <w:spacing w:line="309" w:lineRule="auto"/>
        <w:ind w:left="720" w:right="719" w:firstLine="300"/>
        <w:jc w:val="both"/>
        <w:rPr>
          <w:rFonts w:ascii="Arial" w:eastAsia="Arial" w:hAnsi="Arial" w:cs="B Nazanin"/>
          <w:sz w:val="23"/>
          <w:rtl/>
        </w:rPr>
      </w:pPr>
      <w:r w:rsidRPr="00CD03D2">
        <w:rPr>
          <w:rFonts w:ascii="Arial" w:eastAsia="Arial" w:hAnsi="Arial" w:cs="B Nazanin"/>
          <w:sz w:val="23"/>
          <w:rtl/>
        </w:rPr>
        <w:t>راه</w:t>
      </w:r>
      <w:r w:rsidR="00060D92">
        <w:rPr>
          <w:rFonts w:ascii="Arial" w:eastAsia="Arial" w:hAnsi="Arial" w:cs="B Nazanin"/>
          <w:sz w:val="23"/>
          <w:rtl/>
        </w:rPr>
        <w:t xml:space="preserve">‌های </w:t>
      </w:r>
      <w:r w:rsidRPr="00CD03D2">
        <w:rPr>
          <w:rFonts w:ascii="Arial" w:eastAsia="Arial" w:hAnsi="Arial" w:cs="B Nazanin"/>
          <w:sz w:val="23"/>
          <w:rtl/>
        </w:rPr>
        <w:t>زیادی برای فاصله گرفتن از خود وجود دارد.</w:t>
      </w:r>
      <w:r w:rsidR="00060D92">
        <w:rPr>
          <w:rFonts w:ascii="Arial" w:eastAsia="Arial" w:hAnsi="Arial" w:cs="B Nazanin"/>
          <w:sz w:val="23"/>
          <w:rtl/>
        </w:rPr>
        <w:t xml:space="preserve"> می‌</w:t>
      </w:r>
      <w:r w:rsidRPr="00CD03D2">
        <w:rPr>
          <w:rFonts w:ascii="Arial" w:eastAsia="Arial" w:hAnsi="Arial" w:cs="B Nazanin"/>
          <w:sz w:val="23"/>
          <w:rtl/>
        </w:rPr>
        <w:t>توانید تصور کنید که به رویداد فعلی خود در زمانی در آینده، ماه</w:t>
      </w:r>
      <w:r w:rsidR="00060D92">
        <w:rPr>
          <w:rFonts w:ascii="Arial" w:eastAsia="Arial" w:hAnsi="Arial" w:cs="B Nazanin"/>
          <w:sz w:val="23"/>
          <w:rtl/>
        </w:rPr>
        <w:t xml:space="preserve">‌ها </w:t>
      </w:r>
      <w:r w:rsidRPr="00CD03D2">
        <w:rPr>
          <w:rFonts w:ascii="Arial" w:eastAsia="Arial" w:hAnsi="Arial" w:cs="B Nazanin"/>
          <w:sz w:val="23"/>
          <w:rtl/>
        </w:rPr>
        <w:t>یا سال</w:t>
      </w:r>
      <w:r w:rsidR="00060D92">
        <w:rPr>
          <w:rFonts w:ascii="Arial" w:eastAsia="Arial" w:hAnsi="Arial" w:cs="B Nazanin"/>
          <w:sz w:val="23"/>
          <w:rtl/>
        </w:rPr>
        <w:t xml:space="preserve">‌های </w:t>
      </w:r>
      <w:r w:rsidRPr="00CD03D2">
        <w:rPr>
          <w:rFonts w:ascii="Arial" w:eastAsia="Arial" w:hAnsi="Arial" w:cs="B Nazanin"/>
          <w:sz w:val="23"/>
          <w:rtl/>
        </w:rPr>
        <w:t>دور نگاه کنید. یا</w:t>
      </w:r>
      <w:r w:rsidR="00060D92">
        <w:rPr>
          <w:rFonts w:ascii="Arial" w:eastAsia="Arial" w:hAnsi="Arial" w:cs="B Nazanin"/>
          <w:sz w:val="23"/>
          <w:rtl/>
        </w:rPr>
        <w:t xml:space="preserve"> می‌</w:t>
      </w:r>
      <w:r w:rsidRPr="00CD03D2">
        <w:rPr>
          <w:rFonts w:ascii="Arial" w:eastAsia="Arial" w:hAnsi="Arial" w:cs="B Nazanin"/>
          <w:sz w:val="23"/>
          <w:rtl/>
        </w:rPr>
        <w:t>توانید تصور کنید که یک ناظر هستید و از بیرون وضعیت را تماشا</w:t>
      </w:r>
      <w:r w:rsidR="00060D92">
        <w:rPr>
          <w:rFonts w:ascii="Arial" w:eastAsia="Arial" w:hAnsi="Arial" w:cs="B Nazanin"/>
          <w:sz w:val="23"/>
          <w:rtl/>
        </w:rPr>
        <w:t xml:space="preserve"> می‌</w:t>
      </w:r>
      <w:r w:rsidRPr="00CD03D2">
        <w:rPr>
          <w:rFonts w:ascii="Arial" w:eastAsia="Arial" w:hAnsi="Arial" w:cs="B Nazanin"/>
          <w:sz w:val="23"/>
          <w:rtl/>
        </w:rPr>
        <w:t>کنید</w:t>
      </w:r>
    </w:p>
    <w:p w14:paraId="63678A9D" w14:textId="77777777" w:rsidR="0007272E" w:rsidRDefault="0007272E">
      <w:pPr>
        <w:bidi/>
        <w:spacing w:line="309" w:lineRule="auto"/>
        <w:ind w:left="720" w:right="719" w:firstLine="300"/>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163D8A5F" w14:textId="77777777" w:rsidR="0007272E" w:rsidRDefault="0007272E">
      <w:pPr>
        <w:bidi/>
        <w:spacing w:line="20" w:lineRule="exact"/>
        <w:rPr>
          <w:rFonts w:ascii="Times New Roman" w:eastAsia="Times New Roman" w:hAnsi="Times New Roman"/>
          <w:rtl/>
        </w:rPr>
      </w:pPr>
      <w:bookmarkStart w:id="273" w:name="page276"/>
      <w:bookmarkEnd w:id="273"/>
    </w:p>
    <w:p w14:paraId="51F2101D" w14:textId="3F87DC77" w:rsidR="0007272E" w:rsidRPr="00CD03D2" w:rsidRDefault="005958FC">
      <w:pPr>
        <w:bidi/>
        <w:spacing w:line="269" w:lineRule="auto"/>
        <w:ind w:left="720" w:right="719"/>
        <w:jc w:val="both"/>
        <w:rPr>
          <w:rFonts w:ascii="Arial" w:eastAsia="Arial" w:hAnsi="Arial" w:cs="B Nazanin"/>
          <w:sz w:val="23"/>
          <w:rtl/>
        </w:rPr>
      </w:pPr>
      <w:r w:rsidRPr="00CD03D2">
        <w:rPr>
          <w:rFonts w:ascii="Arial" w:eastAsia="Arial" w:hAnsi="Arial" w:cs="B Nazanin"/>
          <w:sz w:val="23"/>
          <w:rtl/>
        </w:rPr>
        <w:t>بدن تکنیکی که من شخصاً بسیار مفید</w:t>
      </w:r>
      <w:r w:rsidR="00060D92">
        <w:rPr>
          <w:rFonts w:ascii="Arial" w:eastAsia="Arial" w:hAnsi="Arial" w:cs="B Nazanin"/>
          <w:sz w:val="23"/>
          <w:rtl/>
        </w:rPr>
        <w:t xml:space="preserve"> می‌</w:t>
      </w:r>
      <w:r w:rsidRPr="00CD03D2">
        <w:rPr>
          <w:rFonts w:ascii="Arial" w:eastAsia="Arial" w:hAnsi="Arial" w:cs="B Nazanin"/>
          <w:sz w:val="23"/>
          <w:rtl/>
        </w:rPr>
        <w:t>دانم این است که تصور کنم در شرایط مشابه به دوستی مشاوره</w:t>
      </w:r>
      <w:r w:rsidR="00060D92">
        <w:rPr>
          <w:rFonts w:ascii="Arial" w:eastAsia="Arial" w:hAnsi="Arial" w:cs="B Nazanin"/>
          <w:sz w:val="23"/>
          <w:rtl/>
        </w:rPr>
        <w:t xml:space="preserve"> می‌</w:t>
      </w:r>
      <w:r w:rsidRPr="00CD03D2">
        <w:rPr>
          <w:rFonts w:ascii="Arial" w:eastAsia="Arial" w:hAnsi="Arial" w:cs="B Nazanin"/>
          <w:sz w:val="23"/>
          <w:rtl/>
        </w:rPr>
        <w:t>دهم.</w:t>
      </w:r>
    </w:p>
    <w:p w14:paraId="4E610BD1" w14:textId="77777777" w:rsidR="0007272E" w:rsidRPr="00CD03D2" w:rsidRDefault="0007272E">
      <w:pPr>
        <w:bidi/>
        <w:spacing w:line="157" w:lineRule="exact"/>
        <w:rPr>
          <w:rFonts w:ascii="Arial" w:eastAsia="Arial" w:hAnsi="Arial" w:cs="B Nazanin"/>
          <w:sz w:val="23"/>
          <w:rtl/>
        </w:rPr>
      </w:pPr>
    </w:p>
    <w:p w14:paraId="7C0F1E40" w14:textId="0C5E982B" w:rsidR="0007272E" w:rsidRDefault="005958FC">
      <w:pPr>
        <w:bidi/>
        <w:spacing w:line="276" w:lineRule="auto"/>
        <w:ind w:left="720" w:right="719" w:firstLine="300"/>
        <w:jc w:val="both"/>
        <w:rPr>
          <w:rFonts w:ascii="Arial" w:eastAsia="Arial" w:hAnsi="Arial"/>
          <w:color w:val="0000EE"/>
          <w:sz w:val="42"/>
          <w:vertAlign w:val="superscript"/>
          <w:rtl/>
        </w:rPr>
      </w:pPr>
      <w:r w:rsidRPr="00CD03D2">
        <w:rPr>
          <w:rFonts w:ascii="Arial" w:eastAsia="Arial" w:hAnsi="Arial" w:cs="B Nazanin"/>
          <w:sz w:val="23"/>
          <w:rtl/>
        </w:rPr>
        <w:t>اکنون شواهد زیادی وجود دارد که نشان می‌دهد این استراتژی‌های فاصله‌گیری از خود می‌توانند به آرامی ناراحتی افراد را در طیف وسیعی از موقعیت‌ها تسکین دهند، که به نوبه خود به آن‌ها اجازه می‌دهد تا موقعیت را به شکلی سازنده‌تر بازسازی کنند. به عنوان مثال، زمانی که با یک رویداد استرس زا مانند سخنرانی در جمع مواجه</w:t>
      </w:r>
      <w:r w:rsidR="00060D92">
        <w:rPr>
          <w:rFonts w:ascii="Arial" w:eastAsia="Arial" w:hAnsi="Arial" w:cs="B Nazanin"/>
          <w:sz w:val="23"/>
          <w:rtl/>
        </w:rPr>
        <w:t xml:space="preserve"> می‌</w:t>
      </w:r>
      <w:r w:rsidRPr="00CD03D2">
        <w:rPr>
          <w:rFonts w:ascii="Arial" w:eastAsia="Arial" w:hAnsi="Arial" w:cs="B Nazanin"/>
          <w:sz w:val="23"/>
          <w:rtl/>
        </w:rPr>
        <w:t>شوند، افرادی که از خود فاصله</w:t>
      </w:r>
      <w:r w:rsidR="00060D92">
        <w:rPr>
          <w:rFonts w:ascii="Arial" w:eastAsia="Arial" w:hAnsi="Arial" w:cs="B Nazanin"/>
          <w:sz w:val="23"/>
          <w:rtl/>
        </w:rPr>
        <w:t xml:space="preserve"> می‌</w:t>
      </w:r>
      <w:r w:rsidRPr="00CD03D2">
        <w:rPr>
          <w:rFonts w:ascii="Arial" w:eastAsia="Arial" w:hAnsi="Arial" w:cs="B Nazanin"/>
          <w:sz w:val="23"/>
          <w:rtl/>
        </w:rPr>
        <w:t>گیرند، به احتمال زیاد به آن رویداد به عنوان یک چالش مثبت و فرصتی برای اثبات خود نگاه</w:t>
      </w:r>
      <w:r w:rsidR="00060D92">
        <w:rPr>
          <w:rFonts w:ascii="Arial" w:eastAsia="Arial" w:hAnsi="Arial" w:cs="B Nazanin"/>
          <w:sz w:val="23"/>
          <w:rtl/>
        </w:rPr>
        <w:t xml:space="preserve"> می‌</w:t>
      </w:r>
      <w:r w:rsidRPr="00CD03D2">
        <w:rPr>
          <w:rFonts w:ascii="Arial" w:eastAsia="Arial" w:hAnsi="Arial" w:cs="B Nazanin"/>
          <w:sz w:val="23"/>
          <w:rtl/>
        </w:rPr>
        <w:t>کنند، نه اینکه آن را به عنوان یک تهدید بالقوه که</w:t>
      </w:r>
      <w:r w:rsidR="00060D92">
        <w:rPr>
          <w:rFonts w:ascii="Arial" w:eastAsia="Arial" w:hAnsi="Arial" w:cs="B Nazanin"/>
          <w:sz w:val="23"/>
          <w:rtl/>
        </w:rPr>
        <w:t xml:space="preserve"> می‌</w:t>
      </w:r>
      <w:r w:rsidRPr="00CD03D2">
        <w:rPr>
          <w:rFonts w:ascii="Arial" w:eastAsia="Arial" w:hAnsi="Arial" w:cs="B Nazanin"/>
          <w:sz w:val="23"/>
          <w:rtl/>
        </w:rPr>
        <w:t>تواند منجر به خجالت و شکست شود</w:t>
      </w:r>
      <w:r>
        <w:rPr>
          <w:rFonts w:ascii="Arial" w:eastAsia="Arial" w:hAnsi="Arial"/>
          <w:sz w:val="28"/>
          <w:rtl/>
        </w:rPr>
        <w:t>.</w:t>
      </w:r>
      <w:hyperlink w:anchor="page369" w:history="1">
        <w:r>
          <w:rPr>
            <w:rFonts w:ascii="Arial" w:eastAsia="Arial" w:hAnsi="Arial"/>
            <w:color w:val="0000EE"/>
            <w:sz w:val="42"/>
            <w:vertAlign w:val="superscript"/>
            <w:rtl/>
          </w:rPr>
          <w:t>6</w:t>
        </w:r>
      </w:hyperlink>
      <w:r w:rsidRPr="00CD03D2">
        <w:rPr>
          <w:rFonts w:ascii="Arial" w:eastAsia="Arial" w:hAnsi="Arial" w:cs="B Nazanin"/>
          <w:sz w:val="23"/>
          <w:rtl/>
        </w:rPr>
        <w:t>همانطور</w:t>
      </w:r>
      <w:r>
        <w:rPr>
          <w:rFonts w:ascii="Arial" w:eastAsia="Arial" w:hAnsi="Arial"/>
          <w:sz w:val="28"/>
          <w:rtl/>
        </w:rPr>
        <w:t xml:space="preserve"> </w:t>
      </w:r>
      <w:r w:rsidRPr="00CD03D2">
        <w:rPr>
          <w:rFonts w:ascii="Arial" w:eastAsia="Arial" w:hAnsi="Arial" w:cs="B Nazanin"/>
          <w:sz w:val="23"/>
          <w:rtl/>
        </w:rPr>
        <w:t>که دیدیم، این نوع تغییر ذهنی بدن را به سمت یک</w:t>
      </w:r>
      <w:r>
        <w:rPr>
          <w:rFonts w:ascii="Arial" w:eastAsia="Arial" w:hAnsi="Arial"/>
          <w:sz w:val="28"/>
          <w:rtl/>
        </w:rPr>
        <w:t xml:space="preserve"> </w:t>
      </w:r>
      <w:r w:rsidRPr="00CD03D2">
        <w:rPr>
          <w:rFonts w:ascii="Arial" w:eastAsia="Arial" w:hAnsi="Arial" w:cs="B Nazanin"/>
          <w:sz w:val="23"/>
          <w:rtl/>
        </w:rPr>
        <w:t>پاسخ استرس سالم</w:t>
      </w:r>
      <w:r w:rsidR="00E54E13">
        <w:rPr>
          <w:rFonts w:ascii="Arial" w:eastAsia="Arial" w:hAnsi="Arial" w:cs="B Nazanin"/>
          <w:sz w:val="23"/>
          <w:rtl/>
        </w:rPr>
        <w:t xml:space="preserve">‌‌تر </w:t>
      </w:r>
      <w:r w:rsidRPr="00CD03D2">
        <w:rPr>
          <w:rFonts w:ascii="Arial" w:eastAsia="Arial" w:hAnsi="Arial" w:cs="B Nazanin"/>
          <w:sz w:val="23"/>
          <w:rtl/>
        </w:rPr>
        <w:t>سوق</w:t>
      </w:r>
      <w:r w:rsidR="00060D92">
        <w:rPr>
          <w:rFonts w:ascii="Arial" w:eastAsia="Arial" w:hAnsi="Arial" w:cs="B Nazanin"/>
          <w:sz w:val="23"/>
          <w:rtl/>
        </w:rPr>
        <w:t xml:space="preserve"> می‌</w:t>
      </w:r>
      <w:r w:rsidRPr="00CD03D2">
        <w:rPr>
          <w:rFonts w:ascii="Arial" w:eastAsia="Arial" w:hAnsi="Arial" w:cs="B Nazanin"/>
          <w:sz w:val="23"/>
          <w:rtl/>
        </w:rPr>
        <w:t>دهد</w:t>
      </w:r>
      <w:r>
        <w:rPr>
          <w:rFonts w:ascii="Arial" w:eastAsia="Arial" w:hAnsi="Arial"/>
          <w:sz w:val="28"/>
          <w:rtl/>
        </w:rPr>
        <w:t>.</w:t>
      </w:r>
      <w:hyperlink w:anchor="page369" w:history="1">
        <w:r>
          <w:rPr>
            <w:rFonts w:ascii="Arial" w:eastAsia="Arial" w:hAnsi="Arial"/>
            <w:color w:val="0000EE"/>
            <w:sz w:val="42"/>
            <w:vertAlign w:val="superscript"/>
            <w:rtl/>
          </w:rPr>
          <w:t>7</w:t>
        </w:r>
      </w:hyperlink>
    </w:p>
    <w:p w14:paraId="6B086878" w14:textId="77777777" w:rsidR="0007272E" w:rsidRDefault="0007272E">
      <w:pPr>
        <w:bidi/>
        <w:spacing w:line="9" w:lineRule="exact"/>
        <w:rPr>
          <w:rFonts w:ascii="Times New Roman" w:eastAsia="Times New Roman" w:hAnsi="Times New Roman"/>
          <w:rtl/>
        </w:rPr>
      </w:pPr>
    </w:p>
    <w:p w14:paraId="3C9CC119" w14:textId="3C8A7F0F" w:rsidR="0007272E" w:rsidRPr="00CD03D2" w:rsidRDefault="005958FC">
      <w:pPr>
        <w:bidi/>
        <w:spacing w:line="303" w:lineRule="auto"/>
        <w:ind w:left="720" w:right="719" w:firstLine="300"/>
        <w:jc w:val="both"/>
        <w:rPr>
          <w:rFonts w:ascii="Arial" w:eastAsia="Arial" w:hAnsi="Arial" w:cs="B Nazanin"/>
          <w:sz w:val="23"/>
          <w:rtl/>
        </w:rPr>
      </w:pPr>
      <w:r w:rsidRPr="00CD03D2">
        <w:rPr>
          <w:rFonts w:ascii="Arial" w:eastAsia="Arial" w:hAnsi="Arial" w:cs="B Nazanin"/>
          <w:sz w:val="23"/>
          <w:rtl/>
        </w:rPr>
        <w:t>این مثال سخنرانی در جمع تنها یکی از نمونه‌هایی است که در آن ثابت شده است که فاصله گرفتن از خود باعث تغییر تفکر از نشخوار فکری منفی به ارزیابی مجدد سازنده‌تر از وضعیت موجود می‌شود - و آن را به ابزاری فوق‌العاده مفید برای تحول شخصی تبدیل می‌کند. برای مثال، اگر می‌خواستم احساس درد خود را از یک بیماری مجدداً تنظیم کنم، ممکن است فکر کنم که چگونه به دوستی که در مضطرب است اطمینان دهم، به عنوان مثال، به او درباره شانس واقعی بهبودی و مزایای درمان آنها - افکار - یادآوری کنم. هنگامی که احساس</w:t>
      </w:r>
      <w:r w:rsidR="00060D92">
        <w:rPr>
          <w:rFonts w:ascii="Arial" w:eastAsia="Arial" w:hAnsi="Arial" w:cs="B Nazanin"/>
          <w:sz w:val="23"/>
          <w:rtl/>
        </w:rPr>
        <w:t xml:space="preserve"> می‌</w:t>
      </w:r>
      <w:r w:rsidRPr="00CD03D2">
        <w:rPr>
          <w:rFonts w:ascii="Arial" w:eastAsia="Arial" w:hAnsi="Arial" w:cs="B Nazanin"/>
          <w:sz w:val="23"/>
          <w:rtl/>
        </w:rPr>
        <w:t>کنید کمی از موقعیت دور شده اید، بیان آنها بسیار آسان</w:t>
      </w:r>
      <w:r w:rsidR="00E54E13">
        <w:rPr>
          <w:rFonts w:ascii="Arial" w:eastAsia="Arial" w:hAnsi="Arial" w:cs="B Nazanin"/>
          <w:sz w:val="23"/>
          <w:rtl/>
        </w:rPr>
        <w:t xml:space="preserve">‌‌تر </w:t>
      </w:r>
      <w:r w:rsidRPr="00CD03D2">
        <w:rPr>
          <w:rFonts w:ascii="Arial" w:eastAsia="Arial" w:hAnsi="Arial" w:cs="B Nazanin"/>
          <w:sz w:val="23"/>
          <w:rtl/>
        </w:rPr>
        <w:t>است. همین امر در مورد افکار من در مورد پیری صدق</w:t>
      </w:r>
      <w:r w:rsidR="00060D92">
        <w:rPr>
          <w:rFonts w:ascii="Arial" w:eastAsia="Arial" w:hAnsi="Arial" w:cs="B Nazanin"/>
          <w:sz w:val="23"/>
          <w:rtl/>
        </w:rPr>
        <w:t xml:space="preserve"> می‌</w:t>
      </w:r>
      <w:r w:rsidRPr="00CD03D2">
        <w:rPr>
          <w:rFonts w:ascii="Arial" w:eastAsia="Arial" w:hAnsi="Arial" w:cs="B Nazanin"/>
          <w:sz w:val="23"/>
          <w:rtl/>
        </w:rPr>
        <w:t>کند. اگر تصور کنم که به جای خودم با شخص دیگری صحبت می‌کنم، به احتمال بسیار کمتری می‌توانم دیدگاه بدی نسبت به آینده‌ام ایجاد کنم. در عوض، مایلم بر تمام فرصت</w:t>
      </w:r>
      <w:r w:rsidR="00060D92">
        <w:rPr>
          <w:rFonts w:ascii="Arial" w:eastAsia="Arial" w:hAnsi="Arial" w:cs="B Nazanin"/>
          <w:sz w:val="23"/>
          <w:rtl/>
        </w:rPr>
        <w:t xml:space="preserve">‌هایی </w:t>
      </w:r>
      <w:r w:rsidRPr="00CD03D2">
        <w:rPr>
          <w:rFonts w:ascii="Arial" w:eastAsia="Arial" w:hAnsi="Arial" w:cs="B Nazanin"/>
          <w:sz w:val="23"/>
          <w:rtl/>
        </w:rPr>
        <w:t>که هنوز وجود دارند تأکید کنم.</w:t>
      </w:r>
    </w:p>
    <w:p w14:paraId="64A8BF83" w14:textId="77777777" w:rsidR="0007272E" w:rsidRPr="00CD03D2" w:rsidRDefault="0007272E">
      <w:pPr>
        <w:bidi/>
        <w:spacing w:line="125" w:lineRule="exact"/>
        <w:rPr>
          <w:rFonts w:ascii="Arial" w:eastAsia="Arial" w:hAnsi="Arial" w:cs="B Nazanin"/>
          <w:sz w:val="23"/>
          <w:rtl/>
        </w:rPr>
      </w:pPr>
    </w:p>
    <w:p w14:paraId="38C7DFDA" w14:textId="77777777" w:rsidR="0007272E" w:rsidRPr="00CD03D2" w:rsidRDefault="005958FC">
      <w:pPr>
        <w:bidi/>
        <w:spacing w:line="270" w:lineRule="auto"/>
        <w:ind w:left="720" w:right="719" w:firstLine="300"/>
        <w:jc w:val="both"/>
        <w:rPr>
          <w:rFonts w:ascii="Arial" w:eastAsia="Arial" w:hAnsi="Arial" w:cs="B Nazanin"/>
          <w:sz w:val="23"/>
          <w:rtl/>
        </w:rPr>
      </w:pPr>
      <w:r w:rsidRPr="00CD03D2">
        <w:rPr>
          <w:rFonts w:ascii="Arial" w:eastAsia="Arial" w:hAnsi="Arial" w:cs="B Nazanin"/>
          <w:sz w:val="23"/>
          <w:rtl/>
        </w:rPr>
        <w:t>هر کدام از تأثیرات انتظاری را که می‌خواهید اعمال کنید، چند لحظه فاصله‌گیری باید شما را در چارچوب ذهنی سازنده‌تری قرار دهد، تا بتوانید به راحتی پیش‌فرض‌های خود را شناسایی کنید و باورهای خود را با روش‌های فکری سالم‌تر تنظیم کنید.</w:t>
      </w:r>
    </w:p>
    <w:p w14:paraId="66E3912C" w14:textId="77777777" w:rsidR="0007272E" w:rsidRPr="00CD03D2" w:rsidRDefault="0007272E">
      <w:pPr>
        <w:bidi/>
        <w:spacing w:line="270" w:lineRule="auto"/>
        <w:ind w:left="720" w:right="719" w:firstLine="300"/>
        <w:jc w:val="both"/>
        <w:rPr>
          <w:rFonts w:ascii="Arial" w:eastAsia="Arial" w:hAnsi="Arial" w:cs="B Nazanin"/>
          <w:sz w:val="23"/>
          <w:rtl/>
        </w:rPr>
        <w:sectPr w:rsidR="0007272E" w:rsidRPr="00CD03D2">
          <w:pgSz w:w="11900" w:h="16838"/>
          <w:pgMar w:top="1440" w:right="1440" w:bottom="1440" w:left="1440" w:header="0" w:footer="0" w:gutter="0"/>
          <w:cols w:space="0" w:equalWidth="0">
            <w:col w:w="9019"/>
          </w:cols>
          <w:docGrid w:linePitch="360"/>
        </w:sectPr>
      </w:pPr>
    </w:p>
    <w:p w14:paraId="4345432A" w14:textId="77777777" w:rsidR="0007272E" w:rsidRDefault="0007272E">
      <w:pPr>
        <w:bidi/>
        <w:spacing w:line="186" w:lineRule="exact"/>
        <w:rPr>
          <w:rFonts w:ascii="Times New Roman" w:eastAsia="Times New Roman" w:hAnsi="Times New Roman"/>
          <w:rtl/>
        </w:rPr>
      </w:pPr>
    </w:p>
    <w:p w14:paraId="532E779A" w14:textId="77777777" w:rsidR="0007272E" w:rsidRPr="00CD03D2" w:rsidRDefault="005958FC">
      <w:pPr>
        <w:bidi/>
        <w:spacing w:line="0" w:lineRule="atLeast"/>
        <w:ind w:left="720"/>
        <w:rPr>
          <w:rFonts w:ascii="Arial" w:eastAsia="Arial" w:hAnsi="Arial" w:cs="B Nazanin"/>
          <w:b/>
          <w:i/>
          <w:sz w:val="23"/>
          <w:rtl/>
        </w:rPr>
      </w:pPr>
      <w:r w:rsidRPr="00CD03D2">
        <w:rPr>
          <w:rFonts w:ascii="Arial" w:eastAsia="Arial" w:hAnsi="Arial" w:cs="B Nazanin"/>
          <w:b/>
          <w:i/>
          <w:sz w:val="23"/>
          <w:rtl/>
        </w:rPr>
        <w:t>با خودت مهربان باش</w:t>
      </w:r>
    </w:p>
    <w:p w14:paraId="38AF2484" w14:textId="77777777" w:rsidR="0007272E" w:rsidRDefault="0007272E">
      <w:pPr>
        <w:bidi/>
        <w:spacing w:line="0" w:lineRule="atLeast"/>
        <w:ind w:left="720"/>
        <w:rPr>
          <w:rFonts w:ascii="Arial" w:eastAsia="Arial" w:hAnsi="Arial"/>
          <w:b/>
          <w:i/>
          <w:sz w:val="23"/>
          <w:rtl/>
        </w:rPr>
        <w:sectPr w:rsidR="0007272E">
          <w:type w:val="continuous"/>
          <w:pgSz w:w="11900" w:h="16838"/>
          <w:pgMar w:top="1440" w:right="1440" w:bottom="1440" w:left="1440" w:header="0" w:footer="0" w:gutter="0"/>
          <w:cols w:space="0" w:equalWidth="0">
            <w:col w:w="9019"/>
          </w:cols>
          <w:docGrid w:linePitch="360"/>
        </w:sectPr>
      </w:pPr>
    </w:p>
    <w:p w14:paraId="3218A010" w14:textId="77777777" w:rsidR="0007272E" w:rsidRDefault="0007272E">
      <w:pPr>
        <w:bidi/>
        <w:spacing w:line="20" w:lineRule="exact"/>
        <w:rPr>
          <w:rFonts w:ascii="Times New Roman" w:eastAsia="Times New Roman" w:hAnsi="Times New Roman"/>
          <w:rtl/>
        </w:rPr>
      </w:pPr>
      <w:bookmarkStart w:id="274" w:name="page277"/>
      <w:bookmarkEnd w:id="274"/>
    </w:p>
    <w:p w14:paraId="75C163EB" w14:textId="4ECE4A3A" w:rsidR="0007272E" w:rsidRPr="00CD03D2" w:rsidRDefault="005958FC">
      <w:pPr>
        <w:bidi/>
        <w:spacing w:line="304" w:lineRule="auto"/>
        <w:ind w:left="720" w:right="719"/>
        <w:jc w:val="both"/>
        <w:rPr>
          <w:rFonts w:ascii="Arial" w:eastAsia="Arial" w:hAnsi="Arial" w:cs="B Nazanin"/>
          <w:sz w:val="23"/>
          <w:rtl/>
        </w:rPr>
      </w:pPr>
      <w:r w:rsidRPr="00CD03D2">
        <w:rPr>
          <w:rFonts w:ascii="Arial" w:eastAsia="Arial" w:hAnsi="Arial" w:cs="B Nazanin"/>
          <w:sz w:val="23"/>
          <w:rtl/>
        </w:rPr>
        <w:t>آخرین توصیه من به احساس مسئولیت شما مربوط</w:t>
      </w:r>
      <w:r w:rsidR="00060D92">
        <w:rPr>
          <w:rFonts w:ascii="Arial" w:eastAsia="Arial" w:hAnsi="Arial" w:cs="B Nazanin"/>
          <w:sz w:val="23"/>
          <w:rtl/>
        </w:rPr>
        <w:t xml:space="preserve"> می‌</w:t>
      </w:r>
      <w:r w:rsidRPr="00CD03D2">
        <w:rPr>
          <w:rFonts w:ascii="Arial" w:eastAsia="Arial" w:hAnsi="Arial" w:cs="B Nazanin"/>
          <w:sz w:val="23"/>
          <w:rtl/>
        </w:rPr>
        <w:t>شود. دانش ماشین پیش‌بینی، و قدرت ما در شکل‌دهی به واکنش‌هایمان به رویدادها از طریق تکنیک‌هایی مانند قالب‌بندی مجدد، می‌تواند الهام‌بخش باشد. اما این خطر نیز وجود دارد که چنین آگاهی</w:t>
      </w:r>
      <w:r w:rsidR="00060D92">
        <w:rPr>
          <w:rFonts w:ascii="Arial" w:eastAsia="Arial" w:hAnsi="Arial" w:cs="B Nazanin"/>
          <w:sz w:val="23"/>
          <w:rtl/>
        </w:rPr>
        <w:t xml:space="preserve"> می‌</w:t>
      </w:r>
      <w:r w:rsidRPr="00CD03D2">
        <w:rPr>
          <w:rFonts w:ascii="Arial" w:eastAsia="Arial" w:hAnsi="Arial" w:cs="B Nazanin"/>
          <w:sz w:val="23"/>
          <w:rtl/>
        </w:rPr>
        <w:t>تواند احساس گناه یا سرزنش را ایجاد کند. شاید فکر کنید اگر اعصابتان در حین سخنرانی بر شما مسلط شد، این تقصیر شماست که استرس را ناتوان کننده</w:t>
      </w:r>
      <w:r w:rsidR="00060D92">
        <w:rPr>
          <w:rFonts w:ascii="Arial" w:eastAsia="Arial" w:hAnsi="Arial" w:cs="B Nazanin"/>
          <w:sz w:val="23"/>
          <w:rtl/>
        </w:rPr>
        <w:t xml:space="preserve"> می‌</w:t>
      </w:r>
      <w:r w:rsidRPr="00CD03D2">
        <w:rPr>
          <w:rFonts w:ascii="Arial" w:eastAsia="Arial" w:hAnsi="Arial" w:cs="B Nazanin"/>
          <w:sz w:val="23"/>
          <w:rtl/>
        </w:rPr>
        <w:t>بینید. اگر خسته هستید و</w:t>
      </w:r>
      <w:r w:rsidR="00060D92">
        <w:rPr>
          <w:rFonts w:ascii="Arial" w:eastAsia="Arial" w:hAnsi="Arial" w:cs="B Nazanin"/>
          <w:sz w:val="23"/>
          <w:rtl/>
        </w:rPr>
        <w:t xml:space="preserve"> نمی‌</w:t>
      </w:r>
      <w:r w:rsidRPr="00CD03D2">
        <w:rPr>
          <w:rFonts w:ascii="Arial" w:eastAsia="Arial" w:hAnsi="Arial" w:cs="B Nazanin"/>
          <w:sz w:val="23"/>
          <w:rtl/>
        </w:rPr>
        <w:t>توانید یک ساعت دیگر با کار کردن روبرو شوید، به این دلیل است که ذهنیت اشتباهی در مورد قدرت اراده دارید! اگر مثل گذشته تناسب اندام ندارید، خودتان را پیر</w:t>
      </w:r>
      <w:r w:rsidR="00060D92">
        <w:rPr>
          <w:rFonts w:ascii="Arial" w:eastAsia="Arial" w:hAnsi="Arial" w:cs="B Nazanin"/>
          <w:sz w:val="23"/>
          <w:rtl/>
        </w:rPr>
        <w:t xml:space="preserve"> می‌</w:t>
      </w:r>
      <w:r w:rsidRPr="00CD03D2">
        <w:rPr>
          <w:rFonts w:ascii="Arial" w:eastAsia="Arial" w:hAnsi="Arial" w:cs="B Nazanin"/>
          <w:sz w:val="23"/>
          <w:rtl/>
        </w:rPr>
        <w:t>پنداشتید!</w:t>
      </w:r>
    </w:p>
    <w:p w14:paraId="172333F9" w14:textId="77777777" w:rsidR="0007272E" w:rsidRDefault="0007272E">
      <w:pPr>
        <w:bidi/>
        <w:spacing w:line="120" w:lineRule="exact"/>
        <w:rPr>
          <w:rFonts w:ascii="Times New Roman" w:eastAsia="Times New Roman" w:hAnsi="Times New Roman"/>
          <w:rtl/>
        </w:rPr>
      </w:pPr>
    </w:p>
    <w:p w14:paraId="3C8D85D7" w14:textId="0940DF7D" w:rsidR="0007272E" w:rsidRPr="00CD03D2" w:rsidRDefault="005958FC">
      <w:pPr>
        <w:bidi/>
        <w:spacing w:line="281" w:lineRule="auto"/>
        <w:ind w:left="720" w:right="719" w:firstLine="300"/>
        <w:jc w:val="both"/>
        <w:rPr>
          <w:rFonts w:ascii="Arial" w:eastAsia="Arial" w:hAnsi="Arial" w:cs="B Nazanin"/>
          <w:sz w:val="23"/>
          <w:rtl/>
        </w:rPr>
      </w:pPr>
      <w:r w:rsidRPr="00CD03D2">
        <w:rPr>
          <w:rFonts w:ascii="Arial" w:eastAsia="Arial" w:hAnsi="Arial" w:cs="B Nazanin"/>
          <w:sz w:val="23"/>
          <w:rtl/>
        </w:rPr>
        <w:t>این احساسات نمی‌تواند از دیدگاه‌های خودم یا دانشمندانی که اثرات انتظارات را بررسی می‌کنند دورتر باشد - و به نظر من، گسترش این ایده‌ها بدترین نتیجه خواهد بود. مانند هر ابزار دیگری، راهبردهای توضیح داده شده در این کتاب برای برخی افراد بهتر از دیگران مناسب است و در موقعیت‌های خاص بیش از دیگران کاربرد دارد. اگر متوجه شدید که یک تکنیک خاص برای شما کار</w:t>
      </w:r>
      <w:r w:rsidR="00060D92">
        <w:rPr>
          <w:rFonts w:ascii="Arial" w:eastAsia="Arial" w:hAnsi="Arial" w:cs="B Nazanin"/>
          <w:sz w:val="23"/>
          <w:rtl/>
        </w:rPr>
        <w:t xml:space="preserve"> نمی‌</w:t>
      </w:r>
      <w:r w:rsidRPr="00CD03D2">
        <w:rPr>
          <w:rFonts w:ascii="Arial" w:eastAsia="Arial" w:hAnsi="Arial" w:cs="B Nazanin"/>
          <w:sz w:val="23"/>
          <w:rtl/>
        </w:rPr>
        <w:t xml:space="preserve">کند، ادامه دهید، و شاید </w:t>
      </w:r>
      <w:r w:rsidRPr="00CD03D2">
        <w:rPr>
          <w:rFonts w:ascii="Arial" w:eastAsia="Arial" w:hAnsi="Arial" w:hint="cs"/>
          <w:sz w:val="23"/>
          <w:rtl/>
        </w:rPr>
        <w:t>–</w:t>
      </w:r>
      <w:r w:rsidRPr="00CD03D2">
        <w:rPr>
          <w:rFonts w:ascii="Arial" w:eastAsia="Arial" w:hAnsi="Arial" w:cs="B Nazanin"/>
          <w:sz w:val="23"/>
          <w:rtl/>
        </w:rPr>
        <w:t xml:space="preserve"> </w:t>
      </w:r>
      <w:r w:rsidRPr="00CD03D2">
        <w:rPr>
          <w:rFonts w:ascii="Arial" w:eastAsia="Arial" w:hAnsi="Arial" w:cs="B Nazanin" w:hint="cs"/>
          <w:sz w:val="23"/>
          <w:rtl/>
        </w:rPr>
        <w:t>اگر</w:t>
      </w:r>
      <w:r w:rsidRPr="00CD03D2">
        <w:rPr>
          <w:rFonts w:ascii="Arial" w:eastAsia="Arial" w:hAnsi="Arial" w:cs="B Nazanin"/>
          <w:sz w:val="23"/>
          <w:rtl/>
        </w:rPr>
        <w:t xml:space="preserve"> </w:t>
      </w:r>
      <w:r w:rsidRPr="00CD03D2">
        <w:rPr>
          <w:rFonts w:ascii="Arial" w:eastAsia="Arial" w:hAnsi="Arial" w:cs="B Nazanin" w:hint="cs"/>
          <w:sz w:val="23"/>
          <w:rtl/>
        </w:rPr>
        <w:t>احساس</w:t>
      </w:r>
      <w:r w:rsidRPr="00CD03D2">
        <w:rPr>
          <w:rFonts w:ascii="Arial" w:eastAsia="Arial" w:hAnsi="Arial" w:cs="B Nazanin"/>
          <w:sz w:val="23"/>
          <w:rtl/>
        </w:rPr>
        <w:t xml:space="preserve"> </w:t>
      </w:r>
      <w:r w:rsidRPr="00CD03D2">
        <w:rPr>
          <w:rFonts w:ascii="Arial" w:eastAsia="Arial" w:hAnsi="Arial" w:cs="B Nazanin" w:hint="cs"/>
          <w:sz w:val="23"/>
          <w:rtl/>
        </w:rPr>
        <w:t>آمادگی</w:t>
      </w:r>
      <w:r w:rsidR="00060D92">
        <w:rPr>
          <w:rFonts w:ascii="Arial" w:eastAsia="Arial" w:hAnsi="Arial" w:cs="B Nazanin"/>
          <w:sz w:val="23"/>
          <w:rtl/>
        </w:rPr>
        <w:t xml:space="preserve"> می‌</w:t>
      </w:r>
      <w:r w:rsidRPr="00CD03D2">
        <w:rPr>
          <w:rFonts w:ascii="Arial" w:eastAsia="Arial" w:hAnsi="Arial" w:cs="B Nazanin" w:hint="cs"/>
          <w:sz w:val="23"/>
          <w:rtl/>
        </w:rPr>
        <w:t>کنید</w:t>
      </w:r>
      <w:r w:rsidRPr="00CD03D2">
        <w:rPr>
          <w:rFonts w:ascii="Arial" w:eastAsia="Arial" w:hAnsi="Arial" w:cs="B Nazanin"/>
          <w:sz w:val="23"/>
          <w:rtl/>
        </w:rPr>
        <w:t xml:space="preserve"> </w:t>
      </w:r>
      <w:r w:rsidRPr="00CD03D2">
        <w:rPr>
          <w:rFonts w:ascii="Arial" w:eastAsia="Arial" w:hAnsi="Arial" w:hint="cs"/>
          <w:sz w:val="23"/>
          <w:rtl/>
        </w:rPr>
        <w:t>–</w:t>
      </w:r>
      <w:r w:rsidRPr="00CD03D2">
        <w:rPr>
          <w:rFonts w:ascii="Arial" w:eastAsia="Arial" w:hAnsi="Arial" w:cs="B Nazanin"/>
          <w:sz w:val="23"/>
          <w:rtl/>
        </w:rPr>
        <w:t xml:space="preserve"> </w:t>
      </w:r>
      <w:r w:rsidRPr="00CD03D2">
        <w:rPr>
          <w:rFonts w:ascii="Arial" w:eastAsia="Arial" w:hAnsi="Arial" w:cs="B Nazanin" w:hint="cs"/>
          <w:sz w:val="23"/>
          <w:rtl/>
        </w:rPr>
        <w:t>بعداً</w:t>
      </w:r>
      <w:r w:rsidRPr="00CD03D2">
        <w:rPr>
          <w:rFonts w:ascii="Arial" w:eastAsia="Arial" w:hAnsi="Arial" w:cs="B Nazanin"/>
          <w:sz w:val="23"/>
          <w:rtl/>
        </w:rPr>
        <w:t xml:space="preserve"> </w:t>
      </w:r>
      <w:r w:rsidRPr="00CD03D2">
        <w:rPr>
          <w:rFonts w:ascii="Arial" w:eastAsia="Arial" w:hAnsi="Arial" w:cs="B Nazanin" w:hint="cs"/>
          <w:sz w:val="23"/>
          <w:rtl/>
        </w:rPr>
        <w:t>به</w:t>
      </w:r>
      <w:r w:rsidRPr="00CD03D2">
        <w:rPr>
          <w:rFonts w:ascii="Arial" w:eastAsia="Arial" w:hAnsi="Arial" w:cs="B Nazanin"/>
          <w:sz w:val="23"/>
          <w:rtl/>
        </w:rPr>
        <w:t xml:space="preserve"> </w:t>
      </w:r>
      <w:r w:rsidRPr="00CD03D2">
        <w:rPr>
          <w:rFonts w:ascii="Arial" w:eastAsia="Arial" w:hAnsi="Arial" w:cs="B Nazanin" w:hint="cs"/>
          <w:sz w:val="23"/>
          <w:rtl/>
        </w:rPr>
        <w:t>آن</w:t>
      </w:r>
      <w:r w:rsidRPr="00CD03D2">
        <w:rPr>
          <w:rFonts w:ascii="Arial" w:eastAsia="Arial" w:hAnsi="Arial" w:cs="B Nazanin"/>
          <w:sz w:val="23"/>
          <w:rtl/>
        </w:rPr>
        <w:t xml:space="preserve"> </w:t>
      </w:r>
      <w:r w:rsidRPr="00CD03D2">
        <w:rPr>
          <w:rFonts w:ascii="Arial" w:eastAsia="Arial" w:hAnsi="Arial" w:cs="B Nazanin" w:hint="cs"/>
          <w:sz w:val="23"/>
          <w:rtl/>
        </w:rPr>
        <w:t>بازگردید</w:t>
      </w:r>
      <w:r w:rsidRPr="00CD03D2">
        <w:rPr>
          <w:rFonts w:ascii="Arial" w:eastAsia="Arial" w:hAnsi="Arial" w:cs="B Nazanin"/>
          <w:sz w:val="23"/>
          <w:rtl/>
        </w:rPr>
        <w:t xml:space="preserve">. </w:t>
      </w:r>
      <w:r w:rsidRPr="00CD03D2">
        <w:rPr>
          <w:rFonts w:ascii="Arial" w:eastAsia="Arial" w:hAnsi="Arial" w:cs="B Nazanin" w:hint="cs"/>
          <w:sz w:val="23"/>
          <w:rtl/>
        </w:rPr>
        <w:t>آخرین</w:t>
      </w:r>
      <w:r w:rsidRPr="00CD03D2">
        <w:rPr>
          <w:rFonts w:ascii="Arial" w:eastAsia="Arial" w:hAnsi="Arial" w:cs="B Nazanin"/>
          <w:sz w:val="23"/>
          <w:rtl/>
        </w:rPr>
        <w:t xml:space="preserve"> </w:t>
      </w:r>
      <w:r w:rsidRPr="00CD03D2">
        <w:rPr>
          <w:rFonts w:ascii="Arial" w:eastAsia="Arial" w:hAnsi="Arial" w:cs="B Nazanin" w:hint="cs"/>
          <w:sz w:val="23"/>
          <w:rtl/>
        </w:rPr>
        <w:t>کاری</w:t>
      </w:r>
      <w:r w:rsidRPr="00CD03D2">
        <w:rPr>
          <w:rFonts w:ascii="Arial" w:eastAsia="Arial" w:hAnsi="Arial" w:cs="B Nazanin"/>
          <w:sz w:val="23"/>
          <w:rtl/>
        </w:rPr>
        <w:t xml:space="preserve"> که</w:t>
      </w:r>
      <w:r w:rsidR="00060D92">
        <w:rPr>
          <w:rFonts w:ascii="Arial" w:eastAsia="Arial" w:hAnsi="Arial" w:cs="B Nazanin"/>
          <w:sz w:val="23"/>
          <w:rtl/>
        </w:rPr>
        <w:t xml:space="preserve"> می‌</w:t>
      </w:r>
      <w:r w:rsidRPr="00CD03D2">
        <w:rPr>
          <w:rFonts w:ascii="Arial" w:eastAsia="Arial" w:hAnsi="Arial" w:cs="B Nazanin"/>
          <w:sz w:val="23"/>
          <w:rtl/>
        </w:rPr>
        <w:t>خواهید انجام دهید این است که خودتان را بکوبید یا تصور کنید که ناتوانی شما در تغییر طرز فکرتان نشانه شکست شخصی است.</w:t>
      </w:r>
    </w:p>
    <w:p w14:paraId="1C544D4B" w14:textId="77777777" w:rsidR="0007272E" w:rsidRDefault="0007272E">
      <w:pPr>
        <w:bidi/>
        <w:spacing w:line="148" w:lineRule="exact"/>
        <w:rPr>
          <w:rFonts w:ascii="Times New Roman" w:eastAsia="Times New Roman" w:hAnsi="Times New Roman"/>
          <w:rtl/>
        </w:rPr>
      </w:pPr>
    </w:p>
    <w:p w14:paraId="6925F4F5" w14:textId="6C5AFF94" w:rsidR="0007272E" w:rsidRPr="00CD03D2" w:rsidRDefault="005958FC">
      <w:pPr>
        <w:bidi/>
        <w:spacing w:line="271" w:lineRule="auto"/>
        <w:ind w:left="720" w:right="719" w:firstLine="300"/>
        <w:jc w:val="both"/>
        <w:rPr>
          <w:rFonts w:ascii="Arial" w:eastAsia="Arial" w:hAnsi="Arial" w:cs="B Nazanin"/>
          <w:sz w:val="23"/>
          <w:rtl/>
        </w:rPr>
      </w:pPr>
      <w:r w:rsidRPr="00CD03D2">
        <w:rPr>
          <w:rFonts w:ascii="Arial" w:eastAsia="Arial" w:hAnsi="Arial" w:cs="B Nazanin"/>
          <w:sz w:val="23"/>
          <w:rtl/>
        </w:rPr>
        <w:t>روانشناسان در سراسر جهان در حال درک این موضوع هستند که نگرش "شفقت به خود" برای هر تحول شخصی بسیار مهم است. این طرز فکر شامل تصدیق و پذیرش بسیاری از عوامل دیگر است که</w:t>
      </w:r>
      <w:r w:rsidR="00060D92">
        <w:rPr>
          <w:rFonts w:ascii="Arial" w:eastAsia="Arial" w:hAnsi="Arial" w:cs="B Nazanin"/>
          <w:sz w:val="23"/>
          <w:rtl/>
        </w:rPr>
        <w:t xml:space="preserve"> می‌</w:t>
      </w:r>
      <w:r w:rsidRPr="00CD03D2">
        <w:rPr>
          <w:rFonts w:ascii="Arial" w:eastAsia="Arial" w:hAnsi="Arial" w:cs="B Nazanin"/>
          <w:sz w:val="23"/>
          <w:rtl/>
        </w:rPr>
        <w:t>تواند در مشکلات شما نقش داشته باشد و درک این واقعیت که بسیاری از افراد دیگر نیز در مشکلات شما سهیم خواهند بود. شما در مبارزات خود تنها نیستید</w:t>
      </w:r>
    </w:p>
    <w:p w14:paraId="70335C7A" w14:textId="77777777" w:rsidR="0007272E" w:rsidRDefault="0007272E">
      <w:pPr>
        <w:bidi/>
        <w:spacing w:line="155" w:lineRule="exact"/>
        <w:rPr>
          <w:rFonts w:ascii="Times New Roman" w:eastAsia="Times New Roman" w:hAnsi="Times New Roman"/>
          <w:rtl/>
        </w:rPr>
      </w:pPr>
    </w:p>
    <w:p w14:paraId="7D6FAFB9" w14:textId="530CF47E" w:rsidR="0007272E" w:rsidRPr="00CD03D2" w:rsidRDefault="005958FC">
      <w:pPr>
        <w:bidi/>
        <w:spacing w:line="295" w:lineRule="auto"/>
        <w:ind w:left="720" w:right="719" w:firstLine="300"/>
        <w:jc w:val="both"/>
        <w:rPr>
          <w:rFonts w:ascii="Arial" w:eastAsia="Arial" w:hAnsi="Arial" w:cs="B Nazanin"/>
          <w:sz w:val="23"/>
          <w:rtl/>
        </w:rPr>
      </w:pPr>
      <w:r w:rsidRPr="00CD03D2">
        <w:rPr>
          <w:rFonts w:ascii="Arial" w:eastAsia="Arial" w:hAnsi="Arial" w:cs="B Nazanin"/>
          <w:sz w:val="23"/>
          <w:rtl/>
        </w:rPr>
        <w:t xml:space="preserve">شفقت به خود، به خودی خود، برای سلامت روانی و جسمی ما مفید است </w:t>
      </w:r>
      <w:r w:rsidRPr="00CD03D2">
        <w:rPr>
          <w:rFonts w:ascii="Arial" w:eastAsia="Arial" w:hAnsi="Arial" w:cs="B Nazanin" w:hint="cs"/>
          <w:sz w:val="23"/>
          <w:rtl/>
        </w:rPr>
        <w:t>اما،</w:t>
      </w:r>
      <w:r w:rsidRPr="00CD03D2">
        <w:rPr>
          <w:rFonts w:ascii="Arial" w:eastAsia="Arial" w:hAnsi="Arial" w:cs="B Nazanin"/>
          <w:sz w:val="23"/>
          <w:rtl/>
        </w:rPr>
        <w:t xml:space="preserve"> </w:t>
      </w:r>
      <w:r w:rsidRPr="00CD03D2">
        <w:rPr>
          <w:rFonts w:ascii="Arial" w:eastAsia="Arial" w:hAnsi="Arial" w:cs="B Nazanin" w:hint="cs"/>
          <w:sz w:val="23"/>
          <w:rtl/>
        </w:rPr>
        <w:t>به</w:t>
      </w:r>
      <w:r w:rsidRPr="00CD03D2">
        <w:rPr>
          <w:rFonts w:ascii="Arial" w:eastAsia="Arial" w:hAnsi="Arial" w:cs="B Nazanin"/>
          <w:sz w:val="23"/>
          <w:rtl/>
        </w:rPr>
        <w:t xml:space="preserve"> </w:t>
      </w:r>
      <w:r w:rsidRPr="00CD03D2">
        <w:rPr>
          <w:rFonts w:ascii="Arial" w:eastAsia="Arial" w:hAnsi="Arial" w:cs="B Nazanin" w:hint="cs"/>
          <w:sz w:val="23"/>
          <w:rtl/>
        </w:rPr>
        <w:t>همان</w:t>
      </w:r>
      <w:r w:rsidRPr="00CD03D2">
        <w:rPr>
          <w:rFonts w:ascii="Arial" w:eastAsia="Arial" w:hAnsi="Arial" w:cs="B Nazanin"/>
          <w:sz w:val="23"/>
          <w:rtl/>
        </w:rPr>
        <w:t xml:space="preserve"> </w:t>
      </w:r>
      <w:r w:rsidRPr="00CD03D2">
        <w:rPr>
          <w:rFonts w:ascii="Arial" w:eastAsia="Arial" w:hAnsi="Arial" w:cs="B Nazanin" w:hint="cs"/>
          <w:sz w:val="23"/>
          <w:rtl/>
        </w:rPr>
        <w:t>ا</w:t>
      </w:r>
      <w:r w:rsidRPr="00CD03D2">
        <w:rPr>
          <w:rFonts w:ascii="Arial" w:eastAsia="Arial" w:hAnsi="Arial" w:cs="B Nazanin"/>
          <w:sz w:val="23"/>
          <w:rtl/>
        </w:rPr>
        <w:t>ندازه مهم، به ما احساس امنیت می‌دهد که ایجاد عادت‌های جدید و ایجاد تغییرات مثبت در زندگی‌مان را بسیار آسان‌تر می‌کند. و این شامل استفاده از تکنیک‌های ارزیابی مجدد است که در سراسر این کتاب دیده‌ایم</w:t>
      </w:r>
      <w:r>
        <w:rPr>
          <w:rFonts w:ascii="Arial" w:eastAsia="Arial" w:hAnsi="Arial"/>
          <w:sz w:val="28"/>
          <w:rtl/>
        </w:rPr>
        <w:t>.</w:t>
      </w:r>
      <w:hyperlink w:anchor="page369" w:history="1">
        <w:r>
          <w:rPr>
            <w:rFonts w:ascii="Arial" w:eastAsia="Arial" w:hAnsi="Arial"/>
            <w:color w:val="0000EE"/>
            <w:sz w:val="42"/>
            <w:vertAlign w:val="superscript"/>
            <w:rtl/>
          </w:rPr>
          <w:t>8</w:t>
        </w:r>
        <w:r>
          <w:rPr>
            <w:rFonts w:ascii="Arial" w:eastAsia="Arial" w:hAnsi="Arial"/>
            <w:sz w:val="28"/>
            <w:rtl/>
          </w:rPr>
          <w:t xml:space="preserve"> </w:t>
        </w:r>
      </w:hyperlink>
      <w:r w:rsidRPr="00CD03D2">
        <w:rPr>
          <w:rFonts w:ascii="Arial" w:eastAsia="Arial" w:hAnsi="Arial" w:cs="B Nazanin"/>
          <w:sz w:val="23"/>
          <w:rtl/>
        </w:rPr>
        <w:t>ترفند این است که پتانسیل خود را بشناسید</w:t>
      </w:r>
    </w:p>
    <w:p w14:paraId="40B552B4" w14:textId="77777777" w:rsidR="0007272E" w:rsidRDefault="0007272E">
      <w:pPr>
        <w:bidi/>
        <w:spacing w:line="295" w:lineRule="auto"/>
        <w:ind w:left="720" w:right="719" w:firstLine="300"/>
        <w:jc w:val="both"/>
        <w:rPr>
          <w:rFonts w:ascii="Arial" w:eastAsia="Arial" w:hAnsi="Arial"/>
          <w:sz w:val="28"/>
          <w:rtl/>
        </w:rPr>
        <w:sectPr w:rsidR="0007272E">
          <w:pgSz w:w="11900" w:h="16838"/>
          <w:pgMar w:top="1440" w:right="1440" w:bottom="865" w:left="1440" w:header="0" w:footer="0" w:gutter="0"/>
          <w:cols w:space="0" w:equalWidth="0">
            <w:col w:w="9019"/>
          </w:cols>
          <w:docGrid w:linePitch="360"/>
        </w:sectPr>
      </w:pPr>
    </w:p>
    <w:p w14:paraId="07329F08" w14:textId="77777777" w:rsidR="0007272E" w:rsidRDefault="0007272E">
      <w:pPr>
        <w:bidi/>
        <w:spacing w:line="20" w:lineRule="exact"/>
        <w:rPr>
          <w:rFonts w:ascii="Times New Roman" w:eastAsia="Times New Roman" w:hAnsi="Times New Roman"/>
          <w:rtl/>
        </w:rPr>
      </w:pPr>
      <w:bookmarkStart w:id="275" w:name="page278"/>
      <w:bookmarkEnd w:id="275"/>
    </w:p>
    <w:p w14:paraId="3C0BAF01" w14:textId="2A03136D" w:rsidR="0007272E" w:rsidRPr="00CD03D2" w:rsidRDefault="005958FC">
      <w:pPr>
        <w:bidi/>
        <w:spacing w:line="269" w:lineRule="auto"/>
        <w:ind w:left="720" w:right="739"/>
        <w:jc w:val="both"/>
        <w:rPr>
          <w:rFonts w:ascii="Arial" w:eastAsia="Arial" w:hAnsi="Arial" w:cs="B Nazanin"/>
          <w:sz w:val="23"/>
          <w:rtl/>
        </w:rPr>
      </w:pPr>
      <w:r w:rsidRPr="00CD03D2">
        <w:rPr>
          <w:rFonts w:ascii="Arial" w:eastAsia="Arial" w:hAnsi="Arial" w:cs="B Nazanin"/>
          <w:sz w:val="23"/>
          <w:rtl/>
        </w:rPr>
        <w:t>بهبود، بدون انتقاد بیش از حد به همان روشی که ممکن است به یکی از اعضای خانواده توصیه کنید.</w:t>
      </w:r>
    </w:p>
    <w:p w14:paraId="27457C93" w14:textId="77777777" w:rsidR="0007272E" w:rsidRPr="00CD03D2" w:rsidRDefault="0007272E">
      <w:pPr>
        <w:bidi/>
        <w:spacing w:line="157" w:lineRule="exact"/>
        <w:rPr>
          <w:rFonts w:ascii="Arial" w:eastAsia="Arial" w:hAnsi="Arial" w:cs="B Nazanin"/>
          <w:sz w:val="23"/>
          <w:rtl/>
        </w:rPr>
      </w:pPr>
    </w:p>
    <w:p w14:paraId="2FC8EA9F" w14:textId="329BC8FF" w:rsidR="0007272E" w:rsidRPr="00CD03D2" w:rsidRDefault="005958FC">
      <w:pPr>
        <w:bidi/>
        <w:spacing w:line="282" w:lineRule="auto"/>
        <w:ind w:left="720" w:right="719" w:firstLine="300"/>
        <w:jc w:val="both"/>
        <w:rPr>
          <w:rFonts w:ascii="Arial" w:eastAsia="Arial" w:hAnsi="Arial" w:cs="B Nazanin"/>
          <w:sz w:val="23"/>
          <w:rtl/>
        </w:rPr>
      </w:pPr>
      <w:r w:rsidRPr="00CD03D2">
        <w:rPr>
          <w:rFonts w:ascii="Arial" w:eastAsia="Arial" w:hAnsi="Arial" w:cs="B Nazanin"/>
          <w:sz w:val="23"/>
          <w:rtl/>
        </w:rPr>
        <w:t>همه ما باید هر زمان که اثری از انتظارات را اعمال</w:t>
      </w:r>
      <w:r w:rsidR="00060D92">
        <w:rPr>
          <w:rFonts w:ascii="Arial" w:eastAsia="Arial" w:hAnsi="Arial" w:cs="B Nazanin"/>
          <w:sz w:val="23"/>
          <w:rtl/>
        </w:rPr>
        <w:t xml:space="preserve"> می‌</w:t>
      </w:r>
      <w:r w:rsidRPr="00CD03D2">
        <w:rPr>
          <w:rFonts w:ascii="Arial" w:eastAsia="Arial" w:hAnsi="Arial" w:cs="B Nazanin"/>
          <w:sz w:val="23"/>
          <w:rtl/>
        </w:rPr>
        <w:t>کنیم، نگرش دلسوزانه به خود را اتخاذ کنیم. این واقعیت که ما ممکن است دارای باورهای ناسالم یا مضر بوده‌ایم، نباید مایه شرمساری باشد، و به ناچار مواقعی وجود خواهد داشت که برای تغییر طرز فکرمان تلاش می‌کنیم. مانند هر مهارتی، برای ایجاد تغییر دائمی به تمرین نیاز دارید.</w:t>
      </w:r>
    </w:p>
    <w:p w14:paraId="49DD99B9" w14:textId="77777777" w:rsidR="0007272E" w:rsidRDefault="0007272E">
      <w:pPr>
        <w:bidi/>
        <w:spacing w:line="140" w:lineRule="exact"/>
        <w:rPr>
          <w:rFonts w:ascii="Times New Roman" w:eastAsia="Times New Roman" w:hAnsi="Times New Roman"/>
          <w:rtl/>
        </w:rPr>
      </w:pPr>
    </w:p>
    <w:p w14:paraId="555F1E61" w14:textId="7372074F" w:rsidR="0007272E" w:rsidRPr="00CD03D2" w:rsidRDefault="005958FC">
      <w:pPr>
        <w:bidi/>
        <w:spacing w:line="282" w:lineRule="auto"/>
        <w:ind w:left="720" w:right="719" w:firstLine="300"/>
        <w:jc w:val="both"/>
        <w:rPr>
          <w:rFonts w:ascii="Arial" w:eastAsia="Arial" w:hAnsi="Arial" w:cs="B Nazanin"/>
          <w:sz w:val="23"/>
          <w:rtl/>
        </w:rPr>
      </w:pPr>
      <w:r w:rsidRPr="00CD03D2">
        <w:rPr>
          <w:rFonts w:ascii="Arial" w:eastAsia="Arial" w:hAnsi="Arial" w:cs="B Nazanin"/>
          <w:sz w:val="23"/>
          <w:rtl/>
        </w:rPr>
        <w:t>هر آنچه را که امیدوارید با تأثیر انتظار به دست آورید، سعی کنید هنگام آزمایش تکنیک</w:t>
      </w:r>
      <w:r w:rsidR="00060D92">
        <w:rPr>
          <w:rFonts w:ascii="Arial" w:eastAsia="Arial" w:hAnsi="Arial" w:cs="B Nazanin"/>
          <w:sz w:val="23"/>
          <w:rtl/>
        </w:rPr>
        <w:t xml:space="preserve">‌های </w:t>
      </w:r>
      <w:r w:rsidRPr="00CD03D2">
        <w:rPr>
          <w:rFonts w:ascii="Arial" w:eastAsia="Arial" w:hAnsi="Arial" w:cs="B Nazanin"/>
          <w:sz w:val="23"/>
          <w:rtl/>
        </w:rPr>
        <w:t>مختلف ذهنی باز داشته باشید، هر شکستی را ببخشید و هر موفقیتی را جشن بگیرید. اگر فکر</w:t>
      </w:r>
      <w:r w:rsidR="00060D92">
        <w:rPr>
          <w:rFonts w:ascii="Arial" w:eastAsia="Arial" w:hAnsi="Arial" w:cs="B Nazanin"/>
          <w:sz w:val="23"/>
          <w:rtl/>
        </w:rPr>
        <w:t xml:space="preserve"> می‌</w:t>
      </w:r>
      <w:r w:rsidRPr="00CD03D2">
        <w:rPr>
          <w:rFonts w:ascii="Arial" w:eastAsia="Arial" w:hAnsi="Arial" w:cs="B Nazanin"/>
          <w:sz w:val="23"/>
          <w:rtl/>
        </w:rPr>
        <w:t>کنید که قادر به دگرگونی شخصی هستید و مایلید اشتباهات خود را ببخشید</w:t>
      </w:r>
      <w:r w:rsidR="00CD03D2">
        <w:rPr>
          <w:rFonts w:ascii="Arial" w:eastAsia="Arial" w:hAnsi="Arial" w:cs="B Nazanin" w:hint="cs"/>
          <w:sz w:val="23"/>
          <w:rtl/>
          <w:lang w:bidi="fa-IR"/>
        </w:rPr>
        <w:t>،</w:t>
      </w:r>
      <w:r w:rsidR="00060D92">
        <w:rPr>
          <w:rFonts w:ascii="Arial" w:eastAsia="Arial" w:hAnsi="Arial" w:cs="B Nazanin"/>
          <w:sz w:val="23"/>
          <w:rtl/>
        </w:rPr>
        <w:t xml:space="preserve"> می‌</w:t>
      </w:r>
      <w:r w:rsidRPr="00CD03D2">
        <w:rPr>
          <w:rFonts w:ascii="Arial" w:eastAsia="Arial" w:hAnsi="Arial" w:cs="B Nazanin"/>
          <w:sz w:val="23"/>
          <w:rtl/>
        </w:rPr>
        <w:t>توانید این پیشگویی خودکامه خود را انجام دهید.</w:t>
      </w:r>
    </w:p>
    <w:p w14:paraId="3D1D56B7" w14:textId="77777777" w:rsidR="0007272E" w:rsidRPr="00CD03D2" w:rsidRDefault="0007272E">
      <w:pPr>
        <w:bidi/>
        <w:spacing w:line="140" w:lineRule="exact"/>
        <w:rPr>
          <w:rFonts w:ascii="Arial" w:eastAsia="Arial" w:hAnsi="Arial" w:cs="B Nazanin"/>
          <w:sz w:val="23"/>
          <w:rtl/>
        </w:rPr>
      </w:pPr>
    </w:p>
    <w:p w14:paraId="29947E67" w14:textId="2EEEC307" w:rsidR="0007272E" w:rsidRPr="00CD03D2" w:rsidRDefault="005958FC">
      <w:pPr>
        <w:bidi/>
        <w:spacing w:line="270" w:lineRule="auto"/>
        <w:ind w:left="720" w:right="739" w:firstLine="300"/>
        <w:jc w:val="both"/>
        <w:rPr>
          <w:rFonts w:ascii="Arial" w:eastAsia="Arial" w:hAnsi="Arial" w:cs="B Nazanin"/>
          <w:sz w:val="23"/>
          <w:rtl/>
        </w:rPr>
      </w:pPr>
      <w:r w:rsidRPr="00CD03D2">
        <w:rPr>
          <w:rFonts w:ascii="Arial" w:eastAsia="Arial" w:hAnsi="Arial" w:cs="B Nazanin"/>
          <w:sz w:val="23"/>
          <w:rtl/>
        </w:rPr>
        <w:t>شکسپیر بیش از 400 سال پیش آن را به بهترین وجه بیان کرد و هملت اعلام کرد که "هیچ چیز خوب یا بد وجود ندارد، اما تفکر آن را چنین</w:t>
      </w:r>
      <w:r w:rsidR="00060D92">
        <w:rPr>
          <w:rFonts w:ascii="Arial" w:eastAsia="Arial" w:hAnsi="Arial" w:cs="B Nazanin"/>
          <w:sz w:val="23"/>
          <w:rtl/>
        </w:rPr>
        <w:t xml:space="preserve"> می‌</w:t>
      </w:r>
      <w:r w:rsidRPr="00CD03D2">
        <w:rPr>
          <w:rFonts w:ascii="Arial" w:eastAsia="Arial" w:hAnsi="Arial" w:cs="B Nazanin"/>
          <w:sz w:val="23"/>
          <w:rtl/>
        </w:rPr>
        <w:t>کند." و با این درک، همه ما</w:t>
      </w:r>
      <w:r w:rsidR="00060D92">
        <w:rPr>
          <w:rFonts w:ascii="Arial" w:eastAsia="Arial" w:hAnsi="Arial" w:cs="B Nazanin"/>
          <w:sz w:val="23"/>
          <w:rtl/>
        </w:rPr>
        <w:t xml:space="preserve"> می‌</w:t>
      </w:r>
      <w:r w:rsidRPr="00CD03D2">
        <w:rPr>
          <w:rFonts w:ascii="Arial" w:eastAsia="Arial" w:hAnsi="Arial" w:cs="B Nazanin"/>
          <w:sz w:val="23"/>
          <w:rtl/>
        </w:rPr>
        <w:t>توانیم سرنوشت خود را در دستان خود بگیریم.</w:t>
      </w:r>
    </w:p>
    <w:p w14:paraId="03677049" w14:textId="77777777" w:rsidR="0007272E" w:rsidRDefault="0007272E">
      <w:pPr>
        <w:bidi/>
        <w:spacing w:line="270" w:lineRule="auto"/>
        <w:ind w:left="720" w:right="739" w:firstLine="300"/>
        <w:jc w:val="both"/>
        <w:rPr>
          <w:rFonts w:ascii="Arial" w:eastAsia="Arial" w:hAnsi="Arial"/>
          <w:sz w:val="30"/>
          <w:rtl/>
        </w:rPr>
      </w:pPr>
    </w:p>
    <w:p w14:paraId="6C944DE4" w14:textId="77777777" w:rsidR="0007272E" w:rsidRDefault="0007272E">
      <w:pPr>
        <w:bidi/>
        <w:spacing w:line="200" w:lineRule="exact"/>
        <w:rPr>
          <w:rFonts w:ascii="Times New Roman" w:eastAsia="Times New Roman" w:hAnsi="Times New Roman"/>
          <w:rtl/>
        </w:rPr>
      </w:pPr>
      <w:bookmarkStart w:id="276" w:name="page279"/>
      <w:bookmarkEnd w:id="276"/>
    </w:p>
    <w:p w14:paraId="107D2130" w14:textId="77777777" w:rsidR="0007272E" w:rsidRDefault="0007272E">
      <w:pPr>
        <w:bidi/>
        <w:spacing w:line="200" w:lineRule="exact"/>
        <w:rPr>
          <w:rFonts w:ascii="Times New Roman" w:eastAsia="Times New Roman" w:hAnsi="Times New Roman"/>
          <w:rtl/>
        </w:rPr>
      </w:pPr>
    </w:p>
    <w:p w14:paraId="2B6EDD92" w14:textId="77777777" w:rsidR="0007272E" w:rsidRDefault="0007272E">
      <w:pPr>
        <w:bidi/>
        <w:spacing w:line="200" w:lineRule="exact"/>
        <w:rPr>
          <w:rFonts w:ascii="Times New Roman" w:eastAsia="Times New Roman" w:hAnsi="Times New Roman"/>
          <w:rtl/>
        </w:rPr>
      </w:pPr>
    </w:p>
    <w:p w14:paraId="5736E72E" w14:textId="77777777" w:rsidR="0007272E" w:rsidRDefault="0007272E">
      <w:pPr>
        <w:bidi/>
        <w:spacing w:line="200" w:lineRule="exact"/>
        <w:rPr>
          <w:rFonts w:ascii="Times New Roman" w:eastAsia="Times New Roman" w:hAnsi="Times New Roman"/>
          <w:rtl/>
        </w:rPr>
      </w:pPr>
    </w:p>
    <w:p w14:paraId="704FB1F0" w14:textId="77777777" w:rsidR="0007272E" w:rsidRDefault="0007272E">
      <w:pPr>
        <w:bidi/>
        <w:spacing w:line="200" w:lineRule="exact"/>
        <w:rPr>
          <w:rFonts w:ascii="Times New Roman" w:eastAsia="Times New Roman" w:hAnsi="Times New Roman"/>
          <w:rtl/>
        </w:rPr>
      </w:pPr>
    </w:p>
    <w:p w14:paraId="3C6A4969" w14:textId="77777777" w:rsidR="0007272E" w:rsidRDefault="0007272E">
      <w:pPr>
        <w:bidi/>
        <w:spacing w:line="200" w:lineRule="exact"/>
        <w:rPr>
          <w:rFonts w:ascii="Times New Roman" w:eastAsia="Times New Roman" w:hAnsi="Times New Roman"/>
          <w:rtl/>
        </w:rPr>
      </w:pPr>
    </w:p>
    <w:p w14:paraId="548F197C" w14:textId="77777777" w:rsidR="0007272E" w:rsidRDefault="0007272E">
      <w:pPr>
        <w:bidi/>
        <w:spacing w:line="200" w:lineRule="exact"/>
        <w:rPr>
          <w:rFonts w:ascii="Times New Roman" w:eastAsia="Times New Roman" w:hAnsi="Times New Roman"/>
          <w:rtl/>
        </w:rPr>
      </w:pPr>
    </w:p>
    <w:p w14:paraId="10D189CF" w14:textId="77777777" w:rsidR="0007272E" w:rsidRDefault="0007272E">
      <w:pPr>
        <w:bidi/>
        <w:spacing w:line="200" w:lineRule="exact"/>
        <w:rPr>
          <w:rFonts w:ascii="Times New Roman" w:eastAsia="Times New Roman" w:hAnsi="Times New Roman"/>
          <w:rtl/>
        </w:rPr>
      </w:pPr>
    </w:p>
    <w:p w14:paraId="51A082EB" w14:textId="77777777" w:rsidR="0007272E" w:rsidRDefault="0007272E">
      <w:pPr>
        <w:bidi/>
        <w:spacing w:line="200" w:lineRule="exact"/>
        <w:rPr>
          <w:rFonts w:ascii="Times New Roman" w:eastAsia="Times New Roman" w:hAnsi="Times New Roman"/>
          <w:rtl/>
        </w:rPr>
      </w:pPr>
    </w:p>
    <w:p w14:paraId="15CB5E78" w14:textId="77777777" w:rsidR="0007272E" w:rsidRDefault="0007272E">
      <w:pPr>
        <w:bidi/>
        <w:spacing w:line="200" w:lineRule="exact"/>
        <w:rPr>
          <w:rFonts w:ascii="Times New Roman" w:eastAsia="Times New Roman" w:hAnsi="Times New Roman"/>
          <w:rtl/>
        </w:rPr>
      </w:pPr>
    </w:p>
    <w:p w14:paraId="35F3E70E" w14:textId="4B301E4D" w:rsidR="0007272E" w:rsidRDefault="0007272E">
      <w:pPr>
        <w:bidi/>
        <w:spacing w:line="200" w:lineRule="exact"/>
        <w:rPr>
          <w:rFonts w:ascii="Times New Roman" w:eastAsia="Times New Roman" w:hAnsi="Times New Roman"/>
          <w:rtl/>
        </w:rPr>
      </w:pPr>
    </w:p>
    <w:p w14:paraId="1007573A" w14:textId="24DD8A3B" w:rsidR="00CD03D2" w:rsidRDefault="00CD03D2" w:rsidP="00CD03D2">
      <w:pPr>
        <w:bidi/>
        <w:spacing w:line="200" w:lineRule="exact"/>
        <w:rPr>
          <w:rFonts w:ascii="Times New Roman" w:eastAsia="Times New Roman" w:hAnsi="Times New Roman"/>
          <w:rtl/>
        </w:rPr>
      </w:pPr>
    </w:p>
    <w:p w14:paraId="620CC795" w14:textId="1F518A47" w:rsidR="00CD03D2" w:rsidRDefault="00CD03D2" w:rsidP="00CD03D2">
      <w:pPr>
        <w:bidi/>
        <w:spacing w:line="200" w:lineRule="exact"/>
        <w:rPr>
          <w:rFonts w:ascii="Times New Roman" w:eastAsia="Times New Roman" w:hAnsi="Times New Roman"/>
          <w:rtl/>
        </w:rPr>
      </w:pPr>
    </w:p>
    <w:p w14:paraId="163295E5" w14:textId="2DAD2C56" w:rsidR="00CD03D2" w:rsidRDefault="00CD03D2" w:rsidP="00CD03D2">
      <w:pPr>
        <w:bidi/>
        <w:spacing w:line="200" w:lineRule="exact"/>
        <w:rPr>
          <w:rFonts w:ascii="Times New Roman" w:eastAsia="Times New Roman" w:hAnsi="Times New Roman"/>
          <w:rtl/>
        </w:rPr>
      </w:pPr>
    </w:p>
    <w:p w14:paraId="678AB748" w14:textId="4FA62F67" w:rsidR="00CD03D2" w:rsidRDefault="00CD03D2" w:rsidP="00CD03D2">
      <w:pPr>
        <w:bidi/>
        <w:spacing w:line="200" w:lineRule="exact"/>
        <w:rPr>
          <w:rFonts w:ascii="Times New Roman" w:eastAsia="Times New Roman" w:hAnsi="Times New Roman"/>
          <w:rtl/>
        </w:rPr>
      </w:pPr>
    </w:p>
    <w:p w14:paraId="357571FD" w14:textId="75A2BC24" w:rsidR="00CD03D2" w:rsidRDefault="00CD03D2" w:rsidP="00CD03D2">
      <w:pPr>
        <w:bidi/>
        <w:spacing w:line="200" w:lineRule="exact"/>
        <w:rPr>
          <w:rFonts w:ascii="Times New Roman" w:eastAsia="Times New Roman" w:hAnsi="Times New Roman"/>
          <w:rtl/>
        </w:rPr>
      </w:pPr>
    </w:p>
    <w:p w14:paraId="7F18AAFC" w14:textId="706473C4" w:rsidR="00CD03D2" w:rsidRDefault="00CD03D2" w:rsidP="00CD03D2">
      <w:pPr>
        <w:bidi/>
        <w:spacing w:line="200" w:lineRule="exact"/>
        <w:rPr>
          <w:rFonts w:ascii="Times New Roman" w:eastAsia="Times New Roman" w:hAnsi="Times New Roman"/>
          <w:rtl/>
        </w:rPr>
      </w:pPr>
    </w:p>
    <w:p w14:paraId="58BA0789" w14:textId="73BFEACF" w:rsidR="00CD03D2" w:rsidRDefault="00CD03D2" w:rsidP="00CD03D2">
      <w:pPr>
        <w:bidi/>
        <w:spacing w:line="200" w:lineRule="exact"/>
        <w:rPr>
          <w:rFonts w:ascii="Times New Roman" w:eastAsia="Times New Roman" w:hAnsi="Times New Roman"/>
          <w:rtl/>
        </w:rPr>
      </w:pPr>
    </w:p>
    <w:p w14:paraId="249FF173" w14:textId="26FE9222" w:rsidR="00CD03D2" w:rsidRDefault="00CD03D2" w:rsidP="00CD03D2">
      <w:pPr>
        <w:bidi/>
        <w:spacing w:line="200" w:lineRule="exact"/>
        <w:rPr>
          <w:rFonts w:ascii="Times New Roman" w:eastAsia="Times New Roman" w:hAnsi="Times New Roman"/>
          <w:rtl/>
        </w:rPr>
      </w:pPr>
    </w:p>
    <w:p w14:paraId="0F38F586" w14:textId="172FE0FC" w:rsidR="00CD03D2" w:rsidRDefault="00CD03D2" w:rsidP="00CD03D2">
      <w:pPr>
        <w:bidi/>
        <w:spacing w:line="200" w:lineRule="exact"/>
        <w:rPr>
          <w:rFonts w:ascii="Times New Roman" w:eastAsia="Times New Roman" w:hAnsi="Times New Roman"/>
          <w:rtl/>
        </w:rPr>
      </w:pPr>
    </w:p>
    <w:p w14:paraId="22D6EC14" w14:textId="2A2B8E83" w:rsidR="00CD03D2" w:rsidRDefault="00CD03D2" w:rsidP="00CD03D2">
      <w:pPr>
        <w:bidi/>
        <w:spacing w:line="200" w:lineRule="exact"/>
        <w:rPr>
          <w:rFonts w:ascii="Times New Roman" w:eastAsia="Times New Roman" w:hAnsi="Times New Roman"/>
          <w:rtl/>
        </w:rPr>
      </w:pPr>
    </w:p>
    <w:p w14:paraId="640709DC" w14:textId="7D1227B1" w:rsidR="00CD03D2" w:rsidRDefault="00CD03D2" w:rsidP="00CD03D2">
      <w:pPr>
        <w:bidi/>
        <w:spacing w:line="200" w:lineRule="exact"/>
        <w:rPr>
          <w:rFonts w:ascii="Times New Roman" w:eastAsia="Times New Roman" w:hAnsi="Times New Roman"/>
          <w:rtl/>
        </w:rPr>
      </w:pPr>
    </w:p>
    <w:p w14:paraId="3C89AB49" w14:textId="087CDE46" w:rsidR="00CD03D2" w:rsidRDefault="00CD03D2" w:rsidP="00CD03D2">
      <w:pPr>
        <w:bidi/>
        <w:spacing w:line="200" w:lineRule="exact"/>
        <w:rPr>
          <w:rFonts w:ascii="Times New Roman" w:eastAsia="Times New Roman" w:hAnsi="Times New Roman"/>
          <w:rtl/>
        </w:rPr>
      </w:pPr>
    </w:p>
    <w:p w14:paraId="3967D33C" w14:textId="5F1F7A4A" w:rsidR="00CD03D2" w:rsidRDefault="00CD03D2" w:rsidP="00CD03D2">
      <w:pPr>
        <w:bidi/>
        <w:spacing w:line="200" w:lineRule="exact"/>
        <w:rPr>
          <w:rFonts w:ascii="Times New Roman" w:eastAsia="Times New Roman" w:hAnsi="Times New Roman"/>
          <w:rtl/>
        </w:rPr>
      </w:pPr>
    </w:p>
    <w:p w14:paraId="55A34C63" w14:textId="74B65431" w:rsidR="00CD03D2" w:rsidRDefault="00CD03D2" w:rsidP="00CD03D2">
      <w:pPr>
        <w:bidi/>
        <w:spacing w:line="200" w:lineRule="exact"/>
        <w:rPr>
          <w:rFonts w:ascii="Times New Roman" w:eastAsia="Times New Roman" w:hAnsi="Times New Roman"/>
          <w:rtl/>
        </w:rPr>
      </w:pPr>
    </w:p>
    <w:p w14:paraId="11C8E107" w14:textId="626D7B85" w:rsidR="00CD03D2" w:rsidRDefault="00CD03D2" w:rsidP="00CD03D2">
      <w:pPr>
        <w:bidi/>
        <w:spacing w:line="200" w:lineRule="exact"/>
        <w:rPr>
          <w:rFonts w:ascii="Times New Roman" w:eastAsia="Times New Roman" w:hAnsi="Times New Roman"/>
          <w:rtl/>
        </w:rPr>
      </w:pPr>
    </w:p>
    <w:p w14:paraId="1D287D14" w14:textId="355320FD" w:rsidR="00CD03D2" w:rsidRDefault="00CD03D2" w:rsidP="00CD03D2">
      <w:pPr>
        <w:bidi/>
        <w:spacing w:line="200" w:lineRule="exact"/>
        <w:rPr>
          <w:rFonts w:ascii="Times New Roman" w:eastAsia="Times New Roman" w:hAnsi="Times New Roman"/>
          <w:rtl/>
        </w:rPr>
      </w:pPr>
    </w:p>
    <w:p w14:paraId="512550A4" w14:textId="1F938F67" w:rsidR="00CD03D2" w:rsidRDefault="00CD03D2" w:rsidP="00CD03D2">
      <w:pPr>
        <w:bidi/>
        <w:spacing w:line="200" w:lineRule="exact"/>
        <w:rPr>
          <w:rFonts w:ascii="Times New Roman" w:eastAsia="Times New Roman" w:hAnsi="Times New Roman"/>
          <w:rtl/>
        </w:rPr>
      </w:pPr>
    </w:p>
    <w:p w14:paraId="7AF12480" w14:textId="10124AA6" w:rsidR="00CD03D2" w:rsidRDefault="00CD03D2" w:rsidP="00CD03D2">
      <w:pPr>
        <w:bidi/>
        <w:spacing w:line="200" w:lineRule="exact"/>
        <w:rPr>
          <w:rFonts w:ascii="Times New Roman" w:eastAsia="Times New Roman" w:hAnsi="Times New Roman"/>
          <w:rtl/>
        </w:rPr>
      </w:pPr>
    </w:p>
    <w:p w14:paraId="28C6776E" w14:textId="60E0887B" w:rsidR="00CD03D2" w:rsidRDefault="00CD03D2" w:rsidP="00CD03D2">
      <w:pPr>
        <w:bidi/>
        <w:spacing w:line="200" w:lineRule="exact"/>
        <w:rPr>
          <w:rFonts w:ascii="Times New Roman" w:eastAsia="Times New Roman" w:hAnsi="Times New Roman"/>
          <w:rtl/>
        </w:rPr>
      </w:pPr>
    </w:p>
    <w:p w14:paraId="20E0C880" w14:textId="6A78ACF7" w:rsidR="00CD03D2" w:rsidRDefault="00CD03D2" w:rsidP="00CD03D2">
      <w:pPr>
        <w:bidi/>
        <w:spacing w:line="200" w:lineRule="exact"/>
        <w:rPr>
          <w:rFonts w:ascii="Times New Roman" w:eastAsia="Times New Roman" w:hAnsi="Times New Roman"/>
          <w:rtl/>
        </w:rPr>
      </w:pPr>
    </w:p>
    <w:p w14:paraId="32907119" w14:textId="6A4F9F1A" w:rsidR="00CD03D2" w:rsidRDefault="00CD03D2" w:rsidP="00CD03D2">
      <w:pPr>
        <w:bidi/>
        <w:spacing w:line="200" w:lineRule="exact"/>
        <w:rPr>
          <w:rFonts w:ascii="Times New Roman" w:eastAsia="Times New Roman" w:hAnsi="Times New Roman"/>
          <w:rtl/>
        </w:rPr>
      </w:pPr>
    </w:p>
    <w:p w14:paraId="0B978C2E" w14:textId="4FE96B1F" w:rsidR="00CD03D2" w:rsidRDefault="00CD03D2" w:rsidP="00CD03D2">
      <w:pPr>
        <w:bidi/>
        <w:spacing w:line="200" w:lineRule="exact"/>
        <w:rPr>
          <w:rFonts w:ascii="Times New Roman" w:eastAsia="Times New Roman" w:hAnsi="Times New Roman"/>
          <w:rtl/>
        </w:rPr>
      </w:pPr>
    </w:p>
    <w:p w14:paraId="48BF56C2" w14:textId="6F7029CA" w:rsidR="00CD03D2" w:rsidRDefault="00CD03D2" w:rsidP="00CD03D2">
      <w:pPr>
        <w:bidi/>
        <w:spacing w:line="200" w:lineRule="exact"/>
        <w:rPr>
          <w:rFonts w:ascii="Times New Roman" w:eastAsia="Times New Roman" w:hAnsi="Times New Roman"/>
          <w:rtl/>
        </w:rPr>
      </w:pPr>
    </w:p>
    <w:p w14:paraId="3D001801" w14:textId="47A5AE50" w:rsidR="00CD03D2" w:rsidRDefault="00CD03D2" w:rsidP="00CD03D2">
      <w:pPr>
        <w:bidi/>
        <w:spacing w:line="200" w:lineRule="exact"/>
        <w:rPr>
          <w:rFonts w:ascii="Times New Roman" w:eastAsia="Times New Roman" w:hAnsi="Times New Roman"/>
          <w:rtl/>
        </w:rPr>
      </w:pPr>
    </w:p>
    <w:p w14:paraId="3A1D05A2" w14:textId="066DF823" w:rsidR="00CD03D2" w:rsidRDefault="00CD03D2" w:rsidP="00CD03D2">
      <w:pPr>
        <w:bidi/>
        <w:spacing w:line="200" w:lineRule="exact"/>
        <w:rPr>
          <w:rFonts w:ascii="Times New Roman" w:eastAsia="Times New Roman" w:hAnsi="Times New Roman"/>
          <w:rtl/>
        </w:rPr>
      </w:pPr>
    </w:p>
    <w:p w14:paraId="43D519DA" w14:textId="614D9071" w:rsidR="00CD03D2" w:rsidRDefault="00CD03D2" w:rsidP="00CD03D2">
      <w:pPr>
        <w:bidi/>
        <w:spacing w:line="200" w:lineRule="exact"/>
        <w:rPr>
          <w:rFonts w:ascii="Times New Roman" w:eastAsia="Times New Roman" w:hAnsi="Times New Roman"/>
          <w:rtl/>
        </w:rPr>
      </w:pPr>
    </w:p>
    <w:p w14:paraId="77AB2D7E" w14:textId="7CFD30EF" w:rsidR="00CD03D2" w:rsidRDefault="00CD03D2" w:rsidP="00CD03D2">
      <w:pPr>
        <w:bidi/>
        <w:spacing w:line="200" w:lineRule="exact"/>
        <w:rPr>
          <w:rFonts w:ascii="Times New Roman" w:eastAsia="Times New Roman" w:hAnsi="Times New Roman"/>
          <w:rtl/>
        </w:rPr>
      </w:pPr>
    </w:p>
    <w:p w14:paraId="184B2BE6" w14:textId="16DFDFC3" w:rsidR="00CD03D2" w:rsidRDefault="00CD03D2" w:rsidP="00CD03D2">
      <w:pPr>
        <w:bidi/>
        <w:spacing w:line="200" w:lineRule="exact"/>
        <w:rPr>
          <w:rFonts w:ascii="Times New Roman" w:eastAsia="Times New Roman" w:hAnsi="Times New Roman"/>
          <w:rtl/>
        </w:rPr>
      </w:pPr>
    </w:p>
    <w:p w14:paraId="25980113" w14:textId="536E0972" w:rsidR="00CD03D2" w:rsidRDefault="00CD03D2" w:rsidP="00CD03D2">
      <w:pPr>
        <w:bidi/>
        <w:spacing w:line="200" w:lineRule="exact"/>
        <w:rPr>
          <w:rFonts w:ascii="Times New Roman" w:eastAsia="Times New Roman" w:hAnsi="Times New Roman"/>
          <w:rtl/>
        </w:rPr>
      </w:pPr>
    </w:p>
    <w:p w14:paraId="3F6D488F" w14:textId="5E85703C" w:rsidR="00CD03D2" w:rsidRDefault="00CD03D2" w:rsidP="00CD03D2">
      <w:pPr>
        <w:bidi/>
        <w:spacing w:line="200" w:lineRule="exact"/>
        <w:rPr>
          <w:rFonts w:ascii="Times New Roman" w:eastAsia="Times New Roman" w:hAnsi="Times New Roman"/>
          <w:rtl/>
        </w:rPr>
      </w:pPr>
    </w:p>
    <w:p w14:paraId="402FA947" w14:textId="7F7DEFD1" w:rsidR="00CD03D2" w:rsidRDefault="00CD03D2" w:rsidP="00CD03D2">
      <w:pPr>
        <w:bidi/>
        <w:spacing w:line="200" w:lineRule="exact"/>
        <w:rPr>
          <w:rFonts w:ascii="Times New Roman" w:eastAsia="Times New Roman" w:hAnsi="Times New Roman"/>
          <w:rtl/>
        </w:rPr>
      </w:pPr>
    </w:p>
    <w:p w14:paraId="1D661BC4" w14:textId="7143E4F9" w:rsidR="00CD03D2" w:rsidRDefault="00CD03D2" w:rsidP="00CD03D2">
      <w:pPr>
        <w:bidi/>
        <w:spacing w:line="200" w:lineRule="exact"/>
        <w:rPr>
          <w:rFonts w:ascii="Times New Roman" w:eastAsia="Times New Roman" w:hAnsi="Times New Roman"/>
          <w:rtl/>
        </w:rPr>
      </w:pPr>
    </w:p>
    <w:p w14:paraId="54B41C31" w14:textId="1CAA67D5" w:rsidR="00CD03D2" w:rsidRDefault="00CD03D2" w:rsidP="00CD03D2">
      <w:pPr>
        <w:bidi/>
        <w:spacing w:line="200" w:lineRule="exact"/>
        <w:rPr>
          <w:rFonts w:ascii="Times New Roman" w:eastAsia="Times New Roman" w:hAnsi="Times New Roman"/>
          <w:rtl/>
        </w:rPr>
      </w:pPr>
    </w:p>
    <w:p w14:paraId="505E1CA9" w14:textId="457E67C5" w:rsidR="00CD03D2" w:rsidRDefault="00CD03D2" w:rsidP="00CD03D2">
      <w:pPr>
        <w:bidi/>
        <w:spacing w:line="200" w:lineRule="exact"/>
        <w:rPr>
          <w:rFonts w:ascii="Times New Roman" w:eastAsia="Times New Roman" w:hAnsi="Times New Roman"/>
          <w:rtl/>
        </w:rPr>
      </w:pPr>
    </w:p>
    <w:p w14:paraId="1D5FCB62" w14:textId="7F0A27C5" w:rsidR="00CD03D2" w:rsidRDefault="00CD03D2" w:rsidP="00CD03D2">
      <w:pPr>
        <w:bidi/>
        <w:spacing w:line="200" w:lineRule="exact"/>
        <w:rPr>
          <w:rFonts w:ascii="Times New Roman" w:eastAsia="Times New Roman" w:hAnsi="Times New Roman"/>
          <w:rtl/>
        </w:rPr>
      </w:pPr>
    </w:p>
    <w:p w14:paraId="43A4A11C" w14:textId="1DC5826B" w:rsidR="00CD03D2" w:rsidRDefault="00CD03D2" w:rsidP="00CD03D2">
      <w:pPr>
        <w:bidi/>
        <w:spacing w:line="200" w:lineRule="exact"/>
        <w:rPr>
          <w:rFonts w:ascii="Times New Roman" w:eastAsia="Times New Roman" w:hAnsi="Times New Roman"/>
          <w:rtl/>
        </w:rPr>
      </w:pPr>
    </w:p>
    <w:p w14:paraId="3D291525" w14:textId="6C1CF0D9" w:rsidR="00CD03D2" w:rsidRDefault="00CD03D2" w:rsidP="00CD03D2">
      <w:pPr>
        <w:bidi/>
        <w:spacing w:line="200" w:lineRule="exact"/>
        <w:rPr>
          <w:rFonts w:ascii="Times New Roman" w:eastAsia="Times New Roman" w:hAnsi="Times New Roman"/>
          <w:rtl/>
        </w:rPr>
      </w:pPr>
    </w:p>
    <w:p w14:paraId="2D50AED1" w14:textId="0B4F56AE" w:rsidR="00CD03D2" w:rsidRDefault="00CD03D2" w:rsidP="00CD03D2">
      <w:pPr>
        <w:bidi/>
        <w:spacing w:line="200" w:lineRule="exact"/>
        <w:rPr>
          <w:rFonts w:ascii="Times New Roman" w:eastAsia="Times New Roman" w:hAnsi="Times New Roman"/>
          <w:rtl/>
        </w:rPr>
      </w:pPr>
    </w:p>
    <w:p w14:paraId="7DBD0103" w14:textId="56DCCBF2" w:rsidR="00CD03D2" w:rsidRDefault="00CD03D2" w:rsidP="00CD03D2">
      <w:pPr>
        <w:bidi/>
        <w:spacing w:line="200" w:lineRule="exact"/>
        <w:rPr>
          <w:rFonts w:ascii="Times New Roman" w:eastAsia="Times New Roman" w:hAnsi="Times New Roman"/>
          <w:rtl/>
        </w:rPr>
      </w:pPr>
    </w:p>
    <w:p w14:paraId="6F88E67E" w14:textId="77777777" w:rsidR="00CD03D2" w:rsidRDefault="00CD03D2" w:rsidP="00CD03D2">
      <w:pPr>
        <w:bidi/>
        <w:spacing w:line="200" w:lineRule="exact"/>
        <w:rPr>
          <w:rFonts w:ascii="Times New Roman" w:eastAsia="Times New Roman" w:hAnsi="Times New Roman"/>
          <w:rtl/>
        </w:rPr>
      </w:pPr>
    </w:p>
    <w:p w14:paraId="6B0667C3" w14:textId="77777777" w:rsidR="0007272E" w:rsidRDefault="0007272E">
      <w:pPr>
        <w:bidi/>
        <w:spacing w:line="200" w:lineRule="exact"/>
        <w:rPr>
          <w:rFonts w:ascii="Times New Roman" w:eastAsia="Times New Roman" w:hAnsi="Times New Roman"/>
          <w:rtl/>
        </w:rPr>
      </w:pPr>
    </w:p>
    <w:p w14:paraId="592968F3" w14:textId="5D65D9B3" w:rsidR="0007272E" w:rsidRPr="00CD03D2" w:rsidRDefault="005958FC">
      <w:pPr>
        <w:bidi/>
        <w:spacing w:line="0" w:lineRule="atLeast"/>
        <w:jc w:val="center"/>
        <w:rPr>
          <w:rFonts w:ascii="Arial" w:eastAsia="Arial" w:hAnsi="Arial" w:cs="B Nazanin"/>
          <w:sz w:val="43"/>
          <w:rtl/>
        </w:rPr>
      </w:pPr>
      <w:r w:rsidRPr="00CD03D2">
        <w:rPr>
          <w:rFonts w:ascii="Arial" w:eastAsia="Arial" w:hAnsi="Arial" w:cs="B Nazanin"/>
          <w:sz w:val="43"/>
          <w:rtl/>
        </w:rPr>
        <w:lastRenderedPageBreak/>
        <w:t>یادداشت</w:t>
      </w:r>
      <w:r w:rsidR="00060D92">
        <w:rPr>
          <w:rFonts w:ascii="Arial" w:eastAsia="Arial" w:hAnsi="Arial" w:cs="B Nazanin" w:hint="cs"/>
          <w:sz w:val="43"/>
          <w:rtl/>
        </w:rPr>
        <w:t xml:space="preserve">‌ها </w:t>
      </w:r>
    </w:p>
    <w:p w14:paraId="24AC284B" w14:textId="00BF6FC9" w:rsidR="0007272E" w:rsidRDefault="0007272E">
      <w:pPr>
        <w:bidi/>
        <w:spacing w:line="20" w:lineRule="exact"/>
        <w:rPr>
          <w:rFonts w:ascii="Times New Roman" w:eastAsia="Times New Roman" w:hAnsi="Times New Roman"/>
          <w:rtl/>
        </w:rPr>
      </w:pPr>
    </w:p>
    <w:p w14:paraId="7B927BF1" w14:textId="77777777" w:rsidR="0007272E" w:rsidRDefault="0007272E">
      <w:pPr>
        <w:bidi/>
        <w:spacing w:line="200" w:lineRule="exact"/>
        <w:rPr>
          <w:rFonts w:ascii="Times New Roman" w:eastAsia="Times New Roman" w:hAnsi="Times New Roman"/>
          <w:rtl/>
        </w:rPr>
      </w:pPr>
    </w:p>
    <w:p w14:paraId="3DA9BD51" w14:textId="77777777" w:rsidR="0007272E" w:rsidRDefault="0007272E">
      <w:pPr>
        <w:bidi/>
        <w:spacing w:line="200" w:lineRule="exact"/>
        <w:rPr>
          <w:rFonts w:ascii="Times New Roman" w:eastAsia="Times New Roman" w:hAnsi="Times New Roman"/>
          <w:rtl/>
        </w:rPr>
      </w:pPr>
    </w:p>
    <w:p w14:paraId="33D0B481" w14:textId="77777777" w:rsidR="0007272E" w:rsidRDefault="0007272E">
      <w:pPr>
        <w:bidi/>
        <w:spacing w:line="200" w:lineRule="exact"/>
        <w:rPr>
          <w:rFonts w:ascii="Times New Roman" w:eastAsia="Times New Roman" w:hAnsi="Times New Roman"/>
          <w:rtl/>
        </w:rPr>
      </w:pPr>
    </w:p>
    <w:p w14:paraId="68A977CD" w14:textId="77777777" w:rsidR="0007272E" w:rsidRDefault="0007272E">
      <w:pPr>
        <w:bidi/>
        <w:spacing w:line="200" w:lineRule="exact"/>
        <w:rPr>
          <w:rFonts w:ascii="Times New Roman" w:eastAsia="Times New Roman" w:hAnsi="Times New Roman"/>
          <w:rtl/>
        </w:rPr>
      </w:pPr>
    </w:p>
    <w:p w14:paraId="4865E37E" w14:textId="77777777" w:rsidR="0007272E" w:rsidRDefault="0007272E">
      <w:pPr>
        <w:bidi/>
        <w:spacing w:line="255" w:lineRule="exact"/>
        <w:rPr>
          <w:rFonts w:ascii="Times New Roman" w:eastAsia="Times New Roman" w:hAnsi="Times New Roman"/>
          <w:rtl/>
        </w:rPr>
      </w:pPr>
    </w:p>
    <w:p w14:paraId="07D52175" w14:textId="77777777" w:rsidR="0007272E" w:rsidRDefault="005958FC">
      <w:pPr>
        <w:bidi/>
        <w:spacing w:line="0" w:lineRule="atLeast"/>
        <w:jc w:val="center"/>
        <w:rPr>
          <w:rFonts w:ascii="Arial" w:eastAsia="Arial" w:hAnsi="Arial"/>
          <w:sz w:val="34"/>
          <w:rtl/>
        </w:rPr>
      </w:pPr>
      <w:r>
        <w:rPr>
          <w:rFonts w:ascii="Arial" w:eastAsia="Arial" w:hAnsi="Arial"/>
          <w:sz w:val="34"/>
          <w:rtl/>
        </w:rPr>
        <w:t>معرفی</w:t>
      </w:r>
    </w:p>
    <w:p w14:paraId="16714053" w14:textId="77777777" w:rsidR="0007272E" w:rsidRDefault="0007272E">
      <w:pPr>
        <w:bidi/>
        <w:spacing w:line="206" w:lineRule="exact"/>
        <w:rPr>
          <w:rFonts w:ascii="Times New Roman" w:eastAsia="Times New Roman" w:hAnsi="Times New Roman"/>
          <w:rtl/>
        </w:rPr>
      </w:pPr>
    </w:p>
    <w:p w14:paraId="11BD7A2F" w14:textId="77777777" w:rsidR="0007272E" w:rsidRDefault="00000000">
      <w:pPr>
        <w:tabs>
          <w:tab w:val="left" w:pos="1220"/>
        </w:tabs>
        <w:bidi/>
        <w:spacing w:line="280" w:lineRule="auto"/>
        <w:ind w:left="1240" w:right="739" w:hanging="509"/>
        <w:jc w:val="both"/>
        <w:rPr>
          <w:rFonts w:ascii="Arial" w:eastAsia="Arial" w:hAnsi="Arial"/>
          <w:color w:val="0000EE"/>
          <w:sz w:val="30"/>
          <w:rtl/>
        </w:rPr>
      </w:pPr>
      <w:hyperlink w:anchor="page10"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t>کرام، ای جی و لنگر، ای جی (2007). مسائل مربوط به ذهنیت: ورزش و اثر دارونما. علم روانشناسی، 18 (2)، 165-71.</w:t>
      </w:r>
    </w:p>
    <w:p w14:paraId="2D05223C" w14:textId="77777777" w:rsidR="0007272E" w:rsidRDefault="0007272E">
      <w:pPr>
        <w:bidi/>
        <w:spacing w:line="173" w:lineRule="exact"/>
        <w:rPr>
          <w:rFonts w:ascii="Times New Roman" w:eastAsia="Times New Roman" w:hAnsi="Times New Roman"/>
          <w:rtl/>
        </w:rPr>
      </w:pPr>
    </w:p>
    <w:p w14:paraId="38FF2460" w14:textId="3063A464"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1"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t>شارپلس، کارشناسی، و باربر، جی پی (2011). نرخ شیوع فلج خواب در طول زندگی: یک بررسی سیستماتیک بررسی</w:t>
      </w:r>
      <w:r w:rsidR="00060D92">
        <w:rPr>
          <w:rFonts w:ascii="Arial" w:eastAsia="Arial" w:hAnsi="Arial"/>
          <w:color w:val="0000EE"/>
          <w:sz w:val="30"/>
          <w:rtl/>
        </w:rPr>
        <w:t xml:space="preserve">‌های </w:t>
      </w:r>
      <w:r w:rsidR="005958FC">
        <w:rPr>
          <w:rFonts w:ascii="Arial" w:eastAsia="Arial" w:hAnsi="Arial"/>
          <w:color w:val="0000EE"/>
          <w:sz w:val="30"/>
          <w:rtl/>
        </w:rPr>
        <w:t>پزشکی خواب، 15 (5)، 311-15.</w:t>
      </w:r>
    </w:p>
    <w:p w14:paraId="2F2342C7" w14:textId="77777777" w:rsidR="0007272E" w:rsidRDefault="0007272E">
      <w:pPr>
        <w:bidi/>
        <w:spacing w:line="186" w:lineRule="exact"/>
        <w:rPr>
          <w:rFonts w:ascii="Times New Roman" w:eastAsia="Times New Roman" w:hAnsi="Times New Roman"/>
          <w:rtl/>
        </w:rPr>
      </w:pPr>
    </w:p>
    <w:p w14:paraId="76C5A634" w14:textId="77777777" w:rsidR="0007272E" w:rsidRDefault="00000000">
      <w:pPr>
        <w:tabs>
          <w:tab w:val="left" w:pos="1220"/>
        </w:tabs>
        <w:bidi/>
        <w:spacing w:line="293" w:lineRule="auto"/>
        <w:ind w:left="1240" w:right="719" w:hanging="509"/>
        <w:jc w:val="both"/>
        <w:rPr>
          <w:rFonts w:ascii="Arial" w:eastAsia="Arial" w:hAnsi="Arial"/>
          <w:color w:val="0000EE"/>
          <w:sz w:val="29"/>
          <w:rtl/>
        </w:rPr>
      </w:pPr>
      <w:hyperlink w:anchor="page11"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برای یک بحث جذاب و عمیق در مورد بسیاری از عواملی که در مرگ و میر همونگ در ایالات متحده نقش داشتند، نگاه کنید به: Adler, SR (2011). فلج خواب: مادیان شب، نوسبوها و ارتباط ذهن و بدن. نیوبرانزویک، نیوجرسی: انتشارات دانشگاه راتگرز.</w:t>
      </w:r>
    </w:p>
    <w:p w14:paraId="178617E6" w14:textId="77777777" w:rsidR="0007272E" w:rsidRDefault="0007272E">
      <w:pPr>
        <w:bidi/>
        <w:spacing w:line="126" w:lineRule="exact"/>
        <w:rPr>
          <w:rFonts w:ascii="Times New Roman" w:eastAsia="Times New Roman" w:hAnsi="Times New Roman"/>
          <w:rtl/>
        </w:rPr>
      </w:pPr>
    </w:p>
    <w:p w14:paraId="0E4F818A"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1"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t>Zheng, J., Zheng, D., Su, T., and Cheng, J. (2018). سندرم مرگ شبانه ناگهانی و غیر قابل توضیح: معمای صد ساله مجله انجمن قلب آمریکا، 7(5)، e007837.</w:t>
      </w:r>
    </w:p>
    <w:p w14:paraId="1B293A57" w14:textId="77777777" w:rsidR="0007272E" w:rsidRDefault="0007272E">
      <w:pPr>
        <w:bidi/>
        <w:spacing w:line="178" w:lineRule="exact"/>
        <w:rPr>
          <w:rFonts w:ascii="Times New Roman" w:eastAsia="Times New Roman" w:hAnsi="Times New Roman"/>
          <w:rtl/>
        </w:rPr>
      </w:pPr>
    </w:p>
    <w:p w14:paraId="17AFDFB8" w14:textId="546DEBEC" w:rsidR="0007272E" w:rsidRDefault="00000000">
      <w:pPr>
        <w:tabs>
          <w:tab w:val="left" w:pos="1220"/>
        </w:tabs>
        <w:bidi/>
        <w:spacing w:line="282" w:lineRule="auto"/>
        <w:ind w:left="1240" w:right="739" w:hanging="509"/>
        <w:rPr>
          <w:rFonts w:ascii="Arial" w:eastAsia="Arial" w:hAnsi="Arial"/>
          <w:color w:val="000000"/>
          <w:sz w:val="29"/>
          <w:rtl/>
        </w:rPr>
      </w:pPr>
      <w:hyperlink w:anchor="page16"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آلیا کرام پیامدهای ذهنیت</w:t>
      </w:r>
      <w:r w:rsidR="00060D92">
        <w:rPr>
          <w:rFonts w:ascii="Arial" w:eastAsia="Arial" w:hAnsi="Arial"/>
          <w:color w:val="0000EE"/>
          <w:sz w:val="29"/>
          <w:rtl/>
        </w:rPr>
        <w:t xml:space="preserve">‌ها </w:t>
      </w:r>
      <w:r w:rsidR="005958FC">
        <w:rPr>
          <w:rFonts w:ascii="Arial" w:eastAsia="Arial" w:hAnsi="Arial"/>
          <w:color w:val="0000EE"/>
          <w:sz w:val="29"/>
          <w:rtl/>
        </w:rPr>
        <w:t>را در مجمع جهانی اقتصاد در ژانویه 2018 شرح داد:</w:t>
      </w:r>
      <w:hyperlink r:id="rId35" w:history="1">
        <w:r w:rsidR="005958FC">
          <w:rPr>
            <w:rFonts w:ascii="Arial" w:eastAsia="Arial" w:hAnsi="Arial"/>
            <w:color w:val="0000EE"/>
            <w:sz w:val="29"/>
            <w:rtl/>
          </w:rPr>
          <w:t>https://sparq.stanford.edu/sparq-health-director-crum-</w:t>
        </w:r>
      </w:hyperlink>
      <w:hyperlink r:id="rId36" w:history="1">
        <w:r w:rsidR="005958FC">
          <w:rPr>
            <w:rFonts w:ascii="Arial" w:eastAsia="Arial" w:hAnsi="Arial"/>
            <w:color w:val="0000EE"/>
            <w:sz w:val="29"/>
            <w:rtl/>
          </w:rPr>
          <w:t>بحث-ذهنیت-جهانی-اقتصادی-تالار-ویدئو</w:t>
        </w:r>
        <w:r w:rsidR="005958FC">
          <w:rPr>
            <w:rFonts w:ascii="Arial" w:eastAsia="Arial" w:hAnsi="Arial"/>
            <w:color w:val="000000"/>
            <w:sz w:val="29"/>
            <w:rtl/>
          </w:rPr>
          <w:t>.</w:t>
        </w:r>
      </w:hyperlink>
    </w:p>
    <w:p w14:paraId="51264D97" w14:textId="77777777" w:rsidR="0007272E" w:rsidRDefault="0007272E">
      <w:pPr>
        <w:tabs>
          <w:tab w:val="left" w:pos="1220"/>
        </w:tabs>
        <w:bidi/>
        <w:spacing w:line="282" w:lineRule="auto"/>
        <w:ind w:left="1240" w:right="739" w:hanging="509"/>
        <w:rPr>
          <w:rFonts w:ascii="Arial" w:eastAsia="Arial" w:hAnsi="Arial"/>
          <w:color w:val="000000"/>
          <w:sz w:val="29"/>
          <w:rtl/>
        </w:rPr>
        <w:sectPr w:rsidR="0007272E">
          <w:pgSz w:w="11900" w:h="16838"/>
          <w:pgMar w:top="1440" w:right="1440" w:bottom="1004" w:left="1440" w:header="0" w:footer="0" w:gutter="0"/>
          <w:cols w:space="0" w:equalWidth="0">
            <w:col w:w="9019"/>
          </w:cols>
          <w:docGrid w:linePitch="360"/>
        </w:sectPr>
      </w:pPr>
    </w:p>
    <w:p w14:paraId="457B7917" w14:textId="77777777" w:rsidR="0007272E" w:rsidRDefault="0007272E">
      <w:pPr>
        <w:bidi/>
        <w:spacing w:line="154" w:lineRule="exact"/>
        <w:rPr>
          <w:rFonts w:ascii="Arial" w:eastAsia="Arial" w:hAnsi="Arial"/>
          <w:color w:val="0000EE"/>
          <w:sz w:val="30"/>
          <w:rtl/>
        </w:rPr>
      </w:pPr>
    </w:p>
    <w:p w14:paraId="2CE13C07" w14:textId="77777777" w:rsidR="0007272E" w:rsidRDefault="005958FC">
      <w:pPr>
        <w:bidi/>
        <w:spacing w:line="0" w:lineRule="atLeast"/>
        <w:jc w:val="center"/>
        <w:rPr>
          <w:rFonts w:ascii="Arial" w:eastAsia="Arial" w:hAnsi="Arial"/>
          <w:b/>
          <w:i/>
          <w:sz w:val="28"/>
          <w:rtl/>
        </w:rPr>
      </w:pPr>
      <w:r>
        <w:rPr>
          <w:rFonts w:ascii="Arial" w:eastAsia="Arial" w:hAnsi="Arial"/>
          <w:sz w:val="28"/>
          <w:rtl/>
        </w:rPr>
        <w:t>فصل 1: ماشین پیش بینی</w:t>
      </w:r>
    </w:p>
    <w:p w14:paraId="57C895C2" w14:textId="77777777" w:rsidR="0007272E" w:rsidRDefault="0007272E">
      <w:pPr>
        <w:bidi/>
        <w:spacing w:line="0" w:lineRule="atLeast"/>
        <w:jc w:val="center"/>
        <w:rPr>
          <w:rFonts w:ascii="Arial" w:eastAsia="Arial" w:hAnsi="Arial"/>
          <w:b/>
          <w:i/>
          <w:sz w:val="28"/>
          <w:rtl/>
        </w:rPr>
        <w:sectPr w:rsidR="0007272E">
          <w:type w:val="continuous"/>
          <w:pgSz w:w="11900" w:h="16838"/>
          <w:pgMar w:top="1440" w:right="1440" w:bottom="1004" w:left="1440" w:header="0" w:footer="0" w:gutter="0"/>
          <w:cols w:space="0" w:equalWidth="0">
            <w:col w:w="9019"/>
          </w:cols>
          <w:docGrid w:linePitch="360"/>
        </w:sectPr>
      </w:pPr>
    </w:p>
    <w:p w14:paraId="45261CAD" w14:textId="77777777" w:rsidR="0007272E" w:rsidRDefault="0007272E">
      <w:pPr>
        <w:bidi/>
        <w:spacing w:line="20" w:lineRule="exact"/>
        <w:rPr>
          <w:rFonts w:ascii="Times New Roman" w:eastAsia="Times New Roman" w:hAnsi="Times New Roman"/>
          <w:rtl/>
        </w:rPr>
      </w:pPr>
      <w:bookmarkStart w:id="277" w:name="page280"/>
      <w:bookmarkEnd w:id="277"/>
    </w:p>
    <w:p w14:paraId="6226F396" w14:textId="77777777" w:rsidR="0007272E" w:rsidRDefault="00000000">
      <w:pPr>
        <w:tabs>
          <w:tab w:val="left" w:pos="1220"/>
        </w:tabs>
        <w:bidi/>
        <w:spacing w:line="310" w:lineRule="auto"/>
        <w:ind w:left="1240" w:right="719" w:hanging="509"/>
        <w:jc w:val="both"/>
        <w:rPr>
          <w:rFonts w:ascii="Arial" w:eastAsia="Arial" w:hAnsi="Arial"/>
          <w:b/>
          <w:i/>
          <w:color w:val="000000"/>
          <w:sz w:val="27"/>
          <w:rtl/>
        </w:rPr>
      </w:pPr>
      <w:hyperlink w:anchor="page20"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این توصیفات از حملات هواپیماهای بدون سرنشین مدیون Shackle, S. (2020) است. رمز و راز پهپاد گاتویک.</w:t>
      </w:r>
      <w:hyperlink r:id="rId37" w:history="1">
        <w:r w:rsidR="005958FC">
          <w:rPr>
            <w:rFonts w:ascii="Arial" w:eastAsia="Arial" w:hAnsi="Arial"/>
            <w:b/>
            <w:i/>
            <w:color w:val="0000EE"/>
            <w:sz w:val="27"/>
            <w:rtl/>
          </w:rPr>
          <w:t>نگهبان</w:t>
        </w:r>
        <w:r w:rsidR="005958FC">
          <w:rPr>
            <w:rFonts w:ascii="Arial" w:eastAsia="Arial" w:hAnsi="Arial"/>
            <w:color w:val="0000EE"/>
            <w:sz w:val="27"/>
            <w:rtl/>
          </w:rPr>
          <w:t>، 1 دسامبر. https://www.theguardian.com/uk-</w:t>
        </w:r>
      </w:hyperlink>
      <w:hyperlink r:id="rId38" w:history="1">
        <w:r w:rsidR="005958FC">
          <w:rPr>
            <w:rFonts w:ascii="Arial" w:eastAsia="Arial" w:hAnsi="Arial"/>
            <w:color w:val="0000EE"/>
            <w:sz w:val="27"/>
            <w:rtl/>
          </w:rPr>
          <w:t>news/2020/dec/01/معمای-پهپاد-گاتویک</w:t>
        </w:r>
        <w:r w:rsidR="005958FC">
          <w:rPr>
            <w:rFonts w:ascii="Arial" w:eastAsia="Arial" w:hAnsi="Arial"/>
            <w:color w:val="000000"/>
            <w:sz w:val="27"/>
            <w:rtl/>
          </w:rPr>
          <w:t>. دیدن</w:t>
        </w:r>
      </w:hyperlink>
      <w:r w:rsidR="005958FC">
        <w:rPr>
          <w:rFonts w:ascii="Arial" w:eastAsia="Arial" w:hAnsi="Arial"/>
          <w:color w:val="0000EE"/>
          <w:sz w:val="27"/>
          <w:rtl/>
        </w:rPr>
        <w:t xml:space="preserve"> </w:t>
      </w:r>
      <w:r w:rsidR="005958FC">
        <w:rPr>
          <w:rFonts w:ascii="Arial" w:eastAsia="Arial" w:hAnsi="Arial"/>
          <w:color w:val="000000"/>
          <w:sz w:val="27"/>
          <w:rtl/>
        </w:rPr>
        <w:t>همچنین: جارویس، جی (2018). جدیدترین پهپاد Gatwick عصر</w:t>
      </w:r>
    </w:p>
    <w:p w14:paraId="0B5B9A10" w14:textId="77777777" w:rsidR="0007272E" w:rsidRDefault="0007272E">
      <w:pPr>
        <w:bidi/>
        <w:spacing w:line="6" w:lineRule="exact"/>
        <w:rPr>
          <w:rFonts w:ascii="Arial" w:eastAsia="Arial" w:hAnsi="Arial"/>
          <w:color w:val="0000EE"/>
          <w:sz w:val="30"/>
          <w:rtl/>
        </w:rPr>
      </w:pPr>
    </w:p>
    <w:p w14:paraId="5431FFC0" w14:textId="77777777" w:rsidR="0007272E" w:rsidRDefault="005958FC">
      <w:pPr>
        <w:bidi/>
        <w:spacing w:line="277" w:lineRule="auto"/>
        <w:ind w:left="1240" w:right="719"/>
        <w:rPr>
          <w:rFonts w:ascii="Arial" w:eastAsia="Arial" w:hAnsi="Arial"/>
          <w:color w:val="000000"/>
          <w:sz w:val="30"/>
          <w:rtl/>
        </w:rPr>
      </w:pPr>
      <w:r>
        <w:rPr>
          <w:rFonts w:ascii="Arial" w:eastAsia="Arial" w:hAnsi="Arial"/>
          <w:b/>
          <w:i/>
          <w:sz w:val="30"/>
          <w:rtl/>
        </w:rPr>
        <w:t>استاندارد</w:t>
      </w:r>
      <w:r>
        <w:rPr>
          <w:rFonts w:ascii="Arial" w:eastAsia="Arial" w:hAnsi="Arial"/>
          <w:sz w:val="30"/>
          <w:rtl/>
        </w:rPr>
        <w:t>، 23 دسامبر.</w:t>
      </w:r>
      <w:r>
        <w:rPr>
          <w:rFonts w:ascii="Arial" w:eastAsia="Arial" w:hAnsi="Arial"/>
          <w:color w:val="0000EE"/>
          <w:sz w:val="30"/>
          <w:rtl/>
        </w:rPr>
        <w:t xml:space="preserve"> </w:t>
      </w:r>
      <w:hyperlink r:id="rId39" w:history="1">
        <w:r>
          <w:rPr>
            <w:rFonts w:ascii="Arial" w:eastAsia="Arial" w:hAnsi="Arial"/>
            <w:color w:val="0000EE"/>
            <w:sz w:val="30"/>
            <w:rtl/>
          </w:rPr>
          <w:t>https://www.standard.co.uk/news/uk/Gatwick-drone-</w:t>
        </w:r>
      </w:hyperlink>
      <w:hyperlink r:id="rId40" w:history="1">
        <w:r>
          <w:rPr>
            <w:rFonts w:ascii="Arial" w:eastAsia="Arial" w:hAnsi="Arial"/>
            <w:color w:val="0000EE"/>
            <w:sz w:val="30"/>
            <w:rtl/>
          </w:rPr>
          <w:t>آخرین-پلیس-گفت-این-یک-امکان-هیچ-وقت- نبود</w:t>
        </w:r>
      </w:hyperlink>
      <w:hyperlink r:id="rId41" w:history="1">
        <w:r>
          <w:rPr>
            <w:rFonts w:ascii="Arial" w:eastAsia="Arial" w:hAnsi="Arial"/>
            <w:color w:val="0000EE"/>
            <w:sz w:val="30"/>
            <w:rtl/>
          </w:rPr>
          <w:t>drone-a4024626.html</w:t>
        </w:r>
        <w:r>
          <w:rPr>
            <w:rFonts w:ascii="Arial" w:eastAsia="Arial" w:hAnsi="Arial"/>
            <w:color w:val="000000"/>
            <w:sz w:val="30"/>
            <w:rtl/>
          </w:rPr>
          <w:t>.</w:t>
        </w:r>
      </w:hyperlink>
    </w:p>
    <w:p w14:paraId="1D2D3B79" w14:textId="77777777" w:rsidR="0007272E" w:rsidRDefault="0007272E">
      <w:pPr>
        <w:bidi/>
        <w:spacing w:line="148" w:lineRule="exact"/>
        <w:rPr>
          <w:rFonts w:ascii="Arial" w:eastAsia="Arial" w:hAnsi="Arial"/>
          <w:color w:val="0000EE"/>
          <w:sz w:val="30"/>
          <w:rtl/>
        </w:rPr>
      </w:pPr>
    </w:p>
    <w:p w14:paraId="6B4F58D0" w14:textId="1772FB8D" w:rsidR="0007272E" w:rsidRDefault="00000000">
      <w:pPr>
        <w:tabs>
          <w:tab w:val="left" w:pos="1220"/>
        </w:tabs>
        <w:bidi/>
        <w:spacing w:line="294" w:lineRule="auto"/>
        <w:ind w:left="1240" w:right="719" w:hanging="509"/>
        <w:jc w:val="both"/>
        <w:rPr>
          <w:rFonts w:ascii="Arial" w:eastAsia="Arial" w:hAnsi="Arial"/>
          <w:color w:val="0000EE"/>
          <w:sz w:val="29"/>
          <w:rtl/>
        </w:rPr>
      </w:pPr>
      <w:hyperlink w:anchor="page20"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اصطلاح «ماشین پیش‌بینی» توسط پروفسور اندی کلارک در کتاب عدم قطعیت گشت و گذار: پیش‌بینی، عمل و ذهن تجسم (2016) معرفی شد. آکسفورد: انتشارات دانشگاه آکسفورد. دیگران از آن به عنوان "موتور پیش بینی" یاد</w:t>
      </w:r>
      <w:r w:rsidR="00060D92">
        <w:rPr>
          <w:rFonts w:ascii="Arial" w:eastAsia="Arial" w:hAnsi="Arial"/>
          <w:color w:val="0000EE"/>
          <w:sz w:val="29"/>
          <w:rtl/>
        </w:rPr>
        <w:t xml:space="preserve"> می‌</w:t>
      </w:r>
      <w:r w:rsidR="005958FC">
        <w:rPr>
          <w:rFonts w:ascii="Arial" w:eastAsia="Arial" w:hAnsi="Arial"/>
          <w:color w:val="0000EE"/>
          <w:sz w:val="29"/>
          <w:rtl/>
        </w:rPr>
        <w:t>کنند - اما برای وضوح و سازگاری، من از اصطلاح کلارک در سراسر استفاده خواهم کرد.</w:t>
      </w:r>
    </w:p>
    <w:p w14:paraId="5E0F04D1" w14:textId="77777777" w:rsidR="0007272E" w:rsidRDefault="0007272E">
      <w:pPr>
        <w:bidi/>
        <w:spacing w:line="130" w:lineRule="exact"/>
        <w:rPr>
          <w:rFonts w:ascii="Arial" w:eastAsia="Arial" w:hAnsi="Arial"/>
          <w:color w:val="0000EE"/>
          <w:sz w:val="30"/>
          <w:rtl/>
        </w:rPr>
      </w:pPr>
    </w:p>
    <w:p w14:paraId="0138BD71" w14:textId="77777777" w:rsidR="0007272E" w:rsidRDefault="00000000">
      <w:pPr>
        <w:tabs>
          <w:tab w:val="left" w:pos="1220"/>
        </w:tabs>
        <w:bidi/>
        <w:spacing w:line="319" w:lineRule="auto"/>
        <w:ind w:left="1240" w:right="719" w:hanging="509"/>
        <w:jc w:val="both"/>
        <w:rPr>
          <w:rFonts w:ascii="Arial" w:eastAsia="Arial" w:hAnsi="Arial"/>
          <w:b/>
          <w:i/>
          <w:color w:val="0000EE"/>
          <w:sz w:val="26"/>
          <w:rtl/>
        </w:rPr>
      </w:pPr>
      <w:hyperlink w:anchor="page21"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فون هلمهولتز، اچ (1925). رساله فیزیولوژیک اپتیک، ج. 3، ویرایش جیمز پی سی ساوتال، 1–37. بیرمنگام، AL: انجمن نوری آمریکا. "ممکن است اغلب سخت باشد که بگوییم چه مقدار از ادراک ما (Anschauungen) که از حس بینایی مشتق شده است مستقیماً ناشی از حس است و از طرف دیگر چقدر از آنها ناشی از تجربه و آموزش است." همچنین ببینید: Meyering, TC (1989). نظریه استنتاجات ناخودآگاه هلمهولتز.</w:t>
      </w:r>
    </w:p>
    <w:p w14:paraId="78C840A9" w14:textId="4C0673E5" w:rsidR="0007272E" w:rsidRDefault="005958FC">
      <w:pPr>
        <w:tabs>
          <w:tab w:val="left" w:pos="2700"/>
          <w:tab w:val="left" w:pos="3720"/>
          <w:tab w:val="left" w:pos="4340"/>
          <w:tab w:val="left" w:pos="5800"/>
          <w:tab w:val="left" w:pos="7120"/>
        </w:tabs>
        <w:bidi/>
        <w:spacing w:line="0" w:lineRule="atLeast"/>
        <w:ind w:left="1240"/>
        <w:rPr>
          <w:rFonts w:ascii="Arial" w:eastAsia="Arial" w:hAnsi="Arial"/>
          <w:b/>
          <w:i/>
          <w:sz w:val="27"/>
          <w:rtl/>
        </w:rPr>
      </w:pPr>
      <w:r>
        <w:rPr>
          <w:rFonts w:ascii="Arial" w:eastAsia="Arial" w:hAnsi="Arial"/>
          <w:b/>
          <w:i/>
          <w:sz w:val="30"/>
          <w:rtl/>
        </w:rPr>
        <w:t>تاریخی</w:t>
      </w:r>
      <w:r>
        <w:rPr>
          <w:rFonts w:ascii="Arial" w:eastAsia="Arial" w:hAnsi="Arial"/>
          <w:b/>
          <w:i/>
          <w:sz w:val="30"/>
          <w:rtl/>
        </w:rPr>
        <w:tab/>
        <w:t>ریشه</w:t>
      </w:r>
      <w:r w:rsidR="00060D92">
        <w:rPr>
          <w:rFonts w:ascii="Arial" w:eastAsia="Arial" w:hAnsi="Arial"/>
          <w:b/>
          <w:i/>
          <w:sz w:val="30"/>
          <w:rtl/>
        </w:rPr>
        <w:t xml:space="preserve">‌ها </w:t>
      </w:r>
      <w:r>
        <w:rPr>
          <w:rFonts w:ascii="Arial" w:eastAsia="Arial" w:hAnsi="Arial"/>
          <w:b/>
          <w:i/>
          <w:sz w:val="30"/>
          <w:rtl/>
        </w:rPr>
        <w:tab/>
        <w:t>از</w:t>
      </w:r>
      <w:r>
        <w:rPr>
          <w:rFonts w:ascii="Arial" w:eastAsia="Arial" w:hAnsi="Arial"/>
          <w:b/>
          <w:i/>
          <w:sz w:val="30"/>
          <w:rtl/>
        </w:rPr>
        <w:tab/>
        <w:t>شناختی</w:t>
      </w:r>
      <w:r>
        <w:rPr>
          <w:rFonts w:ascii="Arial" w:eastAsia="Arial" w:hAnsi="Arial"/>
          <w:b/>
          <w:i/>
          <w:sz w:val="30"/>
          <w:rtl/>
        </w:rPr>
        <w:tab/>
        <w:t>علوم پایه،</w:t>
      </w:r>
      <w:r>
        <w:rPr>
          <w:rFonts w:ascii="Times New Roman" w:eastAsia="Times New Roman" w:hAnsi="Times New Roman"/>
          <w:rtl/>
        </w:rPr>
        <w:tab/>
      </w:r>
      <w:r>
        <w:rPr>
          <w:rFonts w:ascii="Arial" w:eastAsia="Arial" w:hAnsi="Arial"/>
          <w:sz w:val="27"/>
          <w:rtl/>
        </w:rPr>
        <w:t>181-208.</w:t>
      </w:r>
    </w:p>
    <w:p w14:paraId="35657E78" w14:textId="77777777" w:rsidR="0007272E" w:rsidRDefault="0007272E">
      <w:pPr>
        <w:bidi/>
        <w:spacing w:line="107" w:lineRule="exact"/>
        <w:rPr>
          <w:rFonts w:ascii="Arial" w:eastAsia="Arial" w:hAnsi="Arial"/>
          <w:color w:val="0000EE"/>
          <w:sz w:val="30"/>
          <w:rtl/>
        </w:rPr>
      </w:pPr>
    </w:p>
    <w:p w14:paraId="11B19657" w14:textId="77777777" w:rsidR="0007272E" w:rsidRDefault="005958FC">
      <w:pPr>
        <w:bidi/>
        <w:spacing w:line="0" w:lineRule="atLeast"/>
        <w:ind w:left="1240"/>
        <w:rPr>
          <w:rFonts w:ascii="Arial" w:eastAsia="Arial" w:hAnsi="Arial"/>
          <w:sz w:val="30"/>
          <w:rtl/>
        </w:rPr>
      </w:pPr>
      <w:r>
        <w:rPr>
          <w:rFonts w:ascii="Arial" w:eastAsia="Arial" w:hAnsi="Arial"/>
          <w:sz w:val="30"/>
          <w:rtl/>
        </w:rPr>
        <w:t>doi:10.1007/978-94-009-2423-9_10.</w:t>
      </w:r>
    </w:p>
    <w:p w14:paraId="64E14BCA" w14:textId="77777777" w:rsidR="0007272E" w:rsidRDefault="0007272E">
      <w:pPr>
        <w:bidi/>
        <w:spacing w:line="195" w:lineRule="exact"/>
        <w:rPr>
          <w:rFonts w:ascii="Arial" w:eastAsia="Arial" w:hAnsi="Arial"/>
          <w:color w:val="0000EE"/>
          <w:sz w:val="30"/>
          <w:rtl/>
        </w:rPr>
      </w:pPr>
    </w:p>
    <w:p w14:paraId="32256976" w14:textId="77777777" w:rsidR="0007272E" w:rsidRDefault="00000000">
      <w:pPr>
        <w:tabs>
          <w:tab w:val="left" w:pos="1420"/>
        </w:tabs>
        <w:bidi/>
        <w:spacing w:line="0" w:lineRule="atLeast"/>
        <w:ind w:left="720"/>
        <w:rPr>
          <w:rFonts w:ascii="Arial" w:eastAsia="Arial" w:hAnsi="Arial"/>
          <w:color w:val="0000EE"/>
          <w:sz w:val="27"/>
          <w:rtl/>
        </w:rPr>
      </w:pPr>
      <w:hyperlink w:anchor="page21"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فوآ، م. (2015). ژرژ سورات: هنر بینایی، 21.</w:t>
      </w:r>
    </w:p>
    <w:p w14:paraId="604BAEFA" w14:textId="77777777" w:rsidR="0007272E" w:rsidRDefault="0007272E">
      <w:pPr>
        <w:bidi/>
        <w:spacing w:line="75" w:lineRule="exact"/>
        <w:rPr>
          <w:rFonts w:ascii="Arial" w:eastAsia="Arial" w:hAnsi="Arial"/>
          <w:color w:val="0000EE"/>
          <w:sz w:val="30"/>
          <w:rtl/>
        </w:rPr>
      </w:pPr>
    </w:p>
    <w:p w14:paraId="5284A83A" w14:textId="77777777" w:rsidR="0007272E" w:rsidRDefault="005958FC">
      <w:pPr>
        <w:bidi/>
        <w:spacing w:line="0" w:lineRule="atLeast"/>
        <w:ind w:left="1240"/>
        <w:rPr>
          <w:rFonts w:ascii="Arial" w:eastAsia="Arial" w:hAnsi="Arial"/>
          <w:sz w:val="30"/>
          <w:rtl/>
        </w:rPr>
      </w:pPr>
      <w:r>
        <w:rPr>
          <w:rFonts w:ascii="Arial" w:eastAsia="Arial" w:hAnsi="Arial"/>
          <w:sz w:val="30"/>
          <w:rtl/>
        </w:rPr>
        <w:t>نیوهیون، سی تی: انتشارات دانشگاه ییل.</w:t>
      </w:r>
    </w:p>
    <w:p w14:paraId="46369921" w14:textId="77777777" w:rsidR="0007272E" w:rsidRDefault="0007272E">
      <w:pPr>
        <w:bidi/>
        <w:spacing w:line="199" w:lineRule="exact"/>
        <w:rPr>
          <w:rFonts w:ascii="Arial" w:eastAsia="Arial" w:hAnsi="Arial"/>
          <w:color w:val="0000EE"/>
          <w:sz w:val="30"/>
          <w:rtl/>
        </w:rPr>
      </w:pPr>
    </w:p>
    <w:p w14:paraId="379D5B95" w14:textId="77777777" w:rsidR="0007272E" w:rsidRDefault="00000000">
      <w:pPr>
        <w:bidi/>
        <w:spacing w:line="269" w:lineRule="auto"/>
        <w:ind w:left="720" w:right="719"/>
        <w:jc w:val="right"/>
        <w:rPr>
          <w:rFonts w:ascii="Arial" w:eastAsia="Arial" w:hAnsi="Arial"/>
          <w:b/>
          <w:i/>
          <w:color w:val="000000"/>
          <w:sz w:val="30"/>
          <w:rtl/>
        </w:rPr>
      </w:pPr>
      <w:hyperlink w:anchor="page21" w:history="1">
        <w:r w:rsidR="005958FC">
          <w:rPr>
            <w:rFonts w:ascii="Arial" w:eastAsia="Arial" w:hAnsi="Arial"/>
            <w:color w:val="0000EE"/>
            <w:sz w:val="30"/>
            <w:rtl/>
          </w:rPr>
          <w:t>5</w:t>
        </w:r>
      </w:hyperlink>
      <w:r w:rsidR="005958FC">
        <w:rPr>
          <w:rFonts w:ascii="Arial" w:eastAsia="Arial" w:hAnsi="Arial"/>
          <w:color w:val="000000"/>
          <w:sz w:val="30"/>
          <w:rtl/>
        </w:rPr>
        <w:t>. برای یک بحث عمیق در مورد کدگذاری پیش بینی و آن</w:t>
      </w:r>
      <w:r w:rsidR="005958FC">
        <w:rPr>
          <w:rFonts w:ascii="Arial" w:eastAsia="Arial" w:hAnsi="Arial"/>
          <w:color w:val="0000EE"/>
          <w:sz w:val="30"/>
          <w:rtl/>
        </w:rPr>
        <w:t xml:space="preserve"> </w:t>
      </w:r>
      <w:r w:rsidR="005958FC">
        <w:rPr>
          <w:rFonts w:ascii="Arial" w:eastAsia="Arial" w:hAnsi="Arial"/>
          <w:color w:val="000000"/>
          <w:sz w:val="30"/>
          <w:rtl/>
        </w:rPr>
        <w:t>مفاهیم بسیاری، Clark, A. (2016) را ببینید. موج سواری</w:t>
      </w:r>
    </w:p>
    <w:p w14:paraId="2ACF3FBE" w14:textId="77777777" w:rsidR="0007272E" w:rsidRDefault="0007272E">
      <w:pPr>
        <w:bidi/>
        <w:spacing w:line="37" w:lineRule="exact"/>
        <w:rPr>
          <w:rFonts w:ascii="Arial" w:eastAsia="Arial" w:hAnsi="Arial"/>
          <w:color w:val="0000EE"/>
          <w:sz w:val="30"/>
          <w:rtl/>
        </w:rPr>
      </w:pPr>
    </w:p>
    <w:p w14:paraId="6BCD22FA" w14:textId="77777777" w:rsidR="0007272E" w:rsidRDefault="005958FC">
      <w:pPr>
        <w:bidi/>
        <w:spacing w:line="0" w:lineRule="atLeast"/>
        <w:ind w:left="1240"/>
        <w:rPr>
          <w:rFonts w:ascii="Arial" w:eastAsia="Arial" w:hAnsi="Arial"/>
          <w:sz w:val="26"/>
          <w:rtl/>
        </w:rPr>
      </w:pPr>
      <w:r>
        <w:rPr>
          <w:rFonts w:ascii="Arial" w:eastAsia="Arial" w:hAnsi="Arial"/>
          <w:b/>
          <w:i/>
          <w:sz w:val="26"/>
          <w:rtl/>
        </w:rPr>
        <w:t>عدم قطعیت: پیش بینی، عمل و ذهن تجسم یافته</w:t>
      </w:r>
      <w:r>
        <w:rPr>
          <w:rFonts w:ascii="Arial" w:eastAsia="Arial" w:hAnsi="Arial"/>
          <w:sz w:val="26"/>
          <w:rtl/>
        </w:rPr>
        <w:t>.</w:t>
      </w:r>
    </w:p>
    <w:p w14:paraId="37C3D18C" w14:textId="77777777" w:rsidR="0007272E" w:rsidRDefault="0007272E">
      <w:pPr>
        <w:bidi/>
        <w:spacing w:line="121" w:lineRule="exact"/>
        <w:rPr>
          <w:rFonts w:ascii="Arial" w:eastAsia="Arial" w:hAnsi="Arial"/>
          <w:color w:val="0000EE"/>
          <w:sz w:val="30"/>
          <w:rtl/>
        </w:rPr>
      </w:pPr>
    </w:p>
    <w:p w14:paraId="6E4AC418" w14:textId="77777777" w:rsidR="0007272E" w:rsidRDefault="005958FC">
      <w:pPr>
        <w:bidi/>
        <w:spacing w:line="0" w:lineRule="atLeast"/>
        <w:ind w:left="1240"/>
        <w:rPr>
          <w:rFonts w:ascii="Arial" w:eastAsia="Arial" w:hAnsi="Arial"/>
          <w:b/>
          <w:i/>
          <w:sz w:val="28"/>
          <w:rtl/>
        </w:rPr>
      </w:pPr>
      <w:r>
        <w:rPr>
          <w:rFonts w:ascii="Arial" w:eastAsia="Arial" w:hAnsi="Arial"/>
          <w:sz w:val="28"/>
          <w:rtl/>
        </w:rPr>
        <w:t>آکسفورد: انتشارات دانشگاه آکسفورد; Hohwy، J. (2013). این</w:t>
      </w:r>
    </w:p>
    <w:p w14:paraId="4551BD90" w14:textId="77777777" w:rsidR="0007272E" w:rsidRDefault="0007272E">
      <w:pPr>
        <w:bidi/>
        <w:spacing w:line="98" w:lineRule="exact"/>
        <w:rPr>
          <w:rFonts w:ascii="Arial" w:eastAsia="Arial" w:hAnsi="Arial"/>
          <w:color w:val="0000EE"/>
          <w:sz w:val="30"/>
          <w:rtl/>
        </w:rPr>
      </w:pPr>
    </w:p>
    <w:p w14:paraId="6BE20611" w14:textId="77777777" w:rsidR="0007272E" w:rsidRDefault="005958FC">
      <w:pPr>
        <w:bidi/>
        <w:spacing w:line="0" w:lineRule="atLeast"/>
        <w:ind w:left="1240"/>
        <w:rPr>
          <w:rFonts w:ascii="Arial" w:eastAsia="Arial" w:hAnsi="Arial"/>
          <w:sz w:val="26"/>
          <w:rtl/>
        </w:rPr>
      </w:pPr>
      <w:r>
        <w:rPr>
          <w:rFonts w:ascii="Arial" w:eastAsia="Arial" w:hAnsi="Arial"/>
          <w:b/>
          <w:i/>
          <w:sz w:val="26"/>
          <w:rtl/>
        </w:rPr>
        <w:t>ذهن پیشگو</w:t>
      </w:r>
      <w:r>
        <w:rPr>
          <w:rFonts w:ascii="Arial" w:eastAsia="Arial" w:hAnsi="Arial"/>
          <w:sz w:val="26"/>
          <w:rtl/>
        </w:rPr>
        <w:t>. آکسفورد: انتشارات دانشگاه آکسفورد. همچنین ببینید:</w:t>
      </w:r>
    </w:p>
    <w:p w14:paraId="590FA253" w14:textId="77777777" w:rsidR="0007272E" w:rsidRDefault="0007272E">
      <w:pPr>
        <w:bidi/>
        <w:spacing w:line="121" w:lineRule="exact"/>
        <w:rPr>
          <w:rFonts w:ascii="Arial" w:eastAsia="Arial" w:hAnsi="Arial"/>
          <w:color w:val="0000EE"/>
          <w:sz w:val="30"/>
          <w:rtl/>
        </w:rPr>
      </w:pPr>
    </w:p>
    <w:p w14:paraId="47D33693" w14:textId="77777777" w:rsidR="0007272E" w:rsidRDefault="005958FC">
      <w:pPr>
        <w:bidi/>
        <w:spacing w:line="0" w:lineRule="atLeast"/>
        <w:ind w:left="1240"/>
        <w:rPr>
          <w:rFonts w:ascii="Arial" w:eastAsia="Arial" w:hAnsi="Arial"/>
          <w:sz w:val="29"/>
          <w:rtl/>
        </w:rPr>
      </w:pPr>
      <w:r>
        <w:rPr>
          <w:rFonts w:ascii="Arial" w:eastAsia="Arial" w:hAnsi="Arial"/>
          <w:sz w:val="29"/>
          <w:rtl/>
        </w:rPr>
        <w:t>De Lange، FP، Heilbron، M.، و Kok، P. (2018). چگونه</w:t>
      </w:r>
    </w:p>
    <w:p w14:paraId="0CE178E0" w14:textId="77777777" w:rsidR="0007272E" w:rsidRDefault="0007272E">
      <w:pPr>
        <w:bidi/>
        <w:spacing w:line="0" w:lineRule="atLeast"/>
        <w:ind w:left="1240"/>
        <w:rPr>
          <w:rFonts w:ascii="Arial" w:eastAsia="Arial" w:hAnsi="Arial"/>
          <w:sz w:val="29"/>
          <w:rtl/>
        </w:rPr>
        <w:sectPr w:rsidR="0007272E">
          <w:pgSz w:w="11900" w:h="16838"/>
          <w:pgMar w:top="1440" w:right="1440" w:bottom="973" w:left="1440" w:header="0" w:footer="0" w:gutter="0"/>
          <w:cols w:space="0" w:equalWidth="0">
            <w:col w:w="9019"/>
          </w:cols>
          <w:docGrid w:linePitch="360"/>
        </w:sectPr>
      </w:pPr>
    </w:p>
    <w:p w14:paraId="40E6EA30" w14:textId="77777777" w:rsidR="0007272E" w:rsidRDefault="0007272E">
      <w:pPr>
        <w:bidi/>
        <w:spacing w:line="20" w:lineRule="exact"/>
        <w:rPr>
          <w:rFonts w:ascii="Times New Roman" w:eastAsia="Times New Roman" w:hAnsi="Times New Roman"/>
          <w:rtl/>
        </w:rPr>
      </w:pPr>
      <w:bookmarkStart w:id="278" w:name="page281"/>
      <w:bookmarkEnd w:id="278"/>
    </w:p>
    <w:p w14:paraId="75B311D8" w14:textId="69D6D47C" w:rsidR="0007272E" w:rsidRDefault="005958FC">
      <w:pPr>
        <w:bidi/>
        <w:spacing w:line="294" w:lineRule="auto"/>
        <w:ind w:left="1240" w:right="719"/>
        <w:jc w:val="both"/>
        <w:rPr>
          <w:rFonts w:ascii="Arial" w:eastAsia="Arial" w:hAnsi="Arial"/>
          <w:sz w:val="29"/>
          <w:rtl/>
        </w:rPr>
      </w:pPr>
      <w:r>
        <w:rPr>
          <w:rFonts w:ascii="Arial" w:eastAsia="Arial" w:hAnsi="Arial"/>
          <w:sz w:val="29"/>
          <w:rtl/>
        </w:rPr>
        <w:t>آیا انتظارات ادراک را شکل</w:t>
      </w:r>
      <w:r w:rsidR="00060D92">
        <w:rPr>
          <w:rFonts w:ascii="Arial" w:eastAsia="Arial" w:hAnsi="Arial"/>
          <w:sz w:val="29"/>
          <w:rtl/>
        </w:rPr>
        <w:t xml:space="preserve"> می‌</w:t>
      </w:r>
      <w:r>
        <w:rPr>
          <w:rFonts w:ascii="Arial" w:eastAsia="Arial" w:hAnsi="Arial"/>
          <w:sz w:val="29"/>
          <w:rtl/>
        </w:rPr>
        <w:t>دهند؟ Trends in Cognitive Sciences, 22(9), 764-79; O'Callaghan، C.، Kveraga، K.، Shine، JM، Adams Jr، RB، and Bar، M. (2017). پیش بینی</w:t>
      </w:r>
      <w:r w:rsidR="00060D92">
        <w:rPr>
          <w:rFonts w:ascii="Arial" w:eastAsia="Arial" w:hAnsi="Arial"/>
          <w:sz w:val="29"/>
          <w:rtl/>
        </w:rPr>
        <w:t xml:space="preserve">‌ها </w:t>
      </w:r>
      <w:r>
        <w:rPr>
          <w:rFonts w:ascii="Arial" w:eastAsia="Arial" w:hAnsi="Arial"/>
          <w:sz w:val="29"/>
          <w:rtl/>
        </w:rPr>
        <w:t>در درک نفوذ</w:t>
      </w:r>
      <w:r w:rsidR="00060D92">
        <w:rPr>
          <w:rFonts w:ascii="Arial" w:eastAsia="Arial" w:hAnsi="Arial"/>
          <w:sz w:val="29"/>
          <w:rtl/>
        </w:rPr>
        <w:t xml:space="preserve"> می‌</w:t>
      </w:r>
      <w:r>
        <w:rPr>
          <w:rFonts w:ascii="Arial" w:eastAsia="Arial" w:hAnsi="Arial"/>
          <w:sz w:val="29"/>
          <w:rtl/>
        </w:rPr>
        <w:t>کنند: بینش</w:t>
      </w:r>
      <w:r w:rsidR="00060D92">
        <w:rPr>
          <w:rFonts w:ascii="Arial" w:eastAsia="Arial" w:hAnsi="Arial"/>
          <w:sz w:val="29"/>
          <w:rtl/>
        </w:rPr>
        <w:t xml:space="preserve">‌های </w:t>
      </w:r>
      <w:r>
        <w:rPr>
          <w:rFonts w:ascii="Arial" w:eastAsia="Arial" w:hAnsi="Arial"/>
          <w:sz w:val="29"/>
          <w:rtl/>
        </w:rPr>
        <w:t>همگرا از مغز، رفتار و اختلال. آگاهی و شناخت، 47، 63-74.</w:t>
      </w:r>
    </w:p>
    <w:p w14:paraId="71C08693" w14:textId="77777777" w:rsidR="0007272E" w:rsidRDefault="0007272E">
      <w:pPr>
        <w:bidi/>
        <w:spacing w:line="157" w:lineRule="exact"/>
        <w:rPr>
          <w:rFonts w:ascii="Times New Roman" w:eastAsia="Times New Roman" w:hAnsi="Times New Roman"/>
          <w:rtl/>
        </w:rPr>
      </w:pPr>
    </w:p>
    <w:p w14:paraId="01F7A008" w14:textId="4C8B789D" w:rsidR="0007272E" w:rsidRDefault="00000000">
      <w:pPr>
        <w:tabs>
          <w:tab w:val="left" w:pos="1280"/>
        </w:tabs>
        <w:bidi/>
        <w:spacing w:line="0" w:lineRule="atLeast"/>
        <w:ind w:left="720"/>
        <w:rPr>
          <w:rFonts w:ascii="Arial" w:eastAsia="Arial" w:hAnsi="Arial"/>
          <w:b/>
          <w:i/>
          <w:color w:val="0000EE"/>
          <w:sz w:val="26"/>
          <w:rtl/>
        </w:rPr>
      </w:pPr>
      <w:hyperlink w:anchor="page22"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بارت، ال اف (2017). چگونه احساسات ساخته</w:t>
      </w:r>
      <w:r w:rsidR="00060D92">
        <w:rPr>
          <w:rFonts w:ascii="Arial" w:eastAsia="Arial" w:hAnsi="Arial"/>
          <w:color w:val="0000EE"/>
          <w:sz w:val="26"/>
          <w:rtl/>
        </w:rPr>
        <w:t xml:space="preserve"> می‌</w:t>
      </w:r>
      <w:r w:rsidR="005958FC">
        <w:rPr>
          <w:rFonts w:ascii="Arial" w:eastAsia="Arial" w:hAnsi="Arial"/>
          <w:color w:val="0000EE"/>
          <w:sz w:val="26"/>
          <w:rtl/>
        </w:rPr>
        <w:t>شوند: راز</w:t>
      </w:r>
    </w:p>
    <w:p w14:paraId="13C2F24E" w14:textId="77777777" w:rsidR="0007272E" w:rsidRDefault="0007272E">
      <w:pPr>
        <w:bidi/>
        <w:spacing w:line="75" w:lineRule="exact"/>
        <w:rPr>
          <w:rFonts w:ascii="Times New Roman" w:eastAsia="Times New Roman" w:hAnsi="Times New Roman"/>
          <w:rtl/>
        </w:rPr>
      </w:pPr>
    </w:p>
    <w:p w14:paraId="38D651F0" w14:textId="77777777" w:rsidR="0007272E" w:rsidRDefault="005958FC">
      <w:pPr>
        <w:bidi/>
        <w:spacing w:line="0" w:lineRule="atLeast"/>
        <w:ind w:left="1240"/>
        <w:rPr>
          <w:rFonts w:ascii="Arial" w:eastAsia="Arial" w:hAnsi="Arial"/>
          <w:sz w:val="30"/>
          <w:rtl/>
        </w:rPr>
      </w:pPr>
      <w:r>
        <w:rPr>
          <w:rFonts w:ascii="Arial" w:eastAsia="Arial" w:hAnsi="Arial"/>
          <w:b/>
          <w:i/>
          <w:sz w:val="30"/>
          <w:rtl/>
        </w:rPr>
        <w:t>زندگی مغز</w:t>
      </w:r>
      <w:r>
        <w:rPr>
          <w:rFonts w:ascii="Arial" w:eastAsia="Arial" w:hAnsi="Arial"/>
          <w:sz w:val="30"/>
          <w:rtl/>
        </w:rPr>
        <w:t>، 60. لندن: پان مک میلان.</w:t>
      </w:r>
    </w:p>
    <w:p w14:paraId="11122621" w14:textId="77777777" w:rsidR="0007272E" w:rsidRDefault="0007272E">
      <w:pPr>
        <w:bidi/>
        <w:spacing w:line="225" w:lineRule="exact"/>
        <w:rPr>
          <w:rFonts w:ascii="Times New Roman" w:eastAsia="Times New Roman" w:hAnsi="Times New Roman"/>
          <w:rtl/>
        </w:rPr>
      </w:pPr>
    </w:p>
    <w:p w14:paraId="004D6D79" w14:textId="77777777" w:rsidR="0007272E" w:rsidRDefault="00000000">
      <w:pPr>
        <w:tabs>
          <w:tab w:val="left" w:pos="1500"/>
        </w:tabs>
        <w:bidi/>
        <w:spacing w:line="0" w:lineRule="atLeast"/>
        <w:ind w:left="720"/>
        <w:rPr>
          <w:rFonts w:ascii="Arial" w:eastAsia="Arial" w:hAnsi="Arial"/>
          <w:color w:val="0000EE"/>
          <w:sz w:val="30"/>
          <w:rtl/>
        </w:rPr>
      </w:pPr>
      <w:hyperlink w:anchor="page22"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t>فنسکه، ام جی، امینوف، ای.، گروناو، ن.، و بار، ام.</w:t>
      </w:r>
    </w:p>
    <w:p w14:paraId="356D7840" w14:textId="77777777" w:rsidR="0007272E" w:rsidRDefault="0007272E">
      <w:pPr>
        <w:bidi/>
        <w:spacing w:line="45" w:lineRule="exact"/>
        <w:rPr>
          <w:rFonts w:ascii="Times New Roman" w:eastAsia="Times New Roman" w:hAnsi="Times New Roman"/>
          <w:rtl/>
        </w:rPr>
      </w:pPr>
    </w:p>
    <w:p w14:paraId="43AAF90E" w14:textId="77777777" w:rsidR="0007272E" w:rsidRDefault="005958FC">
      <w:pPr>
        <w:tabs>
          <w:tab w:val="left" w:pos="2500"/>
          <w:tab w:val="left" w:pos="4140"/>
          <w:tab w:val="left" w:pos="5840"/>
          <w:tab w:val="left" w:pos="6440"/>
          <w:tab w:val="left" w:pos="7520"/>
        </w:tabs>
        <w:bidi/>
        <w:spacing w:line="0" w:lineRule="atLeast"/>
        <w:ind w:left="1240"/>
        <w:rPr>
          <w:rFonts w:ascii="Arial" w:eastAsia="Arial" w:hAnsi="Arial"/>
          <w:sz w:val="27"/>
          <w:rtl/>
        </w:rPr>
      </w:pPr>
      <w:r>
        <w:rPr>
          <w:rFonts w:ascii="Arial" w:eastAsia="Arial" w:hAnsi="Arial"/>
          <w:sz w:val="30"/>
          <w:rtl/>
        </w:rPr>
        <w:t>(2006).</w:t>
      </w:r>
      <w:r>
        <w:rPr>
          <w:rFonts w:ascii="Arial" w:eastAsia="Arial" w:hAnsi="Arial"/>
          <w:sz w:val="30"/>
          <w:rtl/>
        </w:rPr>
        <w:tab/>
        <w:t>بالا پایین</w:t>
      </w:r>
      <w:r>
        <w:rPr>
          <w:rFonts w:ascii="Arial" w:eastAsia="Arial" w:hAnsi="Arial"/>
          <w:sz w:val="30"/>
          <w:rtl/>
        </w:rPr>
        <w:tab/>
        <w:t>تسهیل</w:t>
      </w:r>
      <w:r>
        <w:rPr>
          <w:rFonts w:ascii="Arial" w:eastAsia="Arial" w:hAnsi="Arial"/>
          <w:sz w:val="30"/>
          <w:rtl/>
        </w:rPr>
        <w:tab/>
        <w:t>از</w:t>
      </w:r>
      <w:r>
        <w:rPr>
          <w:rFonts w:ascii="Arial" w:eastAsia="Arial" w:hAnsi="Arial"/>
          <w:sz w:val="30"/>
          <w:rtl/>
        </w:rPr>
        <w:tab/>
        <w:t>دیداری</w:t>
      </w:r>
      <w:r>
        <w:rPr>
          <w:rFonts w:ascii="Times New Roman" w:eastAsia="Times New Roman" w:hAnsi="Times New Roman"/>
          <w:rtl/>
        </w:rPr>
        <w:tab/>
      </w:r>
      <w:r>
        <w:rPr>
          <w:rFonts w:ascii="Arial" w:eastAsia="Arial" w:hAnsi="Arial"/>
          <w:sz w:val="27"/>
          <w:rtl/>
        </w:rPr>
        <w:t>هدف - شی</w:t>
      </w:r>
    </w:p>
    <w:p w14:paraId="11217318" w14:textId="77777777" w:rsidR="0007272E" w:rsidRDefault="0007272E">
      <w:pPr>
        <w:bidi/>
        <w:spacing w:line="48" w:lineRule="exact"/>
        <w:rPr>
          <w:rFonts w:ascii="Times New Roman" w:eastAsia="Times New Roman" w:hAnsi="Times New Roman"/>
          <w:rtl/>
        </w:rPr>
      </w:pPr>
    </w:p>
    <w:p w14:paraId="4B490D80" w14:textId="1B84DD43" w:rsidR="0007272E" w:rsidRDefault="005958FC">
      <w:pPr>
        <w:bidi/>
        <w:spacing w:line="305" w:lineRule="auto"/>
        <w:ind w:left="1240" w:right="739"/>
        <w:rPr>
          <w:rFonts w:ascii="Arial" w:eastAsia="Arial" w:hAnsi="Arial"/>
          <w:sz w:val="28"/>
          <w:rtl/>
        </w:rPr>
      </w:pPr>
      <w:r>
        <w:rPr>
          <w:rFonts w:ascii="Arial" w:eastAsia="Arial" w:hAnsi="Arial"/>
          <w:sz w:val="28"/>
          <w:rtl/>
        </w:rPr>
        <w:t>شناخت: مشارکت</w:t>
      </w:r>
      <w:r w:rsidR="00060D92">
        <w:rPr>
          <w:rFonts w:ascii="Arial" w:eastAsia="Arial" w:hAnsi="Arial"/>
          <w:sz w:val="28"/>
          <w:rtl/>
        </w:rPr>
        <w:t xml:space="preserve">‌های </w:t>
      </w:r>
      <w:r>
        <w:rPr>
          <w:rFonts w:ascii="Arial" w:eastAsia="Arial" w:hAnsi="Arial"/>
          <w:sz w:val="28"/>
          <w:rtl/>
        </w:rPr>
        <w:t>مبتنی بر شی و زمینه. پیشرفت در تحقیقات مغز، 155، 3-21.</w:t>
      </w:r>
    </w:p>
    <w:p w14:paraId="4C97C0AA" w14:textId="77777777" w:rsidR="0007272E" w:rsidRDefault="0007272E">
      <w:pPr>
        <w:bidi/>
        <w:spacing w:line="142" w:lineRule="exact"/>
        <w:rPr>
          <w:rFonts w:ascii="Times New Roman" w:eastAsia="Times New Roman" w:hAnsi="Times New Roman"/>
          <w:rtl/>
        </w:rPr>
      </w:pPr>
    </w:p>
    <w:p w14:paraId="74C71970" w14:textId="25FA31EC" w:rsidR="0007272E" w:rsidRDefault="00000000">
      <w:pPr>
        <w:tabs>
          <w:tab w:val="left" w:pos="1220"/>
        </w:tabs>
        <w:bidi/>
        <w:spacing w:line="303" w:lineRule="auto"/>
        <w:ind w:left="1240" w:right="719" w:hanging="509"/>
        <w:jc w:val="both"/>
        <w:rPr>
          <w:rFonts w:ascii="Arial" w:eastAsia="Arial" w:hAnsi="Arial"/>
          <w:color w:val="0000EE"/>
          <w:sz w:val="28"/>
          <w:rtl/>
        </w:rPr>
      </w:pPr>
      <w:hyperlink w:anchor="page22"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بار، م.، کسام، کاس، غمان، ع.، بوشیان، ج.، اشمید، ام، دیل، ع.م،</w:t>
      </w:r>
      <w:r w:rsidR="0037598F">
        <w:rPr>
          <w:rFonts w:ascii="Arial" w:eastAsia="Arial" w:hAnsi="Arial"/>
          <w:color w:val="0000EE"/>
          <w:sz w:val="28"/>
          <w:rtl/>
        </w:rPr>
        <w:t xml:space="preserve">‌.‌. ‌. </w:t>
      </w:r>
      <w:r w:rsidR="005958FC">
        <w:rPr>
          <w:rFonts w:ascii="Arial" w:eastAsia="Arial" w:hAnsi="Arial"/>
          <w:color w:val="0000EE"/>
          <w:sz w:val="28"/>
          <w:rtl/>
        </w:rPr>
        <w:t>و هالگرن، ای. (2006). تسهیل تشخیص بصری از بالا به پایین. مجموعه مقالات آکادمی ملی علوم، 103 (2)، 449-54.</w:t>
      </w:r>
    </w:p>
    <w:p w14:paraId="1527DC2B" w14:textId="77777777" w:rsidR="0007272E" w:rsidRDefault="0007272E">
      <w:pPr>
        <w:bidi/>
        <w:spacing w:line="142" w:lineRule="exact"/>
        <w:rPr>
          <w:rFonts w:ascii="Times New Roman" w:eastAsia="Times New Roman" w:hAnsi="Times New Roman"/>
          <w:rtl/>
        </w:rPr>
      </w:pPr>
    </w:p>
    <w:p w14:paraId="3536287A" w14:textId="2B968B15" w:rsidR="0007272E" w:rsidRDefault="00000000">
      <w:pPr>
        <w:tabs>
          <w:tab w:val="left" w:pos="1240"/>
        </w:tabs>
        <w:bidi/>
        <w:spacing w:line="0" w:lineRule="atLeast"/>
        <w:ind w:left="720"/>
        <w:rPr>
          <w:rFonts w:ascii="Arial" w:eastAsia="Arial" w:hAnsi="Arial"/>
          <w:color w:val="0000EE"/>
          <w:sz w:val="27"/>
          <w:rtl/>
        </w:rPr>
      </w:pPr>
      <w:hyperlink w:anchor="page24"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Madrigal, A. (2014). چیزهایی که</w:t>
      </w:r>
      <w:r w:rsidR="00060D92">
        <w:rPr>
          <w:rFonts w:ascii="Arial" w:eastAsia="Arial" w:hAnsi="Arial"/>
          <w:color w:val="0000EE"/>
          <w:sz w:val="27"/>
          <w:rtl/>
        </w:rPr>
        <w:t xml:space="preserve"> نمی‌</w:t>
      </w:r>
      <w:r w:rsidR="005958FC">
        <w:rPr>
          <w:rFonts w:ascii="Arial" w:eastAsia="Arial" w:hAnsi="Arial"/>
          <w:color w:val="0000EE"/>
          <w:sz w:val="27"/>
          <w:rtl/>
        </w:rPr>
        <w:t>توانید ببینید اقیانوس اطلس، 5</w:t>
      </w:r>
    </w:p>
    <w:p w14:paraId="79BB9567" w14:textId="77777777" w:rsidR="0007272E" w:rsidRDefault="0007272E">
      <w:pPr>
        <w:bidi/>
        <w:spacing w:line="75" w:lineRule="exact"/>
        <w:rPr>
          <w:rFonts w:ascii="Times New Roman" w:eastAsia="Times New Roman" w:hAnsi="Times New Roman"/>
          <w:rtl/>
        </w:rPr>
      </w:pPr>
    </w:p>
    <w:p w14:paraId="2C5F7C64" w14:textId="77777777" w:rsidR="0007272E" w:rsidRDefault="005958FC">
      <w:pPr>
        <w:bidi/>
        <w:spacing w:line="0" w:lineRule="atLeast"/>
        <w:ind w:left="1240"/>
        <w:rPr>
          <w:rFonts w:ascii="Arial" w:eastAsia="Arial" w:hAnsi="Arial"/>
          <w:sz w:val="30"/>
          <w:rtl/>
        </w:rPr>
      </w:pPr>
      <w:r>
        <w:rPr>
          <w:rFonts w:ascii="Arial" w:eastAsia="Arial" w:hAnsi="Arial"/>
          <w:sz w:val="30"/>
          <w:rtl/>
        </w:rPr>
        <w:t>ممکن است.</w:t>
      </w:r>
    </w:p>
    <w:p w14:paraId="6633D86D" w14:textId="77777777" w:rsidR="0007272E" w:rsidRDefault="0007272E">
      <w:pPr>
        <w:bidi/>
        <w:spacing w:line="48" w:lineRule="exact"/>
        <w:rPr>
          <w:rFonts w:ascii="Times New Roman" w:eastAsia="Times New Roman" w:hAnsi="Times New Roman"/>
          <w:rtl/>
        </w:rPr>
      </w:pPr>
    </w:p>
    <w:p w14:paraId="6E02AE1A" w14:textId="77777777" w:rsidR="0007272E" w:rsidRDefault="00000000">
      <w:pPr>
        <w:bidi/>
        <w:spacing w:line="0" w:lineRule="atLeast"/>
        <w:ind w:left="1240"/>
        <w:rPr>
          <w:rFonts w:ascii="Arial" w:eastAsia="Arial" w:hAnsi="Arial"/>
          <w:color w:val="0000EE"/>
          <w:sz w:val="28"/>
          <w:rtl/>
        </w:rPr>
      </w:pPr>
      <w:hyperlink r:id="rId42" w:history="1">
        <w:r w:rsidR="005958FC">
          <w:rPr>
            <w:rFonts w:ascii="Arial" w:eastAsia="Arial" w:hAnsi="Arial"/>
            <w:color w:val="0000EE"/>
            <w:sz w:val="28"/>
            <w:rtl/>
          </w:rPr>
          <w:t>https://www.theatlantic.com/technology/archive/2014/05/</w:t>
        </w:r>
      </w:hyperlink>
    </w:p>
    <w:p w14:paraId="77DE19D9" w14:textId="77777777" w:rsidR="0007272E" w:rsidRDefault="0007272E">
      <w:pPr>
        <w:bidi/>
        <w:spacing w:line="68" w:lineRule="exact"/>
        <w:rPr>
          <w:rFonts w:ascii="Times New Roman" w:eastAsia="Times New Roman" w:hAnsi="Times New Roman"/>
          <w:rtl/>
        </w:rPr>
      </w:pPr>
    </w:p>
    <w:p w14:paraId="1E928428" w14:textId="77777777" w:rsidR="0007272E" w:rsidRDefault="00000000">
      <w:pPr>
        <w:bidi/>
        <w:spacing w:line="0" w:lineRule="atLeast"/>
        <w:ind w:left="1240"/>
        <w:rPr>
          <w:rFonts w:ascii="Arial" w:eastAsia="Arial" w:hAnsi="Arial"/>
          <w:color w:val="0000EE"/>
          <w:sz w:val="27"/>
          <w:rtl/>
        </w:rPr>
      </w:pPr>
      <w:hyperlink r:id="rId43" w:history="1">
        <w:r w:rsidR="005958FC">
          <w:rPr>
            <w:rFonts w:ascii="Arial" w:eastAsia="Arial" w:hAnsi="Arial"/>
            <w:color w:val="0000EE"/>
            <w:sz w:val="27"/>
            <w:rtl/>
          </w:rPr>
          <w:t>10-چیزی-که-نمی-توانی-نبینی-و-آنچه-درباره-تو-می گوید-</w:t>
        </w:r>
      </w:hyperlink>
    </w:p>
    <w:p w14:paraId="75E4C2C7" w14:textId="77777777" w:rsidR="0007272E" w:rsidRDefault="0007272E">
      <w:pPr>
        <w:bidi/>
        <w:spacing w:line="77" w:lineRule="exact"/>
        <w:rPr>
          <w:rFonts w:ascii="Times New Roman" w:eastAsia="Times New Roman" w:hAnsi="Times New Roman"/>
          <w:rtl/>
        </w:rPr>
      </w:pPr>
    </w:p>
    <w:p w14:paraId="64113ABC" w14:textId="77777777" w:rsidR="0007272E" w:rsidRDefault="00000000">
      <w:pPr>
        <w:bidi/>
        <w:spacing w:line="0" w:lineRule="atLeast"/>
        <w:ind w:left="1240"/>
        <w:rPr>
          <w:rFonts w:ascii="Arial" w:eastAsia="Arial" w:hAnsi="Arial"/>
          <w:color w:val="000000"/>
          <w:sz w:val="30"/>
          <w:rtl/>
        </w:rPr>
      </w:pPr>
      <w:hyperlink r:id="rId44" w:history="1">
        <w:r w:rsidR="005958FC">
          <w:rPr>
            <w:rFonts w:ascii="Arial" w:eastAsia="Arial" w:hAnsi="Arial"/>
            <w:color w:val="0000EE"/>
            <w:sz w:val="30"/>
            <w:rtl/>
          </w:rPr>
          <w:t>مغز/361335</w:t>
        </w:r>
        <w:r w:rsidR="005958FC">
          <w:rPr>
            <w:rFonts w:ascii="Arial" w:eastAsia="Arial" w:hAnsi="Arial"/>
            <w:color w:val="000000"/>
            <w:sz w:val="30"/>
            <w:rtl/>
          </w:rPr>
          <w:t>.</w:t>
        </w:r>
      </w:hyperlink>
    </w:p>
    <w:p w14:paraId="0407349D" w14:textId="77777777" w:rsidR="0007272E" w:rsidRDefault="0007272E">
      <w:pPr>
        <w:bidi/>
        <w:spacing w:line="199" w:lineRule="exact"/>
        <w:rPr>
          <w:rFonts w:ascii="Times New Roman" w:eastAsia="Times New Roman" w:hAnsi="Times New Roman"/>
          <w:rtl/>
        </w:rPr>
      </w:pPr>
    </w:p>
    <w:p w14:paraId="237A173F" w14:textId="6BAEC6CA" w:rsidR="0007272E" w:rsidRDefault="00000000">
      <w:pPr>
        <w:bidi/>
        <w:spacing w:line="313" w:lineRule="auto"/>
        <w:ind w:left="1240" w:right="719" w:hanging="509"/>
        <w:jc w:val="both"/>
        <w:rPr>
          <w:rFonts w:ascii="Arial" w:eastAsia="Arial" w:hAnsi="Arial"/>
          <w:b/>
          <w:i/>
          <w:color w:val="000000"/>
          <w:sz w:val="27"/>
          <w:rtl/>
        </w:rPr>
      </w:pPr>
      <w:hyperlink w:anchor="page25" w:history="1">
        <w:r w:rsidR="005958FC">
          <w:rPr>
            <w:rFonts w:ascii="Arial" w:eastAsia="Arial" w:hAnsi="Arial"/>
            <w:color w:val="0000EE"/>
            <w:sz w:val="27"/>
            <w:rtl/>
          </w:rPr>
          <w:t>10</w:t>
        </w:r>
      </w:hyperlink>
      <w:r w:rsidR="005958FC">
        <w:rPr>
          <w:rFonts w:ascii="Arial" w:eastAsia="Arial" w:hAnsi="Arial"/>
          <w:color w:val="000000"/>
          <w:sz w:val="27"/>
          <w:rtl/>
        </w:rPr>
        <w:t>. بروگر، پی، و بروگر، اس. (1993). اسم حیوان دست اموز عید پاک در</w:t>
      </w:r>
      <w:r w:rsidR="005958FC">
        <w:rPr>
          <w:rFonts w:ascii="Arial" w:eastAsia="Arial" w:hAnsi="Arial"/>
          <w:color w:val="0000EE"/>
          <w:sz w:val="27"/>
          <w:rtl/>
        </w:rPr>
        <w:t xml:space="preserve"> </w:t>
      </w:r>
      <w:r w:rsidR="005958FC">
        <w:rPr>
          <w:rFonts w:ascii="Arial" w:eastAsia="Arial" w:hAnsi="Arial"/>
          <w:color w:val="000000"/>
          <w:sz w:val="27"/>
          <w:rtl/>
        </w:rPr>
        <w:t>اکتبر: آیا به شکل اردک مبدل شده است؟ مهارت</w:t>
      </w:r>
      <w:r w:rsidR="00060D92">
        <w:rPr>
          <w:rFonts w:ascii="Arial" w:eastAsia="Arial" w:hAnsi="Arial"/>
          <w:color w:val="000000"/>
          <w:sz w:val="27"/>
          <w:rtl/>
        </w:rPr>
        <w:t xml:space="preserve">‌های </w:t>
      </w:r>
      <w:r w:rsidR="005958FC">
        <w:rPr>
          <w:rFonts w:ascii="Arial" w:eastAsia="Arial" w:hAnsi="Arial"/>
          <w:color w:val="000000"/>
          <w:sz w:val="27"/>
          <w:rtl/>
        </w:rPr>
        <w:t>ادراکی و حرکتی، 76 (2)، 577-8. برای بحث در مورد تفسیر این مقاله در پرتو نظریه‌های مدرن پردازش پیش‌بینی به موارد زیر مراجعه کنید: Seriès, P., and Seitz, A. (2013). یادگیری آنچه باید انتظار داشت (در ادراک بصری). مرزها</w:t>
      </w:r>
    </w:p>
    <w:p w14:paraId="1DDA85CF" w14:textId="77777777" w:rsidR="0007272E" w:rsidRDefault="005958FC">
      <w:pPr>
        <w:bidi/>
        <w:spacing w:line="239" w:lineRule="auto"/>
        <w:ind w:left="1240"/>
        <w:rPr>
          <w:rFonts w:ascii="Arial" w:eastAsia="Arial" w:hAnsi="Arial"/>
          <w:sz w:val="30"/>
          <w:rtl/>
        </w:rPr>
      </w:pPr>
      <w:r>
        <w:rPr>
          <w:rFonts w:ascii="Arial" w:eastAsia="Arial" w:hAnsi="Arial"/>
          <w:b/>
          <w:i/>
          <w:sz w:val="30"/>
          <w:rtl/>
        </w:rPr>
        <w:t>در علوم اعصاب انسانی</w:t>
      </w:r>
      <w:r>
        <w:rPr>
          <w:rFonts w:ascii="Arial" w:eastAsia="Arial" w:hAnsi="Arial"/>
          <w:sz w:val="30"/>
          <w:rtl/>
        </w:rPr>
        <w:t>، 7، 668.</w:t>
      </w:r>
    </w:p>
    <w:p w14:paraId="634C1955" w14:textId="77777777" w:rsidR="0007272E" w:rsidRDefault="0007272E">
      <w:pPr>
        <w:bidi/>
        <w:spacing w:line="229" w:lineRule="exact"/>
        <w:rPr>
          <w:rFonts w:ascii="Times New Roman" w:eastAsia="Times New Roman" w:hAnsi="Times New Roman"/>
          <w:rtl/>
        </w:rPr>
      </w:pPr>
    </w:p>
    <w:p w14:paraId="7974C87D" w14:textId="313C58CD" w:rsidR="0007272E" w:rsidRDefault="00000000">
      <w:pPr>
        <w:bidi/>
        <w:spacing w:line="303" w:lineRule="auto"/>
        <w:ind w:left="1240" w:right="719" w:hanging="509"/>
        <w:jc w:val="both"/>
        <w:rPr>
          <w:rFonts w:ascii="Arial" w:eastAsia="Arial" w:hAnsi="Arial"/>
          <w:color w:val="000000"/>
          <w:sz w:val="28"/>
          <w:rtl/>
        </w:rPr>
      </w:pPr>
      <w:hyperlink w:anchor="page26" w:history="1">
        <w:r w:rsidR="005958FC">
          <w:rPr>
            <w:rFonts w:ascii="Arial" w:eastAsia="Arial" w:hAnsi="Arial"/>
            <w:color w:val="0000EE"/>
            <w:sz w:val="28"/>
            <w:rtl/>
          </w:rPr>
          <w:t>11</w:t>
        </w:r>
      </w:hyperlink>
      <w:r w:rsidR="005958FC">
        <w:rPr>
          <w:rFonts w:ascii="Arial" w:eastAsia="Arial" w:hAnsi="Arial"/>
          <w:color w:val="000000"/>
          <w:sz w:val="28"/>
          <w:rtl/>
        </w:rPr>
        <w:t>. لیو، جی.، لی، جی.، فنگ، ال.، لی، ال.، تیان، جی.، و لی، ک. (2014).</w:t>
      </w:r>
      <w:r w:rsidR="005958FC">
        <w:rPr>
          <w:rFonts w:ascii="Arial" w:eastAsia="Arial" w:hAnsi="Arial"/>
          <w:color w:val="0000EE"/>
          <w:sz w:val="28"/>
          <w:rtl/>
        </w:rPr>
        <w:t xml:space="preserve"> </w:t>
      </w:r>
      <w:r w:rsidR="005958FC">
        <w:rPr>
          <w:rFonts w:ascii="Arial" w:eastAsia="Arial" w:hAnsi="Arial"/>
          <w:color w:val="000000"/>
          <w:sz w:val="28"/>
          <w:rtl/>
        </w:rPr>
        <w:t>دیدن عیسی در نان تست: همبستگی</w:t>
      </w:r>
      <w:r w:rsidR="00060D92">
        <w:rPr>
          <w:rFonts w:ascii="Arial" w:eastAsia="Arial" w:hAnsi="Arial"/>
          <w:color w:val="000000"/>
          <w:sz w:val="28"/>
          <w:rtl/>
        </w:rPr>
        <w:t xml:space="preserve">‌های </w:t>
      </w:r>
      <w:r w:rsidR="005958FC">
        <w:rPr>
          <w:rFonts w:ascii="Arial" w:eastAsia="Arial" w:hAnsi="Arial"/>
          <w:color w:val="000000"/>
          <w:sz w:val="28"/>
          <w:rtl/>
        </w:rPr>
        <w:t>عصبی و رفتاری پاریدولیا صورت. کورتکس، 53، 60-77. همچنین ببینید: Aru, J., Tulver, K., and Bachmann, T. (2018). همه چیز در اختیار شماست</w:t>
      </w:r>
    </w:p>
    <w:p w14:paraId="103C51DC" w14:textId="77777777" w:rsidR="0007272E" w:rsidRDefault="0007272E">
      <w:pPr>
        <w:bidi/>
        <w:spacing w:line="303" w:lineRule="auto"/>
        <w:ind w:left="1240" w:right="719" w:hanging="509"/>
        <w:jc w:val="both"/>
        <w:rPr>
          <w:rFonts w:ascii="Arial" w:eastAsia="Arial" w:hAnsi="Arial"/>
          <w:color w:val="000000"/>
          <w:sz w:val="28"/>
          <w:rtl/>
        </w:rPr>
        <w:sectPr w:rsidR="0007272E">
          <w:pgSz w:w="11900" w:h="16838"/>
          <w:pgMar w:top="1440" w:right="1440" w:bottom="941" w:left="1440" w:header="0" w:footer="0" w:gutter="0"/>
          <w:cols w:space="0" w:equalWidth="0">
            <w:col w:w="9019"/>
          </w:cols>
          <w:docGrid w:linePitch="360"/>
        </w:sectPr>
      </w:pPr>
    </w:p>
    <w:p w14:paraId="751D0E81" w14:textId="77777777" w:rsidR="0007272E" w:rsidRDefault="0007272E">
      <w:pPr>
        <w:bidi/>
        <w:spacing w:line="20" w:lineRule="exact"/>
        <w:rPr>
          <w:rFonts w:ascii="Times New Roman" w:eastAsia="Times New Roman" w:hAnsi="Times New Roman"/>
          <w:rtl/>
        </w:rPr>
      </w:pPr>
      <w:bookmarkStart w:id="279" w:name="page282"/>
      <w:bookmarkEnd w:id="279"/>
    </w:p>
    <w:p w14:paraId="76C263CB" w14:textId="769BFC99" w:rsidR="0007272E" w:rsidRDefault="005958FC">
      <w:pPr>
        <w:bidi/>
        <w:spacing w:line="281" w:lineRule="auto"/>
        <w:ind w:left="1240" w:right="719"/>
        <w:jc w:val="both"/>
        <w:rPr>
          <w:rFonts w:ascii="Arial" w:eastAsia="Arial" w:hAnsi="Arial"/>
          <w:sz w:val="30"/>
          <w:rtl/>
        </w:rPr>
      </w:pPr>
      <w:r>
        <w:rPr>
          <w:rFonts w:ascii="Arial" w:eastAsia="Arial" w:hAnsi="Arial"/>
          <w:sz w:val="30"/>
          <w:rtl/>
        </w:rPr>
        <w:t>head: انتظارات در یک تنظیم وظیفه دوگانه، ادراک توهمی ایجاد</w:t>
      </w:r>
      <w:r w:rsidR="00060D92">
        <w:rPr>
          <w:rFonts w:ascii="Arial" w:eastAsia="Arial" w:hAnsi="Arial"/>
          <w:sz w:val="30"/>
          <w:rtl/>
        </w:rPr>
        <w:t xml:space="preserve"> می‌</w:t>
      </w:r>
      <w:r>
        <w:rPr>
          <w:rFonts w:ascii="Arial" w:eastAsia="Arial" w:hAnsi="Arial"/>
          <w:sz w:val="30"/>
          <w:rtl/>
        </w:rPr>
        <w:t>کنند. آگاهی و شناخت، 65، 197-208; باریک، ک.، جونز، آر.، بهتاچاریا، جی.، و ساها، جی. (2019). بررسی تأثیر انتظارات قبلی در پاریدولیا صورت با استفاده از الگوی فضایی. در هوش ماشینی و تجزیه و تحلیل سیگنال، 437-51. سنگاپور: Springer.</w:t>
      </w:r>
    </w:p>
    <w:p w14:paraId="1A7B698B" w14:textId="77777777" w:rsidR="0007272E" w:rsidRDefault="0007272E">
      <w:pPr>
        <w:bidi/>
        <w:spacing w:line="144" w:lineRule="exact"/>
        <w:rPr>
          <w:rFonts w:ascii="Times New Roman" w:eastAsia="Times New Roman" w:hAnsi="Times New Roman"/>
          <w:rtl/>
        </w:rPr>
      </w:pPr>
    </w:p>
    <w:p w14:paraId="0B8CCAA6" w14:textId="37B3CC80" w:rsidR="0007272E" w:rsidRDefault="00000000">
      <w:pPr>
        <w:bidi/>
        <w:spacing w:line="310" w:lineRule="auto"/>
        <w:ind w:left="1240" w:right="719" w:hanging="509"/>
        <w:jc w:val="both"/>
        <w:rPr>
          <w:rFonts w:ascii="Arial" w:eastAsia="Arial" w:hAnsi="Arial"/>
          <w:color w:val="000000"/>
          <w:sz w:val="27"/>
          <w:rtl/>
        </w:rPr>
      </w:pPr>
      <w:hyperlink w:anchor="page27" w:history="1">
        <w:r w:rsidR="005958FC">
          <w:rPr>
            <w:rFonts w:ascii="Arial" w:eastAsia="Arial" w:hAnsi="Arial"/>
            <w:color w:val="0000EE"/>
            <w:sz w:val="27"/>
            <w:rtl/>
          </w:rPr>
          <w:t>12</w:t>
        </w:r>
      </w:hyperlink>
      <w:r w:rsidR="005958FC">
        <w:rPr>
          <w:rFonts w:ascii="Arial" w:eastAsia="Arial" w:hAnsi="Arial"/>
          <w:color w:val="000000"/>
          <w:sz w:val="27"/>
          <w:rtl/>
        </w:rPr>
        <w:t>. Merckelbach, H., and van de Ven, V. (2001). یکی دیگر</w:t>
      </w:r>
      <w:r w:rsidR="005958FC">
        <w:rPr>
          <w:rFonts w:ascii="Arial" w:eastAsia="Arial" w:hAnsi="Arial"/>
          <w:color w:val="0000EE"/>
          <w:sz w:val="27"/>
          <w:rtl/>
        </w:rPr>
        <w:t xml:space="preserve"> </w:t>
      </w:r>
      <w:r w:rsidR="005958FC">
        <w:rPr>
          <w:rFonts w:ascii="Arial" w:eastAsia="Arial" w:hAnsi="Arial"/>
          <w:color w:val="000000"/>
          <w:sz w:val="27"/>
          <w:rtl/>
        </w:rPr>
        <w:t>کریسمس سفید: تمایل فانتزی و گزارش‌های «تجربه‌های توهم‌آمیز» در دانشجویان مقطع کارشناسی. مجله رفتار درمانی و روانپزشکی تجربی، 32 (3)، 137-44; کرو، اس.اف.، بارو، جی.، کالدو، اس.، d'Aspromonte، J.، Dell'Orso، J.، دی کلمنته، A.،.</w:t>
      </w:r>
      <w:r w:rsidR="0037598F">
        <w:rPr>
          <w:rFonts w:ascii="Arial" w:eastAsia="Arial" w:hAnsi="Arial"/>
          <w:color w:val="000000"/>
          <w:sz w:val="27"/>
          <w:rtl/>
        </w:rPr>
        <w:t xml:space="preserve">‌.‌. </w:t>
      </w:r>
      <w:r w:rsidR="005958FC">
        <w:rPr>
          <w:rFonts w:ascii="Arial" w:eastAsia="Arial" w:hAnsi="Arial"/>
          <w:color w:val="000000"/>
          <w:sz w:val="27"/>
          <w:rtl/>
        </w:rPr>
        <w:t xml:space="preserve"> و ساپگا، اس. (2011). تأثیر کافئین و استرس بر توهمات شنوایی در یک نمونه غیر بالینی. شخصیت و تفاوت</w:t>
      </w:r>
      <w:r w:rsidR="00060D92">
        <w:rPr>
          <w:rFonts w:ascii="Arial" w:eastAsia="Arial" w:hAnsi="Arial"/>
          <w:color w:val="000000"/>
          <w:sz w:val="27"/>
          <w:rtl/>
        </w:rPr>
        <w:t xml:space="preserve">‌های </w:t>
      </w:r>
      <w:r w:rsidR="005958FC">
        <w:rPr>
          <w:rFonts w:ascii="Arial" w:eastAsia="Arial" w:hAnsi="Arial"/>
          <w:color w:val="000000"/>
          <w:sz w:val="27"/>
          <w:rtl/>
        </w:rPr>
        <w:t>فردی، 50 (5)، 626-30.</w:t>
      </w:r>
    </w:p>
    <w:p w14:paraId="3346EAEB" w14:textId="77777777" w:rsidR="0007272E" w:rsidRDefault="0007272E">
      <w:pPr>
        <w:bidi/>
        <w:spacing w:line="143" w:lineRule="exact"/>
        <w:rPr>
          <w:rFonts w:ascii="Times New Roman" w:eastAsia="Times New Roman" w:hAnsi="Times New Roman"/>
          <w:rtl/>
        </w:rPr>
      </w:pPr>
    </w:p>
    <w:p w14:paraId="42AEFE15" w14:textId="442FB0F8" w:rsidR="0007272E" w:rsidRDefault="00000000">
      <w:pPr>
        <w:tabs>
          <w:tab w:val="left" w:pos="1220"/>
        </w:tabs>
        <w:bidi/>
        <w:spacing w:line="271" w:lineRule="auto"/>
        <w:ind w:left="1240" w:right="719" w:hanging="509"/>
        <w:jc w:val="both"/>
        <w:rPr>
          <w:rFonts w:ascii="Arial" w:eastAsia="Arial" w:hAnsi="Arial"/>
          <w:color w:val="0000EE"/>
          <w:sz w:val="30"/>
          <w:rtl/>
        </w:rPr>
      </w:pPr>
      <w:hyperlink w:anchor="page27" w:history="1">
        <w:r w:rsidR="005958FC">
          <w:rPr>
            <w:rFonts w:ascii="Arial" w:eastAsia="Arial" w:hAnsi="Arial"/>
            <w:color w:val="0000EE"/>
            <w:sz w:val="30"/>
            <w:rtl/>
          </w:rPr>
          <w:t>13</w:t>
        </w:r>
      </w:hyperlink>
      <w:r w:rsidR="005958FC">
        <w:rPr>
          <w:rFonts w:ascii="Arial" w:eastAsia="Arial" w:hAnsi="Arial"/>
          <w:color w:val="000000"/>
          <w:sz w:val="30"/>
          <w:rtl/>
        </w:rPr>
        <w:t>.</w:t>
      </w:r>
      <w:r w:rsidR="005958FC">
        <w:rPr>
          <w:rFonts w:ascii="Arial" w:eastAsia="Arial" w:hAnsi="Arial"/>
          <w:color w:val="0000EE"/>
          <w:sz w:val="30"/>
          <w:rtl/>
        </w:rPr>
        <w:tab/>
        <w:t>همانطور که در بالا ذکر شد، هنگامی که ما چیزی را توهم</w:t>
      </w:r>
      <w:r w:rsidR="00060D92">
        <w:rPr>
          <w:rFonts w:ascii="Arial" w:eastAsia="Arial" w:hAnsi="Arial"/>
          <w:color w:val="0000EE"/>
          <w:sz w:val="30"/>
          <w:rtl/>
        </w:rPr>
        <w:t xml:space="preserve"> می‌</w:t>
      </w:r>
      <w:r w:rsidR="005958FC">
        <w:rPr>
          <w:rFonts w:ascii="Arial" w:eastAsia="Arial" w:hAnsi="Arial"/>
          <w:color w:val="0000EE"/>
          <w:sz w:val="30"/>
          <w:rtl/>
        </w:rPr>
        <w:t>کنیم، فعالیت مغز بسیار شبیه به پاسخ به تصاویر فیزیکی واقعی است. سامرفیلد، سی، اگنر، تی، منگلز، جی، و هیرش، جی (2006). اشتباه گرفتن خانه با چهره: همبستگی عصبی درک نادرست در انسان</w:t>
      </w:r>
      <w:r w:rsidR="00060D92">
        <w:rPr>
          <w:rFonts w:ascii="Arial" w:eastAsia="Arial" w:hAnsi="Arial"/>
          <w:color w:val="0000EE"/>
          <w:sz w:val="30"/>
          <w:rtl/>
        </w:rPr>
        <w:t xml:space="preserve">‌های </w:t>
      </w:r>
      <w:r w:rsidR="005958FC">
        <w:rPr>
          <w:rFonts w:ascii="Arial" w:eastAsia="Arial" w:hAnsi="Arial"/>
          <w:color w:val="0000EE"/>
          <w:sz w:val="30"/>
          <w:rtl/>
        </w:rPr>
        <w:t>سالم. قشر مغز، 16 (4)، 500-8.</w:t>
      </w:r>
    </w:p>
    <w:p w14:paraId="4E5634C2" w14:textId="77777777" w:rsidR="0007272E" w:rsidRDefault="0007272E">
      <w:pPr>
        <w:bidi/>
        <w:spacing w:line="184" w:lineRule="exact"/>
        <w:rPr>
          <w:rFonts w:ascii="Times New Roman" w:eastAsia="Times New Roman" w:hAnsi="Times New Roman"/>
          <w:rtl/>
        </w:rPr>
      </w:pPr>
    </w:p>
    <w:p w14:paraId="5C32DB1B" w14:textId="77777777" w:rsidR="0007272E" w:rsidRDefault="00000000">
      <w:pPr>
        <w:bidi/>
        <w:spacing w:line="291" w:lineRule="auto"/>
        <w:ind w:left="1240" w:right="739" w:hanging="509"/>
        <w:jc w:val="both"/>
        <w:rPr>
          <w:rFonts w:ascii="Arial" w:eastAsia="Arial" w:hAnsi="Arial"/>
          <w:color w:val="000000"/>
          <w:sz w:val="30"/>
          <w:rtl/>
        </w:rPr>
      </w:pPr>
      <w:hyperlink w:anchor="page28" w:history="1">
        <w:r w:rsidR="005958FC">
          <w:rPr>
            <w:rFonts w:ascii="Arial" w:eastAsia="Arial" w:hAnsi="Arial"/>
            <w:color w:val="0000EE"/>
            <w:sz w:val="30"/>
            <w:rtl/>
          </w:rPr>
          <w:t>14</w:t>
        </w:r>
      </w:hyperlink>
      <w:r w:rsidR="005958FC">
        <w:rPr>
          <w:rFonts w:ascii="Arial" w:eastAsia="Arial" w:hAnsi="Arial"/>
          <w:color w:val="000000"/>
          <w:sz w:val="30"/>
          <w:rtl/>
        </w:rPr>
        <w:t>. این جزئیات از Huntford, R. (2000) آمده است. اسکات و آموندسن: مسابقه آنها به قطب جنوب، 567. لندن: چرتکه.</w:t>
      </w:r>
    </w:p>
    <w:p w14:paraId="260C727A" w14:textId="77777777" w:rsidR="0007272E" w:rsidRDefault="0007272E">
      <w:pPr>
        <w:bidi/>
        <w:spacing w:line="126" w:lineRule="exact"/>
        <w:rPr>
          <w:rFonts w:ascii="Times New Roman" w:eastAsia="Times New Roman" w:hAnsi="Times New Roman"/>
          <w:rtl/>
        </w:rPr>
      </w:pPr>
    </w:p>
    <w:p w14:paraId="469079BA" w14:textId="5DB6294B" w:rsidR="0007272E" w:rsidRDefault="00000000">
      <w:pPr>
        <w:tabs>
          <w:tab w:val="left" w:pos="1220"/>
        </w:tabs>
        <w:bidi/>
        <w:spacing w:line="290" w:lineRule="auto"/>
        <w:ind w:left="1240" w:right="719" w:hanging="509"/>
        <w:rPr>
          <w:rFonts w:ascii="Arial" w:eastAsia="Arial" w:hAnsi="Arial"/>
          <w:color w:val="000000"/>
          <w:sz w:val="29"/>
          <w:rtl/>
        </w:rPr>
      </w:pPr>
      <w:hyperlink w:anchor="page28" w:history="1">
        <w:r w:rsidR="005958FC">
          <w:rPr>
            <w:rFonts w:ascii="Arial" w:eastAsia="Arial" w:hAnsi="Arial"/>
            <w:color w:val="0000EE"/>
            <w:sz w:val="30"/>
            <w:rtl/>
          </w:rPr>
          <w:t>15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هارتلی-پارکینسون، آر. (2019). مادر ادعا</w:t>
      </w:r>
      <w:r w:rsidR="00060D92">
        <w:rPr>
          <w:rFonts w:ascii="Arial" w:eastAsia="Arial" w:hAnsi="Arial"/>
          <w:color w:val="0000EE"/>
          <w:sz w:val="29"/>
          <w:rtl/>
        </w:rPr>
        <w:t xml:space="preserve"> می‌</w:t>
      </w:r>
      <w:r w:rsidR="005958FC">
        <w:rPr>
          <w:rFonts w:ascii="Arial" w:eastAsia="Arial" w:hAnsi="Arial"/>
          <w:color w:val="0000EE"/>
          <w:sz w:val="29"/>
          <w:rtl/>
        </w:rPr>
        <w:t>کند که</w:t>
      </w:r>
      <w:r w:rsidR="00060D92">
        <w:rPr>
          <w:rFonts w:ascii="Arial" w:eastAsia="Arial" w:hAnsi="Arial"/>
          <w:color w:val="0000EE"/>
          <w:sz w:val="29"/>
          <w:rtl/>
        </w:rPr>
        <w:t xml:space="preserve"> می‌</w:t>
      </w:r>
      <w:r w:rsidR="005958FC">
        <w:rPr>
          <w:rFonts w:ascii="Arial" w:eastAsia="Arial" w:hAnsi="Arial"/>
          <w:color w:val="0000EE"/>
          <w:sz w:val="29"/>
          <w:rtl/>
        </w:rPr>
        <w:t>تواند عیسی را در شعله</w:t>
      </w:r>
      <w:r w:rsidR="00060D92">
        <w:rPr>
          <w:rFonts w:ascii="Arial" w:eastAsia="Arial" w:hAnsi="Arial"/>
          <w:color w:val="0000EE"/>
          <w:sz w:val="29"/>
          <w:rtl/>
        </w:rPr>
        <w:t xml:space="preserve">‌های </w:t>
      </w:r>
      <w:r w:rsidR="005958FC">
        <w:rPr>
          <w:rFonts w:ascii="Arial" w:eastAsia="Arial" w:hAnsi="Arial"/>
          <w:color w:val="0000EE"/>
          <w:sz w:val="29"/>
          <w:rtl/>
        </w:rPr>
        <w:t>آتش کلیسای نوتردام ببیند. مترو، 17 آوریل.</w:t>
      </w:r>
      <w:hyperlink r:id="rId45" w:history="1">
        <w:r w:rsidR="005958FC">
          <w:rPr>
            <w:rFonts w:ascii="Arial" w:eastAsia="Arial" w:hAnsi="Arial"/>
            <w:color w:val="0000EE"/>
            <w:sz w:val="29"/>
            <w:rtl/>
          </w:rPr>
          <w:t>https://metro.co.uk/2019/04/17/mum-claims-can-see-</w:t>
        </w:r>
      </w:hyperlink>
      <w:hyperlink r:id="rId46" w:history="1">
        <w:r w:rsidR="005958FC">
          <w:rPr>
            <w:rFonts w:ascii="Arial" w:eastAsia="Arial" w:hAnsi="Arial"/>
            <w:color w:val="0000EE"/>
            <w:sz w:val="29"/>
            <w:rtl/>
          </w:rPr>
          <w:t>عیسی-شعله</w:t>
        </w:r>
        <w:r w:rsidR="00060D92">
          <w:rPr>
            <w:rFonts w:ascii="Arial" w:eastAsia="Arial" w:hAnsi="Arial"/>
            <w:color w:val="0000EE"/>
            <w:sz w:val="29"/>
            <w:rtl/>
          </w:rPr>
          <w:t xml:space="preserve">‌های </w:t>
        </w:r>
        <w:r w:rsidR="005958FC">
          <w:rPr>
            <w:rFonts w:ascii="Arial" w:eastAsia="Arial" w:hAnsi="Arial"/>
            <w:color w:val="0000EE"/>
            <w:sz w:val="29"/>
            <w:rtl/>
          </w:rPr>
          <w:t>آتش-نتردام-کلیسای جامع-9225760</w:t>
        </w:r>
        <w:r w:rsidR="005958FC">
          <w:rPr>
            <w:rFonts w:ascii="Arial" w:eastAsia="Arial" w:hAnsi="Arial"/>
            <w:color w:val="000000"/>
            <w:sz w:val="29"/>
            <w:rtl/>
          </w:rPr>
          <w:t>.</w:t>
        </w:r>
      </w:hyperlink>
    </w:p>
    <w:p w14:paraId="2F9AB262" w14:textId="77777777" w:rsidR="0007272E" w:rsidRDefault="0007272E">
      <w:pPr>
        <w:bidi/>
        <w:spacing w:line="129" w:lineRule="exact"/>
        <w:rPr>
          <w:rFonts w:ascii="Arial" w:eastAsia="Arial" w:hAnsi="Arial"/>
          <w:color w:val="0000EE"/>
          <w:sz w:val="30"/>
          <w:rtl/>
        </w:rPr>
      </w:pPr>
    </w:p>
    <w:p w14:paraId="5CBA1CF6" w14:textId="4D5B00EF" w:rsidR="0007272E" w:rsidRDefault="00000000">
      <w:pPr>
        <w:bidi/>
        <w:spacing w:line="269" w:lineRule="auto"/>
        <w:ind w:left="720" w:right="719"/>
        <w:jc w:val="right"/>
        <w:rPr>
          <w:rFonts w:ascii="Arial" w:eastAsia="Arial" w:hAnsi="Arial"/>
          <w:b/>
          <w:i/>
          <w:color w:val="000000"/>
          <w:sz w:val="30"/>
          <w:rtl/>
        </w:rPr>
      </w:pPr>
      <w:hyperlink w:anchor="page29" w:history="1">
        <w:r w:rsidR="005958FC">
          <w:rPr>
            <w:rFonts w:ascii="Arial" w:eastAsia="Arial" w:hAnsi="Arial"/>
            <w:color w:val="0000EE"/>
            <w:sz w:val="30"/>
            <w:rtl/>
          </w:rPr>
          <w:t>16</w:t>
        </w:r>
      </w:hyperlink>
      <w:r w:rsidR="005958FC">
        <w:rPr>
          <w:rFonts w:ascii="Arial" w:eastAsia="Arial" w:hAnsi="Arial"/>
          <w:color w:val="000000"/>
          <w:sz w:val="30"/>
          <w:rtl/>
        </w:rPr>
        <w:t>. دانینگ، دی، و بالستیس، ای. (2013). دیدن آرزو:</w:t>
      </w:r>
      <w:r w:rsidR="005958FC">
        <w:rPr>
          <w:rFonts w:ascii="Arial" w:eastAsia="Arial" w:hAnsi="Arial"/>
          <w:color w:val="0000EE"/>
          <w:sz w:val="30"/>
          <w:rtl/>
        </w:rPr>
        <w:t xml:space="preserve"> </w:t>
      </w:r>
      <w:r w:rsidR="005958FC">
        <w:rPr>
          <w:rFonts w:ascii="Arial" w:eastAsia="Arial" w:hAnsi="Arial"/>
          <w:color w:val="000000"/>
          <w:sz w:val="30"/>
          <w:rtl/>
        </w:rPr>
        <w:t>چگونه ترجیحات ادراک بصری را شکل</w:t>
      </w:r>
      <w:r w:rsidR="00060D92">
        <w:rPr>
          <w:rFonts w:ascii="Arial" w:eastAsia="Arial" w:hAnsi="Arial"/>
          <w:color w:val="000000"/>
          <w:sz w:val="30"/>
          <w:rtl/>
        </w:rPr>
        <w:t xml:space="preserve"> می‌</w:t>
      </w:r>
      <w:r w:rsidR="005958FC">
        <w:rPr>
          <w:rFonts w:ascii="Arial" w:eastAsia="Arial" w:hAnsi="Arial"/>
          <w:color w:val="000000"/>
          <w:sz w:val="30"/>
          <w:rtl/>
        </w:rPr>
        <w:t>دهند. جاری</w:t>
      </w:r>
    </w:p>
    <w:p w14:paraId="6AF5EE85" w14:textId="77777777" w:rsidR="0007272E" w:rsidRDefault="0007272E">
      <w:pPr>
        <w:bidi/>
        <w:spacing w:line="37" w:lineRule="exact"/>
        <w:rPr>
          <w:rFonts w:ascii="Arial" w:eastAsia="Arial" w:hAnsi="Arial"/>
          <w:color w:val="0000EE"/>
          <w:sz w:val="30"/>
          <w:rtl/>
        </w:rPr>
      </w:pPr>
    </w:p>
    <w:p w14:paraId="77CC4665" w14:textId="42B3991C" w:rsidR="0007272E" w:rsidRDefault="005958FC">
      <w:pPr>
        <w:bidi/>
        <w:spacing w:line="0" w:lineRule="atLeast"/>
        <w:ind w:left="1240"/>
        <w:rPr>
          <w:rFonts w:ascii="Arial" w:eastAsia="Arial" w:hAnsi="Arial"/>
          <w:sz w:val="25"/>
          <w:rtl/>
        </w:rPr>
      </w:pPr>
      <w:r>
        <w:rPr>
          <w:rFonts w:ascii="Arial" w:eastAsia="Arial" w:hAnsi="Arial"/>
          <w:b/>
          <w:i/>
          <w:sz w:val="25"/>
          <w:rtl/>
        </w:rPr>
        <w:t>جهت</w:t>
      </w:r>
      <w:r w:rsidR="0037598F">
        <w:rPr>
          <w:rFonts w:ascii="Arial" w:eastAsia="Arial" w:hAnsi="Arial"/>
          <w:b/>
          <w:i/>
          <w:sz w:val="25"/>
          <w:rtl/>
        </w:rPr>
        <w:t xml:space="preserve">‌‌گیری </w:t>
      </w:r>
      <w:r>
        <w:rPr>
          <w:rFonts w:ascii="Arial" w:eastAsia="Arial" w:hAnsi="Arial"/>
          <w:b/>
          <w:i/>
          <w:sz w:val="25"/>
          <w:rtl/>
        </w:rPr>
        <w:t>در علوم روانشناسی</w:t>
      </w:r>
      <w:r>
        <w:rPr>
          <w:rFonts w:ascii="Arial" w:eastAsia="Arial" w:hAnsi="Arial"/>
          <w:sz w:val="25"/>
          <w:rtl/>
        </w:rPr>
        <w:t>، 22 (1)، 33-7. همچنین ببینید:</w:t>
      </w:r>
    </w:p>
    <w:p w14:paraId="72B5880D" w14:textId="77777777" w:rsidR="0007272E" w:rsidRDefault="0007272E">
      <w:pPr>
        <w:bidi/>
        <w:spacing w:line="0" w:lineRule="atLeast"/>
        <w:ind w:left="1240"/>
        <w:rPr>
          <w:rFonts w:ascii="Arial" w:eastAsia="Arial" w:hAnsi="Arial"/>
          <w:sz w:val="25"/>
          <w:rtl/>
        </w:rPr>
        <w:sectPr w:rsidR="0007272E">
          <w:pgSz w:w="11900" w:h="16838"/>
          <w:pgMar w:top="1440" w:right="1440" w:bottom="1440" w:left="1440" w:header="0" w:footer="0" w:gutter="0"/>
          <w:cols w:space="0" w:equalWidth="0">
            <w:col w:w="9019"/>
          </w:cols>
          <w:docGrid w:linePitch="360"/>
        </w:sectPr>
      </w:pPr>
    </w:p>
    <w:p w14:paraId="39314233" w14:textId="77777777" w:rsidR="0007272E" w:rsidRDefault="0007272E">
      <w:pPr>
        <w:bidi/>
        <w:spacing w:line="20" w:lineRule="exact"/>
        <w:rPr>
          <w:rFonts w:ascii="Times New Roman" w:eastAsia="Times New Roman" w:hAnsi="Times New Roman"/>
          <w:rtl/>
        </w:rPr>
      </w:pPr>
      <w:bookmarkStart w:id="280" w:name="page283"/>
      <w:bookmarkEnd w:id="280"/>
    </w:p>
    <w:p w14:paraId="31C57286" w14:textId="77777777" w:rsidR="0007272E" w:rsidRDefault="005958FC">
      <w:pPr>
        <w:bidi/>
        <w:spacing w:line="0" w:lineRule="atLeast"/>
        <w:ind w:left="1240"/>
        <w:rPr>
          <w:rFonts w:ascii="Arial" w:eastAsia="Arial" w:hAnsi="Arial"/>
          <w:sz w:val="28"/>
          <w:rtl/>
        </w:rPr>
      </w:pPr>
      <w:r>
        <w:rPr>
          <w:rFonts w:ascii="Arial" w:eastAsia="Arial" w:hAnsi="Arial"/>
          <w:sz w:val="28"/>
          <w:rtl/>
        </w:rPr>
        <w:t>بالستیس، ای. (2014). آرزوی دیدن روانشناس، 27(1)،</w:t>
      </w:r>
    </w:p>
    <w:p w14:paraId="7EC749E7" w14:textId="77777777" w:rsidR="0007272E" w:rsidRDefault="0007272E">
      <w:pPr>
        <w:bidi/>
        <w:spacing w:line="98" w:lineRule="exact"/>
        <w:rPr>
          <w:rFonts w:ascii="Times New Roman" w:eastAsia="Times New Roman" w:hAnsi="Times New Roman"/>
          <w:rtl/>
        </w:rPr>
      </w:pPr>
    </w:p>
    <w:p w14:paraId="3E6B3135" w14:textId="77777777" w:rsidR="0007272E" w:rsidRDefault="00000000">
      <w:pPr>
        <w:bidi/>
        <w:spacing w:line="269" w:lineRule="auto"/>
        <w:ind w:left="1240" w:right="739"/>
        <w:rPr>
          <w:rFonts w:ascii="Arial" w:eastAsia="Arial" w:hAnsi="Arial"/>
          <w:color w:val="000000"/>
          <w:sz w:val="30"/>
          <w:rtl/>
        </w:rPr>
      </w:pPr>
      <w:hyperlink r:id="rId47" w:history="1">
        <w:r w:rsidR="005958FC">
          <w:rPr>
            <w:rFonts w:ascii="Arial" w:eastAsia="Arial" w:hAnsi="Arial"/>
            <w:sz w:val="30"/>
            <w:rtl/>
          </w:rPr>
          <w:t>22-25.</w:t>
        </w:r>
        <w:r w:rsidR="005958FC">
          <w:rPr>
            <w:rFonts w:ascii="Arial" w:eastAsia="Arial" w:hAnsi="Arial"/>
            <w:color w:val="0000EE"/>
            <w:sz w:val="30"/>
            <w:rtl/>
          </w:rPr>
          <w:t>https://thepsychologist.bps.org.uk/volume-</w:t>
        </w:r>
      </w:hyperlink>
      <w:hyperlink r:id="rId48" w:history="1">
        <w:r w:rsidR="005958FC">
          <w:rPr>
            <w:rFonts w:ascii="Arial" w:eastAsia="Arial" w:hAnsi="Arial"/>
            <w:color w:val="0000EE"/>
            <w:sz w:val="30"/>
            <w:rtl/>
          </w:rPr>
          <w:t>27/ژانويه 2014/آرزو ديد</w:t>
        </w:r>
        <w:r w:rsidR="005958FC">
          <w:rPr>
            <w:rFonts w:ascii="Arial" w:eastAsia="Arial" w:hAnsi="Arial"/>
            <w:color w:val="000000"/>
            <w:sz w:val="30"/>
            <w:rtl/>
          </w:rPr>
          <w:t>.</w:t>
        </w:r>
      </w:hyperlink>
    </w:p>
    <w:p w14:paraId="314B95B2" w14:textId="77777777" w:rsidR="0007272E" w:rsidRDefault="0007272E">
      <w:pPr>
        <w:bidi/>
        <w:spacing w:line="157" w:lineRule="exact"/>
        <w:rPr>
          <w:rFonts w:ascii="Times New Roman" w:eastAsia="Times New Roman" w:hAnsi="Times New Roman"/>
          <w:rtl/>
        </w:rPr>
      </w:pPr>
    </w:p>
    <w:p w14:paraId="3BBAA688" w14:textId="210187BE" w:rsidR="0007272E" w:rsidRDefault="00000000">
      <w:pPr>
        <w:tabs>
          <w:tab w:val="left" w:pos="1220"/>
        </w:tabs>
        <w:bidi/>
        <w:spacing w:line="270" w:lineRule="auto"/>
        <w:ind w:left="1240" w:right="719" w:hanging="509"/>
        <w:rPr>
          <w:rFonts w:ascii="Arial" w:eastAsia="Arial" w:hAnsi="Arial"/>
          <w:color w:val="000000"/>
          <w:sz w:val="30"/>
          <w:rtl/>
        </w:rPr>
      </w:pPr>
      <w:hyperlink w:anchor="page29" w:history="1">
        <w:r w:rsidR="005958FC">
          <w:rPr>
            <w:rFonts w:ascii="Arial" w:eastAsia="Arial" w:hAnsi="Arial"/>
            <w:color w:val="0000EE"/>
            <w:sz w:val="30"/>
            <w:rtl/>
          </w:rPr>
          <w:t>17</w:t>
        </w:r>
      </w:hyperlink>
      <w:r w:rsidR="005958FC">
        <w:rPr>
          <w:rFonts w:ascii="Arial" w:eastAsia="Arial" w:hAnsi="Arial"/>
          <w:color w:val="000000"/>
          <w:sz w:val="30"/>
          <w:rtl/>
        </w:rPr>
        <w:t>.</w:t>
      </w:r>
      <w:r w:rsidR="005958FC">
        <w:rPr>
          <w:rFonts w:ascii="Arial" w:eastAsia="Arial" w:hAnsi="Arial"/>
          <w:color w:val="0000EE"/>
          <w:sz w:val="30"/>
          <w:rtl/>
        </w:rPr>
        <w:tab/>
        <w:t>گرین، بی (2017). هوشیاری چگونه اتفاق</w:t>
      </w:r>
      <w:r w:rsidR="00060D92">
        <w:rPr>
          <w:rFonts w:ascii="Arial" w:eastAsia="Arial" w:hAnsi="Arial"/>
          <w:color w:val="0000EE"/>
          <w:sz w:val="30"/>
          <w:rtl/>
        </w:rPr>
        <w:t xml:space="preserve"> می‌</w:t>
      </w:r>
      <w:r w:rsidR="005958FC">
        <w:rPr>
          <w:rFonts w:ascii="Arial" w:eastAsia="Arial" w:hAnsi="Arial"/>
          <w:color w:val="0000EE"/>
          <w:sz w:val="30"/>
          <w:rtl/>
        </w:rPr>
        <w:t>افتد؟</w:t>
      </w:r>
      <w:hyperlink r:id="rId49" w:history="1">
        <w:r w:rsidR="005958FC">
          <w:rPr>
            <w:rFonts w:ascii="Arial" w:eastAsia="Arial" w:hAnsi="Arial"/>
            <w:color w:val="0000EE"/>
            <w:sz w:val="30"/>
            <w:rtl/>
          </w:rPr>
          <w:t>https://blog.ted.com/how-does-consciousness-happen-</w:t>
        </w:r>
      </w:hyperlink>
      <w:hyperlink r:id="rId50" w:history="1">
        <w:r w:rsidR="005958FC">
          <w:rPr>
            <w:rFonts w:ascii="Arial" w:eastAsia="Arial" w:hAnsi="Arial"/>
            <w:color w:val="0000EE"/>
            <w:sz w:val="30"/>
            <w:rtl/>
          </w:rPr>
          <w:t>anil-seth-speaks-at-ted2017</w:t>
        </w:r>
        <w:r w:rsidR="005958FC">
          <w:rPr>
            <w:rFonts w:ascii="Arial" w:eastAsia="Arial" w:hAnsi="Arial"/>
            <w:color w:val="000000"/>
            <w:sz w:val="30"/>
            <w:rtl/>
          </w:rPr>
          <w:t>.</w:t>
        </w:r>
      </w:hyperlink>
    </w:p>
    <w:p w14:paraId="02937338" w14:textId="77777777" w:rsidR="0007272E" w:rsidRDefault="0007272E">
      <w:pPr>
        <w:bidi/>
        <w:spacing w:line="153" w:lineRule="exact"/>
        <w:rPr>
          <w:rFonts w:ascii="Arial" w:eastAsia="Arial" w:hAnsi="Arial"/>
          <w:color w:val="0000EE"/>
          <w:sz w:val="30"/>
          <w:rtl/>
        </w:rPr>
      </w:pPr>
    </w:p>
    <w:p w14:paraId="6DB7ED94" w14:textId="77777777" w:rsidR="0007272E" w:rsidRDefault="00000000">
      <w:pPr>
        <w:bidi/>
        <w:spacing w:line="0" w:lineRule="atLeast"/>
        <w:ind w:left="720"/>
        <w:rPr>
          <w:rFonts w:ascii="Arial" w:eastAsia="Arial" w:hAnsi="Arial"/>
          <w:color w:val="0000EE"/>
          <w:sz w:val="30"/>
          <w:rtl/>
        </w:rPr>
      </w:pPr>
      <w:hyperlink w:anchor="page30" w:history="1">
        <w:r w:rsidR="005958FC">
          <w:rPr>
            <w:rFonts w:ascii="Arial" w:eastAsia="Arial" w:hAnsi="Arial"/>
            <w:color w:val="0000EE"/>
            <w:sz w:val="30"/>
            <w:rtl/>
          </w:rPr>
          <w:t>18</w:t>
        </w:r>
      </w:hyperlink>
      <w:r w:rsidR="005958FC">
        <w:rPr>
          <w:rFonts w:ascii="Arial" w:eastAsia="Arial" w:hAnsi="Arial"/>
          <w:color w:val="000000"/>
          <w:sz w:val="30"/>
          <w:rtl/>
        </w:rPr>
        <w:t>.</w:t>
      </w:r>
      <w:r w:rsidR="005958FC">
        <w:rPr>
          <w:rFonts w:ascii="Arial" w:eastAsia="Arial" w:hAnsi="Arial"/>
          <w:color w:val="0000EE"/>
          <w:sz w:val="30"/>
          <w:rtl/>
        </w:rPr>
        <w:t xml:space="preserve"> </w:t>
      </w:r>
      <w:hyperlink r:id="rId51" w:history="1">
        <w:r w:rsidR="005958FC">
          <w:rPr>
            <w:rFonts w:ascii="Arial" w:eastAsia="Arial" w:hAnsi="Arial"/>
            <w:color w:val="0000EE"/>
            <w:sz w:val="30"/>
            <w:rtl/>
          </w:rPr>
          <w:t>https://rarediseases.org/rare-diseases/fnd/</w:t>
        </w:r>
      </w:hyperlink>
    </w:p>
    <w:p w14:paraId="4422367C" w14:textId="77777777" w:rsidR="0007272E" w:rsidRDefault="0007272E">
      <w:pPr>
        <w:bidi/>
        <w:spacing w:line="199" w:lineRule="exact"/>
        <w:rPr>
          <w:rFonts w:ascii="Times New Roman" w:eastAsia="Times New Roman" w:hAnsi="Times New Roman"/>
          <w:rtl/>
        </w:rPr>
      </w:pPr>
    </w:p>
    <w:p w14:paraId="6F911D38" w14:textId="77777777" w:rsidR="0007272E" w:rsidRDefault="00000000">
      <w:pPr>
        <w:tabs>
          <w:tab w:val="left" w:pos="1220"/>
        </w:tabs>
        <w:bidi/>
        <w:spacing w:line="281" w:lineRule="auto"/>
        <w:ind w:left="1240" w:right="719" w:hanging="509"/>
        <w:jc w:val="both"/>
        <w:rPr>
          <w:rFonts w:ascii="Arial" w:eastAsia="Arial" w:hAnsi="Arial"/>
          <w:color w:val="0000EE"/>
          <w:sz w:val="30"/>
          <w:rtl/>
        </w:rPr>
      </w:pPr>
      <w:hyperlink w:anchor="page31" w:history="1">
        <w:r w:rsidR="005958FC">
          <w:rPr>
            <w:rFonts w:ascii="Arial" w:eastAsia="Arial" w:hAnsi="Arial"/>
            <w:color w:val="0000EE"/>
            <w:sz w:val="30"/>
            <w:rtl/>
          </w:rPr>
          <w:t>19</w:t>
        </w:r>
      </w:hyperlink>
      <w:r w:rsidR="005958FC">
        <w:rPr>
          <w:rFonts w:ascii="Arial" w:eastAsia="Arial" w:hAnsi="Arial"/>
          <w:color w:val="000000"/>
          <w:sz w:val="30"/>
          <w:rtl/>
        </w:rPr>
        <w:t>.</w:t>
      </w:r>
      <w:r w:rsidR="005958FC">
        <w:rPr>
          <w:rFonts w:ascii="Arial" w:eastAsia="Arial" w:hAnsi="Arial"/>
          <w:color w:val="0000EE"/>
          <w:sz w:val="30"/>
          <w:rtl/>
        </w:rPr>
        <w:tab/>
        <w:t>این مطالعه موردی با جزئیات در مقاله زیر شرح داده شده است: Yeo, JM, Carson, A., and Stone, J. (2019). دیدن دوباره: درمان از دست دادن بینایی عملکردی. عصب شناسی عملی، 19 (2)، 168-72. با تشکر فراوان از جان استون برای روشن کردن برخی جزئیات.</w:t>
      </w:r>
    </w:p>
    <w:p w14:paraId="2D1AD5F2" w14:textId="77777777" w:rsidR="0007272E" w:rsidRDefault="0007272E">
      <w:pPr>
        <w:bidi/>
        <w:spacing w:line="142" w:lineRule="exact"/>
        <w:rPr>
          <w:rFonts w:ascii="Times New Roman" w:eastAsia="Times New Roman" w:hAnsi="Times New Roman"/>
          <w:rtl/>
        </w:rPr>
      </w:pPr>
    </w:p>
    <w:p w14:paraId="798E6E44" w14:textId="5AFC29D7" w:rsidR="0007272E" w:rsidRDefault="00000000">
      <w:pPr>
        <w:bidi/>
        <w:spacing w:line="276" w:lineRule="auto"/>
        <w:ind w:left="1240" w:right="719" w:hanging="509"/>
        <w:jc w:val="both"/>
        <w:rPr>
          <w:rFonts w:ascii="Arial" w:eastAsia="Arial" w:hAnsi="Arial"/>
          <w:color w:val="000000"/>
          <w:sz w:val="30"/>
          <w:rtl/>
        </w:rPr>
      </w:pPr>
      <w:hyperlink w:anchor="page32" w:history="1">
        <w:r w:rsidR="005958FC">
          <w:rPr>
            <w:rFonts w:ascii="Arial" w:eastAsia="Arial" w:hAnsi="Arial"/>
            <w:color w:val="0000EE"/>
            <w:sz w:val="30"/>
            <w:rtl/>
          </w:rPr>
          <w:t>20</w:t>
        </w:r>
      </w:hyperlink>
      <w:r w:rsidR="005958FC">
        <w:rPr>
          <w:rFonts w:ascii="Arial" w:eastAsia="Arial" w:hAnsi="Arial"/>
          <w:color w:val="000000"/>
          <w:sz w:val="30"/>
          <w:rtl/>
        </w:rPr>
        <w:t>. برای توصیف این نوع فرآیند، نگاه کنید به: Pezzulo، G.</w:t>
      </w:r>
      <w:r w:rsidR="005958FC">
        <w:rPr>
          <w:rFonts w:ascii="Arial" w:eastAsia="Arial" w:hAnsi="Arial"/>
          <w:color w:val="0000EE"/>
          <w:sz w:val="30"/>
          <w:rtl/>
        </w:rPr>
        <w:t xml:space="preserve"> </w:t>
      </w:r>
      <w:r w:rsidR="005958FC">
        <w:rPr>
          <w:rFonts w:ascii="Arial" w:eastAsia="Arial" w:hAnsi="Arial"/>
          <w:color w:val="000000"/>
          <w:sz w:val="30"/>
          <w:rtl/>
        </w:rPr>
        <w:t>(2014). چرا از ابله</w:t>
      </w:r>
      <w:r w:rsidR="00060D92">
        <w:rPr>
          <w:rFonts w:ascii="Arial" w:eastAsia="Arial" w:hAnsi="Arial"/>
          <w:color w:val="000000"/>
          <w:sz w:val="30"/>
          <w:rtl/>
        </w:rPr>
        <w:t xml:space="preserve"> می‌</w:t>
      </w:r>
      <w:r w:rsidR="005958FC">
        <w:rPr>
          <w:rFonts w:ascii="Arial" w:eastAsia="Arial" w:hAnsi="Arial"/>
          <w:color w:val="000000"/>
          <w:sz w:val="30"/>
          <w:rtl/>
        </w:rPr>
        <w:t>ترسی؟ یک مدل کدگذاری پیش بینی تجسم یافته استنتاج ادراکی. علوم اعصاب شناختی، عاطفی و رفتاری، 14(3)، 902-11.</w:t>
      </w:r>
    </w:p>
    <w:p w14:paraId="6829203C" w14:textId="77777777" w:rsidR="0007272E" w:rsidRDefault="0007272E">
      <w:pPr>
        <w:bidi/>
        <w:spacing w:line="148" w:lineRule="exact"/>
        <w:rPr>
          <w:rFonts w:ascii="Times New Roman" w:eastAsia="Times New Roman" w:hAnsi="Times New Roman"/>
          <w:rtl/>
        </w:rPr>
      </w:pPr>
    </w:p>
    <w:p w14:paraId="0CC68F9E" w14:textId="77777777" w:rsidR="0007272E" w:rsidRDefault="00000000">
      <w:pPr>
        <w:bidi/>
        <w:spacing w:line="277" w:lineRule="auto"/>
        <w:ind w:left="1240" w:right="719" w:hanging="509"/>
        <w:jc w:val="both"/>
        <w:rPr>
          <w:rFonts w:ascii="Arial" w:eastAsia="Arial" w:hAnsi="Arial"/>
          <w:color w:val="000000"/>
          <w:sz w:val="30"/>
          <w:rtl/>
        </w:rPr>
      </w:pPr>
      <w:hyperlink w:anchor="page32" w:history="1">
        <w:r w:rsidR="005958FC">
          <w:rPr>
            <w:rFonts w:ascii="Arial" w:eastAsia="Arial" w:hAnsi="Arial"/>
            <w:color w:val="0000EE"/>
            <w:sz w:val="30"/>
            <w:rtl/>
          </w:rPr>
          <w:t>21</w:t>
        </w:r>
      </w:hyperlink>
      <w:r w:rsidR="005958FC">
        <w:rPr>
          <w:rFonts w:ascii="Arial" w:eastAsia="Arial" w:hAnsi="Arial"/>
          <w:color w:val="000000"/>
          <w:sz w:val="30"/>
          <w:rtl/>
        </w:rPr>
        <w:t>. Teachman، BA، Stefanucci، JK، Clerkin، EM، Cody،</w:t>
      </w:r>
      <w:r w:rsidR="005958FC">
        <w:rPr>
          <w:rFonts w:ascii="Arial" w:eastAsia="Arial" w:hAnsi="Arial"/>
          <w:color w:val="0000EE"/>
          <w:sz w:val="30"/>
          <w:rtl/>
        </w:rPr>
        <w:t xml:space="preserve"> </w:t>
      </w:r>
      <w:r w:rsidR="005958FC">
        <w:rPr>
          <w:rFonts w:ascii="Arial" w:eastAsia="Arial" w:hAnsi="Arial"/>
          <w:color w:val="000000"/>
          <w:sz w:val="30"/>
          <w:rtl/>
        </w:rPr>
        <w:t>MW، و Proffitt، DR (2008). شیوه جدیدی از بیان ترس: تعصب ادراکی در ترس از ارتفاع. عاطفه، 8 (2)، 296.</w:t>
      </w:r>
    </w:p>
    <w:p w14:paraId="38805081" w14:textId="77777777" w:rsidR="0007272E" w:rsidRDefault="0007272E">
      <w:pPr>
        <w:bidi/>
        <w:spacing w:line="148" w:lineRule="exact"/>
        <w:rPr>
          <w:rFonts w:ascii="Times New Roman" w:eastAsia="Times New Roman" w:hAnsi="Times New Roman"/>
          <w:rtl/>
        </w:rPr>
      </w:pPr>
    </w:p>
    <w:p w14:paraId="2D9D2FDE" w14:textId="325C91ED"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32" w:history="1">
        <w:r w:rsidR="005958FC">
          <w:rPr>
            <w:rFonts w:ascii="Arial" w:eastAsia="Arial" w:hAnsi="Arial"/>
            <w:color w:val="0000EE"/>
            <w:sz w:val="30"/>
            <w:rtl/>
          </w:rPr>
          <w:t>22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Vasey، MW، Vilensky، MR، Heath، JH، Harbaugh، CN، Buffington، AG، و Fazio، RH (2012). به اندازه سرم بود قسم! تخمین مغرضانه اندازه عنکبوت در فوبیای عنکبوت مجله اختلالات اضطرابی، 26 (1)، 20-4; Basanovic, J., Dean, L., Riskind, JH, and MacLeod, C. (2019). افراد با ترس از عنکبوت بالا و افراد کم ترس از عنکبوت به طور متفاوتی سرعت نزدیک شدن به محرک</w:t>
      </w:r>
      <w:r w:rsidR="00060D92">
        <w:rPr>
          <w:rFonts w:ascii="Arial" w:eastAsia="Arial" w:hAnsi="Arial"/>
          <w:color w:val="0000EE"/>
          <w:sz w:val="28"/>
          <w:rtl/>
        </w:rPr>
        <w:t xml:space="preserve">‌های </w:t>
      </w:r>
      <w:r w:rsidR="005958FC">
        <w:rPr>
          <w:rFonts w:ascii="Arial" w:eastAsia="Arial" w:hAnsi="Arial"/>
          <w:color w:val="0000EE"/>
          <w:sz w:val="28"/>
          <w:rtl/>
        </w:rPr>
        <w:t>عنکبوت را درک</w:t>
      </w:r>
      <w:r w:rsidR="00060D92">
        <w:rPr>
          <w:rFonts w:ascii="Arial" w:eastAsia="Arial" w:hAnsi="Arial"/>
          <w:color w:val="0000EE"/>
          <w:sz w:val="28"/>
          <w:rtl/>
        </w:rPr>
        <w:t xml:space="preserve"> می‌</w:t>
      </w:r>
      <w:r w:rsidR="005958FC">
        <w:rPr>
          <w:rFonts w:ascii="Arial" w:eastAsia="Arial" w:hAnsi="Arial"/>
          <w:color w:val="0000EE"/>
          <w:sz w:val="28"/>
          <w:rtl/>
        </w:rPr>
        <w:t>کنند، اما نه عقب نشینی. شناخت درمانی و تحقیقات، 43 (2)، 514-21.</w:t>
      </w:r>
    </w:p>
    <w:p w14:paraId="02422AAC" w14:textId="77777777" w:rsidR="0007272E" w:rsidRDefault="0007272E">
      <w:pPr>
        <w:bidi/>
        <w:spacing w:line="154" w:lineRule="exact"/>
        <w:rPr>
          <w:rFonts w:ascii="Times New Roman" w:eastAsia="Times New Roman" w:hAnsi="Times New Roman"/>
          <w:rtl/>
        </w:rPr>
      </w:pPr>
    </w:p>
    <w:p w14:paraId="3F6BC5DA" w14:textId="7D855BF7" w:rsidR="0007272E" w:rsidRDefault="00000000">
      <w:pPr>
        <w:tabs>
          <w:tab w:val="left" w:pos="1220"/>
        </w:tabs>
        <w:bidi/>
        <w:spacing w:line="286" w:lineRule="auto"/>
        <w:ind w:left="1240" w:right="719" w:hanging="509"/>
        <w:jc w:val="both"/>
        <w:rPr>
          <w:rFonts w:ascii="Arial" w:eastAsia="Arial" w:hAnsi="Arial"/>
          <w:color w:val="0000EE"/>
          <w:sz w:val="29"/>
          <w:rtl/>
        </w:rPr>
      </w:pPr>
      <w:hyperlink w:anchor="page32" w:history="1">
        <w:r w:rsidR="005958FC">
          <w:rPr>
            <w:rFonts w:ascii="Arial" w:eastAsia="Arial" w:hAnsi="Arial"/>
            <w:color w:val="0000EE"/>
            <w:sz w:val="30"/>
            <w:rtl/>
          </w:rPr>
          <w:t>23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جولیج، جی، و میرس، ام (2011). موسیقی ادراک بصری را تغییر</w:t>
      </w:r>
      <w:r w:rsidR="00060D92">
        <w:rPr>
          <w:rFonts w:ascii="Arial" w:eastAsia="Arial" w:hAnsi="Arial"/>
          <w:color w:val="0000EE"/>
          <w:sz w:val="29"/>
          <w:rtl/>
        </w:rPr>
        <w:t xml:space="preserve"> می‌</w:t>
      </w:r>
      <w:r w:rsidR="005958FC">
        <w:rPr>
          <w:rFonts w:ascii="Arial" w:eastAsia="Arial" w:hAnsi="Arial"/>
          <w:color w:val="0000EE"/>
          <w:sz w:val="29"/>
          <w:rtl/>
        </w:rPr>
        <w:t>دهد. PLoS One، 6(4)، e18861. همچنین ببینید: سیگل،</w:t>
      </w:r>
    </w:p>
    <w:p w14:paraId="24920CF9" w14:textId="77777777" w:rsidR="0007272E" w:rsidRDefault="0007272E">
      <w:pPr>
        <w:tabs>
          <w:tab w:val="left" w:pos="1220"/>
        </w:tabs>
        <w:bidi/>
        <w:spacing w:line="286" w:lineRule="auto"/>
        <w:ind w:left="1240" w:right="719" w:hanging="509"/>
        <w:jc w:val="both"/>
        <w:rPr>
          <w:rFonts w:ascii="Arial" w:eastAsia="Arial" w:hAnsi="Arial"/>
          <w:color w:val="0000EE"/>
          <w:sz w:val="29"/>
          <w:rtl/>
        </w:rPr>
        <w:sectPr w:rsidR="0007272E">
          <w:pgSz w:w="11900" w:h="16838"/>
          <w:pgMar w:top="1440" w:right="1440" w:bottom="1021" w:left="1440" w:header="0" w:footer="0" w:gutter="0"/>
          <w:cols w:space="0" w:equalWidth="0">
            <w:col w:w="9019"/>
          </w:cols>
          <w:docGrid w:linePitch="360"/>
        </w:sectPr>
      </w:pPr>
    </w:p>
    <w:p w14:paraId="12086F99" w14:textId="77777777" w:rsidR="0007272E" w:rsidRDefault="0007272E">
      <w:pPr>
        <w:bidi/>
        <w:spacing w:line="20" w:lineRule="exact"/>
        <w:rPr>
          <w:rFonts w:ascii="Times New Roman" w:eastAsia="Times New Roman" w:hAnsi="Times New Roman"/>
          <w:rtl/>
        </w:rPr>
      </w:pPr>
      <w:bookmarkStart w:id="281" w:name="page284"/>
      <w:bookmarkEnd w:id="281"/>
    </w:p>
    <w:p w14:paraId="68ADEA77" w14:textId="38825F6C" w:rsidR="0007272E" w:rsidRDefault="005958FC">
      <w:pPr>
        <w:bidi/>
        <w:spacing w:line="321" w:lineRule="auto"/>
        <w:ind w:left="1240" w:right="719"/>
        <w:jc w:val="both"/>
        <w:rPr>
          <w:rFonts w:ascii="Arial" w:eastAsia="Arial" w:hAnsi="Arial"/>
          <w:sz w:val="26"/>
          <w:rtl/>
        </w:rPr>
      </w:pPr>
      <w:r>
        <w:rPr>
          <w:rFonts w:ascii="Arial" w:eastAsia="Arial" w:hAnsi="Arial"/>
          <w:sz w:val="26"/>
          <w:rtl/>
        </w:rPr>
        <w:t>EH، Wormwood، JB، Quigley، KS، و Barrett، LF (2018). دیدن آنچه که احساس</w:t>
      </w:r>
      <w:r w:rsidR="00060D92">
        <w:rPr>
          <w:rFonts w:ascii="Arial" w:eastAsia="Arial" w:hAnsi="Arial"/>
          <w:sz w:val="26"/>
          <w:rtl/>
        </w:rPr>
        <w:t xml:space="preserve"> می‌</w:t>
      </w:r>
      <w:r>
        <w:rPr>
          <w:rFonts w:ascii="Arial" w:eastAsia="Arial" w:hAnsi="Arial"/>
          <w:sz w:val="26"/>
          <w:rtl/>
        </w:rPr>
        <w:t>کنید: Affect باعث درک بصری چهره</w:t>
      </w:r>
      <w:r w:rsidR="00060D92">
        <w:rPr>
          <w:rFonts w:ascii="Arial" w:eastAsia="Arial" w:hAnsi="Arial"/>
          <w:sz w:val="26"/>
          <w:rtl/>
        </w:rPr>
        <w:t xml:space="preserve">‌های </w:t>
      </w:r>
      <w:r>
        <w:rPr>
          <w:rFonts w:ascii="Arial" w:eastAsia="Arial" w:hAnsi="Arial"/>
          <w:sz w:val="26"/>
          <w:rtl/>
        </w:rPr>
        <w:t>ساختاری خنثی</w:t>
      </w:r>
      <w:r w:rsidR="00060D92">
        <w:rPr>
          <w:rFonts w:ascii="Arial" w:eastAsia="Arial" w:hAnsi="Arial"/>
          <w:sz w:val="26"/>
          <w:rtl/>
        </w:rPr>
        <w:t xml:space="preserve"> می‌</w:t>
      </w:r>
      <w:r>
        <w:rPr>
          <w:rFonts w:ascii="Arial" w:eastAsia="Arial" w:hAnsi="Arial"/>
          <w:sz w:val="26"/>
          <w:rtl/>
        </w:rPr>
        <w:t>شود. علم روانشناسی، 29(4)، 496-503; Wormwood، JB، Siegel، EH، Kopec، J.، Quigley، KS، و Barrett، LF (2019). شما همان چیزی هستید که من احساس</w:t>
      </w:r>
      <w:r w:rsidR="00060D92">
        <w:rPr>
          <w:rFonts w:ascii="Arial" w:eastAsia="Arial" w:hAnsi="Arial"/>
          <w:sz w:val="26"/>
          <w:rtl/>
        </w:rPr>
        <w:t xml:space="preserve"> می‌</w:t>
      </w:r>
      <w:r>
        <w:rPr>
          <w:rFonts w:ascii="Arial" w:eastAsia="Arial" w:hAnsi="Arial"/>
          <w:sz w:val="26"/>
          <w:rtl/>
        </w:rPr>
        <w:t>کنم: آزمونی برای فرضیه واقع گرایی عاطفی. عاطفه، 19(5)، 788-98. «یافته‌های حاضر با کار تجربی اخیر که نشان می‌دهد حالت عاطفی فرد ممکن است بر میزان مثبت یا منفی نگاه کردن چهره هدف خنثی به درک کننده به روشی کاملاً تحت اللفظی تأثیر بگذارد (سیگل و همکاران، 2018): چهره‌های خنثی بیشتر به نظر می‌رسند. وقتی همزمان با محرک‌های مثبت سرکوب‌شده ارائه می‌شود، لبخند می‌زند و زمانی که همزمان با محرک‌های منفی عاطفی سرکوب‌شده ارائه می‌شود، اخم‌تر به نظر می‌رسد. اوتن، ام.، ست، آکی، و پینتو، ی. (2017). یک مغز بیزی اجتماعی: چگونه دانش اجتماعی</w:t>
      </w:r>
      <w:r w:rsidR="00060D92">
        <w:rPr>
          <w:rFonts w:ascii="Arial" w:eastAsia="Arial" w:hAnsi="Arial"/>
          <w:sz w:val="26"/>
          <w:rtl/>
        </w:rPr>
        <w:t xml:space="preserve"> می‌</w:t>
      </w:r>
      <w:r>
        <w:rPr>
          <w:rFonts w:ascii="Arial" w:eastAsia="Arial" w:hAnsi="Arial"/>
          <w:sz w:val="26"/>
          <w:rtl/>
        </w:rPr>
        <w:t>تواند ادراک بصری را شکل دهد. مغز و شناخت، 112، 69-77. O'Callaghan، C.، Kveraga، K.، Shine، JM، Adams Jr، RB، و Bar، M. (2016). شواهد همگرا برای اثرات از بالا به پایین از "مغز پیش بینی". علوم رفتاری و مغز، 39، e254.</w:t>
      </w:r>
    </w:p>
    <w:p w14:paraId="7308C5AC" w14:textId="77777777" w:rsidR="0007272E" w:rsidRDefault="0007272E">
      <w:pPr>
        <w:bidi/>
        <w:spacing w:line="200" w:lineRule="exact"/>
        <w:rPr>
          <w:rFonts w:ascii="Times New Roman" w:eastAsia="Times New Roman" w:hAnsi="Times New Roman"/>
          <w:rtl/>
        </w:rPr>
      </w:pPr>
    </w:p>
    <w:p w14:paraId="32944DA6" w14:textId="77777777" w:rsidR="0007272E" w:rsidRDefault="0007272E">
      <w:pPr>
        <w:bidi/>
        <w:spacing w:line="327" w:lineRule="exact"/>
        <w:rPr>
          <w:rFonts w:ascii="Times New Roman" w:eastAsia="Times New Roman" w:hAnsi="Times New Roman"/>
          <w:rtl/>
        </w:rPr>
      </w:pPr>
    </w:p>
    <w:p w14:paraId="7E739E03" w14:textId="5598A6F0" w:rsidR="0007272E" w:rsidRDefault="00000000">
      <w:pPr>
        <w:tabs>
          <w:tab w:val="left" w:pos="1220"/>
        </w:tabs>
        <w:bidi/>
        <w:spacing w:line="309" w:lineRule="auto"/>
        <w:ind w:left="1240" w:right="739" w:hanging="509"/>
        <w:jc w:val="both"/>
        <w:rPr>
          <w:rFonts w:ascii="Arial" w:eastAsia="Arial" w:hAnsi="Arial"/>
          <w:color w:val="0000EE"/>
          <w:sz w:val="27"/>
          <w:rtl/>
        </w:rPr>
      </w:pPr>
      <w:hyperlink w:anchor="page33" w:history="1">
        <w:r w:rsidR="005958FC">
          <w:rPr>
            <w:rFonts w:ascii="Arial" w:eastAsia="Arial" w:hAnsi="Arial"/>
            <w:color w:val="0000EE"/>
            <w:sz w:val="30"/>
            <w:rtl/>
          </w:rPr>
          <w:t>24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Bangee, M., Harris, RA, Bridges, N., Rotenberg, KJ, and Qualter, P. (2014). تنهایی و توجه به تهدید اجتماعی در بزرگسالان جوان: یافته</w:t>
      </w:r>
      <w:r w:rsidR="00060D92">
        <w:rPr>
          <w:rFonts w:ascii="Arial" w:eastAsia="Arial" w:hAnsi="Arial"/>
          <w:color w:val="0000EE"/>
          <w:sz w:val="27"/>
          <w:rtl/>
        </w:rPr>
        <w:t xml:space="preserve">‌های </w:t>
      </w:r>
      <w:r w:rsidR="005958FC">
        <w:rPr>
          <w:rFonts w:ascii="Arial" w:eastAsia="Arial" w:hAnsi="Arial"/>
          <w:color w:val="0000EE"/>
          <w:sz w:val="27"/>
          <w:rtl/>
        </w:rPr>
        <w:t>یک مطالعه ردیاب چشم شخصیت و تفاوت</w:t>
      </w:r>
      <w:r w:rsidR="00060D92">
        <w:rPr>
          <w:rFonts w:ascii="Arial" w:eastAsia="Arial" w:hAnsi="Arial"/>
          <w:color w:val="0000EE"/>
          <w:sz w:val="27"/>
          <w:rtl/>
        </w:rPr>
        <w:t xml:space="preserve">‌های </w:t>
      </w:r>
      <w:r w:rsidR="005958FC">
        <w:rPr>
          <w:rFonts w:ascii="Arial" w:eastAsia="Arial" w:hAnsi="Arial"/>
          <w:color w:val="0000EE"/>
          <w:sz w:val="27"/>
          <w:rtl/>
        </w:rPr>
        <w:t>فردی، 63، 16-23.</w:t>
      </w:r>
    </w:p>
    <w:p w14:paraId="3481C896" w14:textId="77777777" w:rsidR="0007272E" w:rsidRDefault="0007272E">
      <w:pPr>
        <w:bidi/>
        <w:spacing w:line="142" w:lineRule="exact"/>
        <w:rPr>
          <w:rFonts w:ascii="Times New Roman" w:eastAsia="Times New Roman" w:hAnsi="Times New Roman"/>
          <w:rtl/>
        </w:rPr>
      </w:pPr>
    </w:p>
    <w:p w14:paraId="71F8E0C1" w14:textId="77777777" w:rsidR="0007272E" w:rsidRDefault="00000000">
      <w:pPr>
        <w:tabs>
          <w:tab w:val="left" w:pos="1220"/>
        </w:tabs>
        <w:bidi/>
        <w:spacing w:line="290" w:lineRule="auto"/>
        <w:ind w:left="1240" w:right="719" w:hanging="509"/>
        <w:jc w:val="both"/>
        <w:rPr>
          <w:rFonts w:ascii="Arial" w:eastAsia="Arial" w:hAnsi="Arial"/>
          <w:color w:val="0000EE"/>
          <w:sz w:val="30"/>
          <w:rtl/>
        </w:rPr>
      </w:pPr>
      <w:hyperlink w:anchor="page33" w:history="1">
        <w:r w:rsidR="005958FC">
          <w:rPr>
            <w:rFonts w:ascii="Arial" w:eastAsia="Arial" w:hAnsi="Arial"/>
            <w:color w:val="0000EE"/>
            <w:sz w:val="30"/>
            <w:rtl/>
          </w:rPr>
          <w:t>25</w:t>
        </w:r>
      </w:hyperlink>
      <w:r w:rsidR="005958FC">
        <w:rPr>
          <w:rFonts w:ascii="Arial" w:eastAsia="Arial" w:hAnsi="Arial"/>
          <w:color w:val="000000"/>
          <w:sz w:val="30"/>
          <w:rtl/>
        </w:rPr>
        <w:t>.</w:t>
      </w:r>
      <w:r w:rsidR="005958FC">
        <w:rPr>
          <w:rFonts w:ascii="Arial" w:eastAsia="Arial" w:hAnsi="Arial"/>
          <w:color w:val="0000EE"/>
          <w:sz w:val="30"/>
          <w:rtl/>
        </w:rPr>
        <w:tab/>
        <w:t>پرینشتاین، ام (2018). توهم محبوبیت، نسخه کیندل، مکان 2110. لندن: Ebury.</w:t>
      </w:r>
    </w:p>
    <w:p w14:paraId="73D34A24" w14:textId="77777777" w:rsidR="0007272E" w:rsidRDefault="0007272E">
      <w:pPr>
        <w:bidi/>
        <w:spacing w:line="127" w:lineRule="exact"/>
        <w:rPr>
          <w:rFonts w:ascii="Times New Roman" w:eastAsia="Times New Roman" w:hAnsi="Times New Roman"/>
          <w:rtl/>
        </w:rPr>
      </w:pPr>
    </w:p>
    <w:p w14:paraId="0BD03500" w14:textId="77777777" w:rsidR="0007272E" w:rsidRDefault="00000000">
      <w:pPr>
        <w:tabs>
          <w:tab w:val="left" w:pos="1220"/>
        </w:tabs>
        <w:bidi/>
        <w:spacing w:line="311" w:lineRule="auto"/>
        <w:ind w:left="1240" w:right="719" w:hanging="509"/>
        <w:jc w:val="both"/>
        <w:rPr>
          <w:rFonts w:ascii="Arial" w:eastAsia="Arial" w:hAnsi="Arial"/>
          <w:color w:val="0000EE"/>
          <w:sz w:val="27"/>
          <w:rtl/>
        </w:rPr>
      </w:pPr>
      <w:hyperlink w:anchor="page33" w:history="1">
        <w:r w:rsidR="005958FC">
          <w:rPr>
            <w:rFonts w:ascii="Arial" w:eastAsia="Arial" w:hAnsi="Arial"/>
            <w:color w:val="0000EE"/>
            <w:sz w:val="30"/>
            <w:rtl/>
          </w:rPr>
          <w:t>26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برای خلاصه‌ای از این اثرات ادراکی، پیامدهای آنها برای موضوعاتی مانند اضطراب و افسردگی و درمان بالقوه به موارد زیر مراجعه کنید: هرز، ان.، بارور، اس.، و بار، ام. (2020). فراگیر حالات ذهنی Trends in Cognitive Sciences, 24(3), 184-99; Kube، T.، شوارتینگ، R.، Rozenkrantz، L.، Glombiewski، JA، و</w:t>
      </w:r>
    </w:p>
    <w:p w14:paraId="4D8E0675" w14:textId="77777777" w:rsidR="0007272E" w:rsidRDefault="0007272E">
      <w:pPr>
        <w:tabs>
          <w:tab w:val="left" w:pos="1220"/>
        </w:tabs>
        <w:bidi/>
        <w:spacing w:line="311" w:lineRule="auto"/>
        <w:ind w:left="1240" w:right="719" w:hanging="509"/>
        <w:jc w:val="both"/>
        <w:rPr>
          <w:rFonts w:ascii="Arial" w:eastAsia="Arial" w:hAnsi="Arial"/>
          <w:color w:val="0000EE"/>
          <w:sz w:val="27"/>
          <w:rtl/>
        </w:rPr>
        <w:sectPr w:rsidR="0007272E">
          <w:pgSz w:w="11900" w:h="16838"/>
          <w:pgMar w:top="1440" w:right="1440" w:bottom="1440" w:left="1440" w:header="0" w:footer="0" w:gutter="0"/>
          <w:cols w:space="0" w:equalWidth="0">
            <w:col w:w="9019"/>
          </w:cols>
          <w:docGrid w:linePitch="360"/>
        </w:sectPr>
      </w:pPr>
    </w:p>
    <w:p w14:paraId="5C9A9EF4" w14:textId="77777777" w:rsidR="0007272E" w:rsidRDefault="0007272E">
      <w:pPr>
        <w:bidi/>
        <w:spacing w:line="20" w:lineRule="exact"/>
        <w:rPr>
          <w:rFonts w:ascii="Times New Roman" w:eastAsia="Times New Roman" w:hAnsi="Times New Roman"/>
          <w:rtl/>
        </w:rPr>
      </w:pPr>
      <w:bookmarkStart w:id="282" w:name="page285"/>
      <w:bookmarkEnd w:id="282"/>
    </w:p>
    <w:p w14:paraId="32D0D86C" w14:textId="77777777" w:rsidR="0007272E" w:rsidRDefault="005958FC">
      <w:pPr>
        <w:bidi/>
        <w:spacing w:line="290" w:lineRule="auto"/>
        <w:ind w:left="1240" w:right="719"/>
        <w:jc w:val="both"/>
        <w:rPr>
          <w:rFonts w:ascii="Arial" w:eastAsia="Arial" w:hAnsi="Arial"/>
          <w:sz w:val="29"/>
          <w:rtl/>
        </w:rPr>
      </w:pPr>
      <w:r>
        <w:rPr>
          <w:rFonts w:ascii="Arial" w:eastAsia="Arial" w:hAnsi="Arial"/>
          <w:sz w:val="29"/>
          <w:rtl/>
        </w:rPr>
        <w:t>ریف، دبلیو (2020). فرآیندهای شناختی تحریف شده در افسردگی اساسی: دیدگاه پردازش پیش بینی روانپزشکی زیستی، 87 (5)، 388-98; ساسمن، تی جی، جین، جی، و موهانتی، ا. (2016). عوامل بالا به پایین و پایین به بالا در ادراک مرتبط با تهدید و توجه در اضطراب. روانشناسی زیستی، 121، 160-72.</w:t>
      </w:r>
    </w:p>
    <w:p w14:paraId="110B82A6" w14:textId="77777777" w:rsidR="0007272E" w:rsidRDefault="0007272E">
      <w:pPr>
        <w:bidi/>
        <w:spacing w:line="164" w:lineRule="exact"/>
        <w:rPr>
          <w:rFonts w:ascii="Times New Roman" w:eastAsia="Times New Roman" w:hAnsi="Times New Roman"/>
          <w:rtl/>
        </w:rPr>
      </w:pPr>
    </w:p>
    <w:p w14:paraId="019FE4DD" w14:textId="77777777" w:rsidR="0007272E" w:rsidRDefault="00000000">
      <w:pPr>
        <w:tabs>
          <w:tab w:val="left" w:pos="1220"/>
        </w:tabs>
        <w:bidi/>
        <w:spacing w:line="282" w:lineRule="auto"/>
        <w:ind w:left="1240" w:right="719" w:hanging="509"/>
        <w:jc w:val="both"/>
        <w:rPr>
          <w:rFonts w:ascii="Arial" w:eastAsia="Arial" w:hAnsi="Arial"/>
          <w:color w:val="0000EE"/>
          <w:sz w:val="29"/>
          <w:rtl/>
        </w:rPr>
      </w:pPr>
      <w:hyperlink w:anchor="page34" w:history="1">
        <w:r w:rsidR="005958FC">
          <w:rPr>
            <w:rFonts w:ascii="Arial" w:eastAsia="Arial" w:hAnsi="Arial"/>
            <w:color w:val="0000EE"/>
            <w:sz w:val="30"/>
            <w:rtl/>
          </w:rPr>
          <w:t>27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Shiban, Y., Fruth, MB, Pauli, P., Kinateder, M., Reichenberger, J., and Mühlberger, A. (2016). تأثیر درمان بر تعصبات در تخمین اندازه در فوبیای عنکبوت. روانشناسی زیستی، 121، 146-52.</w:t>
      </w:r>
    </w:p>
    <w:p w14:paraId="6E1B9B7E" w14:textId="77777777" w:rsidR="0007272E" w:rsidRDefault="0007272E">
      <w:pPr>
        <w:bidi/>
        <w:spacing w:line="174" w:lineRule="exact"/>
        <w:rPr>
          <w:rFonts w:ascii="Times New Roman" w:eastAsia="Times New Roman" w:hAnsi="Times New Roman"/>
          <w:rtl/>
        </w:rPr>
      </w:pPr>
    </w:p>
    <w:p w14:paraId="34292D3B" w14:textId="653B0932" w:rsidR="0007272E" w:rsidRDefault="00000000">
      <w:pPr>
        <w:bidi/>
        <w:spacing w:line="323" w:lineRule="auto"/>
        <w:ind w:left="1240" w:right="719" w:hanging="509"/>
        <w:jc w:val="both"/>
        <w:rPr>
          <w:rFonts w:ascii="Arial" w:eastAsia="Arial" w:hAnsi="Arial"/>
          <w:color w:val="000000"/>
          <w:sz w:val="26"/>
          <w:rtl/>
        </w:rPr>
      </w:pPr>
      <w:hyperlink w:anchor="page34" w:history="1">
        <w:r w:rsidR="005958FC">
          <w:rPr>
            <w:rFonts w:ascii="Arial" w:eastAsia="Arial" w:hAnsi="Arial"/>
            <w:color w:val="0000EE"/>
            <w:sz w:val="26"/>
            <w:rtl/>
          </w:rPr>
          <w:t>28</w:t>
        </w:r>
      </w:hyperlink>
      <w:r w:rsidR="005958FC">
        <w:rPr>
          <w:rFonts w:ascii="Arial" w:eastAsia="Arial" w:hAnsi="Arial"/>
          <w:color w:val="000000"/>
          <w:sz w:val="26"/>
          <w:rtl/>
        </w:rPr>
        <w:t>. دنیس، TA، و اوتول، LJ (2014). سلامت روان در</w:t>
      </w:r>
      <w:r w:rsidR="005958FC">
        <w:rPr>
          <w:rFonts w:ascii="Arial" w:eastAsia="Arial" w:hAnsi="Arial"/>
          <w:color w:val="0000EE"/>
          <w:sz w:val="26"/>
          <w:rtl/>
        </w:rPr>
        <w:t xml:space="preserve"> </w:t>
      </w:r>
      <w:r w:rsidR="005958FC">
        <w:rPr>
          <w:rFonts w:ascii="Arial" w:eastAsia="Arial" w:hAnsi="Arial"/>
          <w:color w:val="000000"/>
          <w:sz w:val="26"/>
          <w:rtl/>
        </w:rPr>
        <w:t>حرکت: اثرات یک برنامه موبایلی اصلاح سوگیری توجه بازی‌سازی شده در بزرگسالان مضطرب صفت. علوم روانشناسی بالینی، 2 (5)، 576-90; موگ، کی، و بردلی، BP (2016). اضطراب و توجه به تهدید: مکانیسم</w:t>
      </w:r>
      <w:r w:rsidR="00060D92">
        <w:rPr>
          <w:rFonts w:ascii="Arial" w:eastAsia="Arial" w:hAnsi="Arial"/>
          <w:color w:val="000000"/>
          <w:sz w:val="26"/>
          <w:rtl/>
        </w:rPr>
        <w:t xml:space="preserve">‌های </w:t>
      </w:r>
      <w:r w:rsidR="005958FC">
        <w:rPr>
          <w:rFonts w:ascii="Arial" w:eastAsia="Arial" w:hAnsi="Arial"/>
          <w:color w:val="000000"/>
          <w:sz w:val="26"/>
          <w:rtl/>
        </w:rPr>
        <w:t>شناختی و درمان با اصلاح سوگیری توجه پژوهش رفتار و درمان، 87، 76-108; کرس، ال. و آئو، تی (2019). یادگیری نگاه کردن به جنبه</w:t>
      </w:r>
      <w:r w:rsidR="00060D92">
        <w:rPr>
          <w:rFonts w:ascii="Arial" w:eastAsia="Arial" w:hAnsi="Arial"/>
          <w:color w:val="000000"/>
          <w:sz w:val="26"/>
          <w:rtl/>
        </w:rPr>
        <w:t xml:space="preserve">‌های </w:t>
      </w:r>
      <w:r w:rsidR="005958FC">
        <w:rPr>
          <w:rFonts w:ascii="Arial" w:eastAsia="Arial" w:hAnsi="Arial"/>
          <w:color w:val="000000"/>
          <w:sz w:val="26"/>
          <w:rtl/>
        </w:rPr>
        <w:t>مثبت زندگی: آموزش اصلاح سوگیری توجه، تعصب خوش بینی را افزایش</w:t>
      </w:r>
      <w:r w:rsidR="00060D92">
        <w:rPr>
          <w:rFonts w:ascii="Arial" w:eastAsia="Arial" w:hAnsi="Arial"/>
          <w:color w:val="000000"/>
          <w:sz w:val="26"/>
          <w:rtl/>
        </w:rPr>
        <w:t xml:space="preserve"> می‌</w:t>
      </w:r>
      <w:r w:rsidR="005958FC">
        <w:rPr>
          <w:rFonts w:ascii="Arial" w:eastAsia="Arial" w:hAnsi="Arial"/>
          <w:color w:val="000000"/>
          <w:sz w:val="26"/>
          <w:rtl/>
        </w:rPr>
        <w:t>دهد. Frontiers in Human Neuroscience, 13, 222; Kuckertz، JM، Schofield، CA، Clerkin، EM، Primack، J.، Boettcher، H.، Weisberg، RB،</w:t>
      </w:r>
      <w:r w:rsidR="0037598F">
        <w:rPr>
          <w:rFonts w:ascii="Arial" w:eastAsia="Arial" w:hAnsi="Arial"/>
          <w:color w:val="000000"/>
          <w:sz w:val="26"/>
          <w:rtl/>
        </w:rPr>
        <w:t xml:space="preserve">‌.‌. ‌. </w:t>
      </w:r>
      <w:r w:rsidR="005958FC">
        <w:rPr>
          <w:rFonts w:ascii="Arial" w:eastAsia="Arial" w:hAnsi="Arial"/>
          <w:color w:val="000000"/>
          <w:sz w:val="26"/>
          <w:rtl/>
        </w:rPr>
        <w:t>و ریش، سی (2019). اصلاح سوگیری توجه برای اختلال اضطراب اجتماعی: بیماران چه فکر</w:t>
      </w:r>
      <w:r w:rsidR="00060D92">
        <w:rPr>
          <w:rFonts w:ascii="Arial" w:eastAsia="Arial" w:hAnsi="Arial"/>
          <w:color w:val="000000"/>
          <w:sz w:val="26"/>
          <w:rtl/>
        </w:rPr>
        <w:t xml:space="preserve"> می‌</w:t>
      </w:r>
      <w:r w:rsidR="005958FC">
        <w:rPr>
          <w:rFonts w:ascii="Arial" w:eastAsia="Arial" w:hAnsi="Arial"/>
          <w:color w:val="000000"/>
          <w:sz w:val="26"/>
          <w:rtl/>
        </w:rPr>
        <w:t>کنند و چرا اهمیت دارد؟ روان درمانی رفتاری و شناختی، 47(1)، 16-38; Abado، E.، Aue، T.، و Okon-Singer، H. (2020). قطعات گمشده پازل: مروری بر ماهیت تعاملی انتظارات پیشین و سوگیری توجه به تهدید. علوم مغز، 10(10)، 745; جونز، EB، و شارپ، L. (2017). اصلاح سوگیری شناختی: مروری بر متاآنالیزها. مجله اختلالات عاطفی، 223، 175-83; Gober، CD، Lazarov، A.، و Bar-Haim، Y.</w:t>
      </w:r>
    </w:p>
    <w:p w14:paraId="2AB90A93" w14:textId="77777777" w:rsidR="0007272E" w:rsidRDefault="005958FC">
      <w:pPr>
        <w:bidi/>
        <w:spacing w:line="0" w:lineRule="atLeast"/>
        <w:ind w:left="1240"/>
        <w:rPr>
          <w:rFonts w:ascii="Arial" w:eastAsia="Arial" w:hAnsi="Arial"/>
          <w:sz w:val="30"/>
          <w:rtl/>
        </w:rPr>
      </w:pPr>
      <w:r>
        <w:rPr>
          <w:rFonts w:ascii="Arial" w:eastAsia="Arial" w:hAnsi="Arial"/>
          <w:sz w:val="30"/>
          <w:rtl/>
        </w:rPr>
        <w:t>(2021). از اهداف شناختی تا کاهش علائم:</w:t>
      </w:r>
    </w:p>
    <w:p w14:paraId="17D77096" w14:textId="77777777" w:rsidR="0007272E" w:rsidRDefault="0007272E">
      <w:pPr>
        <w:bidi/>
        <w:spacing w:line="44" w:lineRule="exact"/>
        <w:rPr>
          <w:rFonts w:ascii="Times New Roman" w:eastAsia="Times New Roman" w:hAnsi="Times New Roman"/>
          <w:rtl/>
        </w:rPr>
      </w:pPr>
    </w:p>
    <w:p w14:paraId="3F06F366" w14:textId="77777777" w:rsidR="0007272E" w:rsidRDefault="005958FC">
      <w:pPr>
        <w:tabs>
          <w:tab w:val="left" w:pos="2700"/>
          <w:tab w:val="left" w:pos="3340"/>
          <w:tab w:val="left" w:pos="4860"/>
          <w:tab w:val="left" w:pos="5720"/>
          <w:tab w:val="left" w:pos="7820"/>
        </w:tabs>
        <w:bidi/>
        <w:spacing w:line="0" w:lineRule="atLeast"/>
        <w:ind w:left="1240"/>
        <w:rPr>
          <w:rFonts w:ascii="Arial" w:eastAsia="Arial" w:hAnsi="Arial"/>
          <w:sz w:val="25"/>
          <w:rtl/>
        </w:rPr>
      </w:pPr>
      <w:r>
        <w:rPr>
          <w:rFonts w:ascii="Arial" w:eastAsia="Arial" w:hAnsi="Arial"/>
          <w:sz w:val="30"/>
          <w:rtl/>
        </w:rPr>
        <w:t>بررسی اجمالی</w:t>
      </w:r>
      <w:r>
        <w:rPr>
          <w:rFonts w:ascii="Arial" w:eastAsia="Arial" w:hAnsi="Arial"/>
          <w:sz w:val="30"/>
          <w:rtl/>
        </w:rPr>
        <w:tab/>
        <w:t>از</w:t>
      </w:r>
      <w:r>
        <w:rPr>
          <w:rFonts w:ascii="Arial" w:eastAsia="Arial" w:hAnsi="Arial"/>
          <w:sz w:val="30"/>
          <w:rtl/>
        </w:rPr>
        <w:tab/>
        <w:t>توجه</w:t>
      </w:r>
      <w:r>
        <w:rPr>
          <w:rFonts w:ascii="Arial" w:eastAsia="Arial" w:hAnsi="Arial"/>
          <w:sz w:val="30"/>
          <w:rtl/>
        </w:rPr>
        <w:tab/>
        <w:t>و</w:t>
      </w:r>
      <w:r>
        <w:rPr>
          <w:rFonts w:ascii="Arial" w:eastAsia="Arial" w:hAnsi="Arial"/>
          <w:sz w:val="30"/>
          <w:rtl/>
        </w:rPr>
        <w:tab/>
        <w:t>تفسیر</w:t>
      </w:r>
      <w:r>
        <w:rPr>
          <w:rFonts w:ascii="Times New Roman" w:eastAsia="Times New Roman" w:hAnsi="Times New Roman"/>
          <w:rtl/>
        </w:rPr>
        <w:tab/>
      </w:r>
      <w:r>
        <w:rPr>
          <w:rFonts w:ascii="Arial" w:eastAsia="Arial" w:hAnsi="Arial"/>
          <w:sz w:val="25"/>
          <w:rtl/>
        </w:rPr>
        <w:t>جانبداری</w:t>
      </w:r>
    </w:p>
    <w:p w14:paraId="08B45FC8" w14:textId="77777777" w:rsidR="0007272E" w:rsidRDefault="0007272E">
      <w:pPr>
        <w:tabs>
          <w:tab w:val="left" w:pos="2700"/>
          <w:tab w:val="left" w:pos="3340"/>
          <w:tab w:val="left" w:pos="4860"/>
          <w:tab w:val="left" w:pos="5720"/>
          <w:tab w:val="left" w:pos="7820"/>
        </w:tabs>
        <w:bidi/>
        <w:spacing w:line="0" w:lineRule="atLeast"/>
        <w:ind w:left="1240"/>
        <w:rPr>
          <w:rFonts w:ascii="Arial" w:eastAsia="Arial" w:hAnsi="Arial"/>
          <w:sz w:val="25"/>
          <w:rtl/>
        </w:rPr>
        <w:sectPr w:rsidR="0007272E">
          <w:pgSz w:w="11900" w:h="16838"/>
          <w:pgMar w:top="1440" w:right="1440" w:bottom="904" w:left="1440" w:header="0" w:footer="0" w:gutter="0"/>
          <w:cols w:space="0" w:equalWidth="0">
            <w:col w:w="9019"/>
          </w:cols>
          <w:docGrid w:linePitch="360"/>
        </w:sectPr>
      </w:pPr>
    </w:p>
    <w:p w14:paraId="0ACB3953" w14:textId="77777777" w:rsidR="0007272E" w:rsidRDefault="0007272E">
      <w:pPr>
        <w:bidi/>
        <w:spacing w:line="20" w:lineRule="exact"/>
        <w:rPr>
          <w:rFonts w:ascii="Times New Roman" w:eastAsia="Times New Roman" w:hAnsi="Times New Roman"/>
          <w:rtl/>
        </w:rPr>
      </w:pPr>
      <w:bookmarkStart w:id="283" w:name="page286"/>
      <w:bookmarkEnd w:id="283"/>
    </w:p>
    <w:p w14:paraId="3162EB70" w14:textId="77777777" w:rsidR="0007272E" w:rsidRDefault="005958FC">
      <w:pPr>
        <w:bidi/>
        <w:spacing w:line="290" w:lineRule="auto"/>
        <w:ind w:left="1240" w:right="739"/>
        <w:rPr>
          <w:rFonts w:ascii="Arial" w:eastAsia="Arial" w:hAnsi="Arial"/>
          <w:sz w:val="30"/>
          <w:rtl/>
        </w:rPr>
      </w:pPr>
      <w:r>
        <w:rPr>
          <w:rFonts w:ascii="Arial" w:eastAsia="Arial" w:hAnsi="Arial"/>
          <w:sz w:val="30"/>
          <w:rtl/>
        </w:rPr>
        <w:t>تحقیق اصلاح بهداشت روانی مبتنی بر شواهد، 24 (1)، 42-6.</w:t>
      </w:r>
    </w:p>
    <w:p w14:paraId="3AEEE9B3" w14:textId="77777777" w:rsidR="0007272E" w:rsidRDefault="0007272E">
      <w:pPr>
        <w:bidi/>
        <w:spacing w:line="157" w:lineRule="exact"/>
        <w:rPr>
          <w:rFonts w:ascii="Times New Roman" w:eastAsia="Times New Roman" w:hAnsi="Times New Roman"/>
          <w:rtl/>
        </w:rPr>
      </w:pPr>
    </w:p>
    <w:p w14:paraId="7A8852D6" w14:textId="12BC1D40" w:rsidR="0007272E" w:rsidRDefault="00000000">
      <w:pPr>
        <w:bidi/>
        <w:spacing w:line="285" w:lineRule="auto"/>
        <w:ind w:left="1240" w:right="719" w:hanging="509"/>
        <w:jc w:val="both"/>
        <w:rPr>
          <w:rFonts w:ascii="Arial" w:eastAsia="Arial" w:hAnsi="Arial"/>
          <w:color w:val="000000"/>
          <w:sz w:val="29"/>
          <w:rtl/>
        </w:rPr>
      </w:pPr>
      <w:hyperlink w:anchor="page35" w:history="1">
        <w:r w:rsidR="005958FC">
          <w:rPr>
            <w:rFonts w:ascii="Arial" w:eastAsia="Arial" w:hAnsi="Arial"/>
            <w:color w:val="0000EE"/>
            <w:sz w:val="29"/>
            <w:rtl/>
          </w:rPr>
          <w:t>29</w:t>
        </w:r>
      </w:hyperlink>
      <w:r w:rsidR="005958FC">
        <w:rPr>
          <w:rFonts w:ascii="Arial" w:eastAsia="Arial" w:hAnsi="Arial"/>
          <w:color w:val="000000"/>
          <w:sz w:val="29"/>
          <w:rtl/>
        </w:rPr>
        <w:t>. برای توضیح کامل چشایی به موارد زیر مراجعه کنید</w:t>
      </w:r>
      <w:r w:rsidR="005958FC">
        <w:rPr>
          <w:rFonts w:ascii="Arial" w:eastAsia="Arial" w:hAnsi="Arial"/>
          <w:color w:val="0000EE"/>
          <w:sz w:val="29"/>
          <w:rtl/>
        </w:rPr>
        <w:t xml:space="preserve"> </w:t>
      </w:r>
      <w:r w:rsidR="005958FC">
        <w:rPr>
          <w:rFonts w:ascii="Arial" w:eastAsia="Arial" w:hAnsi="Arial"/>
          <w:color w:val="000000"/>
          <w:sz w:val="29"/>
          <w:rtl/>
        </w:rPr>
        <w:t>اثرات انتظار و ارتباط آنها با کدگذاری پیش بینی: Piqueras-Fiszman، B.، و Spence، C. (2015). انتظارات حسی بر اساس نشانه</w:t>
      </w:r>
      <w:r w:rsidR="00060D92">
        <w:rPr>
          <w:rFonts w:ascii="Arial" w:eastAsia="Arial" w:hAnsi="Arial"/>
          <w:color w:val="000000"/>
          <w:sz w:val="29"/>
          <w:rtl/>
        </w:rPr>
        <w:t xml:space="preserve">‌های </w:t>
      </w:r>
      <w:r w:rsidR="005958FC">
        <w:rPr>
          <w:rFonts w:ascii="Arial" w:eastAsia="Arial" w:hAnsi="Arial"/>
          <w:color w:val="000000"/>
          <w:sz w:val="29"/>
          <w:rtl/>
        </w:rPr>
        <w:t>غذایی محصول-خارجی: بررسی بین رشته ای شواهد تجربی و گزارش</w:t>
      </w:r>
      <w:r w:rsidR="00060D92">
        <w:rPr>
          <w:rFonts w:ascii="Arial" w:eastAsia="Arial" w:hAnsi="Arial"/>
          <w:color w:val="000000"/>
          <w:sz w:val="29"/>
          <w:rtl/>
        </w:rPr>
        <w:t xml:space="preserve">‌های </w:t>
      </w:r>
      <w:r w:rsidR="005958FC">
        <w:rPr>
          <w:rFonts w:ascii="Arial" w:eastAsia="Arial" w:hAnsi="Arial"/>
          <w:color w:val="000000"/>
          <w:sz w:val="29"/>
          <w:rtl/>
        </w:rPr>
        <w:t>نظری کیفیت و ترجیح غذا، 40، 165-79.</w:t>
      </w:r>
    </w:p>
    <w:p w14:paraId="5ADEE1A3" w14:textId="77777777" w:rsidR="0007272E" w:rsidRDefault="0007272E">
      <w:pPr>
        <w:bidi/>
        <w:spacing w:line="140" w:lineRule="exact"/>
        <w:rPr>
          <w:rFonts w:ascii="Times New Roman" w:eastAsia="Times New Roman" w:hAnsi="Times New Roman"/>
          <w:rtl/>
        </w:rPr>
      </w:pPr>
    </w:p>
    <w:p w14:paraId="33831AD5" w14:textId="77777777" w:rsidR="0007272E" w:rsidRDefault="00000000">
      <w:pPr>
        <w:bidi/>
        <w:spacing w:line="291" w:lineRule="auto"/>
        <w:ind w:left="1240" w:right="719" w:hanging="509"/>
        <w:jc w:val="both"/>
        <w:rPr>
          <w:rFonts w:ascii="Arial" w:eastAsia="Arial" w:hAnsi="Arial"/>
          <w:color w:val="000000"/>
          <w:sz w:val="30"/>
          <w:rtl/>
        </w:rPr>
      </w:pPr>
      <w:hyperlink w:anchor="page35" w:history="1">
        <w:r w:rsidR="005958FC">
          <w:rPr>
            <w:rFonts w:ascii="Arial" w:eastAsia="Arial" w:hAnsi="Arial"/>
            <w:color w:val="0000EE"/>
            <w:sz w:val="30"/>
            <w:rtl/>
          </w:rPr>
          <w:t>30</w:t>
        </w:r>
      </w:hyperlink>
      <w:r w:rsidR="005958FC">
        <w:rPr>
          <w:rFonts w:ascii="Arial" w:eastAsia="Arial" w:hAnsi="Arial"/>
          <w:color w:val="000000"/>
          <w:sz w:val="30"/>
          <w:rtl/>
        </w:rPr>
        <w:t>. اسپنس، سی، و پیکراس-فیزمن، بی. (2014). غذای کامل: علم چندحسی غذا و غذا. چیچستر: جان وایلی و پسران.</w:t>
      </w:r>
    </w:p>
    <w:p w14:paraId="47A93771" w14:textId="77777777" w:rsidR="0007272E" w:rsidRDefault="0007272E">
      <w:pPr>
        <w:bidi/>
        <w:spacing w:line="126" w:lineRule="exact"/>
        <w:rPr>
          <w:rFonts w:ascii="Times New Roman" w:eastAsia="Times New Roman" w:hAnsi="Times New Roman"/>
          <w:rtl/>
        </w:rPr>
      </w:pPr>
    </w:p>
    <w:p w14:paraId="41C0D0A1" w14:textId="77777777" w:rsidR="0007272E" w:rsidRDefault="00000000">
      <w:pPr>
        <w:bidi/>
        <w:spacing w:line="277" w:lineRule="auto"/>
        <w:ind w:left="1240" w:right="719" w:hanging="509"/>
        <w:jc w:val="both"/>
        <w:rPr>
          <w:rFonts w:ascii="Arial" w:eastAsia="Arial" w:hAnsi="Arial"/>
          <w:color w:val="000000"/>
          <w:sz w:val="30"/>
          <w:rtl/>
        </w:rPr>
      </w:pPr>
      <w:hyperlink w:anchor="page36" w:history="1">
        <w:r w:rsidR="005958FC">
          <w:rPr>
            <w:rFonts w:ascii="Arial" w:eastAsia="Arial" w:hAnsi="Arial"/>
            <w:color w:val="0000EE"/>
            <w:sz w:val="30"/>
            <w:rtl/>
          </w:rPr>
          <w:t>31</w:t>
        </w:r>
      </w:hyperlink>
      <w:r w:rsidR="005958FC">
        <w:rPr>
          <w:rFonts w:ascii="Arial" w:eastAsia="Arial" w:hAnsi="Arial"/>
          <w:color w:val="000000"/>
          <w:sz w:val="30"/>
          <w:rtl/>
        </w:rPr>
        <w:t>. لی، ال.، فردریک، اس.، و آریلی، دی (2006). آن را امتحان کنید، خواهید توانست</w:t>
      </w:r>
      <w:r w:rsidR="005958FC">
        <w:rPr>
          <w:rFonts w:ascii="Arial" w:eastAsia="Arial" w:hAnsi="Arial"/>
          <w:color w:val="0000EE"/>
          <w:sz w:val="30"/>
          <w:rtl/>
        </w:rPr>
        <w:t xml:space="preserve"> </w:t>
      </w:r>
      <w:r w:rsidR="005958FC">
        <w:rPr>
          <w:rFonts w:ascii="Arial" w:eastAsia="Arial" w:hAnsi="Arial"/>
          <w:color w:val="000000"/>
          <w:sz w:val="30"/>
          <w:rtl/>
        </w:rPr>
        <w:t>مانند آن: تأثیر انتظار، مصرف و وحی بر ترجیحات آبجو. علم روانشناسی، 17 (12)، 1054-8.</w:t>
      </w:r>
    </w:p>
    <w:p w14:paraId="1D107D84" w14:textId="77777777" w:rsidR="0007272E" w:rsidRDefault="0007272E">
      <w:pPr>
        <w:bidi/>
        <w:spacing w:line="178" w:lineRule="exact"/>
        <w:rPr>
          <w:rFonts w:ascii="Times New Roman" w:eastAsia="Times New Roman" w:hAnsi="Times New Roman"/>
          <w:rtl/>
        </w:rPr>
      </w:pPr>
    </w:p>
    <w:p w14:paraId="1CAC004E" w14:textId="0D024732" w:rsidR="0007272E" w:rsidRDefault="00000000">
      <w:pPr>
        <w:tabs>
          <w:tab w:val="left" w:pos="1220"/>
        </w:tabs>
        <w:bidi/>
        <w:spacing w:line="332" w:lineRule="auto"/>
        <w:ind w:left="1240" w:right="719" w:hanging="509"/>
        <w:jc w:val="both"/>
        <w:rPr>
          <w:rFonts w:ascii="Arial" w:eastAsia="Arial" w:hAnsi="Arial"/>
          <w:color w:val="0000EE"/>
          <w:sz w:val="26"/>
          <w:rtl/>
        </w:rPr>
      </w:pPr>
      <w:hyperlink w:anchor="page36" w:history="1">
        <w:r w:rsidR="005958FC">
          <w:rPr>
            <w:rFonts w:ascii="Arial" w:eastAsia="Arial" w:hAnsi="Arial"/>
            <w:color w:val="0000EE"/>
            <w:sz w:val="30"/>
            <w:rtl/>
          </w:rPr>
          <w:t>32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Plassmann، H.، O'Doherty، J.، Shiv، B.، و Rangel، A. (2008). اقدامات بازاریابی</w:t>
      </w:r>
      <w:r w:rsidR="00060D92">
        <w:rPr>
          <w:rFonts w:ascii="Arial" w:eastAsia="Arial" w:hAnsi="Arial"/>
          <w:color w:val="0000EE"/>
          <w:sz w:val="26"/>
          <w:rtl/>
        </w:rPr>
        <w:t xml:space="preserve"> می‌</w:t>
      </w:r>
      <w:r w:rsidR="005958FC">
        <w:rPr>
          <w:rFonts w:ascii="Arial" w:eastAsia="Arial" w:hAnsi="Arial"/>
          <w:color w:val="0000EE"/>
          <w:sz w:val="26"/>
          <w:rtl/>
        </w:rPr>
        <w:t>تواند بازنمایی عصبی لذت تجربه شده را تعدیل کند. مجموعه مقالات آکادمی ملی علوم، 105 (3)، 1050-4.</w:t>
      </w:r>
    </w:p>
    <w:p w14:paraId="0D947187" w14:textId="77777777" w:rsidR="0007272E" w:rsidRDefault="0007272E">
      <w:pPr>
        <w:bidi/>
        <w:spacing w:line="117" w:lineRule="exact"/>
        <w:rPr>
          <w:rFonts w:ascii="Times New Roman" w:eastAsia="Times New Roman" w:hAnsi="Times New Roman"/>
          <w:rtl/>
        </w:rPr>
      </w:pPr>
    </w:p>
    <w:p w14:paraId="12D3FC92" w14:textId="77777777" w:rsidR="0007272E" w:rsidRDefault="00000000">
      <w:pPr>
        <w:bidi/>
        <w:spacing w:line="0" w:lineRule="atLeast"/>
        <w:ind w:left="720"/>
        <w:rPr>
          <w:rFonts w:ascii="Arial" w:eastAsia="Arial" w:hAnsi="Arial"/>
          <w:b/>
          <w:i/>
          <w:color w:val="000000"/>
          <w:sz w:val="26"/>
          <w:rtl/>
        </w:rPr>
      </w:pPr>
      <w:hyperlink w:anchor="page36" w:history="1">
        <w:r w:rsidR="005958FC">
          <w:rPr>
            <w:rFonts w:ascii="Arial" w:eastAsia="Arial" w:hAnsi="Arial"/>
            <w:color w:val="0000EE"/>
            <w:sz w:val="26"/>
            <w:rtl/>
          </w:rPr>
          <w:t>33</w:t>
        </w:r>
      </w:hyperlink>
      <w:r w:rsidR="005958FC">
        <w:rPr>
          <w:rFonts w:ascii="Arial" w:eastAsia="Arial" w:hAnsi="Arial"/>
          <w:color w:val="000000"/>
          <w:sz w:val="26"/>
          <w:rtl/>
        </w:rPr>
        <w:t>. کلارک، ا. (2016). عدم قطعیت گشت و گذار: پیش بینی، اقدام،</w:t>
      </w:r>
    </w:p>
    <w:p w14:paraId="698D2D2D" w14:textId="77777777" w:rsidR="0007272E" w:rsidRDefault="0007272E">
      <w:pPr>
        <w:bidi/>
        <w:spacing w:line="121" w:lineRule="exact"/>
        <w:rPr>
          <w:rFonts w:ascii="Times New Roman" w:eastAsia="Times New Roman" w:hAnsi="Times New Roman"/>
          <w:rtl/>
        </w:rPr>
      </w:pPr>
    </w:p>
    <w:p w14:paraId="680B03C4" w14:textId="77777777" w:rsidR="0007272E" w:rsidRDefault="005958FC">
      <w:pPr>
        <w:bidi/>
        <w:spacing w:line="0" w:lineRule="atLeast"/>
        <w:ind w:left="1240"/>
        <w:rPr>
          <w:rFonts w:ascii="Arial" w:eastAsia="Arial" w:hAnsi="Arial"/>
          <w:sz w:val="27"/>
          <w:rtl/>
        </w:rPr>
      </w:pPr>
      <w:r>
        <w:rPr>
          <w:rFonts w:ascii="Arial" w:eastAsia="Arial" w:hAnsi="Arial"/>
          <w:b/>
          <w:i/>
          <w:sz w:val="27"/>
          <w:rtl/>
        </w:rPr>
        <w:t>و ذهن تجسم یافته</w:t>
      </w:r>
      <w:r>
        <w:rPr>
          <w:rFonts w:ascii="Arial" w:eastAsia="Arial" w:hAnsi="Arial"/>
          <w:sz w:val="27"/>
          <w:rtl/>
        </w:rPr>
        <w:t>، 55-6. آکسفورد: دانشگاه آکسفورد</w:t>
      </w:r>
    </w:p>
    <w:p w14:paraId="099C700A" w14:textId="77777777" w:rsidR="0007272E" w:rsidRDefault="0007272E">
      <w:pPr>
        <w:bidi/>
        <w:spacing w:line="107" w:lineRule="exact"/>
        <w:rPr>
          <w:rFonts w:ascii="Times New Roman" w:eastAsia="Times New Roman" w:hAnsi="Times New Roman"/>
          <w:rtl/>
        </w:rPr>
      </w:pPr>
    </w:p>
    <w:p w14:paraId="5182F072" w14:textId="77777777" w:rsidR="0007272E" w:rsidRDefault="005958FC">
      <w:pPr>
        <w:bidi/>
        <w:spacing w:line="0" w:lineRule="atLeast"/>
        <w:ind w:left="1240"/>
        <w:rPr>
          <w:rFonts w:ascii="Arial" w:eastAsia="Arial" w:hAnsi="Arial"/>
          <w:sz w:val="30"/>
          <w:rtl/>
        </w:rPr>
      </w:pPr>
      <w:r>
        <w:rPr>
          <w:rFonts w:ascii="Arial" w:eastAsia="Arial" w:hAnsi="Arial"/>
          <w:sz w:val="30"/>
          <w:rtl/>
        </w:rPr>
        <w:t>مطبوعات.</w:t>
      </w:r>
    </w:p>
    <w:p w14:paraId="274F23D3" w14:textId="77777777" w:rsidR="0007272E" w:rsidRDefault="0007272E">
      <w:pPr>
        <w:bidi/>
        <w:spacing w:line="199" w:lineRule="exact"/>
        <w:rPr>
          <w:rFonts w:ascii="Times New Roman" w:eastAsia="Times New Roman" w:hAnsi="Times New Roman"/>
          <w:rtl/>
        </w:rPr>
      </w:pPr>
    </w:p>
    <w:p w14:paraId="221E2A66" w14:textId="77777777" w:rsidR="0007272E" w:rsidRDefault="00000000">
      <w:pPr>
        <w:bidi/>
        <w:spacing w:line="276" w:lineRule="auto"/>
        <w:ind w:left="1240" w:right="719" w:hanging="509"/>
        <w:jc w:val="both"/>
        <w:rPr>
          <w:rFonts w:ascii="Arial" w:eastAsia="Arial" w:hAnsi="Arial"/>
          <w:color w:val="000000"/>
          <w:sz w:val="30"/>
          <w:rtl/>
        </w:rPr>
      </w:pPr>
      <w:hyperlink w:anchor="page37" w:history="1">
        <w:r w:rsidR="005958FC">
          <w:rPr>
            <w:rFonts w:ascii="Arial" w:eastAsia="Arial" w:hAnsi="Arial"/>
            <w:color w:val="0000EE"/>
            <w:sz w:val="30"/>
            <w:rtl/>
          </w:rPr>
          <w:t>34</w:t>
        </w:r>
      </w:hyperlink>
      <w:r w:rsidR="005958FC">
        <w:rPr>
          <w:rFonts w:ascii="Arial" w:eastAsia="Arial" w:hAnsi="Arial"/>
          <w:color w:val="000000"/>
          <w:sz w:val="30"/>
          <w:rtl/>
        </w:rPr>
        <w:t>. Grabenhorst, F., Rolls, ET, and Bilderbeck, A. (2007).</w:t>
      </w:r>
      <w:r w:rsidR="005958FC">
        <w:rPr>
          <w:rFonts w:ascii="Arial" w:eastAsia="Arial" w:hAnsi="Arial"/>
          <w:color w:val="0000EE"/>
          <w:sz w:val="30"/>
          <w:rtl/>
        </w:rPr>
        <w:t xml:space="preserve"> </w:t>
      </w:r>
      <w:r w:rsidR="005958FC">
        <w:rPr>
          <w:rFonts w:ascii="Arial" w:eastAsia="Arial" w:hAnsi="Arial"/>
          <w:color w:val="000000"/>
          <w:sz w:val="30"/>
          <w:rtl/>
        </w:rPr>
        <w:t>چگونه شناخت واکنش‌های عاطفی به طعم و مزه را تعدیل می‌کند: تأثیرات بالا به پایین بر روی قشر حلقه‌ای اربیتوفرونتال و پیش از تولد. قشر مغز، 18 (7)، 1549-59.</w:t>
      </w:r>
    </w:p>
    <w:p w14:paraId="7A4D4F3C" w14:textId="77777777" w:rsidR="0007272E" w:rsidRDefault="0007272E">
      <w:pPr>
        <w:bidi/>
        <w:spacing w:line="148" w:lineRule="exact"/>
        <w:rPr>
          <w:rFonts w:ascii="Times New Roman" w:eastAsia="Times New Roman" w:hAnsi="Times New Roman"/>
          <w:rtl/>
        </w:rPr>
      </w:pPr>
    </w:p>
    <w:p w14:paraId="02E5BC3E"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37" w:history="1">
        <w:r w:rsidR="005958FC">
          <w:rPr>
            <w:rFonts w:ascii="Arial" w:eastAsia="Arial" w:hAnsi="Arial"/>
            <w:color w:val="0000EE"/>
            <w:sz w:val="30"/>
            <w:rtl/>
          </w:rPr>
          <w:t>35</w:t>
        </w:r>
      </w:hyperlink>
      <w:r w:rsidR="005958FC">
        <w:rPr>
          <w:rFonts w:ascii="Arial" w:eastAsia="Arial" w:hAnsi="Arial"/>
          <w:color w:val="000000"/>
          <w:sz w:val="30"/>
          <w:rtl/>
        </w:rPr>
        <w:t>.</w:t>
      </w:r>
      <w:r w:rsidR="005958FC">
        <w:rPr>
          <w:rFonts w:ascii="Arial" w:eastAsia="Arial" w:hAnsi="Arial"/>
          <w:color w:val="0000EE"/>
          <w:sz w:val="30"/>
          <w:rtl/>
        </w:rPr>
        <w:tab/>
        <w:t>هرز، آر اس و فون کلف، جی (2001). تأثیر برچسب زدن کلامی بر درک بوها: شواهدی برای توهمات بویایی؟ ادراک، 30 (3)، 381-91.</w:t>
      </w:r>
    </w:p>
    <w:p w14:paraId="42734B59" w14:textId="77777777" w:rsidR="0007272E" w:rsidRDefault="0007272E">
      <w:pPr>
        <w:tabs>
          <w:tab w:val="left" w:pos="1220"/>
        </w:tabs>
        <w:bidi/>
        <w:spacing w:line="270" w:lineRule="auto"/>
        <w:ind w:left="1240" w:right="719" w:hanging="509"/>
        <w:jc w:val="both"/>
        <w:rPr>
          <w:rFonts w:ascii="Arial" w:eastAsia="Arial" w:hAnsi="Arial"/>
          <w:color w:val="0000EE"/>
          <w:sz w:val="30"/>
          <w:rtl/>
        </w:rPr>
        <w:sectPr w:rsidR="0007272E">
          <w:pgSz w:w="11900" w:h="16838"/>
          <w:pgMar w:top="1440" w:right="1440" w:bottom="1440" w:left="1440" w:header="0" w:footer="0" w:gutter="0"/>
          <w:cols w:space="0" w:equalWidth="0">
            <w:col w:w="9019"/>
          </w:cols>
          <w:docGrid w:linePitch="360"/>
        </w:sectPr>
      </w:pPr>
    </w:p>
    <w:p w14:paraId="5C1E7158" w14:textId="77777777" w:rsidR="0007272E" w:rsidRDefault="0007272E">
      <w:pPr>
        <w:bidi/>
        <w:spacing w:line="20" w:lineRule="exact"/>
        <w:rPr>
          <w:rFonts w:ascii="Times New Roman" w:eastAsia="Times New Roman" w:hAnsi="Times New Roman"/>
          <w:rtl/>
        </w:rPr>
      </w:pPr>
      <w:bookmarkStart w:id="284" w:name="page287"/>
      <w:bookmarkEnd w:id="284"/>
    </w:p>
    <w:p w14:paraId="16EF2FE9" w14:textId="77777777" w:rsidR="0007272E" w:rsidRDefault="00000000">
      <w:pPr>
        <w:bidi/>
        <w:spacing w:line="0" w:lineRule="atLeast"/>
        <w:ind w:left="720"/>
        <w:rPr>
          <w:rFonts w:ascii="Arial" w:eastAsia="Arial" w:hAnsi="Arial"/>
          <w:b/>
          <w:i/>
          <w:color w:val="000000"/>
          <w:sz w:val="28"/>
          <w:rtl/>
        </w:rPr>
      </w:pPr>
      <w:hyperlink w:anchor="page37" w:history="1">
        <w:r w:rsidR="005958FC">
          <w:rPr>
            <w:rFonts w:ascii="Arial" w:eastAsia="Arial" w:hAnsi="Arial"/>
            <w:color w:val="0000EE"/>
            <w:sz w:val="28"/>
            <w:rtl/>
          </w:rPr>
          <w:t>36</w:t>
        </w:r>
      </w:hyperlink>
      <w:r w:rsidR="005958FC">
        <w:rPr>
          <w:rFonts w:ascii="Arial" w:eastAsia="Arial" w:hAnsi="Arial"/>
          <w:color w:val="000000"/>
          <w:sz w:val="28"/>
          <w:rtl/>
        </w:rPr>
        <w:t>. فولر، تی (2013). نامه ای عاشقانه به میوه ای بدبو. نیویورک</w:t>
      </w:r>
    </w:p>
    <w:p w14:paraId="710DC98B" w14:textId="77777777" w:rsidR="0007272E" w:rsidRDefault="0007272E">
      <w:pPr>
        <w:bidi/>
        <w:spacing w:line="98" w:lineRule="exact"/>
        <w:rPr>
          <w:rFonts w:ascii="Times New Roman" w:eastAsia="Times New Roman" w:hAnsi="Times New Roman"/>
          <w:rtl/>
        </w:rPr>
      </w:pPr>
    </w:p>
    <w:p w14:paraId="38F9D9C6" w14:textId="77777777" w:rsidR="0007272E" w:rsidRDefault="005958FC">
      <w:pPr>
        <w:bidi/>
        <w:spacing w:line="280" w:lineRule="auto"/>
        <w:ind w:left="1240" w:right="719"/>
        <w:jc w:val="both"/>
        <w:rPr>
          <w:rFonts w:ascii="Arial" w:eastAsia="Arial" w:hAnsi="Arial"/>
          <w:color w:val="000000"/>
          <w:sz w:val="30"/>
          <w:rtl/>
        </w:rPr>
      </w:pPr>
      <w:r>
        <w:rPr>
          <w:rFonts w:ascii="Arial" w:eastAsia="Arial" w:hAnsi="Arial"/>
          <w:b/>
          <w:i/>
          <w:sz w:val="30"/>
          <w:rtl/>
        </w:rPr>
        <w:t>بار</w:t>
      </w:r>
      <w:r>
        <w:rPr>
          <w:rFonts w:ascii="Arial" w:eastAsia="Arial" w:hAnsi="Arial"/>
          <w:sz w:val="30"/>
          <w:rtl/>
        </w:rPr>
        <w:t>، 3 دسامبر.</w:t>
      </w:r>
      <w:r>
        <w:rPr>
          <w:rFonts w:ascii="Arial" w:eastAsia="Arial" w:hAnsi="Arial"/>
          <w:color w:val="0000EE"/>
          <w:sz w:val="30"/>
          <w:rtl/>
        </w:rPr>
        <w:t xml:space="preserve"> </w:t>
      </w:r>
      <w:hyperlink r:id="rId52" w:history="1">
        <w:r>
          <w:rPr>
            <w:rFonts w:ascii="Arial" w:eastAsia="Arial" w:hAnsi="Arial"/>
            <w:color w:val="0000EE"/>
            <w:sz w:val="30"/>
            <w:rtl/>
          </w:rPr>
          <w:t>https://www.nytimes.com/2013/12/08/travel/a-love-letter-</w:t>
        </w:r>
      </w:hyperlink>
      <w:hyperlink r:id="rId53" w:history="1">
        <w:r>
          <w:rPr>
            <w:rFonts w:ascii="Arial" w:eastAsia="Arial" w:hAnsi="Arial"/>
            <w:color w:val="0000EE"/>
            <w:sz w:val="30"/>
            <w:rtl/>
          </w:rPr>
          <w:t>to-a-smelly-fruit.html</w:t>
        </w:r>
        <w:r>
          <w:rPr>
            <w:rFonts w:ascii="Arial" w:eastAsia="Arial" w:hAnsi="Arial"/>
            <w:color w:val="000000"/>
            <w:sz w:val="30"/>
            <w:rtl/>
          </w:rPr>
          <w:t>.</w:t>
        </w:r>
      </w:hyperlink>
    </w:p>
    <w:p w14:paraId="64245991" w14:textId="77777777" w:rsidR="0007272E" w:rsidRDefault="0007272E">
      <w:pPr>
        <w:bidi/>
        <w:spacing w:line="143" w:lineRule="exact"/>
        <w:rPr>
          <w:rFonts w:ascii="Times New Roman" w:eastAsia="Times New Roman" w:hAnsi="Times New Roman"/>
          <w:rtl/>
        </w:rPr>
      </w:pPr>
    </w:p>
    <w:p w14:paraId="618D0B4E" w14:textId="7EA67238" w:rsidR="0007272E" w:rsidRDefault="00000000">
      <w:pPr>
        <w:bidi/>
        <w:spacing w:line="302" w:lineRule="auto"/>
        <w:ind w:left="720" w:right="719"/>
        <w:jc w:val="right"/>
        <w:rPr>
          <w:rFonts w:ascii="Arial" w:eastAsia="Arial" w:hAnsi="Arial"/>
          <w:color w:val="000000"/>
          <w:sz w:val="28"/>
          <w:rtl/>
        </w:rPr>
      </w:pPr>
      <w:hyperlink w:anchor="page38" w:history="1">
        <w:r w:rsidR="005958FC">
          <w:rPr>
            <w:rFonts w:ascii="Arial" w:eastAsia="Arial" w:hAnsi="Arial"/>
            <w:color w:val="0000EE"/>
            <w:sz w:val="28"/>
            <w:rtl/>
          </w:rPr>
          <w:t>37</w:t>
        </w:r>
      </w:hyperlink>
      <w:r w:rsidR="005958FC">
        <w:rPr>
          <w:rFonts w:ascii="Arial" w:eastAsia="Arial" w:hAnsi="Arial"/>
          <w:color w:val="000000"/>
          <w:sz w:val="28"/>
          <w:rtl/>
        </w:rPr>
        <w:t>. عمار، م.، آریلی، د.، بار-هیلل، م.، کارمون، ز.، و</w:t>
      </w:r>
      <w:r w:rsidR="005958FC">
        <w:rPr>
          <w:rFonts w:ascii="Arial" w:eastAsia="Arial" w:hAnsi="Arial"/>
          <w:color w:val="0000EE"/>
          <w:sz w:val="28"/>
          <w:rtl/>
        </w:rPr>
        <w:t xml:space="preserve"> </w:t>
      </w:r>
      <w:r w:rsidR="005958FC">
        <w:rPr>
          <w:rFonts w:ascii="Arial" w:eastAsia="Arial" w:hAnsi="Arial"/>
          <w:color w:val="000000"/>
          <w:sz w:val="28"/>
          <w:rtl/>
        </w:rPr>
        <w:t>افیر، سی (2011). نام</w:t>
      </w:r>
      <w:r w:rsidR="00060D92">
        <w:rPr>
          <w:rFonts w:ascii="Arial" w:eastAsia="Arial" w:hAnsi="Arial"/>
          <w:color w:val="000000"/>
          <w:sz w:val="28"/>
          <w:rtl/>
        </w:rPr>
        <w:t xml:space="preserve">‌های </w:t>
      </w:r>
      <w:r w:rsidR="005958FC">
        <w:rPr>
          <w:rFonts w:ascii="Arial" w:eastAsia="Arial" w:hAnsi="Arial"/>
          <w:color w:val="000000"/>
          <w:sz w:val="28"/>
          <w:rtl/>
        </w:rPr>
        <w:t>تجاری مانند دارونماهای بازاریابی عمل</w:t>
      </w:r>
      <w:r w:rsidR="00060D92">
        <w:rPr>
          <w:rFonts w:ascii="Arial" w:eastAsia="Arial" w:hAnsi="Arial"/>
          <w:color w:val="000000"/>
          <w:sz w:val="28"/>
          <w:rtl/>
        </w:rPr>
        <w:t xml:space="preserve"> می‌</w:t>
      </w:r>
      <w:r w:rsidR="005958FC">
        <w:rPr>
          <w:rFonts w:ascii="Arial" w:eastAsia="Arial" w:hAnsi="Arial"/>
          <w:color w:val="000000"/>
          <w:sz w:val="28"/>
          <w:rtl/>
        </w:rPr>
        <w:t>کنند.</w:t>
      </w:r>
    </w:p>
    <w:p w14:paraId="7AF7A44C" w14:textId="77777777" w:rsidR="0007272E" w:rsidRDefault="005958FC">
      <w:pPr>
        <w:bidi/>
        <w:spacing w:line="298" w:lineRule="auto"/>
        <w:ind w:left="1240" w:right="719"/>
        <w:jc w:val="both"/>
        <w:rPr>
          <w:rFonts w:ascii="Arial" w:eastAsia="Arial" w:hAnsi="Arial"/>
          <w:color w:val="000000"/>
          <w:sz w:val="28"/>
          <w:rtl/>
        </w:rPr>
      </w:pPr>
      <w:r>
        <w:rPr>
          <w:rFonts w:ascii="Arial" w:eastAsia="Arial" w:hAnsi="Arial"/>
          <w:sz w:val="28"/>
          <w:rtl/>
        </w:rPr>
        <w:t>موجود در:</w:t>
      </w:r>
      <w:hyperlink r:id="rId54" w:history="1">
        <w:r>
          <w:rPr>
            <w:rFonts w:ascii="Arial" w:eastAsia="Arial" w:hAnsi="Arial"/>
            <w:color w:val="0000EE"/>
            <w:sz w:val="28"/>
            <w:rtl/>
          </w:rPr>
          <w:t>http://www.ratio.huji.ac.il/sites/default/files/publications/d</w:t>
        </w:r>
      </w:hyperlink>
      <w:r>
        <w:rPr>
          <w:rFonts w:ascii="Arial" w:eastAsia="Arial" w:hAnsi="Arial"/>
          <w:color w:val="0000EE"/>
          <w:sz w:val="28"/>
          <w:rtl/>
        </w:rPr>
        <w:t xml:space="preserve"> </w:t>
      </w:r>
      <w:hyperlink r:id="rId55" w:history="1">
        <w:r>
          <w:rPr>
            <w:rFonts w:ascii="Arial" w:eastAsia="Arial" w:hAnsi="Arial"/>
            <w:color w:val="0000EE"/>
            <w:sz w:val="28"/>
            <w:rtl/>
          </w:rPr>
          <w:t>p566.pdf</w:t>
        </w:r>
        <w:r>
          <w:rPr>
            <w:rFonts w:ascii="Arial" w:eastAsia="Arial" w:hAnsi="Arial"/>
            <w:color w:val="000000"/>
            <w:sz w:val="28"/>
            <w:rtl/>
          </w:rPr>
          <w:t>.</w:t>
        </w:r>
      </w:hyperlink>
    </w:p>
    <w:p w14:paraId="0966E635" w14:textId="77777777" w:rsidR="0007272E" w:rsidRDefault="0007272E">
      <w:pPr>
        <w:bidi/>
        <w:spacing w:line="121" w:lineRule="exact"/>
        <w:rPr>
          <w:rFonts w:ascii="Times New Roman" w:eastAsia="Times New Roman" w:hAnsi="Times New Roman"/>
          <w:rtl/>
        </w:rPr>
      </w:pPr>
    </w:p>
    <w:p w14:paraId="4B9A36A0" w14:textId="3FC0573E" w:rsidR="0007272E" w:rsidRDefault="00000000">
      <w:pPr>
        <w:tabs>
          <w:tab w:val="left" w:pos="1220"/>
        </w:tabs>
        <w:bidi/>
        <w:spacing w:line="321" w:lineRule="auto"/>
        <w:ind w:left="1240" w:right="719" w:hanging="509"/>
        <w:jc w:val="both"/>
        <w:rPr>
          <w:rFonts w:ascii="Arial" w:eastAsia="Arial" w:hAnsi="Arial"/>
          <w:b/>
          <w:i/>
          <w:color w:val="0000EE"/>
          <w:sz w:val="26"/>
          <w:rtl/>
        </w:rPr>
      </w:pPr>
      <w:hyperlink w:anchor="page40"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Langer، E.، Djikic، M.، Pirson، M.، Madenci، A.، و Donohue، R. (2010). باور کردن یعنی دیدن: استفاده از بی فکری (به صورت ذهنی) برای بهبود حدت بینایی. علم روانشناسی، 21 (5)، 661-6. همچنین رجوع کنید به: Pirson, M., Ie, A., and Langer, E. (2012). دیدن آنچه</w:t>
      </w:r>
      <w:r w:rsidR="00060D92">
        <w:rPr>
          <w:rFonts w:ascii="Arial" w:eastAsia="Arial" w:hAnsi="Arial"/>
          <w:color w:val="0000EE"/>
          <w:sz w:val="26"/>
          <w:rtl/>
        </w:rPr>
        <w:t xml:space="preserve"> می‌</w:t>
      </w:r>
      <w:r w:rsidR="005958FC">
        <w:rPr>
          <w:rFonts w:ascii="Arial" w:eastAsia="Arial" w:hAnsi="Arial"/>
          <w:color w:val="0000EE"/>
          <w:sz w:val="26"/>
          <w:rtl/>
        </w:rPr>
        <w:t>دانیم، دانستن آنچه</w:t>
      </w:r>
      <w:r w:rsidR="00060D92">
        <w:rPr>
          <w:rFonts w:ascii="Arial" w:eastAsia="Arial" w:hAnsi="Arial"/>
          <w:color w:val="0000EE"/>
          <w:sz w:val="26"/>
          <w:rtl/>
        </w:rPr>
        <w:t xml:space="preserve"> می‌</w:t>
      </w:r>
      <w:r w:rsidR="005958FC">
        <w:rPr>
          <w:rFonts w:ascii="Arial" w:eastAsia="Arial" w:hAnsi="Arial"/>
          <w:color w:val="0000EE"/>
          <w:sz w:val="26"/>
          <w:rtl/>
        </w:rPr>
        <w:t>بینیم: به چالش کشیدن محدودیت</w:t>
      </w:r>
      <w:r w:rsidR="00060D92">
        <w:rPr>
          <w:rFonts w:ascii="Arial" w:eastAsia="Arial" w:hAnsi="Arial"/>
          <w:color w:val="0000EE"/>
          <w:sz w:val="26"/>
          <w:rtl/>
        </w:rPr>
        <w:t xml:space="preserve">‌های </w:t>
      </w:r>
      <w:r w:rsidR="005958FC">
        <w:rPr>
          <w:rFonts w:ascii="Arial" w:eastAsia="Arial" w:hAnsi="Arial"/>
          <w:color w:val="0000EE"/>
          <w:sz w:val="26"/>
          <w:rtl/>
        </w:rPr>
        <w:t>حدت بینایی. مجله توسعه بزرگسالان، 19 (2)، 59-65. برخی ممکن است استدلال کنند که تفاوت در حدت بینایی صرفاً "تصور" است. برای یک آزمایش زیبا که نشان</w:t>
      </w:r>
      <w:r w:rsidR="00060D92">
        <w:rPr>
          <w:rFonts w:ascii="Arial" w:eastAsia="Arial" w:hAnsi="Arial"/>
          <w:color w:val="0000EE"/>
          <w:sz w:val="26"/>
          <w:rtl/>
        </w:rPr>
        <w:t xml:space="preserve"> می‌</w:t>
      </w:r>
      <w:r w:rsidR="005958FC">
        <w:rPr>
          <w:rFonts w:ascii="Arial" w:eastAsia="Arial" w:hAnsi="Arial"/>
          <w:color w:val="0000EE"/>
          <w:sz w:val="26"/>
          <w:rtl/>
        </w:rPr>
        <w:t>دهد پردازش از بالا به پایین</w:t>
      </w:r>
      <w:r w:rsidR="00060D92">
        <w:rPr>
          <w:rFonts w:ascii="Arial" w:eastAsia="Arial" w:hAnsi="Arial"/>
          <w:color w:val="0000EE"/>
          <w:sz w:val="26"/>
          <w:rtl/>
        </w:rPr>
        <w:t xml:space="preserve"> می‌</w:t>
      </w:r>
      <w:r w:rsidR="005958FC">
        <w:rPr>
          <w:rFonts w:ascii="Arial" w:eastAsia="Arial" w:hAnsi="Arial"/>
          <w:color w:val="0000EE"/>
          <w:sz w:val="26"/>
          <w:rtl/>
        </w:rPr>
        <w:t>تواند دید واضح</w:t>
      </w:r>
      <w:r w:rsidR="00E54E13">
        <w:rPr>
          <w:rFonts w:ascii="Arial" w:eastAsia="Arial" w:hAnsi="Arial"/>
          <w:color w:val="0000EE"/>
          <w:sz w:val="26"/>
          <w:rtl/>
        </w:rPr>
        <w:t xml:space="preserve">‌‌تری </w:t>
      </w:r>
      <w:r w:rsidR="005958FC">
        <w:rPr>
          <w:rFonts w:ascii="Arial" w:eastAsia="Arial" w:hAnsi="Arial"/>
          <w:color w:val="0000EE"/>
          <w:sz w:val="26"/>
          <w:rtl/>
        </w:rPr>
        <w:t>ایجاد کند، نگاه کنید به: Lupyan, G. (2017). اثرات عینی دانش بر ادراک بصری. مجله تجربی</w:t>
      </w:r>
    </w:p>
    <w:p w14:paraId="762E7AE1" w14:textId="77777777" w:rsidR="0007272E" w:rsidRDefault="0007272E">
      <w:pPr>
        <w:bidi/>
        <w:spacing w:line="4" w:lineRule="exact"/>
        <w:rPr>
          <w:rFonts w:ascii="Times New Roman" w:eastAsia="Times New Roman" w:hAnsi="Times New Roman"/>
          <w:rtl/>
        </w:rPr>
      </w:pPr>
    </w:p>
    <w:p w14:paraId="702CF303" w14:textId="77777777" w:rsidR="0007272E" w:rsidRDefault="005958FC">
      <w:pPr>
        <w:bidi/>
        <w:spacing w:line="290" w:lineRule="auto"/>
        <w:ind w:left="1240" w:right="739"/>
        <w:rPr>
          <w:rFonts w:ascii="Arial" w:eastAsia="Arial" w:hAnsi="Arial"/>
          <w:sz w:val="30"/>
          <w:rtl/>
        </w:rPr>
      </w:pPr>
      <w:r>
        <w:rPr>
          <w:rFonts w:ascii="Arial" w:eastAsia="Arial" w:hAnsi="Arial"/>
          <w:b/>
          <w:i/>
          <w:sz w:val="30"/>
          <w:rtl/>
        </w:rPr>
        <w:t>روانشناسی: ادراک و عملکرد انسان، 43</w:t>
      </w:r>
      <w:r>
        <w:rPr>
          <w:rFonts w:ascii="Arial" w:eastAsia="Arial" w:hAnsi="Arial"/>
          <w:sz w:val="30"/>
          <w:rtl/>
        </w:rPr>
        <w:t>(4)، 794.</w:t>
      </w:r>
    </w:p>
    <w:p w14:paraId="07739BE0" w14:textId="77777777" w:rsidR="0007272E" w:rsidRDefault="0007272E">
      <w:pPr>
        <w:bidi/>
        <w:spacing w:line="116" w:lineRule="exact"/>
        <w:rPr>
          <w:rFonts w:ascii="Times New Roman" w:eastAsia="Times New Roman" w:hAnsi="Times New Roman"/>
          <w:rtl/>
        </w:rPr>
      </w:pPr>
    </w:p>
    <w:p w14:paraId="792F957F"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دوم: تقلب تقوا</w:t>
      </w:r>
    </w:p>
    <w:p w14:paraId="31872106" w14:textId="77777777" w:rsidR="0007272E" w:rsidRDefault="0007272E">
      <w:pPr>
        <w:bidi/>
        <w:spacing w:line="251" w:lineRule="exact"/>
        <w:rPr>
          <w:rFonts w:ascii="Times New Roman" w:eastAsia="Times New Roman" w:hAnsi="Times New Roman"/>
          <w:rtl/>
        </w:rPr>
      </w:pPr>
    </w:p>
    <w:p w14:paraId="280AAEA2" w14:textId="053F8BAB" w:rsidR="0007272E" w:rsidRDefault="00000000">
      <w:pPr>
        <w:tabs>
          <w:tab w:val="left" w:pos="1220"/>
        </w:tabs>
        <w:bidi/>
        <w:spacing w:line="313" w:lineRule="auto"/>
        <w:ind w:left="1240" w:right="719" w:hanging="509"/>
        <w:jc w:val="both"/>
        <w:rPr>
          <w:rFonts w:ascii="Arial" w:eastAsia="Arial" w:hAnsi="Arial"/>
          <w:color w:val="000000"/>
          <w:sz w:val="27"/>
          <w:rtl/>
        </w:rPr>
      </w:pPr>
      <w:hyperlink w:anchor="page44"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Blease, C., Annoni, M., and Hutchinson, P. (2018). مقدمه ویراستاران به بخش ویژه در مورد پاسخ معنا و اثر دارونما. دیدگاه</w:t>
      </w:r>
      <w:r w:rsidR="00060D92">
        <w:rPr>
          <w:rFonts w:ascii="Arial" w:eastAsia="Arial" w:hAnsi="Arial"/>
          <w:color w:val="0000EE"/>
          <w:sz w:val="27"/>
          <w:rtl/>
        </w:rPr>
        <w:t xml:space="preserve">‌هایی </w:t>
      </w:r>
      <w:r w:rsidR="005958FC">
        <w:rPr>
          <w:rFonts w:ascii="Arial" w:eastAsia="Arial" w:hAnsi="Arial"/>
          <w:color w:val="0000EE"/>
          <w:sz w:val="27"/>
          <w:rtl/>
        </w:rPr>
        <w:t>در زیست شناسی و پزشکی، 61 (3)، 349-52. همچنین نگاه کنید به: نامه توماس جفرسون به کاسپار ویستار، 21 ژوئن 1807. موجود در:</w:t>
      </w:r>
      <w:hyperlink r:id="rId56" w:history="1">
        <w:r w:rsidR="005958FC">
          <w:rPr>
            <w:rFonts w:ascii="Arial" w:eastAsia="Arial" w:hAnsi="Arial"/>
            <w:color w:val="0000EE"/>
            <w:sz w:val="27"/>
            <w:rtl/>
          </w:rPr>
          <w:t>http://memory.loc.gov/service/mss/mtj/mtj1/038/038_068</w:t>
        </w:r>
      </w:hyperlink>
      <w:r w:rsidR="005958FC">
        <w:rPr>
          <w:rFonts w:ascii="Arial" w:eastAsia="Arial" w:hAnsi="Arial"/>
          <w:color w:val="0000EE"/>
          <w:sz w:val="27"/>
          <w:rtl/>
        </w:rPr>
        <w:t xml:space="preserve"> </w:t>
      </w:r>
      <w:hyperlink r:id="rId57" w:history="1">
        <w:r w:rsidR="005958FC">
          <w:rPr>
            <w:rFonts w:ascii="Arial" w:eastAsia="Arial" w:hAnsi="Arial"/>
            <w:color w:val="0000EE"/>
            <w:sz w:val="27"/>
            <w:rtl/>
          </w:rPr>
          <w:t>7_0692.pdf</w:t>
        </w:r>
        <w:r w:rsidR="005958FC">
          <w:rPr>
            <w:rFonts w:ascii="Arial" w:eastAsia="Arial" w:hAnsi="Arial"/>
            <w:color w:val="000000"/>
            <w:sz w:val="27"/>
            <w:rtl/>
          </w:rPr>
          <w:t>.</w:t>
        </w:r>
      </w:hyperlink>
    </w:p>
    <w:p w14:paraId="3CDA5352" w14:textId="77777777" w:rsidR="0007272E" w:rsidRDefault="0007272E">
      <w:pPr>
        <w:tabs>
          <w:tab w:val="left" w:pos="1220"/>
        </w:tabs>
        <w:bidi/>
        <w:spacing w:line="313" w:lineRule="auto"/>
        <w:ind w:left="1240" w:right="719" w:hanging="509"/>
        <w:jc w:val="both"/>
        <w:rPr>
          <w:rFonts w:ascii="Arial" w:eastAsia="Arial" w:hAnsi="Arial"/>
          <w:color w:val="000000"/>
          <w:sz w:val="27"/>
          <w:rtl/>
        </w:rPr>
        <w:sectPr w:rsidR="0007272E">
          <w:pgSz w:w="11900" w:h="16838"/>
          <w:pgMar w:top="1440" w:right="1440" w:bottom="1440" w:left="1440" w:header="0" w:footer="0" w:gutter="0"/>
          <w:cols w:space="0" w:equalWidth="0">
            <w:col w:w="9019"/>
          </w:cols>
          <w:docGrid w:linePitch="360"/>
        </w:sectPr>
      </w:pPr>
    </w:p>
    <w:p w14:paraId="1EBB3BCB" w14:textId="77777777" w:rsidR="0007272E" w:rsidRDefault="0007272E">
      <w:pPr>
        <w:bidi/>
        <w:spacing w:line="20" w:lineRule="exact"/>
        <w:rPr>
          <w:rFonts w:ascii="Times New Roman" w:eastAsia="Times New Roman" w:hAnsi="Times New Roman"/>
          <w:rtl/>
        </w:rPr>
      </w:pPr>
      <w:bookmarkStart w:id="285" w:name="page288"/>
      <w:bookmarkEnd w:id="285"/>
    </w:p>
    <w:p w14:paraId="0FF1ADC5" w14:textId="77777777" w:rsidR="0007272E" w:rsidRDefault="00000000">
      <w:pPr>
        <w:tabs>
          <w:tab w:val="left" w:pos="1220"/>
        </w:tabs>
        <w:bidi/>
        <w:spacing w:line="313" w:lineRule="auto"/>
        <w:ind w:left="1240" w:right="719" w:hanging="509"/>
        <w:jc w:val="both"/>
        <w:rPr>
          <w:rFonts w:ascii="Arial" w:eastAsia="Arial" w:hAnsi="Arial"/>
          <w:color w:val="0000EE"/>
          <w:sz w:val="27"/>
          <w:rtl/>
        </w:rPr>
      </w:pPr>
      <w:hyperlink w:anchor="page45"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راگلین، جی.، سابو، آ.، لیندهایمر، جی بی، و بیدی، سی (2020). درک اثرات دارونما و نوسیبو در زمینه ورزش: دیدگاه روانشناختی مجله اروپایی علوم ورزشی، 1-9; آرونسون، جی (1999). لطفا مرا خشنود کنید. BMJ, 318(7185), 716; کپچوک، تی جی (1998). دارونما قدرتمند: قسمت تاریک کارآزمایی تصادفی کنترل شده. The Lancet, 351(9117), 1722-5; De Craen، AJ، Kaptchuk، TJ، Tijssen، JG، و Kleijnen، J.</w:t>
      </w:r>
    </w:p>
    <w:p w14:paraId="45A41BEF" w14:textId="77777777" w:rsidR="0007272E" w:rsidRDefault="0007272E">
      <w:pPr>
        <w:bidi/>
        <w:spacing w:line="2" w:lineRule="exact"/>
        <w:rPr>
          <w:rFonts w:ascii="Times New Roman" w:eastAsia="Times New Roman" w:hAnsi="Times New Roman"/>
          <w:rtl/>
        </w:rPr>
      </w:pPr>
    </w:p>
    <w:p w14:paraId="43D07099" w14:textId="77777777" w:rsidR="0007272E" w:rsidRDefault="005958FC">
      <w:pPr>
        <w:bidi/>
        <w:spacing w:line="280" w:lineRule="auto"/>
        <w:ind w:left="1240" w:right="719"/>
        <w:jc w:val="both"/>
        <w:rPr>
          <w:rFonts w:ascii="Arial" w:eastAsia="Arial" w:hAnsi="Arial"/>
          <w:sz w:val="30"/>
          <w:rtl/>
        </w:rPr>
      </w:pPr>
      <w:r>
        <w:rPr>
          <w:rFonts w:ascii="Arial" w:eastAsia="Arial" w:hAnsi="Arial"/>
          <w:sz w:val="30"/>
          <w:rtl/>
        </w:rPr>
        <w:t>(1999). دارونماها و اثرات دارونما در پزشکی: مروری تاریخی مجله انجمن سلطنتی پزشکی، 92 (10)، 511-15.</w:t>
      </w:r>
    </w:p>
    <w:p w14:paraId="2E7C7014" w14:textId="77777777" w:rsidR="0007272E" w:rsidRDefault="0007272E">
      <w:pPr>
        <w:bidi/>
        <w:spacing w:line="173" w:lineRule="exact"/>
        <w:rPr>
          <w:rFonts w:ascii="Times New Roman" w:eastAsia="Times New Roman" w:hAnsi="Times New Roman"/>
          <w:rtl/>
        </w:rPr>
      </w:pPr>
    </w:p>
    <w:p w14:paraId="76E48894" w14:textId="47C83435" w:rsidR="0007272E" w:rsidRDefault="00000000">
      <w:pPr>
        <w:tabs>
          <w:tab w:val="left" w:pos="1220"/>
        </w:tabs>
        <w:bidi/>
        <w:spacing w:line="325" w:lineRule="auto"/>
        <w:ind w:left="1240" w:right="719" w:hanging="509"/>
        <w:jc w:val="both"/>
        <w:rPr>
          <w:rFonts w:ascii="Arial" w:eastAsia="Arial" w:hAnsi="Arial"/>
          <w:color w:val="0000EE"/>
          <w:sz w:val="26"/>
          <w:rtl/>
        </w:rPr>
      </w:pPr>
      <w:hyperlink w:anchor="page47"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جزئیات آزمایش</w:t>
      </w:r>
      <w:r w:rsidR="00060D92">
        <w:rPr>
          <w:rFonts w:ascii="Arial" w:eastAsia="Arial" w:hAnsi="Arial"/>
          <w:color w:val="0000EE"/>
          <w:sz w:val="26"/>
          <w:rtl/>
        </w:rPr>
        <w:t xml:space="preserve">‌های </w:t>
      </w:r>
      <w:r w:rsidR="005958FC">
        <w:rPr>
          <w:rFonts w:ascii="Arial" w:eastAsia="Arial" w:hAnsi="Arial"/>
          <w:color w:val="0000EE"/>
          <w:sz w:val="26"/>
          <w:rtl/>
        </w:rPr>
        <w:t>بیچر در زمان جنگ و تأثیر کلی او در پزشکی را</w:t>
      </w:r>
      <w:r w:rsidR="00060D92">
        <w:rPr>
          <w:rFonts w:ascii="Arial" w:eastAsia="Arial" w:hAnsi="Arial"/>
          <w:color w:val="0000EE"/>
          <w:sz w:val="26"/>
          <w:rtl/>
        </w:rPr>
        <w:t xml:space="preserve"> می‌</w:t>
      </w:r>
      <w:r w:rsidR="005958FC">
        <w:rPr>
          <w:rFonts w:ascii="Arial" w:eastAsia="Arial" w:hAnsi="Arial"/>
          <w:color w:val="0000EE"/>
          <w:sz w:val="26"/>
          <w:rtl/>
        </w:rPr>
        <w:t>توان در موارد زیر یافت: بیچر، هنگ کنگ (1946). درد در مردان مجروح در جنگ. Annals of Surgery, 123 (1), 96; Benedetti، F. (2016). بیچر به عنوان محقق بالینی: درد و اثر دارونما. دیدگاه</w:t>
      </w:r>
      <w:r w:rsidR="00060D92">
        <w:rPr>
          <w:rFonts w:ascii="Arial" w:eastAsia="Arial" w:hAnsi="Arial"/>
          <w:color w:val="0000EE"/>
          <w:sz w:val="26"/>
          <w:rtl/>
        </w:rPr>
        <w:t xml:space="preserve">‌های </w:t>
      </w:r>
      <w:r w:rsidR="005958FC">
        <w:rPr>
          <w:rFonts w:ascii="Arial" w:eastAsia="Arial" w:hAnsi="Arial"/>
          <w:color w:val="0000EE"/>
          <w:sz w:val="26"/>
          <w:rtl/>
        </w:rPr>
        <w:t>زیست شناسی و پزشکی، 59 (1)، 37-45; گراس، ال (2017). آزمایش دارونماها PLoS Biology, 15(2), e2001998; ایوانز، دی (2004). تسکین دهنده. لندن: هارپر کالینز; بهترین، ام.، و نوهاوزر، دی (2010). هنری کی بیچر: درد، باور و حقیقت در کنار تخت. دارونما قدرتمند، تحقیقات اخلاقی و ایمنی بیهوشی. کیفیت و ایمنی BMJ، 19 (5)، 466-8.</w:t>
      </w:r>
    </w:p>
    <w:p w14:paraId="38588363" w14:textId="77777777" w:rsidR="0007272E" w:rsidRDefault="0007272E">
      <w:pPr>
        <w:bidi/>
        <w:spacing w:line="124" w:lineRule="exact"/>
        <w:rPr>
          <w:rFonts w:ascii="Times New Roman" w:eastAsia="Times New Roman" w:hAnsi="Times New Roman"/>
          <w:rtl/>
        </w:rPr>
      </w:pPr>
    </w:p>
    <w:p w14:paraId="36B53CEA" w14:textId="7D524907" w:rsidR="0007272E" w:rsidRDefault="00000000">
      <w:pPr>
        <w:tabs>
          <w:tab w:val="left" w:pos="1220"/>
        </w:tabs>
        <w:bidi/>
        <w:spacing w:line="291" w:lineRule="auto"/>
        <w:ind w:left="1240" w:right="719" w:hanging="509"/>
        <w:jc w:val="both"/>
        <w:rPr>
          <w:rFonts w:ascii="Arial" w:eastAsia="Arial" w:hAnsi="Arial"/>
          <w:color w:val="0000EE"/>
          <w:sz w:val="30"/>
          <w:rtl/>
        </w:rPr>
      </w:pPr>
      <w:hyperlink w:anchor="page48"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t>Colloca, L. اثر دارونما در درمان</w:t>
      </w:r>
      <w:r w:rsidR="00060D92">
        <w:rPr>
          <w:rFonts w:ascii="Arial" w:eastAsia="Arial" w:hAnsi="Arial"/>
          <w:color w:val="0000EE"/>
          <w:sz w:val="30"/>
          <w:rtl/>
        </w:rPr>
        <w:t xml:space="preserve">‌های </w:t>
      </w:r>
      <w:r w:rsidR="005958FC">
        <w:rPr>
          <w:rFonts w:ascii="Arial" w:eastAsia="Arial" w:hAnsi="Arial"/>
          <w:color w:val="0000EE"/>
          <w:sz w:val="30"/>
          <w:rtl/>
        </w:rPr>
        <w:t>درد. بررسی سالانه فارماکولوژی و سم شناسی 59 (2019)، 191-211.</w:t>
      </w:r>
    </w:p>
    <w:p w14:paraId="61EEAF94" w14:textId="77777777" w:rsidR="0007272E" w:rsidRDefault="0007272E">
      <w:pPr>
        <w:bidi/>
        <w:spacing w:line="126" w:lineRule="exact"/>
        <w:rPr>
          <w:rFonts w:ascii="Times New Roman" w:eastAsia="Times New Roman" w:hAnsi="Times New Roman"/>
          <w:rtl/>
        </w:rPr>
      </w:pPr>
    </w:p>
    <w:p w14:paraId="1CD2A10D" w14:textId="77777777" w:rsidR="0007272E" w:rsidRDefault="00000000">
      <w:pPr>
        <w:tabs>
          <w:tab w:val="left" w:pos="1220"/>
        </w:tabs>
        <w:bidi/>
        <w:spacing w:line="269" w:lineRule="auto"/>
        <w:ind w:left="1240" w:right="719" w:hanging="509"/>
        <w:jc w:val="both"/>
        <w:rPr>
          <w:rFonts w:ascii="Arial" w:eastAsia="Arial" w:hAnsi="Arial"/>
          <w:color w:val="000000"/>
          <w:sz w:val="30"/>
          <w:rtl/>
        </w:rPr>
      </w:pPr>
      <w:hyperlink w:anchor="page49"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r>
      <w:hyperlink r:id="rId58" w:history="1">
        <w:r w:rsidR="005958FC">
          <w:rPr>
            <w:rFonts w:ascii="Arial" w:eastAsia="Arial" w:hAnsi="Arial"/>
            <w:color w:val="0000EE"/>
            <w:sz w:val="30"/>
            <w:rtl/>
          </w:rPr>
          <w:t>https://www.apdaparkinson.org/article/the-placebo-effect-</w:t>
        </w:r>
      </w:hyperlink>
      <w:hyperlink r:id="rId59" w:history="1">
        <w:r w:rsidR="005958FC">
          <w:rPr>
            <w:rFonts w:ascii="Arial" w:eastAsia="Arial" w:hAnsi="Arial"/>
            <w:color w:val="0000EE"/>
            <w:sz w:val="30"/>
            <w:rtl/>
          </w:rPr>
          <w:t>آزمایشات بالینی در بیماری پارکینسون</w:t>
        </w:r>
        <w:r w:rsidR="005958FC">
          <w:rPr>
            <w:rFonts w:ascii="Arial" w:eastAsia="Arial" w:hAnsi="Arial"/>
            <w:color w:val="000000"/>
            <w:sz w:val="30"/>
            <w:rtl/>
          </w:rPr>
          <w:t>.</w:t>
        </w:r>
      </w:hyperlink>
    </w:p>
    <w:p w14:paraId="577932DB" w14:textId="77777777" w:rsidR="0007272E" w:rsidRDefault="0007272E">
      <w:pPr>
        <w:bidi/>
        <w:spacing w:line="157" w:lineRule="exact"/>
        <w:rPr>
          <w:rFonts w:ascii="Arial" w:eastAsia="Arial" w:hAnsi="Arial"/>
          <w:color w:val="0000EE"/>
          <w:sz w:val="30"/>
          <w:rtl/>
        </w:rPr>
      </w:pPr>
    </w:p>
    <w:p w14:paraId="5FA0F22B" w14:textId="43E6A2D4" w:rsidR="0007272E" w:rsidRDefault="00000000">
      <w:pPr>
        <w:tabs>
          <w:tab w:val="left" w:pos="1220"/>
        </w:tabs>
        <w:bidi/>
        <w:spacing w:line="327" w:lineRule="auto"/>
        <w:ind w:left="1240" w:right="719" w:hanging="509"/>
        <w:jc w:val="both"/>
        <w:rPr>
          <w:rFonts w:ascii="Arial" w:eastAsia="Arial" w:hAnsi="Arial"/>
          <w:color w:val="0000EE"/>
          <w:sz w:val="26"/>
          <w:rtl/>
        </w:rPr>
      </w:pPr>
      <w:hyperlink w:anchor="page49"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Lidstone, SC, Schulzer, M., Dinelle, K., Mak, E., Sossi, V., Ruth, TJ,.</w:t>
      </w:r>
      <w:r w:rsidR="0037598F">
        <w:rPr>
          <w:rFonts w:ascii="Arial" w:eastAsia="Arial" w:hAnsi="Arial"/>
          <w:color w:val="0000EE"/>
          <w:sz w:val="26"/>
          <w:rtl/>
        </w:rPr>
        <w:t xml:space="preserve">‌.‌. </w:t>
      </w:r>
      <w:r w:rsidR="005958FC">
        <w:rPr>
          <w:rFonts w:ascii="Arial" w:eastAsia="Arial" w:hAnsi="Arial"/>
          <w:color w:val="0000EE"/>
          <w:sz w:val="26"/>
          <w:rtl/>
        </w:rPr>
        <w:t xml:space="preserve"> و استوسل، ای جی (2010). اثرات انتظار بر ترشح دوپامین ناشی از دارونما در بیماری پارکینسون. Archives of General Psychiatry, 67(8), 857-65; Quattrone، A.، Barbagallo، G.، Cerasa، A.، و</w:t>
      </w:r>
    </w:p>
    <w:p w14:paraId="3C774A11" w14:textId="77777777" w:rsidR="0007272E" w:rsidRDefault="0007272E">
      <w:pPr>
        <w:tabs>
          <w:tab w:val="left" w:pos="1220"/>
        </w:tabs>
        <w:bidi/>
        <w:spacing w:line="327" w:lineRule="auto"/>
        <w:ind w:left="1240" w:right="719" w:hanging="509"/>
        <w:jc w:val="both"/>
        <w:rPr>
          <w:rFonts w:ascii="Arial" w:eastAsia="Arial" w:hAnsi="Arial"/>
          <w:color w:val="0000EE"/>
          <w:sz w:val="26"/>
          <w:rtl/>
        </w:rPr>
        <w:sectPr w:rsidR="0007272E">
          <w:pgSz w:w="11900" w:h="16838"/>
          <w:pgMar w:top="1440" w:right="1440" w:bottom="860" w:left="1440" w:header="0" w:footer="0" w:gutter="0"/>
          <w:cols w:space="0" w:equalWidth="0">
            <w:col w:w="9019"/>
          </w:cols>
          <w:docGrid w:linePitch="360"/>
        </w:sectPr>
      </w:pPr>
    </w:p>
    <w:p w14:paraId="47613DF9" w14:textId="77777777" w:rsidR="0007272E" w:rsidRDefault="0007272E">
      <w:pPr>
        <w:bidi/>
        <w:spacing w:line="20" w:lineRule="exact"/>
        <w:rPr>
          <w:rFonts w:ascii="Times New Roman" w:eastAsia="Times New Roman" w:hAnsi="Times New Roman"/>
          <w:rtl/>
        </w:rPr>
      </w:pPr>
      <w:bookmarkStart w:id="286" w:name="page289"/>
      <w:bookmarkEnd w:id="286"/>
    </w:p>
    <w:p w14:paraId="78936474" w14:textId="1E16FC95" w:rsidR="0007272E" w:rsidRDefault="005958FC">
      <w:pPr>
        <w:bidi/>
        <w:spacing w:line="298" w:lineRule="auto"/>
        <w:ind w:left="1240" w:right="719"/>
        <w:jc w:val="both"/>
        <w:rPr>
          <w:rFonts w:ascii="Arial" w:eastAsia="Arial" w:hAnsi="Arial"/>
          <w:sz w:val="28"/>
          <w:rtl/>
        </w:rPr>
      </w:pPr>
      <w:r>
        <w:rPr>
          <w:rFonts w:ascii="Arial" w:eastAsia="Arial" w:hAnsi="Arial"/>
          <w:sz w:val="28"/>
          <w:rtl/>
        </w:rPr>
        <w:t>استوسل، ای جی (2018). نوروبیولوژی اثر دارونما در بیماری پارکینسون: آنچه آموخته ایم و به کجا</w:t>
      </w:r>
      <w:r w:rsidR="00060D92">
        <w:rPr>
          <w:rFonts w:ascii="Arial" w:eastAsia="Arial" w:hAnsi="Arial"/>
          <w:sz w:val="28"/>
          <w:rtl/>
        </w:rPr>
        <w:t xml:space="preserve"> می‌</w:t>
      </w:r>
      <w:r>
        <w:rPr>
          <w:rFonts w:ascii="Arial" w:eastAsia="Arial" w:hAnsi="Arial"/>
          <w:sz w:val="28"/>
          <w:rtl/>
        </w:rPr>
        <w:t>رویم. اختلالات حرکتی، 33 (8)، 1213-27.</w:t>
      </w:r>
    </w:p>
    <w:p w14:paraId="49819EAA" w14:textId="77777777" w:rsidR="0007272E" w:rsidRDefault="0007272E">
      <w:pPr>
        <w:bidi/>
        <w:spacing w:line="151" w:lineRule="exact"/>
        <w:rPr>
          <w:rFonts w:ascii="Times New Roman" w:eastAsia="Times New Roman" w:hAnsi="Times New Roman"/>
          <w:rtl/>
        </w:rPr>
      </w:pPr>
    </w:p>
    <w:p w14:paraId="0CB0C896" w14:textId="0F5AC627" w:rsidR="0007272E" w:rsidRDefault="00000000">
      <w:pPr>
        <w:tabs>
          <w:tab w:val="left" w:pos="1220"/>
        </w:tabs>
        <w:bidi/>
        <w:spacing w:line="307" w:lineRule="auto"/>
        <w:ind w:left="1240" w:right="719" w:hanging="509"/>
        <w:jc w:val="both"/>
        <w:rPr>
          <w:rFonts w:ascii="Arial" w:eastAsia="Arial" w:hAnsi="Arial"/>
          <w:color w:val="0000EE"/>
          <w:sz w:val="27"/>
          <w:rtl/>
        </w:rPr>
      </w:pPr>
      <w:hyperlink w:anchor="page49"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Vits، S.، Cesko، E.، Benson، S.، Rueckert، A.، Hillen، U.، Schadendorf، D.، و Schedlowski، M. (2013). عوامل شناختی واکنش</w:t>
      </w:r>
      <w:r w:rsidR="00060D92">
        <w:rPr>
          <w:rFonts w:ascii="Arial" w:eastAsia="Arial" w:hAnsi="Arial"/>
          <w:color w:val="0000EE"/>
          <w:sz w:val="27"/>
          <w:rtl/>
        </w:rPr>
        <w:t xml:space="preserve">‌های </w:t>
      </w:r>
      <w:r w:rsidR="005958FC">
        <w:rPr>
          <w:rFonts w:ascii="Arial" w:eastAsia="Arial" w:hAnsi="Arial"/>
          <w:color w:val="0000EE"/>
          <w:sz w:val="27"/>
          <w:rtl/>
        </w:rPr>
        <w:t>دارونما را در بیماران مبتلا به آلرژی به کنه گرد و غبار خانگی واسطه</w:t>
      </w:r>
      <w:r w:rsidR="00060D92">
        <w:rPr>
          <w:rFonts w:ascii="Arial" w:eastAsia="Arial" w:hAnsi="Arial"/>
          <w:color w:val="0000EE"/>
          <w:sz w:val="27"/>
          <w:rtl/>
        </w:rPr>
        <w:t xml:space="preserve"> می‌</w:t>
      </w:r>
      <w:r w:rsidR="005958FC">
        <w:rPr>
          <w:rFonts w:ascii="Arial" w:eastAsia="Arial" w:hAnsi="Arial"/>
          <w:color w:val="0000EE"/>
          <w:sz w:val="27"/>
          <w:rtl/>
        </w:rPr>
        <w:t>کنند. PLoS One، 8 (11)، e79576. شایان ذکر است که عوامل مختلفی ممکن است بر پاسخ</w:t>
      </w:r>
      <w:r w:rsidR="00060D92">
        <w:rPr>
          <w:rFonts w:ascii="Arial" w:eastAsia="Arial" w:hAnsi="Arial"/>
          <w:color w:val="0000EE"/>
          <w:sz w:val="27"/>
          <w:rtl/>
        </w:rPr>
        <w:t xml:space="preserve">‌های </w:t>
      </w:r>
      <w:r w:rsidR="005958FC">
        <w:rPr>
          <w:rFonts w:ascii="Arial" w:eastAsia="Arial" w:hAnsi="Arial"/>
          <w:color w:val="0000EE"/>
          <w:sz w:val="27"/>
          <w:rtl/>
        </w:rPr>
        <w:t>دارونما در اینجا تأثیر بگذارند، از جمله باورهای موجود بیمار و نگرش پزشک. Howe, LC, Goyer, JP, and Crum, AJ (2017) را ببینید. مهار اثر دارونما: بررسی تأثیر ویژگی</w:t>
      </w:r>
      <w:r w:rsidR="00060D92">
        <w:rPr>
          <w:rFonts w:ascii="Arial" w:eastAsia="Arial" w:hAnsi="Arial"/>
          <w:color w:val="0000EE"/>
          <w:sz w:val="27"/>
          <w:rtl/>
        </w:rPr>
        <w:t xml:space="preserve">‌های </w:t>
      </w:r>
      <w:r w:rsidR="005958FC">
        <w:rPr>
          <w:rFonts w:ascii="Arial" w:eastAsia="Arial" w:hAnsi="Arial"/>
          <w:color w:val="0000EE"/>
          <w:sz w:val="27"/>
          <w:rtl/>
        </w:rPr>
        <w:t>پزشک بر پاسخ دارونما. روانشناسی سلامت، 36(11)، 1074; Leibowitz، KA، Hardebeck، EJ، Goyer، JP، و Crum، AJ (2019). نقش باورهای بیمار در اثرات دارونما با برچسب باز روانشناسی سلامت، 38(7)، 613; Darragh، M.، Chang، JW، Booth، RJ، و Consedine، NS (2015). اثر دارونما در واکنش</w:t>
      </w:r>
      <w:r w:rsidR="00060D92">
        <w:rPr>
          <w:rFonts w:ascii="Arial" w:eastAsia="Arial" w:hAnsi="Arial"/>
          <w:color w:val="0000EE"/>
          <w:sz w:val="27"/>
          <w:rtl/>
        </w:rPr>
        <w:t xml:space="preserve">‌های </w:t>
      </w:r>
      <w:r w:rsidR="005958FC">
        <w:rPr>
          <w:rFonts w:ascii="Arial" w:eastAsia="Arial" w:hAnsi="Arial"/>
          <w:color w:val="0000EE"/>
          <w:sz w:val="27"/>
          <w:rtl/>
        </w:rPr>
        <w:t>التهابی پوست: تأثیر پیشنهاد شفاهی بر خارش و سایز بی حالی مجله تحقیقات روان تنی، 78 (5)، 489-94; Pfaar, O., Agache, I., Bergmann, KC, Bindslev-Jensen, C., Bousquet, J., Creticos, PS,.</w:t>
      </w:r>
      <w:r w:rsidR="0037598F">
        <w:rPr>
          <w:rFonts w:ascii="Arial" w:eastAsia="Arial" w:hAnsi="Arial"/>
          <w:color w:val="0000EE"/>
          <w:sz w:val="27"/>
          <w:rtl/>
        </w:rPr>
        <w:t xml:space="preserve">‌.‌. </w:t>
      </w:r>
      <w:r w:rsidR="005958FC">
        <w:rPr>
          <w:rFonts w:ascii="Arial" w:eastAsia="Arial" w:hAnsi="Arial"/>
          <w:color w:val="0000EE"/>
          <w:sz w:val="27"/>
          <w:rtl/>
        </w:rPr>
        <w:t xml:space="preserve"> و فرو، ای جی (2021). اثرات دارونما در ایمونوتراپی آلرژن: مقاله موقعیت گروه وظیفه EAACI. آلرژی، 76 (3)، 629-47.</w:t>
      </w:r>
    </w:p>
    <w:p w14:paraId="750BDA63" w14:textId="77777777" w:rsidR="0007272E" w:rsidRDefault="0007272E">
      <w:pPr>
        <w:bidi/>
        <w:spacing w:line="155" w:lineRule="exact"/>
        <w:rPr>
          <w:rFonts w:ascii="Times New Roman" w:eastAsia="Times New Roman" w:hAnsi="Times New Roman"/>
          <w:rtl/>
        </w:rPr>
      </w:pPr>
    </w:p>
    <w:p w14:paraId="62C5F522" w14:textId="77777777" w:rsidR="0007272E" w:rsidRDefault="00000000">
      <w:pPr>
        <w:tabs>
          <w:tab w:val="left" w:pos="1220"/>
        </w:tabs>
        <w:bidi/>
        <w:spacing w:line="332" w:lineRule="auto"/>
        <w:ind w:left="1240" w:right="719" w:hanging="509"/>
        <w:jc w:val="both"/>
        <w:rPr>
          <w:rFonts w:ascii="Arial" w:eastAsia="Arial" w:hAnsi="Arial"/>
          <w:color w:val="0000EE"/>
          <w:sz w:val="25"/>
          <w:rtl/>
        </w:rPr>
      </w:pPr>
      <w:hyperlink w:anchor="page49"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5"/>
          <w:rtl/>
        </w:rPr>
        <w:t>Kemeny, ME, Rosenwasser, LJ, Panettieri, RA, Rose, RM, Berg-Smith, SM, and Kline, JN (2007). پاسخ دارونما در آسم: یک پدیده قوی و عینی. مجله آلرژی و ایمونولوژی بالینی، 119(6)، 1375–</w:t>
      </w:r>
    </w:p>
    <w:p w14:paraId="5F5A0C37" w14:textId="04F24888" w:rsidR="0007272E" w:rsidRDefault="005958FC">
      <w:pPr>
        <w:numPr>
          <w:ilvl w:val="0"/>
          <w:numId w:val="24"/>
        </w:numPr>
        <w:tabs>
          <w:tab w:val="left" w:pos="1725"/>
        </w:tabs>
        <w:bidi/>
        <w:spacing w:line="321" w:lineRule="auto"/>
        <w:ind w:left="1240" w:right="719" w:hanging="9"/>
        <w:jc w:val="both"/>
        <w:rPr>
          <w:rFonts w:ascii="Arial" w:eastAsia="Arial" w:hAnsi="Arial"/>
          <w:sz w:val="26"/>
          <w:rtl/>
        </w:rPr>
      </w:pPr>
      <w:r>
        <w:rPr>
          <w:rFonts w:ascii="Arial" w:eastAsia="Arial" w:hAnsi="Arial"/>
          <w:sz w:val="26"/>
          <w:rtl/>
        </w:rPr>
        <w:t>به نظر</w:t>
      </w:r>
      <w:r w:rsidR="00060D92">
        <w:rPr>
          <w:rFonts w:ascii="Arial" w:eastAsia="Arial" w:hAnsi="Arial"/>
          <w:sz w:val="26"/>
          <w:rtl/>
        </w:rPr>
        <w:t xml:space="preserve"> می‌</w:t>
      </w:r>
      <w:r>
        <w:rPr>
          <w:rFonts w:ascii="Arial" w:eastAsia="Arial" w:hAnsi="Arial"/>
          <w:sz w:val="26"/>
          <w:rtl/>
        </w:rPr>
        <w:t>رسد دارونماها تأثیرات بسیار زیادی بر ناراحتی ذهنی بیماران دارند، اما تفاوت</w:t>
      </w:r>
      <w:r w:rsidR="00060D92">
        <w:rPr>
          <w:rFonts w:ascii="Arial" w:eastAsia="Arial" w:hAnsi="Arial"/>
          <w:sz w:val="26"/>
          <w:rtl/>
        </w:rPr>
        <w:t xml:space="preserve">‌ها </w:t>
      </w:r>
      <w:r>
        <w:rPr>
          <w:rFonts w:ascii="Arial" w:eastAsia="Arial" w:hAnsi="Arial"/>
          <w:sz w:val="26"/>
          <w:rtl/>
        </w:rPr>
        <w:t>را</w:t>
      </w:r>
      <w:r w:rsidR="00060D92">
        <w:rPr>
          <w:rFonts w:ascii="Arial" w:eastAsia="Arial" w:hAnsi="Arial"/>
          <w:sz w:val="26"/>
          <w:rtl/>
        </w:rPr>
        <w:t xml:space="preserve"> می‌</w:t>
      </w:r>
      <w:r>
        <w:rPr>
          <w:rFonts w:ascii="Arial" w:eastAsia="Arial" w:hAnsi="Arial"/>
          <w:sz w:val="26"/>
          <w:rtl/>
        </w:rPr>
        <w:t>توان در معیارهای عینی تنفس آنها نیز مشاهده کرد. به Luc, F., Prieur, E., Whitmore, GA, Gibson, PG, Vandemheen, KL, and Aaron, SD (2019) مراجعه کنید. اثرات دارونما در آزمایشات بالینی</w:t>
      </w:r>
    </w:p>
    <w:p w14:paraId="1C938548" w14:textId="77777777" w:rsidR="0007272E" w:rsidRDefault="0007272E">
      <w:pPr>
        <w:tabs>
          <w:tab w:val="left" w:pos="1725"/>
        </w:tabs>
        <w:bidi/>
        <w:spacing w:line="321" w:lineRule="auto"/>
        <w:ind w:left="1240" w:right="719" w:hanging="9"/>
        <w:jc w:val="both"/>
        <w:rPr>
          <w:rFonts w:ascii="Arial" w:eastAsia="Arial" w:hAnsi="Arial"/>
          <w:sz w:val="26"/>
          <w:rtl/>
        </w:rPr>
        <w:sectPr w:rsidR="0007272E">
          <w:pgSz w:w="11900" w:h="16838"/>
          <w:pgMar w:top="1440" w:right="1440" w:bottom="1440" w:left="1440" w:header="0" w:footer="0" w:gutter="0"/>
          <w:cols w:space="0" w:equalWidth="0">
            <w:col w:w="9019"/>
          </w:cols>
          <w:docGrid w:linePitch="360"/>
        </w:sectPr>
      </w:pPr>
    </w:p>
    <w:p w14:paraId="626CD2D4" w14:textId="77777777" w:rsidR="0007272E" w:rsidRDefault="0007272E">
      <w:pPr>
        <w:bidi/>
        <w:spacing w:line="20" w:lineRule="exact"/>
        <w:rPr>
          <w:rFonts w:ascii="Times New Roman" w:eastAsia="Times New Roman" w:hAnsi="Times New Roman"/>
          <w:rtl/>
        </w:rPr>
      </w:pPr>
      <w:bookmarkStart w:id="287" w:name="page290"/>
      <w:bookmarkEnd w:id="287"/>
    </w:p>
    <w:p w14:paraId="03E0E749" w14:textId="77777777" w:rsidR="0007272E" w:rsidRDefault="005958FC">
      <w:pPr>
        <w:bidi/>
        <w:spacing w:line="0" w:lineRule="atLeast"/>
        <w:ind w:left="1240"/>
        <w:rPr>
          <w:rFonts w:ascii="Arial" w:eastAsia="Arial" w:hAnsi="Arial"/>
          <w:sz w:val="28"/>
          <w:rtl/>
        </w:rPr>
      </w:pPr>
      <w:r>
        <w:rPr>
          <w:rFonts w:ascii="Arial" w:eastAsia="Arial" w:hAnsi="Arial"/>
          <w:sz w:val="28"/>
          <w:rtl/>
        </w:rPr>
        <w:t>ارزیابی بیماران مبتلا به آسم مداوم کنترل نشده</w:t>
      </w:r>
    </w:p>
    <w:p w14:paraId="66158DF2" w14:textId="77777777" w:rsidR="0007272E" w:rsidRDefault="0007272E">
      <w:pPr>
        <w:bidi/>
        <w:spacing w:line="68" w:lineRule="exact"/>
        <w:rPr>
          <w:rFonts w:ascii="Times New Roman" w:eastAsia="Times New Roman" w:hAnsi="Times New Roman"/>
          <w:rtl/>
        </w:rPr>
      </w:pPr>
    </w:p>
    <w:p w14:paraId="63F3601E" w14:textId="77777777" w:rsidR="0007272E" w:rsidRDefault="005958FC">
      <w:pPr>
        <w:bidi/>
        <w:spacing w:line="0" w:lineRule="atLeast"/>
        <w:ind w:left="1240"/>
        <w:rPr>
          <w:rFonts w:ascii="Arial" w:eastAsia="Arial" w:hAnsi="Arial"/>
          <w:sz w:val="26"/>
          <w:rtl/>
        </w:rPr>
      </w:pPr>
      <w:r>
        <w:rPr>
          <w:rFonts w:ascii="Arial" w:eastAsia="Arial" w:hAnsi="Arial"/>
          <w:b/>
          <w:i/>
          <w:sz w:val="26"/>
          <w:rtl/>
        </w:rPr>
        <w:t>سالنامه انجمن قفسه سینه آمریکا</w:t>
      </w:r>
      <w:r>
        <w:rPr>
          <w:rFonts w:ascii="Arial" w:eastAsia="Arial" w:hAnsi="Arial"/>
          <w:sz w:val="26"/>
          <w:rtl/>
        </w:rPr>
        <w:t>، 16 (9)، 1124-30.</w:t>
      </w:r>
    </w:p>
    <w:p w14:paraId="0ABB4B9F" w14:textId="77777777" w:rsidR="0007272E" w:rsidRDefault="0007272E">
      <w:pPr>
        <w:bidi/>
        <w:spacing w:line="271" w:lineRule="exact"/>
        <w:rPr>
          <w:rFonts w:ascii="Times New Roman" w:eastAsia="Times New Roman" w:hAnsi="Times New Roman"/>
          <w:rtl/>
        </w:rPr>
      </w:pPr>
    </w:p>
    <w:p w14:paraId="4E50DBBE" w14:textId="00B7D7F0"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50"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t>اللامعی، ر.، تامپسون، د.، دهبی، اچ ام، سن، س.، تنگ، ک.، دیویس، ج.،</w:t>
      </w:r>
      <w:r w:rsidR="0037598F">
        <w:rPr>
          <w:rFonts w:ascii="Arial" w:eastAsia="Arial" w:hAnsi="Arial"/>
          <w:color w:val="0000EE"/>
          <w:sz w:val="30"/>
          <w:rtl/>
        </w:rPr>
        <w:t xml:space="preserve">‌.‌. ‌. </w:t>
      </w:r>
      <w:r w:rsidR="005958FC">
        <w:rPr>
          <w:rFonts w:ascii="Arial" w:eastAsia="Arial" w:hAnsi="Arial"/>
          <w:color w:val="0000EE"/>
          <w:sz w:val="30"/>
          <w:rtl/>
        </w:rPr>
        <w:t>و نیجر، اس اس (2018). مداخله عروق کرونر از راه پوست در آنژین پایدار (ORBITA): یک کارآزمایی کنترل شده تصادفی دوسوکور. لانست، 391 (10115)، 31-40.</w:t>
      </w:r>
    </w:p>
    <w:p w14:paraId="0F0ADEB8" w14:textId="77777777" w:rsidR="0007272E" w:rsidRDefault="0007272E">
      <w:pPr>
        <w:bidi/>
        <w:spacing w:line="191" w:lineRule="exact"/>
        <w:rPr>
          <w:rFonts w:ascii="Times New Roman" w:eastAsia="Times New Roman" w:hAnsi="Times New Roman"/>
          <w:rtl/>
        </w:rPr>
      </w:pPr>
    </w:p>
    <w:p w14:paraId="2F0EF264" w14:textId="64E141EF"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51" w:history="1">
        <w:r w:rsidR="005958FC">
          <w:rPr>
            <w:rFonts w:ascii="Arial" w:eastAsia="Arial" w:hAnsi="Arial"/>
            <w:color w:val="0000EE"/>
            <w:sz w:val="30"/>
            <w:rtl/>
          </w:rPr>
          <w:t>10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Horwitz، RI، Viscoli، CM، Donaldson، RM، Murray، CJ، Ransohoff، DF، Berkman، L.،</w:t>
      </w:r>
      <w:r w:rsidR="0037598F">
        <w:rPr>
          <w:rFonts w:ascii="Arial" w:eastAsia="Arial" w:hAnsi="Arial"/>
          <w:color w:val="0000EE"/>
          <w:sz w:val="28"/>
          <w:rtl/>
        </w:rPr>
        <w:t xml:space="preserve">‌.‌. ‌. </w:t>
      </w:r>
      <w:r w:rsidR="005958FC">
        <w:rPr>
          <w:rFonts w:ascii="Arial" w:eastAsia="Arial" w:hAnsi="Arial"/>
          <w:color w:val="0000EE"/>
          <w:sz w:val="28"/>
          <w:rtl/>
        </w:rPr>
        <w:t>و Sindelar، J. (1990). پایبندی به درمان و خطر مرگ پس از انفارکتوس میوکارد. Lancet، 336(8714)، 542-5; برای بحث، نگاه کنید به: براون، WA (1998). مهار اثر دارونما بیمارستان، 33 (7)، 107-16.</w:t>
      </w:r>
    </w:p>
    <w:p w14:paraId="6B75ACFC" w14:textId="77777777" w:rsidR="0007272E" w:rsidRDefault="0007272E">
      <w:pPr>
        <w:bidi/>
        <w:spacing w:line="153" w:lineRule="exact"/>
        <w:rPr>
          <w:rFonts w:ascii="Times New Roman" w:eastAsia="Times New Roman" w:hAnsi="Times New Roman"/>
          <w:rtl/>
        </w:rPr>
      </w:pPr>
    </w:p>
    <w:p w14:paraId="1C7A2467" w14:textId="1DD06751" w:rsidR="0007272E" w:rsidRDefault="00000000">
      <w:pPr>
        <w:bidi/>
        <w:spacing w:line="325" w:lineRule="auto"/>
        <w:ind w:left="1240" w:right="719" w:hanging="509"/>
        <w:jc w:val="both"/>
        <w:rPr>
          <w:rFonts w:ascii="Arial" w:eastAsia="Arial" w:hAnsi="Arial"/>
          <w:color w:val="000000"/>
          <w:sz w:val="26"/>
          <w:rtl/>
        </w:rPr>
      </w:pPr>
      <w:hyperlink w:anchor="page51" w:history="1">
        <w:r w:rsidR="005958FC">
          <w:rPr>
            <w:rFonts w:ascii="Arial" w:eastAsia="Arial" w:hAnsi="Arial"/>
            <w:color w:val="0000EE"/>
            <w:sz w:val="26"/>
            <w:rtl/>
          </w:rPr>
          <w:t>11</w:t>
        </w:r>
      </w:hyperlink>
      <w:r w:rsidR="005958FC">
        <w:rPr>
          <w:rFonts w:ascii="Arial" w:eastAsia="Arial" w:hAnsi="Arial"/>
          <w:color w:val="000000"/>
          <w:sz w:val="26"/>
          <w:rtl/>
        </w:rPr>
        <w:t>. به عنوان مثال نگاه کنید به: Simpson، SH، Eurich، DT، Majumdar،</w:t>
      </w:r>
      <w:r w:rsidR="005958FC">
        <w:rPr>
          <w:rFonts w:ascii="Arial" w:eastAsia="Arial" w:hAnsi="Arial"/>
          <w:color w:val="0000EE"/>
          <w:sz w:val="26"/>
          <w:rtl/>
        </w:rPr>
        <w:t xml:space="preserve"> </w:t>
      </w:r>
      <w:r w:rsidR="005958FC">
        <w:rPr>
          <w:rFonts w:ascii="Arial" w:eastAsia="Arial" w:hAnsi="Arial"/>
          <w:color w:val="000000"/>
          <w:sz w:val="26"/>
          <w:rtl/>
        </w:rPr>
        <w:t>SR، Padwal، RS، Tsuyuki، RT، Varney، J.، و جانسون، JA (2006). متاآنالیز ارتباط بین پایبندی به درمان دارویی و مرگ و میر. BMJ, 333(7557), 15; Pressman، A.، Avins، AL، Neuhaus، J.، Ackerson، L.، و راد، P. (2012). پایبندی به دارونما و مرگ و میر در آزمایش بقای ارزیابی بتا بلاکر (BEST). کارآزمایی</w:t>
      </w:r>
      <w:r w:rsidR="00060D92">
        <w:rPr>
          <w:rFonts w:ascii="Arial" w:eastAsia="Arial" w:hAnsi="Arial"/>
          <w:color w:val="000000"/>
          <w:sz w:val="26"/>
          <w:rtl/>
        </w:rPr>
        <w:t xml:space="preserve">‌های </w:t>
      </w:r>
      <w:r w:rsidR="005958FC">
        <w:rPr>
          <w:rFonts w:ascii="Arial" w:eastAsia="Arial" w:hAnsi="Arial"/>
          <w:color w:val="000000"/>
          <w:sz w:val="26"/>
          <w:rtl/>
        </w:rPr>
        <w:t>بالینی معاصر، 33 (3)، 492-8.</w:t>
      </w:r>
    </w:p>
    <w:p w14:paraId="14D349C7" w14:textId="77777777" w:rsidR="0007272E" w:rsidRDefault="0007272E">
      <w:pPr>
        <w:bidi/>
        <w:spacing w:line="123" w:lineRule="exact"/>
        <w:rPr>
          <w:rFonts w:ascii="Times New Roman" w:eastAsia="Times New Roman" w:hAnsi="Times New Roman"/>
          <w:rtl/>
        </w:rPr>
      </w:pPr>
    </w:p>
    <w:p w14:paraId="08C22047" w14:textId="77777777" w:rsidR="0007272E" w:rsidRDefault="00000000">
      <w:pPr>
        <w:bidi/>
        <w:spacing w:line="313" w:lineRule="auto"/>
        <w:ind w:left="1240" w:right="719" w:hanging="509"/>
        <w:jc w:val="both"/>
        <w:rPr>
          <w:rFonts w:ascii="Arial" w:eastAsia="Arial" w:hAnsi="Arial"/>
          <w:color w:val="000000"/>
          <w:sz w:val="27"/>
          <w:rtl/>
        </w:rPr>
      </w:pPr>
      <w:hyperlink w:anchor="page51" w:history="1">
        <w:r w:rsidR="005958FC">
          <w:rPr>
            <w:rFonts w:ascii="Arial" w:eastAsia="Arial" w:hAnsi="Arial"/>
            <w:color w:val="0000EE"/>
            <w:sz w:val="27"/>
            <w:rtl/>
          </w:rPr>
          <w:t>12</w:t>
        </w:r>
      </w:hyperlink>
      <w:r w:rsidR="005958FC">
        <w:rPr>
          <w:rFonts w:ascii="Arial" w:eastAsia="Arial" w:hAnsi="Arial"/>
          <w:color w:val="000000"/>
          <w:sz w:val="27"/>
          <w:rtl/>
        </w:rPr>
        <w:t>. این استدلال توسط دانشمندان متعددی ارائه شده است.</w:t>
      </w:r>
      <w:r w:rsidR="005958FC">
        <w:rPr>
          <w:rFonts w:ascii="Arial" w:eastAsia="Arial" w:hAnsi="Arial"/>
          <w:color w:val="0000EE"/>
          <w:sz w:val="27"/>
          <w:rtl/>
        </w:rPr>
        <w:t xml:space="preserve"> </w:t>
      </w:r>
      <w:r w:rsidR="005958FC">
        <w:rPr>
          <w:rFonts w:ascii="Arial" w:eastAsia="Arial" w:hAnsi="Arial"/>
          <w:color w:val="000000"/>
          <w:sz w:val="27"/>
          <w:rtl/>
        </w:rPr>
        <w:t>نگاه کنید به: Moerman, DE (2002). معنی، پزشکی، و "اثر دارونما"، 116-21. کمبریج: انتشارات دانشگاه کمبریج; Chewning، B. (2006). چسبنده سالم و اثر دارونما. BMJ, 333(7557), 18; ویلسون، آی بی (2010). پایبندی، اثرات دارونما، و مرگ و میر. مجله طب عمومی داخلی، 25 (12)، 1270-2; Yue, Z., Cai, C., Ai-Fang, Y., Feng-Min, T., Li, C., and Bin, W. (2014). تأثیر پایبندی دارونما بر کاهش مرگ و میر قلبی عروقی: یک متاآنالیز. تحقیقات بالینی در قلب و عروق، 103 (3)، 229-35.</w:t>
      </w:r>
    </w:p>
    <w:p w14:paraId="1A5CF420" w14:textId="77777777" w:rsidR="0007272E" w:rsidRDefault="0007272E">
      <w:pPr>
        <w:bidi/>
        <w:spacing w:line="313" w:lineRule="auto"/>
        <w:ind w:left="1240" w:right="719" w:hanging="509"/>
        <w:jc w:val="both"/>
        <w:rPr>
          <w:rFonts w:ascii="Arial" w:eastAsia="Arial" w:hAnsi="Arial"/>
          <w:color w:val="000000"/>
          <w:sz w:val="27"/>
          <w:rtl/>
        </w:rPr>
        <w:sectPr w:rsidR="0007272E">
          <w:pgSz w:w="11900" w:h="16838"/>
          <w:pgMar w:top="1440" w:right="1440" w:bottom="1440" w:left="1440" w:header="0" w:footer="0" w:gutter="0"/>
          <w:cols w:space="0" w:equalWidth="0">
            <w:col w:w="9019"/>
          </w:cols>
          <w:docGrid w:linePitch="360"/>
        </w:sectPr>
      </w:pPr>
    </w:p>
    <w:p w14:paraId="7B0E292B" w14:textId="77777777" w:rsidR="0007272E" w:rsidRDefault="0007272E">
      <w:pPr>
        <w:bidi/>
        <w:spacing w:line="20" w:lineRule="exact"/>
        <w:rPr>
          <w:rFonts w:ascii="Times New Roman" w:eastAsia="Times New Roman" w:hAnsi="Times New Roman"/>
          <w:rtl/>
        </w:rPr>
      </w:pPr>
      <w:bookmarkStart w:id="288" w:name="page291"/>
      <w:bookmarkEnd w:id="288"/>
    </w:p>
    <w:p w14:paraId="694E43A4" w14:textId="72172595" w:rsidR="0007272E" w:rsidRDefault="00000000">
      <w:pPr>
        <w:tabs>
          <w:tab w:val="left" w:pos="1220"/>
        </w:tabs>
        <w:bidi/>
        <w:spacing w:line="324" w:lineRule="auto"/>
        <w:ind w:left="1240" w:right="719" w:hanging="509"/>
        <w:jc w:val="both"/>
        <w:rPr>
          <w:rFonts w:ascii="Arial" w:eastAsia="Arial" w:hAnsi="Arial"/>
          <w:b/>
          <w:i/>
          <w:color w:val="0000EE"/>
          <w:sz w:val="26"/>
          <w:rtl/>
        </w:rPr>
      </w:pPr>
      <w:hyperlink w:anchor="page52" w:history="1">
        <w:r w:rsidR="005958FC">
          <w:rPr>
            <w:rFonts w:ascii="Arial" w:eastAsia="Arial" w:hAnsi="Arial"/>
            <w:color w:val="0000EE"/>
            <w:sz w:val="30"/>
            <w:rtl/>
          </w:rPr>
          <w:t>13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سه پاراگراف قبلی توضیحات مختلفی را برای اثر دارونما ترکیب</w:t>
      </w:r>
      <w:r w:rsidR="00060D92">
        <w:rPr>
          <w:rFonts w:ascii="Arial" w:eastAsia="Arial" w:hAnsi="Arial"/>
          <w:color w:val="0000EE"/>
          <w:sz w:val="26"/>
          <w:rtl/>
        </w:rPr>
        <w:t xml:space="preserve"> می‌</w:t>
      </w:r>
      <w:r w:rsidR="005958FC">
        <w:rPr>
          <w:rFonts w:ascii="Arial" w:eastAsia="Arial" w:hAnsi="Arial"/>
          <w:color w:val="0000EE"/>
          <w:sz w:val="26"/>
          <w:rtl/>
        </w:rPr>
        <w:t>کنند، از جمله: Petrie, KJ, and Rief, W. (2019). مکانیسم‌های روان‌شناسی اثرات دارونما و نوسیبو: مسیرهایی برای بهبود درمان و کاهش عوارض جانبی بررسی سالانه روانشناسی، 70، 599-625; Colloca، L.، و Barsky، AJ (2020). اثرات دارونما و نوسیبو مجله پزشکی نیوانگلند، 382 (6)، 554-61; Colagiuri، B.، Schenk، LA، Kessler، MD، Dorsey، SG، و Colloca، L. (2015). اثر دارونما: از مفاهیم تا ژن</w:t>
      </w:r>
      <w:r w:rsidR="00060D92">
        <w:rPr>
          <w:rFonts w:ascii="Arial" w:eastAsia="Arial" w:hAnsi="Arial"/>
          <w:color w:val="0000EE"/>
          <w:sz w:val="26"/>
          <w:rtl/>
        </w:rPr>
        <w:t>‌ها</w:t>
      </w:r>
      <w:r w:rsidR="0037598F">
        <w:rPr>
          <w:rFonts w:ascii="Arial" w:eastAsia="Arial" w:hAnsi="Arial"/>
          <w:color w:val="0000EE"/>
          <w:sz w:val="26"/>
          <w:rtl/>
        </w:rPr>
        <w:t xml:space="preserve">‌. </w:t>
      </w:r>
      <w:r w:rsidR="005958FC">
        <w:rPr>
          <w:rFonts w:ascii="Arial" w:eastAsia="Arial" w:hAnsi="Arial"/>
          <w:color w:val="0000EE"/>
          <w:sz w:val="26"/>
          <w:rtl/>
        </w:rPr>
        <w:t>علوم اعصاب، 307، 171-90; Ongaro، G.، و Kaptchuk، TJ (2019). درک علائم، اثرات دارونما، و مغز بیزی. درد، 160(1)، 1; کوبان، ال.، جپما، ام.، لوپز-سولا، ام.، و واگر، تی دی (2019). شبکه‌های مغزی مختلف تأثیرات انتظارات اجتماعی و شرطی را بر درد واسطه می‌کنند. ارتباطات طبیعت، 10(1)، 1-13; Miller, FG, Colloca, L., and Kaptchuk, TJ (2009). اثر دارونما: بیماری و شفای بین فردی. دیدگاه</w:t>
      </w:r>
      <w:r w:rsidR="00060D92">
        <w:rPr>
          <w:rFonts w:ascii="Arial" w:eastAsia="Arial" w:hAnsi="Arial"/>
          <w:color w:val="0000EE"/>
          <w:sz w:val="26"/>
          <w:rtl/>
        </w:rPr>
        <w:t xml:space="preserve">‌های </w:t>
      </w:r>
      <w:r w:rsidR="005958FC">
        <w:rPr>
          <w:rFonts w:ascii="Arial" w:eastAsia="Arial" w:hAnsi="Arial"/>
          <w:color w:val="0000EE"/>
          <w:sz w:val="26"/>
          <w:rtl/>
        </w:rPr>
        <w:t>زیست شناسی و پزشکی، 52(4)، 518; Trimmer, PC, Marshall, JA, Fromhage, L., McNamara, JM, and Houston, AI (2013). درک اثر دارونما از دیدگاه تکاملی تکامل و رفتار انسان، 34(1)، 8-15; Meissner, K. (2011). اثر دارونما و سیستم عصبی خودمختار: شواهدی برای یک رابطه صمیمی معاملات فلسفی از 34 (1)، 8-15; Meissner, K. (2011). اثر دارونما و سیستم عصبی خودمختار: شواهدی برای یک رابطه صمیمی معاملات فلسفی از 34 (1)، 8-15; Meissner, K. (2011). اثر دارونما و سیستم عصبی خودمختار: شواهدی برای یک رابطه صمیمی معاملات فلسفی از</w:t>
      </w:r>
    </w:p>
    <w:p w14:paraId="7A85CF81" w14:textId="77777777" w:rsidR="0007272E" w:rsidRDefault="0007272E">
      <w:pPr>
        <w:bidi/>
        <w:spacing w:line="25" w:lineRule="exact"/>
        <w:rPr>
          <w:rFonts w:ascii="Times New Roman" w:eastAsia="Times New Roman" w:hAnsi="Times New Roman"/>
          <w:rtl/>
        </w:rPr>
      </w:pPr>
    </w:p>
    <w:p w14:paraId="7A767B66" w14:textId="77777777" w:rsidR="0007272E" w:rsidRDefault="005958FC">
      <w:pPr>
        <w:bidi/>
        <w:spacing w:line="0" w:lineRule="atLeast"/>
        <w:ind w:left="1240"/>
        <w:rPr>
          <w:rFonts w:ascii="Arial" w:eastAsia="Arial" w:hAnsi="Arial"/>
          <w:sz w:val="25"/>
          <w:rtl/>
        </w:rPr>
      </w:pPr>
      <w:r>
        <w:rPr>
          <w:rFonts w:ascii="Arial" w:eastAsia="Arial" w:hAnsi="Arial"/>
          <w:b/>
          <w:i/>
          <w:sz w:val="25"/>
          <w:rtl/>
        </w:rPr>
        <w:t>انجمن سلطنتی ب: علوم زیستی</w:t>
      </w:r>
      <w:r>
        <w:rPr>
          <w:rFonts w:ascii="Arial" w:eastAsia="Arial" w:hAnsi="Arial"/>
          <w:sz w:val="25"/>
          <w:rtl/>
        </w:rPr>
        <w:t>، 366(1572)، 1808-17.</w:t>
      </w:r>
    </w:p>
    <w:p w14:paraId="2E68FBDB" w14:textId="77777777" w:rsidR="0007272E" w:rsidRDefault="0007272E">
      <w:pPr>
        <w:bidi/>
        <w:spacing w:line="283" w:lineRule="exact"/>
        <w:rPr>
          <w:rFonts w:ascii="Times New Roman" w:eastAsia="Times New Roman" w:hAnsi="Times New Roman"/>
          <w:rtl/>
        </w:rPr>
      </w:pPr>
    </w:p>
    <w:p w14:paraId="0C92C785" w14:textId="4264B770" w:rsidR="0007272E" w:rsidRDefault="00000000">
      <w:pPr>
        <w:bidi/>
        <w:spacing w:line="282" w:lineRule="auto"/>
        <w:ind w:left="1240" w:right="719" w:hanging="509"/>
        <w:jc w:val="both"/>
        <w:rPr>
          <w:rFonts w:ascii="Arial" w:eastAsia="Arial" w:hAnsi="Arial"/>
          <w:color w:val="000000"/>
          <w:sz w:val="29"/>
          <w:rtl/>
        </w:rPr>
      </w:pPr>
      <w:hyperlink w:anchor="page52" w:history="1">
        <w:r w:rsidR="005958FC">
          <w:rPr>
            <w:rFonts w:ascii="Arial" w:eastAsia="Arial" w:hAnsi="Arial"/>
            <w:color w:val="0000EE"/>
            <w:sz w:val="29"/>
            <w:rtl/>
          </w:rPr>
          <w:t>14</w:t>
        </w:r>
      </w:hyperlink>
      <w:r w:rsidR="005958FC">
        <w:rPr>
          <w:rFonts w:ascii="Arial" w:eastAsia="Arial" w:hAnsi="Arial"/>
          <w:color w:val="000000"/>
          <w:sz w:val="29"/>
          <w:rtl/>
        </w:rPr>
        <w:t>. Crum، AJ، Phillips، DJ، Goyer، JP، Akinola، M.، و</w:t>
      </w:r>
      <w:r w:rsidR="005958FC">
        <w:rPr>
          <w:rFonts w:ascii="Arial" w:eastAsia="Arial" w:hAnsi="Arial"/>
          <w:color w:val="0000EE"/>
          <w:sz w:val="29"/>
          <w:rtl/>
        </w:rPr>
        <w:t xml:space="preserve"> </w:t>
      </w:r>
      <w:r w:rsidR="005958FC">
        <w:rPr>
          <w:rFonts w:ascii="Arial" w:eastAsia="Arial" w:hAnsi="Arial"/>
          <w:color w:val="000000"/>
          <w:sz w:val="29"/>
          <w:rtl/>
        </w:rPr>
        <w:t>هیگینز، ای تی (2016). آب متحول کننده: تأثیر اجتماعی پاسخ روانشناختی، فیزیولوژیکی و عملکردی به یک محصول دارونما را تعدیل</w:t>
      </w:r>
      <w:r w:rsidR="00060D92">
        <w:rPr>
          <w:rFonts w:ascii="Arial" w:eastAsia="Arial" w:hAnsi="Arial"/>
          <w:color w:val="000000"/>
          <w:sz w:val="29"/>
          <w:rtl/>
        </w:rPr>
        <w:t xml:space="preserve"> می‌</w:t>
      </w:r>
      <w:r w:rsidR="005958FC">
        <w:rPr>
          <w:rFonts w:ascii="Arial" w:eastAsia="Arial" w:hAnsi="Arial"/>
          <w:color w:val="000000"/>
          <w:sz w:val="29"/>
          <w:rtl/>
        </w:rPr>
        <w:t>کند. PLoS One،</w:t>
      </w:r>
    </w:p>
    <w:p w14:paraId="75FCED50" w14:textId="77777777" w:rsidR="0007272E" w:rsidRDefault="0007272E">
      <w:pPr>
        <w:bidi/>
        <w:spacing w:line="24" w:lineRule="exact"/>
        <w:rPr>
          <w:rFonts w:ascii="Times New Roman" w:eastAsia="Times New Roman" w:hAnsi="Times New Roman"/>
          <w:rtl/>
        </w:rPr>
      </w:pPr>
    </w:p>
    <w:p w14:paraId="03291884" w14:textId="77777777" w:rsidR="0007272E" w:rsidRDefault="005958FC">
      <w:pPr>
        <w:bidi/>
        <w:spacing w:line="280" w:lineRule="auto"/>
        <w:ind w:left="1240" w:right="719"/>
        <w:rPr>
          <w:rFonts w:ascii="Arial" w:eastAsia="Arial" w:hAnsi="Arial"/>
          <w:color w:val="000000"/>
          <w:sz w:val="30"/>
          <w:rtl/>
        </w:rPr>
      </w:pPr>
      <w:r>
        <w:rPr>
          <w:rFonts w:ascii="Arial" w:eastAsia="Arial" w:hAnsi="Arial"/>
          <w:b/>
          <w:i/>
          <w:sz w:val="30"/>
          <w:rtl/>
        </w:rPr>
        <w:t>11</w:t>
      </w:r>
      <w:r>
        <w:rPr>
          <w:rFonts w:ascii="Arial" w:eastAsia="Arial" w:hAnsi="Arial"/>
          <w:sz w:val="30"/>
          <w:rtl/>
        </w:rPr>
        <w:t>(11)، e0167121. همچنین ببینید:</w:t>
      </w:r>
      <w:r>
        <w:rPr>
          <w:rFonts w:ascii="Arial" w:eastAsia="Arial" w:hAnsi="Arial"/>
          <w:color w:val="0000EE"/>
          <w:sz w:val="30"/>
          <w:rtl/>
        </w:rPr>
        <w:t xml:space="preserve"> </w:t>
      </w:r>
      <w:hyperlink r:id="rId60" w:history="1">
        <w:r>
          <w:rPr>
            <w:rFonts w:ascii="Arial" w:eastAsia="Arial" w:hAnsi="Arial"/>
            <w:color w:val="0000EE"/>
            <w:sz w:val="30"/>
            <w:rtl/>
          </w:rPr>
          <w:t>https://sparq.stanford.edu/director-crum-publishes-</w:t>
        </w:r>
      </w:hyperlink>
      <w:hyperlink r:id="rId61" w:history="1">
        <w:r>
          <w:rPr>
            <w:rFonts w:ascii="Arial" w:eastAsia="Arial" w:hAnsi="Arial"/>
            <w:color w:val="0000EE"/>
            <w:sz w:val="30"/>
            <w:rtl/>
          </w:rPr>
          <w:t>جالب-مطالعه-دارونما-اثرات</w:t>
        </w:r>
        <w:r>
          <w:rPr>
            <w:rFonts w:ascii="Arial" w:eastAsia="Arial" w:hAnsi="Arial"/>
            <w:color w:val="000000"/>
            <w:sz w:val="30"/>
            <w:rtl/>
          </w:rPr>
          <w:t>.</w:t>
        </w:r>
      </w:hyperlink>
    </w:p>
    <w:p w14:paraId="5A9E3C92" w14:textId="77777777" w:rsidR="0007272E" w:rsidRDefault="0007272E">
      <w:pPr>
        <w:bidi/>
        <w:spacing w:line="280" w:lineRule="auto"/>
        <w:ind w:left="1240" w:right="719"/>
        <w:rPr>
          <w:rFonts w:ascii="Arial" w:eastAsia="Arial" w:hAnsi="Arial"/>
          <w:color w:val="000000"/>
          <w:sz w:val="30"/>
          <w:rtl/>
        </w:rPr>
        <w:sectPr w:rsidR="0007272E">
          <w:pgSz w:w="11900" w:h="16838"/>
          <w:pgMar w:top="1440" w:right="1440" w:bottom="1440" w:left="1440" w:header="0" w:footer="0" w:gutter="0"/>
          <w:cols w:space="0" w:equalWidth="0">
            <w:col w:w="9019"/>
          </w:cols>
          <w:docGrid w:linePitch="360"/>
        </w:sectPr>
      </w:pPr>
    </w:p>
    <w:p w14:paraId="038684DD" w14:textId="77777777" w:rsidR="0007272E" w:rsidRDefault="0007272E">
      <w:pPr>
        <w:bidi/>
        <w:spacing w:line="20" w:lineRule="exact"/>
        <w:rPr>
          <w:rFonts w:ascii="Times New Roman" w:eastAsia="Times New Roman" w:hAnsi="Times New Roman"/>
          <w:rtl/>
        </w:rPr>
      </w:pPr>
      <w:bookmarkStart w:id="289" w:name="page292"/>
      <w:bookmarkEnd w:id="289"/>
    </w:p>
    <w:p w14:paraId="5AA3B1E7"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52" w:history="1">
        <w:r w:rsidR="005958FC">
          <w:rPr>
            <w:rFonts w:ascii="Arial" w:eastAsia="Arial" w:hAnsi="Arial"/>
            <w:color w:val="0000EE"/>
            <w:sz w:val="30"/>
            <w:rtl/>
          </w:rPr>
          <w:t>15</w:t>
        </w:r>
      </w:hyperlink>
      <w:r w:rsidR="005958FC">
        <w:rPr>
          <w:rFonts w:ascii="Arial" w:eastAsia="Arial" w:hAnsi="Arial"/>
          <w:color w:val="000000"/>
          <w:sz w:val="30"/>
          <w:rtl/>
        </w:rPr>
        <w:t>.</w:t>
      </w:r>
      <w:r w:rsidR="005958FC">
        <w:rPr>
          <w:rFonts w:ascii="Arial" w:eastAsia="Arial" w:hAnsi="Arial"/>
          <w:color w:val="0000EE"/>
          <w:sz w:val="30"/>
          <w:rtl/>
        </w:rPr>
        <w:tab/>
        <w:t>Ho، JT، Krummenacher، P.، Lesur، MR، و Lenggenhager، B. (2020). بدن واقعی مورد نیاز نیست؟ دارونما بی دردی و درک درد در همه جانبه</w:t>
      </w:r>
    </w:p>
    <w:p w14:paraId="54ECDDC8" w14:textId="77777777" w:rsidR="0007272E" w:rsidRDefault="0007272E">
      <w:pPr>
        <w:bidi/>
        <w:spacing w:line="6" w:lineRule="exact"/>
        <w:rPr>
          <w:rFonts w:ascii="Times New Roman" w:eastAsia="Times New Roman" w:hAnsi="Times New Roman"/>
          <w:rtl/>
        </w:rPr>
      </w:pPr>
    </w:p>
    <w:p w14:paraId="1E052CF5" w14:textId="77777777" w:rsidR="0007272E" w:rsidRDefault="005958FC">
      <w:pPr>
        <w:bidi/>
        <w:spacing w:line="313" w:lineRule="auto"/>
        <w:ind w:left="1240" w:right="719"/>
        <w:jc w:val="both"/>
        <w:rPr>
          <w:rFonts w:ascii="Arial" w:eastAsia="Arial" w:hAnsi="Arial"/>
          <w:color w:val="000000"/>
          <w:sz w:val="27"/>
          <w:rtl/>
        </w:rPr>
      </w:pPr>
      <w:r>
        <w:rPr>
          <w:rFonts w:ascii="Arial" w:eastAsia="Arial" w:hAnsi="Arial"/>
          <w:sz w:val="27"/>
          <w:rtl/>
        </w:rPr>
        <w:t>واقعیت مجازی و افزوده bioRxiv.</w:t>
      </w:r>
      <w:hyperlink r:id="rId62" w:history="1">
        <w:r>
          <w:rPr>
            <w:rFonts w:ascii="Arial" w:eastAsia="Arial" w:hAnsi="Arial"/>
            <w:color w:val="0000EE"/>
            <w:sz w:val="27"/>
            <w:rtl/>
          </w:rPr>
          <w:t>https://www.biorxiv.org/content/10.1101/2020.12.18.4232</w:t>
        </w:r>
      </w:hyperlink>
      <w:r>
        <w:rPr>
          <w:rFonts w:ascii="Arial" w:eastAsia="Arial" w:hAnsi="Arial"/>
          <w:color w:val="0000EE"/>
          <w:sz w:val="27"/>
          <w:rtl/>
        </w:rPr>
        <w:t xml:space="preserve"> </w:t>
      </w:r>
      <w:hyperlink r:id="rId63" w:history="1">
        <w:r>
          <w:rPr>
            <w:rFonts w:ascii="Arial" w:eastAsia="Arial" w:hAnsi="Arial"/>
            <w:color w:val="0000EE"/>
            <w:sz w:val="27"/>
            <w:rtl/>
          </w:rPr>
          <w:t>76v1.abstract</w:t>
        </w:r>
        <w:r>
          <w:rPr>
            <w:rFonts w:ascii="Arial" w:eastAsia="Arial" w:hAnsi="Arial"/>
            <w:color w:val="000000"/>
            <w:sz w:val="27"/>
            <w:rtl/>
          </w:rPr>
          <w:t>.</w:t>
        </w:r>
      </w:hyperlink>
    </w:p>
    <w:p w14:paraId="479A6AAD" w14:textId="77777777" w:rsidR="0007272E" w:rsidRDefault="0007272E">
      <w:pPr>
        <w:bidi/>
        <w:spacing w:line="106" w:lineRule="exact"/>
        <w:rPr>
          <w:rFonts w:ascii="Times New Roman" w:eastAsia="Times New Roman" w:hAnsi="Times New Roman"/>
          <w:rtl/>
        </w:rPr>
      </w:pPr>
    </w:p>
    <w:p w14:paraId="09FB471E" w14:textId="33A0F32C" w:rsidR="0007272E" w:rsidRDefault="00000000">
      <w:pPr>
        <w:tabs>
          <w:tab w:val="left" w:pos="1220"/>
        </w:tabs>
        <w:bidi/>
        <w:spacing w:line="270" w:lineRule="auto"/>
        <w:ind w:left="1240" w:right="739" w:hanging="509"/>
        <w:jc w:val="both"/>
        <w:rPr>
          <w:rFonts w:ascii="Arial" w:eastAsia="Arial" w:hAnsi="Arial"/>
          <w:color w:val="0000EE"/>
          <w:sz w:val="30"/>
          <w:rtl/>
        </w:rPr>
      </w:pPr>
      <w:hyperlink w:anchor="page52" w:history="1">
        <w:r w:rsidR="005958FC">
          <w:rPr>
            <w:rFonts w:ascii="Arial" w:eastAsia="Arial" w:hAnsi="Arial"/>
            <w:color w:val="0000EE"/>
            <w:sz w:val="30"/>
            <w:rtl/>
          </w:rPr>
          <w:t>16</w:t>
        </w:r>
      </w:hyperlink>
      <w:r w:rsidR="005958FC">
        <w:rPr>
          <w:rFonts w:ascii="Arial" w:eastAsia="Arial" w:hAnsi="Arial"/>
          <w:color w:val="000000"/>
          <w:sz w:val="30"/>
          <w:rtl/>
        </w:rPr>
        <w:t>.</w:t>
      </w:r>
      <w:r w:rsidR="005958FC">
        <w:rPr>
          <w:rFonts w:ascii="Arial" w:eastAsia="Arial" w:hAnsi="Arial"/>
          <w:color w:val="0000EE"/>
          <w:sz w:val="30"/>
          <w:rtl/>
        </w:rPr>
        <w:tab/>
        <w:t>Buckalew، LW، و راس، S. (1981). رابطه ویژگی</w:t>
      </w:r>
      <w:r w:rsidR="00060D92">
        <w:rPr>
          <w:rFonts w:ascii="Arial" w:eastAsia="Arial" w:hAnsi="Arial"/>
          <w:color w:val="0000EE"/>
          <w:sz w:val="30"/>
          <w:rtl/>
        </w:rPr>
        <w:t xml:space="preserve">‌های </w:t>
      </w:r>
      <w:r w:rsidR="005958FC">
        <w:rPr>
          <w:rFonts w:ascii="Arial" w:eastAsia="Arial" w:hAnsi="Arial"/>
          <w:color w:val="0000EE"/>
          <w:sz w:val="30"/>
          <w:rtl/>
        </w:rPr>
        <w:t>ادراکی با اثربخشی دارونماها. گزارش</w:t>
      </w:r>
      <w:r w:rsidR="00060D92">
        <w:rPr>
          <w:rFonts w:ascii="Arial" w:eastAsia="Arial" w:hAnsi="Arial"/>
          <w:color w:val="0000EE"/>
          <w:sz w:val="30"/>
          <w:rtl/>
        </w:rPr>
        <w:t xml:space="preserve">‌های </w:t>
      </w:r>
      <w:r w:rsidR="005958FC">
        <w:rPr>
          <w:rFonts w:ascii="Arial" w:eastAsia="Arial" w:hAnsi="Arial"/>
          <w:color w:val="0000EE"/>
          <w:sz w:val="30"/>
          <w:rtl/>
        </w:rPr>
        <w:t>روانی، 49 (3)، 955-61.</w:t>
      </w:r>
    </w:p>
    <w:p w14:paraId="07E3FC54" w14:textId="77777777" w:rsidR="0007272E" w:rsidRDefault="0007272E">
      <w:pPr>
        <w:bidi/>
        <w:spacing w:line="186" w:lineRule="exact"/>
        <w:rPr>
          <w:rFonts w:ascii="Times New Roman" w:eastAsia="Times New Roman" w:hAnsi="Times New Roman"/>
          <w:rtl/>
        </w:rPr>
      </w:pPr>
    </w:p>
    <w:p w14:paraId="5053DF5B" w14:textId="7AE874EE" w:rsidR="0007272E" w:rsidRDefault="00000000">
      <w:pPr>
        <w:tabs>
          <w:tab w:val="left" w:pos="1220"/>
        </w:tabs>
        <w:bidi/>
        <w:spacing w:line="280" w:lineRule="auto"/>
        <w:ind w:left="1240" w:right="719" w:hanging="509"/>
        <w:jc w:val="both"/>
        <w:rPr>
          <w:rFonts w:ascii="Arial" w:eastAsia="Arial" w:hAnsi="Arial"/>
          <w:color w:val="0000EE"/>
          <w:sz w:val="30"/>
          <w:rtl/>
        </w:rPr>
      </w:pPr>
      <w:hyperlink w:anchor="page53" w:history="1">
        <w:r w:rsidR="005958FC">
          <w:rPr>
            <w:rFonts w:ascii="Arial" w:eastAsia="Arial" w:hAnsi="Arial"/>
            <w:color w:val="0000EE"/>
            <w:sz w:val="30"/>
            <w:rtl/>
          </w:rPr>
          <w:t>17</w:t>
        </w:r>
      </w:hyperlink>
      <w:r w:rsidR="005958FC">
        <w:rPr>
          <w:rFonts w:ascii="Arial" w:eastAsia="Arial" w:hAnsi="Arial"/>
          <w:color w:val="000000"/>
          <w:sz w:val="30"/>
          <w:rtl/>
        </w:rPr>
        <w:t>.</w:t>
      </w:r>
      <w:r w:rsidR="005958FC">
        <w:rPr>
          <w:rFonts w:ascii="Arial" w:eastAsia="Arial" w:hAnsi="Arial"/>
          <w:color w:val="0000EE"/>
          <w:sz w:val="30"/>
          <w:rtl/>
        </w:rPr>
        <w:tab/>
        <w:t>Faasse، K.، و Martin، LR (2018). قدرت برچسب زدن در افکت</w:t>
      </w:r>
      <w:r w:rsidR="00060D92">
        <w:rPr>
          <w:rFonts w:ascii="Arial" w:eastAsia="Arial" w:hAnsi="Arial"/>
          <w:color w:val="0000EE"/>
          <w:sz w:val="30"/>
          <w:rtl/>
        </w:rPr>
        <w:t xml:space="preserve">‌های </w:t>
      </w:r>
      <w:r w:rsidR="005958FC">
        <w:rPr>
          <w:rFonts w:ascii="Arial" w:eastAsia="Arial" w:hAnsi="Arial"/>
          <w:color w:val="0000EE"/>
          <w:sz w:val="30"/>
          <w:rtl/>
        </w:rPr>
        <w:t>nocebo. بررسی بین المللی نوروبیولوژی، 139، 379-406.</w:t>
      </w:r>
    </w:p>
    <w:p w14:paraId="3CAC92C8" w14:textId="77777777" w:rsidR="0007272E" w:rsidRDefault="0007272E">
      <w:pPr>
        <w:bidi/>
        <w:spacing w:line="173" w:lineRule="exact"/>
        <w:rPr>
          <w:rFonts w:ascii="Times New Roman" w:eastAsia="Times New Roman" w:hAnsi="Times New Roman"/>
          <w:rtl/>
        </w:rPr>
      </w:pPr>
    </w:p>
    <w:p w14:paraId="4387CBA3"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53" w:history="1">
        <w:r w:rsidR="005958FC">
          <w:rPr>
            <w:rFonts w:ascii="Arial" w:eastAsia="Arial" w:hAnsi="Arial"/>
            <w:color w:val="0000EE"/>
            <w:sz w:val="30"/>
            <w:rtl/>
          </w:rPr>
          <w:t>18</w:t>
        </w:r>
      </w:hyperlink>
      <w:r w:rsidR="005958FC">
        <w:rPr>
          <w:rFonts w:ascii="Arial" w:eastAsia="Arial" w:hAnsi="Arial"/>
          <w:color w:val="000000"/>
          <w:sz w:val="30"/>
          <w:rtl/>
        </w:rPr>
        <w:t>.</w:t>
      </w:r>
      <w:r w:rsidR="005958FC">
        <w:rPr>
          <w:rFonts w:ascii="Arial" w:eastAsia="Arial" w:hAnsi="Arial"/>
          <w:color w:val="0000EE"/>
          <w:sz w:val="30"/>
          <w:rtl/>
        </w:rPr>
        <w:tab/>
        <w:t>Faasse، K.، Martin، LR، Grey، A.، Gamble، G.، و Petrie، KJ (2016). تأثیر مارک تجاری یا برچسب ژنریک بر اثربخشی و عوارض جانبی دارو. روانشناسی سلامت، 35(2)، 187.</w:t>
      </w:r>
    </w:p>
    <w:p w14:paraId="4B9C02E8" w14:textId="77777777" w:rsidR="0007272E" w:rsidRDefault="0007272E">
      <w:pPr>
        <w:bidi/>
        <w:spacing w:line="178" w:lineRule="exact"/>
        <w:rPr>
          <w:rFonts w:ascii="Times New Roman" w:eastAsia="Times New Roman" w:hAnsi="Times New Roman"/>
          <w:rtl/>
        </w:rPr>
      </w:pPr>
    </w:p>
    <w:p w14:paraId="3B285E31" w14:textId="77777777" w:rsidR="0007272E" w:rsidRDefault="00000000">
      <w:pPr>
        <w:bidi/>
        <w:spacing w:line="0" w:lineRule="atLeast"/>
        <w:ind w:left="720"/>
        <w:rPr>
          <w:rFonts w:ascii="Arial" w:eastAsia="Arial" w:hAnsi="Arial"/>
          <w:color w:val="000000"/>
          <w:sz w:val="28"/>
          <w:rtl/>
        </w:rPr>
      </w:pPr>
      <w:hyperlink w:anchor="page53" w:history="1">
        <w:r w:rsidR="005958FC">
          <w:rPr>
            <w:rFonts w:ascii="Arial" w:eastAsia="Arial" w:hAnsi="Arial"/>
            <w:color w:val="0000EE"/>
            <w:sz w:val="28"/>
            <w:rtl/>
          </w:rPr>
          <w:t>19</w:t>
        </w:r>
      </w:hyperlink>
      <w:r w:rsidR="005958FC">
        <w:rPr>
          <w:rFonts w:ascii="Arial" w:eastAsia="Arial" w:hAnsi="Arial"/>
          <w:color w:val="000000"/>
          <w:sz w:val="28"/>
          <w:rtl/>
        </w:rPr>
        <w:t>. والاچ، اچ، و جوناس، WB (2004). تحقیقات پلاسبو:</w:t>
      </w:r>
    </w:p>
    <w:p w14:paraId="16B24476" w14:textId="77777777" w:rsidR="0007272E" w:rsidRDefault="0007272E">
      <w:pPr>
        <w:bidi/>
        <w:spacing w:line="68" w:lineRule="exact"/>
        <w:rPr>
          <w:rFonts w:ascii="Times New Roman" w:eastAsia="Times New Roman" w:hAnsi="Times New Roman"/>
          <w:rtl/>
        </w:rPr>
      </w:pPr>
    </w:p>
    <w:p w14:paraId="4FF9215B" w14:textId="5E768A18" w:rsidR="0007272E" w:rsidRDefault="005958FC">
      <w:pPr>
        <w:bidi/>
        <w:spacing w:line="0" w:lineRule="atLeast"/>
        <w:ind w:left="1240"/>
        <w:rPr>
          <w:rFonts w:ascii="Arial" w:eastAsia="Arial" w:hAnsi="Arial"/>
          <w:sz w:val="27"/>
          <w:rtl/>
        </w:rPr>
      </w:pPr>
      <w:r>
        <w:rPr>
          <w:rFonts w:ascii="Arial" w:eastAsia="Arial" w:hAnsi="Arial"/>
          <w:sz w:val="27"/>
          <w:rtl/>
        </w:rPr>
        <w:t>پایه شواهد برای به کارگیری ظرفیت</w:t>
      </w:r>
      <w:r w:rsidR="00060D92">
        <w:rPr>
          <w:rFonts w:ascii="Arial" w:eastAsia="Arial" w:hAnsi="Arial"/>
          <w:sz w:val="27"/>
          <w:rtl/>
        </w:rPr>
        <w:t xml:space="preserve">‌های </w:t>
      </w:r>
      <w:r>
        <w:rPr>
          <w:rFonts w:ascii="Arial" w:eastAsia="Arial" w:hAnsi="Arial"/>
          <w:sz w:val="27"/>
          <w:rtl/>
        </w:rPr>
        <w:t>خود درمانی</w:t>
      </w:r>
    </w:p>
    <w:p w14:paraId="23818CA2" w14:textId="77777777" w:rsidR="0007272E" w:rsidRDefault="0007272E">
      <w:pPr>
        <w:bidi/>
        <w:spacing w:line="80" w:lineRule="exact"/>
        <w:rPr>
          <w:rFonts w:ascii="Times New Roman" w:eastAsia="Times New Roman" w:hAnsi="Times New Roman"/>
          <w:rtl/>
        </w:rPr>
      </w:pPr>
    </w:p>
    <w:p w14:paraId="3BFCDDE5" w14:textId="77777777" w:rsidR="0007272E" w:rsidRDefault="005958FC">
      <w:pPr>
        <w:bidi/>
        <w:spacing w:line="290" w:lineRule="auto"/>
        <w:ind w:left="1240" w:right="739"/>
        <w:rPr>
          <w:rFonts w:ascii="Arial" w:eastAsia="Arial" w:hAnsi="Arial"/>
          <w:sz w:val="30"/>
          <w:rtl/>
        </w:rPr>
      </w:pPr>
      <w:r>
        <w:rPr>
          <w:rFonts w:ascii="Arial" w:eastAsia="Arial" w:hAnsi="Arial"/>
          <w:b/>
          <w:i/>
          <w:sz w:val="30"/>
          <w:rtl/>
        </w:rPr>
        <w:t>مجله طب جایگزین و مکمل</w:t>
      </w:r>
      <w:r>
        <w:rPr>
          <w:rFonts w:ascii="Arial" w:eastAsia="Arial" w:hAnsi="Arial"/>
          <w:sz w:val="30"/>
          <w:rtl/>
        </w:rPr>
        <w:t>، 10 (ضمیمه 1)، S-103.</w:t>
      </w:r>
    </w:p>
    <w:p w14:paraId="6ED9791F" w14:textId="77777777" w:rsidR="0007272E" w:rsidRDefault="0007272E">
      <w:pPr>
        <w:bidi/>
        <w:spacing w:line="127" w:lineRule="exact"/>
        <w:rPr>
          <w:rFonts w:ascii="Times New Roman" w:eastAsia="Times New Roman" w:hAnsi="Times New Roman"/>
          <w:rtl/>
        </w:rPr>
      </w:pPr>
    </w:p>
    <w:p w14:paraId="28089FC9" w14:textId="070D175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53" w:history="1">
        <w:r w:rsidR="005958FC">
          <w:rPr>
            <w:rFonts w:ascii="Arial" w:eastAsia="Arial" w:hAnsi="Arial"/>
            <w:color w:val="0000EE"/>
            <w:sz w:val="30"/>
            <w:rtl/>
          </w:rPr>
          <w:t>20</w:t>
        </w:r>
      </w:hyperlink>
      <w:r w:rsidR="005958FC">
        <w:rPr>
          <w:rFonts w:ascii="Arial" w:eastAsia="Arial" w:hAnsi="Arial"/>
          <w:color w:val="000000"/>
          <w:sz w:val="30"/>
          <w:rtl/>
        </w:rPr>
        <w:t>.</w:t>
      </w:r>
      <w:r w:rsidR="005958FC">
        <w:rPr>
          <w:rFonts w:ascii="Arial" w:eastAsia="Arial" w:hAnsi="Arial"/>
          <w:color w:val="0000EE"/>
          <w:sz w:val="30"/>
          <w:rtl/>
        </w:rPr>
        <w:tab/>
        <w:t>Howe, LC, Goyer, JP, and Crum, AJ (2017). مهار اثر دارونما: بررسی تأثیر ویژگی</w:t>
      </w:r>
      <w:r w:rsidR="00060D92">
        <w:rPr>
          <w:rFonts w:ascii="Arial" w:eastAsia="Arial" w:hAnsi="Arial"/>
          <w:color w:val="0000EE"/>
          <w:sz w:val="30"/>
          <w:rtl/>
        </w:rPr>
        <w:t xml:space="preserve">‌های </w:t>
      </w:r>
      <w:r w:rsidR="005958FC">
        <w:rPr>
          <w:rFonts w:ascii="Arial" w:eastAsia="Arial" w:hAnsi="Arial"/>
          <w:color w:val="0000EE"/>
          <w:sz w:val="30"/>
          <w:rtl/>
        </w:rPr>
        <w:t>پزشک بر پاسخ دارونما. روانشناسی سلامت، 36(11)، 1074.</w:t>
      </w:r>
    </w:p>
    <w:p w14:paraId="6DE6AFDE" w14:textId="77777777" w:rsidR="0007272E" w:rsidRDefault="0007272E">
      <w:pPr>
        <w:bidi/>
        <w:spacing w:line="178" w:lineRule="exact"/>
        <w:rPr>
          <w:rFonts w:ascii="Times New Roman" w:eastAsia="Times New Roman" w:hAnsi="Times New Roman"/>
          <w:rtl/>
        </w:rPr>
      </w:pPr>
    </w:p>
    <w:p w14:paraId="45F5CD49" w14:textId="207A9DA8" w:rsidR="0007272E" w:rsidRDefault="00000000">
      <w:pPr>
        <w:bidi/>
        <w:spacing w:line="276" w:lineRule="auto"/>
        <w:ind w:left="1240" w:right="719" w:hanging="509"/>
        <w:jc w:val="both"/>
        <w:rPr>
          <w:rFonts w:ascii="Arial" w:eastAsia="Arial" w:hAnsi="Arial"/>
          <w:color w:val="000000"/>
          <w:sz w:val="30"/>
          <w:rtl/>
        </w:rPr>
      </w:pPr>
      <w:hyperlink w:anchor="page54" w:history="1">
        <w:r w:rsidR="005958FC">
          <w:rPr>
            <w:rFonts w:ascii="Arial" w:eastAsia="Arial" w:hAnsi="Arial"/>
            <w:color w:val="0000EE"/>
            <w:sz w:val="30"/>
            <w:rtl/>
          </w:rPr>
          <w:t>21</w:t>
        </w:r>
      </w:hyperlink>
      <w:r w:rsidR="005958FC">
        <w:rPr>
          <w:rFonts w:ascii="Arial" w:eastAsia="Arial" w:hAnsi="Arial"/>
          <w:color w:val="000000"/>
          <w:sz w:val="30"/>
          <w:rtl/>
        </w:rPr>
        <w:t>. هاویک، جی.، بیشاپ، فلوریدا، هنگان، سی.، ولستنهولم،</w:t>
      </w:r>
      <w:r w:rsidR="005958FC">
        <w:rPr>
          <w:rFonts w:ascii="Arial" w:eastAsia="Arial" w:hAnsi="Arial"/>
          <w:color w:val="0000EE"/>
          <w:sz w:val="30"/>
          <w:rtl/>
        </w:rPr>
        <w:t xml:space="preserve"> </w:t>
      </w:r>
      <w:r w:rsidR="005958FC">
        <w:rPr>
          <w:rFonts w:ascii="Arial" w:eastAsia="Arial" w:hAnsi="Arial"/>
          <w:color w:val="000000"/>
          <w:sz w:val="30"/>
          <w:rtl/>
        </w:rPr>
        <w:t>J.، Stevens، S.، Hobbs، FR، و Lewith، G. (2013). استفاده از دارونما در بریتانیا: نتایج یک نظرسنجی ملی از پزشکان مراقبت</w:t>
      </w:r>
      <w:r w:rsidR="00060D92">
        <w:rPr>
          <w:rFonts w:ascii="Arial" w:eastAsia="Arial" w:hAnsi="Arial"/>
          <w:color w:val="000000"/>
          <w:sz w:val="30"/>
          <w:rtl/>
        </w:rPr>
        <w:t xml:space="preserve">‌های </w:t>
      </w:r>
      <w:r w:rsidR="005958FC">
        <w:rPr>
          <w:rFonts w:ascii="Arial" w:eastAsia="Arial" w:hAnsi="Arial"/>
          <w:color w:val="000000"/>
          <w:sz w:val="30"/>
          <w:rtl/>
        </w:rPr>
        <w:t>اولیه. PLoS One، 8 (3)، e58247.</w:t>
      </w:r>
    </w:p>
    <w:p w14:paraId="01D14A42" w14:textId="77777777" w:rsidR="0007272E" w:rsidRDefault="0007272E">
      <w:pPr>
        <w:bidi/>
        <w:spacing w:line="178" w:lineRule="exact"/>
        <w:rPr>
          <w:rFonts w:ascii="Times New Roman" w:eastAsia="Times New Roman" w:hAnsi="Times New Roman"/>
          <w:rtl/>
        </w:rPr>
      </w:pPr>
    </w:p>
    <w:p w14:paraId="551A6632" w14:textId="621F3EB1" w:rsidR="0007272E" w:rsidRDefault="00000000">
      <w:pPr>
        <w:bidi/>
        <w:spacing w:line="280" w:lineRule="auto"/>
        <w:ind w:left="1240" w:right="719" w:hanging="509"/>
        <w:jc w:val="both"/>
        <w:rPr>
          <w:rFonts w:ascii="Arial" w:eastAsia="Arial" w:hAnsi="Arial"/>
          <w:color w:val="000000"/>
          <w:sz w:val="30"/>
          <w:rtl/>
        </w:rPr>
      </w:pPr>
      <w:hyperlink w:anchor="page54" w:history="1">
        <w:r w:rsidR="005958FC">
          <w:rPr>
            <w:rFonts w:ascii="Arial" w:eastAsia="Arial" w:hAnsi="Arial"/>
            <w:color w:val="0000EE"/>
            <w:sz w:val="30"/>
            <w:rtl/>
          </w:rPr>
          <w:t>22</w:t>
        </w:r>
      </w:hyperlink>
      <w:r w:rsidR="005958FC">
        <w:rPr>
          <w:rFonts w:ascii="Arial" w:eastAsia="Arial" w:hAnsi="Arial"/>
          <w:color w:val="000000"/>
          <w:sz w:val="30"/>
          <w:rtl/>
        </w:rPr>
        <w:t>. سیلبرمن، اس (2009). دارونماها موثرتر</w:t>
      </w:r>
      <w:r w:rsidR="00060D92">
        <w:rPr>
          <w:rFonts w:ascii="Arial" w:eastAsia="Arial" w:hAnsi="Arial"/>
          <w:color w:val="000000"/>
          <w:sz w:val="30"/>
          <w:rtl/>
        </w:rPr>
        <w:t xml:space="preserve"> می‌</w:t>
      </w:r>
      <w:r w:rsidR="005958FC">
        <w:rPr>
          <w:rFonts w:ascii="Arial" w:eastAsia="Arial" w:hAnsi="Arial"/>
          <w:color w:val="000000"/>
          <w:sz w:val="30"/>
          <w:rtl/>
        </w:rPr>
        <w:t>شوند.</w:t>
      </w:r>
      <w:r w:rsidR="005958FC">
        <w:rPr>
          <w:rFonts w:ascii="Arial" w:eastAsia="Arial" w:hAnsi="Arial"/>
          <w:color w:val="0000EE"/>
          <w:sz w:val="30"/>
          <w:rtl/>
        </w:rPr>
        <w:t xml:space="preserve"> </w:t>
      </w:r>
      <w:r w:rsidR="005958FC">
        <w:rPr>
          <w:rFonts w:ascii="Arial" w:eastAsia="Arial" w:hAnsi="Arial"/>
          <w:color w:val="000000"/>
          <w:sz w:val="30"/>
          <w:rtl/>
        </w:rPr>
        <w:t>سازندگان مواد مخدر ناامید هستند تا دلیل آن را بدانند. مجله وایرد، 17، 1-8.</w:t>
      </w:r>
    </w:p>
    <w:p w14:paraId="70CF6A0D" w14:textId="77777777" w:rsidR="0007272E" w:rsidRDefault="0007272E">
      <w:pPr>
        <w:bidi/>
        <w:spacing w:line="280" w:lineRule="auto"/>
        <w:ind w:left="1240" w:right="719" w:hanging="509"/>
        <w:jc w:val="both"/>
        <w:rPr>
          <w:rFonts w:ascii="Arial" w:eastAsia="Arial" w:hAnsi="Arial"/>
          <w:color w:val="000000"/>
          <w:sz w:val="30"/>
          <w:rtl/>
        </w:rPr>
        <w:sectPr w:rsidR="0007272E">
          <w:pgSz w:w="11900" w:h="16838"/>
          <w:pgMar w:top="1440" w:right="1440" w:bottom="939" w:left="1440" w:header="0" w:footer="0" w:gutter="0"/>
          <w:cols w:space="0" w:equalWidth="0">
            <w:col w:w="9019"/>
          </w:cols>
          <w:docGrid w:linePitch="360"/>
        </w:sectPr>
      </w:pPr>
    </w:p>
    <w:p w14:paraId="6024560E" w14:textId="77777777" w:rsidR="0007272E" w:rsidRDefault="0007272E">
      <w:pPr>
        <w:bidi/>
        <w:spacing w:line="17" w:lineRule="exact"/>
        <w:rPr>
          <w:rFonts w:ascii="Times New Roman" w:eastAsia="Times New Roman" w:hAnsi="Times New Roman"/>
          <w:rtl/>
        </w:rPr>
      </w:pPr>
      <w:bookmarkStart w:id="290" w:name="page293"/>
      <w:bookmarkEnd w:id="290"/>
    </w:p>
    <w:p w14:paraId="6D062F20" w14:textId="77777777" w:rsidR="0007272E" w:rsidRDefault="00000000">
      <w:pPr>
        <w:tabs>
          <w:tab w:val="left" w:pos="1320"/>
        </w:tabs>
        <w:bidi/>
        <w:spacing w:line="0" w:lineRule="atLeast"/>
        <w:ind w:left="720"/>
        <w:rPr>
          <w:rFonts w:ascii="Arial" w:eastAsia="Arial" w:hAnsi="Arial"/>
          <w:color w:val="0000EE"/>
          <w:sz w:val="29"/>
          <w:rtl/>
        </w:rPr>
      </w:pPr>
      <w:hyperlink w:anchor="page55" w:history="1">
        <w:r w:rsidR="005958FC">
          <w:rPr>
            <w:rFonts w:ascii="Arial" w:eastAsia="Arial" w:hAnsi="Arial"/>
            <w:color w:val="0000EE"/>
            <w:sz w:val="30"/>
            <w:rtl/>
          </w:rPr>
          <w:t>23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والش، بی تی، سیدمن، اس.ان.، سیسکو، آر.، و گولد، ام.</w:t>
      </w:r>
    </w:p>
    <w:p w14:paraId="214AC8E0" w14:textId="77777777" w:rsidR="0007272E" w:rsidRDefault="0007272E">
      <w:pPr>
        <w:bidi/>
        <w:spacing w:line="48" w:lineRule="exact"/>
        <w:rPr>
          <w:rFonts w:ascii="Times New Roman" w:eastAsia="Times New Roman" w:hAnsi="Times New Roman"/>
          <w:rtl/>
        </w:rPr>
      </w:pPr>
    </w:p>
    <w:p w14:paraId="4D0902BB" w14:textId="77777777" w:rsidR="0007272E" w:rsidRDefault="005958FC">
      <w:pPr>
        <w:bidi/>
        <w:spacing w:line="287" w:lineRule="auto"/>
        <w:ind w:left="1240" w:right="719"/>
        <w:jc w:val="both"/>
        <w:rPr>
          <w:rFonts w:ascii="Arial" w:eastAsia="Arial" w:hAnsi="Arial"/>
          <w:sz w:val="29"/>
          <w:rtl/>
        </w:rPr>
      </w:pPr>
      <w:r>
        <w:rPr>
          <w:rFonts w:ascii="Arial" w:eastAsia="Arial" w:hAnsi="Arial"/>
          <w:sz w:val="29"/>
          <w:rtl/>
        </w:rPr>
        <w:t>(2002). پاسخ دارونما در مطالعات افسردگی اساسی: متغیر، قابل توجه و در حال رشد. جاما، 287(14)، 1840- 7; Dunlop، BW، Thase، ME، Wun، CC، Fayyad، R.، Guico-Pabia، CJ، Musgnung، J.، و Ninan، PT (2012). متاآنالیز عوامل مؤثر بر تشخیص اثربخشی ضد افسردگی در کارآزمایی‌های بالینی: اهمیت مکان‌های دانشگاهی نوروسیکوفارماکولوژی، 37 (13)، 2830-6.</w:t>
      </w:r>
    </w:p>
    <w:p w14:paraId="6DBA931A" w14:textId="77777777" w:rsidR="0007272E" w:rsidRDefault="0007272E">
      <w:pPr>
        <w:bidi/>
        <w:spacing w:line="142" w:lineRule="exact"/>
        <w:rPr>
          <w:rFonts w:ascii="Times New Roman" w:eastAsia="Times New Roman" w:hAnsi="Times New Roman"/>
          <w:rtl/>
        </w:rPr>
      </w:pPr>
    </w:p>
    <w:p w14:paraId="29AA3E1D" w14:textId="458F5581" w:rsidR="0007272E" w:rsidRDefault="00000000">
      <w:pPr>
        <w:bidi/>
        <w:spacing w:line="298" w:lineRule="auto"/>
        <w:ind w:left="1240" w:right="719" w:hanging="509"/>
        <w:jc w:val="both"/>
        <w:rPr>
          <w:rFonts w:ascii="Arial" w:eastAsia="Arial" w:hAnsi="Arial"/>
          <w:b/>
          <w:i/>
          <w:color w:val="000000"/>
          <w:sz w:val="28"/>
          <w:rtl/>
        </w:rPr>
      </w:pPr>
      <w:hyperlink w:anchor="page55" w:history="1">
        <w:r w:rsidR="005958FC">
          <w:rPr>
            <w:rFonts w:ascii="Arial" w:eastAsia="Arial" w:hAnsi="Arial"/>
            <w:color w:val="0000EE"/>
            <w:sz w:val="28"/>
            <w:rtl/>
          </w:rPr>
          <w:t>24</w:t>
        </w:r>
      </w:hyperlink>
      <w:r w:rsidR="005958FC">
        <w:rPr>
          <w:rFonts w:ascii="Arial" w:eastAsia="Arial" w:hAnsi="Arial"/>
          <w:color w:val="000000"/>
          <w:sz w:val="28"/>
          <w:rtl/>
        </w:rPr>
        <w:t>. تاتل، اچ، توهیما، اس.، رمزی، تی.، کیملمن، جی.،</w:t>
      </w:r>
      <w:r w:rsidR="005958FC">
        <w:rPr>
          <w:rFonts w:ascii="Arial" w:eastAsia="Arial" w:hAnsi="Arial"/>
          <w:color w:val="0000EE"/>
          <w:sz w:val="28"/>
          <w:rtl/>
        </w:rPr>
        <w:t xml:space="preserve"> </w:t>
      </w:r>
      <w:r w:rsidR="005958FC">
        <w:rPr>
          <w:rFonts w:ascii="Arial" w:eastAsia="Arial" w:hAnsi="Arial"/>
          <w:color w:val="000000"/>
          <w:sz w:val="28"/>
          <w:rtl/>
        </w:rPr>
        <w:t>Schweinhardt، P.، Bennett، GJ، و Mogil، JS (2015). افزایش پاسخ</w:t>
      </w:r>
      <w:r w:rsidR="00060D92">
        <w:rPr>
          <w:rFonts w:ascii="Arial" w:eastAsia="Arial" w:hAnsi="Arial"/>
          <w:color w:val="000000"/>
          <w:sz w:val="28"/>
          <w:rtl/>
        </w:rPr>
        <w:t xml:space="preserve">‌های </w:t>
      </w:r>
      <w:r w:rsidR="005958FC">
        <w:rPr>
          <w:rFonts w:ascii="Arial" w:eastAsia="Arial" w:hAnsi="Arial"/>
          <w:color w:val="000000"/>
          <w:sz w:val="28"/>
          <w:rtl/>
        </w:rPr>
        <w:t>دارونما در طول زمان در آزمایشات بالینی درد نوروپاتیک ایالات متحده. درد، 156 (12)، 2616-26. برای تفکیک آمار، به Marchant, J. (2015) مراجعه کنید. پاسخ قوی دارونما، آزمایش‌های مسکن را خنثی می‌کند. طبیعت</w:t>
      </w:r>
    </w:p>
    <w:p w14:paraId="031DA725" w14:textId="77777777" w:rsidR="0007272E" w:rsidRDefault="0007272E">
      <w:pPr>
        <w:bidi/>
        <w:spacing w:line="3" w:lineRule="exact"/>
        <w:rPr>
          <w:rFonts w:ascii="Times New Roman" w:eastAsia="Times New Roman" w:hAnsi="Times New Roman"/>
          <w:rtl/>
        </w:rPr>
      </w:pPr>
    </w:p>
    <w:p w14:paraId="23A1EA4B" w14:textId="77777777" w:rsidR="0007272E" w:rsidRDefault="00000000">
      <w:pPr>
        <w:bidi/>
        <w:spacing w:line="280" w:lineRule="auto"/>
        <w:ind w:left="1240" w:right="719"/>
        <w:rPr>
          <w:rFonts w:ascii="Arial" w:eastAsia="Arial" w:hAnsi="Arial"/>
          <w:color w:val="000000"/>
          <w:sz w:val="30"/>
          <w:rtl/>
        </w:rPr>
      </w:pPr>
      <w:hyperlink r:id="rId64" w:history="1">
        <w:r w:rsidR="005958FC">
          <w:rPr>
            <w:rFonts w:ascii="Arial" w:eastAsia="Arial" w:hAnsi="Arial"/>
            <w:b/>
            <w:i/>
            <w:sz w:val="30"/>
            <w:rtl/>
          </w:rPr>
          <w:t>اخبار</w:t>
        </w:r>
        <w:r w:rsidR="005958FC">
          <w:rPr>
            <w:rFonts w:ascii="Arial" w:eastAsia="Arial" w:hAnsi="Arial"/>
            <w:sz w:val="30"/>
            <w:rtl/>
          </w:rPr>
          <w:t>.</w:t>
        </w:r>
        <w:r w:rsidR="005958FC">
          <w:rPr>
            <w:rFonts w:ascii="Arial" w:eastAsia="Arial" w:hAnsi="Arial"/>
            <w:color w:val="0000EE"/>
            <w:sz w:val="30"/>
            <w:rtl/>
          </w:rPr>
          <w:t>https://www.nature.com/news/strong-placebo-</w:t>
        </w:r>
      </w:hyperlink>
      <w:hyperlink r:id="rId65" w:history="1">
        <w:r w:rsidR="005958FC">
          <w:rPr>
            <w:rFonts w:ascii="Arial" w:eastAsia="Arial" w:hAnsi="Arial"/>
            <w:color w:val="0000EE"/>
            <w:sz w:val="30"/>
            <w:rtl/>
          </w:rPr>
          <w:t>پاسخ - خنثی کردن - درد - آزمایشات - 1.18511؟</w:t>
        </w:r>
      </w:hyperlink>
      <w:r w:rsidR="005958FC">
        <w:rPr>
          <w:rFonts w:ascii="Arial" w:eastAsia="Arial" w:hAnsi="Arial"/>
          <w:color w:val="0000EE"/>
          <w:sz w:val="30"/>
          <w:rtl/>
        </w:rPr>
        <w:t xml:space="preserve"> </w:t>
      </w:r>
      <w:hyperlink r:id="rId66" w:history="1">
        <w:r w:rsidR="005958FC">
          <w:rPr>
            <w:rFonts w:ascii="Arial" w:eastAsia="Arial" w:hAnsi="Arial"/>
            <w:color w:val="0000EE"/>
            <w:sz w:val="30"/>
            <w:rtl/>
          </w:rPr>
          <w:t>WT.mc_id=TWT_NatureNews</w:t>
        </w:r>
        <w:r w:rsidR="005958FC">
          <w:rPr>
            <w:rFonts w:ascii="Arial" w:eastAsia="Arial" w:hAnsi="Arial"/>
            <w:color w:val="000000"/>
            <w:sz w:val="30"/>
            <w:rtl/>
          </w:rPr>
          <w:t>.</w:t>
        </w:r>
      </w:hyperlink>
    </w:p>
    <w:p w14:paraId="15A60D67" w14:textId="77777777" w:rsidR="0007272E" w:rsidRDefault="0007272E">
      <w:pPr>
        <w:bidi/>
        <w:spacing w:line="143" w:lineRule="exact"/>
        <w:rPr>
          <w:rFonts w:ascii="Arial" w:eastAsia="Arial" w:hAnsi="Arial"/>
          <w:b/>
          <w:i/>
          <w:sz w:val="30"/>
          <w:rtl/>
        </w:rPr>
      </w:pPr>
    </w:p>
    <w:p w14:paraId="1E5CDDD8" w14:textId="77777777" w:rsidR="0007272E" w:rsidRDefault="00000000">
      <w:pPr>
        <w:tabs>
          <w:tab w:val="left" w:pos="1220"/>
        </w:tabs>
        <w:bidi/>
        <w:spacing w:line="269" w:lineRule="auto"/>
        <w:ind w:left="1240" w:right="719" w:hanging="509"/>
        <w:jc w:val="both"/>
        <w:rPr>
          <w:rFonts w:ascii="Arial" w:eastAsia="Arial" w:hAnsi="Arial"/>
          <w:color w:val="0000EE"/>
          <w:sz w:val="30"/>
          <w:rtl/>
        </w:rPr>
      </w:pPr>
      <w:hyperlink w:anchor="page56" w:history="1">
        <w:r w:rsidR="005958FC">
          <w:rPr>
            <w:rFonts w:ascii="Arial" w:eastAsia="Arial" w:hAnsi="Arial"/>
            <w:color w:val="0000EE"/>
            <w:sz w:val="30"/>
            <w:rtl/>
          </w:rPr>
          <w:t>25</w:t>
        </w:r>
      </w:hyperlink>
      <w:r w:rsidR="005958FC">
        <w:rPr>
          <w:rFonts w:ascii="Arial" w:eastAsia="Arial" w:hAnsi="Arial"/>
          <w:color w:val="000000"/>
          <w:sz w:val="30"/>
          <w:rtl/>
        </w:rPr>
        <w:t>.</w:t>
      </w:r>
      <w:r w:rsidR="005958FC">
        <w:rPr>
          <w:rFonts w:ascii="Arial" w:eastAsia="Arial" w:hAnsi="Arial"/>
          <w:color w:val="0000EE"/>
          <w:sz w:val="30"/>
          <w:rtl/>
        </w:rPr>
        <w:tab/>
        <w:t>بنت، جی جی (2018). آیا کلمه "دارونما" پاسخ دارونما را برمی انگیزد؟ درد، 159 (10)، 1928-31.</w:t>
      </w:r>
    </w:p>
    <w:p w14:paraId="6BB76E80" w14:textId="77777777" w:rsidR="0007272E" w:rsidRDefault="0007272E">
      <w:pPr>
        <w:bidi/>
        <w:spacing w:line="187" w:lineRule="exact"/>
        <w:rPr>
          <w:rFonts w:ascii="Arial" w:eastAsia="Arial" w:hAnsi="Arial"/>
          <w:b/>
          <w:i/>
          <w:sz w:val="30"/>
          <w:rtl/>
        </w:rPr>
      </w:pPr>
    </w:p>
    <w:p w14:paraId="771705D4" w14:textId="77777777" w:rsidR="0007272E" w:rsidRDefault="00000000">
      <w:pPr>
        <w:tabs>
          <w:tab w:val="left" w:pos="1220"/>
        </w:tabs>
        <w:bidi/>
        <w:spacing w:line="305" w:lineRule="auto"/>
        <w:ind w:left="1240" w:right="719" w:hanging="509"/>
        <w:jc w:val="both"/>
        <w:rPr>
          <w:rFonts w:ascii="Arial" w:eastAsia="Arial" w:hAnsi="Arial"/>
          <w:color w:val="0000EE"/>
          <w:sz w:val="29"/>
          <w:rtl/>
        </w:rPr>
      </w:pPr>
      <w:hyperlink w:anchor="page57" w:history="1">
        <w:r w:rsidR="005958FC">
          <w:rPr>
            <w:rFonts w:ascii="Arial" w:eastAsia="Arial" w:hAnsi="Arial"/>
            <w:color w:val="0000EE"/>
            <w:sz w:val="30"/>
            <w:rtl/>
          </w:rPr>
          <w:t>26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بیچر، هنگ کنگ (1955). دارونما قدرتمند مجله انجمن پزشکی آمریکا، 159 (17)، 1602-6. (تاکید در داخل نقل قول مربوط به خود من است.)</w:t>
      </w:r>
    </w:p>
    <w:p w14:paraId="4947946B" w14:textId="77777777" w:rsidR="0007272E" w:rsidRDefault="0007272E">
      <w:pPr>
        <w:bidi/>
        <w:spacing w:line="109" w:lineRule="exact"/>
        <w:rPr>
          <w:rFonts w:ascii="Arial" w:eastAsia="Arial" w:hAnsi="Arial"/>
          <w:b/>
          <w:i/>
          <w:sz w:val="30"/>
          <w:rtl/>
        </w:rPr>
      </w:pPr>
    </w:p>
    <w:p w14:paraId="5A15B731" w14:textId="32EA0B55" w:rsidR="0007272E" w:rsidRDefault="00000000">
      <w:pPr>
        <w:bidi/>
        <w:spacing w:line="286" w:lineRule="auto"/>
        <w:ind w:left="1240" w:right="719" w:hanging="509"/>
        <w:jc w:val="both"/>
        <w:rPr>
          <w:rFonts w:ascii="Arial" w:eastAsia="Arial" w:hAnsi="Arial"/>
          <w:color w:val="000000"/>
          <w:sz w:val="29"/>
          <w:rtl/>
        </w:rPr>
      </w:pPr>
      <w:hyperlink w:anchor="page57" w:history="1">
        <w:r w:rsidR="005958FC">
          <w:rPr>
            <w:rFonts w:ascii="Arial" w:eastAsia="Arial" w:hAnsi="Arial"/>
            <w:color w:val="0000EE"/>
            <w:sz w:val="29"/>
            <w:rtl/>
          </w:rPr>
          <w:t>27</w:t>
        </w:r>
      </w:hyperlink>
      <w:r w:rsidR="005958FC">
        <w:rPr>
          <w:rFonts w:ascii="Arial" w:eastAsia="Arial" w:hAnsi="Arial"/>
          <w:color w:val="000000"/>
          <w:sz w:val="29"/>
          <w:rtl/>
        </w:rPr>
        <w:t>. برای شواهدی مبنی بر اینکه توضیح</w:t>
      </w:r>
      <w:r w:rsidR="00060D92">
        <w:rPr>
          <w:rFonts w:ascii="Arial" w:eastAsia="Arial" w:hAnsi="Arial"/>
          <w:color w:val="000000"/>
          <w:sz w:val="29"/>
          <w:rtl/>
        </w:rPr>
        <w:t xml:space="preserve"> می‌</w:t>
      </w:r>
      <w:r w:rsidR="005958FC">
        <w:rPr>
          <w:rFonts w:ascii="Arial" w:eastAsia="Arial" w:hAnsi="Arial"/>
          <w:color w:val="000000"/>
          <w:sz w:val="29"/>
          <w:rtl/>
        </w:rPr>
        <w:t>تواند تأثیرات را افزایش دهد</w:t>
      </w:r>
      <w:r w:rsidR="005958FC">
        <w:rPr>
          <w:rFonts w:ascii="Arial" w:eastAsia="Arial" w:hAnsi="Arial"/>
          <w:color w:val="0000EE"/>
          <w:sz w:val="29"/>
          <w:rtl/>
        </w:rPr>
        <w:t xml:space="preserve"> </w:t>
      </w:r>
      <w:r w:rsidR="005958FC">
        <w:rPr>
          <w:rFonts w:ascii="Arial" w:eastAsia="Arial" w:hAnsi="Arial"/>
          <w:color w:val="000000"/>
          <w:sz w:val="29"/>
          <w:rtl/>
        </w:rPr>
        <w:t>از دارونماهای برچسب باز، نگاه کنید به: Locher, C., Nascimento, AF, Kirsch, I., Kossowsky, J., Meyer, A., and Gaab, J. (2017). آیا منطق مهمتر از فریب است؟ یک کارآزمایی تصادفی‌سازی و کنترل‌شده بی‌دردی با دارونما با برچسب باز. درد، 158 (12)، 2320-8; Wei, H., Zhou, L., Zhang, H., Chen, J., Lu, X., and Hu, L. (2018). تأثیر انتظار بر اثرات غیر فریبنده دارونما و نوسبو. تحقیق و مدیریت درد. doi: 10.1155/2018/8459429.</w:t>
      </w:r>
    </w:p>
    <w:p w14:paraId="0E21C957" w14:textId="77777777" w:rsidR="0007272E" w:rsidRDefault="0007272E">
      <w:pPr>
        <w:bidi/>
        <w:spacing w:line="286" w:lineRule="auto"/>
        <w:ind w:left="1240" w:right="719" w:hanging="509"/>
        <w:jc w:val="both"/>
        <w:rPr>
          <w:rFonts w:ascii="Arial" w:eastAsia="Arial" w:hAnsi="Arial"/>
          <w:color w:val="000000"/>
          <w:sz w:val="29"/>
          <w:rtl/>
        </w:rPr>
        <w:sectPr w:rsidR="0007272E">
          <w:pgSz w:w="11900" w:h="16838"/>
          <w:pgMar w:top="1440" w:right="1440" w:bottom="1024" w:left="1440" w:header="0" w:footer="0" w:gutter="0"/>
          <w:cols w:space="0" w:equalWidth="0">
            <w:col w:w="9019"/>
          </w:cols>
          <w:docGrid w:linePitch="360"/>
        </w:sectPr>
      </w:pPr>
    </w:p>
    <w:p w14:paraId="4135CFB8" w14:textId="77777777" w:rsidR="0007272E" w:rsidRDefault="0007272E">
      <w:pPr>
        <w:bidi/>
        <w:spacing w:line="20" w:lineRule="exact"/>
        <w:rPr>
          <w:rFonts w:ascii="Times New Roman" w:eastAsia="Times New Roman" w:hAnsi="Times New Roman"/>
          <w:rtl/>
        </w:rPr>
      </w:pPr>
      <w:bookmarkStart w:id="291" w:name="page294"/>
      <w:bookmarkEnd w:id="291"/>
    </w:p>
    <w:p w14:paraId="486E99C3"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58" w:history="1">
        <w:r w:rsidR="005958FC">
          <w:rPr>
            <w:rFonts w:ascii="Arial" w:eastAsia="Arial" w:hAnsi="Arial"/>
            <w:color w:val="0000EE"/>
            <w:sz w:val="30"/>
            <w:rtl/>
          </w:rPr>
          <w:t>28</w:t>
        </w:r>
      </w:hyperlink>
      <w:r w:rsidR="005958FC">
        <w:rPr>
          <w:rFonts w:ascii="Arial" w:eastAsia="Arial" w:hAnsi="Arial"/>
          <w:color w:val="000000"/>
          <w:sz w:val="30"/>
          <w:rtl/>
        </w:rPr>
        <w:t>.</w:t>
      </w:r>
      <w:r w:rsidR="005958FC">
        <w:rPr>
          <w:rFonts w:ascii="Arial" w:eastAsia="Arial" w:hAnsi="Arial"/>
          <w:color w:val="0000EE"/>
          <w:sz w:val="30"/>
          <w:rtl/>
        </w:rPr>
        <w:tab/>
        <w:t>Carvalho، C.، Caetano، JM، Cunha، L.، Rebouta، P.، Kaptchuk، TJ، و Kirsch، I. (2016). درمان پلاسبو برچسب باز در کمردرد مزمن: یک کارآزمایی تصادفی کنترل شده. درد، 157(12)، 2766.</w:t>
      </w:r>
    </w:p>
    <w:p w14:paraId="560DB876" w14:textId="77777777" w:rsidR="0007272E" w:rsidRDefault="0007272E">
      <w:pPr>
        <w:bidi/>
        <w:spacing w:line="189" w:lineRule="exact"/>
        <w:rPr>
          <w:rFonts w:ascii="Times New Roman" w:eastAsia="Times New Roman" w:hAnsi="Times New Roman"/>
          <w:rtl/>
        </w:rPr>
      </w:pPr>
    </w:p>
    <w:p w14:paraId="676A72E9" w14:textId="77777777" w:rsidR="0007272E" w:rsidRDefault="00000000">
      <w:pPr>
        <w:bidi/>
        <w:spacing w:line="277" w:lineRule="auto"/>
        <w:ind w:left="1240" w:right="719" w:hanging="509"/>
        <w:jc w:val="both"/>
        <w:rPr>
          <w:rFonts w:ascii="Arial" w:eastAsia="Arial" w:hAnsi="Arial"/>
          <w:color w:val="000000"/>
          <w:sz w:val="30"/>
          <w:rtl/>
        </w:rPr>
      </w:pPr>
      <w:hyperlink w:anchor="page58" w:history="1">
        <w:r w:rsidR="005958FC">
          <w:rPr>
            <w:rFonts w:ascii="Arial" w:eastAsia="Arial" w:hAnsi="Arial"/>
            <w:color w:val="0000EE"/>
            <w:sz w:val="30"/>
            <w:rtl/>
          </w:rPr>
          <w:t>29</w:t>
        </w:r>
      </w:hyperlink>
      <w:r w:rsidR="005958FC">
        <w:rPr>
          <w:rFonts w:ascii="Arial" w:eastAsia="Arial" w:hAnsi="Arial"/>
          <w:color w:val="000000"/>
          <w:sz w:val="30"/>
          <w:rtl/>
        </w:rPr>
        <w:t>. کاروالیو، سی، پایس، ام، کونا، ال.، ربوتا، پی، کاپچوک،</w:t>
      </w:r>
      <w:r w:rsidR="005958FC">
        <w:rPr>
          <w:rFonts w:ascii="Arial" w:eastAsia="Arial" w:hAnsi="Arial"/>
          <w:color w:val="0000EE"/>
          <w:sz w:val="30"/>
          <w:rtl/>
        </w:rPr>
        <w:t xml:space="preserve"> </w:t>
      </w:r>
      <w:r w:rsidR="005958FC">
        <w:rPr>
          <w:rFonts w:ascii="Arial" w:eastAsia="Arial" w:hAnsi="Arial"/>
          <w:color w:val="000000"/>
          <w:sz w:val="30"/>
          <w:rtl/>
        </w:rPr>
        <w:t>TJ و Kirsch، I. (2020). دارونما با برچسب باز برای کمردرد مزمن: یک پیگیری 5 ساله. درد، 162 (5)، 1521-7.</w:t>
      </w:r>
    </w:p>
    <w:p w14:paraId="79C751FF" w14:textId="77777777" w:rsidR="0007272E" w:rsidRDefault="0007272E">
      <w:pPr>
        <w:bidi/>
        <w:spacing w:line="148" w:lineRule="exact"/>
        <w:rPr>
          <w:rFonts w:ascii="Times New Roman" w:eastAsia="Times New Roman" w:hAnsi="Times New Roman"/>
          <w:rtl/>
        </w:rPr>
      </w:pPr>
    </w:p>
    <w:p w14:paraId="6EA19F6A" w14:textId="3488F455"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58" w:history="1">
        <w:r w:rsidR="005958FC">
          <w:rPr>
            <w:rFonts w:ascii="Arial" w:eastAsia="Arial" w:hAnsi="Arial"/>
            <w:color w:val="0000EE"/>
            <w:sz w:val="30"/>
            <w:rtl/>
          </w:rPr>
          <w:t>30</w:t>
        </w:r>
      </w:hyperlink>
      <w:r w:rsidR="005958FC">
        <w:rPr>
          <w:rFonts w:ascii="Arial" w:eastAsia="Arial" w:hAnsi="Arial"/>
          <w:color w:val="000000"/>
          <w:sz w:val="30"/>
          <w:rtl/>
        </w:rPr>
        <w:t>.</w:t>
      </w:r>
      <w:r w:rsidR="005958FC">
        <w:rPr>
          <w:rFonts w:ascii="Arial" w:eastAsia="Arial" w:hAnsi="Arial"/>
          <w:color w:val="0000EE"/>
          <w:sz w:val="30"/>
          <w:rtl/>
        </w:rPr>
        <w:tab/>
        <w:t>کپچوک، تی جی، و میلر، FG (2018). دارونما با برچسب باز: آیا دارونماهای تجویز شده صادقانه</w:t>
      </w:r>
      <w:r w:rsidR="00060D92">
        <w:rPr>
          <w:rFonts w:ascii="Arial" w:eastAsia="Arial" w:hAnsi="Arial"/>
          <w:color w:val="0000EE"/>
          <w:sz w:val="30"/>
          <w:rtl/>
        </w:rPr>
        <w:t xml:space="preserve"> می‌</w:t>
      </w:r>
      <w:r w:rsidR="005958FC">
        <w:rPr>
          <w:rFonts w:ascii="Arial" w:eastAsia="Arial" w:hAnsi="Arial"/>
          <w:color w:val="0000EE"/>
          <w:sz w:val="30"/>
          <w:rtl/>
        </w:rPr>
        <w:t>توانند مزایای درمانی معناداری را برانگیزند؟ BMJ (ویرایش تحقیقات بالینی)، 363، k3889. doi: 10.1136/bmj.k3889.</w:t>
      </w:r>
    </w:p>
    <w:p w14:paraId="496DA868" w14:textId="77777777" w:rsidR="0007272E" w:rsidRDefault="0007272E">
      <w:pPr>
        <w:bidi/>
        <w:spacing w:line="178" w:lineRule="exact"/>
        <w:rPr>
          <w:rFonts w:ascii="Times New Roman" w:eastAsia="Times New Roman" w:hAnsi="Times New Roman"/>
          <w:rtl/>
        </w:rPr>
      </w:pPr>
    </w:p>
    <w:p w14:paraId="0EE28436" w14:textId="26AB7ECB" w:rsidR="0007272E" w:rsidRDefault="00000000">
      <w:pPr>
        <w:bidi/>
        <w:spacing w:line="282" w:lineRule="auto"/>
        <w:ind w:left="1240" w:right="719" w:hanging="509"/>
        <w:jc w:val="both"/>
        <w:rPr>
          <w:rFonts w:ascii="Arial" w:eastAsia="Arial" w:hAnsi="Arial"/>
          <w:color w:val="000000"/>
          <w:sz w:val="29"/>
          <w:rtl/>
        </w:rPr>
      </w:pPr>
      <w:hyperlink w:anchor="page58" w:history="1">
        <w:r w:rsidR="005958FC">
          <w:rPr>
            <w:rFonts w:ascii="Arial" w:eastAsia="Arial" w:hAnsi="Arial"/>
            <w:color w:val="0000EE"/>
            <w:sz w:val="29"/>
            <w:rtl/>
          </w:rPr>
          <w:t>31</w:t>
        </w:r>
      </w:hyperlink>
      <w:r w:rsidR="005958FC">
        <w:rPr>
          <w:rFonts w:ascii="Arial" w:eastAsia="Arial" w:hAnsi="Arial"/>
          <w:color w:val="000000"/>
          <w:sz w:val="29"/>
          <w:rtl/>
        </w:rPr>
        <w:t>. Schaefer, M., Sahin, T., and Berstecher, B. (2018). چرا</w:t>
      </w:r>
      <w:r w:rsidR="005958FC">
        <w:rPr>
          <w:rFonts w:ascii="Arial" w:eastAsia="Arial" w:hAnsi="Arial"/>
          <w:color w:val="0000EE"/>
          <w:sz w:val="29"/>
          <w:rtl/>
        </w:rPr>
        <w:t xml:space="preserve"> </w:t>
      </w:r>
      <w:r w:rsidR="005958FC">
        <w:rPr>
          <w:rFonts w:ascii="Arial" w:eastAsia="Arial" w:hAnsi="Arial"/>
          <w:color w:val="000000"/>
          <w:sz w:val="29"/>
          <w:rtl/>
        </w:rPr>
        <w:t>آیا دارونماهای برچسب باز کار</w:t>
      </w:r>
      <w:r w:rsidR="00060D92">
        <w:rPr>
          <w:rFonts w:ascii="Arial" w:eastAsia="Arial" w:hAnsi="Arial"/>
          <w:color w:val="000000"/>
          <w:sz w:val="29"/>
          <w:rtl/>
        </w:rPr>
        <w:t xml:space="preserve"> می‌</w:t>
      </w:r>
      <w:r w:rsidR="005958FC">
        <w:rPr>
          <w:rFonts w:ascii="Arial" w:eastAsia="Arial" w:hAnsi="Arial"/>
          <w:color w:val="000000"/>
          <w:sz w:val="29"/>
          <w:rtl/>
        </w:rPr>
        <w:t>کنند؟ یک کارآزمایی تصادفی‌سازی و کنترل‌شده از القای دارونما با برچسب باز با و بدون اطلاعات گسترده درباره اثر دارونما در رینیت آلرژیک. PLoS One، 13(3)، e0192758.</w:t>
      </w:r>
    </w:p>
    <w:p w14:paraId="22F6CAB5" w14:textId="77777777" w:rsidR="0007272E" w:rsidRDefault="0007272E">
      <w:pPr>
        <w:bidi/>
        <w:spacing w:line="172" w:lineRule="exact"/>
        <w:rPr>
          <w:rFonts w:ascii="Times New Roman" w:eastAsia="Times New Roman" w:hAnsi="Times New Roman"/>
          <w:rtl/>
        </w:rPr>
      </w:pPr>
    </w:p>
    <w:p w14:paraId="70CB5958" w14:textId="77777777" w:rsidR="0007272E" w:rsidRDefault="00000000">
      <w:pPr>
        <w:bidi/>
        <w:spacing w:line="277" w:lineRule="auto"/>
        <w:ind w:left="1240" w:right="719" w:hanging="509"/>
        <w:jc w:val="both"/>
        <w:rPr>
          <w:rFonts w:ascii="Arial" w:eastAsia="Arial" w:hAnsi="Arial"/>
          <w:color w:val="000000"/>
          <w:sz w:val="30"/>
          <w:rtl/>
        </w:rPr>
      </w:pPr>
      <w:hyperlink w:anchor="page58" w:history="1">
        <w:r w:rsidR="005958FC">
          <w:rPr>
            <w:rFonts w:ascii="Arial" w:eastAsia="Arial" w:hAnsi="Arial"/>
            <w:color w:val="0000EE"/>
            <w:sz w:val="30"/>
            <w:rtl/>
          </w:rPr>
          <w:t>32</w:t>
        </w:r>
      </w:hyperlink>
      <w:r w:rsidR="005958FC">
        <w:rPr>
          <w:rFonts w:ascii="Arial" w:eastAsia="Arial" w:hAnsi="Arial"/>
          <w:color w:val="000000"/>
          <w:sz w:val="30"/>
          <w:rtl/>
        </w:rPr>
        <w:t>. Bernstein، MH، Magill، M.، Beaudoin، FL، Becker، SJ،</w:t>
      </w:r>
      <w:r w:rsidR="005958FC">
        <w:rPr>
          <w:rFonts w:ascii="Arial" w:eastAsia="Arial" w:hAnsi="Arial"/>
          <w:color w:val="0000EE"/>
          <w:sz w:val="30"/>
          <w:rtl/>
        </w:rPr>
        <w:t xml:space="preserve"> </w:t>
      </w:r>
      <w:r w:rsidR="005958FC">
        <w:rPr>
          <w:rFonts w:ascii="Arial" w:eastAsia="Arial" w:hAnsi="Arial"/>
          <w:color w:val="000000"/>
          <w:sz w:val="30"/>
          <w:rtl/>
        </w:rPr>
        <w:t>و ریچ، جی دی (2018). مهار اثر دارونما: روشی امیدوارکننده برای مهار بحران مواد افیونی؟ اعتیاد، 113(11)، 2144-5.</w:t>
      </w:r>
    </w:p>
    <w:p w14:paraId="442F6BC5" w14:textId="77777777" w:rsidR="0007272E" w:rsidRDefault="0007272E">
      <w:pPr>
        <w:bidi/>
        <w:spacing w:line="178" w:lineRule="exact"/>
        <w:rPr>
          <w:rFonts w:ascii="Times New Roman" w:eastAsia="Times New Roman" w:hAnsi="Times New Roman"/>
          <w:rtl/>
        </w:rPr>
      </w:pPr>
    </w:p>
    <w:p w14:paraId="6A46467F" w14:textId="15F1A9D6" w:rsidR="0007272E" w:rsidRDefault="00000000">
      <w:pPr>
        <w:tabs>
          <w:tab w:val="left" w:pos="1220"/>
        </w:tabs>
        <w:bidi/>
        <w:spacing w:line="286" w:lineRule="auto"/>
        <w:ind w:left="1240" w:right="719" w:hanging="509"/>
        <w:jc w:val="both"/>
        <w:rPr>
          <w:rFonts w:ascii="Arial" w:eastAsia="Arial" w:hAnsi="Arial"/>
          <w:color w:val="000000"/>
          <w:sz w:val="29"/>
          <w:rtl/>
        </w:rPr>
      </w:pPr>
      <w:hyperlink w:anchor="page59" w:history="1">
        <w:r w:rsidR="005958FC">
          <w:rPr>
            <w:rFonts w:ascii="Arial" w:eastAsia="Arial" w:hAnsi="Arial"/>
            <w:color w:val="0000EE"/>
            <w:sz w:val="30"/>
            <w:rtl/>
          </w:rPr>
          <w:t>33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CDC، تجزیه و تحلیل داده</w:t>
      </w:r>
      <w:r w:rsidR="00060D92">
        <w:rPr>
          <w:rFonts w:ascii="Arial" w:eastAsia="Arial" w:hAnsi="Arial"/>
          <w:color w:val="0000EE"/>
          <w:sz w:val="29"/>
          <w:rtl/>
        </w:rPr>
        <w:t xml:space="preserve">‌های </w:t>
      </w:r>
      <w:r w:rsidR="005958FC">
        <w:rPr>
          <w:rFonts w:ascii="Arial" w:eastAsia="Arial" w:hAnsi="Arial"/>
          <w:color w:val="0000EE"/>
          <w:sz w:val="29"/>
          <w:rtl/>
        </w:rPr>
        <w:t>مواد افیونی و منابع،</w:t>
      </w:r>
      <w:hyperlink r:id="rId67" w:history="1">
        <w:r w:rsidR="005958FC">
          <w:rPr>
            <w:rFonts w:ascii="Arial" w:eastAsia="Arial" w:hAnsi="Arial"/>
            <w:color w:val="0000EE"/>
            <w:sz w:val="29"/>
            <w:rtl/>
          </w:rPr>
          <w:t>https://www.cdc.gov/drugoverdose/data/analysis.html</w:t>
        </w:r>
      </w:hyperlink>
      <w:r w:rsidR="005958FC">
        <w:rPr>
          <w:rFonts w:ascii="Arial" w:eastAsia="Arial" w:hAnsi="Arial"/>
          <w:color w:val="000000"/>
          <w:sz w:val="29"/>
          <w:rtl/>
        </w:rPr>
        <w:t>.</w:t>
      </w:r>
    </w:p>
    <w:p w14:paraId="250B5F7D" w14:textId="77777777" w:rsidR="0007272E" w:rsidRDefault="0007272E">
      <w:pPr>
        <w:bidi/>
        <w:spacing w:line="136" w:lineRule="exact"/>
        <w:rPr>
          <w:rFonts w:ascii="Times New Roman" w:eastAsia="Times New Roman" w:hAnsi="Times New Roman"/>
          <w:rtl/>
        </w:rPr>
      </w:pPr>
    </w:p>
    <w:p w14:paraId="405B00B9" w14:textId="017C4C98" w:rsidR="0007272E" w:rsidRDefault="00000000">
      <w:pPr>
        <w:bidi/>
        <w:spacing w:line="308" w:lineRule="auto"/>
        <w:ind w:left="1240" w:right="719" w:hanging="509"/>
        <w:jc w:val="both"/>
        <w:rPr>
          <w:rFonts w:ascii="Arial" w:eastAsia="Arial" w:hAnsi="Arial"/>
          <w:color w:val="000000"/>
          <w:sz w:val="27"/>
          <w:rtl/>
        </w:rPr>
      </w:pPr>
      <w:hyperlink w:anchor="page59" w:history="1">
        <w:r w:rsidR="005958FC">
          <w:rPr>
            <w:rFonts w:ascii="Arial" w:eastAsia="Arial" w:hAnsi="Arial"/>
            <w:color w:val="0000EE"/>
            <w:sz w:val="27"/>
            <w:rtl/>
          </w:rPr>
          <w:t>34</w:t>
        </w:r>
      </w:hyperlink>
      <w:r w:rsidR="005958FC">
        <w:rPr>
          <w:rFonts w:ascii="Arial" w:eastAsia="Arial" w:hAnsi="Arial"/>
          <w:color w:val="000000"/>
          <w:sz w:val="27"/>
          <w:rtl/>
        </w:rPr>
        <w:t>. مورالس-کوزادا، ال.، مسیا-تولدو، آی.، استودیلو-گوئرا،</w:t>
      </w:r>
      <w:r w:rsidR="005958FC">
        <w:rPr>
          <w:rFonts w:ascii="Arial" w:eastAsia="Arial" w:hAnsi="Arial"/>
          <w:color w:val="0000EE"/>
          <w:sz w:val="27"/>
          <w:rtl/>
        </w:rPr>
        <w:t xml:space="preserve"> </w:t>
      </w:r>
      <w:r w:rsidR="005958FC">
        <w:rPr>
          <w:rFonts w:ascii="Arial" w:eastAsia="Arial" w:hAnsi="Arial"/>
          <w:color w:val="000000"/>
          <w:sz w:val="27"/>
          <w:rtl/>
        </w:rPr>
        <w:t>A.، O'Connor، KC، Schneider، JC، Sohn، DJ،.</w:t>
      </w:r>
      <w:r w:rsidR="0037598F">
        <w:rPr>
          <w:rFonts w:ascii="Arial" w:eastAsia="Arial" w:hAnsi="Arial"/>
          <w:color w:val="000000"/>
          <w:sz w:val="27"/>
          <w:rtl/>
        </w:rPr>
        <w:t xml:space="preserve">‌.‌. </w:t>
      </w:r>
      <w:r w:rsidR="005958FC">
        <w:rPr>
          <w:rFonts w:ascii="Arial" w:eastAsia="Arial" w:hAnsi="Arial"/>
          <w:color w:val="000000"/>
          <w:sz w:val="27"/>
          <w:rtl/>
        </w:rPr>
        <w:t xml:space="preserve"> و زافونته، آر. (2020). تهویه دارونما برچسب باز: یک رویکرد آزمایشی رفتاری دارویی برای کاهش دوز مواد افیونی و کنترل درد. گزارش درد، 5(4). همچنین ببینید: Flowers, KM, Patton, ME, Hruschak, VJ, Fields, KG, Schwartz, E., Zeballos, J.,.</w:t>
      </w:r>
      <w:r w:rsidR="0037598F">
        <w:rPr>
          <w:rFonts w:ascii="Arial" w:eastAsia="Arial" w:hAnsi="Arial"/>
          <w:color w:val="000000"/>
          <w:sz w:val="27"/>
          <w:rtl/>
        </w:rPr>
        <w:t xml:space="preserve">‌.‌. </w:t>
      </w:r>
      <w:r w:rsidR="005958FC">
        <w:rPr>
          <w:rFonts w:ascii="Arial" w:eastAsia="Arial" w:hAnsi="Arial"/>
          <w:color w:val="000000"/>
          <w:sz w:val="27"/>
          <w:rtl/>
        </w:rPr>
        <w:t xml:space="preserve"> و شرایبر، KL (2021). دارونما با برچسب باز شرطی برای کاهش مواد افیونی پس از آن</w:t>
      </w:r>
    </w:p>
    <w:p w14:paraId="7E378987" w14:textId="77777777" w:rsidR="0007272E" w:rsidRDefault="0007272E">
      <w:pPr>
        <w:bidi/>
        <w:spacing w:line="308" w:lineRule="auto"/>
        <w:ind w:left="1240" w:right="719" w:hanging="509"/>
        <w:jc w:val="both"/>
        <w:rPr>
          <w:rFonts w:ascii="Arial" w:eastAsia="Arial" w:hAnsi="Arial"/>
          <w:color w:val="000000"/>
          <w:sz w:val="27"/>
          <w:rtl/>
        </w:rPr>
        <w:sectPr w:rsidR="0007272E">
          <w:pgSz w:w="11900" w:h="16838"/>
          <w:pgMar w:top="1440" w:right="1440" w:bottom="1440" w:left="1440" w:header="0" w:footer="0" w:gutter="0"/>
          <w:cols w:space="0" w:equalWidth="0">
            <w:col w:w="9019"/>
          </w:cols>
          <w:docGrid w:linePitch="360"/>
        </w:sectPr>
      </w:pPr>
    </w:p>
    <w:p w14:paraId="33A3F575" w14:textId="77777777" w:rsidR="0007272E" w:rsidRDefault="0007272E">
      <w:pPr>
        <w:bidi/>
        <w:spacing w:line="20" w:lineRule="exact"/>
        <w:rPr>
          <w:rFonts w:ascii="Times New Roman" w:eastAsia="Times New Roman" w:hAnsi="Times New Roman"/>
          <w:rtl/>
        </w:rPr>
      </w:pPr>
      <w:bookmarkStart w:id="292" w:name="page295"/>
      <w:bookmarkEnd w:id="292"/>
    </w:p>
    <w:p w14:paraId="340C5542" w14:textId="77777777" w:rsidR="0007272E" w:rsidRDefault="005958FC">
      <w:pPr>
        <w:bidi/>
        <w:spacing w:line="290" w:lineRule="auto"/>
        <w:ind w:left="1240" w:right="719"/>
        <w:rPr>
          <w:rFonts w:ascii="Arial" w:eastAsia="Arial" w:hAnsi="Arial"/>
          <w:sz w:val="30"/>
          <w:rtl/>
        </w:rPr>
      </w:pPr>
      <w:r>
        <w:rPr>
          <w:rFonts w:ascii="Arial" w:eastAsia="Arial" w:hAnsi="Arial"/>
          <w:sz w:val="30"/>
          <w:rtl/>
        </w:rPr>
        <w:t>جراحی ستون فقرات: یک کارآزمایی تصادفی کنترل شده درد، 162 (6)، 1828-1839.</w:t>
      </w:r>
    </w:p>
    <w:p w14:paraId="582F90F4" w14:textId="77777777" w:rsidR="0007272E" w:rsidRDefault="0007272E">
      <w:pPr>
        <w:bidi/>
        <w:spacing w:line="127" w:lineRule="exact"/>
        <w:rPr>
          <w:rFonts w:ascii="Times New Roman" w:eastAsia="Times New Roman" w:hAnsi="Times New Roman"/>
          <w:rtl/>
        </w:rPr>
      </w:pPr>
    </w:p>
    <w:p w14:paraId="33D8C186" w14:textId="4F7B62BC" w:rsidR="0007272E" w:rsidRDefault="00000000">
      <w:pPr>
        <w:bidi/>
        <w:spacing w:line="299" w:lineRule="auto"/>
        <w:ind w:left="1240" w:right="719" w:hanging="509"/>
        <w:jc w:val="both"/>
        <w:rPr>
          <w:rFonts w:ascii="Arial" w:eastAsia="Arial" w:hAnsi="Arial"/>
          <w:color w:val="000000"/>
          <w:sz w:val="28"/>
          <w:rtl/>
        </w:rPr>
      </w:pPr>
      <w:hyperlink w:anchor="page61" w:history="1">
        <w:r w:rsidR="005958FC">
          <w:rPr>
            <w:rFonts w:ascii="Arial" w:eastAsia="Arial" w:hAnsi="Arial"/>
            <w:color w:val="0000EE"/>
            <w:sz w:val="28"/>
            <w:rtl/>
          </w:rPr>
          <w:t>35</w:t>
        </w:r>
      </w:hyperlink>
      <w:r w:rsidR="005958FC">
        <w:rPr>
          <w:rFonts w:ascii="Arial" w:eastAsia="Arial" w:hAnsi="Arial"/>
          <w:color w:val="000000"/>
          <w:sz w:val="28"/>
          <w:rtl/>
        </w:rPr>
        <w:t>. لافرتون، جی، مورا، ام اس، اور، سی جی، موسدورف، آر.، و</w:t>
      </w:r>
      <w:r w:rsidR="005958FC">
        <w:rPr>
          <w:rFonts w:ascii="Arial" w:eastAsia="Arial" w:hAnsi="Arial"/>
          <w:color w:val="0000EE"/>
          <w:sz w:val="28"/>
          <w:rtl/>
        </w:rPr>
        <w:t xml:space="preserve"> </w:t>
      </w:r>
      <w:r w:rsidR="005958FC">
        <w:rPr>
          <w:rFonts w:ascii="Arial" w:eastAsia="Arial" w:hAnsi="Arial"/>
          <w:color w:val="000000"/>
          <w:sz w:val="28"/>
          <w:rtl/>
        </w:rPr>
        <w:t>ریف، دبلیو (2013). افزایش اثربخشی جراحی قلب با بهینه</w:t>
      </w:r>
      <w:r w:rsidR="0037598F">
        <w:rPr>
          <w:rFonts w:ascii="Arial" w:eastAsia="Arial" w:hAnsi="Arial"/>
          <w:color w:val="000000"/>
          <w:sz w:val="28"/>
          <w:rtl/>
        </w:rPr>
        <w:t xml:space="preserve">‌‌‌سازی </w:t>
      </w:r>
      <w:r w:rsidR="005958FC">
        <w:rPr>
          <w:rFonts w:ascii="Arial" w:eastAsia="Arial" w:hAnsi="Arial"/>
          <w:color w:val="000000"/>
          <w:sz w:val="28"/>
          <w:rtl/>
        </w:rPr>
        <w:t>انتظارات قبل از عمل بیماران: پروتکل مطالعه یک کارآزمایی تصادفی کنترل شده مجله قلب آمریکایی، 165 (1)، 1-7. برای توصیف دقیق‌تر نظریه پشت این نوع مداخلات به موارد زیر مراجعه کنید: Doering، BK، Glombiewski، JA، و Rief، W. (2018). روان درمانی متمرکز بر انتظار برای بهبود نتایج بالینی. بررسی بین المللی نوروبیولوژی، 138، 257-70.</w:t>
      </w:r>
    </w:p>
    <w:p w14:paraId="1D850634" w14:textId="77777777" w:rsidR="0007272E" w:rsidRDefault="0007272E">
      <w:pPr>
        <w:bidi/>
        <w:spacing w:line="161" w:lineRule="exact"/>
        <w:rPr>
          <w:rFonts w:ascii="Times New Roman" w:eastAsia="Times New Roman" w:hAnsi="Times New Roman"/>
          <w:rtl/>
        </w:rPr>
      </w:pPr>
    </w:p>
    <w:p w14:paraId="134BA82C" w14:textId="77777777" w:rsidR="0007272E" w:rsidRDefault="00000000">
      <w:pPr>
        <w:tabs>
          <w:tab w:val="left" w:pos="1220"/>
        </w:tabs>
        <w:bidi/>
        <w:spacing w:line="294" w:lineRule="auto"/>
        <w:ind w:left="1240" w:right="719" w:hanging="509"/>
        <w:jc w:val="both"/>
        <w:rPr>
          <w:rFonts w:ascii="Arial" w:eastAsia="Arial" w:hAnsi="Arial"/>
          <w:b/>
          <w:i/>
          <w:color w:val="0000EE"/>
          <w:sz w:val="28"/>
          <w:rtl/>
        </w:rPr>
      </w:pPr>
      <w:hyperlink w:anchor="page61" w:history="1">
        <w:r w:rsidR="005958FC">
          <w:rPr>
            <w:rFonts w:ascii="Arial" w:eastAsia="Arial" w:hAnsi="Arial"/>
            <w:color w:val="0000EE"/>
            <w:sz w:val="30"/>
            <w:rtl/>
          </w:rPr>
          <w:t>36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Auer، CJ، Laferton، JA، Shedden-Mora، MC، Salzmann، S.، Moosdorf، R. و Rief، W. (2017). بهینه‌سازی انتظارات قبل از عمل منجر به کوتاه‌تر ماندن در بیمارستان در بیماران CABG می‌شود: نتایج بیشتر از کارآزمایی PSY-HEART تصادفی‌سازی و کنترل‌شده. مجله</w:t>
      </w:r>
    </w:p>
    <w:p w14:paraId="587F6B10" w14:textId="77777777" w:rsidR="0007272E" w:rsidRDefault="0007272E">
      <w:pPr>
        <w:bidi/>
        <w:spacing w:line="6" w:lineRule="exact"/>
        <w:rPr>
          <w:rFonts w:ascii="Times New Roman" w:eastAsia="Times New Roman" w:hAnsi="Times New Roman"/>
          <w:rtl/>
        </w:rPr>
      </w:pPr>
    </w:p>
    <w:p w14:paraId="2B3B1ECE" w14:textId="59BDA7AA" w:rsidR="0007272E" w:rsidRDefault="005958FC">
      <w:pPr>
        <w:bidi/>
        <w:spacing w:line="0" w:lineRule="atLeast"/>
        <w:ind w:left="1240"/>
        <w:rPr>
          <w:rFonts w:ascii="Arial" w:eastAsia="Arial" w:hAnsi="Arial"/>
          <w:sz w:val="30"/>
          <w:rtl/>
        </w:rPr>
      </w:pPr>
      <w:r>
        <w:rPr>
          <w:rFonts w:ascii="Arial" w:eastAsia="Arial" w:hAnsi="Arial"/>
          <w:b/>
          <w:i/>
          <w:sz w:val="30"/>
          <w:rtl/>
        </w:rPr>
        <w:t>پژوهش</w:t>
      </w:r>
      <w:r w:rsidR="00060D92">
        <w:rPr>
          <w:rFonts w:ascii="Arial" w:eastAsia="Arial" w:hAnsi="Arial"/>
          <w:b/>
          <w:i/>
          <w:sz w:val="30"/>
          <w:rtl/>
        </w:rPr>
        <w:t xml:space="preserve">‌های </w:t>
      </w:r>
      <w:r>
        <w:rPr>
          <w:rFonts w:ascii="Arial" w:eastAsia="Arial" w:hAnsi="Arial"/>
          <w:b/>
          <w:i/>
          <w:sz w:val="30"/>
          <w:rtl/>
        </w:rPr>
        <w:t>روان تنی</w:t>
      </w:r>
      <w:r>
        <w:rPr>
          <w:rFonts w:ascii="Arial" w:eastAsia="Arial" w:hAnsi="Arial"/>
          <w:sz w:val="30"/>
          <w:rtl/>
        </w:rPr>
        <w:t>، 97، 82-9.</w:t>
      </w:r>
    </w:p>
    <w:p w14:paraId="16197E16" w14:textId="77777777" w:rsidR="0007272E" w:rsidRDefault="0007272E">
      <w:pPr>
        <w:bidi/>
        <w:spacing w:line="229" w:lineRule="exact"/>
        <w:rPr>
          <w:rFonts w:ascii="Times New Roman" w:eastAsia="Times New Roman" w:hAnsi="Times New Roman"/>
          <w:rtl/>
        </w:rPr>
      </w:pPr>
    </w:p>
    <w:p w14:paraId="6B06BCC6" w14:textId="5D7E8079" w:rsidR="0007272E" w:rsidRDefault="00000000">
      <w:pPr>
        <w:bidi/>
        <w:spacing w:line="282" w:lineRule="auto"/>
        <w:ind w:left="1240" w:right="719" w:hanging="509"/>
        <w:jc w:val="both"/>
        <w:rPr>
          <w:rFonts w:ascii="Arial" w:eastAsia="Arial" w:hAnsi="Arial"/>
          <w:color w:val="000000"/>
          <w:sz w:val="29"/>
          <w:rtl/>
        </w:rPr>
      </w:pPr>
      <w:hyperlink w:anchor="page61" w:history="1">
        <w:r w:rsidR="005958FC">
          <w:rPr>
            <w:rFonts w:ascii="Arial" w:eastAsia="Arial" w:hAnsi="Arial"/>
            <w:color w:val="0000EE"/>
            <w:sz w:val="29"/>
            <w:rtl/>
          </w:rPr>
          <w:t>37</w:t>
        </w:r>
      </w:hyperlink>
      <w:r w:rsidR="005958FC">
        <w:rPr>
          <w:rFonts w:ascii="Arial" w:eastAsia="Arial" w:hAnsi="Arial"/>
          <w:color w:val="000000"/>
          <w:sz w:val="29"/>
          <w:rtl/>
        </w:rPr>
        <w:t>. ریف، دبلیو، شیدن-مورا، ام سی، لافرتون، جی، اوئر، سی.،</w:t>
      </w:r>
      <w:r w:rsidR="005958FC">
        <w:rPr>
          <w:rFonts w:ascii="Arial" w:eastAsia="Arial" w:hAnsi="Arial"/>
          <w:color w:val="0000EE"/>
          <w:sz w:val="29"/>
          <w:rtl/>
        </w:rPr>
        <w:t xml:space="preserve"> </w:t>
      </w:r>
      <w:r w:rsidR="005958FC">
        <w:rPr>
          <w:rFonts w:ascii="Arial" w:eastAsia="Arial" w:hAnsi="Arial"/>
          <w:color w:val="000000"/>
          <w:sz w:val="29"/>
          <w:rtl/>
        </w:rPr>
        <w:t>پتری، کی جی، سالزمن، اس.،.</w:t>
      </w:r>
      <w:r w:rsidR="0037598F">
        <w:rPr>
          <w:rFonts w:ascii="Arial" w:eastAsia="Arial" w:hAnsi="Arial"/>
          <w:color w:val="000000"/>
          <w:sz w:val="29"/>
          <w:rtl/>
        </w:rPr>
        <w:t xml:space="preserve">‌.‌. </w:t>
      </w:r>
      <w:r w:rsidR="005958FC">
        <w:rPr>
          <w:rFonts w:ascii="Arial" w:eastAsia="Arial" w:hAnsi="Arial"/>
          <w:color w:val="000000"/>
          <w:sz w:val="29"/>
          <w:rtl/>
        </w:rPr>
        <w:t xml:space="preserve"> و موسدورف، آر (2017). بهینه‌سازی انتظارات بیمار قبل از عمل، نتیجه طولانی‌مدت را در بیماران جراحی قلب بهبود می‌بخشد: نتایج کارآزمایی PSY-HEART تصادفی‌سازی و کنترل‌شده. BMC Medicine، 15(1)، 1-13.</w:t>
      </w:r>
    </w:p>
    <w:p w14:paraId="7C84ED44" w14:textId="77777777" w:rsidR="0007272E" w:rsidRDefault="0007272E">
      <w:pPr>
        <w:bidi/>
        <w:spacing w:line="170" w:lineRule="exact"/>
        <w:rPr>
          <w:rFonts w:ascii="Times New Roman" w:eastAsia="Times New Roman" w:hAnsi="Times New Roman"/>
          <w:rtl/>
        </w:rPr>
      </w:pPr>
    </w:p>
    <w:p w14:paraId="128F34EE" w14:textId="3B83C608" w:rsidR="0007272E" w:rsidRDefault="00000000">
      <w:pPr>
        <w:tabs>
          <w:tab w:val="left" w:pos="1220"/>
        </w:tabs>
        <w:bidi/>
        <w:spacing w:line="301" w:lineRule="auto"/>
        <w:ind w:left="1240" w:right="719" w:hanging="509"/>
        <w:jc w:val="both"/>
        <w:rPr>
          <w:rFonts w:ascii="Arial" w:eastAsia="Arial" w:hAnsi="Arial"/>
          <w:color w:val="0000EE"/>
          <w:sz w:val="27"/>
          <w:rtl/>
        </w:rPr>
      </w:pPr>
      <w:hyperlink w:anchor="page62"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برای شواهد بیشتر از پتانسیل انتظارات افراد برای شکل دادن به موفقیت روش</w:t>
      </w:r>
      <w:r w:rsidR="00060D92">
        <w:rPr>
          <w:rFonts w:ascii="Arial" w:eastAsia="Arial" w:hAnsi="Arial"/>
          <w:color w:val="0000EE"/>
          <w:sz w:val="27"/>
          <w:rtl/>
        </w:rPr>
        <w:t xml:space="preserve">‌های </w:t>
      </w:r>
      <w:r w:rsidR="005958FC">
        <w:rPr>
          <w:rFonts w:ascii="Arial" w:eastAsia="Arial" w:hAnsi="Arial"/>
          <w:color w:val="0000EE"/>
          <w:sz w:val="27"/>
          <w:rtl/>
        </w:rPr>
        <w:t>جراحی، نگاه کنید به: Auer, CJ, Glombiewski, JA, Doering, BK, Winkler, A., Laferton, JA, Broadbent, E., and Rief, W.</w:t>
      </w:r>
    </w:p>
    <w:p w14:paraId="1AEE3F3E" w14:textId="77777777" w:rsidR="0007272E" w:rsidRDefault="0007272E">
      <w:pPr>
        <w:bidi/>
        <w:spacing w:line="3" w:lineRule="exact"/>
        <w:rPr>
          <w:rFonts w:ascii="Times New Roman" w:eastAsia="Times New Roman" w:hAnsi="Times New Roman"/>
          <w:rtl/>
        </w:rPr>
      </w:pPr>
    </w:p>
    <w:p w14:paraId="40FCEA84" w14:textId="2F0E39C2" w:rsidR="0007272E" w:rsidRDefault="005958FC">
      <w:pPr>
        <w:bidi/>
        <w:spacing w:line="319" w:lineRule="auto"/>
        <w:ind w:left="1240" w:right="719"/>
        <w:jc w:val="both"/>
        <w:rPr>
          <w:rFonts w:ascii="Arial" w:eastAsia="Arial" w:hAnsi="Arial"/>
          <w:sz w:val="27"/>
          <w:rtl/>
        </w:rPr>
      </w:pPr>
      <w:r>
        <w:rPr>
          <w:rFonts w:ascii="Arial" w:eastAsia="Arial" w:hAnsi="Arial"/>
          <w:sz w:val="27"/>
          <w:rtl/>
        </w:rPr>
        <w:t>(2016). انتظارات بیماران نتایج جراحی را پیش بینی</w:t>
      </w:r>
      <w:r w:rsidR="00060D92">
        <w:rPr>
          <w:rFonts w:ascii="Arial" w:eastAsia="Arial" w:hAnsi="Arial"/>
          <w:sz w:val="27"/>
          <w:rtl/>
        </w:rPr>
        <w:t xml:space="preserve"> می‌</w:t>
      </w:r>
      <w:r>
        <w:rPr>
          <w:rFonts w:ascii="Arial" w:eastAsia="Arial" w:hAnsi="Arial"/>
          <w:sz w:val="27"/>
          <w:rtl/>
        </w:rPr>
        <w:t>کند: یک متاآنالیز. مجله بین المللی پزشکی رفتاری، 23 (1)، 49-62; Kube، T.، Glombiewski، JA، و Rief، W. (2018). استفاده از مکانیسم</w:t>
      </w:r>
      <w:r w:rsidR="00060D92">
        <w:rPr>
          <w:rFonts w:ascii="Arial" w:eastAsia="Arial" w:hAnsi="Arial"/>
          <w:sz w:val="27"/>
          <w:rtl/>
        </w:rPr>
        <w:t xml:space="preserve">‌های </w:t>
      </w:r>
      <w:r>
        <w:rPr>
          <w:rFonts w:ascii="Arial" w:eastAsia="Arial" w:hAnsi="Arial"/>
          <w:sz w:val="27"/>
          <w:rtl/>
        </w:rPr>
        <w:t>مختلف انتظار برای بهینه</w:t>
      </w:r>
      <w:r w:rsidR="0037598F">
        <w:rPr>
          <w:rFonts w:ascii="Arial" w:eastAsia="Arial" w:hAnsi="Arial"/>
          <w:sz w:val="27"/>
          <w:rtl/>
        </w:rPr>
        <w:t xml:space="preserve">‌‌‌سازی </w:t>
      </w:r>
      <w:r>
        <w:rPr>
          <w:rFonts w:ascii="Arial" w:eastAsia="Arial" w:hAnsi="Arial"/>
          <w:sz w:val="27"/>
          <w:rtl/>
        </w:rPr>
        <w:t>درمان بیماران با پزشکی</w:t>
      </w:r>
    </w:p>
    <w:p w14:paraId="41BD9E3F" w14:textId="77777777" w:rsidR="0007272E" w:rsidRDefault="0007272E">
      <w:pPr>
        <w:bidi/>
        <w:spacing w:line="319" w:lineRule="auto"/>
        <w:ind w:left="1240" w:right="719"/>
        <w:jc w:val="both"/>
        <w:rPr>
          <w:rFonts w:ascii="Arial" w:eastAsia="Arial" w:hAnsi="Arial"/>
          <w:sz w:val="27"/>
          <w:rtl/>
        </w:rPr>
        <w:sectPr w:rsidR="0007272E">
          <w:pgSz w:w="11900" w:h="16838"/>
          <w:pgMar w:top="1440" w:right="1440" w:bottom="984" w:left="1440" w:header="0" w:footer="0" w:gutter="0"/>
          <w:cols w:space="0" w:equalWidth="0">
            <w:col w:w="9019"/>
          </w:cols>
          <w:docGrid w:linePitch="360"/>
        </w:sectPr>
      </w:pPr>
    </w:p>
    <w:p w14:paraId="226CBDFD" w14:textId="77777777" w:rsidR="0007272E" w:rsidRDefault="0007272E">
      <w:pPr>
        <w:bidi/>
        <w:spacing w:line="20" w:lineRule="exact"/>
        <w:rPr>
          <w:rFonts w:ascii="Times New Roman" w:eastAsia="Times New Roman" w:hAnsi="Times New Roman"/>
          <w:rtl/>
        </w:rPr>
      </w:pPr>
      <w:bookmarkStart w:id="293" w:name="page296"/>
      <w:bookmarkEnd w:id="293"/>
    </w:p>
    <w:p w14:paraId="40C16A5A" w14:textId="25CB9EDC" w:rsidR="0007272E" w:rsidRDefault="005958FC">
      <w:pPr>
        <w:bidi/>
        <w:spacing w:line="329" w:lineRule="auto"/>
        <w:ind w:left="1240" w:right="719"/>
        <w:jc w:val="both"/>
        <w:rPr>
          <w:rFonts w:ascii="Arial" w:eastAsia="Arial" w:hAnsi="Arial"/>
          <w:sz w:val="26"/>
          <w:rtl/>
        </w:rPr>
      </w:pPr>
      <w:r>
        <w:rPr>
          <w:rFonts w:ascii="Arial" w:eastAsia="Arial" w:hAnsi="Arial"/>
          <w:sz w:val="26"/>
          <w:rtl/>
        </w:rPr>
        <w:t>شرایط: یک بررسی سیستماتیک پزشکی روان تنی، 80(6)، 535-43; Van Der Meij، E.، Anema، JR، Leclercq، WK، Bongers، MY، Consten، EC، Koops، SES،</w:t>
      </w:r>
      <w:r w:rsidR="0037598F">
        <w:rPr>
          <w:rFonts w:ascii="Arial" w:eastAsia="Arial" w:hAnsi="Arial"/>
          <w:sz w:val="26"/>
          <w:rtl/>
        </w:rPr>
        <w:t xml:space="preserve">‌.‌. ‌. </w:t>
      </w:r>
    </w:p>
    <w:p w14:paraId="5719D78F" w14:textId="77777777" w:rsidR="0007272E" w:rsidRDefault="0007272E">
      <w:pPr>
        <w:bidi/>
        <w:spacing w:line="1" w:lineRule="exact"/>
        <w:rPr>
          <w:rFonts w:ascii="Times New Roman" w:eastAsia="Times New Roman" w:hAnsi="Times New Roman"/>
          <w:rtl/>
        </w:rPr>
      </w:pPr>
    </w:p>
    <w:p w14:paraId="156F7320" w14:textId="77777777" w:rsidR="0007272E" w:rsidRDefault="005958FC">
      <w:pPr>
        <w:bidi/>
        <w:spacing w:line="308" w:lineRule="auto"/>
        <w:ind w:left="1240" w:right="719"/>
        <w:jc w:val="both"/>
        <w:rPr>
          <w:rFonts w:ascii="Arial" w:eastAsia="Arial" w:hAnsi="Arial"/>
          <w:sz w:val="27"/>
          <w:rtl/>
        </w:rPr>
      </w:pPr>
      <w:r>
        <w:rPr>
          <w:rFonts w:ascii="Arial" w:eastAsia="Arial" w:hAnsi="Arial"/>
          <w:sz w:val="27"/>
          <w:rtl/>
        </w:rPr>
        <w:t>و Huirne، JA (2018). مراقبت شخصی حین عمل توسط e-health پس از جراحی شکم درجه متوسط: یک کارآزمایی چند مرکزی، تک سوکور، تصادفی و کنترل شده با دارونما. The Lancet, 392 (10141), 51-9; Laferton، JA، Oeltjen، L.، Neubauer، K.، Ebert، DD، و Munder، T. (2020). تأثیر انتظارات بیماران بر نتیجه جراحی در آرتروپلاستی کامل هیپ و زانو: یک متاآنالیز فاکتور پیش آگهی. بررسی روانشناسی سلامت، 1-17.</w:t>
      </w:r>
    </w:p>
    <w:p w14:paraId="6FA054DC" w14:textId="77777777" w:rsidR="0007272E" w:rsidRDefault="0007272E">
      <w:pPr>
        <w:bidi/>
        <w:spacing w:line="144" w:lineRule="exact"/>
        <w:rPr>
          <w:rFonts w:ascii="Times New Roman" w:eastAsia="Times New Roman" w:hAnsi="Times New Roman"/>
          <w:rtl/>
        </w:rPr>
      </w:pPr>
    </w:p>
    <w:p w14:paraId="74E46BA3" w14:textId="26F287C5" w:rsidR="0007272E" w:rsidRDefault="00000000">
      <w:pPr>
        <w:tabs>
          <w:tab w:val="left" w:pos="1220"/>
        </w:tabs>
        <w:bidi/>
        <w:spacing w:line="286" w:lineRule="auto"/>
        <w:ind w:left="1240" w:right="719" w:hanging="509"/>
        <w:jc w:val="both"/>
        <w:rPr>
          <w:rFonts w:ascii="Arial" w:eastAsia="Arial" w:hAnsi="Arial"/>
          <w:color w:val="0000EE"/>
          <w:sz w:val="29"/>
          <w:rtl/>
        </w:rPr>
      </w:pPr>
      <w:hyperlink w:anchor="page63" w:history="1">
        <w:r w:rsidR="005958FC">
          <w:rPr>
            <w:rFonts w:ascii="Arial" w:eastAsia="Arial" w:hAnsi="Arial"/>
            <w:color w:val="0000EE"/>
            <w:sz w:val="30"/>
            <w:rtl/>
          </w:rPr>
          <w:t>39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Akroyd، A.، Gunn، KN، Rankin، S.، داگلاس، M.، Kleinstäuber، M.، Rief، W.، و Petrie، KJ (2020). بهینه</w:t>
      </w:r>
      <w:r w:rsidR="0037598F">
        <w:rPr>
          <w:rFonts w:ascii="Arial" w:eastAsia="Arial" w:hAnsi="Arial"/>
          <w:color w:val="0000EE"/>
          <w:sz w:val="29"/>
          <w:rtl/>
        </w:rPr>
        <w:t xml:space="preserve">‌‌‌سازی </w:t>
      </w:r>
      <w:r w:rsidR="005958FC">
        <w:rPr>
          <w:rFonts w:ascii="Arial" w:eastAsia="Arial" w:hAnsi="Arial"/>
          <w:color w:val="0000EE"/>
          <w:sz w:val="29"/>
          <w:rtl/>
        </w:rPr>
        <w:t>انتظارات بیمار برای بهبود پاسخ درمانی به درمان پزشکی: یک کارآزمایی تصادفی کنترل شده از درمان تزریق آهن. مجله بریتانیایی روانشناسی سلامت، 25 (3)، 639-51.</w:t>
      </w:r>
    </w:p>
    <w:p w14:paraId="7A0245D2" w14:textId="77777777" w:rsidR="0007272E" w:rsidRDefault="0007272E">
      <w:pPr>
        <w:bidi/>
        <w:spacing w:line="167" w:lineRule="exact"/>
        <w:rPr>
          <w:rFonts w:ascii="Times New Roman" w:eastAsia="Times New Roman" w:hAnsi="Times New Roman"/>
          <w:rtl/>
        </w:rPr>
      </w:pPr>
    </w:p>
    <w:p w14:paraId="443D8200" w14:textId="79DAB755" w:rsidR="0007272E" w:rsidRDefault="00000000">
      <w:pPr>
        <w:bidi/>
        <w:spacing w:line="303" w:lineRule="auto"/>
        <w:ind w:left="1240" w:right="719" w:hanging="509"/>
        <w:jc w:val="both"/>
        <w:rPr>
          <w:rFonts w:ascii="Arial" w:eastAsia="Arial" w:hAnsi="Arial"/>
          <w:color w:val="000000"/>
          <w:sz w:val="28"/>
          <w:rtl/>
        </w:rPr>
      </w:pPr>
      <w:hyperlink w:anchor="page63" w:history="1">
        <w:r w:rsidR="005958FC">
          <w:rPr>
            <w:rFonts w:ascii="Arial" w:eastAsia="Arial" w:hAnsi="Arial"/>
            <w:color w:val="0000EE"/>
            <w:sz w:val="28"/>
            <w:rtl/>
          </w:rPr>
          <w:t>40</w:t>
        </w:r>
      </w:hyperlink>
      <w:r w:rsidR="005958FC">
        <w:rPr>
          <w:rFonts w:ascii="Arial" w:eastAsia="Arial" w:hAnsi="Arial"/>
          <w:color w:val="000000"/>
          <w:sz w:val="28"/>
          <w:rtl/>
        </w:rPr>
        <w:t>. Leibowitz، KA، Hardebeck، EJ، Goyer، JP و Crum،</w:t>
      </w:r>
      <w:r w:rsidR="005958FC">
        <w:rPr>
          <w:rFonts w:ascii="Arial" w:eastAsia="Arial" w:hAnsi="Arial"/>
          <w:color w:val="0000EE"/>
          <w:sz w:val="28"/>
          <w:rtl/>
        </w:rPr>
        <w:t xml:space="preserve"> </w:t>
      </w:r>
      <w:r w:rsidR="005958FC">
        <w:rPr>
          <w:rFonts w:ascii="Arial" w:eastAsia="Arial" w:hAnsi="Arial"/>
          <w:color w:val="000000"/>
          <w:sz w:val="28"/>
          <w:rtl/>
        </w:rPr>
        <w:t>ای جی (2018). اطمینان پزشک علائم بیمار را در بزرگسالان ایالات متحده کاهش</w:t>
      </w:r>
      <w:r w:rsidR="00060D92">
        <w:rPr>
          <w:rFonts w:ascii="Arial" w:eastAsia="Arial" w:hAnsi="Arial"/>
          <w:color w:val="000000"/>
          <w:sz w:val="28"/>
          <w:rtl/>
        </w:rPr>
        <w:t xml:space="preserve"> می‌</w:t>
      </w:r>
      <w:r w:rsidR="005958FC">
        <w:rPr>
          <w:rFonts w:ascii="Arial" w:eastAsia="Arial" w:hAnsi="Arial"/>
          <w:color w:val="000000"/>
          <w:sz w:val="28"/>
          <w:rtl/>
        </w:rPr>
        <w:t>دهد: یک مطالعه تجربی. مجله پزشکی داخلی عمومی، 33 (12)، 2051-2.</w:t>
      </w:r>
    </w:p>
    <w:p w14:paraId="06B10575" w14:textId="77777777" w:rsidR="0007272E" w:rsidRDefault="0007272E">
      <w:pPr>
        <w:bidi/>
        <w:spacing w:line="145" w:lineRule="exact"/>
        <w:rPr>
          <w:rFonts w:ascii="Times New Roman" w:eastAsia="Times New Roman" w:hAnsi="Times New Roman"/>
          <w:rtl/>
        </w:rPr>
      </w:pPr>
    </w:p>
    <w:p w14:paraId="502B099B" w14:textId="77777777" w:rsidR="0007272E" w:rsidRDefault="00000000">
      <w:pPr>
        <w:bidi/>
        <w:spacing w:line="276" w:lineRule="auto"/>
        <w:ind w:left="1240" w:right="719" w:hanging="509"/>
        <w:jc w:val="both"/>
        <w:rPr>
          <w:rFonts w:ascii="Arial" w:eastAsia="Arial" w:hAnsi="Arial"/>
          <w:color w:val="000000"/>
          <w:sz w:val="30"/>
          <w:rtl/>
        </w:rPr>
      </w:pPr>
      <w:hyperlink w:anchor="page64" w:history="1">
        <w:r w:rsidR="005958FC">
          <w:rPr>
            <w:rFonts w:ascii="Arial" w:eastAsia="Arial" w:hAnsi="Arial"/>
            <w:color w:val="0000EE"/>
            <w:sz w:val="30"/>
            <w:rtl/>
          </w:rPr>
          <w:t>41</w:t>
        </w:r>
      </w:hyperlink>
      <w:r w:rsidR="005958FC">
        <w:rPr>
          <w:rFonts w:ascii="Arial" w:eastAsia="Arial" w:hAnsi="Arial"/>
          <w:color w:val="000000"/>
          <w:sz w:val="30"/>
          <w:rtl/>
        </w:rPr>
        <w:t>. راکل، دی.، بارت، بی، ژانگ، زی، هوفت، تی، چونینگ، بی.،</w:t>
      </w:r>
      <w:r w:rsidR="005958FC">
        <w:rPr>
          <w:rFonts w:ascii="Arial" w:eastAsia="Arial" w:hAnsi="Arial"/>
          <w:color w:val="0000EE"/>
          <w:sz w:val="30"/>
          <w:rtl/>
        </w:rPr>
        <w:t xml:space="preserve"> </w:t>
      </w:r>
      <w:r w:rsidR="005958FC">
        <w:rPr>
          <w:rFonts w:ascii="Arial" w:eastAsia="Arial" w:hAnsi="Arial"/>
          <w:color w:val="000000"/>
          <w:sz w:val="30"/>
          <w:rtl/>
        </w:rPr>
        <w:t>Marchand، L.، و Scheder، J. (2011). ادراک همدلی در برخورد درمانی: اثرات بر سرماخوردگی آموزش و مشاوره بیمار، 85 (3)، 390-7.</w:t>
      </w:r>
    </w:p>
    <w:p w14:paraId="1E1C70AD" w14:textId="77777777" w:rsidR="0007272E" w:rsidRDefault="0007272E">
      <w:pPr>
        <w:bidi/>
        <w:spacing w:line="136" w:lineRule="exact"/>
        <w:rPr>
          <w:rFonts w:ascii="Times New Roman" w:eastAsia="Times New Roman" w:hAnsi="Times New Roman"/>
          <w:rtl/>
        </w:rPr>
      </w:pPr>
    </w:p>
    <w:p w14:paraId="441B6FDE"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3: ضرر نکنید</w:t>
      </w:r>
    </w:p>
    <w:p w14:paraId="6B9F7B60" w14:textId="77777777" w:rsidR="0007272E" w:rsidRDefault="0007272E">
      <w:pPr>
        <w:bidi/>
        <w:spacing w:line="251" w:lineRule="exact"/>
        <w:rPr>
          <w:rFonts w:ascii="Times New Roman" w:eastAsia="Times New Roman" w:hAnsi="Times New Roman"/>
          <w:rtl/>
        </w:rPr>
      </w:pPr>
    </w:p>
    <w:p w14:paraId="604D0902" w14:textId="3C097336" w:rsidR="0007272E" w:rsidRDefault="00000000">
      <w:pPr>
        <w:tabs>
          <w:tab w:val="left" w:pos="1220"/>
        </w:tabs>
        <w:bidi/>
        <w:spacing w:line="365" w:lineRule="auto"/>
        <w:ind w:left="1240" w:right="719" w:hanging="509"/>
        <w:jc w:val="both"/>
        <w:rPr>
          <w:rFonts w:ascii="Arial" w:eastAsia="Arial" w:hAnsi="Arial"/>
          <w:color w:val="0000EE"/>
          <w:sz w:val="24"/>
          <w:rtl/>
        </w:rPr>
      </w:pPr>
      <w:hyperlink w:anchor="page67"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4"/>
          <w:rtl/>
        </w:rPr>
        <w:t>رز، آر (1956). سحر و جادو زندگی: واقعیت</w:t>
      </w:r>
      <w:r w:rsidR="00060D92">
        <w:rPr>
          <w:rFonts w:ascii="Arial" w:eastAsia="Arial" w:hAnsi="Arial"/>
          <w:color w:val="0000EE"/>
          <w:sz w:val="24"/>
          <w:rtl/>
        </w:rPr>
        <w:t xml:space="preserve">‌های </w:t>
      </w:r>
      <w:r w:rsidR="005958FC">
        <w:rPr>
          <w:rFonts w:ascii="Arial" w:eastAsia="Arial" w:hAnsi="Arial"/>
          <w:color w:val="0000EE"/>
          <w:sz w:val="24"/>
          <w:rtl/>
        </w:rPr>
        <w:t>زیربنای اعمال و اعتقادات روانی بومیان استرالیا، 28-</w:t>
      </w:r>
    </w:p>
    <w:p w14:paraId="065F8ABD" w14:textId="77777777" w:rsidR="0007272E" w:rsidRDefault="005958FC">
      <w:pPr>
        <w:bidi/>
        <w:spacing w:line="238" w:lineRule="auto"/>
        <w:ind w:left="1240"/>
        <w:rPr>
          <w:rFonts w:ascii="Arial" w:eastAsia="Arial" w:hAnsi="Arial"/>
          <w:sz w:val="30"/>
          <w:rtl/>
        </w:rPr>
      </w:pPr>
      <w:r>
        <w:rPr>
          <w:rFonts w:ascii="Arial" w:eastAsia="Arial" w:hAnsi="Arial"/>
          <w:sz w:val="30"/>
          <w:rtl/>
        </w:rPr>
        <w:t>47. نیویورک: رند مک نالی.</w:t>
      </w:r>
    </w:p>
    <w:p w14:paraId="1A5A358D" w14:textId="77777777" w:rsidR="0007272E" w:rsidRDefault="0007272E">
      <w:pPr>
        <w:bidi/>
        <w:spacing w:line="196" w:lineRule="exact"/>
        <w:rPr>
          <w:rFonts w:ascii="Times New Roman" w:eastAsia="Times New Roman" w:hAnsi="Times New Roman"/>
          <w:rtl/>
        </w:rPr>
      </w:pPr>
    </w:p>
    <w:p w14:paraId="11C5213E" w14:textId="77777777" w:rsidR="0007272E" w:rsidRDefault="00000000">
      <w:pPr>
        <w:tabs>
          <w:tab w:val="left" w:pos="1680"/>
        </w:tabs>
        <w:bidi/>
        <w:spacing w:line="0" w:lineRule="atLeast"/>
        <w:ind w:left="720"/>
        <w:rPr>
          <w:rFonts w:ascii="Arial" w:eastAsia="Arial" w:hAnsi="Arial"/>
          <w:color w:val="0000EE"/>
          <w:sz w:val="28"/>
          <w:rtl/>
        </w:rPr>
      </w:pPr>
      <w:hyperlink w:anchor="page67"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همچنین نگاه کنید به: Cannon, WB (1942). مرگ "وودو"</w:t>
      </w:r>
    </w:p>
    <w:p w14:paraId="5298F1C8" w14:textId="77777777" w:rsidR="0007272E" w:rsidRDefault="005958FC">
      <w:pPr>
        <w:tabs>
          <w:tab w:val="left" w:pos="2560"/>
          <w:tab w:val="left" w:pos="4540"/>
          <w:tab w:val="left" w:pos="5540"/>
          <w:tab w:val="left" w:pos="6740"/>
          <w:tab w:val="left" w:pos="7960"/>
        </w:tabs>
        <w:bidi/>
        <w:spacing w:line="0" w:lineRule="atLeast"/>
        <w:ind w:left="1240"/>
        <w:rPr>
          <w:rFonts w:ascii="Arial" w:eastAsia="Arial" w:hAnsi="Arial"/>
          <w:sz w:val="30"/>
          <w:rtl/>
        </w:rPr>
      </w:pPr>
      <w:r>
        <w:rPr>
          <w:rFonts w:ascii="Arial" w:eastAsia="Arial" w:hAnsi="Arial"/>
          <w:b/>
          <w:i/>
          <w:sz w:val="30"/>
          <w:rtl/>
        </w:rPr>
        <w:t>آمریکایی</w:t>
      </w:r>
      <w:r>
        <w:rPr>
          <w:rFonts w:ascii="Arial" w:eastAsia="Arial" w:hAnsi="Arial"/>
          <w:b/>
          <w:i/>
          <w:sz w:val="30"/>
          <w:rtl/>
        </w:rPr>
        <w:tab/>
        <w:t>انسان شناس</w:t>
      </w:r>
      <w:r>
        <w:rPr>
          <w:rFonts w:ascii="Arial" w:eastAsia="Arial" w:hAnsi="Arial"/>
          <w:sz w:val="30"/>
          <w:rtl/>
        </w:rPr>
        <w:t>،</w:t>
      </w:r>
      <w:r>
        <w:rPr>
          <w:rFonts w:ascii="Arial" w:eastAsia="Arial" w:hAnsi="Arial"/>
          <w:b/>
          <w:i/>
          <w:sz w:val="30"/>
          <w:rtl/>
        </w:rPr>
        <w:tab/>
        <w:t>44</w:t>
      </w:r>
      <w:r>
        <w:rPr>
          <w:rFonts w:ascii="Arial" w:eastAsia="Arial" w:hAnsi="Arial"/>
          <w:sz w:val="30"/>
          <w:rtl/>
        </w:rPr>
        <w:t>(2)</w:t>
      </w:r>
      <w:r>
        <w:rPr>
          <w:rFonts w:ascii="Times New Roman" w:eastAsia="Times New Roman" w:hAnsi="Times New Roman"/>
          <w:rtl/>
        </w:rPr>
        <w:tab/>
      </w:r>
      <w:r>
        <w:rPr>
          <w:rFonts w:ascii="Arial" w:eastAsia="Arial" w:hAnsi="Arial"/>
          <w:sz w:val="30"/>
          <w:rtl/>
        </w:rPr>
        <w:t>169–81;</w:t>
      </w:r>
      <w:r>
        <w:rPr>
          <w:rFonts w:ascii="Arial" w:eastAsia="Arial" w:hAnsi="Arial"/>
          <w:sz w:val="30"/>
          <w:rtl/>
        </w:rPr>
        <w:tab/>
        <w:t>بنسون،</w:t>
      </w:r>
      <w:r>
        <w:rPr>
          <w:rFonts w:ascii="Arial" w:eastAsia="Arial" w:hAnsi="Arial"/>
          <w:sz w:val="30"/>
          <w:rtl/>
        </w:rPr>
        <w:tab/>
        <w:t>اچ.</w:t>
      </w:r>
    </w:p>
    <w:p w14:paraId="50807094" w14:textId="77777777" w:rsidR="0007272E" w:rsidRDefault="0007272E">
      <w:pPr>
        <w:tabs>
          <w:tab w:val="left" w:pos="2560"/>
          <w:tab w:val="left" w:pos="4540"/>
          <w:tab w:val="left" w:pos="5540"/>
          <w:tab w:val="left" w:pos="6740"/>
          <w:tab w:val="left" w:pos="7960"/>
        </w:tabs>
        <w:bidi/>
        <w:spacing w:line="0" w:lineRule="atLeast"/>
        <w:ind w:left="1240"/>
        <w:rPr>
          <w:rFonts w:ascii="Arial" w:eastAsia="Arial" w:hAnsi="Arial"/>
          <w:sz w:val="30"/>
          <w:rtl/>
        </w:rPr>
        <w:sectPr w:rsidR="0007272E">
          <w:pgSz w:w="11900" w:h="16838"/>
          <w:pgMar w:top="1440" w:right="1440" w:bottom="1054" w:left="1440" w:header="0" w:footer="0" w:gutter="0"/>
          <w:cols w:space="0" w:equalWidth="0">
            <w:col w:w="9019"/>
          </w:cols>
          <w:docGrid w:linePitch="360"/>
        </w:sectPr>
      </w:pPr>
    </w:p>
    <w:p w14:paraId="6A6BBF52" w14:textId="77777777" w:rsidR="0007272E" w:rsidRDefault="0007272E">
      <w:pPr>
        <w:bidi/>
        <w:spacing w:line="20" w:lineRule="exact"/>
        <w:rPr>
          <w:rFonts w:ascii="Times New Roman" w:eastAsia="Times New Roman" w:hAnsi="Times New Roman"/>
          <w:rtl/>
        </w:rPr>
      </w:pPr>
      <w:bookmarkStart w:id="294" w:name="page297"/>
      <w:bookmarkEnd w:id="294"/>
    </w:p>
    <w:p w14:paraId="429799A9" w14:textId="77777777" w:rsidR="0007272E" w:rsidRDefault="005958FC">
      <w:pPr>
        <w:bidi/>
        <w:spacing w:line="305" w:lineRule="auto"/>
        <w:ind w:left="1240" w:right="719"/>
        <w:jc w:val="both"/>
        <w:rPr>
          <w:rFonts w:ascii="Arial" w:eastAsia="Arial" w:hAnsi="Arial"/>
          <w:b/>
          <w:i/>
          <w:sz w:val="28"/>
          <w:rtl/>
        </w:rPr>
      </w:pPr>
      <w:r>
        <w:rPr>
          <w:rFonts w:ascii="Arial" w:eastAsia="Arial" w:hAnsi="Arial"/>
          <w:sz w:val="28"/>
          <w:rtl/>
        </w:rPr>
        <w:t>(1997). اثر nocebo: تاریخچه و فیزیولوژی. طب پیشگیری، 26(5)، 612-15; Byard, R. (1988). طب سنتی استرالیای بومی CMAJ:</w:t>
      </w:r>
    </w:p>
    <w:p w14:paraId="4CEEBF50" w14:textId="77777777" w:rsidR="0007272E" w:rsidRDefault="0007272E">
      <w:pPr>
        <w:bidi/>
        <w:spacing w:line="3" w:lineRule="exact"/>
        <w:rPr>
          <w:rFonts w:ascii="Times New Roman" w:eastAsia="Times New Roman" w:hAnsi="Times New Roman"/>
          <w:rtl/>
        </w:rPr>
      </w:pPr>
    </w:p>
    <w:p w14:paraId="7E2E2E82" w14:textId="5641B9CB" w:rsidR="0007272E" w:rsidRDefault="005958FC">
      <w:pPr>
        <w:bidi/>
        <w:spacing w:line="284" w:lineRule="auto"/>
        <w:ind w:left="1240" w:right="719"/>
        <w:jc w:val="both"/>
        <w:rPr>
          <w:rFonts w:ascii="Arial" w:eastAsia="Arial" w:hAnsi="Arial"/>
          <w:sz w:val="30"/>
          <w:rtl/>
        </w:rPr>
      </w:pPr>
      <w:r>
        <w:rPr>
          <w:rFonts w:ascii="Arial" w:eastAsia="Arial" w:hAnsi="Arial"/>
          <w:b/>
          <w:i/>
          <w:sz w:val="30"/>
          <w:rtl/>
        </w:rPr>
        <w:t>مجله انجمن پزشکی کانادا</w:t>
      </w:r>
      <w:r>
        <w:rPr>
          <w:rFonts w:ascii="Arial" w:eastAsia="Arial" w:hAnsi="Arial"/>
          <w:sz w:val="30"/>
          <w:rtl/>
        </w:rPr>
        <w:t>، 139(8)، 792. برای بحث در مورد توضیحات جایگزین این مرگ</w:t>
      </w:r>
      <w:r w:rsidR="00060D92">
        <w:rPr>
          <w:rFonts w:ascii="Arial" w:eastAsia="Arial" w:hAnsi="Arial"/>
          <w:sz w:val="30"/>
          <w:rtl/>
        </w:rPr>
        <w:t xml:space="preserve">‌ها </w:t>
      </w:r>
      <w:r>
        <w:rPr>
          <w:rFonts w:ascii="Arial" w:eastAsia="Arial" w:hAnsi="Arial"/>
          <w:sz w:val="30"/>
          <w:rtl/>
        </w:rPr>
        <w:t>: Lester, D. (2009). مرگ وودو امگا: مجله مرگ و مردن، 59 (1)، 1-18.</w:t>
      </w:r>
    </w:p>
    <w:p w14:paraId="4CBB383F" w14:textId="77777777" w:rsidR="0007272E" w:rsidRDefault="0007272E">
      <w:pPr>
        <w:bidi/>
        <w:spacing w:line="168" w:lineRule="exact"/>
        <w:rPr>
          <w:rFonts w:ascii="Times New Roman" w:eastAsia="Times New Roman" w:hAnsi="Times New Roman"/>
          <w:rtl/>
        </w:rPr>
      </w:pPr>
    </w:p>
    <w:p w14:paraId="4569AF04" w14:textId="097748FF" w:rsidR="0007272E" w:rsidRDefault="00000000">
      <w:pPr>
        <w:tabs>
          <w:tab w:val="left" w:pos="1220"/>
        </w:tabs>
        <w:bidi/>
        <w:spacing w:line="290" w:lineRule="auto"/>
        <w:ind w:left="1240" w:right="719" w:hanging="509"/>
        <w:jc w:val="both"/>
        <w:rPr>
          <w:rFonts w:ascii="Arial" w:eastAsia="Arial" w:hAnsi="Arial"/>
          <w:color w:val="0000EE"/>
          <w:sz w:val="29"/>
          <w:rtl/>
        </w:rPr>
      </w:pPr>
      <w:hyperlink w:anchor="page67"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برای خلاصه ای از نظریه</w:t>
      </w:r>
      <w:r w:rsidR="00060D92">
        <w:rPr>
          <w:rFonts w:ascii="Arial" w:eastAsia="Arial" w:hAnsi="Arial"/>
          <w:color w:val="0000EE"/>
          <w:sz w:val="29"/>
          <w:rtl/>
        </w:rPr>
        <w:t xml:space="preserve">‌های </w:t>
      </w:r>
      <w:r w:rsidR="005958FC">
        <w:rPr>
          <w:rFonts w:ascii="Arial" w:eastAsia="Arial" w:hAnsi="Arial"/>
          <w:color w:val="0000EE"/>
          <w:sz w:val="29"/>
          <w:rtl/>
        </w:rPr>
        <w:t>پزشکی مرگ وودو، نگاه کنید به: ساموئلز، MA (2007). بازبینی مرگ "وودو": درس</w:t>
      </w:r>
      <w:r w:rsidR="00060D92">
        <w:rPr>
          <w:rFonts w:ascii="Arial" w:eastAsia="Arial" w:hAnsi="Arial"/>
          <w:color w:val="0000EE"/>
          <w:sz w:val="29"/>
          <w:rtl/>
        </w:rPr>
        <w:t xml:space="preserve">‌های </w:t>
      </w:r>
      <w:r w:rsidR="005958FC">
        <w:rPr>
          <w:rFonts w:ascii="Arial" w:eastAsia="Arial" w:hAnsi="Arial"/>
          <w:color w:val="0000EE"/>
          <w:sz w:val="29"/>
          <w:rtl/>
        </w:rPr>
        <w:t>مدرن نوروکاردیولوژی. Cleveland Clinic Journal of Medicine, 74 (Suppl 1), S8-S16; مورس، DR، مارتین، جی، و موشونوف، جی (1991). مرگ ناشی از روان تنی نسبت به استرس، هیپنوتیزم، کنترل ذهن، و وودو: بررسی و مکانیسم</w:t>
      </w:r>
      <w:r w:rsidR="00060D92">
        <w:rPr>
          <w:rFonts w:ascii="Arial" w:eastAsia="Arial" w:hAnsi="Arial"/>
          <w:color w:val="0000EE"/>
          <w:sz w:val="29"/>
          <w:rtl/>
        </w:rPr>
        <w:t xml:space="preserve">‌های </w:t>
      </w:r>
      <w:r w:rsidR="005958FC">
        <w:rPr>
          <w:rFonts w:ascii="Arial" w:eastAsia="Arial" w:hAnsi="Arial"/>
          <w:color w:val="0000EE"/>
          <w:sz w:val="29"/>
          <w:rtl/>
        </w:rPr>
        <w:t>ممکن پزشکی استرس، 7 (4)، 213-32.</w:t>
      </w:r>
    </w:p>
    <w:p w14:paraId="026BF609" w14:textId="77777777" w:rsidR="0007272E" w:rsidRDefault="0007272E">
      <w:pPr>
        <w:bidi/>
        <w:spacing w:line="168" w:lineRule="exact"/>
        <w:rPr>
          <w:rFonts w:ascii="Times New Roman" w:eastAsia="Times New Roman" w:hAnsi="Times New Roman"/>
          <w:rtl/>
        </w:rPr>
      </w:pPr>
    </w:p>
    <w:p w14:paraId="02CA78FC" w14:textId="77777777" w:rsidR="0007272E" w:rsidRDefault="00000000">
      <w:pPr>
        <w:tabs>
          <w:tab w:val="left" w:pos="1220"/>
        </w:tabs>
        <w:bidi/>
        <w:spacing w:line="305" w:lineRule="auto"/>
        <w:ind w:left="1240" w:right="719" w:hanging="509"/>
        <w:jc w:val="both"/>
        <w:rPr>
          <w:rFonts w:ascii="Arial" w:eastAsia="Arial" w:hAnsi="Arial"/>
          <w:color w:val="0000EE"/>
          <w:sz w:val="28"/>
          <w:rtl/>
        </w:rPr>
      </w:pPr>
      <w:hyperlink w:anchor="page68"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Meador، CK (1992). مرگ هگز: جادوی وودو یا ترغیب؟ مجله پزشکی جنوبی، 85 (3)، 244-7.</w:t>
      </w:r>
    </w:p>
    <w:p w14:paraId="2C901A7E" w14:textId="77777777" w:rsidR="0007272E" w:rsidRDefault="0007272E">
      <w:pPr>
        <w:bidi/>
        <w:spacing w:line="142" w:lineRule="exact"/>
        <w:rPr>
          <w:rFonts w:ascii="Times New Roman" w:eastAsia="Times New Roman" w:hAnsi="Times New Roman"/>
          <w:rtl/>
        </w:rPr>
      </w:pPr>
    </w:p>
    <w:p w14:paraId="2F550E10" w14:textId="41A5D982" w:rsidR="0007272E" w:rsidRDefault="00000000">
      <w:pPr>
        <w:tabs>
          <w:tab w:val="left" w:pos="1220"/>
        </w:tabs>
        <w:bidi/>
        <w:spacing w:line="281" w:lineRule="auto"/>
        <w:ind w:left="1240" w:right="719" w:hanging="509"/>
        <w:jc w:val="both"/>
        <w:rPr>
          <w:rFonts w:ascii="Arial" w:eastAsia="Arial" w:hAnsi="Arial"/>
          <w:color w:val="0000EE"/>
          <w:sz w:val="30"/>
          <w:rtl/>
        </w:rPr>
      </w:pPr>
      <w:hyperlink w:anchor="page68"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t>میلتون، GW (1973). مرگ خودخواسته یا سندرم اشاره به استخوان. لانست، 301 (7817)، 1435-6. برای بسیاری از گزارش</w:t>
      </w:r>
      <w:r w:rsidR="00060D92">
        <w:rPr>
          <w:rFonts w:ascii="Arial" w:eastAsia="Arial" w:hAnsi="Arial"/>
          <w:color w:val="0000EE"/>
          <w:sz w:val="30"/>
          <w:rtl/>
        </w:rPr>
        <w:t xml:space="preserve">‌های </w:t>
      </w:r>
      <w:r w:rsidR="005958FC">
        <w:rPr>
          <w:rFonts w:ascii="Arial" w:eastAsia="Arial" w:hAnsi="Arial"/>
          <w:color w:val="0000EE"/>
          <w:sz w:val="30"/>
          <w:rtl/>
        </w:rPr>
        <w:t>مشابه، نگاه کنید به: Benson, H. (1997). اثر nocebo: تاریخچه و فیزیولوژی. طب پیشگیری، 26 (5)، 612-15.</w:t>
      </w:r>
    </w:p>
    <w:p w14:paraId="6D095A25" w14:textId="77777777" w:rsidR="0007272E" w:rsidRDefault="0007272E">
      <w:pPr>
        <w:bidi/>
        <w:spacing w:line="172" w:lineRule="exact"/>
        <w:rPr>
          <w:rFonts w:ascii="Times New Roman" w:eastAsia="Times New Roman" w:hAnsi="Times New Roman"/>
          <w:rtl/>
        </w:rPr>
      </w:pPr>
    </w:p>
    <w:p w14:paraId="1AD43195" w14:textId="1C36A609" w:rsidR="0007272E" w:rsidRDefault="00000000">
      <w:pPr>
        <w:tabs>
          <w:tab w:val="left" w:pos="1220"/>
        </w:tabs>
        <w:bidi/>
        <w:spacing w:line="310" w:lineRule="auto"/>
        <w:ind w:left="1240" w:right="719" w:hanging="509"/>
        <w:jc w:val="both"/>
        <w:rPr>
          <w:rFonts w:ascii="Arial" w:eastAsia="Arial" w:hAnsi="Arial"/>
          <w:color w:val="0000EE"/>
          <w:sz w:val="27"/>
          <w:rtl/>
        </w:rPr>
      </w:pPr>
      <w:hyperlink w:anchor="page68"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ارتباط بالقوه بین اثر nocebo و مرگ وودو به طور گسترده ای شناخته شده است. به عنوان مثال نگاه کنید به: Edwards, IR, Graedon, J., and Graedon, T. (2010). آسیب دارونما ایمنی دارو، 33 (6)، 439-41; Benedetti، F. (2013). دارونما و فیزیولوژی جدید رابطه پزشک و بیمار بررسی</w:t>
      </w:r>
      <w:r w:rsidR="00060D92">
        <w:rPr>
          <w:rFonts w:ascii="Arial" w:eastAsia="Arial" w:hAnsi="Arial"/>
          <w:color w:val="0000EE"/>
          <w:sz w:val="27"/>
          <w:rtl/>
        </w:rPr>
        <w:t xml:space="preserve">‌های </w:t>
      </w:r>
      <w:r w:rsidR="005958FC">
        <w:rPr>
          <w:rFonts w:ascii="Arial" w:eastAsia="Arial" w:hAnsi="Arial"/>
          <w:color w:val="0000EE"/>
          <w:sz w:val="27"/>
          <w:rtl/>
        </w:rPr>
        <w:t>فیزیولوژیکی، 93 (3)، 1207- 46; Cheyne، JA، و Pennycook، G. (2013). پریشانی بعد از فلج خواب: مدل</w:t>
      </w:r>
      <w:r w:rsidR="0037598F">
        <w:rPr>
          <w:rFonts w:ascii="Arial" w:eastAsia="Arial" w:hAnsi="Arial"/>
          <w:color w:val="0000EE"/>
          <w:sz w:val="27"/>
          <w:rtl/>
        </w:rPr>
        <w:t xml:space="preserve">‌‌‌سازی </w:t>
      </w:r>
      <w:r w:rsidR="005958FC">
        <w:rPr>
          <w:rFonts w:ascii="Arial" w:eastAsia="Arial" w:hAnsi="Arial"/>
          <w:color w:val="0000EE"/>
          <w:sz w:val="27"/>
          <w:rtl/>
        </w:rPr>
        <w:t>اثرات بالقوه ویژگی</w:t>
      </w:r>
      <w:r w:rsidR="00060D92">
        <w:rPr>
          <w:rFonts w:ascii="Arial" w:eastAsia="Arial" w:hAnsi="Arial"/>
          <w:color w:val="0000EE"/>
          <w:sz w:val="27"/>
          <w:rtl/>
        </w:rPr>
        <w:t xml:space="preserve">‌های </w:t>
      </w:r>
      <w:r w:rsidR="005958FC">
        <w:rPr>
          <w:rFonts w:ascii="Arial" w:eastAsia="Arial" w:hAnsi="Arial"/>
          <w:color w:val="0000EE"/>
          <w:sz w:val="27"/>
          <w:rtl/>
        </w:rPr>
        <w:t>دوره، پریشانی روانی عمومی،</w:t>
      </w:r>
    </w:p>
    <w:p w14:paraId="597EE995" w14:textId="77777777" w:rsidR="0007272E" w:rsidRDefault="0007272E">
      <w:pPr>
        <w:tabs>
          <w:tab w:val="left" w:pos="1220"/>
        </w:tabs>
        <w:bidi/>
        <w:spacing w:line="310" w:lineRule="auto"/>
        <w:ind w:left="1240" w:right="719" w:hanging="509"/>
        <w:jc w:val="both"/>
        <w:rPr>
          <w:rFonts w:ascii="Arial" w:eastAsia="Arial" w:hAnsi="Arial"/>
          <w:color w:val="0000EE"/>
          <w:sz w:val="27"/>
          <w:rtl/>
        </w:rPr>
        <w:sectPr w:rsidR="0007272E">
          <w:pgSz w:w="11900" w:h="16838"/>
          <w:pgMar w:top="1440" w:right="1440" w:bottom="1440" w:left="1440" w:header="0" w:footer="0" w:gutter="0"/>
          <w:cols w:space="0" w:equalWidth="0">
            <w:col w:w="9019"/>
          </w:cols>
          <w:docGrid w:linePitch="360"/>
        </w:sectPr>
      </w:pPr>
    </w:p>
    <w:p w14:paraId="74D3EBC4" w14:textId="77777777" w:rsidR="0007272E" w:rsidRDefault="0007272E">
      <w:pPr>
        <w:bidi/>
        <w:spacing w:line="20" w:lineRule="exact"/>
        <w:rPr>
          <w:rFonts w:ascii="Times New Roman" w:eastAsia="Times New Roman" w:hAnsi="Times New Roman"/>
          <w:rtl/>
        </w:rPr>
      </w:pPr>
      <w:bookmarkStart w:id="295" w:name="page298"/>
      <w:bookmarkEnd w:id="295"/>
    </w:p>
    <w:p w14:paraId="0108BAF7" w14:textId="77777777" w:rsidR="0007272E" w:rsidRDefault="005958FC">
      <w:pPr>
        <w:bidi/>
        <w:spacing w:line="290" w:lineRule="auto"/>
        <w:ind w:left="1240" w:right="719"/>
        <w:rPr>
          <w:rFonts w:ascii="Arial" w:eastAsia="Arial" w:hAnsi="Arial"/>
          <w:sz w:val="30"/>
          <w:rtl/>
        </w:rPr>
      </w:pPr>
      <w:r>
        <w:rPr>
          <w:rFonts w:ascii="Arial" w:eastAsia="Arial" w:hAnsi="Arial"/>
          <w:sz w:val="30"/>
          <w:rtl/>
        </w:rPr>
        <w:t>باورها و سبک شناختی علوم روانشناسی بالینی، 1 (2)، 135-48.</w:t>
      </w:r>
    </w:p>
    <w:p w14:paraId="46F9337A" w14:textId="77777777" w:rsidR="0007272E" w:rsidRDefault="0007272E">
      <w:pPr>
        <w:bidi/>
        <w:spacing w:line="157" w:lineRule="exact"/>
        <w:rPr>
          <w:rFonts w:ascii="Times New Roman" w:eastAsia="Times New Roman" w:hAnsi="Times New Roman"/>
          <w:rtl/>
        </w:rPr>
      </w:pPr>
    </w:p>
    <w:p w14:paraId="6138AD6E" w14:textId="680BA558" w:rsidR="0007272E" w:rsidRDefault="00000000">
      <w:pPr>
        <w:tabs>
          <w:tab w:val="left" w:pos="1220"/>
        </w:tabs>
        <w:bidi/>
        <w:spacing w:line="325" w:lineRule="auto"/>
        <w:ind w:left="1240" w:right="719" w:hanging="509"/>
        <w:jc w:val="both"/>
        <w:rPr>
          <w:rFonts w:ascii="Arial" w:eastAsia="Arial" w:hAnsi="Arial"/>
          <w:color w:val="0000EE"/>
          <w:sz w:val="26"/>
          <w:rtl/>
        </w:rPr>
      </w:pPr>
      <w:hyperlink w:anchor="page70"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مکنزی، JN (1886). تولید رز سرد با استفاده از گل رز مصنوعی با نکات و یادداشت</w:t>
      </w:r>
      <w:r w:rsidR="00060D92">
        <w:rPr>
          <w:rFonts w:ascii="Arial" w:eastAsia="Arial" w:hAnsi="Arial"/>
          <w:color w:val="0000EE"/>
          <w:sz w:val="26"/>
          <w:rtl/>
        </w:rPr>
        <w:t xml:space="preserve">‌های </w:t>
      </w:r>
      <w:r w:rsidR="005958FC">
        <w:rPr>
          <w:rFonts w:ascii="Arial" w:eastAsia="Arial" w:hAnsi="Arial"/>
          <w:color w:val="0000EE"/>
          <w:sz w:val="26"/>
          <w:rtl/>
        </w:rPr>
        <w:t>تاریخی. مجله آمریکایی علوم پزشکی، 91(181)، 45. در حالی که این بر اساس یک حکایت واحد است، تحقیقات مدرن نشان</w:t>
      </w:r>
      <w:r w:rsidR="00060D92">
        <w:rPr>
          <w:rFonts w:ascii="Arial" w:eastAsia="Arial" w:hAnsi="Arial"/>
          <w:color w:val="0000EE"/>
          <w:sz w:val="26"/>
          <w:rtl/>
        </w:rPr>
        <w:t xml:space="preserve"> می‌</w:t>
      </w:r>
      <w:r w:rsidR="005958FC">
        <w:rPr>
          <w:rFonts w:ascii="Arial" w:eastAsia="Arial" w:hAnsi="Arial"/>
          <w:color w:val="0000EE"/>
          <w:sz w:val="26"/>
          <w:rtl/>
        </w:rPr>
        <w:t>دهد که صرفاً انتظار حمله تب یونجه</w:t>
      </w:r>
      <w:r w:rsidR="00060D92">
        <w:rPr>
          <w:rFonts w:ascii="Arial" w:eastAsia="Arial" w:hAnsi="Arial"/>
          <w:color w:val="0000EE"/>
          <w:sz w:val="26"/>
          <w:rtl/>
        </w:rPr>
        <w:t xml:space="preserve"> می‌</w:t>
      </w:r>
      <w:r w:rsidR="005958FC">
        <w:rPr>
          <w:rFonts w:ascii="Arial" w:eastAsia="Arial" w:hAnsi="Arial"/>
          <w:color w:val="0000EE"/>
          <w:sz w:val="26"/>
          <w:rtl/>
        </w:rPr>
        <w:t>تواند در مبتلایان علائم ایجاد کند: Besedovsky, L., Benischke, م.، فیشر، ج.، یزدی، ع. و بورن، جی (2020). خواب انسان پاسخ</w:t>
      </w:r>
      <w:r w:rsidR="00060D92">
        <w:rPr>
          <w:rFonts w:ascii="Arial" w:eastAsia="Arial" w:hAnsi="Arial"/>
          <w:color w:val="0000EE"/>
          <w:sz w:val="26"/>
          <w:rtl/>
        </w:rPr>
        <w:t xml:space="preserve">‌های </w:t>
      </w:r>
      <w:r w:rsidR="005958FC">
        <w:rPr>
          <w:rFonts w:ascii="Arial" w:eastAsia="Arial" w:hAnsi="Arial"/>
          <w:color w:val="0000EE"/>
          <w:sz w:val="26"/>
          <w:rtl/>
        </w:rPr>
        <w:t>آلرژیک را که به زمینه محیطی قرار گرفتن در معرض آلرژن بستگی دارد، تثبیت</w:t>
      </w:r>
      <w:r w:rsidR="00060D92">
        <w:rPr>
          <w:rFonts w:ascii="Arial" w:eastAsia="Arial" w:hAnsi="Arial"/>
          <w:color w:val="0000EE"/>
          <w:sz w:val="26"/>
          <w:rtl/>
        </w:rPr>
        <w:t xml:space="preserve"> می‌</w:t>
      </w:r>
      <w:r w:rsidR="005958FC">
        <w:rPr>
          <w:rFonts w:ascii="Arial" w:eastAsia="Arial" w:hAnsi="Arial"/>
          <w:color w:val="0000EE"/>
          <w:sz w:val="26"/>
          <w:rtl/>
        </w:rPr>
        <w:t>کند. مجموعه مقالات آکادمی ملی علوم، 117(20)، 10983-8. همچنین ببینید: Jewett, DL, Fein, G., and Greenberg, MH (1990). مطالعه دوسوکور تحریک علائم برای تعیین حساسیت غذایی مجله پزشکی نیوانگلند، 323 (7)، 429-33.</w:t>
      </w:r>
    </w:p>
    <w:p w14:paraId="56623FA8" w14:textId="77777777" w:rsidR="0007272E" w:rsidRDefault="0007272E">
      <w:pPr>
        <w:bidi/>
        <w:spacing w:line="125" w:lineRule="exact"/>
        <w:rPr>
          <w:rFonts w:ascii="Times New Roman" w:eastAsia="Times New Roman" w:hAnsi="Times New Roman"/>
          <w:rtl/>
        </w:rPr>
      </w:pPr>
    </w:p>
    <w:p w14:paraId="1231030D" w14:textId="77777777" w:rsidR="0007272E" w:rsidRDefault="00000000">
      <w:pPr>
        <w:tabs>
          <w:tab w:val="left" w:pos="1220"/>
        </w:tabs>
        <w:bidi/>
        <w:spacing w:line="327" w:lineRule="auto"/>
        <w:ind w:left="1240" w:right="719" w:hanging="509"/>
        <w:jc w:val="both"/>
        <w:rPr>
          <w:rFonts w:ascii="Arial" w:eastAsia="Arial" w:hAnsi="Arial"/>
          <w:color w:val="0000EE"/>
          <w:sz w:val="28"/>
          <w:rtl/>
        </w:rPr>
      </w:pPr>
      <w:hyperlink w:anchor="page71"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بیچر، هنگ کنگ (1955). دارونما قدرتمند مجله انجمن پزشکی آمریکا، 159 (17)، 1602-6.</w:t>
      </w:r>
    </w:p>
    <w:p w14:paraId="7D4EB63A" w14:textId="77777777" w:rsidR="0007272E" w:rsidRDefault="0007272E">
      <w:pPr>
        <w:bidi/>
        <w:spacing w:line="113" w:lineRule="exact"/>
        <w:rPr>
          <w:rFonts w:ascii="Times New Roman" w:eastAsia="Times New Roman" w:hAnsi="Times New Roman"/>
          <w:rtl/>
        </w:rPr>
      </w:pPr>
    </w:p>
    <w:p w14:paraId="4FB1CB3A" w14:textId="5B5319C2"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71"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هاویک، جی.، وبستر، آر.، کربی، ن.، و هود، ک. (2018). مروری سریع بر مرورهای سیستماتیک اثرات nocebo گزارش شده توسط بیمارانی که دارونماها را در آزمایشات بالینی مصرف</w:t>
      </w:r>
      <w:r w:rsidR="00060D92">
        <w:rPr>
          <w:rFonts w:ascii="Arial" w:eastAsia="Arial" w:hAnsi="Arial"/>
          <w:color w:val="0000EE"/>
          <w:sz w:val="28"/>
          <w:rtl/>
        </w:rPr>
        <w:t xml:space="preserve"> می‌</w:t>
      </w:r>
      <w:r w:rsidR="005958FC">
        <w:rPr>
          <w:rFonts w:ascii="Arial" w:eastAsia="Arial" w:hAnsi="Arial"/>
          <w:color w:val="0000EE"/>
          <w:sz w:val="28"/>
          <w:rtl/>
        </w:rPr>
        <w:t>کنند. آزمایشات، 19 (1)، 1-8. همچنین رجوع کنید به: مهر، ا.، گلمرد، سی، فام، ای.، یورداخ، ال.، دیویل، ال.، و فاور، پی. (2017). انواع، فراوانی و بار عوارض جانبی غیراختصاصی داروها: تجزیه و تحلیل کارآزمایی‌های بالینی تصادفی‌سازی شده با دارونما. فارماکوپیدمیولوژی و ایمنی دارو، 26 (7)، 731-41.</w:t>
      </w:r>
    </w:p>
    <w:p w14:paraId="72CE4928" w14:textId="77777777" w:rsidR="0007272E" w:rsidRDefault="0007272E">
      <w:pPr>
        <w:bidi/>
        <w:spacing w:line="151" w:lineRule="exact"/>
        <w:rPr>
          <w:rFonts w:ascii="Times New Roman" w:eastAsia="Times New Roman" w:hAnsi="Times New Roman"/>
          <w:rtl/>
        </w:rPr>
      </w:pPr>
    </w:p>
    <w:p w14:paraId="6ED9829B" w14:textId="77777777" w:rsidR="0007272E" w:rsidRDefault="00000000">
      <w:pPr>
        <w:bidi/>
        <w:spacing w:line="0" w:lineRule="atLeast"/>
        <w:ind w:left="720"/>
        <w:rPr>
          <w:rFonts w:ascii="Arial" w:eastAsia="Arial" w:hAnsi="Arial"/>
          <w:color w:val="000000"/>
          <w:sz w:val="30"/>
          <w:rtl/>
        </w:rPr>
      </w:pPr>
      <w:hyperlink w:anchor="page71" w:history="1">
        <w:r w:rsidR="005958FC">
          <w:rPr>
            <w:rFonts w:ascii="Arial" w:eastAsia="Arial" w:hAnsi="Arial"/>
            <w:color w:val="0000EE"/>
            <w:sz w:val="30"/>
            <w:rtl/>
          </w:rPr>
          <w:t>10</w:t>
        </w:r>
      </w:hyperlink>
      <w:r w:rsidR="005958FC">
        <w:rPr>
          <w:rFonts w:ascii="Arial" w:eastAsia="Arial" w:hAnsi="Arial"/>
          <w:color w:val="000000"/>
          <w:sz w:val="30"/>
          <w:rtl/>
        </w:rPr>
        <w:t>.</w:t>
      </w:r>
      <w:r w:rsidR="005958FC">
        <w:rPr>
          <w:rFonts w:ascii="Arial" w:eastAsia="Arial" w:hAnsi="Arial"/>
          <w:color w:val="0000EE"/>
          <w:sz w:val="30"/>
          <w:rtl/>
        </w:rPr>
        <w:t xml:space="preserve"> </w:t>
      </w:r>
      <w:hyperlink r:id="rId68" w:history="1">
        <w:r w:rsidR="005958FC">
          <w:rPr>
            <w:rFonts w:ascii="Arial" w:eastAsia="Arial" w:hAnsi="Arial"/>
            <w:color w:val="0000EE"/>
            <w:sz w:val="30"/>
            <w:rtl/>
          </w:rPr>
          <w:t>https://www.nhs.uk/medicines/finasteride</w:t>
        </w:r>
      </w:hyperlink>
      <w:r w:rsidR="005958FC">
        <w:rPr>
          <w:rFonts w:ascii="Arial" w:eastAsia="Arial" w:hAnsi="Arial"/>
          <w:color w:val="000000"/>
          <w:sz w:val="30"/>
          <w:rtl/>
        </w:rPr>
        <w:t>.</w:t>
      </w:r>
    </w:p>
    <w:p w14:paraId="297476E9" w14:textId="77777777" w:rsidR="0007272E" w:rsidRDefault="0007272E">
      <w:pPr>
        <w:bidi/>
        <w:spacing w:line="199" w:lineRule="exact"/>
        <w:rPr>
          <w:rFonts w:ascii="Times New Roman" w:eastAsia="Times New Roman" w:hAnsi="Times New Roman"/>
          <w:rtl/>
        </w:rPr>
      </w:pPr>
    </w:p>
    <w:p w14:paraId="74029332" w14:textId="77777777" w:rsidR="0007272E" w:rsidRDefault="00000000">
      <w:pPr>
        <w:tabs>
          <w:tab w:val="left" w:pos="1220"/>
        </w:tabs>
        <w:bidi/>
        <w:spacing w:line="313" w:lineRule="auto"/>
        <w:ind w:left="1240" w:right="719" w:hanging="509"/>
        <w:jc w:val="both"/>
        <w:rPr>
          <w:rFonts w:ascii="Arial" w:eastAsia="Arial" w:hAnsi="Arial"/>
          <w:color w:val="0000EE"/>
          <w:sz w:val="27"/>
          <w:rtl/>
        </w:rPr>
      </w:pPr>
      <w:hyperlink w:anchor="page71" w:history="1">
        <w:r w:rsidR="005958FC">
          <w:rPr>
            <w:rFonts w:ascii="Arial" w:eastAsia="Arial" w:hAnsi="Arial"/>
            <w:color w:val="0000EE"/>
            <w:sz w:val="30"/>
            <w:rtl/>
          </w:rPr>
          <w:t>11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Mondaini, N., Gontero, P., Giubilei, G., Lombardi, G., Cai, T., Gavazzi, A., and Bartoletti, R. (2007). فیناستراید 5 میلی گرم و عوارض جنسی: چند مورد از این موارد است</w:t>
      </w:r>
    </w:p>
    <w:p w14:paraId="21D5DB1A" w14:textId="77777777" w:rsidR="0007272E" w:rsidRDefault="0007272E">
      <w:pPr>
        <w:tabs>
          <w:tab w:val="left" w:pos="1220"/>
        </w:tabs>
        <w:bidi/>
        <w:spacing w:line="313" w:lineRule="auto"/>
        <w:ind w:left="1240" w:right="719" w:hanging="509"/>
        <w:jc w:val="both"/>
        <w:rPr>
          <w:rFonts w:ascii="Arial" w:eastAsia="Arial" w:hAnsi="Arial"/>
          <w:color w:val="0000EE"/>
          <w:sz w:val="27"/>
          <w:rtl/>
        </w:rPr>
        <w:sectPr w:rsidR="0007272E">
          <w:pgSz w:w="11900" w:h="16838"/>
          <w:pgMar w:top="1440" w:right="1440" w:bottom="1440" w:left="1440" w:header="0" w:footer="0" w:gutter="0"/>
          <w:cols w:space="0" w:equalWidth="0">
            <w:col w:w="9019"/>
          </w:cols>
          <w:docGrid w:linePitch="360"/>
        </w:sectPr>
      </w:pPr>
    </w:p>
    <w:p w14:paraId="24434AB1" w14:textId="77777777" w:rsidR="0007272E" w:rsidRDefault="0007272E">
      <w:pPr>
        <w:bidi/>
        <w:spacing w:line="20" w:lineRule="exact"/>
        <w:rPr>
          <w:rFonts w:ascii="Times New Roman" w:eastAsia="Times New Roman" w:hAnsi="Times New Roman"/>
          <w:rtl/>
        </w:rPr>
      </w:pPr>
      <w:bookmarkStart w:id="296" w:name="page299"/>
      <w:bookmarkEnd w:id="296"/>
    </w:p>
    <w:p w14:paraId="44951E66" w14:textId="77777777" w:rsidR="0007272E" w:rsidRDefault="005958FC">
      <w:pPr>
        <w:bidi/>
        <w:spacing w:line="290" w:lineRule="auto"/>
        <w:ind w:left="1240" w:right="739"/>
        <w:rPr>
          <w:rFonts w:ascii="Arial" w:eastAsia="Arial" w:hAnsi="Arial"/>
          <w:sz w:val="30"/>
          <w:rtl/>
        </w:rPr>
      </w:pPr>
      <w:r>
        <w:rPr>
          <w:rFonts w:ascii="Arial" w:eastAsia="Arial" w:hAnsi="Arial"/>
          <w:sz w:val="30"/>
          <w:rtl/>
        </w:rPr>
        <w:t>مربوط به پدیده nocebo است؟ مجله پزشکی جنسی، 4 (6)، 1708-12.</w:t>
      </w:r>
    </w:p>
    <w:p w14:paraId="27BC0E71" w14:textId="77777777" w:rsidR="0007272E" w:rsidRDefault="0007272E">
      <w:pPr>
        <w:bidi/>
        <w:spacing w:line="157" w:lineRule="exact"/>
        <w:rPr>
          <w:rFonts w:ascii="Times New Roman" w:eastAsia="Times New Roman" w:hAnsi="Times New Roman"/>
          <w:rtl/>
        </w:rPr>
      </w:pPr>
    </w:p>
    <w:p w14:paraId="7482C14A" w14:textId="77777777" w:rsidR="0007272E" w:rsidRDefault="00000000">
      <w:pPr>
        <w:tabs>
          <w:tab w:val="left" w:pos="1220"/>
        </w:tabs>
        <w:bidi/>
        <w:spacing w:line="325" w:lineRule="auto"/>
        <w:ind w:left="1240" w:right="719" w:hanging="509"/>
        <w:jc w:val="both"/>
        <w:rPr>
          <w:rFonts w:ascii="Arial" w:eastAsia="Arial" w:hAnsi="Arial"/>
          <w:color w:val="0000EE"/>
          <w:sz w:val="27"/>
          <w:rtl/>
        </w:rPr>
      </w:pPr>
      <w:hyperlink w:anchor="page72" w:history="1">
        <w:r w:rsidR="005958FC">
          <w:rPr>
            <w:rFonts w:ascii="Arial" w:eastAsia="Arial" w:hAnsi="Arial"/>
            <w:color w:val="0000EE"/>
            <w:sz w:val="30"/>
            <w:rtl/>
          </w:rPr>
          <w:t>12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Myers, MG, Cairns, JA, and Singer, J. (1987). فرم رضایت به عنوان علت احتمالی عوارض جانبی. فارماکولوژی بالینی و درمان، 42 (3)، 250-3.</w:t>
      </w:r>
    </w:p>
    <w:p w14:paraId="573E3595" w14:textId="77777777" w:rsidR="0007272E" w:rsidRDefault="0007272E">
      <w:pPr>
        <w:bidi/>
        <w:spacing w:line="119" w:lineRule="exact"/>
        <w:rPr>
          <w:rFonts w:ascii="Times New Roman" w:eastAsia="Times New Roman" w:hAnsi="Times New Roman"/>
          <w:rtl/>
        </w:rPr>
      </w:pPr>
    </w:p>
    <w:p w14:paraId="089A7F28"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72" w:history="1">
        <w:r w:rsidR="005958FC">
          <w:rPr>
            <w:rFonts w:ascii="Arial" w:eastAsia="Arial" w:hAnsi="Arial"/>
            <w:color w:val="0000EE"/>
            <w:sz w:val="30"/>
            <w:rtl/>
          </w:rPr>
          <w:t>13</w:t>
        </w:r>
      </w:hyperlink>
      <w:r w:rsidR="005958FC">
        <w:rPr>
          <w:rFonts w:ascii="Arial" w:eastAsia="Arial" w:hAnsi="Arial"/>
          <w:color w:val="000000"/>
          <w:sz w:val="30"/>
          <w:rtl/>
        </w:rPr>
        <w:t>.</w:t>
      </w:r>
      <w:r w:rsidR="005958FC">
        <w:rPr>
          <w:rFonts w:ascii="Arial" w:eastAsia="Arial" w:hAnsi="Arial"/>
          <w:color w:val="0000EE"/>
          <w:sz w:val="30"/>
          <w:rtl/>
        </w:rPr>
        <w:tab/>
        <w:t>Varelmann، D.، Pancaro، C.، Cappiello، EC، و Camann، WR (2010). پردردی ناشی از Nocebo در طی تزریق بی حسی موضعی. بیهوشی و بی دردی، 110 (3)، 868-70.</w:t>
      </w:r>
    </w:p>
    <w:p w14:paraId="2A0CD5D5" w14:textId="77777777" w:rsidR="0007272E" w:rsidRDefault="0007272E">
      <w:pPr>
        <w:bidi/>
        <w:spacing w:line="178" w:lineRule="exact"/>
        <w:rPr>
          <w:rFonts w:ascii="Times New Roman" w:eastAsia="Times New Roman" w:hAnsi="Times New Roman"/>
          <w:rtl/>
        </w:rPr>
      </w:pPr>
    </w:p>
    <w:p w14:paraId="49741DFA" w14:textId="6665B9BA" w:rsidR="0007272E" w:rsidRDefault="00000000">
      <w:pPr>
        <w:bidi/>
        <w:spacing w:line="270" w:lineRule="auto"/>
        <w:ind w:left="1240" w:right="719" w:hanging="509"/>
        <w:jc w:val="both"/>
        <w:rPr>
          <w:rFonts w:ascii="Arial" w:eastAsia="Arial" w:hAnsi="Arial"/>
          <w:color w:val="000000"/>
          <w:sz w:val="30"/>
          <w:rtl/>
        </w:rPr>
      </w:pPr>
      <w:hyperlink w:anchor="page72" w:history="1">
        <w:r w:rsidR="005958FC">
          <w:rPr>
            <w:rFonts w:ascii="Arial" w:eastAsia="Arial" w:hAnsi="Arial"/>
            <w:color w:val="0000EE"/>
            <w:sz w:val="30"/>
            <w:rtl/>
          </w:rPr>
          <w:t>14</w:t>
        </w:r>
      </w:hyperlink>
      <w:r w:rsidR="005958FC">
        <w:rPr>
          <w:rFonts w:ascii="Arial" w:eastAsia="Arial" w:hAnsi="Arial"/>
          <w:color w:val="000000"/>
          <w:sz w:val="30"/>
          <w:rtl/>
        </w:rPr>
        <w:t>. Tinnermann، A.، Geuter، S.، Sprenger، C.، Finsterbusch،</w:t>
      </w:r>
      <w:r w:rsidR="005958FC">
        <w:rPr>
          <w:rFonts w:ascii="Arial" w:eastAsia="Arial" w:hAnsi="Arial"/>
          <w:color w:val="0000EE"/>
          <w:sz w:val="30"/>
          <w:rtl/>
        </w:rPr>
        <w:t xml:space="preserve"> </w:t>
      </w:r>
      <w:r w:rsidR="005958FC">
        <w:rPr>
          <w:rFonts w:ascii="Arial" w:eastAsia="Arial" w:hAnsi="Arial"/>
          <w:color w:val="000000"/>
          <w:sz w:val="30"/>
          <w:rtl/>
        </w:rPr>
        <w:t>J.، و Büchel، C. (2017). فعل و انفعالات بین مغز و نخاع تأثیرات ارزشی را در هیپرآلژزی nocebo واسطه</w:t>
      </w:r>
      <w:r w:rsidR="00060D92">
        <w:rPr>
          <w:rFonts w:ascii="Arial" w:eastAsia="Arial" w:hAnsi="Arial"/>
          <w:color w:val="000000"/>
          <w:sz w:val="30"/>
          <w:rtl/>
        </w:rPr>
        <w:t xml:space="preserve"> می‌</w:t>
      </w:r>
      <w:r w:rsidR="005958FC">
        <w:rPr>
          <w:rFonts w:ascii="Arial" w:eastAsia="Arial" w:hAnsi="Arial"/>
          <w:color w:val="000000"/>
          <w:sz w:val="30"/>
          <w:rtl/>
        </w:rPr>
        <w:t>کند. علم، 358(6359)، 105-8.</w:t>
      </w:r>
    </w:p>
    <w:p w14:paraId="06AED23F" w14:textId="77777777" w:rsidR="0007272E" w:rsidRDefault="0007272E">
      <w:pPr>
        <w:bidi/>
        <w:spacing w:line="189" w:lineRule="exact"/>
        <w:rPr>
          <w:rFonts w:ascii="Times New Roman" w:eastAsia="Times New Roman" w:hAnsi="Times New Roman"/>
          <w:rtl/>
        </w:rPr>
      </w:pPr>
    </w:p>
    <w:p w14:paraId="7BC466DE" w14:textId="36798289" w:rsidR="0007272E" w:rsidRDefault="00000000">
      <w:pPr>
        <w:bidi/>
        <w:spacing w:line="311" w:lineRule="auto"/>
        <w:ind w:left="1240" w:right="719" w:hanging="509"/>
        <w:jc w:val="both"/>
        <w:rPr>
          <w:rFonts w:ascii="Arial" w:eastAsia="Arial" w:hAnsi="Arial"/>
          <w:color w:val="000000"/>
          <w:sz w:val="27"/>
          <w:rtl/>
        </w:rPr>
      </w:pPr>
      <w:hyperlink w:anchor="page72" w:history="1">
        <w:r w:rsidR="005958FC">
          <w:rPr>
            <w:rFonts w:ascii="Arial" w:eastAsia="Arial" w:hAnsi="Arial"/>
            <w:color w:val="0000EE"/>
            <w:sz w:val="27"/>
            <w:rtl/>
          </w:rPr>
          <w:t>15</w:t>
        </w:r>
      </w:hyperlink>
      <w:r w:rsidR="005958FC">
        <w:rPr>
          <w:rFonts w:ascii="Arial" w:eastAsia="Arial" w:hAnsi="Arial"/>
          <w:color w:val="000000"/>
          <w:sz w:val="27"/>
          <w:rtl/>
        </w:rPr>
        <w:t>. Aslaksen، PM، Zwarg، ML، Eilertsen، H.-IH، Gorecka،</w:t>
      </w:r>
      <w:r w:rsidR="005958FC">
        <w:rPr>
          <w:rFonts w:ascii="Arial" w:eastAsia="Arial" w:hAnsi="Arial"/>
          <w:color w:val="0000EE"/>
          <w:sz w:val="27"/>
          <w:rtl/>
        </w:rPr>
        <w:t xml:space="preserve"> </w:t>
      </w:r>
      <w:r w:rsidR="005958FC">
        <w:rPr>
          <w:rFonts w:ascii="Arial" w:eastAsia="Arial" w:hAnsi="Arial"/>
          <w:color w:val="000000"/>
          <w:sz w:val="27"/>
          <w:rtl/>
        </w:rPr>
        <w:t>MM، و Bjørkedal، E. (2015). اثرات مخالف همان دارو. درد، 156 (1)، 39-46; Flaten، MA، Simonsen، T. و Olsen، H. (1999). اطلاعات مربوط به دارو، پاسخ</w:t>
      </w:r>
      <w:r w:rsidR="00060D92">
        <w:rPr>
          <w:rFonts w:ascii="Arial" w:eastAsia="Arial" w:hAnsi="Arial"/>
          <w:color w:val="000000"/>
          <w:sz w:val="27"/>
          <w:rtl/>
        </w:rPr>
        <w:t xml:space="preserve">‌های </w:t>
      </w:r>
      <w:r w:rsidR="005958FC">
        <w:rPr>
          <w:rFonts w:ascii="Arial" w:eastAsia="Arial" w:hAnsi="Arial"/>
          <w:color w:val="000000"/>
          <w:sz w:val="27"/>
          <w:rtl/>
        </w:rPr>
        <w:t>دارونما و نوسیبو را ایجاد</w:t>
      </w:r>
      <w:r w:rsidR="00060D92">
        <w:rPr>
          <w:rFonts w:ascii="Arial" w:eastAsia="Arial" w:hAnsi="Arial"/>
          <w:color w:val="000000"/>
          <w:sz w:val="27"/>
          <w:rtl/>
        </w:rPr>
        <w:t xml:space="preserve"> می‌</w:t>
      </w:r>
      <w:r w:rsidR="005958FC">
        <w:rPr>
          <w:rFonts w:ascii="Arial" w:eastAsia="Arial" w:hAnsi="Arial"/>
          <w:color w:val="000000"/>
          <w:sz w:val="27"/>
          <w:rtl/>
        </w:rPr>
        <w:t>کند که پاسخ دارویی را تغییر</w:t>
      </w:r>
      <w:r w:rsidR="00060D92">
        <w:rPr>
          <w:rFonts w:ascii="Arial" w:eastAsia="Arial" w:hAnsi="Arial"/>
          <w:color w:val="000000"/>
          <w:sz w:val="27"/>
          <w:rtl/>
        </w:rPr>
        <w:t xml:space="preserve"> می‌</w:t>
      </w:r>
      <w:r w:rsidR="005958FC">
        <w:rPr>
          <w:rFonts w:ascii="Arial" w:eastAsia="Arial" w:hAnsi="Arial"/>
          <w:color w:val="000000"/>
          <w:sz w:val="27"/>
          <w:rtl/>
        </w:rPr>
        <w:t>دهد. پزشکی روان تنی، 61 (2)، 250-5.</w:t>
      </w:r>
    </w:p>
    <w:p w14:paraId="38AB4464" w14:textId="77777777" w:rsidR="0007272E" w:rsidRDefault="0007272E">
      <w:pPr>
        <w:bidi/>
        <w:spacing w:line="137" w:lineRule="exact"/>
        <w:rPr>
          <w:rFonts w:ascii="Times New Roman" w:eastAsia="Times New Roman" w:hAnsi="Times New Roman"/>
          <w:rtl/>
        </w:rPr>
      </w:pPr>
    </w:p>
    <w:p w14:paraId="1D6B7FFB" w14:textId="61763394"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73" w:history="1">
        <w:r w:rsidR="005958FC">
          <w:rPr>
            <w:rFonts w:ascii="Arial" w:eastAsia="Arial" w:hAnsi="Arial"/>
            <w:color w:val="0000EE"/>
            <w:sz w:val="30"/>
            <w:rtl/>
          </w:rPr>
          <w:t>16</w:t>
        </w:r>
      </w:hyperlink>
      <w:r w:rsidR="005958FC">
        <w:rPr>
          <w:rFonts w:ascii="Arial" w:eastAsia="Arial" w:hAnsi="Arial"/>
          <w:color w:val="000000"/>
          <w:sz w:val="30"/>
          <w:rtl/>
        </w:rPr>
        <w:t>.</w:t>
      </w:r>
      <w:r w:rsidR="005958FC">
        <w:rPr>
          <w:rFonts w:ascii="Arial" w:eastAsia="Arial" w:hAnsi="Arial"/>
          <w:color w:val="0000EE"/>
          <w:sz w:val="30"/>
          <w:rtl/>
        </w:rPr>
        <w:tab/>
        <w:t>اسکات، دی‌جی، استولر، سی‌اس، اگناتوک، سی ام، وانگ، اچ، کوپه، RA، و زوبیتا، جی‌کی (2008). اثرات دارونما و نوسبو با پاسخ</w:t>
      </w:r>
      <w:r w:rsidR="00060D92">
        <w:rPr>
          <w:rFonts w:ascii="Arial" w:eastAsia="Arial" w:hAnsi="Arial"/>
          <w:color w:val="0000EE"/>
          <w:sz w:val="30"/>
          <w:rtl/>
        </w:rPr>
        <w:t xml:space="preserve">‌های </w:t>
      </w:r>
      <w:r w:rsidR="005958FC">
        <w:rPr>
          <w:rFonts w:ascii="Arial" w:eastAsia="Arial" w:hAnsi="Arial"/>
          <w:color w:val="0000EE"/>
          <w:sz w:val="30"/>
          <w:rtl/>
        </w:rPr>
        <w:t>مخالف مواد افیونی و دوپامینرژیک تعریف</w:t>
      </w:r>
      <w:r w:rsidR="00060D92">
        <w:rPr>
          <w:rFonts w:ascii="Arial" w:eastAsia="Arial" w:hAnsi="Arial"/>
          <w:color w:val="0000EE"/>
          <w:sz w:val="30"/>
          <w:rtl/>
        </w:rPr>
        <w:t xml:space="preserve"> می‌</w:t>
      </w:r>
      <w:r w:rsidR="005958FC">
        <w:rPr>
          <w:rFonts w:ascii="Arial" w:eastAsia="Arial" w:hAnsi="Arial"/>
          <w:color w:val="0000EE"/>
          <w:sz w:val="30"/>
          <w:rtl/>
        </w:rPr>
        <w:t>شوند. آرشیو روانپزشکی عمومی، 65 (2)، 220-31.</w:t>
      </w:r>
    </w:p>
    <w:p w14:paraId="401976E2" w14:textId="77777777" w:rsidR="0007272E" w:rsidRDefault="0007272E">
      <w:pPr>
        <w:bidi/>
        <w:spacing w:line="178" w:lineRule="exact"/>
        <w:rPr>
          <w:rFonts w:ascii="Times New Roman" w:eastAsia="Times New Roman" w:hAnsi="Times New Roman"/>
          <w:rtl/>
        </w:rPr>
      </w:pPr>
    </w:p>
    <w:p w14:paraId="2BF28682" w14:textId="0125D8EF" w:rsidR="0007272E" w:rsidRDefault="00000000">
      <w:pPr>
        <w:bidi/>
        <w:spacing w:line="280" w:lineRule="auto"/>
        <w:ind w:left="1240" w:right="719" w:hanging="509"/>
        <w:jc w:val="both"/>
        <w:rPr>
          <w:rFonts w:ascii="Arial" w:eastAsia="Arial" w:hAnsi="Arial"/>
          <w:color w:val="000000"/>
          <w:sz w:val="30"/>
          <w:rtl/>
        </w:rPr>
      </w:pPr>
      <w:hyperlink w:anchor="page73" w:history="1">
        <w:r w:rsidR="005958FC">
          <w:rPr>
            <w:rFonts w:ascii="Arial" w:eastAsia="Arial" w:hAnsi="Arial"/>
            <w:color w:val="0000EE"/>
            <w:sz w:val="30"/>
            <w:rtl/>
          </w:rPr>
          <w:t>17</w:t>
        </w:r>
      </w:hyperlink>
      <w:r w:rsidR="005958FC">
        <w:rPr>
          <w:rFonts w:ascii="Arial" w:eastAsia="Arial" w:hAnsi="Arial"/>
          <w:color w:val="000000"/>
          <w:sz w:val="30"/>
          <w:rtl/>
        </w:rPr>
        <w:t>. Enck, P., Benedetti, F., and Schedlowski, M. (2008). جدید</w:t>
      </w:r>
      <w:r w:rsidR="005958FC">
        <w:rPr>
          <w:rFonts w:ascii="Arial" w:eastAsia="Arial" w:hAnsi="Arial"/>
          <w:color w:val="0000EE"/>
          <w:sz w:val="30"/>
          <w:rtl/>
        </w:rPr>
        <w:t xml:space="preserve"> </w:t>
      </w:r>
      <w:r w:rsidR="005958FC">
        <w:rPr>
          <w:rFonts w:ascii="Arial" w:eastAsia="Arial" w:hAnsi="Arial"/>
          <w:color w:val="000000"/>
          <w:sz w:val="30"/>
          <w:rtl/>
        </w:rPr>
        <w:t>بینش در مورد پاسخ</w:t>
      </w:r>
      <w:r w:rsidR="00060D92">
        <w:rPr>
          <w:rFonts w:ascii="Arial" w:eastAsia="Arial" w:hAnsi="Arial"/>
          <w:color w:val="000000"/>
          <w:sz w:val="30"/>
          <w:rtl/>
        </w:rPr>
        <w:t xml:space="preserve">‌های </w:t>
      </w:r>
      <w:r w:rsidR="005958FC">
        <w:rPr>
          <w:rFonts w:ascii="Arial" w:eastAsia="Arial" w:hAnsi="Arial"/>
          <w:color w:val="000000"/>
          <w:sz w:val="30"/>
          <w:rtl/>
        </w:rPr>
        <w:t>دارونما و نوسیبو. نورون، 59 (2)، 195-206.</w:t>
      </w:r>
    </w:p>
    <w:p w14:paraId="121EEADE" w14:textId="77777777" w:rsidR="0007272E" w:rsidRDefault="0007272E">
      <w:pPr>
        <w:bidi/>
        <w:spacing w:line="173" w:lineRule="exact"/>
        <w:rPr>
          <w:rFonts w:ascii="Times New Roman" w:eastAsia="Times New Roman" w:hAnsi="Times New Roman"/>
          <w:rtl/>
        </w:rPr>
      </w:pPr>
    </w:p>
    <w:p w14:paraId="4724FE9F" w14:textId="27ADE44B" w:rsidR="0007272E" w:rsidRDefault="00000000">
      <w:pPr>
        <w:tabs>
          <w:tab w:val="left" w:pos="1220"/>
        </w:tabs>
        <w:bidi/>
        <w:spacing w:line="340" w:lineRule="auto"/>
        <w:ind w:left="1240" w:right="719" w:hanging="509"/>
        <w:jc w:val="both"/>
        <w:rPr>
          <w:rFonts w:ascii="Arial" w:eastAsia="Arial" w:hAnsi="Arial"/>
          <w:color w:val="0000EE"/>
          <w:sz w:val="26"/>
          <w:rtl/>
        </w:rPr>
      </w:pPr>
      <w:hyperlink w:anchor="page73" w:history="1">
        <w:r w:rsidR="005958FC">
          <w:rPr>
            <w:rFonts w:ascii="Arial" w:eastAsia="Arial" w:hAnsi="Arial"/>
            <w:color w:val="0000EE"/>
            <w:sz w:val="30"/>
            <w:rtl/>
          </w:rPr>
          <w:t>18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پلانس، اس.، ویلیر، سی. و مالارت، ام. (2016). اثر nocebo داروها. تحقیقات و دیدگاه</w:t>
      </w:r>
      <w:r w:rsidR="00060D92">
        <w:rPr>
          <w:rFonts w:ascii="Arial" w:eastAsia="Arial" w:hAnsi="Arial"/>
          <w:color w:val="0000EE"/>
          <w:sz w:val="26"/>
          <w:rtl/>
        </w:rPr>
        <w:t xml:space="preserve">‌های </w:t>
      </w:r>
      <w:r w:rsidR="005958FC">
        <w:rPr>
          <w:rFonts w:ascii="Arial" w:eastAsia="Arial" w:hAnsi="Arial"/>
          <w:color w:val="0000EE"/>
          <w:sz w:val="26"/>
          <w:rtl/>
        </w:rPr>
        <w:t>فارماکولوژی، 4(2)، e00208; لیکاردی، جی.، سنا، جی، روسو، ام.، بونادونا، پی.، کریولارو، ام.، داما، آ.،</w:t>
      </w:r>
      <w:r w:rsidR="0037598F">
        <w:rPr>
          <w:rFonts w:ascii="Arial" w:eastAsia="Arial" w:hAnsi="Arial"/>
          <w:color w:val="0000EE"/>
          <w:sz w:val="26"/>
          <w:rtl/>
        </w:rPr>
        <w:t xml:space="preserve">‌.‌. ‌. </w:t>
      </w:r>
      <w:r w:rsidR="005958FC">
        <w:rPr>
          <w:rFonts w:ascii="Arial" w:eastAsia="Arial" w:hAnsi="Arial"/>
          <w:color w:val="0000EE"/>
          <w:sz w:val="26"/>
          <w:rtl/>
        </w:rPr>
        <w:t>و</w:t>
      </w:r>
    </w:p>
    <w:p w14:paraId="7148E789" w14:textId="77777777" w:rsidR="0007272E" w:rsidRDefault="0007272E">
      <w:pPr>
        <w:tabs>
          <w:tab w:val="left" w:pos="1220"/>
        </w:tabs>
        <w:bidi/>
        <w:spacing w:line="340" w:lineRule="auto"/>
        <w:ind w:left="1240" w:right="719" w:hanging="509"/>
        <w:jc w:val="both"/>
        <w:rPr>
          <w:rFonts w:ascii="Arial" w:eastAsia="Arial" w:hAnsi="Arial"/>
          <w:color w:val="0000EE"/>
          <w:sz w:val="26"/>
          <w:rtl/>
        </w:rPr>
        <w:sectPr w:rsidR="0007272E">
          <w:pgSz w:w="11900" w:h="16838"/>
          <w:pgMar w:top="1440" w:right="1440" w:bottom="1143" w:left="1440" w:header="0" w:footer="0" w:gutter="0"/>
          <w:cols w:space="0" w:equalWidth="0">
            <w:col w:w="9019"/>
          </w:cols>
          <w:docGrid w:linePitch="360"/>
        </w:sectPr>
      </w:pPr>
    </w:p>
    <w:p w14:paraId="14E76171" w14:textId="77777777" w:rsidR="0007272E" w:rsidRDefault="0007272E">
      <w:pPr>
        <w:bidi/>
        <w:spacing w:line="20" w:lineRule="exact"/>
        <w:rPr>
          <w:rFonts w:ascii="Times New Roman" w:eastAsia="Times New Roman" w:hAnsi="Times New Roman"/>
          <w:rtl/>
        </w:rPr>
      </w:pPr>
      <w:bookmarkStart w:id="297" w:name="page300"/>
      <w:bookmarkEnd w:id="297"/>
    </w:p>
    <w:p w14:paraId="0B91EA78" w14:textId="77777777" w:rsidR="0007272E" w:rsidRDefault="005958FC">
      <w:pPr>
        <w:bidi/>
        <w:spacing w:line="290" w:lineRule="auto"/>
        <w:ind w:left="1240" w:right="719"/>
        <w:jc w:val="both"/>
        <w:rPr>
          <w:rFonts w:ascii="Arial" w:eastAsia="Arial" w:hAnsi="Arial"/>
          <w:sz w:val="29"/>
          <w:rtl/>
        </w:rPr>
      </w:pPr>
      <w:r>
        <w:rPr>
          <w:rFonts w:ascii="Arial" w:eastAsia="Arial" w:hAnsi="Arial"/>
          <w:sz w:val="29"/>
          <w:rtl/>
        </w:rPr>
        <w:t>پاسالاکوا، جی (2004). ارزیابی اثر nocebo در حین چالش دهانی در بیماران مبتلا به عوارض جانبی دارویی. مجله آلرژولوژی تحقیقاتی و ایمونولوژی بالینی 14 (2)، 104-7.</w:t>
      </w:r>
    </w:p>
    <w:p w14:paraId="77DCBCD5" w14:textId="77777777" w:rsidR="0007272E" w:rsidRDefault="0007272E">
      <w:pPr>
        <w:bidi/>
        <w:spacing w:line="159" w:lineRule="exact"/>
        <w:rPr>
          <w:rFonts w:ascii="Times New Roman" w:eastAsia="Times New Roman" w:hAnsi="Times New Roman"/>
          <w:rtl/>
        </w:rPr>
      </w:pPr>
    </w:p>
    <w:p w14:paraId="6A451CE8" w14:textId="77777777" w:rsidR="0007272E" w:rsidRDefault="00000000">
      <w:pPr>
        <w:tabs>
          <w:tab w:val="left" w:pos="1220"/>
        </w:tabs>
        <w:bidi/>
        <w:spacing w:line="282" w:lineRule="auto"/>
        <w:ind w:left="1240" w:right="719" w:hanging="509"/>
        <w:jc w:val="both"/>
        <w:rPr>
          <w:rFonts w:ascii="Arial" w:eastAsia="Arial" w:hAnsi="Arial"/>
          <w:color w:val="0000EE"/>
          <w:sz w:val="29"/>
          <w:rtl/>
        </w:rPr>
      </w:pPr>
      <w:hyperlink w:anchor="page73" w:history="1">
        <w:r w:rsidR="005958FC">
          <w:rPr>
            <w:rFonts w:ascii="Arial" w:eastAsia="Arial" w:hAnsi="Arial"/>
            <w:color w:val="0000EE"/>
            <w:sz w:val="30"/>
            <w:rtl/>
          </w:rPr>
          <w:t>19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فااس، ک.، کندی، تی، گمبل، جی، و پتری، کی جی (2013). تأثیر تغییر ظاهری یک داروی مارک دار یا ژنریک بر اثربخشی و عوارض جانبی دارو. پزشکی روان تنی، 75 (1)، 90-6.</w:t>
      </w:r>
    </w:p>
    <w:p w14:paraId="7872CEEA" w14:textId="77777777" w:rsidR="0007272E" w:rsidRDefault="0007272E">
      <w:pPr>
        <w:bidi/>
        <w:spacing w:line="174" w:lineRule="exact"/>
        <w:rPr>
          <w:rFonts w:ascii="Times New Roman" w:eastAsia="Times New Roman" w:hAnsi="Times New Roman"/>
          <w:rtl/>
        </w:rPr>
      </w:pPr>
    </w:p>
    <w:p w14:paraId="6778D0A8" w14:textId="1764561A" w:rsidR="0007272E" w:rsidRDefault="00000000">
      <w:pPr>
        <w:bidi/>
        <w:spacing w:line="311" w:lineRule="auto"/>
        <w:ind w:left="1240" w:right="719" w:hanging="509"/>
        <w:jc w:val="both"/>
        <w:rPr>
          <w:rFonts w:ascii="Arial" w:eastAsia="Arial" w:hAnsi="Arial"/>
          <w:color w:val="000000"/>
          <w:sz w:val="27"/>
          <w:rtl/>
        </w:rPr>
      </w:pPr>
      <w:hyperlink w:anchor="page74" w:history="1">
        <w:r w:rsidR="005958FC">
          <w:rPr>
            <w:rFonts w:ascii="Arial" w:eastAsia="Arial" w:hAnsi="Arial"/>
            <w:color w:val="0000EE"/>
            <w:sz w:val="27"/>
            <w:rtl/>
          </w:rPr>
          <w:t>20</w:t>
        </w:r>
      </w:hyperlink>
      <w:r w:rsidR="005958FC">
        <w:rPr>
          <w:rFonts w:ascii="Arial" w:eastAsia="Arial" w:hAnsi="Arial"/>
          <w:color w:val="000000"/>
          <w:sz w:val="27"/>
          <w:rtl/>
        </w:rPr>
        <w:t>. فااس، ک.، کندی، تی، و پتری، کی جی (2009). تیروکسین:</w:t>
      </w:r>
      <w:r w:rsidR="005958FC">
        <w:rPr>
          <w:rFonts w:ascii="Arial" w:eastAsia="Arial" w:hAnsi="Arial"/>
          <w:color w:val="0000EE"/>
          <w:sz w:val="27"/>
          <w:rtl/>
        </w:rPr>
        <w:t xml:space="preserve"> </w:t>
      </w:r>
      <w:r w:rsidR="005958FC">
        <w:rPr>
          <w:rFonts w:ascii="Arial" w:eastAsia="Arial" w:hAnsi="Arial"/>
          <w:color w:val="000000"/>
          <w:sz w:val="27"/>
          <w:rtl/>
        </w:rPr>
        <w:t>آناتومی یک ترس از سلامتی. BMJ, 339. همچنین ببینید: Faasse, K., Cundy, T., Gamble, G., and Petrie, KJ (2013). تأثیر تغییر ظاهری یک داروی مارک دار یا ژنریک بر اثربخشی و عوارض جانبی دارو. پزشکی روان تنی، 75 (1)، 90-6; مک کریل، کی، و پتری، کی جی (2018). چه چیزی با افزایش عوارض جانبی و اثربخشی کمتر درک شده پس از تغییر به یک داروی ژنریک مرتبط است؟ بررسی مقطعی بیمار نیوزیلند. BMJ Open, 8 (10), e023667. برای تجزیه و تحلیل کامل، نگاه کنید به: Faasse, K., and Martin, LR (2018). قدرت برچسب زدن در افکت</w:t>
      </w:r>
      <w:r w:rsidR="00060D92">
        <w:rPr>
          <w:rFonts w:ascii="Arial" w:eastAsia="Arial" w:hAnsi="Arial"/>
          <w:color w:val="000000"/>
          <w:sz w:val="27"/>
          <w:rtl/>
        </w:rPr>
        <w:t xml:space="preserve">‌های </w:t>
      </w:r>
      <w:r w:rsidR="005958FC">
        <w:rPr>
          <w:rFonts w:ascii="Arial" w:eastAsia="Arial" w:hAnsi="Arial"/>
          <w:color w:val="000000"/>
          <w:sz w:val="27"/>
          <w:rtl/>
        </w:rPr>
        <w:t>nocebo. بررسی بین المللی نوروبیولوژی، 139، 379-406.</w:t>
      </w:r>
    </w:p>
    <w:p w14:paraId="20E99B5E" w14:textId="77777777" w:rsidR="0007272E" w:rsidRDefault="0007272E">
      <w:pPr>
        <w:bidi/>
        <w:spacing w:line="143" w:lineRule="exact"/>
        <w:rPr>
          <w:rFonts w:ascii="Times New Roman" w:eastAsia="Times New Roman" w:hAnsi="Times New Roman"/>
          <w:rtl/>
        </w:rPr>
      </w:pPr>
    </w:p>
    <w:p w14:paraId="3CFA32ED" w14:textId="77777777"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74" w:history="1">
        <w:r w:rsidR="005958FC">
          <w:rPr>
            <w:rFonts w:ascii="Arial" w:eastAsia="Arial" w:hAnsi="Arial"/>
            <w:color w:val="0000EE"/>
            <w:sz w:val="30"/>
            <w:rtl/>
          </w:rPr>
          <w:t>21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Blasini، M.، Corsi، N.، Klinger، R.، و Colloca، L. (2017). Nocebo و درد: مروری بر مکانیسم‌های روان‌نوروبیولوژیکی گزارش درد، 2 (2).</w:t>
      </w:r>
    </w:p>
    <w:p w14:paraId="65807667" w14:textId="77777777" w:rsidR="0007272E" w:rsidRDefault="0007272E">
      <w:pPr>
        <w:bidi/>
        <w:spacing w:line="151" w:lineRule="exact"/>
        <w:rPr>
          <w:rFonts w:ascii="Times New Roman" w:eastAsia="Times New Roman" w:hAnsi="Times New Roman"/>
          <w:rtl/>
        </w:rPr>
      </w:pPr>
    </w:p>
    <w:p w14:paraId="0C4B3220" w14:textId="77777777" w:rsidR="0007272E" w:rsidRDefault="00000000">
      <w:pPr>
        <w:bidi/>
        <w:spacing w:line="0" w:lineRule="atLeast"/>
        <w:ind w:left="720"/>
        <w:rPr>
          <w:rFonts w:ascii="Arial" w:eastAsia="Arial" w:hAnsi="Arial"/>
          <w:color w:val="000000"/>
          <w:sz w:val="27"/>
          <w:rtl/>
        </w:rPr>
      </w:pPr>
      <w:hyperlink w:anchor="page74" w:history="1">
        <w:r w:rsidR="005958FC">
          <w:rPr>
            <w:rFonts w:ascii="Arial" w:eastAsia="Arial" w:hAnsi="Arial"/>
            <w:color w:val="0000EE"/>
            <w:sz w:val="27"/>
            <w:rtl/>
          </w:rPr>
          <w:t>22</w:t>
        </w:r>
      </w:hyperlink>
      <w:r w:rsidR="005958FC">
        <w:rPr>
          <w:rFonts w:ascii="Arial" w:eastAsia="Arial" w:hAnsi="Arial"/>
          <w:color w:val="000000"/>
          <w:sz w:val="27"/>
          <w:rtl/>
        </w:rPr>
        <w:t>. Sciama, Y. (2017). فرانسه داروی منسوخ شده را بازگرداند</w:t>
      </w:r>
    </w:p>
    <w:p w14:paraId="3BCEADE6" w14:textId="77777777" w:rsidR="0007272E" w:rsidRDefault="0007272E">
      <w:pPr>
        <w:bidi/>
        <w:spacing w:line="80" w:lineRule="exact"/>
        <w:rPr>
          <w:rFonts w:ascii="Times New Roman" w:eastAsia="Times New Roman" w:hAnsi="Times New Roman"/>
          <w:rtl/>
        </w:rPr>
      </w:pPr>
    </w:p>
    <w:p w14:paraId="02F213D8" w14:textId="77777777" w:rsidR="0007272E" w:rsidRDefault="005958FC">
      <w:pPr>
        <w:bidi/>
        <w:spacing w:line="0" w:lineRule="atLeast"/>
        <w:ind w:left="1240"/>
        <w:rPr>
          <w:rFonts w:ascii="Arial" w:eastAsia="Arial" w:hAnsi="Arial"/>
          <w:sz w:val="28"/>
          <w:rtl/>
        </w:rPr>
      </w:pPr>
      <w:r>
        <w:rPr>
          <w:rFonts w:ascii="Arial" w:eastAsia="Arial" w:hAnsi="Arial"/>
          <w:sz w:val="28"/>
          <w:rtl/>
        </w:rPr>
        <w:t>پس از اینکه بیماران علیه جایگزینی آن شورش کردند. علم، 27</w:t>
      </w:r>
    </w:p>
    <w:p w14:paraId="1BEFFD4B" w14:textId="77777777" w:rsidR="0007272E" w:rsidRDefault="0007272E">
      <w:pPr>
        <w:bidi/>
        <w:spacing w:line="95" w:lineRule="exact"/>
        <w:rPr>
          <w:rFonts w:ascii="Times New Roman" w:eastAsia="Times New Roman" w:hAnsi="Times New Roman"/>
          <w:rtl/>
        </w:rPr>
      </w:pPr>
    </w:p>
    <w:p w14:paraId="60D4E616" w14:textId="77777777" w:rsidR="0007272E" w:rsidRDefault="005958FC">
      <w:pPr>
        <w:bidi/>
        <w:spacing w:line="0" w:lineRule="atLeast"/>
        <w:ind w:left="1240"/>
        <w:rPr>
          <w:rFonts w:ascii="Arial" w:eastAsia="Arial" w:hAnsi="Arial"/>
          <w:sz w:val="30"/>
          <w:rtl/>
        </w:rPr>
      </w:pPr>
      <w:r>
        <w:rPr>
          <w:rFonts w:ascii="Arial" w:eastAsia="Arial" w:hAnsi="Arial"/>
          <w:sz w:val="30"/>
          <w:rtl/>
        </w:rPr>
        <w:t>سپتامبر.</w:t>
      </w:r>
    </w:p>
    <w:p w14:paraId="628BC18B" w14:textId="77777777" w:rsidR="0007272E" w:rsidRDefault="0007272E">
      <w:pPr>
        <w:bidi/>
        <w:spacing w:line="48" w:lineRule="exact"/>
        <w:rPr>
          <w:rFonts w:ascii="Times New Roman" w:eastAsia="Times New Roman" w:hAnsi="Times New Roman"/>
          <w:rtl/>
        </w:rPr>
      </w:pPr>
    </w:p>
    <w:p w14:paraId="268CCC63" w14:textId="77777777" w:rsidR="0007272E" w:rsidRDefault="00000000">
      <w:pPr>
        <w:bidi/>
        <w:spacing w:line="0" w:lineRule="atLeast"/>
        <w:ind w:left="1240"/>
        <w:rPr>
          <w:rFonts w:ascii="Arial" w:eastAsia="Arial" w:hAnsi="Arial"/>
          <w:color w:val="0000EE"/>
          <w:sz w:val="27"/>
          <w:rtl/>
        </w:rPr>
      </w:pPr>
      <w:hyperlink r:id="rId69" w:history="1">
        <w:r w:rsidR="005958FC">
          <w:rPr>
            <w:rFonts w:ascii="Arial" w:eastAsia="Arial" w:hAnsi="Arial"/>
            <w:color w:val="0000EE"/>
            <w:sz w:val="27"/>
            <w:rtl/>
          </w:rPr>
          <w:t>https://www.sciencemag.org/news/2017/09/france-brings-</w:t>
        </w:r>
      </w:hyperlink>
    </w:p>
    <w:p w14:paraId="0289B21C" w14:textId="77777777" w:rsidR="0007272E" w:rsidRDefault="0007272E">
      <w:pPr>
        <w:bidi/>
        <w:spacing w:line="80" w:lineRule="exact"/>
        <w:rPr>
          <w:rFonts w:ascii="Times New Roman" w:eastAsia="Times New Roman" w:hAnsi="Times New Roman"/>
          <w:rtl/>
        </w:rPr>
      </w:pPr>
    </w:p>
    <w:p w14:paraId="77827BDD" w14:textId="77777777" w:rsidR="0007272E" w:rsidRDefault="00000000">
      <w:pPr>
        <w:bidi/>
        <w:spacing w:line="0" w:lineRule="atLeast"/>
        <w:ind w:left="1240"/>
        <w:rPr>
          <w:rFonts w:ascii="Arial" w:eastAsia="Arial" w:hAnsi="Arial"/>
          <w:color w:val="0000EE"/>
          <w:sz w:val="29"/>
          <w:rtl/>
        </w:rPr>
      </w:pPr>
      <w:hyperlink r:id="rId70" w:history="1">
        <w:r w:rsidR="005958FC">
          <w:rPr>
            <w:rFonts w:ascii="Arial" w:eastAsia="Arial" w:hAnsi="Arial"/>
            <w:color w:val="0000EE"/>
            <w:sz w:val="29"/>
            <w:rtl/>
          </w:rPr>
          <w:t>ترک تدریجی-مصرف-پس از-بیماران- بر ضد آن- شورش</w:t>
        </w:r>
      </w:hyperlink>
    </w:p>
    <w:p w14:paraId="63D6C71E" w14:textId="77777777" w:rsidR="0007272E" w:rsidRDefault="0007272E">
      <w:pPr>
        <w:bidi/>
        <w:spacing w:line="54" w:lineRule="exact"/>
        <w:rPr>
          <w:rFonts w:ascii="Times New Roman" w:eastAsia="Times New Roman" w:hAnsi="Times New Roman"/>
          <w:rtl/>
        </w:rPr>
      </w:pPr>
    </w:p>
    <w:p w14:paraId="41A1C827" w14:textId="77777777" w:rsidR="0007272E" w:rsidRDefault="00000000">
      <w:pPr>
        <w:bidi/>
        <w:spacing w:line="0" w:lineRule="atLeast"/>
        <w:ind w:left="1240"/>
        <w:rPr>
          <w:rFonts w:ascii="Arial" w:eastAsia="Arial" w:hAnsi="Arial"/>
          <w:color w:val="000000"/>
          <w:sz w:val="30"/>
          <w:rtl/>
        </w:rPr>
      </w:pPr>
      <w:hyperlink r:id="rId71" w:history="1">
        <w:r w:rsidR="005958FC">
          <w:rPr>
            <w:rFonts w:ascii="Arial" w:eastAsia="Arial" w:hAnsi="Arial"/>
            <w:color w:val="0000EE"/>
            <w:sz w:val="30"/>
            <w:rtl/>
          </w:rPr>
          <w:t>جایگزینی</w:t>
        </w:r>
        <w:r w:rsidR="005958FC">
          <w:rPr>
            <w:rFonts w:ascii="Arial" w:eastAsia="Arial" w:hAnsi="Arial"/>
            <w:color w:val="000000"/>
            <w:sz w:val="30"/>
            <w:rtl/>
          </w:rPr>
          <w:t>.</w:t>
        </w:r>
      </w:hyperlink>
    </w:p>
    <w:p w14:paraId="76885C7A" w14:textId="77777777" w:rsidR="0007272E" w:rsidRDefault="0007272E">
      <w:pPr>
        <w:bidi/>
        <w:spacing w:line="199" w:lineRule="exact"/>
        <w:rPr>
          <w:rFonts w:ascii="Times New Roman" w:eastAsia="Times New Roman" w:hAnsi="Times New Roman"/>
          <w:rtl/>
        </w:rPr>
      </w:pPr>
    </w:p>
    <w:p w14:paraId="6850AC21" w14:textId="77777777" w:rsidR="0007272E" w:rsidRDefault="00000000">
      <w:pPr>
        <w:bidi/>
        <w:spacing w:line="308" w:lineRule="auto"/>
        <w:ind w:left="720" w:right="719"/>
        <w:jc w:val="right"/>
        <w:rPr>
          <w:rFonts w:ascii="Arial" w:eastAsia="Arial" w:hAnsi="Arial"/>
          <w:color w:val="000000"/>
          <w:sz w:val="29"/>
          <w:rtl/>
        </w:rPr>
      </w:pPr>
      <w:hyperlink w:anchor="page75" w:history="1">
        <w:r w:rsidR="005958FC">
          <w:rPr>
            <w:rFonts w:ascii="Arial" w:eastAsia="Arial" w:hAnsi="Arial"/>
            <w:color w:val="0000EE"/>
            <w:sz w:val="29"/>
            <w:rtl/>
          </w:rPr>
          <w:t>23</w:t>
        </w:r>
      </w:hyperlink>
      <w:r w:rsidR="005958FC">
        <w:rPr>
          <w:rFonts w:ascii="Arial" w:eastAsia="Arial" w:hAnsi="Arial"/>
          <w:color w:val="000000"/>
          <w:sz w:val="29"/>
          <w:rtl/>
        </w:rPr>
        <w:t>. ریپون، جی (2019). مغز جنسیتی، 29. لندن:</w:t>
      </w:r>
      <w:r w:rsidR="005958FC">
        <w:rPr>
          <w:rFonts w:ascii="Arial" w:eastAsia="Arial" w:hAnsi="Arial"/>
          <w:color w:val="0000EE"/>
          <w:sz w:val="29"/>
          <w:rtl/>
        </w:rPr>
        <w:t xml:space="preserve"> </w:t>
      </w:r>
      <w:r w:rsidR="005958FC">
        <w:rPr>
          <w:rFonts w:ascii="Arial" w:eastAsia="Arial" w:hAnsi="Arial"/>
          <w:color w:val="000000"/>
          <w:sz w:val="29"/>
          <w:rtl/>
        </w:rPr>
        <w:t>بادلی هد; روبل، DN (1977). قبل از قاعدگی</w:t>
      </w:r>
    </w:p>
    <w:p w14:paraId="79E858E8" w14:textId="77777777" w:rsidR="0007272E" w:rsidRDefault="0007272E">
      <w:pPr>
        <w:bidi/>
        <w:spacing w:line="308" w:lineRule="auto"/>
        <w:ind w:left="720" w:right="719"/>
        <w:jc w:val="right"/>
        <w:rPr>
          <w:rFonts w:ascii="Arial" w:eastAsia="Arial" w:hAnsi="Arial"/>
          <w:color w:val="000000"/>
          <w:sz w:val="29"/>
          <w:rtl/>
        </w:rPr>
        <w:sectPr w:rsidR="0007272E">
          <w:pgSz w:w="11900" w:h="16838"/>
          <w:pgMar w:top="1440" w:right="1440" w:bottom="1440" w:left="1440" w:header="0" w:footer="0" w:gutter="0"/>
          <w:cols w:space="0" w:equalWidth="0">
            <w:col w:w="9019"/>
          </w:cols>
          <w:docGrid w:linePitch="360"/>
        </w:sectPr>
      </w:pPr>
    </w:p>
    <w:p w14:paraId="61A7C433" w14:textId="77777777" w:rsidR="0007272E" w:rsidRDefault="0007272E">
      <w:pPr>
        <w:bidi/>
        <w:spacing w:line="20" w:lineRule="exact"/>
        <w:rPr>
          <w:rFonts w:ascii="Times New Roman" w:eastAsia="Times New Roman" w:hAnsi="Times New Roman"/>
          <w:rtl/>
        </w:rPr>
      </w:pPr>
      <w:bookmarkStart w:id="298" w:name="page301"/>
      <w:bookmarkEnd w:id="298"/>
    </w:p>
    <w:p w14:paraId="7C1EC58B" w14:textId="77777777" w:rsidR="0007272E" w:rsidRDefault="005958FC">
      <w:pPr>
        <w:bidi/>
        <w:spacing w:line="0" w:lineRule="atLeast"/>
        <w:ind w:left="1240"/>
        <w:rPr>
          <w:rFonts w:ascii="Arial" w:eastAsia="Arial" w:hAnsi="Arial"/>
          <w:sz w:val="27"/>
          <w:rtl/>
        </w:rPr>
      </w:pPr>
      <w:r>
        <w:rPr>
          <w:rFonts w:ascii="Arial" w:eastAsia="Arial" w:hAnsi="Arial"/>
          <w:sz w:val="27"/>
          <w:rtl/>
        </w:rPr>
        <w:t>علائم: یک تفسیر مجدد علم، 197(4300)، 291-2.</w:t>
      </w:r>
    </w:p>
    <w:p w14:paraId="438D70B7" w14:textId="77777777" w:rsidR="0007272E" w:rsidRDefault="0007272E">
      <w:pPr>
        <w:bidi/>
        <w:spacing w:line="260" w:lineRule="exact"/>
        <w:rPr>
          <w:rFonts w:ascii="Times New Roman" w:eastAsia="Times New Roman" w:hAnsi="Times New Roman"/>
          <w:rtl/>
        </w:rPr>
      </w:pPr>
    </w:p>
    <w:p w14:paraId="2429E2D7" w14:textId="77777777" w:rsidR="0007272E" w:rsidRDefault="00000000">
      <w:pPr>
        <w:bidi/>
        <w:spacing w:line="320" w:lineRule="auto"/>
        <w:ind w:left="1240" w:right="719" w:hanging="509"/>
        <w:jc w:val="both"/>
        <w:rPr>
          <w:rFonts w:ascii="Arial" w:eastAsia="Arial" w:hAnsi="Arial"/>
          <w:b/>
          <w:i/>
          <w:color w:val="000000"/>
          <w:sz w:val="26"/>
          <w:rtl/>
        </w:rPr>
      </w:pPr>
      <w:hyperlink w:anchor="page75" w:history="1">
        <w:r w:rsidR="005958FC">
          <w:rPr>
            <w:rFonts w:ascii="Arial" w:eastAsia="Arial" w:hAnsi="Arial"/>
            <w:color w:val="0000EE"/>
            <w:sz w:val="26"/>
            <w:rtl/>
          </w:rPr>
          <w:t>24</w:t>
        </w:r>
      </w:hyperlink>
      <w:r w:rsidR="005958FC">
        <w:rPr>
          <w:rFonts w:ascii="Arial" w:eastAsia="Arial" w:hAnsi="Arial"/>
          <w:color w:val="000000"/>
          <w:sz w:val="26"/>
          <w:rtl/>
        </w:rPr>
        <w:t>. Horing، B.، Weimer، K.، Schrade، D.، Muth، ER، Scisco،</w:t>
      </w:r>
      <w:r w:rsidR="005958FC">
        <w:rPr>
          <w:rFonts w:ascii="Arial" w:eastAsia="Arial" w:hAnsi="Arial"/>
          <w:color w:val="0000EE"/>
          <w:sz w:val="26"/>
          <w:rtl/>
        </w:rPr>
        <w:t xml:space="preserve"> </w:t>
      </w:r>
      <w:r w:rsidR="005958FC">
        <w:rPr>
          <w:rFonts w:ascii="Arial" w:eastAsia="Arial" w:hAnsi="Arial"/>
          <w:color w:val="000000"/>
          <w:sz w:val="26"/>
          <w:rtl/>
        </w:rPr>
        <w:t>JL، Enck، P.، و Klosterhalfen، S. (2013). کاهش بیماری حرکت با یک دستورالعمل افزایش یافته دارونما: یک مطالعه تجربی با شرکت کنندگان سالم. پزشکی روان تنی، 75 (5)، 497-504; Eden, D., and Zuk, Y. (1995). دریازدگی به عنوان یک پیشگویی خودشکوفایی: افزایش خودکارآمدی برای افزایش عملکرد در دریا. مجله</w:t>
      </w:r>
    </w:p>
    <w:p w14:paraId="75F01B15" w14:textId="77777777" w:rsidR="0007272E" w:rsidRDefault="005958FC">
      <w:pPr>
        <w:bidi/>
        <w:spacing w:line="238" w:lineRule="auto"/>
        <w:ind w:left="1240"/>
        <w:rPr>
          <w:rFonts w:ascii="Arial" w:eastAsia="Arial" w:hAnsi="Arial"/>
          <w:sz w:val="30"/>
          <w:rtl/>
        </w:rPr>
      </w:pPr>
      <w:r>
        <w:rPr>
          <w:rFonts w:ascii="Arial" w:eastAsia="Arial" w:hAnsi="Arial"/>
          <w:b/>
          <w:i/>
          <w:sz w:val="30"/>
          <w:rtl/>
        </w:rPr>
        <w:t>روانشناسی کاربردی</w:t>
      </w:r>
      <w:r>
        <w:rPr>
          <w:rFonts w:ascii="Arial" w:eastAsia="Arial" w:hAnsi="Arial"/>
          <w:sz w:val="30"/>
          <w:rtl/>
        </w:rPr>
        <w:t>، 80(5)، 628.</w:t>
      </w:r>
    </w:p>
    <w:p w14:paraId="174BF1B0" w14:textId="77777777" w:rsidR="0007272E" w:rsidRDefault="0007272E">
      <w:pPr>
        <w:bidi/>
        <w:spacing w:line="229" w:lineRule="exact"/>
        <w:rPr>
          <w:rFonts w:ascii="Times New Roman" w:eastAsia="Times New Roman" w:hAnsi="Times New Roman"/>
          <w:rtl/>
        </w:rPr>
      </w:pPr>
    </w:p>
    <w:p w14:paraId="5783A68E" w14:textId="20151C65" w:rsidR="0007272E" w:rsidRDefault="00000000">
      <w:pPr>
        <w:bidi/>
        <w:spacing w:line="302" w:lineRule="auto"/>
        <w:ind w:left="1240" w:right="719" w:hanging="509"/>
        <w:jc w:val="both"/>
        <w:rPr>
          <w:rFonts w:ascii="Arial" w:eastAsia="Arial" w:hAnsi="Arial"/>
          <w:color w:val="000000"/>
          <w:sz w:val="28"/>
          <w:rtl/>
        </w:rPr>
      </w:pPr>
      <w:hyperlink w:anchor="page75" w:history="1">
        <w:r w:rsidR="005958FC">
          <w:rPr>
            <w:rFonts w:ascii="Arial" w:eastAsia="Arial" w:hAnsi="Arial"/>
            <w:color w:val="0000EE"/>
            <w:sz w:val="28"/>
            <w:rtl/>
          </w:rPr>
          <w:t>25</w:t>
        </w:r>
      </w:hyperlink>
      <w:r w:rsidR="005958FC">
        <w:rPr>
          <w:rFonts w:ascii="Arial" w:eastAsia="Arial" w:hAnsi="Arial"/>
          <w:color w:val="000000"/>
          <w:sz w:val="28"/>
          <w:rtl/>
        </w:rPr>
        <w:t>. فراری، R.، Obelieniene، D.، دارلینگتون، P.، Gervais، R.،</w:t>
      </w:r>
      <w:r w:rsidR="005958FC">
        <w:rPr>
          <w:rFonts w:ascii="Arial" w:eastAsia="Arial" w:hAnsi="Arial"/>
          <w:color w:val="0000EE"/>
          <w:sz w:val="28"/>
          <w:rtl/>
        </w:rPr>
        <w:t xml:space="preserve"> </w:t>
      </w:r>
      <w:r w:rsidR="005958FC">
        <w:rPr>
          <w:rFonts w:ascii="Arial" w:eastAsia="Arial" w:hAnsi="Arial"/>
          <w:color w:val="000000"/>
          <w:sz w:val="28"/>
          <w:rtl/>
        </w:rPr>
        <w:t>و گرین، پی (2002). انتظارات افراد عادی از عواقب آسیب شلاق: یک مطالعه مقایسه ای بین فرهنگی بین کانادا و لیتوانی. مانیتور علوم پزشکی، 8 (11)، CR728-CR734; Buchbinder, R., and Jolley, D. (2005). تأثیر یک کمپین رسانه ای بر باورهای پشت سر هم سه سال پس از توقف آن باقی</w:t>
      </w:r>
      <w:r w:rsidR="00060D92">
        <w:rPr>
          <w:rFonts w:ascii="Arial" w:eastAsia="Arial" w:hAnsi="Arial"/>
          <w:color w:val="000000"/>
          <w:sz w:val="28"/>
          <w:rtl/>
        </w:rPr>
        <w:t xml:space="preserve"> می‌</w:t>
      </w:r>
      <w:r w:rsidR="005958FC">
        <w:rPr>
          <w:rFonts w:ascii="Arial" w:eastAsia="Arial" w:hAnsi="Arial"/>
          <w:color w:val="000000"/>
          <w:sz w:val="28"/>
          <w:rtl/>
        </w:rPr>
        <w:t>ماند. ستون فقرات، 30(11)، 30-1323; پولیچ، جی.، یاکارینو، MA، کاپچوک، تی جی، مورالس-کوئزادا، ال.، و زافونته، آر. (2020). اثرات Nocebo در ضربه مغزی: آیا تمام آنچه گفته</w:t>
      </w:r>
      <w:r w:rsidR="00060D92">
        <w:rPr>
          <w:rFonts w:ascii="Arial" w:eastAsia="Arial" w:hAnsi="Arial"/>
          <w:color w:val="000000"/>
          <w:sz w:val="28"/>
          <w:rtl/>
        </w:rPr>
        <w:t xml:space="preserve"> می‌</w:t>
      </w:r>
      <w:r w:rsidR="005958FC">
        <w:rPr>
          <w:rFonts w:ascii="Arial" w:eastAsia="Arial" w:hAnsi="Arial"/>
          <w:color w:val="000000"/>
          <w:sz w:val="28"/>
          <w:rtl/>
        </w:rPr>
        <w:t>شود مفید است؟ مجله آمریکایی طب فیزیکی و توانبخشی، 99 (1)، 71-80.</w:t>
      </w:r>
    </w:p>
    <w:p w14:paraId="70998993" w14:textId="77777777" w:rsidR="0007272E" w:rsidRDefault="0007272E">
      <w:pPr>
        <w:bidi/>
        <w:spacing w:line="151" w:lineRule="exact"/>
        <w:rPr>
          <w:rFonts w:ascii="Times New Roman" w:eastAsia="Times New Roman" w:hAnsi="Times New Roman"/>
          <w:rtl/>
        </w:rPr>
      </w:pPr>
    </w:p>
    <w:p w14:paraId="4D3FAD22" w14:textId="4288E265" w:rsidR="0007272E" w:rsidRDefault="00000000">
      <w:pPr>
        <w:bidi/>
        <w:spacing w:line="312" w:lineRule="auto"/>
        <w:ind w:left="1240" w:right="719" w:hanging="509"/>
        <w:jc w:val="both"/>
        <w:rPr>
          <w:rFonts w:ascii="Arial" w:eastAsia="Arial" w:hAnsi="Arial"/>
          <w:color w:val="000000"/>
          <w:sz w:val="27"/>
          <w:rtl/>
        </w:rPr>
      </w:pPr>
      <w:hyperlink w:anchor="page75" w:history="1">
        <w:r w:rsidR="005958FC">
          <w:rPr>
            <w:rFonts w:ascii="Arial" w:eastAsia="Arial" w:hAnsi="Arial"/>
            <w:color w:val="0000EE"/>
            <w:sz w:val="27"/>
            <w:rtl/>
          </w:rPr>
          <w:t>26</w:t>
        </w:r>
      </w:hyperlink>
      <w:r w:rsidR="005958FC">
        <w:rPr>
          <w:rFonts w:ascii="Arial" w:eastAsia="Arial" w:hAnsi="Arial"/>
          <w:color w:val="000000"/>
          <w:sz w:val="27"/>
          <w:rtl/>
        </w:rPr>
        <w:t>. ویتاکر، آر.، کمپ، اس.، و هاوس، ای. (2007). بیماری</w:t>
      </w:r>
      <w:r w:rsidR="005958FC">
        <w:rPr>
          <w:rFonts w:ascii="Arial" w:eastAsia="Arial" w:hAnsi="Arial"/>
          <w:color w:val="0000EE"/>
          <w:sz w:val="27"/>
          <w:rtl/>
        </w:rPr>
        <w:t xml:space="preserve"> </w:t>
      </w:r>
      <w:r w:rsidR="005958FC">
        <w:rPr>
          <w:rFonts w:ascii="Arial" w:eastAsia="Arial" w:hAnsi="Arial"/>
          <w:color w:val="000000"/>
          <w:sz w:val="27"/>
          <w:rtl/>
        </w:rPr>
        <w:t>ادراکات و پیامد در آسیب خفیف سر: یک مطالعه طولی مجله نورولوژی، جراحی مغز و اعصاب و روانپزشکی، 78 (6)، 644-6. همچنین ببینید: Hou, R., Moss-Morris, R., Peveler, R., Mogg, K., Bradley, BP, and Belli, A. (2012). هنگامی که یک آسیب جزئی سر منجر به علائم پایدار</w:t>
      </w:r>
      <w:r w:rsidR="00060D92">
        <w:rPr>
          <w:rFonts w:ascii="Arial" w:eastAsia="Arial" w:hAnsi="Arial"/>
          <w:color w:val="000000"/>
          <w:sz w:val="27"/>
          <w:rtl/>
        </w:rPr>
        <w:t xml:space="preserve"> می‌</w:t>
      </w:r>
      <w:r w:rsidR="005958FC">
        <w:rPr>
          <w:rFonts w:ascii="Arial" w:eastAsia="Arial" w:hAnsi="Arial"/>
          <w:color w:val="000000"/>
          <w:sz w:val="27"/>
          <w:rtl/>
        </w:rPr>
        <w:t>شود: بررسی آینده نگر عوامل خطر برای سندرم پس از ضربه مغزی پس از آسیب خفیف مغزی. مجله مغز و اعصاب، جراحی مغز و اعصاب و روانپزشکی، 83 (2)، 217-23.</w:t>
      </w:r>
    </w:p>
    <w:p w14:paraId="1EE1DE60" w14:textId="77777777" w:rsidR="0007272E" w:rsidRDefault="0007272E">
      <w:pPr>
        <w:bidi/>
        <w:spacing w:line="136" w:lineRule="exact"/>
        <w:rPr>
          <w:rFonts w:ascii="Times New Roman" w:eastAsia="Times New Roman" w:hAnsi="Times New Roman"/>
          <w:rtl/>
        </w:rPr>
      </w:pPr>
    </w:p>
    <w:p w14:paraId="5A1CC75D" w14:textId="77777777" w:rsidR="0007272E" w:rsidRDefault="00000000">
      <w:pPr>
        <w:tabs>
          <w:tab w:val="left" w:pos="1220"/>
        </w:tabs>
        <w:bidi/>
        <w:spacing w:line="305" w:lineRule="auto"/>
        <w:ind w:left="1240" w:right="719" w:hanging="509"/>
        <w:jc w:val="both"/>
        <w:rPr>
          <w:rFonts w:ascii="Arial" w:eastAsia="Arial" w:hAnsi="Arial"/>
          <w:color w:val="0000EE"/>
          <w:sz w:val="28"/>
          <w:rtl/>
        </w:rPr>
      </w:pPr>
      <w:hyperlink w:anchor="page76" w:history="1">
        <w:r w:rsidR="005958FC">
          <w:rPr>
            <w:rFonts w:ascii="Arial" w:eastAsia="Arial" w:hAnsi="Arial"/>
            <w:color w:val="0000EE"/>
            <w:sz w:val="30"/>
            <w:rtl/>
          </w:rPr>
          <w:t>27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پولیچ، جی.، یاکارینو، MA، کاپچوک، تی جی، مورالس-کوئزادا، ال.، و زافونته، آر. (2020). اثرات Nocebo در</w:t>
      </w:r>
    </w:p>
    <w:p w14:paraId="1D19275C" w14:textId="77777777" w:rsidR="0007272E" w:rsidRDefault="0007272E">
      <w:pPr>
        <w:tabs>
          <w:tab w:val="left" w:pos="1220"/>
        </w:tabs>
        <w:bidi/>
        <w:spacing w:line="305" w:lineRule="auto"/>
        <w:ind w:left="1240" w:right="719" w:hanging="509"/>
        <w:jc w:val="both"/>
        <w:rPr>
          <w:rFonts w:ascii="Arial" w:eastAsia="Arial" w:hAnsi="Arial"/>
          <w:color w:val="0000EE"/>
          <w:sz w:val="28"/>
          <w:rtl/>
        </w:rPr>
        <w:sectPr w:rsidR="0007272E">
          <w:pgSz w:w="11900" w:h="16838"/>
          <w:pgMar w:top="1440" w:right="1440" w:bottom="878" w:left="1440" w:header="0" w:footer="0" w:gutter="0"/>
          <w:cols w:space="0" w:equalWidth="0">
            <w:col w:w="9019"/>
          </w:cols>
          <w:docGrid w:linePitch="360"/>
        </w:sectPr>
      </w:pPr>
    </w:p>
    <w:p w14:paraId="6907AF77" w14:textId="77777777" w:rsidR="0007272E" w:rsidRDefault="0007272E">
      <w:pPr>
        <w:bidi/>
        <w:spacing w:line="20" w:lineRule="exact"/>
        <w:rPr>
          <w:rFonts w:ascii="Times New Roman" w:eastAsia="Times New Roman" w:hAnsi="Times New Roman"/>
          <w:rtl/>
        </w:rPr>
      </w:pPr>
      <w:bookmarkStart w:id="299" w:name="page302"/>
      <w:bookmarkEnd w:id="299"/>
    </w:p>
    <w:p w14:paraId="66E3472A" w14:textId="03FC089F" w:rsidR="0007272E" w:rsidRDefault="005958FC">
      <w:pPr>
        <w:bidi/>
        <w:spacing w:line="371" w:lineRule="auto"/>
        <w:ind w:left="1240" w:right="719"/>
        <w:rPr>
          <w:rFonts w:ascii="Arial" w:eastAsia="Arial" w:hAnsi="Arial"/>
          <w:sz w:val="26"/>
          <w:rtl/>
        </w:rPr>
      </w:pPr>
      <w:r>
        <w:rPr>
          <w:rFonts w:ascii="Arial" w:eastAsia="Arial" w:hAnsi="Arial"/>
          <w:sz w:val="26"/>
          <w:rtl/>
        </w:rPr>
        <w:t>ضربه مغزی: آیا تمام آنچه گفته</w:t>
      </w:r>
      <w:r w:rsidR="00060D92">
        <w:rPr>
          <w:rFonts w:ascii="Arial" w:eastAsia="Arial" w:hAnsi="Arial"/>
          <w:sz w:val="26"/>
          <w:rtl/>
        </w:rPr>
        <w:t xml:space="preserve"> می‌</w:t>
      </w:r>
      <w:r>
        <w:rPr>
          <w:rFonts w:ascii="Arial" w:eastAsia="Arial" w:hAnsi="Arial"/>
          <w:sz w:val="26"/>
          <w:rtl/>
        </w:rPr>
        <w:t>شود مفید است؟ مجله آمریکایی طب فیزیکی و توانبخشی، 99 (1)، 71-80.</w:t>
      </w:r>
    </w:p>
    <w:p w14:paraId="382DF56B" w14:textId="77777777" w:rsidR="0007272E" w:rsidRDefault="0007272E">
      <w:pPr>
        <w:bidi/>
        <w:spacing w:line="66" w:lineRule="exact"/>
        <w:rPr>
          <w:rFonts w:ascii="Times New Roman" w:eastAsia="Times New Roman" w:hAnsi="Times New Roman"/>
          <w:rtl/>
        </w:rPr>
      </w:pPr>
    </w:p>
    <w:p w14:paraId="562CD792" w14:textId="77777777" w:rsidR="0007272E" w:rsidRDefault="00000000">
      <w:pPr>
        <w:bidi/>
        <w:spacing w:line="330" w:lineRule="auto"/>
        <w:ind w:left="1240" w:right="719" w:hanging="509"/>
        <w:jc w:val="both"/>
        <w:rPr>
          <w:rFonts w:ascii="Arial" w:eastAsia="Arial" w:hAnsi="Arial"/>
          <w:color w:val="000000"/>
          <w:sz w:val="26"/>
          <w:rtl/>
        </w:rPr>
      </w:pPr>
      <w:hyperlink w:anchor="page77" w:history="1">
        <w:r w:rsidR="005958FC">
          <w:rPr>
            <w:rFonts w:ascii="Arial" w:eastAsia="Arial" w:hAnsi="Arial"/>
            <w:color w:val="0000EE"/>
            <w:sz w:val="26"/>
            <w:rtl/>
          </w:rPr>
          <w:t>28</w:t>
        </w:r>
      </w:hyperlink>
      <w:r w:rsidR="005958FC">
        <w:rPr>
          <w:rFonts w:ascii="Arial" w:eastAsia="Arial" w:hAnsi="Arial"/>
          <w:color w:val="000000"/>
          <w:sz w:val="26"/>
          <w:rtl/>
        </w:rPr>
        <w:t>. ریوز، RR، لدنر، ME، هارت، RH، و برک، RS</w:t>
      </w:r>
      <w:r w:rsidR="005958FC">
        <w:rPr>
          <w:rFonts w:ascii="Arial" w:eastAsia="Arial" w:hAnsi="Arial"/>
          <w:color w:val="0000EE"/>
          <w:sz w:val="26"/>
          <w:rtl/>
        </w:rPr>
        <w:t xml:space="preserve"> </w:t>
      </w:r>
      <w:r w:rsidR="005958FC">
        <w:rPr>
          <w:rFonts w:ascii="Arial" w:eastAsia="Arial" w:hAnsi="Arial"/>
          <w:color w:val="000000"/>
          <w:sz w:val="26"/>
          <w:rtl/>
        </w:rPr>
        <w:t>(2007). اثرات Nocebo با دارونماهای آزمایشی بالینی داروهای ضد افسردگی. روانپزشکی بیمارستان عمومی، 29 (3)، 275-7.</w:t>
      </w:r>
    </w:p>
    <w:p w14:paraId="1156E3BE" w14:textId="77777777" w:rsidR="0007272E" w:rsidRDefault="0007272E">
      <w:pPr>
        <w:bidi/>
        <w:spacing w:line="117" w:lineRule="exact"/>
        <w:rPr>
          <w:rFonts w:ascii="Times New Roman" w:eastAsia="Times New Roman" w:hAnsi="Times New Roman"/>
          <w:rtl/>
        </w:rPr>
      </w:pPr>
    </w:p>
    <w:p w14:paraId="4D6BB27C" w14:textId="77777777" w:rsidR="0007272E" w:rsidRDefault="00000000">
      <w:pPr>
        <w:tabs>
          <w:tab w:val="left" w:pos="1220"/>
        </w:tabs>
        <w:bidi/>
        <w:spacing w:line="309" w:lineRule="auto"/>
        <w:ind w:left="1240" w:right="719" w:hanging="509"/>
        <w:jc w:val="both"/>
        <w:rPr>
          <w:rFonts w:ascii="Arial" w:eastAsia="Arial" w:hAnsi="Arial"/>
          <w:b/>
          <w:i/>
          <w:color w:val="0000EE"/>
          <w:sz w:val="27"/>
          <w:rtl/>
        </w:rPr>
      </w:pPr>
      <w:hyperlink w:anchor="page78" w:history="1">
        <w:r w:rsidR="005958FC">
          <w:rPr>
            <w:rFonts w:ascii="Arial" w:eastAsia="Arial" w:hAnsi="Arial"/>
            <w:color w:val="0000EE"/>
            <w:sz w:val="30"/>
            <w:rtl/>
          </w:rPr>
          <w:t>29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Usichenko، TI، Hacker، H.، و Hesse، T. (2016). اثر Nocebo رضایت آگاهانه: فروپاشی گردش خون قبل از سزارین انتخابی. مجله بین المللی</w:t>
      </w:r>
    </w:p>
    <w:p w14:paraId="37AB1D4F" w14:textId="77777777" w:rsidR="0007272E" w:rsidRDefault="005958FC">
      <w:pPr>
        <w:bidi/>
        <w:spacing w:line="238" w:lineRule="auto"/>
        <w:ind w:left="1240"/>
        <w:rPr>
          <w:rFonts w:ascii="Arial" w:eastAsia="Arial" w:hAnsi="Arial"/>
          <w:sz w:val="30"/>
          <w:rtl/>
        </w:rPr>
      </w:pPr>
      <w:r>
        <w:rPr>
          <w:rFonts w:ascii="Arial" w:eastAsia="Arial" w:hAnsi="Arial"/>
          <w:b/>
          <w:i/>
          <w:sz w:val="30"/>
          <w:rtl/>
        </w:rPr>
        <w:t>بیهوشی زنان و زایمان</w:t>
      </w:r>
      <w:r>
        <w:rPr>
          <w:rFonts w:ascii="Arial" w:eastAsia="Arial" w:hAnsi="Arial"/>
          <w:sz w:val="30"/>
          <w:rtl/>
        </w:rPr>
        <w:t>، 27، 95-6.</w:t>
      </w:r>
    </w:p>
    <w:p w14:paraId="3A902682" w14:textId="77777777" w:rsidR="0007272E" w:rsidRDefault="0007272E">
      <w:pPr>
        <w:bidi/>
        <w:spacing w:line="230" w:lineRule="exact"/>
        <w:rPr>
          <w:rFonts w:ascii="Times New Roman" w:eastAsia="Times New Roman" w:hAnsi="Times New Roman"/>
          <w:rtl/>
        </w:rPr>
      </w:pPr>
    </w:p>
    <w:p w14:paraId="472215A7" w14:textId="059214DE" w:rsidR="0007272E" w:rsidRDefault="00000000">
      <w:pPr>
        <w:tabs>
          <w:tab w:val="left" w:pos="1220"/>
        </w:tabs>
        <w:bidi/>
        <w:spacing w:line="280" w:lineRule="auto"/>
        <w:ind w:left="1240" w:right="719" w:hanging="509"/>
        <w:jc w:val="both"/>
        <w:rPr>
          <w:rFonts w:ascii="Arial" w:eastAsia="Arial" w:hAnsi="Arial"/>
          <w:color w:val="0000EE"/>
          <w:sz w:val="30"/>
          <w:rtl/>
        </w:rPr>
      </w:pPr>
      <w:hyperlink w:anchor="page78" w:history="1">
        <w:r w:rsidR="005958FC">
          <w:rPr>
            <w:rFonts w:ascii="Arial" w:eastAsia="Arial" w:hAnsi="Arial"/>
            <w:color w:val="0000EE"/>
            <w:sz w:val="30"/>
            <w:rtl/>
          </w:rPr>
          <w:t>30</w:t>
        </w:r>
      </w:hyperlink>
      <w:r w:rsidR="005958FC">
        <w:rPr>
          <w:rFonts w:ascii="Arial" w:eastAsia="Arial" w:hAnsi="Arial"/>
          <w:color w:val="000000"/>
          <w:sz w:val="30"/>
          <w:rtl/>
        </w:rPr>
        <w:t>.</w:t>
      </w:r>
      <w:r w:rsidR="005958FC">
        <w:rPr>
          <w:rFonts w:ascii="Arial" w:eastAsia="Arial" w:hAnsi="Arial"/>
          <w:color w:val="0000EE"/>
          <w:sz w:val="30"/>
          <w:rtl/>
        </w:rPr>
        <w:tab/>
        <w:t>ساموئلز، MA (2007). بازبینی مرگ وودو: درس</w:t>
      </w:r>
      <w:r w:rsidR="00060D92">
        <w:rPr>
          <w:rFonts w:ascii="Arial" w:eastAsia="Arial" w:hAnsi="Arial"/>
          <w:color w:val="0000EE"/>
          <w:sz w:val="30"/>
          <w:rtl/>
        </w:rPr>
        <w:t xml:space="preserve">‌های </w:t>
      </w:r>
      <w:r w:rsidR="005958FC">
        <w:rPr>
          <w:rFonts w:ascii="Arial" w:eastAsia="Arial" w:hAnsi="Arial"/>
          <w:color w:val="0000EE"/>
          <w:sz w:val="30"/>
          <w:rtl/>
        </w:rPr>
        <w:t>مدرن نوروکاردیولوژی. مجله پزشکی کلیولند کلینیک، 74 (ضمیمه 1)، S8-S16. همچنین ببینید: آمانزیو، ام.، هاویک، جی.، بارتولی، ام.، سیپریانی، جنرال الکتریک، و کونگ، جی. (2020). چگونه پدیده‌های nocebo چارچوبی نظری برای همه‌گیری COVID-19 فراهم می‌کنند؟ Frontiers in Psychology, 1, 589884. doi: 10.3389/ fpsyg.2020.589884.</w:t>
      </w:r>
    </w:p>
    <w:p w14:paraId="01A58C00" w14:textId="77777777" w:rsidR="0007272E" w:rsidRDefault="0007272E">
      <w:pPr>
        <w:bidi/>
        <w:spacing w:line="142" w:lineRule="exact"/>
        <w:rPr>
          <w:rFonts w:ascii="Times New Roman" w:eastAsia="Times New Roman" w:hAnsi="Times New Roman"/>
          <w:rtl/>
        </w:rPr>
      </w:pPr>
    </w:p>
    <w:p w14:paraId="46F897CB" w14:textId="70F675B6" w:rsidR="0007272E" w:rsidRDefault="00000000">
      <w:pPr>
        <w:tabs>
          <w:tab w:val="left" w:pos="1220"/>
        </w:tabs>
        <w:bidi/>
        <w:spacing w:line="299" w:lineRule="auto"/>
        <w:ind w:left="1240" w:right="719" w:hanging="509"/>
        <w:jc w:val="both"/>
        <w:rPr>
          <w:rFonts w:ascii="Arial" w:eastAsia="Arial" w:hAnsi="Arial"/>
          <w:color w:val="0000EE"/>
          <w:sz w:val="28"/>
          <w:rtl/>
        </w:rPr>
      </w:pPr>
      <w:hyperlink w:anchor="page78" w:history="1">
        <w:r w:rsidR="005958FC">
          <w:rPr>
            <w:rFonts w:ascii="Arial" w:eastAsia="Arial" w:hAnsi="Arial"/>
            <w:color w:val="0000EE"/>
            <w:sz w:val="30"/>
            <w:rtl/>
          </w:rPr>
          <w:t>31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Eaker، ED، Pinsky، J.، و Castelli، WP (1992). انفارکتوس میوکارد و مرگ کرونری در بین زنان: پیش بینی کننده</w:t>
      </w:r>
      <w:r w:rsidR="00060D92">
        <w:rPr>
          <w:rFonts w:ascii="Arial" w:eastAsia="Arial" w:hAnsi="Arial"/>
          <w:color w:val="0000EE"/>
          <w:sz w:val="28"/>
          <w:rtl/>
        </w:rPr>
        <w:t xml:space="preserve">‌های </w:t>
      </w:r>
      <w:r w:rsidR="005958FC">
        <w:rPr>
          <w:rFonts w:ascii="Arial" w:eastAsia="Arial" w:hAnsi="Arial"/>
          <w:color w:val="0000EE"/>
          <w:sz w:val="28"/>
          <w:rtl/>
        </w:rPr>
        <w:t>روانی اجتماعی از یک پیگیری 20 ساله از زنان در مطالعه فرامینگهام. مجله آمریکایی اپیدمیولوژی، 135 (8)، 854-64. همچنین ببینید: اولشانسکی، بی.</w:t>
      </w:r>
    </w:p>
    <w:p w14:paraId="49E41EA3" w14:textId="77777777" w:rsidR="0007272E" w:rsidRDefault="0007272E">
      <w:pPr>
        <w:bidi/>
        <w:spacing w:line="5" w:lineRule="exact"/>
        <w:rPr>
          <w:rFonts w:ascii="Times New Roman" w:eastAsia="Times New Roman" w:hAnsi="Times New Roman"/>
          <w:rtl/>
        </w:rPr>
      </w:pPr>
    </w:p>
    <w:p w14:paraId="4F783AFD" w14:textId="5FFC54D5" w:rsidR="0007272E" w:rsidRDefault="005958FC">
      <w:pPr>
        <w:bidi/>
        <w:spacing w:line="277" w:lineRule="auto"/>
        <w:ind w:left="1240" w:right="719"/>
        <w:jc w:val="both"/>
        <w:rPr>
          <w:rFonts w:ascii="Arial" w:eastAsia="Arial" w:hAnsi="Arial"/>
          <w:sz w:val="30"/>
          <w:rtl/>
        </w:rPr>
      </w:pPr>
      <w:r>
        <w:rPr>
          <w:rFonts w:ascii="Arial" w:eastAsia="Arial" w:hAnsi="Arial"/>
          <w:sz w:val="30"/>
          <w:rtl/>
        </w:rPr>
        <w:t>(2007). دارونما و نوسبو در سلامت قلب و عروق: پیامدهایی برای مراقبت</w:t>
      </w:r>
      <w:r w:rsidR="00060D92">
        <w:rPr>
          <w:rFonts w:ascii="Arial" w:eastAsia="Arial" w:hAnsi="Arial"/>
          <w:sz w:val="30"/>
          <w:rtl/>
        </w:rPr>
        <w:t xml:space="preserve">‌های </w:t>
      </w:r>
      <w:r>
        <w:rPr>
          <w:rFonts w:ascii="Arial" w:eastAsia="Arial" w:hAnsi="Arial"/>
          <w:sz w:val="30"/>
          <w:rtl/>
        </w:rPr>
        <w:t>بهداشتی، تحقیقات و رابطه پزشک و بیمار مجله کالج آمریکایی قلب و عروق، 49 (4)، 415-21.</w:t>
      </w:r>
    </w:p>
    <w:p w14:paraId="527BEBB4" w14:textId="77777777" w:rsidR="0007272E" w:rsidRDefault="0007272E">
      <w:pPr>
        <w:bidi/>
        <w:spacing w:line="178" w:lineRule="exact"/>
        <w:rPr>
          <w:rFonts w:ascii="Times New Roman" w:eastAsia="Times New Roman" w:hAnsi="Times New Roman"/>
          <w:rtl/>
        </w:rPr>
      </w:pPr>
    </w:p>
    <w:p w14:paraId="770E3287" w14:textId="28871A27" w:rsidR="0007272E" w:rsidRDefault="00000000">
      <w:pPr>
        <w:bidi/>
        <w:spacing w:line="276" w:lineRule="auto"/>
        <w:ind w:left="1240" w:right="719" w:hanging="509"/>
        <w:jc w:val="both"/>
        <w:rPr>
          <w:rFonts w:ascii="Arial" w:eastAsia="Arial" w:hAnsi="Arial"/>
          <w:color w:val="000000"/>
          <w:sz w:val="30"/>
          <w:rtl/>
        </w:rPr>
      </w:pPr>
      <w:hyperlink w:anchor="page79" w:history="1">
        <w:r w:rsidR="005958FC">
          <w:rPr>
            <w:rFonts w:ascii="Arial" w:eastAsia="Arial" w:hAnsi="Arial"/>
            <w:color w:val="0000EE"/>
            <w:sz w:val="30"/>
            <w:rtl/>
          </w:rPr>
          <w:t>32</w:t>
        </w:r>
      </w:hyperlink>
      <w:r w:rsidR="005958FC">
        <w:rPr>
          <w:rFonts w:ascii="Arial" w:eastAsia="Arial" w:hAnsi="Arial"/>
          <w:color w:val="000000"/>
          <w:sz w:val="30"/>
          <w:rtl/>
        </w:rPr>
        <w:t>. پابرهنه، JC، Brummett، BH، ویلیامز، RB، Siegler،</w:t>
      </w:r>
      <w:r w:rsidR="005958FC">
        <w:rPr>
          <w:rFonts w:ascii="Arial" w:eastAsia="Arial" w:hAnsi="Arial"/>
          <w:color w:val="0000EE"/>
          <w:sz w:val="30"/>
          <w:rtl/>
        </w:rPr>
        <w:t xml:space="preserve"> </w:t>
      </w:r>
      <w:r w:rsidR="005958FC">
        <w:rPr>
          <w:rFonts w:ascii="Arial" w:eastAsia="Arial" w:hAnsi="Arial"/>
          <w:color w:val="000000"/>
          <w:sz w:val="30"/>
          <w:rtl/>
        </w:rPr>
        <w:t>IC، Helms، MJ، Boyle، SH،</w:t>
      </w:r>
      <w:r w:rsidR="0037598F">
        <w:rPr>
          <w:rFonts w:ascii="Arial" w:eastAsia="Arial" w:hAnsi="Arial"/>
          <w:color w:val="000000"/>
          <w:sz w:val="30"/>
          <w:rtl/>
        </w:rPr>
        <w:t xml:space="preserve">‌.‌. ‌. </w:t>
      </w:r>
      <w:r w:rsidR="005958FC">
        <w:rPr>
          <w:rFonts w:ascii="Arial" w:eastAsia="Arial" w:hAnsi="Arial"/>
          <w:color w:val="000000"/>
          <w:sz w:val="30"/>
          <w:rtl/>
        </w:rPr>
        <w:t>و مارک، دی بی (2011). انتظارات بهبودی و پیش آگهی طولانی مدت بیماران مبتلا به بیماری عروق کرونر قلب. آرشیو طب داخلی، 171 (10)، 929-35.</w:t>
      </w:r>
    </w:p>
    <w:p w14:paraId="76B55296" w14:textId="77777777" w:rsidR="0007272E" w:rsidRDefault="0007272E">
      <w:pPr>
        <w:bidi/>
        <w:spacing w:line="276" w:lineRule="auto"/>
        <w:ind w:left="1240" w:right="719" w:hanging="509"/>
        <w:jc w:val="both"/>
        <w:rPr>
          <w:rFonts w:ascii="Arial" w:eastAsia="Arial" w:hAnsi="Arial"/>
          <w:color w:val="000000"/>
          <w:sz w:val="30"/>
          <w:rtl/>
        </w:rPr>
        <w:sectPr w:rsidR="0007272E">
          <w:pgSz w:w="11900" w:h="16838"/>
          <w:pgMar w:top="1440" w:right="1440" w:bottom="1440" w:left="1440" w:header="0" w:footer="0" w:gutter="0"/>
          <w:cols w:space="0" w:equalWidth="0">
            <w:col w:w="9019"/>
          </w:cols>
          <w:docGrid w:linePitch="360"/>
        </w:sectPr>
      </w:pPr>
    </w:p>
    <w:p w14:paraId="252E33EA" w14:textId="77777777" w:rsidR="0007272E" w:rsidRDefault="0007272E">
      <w:pPr>
        <w:bidi/>
        <w:spacing w:line="20" w:lineRule="exact"/>
        <w:rPr>
          <w:rFonts w:ascii="Times New Roman" w:eastAsia="Times New Roman" w:hAnsi="Times New Roman"/>
          <w:rtl/>
        </w:rPr>
      </w:pPr>
      <w:bookmarkStart w:id="300" w:name="page303"/>
      <w:bookmarkEnd w:id="300"/>
    </w:p>
    <w:p w14:paraId="788A4F60" w14:textId="77777777" w:rsidR="0007272E" w:rsidRDefault="00000000">
      <w:pPr>
        <w:bidi/>
        <w:spacing w:line="276" w:lineRule="auto"/>
        <w:ind w:left="1240" w:right="739" w:hanging="509"/>
        <w:jc w:val="both"/>
        <w:rPr>
          <w:rFonts w:ascii="Arial" w:eastAsia="Arial" w:hAnsi="Arial"/>
          <w:color w:val="000000"/>
          <w:sz w:val="30"/>
          <w:rtl/>
        </w:rPr>
      </w:pPr>
      <w:hyperlink w:anchor="page79" w:history="1">
        <w:r w:rsidR="005958FC">
          <w:rPr>
            <w:rFonts w:ascii="Arial" w:eastAsia="Arial" w:hAnsi="Arial"/>
            <w:color w:val="0000EE"/>
            <w:sz w:val="30"/>
            <w:rtl/>
          </w:rPr>
          <w:t>33</w:t>
        </w:r>
      </w:hyperlink>
      <w:r w:rsidR="005958FC">
        <w:rPr>
          <w:rFonts w:ascii="Arial" w:eastAsia="Arial" w:hAnsi="Arial"/>
          <w:color w:val="000000"/>
          <w:sz w:val="30"/>
          <w:rtl/>
        </w:rPr>
        <w:t>. کری، IM، شاه، اس ام، دی وایلد، اس.، هریس، تی، ویکتور،</w:t>
      </w:r>
      <w:r w:rsidR="005958FC">
        <w:rPr>
          <w:rFonts w:ascii="Arial" w:eastAsia="Arial" w:hAnsi="Arial"/>
          <w:color w:val="0000EE"/>
          <w:sz w:val="30"/>
          <w:rtl/>
        </w:rPr>
        <w:t xml:space="preserve"> </w:t>
      </w:r>
      <w:r w:rsidR="005958FC">
        <w:rPr>
          <w:rFonts w:ascii="Arial" w:eastAsia="Arial" w:hAnsi="Arial"/>
          <w:color w:val="000000"/>
          <w:sz w:val="30"/>
          <w:rtl/>
        </w:rPr>
        <w:t>CR، و کوک، DG (2014). افزایش خطر حوادث قلبی عروقی حاد پس از سوگ شریک زندگی: یک مطالعه کوهورت همسان. JAMA Internal Medicine، 174 (4)، 598-605.</w:t>
      </w:r>
    </w:p>
    <w:p w14:paraId="6D141EFE" w14:textId="77777777" w:rsidR="0007272E" w:rsidRDefault="0007272E">
      <w:pPr>
        <w:bidi/>
        <w:spacing w:line="148" w:lineRule="exact"/>
        <w:rPr>
          <w:rFonts w:ascii="Times New Roman" w:eastAsia="Times New Roman" w:hAnsi="Times New Roman"/>
          <w:rtl/>
        </w:rPr>
      </w:pPr>
    </w:p>
    <w:p w14:paraId="37F5DFB3" w14:textId="2A8C94CD" w:rsidR="0007272E" w:rsidRDefault="00000000">
      <w:pPr>
        <w:tabs>
          <w:tab w:val="left" w:pos="1220"/>
        </w:tabs>
        <w:bidi/>
        <w:spacing w:line="300" w:lineRule="auto"/>
        <w:ind w:left="1240" w:right="719" w:hanging="509"/>
        <w:jc w:val="both"/>
        <w:rPr>
          <w:rFonts w:ascii="Arial" w:eastAsia="Arial" w:hAnsi="Arial"/>
          <w:color w:val="0000EE"/>
          <w:sz w:val="28"/>
          <w:rtl/>
        </w:rPr>
      </w:pPr>
      <w:hyperlink w:anchor="page80" w:history="1">
        <w:r w:rsidR="005958FC">
          <w:rPr>
            <w:rFonts w:ascii="Arial" w:eastAsia="Arial" w:hAnsi="Arial"/>
            <w:color w:val="0000EE"/>
            <w:sz w:val="30"/>
            <w:rtl/>
          </w:rPr>
          <w:t>34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شیمیزو، ام.، و پلهام، بی دبلیو (2008). به تعویق انداختن قرار ملاقات با دروگر ترسناک: رویدادهای تشریفاتی و مرگ و میر. روانشناسی اجتماعی پایه و کاربردی، 30(1)، 36–45; Wilches-Gutiérrez، JL، Arenas-Monreal، L.، Paulo-Maya، A.، Peláez-Ballestas، I.، و Idrovo، AJ (2012). یک "مرگ زیبا": مرگ و میر، مرگ و تعطیلات در شهرداری مکزیک. علوم اجتماعی و پزشکی، 74 (5)، 775-82; آژداچیچ گراس، وی.، کنوپفلی، دی.، لندولت، ک.، گوستینسکی، ام.، انگلتر، ST، لیر، PA،</w:t>
      </w:r>
      <w:r w:rsidR="0037598F">
        <w:rPr>
          <w:rFonts w:ascii="Arial" w:eastAsia="Arial" w:hAnsi="Arial"/>
          <w:color w:val="0000EE"/>
          <w:sz w:val="28"/>
          <w:rtl/>
        </w:rPr>
        <w:t xml:space="preserve">‌.‌. ‌. </w:t>
      </w:r>
      <w:r w:rsidR="005958FC">
        <w:rPr>
          <w:rFonts w:ascii="Arial" w:eastAsia="Arial" w:hAnsi="Arial"/>
          <w:color w:val="0000EE"/>
          <w:sz w:val="28"/>
          <w:rtl/>
        </w:rPr>
        <w:t>و راسلر، دبلیو (2012). مرگ ترجیحی برای تولدها دارد: تحلیل سری زمانی مرگ. Annals of Epidemiology، 22(8)، 603-6; کلی، جنرال الکتریک و کلهر، سی سی (2018). تولدت مبارک؟ یک مطالعه مشاهده ای مجله اپیدمیولوژی و سلامت جامعه، 72 (12)، 1168-72. همچنین نگاه کنید به: Phillips, DP, and Feldman, KA (1973). کاهش مرگ و میر قبل از مراسم تشریفاتی: برخی روابط جدید بین یکپارچگی اجتماعی و مرگ و میر بررسی جامعه شناسی آمریکایی، 678-96; Byers، B.، Zeller، RA، و Byers، PY (1991). تاریخ تولد و مرگ و میر: ارزیابی پدیده مرگ - فرو رفتن / مرگ - طلوع. تمرکز جامعه شناختی، 24 (1)، 13-28; فیلیپس، DP، ون وورهیس، کالیفرنیا، و روث، تی (1992). روز تولد: زندگی یا مهلت؟ طب روان تنی، 54(5)، 532-42.</w:t>
      </w:r>
    </w:p>
    <w:p w14:paraId="6E939F61" w14:textId="77777777" w:rsidR="0007272E" w:rsidRDefault="0007272E">
      <w:pPr>
        <w:bidi/>
        <w:spacing w:line="126" w:lineRule="exact"/>
        <w:rPr>
          <w:rFonts w:ascii="Times New Roman" w:eastAsia="Times New Roman" w:hAnsi="Times New Roman"/>
          <w:rtl/>
        </w:rPr>
      </w:pPr>
    </w:p>
    <w:p w14:paraId="305645C6" w14:textId="77777777" w:rsidR="0007272E" w:rsidRDefault="00000000">
      <w:pPr>
        <w:bidi/>
        <w:spacing w:line="270" w:lineRule="auto"/>
        <w:ind w:left="1240" w:right="719" w:hanging="509"/>
        <w:rPr>
          <w:rFonts w:ascii="Arial" w:eastAsia="Arial" w:hAnsi="Arial"/>
          <w:color w:val="000000"/>
          <w:sz w:val="30"/>
          <w:rtl/>
        </w:rPr>
      </w:pPr>
      <w:hyperlink w:anchor="page81" w:history="1">
        <w:r w:rsidR="005958FC">
          <w:rPr>
            <w:rFonts w:ascii="Arial" w:eastAsia="Arial" w:hAnsi="Arial"/>
            <w:color w:val="0000EE"/>
            <w:sz w:val="30"/>
            <w:rtl/>
          </w:rPr>
          <w:t>35</w:t>
        </w:r>
      </w:hyperlink>
      <w:r w:rsidR="005958FC">
        <w:rPr>
          <w:rFonts w:ascii="Arial" w:eastAsia="Arial" w:hAnsi="Arial"/>
          <w:color w:val="000000"/>
          <w:sz w:val="30"/>
          <w:rtl/>
        </w:rPr>
        <w:t>. مرکز ملی قانون اساسی (2021). سه رئیس جمهور</w:t>
      </w:r>
      <w:r w:rsidR="005958FC">
        <w:rPr>
          <w:rFonts w:ascii="Arial" w:eastAsia="Arial" w:hAnsi="Arial"/>
          <w:color w:val="0000EE"/>
          <w:sz w:val="30"/>
          <w:rtl/>
        </w:rPr>
        <w:t xml:space="preserve"> </w:t>
      </w:r>
      <w:r w:rsidR="005958FC">
        <w:rPr>
          <w:rFonts w:ascii="Arial" w:eastAsia="Arial" w:hAnsi="Arial"/>
          <w:color w:val="000000"/>
          <w:sz w:val="30"/>
          <w:rtl/>
        </w:rPr>
        <w:t>مرگ در 4 جولای: فقط یک تصادف؟</w:t>
      </w:r>
      <w:hyperlink r:id="rId72" w:history="1">
        <w:r w:rsidR="005958FC">
          <w:rPr>
            <w:rFonts w:ascii="Arial" w:eastAsia="Arial" w:hAnsi="Arial"/>
            <w:color w:val="0000EE"/>
            <w:sz w:val="30"/>
            <w:rtl/>
          </w:rPr>
          <w:t>https://constitutioncenter.org/blog/three-presidents-die-</w:t>
        </w:r>
      </w:hyperlink>
      <w:hyperlink r:id="rId73" w:history="1">
        <w:r w:rsidR="005958FC">
          <w:rPr>
            <w:rFonts w:ascii="Arial" w:eastAsia="Arial" w:hAnsi="Arial"/>
            <w:color w:val="0000EE"/>
            <w:sz w:val="30"/>
            <w:rtl/>
          </w:rPr>
          <w:t>در-4-ژوئیه-فقط-یک-تصادف</w:t>
        </w:r>
        <w:r w:rsidR="005958FC">
          <w:rPr>
            <w:rFonts w:ascii="Arial" w:eastAsia="Arial" w:hAnsi="Arial"/>
            <w:color w:val="000000"/>
            <w:sz w:val="30"/>
            <w:rtl/>
          </w:rPr>
          <w:t>.</w:t>
        </w:r>
      </w:hyperlink>
    </w:p>
    <w:p w14:paraId="78BF8861" w14:textId="77777777" w:rsidR="0007272E" w:rsidRDefault="0007272E">
      <w:pPr>
        <w:bidi/>
        <w:spacing w:line="270" w:lineRule="auto"/>
        <w:ind w:left="1240" w:right="719" w:hanging="509"/>
        <w:rPr>
          <w:rFonts w:ascii="Arial" w:eastAsia="Arial" w:hAnsi="Arial"/>
          <w:color w:val="000000"/>
          <w:sz w:val="30"/>
          <w:rtl/>
        </w:rPr>
        <w:sectPr w:rsidR="0007272E">
          <w:pgSz w:w="11900" w:h="16838"/>
          <w:pgMar w:top="1440" w:right="1440" w:bottom="1440" w:left="1440" w:header="0" w:footer="0" w:gutter="0"/>
          <w:cols w:space="0" w:equalWidth="0">
            <w:col w:w="9019"/>
          </w:cols>
          <w:docGrid w:linePitch="360"/>
        </w:sectPr>
      </w:pPr>
    </w:p>
    <w:p w14:paraId="66DFEE11" w14:textId="77777777" w:rsidR="0007272E" w:rsidRDefault="0007272E">
      <w:pPr>
        <w:bidi/>
        <w:spacing w:line="20" w:lineRule="exact"/>
        <w:rPr>
          <w:rFonts w:ascii="Times New Roman" w:eastAsia="Times New Roman" w:hAnsi="Times New Roman"/>
          <w:rtl/>
        </w:rPr>
      </w:pPr>
      <w:bookmarkStart w:id="301" w:name="page304"/>
      <w:bookmarkEnd w:id="301"/>
    </w:p>
    <w:p w14:paraId="37BCF3B1" w14:textId="57628939"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81" w:history="1">
        <w:r w:rsidR="005958FC">
          <w:rPr>
            <w:rFonts w:ascii="Arial" w:eastAsia="Arial" w:hAnsi="Arial"/>
            <w:color w:val="0000EE"/>
            <w:sz w:val="30"/>
            <w:rtl/>
          </w:rPr>
          <w:t>36</w:t>
        </w:r>
      </w:hyperlink>
      <w:r w:rsidR="005958FC">
        <w:rPr>
          <w:rFonts w:ascii="Arial" w:eastAsia="Arial" w:hAnsi="Arial"/>
          <w:color w:val="000000"/>
          <w:sz w:val="30"/>
          <w:rtl/>
        </w:rPr>
        <w:t>.</w:t>
      </w:r>
      <w:r w:rsidR="005958FC">
        <w:rPr>
          <w:rFonts w:ascii="Arial" w:eastAsia="Arial" w:hAnsi="Arial"/>
          <w:color w:val="0000EE"/>
          <w:sz w:val="30"/>
          <w:rtl/>
        </w:rPr>
        <w:tab/>
        <w:t>برای بحث گسترده در مورد همه این پدیده</w:t>
      </w:r>
      <w:r w:rsidR="00060D92">
        <w:rPr>
          <w:rFonts w:ascii="Arial" w:eastAsia="Arial" w:hAnsi="Arial"/>
          <w:color w:val="0000EE"/>
          <w:sz w:val="30"/>
          <w:rtl/>
        </w:rPr>
        <w:t xml:space="preserve">‌ها </w:t>
      </w:r>
      <w:r w:rsidR="005958FC">
        <w:rPr>
          <w:rFonts w:ascii="Arial" w:eastAsia="Arial" w:hAnsi="Arial"/>
          <w:color w:val="0000EE"/>
          <w:sz w:val="30"/>
          <w:rtl/>
        </w:rPr>
        <w:t>به موارد زیر مراجعه کنید: Ray, O. (2004). چگونه ذهن به بدن آسیب</w:t>
      </w:r>
      <w:r w:rsidR="00060D92">
        <w:rPr>
          <w:rFonts w:ascii="Arial" w:eastAsia="Arial" w:hAnsi="Arial"/>
          <w:color w:val="0000EE"/>
          <w:sz w:val="30"/>
          <w:rtl/>
        </w:rPr>
        <w:t xml:space="preserve"> می‌</w:t>
      </w:r>
      <w:r w:rsidR="005958FC">
        <w:rPr>
          <w:rFonts w:ascii="Arial" w:eastAsia="Arial" w:hAnsi="Arial"/>
          <w:color w:val="0000EE"/>
          <w:sz w:val="30"/>
          <w:rtl/>
        </w:rPr>
        <w:t>رساند و بهبود</w:t>
      </w:r>
      <w:r w:rsidR="00060D92">
        <w:rPr>
          <w:rFonts w:ascii="Arial" w:eastAsia="Arial" w:hAnsi="Arial"/>
          <w:color w:val="0000EE"/>
          <w:sz w:val="30"/>
          <w:rtl/>
        </w:rPr>
        <w:t xml:space="preserve"> می‌</w:t>
      </w:r>
      <w:r w:rsidR="005958FC">
        <w:rPr>
          <w:rFonts w:ascii="Arial" w:eastAsia="Arial" w:hAnsi="Arial"/>
          <w:color w:val="0000EE"/>
          <w:sz w:val="30"/>
          <w:rtl/>
        </w:rPr>
        <w:t>بخشد. روانشناس آمریکایی، 59 (1)، 29.</w:t>
      </w:r>
    </w:p>
    <w:p w14:paraId="66DDAE42" w14:textId="77777777" w:rsidR="0007272E" w:rsidRDefault="0007272E">
      <w:pPr>
        <w:bidi/>
        <w:spacing w:line="186" w:lineRule="exact"/>
        <w:rPr>
          <w:rFonts w:ascii="Times New Roman" w:eastAsia="Times New Roman" w:hAnsi="Times New Roman"/>
          <w:rtl/>
        </w:rPr>
      </w:pPr>
    </w:p>
    <w:p w14:paraId="6172F576" w14:textId="77777777" w:rsidR="0007272E" w:rsidRDefault="00000000">
      <w:pPr>
        <w:bidi/>
        <w:spacing w:line="277" w:lineRule="auto"/>
        <w:ind w:left="1240" w:right="719" w:hanging="509"/>
        <w:jc w:val="both"/>
        <w:rPr>
          <w:rFonts w:ascii="Arial" w:eastAsia="Arial" w:hAnsi="Arial"/>
          <w:color w:val="000000"/>
          <w:sz w:val="30"/>
          <w:rtl/>
        </w:rPr>
      </w:pPr>
      <w:hyperlink w:anchor="page81" w:history="1">
        <w:r w:rsidR="005958FC">
          <w:rPr>
            <w:rFonts w:ascii="Arial" w:eastAsia="Arial" w:hAnsi="Arial"/>
            <w:color w:val="0000EE"/>
            <w:sz w:val="30"/>
            <w:rtl/>
          </w:rPr>
          <w:t>37</w:t>
        </w:r>
      </w:hyperlink>
      <w:r w:rsidR="005958FC">
        <w:rPr>
          <w:rFonts w:ascii="Arial" w:eastAsia="Arial" w:hAnsi="Arial"/>
          <w:color w:val="000000"/>
          <w:sz w:val="30"/>
          <w:rtl/>
        </w:rPr>
        <w:t>. Pan, Y., Kinitz, T., Stapic, M., and Nestoriuc, Y. (2019).</w:t>
      </w:r>
      <w:r w:rsidR="005958FC">
        <w:rPr>
          <w:rFonts w:ascii="Arial" w:eastAsia="Arial" w:hAnsi="Arial"/>
          <w:color w:val="0000EE"/>
          <w:sz w:val="30"/>
          <w:rtl/>
        </w:rPr>
        <w:t xml:space="preserve"> </w:t>
      </w:r>
      <w:r w:rsidR="005958FC">
        <w:rPr>
          <w:rFonts w:ascii="Arial" w:eastAsia="Arial" w:hAnsi="Arial"/>
          <w:color w:val="000000"/>
          <w:sz w:val="30"/>
          <w:rtl/>
        </w:rPr>
        <w:t>به حداقل رساندن عوارض جانبی دارو با اطلاع رسانی در مورد اثر nocebo: یک مطالعه تجربی. مرزها در روانپزشکی، 10، 504.</w:t>
      </w:r>
    </w:p>
    <w:p w14:paraId="123FA7C1" w14:textId="77777777" w:rsidR="0007272E" w:rsidRDefault="0007272E">
      <w:pPr>
        <w:bidi/>
        <w:spacing w:line="178" w:lineRule="exact"/>
        <w:rPr>
          <w:rFonts w:ascii="Times New Roman" w:eastAsia="Times New Roman" w:hAnsi="Times New Roman"/>
          <w:rtl/>
        </w:rPr>
      </w:pPr>
    </w:p>
    <w:p w14:paraId="2F136291" w14:textId="141BD77E" w:rsidR="0007272E" w:rsidRDefault="00000000">
      <w:pPr>
        <w:bidi/>
        <w:spacing w:line="302" w:lineRule="auto"/>
        <w:ind w:left="1240" w:right="719" w:hanging="509"/>
        <w:jc w:val="both"/>
        <w:rPr>
          <w:rFonts w:ascii="Arial" w:eastAsia="Arial" w:hAnsi="Arial"/>
          <w:color w:val="000000"/>
          <w:sz w:val="28"/>
          <w:rtl/>
        </w:rPr>
      </w:pPr>
      <w:hyperlink w:anchor="page82" w:history="1">
        <w:r w:rsidR="005958FC">
          <w:rPr>
            <w:rFonts w:ascii="Arial" w:eastAsia="Arial" w:hAnsi="Arial"/>
            <w:color w:val="0000EE"/>
            <w:sz w:val="28"/>
            <w:rtl/>
          </w:rPr>
          <w:t>38</w:t>
        </w:r>
      </w:hyperlink>
      <w:r w:rsidR="005958FC">
        <w:rPr>
          <w:rFonts w:ascii="Arial" w:eastAsia="Arial" w:hAnsi="Arial"/>
          <w:color w:val="000000"/>
          <w:sz w:val="28"/>
          <w:rtl/>
        </w:rPr>
        <w:t>. هاویک، جی (2020). رضایت آگاهانه غیراخلاقی ناشی از</w:t>
      </w:r>
      <w:r w:rsidR="005958FC">
        <w:rPr>
          <w:rFonts w:ascii="Arial" w:eastAsia="Arial" w:hAnsi="Arial"/>
          <w:color w:val="0000EE"/>
          <w:sz w:val="28"/>
          <w:rtl/>
        </w:rPr>
        <w:t xml:space="preserve"> </w:t>
      </w:r>
      <w:r w:rsidR="005958FC">
        <w:rPr>
          <w:rFonts w:ascii="Arial" w:eastAsia="Arial" w:hAnsi="Arial"/>
          <w:color w:val="000000"/>
          <w:sz w:val="28"/>
          <w:rtl/>
        </w:rPr>
        <w:t>نادیده گرفتن اثرات nocebo اندازه</w:t>
      </w:r>
      <w:r w:rsidR="0037598F">
        <w:rPr>
          <w:rFonts w:ascii="Arial" w:eastAsia="Arial" w:hAnsi="Arial"/>
          <w:color w:val="000000"/>
          <w:sz w:val="28"/>
          <w:rtl/>
        </w:rPr>
        <w:t xml:space="preserve">‌‌گیری </w:t>
      </w:r>
      <w:r w:rsidR="005958FC">
        <w:rPr>
          <w:rFonts w:ascii="Arial" w:eastAsia="Arial" w:hAnsi="Arial"/>
          <w:color w:val="000000"/>
          <w:sz w:val="28"/>
          <w:rtl/>
        </w:rPr>
        <w:t>شده ضعیف. مجله اخلاق پزشکی. doi: 10.1136/medethics-2019-105903. همچنین ببینید: Colloca, L. (2017). راستش را به من بگو آسیبی نخواهم دید: رضایت آگاهانه و اثرات نوسیبو. مجله آمریکایی اخلاق زیستی، 17 (6)، 46-8.</w:t>
      </w:r>
    </w:p>
    <w:p w14:paraId="15B92B25" w14:textId="77777777" w:rsidR="0007272E" w:rsidRDefault="0007272E">
      <w:pPr>
        <w:bidi/>
        <w:spacing w:line="150" w:lineRule="exact"/>
        <w:rPr>
          <w:rFonts w:ascii="Times New Roman" w:eastAsia="Times New Roman" w:hAnsi="Times New Roman"/>
          <w:rtl/>
        </w:rPr>
      </w:pPr>
    </w:p>
    <w:p w14:paraId="7BB8F571" w14:textId="77777777" w:rsidR="0007272E" w:rsidRDefault="00000000">
      <w:pPr>
        <w:bidi/>
        <w:spacing w:line="277" w:lineRule="auto"/>
        <w:ind w:left="1240" w:right="719" w:hanging="509"/>
        <w:jc w:val="both"/>
        <w:rPr>
          <w:rFonts w:ascii="Arial" w:eastAsia="Arial" w:hAnsi="Arial"/>
          <w:color w:val="000000"/>
          <w:sz w:val="30"/>
          <w:rtl/>
        </w:rPr>
      </w:pPr>
      <w:hyperlink w:anchor="page83" w:history="1">
        <w:r w:rsidR="005958FC">
          <w:rPr>
            <w:rFonts w:ascii="Arial" w:eastAsia="Arial" w:hAnsi="Arial"/>
            <w:color w:val="0000EE"/>
            <w:sz w:val="30"/>
            <w:rtl/>
          </w:rPr>
          <w:t>39</w:t>
        </w:r>
      </w:hyperlink>
      <w:r w:rsidR="005958FC">
        <w:rPr>
          <w:rFonts w:ascii="Arial" w:eastAsia="Arial" w:hAnsi="Arial"/>
          <w:color w:val="000000"/>
          <w:sz w:val="30"/>
          <w:rtl/>
        </w:rPr>
        <w:t>. Faasse، K.، Huynh، A.، Pearson، S.، Geers، AL، Helfer،</w:t>
      </w:r>
      <w:r w:rsidR="005958FC">
        <w:rPr>
          <w:rFonts w:ascii="Arial" w:eastAsia="Arial" w:hAnsi="Arial"/>
          <w:color w:val="0000EE"/>
          <w:sz w:val="30"/>
          <w:rtl/>
        </w:rPr>
        <w:t xml:space="preserve"> </w:t>
      </w:r>
      <w:r w:rsidR="005958FC">
        <w:rPr>
          <w:rFonts w:ascii="Arial" w:eastAsia="Arial" w:hAnsi="Arial"/>
          <w:color w:val="000000"/>
          <w:sz w:val="30"/>
          <w:rtl/>
        </w:rPr>
        <w:t>SG و Colagiuri، B. (2019). تأثیر قاب بندی اطلاعات عوارض جانبی بر اثرات nocebo. Annals of Behavioral Medicine، 53(7)، 621-9.</w:t>
      </w:r>
    </w:p>
    <w:p w14:paraId="01ACE970" w14:textId="77777777" w:rsidR="0007272E" w:rsidRDefault="0007272E">
      <w:pPr>
        <w:bidi/>
        <w:spacing w:line="178" w:lineRule="exact"/>
        <w:rPr>
          <w:rFonts w:ascii="Times New Roman" w:eastAsia="Times New Roman" w:hAnsi="Times New Roman"/>
          <w:rtl/>
        </w:rPr>
      </w:pPr>
    </w:p>
    <w:p w14:paraId="61842B0D" w14:textId="6C675CC7" w:rsidR="0007272E" w:rsidRDefault="00000000">
      <w:pPr>
        <w:bidi/>
        <w:spacing w:line="306" w:lineRule="auto"/>
        <w:ind w:left="1240" w:right="719" w:hanging="509"/>
        <w:jc w:val="both"/>
        <w:rPr>
          <w:rFonts w:ascii="Arial" w:eastAsia="Arial" w:hAnsi="Arial"/>
          <w:color w:val="000000"/>
          <w:sz w:val="27"/>
          <w:rtl/>
        </w:rPr>
      </w:pPr>
      <w:hyperlink w:anchor="page85" w:history="1">
        <w:r w:rsidR="005958FC">
          <w:rPr>
            <w:rFonts w:ascii="Arial" w:eastAsia="Arial" w:hAnsi="Arial"/>
            <w:color w:val="0000EE"/>
            <w:sz w:val="27"/>
            <w:rtl/>
          </w:rPr>
          <w:t>40</w:t>
        </w:r>
      </w:hyperlink>
      <w:r w:rsidR="005958FC">
        <w:rPr>
          <w:rFonts w:ascii="Arial" w:eastAsia="Arial" w:hAnsi="Arial"/>
          <w:color w:val="000000"/>
          <w:sz w:val="27"/>
          <w:rtl/>
        </w:rPr>
        <w:t>. جیمز، LK، و تیل، SJ (2016). مکانیسم</w:t>
      </w:r>
      <w:r w:rsidR="00060D92">
        <w:rPr>
          <w:rFonts w:ascii="Arial" w:eastAsia="Arial" w:hAnsi="Arial"/>
          <w:color w:val="000000"/>
          <w:sz w:val="27"/>
          <w:rtl/>
        </w:rPr>
        <w:t xml:space="preserve">‌های </w:t>
      </w:r>
      <w:r w:rsidR="005958FC">
        <w:rPr>
          <w:rFonts w:ascii="Arial" w:eastAsia="Arial" w:hAnsi="Arial"/>
          <w:color w:val="000000"/>
          <w:sz w:val="27"/>
          <w:rtl/>
        </w:rPr>
        <w:t>بالقوه</w:t>
      </w:r>
      <w:r w:rsidR="005958FC">
        <w:rPr>
          <w:rFonts w:ascii="Arial" w:eastAsia="Arial" w:hAnsi="Arial"/>
          <w:color w:val="0000EE"/>
          <w:sz w:val="27"/>
          <w:rtl/>
        </w:rPr>
        <w:t xml:space="preserve"> </w:t>
      </w:r>
      <w:r w:rsidR="005958FC">
        <w:rPr>
          <w:rFonts w:ascii="Arial" w:eastAsia="Arial" w:hAnsi="Arial"/>
          <w:color w:val="000000"/>
          <w:sz w:val="27"/>
          <w:rtl/>
        </w:rPr>
        <w:t>برای مهار IgG4 واکنش</w:t>
      </w:r>
      <w:r w:rsidR="00060D92">
        <w:rPr>
          <w:rFonts w:ascii="Arial" w:eastAsia="Arial" w:hAnsi="Arial"/>
          <w:color w:val="000000"/>
          <w:sz w:val="27"/>
          <w:rtl/>
        </w:rPr>
        <w:t xml:space="preserve">‌های </w:t>
      </w:r>
      <w:r w:rsidR="005958FC">
        <w:rPr>
          <w:rFonts w:ascii="Arial" w:eastAsia="Arial" w:hAnsi="Arial"/>
          <w:color w:val="000000"/>
          <w:sz w:val="27"/>
          <w:rtl/>
        </w:rPr>
        <w:t>حساسیت فوری. گزارش</w:t>
      </w:r>
      <w:r w:rsidR="00060D92">
        <w:rPr>
          <w:rFonts w:ascii="Arial" w:eastAsia="Arial" w:hAnsi="Arial"/>
          <w:color w:val="000000"/>
          <w:sz w:val="27"/>
          <w:rtl/>
        </w:rPr>
        <w:t xml:space="preserve">‌های </w:t>
      </w:r>
      <w:r w:rsidR="005958FC">
        <w:rPr>
          <w:rFonts w:ascii="Arial" w:eastAsia="Arial" w:hAnsi="Arial"/>
          <w:color w:val="000000"/>
          <w:sz w:val="27"/>
          <w:rtl/>
        </w:rPr>
        <w:t>فعلی آلرژی و آسم، 16 (3)، 1-7; کوزین-فرانکل، جی (2018). یک درمان انقلابی برای آلرژی به بادام زمینی و سایر غذاها در جریان است.</w:t>
      </w:r>
    </w:p>
    <w:p w14:paraId="267488DD" w14:textId="77777777" w:rsidR="0007272E" w:rsidRDefault="0007272E">
      <w:pPr>
        <w:bidi/>
        <w:spacing w:line="2" w:lineRule="exact"/>
        <w:rPr>
          <w:rFonts w:ascii="Times New Roman" w:eastAsia="Times New Roman" w:hAnsi="Times New Roman"/>
          <w:rtl/>
        </w:rPr>
      </w:pPr>
    </w:p>
    <w:p w14:paraId="5FB3496B" w14:textId="77777777" w:rsidR="0007272E" w:rsidRDefault="005958FC">
      <w:pPr>
        <w:bidi/>
        <w:spacing w:line="317" w:lineRule="auto"/>
        <w:ind w:left="1240" w:right="739"/>
        <w:rPr>
          <w:rFonts w:ascii="Arial" w:eastAsia="Arial" w:hAnsi="Arial"/>
          <w:color w:val="000000"/>
          <w:sz w:val="27"/>
          <w:rtl/>
        </w:rPr>
      </w:pPr>
      <w:r>
        <w:rPr>
          <w:rFonts w:ascii="Arial" w:eastAsia="Arial" w:hAnsi="Arial"/>
          <w:b/>
          <w:i/>
          <w:sz w:val="27"/>
          <w:rtl/>
        </w:rPr>
        <w:t>علوم پایه</w:t>
      </w:r>
      <w:r>
        <w:rPr>
          <w:rFonts w:ascii="Arial" w:eastAsia="Arial" w:hAnsi="Arial"/>
          <w:sz w:val="27"/>
          <w:rtl/>
        </w:rPr>
        <w:t>، 18 اکتبر.</w:t>
      </w:r>
      <w:r>
        <w:rPr>
          <w:rFonts w:ascii="Arial" w:eastAsia="Arial" w:hAnsi="Arial"/>
          <w:color w:val="0000EE"/>
          <w:sz w:val="27"/>
          <w:rtl/>
        </w:rPr>
        <w:t xml:space="preserve"> </w:t>
      </w:r>
      <w:hyperlink r:id="rId74" w:history="1">
        <w:r>
          <w:rPr>
            <w:rFonts w:ascii="Arial" w:eastAsia="Arial" w:hAnsi="Arial"/>
            <w:color w:val="0000EE"/>
            <w:sz w:val="27"/>
            <w:rtl/>
          </w:rPr>
          <w:t>https://www.sciencemag.org/news/2018/10/revolutionary-</w:t>
        </w:r>
      </w:hyperlink>
      <w:hyperlink r:id="rId75" w:history="1">
        <w:r>
          <w:rPr>
            <w:rFonts w:ascii="Arial" w:eastAsia="Arial" w:hAnsi="Arial"/>
            <w:color w:val="0000EE"/>
            <w:sz w:val="27"/>
            <w:rtl/>
          </w:rPr>
          <w:t>درمان-حساسیت-بادام زمینی-و-غذاهای دیگر-</w:t>
        </w:r>
      </w:hyperlink>
      <w:hyperlink r:id="rId76" w:history="1">
        <w:r>
          <w:rPr>
            <w:rFonts w:ascii="Arial" w:eastAsia="Arial" w:hAnsi="Arial"/>
            <w:color w:val="0000EE"/>
            <w:sz w:val="27"/>
            <w:rtl/>
          </w:rPr>
          <w:t>جریان اصلی-انجام-منافع</w:t>
        </w:r>
        <w:r>
          <w:rPr>
            <w:rFonts w:ascii="Arial" w:eastAsia="Arial" w:hAnsi="Arial"/>
            <w:color w:val="000000"/>
            <w:sz w:val="27"/>
            <w:rtl/>
          </w:rPr>
          <w:t>.</w:t>
        </w:r>
      </w:hyperlink>
    </w:p>
    <w:p w14:paraId="7C14847B" w14:textId="77777777" w:rsidR="0007272E" w:rsidRDefault="0007272E">
      <w:pPr>
        <w:bidi/>
        <w:spacing w:line="101" w:lineRule="exact"/>
        <w:rPr>
          <w:rFonts w:ascii="Arial" w:eastAsia="Arial" w:hAnsi="Arial"/>
          <w:color w:val="0000EE"/>
          <w:sz w:val="27"/>
          <w:rtl/>
        </w:rPr>
      </w:pPr>
    </w:p>
    <w:p w14:paraId="3A2B5121" w14:textId="0CB929B5" w:rsidR="0007272E" w:rsidRDefault="00000000">
      <w:pPr>
        <w:tabs>
          <w:tab w:val="left" w:pos="1220"/>
        </w:tabs>
        <w:bidi/>
        <w:spacing w:line="324" w:lineRule="auto"/>
        <w:ind w:left="1240" w:right="719" w:hanging="509"/>
        <w:jc w:val="both"/>
        <w:rPr>
          <w:rFonts w:ascii="Arial" w:eastAsia="Arial" w:hAnsi="Arial"/>
          <w:color w:val="0000EE"/>
          <w:sz w:val="26"/>
          <w:rtl/>
        </w:rPr>
      </w:pPr>
      <w:hyperlink w:anchor="page86" w:history="1">
        <w:r w:rsidR="005958FC">
          <w:rPr>
            <w:rFonts w:ascii="Arial" w:eastAsia="Arial" w:hAnsi="Arial"/>
            <w:color w:val="0000EE"/>
            <w:sz w:val="30"/>
            <w:rtl/>
          </w:rPr>
          <w:t>41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Howe، LC، Leibowitz، KA، Perry، MA، Bitler، JM، Block، W.، Kaptchuk، TJ،</w:t>
      </w:r>
      <w:r w:rsidR="0037598F">
        <w:rPr>
          <w:rFonts w:ascii="Arial" w:eastAsia="Arial" w:hAnsi="Arial"/>
          <w:color w:val="0000EE"/>
          <w:sz w:val="26"/>
          <w:rtl/>
        </w:rPr>
        <w:t xml:space="preserve">‌.‌. ‌. </w:t>
      </w:r>
      <w:r w:rsidR="005958FC">
        <w:rPr>
          <w:rFonts w:ascii="Arial" w:eastAsia="Arial" w:hAnsi="Arial"/>
          <w:color w:val="0000EE"/>
          <w:sz w:val="26"/>
          <w:rtl/>
        </w:rPr>
        <w:t>و کرام، ای جی (2019). تغییر ذهنیت بیمار در مورد علائم غیر تهدید کننده زندگی در طول ایمونوتراپی خوراکی: یک کارآزمایی بالینی تصادفی شده مجله آلرژی و ایمونولوژی بالینی: در عمل، 7 (5)، 1550-9; ذهنیت مثبت در مورد عوارض جانبی</w:t>
      </w:r>
    </w:p>
    <w:p w14:paraId="2AD42EF0" w14:textId="77777777" w:rsidR="0007272E" w:rsidRDefault="0007272E">
      <w:pPr>
        <w:tabs>
          <w:tab w:val="left" w:pos="1220"/>
        </w:tabs>
        <w:bidi/>
        <w:spacing w:line="324" w:lineRule="auto"/>
        <w:ind w:left="1240" w:right="719" w:hanging="509"/>
        <w:jc w:val="both"/>
        <w:rPr>
          <w:rFonts w:ascii="Arial" w:eastAsia="Arial" w:hAnsi="Arial"/>
          <w:color w:val="0000EE"/>
          <w:sz w:val="26"/>
          <w:rtl/>
        </w:rPr>
        <w:sectPr w:rsidR="0007272E">
          <w:pgSz w:w="11900" w:h="16838"/>
          <w:pgMar w:top="1440" w:right="1440" w:bottom="1440" w:left="1440" w:header="0" w:footer="0" w:gutter="0"/>
          <w:cols w:space="0" w:equalWidth="0">
            <w:col w:w="9019"/>
          </w:cols>
          <w:docGrid w:linePitch="360"/>
        </w:sectPr>
      </w:pPr>
    </w:p>
    <w:p w14:paraId="29197FC3" w14:textId="77777777" w:rsidR="0007272E" w:rsidRDefault="0007272E">
      <w:pPr>
        <w:bidi/>
        <w:spacing w:line="20" w:lineRule="exact"/>
        <w:rPr>
          <w:rFonts w:ascii="Times New Roman" w:eastAsia="Times New Roman" w:hAnsi="Times New Roman"/>
          <w:rtl/>
        </w:rPr>
      </w:pPr>
      <w:bookmarkStart w:id="302" w:name="page305"/>
      <w:bookmarkEnd w:id="302"/>
    </w:p>
    <w:p w14:paraId="524715C2" w14:textId="5463AEF6" w:rsidR="0007272E" w:rsidRDefault="005958FC">
      <w:pPr>
        <w:bidi/>
        <w:spacing w:line="274" w:lineRule="auto"/>
        <w:ind w:left="1240" w:right="719"/>
        <w:rPr>
          <w:rFonts w:ascii="Arial" w:eastAsia="Arial" w:hAnsi="Arial"/>
          <w:color w:val="000000"/>
          <w:sz w:val="30"/>
          <w:rtl/>
        </w:rPr>
      </w:pPr>
      <w:r>
        <w:rPr>
          <w:rFonts w:ascii="Arial" w:eastAsia="Arial" w:hAnsi="Arial"/>
          <w:sz w:val="30"/>
          <w:rtl/>
        </w:rPr>
        <w:t>درمان آلرژی بادام زمینی باعث بهبود نتایج</w:t>
      </w:r>
      <w:r w:rsidR="00060D92">
        <w:rPr>
          <w:rFonts w:ascii="Arial" w:eastAsia="Arial" w:hAnsi="Arial"/>
          <w:sz w:val="30"/>
          <w:rtl/>
        </w:rPr>
        <w:t xml:space="preserve"> می‌</w:t>
      </w:r>
      <w:r>
        <w:rPr>
          <w:rFonts w:ascii="Arial" w:eastAsia="Arial" w:hAnsi="Arial"/>
          <w:sz w:val="30"/>
          <w:rtl/>
        </w:rPr>
        <w:t>شود.</w:t>
      </w:r>
      <w:hyperlink r:id="rId77" w:history="1">
        <w:r>
          <w:rPr>
            <w:rFonts w:ascii="Arial" w:eastAsia="Arial" w:hAnsi="Arial"/>
            <w:color w:val="0000EE"/>
            <w:sz w:val="30"/>
            <w:rtl/>
          </w:rPr>
          <w:t>https://med.stanford.edu/news/all-news/2019/02/positive-</w:t>
        </w:r>
      </w:hyperlink>
      <w:hyperlink r:id="rId78" w:history="1">
        <w:r>
          <w:rPr>
            <w:rFonts w:ascii="Arial" w:eastAsia="Arial" w:hAnsi="Arial"/>
            <w:color w:val="0000EE"/>
            <w:sz w:val="30"/>
            <w:rtl/>
          </w:rPr>
          <w:t>طرز فکر-درباره-عوارض-جانبی-حساسیت-بادام زمینی-</w:t>
        </w:r>
      </w:hyperlink>
      <w:hyperlink r:id="rId79" w:history="1">
        <w:r>
          <w:rPr>
            <w:rFonts w:ascii="Arial" w:eastAsia="Arial" w:hAnsi="Arial"/>
            <w:color w:val="0000EE"/>
            <w:sz w:val="30"/>
            <w:rtl/>
          </w:rPr>
          <w:t>درمان.html</w:t>
        </w:r>
        <w:r>
          <w:rPr>
            <w:rFonts w:ascii="Arial" w:eastAsia="Arial" w:hAnsi="Arial"/>
            <w:color w:val="000000"/>
            <w:sz w:val="30"/>
            <w:rtl/>
          </w:rPr>
          <w:t>. برای اطلاعات بیشتر به ادامه مطلب مراجعه کنید</w:t>
        </w:r>
      </w:hyperlink>
      <w:r>
        <w:rPr>
          <w:rFonts w:ascii="Arial" w:eastAsia="Arial" w:hAnsi="Arial"/>
          <w:color w:val="0000EE"/>
          <w:sz w:val="30"/>
          <w:rtl/>
        </w:rPr>
        <w:t xml:space="preserve"> </w:t>
      </w:r>
      <w:r>
        <w:rPr>
          <w:rFonts w:ascii="Arial" w:eastAsia="Arial" w:hAnsi="Arial"/>
          <w:color w:val="000000"/>
          <w:sz w:val="30"/>
          <w:rtl/>
        </w:rPr>
        <w:t>بحث در مورد این اثرات طرز فکر و پتانسیل درمانی آنها: لیبوویتز، کا، هاو، LC، و کرام، ای جی (2021). تغییر ذهنیت در مورد عوارض جانبی BMJ Open، 11(2)، e040134.</w:t>
      </w:r>
    </w:p>
    <w:p w14:paraId="0C1A9CFB" w14:textId="77777777" w:rsidR="0007272E" w:rsidRDefault="0007272E">
      <w:pPr>
        <w:bidi/>
        <w:spacing w:line="181" w:lineRule="exact"/>
        <w:rPr>
          <w:rFonts w:ascii="Arial" w:eastAsia="Arial" w:hAnsi="Arial"/>
          <w:color w:val="0000EE"/>
          <w:sz w:val="30"/>
          <w:rtl/>
        </w:rPr>
      </w:pPr>
    </w:p>
    <w:p w14:paraId="7404F311" w14:textId="29D5FD7C" w:rsidR="0007272E" w:rsidRDefault="00000000">
      <w:pPr>
        <w:tabs>
          <w:tab w:val="left" w:pos="1220"/>
        </w:tabs>
        <w:bidi/>
        <w:spacing w:line="288" w:lineRule="auto"/>
        <w:ind w:left="1240" w:right="719" w:hanging="509"/>
        <w:jc w:val="both"/>
        <w:rPr>
          <w:rFonts w:ascii="Arial" w:eastAsia="Arial" w:hAnsi="Arial"/>
          <w:color w:val="0000EE"/>
          <w:sz w:val="29"/>
          <w:rtl/>
        </w:rPr>
      </w:pPr>
      <w:hyperlink w:anchor="page86" w:history="1">
        <w:r w:rsidR="005958FC">
          <w:rPr>
            <w:rFonts w:ascii="Arial" w:eastAsia="Arial" w:hAnsi="Arial"/>
            <w:color w:val="0000EE"/>
            <w:sz w:val="30"/>
            <w:rtl/>
          </w:rPr>
          <w:t>42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برای شواهدی از اثرات فاجعه</w:t>
      </w:r>
      <w:r w:rsidR="0037598F">
        <w:rPr>
          <w:rFonts w:ascii="Arial" w:eastAsia="Arial" w:hAnsi="Arial"/>
          <w:color w:val="0000EE"/>
          <w:sz w:val="29"/>
          <w:rtl/>
        </w:rPr>
        <w:t xml:space="preserve">‌‌‌سازی </w:t>
      </w:r>
      <w:r w:rsidR="005958FC">
        <w:rPr>
          <w:rFonts w:ascii="Arial" w:eastAsia="Arial" w:hAnsi="Arial"/>
          <w:color w:val="0000EE"/>
          <w:sz w:val="29"/>
          <w:rtl/>
        </w:rPr>
        <w:t>درد بر سیگنال دهی مواد افیونی، به King, CD, Goodin, B., Kindler, LL, Caudle, RM, Edwards, RR, Gravenstein, N., مراجعه کنید.</w:t>
      </w:r>
      <w:r w:rsidR="0037598F">
        <w:rPr>
          <w:rFonts w:ascii="Arial" w:eastAsia="Arial" w:hAnsi="Arial"/>
          <w:color w:val="0000EE"/>
          <w:sz w:val="29"/>
          <w:rtl/>
        </w:rPr>
        <w:t xml:space="preserve">‌.‌. </w:t>
      </w:r>
      <w:r w:rsidR="005958FC">
        <w:rPr>
          <w:rFonts w:ascii="Arial" w:eastAsia="Arial" w:hAnsi="Arial"/>
          <w:color w:val="0000EE"/>
          <w:sz w:val="29"/>
          <w:rtl/>
        </w:rPr>
        <w:t xml:space="preserve"> و Fillingim، RB (2013). کاهش مدولاسیون درد شرطی در انسان توسط نالترکسون: یک مطالعه اکتشافی از اثرات فاجعه‌سازی درد. مجله پزشکی رفتاری، 36 (3)، 315-27; Vögtle، E.، Barke، A.، و Kröner-Herwig، B. (2013). پردردی Nocebo ناشی از یادگیری مشاهده اجتماعی. درد، 154 (8)، 1427-33.</w:t>
      </w:r>
    </w:p>
    <w:p w14:paraId="7CEDC19E" w14:textId="77777777" w:rsidR="0007272E" w:rsidRDefault="0007272E">
      <w:pPr>
        <w:bidi/>
        <w:spacing w:line="141" w:lineRule="exact"/>
        <w:rPr>
          <w:rFonts w:ascii="Arial" w:eastAsia="Arial" w:hAnsi="Arial"/>
          <w:color w:val="0000EE"/>
          <w:sz w:val="30"/>
          <w:rtl/>
        </w:rPr>
      </w:pPr>
    </w:p>
    <w:p w14:paraId="4829C0B6" w14:textId="6070F4D5" w:rsidR="0007272E" w:rsidRDefault="00000000">
      <w:pPr>
        <w:bidi/>
        <w:spacing w:line="313" w:lineRule="auto"/>
        <w:ind w:left="1240" w:right="719" w:hanging="509"/>
        <w:jc w:val="both"/>
        <w:rPr>
          <w:rFonts w:ascii="Arial" w:eastAsia="Arial" w:hAnsi="Arial"/>
          <w:color w:val="000000"/>
          <w:sz w:val="27"/>
          <w:rtl/>
        </w:rPr>
      </w:pPr>
      <w:hyperlink w:anchor="page87" w:history="1">
        <w:r w:rsidR="005958FC">
          <w:rPr>
            <w:rFonts w:ascii="Arial" w:eastAsia="Arial" w:hAnsi="Arial"/>
            <w:color w:val="0000EE"/>
            <w:sz w:val="27"/>
            <w:rtl/>
          </w:rPr>
          <w:t>43</w:t>
        </w:r>
      </w:hyperlink>
      <w:r w:rsidR="005958FC">
        <w:rPr>
          <w:rFonts w:ascii="Arial" w:eastAsia="Arial" w:hAnsi="Arial"/>
          <w:color w:val="000000"/>
          <w:sz w:val="27"/>
          <w:rtl/>
        </w:rPr>
        <w:t>. Granot، M.، و Ferber، SG (2005). نقش</w:t>
      </w:r>
      <w:r w:rsidR="00060D92">
        <w:rPr>
          <w:rFonts w:ascii="Arial" w:eastAsia="Arial" w:hAnsi="Arial"/>
          <w:color w:val="000000"/>
          <w:sz w:val="27"/>
          <w:rtl/>
        </w:rPr>
        <w:t xml:space="preserve">‌های </w:t>
      </w:r>
      <w:r w:rsidR="005958FC">
        <w:rPr>
          <w:rFonts w:ascii="Arial" w:eastAsia="Arial" w:hAnsi="Arial"/>
          <w:color w:val="000000"/>
          <w:sz w:val="27"/>
          <w:rtl/>
        </w:rPr>
        <w:t>درد</w:t>
      </w:r>
      <w:r w:rsidR="005958FC">
        <w:rPr>
          <w:rFonts w:ascii="Arial" w:eastAsia="Arial" w:hAnsi="Arial"/>
          <w:color w:val="0000EE"/>
          <w:sz w:val="27"/>
          <w:rtl/>
        </w:rPr>
        <w:t xml:space="preserve"> </w:t>
      </w:r>
      <w:r w:rsidR="005958FC">
        <w:rPr>
          <w:rFonts w:ascii="Arial" w:eastAsia="Arial" w:hAnsi="Arial"/>
          <w:color w:val="000000"/>
          <w:sz w:val="27"/>
          <w:rtl/>
        </w:rPr>
        <w:t>فاجعه</w:t>
      </w:r>
      <w:r w:rsidR="0037598F">
        <w:rPr>
          <w:rFonts w:ascii="Arial" w:eastAsia="Arial" w:hAnsi="Arial"/>
          <w:color w:val="000000"/>
          <w:sz w:val="27"/>
          <w:rtl/>
        </w:rPr>
        <w:t xml:space="preserve">‌‌‌سازی </w:t>
      </w:r>
      <w:r w:rsidR="005958FC">
        <w:rPr>
          <w:rFonts w:ascii="Arial" w:eastAsia="Arial" w:hAnsi="Arial"/>
          <w:color w:val="000000"/>
          <w:sz w:val="27"/>
          <w:rtl/>
        </w:rPr>
        <w:t>و اضطراب در پیش بینی شدت درد پس از عمل: یک مطالعه آینده نگر مجله بالینی درد، 21 (5)، 439-45; Witvrouw, E., Pattyn, E., Almqvist, KF, Crombez, G., Accoe, C., Cambier, D., and Verdonk, R. (2009). تفکر فاجعه آمیز در مورد درد به عنوان پیش بینی کننده مدت بستری در بیمارستان پس از آرتروپلاستی کامل زانو: یک مطالعه آینده نگر. جراحی زانو، تروماتولوژی ورزشی، آرتروسکوپی، 17 (10)، 1189-94.</w:t>
      </w:r>
    </w:p>
    <w:p w14:paraId="04D2D8C4" w14:textId="77777777" w:rsidR="0007272E" w:rsidRDefault="0007272E">
      <w:pPr>
        <w:bidi/>
        <w:spacing w:line="135" w:lineRule="exact"/>
        <w:rPr>
          <w:rFonts w:ascii="Arial" w:eastAsia="Arial" w:hAnsi="Arial"/>
          <w:color w:val="0000EE"/>
          <w:sz w:val="30"/>
          <w:rtl/>
        </w:rPr>
      </w:pPr>
    </w:p>
    <w:p w14:paraId="27D29818" w14:textId="77777777" w:rsidR="0007272E" w:rsidRDefault="00000000">
      <w:pPr>
        <w:tabs>
          <w:tab w:val="left" w:pos="1460"/>
        </w:tabs>
        <w:bidi/>
        <w:spacing w:line="0" w:lineRule="atLeast"/>
        <w:ind w:left="720"/>
        <w:rPr>
          <w:rFonts w:ascii="Arial" w:eastAsia="Arial" w:hAnsi="Arial"/>
          <w:color w:val="0000EE"/>
          <w:sz w:val="28"/>
          <w:rtl/>
        </w:rPr>
      </w:pPr>
      <w:hyperlink w:anchor="page87" w:history="1">
        <w:r w:rsidR="005958FC">
          <w:rPr>
            <w:rFonts w:ascii="Arial" w:eastAsia="Arial" w:hAnsi="Arial"/>
            <w:color w:val="0000EE"/>
            <w:sz w:val="30"/>
            <w:rtl/>
          </w:rPr>
          <w:t>44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درهووزال، دی ان، استوارت، SH، و سالیوان، ام جی</w:t>
      </w:r>
    </w:p>
    <w:p w14:paraId="55218FBC" w14:textId="77777777" w:rsidR="0007272E" w:rsidRDefault="0007272E">
      <w:pPr>
        <w:bidi/>
        <w:spacing w:line="48" w:lineRule="exact"/>
        <w:rPr>
          <w:rFonts w:ascii="Arial" w:eastAsia="Arial" w:hAnsi="Arial"/>
          <w:color w:val="0000EE"/>
          <w:sz w:val="30"/>
          <w:rtl/>
        </w:rPr>
      </w:pPr>
    </w:p>
    <w:p w14:paraId="0393EFEC" w14:textId="77777777" w:rsidR="0007272E" w:rsidRDefault="005958FC">
      <w:pPr>
        <w:bidi/>
        <w:spacing w:line="300" w:lineRule="auto"/>
        <w:ind w:left="1240" w:right="719"/>
        <w:jc w:val="both"/>
        <w:rPr>
          <w:rFonts w:ascii="Arial" w:eastAsia="Arial" w:hAnsi="Arial"/>
          <w:sz w:val="28"/>
          <w:rtl/>
        </w:rPr>
      </w:pPr>
      <w:r>
        <w:rPr>
          <w:rFonts w:ascii="Arial" w:eastAsia="Arial" w:hAnsi="Arial"/>
          <w:sz w:val="28"/>
          <w:rtl/>
        </w:rPr>
        <w:t>(2006). تمایل به فاجعه‌سازی احساسات جسمانی: فاجعه‌سازی درد و حساسیت اضطرابی در پیش‌بینی سردرد. رفتار درمانی شناختی، 35 (4)، 226-35; مرتضوی نصیری، ف.ش.، پاکدامن، س.، دهقانی، م.، و طوقا، م. (1396). رابطه بین درد</w:t>
      </w:r>
    </w:p>
    <w:p w14:paraId="5D67F54B" w14:textId="77777777" w:rsidR="0007272E" w:rsidRDefault="0007272E">
      <w:pPr>
        <w:bidi/>
        <w:spacing w:line="300" w:lineRule="auto"/>
        <w:ind w:left="1240" w:right="719"/>
        <w:jc w:val="both"/>
        <w:rPr>
          <w:rFonts w:ascii="Arial" w:eastAsia="Arial" w:hAnsi="Arial"/>
          <w:sz w:val="28"/>
          <w:rtl/>
        </w:rPr>
        <w:sectPr w:rsidR="0007272E">
          <w:pgSz w:w="11900" w:h="16838"/>
          <w:pgMar w:top="1440" w:right="1440" w:bottom="1155" w:left="1440" w:header="0" w:footer="0" w:gutter="0"/>
          <w:cols w:space="0" w:equalWidth="0">
            <w:col w:w="9019"/>
          </w:cols>
          <w:docGrid w:linePitch="360"/>
        </w:sectPr>
      </w:pPr>
    </w:p>
    <w:p w14:paraId="783A1FCD" w14:textId="77777777" w:rsidR="0007272E" w:rsidRDefault="0007272E">
      <w:pPr>
        <w:bidi/>
        <w:spacing w:line="20" w:lineRule="exact"/>
        <w:rPr>
          <w:rFonts w:ascii="Times New Roman" w:eastAsia="Times New Roman" w:hAnsi="Times New Roman"/>
          <w:rtl/>
        </w:rPr>
      </w:pPr>
      <w:bookmarkStart w:id="303" w:name="page306"/>
      <w:bookmarkEnd w:id="303"/>
    </w:p>
    <w:p w14:paraId="68E2E857" w14:textId="77777777" w:rsidR="0007272E" w:rsidRDefault="005958FC">
      <w:pPr>
        <w:bidi/>
        <w:spacing w:line="304" w:lineRule="auto"/>
        <w:ind w:left="1240" w:right="719"/>
        <w:jc w:val="both"/>
        <w:rPr>
          <w:rFonts w:ascii="Arial" w:eastAsia="Arial" w:hAnsi="Arial"/>
          <w:sz w:val="28"/>
          <w:rtl/>
        </w:rPr>
      </w:pPr>
      <w:r>
        <w:rPr>
          <w:rFonts w:ascii="Arial" w:eastAsia="Arial" w:hAnsi="Arial"/>
          <w:sz w:val="28"/>
          <w:rtl/>
        </w:rPr>
        <w:t>ناتوانی فاجعه آمیز و مرتبط با سردرد: نقش واسطه ای شدت درد تحقیقات روانشناسی ژاپنی، 59 (4)، 266-74; مارتینز-کالدرون، جی.، جنسن، نماینده مجلس، مورالس-آسنسیو، جی ام، و لوک-سوارز، آ. (2019). درد فاجعه بار و عملکرد در افراد مبتلا به درد مزمن اسکلتی عضلانی. مجله بالینی درد، 35 (3)، 279-293.</w:t>
      </w:r>
    </w:p>
    <w:p w14:paraId="63F84EF5" w14:textId="77777777" w:rsidR="0007272E" w:rsidRDefault="0007272E">
      <w:pPr>
        <w:bidi/>
        <w:spacing w:line="147" w:lineRule="exact"/>
        <w:rPr>
          <w:rFonts w:ascii="Times New Roman" w:eastAsia="Times New Roman" w:hAnsi="Times New Roman"/>
          <w:rtl/>
        </w:rPr>
      </w:pPr>
    </w:p>
    <w:p w14:paraId="47FA08C9" w14:textId="77777777" w:rsidR="0007272E" w:rsidRDefault="00000000">
      <w:pPr>
        <w:tabs>
          <w:tab w:val="left" w:pos="1220"/>
        </w:tabs>
        <w:bidi/>
        <w:spacing w:line="287" w:lineRule="auto"/>
        <w:ind w:left="1240" w:right="719" w:hanging="509"/>
        <w:jc w:val="both"/>
        <w:rPr>
          <w:rFonts w:ascii="Arial" w:eastAsia="Arial" w:hAnsi="Arial"/>
          <w:color w:val="0000EE"/>
          <w:sz w:val="29"/>
          <w:rtl/>
        </w:rPr>
      </w:pPr>
      <w:hyperlink w:anchor="page87" w:history="1">
        <w:r w:rsidR="005958FC">
          <w:rPr>
            <w:rFonts w:ascii="Arial" w:eastAsia="Arial" w:hAnsi="Arial"/>
            <w:color w:val="0000EE"/>
            <w:sz w:val="30"/>
            <w:rtl/>
          </w:rPr>
          <w:t>45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دارنال، بی دی، و کولوکا، ال. (2018). بهینه‌سازی دارونما و به حداقل رساندن نوسیبو برای کاهش درد، فاجعه‌سازی و استفاده از مواد افیونی: مروری بر علم و یک بسته ابزار بالینی مبتنی بر شواهد. بررسی بین المللی نوروبیولوژی، 139، 129-57.</w:t>
      </w:r>
    </w:p>
    <w:p w14:paraId="5E2FE38E" w14:textId="77777777" w:rsidR="0007272E" w:rsidRDefault="0007272E">
      <w:pPr>
        <w:bidi/>
        <w:spacing w:line="167" w:lineRule="exact"/>
        <w:rPr>
          <w:rFonts w:ascii="Times New Roman" w:eastAsia="Times New Roman" w:hAnsi="Times New Roman"/>
          <w:rtl/>
        </w:rPr>
      </w:pPr>
    </w:p>
    <w:p w14:paraId="6E39A4EF" w14:textId="77777777" w:rsidR="0007272E" w:rsidRDefault="00000000">
      <w:pPr>
        <w:tabs>
          <w:tab w:val="left" w:pos="1220"/>
        </w:tabs>
        <w:bidi/>
        <w:spacing w:line="287" w:lineRule="auto"/>
        <w:ind w:left="1240" w:right="719" w:hanging="509"/>
        <w:jc w:val="both"/>
        <w:rPr>
          <w:rFonts w:ascii="Arial" w:eastAsia="Arial" w:hAnsi="Arial"/>
          <w:color w:val="0000EE"/>
          <w:sz w:val="29"/>
          <w:rtl/>
        </w:rPr>
      </w:pPr>
      <w:hyperlink w:anchor="page87" w:history="1">
        <w:r w:rsidR="005958FC">
          <w:rPr>
            <w:rFonts w:ascii="Arial" w:eastAsia="Arial" w:hAnsi="Arial"/>
            <w:color w:val="0000EE"/>
            <w:sz w:val="30"/>
            <w:rtl/>
          </w:rPr>
          <w:t>46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دارنال، بی دی، و کولوکا، ال. (2018). بهینه‌سازی دارونما و به حداقل رساندن نوسیبو برای کاهش درد، فاجعه‌سازی و استفاده از مواد افیونی: مروری بر علم و یک بسته ابزار بالینی مبتنی بر شواهد. بررسی بین المللی نوروبیولوژی، 139، 129-57.</w:t>
      </w:r>
    </w:p>
    <w:p w14:paraId="347969AC" w14:textId="77777777" w:rsidR="0007272E" w:rsidRDefault="0007272E">
      <w:pPr>
        <w:bidi/>
        <w:spacing w:line="167" w:lineRule="exact"/>
        <w:rPr>
          <w:rFonts w:ascii="Times New Roman" w:eastAsia="Times New Roman" w:hAnsi="Times New Roman"/>
          <w:rtl/>
        </w:rPr>
      </w:pPr>
    </w:p>
    <w:p w14:paraId="30D7C746" w14:textId="1922D381" w:rsidR="0007272E" w:rsidRDefault="00000000">
      <w:pPr>
        <w:tabs>
          <w:tab w:val="left" w:pos="1220"/>
        </w:tabs>
        <w:bidi/>
        <w:spacing w:line="280" w:lineRule="auto"/>
        <w:ind w:left="1240" w:right="719" w:hanging="509"/>
        <w:jc w:val="both"/>
        <w:rPr>
          <w:rFonts w:ascii="Arial" w:eastAsia="Arial" w:hAnsi="Arial"/>
          <w:color w:val="0000EE"/>
          <w:sz w:val="30"/>
          <w:rtl/>
        </w:rPr>
      </w:pPr>
      <w:hyperlink w:anchor="page87" w:history="1">
        <w:r w:rsidR="005958FC">
          <w:rPr>
            <w:rFonts w:ascii="Arial" w:eastAsia="Arial" w:hAnsi="Arial"/>
            <w:color w:val="0000EE"/>
            <w:sz w:val="30"/>
            <w:rtl/>
          </w:rPr>
          <w:t>47</w:t>
        </w:r>
      </w:hyperlink>
      <w:r w:rsidR="005958FC">
        <w:rPr>
          <w:rFonts w:ascii="Arial" w:eastAsia="Arial" w:hAnsi="Arial"/>
          <w:color w:val="000000"/>
          <w:sz w:val="30"/>
          <w:rtl/>
        </w:rPr>
        <w:t>.</w:t>
      </w:r>
      <w:r w:rsidR="005958FC">
        <w:rPr>
          <w:rFonts w:ascii="Arial" w:eastAsia="Arial" w:hAnsi="Arial"/>
          <w:color w:val="0000EE"/>
          <w:sz w:val="30"/>
          <w:rtl/>
        </w:rPr>
        <w:tab/>
        <w:t>سنگ، EK (2018). استفاده از تکنیک</w:t>
      </w:r>
      <w:r w:rsidR="00060D92">
        <w:rPr>
          <w:rFonts w:ascii="Arial" w:eastAsia="Arial" w:hAnsi="Arial"/>
          <w:color w:val="0000EE"/>
          <w:sz w:val="30"/>
          <w:rtl/>
        </w:rPr>
        <w:t xml:space="preserve">‌های </w:t>
      </w:r>
      <w:r w:rsidR="005958FC">
        <w:rPr>
          <w:rFonts w:ascii="Arial" w:eastAsia="Arial" w:hAnsi="Arial"/>
          <w:color w:val="0000EE"/>
          <w:sz w:val="30"/>
          <w:rtl/>
        </w:rPr>
        <w:t>شناختی رفتاری برای درمان میگرن. مجله روانشناسی خدمات سلامت، 44 (2)، 68-73.</w:t>
      </w:r>
    </w:p>
    <w:p w14:paraId="61048F76" w14:textId="77777777" w:rsidR="0007272E" w:rsidRDefault="0007272E">
      <w:pPr>
        <w:bidi/>
        <w:spacing w:line="173" w:lineRule="exact"/>
        <w:rPr>
          <w:rFonts w:ascii="Times New Roman" w:eastAsia="Times New Roman" w:hAnsi="Times New Roman"/>
          <w:rtl/>
        </w:rPr>
      </w:pPr>
    </w:p>
    <w:p w14:paraId="07008334"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88" w:history="1">
        <w:r w:rsidR="005958FC">
          <w:rPr>
            <w:rFonts w:ascii="Arial" w:eastAsia="Arial" w:hAnsi="Arial"/>
            <w:color w:val="0000EE"/>
            <w:sz w:val="30"/>
            <w:rtl/>
          </w:rPr>
          <w:t>48</w:t>
        </w:r>
      </w:hyperlink>
      <w:r w:rsidR="005958FC">
        <w:rPr>
          <w:rFonts w:ascii="Arial" w:eastAsia="Arial" w:hAnsi="Arial"/>
          <w:color w:val="000000"/>
          <w:sz w:val="30"/>
          <w:rtl/>
        </w:rPr>
        <w:t>.</w:t>
      </w:r>
      <w:r w:rsidR="005958FC">
        <w:rPr>
          <w:rFonts w:ascii="Arial" w:eastAsia="Arial" w:hAnsi="Arial"/>
          <w:color w:val="0000EE"/>
          <w:sz w:val="30"/>
          <w:rtl/>
        </w:rPr>
        <w:tab/>
        <w:t>Ehde، DM، و Jensen، MP (2004). امکان سنجی یک مداخله بازسازی شناختی برای درمان درد مزمن در افراد دارای معلولیت روانشناسی توانبخشی، 49(3)، 254.</w:t>
      </w:r>
    </w:p>
    <w:p w14:paraId="39B6137E" w14:textId="77777777" w:rsidR="0007272E" w:rsidRDefault="0007272E">
      <w:pPr>
        <w:bidi/>
        <w:spacing w:line="178" w:lineRule="exact"/>
        <w:rPr>
          <w:rFonts w:ascii="Times New Roman" w:eastAsia="Times New Roman" w:hAnsi="Times New Roman"/>
          <w:rtl/>
        </w:rPr>
      </w:pPr>
    </w:p>
    <w:p w14:paraId="1916AC0E" w14:textId="77777777" w:rsidR="0007272E" w:rsidRDefault="00000000">
      <w:pPr>
        <w:bidi/>
        <w:spacing w:line="277" w:lineRule="auto"/>
        <w:ind w:left="1240" w:right="719" w:hanging="509"/>
        <w:jc w:val="both"/>
        <w:rPr>
          <w:rFonts w:ascii="Arial" w:eastAsia="Arial" w:hAnsi="Arial"/>
          <w:color w:val="000000"/>
          <w:sz w:val="30"/>
          <w:rtl/>
        </w:rPr>
      </w:pPr>
      <w:hyperlink w:anchor="page88" w:history="1">
        <w:r w:rsidR="005958FC">
          <w:rPr>
            <w:rFonts w:ascii="Arial" w:eastAsia="Arial" w:hAnsi="Arial"/>
            <w:color w:val="0000EE"/>
            <w:sz w:val="30"/>
            <w:rtl/>
          </w:rPr>
          <w:t>49</w:t>
        </w:r>
      </w:hyperlink>
      <w:r w:rsidR="005958FC">
        <w:rPr>
          <w:rFonts w:ascii="Arial" w:eastAsia="Arial" w:hAnsi="Arial"/>
          <w:color w:val="000000"/>
          <w:sz w:val="30"/>
          <w:rtl/>
        </w:rPr>
        <w:t>. Lumley، MA، و Schubiner، H. (2019). روانشناسی</w:t>
      </w:r>
      <w:r w:rsidR="005958FC">
        <w:rPr>
          <w:rFonts w:ascii="Arial" w:eastAsia="Arial" w:hAnsi="Arial"/>
          <w:color w:val="0000EE"/>
          <w:sz w:val="30"/>
          <w:rtl/>
        </w:rPr>
        <w:t xml:space="preserve"> </w:t>
      </w:r>
      <w:r w:rsidR="005958FC">
        <w:rPr>
          <w:rFonts w:ascii="Arial" w:eastAsia="Arial" w:hAnsi="Arial"/>
          <w:color w:val="000000"/>
          <w:sz w:val="30"/>
          <w:rtl/>
        </w:rPr>
        <w:t>درمان درد متمرکز: یک مدل ارزیابی و درمان یکپارچه طب روان تنی، 81(2)، 114-24.</w:t>
      </w:r>
    </w:p>
    <w:p w14:paraId="15D3626A" w14:textId="77777777" w:rsidR="0007272E" w:rsidRDefault="0007272E">
      <w:pPr>
        <w:bidi/>
        <w:spacing w:line="148" w:lineRule="exact"/>
        <w:rPr>
          <w:rFonts w:ascii="Times New Roman" w:eastAsia="Times New Roman" w:hAnsi="Times New Roman"/>
          <w:rtl/>
        </w:rPr>
      </w:pPr>
    </w:p>
    <w:p w14:paraId="6973415D" w14:textId="0BC53C60" w:rsidR="0007272E" w:rsidRDefault="00000000">
      <w:pPr>
        <w:bidi/>
        <w:spacing w:line="317" w:lineRule="auto"/>
        <w:ind w:left="1240" w:right="719" w:hanging="509"/>
        <w:jc w:val="both"/>
        <w:rPr>
          <w:rFonts w:ascii="Arial" w:eastAsia="Arial" w:hAnsi="Arial"/>
          <w:color w:val="000000"/>
          <w:sz w:val="27"/>
          <w:rtl/>
        </w:rPr>
      </w:pPr>
      <w:hyperlink w:anchor="page88" w:history="1">
        <w:r w:rsidR="005958FC">
          <w:rPr>
            <w:rFonts w:ascii="Arial" w:eastAsia="Arial" w:hAnsi="Arial"/>
            <w:color w:val="0000EE"/>
            <w:sz w:val="27"/>
            <w:rtl/>
          </w:rPr>
          <w:t>50</w:t>
        </w:r>
      </w:hyperlink>
      <w:r w:rsidR="005958FC">
        <w:rPr>
          <w:rFonts w:ascii="Arial" w:eastAsia="Arial" w:hAnsi="Arial"/>
          <w:color w:val="000000"/>
          <w:sz w:val="27"/>
          <w:rtl/>
        </w:rPr>
        <w:t>. Lumley، MA، و Schubiner، H. (2019). روانشناسی</w:t>
      </w:r>
      <w:r w:rsidR="005958FC">
        <w:rPr>
          <w:rFonts w:ascii="Arial" w:eastAsia="Arial" w:hAnsi="Arial"/>
          <w:color w:val="0000EE"/>
          <w:sz w:val="27"/>
          <w:rtl/>
        </w:rPr>
        <w:t xml:space="preserve"> </w:t>
      </w:r>
      <w:r w:rsidR="005958FC">
        <w:rPr>
          <w:rFonts w:ascii="Arial" w:eastAsia="Arial" w:hAnsi="Arial"/>
          <w:color w:val="000000"/>
          <w:sz w:val="27"/>
          <w:rtl/>
        </w:rPr>
        <w:t>درمان درد متمرکز: یک مدل ارزیابی و درمان یکپارچه Psychosomatic Medicine, 81(2), 114-24. نتایج مشابهی را</w:t>
      </w:r>
      <w:r w:rsidR="00060D92">
        <w:rPr>
          <w:rFonts w:ascii="Arial" w:eastAsia="Arial" w:hAnsi="Arial"/>
          <w:color w:val="000000"/>
          <w:sz w:val="27"/>
          <w:rtl/>
        </w:rPr>
        <w:t xml:space="preserve"> می‌</w:t>
      </w:r>
      <w:r w:rsidR="005958FC">
        <w:rPr>
          <w:rFonts w:ascii="Arial" w:eastAsia="Arial" w:hAnsi="Arial"/>
          <w:color w:val="000000"/>
          <w:sz w:val="27"/>
          <w:rtl/>
        </w:rPr>
        <w:t>توان برای افراد مبتلا به خودکار پیدا کرد.</w:t>
      </w:r>
    </w:p>
    <w:p w14:paraId="059F8A38" w14:textId="77777777" w:rsidR="0007272E" w:rsidRDefault="0007272E">
      <w:pPr>
        <w:bidi/>
        <w:spacing w:line="317" w:lineRule="auto"/>
        <w:ind w:left="1240" w:right="719" w:hanging="509"/>
        <w:jc w:val="both"/>
        <w:rPr>
          <w:rFonts w:ascii="Arial" w:eastAsia="Arial" w:hAnsi="Arial"/>
          <w:color w:val="000000"/>
          <w:sz w:val="27"/>
          <w:rtl/>
        </w:rPr>
        <w:sectPr w:rsidR="0007272E">
          <w:pgSz w:w="11900" w:h="16838"/>
          <w:pgMar w:top="1440" w:right="1440" w:bottom="956" w:left="1440" w:header="0" w:footer="0" w:gutter="0"/>
          <w:cols w:space="0" w:equalWidth="0">
            <w:col w:w="9019"/>
          </w:cols>
          <w:docGrid w:linePitch="360"/>
        </w:sectPr>
      </w:pPr>
    </w:p>
    <w:p w14:paraId="54863C5E" w14:textId="77777777" w:rsidR="0007272E" w:rsidRDefault="0007272E">
      <w:pPr>
        <w:bidi/>
        <w:spacing w:line="20" w:lineRule="exact"/>
        <w:rPr>
          <w:rFonts w:ascii="Times New Roman" w:eastAsia="Times New Roman" w:hAnsi="Times New Roman"/>
          <w:rtl/>
        </w:rPr>
      </w:pPr>
      <w:bookmarkStart w:id="304" w:name="page307"/>
      <w:bookmarkEnd w:id="304"/>
    </w:p>
    <w:p w14:paraId="3CC6BA90" w14:textId="77777777" w:rsidR="0007272E" w:rsidRDefault="005958FC">
      <w:pPr>
        <w:bidi/>
        <w:spacing w:line="290" w:lineRule="auto"/>
        <w:ind w:left="1240" w:right="719"/>
        <w:jc w:val="both"/>
        <w:rPr>
          <w:rFonts w:ascii="Arial" w:eastAsia="Arial" w:hAnsi="Arial"/>
          <w:sz w:val="28"/>
          <w:rtl/>
        </w:rPr>
      </w:pPr>
      <w:r>
        <w:rPr>
          <w:rFonts w:ascii="Arial" w:eastAsia="Arial" w:hAnsi="Arial"/>
          <w:sz w:val="28"/>
          <w:rtl/>
        </w:rPr>
        <w:t>اختلالات ایمنی: Karademas، EC، Dimitraki، G.، Papastefanakis، E.، Ktistaki، G.، Repa، A.، Gergianaki، I.،</w:t>
      </w:r>
    </w:p>
    <w:p w14:paraId="2EF00D0A" w14:textId="77777777" w:rsidR="0007272E" w:rsidRDefault="0007272E">
      <w:pPr>
        <w:bidi/>
        <w:spacing w:line="2" w:lineRule="exact"/>
        <w:rPr>
          <w:rFonts w:ascii="Times New Roman" w:eastAsia="Times New Roman" w:hAnsi="Times New Roman"/>
          <w:rtl/>
        </w:rPr>
      </w:pPr>
    </w:p>
    <w:p w14:paraId="4A311398" w14:textId="7FE71821" w:rsidR="0007272E" w:rsidRDefault="005958FC">
      <w:pPr>
        <w:numPr>
          <w:ilvl w:val="0"/>
          <w:numId w:val="25"/>
        </w:numPr>
        <w:tabs>
          <w:tab w:val="left" w:pos="1402"/>
        </w:tabs>
        <w:bidi/>
        <w:spacing w:line="295" w:lineRule="auto"/>
        <w:ind w:left="1240" w:right="719" w:hanging="9"/>
        <w:jc w:val="both"/>
        <w:rPr>
          <w:rFonts w:ascii="Arial" w:eastAsia="Arial" w:hAnsi="Arial"/>
          <w:sz w:val="28"/>
          <w:rtl/>
        </w:rPr>
      </w:pPr>
      <w:r>
        <w:rPr>
          <w:rFonts w:ascii="Arial" w:eastAsia="Arial" w:hAnsi="Arial"/>
          <w:sz w:val="28"/>
          <w:rtl/>
        </w:rPr>
        <w:t>.</w:t>
      </w:r>
      <w:r w:rsidR="0037598F">
        <w:rPr>
          <w:rFonts w:ascii="Arial" w:eastAsia="Arial" w:hAnsi="Arial"/>
          <w:sz w:val="28"/>
          <w:rtl/>
        </w:rPr>
        <w:t xml:space="preserve">‌. </w:t>
      </w:r>
      <w:r>
        <w:rPr>
          <w:rFonts w:ascii="Arial" w:eastAsia="Arial" w:hAnsi="Arial"/>
          <w:sz w:val="28"/>
          <w:rtl/>
        </w:rPr>
        <w:t>و سیموس، پی (2018). تنظیم هیجان از طریق احساسات مرتبط با بیماری به رفاه بیماران مبتلا به بیماری</w:t>
      </w:r>
      <w:r w:rsidR="00060D92">
        <w:rPr>
          <w:rFonts w:ascii="Arial" w:eastAsia="Arial" w:hAnsi="Arial"/>
          <w:sz w:val="28"/>
          <w:rtl/>
        </w:rPr>
        <w:t xml:space="preserve">‌های </w:t>
      </w:r>
      <w:r>
        <w:rPr>
          <w:rFonts w:ascii="Arial" w:eastAsia="Arial" w:hAnsi="Arial"/>
          <w:sz w:val="28"/>
          <w:rtl/>
        </w:rPr>
        <w:t>خودایمنی کمک</w:t>
      </w:r>
      <w:r w:rsidR="00060D92">
        <w:rPr>
          <w:rFonts w:ascii="Arial" w:eastAsia="Arial" w:hAnsi="Arial"/>
          <w:sz w:val="28"/>
          <w:rtl/>
        </w:rPr>
        <w:t xml:space="preserve"> می‌</w:t>
      </w:r>
      <w:r>
        <w:rPr>
          <w:rFonts w:ascii="Arial" w:eastAsia="Arial" w:hAnsi="Arial"/>
          <w:sz w:val="28"/>
          <w:rtl/>
        </w:rPr>
        <w:t>کند: یک مطالعه آینده نگر. مجله روانشناسی سلامت 1359105318787010;</w:t>
      </w:r>
    </w:p>
    <w:p w14:paraId="57C99BB0" w14:textId="77777777" w:rsidR="0007272E" w:rsidRDefault="0007272E">
      <w:pPr>
        <w:bidi/>
        <w:spacing w:line="8" w:lineRule="exact"/>
        <w:rPr>
          <w:rFonts w:ascii="Times New Roman" w:eastAsia="Times New Roman" w:hAnsi="Times New Roman"/>
          <w:rtl/>
        </w:rPr>
      </w:pPr>
    </w:p>
    <w:p w14:paraId="6C66973C" w14:textId="379DB26E" w:rsidR="0007272E" w:rsidRDefault="005958FC">
      <w:pPr>
        <w:bidi/>
        <w:spacing w:line="271" w:lineRule="auto"/>
        <w:ind w:left="1240" w:right="719"/>
        <w:jc w:val="both"/>
        <w:rPr>
          <w:rFonts w:ascii="Arial" w:eastAsia="Arial" w:hAnsi="Arial"/>
          <w:sz w:val="30"/>
          <w:rtl/>
        </w:rPr>
      </w:pPr>
      <w:r>
        <w:rPr>
          <w:rFonts w:ascii="Arial" w:eastAsia="Arial" w:hAnsi="Arial"/>
          <w:sz w:val="30"/>
          <w:rtl/>
        </w:rPr>
        <w:t>Nahman-Averbuch، H.، Schneider، VJ، Chamberlin، LA، Van Diest، AMK، Peugh، JL، Lee، GR،</w:t>
      </w:r>
      <w:r w:rsidR="0037598F">
        <w:rPr>
          <w:rFonts w:ascii="Arial" w:eastAsia="Arial" w:hAnsi="Arial"/>
          <w:sz w:val="30"/>
          <w:rtl/>
        </w:rPr>
        <w:t xml:space="preserve">‌.‌. ‌. </w:t>
      </w:r>
      <w:r>
        <w:rPr>
          <w:rFonts w:ascii="Arial" w:eastAsia="Arial" w:hAnsi="Arial"/>
          <w:sz w:val="30"/>
          <w:rtl/>
        </w:rPr>
        <w:t>و کینگ، سی دی (2021). شناسایی پیش بینی کننده</w:t>
      </w:r>
      <w:r w:rsidR="00060D92">
        <w:rPr>
          <w:rFonts w:ascii="Arial" w:eastAsia="Arial" w:hAnsi="Arial"/>
          <w:sz w:val="30"/>
          <w:rtl/>
        </w:rPr>
        <w:t xml:space="preserve">‌های </w:t>
      </w:r>
      <w:r>
        <w:rPr>
          <w:rFonts w:ascii="Arial" w:eastAsia="Arial" w:hAnsi="Arial"/>
          <w:sz w:val="30"/>
          <w:rtl/>
        </w:rPr>
        <w:t>عصبی و روانی کاهش سردرد پس از درمان شناختی رفتاری در نوجوانان مبتلا به میگرن. درد، 162 (2)، 372-81.</w:t>
      </w:r>
    </w:p>
    <w:p w14:paraId="36C4D301" w14:textId="77777777" w:rsidR="0007272E" w:rsidRDefault="0007272E">
      <w:pPr>
        <w:bidi/>
        <w:spacing w:line="184" w:lineRule="exact"/>
        <w:rPr>
          <w:rFonts w:ascii="Times New Roman" w:eastAsia="Times New Roman" w:hAnsi="Times New Roman"/>
          <w:rtl/>
        </w:rPr>
      </w:pPr>
    </w:p>
    <w:p w14:paraId="37DFB118" w14:textId="77777777" w:rsidR="0007272E" w:rsidRDefault="00000000">
      <w:pPr>
        <w:bidi/>
        <w:spacing w:line="309" w:lineRule="auto"/>
        <w:ind w:left="1240" w:right="719" w:hanging="509"/>
        <w:jc w:val="both"/>
        <w:rPr>
          <w:rFonts w:ascii="Arial" w:eastAsia="Arial" w:hAnsi="Arial"/>
          <w:b/>
          <w:i/>
          <w:color w:val="000000"/>
          <w:sz w:val="27"/>
          <w:rtl/>
        </w:rPr>
      </w:pPr>
      <w:hyperlink w:anchor="page88" w:history="1">
        <w:r w:rsidR="005958FC">
          <w:rPr>
            <w:rFonts w:ascii="Arial" w:eastAsia="Arial" w:hAnsi="Arial"/>
            <w:color w:val="0000EE"/>
            <w:sz w:val="27"/>
            <w:rtl/>
          </w:rPr>
          <w:t>51</w:t>
        </w:r>
      </w:hyperlink>
      <w:r w:rsidR="005958FC">
        <w:rPr>
          <w:rFonts w:ascii="Arial" w:eastAsia="Arial" w:hAnsi="Arial"/>
          <w:color w:val="000000"/>
          <w:sz w:val="27"/>
          <w:rtl/>
        </w:rPr>
        <w:t>. Adamczyk، AK، Ligeza، TS، و Wyczesany، M. (2020).</w:t>
      </w:r>
      <w:r w:rsidR="005958FC">
        <w:rPr>
          <w:rFonts w:ascii="Arial" w:eastAsia="Arial" w:hAnsi="Arial"/>
          <w:color w:val="0000EE"/>
          <w:sz w:val="27"/>
          <w:rtl/>
        </w:rPr>
        <w:t xml:space="preserve"> </w:t>
      </w:r>
      <w:r w:rsidR="005958FC">
        <w:rPr>
          <w:rFonts w:ascii="Arial" w:eastAsia="Arial" w:hAnsi="Arial"/>
          <w:color w:val="000000"/>
          <w:sz w:val="27"/>
          <w:rtl/>
        </w:rPr>
        <w:t>پویایی ارزیابی مجدد درد: سهم مشترک تغییرات شناختی و بار ذهنی شناختی، عاطفی،</w:t>
      </w:r>
    </w:p>
    <w:p w14:paraId="1B99B67E" w14:textId="77777777" w:rsidR="0007272E" w:rsidRDefault="005958FC">
      <w:pPr>
        <w:bidi/>
        <w:spacing w:line="238" w:lineRule="auto"/>
        <w:ind w:left="1240"/>
        <w:rPr>
          <w:rFonts w:ascii="Arial" w:eastAsia="Arial" w:hAnsi="Arial"/>
          <w:sz w:val="30"/>
          <w:rtl/>
        </w:rPr>
      </w:pPr>
      <w:r>
        <w:rPr>
          <w:rFonts w:ascii="Arial" w:eastAsia="Arial" w:hAnsi="Arial"/>
          <w:b/>
          <w:i/>
          <w:sz w:val="30"/>
          <w:rtl/>
        </w:rPr>
        <w:t>و علوم اعصاب رفتاری</w:t>
      </w:r>
      <w:r>
        <w:rPr>
          <w:rFonts w:ascii="Arial" w:eastAsia="Arial" w:hAnsi="Arial"/>
          <w:sz w:val="30"/>
          <w:rtl/>
        </w:rPr>
        <w:t>، 1-18.</w:t>
      </w:r>
    </w:p>
    <w:p w14:paraId="72FAD244" w14:textId="77777777" w:rsidR="0007272E" w:rsidRDefault="0007272E">
      <w:pPr>
        <w:bidi/>
        <w:spacing w:line="230" w:lineRule="exact"/>
        <w:rPr>
          <w:rFonts w:ascii="Times New Roman" w:eastAsia="Times New Roman" w:hAnsi="Times New Roman"/>
          <w:rtl/>
        </w:rPr>
      </w:pPr>
    </w:p>
    <w:p w14:paraId="1B617A62" w14:textId="77777777" w:rsidR="0007272E" w:rsidRDefault="00000000">
      <w:pPr>
        <w:bidi/>
        <w:spacing w:line="277" w:lineRule="auto"/>
        <w:ind w:left="1240" w:right="719" w:hanging="509"/>
        <w:jc w:val="both"/>
        <w:rPr>
          <w:rFonts w:ascii="Arial" w:eastAsia="Arial" w:hAnsi="Arial"/>
          <w:color w:val="000000"/>
          <w:sz w:val="30"/>
          <w:rtl/>
        </w:rPr>
      </w:pPr>
      <w:hyperlink w:anchor="page88" w:history="1">
        <w:r w:rsidR="005958FC">
          <w:rPr>
            <w:rFonts w:ascii="Arial" w:eastAsia="Arial" w:hAnsi="Arial"/>
            <w:color w:val="0000EE"/>
            <w:sz w:val="30"/>
            <w:rtl/>
          </w:rPr>
          <w:t>52</w:t>
        </w:r>
      </w:hyperlink>
      <w:r w:rsidR="005958FC">
        <w:rPr>
          <w:rFonts w:ascii="Arial" w:eastAsia="Arial" w:hAnsi="Arial"/>
          <w:color w:val="000000"/>
          <w:sz w:val="30"/>
          <w:rtl/>
        </w:rPr>
        <w:t>. De Peuter، S.، Lemaigre، V.، Van Diest، I.، و Van den</w:t>
      </w:r>
      <w:r w:rsidR="005958FC">
        <w:rPr>
          <w:rFonts w:ascii="Arial" w:eastAsia="Arial" w:hAnsi="Arial"/>
          <w:color w:val="0000EE"/>
          <w:sz w:val="30"/>
          <w:rtl/>
        </w:rPr>
        <w:t xml:space="preserve"> </w:t>
      </w:r>
      <w:r w:rsidR="005958FC">
        <w:rPr>
          <w:rFonts w:ascii="Arial" w:eastAsia="Arial" w:hAnsi="Arial"/>
          <w:color w:val="000000"/>
          <w:sz w:val="30"/>
          <w:rtl/>
        </w:rPr>
        <w:t>برگ، او (2008). تفکر فاجعه آمیز خاص بیماری و ادراک بیش از حد در آسم. روانشناسی سلامت، 27(1)، 93.</w:t>
      </w:r>
    </w:p>
    <w:p w14:paraId="05A0C8DD" w14:textId="77777777" w:rsidR="0007272E" w:rsidRDefault="0007272E">
      <w:pPr>
        <w:bidi/>
        <w:spacing w:line="148" w:lineRule="exact"/>
        <w:rPr>
          <w:rFonts w:ascii="Times New Roman" w:eastAsia="Times New Roman" w:hAnsi="Times New Roman"/>
          <w:rtl/>
        </w:rPr>
      </w:pPr>
    </w:p>
    <w:p w14:paraId="04466FCD" w14:textId="77777777" w:rsidR="0007272E" w:rsidRDefault="00000000">
      <w:pPr>
        <w:bidi/>
        <w:spacing w:line="295" w:lineRule="auto"/>
        <w:ind w:left="1240" w:right="719" w:hanging="509"/>
        <w:jc w:val="both"/>
        <w:rPr>
          <w:rFonts w:ascii="Arial" w:eastAsia="Arial" w:hAnsi="Arial"/>
          <w:color w:val="000000"/>
          <w:sz w:val="28"/>
          <w:rtl/>
        </w:rPr>
      </w:pPr>
      <w:hyperlink w:anchor="page88" w:history="1">
        <w:r w:rsidR="005958FC">
          <w:rPr>
            <w:rFonts w:ascii="Arial" w:eastAsia="Arial" w:hAnsi="Arial"/>
            <w:color w:val="0000EE"/>
            <w:sz w:val="28"/>
            <w:rtl/>
          </w:rPr>
          <w:t>53</w:t>
        </w:r>
      </w:hyperlink>
      <w:r w:rsidR="005958FC">
        <w:rPr>
          <w:rFonts w:ascii="Arial" w:eastAsia="Arial" w:hAnsi="Arial"/>
          <w:color w:val="000000"/>
          <w:sz w:val="28"/>
          <w:rtl/>
        </w:rPr>
        <w:t>. Brown، RL، Shahane، AD، Chen، MA، و Fagundes،</w:t>
      </w:r>
      <w:r w:rsidR="005958FC">
        <w:rPr>
          <w:rFonts w:ascii="Arial" w:eastAsia="Arial" w:hAnsi="Arial"/>
          <w:color w:val="0000EE"/>
          <w:sz w:val="28"/>
          <w:rtl/>
        </w:rPr>
        <w:t xml:space="preserve"> </w:t>
      </w:r>
      <w:r w:rsidR="005958FC">
        <w:rPr>
          <w:rFonts w:ascii="Arial" w:eastAsia="Arial" w:hAnsi="Arial"/>
          <w:color w:val="000000"/>
          <w:sz w:val="28"/>
          <w:rtl/>
        </w:rPr>
        <w:t>CP (2020). ارزیابی مجدد شناختی و تولید سیتوکین بینی به دنبال عفونت تجربی رینوویروس مغز، رفتار، و ایمنی-سلامت، 1، 100012.</w:t>
      </w:r>
    </w:p>
    <w:p w14:paraId="1D3BB0B7" w14:textId="77777777" w:rsidR="0007272E" w:rsidRDefault="0007272E">
      <w:pPr>
        <w:bidi/>
        <w:spacing w:line="158" w:lineRule="exact"/>
        <w:rPr>
          <w:rFonts w:ascii="Times New Roman" w:eastAsia="Times New Roman" w:hAnsi="Times New Roman"/>
          <w:rtl/>
        </w:rPr>
      </w:pPr>
    </w:p>
    <w:p w14:paraId="15F71A86" w14:textId="2A87403F" w:rsidR="0007272E" w:rsidRDefault="00000000">
      <w:pPr>
        <w:tabs>
          <w:tab w:val="left" w:pos="1220"/>
        </w:tabs>
        <w:bidi/>
        <w:spacing w:line="307" w:lineRule="auto"/>
        <w:ind w:left="1240" w:right="719" w:hanging="509"/>
        <w:jc w:val="both"/>
        <w:rPr>
          <w:rFonts w:ascii="Arial" w:eastAsia="Arial" w:hAnsi="Arial"/>
          <w:b/>
          <w:i/>
          <w:color w:val="0000EE"/>
          <w:sz w:val="27"/>
          <w:rtl/>
        </w:rPr>
      </w:pPr>
      <w:hyperlink w:anchor="page89" w:history="1">
        <w:r w:rsidR="005958FC">
          <w:rPr>
            <w:rFonts w:ascii="Arial" w:eastAsia="Arial" w:hAnsi="Arial"/>
            <w:color w:val="0000EE"/>
            <w:sz w:val="30"/>
            <w:rtl/>
          </w:rPr>
          <w:t>54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Dekker، RL، Moser، DK، Peden، AR، و Lennie، TA (2012). شناخت درمانی نتایج سه ماهه را در بیماران بستری با نارسایی قلبی بهبود</w:t>
      </w:r>
      <w:r w:rsidR="00060D92">
        <w:rPr>
          <w:rFonts w:ascii="Arial" w:eastAsia="Arial" w:hAnsi="Arial"/>
          <w:color w:val="0000EE"/>
          <w:sz w:val="27"/>
          <w:rtl/>
        </w:rPr>
        <w:t xml:space="preserve"> می‌</w:t>
      </w:r>
      <w:r w:rsidR="005958FC">
        <w:rPr>
          <w:rFonts w:ascii="Arial" w:eastAsia="Arial" w:hAnsi="Arial"/>
          <w:color w:val="0000EE"/>
          <w:sz w:val="27"/>
          <w:rtl/>
        </w:rPr>
        <w:t>بخشد. مجله نارسایی قلبی، 18 (1)، 10-20. همچنین ببینید Norlund, F., Olsson, EM, Pingel, R., Held, C., Svärdsudd, K., Gulliksson, M., and Burell, G. (2017). واسطه‌های روان‌شناختی مرتبط با پیامد بالینی در درمان شناختی رفتاری برای بیماری عروق کرونر قلب: تحلیل فرعی از کارآزمایی SUPRIM. مجله اروپایی</w:t>
      </w:r>
    </w:p>
    <w:p w14:paraId="43C14971" w14:textId="77777777" w:rsidR="0007272E" w:rsidRDefault="0007272E">
      <w:pPr>
        <w:tabs>
          <w:tab w:val="left" w:pos="1220"/>
        </w:tabs>
        <w:bidi/>
        <w:spacing w:line="307" w:lineRule="auto"/>
        <w:ind w:left="1240" w:right="719" w:hanging="509"/>
        <w:jc w:val="both"/>
        <w:rPr>
          <w:rFonts w:ascii="Arial" w:eastAsia="Arial" w:hAnsi="Arial"/>
          <w:b/>
          <w:i/>
          <w:color w:val="0000EE"/>
          <w:sz w:val="27"/>
          <w:rtl/>
        </w:rPr>
        <w:sectPr w:rsidR="0007272E">
          <w:pgSz w:w="11900" w:h="16838"/>
          <w:pgMar w:top="1440" w:right="1440" w:bottom="1094" w:left="1440" w:header="0" w:footer="0" w:gutter="0"/>
          <w:cols w:space="0" w:equalWidth="0">
            <w:col w:w="9019"/>
          </w:cols>
          <w:docGrid w:linePitch="360"/>
        </w:sectPr>
      </w:pPr>
    </w:p>
    <w:p w14:paraId="692B47D2" w14:textId="77777777" w:rsidR="0007272E" w:rsidRDefault="0007272E">
      <w:pPr>
        <w:bidi/>
        <w:spacing w:line="20" w:lineRule="exact"/>
        <w:rPr>
          <w:rFonts w:ascii="Times New Roman" w:eastAsia="Times New Roman" w:hAnsi="Times New Roman"/>
          <w:rtl/>
        </w:rPr>
      </w:pPr>
      <w:bookmarkStart w:id="305" w:name="page308"/>
      <w:bookmarkEnd w:id="305"/>
    </w:p>
    <w:p w14:paraId="3C6F1FFA" w14:textId="77777777" w:rsidR="0007272E" w:rsidRDefault="005958FC">
      <w:pPr>
        <w:bidi/>
        <w:spacing w:line="286" w:lineRule="auto"/>
        <w:ind w:left="1240" w:right="719"/>
        <w:jc w:val="both"/>
        <w:rPr>
          <w:rFonts w:ascii="Arial" w:eastAsia="Arial" w:hAnsi="Arial"/>
          <w:sz w:val="29"/>
          <w:rtl/>
        </w:rPr>
      </w:pPr>
      <w:r>
        <w:rPr>
          <w:rFonts w:ascii="Arial" w:eastAsia="Arial" w:hAnsi="Arial"/>
          <w:b/>
          <w:i/>
          <w:sz w:val="29"/>
          <w:rtl/>
        </w:rPr>
        <w:t>قلب و عروق پیشگیرانه، 24</w:t>
      </w:r>
      <w:r>
        <w:rPr>
          <w:rFonts w:ascii="Arial" w:eastAsia="Arial" w:hAnsi="Arial"/>
          <w:sz w:val="29"/>
          <w:rtl/>
        </w:rPr>
        <w:t>(9)، 917-925. برای مکانیسم‌های فیزیولوژیکی و رفتاری پیشنهادی به موارد زیر مراجعه کنید: Celano، CM، Villegas، AC، Albanese، AM، Gaggin، HK، و هافمن، JC (2018). افسردگی و اضطراب در نارسایی قلبی: مروری بررسی روانپزشکی هاروارد، 26(4)، 175.</w:t>
      </w:r>
    </w:p>
    <w:p w14:paraId="0E2A87C0" w14:textId="77777777" w:rsidR="0007272E" w:rsidRDefault="0007272E">
      <w:pPr>
        <w:bidi/>
        <w:spacing w:line="156" w:lineRule="exact"/>
        <w:rPr>
          <w:rFonts w:ascii="Times New Roman" w:eastAsia="Times New Roman" w:hAnsi="Times New Roman"/>
          <w:rtl/>
        </w:rPr>
      </w:pPr>
    </w:p>
    <w:p w14:paraId="10A680A2"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4: منشأ هیستری جمعی</w:t>
      </w:r>
    </w:p>
    <w:p w14:paraId="5EA17CF3" w14:textId="77777777" w:rsidR="0007272E" w:rsidRDefault="0007272E">
      <w:pPr>
        <w:bidi/>
        <w:spacing w:line="251" w:lineRule="exact"/>
        <w:rPr>
          <w:rFonts w:ascii="Times New Roman" w:eastAsia="Times New Roman" w:hAnsi="Times New Roman"/>
          <w:rtl/>
        </w:rPr>
      </w:pPr>
    </w:p>
    <w:p w14:paraId="744355A8" w14:textId="77777777" w:rsidR="0007272E" w:rsidRDefault="00000000">
      <w:pPr>
        <w:tabs>
          <w:tab w:val="left" w:pos="1220"/>
        </w:tabs>
        <w:bidi/>
        <w:spacing w:line="305" w:lineRule="auto"/>
        <w:ind w:left="1240" w:right="719" w:hanging="509"/>
        <w:jc w:val="both"/>
        <w:rPr>
          <w:rFonts w:ascii="Arial" w:eastAsia="Arial" w:hAnsi="Arial"/>
          <w:color w:val="000000"/>
          <w:sz w:val="28"/>
          <w:rtl/>
        </w:rPr>
      </w:pPr>
      <w:hyperlink w:anchor="page91"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Escola encerra devido alergis. CM، 18 مه 2006.</w:t>
      </w:r>
      <w:hyperlink r:id="rId80" w:history="1">
        <w:r w:rsidR="005958FC">
          <w:rPr>
            <w:rFonts w:ascii="Arial" w:eastAsia="Arial" w:hAnsi="Arial"/>
            <w:color w:val="0000EE"/>
            <w:sz w:val="28"/>
            <w:rtl/>
          </w:rPr>
          <w:t>https://www.cmjornal.pt/portugal/detalhe/escola-encerra-</w:t>
        </w:r>
      </w:hyperlink>
      <w:hyperlink r:id="rId81" w:history="1">
        <w:r w:rsidR="005958FC">
          <w:rPr>
            <w:rFonts w:ascii="Arial" w:eastAsia="Arial" w:hAnsi="Arial"/>
            <w:color w:val="0000EE"/>
            <w:sz w:val="28"/>
            <w:rtl/>
          </w:rPr>
          <w:t>devido-a-alrgias</w:t>
        </w:r>
        <w:r w:rsidR="005958FC">
          <w:rPr>
            <w:rFonts w:ascii="Arial" w:eastAsia="Arial" w:hAnsi="Arial"/>
            <w:color w:val="000000"/>
            <w:sz w:val="28"/>
            <w:rtl/>
          </w:rPr>
          <w:t>; تلویزیون ولت و آتاکار. CM، 18 مه</w:t>
        </w:r>
      </w:hyperlink>
      <w:r w:rsidR="005958FC">
        <w:rPr>
          <w:rFonts w:ascii="Arial" w:eastAsia="Arial" w:hAnsi="Arial"/>
          <w:color w:val="0000EE"/>
          <w:sz w:val="28"/>
          <w:rtl/>
        </w:rPr>
        <w:t xml:space="preserve"> </w:t>
      </w:r>
      <w:hyperlink r:id="rId82" w:history="1">
        <w:r w:rsidR="005958FC">
          <w:rPr>
            <w:rFonts w:ascii="Arial" w:eastAsia="Arial" w:hAnsi="Arial"/>
            <w:color w:val="000000"/>
            <w:sz w:val="28"/>
            <w:rtl/>
          </w:rPr>
          <w:t>2006.</w:t>
        </w:r>
        <w:r w:rsidR="005958FC">
          <w:rPr>
            <w:rFonts w:ascii="Arial" w:eastAsia="Arial" w:hAnsi="Arial"/>
            <w:color w:val="0000EE"/>
            <w:sz w:val="28"/>
            <w:rtl/>
          </w:rPr>
          <w:t>https://www.cmjornal.pt/portugal/detalhe/televirus-</w:t>
        </w:r>
      </w:hyperlink>
      <w:hyperlink r:id="rId83" w:history="1">
        <w:r w:rsidR="005958FC">
          <w:rPr>
            <w:rFonts w:ascii="Arial" w:eastAsia="Arial" w:hAnsi="Arial"/>
            <w:color w:val="0000EE"/>
            <w:sz w:val="28"/>
            <w:rtl/>
          </w:rPr>
          <w:t>volta-a-atacar</w:t>
        </w:r>
        <w:r w:rsidR="005958FC">
          <w:rPr>
            <w:rFonts w:ascii="Arial" w:eastAsia="Arial" w:hAnsi="Arial"/>
            <w:color w:val="000000"/>
            <w:sz w:val="28"/>
            <w:rtl/>
          </w:rPr>
          <w:t>.</w:t>
        </w:r>
      </w:hyperlink>
    </w:p>
    <w:p w14:paraId="563A1700" w14:textId="77777777" w:rsidR="0007272E" w:rsidRDefault="0007272E">
      <w:pPr>
        <w:bidi/>
        <w:spacing w:line="115" w:lineRule="exact"/>
        <w:rPr>
          <w:rFonts w:ascii="Arial" w:eastAsia="Arial" w:hAnsi="Arial"/>
          <w:color w:val="0000EE"/>
          <w:sz w:val="28"/>
          <w:rtl/>
        </w:rPr>
      </w:pPr>
    </w:p>
    <w:p w14:paraId="0D913657" w14:textId="3A7ECEFE" w:rsidR="0007272E" w:rsidRDefault="00000000">
      <w:pPr>
        <w:tabs>
          <w:tab w:val="left" w:pos="1220"/>
        </w:tabs>
        <w:bidi/>
        <w:spacing w:line="303" w:lineRule="auto"/>
        <w:ind w:left="1240" w:right="719" w:hanging="509"/>
        <w:jc w:val="both"/>
        <w:rPr>
          <w:rFonts w:ascii="Arial" w:eastAsia="Arial" w:hAnsi="Arial"/>
          <w:color w:val="0000EE"/>
          <w:sz w:val="28"/>
          <w:rtl/>
        </w:rPr>
      </w:pPr>
      <w:hyperlink w:anchor="page92"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Bartholomew, RE, Wessely, S., and Rubin, GJ (2012). بیماری روانی انبوه و شبکه اجتماعی: آیا الگوی شیوع بیماری را تغییر</w:t>
      </w:r>
      <w:r w:rsidR="00060D92">
        <w:rPr>
          <w:rFonts w:ascii="Arial" w:eastAsia="Arial" w:hAnsi="Arial"/>
          <w:color w:val="0000EE"/>
          <w:sz w:val="28"/>
          <w:rtl/>
        </w:rPr>
        <w:t xml:space="preserve"> می‌</w:t>
      </w:r>
      <w:r w:rsidR="005958FC">
        <w:rPr>
          <w:rFonts w:ascii="Arial" w:eastAsia="Arial" w:hAnsi="Arial"/>
          <w:color w:val="0000EE"/>
          <w:sz w:val="28"/>
          <w:rtl/>
        </w:rPr>
        <w:t>دهد؟ مجله انجمن سلطنتی پزشکی، 105 (12)، 509-12.</w:t>
      </w:r>
    </w:p>
    <w:p w14:paraId="16DE6B32" w14:textId="77777777" w:rsidR="0007272E" w:rsidRDefault="0007272E">
      <w:pPr>
        <w:bidi/>
        <w:spacing w:line="145" w:lineRule="exact"/>
        <w:rPr>
          <w:rFonts w:ascii="Arial" w:eastAsia="Arial" w:hAnsi="Arial"/>
          <w:color w:val="0000EE"/>
          <w:sz w:val="28"/>
          <w:rtl/>
        </w:rPr>
      </w:pPr>
    </w:p>
    <w:p w14:paraId="6DC30A7E"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92"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t>کیلنر، جی ام، فریستون، کی جی و فریت، سی دی (2007). کدگذاری پیش بینی کننده: گزارشی از سیستم عصبی آینه ای. پردازش شناختی، 8 (3)، 159-66.</w:t>
      </w:r>
    </w:p>
    <w:p w14:paraId="6E767FDA" w14:textId="77777777" w:rsidR="0007272E" w:rsidRDefault="0007272E">
      <w:pPr>
        <w:bidi/>
        <w:spacing w:line="186" w:lineRule="exact"/>
        <w:rPr>
          <w:rFonts w:ascii="Arial" w:eastAsia="Arial" w:hAnsi="Arial"/>
          <w:color w:val="0000EE"/>
          <w:sz w:val="28"/>
          <w:rtl/>
        </w:rPr>
      </w:pPr>
    </w:p>
    <w:p w14:paraId="5313C69B" w14:textId="77777777" w:rsidR="0007272E" w:rsidRDefault="00000000">
      <w:pPr>
        <w:tabs>
          <w:tab w:val="left" w:pos="1220"/>
        </w:tabs>
        <w:bidi/>
        <w:spacing w:line="313" w:lineRule="auto"/>
        <w:ind w:left="1240" w:right="719" w:hanging="509"/>
        <w:jc w:val="both"/>
        <w:rPr>
          <w:rFonts w:ascii="Arial" w:eastAsia="Arial" w:hAnsi="Arial"/>
          <w:color w:val="0000EE"/>
          <w:sz w:val="27"/>
          <w:rtl/>
        </w:rPr>
      </w:pPr>
      <w:hyperlink w:anchor="page93"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رجوع کنید به Di Pellegrino, G., Fadiga, L., Fogassi, L., Gallese, V., and Rizzolatti, G. (1992). درک رویدادهای حرکتی: یک مطالعه عصبی فیزیولوژیکی. تحقیقات تجربی مغز، 91 (1)، 176-80; لامتی، دی (2009). رفتار آینه ای</w:t>
      </w:r>
    </w:p>
    <w:p w14:paraId="38B6FE41" w14:textId="77777777" w:rsidR="0007272E" w:rsidRDefault="005958FC">
      <w:pPr>
        <w:tabs>
          <w:tab w:val="left" w:pos="3580"/>
          <w:tab w:val="left" w:pos="6140"/>
          <w:tab w:val="left" w:pos="7660"/>
        </w:tabs>
        <w:bidi/>
        <w:spacing w:line="0" w:lineRule="atLeast"/>
        <w:ind w:left="1240"/>
        <w:rPr>
          <w:rFonts w:ascii="Arial" w:eastAsia="Arial" w:hAnsi="Arial"/>
          <w:sz w:val="25"/>
          <w:rtl/>
        </w:rPr>
      </w:pPr>
      <w:r>
        <w:rPr>
          <w:rFonts w:ascii="Arial" w:eastAsia="Arial" w:hAnsi="Arial"/>
          <w:b/>
          <w:i/>
          <w:sz w:val="30"/>
          <w:rtl/>
        </w:rPr>
        <w:t>علمی</w:t>
      </w:r>
      <w:r>
        <w:rPr>
          <w:rFonts w:ascii="Times New Roman" w:eastAsia="Times New Roman" w:hAnsi="Times New Roman"/>
          <w:rtl/>
        </w:rPr>
        <w:tab/>
      </w:r>
      <w:r>
        <w:rPr>
          <w:rFonts w:ascii="Arial" w:eastAsia="Arial" w:hAnsi="Arial"/>
          <w:b/>
          <w:i/>
          <w:sz w:val="30"/>
          <w:rtl/>
        </w:rPr>
        <w:t>آمریکایی</w:t>
      </w:r>
      <w:r>
        <w:rPr>
          <w:rFonts w:ascii="Arial" w:eastAsia="Arial" w:hAnsi="Arial"/>
          <w:sz w:val="30"/>
          <w:rtl/>
        </w:rPr>
        <w:t>،</w:t>
      </w:r>
      <w:r>
        <w:rPr>
          <w:rFonts w:ascii="Times New Roman" w:eastAsia="Times New Roman" w:hAnsi="Times New Roman"/>
          <w:rtl/>
        </w:rPr>
        <w:tab/>
      </w:r>
      <w:r>
        <w:rPr>
          <w:rFonts w:ascii="Arial" w:eastAsia="Arial" w:hAnsi="Arial"/>
          <w:sz w:val="30"/>
          <w:rtl/>
        </w:rPr>
        <w:t>9</w:t>
      </w:r>
      <w:r>
        <w:rPr>
          <w:rFonts w:ascii="Times New Roman" w:eastAsia="Times New Roman" w:hAnsi="Times New Roman"/>
          <w:rtl/>
        </w:rPr>
        <w:tab/>
      </w:r>
      <w:r>
        <w:rPr>
          <w:rFonts w:ascii="Arial" w:eastAsia="Arial" w:hAnsi="Arial"/>
          <w:sz w:val="25"/>
          <w:rtl/>
        </w:rPr>
        <w:t>ژوئن.</w:t>
      </w:r>
    </w:p>
    <w:p w14:paraId="5F44C433" w14:textId="77777777" w:rsidR="0007272E" w:rsidRDefault="0007272E">
      <w:pPr>
        <w:bidi/>
        <w:spacing w:line="79" w:lineRule="exact"/>
        <w:rPr>
          <w:rFonts w:ascii="Arial" w:eastAsia="Arial" w:hAnsi="Arial"/>
          <w:color w:val="0000EE"/>
          <w:sz w:val="28"/>
          <w:rtl/>
        </w:rPr>
      </w:pPr>
    </w:p>
    <w:p w14:paraId="6C27C865" w14:textId="2E8C1BF6" w:rsidR="0007272E" w:rsidRDefault="00000000">
      <w:pPr>
        <w:bidi/>
        <w:spacing w:line="307" w:lineRule="auto"/>
        <w:ind w:left="1240" w:right="719"/>
        <w:rPr>
          <w:rFonts w:ascii="Arial" w:eastAsia="Arial" w:hAnsi="Arial"/>
          <w:color w:val="000000"/>
          <w:sz w:val="27"/>
          <w:rtl/>
        </w:rPr>
      </w:pPr>
      <w:hyperlink r:id="rId84" w:history="1">
        <w:r w:rsidR="005958FC">
          <w:rPr>
            <w:rFonts w:ascii="Arial" w:eastAsia="Arial" w:hAnsi="Arial"/>
            <w:color w:val="0000EE"/>
            <w:sz w:val="27"/>
            <w:rtl/>
          </w:rPr>
          <w:t>https://www.scientificamerican.com/article/mirroring-</w:t>
        </w:r>
      </w:hyperlink>
      <w:hyperlink r:id="rId85" w:history="1">
        <w:r w:rsidR="005958FC">
          <w:rPr>
            <w:rFonts w:ascii="Arial" w:eastAsia="Arial" w:hAnsi="Arial"/>
            <w:color w:val="0000EE"/>
            <w:sz w:val="27"/>
            <w:rtl/>
          </w:rPr>
          <w:t>رفتار - اخلاق</w:t>
        </w:r>
        <w:r w:rsidR="005958FC">
          <w:rPr>
            <w:rFonts w:ascii="Arial" w:eastAsia="Arial" w:hAnsi="Arial"/>
            <w:color w:val="000000"/>
            <w:sz w:val="27"/>
            <w:rtl/>
          </w:rPr>
          <w:t>; Rizzolatti، G.، Fogassi، L.، و Gallese،</w:t>
        </w:r>
      </w:hyperlink>
      <w:r w:rsidR="005958FC">
        <w:rPr>
          <w:rFonts w:ascii="Arial" w:eastAsia="Arial" w:hAnsi="Arial"/>
          <w:color w:val="0000EE"/>
          <w:sz w:val="27"/>
          <w:rtl/>
        </w:rPr>
        <w:t>V.</w:t>
      </w:r>
      <w:r w:rsidR="005958FC">
        <w:rPr>
          <w:rFonts w:ascii="Arial" w:eastAsia="Arial" w:hAnsi="Arial"/>
          <w:color w:val="000000"/>
          <w:sz w:val="27"/>
          <w:rtl/>
        </w:rPr>
        <w:t>(2006). آینه</w:t>
      </w:r>
      <w:r w:rsidR="00060D92">
        <w:rPr>
          <w:rFonts w:ascii="Arial" w:eastAsia="Arial" w:hAnsi="Arial"/>
          <w:color w:val="000000"/>
          <w:sz w:val="27"/>
          <w:rtl/>
        </w:rPr>
        <w:t xml:space="preserve">‌ها </w:t>
      </w:r>
      <w:r w:rsidR="005958FC">
        <w:rPr>
          <w:rFonts w:ascii="Arial" w:eastAsia="Arial" w:hAnsi="Arial"/>
          <w:color w:val="000000"/>
          <w:sz w:val="27"/>
          <w:rtl/>
        </w:rPr>
        <w:t>در ذهن علمی آمریکایی، 295 (5)، 54-61; و بلکسلی، اس. (2006). سلول</w:t>
      </w:r>
      <w:r w:rsidR="00060D92">
        <w:rPr>
          <w:rFonts w:ascii="Arial" w:eastAsia="Arial" w:hAnsi="Arial"/>
          <w:color w:val="000000"/>
          <w:sz w:val="27"/>
          <w:rtl/>
        </w:rPr>
        <w:t xml:space="preserve">‌هایی </w:t>
      </w:r>
      <w:r w:rsidR="005958FC">
        <w:rPr>
          <w:rFonts w:ascii="Arial" w:eastAsia="Arial" w:hAnsi="Arial"/>
          <w:color w:val="000000"/>
          <w:sz w:val="27"/>
          <w:rtl/>
        </w:rPr>
        <w:t>که ذهن</w:t>
      </w:r>
      <w:r w:rsidR="00060D92">
        <w:rPr>
          <w:rFonts w:ascii="Arial" w:eastAsia="Arial" w:hAnsi="Arial"/>
          <w:color w:val="000000"/>
          <w:sz w:val="27"/>
          <w:rtl/>
        </w:rPr>
        <w:t xml:space="preserve">‌ها </w:t>
      </w:r>
      <w:r w:rsidR="005958FC">
        <w:rPr>
          <w:rFonts w:ascii="Arial" w:eastAsia="Arial" w:hAnsi="Arial"/>
          <w:color w:val="000000"/>
          <w:sz w:val="27"/>
          <w:rtl/>
        </w:rPr>
        <w:t>را</w:t>
      </w:r>
      <w:r w:rsidR="00060D92">
        <w:rPr>
          <w:rFonts w:ascii="Arial" w:eastAsia="Arial" w:hAnsi="Arial"/>
          <w:color w:val="000000"/>
          <w:sz w:val="27"/>
          <w:rtl/>
        </w:rPr>
        <w:t xml:space="preserve"> می‌</w:t>
      </w:r>
      <w:r w:rsidR="005958FC">
        <w:rPr>
          <w:rFonts w:ascii="Arial" w:eastAsia="Arial" w:hAnsi="Arial"/>
          <w:color w:val="000000"/>
          <w:sz w:val="27"/>
          <w:rtl/>
        </w:rPr>
        <w:t>خوانند.</w:t>
      </w:r>
    </w:p>
    <w:p w14:paraId="4D3FABCC" w14:textId="77777777" w:rsidR="0007272E" w:rsidRDefault="005958FC">
      <w:pPr>
        <w:tabs>
          <w:tab w:val="left" w:pos="2740"/>
          <w:tab w:val="left" w:pos="4240"/>
          <w:tab w:val="left" w:pos="6000"/>
          <w:tab w:val="left" w:pos="7280"/>
        </w:tabs>
        <w:bidi/>
        <w:spacing w:line="0" w:lineRule="atLeast"/>
        <w:ind w:left="1240"/>
        <w:rPr>
          <w:rFonts w:ascii="Arial" w:eastAsia="Arial" w:hAnsi="Arial"/>
          <w:sz w:val="26"/>
          <w:rtl/>
        </w:rPr>
      </w:pPr>
      <w:r>
        <w:rPr>
          <w:rFonts w:ascii="Arial" w:eastAsia="Arial" w:hAnsi="Arial"/>
          <w:b/>
          <w:i/>
          <w:sz w:val="30"/>
          <w:rtl/>
        </w:rPr>
        <w:t>جدید</w:t>
      </w:r>
      <w:r>
        <w:rPr>
          <w:rFonts w:ascii="Times New Roman" w:eastAsia="Times New Roman" w:hAnsi="Times New Roman"/>
          <w:rtl/>
        </w:rPr>
        <w:tab/>
      </w:r>
      <w:r>
        <w:rPr>
          <w:rFonts w:ascii="Arial" w:eastAsia="Arial" w:hAnsi="Arial"/>
          <w:b/>
          <w:i/>
          <w:sz w:val="30"/>
          <w:rtl/>
        </w:rPr>
        <w:t>یورک</w:t>
      </w:r>
      <w:r>
        <w:rPr>
          <w:rFonts w:ascii="Times New Roman" w:eastAsia="Times New Roman" w:hAnsi="Times New Roman"/>
          <w:rtl/>
        </w:rPr>
        <w:tab/>
      </w:r>
      <w:r>
        <w:rPr>
          <w:rFonts w:ascii="Arial" w:eastAsia="Arial" w:hAnsi="Arial"/>
          <w:b/>
          <w:i/>
          <w:sz w:val="30"/>
          <w:rtl/>
        </w:rPr>
        <w:t>بار</w:t>
      </w:r>
      <w:r>
        <w:rPr>
          <w:rFonts w:ascii="Arial" w:eastAsia="Arial" w:hAnsi="Arial"/>
          <w:sz w:val="30"/>
          <w:rtl/>
        </w:rPr>
        <w:t>،</w:t>
      </w:r>
      <w:r>
        <w:rPr>
          <w:rFonts w:ascii="Times New Roman" w:eastAsia="Times New Roman" w:hAnsi="Times New Roman"/>
          <w:rtl/>
        </w:rPr>
        <w:tab/>
      </w:r>
      <w:r>
        <w:rPr>
          <w:rFonts w:ascii="Arial" w:eastAsia="Arial" w:hAnsi="Arial"/>
          <w:sz w:val="30"/>
          <w:rtl/>
        </w:rPr>
        <w:t>10</w:t>
      </w:r>
      <w:r>
        <w:rPr>
          <w:rFonts w:ascii="Times New Roman" w:eastAsia="Times New Roman" w:hAnsi="Times New Roman"/>
          <w:rtl/>
        </w:rPr>
        <w:tab/>
      </w:r>
      <w:r>
        <w:rPr>
          <w:rFonts w:ascii="Arial" w:eastAsia="Arial" w:hAnsi="Arial"/>
          <w:sz w:val="26"/>
          <w:rtl/>
        </w:rPr>
        <w:t>ژانویه.</w:t>
      </w:r>
    </w:p>
    <w:p w14:paraId="1EAE9A89" w14:textId="77777777" w:rsidR="0007272E" w:rsidRDefault="0007272E">
      <w:pPr>
        <w:bidi/>
        <w:spacing w:line="78" w:lineRule="exact"/>
        <w:rPr>
          <w:rFonts w:ascii="Times New Roman" w:eastAsia="Times New Roman" w:hAnsi="Times New Roman"/>
          <w:rtl/>
        </w:rPr>
      </w:pPr>
    </w:p>
    <w:p w14:paraId="2B6B430D" w14:textId="77777777" w:rsidR="0007272E" w:rsidRDefault="00000000">
      <w:pPr>
        <w:bidi/>
        <w:spacing w:line="269" w:lineRule="auto"/>
        <w:ind w:left="1240" w:right="979"/>
        <w:rPr>
          <w:rFonts w:ascii="Arial" w:eastAsia="Arial" w:hAnsi="Arial"/>
          <w:color w:val="000000"/>
          <w:sz w:val="30"/>
          <w:rtl/>
        </w:rPr>
      </w:pPr>
      <w:hyperlink r:id="rId86" w:history="1">
        <w:r w:rsidR="005958FC">
          <w:rPr>
            <w:rFonts w:ascii="Arial" w:eastAsia="Arial" w:hAnsi="Arial"/>
            <w:color w:val="0000EE"/>
            <w:sz w:val="30"/>
            <w:rtl/>
          </w:rPr>
          <w:t>https://www.nytimes.com/2006/01/10/science/cells-that-</w:t>
        </w:r>
      </w:hyperlink>
      <w:hyperlink r:id="rId87" w:history="1">
        <w:r w:rsidR="005958FC">
          <w:rPr>
            <w:rFonts w:ascii="Arial" w:eastAsia="Arial" w:hAnsi="Arial"/>
            <w:color w:val="0000EE"/>
            <w:sz w:val="30"/>
            <w:rtl/>
          </w:rPr>
          <w:t>read-minds.html</w:t>
        </w:r>
        <w:r w:rsidR="005958FC">
          <w:rPr>
            <w:rFonts w:ascii="Arial" w:eastAsia="Arial" w:hAnsi="Arial"/>
            <w:color w:val="000000"/>
            <w:sz w:val="30"/>
            <w:rtl/>
          </w:rPr>
          <w:t>.</w:t>
        </w:r>
      </w:hyperlink>
    </w:p>
    <w:p w14:paraId="4CF815ED" w14:textId="77777777" w:rsidR="0007272E" w:rsidRDefault="0007272E">
      <w:pPr>
        <w:bidi/>
        <w:spacing w:line="269" w:lineRule="auto"/>
        <w:ind w:left="1240" w:right="979"/>
        <w:rPr>
          <w:rFonts w:ascii="Arial" w:eastAsia="Arial" w:hAnsi="Arial"/>
          <w:color w:val="000000"/>
          <w:sz w:val="30"/>
          <w:rtl/>
        </w:rPr>
        <w:sectPr w:rsidR="0007272E">
          <w:pgSz w:w="11900" w:h="16838"/>
          <w:pgMar w:top="1440" w:right="1440" w:bottom="1440" w:left="1440" w:header="0" w:footer="0" w:gutter="0"/>
          <w:cols w:space="0" w:equalWidth="0">
            <w:col w:w="9019"/>
          </w:cols>
          <w:docGrid w:linePitch="360"/>
        </w:sectPr>
      </w:pPr>
    </w:p>
    <w:p w14:paraId="646DF485" w14:textId="77777777" w:rsidR="0007272E" w:rsidRDefault="0007272E">
      <w:pPr>
        <w:bidi/>
        <w:spacing w:line="20" w:lineRule="exact"/>
        <w:rPr>
          <w:rFonts w:ascii="Times New Roman" w:eastAsia="Times New Roman" w:hAnsi="Times New Roman"/>
          <w:rtl/>
        </w:rPr>
      </w:pPr>
      <w:bookmarkStart w:id="306" w:name="page309"/>
      <w:bookmarkEnd w:id="306"/>
    </w:p>
    <w:p w14:paraId="694A80D5" w14:textId="77777777" w:rsidR="0007272E" w:rsidRDefault="00000000">
      <w:pPr>
        <w:tabs>
          <w:tab w:val="left" w:pos="1220"/>
        </w:tabs>
        <w:bidi/>
        <w:spacing w:line="318" w:lineRule="auto"/>
        <w:ind w:left="1240" w:right="719" w:hanging="509"/>
        <w:rPr>
          <w:rFonts w:ascii="Arial" w:eastAsia="Arial" w:hAnsi="Arial"/>
          <w:color w:val="000000"/>
          <w:sz w:val="27"/>
          <w:rtl/>
        </w:rPr>
      </w:pPr>
      <w:hyperlink w:anchor="page93"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Bentivoglio، L. (2012). ریزولاتی: "Ecco perchè i sentimenti sono contagiosi". La Repubblica، 27 اوت.</w:t>
      </w:r>
      <w:hyperlink r:id="rId88" w:history="1">
        <w:r w:rsidR="005958FC">
          <w:rPr>
            <w:rFonts w:ascii="Arial" w:eastAsia="Arial" w:hAnsi="Arial"/>
            <w:color w:val="0000EE"/>
            <w:sz w:val="27"/>
            <w:rtl/>
          </w:rPr>
          <w:t>https://parma.repubblica.it/cronaca/2012/08/27/news/rizzo</w:t>
        </w:r>
      </w:hyperlink>
      <w:r w:rsidR="005958FC">
        <w:rPr>
          <w:rFonts w:ascii="Arial" w:eastAsia="Arial" w:hAnsi="Arial"/>
          <w:color w:val="0000EE"/>
          <w:sz w:val="27"/>
          <w:rtl/>
        </w:rPr>
        <w:t xml:space="preserve"> </w:t>
      </w:r>
      <w:hyperlink r:id="rId89" w:history="1">
        <w:r w:rsidR="005958FC">
          <w:rPr>
            <w:rFonts w:ascii="Arial" w:eastAsia="Arial" w:hAnsi="Arial"/>
            <w:color w:val="0000EE"/>
            <w:sz w:val="27"/>
            <w:rtl/>
          </w:rPr>
          <w:t>latti_ecco_perch_i_sentimenti_sono_contagiosi-</w:t>
        </w:r>
      </w:hyperlink>
      <w:hyperlink r:id="rId90" w:history="1">
        <w:r w:rsidR="005958FC">
          <w:rPr>
            <w:rFonts w:ascii="Arial" w:eastAsia="Arial" w:hAnsi="Arial"/>
            <w:color w:val="0000EE"/>
            <w:sz w:val="27"/>
            <w:rtl/>
          </w:rPr>
          <w:t>41547512</w:t>
        </w:r>
        <w:r w:rsidR="005958FC">
          <w:rPr>
            <w:rFonts w:ascii="Arial" w:eastAsia="Arial" w:hAnsi="Arial"/>
            <w:color w:val="000000"/>
            <w:sz w:val="27"/>
            <w:rtl/>
          </w:rPr>
          <w:t>.</w:t>
        </w:r>
      </w:hyperlink>
    </w:p>
    <w:p w14:paraId="6A3D6882" w14:textId="77777777" w:rsidR="0007272E" w:rsidRDefault="0007272E">
      <w:pPr>
        <w:bidi/>
        <w:spacing w:line="200" w:lineRule="exact"/>
        <w:rPr>
          <w:rFonts w:ascii="Arial" w:eastAsia="Arial" w:hAnsi="Arial"/>
          <w:color w:val="0000EE"/>
          <w:sz w:val="27"/>
          <w:rtl/>
        </w:rPr>
      </w:pPr>
    </w:p>
    <w:p w14:paraId="50DF2A1A" w14:textId="77777777" w:rsidR="0007272E" w:rsidRDefault="0007272E">
      <w:pPr>
        <w:bidi/>
        <w:spacing w:line="286" w:lineRule="exact"/>
        <w:rPr>
          <w:rFonts w:ascii="Arial" w:eastAsia="Arial" w:hAnsi="Arial"/>
          <w:color w:val="0000EE"/>
          <w:sz w:val="27"/>
          <w:rtl/>
        </w:rPr>
      </w:pPr>
    </w:p>
    <w:p w14:paraId="1C5F1059" w14:textId="0BD75DAB" w:rsidR="0007272E" w:rsidRDefault="00000000">
      <w:pPr>
        <w:tabs>
          <w:tab w:val="left" w:pos="1220"/>
        </w:tabs>
        <w:bidi/>
        <w:spacing w:line="302" w:lineRule="auto"/>
        <w:ind w:left="1240" w:right="719" w:hanging="509"/>
        <w:jc w:val="both"/>
        <w:rPr>
          <w:rFonts w:ascii="Arial" w:eastAsia="Arial" w:hAnsi="Arial"/>
          <w:b/>
          <w:i/>
          <w:color w:val="0000EE"/>
          <w:sz w:val="28"/>
          <w:rtl/>
        </w:rPr>
      </w:pPr>
      <w:hyperlink w:anchor="page93"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Bastiaansen، JA، Thioux، M.، و Keysers، C. (2009). شواهدی برای سیستم</w:t>
      </w:r>
      <w:r w:rsidR="00060D92">
        <w:rPr>
          <w:rFonts w:ascii="Arial" w:eastAsia="Arial" w:hAnsi="Arial"/>
          <w:color w:val="0000EE"/>
          <w:sz w:val="28"/>
          <w:rtl/>
        </w:rPr>
        <w:t xml:space="preserve">‌های </w:t>
      </w:r>
      <w:r w:rsidR="005958FC">
        <w:rPr>
          <w:rFonts w:ascii="Arial" w:eastAsia="Arial" w:hAnsi="Arial"/>
          <w:color w:val="0000EE"/>
          <w:sz w:val="28"/>
          <w:rtl/>
        </w:rPr>
        <w:t>آینه ای در احساسات. فلسفی</w:t>
      </w:r>
    </w:p>
    <w:p w14:paraId="0602E533" w14:textId="77777777" w:rsidR="0007272E" w:rsidRDefault="005958FC">
      <w:pPr>
        <w:bidi/>
        <w:spacing w:line="290" w:lineRule="auto"/>
        <w:ind w:left="1240" w:right="739"/>
        <w:rPr>
          <w:rFonts w:ascii="Arial" w:eastAsia="Arial" w:hAnsi="Arial"/>
          <w:sz w:val="30"/>
          <w:rtl/>
        </w:rPr>
      </w:pPr>
      <w:r>
        <w:rPr>
          <w:rFonts w:ascii="Arial" w:eastAsia="Arial" w:hAnsi="Arial"/>
          <w:b/>
          <w:i/>
          <w:sz w:val="30"/>
          <w:rtl/>
        </w:rPr>
        <w:t>معاملات انجمن سلطنتی ب: علوم زیستی</w:t>
      </w:r>
      <w:r>
        <w:rPr>
          <w:rFonts w:ascii="Arial" w:eastAsia="Arial" w:hAnsi="Arial"/>
          <w:sz w:val="30"/>
          <w:rtl/>
        </w:rPr>
        <w:t>، 364(1528)، 2391-404.</w:t>
      </w:r>
    </w:p>
    <w:p w14:paraId="381F9837" w14:textId="77777777" w:rsidR="0007272E" w:rsidRDefault="0007272E">
      <w:pPr>
        <w:bidi/>
        <w:spacing w:line="157" w:lineRule="exact"/>
        <w:rPr>
          <w:rFonts w:ascii="Arial" w:eastAsia="Arial" w:hAnsi="Arial"/>
          <w:color w:val="0000EE"/>
          <w:sz w:val="27"/>
          <w:rtl/>
        </w:rPr>
      </w:pPr>
    </w:p>
    <w:p w14:paraId="2F1F42C9" w14:textId="77777777" w:rsidR="0007272E" w:rsidRDefault="00000000">
      <w:pPr>
        <w:tabs>
          <w:tab w:val="left" w:pos="1220"/>
        </w:tabs>
        <w:bidi/>
        <w:spacing w:line="319" w:lineRule="auto"/>
        <w:ind w:left="1240" w:right="719" w:hanging="509"/>
        <w:jc w:val="both"/>
        <w:rPr>
          <w:rFonts w:ascii="Arial" w:eastAsia="Arial" w:hAnsi="Arial"/>
          <w:color w:val="0000EE"/>
          <w:sz w:val="26"/>
          <w:rtl/>
        </w:rPr>
      </w:pPr>
      <w:hyperlink w:anchor="page94"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بسیاری از تحقیقات مورد بحث در این بخش در مقاله مروری زیر پوشش داده شده است: Hatfield، E.، Carpenter، M.، and Rapson، RL (2014). سرایت عاطفی به عنوان پیشروی عواطف جمعی. عواطف جمعی، 108-</w:t>
      </w:r>
    </w:p>
    <w:p w14:paraId="5D51D376" w14:textId="77777777" w:rsidR="0007272E" w:rsidRDefault="0007272E">
      <w:pPr>
        <w:bidi/>
        <w:spacing w:line="1" w:lineRule="exact"/>
        <w:rPr>
          <w:rFonts w:ascii="Arial" w:eastAsia="Arial" w:hAnsi="Arial"/>
          <w:color w:val="0000EE"/>
          <w:sz w:val="27"/>
          <w:rtl/>
        </w:rPr>
      </w:pPr>
    </w:p>
    <w:p w14:paraId="272A49C8" w14:textId="35082902" w:rsidR="0007272E" w:rsidRDefault="005958FC">
      <w:pPr>
        <w:numPr>
          <w:ilvl w:val="0"/>
          <w:numId w:val="26"/>
        </w:numPr>
        <w:tabs>
          <w:tab w:val="left" w:pos="1739"/>
        </w:tabs>
        <w:bidi/>
        <w:spacing w:line="280" w:lineRule="auto"/>
        <w:ind w:left="1240" w:right="719" w:hanging="9"/>
        <w:jc w:val="both"/>
        <w:rPr>
          <w:rFonts w:ascii="Arial" w:eastAsia="Arial" w:hAnsi="Arial"/>
          <w:sz w:val="29"/>
          <w:rtl/>
        </w:rPr>
      </w:pPr>
      <w:r>
        <w:rPr>
          <w:rFonts w:ascii="Arial" w:eastAsia="Arial" w:hAnsi="Arial"/>
          <w:sz w:val="29"/>
          <w:rtl/>
        </w:rPr>
        <w:t>برای جزئیات بیشتر، نگاه کنید به: Laird, JD, Alibozak, T., Davainis, D., Deignan, K., Fontanella, K., Hong, J.,.</w:t>
      </w:r>
      <w:r w:rsidR="0037598F">
        <w:rPr>
          <w:rFonts w:ascii="Arial" w:eastAsia="Arial" w:hAnsi="Arial"/>
          <w:sz w:val="29"/>
          <w:rtl/>
        </w:rPr>
        <w:t xml:space="preserve">‌.‌. </w:t>
      </w:r>
    </w:p>
    <w:p w14:paraId="1C5D576C" w14:textId="77777777" w:rsidR="0007272E" w:rsidRDefault="0007272E">
      <w:pPr>
        <w:bidi/>
        <w:spacing w:line="2" w:lineRule="exact"/>
        <w:rPr>
          <w:rFonts w:ascii="Arial" w:eastAsia="Arial" w:hAnsi="Arial"/>
          <w:sz w:val="29"/>
          <w:rtl/>
        </w:rPr>
      </w:pPr>
    </w:p>
    <w:p w14:paraId="43EF94F0" w14:textId="595931C7" w:rsidR="0007272E" w:rsidRDefault="005958FC">
      <w:pPr>
        <w:bidi/>
        <w:spacing w:line="298" w:lineRule="auto"/>
        <w:ind w:left="1240" w:right="719"/>
        <w:jc w:val="both"/>
        <w:rPr>
          <w:rFonts w:ascii="Arial" w:eastAsia="Arial" w:hAnsi="Arial"/>
          <w:sz w:val="28"/>
          <w:rtl/>
        </w:rPr>
      </w:pPr>
      <w:r>
        <w:rPr>
          <w:rFonts w:ascii="Arial" w:eastAsia="Arial" w:hAnsi="Arial"/>
          <w:sz w:val="28"/>
          <w:rtl/>
        </w:rPr>
        <w:t>و پاچکو، سی (1994). تفاوت</w:t>
      </w:r>
      <w:r w:rsidR="00060D92">
        <w:rPr>
          <w:rFonts w:ascii="Arial" w:eastAsia="Arial" w:hAnsi="Arial"/>
          <w:sz w:val="28"/>
          <w:rtl/>
        </w:rPr>
        <w:t xml:space="preserve">‌های </w:t>
      </w:r>
      <w:r>
        <w:rPr>
          <w:rFonts w:ascii="Arial" w:eastAsia="Arial" w:hAnsi="Arial"/>
          <w:sz w:val="28"/>
          <w:rtl/>
        </w:rPr>
        <w:t>فردی در تأثیرات تقلید خود به خودی بر سرایت عاطفی انگیزه و عاطفه، 18(3)، 231-47; کارستن، تی.</w:t>
      </w:r>
    </w:p>
    <w:p w14:paraId="593198B2" w14:textId="77777777" w:rsidR="0007272E" w:rsidRDefault="0007272E">
      <w:pPr>
        <w:bidi/>
        <w:spacing w:line="1" w:lineRule="exact"/>
        <w:rPr>
          <w:rFonts w:ascii="Arial" w:eastAsia="Arial" w:hAnsi="Arial"/>
          <w:color w:val="0000EE"/>
          <w:sz w:val="27"/>
          <w:rtl/>
        </w:rPr>
      </w:pPr>
    </w:p>
    <w:p w14:paraId="5EBBD8E0" w14:textId="77777777" w:rsidR="0007272E" w:rsidRDefault="005958FC">
      <w:pPr>
        <w:bidi/>
        <w:spacing w:line="270" w:lineRule="auto"/>
        <w:ind w:left="1240" w:right="719"/>
        <w:jc w:val="both"/>
        <w:rPr>
          <w:rFonts w:ascii="Arial" w:eastAsia="Arial" w:hAnsi="Arial"/>
          <w:sz w:val="30"/>
          <w:rtl/>
        </w:rPr>
      </w:pPr>
      <w:r>
        <w:rPr>
          <w:rFonts w:ascii="Arial" w:eastAsia="Arial" w:hAnsi="Arial"/>
          <w:sz w:val="30"/>
          <w:rtl/>
        </w:rPr>
        <w:t>Desmet، C.، Krebs، RM، and Brass، M. (2018). سرایت مردمک مستقل از بیان احساسی صورت است. عاطفه، 19(8)، 1343-52.</w:t>
      </w:r>
    </w:p>
    <w:p w14:paraId="677BFF03" w14:textId="77777777" w:rsidR="0007272E" w:rsidRDefault="0007272E">
      <w:pPr>
        <w:bidi/>
        <w:spacing w:line="186" w:lineRule="exact"/>
        <w:rPr>
          <w:rFonts w:ascii="Arial" w:eastAsia="Arial" w:hAnsi="Arial"/>
          <w:color w:val="0000EE"/>
          <w:sz w:val="27"/>
          <w:rtl/>
        </w:rPr>
      </w:pPr>
    </w:p>
    <w:p w14:paraId="1AF2F6AD" w14:textId="77777777" w:rsidR="0007272E" w:rsidRDefault="00000000">
      <w:pPr>
        <w:tabs>
          <w:tab w:val="left" w:pos="1220"/>
        </w:tabs>
        <w:bidi/>
        <w:spacing w:line="294" w:lineRule="auto"/>
        <w:ind w:left="1240" w:right="719" w:hanging="509"/>
        <w:jc w:val="both"/>
        <w:rPr>
          <w:rFonts w:ascii="Arial" w:eastAsia="Arial" w:hAnsi="Arial"/>
          <w:color w:val="0000EE"/>
          <w:sz w:val="28"/>
          <w:rtl/>
        </w:rPr>
      </w:pPr>
      <w:hyperlink w:anchor="page94"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Likowski, KU, Mühlberger, A., Gerdes, A., Wieser, MJ, Pauli, P., and Weyers, P. (2012). تقلید صورت و سیستم عصبی آینه ای: کسب همزمان الکترومیوگرافی صورت و تصویربرداری رزونانس مغناطیسی عملکردی. مرزها در علوم اعصاب انسانی، 6، 214.</w:t>
      </w:r>
    </w:p>
    <w:p w14:paraId="75EE037E" w14:textId="77777777" w:rsidR="0007272E" w:rsidRDefault="0007272E">
      <w:pPr>
        <w:bidi/>
        <w:spacing w:line="159" w:lineRule="exact"/>
        <w:rPr>
          <w:rFonts w:ascii="Arial" w:eastAsia="Arial" w:hAnsi="Arial"/>
          <w:color w:val="0000EE"/>
          <w:sz w:val="27"/>
          <w:rtl/>
        </w:rPr>
      </w:pPr>
    </w:p>
    <w:p w14:paraId="4708DEE7" w14:textId="76F43C6C" w:rsidR="0007272E" w:rsidRDefault="00000000">
      <w:pPr>
        <w:tabs>
          <w:tab w:val="left" w:pos="1220"/>
        </w:tabs>
        <w:bidi/>
        <w:spacing w:line="309" w:lineRule="auto"/>
        <w:ind w:left="1240" w:right="719" w:hanging="509"/>
        <w:jc w:val="both"/>
        <w:rPr>
          <w:rFonts w:ascii="Arial" w:eastAsia="Arial" w:hAnsi="Arial"/>
          <w:b/>
          <w:i/>
          <w:color w:val="0000EE"/>
          <w:sz w:val="27"/>
          <w:rtl/>
        </w:rPr>
      </w:pPr>
      <w:hyperlink w:anchor="page94"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نیل، دی تی و چارتراند، تی ال (2011). ادراک هیجانی تجسم یافته: تقویت و کاهش بازخورد صورت، دقت ادراک احساسات را تعدیل</w:t>
      </w:r>
      <w:r w:rsidR="00060D92">
        <w:rPr>
          <w:rFonts w:ascii="Arial" w:eastAsia="Arial" w:hAnsi="Arial"/>
          <w:color w:val="0000EE"/>
          <w:sz w:val="27"/>
          <w:rtl/>
        </w:rPr>
        <w:t xml:space="preserve"> می‌</w:t>
      </w:r>
      <w:r w:rsidR="005958FC">
        <w:rPr>
          <w:rFonts w:ascii="Arial" w:eastAsia="Arial" w:hAnsi="Arial"/>
          <w:color w:val="0000EE"/>
          <w:sz w:val="27"/>
          <w:rtl/>
        </w:rPr>
        <w:t>کند. اجتماعی</w:t>
      </w:r>
    </w:p>
    <w:p w14:paraId="3A5C0D93" w14:textId="77777777" w:rsidR="0007272E" w:rsidRDefault="0007272E">
      <w:pPr>
        <w:bidi/>
        <w:spacing w:line="1" w:lineRule="exact"/>
        <w:rPr>
          <w:rFonts w:ascii="Arial" w:eastAsia="Arial" w:hAnsi="Arial"/>
          <w:color w:val="0000EE"/>
          <w:sz w:val="27"/>
          <w:rtl/>
        </w:rPr>
      </w:pPr>
    </w:p>
    <w:p w14:paraId="78818914" w14:textId="4198E244" w:rsidR="0007272E" w:rsidRDefault="005958FC">
      <w:pPr>
        <w:bidi/>
        <w:spacing w:line="317" w:lineRule="auto"/>
        <w:ind w:left="1240" w:right="719"/>
        <w:jc w:val="both"/>
        <w:rPr>
          <w:rFonts w:ascii="Arial" w:eastAsia="Arial" w:hAnsi="Arial"/>
          <w:sz w:val="27"/>
          <w:rtl/>
        </w:rPr>
      </w:pPr>
      <w:r>
        <w:rPr>
          <w:rFonts w:ascii="Arial" w:eastAsia="Arial" w:hAnsi="Arial"/>
          <w:b/>
          <w:i/>
          <w:sz w:val="27"/>
          <w:rtl/>
        </w:rPr>
        <w:t>علم روانشناسی و شخصیت</w:t>
      </w:r>
      <w:r>
        <w:rPr>
          <w:rFonts w:ascii="Arial" w:eastAsia="Arial" w:hAnsi="Arial"/>
          <w:sz w:val="27"/>
          <w:rtl/>
        </w:rPr>
        <w:t>، 2 (6)، 673-8. برای تکرار اخیر، نگاه کنید به: Borgomaneri, S., Bolloni, C., Sessa, P., and Avenanti, A. (2020). مسدود کردن تقلید چهره بر تشخیص حالات چهره و بدن تأثیر</w:t>
      </w:r>
      <w:r w:rsidR="00060D92">
        <w:rPr>
          <w:rFonts w:ascii="Arial" w:eastAsia="Arial" w:hAnsi="Arial"/>
          <w:sz w:val="27"/>
          <w:rtl/>
        </w:rPr>
        <w:t xml:space="preserve"> می‌</w:t>
      </w:r>
      <w:r>
        <w:rPr>
          <w:rFonts w:ascii="Arial" w:eastAsia="Arial" w:hAnsi="Arial"/>
          <w:sz w:val="27"/>
          <w:rtl/>
        </w:rPr>
        <w:t>گذارد.</w:t>
      </w:r>
    </w:p>
    <w:p w14:paraId="1C74CBD0" w14:textId="77777777" w:rsidR="0007272E" w:rsidRDefault="0007272E">
      <w:pPr>
        <w:bidi/>
        <w:spacing w:line="317" w:lineRule="auto"/>
        <w:ind w:left="1240" w:right="719"/>
        <w:jc w:val="both"/>
        <w:rPr>
          <w:rFonts w:ascii="Arial" w:eastAsia="Arial" w:hAnsi="Arial"/>
          <w:sz w:val="27"/>
          <w:rtl/>
        </w:rPr>
        <w:sectPr w:rsidR="0007272E">
          <w:pgSz w:w="11900" w:h="16838"/>
          <w:pgMar w:top="1440" w:right="1440" w:bottom="986" w:left="1440" w:header="0" w:footer="0" w:gutter="0"/>
          <w:cols w:space="0" w:equalWidth="0">
            <w:col w:w="9019"/>
          </w:cols>
          <w:docGrid w:linePitch="360"/>
        </w:sectPr>
      </w:pPr>
    </w:p>
    <w:p w14:paraId="47BBB4AB" w14:textId="77777777" w:rsidR="0007272E" w:rsidRDefault="0007272E">
      <w:pPr>
        <w:bidi/>
        <w:spacing w:line="20" w:lineRule="exact"/>
        <w:rPr>
          <w:rFonts w:ascii="Times New Roman" w:eastAsia="Times New Roman" w:hAnsi="Times New Roman"/>
          <w:rtl/>
        </w:rPr>
      </w:pPr>
      <w:bookmarkStart w:id="307" w:name="page310"/>
      <w:bookmarkEnd w:id="307"/>
    </w:p>
    <w:p w14:paraId="070ED041" w14:textId="77777777" w:rsidR="0007272E" w:rsidRDefault="005958FC">
      <w:pPr>
        <w:bidi/>
        <w:spacing w:line="278" w:lineRule="auto"/>
        <w:ind w:left="1240" w:right="719"/>
        <w:jc w:val="both"/>
        <w:rPr>
          <w:rFonts w:ascii="Arial" w:eastAsia="Arial" w:hAnsi="Arial"/>
          <w:sz w:val="30"/>
          <w:rtl/>
        </w:rPr>
      </w:pPr>
      <w:r>
        <w:rPr>
          <w:rFonts w:ascii="Arial" w:eastAsia="Arial" w:hAnsi="Arial"/>
          <w:b/>
          <w:i/>
          <w:sz w:val="30"/>
          <w:rtl/>
        </w:rPr>
        <w:t>PLoS One</w:t>
      </w:r>
      <w:r>
        <w:rPr>
          <w:rFonts w:ascii="Arial" w:eastAsia="Arial" w:hAnsi="Arial"/>
          <w:sz w:val="30"/>
          <w:rtl/>
        </w:rPr>
        <w:t>, 15(2), e0229364. همچنین به متاآنالیز زیر مراجعه کنید، که تأثیر ظریف بازخورد چهره بر احساسات شرکت‌کنندگان را تأیید می‌کند: کولز، NA، لارسن، جی تی، و لنچ، اچ سی (2019). یک متاآنالیز ادبیات بازخورد چهره: اثرات بازخورد چهره بر تجربه عاطفی کوچک و متغیر است. بولتن روانشناسی، 145(6)، 610.</w:t>
      </w:r>
    </w:p>
    <w:p w14:paraId="5E57EFB4" w14:textId="77777777" w:rsidR="0007272E" w:rsidRDefault="0007272E">
      <w:pPr>
        <w:bidi/>
        <w:spacing w:line="175" w:lineRule="exact"/>
        <w:rPr>
          <w:rFonts w:ascii="Times New Roman" w:eastAsia="Times New Roman" w:hAnsi="Times New Roman"/>
          <w:rtl/>
        </w:rPr>
      </w:pPr>
    </w:p>
    <w:p w14:paraId="6E93BF07" w14:textId="4A13C7E0" w:rsidR="0007272E" w:rsidRDefault="00000000">
      <w:pPr>
        <w:tabs>
          <w:tab w:val="left" w:pos="1220"/>
        </w:tabs>
        <w:bidi/>
        <w:spacing w:line="278" w:lineRule="auto"/>
        <w:ind w:left="1240" w:right="719" w:hanging="509"/>
        <w:jc w:val="both"/>
        <w:rPr>
          <w:rFonts w:ascii="Arial" w:eastAsia="Arial" w:hAnsi="Arial"/>
          <w:color w:val="0000EE"/>
          <w:sz w:val="30"/>
          <w:rtl/>
        </w:rPr>
      </w:pPr>
      <w:hyperlink w:anchor="page94" w:history="1">
        <w:r w:rsidR="005958FC">
          <w:rPr>
            <w:rFonts w:ascii="Arial" w:eastAsia="Arial" w:hAnsi="Arial"/>
            <w:color w:val="0000EE"/>
            <w:sz w:val="30"/>
            <w:rtl/>
          </w:rPr>
          <w:t>10</w:t>
        </w:r>
      </w:hyperlink>
      <w:r w:rsidR="005958FC">
        <w:rPr>
          <w:rFonts w:ascii="Arial" w:eastAsia="Arial" w:hAnsi="Arial"/>
          <w:color w:val="000000"/>
          <w:sz w:val="30"/>
          <w:rtl/>
        </w:rPr>
        <w:t>.</w:t>
      </w:r>
      <w:r w:rsidR="005958FC">
        <w:rPr>
          <w:rFonts w:ascii="Arial" w:eastAsia="Arial" w:hAnsi="Arial"/>
          <w:color w:val="0000EE"/>
          <w:sz w:val="30"/>
          <w:rtl/>
        </w:rPr>
        <w:tab/>
        <w:t>Havas، DA، Glenberg، AM، و Rinck، M. (2007). شبیه</w:t>
      </w:r>
      <w:r w:rsidR="0037598F">
        <w:rPr>
          <w:rFonts w:ascii="Arial" w:eastAsia="Arial" w:hAnsi="Arial"/>
          <w:color w:val="0000EE"/>
          <w:sz w:val="30"/>
          <w:rtl/>
        </w:rPr>
        <w:t xml:space="preserve">‌‌‌سازی </w:t>
      </w:r>
      <w:r w:rsidR="005958FC">
        <w:rPr>
          <w:rFonts w:ascii="Arial" w:eastAsia="Arial" w:hAnsi="Arial"/>
          <w:color w:val="0000EE"/>
          <w:sz w:val="30"/>
          <w:rtl/>
        </w:rPr>
        <w:t>احساسات در حین درک زبان بولتن و بررسی روانشناسی، 14 (3)، 436-41; Foroni، F.، و Semin، GR (2009). زبانی که شما را با احساسات بدنی خود در تماس قرار</w:t>
      </w:r>
      <w:r w:rsidR="00060D92">
        <w:rPr>
          <w:rFonts w:ascii="Arial" w:eastAsia="Arial" w:hAnsi="Arial"/>
          <w:color w:val="0000EE"/>
          <w:sz w:val="30"/>
          <w:rtl/>
        </w:rPr>
        <w:t xml:space="preserve"> می‌</w:t>
      </w:r>
      <w:r w:rsidR="005958FC">
        <w:rPr>
          <w:rFonts w:ascii="Arial" w:eastAsia="Arial" w:hAnsi="Arial"/>
          <w:color w:val="0000EE"/>
          <w:sz w:val="30"/>
          <w:rtl/>
        </w:rPr>
        <w:t>دهد: پاسخگویی چندوجهی عبارات عاطفی. علم روانشناسی، 20(8)، 974-80.</w:t>
      </w:r>
    </w:p>
    <w:p w14:paraId="35146C4D" w14:textId="77777777" w:rsidR="0007272E" w:rsidRDefault="0007272E">
      <w:pPr>
        <w:bidi/>
        <w:spacing w:line="175" w:lineRule="exact"/>
        <w:rPr>
          <w:rFonts w:ascii="Times New Roman" w:eastAsia="Times New Roman" w:hAnsi="Times New Roman"/>
          <w:rtl/>
        </w:rPr>
      </w:pPr>
    </w:p>
    <w:p w14:paraId="6B8B8A15" w14:textId="77777777" w:rsidR="0007272E" w:rsidRDefault="00000000">
      <w:pPr>
        <w:bidi/>
        <w:spacing w:line="305" w:lineRule="auto"/>
        <w:ind w:left="1240" w:right="719" w:hanging="509"/>
        <w:jc w:val="both"/>
        <w:rPr>
          <w:rFonts w:ascii="Arial" w:eastAsia="Arial" w:hAnsi="Arial"/>
          <w:color w:val="000000"/>
          <w:sz w:val="28"/>
          <w:rtl/>
        </w:rPr>
      </w:pPr>
      <w:hyperlink w:anchor="page94" w:history="1">
        <w:r w:rsidR="005958FC">
          <w:rPr>
            <w:rFonts w:ascii="Arial" w:eastAsia="Arial" w:hAnsi="Arial"/>
            <w:color w:val="0000EE"/>
            <w:sz w:val="28"/>
            <w:rtl/>
          </w:rPr>
          <w:t>11</w:t>
        </w:r>
      </w:hyperlink>
      <w:r w:rsidR="005958FC">
        <w:rPr>
          <w:rFonts w:ascii="Arial" w:eastAsia="Arial" w:hAnsi="Arial"/>
          <w:color w:val="000000"/>
          <w:sz w:val="28"/>
          <w:rtl/>
        </w:rPr>
        <w:t>. Rizzolatti، G.، Fogassi، L.، و Gallese، V. (2006). آینه</w:t>
      </w:r>
      <w:r w:rsidR="005958FC">
        <w:rPr>
          <w:rFonts w:ascii="Arial" w:eastAsia="Arial" w:hAnsi="Arial"/>
          <w:color w:val="0000EE"/>
          <w:sz w:val="28"/>
          <w:rtl/>
        </w:rPr>
        <w:t xml:space="preserve"> </w:t>
      </w:r>
      <w:r w:rsidR="005958FC">
        <w:rPr>
          <w:rFonts w:ascii="Arial" w:eastAsia="Arial" w:hAnsi="Arial"/>
          <w:color w:val="000000"/>
          <w:sz w:val="28"/>
          <w:rtl/>
        </w:rPr>
        <w:t>در ذهن. علمی آمریکایی، 295 (5)، 54-61.</w:t>
      </w:r>
    </w:p>
    <w:p w14:paraId="633D25BD" w14:textId="77777777" w:rsidR="0007272E" w:rsidRDefault="0007272E">
      <w:pPr>
        <w:bidi/>
        <w:spacing w:line="142" w:lineRule="exact"/>
        <w:rPr>
          <w:rFonts w:ascii="Times New Roman" w:eastAsia="Times New Roman" w:hAnsi="Times New Roman"/>
          <w:rtl/>
        </w:rPr>
      </w:pPr>
    </w:p>
    <w:p w14:paraId="3BDDA2E5" w14:textId="77777777" w:rsidR="0007272E" w:rsidRDefault="00000000">
      <w:pPr>
        <w:bidi/>
        <w:spacing w:line="0" w:lineRule="atLeast"/>
        <w:ind w:left="720"/>
        <w:rPr>
          <w:rFonts w:ascii="Arial" w:eastAsia="Arial" w:hAnsi="Arial"/>
          <w:b/>
          <w:i/>
          <w:color w:val="000000"/>
          <w:sz w:val="27"/>
          <w:rtl/>
        </w:rPr>
      </w:pPr>
      <w:hyperlink w:anchor="page95" w:history="1">
        <w:r w:rsidR="005958FC">
          <w:rPr>
            <w:rFonts w:ascii="Arial" w:eastAsia="Arial" w:hAnsi="Arial"/>
            <w:color w:val="0000EE"/>
            <w:sz w:val="27"/>
            <w:rtl/>
          </w:rPr>
          <w:t>12</w:t>
        </w:r>
      </w:hyperlink>
      <w:r w:rsidR="005958FC">
        <w:rPr>
          <w:rFonts w:ascii="Arial" w:eastAsia="Arial" w:hAnsi="Arial"/>
          <w:color w:val="000000"/>
          <w:sz w:val="27"/>
          <w:rtl/>
        </w:rPr>
        <w:t>. کریستاکیس، NA، و فاولر، JH (2009). متصل:</w:t>
      </w:r>
    </w:p>
    <w:p w14:paraId="40BEFFDC" w14:textId="77777777" w:rsidR="0007272E" w:rsidRDefault="0007272E">
      <w:pPr>
        <w:bidi/>
        <w:spacing w:line="165" w:lineRule="exact"/>
        <w:rPr>
          <w:rFonts w:ascii="Times New Roman" w:eastAsia="Times New Roman" w:hAnsi="Times New Roman"/>
          <w:rtl/>
        </w:rPr>
      </w:pPr>
    </w:p>
    <w:p w14:paraId="7A6A7E80" w14:textId="77777777" w:rsidR="0007272E" w:rsidRDefault="005958FC">
      <w:pPr>
        <w:bidi/>
        <w:spacing w:line="327" w:lineRule="auto"/>
        <w:ind w:left="1240" w:right="739"/>
        <w:rPr>
          <w:rFonts w:ascii="Arial" w:eastAsia="Arial" w:hAnsi="Arial"/>
          <w:sz w:val="26"/>
          <w:rtl/>
        </w:rPr>
      </w:pPr>
      <w:r>
        <w:rPr>
          <w:rFonts w:ascii="Arial" w:eastAsia="Arial" w:hAnsi="Arial"/>
          <w:b/>
          <w:i/>
          <w:sz w:val="26"/>
          <w:rtl/>
        </w:rPr>
        <w:t>قدرت شگفت‌انگیز شبکه‌های اجتماعی ما و چگونگی شکل دادن آنها به زندگی ما</w:t>
      </w:r>
      <w:r>
        <w:rPr>
          <w:rFonts w:ascii="Arial" w:eastAsia="Arial" w:hAnsi="Arial"/>
          <w:sz w:val="26"/>
          <w:rtl/>
        </w:rPr>
        <w:t>، 50-2. نیویورک: کوچک، جرقه قهوه ای.</w:t>
      </w:r>
    </w:p>
    <w:p w14:paraId="6283DDB3" w14:textId="77777777" w:rsidR="0007272E" w:rsidRDefault="0007272E">
      <w:pPr>
        <w:bidi/>
        <w:spacing w:line="121" w:lineRule="exact"/>
        <w:rPr>
          <w:rFonts w:ascii="Times New Roman" w:eastAsia="Times New Roman" w:hAnsi="Times New Roman"/>
          <w:rtl/>
        </w:rPr>
      </w:pPr>
    </w:p>
    <w:p w14:paraId="77DCF6C3" w14:textId="1BCA67B5" w:rsidR="0007272E" w:rsidRDefault="00000000">
      <w:pPr>
        <w:bidi/>
        <w:spacing w:line="313" w:lineRule="auto"/>
        <w:ind w:left="1240" w:right="719" w:hanging="509"/>
        <w:jc w:val="both"/>
        <w:rPr>
          <w:rFonts w:ascii="Arial" w:eastAsia="Arial" w:hAnsi="Arial"/>
          <w:b/>
          <w:i/>
          <w:color w:val="000000"/>
          <w:sz w:val="27"/>
          <w:rtl/>
        </w:rPr>
      </w:pPr>
      <w:hyperlink w:anchor="page96" w:history="1">
        <w:r w:rsidR="005958FC">
          <w:rPr>
            <w:rFonts w:ascii="Arial" w:eastAsia="Arial" w:hAnsi="Arial"/>
            <w:color w:val="0000EE"/>
            <w:sz w:val="27"/>
            <w:rtl/>
          </w:rPr>
          <w:t>13</w:t>
        </w:r>
      </w:hyperlink>
      <w:r w:rsidR="005958FC">
        <w:rPr>
          <w:rFonts w:ascii="Arial" w:eastAsia="Arial" w:hAnsi="Arial"/>
          <w:color w:val="000000"/>
          <w:sz w:val="27"/>
          <w:rtl/>
        </w:rPr>
        <w:t>. Faasse، K.، و Petrie، KJ (2016). از من به شما:</w:t>
      </w:r>
      <w:r w:rsidR="005958FC">
        <w:rPr>
          <w:rFonts w:ascii="Arial" w:eastAsia="Arial" w:hAnsi="Arial"/>
          <w:color w:val="0000EE"/>
          <w:sz w:val="27"/>
          <w:rtl/>
        </w:rPr>
        <w:t xml:space="preserve"> </w:t>
      </w:r>
      <w:r w:rsidR="005958FC">
        <w:rPr>
          <w:rFonts w:ascii="Arial" w:eastAsia="Arial" w:hAnsi="Arial"/>
          <w:color w:val="000000"/>
          <w:sz w:val="27"/>
          <w:rtl/>
        </w:rPr>
        <w:t>تاثیر مدل</w:t>
      </w:r>
      <w:r w:rsidR="0037598F">
        <w:rPr>
          <w:rFonts w:ascii="Arial" w:eastAsia="Arial" w:hAnsi="Arial"/>
          <w:color w:val="000000"/>
          <w:sz w:val="27"/>
          <w:rtl/>
        </w:rPr>
        <w:t xml:space="preserve">‌‌‌سازی </w:t>
      </w:r>
      <w:r w:rsidR="005958FC">
        <w:rPr>
          <w:rFonts w:ascii="Arial" w:eastAsia="Arial" w:hAnsi="Arial"/>
          <w:color w:val="000000"/>
          <w:sz w:val="27"/>
          <w:rtl/>
        </w:rPr>
        <w:t>اجتماعی بر نتایج درمان جاری</w:t>
      </w:r>
    </w:p>
    <w:p w14:paraId="72F395C4" w14:textId="77777777" w:rsidR="0007272E" w:rsidRDefault="0007272E">
      <w:pPr>
        <w:bidi/>
        <w:spacing w:line="1" w:lineRule="exact"/>
        <w:rPr>
          <w:rFonts w:ascii="Times New Roman" w:eastAsia="Times New Roman" w:hAnsi="Times New Roman"/>
          <w:rtl/>
        </w:rPr>
      </w:pPr>
    </w:p>
    <w:p w14:paraId="05C57505" w14:textId="667DD655" w:rsidR="0007272E" w:rsidRDefault="005958FC">
      <w:pPr>
        <w:bidi/>
        <w:spacing w:line="0" w:lineRule="atLeast"/>
        <w:ind w:left="1240"/>
        <w:rPr>
          <w:rFonts w:ascii="Arial" w:eastAsia="Arial" w:hAnsi="Arial"/>
          <w:sz w:val="29"/>
          <w:rtl/>
        </w:rPr>
      </w:pPr>
      <w:r>
        <w:rPr>
          <w:rFonts w:ascii="Arial" w:eastAsia="Arial" w:hAnsi="Arial"/>
          <w:b/>
          <w:i/>
          <w:sz w:val="29"/>
          <w:rtl/>
        </w:rPr>
        <w:t>جهت</w:t>
      </w:r>
      <w:r w:rsidR="0037598F">
        <w:rPr>
          <w:rFonts w:ascii="Arial" w:eastAsia="Arial" w:hAnsi="Arial"/>
          <w:b/>
          <w:i/>
          <w:sz w:val="29"/>
          <w:rtl/>
        </w:rPr>
        <w:t xml:space="preserve">‌‌گیری </w:t>
      </w:r>
      <w:r>
        <w:rPr>
          <w:rFonts w:ascii="Arial" w:eastAsia="Arial" w:hAnsi="Arial"/>
          <w:b/>
          <w:i/>
          <w:sz w:val="29"/>
          <w:rtl/>
        </w:rPr>
        <w:t>در علوم روانشناسی</w:t>
      </w:r>
      <w:r>
        <w:rPr>
          <w:rFonts w:ascii="Arial" w:eastAsia="Arial" w:hAnsi="Arial"/>
          <w:sz w:val="29"/>
          <w:rtl/>
        </w:rPr>
        <w:t>، 25 (6)، 438-43.</w:t>
      </w:r>
    </w:p>
    <w:p w14:paraId="0326FB31" w14:textId="77777777" w:rsidR="0007272E" w:rsidRDefault="0007272E">
      <w:pPr>
        <w:bidi/>
        <w:spacing w:line="237" w:lineRule="exact"/>
        <w:rPr>
          <w:rFonts w:ascii="Times New Roman" w:eastAsia="Times New Roman" w:hAnsi="Times New Roman"/>
          <w:rtl/>
        </w:rPr>
      </w:pPr>
    </w:p>
    <w:p w14:paraId="097F2706" w14:textId="7B1A2C00" w:rsidR="0007272E" w:rsidRDefault="00000000">
      <w:pPr>
        <w:bidi/>
        <w:spacing w:line="289" w:lineRule="auto"/>
        <w:ind w:left="1240" w:right="719" w:hanging="509"/>
        <w:jc w:val="both"/>
        <w:rPr>
          <w:rFonts w:ascii="Arial" w:eastAsia="Arial" w:hAnsi="Arial"/>
          <w:color w:val="000000"/>
          <w:sz w:val="29"/>
          <w:rtl/>
        </w:rPr>
      </w:pPr>
      <w:hyperlink w:anchor="page96" w:history="1">
        <w:r w:rsidR="005958FC">
          <w:rPr>
            <w:rFonts w:ascii="Arial" w:eastAsia="Arial" w:hAnsi="Arial"/>
            <w:color w:val="0000EE"/>
            <w:sz w:val="29"/>
            <w:rtl/>
          </w:rPr>
          <w:t>14</w:t>
        </w:r>
      </w:hyperlink>
      <w:r w:rsidR="005958FC">
        <w:rPr>
          <w:rFonts w:ascii="Arial" w:eastAsia="Arial" w:hAnsi="Arial"/>
          <w:color w:val="000000"/>
          <w:sz w:val="29"/>
          <w:rtl/>
        </w:rPr>
        <w:t>. Mazzoni G., Foan L., Hyland ME, Kirsch I. (2010). این</w:t>
      </w:r>
      <w:r w:rsidR="005958FC">
        <w:rPr>
          <w:rFonts w:ascii="Arial" w:eastAsia="Arial" w:hAnsi="Arial"/>
          <w:color w:val="0000EE"/>
          <w:sz w:val="29"/>
          <w:rtl/>
        </w:rPr>
        <w:t xml:space="preserve"> </w:t>
      </w:r>
      <w:r w:rsidR="005958FC">
        <w:rPr>
          <w:rFonts w:ascii="Arial" w:eastAsia="Arial" w:hAnsi="Arial"/>
          <w:color w:val="000000"/>
          <w:sz w:val="29"/>
          <w:rtl/>
        </w:rPr>
        <w:t>اثرات مشاهده و جنسیت بر علائم روان‌زا. روانشناسی سلامت 29، 181-5; Lorber, W., Mazzoni, G., and Kirsch, I. (2007). بیماری بر اساس پیشنهاد: انتظار، مدل</w:t>
      </w:r>
      <w:r w:rsidR="0037598F">
        <w:rPr>
          <w:rFonts w:ascii="Arial" w:eastAsia="Arial" w:hAnsi="Arial"/>
          <w:color w:val="000000"/>
          <w:sz w:val="29"/>
          <w:rtl/>
        </w:rPr>
        <w:t xml:space="preserve">‌‌‌سازی </w:t>
      </w:r>
      <w:r w:rsidR="005958FC">
        <w:rPr>
          <w:rFonts w:ascii="Arial" w:eastAsia="Arial" w:hAnsi="Arial"/>
          <w:color w:val="000000"/>
          <w:sz w:val="29"/>
          <w:rtl/>
        </w:rPr>
        <w:t>و جنسیت در تولید علائم روان تنی. Annals of Behavioral Medicine، 33(1)، 112-16.</w:t>
      </w:r>
    </w:p>
    <w:p w14:paraId="6E08C8B4" w14:textId="77777777" w:rsidR="0007272E" w:rsidRDefault="0007272E">
      <w:pPr>
        <w:bidi/>
        <w:spacing w:line="161" w:lineRule="exact"/>
        <w:rPr>
          <w:rFonts w:ascii="Times New Roman" w:eastAsia="Times New Roman" w:hAnsi="Times New Roman"/>
          <w:rtl/>
        </w:rPr>
      </w:pPr>
    </w:p>
    <w:p w14:paraId="620882B6" w14:textId="77777777" w:rsidR="0007272E" w:rsidRDefault="00000000">
      <w:pPr>
        <w:tabs>
          <w:tab w:val="left" w:pos="1220"/>
        </w:tabs>
        <w:bidi/>
        <w:spacing w:line="269" w:lineRule="auto"/>
        <w:ind w:left="1240" w:right="719" w:hanging="509"/>
        <w:jc w:val="both"/>
        <w:rPr>
          <w:rFonts w:ascii="Arial" w:eastAsia="Arial" w:hAnsi="Arial"/>
          <w:color w:val="0000EE"/>
          <w:sz w:val="30"/>
          <w:rtl/>
        </w:rPr>
      </w:pPr>
      <w:hyperlink w:anchor="page97" w:history="1">
        <w:r w:rsidR="005958FC">
          <w:rPr>
            <w:rFonts w:ascii="Arial" w:eastAsia="Arial" w:hAnsi="Arial"/>
            <w:color w:val="0000EE"/>
            <w:sz w:val="30"/>
            <w:rtl/>
          </w:rPr>
          <w:t>15</w:t>
        </w:r>
      </w:hyperlink>
      <w:r w:rsidR="005958FC">
        <w:rPr>
          <w:rFonts w:ascii="Arial" w:eastAsia="Arial" w:hAnsi="Arial"/>
          <w:color w:val="000000"/>
          <w:sz w:val="30"/>
          <w:rtl/>
        </w:rPr>
        <w:t>.</w:t>
      </w:r>
      <w:r w:rsidR="005958FC">
        <w:rPr>
          <w:rFonts w:ascii="Arial" w:eastAsia="Arial" w:hAnsi="Arial"/>
          <w:color w:val="0000EE"/>
          <w:sz w:val="30"/>
          <w:rtl/>
        </w:rPr>
        <w:tab/>
        <w:t>برودریک، جی، کاپلان-لیس، ای.، و باس، ای. (2011). القای تجربی بیماری روان زا در</w:t>
      </w:r>
    </w:p>
    <w:p w14:paraId="7B8B6F3C" w14:textId="77777777" w:rsidR="0007272E" w:rsidRDefault="0007272E">
      <w:pPr>
        <w:tabs>
          <w:tab w:val="left" w:pos="1220"/>
        </w:tabs>
        <w:bidi/>
        <w:spacing w:line="269" w:lineRule="auto"/>
        <w:ind w:left="1240" w:right="719" w:hanging="509"/>
        <w:jc w:val="both"/>
        <w:rPr>
          <w:rFonts w:ascii="Arial" w:eastAsia="Arial" w:hAnsi="Arial"/>
          <w:color w:val="0000EE"/>
          <w:sz w:val="30"/>
          <w:rtl/>
        </w:rPr>
        <w:sectPr w:rsidR="0007272E">
          <w:pgSz w:w="11900" w:h="16838"/>
          <w:pgMar w:top="1440" w:right="1440" w:bottom="1440" w:left="1440" w:header="0" w:footer="0" w:gutter="0"/>
          <w:cols w:space="0" w:equalWidth="0">
            <w:col w:w="9019"/>
          </w:cols>
          <w:docGrid w:linePitch="360"/>
        </w:sectPr>
      </w:pPr>
    </w:p>
    <w:p w14:paraId="2F3738F3" w14:textId="77777777" w:rsidR="0007272E" w:rsidRDefault="0007272E">
      <w:pPr>
        <w:bidi/>
        <w:spacing w:line="20" w:lineRule="exact"/>
        <w:rPr>
          <w:rFonts w:ascii="Times New Roman" w:eastAsia="Times New Roman" w:hAnsi="Times New Roman"/>
          <w:rtl/>
        </w:rPr>
      </w:pPr>
      <w:bookmarkStart w:id="308" w:name="page311"/>
      <w:bookmarkEnd w:id="308"/>
    </w:p>
    <w:p w14:paraId="74908855" w14:textId="5E9FAEE4" w:rsidR="0007272E" w:rsidRDefault="005958FC">
      <w:pPr>
        <w:bidi/>
        <w:spacing w:line="290" w:lineRule="auto"/>
        <w:ind w:left="1240" w:right="719"/>
        <w:rPr>
          <w:rFonts w:ascii="Arial" w:eastAsia="Arial" w:hAnsi="Arial"/>
          <w:sz w:val="30"/>
          <w:rtl/>
        </w:rPr>
      </w:pPr>
      <w:r>
        <w:rPr>
          <w:rFonts w:ascii="Arial" w:eastAsia="Arial" w:hAnsi="Arial"/>
          <w:sz w:val="30"/>
          <w:rtl/>
        </w:rPr>
        <w:t>زمینه یک رویداد پزشکی و قرار گرفتن در معرض رسانه</w:t>
      </w:r>
      <w:r w:rsidR="00060D92">
        <w:rPr>
          <w:rFonts w:ascii="Arial" w:eastAsia="Arial" w:hAnsi="Arial"/>
          <w:sz w:val="30"/>
          <w:rtl/>
        </w:rPr>
        <w:t>‌ها</w:t>
      </w:r>
      <w:r w:rsidR="0037598F">
        <w:rPr>
          <w:rFonts w:ascii="Arial" w:eastAsia="Arial" w:hAnsi="Arial"/>
          <w:sz w:val="30"/>
          <w:rtl/>
        </w:rPr>
        <w:t xml:space="preserve">‌. </w:t>
      </w:r>
      <w:r>
        <w:rPr>
          <w:rFonts w:ascii="Arial" w:eastAsia="Arial" w:hAnsi="Arial"/>
          <w:sz w:val="30"/>
          <w:rtl/>
        </w:rPr>
        <w:t>مجله آمریکایی پزشکی بلایا، 6 (3)، 163.</w:t>
      </w:r>
    </w:p>
    <w:p w14:paraId="67CB1EB6" w14:textId="77777777" w:rsidR="0007272E" w:rsidRDefault="0007272E">
      <w:pPr>
        <w:bidi/>
        <w:spacing w:line="157" w:lineRule="exact"/>
        <w:rPr>
          <w:rFonts w:ascii="Times New Roman" w:eastAsia="Times New Roman" w:hAnsi="Times New Roman"/>
          <w:rtl/>
        </w:rPr>
      </w:pPr>
    </w:p>
    <w:p w14:paraId="76661371"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97" w:history="1">
        <w:r w:rsidR="005958FC">
          <w:rPr>
            <w:rFonts w:ascii="Arial" w:eastAsia="Arial" w:hAnsi="Arial"/>
            <w:color w:val="0000EE"/>
            <w:sz w:val="30"/>
            <w:rtl/>
          </w:rPr>
          <w:t>16</w:t>
        </w:r>
      </w:hyperlink>
      <w:r w:rsidR="005958FC">
        <w:rPr>
          <w:rFonts w:ascii="Arial" w:eastAsia="Arial" w:hAnsi="Arial"/>
          <w:color w:val="000000"/>
          <w:sz w:val="30"/>
          <w:rtl/>
        </w:rPr>
        <w:t>.</w:t>
      </w:r>
      <w:r w:rsidR="005958FC">
        <w:rPr>
          <w:rFonts w:ascii="Arial" w:eastAsia="Arial" w:hAnsi="Arial"/>
          <w:color w:val="0000EE"/>
          <w:sz w:val="30"/>
          <w:rtl/>
        </w:rPr>
        <w:tab/>
        <w:t>Ditto, B., Byrne, N., Holly, C., and Balegh, S. (2014). سرایت اجتماعی واکنش‌های وازوواگال در کلینیک جمع‌آوری خون: نمونه‌ای احتمالی از بیماری روان‌زای توده‌ای. روانشناسی سلامت، 33(7)، 639.</w:t>
      </w:r>
    </w:p>
    <w:p w14:paraId="4504C266" w14:textId="77777777" w:rsidR="0007272E" w:rsidRDefault="0007272E">
      <w:pPr>
        <w:bidi/>
        <w:spacing w:line="189" w:lineRule="exact"/>
        <w:rPr>
          <w:rFonts w:ascii="Times New Roman" w:eastAsia="Times New Roman" w:hAnsi="Times New Roman"/>
          <w:rtl/>
        </w:rPr>
      </w:pPr>
    </w:p>
    <w:p w14:paraId="62A28FB4" w14:textId="77777777" w:rsidR="0007272E" w:rsidRDefault="00000000">
      <w:pPr>
        <w:bidi/>
        <w:spacing w:line="277" w:lineRule="auto"/>
        <w:ind w:left="1240" w:right="719" w:hanging="509"/>
        <w:jc w:val="both"/>
        <w:rPr>
          <w:rFonts w:ascii="Arial" w:eastAsia="Arial" w:hAnsi="Arial"/>
          <w:color w:val="000000"/>
          <w:sz w:val="30"/>
          <w:rtl/>
        </w:rPr>
      </w:pPr>
      <w:hyperlink w:anchor="page97" w:history="1">
        <w:r w:rsidR="005958FC">
          <w:rPr>
            <w:rFonts w:ascii="Arial" w:eastAsia="Arial" w:hAnsi="Arial"/>
            <w:color w:val="0000EE"/>
            <w:sz w:val="30"/>
            <w:rtl/>
          </w:rPr>
          <w:t>17</w:t>
        </w:r>
      </w:hyperlink>
      <w:r w:rsidR="005958FC">
        <w:rPr>
          <w:rFonts w:ascii="Arial" w:eastAsia="Arial" w:hAnsi="Arial"/>
          <w:color w:val="000000"/>
          <w:sz w:val="30"/>
          <w:rtl/>
        </w:rPr>
        <w:t>. Faasse، K.، Yeom، B.، Parkes، B.، Kearney، J.، و Petrie،</w:t>
      </w:r>
      <w:r w:rsidR="005958FC">
        <w:rPr>
          <w:rFonts w:ascii="Arial" w:eastAsia="Arial" w:hAnsi="Arial"/>
          <w:color w:val="0000EE"/>
          <w:sz w:val="30"/>
          <w:rtl/>
        </w:rPr>
        <w:t xml:space="preserve"> </w:t>
      </w:r>
      <w:r w:rsidR="005958FC">
        <w:rPr>
          <w:rFonts w:ascii="Arial" w:eastAsia="Arial" w:hAnsi="Arial"/>
          <w:color w:val="000000"/>
          <w:sz w:val="30"/>
          <w:rtl/>
        </w:rPr>
        <w:t>KJ (2018). تأثیر مدل‌سازی اجتماعی، جنسیت و همدلی بر عوارض جانبی درمان. Annals of Behavioral Medicine، 52 (7)، 560-70.</w:t>
      </w:r>
    </w:p>
    <w:p w14:paraId="116FE5A1" w14:textId="77777777" w:rsidR="0007272E" w:rsidRDefault="0007272E">
      <w:pPr>
        <w:bidi/>
        <w:spacing w:line="178" w:lineRule="exact"/>
        <w:rPr>
          <w:rFonts w:ascii="Times New Roman" w:eastAsia="Times New Roman" w:hAnsi="Times New Roman"/>
          <w:rtl/>
        </w:rPr>
      </w:pPr>
    </w:p>
    <w:p w14:paraId="0CC900EC" w14:textId="77777777" w:rsidR="0007272E" w:rsidRDefault="00000000">
      <w:pPr>
        <w:bidi/>
        <w:spacing w:line="299" w:lineRule="auto"/>
        <w:ind w:left="1240" w:right="719" w:hanging="509"/>
        <w:jc w:val="both"/>
        <w:rPr>
          <w:rFonts w:ascii="Arial" w:eastAsia="Arial" w:hAnsi="Arial"/>
          <w:color w:val="000000"/>
          <w:sz w:val="28"/>
          <w:rtl/>
        </w:rPr>
      </w:pPr>
      <w:hyperlink w:anchor="page97" w:history="1">
        <w:r w:rsidR="005958FC">
          <w:rPr>
            <w:rFonts w:ascii="Arial" w:eastAsia="Arial" w:hAnsi="Arial"/>
            <w:color w:val="0000EE"/>
            <w:sz w:val="28"/>
            <w:rtl/>
          </w:rPr>
          <w:t>18</w:t>
        </w:r>
      </w:hyperlink>
      <w:r w:rsidR="005958FC">
        <w:rPr>
          <w:rFonts w:ascii="Arial" w:eastAsia="Arial" w:hAnsi="Arial"/>
          <w:color w:val="000000"/>
          <w:sz w:val="28"/>
          <w:rtl/>
        </w:rPr>
        <w:t>. Colloca، L.، و Benedetti، F. (2009). بی دردی پلاسبو</w:t>
      </w:r>
      <w:r w:rsidR="005958FC">
        <w:rPr>
          <w:rFonts w:ascii="Arial" w:eastAsia="Arial" w:hAnsi="Arial"/>
          <w:color w:val="0000EE"/>
          <w:sz w:val="28"/>
          <w:rtl/>
        </w:rPr>
        <w:t xml:space="preserve"> </w:t>
      </w:r>
      <w:r w:rsidR="005958FC">
        <w:rPr>
          <w:rFonts w:ascii="Arial" w:eastAsia="Arial" w:hAnsi="Arial"/>
          <w:color w:val="000000"/>
          <w:sz w:val="28"/>
          <w:rtl/>
        </w:rPr>
        <w:t>ناشی از یادگیری مشاهده ای اجتماعی است. درد، 144 (1-2)، 28-34;</w:t>
      </w:r>
      <w:r w:rsidR="005958FC">
        <w:rPr>
          <w:rFonts w:ascii="Times New Roman" w:eastAsia="Times New Roman" w:hAnsi="Times New Roman"/>
          <w:color w:val="000000"/>
          <w:sz w:val="28"/>
          <w:rtl/>
        </w:rPr>
        <w:t>Ś</w:t>
      </w:r>
      <w:r w:rsidR="005958FC">
        <w:rPr>
          <w:rFonts w:ascii="Arial" w:eastAsia="Arial" w:hAnsi="Arial"/>
          <w:color w:val="000000"/>
          <w:sz w:val="28"/>
          <w:rtl/>
        </w:rPr>
        <w:t>گسترده تر، K.، و B</w:t>
      </w:r>
      <w:r w:rsidR="005958FC">
        <w:rPr>
          <w:rFonts w:ascii="Times New Roman" w:eastAsia="Times New Roman" w:hAnsi="Times New Roman"/>
          <w:color w:val="000000"/>
          <w:sz w:val="28"/>
          <w:rtl/>
        </w:rPr>
        <w:t>آ</w:t>
      </w:r>
      <w:r w:rsidR="005958FC">
        <w:rPr>
          <w:rFonts w:ascii="Arial" w:eastAsia="Arial" w:hAnsi="Arial"/>
          <w:color w:val="000000"/>
          <w:sz w:val="28"/>
          <w:rtl/>
        </w:rPr>
        <w:t>بل، پی (2013). تأثیر جنسیت یک مدل بر پردردی nocebo ناشی از یادگیری مشاهده‌ای اجتماعی. درد، 154 (8)، 1312-17.</w:t>
      </w:r>
    </w:p>
    <w:p w14:paraId="16351064" w14:textId="77777777" w:rsidR="0007272E" w:rsidRDefault="0007272E">
      <w:pPr>
        <w:bidi/>
        <w:spacing w:line="154" w:lineRule="exact"/>
        <w:rPr>
          <w:rFonts w:ascii="Times New Roman" w:eastAsia="Times New Roman" w:hAnsi="Times New Roman"/>
          <w:rtl/>
        </w:rPr>
      </w:pPr>
    </w:p>
    <w:p w14:paraId="0CC277B7" w14:textId="08DFA50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99" w:history="1">
        <w:r w:rsidR="005958FC">
          <w:rPr>
            <w:rFonts w:ascii="Arial" w:eastAsia="Arial" w:hAnsi="Arial"/>
            <w:color w:val="0000EE"/>
            <w:sz w:val="30"/>
            <w:rtl/>
          </w:rPr>
          <w:t>19</w:t>
        </w:r>
      </w:hyperlink>
      <w:r w:rsidR="005958FC">
        <w:rPr>
          <w:rFonts w:ascii="Arial" w:eastAsia="Arial" w:hAnsi="Arial"/>
          <w:color w:val="000000"/>
          <w:sz w:val="30"/>
          <w:rtl/>
        </w:rPr>
        <w:t>.</w:t>
      </w:r>
      <w:r w:rsidR="005958FC">
        <w:rPr>
          <w:rFonts w:ascii="Arial" w:eastAsia="Arial" w:hAnsi="Arial"/>
          <w:color w:val="0000EE"/>
          <w:sz w:val="30"/>
          <w:rtl/>
        </w:rPr>
        <w:tab/>
        <w:t>Benedetti, F., Durando, J., and Vighetti, S. (2014). مدولاسیون نوسبو و دارونما سردرد هیپوکسی هیپوباریک شامل مسیر سیکلواکسیژناز- پروستاگلاندین</w:t>
      </w:r>
      <w:r w:rsidR="00060D92">
        <w:rPr>
          <w:rFonts w:ascii="Arial" w:eastAsia="Arial" w:hAnsi="Arial"/>
          <w:color w:val="0000EE"/>
          <w:sz w:val="30"/>
          <w:rtl/>
        </w:rPr>
        <w:t xml:space="preserve"> می‌</w:t>
      </w:r>
      <w:r w:rsidR="005958FC">
        <w:rPr>
          <w:rFonts w:ascii="Arial" w:eastAsia="Arial" w:hAnsi="Arial"/>
          <w:color w:val="0000EE"/>
          <w:sz w:val="30"/>
          <w:rtl/>
        </w:rPr>
        <w:t>شود. درد، 155 (5)، 921-8.</w:t>
      </w:r>
    </w:p>
    <w:p w14:paraId="1B77617A" w14:textId="77777777" w:rsidR="0007272E" w:rsidRDefault="0007272E">
      <w:pPr>
        <w:bidi/>
        <w:spacing w:line="189" w:lineRule="exact"/>
        <w:rPr>
          <w:rFonts w:ascii="Times New Roman" w:eastAsia="Times New Roman" w:hAnsi="Times New Roman"/>
          <w:rtl/>
        </w:rPr>
      </w:pPr>
    </w:p>
    <w:p w14:paraId="4DE34F6D" w14:textId="77777777" w:rsidR="0007272E" w:rsidRDefault="00000000">
      <w:pPr>
        <w:tabs>
          <w:tab w:val="left" w:pos="1220"/>
        </w:tabs>
        <w:bidi/>
        <w:spacing w:line="269" w:lineRule="auto"/>
        <w:ind w:left="1240" w:right="739" w:hanging="509"/>
        <w:jc w:val="both"/>
        <w:rPr>
          <w:rFonts w:ascii="Arial" w:eastAsia="Arial" w:hAnsi="Arial"/>
          <w:color w:val="0000EE"/>
          <w:sz w:val="30"/>
          <w:rtl/>
        </w:rPr>
      </w:pPr>
      <w:hyperlink w:anchor="page101" w:history="1">
        <w:r w:rsidR="005958FC">
          <w:rPr>
            <w:rFonts w:ascii="Arial" w:eastAsia="Arial" w:hAnsi="Arial"/>
            <w:color w:val="0000EE"/>
            <w:sz w:val="30"/>
            <w:rtl/>
          </w:rPr>
          <w:t>20</w:t>
        </w:r>
      </w:hyperlink>
      <w:r w:rsidR="005958FC">
        <w:rPr>
          <w:rFonts w:ascii="Arial" w:eastAsia="Arial" w:hAnsi="Arial"/>
          <w:color w:val="000000"/>
          <w:sz w:val="30"/>
          <w:rtl/>
        </w:rPr>
        <w:t>.</w:t>
      </w:r>
      <w:r w:rsidR="005958FC">
        <w:rPr>
          <w:rFonts w:ascii="Arial" w:eastAsia="Arial" w:hAnsi="Arial"/>
          <w:color w:val="0000EE"/>
          <w:sz w:val="30"/>
          <w:rtl/>
        </w:rPr>
        <w:tab/>
        <w:t>Caporael، LR (1976). ارگوتیسم: شیطان در سالم رها شد؟ علم، 192(4234)، 21-6.</w:t>
      </w:r>
    </w:p>
    <w:p w14:paraId="246AD4BA" w14:textId="77777777" w:rsidR="0007272E" w:rsidRDefault="0007272E">
      <w:pPr>
        <w:bidi/>
        <w:spacing w:line="187" w:lineRule="exact"/>
        <w:rPr>
          <w:rFonts w:ascii="Times New Roman" w:eastAsia="Times New Roman" w:hAnsi="Times New Roman"/>
          <w:rtl/>
        </w:rPr>
      </w:pPr>
    </w:p>
    <w:p w14:paraId="316FAC07" w14:textId="77777777" w:rsidR="0007272E" w:rsidRDefault="00000000">
      <w:pPr>
        <w:tabs>
          <w:tab w:val="left" w:pos="1220"/>
        </w:tabs>
        <w:bidi/>
        <w:spacing w:line="298" w:lineRule="auto"/>
        <w:ind w:left="1240" w:right="719" w:hanging="509"/>
        <w:jc w:val="both"/>
        <w:rPr>
          <w:rFonts w:ascii="Arial" w:eastAsia="Arial" w:hAnsi="Arial"/>
          <w:b/>
          <w:i/>
          <w:color w:val="0000EE"/>
          <w:sz w:val="28"/>
          <w:rtl/>
        </w:rPr>
      </w:pPr>
      <w:hyperlink w:anchor="page102" w:history="1">
        <w:r w:rsidR="005958FC">
          <w:rPr>
            <w:rFonts w:ascii="Arial" w:eastAsia="Arial" w:hAnsi="Arial"/>
            <w:color w:val="0000EE"/>
            <w:sz w:val="30"/>
            <w:rtl/>
          </w:rPr>
          <w:t>21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هاتفیلد، ای.، کارپنتر، ام.، و رپسون، RL (2014). سرایت عاطفی به عنوان پیشروی عواطف جمعی. عواطف جمعی، 108-22. برخی جزئیات بیشتر (از جمله مکان واقعی آسیاب) از Baloh, RW, and Bartholomew, RE (2020) آمده است. تاریخچه کوتاهی از ترس عنکبوت، حشرات و کرم. در هاوانا</w:t>
      </w:r>
    </w:p>
    <w:p w14:paraId="242754D2" w14:textId="77777777" w:rsidR="0007272E" w:rsidRDefault="0007272E">
      <w:pPr>
        <w:bidi/>
        <w:spacing w:line="57" w:lineRule="exact"/>
        <w:rPr>
          <w:rFonts w:ascii="Times New Roman" w:eastAsia="Times New Roman" w:hAnsi="Times New Roman"/>
          <w:rtl/>
        </w:rPr>
      </w:pPr>
    </w:p>
    <w:p w14:paraId="13EDD2AF" w14:textId="77777777" w:rsidR="0007272E" w:rsidRDefault="005958FC">
      <w:pPr>
        <w:bidi/>
        <w:spacing w:line="272" w:lineRule="auto"/>
        <w:ind w:left="1240" w:right="719"/>
        <w:jc w:val="both"/>
        <w:rPr>
          <w:rFonts w:ascii="Arial" w:eastAsia="Arial" w:hAnsi="Arial"/>
          <w:sz w:val="30"/>
          <w:rtl/>
        </w:rPr>
      </w:pPr>
      <w:r>
        <w:rPr>
          <w:rFonts w:ascii="Arial" w:eastAsia="Arial" w:hAnsi="Arial"/>
          <w:b/>
          <w:i/>
          <w:sz w:val="30"/>
          <w:rtl/>
        </w:rPr>
        <w:t>سندروم: بیماری روانی انبوه و داستان واقعی پشت رمز و راز و هیستری سفارت</w:t>
      </w:r>
      <w:r>
        <w:rPr>
          <w:rFonts w:ascii="Arial" w:eastAsia="Arial" w:hAnsi="Arial"/>
          <w:sz w:val="30"/>
          <w:rtl/>
        </w:rPr>
        <w:t>، 151-66. چم: کوپرنیک.</w:t>
      </w:r>
    </w:p>
    <w:p w14:paraId="25B8479C" w14:textId="77777777" w:rsidR="0007272E" w:rsidRDefault="0007272E">
      <w:pPr>
        <w:bidi/>
        <w:spacing w:line="153" w:lineRule="exact"/>
        <w:rPr>
          <w:rFonts w:ascii="Times New Roman" w:eastAsia="Times New Roman" w:hAnsi="Times New Roman"/>
          <w:rtl/>
        </w:rPr>
      </w:pPr>
    </w:p>
    <w:p w14:paraId="29A002D1" w14:textId="77777777" w:rsidR="0007272E" w:rsidRDefault="00000000">
      <w:pPr>
        <w:bidi/>
        <w:spacing w:line="269" w:lineRule="auto"/>
        <w:ind w:left="720" w:right="719"/>
        <w:jc w:val="right"/>
        <w:rPr>
          <w:rFonts w:ascii="Arial" w:eastAsia="Arial" w:hAnsi="Arial"/>
          <w:b/>
          <w:i/>
          <w:color w:val="000000"/>
          <w:sz w:val="30"/>
          <w:rtl/>
        </w:rPr>
      </w:pPr>
      <w:hyperlink w:anchor="page102" w:history="1">
        <w:r w:rsidR="005958FC">
          <w:rPr>
            <w:rFonts w:ascii="Arial" w:eastAsia="Arial" w:hAnsi="Arial"/>
            <w:color w:val="0000EE"/>
            <w:sz w:val="30"/>
            <w:rtl/>
          </w:rPr>
          <w:t>22</w:t>
        </w:r>
      </w:hyperlink>
      <w:r w:rsidR="005958FC">
        <w:rPr>
          <w:rFonts w:ascii="Arial" w:eastAsia="Arial" w:hAnsi="Arial"/>
          <w:color w:val="000000"/>
          <w:sz w:val="30"/>
          <w:rtl/>
        </w:rPr>
        <w:t>. Baloh, RW, and Bartholomew, RE (2020). کوتاه</w:t>
      </w:r>
      <w:r w:rsidR="005958FC">
        <w:rPr>
          <w:rFonts w:ascii="Arial" w:eastAsia="Arial" w:hAnsi="Arial"/>
          <w:color w:val="0000EE"/>
          <w:sz w:val="30"/>
          <w:rtl/>
        </w:rPr>
        <w:t xml:space="preserve"> </w:t>
      </w:r>
      <w:r w:rsidR="005958FC">
        <w:rPr>
          <w:rFonts w:ascii="Arial" w:eastAsia="Arial" w:hAnsi="Arial"/>
          <w:color w:val="000000"/>
          <w:sz w:val="30"/>
          <w:rtl/>
        </w:rPr>
        <w:t>سابقه ترس از عنکبوت، حشرات و کرم. در هاوانا</w:t>
      </w:r>
    </w:p>
    <w:p w14:paraId="7A98C8EA" w14:textId="77777777" w:rsidR="0007272E" w:rsidRDefault="0007272E">
      <w:pPr>
        <w:bidi/>
        <w:spacing w:line="269" w:lineRule="auto"/>
        <w:ind w:left="720" w:right="719"/>
        <w:jc w:val="right"/>
        <w:rPr>
          <w:rFonts w:ascii="Arial" w:eastAsia="Arial" w:hAnsi="Arial"/>
          <w:b/>
          <w:i/>
          <w:color w:val="000000"/>
          <w:sz w:val="30"/>
          <w:rtl/>
        </w:rPr>
        <w:sectPr w:rsidR="0007272E">
          <w:pgSz w:w="11900" w:h="16838"/>
          <w:pgMar w:top="1440" w:right="1440" w:bottom="893" w:left="1440" w:header="0" w:footer="0" w:gutter="0"/>
          <w:cols w:space="0" w:equalWidth="0">
            <w:col w:w="9019"/>
          </w:cols>
          <w:docGrid w:linePitch="360"/>
        </w:sectPr>
      </w:pPr>
    </w:p>
    <w:p w14:paraId="5260B3AA" w14:textId="77777777" w:rsidR="0007272E" w:rsidRDefault="0007272E">
      <w:pPr>
        <w:bidi/>
        <w:spacing w:line="17" w:lineRule="exact"/>
        <w:rPr>
          <w:rFonts w:ascii="Times New Roman" w:eastAsia="Times New Roman" w:hAnsi="Times New Roman"/>
          <w:rtl/>
        </w:rPr>
      </w:pPr>
      <w:bookmarkStart w:id="309" w:name="page312"/>
      <w:bookmarkEnd w:id="309"/>
    </w:p>
    <w:p w14:paraId="62D967EF" w14:textId="77777777" w:rsidR="0007272E" w:rsidRDefault="005958FC">
      <w:pPr>
        <w:bidi/>
        <w:spacing w:line="0" w:lineRule="atLeast"/>
        <w:ind w:left="1240"/>
        <w:rPr>
          <w:rFonts w:ascii="Arial" w:eastAsia="Arial" w:hAnsi="Arial"/>
          <w:sz w:val="30"/>
          <w:rtl/>
        </w:rPr>
      </w:pPr>
      <w:r>
        <w:rPr>
          <w:rFonts w:ascii="Arial" w:eastAsia="Arial" w:hAnsi="Arial"/>
          <w:b/>
          <w:i/>
          <w:sz w:val="30"/>
          <w:rtl/>
        </w:rPr>
        <w:t>سندرم</w:t>
      </w:r>
      <w:r>
        <w:rPr>
          <w:rFonts w:ascii="Arial" w:eastAsia="Arial" w:hAnsi="Arial"/>
          <w:sz w:val="30"/>
          <w:rtl/>
        </w:rPr>
        <w:t>، 151-66. چم: کوپرنیک.</w:t>
      </w:r>
    </w:p>
    <w:p w14:paraId="49751A3C" w14:textId="77777777" w:rsidR="0007272E" w:rsidRDefault="0007272E">
      <w:pPr>
        <w:bidi/>
        <w:spacing w:line="225" w:lineRule="exact"/>
        <w:rPr>
          <w:rFonts w:ascii="Times New Roman" w:eastAsia="Times New Roman" w:hAnsi="Times New Roman"/>
          <w:rtl/>
        </w:rPr>
      </w:pPr>
    </w:p>
    <w:p w14:paraId="2C7C448B" w14:textId="77777777" w:rsidR="0007272E" w:rsidRDefault="00000000">
      <w:pPr>
        <w:tabs>
          <w:tab w:val="left" w:pos="1340"/>
        </w:tabs>
        <w:bidi/>
        <w:spacing w:line="0" w:lineRule="atLeast"/>
        <w:ind w:left="720"/>
        <w:rPr>
          <w:rFonts w:ascii="Arial" w:eastAsia="Arial" w:hAnsi="Arial"/>
          <w:b/>
          <w:i/>
          <w:color w:val="0000EE"/>
          <w:sz w:val="29"/>
          <w:rtl/>
        </w:rPr>
      </w:pPr>
      <w:hyperlink w:anchor="page103" w:history="1">
        <w:r w:rsidR="005958FC">
          <w:rPr>
            <w:rFonts w:ascii="Arial" w:eastAsia="Arial" w:hAnsi="Arial"/>
            <w:color w:val="0000EE"/>
            <w:sz w:val="30"/>
            <w:rtl/>
          </w:rPr>
          <w:t>23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تالبوت، ام (2002). هیستری هیستری. نیویورک تایمز</w:t>
      </w:r>
    </w:p>
    <w:p w14:paraId="365E4CAF" w14:textId="77777777" w:rsidR="0007272E" w:rsidRDefault="0007272E">
      <w:pPr>
        <w:bidi/>
        <w:spacing w:line="78" w:lineRule="exact"/>
        <w:rPr>
          <w:rFonts w:ascii="Times New Roman" w:eastAsia="Times New Roman" w:hAnsi="Times New Roman"/>
          <w:rtl/>
        </w:rPr>
      </w:pPr>
    </w:p>
    <w:p w14:paraId="5AB0944A" w14:textId="77777777" w:rsidR="0007272E" w:rsidRDefault="005958FC">
      <w:pPr>
        <w:bidi/>
        <w:spacing w:line="309" w:lineRule="auto"/>
        <w:ind w:left="1240" w:right="719"/>
        <w:rPr>
          <w:rFonts w:ascii="Arial" w:eastAsia="Arial" w:hAnsi="Arial"/>
          <w:color w:val="000000"/>
          <w:sz w:val="28"/>
          <w:rtl/>
        </w:rPr>
      </w:pPr>
      <w:r>
        <w:rPr>
          <w:rFonts w:ascii="Arial" w:eastAsia="Arial" w:hAnsi="Arial"/>
          <w:b/>
          <w:i/>
          <w:sz w:val="28"/>
          <w:rtl/>
        </w:rPr>
        <w:t>مجله</w:t>
      </w:r>
      <w:r>
        <w:rPr>
          <w:rFonts w:ascii="Arial" w:eastAsia="Arial" w:hAnsi="Arial"/>
          <w:sz w:val="28"/>
          <w:rtl/>
        </w:rPr>
        <w:t>. 2 ژوئن.</w:t>
      </w:r>
      <w:r>
        <w:rPr>
          <w:rFonts w:ascii="Arial" w:eastAsia="Arial" w:hAnsi="Arial"/>
          <w:color w:val="0000EE"/>
          <w:sz w:val="28"/>
          <w:rtl/>
        </w:rPr>
        <w:t xml:space="preserve"> </w:t>
      </w:r>
      <w:hyperlink r:id="rId91" w:history="1">
        <w:r>
          <w:rPr>
            <w:rFonts w:ascii="Arial" w:eastAsia="Arial" w:hAnsi="Arial"/>
            <w:color w:val="0000EE"/>
            <w:sz w:val="28"/>
            <w:rtl/>
          </w:rPr>
          <w:t>https://www.nytimes.com/2002/06/02/magazine/hysteria-</w:t>
        </w:r>
      </w:hyperlink>
      <w:hyperlink r:id="rId92" w:history="1">
        <w:r>
          <w:rPr>
            <w:rFonts w:ascii="Arial" w:eastAsia="Arial" w:hAnsi="Arial"/>
            <w:color w:val="0000EE"/>
            <w:sz w:val="28"/>
            <w:rtl/>
          </w:rPr>
          <w:t>هیستری.html</w:t>
        </w:r>
        <w:r>
          <w:rPr>
            <w:rFonts w:ascii="Arial" w:eastAsia="Arial" w:hAnsi="Arial"/>
            <w:color w:val="000000"/>
            <w:sz w:val="28"/>
            <w:rtl/>
          </w:rPr>
          <w:t>.</w:t>
        </w:r>
      </w:hyperlink>
    </w:p>
    <w:p w14:paraId="4335B5FF" w14:textId="77777777" w:rsidR="0007272E" w:rsidRDefault="0007272E">
      <w:pPr>
        <w:bidi/>
        <w:spacing w:line="107" w:lineRule="exact"/>
        <w:rPr>
          <w:rFonts w:ascii="Times New Roman" w:eastAsia="Times New Roman" w:hAnsi="Times New Roman"/>
          <w:rtl/>
        </w:rPr>
      </w:pPr>
    </w:p>
    <w:p w14:paraId="7E93CCAD" w14:textId="77777777" w:rsidR="0007272E" w:rsidRDefault="00000000">
      <w:pPr>
        <w:bidi/>
        <w:spacing w:line="309" w:lineRule="auto"/>
        <w:ind w:left="1240" w:right="719" w:hanging="509"/>
        <w:jc w:val="both"/>
        <w:rPr>
          <w:rFonts w:ascii="Arial" w:eastAsia="Arial" w:hAnsi="Arial"/>
          <w:color w:val="000000"/>
          <w:sz w:val="27"/>
          <w:rtl/>
        </w:rPr>
      </w:pPr>
      <w:hyperlink w:anchor="page103" w:history="1">
        <w:r w:rsidR="005958FC">
          <w:rPr>
            <w:rFonts w:ascii="Arial" w:eastAsia="Arial" w:hAnsi="Arial"/>
            <w:color w:val="0000EE"/>
            <w:sz w:val="27"/>
            <w:rtl/>
          </w:rPr>
          <w:t>24</w:t>
        </w:r>
      </w:hyperlink>
      <w:r w:rsidR="005958FC">
        <w:rPr>
          <w:rFonts w:ascii="Arial" w:eastAsia="Arial" w:hAnsi="Arial"/>
          <w:color w:val="000000"/>
          <w:sz w:val="27"/>
          <w:rtl/>
        </w:rPr>
        <w:t>. Koran, L., and Oppmann, P. (2018). سفارت آمریکا در کوبا</w:t>
      </w:r>
      <w:r w:rsidR="005958FC">
        <w:rPr>
          <w:rFonts w:ascii="Arial" w:eastAsia="Arial" w:hAnsi="Arial"/>
          <w:color w:val="0000EE"/>
          <w:sz w:val="27"/>
          <w:rtl/>
        </w:rPr>
        <w:t xml:space="preserve"> </w:t>
      </w:r>
      <w:r w:rsidR="005958FC">
        <w:rPr>
          <w:rFonts w:ascii="Arial" w:eastAsia="Arial" w:hAnsi="Arial"/>
          <w:color w:val="000000"/>
          <w:sz w:val="27"/>
          <w:rtl/>
        </w:rPr>
        <w:t>کاهش کارکنان به طور نامحدود پس از "حملات بهداشتی". سی ان ان، 2</w:t>
      </w:r>
      <w:hyperlink r:id="rId93" w:history="1">
        <w:r w:rsidR="005958FC">
          <w:rPr>
            <w:rFonts w:ascii="Arial" w:eastAsia="Arial" w:hAnsi="Arial"/>
            <w:color w:val="000000"/>
            <w:sz w:val="27"/>
            <w:rtl/>
          </w:rPr>
          <w:t>مارس.</w:t>
        </w:r>
        <w:r w:rsidR="005958FC">
          <w:rPr>
            <w:rFonts w:ascii="Arial" w:eastAsia="Arial" w:hAnsi="Arial"/>
            <w:color w:val="0000EE"/>
            <w:sz w:val="27"/>
            <w:rtl/>
          </w:rPr>
          <w:t>https://edition.cnn.com/2018/03/02/politics/us-</w:t>
        </w:r>
      </w:hyperlink>
      <w:hyperlink r:id="rId94" w:history="1">
        <w:r w:rsidR="005958FC">
          <w:rPr>
            <w:rFonts w:ascii="Arial" w:eastAsia="Arial" w:hAnsi="Arial"/>
            <w:color w:val="0000EE"/>
            <w:sz w:val="27"/>
            <w:rtl/>
          </w:rPr>
          <w:t>سفارت-کوبا-کاهش-کارکنان- حملات/index.html</w:t>
        </w:r>
        <w:r w:rsidR="005958FC">
          <w:rPr>
            <w:rFonts w:ascii="Arial" w:eastAsia="Arial" w:hAnsi="Arial"/>
            <w:color w:val="000000"/>
            <w:sz w:val="27"/>
            <w:rtl/>
          </w:rPr>
          <w:t>.</w:t>
        </w:r>
      </w:hyperlink>
    </w:p>
    <w:p w14:paraId="07200F46" w14:textId="77777777" w:rsidR="0007272E" w:rsidRDefault="0007272E">
      <w:pPr>
        <w:bidi/>
        <w:spacing w:line="112" w:lineRule="exact"/>
        <w:rPr>
          <w:rFonts w:ascii="Arial" w:eastAsia="Arial" w:hAnsi="Arial"/>
          <w:color w:val="0000EE"/>
          <w:sz w:val="27"/>
          <w:rtl/>
        </w:rPr>
      </w:pPr>
    </w:p>
    <w:p w14:paraId="73F69ECF" w14:textId="7AE858FE" w:rsidR="0007272E" w:rsidRDefault="00000000">
      <w:pPr>
        <w:bidi/>
        <w:spacing w:line="311" w:lineRule="auto"/>
        <w:ind w:left="1240" w:right="719" w:hanging="509"/>
        <w:jc w:val="both"/>
        <w:rPr>
          <w:rFonts w:ascii="Arial" w:eastAsia="Arial" w:hAnsi="Arial"/>
          <w:b/>
          <w:i/>
          <w:color w:val="000000"/>
          <w:sz w:val="27"/>
          <w:rtl/>
        </w:rPr>
      </w:pPr>
      <w:hyperlink w:anchor="page104" w:history="1">
        <w:r w:rsidR="005958FC">
          <w:rPr>
            <w:rFonts w:ascii="Arial" w:eastAsia="Arial" w:hAnsi="Arial"/>
            <w:color w:val="0000EE"/>
            <w:sz w:val="27"/>
            <w:rtl/>
          </w:rPr>
          <w:t>25</w:t>
        </w:r>
      </w:hyperlink>
      <w:r w:rsidR="005958FC">
        <w:rPr>
          <w:rFonts w:ascii="Arial" w:eastAsia="Arial" w:hAnsi="Arial"/>
          <w:color w:val="000000"/>
          <w:sz w:val="27"/>
          <w:rtl/>
        </w:rPr>
        <w:t>. سندرم بالو و بارتولومی هاوانا (چم) را ببینید</w:t>
      </w:r>
      <w:r w:rsidR="005958FC">
        <w:rPr>
          <w:rFonts w:ascii="Arial" w:eastAsia="Arial" w:hAnsi="Arial"/>
          <w:color w:val="0000EE"/>
          <w:sz w:val="27"/>
          <w:rtl/>
        </w:rPr>
        <w:t xml:space="preserve"> </w:t>
      </w:r>
      <w:r w:rsidR="005958FC">
        <w:rPr>
          <w:rFonts w:ascii="Arial" w:eastAsia="Arial" w:hAnsi="Arial"/>
          <w:color w:val="000000"/>
          <w:sz w:val="27"/>
          <w:rtl/>
        </w:rPr>
        <w:t>برای توصیف کامل ریشه</w:t>
      </w:r>
      <w:r w:rsidR="00060D92">
        <w:rPr>
          <w:rFonts w:ascii="Arial" w:eastAsia="Arial" w:hAnsi="Arial"/>
          <w:color w:val="000000"/>
          <w:sz w:val="27"/>
          <w:rtl/>
        </w:rPr>
        <w:t xml:space="preserve">‌های </w:t>
      </w:r>
      <w:r w:rsidR="005958FC">
        <w:rPr>
          <w:rFonts w:ascii="Arial" w:eastAsia="Arial" w:hAnsi="Arial"/>
          <w:color w:val="000000"/>
          <w:sz w:val="27"/>
          <w:rtl/>
        </w:rPr>
        <w:t>روان زایی آن. همچنین ببینید: Stone, R. (2018). حمله صوتی یا پارانویای توده ای. علم، doi:10.1126/science.aau5386; هیت، جی (2019). داستان واقعی رمز و راز سفارت هاوانا. ونیتی فیر، 6</w:t>
      </w:r>
      <w:hyperlink r:id="rId95" w:history="1">
        <w:r w:rsidR="005958FC">
          <w:rPr>
            <w:rFonts w:ascii="Arial" w:eastAsia="Arial" w:hAnsi="Arial"/>
            <w:color w:val="000000"/>
            <w:sz w:val="27"/>
            <w:rtl/>
          </w:rPr>
          <w:t>ژانویه.</w:t>
        </w:r>
        <w:r w:rsidR="005958FC">
          <w:rPr>
            <w:rFonts w:ascii="Arial" w:eastAsia="Arial" w:hAnsi="Arial"/>
            <w:color w:val="0000EE"/>
            <w:sz w:val="27"/>
            <w:rtl/>
          </w:rPr>
          <w:t>https://www.vanityfair.com/news/2019/01/the-</w:t>
        </w:r>
      </w:hyperlink>
      <w:hyperlink r:id="rId96" w:history="1">
        <w:r w:rsidR="005958FC">
          <w:rPr>
            <w:rFonts w:ascii="Arial" w:eastAsia="Arial" w:hAnsi="Arial"/>
            <w:color w:val="0000EE"/>
            <w:sz w:val="27"/>
            <w:rtl/>
          </w:rPr>
          <w:t>داستان واقعی-پشت-هاوانا-سفارت-راز</w:t>
        </w:r>
        <w:r w:rsidR="005958FC">
          <w:rPr>
            <w:rFonts w:ascii="Arial" w:eastAsia="Arial" w:hAnsi="Arial"/>
            <w:color w:val="000000"/>
            <w:sz w:val="27"/>
            <w:rtl/>
          </w:rPr>
          <w:t>; لیتون،</w:t>
        </w:r>
      </w:hyperlink>
      <w:r w:rsidR="005958FC">
        <w:rPr>
          <w:rFonts w:ascii="Arial" w:eastAsia="Arial" w:hAnsi="Arial"/>
          <w:color w:val="0000EE"/>
          <w:sz w:val="27"/>
          <w:rtl/>
        </w:rPr>
        <w:t xml:space="preserve"> </w:t>
      </w:r>
      <w:r w:rsidR="005958FC">
        <w:rPr>
          <w:rFonts w:ascii="Arial" w:eastAsia="Arial" w:hAnsi="Arial"/>
          <w:color w:val="000000"/>
          <w:sz w:val="27"/>
          <w:rtl/>
        </w:rPr>
        <w:t>TG (2018). اولتراسوند در هوا - دستورالعمل</w:t>
      </w:r>
      <w:r w:rsidR="00060D92">
        <w:rPr>
          <w:rFonts w:ascii="Arial" w:eastAsia="Arial" w:hAnsi="Arial"/>
          <w:color w:val="000000"/>
          <w:sz w:val="27"/>
          <w:rtl/>
        </w:rPr>
        <w:t>‌ها</w:t>
      </w:r>
      <w:r w:rsidR="0037598F">
        <w:rPr>
          <w:rFonts w:ascii="Arial" w:eastAsia="Arial" w:hAnsi="Arial"/>
          <w:color w:val="000000"/>
          <w:sz w:val="27"/>
          <w:rtl/>
        </w:rPr>
        <w:t xml:space="preserve">‌‌، </w:t>
      </w:r>
      <w:r w:rsidR="005958FC">
        <w:rPr>
          <w:rFonts w:ascii="Arial" w:eastAsia="Arial" w:hAnsi="Arial"/>
          <w:color w:val="000000"/>
          <w:sz w:val="27"/>
          <w:rtl/>
        </w:rPr>
        <w:t>برنامه</w:t>
      </w:r>
      <w:r w:rsidR="00060D92">
        <w:rPr>
          <w:rFonts w:ascii="Arial" w:eastAsia="Arial" w:hAnsi="Arial"/>
          <w:color w:val="000000"/>
          <w:sz w:val="27"/>
          <w:rtl/>
        </w:rPr>
        <w:t>‌ها</w:t>
      </w:r>
      <w:r w:rsidR="0037598F">
        <w:rPr>
          <w:rFonts w:ascii="Arial" w:eastAsia="Arial" w:hAnsi="Arial"/>
          <w:color w:val="000000"/>
          <w:sz w:val="27"/>
          <w:rtl/>
        </w:rPr>
        <w:t xml:space="preserve">‌‌، </w:t>
      </w:r>
      <w:r w:rsidR="005958FC">
        <w:rPr>
          <w:rFonts w:ascii="Arial" w:eastAsia="Arial" w:hAnsi="Arial"/>
          <w:color w:val="000000"/>
          <w:sz w:val="27"/>
          <w:rtl/>
        </w:rPr>
        <w:t>قرار گرفتن در معرض عمومی، و ادعاهای حملات در کوبا و چین. مجله انجمن آکوستیک آمریکا، 144 (4)، 2473-89; Bartholomew, RE, and Baloh, RW (2020). به چالش کشیدن تشخیص "سندرم هاوانا" به عنوان یک موجودیت بالینی جدید. مجله انجمن سلطنتی پزشکی، 113 (1)، 7-11. این احتمال وجود دارد که سرایت روان زا باعث تقویت و طولانی شدن علائم شده است: آکادمی</w:t>
      </w:r>
      <w:r w:rsidR="00060D92">
        <w:rPr>
          <w:rFonts w:ascii="Arial" w:eastAsia="Arial" w:hAnsi="Arial"/>
          <w:color w:val="000000"/>
          <w:sz w:val="27"/>
          <w:rtl/>
        </w:rPr>
        <w:t xml:space="preserve">‌های </w:t>
      </w:r>
      <w:r w:rsidR="005958FC">
        <w:rPr>
          <w:rFonts w:ascii="Arial" w:eastAsia="Arial" w:hAnsi="Arial"/>
          <w:color w:val="000000"/>
          <w:sz w:val="27"/>
          <w:rtl/>
        </w:rPr>
        <w:t>ملی علوم، مهندسی و پزشکی (2020). ارزیابی از</w:t>
      </w:r>
    </w:p>
    <w:p w14:paraId="573755BF" w14:textId="77777777" w:rsidR="0007272E" w:rsidRDefault="0007272E">
      <w:pPr>
        <w:bidi/>
        <w:spacing w:line="59" w:lineRule="exact"/>
        <w:rPr>
          <w:rFonts w:ascii="Arial" w:eastAsia="Arial" w:hAnsi="Arial"/>
          <w:color w:val="0000EE"/>
          <w:sz w:val="27"/>
          <w:rtl/>
        </w:rPr>
      </w:pPr>
    </w:p>
    <w:p w14:paraId="00E1659E" w14:textId="021B30C5" w:rsidR="0007272E" w:rsidRDefault="005958FC">
      <w:pPr>
        <w:bidi/>
        <w:spacing w:line="271" w:lineRule="auto"/>
        <w:ind w:left="1240" w:right="719"/>
        <w:jc w:val="both"/>
        <w:rPr>
          <w:rFonts w:ascii="Arial" w:eastAsia="Arial" w:hAnsi="Arial"/>
          <w:sz w:val="30"/>
          <w:rtl/>
        </w:rPr>
      </w:pPr>
      <w:r>
        <w:rPr>
          <w:rFonts w:ascii="Arial" w:eastAsia="Arial" w:hAnsi="Arial"/>
          <w:b/>
          <w:i/>
          <w:sz w:val="30"/>
          <w:rtl/>
        </w:rPr>
        <w:t>بیماری در کارمندان دولت ایالات متحده و خانواده</w:t>
      </w:r>
      <w:r w:rsidR="00060D92">
        <w:rPr>
          <w:rFonts w:ascii="Arial" w:eastAsia="Arial" w:hAnsi="Arial"/>
          <w:b/>
          <w:i/>
          <w:sz w:val="30"/>
          <w:rtl/>
        </w:rPr>
        <w:t xml:space="preserve">‌های </w:t>
      </w:r>
      <w:r>
        <w:rPr>
          <w:rFonts w:ascii="Arial" w:eastAsia="Arial" w:hAnsi="Arial"/>
          <w:b/>
          <w:i/>
          <w:sz w:val="30"/>
          <w:rtl/>
        </w:rPr>
        <w:t>آنها در سفارتخانه</w:t>
      </w:r>
      <w:r w:rsidR="00060D92">
        <w:rPr>
          <w:rFonts w:ascii="Arial" w:eastAsia="Arial" w:hAnsi="Arial"/>
          <w:b/>
          <w:i/>
          <w:sz w:val="30"/>
          <w:rtl/>
        </w:rPr>
        <w:t xml:space="preserve">‌های </w:t>
      </w:r>
      <w:r>
        <w:rPr>
          <w:rFonts w:ascii="Arial" w:eastAsia="Arial" w:hAnsi="Arial"/>
          <w:b/>
          <w:i/>
          <w:sz w:val="30"/>
          <w:rtl/>
        </w:rPr>
        <w:t>خارج از کشور</w:t>
      </w:r>
      <w:r>
        <w:rPr>
          <w:rFonts w:ascii="Arial" w:eastAsia="Arial" w:hAnsi="Arial"/>
          <w:sz w:val="30"/>
          <w:rtl/>
        </w:rPr>
        <w:t>. اگرچه این گزارش احتمال وجود یک سلاح واقعی را افزایش می‌دهد، اما دانشمندان دیگر متقاعد نشده‌اند: به Vergano, D. (2020) مراجعه کنید. دانشمندان گزارشی مبنی بر اینکه حملات مایکروویو ممکن است باعث ایجاد «سندرم هاوانا» در دیپلمات‌های آمریکایی شده باشد را محکوم می‌کنند. BuzzFeed، 7 دسامبر.</w:t>
      </w:r>
    </w:p>
    <w:p w14:paraId="62042115" w14:textId="77777777" w:rsidR="0007272E" w:rsidRDefault="0007272E">
      <w:pPr>
        <w:bidi/>
        <w:spacing w:line="271" w:lineRule="auto"/>
        <w:ind w:left="1240" w:right="719"/>
        <w:jc w:val="both"/>
        <w:rPr>
          <w:rFonts w:ascii="Arial" w:eastAsia="Arial" w:hAnsi="Arial"/>
          <w:sz w:val="30"/>
          <w:rtl/>
        </w:rPr>
        <w:sectPr w:rsidR="0007272E">
          <w:pgSz w:w="11900" w:h="16838"/>
          <w:pgMar w:top="1440" w:right="1440" w:bottom="1136" w:left="1440" w:header="0" w:footer="0" w:gutter="0"/>
          <w:cols w:space="0" w:equalWidth="0">
            <w:col w:w="9019"/>
          </w:cols>
          <w:docGrid w:linePitch="360"/>
        </w:sectPr>
      </w:pPr>
    </w:p>
    <w:p w14:paraId="537615CB" w14:textId="77777777" w:rsidR="0007272E" w:rsidRDefault="0007272E">
      <w:pPr>
        <w:bidi/>
        <w:spacing w:line="20" w:lineRule="exact"/>
        <w:rPr>
          <w:rFonts w:ascii="Times New Roman" w:eastAsia="Times New Roman" w:hAnsi="Times New Roman"/>
          <w:rtl/>
        </w:rPr>
      </w:pPr>
      <w:bookmarkStart w:id="310" w:name="page313"/>
      <w:bookmarkEnd w:id="310"/>
    </w:p>
    <w:p w14:paraId="742EF904" w14:textId="77777777" w:rsidR="0007272E" w:rsidRDefault="00000000">
      <w:pPr>
        <w:bidi/>
        <w:spacing w:line="325" w:lineRule="auto"/>
        <w:ind w:left="1240" w:right="719"/>
        <w:rPr>
          <w:rFonts w:ascii="Arial" w:eastAsia="Arial" w:hAnsi="Arial"/>
          <w:color w:val="000000"/>
          <w:sz w:val="27"/>
          <w:rtl/>
        </w:rPr>
      </w:pPr>
      <w:hyperlink r:id="rId97" w:history="1">
        <w:r w:rsidR="005958FC">
          <w:rPr>
            <w:rFonts w:ascii="Arial" w:eastAsia="Arial" w:hAnsi="Arial"/>
            <w:color w:val="0000EE"/>
            <w:sz w:val="27"/>
            <w:rtl/>
          </w:rPr>
          <w:t>https://www.buzzfeednews.com/article/danvergano/microw</w:t>
        </w:r>
      </w:hyperlink>
      <w:r w:rsidR="005958FC">
        <w:rPr>
          <w:rFonts w:ascii="Arial" w:eastAsia="Arial" w:hAnsi="Arial"/>
          <w:color w:val="0000EE"/>
          <w:sz w:val="27"/>
          <w:rtl/>
        </w:rPr>
        <w:t xml:space="preserve"> </w:t>
      </w:r>
      <w:hyperlink r:id="rId98" w:history="1">
        <w:r w:rsidR="005958FC">
          <w:rPr>
            <w:rFonts w:ascii="Arial" w:eastAsia="Arial" w:hAnsi="Arial"/>
            <w:color w:val="0000EE"/>
            <w:sz w:val="27"/>
            <w:rtl/>
          </w:rPr>
          <w:t>ave-attacks-havana-syndrome-diplomats</w:t>
        </w:r>
        <w:r w:rsidR="005958FC">
          <w:rPr>
            <w:rFonts w:ascii="Arial" w:eastAsia="Arial" w:hAnsi="Arial"/>
            <w:color w:val="000000"/>
            <w:sz w:val="27"/>
            <w:rtl/>
          </w:rPr>
          <w:t>.</w:t>
        </w:r>
      </w:hyperlink>
    </w:p>
    <w:p w14:paraId="4913FA5A" w14:textId="77777777" w:rsidR="0007272E" w:rsidRDefault="0007272E">
      <w:pPr>
        <w:bidi/>
        <w:spacing w:line="90" w:lineRule="exact"/>
        <w:rPr>
          <w:rFonts w:ascii="Times New Roman" w:eastAsia="Times New Roman" w:hAnsi="Times New Roman"/>
          <w:rtl/>
        </w:rPr>
      </w:pPr>
    </w:p>
    <w:p w14:paraId="1E7817C1" w14:textId="77777777" w:rsidR="0007272E" w:rsidRDefault="00000000">
      <w:pPr>
        <w:tabs>
          <w:tab w:val="left" w:pos="1220"/>
        </w:tabs>
        <w:bidi/>
        <w:spacing w:line="290" w:lineRule="auto"/>
        <w:ind w:left="1240" w:right="719" w:hanging="509"/>
        <w:rPr>
          <w:rFonts w:ascii="Arial" w:eastAsia="Arial" w:hAnsi="Arial"/>
          <w:color w:val="000000"/>
          <w:sz w:val="29"/>
          <w:rtl/>
        </w:rPr>
      </w:pPr>
      <w:hyperlink w:anchor="page105" w:history="1">
        <w:r w:rsidR="005958FC">
          <w:rPr>
            <w:rFonts w:ascii="Arial" w:eastAsia="Arial" w:hAnsi="Arial"/>
            <w:color w:val="0000EE"/>
            <w:sz w:val="30"/>
            <w:rtl/>
          </w:rPr>
          <w:t>26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Entous، A.، and Anderson، JL (2018). معمای سندرم هاوانا. نیویورکر، 9 نوامبر.</w:t>
      </w:r>
      <w:hyperlink r:id="rId99" w:history="1">
        <w:r w:rsidR="005958FC">
          <w:rPr>
            <w:rFonts w:ascii="Arial" w:eastAsia="Arial" w:hAnsi="Arial"/>
            <w:color w:val="0000EE"/>
            <w:sz w:val="29"/>
            <w:rtl/>
          </w:rPr>
          <w:t>https://www.newyorker.com/magazine/2018/11/19/the-</w:t>
        </w:r>
      </w:hyperlink>
      <w:hyperlink r:id="rId100" w:history="1">
        <w:r w:rsidR="005958FC">
          <w:rPr>
            <w:rFonts w:ascii="Arial" w:eastAsia="Arial" w:hAnsi="Arial"/>
            <w:color w:val="0000EE"/>
            <w:sz w:val="29"/>
            <w:rtl/>
          </w:rPr>
          <w:t>سندرم رمز و راز هاوانا</w:t>
        </w:r>
        <w:r w:rsidR="005958FC">
          <w:rPr>
            <w:rFonts w:ascii="Arial" w:eastAsia="Arial" w:hAnsi="Arial"/>
            <w:color w:val="000000"/>
            <w:sz w:val="29"/>
            <w:rtl/>
          </w:rPr>
          <w:t>.</w:t>
        </w:r>
      </w:hyperlink>
    </w:p>
    <w:p w14:paraId="0033FE6A" w14:textId="77777777" w:rsidR="0007272E" w:rsidRDefault="0007272E">
      <w:pPr>
        <w:bidi/>
        <w:spacing w:line="126" w:lineRule="exact"/>
        <w:rPr>
          <w:rFonts w:ascii="Arial" w:eastAsia="Arial" w:hAnsi="Arial"/>
          <w:color w:val="0000EE"/>
          <w:sz w:val="30"/>
          <w:rtl/>
        </w:rPr>
      </w:pPr>
    </w:p>
    <w:p w14:paraId="65B3DDEE" w14:textId="77777777" w:rsidR="0007272E" w:rsidRDefault="00000000">
      <w:pPr>
        <w:tabs>
          <w:tab w:val="left" w:pos="1340"/>
        </w:tabs>
        <w:bidi/>
        <w:spacing w:line="0" w:lineRule="atLeast"/>
        <w:ind w:left="720"/>
        <w:rPr>
          <w:rFonts w:ascii="Arial" w:eastAsia="Arial" w:hAnsi="Arial"/>
          <w:color w:val="0000EE"/>
          <w:sz w:val="29"/>
          <w:rtl/>
        </w:rPr>
      </w:pPr>
      <w:hyperlink w:anchor="page105" w:history="1">
        <w:r w:rsidR="005958FC">
          <w:rPr>
            <w:rFonts w:ascii="Arial" w:eastAsia="Arial" w:hAnsi="Arial"/>
            <w:color w:val="0000EE"/>
            <w:sz w:val="30"/>
            <w:rtl/>
          </w:rPr>
          <w:t>27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نقل شده در Baloh, RW, and Bartholomew, RE (2020).</w:t>
      </w:r>
    </w:p>
    <w:p w14:paraId="4055E0DC" w14:textId="77777777" w:rsidR="0007272E" w:rsidRDefault="0007272E">
      <w:pPr>
        <w:bidi/>
        <w:spacing w:line="103" w:lineRule="exact"/>
        <w:rPr>
          <w:rFonts w:ascii="Arial" w:eastAsia="Arial" w:hAnsi="Arial"/>
          <w:color w:val="0000EE"/>
          <w:sz w:val="30"/>
          <w:rtl/>
        </w:rPr>
      </w:pPr>
    </w:p>
    <w:p w14:paraId="39A02147" w14:textId="77777777" w:rsidR="0007272E" w:rsidRDefault="005958FC">
      <w:pPr>
        <w:bidi/>
        <w:spacing w:line="272" w:lineRule="auto"/>
        <w:ind w:left="1240" w:right="719"/>
        <w:jc w:val="both"/>
        <w:rPr>
          <w:rFonts w:ascii="Arial" w:eastAsia="Arial" w:hAnsi="Arial"/>
          <w:sz w:val="30"/>
          <w:rtl/>
        </w:rPr>
      </w:pPr>
      <w:r>
        <w:rPr>
          <w:rFonts w:ascii="Arial" w:eastAsia="Arial" w:hAnsi="Arial"/>
          <w:b/>
          <w:i/>
          <w:sz w:val="30"/>
          <w:rtl/>
        </w:rPr>
        <w:t>سندرم هاوانا: بیماری روانی انبوه و داستان واقعی در پس راز و هیستری سفارت</w:t>
      </w:r>
      <w:r>
        <w:rPr>
          <w:rFonts w:ascii="Arial" w:eastAsia="Arial" w:hAnsi="Arial"/>
          <w:sz w:val="30"/>
          <w:rtl/>
        </w:rPr>
        <w:t>، 21. چم: کوپرنیک.</w:t>
      </w:r>
    </w:p>
    <w:p w14:paraId="4F2973F6" w14:textId="77777777" w:rsidR="0007272E" w:rsidRDefault="0007272E">
      <w:pPr>
        <w:bidi/>
        <w:spacing w:line="153" w:lineRule="exact"/>
        <w:rPr>
          <w:rFonts w:ascii="Arial" w:eastAsia="Arial" w:hAnsi="Arial"/>
          <w:color w:val="0000EE"/>
          <w:sz w:val="30"/>
          <w:rtl/>
        </w:rPr>
      </w:pPr>
    </w:p>
    <w:p w14:paraId="0452960A" w14:textId="77777777" w:rsidR="0007272E" w:rsidRDefault="00000000">
      <w:pPr>
        <w:tabs>
          <w:tab w:val="left" w:pos="1220"/>
        </w:tabs>
        <w:bidi/>
        <w:spacing w:line="290" w:lineRule="auto"/>
        <w:ind w:left="1240" w:right="719" w:hanging="509"/>
        <w:jc w:val="both"/>
        <w:rPr>
          <w:rFonts w:ascii="Arial" w:eastAsia="Arial" w:hAnsi="Arial"/>
          <w:color w:val="0000EE"/>
          <w:sz w:val="30"/>
          <w:rtl/>
        </w:rPr>
      </w:pPr>
      <w:hyperlink w:anchor="page106" w:history="1">
        <w:r w:rsidR="005958FC">
          <w:rPr>
            <w:rFonts w:ascii="Arial" w:eastAsia="Arial" w:hAnsi="Arial"/>
            <w:color w:val="0000EE"/>
            <w:sz w:val="30"/>
            <w:rtl/>
          </w:rPr>
          <w:t>28</w:t>
        </w:r>
      </w:hyperlink>
      <w:r w:rsidR="005958FC">
        <w:rPr>
          <w:rFonts w:ascii="Arial" w:eastAsia="Arial" w:hAnsi="Arial"/>
          <w:color w:val="000000"/>
          <w:sz w:val="30"/>
          <w:rtl/>
        </w:rPr>
        <w:t>.</w:t>
      </w:r>
      <w:r w:rsidR="005958FC">
        <w:rPr>
          <w:rFonts w:ascii="Arial" w:eastAsia="Arial" w:hAnsi="Arial"/>
          <w:color w:val="0000EE"/>
          <w:sz w:val="30"/>
          <w:rtl/>
        </w:rPr>
        <w:tab/>
        <w:t>تلفن به عنوان عامل ناراحتی گوش (1889). مجله پزشکی بریتانیا، 2 (1499)، 671-72.</w:t>
      </w:r>
    </w:p>
    <w:p w14:paraId="6F529FCC" w14:textId="77777777" w:rsidR="0007272E" w:rsidRDefault="0007272E">
      <w:pPr>
        <w:bidi/>
        <w:spacing w:line="157" w:lineRule="exact"/>
        <w:rPr>
          <w:rFonts w:ascii="Arial" w:eastAsia="Arial" w:hAnsi="Arial"/>
          <w:color w:val="0000EE"/>
          <w:sz w:val="30"/>
          <w:rtl/>
        </w:rPr>
      </w:pPr>
    </w:p>
    <w:p w14:paraId="4FC94EB8" w14:textId="0B4A48EA" w:rsidR="0007272E" w:rsidRDefault="00000000">
      <w:pPr>
        <w:bidi/>
        <w:spacing w:line="277" w:lineRule="auto"/>
        <w:ind w:left="1240" w:right="719" w:hanging="509"/>
        <w:jc w:val="both"/>
        <w:rPr>
          <w:rFonts w:ascii="Arial" w:eastAsia="Arial" w:hAnsi="Arial"/>
          <w:color w:val="000000"/>
          <w:sz w:val="30"/>
          <w:rtl/>
        </w:rPr>
      </w:pPr>
      <w:hyperlink w:anchor="page106" w:history="1">
        <w:r w:rsidR="005958FC">
          <w:rPr>
            <w:rFonts w:ascii="Arial" w:eastAsia="Arial" w:hAnsi="Arial"/>
            <w:color w:val="0000EE"/>
            <w:sz w:val="30"/>
            <w:rtl/>
          </w:rPr>
          <w:t>29</w:t>
        </w:r>
      </w:hyperlink>
      <w:r w:rsidR="005958FC">
        <w:rPr>
          <w:rFonts w:ascii="Arial" w:eastAsia="Arial" w:hAnsi="Arial"/>
          <w:color w:val="000000"/>
          <w:sz w:val="30"/>
          <w:rtl/>
        </w:rPr>
        <w:t>. روبین، جی جی، برنز، ام.، و وسلی، اس. (2014). ممکن است</w:t>
      </w:r>
      <w:r w:rsidR="005958FC">
        <w:rPr>
          <w:rFonts w:ascii="Arial" w:eastAsia="Arial" w:hAnsi="Arial"/>
          <w:color w:val="0000EE"/>
          <w:sz w:val="30"/>
          <w:rtl/>
        </w:rPr>
        <w:t xml:space="preserve"> </w:t>
      </w:r>
      <w:r w:rsidR="005958FC">
        <w:rPr>
          <w:rFonts w:ascii="Arial" w:eastAsia="Arial" w:hAnsi="Arial"/>
          <w:color w:val="000000"/>
          <w:sz w:val="30"/>
          <w:rtl/>
        </w:rPr>
        <w:t>مکانیسم</w:t>
      </w:r>
      <w:r w:rsidR="00060D92">
        <w:rPr>
          <w:rFonts w:ascii="Arial" w:eastAsia="Arial" w:hAnsi="Arial"/>
          <w:color w:val="000000"/>
          <w:sz w:val="30"/>
          <w:rtl/>
        </w:rPr>
        <w:t xml:space="preserve">‌های </w:t>
      </w:r>
      <w:r w:rsidR="005958FC">
        <w:rPr>
          <w:rFonts w:ascii="Arial" w:eastAsia="Arial" w:hAnsi="Arial"/>
          <w:color w:val="000000"/>
          <w:sz w:val="30"/>
          <w:rtl/>
        </w:rPr>
        <w:t>روانی برای "سندرم توربین بادی": روی آسیاب</w:t>
      </w:r>
      <w:r w:rsidR="00060D92">
        <w:rPr>
          <w:rFonts w:ascii="Arial" w:eastAsia="Arial" w:hAnsi="Arial"/>
          <w:color w:val="000000"/>
          <w:sz w:val="30"/>
          <w:rtl/>
        </w:rPr>
        <w:t xml:space="preserve">‌های </w:t>
      </w:r>
      <w:r w:rsidR="005958FC">
        <w:rPr>
          <w:rFonts w:ascii="Arial" w:eastAsia="Arial" w:hAnsi="Arial"/>
          <w:color w:val="000000"/>
          <w:sz w:val="30"/>
          <w:rtl/>
        </w:rPr>
        <w:t>بادی ذهن شما سر و صدا و سلامت، 16(69)، 116.</w:t>
      </w:r>
    </w:p>
    <w:p w14:paraId="78DDBB30" w14:textId="77777777" w:rsidR="0007272E" w:rsidRDefault="0007272E">
      <w:pPr>
        <w:bidi/>
        <w:spacing w:line="148" w:lineRule="exact"/>
        <w:rPr>
          <w:rFonts w:ascii="Arial" w:eastAsia="Arial" w:hAnsi="Arial"/>
          <w:color w:val="0000EE"/>
          <w:sz w:val="30"/>
          <w:rtl/>
        </w:rPr>
      </w:pPr>
    </w:p>
    <w:p w14:paraId="6D63122D" w14:textId="7ED9A9F0" w:rsidR="0007272E" w:rsidRDefault="00000000">
      <w:pPr>
        <w:bidi/>
        <w:spacing w:line="275" w:lineRule="auto"/>
        <w:ind w:left="1240" w:right="719" w:hanging="509"/>
        <w:jc w:val="both"/>
        <w:rPr>
          <w:rFonts w:ascii="Arial" w:eastAsia="Arial" w:hAnsi="Arial"/>
          <w:color w:val="000000"/>
          <w:sz w:val="30"/>
          <w:rtl/>
        </w:rPr>
      </w:pPr>
      <w:hyperlink w:anchor="page106" w:history="1">
        <w:r w:rsidR="005958FC">
          <w:rPr>
            <w:rFonts w:ascii="Arial" w:eastAsia="Arial" w:hAnsi="Arial"/>
            <w:color w:val="0000EE"/>
            <w:sz w:val="30"/>
            <w:rtl/>
          </w:rPr>
          <w:t>30</w:t>
        </w:r>
      </w:hyperlink>
      <w:r w:rsidR="005958FC">
        <w:rPr>
          <w:rFonts w:ascii="Arial" w:eastAsia="Arial" w:hAnsi="Arial"/>
          <w:color w:val="000000"/>
          <w:sz w:val="30"/>
          <w:rtl/>
        </w:rPr>
        <w:t>. Andrianome, S., De Seze, R., Braun, A., and Selmaoui, B.</w:t>
      </w:r>
      <w:r w:rsidR="005958FC">
        <w:rPr>
          <w:rFonts w:ascii="Arial" w:eastAsia="Arial" w:hAnsi="Arial"/>
          <w:color w:val="0000EE"/>
          <w:sz w:val="30"/>
          <w:rtl/>
        </w:rPr>
        <w:t xml:space="preserve"> </w:t>
      </w:r>
      <w:r w:rsidR="005958FC">
        <w:rPr>
          <w:rFonts w:ascii="Arial" w:eastAsia="Arial" w:hAnsi="Arial"/>
          <w:color w:val="000000"/>
          <w:sz w:val="30"/>
          <w:rtl/>
        </w:rPr>
        <w:t>(2018). بررسی توصیفی خود گزارشی از افراد مبتلا به عدم تحمل محیطی ایدیوپاتیک منتسب به میدان</w:t>
      </w:r>
      <w:r w:rsidR="00060D92">
        <w:rPr>
          <w:rFonts w:ascii="Arial" w:eastAsia="Arial" w:hAnsi="Arial"/>
          <w:color w:val="000000"/>
          <w:sz w:val="30"/>
          <w:rtl/>
        </w:rPr>
        <w:t xml:space="preserve">‌های </w:t>
      </w:r>
      <w:r w:rsidR="005958FC">
        <w:rPr>
          <w:rFonts w:ascii="Arial" w:eastAsia="Arial" w:hAnsi="Arial"/>
          <w:color w:val="000000"/>
          <w:sz w:val="30"/>
          <w:rtl/>
        </w:rPr>
        <w:t>الکترومغناطیسی (IEI-EMF): شباهت</w:t>
      </w:r>
      <w:r w:rsidR="00060D92">
        <w:rPr>
          <w:rFonts w:ascii="Arial" w:eastAsia="Arial" w:hAnsi="Arial"/>
          <w:color w:val="000000"/>
          <w:sz w:val="30"/>
          <w:rtl/>
        </w:rPr>
        <w:t xml:space="preserve">‌ها </w:t>
      </w:r>
      <w:r w:rsidR="005958FC">
        <w:rPr>
          <w:rFonts w:ascii="Arial" w:eastAsia="Arial" w:hAnsi="Arial"/>
          <w:color w:val="000000"/>
          <w:sz w:val="30"/>
          <w:rtl/>
        </w:rPr>
        <w:t>و مقایسه با مطالعات قبلی. مجله بهداشت عمومی، 26 (4)، 461-73.</w:t>
      </w:r>
    </w:p>
    <w:p w14:paraId="0CBD3E5D" w14:textId="77777777" w:rsidR="0007272E" w:rsidRDefault="0007272E">
      <w:pPr>
        <w:bidi/>
        <w:spacing w:line="180" w:lineRule="exact"/>
        <w:rPr>
          <w:rFonts w:ascii="Arial" w:eastAsia="Arial" w:hAnsi="Arial"/>
          <w:color w:val="0000EE"/>
          <w:sz w:val="30"/>
          <w:rtl/>
        </w:rPr>
      </w:pPr>
    </w:p>
    <w:p w14:paraId="530E2C8F" w14:textId="5FACFFBC"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107" w:history="1">
        <w:r w:rsidR="005958FC">
          <w:rPr>
            <w:rFonts w:ascii="Arial" w:eastAsia="Arial" w:hAnsi="Arial"/>
            <w:color w:val="0000EE"/>
            <w:sz w:val="30"/>
            <w:rtl/>
          </w:rPr>
          <w:t>31</w:t>
        </w:r>
      </w:hyperlink>
      <w:r w:rsidR="005958FC">
        <w:rPr>
          <w:rFonts w:ascii="Arial" w:eastAsia="Arial" w:hAnsi="Arial"/>
          <w:color w:val="000000"/>
          <w:sz w:val="30"/>
          <w:rtl/>
        </w:rPr>
        <w:t>.</w:t>
      </w:r>
      <w:r w:rsidR="005958FC">
        <w:rPr>
          <w:rFonts w:ascii="Arial" w:eastAsia="Arial" w:hAnsi="Arial"/>
          <w:color w:val="0000EE"/>
          <w:sz w:val="30"/>
          <w:rtl/>
        </w:rPr>
        <w:tab/>
        <w:t>Rubin, GJ, Hahn, G., Everitt, BS, Cleare, AJ, and Wessely, S. (2006). آیا برخی از افراد به سیگنال</w:t>
      </w:r>
      <w:r w:rsidR="00060D92">
        <w:rPr>
          <w:rFonts w:ascii="Arial" w:eastAsia="Arial" w:hAnsi="Arial"/>
          <w:color w:val="0000EE"/>
          <w:sz w:val="30"/>
          <w:rtl/>
        </w:rPr>
        <w:t xml:space="preserve">‌های </w:t>
      </w:r>
      <w:r w:rsidR="005958FC">
        <w:rPr>
          <w:rFonts w:ascii="Arial" w:eastAsia="Arial" w:hAnsi="Arial"/>
          <w:color w:val="0000EE"/>
          <w:sz w:val="30"/>
          <w:rtl/>
        </w:rPr>
        <w:t>تلفن همراه حساس هستند؟ در شرکت کنندگان مطالعه تحریکی تصادفی دوسوکور. مجله پزشکی بریتانیا، 332 (7546)، 886-91.</w:t>
      </w:r>
    </w:p>
    <w:p w14:paraId="61D03B52" w14:textId="77777777" w:rsidR="0007272E" w:rsidRDefault="0007272E">
      <w:pPr>
        <w:bidi/>
        <w:spacing w:line="178" w:lineRule="exact"/>
        <w:rPr>
          <w:rFonts w:ascii="Arial" w:eastAsia="Arial" w:hAnsi="Arial"/>
          <w:color w:val="0000EE"/>
          <w:sz w:val="30"/>
          <w:rtl/>
        </w:rPr>
      </w:pPr>
    </w:p>
    <w:p w14:paraId="0C809CAC" w14:textId="2A884C62" w:rsidR="0007272E" w:rsidRDefault="00000000">
      <w:pPr>
        <w:bidi/>
        <w:spacing w:line="276" w:lineRule="auto"/>
        <w:ind w:left="1240" w:right="719" w:hanging="509"/>
        <w:jc w:val="both"/>
        <w:rPr>
          <w:rFonts w:ascii="Arial" w:eastAsia="Arial" w:hAnsi="Arial"/>
          <w:color w:val="000000"/>
          <w:sz w:val="30"/>
          <w:rtl/>
        </w:rPr>
      </w:pPr>
      <w:hyperlink w:anchor="page107" w:history="1">
        <w:r w:rsidR="005958FC">
          <w:rPr>
            <w:rFonts w:ascii="Arial" w:eastAsia="Arial" w:hAnsi="Arial"/>
            <w:color w:val="0000EE"/>
            <w:sz w:val="30"/>
            <w:rtl/>
          </w:rPr>
          <w:t>32</w:t>
        </w:r>
      </w:hyperlink>
      <w:r w:rsidR="005958FC">
        <w:rPr>
          <w:rFonts w:ascii="Arial" w:eastAsia="Arial" w:hAnsi="Arial"/>
          <w:color w:val="000000"/>
          <w:sz w:val="30"/>
          <w:rtl/>
        </w:rPr>
        <w:t>. Verrender، A.، Loughran، SP، Dalecki، A.، Freudenstein،</w:t>
      </w:r>
      <w:r w:rsidR="005958FC">
        <w:rPr>
          <w:rFonts w:ascii="Arial" w:eastAsia="Arial" w:hAnsi="Arial"/>
          <w:color w:val="0000EE"/>
          <w:sz w:val="30"/>
          <w:rtl/>
        </w:rPr>
        <w:t xml:space="preserve"> </w:t>
      </w:r>
      <w:r w:rsidR="005958FC">
        <w:rPr>
          <w:rFonts w:ascii="Arial" w:eastAsia="Arial" w:hAnsi="Arial"/>
          <w:color w:val="000000"/>
          <w:sz w:val="30"/>
          <w:rtl/>
        </w:rPr>
        <w:t>F.، و Croft، RJ (2018). آیا پیشنهادات صریح در مورد مضر بودن قرار گرفتن در معرض EMF</w:t>
      </w:r>
      <w:r w:rsidR="00060D92">
        <w:rPr>
          <w:rFonts w:ascii="Arial" w:eastAsia="Arial" w:hAnsi="Arial"/>
          <w:color w:val="000000"/>
          <w:sz w:val="30"/>
          <w:rtl/>
        </w:rPr>
        <w:t xml:space="preserve"> می‌</w:t>
      </w:r>
      <w:r w:rsidR="005958FC">
        <w:rPr>
          <w:rFonts w:ascii="Arial" w:eastAsia="Arial" w:hAnsi="Arial"/>
          <w:color w:val="000000"/>
          <w:sz w:val="30"/>
          <w:rtl/>
        </w:rPr>
        <w:t>تواند پاسخ نوسیبو را در افراد سالم تشدید کند؟ تحقیقات محیطی، 166، 409-17.</w:t>
      </w:r>
    </w:p>
    <w:p w14:paraId="3D072AD5" w14:textId="77777777" w:rsidR="0007272E" w:rsidRDefault="0007272E">
      <w:pPr>
        <w:bidi/>
        <w:spacing w:line="276" w:lineRule="auto"/>
        <w:ind w:left="1240" w:right="719" w:hanging="509"/>
        <w:jc w:val="both"/>
        <w:rPr>
          <w:rFonts w:ascii="Arial" w:eastAsia="Arial" w:hAnsi="Arial"/>
          <w:color w:val="000000"/>
          <w:sz w:val="30"/>
          <w:rtl/>
        </w:rPr>
        <w:sectPr w:rsidR="0007272E">
          <w:pgSz w:w="11900" w:h="16838"/>
          <w:pgMar w:top="1440" w:right="1440" w:bottom="943" w:left="1440" w:header="0" w:footer="0" w:gutter="0"/>
          <w:cols w:space="0" w:equalWidth="0">
            <w:col w:w="9019"/>
          </w:cols>
          <w:docGrid w:linePitch="360"/>
        </w:sectPr>
      </w:pPr>
    </w:p>
    <w:p w14:paraId="5702F7A2" w14:textId="77777777" w:rsidR="0007272E" w:rsidRDefault="0007272E">
      <w:pPr>
        <w:bidi/>
        <w:spacing w:line="20" w:lineRule="exact"/>
        <w:rPr>
          <w:rFonts w:ascii="Times New Roman" w:eastAsia="Times New Roman" w:hAnsi="Times New Roman"/>
          <w:rtl/>
        </w:rPr>
      </w:pPr>
      <w:bookmarkStart w:id="311" w:name="page314"/>
      <w:bookmarkEnd w:id="311"/>
    </w:p>
    <w:p w14:paraId="27E2DBEB" w14:textId="234E2DA9" w:rsidR="0007272E" w:rsidRDefault="00000000">
      <w:pPr>
        <w:bidi/>
        <w:spacing w:line="277" w:lineRule="auto"/>
        <w:ind w:left="1240" w:right="719" w:hanging="509"/>
        <w:jc w:val="both"/>
        <w:rPr>
          <w:rFonts w:ascii="Arial" w:eastAsia="Arial" w:hAnsi="Arial"/>
          <w:color w:val="000000"/>
          <w:sz w:val="30"/>
          <w:rtl/>
        </w:rPr>
      </w:pPr>
      <w:hyperlink w:anchor="page107" w:history="1">
        <w:r w:rsidR="005958FC">
          <w:rPr>
            <w:rFonts w:ascii="Arial" w:eastAsia="Arial" w:hAnsi="Arial"/>
            <w:color w:val="0000EE"/>
            <w:sz w:val="30"/>
            <w:rtl/>
          </w:rPr>
          <w:t>33</w:t>
        </w:r>
      </w:hyperlink>
      <w:r w:rsidR="005958FC">
        <w:rPr>
          <w:rFonts w:ascii="Arial" w:eastAsia="Arial" w:hAnsi="Arial"/>
          <w:color w:val="000000"/>
          <w:sz w:val="30"/>
          <w:rtl/>
        </w:rPr>
        <w:t>. نیهان، بی، و رایفلر، جی (2015). اسطوره</w:t>
      </w:r>
      <w:r w:rsidR="00060D92">
        <w:rPr>
          <w:rFonts w:ascii="Arial" w:eastAsia="Arial" w:hAnsi="Arial"/>
          <w:color w:val="000000"/>
          <w:sz w:val="30"/>
          <w:rtl/>
        </w:rPr>
        <w:t xml:space="preserve">‌ها </w:t>
      </w:r>
      <w:r w:rsidR="005958FC">
        <w:rPr>
          <w:rFonts w:ascii="Arial" w:eastAsia="Arial" w:hAnsi="Arial"/>
          <w:color w:val="000000"/>
          <w:sz w:val="30"/>
          <w:rtl/>
        </w:rPr>
        <w:t>را تصحیح</w:t>
      </w:r>
      <w:r w:rsidR="00060D92">
        <w:rPr>
          <w:rFonts w:ascii="Arial" w:eastAsia="Arial" w:hAnsi="Arial"/>
          <w:color w:val="000000"/>
          <w:sz w:val="30"/>
          <w:rtl/>
        </w:rPr>
        <w:t xml:space="preserve"> می‌</w:t>
      </w:r>
      <w:r w:rsidR="005958FC">
        <w:rPr>
          <w:rFonts w:ascii="Arial" w:eastAsia="Arial" w:hAnsi="Arial"/>
          <w:color w:val="000000"/>
          <w:sz w:val="30"/>
          <w:rtl/>
        </w:rPr>
        <w:t>کند</w:t>
      </w:r>
      <w:r w:rsidR="005958FC">
        <w:rPr>
          <w:rFonts w:ascii="Arial" w:eastAsia="Arial" w:hAnsi="Arial"/>
          <w:color w:val="0000EE"/>
          <w:sz w:val="30"/>
          <w:rtl/>
        </w:rPr>
        <w:t xml:space="preserve"> </w:t>
      </w:r>
      <w:r w:rsidR="005958FC">
        <w:rPr>
          <w:rFonts w:ascii="Arial" w:eastAsia="Arial" w:hAnsi="Arial"/>
          <w:color w:val="000000"/>
          <w:sz w:val="30"/>
          <w:rtl/>
        </w:rPr>
        <w:t>در مورد کار واکسن آنفولانزا؟ ارزیابی تجربی اثرات اطلاعات اصلاحی. واکسن، 33 (3)، 459-64.</w:t>
      </w:r>
    </w:p>
    <w:p w14:paraId="451B8696" w14:textId="77777777" w:rsidR="0007272E" w:rsidRDefault="0007272E">
      <w:pPr>
        <w:bidi/>
        <w:spacing w:line="148" w:lineRule="exact"/>
        <w:rPr>
          <w:rFonts w:ascii="Times New Roman" w:eastAsia="Times New Roman" w:hAnsi="Times New Roman"/>
          <w:rtl/>
        </w:rPr>
      </w:pPr>
    </w:p>
    <w:p w14:paraId="4C06F585" w14:textId="20A56918" w:rsidR="0007272E" w:rsidRDefault="00000000">
      <w:pPr>
        <w:tabs>
          <w:tab w:val="left" w:pos="1220"/>
        </w:tabs>
        <w:bidi/>
        <w:spacing w:line="307" w:lineRule="auto"/>
        <w:ind w:left="1240" w:right="719" w:hanging="509"/>
        <w:jc w:val="both"/>
        <w:rPr>
          <w:rFonts w:ascii="Arial" w:eastAsia="Arial" w:hAnsi="Arial"/>
          <w:color w:val="000000"/>
          <w:sz w:val="27"/>
          <w:rtl/>
        </w:rPr>
      </w:pPr>
      <w:hyperlink w:anchor="page107" w:history="1">
        <w:r w:rsidR="005958FC">
          <w:rPr>
            <w:rFonts w:ascii="Arial" w:eastAsia="Arial" w:hAnsi="Arial"/>
            <w:color w:val="0000EE"/>
            <w:sz w:val="30"/>
            <w:rtl/>
          </w:rPr>
          <w:t>34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نیکول، کی‌ال، مارگولیس، کی‌ال، لیند، آ.، مرداک، ام.، مک‌فادن، آر.، هاگ، ام.،</w:t>
      </w:r>
      <w:r w:rsidR="0037598F">
        <w:rPr>
          <w:rFonts w:ascii="Arial" w:eastAsia="Arial" w:hAnsi="Arial"/>
          <w:color w:val="0000EE"/>
          <w:sz w:val="27"/>
          <w:rtl/>
        </w:rPr>
        <w:t xml:space="preserve">‌.‌. </w:t>
      </w:r>
      <w:r w:rsidR="005958FC">
        <w:rPr>
          <w:rFonts w:ascii="Arial" w:eastAsia="Arial" w:hAnsi="Arial"/>
          <w:color w:val="0000EE"/>
          <w:sz w:val="27"/>
          <w:rtl/>
        </w:rPr>
        <w:t xml:space="preserve"> و دریک، ام (1996). عوارض جانبی مرتبط با واکسیناسیون آنفولانزا در بزرگسالان سالم شاغل: یک کارآزمایی تصادفی شده و کنترل شده با دارونما. Archives of Internal Medicine, 156(14), 1546-50; سازمان بهداشت جهانی (2012). برگه اطلاعات: میزان مشاهده شده از واکنش</w:t>
      </w:r>
      <w:r w:rsidR="00060D92">
        <w:rPr>
          <w:rFonts w:ascii="Arial" w:eastAsia="Arial" w:hAnsi="Arial"/>
          <w:color w:val="0000EE"/>
          <w:sz w:val="27"/>
          <w:rtl/>
        </w:rPr>
        <w:t xml:space="preserve">‌های </w:t>
      </w:r>
      <w:r w:rsidR="005958FC">
        <w:rPr>
          <w:rFonts w:ascii="Arial" w:eastAsia="Arial" w:hAnsi="Arial"/>
          <w:color w:val="0000EE"/>
          <w:sz w:val="27"/>
          <w:rtl/>
        </w:rPr>
        <w:t>واکسن: واکسن آنفولانزا.</w:t>
      </w:r>
      <w:hyperlink r:id="rId101" w:history="1">
        <w:r w:rsidR="005958FC">
          <w:rPr>
            <w:rFonts w:ascii="Arial" w:eastAsia="Arial" w:hAnsi="Arial"/>
            <w:color w:val="0000EE"/>
            <w:sz w:val="27"/>
            <w:rtl/>
          </w:rPr>
          <w:t>https://www.who.int/vaccine_safety/initiative/tools/Influe</w:t>
        </w:r>
      </w:hyperlink>
      <w:r w:rsidR="005958FC">
        <w:rPr>
          <w:rFonts w:ascii="Arial" w:eastAsia="Arial" w:hAnsi="Arial"/>
          <w:color w:val="0000EE"/>
          <w:sz w:val="27"/>
          <w:rtl/>
        </w:rPr>
        <w:t xml:space="preserve"> </w:t>
      </w:r>
      <w:hyperlink r:id="rId102" w:history="1">
        <w:r w:rsidR="005958FC">
          <w:rPr>
            <w:rFonts w:ascii="Arial" w:eastAsia="Arial" w:hAnsi="Arial"/>
            <w:color w:val="0000EE"/>
            <w:sz w:val="27"/>
            <w:rtl/>
          </w:rPr>
          <w:t>nza_Vaccine_rates_information_sheet.pdf?ua=1</w:t>
        </w:r>
        <w:r w:rsidR="005958FC">
          <w:rPr>
            <w:rFonts w:ascii="Arial" w:eastAsia="Arial" w:hAnsi="Arial"/>
            <w:color w:val="000000"/>
            <w:sz w:val="27"/>
            <w:rtl/>
          </w:rPr>
          <w:t>.</w:t>
        </w:r>
      </w:hyperlink>
    </w:p>
    <w:p w14:paraId="4205BEAA" w14:textId="77777777" w:rsidR="0007272E" w:rsidRDefault="0007272E">
      <w:pPr>
        <w:bidi/>
        <w:spacing w:line="118" w:lineRule="exact"/>
        <w:rPr>
          <w:rFonts w:ascii="Arial" w:eastAsia="Arial" w:hAnsi="Arial"/>
          <w:color w:val="0000EE"/>
          <w:sz w:val="30"/>
          <w:rtl/>
        </w:rPr>
      </w:pPr>
    </w:p>
    <w:p w14:paraId="7170674E" w14:textId="77777777" w:rsidR="0007272E" w:rsidRDefault="00000000">
      <w:pPr>
        <w:bidi/>
        <w:spacing w:line="0" w:lineRule="atLeast"/>
        <w:ind w:left="720"/>
        <w:rPr>
          <w:rFonts w:ascii="Arial" w:eastAsia="Arial" w:hAnsi="Arial"/>
          <w:color w:val="000000"/>
          <w:sz w:val="27"/>
          <w:rtl/>
        </w:rPr>
      </w:pPr>
      <w:hyperlink w:anchor="page108" w:history="1">
        <w:r w:rsidR="005958FC">
          <w:rPr>
            <w:rFonts w:ascii="Arial" w:eastAsia="Arial" w:hAnsi="Arial"/>
            <w:color w:val="0000EE"/>
            <w:sz w:val="27"/>
            <w:rtl/>
          </w:rPr>
          <w:t>35</w:t>
        </w:r>
      </w:hyperlink>
      <w:r w:rsidR="005958FC">
        <w:rPr>
          <w:rFonts w:ascii="Arial" w:eastAsia="Arial" w:hAnsi="Arial"/>
          <w:color w:val="000000"/>
          <w:sz w:val="27"/>
          <w:rtl/>
        </w:rPr>
        <w:t>. CDC. باورهای غلط در مورد واکسن آنفولانزای فصلی و آنفولانزا</w:t>
      </w:r>
    </w:p>
    <w:p w14:paraId="00381C97" w14:textId="77777777" w:rsidR="0007272E" w:rsidRDefault="0007272E">
      <w:pPr>
        <w:bidi/>
        <w:spacing w:line="77" w:lineRule="exact"/>
        <w:rPr>
          <w:rFonts w:ascii="Arial" w:eastAsia="Arial" w:hAnsi="Arial"/>
          <w:color w:val="0000EE"/>
          <w:sz w:val="30"/>
          <w:rtl/>
        </w:rPr>
      </w:pPr>
    </w:p>
    <w:p w14:paraId="03AD8D13" w14:textId="77777777" w:rsidR="0007272E" w:rsidRDefault="00000000">
      <w:pPr>
        <w:bidi/>
        <w:spacing w:line="0" w:lineRule="atLeast"/>
        <w:ind w:left="1240"/>
        <w:rPr>
          <w:rFonts w:ascii="Arial" w:eastAsia="Arial" w:hAnsi="Arial"/>
          <w:color w:val="000000"/>
          <w:sz w:val="30"/>
          <w:rtl/>
        </w:rPr>
      </w:pPr>
      <w:hyperlink r:id="rId103" w:history="1">
        <w:r w:rsidR="005958FC">
          <w:rPr>
            <w:rFonts w:ascii="Arial" w:eastAsia="Arial" w:hAnsi="Arial"/>
            <w:color w:val="0000EE"/>
            <w:sz w:val="30"/>
            <w:rtl/>
          </w:rPr>
          <w:t>https://www.cdc.gov/flu/prevent/misconceptions.htm</w:t>
        </w:r>
      </w:hyperlink>
      <w:r w:rsidR="005958FC">
        <w:rPr>
          <w:rFonts w:ascii="Arial" w:eastAsia="Arial" w:hAnsi="Arial"/>
          <w:color w:val="000000"/>
          <w:sz w:val="30"/>
          <w:rtl/>
        </w:rPr>
        <w:t>.</w:t>
      </w:r>
    </w:p>
    <w:p w14:paraId="3409B891" w14:textId="77777777" w:rsidR="0007272E" w:rsidRDefault="0007272E">
      <w:pPr>
        <w:bidi/>
        <w:spacing w:line="199" w:lineRule="exact"/>
        <w:rPr>
          <w:rFonts w:ascii="Arial" w:eastAsia="Arial" w:hAnsi="Arial"/>
          <w:color w:val="0000EE"/>
          <w:sz w:val="30"/>
          <w:rtl/>
        </w:rPr>
      </w:pPr>
    </w:p>
    <w:p w14:paraId="73FA7065" w14:textId="001A8FD4" w:rsidR="0007272E" w:rsidRDefault="00000000">
      <w:pPr>
        <w:tabs>
          <w:tab w:val="left" w:pos="1220"/>
        </w:tabs>
        <w:bidi/>
        <w:spacing w:line="318" w:lineRule="auto"/>
        <w:ind w:left="1240" w:right="719" w:hanging="509"/>
        <w:jc w:val="both"/>
        <w:rPr>
          <w:rFonts w:ascii="Arial" w:eastAsia="Arial" w:hAnsi="Arial"/>
          <w:color w:val="000000"/>
          <w:sz w:val="26"/>
          <w:rtl/>
        </w:rPr>
      </w:pPr>
      <w:hyperlink w:anchor="page108" w:history="1">
        <w:r w:rsidR="005958FC">
          <w:rPr>
            <w:rFonts w:ascii="Arial" w:eastAsia="Arial" w:hAnsi="Arial"/>
            <w:color w:val="0000EE"/>
            <w:sz w:val="30"/>
            <w:rtl/>
          </w:rPr>
          <w:t>36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سازمان بهداشت جهانی (2012). برگه اطلاعات: میزان مشاهده شده از واکنش</w:t>
      </w:r>
      <w:r w:rsidR="00060D92">
        <w:rPr>
          <w:rFonts w:ascii="Arial" w:eastAsia="Arial" w:hAnsi="Arial"/>
          <w:color w:val="0000EE"/>
          <w:sz w:val="26"/>
          <w:rtl/>
        </w:rPr>
        <w:t xml:space="preserve">‌های </w:t>
      </w:r>
      <w:r w:rsidR="005958FC">
        <w:rPr>
          <w:rFonts w:ascii="Arial" w:eastAsia="Arial" w:hAnsi="Arial"/>
          <w:color w:val="0000EE"/>
          <w:sz w:val="26"/>
          <w:rtl/>
        </w:rPr>
        <w:t>واکسن: واکسن آنفولانزا.</w:t>
      </w:r>
      <w:hyperlink r:id="rId104" w:history="1">
        <w:r w:rsidR="005958FC">
          <w:rPr>
            <w:rFonts w:ascii="Arial" w:eastAsia="Arial" w:hAnsi="Arial"/>
            <w:color w:val="0000EE"/>
            <w:sz w:val="26"/>
            <w:rtl/>
          </w:rPr>
          <w:t>https://www.who.int/vaccine_safety/initiative/tools/Influe</w:t>
        </w:r>
      </w:hyperlink>
      <w:r w:rsidR="005958FC">
        <w:rPr>
          <w:rFonts w:ascii="Arial" w:eastAsia="Arial" w:hAnsi="Arial"/>
          <w:color w:val="0000EE"/>
          <w:sz w:val="26"/>
          <w:rtl/>
        </w:rPr>
        <w:t xml:space="preserve"> </w:t>
      </w:r>
      <w:hyperlink r:id="rId105" w:history="1">
        <w:r w:rsidR="005958FC">
          <w:rPr>
            <w:rFonts w:ascii="Arial" w:eastAsia="Arial" w:hAnsi="Arial"/>
            <w:color w:val="0000EE"/>
            <w:sz w:val="26"/>
            <w:rtl/>
          </w:rPr>
          <w:t>nza_Vaccine_rates_information_sheet.pdf?ua=1</w:t>
        </w:r>
        <w:r w:rsidR="005958FC">
          <w:rPr>
            <w:rFonts w:ascii="Arial" w:eastAsia="Arial" w:hAnsi="Arial"/>
            <w:color w:val="000000"/>
            <w:sz w:val="26"/>
            <w:rtl/>
          </w:rPr>
          <w:t>; توش،</w:t>
        </w:r>
      </w:hyperlink>
      <w:r w:rsidR="005958FC">
        <w:rPr>
          <w:rFonts w:ascii="Arial" w:eastAsia="Arial" w:hAnsi="Arial"/>
          <w:color w:val="0000EE"/>
          <w:sz w:val="26"/>
          <w:rtl/>
        </w:rPr>
        <w:t xml:space="preserve"> </w:t>
      </w:r>
      <w:r w:rsidR="005958FC">
        <w:rPr>
          <w:rFonts w:ascii="Arial" w:eastAsia="Arial" w:hAnsi="Arial"/>
          <w:color w:val="000000"/>
          <w:sz w:val="26"/>
          <w:rtl/>
        </w:rPr>
        <w:t>PK، Boyce، TG، و لهستان، GA (2008). افسانه</w:t>
      </w:r>
      <w:r w:rsidR="00060D92">
        <w:rPr>
          <w:rFonts w:ascii="Arial" w:eastAsia="Arial" w:hAnsi="Arial"/>
          <w:color w:val="000000"/>
          <w:sz w:val="26"/>
          <w:rtl/>
        </w:rPr>
        <w:t xml:space="preserve">‌های </w:t>
      </w:r>
      <w:r w:rsidR="005958FC">
        <w:rPr>
          <w:rFonts w:ascii="Arial" w:eastAsia="Arial" w:hAnsi="Arial"/>
          <w:color w:val="000000"/>
          <w:sz w:val="26"/>
          <w:rtl/>
        </w:rPr>
        <w:t>آنفولانزا: از بین بردن افسانه</w:t>
      </w:r>
      <w:r w:rsidR="00060D92">
        <w:rPr>
          <w:rFonts w:ascii="Arial" w:eastAsia="Arial" w:hAnsi="Arial"/>
          <w:color w:val="000000"/>
          <w:sz w:val="26"/>
          <w:rtl/>
        </w:rPr>
        <w:t xml:space="preserve">‌های </w:t>
      </w:r>
      <w:r w:rsidR="005958FC">
        <w:rPr>
          <w:rFonts w:ascii="Arial" w:eastAsia="Arial" w:hAnsi="Arial"/>
          <w:color w:val="000000"/>
          <w:sz w:val="26"/>
          <w:rtl/>
        </w:rPr>
        <w:t>مرتبط با واکسن آنفلوانزا ضعیف شده زنده. مجموعه مقالات مایو کلینیک 83 (1)، 77-84.</w:t>
      </w:r>
    </w:p>
    <w:p w14:paraId="69B6C4EB" w14:textId="77777777" w:rsidR="0007272E" w:rsidRDefault="0007272E">
      <w:pPr>
        <w:bidi/>
        <w:spacing w:line="138" w:lineRule="exact"/>
        <w:rPr>
          <w:rFonts w:ascii="Arial" w:eastAsia="Arial" w:hAnsi="Arial"/>
          <w:color w:val="0000EE"/>
          <w:sz w:val="30"/>
          <w:rtl/>
        </w:rPr>
      </w:pPr>
    </w:p>
    <w:p w14:paraId="23AD5519" w14:textId="77777777"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108" w:history="1">
        <w:r w:rsidR="005958FC">
          <w:rPr>
            <w:rFonts w:ascii="Arial" w:eastAsia="Arial" w:hAnsi="Arial"/>
            <w:color w:val="0000EE"/>
            <w:sz w:val="30"/>
            <w:rtl/>
          </w:rPr>
          <w:t>37</w:t>
        </w:r>
      </w:hyperlink>
      <w:r w:rsidR="005958FC">
        <w:rPr>
          <w:rFonts w:ascii="Arial" w:eastAsia="Arial" w:hAnsi="Arial"/>
          <w:color w:val="000000"/>
          <w:sz w:val="30"/>
          <w:rtl/>
        </w:rPr>
        <w:t>.</w:t>
      </w:r>
      <w:r w:rsidR="005958FC">
        <w:rPr>
          <w:rFonts w:ascii="Arial" w:eastAsia="Arial" w:hAnsi="Arial"/>
          <w:color w:val="0000EE"/>
          <w:sz w:val="30"/>
          <w:rtl/>
        </w:rPr>
        <w:tab/>
        <w:t>Huang، WT، Hsu، CC، Lee، PI، و Chuang، JH (2010). بیماری روانی انبوه در واکسیناسیون سراسری در مدرسه برای آنفلوانزای همه گیر A (H1N1) 2009، تایوان، نوامبر 2009 تا ژانویه 2010. Eurosurveillance، 15(21)، 19575.</w:t>
      </w:r>
    </w:p>
    <w:p w14:paraId="4BA65EDF" w14:textId="77777777" w:rsidR="0007272E" w:rsidRDefault="0007272E">
      <w:pPr>
        <w:bidi/>
        <w:spacing w:line="178" w:lineRule="exact"/>
        <w:rPr>
          <w:rFonts w:ascii="Arial" w:eastAsia="Arial" w:hAnsi="Arial"/>
          <w:color w:val="0000EE"/>
          <w:sz w:val="30"/>
          <w:rtl/>
        </w:rPr>
      </w:pPr>
    </w:p>
    <w:p w14:paraId="48927318" w14:textId="27720FB2" w:rsidR="0007272E" w:rsidRDefault="00000000">
      <w:pPr>
        <w:tabs>
          <w:tab w:val="left" w:pos="1220"/>
        </w:tabs>
        <w:bidi/>
        <w:spacing w:line="301" w:lineRule="auto"/>
        <w:ind w:left="1240" w:right="719" w:hanging="509"/>
        <w:jc w:val="both"/>
        <w:rPr>
          <w:rFonts w:ascii="Arial" w:eastAsia="Arial" w:hAnsi="Arial"/>
          <w:color w:val="0000EE"/>
          <w:sz w:val="27"/>
          <w:rtl/>
        </w:rPr>
      </w:pPr>
      <w:hyperlink w:anchor="page108"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سیماس، سی، مونوز، ن.، آرگوسس، ال.، و لارسون، اچ جی (2019). اطمینان واکسن HPV و موارد بیماری روانی توده ای پس از ایمن</w:t>
      </w:r>
      <w:r w:rsidR="0037598F">
        <w:rPr>
          <w:rFonts w:ascii="Arial" w:eastAsia="Arial" w:hAnsi="Arial"/>
          <w:color w:val="0000EE"/>
          <w:sz w:val="27"/>
          <w:rtl/>
        </w:rPr>
        <w:t xml:space="preserve">‌‌‌سازی </w:t>
      </w:r>
      <w:r w:rsidR="005958FC">
        <w:rPr>
          <w:rFonts w:ascii="Arial" w:eastAsia="Arial" w:hAnsi="Arial"/>
          <w:color w:val="0000EE"/>
          <w:sz w:val="27"/>
          <w:rtl/>
        </w:rPr>
        <w:t>در کارمن د</w:t>
      </w:r>
    </w:p>
    <w:p w14:paraId="355630A4" w14:textId="18EB68CA" w:rsidR="0007272E" w:rsidRDefault="005958FC">
      <w:pPr>
        <w:tabs>
          <w:tab w:val="left" w:pos="2800"/>
          <w:tab w:val="left" w:pos="4700"/>
          <w:tab w:val="left" w:pos="6220"/>
          <w:tab w:val="left" w:pos="7860"/>
        </w:tabs>
        <w:bidi/>
        <w:spacing w:line="0" w:lineRule="atLeast"/>
        <w:ind w:left="1240"/>
        <w:rPr>
          <w:rFonts w:ascii="Arial" w:eastAsia="Arial" w:hAnsi="Arial"/>
          <w:b/>
          <w:i/>
          <w:sz w:val="22"/>
          <w:rtl/>
        </w:rPr>
      </w:pPr>
      <w:r>
        <w:rPr>
          <w:rFonts w:ascii="Arial" w:eastAsia="Arial" w:hAnsi="Arial"/>
          <w:sz w:val="30"/>
          <w:rtl/>
        </w:rPr>
        <w:t>بولیوار،</w:t>
      </w:r>
      <w:r>
        <w:rPr>
          <w:rFonts w:ascii="Times New Roman" w:eastAsia="Times New Roman" w:hAnsi="Times New Roman"/>
          <w:rtl/>
        </w:rPr>
        <w:tab/>
      </w:r>
      <w:r>
        <w:rPr>
          <w:rFonts w:ascii="Arial" w:eastAsia="Arial" w:hAnsi="Arial"/>
          <w:sz w:val="30"/>
          <w:rtl/>
        </w:rPr>
        <w:t>کلمبیا</w:t>
      </w:r>
      <w:r>
        <w:rPr>
          <w:rFonts w:ascii="Times New Roman" w:eastAsia="Times New Roman" w:hAnsi="Times New Roman"/>
          <w:rtl/>
        </w:rPr>
        <w:tab/>
      </w:r>
      <w:r>
        <w:rPr>
          <w:rFonts w:ascii="Arial" w:eastAsia="Arial" w:hAnsi="Arial"/>
          <w:b/>
          <w:i/>
          <w:sz w:val="30"/>
          <w:rtl/>
        </w:rPr>
        <w:t>انسان</w:t>
      </w:r>
      <w:r>
        <w:rPr>
          <w:rFonts w:ascii="Times New Roman" w:eastAsia="Times New Roman" w:hAnsi="Times New Roman"/>
          <w:rtl/>
        </w:rPr>
        <w:tab/>
      </w:r>
      <w:r>
        <w:rPr>
          <w:rFonts w:ascii="Arial" w:eastAsia="Arial" w:hAnsi="Arial"/>
          <w:b/>
          <w:i/>
          <w:sz w:val="30"/>
          <w:rtl/>
        </w:rPr>
        <w:t>واکسن</w:t>
      </w:r>
      <w:r w:rsidR="00060D92">
        <w:rPr>
          <w:rFonts w:ascii="Arial" w:eastAsia="Arial" w:hAnsi="Arial"/>
          <w:b/>
          <w:i/>
          <w:sz w:val="30"/>
          <w:rtl/>
        </w:rPr>
        <w:t xml:space="preserve">‌ها </w:t>
      </w:r>
      <w:r>
        <w:rPr>
          <w:rFonts w:ascii="Times New Roman" w:eastAsia="Times New Roman" w:hAnsi="Times New Roman"/>
          <w:rtl/>
        </w:rPr>
        <w:tab/>
      </w:r>
      <w:r>
        <w:rPr>
          <w:rFonts w:ascii="Arial" w:eastAsia="Arial" w:hAnsi="Arial"/>
          <w:b/>
          <w:i/>
          <w:sz w:val="22"/>
          <w:rtl/>
        </w:rPr>
        <w:t>و</w:t>
      </w:r>
    </w:p>
    <w:p w14:paraId="4694E403" w14:textId="77777777" w:rsidR="0007272E" w:rsidRDefault="0007272E">
      <w:pPr>
        <w:bidi/>
        <w:spacing w:line="75" w:lineRule="exact"/>
        <w:rPr>
          <w:rFonts w:ascii="Arial" w:eastAsia="Arial" w:hAnsi="Arial"/>
          <w:color w:val="0000EE"/>
          <w:sz w:val="30"/>
          <w:rtl/>
        </w:rPr>
      </w:pPr>
    </w:p>
    <w:p w14:paraId="58FC1829" w14:textId="77777777" w:rsidR="0007272E" w:rsidRDefault="005958FC">
      <w:pPr>
        <w:bidi/>
        <w:spacing w:line="0" w:lineRule="atLeast"/>
        <w:ind w:left="1240"/>
        <w:rPr>
          <w:rFonts w:ascii="Arial" w:eastAsia="Arial" w:hAnsi="Arial"/>
          <w:sz w:val="30"/>
          <w:rtl/>
        </w:rPr>
      </w:pPr>
      <w:r>
        <w:rPr>
          <w:rFonts w:ascii="Arial" w:eastAsia="Arial" w:hAnsi="Arial"/>
          <w:b/>
          <w:i/>
          <w:sz w:val="30"/>
          <w:rtl/>
        </w:rPr>
        <w:t>ایمونوتراپی</w:t>
      </w:r>
      <w:r>
        <w:rPr>
          <w:rFonts w:ascii="Arial" w:eastAsia="Arial" w:hAnsi="Arial"/>
          <w:sz w:val="30"/>
          <w:rtl/>
        </w:rPr>
        <w:t>، 15 (1)، 163-6.</w:t>
      </w:r>
    </w:p>
    <w:p w14:paraId="5A37CB43" w14:textId="77777777" w:rsidR="0007272E" w:rsidRDefault="0007272E">
      <w:pPr>
        <w:bidi/>
        <w:spacing w:line="0" w:lineRule="atLeast"/>
        <w:ind w:left="1240"/>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297DB889" w14:textId="77777777" w:rsidR="0007272E" w:rsidRDefault="0007272E">
      <w:pPr>
        <w:bidi/>
        <w:spacing w:line="20" w:lineRule="exact"/>
        <w:rPr>
          <w:rFonts w:ascii="Times New Roman" w:eastAsia="Times New Roman" w:hAnsi="Times New Roman"/>
          <w:rtl/>
        </w:rPr>
      </w:pPr>
      <w:bookmarkStart w:id="312" w:name="page315"/>
      <w:bookmarkEnd w:id="312"/>
    </w:p>
    <w:p w14:paraId="571D2886" w14:textId="538937CD" w:rsidR="0007272E" w:rsidRDefault="00000000">
      <w:pPr>
        <w:bidi/>
        <w:spacing w:line="294" w:lineRule="auto"/>
        <w:ind w:left="1240" w:right="719" w:hanging="509"/>
        <w:jc w:val="both"/>
        <w:rPr>
          <w:rFonts w:ascii="Arial" w:eastAsia="Arial" w:hAnsi="Arial"/>
          <w:color w:val="000000"/>
          <w:sz w:val="28"/>
          <w:rtl/>
        </w:rPr>
      </w:pPr>
      <w:hyperlink w:anchor="page109" w:history="1">
        <w:r w:rsidR="005958FC">
          <w:rPr>
            <w:rFonts w:ascii="Arial" w:eastAsia="Arial" w:hAnsi="Arial"/>
            <w:color w:val="0000EE"/>
            <w:sz w:val="28"/>
            <w:rtl/>
          </w:rPr>
          <w:t>39</w:t>
        </w:r>
      </w:hyperlink>
      <w:r w:rsidR="005958FC">
        <w:rPr>
          <w:rFonts w:ascii="Arial" w:eastAsia="Arial" w:hAnsi="Arial"/>
          <w:color w:val="000000"/>
          <w:sz w:val="28"/>
          <w:rtl/>
        </w:rPr>
        <w:t>. متیوز، ا.، هرت، ای.، گاسپارینی، آ.، ون استا، تی.،</w:t>
      </w:r>
      <w:r w:rsidR="005958FC">
        <w:rPr>
          <w:rFonts w:ascii="Arial" w:eastAsia="Arial" w:hAnsi="Arial"/>
          <w:color w:val="0000EE"/>
          <w:sz w:val="28"/>
          <w:rtl/>
        </w:rPr>
        <w:t xml:space="preserve"> </w:t>
      </w:r>
      <w:r w:rsidR="005958FC">
        <w:rPr>
          <w:rFonts w:ascii="Arial" w:eastAsia="Arial" w:hAnsi="Arial"/>
          <w:color w:val="000000"/>
          <w:sz w:val="28"/>
          <w:rtl/>
        </w:rPr>
        <w:t>گلداکر، بی.، اسمیت، ال.، و باسکاران، ک. (2016). تأثیر پوشش رسانه ای مربوط به استاتین بر استفاده از استاتین</w:t>
      </w:r>
      <w:r w:rsidR="00060D92">
        <w:rPr>
          <w:rFonts w:ascii="Arial" w:eastAsia="Arial" w:hAnsi="Arial"/>
          <w:color w:val="000000"/>
          <w:sz w:val="28"/>
          <w:rtl/>
        </w:rPr>
        <w:t xml:space="preserve">‌ها </w:t>
      </w:r>
      <w:r w:rsidR="005958FC">
        <w:rPr>
          <w:rFonts w:ascii="Arial" w:eastAsia="Arial" w:hAnsi="Arial"/>
          <w:color w:val="000000"/>
          <w:sz w:val="28"/>
          <w:rtl/>
        </w:rPr>
        <w:t>: تجزیه و تحلیل سری</w:t>
      </w:r>
      <w:r w:rsidR="00060D92">
        <w:rPr>
          <w:rFonts w:ascii="Arial" w:eastAsia="Arial" w:hAnsi="Arial"/>
          <w:color w:val="000000"/>
          <w:sz w:val="28"/>
          <w:rtl/>
        </w:rPr>
        <w:t xml:space="preserve">‌های </w:t>
      </w:r>
      <w:r w:rsidR="005958FC">
        <w:rPr>
          <w:rFonts w:ascii="Arial" w:eastAsia="Arial" w:hAnsi="Arial"/>
          <w:color w:val="000000"/>
          <w:sz w:val="28"/>
          <w:rtl/>
        </w:rPr>
        <w:t>زمانی قطع شده با داده</w:t>
      </w:r>
      <w:r w:rsidR="00060D92">
        <w:rPr>
          <w:rFonts w:ascii="Arial" w:eastAsia="Arial" w:hAnsi="Arial"/>
          <w:color w:val="000000"/>
          <w:sz w:val="28"/>
          <w:rtl/>
        </w:rPr>
        <w:t xml:space="preserve">‌های </w:t>
      </w:r>
      <w:r w:rsidR="005958FC">
        <w:rPr>
          <w:rFonts w:ascii="Arial" w:eastAsia="Arial" w:hAnsi="Arial"/>
          <w:color w:val="000000"/>
          <w:sz w:val="28"/>
          <w:rtl/>
        </w:rPr>
        <w:t>مراقبت</w:t>
      </w:r>
      <w:r w:rsidR="00060D92">
        <w:rPr>
          <w:rFonts w:ascii="Arial" w:eastAsia="Arial" w:hAnsi="Arial"/>
          <w:color w:val="000000"/>
          <w:sz w:val="28"/>
          <w:rtl/>
        </w:rPr>
        <w:t xml:space="preserve">‌های </w:t>
      </w:r>
      <w:r w:rsidR="005958FC">
        <w:rPr>
          <w:rFonts w:ascii="Arial" w:eastAsia="Arial" w:hAnsi="Arial"/>
          <w:color w:val="000000"/>
          <w:sz w:val="28"/>
          <w:rtl/>
        </w:rPr>
        <w:t>اولیه انگلستان. BMJ, 353, i3283. doi: 10.1136/bmj.i3283.</w:t>
      </w:r>
    </w:p>
    <w:p w14:paraId="14A884D5" w14:textId="77777777" w:rsidR="0007272E" w:rsidRDefault="0007272E">
      <w:pPr>
        <w:bidi/>
        <w:spacing w:line="159" w:lineRule="exact"/>
        <w:rPr>
          <w:rFonts w:ascii="Times New Roman" w:eastAsia="Times New Roman" w:hAnsi="Times New Roman"/>
          <w:rtl/>
        </w:rPr>
      </w:pPr>
    </w:p>
    <w:p w14:paraId="1FFCA54A" w14:textId="62907DF6" w:rsidR="0007272E" w:rsidRDefault="00000000">
      <w:pPr>
        <w:bidi/>
        <w:spacing w:line="0" w:lineRule="atLeast"/>
        <w:ind w:left="720"/>
        <w:rPr>
          <w:rFonts w:ascii="Arial" w:eastAsia="Arial" w:hAnsi="Arial"/>
          <w:color w:val="000000"/>
          <w:sz w:val="28"/>
          <w:rtl/>
        </w:rPr>
      </w:pPr>
      <w:hyperlink w:anchor="page109" w:history="1">
        <w:r w:rsidR="005958FC">
          <w:rPr>
            <w:rFonts w:ascii="Arial" w:eastAsia="Arial" w:hAnsi="Arial"/>
            <w:color w:val="0000EE"/>
            <w:sz w:val="28"/>
            <w:rtl/>
          </w:rPr>
          <w:t>40</w:t>
        </w:r>
      </w:hyperlink>
      <w:r w:rsidR="005958FC">
        <w:rPr>
          <w:rFonts w:ascii="Arial" w:eastAsia="Arial" w:hAnsi="Arial"/>
          <w:color w:val="000000"/>
          <w:sz w:val="28"/>
          <w:rtl/>
        </w:rPr>
        <w:t>. به عنوان مثال، Rogers, L. (2015) را ببینید. فلج شده توسط استاتین</w:t>
      </w:r>
      <w:r w:rsidR="00060D92">
        <w:rPr>
          <w:rFonts w:ascii="Arial" w:eastAsia="Arial" w:hAnsi="Arial"/>
          <w:color w:val="000000"/>
          <w:sz w:val="28"/>
          <w:rtl/>
        </w:rPr>
        <w:t xml:space="preserve">‌ها </w:t>
      </w:r>
    </w:p>
    <w:p w14:paraId="3A5DCD6B" w14:textId="77777777" w:rsidR="0007272E" w:rsidRDefault="0007272E">
      <w:pPr>
        <w:bidi/>
        <w:spacing w:line="68" w:lineRule="exact"/>
        <w:rPr>
          <w:rFonts w:ascii="Times New Roman" w:eastAsia="Times New Roman" w:hAnsi="Times New Roman"/>
          <w:rtl/>
        </w:rPr>
      </w:pPr>
    </w:p>
    <w:p w14:paraId="3B9E4AED" w14:textId="77777777" w:rsidR="0007272E" w:rsidRDefault="005958FC">
      <w:pPr>
        <w:bidi/>
        <w:spacing w:line="303" w:lineRule="auto"/>
        <w:ind w:left="1240" w:right="739"/>
        <w:rPr>
          <w:rFonts w:ascii="Arial" w:eastAsia="Arial" w:hAnsi="Arial"/>
          <w:color w:val="000000"/>
          <w:sz w:val="28"/>
          <w:rtl/>
        </w:rPr>
      </w:pPr>
      <w:r>
        <w:rPr>
          <w:rFonts w:ascii="Arial" w:eastAsia="Arial" w:hAnsi="Arial"/>
          <w:b/>
          <w:i/>
          <w:sz w:val="28"/>
          <w:rtl/>
        </w:rPr>
        <w:t>ایمیل روزانه</w:t>
      </w:r>
      <w:r>
        <w:rPr>
          <w:rFonts w:ascii="Arial" w:eastAsia="Arial" w:hAnsi="Arial"/>
          <w:sz w:val="28"/>
          <w:rtl/>
        </w:rPr>
        <w:t>، 3 نوامبر.</w:t>
      </w:r>
      <w:r>
        <w:rPr>
          <w:rFonts w:ascii="Arial" w:eastAsia="Arial" w:hAnsi="Arial"/>
          <w:color w:val="0000EE"/>
          <w:sz w:val="28"/>
          <w:rtl/>
        </w:rPr>
        <w:t xml:space="preserve"> </w:t>
      </w:r>
      <w:hyperlink r:id="rId106" w:history="1">
        <w:r>
          <w:rPr>
            <w:rFonts w:ascii="Arial" w:eastAsia="Arial" w:hAnsi="Arial"/>
            <w:color w:val="0000EE"/>
            <w:sz w:val="28"/>
            <w:rtl/>
          </w:rPr>
          <w:t>https://www.dailymail.co.uk/health/article-</w:t>
        </w:r>
      </w:hyperlink>
      <w:hyperlink r:id="rId107" w:history="1">
        <w:r>
          <w:rPr>
            <w:rFonts w:ascii="Arial" w:eastAsia="Arial" w:hAnsi="Arial"/>
            <w:color w:val="0000EE"/>
            <w:sz w:val="28"/>
            <w:rtl/>
          </w:rPr>
          <w:t>3300937/فلج-استاتین-داروهای-شکست-کلسترول-چپ-</w:t>
        </w:r>
      </w:hyperlink>
      <w:hyperlink r:id="rId108" w:history="1">
        <w:r>
          <w:rPr>
            <w:rFonts w:ascii="Arial" w:eastAsia="Arial" w:hAnsi="Arial"/>
            <w:color w:val="0000EE"/>
            <w:sz w:val="28"/>
            <w:rtl/>
          </w:rPr>
          <w:t>داوید-ویلچر-پزشکان-اصرار-برداشتن-آنها.html</w:t>
        </w:r>
        <w:r>
          <w:rPr>
            <w:rFonts w:ascii="Arial" w:eastAsia="Arial" w:hAnsi="Arial"/>
            <w:color w:val="000000"/>
            <w:sz w:val="28"/>
            <w:rtl/>
          </w:rPr>
          <w:t>.</w:t>
        </w:r>
      </w:hyperlink>
    </w:p>
    <w:p w14:paraId="42AD43C2" w14:textId="77777777" w:rsidR="0007272E" w:rsidRDefault="0007272E">
      <w:pPr>
        <w:bidi/>
        <w:spacing w:line="115" w:lineRule="exact"/>
        <w:rPr>
          <w:rFonts w:ascii="Arial" w:eastAsia="Arial" w:hAnsi="Arial"/>
          <w:color w:val="0000EE"/>
          <w:sz w:val="28"/>
          <w:rtl/>
        </w:rPr>
      </w:pPr>
    </w:p>
    <w:p w14:paraId="0C0D4544" w14:textId="51498ECB" w:rsidR="0007272E" w:rsidRDefault="00000000">
      <w:pPr>
        <w:bidi/>
        <w:spacing w:line="274" w:lineRule="auto"/>
        <w:ind w:left="1240" w:right="719" w:hanging="509"/>
        <w:jc w:val="both"/>
        <w:rPr>
          <w:rFonts w:ascii="Arial" w:eastAsia="Arial" w:hAnsi="Arial"/>
          <w:color w:val="000000"/>
          <w:sz w:val="30"/>
          <w:rtl/>
        </w:rPr>
      </w:pPr>
      <w:hyperlink w:anchor="page109" w:history="1">
        <w:r w:rsidR="005958FC">
          <w:rPr>
            <w:rFonts w:ascii="Arial" w:eastAsia="Arial" w:hAnsi="Arial"/>
            <w:color w:val="0000EE"/>
            <w:sz w:val="30"/>
            <w:rtl/>
          </w:rPr>
          <w:t>41</w:t>
        </w:r>
      </w:hyperlink>
      <w:r w:rsidR="005958FC">
        <w:rPr>
          <w:rFonts w:ascii="Arial" w:eastAsia="Arial" w:hAnsi="Arial"/>
          <w:color w:val="000000"/>
          <w:sz w:val="30"/>
          <w:rtl/>
        </w:rPr>
        <w:t>. Finegold، JA، Manisty، CH، Goldacre، B.، Barron، AJ،</w:t>
      </w:r>
      <w:r w:rsidR="005958FC">
        <w:rPr>
          <w:rFonts w:ascii="Arial" w:eastAsia="Arial" w:hAnsi="Arial"/>
          <w:color w:val="0000EE"/>
          <w:sz w:val="30"/>
          <w:rtl/>
        </w:rPr>
        <w:t xml:space="preserve"> </w:t>
      </w:r>
      <w:r w:rsidR="005958FC">
        <w:rPr>
          <w:rFonts w:ascii="Arial" w:eastAsia="Arial" w:hAnsi="Arial"/>
          <w:color w:val="000000"/>
          <w:sz w:val="30"/>
          <w:rtl/>
        </w:rPr>
        <w:t>و فرانسیس، DP (2014). چه نسبتی از عوارض جانبی علامت دار در بیمارانی که استاتین مصرف</w:t>
      </w:r>
      <w:r w:rsidR="00060D92">
        <w:rPr>
          <w:rFonts w:ascii="Arial" w:eastAsia="Arial" w:hAnsi="Arial"/>
          <w:color w:val="000000"/>
          <w:sz w:val="30"/>
          <w:rtl/>
        </w:rPr>
        <w:t xml:space="preserve"> می‌</w:t>
      </w:r>
      <w:r w:rsidR="005958FC">
        <w:rPr>
          <w:rFonts w:ascii="Arial" w:eastAsia="Arial" w:hAnsi="Arial"/>
          <w:color w:val="000000"/>
          <w:sz w:val="30"/>
          <w:rtl/>
        </w:rPr>
        <w:t>کنند واقعاً توسط دارو ایجاد</w:t>
      </w:r>
      <w:r w:rsidR="00060D92">
        <w:rPr>
          <w:rFonts w:ascii="Arial" w:eastAsia="Arial" w:hAnsi="Arial"/>
          <w:color w:val="000000"/>
          <w:sz w:val="30"/>
          <w:rtl/>
        </w:rPr>
        <w:t xml:space="preserve"> می‌</w:t>
      </w:r>
      <w:r w:rsidR="005958FC">
        <w:rPr>
          <w:rFonts w:ascii="Arial" w:eastAsia="Arial" w:hAnsi="Arial"/>
          <w:color w:val="000000"/>
          <w:sz w:val="30"/>
          <w:rtl/>
        </w:rPr>
        <w:t>شود؟ بررسی سیستماتیک کارآزمایی‌های تصادفی‌سازی شده با دارونما برای کمک به انتخاب بیمار. مجله اروپایی قلب و عروق پیشگیری، 21 (4)، 464-74.</w:t>
      </w:r>
    </w:p>
    <w:p w14:paraId="742708BB" w14:textId="77777777" w:rsidR="0007272E" w:rsidRDefault="0007272E">
      <w:pPr>
        <w:bidi/>
        <w:spacing w:line="185" w:lineRule="exact"/>
        <w:rPr>
          <w:rFonts w:ascii="Arial" w:eastAsia="Arial" w:hAnsi="Arial"/>
          <w:color w:val="0000EE"/>
          <w:sz w:val="28"/>
          <w:rtl/>
        </w:rPr>
      </w:pPr>
    </w:p>
    <w:p w14:paraId="1886F5A2" w14:textId="76ABAECB" w:rsidR="0007272E" w:rsidRDefault="00000000">
      <w:pPr>
        <w:bidi/>
        <w:spacing w:line="275" w:lineRule="auto"/>
        <w:ind w:left="1240" w:right="719" w:hanging="509"/>
        <w:jc w:val="both"/>
        <w:rPr>
          <w:rFonts w:ascii="Arial" w:eastAsia="Arial" w:hAnsi="Arial"/>
          <w:color w:val="000000"/>
          <w:sz w:val="30"/>
          <w:rtl/>
        </w:rPr>
      </w:pPr>
      <w:hyperlink w:anchor="page109" w:history="1">
        <w:r w:rsidR="005958FC">
          <w:rPr>
            <w:rFonts w:ascii="Arial" w:eastAsia="Arial" w:hAnsi="Arial"/>
            <w:color w:val="0000EE"/>
            <w:sz w:val="30"/>
            <w:rtl/>
          </w:rPr>
          <w:t>42</w:t>
        </w:r>
      </w:hyperlink>
      <w:r w:rsidR="005958FC">
        <w:rPr>
          <w:rFonts w:ascii="Arial" w:eastAsia="Arial" w:hAnsi="Arial"/>
          <w:color w:val="000000"/>
          <w:sz w:val="30"/>
          <w:rtl/>
        </w:rPr>
        <w:t>. نیومن، سی بی، پریس، دی، توبرت، جی، جیکوبسون، TA،</w:t>
      </w:r>
      <w:r w:rsidR="005958FC">
        <w:rPr>
          <w:rFonts w:ascii="Arial" w:eastAsia="Arial" w:hAnsi="Arial"/>
          <w:color w:val="0000EE"/>
          <w:sz w:val="30"/>
          <w:rtl/>
        </w:rPr>
        <w:t xml:space="preserve"> </w:t>
      </w:r>
      <w:r w:rsidR="005958FC">
        <w:rPr>
          <w:rFonts w:ascii="Arial" w:eastAsia="Arial" w:hAnsi="Arial"/>
          <w:color w:val="000000"/>
          <w:sz w:val="30"/>
          <w:rtl/>
        </w:rPr>
        <w:t>Page, RL, Goldstein, LB,</w:t>
      </w:r>
      <w:r w:rsidR="0037598F">
        <w:rPr>
          <w:rFonts w:ascii="Arial" w:eastAsia="Arial" w:hAnsi="Arial"/>
          <w:color w:val="000000"/>
          <w:sz w:val="30"/>
          <w:rtl/>
        </w:rPr>
        <w:t xml:space="preserve">‌.‌. ‌. </w:t>
      </w:r>
      <w:r w:rsidR="005958FC">
        <w:rPr>
          <w:rFonts w:ascii="Arial" w:eastAsia="Arial" w:hAnsi="Arial"/>
          <w:color w:val="000000"/>
          <w:sz w:val="30"/>
          <w:rtl/>
        </w:rPr>
        <w:t>و Duell، PB (2019). ایمنی استاتین و عوارض جانبی مرتبط: یک بیانیه علمی از انجمن قلب آمریکا. تصلب شرایین، ترومبوز، و زیست شناسی عروقی، 39(2)، e38-e81.</w:t>
      </w:r>
    </w:p>
    <w:p w14:paraId="0C89F988" w14:textId="77777777" w:rsidR="0007272E" w:rsidRDefault="0007272E">
      <w:pPr>
        <w:bidi/>
        <w:spacing w:line="150" w:lineRule="exact"/>
        <w:rPr>
          <w:rFonts w:ascii="Arial" w:eastAsia="Arial" w:hAnsi="Arial"/>
          <w:color w:val="0000EE"/>
          <w:sz w:val="28"/>
          <w:rtl/>
        </w:rPr>
      </w:pPr>
    </w:p>
    <w:p w14:paraId="24369A4B" w14:textId="76F52F14" w:rsidR="0007272E" w:rsidRDefault="00000000">
      <w:pPr>
        <w:tabs>
          <w:tab w:val="left" w:pos="1220"/>
        </w:tabs>
        <w:bidi/>
        <w:spacing w:line="280" w:lineRule="auto"/>
        <w:ind w:left="1240" w:right="739" w:hanging="509"/>
        <w:jc w:val="both"/>
        <w:rPr>
          <w:rFonts w:ascii="Arial" w:eastAsia="Arial" w:hAnsi="Arial"/>
          <w:color w:val="0000EE"/>
          <w:sz w:val="30"/>
          <w:rtl/>
        </w:rPr>
      </w:pPr>
      <w:hyperlink w:anchor="page109" w:history="1">
        <w:r w:rsidR="005958FC">
          <w:rPr>
            <w:rFonts w:ascii="Arial" w:eastAsia="Arial" w:hAnsi="Arial"/>
            <w:color w:val="0000EE"/>
            <w:sz w:val="30"/>
            <w:rtl/>
          </w:rPr>
          <w:t>43</w:t>
        </w:r>
      </w:hyperlink>
      <w:r w:rsidR="005958FC">
        <w:rPr>
          <w:rFonts w:ascii="Arial" w:eastAsia="Arial" w:hAnsi="Arial"/>
          <w:color w:val="000000"/>
          <w:sz w:val="30"/>
          <w:rtl/>
        </w:rPr>
        <w:t>.</w:t>
      </w:r>
      <w:r w:rsidR="005958FC">
        <w:rPr>
          <w:rFonts w:ascii="Arial" w:eastAsia="Arial" w:hAnsi="Arial"/>
          <w:color w:val="0000EE"/>
          <w:sz w:val="30"/>
          <w:rtl/>
        </w:rPr>
        <w:tab/>
        <w:t>Khan, S., Holbrook, A., and Shah, BR (2018). آیا گوگل به عدم تحمل استاتین منجر</w:t>
      </w:r>
      <w:r w:rsidR="00060D92">
        <w:rPr>
          <w:rFonts w:ascii="Arial" w:eastAsia="Arial" w:hAnsi="Arial"/>
          <w:color w:val="0000EE"/>
          <w:sz w:val="30"/>
          <w:rtl/>
        </w:rPr>
        <w:t xml:space="preserve"> می‌</w:t>
      </w:r>
      <w:r w:rsidR="005958FC">
        <w:rPr>
          <w:rFonts w:ascii="Arial" w:eastAsia="Arial" w:hAnsi="Arial"/>
          <w:color w:val="0000EE"/>
          <w:sz w:val="30"/>
          <w:rtl/>
        </w:rPr>
        <w:t>شود؟ مجله بین المللی قلب و عروق، 262، 25-7.</w:t>
      </w:r>
    </w:p>
    <w:p w14:paraId="5DC9F873" w14:textId="77777777" w:rsidR="0007272E" w:rsidRDefault="0007272E">
      <w:pPr>
        <w:bidi/>
        <w:spacing w:line="173" w:lineRule="exact"/>
        <w:rPr>
          <w:rFonts w:ascii="Arial" w:eastAsia="Arial" w:hAnsi="Arial"/>
          <w:color w:val="0000EE"/>
          <w:sz w:val="28"/>
          <w:rtl/>
        </w:rPr>
      </w:pPr>
    </w:p>
    <w:p w14:paraId="284D3F60" w14:textId="28A509D7" w:rsidR="0007272E" w:rsidRDefault="00000000">
      <w:pPr>
        <w:bidi/>
        <w:spacing w:line="276" w:lineRule="auto"/>
        <w:ind w:left="1240" w:right="719" w:hanging="509"/>
        <w:jc w:val="both"/>
        <w:rPr>
          <w:rFonts w:ascii="Arial" w:eastAsia="Arial" w:hAnsi="Arial"/>
          <w:color w:val="000000"/>
          <w:sz w:val="30"/>
          <w:rtl/>
        </w:rPr>
      </w:pPr>
      <w:hyperlink w:anchor="page110" w:history="1">
        <w:r w:rsidR="005958FC">
          <w:rPr>
            <w:rFonts w:ascii="Arial" w:eastAsia="Arial" w:hAnsi="Arial"/>
            <w:color w:val="0000EE"/>
            <w:sz w:val="30"/>
            <w:rtl/>
          </w:rPr>
          <w:t>44</w:t>
        </w:r>
      </w:hyperlink>
      <w:r w:rsidR="005958FC">
        <w:rPr>
          <w:rFonts w:ascii="Arial" w:eastAsia="Arial" w:hAnsi="Arial"/>
          <w:color w:val="000000"/>
          <w:sz w:val="30"/>
          <w:rtl/>
        </w:rPr>
        <w:t>. سینگ، پی، آرورا، آ.، استرند، تی، لفلر، دی، کاتاسی،</w:t>
      </w:r>
      <w:r w:rsidR="005958FC">
        <w:rPr>
          <w:rFonts w:ascii="Arial" w:eastAsia="Arial" w:hAnsi="Arial"/>
          <w:color w:val="0000EE"/>
          <w:sz w:val="30"/>
          <w:rtl/>
        </w:rPr>
        <w:t xml:space="preserve"> </w:t>
      </w:r>
      <w:r w:rsidR="005958FC">
        <w:rPr>
          <w:rFonts w:ascii="Arial" w:eastAsia="Arial" w:hAnsi="Arial"/>
          <w:color w:val="000000"/>
          <w:sz w:val="30"/>
          <w:rtl/>
        </w:rPr>
        <w:t>C.، سبز، PH،.</w:t>
      </w:r>
      <w:r w:rsidR="0037598F">
        <w:rPr>
          <w:rFonts w:ascii="Arial" w:eastAsia="Arial" w:hAnsi="Arial"/>
          <w:color w:val="000000"/>
          <w:sz w:val="30"/>
          <w:rtl/>
        </w:rPr>
        <w:t xml:space="preserve">‌.‌. </w:t>
      </w:r>
      <w:r w:rsidR="005958FC">
        <w:rPr>
          <w:rFonts w:ascii="Arial" w:eastAsia="Arial" w:hAnsi="Arial"/>
          <w:color w:val="000000"/>
          <w:sz w:val="30"/>
          <w:rtl/>
        </w:rPr>
        <w:t xml:space="preserve"> و ماخاریا، GK (2018). شیوع جهانی بیماری سلیاک: مرور سیستماتیک و متاآنالیز. گوارش بالینی و کبد، 16 (6)، 823-36.</w:t>
      </w:r>
    </w:p>
    <w:p w14:paraId="3685196C" w14:textId="77777777" w:rsidR="0007272E" w:rsidRDefault="0007272E">
      <w:pPr>
        <w:bidi/>
        <w:spacing w:line="144" w:lineRule="exact"/>
        <w:rPr>
          <w:rFonts w:ascii="Arial" w:eastAsia="Arial" w:hAnsi="Arial"/>
          <w:color w:val="0000EE"/>
          <w:sz w:val="28"/>
          <w:rtl/>
        </w:rPr>
      </w:pPr>
    </w:p>
    <w:p w14:paraId="2B2D0C04" w14:textId="77777777" w:rsidR="0007272E" w:rsidRDefault="00000000">
      <w:pPr>
        <w:bidi/>
        <w:spacing w:line="0" w:lineRule="atLeast"/>
        <w:ind w:left="720"/>
        <w:rPr>
          <w:rFonts w:ascii="Arial" w:eastAsia="Arial" w:hAnsi="Arial"/>
          <w:color w:val="000000"/>
          <w:sz w:val="30"/>
          <w:rtl/>
        </w:rPr>
      </w:pPr>
      <w:hyperlink w:anchor="page110" w:history="1">
        <w:r w:rsidR="005958FC">
          <w:rPr>
            <w:rFonts w:ascii="Arial" w:eastAsia="Arial" w:hAnsi="Arial"/>
            <w:color w:val="0000EE"/>
            <w:sz w:val="30"/>
            <w:rtl/>
          </w:rPr>
          <w:t>45</w:t>
        </w:r>
      </w:hyperlink>
      <w:r w:rsidR="005958FC">
        <w:rPr>
          <w:rFonts w:ascii="Arial" w:eastAsia="Arial" w:hAnsi="Arial"/>
          <w:color w:val="000000"/>
          <w:sz w:val="30"/>
          <w:rtl/>
        </w:rPr>
        <w:t>.</w:t>
      </w:r>
      <w:r w:rsidR="005958FC">
        <w:rPr>
          <w:rFonts w:ascii="Arial" w:eastAsia="Arial" w:hAnsi="Arial"/>
          <w:color w:val="0000EE"/>
          <w:sz w:val="30"/>
          <w:rtl/>
        </w:rPr>
        <w:t xml:space="preserve"> </w:t>
      </w:r>
      <w:hyperlink r:id="rId109" w:history="1">
        <w:r w:rsidR="005958FC">
          <w:rPr>
            <w:rFonts w:ascii="Arial" w:eastAsia="Arial" w:hAnsi="Arial"/>
            <w:color w:val="0000EE"/>
            <w:sz w:val="30"/>
            <w:rtl/>
          </w:rPr>
          <w:t>https://www.nhs.uk/conditions/coeliac-disease</w:t>
        </w:r>
      </w:hyperlink>
      <w:r w:rsidR="005958FC">
        <w:rPr>
          <w:rFonts w:ascii="Arial" w:eastAsia="Arial" w:hAnsi="Arial"/>
          <w:color w:val="000000"/>
          <w:sz w:val="30"/>
          <w:rtl/>
        </w:rPr>
        <w:t>.</w:t>
      </w:r>
    </w:p>
    <w:p w14:paraId="7A32CFBD" w14:textId="77777777" w:rsidR="0007272E" w:rsidRDefault="0007272E">
      <w:pPr>
        <w:bidi/>
        <w:spacing w:line="0" w:lineRule="atLeast"/>
        <w:ind w:left="720"/>
        <w:rPr>
          <w:rFonts w:ascii="Arial" w:eastAsia="Arial" w:hAnsi="Arial"/>
          <w:color w:val="000000"/>
          <w:sz w:val="30"/>
          <w:rtl/>
        </w:rPr>
        <w:sectPr w:rsidR="0007272E">
          <w:pgSz w:w="11900" w:h="16838"/>
          <w:pgMar w:top="1440" w:right="1440" w:bottom="1440" w:left="1440" w:header="0" w:footer="0" w:gutter="0"/>
          <w:cols w:space="0" w:equalWidth="0">
            <w:col w:w="9019"/>
          </w:cols>
          <w:docGrid w:linePitch="360"/>
        </w:sectPr>
      </w:pPr>
    </w:p>
    <w:p w14:paraId="0A588125" w14:textId="77777777" w:rsidR="0007272E" w:rsidRDefault="0007272E">
      <w:pPr>
        <w:bidi/>
        <w:spacing w:line="20" w:lineRule="exact"/>
        <w:rPr>
          <w:rFonts w:ascii="Times New Roman" w:eastAsia="Times New Roman" w:hAnsi="Times New Roman"/>
          <w:rtl/>
        </w:rPr>
      </w:pPr>
      <w:bookmarkStart w:id="313" w:name="page316"/>
      <w:bookmarkEnd w:id="313"/>
    </w:p>
    <w:p w14:paraId="005F291C" w14:textId="77777777" w:rsidR="0007272E" w:rsidRDefault="00000000">
      <w:pPr>
        <w:tabs>
          <w:tab w:val="left" w:pos="1220"/>
        </w:tabs>
        <w:bidi/>
        <w:spacing w:line="286" w:lineRule="auto"/>
        <w:ind w:left="1240" w:right="719" w:hanging="509"/>
        <w:rPr>
          <w:rFonts w:ascii="Arial" w:eastAsia="Arial" w:hAnsi="Arial"/>
          <w:color w:val="0000EE"/>
          <w:sz w:val="29"/>
          <w:rtl/>
        </w:rPr>
      </w:pPr>
      <w:hyperlink w:anchor="page110" w:history="1">
        <w:r w:rsidR="005958FC">
          <w:rPr>
            <w:rFonts w:ascii="Arial" w:eastAsia="Arial" w:hAnsi="Arial"/>
            <w:color w:val="0000EE"/>
            <w:sz w:val="30"/>
            <w:rtl/>
          </w:rPr>
          <w:t>46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Cianferoni، A. (2016). آلرژی گندم: تشخیص و درمان مجله آسم و آلرژی، 9، 13.</w:t>
      </w:r>
    </w:p>
    <w:p w14:paraId="5DB8C148" w14:textId="77777777" w:rsidR="0007272E" w:rsidRDefault="0007272E">
      <w:pPr>
        <w:bidi/>
        <w:spacing w:line="166" w:lineRule="exact"/>
        <w:rPr>
          <w:rFonts w:ascii="Times New Roman" w:eastAsia="Times New Roman" w:hAnsi="Times New Roman"/>
          <w:rtl/>
        </w:rPr>
      </w:pPr>
    </w:p>
    <w:p w14:paraId="13DBC426" w14:textId="77777777" w:rsidR="0007272E" w:rsidRDefault="00000000">
      <w:pPr>
        <w:tabs>
          <w:tab w:val="left" w:pos="1220"/>
        </w:tabs>
        <w:bidi/>
        <w:spacing w:line="280" w:lineRule="auto"/>
        <w:ind w:left="1240" w:right="719" w:hanging="509"/>
        <w:rPr>
          <w:rFonts w:ascii="Arial" w:eastAsia="Arial" w:hAnsi="Arial"/>
          <w:color w:val="000000"/>
          <w:sz w:val="30"/>
          <w:rtl/>
        </w:rPr>
      </w:pPr>
      <w:hyperlink w:anchor="page110" w:history="1">
        <w:r w:rsidR="005958FC">
          <w:rPr>
            <w:rFonts w:ascii="Arial" w:eastAsia="Arial" w:hAnsi="Arial"/>
            <w:color w:val="0000EE"/>
            <w:sz w:val="30"/>
            <w:rtl/>
          </w:rPr>
          <w:t>47</w:t>
        </w:r>
      </w:hyperlink>
      <w:r w:rsidR="005958FC">
        <w:rPr>
          <w:rFonts w:ascii="Arial" w:eastAsia="Arial" w:hAnsi="Arial"/>
          <w:color w:val="000000"/>
          <w:sz w:val="30"/>
          <w:rtl/>
        </w:rPr>
        <w:t>.</w:t>
      </w:r>
      <w:r w:rsidR="005958FC">
        <w:rPr>
          <w:rFonts w:ascii="Arial" w:eastAsia="Arial" w:hAnsi="Arial"/>
          <w:color w:val="0000EE"/>
          <w:sz w:val="30"/>
          <w:rtl/>
        </w:rPr>
        <w:tab/>
        <w:t>سرویک، ک. (2018). جنگ با گلوتن علوم پایه.</w:t>
      </w:r>
      <w:hyperlink r:id="rId110" w:history="1">
        <w:r w:rsidR="005958FC">
          <w:rPr>
            <w:rFonts w:ascii="Arial" w:eastAsia="Arial" w:hAnsi="Arial"/>
            <w:color w:val="0000EE"/>
            <w:sz w:val="30"/>
            <w:rtl/>
          </w:rPr>
          <w:t>https://www.sciencemag.org/news/2018/05/what-s-really-</w:t>
        </w:r>
      </w:hyperlink>
      <w:hyperlink r:id="rId111" w:history="1">
        <w:r w:rsidR="005958FC">
          <w:rPr>
            <w:rFonts w:ascii="Arial" w:eastAsia="Arial" w:hAnsi="Arial"/>
            <w:color w:val="0000EE"/>
            <w:sz w:val="30"/>
            <w:rtl/>
          </w:rPr>
          <w:t>پشت حساسیت به گلوتن</w:t>
        </w:r>
        <w:r w:rsidR="005958FC">
          <w:rPr>
            <w:rFonts w:ascii="Arial" w:eastAsia="Arial" w:hAnsi="Arial"/>
            <w:color w:val="000000"/>
            <w:sz w:val="30"/>
            <w:rtl/>
          </w:rPr>
          <w:t>.</w:t>
        </w:r>
      </w:hyperlink>
    </w:p>
    <w:p w14:paraId="71009143" w14:textId="77777777" w:rsidR="0007272E" w:rsidRDefault="0007272E">
      <w:pPr>
        <w:bidi/>
        <w:spacing w:line="143" w:lineRule="exact"/>
        <w:rPr>
          <w:rFonts w:ascii="Arial" w:eastAsia="Arial" w:hAnsi="Arial"/>
          <w:color w:val="0000EE"/>
          <w:sz w:val="30"/>
          <w:rtl/>
        </w:rPr>
      </w:pPr>
    </w:p>
    <w:p w14:paraId="3DD19EAB" w14:textId="5751B3E7" w:rsidR="0007272E" w:rsidRDefault="00000000">
      <w:pPr>
        <w:bidi/>
        <w:spacing w:line="308" w:lineRule="auto"/>
        <w:ind w:left="1240" w:right="719" w:hanging="509"/>
        <w:rPr>
          <w:rFonts w:ascii="Arial" w:eastAsia="Arial" w:hAnsi="Arial"/>
          <w:color w:val="000000"/>
          <w:sz w:val="27"/>
          <w:rtl/>
        </w:rPr>
      </w:pPr>
      <w:hyperlink w:anchor="page110" w:history="1">
        <w:r w:rsidR="005958FC">
          <w:rPr>
            <w:rFonts w:ascii="Arial" w:eastAsia="Arial" w:hAnsi="Arial"/>
            <w:color w:val="0000EE"/>
            <w:sz w:val="27"/>
            <w:rtl/>
          </w:rPr>
          <w:t>48</w:t>
        </w:r>
      </w:hyperlink>
      <w:r w:rsidR="005958FC">
        <w:rPr>
          <w:rFonts w:ascii="Arial" w:eastAsia="Arial" w:hAnsi="Arial"/>
          <w:color w:val="000000"/>
          <w:sz w:val="27"/>
          <w:rtl/>
        </w:rPr>
        <w:t>. Molina-Infante، J.، و Carroccio، A. (2017). مشکوک</w:t>
      </w:r>
      <w:r w:rsidR="005958FC">
        <w:rPr>
          <w:rFonts w:ascii="Arial" w:eastAsia="Arial" w:hAnsi="Arial"/>
          <w:color w:val="0000EE"/>
          <w:sz w:val="27"/>
          <w:rtl/>
        </w:rPr>
        <w:t xml:space="preserve"> </w:t>
      </w:r>
      <w:r w:rsidR="005958FC">
        <w:rPr>
          <w:rFonts w:ascii="Arial" w:eastAsia="Arial" w:hAnsi="Arial"/>
          <w:color w:val="000000"/>
          <w:sz w:val="27"/>
          <w:rtl/>
        </w:rPr>
        <w:t>حساسیت گلوتن غیر سلیاک در تعداد کمی از بیماران پس از چالش گلوتن در کارآزمایی‌های دوسوکور و کنترل‌شده با دارونما تأیید شد. گوارش بالینی و کبد، 15 (3)، 339-48. برای یک متاآنالیز جداگانه که یک اثر nocebo بزرگ را نشان</w:t>
      </w:r>
      <w:r w:rsidR="00060D92">
        <w:rPr>
          <w:rFonts w:ascii="Arial" w:eastAsia="Arial" w:hAnsi="Arial"/>
          <w:color w:val="000000"/>
          <w:sz w:val="27"/>
          <w:rtl/>
        </w:rPr>
        <w:t xml:space="preserve"> می‌</w:t>
      </w:r>
      <w:r w:rsidR="005958FC">
        <w:rPr>
          <w:rFonts w:ascii="Arial" w:eastAsia="Arial" w:hAnsi="Arial"/>
          <w:color w:val="000000"/>
          <w:sz w:val="27"/>
          <w:rtl/>
        </w:rPr>
        <w:t>دهد به موارد زیر مراجعه کنید: Lionetti, E., Pulvirenti, A., Vallorani, M., Catassi, G., Verma, AK, Gatti, S., and Catassi, C.</w:t>
      </w:r>
      <w:r w:rsidR="0037598F">
        <w:rPr>
          <w:rFonts w:ascii="Arial" w:eastAsia="Arial" w:hAnsi="Arial"/>
          <w:color w:val="000000"/>
          <w:sz w:val="27"/>
          <w:rtl/>
        </w:rPr>
        <w:t xml:space="preserve"> (</w:t>
      </w:r>
      <w:r w:rsidR="005958FC">
        <w:rPr>
          <w:rFonts w:ascii="Arial" w:eastAsia="Arial" w:hAnsi="Arial"/>
          <w:color w:val="000000"/>
          <w:sz w:val="27"/>
          <w:rtl/>
        </w:rPr>
        <w:t>2017). مطالعات چالش مجدد در حساسیت گلوتن غیر سلیاک: یک مرور سیستماتیک و متاآنالیز. Frontiers in Physiology, 8, 621. نقش انتظار در حساسیت به گلوتن در موارد زیر شرح داده شده است: Petrie, KJ, and Rief, W. (2019). مکانیسم‌های روان‌شناسی اثرات دارونما و نوسیبو: مسیرهایی برای بهبود درمان و کاهش عوارض جانبی بررسی سالانه روانشناسی، 70، 599-625. پیوند زیر حاوی تفسیر بنیاد تغذیه بریتانیا از این مطالعه است:</w:t>
      </w:r>
      <w:hyperlink r:id="rId112" w:history="1">
        <w:r w:rsidR="005958FC">
          <w:rPr>
            <w:rFonts w:ascii="Arial" w:eastAsia="Arial" w:hAnsi="Arial"/>
            <w:color w:val="0000EE"/>
            <w:sz w:val="27"/>
            <w:rtl/>
          </w:rPr>
          <w:t>https://www.nutrition.org.uk/bnfevents/events/252-</w:t>
        </w:r>
      </w:hyperlink>
      <w:hyperlink r:id="rId113" w:history="1">
        <w:r w:rsidR="005958FC">
          <w:rPr>
            <w:rFonts w:ascii="Arial" w:eastAsia="Arial" w:hAnsi="Arial"/>
            <w:color w:val="0000EE"/>
            <w:sz w:val="27"/>
            <w:rtl/>
          </w:rPr>
          <w:t>Nutritionscience/researchspotlight/1043-2017issue3.html</w:t>
        </w:r>
      </w:hyperlink>
      <w:r w:rsidR="005958FC">
        <w:rPr>
          <w:rFonts w:ascii="Arial" w:eastAsia="Arial" w:hAnsi="Arial"/>
          <w:color w:val="000000"/>
          <w:sz w:val="27"/>
          <w:rtl/>
        </w:rPr>
        <w:t>.</w:t>
      </w:r>
    </w:p>
    <w:p w14:paraId="2DC0CC2E" w14:textId="77777777" w:rsidR="0007272E" w:rsidRDefault="0007272E">
      <w:pPr>
        <w:bidi/>
        <w:spacing w:line="122" w:lineRule="exact"/>
        <w:rPr>
          <w:rFonts w:ascii="Arial" w:eastAsia="Arial" w:hAnsi="Arial"/>
          <w:color w:val="0000EE"/>
          <w:sz w:val="27"/>
          <w:rtl/>
        </w:rPr>
      </w:pPr>
    </w:p>
    <w:p w14:paraId="5865D42E" w14:textId="1E55ECE1" w:rsidR="0007272E" w:rsidRDefault="00000000">
      <w:pPr>
        <w:tabs>
          <w:tab w:val="left" w:pos="1220"/>
        </w:tabs>
        <w:bidi/>
        <w:spacing w:line="270" w:lineRule="auto"/>
        <w:ind w:left="1240" w:right="739" w:hanging="509"/>
        <w:jc w:val="both"/>
        <w:rPr>
          <w:rFonts w:ascii="Arial" w:eastAsia="Arial" w:hAnsi="Arial"/>
          <w:color w:val="0000EE"/>
          <w:sz w:val="30"/>
          <w:rtl/>
        </w:rPr>
      </w:pPr>
      <w:hyperlink w:anchor="page111" w:history="1">
        <w:r w:rsidR="005958FC">
          <w:rPr>
            <w:rFonts w:ascii="Arial" w:eastAsia="Arial" w:hAnsi="Arial"/>
            <w:color w:val="0000EE"/>
            <w:sz w:val="30"/>
            <w:rtl/>
          </w:rPr>
          <w:t>49</w:t>
        </w:r>
      </w:hyperlink>
      <w:r w:rsidR="005958FC">
        <w:rPr>
          <w:rFonts w:ascii="Arial" w:eastAsia="Arial" w:hAnsi="Arial"/>
          <w:color w:val="000000"/>
          <w:sz w:val="30"/>
          <w:rtl/>
        </w:rPr>
        <w:t>.</w:t>
      </w:r>
      <w:r w:rsidR="005958FC">
        <w:rPr>
          <w:rFonts w:ascii="Arial" w:eastAsia="Arial" w:hAnsi="Arial"/>
          <w:color w:val="0000EE"/>
          <w:sz w:val="30"/>
          <w:rtl/>
        </w:rPr>
        <w:tab/>
        <w:t>Croall، ID، Trott، N.، Rej، A.، Aziz، I.، O'Brien، DJ، George، HA،</w:t>
      </w:r>
      <w:r w:rsidR="0037598F">
        <w:rPr>
          <w:rFonts w:ascii="Arial" w:eastAsia="Arial" w:hAnsi="Arial"/>
          <w:color w:val="0000EE"/>
          <w:sz w:val="30"/>
          <w:rtl/>
        </w:rPr>
        <w:t xml:space="preserve">‌.‌. ‌. </w:t>
      </w:r>
      <w:r w:rsidR="005958FC">
        <w:rPr>
          <w:rFonts w:ascii="Arial" w:eastAsia="Arial" w:hAnsi="Arial"/>
          <w:color w:val="0000EE"/>
          <w:sz w:val="30"/>
          <w:rtl/>
        </w:rPr>
        <w:t>و حاجی واسیلیو، م. (2019). بررسی جمعیت نگرش رژیم غذایی نسبت به گلوتن. مواد مغذی، 11 (6)، 1276.</w:t>
      </w:r>
    </w:p>
    <w:p w14:paraId="5589CFE3" w14:textId="77777777" w:rsidR="0007272E" w:rsidRDefault="0007272E">
      <w:pPr>
        <w:bidi/>
        <w:spacing w:line="189" w:lineRule="exact"/>
        <w:rPr>
          <w:rFonts w:ascii="Arial" w:eastAsia="Arial" w:hAnsi="Arial"/>
          <w:color w:val="0000EE"/>
          <w:sz w:val="27"/>
          <w:rtl/>
        </w:rPr>
      </w:pPr>
    </w:p>
    <w:p w14:paraId="22F915E0" w14:textId="77777777" w:rsidR="0007272E" w:rsidRDefault="00000000">
      <w:pPr>
        <w:tabs>
          <w:tab w:val="left" w:pos="1220"/>
        </w:tabs>
        <w:bidi/>
        <w:spacing w:line="324" w:lineRule="auto"/>
        <w:ind w:left="1240" w:right="719" w:hanging="509"/>
        <w:jc w:val="both"/>
        <w:rPr>
          <w:rFonts w:ascii="Arial" w:eastAsia="Arial" w:hAnsi="Arial"/>
          <w:color w:val="0000EE"/>
          <w:sz w:val="26"/>
          <w:rtl/>
        </w:rPr>
      </w:pPr>
      <w:hyperlink w:anchor="page111" w:history="1">
        <w:r w:rsidR="005958FC">
          <w:rPr>
            <w:rFonts w:ascii="Arial" w:eastAsia="Arial" w:hAnsi="Arial"/>
            <w:color w:val="0000EE"/>
            <w:sz w:val="30"/>
            <w:rtl/>
          </w:rPr>
          <w:t>50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Unalp-Arida، A.، Ruhl، CE، Brantner، TL، Everhart، JE، و Murray، JA (2017). بیماری سلیاک کمتر پنهان اما اجتناب از گلوتن بدون تشخیص در ایالات متحده افزایش یافته است: یافته‌های بررسی‌های ملی سلامت و تغذیه از سال 2009 تا 2014. مایو کلینیک مجموعه مقالات 92(1)، 30-8; کابررا چاوز، اف.، دزار،</w:t>
      </w:r>
    </w:p>
    <w:p w14:paraId="48C9071E" w14:textId="77777777" w:rsidR="0007272E" w:rsidRDefault="0007272E">
      <w:pPr>
        <w:tabs>
          <w:tab w:val="left" w:pos="1220"/>
        </w:tabs>
        <w:bidi/>
        <w:spacing w:line="324" w:lineRule="auto"/>
        <w:ind w:left="1240" w:right="719" w:hanging="509"/>
        <w:jc w:val="both"/>
        <w:rPr>
          <w:rFonts w:ascii="Arial" w:eastAsia="Arial" w:hAnsi="Arial"/>
          <w:color w:val="0000EE"/>
          <w:sz w:val="26"/>
          <w:rtl/>
        </w:rPr>
        <w:sectPr w:rsidR="0007272E">
          <w:pgSz w:w="11900" w:h="16838"/>
          <w:pgMar w:top="1440" w:right="1440" w:bottom="1045" w:left="1440" w:header="0" w:footer="0" w:gutter="0"/>
          <w:cols w:space="0" w:equalWidth="0">
            <w:col w:w="9019"/>
          </w:cols>
          <w:docGrid w:linePitch="360"/>
        </w:sectPr>
      </w:pPr>
    </w:p>
    <w:p w14:paraId="6322F472" w14:textId="77777777" w:rsidR="0007272E" w:rsidRDefault="0007272E">
      <w:pPr>
        <w:bidi/>
        <w:spacing w:line="20" w:lineRule="exact"/>
        <w:rPr>
          <w:rFonts w:ascii="Times New Roman" w:eastAsia="Times New Roman" w:hAnsi="Times New Roman"/>
          <w:rtl/>
        </w:rPr>
      </w:pPr>
      <w:bookmarkStart w:id="314" w:name="page317"/>
      <w:bookmarkEnd w:id="314"/>
    </w:p>
    <w:p w14:paraId="4F089E7E" w14:textId="77777777" w:rsidR="0007272E" w:rsidRDefault="005958FC">
      <w:pPr>
        <w:bidi/>
        <w:spacing w:line="270" w:lineRule="auto"/>
        <w:ind w:left="1240" w:right="719"/>
        <w:jc w:val="both"/>
        <w:rPr>
          <w:rFonts w:ascii="Arial" w:eastAsia="Arial" w:hAnsi="Arial"/>
          <w:sz w:val="30"/>
          <w:rtl/>
        </w:rPr>
      </w:pPr>
      <w:r>
        <w:rPr>
          <w:rFonts w:ascii="Arial" w:eastAsia="Arial" w:hAnsi="Arial"/>
          <w:sz w:val="30"/>
          <w:rtl/>
        </w:rPr>
        <w:t>GV، Islas-Zamorano، AP، Espinoza-Alderete، JG، Vergara-Jiménez، MJ، Magaña-Ordorica، D.، و Ontiveros، N. (2017). شیوع حساسیت گلوتن خود گزارش شده و پایبندی به رژیم غذایی بدون گلوتن در جمعیت بزرگسال آرژانتینی. مواد مغذی، 9 (1)، 81.</w:t>
      </w:r>
    </w:p>
    <w:p w14:paraId="18B522E4" w14:textId="77777777" w:rsidR="0007272E" w:rsidRDefault="0007272E">
      <w:pPr>
        <w:bidi/>
        <w:spacing w:line="191" w:lineRule="exact"/>
        <w:rPr>
          <w:rFonts w:ascii="Times New Roman" w:eastAsia="Times New Roman" w:hAnsi="Times New Roman"/>
          <w:rtl/>
        </w:rPr>
      </w:pPr>
    </w:p>
    <w:p w14:paraId="78083381" w14:textId="253C596C" w:rsidR="0007272E" w:rsidRDefault="00000000">
      <w:pPr>
        <w:tabs>
          <w:tab w:val="left" w:pos="1220"/>
        </w:tabs>
        <w:bidi/>
        <w:spacing w:line="280" w:lineRule="auto"/>
        <w:ind w:left="1240" w:right="719" w:hanging="509"/>
        <w:jc w:val="both"/>
        <w:rPr>
          <w:rFonts w:ascii="Arial" w:eastAsia="Arial" w:hAnsi="Arial"/>
          <w:color w:val="0000EE"/>
          <w:sz w:val="30"/>
          <w:rtl/>
        </w:rPr>
      </w:pPr>
      <w:hyperlink w:anchor="page113" w:history="1">
        <w:r w:rsidR="005958FC">
          <w:rPr>
            <w:rFonts w:ascii="Arial" w:eastAsia="Arial" w:hAnsi="Arial"/>
            <w:color w:val="0000EE"/>
            <w:sz w:val="30"/>
            <w:rtl/>
          </w:rPr>
          <w:t>51</w:t>
        </w:r>
      </w:hyperlink>
      <w:r w:rsidR="005958FC">
        <w:rPr>
          <w:rFonts w:ascii="Arial" w:eastAsia="Arial" w:hAnsi="Arial"/>
          <w:color w:val="000000"/>
          <w:sz w:val="30"/>
          <w:rtl/>
        </w:rPr>
        <w:t>.</w:t>
      </w:r>
      <w:r w:rsidR="005958FC">
        <w:rPr>
          <w:rFonts w:ascii="Arial" w:eastAsia="Arial" w:hAnsi="Arial"/>
          <w:color w:val="0000EE"/>
          <w:sz w:val="30"/>
          <w:rtl/>
        </w:rPr>
        <w:tab/>
        <w:t>کرایتون، اف.، داد، جی.، اشمید، جی.، گمبل، جی، و پتری، کی جی (2014). آیا انتظارات</w:t>
      </w:r>
      <w:r w:rsidR="00060D92">
        <w:rPr>
          <w:rFonts w:ascii="Arial" w:eastAsia="Arial" w:hAnsi="Arial"/>
          <w:color w:val="0000EE"/>
          <w:sz w:val="30"/>
          <w:rtl/>
        </w:rPr>
        <w:t xml:space="preserve"> می‌</w:t>
      </w:r>
      <w:r w:rsidR="005958FC">
        <w:rPr>
          <w:rFonts w:ascii="Arial" w:eastAsia="Arial" w:hAnsi="Arial"/>
          <w:color w:val="0000EE"/>
          <w:sz w:val="30"/>
          <w:rtl/>
        </w:rPr>
        <w:t>توانند علائمی از امواج فروصوت مرتبط با توربین</w:t>
      </w:r>
      <w:r w:rsidR="00060D92">
        <w:rPr>
          <w:rFonts w:ascii="Arial" w:eastAsia="Arial" w:hAnsi="Arial"/>
          <w:color w:val="0000EE"/>
          <w:sz w:val="30"/>
          <w:rtl/>
        </w:rPr>
        <w:t xml:space="preserve">‌های </w:t>
      </w:r>
      <w:r w:rsidR="005958FC">
        <w:rPr>
          <w:rFonts w:ascii="Arial" w:eastAsia="Arial" w:hAnsi="Arial"/>
          <w:color w:val="0000EE"/>
          <w:sz w:val="30"/>
          <w:rtl/>
        </w:rPr>
        <w:t>بادی ایجاد کنند؟ روانشناسی سلامت، 33(4)، 360; کرایتون، اف.، چپمن، اس.، کندی، تی، و پتری، کی جی (2014). ارتباط بین شکایات بهداشتی و توربین‌های بادی: پشتیبانی از فرضیه انتظارات nocebo مرزها در بهداشت عمومی، 2، 220.</w:t>
      </w:r>
    </w:p>
    <w:p w14:paraId="6DACE248" w14:textId="77777777" w:rsidR="0007272E" w:rsidRDefault="0007272E">
      <w:pPr>
        <w:bidi/>
        <w:spacing w:line="172" w:lineRule="exact"/>
        <w:rPr>
          <w:rFonts w:ascii="Times New Roman" w:eastAsia="Times New Roman" w:hAnsi="Times New Roman"/>
          <w:rtl/>
        </w:rPr>
      </w:pPr>
    </w:p>
    <w:p w14:paraId="1C71DF44" w14:textId="77777777" w:rsidR="0007272E" w:rsidRDefault="00000000">
      <w:pPr>
        <w:bidi/>
        <w:spacing w:line="277" w:lineRule="auto"/>
        <w:ind w:left="1240" w:right="719" w:hanging="509"/>
        <w:jc w:val="both"/>
        <w:rPr>
          <w:rFonts w:ascii="Arial" w:eastAsia="Arial" w:hAnsi="Arial"/>
          <w:color w:val="000000"/>
          <w:sz w:val="30"/>
          <w:rtl/>
        </w:rPr>
      </w:pPr>
      <w:hyperlink w:anchor="page113" w:history="1">
        <w:r w:rsidR="005958FC">
          <w:rPr>
            <w:rFonts w:ascii="Arial" w:eastAsia="Arial" w:hAnsi="Arial"/>
            <w:color w:val="0000EE"/>
            <w:sz w:val="30"/>
            <w:rtl/>
          </w:rPr>
          <w:t>52</w:t>
        </w:r>
      </w:hyperlink>
      <w:r w:rsidR="005958FC">
        <w:rPr>
          <w:rFonts w:ascii="Arial" w:eastAsia="Arial" w:hAnsi="Arial"/>
          <w:color w:val="000000"/>
          <w:sz w:val="30"/>
          <w:rtl/>
        </w:rPr>
        <w:t>. کرایتون، اف، و پتری، کی جی (2015). شکایات بهداشتی</w:t>
      </w:r>
      <w:r w:rsidR="005958FC">
        <w:rPr>
          <w:rFonts w:ascii="Arial" w:eastAsia="Arial" w:hAnsi="Arial"/>
          <w:color w:val="0000EE"/>
          <w:sz w:val="30"/>
          <w:rtl/>
        </w:rPr>
        <w:t xml:space="preserve"> </w:t>
      </w:r>
      <w:r w:rsidR="005958FC">
        <w:rPr>
          <w:rFonts w:ascii="Arial" w:eastAsia="Arial" w:hAnsi="Arial"/>
          <w:color w:val="000000"/>
          <w:sz w:val="30"/>
          <w:rtl/>
        </w:rPr>
        <w:t>و توربین‌های بادی: اثربخشی توضیح پاسخ nocebo برای کاهش گزارش علائم تحقیقات محیطی، 140، 449-55.</w:t>
      </w:r>
    </w:p>
    <w:p w14:paraId="578EF7F6" w14:textId="77777777" w:rsidR="0007272E" w:rsidRDefault="0007272E">
      <w:pPr>
        <w:bidi/>
        <w:spacing w:line="178" w:lineRule="exact"/>
        <w:rPr>
          <w:rFonts w:ascii="Times New Roman" w:eastAsia="Times New Roman" w:hAnsi="Times New Roman"/>
          <w:rtl/>
        </w:rPr>
      </w:pPr>
    </w:p>
    <w:p w14:paraId="22CB846A" w14:textId="7425BACA" w:rsidR="0007272E" w:rsidRDefault="00000000">
      <w:pPr>
        <w:bidi/>
        <w:spacing w:line="337" w:lineRule="auto"/>
        <w:ind w:left="1240" w:right="719" w:hanging="509"/>
        <w:jc w:val="both"/>
        <w:rPr>
          <w:rFonts w:ascii="Arial" w:eastAsia="Arial" w:hAnsi="Arial"/>
          <w:color w:val="000000"/>
          <w:sz w:val="25"/>
          <w:rtl/>
        </w:rPr>
      </w:pPr>
      <w:hyperlink w:anchor="page113" w:history="1">
        <w:r w:rsidR="005958FC">
          <w:rPr>
            <w:rFonts w:ascii="Arial" w:eastAsia="Arial" w:hAnsi="Arial"/>
            <w:color w:val="0000EE"/>
            <w:sz w:val="25"/>
            <w:rtl/>
          </w:rPr>
          <w:t>53</w:t>
        </w:r>
      </w:hyperlink>
      <w:r w:rsidR="005958FC">
        <w:rPr>
          <w:rFonts w:ascii="Arial" w:eastAsia="Arial" w:hAnsi="Arial"/>
          <w:color w:val="000000"/>
          <w:sz w:val="25"/>
          <w:rtl/>
        </w:rPr>
        <w:t>. کادربندی نیز</w:t>
      </w:r>
      <w:r w:rsidR="00060D92">
        <w:rPr>
          <w:rFonts w:ascii="Arial" w:eastAsia="Arial" w:hAnsi="Arial"/>
          <w:color w:val="000000"/>
          <w:sz w:val="25"/>
          <w:rtl/>
        </w:rPr>
        <w:t xml:space="preserve"> می‌</w:t>
      </w:r>
      <w:r w:rsidR="005958FC">
        <w:rPr>
          <w:rFonts w:ascii="Arial" w:eastAsia="Arial" w:hAnsi="Arial"/>
          <w:color w:val="000000"/>
          <w:sz w:val="25"/>
          <w:rtl/>
        </w:rPr>
        <w:t>تواند کمک کننده باشد. به عنوان مثال نگاه کنید به: Mao, A., Barnes,</w:t>
      </w:r>
      <w:r w:rsidR="005958FC">
        <w:rPr>
          <w:rFonts w:ascii="Arial" w:eastAsia="Arial" w:hAnsi="Arial"/>
          <w:color w:val="0000EE"/>
          <w:sz w:val="25"/>
          <w:rtl/>
        </w:rPr>
        <w:t xml:space="preserve"> </w:t>
      </w:r>
      <w:r w:rsidR="005958FC">
        <w:rPr>
          <w:rFonts w:ascii="Arial" w:eastAsia="Arial" w:hAnsi="Arial"/>
          <w:color w:val="000000"/>
          <w:sz w:val="25"/>
          <w:rtl/>
        </w:rPr>
        <w:t>K., Sharpe, L., Geers, AL, Helfer, SG, Faasse, K., and Colagiuri, B. (2021). استفاده از قالب بندی ویژگی</w:t>
      </w:r>
      <w:r w:rsidR="00060D92">
        <w:rPr>
          <w:rFonts w:ascii="Arial" w:eastAsia="Arial" w:hAnsi="Arial"/>
          <w:color w:val="000000"/>
          <w:sz w:val="25"/>
          <w:rtl/>
        </w:rPr>
        <w:t xml:space="preserve">‌های </w:t>
      </w:r>
      <w:r w:rsidR="005958FC">
        <w:rPr>
          <w:rFonts w:ascii="Arial" w:eastAsia="Arial" w:hAnsi="Arial"/>
          <w:color w:val="000000"/>
          <w:sz w:val="25"/>
          <w:rtl/>
        </w:rPr>
        <w:t>مثبت برای کاهش عوارض جانبی nocebo: یک مطالعه بیماری سایبری. سالنامه طب رفتاری. doi: 10.1093/abm/kaaa115.</w:t>
      </w:r>
    </w:p>
    <w:p w14:paraId="74A3AD7F" w14:textId="77777777" w:rsidR="0007272E" w:rsidRDefault="0007272E">
      <w:pPr>
        <w:bidi/>
        <w:spacing w:line="102" w:lineRule="exact"/>
        <w:rPr>
          <w:rFonts w:ascii="Times New Roman" w:eastAsia="Times New Roman" w:hAnsi="Times New Roman"/>
          <w:rtl/>
        </w:rPr>
      </w:pPr>
    </w:p>
    <w:p w14:paraId="4643DCEB"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5: سریع تر، قوی تر، مناسب تر</w:t>
      </w:r>
    </w:p>
    <w:p w14:paraId="347EFFE9" w14:textId="77777777" w:rsidR="0007272E" w:rsidRDefault="0007272E">
      <w:pPr>
        <w:bidi/>
        <w:spacing w:line="251" w:lineRule="exact"/>
        <w:rPr>
          <w:rFonts w:ascii="Times New Roman" w:eastAsia="Times New Roman" w:hAnsi="Times New Roman"/>
          <w:rtl/>
        </w:rPr>
      </w:pPr>
    </w:p>
    <w:p w14:paraId="072C4DA3" w14:textId="77777777" w:rsidR="0007272E" w:rsidRDefault="00000000">
      <w:pPr>
        <w:tabs>
          <w:tab w:val="left" w:pos="1220"/>
        </w:tabs>
        <w:bidi/>
        <w:spacing w:line="290" w:lineRule="auto"/>
        <w:ind w:left="1240" w:right="719" w:hanging="509"/>
        <w:jc w:val="both"/>
        <w:rPr>
          <w:rFonts w:ascii="Arial" w:eastAsia="Arial" w:hAnsi="Arial"/>
          <w:color w:val="0000EE"/>
          <w:sz w:val="30"/>
          <w:rtl/>
        </w:rPr>
      </w:pPr>
      <w:hyperlink w:anchor="page117"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t>Voet, W. (2001). شکستن زنجیره، 104. لندن: جرسی زرد.</w:t>
      </w:r>
    </w:p>
    <w:p w14:paraId="49AB1E56" w14:textId="77777777" w:rsidR="0007272E" w:rsidRDefault="0007272E">
      <w:pPr>
        <w:bidi/>
        <w:spacing w:line="124" w:lineRule="exact"/>
        <w:rPr>
          <w:rFonts w:ascii="Times New Roman" w:eastAsia="Times New Roman" w:hAnsi="Times New Roman"/>
          <w:rtl/>
        </w:rPr>
      </w:pPr>
    </w:p>
    <w:p w14:paraId="44B7A4F4" w14:textId="35052A1B" w:rsidR="0007272E" w:rsidRDefault="00000000">
      <w:pPr>
        <w:tabs>
          <w:tab w:val="left" w:pos="1420"/>
        </w:tabs>
        <w:bidi/>
        <w:spacing w:line="0" w:lineRule="atLeast"/>
        <w:ind w:left="720"/>
        <w:rPr>
          <w:rFonts w:ascii="Arial" w:eastAsia="Arial" w:hAnsi="Arial"/>
          <w:color w:val="0000EE"/>
          <w:sz w:val="27"/>
          <w:rtl/>
        </w:rPr>
      </w:pPr>
      <w:hyperlink w:anchor="page117"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بنیستر، آر (2014). آهنگ</w:t>
      </w:r>
      <w:r w:rsidR="00060D92">
        <w:rPr>
          <w:rFonts w:ascii="Arial" w:eastAsia="Arial" w:hAnsi="Arial"/>
          <w:color w:val="0000EE"/>
          <w:sz w:val="27"/>
          <w:rtl/>
        </w:rPr>
        <w:t xml:space="preserve">‌های </w:t>
      </w:r>
      <w:r w:rsidR="005958FC">
        <w:rPr>
          <w:rFonts w:ascii="Arial" w:eastAsia="Arial" w:hAnsi="Arial"/>
          <w:color w:val="0000EE"/>
          <w:sz w:val="27"/>
          <w:rtl/>
        </w:rPr>
        <w:t>دوقلو: زندگی نامه،</w:t>
      </w:r>
    </w:p>
    <w:p w14:paraId="54400B11" w14:textId="77777777" w:rsidR="0007272E" w:rsidRDefault="0007272E">
      <w:pPr>
        <w:bidi/>
        <w:spacing w:line="75" w:lineRule="exact"/>
        <w:rPr>
          <w:rFonts w:ascii="Times New Roman" w:eastAsia="Times New Roman" w:hAnsi="Times New Roman"/>
          <w:rtl/>
        </w:rPr>
      </w:pPr>
    </w:p>
    <w:p w14:paraId="37F570A1" w14:textId="77777777" w:rsidR="0007272E" w:rsidRDefault="005958FC">
      <w:pPr>
        <w:bidi/>
        <w:spacing w:line="0" w:lineRule="atLeast"/>
        <w:ind w:left="1240"/>
        <w:rPr>
          <w:rFonts w:ascii="Arial" w:eastAsia="Arial" w:hAnsi="Arial"/>
          <w:sz w:val="30"/>
          <w:rtl/>
        </w:rPr>
      </w:pPr>
      <w:r>
        <w:rPr>
          <w:rFonts w:ascii="Arial" w:eastAsia="Arial" w:hAnsi="Arial"/>
          <w:sz w:val="30"/>
          <w:rtl/>
        </w:rPr>
        <w:t>نسخه کیندل، مکان 828. لندن: رابسون پرس.</w:t>
      </w:r>
    </w:p>
    <w:p w14:paraId="5DEEA814" w14:textId="77777777" w:rsidR="0007272E" w:rsidRDefault="0007272E">
      <w:pPr>
        <w:bidi/>
        <w:spacing w:line="199" w:lineRule="exact"/>
        <w:rPr>
          <w:rFonts w:ascii="Times New Roman" w:eastAsia="Times New Roman" w:hAnsi="Times New Roman"/>
          <w:rtl/>
        </w:rPr>
      </w:pPr>
    </w:p>
    <w:p w14:paraId="27B2EE12" w14:textId="77777777" w:rsidR="0007272E" w:rsidRDefault="00000000">
      <w:pPr>
        <w:tabs>
          <w:tab w:val="left" w:pos="1220"/>
        </w:tabs>
        <w:bidi/>
        <w:spacing w:line="325" w:lineRule="auto"/>
        <w:ind w:left="1240" w:right="719" w:hanging="509"/>
        <w:jc w:val="both"/>
        <w:rPr>
          <w:rFonts w:ascii="Arial" w:eastAsia="Arial" w:hAnsi="Arial"/>
          <w:color w:val="000000"/>
          <w:sz w:val="27"/>
          <w:rtl/>
        </w:rPr>
      </w:pPr>
      <w:hyperlink w:anchor="page117"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r>
      <w:hyperlink r:id="rId114" w:history="1">
        <w:r w:rsidR="005958FC">
          <w:rPr>
            <w:rFonts w:ascii="Arial" w:eastAsia="Arial" w:hAnsi="Arial"/>
            <w:color w:val="0000EE"/>
            <w:sz w:val="27"/>
            <w:rtl/>
          </w:rPr>
          <w:t>https://www.olympicchannel.com/en/stories/features/detai</w:t>
        </w:r>
      </w:hyperlink>
      <w:r w:rsidR="005958FC">
        <w:rPr>
          <w:rFonts w:ascii="Arial" w:eastAsia="Arial" w:hAnsi="Arial"/>
          <w:color w:val="0000EE"/>
          <w:sz w:val="27"/>
          <w:rtl/>
        </w:rPr>
        <w:t xml:space="preserve"> </w:t>
      </w:r>
      <w:hyperlink r:id="rId115" w:history="1">
        <w:r w:rsidR="005958FC">
          <w:rPr>
            <w:rFonts w:ascii="Arial" w:eastAsia="Arial" w:hAnsi="Arial"/>
            <w:color w:val="0000EE"/>
            <w:sz w:val="27"/>
            <w:rtl/>
          </w:rPr>
          <w:t>l/eliud-kipchoge-ماراتن-المپیک-رکورد-جهانی</w:t>
        </w:r>
        <w:r w:rsidR="005958FC">
          <w:rPr>
            <w:rFonts w:ascii="Arial" w:eastAsia="Arial" w:hAnsi="Arial"/>
            <w:color w:val="000000"/>
            <w:sz w:val="27"/>
            <w:rtl/>
          </w:rPr>
          <w:t>.</w:t>
        </w:r>
      </w:hyperlink>
    </w:p>
    <w:p w14:paraId="1663E41C" w14:textId="77777777" w:rsidR="0007272E" w:rsidRDefault="0007272E">
      <w:pPr>
        <w:bidi/>
        <w:spacing w:line="90" w:lineRule="exact"/>
        <w:rPr>
          <w:rFonts w:ascii="Arial" w:eastAsia="Arial" w:hAnsi="Arial"/>
          <w:color w:val="0000EE"/>
          <w:sz w:val="30"/>
          <w:rtl/>
        </w:rPr>
      </w:pPr>
    </w:p>
    <w:p w14:paraId="1132C929" w14:textId="77777777" w:rsidR="0007272E" w:rsidRDefault="00000000">
      <w:pPr>
        <w:tabs>
          <w:tab w:val="left" w:pos="1220"/>
        </w:tabs>
        <w:bidi/>
        <w:spacing w:line="269" w:lineRule="auto"/>
        <w:ind w:left="1240" w:right="719" w:hanging="509"/>
        <w:jc w:val="both"/>
        <w:rPr>
          <w:rFonts w:ascii="Arial" w:eastAsia="Arial" w:hAnsi="Arial"/>
          <w:color w:val="0000EE"/>
          <w:sz w:val="30"/>
          <w:rtl/>
        </w:rPr>
      </w:pPr>
      <w:hyperlink w:anchor="page117"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t>گونزالس، آر (2019). چگونه الیود کیپچوگه ماراتن حماسی و زیر 2 ساعته خود را به پایان رساند. سیمی، 14 اکتبر.</w:t>
      </w:r>
    </w:p>
    <w:p w14:paraId="645BEC34" w14:textId="77777777" w:rsidR="0007272E" w:rsidRDefault="0007272E">
      <w:pPr>
        <w:tabs>
          <w:tab w:val="left" w:pos="1220"/>
        </w:tabs>
        <w:bidi/>
        <w:spacing w:line="269" w:lineRule="auto"/>
        <w:ind w:left="1240" w:right="719" w:hanging="509"/>
        <w:jc w:val="both"/>
        <w:rPr>
          <w:rFonts w:ascii="Arial" w:eastAsia="Arial" w:hAnsi="Arial"/>
          <w:color w:val="0000EE"/>
          <w:sz w:val="30"/>
          <w:rtl/>
        </w:rPr>
        <w:sectPr w:rsidR="0007272E">
          <w:pgSz w:w="11900" w:h="16838"/>
          <w:pgMar w:top="1440" w:right="1440" w:bottom="1133" w:left="1440" w:header="0" w:footer="0" w:gutter="0"/>
          <w:cols w:space="0" w:equalWidth="0">
            <w:col w:w="9019"/>
          </w:cols>
          <w:docGrid w:linePitch="360"/>
        </w:sectPr>
      </w:pPr>
    </w:p>
    <w:p w14:paraId="35817D94" w14:textId="77777777" w:rsidR="0007272E" w:rsidRDefault="0007272E">
      <w:pPr>
        <w:bidi/>
        <w:spacing w:line="20" w:lineRule="exact"/>
        <w:rPr>
          <w:rFonts w:ascii="Times New Roman" w:eastAsia="Times New Roman" w:hAnsi="Times New Roman"/>
          <w:rtl/>
        </w:rPr>
      </w:pPr>
      <w:bookmarkStart w:id="315" w:name="page318"/>
      <w:bookmarkEnd w:id="315"/>
    </w:p>
    <w:p w14:paraId="43BB65D1" w14:textId="77777777" w:rsidR="0007272E" w:rsidRDefault="00000000">
      <w:pPr>
        <w:bidi/>
        <w:spacing w:line="269" w:lineRule="auto"/>
        <w:ind w:left="1240" w:right="879"/>
        <w:rPr>
          <w:rFonts w:ascii="Arial" w:eastAsia="Arial" w:hAnsi="Arial"/>
          <w:color w:val="000000"/>
          <w:sz w:val="30"/>
          <w:rtl/>
        </w:rPr>
      </w:pPr>
      <w:hyperlink r:id="rId116" w:history="1">
        <w:r w:rsidR="005958FC">
          <w:rPr>
            <w:rFonts w:ascii="Arial" w:eastAsia="Arial" w:hAnsi="Arial"/>
            <w:color w:val="0000EE"/>
            <w:sz w:val="30"/>
            <w:rtl/>
          </w:rPr>
          <w:t>https://www.wired.com/story/how-eliud-kipchoge-pulled-</w:t>
        </w:r>
      </w:hyperlink>
      <w:hyperlink r:id="rId117" w:history="1">
        <w:r w:rsidR="005958FC">
          <w:rPr>
            <w:rFonts w:ascii="Arial" w:eastAsia="Arial" w:hAnsi="Arial"/>
            <w:color w:val="0000EE"/>
            <w:sz w:val="30"/>
            <w:rtl/>
          </w:rPr>
          <w:t>خارج از حماسه ماراتن زیر 2 ساعته</w:t>
        </w:r>
        <w:r w:rsidR="005958FC">
          <w:rPr>
            <w:rFonts w:ascii="Arial" w:eastAsia="Arial" w:hAnsi="Arial"/>
            <w:color w:val="000000"/>
            <w:sz w:val="30"/>
            <w:rtl/>
          </w:rPr>
          <w:t>.</w:t>
        </w:r>
      </w:hyperlink>
    </w:p>
    <w:p w14:paraId="073DCE9B" w14:textId="77777777" w:rsidR="0007272E" w:rsidRDefault="0007272E">
      <w:pPr>
        <w:bidi/>
        <w:spacing w:line="157" w:lineRule="exact"/>
        <w:rPr>
          <w:rFonts w:ascii="Times New Roman" w:eastAsia="Times New Roman" w:hAnsi="Times New Roman"/>
          <w:rtl/>
        </w:rPr>
      </w:pPr>
    </w:p>
    <w:p w14:paraId="692BD551" w14:textId="31B5AFA8" w:rsidR="0007272E" w:rsidRDefault="00000000">
      <w:pPr>
        <w:tabs>
          <w:tab w:val="left" w:pos="1220"/>
        </w:tabs>
        <w:bidi/>
        <w:spacing w:line="295" w:lineRule="auto"/>
        <w:ind w:left="1240" w:right="719" w:hanging="509"/>
        <w:jc w:val="both"/>
        <w:rPr>
          <w:rFonts w:ascii="Arial" w:eastAsia="Arial" w:hAnsi="Arial"/>
          <w:color w:val="0000EE"/>
          <w:sz w:val="28"/>
          <w:rtl/>
        </w:rPr>
      </w:pPr>
      <w:hyperlink w:anchor="page119"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Giulio، CD، Daniele، F.، و Tipton، CM (2006). آنجلو موسو و خستگی عضلانی: 116 سال پس از اولین کنگره فیزیولوژیست</w:t>
      </w:r>
      <w:r w:rsidR="00060D92">
        <w:rPr>
          <w:rFonts w:ascii="Arial" w:eastAsia="Arial" w:hAnsi="Arial"/>
          <w:color w:val="0000EE"/>
          <w:sz w:val="28"/>
          <w:rtl/>
        </w:rPr>
        <w:t xml:space="preserve">‌ها </w:t>
      </w:r>
      <w:r w:rsidR="005958FC">
        <w:rPr>
          <w:rFonts w:ascii="Arial" w:eastAsia="Arial" w:hAnsi="Arial"/>
          <w:color w:val="0000EE"/>
          <w:sz w:val="28"/>
          <w:rtl/>
        </w:rPr>
        <w:t>: بزرگداشت IUPS. پیشرفت در آموزش فیزیولوژی، 30 (2)، 51-7.</w:t>
      </w:r>
    </w:p>
    <w:p w14:paraId="51A3696E" w14:textId="77777777" w:rsidR="0007272E" w:rsidRDefault="0007272E">
      <w:pPr>
        <w:bidi/>
        <w:spacing w:line="158" w:lineRule="exact"/>
        <w:rPr>
          <w:rFonts w:ascii="Times New Roman" w:eastAsia="Times New Roman" w:hAnsi="Times New Roman"/>
          <w:rtl/>
        </w:rPr>
      </w:pPr>
    </w:p>
    <w:p w14:paraId="0510751C" w14:textId="1953675D"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20"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t>Noakes، TDO (2012). خستگی یک احساس مشتق شده از مغز است که رفتار ورزش را تنظیم</w:t>
      </w:r>
      <w:r w:rsidR="00060D92">
        <w:rPr>
          <w:rFonts w:ascii="Arial" w:eastAsia="Arial" w:hAnsi="Arial"/>
          <w:color w:val="0000EE"/>
          <w:sz w:val="30"/>
          <w:rtl/>
        </w:rPr>
        <w:t xml:space="preserve"> می‌</w:t>
      </w:r>
      <w:r w:rsidR="005958FC">
        <w:rPr>
          <w:rFonts w:ascii="Arial" w:eastAsia="Arial" w:hAnsi="Arial"/>
          <w:color w:val="0000EE"/>
          <w:sz w:val="30"/>
          <w:rtl/>
        </w:rPr>
        <w:t>کند تا از هموستاز کل بدن اطمینان حاصل شود. مرزها در فیزیولوژی، 3، 82.</w:t>
      </w:r>
    </w:p>
    <w:p w14:paraId="636965F9" w14:textId="77777777" w:rsidR="0007272E" w:rsidRDefault="0007272E">
      <w:pPr>
        <w:bidi/>
        <w:spacing w:line="178" w:lineRule="exact"/>
        <w:rPr>
          <w:rFonts w:ascii="Times New Roman" w:eastAsia="Times New Roman" w:hAnsi="Times New Roman"/>
          <w:rtl/>
        </w:rPr>
      </w:pPr>
    </w:p>
    <w:p w14:paraId="5D79E124" w14:textId="77777777" w:rsidR="0007272E" w:rsidRDefault="00000000">
      <w:pPr>
        <w:tabs>
          <w:tab w:val="left" w:pos="1220"/>
        </w:tabs>
        <w:bidi/>
        <w:spacing w:line="280" w:lineRule="auto"/>
        <w:ind w:left="1240" w:right="719" w:hanging="509"/>
        <w:jc w:val="both"/>
        <w:rPr>
          <w:rFonts w:ascii="Arial" w:eastAsia="Arial" w:hAnsi="Arial"/>
          <w:color w:val="000000"/>
          <w:sz w:val="30"/>
          <w:rtl/>
        </w:rPr>
      </w:pPr>
      <w:hyperlink w:anchor="page121"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t>Cairns، SP (2006). اسید لاکتیک و عملکرد ورزشی پزشکی ورزشی، 36 (4)، 279-91. همچنین ببینید:</w:t>
      </w:r>
      <w:hyperlink r:id="rId118" w:history="1">
        <w:r w:rsidR="005958FC">
          <w:rPr>
            <w:rFonts w:ascii="Arial" w:eastAsia="Arial" w:hAnsi="Arial"/>
            <w:color w:val="0000EE"/>
            <w:sz w:val="30"/>
            <w:rtl/>
          </w:rPr>
          <w:t>https://www.livescience.com/lactic-acid.html</w:t>
        </w:r>
      </w:hyperlink>
      <w:r w:rsidR="005958FC">
        <w:rPr>
          <w:rFonts w:ascii="Arial" w:eastAsia="Arial" w:hAnsi="Arial"/>
          <w:color w:val="000000"/>
          <w:sz w:val="30"/>
          <w:rtl/>
        </w:rPr>
        <w:t>.</w:t>
      </w:r>
    </w:p>
    <w:p w14:paraId="27BEFA32" w14:textId="77777777" w:rsidR="0007272E" w:rsidRDefault="0007272E">
      <w:pPr>
        <w:bidi/>
        <w:spacing w:line="143" w:lineRule="exact"/>
        <w:rPr>
          <w:rFonts w:ascii="Times New Roman" w:eastAsia="Times New Roman" w:hAnsi="Times New Roman"/>
          <w:rtl/>
        </w:rPr>
      </w:pPr>
    </w:p>
    <w:p w14:paraId="64911B04" w14:textId="77777777" w:rsidR="0007272E" w:rsidRDefault="00000000">
      <w:pPr>
        <w:tabs>
          <w:tab w:val="left" w:pos="1220"/>
        </w:tabs>
        <w:bidi/>
        <w:spacing w:line="317" w:lineRule="auto"/>
        <w:ind w:left="1240" w:right="719" w:hanging="509"/>
        <w:jc w:val="both"/>
        <w:rPr>
          <w:rFonts w:ascii="Arial" w:eastAsia="Arial" w:hAnsi="Arial"/>
          <w:color w:val="0000EE"/>
          <w:sz w:val="27"/>
          <w:rtl/>
        </w:rPr>
      </w:pPr>
      <w:hyperlink w:anchor="page121"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Corbett, J., Barwood, MJ, Ouzounoglou, A., Thelwell, R., and Dicks, M. (2012). تأثیر رقابت بر عملکرد و قدم زدن در حین ورزش دوچرخه سواری. پزشکی و علم در ورزش و ورزش، 44 (3)، 509-15.</w:t>
      </w:r>
    </w:p>
    <w:p w14:paraId="2DC653E7" w14:textId="77777777" w:rsidR="0007272E" w:rsidRDefault="0007272E">
      <w:pPr>
        <w:bidi/>
        <w:spacing w:line="127" w:lineRule="exact"/>
        <w:rPr>
          <w:rFonts w:ascii="Times New Roman" w:eastAsia="Times New Roman" w:hAnsi="Times New Roman"/>
          <w:rtl/>
        </w:rPr>
      </w:pPr>
    </w:p>
    <w:p w14:paraId="2C8D8A87" w14:textId="77777777" w:rsidR="0007272E" w:rsidRDefault="00000000">
      <w:pPr>
        <w:tabs>
          <w:tab w:val="left" w:pos="1400"/>
        </w:tabs>
        <w:bidi/>
        <w:spacing w:line="0" w:lineRule="atLeast"/>
        <w:ind w:left="720"/>
        <w:rPr>
          <w:rFonts w:ascii="Arial" w:eastAsia="Arial" w:hAnsi="Arial"/>
          <w:color w:val="0000EE"/>
          <w:sz w:val="29"/>
          <w:rtl/>
        </w:rPr>
      </w:pPr>
      <w:hyperlink w:anchor="page121"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Marcora, SM, Staiano, W., and Manning, V. (2009).</w:t>
      </w:r>
    </w:p>
    <w:p w14:paraId="4D082D11" w14:textId="77777777" w:rsidR="0007272E" w:rsidRDefault="0007272E">
      <w:pPr>
        <w:bidi/>
        <w:spacing w:line="48" w:lineRule="exact"/>
        <w:rPr>
          <w:rFonts w:ascii="Times New Roman" w:eastAsia="Times New Roman" w:hAnsi="Times New Roman"/>
          <w:rtl/>
        </w:rPr>
      </w:pPr>
    </w:p>
    <w:p w14:paraId="4DB5BEB7" w14:textId="387C9AFE" w:rsidR="0007272E" w:rsidRDefault="005958FC">
      <w:pPr>
        <w:bidi/>
        <w:spacing w:line="0" w:lineRule="atLeast"/>
        <w:ind w:left="1240"/>
        <w:rPr>
          <w:rFonts w:ascii="Arial" w:eastAsia="Arial" w:hAnsi="Arial"/>
          <w:sz w:val="28"/>
          <w:rtl/>
        </w:rPr>
      </w:pPr>
      <w:r>
        <w:rPr>
          <w:rFonts w:ascii="Arial" w:eastAsia="Arial" w:hAnsi="Arial"/>
          <w:sz w:val="28"/>
          <w:rtl/>
        </w:rPr>
        <w:t>خستگی ذهنی عملکرد فیزیکی انسان را مختل</w:t>
      </w:r>
      <w:r w:rsidR="00060D92">
        <w:rPr>
          <w:rFonts w:ascii="Arial" w:eastAsia="Arial" w:hAnsi="Arial"/>
          <w:sz w:val="28"/>
          <w:rtl/>
        </w:rPr>
        <w:t xml:space="preserve"> می‌</w:t>
      </w:r>
      <w:r>
        <w:rPr>
          <w:rFonts w:ascii="Arial" w:eastAsia="Arial" w:hAnsi="Arial"/>
          <w:sz w:val="28"/>
          <w:rtl/>
        </w:rPr>
        <w:t>کند.</w:t>
      </w:r>
    </w:p>
    <w:p w14:paraId="50624EA4" w14:textId="77777777" w:rsidR="0007272E" w:rsidRDefault="0007272E">
      <w:pPr>
        <w:bidi/>
        <w:spacing w:line="65" w:lineRule="exact"/>
        <w:rPr>
          <w:rFonts w:ascii="Times New Roman" w:eastAsia="Times New Roman" w:hAnsi="Times New Roman"/>
          <w:rtl/>
        </w:rPr>
      </w:pPr>
    </w:p>
    <w:p w14:paraId="666FD373" w14:textId="77777777" w:rsidR="0007272E" w:rsidRDefault="005958FC">
      <w:pPr>
        <w:bidi/>
        <w:spacing w:line="0" w:lineRule="atLeast"/>
        <w:ind w:left="1240"/>
        <w:rPr>
          <w:rFonts w:ascii="Arial" w:eastAsia="Arial" w:hAnsi="Arial"/>
          <w:sz w:val="30"/>
          <w:rtl/>
        </w:rPr>
      </w:pPr>
      <w:r>
        <w:rPr>
          <w:rFonts w:ascii="Arial" w:eastAsia="Arial" w:hAnsi="Arial"/>
          <w:b/>
          <w:i/>
          <w:sz w:val="30"/>
          <w:rtl/>
        </w:rPr>
        <w:t>مجله فیزیولوژی کاربردی</w:t>
      </w:r>
      <w:r>
        <w:rPr>
          <w:rFonts w:ascii="Arial" w:eastAsia="Arial" w:hAnsi="Arial"/>
          <w:sz w:val="30"/>
          <w:rtl/>
        </w:rPr>
        <w:t>، 106 (3)، 857-64.</w:t>
      </w:r>
    </w:p>
    <w:p w14:paraId="6B0FD5DD" w14:textId="77777777" w:rsidR="0007272E" w:rsidRDefault="0007272E">
      <w:pPr>
        <w:bidi/>
        <w:spacing w:line="229" w:lineRule="exact"/>
        <w:rPr>
          <w:rFonts w:ascii="Times New Roman" w:eastAsia="Times New Roman" w:hAnsi="Times New Roman"/>
          <w:rtl/>
        </w:rPr>
      </w:pPr>
    </w:p>
    <w:p w14:paraId="598C7F7C" w14:textId="334CBCC7" w:rsidR="0007272E" w:rsidRDefault="00000000">
      <w:pPr>
        <w:tabs>
          <w:tab w:val="left" w:pos="1220"/>
        </w:tabs>
        <w:bidi/>
        <w:spacing w:line="308" w:lineRule="auto"/>
        <w:ind w:left="1240" w:right="719" w:hanging="509"/>
        <w:jc w:val="both"/>
        <w:rPr>
          <w:rFonts w:ascii="Arial" w:eastAsia="Arial" w:hAnsi="Arial"/>
          <w:color w:val="0000EE"/>
          <w:sz w:val="27"/>
          <w:rtl/>
        </w:rPr>
      </w:pPr>
      <w:hyperlink w:anchor="page121" w:history="1">
        <w:r w:rsidR="005958FC">
          <w:rPr>
            <w:rFonts w:ascii="Arial" w:eastAsia="Arial" w:hAnsi="Arial"/>
            <w:color w:val="0000EE"/>
            <w:sz w:val="30"/>
            <w:rtl/>
          </w:rPr>
          <w:t>10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برای بحث کامل در مورد مدل سنتی خستگی، و نیاز به جداسازی حس روانی تلاش از تغییرات فیزیولوژیکی، نگاه کنید به: Noakes TD (2012). مدل فرماندار مرکزی در سال 2012: هشت مقاله جدید درک ما را از تنظیم عملکرد ورزشی انسانی عمیق</w:t>
      </w:r>
      <w:r w:rsidR="00E54E13">
        <w:rPr>
          <w:rFonts w:ascii="Arial" w:eastAsia="Arial" w:hAnsi="Arial"/>
          <w:color w:val="0000EE"/>
          <w:sz w:val="27"/>
          <w:rtl/>
        </w:rPr>
        <w:t xml:space="preserve">‌‌تر </w:t>
      </w:r>
      <w:r w:rsidR="00060D92">
        <w:rPr>
          <w:rFonts w:ascii="Arial" w:eastAsia="Arial" w:hAnsi="Arial"/>
          <w:color w:val="0000EE"/>
          <w:sz w:val="27"/>
          <w:rtl/>
        </w:rPr>
        <w:t>می‌</w:t>
      </w:r>
      <w:r w:rsidR="005958FC">
        <w:rPr>
          <w:rFonts w:ascii="Arial" w:eastAsia="Arial" w:hAnsi="Arial"/>
          <w:color w:val="0000EE"/>
          <w:sz w:val="27"/>
          <w:rtl/>
        </w:rPr>
        <w:t>کند. مجله پزشکی ورزشی بریتانیا 46، 1-3. بر سر فرمول بندی دقیق تئوری روان زیستی خستگی اختلاف نظر وجود داشته است، اگرچه شرح در متن ویژگی</w:t>
      </w:r>
      <w:r w:rsidR="00060D92">
        <w:rPr>
          <w:rFonts w:ascii="Arial" w:eastAsia="Arial" w:hAnsi="Arial"/>
          <w:color w:val="0000EE"/>
          <w:sz w:val="27"/>
          <w:rtl/>
        </w:rPr>
        <w:t xml:space="preserve">‌های </w:t>
      </w:r>
      <w:r w:rsidR="005958FC">
        <w:rPr>
          <w:rFonts w:ascii="Arial" w:eastAsia="Arial" w:hAnsi="Arial"/>
          <w:color w:val="0000EE"/>
          <w:sz w:val="27"/>
          <w:rtl/>
        </w:rPr>
        <w:t>مشترک را توصیف</w:t>
      </w:r>
      <w:r w:rsidR="00060D92">
        <w:rPr>
          <w:rFonts w:ascii="Arial" w:eastAsia="Arial" w:hAnsi="Arial"/>
          <w:color w:val="0000EE"/>
          <w:sz w:val="27"/>
          <w:rtl/>
        </w:rPr>
        <w:t xml:space="preserve"> می‌</w:t>
      </w:r>
      <w:r w:rsidR="005958FC">
        <w:rPr>
          <w:rFonts w:ascii="Arial" w:eastAsia="Arial" w:hAnsi="Arial"/>
          <w:color w:val="0000EE"/>
          <w:sz w:val="27"/>
          <w:rtl/>
        </w:rPr>
        <w:t>کند. به Venhorst, A., Micklewright, D., and Noakes, TD (2018) مراجعه کنید. به سمت چارچوبی سه بعدی که به طور متمرکز تنظیم شده و هدفمند است</w:t>
      </w:r>
    </w:p>
    <w:p w14:paraId="7E03B027" w14:textId="77777777" w:rsidR="0007272E" w:rsidRDefault="0007272E">
      <w:pPr>
        <w:tabs>
          <w:tab w:val="left" w:pos="1220"/>
        </w:tabs>
        <w:bidi/>
        <w:spacing w:line="308" w:lineRule="auto"/>
        <w:ind w:left="1240" w:right="719" w:hanging="509"/>
        <w:jc w:val="both"/>
        <w:rPr>
          <w:rFonts w:ascii="Arial" w:eastAsia="Arial" w:hAnsi="Arial"/>
          <w:color w:val="0000EE"/>
          <w:sz w:val="27"/>
          <w:rtl/>
        </w:rPr>
        <w:sectPr w:rsidR="0007272E">
          <w:pgSz w:w="11900" w:h="16838"/>
          <w:pgMar w:top="1440" w:right="1440" w:bottom="1117" w:left="1440" w:header="0" w:footer="0" w:gutter="0"/>
          <w:cols w:space="0" w:equalWidth="0">
            <w:col w:w="9019"/>
          </w:cols>
          <w:docGrid w:linePitch="360"/>
        </w:sectPr>
      </w:pPr>
    </w:p>
    <w:p w14:paraId="6E89CEE3" w14:textId="77777777" w:rsidR="0007272E" w:rsidRDefault="0007272E">
      <w:pPr>
        <w:bidi/>
        <w:spacing w:line="20" w:lineRule="exact"/>
        <w:rPr>
          <w:rFonts w:ascii="Times New Roman" w:eastAsia="Times New Roman" w:hAnsi="Times New Roman"/>
          <w:rtl/>
        </w:rPr>
      </w:pPr>
      <w:bookmarkStart w:id="316" w:name="page319"/>
      <w:bookmarkEnd w:id="316"/>
    </w:p>
    <w:p w14:paraId="37D2CB15" w14:textId="77777777" w:rsidR="0007272E" w:rsidRDefault="005958FC">
      <w:pPr>
        <w:bidi/>
        <w:spacing w:line="290" w:lineRule="auto"/>
        <w:ind w:left="1240" w:right="719"/>
        <w:rPr>
          <w:rFonts w:ascii="Arial" w:eastAsia="Arial" w:hAnsi="Arial"/>
          <w:sz w:val="30"/>
          <w:rtl/>
        </w:rPr>
      </w:pPr>
      <w:r>
        <w:rPr>
          <w:rFonts w:ascii="Arial" w:eastAsia="Arial" w:hAnsi="Arial"/>
          <w:sz w:val="30"/>
          <w:rtl/>
        </w:rPr>
        <w:t>رفتار تمرینی: مروری روایی مجله پزشکی ورزشی بریتانیا، 52 (15)، 957-66.</w:t>
      </w:r>
    </w:p>
    <w:p w14:paraId="2CC5BEC5" w14:textId="77777777" w:rsidR="0007272E" w:rsidRDefault="0007272E">
      <w:pPr>
        <w:bidi/>
        <w:spacing w:line="157" w:lineRule="exact"/>
        <w:rPr>
          <w:rFonts w:ascii="Times New Roman" w:eastAsia="Times New Roman" w:hAnsi="Times New Roman"/>
          <w:rtl/>
        </w:rPr>
      </w:pPr>
    </w:p>
    <w:p w14:paraId="393452C0" w14:textId="32C49546" w:rsidR="0007272E" w:rsidRDefault="00000000">
      <w:pPr>
        <w:bidi/>
        <w:spacing w:line="294" w:lineRule="auto"/>
        <w:ind w:left="1240" w:right="719" w:hanging="509"/>
        <w:jc w:val="both"/>
        <w:rPr>
          <w:rFonts w:ascii="Arial" w:eastAsia="Arial" w:hAnsi="Arial"/>
          <w:color w:val="000000"/>
          <w:sz w:val="28"/>
          <w:rtl/>
        </w:rPr>
      </w:pPr>
      <w:hyperlink w:anchor="page122" w:history="1">
        <w:r w:rsidR="005958FC">
          <w:rPr>
            <w:rFonts w:ascii="Arial" w:eastAsia="Arial" w:hAnsi="Arial"/>
            <w:color w:val="0000EE"/>
            <w:sz w:val="28"/>
            <w:rtl/>
          </w:rPr>
          <w:t>11</w:t>
        </w:r>
      </w:hyperlink>
      <w:r w:rsidR="005958FC">
        <w:rPr>
          <w:rFonts w:ascii="Arial" w:eastAsia="Arial" w:hAnsi="Arial"/>
          <w:color w:val="000000"/>
          <w:sz w:val="28"/>
          <w:rtl/>
        </w:rPr>
        <w:t>. برای برخی شواهد مستقیم از این بخش از فرآیند، نگاه کنید به</w:t>
      </w:r>
      <w:r w:rsidR="005958FC">
        <w:rPr>
          <w:rFonts w:ascii="Arial" w:eastAsia="Arial" w:hAnsi="Arial"/>
          <w:color w:val="0000EE"/>
          <w:sz w:val="28"/>
          <w:rtl/>
        </w:rPr>
        <w:t xml:space="preserve"> </w:t>
      </w:r>
      <w:r w:rsidR="005958FC">
        <w:rPr>
          <w:rFonts w:ascii="Arial" w:eastAsia="Arial" w:hAnsi="Arial"/>
          <w:color w:val="000000"/>
          <w:sz w:val="28"/>
          <w:rtl/>
        </w:rPr>
        <w:t>Piedimonte، A.، Benedetti، F.، و Carlino، E. (2015). کاهش خستگی ناشی از دارونما: شواهدی برای یک عمل مرکزی در مرحله آماده</w:t>
      </w:r>
      <w:r w:rsidR="0037598F">
        <w:rPr>
          <w:rFonts w:ascii="Arial" w:eastAsia="Arial" w:hAnsi="Arial"/>
          <w:color w:val="000000"/>
          <w:sz w:val="28"/>
          <w:rtl/>
        </w:rPr>
        <w:t xml:space="preserve">‌‌‌سازی </w:t>
      </w:r>
      <w:r w:rsidR="005958FC">
        <w:rPr>
          <w:rFonts w:ascii="Arial" w:eastAsia="Arial" w:hAnsi="Arial"/>
          <w:color w:val="000000"/>
          <w:sz w:val="28"/>
          <w:rtl/>
        </w:rPr>
        <w:t>حرکت. مجله اروپایی علوم اعصاب، 41 (4)، 492-7.</w:t>
      </w:r>
    </w:p>
    <w:p w14:paraId="275758A8" w14:textId="77777777" w:rsidR="0007272E" w:rsidRDefault="0007272E">
      <w:pPr>
        <w:bidi/>
        <w:spacing w:line="159" w:lineRule="exact"/>
        <w:rPr>
          <w:rFonts w:ascii="Times New Roman" w:eastAsia="Times New Roman" w:hAnsi="Times New Roman"/>
          <w:rtl/>
        </w:rPr>
      </w:pPr>
    </w:p>
    <w:p w14:paraId="5CF0F4C1" w14:textId="74434236"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22" w:history="1">
        <w:r w:rsidR="005958FC">
          <w:rPr>
            <w:rFonts w:ascii="Arial" w:eastAsia="Arial" w:hAnsi="Arial"/>
            <w:color w:val="0000EE"/>
            <w:sz w:val="30"/>
            <w:rtl/>
          </w:rPr>
          <w:t>12</w:t>
        </w:r>
      </w:hyperlink>
      <w:r w:rsidR="005958FC">
        <w:rPr>
          <w:rFonts w:ascii="Arial" w:eastAsia="Arial" w:hAnsi="Arial"/>
          <w:color w:val="000000"/>
          <w:sz w:val="30"/>
          <w:rtl/>
        </w:rPr>
        <w:t>.</w:t>
      </w:r>
      <w:r w:rsidR="005958FC">
        <w:rPr>
          <w:rFonts w:ascii="Arial" w:eastAsia="Arial" w:hAnsi="Arial"/>
          <w:color w:val="0000EE"/>
          <w:sz w:val="30"/>
          <w:rtl/>
        </w:rPr>
        <w:tab/>
        <w:t>مورتون، RH (2009). فریب با دستکاری کالیبراسیون ساعت بر زمان استقامت چرخه ارگومتر در مردان تأثیر</w:t>
      </w:r>
      <w:r w:rsidR="00060D92">
        <w:rPr>
          <w:rFonts w:ascii="Arial" w:eastAsia="Arial" w:hAnsi="Arial"/>
          <w:color w:val="0000EE"/>
          <w:sz w:val="30"/>
          <w:rtl/>
        </w:rPr>
        <w:t xml:space="preserve"> می‌</w:t>
      </w:r>
      <w:r w:rsidR="005958FC">
        <w:rPr>
          <w:rFonts w:ascii="Arial" w:eastAsia="Arial" w:hAnsi="Arial"/>
          <w:color w:val="0000EE"/>
          <w:sz w:val="30"/>
          <w:rtl/>
        </w:rPr>
        <w:t>گذارد. مجله علم و پزشکی در ورزش، 12، 332-7.</w:t>
      </w:r>
    </w:p>
    <w:p w14:paraId="22EA7425" w14:textId="77777777" w:rsidR="0007272E" w:rsidRDefault="0007272E">
      <w:pPr>
        <w:bidi/>
        <w:spacing w:line="148" w:lineRule="exact"/>
        <w:rPr>
          <w:rFonts w:ascii="Times New Roman" w:eastAsia="Times New Roman" w:hAnsi="Times New Roman"/>
          <w:rtl/>
        </w:rPr>
      </w:pPr>
    </w:p>
    <w:p w14:paraId="177675BA" w14:textId="77777777"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123" w:history="1">
        <w:r w:rsidR="005958FC">
          <w:rPr>
            <w:rFonts w:ascii="Arial" w:eastAsia="Arial" w:hAnsi="Arial"/>
            <w:color w:val="0000EE"/>
            <w:sz w:val="30"/>
            <w:rtl/>
          </w:rPr>
          <w:t>13</w:t>
        </w:r>
      </w:hyperlink>
      <w:r w:rsidR="005958FC">
        <w:rPr>
          <w:rFonts w:ascii="Arial" w:eastAsia="Arial" w:hAnsi="Arial"/>
          <w:color w:val="000000"/>
          <w:sz w:val="30"/>
          <w:rtl/>
        </w:rPr>
        <w:t>.</w:t>
      </w:r>
      <w:r w:rsidR="005958FC">
        <w:rPr>
          <w:rFonts w:ascii="Arial" w:eastAsia="Arial" w:hAnsi="Arial"/>
          <w:color w:val="0000EE"/>
          <w:sz w:val="30"/>
          <w:rtl/>
        </w:rPr>
        <w:tab/>
        <w:t>استون، ام.، توماس، ک.، ویلکینسون، ام.، جونز، ا.، سنت کلر گیبسون، ا.، و تامپسون، ک. (2012). اثرات فریب بر عملکرد ورزش: پیامدهایی برای عوامل تعیین کننده خستگی در انسان. پزشکی و علم در ورزش و ورزش، 44 (3)، 534-41.</w:t>
      </w:r>
    </w:p>
    <w:p w14:paraId="368F2295" w14:textId="77777777" w:rsidR="0007272E" w:rsidRDefault="0007272E">
      <w:pPr>
        <w:bidi/>
        <w:spacing w:line="178" w:lineRule="exact"/>
        <w:rPr>
          <w:rFonts w:ascii="Times New Roman" w:eastAsia="Times New Roman" w:hAnsi="Times New Roman"/>
          <w:rtl/>
        </w:rPr>
      </w:pPr>
    </w:p>
    <w:p w14:paraId="2C2E88F2" w14:textId="40FF4017" w:rsidR="0007272E" w:rsidRDefault="00000000">
      <w:pPr>
        <w:bidi/>
        <w:spacing w:line="276" w:lineRule="auto"/>
        <w:ind w:left="1240" w:right="719" w:hanging="509"/>
        <w:jc w:val="both"/>
        <w:rPr>
          <w:rFonts w:ascii="Arial" w:eastAsia="Arial" w:hAnsi="Arial"/>
          <w:color w:val="000000"/>
          <w:sz w:val="30"/>
          <w:rtl/>
        </w:rPr>
      </w:pPr>
      <w:hyperlink w:anchor="page123" w:history="1">
        <w:r w:rsidR="005958FC">
          <w:rPr>
            <w:rFonts w:ascii="Arial" w:eastAsia="Arial" w:hAnsi="Arial"/>
            <w:color w:val="0000EE"/>
            <w:sz w:val="30"/>
            <w:rtl/>
          </w:rPr>
          <w:t>14</w:t>
        </w:r>
      </w:hyperlink>
      <w:r w:rsidR="005958FC">
        <w:rPr>
          <w:rFonts w:ascii="Arial" w:eastAsia="Arial" w:hAnsi="Arial"/>
          <w:color w:val="000000"/>
          <w:sz w:val="30"/>
          <w:rtl/>
        </w:rPr>
        <w:t>. Castle، PC، Maxwell، N.، Allchorn، A.، Mauger، AR،</w:t>
      </w:r>
      <w:r w:rsidR="005958FC">
        <w:rPr>
          <w:rFonts w:ascii="Arial" w:eastAsia="Arial" w:hAnsi="Arial"/>
          <w:color w:val="0000EE"/>
          <w:sz w:val="30"/>
          <w:rtl/>
        </w:rPr>
        <w:t xml:space="preserve"> </w:t>
      </w:r>
      <w:r w:rsidR="005958FC">
        <w:rPr>
          <w:rFonts w:ascii="Arial" w:eastAsia="Arial" w:hAnsi="Arial"/>
          <w:color w:val="000000"/>
          <w:sz w:val="30"/>
          <w:rtl/>
        </w:rPr>
        <w:t>و وایت، DK (2012). فریب دمای محیط و هسته بدن، دوچرخه سواری خود را در شرایط گرم و مرطوب بهبود</w:t>
      </w:r>
      <w:r w:rsidR="00060D92">
        <w:rPr>
          <w:rFonts w:ascii="Arial" w:eastAsia="Arial" w:hAnsi="Arial"/>
          <w:color w:val="000000"/>
          <w:sz w:val="30"/>
          <w:rtl/>
        </w:rPr>
        <w:t xml:space="preserve"> می‌</w:t>
      </w:r>
      <w:r w:rsidR="005958FC">
        <w:rPr>
          <w:rFonts w:ascii="Arial" w:eastAsia="Arial" w:hAnsi="Arial"/>
          <w:color w:val="000000"/>
          <w:sz w:val="30"/>
          <w:rtl/>
        </w:rPr>
        <w:t>بخشد. مجله اروپایی فیزیولوژی کاربردی، 112 (1)، 377-85.</w:t>
      </w:r>
    </w:p>
    <w:p w14:paraId="10486516" w14:textId="77777777" w:rsidR="0007272E" w:rsidRDefault="0007272E">
      <w:pPr>
        <w:bidi/>
        <w:spacing w:line="178" w:lineRule="exact"/>
        <w:rPr>
          <w:rFonts w:ascii="Times New Roman" w:eastAsia="Times New Roman" w:hAnsi="Times New Roman"/>
          <w:rtl/>
        </w:rPr>
      </w:pPr>
    </w:p>
    <w:p w14:paraId="445AC72C" w14:textId="77777777" w:rsidR="0007272E" w:rsidRDefault="00000000">
      <w:pPr>
        <w:tabs>
          <w:tab w:val="left" w:pos="1220"/>
        </w:tabs>
        <w:bidi/>
        <w:spacing w:line="317" w:lineRule="auto"/>
        <w:ind w:left="1240" w:right="719" w:hanging="509"/>
        <w:jc w:val="both"/>
        <w:rPr>
          <w:rFonts w:ascii="Arial" w:eastAsia="Arial" w:hAnsi="Arial"/>
          <w:color w:val="0000EE"/>
          <w:sz w:val="27"/>
          <w:rtl/>
        </w:rPr>
      </w:pPr>
      <w:hyperlink w:anchor="page123" w:history="1">
        <w:r w:rsidR="005958FC">
          <w:rPr>
            <w:rFonts w:ascii="Arial" w:eastAsia="Arial" w:hAnsi="Arial"/>
            <w:color w:val="0000EE"/>
            <w:sz w:val="30"/>
            <w:rtl/>
          </w:rPr>
          <w:t>15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آیودیس، پی.، پورسیلو، جی.، بوفالاری، آی.، بارکا، ال.، و پزولو، جی. (2019). یک توهم بینشی از تلاش ناشی از بازخورد کاذب ضربان قلب. مجموعه مقالات آکادمی ملی علوم، 116(28)، 13897–902.</w:t>
      </w:r>
    </w:p>
    <w:p w14:paraId="6997B614" w14:textId="77777777" w:rsidR="0007272E" w:rsidRDefault="0007272E">
      <w:pPr>
        <w:bidi/>
        <w:spacing w:line="131" w:lineRule="exact"/>
        <w:rPr>
          <w:rFonts w:ascii="Times New Roman" w:eastAsia="Times New Roman" w:hAnsi="Times New Roman"/>
          <w:rtl/>
        </w:rPr>
      </w:pPr>
    </w:p>
    <w:p w14:paraId="7C3107F6" w14:textId="481613C7" w:rsidR="0007272E" w:rsidRDefault="00000000">
      <w:pPr>
        <w:tabs>
          <w:tab w:val="left" w:pos="1220"/>
        </w:tabs>
        <w:bidi/>
        <w:spacing w:line="326" w:lineRule="auto"/>
        <w:ind w:left="1240" w:right="719" w:hanging="509"/>
        <w:jc w:val="both"/>
        <w:rPr>
          <w:rFonts w:ascii="Arial" w:eastAsia="Arial" w:hAnsi="Arial"/>
          <w:color w:val="0000EE"/>
          <w:sz w:val="26"/>
          <w:rtl/>
        </w:rPr>
      </w:pPr>
      <w:hyperlink w:anchor="page123" w:history="1">
        <w:r w:rsidR="005958FC">
          <w:rPr>
            <w:rFonts w:ascii="Arial" w:eastAsia="Arial" w:hAnsi="Arial"/>
            <w:color w:val="0000EE"/>
            <w:sz w:val="30"/>
            <w:rtl/>
          </w:rPr>
          <w:t>16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مک موریس، تی، باروود، ام.، و کوربت، جی. (2018). نظریه خستگی مرکزی و تمرین استقامتی: به سمت یک مدل بینابینی بررسی</w:t>
      </w:r>
      <w:r w:rsidR="00060D92">
        <w:rPr>
          <w:rFonts w:ascii="Arial" w:eastAsia="Arial" w:hAnsi="Arial"/>
          <w:color w:val="0000EE"/>
          <w:sz w:val="26"/>
          <w:rtl/>
        </w:rPr>
        <w:t xml:space="preserve">‌های </w:t>
      </w:r>
      <w:r w:rsidR="005958FC">
        <w:rPr>
          <w:rFonts w:ascii="Arial" w:eastAsia="Arial" w:hAnsi="Arial"/>
          <w:color w:val="0000EE"/>
          <w:sz w:val="26"/>
          <w:rtl/>
        </w:rPr>
        <w:t>علوم اعصاب و زیست رفتاری، 93، 93-107. Holgado، D.، و Sanabria، D. (2020). آیا ورزش خودگام به پردازش اجرایی بستگی دارد؟ بررسی روایی شواهد فعلی. بررسی بین المللی روانشناسی ورزش و ورزش، 1-24;</w:t>
      </w:r>
    </w:p>
    <w:p w14:paraId="000B5B63" w14:textId="77777777" w:rsidR="0007272E" w:rsidRDefault="0007272E">
      <w:pPr>
        <w:tabs>
          <w:tab w:val="left" w:pos="1220"/>
        </w:tabs>
        <w:bidi/>
        <w:spacing w:line="326" w:lineRule="auto"/>
        <w:ind w:left="1240" w:right="719" w:hanging="509"/>
        <w:jc w:val="both"/>
        <w:rPr>
          <w:rFonts w:ascii="Arial" w:eastAsia="Arial" w:hAnsi="Arial"/>
          <w:color w:val="0000EE"/>
          <w:sz w:val="26"/>
          <w:rtl/>
        </w:rPr>
        <w:sectPr w:rsidR="0007272E">
          <w:pgSz w:w="11900" w:h="16838"/>
          <w:pgMar w:top="1440" w:right="1440" w:bottom="1015" w:left="1440" w:header="0" w:footer="0" w:gutter="0"/>
          <w:cols w:space="0" w:equalWidth="0">
            <w:col w:w="9019"/>
          </w:cols>
          <w:docGrid w:linePitch="360"/>
        </w:sectPr>
      </w:pPr>
    </w:p>
    <w:p w14:paraId="4EBD918C" w14:textId="77777777" w:rsidR="0007272E" w:rsidRDefault="0007272E">
      <w:pPr>
        <w:bidi/>
        <w:spacing w:line="20" w:lineRule="exact"/>
        <w:rPr>
          <w:rFonts w:ascii="Times New Roman" w:eastAsia="Times New Roman" w:hAnsi="Times New Roman"/>
          <w:rtl/>
        </w:rPr>
      </w:pPr>
      <w:bookmarkStart w:id="317" w:name="page320"/>
      <w:bookmarkEnd w:id="317"/>
    </w:p>
    <w:p w14:paraId="5985849F" w14:textId="77777777" w:rsidR="0007272E" w:rsidRDefault="005958FC">
      <w:pPr>
        <w:bidi/>
        <w:spacing w:line="282" w:lineRule="auto"/>
        <w:ind w:left="1240" w:right="719"/>
        <w:jc w:val="both"/>
        <w:rPr>
          <w:rFonts w:ascii="Arial" w:eastAsia="Arial" w:hAnsi="Arial"/>
          <w:sz w:val="29"/>
          <w:rtl/>
        </w:rPr>
      </w:pPr>
      <w:r>
        <w:rPr>
          <w:rFonts w:ascii="Arial" w:eastAsia="Arial" w:hAnsi="Arial"/>
          <w:sz w:val="29"/>
          <w:rtl/>
        </w:rPr>
        <w:t>Hyland-Monks، R.، Cronin، L.، McNaughton، L. و Marchant، D. (2018). نقش عملکرد اجرایی در خود تنظیمی عملکرد استقامتی: یک بررسی انتقادی. پیشرفت در تحقیقات مغز، 240، 353-70.</w:t>
      </w:r>
    </w:p>
    <w:p w14:paraId="723DAA4A" w14:textId="77777777" w:rsidR="0007272E" w:rsidRDefault="0007272E">
      <w:pPr>
        <w:bidi/>
        <w:spacing w:line="174" w:lineRule="exact"/>
        <w:rPr>
          <w:rFonts w:ascii="Times New Roman" w:eastAsia="Times New Roman" w:hAnsi="Times New Roman"/>
          <w:rtl/>
        </w:rPr>
      </w:pPr>
    </w:p>
    <w:p w14:paraId="42BAD39E" w14:textId="77777777" w:rsidR="0007272E" w:rsidRDefault="00000000">
      <w:pPr>
        <w:tabs>
          <w:tab w:val="left" w:pos="1220"/>
        </w:tabs>
        <w:bidi/>
        <w:spacing w:line="275" w:lineRule="auto"/>
        <w:ind w:left="1240" w:right="719" w:hanging="509"/>
        <w:jc w:val="both"/>
        <w:rPr>
          <w:rFonts w:ascii="Arial" w:eastAsia="Arial" w:hAnsi="Arial"/>
          <w:color w:val="0000EE"/>
          <w:sz w:val="30"/>
          <w:rtl/>
        </w:rPr>
      </w:pPr>
      <w:hyperlink w:anchor="page124" w:history="1">
        <w:r w:rsidR="005958FC">
          <w:rPr>
            <w:rFonts w:ascii="Arial" w:eastAsia="Arial" w:hAnsi="Arial"/>
            <w:color w:val="0000EE"/>
            <w:sz w:val="30"/>
            <w:rtl/>
          </w:rPr>
          <w:t>17</w:t>
        </w:r>
      </w:hyperlink>
      <w:r w:rsidR="005958FC">
        <w:rPr>
          <w:rFonts w:ascii="Arial" w:eastAsia="Arial" w:hAnsi="Arial"/>
          <w:color w:val="000000"/>
          <w:sz w:val="30"/>
          <w:rtl/>
        </w:rPr>
        <w:t>.</w:t>
      </w:r>
      <w:r w:rsidR="005958FC">
        <w:rPr>
          <w:rFonts w:ascii="Arial" w:eastAsia="Arial" w:hAnsi="Arial"/>
          <w:color w:val="0000EE"/>
          <w:sz w:val="30"/>
          <w:rtl/>
        </w:rPr>
        <w:tab/>
        <w:t>برولز، EK، ولف، اس.، اشنیویس، پی، نیس، AM، انک، پی، و وایمر، ک. (2018). افزایش تلاش بدون توجه: یک مطالعه آزمایشی کنترل شده تصادفی در مورد اثر دارونمای ارگوژنیک در ورزشکاران استقامتی و نقش برجسته بودن مکمل. PLoS One، 13(6)، e0198388.</w:t>
      </w:r>
    </w:p>
    <w:p w14:paraId="14551C42" w14:textId="77777777" w:rsidR="0007272E" w:rsidRDefault="0007272E">
      <w:pPr>
        <w:bidi/>
        <w:spacing w:line="150" w:lineRule="exact"/>
        <w:rPr>
          <w:rFonts w:ascii="Times New Roman" w:eastAsia="Times New Roman" w:hAnsi="Times New Roman"/>
          <w:rtl/>
        </w:rPr>
      </w:pPr>
    </w:p>
    <w:p w14:paraId="2029CADF" w14:textId="77777777" w:rsidR="0007272E" w:rsidRDefault="00000000">
      <w:pPr>
        <w:bidi/>
        <w:spacing w:line="330" w:lineRule="auto"/>
        <w:ind w:left="1240" w:right="719" w:hanging="509"/>
        <w:jc w:val="both"/>
        <w:rPr>
          <w:rFonts w:ascii="Arial" w:eastAsia="Arial" w:hAnsi="Arial"/>
          <w:color w:val="000000"/>
          <w:sz w:val="26"/>
          <w:rtl/>
        </w:rPr>
      </w:pPr>
      <w:hyperlink w:anchor="page124" w:history="1">
        <w:r w:rsidR="005958FC">
          <w:rPr>
            <w:rFonts w:ascii="Arial" w:eastAsia="Arial" w:hAnsi="Arial"/>
            <w:color w:val="0000EE"/>
            <w:sz w:val="26"/>
            <w:rtl/>
          </w:rPr>
          <w:t>18</w:t>
        </w:r>
      </w:hyperlink>
      <w:r w:rsidR="005958FC">
        <w:rPr>
          <w:rFonts w:ascii="Arial" w:eastAsia="Arial" w:hAnsi="Arial"/>
          <w:color w:val="000000"/>
          <w:sz w:val="26"/>
          <w:rtl/>
        </w:rPr>
        <w:t>. پولو، ا.، کارلینو، ای.، و بندتی، اف. (2008). تاثیر دارونماهای ارگوژنیک از بالا به پایین بر کار عضلات و خستگی مجله اروپایی علوم اعصاب، 28 (2)، 379-88.</w:t>
      </w:r>
    </w:p>
    <w:p w14:paraId="7E589E01" w14:textId="77777777" w:rsidR="0007272E" w:rsidRDefault="0007272E">
      <w:pPr>
        <w:bidi/>
        <w:spacing w:line="117" w:lineRule="exact"/>
        <w:rPr>
          <w:rFonts w:ascii="Times New Roman" w:eastAsia="Times New Roman" w:hAnsi="Times New Roman"/>
          <w:rtl/>
        </w:rPr>
      </w:pPr>
    </w:p>
    <w:p w14:paraId="28B29A21" w14:textId="36D63481"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125" w:history="1">
        <w:r w:rsidR="005958FC">
          <w:rPr>
            <w:rFonts w:ascii="Arial" w:eastAsia="Arial" w:hAnsi="Arial"/>
            <w:color w:val="0000EE"/>
            <w:sz w:val="30"/>
            <w:rtl/>
          </w:rPr>
          <w:t>19</w:t>
        </w:r>
      </w:hyperlink>
      <w:r w:rsidR="005958FC">
        <w:rPr>
          <w:rFonts w:ascii="Arial" w:eastAsia="Arial" w:hAnsi="Arial"/>
          <w:color w:val="000000"/>
          <w:sz w:val="30"/>
          <w:rtl/>
        </w:rPr>
        <w:t>.</w:t>
      </w:r>
      <w:r w:rsidR="005958FC">
        <w:rPr>
          <w:rFonts w:ascii="Arial" w:eastAsia="Arial" w:hAnsi="Arial"/>
          <w:color w:val="0000EE"/>
          <w:sz w:val="30"/>
          <w:rtl/>
        </w:rPr>
        <w:tab/>
        <w:t>هرست، پی، شیپوف-گودارت، ال.، سابو، آ.، راگلین، جی.، هتینگا، اف.، رولندز، بی.،</w:t>
      </w:r>
      <w:r w:rsidR="0037598F">
        <w:rPr>
          <w:rFonts w:ascii="Arial" w:eastAsia="Arial" w:hAnsi="Arial"/>
          <w:color w:val="0000EE"/>
          <w:sz w:val="30"/>
          <w:rtl/>
        </w:rPr>
        <w:t xml:space="preserve">‌.‌. ‌. </w:t>
      </w:r>
      <w:r w:rsidR="005958FC">
        <w:rPr>
          <w:rFonts w:ascii="Arial" w:eastAsia="Arial" w:hAnsi="Arial"/>
          <w:color w:val="0000EE"/>
          <w:sz w:val="30"/>
          <w:rtl/>
        </w:rPr>
        <w:t>و Beedie، C. (2020). اثر دارونما و نوسبو بر عملکرد ورزشی: یک بررسی سیستماتیک مجله اروپایی علوم ورزشی، 20 (3)، 279-92.</w:t>
      </w:r>
    </w:p>
    <w:p w14:paraId="66CFB0F0" w14:textId="77777777" w:rsidR="0007272E" w:rsidRDefault="0007272E">
      <w:pPr>
        <w:bidi/>
        <w:spacing w:line="144" w:lineRule="exact"/>
        <w:rPr>
          <w:rFonts w:ascii="Times New Roman" w:eastAsia="Times New Roman" w:hAnsi="Times New Roman"/>
          <w:rtl/>
        </w:rPr>
      </w:pPr>
    </w:p>
    <w:p w14:paraId="48C3D5EE" w14:textId="77777777" w:rsidR="0007272E" w:rsidRDefault="00000000">
      <w:pPr>
        <w:bidi/>
        <w:spacing w:line="0" w:lineRule="atLeast"/>
        <w:ind w:left="720"/>
        <w:rPr>
          <w:rFonts w:ascii="Arial" w:eastAsia="Arial" w:hAnsi="Arial"/>
          <w:color w:val="000000"/>
          <w:sz w:val="30"/>
          <w:rtl/>
        </w:rPr>
      </w:pPr>
      <w:hyperlink w:anchor="page125" w:history="1">
        <w:r w:rsidR="005958FC">
          <w:rPr>
            <w:rFonts w:ascii="Arial" w:eastAsia="Arial" w:hAnsi="Arial"/>
            <w:color w:val="0000EE"/>
            <w:sz w:val="30"/>
            <w:rtl/>
          </w:rPr>
          <w:t>20</w:t>
        </w:r>
      </w:hyperlink>
      <w:r w:rsidR="005958FC">
        <w:rPr>
          <w:rFonts w:ascii="Arial" w:eastAsia="Arial" w:hAnsi="Arial"/>
          <w:color w:val="000000"/>
          <w:sz w:val="30"/>
          <w:rtl/>
        </w:rPr>
        <w:t>. همانجا</w:t>
      </w:r>
    </w:p>
    <w:p w14:paraId="1BF2F723" w14:textId="77777777" w:rsidR="0007272E" w:rsidRDefault="0007272E">
      <w:pPr>
        <w:bidi/>
        <w:spacing w:line="199" w:lineRule="exact"/>
        <w:rPr>
          <w:rFonts w:ascii="Times New Roman" w:eastAsia="Times New Roman" w:hAnsi="Times New Roman"/>
          <w:rtl/>
        </w:rPr>
      </w:pPr>
    </w:p>
    <w:p w14:paraId="52FFADDD" w14:textId="14282067" w:rsidR="0007272E" w:rsidRDefault="00000000">
      <w:pPr>
        <w:bidi/>
        <w:spacing w:line="303" w:lineRule="auto"/>
        <w:ind w:left="1240" w:right="719" w:hanging="509"/>
        <w:jc w:val="both"/>
        <w:rPr>
          <w:rFonts w:ascii="Arial" w:eastAsia="Arial" w:hAnsi="Arial"/>
          <w:color w:val="000000"/>
          <w:sz w:val="28"/>
          <w:rtl/>
        </w:rPr>
      </w:pPr>
      <w:hyperlink w:anchor="page127" w:history="1">
        <w:r w:rsidR="005958FC">
          <w:rPr>
            <w:rFonts w:ascii="Arial" w:eastAsia="Arial" w:hAnsi="Arial"/>
            <w:color w:val="0000EE"/>
            <w:sz w:val="28"/>
            <w:rtl/>
          </w:rPr>
          <w:t>21</w:t>
        </w:r>
      </w:hyperlink>
      <w:r w:rsidR="005958FC">
        <w:rPr>
          <w:rFonts w:ascii="Arial" w:eastAsia="Arial" w:hAnsi="Arial"/>
          <w:color w:val="000000"/>
          <w:sz w:val="28"/>
          <w:rtl/>
        </w:rPr>
        <w:t>. مونتس، جی.، ولف، جی، و ناوالتا، جی دبلیو (2018). حداکثر</w:t>
      </w:r>
      <w:r w:rsidR="005958FC">
        <w:rPr>
          <w:rFonts w:ascii="Arial" w:eastAsia="Arial" w:hAnsi="Arial"/>
          <w:color w:val="0000EE"/>
          <w:sz w:val="28"/>
          <w:rtl/>
        </w:rPr>
        <w:t xml:space="preserve"> </w:t>
      </w:r>
      <w:r w:rsidR="005958FC">
        <w:rPr>
          <w:rFonts w:ascii="Arial" w:eastAsia="Arial" w:hAnsi="Arial"/>
          <w:color w:val="000000"/>
          <w:sz w:val="28"/>
          <w:rtl/>
        </w:rPr>
        <w:t>ظرفیت هوازی را</w:t>
      </w:r>
      <w:r w:rsidR="00060D92">
        <w:rPr>
          <w:rFonts w:ascii="Arial" w:eastAsia="Arial" w:hAnsi="Arial"/>
          <w:color w:val="000000"/>
          <w:sz w:val="28"/>
          <w:rtl/>
        </w:rPr>
        <w:t xml:space="preserve"> می‌</w:t>
      </w:r>
      <w:r w:rsidR="005958FC">
        <w:rPr>
          <w:rFonts w:ascii="Arial" w:eastAsia="Arial" w:hAnsi="Arial"/>
          <w:color w:val="000000"/>
          <w:sz w:val="28"/>
          <w:rtl/>
        </w:rPr>
        <w:t>توان با افزایش انتظارات بازیکنان افزایش داد. مجله پزشکی ورزشی و آمادگی جسمانی، 58 (5)، 744-9.</w:t>
      </w:r>
    </w:p>
    <w:p w14:paraId="35BDE14F" w14:textId="77777777" w:rsidR="0007272E" w:rsidRDefault="0007272E">
      <w:pPr>
        <w:bidi/>
        <w:spacing w:line="145" w:lineRule="exact"/>
        <w:rPr>
          <w:rFonts w:ascii="Times New Roman" w:eastAsia="Times New Roman" w:hAnsi="Times New Roman"/>
          <w:rtl/>
        </w:rPr>
      </w:pPr>
    </w:p>
    <w:p w14:paraId="50796E5D" w14:textId="74F93855"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127" w:history="1">
        <w:r w:rsidR="005958FC">
          <w:rPr>
            <w:rFonts w:ascii="Arial" w:eastAsia="Arial" w:hAnsi="Arial"/>
            <w:color w:val="0000EE"/>
            <w:sz w:val="30"/>
            <w:rtl/>
          </w:rPr>
          <w:t>22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استوات، آی.، ولف، جی.، و لوتویت، آر. (2012). انتظارات افزایش یافته کارایی حرکت را در دوندگان بهبود</w:t>
      </w:r>
      <w:r w:rsidR="00060D92">
        <w:rPr>
          <w:rFonts w:ascii="Arial" w:eastAsia="Arial" w:hAnsi="Arial"/>
          <w:color w:val="0000EE"/>
          <w:sz w:val="28"/>
          <w:rtl/>
        </w:rPr>
        <w:t xml:space="preserve"> می‌</w:t>
      </w:r>
      <w:r w:rsidR="005958FC">
        <w:rPr>
          <w:rFonts w:ascii="Arial" w:eastAsia="Arial" w:hAnsi="Arial"/>
          <w:color w:val="0000EE"/>
          <w:sz w:val="28"/>
          <w:rtl/>
        </w:rPr>
        <w:t>بخشد. مجله علوم ورزشی، 30 (8)، 815-23.</w:t>
      </w:r>
    </w:p>
    <w:p w14:paraId="5D8BB761" w14:textId="77777777" w:rsidR="0007272E" w:rsidRDefault="0007272E">
      <w:pPr>
        <w:bidi/>
        <w:spacing w:line="151" w:lineRule="exact"/>
        <w:rPr>
          <w:rFonts w:ascii="Times New Roman" w:eastAsia="Times New Roman" w:hAnsi="Times New Roman"/>
          <w:rtl/>
        </w:rPr>
      </w:pPr>
    </w:p>
    <w:p w14:paraId="5406FD06" w14:textId="64CCE92B" w:rsidR="0007272E" w:rsidRDefault="00000000">
      <w:pPr>
        <w:bidi/>
        <w:spacing w:line="282" w:lineRule="auto"/>
        <w:ind w:left="1240" w:right="719" w:hanging="509"/>
        <w:jc w:val="both"/>
        <w:rPr>
          <w:rFonts w:ascii="Arial" w:eastAsia="Arial" w:hAnsi="Arial"/>
          <w:color w:val="000000"/>
          <w:sz w:val="29"/>
          <w:rtl/>
        </w:rPr>
      </w:pPr>
      <w:hyperlink w:anchor="page128" w:history="1">
        <w:r w:rsidR="005958FC">
          <w:rPr>
            <w:rFonts w:ascii="Arial" w:eastAsia="Arial" w:hAnsi="Arial"/>
            <w:color w:val="0000EE"/>
            <w:sz w:val="29"/>
            <w:rtl/>
          </w:rPr>
          <w:t>23</w:t>
        </w:r>
      </w:hyperlink>
      <w:r w:rsidR="005958FC">
        <w:rPr>
          <w:rFonts w:ascii="Arial" w:eastAsia="Arial" w:hAnsi="Arial"/>
          <w:color w:val="000000"/>
          <w:sz w:val="29"/>
          <w:rtl/>
        </w:rPr>
        <w:t>. Turnwald، BP، Goyer، JP، Boles، DZ، Silder، A.، Delp،</w:t>
      </w:r>
      <w:r w:rsidR="005958FC">
        <w:rPr>
          <w:rFonts w:ascii="Arial" w:eastAsia="Arial" w:hAnsi="Arial"/>
          <w:color w:val="0000EE"/>
          <w:sz w:val="29"/>
          <w:rtl/>
        </w:rPr>
        <w:t xml:space="preserve"> </w:t>
      </w:r>
      <w:r w:rsidR="005958FC">
        <w:rPr>
          <w:rFonts w:ascii="Arial" w:eastAsia="Arial" w:hAnsi="Arial"/>
          <w:color w:val="000000"/>
          <w:sz w:val="29"/>
          <w:rtl/>
        </w:rPr>
        <w:t>SL و Crum، AJ (2019). یادگیری خطر ژنتیکی فرد، فیزیولوژی را مستقل از خطر ژنتیکی واقعی تغییر</w:t>
      </w:r>
      <w:r w:rsidR="00060D92">
        <w:rPr>
          <w:rFonts w:ascii="Arial" w:eastAsia="Arial" w:hAnsi="Arial"/>
          <w:color w:val="000000"/>
          <w:sz w:val="29"/>
          <w:rtl/>
        </w:rPr>
        <w:t xml:space="preserve"> می‌</w:t>
      </w:r>
      <w:r w:rsidR="005958FC">
        <w:rPr>
          <w:rFonts w:ascii="Arial" w:eastAsia="Arial" w:hAnsi="Arial"/>
          <w:color w:val="000000"/>
          <w:sz w:val="29"/>
          <w:rtl/>
        </w:rPr>
        <w:t>دهد. طبیعت رفتار انسان، 3 (1)، 48-56.</w:t>
      </w:r>
    </w:p>
    <w:p w14:paraId="2B25A187" w14:textId="77777777" w:rsidR="0007272E" w:rsidRDefault="0007272E">
      <w:pPr>
        <w:bidi/>
        <w:spacing w:line="170" w:lineRule="exact"/>
        <w:rPr>
          <w:rFonts w:ascii="Times New Roman" w:eastAsia="Times New Roman" w:hAnsi="Times New Roman"/>
          <w:rtl/>
        </w:rPr>
      </w:pPr>
    </w:p>
    <w:p w14:paraId="5DB2836B" w14:textId="77777777" w:rsidR="0007272E" w:rsidRDefault="00000000">
      <w:pPr>
        <w:tabs>
          <w:tab w:val="left" w:pos="1360"/>
        </w:tabs>
        <w:bidi/>
        <w:spacing w:line="0" w:lineRule="atLeast"/>
        <w:ind w:left="720"/>
        <w:rPr>
          <w:rFonts w:ascii="Arial" w:eastAsia="Arial" w:hAnsi="Arial"/>
          <w:color w:val="0000EE"/>
          <w:sz w:val="29"/>
          <w:rtl/>
        </w:rPr>
      </w:pPr>
      <w:hyperlink w:anchor="page128" w:history="1">
        <w:r w:rsidR="005958FC">
          <w:rPr>
            <w:rFonts w:ascii="Arial" w:eastAsia="Arial" w:hAnsi="Arial"/>
            <w:color w:val="0000EE"/>
            <w:sz w:val="30"/>
            <w:rtl/>
          </w:rPr>
          <w:t>24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سایتو، تی، بارتو، جی.، ساندرز، بی.، و گوالانو، بی.</w:t>
      </w:r>
    </w:p>
    <w:p w14:paraId="246895BC" w14:textId="77777777" w:rsidR="0007272E" w:rsidRDefault="0007272E">
      <w:pPr>
        <w:bidi/>
        <w:spacing w:line="48" w:lineRule="exact"/>
        <w:rPr>
          <w:rFonts w:ascii="Times New Roman" w:eastAsia="Times New Roman" w:hAnsi="Times New Roman"/>
          <w:rtl/>
        </w:rPr>
      </w:pPr>
    </w:p>
    <w:p w14:paraId="5B451C6B" w14:textId="77777777" w:rsidR="0007272E" w:rsidRDefault="005958FC">
      <w:pPr>
        <w:bidi/>
        <w:spacing w:line="0" w:lineRule="atLeast"/>
        <w:ind w:left="1240"/>
        <w:rPr>
          <w:rFonts w:ascii="Arial" w:eastAsia="Arial" w:hAnsi="Arial"/>
          <w:sz w:val="29"/>
          <w:rtl/>
        </w:rPr>
      </w:pPr>
      <w:r>
        <w:rPr>
          <w:rFonts w:ascii="Arial" w:eastAsia="Arial" w:hAnsi="Arial"/>
          <w:sz w:val="29"/>
          <w:rtl/>
        </w:rPr>
        <w:t>(2020). آیا دارونما با برچسب باز یک کمک ارگوژنیک جدید است؟ آ</w:t>
      </w:r>
    </w:p>
    <w:p w14:paraId="05602DE2" w14:textId="77777777" w:rsidR="0007272E" w:rsidRDefault="0007272E">
      <w:pPr>
        <w:bidi/>
        <w:spacing w:line="0" w:lineRule="atLeast"/>
        <w:ind w:left="1240"/>
        <w:rPr>
          <w:rFonts w:ascii="Arial" w:eastAsia="Arial" w:hAnsi="Arial"/>
          <w:sz w:val="29"/>
          <w:rtl/>
        </w:rPr>
        <w:sectPr w:rsidR="0007272E">
          <w:pgSz w:w="11900" w:h="16838"/>
          <w:pgMar w:top="1440" w:right="1440" w:bottom="943" w:left="1440" w:header="0" w:footer="0" w:gutter="0"/>
          <w:cols w:space="0" w:equalWidth="0">
            <w:col w:w="9019"/>
          </w:cols>
          <w:docGrid w:linePitch="360"/>
        </w:sectPr>
      </w:pPr>
    </w:p>
    <w:p w14:paraId="55CCF7FD" w14:textId="77777777" w:rsidR="0007272E" w:rsidRDefault="0007272E">
      <w:pPr>
        <w:bidi/>
        <w:spacing w:line="20" w:lineRule="exact"/>
        <w:rPr>
          <w:rFonts w:ascii="Times New Roman" w:eastAsia="Times New Roman" w:hAnsi="Times New Roman"/>
          <w:rtl/>
        </w:rPr>
      </w:pPr>
      <w:bookmarkStart w:id="318" w:name="page321"/>
      <w:bookmarkEnd w:id="318"/>
    </w:p>
    <w:p w14:paraId="33528A4A" w14:textId="77777777" w:rsidR="0007272E" w:rsidRDefault="005958FC">
      <w:pPr>
        <w:bidi/>
        <w:spacing w:line="309" w:lineRule="auto"/>
        <w:ind w:left="1240" w:right="719"/>
        <w:jc w:val="both"/>
        <w:rPr>
          <w:rFonts w:ascii="Arial" w:eastAsia="Arial" w:hAnsi="Arial"/>
          <w:sz w:val="27"/>
          <w:rtl/>
        </w:rPr>
      </w:pPr>
      <w:r>
        <w:rPr>
          <w:rFonts w:ascii="Arial" w:eastAsia="Arial" w:hAnsi="Arial"/>
          <w:sz w:val="27"/>
          <w:rtl/>
        </w:rPr>
        <w:t>تفسیر مطالعات موجود و رهنمودهایی برای تحقیقات آتی. پزشکی ورزشی، 50 (7)، 1231-2. همچنین نگاه کنید به: Broelz, EK, Wolf, S., Schneeweiss, P., Niess, AM, Enck, P., and Weimer, K. (2018). افزایش تلاش بدون توجه: یک مطالعه آزمایشی کنترل شده تصادفی در مورد اثر دارونمای ارگوژنیک در ورزشکاران استقامتی و نقش برجسته بودن مکمل. PLoS One، 13(6)، e0198388.</w:t>
      </w:r>
    </w:p>
    <w:p w14:paraId="00900983" w14:textId="77777777" w:rsidR="0007272E" w:rsidRDefault="0007272E">
      <w:pPr>
        <w:bidi/>
        <w:spacing w:line="143" w:lineRule="exact"/>
        <w:rPr>
          <w:rFonts w:ascii="Times New Roman" w:eastAsia="Times New Roman" w:hAnsi="Times New Roman"/>
          <w:rtl/>
        </w:rPr>
      </w:pPr>
    </w:p>
    <w:p w14:paraId="30C984CA" w14:textId="3737637E" w:rsidR="0007272E" w:rsidRDefault="00000000">
      <w:pPr>
        <w:tabs>
          <w:tab w:val="left" w:pos="1220"/>
        </w:tabs>
        <w:bidi/>
        <w:spacing w:line="307" w:lineRule="auto"/>
        <w:ind w:left="1240" w:right="719" w:hanging="509"/>
        <w:jc w:val="both"/>
        <w:rPr>
          <w:rFonts w:ascii="Arial" w:eastAsia="Arial" w:hAnsi="Arial"/>
          <w:color w:val="0000EE"/>
          <w:sz w:val="27"/>
          <w:rtl/>
        </w:rPr>
      </w:pPr>
      <w:hyperlink w:anchor="page128" w:history="1">
        <w:r w:rsidR="005958FC">
          <w:rPr>
            <w:rFonts w:ascii="Arial" w:eastAsia="Arial" w:hAnsi="Arial"/>
            <w:color w:val="0000EE"/>
            <w:sz w:val="30"/>
            <w:rtl/>
          </w:rPr>
          <w:t>25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Giles، GE، Cantelon، JA، Eddy، MD، Brunyé، TT، Urry، HL، Taylor، HA،</w:t>
      </w:r>
      <w:r w:rsidR="0037598F">
        <w:rPr>
          <w:rFonts w:ascii="Arial" w:eastAsia="Arial" w:hAnsi="Arial"/>
          <w:color w:val="0000EE"/>
          <w:sz w:val="27"/>
          <w:rtl/>
        </w:rPr>
        <w:t xml:space="preserve">‌.‌. ‌. </w:t>
      </w:r>
      <w:r w:rsidR="005958FC">
        <w:rPr>
          <w:rFonts w:ascii="Arial" w:eastAsia="Arial" w:hAnsi="Arial"/>
          <w:color w:val="0000EE"/>
          <w:sz w:val="27"/>
          <w:rtl/>
        </w:rPr>
        <w:t>و کانارک، RB (2018). ارزیابی مجدد شناختی تلاش ادراک شده در طول تمرین استقامتی را کاهش</w:t>
      </w:r>
      <w:r w:rsidR="00060D92">
        <w:rPr>
          <w:rFonts w:ascii="Arial" w:eastAsia="Arial" w:hAnsi="Arial"/>
          <w:color w:val="0000EE"/>
          <w:sz w:val="27"/>
          <w:rtl/>
        </w:rPr>
        <w:t xml:space="preserve"> می‌</w:t>
      </w:r>
      <w:r w:rsidR="005958FC">
        <w:rPr>
          <w:rFonts w:ascii="Arial" w:eastAsia="Arial" w:hAnsi="Arial"/>
          <w:color w:val="0000EE"/>
          <w:sz w:val="27"/>
          <w:rtl/>
        </w:rPr>
        <w:t>دهد. انگیزه و عاطفه، 42(4)، 482-</w:t>
      </w:r>
    </w:p>
    <w:p w14:paraId="3DF7F494" w14:textId="77777777" w:rsidR="0007272E" w:rsidRDefault="0007272E">
      <w:pPr>
        <w:bidi/>
        <w:spacing w:line="2" w:lineRule="exact"/>
        <w:rPr>
          <w:rFonts w:ascii="Times New Roman" w:eastAsia="Times New Roman" w:hAnsi="Times New Roman"/>
          <w:rtl/>
        </w:rPr>
      </w:pPr>
    </w:p>
    <w:p w14:paraId="6C6EA3C6" w14:textId="6153D293" w:rsidR="0007272E" w:rsidRDefault="005958FC">
      <w:pPr>
        <w:numPr>
          <w:ilvl w:val="0"/>
          <w:numId w:val="27"/>
        </w:numPr>
        <w:tabs>
          <w:tab w:val="left" w:pos="1807"/>
        </w:tabs>
        <w:bidi/>
        <w:spacing w:line="304" w:lineRule="auto"/>
        <w:ind w:left="1240" w:right="719" w:hanging="9"/>
        <w:jc w:val="both"/>
        <w:rPr>
          <w:rFonts w:ascii="Arial" w:eastAsia="Arial" w:hAnsi="Arial"/>
          <w:sz w:val="27"/>
          <w:rtl/>
        </w:rPr>
      </w:pPr>
      <w:r>
        <w:rPr>
          <w:rFonts w:ascii="Arial" w:eastAsia="Arial" w:hAnsi="Arial"/>
          <w:sz w:val="27"/>
          <w:rtl/>
        </w:rPr>
        <w:t>برخی از توصیه</w:t>
      </w:r>
      <w:r w:rsidR="00060D92">
        <w:rPr>
          <w:rFonts w:ascii="Arial" w:eastAsia="Arial" w:hAnsi="Arial"/>
          <w:sz w:val="27"/>
          <w:rtl/>
        </w:rPr>
        <w:t xml:space="preserve">‌های </w:t>
      </w:r>
      <w:r>
        <w:rPr>
          <w:rFonts w:ascii="Arial" w:eastAsia="Arial" w:hAnsi="Arial"/>
          <w:sz w:val="27"/>
          <w:rtl/>
        </w:rPr>
        <w:t>ارائه شده در اینجا بر اساس مصاحبه با گیلز و تجربه خودم از تمرین ارزیابی مجدد شناختی است. برای مثال دیگری از ارزیابی مجدد شناختی، نگاه کنید به: Arthur, TG, Wilson, MR, Moore, LJ, Wylie, LJ, and Vine, SJ (2019). بررسی تأثیر حالت‌های چالش و تهدید بر قابلیت‌های تمرین استقامتی. روانشناسی ورزش و ورزش، 44،</w:t>
      </w:r>
    </w:p>
    <w:p w14:paraId="6B8DC888" w14:textId="77777777" w:rsidR="0007272E" w:rsidRDefault="0007272E">
      <w:pPr>
        <w:bidi/>
        <w:spacing w:line="9" w:lineRule="exact"/>
        <w:rPr>
          <w:rFonts w:ascii="Times New Roman" w:eastAsia="Times New Roman" w:hAnsi="Times New Roman"/>
          <w:rtl/>
        </w:rPr>
      </w:pPr>
    </w:p>
    <w:p w14:paraId="3952EEEF" w14:textId="2099E8D5" w:rsidR="0007272E" w:rsidRDefault="005958FC">
      <w:pPr>
        <w:bidi/>
        <w:spacing w:line="321" w:lineRule="auto"/>
        <w:ind w:left="1240" w:right="719"/>
        <w:jc w:val="both"/>
        <w:rPr>
          <w:rFonts w:ascii="Arial" w:eastAsia="Arial" w:hAnsi="Arial"/>
          <w:sz w:val="26"/>
          <w:rtl/>
        </w:rPr>
      </w:pPr>
      <w:r>
        <w:rPr>
          <w:rFonts w:ascii="Arial" w:eastAsia="Arial" w:hAnsi="Arial"/>
          <w:sz w:val="26"/>
          <w:rtl/>
        </w:rPr>
        <w:t>51-9. و برای بحث در مورد هوش هیجانی و ارتباط آن با مبنای روانشناختی خستگی به موارد زیر مراجعه کنید: روبالتلی، ای.، آگنولی، اس.، و لئو، آی (2018). تاثیر هوش هیجانی بر زمان پایان نیمه ماراتن شخصیت و تفاوت</w:t>
      </w:r>
      <w:r w:rsidR="00060D92">
        <w:rPr>
          <w:rFonts w:ascii="Arial" w:eastAsia="Arial" w:hAnsi="Arial"/>
          <w:sz w:val="26"/>
          <w:rtl/>
        </w:rPr>
        <w:t xml:space="preserve">‌های </w:t>
      </w:r>
      <w:r>
        <w:rPr>
          <w:rFonts w:ascii="Arial" w:eastAsia="Arial" w:hAnsi="Arial"/>
          <w:sz w:val="26"/>
          <w:rtl/>
        </w:rPr>
        <w:t>فردی، 128، 107-12.</w:t>
      </w:r>
    </w:p>
    <w:p w14:paraId="3DA52576" w14:textId="77777777" w:rsidR="0007272E" w:rsidRDefault="0007272E">
      <w:pPr>
        <w:bidi/>
        <w:spacing w:line="132" w:lineRule="exact"/>
        <w:rPr>
          <w:rFonts w:ascii="Times New Roman" w:eastAsia="Times New Roman" w:hAnsi="Times New Roman"/>
          <w:rtl/>
        </w:rPr>
      </w:pPr>
    </w:p>
    <w:p w14:paraId="039AE328" w14:textId="6F2F009A"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30" w:history="1">
        <w:r w:rsidR="005958FC">
          <w:rPr>
            <w:rFonts w:ascii="Arial" w:eastAsia="Arial" w:hAnsi="Arial"/>
            <w:color w:val="0000EE"/>
            <w:sz w:val="30"/>
            <w:rtl/>
          </w:rPr>
          <w:t>26</w:t>
        </w:r>
      </w:hyperlink>
      <w:r w:rsidR="005958FC">
        <w:rPr>
          <w:rFonts w:ascii="Arial" w:eastAsia="Arial" w:hAnsi="Arial"/>
          <w:color w:val="000000"/>
          <w:sz w:val="30"/>
          <w:rtl/>
        </w:rPr>
        <w:t>.</w:t>
      </w:r>
      <w:r w:rsidR="005958FC">
        <w:rPr>
          <w:rFonts w:ascii="Arial" w:eastAsia="Arial" w:hAnsi="Arial"/>
          <w:color w:val="0000EE"/>
          <w:sz w:val="30"/>
          <w:rtl/>
        </w:rPr>
        <w:tab/>
        <w:t>Orvidas، K.، Burnette، JL، و Russell، VM (2018). ذهنیت</w:t>
      </w:r>
      <w:r w:rsidR="00060D92">
        <w:rPr>
          <w:rFonts w:ascii="Arial" w:eastAsia="Arial" w:hAnsi="Arial"/>
          <w:color w:val="0000EE"/>
          <w:sz w:val="30"/>
          <w:rtl/>
        </w:rPr>
        <w:t xml:space="preserve">‌های </w:t>
      </w:r>
      <w:r w:rsidR="005958FC">
        <w:rPr>
          <w:rFonts w:ascii="Arial" w:eastAsia="Arial" w:hAnsi="Arial"/>
          <w:color w:val="0000EE"/>
          <w:sz w:val="30"/>
          <w:rtl/>
        </w:rPr>
        <w:t>اعمال شده برای تناسب اندام: باورهای رشد کارایی، ارزش و فراوانی ورزش را پیش بینی</w:t>
      </w:r>
      <w:r w:rsidR="00060D92">
        <w:rPr>
          <w:rFonts w:ascii="Arial" w:eastAsia="Arial" w:hAnsi="Arial"/>
          <w:color w:val="0000EE"/>
          <w:sz w:val="30"/>
          <w:rtl/>
        </w:rPr>
        <w:t xml:space="preserve"> می‌</w:t>
      </w:r>
      <w:r w:rsidR="005958FC">
        <w:rPr>
          <w:rFonts w:ascii="Arial" w:eastAsia="Arial" w:hAnsi="Arial"/>
          <w:color w:val="0000EE"/>
          <w:sz w:val="30"/>
          <w:rtl/>
        </w:rPr>
        <w:t>کنند. روانشناسی ورزش و ورزش، 36، 156-61.</w:t>
      </w:r>
    </w:p>
    <w:p w14:paraId="68092D5A" w14:textId="77777777" w:rsidR="0007272E" w:rsidRDefault="0007272E">
      <w:pPr>
        <w:bidi/>
        <w:spacing w:line="178" w:lineRule="exact"/>
        <w:rPr>
          <w:rFonts w:ascii="Times New Roman" w:eastAsia="Times New Roman" w:hAnsi="Times New Roman"/>
          <w:rtl/>
        </w:rPr>
      </w:pPr>
    </w:p>
    <w:p w14:paraId="431DBBE6" w14:textId="77777777" w:rsidR="0007272E" w:rsidRDefault="00000000">
      <w:pPr>
        <w:bidi/>
        <w:spacing w:line="296" w:lineRule="auto"/>
        <w:ind w:left="1240" w:right="719" w:hanging="509"/>
        <w:jc w:val="both"/>
        <w:rPr>
          <w:rFonts w:ascii="Arial" w:eastAsia="Arial" w:hAnsi="Arial"/>
          <w:color w:val="000000"/>
          <w:sz w:val="28"/>
          <w:rtl/>
        </w:rPr>
      </w:pPr>
      <w:hyperlink w:anchor="page131" w:history="1">
        <w:r w:rsidR="005958FC">
          <w:rPr>
            <w:rFonts w:ascii="Arial" w:eastAsia="Arial" w:hAnsi="Arial"/>
            <w:color w:val="0000EE"/>
            <w:sz w:val="28"/>
            <w:rtl/>
          </w:rPr>
          <w:t>27</w:t>
        </w:r>
      </w:hyperlink>
      <w:r w:rsidR="005958FC">
        <w:rPr>
          <w:rFonts w:ascii="Arial" w:eastAsia="Arial" w:hAnsi="Arial"/>
          <w:color w:val="000000"/>
          <w:sz w:val="28"/>
          <w:rtl/>
        </w:rPr>
        <w:t>. موریس، جی ان، هدی، جی، رافل، PAB، رابرتز، سی جی،</w:t>
      </w:r>
      <w:r w:rsidR="005958FC">
        <w:rPr>
          <w:rFonts w:ascii="Arial" w:eastAsia="Arial" w:hAnsi="Arial"/>
          <w:color w:val="0000EE"/>
          <w:sz w:val="28"/>
          <w:rtl/>
        </w:rPr>
        <w:t xml:space="preserve"> </w:t>
      </w:r>
      <w:r w:rsidR="005958FC">
        <w:rPr>
          <w:rFonts w:ascii="Arial" w:eastAsia="Arial" w:hAnsi="Arial"/>
          <w:color w:val="000000"/>
          <w:sz w:val="28"/>
          <w:rtl/>
        </w:rPr>
        <w:t>و پارکز، جی دبلیو (1953). بیماری عروق کرونر قلب و فعالیت بدنی در محل کار. لانست، 262(6796)، 1111-20; Kuper, S. (2009). مردی که ورزش را اختراع کرد.</w:t>
      </w:r>
    </w:p>
    <w:p w14:paraId="66BE371A" w14:textId="77777777" w:rsidR="0007272E" w:rsidRDefault="005958FC">
      <w:pPr>
        <w:tabs>
          <w:tab w:val="left" w:pos="3440"/>
          <w:tab w:val="left" w:pos="5400"/>
          <w:tab w:val="left" w:pos="6900"/>
        </w:tabs>
        <w:bidi/>
        <w:spacing w:line="0" w:lineRule="atLeast"/>
        <w:ind w:left="1240"/>
        <w:rPr>
          <w:rFonts w:ascii="Arial" w:eastAsia="Arial" w:hAnsi="Arial"/>
          <w:sz w:val="26"/>
          <w:rtl/>
        </w:rPr>
      </w:pPr>
      <w:r>
        <w:rPr>
          <w:rFonts w:ascii="Arial" w:eastAsia="Arial" w:hAnsi="Arial"/>
          <w:b/>
          <w:i/>
          <w:sz w:val="30"/>
          <w:rtl/>
        </w:rPr>
        <w:t>مالی</w:t>
      </w:r>
      <w:r>
        <w:rPr>
          <w:rFonts w:ascii="Times New Roman" w:eastAsia="Times New Roman" w:hAnsi="Times New Roman"/>
          <w:rtl/>
        </w:rPr>
        <w:tab/>
      </w:r>
      <w:r>
        <w:rPr>
          <w:rFonts w:ascii="Arial" w:eastAsia="Arial" w:hAnsi="Arial"/>
          <w:b/>
          <w:i/>
          <w:sz w:val="30"/>
          <w:rtl/>
        </w:rPr>
        <w:t>بار</w:t>
      </w:r>
      <w:r>
        <w:rPr>
          <w:rFonts w:ascii="Arial" w:eastAsia="Arial" w:hAnsi="Arial"/>
          <w:sz w:val="30"/>
          <w:rtl/>
        </w:rPr>
        <w:t>،</w:t>
      </w:r>
      <w:r>
        <w:rPr>
          <w:rFonts w:ascii="Times New Roman" w:eastAsia="Times New Roman" w:hAnsi="Times New Roman"/>
          <w:rtl/>
        </w:rPr>
        <w:tab/>
      </w:r>
      <w:r>
        <w:rPr>
          <w:rFonts w:ascii="Arial" w:eastAsia="Arial" w:hAnsi="Arial"/>
          <w:sz w:val="30"/>
          <w:rtl/>
        </w:rPr>
        <w:t>12</w:t>
      </w:r>
      <w:r>
        <w:rPr>
          <w:rFonts w:ascii="Times New Roman" w:eastAsia="Times New Roman" w:hAnsi="Times New Roman"/>
          <w:rtl/>
        </w:rPr>
        <w:tab/>
      </w:r>
      <w:r>
        <w:rPr>
          <w:rFonts w:ascii="Arial" w:eastAsia="Arial" w:hAnsi="Arial"/>
          <w:sz w:val="26"/>
          <w:rtl/>
        </w:rPr>
        <w:t>سپتامبر.</w:t>
      </w:r>
    </w:p>
    <w:p w14:paraId="2A54C467" w14:textId="77777777" w:rsidR="0007272E" w:rsidRDefault="0007272E">
      <w:pPr>
        <w:bidi/>
        <w:spacing w:line="78" w:lineRule="exact"/>
        <w:rPr>
          <w:rFonts w:ascii="Times New Roman" w:eastAsia="Times New Roman" w:hAnsi="Times New Roman"/>
          <w:rtl/>
        </w:rPr>
      </w:pPr>
    </w:p>
    <w:p w14:paraId="10FF62BC" w14:textId="77777777" w:rsidR="0007272E" w:rsidRDefault="00000000">
      <w:pPr>
        <w:bidi/>
        <w:spacing w:line="0" w:lineRule="atLeast"/>
        <w:ind w:left="1240"/>
        <w:rPr>
          <w:rFonts w:ascii="Arial" w:eastAsia="Arial" w:hAnsi="Arial"/>
          <w:color w:val="0000EE"/>
          <w:sz w:val="29"/>
          <w:rtl/>
        </w:rPr>
      </w:pPr>
      <w:hyperlink r:id="rId119" w:history="1">
        <w:r w:rsidR="005958FC">
          <w:rPr>
            <w:rFonts w:ascii="Arial" w:eastAsia="Arial" w:hAnsi="Arial"/>
            <w:color w:val="0000EE"/>
            <w:sz w:val="29"/>
            <w:rtl/>
          </w:rPr>
          <w:t>https://www.ft.com/content/e6ff90ea-9da2-11de-9f4a-</w:t>
        </w:r>
      </w:hyperlink>
    </w:p>
    <w:p w14:paraId="307B8C6E" w14:textId="77777777" w:rsidR="0007272E" w:rsidRDefault="0007272E">
      <w:pPr>
        <w:bidi/>
        <w:spacing w:line="0" w:lineRule="atLeast"/>
        <w:ind w:left="1240"/>
        <w:rPr>
          <w:rFonts w:ascii="Arial" w:eastAsia="Arial" w:hAnsi="Arial"/>
          <w:color w:val="0000EE"/>
          <w:sz w:val="29"/>
          <w:rtl/>
        </w:rPr>
        <w:sectPr w:rsidR="0007272E">
          <w:pgSz w:w="11900" w:h="16838"/>
          <w:pgMar w:top="1440" w:right="1440" w:bottom="1440" w:left="1440" w:header="0" w:footer="0" w:gutter="0"/>
          <w:cols w:space="0" w:equalWidth="0">
            <w:col w:w="9019"/>
          </w:cols>
          <w:docGrid w:linePitch="360"/>
        </w:sectPr>
      </w:pPr>
    </w:p>
    <w:p w14:paraId="0EC73267" w14:textId="77777777" w:rsidR="0007272E" w:rsidRDefault="0007272E">
      <w:pPr>
        <w:bidi/>
        <w:spacing w:line="20" w:lineRule="exact"/>
        <w:rPr>
          <w:rFonts w:ascii="Times New Roman" w:eastAsia="Times New Roman" w:hAnsi="Times New Roman"/>
          <w:rtl/>
        </w:rPr>
      </w:pPr>
      <w:bookmarkStart w:id="319" w:name="page322"/>
      <w:bookmarkEnd w:id="319"/>
    </w:p>
    <w:p w14:paraId="0AE5561D" w14:textId="4EBCA231" w:rsidR="0007272E" w:rsidRDefault="00000000">
      <w:pPr>
        <w:bidi/>
        <w:spacing w:line="307" w:lineRule="auto"/>
        <w:ind w:left="1240" w:right="719"/>
        <w:jc w:val="both"/>
        <w:rPr>
          <w:rFonts w:ascii="Arial" w:eastAsia="Arial" w:hAnsi="Arial"/>
          <w:b/>
          <w:i/>
          <w:color w:val="000000"/>
          <w:sz w:val="27"/>
          <w:rtl/>
        </w:rPr>
      </w:pPr>
      <w:hyperlink r:id="rId120" w:history="1">
        <w:r w:rsidR="005958FC">
          <w:rPr>
            <w:rFonts w:ascii="Arial" w:eastAsia="Arial" w:hAnsi="Arial"/>
            <w:color w:val="0000EE"/>
            <w:sz w:val="27"/>
            <w:rtl/>
          </w:rPr>
          <w:t>00144feabdc0</w:t>
        </w:r>
        <w:r w:rsidR="005958FC">
          <w:rPr>
            <w:rFonts w:ascii="Arial" w:eastAsia="Arial" w:hAnsi="Arial"/>
            <w:color w:val="000000"/>
            <w:sz w:val="27"/>
            <w:rtl/>
          </w:rPr>
          <w:t>; Paffenbarger Jr، RS، Blair، SN، و</w:t>
        </w:r>
      </w:hyperlink>
      <w:r w:rsidR="005958FC">
        <w:rPr>
          <w:rFonts w:ascii="Arial" w:eastAsia="Arial" w:hAnsi="Arial"/>
          <w:color w:val="0000EE"/>
          <w:sz w:val="27"/>
          <w:rtl/>
        </w:rPr>
        <w:t>لی،</w:t>
      </w:r>
      <w:r w:rsidR="005958FC">
        <w:rPr>
          <w:rFonts w:ascii="Arial" w:eastAsia="Arial" w:hAnsi="Arial"/>
          <w:color w:val="000000"/>
          <w:sz w:val="27"/>
          <w:rtl/>
        </w:rPr>
        <w:t>IM (2001). تاریخچه فعالیت بدنی، سلامت قلب و عروق و طول عمر: مشارکت</w:t>
      </w:r>
      <w:r w:rsidR="00060D92">
        <w:rPr>
          <w:rFonts w:ascii="Arial" w:eastAsia="Arial" w:hAnsi="Arial"/>
          <w:color w:val="000000"/>
          <w:sz w:val="27"/>
          <w:rtl/>
        </w:rPr>
        <w:t xml:space="preserve">‌های </w:t>
      </w:r>
      <w:r w:rsidR="005958FC">
        <w:rPr>
          <w:rFonts w:ascii="Arial" w:eastAsia="Arial" w:hAnsi="Arial"/>
          <w:color w:val="000000"/>
          <w:sz w:val="27"/>
          <w:rtl/>
        </w:rPr>
        <w:t>علمی جرمی ان. موریس، DSc، DPH، FRCP. مجله بین المللی</w:t>
      </w:r>
    </w:p>
    <w:p w14:paraId="1B254EF5" w14:textId="77777777" w:rsidR="0007272E" w:rsidRDefault="005958FC">
      <w:pPr>
        <w:bidi/>
        <w:spacing w:line="0" w:lineRule="atLeast"/>
        <w:ind w:left="1240"/>
        <w:rPr>
          <w:rFonts w:ascii="Arial" w:eastAsia="Arial" w:hAnsi="Arial"/>
          <w:sz w:val="30"/>
          <w:rtl/>
        </w:rPr>
      </w:pPr>
      <w:r>
        <w:rPr>
          <w:rFonts w:ascii="Arial" w:eastAsia="Arial" w:hAnsi="Arial"/>
          <w:b/>
          <w:i/>
          <w:sz w:val="30"/>
          <w:rtl/>
        </w:rPr>
        <w:t>اپیدمیولوژی</w:t>
      </w:r>
      <w:r>
        <w:rPr>
          <w:rFonts w:ascii="Arial" w:eastAsia="Arial" w:hAnsi="Arial"/>
          <w:sz w:val="30"/>
          <w:rtl/>
        </w:rPr>
        <w:t>، 30 (5)، 1184-92.</w:t>
      </w:r>
    </w:p>
    <w:p w14:paraId="0152DE3B" w14:textId="77777777" w:rsidR="0007272E" w:rsidRDefault="0007272E">
      <w:pPr>
        <w:bidi/>
        <w:spacing w:line="228" w:lineRule="exact"/>
        <w:rPr>
          <w:rFonts w:ascii="Times New Roman" w:eastAsia="Times New Roman" w:hAnsi="Times New Roman"/>
          <w:rtl/>
        </w:rPr>
      </w:pPr>
    </w:p>
    <w:p w14:paraId="63242D03" w14:textId="77777777" w:rsidR="0007272E" w:rsidRDefault="00000000">
      <w:pPr>
        <w:tabs>
          <w:tab w:val="left" w:pos="1220"/>
        </w:tabs>
        <w:bidi/>
        <w:spacing w:line="309" w:lineRule="auto"/>
        <w:ind w:left="1240" w:right="719" w:hanging="509"/>
        <w:jc w:val="both"/>
        <w:rPr>
          <w:rFonts w:ascii="Arial" w:eastAsia="Arial" w:hAnsi="Arial"/>
          <w:color w:val="000000"/>
          <w:sz w:val="27"/>
          <w:rtl/>
        </w:rPr>
      </w:pPr>
      <w:hyperlink w:anchor="page132" w:history="1">
        <w:r w:rsidR="005958FC">
          <w:rPr>
            <w:rFonts w:ascii="Arial" w:eastAsia="Arial" w:hAnsi="Arial"/>
            <w:color w:val="0000EE"/>
            <w:sz w:val="30"/>
            <w:rtl/>
          </w:rPr>
          <w:t>28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منبع:</w:t>
      </w:r>
      <w:hyperlink r:id="rId121" w:history="1">
        <w:r w:rsidR="005958FC">
          <w:rPr>
            <w:rFonts w:ascii="Arial" w:eastAsia="Arial" w:hAnsi="Arial"/>
            <w:color w:val="0000EE"/>
            <w:sz w:val="27"/>
            <w:rtl/>
          </w:rPr>
          <w:t>https://sites.google.com/site/compendiumofphysicalactivit</w:t>
        </w:r>
      </w:hyperlink>
      <w:r w:rsidR="005958FC">
        <w:rPr>
          <w:rFonts w:ascii="Arial" w:eastAsia="Arial" w:hAnsi="Arial"/>
          <w:color w:val="0000EE"/>
          <w:sz w:val="27"/>
          <w:rtl/>
        </w:rPr>
        <w:t xml:space="preserve"> </w:t>
      </w:r>
      <w:hyperlink r:id="rId122" w:history="1">
        <w:r w:rsidR="005958FC">
          <w:rPr>
            <w:rFonts w:ascii="Arial" w:eastAsia="Arial" w:hAnsi="Arial"/>
            <w:color w:val="0000EE"/>
            <w:sz w:val="27"/>
            <w:rtl/>
          </w:rPr>
          <w:t>ies / خانه</w:t>
        </w:r>
        <w:r w:rsidR="005958FC">
          <w:rPr>
            <w:rFonts w:ascii="Arial" w:eastAsia="Arial" w:hAnsi="Arial"/>
            <w:color w:val="000000"/>
            <w:sz w:val="27"/>
            <w:rtl/>
          </w:rPr>
          <w:t>. همچنین نگاه کنید به: Wilson, C. (2010). حقیقت در مورد</w:t>
        </w:r>
      </w:hyperlink>
      <w:r w:rsidR="005958FC">
        <w:rPr>
          <w:rFonts w:ascii="Arial" w:eastAsia="Arial" w:hAnsi="Arial"/>
          <w:color w:val="0000EE"/>
          <w:sz w:val="27"/>
          <w:rtl/>
        </w:rPr>
        <w:t xml:space="preserve"> </w:t>
      </w:r>
      <w:r w:rsidR="005958FC">
        <w:rPr>
          <w:rFonts w:ascii="Arial" w:eastAsia="Arial" w:hAnsi="Arial"/>
          <w:color w:val="000000"/>
          <w:sz w:val="27"/>
          <w:rtl/>
        </w:rPr>
        <w:t>ورزش. نیوساینتیست، 205(2742)، 34-7.</w:t>
      </w:r>
    </w:p>
    <w:p w14:paraId="7DDFB30A" w14:textId="77777777" w:rsidR="0007272E" w:rsidRDefault="0007272E">
      <w:pPr>
        <w:bidi/>
        <w:spacing w:line="142" w:lineRule="exact"/>
        <w:rPr>
          <w:rFonts w:ascii="Arial" w:eastAsia="Arial" w:hAnsi="Arial"/>
          <w:color w:val="0000EE"/>
          <w:sz w:val="30"/>
          <w:rtl/>
        </w:rPr>
      </w:pPr>
    </w:p>
    <w:p w14:paraId="09E481F8" w14:textId="0A0C6B23"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33" w:history="1">
        <w:r w:rsidR="005958FC">
          <w:rPr>
            <w:rFonts w:ascii="Arial" w:eastAsia="Arial" w:hAnsi="Arial"/>
            <w:color w:val="0000EE"/>
            <w:sz w:val="30"/>
            <w:rtl/>
          </w:rPr>
          <w:t>29</w:t>
        </w:r>
      </w:hyperlink>
      <w:r w:rsidR="005958FC">
        <w:rPr>
          <w:rFonts w:ascii="Arial" w:eastAsia="Arial" w:hAnsi="Arial"/>
          <w:color w:val="000000"/>
          <w:sz w:val="30"/>
          <w:rtl/>
        </w:rPr>
        <w:t>.</w:t>
      </w:r>
      <w:r w:rsidR="005958FC">
        <w:rPr>
          <w:rFonts w:ascii="Arial" w:eastAsia="Arial" w:hAnsi="Arial"/>
          <w:color w:val="0000EE"/>
          <w:sz w:val="30"/>
          <w:rtl/>
        </w:rPr>
        <w:tab/>
        <w:t>پترسون، آر.، وب، ای.، میلت، سی، و لاورتی، AA (2018). فعالیت بدنی به عنوان بخشی از استفاده از حمل و نقل عمومی در انگلستان به حساب</w:t>
      </w:r>
      <w:r w:rsidR="00060D92">
        <w:rPr>
          <w:rFonts w:ascii="Arial" w:eastAsia="Arial" w:hAnsi="Arial"/>
          <w:color w:val="0000EE"/>
          <w:sz w:val="30"/>
          <w:rtl/>
        </w:rPr>
        <w:t xml:space="preserve"> می‌</w:t>
      </w:r>
      <w:r w:rsidR="005958FC">
        <w:rPr>
          <w:rFonts w:ascii="Arial" w:eastAsia="Arial" w:hAnsi="Arial"/>
          <w:color w:val="0000EE"/>
          <w:sz w:val="30"/>
          <w:rtl/>
        </w:rPr>
        <w:t>آید. مجله بهداشت عمومی.</w:t>
      </w:r>
    </w:p>
    <w:p w14:paraId="1E5AB9F9" w14:textId="77777777" w:rsidR="0007272E" w:rsidRDefault="0007272E">
      <w:pPr>
        <w:bidi/>
        <w:spacing w:line="186" w:lineRule="exact"/>
        <w:rPr>
          <w:rFonts w:ascii="Arial" w:eastAsia="Arial" w:hAnsi="Arial"/>
          <w:color w:val="0000EE"/>
          <w:sz w:val="30"/>
          <w:rtl/>
        </w:rPr>
      </w:pPr>
    </w:p>
    <w:p w14:paraId="199D45C0" w14:textId="77777777" w:rsidR="0007272E" w:rsidRDefault="00000000">
      <w:pPr>
        <w:tabs>
          <w:tab w:val="left" w:pos="1220"/>
        </w:tabs>
        <w:bidi/>
        <w:spacing w:line="280" w:lineRule="auto"/>
        <w:ind w:left="1240" w:right="739" w:hanging="509"/>
        <w:jc w:val="both"/>
        <w:rPr>
          <w:rFonts w:ascii="Arial" w:eastAsia="Arial" w:hAnsi="Arial"/>
          <w:color w:val="0000EE"/>
          <w:sz w:val="30"/>
          <w:rtl/>
        </w:rPr>
      </w:pPr>
      <w:hyperlink w:anchor="page134" w:history="1">
        <w:r w:rsidR="005958FC">
          <w:rPr>
            <w:rFonts w:ascii="Arial" w:eastAsia="Arial" w:hAnsi="Arial"/>
            <w:color w:val="0000EE"/>
            <w:sz w:val="30"/>
            <w:rtl/>
          </w:rPr>
          <w:t>30</w:t>
        </w:r>
      </w:hyperlink>
      <w:r w:rsidR="005958FC">
        <w:rPr>
          <w:rFonts w:ascii="Arial" w:eastAsia="Arial" w:hAnsi="Arial"/>
          <w:color w:val="000000"/>
          <w:sz w:val="30"/>
          <w:rtl/>
        </w:rPr>
        <w:t>.</w:t>
      </w:r>
      <w:r w:rsidR="005958FC">
        <w:rPr>
          <w:rFonts w:ascii="Arial" w:eastAsia="Arial" w:hAnsi="Arial"/>
          <w:color w:val="0000EE"/>
          <w:sz w:val="30"/>
          <w:rtl/>
        </w:rPr>
        <w:tab/>
        <w:t>کرام، ای جی و لنگر، ای جی (2007). مسائل مربوط به ذهنیت: ورزش و اثر دارونما. علم روانشناسی، 18 (2)، 165-71.</w:t>
      </w:r>
    </w:p>
    <w:p w14:paraId="41898462" w14:textId="77777777" w:rsidR="0007272E" w:rsidRDefault="0007272E">
      <w:pPr>
        <w:bidi/>
        <w:spacing w:line="173" w:lineRule="exact"/>
        <w:rPr>
          <w:rFonts w:ascii="Arial" w:eastAsia="Arial" w:hAnsi="Arial"/>
          <w:color w:val="0000EE"/>
          <w:sz w:val="30"/>
          <w:rtl/>
        </w:rPr>
      </w:pPr>
    </w:p>
    <w:p w14:paraId="53A86ED4" w14:textId="77777777" w:rsidR="0007272E" w:rsidRDefault="00000000">
      <w:pPr>
        <w:bidi/>
        <w:spacing w:line="284" w:lineRule="auto"/>
        <w:ind w:left="1240" w:right="719" w:hanging="509"/>
        <w:jc w:val="both"/>
        <w:rPr>
          <w:rFonts w:ascii="Arial" w:eastAsia="Arial" w:hAnsi="Arial"/>
          <w:color w:val="000000"/>
          <w:sz w:val="29"/>
          <w:rtl/>
        </w:rPr>
      </w:pPr>
      <w:hyperlink w:anchor="page135" w:history="1">
        <w:r w:rsidR="005958FC">
          <w:rPr>
            <w:rFonts w:ascii="Arial" w:eastAsia="Arial" w:hAnsi="Arial"/>
            <w:color w:val="0000EE"/>
            <w:sz w:val="29"/>
            <w:rtl/>
          </w:rPr>
          <w:t>31</w:t>
        </w:r>
      </w:hyperlink>
      <w:r w:rsidR="005958FC">
        <w:rPr>
          <w:rFonts w:ascii="Arial" w:eastAsia="Arial" w:hAnsi="Arial"/>
          <w:color w:val="000000"/>
          <w:sz w:val="29"/>
          <w:rtl/>
        </w:rPr>
        <w:t>. Zahrt، OH، و Crum، AJ (2017). فیزیکی درک شده است</w:t>
      </w:r>
      <w:r w:rsidR="005958FC">
        <w:rPr>
          <w:rFonts w:ascii="Arial" w:eastAsia="Arial" w:hAnsi="Arial"/>
          <w:color w:val="0000EE"/>
          <w:sz w:val="29"/>
          <w:rtl/>
        </w:rPr>
        <w:t xml:space="preserve"> </w:t>
      </w:r>
      <w:r w:rsidR="005958FC">
        <w:rPr>
          <w:rFonts w:ascii="Arial" w:eastAsia="Arial" w:hAnsi="Arial"/>
          <w:color w:val="000000"/>
          <w:sz w:val="29"/>
          <w:rtl/>
        </w:rPr>
        <w:t>فعالیت و مرگ و میر: شواهد از سه نمونه ملی نماینده ایالات متحده. روانشناسی سلامت، 36(11)، 1017. مطالعه مشابه، به بررسی شکایات سلامت افراد: Baceviciene، M.، Jankauskiene، R. و Emeljanovas، A. (2019). خود ادراک فعالیت بدنی و تناسب اندام با علائم سلامت روان تنی کمتر در نوجوانان دارای سبک زندگی ناسالم مرتبط است. BMC Public Health، 19(1)، 980.</w:t>
      </w:r>
    </w:p>
    <w:p w14:paraId="7FB0A2F0" w14:textId="77777777" w:rsidR="0007272E" w:rsidRDefault="0007272E">
      <w:pPr>
        <w:bidi/>
        <w:spacing w:line="167" w:lineRule="exact"/>
        <w:rPr>
          <w:rFonts w:ascii="Arial" w:eastAsia="Arial" w:hAnsi="Arial"/>
          <w:color w:val="0000EE"/>
          <w:sz w:val="30"/>
          <w:rtl/>
        </w:rPr>
      </w:pPr>
    </w:p>
    <w:p w14:paraId="3667CEEB" w14:textId="77777777" w:rsidR="0007272E" w:rsidRDefault="00000000">
      <w:pPr>
        <w:tabs>
          <w:tab w:val="left" w:pos="1380"/>
        </w:tabs>
        <w:bidi/>
        <w:spacing w:line="0" w:lineRule="atLeast"/>
        <w:ind w:left="720"/>
        <w:rPr>
          <w:rFonts w:ascii="Arial" w:eastAsia="Arial" w:hAnsi="Arial"/>
          <w:color w:val="0000EE"/>
          <w:sz w:val="29"/>
          <w:rtl/>
        </w:rPr>
      </w:pPr>
      <w:hyperlink w:anchor="page135" w:history="1">
        <w:r w:rsidR="005958FC">
          <w:rPr>
            <w:rFonts w:ascii="Arial" w:eastAsia="Arial" w:hAnsi="Arial"/>
            <w:color w:val="0000EE"/>
            <w:sz w:val="30"/>
            <w:rtl/>
          </w:rPr>
          <w:t>32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Lindheimer، JB، O'Connor، PJ، و Dishman، RK</w:t>
      </w:r>
    </w:p>
    <w:p w14:paraId="4779DF6B" w14:textId="77777777" w:rsidR="0007272E" w:rsidRDefault="0007272E">
      <w:pPr>
        <w:bidi/>
        <w:spacing w:line="48" w:lineRule="exact"/>
        <w:rPr>
          <w:rFonts w:ascii="Arial" w:eastAsia="Arial" w:hAnsi="Arial"/>
          <w:color w:val="0000EE"/>
          <w:sz w:val="30"/>
          <w:rtl/>
        </w:rPr>
      </w:pPr>
    </w:p>
    <w:p w14:paraId="297CE1BE" w14:textId="0F2F8AC6" w:rsidR="0007272E" w:rsidRDefault="005958FC">
      <w:pPr>
        <w:bidi/>
        <w:spacing w:line="325" w:lineRule="auto"/>
        <w:ind w:left="1240" w:right="719"/>
        <w:jc w:val="both"/>
        <w:rPr>
          <w:rFonts w:ascii="Arial" w:eastAsia="Arial" w:hAnsi="Arial"/>
          <w:sz w:val="26"/>
          <w:rtl/>
        </w:rPr>
      </w:pPr>
      <w:r>
        <w:rPr>
          <w:rFonts w:ascii="Arial" w:eastAsia="Arial" w:hAnsi="Arial"/>
          <w:sz w:val="26"/>
          <w:rtl/>
        </w:rPr>
        <w:t>(2015). کمی</w:t>
      </w:r>
      <w:r w:rsidR="0037598F">
        <w:rPr>
          <w:rFonts w:ascii="Arial" w:eastAsia="Arial" w:hAnsi="Arial"/>
          <w:sz w:val="26"/>
          <w:rtl/>
        </w:rPr>
        <w:t xml:space="preserve">‌‌‌سازی </w:t>
      </w:r>
      <w:r>
        <w:rPr>
          <w:rFonts w:ascii="Arial" w:eastAsia="Arial" w:hAnsi="Arial"/>
          <w:sz w:val="26"/>
          <w:rtl/>
        </w:rPr>
        <w:t>اثر دارونما در نتایج روانشناختی تمرین ورزشی: یک متاآنالیز کارآزمایی</w:t>
      </w:r>
      <w:r w:rsidR="00060D92">
        <w:rPr>
          <w:rFonts w:ascii="Arial" w:eastAsia="Arial" w:hAnsi="Arial"/>
          <w:sz w:val="26"/>
          <w:rtl/>
        </w:rPr>
        <w:t xml:space="preserve">‌های </w:t>
      </w:r>
      <w:r>
        <w:rPr>
          <w:rFonts w:ascii="Arial" w:eastAsia="Arial" w:hAnsi="Arial"/>
          <w:sz w:val="26"/>
          <w:rtl/>
        </w:rPr>
        <w:t>تصادفی شده. پزشکی ورزشی، 45 (5)، 693-711; جونز، MD، Valenzuela، T.، Booth، J.، Taylor، JL، و Barry، BK (2017). آموزش صریح در مورد هیپوآلژزی ناشی از ورزش بر پاسخ</w:t>
      </w:r>
      <w:r w:rsidR="00060D92">
        <w:rPr>
          <w:rFonts w:ascii="Arial" w:eastAsia="Arial" w:hAnsi="Arial"/>
          <w:sz w:val="26"/>
          <w:rtl/>
        </w:rPr>
        <w:t xml:space="preserve">‌های </w:t>
      </w:r>
      <w:r>
        <w:rPr>
          <w:rFonts w:ascii="Arial" w:eastAsia="Arial" w:hAnsi="Arial"/>
          <w:sz w:val="26"/>
          <w:rtl/>
        </w:rPr>
        <w:t>درد به ورزش حاد در بزرگسالان سالم تأثیر</w:t>
      </w:r>
      <w:r w:rsidR="00060D92">
        <w:rPr>
          <w:rFonts w:ascii="Arial" w:eastAsia="Arial" w:hAnsi="Arial"/>
          <w:sz w:val="26"/>
          <w:rtl/>
        </w:rPr>
        <w:t xml:space="preserve"> می‌</w:t>
      </w:r>
      <w:r>
        <w:rPr>
          <w:rFonts w:ascii="Arial" w:eastAsia="Arial" w:hAnsi="Arial"/>
          <w:sz w:val="26"/>
          <w:rtl/>
        </w:rPr>
        <w:t>گذارد: یک کارآزمایی تصادفی کنترل شده. مجله درد، 18 (11)، 1409-16; Vaegter، HB، Thinggaard، P.،</w:t>
      </w:r>
    </w:p>
    <w:p w14:paraId="36ECEFA5" w14:textId="77777777" w:rsidR="0007272E" w:rsidRDefault="0007272E">
      <w:pPr>
        <w:bidi/>
        <w:spacing w:line="325" w:lineRule="auto"/>
        <w:ind w:left="1240" w:right="719"/>
        <w:jc w:val="both"/>
        <w:rPr>
          <w:rFonts w:ascii="Arial" w:eastAsia="Arial" w:hAnsi="Arial"/>
          <w:sz w:val="26"/>
          <w:rtl/>
        </w:rPr>
        <w:sectPr w:rsidR="0007272E">
          <w:pgSz w:w="11900" w:h="16838"/>
          <w:pgMar w:top="1440" w:right="1440" w:bottom="828" w:left="1440" w:header="0" w:footer="0" w:gutter="0"/>
          <w:cols w:space="0" w:equalWidth="0">
            <w:col w:w="9019"/>
          </w:cols>
          <w:docGrid w:linePitch="360"/>
        </w:sectPr>
      </w:pPr>
    </w:p>
    <w:p w14:paraId="3AB25A91" w14:textId="77777777" w:rsidR="0007272E" w:rsidRDefault="0007272E">
      <w:pPr>
        <w:bidi/>
        <w:spacing w:line="20" w:lineRule="exact"/>
        <w:rPr>
          <w:rFonts w:ascii="Times New Roman" w:eastAsia="Times New Roman" w:hAnsi="Times New Roman"/>
          <w:rtl/>
        </w:rPr>
      </w:pPr>
      <w:bookmarkStart w:id="320" w:name="page323"/>
      <w:bookmarkEnd w:id="320"/>
    </w:p>
    <w:p w14:paraId="67494D68" w14:textId="77777777" w:rsidR="0007272E" w:rsidRDefault="005958FC">
      <w:pPr>
        <w:bidi/>
        <w:spacing w:line="276" w:lineRule="auto"/>
        <w:ind w:left="1240" w:right="719"/>
        <w:jc w:val="both"/>
        <w:rPr>
          <w:rFonts w:ascii="Arial" w:eastAsia="Arial" w:hAnsi="Arial"/>
          <w:sz w:val="30"/>
          <w:rtl/>
        </w:rPr>
      </w:pPr>
      <w:r>
        <w:rPr>
          <w:rFonts w:ascii="Arial" w:eastAsia="Arial" w:hAnsi="Arial"/>
          <w:sz w:val="30"/>
          <w:rtl/>
        </w:rPr>
        <w:t>مدسن، CH، هاسنبرینگ، ام.، و تورلوند، جی بی (2020). قدرت کلمات: تأثیر اطلاعات قبل از تمرین بر کاهش دردی پس از کارآزمایی کنترل شده تصادفی شده با ورزش. پزشکی و علم در ورزش و ورزش، 52 (11)، 2373-9.</w:t>
      </w:r>
    </w:p>
    <w:p w14:paraId="022B7BBB" w14:textId="77777777" w:rsidR="0007272E" w:rsidRDefault="0007272E">
      <w:pPr>
        <w:bidi/>
        <w:spacing w:line="178" w:lineRule="exact"/>
        <w:rPr>
          <w:rFonts w:ascii="Times New Roman" w:eastAsia="Times New Roman" w:hAnsi="Times New Roman"/>
          <w:rtl/>
        </w:rPr>
      </w:pPr>
    </w:p>
    <w:p w14:paraId="59366C74" w14:textId="491AC073" w:rsidR="0007272E" w:rsidRDefault="00000000">
      <w:pPr>
        <w:bidi/>
        <w:spacing w:line="313" w:lineRule="auto"/>
        <w:ind w:left="1240" w:right="719" w:hanging="509"/>
        <w:jc w:val="both"/>
        <w:rPr>
          <w:rFonts w:ascii="Arial" w:eastAsia="Arial" w:hAnsi="Arial"/>
          <w:color w:val="000000"/>
          <w:sz w:val="27"/>
          <w:rtl/>
        </w:rPr>
      </w:pPr>
      <w:hyperlink w:anchor="page135" w:history="1">
        <w:r w:rsidR="005958FC">
          <w:rPr>
            <w:rFonts w:ascii="Arial" w:eastAsia="Arial" w:hAnsi="Arial"/>
            <w:color w:val="0000EE"/>
            <w:sz w:val="27"/>
            <w:rtl/>
          </w:rPr>
          <w:t>33</w:t>
        </w:r>
      </w:hyperlink>
      <w:r w:rsidR="005958FC">
        <w:rPr>
          <w:rFonts w:ascii="Arial" w:eastAsia="Arial" w:hAnsi="Arial"/>
          <w:color w:val="000000"/>
          <w:sz w:val="27"/>
          <w:rtl/>
        </w:rPr>
        <w:t>. Zahrt، OH، و Crum، AJ (2019). اثرات فیزیکی</w:t>
      </w:r>
      <w:r w:rsidR="005958FC">
        <w:rPr>
          <w:rFonts w:ascii="Arial" w:eastAsia="Arial" w:hAnsi="Arial"/>
          <w:color w:val="0000EE"/>
          <w:sz w:val="27"/>
          <w:rtl/>
        </w:rPr>
        <w:t xml:space="preserve"> </w:t>
      </w:r>
      <w:r w:rsidR="005958FC">
        <w:rPr>
          <w:rFonts w:ascii="Arial" w:eastAsia="Arial" w:hAnsi="Arial"/>
          <w:color w:val="000000"/>
          <w:sz w:val="27"/>
          <w:rtl/>
        </w:rPr>
        <w:t>توصیه</w:t>
      </w:r>
      <w:r w:rsidR="00060D92">
        <w:rPr>
          <w:rFonts w:ascii="Arial" w:eastAsia="Arial" w:hAnsi="Arial"/>
          <w:color w:val="000000"/>
          <w:sz w:val="27"/>
          <w:rtl/>
        </w:rPr>
        <w:t xml:space="preserve">‌های </w:t>
      </w:r>
      <w:r w:rsidR="005958FC">
        <w:rPr>
          <w:rFonts w:ascii="Arial" w:eastAsia="Arial" w:hAnsi="Arial"/>
          <w:color w:val="000000"/>
          <w:sz w:val="27"/>
          <w:rtl/>
        </w:rPr>
        <w:t>فعالیت در مورد طرز فکر، رفتار و سلامت درک شده گزارش</w:t>
      </w:r>
      <w:r w:rsidR="00060D92">
        <w:rPr>
          <w:rFonts w:ascii="Arial" w:eastAsia="Arial" w:hAnsi="Arial"/>
          <w:color w:val="000000"/>
          <w:sz w:val="27"/>
          <w:rtl/>
        </w:rPr>
        <w:t xml:space="preserve">‌های </w:t>
      </w:r>
      <w:r w:rsidR="005958FC">
        <w:rPr>
          <w:rFonts w:ascii="Arial" w:eastAsia="Arial" w:hAnsi="Arial"/>
          <w:color w:val="000000"/>
          <w:sz w:val="27"/>
          <w:rtl/>
        </w:rPr>
        <w:t>پزشکی پیشگیری، 101027.</w:t>
      </w:r>
    </w:p>
    <w:p w14:paraId="17EB8ED6" w14:textId="77777777" w:rsidR="0007272E" w:rsidRDefault="0007272E">
      <w:pPr>
        <w:bidi/>
        <w:spacing w:line="136" w:lineRule="exact"/>
        <w:rPr>
          <w:rFonts w:ascii="Times New Roman" w:eastAsia="Times New Roman" w:hAnsi="Times New Roman"/>
          <w:rtl/>
        </w:rPr>
      </w:pPr>
    </w:p>
    <w:p w14:paraId="42D3796A" w14:textId="446EC053" w:rsidR="0007272E" w:rsidRDefault="00000000">
      <w:pPr>
        <w:bidi/>
        <w:spacing w:line="311" w:lineRule="auto"/>
        <w:ind w:left="1240" w:right="719" w:hanging="509"/>
        <w:jc w:val="both"/>
        <w:rPr>
          <w:rFonts w:ascii="Arial" w:eastAsia="Arial" w:hAnsi="Arial"/>
          <w:color w:val="000000"/>
          <w:sz w:val="27"/>
          <w:rtl/>
        </w:rPr>
      </w:pPr>
      <w:hyperlink w:anchor="page136" w:history="1">
        <w:r w:rsidR="005958FC">
          <w:rPr>
            <w:rFonts w:ascii="Arial" w:eastAsia="Arial" w:hAnsi="Arial"/>
            <w:color w:val="0000EE"/>
            <w:sz w:val="27"/>
            <w:rtl/>
          </w:rPr>
          <w:t>34</w:t>
        </w:r>
      </w:hyperlink>
      <w:r w:rsidR="005958FC">
        <w:rPr>
          <w:rFonts w:ascii="Arial" w:eastAsia="Arial" w:hAnsi="Arial"/>
          <w:color w:val="000000"/>
          <w:sz w:val="27"/>
          <w:rtl/>
        </w:rPr>
        <w:t>. Wen، CP، Wai، JPM، Tsai، MK، Yang، YC، Cheng،</w:t>
      </w:r>
      <w:r w:rsidR="005958FC">
        <w:rPr>
          <w:rFonts w:ascii="Arial" w:eastAsia="Arial" w:hAnsi="Arial"/>
          <w:color w:val="0000EE"/>
          <w:sz w:val="27"/>
          <w:rtl/>
        </w:rPr>
        <w:t xml:space="preserve"> </w:t>
      </w:r>
      <w:r w:rsidR="005958FC">
        <w:rPr>
          <w:rFonts w:ascii="Arial" w:eastAsia="Arial" w:hAnsi="Arial"/>
          <w:color w:val="000000"/>
          <w:sz w:val="27"/>
          <w:rtl/>
        </w:rPr>
        <w:t>TYD، لی، ام سی،.</w:t>
      </w:r>
      <w:r w:rsidR="0037598F">
        <w:rPr>
          <w:rFonts w:ascii="Arial" w:eastAsia="Arial" w:hAnsi="Arial"/>
          <w:color w:val="000000"/>
          <w:sz w:val="27"/>
          <w:rtl/>
        </w:rPr>
        <w:t xml:space="preserve">‌.‌. </w:t>
      </w:r>
      <w:r w:rsidR="005958FC">
        <w:rPr>
          <w:rFonts w:ascii="Arial" w:eastAsia="Arial" w:hAnsi="Arial"/>
          <w:color w:val="000000"/>
          <w:sz w:val="27"/>
          <w:rtl/>
        </w:rPr>
        <w:t xml:space="preserve"> و وو، ایکس (2011). حداقل میزان فعالیت بدنی برای کاهش مرگ و میر و افزایش امید به زندگی: یک مطالعه کوهورت آینده نگر. لانست، 378 (9798)، 1244-53. همچنین نگاه کنید به: Curfman, G. (2015). ورزش: ممکن است به کمتر از آنچه فکر</w:t>
      </w:r>
      <w:r w:rsidR="00060D92">
        <w:rPr>
          <w:rFonts w:ascii="Arial" w:eastAsia="Arial" w:hAnsi="Arial"/>
          <w:color w:val="000000"/>
          <w:sz w:val="27"/>
          <w:rtl/>
        </w:rPr>
        <w:t xml:space="preserve"> می‌</w:t>
      </w:r>
      <w:r w:rsidR="005958FC">
        <w:rPr>
          <w:rFonts w:ascii="Arial" w:eastAsia="Arial" w:hAnsi="Arial"/>
          <w:color w:val="000000"/>
          <w:sz w:val="27"/>
          <w:rtl/>
        </w:rPr>
        <w:t>کنید نیاز داشته باشید.</w:t>
      </w:r>
      <w:hyperlink r:id="rId123" w:history="1">
        <w:r w:rsidR="005958FC">
          <w:rPr>
            <w:rFonts w:ascii="Arial" w:eastAsia="Arial" w:hAnsi="Arial"/>
            <w:color w:val="0000EE"/>
            <w:sz w:val="27"/>
            <w:rtl/>
          </w:rPr>
          <w:t>https://www.health.harvard.edu/blog/how-much-exercise-</w:t>
        </w:r>
      </w:hyperlink>
      <w:hyperlink r:id="rId124" w:history="1">
        <w:r w:rsidR="005958FC">
          <w:rPr>
            <w:rFonts w:ascii="Arial" w:eastAsia="Arial" w:hAnsi="Arial"/>
            <w:color w:val="0000EE"/>
            <w:sz w:val="27"/>
            <w:rtl/>
          </w:rPr>
          <w:t>آیا واقعاً-کمتر-از-آنچه- فکر</w:t>
        </w:r>
        <w:r w:rsidR="00060D92">
          <w:rPr>
            <w:rFonts w:ascii="Arial" w:eastAsia="Arial" w:hAnsi="Arial"/>
            <w:color w:val="0000EE"/>
            <w:sz w:val="27"/>
            <w:rtl/>
          </w:rPr>
          <w:t xml:space="preserve"> می‌</w:t>
        </w:r>
        <w:r w:rsidR="005958FC">
          <w:rPr>
            <w:rFonts w:ascii="Arial" w:eastAsia="Arial" w:hAnsi="Arial"/>
            <w:color w:val="0000EE"/>
            <w:sz w:val="27"/>
            <w:rtl/>
          </w:rPr>
          <w:t>کنید-نیاز دارید-201512088770</w:t>
        </w:r>
        <w:r w:rsidR="005958FC">
          <w:rPr>
            <w:rFonts w:ascii="Arial" w:eastAsia="Arial" w:hAnsi="Arial"/>
            <w:color w:val="000000"/>
            <w:sz w:val="27"/>
            <w:rtl/>
          </w:rPr>
          <w:t>.</w:t>
        </w:r>
      </w:hyperlink>
    </w:p>
    <w:p w14:paraId="45E5B0E6" w14:textId="77777777" w:rsidR="0007272E" w:rsidRDefault="0007272E">
      <w:pPr>
        <w:bidi/>
        <w:spacing w:line="113" w:lineRule="exact"/>
        <w:rPr>
          <w:rFonts w:ascii="Arial" w:eastAsia="Arial" w:hAnsi="Arial"/>
          <w:color w:val="0000EE"/>
          <w:sz w:val="27"/>
          <w:rtl/>
        </w:rPr>
      </w:pPr>
    </w:p>
    <w:p w14:paraId="17C035C8" w14:textId="77777777" w:rsidR="0007272E" w:rsidRDefault="00000000">
      <w:pPr>
        <w:bidi/>
        <w:spacing w:line="276" w:lineRule="auto"/>
        <w:ind w:left="1240" w:right="719" w:hanging="509"/>
        <w:jc w:val="both"/>
        <w:rPr>
          <w:rFonts w:ascii="Arial" w:eastAsia="Arial" w:hAnsi="Arial"/>
          <w:color w:val="000000"/>
          <w:sz w:val="30"/>
          <w:rtl/>
        </w:rPr>
      </w:pPr>
      <w:hyperlink w:anchor="page137" w:history="1">
        <w:r w:rsidR="005958FC">
          <w:rPr>
            <w:rFonts w:ascii="Arial" w:eastAsia="Arial" w:hAnsi="Arial"/>
            <w:color w:val="0000EE"/>
            <w:sz w:val="30"/>
            <w:rtl/>
          </w:rPr>
          <w:t>35</w:t>
        </w:r>
      </w:hyperlink>
      <w:r w:rsidR="005958FC">
        <w:rPr>
          <w:rFonts w:ascii="Arial" w:eastAsia="Arial" w:hAnsi="Arial"/>
          <w:color w:val="000000"/>
          <w:sz w:val="30"/>
          <w:rtl/>
        </w:rPr>
        <w:t>. Prichard، I.، Kavanagh، E.، Mulgrew، KE، Lim، MS، و</w:t>
      </w:r>
      <w:r w:rsidR="005958FC">
        <w:rPr>
          <w:rFonts w:ascii="Arial" w:eastAsia="Arial" w:hAnsi="Arial"/>
          <w:color w:val="0000EE"/>
          <w:sz w:val="30"/>
          <w:rtl/>
        </w:rPr>
        <w:t xml:space="preserve"> </w:t>
      </w:r>
      <w:r w:rsidR="005958FC">
        <w:rPr>
          <w:rFonts w:ascii="Arial" w:eastAsia="Arial" w:hAnsi="Arial"/>
          <w:color w:val="000000"/>
          <w:sz w:val="30"/>
          <w:rtl/>
        </w:rPr>
        <w:t>Tiggemann، M. (2020). تاثیر تصاویر #fitspiration اینستاگرام بر خلق و خوی زنان جوان، تصویر بدنی و رفتار ورزشی. تصویر بدن، 33، 1-6. همچنین ببینید: رابینسون، ال.، پریچارد، آی.، نیکولایدیس، آ.، دراموند، سی.، دراموند، ام.، و تیگمان، ام. (2017). تصاویر رسانه‌ای ایده‌آل شده: تأثیر تصویرسازی تناسب بر رضایت بدن و رفتار ورزشی. تصویر بدن، 22، 65-71.</w:t>
      </w:r>
    </w:p>
    <w:p w14:paraId="43DC0569" w14:textId="77777777" w:rsidR="0007272E" w:rsidRDefault="0007272E">
      <w:pPr>
        <w:bidi/>
        <w:spacing w:line="152" w:lineRule="exact"/>
        <w:rPr>
          <w:rFonts w:ascii="Arial" w:eastAsia="Arial" w:hAnsi="Arial"/>
          <w:color w:val="0000EE"/>
          <w:sz w:val="27"/>
          <w:rtl/>
        </w:rPr>
      </w:pPr>
    </w:p>
    <w:p w14:paraId="6AC8591F" w14:textId="77777777" w:rsidR="0007272E" w:rsidRDefault="00000000">
      <w:pPr>
        <w:bidi/>
        <w:spacing w:line="333" w:lineRule="auto"/>
        <w:ind w:left="1240" w:right="719" w:hanging="509"/>
        <w:jc w:val="both"/>
        <w:rPr>
          <w:rFonts w:ascii="Arial" w:eastAsia="Arial" w:hAnsi="Arial"/>
          <w:color w:val="000000"/>
          <w:sz w:val="26"/>
          <w:rtl/>
        </w:rPr>
      </w:pPr>
      <w:hyperlink w:anchor="page137" w:history="1">
        <w:r w:rsidR="005958FC">
          <w:rPr>
            <w:rFonts w:ascii="Arial" w:eastAsia="Arial" w:hAnsi="Arial"/>
            <w:color w:val="0000EE"/>
            <w:sz w:val="26"/>
            <w:rtl/>
          </w:rPr>
          <w:t>36</w:t>
        </w:r>
      </w:hyperlink>
      <w:r w:rsidR="005958FC">
        <w:rPr>
          <w:rFonts w:ascii="Arial" w:eastAsia="Arial" w:hAnsi="Arial"/>
          <w:color w:val="000000"/>
          <w:sz w:val="26"/>
          <w:rtl/>
        </w:rPr>
        <w:t>. فلپس، ام.، با آبراهامسون، ا. (2008). بدون محدودیت: اراده برای موفقیت، 8. نیویورک: مطبوعات آزاد. نقل شده در: موران، آ.، کمپبل، ام.، هولمز، پی، و مک اینتایر، تی (2012). تصویرسازی ذهنی، مشاهده عمل و یادگیری مهارت. کسب مهارت در ورزش: تحقیق، تئوری و عمل، 94.</w:t>
      </w:r>
    </w:p>
    <w:p w14:paraId="230FDB25" w14:textId="77777777" w:rsidR="0007272E" w:rsidRDefault="0007272E">
      <w:pPr>
        <w:bidi/>
        <w:spacing w:line="117" w:lineRule="exact"/>
        <w:rPr>
          <w:rFonts w:ascii="Arial" w:eastAsia="Arial" w:hAnsi="Arial"/>
          <w:color w:val="0000EE"/>
          <w:sz w:val="27"/>
          <w:rtl/>
        </w:rPr>
      </w:pPr>
    </w:p>
    <w:p w14:paraId="3256EF09" w14:textId="77777777" w:rsidR="0007272E" w:rsidRDefault="00000000">
      <w:pPr>
        <w:bidi/>
        <w:spacing w:line="330" w:lineRule="auto"/>
        <w:ind w:left="1240" w:right="719" w:hanging="509"/>
        <w:jc w:val="both"/>
        <w:rPr>
          <w:rFonts w:ascii="Arial" w:eastAsia="Arial" w:hAnsi="Arial"/>
          <w:b/>
          <w:i/>
          <w:color w:val="000000"/>
          <w:sz w:val="26"/>
          <w:rtl/>
        </w:rPr>
      </w:pPr>
      <w:hyperlink w:anchor="page138" w:history="1">
        <w:r w:rsidR="005958FC">
          <w:rPr>
            <w:rFonts w:ascii="Arial" w:eastAsia="Arial" w:hAnsi="Arial"/>
            <w:color w:val="0000EE"/>
            <w:sz w:val="26"/>
            <w:rtl/>
          </w:rPr>
          <w:t>37</w:t>
        </w:r>
      </w:hyperlink>
      <w:r w:rsidR="005958FC">
        <w:rPr>
          <w:rFonts w:ascii="Arial" w:eastAsia="Arial" w:hAnsi="Arial"/>
          <w:color w:val="000000"/>
          <w:sz w:val="26"/>
          <w:rtl/>
        </w:rPr>
        <w:t>. موران، آ.، کمبل، ام.، هولمز، پی، و مک اینتایر، تی.</w:t>
      </w:r>
      <w:r w:rsidR="005958FC">
        <w:rPr>
          <w:rFonts w:ascii="Arial" w:eastAsia="Arial" w:hAnsi="Arial"/>
          <w:color w:val="0000EE"/>
          <w:sz w:val="26"/>
          <w:rtl/>
        </w:rPr>
        <w:t xml:space="preserve"> </w:t>
      </w:r>
      <w:r w:rsidR="005958FC">
        <w:rPr>
          <w:rFonts w:ascii="Arial" w:eastAsia="Arial" w:hAnsi="Arial"/>
          <w:color w:val="000000"/>
          <w:sz w:val="26"/>
          <w:rtl/>
        </w:rPr>
        <w:t>(2012). تصویرسازی ذهنی، مشاهده عمل و یادگیری مهارت. کسب مهارت در ورزش: تحقیق، تئوری و</w:t>
      </w:r>
    </w:p>
    <w:p w14:paraId="4C1D08E1" w14:textId="77777777" w:rsidR="0007272E" w:rsidRDefault="0007272E">
      <w:pPr>
        <w:bidi/>
        <w:spacing w:line="330" w:lineRule="auto"/>
        <w:ind w:left="1240" w:right="719" w:hanging="509"/>
        <w:jc w:val="both"/>
        <w:rPr>
          <w:rFonts w:ascii="Arial" w:eastAsia="Arial" w:hAnsi="Arial"/>
          <w:b/>
          <w:i/>
          <w:color w:val="000000"/>
          <w:sz w:val="26"/>
          <w:rtl/>
        </w:rPr>
        <w:sectPr w:rsidR="0007272E">
          <w:pgSz w:w="11900" w:h="16838"/>
          <w:pgMar w:top="1440" w:right="1440" w:bottom="823" w:left="1440" w:header="0" w:footer="0" w:gutter="0"/>
          <w:cols w:space="0" w:equalWidth="0">
            <w:col w:w="9019"/>
          </w:cols>
          <w:docGrid w:linePitch="360"/>
        </w:sectPr>
      </w:pPr>
    </w:p>
    <w:p w14:paraId="10EA8D10" w14:textId="77777777" w:rsidR="0007272E" w:rsidRDefault="0007272E">
      <w:pPr>
        <w:bidi/>
        <w:spacing w:line="20" w:lineRule="exact"/>
        <w:rPr>
          <w:rFonts w:ascii="Times New Roman" w:eastAsia="Times New Roman" w:hAnsi="Times New Roman"/>
          <w:rtl/>
        </w:rPr>
      </w:pPr>
      <w:bookmarkStart w:id="321" w:name="page324"/>
      <w:bookmarkEnd w:id="321"/>
    </w:p>
    <w:p w14:paraId="113252D1" w14:textId="77777777" w:rsidR="0007272E" w:rsidRDefault="005958FC">
      <w:pPr>
        <w:bidi/>
        <w:spacing w:line="293" w:lineRule="auto"/>
        <w:ind w:left="1240" w:right="719"/>
        <w:jc w:val="both"/>
        <w:rPr>
          <w:rFonts w:ascii="Arial" w:eastAsia="Arial" w:hAnsi="Arial"/>
          <w:sz w:val="29"/>
          <w:rtl/>
        </w:rPr>
      </w:pPr>
      <w:r>
        <w:rPr>
          <w:rFonts w:ascii="Arial" w:eastAsia="Arial" w:hAnsi="Arial"/>
          <w:b/>
          <w:i/>
          <w:sz w:val="29"/>
          <w:rtl/>
        </w:rPr>
        <w:t>تمرین</w:t>
      </w:r>
      <w:r>
        <w:rPr>
          <w:rFonts w:ascii="Arial" w:eastAsia="Arial" w:hAnsi="Arial"/>
          <w:sz w:val="29"/>
          <w:rtl/>
        </w:rPr>
        <w:t>، 94. همچنین بنگرید به: Slimani, M., Tod, D., Chaabene, H., Miarka, B., and Chamari, K. (2016). اثرات تصویرسازی ذهنی بر قدرت عضلانی در شرکت کنندگان سالم و بیمار: یک مرور سیستماتیک. مجله علوم و پزشکی ورزشی، 15(3)، 434.</w:t>
      </w:r>
    </w:p>
    <w:p w14:paraId="529FD1A6" w14:textId="77777777" w:rsidR="0007272E" w:rsidRDefault="0007272E">
      <w:pPr>
        <w:bidi/>
        <w:spacing w:line="156" w:lineRule="exact"/>
        <w:rPr>
          <w:rFonts w:ascii="Times New Roman" w:eastAsia="Times New Roman" w:hAnsi="Times New Roman"/>
          <w:rtl/>
        </w:rPr>
      </w:pPr>
    </w:p>
    <w:p w14:paraId="583AB035" w14:textId="53C28B1E" w:rsidR="0007272E" w:rsidRDefault="00000000">
      <w:pPr>
        <w:tabs>
          <w:tab w:val="left" w:pos="1220"/>
        </w:tabs>
        <w:bidi/>
        <w:spacing w:line="288" w:lineRule="auto"/>
        <w:ind w:left="1240" w:right="719" w:hanging="509"/>
        <w:jc w:val="both"/>
        <w:rPr>
          <w:rFonts w:ascii="Arial" w:eastAsia="Arial" w:hAnsi="Arial"/>
          <w:color w:val="0000EE"/>
          <w:sz w:val="29"/>
          <w:rtl/>
        </w:rPr>
      </w:pPr>
      <w:hyperlink w:anchor="page138"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Yao، WX، Ranganathan، VK، Alexandre، D.، Siemionow، V.، و Yue، GH (2013). تمرین تصویرسازی حرکتی از انقباضات شدید عضلات سیگنال مغز و قدرت عضلانی را افزایش</w:t>
      </w:r>
      <w:r w:rsidR="00060D92">
        <w:rPr>
          <w:rFonts w:ascii="Arial" w:eastAsia="Arial" w:hAnsi="Arial"/>
          <w:color w:val="0000EE"/>
          <w:sz w:val="29"/>
          <w:rtl/>
        </w:rPr>
        <w:t xml:space="preserve"> می‌</w:t>
      </w:r>
      <w:r w:rsidR="005958FC">
        <w:rPr>
          <w:rFonts w:ascii="Arial" w:eastAsia="Arial" w:hAnsi="Arial"/>
          <w:color w:val="0000EE"/>
          <w:sz w:val="29"/>
          <w:rtl/>
        </w:rPr>
        <w:t>دهد. Frontiers in Human Neuroscience, 7, 561. برای مقایسه تمرین فیزیکی و ذهنی و ترکیبات مختلف هر دو سبک تمرین به موارد زیر مراجعه کنید: Reiser, M., Büsch, D., and Munzert, J. (2011). افزایش قدرت توسط تصویرسازی حرکتی با نسبت</w:t>
      </w:r>
      <w:r w:rsidR="00060D92">
        <w:rPr>
          <w:rFonts w:ascii="Arial" w:eastAsia="Arial" w:hAnsi="Arial"/>
          <w:color w:val="0000EE"/>
          <w:sz w:val="29"/>
          <w:rtl/>
        </w:rPr>
        <w:t xml:space="preserve">‌های </w:t>
      </w:r>
      <w:r w:rsidR="005958FC">
        <w:rPr>
          <w:rFonts w:ascii="Arial" w:eastAsia="Arial" w:hAnsi="Arial"/>
          <w:color w:val="0000EE"/>
          <w:sz w:val="29"/>
          <w:rtl/>
        </w:rPr>
        <w:t>مختلف تمرین فیزیکی به ذهنی. مرزها در روانشناسی، 2، 194.</w:t>
      </w:r>
    </w:p>
    <w:p w14:paraId="5E86D877" w14:textId="77777777" w:rsidR="0007272E" w:rsidRDefault="0007272E">
      <w:pPr>
        <w:bidi/>
        <w:spacing w:line="171" w:lineRule="exact"/>
        <w:rPr>
          <w:rFonts w:ascii="Times New Roman" w:eastAsia="Times New Roman" w:hAnsi="Times New Roman"/>
          <w:rtl/>
        </w:rPr>
      </w:pPr>
    </w:p>
    <w:p w14:paraId="762B26B1" w14:textId="62A612BF" w:rsidR="0007272E" w:rsidRDefault="00000000">
      <w:pPr>
        <w:bidi/>
        <w:spacing w:line="274" w:lineRule="auto"/>
        <w:ind w:left="1240" w:right="719" w:hanging="509"/>
        <w:jc w:val="both"/>
        <w:rPr>
          <w:rFonts w:ascii="Arial" w:eastAsia="Arial" w:hAnsi="Arial"/>
          <w:color w:val="000000"/>
          <w:sz w:val="30"/>
          <w:rtl/>
        </w:rPr>
      </w:pPr>
      <w:hyperlink w:anchor="page139" w:history="1">
        <w:r w:rsidR="005958FC">
          <w:rPr>
            <w:rFonts w:ascii="Arial" w:eastAsia="Arial" w:hAnsi="Arial"/>
            <w:color w:val="0000EE"/>
            <w:sz w:val="30"/>
            <w:rtl/>
          </w:rPr>
          <w:t>39</w:t>
        </w:r>
      </w:hyperlink>
      <w:r w:rsidR="005958FC">
        <w:rPr>
          <w:rFonts w:ascii="Arial" w:eastAsia="Arial" w:hAnsi="Arial"/>
          <w:color w:val="000000"/>
          <w:sz w:val="30"/>
          <w:rtl/>
        </w:rPr>
        <w:t>. در حالی که این دیدگاه برای چندین دهه بوده است، آخرین</w:t>
      </w:r>
      <w:r w:rsidR="005958FC">
        <w:rPr>
          <w:rFonts w:ascii="Arial" w:eastAsia="Arial" w:hAnsi="Arial"/>
          <w:color w:val="0000EE"/>
          <w:sz w:val="30"/>
          <w:rtl/>
        </w:rPr>
        <w:t xml:space="preserve"> </w:t>
      </w:r>
      <w:r w:rsidR="005958FC">
        <w:rPr>
          <w:rFonts w:ascii="Arial" w:eastAsia="Arial" w:hAnsi="Arial"/>
          <w:color w:val="000000"/>
          <w:sz w:val="30"/>
          <w:rtl/>
        </w:rPr>
        <w:t>شواهد نشان</w:t>
      </w:r>
      <w:r w:rsidR="00060D92">
        <w:rPr>
          <w:rFonts w:ascii="Arial" w:eastAsia="Arial" w:hAnsi="Arial"/>
          <w:color w:val="000000"/>
          <w:sz w:val="30"/>
          <w:rtl/>
        </w:rPr>
        <w:t xml:space="preserve"> می‌</w:t>
      </w:r>
      <w:r w:rsidR="005958FC">
        <w:rPr>
          <w:rFonts w:ascii="Arial" w:eastAsia="Arial" w:hAnsi="Arial"/>
          <w:color w:val="000000"/>
          <w:sz w:val="30"/>
          <w:rtl/>
        </w:rPr>
        <w:t>دهد که اندازه عضلات و قدرت عضلانی ما تا حد زیادی مستقل هستند. Loenneke، JP، Buckner، SL، Dankel، SJ، و Abe، T. (2019). تغییرات ناشی از ورزش در اندازه عضلات به تغییرات ناشی از ورزش در قدرت عضلانی کمک</w:t>
      </w:r>
      <w:r w:rsidR="00060D92">
        <w:rPr>
          <w:rFonts w:ascii="Arial" w:eastAsia="Arial" w:hAnsi="Arial"/>
          <w:color w:val="000000"/>
          <w:sz w:val="30"/>
          <w:rtl/>
        </w:rPr>
        <w:t xml:space="preserve"> نمی‌</w:t>
      </w:r>
      <w:r w:rsidR="005958FC">
        <w:rPr>
          <w:rFonts w:ascii="Arial" w:eastAsia="Arial" w:hAnsi="Arial"/>
          <w:color w:val="000000"/>
          <w:sz w:val="30"/>
          <w:rtl/>
        </w:rPr>
        <w:t>کند. پزشکی ورزشی، 49 (7)، 987-91.</w:t>
      </w:r>
    </w:p>
    <w:p w14:paraId="70784FDB" w14:textId="77777777" w:rsidR="0007272E" w:rsidRDefault="0007272E">
      <w:pPr>
        <w:bidi/>
        <w:spacing w:line="185" w:lineRule="exact"/>
        <w:rPr>
          <w:rFonts w:ascii="Times New Roman" w:eastAsia="Times New Roman" w:hAnsi="Times New Roman"/>
          <w:rtl/>
        </w:rPr>
      </w:pPr>
    </w:p>
    <w:p w14:paraId="529C72A1" w14:textId="605392D5" w:rsidR="0007272E" w:rsidRDefault="00000000">
      <w:pPr>
        <w:tabs>
          <w:tab w:val="left" w:pos="1220"/>
        </w:tabs>
        <w:bidi/>
        <w:spacing w:line="297" w:lineRule="auto"/>
        <w:ind w:left="1240" w:right="719" w:hanging="509"/>
        <w:jc w:val="both"/>
        <w:rPr>
          <w:rFonts w:ascii="Arial" w:eastAsia="Arial" w:hAnsi="Arial"/>
          <w:color w:val="0000EE"/>
          <w:sz w:val="28"/>
          <w:rtl/>
        </w:rPr>
      </w:pPr>
      <w:hyperlink w:anchor="page139" w:history="1">
        <w:r w:rsidR="005958FC">
          <w:rPr>
            <w:rFonts w:ascii="Arial" w:eastAsia="Arial" w:hAnsi="Arial"/>
            <w:color w:val="0000EE"/>
            <w:sz w:val="30"/>
            <w:rtl/>
          </w:rPr>
          <w:t>40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Ridderinkhof، KR، و براس، M. (2015). چگونه تصاویر حرکتی حرکتی کار</w:t>
      </w:r>
      <w:r w:rsidR="00060D92">
        <w:rPr>
          <w:rFonts w:ascii="Arial" w:eastAsia="Arial" w:hAnsi="Arial"/>
          <w:color w:val="0000EE"/>
          <w:sz w:val="28"/>
          <w:rtl/>
        </w:rPr>
        <w:t xml:space="preserve"> می‌</w:t>
      </w:r>
      <w:r w:rsidR="005958FC">
        <w:rPr>
          <w:rFonts w:ascii="Arial" w:eastAsia="Arial" w:hAnsi="Arial"/>
          <w:color w:val="0000EE"/>
          <w:sz w:val="28"/>
          <w:rtl/>
        </w:rPr>
        <w:t>کند: یک نظریه پردازش پیش بینی تجسم در ورزش و تخصص حرکتی. مجله فیزیولوژی - پاریس، 109 (1-3)، 53-63. برای بحث در مورد ارتباط آن با مدل روان‌زیستی ورزش به موارد زیر مراجعه کنید: سلیمانی، م.، تاد، دی.، چاابنه، ح.، میارکا، ب.، و چماری، ک. (2016). اثرات تصویرسازی ذهنی بر قدرت عضلانی در شرکت کنندگان سالم و بیمار: یک مرور سیستماتیک. مجله علوم و پزشکی ورزشی، 15(3)، 434.</w:t>
      </w:r>
    </w:p>
    <w:p w14:paraId="56E65DE2" w14:textId="77777777" w:rsidR="0007272E" w:rsidRDefault="0007272E">
      <w:pPr>
        <w:tabs>
          <w:tab w:val="left" w:pos="1220"/>
        </w:tabs>
        <w:bidi/>
        <w:spacing w:line="297" w:lineRule="auto"/>
        <w:ind w:left="1240" w:right="719" w:hanging="509"/>
        <w:jc w:val="both"/>
        <w:rPr>
          <w:rFonts w:ascii="Arial" w:eastAsia="Arial" w:hAnsi="Arial"/>
          <w:color w:val="0000EE"/>
          <w:sz w:val="28"/>
          <w:rtl/>
        </w:rPr>
        <w:sectPr w:rsidR="0007272E">
          <w:pgSz w:w="11900" w:h="16838"/>
          <w:pgMar w:top="1440" w:right="1440" w:bottom="1440" w:left="1440" w:header="0" w:footer="0" w:gutter="0"/>
          <w:cols w:space="0" w:equalWidth="0">
            <w:col w:w="9019"/>
          </w:cols>
          <w:docGrid w:linePitch="360"/>
        </w:sectPr>
      </w:pPr>
    </w:p>
    <w:p w14:paraId="5EAC874F" w14:textId="77777777" w:rsidR="0007272E" w:rsidRDefault="0007272E">
      <w:pPr>
        <w:bidi/>
        <w:spacing w:line="20" w:lineRule="exact"/>
        <w:rPr>
          <w:rFonts w:ascii="Times New Roman" w:eastAsia="Times New Roman" w:hAnsi="Times New Roman"/>
          <w:rtl/>
        </w:rPr>
      </w:pPr>
      <w:bookmarkStart w:id="322" w:name="page325"/>
      <w:bookmarkEnd w:id="322"/>
    </w:p>
    <w:p w14:paraId="1BCFC43C" w14:textId="77777777" w:rsidR="0007272E" w:rsidRDefault="00000000">
      <w:pPr>
        <w:bidi/>
        <w:spacing w:line="286" w:lineRule="auto"/>
        <w:ind w:left="1240" w:right="719" w:hanging="509"/>
        <w:jc w:val="both"/>
        <w:rPr>
          <w:rFonts w:ascii="Arial" w:eastAsia="Arial" w:hAnsi="Arial"/>
          <w:b/>
          <w:i/>
          <w:color w:val="000000"/>
          <w:sz w:val="29"/>
          <w:rtl/>
        </w:rPr>
      </w:pPr>
      <w:hyperlink w:anchor="page139" w:history="1">
        <w:r w:rsidR="005958FC">
          <w:rPr>
            <w:rFonts w:ascii="Arial" w:eastAsia="Arial" w:hAnsi="Arial"/>
            <w:color w:val="0000EE"/>
            <w:sz w:val="29"/>
            <w:rtl/>
          </w:rPr>
          <w:t>41</w:t>
        </w:r>
      </w:hyperlink>
      <w:r w:rsidR="005958FC">
        <w:rPr>
          <w:rFonts w:ascii="Arial" w:eastAsia="Arial" w:hAnsi="Arial"/>
          <w:color w:val="000000"/>
          <w:sz w:val="29"/>
          <w:rtl/>
        </w:rPr>
        <w:t>. Lebon, F., Collet, C., and Guillot, A. (2010). فواید</w:t>
      </w:r>
      <w:r w:rsidR="005958FC">
        <w:rPr>
          <w:rFonts w:ascii="Arial" w:eastAsia="Arial" w:hAnsi="Arial"/>
          <w:color w:val="0000EE"/>
          <w:sz w:val="29"/>
          <w:rtl/>
        </w:rPr>
        <w:t xml:space="preserve"> </w:t>
      </w:r>
      <w:r w:rsidR="005958FC">
        <w:rPr>
          <w:rFonts w:ascii="Arial" w:eastAsia="Arial" w:hAnsi="Arial"/>
          <w:color w:val="000000"/>
          <w:sz w:val="29"/>
          <w:rtl/>
        </w:rPr>
        <w:t>آموزش تصویرسازی حرکتی بر قدرت عضلانی مجله</w:t>
      </w:r>
    </w:p>
    <w:p w14:paraId="0CA7DFCE" w14:textId="77777777" w:rsidR="0007272E" w:rsidRDefault="0007272E">
      <w:pPr>
        <w:bidi/>
        <w:spacing w:line="16" w:lineRule="exact"/>
        <w:rPr>
          <w:rFonts w:ascii="Times New Roman" w:eastAsia="Times New Roman" w:hAnsi="Times New Roman"/>
          <w:rtl/>
        </w:rPr>
      </w:pPr>
    </w:p>
    <w:p w14:paraId="1F41A98B" w14:textId="77777777" w:rsidR="0007272E" w:rsidRDefault="005958FC">
      <w:pPr>
        <w:bidi/>
        <w:spacing w:line="0" w:lineRule="atLeast"/>
        <w:ind w:left="1240"/>
        <w:rPr>
          <w:rFonts w:ascii="Arial" w:eastAsia="Arial" w:hAnsi="Arial"/>
          <w:sz w:val="28"/>
          <w:rtl/>
        </w:rPr>
      </w:pPr>
      <w:r>
        <w:rPr>
          <w:rFonts w:ascii="Arial" w:eastAsia="Arial" w:hAnsi="Arial"/>
          <w:b/>
          <w:i/>
          <w:sz w:val="28"/>
          <w:rtl/>
        </w:rPr>
        <w:t>تحقیقات استحکام و آماده سازی</w:t>
      </w:r>
      <w:r>
        <w:rPr>
          <w:rFonts w:ascii="Arial" w:eastAsia="Arial" w:hAnsi="Arial"/>
          <w:sz w:val="28"/>
          <w:rtl/>
        </w:rPr>
        <w:t>، 24 (6)، 1680-7.</w:t>
      </w:r>
    </w:p>
    <w:p w14:paraId="35120CD1" w14:textId="77777777" w:rsidR="0007272E" w:rsidRDefault="0007272E">
      <w:pPr>
        <w:bidi/>
        <w:spacing w:line="248" w:lineRule="exact"/>
        <w:rPr>
          <w:rFonts w:ascii="Times New Roman" w:eastAsia="Times New Roman" w:hAnsi="Times New Roman"/>
          <w:rtl/>
        </w:rPr>
      </w:pPr>
    </w:p>
    <w:p w14:paraId="1082872B" w14:textId="77777777" w:rsidR="0007272E" w:rsidRDefault="00000000">
      <w:pPr>
        <w:bidi/>
        <w:spacing w:line="295" w:lineRule="auto"/>
        <w:ind w:left="1240" w:right="719" w:hanging="509"/>
        <w:jc w:val="both"/>
        <w:rPr>
          <w:rFonts w:ascii="Arial" w:eastAsia="Arial" w:hAnsi="Arial"/>
          <w:color w:val="000000"/>
          <w:sz w:val="28"/>
          <w:rtl/>
        </w:rPr>
      </w:pPr>
      <w:hyperlink w:anchor="page139" w:history="1">
        <w:r w:rsidR="005958FC">
          <w:rPr>
            <w:rFonts w:ascii="Arial" w:eastAsia="Arial" w:hAnsi="Arial"/>
            <w:color w:val="0000EE"/>
            <w:sz w:val="28"/>
            <w:rtl/>
          </w:rPr>
          <w:t>42</w:t>
        </w:r>
      </w:hyperlink>
      <w:r w:rsidR="005958FC">
        <w:rPr>
          <w:rFonts w:ascii="Arial" w:eastAsia="Arial" w:hAnsi="Arial"/>
          <w:color w:val="000000"/>
          <w:sz w:val="28"/>
          <w:rtl/>
        </w:rPr>
        <w:t>. کلارک، BC، ماهاتو، NK، Nakazawa، M.، قانون، TD، و</w:t>
      </w:r>
      <w:r w:rsidR="005958FC">
        <w:rPr>
          <w:rFonts w:ascii="Arial" w:eastAsia="Arial" w:hAnsi="Arial"/>
          <w:color w:val="0000EE"/>
          <w:sz w:val="28"/>
          <w:rtl/>
        </w:rPr>
        <w:t xml:space="preserve"> </w:t>
      </w:r>
      <w:r w:rsidR="005958FC">
        <w:rPr>
          <w:rFonts w:ascii="Arial" w:eastAsia="Arial" w:hAnsi="Arial"/>
          <w:color w:val="000000"/>
          <w:sz w:val="28"/>
          <w:rtl/>
        </w:rPr>
        <w:t>توماس، جی اس (2014). قدرت ذهن: قشر مغز به عنوان یک عامل تعیین کننده حیاتی قدرت/ضعف عضلانی. مجله فیزیولوژی عصبی، 112 (12)، 3219-26.</w:t>
      </w:r>
    </w:p>
    <w:p w14:paraId="7A883CE8" w14:textId="77777777" w:rsidR="0007272E" w:rsidRDefault="0007272E">
      <w:pPr>
        <w:bidi/>
        <w:spacing w:line="158" w:lineRule="exact"/>
        <w:rPr>
          <w:rFonts w:ascii="Times New Roman" w:eastAsia="Times New Roman" w:hAnsi="Times New Roman"/>
          <w:rtl/>
        </w:rPr>
      </w:pPr>
    </w:p>
    <w:p w14:paraId="57958AA3" w14:textId="467F5E88" w:rsidR="0007272E" w:rsidRDefault="00000000">
      <w:pPr>
        <w:bidi/>
        <w:spacing w:line="308" w:lineRule="auto"/>
        <w:ind w:left="1240" w:right="719" w:hanging="509"/>
        <w:jc w:val="both"/>
        <w:rPr>
          <w:rFonts w:ascii="Arial" w:eastAsia="Arial" w:hAnsi="Arial"/>
          <w:color w:val="000000"/>
          <w:sz w:val="27"/>
          <w:rtl/>
        </w:rPr>
      </w:pPr>
      <w:hyperlink w:anchor="page140" w:history="1">
        <w:r w:rsidR="005958FC">
          <w:rPr>
            <w:rFonts w:ascii="Arial" w:eastAsia="Arial" w:hAnsi="Arial"/>
            <w:color w:val="0000EE"/>
            <w:sz w:val="27"/>
            <w:rtl/>
          </w:rPr>
          <w:t>43</w:t>
        </w:r>
      </w:hyperlink>
      <w:r w:rsidR="005958FC">
        <w:rPr>
          <w:rFonts w:ascii="Arial" w:eastAsia="Arial" w:hAnsi="Arial"/>
          <w:color w:val="000000"/>
          <w:sz w:val="27"/>
          <w:rtl/>
        </w:rPr>
        <w:t>. مثلاً بنگرید به: نجف آبادی، م.گ.، معماری، ق، کردی،</w:t>
      </w:r>
      <w:r w:rsidR="005958FC">
        <w:rPr>
          <w:rFonts w:ascii="Arial" w:eastAsia="Arial" w:hAnsi="Arial"/>
          <w:color w:val="0000EE"/>
          <w:sz w:val="27"/>
          <w:rtl/>
        </w:rPr>
        <w:t xml:space="preserve"> </w:t>
      </w:r>
      <w:r w:rsidR="005958FC">
        <w:rPr>
          <w:rFonts w:ascii="Arial" w:eastAsia="Arial" w:hAnsi="Arial"/>
          <w:color w:val="000000"/>
          <w:sz w:val="27"/>
          <w:rtl/>
        </w:rPr>
        <w:t>ر.، شایسته فر، م.، و عشقی، محمدعلی (1396). آموزش ذهنی</w:t>
      </w:r>
      <w:r w:rsidR="00060D92">
        <w:rPr>
          <w:rFonts w:ascii="Arial" w:eastAsia="Arial" w:hAnsi="Arial"/>
          <w:color w:val="000000"/>
          <w:sz w:val="27"/>
          <w:rtl/>
        </w:rPr>
        <w:t xml:space="preserve"> می‌</w:t>
      </w:r>
      <w:r w:rsidR="005958FC">
        <w:rPr>
          <w:rFonts w:ascii="Arial" w:eastAsia="Arial" w:hAnsi="Arial"/>
          <w:color w:val="000000"/>
          <w:sz w:val="27"/>
          <w:rtl/>
        </w:rPr>
        <w:t>تواند رفتار فعالیت بدنی را در دختران نوجوان بهبود بخشد. مجله ورزش و علوم سلامت، 6(3)، 327-32; کوک، LM، دانکن، LR، Deck، SJ، هال، CR، و راجرز، WM (2020). بررسی تغییرات هویت ورزش در طول مداخله تصویرسازی ذهنی برای ورزش زنان آغاز</w:t>
      </w:r>
      <w:r w:rsidR="00060D92">
        <w:rPr>
          <w:rFonts w:ascii="Arial" w:eastAsia="Arial" w:hAnsi="Arial"/>
          <w:color w:val="000000"/>
          <w:sz w:val="27"/>
          <w:rtl/>
        </w:rPr>
        <w:t xml:space="preserve"> می‌</w:t>
      </w:r>
      <w:r w:rsidR="005958FC">
        <w:rPr>
          <w:rFonts w:ascii="Arial" w:eastAsia="Arial" w:hAnsi="Arial"/>
          <w:color w:val="000000"/>
          <w:sz w:val="27"/>
          <w:rtl/>
        </w:rPr>
        <w:t>شود. مجله بین المللی ورزش و روانشناسی ورزش، 18 (4)، 534-50; رابین، ان.، توسن، ال.، کودویل، GR، روآرت، اس.، هو، او.، و سیناپا، اس. (2018). پیام‌های متنی که تصویرسازی ذهنی را ترویج می‌کنند، فعالیت بدنی خود گزارش‌شده را در افراد مسن‌تر افزایش می‌دهند: یک مطالعه کنترل‌شده تصادفی. مجله پیری و فعالیت بدنی، 26 (3)، 462-70.</w:t>
      </w:r>
    </w:p>
    <w:p w14:paraId="1EF480E2" w14:textId="77777777" w:rsidR="0007272E" w:rsidRDefault="0007272E">
      <w:pPr>
        <w:bidi/>
        <w:spacing w:line="155" w:lineRule="exact"/>
        <w:rPr>
          <w:rFonts w:ascii="Times New Roman" w:eastAsia="Times New Roman" w:hAnsi="Times New Roman"/>
          <w:rtl/>
        </w:rPr>
      </w:pPr>
    </w:p>
    <w:p w14:paraId="250126A2" w14:textId="697F7D7D" w:rsidR="0007272E" w:rsidRDefault="00000000">
      <w:pPr>
        <w:tabs>
          <w:tab w:val="left" w:pos="1220"/>
        </w:tabs>
        <w:bidi/>
        <w:spacing w:line="281" w:lineRule="auto"/>
        <w:ind w:left="1240" w:right="719" w:hanging="509"/>
        <w:rPr>
          <w:rFonts w:ascii="Arial" w:eastAsia="Arial" w:hAnsi="Arial"/>
          <w:color w:val="000000"/>
          <w:sz w:val="29"/>
          <w:rtl/>
        </w:rPr>
      </w:pPr>
      <w:hyperlink w:anchor="page140" w:history="1">
        <w:r w:rsidR="005958FC">
          <w:rPr>
            <w:rFonts w:ascii="Arial" w:eastAsia="Arial" w:hAnsi="Arial"/>
            <w:color w:val="0000EE"/>
            <w:sz w:val="30"/>
            <w:rtl/>
          </w:rPr>
          <w:t>44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نیوکمب، ا. (2012). قدرت فوق العاده: دختر پدری را که زیر ماشین گیر کرده بود نجات</w:t>
      </w:r>
      <w:r w:rsidR="00060D92">
        <w:rPr>
          <w:rFonts w:ascii="Arial" w:eastAsia="Arial" w:hAnsi="Arial"/>
          <w:color w:val="0000EE"/>
          <w:sz w:val="29"/>
          <w:rtl/>
        </w:rPr>
        <w:t xml:space="preserve"> می‌</w:t>
      </w:r>
      <w:r w:rsidR="005958FC">
        <w:rPr>
          <w:rFonts w:ascii="Arial" w:eastAsia="Arial" w:hAnsi="Arial"/>
          <w:color w:val="0000EE"/>
          <w:sz w:val="29"/>
          <w:rtl/>
        </w:rPr>
        <w:t>دهد. ABC News، 1 اوت.</w:t>
      </w:r>
      <w:hyperlink r:id="rId125" w:anchor=".UMay9Hfeba4" w:history="1">
        <w:r w:rsidR="005958FC">
          <w:rPr>
            <w:rFonts w:ascii="Arial" w:eastAsia="Arial" w:hAnsi="Arial"/>
            <w:color w:val="0000EE"/>
            <w:sz w:val="29"/>
            <w:rtl/>
          </w:rPr>
          <w:t>https://abcnews.go.com/US/superhero-woman-lifts-car-</w:t>
        </w:r>
      </w:hyperlink>
      <w:hyperlink r:id="rId126" w:anchor=".UMay9Hfeba4" w:history="1">
        <w:r w:rsidR="005958FC">
          <w:rPr>
            <w:rFonts w:ascii="Arial" w:eastAsia="Arial" w:hAnsi="Arial"/>
            <w:color w:val="0000EE"/>
            <w:sz w:val="29"/>
            <w:rtl/>
          </w:rPr>
          <w:t>off-dad/story?id=16907591#.UMay9Hfeba4</w:t>
        </w:r>
        <w:r w:rsidR="005958FC">
          <w:rPr>
            <w:rFonts w:ascii="Arial" w:eastAsia="Arial" w:hAnsi="Arial"/>
            <w:color w:val="000000"/>
            <w:sz w:val="29"/>
            <w:rtl/>
          </w:rPr>
          <w:t>. دیدن</w:t>
        </w:r>
      </w:hyperlink>
      <w:r w:rsidR="005958FC">
        <w:rPr>
          <w:rFonts w:ascii="Arial" w:eastAsia="Arial" w:hAnsi="Arial"/>
          <w:color w:val="0000EE"/>
          <w:sz w:val="29"/>
          <w:rtl/>
        </w:rPr>
        <w:t>همچنین:</w:t>
      </w:r>
      <w:r w:rsidR="005958FC">
        <w:rPr>
          <w:rFonts w:ascii="Arial" w:eastAsia="Arial" w:hAnsi="Arial"/>
          <w:color w:val="000000"/>
          <w:sz w:val="29"/>
          <w:rtl/>
        </w:rPr>
        <w:t>هادازی، ا. (1395). چگونه ممکن است یک فرد معمولی ماشین را بلند کند. آینده بی بی سی، 2 مه.</w:t>
      </w:r>
      <w:hyperlink r:id="rId127" w:history="1">
        <w:r w:rsidR="005958FC">
          <w:rPr>
            <w:rFonts w:ascii="Arial" w:eastAsia="Arial" w:hAnsi="Arial"/>
            <w:color w:val="0000EE"/>
            <w:sz w:val="29"/>
            <w:rtl/>
          </w:rPr>
          <w:t>https://www.bbc.com/future/article/20160501-how-its-</w:t>
        </w:r>
      </w:hyperlink>
      <w:hyperlink r:id="rId128" w:history="1">
        <w:r w:rsidR="005958FC">
          <w:rPr>
            <w:rFonts w:ascii="Arial" w:eastAsia="Arial" w:hAnsi="Arial"/>
            <w:color w:val="0000EE"/>
            <w:sz w:val="29"/>
            <w:rtl/>
          </w:rPr>
          <w:t>امکان بلند کردن ماشین برای یک فرد معمولی</w:t>
        </w:r>
        <w:r w:rsidR="005958FC">
          <w:rPr>
            <w:rFonts w:ascii="Arial" w:eastAsia="Arial" w:hAnsi="Arial"/>
            <w:color w:val="000000"/>
            <w:sz w:val="29"/>
            <w:rtl/>
          </w:rPr>
          <w:t>.</w:t>
        </w:r>
      </w:hyperlink>
    </w:p>
    <w:p w14:paraId="3833E819" w14:textId="77777777" w:rsidR="0007272E" w:rsidRDefault="0007272E">
      <w:pPr>
        <w:bidi/>
        <w:spacing w:line="148" w:lineRule="exact"/>
        <w:rPr>
          <w:rFonts w:ascii="Arial" w:eastAsia="Arial" w:hAnsi="Arial"/>
          <w:color w:val="0000EE"/>
          <w:sz w:val="29"/>
          <w:rtl/>
        </w:rPr>
      </w:pPr>
    </w:p>
    <w:p w14:paraId="3A5BD95B" w14:textId="77777777" w:rsidR="0007272E" w:rsidRDefault="00000000">
      <w:pPr>
        <w:bidi/>
        <w:spacing w:line="270" w:lineRule="auto"/>
        <w:ind w:left="1240" w:right="719" w:hanging="509"/>
        <w:rPr>
          <w:rFonts w:ascii="Arial" w:eastAsia="Arial" w:hAnsi="Arial"/>
          <w:color w:val="000000"/>
          <w:sz w:val="30"/>
          <w:rtl/>
        </w:rPr>
      </w:pPr>
      <w:hyperlink w:anchor="page141" w:history="1">
        <w:r w:rsidR="005958FC">
          <w:rPr>
            <w:rFonts w:ascii="Arial" w:eastAsia="Arial" w:hAnsi="Arial"/>
            <w:color w:val="0000EE"/>
            <w:sz w:val="30"/>
            <w:rtl/>
          </w:rPr>
          <w:t>45</w:t>
        </w:r>
      </w:hyperlink>
      <w:r w:rsidR="005958FC">
        <w:rPr>
          <w:rFonts w:ascii="Arial" w:eastAsia="Arial" w:hAnsi="Arial"/>
          <w:color w:val="000000"/>
          <w:sz w:val="30"/>
          <w:rtl/>
        </w:rPr>
        <w:t>. مردی در اورگان که زیر تراکتور 3000 پوندی گیر کرده بود نجات یافت</w:t>
      </w:r>
      <w:r w:rsidR="005958FC">
        <w:rPr>
          <w:rFonts w:ascii="Arial" w:eastAsia="Arial" w:hAnsi="Arial"/>
          <w:color w:val="0000EE"/>
          <w:sz w:val="30"/>
          <w:rtl/>
        </w:rPr>
        <w:t xml:space="preserve"> </w:t>
      </w:r>
      <w:r w:rsidR="005958FC">
        <w:rPr>
          <w:rFonts w:ascii="Arial" w:eastAsia="Arial" w:hAnsi="Arial"/>
          <w:color w:val="000000"/>
          <w:sz w:val="30"/>
          <w:rtl/>
        </w:rPr>
        <w:t>دختران نوجوان فاکس نیوز، 11 آوریل 2013.</w:t>
      </w:r>
      <w:hyperlink r:id="rId129" w:history="1">
        <w:r w:rsidR="005958FC">
          <w:rPr>
            <w:rFonts w:ascii="Arial" w:eastAsia="Arial" w:hAnsi="Arial"/>
            <w:color w:val="0000EE"/>
            <w:sz w:val="30"/>
            <w:rtl/>
          </w:rPr>
          <w:t>https://www.foxnews.com/us/oregon-man-pinned-under-</w:t>
        </w:r>
      </w:hyperlink>
      <w:hyperlink r:id="rId130" w:history="1">
        <w:r w:rsidR="005958FC">
          <w:rPr>
            <w:rFonts w:ascii="Arial" w:eastAsia="Arial" w:hAnsi="Arial"/>
            <w:color w:val="0000EE"/>
            <w:sz w:val="30"/>
            <w:rtl/>
          </w:rPr>
          <w:t>تراکتور 3000 پوندی توسط دختران نوجوان نجات یافت</w:t>
        </w:r>
        <w:r w:rsidR="005958FC">
          <w:rPr>
            <w:rFonts w:ascii="Arial" w:eastAsia="Arial" w:hAnsi="Arial"/>
            <w:color w:val="000000"/>
            <w:sz w:val="30"/>
            <w:rtl/>
          </w:rPr>
          <w:t>;</w:t>
        </w:r>
      </w:hyperlink>
    </w:p>
    <w:p w14:paraId="70AE3C77" w14:textId="77777777" w:rsidR="0007272E" w:rsidRDefault="0007272E">
      <w:pPr>
        <w:bidi/>
        <w:spacing w:line="270" w:lineRule="auto"/>
        <w:ind w:left="1240" w:right="719" w:hanging="509"/>
        <w:rPr>
          <w:rFonts w:ascii="Arial" w:eastAsia="Arial" w:hAnsi="Arial"/>
          <w:color w:val="000000"/>
          <w:sz w:val="30"/>
          <w:rtl/>
        </w:rPr>
        <w:sectPr w:rsidR="0007272E">
          <w:pgSz w:w="11900" w:h="16838"/>
          <w:pgMar w:top="1440" w:right="1440" w:bottom="1134" w:left="1440" w:header="0" w:footer="0" w:gutter="0"/>
          <w:cols w:space="0" w:equalWidth="0">
            <w:col w:w="9019"/>
          </w:cols>
          <w:docGrid w:linePitch="360"/>
        </w:sectPr>
      </w:pPr>
    </w:p>
    <w:p w14:paraId="67529B36" w14:textId="77777777" w:rsidR="0007272E" w:rsidRDefault="0007272E">
      <w:pPr>
        <w:bidi/>
        <w:spacing w:line="20" w:lineRule="exact"/>
        <w:rPr>
          <w:rFonts w:ascii="Times New Roman" w:eastAsia="Times New Roman" w:hAnsi="Times New Roman"/>
          <w:rtl/>
        </w:rPr>
      </w:pPr>
      <w:bookmarkStart w:id="323" w:name="page326"/>
      <w:bookmarkEnd w:id="323"/>
    </w:p>
    <w:p w14:paraId="67195BBA" w14:textId="77777777" w:rsidR="0007272E" w:rsidRDefault="005958FC">
      <w:pPr>
        <w:bidi/>
        <w:spacing w:line="0" w:lineRule="atLeast"/>
        <w:ind w:left="1240"/>
        <w:rPr>
          <w:rFonts w:ascii="Arial" w:eastAsia="Arial" w:hAnsi="Arial"/>
          <w:sz w:val="28"/>
          <w:rtl/>
        </w:rPr>
      </w:pPr>
      <w:r>
        <w:rPr>
          <w:rFonts w:ascii="Arial" w:eastAsia="Arial" w:hAnsi="Arial"/>
          <w:sz w:val="28"/>
          <w:rtl/>
        </w:rPr>
        <w:t>ابرقهرمان هفتگانه؟ مردی ماشین را از دامادش بلند کرد</w:t>
      </w:r>
    </w:p>
    <w:p w14:paraId="52E0EB1A" w14:textId="77777777" w:rsidR="0007272E" w:rsidRDefault="0007272E">
      <w:pPr>
        <w:bidi/>
        <w:spacing w:line="68" w:lineRule="exact"/>
        <w:rPr>
          <w:rFonts w:ascii="Times New Roman" w:eastAsia="Times New Roman" w:hAnsi="Times New Roman"/>
          <w:rtl/>
        </w:rPr>
      </w:pPr>
    </w:p>
    <w:p w14:paraId="19A819F1" w14:textId="5E9C5D13" w:rsidR="0007272E" w:rsidRDefault="005958FC">
      <w:pPr>
        <w:bidi/>
        <w:spacing w:line="313" w:lineRule="auto"/>
        <w:ind w:left="1240" w:right="739"/>
        <w:jc w:val="both"/>
        <w:rPr>
          <w:rFonts w:ascii="Arial" w:eastAsia="Arial" w:hAnsi="Arial"/>
          <w:color w:val="000000"/>
          <w:sz w:val="27"/>
          <w:rtl/>
        </w:rPr>
      </w:pPr>
      <w:r>
        <w:rPr>
          <w:rFonts w:ascii="Arial" w:eastAsia="Arial" w:hAnsi="Arial"/>
          <w:sz w:val="27"/>
          <w:rtl/>
        </w:rPr>
        <w:t>NPR، 22 ژوئیه 2013.</w:t>
      </w:r>
      <w:hyperlink r:id="rId131" w:history="1">
        <w:r>
          <w:rPr>
            <w:rFonts w:ascii="Arial" w:eastAsia="Arial" w:hAnsi="Arial"/>
            <w:color w:val="0000EE"/>
            <w:sz w:val="27"/>
            <w:rtl/>
          </w:rPr>
          <w:t>https://www.npr.org/2013/07/22/204444515/septuagenaria</w:t>
        </w:r>
      </w:hyperlink>
      <w:r>
        <w:rPr>
          <w:rFonts w:ascii="Arial" w:eastAsia="Arial" w:hAnsi="Arial"/>
          <w:color w:val="0000EE"/>
          <w:sz w:val="27"/>
          <w:rtl/>
        </w:rPr>
        <w:t xml:space="preserve"> </w:t>
      </w:r>
      <w:hyperlink r:id="rId132" w:history="1">
        <w:r>
          <w:rPr>
            <w:rFonts w:ascii="Arial" w:eastAsia="Arial" w:hAnsi="Arial"/>
            <w:color w:val="0000EE"/>
            <w:sz w:val="27"/>
            <w:rtl/>
          </w:rPr>
          <w:t>n-ابرقهرمان-مرد-داماد-ماشین بالا</w:t>
        </w:r>
        <w:r w:rsidR="00060D92">
          <w:rPr>
            <w:rFonts w:ascii="Arial" w:eastAsia="Arial" w:hAnsi="Arial"/>
            <w:color w:val="0000EE"/>
            <w:sz w:val="27"/>
            <w:rtl/>
          </w:rPr>
          <w:t xml:space="preserve"> می‌</w:t>
        </w:r>
        <w:r>
          <w:rPr>
            <w:rFonts w:ascii="Arial" w:eastAsia="Arial" w:hAnsi="Arial"/>
            <w:color w:val="0000EE"/>
            <w:sz w:val="27"/>
            <w:rtl/>
          </w:rPr>
          <w:t>برد</w:t>
        </w:r>
        <w:r>
          <w:rPr>
            <w:rFonts w:ascii="Arial" w:eastAsia="Arial" w:hAnsi="Arial"/>
            <w:color w:val="000000"/>
            <w:sz w:val="27"/>
            <w:rtl/>
          </w:rPr>
          <w:t>.</w:t>
        </w:r>
      </w:hyperlink>
    </w:p>
    <w:p w14:paraId="60F7EFB1" w14:textId="77777777" w:rsidR="0007272E" w:rsidRDefault="0007272E">
      <w:pPr>
        <w:bidi/>
        <w:spacing w:line="106" w:lineRule="exact"/>
        <w:rPr>
          <w:rFonts w:ascii="Times New Roman" w:eastAsia="Times New Roman" w:hAnsi="Times New Roman"/>
          <w:rtl/>
        </w:rPr>
      </w:pPr>
    </w:p>
    <w:p w14:paraId="22B33B89" w14:textId="77777777" w:rsidR="0007272E" w:rsidRDefault="00000000">
      <w:pPr>
        <w:bidi/>
        <w:spacing w:line="277" w:lineRule="auto"/>
        <w:ind w:left="1240" w:right="719" w:hanging="509"/>
        <w:jc w:val="both"/>
        <w:rPr>
          <w:rFonts w:ascii="Arial" w:eastAsia="Arial" w:hAnsi="Arial"/>
          <w:color w:val="000000"/>
          <w:sz w:val="30"/>
          <w:rtl/>
        </w:rPr>
      </w:pPr>
      <w:hyperlink w:anchor="page141" w:history="1">
        <w:r w:rsidR="005958FC">
          <w:rPr>
            <w:rFonts w:ascii="Arial" w:eastAsia="Arial" w:hAnsi="Arial"/>
            <w:color w:val="0000EE"/>
            <w:sz w:val="30"/>
            <w:rtl/>
          </w:rPr>
          <w:t>46</w:t>
        </w:r>
      </w:hyperlink>
      <w:r w:rsidR="005958FC">
        <w:rPr>
          <w:rFonts w:ascii="Arial" w:eastAsia="Arial" w:hAnsi="Arial"/>
          <w:color w:val="000000"/>
          <w:sz w:val="30"/>
          <w:rtl/>
        </w:rPr>
        <w:t>. Liptak، A. (2015). هالک شگفت انگیز از یک الهام گرفته شده است</w:t>
      </w:r>
      <w:r w:rsidR="005958FC">
        <w:rPr>
          <w:rFonts w:ascii="Arial" w:eastAsia="Arial" w:hAnsi="Arial"/>
          <w:color w:val="0000EE"/>
          <w:sz w:val="30"/>
          <w:rtl/>
        </w:rPr>
        <w:t xml:space="preserve"> </w:t>
      </w:r>
      <w:r w:rsidR="005958FC">
        <w:rPr>
          <w:rFonts w:ascii="Arial" w:eastAsia="Arial" w:hAnsi="Arial"/>
          <w:color w:val="000000"/>
          <w:sz w:val="30"/>
          <w:rtl/>
        </w:rPr>
        <w:t>زن در حال نجات نوزادش Gizmodo، 30 اوت.</w:t>
      </w:r>
      <w:hyperlink r:id="rId133" w:history="1">
        <w:r w:rsidR="005958FC">
          <w:rPr>
            <w:rFonts w:ascii="Arial" w:eastAsia="Arial" w:hAnsi="Arial"/>
            <w:color w:val="0000EE"/>
            <w:sz w:val="30"/>
            <w:rtl/>
          </w:rPr>
          <w:t>https://io9.gizmodo.com/the-incredible-hulk-was-inspired-</w:t>
        </w:r>
      </w:hyperlink>
      <w:hyperlink r:id="rId134" w:history="1">
        <w:r w:rsidR="005958FC">
          <w:rPr>
            <w:rFonts w:ascii="Arial" w:eastAsia="Arial" w:hAnsi="Arial"/>
            <w:color w:val="0000EE"/>
            <w:sz w:val="30"/>
            <w:rtl/>
          </w:rPr>
          <w:t>توسط-یک زن-نجات-او-1727562968</w:t>
        </w:r>
        <w:r w:rsidR="005958FC">
          <w:rPr>
            <w:rFonts w:ascii="Arial" w:eastAsia="Arial" w:hAnsi="Arial"/>
            <w:color w:val="000000"/>
            <w:sz w:val="30"/>
            <w:rtl/>
          </w:rPr>
          <w:t>.</w:t>
        </w:r>
      </w:hyperlink>
    </w:p>
    <w:p w14:paraId="50FFAF44" w14:textId="77777777" w:rsidR="0007272E" w:rsidRDefault="0007272E">
      <w:pPr>
        <w:bidi/>
        <w:spacing w:line="148" w:lineRule="exact"/>
        <w:rPr>
          <w:rFonts w:ascii="Arial" w:eastAsia="Arial" w:hAnsi="Arial"/>
          <w:color w:val="0000EE"/>
          <w:sz w:val="30"/>
          <w:rtl/>
        </w:rPr>
      </w:pPr>
    </w:p>
    <w:p w14:paraId="7BF39BE4" w14:textId="049F6FAB" w:rsidR="0007272E" w:rsidRDefault="00000000">
      <w:pPr>
        <w:bidi/>
        <w:spacing w:line="290" w:lineRule="auto"/>
        <w:ind w:left="1240" w:right="719" w:hanging="509"/>
        <w:jc w:val="both"/>
        <w:rPr>
          <w:rFonts w:ascii="Arial" w:eastAsia="Arial" w:hAnsi="Arial"/>
          <w:color w:val="000000"/>
          <w:sz w:val="29"/>
          <w:rtl/>
        </w:rPr>
      </w:pPr>
      <w:hyperlink w:anchor="page141" w:history="1">
        <w:r w:rsidR="005958FC">
          <w:rPr>
            <w:rFonts w:ascii="Arial" w:eastAsia="Arial" w:hAnsi="Arial"/>
            <w:color w:val="0000EE"/>
            <w:sz w:val="29"/>
            <w:rtl/>
          </w:rPr>
          <w:t>47</w:t>
        </w:r>
      </w:hyperlink>
      <w:r w:rsidR="005958FC">
        <w:rPr>
          <w:rFonts w:ascii="Arial" w:eastAsia="Arial" w:hAnsi="Arial"/>
          <w:color w:val="000000"/>
          <w:sz w:val="29"/>
          <w:rtl/>
        </w:rPr>
        <w:t>. Evans، DR، Boggero، IA، و Segerstrom، SC (2016).</w:t>
      </w:r>
      <w:r w:rsidR="005958FC">
        <w:rPr>
          <w:rFonts w:ascii="Arial" w:eastAsia="Arial" w:hAnsi="Arial"/>
          <w:color w:val="0000EE"/>
          <w:sz w:val="29"/>
          <w:rtl/>
        </w:rPr>
        <w:t xml:space="preserve"> </w:t>
      </w:r>
      <w:r w:rsidR="005958FC">
        <w:rPr>
          <w:rFonts w:ascii="Arial" w:eastAsia="Arial" w:hAnsi="Arial"/>
          <w:color w:val="000000"/>
          <w:sz w:val="29"/>
          <w:rtl/>
        </w:rPr>
        <w:t>ماهیت خستگی خودتنظیمی و "کاهش نفس": درس</w:t>
      </w:r>
      <w:r w:rsidR="00060D92">
        <w:rPr>
          <w:rFonts w:ascii="Arial" w:eastAsia="Arial" w:hAnsi="Arial"/>
          <w:color w:val="000000"/>
          <w:sz w:val="29"/>
          <w:rtl/>
        </w:rPr>
        <w:t xml:space="preserve">‌هایی </w:t>
      </w:r>
      <w:r w:rsidR="005958FC">
        <w:rPr>
          <w:rFonts w:ascii="Arial" w:eastAsia="Arial" w:hAnsi="Arial"/>
          <w:color w:val="000000"/>
          <w:sz w:val="29"/>
          <w:rtl/>
        </w:rPr>
        <w:t>از خستگی فیزیکی بررسی شخصیت و روانشناسی اجتماعی، 20 (4)، 291-310.</w:t>
      </w:r>
    </w:p>
    <w:p w14:paraId="4BB07203" w14:textId="77777777" w:rsidR="0007272E" w:rsidRDefault="0007272E">
      <w:pPr>
        <w:bidi/>
        <w:spacing w:line="148" w:lineRule="exact"/>
        <w:rPr>
          <w:rFonts w:ascii="Arial" w:eastAsia="Arial" w:hAnsi="Arial"/>
          <w:color w:val="0000EE"/>
          <w:sz w:val="30"/>
          <w:rtl/>
        </w:rPr>
      </w:pPr>
    </w:p>
    <w:p w14:paraId="4B12C46A"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ششم: پارادوکس غذا</w:t>
      </w:r>
    </w:p>
    <w:p w14:paraId="2A0602DB" w14:textId="77777777" w:rsidR="0007272E" w:rsidRDefault="0007272E">
      <w:pPr>
        <w:bidi/>
        <w:spacing w:line="251" w:lineRule="exact"/>
        <w:rPr>
          <w:rFonts w:ascii="Arial" w:eastAsia="Arial" w:hAnsi="Arial"/>
          <w:color w:val="0000EE"/>
          <w:sz w:val="30"/>
          <w:rtl/>
        </w:rPr>
      </w:pPr>
    </w:p>
    <w:p w14:paraId="43A8580F" w14:textId="77777777" w:rsidR="0007272E" w:rsidRDefault="00000000">
      <w:pPr>
        <w:tabs>
          <w:tab w:val="left" w:pos="1220"/>
        </w:tabs>
        <w:bidi/>
        <w:spacing w:line="290" w:lineRule="auto"/>
        <w:ind w:left="1240" w:right="719" w:hanging="509"/>
        <w:jc w:val="both"/>
        <w:rPr>
          <w:rFonts w:ascii="Arial" w:eastAsia="Arial" w:hAnsi="Arial"/>
          <w:color w:val="0000EE"/>
          <w:sz w:val="28"/>
          <w:rtl/>
        </w:rPr>
      </w:pPr>
      <w:hyperlink w:anchor="page144"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محتوای کالری: نان تست آووکادو (501 کیلو کالری)؛ اسموتی (209 کیلو کالری)؛ سالاد ماهی تن (455 کیلو کالری)؛ آب پرتقال (105 کیلو کالری)؛ گوشت مرغ و مارچوبه (480 کیلو کالری)؛ میوه و</w:t>
      </w:r>
    </w:p>
    <w:p w14:paraId="2C4722C0" w14:textId="77777777" w:rsidR="0007272E" w:rsidRDefault="005958FC">
      <w:pPr>
        <w:tabs>
          <w:tab w:val="left" w:pos="2240"/>
          <w:tab w:val="left" w:pos="3760"/>
          <w:tab w:val="left" w:pos="4760"/>
          <w:tab w:val="left" w:pos="5960"/>
          <w:tab w:val="left" w:pos="7260"/>
        </w:tabs>
        <w:bidi/>
        <w:spacing w:line="0" w:lineRule="atLeast"/>
        <w:ind w:left="1240"/>
        <w:rPr>
          <w:rFonts w:ascii="Arial" w:eastAsia="Arial" w:hAnsi="Arial"/>
          <w:sz w:val="25"/>
          <w:rtl/>
        </w:rPr>
      </w:pPr>
      <w:r>
        <w:rPr>
          <w:rFonts w:ascii="Arial" w:eastAsia="Arial" w:hAnsi="Arial"/>
          <w:sz w:val="30"/>
          <w:rtl/>
        </w:rPr>
        <w:t>مهره</w:t>
      </w:r>
      <w:r>
        <w:rPr>
          <w:rFonts w:ascii="Times New Roman" w:eastAsia="Times New Roman" w:hAnsi="Times New Roman"/>
          <w:rtl/>
        </w:rPr>
        <w:tab/>
      </w:r>
      <w:r>
        <w:rPr>
          <w:rFonts w:ascii="Arial" w:eastAsia="Arial" w:hAnsi="Arial"/>
          <w:sz w:val="30"/>
          <w:rtl/>
        </w:rPr>
        <w:t>گرانولا</w:t>
      </w:r>
      <w:r>
        <w:rPr>
          <w:rFonts w:ascii="Times New Roman" w:eastAsia="Times New Roman" w:hAnsi="Times New Roman"/>
          <w:rtl/>
        </w:rPr>
        <w:tab/>
      </w:r>
      <w:r>
        <w:rPr>
          <w:rFonts w:ascii="Arial" w:eastAsia="Arial" w:hAnsi="Arial"/>
          <w:sz w:val="30"/>
          <w:rtl/>
        </w:rPr>
        <w:t>بار</w:t>
      </w:r>
      <w:r>
        <w:rPr>
          <w:rFonts w:ascii="Times New Roman" w:eastAsia="Times New Roman" w:hAnsi="Times New Roman"/>
          <w:rtl/>
        </w:rPr>
        <w:tab/>
      </w:r>
      <w:r>
        <w:rPr>
          <w:rFonts w:ascii="Arial" w:eastAsia="Arial" w:hAnsi="Arial"/>
          <w:sz w:val="30"/>
          <w:rtl/>
        </w:rPr>
        <w:t>(279</w:t>
      </w:r>
      <w:r>
        <w:rPr>
          <w:rFonts w:ascii="Times New Roman" w:eastAsia="Times New Roman" w:hAnsi="Times New Roman"/>
          <w:rtl/>
        </w:rPr>
        <w:tab/>
      </w:r>
      <w:r>
        <w:rPr>
          <w:rFonts w:ascii="Arial" w:eastAsia="Arial" w:hAnsi="Arial"/>
          <w:sz w:val="30"/>
          <w:rtl/>
        </w:rPr>
        <w:t>کیلو کالری).</w:t>
      </w:r>
      <w:r>
        <w:rPr>
          <w:rFonts w:ascii="Times New Roman" w:eastAsia="Times New Roman" w:hAnsi="Times New Roman"/>
          <w:rtl/>
        </w:rPr>
        <w:tab/>
      </w:r>
      <w:r>
        <w:rPr>
          <w:rFonts w:ascii="Arial" w:eastAsia="Arial" w:hAnsi="Arial"/>
          <w:sz w:val="25"/>
          <w:rtl/>
        </w:rPr>
        <w:t>منابع:</w:t>
      </w:r>
    </w:p>
    <w:p w14:paraId="400CD76C" w14:textId="77777777" w:rsidR="0007272E" w:rsidRDefault="0007272E">
      <w:pPr>
        <w:bidi/>
        <w:spacing w:line="45" w:lineRule="exact"/>
        <w:rPr>
          <w:rFonts w:ascii="Arial" w:eastAsia="Arial" w:hAnsi="Arial"/>
          <w:color w:val="0000EE"/>
          <w:sz w:val="30"/>
          <w:rtl/>
        </w:rPr>
      </w:pPr>
    </w:p>
    <w:p w14:paraId="47B12280" w14:textId="77777777" w:rsidR="0007272E" w:rsidRDefault="00000000">
      <w:pPr>
        <w:bidi/>
        <w:spacing w:line="0" w:lineRule="atLeast"/>
        <w:ind w:left="1240"/>
        <w:rPr>
          <w:rFonts w:ascii="Arial" w:eastAsia="Arial" w:hAnsi="Arial"/>
          <w:color w:val="000000"/>
          <w:sz w:val="30"/>
          <w:rtl/>
        </w:rPr>
      </w:pPr>
      <w:hyperlink r:id="rId135" w:history="1">
        <w:r w:rsidR="005958FC">
          <w:rPr>
            <w:rFonts w:ascii="Arial" w:eastAsia="Arial" w:hAnsi="Arial"/>
            <w:color w:val="0000EE"/>
            <w:sz w:val="30"/>
            <w:rtl/>
          </w:rPr>
          <w:t>www.bbcgoodfood.com</w:t>
        </w:r>
      </w:hyperlink>
      <w:r w:rsidR="005958FC">
        <w:rPr>
          <w:rFonts w:ascii="Arial" w:eastAsia="Arial" w:hAnsi="Arial"/>
          <w:color w:val="000000"/>
          <w:sz w:val="30"/>
          <w:rtl/>
        </w:rPr>
        <w:t>،</w:t>
      </w:r>
      <w:r w:rsidR="005958FC">
        <w:rPr>
          <w:rFonts w:ascii="Arial" w:eastAsia="Arial" w:hAnsi="Arial"/>
          <w:color w:val="0000EE"/>
          <w:sz w:val="30"/>
          <w:rtl/>
        </w:rPr>
        <w:t xml:space="preserve"> </w:t>
      </w:r>
      <w:hyperlink r:id="rId136" w:history="1">
        <w:r w:rsidR="005958FC">
          <w:rPr>
            <w:rFonts w:ascii="Arial" w:eastAsia="Arial" w:hAnsi="Arial"/>
            <w:color w:val="0000EE"/>
            <w:sz w:val="30"/>
            <w:rtl/>
          </w:rPr>
          <w:t>www.pret.co.uk</w:t>
        </w:r>
      </w:hyperlink>
      <w:r w:rsidR="005958FC">
        <w:rPr>
          <w:rFonts w:ascii="Arial" w:eastAsia="Arial" w:hAnsi="Arial"/>
          <w:color w:val="000000"/>
          <w:sz w:val="30"/>
          <w:rtl/>
        </w:rPr>
        <w:t>.</w:t>
      </w:r>
    </w:p>
    <w:p w14:paraId="7185614A" w14:textId="77777777" w:rsidR="0007272E" w:rsidRDefault="0007272E">
      <w:pPr>
        <w:bidi/>
        <w:spacing w:line="199" w:lineRule="exact"/>
        <w:rPr>
          <w:rFonts w:ascii="Times New Roman" w:eastAsia="Times New Roman" w:hAnsi="Times New Roman"/>
          <w:rtl/>
        </w:rPr>
      </w:pPr>
    </w:p>
    <w:p w14:paraId="24F23717" w14:textId="20429889" w:rsidR="0007272E" w:rsidRDefault="00000000">
      <w:pPr>
        <w:tabs>
          <w:tab w:val="left" w:pos="1220"/>
        </w:tabs>
        <w:bidi/>
        <w:spacing w:line="301" w:lineRule="auto"/>
        <w:ind w:left="1240" w:right="719" w:hanging="509"/>
        <w:jc w:val="both"/>
        <w:rPr>
          <w:rFonts w:ascii="Arial" w:eastAsia="Arial" w:hAnsi="Arial"/>
          <w:color w:val="0000EE"/>
          <w:sz w:val="27"/>
          <w:rtl/>
        </w:rPr>
      </w:pPr>
      <w:hyperlink w:anchor="page144"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محتوای کالری: کروسانت (291 کیلو کالری)؛ شکلات داغ (260 کیلو کالری)؛ اسپاگتی آلا پوتانسکا (495 کیلو کالری)؛ سالاد میوه (111 کیلو کالری)؛ پای ماهی (455 کیلو کالری)؛ سالاد (20 کیلو کالری)؛ دونات</w:t>
      </w:r>
      <w:r w:rsidR="00060D92">
        <w:rPr>
          <w:rFonts w:ascii="Arial" w:eastAsia="Arial" w:hAnsi="Arial"/>
          <w:color w:val="0000EE"/>
          <w:sz w:val="27"/>
          <w:rtl/>
        </w:rPr>
        <w:t xml:space="preserve">‌های </w:t>
      </w:r>
      <w:r w:rsidR="005958FC">
        <w:rPr>
          <w:rFonts w:ascii="Arial" w:eastAsia="Arial" w:hAnsi="Arial"/>
          <w:color w:val="0000EE"/>
          <w:sz w:val="27"/>
          <w:rtl/>
        </w:rPr>
        <w:t>کوچک</w:t>
      </w:r>
    </w:p>
    <w:p w14:paraId="7B3833B6" w14:textId="77777777" w:rsidR="0007272E" w:rsidRDefault="0007272E">
      <w:pPr>
        <w:bidi/>
        <w:spacing w:line="2" w:lineRule="exact"/>
        <w:rPr>
          <w:rFonts w:ascii="Times New Roman" w:eastAsia="Times New Roman" w:hAnsi="Times New Roman"/>
          <w:rtl/>
        </w:rPr>
      </w:pPr>
    </w:p>
    <w:p w14:paraId="3624BC76" w14:textId="77777777" w:rsidR="0007272E" w:rsidRDefault="005958FC">
      <w:pPr>
        <w:bidi/>
        <w:spacing w:line="269" w:lineRule="auto"/>
        <w:ind w:left="1240" w:right="739"/>
        <w:rPr>
          <w:rFonts w:ascii="Arial" w:eastAsia="Arial" w:hAnsi="Arial"/>
          <w:color w:val="000000"/>
          <w:sz w:val="30"/>
          <w:rtl/>
        </w:rPr>
      </w:pPr>
      <w:r>
        <w:rPr>
          <w:rFonts w:ascii="Arial" w:eastAsia="Arial" w:hAnsi="Arial"/>
          <w:sz w:val="30"/>
          <w:rtl/>
        </w:rPr>
        <w:t>(110 کیلو کالری). منابع:</w:t>
      </w:r>
      <w:r>
        <w:rPr>
          <w:rFonts w:ascii="Arial" w:eastAsia="Arial" w:hAnsi="Arial"/>
          <w:color w:val="0000EE"/>
          <w:sz w:val="30"/>
          <w:rtl/>
        </w:rPr>
        <w:t xml:space="preserve"> </w:t>
      </w:r>
      <w:hyperlink r:id="rId137" w:history="1">
        <w:r>
          <w:rPr>
            <w:rFonts w:ascii="Arial" w:eastAsia="Arial" w:hAnsi="Arial"/>
            <w:color w:val="0000EE"/>
            <w:sz w:val="30"/>
            <w:rtl/>
          </w:rPr>
          <w:t>www.pret.co.uk</w:t>
        </w:r>
      </w:hyperlink>
      <w:r>
        <w:rPr>
          <w:rFonts w:ascii="Arial" w:eastAsia="Arial" w:hAnsi="Arial"/>
          <w:sz w:val="30"/>
          <w:rtl/>
        </w:rPr>
        <w:t>،</w:t>
      </w:r>
      <w:hyperlink r:id="rId138" w:history="1">
        <w:r>
          <w:rPr>
            <w:rFonts w:ascii="Arial" w:eastAsia="Arial" w:hAnsi="Arial"/>
            <w:color w:val="0000EE"/>
            <w:sz w:val="30"/>
            <w:rtl/>
          </w:rPr>
          <w:t>www.bbcgoodfood.com</w:t>
        </w:r>
      </w:hyperlink>
      <w:r>
        <w:rPr>
          <w:rFonts w:ascii="Arial" w:eastAsia="Arial" w:hAnsi="Arial"/>
          <w:color w:val="000000"/>
          <w:sz w:val="30"/>
          <w:rtl/>
        </w:rPr>
        <w:t>،</w:t>
      </w:r>
      <w:r>
        <w:rPr>
          <w:rFonts w:ascii="Arial" w:eastAsia="Arial" w:hAnsi="Arial"/>
          <w:color w:val="0000EE"/>
          <w:sz w:val="30"/>
          <w:rtl/>
        </w:rPr>
        <w:t xml:space="preserve"> </w:t>
      </w:r>
      <w:hyperlink r:id="rId139" w:history="1">
        <w:r>
          <w:rPr>
            <w:rFonts w:ascii="Arial" w:eastAsia="Arial" w:hAnsi="Arial"/>
            <w:color w:val="0000EE"/>
            <w:sz w:val="30"/>
            <w:rtl/>
          </w:rPr>
          <w:t>www.sainsburys.co.uk</w:t>
        </w:r>
      </w:hyperlink>
      <w:r>
        <w:rPr>
          <w:rFonts w:ascii="Arial" w:eastAsia="Arial" w:hAnsi="Arial"/>
          <w:color w:val="000000"/>
          <w:sz w:val="30"/>
          <w:rtl/>
        </w:rPr>
        <w:t>.</w:t>
      </w:r>
    </w:p>
    <w:p w14:paraId="3A5ED1B6" w14:textId="77777777" w:rsidR="0007272E" w:rsidRDefault="0007272E">
      <w:pPr>
        <w:bidi/>
        <w:spacing w:line="157" w:lineRule="exact"/>
        <w:rPr>
          <w:rFonts w:ascii="Arial" w:eastAsia="Arial" w:hAnsi="Arial"/>
          <w:sz w:val="30"/>
          <w:rtl/>
        </w:rPr>
      </w:pPr>
    </w:p>
    <w:p w14:paraId="629FFA99" w14:textId="61A86ED5" w:rsidR="0007272E" w:rsidRDefault="00000000">
      <w:pPr>
        <w:tabs>
          <w:tab w:val="left" w:pos="1220"/>
        </w:tabs>
        <w:bidi/>
        <w:spacing w:line="280" w:lineRule="auto"/>
        <w:ind w:left="1240" w:right="719" w:hanging="509"/>
        <w:jc w:val="both"/>
        <w:rPr>
          <w:rFonts w:ascii="Arial" w:eastAsia="Arial" w:hAnsi="Arial"/>
          <w:color w:val="0000EE"/>
          <w:sz w:val="30"/>
          <w:rtl/>
        </w:rPr>
      </w:pPr>
      <w:hyperlink w:anchor="page146"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t>در بحث از زندگی هنری مولایسون که در ادامه</w:t>
      </w:r>
      <w:r w:rsidR="00060D92">
        <w:rPr>
          <w:rFonts w:ascii="Arial" w:eastAsia="Arial" w:hAnsi="Arial"/>
          <w:color w:val="0000EE"/>
          <w:sz w:val="30"/>
          <w:rtl/>
        </w:rPr>
        <w:t xml:space="preserve"> می‌</w:t>
      </w:r>
      <w:r w:rsidR="005958FC">
        <w:rPr>
          <w:rFonts w:ascii="Arial" w:eastAsia="Arial" w:hAnsi="Arial"/>
          <w:color w:val="0000EE"/>
          <w:sz w:val="30"/>
          <w:rtl/>
        </w:rPr>
        <w:t>آید، من مدیون کورکین، اس. (2014) هستم. زمان حال دائمی. لندن: پنگوئن.</w:t>
      </w:r>
    </w:p>
    <w:p w14:paraId="2E5DA45D" w14:textId="77777777" w:rsidR="0007272E" w:rsidRDefault="0007272E">
      <w:pPr>
        <w:bidi/>
        <w:spacing w:line="170" w:lineRule="exact"/>
        <w:rPr>
          <w:rFonts w:ascii="Arial" w:eastAsia="Arial" w:hAnsi="Arial"/>
          <w:sz w:val="30"/>
          <w:rtl/>
        </w:rPr>
      </w:pPr>
    </w:p>
    <w:p w14:paraId="59774306" w14:textId="77777777" w:rsidR="0007272E" w:rsidRDefault="00000000">
      <w:pPr>
        <w:tabs>
          <w:tab w:val="left" w:pos="1220"/>
        </w:tabs>
        <w:bidi/>
        <w:spacing w:line="0" w:lineRule="atLeast"/>
        <w:ind w:left="720"/>
        <w:rPr>
          <w:rFonts w:ascii="Arial" w:eastAsia="Arial" w:hAnsi="Arial"/>
          <w:color w:val="0000EE"/>
          <w:sz w:val="28"/>
          <w:rtl/>
        </w:rPr>
      </w:pPr>
      <w:hyperlink w:anchor="page147"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همان، 210.</w:t>
      </w:r>
    </w:p>
    <w:p w14:paraId="4F5322B5" w14:textId="77777777" w:rsidR="0007272E" w:rsidRDefault="0007272E">
      <w:pPr>
        <w:bidi/>
        <w:spacing w:line="199" w:lineRule="exact"/>
        <w:rPr>
          <w:rFonts w:ascii="Arial" w:eastAsia="Arial" w:hAnsi="Arial"/>
          <w:sz w:val="30"/>
          <w:rtl/>
        </w:rPr>
      </w:pPr>
    </w:p>
    <w:p w14:paraId="43675850" w14:textId="37D76758" w:rsidR="0007272E" w:rsidRDefault="00000000">
      <w:pPr>
        <w:tabs>
          <w:tab w:val="left" w:pos="1220"/>
        </w:tabs>
        <w:bidi/>
        <w:spacing w:line="307" w:lineRule="auto"/>
        <w:ind w:left="1240" w:right="719" w:hanging="509"/>
        <w:jc w:val="both"/>
        <w:rPr>
          <w:rFonts w:ascii="Arial" w:eastAsia="Arial" w:hAnsi="Arial"/>
          <w:color w:val="0000EE"/>
          <w:sz w:val="27"/>
          <w:rtl/>
        </w:rPr>
      </w:pPr>
      <w:hyperlink w:anchor="page147"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برای توصیف این آزمایش و پیامدهای آن برای نقش حافظه در اشتها، رزین، پی، داو، اس.، مسکویچ، ام.، و راجارام، اس. (1998) را ببینید. چه چیزی باعث</w:t>
      </w:r>
      <w:r w:rsidR="00060D92">
        <w:rPr>
          <w:rFonts w:ascii="Arial" w:eastAsia="Arial" w:hAnsi="Arial"/>
          <w:color w:val="0000EE"/>
          <w:sz w:val="27"/>
          <w:rtl/>
        </w:rPr>
        <w:t xml:space="preserve"> می‌</w:t>
      </w:r>
      <w:r w:rsidR="005958FC">
        <w:rPr>
          <w:rFonts w:ascii="Arial" w:eastAsia="Arial" w:hAnsi="Arial"/>
          <w:color w:val="0000EE"/>
          <w:sz w:val="27"/>
          <w:rtl/>
        </w:rPr>
        <w:t>شود که انسان یک وعده غذایی را شروع و پایان دهد؟ نقشی برای حافظه برای آنچه خورده شده است، همانطور که با مطالعه چندین مورد مشهود است</w:t>
      </w:r>
    </w:p>
    <w:p w14:paraId="6EB3D7BE" w14:textId="77777777" w:rsidR="0007272E" w:rsidRDefault="0007272E">
      <w:pPr>
        <w:tabs>
          <w:tab w:val="left" w:pos="1220"/>
        </w:tabs>
        <w:bidi/>
        <w:spacing w:line="307" w:lineRule="auto"/>
        <w:ind w:left="1240" w:right="719" w:hanging="509"/>
        <w:jc w:val="both"/>
        <w:rPr>
          <w:rFonts w:ascii="Arial" w:eastAsia="Arial" w:hAnsi="Arial"/>
          <w:color w:val="0000EE"/>
          <w:sz w:val="27"/>
          <w:rtl/>
        </w:rPr>
        <w:sectPr w:rsidR="0007272E">
          <w:pgSz w:w="11900" w:h="16838"/>
          <w:pgMar w:top="1440" w:right="1440" w:bottom="851" w:left="1440" w:header="0" w:footer="0" w:gutter="0"/>
          <w:cols w:space="0" w:equalWidth="0">
            <w:col w:w="9019"/>
          </w:cols>
          <w:docGrid w:linePitch="360"/>
        </w:sectPr>
      </w:pPr>
    </w:p>
    <w:p w14:paraId="04687655" w14:textId="77777777" w:rsidR="0007272E" w:rsidRDefault="0007272E">
      <w:pPr>
        <w:bidi/>
        <w:spacing w:line="20" w:lineRule="exact"/>
        <w:rPr>
          <w:rFonts w:ascii="Times New Roman" w:eastAsia="Times New Roman" w:hAnsi="Times New Roman"/>
          <w:rtl/>
        </w:rPr>
      </w:pPr>
      <w:bookmarkStart w:id="324" w:name="page327"/>
      <w:bookmarkEnd w:id="324"/>
    </w:p>
    <w:p w14:paraId="36905A58" w14:textId="77777777" w:rsidR="0007272E" w:rsidRDefault="005958FC">
      <w:pPr>
        <w:bidi/>
        <w:spacing w:line="373" w:lineRule="auto"/>
        <w:ind w:left="1240" w:right="719"/>
        <w:jc w:val="both"/>
        <w:rPr>
          <w:rFonts w:ascii="Arial" w:eastAsia="Arial" w:hAnsi="Arial"/>
          <w:sz w:val="25"/>
          <w:rtl/>
        </w:rPr>
      </w:pPr>
      <w:r>
        <w:rPr>
          <w:rFonts w:ascii="Arial" w:eastAsia="Arial" w:hAnsi="Arial"/>
          <w:sz w:val="25"/>
          <w:rtl/>
        </w:rPr>
        <w:t>خوردن وعده غذایی در بیماران فراموشی علم روانشناسی، 9(5)، 392-6; و هیگز، اس. (2005). حافظه و نقش آن در تنظیم اشتها فیزیولوژی و رفتار، 85 (1)، 67-72.</w:t>
      </w:r>
    </w:p>
    <w:p w14:paraId="5AE6B609" w14:textId="77777777" w:rsidR="0007272E" w:rsidRDefault="0007272E">
      <w:pPr>
        <w:bidi/>
        <w:spacing w:line="70" w:lineRule="exact"/>
        <w:rPr>
          <w:rFonts w:ascii="Times New Roman" w:eastAsia="Times New Roman" w:hAnsi="Times New Roman"/>
          <w:rtl/>
        </w:rPr>
      </w:pPr>
    </w:p>
    <w:p w14:paraId="5FE26FD4"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48"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t>برتود، HR (2008). ارتباط واگ و هورمونی روده و مغز: از سیری تا رضایت Neurogastroenterology and Motility، 20، 64-72.</w:t>
      </w:r>
    </w:p>
    <w:p w14:paraId="0CE8FBD3" w14:textId="77777777" w:rsidR="0007272E" w:rsidRDefault="0007272E">
      <w:pPr>
        <w:bidi/>
        <w:spacing w:line="186" w:lineRule="exact"/>
        <w:rPr>
          <w:rFonts w:ascii="Times New Roman" w:eastAsia="Times New Roman" w:hAnsi="Times New Roman"/>
          <w:rtl/>
        </w:rPr>
      </w:pPr>
    </w:p>
    <w:p w14:paraId="61117F07" w14:textId="4FCD171F" w:rsidR="0007272E" w:rsidRDefault="00000000">
      <w:pPr>
        <w:tabs>
          <w:tab w:val="left" w:pos="1220"/>
        </w:tabs>
        <w:bidi/>
        <w:spacing w:line="287" w:lineRule="auto"/>
        <w:ind w:left="1240" w:right="719" w:hanging="509"/>
        <w:jc w:val="both"/>
        <w:rPr>
          <w:rFonts w:ascii="Arial" w:eastAsia="Arial" w:hAnsi="Arial"/>
          <w:color w:val="0000EE"/>
          <w:sz w:val="29"/>
          <w:rtl/>
        </w:rPr>
      </w:pPr>
      <w:hyperlink w:anchor="page148"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Desai، AJ، Dong، M.، Harikumar، KG، و Miller، LJ (2016). سیری ناشی از کوله سیستوکینین، یک سروومکانیسم روده کلیدی که تحت تأثیر ریزمحیط غشایی این گیرنده قرار</w:t>
      </w:r>
      <w:r w:rsidR="00060D92">
        <w:rPr>
          <w:rFonts w:ascii="Arial" w:eastAsia="Arial" w:hAnsi="Arial"/>
          <w:color w:val="0000EE"/>
          <w:sz w:val="29"/>
          <w:rtl/>
        </w:rPr>
        <w:t xml:space="preserve"> می‌</w:t>
      </w:r>
      <w:r w:rsidR="005958FC">
        <w:rPr>
          <w:rFonts w:ascii="Arial" w:eastAsia="Arial" w:hAnsi="Arial"/>
          <w:color w:val="0000EE"/>
          <w:sz w:val="29"/>
          <w:rtl/>
        </w:rPr>
        <w:t>گیرد. مجله بین المللی مکمل</w:t>
      </w:r>
      <w:r w:rsidR="00060D92">
        <w:rPr>
          <w:rFonts w:ascii="Arial" w:eastAsia="Arial" w:hAnsi="Arial"/>
          <w:color w:val="0000EE"/>
          <w:sz w:val="29"/>
          <w:rtl/>
        </w:rPr>
        <w:t xml:space="preserve">‌های </w:t>
      </w:r>
      <w:r w:rsidR="005958FC">
        <w:rPr>
          <w:rFonts w:ascii="Arial" w:eastAsia="Arial" w:hAnsi="Arial"/>
          <w:color w:val="0000EE"/>
          <w:sz w:val="29"/>
          <w:rtl/>
        </w:rPr>
        <w:t>چاقی، 6 (1)، S22-S27.</w:t>
      </w:r>
    </w:p>
    <w:p w14:paraId="77432447" w14:textId="77777777" w:rsidR="0007272E" w:rsidRDefault="0007272E">
      <w:pPr>
        <w:bidi/>
        <w:spacing w:line="164" w:lineRule="exact"/>
        <w:rPr>
          <w:rFonts w:ascii="Times New Roman" w:eastAsia="Times New Roman" w:hAnsi="Times New Roman"/>
          <w:rtl/>
        </w:rPr>
      </w:pPr>
    </w:p>
    <w:p w14:paraId="65D3B7D8" w14:textId="77777777" w:rsidR="0007272E" w:rsidRDefault="00000000">
      <w:pPr>
        <w:tabs>
          <w:tab w:val="left" w:pos="1580"/>
        </w:tabs>
        <w:bidi/>
        <w:spacing w:line="0" w:lineRule="atLeast"/>
        <w:ind w:left="720"/>
        <w:rPr>
          <w:rFonts w:ascii="Arial" w:eastAsia="Arial" w:hAnsi="Arial"/>
          <w:color w:val="0000EE"/>
          <w:sz w:val="30"/>
          <w:rtl/>
        </w:rPr>
      </w:pPr>
      <w:hyperlink w:anchor="page148"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t>مارتین، AA، دیویدسون، TL، و McCrory، MA</w:t>
      </w:r>
    </w:p>
    <w:p w14:paraId="0640C3A5" w14:textId="77777777" w:rsidR="0007272E" w:rsidRDefault="0007272E">
      <w:pPr>
        <w:bidi/>
        <w:spacing w:line="48" w:lineRule="exact"/>
        <w:rPr>
          <w:rFonts w:ascii="Times New Roman" w:eastAsia="Times New Roman" w:hAnsi="Times New Roman"/>
          <w:rtl/>
        </w:rPr>
      </w:pPr>
    </w:p>
    <w:p w14:paraId="7D9E532D" w14:textId="77777777" w:rsidR="0007272E" w:rsidRDefault="005958FC">
      <w:pPr>
        <w:bidi/>
        <w:spacing w:line="270" w:lineRule="auto"/>
        <w:ind w:left="1240" w:right="719"/>
        <w:jc w:val="both"/>
        <w:rPr>
          <w:rFonts w:ascii="Arial" w:eastAsia="Arial" w:hAnsi="Arial"/>
          <w:sz w:val="30"/>
          <w:rtl/>
        </w:rPr>
      </w:pPr>
      <w:r>
        <w:rPr>
          <w:rFonts w:ascii="Arial" w:eastAsia="Arial" w:hAnsi="Arial"/>
          <w:sz w:val="30"/>
          <w:rtl/>
        </w:rPr>
        <w:t>(2018). نقص در حافظه اپیزودیک مربوط به غذا خوردن کنترل نشده در نمونه ای از بزرگسالان سالم است. اشتها، 124، 33-42.</w:t>
      </w:r>
    </w:p>
    <w:p w14:paraId="3DE9D511" w14:textId="77777777" w:rsidR="0007272E" w:rsidRDefault="0007272E">
      <w:pPr>
        <w:bidi/>
        <w:spacing w:line="186" w:lineRule="exact"/>
        <w:rPr>
          <w:rFonts w:ascii="Times New Roman" w:eastAsia="Times New Roman" w:hAnsi="Times New Roman"/>
          <w:rtl/>
        </w:rPr>
      </w:pPr>
    </w:p>
    <w:p w14:paraId="4E9FC06C" w14:textId="44D1E2E9" w:rsidR="0007272E" w:rsidRDefault="00000000">
      <w:pPr>
        <w:tabs>
          <w:tab w:val="left" w:pos="1220"/>
        </w:tabs>
        <w:bidi/>
        <w:spacing w:line="297" w:lineRule="auto"/>
        <w:ind w:left="1240" w:right="719" w:hanging="509"/>
        <w:jc w:val="both"/>
        <w:rPr>
          <w:rFonts w:ascii="Arial" w:eastAsia="Arial" w:hAnsi="Arial"/>
          <w:color w:val="0000EE"/>
          <w:sz w:val="28"/>
          <w:rtl/>
        </w:rPr>
      </w:pPr>
      <w:hyperlink w:anchor="page149"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هیگز، اس (2002). حافظه برای غذا خوردن اخیر و تأثیر آن بر مصرف بعدی غذا. اشتها، 39 (2)، 159-66. هیگز همچنین دریافته است که تأثیر حافظه به سطح کلی بازداری فرد بستگی دارد. Higgs, S., Williamson, AC, and Attwood, AS (2008) را ببینید. یادآوری ناهار اخیر و تأثیر آن بر مصرف میان وعده</w:t>
      </w:r>
      <w:r w:rsidR="00060D92">
        <w:rPr>
          <w:rFonts w:ascii="Arial" w:eastAsia="Arial" w:hAnsi="Arial"/>
          <w:color w:val="0000EE"/>
          <w:sz w:val="28"/>
          <w:rtl/>
        </w:rPr>
        <w:t xml:space="preserve">‌های </w:t>
      </w:r>
      <w:r w:rsidR="005958FC">
        <w:rPr>
          <w:rFonts w:ascii="Arial" w:eastAsia="Arial" w:hAnsi="Arial"/>
          <w:color w:val="0000EE"/>
          <w:sz w:val="28"/>
          <w:rtl/>
        </w:rPr>
        <w:t>بعدی. فیزیولوژی و رفتار، 94 (3)، 454-62.</w:t>
      </w:r>
    </w:p>
    <w:p w14:paraId="61A5C181" w14:textId="77777777" w:rsidR="0007272E" w:rsidRDefault="0007272E">
      <w:pPr>
        <w:bidi/>
        <w:spacing w:line="152" w:lineRule="exact"/>
        <w:rPr>
          <w:rFonts w:ascii="Times New Roman" w:eastAsia="Times New Roman" w:hAnsi="Times New Roman"/>
          <w:rtl/>
        </w:rPr>
      </w:pPr>
    </w:p>
    <w:p w14:paraId="2EFD5CA3" w14:textId="708EA23B"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50" w:history="1">
        <w:r w:rsidR="005958FC">
          <w:rPr>
            <w:rFonts w:ascii="Arial" w:eastAsia="Arial" w:hAnsi="Arial"/>
            <w:color w:val="0000EE"/>
            <w:sz w:val="30"/>
            <w:rtl/>
          </w:rPr>
          <w:t>10</w:t>
        </w:r>
      </w:hyperlink>
      <w:r w:rsidR="005958FC">
        <w:rPr>
          <w:rFonts w:ascii="Arial" w:eastAsia="Arial" w:hAnsi="Arial"/>
          <w:color w:val="000000"/>
          <w:sz w:val="30"/>
          <w:rtl/>
        </w:rPr>
        <w:t>.</w:t>
      </w:r>
      <w:r w:rsidR="005958FC">
        <w:rPr>
          <w:rFonts w:ascii="Arial" w:eastAsia="Arial" w:hAnsi="Arial"/>
          <w:color w:val="0000EE"/>
          <w:sz w:val="30"/>
          <w:rtl/>
        </w:rPr>
        <w:tab/>
        <w:t>Brunstrom، JM، Burn، JF، Sell، NR، Collingwood، JM، Rogers، PJ، Wilkinson، LL،</w:t>
      </w:r>
      <w:r w:rsidR="0037598F">
        <w:rPr>
          <w:rFonts w:ascii="Arial" w:eastAsia="Arial" w:hAnsi="Arial"/>
          <w:color w:val="0000EE"/>
          <w:sz w:val="30"/>
          <w:rtl/>
        </w:rPr>
        <w:t xml:space="preserve">‌.‌. ‌. </w:t>
      </w:r>
      <w:r w:rsidR="005958FC">
        <w:rPr>
          <w:rFonts w:ascii="Arial" w:eastAsia="Arial" w:hAnsi="Arial"/>
          <w:color w:val="0000EE"/>
          <w:sz w:val="30"/>
          <w:rtl/>
        </w:rPr>
        <w:t>و فریدی، دی (2012). حافظه اپیزودیک و تنظیم اشتها در انسان PLoS One، 7 (12)، e50707.</w:t>
      </w:r>
    </w:p>
    <w:p w14:paraId="48D7ACD6" w14:textId="77777777" w:rsidR="0007272E" w:rsidRDefault="0007272E">
      <w:pPr>
        <w:bidi/>
        <w:spacing w:line="189" w:lineRule="exact"/>
        <w:rPr>
          <w:rFonts w:ascii="Times New Roman" w:eastAsia="Times New Roman" w:hAnsi="Times New Roman"/>
          <w:rtl/>
        </w:rPr>
      </w:pPr>
    </w:p>
    <w:p w14:paraId="150E5C7F" w14:textId="781BA861"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50" w:history="1">
        <w:r w:rsidR="005958FC">
          <w:rPr>
            <w:rFonts w:ascii="Arial" w:eastAsia="Arial" w:hAnsi="Arial"/>
            <w:color w:val="0000EE"/>
            <w:sz w:val="30"/>
            <w:rtl/>
          </w:rPr>
          <w:t>11</w:t>
        </w:r>
      </w:hyperlink>
      <w:r w:rsidR="005958FC">
        <w:rPr>
          <w:rFonts w:ascii="Arial" w:eastAsia="Arial" w:hAnsi="Arial"/>
          <w:color w:val="000000"/>
          <w:sz w:val="30"/>
          <w:rtl/>
        </w:rPr>
        <w:t>.</w:t>
      </w:r>
      <w:r w:rsidR="005958FC">
        <w:rPr>
          <w:rFonts w:ascii="Arial" w:eastAsia="Arial" w:hAnsi="Arial"/>
          <w:color w:val="0000EE"/>
          <w:sz w:val="30"/>
          <w:rtl/>
        </w:rPr>
        <w:tab/>
        <w:t>براون، اس دی، دانکن، جی، کرابتری، دی، پاول، دی، هادسون، ام.، و آلن، جی ال (2020). ما همان چیزی هستیم که (فکر</w:t>
      </w:r>
      <w:r w:rsidR="00060D92">
        <w:rPr>
          <w:rFonts w:ascii="Arial" w:eastAsia="Arial" w:hAnsi="Arial"/>
          <w:color w:val="0000EE"/>
          <w:sz w:val="30"/>
          <w:rtl/>
        </w:rPr>
        <w:t xml:space="preserve"> می‌</w:t>
      </w:r>
      <w:r w:rsidR="005958FC">
        <w:rPr>
          <w:rFonts w:ascii="Arial" w:eastAsia="Arial" w:hAnsi="Arial"/>
          <w:color w:val="0000EE"/>
          <w:sz w:val="30"/>
          <w:rtl/>
        </w:rPr>
        <w:t>کنیم)</w:t>
      </w:r>
      <w:r w:rsidR="00060D92">
        <w:rPr>
          <w:rFonts w:ascii="Arial" w:eastAsia="Arial" w:hAnsi="Arial"/>
          <w:color w:val="0000EE"/>
          <w:sz w:val="30"/>
          <w:rtl/>
        </w:rPr>
        <w:t xml:space="preserve"> می‌</w:t>
      </w:r>
      <w:r w:rsidR="005958FC">
        <w:rPr>
          <w:rFonts w:ascii="Arial" w:eastAsia="Arial" w:hAnsi="Arial"/>
          <w:color w:val="0000EE"/>
          <w:sz w:val="30"/>
          <w:rtl/>
        </w:rPr>
        <w:t>خوریم: تأثیر سیری مورد انتظار بر مصرف کالری بعدی. اشتها، 104717.</w:t>
      </w:r>
    </w:p>
    <w:p w14:paraId="62FF23F0" w14:textId="77777777" w:rsidR="0007272E" w:rsidRDefault="0007272E">
      <w:pPr>
        <w:bidi/>
        <w:spacing w:line="189" w:lineRule="exact"/>
        <w:rPr>
          <w:rFonts w:ascii="Times New Roman" w:eastAsia="Times New Roman" w:hAnsi="Times New Roman"/>
          <w:rtl/>
        </w:rPr>
      </w:pPr>
    </w:p>
    <w:p w14:paraId="7112AA0B" w14:textId="1C869E8A" w:rsidR="0007272E" w:rsidRDefault="00000000">
      <w:pPr>
        <w:tabs>
          <w:tab w:val="left" w:pos="1220"/>
        </w:tabs>
        <w:bidi/>
        <w:spacing w:line="305" w:lineRule="auto"/>
        <w:ind w:left="1240" w:right="719" w:hanging="509"/>
        <w:jc w:val="both"/>
        <w:rPr>
          <w:rFonts w:ascii="Arial" w:eastAsia="Arial" w:hAnsi="Arial"/>
          <w:color w:val="0000EE"/>
          <w:sz w:val="28"/>
          <w:rtl/>
        </w:rPr>
      </w:pPr>
      <w:hyperlink w:anchor="page150" w:history="1">
        <w:r w:rsidR="005958FC">
          <w:rPr>
            <w:rFonts w:ascii="Arial" w:eastAsia="Arial" w:hAnsi="Arial"/>
            <w:color w:val="0000EE"/>
            <w:sz w:val="30"/>
            <w:rtl/>
          </w:rPr>
          <w:t>12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هیگز، اس. و وودوارد، ام. (2009). تماشای تلویزیون در طول ناهار مصرف میان وعده بعد از ظهر را افزایش</w:t>
      </w:r>
      <w:r w:rsidR="00060D92">
        <w:rPr>
          <w:rFonts w:ascii="Arial" w:eastAsia="Arial" w:hAnsi="Arial"/>
          <w:color w:val="0000EE"/>
          <w:sz w:val="28"/>
          <w:rtl/>
        </w:rPr>
        <w:t xml:space="preserve"> می‌</w:t>
      </w:r>
      <w:r w:rsidR="005958FC">
        <w:rPr>
          <w:rFonts w:ascii="Arial" w:eastAsia="Arial" w:hAnsi="Arial"/>
          <w:color w:val="0000EE"/>
          <w:sz w:val="28"/>
          <w:rtl/>
        </w:rPr>
        <w:t>دهد</w:t>
      </w:r>
    </w:p>
    <w:p w14:paraId="74124B7F" w14:textId="77777777" w:rsidR="0007272E" w:rsidRDefault="0007272E">
      <w:pPr>
        <w:tabs>
          <w:tab w:val="left" w:pos="1220"/>
        </w:tabs>
        <w:bidi/>
        <w:spacing w:line="305" w:lineRule="auto"/>
        <w:ind w:left="1240" w:right="719" w:hanging="509"/>
        <w:jc w:val="both"/>
        <w:rPr>
          <w:rFonts w:ascii="Arial" w:eastAsia="Arial" w:hAnsi="Arial"/>
          <w:color w:val="0000EE"/>
          <w:sz w:val="28"/>
          <w:rtl/>
        </w:rPr>
        <w:sectPr w:rsidR="0007272E">
          <w:pgSz w:w="11900" w:h="16838"/>
          <w:pgMar w:top="1440" w:right="1440" w:bottom="908" w:left="1440" w:header="0" w:footer="0" w:gutter="0"/>
          <w:cols w:space="0" w:equalWidth="0">
            <w:col w:w="9019"/>
          </w:cols>
          <w:docGrid w:linePitch="360"/>
        </w:sectPr>
      </w:pPr>
    </w:p>
    <w:p w14:paraId="7CE74FBA" w14:textId="77777777" w:rsidR="0007272E" w:rsidRDefault="0007272E">
      <w:pPr>
        <w:bidi/>
        <w:spacing w:line="20" w:lineRule="exact"/>
        <w:rPr>
          <w:rFonts w:ascii="Times New Roman" w:eastAsia="Times New Roman" w:hAnsi="Times New Roman"/>
          <w:rtl/>
        </w:rPr>
      </w:pPr>
      <w:bookmarkStart w:id="325" w:name="page328"/>
      <w:bookmarkEnd w:id="325"/>
    </w:p>
    <w:p w14:paraId="50EA97DE" w14:textId="246D86C8" w:rsidR="0007272E" w:rsidRDefault="005958FC">
      <w:pPr>
        <w:bidi/>
        <w:spacing w:line="292" w:lineRule="auto"/>
        <w:ind w:left="1240" w:right="719"/>
        <w:jc w:val="both"/>
        <w:rPr>
          <w:rFonts w:ascii="Arial" w:eastAsia="Arial" w:hAnsi="Arial"/>
          <w:sz w:val="29"/>
          <w:rtl/>
        </w:rPr>
      </w:pPr>
      <w:r>
        <w:rPr>
          <w:rFonts w:ascii="Arial" w:eastAsia="Arial" w:hAnsi="Arial"/>
          <w:sz w:val="29"/>
          <w:rtl/>
        </w:rPr>
        <w:t>از زنان جوان اشتها، 52 (1)، 39-43; هیگز، اس (2015). دستکاری توجه در حین غذا خوردن و تأثیر آن بر مصرف میان وعده</w:t>
      </w:r>
      <w:r w:rsidR="00060D92">
        <w:rPr>
          <w:rFonts w:ascii="Arial" w:eastAsia="Arial" w:hAnsi="Arial"/>
          <w:sz w:val="29"/>
          <w:rtl/>
        </w:rPr>
        <w:t xml:space="preserve">‌های </w:t>
      </w:r>
      <w:r>
        <w:rPr>
          <w:rFonts w:ascii="Arial" w:eastAsia="Arial" w:hAnsi="Arial"/>
          <w:sz w:val="29"/>
          <w:rtl/>
        </w:rPr>
        <w:t>بعدی اشتها، 92، 287-94. برای بررسی این یافته</w:t>
      </w:r>
      <w:r w:rsidR="00060D92">
        <w:rPr>
          <w:rFonts w:ascii="Arial" w:eastAsia="Arial" w:hAnsi="Arial"/>
          <w:sz w:val="29"/>
          <w:rtl/>
        </w:rPr>
        <w:t xml:space="preserve">‌ها </w:t>
      </w:r>
      <w:r>
        <w:rPr>
          <w:rFonts w:ascii="Arial" w:eastAsia="Arial" w:hAnsi="Arial"/>
          <w:sz w:val="29"/>
          <w:rtl/>
        </w:rPr>
        <w:t>به موارد زیر مراجعه کنید: هیگز، اس.، و اسپتر، ام اس (2018). کنترل شناختی خوردن: نقش حافظه در اشتها و افزایش وزن. گزارش</w:t>
      </w:r>
      <w:r w:rsidR="00060D92">
        <w:rPr>
          <w:rFonts w:ascii="Arial" w:eastAsia="Arial" w:hAnsi="Arial"/>
          <w:sz w:val="29"/>
          <w:rtl/>
        </w:rPr>
        <w:t xml:space="preserve">‌های </w:t>
      </w:r>
      <w:r>
        <w:rPr>
          <w:rFonts w:ascii="Arial" w:eastAsia="Arial" w:hAnsi="Arial"/>
          <w:sz w:val="29"/>
          <w:rtl/>
        </w:rPr>
        <w:t>فعلی چاقی، 7 (1)، 50-9.</w:t>
      </w:r>
    </w:p>
    <w:p w14:paraId="52D0FEE2" w14:textId="77777777" w:rsidR="0007272E" w:rsidRDefault="0007272E">
      <w:pPr>
        <w:bidi/>
        <w:spacing w:line="162" w:lineRule="exact"/>
        <w:rPr>
          <w:rFonts w:ascii="Times New Roman" w:eastAsia="Times New Roman" w:hAnsi="Times New Roman"/>
          <w:rtl/>
        </w:rPr>
      </w:pPr>
    </w:p>
    <w:p w14:paraId="36CEF8C5" w14:textId="7CEC9AD9"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51" w:history="1">
        <w:r w:rsidR="005958FC">
          <w:rPr>
            <w:rFonts w:ascii="Arial" w:eastAsia="Arial" w:hAnsi="Arial"/>
            <w:color w:val="0000EE"/>
            <w:sz w:val="30"/>
            <w:rtl/>
          </w:rPr>
          <w:t>13</w:t>
        </w:r>
      </w:hyperlink>
      <w:r w:rsidR="005958FC">
        <w:rPr>
          <w:rFonts w:ascii="Arial" w:eastAsia="Arial" w:hAnsi="Arial"/>
          <w:color w:val="000000"/>
          <w:sz w:val="30"/>
          <w:rtl/>
        </w:rPr>
        <w:t>.</w:t>
      </w:r>
      <w:r w:rsidR="005958FC">
        <w:rPr>
          <w:rFonts w:ascii="Arial" w:eastAsia="Arial" w:hAnsi="Arial"/>
          <w:color w:val="0000EE"/>
          <w:sz w:val="30"/>
          <w:rtl/>
        </w:rPr>
        <w:tab/>
        <w:t>Brunstrom، JM، Brown، S.، Hinton، EC، Rogers، PJ، و Fay، SH (2011). "سیری مورد انتظار" گرسنگی و سیری را در فاصله بین وعده</w:t>
      </w:r>
      <w:r w:rsidR="00060D92">
        <w:rPr>
          <w:rFonts w:ascii="Arial" w:eastAsia="Arial" w:hAnsi="Arial"/>
          <w:color w:val="0000EE"/>
          <w:sz w:val="30"/>
          <w:rtl/>
        </w:rPr>
        <w:t xml:space="preserve">‌های </w:t>
      </w:r>
      <w:r w:rsidR="005958FC">
        <w:rPr>
          <w:rFonts w:ascii="Arial" w:eastAsia="Arial" w:hAnsi="Arial"/>
          <w:color w:val="0000EE"/>
          <w:sz w:val="30"/>
          <w:rtl/>
        </w:rPr>
        <w:t>غذایی تغییر</w:t>
      </w:r>
      <w:r w:rsidR="00060D92">
        <w:rPr>
          <w:rFonts w:ascii="Arial" w:eastAsia="Arial" w:hAnsi="Arial"/>
          <w:color w:val="0000EE"/>
          <w:sz w:val="30"/>
          <w:rtl/>
        </w:rPr>
        <w:t xml:space="preserve"> می‌</w:t>
      </w:r>
      <w:r w:rsidR="005958FC">
        <w:rPr>
          <w:rFonts w:ascii="Arial" w:eastAsia="Arial" w:hAnsi="Arial"/>
          <w:color w:val="0000EE"/>
          <w:sz w:val="30"/>
          <w:rtl/>
        </w:rPr>
        <w:t>دهد. اشتها، 56 (2)، 310-15.</w:t>
      </w:r>
    </w:p>
    <w:p w14:paraId="3D2A8126" w14:textId="77777777" w:rsidR="0007272E" w:rsidRDefault="0007272E">
      <w:pPr>
        <w:bidi/>
        <w:spacing w:line="148" w:lineRule="exact"/>
        <w:rPr>
          <w:rFonts w:ascii="Times New Roman" w:eastAsia="Times New Roman" w:hAnsi="Times New Roman"/>
          <w:rtl/>
        </w:rPr>
      </w:pPr>
    </w:p>
    <w:p w14:paraId="22A951A5"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51" w:history="1">
        <w:r w:rsidR="005958FC">
          <w:rPr>
            <w:rFonts w:ascii="Arial" w:eastAsia="Arial" w:hAnsi="Arial"/>
            <w:color w:val="0000EE"/>
            <w:sz w:val="30"/>
            <w:rtl/>
          </w:rPr>
          <w:t>14</w:t>
        </w:r>
      </w:hyperlink>
      <w:r w:rsidR="005958FC">
        <w:rPr>
          <w:rFonts w:ascii="Arial" w:eastAsia="Arial" w:hAnsi="Arial"/>
          <w:color w:val="000000"/>
          <w:sz w:val="30"/>
          <w:rtl/>
        </w:rPr>
        <w:t>.</w:t>
      </w:r>
      <w:r w:rsidR="005958FC">
        <w:rPr>
          <w:rFonts w:ascii="Arial" w:eastAsia="Arial" w:hAnsi="Arial"/>
          <w:color w:val="0000EE"/>
          <w:sz w:val="30"/>
          <w:rtl/>
        </w:rPr>
        <w:tab/>
        <w:t>Vadiveloo, M., Morwitz, V., and Chandon, P. (2013). تأثیر متقابل ادعاهای سلامت و اهمیت طعم بر مصرف غذا و سیری گزارش شده توسط خود اشتها، 71، 349-56.</w:t>
      </w:r>
    </w:p>
    <w:p w14:paraId="54ADDB51" w14:textId="77777777" w:rsidR="0007272E" w:rsidRDefault="0007272E">
      <w:pPr>
        <w:bidi/>
        <w:spacing w:line="148" w:lineRule="exact"/>
        <w:rPr>
          <w:rFonts w:ascii="Times New Roman" w:eastAsia="Times New Roman" w:hAnsi="Times New Roman"/>
          <w:rtl/>
        </w:rPr>
      </w:pPr>
    </w:p>
    <w:p w14:paraId="2CC38AFE" w14:textId="2B9124D2" w:rsidR="0007272E" w:rsidRDefault="00000000">
      <w:pPr>
        <w:bidi/>
        <w:spacing w:line="280" w:lineRule="auto"/>
        <w:ind w:left="1240" w:right="719" w:hanging="509"/>
        <w:jc w:val="both"/>
        <w:rPr>
          <w:rFonts w:ascii="Arial" w:eastAsia="Arial" w:hAnsi="Arial"/>
          <w:color w:val="000000"/>
          <w:sz w:val="30"/>
          <w:rtl/>
        </w:rPr>
      </w:pPr>
      <w:hyperlink w:anchor="page151" w:history="1">
        <w:r w:rsidR="005958FC">
          <w:rPr>
            <w:rFonts w:ascii="Arial" w:eastAsia="Arial" w:hAnsi="Arial"/>
            <w:color w:val="0000EE"/>
            <w:sz w:val="30"/>
            <w:rtl/>
          </w:rPr>
          <w:t>15</w:t>
        </w:r>
      </w:hyperlink>
      <w:r w:rsidR="005958FC">
        <w:rPr>
          <w:rFonts w:ascii="Arial" w:eastAsia="Arial" w:hAnsi="Arial"/>
          <w:color w:val="000000"/>
          <w:sz w:val="30"/>
          <w:rtl/>
        </w:rPr>
        <w:t>. Finkelstein، SR، و Fishbach، A. (2010). وقتی سالم</w:t>
      </w:r>
      <w:r w:rsidR="005958FC">
        <w:rPr>
          <w:rFonts w:ascii="Arial" w:eastAsia="Arial" w:hAnsi="Arial"/>
          <w:color w:val="0000EE"/>
          <w:sz w:val="30"/>
          <w:rtl/>
        </w:rPr>
        <w:t xml:space="preserve"> </w:t>
      </w:r>
      <w:r w:rsidR="005958FC">
        <w:rPr>
          <w:rFonts w:ascii="Arial" w:eastAsia="Arial" w:hAnsi="Arial"/>
          <w:color w:val="000000"/>
          <w:sz w:val="30"/>
          <w:rtl/>
        </w:rPr>
        <w:t>غذا شما را گرسنه</w:t>
      </w:r>
      <w:r w:rsidR="00060D92">
        <w:rPr>
          <w:rFonts w:ascii="Arial" w:eastAsia="Arial" w:hAnsi="Arial"/>
          <w:color w:val="000000"/>
          <w:sz w:val="30"/>
          <w:rtl/>
        </w:rPr>
        <w:t xml:space="preserve"> می‌</w:t>
      </w:r>
      <w:r w:rsidR="005958FC">
        <w:rPr>
          <w:rFonts w:ascii="Arial" w:eastAsia="Arial" w:hAnsi="Arial"/>
          <w:color w:val="000000"/>
          <w:sz w:val="30"/>
          <w:rtl/>
        </w:rPr>
        <w:t>کند مجله تحقیقات مصرف کننده، 37 (3)، 357-67.</w:t>
      </w:r>
    </w:p>
    <w:p w14:paraId="64B80092" w14:textId="77777777" w:rsidR="0007272E" w:rsidRDefault="0007272E">
      <w:pPr>
        <w:bidi/>
        <w:spacing w:line="173" w:lineRule="exact"/>
        <w:rPr>
          <w:rFonts w:ascii="Times New Roman" w:eastAsia="Times New Roman" w:hAnsi="Times New Roman"/>
          <w:rtl/>
        </w:rPr>
      </w:pPr>
    </w:p>
    <w:p w14:paraId="01FADA21" w14:textId="77777777" w:rsidR="0007272E" w:rsidRDefault="00000000">
      <w:pPr>
        <w:bidi/>
        <w:spacing w:line="302" w:lineRule="auto"/>
        <w:ind w:left="1240" w:right="719" w:hanging="509"/>
        <w:jc w:val="both"/>
        <w:rPr>
          <w:rFonts w:ascii="Arial" w:eastAsia="Arial" w:hAnsi="Arial"/>
          <w:b/>
          <w:i/>
          <w:color w:val="000000"/>
          <w:sz w:val="28"/>
          <w:rtl/>
        </w:rPr>
      </w:pPr>
      <w:hyperlink w:anchor="page153" w:history="1">
        <w:r w:rsidR="005958FC">
          <w:rPr>
            <w:rFonts w:ascii="Arial" w:eastAsia="Arial" w:hAnsi="Arial"/>
            <w:color w:val="0000EE"/>
            <w:sz w:val="28"/>
            <w:rtl/>
          </w:rPr>
          <w:t>16</w:t>
        </w:r>
      </w:hyperlink>
      <w:r w:rsidR="005958FC">
        <w:rPr>
          <w:rFonts w:ascii="Arial" w:eastAsia="Arial" w:hAnsi="Arial"/>
          <w:color w:val="000000"/>
          <w:sz w:val="28"/>
          <w:rtl/>
        </w:rPr>
        <w:t>. Abizaid، A.، و Horvath، TL (2012). گرلین و</w:t>
      </w:r>
      <w:r w:rsidR="005958FC">
        <w:rPr>
          <w:rFonts w:ascii="Arial" w:eastAsia="Arial" w:hAnsi="Arial"/>
          <w:color w:val="0000EE"/>
          <w:sz w:val="28"/>
          <w:rtl/>
        </w:rPr>
        <w:t xml:space="preserve"> </w:t>
      </w:r>
      <w:r w:rsidR="005958FC">
        <w:rPr>
          <w:rFonts w:ascii="Arial" w:eastAsia="Arial" w:hAnsi="Arial"/>
          <w:color w:val="000000"/>
          <w:sz w:val="28"/>
          <w:rtl/>
        </w:rPr>
        <w:t>تنظیم مرکزی تغذیه و تعادل انرژی. هندی</w:t>
      </w:r>
    </w:p>
    <w:p w14:paraId="0F8EC57C" w14:textId="77777777" w:rsidR="0007272E" w:rsidRDefault="005958FC">
      <w:pPr>
        <w:bidi/>
        <w:spacing w:line="290" w:lineRule="auto"/>
        <w:ind w:left="1240" w:right="719"/>
        <w:rPr>
          <w:rFonts w:ascii="Arial" w:eastAsia="Arial" w:hAnsi="Arial"/>
          <w:sz w:val="30"/>
          <w:rtl/>
        </w:rPr>
      </w:pPr>
      <w:r>
        <w:rPr>
          <w:rFonts w:ascii="Arial" w:eastAsia="Arial" w:hAnsi="Arial"/>
          <w:b/>
          <w:i/>
          <w:sz w:val="30"/>
          <w:rtl/>
        </w:rPr>
        <w:t>مجله غدد درون ریز و متابولیسم</w:t>
      </w:r>
      <w:r>
        <w:rPr>
          <w:rFonts w:ascii="Arial" w:eastAsia="Arial" w:hAnsi="Arial"/>
          <w:sz w:val="30"/>
          <w:rtl/>
        </w:rPr>
        <w:t>, 16 (Suppl 3), S617.</w:t>
      </w:r>
    </w:p>
    <w:p w14:paraId="733AE0F1" w14:textId="77777777" w:rsidR="0007272E" w:rsidRDefault="0007272E">
      <w:pPr>
        <w:bidi/>
        <w:spacing w:line="127" w:lineRule="exact"/>
        <w:rPr>
          <w:rFonts w:ascii="Times New Roman" w:eastAsia="Times New Roman" w:hAnsi="Times New Roman"/>
          <w:rtl/>
        </w:rPr>
      </w:pPr>
    </w:p>
    <w:p w14:paraId="34D4658D" w14:textId="42DBBFF5" w:rsidR="0007272E" w:rsidRDefault="00000000">
      <w:pPr>
        <w:bidi/>
        <w:spacing w:line="311" w:lineRule="auto"/>
        <w:ind w:left="1240" w:right="719" w:hanging="509"/>
        <w:jc w:val="both"/>
        <w:rPr>
          <w:rFonts w:ascii="Arial" w:eastAsia="Arial" w:hAnsi="Arial"/>
          <w:color w:val="000000"/>
          <w:sz w:val="27"/>
          <w:rtl/>
        </w:rPr>
      </w:pPr>
      <w:hyperlink w:anchor="page154" w:history="1">
        <w:r w:rsidR="005958FC">
          <w:rPr>
            <w:rFonts w:ascii="Arial" w:eastAsia="Arial" w:hAnsi="Arial"/>
            <w:color w:val="0000EE"/>
            <w:sz w:val="27"/>
            <w:rtl/>
          </w:rPr>
          <w:t>17</w:t>
        </w:r>
      </w:hyperlink>
      <w:r w:rsidR="005958FC">
        <w:rPr>
          <w:rFonts w:ascii="Arial" w:eastAsia="Arial" w:hAnsi="Arial"/>
          <w:color w:val="000000"/>
          <w:sz w:val="27"/>
          <w:rtl/>
        </w:rPr>
        <w:t>. Crum، AJ، Corbin، WR، Brownell، KD و Salovey،</w:t>
      </w:r>
      <w:r w:rsidR="005958FC">
        <w:rPr>
          <w:rFonts w:ascii="Arial" w:eastAsia="Arial" w:hAnsi="Arial"/>
          <w:color w:val="0000EE"/>
          <w:sz w:val="27"/>
          <w:rtl/>
        </w:rPr>
        <w:t xml:space="preserve"> </w:t>
      </w:r>
      <w:r w:rsidR="005958FC">
        <w:rPr>
          <w:rFonts w:ascii="Arial" w:eastAsia="Arial" w:hAnsi="Arial"/>
          <w:color w:val="000000"/>
          <w:sz w:val="27"/>
          <w:rtl/>
        </w:rPr>
        <w:t>ص (2011). توجه به میلک شیک: طرز فکر، نه فقط مواد مغذی، پاسخ گرلین را تعیین</w:t>
      </w:r>
      <w:r w:rsidR="00060D92">
        <w:rPr>
          <w:rFonts w:ascii="Arial" w:eastAsia="Arial" w:hAnsi="Arial"/>
          <w:color w:val="000000"/>
          <w:sz w:val="27"/>
          <w:rtl/>
        </w:rPr>
        <w:t xml:space="preserve"> می‌</w:t>
      </w:r>
      <w:r w:rsidR="005958FC">
        <w:rPr>
          <w:rFonts w:ascii="Arial" w:eastAsia="Arial" w:hAnsi="Arial"/>
          <w:color w:val="000000"/>
          <w:sz w:val="27"/>
          <w:rtl/>
        </w:rPr>
        <w:t>کند. روانشناسی سلامت، 30(4)، 424. برای تفسیر همتایان در مورد نتایج و پیامدهای بالقوه آنها برای مدیریت وزن به موارد زیر مراجعه کنید: Tomiyama، AJ، و Mann، T. (2011). تفسیری بر کرام، کوربین، براونل و سالوی (2011). روانشناسی سلامت، 30 (4)، 430-1.</w:t>
      </w:r>
    </w:p>
    <w:p w14:paraId="5348B08E" w14:textId="77777777" w:rsidR="0007272E" w:rsidRDefault="0007272E">
      <w:pPr>
        <w:bidi/>
        <w:spacing w:line="143" w:lineRule="exact"/>
        <w:rPr>
          <w:rFonts w:ascii="Times New Roman" w:eastAsia="Times New Roman" w:hAnsi="Times New Roman"/>
          <w:rtl/>
        </w:rPr>
      </w:pPr>
    </w:p>
    <w:p w14:paraId="26AA2BBA" w14:textId="77777777" w:rsidR="0007272E" w:rsidRDefault="00000000">
      <w:pPr>
        <w:bidi/>
        <w:spacing w:line="0" w:lineRule="atLeast"/>
        <w:ind w:left="720"/>
        <w:rPr>
          <w:rFonts w:ascii="Arial" w:eastAsia="Arial" w:hAnsi="Arial"/>
          <w:color w:val="000000"/>
          <w:sz w:val="28"/>
          <w:rtl/>
        </w:rPr>
      </w:pPr>
      <w:hyperlink w:anchor="page154" w:history="1">
        <w:r w:rsidR="005958FC">
          <w:rPr>
            <w:rFonts w:ascii="Arial" w:eastAsia="Arial" w:hAnsi="Arial"/>
            <w:color w:val="0000EE"/>
            <w:sz w:val="28"/>
            <w:rtl/>
          </w:rPr>
          <w:t>18</w:t>
        </w:r>
      </w:hyperlink>
      <w:r w:rsidR="005958FC">
        <w:rPr>
          <w:rFonts w:ascii="Arial" w:eastAsia="Arial" w:hAnsi="Arial"/>
          <w:color w:val="000000"/>
          <w:sz w:val="28"/>
          <w:rtl/>
        </w:rPr>
        <w:t>. من برای مقاله زیر با آلیا کرام صحبت کردم: رابسون، دی.</w:t>
      </w:r>
    </w:p>
    <w:p w14:paraId="695C46E0" w14:textId="77777777" w:rsidR="0007272E" w:rsidRDefault="0007272E">
      <w:pPr>
        <w:bidi/>
        <w:spacing w:line="68" w:lineRule="exact"/>
        <w:rPr>
          <w:rFonts w:ascii="Times New Roman" w:eastAsia="Times New Roman" w:hAnsi="Times New Roman"/>
          <w:rtl/>
        </w:rPr>
      </w:pPr>
    </w:p>
    <w:p w14:paraId="1417E415" w14:textId="77777777" w:rsidR="0007272E" w:rsidRDefault="005958FC">
      <w:pPr>
        <w:bidi/>
        <w:spacing w:line="0" w:lineRule="atLeast"/>
        <w:ind w:left="1240"/>
        <w:rPr>
          <w:rFonts w:ascii="Arial" w:eastAsia="Arial" w:hAnsi="Arial"/>
          <w:sz w:val="27"/>
          <w:rtl/>
        </w:rPr>
      </w:pPr>
      <w:r>
        <w:rPr>
          <w:rFonts w:ascii="Arial" w:eastAsia="Arial" w:hAnsi="Arial"/>
          <w:sz w:val="27"/>
          <w:rtl/>
        </w:rPr>
        <w:t>(2018). ذهن بر ماده نیوساینتیست، 239(3192)، 28-</w:t>
      </w:r>
    </w:p>
    <w:p w14:paraId="7395B1E6" w14:textId="77777777" w:rsidR="0007272E" w:rsidRDefault="0007272E">
      <w:pPr>
        <w:bidi/>
        <w:spacing w:line="0" w:lineRule="atLeast"/>
        <w:ind w:left="1240"/>
        <w:rPr>
          <w:rFonts w:ascii="Arial" w:eastAsia="Arial" w:hAnsi="Arial"/>
          <w:sz w:val="27"/>
          <w:rtl/>
        </w:rPr>
        <w:sectPr w:rsidR="0007272E">
          <w:pgSz w:w="11900" w:h="16838"/>
          <w:pgMar w:top="1440" w:right="1440" w:bottom="1116" w:left="1440" w:header="0" w:footer="0" w:gutter="0"/>
          <w:cols w:space="0" w:equalWidth="0">
            <w:col w:w="9019"/>
          </w:cols>
          <w:docGrid w:linePitch="360"/>
        </w:sectPr>
      </w:pPr>
    </w:p>
    <w:p w14:paraId="50D6AE34" w14:textId="77777777" w:rsidR="0007272E" w:rsidRDefault="0007272E">
      <w:pPr>
        <w:bidi/>
        <w:spacing w:line="17" w:lineRule="exact"/>
        <w:rPr>
          <w:rFonts w:ascii="Times New Roman" w:eastAsia="Times New Roman" w:hAnsi="Times New Roman"/>
          <w:rtl/>
        </w:rPr>
      </w:pPr>
      <w:bookmarkStart w:id="326" w:name="page329"/>
      <w:bookmarkEnd w:id="326"/>
    </w:p>
    <w:p w14:paraId="56E5DF39" w14:textId="77777777" w:rsidR="0007272E" w:rsidRDefault="005958FC">
      <w:pPr>
        <w:bidi/>
        <w:spacing w:line="0" w:lineRule="atLeast"/>
        <w:ind w:left="1240"/>
        <w:rPr>
          <w:rFonts w:ascii="Arial" w:eastAsia="Arial" w:hAnsi="Arial"/>
          <w:sz w:val="30"/>
          <w:rtl/>
        </w:rPr>
      </w:pPr>
      <w:r>
        <w:rPr>
          <w:rFonts w:ascii="Arial" w:eastAsia="Arial" w:hAnsi="Arial"/>
          <w:sz w:val="30"/>
          <w:rtl/>
        </w:rPr>
        <w:t>32.</w:t>
      </w:r>
    </w:p>
    <w:p w14:paraId="4BB181D8" w14:textId="77777777" w:rsidR="0007272E" w:rsidRDefault="0007272E">
      <w:pPr>
        <w:bidi/>
        <w:spacing w:line="199" w:lineRule="exact"/>
        <w:rPr>
          <w:rFonts w:ascii="Times New Roman" w:eastAsia="Times New Roman" w:hAnsi="Times New Roman"/>
          <w:rtl/>
        </w:rPr>
      </w:pPr>
    </w:p>
    <w:p w14:paraId="73CF2A23" w14:textId="22A3006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54" w:history="1">
        <w:r w:rsidR="005958FC">
          <w:rPr>
            <w:rFonts w:ascii="Arial" w:eastAsia="Arial" w:hAnsi="Arial"/>
            <w:color w:val="0000EE"/>
            <w:sz w:val="30"/>
            <w:rtl/>
          </w:rPr>
          <w:t>19</w:t>
        </w:r>
      </w:hyperlink>
      <w:r w:rsidR="005958FC">
        <w:rPr>
          <w:rFonts w:ascii="Arial" w:eastAsia="Arial" w:hAnsi="Arial"/>
          <w:color w:val="000000"/>
          <w:sz w:val="30"/>
          <w:rtl/>
        </w:rPr>
        <w:t>.</w:t>
      </w:r>
      <w:r w:rsidR="005958FC">
        <w:rPr>
          <w:rFonts w:ascii="Arial" w:eastAsia="Arial" w:hAnsi="Arial"/>
          <w:color w:val="0000EE"/>
          <w:sz w:val="30"/>
          <w:rtl/>
        </w:rPr>
        <w:tab/>
        <w:t>Veldhuizen، MG، Nachtigal، DJ، Flammer، LJ، de Araujo، IE، و Small، DM (2013). توصیف کننده</w:t>
      </w:r>
      <w:r w:rsidR="00060D92">
        <w:rPr>
          <w:rFonts w:ascii="Arial" w:eastAsia="Arial" w:hAnsi="Arial"/>
          <w:color w:val="0000EE"/>
          <w:sz w:val="30"/>
          <w:rtl/>
        </w:rPr>
        <w:t xml:space="preserve">‌های </w:t>
      </w:r>
      <w:r w:rsidR="005958FC">
        <w:rPr>
          <w:rFonts w:ascii="Arial" w:eastAsia="Arial" w:hAnsi="Arial"/>
          <w:color w:val="0000EE"/>
          <w:sz w:val="30"/>
          <w:rtl/>
        </w:rPr>
        <w:t>کلامی بر پاسخ هیپوتالاموس به نوشیدنی</w:t>
      </w:r>
      <w:r w:rsidR="00060D92">
        <w:rPr>
          <w:rFonts w:ascii="Arial" w:eastAsia="Arial" w:hAnsi="Arial"/>
          <w:color w:val="0000EE"/>
          <w:sz w:val="30"/>
          <w:rtl/>
        </w:rPr>
        <w:t xml:space="preserve">‌های </w:t>
      </w:r>
      <w:r w:rsidR="005958FC">
        <w:rPr>
          <w:rFonts w:ascii="Arial" w:eastAsia="Arial" w:hAnsi="Arial"/>
          <w:color w:val="0000EE"/>
          <w:sz w:val="30"/>
          <w:rtl/>
        </w:rPr>
        <w:t>کم کالری تأثیر</w:t>
      </w:r>
      <w:r w:rsidR="00060D92">
        <w:rPr>
          <w:rFonts w:ascii="Arial" w:eastAsia="Arial" w:hAnsi="Arial"/>
          <w:color w:val="0000EE"/>
          <w:sz w:val="30"/>
          <w:rtl/>
        </w:rPr>
        <w:t xml:space="preserve"> می‌</w:t>
      </w:r>
      <w:r w:rsidR="005958FC">
        <w:rPr>
          <w:rFonts w:ascii="Arial" w:eastAsia="Arial" w:hAnsi="Arial"/>
          <w:color w:val="0000EE"/>
          <w:sz w:val="30"/>
          <w:rtl/>
        </w:rPr>
        <w:t>گذارد. متابولیسم مولکولی، 2 (3)، 270-80.</w:t>
      </w:r>
    </w:p>
    <w:p w14:paraId="6D90656A" w14:textId="77777777" w:rsidR="0007272E" w:rsidRDefault="0007272E">
      <w:pPr>
        <w:bidi/>
        <w:spacing w:line="189" w:lineRule="exact"/>
        <w:rPr>
          <w:rFonts w:ascii="Times New Roman" w:eastAsia="Times New Roman" w:hAnsi="Times New Roman"/>
          <w:rtl/>
        </w:rPr>
      </w:pPr>
    </w:p>
    <w:p w14:paraId="578F9881" w14:textId="77777777" w:rsidR="0007272E" w:rsidRDefault="00000000">
      <w:pPr>
        <w:bidi/>
        <w:spacing w:line="277" w:lineRule="auto"/>
        <w:ind w:left="1240" w:right="719" w:hanging="509"/>
        <w:jc w:val="both"/>
        <w:rPr>
          <w:rFonts w:ascii="Arial" w:eastAsia="Arial" w:hAnsi="Arial"/>
          <w:color w:val="000000"/>
          <w:sz w:val="30"/>
          <w:rtl/>
        </w:rPr>
      </w:pPr>
      <w:hyperlink w:anchor="page156" w:history="1">
        <w:r w:rsidR="005958FC">
          <w:rPr>
            <w:rFonts w:ascii="Arial" w:eastAsia="Arial" w:hAnsi="Arial"/>
            <w:color w:val="0000EE"/>
            <w:sz w:val="30"/>
            <w:rtl/>
          </w:rPr>
          <w:t>20</w:t>
        </w:r>
      </w:hyperlink>
      <w:r w:rsidR="005958FC">
        <w:rPr>
          <w:rFonts w:ascii="Arial" w:eastAsia="Arial" w:hAnsi="Arial"/>
          <w:color w:val="000000"/>
          <w:sz w:val="30"/>
          <w:rtl/>
        </w:rPr>
        <w:t>. Cassady، BA، Considine، RV، و Mattes، RD (2012).</w:t>
      </w:r>
      <w:r w:rsidR="005958FC">
        <w:rPr>
          <w:rFonts w:ascii="Arial" w:eastAsia="Arial" w:hAnsi="Arial"/>
          <w:color w:val="0000EE"/>
          <w:sz w:val="30"/>
          <w:rtl/>
        </w:rPr>
        <w:t xml:space="preserve"> </w:t>
      </w:r>
      <w:r w:rsidR="005958FC">
        <w:rPr>
          <w:rFonts w:ascii="Arial" w:eastAsia="Arial" w:hAnsi="Arial"/>
          <w:color w:val="000000"/>
          <w:sz w:val="30"/>
          <w:rtl/>
        </w:rPr>
        <w:t>مصرف نوشیدنی، اشتها، و دریافت انرژی: چه انتظاری داشتید؟ مجله آمریکایی تغذیه بالینی، 95 (3)، 587-93.</w:t>
      </w:r>
    </w:p>
    <w:p w14:paraId="3ADA7696" w14:textId="77777777" w:rsidR="0007272E" w:rsidRDefault="0007272E">
      <w:pPr>
        <w:bidi/>
        <w:spacing w:line="178" w:lineRule="exact"/>
        <w:rPr>
          <w:rFonts w:ascii="Times New Roman" w:eastAsia="Times New Roman" w:hAnsi="Times New Roman"/>
          <w:rtl/>
        </w:rPr>
      </w:pPr>
    </w:p>
    <w:p w14:paraId="6A043DA5"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56" w:history="1">
        <w:r w:rsidR="005958FC">
          <w:rPr>
            <w:rFonts w:ascii="Arial" w:eastAsia="Arial" w:hAnsi="Arial"/>
            <w:color w:val="0000EE"/>
            <w:sz w:val="30"/>
            <w:rtl/>
          </w:rPr>
          <w:t>21</w:t>
        </w:r>
      </w:hyperlink>
      <w:r w:rsidR="005958FC">
        <w:rPr>
          <w:rFonts w:ascii="Arial" w:eastAsia="Arial" w:hAnsi="Arial"/>
          <w:color w:val="000000"/>
          <w:sz w:val="30"/>
          <w:rtl/>
        </w:rPr>
        <w:t>.</w:t>
      </w:r>
      <w:r w:rsidR="005958FC">
        <w:rPr>
          <w:rFonts w:ascii="Arial" w:eastAsia="Arial" w:hAnsi="Arial"/>
          <w:color w:val="0000EE"/>
          <w:sz w:val="30"/>
          <w:rtl/>
        </w:rPr>
        <w:tab/>
        <w:t>Yeomans، MR، Re، R.، Wickham، M.، Lundholm، H.، و Chambers، L. (2016). فراتر از انتظارات: مبنای فیزیولوژیکی افزایش حسی سیری. مجله بین المللی چاقی، 40 (11)، 1693-8; ژو، ی.، هسو، دبلیو اچ، و هالیس، جی اچ (2013). تاثیر ویسکوزیته غذا بر میزان غذا خوردن، اشتهای ذهنی، پاسخ گلیسمی و سرعت تخلیه معده PLoS One، 8 (6)، e67482.</w:t>
      </w:r>
    </w:p>
    <w:p w14:paraId="3FBDC506" w14:textId="77777777" w:rsidR="0007272E" w:rsidRDefault="0007272E">
      <w:pPr>
        <w:bidi/>
        <w:spacing w:line="147" w:lineRule="exact"/>
        <w:rPr>
          <w:rFonts w:ascii="Times New Roman" w:eastAsia="Times New Roman" w:hAnsi="Times New Roman"/>
          <w:rtl/>
        </w:rPr>
      </w:pPr>
    </w:p>
    <w:p w14:paraId="6E3C481A" w14:textId="77777777"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156" w:history="1">
        <w:r w:rsidR="005958FC">
          <w:rPr>
            <w:rFonts w:ascii="Arial" w:eastAsia="Arial" w:hAnsi="Arial"/>
            <w:color w:val="0000EE"/>
            <w:sz w:val="30"/>
            <w:rtl/>
          </w:rPr>
          <w:t>22</w:t>
        </w:r>
      </w:hyperlink>
      <w:r w:rsidR="005958FC">
        <w:rPr>
          <w:rFonts w:ascii="Arial" w:eastAsia="Arial" w:hAnsi="Arial"/>
          <w:color w:val="000000"/>
          <w:sz w:val="30"/>
          <w:rtl/>
        </w:rPr>
        <w:t>.</w:t>
      </w:r>
      <w:r w:rsidR="005958FC">
        <w:rPr>
          <w:rFonts w:ascii="Arial" w:eastAsia="Arial" w:hAnsi="Arial"/>
          <w:color w:val="0000EE"/>
          <w:sz w:val="30"/>
          <w:rtl/>
        </w:rPr>
        <w:tab/>
        <w:t>Hallberg, L., Björn-Rasmussen, E., Rossander, L., and Suwanik, R. (1977). جذب آهن از رژیم غذایی جنوب شرقی آسیا II. نقش عوامل مختلفی که ممکن است جذب کم را توضیح دهند. مجله آمریکایی تغذیه بالینی، 30 (4)، 539-48.</w:t>
      </w:r>
    </w:p>
    <w:p w14:paraId="19A6EDE1" w14:textId="77777777" w:rsidR="0007272E" w:rsidRDefault="0007272E">
      <w:pPr>
        <w:bidi/>
        <w:spacing w:line="178" w:lineRule="exact"/>
        <w:rPr>
          <w:rFonts w:ascii="Times New Roman" w:eastAsia="Times New Roman" w:hAnsi="Times New Roman"/>
          <w:rtl/>
        </w:rPr>
      </w:pPr>
    </w:p>
    <w:p w14:paraId="3400A1E3" w14:textId="4E56F0E8" w:rsidR="0007272E" w:rsidRDefault="00000000">
      <w:pPr>
        <w:tabs>
          <w:tab w:val="left" w:pos="1220"/>
        </w:tabs>
        <w:bidi/>
        <w:spacing w:line="312" w:lineRule="auto"/>
        <w:ind w:left="1240" w:right="719" w:hanging="509"/>
        <w:jc w:val="both"/>
        <w:rPr>
          <w:rFonts w:ascii="Arial" w:eastAsia="Arial" w:hAnsi="Arial"/>
          <w:color w:val="0000EE"/>
          <w:sz w:val="27"/>
          <w:rtl/>
        </w:rPr>
      </w:pPr>
      <w:hyperlink w:anchor="page157" w:history="1">
        <w:r w:rsidR="005958FC">
          <w:rPr>
            <w:rFonts w:ascii="Arial" w:eastAsia="Arial" w:hAnsi="Arial"/>
            <w:color w:val="0000EE"/>
            <w:sz w:val="30"/>
            <w:rtl/>
          </w:rPr>
          <w:t>23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Björn-Rasmussen, E., Hallberg, L., Magnusson, B., Rossander, L., Svanberg, B., and Arvidsson, B. (1976). اندازه</w:t>
      </w:r>
      <w:r w:rsidR="0037598F">
        <w:rPr>
          <w:rFonts w:ascii="Arial" w:eastAsia="Arial" w:hAnsi="Arial"/>
          <w:color w:val="0000EE"/>
          <w:sz w:val="27"/>
          <w:rtl/>
        </w:rPr>
        <w:t xml:space="preserve">‌‌گیری </w:t>
      </w:r>
      <w:r w:rsidR="005958FC">
        <w:rPr>
          <w:rFonts w:ascii="Arial" w:eastAsia="Arial" w:hAnsi="Arial"/>
          <w:color w:val="0000EE"/>
          <w:sz w:val="27"/>
          <w:rtl/>
        </w:rPr>
        <w:t>جذب آهن از وعده</w:t>
      </w:r>
      <w:r w:rsidR="00060D92">
        <w:rPr>
          <w:rFonts w:ascii="Arial" w:eastAsia="Arial" w:hAnsi="Arial"/>
          <w:color w:val="0000EE"/>
          <w:sz w:val="27"/>
          <w:rtl/>
        </w:rPr>
        <w:t xml:space="preserve">‌های </w:t>
      </w:r>
      <w:r w:rsidR="005958FC">
        <w:rPr>
          <w:rFonts w:ascii="Arial" w:eastAsia="Arial" w:hAnsi="Arial"/>
          <w:color w:val="0000EE"/>
          <w:sz w:val="27"/>
          <w:rtl/>
        </w:rPr>
        <w:t>غذایی مرکب. مجله آمریکایی تغذیه بالینی، 29 (7)، 772-8; Hallberg, L., Björn-Rasmussen, E., Rossander, L., and Suwanik, R. (1977). جذب آهن از رژیم غذایی جنوب شرقی آسیا II. نقش عوامل مختلفی که ممکن است جذب کم را توضیح دهند. مجله آمریکایی تغذیه بالینی، 30 (4)، 539-48. برای تحلیل جدیدتر این نتایج، نگاه کنید به: Satter, E. (2007). صلاحیت خوردن: تعریف و</w:t>
      </w:r>
    </w:p>
    <w:p w14:paraId="174F5071" w14:textId="77777777" w:rsidR="0007272E" w:rsidRDefault="0007272E">
      <w:pPr>
        <w:tabs>
          <w:tab w:val="left" w:pos="1220"/>
        </w:tabs>
        <w:bidi/>
        <w:spacing w:line="312" w:lineRule="auto"/>
        <w:ind w:left="1240" w:right="719" w:hanging="509"/>
        <w:jc w:val="both"/>
        <w:rPr>
          <w:rFonts w:ascii="Arial" w:eastAsia="Arial" w:hAnsi="Arial"/>
          <w:color w:val="0000EE"/>
          <w:sz w:val="27"/>
          <w:rtl/>
        </w:rPr>
        <w:sectPr w:rsidR="0007272E">
          <w:pgSz w:w="11900" w:h="16838"/>
          <w:pgMar w:top="1440" w:right="1440" w:bottom="1440" w:left="1440" w:header="0" w:footer="0" w:gutter="0"/>
          <w:cols w:space="0" w:equalWidth="0">
            <w:col w:w="9019"/>
          </w:cols>
          <w:docGrid w:linePitch="360"/>
        </w:sectPr>
      </w:pPr>
    </w:p>
    <w:p w14:paraId="58CDC3C2" w14:textId="77777777" w:rsidR="0007272E" w:rsidRDefault="0007272E">
      <w:pPr>
        <w:bidi/>
        <w:spacing w:line="20" w:lineRule="exact"/>
        <w:rPr>
          <w:rFonts w:ascii="Times New Roman" w:eastAsia="Times New Roman" w:hAnsi="Times New Roman"/>
          <w:rtl/>
        </w:rPr>
      </w:pPr>
      <w:bookmarkStart w:id="327" w:name="page330"/>
      <w:bookmarkEnd w:id="327"/>
    </w:p>
    <w:p w14:paraId="68DBD8F8" w14:textId="77777777" w:rsidR="0007272E" w:rsidRDefault="005958FC">
      <w:pPr>
        <w:bidi/>
        <w:spacing w:line="371" w:lineRule="auto"/>
        <w:ind w:left="1240" w:right="719"/>
        <w:rPr>
          <w:rFonts w:ascii="Arial" w:eastAsia="Arial" w:hAnsi="Arial"/>
          <w:sz w:val="26"/>
          <w:rtl/>
        </w:rPr>
      </w:pPr>
      <w:r>
        <w:rPr>
          <w:rFonts w:ascii="Arial" w:eastAsia="Arial" w:hAnsi="Arial"/>
          <w:sz w:val="26"/>
          <w:rtl/>
        </w:rPr>
        <w:t>شواهدی برای مدل شایستگی خوردن ساتر مجله آموزش و رفتار تغذیه، 39 (5)، S142-S153.</w:t>
      </w:r>
    </w:p>
    <w:p w14:paraId="551F86B9" w14:textId="77777777" w:rsidR="0007272E" w:rsidRDefault="0007272E">
      <w:pPr>
        <w:bidi/>
        <w:spacing w:line="66" w:lineRule="exact"/>
        <w:rPr>
          <w:rFonts w:ascii="Times New Roman" w:eastAsia="Times New Roman" w:hAnsi="Times New Roman"/>
          <w:rtl/>
        </w:rPr>
      </w:pPr>
    </w:p>
    <w:p w14:paraId="35803EE0" w14:textId="77777777" w:rsidR="0007272E" w:rsidRDefault="00000000">
      <w:pPr>
        <w:tabs>
          <w:tab w:val="left" w:pos="1220"/>
        </w:tabs>
        <w:bidi/>
        <w:spacing w:line="270" w:lineRule="auto"/>
        <w:ind w:left="1240" w:right="739" w:hanging="509"/>
        <w:rPr>
          <w:rFonts w:ascii="Arial" w:eastAsia="Arial" w:hAnsi="Arial"/>
          <w:color w:val="000000"/>
          <w:sz w:val="30"/>
          <w:rtl/>
        </w:rPr>
      </w:pPr>
      <w:hyperlink w:anchor="page157" w:history="1">
        <w:r w:rsidR="005958FC">
          <w:rPr>
            <w:rFonts w:ascii="Arial" w:eastAsia="Arial" w:hAnsi="Arial"/>
            <w:color w:val="0000EE"/>
            <w:sz w:val="30"/>
            <w:rtl/>
          </w:rPr>
          <w:t>24</w:t>
        </w:r>
      </w:hyperlink>
      <w:r w:rsidR="005958FC">
        <w:rPr>
          <w:rFonts w:ascii="Arial" w:eastAsia="Arial" w:hAnsi="Arial"/>
          <w:color w:val="000000"/>
          <w:sz w:val="30"/>
          <w:rtl/>
        </w:rPr>
        <w:t>.</w:t>
      </w:r>
      <w:r w:rsidR="005958FC">
        <w:rPr>
          <w:rFonts w:ascii="Arial" w:eastAsia="Arial" w:hAnsi="Arial"/>
          <w:color w:val="0000EE"/>
          <w:sz w:val="30"/>
          <w:rtl/>
        </w:rPr>
        <w:tab/>
        <w:t>تودس، DP (2014). ایوان پاولوف در 22 حقیقت شگفت انگیز.</w:t>
      </w:r>
      <w:hyperlink r:id="rId140" w:history="1">
        <w:r w:rsidR="005958FC">
          <w:rPr>
            <w:rFonts w:ascii="Arial" w:eastAsia="Arial" w:hAnsi="Arial"/>
            <w:color w:val="0000EE"/>
            <w:sz w:val="30"/>
            <w:rtl/>
          </w:rPr>
          <w:t>https://blog.oup.com/2014/11/ivan-pavlov-surprising-</w:t>
        </w:r>
      </w:hyperlink>
      <w:hyperlink r:id="rId141" w:history="1">
        <w:r w:rsidR="005958FC">
          <w:rPr>
            <w:rFonts w:ascii="Arial" w:eastAsia="Arial" w:hAnsi="Arial"/>
            <w:color w:val="0000EE"/>
            <w:sz w:val="30"/>
            <w:rtl/>
          </w:rPr>
          <w:t>حقایق</w:t>
        </w:r>
        <w:r w:rsidR="005958FC">
          <w:rPr>
            <w:rFonts w:ascii="Arial" w:eastAsia="Arial" w:hAnsi="Arial"/>
            <w:color w:val="000000"/>
            <w:sz w:val="30"/>
            <w:rtl/>
          </w:rPr>
          <w:t>.</w:t>
        </w:r>
      </w:hyperlink>
    </w:p>
    <w:p w14:paraId="13F8DEC9" w14:textId="77777777" w:rsidR="0007272E" w:rsidRDefault="0007272E">
      <w:pPr>
        <w:bidi/>
        <w:spacing w:line="156" w:lineRule="exact"/>
        <w:rPr>
          <w:rFonts w:ascii="Arial" w:eastAsia="Arial" w:hAnsi="Arial"/>
          <w:color w:val="0000EE"/>
          <w:sz w:val="30"/>
          <w:rtl/>
        </w:rPr>
      </w:pPr>
    </w:p>
    <w:p w14:paraId="4D877C77" w14:textId="3998C2EE" w:rsidR="0007272E" w:rsidRDefault="00000000">
      <w:pPr>
        <w:tabs>
          <w:tab w:val="left" w:pos="1220"/>
        </w:tabs>
        <w:bidi/>
        <w:spacing w:line="275" w:lineRule="auto"/>
        <w:ind w:left="1240" w:right="719" w:hanging="509"/>
        <w:jc w:val="both"/>
        <w:rPr>
          <w:rFonts w:ascii="Arial" w:eastAsia="Arial" w:hAnsi="Arial"/>
          <w:color w:val="0000EE"/>
          <w:sz w:val="30"/>
          <w:rtl/>
        </w:rPr>
      </w:pPr>
      <w:hyperlink w:anchor="page158" w:history="1">
        <w:r w:rsidR="005958FC">
          <w:rPr>
            <w:rFonts w:ascii="Arial" w:eastAsia="Arial" w:hAnsi="Arial"/>
            <w:color w:val="0000EE"/>
            <w:sz w:val="30"/>
            <w:rtl/>
          </w:rPr>
          <w:t>25</w:t>
        </w:r>
      </w:hyperlink>
      <w:r w:rsidR="005958FC">
        <w:rPr>
          <w:rFonts w:ascii="Arial" w:eastAsia="Arial" w:hAnsi="Arial"/>
          <w:color w:val="000000"/>
          <w:sz w:val="30"/>
          <w:rtl/>
        </w:rPr>
        <w:t>.</w:t>
      </w:r>
      <w:r w:rsidR="005958FC">
        <w:rPr>
          <w:rFonts w:ascii="Arial" w:eastAsia="Arial" w:hAnsi="Arial"/>
          <w:color w:val="0000EE"/>
          <w:sz w:val="30"/>
          <w:rtl/>
        </w:rPr>
        <w:tab/>
        <w:t>Jonas، WB، Crawford، C.، Colloca، L.، Kaptchuk، TJ، Moseley، B.، Miller، FG،.</w:t>
      </w:r>
      <w:r w:rsidR="0037598F">
        <w:rPr>
          <w:rFonts w:ascii="Arial" w:eastAsia="Arial" w:hAnsi="Arial"/>
          <w:color w:val="0000EE"/>
          <w:sz w:val="30"/>
          <w:rtl/>
        </w:rPr>
        <w:t xml:space="preserve">‌.‌. </w:t>
      </w:r>
      <w:r w:rsidR="005958FC">
        <w:rPr>
          <w:rFonts w:ascii="Arial" w:eastAsia="Arial" w:hAnsi="Arial"/>
          <w:color w:val="0000EE"/>
          <w:sz w:val="30"/>
          <w:rtl/>
        </w:rPr>
        <w:t xml:space="preserve"> و مایسنر، ک. (2015). تا چه اندازه جراحی و روش</w:t>
      </w:r>
      <w:r w:rsidR="00060D92">
        <w:rPr>
          <w:rFonts w:ascii="Arial" w:eastAsia="Arial" w:hAnsi="Arial"/>
          <w:color w:val="0000EE"/>
          <w:sz w:val="30"/>
          <w:rtl/>
        </w:rPr>
        <w:t xml:space="preserve">‌های </w:t>
      </w:r>
      <w:r w:rsidR="005958FC">
        <w:rPr>
          <w:rFonts w:ascii="Arial" w:eastAsia="Arial" w:hAnsi="Arial"/>
          <w:color w:val="0000EE"/>
          <w:sz w:val="30"/>
          <w:rtl/>
        </w:rPr>
        <w:t>تهاجمی فراتر از پاسخ دارونما موثر هستند؟ یک مرور سیستماتیک با متاآنالیز کارآزمایی‌های تصادفی‌سازی‌شده و کنترل‌شده ساختگی. BMJ Open, 5 (12), e009655.</w:t>
      </w:r>
    </w:p>
    <w:p w14:paraId="61BECAF4" w14:textId="77777777" w:rsidR="0007272E" w:rsidRDefault="0007272E">
      <w:pPr>
        <w:bidi/>
        <w:spacing w:line="180" w:lineRule="exact"/>
        <w:rPr>
          <w:rFonts w:ascii="Arial" w:eastAsia="Arial" w:hAnsi="Arial"/>
          <w:color w:val="0000EE"/>
          <w:sz w:val="30"/>
          <w:rtl/>
        </w:rPr>
      </w:pPr>
    </w:p>
    <w:p w14:paraId="6F7CD7CB" w14:textId="77777777" w:rsidR="0007272E" w:rsidRDefault="00000000">
      <w:pPr>
        <w:tabs>
          <w:tab w:val="left" w:pos="1220"/>
        </w:tabs>
        <w:bidi/>
        <w:spacing w:line="269" w:lineRule="auto"/>
        <w:ind w:left="1240" w:right="719" w:hanging="509"/>
        <w:jc w:val="both"/>
        <w:rPr>
          <w:rFonts w:ascii="Arial" w:eastAsia="Arial" w:hAnsi="Arial"/>
          <w:color w:val="000000"/>
          <w:sz w:val="30"/>
          <w:rtl/>
        </w:rPr>
      </w:pPr>
      <w:hyperlink w:anchor="page158" w:history="1">
        <w:r w:rsidR="005958FC">
          <w:rPr>
            <w:rFonts w:ascii="Arial" w:eastAsia="Arial" w:hAnsi="Arial"/>
            <w:color w:val="0000EE"/>
            <w:sz w:val="30"/>
            <w:rtl/>
          </w:rPr>
          <w:t>26</w:t>
        </w:r>
      </w:hyperlink>
      <w:r w:rsidR="005958FC">
        <w:rPr>
          <w:rFonts w:ascii="Arial" w:eastAsia="Arial" w:hAnsi="Arial"/>
          <w:color w:val="000000"/>
          <w:sz w:val="30"/>
          <w:rtl/>
        </w:rPr>
        <w:t>.</w:t>
      </w:r>
      <w:r w:rsidR="005958FC">
        <w:rPr>
          <w:rFonts w:ascii="Arial" w:eastAsia="Arial" w:hAnsi="Arial"/>
          <w:color w:val="0000EE"/>
          <w:sz w:val="30"/>
          <w:rtl/>
        </w:rPr>
        <w:tab/>
      </w:r>
      <w:hyperlink r:id="rId142" w:history="1">
        <w:r w:rsidR="005958FC">
          <w:rPr>
            <w:rFonts w:ascii="Arial" w:eastAsia="Arial" w:hAnsi="Arial"/>
            <w:color w:val="0000EE"/>
            <w:sz w:val="30"/>
            <w:rtl/>
          </w:rPr>
          <w:t>https://www.who.int/news-room/fact-</w:t>
        </w:r>
      </w:hyperlink>
      <w:hyperlink r:id="rId143" w:history="1">
        <w:r w:rsidR="005958FC">
          <w:rPr>
            <w:rFonts w:ascii="Arial" w:eastAsia="Arial" w:hAnsi="Arial"/>
            <w:color w:val="0000EE"/>
            <w:sz w:val="30"/>
            <w:rtl/>
          </w:rPr>
          <w:t>ورق/جزئیات/چاقی-و-اضافه وزن</w:t>
        </w:r>
        <w:r w:rsidR="005958FC">
          <w:rPr>
            <w:rFonts w:ascii="Arial" w:eastAsia="Arial" w:hAnsi="Arial"/>
            <w:color w:val="000000"/>
            <w:sz w:val="30"/>
            <w:rtl/>
          </w:rPr>
          <w:t>.</w:t>
        </w:r>
      </w:hyperlink>
    </w:p>
    <w:p w14:paraId="236F68D4" w14:textId="77777777" w:rsidR="0007272E" w:rsidRDefault="0007272E">
      <w:pPr>
        <w:bidi/>
        <w:spacing w:line="157" w:lineRule="exact"/>
        <w:rPr>
          <w:rFonts w:ascii="Arial" w:eastAsia="Arial" w:hAnsi="Arial"/>
          <w:color w:val="0000EE"/>
          <w:sz w:val="30"/>
          <w:rtl/>
        </w:rPr>
      </w:pPr>
    </w:p>
    <w:p w14:paraId="04155E04"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59" w:history="1">
        <w:r w:rsidR="005958FC">
          <w:rPr>
            <w:rFonts w:ascii="Arial" w:eastAsia="Arial" w:hAnsi="Arial"/>
            <w:color w:val="0000EE"/>
            <w:sz w:val="30"/>
            <w:rtl/>
          </w:rPr>
          <w:t>27</w:t>
        </w:r>
      </w:hyperlink>
      <w:r w:rsidR="005958FC">
        <w:rPr>
          <w:rFonts w:ascii="Arial" w:eastAsia="Arial" w:hAnsi="Arial"/>
          <w:color w:val="000000"/>
          <w:sz w:val="30"/>
          <w:rtl/>
        </w:rPr>
        <w:t>.</w:t>
      </w:r>
      <w:r w:rsidR="005958FC">
        <w:rPr>
          <w:rFonts w:ascii="Arial" w:eastAsia="Arial" w:hAnsi="Arial"/>
          <w:color w:val="0000EE"/>
          <w:sz w:val="30"/>
          <w:rtl/>
        </w:rPr>
        <w:tab/>
        <w:t>Carels, RA, Harper, J., and Konrad, K. (2006). ادراک کیفی و برآورد کالری از غذاهای سالم و ناسالم توسط شرکت کنندگان کاهش وزن رفتاری اشتها، 46 (2)، 199-206.</w:t>
      </w:r>
    </w:p>
    <w:p w14:paraId="42C4807E" w14:textId="77777777" w:rsidR="0007272E" w:rsidRDefault="0007272E">
      <w:pPr>
        <w:bidi/>
        <w:spacing w:line="189" w:lineRule="exact"/>
        <w:rPr>
          <w:rFonts w:ascii="Arial" w:eastAsia="Arial" w:hAnsi="Arial"/>
          <w:color w:val="0000EE"/>
          <w:sz w:val="30"/>
          <w:rtl/>
        </w:rPr>
      </w:pPr>
    </w:p>
    <w:p w14:paraId="07822EBB" w14:textId="688D2D0C" w:rsidR="0007272E" w:rsidRDefault="00000000">
      <w:pPr>
        <w:tabs>
          <w:tab w:val="left" w:pos="1220"/>
        </w:tabs>
        <w:bidi/>
        <w:spacing w:line="270" w:lineRule="auto"/>
        <w:ind w:left="1240" w:right="719" w:hanging="509"/>
        <w:jc w:val="both"/>
        <w:rPr>
          <w:rFonts w:ascii="Arial" w:eastAsia="Arial" w:hAnsi="Arial"/>
          <w:b/>
          <w:i/>
          <w:color w:val="0000EE"/>
          <w:sz w:val="30"/>
          <w:rtl/>
        </w:rPr>
      </w:pPr>
      <w:hyperlink w:anchor="page159" w:history="1">
        <w:r w:rsidR="005958FC">
          <w:rPr>
            <w:rFonts w:ascii="Arial" w:eastAsia="Arial" w:hAnsi="Arial"/>
            <w:color w:val="0000EE"/>
            <w:sz w:val="30"/>
            <w:rtl/>
          </w:rPr>
          <w:t>28</w:t>
        </w:r>
      </w:hyperlink>
      <w:r w:rsidR="005958FC">
        <w:rPr>
          <w:rFonts w:ascii="Arial" w:eastAsia="Arial" w:hAnsi="Arial"/>
          <w:color w:val="000000"/>
          <w:sz w:val="30"/>
          <w:rtl/>
        </w:rPr>
        <w:t>.</w:t>
      </w:r>
      <w:r w:rsidR="005958FC">
        <w:rPr>
          <w:rFonts w:ascii="Arial" w:eastAsia="Arial" w:hAnsi="Arial"/>
          <w:color w:val="0000EE"/>
          <w:sz w:val="30"/>
          <w:rtl/>
        </w:rPr>
        <w:tab/>
        <w:t>سوهر، جی.، راگوناتان، آر.، و هویر، WD (2016). سالم غذا خوردن یا احساس پوچی؟ چگونه شهود "سالم = کمتر سیر کننده" بر سیری تأثیر</w:t>
      </w:r>
      <w:r w:rsidR="00060D92">
        <w:rPr>
          <w:rFonts w:ascii="Arial" w:eastAsia="Arial" w:hAnsi="Arial"/>
          <w:color w:val="0000EE"/>
          <w:sz w:val="30"/>
          <w:rtl/>
        </w:rPr>
        <w:t xml:space="preserve"> می‌</w:t>
      </w:r>
      <w:r w:rsidR="005958FC">
        <w:rPr>
          <w:rFonts w:ascii="Arial" w:eastAsia="Arial" w:hAnsi="Arial"/>
          <w:color w:val="0000EE"/>
          <w:sz w:val="30"/>
          <w:rtl/>
        </w:rPr>
        <w:t>گذارد. مجله از</w:t>
      </w:r>
    </w:p>
    <w:p w14:paraId="28475DF4" w14:textId="77777777" w:rsidR="0007272E" w:rsidRDefault="0007272E">
      <w:pPr>
        <w:bidi/>
        <w:spacing w:line="33" w:lineRule="exact"/>
        <w:rPr>
          <w:rFonts w:ascii="Arial" w:eastAsia="Arial" w:hAnsi="Arial"/>
          <w:color w:val="0000EE"/>
          <w:sz w:val="30"/>
          <w:rtl/>
        </w:rPr>
      </w:pPr>
    </w:p>
    <w:p w14:paraId="54EC1EF3" w14:textId="77777777" w:rsidR="0007272E" w:rsidRDefault="005958FC">
      <w:pPr>
        <w:bidi/>
        <w:spacing w:line="0" w:lineRule="atLeast"/>
        <w:ind w:left="1240"/>
        <w:rPr>
          <w:rFonts w:ascii="Arial" w:eastAsia="Arial" w:hAnsi="Arial"/>
          <w:sz w:val="30"/>
          <w:rtl/>
        </w:rPr>
      </w:pPr>
      <w:r>
        <w:rPr>
          <w:rFonts w:ascii="Arial" w:eastAsia="Arial" w:hAnsi="Arial"/>
          <w:b/>
          <w:i/>
          <w:sz w:val="30"/>
          <w:rtl/>
        </w:rPr>
        <w:t>انجمن تحقیقات مصرف کننده</w:t>
      </w:r>
      <w:r>
        <w:rPr>
          <w:rFonts w:ascii="Arial" w:eastAsia="Arial" w:hAnsi="Arial"/>
          <w:sz w:val="30"/>
          <w:rtl/>
        </w:rPr>
        <w:t>، 1 (1)، 26-40.</w:t>
      </w:r>
    </w:p>
    <w:p w14:paraId="016C2ACB" w14:textId="77777777" w:rsidR="0007272E" w:rsidRDefault="0007272E">
      <w:pPr>
        <w:bidi/>
        <w:spacing w:line="229" w:lineRule="exact"/>
        <w:rPr>
          <w:rFonts w:ascii="Arial" w:eastAsia="Arial" w:hAnsi="Arial"/>
          <w:color w:val="0000EE"/>
          <w:sz w:val="30"/>
          <w:rtl/>
        </w:rPr>
      </w:pPr>
    </w:p>
    <w:p w14:paraId="2DB27168" w14:textId="77777777" w:rsidR="0007272E" w:rsidRDefault="00000000">
      <w:pPr>
        <w:bidi/>
        <w:spacing w:line="296" w:lineRule="auto"/>
        <w:ind w:left="1240" w:right="719" w:hanging="509"/>
        <w:jc w:val="both"/>
        <w:rPr>
          <w:rFonts w:ascii="Arial" w:eastAsia="Arial" w:hAnsi="Arial"/>
          <w:color w:val="000000"/>
          <w:sz w:val="28"/>
          <w:rtl/>
        </w:rPr>
      </w:pPr>
      <w:hyperlink w:anchor="page159" w:history="1">
        <w:r w:rsidR="005958FC">
          <w:rPr>
            <w:rFonts w:ascii="Arial" w:eastAsia="Arial" w:hAnsi="Arial"/>
            <w:color w:val="0000EE"/>
            <w:sz w:val="28"/>
            <w:rtl/>
          </w:rPr>
          <w:t>29</w:t>
        </w:r>
      </w:hyperlink>
      <w:r w:rsidR="005958FC">
        <w:rPr>
          <w:rFonts w:ascii="Arial" w:eastAsia="Arial" w:hAnsi="Arial"/>
          <w:color w:val="000000"/>
          <w:sz w:val="28"/>
          <w:rtl/>
        </w:rPr>
        <w:t>. Briers، B.، Huh، YE، Chan، E.، و Mukhopadhyay، A.</w:t>
      </w:r>
      <w:r w:rsidR="005958FC">
        <w:rPr>
          <w:rFonts w:ascii="Arial" w:eastAsia="Arial" w:hAnsi="Arial"/>
          <w:color w:val="0000EE"/>
          <w:sz w:val="28"/>
          <w:rtl/>
        </w:rPr>
        <w:t xml:space="preserve"> </w:t>
      </w:r>
      <w:r w:rsidR="005958FC">
        <w:rPr>
          <w:rFonts w:ascii="Arial" w:eastAsia="Arial" w:hAnsi="Arial"/>
          <w:color w:val="000000"/>
          <w:sz w:val="28"/>
          <w:rtl/>
        </w:rPr>
        <w:t>(2020). باور ناسالم = خوشمزه با BMI از طریق کاهش مصرف سبزیجات مرتبط است: یک تجزیه و تحلیل بین ملی و میانجی. Appetite, 150, 104639. همچنین ببینید: Cooremans, K., Geuens, M., and Pandelaere, M. (2017). بررسی بین‌المللی عوامل چاقی: ارزیابی مجدد یافته‌های گذشته و راه‌های آینده اشتها، 114، 360-7.</w:t>
      </w:r>
    </w:p>
    <w:p w14:paraId="31B57D72" w14:textId="77777777" w:rsidR="0007272E" w:rsidRDefault="0007272E">
      <w:pPr>
        <w:bidi/>
        <w:spacing w:line="152" w:lineRule="exact"/>
        <w:rPr>
          <w:rFonts w:ascii="Arial" w:eastAsia="Arial" w:hAnsi="Arial"/>
          <w:color w:val="0000EE"/>
          <w:sz w:val="30"/>
          <w:rtl/>
        </w:rPr>
      </w:pPr>
    </w:p>
    <w:p w14:paraId="1A9A5B84" w14:textId="77777777" w:rsidR="0007272E" w:rsidRDefault="00000000">
      <w:pPr>
        <w:tabs>
          <w:tab w:val="left" w:pos="1460"/>
        </w:tabs>
        <w:bidi/>
        <w:spacing w:line="0" w:lineRule="atLeast"/>
        <w:ind w:left="720"/>
        <w:rPr>
          <w:rFonts w:ascii="Arial" w:eastAsia="Arial" w:hAnsi="Arial"/>
          <w:color w:val="0000EE"/>
          <w:sz w:val="29"/>
          <w:rtl/>
        </w:rPr>
      </w:pPr>
      <w:hyperlink w:anchor="page159" w:history="1">
        <w:r w:rsidR="005958FC">
          <w:rPr>
            <w:rFonts w:ascii="Arial" w:eastAsia="Arial" w:hAnsi="Arial"/>
            <w:color w:val="0000EE"/>
            <w:sz w:val="30"/>
            <w:rtl/>
          </w:rPr>
          <w:t>30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راگوناتان، آر.، نایلور، آر دبلیو و هویر، دبلیو دی</w:t>
      </w:r>
    </w:p>
    <w:p w14:paraId="2EB591A9" w14:textId="77777777" w:rsidR="0007272E" w:rsidRDefault="0007272E">
      <w:pPr>
        <w:bidi/>
        <w:spacing w:line="48" w:lineRule="exact"/>
        <w:rPr>
          <w:rFonts w:ascii="Arial" w:eastAsia="Arial" w:hAnsi="Arial"/>
          <w:color w:val="0000EE"/>
          <w:sz w:val="30"/>
          <w:rtl/>
        </w:rPr>
      </w:pPr>
    </w:p>
    <w:p w14:paraId="06A1D328" w14:textId="77777777" w:rsidR="0007272E" w:rsidRDefault="005958FC">
      <w:pPr>
        <w:bidi/>
        <w:spacing w:line="0" w:lineRule="atLeast"/>
        <w:ind w:left="1240"/>
        <w:rPr>
          <w:rFonts w:ascii="Arial" w:eastAsia="Arial" w:hAnsi="Arial"/>
          <w:sz w:val="28"/>
          <w:rtl/>
        </w:rPr>
      </w:pPr>
      <w:r>
        <w:rPr>
          <w:rFonts w:ascii="Arial" w:eastAsia="Arial" w:hAnsi="Arial"/>
          <w:sz w:val="28"/>
          <w:rtl/>
        </w:rPr>
        <w:t>(2006). شهود ناسالم = خوش طعم و اثرات آن بر</w:t>
      </w:r>
    </w:p>
    <w:p w14:paraId="092E5DB2" w14:textId="77777777" w:rsidR="0007272E" w:rsidRDefault="0007272E">
      <w:pPr>
        <w:bidi/>
        <w:spacing w:line="0" w:lineRule="atLeast"/>
        <w:ind w:left="1240"/>
        <w:rPr>
          <w:rFonts w:ascii="Arial" w:eastAsia="Arial" w:hAnsi="Arial"/>
          <w:sz w:val="28"/>
          <w:rtl/>
        </w:rPr>
        <w:sectPr w:rsidR="0007272E">
          <w:pgSz w:w="11900" w:h="16838"/>
          <w:pgMar w:top="1440" w:right="1440" w:bottom="1440" w:left="1440" w:header="0" w:footer="0" w:gutter="0"/>
          <w:cols w:space="0" w:equalWidth="0">
            <w:col w:w="9019"/>
          </w:cols>
          <w:docGrid w:linePitch="360"/>
        </w:sectPr>
      </w:pPr>
    </w:p>
    <w:p w14:paraId="52CD1B51" w14:textId="77777777" w:rsidR="0007272E" w:rsidRDefault="0007272E">
      <w:pPr>
        <w:bidi/>
        <w:spacing w:line="20" w:lineRule="exact"/>
        <w:rPr>
          <w:rFonts w:ascii="Times New Roman" w:eastAsia="Times New Roman" w:hAnsi="Times New Roman"/>
          <w:rtl/>
        </w:rPr>
      </w:pPr>
      <w:bookmarkStart w:id="328" w:name="page331"/>
      <w:bookmarkEnd w:id="328"/>
    </w:p>
    <w:p w14:paraId="219DC39D" w14:textId="77777777" w:rsidR="0007272E" w:rsidRDefault="005958FC">
      <w:pPr>
        <w:bidi/>
        <w:spacing w:line="0" w:lineRule="atLeast"/>
        <w:ind w:left="1240"/>
        <w:rPr>
          <w:rFonts w:ascii="Arial" w:eastAsia="Arial" w:hAnsi="Arial"/>
          <w:sz w:val="27"/>
          <w:rtl/>
        </w:rPr>
      </w:pPr>
      <w:r>
        <w:rPr>
          <w:rFonts w:ascii="Arial" w:eastAsia="Arial" w:hAnsi="Arial"/>
          <w:sz w:val="27"/>
          <w:rtl/>
        </w:rPr>
        <w:t>استنتاج طعم، لذت و انتخاب محصولات غذایی.</w:t>
      </w:r>
    </w:p>
    <w:p w14:paraId="3C661D46" w14:textId="77777777" w:rsidR="0007272E" w:rsidRDefault="0007272E">
      <w:pPr>
        <w:bidi/>
        <w:spacing w:line="77" w:lineRule="exact"/>
        <w:rPr>
          <w:rFonts w:ascii="Times New Roman" w:eastAsia="Times New Roman" w:hAnsi="Times New Roman"/>
          <w:rtl/>
        </w:rPr>
      </w:pPr>
    </w:p>
    <w:p w14:paraId="347DEBF5" w14:textId="77777777" w:rsidR="0007272E" w:rsidRDefault="005958FC">
      <w:pPr>
        <w:bidi/>
        <w:spacing w:line="0" w:lineRule="atLeast"/>
        <w:ind w:left="1240"/>
        <w:rPr>
          <w:rFonts w:ascii="Arial" w:eastAsia="Arial" w:hAnsi="Arial"/>
          <w:sz w:val="30"/>
          <w:rtl/>
        </w:rPr>
      </w:pPr>
      <w:r>
        <w:rPr>
          <w:rFonts w:ascii="Arial" w:eastAsia="Arial" w:hAnsi="Arial"/>
          <w:b/>
          <w:i/>
          <w:sz w:val="30"/>
          <w:rtl/>
        </w:rPr>
        <w:t>مجله بازاریابی</w:t>
      </w:r>
      <w:r>
        <w:rPr>
          <w:rFonts w:ascii="Arial" w:eastAsia="Arial" w:hAnsi="Arial"/>
          <w:sz w:val="30"/>
          <w:rtl/>
        </w:rPr>
        <w:t>، 70 (4)، 170-84.</w:t>
      </w:r>
    </w:p>
    <w:p w14:paraId="5DD1F490" w14:textId="77777777" w:rsidR="0007272E" w:rsidRDefault="0007272E">
      <w:pPr>
        <w:bidi/>
        <w:spacing w:line="229" w:lineRule="exact"/>
        <w:rPr>
          <w:rFonts w:ascii="Times New Roman" w:eastAsia="Times New Roman" w:hAnsi="Times New Roman"/>
          <w:rtl/>
        </w:rPr>
      </w:pPr>
    </w:p>
    <w:p w14:paraId="5AA01AFE" w14:textId="432E2C2C" w:rsidR="0007272E" w:rsidRDefault="00000000">
      <w:pPr>
        <w:bidi/>
        <w:spacing w:line="277" w:lineRule="auto"/>
        <w:ind w:left="1240" w:right="719" w:hanging="509"/>
        <w:jc w:val="both"/>
        <w:rPr>
          <w:rFonts w:ascii="Arial" w:eastAsia="Arial" w:hAnsi="Arial"/>
          <w:color w:val="000000"/>
          <w:sz w:val="30"/>
          <w:rtl/>
        </w:rPr>
      </w:pPr>
      <w:hyperlink w:anchor="page160" w:history="1">
        <w:r w:rsidR="005958FC">
          <w:rPr>
            <w:rFonts w:ascii="Arial" w:eastAsia="Arial" w:hAnsi="Arial"/>
            <w:color w:val="0000EE"/>
            <w:sz w:val="30"/>
            <w:rtl/>
          </w:rPr>
          <w:t>31</w:t>
        </w:r>
      </w:hyperlink>
      <w:r w:rsidR="005958FC">
        <w:rPr>
          <w:rFonts w:ascii="Arial" w:eastAsia="Arial" w:hAnsi="Arial"/>
          <w:color w:val="000000"/>
          <w:sz w:val="30"/>
          <w:rtl/>
        </w:rPr>
        <w:t>. Turnwald، BP، Jurafsky، D.، Conner، A.، و Crum، AJ</w:t>
      </w:r>
      <w:r w:rsidR="005958FC">
        <w:rPr>
          <w:rFonts w:ascii="Arial" w:eastAsia="Arial" w:hAnsi="Arial"/>
          <w:color w:val="0000EE"/>
          <w:sz w:val="30"/>
          <w:rtl/>
        </w:rPr>
        <w:t xml:space="preserve"> </w:t>
      </w:r>
      <w:r w:rsidR="005958FC">
        <w:rPr>
          <w:rFonts w:ascii="Arial" w:eastAsia="Arial" w:hAnsi="Arial"/>
          <w:color w:val="000000"/>
          <w:sz w:val="30"/>
          <w:rtl/>
        </w:rPr>
        <w:t>(2017). خواندن بین خطوط منو: آیا توصیف رستوران</w:t>
      </w:r>
      <w:r w:rsidR="00060D92">
        <w:rPr>
          <w:rFonts w:ascii="Arial" w:eastAsia="Arial" w:hAnsi="Arial"/>
          <w:color w:val="000000"/>
          <w:sz w:val="30"/>
          <w:rtl/>
        </w:rPr>
        <w:t xml:space="preserve">‌ها </w:t>
      </w:r>
      <w:r w:rsidR="005958FC">
        <w:rPr>
          <w:rFonts w:ascii="Arial" w:eastAsia="Arial" w:hAnsi="Arial"/>
          <w:color w:val="000000"/>
          <w:sz w:val="30"/>
          <w:rtl/>
        </w:rPr>
        <w:t>از غذاهای «سالم» جذاب نیست؟ روانشناسی سلامت، 36(11)، 1034.</w:t>
      </w:r>
    </w:p>
    <w:p w14:paraId="4B386494" w14:textId="77777777" w:rsidR="0007272E" w:rsidRDefault="0007272E">
      <w:pPr>
        <w:bidi/>
        <w:spacing w:line="178" w:lineRule="exact"/>
        <w:rPr>
          <w:rFonts w:ascii="Times New Roman" w:eastAsia="Times New Roman" w:hAnsi="Times New Roman"/>
          <w:rtl/>
        </w:rPr>
      </w:pPr>
    </w:p>
    <w:p w14:paraId="4D776798" w14:textId="69D46BAC" w:rsidR="0007272E" w:rsidRDefault="00000000">
      <w:pPr>
        <w:tabs>
          <w:tab w:val="left" w:pos="1220"/>
        </w:tabs>
        <w:bidi/>
        <w:spacing w:line="288" w:lineRule="auto"/>
        <w:ind w:left="1240" w:right="719" w:hanging="509"/>
        <w:jc w:val="both"/>
        <w:rPr>
          <w:rFonts w:ascii="Arial" w:eastAsia="Arial" w:hAnsi="Arial"/>
          <w:color w:val="0000EE"/>
          <w:sz w:val="29"/>
          <w:rtl/>
        </w:rPr>
      </w:pPr>
      <w:hyperlink w:anchor="page161" w:history="1">
        <w:r w:rsidR="005958FC">
          <w:rPr>
            <w:rFonts w:ascii="Arial" w:eastAsia="Arial" w:hAnsi="Arial"/>
            <w:color w:val="0000EE"/>
            <w:sz w:val="30"/>
            <w:rtl/>
          </w:rPr>
          <w:t>32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Turnwald، BP، Boles، DZ، و Crum، AJ (2017). ارتباط بین توصیفات لذت بخش و مصرف سبزیجات: هویج پیچ خورده و چغندر دینامیت. JAMA Internal Medicine, 177(8), 1216-18; Turnwald، BP، Bertoldo، JD، Perry، MA، Policastro، P.، Timmons، M.، Bosso، C.،</w:t>
      </w:r>
      <w:r w:rsidR="0037598F">
        <w:rPr>
          <w:rFonts w:ascii="Arial" w:eastAsia="Arial" w:hAnsi="Arial"/>
          <w:color w:val="0000EE"/>
          <w:sz w:val="29"/>
          <w:rtl/>
        </w:rPr>
        <w:t xml:space="preserve">‌.‌. ‌. </w:t>
      </w:r>
      <w:r w:rsidR="005958FC">
        <w:rPr>
          <w:rFonts w:ascii="Arial" w:eastAsia="Arial" w:hAnsi="Arial"/>
          <w:color w:val="0000EE"/>
          <w:sz w:val="29"/>
          <w:rtl/>
        </w:rPr>
        <w:t>و گاردنر، سی دی (2019). افزایش مصرف سبزیجات با تاکید بر ویژگی</w:t>
      </w:r>
      <w:r w:rsidR="00060D92">
        <w:rPr>
          <w:rFonts w:ascii="Arial" w:eastAsia="Arial" w:hAnsi="Arial"/>
          <w:color w:val="0000EE"/>
          <w:sz w:val="29"/>
          <w:rtl/>
        </w:rPr>
        <w:t xml:space="preserve">‌های </w:t>
      </w:r>
      <w:r w:rsidR="005958FC">
        <w:rPr>
          <w:rFonts w:ascii="Arial" w:eastAsia="Arial" w:hAnsi="Arial"/>
          <w:color w:val="0000EE"/>
          <w:sz w:val="29"/>
          <w:rtl/>
        </w:rPr>
        <w:t>خوشمزه و لذت بخش: یک مداخله تصادفی کنترل شده چند سایتی برای برچسب زدن متمرکز بر طعم. علم روانشناسی، 30 (11)، 1603-15.</w:t>
      </w:r>
    </w:p>
    <w:p w14:paraId="78CE0649" w14:textId="77777777" w:rsidR="0007272E" w:rsidRDefault="0007272E">
      <w:pPr>
        <w:bidi/>
        <w:spacing w:line="171" w:lineRule="exact"/>
        <w:rPr>
          <w:rFonts w:ascii="Times New Roman" w:eastAsia="Times New Roman" w:hAnsi="Times New Roman"/>
          <w:rtl/>
        </w:rPr>
      </w:pPr>
    </w:p>
    <w:p w14:paraId="12D41715" w14:textId="41F4B52B" w:rsidR="0007272E" w:rsidRDefault="00000000">
      <w:pPr>
        <w:bidi/>
        <w:spacing w:line="313" w:lineRule="auto"/>
        <w:ind w:left="1240" w:right="719" w:hanging="509"/>
        <w:jc w:val="both"/>
        <w:rPr>
          <w:rFonts w:ascii="Arial" w:eastAsia="Arial" w:hAnsi="Arial"/>
          <w:color w:val="000000"/>
          <w:sz w:val="27"/>
          <w:rtl/>
        </w:rPr>
      </w:pPr>
      <w:hyperlink w:anchor="page161" w:history="1">
        <w:r w:rsidR="005958FC">
          <w:rPr>
            <w:rFonts w:ascii="Arial" w:eastAsia="Arial" w:hAnsi="Arial"/>
            <w:color w:val="0000EE"/>
            <w:sz w:val="27"/>
            <w:rtl/>
          </w:rPr>
          <w:t>33</w:t>
        </w:r>
      </w:hyperlink>
      <w:r w:rsidR="005958FC">
        <w:rPr>
          <w:rFonts w:ascii="Arial" w:eastAsia="Arial" w:hAnsi="Arial"/>
          <w:color w:val="000000"/>
          <w:sz w:val="27"/>
          <w:rtl/>
        </w:rPr>
        <w:t>. Fay، SH، Hinton، EC، Rogers، PJ، و Brunstrom، JM</w:t>
      </w:r>
      <w:r w:rsidR="005958FC">
        <w:rPr>
          <w:rFonts w:ascii="Arial" w:eastAsia="Arial" w:hAnsi="Arial"/>
          <w:color w:val="0000EE"/>
          <w:sz w:val="27"/>
          <w:rtl/>
        </w:rPr>
        <w:t xml:space="preserve"> </w:t>
      </w:r>
      <w:r w:rsidR="005958FC">
        <w:rPr>
          <w:rFonts w:ascii="Arial" w:eastAsia="Arial" w:hAnsi="Arial"/>
          <w:color w:val="000000"/>
          <w:sz w:val="27"/>
          <w:rtl/>
        </w:rPr>
        <w:t>(2011). برچسب</w:t>
      </w:r>
      <w:r w:rsidR="0037598F">
        <w:rPr>
          <w:rFonts w:ascii="Arial" w:eastAsia="Arial" w:hAnsi="Arial"/>
          <w:color w:val="000000"/>
          <w:sz w:val="27"/>
          <w:rtl/>
        </w:rPr>
        <w:t xml:space="preserve">‌‌گذاری </w:t>
      </w:r>
      <w:r w:rsidR="005958FC">
        <w:rPr>
          <w:rFonts w:ascii="Arial" w:eastAsia="Arial" w:hAnsi="Arial"/>
          <w:color w:val="000000"/>
          <w:sz w:val="27"/>
          <w:rtl/>
        </w:rPr>
        <w:t>محصول</w:t>
      </w:r>
      <w:r w:rsidR="00060D92">
        <w:rPr>
          <w:rFonts w:ascii="Arial" w:eastAsia="Arial" w:hAnsi="Arial"/>
          <w:color w:val="000000"/>
          <w:sz w:val="27"/>
          <w:rtl/>
        </w:rPr>
        <w:t xml:space="preserve"> می‌</w:t>
      </w:r>
      <w:r w:rsidR="005958FC">
        <w:rPr>
          <w:rFonts w:ascii="Arial" w:eastAsia="Arial" w:hAnsi="Arial"/>
          <w:color w:val="000000"/>
          <w:sz w:val="27"/>
          <w:rtl/>
        </w:rPr>
        <w:t>تواند باعث افزایش پایدار در سیری مورد انتظار و واقعی شود. اشتها، 57(2)، 557.</w:t>
      </w:r>
    </w:p>
    <w:p w14:paraId="6D863E25" w14:textId="77777777" w:rsidR="0007272E" w:rsidRDefault="0007272E">
      <w:pPr>
        <w:bidi/>
        <w:spacing w:line="136" w:lineRule="exact"/>
        <w:rPr>
          <w:rFonts w:ascii="Times New Roman" w:eastAsia="Times New Roman" w:hAnsi="Times New Roman"/>
          <w:rtl/>
        </w:rPr>
      </w:pPr>
    </w:p>
    <w:p w14:paraId="520AF026" w14:textId="1B04D898" w:rsidR="0007272E" w:rsidRDefault="00000000">
      <w:pPr>
        <w:bidi/>
        <w:spacing w:line="277" w:lineRule="auto"/>
        <w:ind w:left="1240" w:right="739" w:hanging="509"/>
        <w:jc w:val="both"/>
        <w:rPr>
          <w:rFonts w:ascii="Arial" w:eastAsia="Arial" w:hAnsi="Arial"/>
          <w:color w:val="000000"/>
          <w:sz w:val="30"/>
          <w:rtl/>
        </w:rPr>
      </w:pPr>
      <w:hyperlink w:anchor="page161" w:history="1">
        <w:r w:rsidR="005958FC">
          <w:rPr>
            <w:rFonts w:ascii="Arial" w:eastAsia="Arial" w:hAnsi="Arial"/>
            <w:color w:val="0000EE"/>
            <w:sz w:val="30"/>
            <w:rtl/>
          </w:rPr>
          <w:t>34</w:t>
        </w:r>
      </w:hyperlink>
      <w:r w:rsidR="005958FC">
        <w:rPr>
          <w:rFonts w:ascii="Arial" w:eastAsia="Arial" w:hAnsi="Arial"/>
          <w:color w:val="000000"/>
          <w:sz w:val="30"/>
          <w:rtl/>
        </w:rPr>
        <w:t>. Cheon، BK، و Hong، YY (2017). تجربه صرف از</w:t>
      </w:r>
      <w:r w:rsidR="005958FC">
        <w:rPr>
          <w:rFonts w:ascii="Arial" w:eastAsia="Arial" w:hAnsi="Arial"/>
          <w:color w:val="0000EE"/>
          <w:sz w:val="30"/>
          <w:rtl/>
        </w:rPr>
        <w:t xml:space="preserve"> </w:t>
      </w:r>
      <w:r w:rsidR="005958FC">
        <w:rPr>
          <w:rFonts w:ascii="Arial" w:eastAsia="Arial" w:hAnsi="Arial"/>
          <w:color w:val="000000"/>
          <w:sz w:val="30"/>
          <w:rtl/>
        </w:rPr>
        <w:t>وضعیت اجتماعی-اقتصادی ذهنی پایین باعث تحریک اشتها و مصرف غذا</w:t>
      </w:r>
      <w:r w:rsidR="00060D92">
        <w:rPr>
          <w:rFonts w:ascii="Arial" w:eastAsia="Arial" w:hAnsi="Arial"/>
          <w:color w:val="000000"/>
          <w:sz w:val="30"/>
          <w:rtl/>
        </w:rPr>
        <w:t xml:space="preserve"> می‌</w:t>
      </w:r>
      <w:r w:rsidR="005958FC">
        <w:rPr>
          <w:rFonts w:ascii="Arial" w:eastAsia="Arial" w:hAnsi="Arial"/>
          <w:color w:val="000000"/>
          <w:sz w:val="30"/>
          <w:rtl/>
        </w:rPr>
        <w:t>شود. مجموعه مقالات آکادمی ملی علوم، 114 (1)، 72-7.</w:t>
      </w:r>
    </w:p>
    <w:p w14:paraId="08ABD26D" w14:textId="77777777" w:rsidR="0007272E" w:rsidRDefault="0007272E">
      <w:pPr>
        <w:bidi/>
        <w:spacing w:line="178" w:lineRule="exact"/>
        <w:rPr>
          <w:rFonts w:ascii="Times New Roman" w:eastAsia="Times New Roman" w:hAnsi="Times New Roman"/>
          <w:rtl/>
        </w:rPr>
      </w:pPr>
    </w:p>
    <w:p w14:paraId="42B4534C" w14:textId="30CAC18A" w:rsidR="0007272E" w:rsidRDefault="00000000">
      <w:pPr>
        <w:tabs>
          <w:tab w:val="left" w:pos="1220"/>
        </w:tabs>
        <w:bidi/>
        <w:spacing w:line="282" w:lineRule="auto"/>
        <w:ind w:left="1240" w:right="719" w:hanging="509"/>
        <w:jc w:val="both"/>
        <w:rPr>
          <w:rFonts w:ascii="Arial" w:eastAsia="Arial" w:hAnsi="Arial"/>
          <w:color w:val="0000EE"/>
          <w:sz w:val="29"/>
          <w:rtl/>
        </w:rPr>
      </w:pPr>
      <w:hyperlink w:anchor="page162" w:history="1">
        <w:r w:rsidR="005958FC">
          <w:rPr>
            <w:rFonts w:ascii="Arial" w:eastAsia="Arial" w:hAnsi="Arial"/>
            <w:color w:val="0000EE"/>
            <w:sz w:val="30"/>
            <w:rtl/>
          </w:rPr>
          <w:t>35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Sim، AY، Lim، EX، Leow، MK، و Cheon، BK (2018). وضعیت اجتماعی-اقتصادی ذهنی پایین هورمون اورکسیژنیک گرلین را تحریک</w:t>
      </w:r>
      <w:r w:rsidR="00060D92">
        <w:rPr>
          <w:rFonts w:ascii="Arial" w:eastAsia="Arial" w:hAnsi="Arial"/>
          <w:color w:val="0000EE"/>
          <w:sz w:val="29"/>
          <w:rtl/>
        </w:rPr>
        <w:t xml:space="preserve"> می‌</w:t>
      </w:r>
      <w:r w:rsidR="005958FC">
        <w:rPr>
          <w:rFonts w:ascii="Arial" w:eastAsia="Arial" w:hAnsi="Arial"/>
          <w:color w:val="0000EE"/>
          <w:sz w:val="29"/>
          <w:rtl/>
        </w:rPr>
        <w:t>کند: یک کارآزمایی تصادفی شده. روان اعصاب غدد، 89، 103-12.</w:t>
      </w:r>
    </w:p>
    <w:p w14:paraId="1AEC7130" w14:textId="77777777" w:rsidR="0007272E" w:rsidRDefault="0007272E">
      <w:pPr>
        <w:bidi/>
        <w:spacing w:line="174" w:lineRule="exact"/>
        <w:rPr>
          <w:rFonts w:ascii="Times New Roman" w:eastAsia="Times New Roman" w:hAnsi="Times New Roman"/>
          <w:rtl/>
        </w:rPr>
      </w:pPr>
    </w:p>
    <w:p w14:paraId="7BBF0B76" w14:textId="60849ABC"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63" w:history="1">
        <w:r w:rsidR="005958FC">
          <w:rPr>
            <w:rFonts w:ascii="Arial" w:eastAsia="Arial" w:hAnsi="Arial"/>
            <w:color w:val="0000EE"/>
            <w:sz w:val="30"/>
            <w:rtl/>
          </w:rPr>
          <w:t>36</w:t>
        </w:r>
      </w:hyperlink>
      <w:r w:rsidR="005958FC">
        <w:rPr>
          <w:rFonts w:ascii="Arial" w:eastAsia="Arial" w:hAnsi="Arial"/>
          <w:color w:val="000000"/>
          <w:sz w:val="30"/>
          <w:rtl/>
        </w:rPr>
        <w:t>.</w:t>
      </w:r>
      <w:r w:rsidR="005958FC">
        <w:rPr>
          <w:rFonts w:ascii="Arial" w:eastAsia="Arial" w:hAnsi="Arial"/>
          <w:color w:val="0000EE"/>
          <w:sz w:val="30"/>
          <w:rtl/>
        </w:rPr>
        <w:tab/>
        <w:t>Brunstrom، JM، Brown، S.، Hinton، EC، Rogers، PJ، و Fay، SH (2011). "سیری مورد انتظار" گرسنگی و سیری را در فاصله بین وعده</w:t>
      </w:r>
      <w:r w:rsidR="00060D92">
        <w:rPr>
          <w:rFonts w:ascii="Arial" w:eastAsia="Arial" w:hAnsi="Arial"/>
          <w:color w:val="0000EE"/>
          <w:sz w:val="30"/>
          <w:rtl/>
        </w:rPr>
        <w:t xml:space="preserve">‌های </w:t>
      </w:r>
      <w:r w:rsidR="005958FC">
        <w:rPr>
          <w:rFonts w:ascii="Arial" w:eastAsia="Arial" w:hAnsi="Arial"/>
          <w:color w:val="0000EE"/>
          <w:sz w:val="30"/>
          <w:rtl/>
        </w:rPr>
        <w:t>غذایی تغییر</w:t>
      </w:r>
      <w:r w:rsidR="00060D92">
        <w:rPr>
          <w:rFonts w:ascii="Arial" w:eastAsia="Arial" w:hAnsi="Arial"/>
          <w:color w:val="0000EE"/>
          <w:sz w:val="30"/>
          <w:rtl/>
        </w:rPr>
        <w:t xml:space="preserve"> می‌</w:t>
      </w:r>
      <w:r w:rsidR="005958FC">
        <w:rPr>
          <w:rFonts w:ascii="Arial" w:eastAsia="Arial" w:hAnsi="Arial"/>
          <w:color w:val="0000EE"/>
          <w:sz w:val="30"/>
          <w:rtl/>
        </w:rPr>
        <w:t>دهد. اشتها، 56 (2)، 310-15.</w:t>
      </w:r>
    </w:p>
    <w:p w14:paraId="6B27A394" w14:textId="77777777" w:rsidR="0007272E" w:rsidRDefault="0007272E">
      <w:pPr>
        <w:tabs>
          <w:tab w:val="left" w:pos="1220"/>
        </w:tabs>
        <w:bidi/>
        <w:spacing w:line="277" w:lineRule="auto"/>
        <w:ind w:left="1240" w:right="719" w:hanging="509"/>
        <w:jc w:val="both"/>
        <w:rPr>
          <w:rFonts w:ascii="Arial" w:eastAsia="Arial" w:hAnsi="Arial"/>
          <w:color w:val="0000EE"/>
          <w:sz w:val="30"/>
          <w:rtl/>
        </w:rPr>
        <w:sectPr w:rsidR="0007272E">
          <w:pgSz w:w="11900" w:h="16838"/>
          <w:pgMar w:top="1440" w:right="1440" w:bottom="1440" w:left="1440" w:header="0" w:footer="0" w:gutter="0"/>
          <w:cols w:space="0" w:equalWidth="0">
            <w:col w:w="9019"/>
          </w:cols>
          <w:docGrid w:linePitch="360"/>
        </w:sectPr>
      </w:pPr>
    </w:p>
    <w:p w14:paraId="6ABB4C64" w14:textId="77777777" w:rsidR="0007272E" w:rsidRDefault="0007272E">
      <w:pPr>
        <w:bidi/>
        <w:spacing w:line="20" w:lineRule="exact"/>
        <w:rPr>
          <w:rFonts w:ascii="Times New Roman" w:eastAsia="Times New Roman" w:hAnsi="Times New Roman"/>
          <w:rtl/>
        </w:rPr>
      </w:pPr>
      <w:bookmarkStart w:id="329" w:name="page332"/>
      <w:bookmarkEnd w:id="329"/>
    </w:p>
    <w:p w14:paraId="2E6E7A43" w14:textId="77777777" w:rsidR="0007272E" w:rsidRDefault="00000000">
      <w:pPr>
        <w:tabs>
          <w:tab w:val="left" w:pos="1220"/>
        </w:tabs>
        <w:bidi/>
        <w:spacing w:line="269" w:lineRule="auto"/>
        <w:ind w:left="1240" w:right="719" w:hanging="509"/>
        <w:jc w:val="both"/>
        <w:rPr>
          <w:rFonts w:ascii="Arial" w:eastAsia="Arial" w:hAnsi="Arial"/>
          <w:color w:val="000000"/>
          <w:sz w:val="30"/>
          <w:rtl/>
        </w:rPr>
      </w:pPr>
      <w:hyperlink w:anchor="page163" w:history="1">
        <w:r w:rsidR="005958FC">
          <w:rPr>
            <w:rFonts w:ascii="Arial" w:eastAsia="Arial" w:hAnsi="Arial"/>
            <w:color w:val="0000EE"/>
            <w:sz w:val="30"/>
            <w:rtl/>
          </w:rPr>
          <w:t>37</w:t>
        </w:r>
      </w:hyperlink>
      <w:r w:rsidR="005958FC">
        <w:rPr>
          <w:rFonts w:ascii="Arial" w:eastAsia="Arial" w:hAnsi="Arial"/>
          <w:color w:val="000000"/>
          <w:sz w:val="30"/>
          <w:rtl/>
        </w:rPr>
        <w:t>.</w:t>
      </w:r>
      <w:r w:rsidR="005958FC">
        <w:rPr>
          <w:rFonts w:ascii="Arial" w:eastAsia="Arial" w:hAnsi="Arial"/>
          <w:color w:val="0000EE"/>
          <w:sz w:val="30"/>
          <w:rtl/>
        </w:rPr>
        <w:tab/>
      </w:r>
      <w:hyperlink r:id="rId144" w:history="1">
        <w:r w:rsidR="005958FC">
          <w:rPr>
            <w:rFonts w:ascii="Arial" w:eastAsia="Arial" w:hAnsi="Arial"/>
            <w:color w:val="0000EE"/>
            <w:sz w:val="30"/>
            <w:rtl/>
          </w:rPr>
          <w:t>https://www.health.harvard.edu/staying-healthy/the-</w:t>
        </w:r>
      </w:hyperlink>
      <w:hyperlink r:id="rId145" w:history="1">
        <w:r w:rsidR="005958FC">
          <w:rPr>
            <w:rFonts w:ascii="Arial" w:eastAsia="Arial" w:hAnsi="Arial"/>
            <w:color w:val="0000EE"/>
            <w:sz w:val="30"/>
            <w:rtl/>
          </w:rPr>
          <w:t>خطرات پنهان پودرهای پروتئینی</w:t>
        </w:r>
        <w:r w:rsidR="005958FC">
          <w:rPr>
            <w:rFonts w:ascii="Arial" w:eastAsia="Arial" w:hAnsi="Arial"/>
            <w:color w:val="000000"/>
            <w:sz w:val="30"/>
            <w:rtl/>
          </w:rPr>
          <w:t>.</w:t>
        </w:r>
      </w:hyperlink>
    </w:p>
    <w:p w14:paraId="5F551F53" w14:textId="77777777" w:rsidR="0007272E" w:rsidRDefault="0007272E">
      <w:pPr>
        <w:bidi/>
        <w:spacing w:line="157" w:lineRule="exact"/>
        <w:rPr>
          <w:rFonts w:ascii="Arial" w:eastAsia="Arial" w:hAnsi="Arial"/>
          <w:color w:val="0000EE"/>
          <w:sz w:val="30"/>
          <w:rtl/>
        </w:rPr>
      </w:pPr>
    </w:p>
    <w:p w14:paraId="5F9F9BD3" w14:textId="451AC3CD" w:rsidR="0007272E" w:rsidRDefault="00000000">
      <w:pPr>
        <w:tabs>
          <w:tab w:val="left" w:pos="1220"/>
        </w:tabs>
        <w:bidi/>
        <w:spacing w:line="298" w:lineRule="auto"/>
        <w:ind w:left="1240" w:right="739" w:hanging="509"/>
        <w:jc w:val="both"/>
        <w:rPr>
          <w:rFonts w:ascii="Arial" w:eastAsia="Arial" w:hAnsi="Arial"/>
          <w:color w:val="0000EE"/>
          <w:sz w:val="28"/>
          <w:rtl/>
        </w:rPr>
      </w:pPr>
      <w:hyperlink w:anchor="page163"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Mandel, N., and Brannon, D. (2017). قند، سلامتی درک شده و سیری: چه زمانی یک پیش بار قندی باعث</w:t>
      </w:r>
      <w:r w:rsidR="00060D92">
        <w:rPr>
          <w:rFonts w:ascii="Arial" w:eastAsia="Arial" w:hAnsi="Arial"/>
          <w:color w:val="0000EE"/>
          <w:sz w:val="28"/>
          <w:rtl/>
        </w:rPr>
        <w:t xml:space="preserve"> می‌</w:t>
      </w:r>
      <w:r w:rsidR="005958FC">
        <w:rPr>
          <w:rFonts w:ascii="Arial" w:eastAsia="Arial" w:hAnsi="Arial"/>
          <w:color w:val="0000EE"/>
          <w:sz w:val="28"/>
          <w:rtl/>
        </w:rPr>
        <w:t>شود افراد بیشتر غذا بخورند؟ اشتها، 114، 338-49.</w:t>
      </w:r>
    </w:p>
    <w:p w14:paraId="0929E458" w14:textId="77777777" w:rsidR="0007272E" w:rsidRDefault="0007272E">
      <w:pPr>
        <w:bidi/>
        <w:spacing w:line="151" w:lineRule="exact"/>
        <w:rPr>
          <w:rFonts w:ascii="Arial" w:eastAsia="Arial" w:hAnsi="Arial"/>
          <w:color w:val="0000EE"/>
          <w:sz w:val="30"/>
          <w:rtl/>
        </w:rPr>
      </w:pPr>
    </w:p>
    <w:p w14:paraId="2729ACA8"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64" w:history="1">
        <w:r w:rsidR="005958FC">
          <w:rPr>
            <w:rFonts w:ascii="Arial" w:eastAsia="Arial" w:hAnsi="Arial"/>
            <w:color w:val="0000EE"/>
            <w:sz w:val="30"/>
            <w:rtl/>
          </w:rPr>
          <w:t>39</w:t>
        </w:r>
      </w:hyperlink>
      <w:r w:rsidR="005958FC">
        <w:rPr>
          <w:rFonts w:ascii="Arial" w:eastAsia="Arial" w:hAnsi="Arial"/>
          <w:color w:val="000000"/>
          <w:sz w:val="30"/>
          <w:rtl/>
        </w:rPr>
        <w:t>.</w:t>
      </w:r>
      <w:r w:rsidR="005958FC">
        <w:rPr>
          <w:rFonts w:ascii="Arial" w:eastAsia="Arial" w:hAnsi="Arial"/>
          <w:color w:val="0000EE"/>
          <w:sz w:val="30"/>
          <w:rtl/>
        </w:rPr>
        <w:tab/>
        <w:t>Yeomans، MR (2015). سیری نشان‌دهنده: چگونه انتظارات مصرف‌کننده واکنش‌ها به مواد مغذی مصرف‌شده را تغییر می‌دهد. بولتن تغذیه، 40 (2)، 100-3.</w:t>
      </w:r>
    </w:p>
    <w:p w14:paraId="04D174B6" w14:textId="77777777" w:rsidR="0007272E" w:rsidRDefault="0007272E">
      <w:pPr>
        <w:bidi/>
        <w:spacing w:line="186" w:lineRule="exact"/>
        <w:rPr>
          <w:rFonts w:ascii="Arial" w:eastAsia="Arial" w:hAnsi="Arial"/>
          <w:color w:val="0000EE"/>
          <w:sz w:val="30"/>
          <w:rtl/>
        </w:rPr>
      </w:pPr>
    </w:p>
    <w:p w14:paraId="72772F20" w14:textId="263E6AC6"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64" w:history="1">
        <w:r w:rsidR="005958FC">
          <w:rPr>
            <w:rFonts w:ascii="Arial" w:eastAsia="Arial" w:hAnsi="Arial"/>
            <w:color w:val="0000EE"/>
            <w:sz w:val="30"/>
            <w:rtl/>
          </w:rPr>
          <w:t>40</w:t>
        </w:r>
      </w:hyperlink>
      <w:r w:rsidR="005958FC">
        <w:rPr>
          <w:rFonts w:ascii="Arial" w:eastAsia="Arial" w:hAnsi="Arial"/>
          <w:color w:val="000000"/>
          <w:sz w:val="30"/>
          <w:rtl/>
        </w:rPr>
        <w:t>.</w:t>
      </w:r>
      <w:r w:rsidR="005958FC">
        <w:rPr>
          <w:rFonts w:ascii="Arial" w:eastAsia="Arial" w:hAnsi="Arial"/>
          <w:color w:val="0000EE"/>
          <w:sz w:val="30"/>
          <w:rtl/>
        </w:rPr>
        <w:tab/>
        <w:t>Kuijer، RG، و Boyce، JA (2014). کیک شکلاتی. احساس گناه یا جشن؟ ارتباط با نگرش</w:t>
      </w:r>
      <w:r w:rsidR="00060D92">
        <w:rPr>
          <w:rFonts w:ascii="Arial" w:eastAsia="Arial" w:hAnsi="Arial"/>
          <w:color w:val="0000EE"/>
          <w:sz w:val="30"/>
          <w:rtl/>
        </w:rPr>
        <w:t xml:space="preserve">‌های </w:t>
      </w:r>
      <w:r w:rsidR="005958FC">
        <w:rPr>
          <w:rFonts w:ascii="Arial" w:eastAsia="Arial" w:hAnsi="Arial"/>
          <w:color w:val="0000EE"/>
          <w:sz w:val="30"/>
          <w:rtl/>
        </w:rPr>
        <w:t>تغذیه سالم، کنترل رفتاری درک شده، نیات و کاهش وزن. اشتها، 74، 48-54.</w:t>
      </w:r>
    </w:p>
    <w:p w14:paraId="6157C3A0" w14:textId="77777777" w:rsidR="0007272E" w:rsidRDefault="0007272E">
      <w:pPr>
        <w:bidi/>
        <w:spacing w:line="189" w:lineRule="exact"/>
        <w:rPr>
          <w:rFonts w:ascii="Arial" w:eastAsia="Arial" w:hAnsi="Arial"/>
          <w:color w:val="0000EE"/>
          <w:sz w:val="30"/>
          <w:rtl/>
        </w:rPr>
      </w:pPr>
    </w:p>
    <w:p w14:paraId="7EF8CBA1" w14:textId="771A2AB7" w:rsidR="0007272E" w:rsidRDefault="00000000">
      <w:pPr>
        <w:tabs>
          <w:tab w:val="left" w:pos="1220"/>
        </w:tabs>
        <w:bidi/>
        <w:spacing w:line="286" w:lineRule="auto"/>
        <w:ind w:left="1240" w:right="719" w:hanging="509"/>
        <w:jc w:val="both"/>
        <w:rPr>
          <w:rFonts w:ascii="Arial" w:eastAsia="Arial" w:hAnsi="Arial"/>
          <w:color w:val="0000EE"/>
          <w:sz w:val="29"/>
          <w:rtl/>
        </w:rPr>
      </w:pPr>
      <w:hyperlink w:anchor="page165" w:history="1">
        <w:r w:rsidR="005958FC">
          <w:rPr>
            <w:rFonts w:ascii="Arial" w:eastAsia="Arial" w:hAnsi="Arial"/>
            <w:color w:val="0000EE"/>
            <w:sz w:val="30"/>
            <w:rtl/>
          </w:rPr>
          <w:t>41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کورنیل، ی.، و چاندون، پی (2016). لذت به عنوان جایگزینی برای اندازه: چگونه تصاویر چندحسی</w:t>
      </w:r>
      <w:r w:rsidR="00060D92">
        <w:rPr>
          <w:rFonts w:ascii="Arial" w:eastAsia="Arial" w:hAnsi="Arial"/>
          <w:color w:val="0000EE"/>
          <w:sz w:val="29"/>
          <w:rtl/>
        </w:rPr>
        <w:t xml:space="preserve"> می‌</w:t>
      </w:r>
      <w:r w:rsidR="005958FC">
        <w:rPr>
          <w:rFonts w:ascii="Arial" w:eastAsia="Arial" w:hAnsi="Arial"/>
          <w:color w:val="0000EE"/>
          <w:sz w:val="29"/>
          <w:rtl/>
        </w:rPr>
        <w:t>توانند مردم را با وعده</w:t>
      </w:r>
      <w:r w:rsidR="00060D92">
        <w:rPr>
          <w:rFonts w:ascii="Arial" w:eastAsia="Arial" w:hAnsi="Arial"/>
          <w:color w:val="0000EE"/>
          <w:sz w:val="29"/>
          <w:rtl/>
        </w:rPr>
        <w:t xml:space="preserve">‌های </w:t>
      </w:r>
      <w:r w:rsidR="005958FC">
        <w:rPr>
          <w:rFonts w:ascii="Arial" w:eastAsia="Arial" w:hAnsi="Arial"/>
          <w:color w:val="0000EE"/>
          <w:sz w:val="29"/>
          <w:rtl/>
        </w:rPr>
        <w:t>غذایی کوچکتر شادتر کنند. مجله تحقیقات بازاریابی، 53 (5)، 847-64. مقاله زیر تأثیر مشابهی با نوشتن غذا پیدا کرد - هر چه توصیف یک کیک غنی‌تر باشد، افراد کمتر تمایل به خوردن داشتند و بعد از خوردن آن احساس رضایت بیشتری داشتند: Policastro، P.، Harris، C.، و Chapman، G. (2019). چشیدن با چشم: توصیف حسی جایگزین اندازه وعده است. اشتها، 139، 42-9.</w:t>
      </w:r>
    </w:p>
    <w:p w14:paraId="29A8DF05" w14:textId="77777777" w:rsidR="0007272E" w:rsidRDefault="0007272E">
      <w:pPr>
        <w:bidi/>
        <w:spacing w:line="168" w:lineRule="exact"/>
        <w:rPr>
          <w:rFonts w:ascii="Arial" w:eastAsia="Arial" w:hAnsi="Arial"/>
          <w:color w:val="0000EE"/>
          <w:sz w:val="30"/>
          <w:rtl/>
        </w:rPr>
      </w:pPr>
    </w:p>
    <w:p w14:paraId="4E807C49" w14:textId="66A9FB94" w:rsidR="0007272E" w:rsidRDefault="00000000">
      <w:pPr>
        <w:tabs>
          <w:tab w:val="left" w:pos="1220"/>
        </w:tabs>
        <w:bidi/>
        <w:spacing w:line="283" w:lineRule="auto"/>
        <w:ind w:left="1240" w:right="719" w:hanging="509"/>
        <w:jc w:val="both"/>
        <w:rPr>
          <w:rFonts w:ascii="Arial" w:eastAsia="Arial" w:hAnsi="Arial"/>
          <w:color w:val="0000EE"/>
          <w:sz w:val="29"/>
          <w:rtl/>
        </w:rPr>
      </w:pPr>
      <w:hyperlink w:anchor="page165" w:history="1">
        <w:r w:rsidR="005958FC">
          <w:rPr>
            <w:rFonts w:ascii="Arial" w:eastAsia="Arial" w:hAnsi="Arial"/>
            <w:color w:val="0000EE"/>
            <w:sz w:val="30"/>
            <w:rtl/>
          </w:rPr>
          <w:t>42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Morewedge، CK، Huh، YE، و Vosgerau، J. (2010). فکر برای غذا: مصرف خیالی مصرف واقعی را کاهش</w:t>
      </w:r>
      <w:r w:rsidR="00060D92">
        <w:rPr>
          <w:rFonts w:ascii="Arial" w:eastAsia="Arial" w:hAnsi="Arial"/>
          <w:color w:val="0000EE"/>
          <w:sz w:val="29"/>
          <w:rtl/>
        </w:rPr>
        <w:t xml:space="preserve"> می‌</w:t>
      </w:r>
      <w:r w:rsidR="005958FC">
        <w:rPr>
          <w:rFonts w:ascii="Arial" w:eastAsia="Arial" w:hAnsi="Arial"/>
          <w:color w:val="0000EE"/>
          <w:sz w:val="29"/>
          <w:rtl/>
        </w:rPr>
        <w:t>دهد. علم، 330 (6010)، 1530-3.</w:t>
      </w:r>
    </w:p>
    <w:p w14:paraId="322CE293" w14:textId="77777777" w:rsidR="0007272E" w:rsidRDefault="0007272E">
      <w:pPr>
        <w:bidi/>
        <w:spacing w:line="171" w:lineRule="exact"/>
        <w:rPr>
          <w:rFonts w:ascii="Arial" w:eastAsia="Arial" w:hAnsi="Arial"/>
          <w:color w:val="0000EE"/>
          <w:sz w:val="30"/>
          <w:rtl/>
        </w:rPr>
      </w:pPr>
    </w:p>
    <w:p w14:paraId="7EFCE403" w14:textId="61743B6E" w:rsidR="0007272E" w:rsidRDefault="00000000">
      <w:pPr>
        <w:bidi/>
        <w:spacing w:line="293" w:lineRule="auto"/>
        <w:ind w:left="1240" w:right="719" w:hanging="509"/>
        <w:jc w:val="both"/>
        <w:rPr>
          <w:rFonts w:ascii="Arial" w:eastAsia="Arial" w:hAnsi="Arial"/>
          <w:color w:val="000000"/>
          <w:sz w:val="28"/>
          <w:rtl/>
        </w:rPr>
      </w:pPr>
      <w:hyperlink w:anchor="page165" w:history="1">
        <w:r w:rsidR="005958FC">
          <w:rPr>
            <w:rFonts w:ascii="Arial" w:eastAsia="Arial" w:hAnsi="Arial"/>
            <w:color w:val="0000EE"/>
            <w:sz w:val="28"/>
            <w:rtl/>
          </w:rPr>
          <w:t>43</w:t>
        </w:r>
      </w:hyperlink>
      <w:r w:rsidR="005958FC">
        <w:rPr>
          <w:rFonts w:ascii="Arial" w:eastAsia="Arial" w:hAnsi="Arial"/>
          <w:color w:val="000000"/>
          <w:sz w:val="28"/>
          <w:rtl/>
        </w:rPr>
        <w:t>. حتی شواهدی وجود دارد که پیش بینی غذا</w:t>
      </w:r>
      <w:r w:rsidR="00060D92">
        <w:rPr>
          <w:rFonts w:ascii="Arial" w:eastAsia="Arial" w:hAnsi="Arial"/>
          <w:color w:val="000000"/>
          <w:sz w:val="28"/>
          <w:rtl/>
        </w:rPr>
        <w:t xml:space="preserve"> می‌</w:t>
      </w:r>
      <w:r w:rsidR="005958FC">
        <w:rPr>
          <w:rFonts w:ascii="Arial" w:eastAsia="Arial" w:hAnsi="Arial"/>
          <w:color w:val="000000"/>
          <w:sz w:val="28"/>
          <w:rtl/>
        </w:rPr>
        <w:t>تواند</w:t>
      </w:r>
      <w:r w:rsidR="005958FC">
        <w:rPr>
          <w:rFonts w:ascii="Arial" w:eastAsia="Arial" w:hAnsi="Arial"/>
          <w:color w:val="0000EE"/>
          <w:sz w:val="28"/>
          <w:rtl/>
        </w:rPr>
        <w:t xml:space="preserve"> </w:t>
      </w:r>
      <w:r w:rsidR="005958FC">
        <w:rPr>
          <w:rFonts w:ascii="Arial" w:eastAsia="Arial" w:hAnsi="Arial"/>
          <w:color w:val="000000"/>
          <w:sz w:val="28"/>
          <w:rtl/>
        </w:rPr>
        <w:t>سرکوب گرلین را پس از خوردن تغییر دهید: اوت، وی، فریدریش، ام.، زملین، جی.، لنرت، اچ، شولتز، بی.، بورن، جی.، و هالشمید، ام. (2012). پیش بینی وعده غذایی، سرکوب گرلین پس از غذا را در انسان تقویت</w:t>
      </w:r>
      <w:r w:rsidR="00060D92">
        <w:rPr>
          <w:rFonts w:ascii="Arial" w:eastAsia="Arial" w:hAnsi="Arial"/>
          <w:color w:val="000000"/>
          <w:sz w:val="28"/>
          <w:rtl/>
        </w:rPr>
        <w:t xml:space="preserve"> می‌</w:t>
      </w:r>
      <w:r w:rsidR="005958FC">
        <w:rPr>
          <w:rFonts w:ascii="Arial" w:eastAsia="Arial" w:hAnsi="Arial"/>
          <w:color w:val="000000"/>
          <w:sz w:val="28"/>
          <w:rtl/>
        </w:rPr>
        <w:t>کند. Psychoneuroendocrinology، 37 (7)، 1096-1100.</w:t>
      </w:r>
    </w:p>
    <w:p w14:paraId="46C43349" w14:textId="77777777" w:rsidR="0007272E" w:rsidRDefault="0007272E">
      <w:pPr>
        <w:bidi/>
        <w:spacing w:line="293" w:lineRule="auto"/>
        <w:ind w:left="1240" w:right="719" w:hanging="509"/>
        <w:jc w:val="both"/>
        <w:rPr>
          <w:rFonts w:ascii="Arial" w:eastAsia="Arial" w:hAnsi="Arial"/>
          <w:color w:val="000000"/>
          <w:sz w:val="28"/>
          <w:rtl/>
        </w:rPr>
        <w:sectPr w:rsidR="0007272E">
          <w:pgSz w:w="11900" w:h="16838"/>
          <w:pgMar w:top="1440" w:right="1440" w:bottom="1440" w:left="1440" w:header="0" w:footer="0" w:gutter="0"/>
          <w:cols w:space="0" w:equalWidth="0">
            <w:col w:w="9019"/>
          </w:cols>
          <w:docGrid w:linePitch="360"/>
        </w:sectPr>
      </w:pPr>
    </w:p>
    <w:p w14:paraId="6FF05C72" w14:textId="77777777" w:rsidR="0007272E" w:rsidRDefault="0007272E">
      <w:pPr>
        <w:bidi/>
        <w:spacing w:line="20" w:lineRule="exact"/>
        <w:rPr>
          <w:rFonts w:ascii="Times New Roman" w:eastAsia="Times New Roman" w:hAnsi="Times New Roman"/>
          <w:rtl/>
        </w:rPr>
      </w:pPr>
      <w:bookmarkStart w:id="330" w:name="page333"/>
      <w:bookmarkEnd w:id="330"/>
    </w:p>
    <w:p w14:paraId="731774F3" w14:textId="78D58934"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65" w:history="1">
        <w:r w:rsidR="005958FC">
          <w:rPr>
            <w:rFonts w:ascii="Arial" w:eastAsia="Arial" w:hAnsi="Arial"/>
            <w:color w:val="0000EE"/>
            <w:sz w:val="30"/>
            <w:rtl/>
          </w:rPr>
          <w:t>44</w:t>
        </w:r>
      </w:hyperlink>
      <w:r w:rsidR="005958FC">
        <w:rPr>
          <w:rFonts w:ascii="Arial" w:eastAsia="Arial" w:hAnsi="Arial"/>
          <w:color w:val="000000"/>
          <w:sz w:val="30"/>
          <w:rtl/>
        </w:rPr>
        <w:t>.</w:t>
      </w:r>
      <w:r w:rsidR="005958FC">
        <w:rPr>
          <w:rFonts w:ascii="Arial" w:eastAsia="Arial" w:hAnsi="Arial"/>
          <w:color w:val="0000EE"/>
          <w:sz w:val="30"/>
          <w:rtl/>
        </w:rPr>
        <w:tab/>
        <w:t>Bosworth، ML، Ferriday، D.، Lai، SHS، Godinot، N.، Martin، N.، Martin، AA،</w:t>
      </w:r>
      <w:r w:rsidR="0037598F">
        <w:rPr>
          <w:rFonts w:ascii="Arial" w:eastAsia="Arial" w:hAnsi="Arial"/>
          <w:color w:val="0000EE"/>
          <w:sz w:val="30"/>
          <w:rtl/>
        </w:rPr>
        <w:t xml:space="preserve">‌.‌. ‌. </w:t>
      </w:r>
      <w:r w:rsidR="005958FC">
        <w:rPr>
          <w:rFonts w:ascii="Arial" w:eastAsia="Arial" w:hAnsi="Arial"/>
          <w:color w:val="0000EE"/>
          <w:sz w:val="30"/>
          <w:rtl/>
        </w:rPr>
        <w:t>و برانستروم، جی ام (2016). آهسته غذا خوردن سیری را افزایش</w:t>
      </w:r>
      <w:r w:rsidR="00060D92">
        <w:rPr>
          <w:rFonts w:ascii="Arial" w:eastAsia="Arial" w:hAnsi="Arial"/>
          <w:color w:val="0000EE"/>
          <w:sz w:val="30"/>
          <w:rtl/>
        </w:rPr>
        <w:t xml:space="preserve"> می‌</w:t>
      </w:r>
      <w:r w:rsidR="005958FC">
        <w:rPr>
          <w:rFonts w:ascii="Arial" w:eastAsia="Arial" w:hAnsi="Arial"/>
          <w:color w:val="0000EE"/>
          <w:sz w:val="30"/>
          <w:rtl/>
        </w:rPr>
        <w:t>دهد و حافظه یک وعده بزرگتر را در فاصله بین وعده</w:t>
      </w:r>
      <w:r w:rsidR="00060D92">
        <w:rPr>
          <w:rFonts w:ascii="Arial" w:eastAsia="Arial" w:hAnsi="Arial"/>
          <w:color w:val="0000EE"/>
          <w:sz w:val="30"/>
          <w:rtl/>
        </w:rPr>
        <w:t xml:space="preserve">‌های </w:t>
      </w:r>
      <w:r w:rsidR="005958FC">
        <w:rPr>
          <w:rFonts w:ascii="Arial" w:eastAsia="Arial" w:hAnsi="Arial"/>
          <w:color w:val="0000EE"/>
          <w:sz w:val="30"/>
          <w:rtl/>
        </w:rPr>
        <w:t>غذایی تقویت</w:t>
      </w:r>
      <w:r w:rsidR="00060D92">
        <w:rPr>
          <w:rFonts w:ascii="Arial" w:eastAsia="Arial" w:hAnsi="Arial"/>
          <w:color w:val="0000EE"/>
          <w:sz w:val="30"/>
          <w:rtl/>
        </w:rPr>
        <w:t xml:space="preserve"> می‌</w:t>
      </w:r>
      <w:r w:rsidR="005958FC">
        <w:rPr>
          <w:rFonts w:ascii="Arial" w:eastAsia="Arial" w:hAnsi="Arial"/>
          <w:color w:val="0000EE"/>
          <w:sz w:val="30"/>
          <w:rtl/>
        </w:rPr>
        <w:t>کند. اشتها، 100(101)، 225.</w:t>
      </w:r>
    </w:p>
    <w:p w14:paraId="65EE9213" w14:textId="77777777" w:rsidR="0007272E" w:rsidRDefault="0007272E">
      <w:pPr>
        <w:bidi/>
        <w:spacing w:line="191" w:lineRule="exact"/>
        <w:rPr>
          <w:rFonts w:ascii="Times New Roman" w:eastAsia="Times New Roman" w:hAnsi="Times New Roman"/>
          <w:rtl/>
        </w:rPr>
      </w:pPr>
    </w:p>
    <w:p w14:paraId="0C66D03A"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66" w:history="1">
        <w:r w:rsidR="005958FC">
          <w:rPr>
            <w:rFonts w:ascii="Arial" w:eastAsia="Arial" w:hAnsi="Arial"/>
            <w:color w:val="0000EE"/>
            <w:sz w:val="30"/>
            <w:rtl/>
          </w:rPr>
          <w:t>45</w:t>
        </w:r>
      </w:hyperlink>
      <w:r w:rsidR="005958FC">
        <w:rPr>
          <w:rFonts w:ascii="Arial" w:eastAsia="Arial" w:hAnsi="Arial"/>
          <w:color w:val="000000"/>
          <w:sz w:val="30"/>
          <w:rtl/>
        </w:rPr>
        <w:t>.</w:t>
      </w:r>
      <w:r w:rsidR="005958FC">
        <w:rPr>
          <w:rFonts w:ascii="Arial" w:eastAsia="Arial" w:hAnsi="Arial"/>
          <w:color w:val="0000EE"/>
          <w:sz w:val="30"/>
          <w:rtl/>
        </w:rPr>
        <w:tab/>
        <w:t>راگوناتان، آر.، نایلور، آر دبلیو و هویر، دبلیو دی (2006). شهود ناسالم = خوش طعم و اثرات آن بر استنباط طعم، لذت و انتخاب محصولات غذایی. مجله بازاریابی، 70 (4)، 170-84.</w:t>
      </w:r>
    </w:p>
    <w:p w14:paraId="5F4EF512" w14:textId="77777777" w:rsidR="0007272E" w:rsidRDefault="0007272E">
      <w:pPr>
        <w:bidi/>
        <w:spacing w:line="189" w:lineRule="exact"/>
        <w:rPr>
          <w:rFonts w:ascii="Times New Roman" w:eastAsia="Times New Roman" w:hAnsi="Times New Roman"/>
          <w:rtl/>
        </w:rPr>
      </w:pPr>
    </w:p>
    <w:p w14:paraId="731C8FA0" w14:textId="77777777" w:rsidR="0007272E" w:rsidRDefault="00000000">
      <w:pPr>
        <w:bidi/>
        <w:spacing w:line="309" w:lineRule="auto"/>
        <w:ind w:left="1240" w:right="719" w:hanging="509"/>
        <w:jc w:val="both"/>
        <w:rPr>
          <w:rFonts w:ascii="Arial" w:eastAsia="Arial" w:hAnsi="Arial"/>
          <w:color w:val="000000"/>
          <w:sz w:val="27"/>
          <w:rtl/>
        </w:rPr>
      </w:pPr>
      <w:hyperlink w:anchor="page166" w:history="1">
        <w:r w:rsidR="005958FC">
          <w:rPr>
            <w:rFonts w:ascii="Arial" w:eastAsia="Arial" w:hAnsi="Arial"/>
            <w:color w:val="0000EE"/>
            <w:sz w:val="27"/>
            <w:rtl/>
          </w:rPr>
          <w:t>46</w:t>
        </w:r>
      </w:hyperlink>
      <w:r w:rsidR="005958FC">
        <w:rPr>
          <w:rFonts w:ascii="Arial" w:eastAsia="Arial" w:hAnsi="Arial"/>
          <w:color w:val="000000"/>
          <w:sz w:val="27"/>
          <w:rtl/>
        </w:rPr>
        <w:t>. Briers، B.، Huh، YE، Chan، E.، و Mukhopadhyay، A.</w:t>
      </w:r>
      <w:r w:rsidR="005958FC">
        <w:rPr>
          <w:rFonts w:ascii="Arial" w:eastAsia="Arial" w:hAnsi="Arial"/>
          <w:color w:val="0000EE"/>
          <w:sz w:val="27"/>
          <w:rtl/>
        </w:rPr>
        <w:t xml:space="preserve"> </w:t>
      </w:r>
      <w:r w:rsidR="005958FC">
        <w:rPr>
          <w:rFonts w:ascii="Arial" w:eastAsia="Arial" w:hAnsi="Arial"/>
          <w:color w:val="000000"/>
          <w:sz w:val="27"/>
          <w:rtl/>
        </w:rPr>
        <w:t>(2020). باور ناسالم = خوشمزه با BMI از طریق کاهش مصرف سبزیجات مرتبط است: یک تجزیه و تحلیل بین ملی و میانجی. اشتها, 150, 104639.</w:t>
      </w:r>
    </w:p>
    <w:p w14:paraId="29BED008" w14:textId="77777777" w:rsidR="0007272E" w:rsidRDefault="0007272E">
      <w:pPr>
        <w:bidi/>
        <w:spacing w:line="142" w:lineRule="exact"/>
        <w:rPr>
          <w:rFonts w:ascii="Times New Roman" w:eastAsia="Times New Roman" w:hAnsi="Times New Roman"/>
          <w:rtl/>
        </w:rPr>
      </w:pPr>
    </w:p>
    <w:p w14:paraId="183F93C2" w14:textId="7DADC9FB" w:rsidR="0007272E" w:rsidRDefault="00000000">
      <w:pPr>
        <w:tabs>
          <w:tab w:val="left" w:pos="1220"/>
        </w:tabs>
        <w:bidi/>
        <w:spacing w:line="290" w:lineRule="auto"/>
        <w:ind w:left="1240" w:right="719" w:hanging="509"/>
        <w:jc w:val="both"/>
        <w:rPr>
          <w:rFonts w:ascii="Arial" w:eastAsia="Arial" w:hAnsi="Arial"/>
          <w:color w:val="0000EE"/>
          <w:sz w:val="28"/>
          <w:rtl/>
        </w:rPr>
      </w:pPr>
      <w:hyperlink w:anchor="page166" w:history="1">
        <w:r w:rsidR="005958FC">
          <w:rPr>
            <w:rFonts w:ascii="Arial" w:eastAsia="Arial" w:hAnsi="Arial"/>
            <w:color w:val="0000EE"/>
            <w:sz w:val="30"/>
            <w:rtl/>
          </w:rPr>
          <w:t>47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Werle، CO، Trendel، O.، و Ardito، G. (2013). غذای ناسالم برای همه خوشمزه</w:t>
      </w:r>
      <w:r w:rsidR="00E54E13">
        <w:rPr>
          <w:rFonts w:ascii="Arial" w:eastAsia="Arial" w:hAnsi="Arial"/>
          <w:color w:val="0000EE"/>
          <w:sz w:val="28"/>
          <w:rtl/>
        </w:rPr>
        <w:t xml:space="preserve">‌‌تر </w:t>
      </w:r>
      <w:r w:rsidR="005958FC">
        <w:rPr>
          <w:rFonts w:ascii="Arial" w:eastAsia="Arial" w:hAnsi="Arial"/>
          <w:color w:val="0000EE"/>
          <w:sz w:val="28"/>
          <w:rtl/>
        </w:rPr>
        <w:t>نیست: "سالم".</w:t>
      </w:r>
    </w:p>
    <w:p w14:paraId="5A142C94" w14:textId="77777777" w:rsidR="0007272E" w:rsidRDefault="0007272E">
      <w:pPr>
        <w:bidi/>
        <w:spacing w:line="2" w:lineRule="exact"/>
        <w:rPr>
          <w:rFonts w:ascii="Times New Roman" w:eastAsia="Times New Roman" w:hAnsi="Times New Roman"/>
          <w:rtl/>
        </w:rPr>
      </w:pPr>
    </w:p>
    <w:p w14:paraId="52FEFEF5" w14:textId="77777777" w:rsidR="0007272E" w:rsidRDefault="005958FC">
      <w:pPr>
        <w:numPr>
          <w:ilvl w:val="0"/>
          <w:numId w:val="28"/>
        </w:numPr>
        <w:tabs>
          <w:tab w:val="left" w:pos="1580"/>
        </w:tabs>
        <w:bidi/>
        <w:spacing w:line="0" w:lineRule="atLeast"/>
        <w:ind w:left="1580" w:hanging="349"/>
        <w:rPr>
          <w:rFonts w:ascii="Arial" w:eastAsia="Arial" w:hAnsi="Arial"/>
          <w:sz w:val="28"/>
          <w:rtl/>
        </w:rPr>
      </w:pPr>
      <w:r>
        <w:rPr>
          <w:rFonts w:ascii="Arial" w:eastAsia="Arial" w:hAnsi="Arial"/>
          <w:sz w:val="28"/>
          <w:rtl/>
        </w:rPr>
        <w:t>شهود فرانسوی خوشمزه کیفیت و اولویت غذا،</w:t>
      </w:r>
    </w:p>
    <w:p w14:paraId="1B87EB00" w14:textId="77777777" w:rsidR="0007272E" w:rsidRDefault="0007272E">
      <w:pPr>
        <w:bidi/>
        <w:spacing w:line="95" w:lineRule="exact"/>
        <w:rPr>
          <w:rFonts w:ascii="Arial" w:eastAsia="Arial" w:hAnsi="Arial"/>
          <w:sz w:val="28"/>
          <w:rtl/>
        </w:rPr>
      </w:pPr>
    </w:p>
    <w:p w14:paraId="484F2B5A" w14:textId="77777777" w:rsidR="0007272E" w:rsidRDefault="005958FC">
      <w:pPr>
        <w:bidi/>
        <w:spacing w:line="0" w:lineRule="atLeast"/>
        <w:ind w:left="1240"/>
        <w:rPr>
          <w:rFonts w:ascii="Arial" w:eastAsia="Arial" w:hAnsi="Arial"/>
          <w:sz w:val="30"/>
          <w:rtl/>
        </w:rPr>
      </w:pPr>
      <w:r>
        <w:rPr>
          <w:rFonts w:ascii="Arial" w:eastAsia="Arial" w:hAnsi="Arial"/>
          <w:b/>
          <w:i/>
          <w:sz w:val="30"/>
          <w:rtl/>
        </w:rPr>
        <w:t>28</w:t>
      </w:r>
      <w:r>
        <w:rPr>
          <w:rFonts w:ascii="Arial" w:eastAsia="Arial" w:hAnsi="Arial"/>
          <w:sz w:val="30"/>
          <w:rtl/>
        </w:rPr>
        <w:t>(1)، 116-21.</w:t>
      </w:r>
    </w:p>
    <w:p w14:paraId="203EF90F" w14:textId="77777777" w:rsidR="0007272E" w:rsidRDefault="0007272E">
      <w:pPr>
        <w:bidi/>
        <w:spacing w:line="229" w:lineRule="exact"/>
        <w:rPr>
          <w:rFonts w:ascii="Times New Roman" w:eastAsia="Times New Roman" w:hAnsi="Times New Roman"/>
          <w:rtl/>
        </w:rPr>
      </w:pPr>
    </w:p>
    <w:p w14:paraId="2AE5745D" w14:textId="2E0D04AB" w:rsidR="0007272E" w:rsidRDefault="00000000">
      <w:pPr>
        <w:bidi/>
        <w:spacing w:line="309" w:lineRule="auto"/>
        <w:ind w:left="1240" w:right="739" w:hanging="509"/>
        <w:jc w:val="both"/>
        <w:rPr>
          <w:rFonts w:ascii="Arial" w:eastAsia="Arial" w:hAnsi="Arial"/>
          <w:color w:val="000000"/>
          <w:sz w:val="27"/>
          <w:rtl/>
        </w:rPr>
      </w:pPr>
      <w:hyperlink w:anchor="page167" w:history="1">
        <w:r w:rsidR="005958FC">
          <w:rPr>
            <w:rFonts w:ascii="Arial" w:eastAsia="Arial" w:hAnsi="Arial"/>
            <w:color w:val="0000EE"/>
            <w:sz w:val="27"/>
            <w:rtl/>
          </w:rPr>
          <w:t>48</w:t>
        </w:r>
      </w:hyperlink>
      <w:r w:rsidR="005958FC">
        <w:rPr>
          <w:rFonts w:ascii="Arial" w:eastAsia="Arial" w:hAnsi="Arial"/>
          <w:color w:val="000000"/>
          <w:sz w:val="27"/>
          <w:rtl/>
        </w:rPr>
        <w:t>. Rozin، P.، Kabnick، K.، Pete، E.، Fischler، C.، و Shields،</w:t>
      </w:r>
      <w:r w:rsidR="005958FC">
        <w:rPr>
          <w:rFonts w:ascii="Arial" w:eastAsia="Arial" w:hAnsi="Arial"/>
          <w:color w:val="0000EE"/>
          <w:sz w:val="27"/>
          <w:rtl/>
        </w:rPr>
        <w:t xml:space="preserve"> </w:t>
      </w:r>
      <w:r w:rsidR="005958FC">
        <w:rPr>
          <w:rFonts w:ascii="Arial" w:eastAsia="Arial" w:hAnsi="Arial"/>
          <w:color w:val="000000"/>
          <w:sz w:val="27"/>
          <w:rtl/>
        </w:rPr>
        <w:t>سی (2003). بوم شناسی غذا خوردن: اندازه</w:t>
      </w:r>
      <w:r w:rsidR="00060D92">
        <w:rPr>
          <w:rFonts w:ascii="Arial" w:eastAsia="Arial" w:hAnsi="Arial"/>
          <w:color w:val="000000"/>
          <w:sz w:val="27"/>
          <w:rtl/>
        </w:rPr>
        <w:t xml:space="preserve">‌های </w:t>
      </w:r>
      <w:r w:rsidR="005958FC">
        <w:rPr>
          <w:rFonts w:ascii="Arial" w:eastAsia="Arial" w:hAnsi="Arial"/>
          <w:color w:val="000000"/>
          <w:sz w:val="27"/>
          <w:rtl/>
        </w:rPr>
        <w:t>کوچکتر در فرانسه نسبت به ایالات متحده به توضیح پارادوکس فرانسوی کمک</w:t>
      </w:r>
      <w:r w:rsidR="00060D92">
        <w:rPr>
          <w:rFonts w:ascii="Arial" w:eastAsia="Arial" w:hAnsi="Arial"/>
          <w:color w:val="000000"/>
          <w:sz w:val="27"/>
          <w:rtl/>
        </w:rPr>
        <w:t xml:space="preserve"> می‌</w:t>
      </w:r>
      <w:r w:rsidR="005958FC">
        <w:rPr>
          <w:rFonts w:ascii="Arial" w:eastAsia="Arial" w:hAnsi="Arial"/>
          <w:color w:val="000000"/>
          <w:sz w:val="27"/>
          <w:rtl/>
        </w:rPr>
        <w:t>کند. علم روانشناسی، 14 (5)، 450-4.</w:t>
      </w:r>
    </w:p>
    <w:p w14:paraId="3FADEB4D" w14:textId="77777777" w:rsidR="0007272E" w:rsidRDefault="0007272E">
      <w:pPr>
        <w:bidi/>
        <w:spacing w:line="142" w:lineRule="exact"/>
        <w:rPr>
          <w:rFonts w:ascii="Times New Roman" w:eastAsia="Times New Roman" w:hAnsi="Times New Roman"/>
          <w:rtl/>
        </w:rPr>
      </w:pPr>
    </w:p>
    <w:p w14:paraId="0E28C8CF" w14:textId="6DBB2EA2" w:rsidR="0007272E" w:rsidRDefault="00000000">
      <w:pPr>
        <w:bidi/>
        <w:spacing w:line="290" w:lineRule="auto"/>
        <w:ind w:left="1240" w:right="719" w:hanging="509"/>
        <w:jc w:val="both"/>
        <w:rPr>
          <w:rFonts w:ascii="Arial" w:eastAsia="Arial" w:hAnsi="Arial"/>
          <w:color w:val="000000"/>
          <w:sz w:val="30"/>
          <w:rtl/>
        </w:rPr>
      </w:pPr>
      <w:hyperlink w:anchor="page167" w:history="1">
        <w:r w:rsidR="005958FC">
          <w:rPr>
            <w:rFonts w:ascii="Arial" w:eastAsia="Arial" w:hAnsi="Arial"/>
            <w:color w:val="0000EE"/>
            <w:sz w:val="30"/>
            <w:rtl/>
          </w:rPr>
          <w:t>49</w:t>
        </w:r>
      </w:hyperlink>
      <w:r w:rsidR="005958FC">
        <w:rPr>
          <w:rFonts w:ascii="Arial" w:eastAsia="Arial" w:hAnsi="Arial"/>
          <w:color w:val="000000"/>
          <w:sz w:val="30"/>
          <w:rtl/>
        </w:rPr>
        <w:t>. سازمان بهداشت جهانی. (2014). گزارش وضعیت جهانی بیماری</w:t>
      </w:r>
      <w:r w:rsidR="00060D92">
        <w:rPr>
          <w:rFonts w:ascii="Arial" w:eastAsia="Arial" w:hAnsi="Arial"/>
          <w:color w:val="000000"/>
          <w:sz w:val="30"/>
          <w:rtl/>
        </w:rPr>
        <w:t xml:space="preserve">‌های </w:t>
      </w:r>
      <w:r w:rsidR="005958FC">
        <w:rPr>
          <w:rFonts w:ascii="Arial" w:eastAsia="Arial" w:hAnsi="Arial"/>
          <w:color w:val="000000"/>
          <w:sz w:val="30"/>
          <w:rtl/>
        </w:rPr>
        <w:t>غیرواگیر 2014.</w:t>
      </w:r>
    </w:p>
    <w:p w14:paraId="4DAC6CE3" w14:textId="77777777" w:rsidR="0007272E" w:rsidRDefault="0007272E">
      <w:pPr>
        <w:bidi/>
        <w:spacing w:line="157" w:lineRule="exact"/>
        <w:rPr>
          <w:rFonts w:ascii="Times New Roman" w:eastAsia="Times New Roman" w:hAnsi="Times New Roman"/>
          <w:rtl/>
        </w:rPr>
      </w:pPr>
    </w:p>
    <w:p w14:paraId="6ADA2970"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68" w:history="1">
        <w:r w:rsidR="005958FC">
          <w:rPr>
            <w:rFonts w:ascii="Arial" w:eastAsia="Arial" w:hAnsi="Arial"/>
            <w:color w:val="0000EE"/>
            <w:sz w:val="30"/>
            <w:rtl/>
          </w:rPr>
          <w:t>50</w:t>
        </w:r>
      </w:hyperlink>
      <w:r w:rsidR="005958FC">
        <w:rPr>
          <w:rFonts w:ascii="Arial" w:eastAsia="Arial" w:hAnsi="Arial"/>
          <w:color w:val="000000"/>
          <w:sz w:val="30"/>
          <w:rtl/>
        </w:rPr>
        <w:t>.</w:t>
      </w:r>
      <w:r w:rsidR="005958FC">
        <w:rPr>
          <w:rFonts w:ascii="Arial" w:eastAsia="Arial" w:hAnsi="Arial"/>
          <w:color w:val="0000EE"/>
          <w:sz w:val="30"/>
          <w:rtl/>
        </w:rPr>
        <w:tab/>
        <w:t>Rozin, P., Fischler, C., Imada, S., Sarubin, A., and Wrzesniewski, A. (1999). نگرش به غذا و نقش غذا در زندگی در ایالات متحده آمریکا، ژاپن، بلژیک فلاندری و فرانسه: پیامدهای احتمالی برای بحث رژیم غذایی و سلامتی. اشتها، 33 (2)، 163-80.</w:t>
      </w:r>
    </w:p>
    <w:p w14:paraId="4E7499E2" w14:textId="77777777" w:rsidR="0007272E" w:rsidRDefault="0007272E">
      <w:pPr>
        <w:bidi/>
        <w:spacing w:line="180" w:lineRule="exact"/>
        <w:rPr>
          <w:rFonts w:ascii="Times New Roman" w:eastAsia="Times New Roman" w:hAnsi="Times New Roman"/>
          <w:rtl/>
        </w:rPr>
      </w:pPr>
    </w:p>
    <w:p w14:paraId="6A405807"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7: تنش زدایی</w:t>
      </w:r>
    </w:p>
    <w:p w14:paraId="417DF815" w14:textId="77777777" w:rsidR="0007272E" w:rsidRDefault="0007272E">
      <w:pPr>
        <w:bidi/>
        <w:spacing w:line="0" w:lineRule="atLeast"/>
        <w:jc w:val="center"/>
        <w:rPr>
          <w:rFonts w:ascii="Arial" w:eastAsia="Arial" w:hAnsi="Arial"/>
          <w:b/>
          <w:i/>
          <w:sz w:val="34"/>
          <w:rtl/>
        </w:rPr>
        <w:sectPr w:rsidR="0007272E">
          <w:pgSz w:w="11900" w:h="16838"/>
          <w:pgMar w:top="1440" w:right="1440" w:bottom="1440" w:left="1440" w:header="0" w:footer="0" w:gutter="0"/>
          <w:cols w:space="0" w:equalWidth="0">
            <w:col w:w="9019"/>
          </w:cols>
          <w:docGrid w:linePitch="360"/>
        </w:sectPr>
      </w:pPr>
    </w:p>
    <w:p w14:paraId="18A31AEB" w14:textId="77777777" w:rsidR="0007272E" w:rsidRDefault="0007272E">
      <w:pPr>
        <w:bidi/>
        <w:spacing w:line="247" w:lineRule="exact"/>
        <w:rPr>
          <w:rFonts w:ascii="Times New Roman" w:eastAsia="Times New Roman" w:hAnsi="Times New Roman"/>
          <w:rtl/>
        </w:rPr>
      </w:pPr>
    </w:p>
    <w:p w14:paraId="444C6251" w14:textId="77777777" w:rsidR="0007272E" w:rsidRDefault="00000000">
      <w:pPr>
        <w:tabs>
          <w:tab w:val="left" w:pos="1380"/>
        </w:tabs>
        <w:bidi/>
        <w:spacing w:line="0" w:lineRule="atLeast"/>
        <w:ind w:left="720"/>
        <w:rPr>
          <w:rFonts w:ascii="Arial" w:eastAsia="Arial" w:hAnsi="Arial"/>
          <w:color w:val="0000EE"/>
          <w:sz w:val="26"/>
          <w:rtl/>
        </w:rPr>
      </w:pPr>
      <w:hyperlink w:anchor="page169"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افزایش بیماری قلبی مجله پزشکی بریتانیا 1 (586)</w:t>
      </w:r>
    </w:p>
    <w:p w14:paraId="41649910" w14:textId="77777777" w:rsidR="0007272E" w:rsidRDefault="0007272E">
      <w:pPr>
        <w:bidi/>
        <w:spacing w:line="75" w:lineRule="exact"/>
        <w:rPr>
          <w:rFonts w:ascii="Times New Roman" w:eastAsia="Times New Roman" w:hAnsi="Times New Roman"/>
          <w:rtl/>
        </w:rPr>
      </w:pPr>
    </w:p>
    <w:p w14:paraId="4B50DA45" w14:textId="77777777" w:rsidR="0007272E" w:rsidRDefault="005958FC">
      <w:pPr>
        <w:bidi/>
        <w:spacing w:line="0" w:lineRule="atLeast"/>
        <w:ind w:left="1240"/>
        <w:rPr>
          <w:rFonts w:ascii="Arial" w:eastAsia="Arial" w:hAnsi="Arial"/>
          <w:sz w:val="30"/>
          <w:rtl/>
        </w:rPr>
      </w:pPr>
      <w:r>
        <w:rPr>
          <w:rFonts w:ascii="Arial" w:eastAsia="Arial" w:hAnsi="Arial"/>
          <w:sz w:val="30"/>
          <w:rtl/>
        </w:rPr>
        <w:t>(1872)، 317.</w:t>
      </w:r>
    </w:p>
    <w:p w14:paraId="77D272A3" w14:textId="77777777" w:rsidR="0007272E" w:rsidRDefault="0007272E">
      <w:pPr>
        <w:bidi/>
        <w:spacing w:line="0" w:lineRule="atLeast"/>
        <w:ind w:left="1240"/>
        <w:rPr>
          <w:rFonts w:ascii="Arial" w:eastAsia="Arial" w:hAnsi="Arial"/>
          <w:sz w:val="30"/>
          <w:rtl/>
        </w:rPr>
        <w:sectPr w:rsidR="0007272E">
          <w:type w:val="continuous"/>
          <w:pgSz w:w="11900" w:h="16838"/>
          <w:pgMar w:top="1440" w:right="1440" w:bottom="1440" w:left="1440" w:header="0" w:footer="0" w:gutter="0"/>
          <w:cols w:space="0" w:equalWidth="0">
            <w:col w:w="9019"/>
          </w:cols>
          <w:docGrid w:linePitch="360"/>
        </w:sectPr>
      </w:pPr>
    </w:p>
    <w:p w14:paraId="5F84D4CB" w14:textId="77777777" w:rsidR="0007272E" w:rsidRDefault="0007272E">
      <w:pPr>
        <w:bidi/>
        <w:spacing w:line="20" w:lineRule="exact"/>
        <w:rPr>
          <w:rFonts w:ascii="Times New Roman" w:eastAsia="Times New Roman" w:hAnsi="Times New Roman"/>
          <w:rtl/>
        </w:rPr>
      </w:pPr>
      <w:bookmarkStart w:id="331" w:name="page334"/>
      <w:bookmarkEnd w:id="331"/>
    </w:p>
    <w:p w14:paraId="05E45A13" w14:textId="28001737" w:rsidR="0007272E" w:rsidRDefault="00000000">
      <w:pPr>
        <w:tabs>
          <w:tab w:val="left" w:pos="1220"/>
        </w:tabs>
        <w:bidi/>
        <w:spacing w:line="291" w:lineRule="auto"/>
        <w:ind w:left="1240" w:right="719" w:hanging="509"/>
        <w:jc w:val="both"/>
        <w:rPr>
          <w:rFonts w:ascii="Arial" w:eastAsia="Arial" w:hAnsi="Arial"/>
          <w:color w:val="0000EE"/>
          <w:sz w:val="30"/>
          <w:rtl/>
        </w:rPr>
      </w:pPr>
      <w:hyperlink w:anchor="page169"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t>تئودور سوارد کلوپ</w:t>
      </w:r>
      <w:r w:rsidR="00060D92">
        <w:rPr>
          <w:rFonts w:ascii="Arial" w:eastAsia="Arial" w:hAnsi="Arial"/>
          <w:color w:val="0000EE"/>
          <w:sz w:val="30"/>
          <w:rtl/>
        </w:rPr>
        <w:t xml:space="preserve">‌های </w:t>
      </w:r>
      <w:r w:rsidR="005958FC">
        <w:rPr>
          <w:rFonts w:ascii="Arial" w:eastAsia="Arial" w:hAnsi="Arial"/>
          <w:color w:val="0000EE"/>
          <w:sz w:val="30"/>
          <w:rtl/>
        </w:rPr>
        <w:t>«نگران نباش» را راه اندازی</w:t>
      </w:r>
      <w:r w:rsidR="00060D92">
        <w:rPr>
          <w:rFonts w:ascii="Arial" w:eastAsia="Arial" w:hAnsi="Arial"/>
          <w:color w:val="0000EE"/>
          <w:sz w:val="30"/>
          <w:rtl/>
        </w:rPr>
        <w:t xml:space="preserve"> می‌</w:t>
      </w:r>
      <w:r w:rsidR="005958FC">
        <w:rPr>
          <w:rFonts w:ascii="Arial" w:eastAsia="Arial" w:hAnsi="Arial"/>
          <w:color w:val="0000EE"/>
          <w:sz w:val="30"/>
          <w:rtl/>
        </w:rPr>
        <w:t>کند. The Gazette (York, PA), 17 ژانویه 1898, 3; محافل نگران نباشید، نیویورک تایمز، 19 دسامبر 1897، 7.</w:t>
      </w:r>
    </w:p>
    <w:p w14:paraId="246034B7" w14:textId="77777777" w:rsidR="0007272E" w:rsidRDefault="0007272E">
      <w:pPr>
        <w:bidi/>
        <w:spacing w:line="156" w:lineRule="exact"/>
        <w:rPr>
          <w:rFonts w:ascii="Times New Roman" w:eastAsia="Times New Roman" w:hAnsi="Times New Roman"/>
          <w:rtl/>
        </w:rPr>
      </w:pPr>
    </w:p>
    <w:p w14:paraId="19D31199" w14:textId="77777777" w:rsidR="0007272E" w:rsidRDefault="00000000">
      <w:pPr>
        <w:tabs>
          <w:tab w:val="left" w:pos="1220"/>
        </w:tabs>
        <w:bidi/>
        <w:spacing w:line="290" w:lineRule="auto"/>
        <w:ind w:left="1240" w:right="719" w:hanging="509"/>
        <w:jc w:val="both"/>
        <w:rPr>
          <w:rFonts w:ascii="Arial" w:eastAsia="Arial" w:hAnsi="Arial"/>
          <w:color w:val="0000EE"/>
          <w:sz w:val="30"/>
          <w:rtl/>
        </w:rPr>
      </w:pPr>
      <w:hyperlink w:anchor="page169"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t>سیوارد، تی (1898). جنبش نگران نباش: موجی از رهایی معنوی (انتشار خود).</w:t>
      </w:r>
    </w:p>
    <w:p w14:paraId="5156C823" w14:textId="77777777" w:rsidR="0007272E" w:rsidRDefault="0007272E">
      <w:pPr>
        <w:bidi/>
        <w:spacing w:line="154" w:lineRule="exact"/>
        <w:rPr>
          <w:rFonts w:ascii="Times New Roman" w:eastAsia="Times New Roman" w:hAnsi="Times New Roman"/>
          <w:rtl/>
        </w:rPr>
      </w:pPr>
    </w:p>
    <w:p w14:paraId="0948D157" w14:textId="77777777" w:rsidR="0007272E" w:rsidRDefault="00000000">
      <w:pPr>
        <w:tabs>
          <w:tab w:val="left" w:pos="1240"/>
        </w:tabs>
        <w:bidi/>
        <w:spacing w:line="0" w:lineRule="atLeast"/>
        <w:ind w:left="720"/>
        <w:rPr>
          <w:rFonts w:ascii="Arial" w:eastAsia="Arial" w:hAnsi="Arial"/>
          <w:color w:val="0000EE"/>
          <w:sz w:val="24"/>
          <w:rtl/>
        </w:rPr>
      </w:pPr>
      <w:hyperlink w:anchor="page170"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4"/>
          <w:rtl/>
        </w:rPr>
        <w:t>جیمز، دبلیو (1902). انواع تجربیات دینی، 94.</w:t>
      </w:r>
    </w:p>
    <w:p w14:paraId="4993BC4A" w14:textId="77777777" w:rsidR="0007272E" w:rsidRDefault="0007272E">
      <w:pPr>
        <w:bidi/>
        <w:spacing w:line="75" w:lineRule="exact"/>
        <w:rPr>
          <w:rFonts w:ascii="Times New Roman" w:eastAsia="Times New Roman" w:hAnsi="Times New Roman"/>
          <w:rtl/>
        </w:rPr>
      </w:pPr>
    </w:p>
    <w:p w14:paraId="43AB39E0" w14:textId="77777777" w:rsidR="0007272E" w:rsidRDefault="005958FC">
      <w:pPr>
        <w:bidi/>
        <w:spacing w:line="0" w:lineRule="atLeast"/>
        <w:ind w:left="1240"/>
        <w:rPr>
          <w:rFonts w:ascii="Arial" w:eastAsia="Arial" w:hAnsi="Arial"/>
          <w:sz w:val="30"/>
          <w:rtl/>
        </w:rPr>
      </w:pPr>
      <w:r>
        <w:rPr>
          <w:rFonts w:ascii="Arial" w:eastAsia="Arial" w:hAnsi="Arial"/>
          <w:sz w:val="30"/>
          <w:rtl/>
        </w:rPr>
        <w:t>نیویورک: لانگمن.</w:t>
      </w:r>
    </w:p>
    <w:p w14:paraId="1AD81BCC" w14:textId="77777777" w:rsidR="0007272E" w:rsidRDefault="0007272E">
      <w:pPr>
        <w:bidi/>
        <w:spacing w:line="195" w:lineRule="exact"/>
        <w:rPr>
          <w:rFonts w:ascii="Times New Roman" w:eastAsia="Times New Roman" w:hAnsi="Times New Roman"/>
          <w:rtl/>
        </w:rPr>
      </w:pPr>
    </w:p>
    <w:p w14:paraId="6FAF1748" w14:textId="77777777" w:rsidR="0007272E" w:rsidRDefault="00000000">
      <w:pPr>
        <w:tabs>
          <w:tab w:val="left" w:pos="1440"/>
        </w:tabs>
        <w:bidi/>
        <w:spacing w:line="0" w:lineRule="atLeast"/>
        <w:ind w:left="720"/>
        <w:rPr>
          <w:rFonts w:ascii="Arial" w:eastAsia="Arial" w:hAnsi="Arial"/>
          <w:color w:val="0000EE"/>
          <w:sz w:val="26"/>
          <w:rtl/>
        </w:rPr>
      </w:pPr>
      <w:hyperlink w:anchor="page170"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جیمز، دبلیو (1963). پراگماتیسم و ​​مقالات دیگر، 237.</w:t>
      </w:r>
    </w:p>
    <w:p w14:paraId="2B1D0B83" w14:textId="77777777" w:rsidR="0007272E" w:rsidRDefault="0007272E">
      <w:pPr>
        <w:bidi/>
        <w:spacing w:line="75" w:lineRule="exact"/>
        <w:rPr>
          <w:rFonts w:ascii="Times New Roman" w:eastAsia="Times New Roman" w:hAnsi="Times New Roman"/>
          <w:rtl/>
        </w:rPr>
      </w:pPr>
    </w:p>
    <w:p w14:paraId="144F58DD" w14:textId="77777777" w:rsidR="0007272E" w:rsidRDefault="005958FC">
      <w:pPr>
        <w:bidi/>
        <w:spacing w:line="0" w:lineRule="atLeast"/>
        <w:ind w:left="1240"/>
        <w:rPr>
          <w:rFonts w:ascii="Arial" w:eastAsia="Arial" w:hAnsi="Arial"/>
          <w:sz w:val="30"/>
          <w:rtl/>
        </w:rPr>
      </w:pPr>
      <w:r>
        <w:rPr>
          <w:rFonts w:ascii="Arial" w:eastAsia="Arial" w:hAnsi="Arial"/>
          <w:sz w:val="30"/>
          <w:rtl/>
        </w:rPr>
        <w:t>نیویورک: انتشارات میدان واشنگتن.</w:t>
      </w:r>
    </w:p>
    <w:p w14:paraId="4310D992" w14:textId="77777777" w:rsidR="0007272E" w:rsidRDefault="0007272E">
      <w:pPr>
        <w:bidi/>
        <w:spacing w:line="195" w:lineRule="exact"/>
        <w:rPr>
          <w:rFonts w:ascii="Times New Roman" w:eastAsia="Times New Roman" w:hAnsi="Times New Roman"/>
          <w:rtl/>
        </w:rPr>
      </w:pPr>
    </w:p>
    <w:p w14:paraId="78779439" w14:textId="77777777" w:rsidR="0007272E" w:rsidRDefault="00000000">
      <w:pPr>
        <w:tabs>
          <w:tab w:val="left" w:pos="1460"/>
        </w:tabs>
        <w:bidi/>
        <w:spacing w:line="0" w:lineRule="atLeast"/>
        <w:ind w:left="720"/>
        <w:rPr>
          <w:rFonts w:ascii="Arial" w:eastAsia="Arial" w:hAnsi="Arial"/>
          <w:color w:val="0000EE"/>
          <w:sz w:val="30"/>
          <w:rtl/>
        </w:rPr>
      </w:pPr>
      <w:hyperlink w:anchor="page170"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t>والیس، سی، مهرتنز، آر، و تامپسون، دی (1983).</w:t>
      </w:r>
    </w:p>
    <w:p w14:paraId="1E7E34E9" w14:textId="77777777" w:rsidR="0007272E" w:rsidRDefault="0007272E">
      <w:pPr>
        <w:bidi/>
        <w:spacing w:line="45" w:lineRule="exact"/>
        <w:rPr>
          <w:rFonts w:ascii="Times New Roman" w:eastAsia="Times New Roman" w:hAnsi="Times New Roman"/>
          <w:rtl/>
        </w:rPr>
      </w:pPr>
    </w:p>
    <w:p w14:paraId="6AC09F31" w14:textId="7C3B5DDA" w:rsidR="0007272E" w:rsidRDefault="005958FC">
      <w:pPr>
        <w:bidi/>
        <w:spacing w:line="0" w:lineRule="atLeast"/>
        <w:ind w:left="1240"/>
        <w:rPr>
          <w:rFonts w:ascii="Arial" w:eastAsia="Arial" w:hAnsi="Arial"/>
          <w:sz w:val="30"/>
          <w:rtl/>
        </w:rPr>
      </w:pPr>
      <w:r>
        <w:rPr>
          <w:rFonts w:ascii="Arial" w:eastAsia="Arial" w:hAnsi="Arial"/>
          <w:sz w:val="30"/>
          <w:rtl/>
        </w:rPr>
        <w:t>استرس: آیا</w:t>
      </w:r>
      <w:r w:rsidR="00060D92">
        <w:rPr>
          <w:rFonts w:ascii="Arial" w:eastAsia="Arial" w:hAnsi="Arial"/>
          <w:sz w:val="30"/>
          <w:rtl/>
        </w:rPr>
        <w:t xml:space="preserve"> می‌</w:t>
      </w:r>
      <w:r>
        <w:rPr>
          <w:rFonts w:ascii="Arial" w:eastAsia="Arial" w:hAnsi="Arial"/>
          <w:sz w:val="30"/>
          <w:rtl/>
        </w:rPr>
        <w:t>توانیم کنار بیاییم؟ زمان، 121 (23)، 48-54.</w:t>
      </w:r>
    </w:p>
    <w:p w14:paraId="7AA7FEC0" w14:textId="77777777" w:rsidR="0007272E" w:rsidRDefault="0007272E">
      <w:pPr>
        <w:bidi/>
        <w:spacing w:line="225" w:lineRule="exact"/>
        <w:rPr>
          <w:rFonts w:ascii="Times New Roman" w:eastAsia="Times New Roman" w:hAnsi="Times New Roman"/>
          <w:rtl/>
        </w:rPr>
      </w:pPr>
    </w:p>
    <w:p w14:paraId="19E517CB" w14:textId="77777777" w:rsidR="0007272E" w:rsidRDefault="00000000">
      <w:pPr>
        <w:tabs>
          <w:tab w:val="left" w:pos="280"/>
        </w:tabs>
        <w:bidi/>
        <w:spacing w:line="0" w:lineRule="atLeast"/>
        <w:jc w:val="center"/>
        <w:rPr>
          <w:rFonts w:ascii="Arial" w:eastAsia="Arial" w:hAnsi="Arial"/>
          <w:color w:val="000000"/>
          <w:sz w:val="27"/>
          <w:rtl/>
        </w:rPr>
      </w:pPr>
      <w:hyperlink w:anchor="page170"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r>
      <w:hyperlink r:id="rId146" w:history="1">
        <w:r w:rsidR="005958FC">
          <w:rPr>
            <w:rFonts w:ascii="Arial" w:eastAsia="Arial" w:hAnsi="Arial"/>
            <w:color w:val="0000EE"/>
            <w:sz w:val="27"/>
            <w:rtl/>
          </w:rPr>
          <w:t>https://www.merriam-webster.com/dictionary/stressed-out</w:t>
        </w:r>
      </w:hyperlink>
      <w:r w:rsidR="005958FC">
        <w:rPr>
          <w:rFonts w:ascii="Arial" w:eastAsia="Arial" w:hAnsi="Arial"/>
          <w:color w:val="000000"/>
          <w:sz w:val="27"/>
          <w:rtl/>
        </w:rPr>
        <w:t>.</w:t>
      </w:r>
    </w:p>
    <w:p w14:paraId="04CE8CF5" w14:textId="77777777" w:rsidR="0007272E" w:rsidRDefault="0007272E">
      <w:pPr>
        <w:bidi/>
        <w:spacing w:line="195" w:lineRule="exact"/>
        <w:rPr>
          <w:rFonts w:ascii="Times New Roman" w:eastAsia="Times New Roman" w:hAnsi="Times New Roman"/>
          <w:rtl/>
        </w:rPr>
      </w:pPr>
    </w:p>
    <w:p w14:paraId="03024E0D" w14:textId="77777777" w:rsidR="0007272E" w:rsidRDefault="00000000">
      <w:pPr>
        <w:tabs>
          <w:tab w:val="left" w:pos="3400"/>
        </w:tabs>
        <w:bidi/>
        <w:spacing w:line="0" w:lineRule="atLeast"/>
        <w:ind w:left="720"/>
        <w:rPr>
          <w:rFonts w:ascii="Arial" w:eastAsia="Arial" w:hAnsi="Arial"/>
          <w:color w:val="0000EE"/>
          <w:sz w:val="27"/>
          <w:rtl/>
        </w:rPr>
      </w:pPr>
      <w:hyperlink w:anchor="page172"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hyperlink r:id="rId147" w:history="1">
        <w:r w:rsidR="005958FC">
          <w:rPr>
            <w:rFonts w:ascii="Arial" w:eastAsia="Arial" w:hAnsi="Arial"/>
            <w:color w:val="0000EE"/>
            <w:sz w:val="27"/>
            <w:rtl/>
          </w:rPr>
          <w:t>https://www.health.harvard.edu/staying-</w:t>
        </w:r>
      </w:hyperlink>
    </w:p>
    <w:p w14:paraId="0A79014C" w14:textId="77777777" w:rsidR="0007272E" w:rsidRDefault="0007272E">
      <w:pPr>
        <w:bidi/>
        <w:spacing w:line="48" w:lineRule="exact"/>
        <w:rPr>
          <w:rFonts w:ascii="Times New Roman" w:eastAsia="Times New Roman" w:hAnsi="Times New Roman"/>
          <w:rtl/>
        </w:rPr>
      </w:pPr>
    </w:p>
    <w:p w14:paraId="5F337968" w14:textId="77777777" w:rsidR="0007272E" w:rsidRDefault="00000000">
      <w:pPr>
        <w:bidi/>
        <w:spacing w:line="294" w:lineRule="auto"/>
        <w:ind w:left="1240" w:right="719"/>
        <w:jc w:val="both"/>
        <w:rPr>
          <w:rFonts w:ascii="Arial" w:eastAsia="Arial" w:hAnsi="Arial"/>
          <w:color w:val="000000"/>
          <w:sz w:val="28"/>
          <w:rtl/>
        </w:rPr>
      </w:pPr>
      <w:hyperlink r:id="rId148" w:history="1">
        <w:r w:rsidR="005958FC">
          <w:rPr>
            <w:rFonts w:ascii="Arial" w:eastAsia="Arial" w:hAnsi="Arial"/>
            <w:color w:val="0000EE"/>
            <w:sz w:val="28"/>
            <w:rtl/>
          </w:rPr>
          <w:t>سالم/درک-پاسخ-استرس</w:t>
        </w:r>
        <w:r w:rsidR="005958FC">
          <w:rPr>
            <w:rFonts w:ascii="Arial" w:eastAsia="Arial" w:hAnsi="Arial"/>
            <w:color w:val="000000"/>
            <w:sz w:val="28"/>
            <w:rtl/>
          </w:rPr>
          <w:t>. همچنین ببینید:</w:t>
        </w:r>
      </w:hyperlink>
      <w:r w:rsidR="005958FC">
        <w:rPr>
          <w:rFonts w:ascii="Arial" w:eastAsia="Arial" w:hAnsi="Arial"/>
          <w:color w:val="0000EE"/>
          <w:sz w:val="28"/>
          <w:rtl/>
        </w:rPr>
        <w:t xml:space="preserve"> </w:t>
      </w:r>
      <w:r w:rsidR="005958FC">
        <w:rPr>
          <w:rFonts w:ascii="Arial" w:eastAsia="Arial" w:hAnsi="Arial"/>
          <w:color w:val="000000"/>
          <w:sz w:val="28"/>
          <w:rtl/>
        </w:rPr>
        <w:t>باروز، VL (2015). پزشکی شدن استرس: هانس سلیه و دگرگونی بازار پزشکی پس از جنگ. پایان نامه دکتری منتشر نشده، دانشگاه سیتی نیویورک.</w:t>
      </w:r>
      <w:r w:rsidR="005958FC">
        <w:rPr>
          <w:rFonts w:ascii="Arial" w:eastAsia="Arial" w:hAnsi="Arial"/>
          <w:color w:val="0000EE"/>
          <w:sz w:val="28"/>
          <w:rtl/>
        </w:rPr>
        <w:t xml:space="preserve"> </w:t>
      </w:r>
      <w:hyperlink r:id="rId149" w:history="1">
        <w:r w:rsidR="005958FC">
          <w:rPr>
            <w:rFonts w:ascii="Arial" w:eastAsia="Arial" w:hAnsi="Arial"/>
            <w:color w:val="0000EE"/>
            <w:sz w:val="28"/>
            <w:rtl/>
          </w:rPr>
          <w:t>https://academicworks.cuny.edu/gc_etds/877</w:t>
        </w:r>
      </w:hyperlink>
      <w:r w:rsidR="005958FC">
        <w:rPr>
          <w:rFonts w:ascii="Arial" w:eastAsia="Arial" w:hAnsi="Arial"/>
          <w:color w:val="000000"/>
          <w:sz w:val="28"/>
          <w:rtl/>
        </w:rPr>
        <w:t>.</w:t>
      </w:r>
    </w:p>
    <w:p w14:paraId="54C56F79" w14:textId="77777777" w:rsidR="0007272E" w:rsidRDefault="0007272E">
      <w:pPr>
        <w:bidi/>
        <w:spacing w:line="129" w:lineRule="exact"/>
        <w:rPr>
          <w:rFonts w:ascii="Times New Roman" w:eastAsia="Times New Roman" w:hAnsi="Times New Roman"/>
          <w:rtl/>
        </w:rPr>
      </w:pPr>
    </w:p>
    <w:p w14:paraId="35526AAC" w14:textId="436CD83F" w:rsidR="0007272E" w:rsidRDefault="00000000">
      <w:pPr>
        <w:tabs>
          <w:tab w:val="left" w:pos="1220"/>
        </w:tabs>
        <w:bidi/>
        <w:spacing w:line="285" w:lineRule="auto"/>
        <w:ind w:left="1240" w:right="719" w:hanging="509"/>
        <w:jc w:val="both"/>
        <w:rPr>
          <w:rFonts w:ascii="Arial" w:eastAsia="Arial" w:hAnsi="Arial"/>
          <w:b/>
          <w:i/>
          <w:color w:val="0000EE"/>
          <w:sz w:val="29"/>
          <w:rtl/>
        </w:rPr>
      </w:pPr>
      <w:hyperlink w:anchor="page173"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پاراگراف</w:t>
      </w:r>
      <w:r w:rsidR="00060D92">
        <w:rPr>
          <w:rFonts w:ascii="Arial" w:eastAsia="Arial" w:hAnsi="Arial"/>
          <w:color w:val="0000EE"/>
          <w:sz w:val="29"/>
          <w:rtl/>
        </w:rPr>
        <w:t xml:space="preserve">‌های </w:t>
      </w:r>
      <w:r w:rsidR="005958FC">
        <w:rPr>
          <w:rFonts w:ascii="Arial" w:eastAsia="Arial" w:hAnsi="Arial"/>
          <w:color w:val="0000EE"/>
          <w:sz w:val="29"/>
          <w:rtl/>
        </w:rPr>
        <w:t>قبل مدیون: جکسون، ام. (2014). استرس، شوک، و سازگاری در قرن بیستم، به ویژه. فصل 1. روچستر، نیویورک: انتشارات دانشگاه روچستر. باروز، VL (2015). پزشکی شدن استرس: هانس سلیه و دگرگونی بازار پزشکی پس از جنگ. پایان نامه دکتری منتشر نشده، دانشگاه سیتی نیویورک. برای توصیف مدرن تغییرات فیزیولوژیکی و روانی ناشی از تهدید به موارد زیر مراجعه کنید: مندز، دبلیو بی، و پارک، جی (2014). همراهی</w:t>
      </w:r>
      <w:r w:rsidR="00060D92">
        <w:rPr>
          <w:rFonts w:ascii="Arial" w:eastAsia="Arial" w:hAnsi="Arial"/>
          <w:color w:val="0000EE"/>
          <w:sz w:val="29"/>
          <w:rtl/>
        </w:rPr>
        <w:t xml:space="preserve">‌های </w:t>
      </w:r>
      <w:r w:rsidR="005958FC">
        <w:rPr>
          <w:rFonts w:ascii="Arial" w:eastAsia="Arial" w:hAnsi="Arial"/>
          <w:color w:val="0000EE"/>
          <w:sz w:val="29"/>
          <w:rtl/>
        </w:rPr>
        <w:t>عصبی زیستی حالات انگیزشی. پیشرفت در</w:t>
      </w:r>
    </w:p>
    <w:p w14:paraId="35D309AC" w14:textId="77777777" w:rsidR="0007272E" w:rsidRDefault="0007272E">
      <w:pPr>
        <w:bidi/>
        <w:spacing w:line="23" w:lineRule="exact"/>
        <w:rPr>
          <w:rFonts w:ascii="Times New Roman" w:eastAsia="Times New Roman" w:hAnsi="Times New Roman"/>
          <w:rtl/>
        </w:rPr>
      </w:pPr>
    </w:p>
    <w:p w14:paraId="7C26E65E" w14:textId="77777777" w:rsidR="0007272E" w:rsidRDefault="005958FC">
      <w:pPr>
        <w:bidi/>
        <w:spacing w:line="0" w:lineRule="atLeast"/>
        <w:ind w:left="1240"/>
        <w:rPr>
          <w:rFonts w:ascii="Arial" w:eastAsia="Arial" w:hAnsi="Arial"/>
          <w:sz w:val="30"/>
          <w:rtl/>
        </w:rPr>
      </w:pPr>
      <w:r>
        <w:rPr>
          <w:rFonts w:ascii="Arial" w:eastAsia="Arial" w:hAnsi="Arial"/>
          <w:b/>
          <w:i/>
          <w:sz w:val="30"/>
          <w:rtl/>
        </w:rPr>
        <w:t>علم انگیزه 1</w:t>
      </w:r>
      <w:r>
        <w:rPr>
          <w:rFonts w:ascii="Arial" w:eastAsia="Arial" w:hAnsi="Arial"/>
          <w:sz w:val="30"/>
          <w:rtl/>
        </w:rPr>
        <w:t>، 233-70.</w:t>
      </w:r>
    </w:p>
    <w:p w14:paraId="7B60B103" w14:textId="77777777" w:rsidR="0007272E" w:rsidRDefault="0007272E">
      <w:pPr>
        <w:bidi/>
        <w:spacing w:line="0" w:lineRule="atLeast"/>
        <w:ind w:left="1240"/>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4773AC83" w14:textId="77777777" w:rsidR="0007272E" w:rsidRDefault="0007272E">
      <w:pPr>
        <w:bidi/>
        <w:spacing w:line="20" w:lineRule="exact"/>
        <w:rPr>
          <w:rFonts w:ascii="Times New Roman" w:eastAsia="Times New Roman" w:hAnsi="Times New Roman"/>
          <w:rtl/>
        </w:rPr>
      </w:pPr>
      <w:bookmarkStart w:id="332" w:name="page335"/>
      <w:bookmarkEnd w:id="332"/>
    </w:p>
    <w:p w14:paraId="3BADF123" w14:textId="33E659DB" w:rsidR="0007272E" w:rsidRDefault="00000000">
      <w:pPr>
        <w:bidi/>
        <w:spacing w:line="287" w:lineRule="auto"/>
        <w:ind w:left="1240" w:right="719" w:hanging="509"/>
        <w:jc w:val="both"/>
        <w:rPr>
          <w:rFonts w:ascii="Arial" w:eastAsia="Arial" w:hAnsi="Arial"/>
          <w:color w:val="000000"/>
          <w:sz w:val="29"/>
          <w:rtl/>
        </w:rPr>
      </w:pPr>
      <w:hyperlink w:anchor="page175" w:history="1">
        <w:r w:rsidR="005958FC">
          <w:rPr>
            <w:rFonts w:ascii="Arial" w:eastAsia="Arial" w:hAnsi="Arial"/>
            <w:color w:val="0000EE"/>
            <w:sz w:val="29"/>
            <w:rtl/>
          </w:rPr>
          <w:t>10</w:t>
        </w:r>
      </w:hyperlink>
      <w:r w:rsidR="005958FC">
        <w:rPr>
          <w:rFonts w:ascii="Arial" w:eastAsia="Arial" w:hAnsi="Arial"/>
          <w:color w:val="000000"/>
          <w:sz w:val="29"/>
          <w:rtl/>
        </w:rPr>
        <w:t>. جیمیسون، جی پی، پیترز، بی جی، گرینوود، ای جی و آلتوز،</w:t>
      </w:r>
      <w:r w:rsidR="005958FC">
        <w:rPr>
          <w:rFonts w:ascii="Arial" w:eastAsia="Arial" w:hAnsi="Arial"/>
          <w:color w:val="0000EE"/>
          <w:sz w:val="29"/>
          <w:rtl/>
        </w:rPr>
        <w:t xml:space="preserve"> </w:t>
      </w:r>
      <w:r w:rsidR="005958FC">
        <w:rPr>
          <w:rFonts w:ascii="Arial" w:eastAsia="Arial" w:hAnsi="Arial"/>
          <w:color w:val="000000"/>
          <w:sz w:val="29"/>
          <w:rtl/>
        </w:rPr>
        <w:t>ای جی (2016). ارزیابی مجدد برانگیختگی استرس عملکرد را بهبود</w:t>
      </w:r>
      <w:r w:rsidR="00060D92">
        <w:rPr>
          <w:rFonts w:ascii="Arial" w:eastAsia="Arial" w:hAnsi="Arial"/>
          <w:color w:val="000000"/>
          <w:sz w:val="29"/>
          <w:rtl/>
        </w:rPr>
        <w:t xml:space="preserve"> می‌</w:t>
      </w:r>
      <w:r w:rsidR="005958FC">
        <w:rPr>
          <w:rFonts w:ascii="Arial" w:eastAsia="Arial" w:hAnsi="Arial"/>
          <w:color w:val="000000"/>
          <w:sz w:val="29"/>
          <w:rtl/>
        </w:rPr>
        <w:t>بخشد و اضطراب ارزیابی را در موقعیت</w:t>
      </w:r>
      <w:r w:rsidR="00060D92">
        <w:rPr>
          <w:rFonts w:ascii="Arial" w:eastAsia="Arial" w:hAnsi="Arial"/>
          <w:color w:val="000000"/>
          <w:sz w:val="29"/>
          <w:rtl/>
        </w:rPr>
        <w:t xml:space="preserve">‌های </w:t>
      </w:r>
      <w:r w:rsidR="005958FC">
        <w:rPr>
          <w:rFonts w:ascii="Arial" w:eastAsia="Arial" w:hAnsi="Arial"/>
          <w:color w:val="000000"/>
          <w:sz w:val="29"/>
          <w:rtl/>
        </w:rPr>
        <w:t>امتحان کلاس کاهش</w:t>
      </w:r>
      <w:r w:rsidR="00060D92">
        <w:rPr>
          <w:rFonts w:ascii="Arial" w:eastAsia="Arial" w:hAnsi="Arial"/>
          <w:color w:val="000000"/>
          <w:sz w:val="29"/>
          <w:rtl/>
        </w:rPr>
        <w:t xml:space="preserve"> می‌</w:t>
      </w:r>
      <w:r w:rsidR="005958FC">
        <w:rPr>
          <w:rFonts w:ascii="Arial" w:eastAsia="Arial" w:hAnsi="Arial"/>
          <w:color w:val="000000"/>
          <w:sz w:val="29"/>
          <w:rtl/>
        </w:rPr>
        <w:t>دهد. روانشناسی اجتماعی و علوم شخصیتی، 7(6)، 579-87.</w:t>
      </w:r>
    </w:p>
    <w:p w14:paraId="1B089380" w14:textId="77777777" w:rsidR="0007272E" w:rsidRDefault="0007272E">
      <w:pPr>
        <w:bidi/>
        <w:spacing w:line="167" w:lineRule="exact"/>
        <w:rPr>
          <w:rFonts w:ascii="Times New Roman" w:eastAsia="Times New Roman" w:hAnsi="Times New Roman"/>
          <w:rtl/>
        </w:rPr>
      </w:pPr>
    </w:p>
    <w:p w14:paraId="330F496D" w14:textId="7960F251"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175" w:history="1">
        <w:r w:rsidR="005958FC">
          <w:rPr>
            <w:rFonts w:ascii="Arial" w:eastAsia="Arial" w:hAnsi="Arial"/>
            <w:color w:val="0000EE"/>
            <w:sz w:val="30"/>
            <w:rtl/>
          </w:rPr>
          <w:t>11</w:t>
        </w:r>
      </w:hyperlink>
      <w:r w:rsidR="005958FC">
        <w:rPr>
          <w:rFonts w:ascii="Arial" w:eastAsia="Arial" w:hAnsi="Arial"/>
          <w:color w:val="000000"/>
          <w:sz w:val="30"/>
          <w:rtl/>
        </w:rPr>
        <w:t>.</w:t>
      </w:r>
      <w:r w:rsidR="005958FC">
        <w:rPr>
          <w:rFonts w:ascii="Arial" w:eastAsia="Arial" w:hAnsi="Arial"/>
          <w:color w:val="0000EE"/>
          <w:sz w:val="30"/>
          <w:rtl/>
        </w:rPr>
        <w:tab/>
        <w:t>جیمیسون، جی پی، مندز، دبلیو بی، بلک استاک، ای.، و اشمادر، تی (2010). تبدیل گره</w:t>
      </w:r>
      <w:r w:rsidR="00060D92">
        <w:rPr>
          <w:rFonts w:ascii="Arial" w:eastAsia="Arial" w:hAnsi="Arial"/>
          <w:color w:val="0000EE"/>
          <w:sz w:val="30"/>
          <w:rtl/>
        </w:rPr>
        <w:t xml:space="preserve">‌های </w:t>
      </w:r>
      <w:r w:rsidR="005958FC">
        <w:rPr>
          <w:rFonts w:ascii="Arial" w:eastAsia="Arial" w:hAnsi="Arial"/>
          <w:color w:val="0000EE"/>
          <w:sz w:val="30"/>
          <w:rtl/>
        </w:rPr>
        <w:t>شکم به کمان: ارزیابی مجدد برانگیختگی عملکرد در GRE را بهبود</w:t>
      </w:r>
      <w:r w:rsidR="00060D92">
        <w:rPr>
          <w:rFonts w:ascii="Arial" w:eastAsia="Arial" w:hAnsi="Arial"/>
          <w:color w:val="0000EE"/>
          <w:sz w:val="30"/>
          <w:rtl/>
        </w:rPr>
        <w:t xml:space="preserve"> می‌</w:t>
      </w:r>
      <w:r w:rsidR="005958FC">
        <w:rPr>
          <w:rFonts w:ascii="Arial" w:eastAsia="Arial" w:hAnsi="Arial"/>
          <w:color w:val="0000EE"/>
          <w:sz w:val="30"/>
          <w:rtl/>
        </w:rPr>
        <w:t>بخشد. مجله روانشناسی اجتماعی تجربی، 46 (1)، 208-12.</w:t>
      </w:r>
    </w:p>
    <w:p w14:paraId="6C80AFB7" w14:textId="77777777" w:rsidR="0007272E" w:rsidRDefault="0007272E">
      <w:pPr>
        <w:bidi/>
        <w:spacing w:line="148" w:lineRule="exact"/>
        <w:rPr>
          <w:rFonts w:ascii="Times New Roman" w:eastAsia="Times New Roman" w:hAnsi="Times New Roman"/>
          <w:rtl/>
        </w:rPr>
      </w:pPr>
    </w:p>
    <w:p w14:paraId="1FE1E682" w14:textId="1C494AED" w:rsidR="0007272E" w:rsidRDefault="00000000">
      <w:pPr>
        <w:tabs>
          <w:tab w:val="left" w:pos="1220"/>
        </w:tabs>
        <w:bidi/>
        <w:spacing w:line="321" w:lineRule="auto"/>
        <w:ind w:left="1240" w:right="719" w:hanging="509"/>
        <w:jc w:val="both"/>
        <w:rPr>
          <w:rFonts w:ascii="Arial" w:eastAsia="Arial" w:hAnsi="Arial"/>
          <w:b/>
          <w:i/>
          <w:color w:val="0000EE"/>
          <w:sz w:val="26"/>
          <w:rtl/>
        </w:rPr>
      </w:pPr>
      <w:hyperlink w:anchor="page176" w:history="1">
        <w:r w:rsidR="005958FC">
          <w:rPr>
            <w:rFonts w:ascii="Arial" w:eastAsia="Arial" w:hAnsi="Arial"/>
            <w:color w:val="0000EE"/>
            <w:sz w:val="30"/>
            <w:rtl/>
          </w:rPr>
          <w:t>12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جیمیسون، جی پی، ناک، ام کی، و مندز، WB (2012). ذهن بیش از ماده: ارزیابی مجدد برانگیختگی باعث بهبود پاسخ</w:t>
      </w:r>
      <w:r w:rsidR="00060D92">
        <w:rPr>
          <w:rFonts w:ascii="Arial" w:eastAsia="Arial" w:hAnsi="Arial"/>
          <w:color w:val="0000EE"/>
          <w:sz w:val="26"/>
          <w:rtl/>
        </w:rPr>
        <w:t xml:space="preserve">‌های </w:t>
      </w:r>
      <w:r w:rsidR="005958FC">
        <w:rPr>
          <w:rFonts w:ascii="Arial" w:eastAsia="Arial" w:hAnsi="Arial"/>
          <w:color w:val="0000EE"/>
          <w:sz w:val="26"/>
          <w:rtl/>
        </w:rPr>
        <w:t>قلبی عروقی و شناختی به استرس</w:t>
      </w:r>
      <w:r w:rsidR="00060D92">
        <w:rPr>
          <w:rFonts w:ascii="Arial" w:eastAsia="Arial" w:hAnsi="Arial"/>
          <w:color w:val="0000EE"/>
          <w:sz w:val="26"/>
          <w:rtl/>
        </w:rPr>
        <w:t xml:space="preserve"> می‌</w:t>
      </w:r>
      <w:r w:rsidR="005958FC">
        <w:rPr>
          <w:rFonts w:ascii="Arial" w:eastAsia="Arial" w:hAnsi="Arial"/>
          <w:color w:val="0000EE"/>
          <w:sz w:val="26"/>
          <w:rtl/>
        </w:rPr>
        <w:t>شود. مجله</w:t>
      </w:r>
    </w:p>
    <w:p w14:paraId="3854D9C6" w14:textId="77777777" w:rsidR="0007272E" w:rsidRDefault="0007272E">
      <w:pPr>
        <w:bidi/>
        <w:spacing w:line="1" w:lineRule="exact"/>
        <w:rPr>
          <w:rFonts w:ascii="Times New Roman" w:eastAsia="Times New Roman" w:hAnsi="Times New Roman"/>
          <w:rtl/>
        </w:rPr>
      </w:pPr>
    </w:p>
    <w:p w14:paraId="2A3364E3" w14:textId="77777777" w:rsidR="0007272E" w:rsidRDefault="005958FC">
      <w:pPr>
        <w:bidi/>
        <w:spacing w:line="0" w:lineRule="atLeast"/>
        <w:ind w:left="1240"/>
        <w:rPr>
          <w:rFonts w:ascii="Arial" w:eastAsia="Arial" w:hAnsi="Arial"/>
          <w:sz w:val="27"/>
          <w:rtl/>
        </w:rPr>
      </w:pPr>
      <w:r>
        <w:rPr>
          <w:rFonts w:ascii="Arial" w:eastAsia="Arial" w:hAnsi="Arial"/>
          <w:b/>
          <w:i/>
          <w:sz w:val="27"/>
          <w:rtl/>
        </w:rPr>
        <w:t>روانشناسی تجربی: عمومی</w:t>
      </w:r>
      <w:r>
        <w:rPr>
          <w:rFonts w:ascii="Arial" w:eastAsia="Arial" w:hAnsi="Arial"/>
          <w:sz w:val="27"/>
          <w:rtl/>
        </w:rPr>
        <w:t>، 141(3)، 417. در ادامه</w:t>
      </w:r>
    </w:p>
    <w:p w14:paraId="10B217C8" w14:textId="77777777" w:rsidR="0007272E" w:rsidRDefault="0007272E">
      <w:pPr>
        <w:bidi/>
        <w:spacing w:line="110" w:lineRule="exact"/>
        <w:rPr>
          <w:rFonts w:ascii="Times New Roman" w:eastAsia="Times New Roman" w:hAnsi="Times New Roman"/>
          <w:rtl/>
        </w:rPr>
      </w:pPr>
    </w:p>
    <w:p w14:paraId="1B4719CB" w14:textId="2B290C23" w:rsidR="0007272E" w:rsidRDefault="005958FC">
      <w:pPr>
        <w:bidi/>
        <w:spacing w:line="309" w:lineRule="auto"/>
        <w:ind w:left="1240" w:right="719"/>
        <w:jc w:val="both"/>
        <w:rPr>
          <w:rFonts w:ascii="Arial" w:eastAsia="Arial" w:hAnsi="Arial"/>
          <w:b/>
          <w:i/>
          <w:sz w:val="27"/>
          <w:rtl/>
        </w:rPr>
      </w:pPr>
      <w:r>
        <w:rPr>
          <w:rFonts w:ascii="Arial" w:eastAsia="Arial" w:hAnsi="Arial"/>
          <w:sz w:val="27"/>
          <w:rtl/>
        </w:rPr>
        <w:t>تفسیر (و اطلاعات در مورد بازیابی): جیمیسون، جی پی، مندز، دبلیو بی، و ناک، MK (2013). بهبود پاسخ</w:t>
      </w:r>
      <w:r w:rsidR="00060D92">
        <w:rPr>
          <w:rFonts w:ascii="Arial" w:eastAsia="Arial" w:hAnsi="Arial"/>
          <w:sz w:val="27"/>
          <w:rtl/>
        </w:rPr>
        <w:t xml:space="preserve">‌های </w:t>
      </w:r>
      <w:r>
        <w:rPr>
          <w:rFonts w:ascii="Arial" w:eastAsia="Arial" w:hAnsi="Arial"/>
          <w:sz w:val="27"/>
          <w:rtl/>
        </w:rPr>
        <w:t>استرس حاد: قدرت ارزیابی مجدد جاری</w:t>
      </w:r>
    </w:p>
    <w:p w14:paraId="11B534D3" w14:textId="77777777" w:rsidR="0007272E" w:rsidRDefault="0007272E">
      <w:pPr>
        <w:bidi/>
        <w:spacing w:line="1" w:lineRule="exact"/>
        <w:rPr>
          <w:rFonts w:ascii="Times New Roman" w:eastAsia="Times New Roman" w:hAnsi="Times New Roman"/>
          <w:rtl/>
        </w:rPr>
      </w:pPr>
    </w:p>
    <w:p w14:paraId="6FB83F57" w14:textId="4D195A62" w:rsidR="0007272E" w:rsidRDefault="005958FC">
      <w:pPr>
        <w:bidi/>
        <w:spacing w:line="303" w:lineRule="auto"/>
        <w:ind w:left="1240" w:right="719"/>
        <w:jc w:val="both"/>
        <w:rPr>
          <w:rFonts w:ascii="Arial" w:eastAsia="Arial" w:hAnsi="Arial"/>
          <w:sz w:val="28"/>
          <w:rtl/>
        </w:rPr>
      </w:pPr>
      <w:r>
        <w:rPr>
          <w:rFonts w:ascii="Arial" w:eastAsia="Arial" w:hAnsi="Arial"/>
          <w:b/>
          <w:i/>
          <w:sz w:val="28"/>
          <w:rtl/>
        </w:rPr>
        <w:t>جهت</w:t>
      </w:r>
      <w:r w:rsidR="0037598F">
        <w:rPr>
          <w:rFonts w:ascii="Arial" w:eastAsia="Arial" w:hAnsi="Arial"/>
          <w:b/>
          <w:i/>
          <w:sz w:val="28"/>
          <w:rtl/>
        </w:rPr>
        <w:t xml:space="preserve">‌‌گیری </w:t>
      </w:r>
      <w:r>
        <w:rPr>
          <w:rFonts w:ascii="Arial" w:eastAsia="Arial" w:hAnsi="Arial"/>
          <w:b/>
          <w:i/>
          <w:sz w:val="28"/>
          <w:rtl/>
        </w:rPr>
        <w:t>در علوم روانشناسی</w:t>
      </w:r>
      <w:r>
        <w:rPr>
          <w:rFonts w:ascii="Arial" w:eastAsia="Arial" w:hAnsi="Arial"/>
          <w:sz w:val="28"/>
          <w:rtl/>
        </w:rPr>
        <w:t>، 22 (1)، 51-6. همچنین رجوع کنید به: مندز، WB، و پارک، J. (2014). همراهی</w:t>
      </w:r>
      <w:r w:rsidR="00060D92">
        <w:rPr>
          <w:rFonts w:ascii="Arial" w:eastAsia="Arial" w:hAnsi="Arial"/>
          <w:sz w:val="28"/>
          <w:rtl/>
        </w:rPr>
        <w:t xml:space="preserve">‌های </w:t>
      </w:r>
      <w:r>
        <w:rPr>
          <w:rFonts w:ascii="Arial" w:eastAsia="Arial" w:hAnsi="Arial"/>
          <w:sz w:val="28"/>
          <w:rtl/>
        </w:rPr>
        <w:t>عصبی زیستی حالات انگیزشی. پیشرفت در علم انگیزش، 1، 233-70; Trotman، GP، Williams، SE، Quinton، ML، و van Zanten، JJV (2018). حالت</w:t>
      </w:r>
      <w:r w:rsidR="00060D92">
        <w:rPr>
          <w:rFonts w:ascii="Arial" w:eastAsia="Arial" w:hAnsi="Arial"/>
          <w:sz w:val="28"/>
          <w:rtl/>
        </w:rPr>
        <w:t xml:space="preserve">‌های </w:t>
      </w:r>
      <w:r>
        <w:rPr>
          <w:rFonts w:ascii="Arial" w:eastAsia="Arial" w:hAnsi="Arial"/>
          <w:sz w:val="28"/>
          <w:rtl/>
        </w:rPr>
        <w:t>چالش و تهدید: بررسی پاسخ</w:t>
      </w:r>
      <w:r w:rsidR="00060D92">
        <w:rPr>
          <w:rFonts w:ascii="Arial" w:eastAsia="Arial" w:hAnsi="Arial"/>
          <w:sz w:val="28"/>
          <w:rtl/>
        </w:rPr>
        <w:t xml:space="preserve">‌های </w:t>
      </w:r>
      <w:r>
        <w:rPr>
          <w:rFonts w:ascii="Arial" w:eastAsia="Arial" w:hAnsi="Arial"/>
          <w:sz w:val="28"/>
          <w:rtl/>
        </w:rPr>
        <w:t>قلبی عروقی، شناختی و عاطفی به دو وظیفه استرس آزمایشگاهی مجزا. مجله بین المللی روانشناسی، 126، 42-51.</w:t>
      </w:r>
    </w:p>
    <w:p w14:paraId="0A62F1C2" w14:textId="77777777" w:rsidR="0007272E" w:rsidRDefault="0007272E">
      <w:pPr>
        <w:bidi/>
        <w:spacing w:line="154" w:lineRule="exact"/>
        <w:rPr>
          <w:rFonts w:ascii="Times New Roman" w:eastAsia="Times New Roman" w:hAnsi="Times New Roman"/>
          <w:rtl/>
        </w:rPr>
      </w:pPr>
    </w:p>
    <w:p w14:paraId="10E14A6A" w14:textId="1EDF0544" w:rsidR="0007272E" w:rsidRDefault="00000000">
      <w:pPr>
        <w:tabs>
          <w:tab w:val="left" w:pos="1220"/>
        </w:tabs>
        <w:bidi/>
        <w:spacing w:line="294" w:lineRule="auto"/>
        <w:ind w:left="1240" w:right="719" w:hanging="509"/>
        <w:jc w:val="both"/>
        <w:rPr>
          <w:rFonts w:ascii="Arial" w:eastAsia="Arial" w:hAnsi="Arial"/>
          <w:b/>
          <w:i/>
          <w:color w:val="0000EE"/>
          <w:sz w:val="28"/>
          <w:rtl/>
        </w:rPr>
      </w:pPr>
      <w:hyperlink w:anchor="page176" w:history="1">
        <w:r w:rsidR="005958FC">
          <w:rPr>
            <w:rFonts w:ascii="Arial" w:eastAsia="Arial" w:hAnsi="Arial"/>
            <w:color w:val="0000EE"/>
            <w:sz w:val="30"/>
            <w:rtl/>
          </w:rPr>
          <w:t>13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برای تجزیه و تحلیل کامل ارزیابی</w:t>
      </w:r>
      <w:r w:rsidR="00060D92">
        <w:rPr>
          <w:rFonts w:ascii="Arial" w:eastAsia="Arial" w:hAnsi="Arial"/>
          <w:color w:val="0000EE"/>
          <w:sz w:val="28"/>
          <w:rtl/>
        </w:rPr>
        <w:t xml:space="preserve">‌های </w:t>
      </w:r>
      <w:r w:rsidR="005958FC">
        <w:rPr>
          <w:rFonts w:ascii="Arial" w:eastAsia="Arial" w:hAnsi="Arial"/>
          <w:color w:val="0000EE"/>
          <w:sz w:val="28"/>
          <w:rtl/>
        </w:rPr>
        <w:t>استرس، پاسخ</w:t>
      </w:r>
      <w:r w:rsidR="00060D92">
        <w:rPr>
          <w:rFonts w:ascii="Arial" w:eastAsia="Arial" w:hAnsi="Arial"/>
          <w:color w:val="0000EE"/>
          <w:sz w:val="28"/>
          <w:rtl/>
        </w:rPr>
        <w:t xml:space="preserve">‌های </w:t>
      </w:r>
      <w:r w:rsidR="005958FC">
        <w:rPr>
          <w:rFonts w:ascii="Arial" w:eastAsia="Arial" w:hAnsi="Arial"/>
          <w:color w:val="0000EE"/>
          <w:sz w:val="28"/>
          <w:rtl/>
        </w:rPr>
        <w:t>قلبی عروقی و پیوند به عملکرد به موارد زیر مراجعه کنید: Behnke، M.، و Kaczmarek، LD (2018). عملکرد موفق و نشانگرهای قلبی عروقی چالش و تهدید: یک متاآنالیز. بین المللی</w:t>
      </w:r>
    </w:p>
    <w:p w14:paraId="2DF07B0F" w14:textId="77777777" w:rsidR="0007272E" w:rsidRDefault="0007272E">
      <w:pPr>
        <w:bidi/>
        <w:spacing w:line="6" w:lineRule="exact"/>
        <w:rPr>
          <w:rFonts w:ascii="Times New Roman" w:eastAsia="Times New Roman" w:hAnsi="Times New Roman"/>
          <w:rtl/>
        </w:rPr>
      </w:pPr>
    </w:p>
    <w:p w14:paraId="7DADAAEA" w14:textId="77777777" w:rsidR="0007272E" w:rsidRDefault="005958FC">
      <w:pPr>
        <w:bidi/>
        <w:spacing w:line="0" w:lineRule="atLeast"/>
        <w:ind w:left="1240"/>
        <w:rPr>
          <w:rFonts w:ascii="Arial" w:eastAsia="Arial" w:hAnsi="Arial"/>
          <w:sz w:val="30"/>
          <w:rtl/>
        </w:rPr>
      </w:pPr>
      <w:r>
        <w:rPr>
          <w:rFonts w:ascii="Arial" w:eastAsia="Arial" w:hAnsi="Arial"/>
          <w:b/>
          <w:i/>
          <w:sz w:val="30"/>
          <w:rtl/>
        </w:rPr>
        <w:t>مجله روانشناسی</w:t>
      </w:r>
      <w:r>
        <w:rPr>
          <w:rFonts w:ascii="Arial" w:eastAsia="Arial" w:hAnsi="Arial"/>
          <w:sz w:val="30"/>
          <w:rtl/>
        </w:rPr>
        <w:t>، 130، 73-7</w:t>
      </w:r>
    </w:p>
    <w:p w14:paraId="0A82C341" w14:textId="77777777" w:rsidR="0007272E" w:rsidRDefault="0007272E">
      <w:pPr>
        <w:bidi/>
        <w:spacing w:line="0" w:lineRule="atLeast"/>
        <w:ind w:left="1240"/>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55894BFC" w14:textId="77777777" w:rsidR="0007272E" w:rsidRDefault="0007272E">
      <w:pPr>
        <w:bidi/>
        <w:spacing w:line="20" w:lineRule="exact"/>
        <w:rPr>
          <w:rFonts w:ascii="Times New Roman" w:eastAsia="Times New Roman" w:hAnsi="Times New Roman"/>
          <w:rtl/>
        </w:rPr>
      </w:pPr>
      <w:bookmarkStart w:id="333" w:name="page336"/>
      <w:bookmarkEnd w:id="333"/>
    </w:p>
    <w:p w14:paraId="0F34E54E" w14:textId="7F237949" w:rsidR="0007272E" w:rsidRDefault="00000000">
      <w:pPr>
        <w:tabs>
          <w:tab w:val="left" w:pos="1220"/>
        </w:tabs>
        <w:bidi/>
        <w:spacing w:line="277" w:lineRule="auto"/>
        <w:ind w:left="1240" w:right="739" w:hanging="509"/>
        <w:jc w:val="both"/>
        <w:rPr>
          <w:rFonts w:ascii="Arial" w:eastAsia="Arial" w:hAnsi="Arial"/>
          <w:color w:val="0000EE"/>
          <w:sz w:val="30"/>
          <w:rtl/>
        </w:rPr>
      </w:pPr>
      <w:hyperlink w:anchor="page177" w:history="1">
        <w:r w:rsidR="005958FC">
          <w:rPr>
            <w:rFonts w:ascii="Arial" w:eastAsia="Arial" w:hAnsi="Arial"/>
            <w:color w:val="0000EE"/>
            <w:sz w:val="30"/>
            <w:rtl/>
          </w:rPr>
          <w:t>14</w:t>
        </w:r>
      </w:hyperlink>
      <w:r w:rsidR="005958FC">
        <w:rPr>
          <w:rFonts w:ascii="Arial" w:eastAsia="Arial" w:hAnsi="Arial"/>
          <w:color w:val="000000"/>
          <w:sz w:val="30"/>
          <w:rtl/>
        </w:rPr>
        <w:t>.</w:t>
      </w:r>
      <w:r w:rsidR="005958FC">
        <w:rPr>
          <w:rFonts w:ascii="Arial" w:eastAsia="Arial" w:hAnsi="Arial"/>
          <w:color w:val="0000EE"/>
          <w:sz w:val="30"/>
          <w:rtl/>
        </w:rPr>
        <w:tab/>
        <w:t>Crum، AJ، Salovey، P. و Achor، S. (2013). بازاندیشی استرس: نقش ذهنیت</w:t>
      </w:r>
      <w:r w:rsidR="00060D92">
        <w:rPr>
          <w:rFonts w:ascii="Arial" w:eastAsia="Arial" w:hAnsi="Arial"/>
          <w:color w:val="0000EE"/>
          <w:sz w:val="30"/>
          <w:rtl/>
        </w:rPr>
        <w:t xml:space="preserve">‌ها </w:t>
      </w:r>
      <w:r w:rsidR="005958FC">
        <w:rPr>
          <w:rFonts w:ascii="Arial" w:eastAsia="Arial" w:hAnsi="Arial"/>
          <w:color w:val="0000EE"/>
          <w:sz w:val="30"/>
          <w:rtl/>
        </w:rPr>
        <w:t>در تعیین پاسخ استرس. مجله شخصیت و روانشناسی اجتماعی، 104(4)، 716.</w:t>
      </w:r>
    </w:p>
    <w:p w14:paraId="7B4DA43E" w14:textId="77777777" w:rsidR="0007272E" w:rsidRDefault="0007272E">
      <w:pPr>
        <w:bidi/>
        <w:spacing w:line="178" w:lineRule="exact"/>
        <w:rPr>
          <w:rFonts w:ascii="Times New Roman" w:eastAsia="Times New Roman" w:hAnsi="Times New Roman"/>
          <w:rtl/>
        </w:rPr>
      </w:pPr>
    </w:p>
    <w:p w14:paraId="6CA2E697" w14:textId="77777777" w:rsidR="0007272E" w:rsidRDefault="00000000">
      <w:pPr>
        <w:bidi/>
        <w:spacing w:line="286" w:lineRule="auto"/>
        <w:ind w:left="1240" w:right="719" w:hanging="509"/>
        <w:jc w:val="both"/>
        <w:rPr>
          <w:rFonts w:ascii="Arial" w:eastAsia="Arial" w:hAnsi="Arial"/>
          <w:color w:val="000000"/>
          <w:sz w:val="29"/>
          <w:rtl/>
        </w:rPr>
      </w:pPr>
      <w:hyperlink w:anchor="page177" w:history="1">
        <w:r w:rsidR="005958FC">
          <w:rPr>
            <w:rFonts w:ascii="Arial" w:eastAsia="Arial" w:hAnsi="Arial"/>
            <w:color w:val="0000EE"/>
            <w:sz w:val="29"/>
            <w:rtl/>
          </w:rPr>
          <w:t>15</w:t>
        </w:r>
      </w:hyperlink>
      <w:r w:rsidR="005958FC">
        <w:rPr>
          <w:rFonts w:ascii="Arial" w:eastAsia="Arial" w:hAnsi="Arial"/>
          <w:color w:val="000000"/>
          <w:sz w:val="29"/>
          <w:rtl/>
        </w:rPr>
        <w:t>. Crum، AJ، Akinola، M.، Martin، A.، و Fath، S. (2017).</w:t>
      </w:r>
      <w:r w:rsidR="005958FC">
        <w:rPr>
          <w:rFonts w:ascii="Arial" w:eastAsia="Arial" w:hAnsi="Arial"/>
          <w:color w:val="0000EE"/>
          <w:sz w:val="29"/>
          <w:rtl/>
        </w:rPr>
        <w:t xml:space="preserve"> </w:t>
      </w:r>
      <w:r w:rsidR="005958FC">
        <w:rPr>
          <w:rFonts w:ascii="Arial" w:eastAsia="Arial" w:hAnsi="Arial"/>
          <w:color w:val="000000"/>
          <w:sz w:val="29"/>
          <w:rtl/>
        </w:rPr>
        <w:t>نقش ذهنیت استرس در شکل‌دهی پاسخ‌های شناختی، عاطفی و فیزیولوژیکی به استرس چالش‌برانگیز و تهدیدکننده. اضطراب، استرس و مقابله، 30(4)، 379-95; John-Henderson، NA، Rheinschmidt، ML، و Mendoza-Denton، R. (2015). پاسخ‌های سیتوکین و عملکرد ریاضی: نقش تهدید کلیشه‌ای و ارزیابی مجدد اضطراب مجله روانشناسی اجتماعی تجربی، 56، 203-6.</w:t>
      </w:r>
    </w:p>
    <w:p w14:paraId="407529AA" w14:textId="77777777" w:rsidR="0007272E" w:rsidRDefault="0007272E">
      <w:pPr>
        <w:bidi/>
        <w:spacing w:line="176" w:lineRule="exact"/>
        <w:rPr>
          <w:rFonts w:ascii="Times New Roman" w:eastAsia="Times New Roman" w:hAnsi="Times New Roman"/>
          <w:rtl/>
        </w:rPr>
      </w:pPr>
    </w:p>
    <w:p w14:paraId="69CC2D81" w14:textId="77777777"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177" w:history="1">
        <w:r w:rsidR="005958FC">
          <w:rPr>
            <w:rFonts w:ascii="Arial" w:eastAsia="Arial" w:hAnsi="Arial"/>
            <w:color w:val="0000EE"/>
            <w:sz w:val="30"/>
            <w:rtl/>
          </w:rPr>
          <w:t>16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برای توضیح کلی تفاوت‌های بین حالت‌های «تهدید» و «چالش» به موارد زیر مراجعه کنید: بلاسکوویچ، جی، و مندز، WB (2010). روانشناسی اجتماعی و تجسم. در ST Fiske، DT Gilbert، و G. Lindzey (ویرایشات)، کتاب راهنمای روانشناسی اجتماعی، ویرایش پنجم، 194-227. نیویورک: وایلی.</w:t>
      </w:r>
    </w:p>
    <w:p w14:paraId="58FAAA65" w14:textId="77777777" w:rsidR="0007272E" w:rsidRDefault="0007272E">
      <w:pPr>
        <w:bidi/>
        <w:spacing w:line="153" w:lineRule="exact"/>
        <w:rPr>
          <w:rFonts w:ascii="Times New Roman" w:eastAsia="Times New Roman" w:hAnsi="Times New Roman"/>
          <w:rtl/>
        </w:rPr>
      </w:pPr>
    </w:p>
    <w:p w14:paraId="2367BA30" w14:textId="77777777" w:rsidR="0007272E" w:rsidRDefault="00000000">
      <w:pPr>
        <w:bidi/>
        <w:spacing w:line="276" w:lineRule="auto"/>
        <w:ind w:left="1240" w:right="719" w:hanging="509"/>
        <w:jc w:val="both"/>
        <w:rPr>
          <w:rFonts w:ascii="Arial" w:eastAsia="Arial" w:hAnsi="Arial"/>
          <w:color w:val="000000"/>
          <w:sz w:val="30"/>
          <w:rtl/>
        </w:rPr>
      </w:pPr>
      <w:hyperlink w:anchor="page178" w:history="1">
        <w:r w:rsidR="005958FC">
          <w:rPr>
            <w:rFonts w:ascii="Arial" w:eastAsia="Arial" w:hAnsi="Arial"/>
            <w:color w:val="0000EE"/>
            <w:sz w:val="30"/>
            <w:rtl/>
          </w:rPr>
          <w:t>17</w:t>
        </w:r>
      </w:hyperlink>
      <w:r w:rsidR="005958FC">
        <w:rPr>
          <w:rFonts w:ascii="Arial" w:eastAsia="Arial" w:hAnsi="Arial"/>
          <w:color w:val="000000"/>
          <w:sz w:val="30"/>
          <w:rtl/>
        </w:rPr>
        <w:t>. Crum، AJ، Akinola، M.، Martin، A.، و Fath، S. (2017).</w:t>
      </w:r>
      <w:r w:rsidR="005958FC">
        <w:rPr>
          <w:rFonts w:ascii="Arial" w:eastAsia="Arial" w:hAnsi="Arial"/>
          <w:color w:val="0000EE"/>
          <w:sz w:val="30"/>
          <w:rtl/>
        </w:rPr>
        <w:t xml:space="preserve"> </w:t>
      </w:r>
      <w:r w:rsidR="005958FC">
        <w:rPr>
          <w:rFonts w:ascii="Arial" w:eastAsia="Arial" w:hAnsi="Arial"/>
          <w:color w:val="000000"/>
          <w:sz w:val="30"/>
          <w:rtl/>
        </w:rPr>
        <w:t>نقش ذهنیت استرس در شکل‌دهی پاسخ‌های شناختی، عاطفی و فیزیولوژیکی به استرس چالش‌برانگیز و تهدیدکننده. اضطراب، استرس و مقابله، 30(4)، 379-95.</w:t>
      </w:r>
    </w:p>
    <w:p w14:paraId="5D5E8094" w14:textId="77777777" w:rsidR="0007272E" w:rsidRDefault="0007272E">
      <w:pPr>
        <w:bidi/>
        <w:spacing w:line="148" w:lineRule="exact"/>
        <w:rPr>
          <w:rFonts w:ascii="Times New Roman" w:eastAsia="Times New Roman" w:hAnsi="Times New Roman"/>
          <w:rtl/>
        </w:rPr>
      </w:pPr>
    </w:p>
    <w:p w14:paraId="0D779000" w14:textId="77CBEE96"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178" w:history="1">
        <w:r w:rsidR="005958FC">
          <w:rPr>
            <w:rFonts w:ascii="Arial" w:eastAsia="Arial" w:hAnsi="Arial"/>
            <w:color w:val="0000EE"/>
            <w:sz w:val="30"/>
            <w:rtl/>
          </w:rPr>
          <w:t>18</w:t>
        </w:r>
      </w:hyperlink>
      <w:r w:rsidR="005958FC">
        <w:rPr>
          <w:rFonts w:ascii="Arial" w:eastAsia="Arial" w:hAnsi="Arial"/>
          <w:color w:val="000000"/>
          <w:sz w:val="30"/>
          <w:rtl/>
        </w:rPr>
        <w:t>.</w:t>
      </w:r>
      <w:r w:rsidR="005958FC">
        <w:rPr>
          <w:rFonts w:ascii="Arial" w:eastAsia="Arial" w:hAnsi="Arial"/>
          <w:color w:val="0000EE"/>
          <w:sz w:val="30"/>
          <w:rtl/>
        </w:rPr>
        <w:tab/>
        <w:t>آکینولا، ام.، فریدمن، آی.، مور، اس.، موریس، MW، و کرام، ای جی (2016). ارزیابی</w:t>
      </w:r>
      <w:r w:rsidR="00060D92">
        <w:rPr>
          <w:rFonts w:ascii="Arial" w:eastAsia="Arial" w:hAnsi="Arial"/>
          <w:color w:val="0000EE"/>
          <w:sz w:val="30"/>
          <w:rtl/>
        </w:rPr>
        <w:t xml:space="preserve">‌های </w:t>
      </w:r>
      <w:r w:rsidR="005958FC">
        <w:rPr>
          <w:rFonts w:ascii="Arial" w:eastAsia="Arial" w:hAnsi="Arial"/>
          <w:color w:val="0000EE"/>
          <w:sz w:val="30"/>
          <w:rtl/>
        </w:rPr>
        <w:t>تطبیقی ​​اضطراب، ارتباط بین واکنش کورتیزول و عملکرد در مذاکرات حقوق را تعدیل</w:t>
      </w:r>
      <w:r w:rsidR="00060D92">
        <w:rPr>
          <w:rFonts w:ascii="Arial" w:eastAsia="Arial" w:hAnsi="Arial"/>
          <w:color w:val="0000EE"/>
          <w:sz w:val="30"/>
          <w:rtl/>
        </w:rPr>
        <w:t xml:space="preserve"> می‌</w:t>
      </w:r>
      <w:r w:rsidR="005958FC">
        <w:rPr>
          <w:rFonts w:ascii="Arial" w:eastAsia="Arial" w:hAnsi="Arial"/>
          <w:color w:val="0000EE"/>
          <w:sz w:val="30"/>
          <w:rtl/>
        </w:rPr>
        <w:t>کند. PLOS One, 11(12), e0167977.</w:t>
      </w:r>
    </w:p>
    <w:p w14:paraId="3EDC087F" w14:textId="77777777" w:rsidR="0007272E" w:rsidRDefault="0007272E">
      <w:pPr>
        <w:bidi/>
        <w:spacing w:line="148" w:lineRule="exact"/>
        <w:rPr>
          <w:rFonts w:ascii="Times New Roman" w:eastAsia="Times New Roman" w:hAnsi="Times New Roman"/>
          <w:rtl/>
        </w:rPr>
      </w:pPr>
    </w:p>
    <w:p w14:paraId="1A3EC854" w14:textId="77777777" w:rsidR="0007272E" w:rsidRDefault="00000000">
      <w:pPr>
        <w:bidi/>
        <w:spacing w:line="283" w:lineRule="auto"/>
        <w:ind w:left="1240" w:right="719" w:hanging="509"/>
        <w:jc w:val="both"/>
        <w:rPr>
          <w:rFonts w:ascii="Arial" w:eastAsia="Arial" w:hAnsi="Arial"/>
          <w:color w:val="000000"/>
          <w:sz w:val="29"/>
          <w:rtl/>
        </w:rPr>
      </w:pPr>
      <w:hyperlink w:anchor="page178" w:history="1">
        <w:r w:rsidR="005958FC">
          <w:rPr>
            <w:rFonts w:ascii="Arial" w:eastAsia="Arial" w:hAnsi="Arial"/>
            <w:color w:val="0000EE"/>
            <w:sz w:val="29"/>
            <w:rtl/>
          </w:rPr>
          <w:t>19</w:t>
        </w:r>
      </w:hyperlink>
      <w:r w:rsidR="005958FC">
        <w:rPr>
          <w:rFonts w:ascii="Arial" w:eastAsia="Arial" w:hAnsi="Arial"/>
          <w:color w:val="000000"/>
          <w:sz w:val="29"/>
          <w:rtl/>
        </w:rPr>
        <w:t>. اسمیت، EN، یانگ، MD، و کرام، ای جی (2020). فشار،</w:t>
      </w:r>
      <w:r w:rsidR="005958FC">
        <w:rPr>
          <w:rFonts w:ascii="Arial" w:eastAsia="Arial" w:hAnsi="Arial"/>
          <w:color w:val="0000EE"/>
          <w:sz w:val="29"/>
          <w:rtl/>
        </w:rPr>
        <w:t xml:space="preserve"> </w:t>
      </w:r>
      <w:r w:rsidR="005958FC">
        <w:rPr>
          <w:rFonts w:ascii="Arial" w:eastAsia="Arial" w:hAnsi="Arial"/>
          <w:color w:val="000000"/>
          <w:sz w:val="29"/>
          <w:rtl/>
        </w:rPr>
        <w:t>طرز فکر و موفقیت در آموزش جنگ ویژه نیروی دریایی SEAL. مرزها در روانشناسی، 10، 2962.</w:t>
      </w:r>
    </w:p>
    <w:p w14:paraId="75981056" w14:textId="77777777" w:rsidR="0007272E" w:rsidRDefault="0007272E">
      <w:pPr>
        <w:bidi/>
        <w:spacing w:line="283" w:lineRule="auto"/>
        <w:ind w:left="1240" w:right="719" w:hanging="509"/>
        <w:jc w:val="both"/>
        <w:rPr>
          <w:rFonts w:ascii="Arial" w:eastAsia="Arial" w:hAnsi="Arial"/>
          <w:color w:val="000000"/>
          <w:sz w:val="29"/>
          <w:rtl/>
        </w:rPr>
        <w:sectPr w:rsidR="0007272E">
          <w:pgSz w:w="11900" w:h="16838"/>
          <w:pgMar w:top="1440" w:right="1440" w:bottom="1440" w:left="1440" w:header="0" w:footer="0" w:gutter="0"/>
          <w:cols w:space="0" w:equalWidth="0">
            <w:col w:w="9019"/>
          </w:cols>
          <w:docGrid w:linePitch="360"/>
        </w:sectPr>
      </w:pPr>
    </w:p>
    <w:p w14:paraId="65B79A91" w14:textId="77777777" w:rsidR="0007272E" w:rsidRDefault="0007272E">
      <w:pPr>
        <w:bidi/>
        <w:spacing w:line="20" w:lineRule="exact"/>
        <w:rPr>
          <w:rFonts w:ascii="Times New Roman" w:eastAsia="Times New Roman" w:hAnsi="Times New Roman"/>
          <w:rtl/>
        </w:rPr>
      </w:pPr>
      <w:bookmarkStart w:id="334" w:name="page337"/>
      <w:bookmarkEnd w:id="334"/>
    </w:p>
    <w:p w14:paraId="4FB19919" w14:textId="3C5D9956" w:rsidR="0007272E" w:rsidRDefault="00000000">
      <w:pPr>
        <w:bidi/>
        <w:spacing w:line="282" w:lineRule="auto"/>
        <w:ind w:left="1240" w:right="719" w:hanging="509"/>
        <w:jc w:val="both"/>
        <w:rPr>
          <w:rFonts w:ascii="Arial" w:eastAsia="Arial" w:hAnsi="Arial"/>
          <w:color w:val="000000"/>
          <w:sz w:val="29"/>
          <w:rtl/>
        </w:rPr>
      </w:pPr>
      <w:hyperlink w:anchor="page178" w:history="1">
        <w:r w:rsidR="005958FC">
          <w:rPr>
            <w:rFonts w:ascii="Arial" w:eastAsia="Arial" w:hAnsi="Arial"/>
            <w:color w:val="0000EE"/>
            <w:sz w:val="29"/>
            <w:rtl/>
          </w:rPr>
          <w:t>20</w:t>
        </w:r>
      </w:hyperlink>
      <w:r w:rsidR="005958FC">
        <w:rPr>
          <w:rFonts w:ascii="Arial" w:eastAsia="Arial" w:hAnsi="Arial"/>
          <w:color w:val="000000"/>
          <w:sz w:val="29"/>
          <w:rtl/>
        </w:rPr>
        <w:t>. Beltzer، ML، Nock، MK، Peters، BJ، و Jamieson، JP</w:t>
      </w:r>
      <w:r w:rsidR="005958FC">
        <w:rPr>
          <w:rFonts w:ascii="Arial" w:eastAsia="Arial" w:hAnsi="Arial"/>
          <w:color w:val="0000EE"/>
          <w:sz w:val="29"/>
          <w:rtl/>
        </w:rPr>
        <w:t xml:space="preserve"> </w:t>
      </w:r>
      <w:r w:rsidR="005958FC">
        <w:rPr>
          <w:rFonts w:ascii="Arial" w:eastAsia="Arial" w:hAnsi="Arial"/>
          <w:color w:val="000000"/>
          <w:sz w:val="29"/>
          <w:rtl/>
        </w:rPr>
        <w:t>(2014). بازاندیشی پروانه</w:t>
      </w:r>
      <w:r w:rsidR="00060D92">
        <w:rPr>
          <w:rFonts w:ascii="Arial" w:eastAsia="Arial" w:hAnsi="Arial"/>
          <w:color w:val="000000"/>
          <w:sz w:val="29"/>
          <w:rtl/>
        </w:rPr>
        <w:t xml:space="preserve">‌ها </w:t>
      </w:r>
      <w:r w:rsidR="005958FC">
        <w:rPr>
          <w:rFonts w:ascii="Arial" w:eastAsia="Arial" w:hAnsi="Arial"/>
          <w:color w:val="000000"/>
          <w:sz w:val="29"/>
          <w:rtl/>
        </w:rPr>
        <w:t>: اثرات عاطفی، فیزیولوژیکی و عملکردی ارزیابی مجدد برانگیختگی در طی ارزیابی اجتماعی. عاطفه، 14(4)، 761.</w:t>
      </w:r>
    </w:p>
    <w:p w14:paraId="6B4B278D" w14:textId="77777777" w:rsidR="0007272E" w:rsidRDefault="0007272E">
      <w:pPr>
        <w:bidi/>
        <w:spacing w:line="174" w:lineRule="exact"/>
        <w:rPr>
          <w:rFonts w:ascii="Times New Roman" w:eastAsia="Times New Roman" w:hAnsi="Times New Roman"/>
          <w:rtl/>
        </w:rPr>
      </w:pPr>
    </w:p>
    <w:p w14:paraId="3D393366" w14:textId="692EC31A" w:rsidR="0007272E" w:rsidRDefault="00000000">
      <w:pPr>
        <w:bidi/>
        <w:spacing w:line="309" w:lineRule="auto"/>
        <w:ind w:left="1240" w:right="719" w:hanging="509"/>
        <w:jc w:val="both"/>
        <w:rPr>
          <w:rFonts w:ascii="Arial" w:eastAsia="Arial" w:hAnsi="Arial"/>
          <w:b/>
          <w:i/>
          <w:color w:val="000000"/>
          <w:sz w:val="27"/>
          <w:rtl/>
        </w:rPr>
      </w:pPr>
      <w:hyperlink w:anchor="page179" w:history="1">
        <w:r w:rsidR="005958FC">
          <w:rPr>
            <w:rFonts w:ascii="Arial" w:eastAsia="Arial" w:hAnsi="Arial"/>
            <w:color w:val="0000EE"/>
            <w:sz w:val="27"/>
            <w:rtl/>
          </w:rPr>
          <w:t>21</w:t>
        </w:r>
      </w:hyperlink>
      <w:r w:rsidR="005958FC">
        <w:rPr>
          <w:rFonts w:ascii="Arial" w:eastAsia="Arial" w:hAnsi="Arial"/>
          <w:color w:val="000000"/>
          <w:sz w:val="27"/>
          <w:rtl/>
        </w:rPr>
        <w:t>. Strack، J.، Lopes، PN، و Esteves، F. (2015). آیا شما</w:t>
      </w:r>
      <w:r w:rsidR="005958FC">
        <w:rPr>
          <w:rFonts w:ascii="Arial" w:eastAsia="Arial" w:hAnsi="Arial"/>
          <w:color w:val="0000EE"/>
          <w:sz w:val="27"/>
          <w:rtl/>
        </w:rPr>
        <w:t xml:space="preserve"> </w:t>
      </w:r>
      <w:r w:rsidR="005958FC">
        <w:rPr>
          <w:rFonts w:ascii="Arial" w:eastAsia="Arial" w:hAnsi="Arial"/>
          <w:color w:val="000000"/>
          <w:sz w:val="27"/>
          <w:rtl/>
        </w:rPr>
        <w:t>تحت فشار رشد</w:t>
      </w:r>
      <w:r w:rsidR="00060D92">
        <w:rPr>
          <w:rFonts w:ascii="Arial" w:eastAsia="Arial" w:hAnsi="Arial"/>
          <w:color w:val="000000"/>
          <w:sz w:val="27"/>
          <w:rtl/>
        </w:rPr>
        <w:t xml:space="preserve"> می‌</w:t>
      </w:r>
      <w:r w:rsidR="005958FC">
        <w:rPr>
          <w:rFonts w:ascii="Arial" w:eastAsia="Arial" w:hAnsi="Arial"/>
          <w:color w:val="000000"/>
          <w:sz w:val="27"/>
          <w:rtl/>
        </w:rPr>
        <w:t>کنند یا</w:t>
      </w:r>
      <w:r w:rsidR="00060D92">
        <w:rPr>
          <w:rFonts w:ascii="Arial" w:eastAsia="Arial" w:hAnsi="Arial"/>
          <w:color w:val="000000"/>
          <w:sz w:val="27"/>
          <w:rtl/>
        </w:rPr>
        <w:t xml:space="preserve"> می‌</w:t>
      </w:r>
      <w:r w:rsidR="005958FC">
        <w:rPr>
          <w:rFonts w:ascii="Arial" w:eastAsia="Arial" w:hAnsi="Arial"/>
          <w:color w:val="000000"/>
          <w:sz w:val="27"/>
          <w:rtl/>
        </w:rPr>
        <w:t>سوزند؟ ارتباط انگیزه اضطراب و خستگی عاطفی. شناخت و عاطفه، 29 (4)، 578-91. برای مثال‌های بیشتر، نگاه کنید به: Kim, J., Shin, Y., Tsukayama, E., and Park, D. (2020). ذهنیت استرس، جابجایی شغلی معلمان پیش دبستانی را پیش بینی</w:t>
      </w:r>
      <w:r w:rsidR="00060D92">
        <w:rPr>
          <w:rFonts w:ascii="Arial" w:eastAsia="Arial" w:hAnsi="Arial"/>
          <w:color w:val="000000"/>
          <w:sz w:val="27"/>
          <w:rtl/>
        </w:rPr>
        <w:t xml:space="preserve"> می‌</w:t>
      </w:r>
      <w:r w:rsidR="005958FC">
        <w:rPr>
          <w:rFonts w:ascii="Arial" w:eastAsia="Arial" w:hAnsi="Arial"/>
          <w:color w:val="000000"/>
          <w:sz w:val="27"/>
          <w:rtl/>
        </w:rPr>
        <w:t>کند. مجله روانشناسی مدرسه، 78، 13–22; کیچ، جی‌جی، کول، کی‌ال، هاگر، ام‌اس، و همیلتون، ک. (2020). ارتباط بین ذهنیت استرس و سلامت جسمی و روانی: آزمایش یک مدل باورهای استرس در افسران پلیس روانشناسی و سلامت، 35 (11)، 1306-25; کاسپر، آ.، سوننتگ، اس.، و ترمل، اس. (2017). ذهنیت مهم است: نقش ذهنیت استرس کارمندان برای واکنش</w:t>
      </w:r>
      <w:r w:rsidR="00060D92">
        <w:rPr>
          <w:rFonts w:ascii="Arial" w:eastAsia="Arial" w:hAnsi="Arial"/>
          <w:color w:val="000000"/>
          <w:sz w:val="27"/>
          <w:rtl/>
        </w:rPr>
        <w:t xml:space="preserve">‌های </w:t>
      </w:r>
      <w:r w:rsidR="005958FC">
        <w:rPr>
          <w:rFonts w:ascii="Arial" w:eastAsia="Arial" w:hAnsi="Arial"/>
          <w:color w:val="000000"/>
          <w:sz w:val="27"/>
          <w:rtl/>
        </w:rPr>
        <w:t>خاص روز به پیش بینی حجم کار. اروپایی</w:t>
      </w:r>
    </w:p>
    <w:p w14:paraId="5675AE8A" w14:textId="77777777" w:rsidR="0007272E" w:rsidRDefault="0007272E">
      <w:pPr>
        <w:bidi/>
        <w:spacing w:line="17" w:lineRule="exact"/>
        <w:rPr>
          <w:rFonts w:ascii="Times New Roman" w:eastAsia="Times New Roman" w:hAnsi="Times New Roman"/>
          <w:rtl/>
        </w:rPr>
      </w:pPr>
    </w:p>
    <w:p w14:paraId="7BB5BFD7" w14:textId="77777777" w:rsidR="0007272E" w:rsidRDefault="005958FC">
      <w:pPr>
        <w:bidi/>
        <w:spacing w:line="290" w:lineRule="auto"/>
        <w:ind w:left="1240" w:right="719"/>
        <w:rPr>
          <w:rFonts w:ascii="Arial" w:eastAsia="Arial" w:hAnsi="Arial"/>
          <w:sz w:val="30"/>
          <w:rtl/>
        </w:rPr>
      </w:pPr>
      <w:r>
        <w:rPr>
          <w:rFonts w:ascii="Arial" w:eastAsia="Arial" w:hAnsi="Arial"/>
          <w:b/>
          <w:i/>
          <w:sz w:val="30"/>
          <w:rtl/>
        </w:rPr>
        <w:t>مجله روانشناسی کار و سازمان</w:t>
      </w:r>
      <w:r>
        <w:rPr>
          <w:rFonts w:ascii="Arial" w:eastAsia="Arial" w:hAnsi="Arial"/>
          <w:sz w:val="30"/>
          <w:rtl/>
        </w:rPr>
        <w:t>، 26(6)، 798-810.</w:t>
      </w:r>
    </w:p>
    <w:p w14:paraId="068DA7E6" w14:textId="77777777" w:rsidR="0007272E" w:rsidRDefault="0007272E">
      <w:pPr>
        <w:bidi/>
        <w:spacing w:line="127" w:lineRule="exact"/>
        <w:rPr>
          <w:rFonts w:ascii="Times New Roman" w:eastAsia="Times New Roman" w:hAnsi="Times New Roman"/>
          <w:rtl/>
        </w:rPr>
      </w:pPr>
    </w:p>
    <w:p w14:paraId="036EE1B9" w14:textId="417CFDD9" w:rsidR="0007272E" w:rsidRDefault="00000000">
      <w:pPr>
        <w:bidi/>
        <w:spacing w:line="308" w:lineRule="auto"/>
        <w:ind w:left="1240" w:right="719" w:hanging="509"/>
        <w:jc w:val="both"/>
        <w:rPr>
          <w:rFonts w:ascii="Arial" w:eastAsia="Arial" w:hAnsi="Arial"/>
          <w:color w:val="000000"/>
          <w:sz w:val="27"/>
          <w:rtl/>
        </w:rPr>
      </w:pPr>
      <w:hyperlink w:anchor="page179" w:history="1">
        <w:r w:rsidR="005958FC">
          <w:rPr>
            <w:rFonts w:ascii="Arial" w:eastAsia="Arial" w:hAnsi="Arial"/>
            <w:color w:val="0000EE"/>
            <w:sz w:val="27"/>
            <w:rtl/>
          </w:rPr>
          <w:t>22</w:t>
        </w:r>
      </w:hyperlink>
      <w:r w:rsidR="005958FC">
        <w:rPr>
          <w:rFonts w:ascii="Arial" w:eastAsia="Arial" w:hAnsi="Arial"/>
          <w:color w:val="000000"/>
          <w:sz w:val="27"/>
          <w:rtl/>
        </w:rPr>
        <w:t>. کلر، آ.، لیتزلمن، کی، ویسک، لی، مدوکس، تی، چنگ،</w:t>
      </w:r>
      <w:r w:rsidR="005958FC">
        <w:rPr>
          <w:rFonts w:ascii="Arial" w:eastAsia="Arial" w:hAnsi="Arial"/>
          <w:color w:val="0000EE"/>
          <w:sz w:val="27"/>
          <w:rtl/>
        </w:rPr>
        <w:t xml:space="preserve"> </w:t>
      </w:r>
      <w:r w:rsidR="005958FC">
        <w:rPr>
          <w:rFonts w:ascii="Arial" w:eastAsia="Arial" w:hAnsi="Arial"/>
          <w:color w:val="000000"/>
          <w:sz w:val="27"/>
          <w:rtl/>
        </w:rPr>
        <w:t>ER، Creswell، PD، و Witt، WP (2012). آیا این تصور که استرس بر سلامتی تأثیر</w:t>
      </w:r>
      <w:r w:rsidR="00060D92">
        <w:rPr>
          <w:rFonts w:ascii="Arial" w:eastAsia="Arial" w:hAnsi="Arial"/>
          <w:color w:val="000000"/>
          <w:sz w:val="27"/>
          <w:rtl/>
        </w:rPr>
        <w:t xml:space="preserve"> می‌</w:t>
      </w:r>
      <w:r w:rsidR="005958FC">
        <w:rPr>
          <w:rFonts w:ascii="Arial" w:eastAsia="Arial" w:hAnsi="Arial"/>
          <w:color w:val="000000"/>
          <w:sz w:val="27"/>
          <w:rtl/>
        </w:rPr>
        <w:t>گذارد، اهمیت دارد؟ ارتباط با سلامت و مرگ و میر. روانشناسی سلامت، 31(5)، 677. برای تکرار تقریباً دقیق این نتیجه به موارد زیر مراجعه کنید: Nabi, H., Kivimäki, M., Batty, GD, Shipley, MJ, Britton, A., Brunner, EJ,</w:t>
      </w:r>
      <w:r w:rsidR="0037598F">
        <w:rPr>
          <w:rFonts w:ascii="Arial" w:eastAsia="Arial" w:hAnsi="Arial"/>
          <w:color w:val="000000"/>
          <w:sz w:val="27"/>
          <w:rtl/>
        </w:rPr>
        <w:t xml:space="preserve">‌.‌. ‌. </w:t>
      </w:r>
      <w:r w:rsidR="005958FC">
        <w:rPr>
          <w:rFonts w:ascii="Arial" w:eastAsia="Arial" w:hAnsi="Arial"/>
          <w:color w:val="000000"/>
          <w:sz w:val="27"/>
          <w:rtl/>
        </w:rPr>
        <w:t>و سینگ-مانوکس، ا. (2013). افزایش خطر ابتلا به بیماری عروق کرونر قلب در میان افرادی که اثرات نامطلوب استرس بر سلامت خود را گزارش می‌کنند: مطالعه کوهورت آینده‌نگر Whitehall II. مجله قلب اروپا، 34 (34)، 2697-705.</w:t>
      </w:r>
    </w:p>
    <w:p w14:paraId="4FD62E67" w14:textId="77777777" w:rsidR="0007272E" w:rsidRDefault="0007272E">
      <w:pPr>
        <w:bidi/>
        <w:spacing w:line="150" w:lineRule="exact"/>
        <w:rPr>
          <w:rFonts w:ascii="Times New Roman" w:eastAsia="Times New Roman" w:hAnsi="Times New Roman"/>
          <w:rtl/>
        </w:rPr>
      </w:pPr>
    </w:p>
    <w:p w14:paraId="66BF0819" w14:textId="77777777" w:rsidR="0007272E" w:rsidRDefault="00000000">
      <w:pPr>
        <w:bidi/>
        <w:spacing w:line="286" w:lineRule="auto"/>
        <w:ind w:left="1240" w:right="719" w:hanging="509"/>
        <w:jc w:val="both"/>
        <w:rPr>
          <w:rFonts w:ascii="Arial" w:eastAsia="Arial" w:hAnsi="Arial"/>
          <w:color w:val="000000"/>
          <w:sz w:val="29"/>
          <w:rtl/>
        </w:rPr>
      </w:pPr>
      <w:hyperlink w:anchor="page181" w:history="1">
        <w:r w:rsidR="005958FC">
          <w:rPr>
            <w:rFonts w:ascii="Arial" w:eastAsia="Arial" w:hAnsi="Arial"/>
            <w:color w:val="0000EE"/>
            <w:sz w:val="29"/>
            <w:rtl/>
          </w:rPr>
          <w:t>23</w:t>
        </w:r>
      </w:hyperlink>
      <w:r w:rsidR="005958FC">
        <w:rPr>
          <w:rFonts w:ascii="Arial" w:eastAsia="Arial" w:hAnsi="Arial"/>
          <w:color w:val="000000"/>
          <w:sz w:val="29"/>
          <w:rtl/>
        </w:rPr>
        <w:t>. Szabo، A.، و Kocsis، Á. (2017). اثرات روانی</w:t>
      </w:r>
      <w:r w:rsidR="005958FC">
        <w:rPr>
          <w:rFonts w:ascii="Arial" w:eastAsia="Arial" w:hAnsi="Arial"/>
          <w:color w:val="0000EE"/>
          <w:sz w:val="29"/>
          <w:rtl/>
        </w:rPr>
        <w:t xml:space="preserve"> </w:t>
      </w:r>
      <w:r w:rsidR="005958FC">
        <w:rPr>
          <w:rFonts w:ascii="Arial" w:eastAsia="Arial" w:hAnsi="Arial"/>
          <w:color w:val="000000"/>
          <w:sz w:val="29"/>
          <w:rtl/>
        </w:rPr>
        <w:t>تنفس عمیق: تاثیر افزایش انتظار</w:t>
      </w:r>
    </w:p>
    <w:p w14:paraId="49A68963" w14:textId="77777777" w:rsidR="0007272E" w:rsidRDefault="0007272E">
      <w:pPr>
        <w:bidi/>
        <w:spacing w:line="286" w:lineRule="auto"/>
        <w:ind w:left="1240" w:right="719" w:hanging="509"/>
        <w:jc w:val="both"/>
        <w:rPr>
          <w:rFonts w:ascii="Arial" w:eastAsia="Arial" w:hAnsi="Arial"/>
          <w:color w:val="000000"/>
          <w:sz w:val="29"/>
          <w:rtl/>
        </w:rPr>
        <w:sectPr w:rsidR="0007272E">
          <w:pgSz w:w="11900" w:h="16838"/>
          <w:pgMar w:top="1440" w:right="1440" w:bottom="1440" w:left="1440" w:header="0" w:footer="0" w:gutter="0"/>
          <w:cols w:space="0" w:equalWidth="0">
            <w:col w:w="9019"/>
          </w:cols>
          <w:docGrid w:linePitch="360"/>
        </w:sectPr>
      </w:pPr>
    </w:p>
    <w:p w14:paraId="14F180CC" w14:textId="77777777" w:rsidR="0007272E" w:rsidRDefault="0007272E">
      <w:pPr>
        <w:bidi/>
        <w:spacing w:line="20" w:lineRule="exact"/>
        <w:rPr>
          <w:rFonts w:ascii="Times New Roman" w:eastAsia="Times New Roman" w:hAnsi="Times New Roman"/>
          <w:rtl/>
        </w:rPr>
      </w:pPr>
      <w:bookmarkStart w:id="335" w:name="page338"/>
      <w:bookmarkEnd w:id="335"/>
    </w:p>
    <w:p w14:paraId="0FE6BFD2" w14:textId="77777777" w:rsidR="0007272E" w:rsidRDefault="005958FC">
      <w:pPr>
        <w:bidi/>
        <w:spacing w:line="0" w:lineRule="atLeast"/>
        <w:ind w:left="1240"/>
        <w:rPr>
          <w:rFonts w:ascii="Arial" w:eastAsia="Arial" w:hAnsi="Arial"/>
          <w:sz w:val="27"/>
          <w:rtl/>
        </w:rPr>
      </w:pPr>
      <w:r>
        <w:rPr>
          <w:rFonts w:ascii="Arial" w:eastAsia="Arial" w:hAnsi="Arial"/>
          <w:b/>
          <w:i/>
          <w:sz w:val="27"/>
          <w:rtl/>
        </w:rPr>
        <w:t>روانشناسی، سلامت و پزشکی</w:t>
      </w:r>
      <w:r>
        <w:rPr>
          <w:rFonts w:ascii="Arial" w:eastAsia="Arial" w:hAnsi="Arial"/>
          <w:sz w:val="27"/>
          <w:rtl/>
        </w:rPr>
        <w:t>، 22 (5)، 564-9; کرگ،</w:t>
      </w:r>
    </w:p>
    <w:p w14:paraId="22598720" w14:textId="77777777" w:rsidR="0007272E" w:rsidRDefault="0007272E">
      <w:pPr>
        <w:bidi/>
        <w:spacing w:line="110" w:lineRule="exact"/>
        <w:rPr>
          <w:rFonts w:ascii="Times New Roman" w:eastAsia="Times New Roman" w:hAnsi="Times New Roman"/>
          <w:rtl/>
        </w:rPr>
      </w:pPr>
    </w:p>
    <w:p w14:paraId="5FA19411" w14:textId="77777777" w:rsidR="0007272E" w:rsidRDefault="005958FC">
      <w:pPr>
        <w:bidi/>
        <w:spacing w:line="277" w:lineRule="auto"/>
        <w:ind w:left="1240" w:right="719"/>
        <w:jc w:val="both"/>
        <w:rPr>
          <w:rFonts w:ascii="Arial" w:eastAsia="Arial" w:hAnsi="Arial"/>
          <w:sz w:val="30"/>
          <w:rtl/>
        </w:rPr>
      </w:pPr>
      <w:r>
        <w:rPr>
          <w:rFonts w:ascii="Arial" w:eastAsia="Arial" w:hAnsi="Arial"/>
          <w:sz w:val="30"/>
          <w:rtl/>
        </w:rPr>
        <w:t>DR و Cheavens، JS (2020). مداخلات سپاسگزاری: خودیاری موثر؟ متاآنالیز تأثیر بر علائم افسردگی و اضطراب. مجله مطالعات شادی، 1-33.</w:t>
      </w:r>
    </w:p>
    <w:p w14:paraId="54BA27EA" w14:textId="77777777" w:rsidR="0007272E" w:rsidRDefault="0007272E">
      <w:pPr>
        <w:bidi/>
        <w:spacing w:line="178" w:lineRule="exact"/>
        <w:rPr>
          <w:rFonts w:ascii="Times New Roman" w:eastAsia="Times New Roman" w:hAnsi="Times New Roman"/>
          <w:rtl/>
        </w:rPr>
      </w:pPr>
    </w:p>
    <w:p w14:paraId="049A30C0" w14:textId="55898F00"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81" w:history="1">
        <w:r w:rsidR="005958FC">
          <w:rPr>
            <w:rFonts w:ascii="Arial" w:eastAsia="Arial" w:hAnsi="Arial"/>
            <w:color w:val="0000EE"/>
            <w:sz w:val="30"/>
            <w:rtl/>
          </w:rPr>
          <w:t>24</w:t>
        </w:r>
      </w:hyperlink>
      <w:r w:rsidR="005958FC">
        <w:rPr>
          <w:rFonts w:ascii="Arial" w:eastAsia="Arial" w:hAnsi="Arial"/>
          <w:color w:val="000000"/>
          <w:sz w:val="30"/>
          <w:rtl/>
        </w:rPr>
        <w:t>.</w:t>
      </w:r>
      <w:r w:rsidR="005958FC">
        <w:rPr>
          <w:rFonts w:ascii="Arial" w:eastAsia="Arial" w:hAnsi="Arial"/>
          <w:color w:val="0000EE"/>
          <w:sz w:val="30"/>
          <w:rtl/>
        </w:rPr>
        <w:tab/>
        <w:t>Brady، ST، Hard، BM، و Gross، JJ (2018). ارزیابی مجدد اضطراب امتحان عملکرد تحصیلی دانشجویان سال اول را افزایش</w:t>
      </w:r>
      <w:r w:rsidR="00060D92">
        <w:rPr>
          <w:rFonts w:ascii="Arial" w:eastAsia="Arial" w:hAnsi="Arial"/>
          <w:color w:val="0000EE"/>
          <w:sz w:val="30"/>
          <w:rtl/>
        </w:rPr>
        <w:t xml:space="preserve"> می‌</w:t>
      </w:r>
      <w:r w:rsidR="005958FC">
        <w:rPr>
          <w:rFonts w:ascii="Arial" w:eastAsia="Arial" w:hAnsi="Arial"/>
          <w:color w:val="0000EE"/>
          <w:sz w:val="30"/>
          <w:rtl/>
        </w:rPr>
        <w:t>دهد. مجله روانشناسی تربیتی، 110(3)، 395.</w:t>
      </w:r>
    </w:p>
    <w:p w14:paraId="2A4CE914" w14:textId="77777777" w:rsidR="0007272E" w:rsidRDefault="0007272E">
      <w:pPr>
        <w:bidi/>
        <w:spacing w:line="178" w:lineRule="exact"/>
        <w:rPr>
          <w:rFonts w:ascii="Times New Roman" w:eastAsia="Times New Roman" w:hAnsi="Times New Roman"/>
          <w:rtl/>
        </w:rPr>
      </w:pPr>
    </w:p>
    <w:p w14:paraId="63966800" w14:textId="07434887" w:rsidR="0007272E" w:rsidRDefault="00000000">
      <w:pPr>
        <w:bidi/>
        <w:spacing w:line="282" w:lineRule="auto"/>
        <w:ind w:left="1240" w:right="719" w:hanging="509"/>
        <w:jc w:val="both"/>
        <w:rPr>
          <w:rFonts w:ascii="Arial" w:eastAsia="Arial" w:hAnsi="Arial"/>
          <w:color w:val="000000"/>
          <w:sz w:val="29"/>
          <w:rtl/>
        </w:rPr>
      </w:pPr>
      <w:hyperlink w:anchor="page182" w:history="1">
        <w:r w:rsidR="005958FC">
          <w:rPr>
            <w:rFonts w:ascii="Arial" w:eastAsia="Arial" w:hAnsi="Arial"/>
            <w:color w:val="0000EE"/>
            <w:sz w:val="29"/>
            <w:rtl/>
          </w:rPr>
          <w:t>25</w:t>
        </w:r>
      </w:hyperlink>
      <w:r w:rsidR="005958FC">
        <w:rPr>
          <w:rFonts w:ascii="Arial" w:eastAsia="Arial" w:hAnsi="Arial"/>
          <w:color w:val="000000"/>
          <w:sz w:val="29"/>
          <w:rtl/>
        </w:rPr>
        <w:t>. توصیه</w:t>
      </w:r>
      <w:r w:rsidR="00060D92">
        <w:rPr>
          <w:rFonts w:ascii="Arial" w:eastAsia="Arial" w:hAnsi="Arial"/>
          <w:color w:val="000000"/>
          <w:sz w:val="29"/>
          <w:rtl/>
        </w:rPr>
        <w:t xml:space="preserve">‌های </w:t>
      </w:r>
      <w:r w:rsidR="005958FC">
        <w:rPr>
          <w:rFonts w:ascii="Arial" w:eastAsia="Arial" w:hAnsi="Arial"/>
          <w:color w:val="000000"/>
          <w:sz w:val="29"/>
          <w:rtl/>
        </w:rPr>
        <w:t>این بخش بر اساس مقاله زیر است:</w:t>
      </w:r>
      <w:r w:rsidR="005958FC">
        <w:rPr>
          <w:rFonts w:ascii="Arial" w:eastAsia="Arial" w:hAnsi="Arial"/>
          <w:color w:val="0000EE"/>
          <w:sz w:val="29"/>
          <w:rtl/>
        </w:rPr>
        <w:t xml:space="preserve"> </w:t>
      </w:r>
      <w:r w:rsidR="005958FC">
        <w:rPr>
          <w:rFonts w:ascii="Arial" w:eastAsia="Arial" w:hAnsi="Arial"/>
          <w:color w:val="000000"/>
          <w:sz w:val="29"/>
          <w:rtl/>
        </w:rPr>
        <w:t>کیچ، جی جی، هاگر، ام اس، و همیلتون، ک. (2019). تغییر ذهنیت استرس با یک مداخله تصویری جدید: یک کارآزمایی تصادفی کنترل شده هیجانی.</w:t>
      </w:r>
    </w:p>
    <w:p w14:paraId="1C20A9A2" w14:textId="77777777" w:rsidR="0007272E" w:rsidRDefault="0007272E">
      <w:pPr>
        <w:bidi/>
        <w:spacing w:line="24" w:lineRule="exact"/>
        <w:rPr>
          <w:rFonts w:ascii="Times New Roman" w:eastAsia="Times New Roman" w:hAnsi="Times New Roman"/>
          <w:rtl/>
        </w:rPr>
      </w:pPr>
    </w:p>
    <w:p w14:paraId="2C187954" w14:textId="77777777" w:rsidR="0007272E" w:rsidRDefault="005958FC">
      <w:pPr>
        <w:bidi/>
        <w:spacing w:line="294" w:lineRule="auto"/>
        <w:ind w:left="1240" w:right="739"/>
        <w:rPr>
          <w:rFonts w:ascii="Arial" w:eastAsia="Arial" w:hAnsi="Arial"/>
          <w:color w:val="000000"/>
          <w:sz w:val="29"/>
          <w:rtl/>
        </w:rPr>
      </w:pPr>
      <w:r>
        <w:rPr>
          <w:rFonts w:ascii="Arial" w:eastAsia="Arial" w:hAnsi="Arial"/>
          <w:b/>
          <w:i/>
          <w:sz w:val="29"/>
          <w:rtl/>
        </w:rPr>
        <w:t>21</w:t>
      </w:r>
      <w:r>
        <w:rPr>
          <w:rFonts w:ascii="Arial" w:eastAsia="Arial" w:hAnsi="Arial"/>
          <w:sz w:val="29"/>
          <w:rtl/>
        </w:rPr>
        <w:t>(1)، 123-136. منابع زیر را نیز ببینید:</w:t>
      </w:r>
      <w:r>
        <w:rPr>
          <w:rFonts w:ascii="Arial" w:eastAsia="Arial" w:hAnsi="Arial"/>
          <w:color w:val="0000EE"/>
          <w:sz w:val="29"/>
          <w:rtl/>
        </w:rPr>
        <w:t xml:space="preserve"> </w:t>
      </w:r>
      <w:hyperlink r:id="rId150" w:history="1">
        <w:r>
          <w:rPr>
            <w:rFonts w:ascii="Arial" w:eastAsia="Arial" w:hAnsi="Arial"/>
            <w:color w:val="0000EE"/>
            <w:sz w:val="29"/>
            <w:rtl/>
          </w:rPr>
          <w:t>http://socialstresslab.wixsite.com/urochester/research</w:t>
        </w:r>
      </w:hyperlink>
      <w:r>
        <w:rPr>
          <w:rFonts w:ascii="Arial" w:eastAsia="Arial" w:hAnsi="Arial"/>
          <w:color w:val="000000"/>
          <w:sz w:val="29"/>
          <w:rtl/>
        </w:rPr>
        <w:t>;</w:t>
      </w:r>
      <w:r>
        <w:rPr>
          <w:rFonts w:ascii="Arial" w:eastAsia="Arial" w:hAnsi="Arial"/>
          <w:color w:val="0000EE"/>
          <w:sz w:val="29"/>
          <w:rtl/>
        </w:rPr>
        <w:t xml:space="preserve"> </w:t>
      </w:r>
      <w:hyperlink r:id="rId151" w:history="1">
        <w:r>
          <w:rPr>
            <w:rFonts w:ascii="Arial" w:eastAsia="Arial" w:hAnsi="Arial"/>
            <w:color w:val="0000EE"/>
            <w:sz w:val="29"/>
            <w:rtl/>
          </w:rPr>
          <w:t>https://mbl.stanford.edu/interventions/rethink-stress</w:t>
        </w:r>
      </w:hyperlink>
      <w:r>
        <w:rPr>
          <w:rFonts w:ascii="Arial" w:eastAsia="Arial" w:hAnsi="Arial"/>
          <w:color w:val="000000"/>
          <w:sz w:val="29"/>
          <w:rtl/>
        </w:rPr>
        <w:t>.</w:t>
      </w:r>
    </w:p>
    <w:p w14:paraId="41F35E50" w14:textId="77777777" w:rsidR="0007272E" w:rsidRDefault="0007272E">
      <w:pPr>
        <w:bidi/>
        <w:spacing w:line="125" w:lineRule="exact"/>
        <w:rPr>
          <w:rFonts w:ascii="Times New Roman" w:eastAsia="Times New Roman" w:hAnsi="Times New Roman"/>
          <w:rtl/>
        </w:rPr>
      </w:pPr>
    </w:p>
    <w:p w14:paraId="3075F1E3" w14:textId="734C8821"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82" w:history="1">
        <w:r w:rsidR="005958FC">
          <w:rPr>
            <w:rFonts w:ascii="Arial" w:eastAsia="Arial" w:hAnsi="Arial"/>
            <w:color w:val="0000EE"/>
            <w:sz w:val="30"/>
            <w:rtl/>
          </w:rPr>
          <w:t>26</w:t>
        </w:r>
      </w:hyperlink>
      <w:r w:rsidR="005958FC">
        <w:rPr>
          <w:rFonts w:ascii="Arial" w:eastAsia="Arial" w:hAnsi="Arial"/>
          <w:color w:val="000000"/>
          <w:sz w:val="30"/>
          <w:rtl/>
        </w:rPr>
        <w:t>.</w:t>
      </w:r>
      <w:r w:rsidR="005958FC">
        <w:rPr>
          <w:rFonts w:ascii="Arial" w:eastAsia="Arial" w:hAnsi="Arial"/>
          <w:color w:val="0000EE"/>
          <w:sz w:val="30"/>
          <w:rtl/>
        </w:rPr>
        <w:tab/>
        <w:t>Jentsch، VL، و Wolf، OT (2020). تأثیر تنظیم هیجان بر پاسخ</w:t>
      </w:r>
      <w:r w:rsidR="00060D92">
        <w:rPr>
          <w:rFonts w:ascii="Arial" w:eastAsia="Arial" w:hAnsi="Arial"/>
          <w:color w:val="0000EE"/>
          <w:sz w:val="30"/>
          <w:rtl/>
        </w:rPr>
        <w:t xml:space="preserve">‌های </w:t>
      </w:r>
      <w:r w:rsidR="005958FC">
        <w:rPr>
          <w:rFonts w:ascii="Arial" w:eastAsia="Arial" w:hAnsi="Arial"/>
          <w:color w:val="0000EE"/>
          <w:sz w:val="30"/>
          <w:rtl/>
        </w:rPr>
        <w:t>استرس قلبی عروقی، عصبی غدد درون ریز و روانی. روانشناسی زیستی، 107893.</w:t>
      </w:r>
    </w:p>
    <w:p w14:paraId="37CD6E9A" w14:textId="77777777" w:rsidR="0007272E" w:rsidRDefault="0007272E">
      <w:pPr>
        <w:bidi/>
        <w:spacing w:line="148" w:lineRule="exact"/>
        <w:rPr>
          <w:rFonts w:ascii="Times New Roman" w:eastAsia="Times New Roman" w:hAnsi="Times New Roman"/>
          <w:rtl/>
        </w:rPr>
      </w:pPr>
    </w:p>
    <w:p w14:paraId="5F18DB51" w14:textId="77777777" w:rsidR="0007272E" w:rsidRDefault="00000000">
      <w:pPr>
        <w:bidi/>
        <w:spacing w:line="0" w:lineRule="atLeast"/>
        <w:ind w:left="720"/>
        <w:rPr>
          <w:rFonts w:ascii="Arial" w:eastAsia="Arial" w:hAnsi="Arial"/>
          <w:color w:val="000000"/>
          <w:sz w:val="26"/>
          <w:rtl/>
        </w:rPr>
      </w:pPr>
      <w:hyperlink w:anchor="page183" w:history="1">
        <w:r w:rsidR="005958FC">
          <w:rPr>
            <w:rFonts w:ascii="Arial" w:eastAsia="Arial" w:hAnsi="Arial"/>
            <w:color w:val="0000EE"/>
            <w:sz w:val="26"/>
            <w:rtl/>
          </w:rPr>
          <w:t>27</w:t>
        </w:r>
      </w:hyperlink>
      <w:r w:rsidR="005958FC">
        <w:rPr>
          <w:rFonts w:ascii="Arial" w:eastAsia="Arial" w:hAnsi="Arial"/>
          <w:color w:val="000000"/>
          <w:sz w:val="26"/>
          <w:rtl/>
        </w:rPr>
        <w:t>. کینگ، بی جی (2008). فشار امتیاز است، 102–3. نیویورک:</w:t>
      </w:r>
    </w:p>
    <w:p w14:paraId="57A2964E" w14:textId="77777777" w:rsidR="0007272E" w:rsidRDefault="0007272E">
      <w:pPr>
        <w:bidi/>
        <w:spacing w:line="118" w:lineRule="exact"/>
        <w:rPr>
          <w:rFonts w:ascii="Times New Roman" w:eastAsia="Times New Roman" w:hAnsi="Times New Roman"/>
          <w:rtl/>
        </w:rPr>
      </w:pPr>
    </w:p>
    <w:p w14:paraId="136D0D0C" w14:textId="77777777" w:rsidR="0007272E" w:rsidRDefault="005958FC">
      <w:pPr>
        <w:bidi/>
        <w:spacing w:line="0" w:lineRule="atLeast"/>
        <w:ind w:left="1240"/>
        <w:rPr>
          <w:rFonts w:ascii="Arial" w:eastAsia="Arial" w:hAnsi="Arial"/>
          <w:sz w:val="30"/>
          <w:rtl/>
        </w:rPr>
      </w:pPr>
      <w:r>
        <w:rPr>
          <w:rFonts w:ascii="Arial" w:eastAsia="Arial" w:hAnsi="Arial"/>
          <w:sz w:val="30"/>
          <w:rtl/>
        </w:rPr>
        <w:t>طول عمر.</w:t>
      </w:r>
    </w:p>
    <w:p w14:paraId="599A4F9D" w14:textId="77777777" w:rsidR="0007272E" w:rsidRDefault="0007272E">
      <w:pPr>
        <w:bidi/>
        <w:spacing w:line="199" w:lineRule="exact"/>
        <w:rPr>
          <w:rFonts w:ascii="Times New Roman" w:eastAsia="Times New Roman" w:hAnsi="Times New Roman"/>
          <w:rtl/>
        </w:rPr>
      </w:pPr>
    </w:p>
    <w:p w14:paraId="0FED141A" w14:textId="77777777" w:rsidR="0007272E" w:rsidRDefault="00000000">
      <w:pPr>
        <w:bidi/>
        <w:spacing w:line="0" w:lineRule="atLeast"/>
        <w:ind w:left="720"/>
        <w:rPr>
          <w:rFonts w:ascii="Arial" w:eastAsia="Arial" w:hAnsi="Arial"/>
          <w:color w:val="000000"/>
          <w:sz w:val="28"/>
          <w:rtl/>
        </w:rPr>
      </w:pPr>
      <w:hyperlink w:anchor="page184" w:history="1">
        <w:r w:rsidR="005958FC">
          <w:rPr>
            <w:rFonts w:ascii="Arial" w:eastAsia="Arial" w:hAnsi="Arial"/>
            <w:color w:val="0000EE"/>
            <w:sz w:val="28"/>
            <w:rtl/>
          </w:rPr>
          <w:t>28</w:t>
        </w:r>
      </w:hyperlink>
      <w:r w:rsidR="005958FC">
        <w:rPr>
          <w:rFonts w:ascii="Arial" w:eastAsia="Arial" w:hAnsi="Arial"/>
          <w:color w:val="000000"/>
          <w:sz w:val="28"/>
          <w:rtl/>
        </w:rPr>
        <w:t>. من با ماوس برای مقاله زیر مصاحبه کردم: رابسون، دی.</w:t>
      </w:r>
    </w:p>
    <w:p w14:paraId="1528E9A9" w14:textId="77777777" w:rsidR="0007272E" w:rsidRDefault="0007272E">
      <w:pPr>
        <w:bidi/>
        <w:spacing w:line="68" w:lineRule="exact"/>
        <w:rPr>
          <w:rFonts w:ascii="Times New Roman" w:eastAsia="Times New Roman" w:hAnsi="Times New Roman"/>
          <w:rtl/>
        </w:rPr>
      </w:pPr>
    </w:p>
    <w:p w14:paraId="5D98C56B" w14:textId="77777777" w:rsidR="0007272E" w:rsidRDefault="005958FC">
      <w:pPr>
        <w:bidi/>
        <w:spacing w:line="0" w:lineRule="atLeast"/>
        <w:ind w:left="1240"/>
        <w:rPr>
          <w:rFonts w:ascii="Arial" w:eastAsia="Arial" w:hAnsi="Arial"/>
          <w:sz w:val="27"/>
          <w:rtl/>
        </w:rPr>
      </w:pPr>
      <w:r>
        <w:rPr>
          <w:rFonts w:ascii="Arial" w:eastAsia="Arial" w:hAnsi="Arial"/>
          <w:sz w:val="27"/>
          <w:rtl/>
        </w:rPr>
        <w:t>(2018). چرا سریعترین مسیر برای رسیدن به خوشبختی ممکن است انجام دادن باشد</w:t>
      </w:r>
    </w:p>
    <w:p w14:paraId="48DA8F95" w14:textId="77777777" w:rsidR="0007272E" w:rsidRDefault="0007272E">
      <w:pPr>
        <w:bidi/>
        <w:spacing w:line="80" w:lineRule="exact"/>
        <w:rPr>
          <w:rFonts w:ascii="Times New Roman" w:eastAsia="Times New Roman" w:hAnsi="Times New Roman"/>
          <w:rtl/>
        </w:rPr>
      </w:pPr>
    </w:p>
    <w:p w14:paraId="03C32EAF" w14:textId="77777777" w:rsidR="0007272E" w:rsidRDefault="005958FC">
      <w:pPr>
        <w:bidi/>
        <w:spacing w:line="270" w:lineRule="auto"/>
        <w:ind w:left="1240" w:right="719"/>
        <w:rPr>
          <w:rFonts w:ascii="Arial" w:eastAsia="Arial" w:hAnsi="Arial"/>
          <w:color w:val="000000"/>
          <w:sz w:val="30"/>
          <w:rtl/>
        </w:rPr>
      </w:pPr>
      <w:r>
        <w:rPr>
          <w:rFonts w:ascii="Arial" w:eastAsia="Arial" w:hAnsi="Arial"/>
          <w:sz w:val="30"/>
          <w:rtl/>
        </w:rPr>
        <w:t>هیچ چی. آینده بی بی سی، 18 دسامبر.</w:t>
      </w:r>
      <w:hyperlink r:id="rId152" w:history="1">
        <w:r>
          <w:rPr>
            <w:rFonts w:ascii="Arial" w:eastAsia="Arial" w:hAnsi="Arial"/>
            <w:color w:val="0000EE"/>
            <w:sz w:val="30"/>
            <w:rtl/>
          </w:rPr>
          <w:t>https://www.bbc.com/future/article/20181218-whats-the-</w:t>
        </w:r>
      </w:hyperlink>
      <w:hyperlink r:id="rId153" w:history="1">
        <w:r>
          <w:rPr>
            <w:rFonts w:ascii="Arial" w:eastAsia="Arial" w:hAnsi="Arial"/>
            <w:color w:val="0000EE"/>
            <w:sz w:val="30"/>
            <w:rtl/>
          </w:rPr>
          <w:t>سریعترین راه برای رسیدن به شادی - هیچ کاری نکن</w:t>
        </w:r>
        <w:r>
          <w:rPr>
            <w:rFonts w:ascii="Arial" w:eastAsia="Arial" w:hAnsi="Arial"/>
            <w:color w:val="000000"/>
            <w:sz w:val="30"/>
            <w:rtl/>
          </w:rPr>
          <w:t>.</w:t>
        </w:r>
      </w:hyperlink>
    </w:p>
    <w:p w14:paraId="71E2A419" w14:textId="77777777" w:rsidR="0007272E" w:rsidRDefault="0007272E">
      <w:pPr>
        <w:bidi/>
        <w:spacing w:line="156" w:lineRule="exact"/>
        <w:rPr>
          <w:rFonts w:ascii="Times New Roman" w:eastAsia="Times New Roman" w:hAnsi="Times New Roman"/>
          <w:rtl/>
        </w:rPr>
      </w:pPr>
    </w:p>
    <w:p w14:paraId="1EBE3996" w14:textId="4DCC081B" w:rsidR="0007272E" w:rsidRDefault="00000000">
      <w:pPr>
        <w:bidi/>
        <w:spacing w:line="309" w:lineRule="auto"/>
        <w:ind w:left="1240" w:right="719" w:hanging="509"/>
        <w:jc w:val="both"/>
        <w:rPr>
          <w:rFonts w:ascii="Arial" w:eastAsia="Arial" w:hAnsi="Arial"/>
          <w:color w:val="000000"/>
          <w:sz w:val="27"/>
          <w:rtl/>
        </w:rPr>
      </w:pPr>
      <w:hyperlink w:anchor="page185" w:history="1">
        <w:r w:rsidR="005958FC">
          <w:rPr>
            <w:rFonts w:ascii="Arial" w:eastAsia="Arial" w:hAnsi="Arial"/>
            <w:color w:val="0000EE"/>
            <w:sz w:val="27"/>
            <w:rtl/>
          </w:rPr>
          <w:t>29</w:t>
        </w:r>
      </w:hyperlink>
      <w:r w:rsidR="005958FC">
        <w:rPr>
          <w:rFonts w:ascii="Arial" w:eastAsia="Arial" w:hAnsi="Arial"/>
          <w:color w:val="000000"/>
          <w:sz w:val="27"/>
          <w:rtl/>
        </w:rPr>
        <w:t>. Mauss، IB، Tamir، M.، Anderson، CL، و Savino، NS</w:t>
      </w:r>
      <w:r w:rsidR="005958FC">
        <w:rPr>
          <w:rFonts w:ascii="Arial" w:eastAsia="Arial" w:hAnsi="Arial"/>
          <w:color w:val="0000EE"/>
          <w:sz w:val="27"/>
          <w:rtl/>
        </w:rPr>
        <w:t xml:space="preserve"> </w:t>
      </w:r>
      <w:r w:rsidR="005958FC">
        <w:rPr>
          <w:rFonts w:ascii="Arial" w:eastAsia="Arial" w:hAnsi="Arial"/>
          <w:color w:val="000000"/>
          <w:sz w:val="27"/>
          <w:rtl/>
        </w:rPr>
        <w:t>(2011). آیا جستجوی خوشبختی</w:t>
      </w:r>
      <w:r w:rsidR="00060D92">
        <w:rPr>
          <w:rFonts w:ascii="Arial" w:eastAsia="Arial" w:hAnsi="Arial"/>
          <w:color w:val="000000"/>
          <w:sz w:val="27"/>
          <w:rtl/>
        </w:rPr>
        <w:t xml:space="preserve"> می‌</w:t>
      </w:r>
      <w:r w:rsidR="005958FC">
        <w:rPr>
          <w:rFonts w:ascii="Arial" w:eastAsia="Arial" w:hAnsi="Arial"/>
          <w:color w:val="000000"/>
          <w:sz w:val="27"/>
          <w:rtl/>
        </w:rPr>
        <w:t>تواند مردم را ناراضی کند؟ اثرات متناقض ارزش</w:t>
      </w:r>
      <w:r w:rsidR="0037598F">
        <w:rPr>
          <w:rFonts w:ascii="Arial" w:eastAsia="Arial" w:hAnsi="Arial"/>
          <w:color w:val="000000"/>
          <w:sz w:val="27"/>
          <w:rtl/>
        </w:rPr>
        <w:t xml:space="preserve">‌‌گذاری </w:t>
      </w:r>
      <w:r w:rsidR="005958FC">
        <w:rPr>
          <w:rFonts w:ascii="Arial" w:eastAsia="Arial" w:hAnsi="Arial"/>
          <w:color w:val="000000"/>
          <w:sz w:val="27"/>
          <w:rtl/>
        </w:rPr>
        <w:t>شادی عاطفه، 11(4)،</w:t>
      </w:r>
    </w:p>
    <w:p w14:paraId="02B3F58E" w14:textId="77777777" w:rsidR="0007272E" w:rsidRDefault="0007272E">
      <w:pPr>
        <w:bidi/>
        <w:spacing w:line="1" w:lineRule="exact"/>
        <w:rPr>
          <w:rFonts w:ascii="Times New Roman" w:eastAsia="Times New Roman" w:hAnsi="Times New Roman"/>
          <w:rtl/>
        </w:rPr>
      </w:pPr>
    </w:p>
    <w:p w14:paraId="4CDFF5B1" w14:textId="77777777" w:rsidR="0007272E" w:rsidRDefault="005958FC">
      <w:pPr>
        <w:numPr>
          <w:ilvl w:val="0"/>
          <w:numId w:val="29"/>
        </w:numPr>
        <w:tabs>
          <w:tab w:val="left" w:pos="1924"/>
        </w:tabs>
        <w:bidi/>
        <w:spacing w:line="269" w:lineRule="auto"/>
        <w:ind w:left="1240" w:right="719" w:hanging="9"/>
        <w:jc w:val="both"/>
        <w:rPr>
          <w:rFonts w:ascii="Arial" w:eastAsia="Arial" w:hAnsi="Arial"/>
          <w:sz w:val="30"/>
          <w:rtl/>
        </w:rPr>
      </w:pPr>
      <w:r>
        <w:rPr>
          <w:rFonts w:ascii="Arial" w:eastAsia="Arial" w:hAnsi="Arial"/>
          <w:sz w:val="30"/>
          <w:rtl/>
        </w:rPr>
        <w:t>برای بررسی تحقیقات بیشتر، نگاه کنید به: Gruber, J., Mauss, IB, and Tamir, M. (2011). یک طرف تاریک از</w:t>
      </w:r>
    </w:p>
    <w:p w14:paraId="46E16E7B" w14:textId="77777777" w:rsidR="0007272E" w:rsidRDefault="0007272E">
      <w:pPr>
        <w:tabs>
          <w:tab w:val="left" w:pos="1924"/>
        </w:tabs>
        <w:bidi/>
        <w:spacing w:line="269" w:lineRule="auto"/>
        <w:ind w:left="1240" w:right="719" w:hanging="9"/>
        <w:jc w:val="both"/>
        <w:rPr>
          <w:rFonts w:ascii="Arial" w:eastAsia="Arial" w:hAnsi="Arial"/>
          <w:sz w:val="30"/>
          <w:rtl/>
        </w:rPr>
        <w:sectPr w:rsidR="0007272E">
          <w:pgSz w:w="11900" w:h="16838"/>
          <w:pgMar w:top="1440" w:right="1440" w:bottom="1133" w:left="1440" w:header="0" w:footer="0" w:gutter="0"/>
          <w:cols w:space="0" w:equalWidth="0">
            <w:col w:w="9019"/>
          </w:cols>
          <w:docGrid w:linePitch="360"/>
        </w:sectPr>
      </w:pPr>
    </w:p>
    <w:p w14:paraId="515833BB" w14:textId="77777777" w:rsidR="0007272E" w:rsidRDefault="0007272E">
      <w:pPr>
        <w:bidi/>
        <w:spacing w:line="20" w:lineRule="exact"/>
        <w:rPr>
          <w:rFonts w:ascii="Times New Roman" w:eastAsia="Times New Roman" w:hAnsi="Times New Roman"/>
          <w:rtl/>
        </w:rPr>
      </w:pPr>
      <w:bookmarkStart w:id="336" w:name="page339"/>
      <w:bookmarkEnd w:id="336"/>
    </w:p>
    <w:p w14:paraId="3FC57EFA" w14:textId="190F869E" w:rsidR="0007272E" w:rsidRDefault="005958FC">
      <w:pPr>
        <w:bidi/>
        <w:spacing w:line="371" w:lineRule="auto"/>
        <w:ind w:left="1240" w:right="739"/>
        <w:rPr>
          <w:rFonts w:ascii="Arial" w:eastAsia="Arial" w:hAnsi="Arial"/>
          <w:sz w:val="25"/>
          <w:rtl/>
        </w:rPr>
      </w:pPr>
      <w:r>
        <w:rPr>
          <w:rFonts w:ascii="Arial" w:eastAsia="Arial" w:hAnsi="Arial"/>
          <w:sz w:val="25"/>
          <w:rtl/>
        </w:rPr>
        <w:t>خوشبختی؟ چگونه، چه زمانی و چرا شادی همیشه خوب نیست. دیدگاه</w:t>
      </w:r>
      <w:r w:rsidR="00060D92">
        <w:rPr>
          <w:rFonts w:ascii="Arial" w:eastAsia="Arial" w:hAnsi="Arial"/>
          <w:sz w:val="25"/>
          <w:rtl/>
        </w:rPr>
        <w:t xml:space="preserve">‌های </w:t>
      </w:r>
      <w:r>
        <w:rPr>
          <w:rFonts w:ascii="Arial" w:eastAsia="Arial" w:hAnsi="Arial"/>
          <w:sz w:val="25"/>
          <w:rtl/>
        </w:rPr>
        <w:t>علم روانشناسی، 6(3)، 222-33.</w:t>
      </w:r>
    </w:p>
    <w:p w14:paraId="16A501D5" w14:textId="77777777" w:rsidR="0007272E" w:rsidRDefault="0007272E">
      <w:pPr>
        <w:bidi/>
        <w:spacing w:line="72" w:lineRule="exact"/>
        <w:rPr>
          <w:rFonts w:ascii="Times New Roman" w:eastAsia="Times New Roman" w:hAnsi="Times New Roman"/>
          <w:rtl/>
        </w:rPr>
      </w:pPr>
    </w:p>
    <w:p w14:paraId="53440705" w14:textId="4C4EDEC4" w:rsidR="0007272E" w:rsidRDefault="00000000">
      <w:pPr>
        <w:bidi/>
        <w:spacing w:line="270" w:lineRule="auto"/>
        <w:ind w:left="1240" w:right="719" w:hanging="509"/>
        <w:jc w:val="both"/>
        <w:rPr>
          <w:rFonts w:ascii="Arial" w:eastAsia="Arial" w:hAnsi="Arial"/>
          <w:color w:val="000000"/>
          <w:sz w:val="30"/>
          <w:rtl/>
        </w:rPr>
      </w:pPr>
      <w:hyperlink w:anchor="page186" w:history="1">
        <w:r w:rsidR="005958FC">
          <w:rPr>
            <w:rFonts w:ascii="Arial" w:eastAsia="Arial" w:hAnsi="Arial"/>
            <w:color w:val="0000EE"/>
            <w:sz w:val="30"/>
            <w:rtl/>
          </w:rPr>
          <w:t>30</w:t>
        </w:r>
      </w:hyperlink>
      <w:r w:rsidR="005958FC">
        <w:rPr>
          <w:rFonts w:ascii="Arial" w:eastAsia="Arial" w:hAnsi="Arial"/>
          <w:color w:val="000000"/>
          <w:sz w:val="30"/>
          <w:rtl/>
        </w:rPr>
        <w:t>. مک گویرک، ال.، کوپنز، پی.، کینگستون، آر، و باستیان، بی.</w:t>
      </w:r>
      <w:r w:rsidR="005958FC">
        <w:rPr>
          <w:rFonts w:ascii="Arial" w:eastAsia="Arial" w:hAnsi="Arial"/>
          <w:color w:val="0000EE"/>
          <w:sz w:val="30"/>
          <w:rtl/>
        </w:rPr>
        <w:t xml:space="preserve"> </w:t>
      </w:r>
      <w:r w:rsidR="005958FC">
        <w:rPr>
          <w:rFonts w:ascii="Arial" w:eastAsia="Arial" w:hAnsi="Arial"/>
          <w:color w:val="000000"/>
          <w:sz w:val="30"/>
          <w:rtl/>
        </w:rPr>
        <w:t>(2018). آیا فرهنگ شادی نشخوار فکری نسبت به شکست را افزایش</w:t>
      </w:r>
      <w:r w:rsidR="00060D92">
        <w:rPr>
          <w:rFonts w:ascii="Arial" w:eastAsia="Arial" w:hAnsi="Arial"/>
          <w:color w:val="000000"/>
          <w:sz w:val="30"/>
          <w:rtl/>
        </w:rPr>
        <w:t xml:space="preserve"> می‌</w:t>
      </w:r>
      <w:r w:rsidR="005958FC">
        <w:rPr>
          <w:rFonts w:ascii="Arial" w:eastAsia="Arial" w:hAnsi="Arial"/>
          <w:color w:val="000000"/>
          <w:sz w:val="30"/>
          <w:rtl/>
        </w:rPr>
        <w:t>دهد؟ عاطفه، 18(5)، 755.</w:t>
      </w:r>
    </w:p>
    <w:p w14:paraId="73CE1EF5" w14:textId="77777777" w:rsidR="0007272E" w:rsidRDefault="0007272E">
      <w:pPr>
        <w:bidi/>
        <w:spacing w:line="186" w:lineRule="exact"/>
        <w:rPr>
          <w:rFonts w:ascii="Times New Roman" w:eastAsia="Times New Roman" w:hAnsi="Times New Roman"/>
          <w:rtl/>
        </w:rPr>
      </w:pPr>
    </w:p>
    <w:p w14:paraId="45869C88" w14:textId="061D3E9C" w:rsidR="0007272E" w:rsidRDefault="00000000">
      <w:pPr>
        <w:bidi/>
        <w:spacing w:line="298" w:lineRule="auto"/>
        <w:ind w:left="1240" w:right="719" w:hanging="509"/>
        <w:jc w:val="both"/>
        <w:rPr>
          <w:rFonts w:ascii="Arial" w:eastAsia="Arial" w:hAnsi="Arial"/>
          <w:color w:val="000000"/>
          <w:sz w:val="28"/>
          <w:rtl/>
        </w:rPr>
      </w:pPr>
      <w:hyperlink w:anchor="page186" w:history="1">
        <w:r w:rsidR="005958FC">
          <w:rPr>
            <w:rFonts w:ascii="Arial" w:eastAsia="Arial" w:hAnsi="Arial"/>
            <w:color w:val="0000EE"/>
            <w:sz w:val="28"/>
            <w:rtl/>
          </w:rPr>
          <w:t>31</w:t>
        </w:r>
      </w:hyperlink>
      <w:r w:rsidR="005958FC">
        <w:rPr>
          <w:rFonts w:ascii="Arial" w:eastAsia="Arial" w:hAnsi="Arial"/>
          <w:color w:val="000000"/>
          <w:sz w:val="28"/>
          <w:rtl/>
        </w:rPr>
        <w:t>. فورد، بی کیو، لام، پی.، جان، OP، و ماوس، آی بی (2018).</w:t>
      </w:r>
      <w:r w:rsidR="005958FC">
        <w:rPr>
          <w:rFonts w:ascii="Arial" w:eastAsia="Arial" w:hAnsi="Arial"/>
          <w:color w:val="0000EE"/>
          <w:sz w:val="28"/>
          <w:rtl/>
        </w:rPr>
        <w:t xml:space="preserve"> </w:t>
      </w:r>
      <w:r w:rsidR="005958FC">
        <w:rPr>
          <w:rFonts w:ascii="Arial" w:eastAsia="Arial" w:hAnsi="Arial"/>
          <w:color w:val="000000"/>
          <w:sz w:val="28"/>
          <w:rtl/>
        </w:rPr>
        <w:t>مزایای سلامت روانی پذیرش احساسات و افکار منفی: شواهد آزمایشگاهی، خاطرات روزانه و طولی. مجله شخصیت و روانشناسی اجتماعی، 115(6)، 1075. همچنین ببینید: Shallcross, AJ, Troy, AS, Boland, M., and Mauss, IB (2010). بگذارید اینطور باشد: پذیرش تجربیات عاطفی منفی کاهش عاطفه منفی و علائم افسردگی را پیش بینی</w:t>
      </w:r>
      <w:r w:rsidR="00060D92">
        <w:rPr>
          <w:rFonts w:ascii="Arial" w:eastAsia="Arial" w:hAnsi="Arial"/>
          <w:color w:val="000000"/>
          <w:sz w:val="28"/>
          <w:rtl/>
        </w:rPr>
        <w:t xml:space="preserve"> می‌</w:t>
      </w:r>
      <w:r w:rsidR="005958FC">
        <w:rPr>
          <w:rFonts w:ascii="Arial" w:eastAsia="Arial" w:hAnsi="Arial"/>
          <w:color w:val="000000"/>
          <w:sz w:val="28"/>
          <w:rtl/>
        </w:rPr>
        <w:t>کند. پژوهش رفتار و درمان، 48، 921-9.</w:t>
      </w:r>
    </w:p>
    <w:p w14:paraId="582FED3D" w14:textId="77777777" w:rsidR="0007272E" w:rsidRDefault="0007272E">
      <w:pPr>
        <w:bidi/>
        <w:spacing w:line="154" w:lineRule="exact"/>
        <w:rPr>
          <w:rFonts w:ascii="Times New Roman" w:eastAsia="Times New Roman" w:hAnsi="Times New Roman"/>
          <w:rtl/>
        </w:rPr>
      </w:pPr>
    </w:p>
    <w:p w14:paraId="41AD2336" w14:textId="217829F2"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87" w:history="1">
        <w:r w:rsidR="005958FC">
          <w:rPr>
            <w:rFonts w:ascii="Arial" w:eastAsia="Arial" w:hAnsi="Arial"/>
            <w:color w:val="0000EE"/>
            <w:sz w:val="30"/>
            <w:rtl/>
          </w:rPr>
          <w:t>32</w:t>
        </w:r>
      </w:hyperlink>
      <w:r w:rsidR="005958FC">
        <w:rPr>
          <w:rFonts w:ascii="Arial" w:eastAsia="Arial" w:hAnsi="Arial"/>
          <w:color w:val="000000"/>
          <w:sz w:val="30"/>
          <w:rtl/>
        </w:rPr>
        <w:t>.</w:t>
      </w:r>
      <w:r w:rsidR="005958FC">
        <w:rPr>
          <w:rFonts w:ascii="Arial" w:eastAsia="Arial" w:hAnsi="Arial"/>
          <w:color w:val="0000EE"/>
          <w:sz w:val="30"/>
          <w:rtl/>
        </w:rPr>
        <w:tab/>
        <w:t>Luong، G.، Wrzus، C.، واگنر، GG، و Riediger، M. (2016). زمانی که خلق و خوی بد ممکن است چندان بد نباشد: ارزش</w:t>
      </w:r>
      <w:r w:rsidR="0037598F">
        <w:rPr>
          <w:rFonts w:ascii="Arial" w:eastAsia="Arial" w:hAnsi="Arial"/>
          <w:color w:val="0000EE"/>
          <w:sz w:val="30"/>
          <w:rtl/>
        </w:rPr>
        <w:t xml:space="preserve">‌‌گذاری </w:t>
      </w:r>
      <w:r w:rsidR="005958FC">
        <w:rPr>
          <w:rFonts w:ascii="Arial" w:eastAsia="Arial" w:hAnsi="Arial"/>
          <w:color w:val="0000EE"/>
          <w:sz w:val="30"/>
          <w:rtl/>
        </w:rPr>
        <w:t>عاطفه منفی با پیوندهای عاطفی-سلامتی ضعیف مرتبط است. عاطفه، 16(3)، 387-401.</w:t>
      </w:r>
    </w:p>
    <w:p w14:paraId="2A2CB798" w14:textId="77777777" w:rsidR="0007272E" w:rsidRDefault="0007272E">
      <w:pPr>
        <w:bidi/>
        <w:spacing w:line="189" w:lineRule="exact"/>
        <w:rPr>
          <w:rFonts w:ascii="Times New Roman" w:eastAsia="Times New Roman" w:hAnsi="Times New Roman"/>
          <w:rtl/>
        </w:rPr>
      </w:pPr>
    </w:p>
    <w:p w14:paraId="108C080E" w14:textId="71BFA4DB" w:rsidR="0007272E" w:rsidRDefault="00000000">
      <w:pPr>
        <w:tabs>
          <w:tab w:val="left" w:pos="1220"/>
        </w:tabs>
        <w:bidi/>
        <w:spacing w:line="313" w:lineRule="auto"/>
        <w:ind w:left="1240" w:right="739" w:hanging="509"/>
        <w:jc w:val="both"/>
        <w:rPr>
          <w:rFonts w:ascii="Arial" w:eastAsia="Arial" w:hAnsi="Arial"/>
          <w:color w:val="0000EE"/>
          <w:sz w:val="27"/>
          <w:rtl/>
        </w:rPr>
      </w:pPr>
      <w:hyperlink w:anchor="page189" w:history="1">
        <w:r w:rsidR="005958FC">
          <w:rPr>
            <w:rFonts w:ascii="Arial" w:eastAsia="Arial" w:hAnsi="Arial"/>
            <w:color w:val="0000EE"/>
            <w:sz w:val="30"/>
            <w:rtl/>
          </w:rPr>
          <w:t>33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Tamir، M.، و Bigman، YE (2018). انتظارات بر نحوه شکل</w:t>
      </w:r>
      <w:r w:rsidR="0037598F">
        <w:rPr>
          <w:rFonts w:ascii="Arial" w:eastAsia="Arial" w:hAnsi="Arial"/>
          <w:color w:val="0000EE"/>
          <w:sz w:val="27"/>
          <w:rtl/>
        </w:rPr>
        <w:t xml:space="preserve">‌‌گیری </w:t>
      </w:r>
      <w:r w:rsidR="005958FC">
        <w:rPr>
          <w:rFonts w:ascii="Arial" w:eastAsia="Arial" w:hAnsi="Arial"/>
          <w:color w:val="0000EE"/>
          <w:sz w:val="27"/>
          <w:rtl/>
        </w:rPr>
        <w:t>احساسات تأثیر</w:t>
      </w:r>
      <w:r w:rsidR="00060D92">
        <w:rPr>
          <w:rFonts w:ascii="Arial" w:eastAsia="Arial" w:hAnsi="Arial"/>
          <w:color w:val="0000EE"/>
          <w:sz w:val="27"/>
          <w:rtl/>
        </w:rPr>
        <w:t xml:space="preserve"> می‌</w:t>
      </w:r>
      <w:r w:rsidR="005958FC">
        <w:rPr>
          <w:rFonts w:ascii="Arial" w:eastAsia="Arial" w:hAnsi="Arial"/>
          <w:color w:val="0000EE"/>
          <w:sz w:val="27"/>
          <w:rtl/>
        </w:rPr>
        <w:t>گذارد. عاطفه، 18 (1)،</w:t>
      </w:r>
    </w:p>
    <w:p w14:paraId="671DBFA6" w14:textId="77777777" w:rsidR="0007272E" w:rsidRDefault="0007272E">
      <w:pPr>
        <w:bidi/>
        <w:spacing w:line="1" w:lineRule="exact"/>
        <w:rPr>
          <w:rFonts w:ascii="Times New Roman" w:eastAsia="Times New Roman" w:hAnsi="Times New Roman"/>
          <w:rtl/>
        </w:rPr>
      </w:pPr>
    </w:p>
    <w:p w14:paraId="7B4E36D7" w14:textId="52933CE3" w:rsidR="0007272E" w:rsidRDefault="005958FC">
      <w:pPr>
        <w:numPr>
          <w:ilvl w:val="0"/>
          <w:numId w:val="30"/>
        </w:numPr>
        <w:tabs>
          <w:tab w:val="left" w:pos="1744"/>
        </w:tabs>
        <w:bidi/>
        <w:spacing w:line="277" w:lineRule="auto"/>
        <w:ind w:left="1240" w:right="719" w:hanging="9"/>
        <w:jc w:val="both"/>
        <w:rPr>
          <w:rFonts w:ascii="Arial" w:eastAsia="Arial" w:hAnsi="Arial"/>
          <w:sz w:val="30"/>
          <w:rtl/>
        </w:rPr>
      </w:pPr>
      <w:r>
        <w:rPr>
          <w:rFonts w:ascii="Arial" w:eastAsia="Arial" w:hAnsi="Arial"/>
          <w:sz w:val="30"/>
          <w:rtl/>
        </w:rPr>
        <w:t>همچنین نگاه کنید به: Tamir, M., and Ford, BQ (2012). وقتی احساس بد انتظار</w:t>
      </w:r>
      <w:r w:rsidR="00060D92">
        <w:rPr>
          <w:rFonts w:ascii="Arial" w:eastAsia="Arial" w:hAnsi="Arial"/>
          <w:sz w:val="30"/>
          <w:rtl/>
        </w:rPr>
        <w:t xml:space="preserve"> می‌</w:t>
      </w:r>
      <w:r>
        <w:rPr>
          <w:rFonts w:ascii="Arial" w:eastAsia="Arial" w:hAnsi="Arial"/>
          <w:sz w:val="30"/>
          <w:rtl/>
        </w:rPr>
        <w:t>رود خوب باشد: تنظیم هیجان و انتظارات نتیجه در تعارضات اجتماعی. عاطفه، 12 (4)، 807.</w:t>
      </w:r>
    </w:p>
    <w:p w14:paraId="029AD9C2" w14:textId="77777777" w:rsidR="0007272E" w:rsidRDefault="0007272E">
      <w:pPr>
        <w:bidi/>
        <w:spacing w:line="178" w:lineRule="exact"/>
        <w:rPr>
          <w:rFonts w:ascii="Times New Roman" w:eastAsia="Times New Roman" w:hAnsi="Times New Roman"/>
          <w:rtl/>
        </w:rPr>
      </w:pPr>
    </w:p>
    <w:p w14:paraId="09A0A080" w14:textId="3BB4729F" w:rsidR="0007272E" w:rsidRDefault="00000000">
      <w:pPr>
        <w:bidi/>
        <w:spacing w:line="281" w:lineRule="auto"/>
        <w:ind w:left="1240" w:right="719" w:hanging="509"/>
        <w:jc w:val="both"/>
        <w:rPr>
          <w:rFonts w:ascii="Arial" w:eastAsia="Arial" w:hAnsi="Arial"/>
          <w:color w:val="000000"/>
          <w:sz w:val="30"/>
          <w:rtl/>
        </w:rPr>
      </w:pPr>
      <w:hyperlink w:anchor="page189" w:history="1">
        <w:r w:rsidR="005958FC">
          <w:rPr>
            <w:rFonts w:ascii="Arial" w:eastAsia="Arial" w:hAnsi="Arial"/>
            <w:color w:val="0000EE"/>
            <w:sz w:val="30"/>
            <w:rtl/>
          </w:rPr>
          <w:t>34</w:t>
        </w:r>
      </w:hyperlink>
      <w:r w:rsidR="005958FC">
        <w:rPr>
          <w:rFonts w:ascii="Arial" w:eastAsia="Arial" w:hAnsi="Arial"/>
          <w:color w:val="000000"/>
          <w:sz w:val="30"/>
          <w:rtl/>
        </w:rPr>
        <w:t>. فورد، بی کیو، و تامیر، ام. (2012). وقتی عصبانی شدن است</w:t>
      </w:r>
      <w:r w:rsidR="005958FC">
        <w:rPr>
          <w:rFonts w:ascii="Arial" w:eastAsia="Arial" w:hAnsi="Arial"/>
          <w:color w:val="0000EE"/>
          <w:sz w:val="30"/>
          <w:rtl/>
        </w:rPr>
        <w:t xml:space="preserve"> </w:t>
      </w:r>
      <w:r w:rsidR="005958FC">
        <w:rPr>
          <w:rFonts w:ascii="Arial" w:eastAsia="Arial" w:hAnsi="Arial"/>
          <w:color w:val="000000"/>
          <w:sz w:val="30"/>
          <w:rtl/>
        </w:rPr>
        <w:t>هوشمند: ترجیحات عاطفی و هوش هیجانی. عاطفه، 12(4)، 685; Axt، J.، و Oishi، S. (2016). وقتی رفتار ناعادلانه به عملکرد کمک</w:t>
      </w:r>
      <w:r w:rsidR="00060D92">
        <w:rPr>
          <w:rFonts w:ascii="Arial" w:eastAsia="Arial" w:hAnsi="Arial"/>
          <w:color w:val="000000"/>
          <w:sz w:val="30"/>
          <w:rtl/>
        </w:rPr>
        <w:t xml:space="preserve"> می‌</w:t>
      </w:r>
      <w:r w:rsidR="005958FC">
        <w:rPr>
          <w:rFonts w:ascii="Arial" w:eastAsia="Arial" w:hAnsi="Arial"/>
          <w:color w:val="000000"/>
          <w:sz w:val="30"/>
          <w:rtl/>
        </w:rPr>
        <w:t>کند. انگیزه و عاطفه، 40 (2)، 243-57.</w:t>
      </w:r>
    </w:p>
    <w:p w14:paraId="723A0ABE" w14:textId="77777777" w:rsidR="0007272E" w:rsidRDefault="0007272E">
      <w:pPr>
        <w:bidi/>
        <w:spacing w:line="172" w:lineRule="exact"/>
        <w:rPr>
          <w:rFonts w:ascii="Times New Roman" w:eastAsia="Times New Roman" w:hAnsi="Times New Roman"/>
          <w:rtl/>
        </w:rPr>
      </w:pPr>
    </w:p>
    <w:p w14:paraId="37BB0D5B"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190" w:history="1">
        <w:r w:rsidR="005958FC">
          <w:rPr>
            <w:rFonts w:ascii="Arial" w:eastAsia="Arial" w:hAnsi="Arial"/>
            <w:color w:val="0000EE"/>
            <w:sz w:val="30"/>
            <w:rtl/>
          </w:rPr>
          <w:t>35</w:t>
        </w:r>
      </w:hyperlink>
      <w:r w:rsidR="005958FC">
        <w:rPr>
          <w:rFonts w:ascii="Arial" w:eastAsia="Arial" w:hAnsi="Arial"/>
          <w:color w:val="000000"/>
          <w:sz w:val="30"/>
          <w:rtl/>
        </w:rPr>
        <w:t>.</w:t>
      </w:r>
      <w:r w:rsidR="005958FC">
        <w:rPr>
          <w:rFonts w:ascii="Arial" w:eastAsia="Arial" w:hAnsi="Arial"/>
          <w:color w:val="0000EE"/>
          <w:sz w:val="30"/>
          <w:rtl/>
        </w:rPr>
        <w:tab/>
        <w:t>Thakral، M.، Von Korff، M.، McCurry، SM، Morin، CM، و Vitiello، MV (2020). تغییرات در باورهای ناکارآمد در مورد خواب پس از شناخت</w:t>
      </w:r>
    </w:p>
    <w:p w14:paraId="1DFC2DCF" w14:textId="77777777" w:rsidR="0007272E" w:rsidRDefault="0007272E">
      <w:pPr>
        <w:tabs>
          <w:tab w:val="left" w:pos="1220"/>
        </w:tabs>
        <w:bidi/>
        <w:spacing w:line="270" w:lineRule="auto"/>
        <w:ind w:left="1240" w:right="719" w:hanging="509"/>
        <w:jc w:val="both"/>
        <w:rPr>
          <w:rFonts w:ascii="Arial" w:eastAsia="Arial" w:hAnsi="Arial"/>
          <w:color w:val="0000EE"/>
          <w:sz w:val="30"/>
          <w:rtl/>
        </w:rPr>
        <w:sectPr w:rsidR="0007272E">
          <w:pgSz w:w="11900" w:h="16838"/>
          <w:pgMar w:top="1440" w:right="1440" w:bottom="1072" w:left="1440" w:header="0" w:footer="0" w:gutter="0"/>
          <w:cols w:space="0" w:equalWidth="0">
            <w:col w:w="9019"/>
          </w:cols>
          <w:docGrid w:linePitch="360"/>
        </w:sectPr>
      </w:pPr>
    </w:p>
    <w:p w14:paraId="6E761831" w14:textId="77777777" w:rsidR="0007272E" w:rsidRDefault="0007272E">
      <w:pPr>
        <w:bidi/>
        <w:spacing w:line="20" w:lineRule="exact"/>
        <w:rPr>
          <w:rFonts w:ascii="Times New Roman" w:eastAsia="Times New Roman" w:hAnsi="Times New Roman"/>
          <w:rtl/>
        </w:rPr>
      </w:pPr>
      <w:bookmarkStart w:id="337" w:name="page340"/>
      <w:bookmarkEnd w:id="337"/>
    </w:p>
    <w:p w14:paraId="438B0045" w14:textId="10B9F816" w:rsidR="0007272E" w:rsidRDefault="005958FC">
      <w:pPr>
        <w:bidi/>
        <w:spacing w:line="311" w:lineRule="auto"/>
        <w:ind w:left="1240" w:right="719"/>
        <w:jc w:val="both"/>
        <w:rPr>
          <w:rFonts w:ascii="Arial" w:eastAsia="Arial" w:hAnsi="Arial"/>
          <w:sz w:val="27"/>
          <w:rtl/>
        </w:rPr>
      </w:pPr>
      <w:r>
        <w:rPr>
          <w:rFonts w:ascii="Arial" w:eastAsia="Arial" w:hAnsi="Arial"/>
          <w:sz w:val="27"/>
          <w:rtl/>
        </w:rPr>
        <w:t>رفتار درمانی برای بی خوابی: مروری بر ادبیات سیستماتیک و متاآنالیز Sleep Medicine Reviews, 49, 101230. همچنین ببینید: Courtauld, H., Notebaert, L., Milkins, B., Kyle, SD, and Clarke, PJ (2017). افرادی که از نظر بالینی علائم بی خوابی قابل توجهی دارند با سوگیری امید به خواب منفی مشخص</w:t>
      </w:r>
      <w:r w:rsidR="00060D92">
        <w:rPr>
          <w:rFonts w:ascii="Arial" w:eastAsia="Arial" w:hAnsi="Arial"/>
          <w:sz w:val="27"/>
          <w:rtl/>
        </w:rPr>
        <w:t xml:space="preserve"> می‌</w:t>
      </w:r>
      <w:r>
        <w:rPr>
          <w:rFonts w:ascii="Arial" w:eastAsia="Arial" w:hAnsi="Arial"/>
          <w:sz w:val="27"/>
          <w:rtl/>
        </w:rPr>
        <w:t>شوند: نتایج یک ارزیابی شناختی-تجربی. پژوهش رفتار و درمان، 95، 71-8.</w:t>
      </w:r>
    </w:p>
    <w:p w14:paraId="46962345" w14:textId="77777777" w:rsidR="0007272E" w:rsidRDefault="0007272E">
      <w:pPr>
        <w:bidi/>
        <w:spacing w:line="143" w:lineRule="exact"/>
        <w:rPr>
          <w:rFonts w:ascii="Times New Roman" w:eastAsia="Times New Roman" w:hAnsi="Times New Roman"/>
          <w:rtl/>
        </w:rPr>
      </w:pPr>
    </w:p>
    <w:p w14:paraId="08D3DD7E" w14:textId="77777777" w:rsidR="0007272E" w:rsidRDefault="00000000">
      <w:pPr>
        <w:tabs>
          <w:tab w:val="left" w:pos="1220"/>
        </w:tabs>
        <w:bidi/>
        <w:spacing w:line="342" w:lineRule="auto"/>
        <w:ind w:left="1240" w:right="719" w:hanging="509"/>
        <w:jc w:val="both"/>
        <w:rPr>
          <w:rFonts w:ascii="Arial" w:eastAsia="Arial" w:hAnsi="Arial"/>
          <w:color w:val="0000EE"/>
          <w:sz w:val="25"/>
          <w:rtl/>
        </w:rPr>
      </w:pPr>
      <w:hyperlink w:anchor="page191" w:history="1">
        <w:r w:rsidR="005958FC">
          <w:rPr>
            <w:rFonts w:ascii="Arial" w:eastAsia="Arial" w:hAnsi="Arial"/>
            <w:color w:val="0000EE"/>
            <w:sz w:val="30"/>
            <w:rtl/>
          </w:rPr>
          <w:t>36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5"/>
          <w:rtl/>
        </w:rPr>
        <w:t>Lichstein، KL (2017). هویت بی خوابی پژوهش رفتار و درمان، 97، 230-41. همچنین ببینید: Woosley, JA, Lichstein, KL, Taylor, DJ, Riedel, BW, and Bush, AJ</w:t>
      </w:r>
    </w:p>
    <w:p w14:paraId="42E4F2EE" w14:textId="77777777" w:rsidR="0007272E" w:rsidRDefault="0007272E">
      <w:pPr>
        <w:bidi/>
        <w:spacing w:line="2" w:lineRule="exact"/>
        <w:rPr>
          <w:rFonts w:ascii="Times New Roman" w:eastAsia="Times New Roman" w:hAnsi="Times New Roman"/>
          <w:rtl/>
        </w:rPr>
      </w:pPr>
    </w:p>
    <w:p w14:paraId="64486B3A" w14:textId="77777777" w:rsidR="0007272E" w:rsidRDefault="005958FC">
      <w:pPr>
        <w:bidi/>
        <w:spacing w:line="0" w:lineRule="atLeast"/>
        <w:ind w:left="1240"/>
        <w:rPr>
          <w:rFonts w:ascii="Arial" w:eastAsia="Arial" w:hAnsi="Arial"/>
          <w:sz w:val="27"/>
          <w:rtl/>
        </w:rPr>
      </w:pPr>
      <w:r>
        <w:rPr>
          <w:rFonts w:ascii="Arial" w:eastAsia="Arial" w:hAnsi="Arial"/>
          <w:sz w:val="27"/>
          <w:rtl/>
        </w:rPr>
        <w:t>(2016). شکایت از بی خوابی در مقابل پارامترهای دفتر خاطرات خواب:</w:t>
      </w:r>
    </w:p>
    <w:p w14:paraId="494676F2" w14:textId="77777777" w:rsidR="0007272E" w:rsidRDefault="0007272E">
      <w:pPr>
        <w:bidi/>
        <w:spacing w:line="20" w:lineRule="exact"/>
        <w:rPr>
          <w:rFonts w:ascii="Times New Roman" w:eastAsia="Times New Roman" w:hAnsi="Times New Roman"/>
          <w:rtl/>
        </w:rPr>
      </w:pPr>
    </w:p>
    <w:p w14:paraId="2F4E0AD1" w14:textId="6A7F9198" w:rsidR="0007272E" w:rsidRDefault="005958FC">
      <w:pPr>
        <w:tabs>
          <w:tab w:val="left" w:pos="2860"/>
          <w:tab w:val="left" w:pos="3380"/>
          <w:tab w:val="left" w:pos="4580"/>
          <w:tab w:val="left" w:pos="5940"/>
          <w:tab w:val="left" w:pos="7020"/>
          <w:tab w:val="left" w:pos="7740"/>
        </w:tabs>
        <w:bidi/>
        <w:spacing w:line="0" w:lineRule="atLeast"/>
        <w:ind w:left="1240"/>
        <w:rPr>
          <w:rFonts w:ascii="Arial" w:eastAsia="Arial" w:hAnsi="Arial"/>
          <w:b/>
          <w:i/>
          <w:sz w:val="24"/>
          <w:rtl/>
        </w:rPr>
      </w:pPr>
      <w:r>
        <w:rPr>
          <w:rFonts w:ascii="Arial" w:eastAsia="Arial" w:hAnsi="Arial"/>
          <w:sz w:val="30"/>
          <w:rtl/>
        </w:rPr>
        <w:t>پیش بینی</w:t>
      </w:r>
      <w:r w:rsidR="00060D92">
        <w:rPr>
          <w:rFonts w:ascii="Arial" w:eastAsia="Arial" w:hAnsi="Arial"/>
          <w:sz w:val="30"/>
          <w:rtl/>
        </w:rPr>
        <w:t xml:space="preserve">‌ها </w:t>
      </w:r>
      <w:r>
        <w:rPr>
          <w:rFonts w:ascii="Arial" w:eastAsia="Arial" w:hAnsi="Arial"/>
          <w:sz w:val="30"/>
          <w:rtl/>
        </w:rPr>
        <w:tab/>
        <w:t>از</w:t>
      </w:r>
      <w:r>
        <w:rPr>
          <w:rFonts w:ascii="Arial" w:eastAsia="Arial" w:hAnsi="Arial"/>
          <w:sz w:val="30"/>
          <w:rtl/>
        </w:rPr>
        <w:tab/>
        <w:t>خودکشی</w:t>
      </w:r>
      <w:r>
        <w:rPr>
          <w:rFonts w:ascii="Arial" w:eastAsia="Arial" w:hAnsi="Arial"/>
          <w:sz w:val="30"/>
          <w:rtl/>
        </w:rPr>
        <w:tab/>
        <w:t>ایده پردازی</w:t>
      </w:r>
      <w:r>
        <w:rPr>
          <w:rFonts w:ascii="Times New Roman" w:eastAsia="Times New Roman" w:hAnsi="Times New Roman"/>
          <w:rtl/>
        </w:rPr>
        <w:tab/>
      </w:r>
      <w:r>
        <w:rPr>
          <w:rFonts w:ascii="Arial" w:eastAsia="Arial" w:hAnsi="Arial"/>
          <w:b/>
          <w:i/>
          <w:sz w:val="30"/>
          <w:rtl/>
        </w:rPr>
        <w:t>خودکشی کردن</w:t>
      </w:r>
      <w:r>
        <w:rPr>
          <w:rFonts w:ascii="Arial" w:eastAsia="Arial" w:hAnsi="Arial"/>
          <w:b/>
          <w:i/>
          <w:sz w:val="30"/>
          <w:rtl/>
        </w:rPr>
        <w:tab/>
        <w:t>و</w:t>
      </w:r>
      <w:r>
        <w:rPr>
          <w:rFonts w:ascii="Times New Roman" w:eastAsia="Times New Roman" w:hAnsi="Times New Roman"/>
          <w:rtl/>
        </w:rPr>
        <w:tab/>
      </w:r>
      <w:r>
        <w:rPr>
          <w:rFonts w:ascii="Arial" w:eastAsia="Arial" w:hAnsi="Arial"/>
          <w:b/>
          <w:i/>
          <w:sz w:val="24"/>
          <w:rtl/>
        </w:rPr>
        <w:t>زندگی-</w:t>
      </w:r>
    </w:p>
    <w:p w14:paraId="6001B2CA" w14:textId="77777777" w:rsidR="0007272E" w:rsidRDefault="0007272E">
      <w:pPr>
        <w:bidi/>
        <w:spacing w:line="75" w:lineRule="exact"/>
        <w:rPr>
          <w:rFonts w:ascii="Times New Roman" w:eastAsia="Times New Roman" w:hAnsi="Times New Roman"/>
          <w:rtl/>
        </w:rPr>
      </w:pPr>
    </w:p>
    <w:p w14:paraId="3C34D86F" w14:textId="77777777" w:rsidR="0007272E" w:rsidRDefault="005958FC">
      <w:pPr>
        <w:bidi/>
        <w:spacing w:line="0" w:lineRule="atLeast"/>
        <w:ind w:left="1240"/>
        <w:rPr>
          <w:rFonts w:ascii="Arial" w:eastAsia="Arial" w:hAnsi="Arial"/>
          <w:sz w:val="30"/>
          <w:rtl/>
        </w:rPr>
      </w:pPr>
      <w:r>
        <w:rPr>
          <w:rFonts w:ascii="Arial" w:eastAsia="Arial" w:hAnsi="Arial"/>
          <w:b/>
          <w:i/>
          <w:sz w:val="30"/>
          <w:rtl/>
        </w:rPr>
        <w:t>رفتار تهدیدآمیز</w:t>
      </w:r>
      <w:r>
        <w:rPr>
          <w:rFonts w:ascii="Arial" w:eastAsia="Arial" w:hAnsi="Arial"/>
          <w:sz w:val="30"/>
          <w:rtl/>
        </w:rPr>
        <w:t>، 46 (1)، 88-95.</w:t>
      </w:r>
    </w:p>
    <w:p w14:paraId="525FE720" w14:textId="77777777" w:rsidR="0007272E" w:rsidRDefault="0007272E">
      <w:pPr>
        <w:bidi/>
        <w:spacing w:line="229" w:lineRule="exact"/>
        <w:rPr>
          <w:rFonts w:ascii="Times New Roman" w:eastAsia="Times New Roman" w:hAnsi="Times New Roman"/>
          <w:rtl/>
        </w:rPr>
      </w:pPr>
    </w:p>
    <w:p w14:paraId="4432976F" w14:textId="5C162666" w:rsidR="0007272E" w:rsidRDefault="00000000">
      <w:pPr>
        <w:bidi/>
        <w:spacing w:line="319" w:lineRule="auto"/>
        <w:ind w:left="1240" w:right="719" w:hanging="509"/>
        <w:jc w:val="both"/>
        <w:rPr>
          <w:rFonts w:ascii="Arial" w:eastAsia="Arial" w:hAnsi="Arial"/>
          <w:color w:val="000000"/>
          <w:sz w:val="26"/>
          <w:rtl/>
        </w:rPr>
      </w:pPr>
      <w:hyperlink w:anchor="page191" w:history="1">
        <w:r w:rsidR="005958FC">
          <w:rPr>
            <w:rFonts w:ascii="Arial" w:eastAsia="Arial" w:hAnsi="Arial"/>
            <w:color w:val="0000EE"/>
            <w:sz w:val="26"/>
            <w:rtl/>
          </w:rPr>
          <w:t>37</w:t>
        </w:r>
      </w:hyperlink>
      <w:r w:rsidR="005958FC">
        <w:rPr>
          <w:rFonts w:ascii="Arial" w:eastAsia="Arial" w:hAnsi="Arial"/>
          <w:color w:val="000000"/>
          <w:sz w:val="26"/>
          <w:rtl/>
        </w:rPr>
        <w:t>. Draganich, C., and Erdal, K. (2014). خواب دارونما تاثیر</w:t>
      </w:r>
      <w:r w:rsidR="00060D92">
        <w:rPr>
          <w:rFonts w:ascii="Arial" w:eastAsia="Arial" w:hAnsi="Arial"/>
          <w:color w:val="000000"/>
          <w:sz w:val="26"/>
          <w:rtl/>
        </w:rPr>
        <w:t xml:space="preserve"> می‌</w:t>
      </w:r>
      <w:r w:rsidR="005958FC">
        <w:rPr>
          <w:rFonts w:ascii="Arial" w:eastAsia="Arial" w:hAnsi="Arial"/>
          <w:color w:val="000000"/>
          <w:sz w:val="26"/>
          <w:rtl/>
        </w:rPr>
        <w:t>گذارد</w:t>
      </w:r>
      <w:r w:rsidR="005958FC">
        <w:rPr>
          <w:rFonts w:ascii="Arial" w:eastAsia="Arial" w:hAnsi="Arial"/>
          <w:color w:val="0000EE"/>
          <w:sz w:val="26"/>
          <w:rtl/>
        </w:rPr>
        <w:t xml:space="preserve"> </w:t>
      </w:r>
      <w:r w:rsidR="005958FC">
        <w:rPr>
          <w:rFonts w:ascii="Arial" w:eastAsia="Arial" w:hAnsi="Arial"/>
          <w:color w:val="000000"/>
          <w:sz w:val="26"/>
          <w:rtl/>
        </w:rPr>
        <w:t>عملکرد شناختی مجله روانشناسی تجربی: یادگیری، حافظه و شناخت، 40(3)، 857; Gavriloff، D.، Sheaves، B.، Juss، A.، Espie، CA، Miller، CB، و Kyle، SD (2018). بازخورد خواب ساختگی ارائه شده از طریق گزارش‌های نشانه‌های روزانه سوگیری‌های اکتیوگرافی در افراد مبتلا به بی‌خوابی: پیامدهای اختلال بی‌خوابی و دستگاه‌های پوشیدنی. مجله تحقیقات خواب، 27 (6)، e12726. همچنین ببینید: Rahman, SA, Rood, D., Trent, N., Solet, J., Langer, EJ, and Lockley, SW (2020). دستکاری درک مدت خواب عملکرد شناختی را تغییر</w:t>
      </w:r>
      <w:r w:rsidR="00060D92">
        <w:rPr>
          <w:rFonts w:ascii="Arial" w:eastAsia="Arial" w:hAnsi="Arial"/>
          <w:color w:val="000000"/>
          <w:sz w:val="26"/>
          <w:rtl/>
        </w:rPr>
        <w:t xml:space="preserve"> می‌</w:t>
      </w:r>
      <w:r w:rsidR="005958FC">
        <w:rPr>
          <w:rFonts w:ascii="Arial" w:eastAsia="Arial" w:hAnsi="Arial"/>
          <w:color w:val="000000"/>
          <w:sz w:val="26"/>
          <w:rtl/>
        </w:rPr>
        <w:t>دهد</w:t>
      </w:r>
    </w:p>
    <w:p w14:paraId="63E84AE0" w14:textId="77777777" w:rsidR="0007272E" w:rsidRDefault="0007272E">
      <w:pPr>
        <w:bidi/>
        <w:spacing w:line="11" w:lineRule="exact"/>
        <w:rPr>
          <w:rFonts w:ascii="Times New Roman" w:eastAsia="Times New Roman" w:hAnsi="Times New Roman"/>
          <w:rtl/>
        </w:rPr>
      </w:pPr>
    </w:p>
    <w:p w14:paraId="618D4D23" w14:textId="77777777" w:rsidR="0007272E" w:rsidRDefault="005958FC">
      <w:pPr>
        <w:bidi/>
        <w:spacing w:line="290" w:lineRule="auto"/>
        <w:ind w:left="1240" w:right="739"/>
        <w:rPr>
          <w:rFonts w:ascii="Arial" w:eastAsia="Arial" w:hAnsi="Arial"/>
          <w:sz w:val="30"/>
          <w:rtl/>
        </w:rPr>
      </w:pPr>
      <w:r>
        <w:rPr>
          <w:rFonts w:ascii="Arial" w:eastAsia="Arial" w:hAnsi="Arial"/>
          <w:sz w:val="30"/>
          <w:rtl/>
        </w:rPr>
        <w:t>- تحلیل اکتشافی مجله تحقیقات روان تنی، 132، 109992.</w:t>
      </w:r>
    </w:p>
    <w:p w14:paraId="04D528C9" w14:textId="77777777" w:rsidR="0007272E" w:rsidRDefault="0007272E">
      <w:pPr>
        <w:bidi/>
        <w:spacing w:line="157" w:lineRule="exact"/>
        <w:rPr>
          <w:rFonts w:ascii="Times New Roman" w:eastAsia="Times New Roman" w:hAnsi="Times New Roman"/>
          <w:rtl/>
        </w:rPr>
      </w:pPr>
    </w:p>
    <w:p w14:paraId="008A5E2C" w14:textId="77777777" w:rsidR="0007272E" w:rsidRDefault="00000000">
      <w:pPr>
        <w:tabs>
          <w:tab w:val="left" w:pos="1220"/>
        </w:tabs>
        <w:bidi/>
        <w:spacing w:line="269" w:lineRule="auto"/>
        <w:ind w:left="1240" w:right="719" w:hanging="509"/>
        <w:rPr>
          <w:rFonts w:ascii="Arial" w:eastAsia="Arial" w:hAnsi="Arial"/>
          <w:color w:val="0000EE"/>
          <w:sz w:val="30"/>
          <w:rtl/>
        </w:rPr>
      </w:pPr>
      <w:hyperlink w:anchor="page191"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t>ارتباط شخصی با کنت لیچستاین، دانشگاه آلاباما، 26 آوریل 2018.</w:t>
      </w:r>
    </w:p>
    <w:p w14:paraId="574B6578" w14:textId="77777777" w:rsidR="0007272E" w:rsidRDefault="0007272E">
      <w:pPr>
        <w:bidi/>
        <w:spacing w:line="157" w:lineRule="exact"/>
        <w:rPr>
          <w:rFonts w:ascii="Times New Roman" w:eastAsia="Times New Roman" w:hAnsi="Times New Roman"/>
          <w:rtl/>
        </w:rPr>
      </w:pPr>
    </w:p>
    <w:p w14:paraId="0280A23D" w14:textId="77777777" w:rsidR="0007272E" w:rsidRDefault="00000000">
      <w:pPr>
        <w:tabs>
          <w:tab w:val="left" w:pos="1220"/>
        </w:tabs>
        <w:bidi/>
        <w:spacing w:line="305" w:lineRule="auto"/>
        <w:ind w:left="1240" w:right="719" w:hanging="509"/>
        <w:rPr>
          <w:rFonts w:ascii="Arial" w:eastAsia="Arial" w:hAnsi="Arial"/>
          <w:color w:val="000000"/>
          <w:sz w:val="28"/>
          <w:rtl/>
        </w:rPr>
      </w:pPr>
      <w:hyperlink w:anchor="page192" w:history="1">
        <w:r w:rsidR="005958FC">
          <w:rPr>
            <w:rFonts w:ascii="Arial" w:eastAsia="Arial" w:hAnsi="Arial"/>
            <w:color w:val="0000EE"/>
            <w:sz w:val="30"/>
            <w:rtl/>
          </w:rPr>
          <w:t>39</w:t>
        </w:r>
      </w:hyperlink>
      <w:r w:rsidR="005958FC">
        <w:rPr>
          <w:rFonts w:ascii="Arial" w:eastAsia="Arial" w:hAnsi="Arial"/>
          <w:color w:val="000000"/>
          <w:sz w:val="30"/>
          <w:rtl/>
        </w:rPr>
        <w:t>.</w:t>
      </w:r>
      <w:r w:rsidR="005958FC">
        <w:rPr>
          <w:rFonts w:ascii="Arial" w:eastAsia="Arial" w:hAnsi="Arial"/>
          <w:color w:val="0000EE"/>
          <w:sz w:val="30"/>
          <w:rtl/>
        </w:rPr>
        <w:tab/>
      </w:r>
      <w:hyperlink r:id="rId154" w:history="1">
        <w:r w:rsidR="005958FC">
          <w:rPr>
            <w:rFonts w:ascii="Arial" w:eastAsia="Arial" w:hAnsi="Arial"/>
            <w:color w:val="0000EE"/>
            <w:sz w:val="28"/>
            <w:rtl/>
          </w:rPr>
          <w:t>https://www.cdc.gov/mmwr/volumes/68/wr/mm6849a5.ht</w:t>
        </w:r>
      </w:hyperlink>
      <w:r w:rsidR="005958FC">
        <w:rPr>
          <w:rFonts w:ascii="Arial" w:eastAsia="Arial" w:hAnsi="Arial"/>
          <w:color w:val="0000EE"/>
          <w:sz w:val="28"/>
          <w:rtl/>
        </w:rPr>
        <w:t xml:space="preserve"> </w:t>
      </w:r>
      <w:hyperlink r:id="rId155" w:history="1">
        <w:r w:rsidR="005958FC">
          <w:rPr>
            <w:rFonts w:ascii="Arial" w:eastAsia="Arial" w:hAnsi="Arial"/>
            <w:color w:val="0000EE"/>
            <w:sz w:val="28"/>
            <w:rtl/>
          </w:rPr>
          <w:t>متر</w:t>
        </w:r>
        <w:r w:rsidR="005958FC">
          <w:rPr>
            <w:rFonts w:ascii="Arial" w:eastAsia="Arial" w:hAnsi="Arial"/>
            <w:color w:val="000000"/>
            <w:sz w:val="28"/>
            <w:rtl/>
          </w:rPr>
          <w:t>.</w:t>
        </w:r>
      </w:hyperlink>
    </w:p>
    <w:p w14:paraId="1BDC9D7C" w14:textId="77777777" w:rsidR="0007272E" w:rsidRDefault="0007272E">
      <w:pPr>
        <w:tabs>
          <w:tab w:val="left" w:pos="1220"/>
        </w:tabs>
        <w:bidi/>
        <w:spacing w:line="305" w:lineRule="auto"/>
        <w:ind w:left="1240" w:right="719" w:hanging="509"/>
        <w:rPr>
          <w:rFonts w:ascii="Arial" w:eastAsia="Arial" w:hAnsi="Arial"/>
          <w:color w:val="000000"/>
          <w:sz w:val="28"/>
          <w:rtl/>
        </w:rPr>
        <w:sectPr w:rsidR="0007272E">
          <w:pgSz w:w="11900" w:h="16838"/>
          <w:pgMar w:top="1440" w:right="1440" w:bottom="1440" w:left="1440" w:header="0" w:footer="0" w:gutter="0"/>
          <w:cols w:space="0" w:equalWidth="0">
            <w:col w:w="9019"/>
          </w:cols>
          <w:docGrid w:linePitch="360"/>
        </w:sectPr>
      </w:pPr>
    </w:p>
    <w:p w14:paraId="79924EAD" w14:textId="77777777" w:rsidR="0007272E" w:rsidRDefault="0007272E">
      <w:pPr>
        <w:bidi/>
        <w:spacing w:line="20" w:lineRule="exact"/>
        <w:rPr>
          <w:rFonts w:ascii="Times New Roman" w:eastAsia="Times New Roman" w:hAnsi="Times New Roman"/>
          <w:rtl/>
        </w:rPr>
      </w:pPr>
      <w:bookmarkStart w:id="338" w:name="page341"/>
      <w:bookmarkEnd w:id="338"/>
    </w:p>
    <w:p w14:paraId="7CE12F44" w14:textId="7D89791A" w:rsidR="0007272E" w:rsidRDefault="00000000">
      <w:pPr>
        <w:tabs>
          <w:tab w:val="left" w:pos="1220"/>
        </w:tabs>
        <w:bidi/>
        <w:spacing w:line="287" w:lineRule="auto"/>
        <w:ind w:left="1240" w:right="719" w:hanging="509"/>
        <w:jc w:val="both"/>
        <w:rPr>
          <w:rFonts w:ascii="Arial" w:eastAsia="Arial" w:hAnsi="Arial"/>
          <w:color w:val="0000EE"/>
          <w:sz w:val="29"/>
          <w:rtl/>
        </w:rPr>
      </w:pPr>
      <w:hyperlink w:anchor="page192" w:history="1">
        <w:r w:rsidR="005958FC">
          <w:rPr>
            <w:rFonts w:ascii="Arial" w:eastAsia="Arial" w:hAnsi="Arial"/>
            <w:color w:val="0000EE"/>
            <w:sz w:val="30"/>
            <w:rtl/>
          </w:rPr>
          <w:t>40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Espie، CA، Broomfield، NM، MacMahon، KM، Macphee، LM، و Taylor، LM (2006). مسیر توجه - قصد - تلاش در توسعه بی خوابی روانی فیزیولوژیک: یک بررسی نظری بررسی</w:t>
      </w:r>
      <w:r w:rsidR="00060D92">
        <w:rPr>
          <w:rFonts w:ascii="Arial" w:eastAsia="Arial" w:hAnsi="Arial"/>
          <w:color w:val="0000EE"/>
          <w:sz w:val="29"/>
          <w:rtl/>
        </w:rPr>
        <w:t xml:space="preserve">‌های </w:t>
      </w:r>
      <w:r w:rsidR="005958FC">
        <w:rPr>
          <w:rFonts w:ascii="Arial" w:eastAsia="Arial" w:hAnsi="Arial"/>
          <w:color w:val="0000EE"/>
          <w:sz w:val="29"/>
          <w:rtl/>
        </w:rPr>
        <w:t>پزشکی خواب، 10 (4)، 215-45.</w:t>
      </w:r>
    </w:p>
    <w:p w14:paraId="65DF3D9C" w14:textId="77777777" w:rsidR="0007272E" w:rsidRDefault="0007272E">
      <w:pPr>
        <w:bidi/>
        <w:spacing w:line="167" w:lineRule="exact"/>
        <w:rPr>
          <w:rFonts w:ascii="Times New Roman" w:eastAsia="Times New Roman" w:hAnsi="Times New Roman"/>
          <w:rtl/>
        </w:rPr>
      </w:pPr>
    </w:p>
    <w:p w14:paraId="404B77E4" w14:textId="77777777" w:rsidR="0007272E" w:rsidRDefault="00000000">
      <w:pPr>
        <w:tabs>
          <w:tab w:val="left" w:pos="1220"/>
        </w:tabs>
        <w:bidi/>
        <w:spacing w:line="283" w:lineRule="auto"/>
        <w:ind w:left="1240" w:right="719" w:hanging="509"/>
        <w:jc w:val="both"/>
        <w:rPr>
          <w:rFonts w:ascii="Arial" w:eastAsia="Arial" w:hAnsi="Arial"/>
          <w:color w:val="0000EE"/>
          <w:sz w:val="29"/>
          <w:rtl/>
        </w:rPr>
      </w:pPr>
      <w:hyperlink w:anchor="page193" w:history="1">
        <w:r w:rsidR="005958FC">
          <w:rPr>
            <w:rFonts w:ascii="Arial" w:eastAsia="Arial" w:hAnsi="Arial"/>
            <w:color w:val="0000EE"/>
            <w:sz w:val="30"/>
            <w:rtl/>
          </w:rPr>
          <w:t>41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Thakral، M.، Von Korff، M.، McCurry، SM، Morin، CM، و Vitiello، MV (2020). تغییرات در باورهای ناکارآمد در مورد خواب پس از درمان شناختی رفتاری برای بی خوابی: مروری بر ادبیات سیستماتیک و متاآنالیز. Sleep Medicine Reviews, 49, 101230. همچنین ببینید: Eidelman, P., Talbot, L., Ivers, H., Bélanger, L., Morin, CM, and Harvey, AG (2016). تغییر در باورهای ناکارآمد در مورد خواب در رفتار درمانی، شناخت درمانی و درمان شناختی-رفتاری برای بی خوابی. رفتار درمانی، 47 (1)، 102-15.</w:t>
      </w:r>
    </w:p>
    <w:p w14:paraId="2A434716" w14:textId="77777777" w:rsidR="0007272E" w:rsidRDefault="0007272E">
      <w:pPr>
        <w:bidi/>
        <w:spacing w:line="180" w:lineRule="exact"/>
        <w:rPr>
          <w:rFonts w:ascii="Times New Roman" w:eastAsia="Times New Roman" w:hAnsi="Times New Roman"/>
          <w:rtl/>
        </w:rPr>
      </w:pPr>
    </w:p>
    <w:p w14:paraId="720AE7FD" w14:textId="77777777" w:rsidR="0007272E" w:rsidRDefault="00000000">
      <w:pPr>
        <w:tabs>
          <w:tab w:val="left" w:pos="1220"/>
        </w:tabs>
        <w:bidi/>
        <w:spacing w:line="313" w:lineRule="auto"/>
        <w:ind w:left="1240" w:right="719" w:hanging="509"/>
        <w:jc w:val="both"/>
        <w:rPr>
          <w:rFonts w:ascii="Arial" w:eastAsia="Arial" w:hAnsi="Arial"/>
          <w:color w:val="0000EE"/>
          <w:sz w:val="27"/>
          <w:rtl/>
        </w:rPr>
      </w:pPr>
      <w:hyperlink w:anchor="page194" w:history="1">
        <w:r w:rsidR="005958FC">
          <w:rPr>
            <w:rFonts w:ascii="Arial" w:eastAsia="Arial" w:hAnsi="Arial"/>
            <w:color w:val="0000EE"/>
            <w:sz w:val="30"/>
            <w:rtl/>
          </w:rPr>
          <w:t>42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Selye, H. (1979). استرس زندگی من: خاطرات دانشمند، 117. نیویورک: ون نوستراند راینهولد. برای اطلاعات بیشتر در مورد اختراع اصطلاح "eustress" توسط Selye، نگاه کنید به: Szabo, S., Tache, Y., and Somogyi, A. (2012). میراث هانس سلیه و منشأ تحقیقات استرس: مروری بر گذشته نگر 75 سال پس از "نامه" مختصر برجسته او به سردبیر Nature. استرس، 15 (5)، 472-8.</w:t>
      </w:r>
    </w:p>
    <w:p w14:paraId="2772BC50" w14:textId="77777777" w:rsidR="0007272E" w:rsidRDefault="0007272E">
      <w:pPr>
        <w:bidi/>
        <w:spacing w:line="126" w:lineRule="exact"/>
        <w:rPr>
          <w:rFonts w:ascii="Times New Roman" w:eastAsia="Times New Roman" w:hAnsi="Times New Roman"/>
          <w:rtl/>
        </w:rPr>
      </w:pPr>
    </w:p>
    <w:p w14:paraId="77AF1603"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8: اراده بی حد و حصر</w:t>
      </w:r>
    </w:p>
    <w:p w14:paraId="12EC5FD6" w14:textId="77777777" w:rsidR="0007272E" w:rsidRDefault="0007272E">
      <w:pPr>
        <w:bidi/>
        <w:spacing w:line="247" w:lineRule="exact"/>
        <w:rPr>
          <w:rFonts w:ascii="Times New Roman" w:eastAsia="Times New Roman" w:hAnsi="Times New Roman"/>
          <w:rtl/>
        </w:rPr>
      </w:pPr>
    </w:p>
    <w:p w14:paraId="11255A34" w14:textId="77777777" w:rsidR="0007272E" w:rsidRDefault="00000000">
      <w:pPr>
        <w:tabs>
          <w:tab w:val="left" w:pos="1700"/>
        </w:tabs>
        <w:bidi/>
        <w:spacing w:line="0" w:lineRule="atLeast"/>
        <w:ind w:left="720"/>
        <w:rPr>
          <w:rFonts w:ascii="Arial" w:eastAsia="Arial" w:hAnsi="Arial"/>
          <w:color w:val="0000EE"/>
          <w:sz w:val="28"/>
          <w:rtl/>
        </w:rPr>
      </w:pPr>
      <w:hyperlink w:anchor="page196"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لوئیس، ام (2012). روش اوباما ونیتی فیر، 11</w:t>
      </w:r>
    </w:p>
    <w:p w14:paraId="61023EFA" w14:textId="77777777" w:rsidR="0007272E" w:rsidRDefault="0007272E">
      <w:pPr>
        <w:bidi/>
        <w:spacing w:line="75" w:lineRule="exact"/>
        <w:rPr>
          <w:rFonts w:ascii="Times New Roman" w:eastAsia="Times New Roman" w:hAnsi="Times New Roman"/>
          <w:rtl/>
        </w:rPr>
      </w:pPr>
    </w:p>
    <w:p w14:paraId="2E36DE9A" w14:textId="77777777" w:rsidR="0007272E" w:rsidRDefault="005958FC">
      <w:pPr>
        <w:bidi/>
        <w:spacing w:line="0" w:lineRule="atLeast"/>
        <w:ind w:left="1240"/>
        <w:rPr>
          <w:rFonts w:ascii="Arial" w:eastAsia="Arial" w:hAnsi="Arial"/>
          <w:sz w:val="30"/>
          <w:rtl/>
        </w:rPr>
      </w:pPr>
      <w:r>
        <w:rPr>
          <w:rFonts w:ascii="Arial" w:eastAsia="Arial" w:hAnsi="Arial"/>
          <w:sz w:val="30"/>
          <w:rtl/>
        </w:rPr>
        <w:t>سپتامبر.</w:t>
      </w:r>
    </w:p>
    <w:p w14:paraId="0A06955D" w14:textId="77777777" w:rsidR="0007272E" w:rsidRDefault="0007272E">
      <w:pPr>
        <w:bidi/>
        <w:spacing w:line="48" w:lineRule="exact"/>
        <w:rPr>
          <w:rFonts w:ascii="Times New Roman" w:eastAsia="Times New Roman" w:hAnsi="Times New Roman"/>
          <w:rtl/>
        </w:rPr>
      </w:pPr>
    </w:p>
    <w:p w14:paraId="399CB4FA" w14:textId="77777777" w:rsidR="0007272E" w:rsidRDefault="00000000">
      <w:pPr>
        <w:bidi/>
        <w:spacing w:line="0" w:lineRule="atLeast"/>
        <w:ind w:left="1240"/>
        <w:rPr>
          <w:rFonts w:ascii="Arial" w:eastAsia="Arial" w:hAnsi="Arial"/>
          <w:color w:val="0000EE"/>
          <w:sz w:val="28"/>
          <w:rtl/>
        </w:rPr>
      </w:pPr>
      <w:hyperlink r:id="rId156" w:history="1">
        <w:r w:rsidR="005958FC">
          <w:rPr>
            <w:rFonts w:ascii="Arial" w:eastAsia="Arial" w:hAnsi="Arial"/>
            <w:color w:val="0000EE"/>
            <w:sz w:val="28"/>
            <w:rtl/>
          </w:rPr>
          <w:t>https://www.vanityfair.com/news/2012/10/michael-lewis-</w:t>
        </w:r>
      </w:hyperlink>
    </w:p>
    <w:p w14:paraId="4BD7AA65" w14:textId="77777777" w:rsidR="0007272E" w:rsidRDefault="0007272E">
      <w:pPr>
        <w:bidi/>
        <w:spacing w:line="65" w:lineRule="exact"/>
        <w:rPr>
          <w:rFonts w:ascii="Times New Roman" w:eastAsia="Times New Roman" w:hAnsi="Times New Roman"/>
          <w:rtl/>
        </w:rPr>
      </w:pPr>
    </w:p>
    <w:p w14:paraId="2BB0BAC9" w14:textId="77777777" w:rsidR="0007272E" w:rsidRDefault="00000000">
      <w:pPr>
        <w:bidi/>
        <w:spacing w:line="0" w:lineRule="atLeast"/>
        <w:ind w:left="1240"/>
        <w:rPr>
          <w:rFonts w:ascii="Arial" w:eastAsia="Arial" w:hAnsi="Arial"/>
          <w:color w:val="000000"/>
          <w:sz w:val="30"/>
          <w:rtl/>
        </w:rPr>
      </w:pPr>
      <w:hyperlink r:id="rId157" w:history="1">
        <w:r w:rsidR="005958FC">
          <w:rPr>
            <w:rFonts w:ascii="Arial" w:eastAsia="Arial" w:hAnsi="Arial"/>
            <w:color w:val="0000EE"/>
            <w:sz w:val="30"/>
            <w:rtl/>
          </w:rPr>
          <w:t>پروفایل-باراک-اوباما</w:t>
        </w:r>
        <w:r w:rsidR="005958FC">
          <w:rPr>
            <w:rFonts w:ascii="Arial" w:eastAsia="Arial" w:hAnsi="Arial"/>
            <w:color w:val="000000"/>
            <w:sz w:val="30"/>
            <w:rtl/>
          </w:rPr>
          <w:t>.</w:t>
        </w:r>
      </w:hyperlink>
    </w:p>
    <w:p w14:paraId="35FA7F8C" w14:textId="77777777" w:rsidR="0007272E" w:rsidRDefault="0007272E">
      <w:pPr>
        <w:bidi/>
        <w:spacing w:line="199" w:lineRule="exact"/>
        <w:rPr>
          <w:rFonts w:ascii="Times New Roman" w:eastAsia="Times New Roman" w:hAnsi="Times New Roman"/>
          <w:rtl/>
        </w:rPr>
      </w:pPr>
    </w:p>
    <w:p w14:paraId="65FBDF1F" w14:textId="253B37F7" w:rsidR="0007272E" w:rsidRDefault="00000000">
      <w:pPr>
        <w:bidi/>
        <w:spacing w:line="290" w:lineRule="auto"/>
        <w:ind w:left="720" w:right="719"/>
        <w:jc w:val="right"/>
        <w:rPr>
          <w:rFonts w:ascii="Arial" w:eastAsia="Arial" w:hAnsi="Arial"/>
          <w:color w:val="000000"/>
          <w:sz w:val="28"/>
          <w:rtl/>
        </w:rPr>
      </w:pPr>
      <w:hyperlink w:anchor="page196" w:history="1">
        <w:r w:rsidR="005958FC">
          <w:rPr>
            <w:rFonts w:ascii="Arial" w:eastAsia="Arial" w:hAnsi="Arial"/>
            <w:color w:val="0000EE"/>
            <w:sz w:val="28"/>
            <w:rtl/>
          </w:rPr>
          <w:t>2</w:t>
        </w:r>
      </w:hyperlink>
      <w:r w:rsidR="005958FC">
        <w:rPr>
          <w:rFonts w:ascii="Arial" w:eastAsia="Arial" w:hAnsi="Arial"/>
          <w:color w:val="000000"/>
          <w:sz w:val="28"/>
          <w:rtl/>
        </w:rPr>
        <w:t>. الکینز، کی (2017). میلیاردرهای مارک زاکربرگ و جان</w:t>
      </w:r>
      <w:r w:rsidR="005958FC">
        <w:rPr>
          <w:rFonts w:ascii="Arial" w:eastAsia="Arial" w:hAnsi="Arial"/>
          <w:color w:val="0000EE"/>
          <w:sz w:val="28"/>
          <w:rtl/>
        </w:rPr>
        <w:t xml:space="preserve"> </w:t>
      </w:r>
      <w:r w:rsidR="005958FC">
        <w:rPr>
          <w:rFonts w:ascii="Arial" w:eastAsia="Arial" w:hAnsi="Arial"/>
          <w:color w:val="000000"/>
          <w:sz w:val="28"/>
          <w:rtl/>
        </w:rPr>
        <w:t>پل دجوریا از یک ترفند ساده کمد لباس برای تقویت استفاده</w:t>
      </w:r>
      <w:r w:rsidR="00060D92">
        <w:rPr>
          <w:rFonts w:ascii="Arial" w:eastAsia="Arial" w:hAnsi="Arial"/>
          <w:color w:val="000000"/>
          <w:sz w:val="28"/>
          <w:rtl/>
        </w:rPr>
        <w:t xml:space="preserve"> می‌</w:t>
      </w:r>
      <w:r w:rsidR="005958FC">
        <w:rPr>
          <w:rFonts w:ascii="Arial" w:eastAsia="Arial" w:hAnsi="Arial"/>
          <w:color w:val="000000"/>
          <w:sz w:val="28"/>
          <w:rtl/>
        </w:rPr>
        <w:t>کند</w:t>
      </w:r>
    </w:p>
    <w:p w14:paraId="0AAB8A1F" w14:textId="77777777" w:rsidR="0007272E" w:rsidRDefault="0007272E">
      <w:pPr>
        <w:bidi/>
        <w:spacing w:line="2" w:lineRule="exact"/>
        <w:rPr>
          <w:rFonts w:ascii="Times New Roman" w:eastAsia="Times New Roman" w:hAnsi="Times New Roman"/>
          <w:rtl/>
        </w:rPr>
      </w:pPr>
    </w:p>
    <w:p w14:paraId="71DE8347" w14:textId="77777777" w:rsidR="0007272E" w:rsidRDefault="005958FC">
      <w:pPr>
        <w:bidi/>
        <w:spacing w:line="270" w:lineRule="auto"/>
        <w:ind w:left="1240" w:right="719"/>
        <w:rPr>
          <w:rFonts w:ascii="Arial" w:eastAsia="Arial" w:hAnsi="Arial"/>
          <w:color w:val="000000"/>
          <w:sz w:val="30"/>
          <w:rtl/>
        </w:rPr>
      </w:pPr>
      <w:r>
        <w:rPr>
          <w:rFonts w:ascii="Arial" w:eastAsia="Arial" w:hAnsi="Arial"/>
          <w:sz w:val="30"/>
          <w:rtl/>
        </w:rPr>
        <w:t>بهره وری. CNBC، 5 ژانویه.</w:t>
      </w:r>
      <w:hyperlink r:id="rId158" w:history="1">
        <w:r>
          <w:rPr>
            <w:rFonts w:ascii="Arial" w:eastAsia="Arial" w:hAnsi="Arial"/>
            <w:color w:val="0000EE"/>
            <w:sz w:val="30"/>
            <w:rtl/>
          </w:rPr>
          <w:t>https://www.cnbc.com/2017/01/05/mark-zuckerberg-and-</w:t>
        </w:r>
      </w:hyperlink>
      <w:hyperlink r:id="rId159" w:history="1">
        <w:r>
          <w:rPr>
            <w:rFonts w:ascii="Arial" w:eastAsia="Arial" w:hAnsi="Arial"/>
            <w:color w:val="0000EE"/>
            <w:sz w:val="30"/>
            <w:rtl/>
          </w:rPr>
          <w:t>john-paul-dejorias-simple-wardrobe-trick.html</w:t>
        </w:r>
        <w:r>
          <w:rPr>
            <w:rFonts w:ascii="Arial" w:eastAsia="Arial" w:hAnsi="Arial"/>
            <w:color w:val="000000"/>
            <w:sz w:val="30"/>
            <w:rtl/>
          </w:rPr>
          <w:t>.</w:t>
        </w:r>
      </w:hyperlink>
    </w:p>
    <w:p w14:paraId="005F2798" w14:textId="77777777" w:rsidR="0007272E" w:rsidRDefault="0007272E">
      <w:pPr>
        <w:bidi/>
        <w:spacing w:line="270" w:lineRule="auto"/>
        <w:ind w:left="1240" w:right="719"/>
        <w:rPr>
          <w:rFonts w:ascii="Arial" w:eastAsia="Arial" w:hAnsi="Arial"/>
          <w:color w:val="000000"/>
          <w:sz w:val="30"/>
          <w:rtl/>
        </w:rPr>
        <w:sectPr w:rsidR="0007272E">
          <w:pgSz w:w="11900" w:h="16838"/>
          <w:pgMar w:top="1440" w:right="1440" w:bottom="1440" w:left="1440" w:header="0" w:footer="0" w:gutter="0"/>
          <w:cols w:space="0" w:equalWidth="0">
            <w:col w:w="9019"/>
          </w:cols>
          <w:docGrid w:linePitch="360"/>
        </w:sectPr>
      </w:pPr>
    </w:p>
    <w:p w14:paraId="5D7E9BCD" w14:textId="77777777" w:rsidR="0007272E" w:rsidRDefault="0007272E">
      <w:pPr>
        <w:bidi/>
        <w:spacing w:line="20" w:lineRule="exact"/>
        <w:rPr>
          <w:rFonts w:ascii="Times New Roman" w:eastAsia="Times New Roman" w:hAnsi="Times New Roman"/>
          <w:rtl/>
        </w:rPr>
      </w:pPr>
      <w:bookmarkStart w:id="339" w:name="page342"/>
      <w:bookmarkEnd w:id="339"/>
    </w:p>
    <w:p w14:paraId="5D2C0068" w14:textId="5D1C023F" w:rsidR="0007272E" w:rsidRDefault="00000000">
      <w:pPr>
        <w:tabs>
          <w:tab w:val="left" w:pos="1220"/>
        </w:tabs>
        <w:bidi/>
        <w:spacing w:line="317" w:lineRule="auto"/>
        <w:ind w:left="1240" w:right="719" w:hanging="509"/>
        <w:jc w:val="both"/>
        <w:rPr>
          <w:rFonts w:ascii="Arial" w:eastAsia="Arial" w:hAnsi="Arial"/>
          <w:color w:val="000000"/>
          <w:sz w:val="27"/>
          <w:rtl/>
        </w:rPr>
      </w:pPr>
      <w:hyperlink w:anchor="page196"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دی ویتا، ای. (2015). تفکر خلاق: چرا یک روال صبحگاهی به حفظ قدرت مغز شما کمک</w:t>
      </w:r>
      <w:r w:rsidR="00060D92">
        <w:rPr>
          <w:rFonts w:ascii="Arial" w:eastAsia="Arial" w:hAnsi="Arial"/>
          <w:color w:val="0000EE"/>
          <w:sz w:val="27"/>
          <w:rtl/>
        </w:rPr>
        <w:t xml:space="preserve"> می‌</w:t>
      </w:r>
      <w:r w:rsidR="005958FC">
        <w:rPr>
          <w:rFonts w:ascii="Arial" w:eastAsia="Arial" w:hAnsi="Arial"/>
          <w:color w:val="0000EE"/>
          <w:sz w:val="27"/>
          <w:rtl/>
        </w:rPr>
        <w:t>کند؟ فایننشال تایمز،</w:t>
      </w:r>
      <w:hyperlink r:id="rId160" w:history="1">
        <w:r w:rsidR="005958FC">
          <w:rPr>
            <w:rFonts w:ascii="Arial" w:eastAsia="Arial" w:hAnsi="Arial"/>
            <w:color w:val="0000EE"/>
            <w:sz w:val="27"/>
            <w:rtl/>
          </w:rPr>
          <w:t>22 فوریه. https://www.ft.com/content/3d07fcea-b37b-</w:t>
        </w:r>
      </w:hyperlink>
      <w:hyperlink r:id="rId161" w:history="1">
        <w:r w:rsidR="005958FC">
          <w:rPr>
            <w:rFonts w:ascii="Arial" w:eastAsia="Arial" w:hAnsi="Arial"/>
            <w:color w:val="0000EE"/>
            <w:sz w:val="27"/>
            <w:rtl/>
          </w:rPr>
          <w:t>11e4-9449-00144feab7de</w:t>
        </w:r>
        <w:r w:rsidR="005958FC">
          <w:rPr>
            <w:rFonts w:ascii="Arial" w:eastAsia="Arial" w:hAnsi="Arial"/>
            <w:color w:val="000000"/>
            <w:sz w:val="27"/>
            <w:rtl/>
          </w:rPr>
          <w:t>.</w:t>
        </w:r>
      </w:hyperlink>
    </w:p>
    <w:p w14:paraId="7C188472" w14:textId="77777777" w:rsidR="0007272E" w:rsidRDefault="0007272E">
      <w:pPr>
        <w:bidi/>
        <w:spacing w:line="101" w:lineRule="exact"/>
        <w:rPr>
          <w:rFonts w:ascii="Arial" w:eastAsia="Arial" w:hAnsi="Arial"/>
          <w:color w:val="0000EE"/>
          <w:sz w:val="30"/>
          <w:rtl/>
        </w:rPr>
      </w:pPr>
    </w:p>
    <w:p w14:paraId="539E147B"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98"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t>Baumeister, RF, Bratslavsky, E., Muraven, M., and Tice, DM (1998). کاهش نفس: آیا خود فعال یک منبع محدود است؟ مجله شخصیت و روانشناسی اجتماعی، 74(5)، 1252.</w:t>
      </w:r>
    </w:p>
    <w:p w14:paraId="72849151" w14:textId="77777777" w:rsidR="0007272E" w:rsidRDefault="0007272E">
      <w:pPr>
        <w:bidi/>
        <w:spacing w:line="175" w:lineRule="exact"/>
        <w:rPr>
          <w:rFonts w:ascii="Arial" w:eastAsia="Arial" w:hAnsi="Arial"/>
          <w:color w:val="0000EE"/>
          <w:sz w:val="30"/>
          <w:rtl/>
        </w:rPr>
      </w:pPr>
    </w:p>
    <w:p w14:paraId="62C7BA13" w14:textId="77777777" w:rsidR="0007272E" w:rsidRDefault="00000000">
      <w:pPr>
        <w:tabs>
          <w:tab w:val="left" w:pos="1220"/>
        </w:tabs>
        <w:bidi/>
        <w:spacing w:line="0" w:lineRule="atLeast"/>
        <w:ind w:left="720"/>
        <w:rPr>
          <w:rFonts w:ascii="Arial" w:eastAsia="Arial" w:hAnsi="Arial"/>
          <w:color w:val="0000EE"/>
          <w:sz w:val="29"/>
          <w:rtl/>
        </w:rPr>
      </w:pPr>
      <w:hyperlink w:anchor="page199"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همانجا</w:t>
      </w:r>
    </w:p>
    <w:p w14:paraId="233A493D" w14:textId="77777777" w:rsidR="0007272E" w:rsidRDefault="0007272E">
      <w:pPr>
        <w:bidi/>
        <w:spacing w:line="199" w:lineRule="exact"/>
        <w:rPr>
          <w:rFonts w:ascii="Arial" w:eastAsia="Arial" w:hAnsi="Arial"/>
          <w:color w:val="0000EE"/>
          <w:sz w:val="30"/>
          <w:rtl/>
        </w:rPr>
      </w:pPr>
    </w:p>
    <w:p w14:paraId="0E1876F0" w14:textId="77777777" w:rsidR="0007272E" w:rsidRDefault="00000000">
      <w:pPr>
        <w:tabs>
          <w:tab w:val="left" w:pos="1220"/>
        </w:tabs>
        <w:bidi/>
        <w:spacing w:line="342" w:lineRule="auto"/>
        <w:ind w:left="1240" w:right="719" w:hanging="509"/>
        <w:jc w:val="both"/>
        <w:rPr>
          <w:rFonts w:ascii="Arial" w:eastAsia="Arial" w:hAnsi="Arial"/>
          <w:color w:val="0000EE"/>
          <w:sz w:val="26"/>
          <w:rtl/>
        </w:rPr>
      </w:pPr>
      <w:hyperlink w:anchor="page199"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Inzlicht، M.، Berkman، E.، و Elkins-Brown، N. (2016). علوم اعصاب "کاهش نفس". علوم اعصاب اجتماعی: رویکردهای بیولوژیکی به روانشناسی اجتماعی، 101-23.</w:t>
      </w:r>
    </w:p>
    <w:p w14:paraId="5B979D7E" w14:textId="77777777" w:rsidR="0007272E" w:rsidRDefault="0007272E">
      <w:pPr>
        <w:bidi/>
        <w:spacing w:line="103" w:lineRule="exact"/>
        <w:rPr>
          <w:rFonts w:ascii="Arial" w:eastAsia="Arial" w:hAnsi="Arial"/>
          <w:color w:val="0000EE"/>
          <w:sz w:val="30"/>
          <w:rtl/>
        </w:rPr>
      </w:pPr>
    </w:p>
    <w:p w14:paraId="6281CF7A"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199"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t>Baumeister, RF, Bratslavsky, E., Muraven, M., and Tice, DM (1998). کاهش نفس: آیا خود فعال یک منبع محدود است؟ مجله شخصیت و روانشناسی اجتماعی، 74(5)، 1252.</w:t>
      </w:r>
    </w:p>
    <w:p w14:paraId="290159F5" w14:textId="77777777" w:rsidR="0007272E" w:rsidRDefault="0007272E">
      <w:pPr>
        <w:bidi/>
        <w:spacing w:line="175" w:lineRule="exact"/>
        <w:rPr>
          <w:rFonts w:ascii="Arial" w:eastAsia="Arial" w:hAnsi="Arial"/>
          <w:color w:val="0000EE"/>
          <w:sz w:val="30"/>
          <w:rtl/>
        </w:rPr>
      </w:pPr>
    </w:p>
    <w:p w14:paraId="33E4CF4A" w14:textId="77777777" w:rsidR="0007272E" w:rsidRDefault="00000000">
      <w:pPr>
        <w:tabs>
          <w:tab w:val="left" w:pos="1560"/>
        </w:tabs>
        <w:bidi/>
        <w:spacing w:line="0" w:lineRule="atLeast"/>
        <w:ind w:left="720"/>
        <w:rPr>
          <w:rFonts w:ascii="Arial" w:eastAsia="Arial" w:hAnsi="Arial"/>
          <w:color w:val="0000EE"/>
          <w:sz w:val="29"/>
          <w:rtl/>
        </w:rPr>
      </w:pPr>
      <w:hyperlink w:anchor="page199"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Schmeichel، BJ، Vohs، KD، و Baumeister، RF</w:t>
      </w:r>
    </w:p>
    <w:p w14:paraId="6BF12811" w14:textId="77777777" w:rsidR="0007272E" w:rsidRDefault="0007272E">
      <w:pPr>
        <w:bidi/>
        <w:spacing w:line="48" w:lineRule="exact"/>
        <w:rPr>
          <w:rFonts w:ascii="Arial" w:eastAsia="Arial" w:hAnsi="Arial"/>
          <w:color w:val="0000EE"/>
          <w:sz w:val="30"/>
          <w:rtl/>
        </w:rPr>
      </w:pPr>
    </w:p>
    <w:p w14:paraId="1D9AFA61" w14:textId="0ACE818D" w:rsidR="0007272E" w:rsidRDefault="005958FC">
      <w:pPr>
        <w:bidi/>
        <w:spacing w:line="338" w:lineRule="auto"/>
        <w:ind w:left="1240" w:right="719"/>
        <w:jc w:val="both"/>
        <w:rPr>
          <w:rFonts w:ascii="Arial" w:eastAsia="Arial" w:hAnsi="Arial"/>
          <w:b/>
          <w:i/>
          <w:sz w:val="25"/>
          <w:rtl/>
        </w:rPr>
      </w:pPr>
      <w:r>
        <w:rPr>
          <w:rFonts w:ascii="Arial" w:eastAsia="Arial" w:hAnsi="Arial"/>
          <w:sz w:val="25"/>
          <w:rtl/>
        </w:rPr>
        <w:t>(2003). عملکرد فکری و کاهش نفس: نقش خود در استدلال منطقی و سایر پردازش اطلاعات مجله شخصیت و روانشناسی اجتماعی، 85(1)، 33; اشمایکل، بی جی (2007). کنترل توجه، به روز رسانی حافظه و تنظیم احساسات به طور موقت ظرفیت کنترل اجرایی را کاهش</w:t>
      </w:r>
      <w:r w:rsidR="00060D92">
        <w:rPr>
          <w:rFonts w:ascii="Arial" w:eastAsia="Arial" w:hAnsi="Arial"/>
          <w:sz w:val="25"/>
          <w:rtl/>
        </w:rPr>
        <w:t xml:space="preserve"> می‌</w:t>
      </w:r>
      <w:r>
        <w:rPr>
          <w:rFonts w:ascii="Arial" w:eastAsia="Arial" w:hAnsi="Arial"/>
          <w:sz w:val="25"/>
          <w:rtl/>
        </w:rPr>
        <w:t>دهد. مجله</w:t>
      </w:r>
    </w:p>
    <w:p w14:paraId="5D842BC9" w14:textId="77777777" w:rsidR="0007272E" w:rsidRDefault="005958FC">
      <w:pPr>
        <w:bidi/>
        <w:spacing w:line="239" w:lineRule="auto"/>
        <w:ind w:left="1240"/>
        <w:rPr>
          <w:rFonts w:ascii="Arial" w:eastAsia="Arial" w:hAnsi="Arial"/>
          <w:sz w:val="30"/>
          <w:rtl/>
        </w:rPr>
      </w:pPr>
      <w:r>
        <w:rPr>
          <w:rFonts w:ascii="Arial" w:eastAsia="Arial" w:hAnsi="Arial"/>
          <w:b/>
          <w:i/>
          <w:sz w:val="30"/>
          <w:rtl/>
        </w:rPr>
        <w:t>روانشناسی تجربی: عمومی</w:t>
      </w:r>
      <w:r>
        <w:rPr>
          <w:rFonts w:ascii="Arial" w:eastAsia="Arial" w:hAnsi="Arial"/>
          <w:sz w:val="30"/>
          <w:rtl/>
        </w:rPr>
        <w:t>، 136(2)، 241.</w:t>
      </w:r>
    </w:p>
    <w:p w14:paraId="3290A1FA" w14:textId="77777777" w:rsidR="0007272E" w:rsidRDefault="0007272E">
      <w:pPr>
        <w:bidi/>
        <w:spacing w:line="229" w:lineRule="exact"/>
        <w:rPr>
          <w:rFonts w:ascii="Arial" w:eastAsia="Arial" w:hAnsi="Arial"/>
          <w:color w:val="0000EE"/>
          <w:sz w:val="30"/>
          <w:rtl/>
        </w:rPr>
      </w:pPr>
    </w:p>
    <w:p w14:paraId="71A2B322" w14:textId="2E3E1B33" w:rsidR="0007272E" w:rsidRDefault="00000000">
      <w:pPr>
        <w:tabs>
          <w:tab w:val="left" w:pos="1220"/>
        </w:tabs>
        <w:bidi/>
        <w:spacing w:line="307" w:lineRule="auto"/>
        <w:ind w:left="1240" w:right="719" w:hanging="509"/>
        <w:jc w:val="both"/>
        <w:rPr>
          <w:rFonts w:ascii="Arial" w:eastAsia="Arial" w:hAnsi="Arial"/>
          <w:color w:val="0000EE"/>
          <w:sz w:val="27"/>
          <w:rtl/>
        </w:rPr>
      </w:pPr>
      <w:hyperlink w:anchor="page199"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Vohs، KD، Baumeister، RF، Schmeichel، BJ، Twenge، JM، Nelson، NM، و Tice، DM (2014). انتخاب کردن، خودکنترلی بعدی را مختل</w:t>
      </w:r>
      <w:r w:rsidR="00060D92">
        <w:rPr>
          <w:rFonts w:ascii="Arial" w:eastAsia="Arial" w:hAnsi="Arial"/>
          <w:color w:val="0000EE"/>
          <w:sz w:val="27"/>
          <w:rtl/>
        </w:rPr>
        <w:t xml:space="preserve"> می‌</w:t>
      </w:r>
      <w:r w:rsidR="005958FC">
        <w:rPr>
          <w:rFonts w:ascii="Arial" w:eastAsia="Arial" w:hAnsi="Arial"/>
          <w:color w:val="0000EE"/>
          <w:sz w:val="27"/>
          <w:rtl/>
        </w:rPr>
        <w:t>کند: گزارشی با منابع محدود از تصمیم گیری، خودتنظیمی و ابتکار عمل فعال. علم انگیزه، 1 (S)، 19-42.</w:t>
      </w:r>
    </w:p>
    <w:p w14:paraId="09BF0BDA" w14:textId="77777777" w:rsidR="0007272E" w:rsidRDefault="0007272E">
      <w:pPr>
        <w:bidi/>
        <w:spacing w:line="145" w:lineRule="exact"/>
        <w:rPr>
          <w:rFonts w:ascii="Arial" w:eastAsia="Arial" w:hAnsi="Arial"/>
          <w:color w:val="0000EE"/>
          <w:sz w:val="30"/>
          <w:rtl/>
        </w:rPr>
      </w:pPr>
    </w:p>
    <w:p w14:paraId="01365E46" w14:textId="45E80F61" w:rsidR="0007272E" w:rsidRDefault="00000000">
      <w:pPr>
        <w:bidi/>
        <w:spacing w:line="313" w:lineRule="auto"/>
        <w:ind w:left="1240" w:right="719" w:hanging="509"/>
        <w:jc w:val="both"/>
        <w:rPr>
          <w:rFonts w:ascii="Arial" w:eastAsia="Arial" w:hAnsi="Arial"/>
          <w:color w:val="000000"/>
          <w:sz w:val="27"/>
          <w:rtl/>
        </w:rPr>
      </w:pPr>
      <w:hyperlink w:anchor="page200" w:history="1">
        <w:r w:rsidR="005958FC">
          <w:rPr>
            <w:rFonts w:ascii="Arial" w:eastAsia="Arial" w:hAnsi="Arial"/>
            <w:color w:val="0000EE"/>
            <w:sz w:val="27"/>
            <w:rtl/>
          </w:rPr>
          <w:t>10</w:t>
        </w:r>
      </w:hyperlink>
      <w:r w:rsidR="005958FC">
        <w:rPr>
          <w:rFonts w:ascii="Arial" w:eastAsia="Arial" w:hAnsi="Arial"/>
          <w:color w:val="000000"/>
          <w:sz w:val="27"/>
          <w:rtl/>
        </w:rPr>
        <w:t>. Vohs، KD، و Faber، RJ (2007). منابع مصرف شده: در دسترس بودن منابع خودتنظیمی بر خرید فوری تأثیر</w:t>
      </w:r>
      <w:r w:rsidR="00060D92">
        <w:rPr>
          <w:rFonts w:ascii="Arial" w:eastAsia="Arial" w:hAnsi="Arial"/>
          <w:color w:val="000000"/>
          <w:sz w:val="27"/>
          <w:rtl/>
        </w:rPr>
        <w:t xml:space="preserve"> می‌</w:t>
      </w:r>
      <w:r w:rsidR="005958FC">
        <w:rPr>
          <w:rFonts w:ascii="Arial" w:eastAsia="Arial" w:hAnsi="Arial"/>
          <w:color w:val="000000"/>
          <w:sz w:val="27"/>
          <w:rtl/>
        </w:rPr>
        <w:t>گذارد. مجله تحقیقات مصرف کننده، 33 (4)، 537-47.</w:t>
      </w:r>
    </w:p>
    <w:p w14:paraId="1DCB6020" w14:textId="77777777" w:rsidR="0007272E" w:rsidRDefault="0007272E">
      <w:pPr>
        <w:bidi/>
        <w:spacing w:line="313" w:lineRule="auto"/>
        <w:ind w:left="1240" w:right="719" w:hanging="509"/>
        <w:jc w:val="both"/>
        <w:rPr>
          <w:rFonts w:ascii="Arial" w:eastAsia="Arial" w:hAnsi="Arial"/>
          <w:color w:val="000000"/>
          <w:sz w:val="27"/>
          <w:rtl/>
        </w:rPr>
        <w:sectPr w:rsidR="0007272E">
          <w:pgSz w:w="11900" w:h="16838"/>
          <w:pgMar w:top="1440" w:right="1440" w:bottom="872" w:left="1440" w:header="0" w:footer="0" w:gutter="0"/>
          <w:cols w:space="0" w:equalWidth="0">
            <w:col w:w="9019"/>
          </w:cols>
          <w:docGrid w:linePitch="360"/>
        </w:sectPr>
      </w:pPr>
    </w:p>
    <w:p w14:paraId="1E33640D" w14:textId="77777777" w:rsidR="0007272E" w:rsidRDefault="0007272E">
      <w:pPr>
        <w:bidi/>
        <w:spacing w:line="20" w:lineRule="exact"/>
        <w:rPr>
          <w:rFonts w:ascii="Times New Roman" w:eastAsia="Times New Roman" w:hAnsi="Times New Roman"/>
          <w:rtl/>
        </w:rPr>
      </w:pPr>
      <w:bookmarkStart w:id="340" w:name="page343"/>
      <w:bookmarkEnd w:id="340"/>
    </w:p>
    <w:p w14:paraId="3491FD16" w14:textId="77777777" w:rsidR="0007272E" w:rsidRDefault="00000000">
      <w:pPr>
        <w:bidi/>
        <w:spacing w:line="0" w:lineRule="atLeast"/>
        <w:ind w:left="720"/>
        <w:rPr>
          <w:rFonts w:ascii="Arial" w:eastAsia="Arial" w:hAnsi="Arial"/>
          <w:color w:val="000000"/>
          <w:sz w:val="28"/>
          <w:rtl/>
        </w:rPr>
      </w:pPr>
      <w:hyperlink w:anchor="page200" w:history="1">
        <w:r w:rsidR="005958FC">
          <w:rPr>
            <w:rFonts w:ascii="Arial" w:eastAsia="Arial" w:hAnsi="Arial"/>
            <w:color w:val="0000EE"/>
            <w:sz w:val="28"/>
            <w:rtl/>
          </w:rPr>
          <w:t>11</w:t>
        </w:r>
      </w:hyperlink>
      <w:r w:rsidR="005958FC">
        <w:rPr>
          <w:rFonts w:ascii="Arial" w:eastAsia="Arial" w:hAnsi="Arial"/>
          <w:color w:val="000000"/>
          <w:sz w:val="28"/>
          <w:rtl/>
        </w:rPr>
        <w:t>. باومایستر، RF (2012). خودکنترلی: عضله اخلاقی.</w:t>
      </w:r>
    </w:p>
    <w:p w14:paraId="5FA6F338" w14:textId="77777777" w:rsidR="0007272E" w:rsidRDefault="0007272E">
      <w:pPr>
        <w:bidi/>
        <w:spacing w:line="68" w:lineRule="exact"/>
        <w:rPr>
          <w:rFonts w:ascii="Times New Roman" w:eastAsia="Times New Roman" w:hAnsi="Times New Roman"/>
          <w:rtl/>
        </w:rPr>
      </w:pPr>
    </w:p>
    <w:p w14:paraId="22CD92B6" w14:textId="77777777" w:rsidR="0007272E" w:rsidRDefault="005958FC">
      <w:pPr>
        <w:bidi/>
        <w:spacing w:line="280" w:lineRule="auto"/>
        <w:ind w:left="1240" w:right="719"/>
        <w:rPr>
          <w:rFonts w:ascii="Arial" w:eastAsia="Arial" w:hAnsi="Arial"/>
          <w:color w:val="000000"/>
          <w:sz w:val="30"/>
          <w:rtl/>
        </w:rPr>
      </w:pPr>
      <w:r>
        <w:rPr>
          <w:rFonts w:ascii="Arial" w:eastAsia="Arial" w:hAnsi="Arial"/>
          <w:b/>
          <w:i/>
          <w:sz w:val="30"/>
          <w:rtl/>
        </w:rPr>
        <w:t>روانشناس</w:t>
      </w:r>
      <w:r>
        <w:rPr>
          <w:rFonts w:ascii="Arial" w:eastAsia="Arial" w:hAnsi="Arial"/>
          <w:sz w:val="30"/>
          <w:rtl/>
        </w:rPr>
        <w:t>، 25 (2)، 112-15.</w:t>
      </w:r>
      <w:r>
        <w:rPr>
          <w:rFonts w:ascii="Arial" w:eastAsia="Arial" w:hAnsi="Arial"/>
          <w:color w:val="0000EE"/>
          <w:sz w:val="30"/>
          <w:rtl/>
        </w:rPr>
        <w:t xml:space="preserve"> </w:t>
      </w:r>
      <w:hyperlink r:id="rId162" w:history="1">
        <w:r>
          <w:rPr>
            <w:rFonts w:ascii="Arial" w:eastAsia="Arial" w:hAnsi="Arial"/>
            <w:color w:val="0000EE"/>
            <w:sz w:val="30"/>
            <w:rtl/>
          </w:rPr>
          <w:t>https://thepsychologist.bps.org.uk/volume-25/edition-</w:t>
        </w:r>
      </w:hyperlink>
      <w:hyperlink r:id="rId163" w:history="1">
        <w:r>
          <w:rPr>
            <w:rFonts w:ascii="Arial" w:eastAsia="Arial" w:hAnsi="Arial"/>
            <w:color w:val="0000EE"/>
            <w:sz w:val="30"/>
            <w:rtl/>
          </w:rPr>
          <w:t>2/خودکنترلی-%E2%80%93-عضله اخلاقی</w:t>
        </w:r>
        <w:r>
          <w:rPr>
            <w:rFonts w:ascii="Arial" w:eastAsia="Arial" w:hAnsi="Arial"/>
            <w:color w:val="000000"/>
            <w:sz w:val="30"/>
            <w:rtl/>
          </w:rPr>
          <w:t>.</w:t>
        </w:r>
      </w:hyperlink>
    </w:p>
    <w:p w14:paraId="4382065E" w14:textId="77777777" w:rsidR="0007272E" w:rsidRDefault="0007272E">
      <w:pPr>
        <w:bidi/>
        <w:spacing w:line="143" w:lineRule="exact"/>
        <w:rPr>
          <w:rFonts w:ascii="Times New Roman" w:eastAsia="Times New Roman" w:hAnsi="Times New Roman"/>
          <w:rtl/>
        </w:rPr>
      </w:pPr>
    </w:p>
    <w:p w14:paraId="6E3B0B1A" w14:textId="73695BDF" w:rsidR="0007272E" w:rsidRDefault="00000000">
      <w:pPr>
        <w:bidi/>
        <w:spacing w:line="313" w:lineRule="auto"/>
        <w:ind w:left="1240" w:right="719" w:hanging="509"/>
        <w:jc w:val="both"/>
        <w:rPr>
          <w:rFonts w:ascii="Arial" w:eastAsia="Arial" w:hAnsi="Arial"/>
          <w:color w:val="000000"/>
          <w:sz w:val="27"/>
          <w:rtl/>
        </w:rPr>
      </w:pPr>
      <w:hyperlink w:anchor="page200" w:history="1">
        <w:r w:rsidR="005958FC">
          <w:rPr>
            <w:rFonts w:ascii="Arial" w:eastAsia="Arial" w:hAnsi="Arial"/>
            <w:color w:val="0000EE"/>
            <w:sz w:val="27"/>
            <w:rtl/>
          </w:rPr>
          <w:t>12</w:t>
        </w:r>
      </w:hyperlink>
      <w:r w:rsidR="005958FC">
        <w:rPr>
          <w:rFonts w:ascii="Arial" w:eastAsia="Arial" w:hAnsi="Arial"/>
          <w:color w:val="000000"/>
          <w:sz w:val="27"/>
          <w:rtl/>
        </w:rPr>
        <w:t>. Hofmann، W.، Vohs، KD، و Baumeister، RF (2012).</w:t>
      </w:r>
      <w:r w:rsidR="005958FC">
        <w:rPr>
          <w:rFonts w:ascii="Arial" w:eastAsia="Arial" w:hAnsi="Arial"/>
          <w:color w:val="0000EE"/>
          <w:sz w:val="27"/>
          <w:rtl/>
        </w:rPr>
        <w:t xml:space="preserve"> </w:t>
      </w:r>
      <w:r w:rsidR="005958FC">
        <w:rPr>
          <w:rFonts w:ascii="Arial" w:eastAsia="Arial" w:hAnsi="Arial"/>
          <w:color w:val="000000"/>
          <w:sz w:val="27"/>
          <w:rtl/>
        </w:rPr>
        <w:t>چیزی که مردم آرزو</w:t>
      </w:r>
      <w:r w:rsidR="00060D92">
        <w:rPr>
          <w:rFonts w:ascii="Arial" w:eastAsia="Arial" w:hAnsi="Arial"/>
          <w:color w:val="000000"/>
          <w:sz w:val="27"/>
          <w:rtl/>
        </w:rPr>
        <w:t xml:space="preserve"> می‌</w:t>
      </w:r>
      <w:r w:rsidR="005958FC">
        <w:rPr>
          <w:rFonts w:ascii="Arial" w:eastAsia="Arial" w:hAnsi="Arial"/>
          <w:color w:val="000000"/>
          <w:sz w:val="27"/>
          <w:rtl/>
        </w:rPr>
        <w:t>کنند، در مورد آن احساس تعارض</w:t>
      </w:r>
      <w:r w:rsidR="00060D92">
        <w:rPr>
          <w:rFonts w:ascii="Arial" w:eastAsia="Arial" w:hAnsi="Arial"/>
          <w:color w:val="000000"/>
          <w:sz w:val="27"/>
          <w:rtl/>
        </w:rPr>
        <w:t xml:space="preserve"> می‌</w:t>
      </w:r>
      <w:r w:rsidR="005958FC">
        <w:rPr>
          <w:rFonts w:ascii="Arial" w:eastAsia="Arial" w:hAnsi="Arial"/>
          <w:color w:val="000000"/>
          <w:sz w:val="27"/>
          <w:rtl/>
        </w:rPr>
        <w:t>کنند و سعی</w:t>
      </w:r>
      <w:r w:rsidR="00060D92">
        <w:rPr>
          <w:rFonts w:ascii="Arial" w:eastAsia="Arial" w:hAnsi="Arial"/>
          <w:color w:val="000000"/>
          <w:sz w:val="27"/>
          <w:rtl/>
        </w:rPr>
        <w:t xml:space="preserve"> می‌</w:t>
      </w:r>
      <w:r w:rsidR="005958FC">
        <w:rPr>
          <w:rFonts w:ascii="Arial" w:eastAsia="Arial" w:hAnsi="Arial"/>
          <w:color w:val="000000"/>
          <w:sz w:val="27"/>
          <w:rtl/>
        </w:rPr>
        <w:t>کنند در زندگی روزمره در برابر آن مقاومت کنند. علم روانشناسی، 23 (6)، 582-8.</w:t>
      </w:r>
    </w:p>
    <w:p w14:paraId="6A25E52B" w14:textId="77777777" w:rsidR="0007272E" w:rsidRDefault="0007272E">
      <w:pPr>
        <w:bidi/>
        <w:spacing w:line="136" w:lineRule="exact"/>
        <w:rPr>
          <w:rFonts w:ascii="Times New Roman" w:eastAsia="Times New Roman" w:hAnsi="Times New Roman"/>
          <w:rtl/>
        </w:rPr>
      </w:pPr>
    </w:p>
    <w:p w14:paraId="4AD5A539" w14:textId="77777777" w:rsidR="0007272E" w:rsidRDefault="00000000">
      <w:pPr>
        <w:bidi/>
        <w:spacing w:line="277" w:lineRule="auto"/>
        <w:ind w:left="1240" w:right="719" w:hanging="509"/>
        <w:jc w:val="both"/>
        <w:rPr>
          <w:rFonts w:ascii="Arial" w:eastAsia="Arial" w:hAnsi="Arial"/>
          <w:color w:val="000000"/>
          <w:sz w:val="30"/>
          <w:rtl/>
        </w:rPr>
      </w:pPr>
      <w:hyperlink w:anchor="page200" w:history="1">
        <w:r w:rsidR="005958FC">
          <w:rPr>
            <w:rFonts w:ascii="Arial" w:eastAsia="Arial" w:hAnsi="Arial"/>
            <w:color w:val="0000EE"/>
            <w:sz w:val="30"/>
            <w:rtl/>
          </w:rPr>
          <w:t>13</w:t>
        </w:r>
      </w:hyperlink>
      <w:r w:rsidR="005958FC">
        <w:rPr>
          <w:rFonts w:ascii="Arial" w:eastAsia="Arial" w:hAnsi="Arial"/>
          <w:color w:val="000000"/>
          <w:sz w:val="30"/>
          <w:rtl/>
        </w:rPr>
        <w:t>. Baumeister، RF و Vohs، KD (2016). مدل قدرت</w:t>
      </w:r>
      <w:r w:rsidR="005958FC">
        <w:rPr>
          <w:rFonts w:ascii="Arial" w:eastAsia="Arial" w:hAnsi="Arial"/>
          <w:color w:val="0000EE"/>
          <w:sz w:val="30"/>
          <w:rtl/>
        </w:rPr>
        <w:t xml:space="preserve"> </w:t>
      </w:r>
      <w:r w:rsidR="005958FC">
        <w:rPr>
          <w:rFonts w:ascii="Arial" w:eastAsia="Arial" w:hAnsi="Arial"/>
          <w:color w:val="000000"/>
          <w:sz w:val="30"/>
          <w:rtl/>
        </w:rPr>
        <w:t>خود تنظیمی به عنوان منبع محدود: ارزیابی، اختلافات، به روز رسانی پیشرفت در روانشناسی اجتماعی تجربی 54، 67-127.</w:t>
      </w:r>
    </w:p>
    <w:p w14:paraId="01304631" w14:textId="77777777" w:rsidR="0007272E" w:rsidRDefault="0007272E">
      <w:pPr>
        <w:bidi/>
        <w:spacing w:line="178" w:lineRule="exact"/>
        <w:rPr>
          <w:rFonts w:ascii="Times New Roman" w:eastAsia="Times New Roman" w:hAnsi="Times New Roman"/>
          <w:rtl/>
        </w:rPr>
      </w:pPr>
    </w:p>
    <w:p w14:paraId="3401680B" w14:textId="77777777" w:rsidR="0007272E" w:rsidRDefault="00000000">
      <w:pPr>
        <w:tabs>
          <w:tab w:val="left" w:pos="1220"/>
        </w:tabs>
        <w:bidi/>
        <w:spacing w:line="309" w:lineRule="auto"/>
        <w:ind w:left="1240" w:right="739" w:hanging="509"/>
        <w:jc w:val="both"/>
        <w:rPr>
          <w:rFonts w:ascii="Arial" w:eastAsia="Arial" w:hAnsi="Arial"/>
          <w:color w:val="000000"/>
          <w:sz w:val="28"/>
          <w:rtl/>
        </w:rPr>
      </w:pPr>
      <w:hyperlink w:anchor="page201" w:history="1">
        <w:r w:rsidR="005958FC">
          <w:rPr>
            <w:rFonts w:ascii="Arial" w:eastAsia="Arial" w:hAnsi="Arial"/>
            <w:color w:val="0000EE"/>
            <w:sz w:val="30"/>
            <w:rtl/>
          </w:rPr>
          <w:t>14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پارکر، آی (2014). وراثت. نیویورکر، 2 ژوئن.</w:t>
      </w:r>
      <w:hyperlink r:id="rId164" w:history="1">
        <w:r w:rsidR="005958FC">
          <w:rPr>
            <w:rFonts w:ascii="Arial" w:eastAsia="Arial" w:hAnsi="Arial"/>
            <w:color w:val="0000EE"/>
            <w:sz w:val="28"/>
            <w:rtl/>
          </w:rPr>
          <w:t>https://www.newyorker.com/magazine/2014/06/02/inherit</w:t>
        </w:r>
      </w:hyperlink>
      <w:r w:rsidR="005958FC">
        <w:rPr>
          <w:rFonts w:ascii="Arial" w:eastAsia="Arial" w:hAnsi="Arial"/>
          <w:color w:val="0000EE"/>
          <w:sz w:val="28"/>
          <w:rtl/>
        </w:rPr>
        <w:t xml:space="preserve"> </w:t>
      </w:r>
      <w:hyperlink r:id="rId165" w:history="1">
        <w:r w:rsidR="005958FC">
          <w:rPr>
            <w:rFonts w:ascii="Arial" w:eastAsia="Arial" w:hAnsi="Arial"/>
            <w:color w:val="0000EE"/>
            <w:sz w:val="28"/>
            <w:rtl/>
          </w:rPr>
          <w:t>ance</w:t>
        </w:r>
        <w:r w:rsidR="005958FC">
          <w:rPr>
            <w:rFonts w:ascii="Arial" w:eastAsia="Arial" w:hAnsi="Arial"/>
            <w:color w:val="000000"/>
            <w:sz w:val="28"/>
            <w:rtl/>
          </w:rPr>
          <w:t>.</w:t>
        </w:r>
      </w:hyperlink>
    </w:p>
    <w:p w14:paraId="35014836" w14:textId="77777777" w:rsidR="0007272E" w:rsidRDefault="0007272E">
      <w:pPr>
        <w:bidi/>
        <w:spacing w:line="107" w:lineRule="exact"/>
        <w:rPr>
          <w:rFonts w:ascii="Arial" w:eastAsia="Arial" w:hAnsi="Arial"/>
          <w:color w:val="0000EE"/>
          <w:sz w:val="30"/>
          <w:rtl/>
        </w:rPr>
      </w:pPr>
    </w:p>
    <w:p w14:paraId="0D3C1946" w14:textId="28FACA52" w:rsidR="0007272E" w:rsidRDefault="00000000">
      <w:pPr>
        <w:tabs>
          <w:tab w:val="left" w:pos="1220"/>
        </w:tabs>
        <w:bidi/>
        <w:spacing w:line="278" w:lineRule="auto"/>
        <w:ind w:left="1240" w:right="719" w:hanging="509"/>
        <w:jc w:val="both"/>
        <w:rPr>
          <w:rFonts w:ascii="Arial" w:eastAsia="Arial" w:hAnsi="Arial"/>
          <w:color w:val="0000EE"/>
          <w:sz w:val="30"/>
          <w:rtl/>
        </w:rPr>
      </w:pPr>
      <w:hyperlink w:anchor="page201" w:history="1">
        <w:r w:rsidR="005958FC">
          <w:rPr>
            <w:rFonts w:ascii="Arial" w:eastAsia="Arial" w:hAnsi="Arial"/>
            <w:color w:val="0000EE"/>
            <w:sz w:val="30"/>
            <w:rtl/>
          </w:rPr>
          <w:t>15</w:t>
        </w:r>
      </w:hyperlink>
      <w:r w:rsidR="005958FC">
        <w:rPr>
          <w:rFonts w:ascii="Arial" w:eastAsia="Arial" w:hAnsi="Arial"/>
          <w:color w:val="000000"/>
          <w:sz w:val="30"/>
          <w:rtl/>
        </w:rPr>
        <w:t>.</w:t>
      </w:r>
      <w:r w:rsidR="005958FC">
        <w:rPr>
          <w:rFonts w:ascii="Arial" w:eastAsia="Arial" w:hAnsi="Arial"/>
          <w:color w:val="0000EE"/>
          <w:sz w:val="30"/>
          <w:rtl/>
        </w:rPr>
        <w:tab/>
        <w:t>Sheppes, G., Catran, E., and Meiran, N. (2009). ارزیابی مجدد (اما نه حواس پرتی) باعث عرق کردن شما</w:t>
      </w:r>
      <w:r w:rsidR="00060D92">
        <w:rPr>
          <w:rFonts w:ascii="Arial" w:eastAsia="Arial" w:hAnsi="Arial"/>
          <w:color w:val="0000EE"/>
          <w:sz w:val="30"/>
          <w:rtl/>
        </w:rPr>
        <w:t xml:space="preserve"> می‌</w:t>
      </w:r>
      <w:r w:rsidR="005958FC">
        <w:rPr>
          <w:rFonts w:ascii="Arial" w:eastAsia="Arial" w:hAnsi="Arial"/>
          <w:color w:val="0000EE"/>
          <w:sz w:val="30"/>
          <w:rtl/>
        </w:rPr>
        <w:t>شود: شواهد فیزیولوژیکی برای تلاش برای خودکنترلی. مجله بین المللی روانشناسی، 71 (2)، 91-6; Wagstaff، CR (2014). تنظیم احساسات و عملکرد ورزشی مجله روانشناسی ورزش و ورزش، 36 (4)، 401-12.</w:t>
      </w:r>
    </w:p>
    <w:p w14:paraId="55A23F80" w14:textId="77777777" w:rsidR="0007272E" w:rsidRDefault="0007272E">
      <w:pPr>
        <w:bidi/>
        <w:spacing w:line="175" w:lineRule="exact"/>
        <w:rPr>
          <w:rFonts w:ascii="Arial" w:eastAsia="Arial" w:hAnsi="Arial"/>
          <w:color w:val="0000EE"/>
          <w:sz w:val="30"/>
          <w:rtl/>
        </w:rPr>
      </w:pPr>
    </w:p>
    <w:p w14:paraId="4C6AE203" w14:textId="77777777" w:rsidR="0007272E" w:rsidRDefault="00000000">
      <w:pPr>
        <w:tabs>
          <w:tab w:val="left" w:pos="1220"/>
        </w:tabs>
        <w:bidi/>
        <w:spacing w:line="275" w:lineRule="auto"/>
        <w:ind w:left="1240" w:right="719" w:hanging="509"/>
        <w:jc w:val="both"/>
        <w:rPr>
          <w:rFonts w:ascii="Arial" w:eastAsia="Arial" w:hAnsi="Arial"/>
          <w:color w:val="0000EE"/>
          <w:sz w:val="30"/>
          <w:rtl/>
        </w:rPr>
      </w:pPr>
      <w:hyperlink w:anchor="page201" w:history="1">
        <w:r w:rsidR="005958FC">
          <w:rPr>
            <w:rFonts w:ascii="Arial" w:eastAsia="Arial" w:hAnsi="Arial"/>
            <w:color w:val="0000EE"/>
            <w:sz w:val="30"/>
            <w:rtl/>
          </w:rPr>
          <w:t>16</w:t>
        </w:r>
      </w:hyperlink>
      <w:r w:rsidR="005958FC">
        <w:rPr>
          <w:rFonts w:ascii="Arial" w:eastAsia="Arial" w:hAnsi="Arial"/>
          <w:color w:val="000000"/>
          <w:sz w:val="30"/>
          <w:rtl/>
        </w:rPr>
        <w:t>.</w:t>
      </w:r>
      <w:r w:rsidR="005958FC">
        <w:rPr>
          <w:rFonts w:ascii="Arial" w:eastAsia="Arial" w:hAnsi="Arial"/>
          <w:color w:val="0000EE"/>
          <w:sz w:val="30"/>
          <w:rtl/>
        </w:rPr>
        <w:tab/>
        <w:t>برای شرح این اسکن‌های PET و تحقیقات خود باومیستر در این زمینه به موارد زیر مراجعه کنید: Baumeister, RF, and Vohs, KD (2016). مدل قدرت خودتنظیمی به عنوان منبع محدود: ارزیابی، اختلافات، به روز رسانی پیشرفت در روانشناسی اجتماعی تجربی 54، 67-127.</w:t>
      </w:r>
    </w:p>
    <w:p w14:paraId="3B6D5A6B" w14:textId="77777777" w:rsidR="0007272E" w:rsidRDefault="0007272E">
      <w:pPr>
        <w:bidi/>
        <w:spacing w:line="150" w:lineRule="exact"/>
        <w:rPr>
          <w:rFonts w:ascii="Arial" w:eastAsia="Arial" w:hAnsi="Arial"/>
          <w:color w:val="0000EE"/>
          <w:sz w:val="30"/>
          <w:rtl/>
        </w:rPr>
      </w:pPr>
    </w:p>
    <w:p w14:paraId="6D327FBA" w14:textId="29A7187F" w:rsidR="0007272E" w:rsidRDefault="00000000">
      <w:pPr>
        <w:bidi/>
        <w:spacing w:line="295" w:lineRule="auto"/>
        <w:ind w:left="1240" w:right="719" w:hanging="509"/>
        <w:jc w:val="both"/>
        <w:rPr>
          <w:rFonts w:ascii="Arial" w:eastAsia="Arial" w:hAnsi="Arial"/>
          <w:b/>
          <w:i/>
          <w:color w:val="000000"/>
          <w:sz w:val="28"/>
          <w:rtl/>
        </w:rPr>
      </w:pPr>
      <w:hyperlink w:anchor="page201" w:history="1">
        <w:r w:rsidR="005958FC">
          <w:rPr>
            <w:rFonts w:ascii="Arial" w:eastAsia="Arial" w:hAnsi="Arial"/>
            <w:color w:val="0000EE"/>
            <w:sz w:val="28"/>
            <w:rtl/>
          </w:rPr>
          <w:t>17</w:t>
        </w:r>
      </w:hyperlink>
      <w:r w:rsidR="005958FC">
        <w:rPr>
          <w:rFonts w:ascii="Arial" w:eastAsia="Arial" w:hAnsi="Arial"/>
          <w:color w:val="000000"/>
          <w:sz w:val="28"/>
          <w:rtl/>
        </w:rPr>
        <w:t>. Gailliot، MT، Baumeister، RF، DeWall، CN، Maner،</w:t>
      </w:r>
      <w:r w:rsidR="005958FC">
        <w:rPr>
          <w:rFonts w:ascii="Arial" w:eastAsia="Arial" w:hAnsi="Arial"/>
          <w:color w:val="0000EE"/>
          <w:sz w:val="28"/>
          <w:rtl/>
        </w:rPr>
        <w:t xml:space="preserve"> </w:t>
      </w:r>
      <w:r w:rsidR="005958FC">
        <w:rPr>
          <w:rFonts w:ascii="Arial" w:eastAsia="Arial" w:hAnsi="Arial"/>
          <w:color w:val="000000"/>
          <w:sz w:val="28"/>
          <w:rtl/>
        </w:rPr>
        <w:t>JK، Plant، EA، Tice، DM،</w:t>
      </w:r>
      <w:r w:rsidR="0037598F">
        <w:rPr>
          <w:rFonts w:ascii="Arial" w:eastAsia="Arial" w:hAnsi="Arial"/>
          <w:color w:val="000000"/>
          <w:sz w:val="28"/>
          <w:rtl/>
        </w:rPr>
        <w:t xml:space="preserve">‌.‌. ‌. </w:t>
      </w:r>
      <w:r w:rsidR="005958FC">
        <w:rPr>
          <w:rFonts w:ascii="Arial" w:eastAsia="Arial" w:hAnsi="Arial"/>
          <w:color w:val="000000"/>
          <w:sz w:val="28"/>
          <w:rtl/>
        </w:rPr>
        <w:t>و اشمایکل، بی جی (2007). خودکنترلی به گلوکز به عنوان یک منبع انرژی محدود متکی است: قدرت اراده فراتر از یک استعاره است. مجله</w:t>
      </w:r>
    </w:p>
    <w:p w14:paraId="455B0000" w14:textId="77777777" w:rsidR="0007272E" w:rsidRDefault="0007272E">
      <w:pPr>
        <w:bidi/>
        <w:spacing w:line="5" w:lineRule="exact"/>
        <w:rPr>
          <w:rFonts w:ascii="Arial" w:eastAsia="Arial" w:hAnsi="Arial"/>
          <w:color w:val="0000EE"/>
          <w:sz w:val="30"/>
          <w:rtl/>
        </w:rPr>
      </w:pPr>
    </w:p>
    <w:p w14:paraId="4F1BDC89" w14:textId="77777777" w:rsidR="0007272E" w:rsidRDefault="005958FC">
      <w:pPr>
        <w:bidi/>
        <w:spacing w:line="0" w:lineRule="atLeast"/>
        <w:ind w:left="1240"/>
        <w:rPr>
          <w:rFonts w:ascii="Arial" w:eastAsia="Arial" w:hAnsi="Arial"/>
          <w:sz w:val="30"/>
          <w:rtl/>
        </w:rPr>
      </w:pPr>
      <w:r>
        <w:rPr>
          <w:rFonts w:ascii="Arial" w:eastAsia="Arial" w:hAnsi="Arial"/>
          <w:b/>
          <w:i/>
          <w:sz w:val="30"/>
          <w:rtl/>
        </w:rPr>
        <w:t>شخصیت و روانشناسی اجتماعی</w:t>
      </w:r>
      <w:r>
        <w:rPr>
          <w:rFonts w:ascii="Arial" w:eastAsia="Arial" w:hAnsi="Arial"/>
          <w:sz w:val="30"/>
          <w:rtl/>
        </w:rPr>
        <w:t>، 92 (2)، 325.</w:t>
      </w:r>
    </w:p>
    <w:p w14:paraId="7AE85A1E" w14:textId="77777777" w:rsidR="0007272E" w:rsidRDefault="0007272E">
      <w:pPr>
        <w:bidi/>
        <w:spacing w:line="0" w:lineRule="atLeast"/>
        <w:ind w:left="1240"/>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3ED635BF" w14:textId="77777777" w:rsidR="0007272E" w:rsidRDefault="0007272E">
      <w:pPr>
        <w:bidi/>
        <w:spacing w:line="20" w:lineRule="exact"/>
        <w:rPr>
          <w:rFonts w:ascii="Times New Roman" w:eastAsia="Times New Roman" w:hAnsi="Times New Roman"/>
          <w:rtl/>
        </w:rPr>
      </w:pPr>
      <w:bookmarkStart w:id="341" w:name="page344"/>
      <w:bookmarkEnd w:id="341"/>
    </w:p>
    <w:p w14:paraId="3AD8BC2D" w14:textId="77777777" w:rsidR="0007272E" w:rsidRDefault="00000000">
      <w:pPr>
        <w:bidi/>
        <w:spacing w:line="277" w:lineRule="auto"/>
        <w:ind w:left="1240" w:right="719" w:hanging="509"/>
        <w:jc w:val="both"/>
        <w:rPr>
          <w:rFonts w:ascii="Arial" w:eastAsia="Arial" w:hAnsi="Arial"/>
          <w:color w:val="000000"/>
          <w:sz w:val="30"/>
          <w:rtl/>
        </w:rPr>
      </w:pPr>
      <w:hyperlink w:anchor="page201" w:history="1">
        <w:r w:rsidR="005958FC">
          <w:rPr>
            <w:rFonts w:ascii="Arial" w:eastAsia="Arial" w:hAnsi="Arial"/>
            <w:color w:val="0000EE"/>
            <w:sz w:val="30"/>
            <w:rtl/>
          </w:rPr>
          <w:t>18</w:t>
        </w:r>
      </w:hyperlink>
      <w:r w:rsidR="005958FC">
        <w:rPr>
          <w:rFonts w:ascii="Arial" w:eastAsia="Arial" w:hAnsi="Arial"/>
          <w:color w:val="000000"/>
          <w:sz w:val="30"/>
          <w:rtl/>
        </w:rPr>
        <w:t>. Baumeister، RF و Vohs، KD (2016). مدل قدرت</w:t>
      </w:r>
      <w:r w:rsidR="005958FC">
        <w:rPr>
          <w:rFonts w:ascii="Arial" w:eastAsia="Arial" w:hAnsi="Arial"/>
          <w:color w:val="0000EE"/>
          <w:sz w:val="30"/>
          <w:rtl/>
        </w:rPr>
        <w:t xml:space="preserve"> </w:t>
      </w:r>
      <w:r w:rsidR="005958FC">
        <w:rPr>
          <w:rFonts w:ascii="Arial" w:eastAsia="Arial" w:hAnsi="Arial"/>
          <w:color w:val="000000"/>
          <w:sz w:val="30"/>
          <w:rtl/>
        </w:rPr>
        <w:t>خود تنظیمی به عنوان منبع محدود: ارزیابی، اختلافات، به روز رسانی پیشرفت در روانشناسی اجتماعی تجربی 54، 67-127.</w:t>
      </w:r>
    </w:p>
    <w:p w14:paraId="27B7D162" w14:textId="77777777" w:rsidR="0007272E" w:rsidRDefault="0007272E">
      <w:pPr>
        <w:bidi/>
        <w:spacing w:line="178" w:lineRule="exact"/>
        <w:rPr>
          <w:rFonts w:ascii="Times New Roman" w:eastAsia="Times New Roman" w:hAnsi="Times New Roman"/>
          <w:rtl/>
        </w:rPr>
      </w:pPr>
    </w:p>
    <w:p w14:paraId="51E85792" w14:textId="28733060" w:rsidR="0007272E" w:rsidRDefault="00000000">
      <w:pPr>
        <w:bidi/>
        <w:spacing w:line="311" w:lineRule="auto"/>
        <w:ind w:left="1240" w:right="719" w:hanging="509"/>
        <w:jc w:val="both"/>
        <w:rPr>
          <w:rFonts w:ascii="Arial" w:eastAsia="Arial" w:hAnsi="Arial"/>
          <w:color w:val="000000"/>
          <w:sz w:val="27"/>
          <w:rtl/>
        </w:rPr>
      </w:pPr>
      <w:hyperlink w:anchor="page202" w:history="1">
        <w:r w:rsidR="005958FC">
          <w:rPr>
            <w:rFonts w:ascii="Arial" w:eastAsia="Arial" w:hAnsi="Arial"/>
            <w:color w:val="0000EE"/>
            <w:sz w:val="27"/>
            <w:rtl/>
          </w:rPr>
          <w:t>19</w:t>
        </w:r>
      </w:hyperlink>
      <w:r w:rsidR="005958FC">
        <w:rPr>
          <w:rFonts w:ascii="Arial" w:eastAsia="Arial" w:hAnsi="Arial"/>
          <w:color w:val="000000"/>
          <w:sz w:val="27"/>
          <w:rtl/>
        </w:rPr>
        <w:t>. برای مطالعات اخیر در مقیاس بزرگ که وجود</w:t>
      </w:r>
      <w:r w:rsidR="005958FC">
        <w:rPr>
          <w:rFonts w:ascii="Arial" w:eastAsia="Arial" w:hAnsi="Arial"/>
          <w:color w:val="0000EE"/>
          <w:sz w:val="27"/>
          <w:rtl/>
        </w:rPr>
        <w:t xml:space="preserve"> </w:t>
      </w:r>
      <w:r w:rsidR="005958FC">
        <w:rPr>
          <w:rFonts w:ascii="Arial" w:eastAsia="Arial" w:hAnsi="Arial"/>
          <w:color w:val="000000"/>
          <w:sz w:val="27"/>
          <w:rtl/>
        </w:rPr>
        <w:t>کاهش نفس، نگاه کنید به: Dang, J., Liu, Y., Liu, X., and Mao, L. (2017). ایگو می‌تواند تخلیه شود، به شرطی که تلاش اولیه در حال کاهش است: یک آزمایش از پیش ثبت‌شده اثر کاهش نفس. روانشناسی اجتماعی، 48 (4)، 242-5; Garrison، KE، Finley، AJ، و Schmeichel، BJ (2019). کاهش نفس کنترل توجه را کاهش</w:t>
      </w:r>
      <w:r w:rsidR="00060D92">
        <w:rPr>
          <w:rFonts w:ascii="Arial" w:eastAsia="Arial" w:hAnsi="Arial"/>
          <w:color w:val="000000"/>
          <w:sz w:val="27"/>
          <w:rtl/>
        </w:rPr>
        <w:t xml:space="preserve"> می‌</w:t>
      </w:r>
      <w:r w:rsidR="005958FC">
        <w:rPr>
          <w:rFonts w:ascii="Arial" w:eastAsia="Arial" w:hAnsi="Arial"/>
          <w:color w:val="000000"/>
          <w:sz w:val="27"/>
          <w:rtl/>
        </w:rPr>
        <w:t>دهد: شواهدی از دو آزمایش از پیش ثبت شده با قدرت بالا. بولتن شخصیت و روانشناسی اجتماعی، 45 (5)، 728-39; Dang, J., Barker, P., Baumert, A., Bentvelzen, M., Berkman, E., Buchholz, N.,.</w:t>
      </w:r>
      <w:r w:rsidR="0037598F">
        <w:rPr>
          <w:rFonts w:ascii="Arial" w:eastAsia="Arial" w:hAnsi="Arial"/>
          <w:color w:val="000000"/>
          <w:sz w:val="27"/>
          <w:rtl/>
        </w:rPr>
        <w:t xml:space="preserve">‌.‌. </w:t>
      </w:r>
      <w:r w:rsidR="005958FC">
        <w:rPr>
          <w:rFonts w:ascii="Arial" w:eastAsia="Arial" w:hAnsi="Arial"/>
          <w:color w:val="000000"/>
          <w:sz w:val="27"/>
          <w:rtl/>
        </w:rPr>
        <w:t xml:space="preserve"> و Zinkernagel، A. (2021). تکرار چند آزمایشگاهی اثر کاهش نفس. روانشناسی اجتماعی و علوم شخصیتی، 12 (1)، 14-24.</w:t>
      </w:r>
    </w:p>
    <w:p w14:paraId="59745401" w14:textId="77777777" w:rsidR="0007272E" w:rsidRDefault="0007272E">
      <w:pPr>
        <w:bidi/>
        <w:spacing w:line="143" w:lineRule="exact"/>
        <w:rPr>
          <w:rFonts w:ascii="Times New Roman" w:eastAsia="Times New Roman" w:hAnsi="Times New Roman"/>
          <w:rtl/>
        </w:rPr>
      </w:pPr>
    </w:p>
    <w:p w14:paraId="5EC78DA4" w14:textId="52182F82" w:rsidR="0007272E" w:rsidRDefault="00000000">
      <w:pPr>
        <w:bidi/>
        <w:spacing w:line="309" w:lineRule="auto"/>
        <w:ind w:left="1240" w:right="719" w:hanging="509"/>
        <w:jc w:val="both"/>
        <w:rPr>
          <w:rFonts w:ascii="Arial" w:eastAsia="Arial" w:hAnsi="Arial"/>
          <w:color w:val="000000"/>
          <w:sz w:val="27"/>
          <w:rtl/>
        </w:rPr>
      </w:pPr>
      <w:hyperlink w:anchor="page203" w:history="1">
        <w:r w:rsidR="005958FC">
          <w:rPr>
            <w:rFonts w:ascii="Arial" w:eastAsia="Arial" w:hAnsi="Arial"/>
            <w:color w:val="0000EE"/>
            <w:sz w:val="27"/>
            <w:rtl/>
          </w:rPr>
          <w:t>20</w:t>
        </w:r>
      </w:hyperlink>
      <w:r w:rsidR="005958FC">
        <w:rPr>
          <w:rFonts w:ascii="Arial" w:eastAsia="Arial" w:hAnsi="Arial"/>
          <w:color w:val="000000"/>
          <w:sz w:val="27"/>
          <w:rtl/>
        </w:rPr>
        <w:t>. مارتین، سی، تنبولت، پی، مرکلباخ، اچ، دریزن، ای.،</w:t>
      </w:r>
      <w:r w:rsidR="005958FC">
        <w:rPr>
          <w:rFonts w:ascii="Arial" w:eastAsia="Arial" w:hAnsi="Arial"/>
          <w:color w:val="0000EE"/>
          <w:sz w:val="27"/>
          <w:rtl/>
        </w:rPr>
        <w:t xml:space="preserve"> </w:t>
      </w:r>
      <w:r w:rsidR="005958FC">
        <w:rPr>
          <w:rFonts w:ascii="Arial" w:eastAsia="Arial" w:hAnsi="Arial"/>
          <w:color w:val="000000"/>
          <w:sz w:val="27"/>
          <w:rtl/>
        </w:rPr>
        <w:t>و دی وریس، NK (2002). کنترل خودمان: انتظارات چالش برانگیز در مورد از دست دادن انرژی پس از خودکنترلی شناخت اجتماعی، 20(6)، 441-60. همچنین ببینید: Clarkson, JJ, Hirt, ER, Jia, L., and Alexander, MB (2010). وقتی ادراک بیش از واقعیت است: اثرات کاهش منابع درک شده در مقابل واقعی بر رفتار خود تنظیمی. مجله شخصیت و روانشناسی اجتماعی، 98 (1)، 29. موارد زیر مروری بر مطالعات مشابه دارد: Klinger, JA, Scholer, AA, Hui, CM, and Molden, DC (2018). تجارب تلاشگرانه خودکنترلی نظریه</w:t>
      </w:r>
      <w:r w:rsidR="00060D92">
        <w:rPr>
          <w:rFonts w:ascii="Arial" w:eastAsia="Arial" w:hAnsi="Arial"/>
          <w:color w:val="000000"/>
          <w:sz w:val="27"/>
          <w:rtl/>
        </w:rPr>
        <w:t xml:space="preserve">‌هایی </w:t>
      </w:r>
      <w:r w:rsidR="005958FC">
        <w:rPr>
          <w:rFonts w:ascii="Arial" w:eastAsia="Arial" w:hAnsi="Arial"/>
          <w:color w:val="000000"/>
          <w:sz w:val="27"/>
          <w:rtl/>
        </w:rPr>
        <w:t>را مطرح</w:t>
      </w:r>
      <w:r w:rsidR="00060D92">
        <w:rPr>
          <w:rFonts w:ascii="Arial" w:eastAsia="Arial" w:hAnsi="Arial"/>
          <w:color w:val="000000"/>
          <w:sz w:val="27"/>
          <w:rtl/>
        </w:rPr>
        <w:t xml:space="preserve"> می‌</w:t>
      </w:r>
      <w:r w:rsidR="005958FC">
        <w:rPr>
          <w:rFonts w:ascii="Arial" w:eastAsia="Arial" w:hAnsi="Arial"/>
          <w:color w:val="000000"/>
          <w:sz w:val="27"/>
          <w:rtl/>
        </w:rPr>
        <w:t>کند که کنترل خود محدود است. مجله روانشناسی اجتماعی تجربی، 78، 1-13.</w:t>
      </w:r>
    </w:p>
    <w:p w14:paraId="2891C045" w14:textId="77777777" w:rsidR="0007272E" w:rsidRDefault="0007272E">
      <w:pPr>
        <w:bidi/>
        <w:spacing w:line="146" w:lineRule="exact"/>
        <w:rPr>
          <w:rFonts w:ascii="Times New Roman" w:eastAsia="Times New Roman" w:hAnsi="Times New Roman"/>
          <w:rtl/>
        </w:rPr>
      </w:pPr>
    </w:p>
    <w:p w14:paraId="7A89DBEC" w14:textId="4569E80F"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205" w:history="1">
        <w:r w:rsidR="005958FC">
          <w:rPr>
            <w:rFonts w:ascii="Arial" w:eastAsia="Arial" w:hAnsi="Arial"/>
            <w:color w:val="0000EE"/>
            <w:sz w:val="30"/>
            <w:rtl/>
          </w:rPr>
          <w:t>21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Job, V., Dweck, CS, and Walton, GM (2010). تخلیه نفس: آیا همه چیز در ذهن شماست؟ نظریه</w:t>
      </w:r>
      <w:r w:rsidR="00060D92">
        <w:rPr>
          <w:rFonts w:ascii="Arial" w:eastAsia="Arial" w:hAnsi="Arial"/>
          <w:color w:val="0000EE"/>
          <w:sz w:val="28"/>
          <w:rtl/>
        </w:rPr>
        <w:t xml:space="preserve">‌های </w:t>
      </w:r>
      <w:r w:rsidR="005958FC">
        <w:rPr>
          <w:rFonts w:ascii="Arial" w:eastAsia="Arial" w:hAnsi="Arial"/>
          <w:color w:val="0000EE"/>
          <w:sz w:val="28"/>
          <w:rtl/>
        </w:rPr>
        <w:t>ضمنی در مورد قدرت اراده بر خود تنظیمی تأثیر</w:t>
      </w:r>
      <w:r w:rsidR="00060D92">
        <w:rPr>
          <w:rFonts w:ascii="Arial" w:eastAsia="Arial" w:hAnsi="Arial"/>
          <w:color w:val="0000EE"/>
          <w:sz w:val="28"/>
          <w:rtl/>
        </w:rPr>
        <w:t xml:space="preserve"> می‌</w:t>
      </w:r>
      <w:r w:rsidR="005958FC">
        <w:rPr>
          <w:rFonts w:ascii="Arial" w:eastAsia="Arial" w:hAnsi="Arial"/>
          <w:color w:val="0000EE"/>
          <w:sz w:val="28"/>
          <w:rtl/>
        </w:rPr>
        <w:t>گذارد. علم روانشناسی،</w:t>
      </w:r>
    </w:p>
    <w:p w14:paraId="15C6EA2B" w14:textId="77777777" w:rsidR="0007272E" w:rsidRDefault="0007272E">
      <w:pPr>
        <w:tabs>
          <w:tab w:val="left" w:pos="1220"/>
        </w:tabs>
        <w:bidi/>
        <w:spacing w:line="298" w:lineRule="auto"/>
        <w:ind w:left="1240" w:right="719" w:hanging="509"/>
        <w:jc w:val="both"/>
        <w:rPr>
          <w:rFonts w:ascii="Arial" w:eastAsia="Arial" w:hAnsi="Arial"/>
          <w:color w:val="0000EE"/>
          <w:sz w:val="28"/>
          <w:rtl/>
        </w:rPr>
        <w:sectPr w:rsidR="0007272E">
          <w:pgSz w:w="11900" w:h="16838"/>
          <w:pgMar w:top="1440" w:right="1440" w:bottom="1127" w:left="1440" w:header="0" w:footer="0" w:gutter="0"/>
          <w:cols w:space="0" w:equalWidth="0">
            <w:col w:w="9019"/>
          </w:cols>
          <w:docGrid w:linePitch="360"/>
        </w:sectPr>
      </w:pPr>
    </w:p>
    <w:p w14:paraId="0B1229CC" w14:textId="77777777" w:rsidR="0007272E" w:rsidRDefault="0007272E">
      <w:pPr>
        <w:bidi/>
        <w:spacing w:line="20" w:lineRule="exact"/>
        <w:rPr>
          <w:rFonts w:ascii="Times New Roman" w:eastAsia="Times New Roman" w:hAnsi="Times New Roman"/>
          <w:rtl/>
        </w:rPr>
      </w:pPr>
      <w:bookmarkStart w:id="342" w:name="page345"/>
      <w:bookmarkEnd w:id="342"/>
    </w:p>
    <w:p w14:paraId="52DA3719" w14:textId="757CC844" w:rsidR="0007272E" w:rsidRDefault="005958FC">
      <w:pPr>
        <w:bidi/>
        <w:spacing w:line="280" w:lineRule="auto"/>
        <w:ind w:left="1240" w:right="719"/>
        <w:jc w:val="both"/>
        <w:rPr>
          <w:rFonts w:ascii="Arial" w:eastAsia="Arial" w:hAnsi="Arial"/>
          <w:sz w:val="30"/>
          <w:rtl/>
        </w:rPr>
      </w:pPr>
      <w:r>
        <w:rPr>
          <w:rFonts w:ascii="Arial" w:eastAsia="Arial" w:hAnsi="Arial"/>
          <w:b/>
          <w:i/>
          <w:sz w:val="30"/>
          <w:rtl/>
        </w:rPr>
        <w:t>21</w:t>
      </w:r>
      <w:r>
        <w:rPr>
          <w:rFonts w:ascii="Arial" w:eastAsia="Arial" w:hAnsi="Arial"/>
          <w:sz w:val="30"/>
          <w:rtl/>
        </w:rPr>
        <w:t>(11)، 1686-93. همچنین ببینید: Miller, EM, Walton, GM, Dweck, CS, Job, V., Trzesniewski, KH, and McClure, SM (2012). نظریه</w:t>
      </w:r>
      <w:r w:rsidR="00060D92">
        <w:rPr>
          <w:rFonts w:ascii="Arial" w:eastAsia="Arial" w:hAnsi="Arial"/>
          <w:sz w:val="30"/>
          <w:rtl/>
        </w:rPr>
        <w:t xml:space="preserve">‌های </w:t>
      </w:r>
      <w:r>
        <w:rPr>
          <w:rFonts w:ascii="Arial" w:eastAsia="Arial" w:hAnsi="Arial"/>
          <w:sz w:val="30"/>
          <w:rtl/>
        </w:rPr>
        <w:t>قدرت اراده بر یادگیری پایدار تأثیر</w:t>
      </w:r>
      <w:r w:rsidR="00060D92">
        <w:rPr>
          <w:rFonts w:ascii="Arial" w:eastAsia="Arial" w:hAnsi="Arial"/>
          <w:sz w:val="30"/>
          <w:rtl/>
        </w:rPr>
        <w:t xml:space="preserve"> می‌</w:t>
      </w:r>
      <w:r>
        <w:rPr>
          <w:rFonts w:ascii="Arial" w:eastAsia="Arial" w:hAnsi="Arial"/>
          <w:sz w:val="30"/>
          <w:rtl/>
        </w:rPr>
        <w:t>گذارد. PLoS One, 7 (6), e38680; Chow، JT، Hui، CM، و Lau، S. (2015). ذهن تهی شده احساس ناکارآمدی</w:t>
      </w:r>
      <w:r w:rsidR="00060D92">
        <w:rPr>
          <w:rFonts w:ascii="Arial" w:eastAsia="Arial" w:hAnsi="Arial"/>
          <w:sz w:val="30"/>
          <w:rtl/>
        </w:rPr>
        <w:t xml:space="preserve"> می‌</w:t>
      </w:r>
      <w:r>
        <w:rPr>
          <w:rFonts w:ascii="Arial" w:eastAsia="Arial" w:hAnsi="Arial"/>
          <w:sz w:val="30"/>
          <w:rtl/>
        </w:rPr>
        <w:t>کند: تهی شدن نفس، خودکارآمدی خود را برای اعمال کنترل بیشتر کاهش</w:t>
      </w:r>
      <w:r w:rsidR="00060D92">
        <w:rPr>
          <w:rFonts w:ascii="Arial" w:eastAsia="Arial" w:hAnsi="Arial"/>
          <w:sz w:val="30"/>
          <w:rtl/>
        </w:rPr>
        <w:t xml:space="preserve"> می‌</w:t>
      </w:r>
      <w:r>
        <w:rPr>
          <w:rFonts w:ascii="Arial" w:eastAsia="Arial" w:hAnsi="Arial"/>
          <w:sz w:val="30"/>
          <w:rtl/>
        </w:rPr>
        <w:t>دهد. مجله اروپایی روانشناسی اجتماعی، 45(6)، 754-68.</w:t>
      </w:r>
    </w:p>
    <w:p w14:paraId="18809892" w14:textId="77777777" w:rsidR="0007272E" w:rsidRDefault="0007272E">
      <w:pPr>
        <w:bidi/>
        <w:spacing w:line="142" w:lineRule="exact"/>
        <w:rPr>
          <w:rFonts w:ascii="Times New Roman" w:eastAsia="Times New Roman" w:hAnsi="Times New Roman"/>
          <w:rtl/>
        </w:rPr>
      </w:pPr>
    </w:p>
    <w:p w14:paraId="1869CE64" w14:textId="77777777" w:rsidR="0007272E" w:rsidRDefault="00000000">
      <w:pPr>
        <w:bidi/>
        <w:spacing w:line="277" w:lineRule="auto"/>
        <w:ind w:left="1240" w:right="719" w:hanging="509"/>
        <w:jc w:val="both"/>
        <w:rPr>
          <w:rFonts w:ascii="Arial" w:eastAsia="Arial" w:hAnsi="Arial"/>
          <w:color w:val="000000"/>
          <w:sz w:val="30"/>
          <w:rtl/>
        </w:rPr>
      </w:pPr>
      <w:hyperlink w:anchor="page206" w:history="1">
        <w:r w:rsidR="005958FC">
          <w:rPr>
            <w:rFonts w:ascii="Arial" w:eastAsia="Arial" w:hAnsi="Arial"/>
            <w:color w:val="0000EE"/>
            <w:sz w:val="30"/>
            <w:rtl/>
          </w:rPr>
          <w:t>22</w:t>
        </w:r>
      </w:hyperlink>
      <w:r w:rsidR="005958FC">
        <w:rPr>
          <w:rFonts w:ascii="Arial" w:eastAsia="Arial" w:hAnsi="Arial"/>
          <w:color w:val="000000"/>
          <w:sz w:val="30"/>
          <w:rtl/>
        </w:rPr>
        <w:t>. برنکر، ک. و جاب، وی (2015). باورها در مورد قدرت اراده</w:t>
      </w:r>
      <w:r w:rsidR="005958FC">
        <w:rPr>
          <w:rFonts w:ascii="Arial" w:eastAsia="Arial" w:hAnsi="Arial"/>
          <w:color w:val="0000EE"/>
          <w:sz w:val="30"/>
          <w:rtl/>
        </w:rPr>
        <w:t xml:space="preserve"> </w:t>
      </w:r>
      <w:r w:rsidR="005958FC">
        <w:rPr>
          <w:rFonts w:ascii="Arial" w:eastAsia="Arial" w:hAnsi="Arial"/>
          <w:color w:val="000000"/>
          <w:sz w:val="30"/>
          <w:rtl/>
        </w:rPr>
        <w:t>اثر تقاضاهای روز قبل را بر انتظارات روز بعد و تلاش موثر برای هدف تعدیل کنید. مرزها در روانشناسی، 6، 1496.</w:t>
      </w:r>
    </w:p>
    <w:p w14:paraId="2E1F9265" w14:textId="77777777" w:rsidR="0007272E" w:rsidRDefault="0007272E">
      <w:pPr>
        <w:bidi/>
        <w:spacing w:line="178" w:lineRule="exact"/>
        <w:rPr>
          <w:rFonts w:ascii="Times New Roman" w:eastAsia="Times New Roman" w:hAnsi="Times New Roman"/>
          <w:rtl/>
        </w:rPr>
      </w:pPr>
    </w:p>
    <w:p w14:paraId="0C3FEBC9" w14:textId="1999A2E0" w:rsidR="0007272E" w:rsidRDefault="00000000">
      <w:pPr>
        <w:bidi/>
        <w:spacing w:line="311" w:lineRule="auto"/>
        <w:ind w:left="1240" w:right="719" w:hanging="509"/>
        <w:jc w:val="both"/>
        <w:rPr>
          <w:rFonts w:ascii="Arial" w:eastAsia="Arial" w:hAnsi="Arial"/>
          <w:color w:val="000000"/>
          <w:sz w:val="27"/>
          <w:rtl/>
        </w:rPr>
      </w:pPr>
      <w:hyperlink w:anchor="page206" w:history="1">
        <w:r w:rsidR="005958FC">
          <w:rPr>
            <w:rFonts w:ascii="Arial" w:eastAsia="Arial" w:hAnsi="Arial"/>
            <w:color w:val="0000EE"/>
            <w:sz w:val="27"/>
            <w:rtl/>
          </w:rPr>
          <w:t>23</w:t>
        </w:r>
      </w:hyperlink>
      <w:r w:rsidR="005958FC">
        <w:rPr>
          <w:rFonts w:ascii="Arial" w:eastAsia="Arial" w:hAnsi="Arial"/>
          <w:color w:val="000000"/>
          <w:sz w:val="27"/>
          <w:rtl/>
        </w:rPr>
        <w:t>. مطالعه طولی را در: Job, V., Dweck, CS و</w:t>
      </w:r>
      <w:r w:rsidR="005958FC">
        <w:rPr>
          <w:rFonts w:ascii="Arial" w:eastAsia="Arial" w:hAnsi="Arial"/>
          <w:color w:val="0000EE"/>
          <w:sz w:val="27"/>
          <w:rtl/>
        </w:rPr>
        <w:t xml:space="preserve"> </w:t>
      </w:r>
      <w:r w:rsidR="005958FC">
        <w:rPr>
          <w:rFonts w:ascii="Arial" w:eastAsia="Arial" w:hAnsi="Arial"/>
          <w:color w:val="000000"/>
          <w:sz w:val="27"/>
          <w:rtl/>
        </w:rPr>
        <w:t>والتون، جنرال موتورز (2010). تخلیه نفس: آیا همه چیز در ذهن شماست؟ نظریه</w:t>
      </w:r>
      <w:r w:rsidR="00060D92">
        <w:rPr>
          <w:rFonts w:ascii="Arial" w:eastAsia="Arial" w:hAnsi="Arial"/>
          <w:color w:val="000000"/>
          <w:sz w:val="27"/>
          <w:rtl/>
        </w:rPr>
        <w:t xml:space="preserve">‌های </w:t>
      </w:r>
      <w:r w:rsidR="005958FC">
        <w:rPr>
          <w:rFonts w:ascii="Arial" w:eastAsia="Arial" w:hAnsi="Arial"/>
          <w:color w:val="000000"/>
          <w:sz w:val="27"/>
          <w:rtl/>
        </w:rPr>
        <w:t>ضمنی در مورد اراده بر خود تنظیمی تأثیر</w:t>
      </w:r>
      <w:r w:rsidR="00060D92">
        <w:rPr>
          <w:rFonts w:ascii="Arial" w:eastAsia="Arial" w:hAnsi="Arial"/>
          <w:color w:val="000000"/>
          <w:sz w:val="27"/>
          <w:rtl/>
        </w:rPr>
        <w:t xml:space="preserve"> می‌</w:t>
      </w:r>
      <w:r w:rsidR="005958FC">
        <w:rPr>
          <w:rFonts w:ascii="Arial" w:eastAsia="Arial" w:hAnsi="Arial"/>
          <w:color w:val="000000"/>
          <w:sz w:val="27"/>
          <w:rtl/>
        </w:rPr>
        <w:t>گذارد. علم روانشناسی، 21 (11)، 1686-93. همچنین ببینید: Job, V., Walton, GM, Bernecker, K., and Dweck, CS (2015). نظریه</w:t>
      </w:r>
      <w:r w:rsidR="00060D92">
        <w:rPr>
          <w:rFonts w:ascii="Arial" w:eastAsia="Arial" w:hAnsi="Arial"/>
          <w:color w:val="000000"/>
          <w:sz w:val="27"/>
          <w:rtl/>
        </w:rPr>
        <w:t xml:space="preserve">‌های </w:t>
      </w:r>
      <w:r w:rsidR="005958FC">
        <w:rPr>
          <w:rFonts w:ascii="Arial" w:eastAsia="Arial" w:hAnsi="Arial"/>
          <w:color w:val="000000"/>
          <w:sz w:val="27"/>
          <w:rtl/>
        </w:rPr>
        <w:t>ضمنی در مورد قدرت اراده، خودتنظیمی و نمرات را در زندگی روزمره پیش بینی</w:t>
      </w:r>
      <w:r w:rsidR="00060D92">
        <w:rPr>
          <w:rFonts w:ascii="Arial" w:eastAsia="Arial" w:hAnsi="Arial"/>
          <w:color w:val="000000"/>
          <w:sz w:val="27"/>
          <w:rtl/>
        </w:rPr>
        <w:t xml:space="preserve"> می‌</w:t>
      </w:r>
      <w:r w:rsidR="005958FC">
        <w:rPr>
          <w:rFonts w:ascii="Arial" w:eastAsia="Arial" w:hAnsi="Arial"/>
          <w:color w:val="000000"/>
          <w:sz w:val="27"/>
          <w:rtl/>
        </w:rPr>
        <w:t>کنند. مجله شخصیت و روانشناسی اجتماعی، 108(4)، 637; برنکر، ک.، هرمان، ام.، براندستتر، وی، و جاب، وی. (2017). نظریه</w:t>
      </w:r>
      <w:r w:rsidR="00060D92">
        <w:rPr>
          <w:rFonts w:ascii="Arial" w:eastAsia="Arial" w:hAnsi="Arial"/>
          <w:color w:val="000000"/>
          <w:sz w:val="27"/>
          <w:rtl/>
        </w:rPr>
        <w:t xml:space="preserve">‌های </w:t>
      </w:r>
      <w:r w:rsidR="005958FC">
        <w:rPr>
          <w:rFonts w:ascii="Arial" w:eastAsia="Arial" w:hAnsi="Arial"/>
          <w:color w:val="000000"/>
          <w:sz w:val="27"/>
          <w:rtl/>
        </w:rPr>
        <w:t>ضمنی در مورد قدرت اراده، بهزیستی ذهنی را پیش بینی</w:t>
      </w:r>
      <w:r w:rsidR="00060D92">
        <w:rPr>
          <w:rFonts w:ascii="Arial" w:eastAsia="Arial" w:hAnsi="Arial"/>
          <w:color w:val="000000"/>
          <w:sz w:val="27"/>
          <w:rtl/>
        </w:rPr>
        <w:t xml:space="preserve"> می‌</w:t>
      </w:r>
      <w:r w:rsidR="005958FC">
        <w:rPr>
          <w:rFonts w:ascii="Arial" w:eastAsia="Arial" w:hAnsi="Arial"/>
          <w:color w:val="000000"/>
          <w:sz w:val="27"/>
          <w:rtl/>
        </w:rPr>
        <w:t>کنند. مجله شخصیت، 85 (2)، 136-50.</w:t>
      </w:r>
    </w:p>
    <w:p w14:paraId="0B452F40" w14:textId="77777777" w:rsidR="0007272E" w:rsidRDefault="0007272E">
      <w:pPr>
        <w:bidi/>
        <w:spacing w:line="137" w:lineRule="exact"/>
        <w:rPr>
          <w:rFonts w:ascii="Times New Roman" w:eastAsia="Times New Roman" w:hAnsi="Times New Roman"/>
          <w:rtl/>
        </w:rPr>
      </w:pPr>
    </w:p>
    <w:p w14:paraId="78326AAF" w14:textId="7B41A5E4" w:rsidR="0007272E" w:rsidRDefault="00000000">
      <w:pPr>
        <w:bidi/>
        <w:spacing w:line="325" w:lineRule="auto"/>
        <w:ind w:left="1240" w:right="719" w:hanging="509"/>
        <w:jc w:val="both"/>
        <w:rPr>
          <w:rFonts w:ascii="Arial" w:eastAsia="Arial" w:hAnsi="Arial"/>
          <w:color w:val="000000"/>
          <w:sz w:val="26"/>
          <w:rtl/>
        </w:rPr>
      </w:pPr>
      <w:hyperlink w:anchor="page206" w:history="1">
        <w:r w:rsidR="005958FC">
          <w:rPr>
            <w:rFonts w:ascii="Arial" w:eastAsia="Arial" w:hAnsi="Arial"/>
            <w:color w:val="0000EE"/>
            <w:sz w:val="26"/>
            <w:rtl/>
          </w:rPr>
          <w:t>24</w:t>
        </w:r>
      </w:hyperlink>
      <w:r w:rsidR="005958FC">
        <w:rPr>
          <w:rFonts w:ascii="Arial" w:eastAsia="Arial" w:hAnsi="Arial"/>
          <w:color w:val="000000"/>
          <w:sz w:val="26"/>
          <w:rtl/>
        </w:rPr>
        <w:t>. برنکر، ک. و جاب، وی (2015). باورها در مورد قدرت اراده</w:t>
      </w:r>
      <w:r w:rsidR="005958FC">
        <w:rPr>
          <w:rFonts w:ascii="Arial" w:eastAsia="Arial" w:hAnsi="Arial"/>
          <w:color w:val="0000EE"/>
          <w:sz w:val="26"/>
          <w:rtl/>
        </w:rPr>
        <w:t xml:space="preserve"> </w:t>
      </w:r>
      <w:r w:rsidR="005958FC">
        <w:rPr>
          <w:rFonts w:ascii="Arial" w:eastAsia="Arial" w:hAnsi="Arial"/>
          <w:color w:val="000000"/>
          <w:sz w:val="26"/>
          <w:rtl/>
        </w:rPr>
        <w:t>به تبعیت از درمان و سازگاری روانی در بیماران مبتلا به دیابت نوع 2 مرتبط است. روانشناسی اجتماعی پایه و کاربردی، 37 (3)، 188-95. برای بررسی این یافته‌ها، همچنین ببینید: Job, V., Sieber, V., Rothermund, K., and Nikitin, J. (2018). تفاوت</w:t>
      </w:r>
      <w:r w:rsidR="00060D92">
        <w:rPr>
          <w:rFonts w:ascii="Arial" w:eastAsia="Arial" w:hAnsi="Arial"/>
          <w:color w:val="000000"/>
          <w:sz w:val="26"/>
          <w:rtl/>
        </w:rPr>
        <w:t xml:space="preserve">‌های </w:t>
      </w:r>
      <w:r w:rsidR="005958FC">
        <w:rPr>
          <w:rFonts w:ascii="Arial" w:eastAsia="Arial" w:hAnsi="Arial"/>
          <w:color w:val="000000"/>
          <w:sz w:val="26"/>
          <w:rtl/>
        </w:rPr>
        <w:t>سنی در نظریه</w:t>
      </w:r>
      <w:r w:rsidR="00060D92">
        <w:rPr>
          <w:rFonts w:ascii="Arial" w:eastAsia="Arial" w:hAnsi="Arial"/>
          <w:color w:val="000000"/>
          <w:sz w:val="26"/>
          <w:rtl/>
        </w:rPr>
        <w:t xml:space="preserve">‌های </w:t>
      </w:r>
      <w:r w:rsidR="005958FC">
        <w:rPr>
          <w:rFonts w:ascii="Arial" w:eastAsia="Arial" w:hAnsi="Arial"/>
          <w:color w:val="000000"/>
          <w:sz w:val="26"/>
          <w:rtl/>
        </w:rPr>
        <w:t>ضمنی در مورد قدرت اراده: چرا افراد مسن یک نظریه نامحدود را تایید</w:t>
      </w:r>
      <w:r w:rsidR="00060D92">
        <w:rPr>
          <w:rFonts w:ascii="Arial" w:eastAsia="Arial" w:hAnsi="Arial"/>
          <w:color w:val="000000"/>
          <w:sz w:val="26"/>
          <w:rtl/>
        </w:rPr>
        <w:t xml:space="preserve"> می‌</w:t>
      </w:r>
      <w:r w:rsidR="005958FC">
        <w:rPr>
          <w:rFonts w:ascii="Arial" w:eastAsia="Arial" w:hAnsi="Arial"/>
          <w:color w:val="000000"/>
          <w:sz w:val="26"/>
          <w:rtl/>
        </w:rPr>
        <w:t>کنند. روانشناسی و پیری، 33(6)، 940.</w:t>
      </w:r>
    </w:p>
    <w:p w14:paraId="4133C3DE" w14:textId="77777777" w:rsidR="0007272E" w:rsidRDefault="0007272E">
      <w:pPr>
        <w:bidi/>
        <w:spacing w:line="123" w:lineRule="exact"/>
        <w:rPr>
          <w:rFonts w:ascii="Times New Roman" w:eastAsia="Times New Roman" w:hAnsi="Times New Roman"/>
          <w:rtl/>
        </w:rPr>
      </w:pPr>
    </w:p>
    <w:p w14:paraId="79EE0512" w14:textId="3F1EC476" w:rsidR="0007272E" w:rsidRDefault="00000000">
      <w:pPr>
        <w:tabs>
          <w:tab w:val="left" w:pos="1220"/>
        </w:tabs>
        <w:bidi/>
        <w:spacing w:line="305" w:lineRule="auto"/>
        <w:ind w:left="1240" w:right="719" w:hanging="509"/>
        <w:jc w:val="both"/>
        <w:rPr>
          <w:rFonts w:ascii="Arial" w:eastAsia="Arial" w:hAnsi="Arial"/>
          <w:color w:val="0000EE"/>
          <w:sz w:val="28"/>
          <w:rtl/>
        </w:rPr>
      </w:pPr>
      <w:hyperlink w:anchor="page206" w:history="1">
        <w:r w:rsidR="005958FC">
          <w:rPr>
            <w:rFonts w:ascii="Arial" w:eastAsia="Arial" w:hAnsi="Arial"/>
            <w:color w:val="0000EE"/>
            <w:sz w:val="30"/>
            <w:rtl/>
          </w:rPr>
          <w:t>25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شرح کامل این آزمایش</w:t>
      </w:r>
      <w:r w:rsidR="00060D92">
        <w:rPr>
          <w:rFonts w:ascii="Arial" w:eastAsia="Arial" w:hAnsi="Arial"/>
          <w:color w:val="0000EE"/>
          <w:sz w:val="28"/>
          <w:rtl/>
        </w:rPr>
        <w:t xml:space="preserve">‌ها </w:t>
      </w:r>
      <w:r w:rsidR="005958FC">
        <w:rPr>
          <w:rFonts w:ascii="Arial" w:eastAsia="Arial" w:hAnsi="Arial"/>
          <w:color w:val="0000EE"/>
          <w:sz w:val="28"/>
          <w:rtl/>
        </w:rPr>
        <w:t>به همراه فرضیه</w:t>
      </w:r>
      <w:r w:rsidR="00060D92">
        <w:rPr>
          <w:rFonts w:ascii="Arial" w:eastAsia="Arial" w:hAnsi="Arial"/>
          <w:color w:val="0000EE"/>
          <w:sz w:val="28"/>
          <w:rtl/>
        </w:rPr>
        <w:t xml:space="preserve">‌هایی </w:t>
      </w:r>
      <w:r w:rsidR="005958FC">
        <w:rPr>
          <w:rFonts w:ascii="Arial" w:eastAsia="Arial" w:hAnsi="Arial"/>
          <w:color w:val="0000EE"/>
          <w:sz w:val="28"/>
          <w:rtl/>
        </w:rPr>
        <w:t>در مورد ریشه</w:t>
      </w:r>
      <w:r w:rsidR="00060D92">
        <w:rPr>
          <w:rFonts w:ascii="Arial" w:eastAsia="Arial" w:hAnsi="Arial"/>
          <w:color w:val="0000EE"/>
          <w:sz w:val="28"/>
          <w:rtl/>
        </w:rPr>
        <w:t xml:space="preserve">‌های </w:t>
      </w:r>
      <w:r w:rsidR="005958FC">
        <w:rPr>
          <w:rFonts w:ascii="Arial" w:eastAsia="Arial" w:hAnsi="Arial"/>
          <w:color w:val="0000EE"/>
          <w:sz w:val="28"/>
          <w:rtl/>
        </w:rPr>
        <w:t>فرهنگی این ذهنیت</w:t>
      </w:r>
      <w:r w:rsidR="00060D92">
        <w:rPr>
          <w:rFonts w:ascii="Arial" w:eastAsia="Arial" w:hAnsi="Arial"/>
          <w:color w:val="0000EE"/>
          <w:sz w:val="28"/>
          <w:rtl/>
        </w:rPr>
        <w:t xml:space="preserve">‌ها </w:t>
      </w:r>
    </w:p>
    <w:p w14:paraId="3B45732F" w14:textId="77777777" w:rsidR="0007272E" w:rsidRDefault="0007272E">
      <w:pPr>
        <w:tabs>
          <w:tab w:val="left" w:pos="1220"/>
        </w:tabs>
        <w:bidi/>
        <w:spacing w:line="305" w:lineRule="auto"/>
        <w:ind w:left="1240" w:right="719" w:hanging="509"/>
        <w:jc w:val="both"/>
        <w:rPr>
          <w:rFonts w:ascii="Arial" w:eastAsia="Arial" w:hAnsi="Arial"/>
          <w:color w:val="0000EE"/>
          <w:sz w:val="28"/>
          <w:rtl/>
        </w:rPr>
        <w:sectPr w:rsidR="0007272E">
          <w:pgSz w:w="11900" w:h="16838"/>
          <w:pgMar w:top="1440" w:right="1440" w:bottom="938" w:left="1440" w:header="0" w:footer="0" w:gutter="0"/>
          <w:cols w:space="0" w:equalWidth="0">
            <w:col w:w="9019"/>
          </w:cols>
          <w:docGrid w:linePitch="360"/>
        </w:sectPr>
      </w:pPr>
    </w:p>
    <w:p w14:paraId="72609E6C" w14:textId="77777777" w:rsidR="0007272E" w:rsidRDefault="0007272E">
      <w:pPr>
        <w:bidi/>
        <w:spacing w:line="20" w:lineRule="exact"/>
        <w:rPr>
          <w:rFonts w:ascii="Times New Roman" w:eastAsia="Times New Roman" w:hAnsi="Times New Roman"/>
          <w:rtl/>
        </w:rPr>
      </w:pPr>
      <w:bookmarkStart w:id="343" w:name="page346"/>
      <w:bookmarkEnd w:id="343"/>
    </w:p>
    <w:p w14:paraId="7FAA98F4" w14:textId="013D1F09" w:rsidR="0007272E" w:rsidRDefault="005958FC">
      <w:pPr>
        <w:bidi/>
        <w:spacing w:line="307" w:lineRule="auto"/>
        <w:ind w:left="1240" w:right="719"/>
        <w:jc w:val="both"/>
        <w:rPr>
          <w:rFonts w:ascii="Arial" w:eastAsia="Arial" w:hAnsi="Arial"/>
          <w:b/>
          <w:i/>
          <w:sz w:val="27"/>
          <w:rtl/>
        </w:rPr>
      </w:pPr>
      <w:r>
        <w:rPr>
          <w:rFonts w:ascii="Arial" w:eastAsia="Arial" w:hAnsi="Arial"/>
          <w:sz w:val="27"/>
          <w:rtl/>
        </w:rPr>
        <w:t>و اثرات آن بر آموزش را</w:t>
      </w:r>
      <w:r w:rsidR="00060D92">
        <w:rPr>
          <w:rFonts w:ascii="Arial" w:eastAsia="Arial" w:hAnsi="Arial"/>
          <w:sz w:val="27"/>
          <w:rtl/>
        </w:rPr>
        <w:t xml:space="preserve"> می‌</w:t>
      </w:r>
      <w:r>
        <w:rPr>
          <w:rFonts w:ascii="Arial" w:eastAsia="Arial" w:hAnsi="Arial"/>
          <w:sz w:val="27"/>
          <w:rtl/>
        </w:rPr>
        <w:t>توان در: ساوانی، ک.، و ایوب، وی (2017) یافت. کاهش نفس معکوس: اعمال خودکنترلی</w:t>
      </w:r>
      <w:r w:rsidR="00060D92">
        <w:rPr>
          <w:rFonts w:ascii="Arial" w:eastAsia="Arial" w:hAnsi="Arial"/>
          <w:sz w:val="27"/>
          <w:rtl/>
        </w:rPr>
        <w:t xml:space="preserve"> می‌</w:t>
      </w:r>
      <w:r>
        <w:rPr>
          <w:rFonts w:ascii="Arial" w:eastAsia="Arial" w:hAnsi="Arial"/>
          <w:sz w:val="27"/>
          <w:rtl/>
        </w:rPr>
        <w:t>تواند عملکرد بعدی را در زمینه</w:t>
      </w:r>
      <w:r w:rsidR="00060D92">
        <w:rPr>
          <w:rFonts w:ascii="Arial" w:eastAsia="Arial" w:hAnsi="Arial"/>
          <w:sz w:val="27"/>
          <w:rtl/>
        </w:rPr>
        <w:t xml:space="preserve">‌های </w:t>
      </w:r>
      <w:r>
        <w:rPr>
          <w:rFonts w:ascii="Arial" w:eastAsia="Arial" w:hAnsi="Arial"/>
          <w:sz w:val="27"/>
          <w:rtl/>
        </w:rPr>
        <w:t>فرهنگی هند بهبود بخشد. مجله شخصیت و اجتماعی</w:t>
      </w:r>
    </w:p>
    <w:p w14:paraId="4EBAD56E" w14:textId="77777777" w:rsidR="0007272E" w:rsidRDefault="005958FC">
      <w:pPr>
        <w:bidi/>
        <w:spacing w:line="0" w:lineRule="atLeast"/>
        <w:ind w:left="1240"/>
        <w:rPr>
          <w:rFonts w:ascii="Arial" w:eastAsia="Arial" w:hAnsi="Arial"/>
          <w:sz w:val="30"/>
          <w:rtl/>
        </w:rPr>
      </w:pPr>
      <w:r>
        <w:rPr>
          <w:rFonts w:ascii="Arial" w:eastAsia="Arial" w:hAnsi="Arial"/>
          <w:b/>
          <w:i/>
          <w:sz w:val="30"/>
          <w:rtl/>
        </w:rPr>
        <w:t>روانشناسی</w:t>
      </w:r>
      <w:r>
        <w:rPr>
          <w:rFonts w:ascii="Arial" w:eastAsia="Arial" w:hAnsi="Arial"/>
          <w:sz w:val="30"/>
          <w:rtl/>
        </w:rPr>
        <w:t>، 113 (4)، 589.</w:t>
      </w:r>
    </w:p>
    <w:p w14:paraId="709AC27C" w14:textId="77777777" w:rsidR="0007272E" w:rsidRDefault="0007272E">
      <w:pPr>
        <w:bidi/>
        <w:spacing w:line="228" w:lineRule="exact"/>
        <w:rPr>
          <w:rFonts w:ascii="Times New Roman" w:eastAsia="Times New Roman" w:hAnsi="Times New Roman"/>
          <w:rtl/>
        </w:rPr>
      </w:pPr>
    </w:p>
    <w:p w14:paraId="7C2413F7" w14:textId="40583B0B" w:rsidR="0007272E" w:rsidRDefault="00000000">
      <w:pPr>
        <w:tabs>
          <w:tab w:val="left" w:pos="1220"/>
        </w:tabs>
        <w:bidi/>
        <w:spacing w:line="285" w:lineRule="auto"/>
        <w:ind w:left="1240" w:right="719" w:hanging="509"/>
        <w:jc w:val="both"/>
        <w:rPr>
          <w:rFonts w:ascii="Arial" w:eastAsia="Arial" w:hAnsi="Arial"/>
          <w:color w:val="0000EE"/>
          <w:sz w:val="29"/>
          <w:rtl/>
        </w:rPr>
      </w:pPr>
      <w:hyperlink w:anchor="page207" w:history="1">
        <w:r w:rsidR="005958FC">
          <w:rPr>
            <w:rFonts w:ascii="Arial" w:eastAsia="Arial" w:hAnsi="Arial"/>
            <w:color w:val="0000EE"/>
            <w:sz w:val="30"/>
            <w:rtl/>
          </w:rPr>
          <w:t>26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شواهد علمی از این ایده حمایت</w:t>
      </w:r>
      <w:r w:rsidR="00060D92">
        <w:rPr>
          <w:rFonts w:ascii="Arial" w:eastAsia="Arial" w:hAnsi="Arial"/>
          <w:color w:val="0000EE"/>
          <w:sz w:val="29"/>
          <w:rtl/>
        </w:rPr>
        <w:t xml:space="preserve"> می‌</w:t>
      </w:r>
      <w:r w:rsidR="005958FC">
        <w:rPr>
          <w:rFonts w:ascii="Arial" w:eastAsia="Arial" w:hAnsi="Arial"/>
          <w:color w:val="0000EE"/>
          <w:sz w:val="29"/>
          <w:rtl/>
        </w:rPr>
        <w:t>کند که تراتاکا</w:t>
      </w:r>
      <w:r w:rsidR="00060D92">
        <w:rPr>
          <w:rFonts w:ascii="Arial" w:eastAsia="Arial" w:hAnsi="Arial"/>
          <w:color w:val="0000EE"/>
          <w:sz w:val="29"/>
          <w:rtl/>
        </w:rPr>
        <w:t xml:space="preserve"> می‌</w:t>
      </w:r>
      <w:r w:rsidR="005958FC">
        <w:rPr>
          <w:rFonts w:ascii="Arial" w:eastAsia="Arial" w:hAnsi="Arial"/>
          <w:color w:val="0000EE"/>
          <w:sz w:val="29"/>
          <w:rtl/>
        </w:rPr>
        <w:t>تواند تمرکز را بهبود بخشد، به طور بالقوه از طریق اثرات انتظاراتی که جاب و ساوانی توضیح داده</w:t>
      </w:r>
      <w:r w:rsidR="00E54E13">
        <w:rPr>
          <w:rFonts w:ascii="Arial" w:eastAsia="Arial" w:hAnsi="Arial"/>
          <w:color w:val="0000EE"/>
          <w:sz w:val="29"/>
          <w:rtl/>
        </w:rPr>
        <w:t>‌اند.</w:t>
      </w:r>
      <w:r w:rsidR="005958FC">
        <w:rPr>
          <w:rFonts w:ascii="Arial" w:eastAsia="Arial" w:hAnsi="Arial"/>
          <w:color w:val="0000EE"/>
          <w:sz w:val="29"/>
          <w:rtl/>
        </w:rPr>
        <w:t xml:space="preserve"> ر.ک: Raghavendra, BR, and Singh, P. (2016). تأثیر فوری تمرکز بینایی یوگا بر عملکرد شناختی. مجله طب سنتی و مکمل، 6(1)، 34-6.</w:t>
      </w:r>
    </w:p>
    <w:p w14:paraId="0F1EF3ED" w14:textId="77777777" w:rsidR="0007272E" w:rsidRDefault="0007272E">
      <w:pPr>
        <w:bidi/>
        <w:spacing w:line="170" w:lineRule="exact"/>
        <w:rPr>
          <w:rFonts w:ascii="Times New Roman" w:eastAsia="Times New Roman" w:hAnsi="Times New Roman"/>
          <w:rtl/>
        </w:rPr>
      </w:pPr>
    </w:p>
    <w:p w14:paraId="3180950E" w14:textId="572A4AA0" w:rsidR="0007272E" w:rsidRDefault="00000000">
      <w:pPr>
        <w:bidi/>
        <w:spacing w:line="321" w:lineRule="auto"/>
        <w:ind w:left="1240" w:right="719" w:hanging="509"/>
        <w:jc w:val="both"/>
        <w:rPr>
          <w:rFonts w:ascii="Arial" w:eastAsia="Arial" w:hAnsi="Arial"/>
          <w:color w:val="000000"/>
          <w:sz w:val="26"/>
          <w:rtl/>
        </w:rPr>
      </w:pPr>
      <w:hyperlink w:anchor="page208" w:history="1">
        <w:r w:rsidR="005958FC">
          <w:rPr>
            <w:rFonts w:ascii="Arial" w:eastAsia="Arial" w:hAnsi="Arial"/>
            <w:color w:val="0000EE"/>
            <w:sz w:val="26"/>
            <w:rtl/>
          </w:rPr>
          <w:t>27</w:t>
        </w:r>
      </w:hyperlink>
      <w:r w:rsidR="005958FC">
        <w:rPr>
          <w:rFonts w:ascii="Arial" w:eastAsia="Arial" w:hAnsi="Arial"/>
          <w:color w:val="000000"/>
          <w:sz w:val="26"/>
          <w:rtl/>
        </w:rPr>
        <w:t>. توضیحاتی در مورد تئوری حفاظت از تهی شدن نفس،</w:t>
      </w:r>
      <w:r w:rsidR="005958FC">
        <w:rPr>
          <w:rFonts w:ascii="Arial" w:eastAsia="Arial" w:hAnsi="Arial"/>
          <w:color w:val="0000EE"/>
          <w:sz w:val="26"/>
          <w:rtl/>
        </w:rPr>
        <w:t xml:space="preserve"> </w:t>
      </w:r>
      <w:r w:rsidR="005958FC">
        <w:rPr>
          <w:rFonts w:ascii="Arial" w:eastAsia="Arial" w:hAnsi="Arial"/>
          <w:color w:val="000000"/>
          <w:sz w:val="26"/>
          <w:rtl/>
        </w:rPr>
        <w:t>و شواهد را</w:t>
      </w:r>
      <w:r w:rsidR="00060D92">
        <w:rPr>
          <w:rFonts w:ascii="Arial" w:eastAsia="Arial" w:hAnsi="Arial"/>
          <w:color w:val="000000"/>
          <w:sz w:val="26"/>
          <w:rtl/>
        </w:rPr>
        <w:t xml:space="preserve"> می‌</w:t>
      </w:r>
      <w:r w:rsidR="005958FC">
        <w:rPr>
          <w:rFonts w:ascii="Arial" w:eastAsia="Arial" w:hAnsi="Arial"/>
          <w:color w:val="000000"/>
          <w:sz w:val="26"/>
          <w:rtl/>
        </w:rPr>
        <w:t>توان در Baumeister، RF، و Vohs، KD (2016) یافت. مدل قدرت خودتنظیمی به عنوان منبع محدود: ارزیابی، اختلافات، به روز رسانی پیشرفت در روانشناسی اجتماعی تجربی، 54، 67-127.</w:t>
      </w:r>
    </w:p>
    <w:p w14:paraId="2CE2F847" w14:textId="77777777" w:rsidR="0007272E" w:rsidRDefault="0007272E">
      <w:pPr>
        <w:bidi/>
        <w:spacing w:line="132" w:lineRule="exact"/>
        <w:rPr>
          <w:rFonts w:ascii="Times New Roman" w:eastAsia="Times New Roman" w:hAnsi="Times New Roman"/>
          <w:rtl/>
        </w:rPr>
      </w:pPr>
    </w:p>
    <w:p w14:paraId="1A5B8C7E" w14:textId="5047190B" w:rsidR="0007272E" w:rsidRDefault="00000000">
      <w:pPr>
        <w:bidi/>
        <w:spacing w:line="290" w:lineRule="auto"/>
        <w:ind w:left="1240" w:right="739" w:hanging="509"/>
        <w:jc w:val="both"/>
        <w:rPr>
          <w:rFonts w:ascii="Arial" w:eastAsia="Arial" w:hAnsi="Arial"/>
          <w:color w:val="000000"/>
          <w:sz w:val="29"/>
          <w:rtl/>
        </w:rPr>
      </w:pPr>
      <w:hyperlink w:anchor="page209" w:history="1">
        <w:r w:rsidR="005958FC">
          <w:rPr>
            <w:rFonts w:ascii="Arial" w:eastAsia="Arial" w:hAnsi="Arial"/>
            <w:color w:val="0000EE"/>
            <w:sz w:val="29"/>
            <w:rtl/>
          </w:rPr>
          <w:t>28</w:t>
        </w:r>
      </w:hyperlink>
      <w:r w:rsidR="005958FC">
        <w:rPr>
          <w:rFonts w:ascii="Arial" w:eastAsia="Arial" w:hAnsi="Arial"/>
          <w:color w:val="000000"/>
          <w:sz w:val="29"/>
          <w:rtl/>
        </w:rPr>
        <w:t>. Job, V., Walton, GM, Bernecker, K., and Dweck, CS</w:t>
      </w:r>
      <w:r w:rsidR="005958FC">
        <w:rPr>
          <w:rFonts w:ascii="Arial" w:eastAsia="Arial" w:hAnsi="Arial"/>
          <w:color w:val="0000EE"/>
          <w:sz w:val="29"/>
          <w:rtl/>
        </w:rPr>
        <w:t xml:space="preserve"> </w:t>
      </w:r>
      <w:r w:rsidR="005958FC">
        <w:rPr>
          <w:rFonts w:ascii="Arial" w:eastAsia="Arial" w:hAnsi="Arial"/>
          <w:color w:val="000000"/>
          <w:sz w:val="29"/>
          <w:rtl/>
        </w:rPr>
        <w:t>(2013). باورها در مورد قدرت اراده تأثیر گلوکز را بر خودکنترلی تعیین</w:t>
      </w:r>
      <w:r w:rsidR="00060D92">
        <w:rPr>
          <w:rFonts w:ascii="Arial" w:eastAsia="Arial" w:hAnsi="Arial"/>
          <w:color w:val="000000"/>
          <w:sz w:val="29"/>
          <w:rtl/>
        </w:rPr>
        <w:t xml:space="preserve"> می‌</w:t>
      </w:r>
      <w:r w:rsidR="005958FC">
        <w:rPr>
          <w:rFonts w:ascii="Arial" w:eastAsia="Arial" w:hAnsi="Arial"/>
          <w:color w:val="000000"/>
          <w:sz w:val="29"/>
          <w:rtl/>
        </w:rPr>
        <w:t>کند. مجموعه مقالات آکادمی ملی علوم، 110(37)، 14837-42.</w:t>
      </w:r>
    </w:p>
    <w:p w14:paraId="4529894D" w14:textId="77777777" w:rsidR="0007272E" w:rsidRDefault="0007272E">
      <w:pPr>
        <w:bidi/>
        <w:spacing w:line="159" w:lineRule="exact"/>
        <w:rPr>
          <w:rFonts w:ascii="Times New Roman" w:eastAsia="Times New Roman" w:hAnsi="Times New Roman"/>
          <w:rtl/>
        </w:rPr>
      </w:pPr>
    </w:p>
    <w:p w14:paraId="65852C68" w14:textId="460ADF74" w:rsidR="0007272E" w:rsidRDefault="00000000">
      <w:pPr>
        <w:bidi/>
        <w:spacing w:line="312" w:lineRule="auto"/>
        <w:ind w:left="1240" w:right="719" w:hanging="509"/>
        <w:jc w:val="both"/>
        <w:rPr>
          <w:rFonts w:ascii="Arial" w:eastAsia="Arial" w:hAnsi="Arial"/>
          <w:color w:val="000000"/>
          <w:sz w:val="27"/>
          <w:rtl/>
        </w:rPr>
      </w:pPr>
      <w:hyperlink w:anchor="page209" w:history="1">
        <w:r w:rsidR="005958FC">
          <w:rPr>
            <w:rFonts w:ascii="Arial" w:eastAsia="Arial" w:hAnsi="Arial"/>
            <w:color w:val="0000EE"/>
            <w:sz w:val="27"/>
            <w:rtl/>
          </w:rPr>
          <w:t>29</w:t>
        </w:r>
      </w:hyperlink>
      <w:r w:rsidR="005958FC">
        <w:rPr>
          <w:rFonts w:ascii="Arial" w:eastAsia="Arial" w:hAnsi="Arial"/>
          <w:color w:val="000000"/>
          <w:sz w:val="27"/>
          <w:rtl/>
        </w:rPr>
        <w:t>. Madzharov، A.، Ye، N.، Morrin، M.، and Block، L. (2018).</w:t>
      </w:r>
      <w:r w:rsidR="005958FC">
        <w:rPr>
          <w:rFonts w:ascii="Arial" w:eastAsia="Arial" w:hAnsi="Arial"/>
          <w:color w:val="0000EE"/>
          <w:sz w:val="27"/>
          <w:rtl/>
        </w:rPr>
        <w:t xml:space="preserve"> </w:t>
      </w:r>
      <w:r w:rsidR="005958FC">
        <w:rPr>
          <w:rFonts w:ascii="Arial" w:eastAsia="Arial" w:hAnsi="Arial"/>
          <w:color w:val="000000"/>
          <w:sz w:val="27"/>
          <w:rtl/>
        </w:rPr>
        <w:t>تاثیر رایحه قهوه مانند بر انتظارات و عملکرد. مجله روانشناسی محیطی، 57، 83– 6; Denson، TF، Jacobson، M.، Von Hippel، W.، Kemp، RI، و Mak، T. (2012). انتظارات کافئین، اما نه کافئین، پرخاشگری ناشی از تخلیه را کاهش</w:t>
      </w:r>
      <w:r w:rsidR="00060D92">
        <w:rPr>
          <w:rFonts w:ascii="Arial" w:eastAsia="Arial" w:hAnsi="Arial"/>
          <w:color w:val="000000"/>
          <w:sz w:val="27"/>
          <w:rtl/>
        </w:rPr>
        <w:t xml:space="preserve"> می‌</w:t>
      </w:r>
      <w:r w:rsidR="005958FC">
        <w:rPr>
          <w:rFonts w:ascii="Arial" w:eastAsia="Arial" w:hAnsi="Arial"/>
          <w:color w:val="000000"/>
          <w:sz w:val="27"/>
          <w:rtl/>
        </w:rPr>
        <w:t>دهد. روانشناسی رفتارهای اعتیاد آور، 26(1)، 140; Cropsey، KL، Schiavon، S.، Hendricks، PS، Froelich، M.، Lentowicz، I.، و Fargason، R. (2017). انتظارات نمک آمفتامین مخلوط در بین دانشجویان: آیا تقویت شناختی ناشی از محرک یک اثر دارونما است؟ وابستگی به مواد مخدر و الکل، 178، 302-9.</w:t>
      </w:r>
    </w:p>
    <w:p w14:paraId="41057F07" w14:textId="77777777" w:rsidR="0007272E" w:rsidRDefault="0007272E">
      <w:pPr>
        <w:bidi/>
        <w:spacing w:line="312" w:lineRule="auto"/>
        <w:ind w:left="1240" w:right="719" w:hanging="509"/>
        <w:jc w:val="both"/>
        <w:rPr>
          <w:rFonts w:ascii="Arial" w:eastAsia="Arial" w:hAnsi="Arial"/>
          <w:color w:val="000000"/>
          <w:sz w:val="27"/>
          <w:rtl/>
        </w:rPr>
        <w:sectPr w:rsidR="0007272E">
          <w:pgSz w:w="11900" w:h="16838"/>
          <w:pgMar w:top="1440" w:right="1440" w:bottom="965" w:left="1440" w:header="0" w:footer="0" w:gutter="0"/>
          <w:cols w:space="0" w:equalWidth="0">
            <w:col w:w="9019"/>
          </w:cols>
          <w:docGrid w:linePitch="360"/>
        </w:sectPr>
      </w:pPr>
    </w:p>
    <w:p w14:paraId="0AE702F1" w14:textId="77777777" w:rsidR="0007272E" w:rsidRDefault="0007272E">
      <w:pPr>
        <w:bidi/>
        <w:spacing w:line="17" w:lineRule="exact"/>
        <w:rPr>
          <w:rFonts w:ascii="Times New Roman" w:eastAsia="Times New Roman" w:hAnsi="Times New Roman"/>
          <w:rtl/>
        </w:rPr>
      </w:pPr>
      <w:bookmarkStart w:id="344" w:name="page347"/>
      <w:bookmarkEnd w:id="344"/>
    </w:p>
    <w:p w14:paraId="5B689165" w14:textId="77777777" w:rsidR="0007272E" w:rsidRDefault="00000000">
      <w:pPr>
        <w:tabs>
          <w:tab w:val="left" w:pos="1420"/>
        </w:tabs>
        <w:bidi/>
        <w:spacing w:line="0" w:lineRule="atLeast"/>
        <w:ind w:left="720"/>
        <w:rPr>
          <w:rFonts w:ascii="Arial" w:eastAsia="Arial" w:hAnsi="Arial"/>
          <w:color w:val="0000EE"/>
          <w:sz w:val="30"/>
          <w:rtl/>
        </w:rPr>
      </w:pPr>
      <w:hyperlink w:anchor="page210" w:history="1">
        <w:r w:rsidR="005958FC">
          <w:rPr>
            <w:rFonts w:ascii="Arial" w:eastAsia="Arial" w:hAnsi="Arial"/>
            <w:color w:val="0000EE"/>
            <w:sz w:val="30"/>
            <w:rtl/>
          </w:rPr>
          <w:t>30</w:t>
        </w:r>
      </w:hyperlink>
      <w:r w:rsidR="005958FC">
        <w:rPr>
          <w:rFonts w:ascii="Arial" w:eastAsia="Arial" w:hAnsi="Arial"/>
          <w:color w:val="000000"/>
          <w:sz w:val="30"/>
          <w:rtl/>
        </w:rPr>
        <w:t>.</w:t>
      </w:r>
      <w:r w:rsidR="005958FC">
        <w:rPr>
          <w:rFonts w:ascii="Arial" w:eastAsia="Arial" w:hAnsi="Arial"/>
          <w:color w:val="0000EE"/>
          <w:sz w:val="30"/>
          <w:rtl/>
        </w:rPr>
        <w:tab/>
        <w:t>لیچ، اس. (2019). دانیال استیل چگونه است</w:t>
      </w:r>
    </w:p>
    <w:p w14:paraId="559EB239" w14:textId="77777777" w:rsidR="0007272E" w:rsidRDefault="0007272E">
      <w:pPr>
        <w:bidi/>
        <w:spacing w:line="45" w:lineRule="exact"/>
        <w:rPr>
          <w:rFonts w:ascii="Times New Roman" w:eastAsia="Times New Roman" w:hAnsi="Times New Roman"/>
          <w:rtl/>
        </w:rPr>
      </w:pPr>
    </w:p>
    <w:p w14:paraId="44280914" w14:textId="0701A8A4" w:rsidR="0007272E" w:rsidRDefault="005958FC">
      <w:pPr>
        <w:tabs>
          <w:tab w:val="left" w:pos="2580"/>
          <w:tab w:val="left" w:pos="3120"/>
          <w:tab w:val="left" w:pos="4020"/>
          <w:tab w:val="left" w:pos="4760"/>
          <w:tab w:val="left" w:pos="5840"/>
          <w:tab w:val="left" w:pos="7240"/>
          <w:tab w:val="left" w:pos="7660"/>
        </w:tabs>
        <w:bidi/>
        <w:spacing w:line="0" w:lineRule="atLeast"/>
        <w:ind w:left="1240"/>
        <w:rPr>
          <w:rFonts w:ascii="Arial" w:eastAsia="Arial" w:hAnsi="Arial"/>
          <w:sz w:val="28"/>
          <w:rtl/>
        </w:rPr>
      </w:pPr>
      <w:r>
        <w:rPr>
          <w:rFonts w:ascii="Arial" w:eastAsia="Arial" w:hAnsi="Arial"/>
          <w:sz w:val="30"/>
          <w:rtl/>
        </w:rPr>
        <w:t>اداره</w:t>
      </w:r>
      <w:r w:rsidR="00060D92">
        <w:rPr>
          <w:rFonts w:ascii="Arial" w:eastAsia="Arial" w:hAnsi="Arial"/>
          <w:sz w:val="30"/>
          <w:rtl/>
        </w:rPr>
        <w:t xml:space="preserve"> می‌</w:t>
      </w:r>
      <w:r>
        <w:rPr>
          <w:rFonts w:ascii="Arial" w:eastAsia="Arial" w:hAnsi="Arial"/>
          <w:sz w:val="30"/>
          <w:rtl/>
        </w:rPr>
        <w:t>شود</w:t>
      </w:r>
      <w:r>
        <w:rPr>
          <w:rFonts w:ascii="Arial" w:eastAsia="Arial" w:hAnsi="Arial"/>
          <w:sz w:val="30"/>
          <w:rtl/>
        </w:rPr>
        <w:tab/>
        <w:t>به</w:t>
      </w:r>
      <w:r>
        <w:rPr>
          <w:rFonts w:ascii="Arial" w:eastAsia="Arial" w:hAnsi="Arial"/>
          <w:sz w:val="30"/>
          <w:rtl/>
        </w:rPr>
        <w:tab/>
        <w:t>نوشتن</w:t>
      </w:r>
      <w:r>
        <w:rPr>
          <w:rFonts w:ascii="Arial" w:eastAsia="Arial" w:hAnsi="Arial"/>
          <w:sz w:val="30"/>
          <w:rtl/>
        </w:rPr>
        <w:tab/>
        <w:t>179</w:t>
      </w:r>
      <w:r>
        <w:rPr>
          <w:rFonts w:ascii="Arial" w:eastAsia="Arial" w:hAnsi="Arial"/>
          <w:sz w:val="30"/>
          <w:rtl/>
        </w:rPr>
        <w:tab/>
        <w:t>کتاب</w:t>
      </w:r>
      <w:r w:rsidR="00060D92">
        <w:rPr>
          <w:rFonts w:ascii="Arial" w:eastAsia="Arial" w:hAnsi="Arial"/>
          <w:sz w:val="30"/>
          <w:rtl/>
        </w:rPr>
        <w:t xml:space="preserve">‌ها </w:t>
      </w:r>
      <w:r>
        <w:rPr>
          <w:rFonts w:ascii="Arial" w:eastAsia="Arial" w:hAnsi="Arial"/>
          <w:sz w:val="30"/>
          <w:rtl/>
        </w:rPr>
        <w:t>؟</w:t>
      </w:r>
      <w:r>
        <w:rPr>
          <w:rFonts w:ascii="Times New Roman" w:eastAsia="Times New Roman" w:hAnsi="Times New Roman"/>
          <w:rtl/>
        </w:rPr>
        <w:tab/>
      </w:r>
      <w:r>
        <w:rPr>
          <w:rFonts w:ascii="Arial" w:eastAsia="Arial" w:hAnsi="Arial"/>
          <w:b/>
          <w:i/>
          <w:sz w:val="30"/>
          <w:rtl/>
        </w:rPr>
        <w:t>زرق و برق</w:t>
      </w:r>
      <w:r>
        <w:rPr>
          <w:rFonts w:ascii="Arial" w:eastAsia="Arial" w:hAnsi="Arial"/>
          <w:sz w:val="30"/>
          <w:rtl/>
        </w:rPr>
        <w:t>،</w:t>
      </w:r>
      <w:r>
        <w:rPr>
          <w:rFonts w:ascii="Times New Roman" w:eastAsia="Times New Roman" w:hAnsi="Times New Roman"/>
          <w:rtl/>
        </w:rPr>
        <w:tab/>
      </w:r>
      <w:r>
        <w:rPr>
          <w:rFonts w:ascii="Arial" w:eastAsia="Arial" w:hAnsi="Arial"/>
          <w:sz w:val="30"/>
          <w:rtl/>
        </w:rPr>
        <w:t>9</w:t>
      </w:r>
      <w:r>
        <w:rPr>
          <w:rFonts w:ascii="Times New Roman" w:eastAsia="Times New Roman" w:hAnsi="Times New Roman"/>
          <w:rtl/>
        </w:rPr>
        <w:tab/>
      </w:r>
      <w:r>
        <w:rPr>
          <w:rFonts w:ascii="Arial" w:eastAsia="Arial" w:hAnsi="Arial"/>
          <w:sz w:val="28"/>
          <w:rtl/>
        </w:rPr>
        <w:t>ممکن است.</w:t>
      </w:r>
    </w:p>
    <w:p w14:paraId="4EF10BF9" w14:textId="77777777" w:rsidR="0007272E" w:rsidRDefault="0007272E">
      <w:pPr>
        <w:bidi/>
        <w:spacing w:line="75" w:lineRule="exact"/>
        <w:rPr>
          <w:rFonts w:ascii="Times New Roman" w:eastAsia="Times New Roman" w:hAnsi="Times New Roman"/>
          <w:rtl/>
        </w:rPr>
      </w:pPr>
    </w:p>
    <w:p w14:paraId="106522C8" w14:textId="77777777" w:rsidR="0007272E" w:rsidRDefault="00000000">
      <w:pPr>
        <w:bidi/>
        <w:spacing w:line="0" w:lineRule="atLeast"/>
        <w:ind w:left="1240"/>
        <w:rPr>
          <w:rFonts w:ascii="Arial" w:eastAsia="Arial" w:hAnsi="Arial"/>
          <w:color w:val="0000EE"/>
          <w:sz w:val="30"/>
          <w:rtl/>
        </w:rPr>
      </w:pPr>
      <w:hyperlink r:id="rId166" w:history="1">
        <w:r w:rsidR="005958FC">
          <w:rPr>
            <w:rFonts w:ascii="Arial" w:eastAsia="Arial" w:hAnsi="Arial"/>
            <w:color w:val="0000EE"/>
            <w:sz w:val="30"/>
            <w:rtl/>
          </w:rPr>
          <w:t>https://www.glamour.com/story/danielle-steel-books-</w:t>
        </w:r>
      </w:hyperlink>
    </w:p>
    <w:p w14:paraId="12F40589" w14:textId="77777777" w:rsidR="0007272E" w:rsidRDefault="0007272E">
      <w:pPr>
        <w:bidi/>
        <w:spacing w:line="48" w:lineRule="exact"/>
        <w:rPr>
          <w:rFonts w:ascii="Times New Roman" w:eastAsia="Times New Roman" w:hAnsi="Times New Roman"/>
          <w:rtl/>
        </w:rPr>
      </w:pPr>
    </w:p>
    <w:p w14:paraId="3685190F" w14:textId="77777777" w:rsidR="0007272E" w:rsidRDefault="00000000">
      <w:pPr>
        <w:bidi/>
        <w:spacing w:line="0" w:lineRule="atLeast"/>
        <w:ind w:left="1240"/>
        <w:rPr>
          <w:rFonts w:ascii="Arial" w:eastAsia="Arial" w:hAnsi="Arial"/>
          <w:color w:val="000000"/>
          <w:sz w:val="29"/>
          <w:rtl/>
        </w:rPr>
      </w:pPr>
      <w:hyperlink r:id="rId167" w:history="1">
        <w:r w:rsidR="005958FC">
          <w:rPr>
            <w:rFonts w:ascii="Arial" w:eastAsia="Arial" w:hAnsi="Arial"/>
            <w:color w:val="0000EE"/>
            <w:sz w:val="29"/>
            <w:rtl/>
          </w:rPr>
          <w:t>مصاحبه</w:t>
        </w:r>
        <w:r w:rsidR="005958FC">
          <w:rPr>
            <w:rFonts w:ascii="Arial" w:eastAsia="Arial" w:hAnsi="Arial"/>
            <w:color w:val="000000"/>
            <w:sz w:val="29"/>
            <w:rtl/>
          </w:rPr>
          <w:t>; جردن، تی (2018). دانیل استیل: من</w:t>
        </w:r>
      </w:hyperlink>
      <w:r w:rsidR="005958FC">
        <w:rPr>
          <w:rFonts w:ascii="Arial" w:eastAsia="Arial" w:hAnsi="Arial"/>
          <w:color w:val="0000EE"/>
          <w:sz w:val="29"/>
          <w:rtl/>
        </w:rPr>
        <w:t>دانستن</w:t>
      </w:r>
      <w:r w:rsidR="005958FC">
        <w:rPr>
          <w:rFonts w:ascii="Arial" w:eastAsia="Arial" w:hAnsi="Arial"/>
          <w:color w:val="000000"/>
          <w:sz w:val="29"/>
          <w:rtl/>
        </w:rPr>
        <w:t>یک</w:t>
      </w:r>
    </w:p>
    <w:p w14:paraId="2B1F2872" w14:textId="77777777" w:rsidR="0007272E" w:rsidRDefault="0007272E">
      <w:pPr>
        <w:bidi/>
        <w:spacing w:line="57" w:lineRule="exact"/>
        <w:rPr>
          <w:rFonts w:ascii="Times New Roman" w:eastAsia="Times New Roman" w:hAnsi="Times New Roman"/>
          <w:rtl/>
        </w:rPr>
      </w:pPr>
    </w:p>
    <w:p w14:paraId="655F68A4" w14:textId="77777777" w:rsidR="0007272E" w:rsidRDefault="005958FC">
      <w:pPr>
        <w:bidi/>
        <w:spacing w:line="0" w:lineRule="atLeast"/>
        <w:ind w:left="1240"/>
        <w:rPr>
          <w:rFonts w:ascii="Arial" w:eastAsia="Arial" w:hAnsi="Arial"/>
          <w:sz w:val="27"/>
          <w:rtl/>
        </w:rPr>
      </w:pPr>
      <w:r>
        <w:rPr>
          <w:rFonts w:ascii="Arial" w:eastAsia="Arial" w:hAnsi="Arial"/>
          <w:sz w:val="27"/>
          <w:rtl/>
        </w:rPr>
        <w:t>این ایده زمانی برای من مناسب است که فقط کلیک کند. نیویورک تایمز، 2</w:t>
      </w:r>
    </w:p>
    <w:p w14:paraId="183E4382" w14:textId="77777777" w:rsidR="0007272E" w:rsidRDefault="0007272E">
      <w:pPr>
        <w:bidi/>
        <w:spacing w:line="107" w:lineRule="exact"/>
        <w:rPr>
          <w:rFonts w:ascii="Times New Roman" w:eastAsia="Times New Roman" w:hAnsi="Times New Roman"/>
          <w:rtl/>
        </w:rPr>
      </w:pPr>
    </w:p>
    <w:p w14:paraId="27B0833B" w14:textId="77777777" w:rsidR="0007272E" w:rsidRDefault="005958FC">
      <w:pPr>
        <w:bidi/>
        <w:spacing w:line="0" w:lineRule="atLeast"/>
        <w:ind w:left="1240"/>
        <w:rPr>
          <w:rFonts w:ascii="Arial" w:eastAsia="Arial" w:hAnsi="Arial"/>
          <w:sz w:val="30"/>
          <w:rtl/>
        </w:rPr>
      </w:pPr>
      <w:r>
        <w:rPr>
          <w:rFonts w:ascii="Arial" w:eastAsia="Arial" w:hAnsi="Arial"/>
          <w:sz w:val="30"/>
          <w:rtl/>
        </w:rPr>
        <w:t>فوریه.</w:t>
      </w:r>
    </w:p>
    <w:p w14:paraId="39A74055" w14:textId="77777777" w:rsidR="0007272E" w:rsidRDefault="0007272E">
      <w:pPr>
        <w:bidi/>
        <w:spacing w:line="48" w:lineRule="exact"/>
        <w:rPr>
          <w:rFonts w:ascii="Times New Roman" w:eastAsia="Times New Roman" w:hAnsi="Times New Roman"/>
          <w:rtl/>
        </w:rPr>
      </w:pPr>
    </w:p>
    <w:p w14:paraId="605BC4CF" w14:textId="77777777" w:rsidR="0007272E" w:rsidRDefault="00000000">
      <w:pPr>
        <w:bidi/>
        <w:spacing w:line="0" w:lineRule="atLeast"/>
        <w:ind w:left="1240"/>
        <w:rPr>
          <w:rFonts w:ascii="Arial" w:eastAsia="Arial" w:hAnsi="Arial"/>
          <w:color w:val="0000EE"/>
          <w:sz w:val="27"/>
          <w:rtl/>
        </w:rPr>
      </w:pPr>
      <w:hyperlink r:id="rId168" w:history="1">
        <w:r w:rsidR="005958FC">
          <w:rPr>
            <w:rFonts w:ascii="Arial" w:eastAsia="Arial" w:hAnsi="Arial"/>
            <w:color w:val="0000EE"/>
            <w:sz w:val="27"/>
            <w:rtl/>
          </w:rPr>
          <w:t>https://www.nytimes.com/2018/02/02/books/review/daniel</w:t>
        </w:r>
      </w:hyperlink>
    </w:p>
    <w:p w14:paraId="3B9A216D" w14:textId="77777777" w:rsidR="0007272E" w:rsidRDefault="0007272E">
      <w:pPr>
        <w:bidi/>
        <w:spacing w:line="77" w:lineRule="exact"/>
        <w:rPr>
          <w:rFonts w:ascii="Times New Roman" w:eastAsia="Times New Roman" w:hAnsi="Times New Roman"/>
          <w:rtl/>
        </w:rPr>
      </w:pPr>
    </w:p>
    <w:p w14:paraId="23011F7A" w14:textId="77777777" w:rsidR="0007272E" w:rsidRDefault="00000000">
      <w:pPr>
        <w:bidi/>
        <w:spacing w:line="0" w:lineRule="atLeast"/>
        <w:ind w:left="1240"/>
        <w:rPr>
          <w:rFonts w:ascii="Arial" w:eastAsia="Arial" w:hAnsi="Arial"/>
          <w:color w:val="000000"/>
          <w:sz w:val="30"/>
          <w:rtl/>
        </w:rPr>
      </w:pPr>
      <w:hyperlink r:id="rId169" w:history="1">
        <w:r w:rsidR="005958FC">
          <w:rPr>
            <w:rFonts w:ascii="Arial" w:eastAsia="Arial" w:hAnsi="Arial"/>
            <w:color w:val="0000EE"/>
            <w:sz w:val="30"/>
            <w:rtl/>
          </w:rPr>
          <w:t>le-steel-fall-of-grace-bestseller</w:t>
        </w:r>
        <w:r w:rsidR="005958FC">
          <w:rPr>
            <w:rFonts w:ascii="Arial" w:eastAsia="Arial" w:hAnsi="Arial"/>
            <w:color w:val="000000"/>
            <w:sz w:val="30"/>
            <w:rtl/>
          </w:rPr>
          <w:t>.html.</w:t>
        </w:r>
      </w:hyperlink>
    </w:p>
    <w:p w14:paraId="7D214CBB" w14:textId="77777777" w:rsidR="0007272E" w:rsidRDefault="0007272E">
      <w:pPr>
        <w:bidi/>
        <w:spacing w:line="199" w:lineRule="exact"/>
        <w:rPr>
          <w:rFonts w:ascii="Times New Roman" w:eastAsia="Times New Roman" w:hAnsi="Times New Roman"/>
          <w:rtl/>
        </w:rPr>
      </w:pPr>
    </w:p>
    <w:p w14:paraId="018991BB" w14:textId="014E2634" w:rsidR="0007272E" w:rsidRDefault="00000000">
      <w:pPr>
        <w:tabs>
          <w:tab w:val="left" w:pos="1220"/>
        </w:tabs>
        <w:bidi/>
        <w:spacing w:line="290" w:lineRule="auto"/>
        <w:ind w:left="1240" w:right="719" w:hanging="509"/>
        <w:rPr>
          <w:rFonts w:ascii="Arial" w:eastAsia="Arial" w:hAnsi="Arial"/>
          <w:color w:val="000000"/>
          <w:sz w:val="29"/>
          <w:rtl/>
        </w:rPr>
      </w:pPr>
      <w:hyperlink w:anchor="page210" w:history="1">
        <w:r w:rsidR="005958FC">
          <w:rPr>
            <w:rFonts w:ascii="Arial" w:eastAsia="Arial" w:hAnsi="Arial"/>
            <w:color w:val="0000EE"/>
            <w:sz w:val="30"/>
            <w:rtl/>
          </w:rPr>
          <w:t>31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Burkeman, O. (2019). دانیل استیل 20 ساعت در روز کار</w:t>
      </w:r>
      <w:r w:rsidR="00060D92">
        <w:rPr>
          <w:rFonts w:ascii="Arial" w:eastAsia="Arial" w:hAnsi="Arial"/>
          <w:color w:val="0000EE"/>
          <w:sz w:val="29"/>
          <w:rtl/>
        </w:rPr>
        <w:t xml:space="preserve"> می‌</w:t>
      </w:r>
      <w:r w:rsidR="005958FC">
        <w:rPr>
          <w:rFonts w:ascii="Arial" w:eastAsia="Arial" w:hAnsi="Arial"/>
          <w:color w:val="0000EE"/>
          <w:sz w:val="29"/>
          <w:rtl/>
        </w:rPr>
        <w:t>کند، اما آیا</w:t>
      </w:r>
      <w:r w:rsidR="00060D92">
        <w:rPr>
          <w:rFonts w:ascii="Arial" w:eastAsia="Arial" w:hAnsi="Arial"/>
          <w:color w:val="0000EE"/>
          <w:sz w:val="29"/>
          <w:rtl/>
        </w:rPr>
        <w:t xml:space="preserve"> می‌</w:t>
      </w:r>
      <w:r w:rsidR="005958FC">
        <w:rPr>
          <w:rFonts w:ascii="Arial" w:eastAsia="Arial" w:hAnsi="Arial"/>
          <w:color w:val="0000EE"/>
          <w:sz w:val="29"/>
          <w:rtl/>
        </w:rPr>
        <w:t>توان به آن حسادت کرد؟ گاردین، 31 مه.</w:t>
      </w:r>
      <w:hyperlink r:id="rId170" w:history="1">
        <w:r w:rsidR="005958FC">
          <w:rPr>
            <w:rFonts w:ascii="Arial" w:eastAsia="Arial" w:hAnsi="Arial"/>
            <w:color w:val="0000EE"/>
            <w:sz w:val="29"/>
            <w:rtl/>
          </w:rPr>
          <w:t>https://www.theguardian.com/money/oliver-burkeman-</w:t>
        </w:r>
      </w:hyperlink>
      <w:hyperlink r:id="rId171" w:history="1">
        <w:r w:rsidR="005958FC">
          <w:rPr>
            <w:rFonts w:ascii="Arial" w:eastAsia="Arial" w:hAnsi="Arial"/>
            <w:color w:val="0000EE"/>
            <w:sz w:val="29"/>
            <w:rtl/>
          </w:rPr>
          <w:t>column/2019/may/31/danielle-steel-work-20-hour-day</w:t>
        </w:r>
        <w:r w:rsidR="005958FC">
          <w:rPr>
            <w:rFonts w:ascii="Arial" w:eastAsia="Arial" w:hAnsi="Arial"/>
            <w:color w:val="000000"/>
            <w:sz w:val="29"/>
            <w:rtl/>
          </w:rPr>
          <w:t>.</w:t>
        </w:r>
      </w:hyperlink>
    </w:p>
    <w:p w14:paraId="15A866B6" w14:textId="77777777" w:rsidR="0007272E" w:rsidRDefault="0007272E">
      <w:pPr>
        <w:bidi/>
        <w:spacing w:line="129" w:lineRule="exact"/>
        <w:rPr>
          <w:rFonts w:ascii="Arial" w:eastAsia="Arial" w:hAnsi="Arial"/>
          <w:color w:val="0000EE"/>
          <w:sz w:val="30"/>
          <w:rtl/>
        </w:rPr>
      </w:pPr>
    </w:p>
    <w:p w14:paraId="78791B4C" w14:textId="156E67A3" w:rsidR="0007272E" w:rsidRDefault="00000000">
      <w:pPr>
        <w:bidi/>
        <w:spacing w:line="276" w:lineRule="auto"/>
        <w:ind w:left="1240" w:right="719" w:hanging="509"/>
        <w:jc w:val="both"/>
        <w:rPr>
          <w:rFonts w:ascii="Arial" w:eastAsia="Arial" w:hAnsi="Arial"/>
          <w:color w:val="000000"/>
          <w:sz w:val="30"/>
          <w:rtl/>
        </w:rPr>
      </w:pPr>
      <w:hyperlink w:anchor="page211" w:history="1">
        <w:r w:rsidR="005958FC">
          <w:rPr>
            <w:rFonts w:ascii="Arial" w:eastAsia="Arial" w:hAnsi="Arial"/>
            <w:color w:val="0000EE"/>
            <w:sz w:val="30"/>
            <w:rtl/>
          </w:rPr>
          <w:t>32</w:t>
        </w:r>
      </w:hyperlink>
      <w:r w:rsidR="005958FC">
        <w:rPr>
          <w:rFonts w:ascii="Arial" w:eastAsia="Arial" w:hAnsi="Arial"/>
          <w:color w:val="000000"/>
          <w:sz w:val="30"/>
          <w:rtl/>
        </w:rPr>
        <w:t>. Konze، AK، Rivkin، W.، و Schmidt، KH (2019).</w:t>
      </w:r>
      <w:r w:rsidR="00060D92">
        <w:rPr>
          <w:rFonts w:ascii="Arial" w:eastAsia="Arial" w:hAnsi="Arial"/>
          <w:color w:val="000000"/>
          <w:sz w:val="30"/>
          <w:rtl/>
        </w:rPr>
        <w:t xml:space="preserve"> می‌</w:t>
      </w:r>
      <w:r w:rsidR="005958FC">
        <w:rPr>
          <w:rFonts w:ascii="Arial" w:eastAsia="Arial" w:hAnsi="Arial"/>
          <w:color w:val="000000"/>
          <w:sz w:val="30"/>
          <w:rtl/>
        </w:rPr>
        <w:t>توان</w:t>
      </w:r>
      <w:r w:rsidR="005958FC">
        <w:rPr>
          <w:rFonts w:ascii="Arial" w:eastAsia="Arial" w:hAnsi="Arial"/>
          <w:color w:val="0000EE"/>
          <w:sz w:val="30"/>
          <w:rtl/>
        </w:rPr>
        <w:t xml:space="preserve"> </w:t>
      </w:r>
      <w:r w:rsidR="005958FC">
        <w:rPr>
          <w:rFonts w:ascii="Arial" w:eastAsia="Arial" w:hAnsi="Arial"/>
          <w:color w:val="000000"/>
          <w:sz w:val="30"/>
          <w:rtl/>
        </w:rPr>
        <w:t>ایمان کوه</w:t>
      </w:r>
      <w:r w:rsidR="00060D92">
        <w:rPr>
          <w:rFonts w:ascii="Arial" w:eastAsia="Arial" w:hAnsi="Arial"/>
          <w:color w:val="000000"/>
          <w:sz w:val="30"/>
          <w:rtl/>
        </w:rPr>
        <w:t xml:space="preserve">‌ها </w:t>
      </w:r>
      <w:r w:rsidR="005958FC">
        <w:rPr>
          <w:rFonts w:ascii="Arial" w:eastAsia="Arial" w:hAnsi="Arial"/>
          <w:color w:val="000000"/>
          <w:sz w:val="30"/>
          <w:rtl/>
        </w:rPr>
        <w:t>را جابه جا</w:t>
      </w:r>
      <w:r w:rsidR="00060D92">
        <w:rPr>
          <w:rFonts w:ascii="Arial" w:eastAsia="Arial" w:hAnsi="Arial"/>
          <w:color w:val="000000"/>
          <w:sz w:val="30"/>
          <w:rtl/>
        </w:rPr>
        <w:t xml:space="preserve"> می‌</w:t>
      </w:r>
      <w:r w:rsidR="005958FC">
        <w:rPr>
          <w:rFonts w:ascii="Arial" w:eastAsia="Arial" w:hAnsi="Arial"/>
          <w:color w:val="000000"/>
          <w:sz w:val="30"/>
          <w:rtl/>
        </w:rPr>
        <w:t>کند؟ چگونه نظریه‌های ضمنی در مورد قدرت اراده تأثیر نامطلوب ناهماهنگی عاطفی روزانه را بر کاهش نفس در محل کار و سرریز آن به حوزه خانه تعدیل می‌کنند. مجله اروپایی کار و روانشناسی سازمانی، 28 (2)، 37-149. همچنین به مقاله زیر نگاه کنید، برای مثالی از روش</w:t>
      </w:r>
      <w:r w:rsidR="00060D92">
        <w:rPr>
          <w:rFonts w:ascii="Arial" w:eastAsia="Arial" w:hAnsi="Arial"/>
          <w:color w:val="000000"/>
          <w:sz w:val="30"/>
          <w:rtl/>
        </w:rPr>
        <w:t xml:space="preserve">‌هایی </w:t>
      </w:r>
      <w:r w:rsidR="005958FC">
        <w:rPr>
          <w:rFonts w:ascii="Arial" w:eastAsia="Arial" w:hAnsi="Arial"/>
          <w:color w:val="000000"/>
          <w:sz w:val="30"/>
          <w:rtl/>
        </w:rPr>
        <w:t>که کاهش نفس</w:t>
      </w:r>
      <w:r w:rsidR="00060D92">
        <w:rPr>
          <w:rFonts w:ascii="Arial" w:eastAsia="Arial" w:hAnsi="Arial"/>
          <w:color w:val="000000"/>
          <w:sz w:val="30"/>
          <w:rtl/>
        </w:rPr>
        <w:t xml:space="preserve"> می‌</w:t>
      </w:r>
      <w:r w:rsidR="005958FC">
        <w:rPr>
          <w:rFonts w:ascii="Arial" w:eastAsia="Arial" w:hAnsi="Arial"/>
          <w:color w:val="000000"/>
          <w:sz w:val="30"/>
          <w:rtl/>
        </w:rPr>
        <w:t>تواند زمان آزاد ما را از بین ببرد: Reinecke, L., Hartmann, T., and Eden, A. (2014). سیب زمینی مبل گناهکار: نقش کاهش نفس در کاهش بهبودی از طریق استفاده از رسانه. مجله ارتباطات، 64 (4)، 569- 89.</w:t>
      </w:r>
    </w:p>
    <w:p w14:paraId="59192D61" w14:textId="77777777" w:rsidR="0007272E" w:rsidRDefault="0007272E">
      <w:pPr>
        <w:bidi/>
        <w:spacing w:line="162" w:lineRule="exact"/>
        <w:rPr>
          <w:rFonts w:ascii="Arial" w:eastAsia="Arial" w:hAnsi="Arial"/>
          <w:color w:val="0000EE"/>
          <w:sz w:val="30"/>
          <w:rtl/>
        </w:rPr>
      </w:pPr>
    </w:p>
    <w:p w14:paraId="35EEC0B9" w14:textId="3C87DF9B" w:rsidR="0007272E" w:rsidRDefault="00000000">
      <w:pPr>
        <w:bidi/>
        <w:spacing w:line="277" w:lineRule="auto"/>
        <w:ind w:left="1240" w:right="719" w:hanging="509"/>
        <w:jc w:val="both"/>
        <w:rPr>
          <w:rFonts w:ascii="Arial" w:eastAsia="Arial" w:hAnsi="Arial"/>
          <w:color w:val="000000"/>
          <w:sz w:val="30"/>
          <w:rtl/>
        </w:rPr>
      </w:pPr>
      <w:hyperlink w:anchor="page211" w:history="1">
        <w:r w:rsidR="005958FC">
          <w:rPr>
            <w:rFonts w:ascii="Arial" w:eastAsia="Arial" w:hAnsi="Arial"/>
            <w:color w:val="0000EE"/>
            <w:sz w:val="30"/>
            <w:rtl/>
          </w:rPr>
          <w:t>33</w:t>
        </w:r>
      </w:hyperlink>
      <w:r w:rsidR="005958FC">
        <w:rPr>
          <w:rFonts w:ascii="Arial" w:eastAsia="Arial" w:hAnsi="Arial"/>
          <w:color w:val="000000"/>
          <w:sz w:val="30"/>
          <w:rtl/>
        </w:rPr>
        <w:t>. برنکر، ک.، و جاب، وی. (2020). خیلی خسته از رفتن به</w:t>
      </w:r>
      <w:r w:rsidR="005958FC">
        <w:rPr>
          <w:rFonts w:ascii="Arial" w:eastAsia="Arial" w:hAnsi="Arial"/>
          <w:color w:val="0000EE"/>
          <w:sz w:val="30"/>
          <w:rtl/>
        </w:rPr>
        <w:t xml:space="preserve"> </w:t>
      </w:r>
      <w:r w:rsidR="005958FC">
        <w:rPr>
          <w:rFonts w:ascii="Arial" w:eastAsia="Arial" w:hAnsi="Arial"/>
          <w:color w:val="000000"/>
          <w:sz w:val="30"/>
          <w:rtl/>
        </w:rPr>
        <w:t>بستر: نظریه</w:t>
      </w:r>
      <w:r w:rsidR="00060D92">
        <w:rPr>
          <w:rFonts w:ascii="Arial" w:eastAsia="Arial" w:hAnsi="Arial"/>
          <w:color w:val="000000"/>
          <w:sz w:val="30"/>
          <w:rtl/>
        </w:rPr>
        <w:t xml:space="preserve">‌های </w:t>
      </w:r>
      <w:r w:rsidR="005958FC">
        <w:rPr>
          <w:rFonts w:ascii="Arial" w:eastAsia="Arial" w:hAnsi="Arial"/>
          <w:color w:val="000000"/>
          <w:sz w:val="30"/>
          <w:rtl/>
        </w:rPr>
        <w:t>ضمنی در مورد قدرت اراده و استرس، تعویق خواب را پیش بینی</w:t>
      </w:r>
      <w:r w:rsidR="00060D92">
        <w:rPr>
          <w:rFonts w:ascii="Arial" w:eastAsia="Arial" w:hAnsi="Arial"/>
          <w:color w:val="000000"/>
          <w:sz w:val="30"/>
          <w:rtl/>
        </w:rPr>
        <w:t xml:space="preserve"> می‌</w:t>
      </w:r>
      <w:r w:rsidR="005958FC">
        <w:rPr>
          <w:rFonts w:ascii="Arial" w:eastAsia="Arial" w:hAnsi="Arial"/>
          <w:color w:val="000000"/>
          <w:sz w:val="30"/>
          <w:rtl/>
        </w:rPr>
        <w:t>کنند. مجله روانشناسی بریتانیا، 111 (1)، 126-47.</w:t>
      </w:r>
    </w:p>
    <w:p w14:paraId="236454EC" w14:textId="77777777" w:rsidR="0007272E" w:rsidRDefault="0007272E">
      <w:pPr>
        <w:bidi/>
        <w:spacing w:line="178" w:lineRule="exact"/>
        <w:rPr>
          <w:rFonts w:ascii="Arial" w:eastAsia="Arial" w:hAnsi="Arial"/>
          <w:color w:val="0000EE"/>
          <w:sz w:val="30"/>
          <w:rtl/>
        </w:rPr>
      </w:pPr>
    </w:p>
    <w:p w14:paraId="5B1AA1CC" w14:textId="0A6F8342" w:rsidR="0007272E" w:rsidRDefault="00000000">
      <w:pPr>
        <w:tabs>
          <w:tab w:val="left" w:pos="1220"/>
        </w:tabs>
        <w:bidi/>
        <w:spacing w:line="324" w:lineRule="auto"/>
        <w:ind w:left="1240" w:right="719" w:hanging="509"/>
        <w:jc w:val="both"/>
        <w:rPr>
          <w:rFonts w:ascii="Arial" w:eastAsia="Arial" w:hAnsi="Arial"/>
          <w:color w:val="0000EE"/>
          <w:sz w:val="26"/>
          <w:rtl/>
        </w:rPr>
      </w:pPr>
      <w:hyperlink w:anchor="page211" w:history="1">
        <w:r w:rsidR="005958FC">
          <w:rPr>
            <w:rFonts w:ascii="Arial" w:eastAsia="Arial" w:hAnsi="Arial"/>
            <w:color w:val="0000EE"/>
            <w:sz w:val="30"/>
            <w:rtl/>
          </w:rPr>
          <w:t>34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به آزمایش 4 در Savani, K., and Job, V. (2017) مراجعه کنید. کاهش نفس معکوس: اعمال خودکنترلی</w:t>
      </w:r>
      <w:r w:rsidR="00060D92">
        <w:rPr>
          <w:rFonts w:ascii="Arial" w:eastAsia="Arial" w:hAnsi="Arial"/>
          <w:color w:val="0000EE"/>
          <w:sz w:val="26"/>
          <w:rtl/>
        </w:rPr>
        <w:t xml:space="preserve"> می‌</w:t>
      </w:r>
      <w:r w:rsidR="005958FC">
        <w:rPr>
          <w:rFonts w:ascii="Arial" w:eastAsia="Arial" w:hAnsi="Arial"/>
          <w:color w:val="0000EE"/>
          <w:sz w:val="26"/>
          <w:rtl/>
        </w:rPr>
        <w:t>تواند عملکرد بعدی را در زمینه</w:t>
      </w:r>
      <w:r w:rsidR="00060D92">
        <w:rPr>
          <w:rFonts w:ascii="Arial" w:eastAsia="Arial" w:hAnsi="Arial"/>
          <w:color w:val="0000EE"/>
          <w:sz w:val="26"/>
          <w:rtl/>
        </w:rPr>
        <w:t xml:space="preserve">‌های </w:t>
      </w:r>
      <w:r w:rsidR="005958FC">
        <w:rPr>
          <w:rFonts w:ascii="Arial" w:eastAsia="Arial" w:hAnsi="Arial"/>
          <w:color w:val="0000EE"/>
          <w:sz w:val="26"/>
          <w:rtl/>
        </w:rPr>
        <w:t>فرهنگی هند بهبود بخشد. مجله شخصیت و روانشناسی اجتماعی، 113(4)، 589.</w:t>
      </w:r>
    </w:p>
    <w:p w14:paraId="27BDF490" w14:textId="77777777" w:rsidR="0007272E" w:rsidRDefault="0007272E">
      <w:pPr>
        <w:tabs>
          <w:tab w:val="left" w:pos="1220"/>
        </w:tabs>
        <w:bidi/>
        <w:spacing w:line="324" w:lineRule="auto"/>
        <w:ind w:left="1240" w:right="719" w:hanging="509"/>
        <w:jc w:val="both"/>
        <w:rPr>
          <w:rFonts w:ascii="Arial" w:eastAsia="Arial" w:hAnsi="Arial"/>
          <w:color w:val="0000EE"/>
          <w:sz w:val="26"/>
          <w:rtl/>
        </w:rPr>
        <w:sectPr w:rsidR="0007272E">
          <w:pgSz w:w="11900" w:h="16838"/>
          <w:pgMar w:top="1440" w:right="1440" w:bottom="1440" w:left="1440" w:header="0" w:footer="0" w:gutter="0"/>
          <w:cols w:space="0" w:equalWidth="0">
            <w:col w:w="9019"/>
          </w:cols>
          <w:docGrid w:linePitch="360"/>
        </w:sectPr>
      </w:pPr>
    </w:p>
    <w:p w14:paraId="3D5C0FE7" w14:textId="77777777" w:rsidR="0007272E" w:rsidRDefault="0007272E">
      <w:pPr>
        <w:bidi/>
        <w:spacing w:line="20" w:lineRule="exact"/>
        <w:rPr>
          <w:rFonts w:ascii="Times New Roman" w:eastAsia="Times New Roman" w:hAnsi="Times New Roman"/>
          <w:rtl/>
        </w:rPr>
      </w:pPr>
      <w:bookmarkStart w:id="345" w:name="page348"/>
      <w:bookmarkEnd w:id="345"/>
    </w:p>
    <w:p w14:paraId="0FDAF7B9" w14:textId="36BF5E93" w:rsidR="0007272E" w:rsidRDefault="00000000">
      <w:pPr>
        <w:bidi/>
        <w:spacing w:line="277" w:lineRule="auto"/>
        <w:ind w:left="1240" w:right="739" w:hanging="509"/>
        <w:jc w:val="both"/>
        <w:rPr>
          <w:rFonts w:ascii="Arial" w:eastAsia="Arial" w:hAnsi="Arial"/>
          <w:color w:val="000000"/>
          <w:sz w:val="30"/>
          <w:rtl/>
        </w:rPr>
      </w:pPr>
      <w:hyperlink w:anchor="page212" w:history="1">
        <w:r w:rsidR="005958FC">
          <w:rPr>
            <w:rFonts w:ascii="Arial" w:eastAsia="Arial" w:hAnsi="Arial"/>
            <w:color w:val="0000EE"/>
            <w:sz w:val="30"/>
            <w:rtl/>
          </w:rPr>
          <w:t>35</w:t>
        </w:r>
      </w:hyperlink>
      <w:r w:rsidR="005958FC">
        <w:rPr>
          <w:rFonts w:ascii="Arial" w:eastAsia="Arial" w:hAnsi="Arial"/>
          <w:color w:val="000000"/>
          <w:sz w:val="30"/>
          <w:rtl/>
        </w:rPr>
        <w:t>. Sieber، V.، Flückiger، L.، Mata، J.، Bernecker، K.، و Job،</w:t>
      </w:r>
      <w:r w:rsidR="005958FC">
        <w:rPr>
          <w:rFonts w:ascii="Arial" w:eastAsia="Arial" w:hAnsi="Arial"/>
          <w:color w:val="0000EE"/>
          <w:sz w:val="30"/>
          <w:rtl/>
        </w:rPr>
        <w:t xml:space="preserve"> </w:t>
      </w:r>
      <w:r w:rsidR="005958FC">
        <w:rPr>
          <w:rFonts w:ascii="Arial" w:eastAsia="Arial" w:hAnsi="Arial"/>
          <w:color w:val="000000"/>
          <w:sz w:val="30"/>
          <w:rtl/>
        </w:rPr>
        <w:t>V. (2019). تلاش برای هدف خودمختار یک نظریه نامحدود در مورد قدرت اراده را ترویج</w:t>
      </w:r>
      <w:r w:rsidR="00060D92">
        <w:rPr>
          <w:rFonts w:ascii="Arial" w:eastAsia="Arial" w:hAnsi="Arial"/>
          <w:color w:val="000000"/>
          <w:sz w:val="30"/>
          <w:rtl/>
        </w:rPr>
        <w:t xml:space="preserve"> می‌</w:t>
      </w:r>
      <w:r w:rsidR="005958FC">
        <w:rPr>
          <w:rFonts w:ascii="Arial" w:eastAsia="Arial" w:hAnsi="Arial"/>
          <w:color w:val="000000"/>
          <w:sz w:val="30"/>
          <w:rtl/>
        </w:rPr>
        <w:t>کند. بولتن شخصیت و روانشناسی اجتماعی، 45(8)، 1295-1307.</w:t>
      </w:r>
    </w:p>
    <w:p w14:paraId="5E5E2FC6" w14:textId="77777777" w:rsidR="0007272E" w:rsidRDefault="0007272E">
      <w:pPr>
        <w:bidi/>
        <w:spacing w:line="178" w:lineRule="exact"/>
        <w:rPr>
          <w:rFonts w:ascii="Times New Roman" w:eastAsia="Times New Roman" w:hAnsi="Times New Roman"/>
          <w:rtl/>
        </w:rPr>
      </w:pPr>
    </w:p>
    <w:p w14:paraId="5E5BA847" w14:textId="2A636B46" w:rsidR="0007272E" w:rsidRDefault="00000000">
      <w:pPr>
        <w:tabs>
          <w:tab w:val="left" w:pos="1220"/>
        </w:tabs>
        <w:bidi/>
        <w:spacing w:line="321" w:lineRule="auto"/>
        <w:ind w:left="1240" w:right="719" w:hanging="509"/>
        <w:jc w:val="both"/>
        <w:rPr>
          <w:rFonts w:ascii="Arial" w:eastAsia="Arial" w:hAnsi="Arial"/>
          <w:b/>
          <w:i/>
          <w:color w:val="0000EE"/>
          <w:sz w:val="26"/>
          <w:rtl/>
        </w:rPr>
      </w:pPr>
      <w:hyperlink w:anchor="page212" w:history="1">
        <w:r w:rsidR="005958FC">
          <w:rPr>
            <w:rFonts w:ascii="Arial" w:eastAsia="Arial" w:hAnsi="Arial"/>
            <w:color w:val="0000EE"/>
            <w:sz w:val="30"/>
            <w:rtl/>
          </w:rPr>
          <w:t>36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Klinger، JA، Scholer، AA، Hui، CM، و Molden، DC (2018). تجارب تلاشگرانه خودکنترلی نظریه</w:t>
      </w:r>
      <w:r w:rsidR="00060D92">
        <w:rPr>
          <w:rFonts w:ascii="Arial" w:eastAsia="Arial" w:hAnsi="Arial"/>
          <w:color w:val="0000EE"/>
          <w:sz w:val="26"/>
          <w:rtl/>
        </w:rPr>
        <w:t xml:space="preserve">‌هایی </w:t>
      </w:r>
      <w:r w:rsidR="005958FC">
        <w:rPr>
          <w:rFonts w:ascii="Arial" w:eastAsia="Arial" w:hAnsi="Arial"/>
          <w:color w:val="0000EE"/>
          <w:sz w:val="26"/>
          <w:rtl/>
        </w:rPr>
        <w:t>را مطرح</w:t>
      </w:r>
      <w:r w:rsidR="00060D92">
        <w:rPr>
          <w:rFonts w:ascii="Arial" w:eastAsia="Arial" w:hAnsi="Arial"/>
          <w:color w:val="0000EE"/>
          <w:sz w:val="26"/>
          <w:rtl/>
        </w:rPr>
        <w:t xml:space="preserve"> می‌</w:t>
      </w:r>
      <w:r w:rsidR="005958FC">
        <w:rPr>
          <w:rFonts w:ascii="Arial" w:eastAsia="Arial" w:hAnsi="Arial"/>
          <w:color w:val="0000EE"/>
          <w:sz w:val="26"/>
          <w:rtl/>
        </w:rPr>
        <w:t>کند که کنترل خود محدود است. مجله تجربی</w:t>
      </w:r>
    </w:p>
    <w:p w14:paraId="7D539477" w14:textId="77777777" w:rsidR="0007272E" w:rsidRDefault="005958FC">
      <w:pPr>
        <w:bidi/>
        <w:spacing w:line="238" w:lineRule="auto"/>
        <w:ind w:left="1240"/>
        <w:rPr>
          <w:rFonts w:ascii="Arial" w:eastAsia="Arial" w:hAnsi="Arial"/>
          <w:sz w:val="30"/>
          <w:rtl/>
        </w:rPr>
      </w:pPr>
      <w:r>
        <w:rPr>
          <w:rFonts w:ascii="Arial" w:eastAsia="Arial" w:hAnsi="Arial"/>
          <w:b/>
          <w:i/>
          <w:sz w:val="30"/>
          <w:rtl/>
        </w:rPr>
        <w:t>روانشناسی اجتماعی</w:t>
      </w:r>
      <w:r>
        <w:rPr>
          <w:rFonts w:ascii="Arial" w:eastAsia="Arial" w:hAnsi="Arial"/>
          <w:sz w:val="30"/>
          <w:rtl/>
        </w:rPr>
        <w:t>، 78، 1-13.</w:t>
      </w:r>
    </w:p>
    <w:p w14:paraId="0A738FEC" w14:textId="77777777" w:rsidR="0007272E" w:rsidRDefault="0007272E">
      <w:pPr>
        <w:bidi/>
        <w:spacing w:line="229" w:lineRule="exact"/>
        <w:rPr>
          <w:rFonts w:ascii="Times New Roman" w:eastAsia="Times New Roman" w:hAnsi="Times New Roman"/>
          <w:rtl/>
        </w:rPr>
      </w:pPr>
    </w:p>
    <w:p w14:paraId="0E64F96C" w14:textId="680BFA77" w:rsidR="0007272E" w:rsidRDefault="00000000">
      <w:pPr>
        <w:bidi/>
        <w:spacing w:line="277" w:lineRule="auto"/>
        <w:ind w:left="1240" w:right="719" w:hanging="509"/>
        <w:jc w:val="both"/>
        <w:rPr>
          <w:rFonts w:ascii="Arial" w:eastAsia="Arial" w:hAnsi="Arial"/>
          <w:color w:val="000000"/>
          <w:sz w:val="30"/>
          <w:rtl/>
        </w:rPr>
      </w:pPr>
      <w:hyperlink w:anchor="page213" w:history="1">
        <w:r w:rsidR="005958FC">
          <w:rPr>
            <w:rFonts w:ascii="Arial" w:eastAsia="Arial" w:hAnsi="Arial"/>
            <w:color w:val="0000EE"/>
            <w:sz w:val="30"/>
            <w:rtl/>
          </w:rPr>
          <w:t>37</w:t>
        </w:r>
      </w:hyperlink>
      <w:r w:rsidR="005958FC">
        <w:rPr>
          <w:rFonts w:ascii="Arial" w:eastAsia="Arial" w:hAnsi="Arial"/>
          <w:color w:val="000000"/>
          <w:sz w:val="30"/>
          <w:rtl/>
        </w:rPr>
        <w:t>. Haimovitz، K.، Dweck، CS، و Walton، GM (2020).</w:t>
      </w:r>
      <w:r w:rsidR="005958FC">
        <w:rPr>
          <w:rFonts w:ascii="Arial" w:eastAsia="Arial" w:hAnsi="Arial"/>
          <w:color w:val="0000EE"/>
          <w:sz w:val="30"/>
          <w:rtl/>
        </w:rPr>
        <w:t xml:space="preserve"> </w:t>
      </w:r>
      <w:r w:rsidR="005958FC">
        <w:rPr>
          <w:rFonts w:ascii="Arial" w:eastAsia="Arial" w:hAnsi="Arial"/>
          <w:color w:val="000000"/>
          <w:sz w:val="30"/>
          <w:rtl/>
        </w:rPr>
        <w:t>کودکان پیش دبستانی پس از یادگیری اینکه اراده</w:t>
      </w:r>
      <w:r w:rsidR="00060D92">
        <w:rPr>
          <w:rFonts w:ascii="Arial" w:eastAsia="Arial" w:hAnsi="Arial"/>
          <w:color w:val="000000"/>
          <w:sz w:val="30"/>
          <w:rtl/>
        </w:rPr>
        <w:t xml:space="preserve"> می‌</w:t>
      </w:r>
      <w:r w:rsidR="005958FC">
        <w:rPr>
          <w:rFonts w:ascii="Arial" w:eastAsia="Arial" w:hAnsi="Arial"/>
          <w:color w:val="000000"/>
          <w:sz w:val="30"/>
          <w:rtl/>
        </w:rPr>
        <w:t>تواند انرژی زا باشد، راه</w:t>
      </w:r>
      <w:r w:rsidR="00060D92">
        <w:rPr>
          <w:rFonts w:ascii="Arial" w:eastAsia="Arial" w:hAnsi="Arial"/>
          <w:color w:val="000000"/>
          <w:sz w:val="30"/>
          <w:rtl/>
        </w:rPr>
        <w:t xml:space="preserve">‌هایی </w:t>
      </w:r>
      <w:r w:rsidR="005958FC">
        <w:rPr>
          <w:rFonts w:ascii="Arial" w:eastAsia="Arial" w:hAnsi="Arial"/>
          <w:color w:val="000000"/>
          <w:sz w:val="30"/>
          <w:rtl/>
        </w:rPr>
        <w:t>برای مقاومت در برابر وسوسه پیدا</w:t>
      </w:r>
      <w:r w:rsidR="00060D92">
        <w:rPr>
          <w:rFonts w:ascii="Arial" w:eastAsia="Arial" w:hAnsi="Arial"/>
          <w:color w:val="000000"/>
          <w:sz w:val="30"/>
          <w:rtl/>
        </w:rPr>
        <w:t xml:space="preserve"> می‌</w:t>
      </w:r>
      <w:r w:rsidR="005958FC">
        <w:rPr>
          <w:rFonts w:ascii="Arial" w:eastAsia="Arial" w:hAnsi="Arial"/>
          <w:color w:val="000000"/>
          <w:sz w:val="30"/>
          <w:rtl/>
        </w:rPr>
        <w:t>کنند. علوم رشد، 23(3)، e12905.</w:t>
      </w:r>
    </w:p>
    <w:p w14:paraId="52C16FE9" w14:textId="77777777" w:rsidR="0007272E" w:rsidRDefault="0007272E">
      <w:pPr>
        <w:bidi/>
        <w:spacing w:line="178" w:lineRule="exact"/>
        <w:rPr>
          <w:rFonts w:ascii="Times New Roman" w:eastAsia="Times New Roman" w:hAnsi="Times New Roman"/>
          <w:rtl/>
        </w:rPr>
      </w:pPr>
    </w:p>
    <w:p w14:paraId="61EF2904" w14:textId="59EE8508" w:rsidR="0007272E" w:rsidRDefault="00000000">
      <w:pPr>
        <w:tabs>
          <w:tab w:val="left" w:pos="1220"/>
        </w:tabs>
        <w:bidi/>
        <w:spacing w:line="305" w:lineRule="auto"/>
        <w:ind w:left="1240" w:right="719" w:hanging="509"/>
        <w:rPr>
          <w:rFonts w:ascii="Arial" w:eastAsia="Arial" w:hAnsi="Arial"/>
          <w:b/>
          <w:i/>
          <w:color w:val="000000"/>
          <w:sz w:val="27"/>
          <w:rtl/>
        </w:rPr>
      </w:pPr>
      <w:hyperlink w:anchor="page214"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درباره مراسم ویلیامز: سرنا ویلیامز تم فلش رقص را</w:t>
      </w:r>
      <w:r w:rsidR="00060D92">
        <w:rPr>
          <w:rFonts w:ascii="Arial" w:eastAsia="Arial" w:hAnsi="Arial"/>
          <w:color w:val="0000EE"/>
          <w:sz w:val="27"/>
          <w:rtl/>
        </w:rPr>
        <w:t xml:space="preserve"> می‌</w:t>
      </w:r>
      <w:r w:rsidR="005958FC">
        <w:rPr>
          <w:rFonts w:ascii="Arial" w:eastAsia="Arial" w:hAnsi="Arial"/>
          <w:color w:val="0000EE"/>
          <w:sz w:val="27"/>
          <w:rtl/>
        </w:rPr>
        <w:t>خواند تا در دادگاه آرامش خود را حفظ کند. اسکای نیوز، 12 جولای 2015.</w:t>
      </w:r>
      <w:hyperlink r:id="rId172" w:history="1">
        <w:r w:rsidR="005958FC">
          <w:rPr>
            <w:rFonts w:ascii="Arial" w:eastAsia="Arial" w:hAnsi="Arial"/>
            <w:color w:val="0000EE"/>
            <w:sz w:val="27"/>
            <w:rtl/>
          </w:rPr>
          <w:t>https://www.skysports.com/tennis/news/32498/9910795/se</w:t>
        </w:r>
      </w:hyperlink>
      <w:r w:rsidR="005958FC">
        <w:rPr>
          <w:rFonts w:ascii="Arial" w:eastAsia="Arial" w:hAnsi="Arial"/>
          <w:color w:val="0000EE"/>
          <w:sz w:val="27"/>
          <w:rtl/>
        </w:rPr>
        <w:t xml:space="preserve"> </w:t>
      </w:r>
      <w:hyperlink r:id="rId173" w:history="1">
        <w:r w:rsidR="005958FC">
          <w:rPr>
            <w:rFonts w:ascii="Arial" w:eastAsia="Arial" w:hAnsi="Arial"/>
            <w:color w:val="0000EE"/>
            <w:sz w:val="27"/>
            <w:rtl/>
          </w:rPr>
          <w:t>رنا-ویلیامز-مضمون-فلش رقص-می خواند-برای-آرامش- نگه دارد-</w:t>
        </w:r>
      </w:hyperlink>
      <w:hyperlink r:id="rId174" w:history="1">
        <w:r w:rsidR="005958FC">
          <w:rPr>
            <w:rFonts w:ascii="Arial" w:eastAsia="Arial" w:hAnsi="Arial"/>
            <w:color w:val="0000EE"/>
            <w:sz w:val="27"/>
            <w:rtl/>
          </w:rPr>
          <w:t>در دادگاه</w:t>
        </w:r>
        <w:r w:rsidR="005958FC">
          <w:rPr>
            <w:rFonts w:ascii="Arial" w:eastAsia="Arial" w:hAnsi="Arial"/>
            <w:color w:val="000000"/>
            <w:sz w:val="27"/>
            <w:rtl/>
          </w:rPr>
          <w:t>. درباره دکتر سوس و بتهوون: واینستین، ای.</w:t>
        </w:r>
      </w:hyperlink>
      <w:r w:rsidR="005958FC">
        <w:rPr>
          <w:rFonts w:ascii="Arial" w:eastAsia="Arial" w:hAnsi="Arial"/>
          <w:color w:val="0000EE"/>
          <w:sz w:val="27"/>
          <w:rtl/>
        </w:rPr>
        <w:t xml:space="preserve"> </w:t>
      </w:r>
      <w:r w:rsidR="005958FC">
        <w:rPr>
          <w:rFonts w:ascii="Arial" w:eastAsia="Arial" w:hAnsi="Arial"/>
          <w:color w:val="000000"/>
          <w:sz w:val="27"/>
          <w:rtl/>
        </w:rPr>
        <w:t>(2018). ده خرافات نویسندگان و هنرمندان. پاریس</w:t>
      </w:r>
    </w:p>
    <w:p w14:paraId="2F056375" w14:textId="77777777" w:rsidR="0007272E" w:rsidRDefault="0007272E">
      <w:pPr>
        <w:bidi/>
        <w:spacing w:line="4" w:lineRule="exact"/>
        <w:rPr>
          <w:rFonts w:ascii="Arial" w:eastAsia="Arial" w:hAnsi="Arial"/>
          <w:color w:val="0000EE"/>
          <w:sz w:val="27"/>
          <w:rtl/>
        </w:rPr>
      </w:pPr>
    </w:p>
    <w:p w14:paraId="7CC553A5" w14:textId="6F2CFDE9" w:rsidR="0007272E" w:rsidRDefault="005958FC">
      <w:pPr>
        <w:bidi/>
        <w:spacing w:line="322" w:lineRule="auto"/>
        <w:ind w:left="1240" w:right="719"/>
        <w:rPr>
          <w:rFonts w:ascii="Arial" w:eastAsia="Arial" w:hAnsi="Arial"/>
          <w:color w:val="000000"/>
          <w:sz w:val="26"/>
          <w:rtl/>
        </w:rPr>
      </w:pPr>
      <w:r>
        <w:rPr>
          <w:rFonts w:ascii="Arial" w:eastAsia="Arial" w:hAnsi="Arial"/>
          <w:b/>
          <w:i/>
          <w:sz w:val="26"/>
          <w:rtl/>
        </w:rPr>
        <w:t>مرور</w:t>
      </w:r>
      <w:r>
        <w:rPr>
          <w:rFonts w:ascii="Arial" w:eastAsia="Arial" w:hAnsi="Arial"/>
          <w:sz w:val="26"/>
          <w:rtl/>
        </w:rPr>
        <w:t>، 13 آوریل.</w:t>
      </w:r>
      <w:r>
        <w:rPr>
          <w:rFonts w:ascii="Arial" w:eastAsia="Arial" w:hAnsi="Arial"/>
          <w:color w:val="0000EE"/>
          <w:sz w:val="26"/>
          <w:rtl/>
        </w:rPr>
        <w:t xml:space="preserve"> </w:t>
      </w:r>
      <w:hyperlink r:id="rId175" w:history="1">
        <w:r>
          <w:rPr>
            <w:rFonts w:ascii="Arial" w:eastAsia="Arial" w:hAnsi="Arial"/>
            <w:color w:val="0000EE"/>
            <w:sz w:val="26"/>
            <w:rtl/>
          </w:rPr>
          <w:t>https://www.theparisreview.org/blog/2018/04/13/ten-</w:t>
        </w:r>
      </w:hyperlink>
      <w:hyperlink r:id="rId176" w:history="1">
        <w:r>
          <w:rPr>
            <w:rFonts w:ascii="Arial" w:eastAsia="Arial" w:hAnsi="Arial"/>
            <w:color w:val="0000EE"/>
            <w:sz w:val="26"/>
            <w:rtl/>
          </w:rPr>
          <w:t>خرافات-نویسندگان-و-هنرمندان</w:t>
        </w:r>
        <w:r>
          <w:rPr>
            <w:rFonts w:ascii="Arial" w:eastAsia="Arial" w:hAnsi="Arial"/>
            <w:color w:val="000000"/>
            <w:sz w:val="26"/>
            <w:rtl/>
          </w:rPr>
          <w:t>. در ویلیامز،</w:t>
        </w:r>
      </w:hyperlink>
      <w:r>
        <w:rPr>
          <w:rFonts w:ascii="Arial" w:eastAsia="Arial" w:hAnsi="Arial"/>
          <w:color w:val="0000EE"/>
          <w:sz w:val="26"/>
          <w:rtl/>
        </w:rPr>
        <w:t>فارل</w:t>
      </w:r>
      <w:r>
        <w:rPr>
          <w:rFonts w:ascii="Arial" w:eastAsia="Arial" w:hAnsi="Arial"/>
          <w:color w:val="000000"/>
          <w:sz w:val="26"/>
          <w:rtl/>
        </w:rPr>
        <w:t>و بیانسه: بروکس، AW، شرودر، جی.، رایزن، جی ال، جینو، اف.، گالینسکی، AD، نورتون، MI، و شوایتزر، ME (2016). از باور کردن دست نکشید: تشریفات با کاهش اضطراب عملکرد را بهبود</w:t>
      </w:r>
      <w:r w:rsidR="00060D92">
        <w:rPr>
          <w:rFonts w:ascii="Arial" w:eastAsia="Arial" w:hAnsi="Arial"/>
          <w:color w:val="000000"/>
          <w:sz w:val="26"/>
          <w:rtl/>
        </w:rPr>
        <w:t xml:space="preserve"> می‌</w:t>
      </w:r>
      <w:r>
        <w:rPr>
          <w:rFonts w:ascii="Arial" w:eastAsia="Arial" w:hAnsi="Arial"/>
          <w:color w:val="000000"/>
          <w:sz w:val="26"/>
          <w:rtl/>
        </w:rPr>
        <w:t>بخشند. رفتار سازمانی و فرآیندهای تصمیم</w:t>
      </w:r>
      <w:r w:rsidR="0037598F">
        <w:rPr>
          <w:rFonts w:ascii="Arial" w:eastAsia="Arial" w:hAnsi="Arial"/>
          <w:color w:val="000000"/>
          <w:sz w:val="26"/>
          <w:rtl/>
        </w:rPr>
        <w:t xml:space="preserve">‌‌گیری </w:t>
      </w:r>
      <w:r>
        <w:rPr>
          <w:rFonts w:ascii="Arial" w:eastAsia="Arial" w:hAnsi="Arial"/>
          <w:color w:val="000000"/>
          <w:sz w:val="26"/>
          <w:rtl/>
        </w:rPr>
        <w:t>انسانی، 137، 71-85. همچنین ببینید: Hobson, NM, Schroeder, J., Risen, JL, Xygalatas, D., and Inzlicht, M. (2018). روانشناسی مناسک: یک بررسی یکپارچه و چارچوب مبتنی بر فرآیند بررسی شخصیت و روانشناسی اجتماعی، 22 (3)، 260-84.</w:t>
      </w:r>
    </w:p>
    <w:p w14:paraId="3926E078" w14:textId="77777777" w:rsidR="0007272E" w:rsidRDefault="0007272E">
      <w:pPr>
        <w:bidi/>
        <w:spacing w:line="139" w:lineRule="exact"/>
        <w:rPr>
          <w:rFonts w:ascii="Times New Roman" w:eastAsia="Times New Roman" w:hAnsi="Times New Roman"/>
          <w:rtl/>
        </w:rPr>
      </w:pPr>
    </w:p>
    <w:p w14:paraId="237E3B6E" w14:textId="77777777" w:rsidR="0007272E" w:rsidRDefault="00000000">
      <w:pPr>
        <w:bidi/>
        <w:spacing w:line="298" w:lineRule="auto"/>
        <w:ind w:left="1240" w:right="719" w:hanging="509"/>
        <w:jc w:val="both"/>
        <w:rPr>
          <w:rFonts w:ascii="Arial" w:eastAsia="Arial" w:hAnsi="Arial"/>
          <w:color w:val="000000"/>
          <w:sz w:val="28"/>
          <w:rtl/>
        </w:rPr>
      </w:pPr>
      <w:hyperlink w:anchor="page214" w:history="1">
        <w:r w:rsidR="005958FC">
          <w:rPr>
            <w:rFonts w:ascii="Arial" w:eastAsia="Arial" w:hAnsi="Arial"/>
            <w:color w:val="0000EE"/>
            <w:sz w:val="28"/>
            <w:rtl/>
          </w:rPr>
          <w:t>39</w:t>
        </w:r>
      </w:hyperlink>
      <w:r w:rsidR="005958FC">
        <w:rPr>
          <w:rFonts w:ascii="Arial" w:eastAsia="Arial" w:hAnsi="Arial"/>
          <w:color w:val="000000"/>
          <w:sz w:val="28"/>
          <w:rtl/>
        </w:rPr>
        <w:t>. Lonsdale, C., and Tam, JT (2008). در زمانی و</w:t>
      </w:r>
      <w:r w:rsidR="005958FC">
        <w:rPr>
          <w:rFonts w:ascii="Arial" w:eastAsia="Arial" w:hAnsi="Arial"/>
          <w:color w:val="0000EE"/>
          <w:sz w:val="28"/>
          <w:rtl/>
        </w:rPr>
        <w:t xml:space="preserve"> </w:t>
      </w:r>
      <w:r w:rsidR="005958FC">
        <w:rPr>
          <w:rFonts w:ascii="Arial" w:eastAsia="Arial" w:hAnsi="Arial"/>
          <w:color w:val="000000"/>
          <w:sz w:val="28"/>
          <w:rtl/>
        </w:rPr>
        <w:t>سازگاری رفتاری روال‌های قبل از اجرا: تجزیه و تحلیل درون فردی آزادی بازیکنان نخبه بسکتبال</w:t>
      </w:r>
    </w:p>
    <w:p w14:paraId="3CBAAAA7" w14:textId="77777777" w:rsidR="0007272E" w:rsidRDefault="0007272E">
      <w:pPr>
        <w:bidi/>
        <w:spacing w:line="298" w:lineRule="auto"/>
        <w:ind w:left="1240" w:right="719" w:hanging="509"/>
        <w:jc w:val="both"/>
        <w:rPr>
          <w:rFonts w:ascii="Arial" w:eastAsia="Arial" w:hAnsi="Arial"/>
          <w:color w:val="000000"/>
          <w:sz w:val="28"/>
          <w:rtl/>
        </w:rPr>
        <w:sectPr w:rsidR="0007272E">
          <w:pgSz w:w="11900" w:h="16838"/>
          <w:pgMar w:top="1440" w:right="1440" w:bottom="977" w:left="1440" w:header="0" w:footer="0" w:gutter="0"/>
          <w:cols w:space="0" w:equalWidth="0">
            <w:col w:w="9019"/>
          </w:cols>
          <w:docGrid w:linePitch="360"/>
        </w:sectPr>
      </w:pPr>
    </w:p>
    <w:p w14:paraId="60318B47" w14:textId="77777777" w:rsidR="0007272E" w:rsidRDefault="0007272E">
      <w:pPr>
        <w:bidi/>
        <w:spacing w:line="20" w:lineRule="exact"/>
        <w:rPr>
          <w:rFonts w:ascii="Times New Roman" w:eastAsia="Times New Roman" w:hAnsi="Times New Roman"/>
          <w:rtl/>
        </w:rPr>
      </w:pPr>
      <w:bookmarkStart w:id="346" w:name="page349"/>
      <w:bookmarkEnd w:id="346"/>
    </w:p>
    <w:p w14:paraId="67B90EFD" w14:textId="77777777" w:rsidR="0007272E" w:rsidRDefault="005958FC">
      <w:pPr>
        <w:bidi/>
        <w:spacing w:line="290" w:lineRule="auto"/>
        <w:ind w:left="1240" w:right="739"/>
        <w:rPr>
          <w:rFonts w:ascii="Arial" w:eastAsia="Arial" w:hAnsi="Arial"/>
          <w:sz w:val="30"/>
          <w:rtl/>
        </w:rPr>
      </w:pPr>
      <w:r>
        <w:rPr>
          <w:rFonts w:ascii="Arial" w:eastAsia="Arial" w:hAnsi="Arial"/>
          <w:sz w:val="30"/>
          <w:rtl/>
        </w:rPr>
        <w:t>دقت تیراندازی پرتاب مجله علوم ورزشی، 26 (3)، 259-66.</w:t>
      </w:r>
    </w:p>
    <w:p w14:paraId="4180E4D7" w14:textId="77777777" w:rsidR="0007272E" w:rsidRDefault="0007272E">
      <w:pPr>
        <w:bidi/>
        <w:spacing w:line="127" w:lineRule="exact"/>
        <w:rPr>
          <w:rFonts w:ascii="Times New Roman" w:eastAsia="Times New Roman" w:hAnsi="Times New Roman"/>
          <w:rtl/>
        </w:rPr>
      </w:pPr>
    </w:p>
    <w:p w14:paraId="08D7D949" w14:textId="00EBC38B"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215" w:history="1">
        <w:r w:rsidR="005958FC">
          <w:rPr>
            <w:rFonts w:ascii="Arial" w:eastAsia="Arial" w:hAnsi="Arial"/>
            <w:color w:val="0000EE"/>
            <w:sz w:val="30"/>
            <w:rtl/>
          </w:rPr>
          <w:t>40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Damisch, L., Stoberock, B., and Mussweiler, T. (2010). دست به دعا باش! چگونه خرافات عملکرد را بهبود</w:t>
      </w:r>
      <w:r w:rsidR="00060D92">
        <w:rPr>
          <w:rFonts w:ascii="Arial" w:eastAsia="Arial" w:hAnsi="Arial"/>
          <w:color w:val="0000EE"/>
          <w:sz w:val="28"/>
          <w:rtl/>
        </w:rPr>
        <w:t xml:space="preserve"> می‌</w:t>
      </w:r>
      <w:r w:rsidR="005958FC">
        <w:rPr>
          <w:rFonts w:ascii="Arial" w:eastAsia="Arial" w:hAnsi="Arial"/>
          <w:color w:val="0000EE"/>
          <w:sz w:val="28"/>
          <w:rtl/>
        </w:rPr>
        <w:t>بخشد علم روانشناسی، 21 (7)، 1014-20.</w:t>
      </w:r>
    </w:p>
    <w:p w14:paraId="5BB77C71" w14:textId="77777777" w:rsidR="0007272E" w:rsidRDefault="0007272E">
      <w:pPr>
        <w:bidi/>
        <w:spacing w:line="151" w:lineRule="exact"/>
        <w:rPr>
          <w:rFonts w:ascii="Times New Roman" w:eastAsia="Times New Roman" w:hAnsi="Times New Roman"/>
          <w:rtl/>
        </w:rPr>
      </w:pPr>
    </w:p>
    <w:p w14:paraId="292DDA5C" w14:textId="359726F8" w:rsidR="0007272E" w:rsidRDefault="00000000">
      <w:pPr>
        <w:tabs>
          <w:tab w:val="left" w:pos="1220"/>
        </w:tabs>
        <w:bidi/>
        <w:spacing w:line="330" w:lineRule="auto"/>
        <w:ind w:left="1240" w:right="719" w:hanging="509"/>
        <w:jc w:val="both"/>
        <w:rPr>
          <w:rFonts w:ascii="Arial" w:eastAsia="Arial" w:hAnsi="Arial"/>
          <w:color w:val="0000EE"/>
          <w:sz w:val="26"/>
          <w:rtl/>
        </w:rPr>
      </w:pPr>
      <w:hyperlink w:anchor="page215" w:history="1">
        <w:r w:rsidR="005958FC">
          <w:rPr>
            <w:rFonts w:ascii="Arial" w:eastAsia="Arial" w:hAnsi="Arial"/>
            <w:color w:val="0000EE"/>
            <w:sz w:val="30"/>
            <w:rtl/>
          </w:rPr>
          <w:t>41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Friese, M., Schweizer, L., Arnoux, A., Sutter, F., and Wänke, M. (2014). دعای شخصی با کاهش خودکنترلی مقابله</w:t>
      </w:r>
      <w:r w:rsidR="00060D92">
        <w:rPr>
          <w:rFonts w:ascii="Arial" w:eastAsia="Arial" w:hAnsi="Arial"/>
          <w:color w:val="0000EE"/>
          <w:sz w:val="26"/>
          <w:rtl/>
        </w:rPr>
        <w:t xml:space="preserve"> می‌</w:t>
      </w:r>
      <w:r w:rsidR="005958FC">
        <w:rPr>
          <w:rFonts w:ascii="Arial" w:eastAsia="Arial" w:hAnsi="Arial"/>
          <w:color w:val="0000EE"/>
          <w:sz w:val="26"/>
          <w:rtl/>
        </w:rPr>
        <w:t>کند. آگاهی و شناخت، 29، 90-5.</w:t>
      </w:r>
    </w:p>
    <w:p w14:paraId="5F1ED70F" w14:textId="77777777" w:rsidR="0007272E" w:rsidRDefault="0007272E">
      <w:pPr>
        <w:bidi/>
        <w:spacing w:line="117" w:lineRule="exact"/>
        <w:rPr>
          <w:rFonts w:ascii="Times New Roman" w:eastAsia="Times New Roman" w:hAnsi="Times New Roman"/>
          <w:rtl/>
        </w:rPr>
      </w:pPr>
    </w:p>
    <w:p w14:paraId="3D2D39E9" w14:textId="69A5FC3E" w:rsidR="0007272E" w:rsidRDefault="00000000">
      <w:pPr>
        <w:bidi/>
        <w:spacing w:line="280" w:lineRule="auto"/>
        <w:ind w:left="1240" w:right="719" w:hanging="509"/>
        <w:jc w:val="both"/>
        <w:rPr>
          <w:rFonts w:ascii="Arial" w:eastAsia="Arial" w:hAnsi="Arial"/>
          <w:color w:val="000000"/>
          <w:sz w:val="30"/>
          <w:rtl/>
        </w:rPr>
      </w:pPr>
      <w:hyperlink w:anchor="page215" w:history="1">
        <w:r w:rsidR="005958FC">
          <w:rPr>
            <w:rFonts w:ascii="Arial" w:eastAsia="Arial" w:hAnsi="Arial"/>
            <w:color w:val="0000EE"/>
            <w:sz w:val="30"/>
            <w:rtl/>
          </w:rPr>
          <w:t>42</w:t>
        </w:r>
      </w:hyperlink>
      <w:r w:rsidR="005958FC">
        <w:rPr>
          <w:rFonts w:ascii="Arial" w:eastAsia="Arial" w:hAnsi="Arial"/>
          <w:color w:val="000000"/>
          <w:sz w:val="30"/>
          <w:rtl/>
        </w:rPr>
        <w:t>. Rounding، K.، Lee، A.، Jacobson، JA، و Ji، LJ (2012).</w:t>
      </w:r>
      <w:r w:rsidR="005958FC">
        <w:rPr>
          <w:rFonts w:ascii="Arial" w:eastAsia="Arial" w:hAnsi="Arial"/>
          <w:color w:val="0000EE"/>
          <w:sz w:val="30"/>
          <w:rtl/>
        </w:rPr>
        <w:t xml:space="preserve"> </w:t>
      </w:r>
      <w:r w:rsidR="005958FC">
        <w:rPr>
          <w:rFonts w:ascii="Arial" w:eastAsia="Arial" w:hAnsi="Arial"/>
          <w:color w:val="000000"/>
          <w:sz w:val="30"/>
          <w:rtl/>
        </w:rPr>
        <w:t>دین خودکنترلی را دوباره پر</w:t>
      </w:r>
      <w:r w:rsidR="00060D92">
        <w:rPr>
          <w:rFonts w:ascii="Arial" w:eastAsia="Arial" w:hAnsi="Arial"/>
          <w:color w:val="000000"/>
          <w:sz w:val="30"/>
          <w:rtl/>
        </w:rPr>
        <w:t xml:space="preserve"> می‌</w:t>
      </w:r>
      <w:r w:rsidR="005958FC">
        <w:rPr>
          <w:rFonts w:ascii="Arial" w:eastAsia="Arial" w:hAnsi="Arial"/>
          <w:color w:val="000000"/>
          <w:sz w:val="30"/>
          <w:rtl/>
        </w:rPr>
        <w:t>کند. علم روانشناسی، 23(6)، 635-42.</w:t>
      </w:r>
    </w:p>
    <w:p w14:paraId="0B1362DC" w14:textId="77777777" w:rsidR="0007272E" w:rsidRDefault="0007272E">
      <w:pPr>
        <w:bidi/>
        <w:spacing w:line="173" w:lineRule="exact"/>
        <w:rPr>
          <w:rFonts w:ascii="Times New Roman" w:eastAsia="Times New Roman" w:hAnsi="Times New Roman"/>
          <w:rtl/>
        </w:rPr>
      </w:pPr>
    </w:p>
    <w:p w14:paraId="01C442C7" w14:textId="5D0556A6" w:rsidR="0007272E" w:rsidRDefault="00000000">
      <w:pPr>
        <w:tabs>
          <w:tab w:val="left" w:pos="1220"/>
        </w:tabs>
        <w:bidi/>
        <w:spacing w:line="313" w:lineRule="auto"/>
        <w:ind w:left="1240" w:right="719" w:hanging="509"/>
        <w:jc w:val="both"/>
        <w:rPr>
          <w:rFonts w:ascii="Arial" w:eastAsia="Arial" w:hAnsi="Arial"/>
          <w:color w:val="0000EE"/>
          <w:sz w:val="27"/>
          <w:rtl/>
        </w:rPr>
      </w:pPr>
      <w:hyperlink w:anchor="page216" w:history="1">
        <w:r w:rsidR="005958FC">
          <w:rPr>
            <w:rFonts w:ascii="Arial" w:eastAsia="Arial" w:hAnsi="Arial"/>
            <w:color w:val="0000EE"/>
            <w:sz w:val="30"/>
            <w:rtl/>
          </w:rPr>
          <w:t>43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بروکس، AW، شرودر، جی.، رایزن، جی. از باور کردن دست نکشید: تشریفات با کاهش اضطراب عملکرد را بهبود</w:t>
      </w:r>
      <w:r w:rsidR="00060D92">
        <w:rPr>
          <w:rFonts w:ascii="Arial" w:eastAsia="Arial" w:hAnsi="Arial"/>
          <w:color w:val="0000EE"/>
          <w:sz w:val="27"/>
          <w:rtl/>
        </w:rPr>
        <w:t xml:space="preserve"> می‌</w:t>
      </w:r>
      <w:r w:rsidR="005958FC">
        <w:rPr>
          <w:rFonts w:ascii="Arial" w:eastAsia="Arial" w:hAnsi="Arial"/>
          <w:color w:val="0000EE"/>
          <w:sz w:val="27"/>
          <w:rtl/>
        </w:rPr>
        <w:t>بخشند. رفتار سازمانی و فرآیندهای تصمیم</w:t>
      </w:r>
      <w:r w:rsidR="0037598F">
        <w:rPr>
          <w:rFonts w:ascii="Arial" w:eastAsia="Arial" w:hAnsi="Arial"/>
          <w:color w:val="0000EE"/>
          <w:sz w:val="27"/>
          <w:rtl/>
        </w:rPr>
        <w:t xml:space="preserve">‌‌گیری </w:t>
      </w:r>
      <w:r w:rsidR="005958FC">
        <w:rPr>
          <w:rFonts w:ascii="Arial" w:eastAsia="Arial" w:hAnsi="Arial"/>
          <w:color w:val="0000EE"/>
          <w:sz w:val="27"/>
          <w:rtl/>
        </w:rPr>
        <w:t>انسانی، 137، 71-85.</w:t>
      </w:r>
    </w:p>
    <w:p w14:paraId="61429040" w14:textId="77777777" w:rsidR="0007272E" w:rsidRDefault="0007272E">
      <w:pPr>
        <w:bidi/>
        <w:spacing w:line="137" w:lineRule="exact"/>
        <w:rPr>
          <w:rFonts w:ascii="Times New Roman" w:eastAsia="Times New Roman" w:hAnsi="Times New Roman"/>
          <w:rtl/>
        </w:rPr>
      </w:pPr>
    </w:p>
    <w:p w14:paraId="51A4DDCA" w14:textId="77777777" w:rsidR="0007272E" w:rsidRDefault="00000000">
      <w:pPr>
        <w:bidi/>
        <w:spacing w:line="277" w:lineRule="auto"/>
        <w:ind w:left="1240" w:right="719" w:hanging="509"/>
        <w:jc w:val="both"/>
        <w:rPr>
          <w:rFonts w:ascii="Arial" w:eastAsia="Arial" w:hAnsi="Arial"/>
          <w:color w:val="000000"/>
          <w:sz w:val="30"/>
          <w:rtl/>
        </w:rPr>
      </w:pPr>
      <w:hyperlink w:anchor="page217" w:history="1">
        <w:r w:rsidR="005958FC">
          <w:rPr>
            <w:rFonts w:ascii="Arial" w:eastAsia="Arial" w:hAnsi="Arial"/>
            <w:color w:val="0000EE"/>
            <w:sz w:val="30"/>
            <w:rtl/>
          </w:rPr>
          <w:t>44</w:t>
        </w:r>
      </w:hyperlink>
      <w:r w:rsidR="005958FC">
        <w:rPr>
          <w:rFonts w:ascii="Arial" w:eastAsia="Arial" w:hAnsi="Arial"/>
          <w:color w:val="000000"/>
          <w:sz w:val="30"/>
          <w:rtl/>
        </w:rPr>
        <w:t>. Tian، AD، Schroeder، J.، Häubl، G.، Risen، JL، Norton،</w:t>
      </w:r>
      <w:r w:rsidR="005958FC">
        <w:rPr>
          <w:rFonts w:ascii="Arial" w:eastAsia="Arial" w:hAnsi="Arial"/>
          <w:color w:val="0000EE"/>
          <w:sz w:val="30"/>
          <w:rtl/>
        </w:rPr>
        <w:t xml:space="preserve"> </w:t>
      </w:r>
      <w:r w:rsidR="005958FC">
        <w:rPr>
          <w:rFonts w:ascii="Arial" w:eastAsia="Arial" w:hAnsi="Arial"/>
          <w:color w:val="000000"/>
          <w:sz w:val="30"/>
          <w:rtl/>
        </w:rPr>
        <w:t>MI، و Gino، F. (2018). اجرای مناسک برای بهبود خودکنترلی. مجله شخصیت و روانشناسی اجتماعی، 114(6)، 851.</w:t>
      </w:r>
    </w:p>
    <w:p w14:paraId="3CDD6680" w14:textId="77777777" w:rsidR="0007272E" w:rsidRDefault="0007272E">
      <w:pPr>
        <w:bidi/>
        <w:spacing w:line="167" w:lineRule="exact"/>
        <w:rPr>
          <w:rFonts w:ascii="Times New Roman" w:eastAsia="Times New Roman" w:hAnsi="Times New Roman"/>
          <w:rtl/>
        </w:rPr>
      </w:pPr>
    </w:p>
    <w:p w14:paraId="14B2075B"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نهم: نبوغ بکر</w:t>
      </w:r>
    </w:p>
    <w:p w14:paraId="0CD0F325" w14:textId="77777777" w:rsidR="0007272E" w:rsidRDefault="0007272E">
      <w:pPr>
        <w:bidi/>
        <w:spacing w:line="251" w:lineRule="exact"/>
        <w:rPr>
          <w:rFonts w:ascii="Times New Roman" w:eastAsia="Times New Roman" w:hAnsi="Times New Roman"/>
          <w:rtl/>
        </w:rPr>
      </w:pPr>
    </w:p>
    <w:p w14:paraId="470C980D" w14:textId="4DDC6212" w:rsidR="0007272E" w:rsidRDefault="00000000">
      <w:pPr>
        <w:tabs>
          <w:tab w:val="left" w:pos="1220"/>
        </w:tabs>
        <w:bidi/>
        <w:spacing w:line="309" w:lineRule="auto"/>
        <w:ind w:left="1240" w:right="719" w:hanging="509"/>
        <w:jc w:val="both"/>
        <w:rPr>
          <w:rFonts w:ascii="Arial" w:eastAsia="Arial" w:hAnsi="Arial"/>
          <w:color w:val="0000EE"/>
          <w:sz w:val="27"/>
          <w:rtl/>
        </w:rPr>
      </w:pPr>
      <w:hyperlink w:anchor="page219"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در ادبیات علمی، این مدرسه به نام مدرسه بلوط شناخته</w:t>
      </w:r>
      <w:r w:rsidR="00060D92">
        <w:rPr>
          <w:rFonts w:ascii="Arial" w:eastAsia="Arial" w:hAnsi="Arial"/>
          <w:color w:val="0000EE"/>
          <w:sz w:val="27"/>
          <w:rtl/>
        </w:rPr>
        <w:t xml:space="preserve"> می‌</w:t>
      </w:r>
      <w:r w:rsidR="005958FC">
        <w:rPr>
          <w:rFonts w:ascii="Arial" w:eastAsia="Arial" w:hAnsi="Arial"/>
          <w:color w:val="0000EE"/>
          <w:sz w:val="27"/>
          <w:rtl/>
        </w:rPr>
        <w:t>شود، اما مقاله ای در مجله Discover مکان واقعی را نشان داد: الیسون، ک. (2015). صادق بودن در مورد</w:t>
      </w:r>
    </w:p>
    <w:p w14:paraId="4931FABF" w14:textId="77777777" w:rsidR="0007272E" w:rsidRDefault="0007272E">
      <w:pPr>
        <w:bidi/>
        <w:spacing w:line="1" w:lineRule="exact"/>
        <w:rPr>
          <w:rFonts w:ascii="Times New Roman" w:eastAsia="Times New Roman" w:hAnsi="Times New Roman"/>
          <w:rtl/>
        </w:rPr>
      </w:pPr>
    </w:p>
    <w:p w14:paraId="1D6D4AEE" w14:textId="77777777" w:rsidR="0007272E" w:rsidRDefault="005958FC">
      <w:pPr>
        <w:bidi/>
        <w:spacing w:line="280" w:lineRule="auto"/>
        <w:ind w:left="1240" w:right="739"/>
        <w:rPr>
          <w:rFonts w:ascii="Arial" w:eastAsia="Arial" w:hAnsi="Arial"/>
          <w:color w:val="000000"/>
          <w:sz w:val="30"/>
          <w:rtl/>
        </w:rPr>
      </w:pPr>
      <w:r>
        <w:rPr>
          <w:rFonts w:ascii="Arial" w:eastAsia="Arial" w:hAnsi="Arial"/>
          <w:sz w:val="30"/>
          <w:rtl/>
        </w:rPr>
        <w:t>اثر پیگمالیون کشف، 29 اکتبر.</w:t>
      </w:r>
      <w:hyperlink r:id="rId177" w:history="1">
        <w:r>
          <w:rPr>
            <w:rFonts w:ascii="Arial" w:eastAsia="Arial" w:hAnsi="Arial"/>
            <w:color w:val="0000EE"/>
            <w:sz w:val="30"/>
            <w:rtl/>
          </w:rPr>
          <w:t>https://www.discovermagazine.com/mind/being-honest-</w:t>
        </w:r>
      </w:hyperlink>
      <w:hyperlink r:id="rId178" w:history="1">
        <w:r>
          <w:rPr>
            <w:rFonts w:ascii="Arial" w:eastAsia="Arial" w:hAnsi="Arial"/>
            <w:color w:val="0000EE"/>
            <w:sz w:val="30"/>
            <w:rtl/>
          </w:rPr>
          <w:t>در مورد اثر پیگمالیون</w:t>
        </w:r>
        <w:r>
          <w:rPr>
            <w:rFonts w:ascii="Arial" w:eastAsia="Arial" w:hAnsi="Arial"/>
            <w:color w:val="000000"/>
            <w:sz w:val="30"/>
            <w:rtl/>
          </w:rPr>
          <w:t>.</w:t>
        </w:r>
      </w:hyperlink>
    </w:p>
    <w:p w14:paraId="04E04243" w14:textId="77777777" w:rsidR="0007272E" w:rsidRDefault="0007272E">
      <w:pPr>
        <w:bidi/>
        <w:spacing w:line="140" w:lineRule="exact"/>
        <w:rPr>
          <w:rFonts w:ascii="Times New Roman" w:eastAsia="Times New Roman" w:hAnsi="Times New Roman"/>
          <w:rtl/>
        </w:rPr>
      </w:pPr>
    </w:p>
    <w:p w14:paraId="2A5AC7DA" w14:textId="77777777" w:rsidR="0007272E" w:rsidRDefault="00000000">
      <w:pPr>
        <w:tabs>
          <w:tab w:val="left" w:pos="1320"/>
        </w:tabs>
        <w:bidi/>
        <w:spacing w:line="0" w:lineRule="atLeast"/>
        <w:ind w:left="720"/>
        <w:rPr>
          <w:rFonts w:ascii="Arial" w:eastAsia="Arial" w:hAnsi="Arial"/>
          <w:b/>
          <w:i/>
          <w:color w:val="0000EE"/>
          <w:sz w:val="26"/>
          <w:rtl/>
        </w:rPr>
      </w:pPr>
      <w:hyperlink w:anchor="page220"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روزنتال، آر، و جاکوبسون، ال. (1968). پیگمالیون در</w:t>
      </w:r>
    </w:p>
    <w:p w14:paraId="77B1C2EB" w14:textId="77777777" w:rsidR="0007272E" w:rsidRDefault="0007272E">
      <w:pPr>
        <w:bidi/>
        <w:spacing w:line="133" w:lineRule="exact"/>
        <w:rPr>
          <w:rFonts w:ascii="Times New Roman" w:eastAsia="Times New Roman" w:hAnsi="Times New Roman"/>
          <w:rtl/>
        </w:rPr>
      </w:pPr>
    </w:p>
    <w:p w14:paraId="798FB192" w14:textId="77777777" w:rsidR="0007272E" w:rsidRDefault="005958FC">
      <w:pPr>
        <w:bidi/>
        <w:spacing w:line="272" w:lineRule="auto"/>
        <w:ind w:left="1240" w:right="719"/>
        <w:jc w:val="both"/>
        <w:rPr>
          <w:rFonts w:ascii="Arial" w:eastAsia="Arial" w:hAnsi="Arial"/>
          <w:sz w:val="30"/>
          <w:rtl/>
        </w:rPr>
      </w:pPr>
      <w:r>
        <w:rPr>
          <w:rFonts w:ascii="Arial" w:eastAsia="Arial" w:hAnsi="Arial"/>
          <w:b/>
          <w:i/>
          <w:sz w:val="30"/>
          <w:rtl/>
        </w:rPr>
        <w:t>کلاس درس: انتظارات معلم و رشد فکری دانش آموزان</w:t>
      </w:r>
      <w:r>
        <w:rPr>
          <w:rFonts w:ascii="Arial" w:eastAsia="Arial" w:hAnsi="Arial"/>
          <w:sz w:val="30"/>
          <w:rtl/>
        </w:rPr>
        <w:t>، 85-93. نیویورک: هولت، راینهارت و وینستون.</w:t>
      </w:r>
    </w:p>
    <w:p w14:paraId="189C2627" w14:textId="77777777" w:rsidR="0007272E" w:rsidRDefault="0007272E">
      <w:pPr>
        <w:bidi/>
        <w:spacing w:line="272" w:lineRule="auto"/>
        <w:ind w:left="1240" w:right="719"/>
        <w:jc w:val="both"/>
        <w:rPr>
          <w:rFonts w:ascii="Arial" w:eastAsia="Arial" w:hAnsi="Arial"/>
          <w:sz w:val="30"/>
          <w:rtl/>
        </w:rPr>
        <w:sectPr w:rsidR="0007272E">
          <w:pgSz w:w="11900" w:h="16838"/>
          <w:pgMar w:top="1440" w:right="1440" w:bottom="1009" w:left="1440" w:header="0" w:footer="0" w:gutter="0"/>
          <w:cols w:space="0" w:equalWidth="0">
            <w:col w:w="9019"/>
          </w:cols>
          <w:docGrid w:linePitch="360"/>
        </w:sectPr>
      </w:pPr>
    </w:p>
    <w:p w14:paraId="3970603D" w14:textId="77777777" w:rsidR="0007272E" w:rsidRDefault="0007272E">
      <w:pPr>
        <w:bidi/>
        <w:spacing w:line="20" w:lineRule="exact"/>
        <w:rPr>
          <w:rFonts w:ascii="Times New Roman" w:eastAsia="Times New Roman" w:hAnsi="Times New Roman"/>
          <w:rtl/>
        </w:rPr>
      </w:pPr>
      <w:bookmarkStart w:id="347" w:name="page350"/>
      <w:bookmarkEnd w:id="347"/>
    </w:p>
    <w:p w14:paraId="2728D53C" w14:textId="0CBD43F1"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220"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t>روزنتال، آر، و جاکوبسون، ال. (1966). انتظارات معلمان: عوامل تعیین کننده افزایش بهره هوشی دانش آموزان گزارش</w:t>
      </w:r>
      <w:r w:rsidR="00060D92">
        <w:rPr>
          <w:rFonts w:ascii="Arial" w:eastAsia="Arial" w:hAnsi="Arial"/>
          <w:color w:val="0000EE"/>
          <w:sz w:val="30"/>
          <w:rtl/>
        </w:rPr>
        <w:t xml:space="preserve">‌های </w:t>
      </w:r>
      <w:r w:rsidR="005958FC">
        <w:rPr>
          <w:rFonts w:ascii="Arial" w:eastAsia="Arial" w:hAnsi="Arial"/>
          <w:color w:val="0000EE"/>
          <w:sz w:val="30"/>
          <w:rtl/>
        </w:rPr>
        <w:t>روانی، 19 (1)، 115-18.</w:t>
      </w:r>
    </w:p>
    <w:p w14:paraId="648926CD" w14:textId="77777777" w:rsidR="0007272E" w:rsidRDefault="0007272E">
      <w:pPr>
        <w:bidi/>
        <w:spacing w:line="186" w:lineRule="exact"/>
        <w:rPr>
          <w:rFonts w:ascii="Times New Roman" w:eastAsia="Times New Roman" w:hAnsi="Times New Roman"/>
          <w:rtl/>
        </w:rPr>
      </w:pPr>
    </w:p>
    <w:p w14:paraId="7CA275AA" w14:textId="77777777" w:rsidR="0007272E" w:rsidRDefault="00000000">
      <w:pPr>
        <w:tabs>
          <w:tab w:val="left" w:pos="1220"/>
        </w:tabs>
        <w:bidi/>
        <w:spacing w:line="309" w:lineRule="auto"/>
        <w:ind w:left="1240" w:right="719" w:hanging="509"/>
        <w:jc w:val="both"/>
        <w:rPr>
          <w:rFonts w:ascii="Arial" w:eastAsia="Arial" w:hAnsi="Arial"/>
          <w:color w:val="0000EE"/>
          <w:sz w:val="27"/>
          <w:rtl/>
        </w:rPr>
      </w:pPr>
      <w:hyperlink w:anchor="page222"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به عنوان مثال نگاه کنید به: Rudebeck, SR, Bor, D., Ormond, A., O'Reilly, JX, and Lee, AC (2012). یک کار بالقوه آموزش حافظه کاری فضایی برای بهبود حافظه اپیزودیک و هوش سیال. PLoS One، 7 (11)، e50431.</w:t>
      </w:r>
    </w:p>
    <w:p w14:paraId="7F88E9DF" w14:textId="77777777" w:rsidR="0007272E" w:rsidRDefault="0007272E">
      <w:pPr>
        <w:bidi/>
        <w:spacing w:line="142" w:lineRule="exact"/>
        <w:rPr>
          <w:rFonts w:ascii="Times New Roman" w:eastAsia="Times New Roman" w:hAnsi="Times New Roman"/>
          <w:rtl/>
        </w:rPr>
      </w:pPr>
    </w:p>
    <w:p w14:paraId="42811E9A" w14:textId="7AFA5B5E"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222"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t>Boot, WR, Simons, DJ, Stothart, C., and Stutts, C. (2013). مشکل فراگیر دارونماها در روانشناسی: چرا گروه</w:t>
      </w:r>
      <w:r w:rsidR="00060D92">
        <w:rPr>
          <w:rFonts w:ascii="Arial" w:eastAsia="Arial" w:hAnsi="Arial"/>
          <w:color w:val="0000EE"/>
          <w:sz w:val="30"/>
          <w:rtl/>
        </w:rPr>
        <w:t xml:space="preserve">‌های </w:t>
      </w:r>
      <w:r w:rsidR="005958FC">
        <w:rPr>
          <w:rFonts w:ascii="Arial" w:eastAsia="Arial" w:hAnsi="Arial"/>
          <w:color w:val="0000EE"/>
          <w:sz w:val="30"/>
          <w:rtl/>
        </w:rPr>
        <w:t>کنترل فعال برای رد اثرات دارونما کافی نیستند؟ دیدگاه</w:t>
      </w:r>
      <w:r w:rsidR="00060D92">
        <w:rPr>
          <w:rFonts w:ascii="Arial" w:eastAsia="Arial" w:hAnsi="Arial"/>
          <w:color w:val="0000EE"/>
          <w:sz w:val="30"/>
          <w:rtl/>
        </w:rPr>
        <w:t xml:space="preserve">‌های </w:t>
      </w:r>
      <w:r w:rsidR="005958FC">
        <w:rPr>
          <w:rFonts w:ascii="Arial" w:eastAsia="Arial" w:hAnsi="Arial"/>
          <w:color w:val="0000EE"/>
          <w:sz w:val="30"/>
          <w:rtl/>
        </w:rPr>
        <w:t>علم روانشناسی، 8 (4)، 445-54.</w:t>
      </w:r>
    </w:p>
    <w:p w14:paraId="6E7FC6E5" w14:textId="77777777" w:rsidR="0007272E" w:rsidRDefault="0007272E">
      <w:pPr>
        <w:bidi/>
        <w:spacing w:line="178" w:lineRule="exact"/>
        <w:rPr>
          <w:rFonts w:ascii="Times New Roman" w:eastAsia="Times New Roman" w:hAnsi="Times New Roman"/>
          <w:rtl/>
        </w:rPr>
      </w:pPr>
    </w:p>
    <w:p w14:paraId="36FE2DF0" w14:textId="77777777" w:rsidR="0007272E" w:rsidRDefault="00000000">
      <w:pPr>
        <w:tabs>
          <w:tab w:val="left" w:pos="1220"/>
        </w:tabs>
        <w:bidi/>
        <w:spacing w:line="290" w:lineRule="auto"/>
        <w:ind w:left="1240" w:right="719" w:hanging="509"/>
        <w:jc w:val="both"/>
        <w:rPr>
          <w:rFonts w:ascii="Arial" w:eastAsia="Arial" w:hAnsi="Arial"/>
          <w:color w:val="0000EE"/>
          <w:sz w:val="29"/>
          <w:rtl/>
        </w:rPr>
      </w:pPr>
      <w:hyperlink w:anchor="page224"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فروغی، سی‌کی، مونفورت، اس‌اس، پاکزینسکی، م.، مک‌نایت، پی‌ای و گرین‌وود، پی‌ام (2016). اثرات دارونما در آموزش شناختی مجموعه مقالات آکادمی ملی علوم، 113(27)، 7470-4.</w:t>
      </w:r>
    </w:p>
    <w:p w14:paraId="503515A5" w14:textId="77777777" w:rsidR="0007272E" w:rsidRDefault="0007272E">
      <w:pPr>
        <w:bidi/>
        <w:spacing w:line="159" w:lineRule="exact"/>
        <w:rPr>
          <w:rFonts w:ascii="Times New Roman" w:eastAsia="Times New Roman" w:hAnsi="Times New Roman"/>
          <w:rtl/>
        </w:rPr>
      </w:pPr>
    </w:p>
    <w:p w14:paraId="1F8C4365" w14:textId="63594285" w:rsidR="0007272E" w:rsidRDefault="00000000">
      <w:pPr>
        <w:tabs>
          <w:tab w:val="left" w:pos="1220"/>
        </w:tabs>
        <w:bidi/>
        <w:spacing w:line="292" w:lineRule="auto"/>
        <w:ind w:left="1240" w:right="719" w:hanging="509"/>
        <w:jc w:val="both"/>
        <w:rPr>
          <w:rFonts w:ascii="Arial" w:eastAsia="Arial" w:hAnsi="Arial"/>
          <w:color w:val="0000EE"/>
          <w:sz w:val="29"/>
          <w:rtl/>
        </w:rPr>
      </w:pPr>
      <w:hyperlink w:anchor="page224"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همچنین ببینید: Jaeggi, SM, Buschkuehl, M., Shah, P., and Jonides, J. (2014). نقش تفاوت</w:t>
      </w:r>
      <w:r w:rsidR="00060D92">
        <w:rPr>
          <w:rFonts w:ascii="Arial" w:eastAsia="Arial" w:hAnsi="Arial"/>
          <w:color w:val="0000EE"/>
          <w:sz w:val="29"/>
          <w:rtl/>
        </w:rPr>
        <w:t xml:space="preserve">‌های </w:t>
      </w:r>
      <w:r w:rsidR="005958FC">
        <w:rPr>
          <w:rFonts w:ascii="Arial" w:eastAsia="Arial" w:hAnsi="Arial"/>
          <w:color w:val="0000EE"/>
          <w:sz w:val="29"/>
          <w:rtl/>
        </w:rPr>
        <w:t>فردی در تربیت و انتقال شناختی. حافظه و شناخت، 42(3)، 464-80; Miller, EM, Walton, GM, Dweck, CS, Job, V., Trzesniewski, KH, and McClure, SM (2012). نظریه</w:t>
      </w:r>
      <w:r w:rsidR="00060D92">
        <w:rPr>
          <w:rFonts w:ascii="Arial" w:eastAsia="Arial" w:hAnsi="Arial"/>
          <w:color w:val="0000EE"/>
          <w:sz w:val="29"/>
          <w:rtl/>
        </w:rPr>
        <w:t xml:space="preserve">‌های </w:t>
      </w:r>
      <w:r w:rsidR="005958FC">
        <w:rPr>
          <w:rFonts w:ascii="Arial" w:eastAsia="Arial" w:hAnsi="Arial"/>
          <w:color w:val="0000EE"/>
          <w:sz w:val="29"/>
          <w:rtl/>
        </w:rPr>
        <w:t>قدرت اراده بر یادگیری پایدار تأثیر</w:t>
      </w:r>
      <w:r w:rsidR="00060D92">
        <w:rPr>
          <w:rFonts w:ascii="Arial" w:eastAsia="Arial" w:hAnsi="Arial"/>
          <w:color w:val="0000EE"/>
          <w:sz w:val="29"/>
          <w:rtl/>
        </w:rPr>
        <w:t xml:space="preserve"> می‌</w:t>
      </w:r>
      <w:r w:rsidR="005958FC">
        <w:rPr>
          <w:rFonts w:ascii="Arial" w:eastAsia="Arial" w:hAnsi="Arial"/>
          <w:color w:val="0000EE"/>
          <w:sz w:val="29"/>
          <w:rtl/>
        </w:rPr>
        <w:t>گذارد. PLoS One، 7(6)، e38680.</w:t>
      </w:r>
    </w:p>
    <w:p w14:paraId="6302351C" w14:textId="77777777" w:rsidR="0007272E" w:rsidRDefault="0007272E">
      <w:pPr>
        <w:bidi/>
        <w:spacing w:line="162" w:lineRule="exact"/>
        <w:rPr>
          <w:rFonts w:ascii="Times New Roman" w:eastAsia="Times New Roman" w:hAnsi="Times New Roman"/>
          <w:rtl/>
        </w:rPr>
      </w:pPr>
    </w:p>
    <w:p w14:paraId="66BC4E95" w14:textId="7DD84C62" w:rsidR="0007272E" w:rsidRDefault="00000000">
      <w:pPr>
        <w:tabs>
          <w:tab w:val="left" w:pos="1220"/>
        </w:tabs>
        <w:bidi/>
        <w:spacing w:line="313" w:lineRule="auto"/>
        <w:ind w:left="1240" w:right="719" w:hanging="509"/>
        <w:jc w:val="both"/>
        <w:rPr>
          <w:rFonts w:ascii="Arial" w:eastAsia="Arial" w:hAnsi="Arial"/>
          <w:color w:val="000000"/>
          <w:sz w:val="27"/>
          <w:rtl/>
        </w:rPr>
      </w:pPr>
      <w:hyperlink w:anchor="page224"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Turi، Z.، Bjørkedal، E.، Gunkel، L.، Antal، A.، Paulus، W.، و Mittner، M. (2018). شواهدی برای اثرات دارونما و نوسبو شناختی در افراد سالم. گزارش</w:t>
      </w:r>
      <w:r w:rsidR="00060D92">
        <w:rPr>
          <w:rFonts w:ascii="Arial" w:eastAsia="Arial" w:hAnsi="Arial"/>
          <w:color w:val="0000EE"/>
          <w:sz w:val="27"/>
          <w:rtl/>
        </w:rPr>
        <w:t xml:space="preserve">‌های </w:t>
      </w:r>
      <w:r w:rsidR="005958FC">
        <w:rPr>
          <w:rFonts w:ascii="Arial" w:eastAsia="Arial" w:hAnsi="Arial"/>
          <w:color w:val="0000EE"/>
          <w:sz w:val="27"/>
          <w:rtl/>
        </w:rPr>
        <w:t>علمی، 8(1)، 1-14; فاسی، ال.، و کادوش، آرسی (2020). آیا همه چیز در ذهن ماست؟ زمانی که باورهای ذهنی در مورد دریافت مداخله، پیش بینی کننده بهتر نتایج تجربی نسبت به خود مداخله است. bioRxiv.</w:t>
      </w:r>
      <w:hyperlink r:id="rId179" w:history="1">
        <w:r w:rsidR="005958FC">
          <w:rPr>
            <w:rFonts w:ascii="Arial" w:eastAsia="Arial" w:hAnsi="Arial"/>
            <w:color w:val="0000EE"/>
            <w:sz w:val="27"/>
            <w:rtl/>
          </w:rPr>
          <w:t>https://www.biorxiv.org/content/10.1101/2020.12.06.4118</w:t>
        </w:r>
      </w:hyperlink>
      <w:r w:rsidR="005958FC">
        <w:rPr>
          <w:rFonts w:ascii="Arial" w:eastAsia="Arial" w:hAnsi="Arial"/>
          <w:color w:val="0000EE"/>
          <w:sz w:val="27"/>
          <w:rtl/>
        </w:rPr>
        <w:t xml:space="preserve"> </w:t>
      </w:r>
      <w:hyperlink r:id="rId180" w:history="1">
        <w:r w:rsidR="005958FC">
          <w:rPr>
            <w:rFonts w:ascii="Arial" w:eastAsia="Arial" w:hAnsi="Arial"/>
            <w:color w:val="0000EE"/>
            <w:sz w:val="27"/>
            <w:rtl/>
          </w:rPr>
          <w:t>50v1.abstract</w:t>
        </w:r>
        <w:r w:rsidR="005958FC">
          <w:rPr>
            <w:rFonts w:ascii="Arial" w:eastAsia="Arial" w:hAnsi="Arial"/>
            <w:color w:val="000000"/>
            <w:sz w:val="27"/>
            <w:rtl/>
          </w:rPr>
          <w:t>.</w:t>
        </w:r>
      </w:hyperlink>
    </w:p>
    <w:p w14:paraId="611F9B0B" w14:textId="77777777" w:rsidR="0007272E" w:rsidRDefault="0007272E">
      <w:pPr>
        <w:tabs>
          <w:tab w:val="left" w:pos="1220"/>
        </w:tabs>
        <w:bidi/>
        <w:spacing w:line="313" w:lineRule="auto"/>
        <w:ind w:left="1240" w:right="719" w:hanging="509"/>
        <w:jc w:val="both"/>
        <w:rPr>
          <w:rFonts w:ascii="Arial" w:eastAsia="Arial" w:hAnsi="Arial"/>
          <w:color w:val="000000"/>
          <w:sz w:val="27"/>
          <w:rtl/>
        </w:rPr>
        <w:sectPr w:rsidR="0007272E">
          <w:pgSz w:w="11900" w:h="16838"/>
          <w:pgMar w:top="1440" w:right="1440" w:bottom="1144" w:left="1440" w:header="0" w:footer="0" w:gutter="0"/>
          <w:cols w:space="0" w:equalWidth="0">
            <w:col w:w="9019"/>
          </w:cols>
          <w:docGrid w:linePitch="360"/>
        </w:sectPr>
      </w:pPr>
    </w:p>
    <w:p w14:paraId="148BEAF0" w14:textId="77777777" w:rsidR="0007272E" w:rsidRDefault="0007272E">
      <w:pPr>
        <w:bidi/>
        <w:spacing w:line="17" w:lineRule="exact"/>
        <w:rPr>
          <w:rFonts w:ascii="Times New Roman" w:eastAsia="Times New Roman" w:hAnsi="Times New Roman"/>
          <w:rtl/>
        </w:rPr>
      </w:pPr>
      <w:bookmarkStart w:id="348" w:name="page351"/>
      <w:bookmarkEnd w:id="348"/>
    </w:p>
    <w:p w14:paraId="56C0A8EA" w14:textId="72AFD59B" w:rsidR="0007272E" w:rsidRDefault="00000000">
      <w:pPr>
        <w:tabs>
          <w:tab w:val="left" w:pos="1260"/>
        </w:tabs>
        <w:bidi/>
        <w:spacing w:line="0" w:lineRule="atLeast"/>
        <w:ind w:left="720"/>
        <w:rPr>
          <w:rFonts w:ascii="Arial" w:eastAsia="Arial" w:hAnsi="Arial"/>
          <w:color w:val="0000EE"/>
          <w:sz w:val="27"/>
          <w:rtl/>
        </w:rPr>
      </w:pPr>
      <w:hyperlink w:anchor="page225"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چگونه نوشیدن ودکا شما را خلاق</w:t>
      </w:r>
      <w:r w:rsidR="00E54E13">
        <w:rPr>
          <w:rFonts w:ascii="Arial" w:eastAsia="Arial" w:hAnsi="Arial"/>
          <w:color w:val="0000EE"/>
          <w:sz w:val="27"/>
          <w:rtl/>
        </w:rPr>
        <w:t xml:space="preserve">‌‌تر </w:t>
      </w:r>
      <w:r w:rsidR="00060D92">
        <w:rPr>
          <w:rFonts w:ascii="Arial" w:eastAsia="Arial" w:hAnsi="Arial"/>
          <w:color w:val="0000EE"/>
          <w:sz w:val="27"/>
          <w:rtl/>
        </w:rPr>
        <w:t>می‌</w:t>
      </w:r>
      <w:r w:rsidR="005958FC">
        <w:rPr>
          <w:rFonts w:ascii="Arial" w:eastAsia="Arial" w:hAnsi="Arial"/>
          <w:color w:val="0000EE"/>
          <w:sz w:val="27"/>
          <w:rtl/>
        </w:rPr>
        <w:t>کند. هفته،</w:t>
      </w:r>
    </w:p>
    <w:p w14:paraId="381D0DE6" w14:textId="77777777" w:rsidR="0007272E" w:rsidRDefault="0007272E">
      <w:pPr>
        <w:bidi/>
        <w:spacing w:line="78" w:lineRule="exact"/>
        <w:rPr>
          <w:rFonts w:ascii="Times New Roman" w:eastAsia="Times New Roman" w:hAnsi="Times New Roman"/>
          <w:rtl/>
        </w:rPr>
      </w:pPr>
    </w:p>
    <w:p w14:paraId="4DAAF1D1" w14:textId="1F31E28B" w:rsidR="0007272E" w:rsidRDefault="005958FC">
      <w:pPr>
        <w:bidi/>
        <w:spacing w:line="270" w:lineRule="auto"/>
        <w:ind w:left="1240" w:right="719"/>
        <w:rPr>
          <w:rFonts w:ascii="Arial" w:eastAsia="Arial" w:hAnsi="Arial"/>
          <w:color w:val="000000"/>
          <w:sz w:val="30"/>
          <w:rtl/>
        </w:rPr>
      </w:pPr>
      <w:r>
        <w:rPr>
          <w:rFonts w:ascii="Arial" w:eastAsia="Arial" w:hAnsi="Arial"/>
          <w:sz w:val="30"/>
          <w:rtl/>
        </w:rPr>
        <w:t>16 فوریه 2012.</w:t>
      </w:r>
      <w:hyperlink r:id="rId181" w:history="1">
        <w:r>
          <w:rPr>
            <w:rFonts w:ascii="Arial" w:eastAsia="Arial" w:hAnsi="Arial"/>
            <w:color w:val="0000EE"/>
            <w:sz w:val="30"/>
            <w:rtl/>
          </w:rPr>
          <w:t>https://theweek.com/articles/478116/how-drinking-</w:t>
        </w:r>
      </w:hyperlink>
      <w:hyperlink r:id="rId182" w:history="1">
        <w:r>
          <w:rPr>
            <w:rFonts w:ascii="Arial" w:eastAsia="Arial" w:hAnsi="Arial"/>
            <w:color w:val="0000EE"/>
            <w:sz w:val="30"/>
            <w:rtl/>
          </w:rPr>
          <w:t>ودکا خلاق</w:t>
        </w:r>
        <w:r w:rsidR="00E54E13">
          <w:rPr>
            <w:rFonts w:ascii="Arial" w:eastAsia="Arial" w:hAnsi="Arial"/>
            <w:color w:val="0000EE"/>
            <w:sz w:val="30"/>
            <w:rtl/>
          </w:rPr>
          <w:t xml:space="preserve">‌‌تر </w:t>
        </w:r>
        <w:r w:rsidR="00060D92">
          <w:rPr>
            <w:rFonts w:ascii="Arial" w:eastAsia="Arial" w:hAnsi="Arial"/>
            <w:color w:val="0000EE"/>
            <w:sz w:val="30"/>
            <w:rtl/>
          </w:rPr>
          <w:t>می‌</w:t>
        </w:r>
        <w:r>
          <w:rPr>
            <w:rFonts w:ascii="Arial" w:eastAsia="Arial" w:hAnsi="Arial"/>
            <w:color w:val="0000EE"/>
            <w:sz w:val="30"/>
            <w:rtl/>
          </w:rPr>
          <w:t>کند</w:t>
        </w:r>
        <w:r>
          <w:rPr>
            <w:rFonts w:ascii="Arial" w:eastAsia="Arial" w:hAnsi="Arial"/>
            <w:color w:val="000000"/>
            <w:sz w:val="30"/>
            <w:rtl/>
          </w:rPr>
          <w:t>.</w:t>
        </w:r>
      </w:hyperlink>
    </w:p>
    <w:p w14:paraId="320BC0C9" w14:textId="77777777" w:rsidR="0007272E" w:rsidRDefault="0007272E">
      <w:pPr>
        <w:bidi/>
        <w:spacing w:line="156" w:lineRule="exact"/>
        <w:rPr>
          <w:rFonts w:ascii="Times New Roman" w:eastAsia="Times New Roman" w:hAnsi="Times New Roman"/>
          <w:rtl/>
        </w:rPr>
      </w:pPr>
    </w:p>
    <w:p w14:paraId="07EF9B0A" w14:textId="2A8AE68D"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225" w:history="1">
        <w:r w:rsidR="005958FC">
          <w:rPr>
            <w:rFonts w:ascii="Arial" w:eastAsia="Arial" w:hAnsi="Arial"/>
            <w:color w:val="0000EE"/>
            <w:sz w:val="30"/>
            <w:rtl/>
          </w:rPr>
          <w:t>10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Lipnicki، DM، و Byrne، DG (2005). به پشت فکر کردن: حل آناگرام</w:t>
      </w:r>
      <w:r w:rsidR="00060D92">
        <w:rPr>
          <w:rFonts w:ascii="Arial" w:eastAsia="Arial" w:hAnsi="Arial"/>
          <w:color w:val="0000EE"/>
          <w:sz w:val="28"/>
          <w:rtl/>
        </w:rPr>
        <w:t xml:space="preserve">‌ها </w:t>
      </w:r>
      <w:r w:rsidR="005958FC">
        <w:rPr>
          <w:rFonts w:ascii="Arial" w:eastAsia="Arial" w:hAnsi="Arial"/>
          <w:color w:val="0000EE"/>
          <w:sz w:val="28"/>
          <w:rtl/>
        </w:rPr>
        <w:t>در حالت خوابیده سریعتر از زمانی که ایستاده اید. تحقیقات مغز شناختی، 24 (3)، 719-22.</w:t>
      </w:r>
    </w:p>
    <w:p w14:paraId="0E1B9512" w14:textId="77777777" w:rsidR="0007272E" w:rsidRDefault="0007272E">
      <w:pPr>
        <w:bidi/>
        <w:spacing w:line="151" w:lineRule="exact"/>
        <w:rPr>
          <w:rFonts w:ascii="Times New Roman" w:eastAsia="Times New Roman" w:hAnsi="Times New Roman"/>
          <w:rtl/>
        </w:rPr>
      </w:pPr>
    </w:p>
    <w:p w14:paraId="53327D20" w14:textId="77777777" w:rsidR="0007272E" w:rsidRDefault="00000000">
      <w:pPr>
        <w:bidi/>
        <w:spacing w:line="330" w:lineRule="auto"/>
        <w:ind w:left="1240" w:right="719" w:hanging="509"/>
        <w:jc w:val="both"/>
        <w:rPr>
          <w:rFonts w:ascii="Arial" w:eastAsia="Arial" w:hAnsi="Arial"/>
          <w:color w:val="000000"/>
          <w:sz w:val="26"/>
          <w:rtl/>
        </w:rPr>
      </w:pPr>
      <w:hyperlink w:anchor="page225" w:history="1">
        <w:r w:rsidR="005958FC">
          <w:rPr>
            <w:rFonts w:ascii="Arial" w:eastAsia="Arial" w:hAnsi="Arial"/>
            <w:color w:val="0000EE"/>
            <w:sz w:val="26"/>
            <w:rtl/>
          </w:rPr>
          <w:t>11</w:t>
        </w:r>
      </w:hyperlink>
      <w:r w:rsidR="005958FC">
        <w:rPr>
          <w:rFonts w:ascii="Arial" w:eastAsia="Arial" w:hAnsi="Arial"/>
          <w:color w:val="000000"/>
          <w:sz w:val="26"/>
          <w:rtl/>
        </w:rPr>
        <w:t>. Lapp، WM، Collins، RL، و Izzo، CV (1994). در</w:t>
      </w:r>
      <w:r w:rsidR="005958FC">
        <w:rPr>
          <w:rFonts w:ascii="Arial" w:eastAsia="Arial" w:hAnsi="Arial"/>
          <w:color w:val="0000EE"/>
          <w:sz w:val="26"/>
          <w:rtl/>
        </w:rPr>
        <w:t xml:space="preserve"> </w:t>
      </w:r>
      <w:r w:rsidR="005958FC">
        <w:rPr>
          <w:rFonts w:ascii="Arial" w:eastAsia="Arial" w:hAnsi="Arial"/>
          <w:color w:val="000000"/>
          <w:sz w:val="26"/>
          <w:rtl/>
        </w:rPr>
        <w:t>افزایش خلاقیت با الکل: فارماکولوژی یا انتظار؟ مجله آمریکایی روانشناسی، 173-206.</w:t>
      </w:r>
    </w:p>
    <w:p w14:paraId="52F70732" w14:textId="77777777" w:rsidR="0007272E" w:rsidRDefault="0007272E">
      <w:pPr>
        <w:bidi/>
        <w:spacing w:line="117" w:lineRule="exact"/>
        <w:rPr>
          <w:rFonts w:ascii="Times New Roman" w:eastAsia="Times New Roman" w:hAnsi="Times New Roman"/>
          <w:rtl/>
        </w:rPr>
      </w:pPr>
    </w:p>
    <w:p w14:paraId="69DBE972" w14:textId="3A0156D5" w:rsidR="0007272E" w:rsidRDefault="00000000">
      <w:pPr>
        <w:bidi/>
        <w:spacing w:line="311" w:lineRule="auto"/>
        <w:ind w:left="1240" w:right="719" w:hanging="509"/>
        <w:jc w:val="both"/>
        <w:rPr>
          <w:rFonts w:ascii="Arial" w:eastAsia="Arial" w:hAnsi="Arial"/>
          <w:color w:val="000000"/>
          <w:sz w:val="27"/>
          <w:rtl/>
        </w:rPr>
      </w:pPr>
      <w:hyperlink w:anchor="page225" w:history="1">
        <w:r w:rsidR="005958FC">
          <w:rPr>
            <w:rFonts w:ascii="Arial" w:eastAsia="Arial" w:hAnsi="Arial"/>
            <w:color w:val="0000EE"/>
            <w:sz w:val="27"/>
            <w:rtl/>
          </w:rPr>
          <w:t>12</w:t>
        </w:r>
      </w:hyperlink>
      <w:r w:rsidR="005958FC">
        <w:rPr>
          <w:rFonts w:ascii="Arial" w:eastAsia="Arial" w:hAnsi="Arial"/>
          <w:color w:val="000000"/>
          <w:sz w:val="27"/>
          <w:rtl/>
        </w:rPr>
        <w:t>. Rozenkrantz، L.، Mayo، AE، Ilan، T.، Hart، Y.، Noy، L.،</w:t>
      </w:r>
      <w:r w:rsidR="005958FC">
        <w:rPr>
          <w:rFonts w:ascii="Arial" w:eastAsia="Arial" w:hAnsi="Arial"/>
          <w:color w:val="0000EE"/>
          <w:sz w:val="27"/>
          <w:rtl/>
        </w:rPr>
        <w:t xml:space="preserve"> </w:t>
      </w:r>
      <w:r w:rsidR="005958FC">
        <w:rPr>
          <w:rFonts w:ascii="Arial" w:eastAsia="Arial" w:hAnsi="Arial"/>
          <w:color w:val="000000"/>
          <w:sz w:val="27"/>
          <w:rtl/>
        </w:rPr>
        <w:t>و آلون، یو (2017). دارونما</w:t>
      </w:r>
      <w:r w:rsidR="00060D92">
        <w:rPr>
          <w:rFonts w:ascii="Arial" w:eastAsia="Arial" w:hAnsi="Arial"/>
          <w:color w:val="000000"/>
          <w:sz w:val="27"/>
          <w:rtl/>
        </w:rPr>
        <w:t xml:space="preserve"> می‌</w:t>
      </w:r>
      <w:r w:rsidR="005958FC">
        <w:rPr>
          <w:rFonts w:ascii="Arial" w:eastAsia="Arial" w:hAnsi="Arial"/>
          <w:color w:val="000000"/>
          <w:sz w:val="27"/>
          <w:rtl/>
        </w:rPr>
        <w:t>تواند خلاقیت را افزایش دهد. PLoS One، 12(9)، e0182466. همچنین ببینید: Weinberger, AB, Iyer, H., and Green, AE (2016). تقویت آگاهانه حالت خلاق، خلاقیت "واقعی" را در استدلال قیاسی با پایان باز افزایش</w:t>
      </w:r>
      <w:r w:rsidR="00060D92">
        <w:rPr>
          <w:rFonts w:ascii="Arial" w:eastAsia="Arial" w:hAnsi="Arial"/>
          <w:color w:val="000000"/>
          <w:sz w:val="27"/>
          <w:rtl/>
        </w:rPr>
        <w:t xml:space="preserve"> می‌</w:t>
      </w:r>
      <w:r w:rsidR="005958FC">
        <w:rPr>
          <w:rFonts w:ascii="Arial" w:eastAsia="Arial" w:hAnsi="Arial"/>
          <w:color w:val="000000"/>
          <w:sz w:val="27"/>
          <w:rtl/>
        </w:rPr>
        <w:t>دهد. PLoS One، e0150773.</w:t>
      </w:r>
    </w:p>
    <w:p w14:paraId="3497A3EA" w14:textId="77777777" w:rsidR="0007272E" w:rsidRDefault="0007272E">
      <w:pPr>
        <w:bidi/>
        <w:spacing w:line="137" w:lineRule="exact"/>
        <w:rPr>
          <w:rFonts w:ascii="Times New Roman" w:eastAsia="Times New Roman" w:hAnsi="Times New Roman"/>
          <w:rtl/>
        </w:rPr>
      </w:pPr>
    </w:p>
    <w:p w14:paraId="38781842" w14:textId="77777777" w:rsidR="0007272E" w:rsidRDefault="00000000">
      <w:pPr>
        <w:tabs>
          <w:tab w:val="left" w:pos="1220"/>
        </w:tabs>
        <w:bidi/>
        <w:spacing w:line="340" w:lineRule="auto"/>
        <w:ind w:left="1240" w:right="719" w:hanging="509"/>
        <w:jc w:val="both"/>
        <w:rPr>
          <w:rFonts w:ascii="Arial" w:eastAsia="Arial" w:hAnsi="Arial"/>
          <w:color w:val="0000EE"/>
          <w:sz w:val="25"/>
          <w:rtl/>
        </w:rPr>
      </w:pPr>
      <w:hyperlink w:anchor="page226" w:history="1">
        <w:r w:rsidR="005958FC">
          <w:rPr>
            <w:rFonts w:ascii="Arial" w:eastAsia="Arial" w:hAnsi="Arial"/>
            <w:color w:val="0000EE"/>
            <w:sz w:val="30"/>
            <w:rtl/>
          </w:rPr>
          <w:t>13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5"/>
          <w:rtl/>
        </w:rPr>
        <w:t>Weger، UW، و Loughnan، S. (2013). ارتباط سریع: بسیج منابع استفاده نشده: استفاده از مفهوم دارونما برای افزایش عملکرد شناختی. فصلنامه روانشناسی تجربی، 66 (1)، 23-8.</w:t>
      </w:r>
    </w:p>
    <w:p w14:paraId="7247640E" w14:textId="77777777" w:rsidR="0007272E" w:rsidRDefault="0007272E">
      <w:pPr>
        <w:bidi/>
        <w:spacing w:line="112" w:lineRule="exact"/>
        <w:rPr>
          <w:rFonts w:ascii="Times New Roman" w:eastAsia="Times New Roman" w:hAnsi="Times New Roman"/>
          <w:rtl/>
        </w:rPr>
      </w:pPr>
    </w:p>
    <w:p w14:paraId="37D66340" w14:textId="2E11CC78" w:rsidR="0007272E" w:rsidRDefault="00000000">
      <w:pPr>
        <w:tabs>
          <w:tab w:val="left" w:pos="1220"/>
        </w:tabs>
        <w:bidi/>
        <w:spacing w:line="298" w:lineRule="auto"/>
        <w:ind w:left="1240" w:right="719" w:hanging="509"/>
        <w:jc w:val="both"/>
        <w:rPr>
          <w:rFonts w:ascii="Arial" w:eastAsia="Arial" w:hAnsi="Arial"/>
          <w:color w:val="0000EE"/>
          <w:sz w:val="28"/>
          <w:rtl/>
        </w:rPr>
      </w:pPr>
      <w:hyperlink w:anchor="page227" w:history="1">
        <w:r w:rsidR="005958FC">
          <w:rPr>
            <w:rFonts w:ascii="Arial" w:eastAsia="Arial" w:hAnsi="Arial"/>
            <w:color w:val="0000EE"/>
            <w:sz w:val="30"/>
            <w:rtl/>
          </w:rPr>
          <w:t>14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Autin، F.، و Croizet، JC (2012). بهبود کارایی حافظه کاری با قالب بندی مجدد تفسیر فراشناختی دشواری کار. Journal of Experimental Psychology: General, 141(4), 610. همچنین ببینید: Oyserman, D., Elmore, K., Novin, S., Fisher, O., and Smith, GC (2018). راهنمایی افراد برای تفسیر دشواری تجربه شده خود به عنوان اهمیت، امکانات تحصیلی آنها را برجسته</w:t>
      </w:r>
      <w:r w:rsidR="00060D92">
        <w:rPr>
          <w:rFonts w:ascii="Arial" w:eastAsia="Arial" w:hAnsi="Arial"/>
          <w:color w:val="0000EE"/>
          <w:sz w:val="28"/>
          <w:rtl/>
        </w:rPr>
        <w:t xml:space="preserve"> می‌</w:t>
      </w:r>
      <w:r w:rsidR="005958FC">
        <w:rPr>
          <w:rFonts w:ascii="Arial" w:eastAsia="Arial" w:hAnsi="Arial"/>
          <w:color w:val="0000EE"/>
          <w:sz w:val="28"/>
          <w:rtl/>
        </w:rPr>
        <w:t>کند و عملکرد تحصیلی آنها را بهبود</w:t>
      </w:r>
      <w:r w:rsidR="00060D92">
        <w:rPr>
          <w:rFonts w:ascii="Arial" w:eastAsia="Arial" w:hAnsi="Arial"/>
          <w:color w:val="0000EE"/>
          <w:sz w:val="28"/>
          <w:rtl/>
        </w:rPr>
        <w:t xml:space="preserve"> می‌</w:t>
      </w:r>
      <w:r w:rsidR="005958FC">
        <w:rPr>
          <w:rFonts w:ascii="Arial" w:eastAsia="Arial" w:hAnsi="Arial"/>
          <w:color w:val="0000EE"/>
          <w:sz w:val="28"/>
          <w:rtl/>
        </w:rPr>
        <w:t>بخشد. مرزها در روانشناسی، 9، 781.</w:t>
      </w:r>
    </w:p>
    <w:p w14:paraId="36AA52F6" w14:textId="77777777" w:rsidR="0007272E" w:rsidRDefault="0007272E">
      <w:pPr>
        <w:bidi/>
        <w:spacing w:line="154" w:lineRule="exact"/>
        <w:rPr>
          <w:rFonts w:ascii="Times New Roman" w:eastAsia="Times New Roman" w:hAnsi="Times New Roman"/>
          <w:rtl/>
        </w:rPr>
      </w:pPr>
    </w:p>
    <w:p w14:paraId="3F3D707F" w14:textId="0B30D043" w:rsidR="0007272E" w:rsidRDefault="00000000">
      <w:pPr>
        <w:bidi/>
        <w:spacing w:line="313" w:lineRule="auto"/>
        <w:ind w:left="1240" w:right="719" w:hanging="509"/>
        <w:jc w:val="both"/>
        <w:rPr>
          <w:rFonts w:ascii="Arial" w:eastAsia="Arial" w:hAnsi="Arial"/>
          <w:b/>
          <w:i/>
          <w:color w:val="000000"/>
          <w:sz w:val="27"/>
          <w:rtl/>
        </w:rPr>
      </w:pPr>
      <w:hyperlink w:anchor="page228" w:history="1">
        <w:r w:rsidR="005958FC">
          <w:rPr>
            <w:rFonts w:ascii="Arial" w:eastAsia="Arial" w:hAnsi="Arial"/>
            <w:color w:val="0000EE"/>
            <w:sz w:val="27"/>
            <w:rtl/>
          </w:rPr>
          <w:t>15</w:t>
        </w:r>
      </w:hyperlink>
      <w:r w:rsidR="005958FC">
        <w:rPr>
          <w:rFonts w:ascii="Arial" w:eastAsia="Arial" w:hAnsi="Arial"/>
          <w:color w:val="000000"/>
          <w:sz w:val="27"/>
          <w:rtl/>
        </w:rPr>
        <w:t>. روزنتال به برخی از انتقادات رایج در این مقاله</w:t>
      </w:r>
      <w:r w:rsidR="00060D92">
        <w:rPr>
          <w:rFonts w:ascii="Arial" w:eastAsia="Arial" w:hAnsi="Arial"/>
          <w:color w:val="000000"/>
          <w:sz w:val="27"/>
          <w:rtl/>
        </w:rPr>
        <w:t xml:space="preserve"> می‌</w:t>
      </w:r>
      <w:r w:rsidR="005958FC">
        <w:rPr>
          <w:rFonts w:ascii="Arial" w:eastAsia="Arial" w:hAnsi="Arial"/>
          <w:color w:val="000000"/>
          <w:sz w:val="27"/>
          <w:rtl/>
        </w:rPr>
        <w:t>پردازد</w:t>
      </w:r>
      <w:r w:rsidR="005958FC">
        <w:rPr>
          <w:rFonts w:ascii="Arial" w:eastAsia="Arial" w:hAnsi="Arial"/>
          <w:color w:val="0000EE"/>
          <w:sz w:val="27"/>
          <w:rtl/>
        </w:rPr>
        <w:t xml:space="preserve"> </w:t>
      </w:r>
      <w:r w:rsidR="005958FC">
        <w:rPr>
          <w:rFonts w:ascii="Arial" w:eastAsia="Arial" w:hAnsi="Arial"/>
          <w:color w:val="000000"/>
          <w:sz w:val="27"/>
          <w:rtl/>
        </w:rPr>
        <w:t>مقاله زیر: Rosenthal, R. (1987). اثرات پیگمالیون: وجود، بزرگی و اهمیت اجتماعی. آموزشی</w:t>
      </w:r>
    </w:p>
    <w:p w14:paraId="33119CC4" w14:textId="77777777" w:rsidR="0007272E" w:rsidRDefault="0007272E">
      <w:pPr>
        <w:bidi/>
        <w:spacing w:line="313" w:lineRule="auto"/>
        <w:ind w:left="1240" w:right="719" w:hanging="509"/>
        <w:jc w:val="both"/>
        <w:rPr>
          <w:rFonts w:ascii="Arial" w:eastAsia="Arial" w:hAnsi="Arial"/>
          <w:b/>
          <w:i/>
          <w:color w:val="000000"/>
          <w:sz w:val="27"/>
          <w:rtl/>
        </w:rPr>
        <w:sectPr w:rsidR="0007272E">
          <w:pgSz w:w="11900" w:h="16838"/>
          <w:pgMar w:top="1440" w:right="1440" w:bottom="1112" w:left="1440" w:header="0" w:footer="0" w:gutter="0"/>
          <w:cols w:space="0" w:equalWidth="0">
            <w:col w:w="9019"/>
          </w:cols>
          <w:docGrid w:linePitch="360"/>
        </w:sectPr>
      </w:pPr>
    </w:p>
    <w:p w14:paraId="45B7E2DF" w14:textId="77777777" w:rsidR="0007272E" w:rsidRDefault="0007272E">
      <w:pPr>
        <w:bidi/>
        <w:spacing w:line="20" w:lineRule="exact"/>
        <w:rPr>
          <w:rFonts w:ascii="Times New Roman" w:eastAsia="Times New Roman" w:hAnsi="Times New Roman"/>
          <w:rtl/>
        </w:rPr>
      </w:pPr>
      <w:bookmarkStart w:id="349" w:name="page352"/>
      <w:bookmarkEnd w:id="349"/>
    </w:p>
    <w:p w14:paraId="3A874C6B" w14:textId="77777777" w:rsidR="0007272E" w:rsidRDefault="005958FC">
      <w:pPr>
        <w:bidi/>
        <w:spacing w:line="325" w:lineRule="auto"/>
        <w:ind w:left="1240" w:right="719"/>
        <w:jc w:val="both"/>
        <w:rPr>
          <w:rFonts w:ascii="Arial" w:eastAsia="Arial" w:hAnsi="Arial"/>
          <w:sz w:val="26"/>
          <w:rtl/>
        </w:rPr>
      </w:pPr>
      <w:r>
        <w:rPr>
          <w:rFonts w:ascii="Arial" w:eastAsia="Arial" w:hAnsi="Arial"/>
          <w:b/>
          <w:i/>
          <w:sz w:val="26"/>
          <w:rtl/>
        </w:rPr>
        <w:t>محقق</w:t>
      </w:r>
      <w:r>
        <w:rPr>
          <w:rFonts w:ascii="Arial" w:eastAsia="Arial" w:hAnsi="Arial"/>
          <w:sz w:val="26"/>
          <w:rtl/>
        </w:rPr>
        <w:t>، 16 (9)، 37-40. همچنین ببینید: De Boer, H., Bosker, RJ, and van der Werf, MP (2010). تأثیرات پایداری سوگیری انتظار معلم بر عملکرد بلندمدت دانش‌آموز. مجله روانشناسی تربیتی، 102(1)،</w:t>
      </w:r>
    </w:p>
    <w:p w14:paraId="738B82AE" w14:textId="77777777" w:rsidR="0007272E" w:rsidRDefault="0007272E">
      <w:pPr>
        <w:bidi/>
        <w:spacing w:line="1" w:lineRule="exact"/>
        <w:rPr>
          <w:rFonts w:ascii="Times New Roman" w:eastAsia="Times New Roman" w:hAnsi="Times New Roman"/>
          <w:rtl/>
        </w:rPr>
      </w:pPr>
    </w:p>
    <w:p w14:paraId="4A2136EF" w14:textId="77777777" w:rsidR="0007272E" w:rsidRDefault="005958FC">
      <w:pPr>
        <w:numPr>
          <w:ilvl w:val="0"/>
          <w:numId w:val="32"/>
        </w:numPr>
        <w:tabs>
          <w:tab w:val="left" w:pos="1846"/>
        </w:tabs>
        <w:bidi/>
        <w:spacing w:line="276" w:lineRule="auto"/>
        <w:ind w:left="1240" w:right="719" w:hanging="9"/>
        <w:jc w:val="both"/>
        <w:rPr>
          <w:rFonts w:ascii="Arial" w:eastAsia="Arial" w:hAnsi="Arial"/>
          <w:sz w:val="30"/>
          <w:rtl/>
        </w:rPr>
      </w:pPr>
      <w:r>
        <w:rPr>
          <w:rFonts w:ascii="Arial" w:eastAsia="Arial" w:hAnsi="Arial"/>
          <w:sz w:val="30"/>
          <w:rtl/>
        </w:rPr>
        <w:t>برای بررسی مدرن نگاه کنید به: Timmermans, AC, Rubie-Davies CM, and Rjosk, C. (2018) پنجاهمین سالگرد پیگمالیون: وضعیت هنر در تحقیق انتظارات معلمان. پژوهش و ارزشیابی آموزشی، 24(3-5)، 91-8.</w:t>
      </w:r>
    </w:p>
    <w:p w14:paraId="7745540D" w14:textId="77777777" w:rsidR="0007272E" w:rsidRDefault="0007272E">
      <w:pPr>
        <w:bidi/>
        <w:spacing w:line="148" w:lineRule="exact"/>
        <w:rPr>
          <w:rFonts w:ascii="Times New Roman" w:eastAsia="Times New Roman" w:hAnsi="Times New Roman"/>
          <w:rtl/>
        </w:rPr>
      </w:pPr>
    </w:p>
    <w:p w14:paraId="39B65FC6" w14:textId="77777777" w:rsidR="0007272E" w:rsidRDefault="00000000">
      <w:pPr>
        <w:tabs>
          <w:tab w:val="left" w:pos="1220"/>
        </w:tabs>
        <w:bidi/>
        <w:spacing w:line="309" w:lineRule="auto"/>
        <w:ind w:left="1240" w:right="719" w:hanging="509"/>
        <w:jc w:val="both"/>
        <w:rPr>
          <w:rFonts w:ascii="Arial" w:eastAsia="Arial" w:hAnsi="Arial"/>
          <w:color w:val="0000EE"/>
          <w:sz w:val="27"/>
          <w:rtl/>
        </w:rPr>
      </w:pPr>
      <w:hyperlink w:anchor="page228" w:history="1">
        <w:r w:rsidR="005958FC">
          <w:rPr>
            <w:rFonts w:ascii="Arial" w:eastAsia="Arial" w:hAnsi="Arial"/>
            <w:color w:val="0000EE"/>
            <w:sz w:val="30"/>
            <w:rtl/>
          </w:rPr>
          <w:t>16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Szumski، G.، و Karwowski، M. (2019). بررسی اثر پیگمالیون: نقش انتظارات معلم، خودپنداره تحصیلی و زمینه کلاس در پیشرفت ریاضی دانش‌آموزان. روان‌شناسی تربیتی معاصر، 59، 101787. برای بررسی انتقادی‌تر به موارد زیر مراجعه کنید، که با این وجود نشان می‌دهد که پیش‌گویی‌های خودشکوفایی معنی‌دار هستند (و به ویژه در ارتش بالا هستند): Jussim, L. (2017). جزئیات ادراک اجتماعی و واقعیت اجتماعی: چرا دقت بر تعصب و پیشگویی خودشکوفایی غالب است؟ علوم رفتاری و مغز، 40.</w:t>
      </w:r>
    </w:p>
    <w:p w14:paraId="2484FBE2" w14:textId="77777777" w:rsidR="0007272E" w:rsidRDefault="0007272E">
      <w:pPr>
        <w:bidi/>
        <w:spacing w:line="145" w:lineRule="exact"/>
        <w:rPr>
          <w:rFonts w:ascii="Times New Roman" w:eastAsia="Times New Roman" w:hAnsi="Times New Roman"/>
          <w:rtl/>
        </w:rPr>
      </w:pPr>
    </w:p>
    <w:p w14:paraId="1CBFD57C" w14:textId="5371B2D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229" w:history="1">
        <w:r w:rsidR="005958FC">
          <w:rPr>
            <w:rFonts w:ascii="Arial" w:eastAsia="Arial" w:hAnsi="Arial"/>
            <w:color w:val="0000EE"/>
            <w:sz w:val="30"/>
            <w:rtl/>
          </w:rPr>
          <w:t>17</w:t>
        </w:r>
      </w:hyperlink>
      <w:r w:rsidR="005958FC">
        <w:rPr>
          <w:rFonts w:ascii="Arial" w:eastAsia="Arial" w:hAnsi="Arial"/>
          <w:color w:val="000000"/>
          <w:sz w:val="30"/>
          <w:rtl/>
        </w:rPr>
        <w:t>.</w:t>
      </w:r>
      <w:r w:rsidR="005958FC">
        <w:rPr>
          <w:rFonts w:ascii="Arial" w:eastAsia="Arial" w:hAnsi="Arial"/>
          <w:color w:val="0000EE"/>
          <w:sz w:val="30"/>
          <w:rtl/>
        </w:rPr>
        <w:tab/>
        <w:t>سورهاگن، NS (2013). انتظارات اولیه معلمان به طور نامتناسبی بر عملکرد ضعیف کودکان در دبیرستان تأثیر</w:t>
      </w:r>
      <w:r w:rsidR="00060D92">
        <w:rPr>
          <w:rFonts w:ascii="Arial" w:eastAsia="Arial" w:hAnsi="Arial"/>
          <w:color w:val="0000EE"/>
          <w:sz w:val="30"/>
          <w:rtl/>
        </w:rPr>
        <w:t xml:space="preserve"> می‌</w:t>
      </w:r>
      <w:r w:rsidR="005958FC">
        <w:rPr>
          <w:rFonts w:ascii="Arial" w:eastAsia="Arial" w:hAnsi="Arial"/>
          <w:color w:val="0000EE"/>
          <w:sz w:val="30"/>
          <w:rtl/>
        </w:rPr>
        <w:t>گذارد. مجله روانشناسی تربیتی، 105(2)، 465.</w:t>
      </w:r>
    </w:p>
    <w:p w14:paraId="066DBB5C" w14:textId="77777777" w:rsidR="0007272E" w:rsidRDefault="0007272E">
      <w:pPr>
        <w:bidi/>
        <w:spacing w:line="148" w:lineRule="exact"/>
        <w:rPr>
          <w:rFonts w:ascii="Times New Roman" w:eastAsia="Times New Roman" w:hAnsi="Times New Roman"/>
          <w:rtl/>
        </w:rPr>
      </w:pPr>
    </w:p>
    <w:p w14:paraId="3AB96C93" w14:textId="707125CE" w:rsidR="0007272E" w:rsidRDefault="00000000">
      <w:pPr>
        <w:bidi/>
        <w:spacing w:line="313" w:lineRule="auto"/>
        <w:ind w:left="1240" w:right="719" w:hanging="509"/>
        <w:jc w:val="both"/>
        <w:rPr>
          <w:rFonts w:ascii="Arial" w:eastAsia="Arial" w:hAnsi="Arial"/>
          <w:color w:val="000000"/>
          <w:sz w:val="27"/>
          <w:rtl/>
        </w:rPr>
      </w:pPr>
      <w:hyperlink w:anchor="page229" w:history="1">
        <w:r w:rsidR="005958FC">
          <w:rPr>
            <w:rFonts w:ascii="Arial" w:eastAsia="Arial" w:hAnsi="Arial"/>
            <w:color w:val="0000EE"/>
            <w:sz w:val="27"/>
            <w:rtl/>
          </w:rPr>
          <w:t>18</w:t>
        </w:r>
      </w:hyperlink>
      <w:r w:rsidR="005958FC">
        <w:rPr>
          <w:rFonts w:ascii="Arial" w:eastAsia="Arial" w:hAnsi="Arial"/>
          <w:color w:val="000000"/>
          <w:sz w:val="27"/>
          <w:rtl/>
        </w:rPr>
        <w:t>. Eden, D., and Shani, AB (1982). Pygmalion به بوت</w:t>
      </w:r>
      <w:r w:rsidR="00060D92">
        <w:rPr>
          <w:rFonts w:ascii="Arial" w:eastAsia="Arial" w:hAnsi="Arial"/>
          <w:color w:val="000000"/>
          <w:sz w:val="27"/>
          <w:rtl/>
        </w:rPr>
        <w:t xml:space="preserve"> می‌</w:t>
      </w:r>
      <w:r w:rsidR="005958FC">
        <w:rPr>
          <w:rFonts w:ascii="Arial" w:eastAsia="Arial" w:hAnsi="Arial"/>
          <w:color w:val="000000"/>
          <w:sz w:val="27"/>
          <w:rtl/>
        </w:rPr>
        <w:t>رود</w:t>
      </w:r>
      <w:r w:rsidR="005958FC">
        <w:rPr>
          <w:rFonts w:ascii="Arial" w:eastAsia="Arial" w:hAnsi="Arial"/>
          <w:color w:val="0000EE"/>
          <w:sz w:val="27"/>
          <w:rtl/>
        </w:rPr>
        <w:t xml:space="preserve"> </w:t>
      </w:r>
      <w:r w:rsidR="005958FC">
        <w:rPr>
          <w:rFonts w:ascii="Arial" w:eastAsia="Arial" w:hAnsi="Arial"/>
          <w:color w:val="000000"/>
          <w:sz w:val="27"/>
          <w:rtl/>
        </w:rPr>
        <w:t>اردو: انتظار، رهبری و عملکرد کارآموز. مجله روانشناسی کاربردی، 67(2)، 194.</w:t>
      </w:r>
    </w:p>
    <w:p w14:paraId="7687070F" w14:textId="77777777" w:rsidR="0007272E" w:rsidRDefault="0007272E">
      <w:pPr>
        <w:bidi/>
        <w:spacing w:line="136" w:lineRule="exact"/>
        <w:rPr>
          <w:rFonts w:ascii="Times New Roman" w:eastAsia="Times New Roman" w:hAnsi="Times New Roman"/>
          <w:rtl/>
        </w:rPr>
      </w:pPr>
    </w:p>
    <w:p w14:paraId="3526CB7A" w14:textId="01D249AC" w:rsidR="0007272E" w:rsidRDefault="00000000">
      <w:pPr>
        <w:tabs>
          <w:tab w:val="left" w:pos="1220"/>
        </w:tabs>
        <w:bidi/>
        <w:spacing w:line="309" w:lineRule="auto"/>
        <w:ind w:left="1240" w:right="719" w:hanging="509"/>
        <w:jc w:val="both"/>
        <w:rPr>
          <w:rFonts w:ascii="Arial" w:eastAsia="Arial" w:hAnsi="Arial"/>
          <w:color w:val="0000EE"/>
          <w:sz w:val="27"/>
          <w:rtl/>
        </w:rPr>
      </w:pPr>
      <w:hyperlink w:anchor="page230" w:history="1">
        <w:r w:rsidR="005958FC">
          <w:rPr>
            <w:rFonts w:ascii="Arial" w:eastAsia="Arial" w:hAnsi="Arial"/>
            <w:color w:val="0000EE"/>
            <w:sz w:val="30"/>
            <w:rtl/>
          </w:rPr>
          <w:t>19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اندازه اثر مطالعه IDF و اندازه اثر متوسط ​​در صنایع را</w:t>
      </w:r>
      <w:r w:rsidR="00060D92">
        <w:rPr>
          <w:rFonts w:ascii="Arial" w:eastAsia="Arial" w:hAnsi="Arial"/>
          <w:color w:val="0000EE"/>
          <w:sz w:val="27"/>
          <w:rtl/>
        </w:rPr>
        <w:t xml:space="preserve"> می‌</w:t>
      </w:r>
      <w:r w:rsidR="005958FC">
        <w:rPr>
          <w:rFonts w:ascii="Arial" w:eastAsia="Arial" w:hAnsi="Arial"/>
          <w:color w:val="0000EE"/>
          <w:sz w:val="27"/>
          <w:rtl/>
        </w:rPr>
        <w:t>توان در مقاله زیر یافت: McNatt, DB (2000). پیگمالیون باستانی به مدیریت معاصر</w:t>
      </w:r>
      <w:r w:rsidR="00060D92">
        <w:rPr>
          <w:rFonts w:ascii="Arial" w:eastAsia="Arial" w:hAnsi="Arial"/>
          <w:color w:val="0000EE"/>
          <w:sz w:val="27"/>
          <w:rtl/>
        </w:rPr>
        <w:t xml:space="preserve"> می‌</w:t>
      </w:r>
      <w:r w:rsidR="005958FC">
        <w:rPr>
          <w:rFonts w:ascii="Arial" w:eastAsia="Arial" w:hAnsi="Arial"/>
          <w:color w:val="0000EE"/>
          <w:sz w:val="27"/>
          <w:rtl/>
        </w:rPr>
        <w:t>پیوندد: متاآنالیز نتیجه. مجله روانشناسی کاربردی، 85(2)، 314. برای بحث بیشتر در مورد اثرات پیگمالیون در محل کار، نگاه کنید به: Whiteley, P., Sy, T., and Johnson, SK (2012). رهبران</w:t>
      </w:r>
    </w:p>
    <w:p w14:paraId="2C58D912" w14:textId="77777777" w:rsidR="0007272E" w:rsidRDefault="0007272E">
      <w:pPr>
        <w:tabs>
          <w:tab w:val="left" w:pos="1220"/>
        </w:tabs>
        <w:bidi/>
        <w:spacing w:line="309" w:lineRule="auto"/>
        <w:ind w:left="1240" w:right="719" w:hanging="509"/>
        <w:jc w:val="both"/>
        <w:rPr>
          <w:rFonts w:ascii="Arial" w:eastAsia="Arial" w:hAnsi="Arial"/>
          <w:color w:val="0000EE"/>
          <w:sz w:val="27"/>
          <w:rtl/>
        </w:rPr>
        <w:sectPr w:rsidR="0007272E">
          <w:pgSz w:w="11900" w:h="16838"/>
          <w:pgMar w:top="1440" w:right="1440" w:bottom="1029" w:left="1440" w:header="0" w:footer="0" w:gutter="0"/>
          <w:cols w:space="0" w:equalWidth="0">
            <w:col w:w="9019"/>
          </w:cols>
          <w:docGrid w:linePitch="360"/>
        </w:sectPr>
      </w:pPr>
    </w:p>
    <w:p w14:paraId="678C4188" w14:textId="77777777" w:rsidR="0007272E" w:rsidRDefault="0007272E">
      <w:pPr>
        <w:bidi/>
        <w:spacing w:line="20" w:lineRule="exact"/>
        <w:rPr>
          <w:rFonts w:ascii="Times New Roman" w:eastAsia="Times New Roman" w:hAnsi="Times New Roman"/>
          <w:rtl/>
        </w:rPr>
      </w:pPr>
      <w:bookmarkStart w:id="350" w:name="page353"/>
      <w:bookmarkEnd w:id="350"/>
    </w:p>
    <w:p w14:paraId="0ABAEEE1" w14:textId="77777777" w:rsidR="0007272E" w:rsidRDefault="005958FC">
      <w:pPr>
        <w:bidi/>
        <w:spacing w:line="278" w:lineRule="auto"/>
        <w:ind w:left="1240" w:right="719"/>
        <w:jc w:val="both"/>
        <w:rPr>
          <w:rFonts w:ascii="Arial" w:eastAsia="Arial" w:hAnsi="Arial"/>
          <w:sz w:val="30"/>
          <w:rtl/>
        </w:rPr>
      </w:pPr>
      <w:r>
        <w:rPr>
          <w:rFonts w:ascii="Arial" w:eastAsia="Arial" w:hAnsi="Arial"/>
          <w:sz w:val="30"/>
          <w:rtl/>
        </w:rPr>
        <w:t>مفاهیم پیروان: مفاهیمی برای اثرات طبیعی پیگمالیون فصلنامه رهبری، 23 (5)، 822-34; و Avolio، BJ، Reichard، RJ، Hannah، ST، Walumbwa، FO، و Chan، A. (2009). بررسی فرا تحلیلی تحقیقات تأثیر رهبری: مطالعات تجربی و شبه تجربی. فصلنامه رهبری، 20 (5)، 764-84.</w:t>
      </w:r>
    </w:p>
    <w:p w14:paraId="406AD381" w14:textId="77777777" w:rsidR="0007272E" w:rsidRDefault="0007272E">
      <w:pPr>
        <w:bidi/>
        <w:spacing w:line="145" w:lineRule="exact"/>
        <w:rPr>
          <w:rFonts w:ascii="Times New Roman" w:eastAsia="Times New Roman" w:hAnsi="Times New Roman"/>
          <w:rtl/>
        </w:rPr>
      </w:pPr>
    </w:p>
    <w:p w14:paraId="5D40C451" w14:textId="41130761" w:rsidR="0007272E" w:rsidRDefault="00000000">
      <w:pPr>
        <w:tabs>
          <w:tab w:val="left" w:pos="1220"/>
        </w:tabs>
        <w:bidi/>
        <w:spacing w:line="309" w:lineRule="auto"/>
        <w:ind w:left="1240" w:right="719" w:hanging="509"/>
        <w:jc w:val="both"/>
        <w:rPr>
          <w:rFonts w:ascii="Arial" w:eastAsia="Arial" w:hAnsi="Arial"/>
          <w:b/>
          <w:i/>
          <w:color w:val="0000EE"/>
          <w:sz w:val="27"/>
          <w:rtl/>
        </w:rPr>
      </w:pPr>
      <w:hyperlink w:anchor="page230" w:history="1">
        <w:r w:rsidR="005958FC">
          <w:rPr>
            <w:rFonts w:ascii="Arial" w:eastAsia="Arial" w:hAnsi="Arial"/>
            <w:color w:val="0000EE"/>
            <w:sz w:val="30"/>
            <w:rtl/>
          </w:rPr>
          <w:t>20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بروفی، جی، و خوب، TL (1970). ارتباط معلمان با انتظارات متفاوت برای عملکرد کلاس درس کودکان: برخی از داده</w:t>
      </w:r>
      <w:r w:rsidR="00060D92">
        <w:rPr>
          <w:rFonts w:ascii="Arial" w:eastAsia="Arial" w:hAnsi="Arial"/>
          <w:color w:val="0000EE"/>
          <w:sz w:val="27"/>
          <w:rtl/>
        </w:rPr>
        <w:t xml:space="preserve">‌های </w:t>
      </w:r>
      <w:r w:rsidR="005958FC">
        <w:rPr>
          <w:rFonts w:ascii="Arial" w:eastAsia="Arial" w:hAnsi="Arial"/>
          <w:color w:val="0000EE"/>
          <w:sz w:val="27"/>
          <w:rtl/>
        </w:rPr>
        <w:t>رفتاری مجله</w:t>
      </w:r>
    </w:p>
    <w:p w14:paraId="18B84A12" w14:textId="77777777" w:rsidR="0007272E" w:rsidRDefault="005958FC">
      <w:pPr>
        <w:bidi/>
        <w:spacing w:line="238" w:lineRule="auto"/>
        <w:ind w:left="1240"/>
        <w:rPr>
          <w:rFonts w:ascii="Arial" w:eastAsia="Arial" w:hAnsi="Arial"/>
          <w:sz w:val="30"/>
          <w:rtl/>
        </w:rPr>
      </w:pPr>
      <w:r>
        <w:rPr>
          <w:rFonts w:ascii="Arial" w:eastAsia="Arial" w:hAnsi="Arial"/>
          <w:b/>
          <w:i/>
          <w:sz w:val="30"/>
          <w:rtl/>
        </w:rPr>
        <w:t>روانشناسی آموزشی</w:t>
      </w:r>
      <w:r>
        <w:rPr>
          <w:rFonts w:ascii="Arial" w:eastAsia="Arial" w:hAnsi="Arial"/>
          <w:sz w:val="30"/>
          <w:rtl/>
        </w:rPr>
        <w:t>، 61 (5)، 365.</w:t>
      </w:r>
    </w:p>
    <w:p w14:paraId="70FE4491" w14:textId="77777777" w:rsidR="0007272E" w:rsidRDefault="0007272E">
      <w:pPr>
        <w:bidi/>
        <w:spacing w:line="230" w:lineRule="exact"/>
        <w:rPr>
          <w:rFonts w:ascii="Times New Roman" w:eastAsia="Times New Roman" w:hAnsi="Times New Roman"/>
          <w:rtl/>
        </w:rPr>
      </w:pPr>
    </w:p>
    <w:p w14:paraId="65995912" w14:textId="61744B13" w:rsidR="0007272E" w:rsidRDefault="00000000">
      <w:pPr>
        <w:tabs>
          <w:tab w:val="left" w:pos="1220"/>
        </w:tabs>
        <w:bidi/>
        <w:spacing w:line="299" w:lineRule="auto"/>
        <w:ind w:left="1240" w:right="719" w:hanging="509"/>
        <w:jc w:val="both"/>
        <w:rPr>
          <w:rFonts w:ascii="Arial" w:eastAsia="Arial" w:hAnsi="Arial"/>
          <w:color w:val="0000EE"/>
          <w:sz w:val="28"/>
          <w:rtl/>
        </w:rPr>
      </w:pPr>
      <w:hyperlink w:anchor="page231" w:history="1">
        <w:r w:rsidR="005958FC">
          <w:rPr>
            <w:rFonts w:ascii="Arial" w:eastAsia="Arial" w:hAnsi="Arial"/>
            <w:color w:val="0000EE"/>
            <w:sz w:val="30"/>
            <w:rtl/>
          </w:rPr>
          <w:t>21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روبی-دیویس، سی ام (2007). تعاملات کلاس درس: بررسی شیوه</w:t>
      </w:r>
      <w:r w:rsidR="00060D92">
        <w:rPr>
          <w:rFonts w:ascii="Arial" w:eastAsia="Arial" w:hAnsi="Arial"/>
          <w:color w:val="0000EE"/>
          <w:sz w:val="28"/>
          <w:rtl/>
        </w:rPr>
        <w:t xml:space="preserve">‌های </w:t>
      </w:r>
      <w:r w:rsidR="005958FC">
        <w:rPr>
          <w:rFonts w:ascii="Arial" w:eastAsia="Arial" w:hAnsi="Arial"/>
          <w:color w:val="0000EE"/>
          <w:sz w:val="28"/>
          <w:rtl/>
        </w:rPr>
        <w:t>معلمان با توقع بالا و کم. مجله بریتانیایی روانشناسی تربیتی، 77 (2)، 289-306. برای بررسی جامع، نگاه کنید به: Wang, S., Rubie-Davies, CM, and Meissel, K. (2018). بررسی سیستماتیک ادبیات انتظارات معلم در 30 سال گذشته. پژوهش و ارزشیابی آموزشی، 24(3-5)، 124-79.</w:t>
      </w:r>
    </w:p>
    <w:p w14:paraId="46FB050B" w14:textId="77777777" w:rsidR="0007272E" w:rsidRDefault="0007272E">
      <w:pPr>
        <w:bidi/>
        <w:spacing w:line="123" w:lineRule="exact"/>
        <w:rPr>
          <w:rFonts w:ascii="Times New Roman" w:eastAsia="Times New Roman" w:hAnsi="Times New Roman"/>
          <w:rtl/>
        </w:rPr>
      </w:pPr>
    </w:p>
    <w:p w14:paraId="26FD5A5A" w14:textId="77777777" w:rsidR="0007272E" w:rsidRDefault="00000000">
      <w:pPr>
        <w:tabs>
          <w:tab w:val="left" w:pos="1220"/>
        </w:tabs>
        <w:bidi/>
        <w:spacing w:line="280" w:lineRule="auto"/>
        <w:ind w:left="1240" w:right="719" w:hanging="509"/>
        <w:jc w:val="both"/>
        <w:rPr>
          <w:rFonts w:ascii="Arial" w:eastAsia="Arial" w:hAnsi="Arial"/>
          <w:color w:val="0000EE"/>
          <w:sz w:val="30"/>
          <w:rtl/>
        </w:rPr>
      </w:pPr>
      <w:hyperlink w:anchor="page231" w:history="1">
        <w:r w:rsidR="005958FC">
          <w:rPr>
            <w:rFonts w:ascii="Arial" w:eastAsia="Arial" w:hAnsi="Arial"/>
            <w:color w:val="0000EE"/>
            <w:sz w:val="30"/>
            <w:rtl/>
          </w:rPr>
          <w:t>22</w:t>
        </w:r>
      </w:hyperlink>
      <w:r w:rsidR="005958FC">
        <w:rPr>
          <w:rFonts w:ascii="Arial" w:eastAsia="Arial" w:hAnsi="Arial"/>
          <w:color w:val="000000"/>
          <w:sz w:val="30"/>
          <w:rtl/>
        </w:rPr>
        <w:t>.</w:t>
      </w:r>
      <w:r w:rsidR="005958FC">
        <w:rPr>
          <w:rFonts w:ascii="Arial" w:eastAsia="Arial" w:hAnsi="Arial"/>
          <w:color w:val="0000EE"/>
          <w:sz w:val="30"/>
          <w:rtl/>
        </w:rPr>
        <w:tab/>
        <w:t>روزنتال، آر، و جاکوبسون، ال اف (1968). انتظارات معلم از افراد محروم علمی آمریکایی 218 (4)، 19-23.</w:t>
      </w:r>
    </w:p>
    <w:p w14:paraId="608002FD" w14:textId="77777777" w:rsidR="0007272E" w:rsidRDefault="0007272E">
      <w:pPr>
        <w:bidi/>
        <w:spacing w:line="173" w:lineRule="exact"/>
        <w:rPr>
          <w:rFonts w:ascii="Times New Roman" w:eastAsia="Times New Roman" w:hAnsi="Times New Roman"/>
          <w:rtl/>
        </w:rPr>
      </w:pPr>
    </w:p>
    <w:p w14:paraId="29FF8B03" w14:textId="7D251B70" w:rsidR="0007272E" w:rsidRDefault="00000000">
      <w:pPr>
        <w:bidi/>
        <w:spacing w:line="286" w:lineRule="auto"/>
        <w:ind w:left="1240" w:right="719" w:hanging="509"/>
        <w:jc w:val="both"/>
        <w:rPr>
          <w:rFonts w:ascii="Arial" w:eastAsia="Arial" w:hAnsi="Arial"/>
          <w:color w:val="000000"/>
          <w:sz w:val="29"/>
          <w:rtl/>
        </w:rPr>
      </w:pPr>
      <w:hyperlink w:anchor="page231" w:history="1">
        <w:r w:rsidR="005958FC">
          <w:rPr>
            <w:rFonts w:ascii="Arial" w:eastAsia="Arial" w:hAnsi="Arial"/>
            <w:color w:val="0000EE"/>
            <w:sz w:val="29"/>
            <w:rtl/>
          </w:rPr>
          <w:t>23</w:t>
        </w:r>
      </w:hyperlink>
      <w:r w:rsidR="005958FC">
        <w:rPr>
          <w:rFonts w:ascii="Arial" w:eastAsia="Arial" w:hAnsi="Arial"/>
          <w:color w:val="000000"/>
          <w:sz w:val="29"/>
          <w:rtl/>
        </w:rPr>
        <w:t>. همانطور که مرور زیر توضیح</w:t>
      </w:r>
      <w:r w:rsidR="00060D92">
        <w:rPr>
          <w:rFonts w:ascii="Arial" w:eastAsia="Arial" w:hAnsi="Arial"/>
          <w:color w:val="000000"/>
          <w:sz w:val="29"/>
          <w:rtl/>
        </w:rPr>
        <w:t xml:space="preserve"> می‌</w:t>
      </w:r>
      <w:r w:rsidR="005958FC">
        <w:rPr>
          <w:rFonts w:ascii="Arial" w:eastAsia="Arial" w:hAnsi="Arial"/>
          <w:color w:val="000000"/>
          <w:sz w:val="29"/>
          <w:rtl/>
        </w:rPr>
        <w:t>دهد، تحقیقات اخیر نشان</w:t>
      </w:r>
      <w:r w:rsidR="00060D92">
        <w:rPr>
          <w:rFonts w:ascii="Arial" w:eastAsia="Arial" w:hAnsi="Arial"/>
          <w:color w:val="000000"/>
          <w:sz w:val="29"/>
          <w:rtl/>
        </w:rPr>
        <w:t xml:space="preserve"> می‌</w:t>
      </w:r>
      <w:r w:rsidR="005958FC">
        <w:rPr>
          <w:rFonts w:ascii="Arial" w:eastAsia="Arial" w:hAnsi="Arial"/>
          <w:color w:val="000000"/>
          <w:sz w:val="29"/>
          <w:rtl/>
        </w:rPr>
        <w:t>دهد</w:t>
      </w:r>
      <w:r w:rsidR="005958FC">
        <w:rPr>
          <w:rFonts w:ascii="Arial" w:eastAsia="Arial" w:hAnsi="Arial"/>
          <w:color w:val="0000EE"/>
          <w:sz w:val="29"/>
          <w:rtl/>
        </w:rPr>
        <w:t xml:space="preserve"> </w:t>
      </w:r>
      <w:r w:rsidR="005958FC">
        <w:rPr>
          <w:rFonts w:ascii="Arial" w:eastAsia="Arial" w:hAnsi="Arial"/>
          <w:color w:val="000000"/>
          <w:sz w:val="29"/>
          <w:rtl/>
        </w:rPr>
        <w:t>که انتظارات معلم در طول زمان پایدار است: Timmermans, AC, Rubie-Davies CM, and Rjosk, C. (2018) پنجاهمین سالگرد پیگمالیون: وضعیت هنر در تحقیق انتظارات معلمان. پژوهش و ارزشیابی آموزشی، 24(3-5)، 91-8.</w:t>
      </w:r>
    </w:p>
    <w:p w14:paraId="4B84C988" w14:textId="77777777" w:rsidR="0007272E" w:rsidRDefault="0007272E">
      <w:pPr>
        <w:bidi/>
        <w:spacing w:line="167" w:lineRule="exact"/>
        <w:rPr>
          <w:rFonts w:ascii="Times New Roman" w:eastAsia="Times New Roman" w:hAnsi="Times New Roman"/>
          <w:rtl/>
        </w:rPr>
      </w:pPr>
    </w:p>
    <w:p w14:paraId="40343F46" w14:textId="2EAA7C0F" w:rsidR="0007272E" w:rsidRDefault="00000000">
      <w:pPr>
        <w:bidi/>
        <w:spacing w:line="0" w:lineRule="atLeast"/>
        <w:ind w:left="720"/>
        <w:rPr>
          <w:rFonts w:ascii="Arial" w:eastAsia="Arial" w:hAnsi="Arial"/>
          <w:color w:val="000000"/>
          <w:sz w:val="26"/>
          <w:rtl/>
        </w:rPr>
      </w:pPr>
      <w:hyperlink w:anchor="page232" w:history="1">
        <w:r w:rsidR="005958FC">
          <w:rPr>
            <w:rFonts w:ascii="Arial" w:eastAsia="Arial" w:hAnsi="Arial"/>
            <w:color w:val="0000EE"/>
            <w:sz w:val="26"/>
            <w:rtl/>
          </w:rPr>
          <w:t>24</w:t>
        </w:r>
      </w:hyperlink>
      <w:r w:rsidR="005958FC">
        <w:rPr>
          <w:rFonts w:ascii="Arial" w:eastAsia="Arial" w:hAnsi="Arial"/>
          <w:color w:val="000000"/>
          <w:sz w:val="26"/>
          <w:rtl/>
        </w:rPr>
        <w:t>. آنجلو، ام. (2020). من</w:t>
      </w:r>
      <w:r w:rsidR="00060D92">
        <w:rPr>
          <w:rFonts w:ascii="Arial" w:eastAsia="Arial" w:hAnsi="Arial"/>
          <w:color w:val="000000"/>
          <w:sz w:val="26"/>
          <w:rtl/>
        </w:rPr>
        <w:t xml:space="preserve"> می‌</w:t>
      </w:r>
      <w:r w:rsidR="005958FC">
        <w:rPr>
          <w:rFonts w:ascii="Arial" w:eastAsia="Arial" w:hAnsi="Arial"/>
          <w:color w:val="000000"/>
          <w:sz w:val="26"/>
          <w:rtl/>
        </w:rPr>
        <w:t>دانم چرا پرنده در قفس آواز</w:t>
      </w:r>
      <w:r w:rsidR="00060D92">
        <w:rPr>
          <w:rFonts w:ascii="Arial" w:eastAsia="Arial" w:hAnsi="Arial"/>
          <w:color w:val="000000"/>
          <w:sz w:val="26"/>
          <w:rtl/>
        </w:rPr>
        <w:t xml:space="preserve"> می‌</w:t>
      </w:r>
      <w:r w:rsidR="005958FC">
        <w:rPr>
          <w:rFonts w:ascii="Arial" w:eastAsia="Arial" w:hAnsi="Arial"/>
          <w:color w:val="000000"/>
          <w:sz w:val="26"/>
          <w:rtl/>
        </w:rPr>
        <w:t>خواند، 83.</w:t>
      </w:r>
    </w:p>
    <w:p w14:paraId="2F6C243E" w14:textId="77777777" w:rsidR="0007272E" w:rsidRDefault="0007272E">
      <w:pPr>
        <w:bidi/>
        <w:spacing w:line="118" w:lineRule="exact"/>
        <w:rPr>
          <w:rFonts w:ascii="Times New Roman" w:eastAsia="Times New Roman" w:hAnsi="Times New Roman"/>
          <w:rtl/>
        </w:rPr>
      </w:pPr>
    </w:p>
    <w:p w14:paraId="62B720C2" w14:textId="77777777" w:rsidR="0007272E" w:rsidRDefault="005958FC">
      <w:pPr>
        <w:bidi/>
        <w:spacing w:line="0" w:lineRule="atLeast"/>
        <w:ind w:left="1240"/>
        <w:rPr>
          <w:rFonts w:ascii="Arial" w:eastAsia="Arial" w:hAnsi="Arial"/>
          <w:sz w:val="30"/>
          <w:rtl/>
        </w:rPr>
      </w:pPr>
      <w:r>
        <w:rPr>
          <w:rFonts w:ascii="Arial" w:eastAsia="Arial" w:hAnsi="Arial"/>
          <w:sz w:val="30"/>
          <w:rtl/>
        </w:rPr>
        <w:t>لندن: Folio Society.</w:t>
      </w:r>
    </w:p>
    <w:p w14:paraId="2670A232" w14:textId="77777777" w:rsidR="0007272E" w:rsidRDefault="0007272E">
      <w:pPr>
        <w:bidi/>
        <w:spacing w:line="199" w:lineRule="exact"/>
        <w:rPr>
          <w:rFonts w:ascii="Times New Roman" w:eastAsia="Times New Roman" w:hAnsi="Times New Roman"/>
          <w:rtl/>
        </w:rPr>
      </w:pPr>
    </w:p>
    <w:p w14:paraId="4A0B2B56" w14:textId="77777777" w:rsidR="0007272E" w:rsidRDefault="00000000">
      <w:pPr>
        <w:tabs>
          <w:tab w:val="left" w:pos="1220"/>
        </w:tabs>
        <w:bidi/>
        <w:spacing w:line="308" w:lineRule="auto"/>
        <w:ind w:left="1240" w:right="719" w:hanging="509"/>
        <w:jc w:val="both"/>
        <w:rPr>
          <w:rFonts w:ascii="Arial" w:eastAsia="Arial" w:hAnsi="Arial"/>
          <w:color w:val="0000EE"/>
          <w:sz w:val="29"/>
          <w:rtl/>
        </w:rPr>
      </w:pPr>
      <w:hyperlink w:anchor="page232" w:history="1">
        <w:r w:rsidR="005958FC">
          <w:rPr>
            <w:rFonts w:ascii="Arial" w:eastAsia="Arial" w:hAnsi="Arial"/>
            <w:color w:val="0000EE"/>
            <w:sz w:val="30"/>
            <w:rtl/>
          </w:rPr>
          <w:t>25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b/>
          <w:i/>
          <w:color w:val="0000EE"/>
          <w:sz w:val="29"/>
          <w:rtl/>
        </w:rPr>
        <w:t>معلمانی که زندگی اپرا را تغییر دادند</w:t>
      </w:r>
      <w:r w:rsidR="005958FC">
        <w:rPr>
          <w:rFonts w:ascii="Arial" w:eastAsia="Arial" w:hAnsi="Arial"/>
          <w:color w:val="0000EE"/>
          <w:sz w:val="29"/>
          <w:rtl/>
        </w:rPr>
        <w:t>. (1989).</w:t>
      </w:r>
      <w:hyperlink r:id="rId183" w:history="1">
        <w:r w:rsidR="005958FC">
          <w:rPr>
            <w:rFonts w:ascii="Arial" w:eastAsia="Arial" w:hAnsi="Arial"/>
            <w:color w:val="0000EE"/>
            <w:sz w:val="29"/>
            <w:rtl/>
          </w:rPr>
          <w:t>https://www.oprah.com/oprahshow/the-teachers-who-</w:t>
        </w:r>
      </w:hyperlink>
    </w:p>
    <w:p w14:paraId="298A4D8C" w14:textId="77777777" w:rsidR="0007272E" w:rsidRDefault="0007272E">
      <w:pPr>
        <w:tabs>
          <w:tab w:val="left" w:pos="1220"/>
        </w:tabs>
        <w:bidi/>
        <w:spacing w:line="308" w:lineRule="auto"/>
        <w:ind w:left="1240" w:right="719" w:hanging="509"/>
        <w:jc w:val="both"/>
        <w:rPr>
          <w:rFonts w:ascii="Arial" w:eastAsia="Arial" w:hAnsi="Arial"/>
          <w:color w:val="0000EE"/>
          <w:sz w:val="29"/>
          <w:rtl/>
        </w:rPr>
        <w:sectPr w:rsidR="0007272E">
          <w:pgSz w:w="11900" w:h="16838"/>
          <w:pgMar w:top="1440" w:right="1440" w:bottom="1020" w:left="1440" w:header="0" w:footer="0" w:gutter="0"/>
          <w:cols w:space="0" w:equalWidth="0">
            <w:col w:w="9019"/>
          </w:cols>
          <w:docGrid w:linePitch="360"/>
        </w:sectPr>
      </w:pPr>
    </w:p>
    <w:p w14:paraId="39CDBC64" w14:textId="77777777" w:rsidR="0007272E" w:rsidRDefault="0007272E">
      <w:pPr>
        <w:bidi/>
        <w:spacing w:line="17" w:lineRule="exact"/>
        <w:rPr>
          <w:rFonts w:ascii="Times New Roman" w:eastAsia="Times New Roman" w:hAnsi="Times New Roman"/>
          <w:rtl/>
        </w:rPr>
      </w:pPr>
      <w:bookmarkStart w:id="351" w:name="page354"/>
      <w:bookmarkEnd w:id="351"/>
    </w:p>
    <w:p w14:paraId="24C11B93" w14:textId="77777777" w:rsidR="0007272E" w:rsidRDefault="00000000">
      <w:pPr>
        <w:bidi/>
        <w:spacing w:line="0" w:lineRule="atLeast"/>
        <w:ind w:left="1240"/>
        <w:rPr>
          <w:rFonts w:ascii="Arial" w:eastAsia="Arial" w:hAnsi="Arial"/>
          <w:color w:val="000000"/>
          <w:sz w:val="30"/>
          <w:rtl/>
        </w:rPr>
      </w:pPr>
      <w:hyperlink r:id="rId184" w:history="1">
        <w:r w:rsidR="005958FC">
          <w:rPr>
            <w:rFonts w:ascii="Arial" w:eastAsia="Arial" w:hAnsi="Arial"/>
            <w:color w:val="0000EE"/>
            <w:sz w:val="30"/>
            <w:rtl/>
          </w:rPr>
          <w:t>تغییر-oprahs-life/all</w:t>
        </w:r>
        <w:r w:rsidR="005958FC">
          <w:rPr>
            <w:rFonts w:ascii="Arial" w:eastAsia="Arial" w:hAnsi="Arial"/>
            <w:color w:val="000000"/>
            <w:sz w:val="30"/>
            <w:rtl/>
          </w:rPr>
          <w:t>.</w:t>
        </w:r>
      </w:hyperlink>
    </w:p>
    <w:p w14:paraId="1F4BA8AD" w14:textId="77777777" w:rsidR="0007272E" w:rsidRDefault="0007272E">
      <w:pPr>
        <w:bidi/>
        <w:spacing w:line="199" w:lineRule="exact"/>
        <w:rPr>
          <w:rFonts w:ascii="Times New Roman" w:eastAsia="Times New Roman" w:hAnsi="Times New Roman"/>
          <w:rtl/>
        </w:rPr>
      </w:pPr>
    </w:p>
    <w:p w14:paraId="3492B942" w14:textId="0AC307D0" w:rsidR="0007272E" w:rsidRDefault="00000000">
      <w:pPr>
        <w:bidi/>
        <w:spacing w:line="0" w:lineRule="atLeast"/>
        <w:ind w:left="720"/>
        <w:rPr>
          <w:rFonts w:ascii="Arial" w:eastAsia="Arial" w:hAnsi="Arial"/>
          <w:color w:val="000000"/>
          <w:sz w:val="28"/>
          <w:rtl/>
        </w:rPr>
      </w:pPr>
      <w:hyperlink w:anchor="page232" w:history="1">
        <w:r w:rsidR="005958FC">
          <w:rPr>
            <w:rFonts w:ascii="Arial" w:eastAsia="Arial" w:hAnsi="Arial"/>
            <w:color w:val="0000EE"/>
            <w:sz w:val="28"/>
            <w:rtl/>
          </w:rPr>
          <w:t>26</w:t>
        </w:r>
      </w:hyperlink>
      <w:r w:rsidR="005958FC">
        <w:rPr>
          <w:rFonts w:ascii="Arial" w:eastAsia="Arial" w:hAnsi="Arial"/>
          <w:color w:val="000000"/>
          <w:sz w:val="28"/>
          <w:rtl/>
        </w:rPr>
        <w:t>. Coughlan, S. (2016). استیون هاوکینگ بهترین</w:t>
      </w:r>
      <w:r w:rsidR="00060D92">
        <w:rPr>
          <w:rFonts w:ascii="Arial" w:eastAsia="Arial" w:hAnsi="Arial"/>
          <w:color w:val="000000"/>
          <w:sz w:val="28"/>
          <w:rtl/>
        </w:rPr>
        <w:t xml:space="preserve">‌ها </w:t>
      </w:r>
      <w:r w:rsidR="005958FC">
        <w:rPr>
          <w:rFonts w:ascii="Arial" w:eastAsia="Arial" w:hAnsi="Arial"/>
          <w:color w:val="000000"/>
          <w:sz w:val="28"/>
          <w:rtl/>
        </w:rPr>
        <w:t>را به یاد</w:t>
      </w:r>
      <w:r w:rsidR="00060D92">
        <w:rPr>
          <w:rFonts w:ascii="Arial" w:eastAsia="Arial" w:hAnsi="Arial"/>
          <w:color w:val="000000"/>
          <w:sz w:val="28"/>
          <w:rtl/>
        </w:rPr>
        <w:t xml:space="preserve"> می‌</w:t>
      </w:r>
      <w:r w:rsidR="005958FC">
        <w:rPr>
          <w:rFonts w:ascii="Arial" w:eastAsia="Arial" w:hAnsi="Arial"/>
          <w:color w:val="000000"/>
          <w:sz w:val="28"/>
          <w:rtl/>
        </w:rPr>
        <w:t>آورد</w:t>
      </w:r>
    </w:p>
    <w:p w14:paraId="7BD9EC98" w14:textId="77777777" w:rsidR="0007272E" w:rsidRDefault="0007272E">
      <w:pPr>
        <w:bidi/>
        <w:spacing w:line="65" w:lineRule="exact"/>
        <w:rPr>
          <w:rFonts w:ascii="Times New Roman" w:eastAsia="Times New Roman" w:hAnsi="Times New Roman"/>
          <w:rtl/>
        </w:rPr>
      </w:pPr>
    </w:p>
    <w:p w14:paraId="72567854" w14:textId="77777777" w:rsidR="0007272E" w:rsidRDefault="005958FC">
      <w:pPr>
        <w:tabs>
          <w:tab w:val="left" w:pos="3120"/>
          <w:tab w:val="left" w:pos="4640"/>
          <w:tab w:val="left" w:pos="6320"/>
          <w:tab w:val="left" w:pos="7400"/>
        </w:tabs>
        <w:bidi/>
        <w:spacing w:line="0" w:lineRule="atLeast"/>
        <w:ind w:left="1240"/>
        <w:rPr>
          <w:rFonts w:ascii="Arial" w:eastAsia="Arial" w:hAnsi="Arial"/>
          <w:sz w:val="28"/>
          <w:rtl/>
        </w:rPr>
      </w:pPr>
      <w:r>
        <w:rPr>
          <w:rFonts w:ascii="Arial" w:eastAsia="Arial" w:hAnsi="Arial"/>
          <w:sz w:val="30"/>
          <w:rtl/>
        </w:rPr>
        <w:t>معلم.</w:t>
      </w:r>
      <w:r>
        <w:rPr>
          <w:rFonts w:ascii="Times New Roman" w:eastAsia="Times New Roman" w:hAnsi="Times New Roman"/>
          <w:rtl/>
        </w:rPr>
        <w:tab/>
      </w:r>
      <w:r>
        <w:rPr>
          <w:rFonts w:ascii="Arial" w:eastAsia="Arial" w:hAnsi="Arial"/>
          <w:sz w:val="30"/>
          <w:rtl/>
        </w:rPr>
        <w:t>بی بی سی</w:t>
      </w:r>
      <w:r>
        <w:rPr>
          <w:rFonts w:ascii="Times New Roman" w:eastAsia="Times New Roman" w:hAnsi="Times New Roman"/>
          <w:rtl/>
        </w:rPr>
        <w:tab/>
      </w:r>
      <w:r>
        <w:rPr>
          <w:rFonts w:ascii="Arial" w:eastAsia="Arial" w:hAnsi="Arial"/>
          <w:sz w:val="30"/>
          <w:rtl/>
        </w:rPr>
        <w:t>اخبار،</w:t>
      </w:r>
      <w:r>
        <w:rPr>
          <w:rFonts w:ascii="Times New Roman" w:eastAsia="Times New Roman" w:hAnsi="Times New Roman"/>
          <w:rtl/>
        </w:rPr>
        <w:tab/>
      </w:r>
      <w:r>
        <w:rPr>
          <w:rFonts w:ascii="Arial" w:eastAsia="Arial" w:hAnsi="Arial"/>
          <w:sz w:val="30"/>
          <w:rtl/>
        </w:rPr>
        <w:t>8</w:t>
      </w:r>
      <w:r>
        <w:rPr>
          <w:rFonts w:ascii="Times New Roman" w:eastAsia="Times New Roman" w:hAnsi="Times New Roman"/>
          <w:rtl/>
        </w:rPr>
        <w:tab/>
      </w:r>
      <w:r>
        <w:rPr>
          <w:rFonts w:ascii="Arial" w:eastAsia="Arial" w:hAnsi="Arial"/>
          <w:sz w:val="28"/>
          <w:rtl/>
        </w:rPr>
        <w:t>مارس.</w:t>
      </w:r>
    </w:p>
    <w:p w14:paraId="7A532B1E" w14:textId="77777777" w:rsidR="0007272E" w:rsidRDefault="0007272E">
      <w:pPr>
        <w:bidi/>
        <w:spacing w:line="45" w:lineRule="exact"/>
        <w:rPr>
          <w:rFonts w:ascii="Times New Roman" w:eastAsia="Times New Roman" w:hAnsi="Times New Roman"/>
          <w:rtl/>
        </w:rPr>
      </w:pPr>
    </w:p>
    <w:p w14:paraId="63AA20CC" w14:textId="77777777" w:rsidR="0007272E" w:rsidRDefault="00000000">
      <w:pPr>
        <w:bidi/>
        <w:spacing w:line="0" w:lineRule="atLeast"/>
        <w:ind w:left="1240"/>
        <w:rPr>
          <w:rFonts w:ascii="Arial" w:eastAsia="Arial" w:hAnsi="Arial"/>
          <w:color w:val="000000"/>
          <w:sz w:val="30"/>
          <w:rtl/>
        </w:rPr>
      </w:pPr>
      <w:hyperlink r:id="rId185" w:history="1">
        <w:r w:rsidR="005958FC">
          <w:rPr>
            <w:rFonts w:ascii="Arial" w:eastAsia="Arial" w:hAnsi="Arial"/>
            <w:color w:val="0000EE"/>
            <w:sz w:val="30"/>
            <w:rtl/>
          </w:rPr>
          <w:t>https://www.bbc.co.uk/news/education-35754759</w:t>
        </w:r>
      </w:hyperlink>
      <w:r w:rsidR="005958FC">
        <w:rPr>
          <w:rFonts w:ascii="Arial" w:eastAsia="Arial" w:hAnsi="Arial"/>
          <w:color w:val="000000"/>
          <w:sz w:val="30"/>
          <w:rtl/>
        </w:rPr>
        <w:t>.</w:t>
      </w:r>
    </w:p>
    <w:p w14:paraId="10B9188A" w14:textId="77777777" w:rsidR="0007272E" w:rsidRDefault="0007272E">
      <w:pPr>
        <w:bidi/>
        <w:spacing w:line="199" w:lineRule="exact"/>
        <w:rPr>
          <w:rFonts w:ascii="Times New Roman" w:eastAsia="Times New Roman" w:hAnsi="Times New Roman"/>
          <w:rtl/>
        </w:rPr>
      </w:pPr>
    </w:p>
    <w:p w14:paraId="27EF2539" w14:textId="77777777" w:rsidR="0007272E" w:rsidRDefault="00000000">
      <w:pPr>
        <w:tabs>
          <w:tab w:val="left" w:pos="1220"/>
        </w:tabs>
        <w:bidi/>
        <w:spacing w:line="284" w:lineRule="auto"/>
        <w:ind w:left="1240" w:right="719" w:hanging="509"/>
        <w:jc w:val="both"/>
        <w:rPr>
          <w:rFonts w:ascii="Arial" w:eastAsia="Arial" w:hAnsi="Arial"/>
          <w:color w:val="0000EE"/>
          <w:sz w:val="29"/>
          <w:rtl/>
        </w:rPr>
      </w:pPr>
      <w:hyperlink w:anchor="page232" w:history="1">
        <w:r w:rsidR="005958FC">
          <w:rPr>
            <w:rFonts w:ascii="Arial" w:eastAsia="Arial" w:hAnsi="Arial"/>
            <w:color w:val="0000EE"/>
            <w:sz w:val="30"/>
            <w:rtl/>
          </w:rPr>
          <w:t>27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Talamas، SN، Mavor، KI، و Perrett، DI (2016). کور شده توسط زیبایی: سوگیری جذابیت و ادراک دقیق از عملکرد تحصیلی. PLoS One، 11(2)، e0148284. نویسندگان ارتباط مستقیمی با تأثیر انتظار برقرار می‌کنند: «ادراکات وظیفه‌شناسی، هوش و عملکرد تحصیلی ممکن است نقشی حیاتی در محیط کلاس و در موفقیت تحصیل کودک بازی کند.»</w:t>
      </w:r>
    </w:p>
    <w:p w14:paraId="1C73D34D" w14:textId="77777777" w:rsidR="0007272E" w:rsidRDefault="0007272E">
      <w:pPr>
        <w:bidi/>
        <w:spacing w:line="145" w:lineRule="exact"/>
        <w:rPr>
          <w:rFonts w:ascii="Times New Roman" w:eastAsia="Times New Roman" w:hAnsi="Times New Roman"/>
          <w:rtl/>
        </w:rPr>
      </w:pPr>
    </w:p>
    <w:p w14:paraId="227DF16A" w14:textId="44202EAB" w:rsidR="0007272E" w:rsidRDefault="00000000">
      <w:pPr>
        <w:bidi/>
        <w:spacing w:line="307" w:lineRule="auto"/>
        <w:ind w:left="1240" w:right="719" w:hanging="509"/>
        <w:jc w:val="both"/>
        <w:rPr>
          <w:rFonts w:ascii="Arial" w:eastAsia="Arial" w:hAnsi="Arial"/>
          <w:color w:val="000000"/>
          <w:sz w:val="27"/>
          <w:rtl/>
        </w:rPr>
      </w:pPr>
      <w:hyperlink w:anchor="page232" w:history="1">
        <w:r w:rsidR="005958FC">
          <w:rPr>
            <w:rFonts w:ascii="Arial" w:eastAsia="Arial" w:hAnsi="Arial"/>
            <w:color w:val="0000EE"/>
            <w:sz w:val="27"/>
            <w:rtl/>
          </w:rPr>
          <w:t>28</w:t>
        </w:r>
      </w:hyperlink>
      <w:r w:rsidR="005958FC">
        <w:rPr>
          <w:rFonts w:ascii="Arial" w:eastAsia="Arial" w:hAnsi="Arial"/>
          <w:color w:val="000000"/>
          <w:sz w:val="27"/>
          <w:rtl/>
        </w:rPr>
        <w:t>. به عنوان مثال نگاه کنید به: Todorov, A., Mandisodza, AN, Goren,</w:t>
      </w:r>
      <w:r w:rsidR="005958FC">
        <w:rPr>
          <w:rFonts w:ascii="Arial" w:eastAsia="Arial" w:hAnsi="Arial"/>
          <w:color w:val="0000EE"/>
          <w:sz w:val="27"/>
          <w:rtl/>
        </w:rPr>
        <w:t xml:space="preserve"> </w:t>
      </w:r>
      <w:r w:rsidR="005958FC">
        <w:rPr>
          <w:rFonts w:ascii="Arial" w:eastAsia="Arial" w:hAnsi="Arial"/>
          <w:color w:val="000000"/>
          <w:sz w:val="27"/>
          <w:rtl/>
        </w:rPr>
        <w:t>A.، و هال، سی سی (2005). استنباط صلاحیت از چهره</w:t>
      </w:r>
      <w:r w:rsidR="00060D92">
        <w:rPr>
          <w:rFonts w:ascii="Arial" w:eastAsia="Arial" w:hAnsi="Arial"/>
          <w:color w:val="000000"/>
          <w:sz w:val="27"/>
          <w:rtl/>
        </w:rPr>
        <w:t>‌ها</w:t>
      </w:r>
      <w:r w:rsidR="0037598F">
        <w:rPr>
          <w:rFonts w:ascii="Arial" w:eastAsia="Arial" w:hAnsi="Arial"/>
          <w:color w:val="000000"/>
          <w:sz w:val="27"/>
          <w:rtl/>
        </w:rPr>
        <w:t xml:space="preserve">‌‌، </w:t>
      </w:r>
      <w:r w:rsidR="005958FC">
        <w:rPr>
          <w:rFonts w:ascii="Arial" w:eastAsia="Arial" w:hAnsi="Arial"/>
          <w:color w:val="000000"/>
          <w:sz w:val="27"/>
          <w:rtl/>
        </w:rPr>
        <w:t>نتایج انتخابات را پیش بینی</w:t>
      </w:r>
      <w:r w:rsidR="00060D92">
        <w:rPr>
          <w:rFonts w:ascii="Arial" w:eastAsia="Arial" w:hAnsi="Arial"/>
          <w:color w:val="000000"/>
          <w:sz w:val="27"/>
          <w:rtl/>
        </w:rPr>
        <w:t xml:space="preserve"> می‌</w:t>
      </w:r>
      <w:r w:rsidR="005958FC">
        <w:rPr>
          <w:rFonts w:ascii="Arial" w:eastAsia="Arial" w:hAnsi="Arial"/>
          <w:color w:val="000000"/>
          <w:sz w:val="27"/>
          <w:rtl/>
        </w:rPr>
        <w:t>کند. علم، 308(5728)، 1623-6; مور، FR، فیلیپو، دی.، و پرت، دی</w:t>
      </w:r>
    </w:p>
    <w:p w14:paraId="54A32B13" w14:textId="77777777" w:rsidR="0007272E" w:rsidRDefault="005958FC">
      <w:pPr>
        <w:tabs>
          <w:tab w:val="left" w:pos="2340"/>
          <w:tab w:val="left" w:pos="4040"/>
          <w:tab w:val="left" w:pos="4720"/>
          <w:tab w:val="left" w:pos="6600"/>
          <w:tab w:val="left" w:pos="7080"/>
          <w:tab w:val="left" w:pos="7720"/>
        </w:tabs>
        <w:bidi/>
        <w:spacing w:line="0" w:lineRule="atLeast"/>
        <w:ind w:left="1240"/>
        <w:rPr>
          <w:rFonts w:ascii="Arial" w:eastAsia="Arial" w:hAnsi="Arial"/>
          <w:sz w:val="25"/>
          <w:rtl/>
        </w:rPr>
      </w:pPr>
      <w:r>
        <w:rPr>
          <w:rFonts w:ascii="Arial" w:eastAsia="Arial" w:hAnsi="Arial"/>
          <w:sz w:val="30"/>
          <w:rtl/>
        </w:rPr>
        <w:t>(2011).</w:t>
      </w:r>
      <w:r>
        <w:rPr>
          <w:rFonts w:ascii="Arial" w:eastAsia="Arial" w:hAnsi="Arial"/>
          <w:sz w:val="30"/>
          <w:rtl/>
        </w:rPr>
        <w:tab/>
        <w:t>هوش</w:t>
      </w:r>
      <w:r>
        <w:rPr>
          <w:rFonts w:ascii="Arial" w:eastAsia="Arial" w:hAnsi="Arial"/>
          <w:sz w:val="30"/>
          <w:rtl/>
        </w:rPr>
        <w:tab/>
        <w:t>و</w:t>
      </w:r>
      <w:r>
        <w:rPr>
          <w:rFonts w:ascii="Arial" w:eastAsia="Arial" w:hAnsi="Arial"/>
          <w:sz w:val="30"/>
          <w:rtl/>
        </w:rPr>
        <w:tab/>
        <w:t>جذابیت</w:t>
      </w:r>
      <w:r>
        <w:rPr>
          <w:rFonts w:ascii="Arial" w:eastAsia="Arial" w:hAnsi="Arial"/>
          <w:sz w:val="30"/>
          <w:rtl/>
        </w:rPr>
        <w:tab/>
        <w:t>که در</w:t>
      </w:r>
      <w:r>
        <w:rPr>
          <w:rFonts w:ascii="Arial" w:eastAsia="Arial" w:hAnsi="Arial"/>
          <w:sz w:val="30"/>
          <w:rtl/>
        </w:rPr>
        <w:tab/>
        <w:t>را</w:t>
      </w:r>
      <w:r>
        <w:rPr>
          <w:rFonts w:ascii="Times New Roman" w:eastAsia="Times New Roman" w:hAnsi="Times New Roman"/>
          <w:rtl/>
        </w:rPr>
        <w:tab/>
      </w:r>
      <w:r>
        <w:rPr>
          <w:rFonts w:ascii="Arial" w:eastAsia="Arial" w:hAnsi="Arial"/>
          <w:sz w:val="25"/>
          <w:rtl/>
        </w:rPr>
        <w:t>صورت:</w:t>
      </w:r>
    </w:p>
    <w:p w14:paraId="12B86141" w14:textId="77777777" w:rsidR="0007272E" w:rsidRDefault="005958FC">
      <w:pPr>
        <w:tabs>
          <w:tab w:val="left" w:pos="2420"/>
          <w:tab w:val="left" w:pos="3120"/>
          <w:tab w:val="left" w:pos="5060"/>
          <w:tab w:val="left" w:pos="5900"/>
          <w:tab w:val="left" w:pos="6920"/>
          <w:tab w:val="left" w:pos="8060"/>
        </w:tabs>
        <w:bidi/>
        <w:spacing w:line="0" w:lineRule="atLeast"/>
        <w:ind w:left="1240"/>
        <w:rPr>
          <w:rFonts w:ascii="Arial" w:eastAsia="Arial" w:hAnsi="Arial"/>
          <w:b/>
          <w:i/>
          <w:sz w:val="23"/>
          <w:rtl/>
        </w:rPr>
      </w:pPr>
      <w:r>
        <w:rPr>
          <w:rFonts w:ascii="Arial" w:eastAsia="Arial" w:hAnsi="Arial"/>
          <w:sz w:val="30"/>
          <w:rtl/>
        </w:rPr>
        <w:t>فراتر</w:t>
      </w:r>
      <w:r>
        <w:rPr>
          <w:rFonts w:ascii="Arial" w:eastAsia="Arial" w:hAnsi="Arial"/>
          <w:sz w:val="30"/>
          <w:rtl/>
        </w:rPr>
        <w:tab/>
        <w:t>را</w:t>
      </w:r>
      <w:r>
        <w:rPr>
          <w:rFonts w:ascii="Arial" w:eastAsia="Arial" w:hAnsi="Arial"/>
          <w:sz w:val="30"/>
          <w:rtl/>
        </w:rPr>
        <w:tab/>
        <w:t>جذابیت</w:t>
      </w:r>
      <w:r>
        <w:rPr>
          <w:rFonts w:ascii="Arial" w:eastAsia="Arial" w:hAnsi="Arial"/>
          <w:sz w:val="30"/>
          <w:rtl/>
        </w:rPr>
        <w:tab/>
        <w:t>هاله</w:t>
      </w:r>
      <w:r>
        <w:rPr>
          <w:rFonts w:ascii="Arial" w:eastAsia="Arial" w:hAnsi="Arial"/>
          <w:sz w:val="30"/>
          <w:rtl/>
        </w:rPr>
        <w:tab/>
        <w:t>اثر</w:t>
      </w:r>
      <w:r>
        <w:rPr>
          <w:rFonts w:ascii="Times New Roman" w:eastAsia="Times New Roman" w:hAnsi="Times New Roman"/>
          <w:rtl/>
        </w:rPr>
        <w:tab/>
      </w:r>
      <w:r>
        <w:rPr>
          <w:rFonts w:ascii="Arial" w:eastAsia="Arial" w:hAnsi="Arial"/>
          <w:b/>
          <w:i/>
          <w:sz w:val="30"/>
          <w:rtl/>
        </w:rPr>
        <w:t>مجله</w:t>
      </w:r>
      <w:r>
        <w:rPr>
          <w:rFonts w:ascii="Times New Roman" w:eastAsia="Times New Roman" w:hAnsi="Times New Roman"/>
          <w:rtl/>
        </w:rPr>
        <w:tab/>
      </w:r>
      <w:r>
        <w:rPr>
          <w:rFonts w:ascii="Arial" w:eastAsia="Arial" w:hAnsi="Arial"/>
          <w:b/>
          <w:i/>
          <w:sz w:val="23"/>
          <w:rtl/>
        </w:rPr>
        <w:t>از</w:t>
      </w:r>
    </w:p>
    <w:p w14:paraId="4677BCED" w14:textId="77777777" w:rsidR="0007272E" w:rsidRDefault="0007272E">
      <w:pPr>
        <w:bidi/>
        <w:spacing w:line="75" w:lineRule="exact"/>
        <w:rPr>
          <w:rFonts w:ascii="Times New Roman" w:eastAsia="Times New Roman" w:hAnsi="Times New Roman"/>
          <w:rtl/>
        </w:rPr>
      </w:pPr>
    </w:p>
    <w:p w14:paraId="7A97A06B" w14:textId="77777777" w:rsidR="0007272E" w:rsidRDefault="005958FC">
      <w:pPr>
        <w:bidi/>
        <w:spacing w:line="0" w:lineRule="atLeast"/>
        <w:ind w:left="1240"/>
        <w:rPr>
          <w:rFonts w:ascii="Arial" w:eastAsia="Arial" w:hAnsi="Arial"/>
          <w:sz w:val="30"/>
          <w:rtl/>
        </w:rPr>
      </w:pPr>
      <w:r>
        <w:rPr>
          <w:rFonts w:ascii="Arial" w:eastAsia="Arial" w:hAnsi="Arial"/>
          <w:b/>
          <w:i/>
          <w:sz w:val="30"/>
          <w:rtl/>
        </w:rPr>
        <w:t>روانشناسی تکاملی</w:t>
      </w:r>
      <w:r>
        <w:rPr>
          <w:rFonts w:ascii="Arial" w:eastAsia="Arial" w:hAnsi="Arial"/>
          <w:sz w:val="30"/>
          <w:rtl/>
        </w:rPr>
        <w:t>، 9 (3)، 205-17.</w:t>
      </w:r>
    </w:p>
    <w:p w14:paraId="25F21E49" w14:textId="77777777" w:rsidR="0007272E" w:rsidRDefault="0007272E">
      <w:pPr>
        <w:bidi/>
        <w:spacing w:line="229" w:lineRule="exact"/>
        <w:rPr>
          <w:rFonts w:ascii="Times New Roman" w:eastAsia="Times New Roman" w:hAnsi="Times New Roman"/>
          <w:rtl/>
        </w:rPr>
      </w:pPr>
    </w:p>
    <w:p w14:paraId="5480A245" w14:textId="77777777" w:rsidR="0007272E" w:rsidRDefault="00000000">
      <w:pPr>
        <w:tabs>
          <w:tab w:val="left" w:pos="1220"/>
        </w:tabs>
        <w:bidi/>
        <w:spacing w:line="287" w:lineRule="auto"/>
        <w:ind w:left="1240" w:right="739" w:hanging="509"/>
        <w:jc w:val="both"/>
        <w:rPr>
          <w:rFonts w:ascii="Arial" w:eastAsia="Arial" w:hAnsi="Arial"/>
          <w:color w:val="0000EE"/>
          <w:sz w:val="29"/>
          <w:rtl/>
        </w:rPr>
      </w:pPr>
      <w:hyperlink w:anchor="page233" w:history="1">
        <w:r w:rsidR="005958FC">
          <w:rPr>
            <w:rFonts w:ascii="Arial" w:eastAsia="Arial" w:hAnsi="Arial"/>
            <w:color w:val="0000EE"/>
            <w:sz w:val="30"/>
            <w:rtl/>
          </w:rPr>
          <w:t>29</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Jæger, MM (2011) را ببینید. "یک چیز زیبایی برای همیشه شادی است"؟ در طول زندگی به جذابیت فیزیکی بازمی گردد. نیروهای اجتماعی، 89 (3)، 983-1003; Frevert، TK، و Walker، LS (2014). جذابیت فیزیکی و موقعیت اجتماعی. قطب نما جامعه شناسی، 8 (3)، 313-23.</w:t>
      </w:r>
    </w:p>
    <w:p w14:paraId="65DE2368" w14:textId="77777777" w:rsidR="0007272E" w:rsidRDefault="0007272E">
      <w:pPr>
        <w:bidi/>
        <w:spacing w:line="167" w:lineRule="exact"/>
        <w:rPr>
          <w:rFonts w:ascii="Times New Roman" w:eastAsia="Times New Roman" w:hAnsi="Times New Roman"/>
          <w:rtl/>
        </w:rPr>
      </w:pPr>
    </w:p>
    <w:p w14:paraId="16012DAB" w14:textId="06332CAD" w:rsidR="0007272E" w:rsidRDefault="00000000">
      <w:pPr>
        <w:tabs>
          <w:tab w:val="left" w:pos="1220"/>
        </w:tabs>
        <w:bidi/>
        <w:spacing w:line="329" w:lineRule="auto"/>
        <w:ind w:left="1240" w:right="719" w:hanging="509"/>
        <w:jc w:val="both"/>
        <w:rPr>
          <w:rFonts w:ascii="Arial" w:eastAsia="Arial" w:hAnsi="Arial"/>
          <w:color w:val="0000EE"/>
          <w:sz w:val="26"/>
          <w:rtl/>
        </w:rPr>
      </w:pPr>
      <w:hyperlink w:anchor="page233" w:history="1">
        <w:r w:rsidR="005958FC">
          <w:rPr>
            <w:rFonts w:ascii="Arial" w:eastAsia="Arial" w:hAnsi="Arial"/>
            <w:color w:val="0000EE"/>
            <w:sz w:val="30"/>
            <w:rtl/>
          </w:rPr>
          <w:t>30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کلیفورد، ام ام، و والستر، ای. (1973). تأثیر جذابیت فیزیکی بر انتظارات معلمان. جامعه شناسی آموزش و پرورش، 248–58; Bauldry، S.، Shanahan، MJ، Russo، R.، Roberts، BW، و Damian، R. (2016). جذابیت پیشینه وضعیت پایین را در پیش بینی پیشرفت تحصیلی جبران</w:t>
      </w:r>
      <w:r w:rsidR="00060D92">
        <w:rPr>
          <w:rFonts w:ascii="Arial" w:eastAsia="Arial" w:hAnsi="Arial"/>
          <w:color w:val="0000EE"/>
          <w:sz w:val="26"/>
          <w:rtl/>
        </w:rPr>
        <w:t xml:space="preserve"> می‌</w:t>
      </w:r>
      <w:r w:rsidR="005958FC">
        <w:rPr>
          <w:rFonts w:ascii="Arial" w:eastAsia="Arial" w:hAnsi="Arial"/>
          <w:color w:val="0000EE"/>
          <w:sz w:val="26"/>
          <w:rtl/>
        </w:rPr>
        <w:t>کند. PLoS One، 11(6)، e0155313.</w:t>
      </w:r>
    </w:p>
    <w:p w14:paraId="4641A747" w14:textId="77777777" w:rsidR="0007272E" w:rsidRDefault="0007272E">
      <w:pPr>
        <w:bidi/>
        <w:spacing w:line="122" w:lineRule="exact"/>
        <w:rPr>
          <w:rFonts w:ascii="Times New Roman" w:eastAsia="Times New Roman" w:hAnsi="Times New Roman"/>
          <w:rtl/>
        </w:rPr>
      </w:pPr>
    </w:p>
    <w:p w14:paraId="5FBB246F" w14:textId="77777777" w:rsidR="0007272E" w:rsidRDefault="00000000">
      <w:pPr>
        <w:tabs>
          <w:tab w:val="left" w:pos="1220"/>
        </w:tabs>
        <w:bidi/>
        <w:spacing w:line="269" w:lineRule="auto"/>
        <w:ind w:left="1240" w:right="719" w:hanging="509"/>
        <w:jc w:val="both"/>
        <w:rPr>
          <w:rFonts w:ascii="Arial" w:eastAsia="Arial" w:hAnsi="Arial"/>
          <w:color w:val="0000EE"/>
          <w:sz w:val="30"/>
          <w:rtl/>
        </w:rPr>
      </w:pPr>
      <w:hyperlink w:anchor="page233" w:history="1">
        <w:r w:rsidR="005958FC">
          <w:rPr>
            <w:rFonts w:ascii="Arial" w:eastAsia="Arial" w:hAnsi="Arial"/>
            <w:color w:val="0000EE"/>
            <w:sz w:val="30"/>
            <w:rtl/>
          </w:rPr>
          <w:t>31</w:t>
        </w:r>
      </w:hyperlink>
      <w:r w:rsidR="005958FC">
        <w:rPr>
          <w:rFonts w:ascii="Arial" w:eastAsia="Arial" w:hAnsi="Arial"/>
          <w:color w:val="000000"/>
          <w:sz w:val="30"/>
          <w:rtl/>
        </w:rPr>
        <w:t>.</w:t>
      </w:r>
      <w:r w:rsidR="005958FC">
        <w:rPr>
          <w:rFonts w:ascii="Arial" w:eastAsia="Arial" w:hAnsi="Arial"/>
          <w:color w:val="0000EE"/>
          <w:sz w:val="30"/>
          <w:rtl/>
        </w:rPr>
        <w:tab/>
        <w:t>Frieze, IH, Olson, JE, and Russell, J. (1991). جذابیت و درآمد برای مردان و زنان در</w:t>
      </w:r>
    </w:p>
    <w:p w14:paraId="2971A7C4" w14:textId="77777777" w:rsidR="0007272E" w:rsidRDefault="0007272E">
      <w:pPr>
        <w:tabs>
          <w:tab w:val="left" w:pos="1220"/>
        </w:tabs>
        <w:bidi/>
        <w:spacing w:line="269" w:lineRule="auto"/>
        <w:ind w:left="1240" w:right="719" w:hanging="509"/>
        <w:jc w:val="both"/>
        <w:rPr>
          <w:rFonts w:ascii="Arial" w:eastAsia="Arial" w:hAnsi="Arial"/>
          <w:color w:val="0000EE"/>
          <w:sz w:val="30"/>
          <w:rtl/>
        </w:rPr>
        <w:sectPr w:rsidR="0007272E">
          <w:pgSz w:w="11900" w:h="16838"/>
          <w:pgMar w:top="1440" w:right="1440" w:bottom="1163" w:left="1440" w:header="0" w:footer="0" w:gutter="0"/>
          <w:cols w:space="0" w:equalWidth="0">
            <w:col w:w="9019"/>
          </w:cols>
          <w:docGrid w:linePitch="360"/>
        </w:sectPr>
      </w:pPr>
    </w:p>
    <w:p w14:paraId="083DE432" w14:textId="77777777" w:rsidR="0007272E" w:rsidRDefault="005958FC">
      <w:pPr>
        <w:tabs>
          <w:tab w:val="left" w:pos="4520"/>
          <w:tab w:val="left" w:pos="4960"/>
          <w:tab w:val="left" w:pos="6060"/>
          <w:tab w:val="left" w:pos="6960"/>
        </w:tabs>
        <w:bidi/>
        <w:spacing w:line="0" w:lineRule="atLeast"/>
        <w:ind w:left="1240"/>
        <w:rPr>
          <w:rFonts w:ascii="Arial" w:eastAsia="Arial" w:hAnsi="Arial"/>
          <w:sz w:val="22"/>
          <w:rtl/>
        </w:rPr>
      </w:pPr>
      <w:bookmarkStart w:id="352" w:name="page355"/>
      <w:bookmarkEnd w:id="352"/>
      <w:r>
        <w:rPr>
          <w:rFonts w:ascii="Arial" w:eastAsia="Arial" w:hAnsi="Arial"/>
          <w:sz w:val="30"/>
          <w:rtl/>
        </w:rPr>
        <w:lastRenderedPageBreak/>
        <w:t>مدیریت 1. مجله</w:t>
      </w:r>
      <w:r>
        <w:rPr>
          <w:rFonts w:ascii="Times New Roman" w:eastAsia="Times New Roman" w:hAnsi="Times New Roman"/>
          <w:rtl/>
        </w:rPr>
        <w:tab/>
      </w:r>
      <w:r>
        <w:rPr>
          <w:rFonts w:ascii="Arial" w:eastAsia="Arial" w:hAnsi="Arial"/>
          <w:b/>
          <w:i/>
          <w:sz w:val="30"/>
          <w:rtl/>
        </w:rPr>
        <w:t>از</w:t>
      </w:r>
      <w:r>
        <w:rPr>
          <w:rFonts w:ascii="Arial" w:eastAsia="Arial" w:hAnsi="Arial"/>
          <w:b/>
          <w:i/>
          <w:sz w:val="30"/>
          <w:rtl/>
        </w:rPr>
        <w:tab/>
        <w:t>کاربردی</w:t>
      </w:r>
      <w:r>
        <w:rPr>
          <w:rFonts w:ascii="Arial" w:eastAsia="Arial" w:hAnsi="Arial"/>
          <w:b/>
          <w:i/>
          <w:sz w:val="30"/>
          <w:rtl/>
        </w:rPr>
        <w:tab/>
        <w:t>اجتماعی</w:t>
      </w:r>
      <w:r>
        <w:rPr>
          <w:rFonts w:ascii="Times New Roman" w:eastAsia="Times New Roman" w:hAnsi="Times New Roman"/>
          <w:rtl/>
        </w:rPr>
        <w:tab/>
      </w:r>
      <w:r>
        <w:rPr>
          <w:rFonts w:ascii="Arial" w:eastAsia="Arial" w:hAnsi="Arial"/>
          <w:b/>
          <w:i/>
          <w:sz w:val="22"/>
          <w:rtl/>
        </w:rPr>
        <w:t>روانشناسی</w:t>
      </w:r>
      <w:r>
        <w:rPr>
          <w:rFonts w:ascii="Arial" w:eastAsia="Arial" w:hAnsi="Arial"/>
          <w:sz w:val="22"/>
          <w:rtl/>
        </w:rPr>
        <w:t>،</w:t>
      </w:r>
    </w:p>
    <w:p w14:paraId="49680B69" w14:textId="77777777" w:rsidR="0007272E" w:rsidRDefault="0007272E">
      <w:pPr>
        <w:bidi/>
        <w:spacing w:line="78" w:lineRule="exact"/>
        <w:rPr>
          <w:rFonts w:ascii="Times New Roman" w:eastAsia="Times New Roman" w:hAnsi="Times New Roman"/>
          <w:rtl/>
        </w:rPr>
      </w:pPr>
    </w:p>
    <w:p w14:paraId="378A8C4B" w14:textId="77777777" w:rsidR="0007272E" w:rsidRDefault="005958FC">
      <w:pPr>
        <w:bidi/>
        <w:spacing w:line="288" w:lineRule="auto"/>
        <w:ind w:left="1240" w:right="719"/>
        <w:jc w:val="both"/>
        <w:rPr>
          <w:rFonts w:ascii="Arial" w:eastAsia="Arial" w:hAnsi="Arial"/>
          <w:sz w:val="29"/>
          <w:rtl/>
        </w:rPr>
      </w:pPr>
      <w:r>
        <w:rPr>
          <w:rFonts w:ascii="Arial" w:eastAsia="Arial" w:hAnsi="Arial"/>
          <w:b/>
          <w:i/>
          <w:sz w:val="29"/>
          <w:rtl/>
        </w:rPr>
        <w:t>21</w:t>
      </w:r>
      <w:r>
        <w:rPr>
          <w:rFonts w:ascii="Arial" w:eastAsia="Arial" w:hAnsi="Arial"/>
          <w:sz w:val="29"/>
          <w:rtl/>
        </w:rPr>
        <w:t>(13)، 1039-57. برای بحث عمیق تر، نگاه کنید به: Toledano, E. (2013). باشد که بهترین (به ظاهر) مرد پیروز شود: نقش ناخودآگاه جذابیت در اشتغال</w:t>
      </w:r>
    </w:p>
    <w:p w14:paraId="5934E838" w14:textId="77777777" w:rsidR="0007272E" w:rsidRDefault="005958FC">
      <w:pPr>
        <w:tabs>
          <w:tab w:val="left" w:pos="3620"/>
          <w:tab w:val="left" w:pos="5720"/>
          <w:tab w:val="left" w:pos="7380"/>
        </w:tabs>
        <w:bidi/>
        <w:spacing w:line="0" w:lineRule="atLeast"/>
        <w:ind w:left="1240"/>
        <w:rPr>
          <w:rFonts w:ascii="Arial" w:eastAsia="Arial" w:hAnsi="Arial"/>
          <w:sz w:val="23"/>
          <w:rtl/>
        </w:rPr>
      </w:pPr>
      <w:r>
        <w:rPr>
          <w:rFonts w:ascii="Arial" w:eastAsia="Arial" w:hAnsi="Arial"/>
          <w:sz w:val="30"/>
          <w:rtl/>
        </w:rPr>
        <w:t>تصمیمات</w:t>
      </w:r>
      <w:r>
        <w:rPr>
          <w:rFonts w:ascii="Times New Roman" w:eastAsia="Times New Roman" w:hAnsi="Times New Roman"/>
          <w:rtl/>
        </w:rPr>
        <w:tab/>
      </w:r>
      <w:r>
        <w:rPr>
          <w:rFonts w:ascii="Arial" w:eastAsia="Arial" w:hAnsi="Arial"/>
          <w:b/>
          <w:i/>
          <w:sz w:val="30"/>
          <w:rtl/>
        </w:rPr>
        <w:t>کرنل</w:t>
      </w:r>
      <w:r>
        <w:rPr>
          <w:rFonts w:ascii="Times New Roman" w:eastAsia="Times New Roman" w:hAnsi="Times New Roman"/>
          <w:rtl/>
        </w:rPr>
        <w:tab/>
      </w:r>
      <w:r>
        <w:rPr>
          <w:rFonts w:ascii="Arial" w:eastAsia="Arial" w:hAnsi="Arial"/>
          <w:b/>
          <w:i/>
          <w:sz w:val="30"/>
          <w:rtl/>
        </w:rPr>
        <w:t>منابع انسانی</w:t>
      </w:r>
      <w:r>
        <w:rPr>
          <w:rFonts w:ascii="Times New Roman" w:eastAsia="Times New Roman" w:hAnsi="Times New Roman"/>
          <w:rtl/>
        </w:rPr>
        <w:tab/>
      </w:r>
      <w:r>
        <w:rPr>
          <w:rFonts w:ascii="Arial" w:eastAsia="Arial" w:hAnsi="Arial"/>
          <w:b/>
          <w:i/>
          <w:sz w:val="23"/>
          <w:rtl/>
        </w:rPr>
        <w:t>مرور</w:t>
      </w:r>
      <w:r>
        <w:rPr>
          <w:rFonts w:ascii="Arial" w:eastAsia="Arial" w:hAnsi="Arial"/>
          <w:sz w:val="23"/>
          <w:rtl/>
        </w:rPr>
        <w:t>.</w:t>
      </w:r>
    </w:p>
    <w:p w14:paraId="5DBD976A" w14:textId="77777777" w:rsidR="0007272E" w:rsidRDefault="0007272E">
      <w:pPr>
        <w:bidi/>
        <w:spacing w:line="133" w:lineRule="exact"/>
        <w:rPr>
          <w:rFonts w:ascii="Times New Roman" w:eastAsia="Times New Roman" w:hAnsi="Times New Roman"/>
          <w:rtl/>
        </w:rPr>
      </w:pPr>
    </w:p>
    <w:p w14:paraId="4D66AD00" w14:textId="77777777" w:rsidR="0007272E" w:rsidRDefault="00000000">
      <w:pPr>
        <w:bidi/>
        <w:spacing w:line="0" w:lineRule="atLeast"/>
        <w:ind w:left="1240"/>
        <w:rPr>
          <w:rFonts w:ascii="Arial" w:eastAsia="Arial" w:hAnsi="Arial"/>
          <w:color w:val="000000"/>
          <w:sz w:val="30"/>
          <w:rtl/>
        </w:rPr>
      </w:pPr>
      <w:hyperlink r:id="rId186" w:history="1">
        <w:r w:rsidR="005958FC">
          <w:rPr>
            <w:rFonts w:ascii="Arial" w:eastAsia="Arial" w:hAnsi="Arial"/>
            <w:color w:val="0000EE"/>
            <w:sz w:val="30"/>
            <w:rtl/>
          </w:rPr>
          <w:t>http://digitalcommons.ilr.cornell.edu/chrr/48</w:t>
        </w:r>
      </w:hyperlink>
      <w:r w:rsidR="005958FC">
        <w:rPr>
          <w:rFonts w:ascii="Arial" w:eastAsia="Arial" w:hAnsi="Arial"/>
          <w:color w:val="000000"/>
          <w:sz w:val="30"/>
          <w:rtl/>
        </w:rPr>
        <w:t>.</w:t>
      </w:r>
    </w:p>
    <w:p w14:paraId="7707BDA0" w14:textId="77777777" w:rsidR="0007272E" w:rsidRDefault="0007272E">
      <w:pPr>
        <w:bidi/>
        <w:spacing w:line="199" w:lineRule="exact"/>
        <w:rPr>
          <w:rFonts w:ascii="Times New Roman" w:eastAsia="Times New Roman" w:hAnsi="Times New Roman"/>
          <w:rtl/>
        </w:rPr>
      </w:pPr>
    </w:p>
    <w:p w14:paraId="7F02A127" w14:textId="40DCBA08" w:rsidR="0007272E" w:rsidRDefault="00000000">
      <w:pPr>
        <w:tabs>
          <w:tab w:val="left" w:pos="1220"/>
        </w:tabs>
        <w:bidi/>
        <w:spacing w:line="297" w:lineRule="auto"/>
        <w:ind w:left="1240" w:right="719" w:hanging="509"/>
        <w:jc w:val="both"/>
        <w:rPr>
          <w:rFonts w:ascii="Arial" w:eastAsia="Arial" w:hAnsi="Arial"/>
          <w:color w:val="000000"/>
          <w:sz w:val="28"/>
          <w:rtl/>
        </w:rPr>
      </w:pPr>
      <w:hyperlink w:anchor="page233" w:history="1">
        <w:r w:rsidR="005958FC">
          <w:rPr>
            <w:rFonts w:ascii="Arial" w:eastAsia="Arial" w:hAnsi="Arial"/>
            <w:color w:val="0000EE"/>
            <w:sz w:val="30"/>
            <w:rtl/>
          </w:rPr>
          <w:t>32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Mayew، WJ، Parsons، CA، و Venkatachalam، M. (2013). صدای بلند و موفقیت در بازار کار مدیران ارشد مرد. تکامل و رفتار انسان، 34 (4)، 243-8. اطلاعات اضافی، مانند درآمد اسکینر، از مطالب تکمیلی پیوست شده به مقاله، و مصاحبه ای که با ویلیام مایو برای ویدیوی زیر انجام دادم به دست</w:t>
      </w:r>
      <w:r w:rsidR="00060D92">
        <w:rPr>
          <w:rFonts w:ascii="Arial" w:eastAsia="Arial" w:hAnsi="Arial"/>
          <w:color w:val="0000EE"/>
          <w:sz w:val="28"/>
          <w:rtl/>
        </w:rPr>
        <w:t xml:space="preserve"> می‌</w:t>
      </w:r>
      <w:r w:rsidR="005958FC">
        <w:rPr>
          <w:rFonts w:ascii="Arial" w:eastAsia="Arial" w:hAnsi="Arial"/>
          <w:color w:val="0000EE"/>
          <w:sz w:val="28"/>
          <w:rtl/>
        </w:rPr>
        <w:t>آید: آیا نحوه صحبت شما نشان</w:t>
      </w:r>
      <w:r w:rsidR="00060D92">
        <w:rPr>
          <w:rFonts w:ascii="Arial" w:eastAsia="Arial" w:hAnsi="Arial"/>
          <w:color w:val="0000EE"/>
          <w:sz w:val="28"/>
          <w:rtl/>
        </w:rPr>
        <w:t xml:space="preserve"> می‌</w:t>
      </w:r>
      <w:r w:rsidR="005958FC">
        <w:rPr>
          <w:rFonts w:ascii="Arial" w:eastAsia="Arial" w:hAnsi="Arial"/>
          <w:color w:val="0000EE"/>
          <w:sz w:val="28"/>
          <w:rtl/>
        </w:rPr>
        <w:t>دهد که چقدر درآمد دارید؟ زندگی کاری بی بی سی.</w:t>
      </w:r>
      <w:hyperlink r:id="rId187" w:history="1">
        <w:r w:rsidR="005958FC">
          <w:rPr>
            <w:rFonts w:ascii="Arial" w:eastAsia="Arial" w:hAnsi="Arial"/>
            <w:color w:val="0000EE"/>
            <w:sz w:val="28"/>
            <w:rtl/>
          </w:rPr>
          <w:t>https://www.bbc.com/worklife/article/20180605-does-the-</w:t>
        </w:r>
      </w:hyperlink>
      <w:hyperlink r:id="rId188" w:history="1">
        <w:r w:rsidR="005958FC">
          <w:rPr>
            <w:rFonts w:ascii="Arial" w:eastAsia="Arial" w:hAnsi="Arial"/>
            <w:color w:val="0000EE"/>
            <w:sz w:val="28"/>
            <w:rtl/>
          </w:rPr>
          <w:t>راه-تو-صحبت-ببخش-چقدر-درآمد-میکنی</w:t>
        </w:r>
        <w:r w:rsidR="005958FC">
          <w:rPr>
            <w:rFonts w:ascii="Arial" w:eastAsia="Arial" w:hAnsi="Arial"/>
            <w:color w:val="000000"/>
            <w:sz w:val="28"/>
            <w:rtl/>
          </w:rPr>
          <w:t>.</w:t>
        </w:r>
      </w:hyperlink>
    </w:p>
    <w:p w14:paraId="22ED4317" w14:textId="77777777" w:rsidR="0007272E" w:rsidRDefault="0007272E">
      <w:pPr>
        <w:bidi/>
        <w:spacing w:line="128" w:lineRule="exact"/>
        <w:rPr>
          <w:rFonts w:ascii="Arial" w:eastAsia="Arial" w:hAnsi="Arial"/>
          <w:color w:val="0000EE"/>
          <w:sz w:val="30"/>
          <w:rtl/>
        </w:rPr>
      </w:pPr>
    </w:p>
    <w:p w14:paraId="03338ED1" w14:textId="2DEB1437" w:rsidR="0007272E" w:rsidRDefault="00000000">
      <w:pPr>
        <w:bidi/>
        <w:spacing w:line="304" w:lineRule="auto"/>
        <w:ind w:left="1240" w:right="719" w:hanging="509"/>
        <w:jc w:val="both"/>
        <w:rPr>
          <w:rFonts w:ascii="Arial" w:eastAsia="Arial" w:hAnsi="Arial"/>
          <w:color w:val="000000"/>
          <w:sz w:val="28"/>
          <w:rtl/>
        </w:rPr>
      </w:pPr>
      <w:hyperlink w:anchor="page235" w:history="1">
        <w:r w:rsidR="005958FC">
          <w:rPr>
            <w:rFonts w:ascii="Arial" w:eastAsia="Arial" w:hAnsi="Arial"/>
            <w:color w:val="0000EE"/>
            <w:sz w:val="28"/>
            <w:rtl/>
          </w:rPr>
          <w:t>33</w:t>
        </w:r>
      </w:hyperlink>
      <w:r w:rsidR="005958FC">
        <w:rPr>
          <w:rFonts w:ascii="Arial" w:eastAsia="Arial" w:hAnsi="Arial"/>
          <w:color w:val="000000"/>
          <w:sz w:val="28"/>
          <w:rtl/>
        </w:rPr>
        <w:t>. وانگ، اس.، روبی-دیویس، سی ام، و میسل، ک. (2018). آ</w:t>
      </w:r>
      <w:r w:rsidR="005958FC">
        <w:rPr>
          <w:rFonts w:ascii="Arial" w:eastAsia="Arial" w:hAnsi="Arial"/>
          <w:color w:val="0000EE"/>
          <w:sz w:val="28"/>
          <w:rtl/>
        </w:rPr>
        <w:t xml:space="preserve"> </w:t>
      </w:r>
      <w:r w:rsidR="005958FC">
        <w:rPr>
          <w:rFonts w:ascii="Arial" w:eastAsia="Arial" w:hAnsi="Arial"/>
          <w:color w:val="000000"/>
          <w:sz w:val="28"/>
          <w:rtl/>
        </w:rPr>
        <w:t>بررسی سیستماتیک ادبیات انتظارات معلم در 30 سال گذشته پژوهش و ارزشیابی آموزشی، 24(3-5)، 124-79; سورهاگن، NS (2013). انتظارات اولیه معلمان به طور نامتناسبی بر عملکرد ضعیف کودکان در دبیرستان تأثیر</w:t>
      </w:r>
      <w:r w:rsidR="00060D92">
        <w:rPr>
          <w:rFonts w:ascii="Arial" w:eastAsia="Arial" w:hAnsi="Arial"/>
          <w:color w:val="000000"/>
          <w:sz w:val="28"/>
          <w:rtl/>
        </w:rPr>
        <w:t xml:space="preserve"> می‌</w:t>
      </w:r>
      <w:r w:rsidR="005958FC">
        <w:rPr>
          <w:rFonts w:ascii="Arial" w:eastAsia="Arial" w:hAnsi="Arial"/>
          <w:color w:val="000000"/>
          <w:sz w:val="28"/>
          <w:rtl/>
        </w:rPr>
        <w:t>گذارد. مجله روانشناسی تربیتی، 105(2)، 465.</w:t>
      </w:r>
    </w:p>
    <w:p w14:paraId="6BFAAA03" w14:textId="77777777" w:rsidR="0007272E" w:rsidRDefault="0007272E">
      <w:pPr>
        <w:bidi/>
        <w:spacing w:line="147" w:lineRule="exact"/>
        <w:rPr>
          <w:rFonts w:ascii="Arial" w:eastAsia="Arial" w:hAnsi="Arial"/>
          <w:color w:val="0000EE"/>
          <w:sz w:val="30"/>
          <w:rtl/>
        </w:rPr>
      </w:pPr>
    </w:p>
    <w:p w14:paraId="0A5916E1" w14:textId="77777777" w:rsidR="0007272E" w:rsidRDefault="00000000">
      <w:pPr>
        <w:tabs>
          <w:tab w:val="left" w:pos="1220"/>
        </w:tabs>
        <w:bidi/>
        <w:spacing w:line="321" w:lineRule="auto"/>
        <w:ind w:left="1240" w:right="719" w:hanging="509"/>
        <w:jc w:val="both"/>
        <w:rPr>
          <w:rFonts w:ascii="Arial" w:eastAsia="Arial" w:hAnsi="Arial"/>
          <w:b/>
          <w:i/>
          <w:color w:val="0000EE"/>
          <w:sz w:val="26"/>
          <w:rtl/>
        </w:rPr>
      </w:pPr>
      <w:hyperlink w:anchor="page235" w:history="1">
        <w:r w:rsidR="005958FC">
          <w:rPr>
            <w:rFonts w:ascii="Arial" w:eastAsia="Arial" w:hAnsi="Arial"/>
            <w:color w:val="0000EE"/>
            <w:sz w:val="30"/>
            <w:rtl/>
          </w:rPr>
          <w:t>34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جمیل، FM، لارسن، RA، و Hamre، BK (2018). بررسی تغییرات طولی در تأثیرات امید معلم بر پیشرفت ریاضی کودکان مجله برای</w:t>
      </w:r>
    </w:p>
    <w:p w14:paraId="16CF5B6E" w14:textId="77777777" w:rsidR="0007272E" w:rsidRDefault="0007272E">
      <w:pPr>
        <w:bidi/>
        <w:spacing w:line="1" w:lineRule="exact"/>
        <w:rPr>
          <w:rFonts w:ascii="Arial" w:eastAsia="Arial" w:hAnsi="Arial"/>
          <w:color w:val="0000EE"/>
          <w:sz w:val="30"/>
          <w:rtl/>
        </w:rPr>
      </w:pPr>
    </w:p>
    <w:p w14:paraId="2BF34C73" w14:textId="77777777" w:rsidR="0007272E" w:rsidRDefault="005958FC">
      <w:pPr>
        <w:bidi/>
        <w:spacing w:line="0" w:lineRule="atLeast"/>
        <w:ind w:left="1240"/>
        <w:rPr>
          <w:rFonts w:ascii="Arial" w:eastAsia="Arial" w:hAnsi="Arial"/>
          <w:sz w:val="29"/>
          <w:rtl/>
        </w:rPr>
      </w:pPr>
      <w:r>
        <w:rPr>
          <w:rFonts w:ascii="Arial" w:eastAsia="Arial" w:hAnsi="Arial"/>
          <w:b/>
          <w:i/>
          <w:sz w:val="29"/>
          <w:rtl/>
        </w:rPr>
        <w:t>تحقیق در آموزش ریاضی</w:t>
      </w:r>
      <w:r>
        <w:rPr>
          <w:rFonts w:ascii="Arial" w:eastAsia="Arial" w:hAnsi="Arial"/>
          <w:sz w:val="29"/>
          <w:rtl/>
        </w:rPr>
        <w:t>، 49 (1)، 57-90.</w:t>
      </w:r>
    </w:p>
    <w:p w14:paraId="2FC8A82D" w14:textId="77777777" w:rsidR="0007272E" w:rsidRDefault="0007272E">
      <w:pPr>
        <w:bidi/>
        <w:spacing w:line="237" w:lineRule="exact"/>
        <w:rPr>
          <w:rFonts w:ascii="Arial" w:eastAsia="Arial" w:hAnsi="Arial"/>
          <w:color w:val="0000EE"/>
          <w:sz w:val="30"/>
          <w:rtl/>
        </w:rPr>
      </w:pPr>
    </w:p>
    <w:p w14:paraId="3FE89C5E" w14:textId="77777777" w:rsidR="0007272E" w:rsidRDefault="00000000">
      <w:pPr>
        <w:tabs>
          <w:tab w:val="left" w:pos="1220"/>
        </w:tabs>
        <w:bidi/>
        <w:spacing w:line="309" w:lineRule="auto"/>
        <w:ind w:left="1240" w:right="719" w:hanging="509"/>
        <w:jc w:val="both"/>
        <w:rPr>
          <w:rFonts w:ascii="Arial" w:eastAsia="Arial" w:hAnsi="Arial"/>
          <w:color w:val="0000EE"/>
          <w:sz w:val="27"/>
          <w:rtl/>
        </w:rPr>
      </w:pPr>
      <w:hyperlink w:anchor="page236" w:history="1">
        <w:r w:rsidR="005958FC">
          <w:rPr>
            <w:rFonts w:ascii="Arial" w:eastAsia="Arial" w:hAnsi="Arial"/>
            <w:color w:val="0000EE"/>
            <w:sz w:val="30"/>
            <w:rtl/>
          </w:rPr>
          <w:t>35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آگیرداغ، اُ (2018). تأثیر ترکیب SES مدرسه بر پیشرفت علمی و رشد پیشرفت: نقش میانجی فرهنگ توانایی تدریس معلمان. پژوهش و ارزشیابی آموزشی، 24(3-5)، 264-76.</w:t>
      </w:r>
    </w:p>
    <w:p w14:paraId="59C389B4" w14:textId="77777777" w:rsidR="0007272E" w:rsidRDefault="0007272E">
      <w:pPr>
        <w:tabs>
          <w:tab w:val="left" w:pos="1220"/>
        </w:tabs>
        <w:bidi/>
        <w:spacing w:line="309" w:lineRule="auto"/>
        <w:ind w:left="1240" w:right="719" w:hanging="509"/>
        <w:jc w:val="both"/>
        <w:rPr>
          <w:rFonts w:ascii="Arial" w:eastAsia="Arial" w:hAnsi="Arial"/>
          <w:color w:val="0000EE"/>
          <w:sz w:val="27"/>
          <w:rtl/>
        </w:rPr>
        <w:sectPr w:rsidR="0007272E">
          <w:pgSz w:w="11900" w:h="16838"/>
          <w:pgMar w:top="1400" w:right="1440" w:bottom="1440" w:left="1440" w:header="0" w:footer="0" w:gutter="0"/>
          <w:cols w:space="0" w:equalWidth="0">
            <w:col w:w="9019"/>
          </w:cols>
          <w:docGrid w:linePitch="360"/>
        </w:sectPr>
      </w:pPr>
    </w:p>
    <w:p w14:paraId="3D86AA23" w14:textId="77777777" w:rsidR="0007272E" w:rsidRDefault="0007272E">
      <w:pPr>
        <w:bidi/>
        <w:spacing w:line="20" w:lineRule="exact"/>
        <w:rPr>
          <w:rFonts w:ascii="Times New Roman" w:eastAsia="Times New Roman" w:hAnsi="Times New Roman"/>
          <w:rtl/>
        </w:rPr>
      </w:pPr>
      <w:bookmarkStart w:id="353" w:name="page356"/>
      <w:bookmarkEnd w:id="353"/>
    </w:p>
    <w:p w14:paraId="7239E232" w14:textId="1B697B81" w:rsidR="0007272E" w:rsidRDefault="00000000">
      <w:pPr>
        <w:tabs>
          <w:tab w:val="left" w:pos="1220"/>
        </w:tabs>
        <w:bidi/>
        <w:spacing w:line="290" w:lineRule="auto"/>
        <w:ind w:left="1240" w:right="719" w:hanging="509"/>
        <w:jc w:val="both"/>
        <w:rPr>
          <w:rFonts w:ascii="Arial" w:eastAsia="Arial" w:hAnsi="Arial"/>
          <w:color w:val="0000EE"/>
          <w:sz w:val="28"/>
          <w:rtl/>
        </w:rPr>
      </w:pPr>
      <w:hyperlink w:anchor="page236" w:history="1">
        <w:r w:rsidR="005958FC">
          <w:rPr>
            <w:rFonts w:ascii="Arial" w:eastAsia="Arial" w:hAnsi="Arial"/>
            <w:color w:val="0000EE"/>
            <w:sz w:val="30"/>
            <w:rtl/>
          </w:rPr>
          <w:t>36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بحث بر سر اهمیت تهدید کلیشه ای، با برخی تلاش</w:t>
      </w:r>
      <w:r w:rsidR="00060D92">
        <w:rPr>
          <w:rFonts w:ascii="Arial" w:eastAsia="Arial" w:hAnsi="Arial"/>
          <w:color w:val="0000EE"/>
          <w:sz w:val="28"/>
          <w:rtl/>
        </w:rPr>
        <w:t xml:space="preserve">‌های </w:t>
      </w:r>
      <w:r w:rsidR="005958FC">
        <w:rPr>
          <w:rFonts w:ascii="Arial" w:eastAsia="Arial" w:hAnsi="Arial"/>
          <w:color w:val="0000EE"/>
          <w:sz w:val="28"/>
          <w:rtl/>
        </w:rPr>
        <w:t>ناموفق برای تکرار این پدیده وجود داشته است. با این حال، طرفداران استدلال می‌کنند که در برخی از این تکرارها مسائل روش‌شناختی وجود داشته است و شواهدی برای وجود تهدید کلیشه‌ای در بسیاری از موقعیت‌های پرمخاطره قوی است. با تقویت این استدلال، یک متاآنالیز اخیر تأیید کرد که اقدامات برای کاهش تهدید کلیشه ای به طور قابل توجهی عملکرد را در بین افرادی که در معرض خطر هستند افزایش</w:t>
      </w:r>
      <w:r w:rsidR="00060D92">
        <w:rPr>
          <w:rFonts w:ascii="Arial" w:eastAsia="Arial" w:hAnsi="Arial"/>
          <w:color w:val="0000EE"/>
          <w:sz w:val="28"/>
          <w:rtl/>
        </w:rPr>
        <w:t xml:space="preserve"> می‌</w:t>
      </w:r>
      <w:r w:rsidR="005958FC">
        <w:rPr>
          <w:rFonts w:ascii="Arial" w:eastAsia="Arial" w:hAnsi="Arial"/>
          <w:color w:val="0000EE"/>
          <w:sz w:val="28"/>
          <w:rtl/>
        </w:rPr>
        <w:t>دهد. برای اطلاعات بیشتر، رجوع کنید به: Nussbaum, D. (2018). مسئله تکرارپذیری و تهدید کلیشه ای</w:t>
      </w:r>
    </w:p>
    <w:p w14:paraId="31A77E11" w14:textId="77777777" w:rsidR="0007272E" w:rsidRDefault="0007272E">
      <w:pPr>
        <w:bidi/>
        <w:spacing w:line="13" w:lineRule="exact"/>
        <w:rPr>
          <w:rFonts w:ascii="Times New Roman" w:eastAsia="Times New Roman" w:hAnsi="Times New Roman"/>
          <w:rtl/>
        </w:rPr>
      </w:pPr>
    </w:p>
    <w:p w14:paraId="019C2D38" w14:textId="77777777" w:rsidR="0007272E" w:rsidRDefault="005958FC">
      <w:pPr>
        <w:bidi/>
        <w:spacing w:line="278" w:lineRule="auto"/>
        <w:ind w:left="1240" w:right="719"/>
        <w:jc w:val="both"/>
        <w:rPr>
          <w:rFonts w:ascii="Arial" w:eastAsia="Arial" w:hAnsi="Arial"/>
          <w:color w:val="000000"/>
          <w:sz w:val="30"/>
          <w:rtl/>
        </w:rPr>
      </w:pPr>
      <w:r>
        <w:rPr>
          <w:rFonts w:ascii="Arial" w:eastAsia="Arial" w:hAnsi="Arial"/>
          <w:sz w:val="30"/>
          <w:rtl/>
        </w:rPr>
        <w:t>پژوهش. متوسط، 1 فوریه.</w:t>
      </w:r>
      <w:hyperlink r:id="rId189" w:history="1">
        <w:r>
          <w:rPr>
            <w:rFonts w:ascii="Arial" w:eastAsia="Arial" w:hAnsi="Arial"/>
            <w:color w:val="0000EE"/>
            <w:sz w:val="30"/>
            <w:rtl/>
          </w:rPr>
          <w:t>https://medium.com/@davenuss79/the-replicability-issue-</w:t>
        </w:r>
      </w:hyperlink>
      <w:hyperlink r:id="rId190" w:history="1">
        <w:r>
          <w:rPr>
            <w:rFonts w:ascii="Arial" w:eastAsia="Arial" w:hAnsi="Arial"/>
            <w:color w:val="0000EE"/>
            <w:sz w:val="30"/>
            <w:rtl/>
          </w:rPr>
          <w:t>و-تحقیق-تهدید-کلیشه-a988d6f8b080</w:t>
        </w:r>
        <w:r>
          <w:rPr>
            <w:rFonts w:ascii="Arial" w:eastAsia="Arial" w:hAnsi="Arial"/>
            <w:color w:val="000000"/>
            <w:sz w:val="30"/>
            <w:rtl/>
          </w:rPr>
          <w:t>; و لیو،</w:t>
        </w:r>
      </w:hyperlink>
      <w:r>
        <w:rPr>
          <w:rFonts w:ascii="Arial" w:eastAsia="Arial" w:hAnsi="Arial"/>
          <w:color w:val="0000EE"/>
          <w:sz w:val="30"/>
          <w:rtl/>
        </w:rPr>
        <w:t xml:space="preserve"> </w:t>
      </w:r>
      <w:r>
        <w:rPr>
          <w:rFonts w:ascii="Arial" w:eastAsia="Arial" w:hAnsi="Arial"/>
          <w:color w:val="000000"/>
          <w:sz w:val="30"/>
          <w:rtl/>
        </w:rPr>
        <w:t>S., Liu, P., Wang, M., and Zhang, B. (2020). اثربخشی مداخلات تهدید کلیشه ای: یک بررسی فرا تحلیلی مجله روانشناسی کاربردی. doi: 10.1037/apl0000770.</w:t>
      </w:r>
    </w:p>
    <w:p w14:paraId="5F7F650E" w14:textId="77777777" w:rsidR="0007272E" w:rsidRDefault="0007272E">
      <w:pPr>
        <w:bidi/>
        <w:spacing w:line="141" w:lineRule="exact"/>
        <w:rPr>
          <w:rFonts w:ascii="Times New Roman" w:eastAsia="Times New Roman" w:hAnsi="Times New Roman"/>
          <w:rtl/>
        </w:rPr>
      </w:pPr>
    </w:p>
    <w:p w14:paraId="3554AE44" w14:textId="77777777" w:rsidR="0007272E" w:rsidRDefault="00000000">
      <w:pPr>
        <w:tabs>
          <w:tab w:val="left" w:pos="1320"/>
        </w:tabs>
        <w:bidi/>
        <w:spacing w:line="0" w:lineRule="atLeast"/>
        <w:ind w:left="720"/>
        <w:rPr>
          <w:rFonts w:ascii="Arial" w:eastAsia="Arial" w:hAnsi="Arial"/>
          <w:color w:val="0000EE"/>
          <w:sz w:val="29"/>
          <w:rtl/>
        </w:rPr>
      </w:pPr>
      <w:hyperlink w:anchor="page237" w:history="1">
        <w:r w:rsidR="005958FC">
          <w:rPr>
            <w:rFonts w:ascii="Arial" w:eastAsia="Arial" w:hAnsi="Arial"/>
            <w:color w:val="0000EE"/>
            <w:sz w:val="30"/>
            <w:rtl/>
          </w:rPr>
          <w:t>37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به نقل از: Ellison, K. (2015). صادق بودن در مورد</w:t>
      </w:r>
    </w:p>
    <w:p w14:paraId="0CAE4664" w14:textId="77777777" w:rsidR="0007272E" w:rsidRDefault="0007272E">
      <w:pPr>
        <w:bidi/>
        <w:spacing w:line="48" w:lineRule="exact"/>
        <w:rPr>
          <w:rFonts w:ascii="Times New Roman" w:eastAsia="Times New Roman" w:hAnsi="Times New Roman"/>
          <w:rtl/>
        </w:rPr>
      </w:pPr>
    </w:p>
    <w:p w14:paraId="14CF1C15" w14:textId="77777777" w:rsidR="0007272E" w:rsidRDefault="005958FC">
      <w:pPr>
        <w:bidi/>
        <w:spacing w:line="280" w:lineRule="auto"/>
        <w:ind w:left="1240" w:right="739"/>
        <w:rPr>
          <w:rFonts w:ascii="Arial" w:eastAsia="Arial" w:hAnsi="Arial"/>
          <w:color w:val="000000"/>
          <w:sz w:val="30"/>
          <w:rtl/>
        </w:rPr>
      </w:pPr>
      <w:r>
        <w:rPr>
          <w:rFonts w:ascii="Arial" w:eastAsia="Arial" w:hAnsi="Arial"/>
          <w:sz w:val="30"/>
          <w:rtl/>
        </w:rPr>
        <w:t>اثر پیگمالیون کشف، 29 اکتبر.</w:t>
      </w:r>
      <w:hyperlink r:id="rId191" w:history="1">
        <w:r>
          <w:rPr>
            <w:rFonts w:ascii="Arial" w:eastAsia="Arial" w:hAnsi="Arial"/>
            <w:color w:val="0000EE"/>
            <w:sz w:val="30"/>
            <w:rtl/>
          </w:rPr>
          <w:t>https://www.discovermagazine.com/mind/being-honest-</w:t>
        </w:r>
      </w:hyperlink>
      <w:hyperlink r:id="rId192" w:history="1">
        <w:r>
          <w:rPr>
            <w:rFonts w:ascii="Arial" w:eastAsia="Arial" w:hAnsi="Arial"/>
            <w:color w:val="0000EE"/>
            <w:sz w:val="30"/>
            <w:rtl/>
          </w:rPr>
          <w:t>در مورد اثر پیگمالیون</w:t>
        </w:r>
        <w:r>
          <w:rPr>
            <w:rFonts w:ascii="Arial" w:eastAsia="Arial" w:hAnsi="Arial"/>
            <w:color w:val="000000"/>
            <w:sz w:val="30"/>
            <w:rtl/>
          </w:rPr>
          <w:t>.</w:t>
        </w:r>
      </w:hyperlink>
    </w:p>
    <w:p w14:paraId="68751C7B" w14:textId="77777777" w:rsidR="0007272E" w:rsidRDefault="0007272E">
      <w:pPr>
        <w:bidi/>
        <w:spacing w:line="143" w:lineRule="exact"/>
        <w:rPr>
          <w:rFonts w:ascii="Times New Roman" w:eastAsia="Times New Roman" w:hAnsi="Times New Roman"/>
          <w:rtl/>
        </w:rPr>
      </w:pPr>
    </w:p>
    <w:p w14:paraId="6FD28621" w14:textId="3E3DAB0D" w:rsidR="0007272E" w:rsidRDefault="00000000">
      <w:pPr>
        <w:tabs>
          <w:tab w:val="left" w:pos="1220"/>
        </w:tabs>
        <w:bidi/>
        <w:spacing w:line="296" w:lineRule="auto"/>
        <w:ind w:left="1240" w:right="719" w:hanging="509"/>
        <w:jc w:val="both"/>
        <w:rPr>
          <w:rFonts w:ascii="Arial" w:eastAsia="Arial" w:hAnsi="Arial"/>
          <w:color w:val="0000EE"/>
          <w:sz w:val="28"/>
          <w:rtl/>
        </w:rPr>
      </w:pPr>
      <w:hyperlink w:anchor="page238"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Rubie-Davies، CM، Peterson، ER، Sibley، CG و Rosenthal، R. (2015). مداخله انتظارات معلم: مدل</w:t>
      </w:r>
      <w:r w:rsidR="0037598F">
        <w:rPr>
          <w:rFonts w:ascii="Arial" w:eastAsia="Arial" w:hAnsi="Arial"/>
          <w:color w:val="0000EE"/>
          <w:sz w:val="28"/>
          <w:rtl/>
        </w:rPr>
        <w:t xml:space="preserve">‌‌‌سازی </w:t>
      </w:r>
      <w:r w:rsidR="005958FC">
        <w:rPr>
          <w:rFonts w:ascii="Arial" w:eastAsia="Arial" w:hAnsi="Arial"/>
          <w:color w:val="0000EE"/>
          <w:sz w:val="28"/>
          <w:rtl/>
        </w:rPr>
        <w:t>شیوه</w:t>
      </w:r>
      <w:r w:rsidR="00060D92">
        <w:rPr>
          <w:rFonts w:ascii="Arial" w:eastAsia="Arial" w:hAnsi="Arial"/>
          <w:color w:val="0000EE"/>
          <w:sz w:val="28"/>
          <w:rtl/>
        </w:rPr>
        <w:t xml:space="preserve">‌های </w:t>
      </w:r>
      <w:r w:rsidR="005958FC">
        <w:rPr>
          <w:rFonts w:ascii="Arial" w:eastAsia="Arial" w:hAnsi="Arial"/>
          <w:color w:val="0000EE"/>
          <w:sz w:val="28"/>
          <w:rtl/>
        </w:rPr>
        <w:t>معلمان با توقع بالا روانشناسی تربیتی معاصر، 40، 72-85. داده‌ها در مقاله زیر مجدداً تجزیه و تحلیل شدند، که بهبود 28 درصدی ذکر شده در این پاراگراف را نشان می‌دهد: روبی-دیویس، سی ام، و روزنتال، آر. (2016). مداخله در انتظارات معلمان: یک رویکرد فراتحلیلی اثرات تصادفی برای بررسی اثربخشی یک مداخله. یادگیری و تفاوت</w:t>
      </w:r>
      <w:r w:rsidR="00060D92">
        <w:rPr>
          <w:rFonts w:ascii="Arial" w:eastAsia="Arial" w:hAnsi="Arial"/>
          <w:color w:val="0000EE"/>
          <w:sz w:val="28"/>
          <w:rtl/>
        </w:rPr>
        <w:t xml:space="preserve">‌های </w:t>
      </w:r>
      <w:r w:rsidR="005958FC">
        <w:rPr>
          <w:rFonts w:ascii="Arial" w:eastAsia="Arial" w:hAnsi="Arial"/>
          <w:color w:val="0000EE"/>
          <w:sz w:val="28"/>
          <w:rtl/>
        </w:rPr>
        <w:t>فردی، 50، 83-92.</w:t>
      </w:r>
    </w:p>
    <w:p w14:paraId="7A708BF5" w14:textId="77777777" w:rsidR="0007272E" w:rsidRDefault="0007272E">
      <w:pPr>
        <w:tabs>
          <w:tab w:val="left" w:pos="1220"/>
        </w:tabs>
        <w:bidi/>
        <w:spacing w:line="296" w:lineRule="auto"/>
        <w:ind w:left="1240" w:right="719" w:hanging="509"/>
        <w:jc w:val="both"/>
        <w:rPr>
          <w:rFonts w:ascii="Arial" w:eastAsia="Arial" w:hAnsi="Arial"/>
          <w:color w:val="0000EE"/>
          <w:sz w:val="28"/>
          <w:rtl/>
        </w:rPr>
        <w:sectPr w:rsidR="0007272E">
          <w:pgSz w:w="11900" w:h="16838"/>
          <w:pgMar w:top="1440" w:right="1440" w:bottom="1440" w:left="1440" w:header="0" w:footer="0" w:gutter="0"/>
          <w:cols w:space="0" w:equalWidth="0">
            <w:col w:w="9019"/>
          </w:cols>
          <w:docGrid w:linePitch="360"/>
        </w:sectPr>
      </w:pPr>
    </w:p>
    <w:p w14:paraId="4AB62C77" w14:textId="77777777" w:rsidR="0007272E" w:rsidRDefault="0007272E">
      <w:pPr>
        <w:bidi/>
        <w:spacing w:line="20" w:lineRule="exact"/>
        <w:rPr>
          <w:rFonts w:ascii="Times New Roman" w:eastAsia="Times New Roman" w:hAnsi="Times New Roman"/>
          <w:rtl/>
        </w:rPr>
      </w:pPr>
      <w:bookmarkStart w:id="354" w:name="page357"/>
      <w:bookmarkEnd w:id="354"/>
    </w:p>
    <w:p w14:paraId="49D4B1D0" w14:textId="77777777" w:rsidR="0007272E" w:rsidRDefault="00000000">
      <w:pPr>
        <w:bidi/>
        <w:spacing w:line="300" w:lineRule="auto"/>
        <w:ind w:left="1240" w:right="719" w:hanging="509"/>
        <w:jc w:val="both"/>
        <w:rPr>
          <w:rFonts w:ascii="Arial" w:eastAsia="Arial" w:hAnsi="Arial"/>
          <w:color w:val="000000"/>
          <w:sz w:val="28"/>
          <w:rtl/>
        </w:rPr>
      </w:pPr>
      <w:hyperlink w:anchor="page239" w:history="1">
        <w:r w:rsidR="005958FC">
          <w:rPr>
            <w:rFonts w:ascii="Arial" w:eastAsia="Arial" w:hAnsi="Arial"/>
            <w:color w:val="0000EE"/>
            <w:sz w:val="28"/>
            <w:rtl/>
          </w:rPr>
          <w:t>39</w:t>
        </w:r>
      </w:hyperlink>
      <w:r w:rsidR="005958FC">
        <w:rPr>
          <w:rFonts w:ascii="Arial" w:eastAsia="Arial" w:hAnsi="Arial"/>
          <w:color w:val="000000"/>
          <w:sz w:val="28"/>
          <w:rtl/>
        </w:rPr>
        <w:t>. دی بوئر، اچ، تیمرمنز، ای سی و ون در ورف، نماینده مجلس</w:t>
      </w:r>
      <w:r w:rsidR="005958FC">
        <w:rPr>
          <w:rFonts w:ascii="Arial" w:eastAsia="Arial" w:hAnsi="Arial"/>
          <w:color w:val="0000EE"/>
          <w:sz w:val="28"/>
          <w:rtl/>
        </w:rPr>
        <w:t xml:space="preserve"> </w:t>
      </w:r>
      <w:r w:rsidR="005958FC">
        <w:rPr>
          <w:rFonts w:ascii="Arial" w:eastAsia="Arial" w:hAnsi="Arial"/>
          <w:color w:val="000000"/>
          <w:sz w:val="28"/>
          <w:rtl/>
        </w:rPr>
        <w:t>(2018). تأثیر مداخلات انتظار معلم بر انتظارات معلمان و پیشرفت دانش‌آموزان: مرور روایت و فراتحلیل. پژوهش و ارزشیابی آموزشی، 24(3-5)، 180-200.</w:t>
      </w:r>
    </w:p>
    <w:p w14:paraId="7FB65791" w14:textId="77777777" w:rsidR="0007272E" w:rsidRDefault="0007272E">
      <w:pPr>
        <w:bidi/>
        <w:spacing w:line="149" w:lineRule="exact"/>
        <w:rPr>
          <w:rFonts w:ascii="Times New Roman" w:eastAsia="Times New Roman" w:hAnsi="Times New Roman"/>
          <w:rtl/>
        </w:rPr>
      </w:pPr>
    </w:p>
    <w:p w14:paraId="114A622B" w14:textId="1F26E53B" w:rsidR="0007272E" w:rsidRDefault="00000000">
      <w:pPr>
        <w:tabs>
          <w:tab w:val="left" w:pos="1220"/>
        </w:tabs>
        <w:bidi/>
        <w:spacing w:line="312" w:lineRule="auto"/>
        <w:ind w:left="1240" w:right="719" w:hanging="509"/>
        <w:jc w:val="both"/>
        <w:rPr>
          <w:rFonts w:ascii="Arial" w:eastAsia="Arial" w:hAnsi="Arial"/>
          <w:color w:val="0000EE"/>
          <w:sz w:val="27"/>
          <w:rtl/>
        </w:rPr>
      </w:pPr>
      <w:hyperlink w:anchor="page239" w:history="1">
        <w:r w:rsidR="005958FC">
          <w:rPr>
            <w:rFonts w:ascii="Arial" w:eastAsia="Arial" w:hAnsi="Arial"/>
            <w:color w:val="0000EE"/>
            <w:sz w:val="30"/>
            <w:rtl/>
          </w:rPr>
          <w:t>40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John-Henderson، NA، Rheinschmidt، ML، و Mendoza-Denton، R. (2015). پاسخ‌های سیتوکین و عملکرد ریاضی: نقش تهدید کلیشه‌ای و ارزیابی مجدد اضطراب مجله روانشناسی اجتماعی تجربی، 56، 203-6. مزایای مشابهی را</w:t>
      </w:r>
      <w:r w:rsidR="00060D92">
        <w:rPr>
          <w:rFonts w:ascii="Arial" w:eastAsia="Arial" w:hAnsi="Arial"/>
          <w:color w:val="0000EE"/>
          <w:sz w:val="27"/>
          <w:rtl/>
        </w:rPr>
        <w:t xml:space="preserve"> می‌</w:t>
      </w:r>
      <w:r w:rsidR="005958FC">
        <w:rPr>
          <w:rFonts w:ascii="Arial" w:eastAsia="Arial" w:hAnsi="Arial"/>
          <w:color w:val="0000EE"/>
          <w:sz w:val="27"/>
          <w:rtl/>
        </w:rPr>
        <w:t>توان برای دانش آموزان فقیرتر که ممکن است امتحانات را به ویژه استرس زا ببینند مشاهده کرد: Rozek، CS، Ramirez، G.، Fine، RD، و Beilock، SL (2019). کاهش نابرابری</w:t>
      </w:r>
      <w:r w:rsidR="00060D92">
        <w:rPr>
          <w:rFonts w:ascii="Arial" w:eastAsia="Arial" w:hAnsi="Arial"/>
          <w:color w:val="0000EE"/>
          <w:sz w:val="27"/>
          <w:rtl/>
        </w:rPr>
        <w:t xml:space="preserve">‌های </w:t>
      </w:r>
      <w:r w:rsidR="005958FC">
        <w:rPr>
          <w:rFonts w:ascii="Arial" w:eastAsia="Arial" w:hAnsi="Arial"/>
          <w:color w:val="0000EE"/>
          <w:sz w:val="27"/>
          <w:rtl/>
        </w:rPr>
        <w:t>اجتماعی-اقتصادی در خط لوله STEM از طریق تنظیم احساسات دانش آموزان مجموعه مقالات آکادمی ملی علوم، 116(5)، 1553-8. همچنین ببینید: Liu, S., Liu, P., Wang, M., and Zhang, B. (2020). اثربخشی مداخلات تهدید کلیشه ای: یک بررسی فرا تحلیلی مجله روانشناسی کاربردی. doi: 10.1037/apl0000770.</w:t>
      </w:r>
    </w:p>
    <w:p w14:paraId="6DA4D546" w14:textId="77777777" w:rsidR="0007272E" w:rsidRDefault="0007272E">
      <w:pPr>
        <w:bidi/>
        <w:spacing w:line="143" w:lineRule="exact"/>
        <w:rPr>
          <w:rFonts w:ascii="Times New Roman" w:eastAsia="Times New Roman" w:hAnsi="Times New Roman"/>
          <w:rtl/>
        </w:rPr>
      </w:pPr>
    </w:p>
    <w:p w14:paraId="6796CD79" w14:textId="19F2CFE2" w:rsidR="0007272E" w:rsidRDefault="00000000">
      <w:pPr>
        <w:bidi/>
        <w:spacing w:line="306" w:lineRule="auto"/>
        <w:ind w:left="1240" w:right="719" w:hanging="509"/>
        <w:jc w:val="both"/>
        <w:rPr>
          <w:rFonts w:ascii="Arial" w:eastAsia="Arial" w:hAnsi="Arial"/>
          <w:color w:val="000000"/>
          <w:sz w:val="27"/>
          <w:rtl/>
        </w:rPr>
      </w:pPr>
      <w:hyperlink w:anchor="page239" w:history="1">
        <w:r w:rsidR="005958FC">
          <w:rPr>
            <w:rFonts w:ascii="Arial" w:eastAsia="Arial" w:hAnsi="Arial"/>
            <w:color w:val="0000EE"/>
            <w:sz w:val="27"/>
            <w:rtl/>
          </w:rPr>
          <w:t>41</w:t>
        </w:r>
      </w:hyperlink>
      <w:r w:rsidR="005958FC">
        <w:rPr>
          <w:rFonts w:ascii="Arial" w:eastAsia="Arial" w:hAnsi="Arial"/>
          <w:color w:val="000000"/>
          <w:sz w:val="27"/>
          <w:rtl/>
        </w:rPr>
        <w:t>. مقاله به صراحت آن را به تحقیق در مورد انتظارات مرتبط</w:t>
      </w:r>
      <w:r w:rsidR="00060D92">
        <w:rPr>
          <w:rFonts w:ascii="Arial" w:eastAsia="Arial" w:hAnsi="Arial"/>
          <w:color w:val="000000"/>
          <w:sz w:val="27"/>
          <w:rtl/>
        </w:rPr>
        <w:t xml:space="preserve"> می‌</w:t>
      </w:r>
      <w:r w:rsidR="005958FC">
        <w:rPr>
          <w:rFonts w:ascii="Arial" w:eastAsia="Arial" w:hAnsi="Arial"/>
          <w:color w:val="000000"/>
          <w:sz w:val="27"/>
          <w:rtl/>
        </w:rPr>
        <w:t>کند</w:t>
      </w:r>
      <w:r w:rsidR="005958FC">
        <w:rPr>
          <w:rFonts w:ascii="Arial" w:eastAsia="Arial" w:hAnsi="Arial"/>
          <w:color w:val="0000EE"/>
          <w:sz w:val="27"/>
          <w:rtl/>
        </w:rPr>
        <w:t xml:space="preserve"> </w:t>
      </w:r>
      <w:r w:rsidR="005958FC">
        <w:rPr>
          <w:rFonts w:ascii="Arial" w:eastAsia="Arial" w:hAnsi="Arial"/>
          <w:color w:val="000000"/>
          <w:sz w:val="27"/>
          <w:rtl/>
        </w:rPr>
        <w:t>و استرس Brady، ST، Reeves، SL، Garcia، J.، Purdie-Vaughns، V.، Cook، JE، Taborsky-Barba، S.،</w:t>
      </w:r>
      <w:r w:rsidR="0037598F">
        <w:rPr>
          <w:rFonts w:ascii="Arial" w:eastAsia="Arial" w:hAnsi="Arial"/>
          <w:color w:val="000000"/>
          <w:sz w:val="27"/>
          <w:rtl/>
        </w:rPr>
        <w:t xml:space="preserve">‌.‌. ‌. </w:t>
      </w:r>
      <w:r w:rsidR="005958FC">
        <w:rPr>
          <w:rFonts w:ascii="Arial" w:eastAsia="Arial" w:hAnsi="Arial"/>
          <w:color w:val="000000"/>
          <w:sz w:val="27"/>
          <w:rtl/>
        </w:rPr>
        <w:t>و کوهن، جی ال (2016). روانشناسی یادگیرنده تأیید شده: خود تأییدی خود به خود در مواجهه با استرس. مجله روانشناسی تربیتی، 108(3)، 353.</w:t>
      </w:r>
    </w:p>
    <w:p w14:paraId="1F557C4B" w14:textId="77777777" w:rsidR="0007272E" w:rsidRDefault="0007272E">
      <w:pPr>
        <w:bidi/>
        <w:spacing w:line="146" w:lineRule="exact"/>
        <w:rPr>
          <w:rFonts w:ascii="Times New Roman" w:eastAsia="Times New Roman" w:hAnsi="Times New Roman"/>
          <w:rtl/>
        </w:rPr>
      </w:pPr>
    </w:p>
    <w:p w14:paraId="2D8DFADA" w14:textId="77777777" w:rsidR="0007272E" w:rsidRDefault="00000000">
      <w:pPr>
        <w:tabs>
          <w:tab w:val="left" w:pos="1220"/>
        </w:tabs>
        <w:bidi/>
        <w:spacing w:line="317" w:lineRule="auto"/>
        <w:ind w:left="1240" w:right="719" w:hanging="509"/>
        <w:jc w:val="both"/>
        <w:rPr>
          <w:rFonts w:ascii="Arial" w:eastAsia="Arial" w:hAnsi="Arial"/>
          <w:color w:val="0000EE"/>
          <w:sz w:val="27"/>
          <w:rtl/>
        </w:rPr>
      </w:pPr>
      <w:hyperlink w:anchor="page241" w:history="1">
        <w:r w:rsidR="005958FC">
          <w:rPr>
            <w:rFonts w:ascii="Arial" w:eastAsia="Arial" w:hAnsi="Arial"/>
            <w:color w:val="0000EE"/>
            <w:sz w:val="30"/>
            <w:rtl/>
          </w:rPr>
          <w:t>42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مارتنز، آ.، جانز، ام.، گرینبرگ، جی، و شیمل، جی (2006). مبارزه با تهدید کلیشه ای: تأثیر خود تأییدی بر عملکرد فکری زنان. مجله روانشناسی اجتماعی تجربی، 42 (2)، 236-43.</w:t>
      </w:r>
    </w:p>
    <w:p w14:paraId="3ADD3A1D" w14:textId="77777777" w:rsidR="0007272E" w:rsidRDefault="0007272E">
      <w:pPr>
        <w:bidi/>
        <w:spacing w:line="131" w:lineRule="exact"/>
        <w:rPr>
          <w:rFonts w:ascii="Times New Roman" w:eastAsia="Times New Roman" w:hAnsi="Times New Roman"/>
          <w:rtl/>
        </w:rPr>
      </w:pPr>
    </w:p>
    <w:p w14:paraId="540B37DC" w14:textId="253E74FD" w:rsidR="0007272E" w:rsidRDefault="00000000">
      <w:pPr>
        <w:bidi/>
        <w:spacing w:line="309" w:lineRule="auto"/>
        <w:ind w:left="1240" w:right="719" w:hanging="509"/>
        <w:jc w:val="both"/>
        <w:rPr>
          <w:rFonts w:ascii="Arial" w:eastAsia="Arial" w:hAnsi="Arial"/>
          <w:color w:val="000000"/>
          <w:sz w:val="27"/>
          <w:rtl/>
        </w:rPr>
      </w:pPr>
      <w:hyperlink w:anchor="page241" w:history="1">
        <w:r w:rsidR="005958FC">
          <w:rPr>
            <w:rFonts w:ascii="Arial" w:eastAsia="Arial" w:hAnsi="Arial"/>
            <w:color w:val="0000EE"/>
            <w:sz w:val="27"/>
            <w:rtl/>
          </w:rPr>
          <w:t>43</w:t>
        </w:r>
      </w:hyperlink>
      <w:r w:rsidR="005958FC">
        <w:rPr>
          <w:rFonts w:ascii="Arial" w:eastAsia="Arial" w:hAnsi="Arial"/>
          <w:color w:val="000000"/>
          <w:sz w:val="27"/>
          <w:rtl/>
        </w:rPr>
        <w:t>. Miyake، A.، Kost-Smith، LE، Finkelstein، ND، Pollock،</w:t>
      </w:r>
      <w:r w:rsidR="005958FC">
        <w:rPr>
          <w:rFonts w:ascii="Arial" w:eastAsia="Arial" w:hAnsi="Arial"/>
          <w:color w:val="0000EE"/>
          <w:sz w:val="27"/>
          <w:rtl/>
        </w:rPr>
        <w:t xml:space="preserve"> </w:t>
      </w:r>
      <w:r w:rsidR="005958FC">
        <w:rPr>
          <w:rFonts w:ascii="Arial" w:eastAsia="Arial" w:hAnsi="Arial"/>
          <w:color w:val="000000"/>
          <w:sz w:val="27"/>
          <w:rtl/>
        </w:rPr>
        <w:t>SJ، Cohen، GL، و Ito، TA (2010). کاهش شکاف پیشرفت جنسیتی در علوم کالج: مطالعه کلاسی در مورد تأیید ارزش</w:t>
      </w:r>
      <w:r w:rsidR="00060D92">
        <w:rPr>
          <w:rFonts w:ascii="Arial" w:eastAsia="Arial" w:hAnsi="Arial"/>
          <w:color w:val="000000"/>
          <w:sz w:val="27"/>
          <w:rtl/>
        </w:rPr>
        <w:t xml:space="preserve">‌ها </w:t>
      </w:r>
      <w:r w:rsidR="005958FC">
        <w:rPr>
          <w:rFonts w:ascii="Arial" w:eastAsia="Arial" w:hAnsi="Arial"/>
          <w:color w:val="000000"/>
          <w:sz w:val="27"/>
          <w:rtl/>
        </w:rPr>
        <w:t>علم، 330(6008)، 1234-7.</w:t>
      </w:r>
    </w:p>
    <w:p w14:paraId="4D6ADE25" w14:textId="77777777" w:rsidR="0007272E" w:rsidRDefault="0007272E">
      <w:pPr>
        <w:bidi/>
        <w:spacing w:line="309" w:lineRule="auto"/>
        <w:ind w:left="1240" w:right="719" w:hanging="509"/>
        <w:jc w:val="both"/>
        <w:rPr>
          <w:rFonts w:ascii="Arial" w:eastAsia="Arial" w:hAnsi="Arial"/>
          <w:color w:val="000000"/>
          <w:sz w:val="27"/>
          <w:rtl/>
        </w:rPr>
        <w:sectPr w:rsidR="0007272E">
          <w:pgSz w:w="11900" w:h="16838"/>
          <w:pgMar w:top="1440" w:right="1440" w:bottom="968" w:left="1440" w:header="0" w:footer="0" w:gutter="0"/>
          <w:cols w:space="0" w:equalWidth="0">
            <w:col w:w="9019"/>
          </w:cols>
          <w:docGrid w:linePitch="360"/>
        </w:sectPr>
      </w:pPr>
    </w:p>
    <w:p w14:paraId="17D90883" w14:textId="77777777" w:rsidR="0007272E" w:rsidRDefault="0007272E">
      <w:pPr>
        <w:bidi/>
        <w:spacing w:line="17" w:lineRule="exact"/>
        <w:rPr>
          <w:rFonts w:ascii="Times New Roman" w:eastAsia="Times New Roman" w:hAnsi="Times New Roman"/>
          <w:rtl/>
        </w:rPr>
      </w:pPr>
      <w:bookmarkStart w:id="355" w:name="page358"/>
      <w:bookmarkEnd w:id="355"/>
    </w:p>
    <w:p w14:paraId="7C283F9C" w14:textId="76AB2507" w:rsidR="0007272E" w:rsidRDefault="005958FC">
      <w:pPr>
        <w:tabs>
          <w:tab w:val="left" w:pos="2060"/>
          <w:tab w:val="left" w:pos="2640"/>
          <w:tab w:val="left" w:pos="3320"/>
          <w:tab w:val="left" w:pos="4400"/>
          <w:tab w:val="left" w:pos="5080"/>
          <w:tab w:val="left" w:pos="6040"/>
          <w:tab w:val="left" w:pos="6880"/>
          <w:tab w:val="left" w:pos="7820"/>
        </w:tabs>
        <w:bidi/>
        <w:spacing w:line="0" w:lineRule="atLeast"/>
        <w:ind w:left="1240"/>
        <w:rPr>
          <w:rFonts w:ascii="Arial" w:eastAsia="Arial" w:hAnsi="Arial"/>
          <w:sz w:val="27"/>
          <w:rtl/>
        </w:rPr>
      </w:pPr>
      <w:r>
        <w:rPr>
          <w:rFonts w:ascii="Arial" w:eastAsia="Arial" w:hAnsi="Arial"/>
          <w:sz w:val="30"/>
          <w:rtl/>
        </w:rPr>
        <w:t>داده</w:t>
      </w:r>
      <w:r w:rsidR="00060D92">
        <w:rPr>
          <w:rFonts w:ascii="Arial" w:eastAsia="Arial" w:hAnsi="Arial"/>
          <w:sz w:val="30"/>
          <w:rtl/>
        </w:rPr>
        <w:t xml:space="preserve">‌ها </w:t>
      </w:r>
      <w:r>
        <w:rPr>
          <w:rFonts w:ascii="Arial" w:eastAsia="Arial" w:hAnsi="Arial"/>
          <w:sz w:val="30"/>
          <w:rtl/>
        </w:rPr>
        <w:tab/>
        <w:t>بر</w:t>
      </w:r>
      <w:r>
        <w:rPr>
          <w:rFonts w:ascii="Arial" w:eastAsia="Arial" w:hAnsi="Arial"/>
          <w:sz w:val="30"/>
          <w:rtl/>
        </w:rPr>
        <w:tab/>
        <w:t>را</w:t>
      </w:r>
      <w:r>
        <w:rPr>
          <w:rFonts w:ascii="Arial" w:eastAsia="Arial" w:hAnsi="Arial"/>
          <w:sz w:val="30"/>
          <w:rtl/>
        </w:rPr>
        <w:tab/>
        <w:t>جنسیت</w:t>
      </w:r>
      <w:r>
        <w:rPr>
          <w:rFonts w:ascii="Arial" w:eastAsia="Arial" w:hAnsi="Arial"/>
          <w:sz w:val="30"/>
          <w:rtl/>
        </w:rPr>
        <w:tab/>
        <w:t>شکاف</w:t>
      </w:r>
      <w:r>
        <w:rPr>
          <w:rFonts w:ascii="Arial" w:eastAsia="Arial" w:hAnsi="Arial"/>
          <w:sz w:val="30"/>
          <w:rtl/>
        </w:rPr>
        <w:tab/>
        <w:t>گرفته شده</w:t>
      </w:r>
      <w:r>
        <w:rPr>
          <w:rFonts w:ascii="Arial" w:eastAsia="Arial" w:hAnsi="Arial"/>
          <w:sz w:val="30"/>
          <w:rtl/>
        </w:rPr>
        <w:tab/>
        <w:t>از جانب</w:t>
      </w:r>
      <w:r>
        <w:rPr>
          <w:rFonts w:ascii="Arial" w:eastAsia="Arial" w:hAnsi="Arial"/>
          <w:sz w:val="30"/>
          <w:rtl/>
        </w:rPr>
        <w:tab/>
        <w:t>نمودار</w:t>
      </w:r>
      <w:r>
        <w:rPr>
          <w:rFonts w:ascii="Times New Roman" w:eastAsia="Times New Roman" w:hAnsi="Times New Roman"/>
          <w:rtl/>
        </w:rPr>
        <w:tab/>
      </w:r>
      <w:r>
        <w:rPr>
          <w:rFonts w:ascii="Arial" w:eastAsia="Arial" w:hAnsi="Arial"/>
          <w:sz w:val="27"/>
          <w:rtl/>
        </w:rPr>
        <w:t>و</w:t>
      </w:r>
    </w:p>
    <w:p w14:paraId="2F1D4274" w14:textId="77777777" w:rsidR="0007272E" w:rsidRDefault="0007272E">
      <w:pPr>
        <w:bidi/>
        <w:spacing w:line="45" w:lineRule="exact"/>
        <w:rPr>
          <w:rFonts w:ascii="Times New Roman" w:eastAsia="Times New Roman" w:hAnsi="Times New Roman"/>
          <w:rtl/>
        </w:rPr>
      </w:pPr>
    </w:p>
    <w:p w14:paraId="108B1C82" w14:textId="77777777" w:rsidR="0007272E" w:rsidRDefault="005958FC">
      <w:pPr>
        <w:tabs>
          <w:tab w:val="left" w:pos="3840"/>
          <w:tab w:val="left" w:pos="5700"/>
          <w:tab w:val="left" w:pos="7660"/>
        </w:tabs>
        <w:bidi/>
        <w:spacing w:line="0" w:lineRule="atLeast"/>
        <w:ind w:left="1240"/>
        <w:rPr>
          <w:rFonts w:ascii="Arial" w:eastAsia="Arial" w:hAnsi="Arial"/>
          <w:sz w:val="26"/>
          <w:rtl/>
        </w:rPr>
      </w:pPr>
      <w:r>
        <w:rPr>
          <w:rFonts w:ascii="Arial" w:eastAsia="Arial" w:hAnsi="Arial"/>
          <w:sz w:val="30"/>
          <w:rtl/>
        </w:rPr>
        <w:t>مکمل</w:t>
      </w:r>
      <w:r>
        <w:rPr>
          <w:rFonts w:ascii="Times New Roman" w:eastAsia="Times New Roman" w:hAnsi="Times New Roman"/>
          <w:rtl/>
        </w:rPr>
        <w:tab/>
      </w:r>
      <w:r>
        <w:rPr>
          <w:rFonts w:ascii="Arial" w:eastAsia="Arial" w:hAnsi="Arial"/>
          <w:sz w:val="30"/>
          <w:rtl/>
        </w:rPr>
        <w:t>مواد</w:t>
      </w:r>
      <w:r>
        <w:rPr>
          <w:rFonts w:ascii="Times New Roman" w:eastAsia="Times New Roman" w:hAnsi="Times New Roman"/>
          <w:rtl/>
        </w:rPr>
        <w:tab/>
      </w:r>
      <w:r>
        <w:rPr>
          <w:rFonts w:ascii="Arial" w:eastAsia="Arial" w:hAnsi="Arial"/>
          <w:sz w:val="30"/>
          <w:rtl/>
        </w:rPr>
        <w:t>در دسترس</w:t>
      </w:r>
      <w:r>
        <w:rPr>
          <w:rFonts w:ascii="Times New Roman" w:eastAsia="Times New Roman" w:hAnsi="Times New Roman"/>
          <w:rtl/>
        </w:rPr>
        <w:tab/>
      </w:r>
      <w:r>
        <w:rPr>
          <w:rFonts w:ascii="Arial" w:eastAsia="Arial" w:hAnsi="Arial"/>
          <w:sz w:val="26"/>
          <w:rtl/>
        </w:rPr>
        <w:t>اینجا:</w:t>
      </w:r>
    </w:p>
    <w:p w14:paraId="43D15BD4" w14:textId="77777777" w:rsidR="0007272E" w:rsidRDefault="0007272E">
      <w:pPr>
        <w:bidi/>
        <w:spacing w:line="48" w:lineRule="exact"/>
        <w:rPr>
          <w:rFonts w:ascii="Times New Roman" w:eastAsia="Times New Roman" w:hAnsi="Times New Roman"/>
          <w:rtl/>
        </w:rPr>
      </w:pPr>
    </w:p>
    <w:p w14:paraId="51BC9B1F" w14:textId="77777777" w:rsidR="0007272E" w:rsidRDefault="00000000">
      <w:pPr>
        <w:bidi/>
        <w:spacing w:line="0" w:lineRule="atLeast"/>
        <w:ind w:left="1240"/>
        <w:rPr>
          <w:rFonts w:ascii="Arial" w:eastAsia="Arial" w:hAnsi="Arial"/>
          <w:color w:val="0000EE"/>
          <w:sz w:val="27"/>
          <w:rtl/>
        </w:rPr>
      </w:pPr>
      <w:hyperlink r:id="rId193" w:history="1">
        <w:r w:rsidR="005958FC">
          <w:rPr>
            <w:rFonts w:ascii="Arial" w:eastAsia="Arial" w:hAnsi="Arial"/>
            <w:color w:val="0000EE"/>
            <w:sz w:val="27"/>
            <w:rtl/>
          </w:rPr>
          <w:t>www.sciencemag.org/cgi/content/full/330/6008/1234/DC1</w:t>
        </w:r>
      </w:hyperlink>
    </w:p>
    <w:p w14:paraId="4B97DC90" w14:textId="77777777" w:rsidR="0007272E" w:rsidRDefault="0007272E">
      <w:pPr>
        <w:bidi/>
        <w:spacing w:line="77" w:lineRule="exact"/>
        <w:rPr>
          <w:rFonts w:ascii="Times New Roman" w:eastAsia="Times New Roman" w:hAnsi="Times New Roman"/>
          <w:rtl/>
        </w:rPr>
      </w:pPr>
    </w:p>
    <w:p w14:paraId="1BF55429" w14:textId="77777777" w:rsidR="0007272E" w:rsidRDefault="005958FC">
      <w:pPr>
        <w:bidi/>
        <w:spacing w:line="0" w:lineRule="atLeast"/>
        <w:ind w:left="1240"/>
        <w:rPr>
          <w:rFonts w:ascii="Arial" w:eastAsia="Arial" w:hAnsi="Arial"/>
          <w:sz w:val="30"/>
          <w:rtl/>
        </w:rPr>
      </w:pPr>
      <w:r>
        <w:rPr>
          <w:rFonts w:ascii="Arial" w:eastAsia="Arial" w:hAnsi="Arial"/>
          <w:sz w:val="30"/>
          <w:rtl/>
        </w:rPr>
        <w:t>.</w:t>
      </w:r>
    </w:p>
    <w:p w14:paraId="2DAA6630" w14:textId="77777777" w:rsidR="0007272E" w:rsidRDefault="0007272E">
      <w:pPr>
        <w:bidi/>
        <w:spacing w:line="199" w:lineRule="exact"/>
        <w:rPr>
          <w:rFonts w:ascii="Times New Roman" w:eastAsia="Times New Roman" w:hAnsi="Times New Roman"/>
          <w:rtl/>
        </w:rPr>
      </w:pPr>
    </w:p>
    <w:p w14:paraId="7D1F093D" w14:textId="70413C49" w:rsidR="0007272E" w:rsidRDefault="00000000">
      <w:pPr>
        <w:tabs>
          <w:tab w:val="left" w:pos="1220"/>
        </w:tabs>
        <w:bidi/>
        <w:spacing w:line="324" w:lineRule="auto"/>
        <w:ind w:left="1240" w:right="719" w:hanging="509"/>
        <w:jc w:val="both"/>
        <w:rPr>
          <w:rFonts w:ascii="Arial" w:eastAsia="Arial" w:hAnsi="Arial"/>
          <w:color w:val="0000EE"/>
          <w:sz w:val="26"/>
          <w:rtl/>
        </w:rPr>
      </w:pPr>
      <w:hyperlink w:anchor="page242" w:history="1">
        <w:r w:rsidR="005958FC">
          <w:rPr>
            <w:rFonts w:ascii="Arial" w:eastAsia="Arial" w:hAnsi="Arial"/>
            <w:color w:val="0000EE"/>
            <w:sz w:val="30"/>
            <w:rtl/>
          </w:rPr>
          <w:t>44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هادن، آی آر، ایستربروک، ام جی، نیوونهویس، ام.، فاکس، کی جی، و دولان، پی. (2020). خود تأییدی شکاف دستیابی اجتماعی-اقتصادی در مدارس انگلستان را کاهش</w:t>
      </w:r>
      <w:r w:rsidR="00060D92">
        <w:rPr>
          <w:rFonts w:ascii="Arial" w:eastAsia="Arial" w:hAnsi="Arial"/>
          <w:color w:val="0000EE"/>
          <w:sz w:val="26"/>
          <w:rtl/>
        </w:rPr>
        <w:t xml:space="preserve"> می‌</w:t>
      </w:r>
      <w:r w:rsidR="005958FC">
        <w:rPr>
          <w:rFonts w:ascii="Arial" w:eastAsia="Arial" w:hAnsi="Arial"/>
          <w:color w:val="0000EE"/>
          <w:sz w:val="26"/>
          <w:rtl/>
        </w:rPr>
        <w:t>دهد. مجله روانشناسی تربیتی بریتانیا، 90 (2)، 517-36.</w:t>
      </w:r>
    </w:p>
    <w:p w14:paraId="2AB26624" w14:textId="77777777" w:rsidR="0007272E" w:rsidRDefault="0007272E">
      <w:pPr>
        <w:bidi/>
        <w:spacing w:line="126" w:lineRule="exact"/>
        <w:rPr>
          <w:rFonts w:ascii="Times New Roman" w:eastAsia="Times New Roman" w:hAnsi="Times New Roman"/>
          <w:rtl/>
        </w:rPr>
      </w:pPr>
    </w:p>
    <w:p w14:paraId="19054C05" w14:textId="77777777" w:rsidR="0007272E" w:rsidRDefault="00000000">
      <w:pPr>
        <w:tabs>
          <w:tab w:val="left" w:pos="1220"/>
        </w:tabs>
        <w:bidi/>
        <w:spacing w:line="285" w:lineRule="auto"/>
        <w:ind w:left="1240" w:right="719" w:hanging="509"/>
        <w:jc w:val="both"/>
        <w:rPr>
          <w:rFonts w:ascii="Arial" w:eastAsia="Arial" w:hAnsi="Arial"/>
          <w:color w:val="0000EE"/>
          <w:sz w:val="29"/>
          <w:rtl/>
        </w:rPr>
      </w:pPr>
      <w:hyperlink w:anchor="page242" w:history="1">
        <w:r w:rsidR="005958FC">
          <w:rPr>
            <w:rFonts w:ascii="Arial" w:eastAsia="Arial" w:hAnsi="Arial"/>
            <w:color w:val="0000EE"/>
            <w:sz w:val="30"/>
            <w:rtl/>
          </w:rPr>
          <w:t>45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کوهن، جی ال، گارسیا، جی.، آپفل، ن.، و استاد، ا. (2006). کاهش شکاف دستاوردهای نژادی: یک مداخله اجتماعی-روانی علم، 313(5791)، 1010-1307; کوهن، جی.ال.، گارسیا، جی.، پوردی وان، وی، آپفل، ن. و برزوستوسکی، پی (2009). فرآیندهای بازگشتی در تأیید خود: مداخله برای بستن شکاف دستاوردهای اقلیت. علم، 324(5925)، 400-3.</w:t>
      </w:r>
    </w:p>
    <w:p w14:paraId="7B422697" w14:textId="77777777" w:rsidR="0007272E" w:rsidRDefault="0007272E">
      <w:pPr>
        <w:bidi/>
        <w:spacing w:line="170" w:lineRule="exact"/>
        <w:rPr>
          <w:rFonts w:ascii="Times New Roman" w:eastAsia="Times New Roman" w:hAnsi="Times New Roman"/>
          <w:rtl/>
        </w:rPr>
      </w:pPr>
    </w:p>
    <w:p w14:paraId="33CF79B3" w14:textId="28AF5638" w:rsidR="0007272E" w:rsidRDefault="00000000">
      <w:pPr>
        <w:tabs>
          <w:tab w:val="left" w:pos="1220"/>
        </w:tabs>
        <w:bidi/>
        <w:spacing w:line="308" w:lineRule="auto"/>
        <w:ind w:left="1240" w:right="719" w:hanging="509"/>
        <w:jc w:val="both"/>
        <w:rPr>
          <w:rFonts w:ascii="Arial" w:eastAsia="Arial" w:hAnsi="Arial"/>
          <w:color w:val="0000EE"/>
          <w:sz w:val="27"/>
          <w:rtl/>
        </w:rPr>
      </w:pPr>
      <w:hyperlink w:anchor="page242" w:history="1">
        <w:r w:rsidR="005958FC">
          <w:rPr>
            <w:rFonts w:ascii="Arial" w:eastAsia="Arial" w:hAnsi="Arial"/>
            <w:color w:val="0000EE"/>
            <w:sz w:val="30"/>
            <w:rtl/>
          </w:rPr>
          <w:t>46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گویر، جی پی، گارسیا، جی.، پردی-وون، وی، بینینگ، KR، کوک، جی، ریوز، SL،</w:t>
      </w:r>
      <w:r w:rsidR="0037598F">
        <w:rPr>
          <w:rFonts w:ascii="Arial" w:eastAsia="Arial" w:hAnsi="Arial"/>
          <w:color w:val="0000EE"/>
          <w:sz w:val="27"/>
          <w:rtl/>
        </w:rPr>
        <w:t xml:space="preserve">‌.‌. ‌. </w:t>
      </w:r>
      <w:r w:rsidR="005958FC">
        <w:rPr>
          <w:rFonts w:ascii="Arial" w:eastAsia="Arial" w:hAnsi="Arial"/>
          <w:color w:val="0000EE"/>
          <w:sz w:val="27"/>
          <w:rtl/>
        </w:rPr>
        <w:t>و کوهن، جی ال (2017). خود تأییدی پیشرفت دانش آموزان اقلیت راهنمایی را در طول مسیرهای کالج تسهیل</w:t>
      </w:r>
      <w:r w:rsidR="00060D92">
        <w:rPr>
          <w:rFonts w:ascii="Arial" w:eastAsia="Arial" w:hAnsi="Arial"/>
          <w:color w:val="0000EE"/>
          <w:sz w:val="27"/>
          <w:rtl/>
        </w:rPr>
        <w:t xml:space="preserve"> می‌</w:t>
      </w:r>
      <w:r w:rsidR="005958FC">
        <w:rPr>
          <w:rFonts w:ascii="Arial" w:eastAsia="Arial" w:hAnsi="Arial"/>
          <w:color w:val="0000EE"/>
          <w:sz w:val="27"/>
          <w:rtl/>
        </w:rPr>
        <w:t>کند. مجموعه مقالات آکادمی ملی علوم، 114(29)، 7594-9. همچنین ببینید: Sherman, DK, Hartson, KA, Binning, KR, Purdie-Vaughns, V., Garcia, J., Taborsky-Barba, S.,.</w:t>
      </w:r>
      <w:r w:rsidR="0037598F">
        <w:rPr>
          <w:rFonts w:ascii="Arial" w:eastAsia="Arial" w:hAnsi="Arial"/>
          <w:color w:val="0000EE"/>
          <w:sz w:val="27"/>
          <w:rtl/>
        </w:rPr>
        <w:t xml:space="preserve">‌.‌. </w:t>
      </w:r>
    </w:p>
    <w:p w14:paraId="397C91D5" w14:textId="77777777" w:rsidR="0007272E" w:rsidRDefault="0007272E">
      <w:pPr>
        <w:bidi/>
        <w:spacing w:line="2" w:lineRule="exact"/>
        <w:rPr>
          <w:rFonts w:ascii="Times New Roman" w:eastAsia="Times New Roman" w:hAnsi="Times New Roman"/>
          <w:rtl/>
        </w:rPr>
      </w:pPr>
    </w:p>
    <w:p w14:paraId="7AF36EFE" w14:textId="692651F0" w:rsidR="0007272E" w:rsidRDefault="005958FC">
      <w:pPr>
        <w:bidi/>
        <w:spacing w:line="319" w:lineRule="auto"/>
        <w:ind w:left="1240" w:right="719"/>
        <w:jc w:val="both"/>
        <w:rPr>
          <w:rFonts w:ascii="Arial" w:eastAsia="Arial" w:hAnsi="Arial"/>
          <w:sz w:val="26"/>
          <w:rtl/>
        </w:rPr>
      </w:pPr>
      <w:r>
        <w:rPr>
          <w:rFonts w:ascii="Arial" w:eastAsia="Arial" w:hAnsi="Arial"/>
          <w:sz w:val="26"/>
          <w:rtl/>
        </w:rPr>
        <w:t>و کوهن، جی ال (2013). انحراف مسیر و تغییر روایت: چگونه خود تأییدی بر عملکرد تحصیلی و انگیزه تحت تهدید هویت تأثیر</w:t>
      </w:r>
      <w:r w:rsidR="00060D92">
        <w:rPr>
          <w:rFonts w:ascii="Arial" w:eastAsia="Arial" w:hAnsi="Arial"/>
          <w:sz w:val="26"/>
          <w:rtl/>
        </w:rPr>
        <w:t xml:space="preserve"> می‌</w:t>
      </w:r>
      <w:r>
        <w:rPr>
          <w:rFonts w:ascii="Arial" w:eastAsia="Arial" w:hAnsi="Arial"/>
          <w:sz w:val="26"/>
          <w:rtl/>
        </w:rPr>
        <w:t>گذارد. مجله شخصیت و روانشناسی اجتماعی، 104(4)،</w:t>
      </w:r>
    </w:p>
    <w:p w14:paraId="67F60593" w14:textId="77777777" w:rsidR="0007272E" w:rsidRDefault="0007272E">
      <w:pPr>
        <w:bidi/>
        <w:spacing w:line="1" w:lineRule="exact"/>
        <w:rPr>
          <w:rFonts w:ascii="Times New Roman" w:eastAsia="Times New Roman" w:hAnsi="Times New Roman"/>
          <w:rtl/>
        </w:rPr>
      </w:pPr>
    </w:p>
    <w:p w14:paraId="6440C99E" w14:textId="3A6CBCFA" w:rsidR="0007272E" w:rsidRDefault="005958FC">
      <w:pPr>
        <w:numPr>
          <w:ilvl w:val="0"/>
          <w:numId w:val="33"/>
        </w:numPr>
        <w:tabs>
          <w:tab w:val="left" w:pos="1867"/>
        </w:tabs>
        <w:bidi/>
        <w:spacing w:line="307" w:lineRule="auto"/>
        <w:ind w:left="1240" w:right="719" w:hanging="9"/>
        <w:jc w:val="both"/>
        <w:rPr>
          <w:rFonts w:ascii="Arial" w:eastAsia="Arial" w:hAnsi="Arial"/>
          <w:sz w:val="27"/>
          <w:rtl/>
        </w:rPr>
      </w:pPr>
      <w:r>
        <w:rPr>
          <w:rFonts w:ascii="Arial" w:eastAsia="Arial" w:hAnsi="Arial"/>
          <w:sz w:val="27"/>
          <w:rtl/>
        </w:rPr>
        <w:t>برای خلاصه ای از این مطالعات در مورد تفاوت</w:t>
      </w:r>
      <w:r w:rsidR="00060D92">
        <w:rPr>
          <w:rFonts w:ascii="Arial" w:eastAsia="Arial" w:hAnsi="Arial"/>
          <w:sz w:val="27"/>
          <w:rtl/>
        </w:rPr>
        <w:t xml:space="preserve">‌های </w:t>
      </w:r>
      <w:r>
        <w:rPr>
          <w:rFonts w:ascii="Arial" w:eastAsia="Arial" w:hAnsi="Arial"/>
          <w:sz w:val="27"/>
          <w:rtl/>
        </w:rPr>
        <w:t>نژادی به موارد زیر مراجعه کنید: والتون، جنرال موتورز، و ویلسون، TD (2018). مداخلات خردمندانه: درمان</w:t>
      </w:r>
      <w:r w:rsidR="00060D92">
        <w:rPr>
          <w:rFonts w:ascii="Arial" w:eastAsia="Arial" w:hAnsi="Arial"/>
          <w:sz w:val="27"/>
          <w:rtl/>
        </w:rPr>
        <w:t xml:space="preserve">‌های </w:t>
      </w:r>
      <w:r>
        <w:rPr>
          <w:rFonts w:ascii="Arial" w:eastAsia="Arial" w:hAnsi="Arial"/>
          <w:sz w:val="27"/>
          <w:rtl/>
        </w:rPr>
        <w:t>روانشناختی برای مشکلات اجتماعی و شخصی. بررسی روانشناسی، 125(5)،</w:t>
      </w:r>
    </w:p>
    <w:p w14:paraId="24839DD9" w14:textId="77777777" w:rsidR="0007272E" w:rsidRDefault="0007272E">
      <w:pPr>
        <w:bidi/>
        <w:spacing w:line="2" w:lineRule="exact"/>
        <w:rPr>
          <w:rFonts w:ascii="Arial" w:eastAsia="Arial" w:hAnsi="Arial"/>
          <w:sz w:val="27"/>
          <w:rtl/>
        </w:rPr>
      </w:pPr>
    </w:p>
    <w:p w14:paraId="684B5370" w14:textId="77777777" w:rsidR="0007272E" w:rsidRDefault="0007272E">
      <w:pPr>
        <w:numPr>
          <w:ilvl w:val="0"/>
          <w:numId w:val="34"/>
        </w:numPr>
        <w:tabs>
          <w:tab w:val="left" w:pos="0"/>
        </w:tabs>
        <w:bidi/>
        <w:spacing w:line="0" w:lineRule="atLeast"/>
        <w:rPr>
          <w:rFonts w:ascii="Arial" w:eastAsia="Arial" w:hAnsi="Arial"/>
          <w:sz w:val="30"/>
          <w:rtl/>
        </w:rPr>
      </w:pPr>
    </w:p>
    <w:p w14:paraId="2CCCE613" w14:textId="77777777" w:rsidR="0007272E" w:rsidRDefault="0007272E">
      <w:pPr>
        <w:bidi/>
        <w:spacing w:line="195" w:lineRule="exact"/>
        <w:rPr>
          <w:rFonts w:ascii="Times New Roman" w:eastAsia="Times New Roman" w:hAnsi="Times New Roman"/>
          <w:rtl/>
        </w:rPr>
      </w:pPr>
    </w:p>
    <w:p w14:paraId="4BA34071" w14:textId="77777777" w:rsidR="0007272E" w:rsidRDefault="00000000">
      <w:pPr>
        <w:bidi/>
        <w:spacing w:line="286" w:lineRule="auto"/>
        <w:ind w:left="720" w:right="719"/>
        <w:jc w:val="right"/>
        <w:rPr>
          <w:rFonts w:ascii="Arial" w:eastAsia="Arial" w:hAnsi="Arial"/>
          <w:color w:val="000000"/>
          <w:sz w:val="29"/>
          <w:rtl/>
        </w:rPr>
      </w:pPr>
      <w:hyperlink w:anchor="page243" w:history="1">
        <w:r w:rsidR="005958FC">
          <w:rPr>
            <w:rFonts w:ascii="Arial" w:eastAsia="Arial" w:hAnsi="Arial"/>
            <w:color w:val="0000EE"/>
            <w:sz w:val="29"/>
            <w:rtl/>
          </w:rPr>
          <w:t>47</w:t>
        </w:r>
      </w:hyperlink>
      <w:r w:rsidR="005958FC">
        <w:rPr>
          <w:rFonts w:ascii="Arial" w:eastAsia="Arial" w:hAnsi="Arial"/>
          <w:color w:val="000000"/>
          <w:sz w:val="29"/>
          <w:rtl/>
        </w:rPr>
        <w:t>. برای متاآنالیز مداخلات تأیید خود، نگاه کنید به:</w:t>
      </w:r>
      <w:r w:rsidR="005958FC">
        <w:rPr>
          <w:rFonts w:ascii="Arial" w:eastAsia="Arial" w:hAnsi="Arial"/>
          <w:color w:val="0000EE"/>
          <w:sz w:val="29"/>
          <w:rtl/>
        </w:rPr>
        <w:t xml:space="preserve"> </w:t>
      </w:r>
      <w:r w:rsidR="005958FC">
        <w:rPr>
          <w:rFonts w:ascii="Arial" w:eastAsia="Arial" w:hAnsi="Arial"/>
          <w:color w:val="000000"/>
          <w:sz w:val="29"/>
          <w:rtl/>
        </w:rPr>
        <w:t>لیو، اس.، لیو، پی، وانگ، ام.، و ژانگ، بی. (2020).</w:t>
      </w:r>
    </w:p>
    <w:p w14:paraId="50EC0B36" w14:textId="77777777" w:rsidR="0007272E" w:rsidRDefault="0007272E">
      <w:pPr>
        <w:bidi/>
        <w:spacing w:line="286" w:lineRule="auto"/>
        <w:ind w:left="720" w:right="719"/>
        <w:jc w:val="right"/>
        <w:rPr>
          <w:rFonts w:ascii="Arial" w:eastAsia="Arial" w:hAnsi="Arial"/>
          <w:color w:val="000000"/>
          <w:sz w:val="29"/>
          <w:rtl/>
        </w:rPr>
        <w:sectPr w:rsidR="0007272E">
          <w:pgSz w:w="11900" w:h="16838"/>
          <w:pgMar w:top="1440" w:right="1440" w:bottom="1112" w:left="1440" w:header="0" w:footer="0" w:gutter="0"/>
          <w:cols w:space="0" w:equalWidth="0">
            <w:col w:w="9019"/>
          </w:cols>
          <w:docGrid w:linePitch="360"/>
        </w:sectPr>
      </w:pPr>
    </w:p>
    <w:p w14:paraId="0A77007F" w14:textId="77777777" w:rsidR="0007272E" w:rsidRDefault="0007272E">
      <w:pPr>
        <w:bidi/>
        <w:spacing w:line="20" w:lineRule="exact"/>
        <w:rPr>
          <w:rFonts w:ascii="Times New Roman" w:eastAsia="Times New Roman" w:hAnsi="Times New Roman"/>
          <w:rtl/>
        </w:rPr>
      </w:pPr>
      <w:bookmarkStart w:id="356" w:name="page359"/>
      <w:bookmarkEnd w:id="356"/>
    </w:p>
    <w:p w14:paraId="125AAE81" w14:textId="77777777" w:rsidR="0007272E" w:rsidRDefault="005958FC">
      <w:pPr>
        <w:bidi/>
        <w:spacing w:line="302" w:lineRule="auto"/>
        <w:ind w:left="1240" w:right="719"/>
        <w:jc w:val="both"/>
        <w:rPr>
          <w:rFonts w:ascii="Arial" w:eastAsia="Arial" w:hAnsi="Arial"/>
          <w:sz w:val="28"/>
          <w:rtl/>
        </w:rPr>
      </w:pPr>
      <w:r>
        <w:rPr>
          <w:rFonts w:ascii="Arial" w:eastAsia="Arial" w:hAnsi="Arial"/>
          <w:sz w:val="28"/>
          <w:rtl/>
        </w:rPr>
        <w:t>اثربخشی مداخلات تهدید کلیشه ای: یک بررسی فرا تحلیلی مجله روانشناسی کاربردی. برای توصیف چرخه فضیلت، نگاه کنید به: کوهن، GL، و شرمن، DK (2014). روانشناسی تغییر: تایید خود و مداخله روانشناختی اجتماعی. بررسی سالانه روانشناسی، 65 (1)، 333-71.</w:t>
      </w:r>
    </w:p>
    <w:p w14:paraId="3BE53E57" w14:textId="77777777" w:rsidR="0007272E" w:rsidRDefault="0007272E">
      <w:pPr>
        <w:bidi/>
        <w:spacing w:line="150" w:lineRule="exact"/>
        <w:rPr>
          <w:rFonts w:ascii="Times New Roman" w:eastAsia="Times New Roman" w:hAnsi="Times New Roman"/>
          <w:rtl/>
        </w:rPr>
      </w:pPr>
    </w:p>
    <w:p w14:paraId="64956147" w14:textId="77777777" w:rsidR="0007272E" w:rsidRDefault="00000000">
      <w:pPr>
        <w:tabs>
          <w:tab w:val="left" w:pos="1220"/>
        </w:tabs>
        <w:bidi/>
        <w:spacing w:line="303" w:lineRule="auto"/>
        <w:ind w:left="1240" w:right="719" w:hanging="509"/>
        <w:jc w:val="both"/>
        <w:rPr>
          <w:rFonts w:ascii="Arial" w:eastAsia="Arial" w:hAnsi="Arial"/>
          <w:color w:val="0000EE"/>
          <w:sz w:val="28"/>
          <w:rtl/>
        </w:rPr>
      </w:pPr>
      <w:hyperlink w:anchor="page243" w:history="1">
        <w:r w:rsidR="005958FC">
          <w:rPr>
            <w:rFonts w:ascii="Arial" w:eastAsia="Arial" w:hAnsi="Arial"/>
            <w:color w:val="0000EE"/>
            <w:sz w:val="30"/>
            <w:rtl/>
          </w:rPr>
          <w:t>48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لیو، اس.، لیو، پی، وانگ، ام.، و ژانگ، بی. (2020). اثربخشی مداخلات تهدید کلیشه ای: یک بررسی فرا تحلیلی مجله روانشناسی کاربردی. انتشار آنلاین پیشرفته doi: 10.1037/apl0000770.</w:t>
      </w:r>
    </w:p>
    <w:p w14:paraId="51C1BA2F" w14:textId="77777777" w:rsidR="0007272E" w:rsidRDefault="0007272E">
      <w:pPr>
        <w:bidi/>
        <w:spacing w:line="104" w:lineRule="exact"/>
        <w:rPr>
          <w:rFonts w:ascii="Times New Roman" w:eastAsia="Times New Roman" w:hAnsi="Times New Roman"/>
          <w:rtl/>
        </w:rPr>
      </w:pPr>
    </w:p>
    <w:p w14:paraId="10106B4D" w14:textId="77777777" w:rsidR="0007272E" w:rsidRDefault="005958FC">
      <w:pPr>
        <w:bidi/>
        <w:spacing w:line="0" w:lineRule="atLeast"/>
        <w:jc w:val="center"/>
        <w:rPr>
          <w:rFonts w:ascii="Arial" w:eastAsia="Arial" w:hAnsi="Arial"/>
          <w:b/>
          <w:i/>
          <w:sz w:val="34"/>
          <w:rtl/>
        </w:rPr>
      </w:pPr>
      <w:r>
        <w:rPr>
          <w:rFonts w:ascii="Arial" w:eastAsia="Arial" w:hAnsi="Arial"/>
          <w:sz w:val="34"/>
          <w:rtl/>
        </w:rPr>
        <w:t>فصل 10: سوپر عصرها</w:t>
      </w:r>
    </w:p>
    <w:p w14:paraId="60F134B9" w14:textId="77777777" w:rsidR="0007272E" w:rsidRDefault="0007272E">
      <w:pPr>
        <w:bidi/>
        <w:spacing w:line="247" w:lineRule="exact"/>
        <w:rPr>
          <w:rFonts w:ascii="Times New Roman" w:eastAsia="Times New Roman" w:hAnsi="Times New Roman"/>
          <w:rtl/>
        </w:rPr>
      </w:pPr>
    </w:p>
    <w:p w14:paraId="20808F8D" w14:textId="77777777" w:rsidR="0007272E" w:rsidRDefault="00000000">
      <w:pPr>
        <w:tabs>
          <w:tab w:val="left" w:pos="1240"/>
        </w:tabs>
        <w:bidi/>
        <w:spacing w:line="0" w:lineRule="atLeast"/>
        <w:ind w:left="720"/>
        <w:rPr>
          <w:rFonts w:ascii="Arial" w:eastAsia="Arial" w:hAnsi="Arial"/>
          <w:color w:val="0000EE"/>
          <w:sz w:val="26"/>
          <w:rtl/>
        </w:rPr>
      </w:pPr>
      <w:hyperlink w:anchor="page246"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گاگلیاردی، اس (2018). Sanremo 2018. Huffpost, 6 فوریه.</w:t>
      </w:r>
    </w:p>
    <w:p w14:paraId="7F0FCEBD" w14:textId="77777777" w:rsidR="0007272E" w:rsidRDefault="0007272E">
      <w:pPr>
        <w:bidi/>
        <w:spacing w:line="78" w:lineRule="exact"/>
        <w:rPr>
          <w:rFonts w:ascii="Times New Roman" w:eastAsia="Times New Roman" w:hAnsi="Times New Roman"/>
          <w:rtl/>
        </w:rPr>
      </w:pPr>
    </w:p>
    <w:p w14:paraId="1C7B238C" w14:textId="77777777" w:rsidR="0007272E" w:rsidRDefault="00000000">
      <w:pPr>
        <w:bidi/>
        <w:spacing w:line="0" w:lineRule="atLeast"/>
        <w:ind w:left="1240"/>
        <w:rPr>
          <w:rFonts w:ascii="Arial" w:eastAsia="Arial" w:hAnsi="Arial"/>
          <w:color w:val="0000EE"/>
          <w:sz w:val="28"/>
          <w:rtl/>
        </w:rPr>
      </w:pPr>
      <w:hyperlink r:id="rId194" w:history="1">
        <w:r w:rsidR="005958FC">
          <w:rPr>
            <w:rFonts w:ascii="Arial" w:eastAsia="Arial" w:hAnsi="Arial"/>
            <w:color w:val="0000EE"/>
            <w:sz w:val="28"/>
            <w:rtl/>
          </w:rPr>
          <w:t>https://www.huffingtonpost.it/entry/sanremo-2018-paddy-</w:t>
        </w:r>
      </w:hyperlink>
    </w:p>
    <w:p w14:paraId="3B0F6124" w14:textId="77777777" w:rsidR="0007272E" w:rsidRDefault="0007272E">
      <w:pPr>
        <w:bidi/>
        <w:spacing w:line="65" w:lineRule="exact"/>
        <w:rPr>
          <w:rFonts w:ascii="Times New Roman" w:eastAsia="Times New Roman" w:hAnsi="Times New Roman"/>
          <w:rtl/>
        </w:rPr>
      </w:pPr>
    </w:p>
    <w:p w14:paraId="580E6D28" w14:textId="77777777" w:rsidR="0007272E" w:rsidRDefault="00000000">
      <w:pPr>
        <w:bidi/>
        <w:spacing w:line="0" w:lineRule="atLeast"/>
        <w:ind w:left="1240"/>
        <w:rPr>
          <w:rFonts w:ascii="Arial" w:eastAsia="Arial" w:hAnsi="Arial"/>
          <w:color w:val="0000EE"/>
          <w:sz w:val="30"/>
          <w:rtl/>
        </w:rPr>
      </w:pPr>
      <w:hyperlink r:id="rId195" w:history="1">
        <w:r w:rsidR="005958FC">
          <w:rPr>
            <w:rFonts w:ascii="Arial" w:eastAsia="Arial" w:hAnsi="Arial"/>
            <w:color w:val="0000EE"/>
            <w:sz w:val="30"/>
            <w:rtl/>
          </w:rPr>
          <w:t>jones-balla-a-83-anni-e-lascia-tutti-a-bocca-aperta-</w:t>
        </w:r>
      </w:hyperlink>
    </w:p>
    <w:p w14:paraId="3C7E7185" w14:textId="77777777" w:rsidR="0007272E" w:rsidRDefault="0007272E">
      <w:pPr>
        <w:bidi/>
        <w:spacing w:line="48" w:lineRule="exact"/>
        <w:rPr>
          <w:rFonts w:ascii="Times New Roman" w:eastAsia="Times New Roman" w:hAnsi="Times New Roman"/>
          <w:rtl/>
        </w:rPr>
      </w:pPr>
    </w:p>
    <w:p w14:paraId="59D5DAEC" w14:textId="77777777" w:rsidR="0007272E" w:rsidRDefault="00000000">
      <w:pPr>
        <w:bidi/>
        <w:spacing w:line="0" w:lineRule="atLeast"/>
        <w:ind w:left="1240"/>
        <w:rPr>
          <w:rFonts w:ascii="Arial" w:eastAsia="Arial" w:hAnsi="Arial"/>
          <w:color w:val="0000EE"/>
          <w:sz w:val="28"/>
          <w:rtl/>
        </w:rPr>
      </w:pPr>
      <w:hyperlink r:id="rId196" w:history="1">
        <w:r w:rsidR="005958FC">
          <w:rPr>
            <w:rFonts w:ascii="Arial" w:eastAsia="Arial" w:hAnsi="Arial"/>
            <w:color w:val="0000EE"/>
            <w:sz w:val="28"/>
            <w:rtl/>
          </w:rPr>
          <w:t>questanno-sanremo-lo-vince-lei-la-vecchia-che-balla-e-</w:t>
        </w:r>
      </w:hyperlink>
    </w:p>
    <w:p w14:paraId="7C3C873E" w14:textId="77777777" w:rsidR="0007272E" w:rsidRDefault="0007272E">
      <w:pPr>
        <w:bidi/>
        <w:spacing w:line="65" w:lineRule="exact"/>
        <w:rPr>
          <w:rFonts w:ascii="Times New Roman" w:eastAsia="Times New Roman" w:hAnsi="Times New Roman"/>
          <w:rtl/>
        </w:rPr>
      </w:pPr>
    </w:p>
    <w:p w14:paraId="391D4ADD" w14:textId="77777777" w:rsidR="0007272E" w:rsidRDefault="00000000">
      <w:pPr>
        <w:bidi/>
        <w:spacing w:line="0" w:lineRule="atLeast"/>
        <w:ind w:left="1240"/>
        <w:rPr>
          <w:rFonts w:ascii="Arial" w:eastAsia="Arial" w:hAnsi="Arial"/>
          <w:color w:val="0000EE"/>
          <w:sz w:val="30"/>
          <w:rtl/>
        </w:rPr>
      </w:pPr>
      <w:hyperlink r:id="rId197" w:history="1">
        <w:r w:rsidR="005958FC">
          <w:rPr>
            <w:rFonts w:ascii="Arial" w:eastAsia="Arial" w:hAnsi="Arial"/>
            <w:color w:val="0000EE"/>
            <w:sz w:val="30"/>
            <w:rtl/>
          </w:rPr>
          <w:t>come-la-scimmia-di-</w:t>
        </w:r>
      </w:hyperlink>
    </w:p>
    <w:p w14:paraId="33CDC525" w14:textId="77777777" w:rsidR="0007272E" w:rsidRDefault="0007272E">
      <w:pPr>
        <w:bidi/>
        <w:spacing w:line="45" w:lineRule="exact"/>
        <w:rPr>
          <w:rFonts w:ascii="Times New Roman" w:eastAsia="Times New Roman" w:hAnsi="Times New Roman"/>
          <w:rtl/>
        </w:rPr>
      </w:pPr>
    </w:p>
    <w:p w14:paraId="7810F381" w14:textId="77777777" w:rsidR="0007272E" w:rsidRDefault="00000000">
      <w:pPr>
        <w:bidi/>
        <w:spacing w:line="0" w:lineRule="atLeast"/>
        <w:ind w:left="1240"/>
        <w:rPr>
          <w:rFonts w:ascii="Arial" w:eastAsia="Arial" w:hAnsi="Arial"/>
          <w:color w:val="000000"/>
          <w:sz w:val="30"/>
          <w:rtl/>
        </w:rPr>
      </w:pPr>
      <w:hyperlink r:id="rId198" w:history="1">
        <w:r w:rsidR="005958FC">
          <w:rPr>
            <w:rFonts w:ascii="Arial" w:eastAsia="Arial" w:hAnsi="Arial"/>
            <w:color w:val="0000EE"/>
            <w:sz w:val="30"/>
            <w:rtl/>
          </w:rPr>
          <w:t>gabbani_it_5cc1ef3ee4b0aa856c9ea862</w:t>
        </w:r>
        <w:r w:rsidR="005958FC">
          <w:rPr>
            <w:rFonts w:ascii="Arial" w:eastAsia="Arial" w:hAnsi="Arial"/>
            <w:color w:val="000000"/>
            <w:sz w:val="30"/>
            <w:rtl/>
          </w:rPr>
          <w:t>.</w:t>
        </w:r>
      </w:hyperlink>
    </w:p>
    <w:p w14:paraId="3D5A9E9D" w14:textId="77777777" w:rsidR="0007272E" w:rsidRDefault="0007272E">
      <w:pPr>
        <w:bidi/>
        <w:spacing w:line="199" w:lineRule="exact"/>
        <w:rPr>
          <w:rFonts w:ascii="Times New Roman" w:eastAsia="Times New Roman" w:hAnsi="Times New Roman"/>
          <w:rtl/>
        </w:rPr>
      </w:pPr>
    </w:p>
    <w:p w14:paraId="5883C586" w14:textId="77777777" w:rsidR="0007272E" w:rsidRDefault="00000000">
      <w:pPr>
        <w:tabs>
          <w:tab w:val="left" w:pos="1220"/>
        </w:tabs>
        <w:bidi/>
        <w:spacing w:line="281" w:lineRule="auto"/>
        <w:ind w:left="1240" w:right="719" w:hanging="509"/>
        <w:rPr>
          <w:rFonts w:ascii="Arial" w:eastAsia="Arial" w:hAnsi="Arial"/>
          <w:color w:val="000000"/>
          <w:sz w:val="30"/>
          <w:rtl/>
        </w:rPr>
      </w:pPr>
      <w:hyperlink w:anchor="page246"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t>یعقوب، ج (1393). سایمون کاول: مادربزرگ بحث‌برانگیز رقصنده سالسا می‌تواند برنده استعداد درخشان بریتانیا شود - و او مرا به یاد مادر می‌اندازد. آینه، 12 آوریل.</w:t>
      </w:r>
      <w:hyperlink r:id="rId199" w:history="1">
        <w:r w:rsidR="005958FC">
          <w:rPr>
            <w:rFonts w:ascii="Arial" w:eastAsia="Arial" w:hAnsi="Arial"/>
            <w:color w:val="0000EE"/>
            <w:sz w:val="30"/>
            <w:rtl/>
          </w:rPr>
          <w:t>https://www.mirror.co.uk/tv/tv-news/britains-talent-</w:t>
        </w:r>
      </w:hyperlink>
      <w:hyperlink r:id="rId200" w:history="1">
        <w:r w:rsidR="005958FC">
          <w:rPr>
            <w:rFonts w:ascii="Arial" w:eastAsia="Arial" w:hAnsi="Arial"/>
            <w:color w:val="0000EE"/>
            <w:sz w:val="30"/>
            <w:rtl/>
          </w:rPr>
          <w:t>paddy-nico-simon-3406432</w:t>
        </w:r>
        <w:r w:rsidR="005958FC">
          <w:rPr>
            <w:rFonts w:ascii="Arial" w:eastAsia="Arial" w:hAnsi="Arial"/>
            <w:color w:val="000000"/>
            <w:sz w:val="30"/>
            <w:rtl/>
          </w:rPr>
          <w:t>.</w:t>
        </w:r>
      </w:hyperlink>
    </w:p>
    <w:p w14:paraId="523D9360" w14:textId="77777777" w:rsidR="0007272E" w:rsidRDefault="0007272E">
      <w:pPr>
        <w:bidi/>
        <w:spacing w:line="142" w:lineRule="exact"/>
        <w:rPr>
          <w:rFonts w:ascii="Arial" w:eastAsia="Arial" w:hAnsi="Arial"/>
          <w:color w:val="0000EE"/>
          <w:sz w:val="30"/>
          <w:rtl/>
        </w:rPr>
      </w:pPr>
    </w:p>
    <w:p w14:paraId="1F4BA0B8" w14:textId="77777777" w:rsidR="0007272E" w:rsidRDefault="00000000">
      <w:pPr>
        <w:tabs>
          <w:tab w:val="left" w:pos="1220"/>
        </w:tabs>
        <w:bidi/>
        <w:spacing w:line="275" w:lineRule="auto"/>
        <w:ind w:left="1240" w:right="719" w:hanging="509"/>
        <w:jc w:val="both"/>
        <w:rPr>
          <w:rFonts w:ascii="Arial" w:eastAsia="Arial" w:hAnsi="Arial"/>
          <w:color w:val="0000EE"/>
          <w:sz w:val="30"/>
          <w:rtl/>
        </w:rPr>
      </w:pPr>
      <w:hyperlink w:anchor="page247"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t>این ممکن است بحث برانگیز به نظر برسد، اما این نتیجه بسیاری از مقالات است، مانند: Stewart، TL، Chipperfield، JG، Perry، RP، و Weiner، B. (2012). نسبت دادن بیماری به «سالمندی»: پیامدهای کلیشه‌ای برای سلامتی و مرگ‌ومیر روانشناسی و سلامت، 27 (8)، 881-97.</w:t>
      </w:r>
    </w:p>
    <w:p w14:paraId="33617A54" w14:textId="77777777" w:rsidR="0007272E" w:rsidRDefault="0007272E">
      <w:pPr>
        <w:bidi/>
        <w:spacing w:line="147" w:lineRule="exact"/>
        <w:rPr>
          <w:rFonts w:ascii="Arial" w:eastAsia="Arial" w:hAnsi="Arial"/>
          <w:color w:val="0000EE"/>
          <w:sz w:val="30"/>
          <w:rtl/>
        </w:rPr>
      </w:pPr>
    </w:p>
    <w:p w14:paraId="3D9EA6EE" w14:textId="77777777" w:rsidR="0007272E" w:rsidRDefault="00000000">
      <w:pPr>
        <w:tabs>
          <w:tab w:val="left" w:pos="1440"/>
        </w:tabs>
        <w:bidi/>
        <w:spacing w:line="0" w:lineRule="atLeast"/>
        <w:ind w:left="720"/>
        <w:rPr>
          <w:rFonts w:ascii="Arial" w:eastAsia="Arial" w:hAnsi="Arial"/>
          <w:color w:val="0000EE"/>
          <w:sz w:val="29"/>
          <w:rtl/>
        </w:rPr>
      </w:pPr>
      <w:hyperlink w:anchor="page249"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این آزمایش به طور عمیق در: Langer، EJ توضیح داده شده است</w:t>
      </w:r>
    </w:p>
    <w:p w14:paraId="0A76DE11" w14:textId="77777777" w:rsidR="0007272E" w:rsidRDefault="0007272E">
      <w:pPr>
        <w:bidi/>
        <w:spacing w:line="91" w:lineRule="exact"/>
        <w:rPr>
          <w:rFonts w:ascii="Arial" w:eastAsia="Arial" w:hAnsi="Arial"/>
          <w:color w:val="0000EE"/>
          <w:sz w:val="30"/>
          <w:rtl/>
        </w:rPr>
      </w:pPr>
    </w:p>
    <w:p w14:paraId="0D31F158" w14:textId="5DD21891" w:rsidR="0007272E" w:rsidRDefault="005958FC">
      <w:pPr>
        <w:bidi/>
        <w:spacing w:line="0" w:lineRule="atLeast"/>
        <w:ind w:left="1240"/>
        <w:rPr>
          <w:rFonts w:ascii="Arial" w:eastAsia="Arial" w:hAnsi="Arial"/>
          <w:b/>
          <w:i/>
          <w:sz w:val="26"/>
          <w:rtl/>
        </w:rPr>
      </w:pPr>
      <w:r>
        <w:rPr>
          <w:rFonts w:ascii="Arial" w:eastAsia="Arial" w:hAnsi="Arial"/>
          <w:sz w:val="26"/>
          <w:rtl/>
        </w:rPr>
        <w:t>(2009). خلاف جهت عقربه</w:t>
      </w:r>
      <w:r w:rsidR="00060D92">
        <w:rPr>
          <w:rFonts w:ascii="Arial" w:eastAsia="Arial" w:hAnsi="Arial"/>
          <w:sz w:val="26"/>
          <w:rtl/>
        </w:rPr>
        <w:t xml:space="preserve">‌های </w:t>
      </w:r>
      <w:r>
        <w:rPr>
          <w:rFonts w:ascii="Arial" w:eastAsia="Arial" w:hAnsi="Arial"/>
          <w:sz w:val="26"/>
          <w:rtl/>
        </w:rPr>
        <w:t>ساعت: سلامت و قدرت ذهن آگاهانه</w:t>
      </w:r>
    </w:p>
    <w:p w14:paraId="5004752A" w14:textId="77777777" w:rsidR="0007272E" w:rsidRDefault="0007272E">
      <w:pPr>
        <w:bidi/>
        <w:spacing w:line="75" w:lineRule="exact"/>
        <w:rPr>
          <w:rFonts w:ascii="Arial" w:eastAsia="Arial" w:hAnsi="Arial"/>
          <w:color w:val="0000EE"/>
          <w:sz w:val="30"/>
          <w:rtl/>
        </w:rPr>
      </w:pPr>
    </w:p>
    <w:p w14:paraId="560FAEF0" w14:textId="77777777" w:rsidR="0007272E" w:rsidRDefault="005958FC">
      <w:pPr>
        <w:tabs>
          <w:tab w:val="left" w:pos="3060"/>
        </w:tabs>
        <w:bidi/>
        <w:spacing w:line="0" w:lineRule="atLeast"/>
        <w:ind w:left="1240"/>
        <w:rPr>
          <w:rFonts w:ascii="Arial" w:eastAsia="Arial" w:hAnsi="Arial"/>
          <w:sz w:val="29"/>
          <w:rtl/>
        </w:rPr>
      </w:pPr>
      <w:r>
        <w:rPr>
          <w:rFonts w:ascii="Arial" w:eastAsia="Arial" w:hAnsi="Arial"/>
          <w:b/>
          <w:i/>
          <w:sz w:val="30"/>
          <w:rtl/>
        </w:rPr>
        <w:t>از امکان</w:t>
      </w:r>
      <w:r>
        <w:rPr>
          <w:rFonts w:ascii="Arial" w:eastAsia="Arial" w:hAnsi="Arial"/>
          <w:sz w:val="30"/>
          <w:rtl/>
        </w:rPr>
        <w:t>.</w:t>
      </w:r>
      <w:r>
        <w:rPr>
          <w:rFonts w:ascii="Times New Roman" w:eastAsia="Times New Roman" w:hAnsi="Times New Roman"/>
          <w:rtl/>
        </w:rPr>
        <w:tab/>
      </w:r>
      <w:r>
        <w:rPr>
          <w:rFonts w:ascii="Arial" w:eastAsia="Arial" w:hAnsi="Arial"/>
          <w:sz w:val="29"/>
          <w:rtl/>
        </w:rPr>
        <w:t>نیویورک: بالانتین. جزئیات بیشتر،</w:t>
      </w:r>
    </w:p>
    <w:p w14:paraId="32B70F7F" w14:textId="77777777" w:rsidR="0007272E" w:rsidRDefault="0007272E">
      <w:pPr>
        <w:bidi/>
        <w:spacing w:line="78" w:lineRule="exact"/>
        <w:rPr>
          <w:rFonts w:ascii="Arial" w:eastAsia="Arial" w:hAnsi="Arial"/>
          <w:color w:val="0000EE"/>
          <w:sz w:val="30"/>
          <w:rtl/>
        </w:rPr>
      </w:pPr>
    </w:p>
    <w:p w14:paraId="33DA3A9A" w14:textId="77777777" w:rsidR="0007272E" w:rsidRDefault="005958FC">
      <w:pPr>
        <w:bidi/>
        <w:spacing w:line="0" w:lineRule="atLeast"/>
        <w:ind w:left="1240"/>
        <w:rPr>
          <w:rFonts w:ascii="Arial" w:eastAsia="Arial" w:hAnsi="Arial"/>
          <w:sz w:val="27"/>
          <w:rtl/>
        </w:rPr>
      </w:pPr>
      <w:r>
        <w:rPr>
          <w:rFonts w:ascii="Arial" w:eastAsia="Arial" w:hAnsi="Arial"/>
          <w:sz w:val="27"/>
          <w:rtl/>
        </w:rPr>
        <w:t>از جمله بحث در مورد کارهای آینده، از: Pagnini،</w:t>
      </w:r>
    </w:p>
    <w:p w14:paraId="5606FA04" w14:textId="77777777" w:rsidR="0007272E" w:rsidRDefault="0007272E">
      <w:pPr>
        <w:bidi/>
        <w:spacing w:line="0" w:lineRule="atLeast"/>
        <w:ind w:left="1240"/>
        <w:rPr>
          <w:rFonts w:ascii="Arial" w:eastAsia="Arial" w:hAnsi="Arial"/>
          <w:sz w:val="27"/>
          <w:rtl/>
        </w:rPr>
        <w:sectPr w:rsidR="0007272E">
          <w:pgSz w:w="11900" w:h="16838"/>
          <w:pgMar w:top="1440" w:right="1440" w:bottom="1116" w:left="1440" w:header="0" w:footer="0" w:gutter="0"/>
          <w:cols w:space="0" w:equalWidth="0">
            <w:col w:w="9019"/>
          </w:cols>
          <w:docGrid w:linePitch="360"/>
        </w:sectPr>
      </w:pPr>
    </w:p>
    <w:p w14:paraId="64B23DA6" w14:textId="77777777" w:rsidR="0007272E" w:rsidRDefault="0007272E">
      <w:pPr>
        <w:bidi/>
        <w:spacing w:line="20" w:lineRule="exact"/>
        <w:rPr>
          <w:rFonts w:ascii="Times New Roman" w:eastAsia="Times New Roman" w:hAnsi="Times New Roman"/>
          <w:rtl/>
        </w:rPr>
      </w:pPr>
      <w:bookmarkStart w:id="357" w:name="page360"/>
      <w:bookmarkEnd w:id="357"/>
    </w:p>
    <w:p w14:paraId="24F3ED1C" w14:textId="2256C03B" w:rsidR="0007272E" w:rsidRDefault="005958FC">
      <w:pPr>
        <w:bidi/>
        <w:spacing w:line="276" w:lineRule="auto"/>
        <w:ind w:left="1240" w:right="719"/>
        <w:jc w:val="both"/>
        <w:rPr>
          <w:rFonts w:ascii="Arial" w:eastAsia="Arial" w:hAnsi="Arial"/>
          <w:sz w:val="30"/>
          <w:rtl/>
        </w:rPr>
      </w:pPr>
      <w:r>
        <w:rPr>
          <w:rFonts w:ascii="Arial" w:eastAsia="Arial" w:hAnsi="Arial"/>
          <w:sz w:val="30"/>
          <w:rtl/>
        </w:rPr>
        <w:t>F., Cavalera, C., Volpato, E., Comazzi, B., Riboni, FV, Valota, C.,</w:t>
      </w:r>
      <w:r w:rsidR="0037598F">
        <w:rPr>
          <w:rFonts w:ascii="Arial" w:eastAsia="Arial" w:hAnsi="Arial"/>
          <w:sz w:val="30"/>
          <w:rtl/>
        </w:rPr>
        <w:t xml:space="preserve">‌.‌. ‌. </w:t>
      </w:r>
      <w:r>
        <w:rPr>
          <w:rFonts w:ascii="Arial" w:eastAsia="Arial" w:hAnsi="Arial"/>
          <w:sz w:val="30"/>
          <w:rtl/>
        </w:rPr>
        <w:t>و لنگر، ای. (2019). پیری به عنوان یک ذهنیت: یک پروتکل مطالعه برای جوان</w:t>
      </w:r>
      <w:r w:rsidR="0037598F">
        <w:rPr>
          <w:rFonts w:ascii="Arial" w:eastAsia="Arial" w:hAnsi="Arial"/>
          <w:sz w:val="30"/>
          <w:rtl/>
        </w:rPr>
        <w:t xml:space="preserve">‌‌‌سازی </w:t>
      </w:r>
      <w:r>
        <w:rPr>
          <w:rFonts w:ascii="Arial" w:eastAsia="Arial" w:hAnsi="Arial"/>
          <w:sz w:val="30"/>
          <w:rtl/>
        </w:rPr>
        <w:t>افراد مسن با مداخله روانشناختی در خلاف جهت عقربه</w:t>
      </w:r>
      <w:r w:rsidR="00060D92">
        <w:rPr>
          <w:rFonts w:ascii="Arial" w:eastAsia="Arial" w:hAnsi="Arial"/>
          <w:sz w:val="30"/>
          <w:rtl/>
        </w:rPr>
        <w:t xml:space="preserve">‌های </w:t>
      </w:r>
      <w:r>
        <w:rPr>
          <w:rFonts w:ascii="Arial" w:eastAsia="Arial" w:hAnsi="Arial"/>
          <w:sz w:val="30"/>
          <w:rtl/>
        </w:rPr>
        <w:t>ساعت. BMJ Open, 9 (7), e030411.</w:t>
      </w:r>
    </w:p>
    <w:p w14:paraId="3CDC22EA" w14:textId="77777777" w:rsidR="0007272E" w:rsidRDefault="0007272E">
      <w:pPr>
        <w:bidi/>
        <w:spacing w:line="178" w:lineRule="exact"/>
        <w:rPr>
          <w:rFonts w:ascii="Times New Roman" w:eastAsia="Times New Roman" w:hAnsi="Times New Roman"/>
          <w:rtl/>
        </w:rPr>
      </w:pPr>
    </w:p>
    <w:p w14:paraId="64343962"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250"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t>Levy، BR، Slade، MD، Kunkel، SR، و Kasl، SV (2002). طول عمر با برداشت مثبت از خود از پیری افزایش یافت. مجله شخصیت و روانشناسی اجتماعی، 83(2)، 261.</w:t>
      </w:r>
    </w:p>
    <w:p w14:paraId="428A3E4A" w14:textId="77777777" w:rsidR="0007272E" w:rsidRDefault="0007272E">
      <w:pPr>
        <w:bidi/>
        <w:spacing w:line="148" w:lineRule="exact"/>
        <w:rPr>
          <w:rFonts w:ascii="Times New Roman" w:eastAsia="Times New Roman" w:hAnsi="Times New Roman"/>
          <w:rtl/>
        </w:rPr>
      </w:pPr>
    </w:p>
    <w:p w14:paraId="4C8486FB" w14:textId="0C3DF0E4"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251"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t>Levy، BR، Zonderman، AB، Slade، MD، و Ferrucci، L. (2009). کلیشه</w:t>
      </w:r>
      <w:r w:rsidR="00060D92">
        <w:rPr>
          <w:rFonts w:ascii="Arial" w:eastAsia="Arial" w:hAnsi="Arial"/>
          <w:color w:val="0000EE"/>
          <w:sz w:val="30"/>
          <w:rtl/>
        </w:rPr>
        <w:t xml:space="preserve">‌های </w:t>
      </w:r>
      <w:r w:rsidR="005958FC">
        <w:rPr>
          <w:rFonts w:ascii="Arial" w:eastAsia="Arial" w:hAnsi="Arial"/>
          <w:color w:val="0000EE"/>
          <w:sz w:val="30"/>
          <w:rtl/>
        </w:rPr>
        <w:t>سنی که زودتر در زندگی برگزار</w:t>
      </w:r>
      <w:r w:rsidR="00060D92">
        <w:rPr>
          <w:rFonts w:ascii="Arial" w:eastAsia="Arial" w:hAnsi="Arial"/>
          <w:color w:val="0000EE"/>
          <w:sz w:val="30"/>
          <w:rtl/>
        </w:rPr>
        <w:t xml:space="preserve"> می‌</w:t>
      </w:r>
      <w:r w:rsidR="005958FC">
        <w:rPr>
          <w:rFonts w:ascii="Arial" w:eastAsia="Arial" w:hAnsi="Arial"/>
          <w:color w:val="0000EE"/>
          <w:sz w:val="30"/>
          <w:rtl/>
        </w:rPr>
        <w:t>شوند، رویدادهای قلبی عروقی را در زندگی بعدی پیش بینی</w:t>
      </w:r>
      <w:r w:rsidR="00060D92">
        <w:rPr>
          <w:rFonts w:ascii="Arial" w:eastAsia="Arial" w:hAnsi="Arial"/>
          <w:color w:val="0000EE"/>
          <w:sz w:val="30"/>
          <w:rtl/>
        </w:rPr>
        <w:t xml:space="preserve"> می‌</w:t>
      </w:r>
      <w:r w:rsidR="005958FC">
        <w:rPr>
          <w:rFonts w:ascii="Arial" w:eastAsia="Arial" w:hAnsi="Arial"/>
          <w:color w:val="0000EE"/>
          <w:sz w:val="30"/>
          <w:rtl/>
        </w:rPr>
        <w:t>کنند. علم روانشناسی، 20(3)، 296-8.</w:t>
      </w:r>
    </w:p>
    <w:p w14:paraId="133B2CD1" w14:textId="77777777" w:rsidR="0007272E" w:rsidRDefault="0007272E">
      <w:pPr>
        <w:bidi/>
        <w:spacing w:line="178" w:lineRule="exact"/>
        <w:rPr>
          <w:rFonts w:ascii="Times New Roman" w:eastAsia="Times New Roman" w:hAnsi="Times New Roman"/>
          <w:rtl/>
        </w:rPr>
      </w:pPr>
    </w:p>
    <w:p w14:paraId="60331B66" w14:textId="58EA00BA" w:rsidR="0007272E" w:rsidRDefault="00000000">
      <w:pPr>
        <w:tabs>
          <w:tab w:val="left" w:pos="1220"/>
        </w:tabs>
        <w:bidi/>
        <w:spacing w:line="295" w:lineRule="auto"/>
        <w:ind w:left="1240" w:right="719" w:hanging="509"/>
        <w:jc w:val="both"/>
        <w:rPr>
          <w:rFonts w:ascii="Arial" w:eastAsia="Arial" w:hAnsi="Arial"/>
          <w:color w:val="0000EE"/>
          <w:sz w:val="28"/>
          <w:rtl/>
        </w:rPr>
      </w:pPr>
      <w:hyperlink w:anchor="page252"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Levy، BR، Ferrucci، L.، Zonderman، AB، Slade، MD، Troncoso، J.، و Resnick، SM (2016). پیوند فرهنگ و مغز: کلیشه</w:t>
      </w:r>
      <w:r w:rsidR="00060D92">
        <w:rPr>
          <w:rFonts w:ascii="Arial" w:eastAsia="Arial" w:hAnsi="Arial"/>
          <w:color w:val="0000EE"/>
          <w:sz w:val="28"/>
          <w:rtl/>
        </w:rPr>
        <w:t xml:space="preserve">‌های </w:t>
      </w:r>
      <w:r w:rsidR="005958FC">
        <w:rPr>
          <w:rFonts w:ascii="Arial" w:eastAsia="Arial" w:hAnsi="Arial"/>
          <w:color w:val="0000EE"/>
          <w:sz w:val="28"/>
          <w:rtl/>
        </w:rPr>
        <w:t>منفی سن، نشانگرهای زیستی بیماری آلزایمر را پیش بینی</w:t>
      </w:r>
      <w:r w:rsidR="00060D92">
        <w:rPr>
          <w:rFonts w:ascii="Arial" w:eastAsia="Arial" w:hAnsi="Arial"/>
          <w:color w:val="0000EE"/>
          <w:sz w:val="28"/>
          <w:rtl/>
        </w:rPr>
        <w:t xml:space="preserve"> می‌</w:t>
      </w:r>
      <w:r w:rsidR="005958FC">
        <w:rPr>
          <w:rFonts w:ascii="Arial" w:eastAsia="Arial" w:hAnsi="Arial"/>
          <w:color w:val="0000EE"/>
          <w:sz w:val="28"/>
          <w:rtl/>
        </w:rPr>
        <w:t>کنند. روانشناسی و پیری، 31 (1)، 82.</w:t>
      </w:r>
    </w:p>
    <w:p w14:paraId="23AF1137" w14:textId="77777777" w:rsidR="0007272E" w:rsidRDefault="0007272E">
      <w:pPr>
        <w:bidi/>
        <w:spacing w:line="158" w:lineRule="exact"/>
        <w:rPr>
          <w:rFonts w:ascii="Times New Roman" w:eastAsia="Times New Roman" w:hAnsi="Times New Roman"/>
          <w:rtl/>
        </w:rPr>
      </w:pPr>
    </w:p>
    <w:p w14:paraId="0E3439CF" w14:textId="39E701EB"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252"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t>Levy، BR، Slade، MD، Pietrzak، RH، و Ferrucci، L. (2018). باورهای سنی مثبت حتی در میان سالمندان دارای ژن پرخطر از زوال عقل محافظت</w:t>
      </w:r>
      <w:r w:rsidR="00060D92">
        <w:rPr>
          <w:rFonts w:ascii="Arial" w:eastAsia="Arial" w:hAnsi="Arial"/>
          <w:color w:val="0000EE"/>
          <w:sz w:val="30"/>
          <w:rtl/>
        </w:rPr>
        <w:t xml:space="preserve"> می‌</w:t>
      </w:r>
      <w:r w:rsidR="005958FC">
        <w:rPr>
          <w:rFonts w:ascii="Arial" w:eastAsia="Arial" w:hAnsi="Arial"/>
          <w:color w:val="0000EE"/>
          <w:sz w:val="30"/>
          <w:rtl/>
        </w:rPr>
        <w:t>کند. PLoS One، 13(2)، e0191004.</w:t>
      </w:r>
    </w:p>
    <w:p w14:paraId="049A70FA" w14:textId="77777777" w:rsidR="0007272E" w:rsidRDefault="0007272E">
      <w:pPr>
        <w:bidi/>
        <w:spacing w:line="148" w:lineRule="exact"/>
        <w:rPr>
          <w:rFonts w:ascii="Times New Roman" w:eastAsia="Times New Roman" w:hAnsi="Times New Roman"/>
          <w:rtl/>
        </w:rPr>
      </w:pPr>
    </w:p>
    <w:p w14:paraId="33ECD1D5" w14:textId="77777777" w:rsidR="0007272E" w:rsidRDefault="00000000">
      <w:pPr>
        <w:tabs>
          <w:tab w:val="left" w:pos="1220"/>
        </w:tabs>
        <w:bidi/>
        <w:spacing w:line="277" w:lineRule="auto"/>
        <w:ind w:left="1240" w:right="719" w:hanging="509"/>
        <w:jc w:val="both"/>
        <w:rPr>
          <w:rFonts w:ascii="Arial" w:eastAsia="Arial" w:hAnsi="Arial"/>
          <w:color w:val="0000EE"/>
          <w:sz w:val="30"/>
          <w:rtl/>
        </w:rPr>
      </w:pPr>
      <w:hyperlink w:anchor="page253" w:history="1">
        <w:r w:rsidR="005958FC">
          <w:rPr>
            <w:rFonts w:ascii="Arial" w:eastAsia="Arial" w:hAnsi="Arial"/>
            <w:color w:val="0000EE"/>
            <w:sz w:val="30"/>
            <w:rtl/>
          </w:rPr>
          <w:t>9</w:t>
        </w:r>
      </w:hyperlink>
      <w:r w:rsidR="005958FC">
        <w:rPr>
          <w:rFonts w:ascii="Arial" w:eastAsia="Arial" w:hAnsi="Arial"/>
          <w:color w:val="000000"/>
          <w:sz w:val="30"/>
          <w:rtl/>
        </w:rPr>
        <w:t>.</w:t>
      </w:r>
      <w:r w:rsidR="005958FC">
        <w:rPr>
          <w:rFonts w:ascii="Arial" w:eastAsia="Arial" w:hAnsi="Arial"/>
          <w:color w:val="0000EE"/>
          <w:sz w:val="30"/>
          <w:rtl/>
        </w:rPr>
        <w:tab/>
        <w:t>Levy، BR، Slade، MD، Kunkel، SR، و Kasl، SV (2002). طول عمر با برداشت مثبت از خود از پیری افزایش یافت. مجله شخصیت و روانشناسی اجتماعی، 83(2)، 261.</w:t>
      </w:r>
    </w:p>
    <w:p w14:paraId="1F3A95E6" w14:textId="77777777" w:rsidR="0007272E" w:rsidRDefault="0007272E">
      <w:pPr>
        <w:bidi/>
        <w:spacing w:line="148" w:lineRule="exact"/>
        <w:rPr>
          <w:rFonts w:ascii="Times New Roman" w:eastAsia="Times New Roman" w:hAnsi="Times New Roman"/>
          <w:rtl/>
        </w:rPr>
      </w:pPr>
    </w:p>
    <w:p w14:paraId="259550E7" w14:textId="77777777" w:rsidR="0007272E" w:rsidRDefault="00000000">
      <w:pPr>
        <w:tabs>
          <w:tab w:val="left" w:pos="1220"/>
        </w:tabs>
        <w:bidi/>
        <w:spacing w:line="309" w:lineRule="auto"/>
        <w:ind w:left="1240" w:right="719" w:hanging="509"/>
        <w:jc w:val="both"/>
        <w:rPr>
          <w:rFonts w:ascii="Arial" w:eastAsia="Arial" w:hAnsi="Arial"/>
          <w:color w:val="0000EE"/>
          <w:sz w:val="27"/>
          <w:rtl/>
        </w:rPr>
      </w:pPr>
      <w:hyperlink w:anchor="page253" w:history="1">
        <w:r w:rsidR="005958FC">
          <w:rPr>
            <w:rFonts w:ascii="Arial" w:eastAsia="Arial" w:hAnsi="Arial"/>
            <w:color w:val="0000EE"/>
            <w:sz w:val="30"/>
            <w:rtl/>
          </w:rPr>
          <w:t>10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Kuper, H., and Marmot, M. (2003). پیش‌بینی‌های مرگ‌ومیر: درک سن ترک میانسالی به عنوان پیش‌بینی‌کننده پیامدهای سلامتی آینده در مطالعه Whitehall II. سن و پیری، 32 (2)، 178-84. همچنین شواهد تجربی برای تأثیر کوتاه‌مدت در اینجا وجود دارد: مردم تحت تأثیر تبلیغات تلویزیونی قدیمی قرار می‌گیرند، اما به شرطی که خود را از همان نسل بازیگران معرفی کنند: وسترهوف،</w:t>
      </w:r>
    </w:p>
    <w:p w14:paraId="6C4D782B" w14:textId="77777777" w:rsidR="0007272E" w:rsidRDefault="0007272E">
      <w:pPr>
        <w:tabs>
          <w:tab w:val="left" w:pos="1220"/>
        </w:tabs>
        <w:bidi/>
        <w:spacing w:line="309" w:lineRule="auto"/>
        <w:ind w:left="1240" w:right="719" w:hanging="509"/>
        <w:jc w:val="both"/>
        <w:rPr>
          <w:rFonts w:ascii="Arial" w:eastAsia="Arial" w:hAnsi="Arial"/>
          <w:color w:val="0000EE"/>
          <w:sz w:val="27"/>
          <w:rtl/>
        </w:rPr>
        <w:sectPr w:rsidR="0007272E">
          <w:pgSz w:w="11900" w:h="16838"/>
          <w:pgMar w:top="1440" w:right="1440" w:bottom="1119" w:left="1440" w:header="0" w:footer="0" w:gutter="0"/>
          <w:cols w:space="0" w:equalWidth="0">
            <w:col w:w="9019"/>
          </w:cols>
          <w:docGrid w:linePitch="360"/>
        </w:sectPr>
      </w:pPr>
    </w:p>
    <w:p w14:paraId="73080A0C" w14:textId="77777777" w:rsidR="0007272E" w:rsidRDefault="0007272E">
      <w:pPr>
        <w:bidi/>
        <w:spacing w:line="20" w:lineRule="exact"/>
        <w:rPr>
          <w:rFonts w:ascii="Times New Roman" w:eastAsia="Times New Roman" w:hAnsi="Times New Roman"/>
          <w:rtl/>
        </w:rPr>
      </w:pPr>
      <w:bookmarkStart w:id="358" w:name="page361"/>
      <w:bookmarkEnd w:id="358"/>
    </w:p>
    <w:p w14:paraId="16765517" w14:textId="631220BC" w:rsidR="0007272E" w:rsidRDefault="005958FC">
      <w:pPr>
        <w:bidi/>
        <w:spacing w:line="276" w:lineRule="auto"/>
        <w:ind w:left="1240" w:right="719"/>
        <w:jc w:val="both"/>
        <w:rPr>
          <w:rFonts w:ascii="Arial" w:eastAsia="Arial" w:hAnsi="Arial"/>
          <w:sz w:val="30"/>
          <w:rtl/>
        </w:rPr>
      </w:pPr>
      <w:r>
        <w:rPr>
          <w:rFonts w:ascii="Arial" w:eastAsia="Arial" w:hAnsi="Arial"/>
          <w:sz w:val="30"/>
          <w:rtl/>
        </w:rPr>
        <w:t>GJ, Harink, K., Van Selm, M., Strick, M., and Van Baren, R. (2010). پر کردن یک حلقه گمشده: تأثیر تصویرسازی از شخصیت</w:t>
      </w:r>
      <w:r w:rsidR="00060D92">
        <w:rPr>
          <w:rFonts w:ascii="Arial" w:eastAsia="Arial" w:hAnsi="Arial"/>
          <w:sz w:val="30"/>
          <w:rtl/>
        </w:rPr>
        <w:t xml:space="preserve">‌های </w:t>
      </w:r>
      <w:r>
        <w:rPr>
          <w:rFonts w:ascii="Arial" w:eastAsia="Arial" w:hAnsi="Arial"/>
          <w:sz w:val="30"/>
          <w:rtl/>
        </w:rPr>
        <w:t>مسن</w:t>
      </w:r>
      <w:r w:rsidR="00E54E13">
        <w:rPr>
          <w:rFonts w:ascii="Arial" w:eastAsia="Arial" w:hAnsi="Arial"/>
          <w:sz w:val="30"/>
          <w:rtl/>
        </w:rPr>
        <w:t xml:space="preserve">‌‌تر </w:t>
      </w:r>
      <w:r>
        <w:rPr>
          <w:rFonts w:ascii="Arial" w:eastAsia="Arial" w:hAnsi="Arial"/>
          <w:sz w:val="30"/>
          <w:rtl/>
        </w:rPr>
        <w:t>در تبلیغات تلویزیونی بر عملکرد حافظه افراد مسن. پیری و جامعه، 30(5)، 897.</w:t>
      </w:r>
    </w:p>
    <w:p w14:paraId="54AB0807" w14:textId="77777777" w:rsidR="0007272E" w:rsidRDefault="0007272E">
      <w:pPr>
        <w:bidi/>
        <w:spacing w:line="178" w:lineRule="exact"/>
        <w:rPr>
          <w:rFonts w:ascii="Times New Roman" w:eastAsia="Times New Roman" w:hAnsi="Times New Roman"/>
          <w:rtl/>
        </w:rPr>
      </w:pPr>
    </w:p>
    <w:p w14:paraId="405FE8FB" w14:textId="77777777" w:rsidR="0007272E" w:rsidRDefault="00000000">
      <w:pPr>
        <w:tabs>
          <w:tab w:val="left" w:pos="1220"/>
        </w:tabs>
        <w:bidi/>
        <w:spacing w:line="289" w:lineRule="auto"/>
        <w:ind w:left="1240" w:right="719" w:hanging="509"/>
        <w:jc w:val="both"/>
        <w:rPr>
          <w:rFonts w:ascii="Arial" w:eastAsia="Arial" w:hAnsi="Arial"/>
          <w:color w:val="0000EE"/>
          <w:sz w:val="29"/>
          <w:rtl/>
        </w:rPr>
      </w:pPr>
      <w:hyperlink w:anchor="page253" w:history="1">
        <w:r w:rsidR="005958FC">
          <w:rPr>
            <w:rFonts w:ascii="Arial" w:eastAsia="Arial" w:hAnsi="Arial"/>
            <w:color w:val="0000EE"/>
            <w:sz w:val="30"/>
            <w:rtl/>
          </w:rPr>
          <w:t>11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Stephan, Y., Sutin, AR, and Terracciano, A. (2016). احساس پیری و خطر بستری شدن در بیمارستان: شواهد از سه گروه طولی. روانشناسی سلامت، 35(6)، 634; Stephan, Y., Caudroit, J., Jaconelli, A., and Terracciano, A. (2014). سن ذهنی و عملکرد شناختی: یک مطالعه آینده نگر 10 ساله. مجله آمریکایی روانپزشکی سالمندان، 22 (11)، 1180-7.</w:t>
      </w:r>
    </w:p>
    <w:p w14:paraId="3A79C95D" w14:textId="77777777" w:rsidR="0007272E" w:rsidRDefault="0007272E">
      <w:pPr>
        <w:bidi/>
        <w:spacing w:line="161" w:lineRule="exact"/>
        <w:rPr>
          <w:rFonts w:ascii="Times New Roman" w:eastAsia="Times New Roman" w:hAnsi="Times New Roman"/>
          <w:rtl/>
        </w:rPr>
      </w:pPr>
    </w:p>
    <w:p w14:paraId="6D2EC901" w14:textId="1EFF8D1E" w:rsidR="0007272E" w:rsidRDefault="00000000">
      <w:pPr>
        <w:tabs>
          <w:tab w:val="left" w:pos="1220"/>
        </w:tabs>
        <w:bidi/>
        <w:spacing w:line="306" w:lineRule="auto"/>
        <w:ind w:left="1240" w:right="719" w:hanging="509"/>
        <w:jc w:val="both"/>
        <w:rPr>
          <w:rFonts w:ascii="Arial" w:eastAsia="Arial" w:hAnsi="Arial"/>
          <w:b/>
          <w:i/>
          <w:color w:val="0000EE"/>
          <w:sz w:val="27"/>
          <w:rtl/>
        </w:rPr>
      </w:pPr>
      <w:hyperlink w:anchor="page254" w:history="1">
        <w:r w:rsidR="005958FC">
          <w:rPr>
            <w:rFonts w:ascii="Arial" w:eastAsia="Arial" w:hAnsi="Arial"/>
            <w:color w:val="0000EE"/>
            <w:sz w:val="30"/>
            <w:rtl/>
          </w:rPr>
          <w:t>12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Mock, SE, and Eibach, RP (2011). نگرش به سالمندی تأثیر سن ذهنی بر بهزیستی روانی را تعدیل</w:t>
      </w:r>
      <w:r w:rsidR="00060D92">
        <w:rPr>
          <w:rFonts w:ascii="Arial" w:eastAsia="Arial" w:hAnsi="Arial"/>
          <w:color w:val="0000EE"/>
          <w:sz w:val="27"/>
          <w:rtl/>
        </w:rPr>
        <w:t xml:space="preserve"> می‌</w:t>
      </w:r>
      <w:r w:rsidR="005958FC">
        <w:rPr>
          <w:rFonts w:ascii="Arial" w:eastAsia="Arial" w:hAnsi="Arial"/>
          <w:color w:val="0000EE"/>
          <w:sz w:val="27"/>
          <w:rtl/>
        </w:rPr>
        <w:t>کند: شواهد از یک مطالعه طولی 10 ساله. Psychology and Aging, 26(4), 979. برای توضیح بیشتر پیوند بین پیری ذهنی، سلامت روانی و سلامت جسمانی به مقالات زیر مراجعه کنید: Stephan, Y., Chalabaev, A., Kotter-Grühn, D., and Jaconelli</w:t>
      </w:r>
      <w:r w:rsidR="0037598F">
        <w:rPr>
          <w:rFonts w:ascii="Arial" w:eastAsia="Arial" w:hAnsi="Arial"/>
          <w:color w:val="0000EE"/>
          <w:sz w:val="27"/>
          <w:rtl/>
        </w:rPr>
        <w:t xml:space="preserve">‌‌، </w:t>
      </w:r>
      <w:r w:rsidR="005958FC">
        <w:rPr>
          <w:rFonts w:ascii="Arial" w:eastAsia="Arial" w:hAnsi="Arial"/>
          <w:color w:val="0000EE"/>
          <w:sz w:val="27"/>
          <w:rtl/>
        </w:rPr>
        <w:t>A. (2013). "احساس جوانی، قوی</w:t>
      </w:r>
      <w:r w:rsidR="00E54E13">
        <w:rPr>
          <w:rFonts w:ascii="Arial" w:eastAsia="Arial" w:hAnsi="Arial"/>
          <w:color w:val="0000EE"/>
          <w:sz w:val="27"/>
          <w:rtl/>
        </w:rPr>
        <w:t xml:space="preserve">‌‌تر </w:t>
      </w:r>
      <w:r w:rsidR="005958FC">
        <w:rPr>
          <w:rFonts w:ascii="Arial" w:eastAsia="Arial" w:hAnsi="Arial"/>
          <w:color w:val="0000EE"/>
          <w:sz w:val="27"/>
          <w:rtl/>
        </w:rPr>
        <w:t>بودن": یک مطالعه تجربی در مورد سن ذهنی و عملکرد فیزیکی در میان بزرگسالان مسن تر. مجلات پیری شناسی</w:t>
      </w:r>
    </w:p>
    <w:p w14:paraId="36E20B7F" w14:textId="77777777" w:rsidR="0007272E" w:rsidRDefault="0007272E">
      <w:pPr>
        <w:bidi/>
        <w:spacing w:line="4" w:lineRule="exact"/>
        <w:rPr>
          <w:rFonts w:ascii="Times New Roman" w:eastAsia="Times New Roman" w:hAnsi="Times New Roman"/>
          <w:rtl/>
        </w:rPr>
      </w:pPr>
    </w:p>
    <w:p w14:paraId="18DFE2C7" w14:textId="02D9980A" w:rsidR="0007272E" w:rsidRDefault="005958FC">
      <w:pPr>
        <w:bidi/>
        <w:spacing w:line="0" w:lineRule="atLeast"/>
        <w:ind w:left="1240"/>
        <w:rPr>
          <w:rFonts w:ascii="Arial" w:eastAsia="Arial" w:hAnsi="Arial"/>
          <w:sz w:val="24"/>
          <w:rtl/>
        </w:rPr>
      </w:pPr>
      <w:r>
        <w:rPr>
          <w:rFonts w:ascii="Arial" w:eastAsia="Arial" w:hAnsi="Arial"/>
          <w:b/>
          <w:i/>
          <w:sz w:val="24"/>
          <w:rtl/>
        </w:rPr>
        <w:t>سری B: علوم روانشناسی و علوم اجتماعی</w:t>
      </w:r>
      <w:r>
        <w:rPr>
          <w:rFonts w:ascii="Arial" w:eastAsia="Arial" w:hAnsi="Arial"/>
          <w:sz w:val="24"/>
          <w:rtl/>
        </w:rPr>
        <w:t>، 68 (1)</w:t>
      </w:r>
      <w:r w:rsidR="0037598F">
        <w:rPr>
          <w:rFonts w:ascii="Arial" w:eastAsia="Arial" w:hAnsi="Arial"/>
          <w:sz w:val="24"/>
          <w:rtl/>
        </w:rPr>
        <w:t xml:space="preserve">‌‌، </w:t>
      </w:r>
    </w:p>
    <w:p w14:paraId="600BA563" w14:textId="77777777" w:rsidR="0007272E" w:rsidRDefault="0007272E">
      <w:pPr>
        <w:bidi/>
        <w:spacing w:line="144" w:lineRule="exact"/>
        <w:rPr>
          <w:rFonts w:ascii="Times New Roman" w:eastAsia="Times New Roman" w:hAnsi="Times New Roman"/>
          <w:rtl/>
        </w:rPr>
      </w:pPr>
    </w:p>
    <w:p w14:paraId="39D4B08A" w14:textId="66C5F987" w:rsidR="0007272E" w:rsidRDefault="005958FC">
      <w:pPr>
        <w:bidi/>
        <w:spacing w:line="314" w:lineRule="auto"/>
        <w:ind w:left="1240" w:right="719"/>
        <w:jc w:val="both"/>
        <w:rPr>
          <w:rFonts w:ascii="Arial" w:eastAsia="Arial" w:hAnsi="Arial"/>
          <w:sz w:val="27"/>
          <w:rtl/>
        </w:rPr>
      </w:pPr>
      <w:r>
        <w:rPr>
          <w:rFonts w:ascii="Arial" w:eastAsia="Arial" w:hAnsi="Arial"/>
          <w:sz w:val="27"/>
          <w:rtl/>
        </w:rPr>
        <w:t>1-7; Westerhof، GJ، Miche، M.، Brothers، AF، Barrett، AE، Diehl، M.، Montepare، JM،</w:t>
      </w:r>
      <w:r w:rsidR="0037598F">
        <w:rPr>
          <w:rFonts w:ascii="Arial" w:eastAsia="Arial" w:hAnsi="Arial"/>
          <w:sz w:val="27"/>
          <w:rtl/>
        </w:rPr>
        <w:t xml:space="preserve">‌.‌. ‌. </w:t>
      </w:r>
      <w:r>
        <w:rPr>
          <w:rFonts w:ascii="Arial" w:eastAsia="Arial" w:hAnsi="Arial"/>
          <w:sz w:val="27"/>
          <w:rtl/>
        </w:rPr>
        <w:t>و ورم، اس. (2014). تأثیر پیری ذهنی بر سلامت و طول عمر: یک متاآنالیز داده</w:t>
      </w:r>
      <w:r w:rsidR="00060D92">
        <w:rPr>
          <w:rFonts w:ascii="Arial" w:eastAsia="Arial" w:hAnsi="Arial"/>
          <w:sz w:val="27"/>
          <w:rtl/>
        </w:rPr>
        <w:t xml:space="preserve">‌های </w:t>
      </w:r>
      <w:r>
        <w:rPr>
          <w:rFonts w:ascii="Arial" w:eastAsia="Arial" w:hAnsi="Arial"/>
          <w:sz w:val="27"/>
          <w:rtl/>
        </w:rPr>
        <w:t>طولی روانشناسی و پیری، 29(4)، 793; ورم، اس. و وسترهوف، جی جی (2015). تحقیقات طولی در مورد پیری ذهنی، سلامت و طول عمر: شواهد فعلی و جهت‌گیری‌های جدید برای تحقیق بررسی سالانه پیری و پیری، 35 (1)، 145-65; Terracciano، A.، Stephan، Y.، Aschwanden، D.، Lee، JH، Sesker، AA، Strickhouser،</w:t>
      </w:r>
    </w:p>
    <w:p w14:paraId="2F85755A" w14:textId="77777777" w:rsidR="0007272E" w:rsidRDefault="0007272E">
      <w:pPr>
        <w:bidi/>
        <w:spacing w:line="314" w:lineRule="auto"/>
        <w:ind w:left="1240" w:right="719"/>
        <w:jc w:val="both"/>
        <w:rPr>
          <w:rFonts w:ascii="Arial" w:eastAsia="Arial" w:hAnsi="Arial"/>
          <w:sz w:val="27"/>
          <w:rtl/>
        </w:rPr>
        <w:sectPr w:rsidR="0007272E">
          <w:pgSz w:w="11900" w:h="16838"/>
          <w:pgMar w:top="1440" w:right="1440" w:bottom="1440" w:left="1440" w:header="0" w:footer="0" w:gutter="0"/>
          <w:cols w:space="0" w:equalWidth="0">
            <w:col w:w="9019"/>
          </w:cols>
          <w:docGrid w:linePitch="360"/>
        </w:sectPr>
      </w:pPr>
    </w:p>
    <w:p w14:paraId="2DF3C1A8" w14:textId="77777777" w:rsidR="0007272E" w:rsidRDefault="0007272E">
      <w:pPr>
        <w:bidi/>
        <w:spacing w:line="20" w:lineRule="exact"/>
        <w:rPr>
          <w:rFonts w:ascii="Times New Roman" w:eastAsia="Times New Roman" w:hAnsi="Times New Roman"/>
          <w:rtl/>
        </w:rPr>
      </w:pPr>
      <w:bookmarkStart w:id="359" w:name="page362"/>
      <w:bookmarkEnd w:id="359"/>
    </w:p>
    <w:p w14:paraId="7B591A34" w14:textId="06473187" w:rsidR="0007272E" w:rsidRDefault="005958FC">
      <w:pPr>
        <w:bidi/>
        <w:spacing w:line="286" w:lineRule="auto"/>
        <w:ind w:left="1240" w:right="719"/>
        <w:rPr>
          <w:rFonts w:ascii="Arial" w:eastAsia="Arial" w:hAnsi="Arial"/>
          <w:sz w:val="29"/>
          <w:rtl/>
        </w:rPr>
      </w:pPr>
      <w:r>
        <w:rPr>
          <w:rFonts w:ascii="Arial" w:eastAsia="Arial" w:hAnsi="Arial"/>
          <w:sz w:val="29"/>
          <w:rtl/>
        </w:rPr>
        <w:t>جی،</w:t>
      </w:r>
      <w:r w:rsidR="0037598F">
        <w:rPr>
          <w:rFonts w:ascii="Arial" w:eastAsia="Arial" w:hAnsi="Arial"/>
          <w:sz w:val="29"/>
          <w:rtl/>
        </w:rPr>
        <w:t xml:space="preserve">‌.‌. ‌. </w:t>
      </w:r>
      <w:r>
        <w:rPr>
          <w:rFonts w:ascii="Arial" w:eastAsia="Arial" w:hAnsi="Arial"/>
          <w:sz w:val="29"/>
          <w:rtl/>
        </w:rPr>
        <w:t>و سوتین، AR (2021). تغییرات در سن ذهنی در طول COVID-19. ژرونتولوژیست، 61 (1)، 13-22.</w:t>
      </w:r>
    </w:p>
    <w:p w14:paraId="244F245E" w14:textId="77777777" w:rsidR="0007272E" w:rsidRDefault="0007272E">
      <w:pPr>
        <w:bidi/>
        <w:spacing w:line="166" w:lineRule="exact"/>
        <w:rPr>
          <w:rFonts w:ascii="Times New Roman" w:eastAsia="Times New Roman" w:hAnsi="Times New Roman"/>
          <w:rtl/>
        </w:rPr>
      </w:pPr>
    </w:p>
    <w:p w14:paraId="0B32FE26" w14:textId="5CDC0209" w:rsidR="0007272E" w:rsidRDefault="00000000">
      <w:pPr>
        <w:tabs>
          <w:tab w:val="left" w:pos="1220"/>
        </w:tabs>
        <w:bidi/>
        <w:spacing w:line="298" w:lineRule="auto"/>
        <w:ind w:left="1240" w:right="719" w:hanging="509"/>
        <w:rPr>
          <w:rFonts w:ascii="Arial" w:eastAsia="Arial" w:hAnsi="Arial"/>
          <w:color w:val="000000"/>
          <w:sz w:val="28"/>
          <w:rtl/>
        </w:rPr>
      </w:pPr>
      <w:hyperlink w:anchor="page254" w:history="1">
        <w:r w:rsidR="005958FC">
          <w:rPr>
            <w:rFonts w:ascii="Arial" w:eastAsia="Arial" w:hAnsi="Arial"/>
            <w:color w:val="0000EE"/>
            <w:sz w:val="30"/>
            <w:rtl/>
          </w:rPr>
          <w:t>13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دیویس، سی (2010). مارتین آمیس در صف جدید بر سر "غرفه</w:t>
      </w:r>
      <w:r w:rsidR="00060D92">
        <w:rPr>
          <w:rFonts w:ascii="Arial" w:eastAsia="Arial" w:hAnsi="Arial"/>
          <w:color w:val="0000EE"/>
          <w:sz w:val="28"/>
          <w:rtl/>
        </w:rPr>
        <w:t xml:space="preserve">‌های </w:t>
      </w:r>
      <w:r w:rsidR="005958FC">
        <w:rPr>
          <w:rFonts w:ascii="Arial" w:eastAsia="Arial" w:hAnsi="Arial"/>
          <w:color w:val="0000EE"/>
          <w:sz w:val="28"/>
          <w:rtl/>
        </w:rPr>
        <w:t>اتانازی". گاردین، 24 ژانویه.</w:t>
      </w:r>
      <w:hyperlink r:id="rId201" w:history="1">
        <w:r w:rsidR="005958FC">
          <w:rPr>
            <w:rFonts w:ascii="Arial" w:eastAsia="Arial" w:hAnsi="Arial"/>
            <w:color w:val="0000EE"/>
            <w:sz w:val="28"/>
            <w:rtl/>
          </w:rPr>
          <w:t>https://www.theguardian.com/books/2010/jan/24/martin-</w:t>
        </w:r>
      </w:hyperlink>
      <w:hyperlink r:id="rId202" w:history="1">
        <w:r w:rsidR="005958FC">
          <w:rPr>
            <w:rFonts w:ascii="Arial" w:eastAsia="Arial" w:hAnsi="Arial"/>
            <w:color w:val="0000EE"/>
            <w:sz w:val="28"/>
            <w:rtl/>
          </w:rPr>
          <w:t>آمیس-اتانازی-غرفه-آلزایمرها</w:t>
        </w:r>
        <w:r w:rsidR="005958FC">
          <w:rPr>
            <w:rFonts w:ascii="Arial" w:eastAsia="Arial" w:hAnsi="Arial"/>
            <w:color w:val="000000"/>
            <w:sz w:val="28"/>
            <w:rtl/>
          </w:rPr>
          <w:t>;</w:t>
        </w:r>
      </w:hyperlink>
      <w:r w:rsidR="005958FC">
        <w:rPr>
          <w:rFonts w:ascii="Arial" w:eastAsia="Arial" w:hAnsi="Arial"/>
          <w:color w:val="0000EE"/>
          <w:sz w:val="28"/>
          <w:rtl/>
        </w:rPr>
        <w:t xml:space="preserve"> </w:t>
      </w:r>
      <w:hyperlink r:id="rId203" w:history="1">
        <w:r w:rsidR="005958FC">
          <w:rPr>
            <w:rFonts w:ascii="Arial" w:eastAsia="Arial" w:hAnsi="Arial"/>
            <w:color w:val="0000EE"/>
            <w:sz w:val="28"/>
            <w:rtl/>
          </w:rPr>
          <w:t>https://www.manchester.ac.uk/discover/news/writing-is-</w:t>
        </w:r>
      </w:hyperlink>
      <w:hyperlink r:id="rId204" w:history="1">
        <w:r w:rsidR="005958FC">
          <w:rPr>
            <w:rFonts w:ascii="Arial" w:eastAsia="Arial" w:hAnsi="Arial"/>
            <w:color w:val="0000EE"/>
            <w:sz w:val="28"/>
            <w:rtl/>
          </w:rPr>
          <w:t>نه-برای-قدیمی-می گوید-امیس-بله-این-می گوید-جیمز</w:t>
        </w:r>
        <w:r w:rsidR="005958FC">
          <w:rPr>
            <w:rFonts w:ascii="Arial" w:eastAsia="Arial" w:hAnsi="Arial"/>
            <w:color w:val="000000"/>
            <w:sz w:val="28"/>
            <w:rtl/>
          </w:rPr>
          <w:t>.</w:t>
        </w:r>
      </w:hyperlink>
    </w:p>
    <w:p w14:paraId="3E4C9CAB" w14:textId="77777777" w:rsidR="0007272E" w:rsidRDefault="0007272E">
      <w:pPr>
        <w:bidi/>
        <w:spacing w:line="123" w:lineRule="exact"/>
        <w:rPr>
          <w:rFonts w:ascii="Arial" w:eastAsia="Arial" w:hAnsi="Arial"/>
          <w:color w:val="0000EE"/>
          <w:sz w:val="28"/>
          <w:rtl/>
        </w:rPr>
      </w:pPr>
    </w:p>
    <w:p w14:paraId="1C23340D" w14:textId="77777777" w:rsidR="0007272E" w:rsidRDefault="00000000">
      <w:pPr>
        <w:bidi/>
        <w:spacing w:line="0" w:lineRule="atLeast"/>
        <w:ind w:left="720"/>
        <w:rPr>
          <w:rFonts w:ascii="Arial" w:eastAsia="Arial" w:hAnsi="Arial"/>
          <w:color w:val="000000"/>
          <w:sz w:val="28"/>
          <w:rtl/>
        </w:rPr>
      </w:pPr>
      <w:hyperlink w:anchor="page255" w:history="1">
        <w:r w:rsidR="005958FC">
          <w:rPr>
            <w:rFonts w:ascii="Arial" w:eastAsia="Arial" w:hAnsi="Arial"/>
            <w:color w:val="0000EE"/>
            <w:sz w:val="28"/>
            <w:rtl/>
          </w:rPr>
          <w:t>14</w:t>
        </w:r>
      </w:hyperlink>
      <w:r w:rsidR="005958FC">
        <w:rPr>
          <w:rFonts w:ascii="Arial" w:eastAsia="Arial" w:hAnsi="Arial"/>
          <w:color w:val="000000"/>
          <w:sz w:val="28"/>
          <w:rtl/>
        </w:rPr>
        <w:t>. مارتین آمیس همیشه از پیر شدن ترس و نفرت داشت.</w:t>
      </w:r>
    </w:p>
    <w:p w14:paraId="0D9087BB" w14:textId="77777777" w:rsidR="0007272E" w:rsidRDefault="0007272E">
      <w:pPr>
        <w:bidi/>
        <w:spacing w:line="68" w:lineRule="exact"/>
        <w:rPr>
          <w:rFonts w:ascii="Arial" w:eastAsia="Arial" w:hAnsi="Arial"/>
          <w:color w:val="0000EE"/>
          <w:sz w:val="28"/>
          <w:rtl/>
        </w:rPr>
      </w:pPr>
    </w:p>
    <w:p w14:paraId="7CB3BC77" w14:textId="77777777" w:rsidR="0007272E" w:rsidRDefault="005958FC">
      <w:pPr>
        <w:bidi/>
        <w:spacing w:line="294" w:lineRule="auto"/>
        <w:ind w:left="1240" w:right="739"/>
        <w:rPr>
          <w:rFonts w:ascii="Arial" w:eastAsia="Arial" w:hAnsi="Arial"/>
          <w:color w:val="0000EE"/>
          <w:sz w:val="29"/>
          <w:rtl/>
        </w:rPr>
      </w:pPr>
      <w:r>
        <w:rPr>
          <w:rFonts w:ascii="Arial" w:eastAsia="Arial" w:hAnsi="Arial"/>
          <w:b/>
          <w:i/>
          <w:sz w:val="29"/>
          <w:rtl/>
        </w:rPr>
        <w:t>استاندارد عصر</w:t>
      </w:r>
      <w:r>
        <w:rPr>
          <w:rFonts w:ascii="Arial" w:eastAsia="Arial" w:hAnsi="Arial"/>
          <w:sz w:val="29"/>
          <w:rtl/>
        </w:rPr>
        <w:t>، 13 آوریل 2012.</w:t>
      </w:r>
      <w:r>
        <w:rPr>
          <w:rFonts w:ascii="Arial" w:eastAsia="Arial" w:hAnsi="Arial"/>
          <w:color w:val="0000EE"/>
          <w:sz w:val="29"/>
          <w:rtl/>
        </w:rPr>
        <w:t xml:space="preserve"> </w:t>
      </w:r>
      <w:hyperlink r:id="rId205" w:history="1">
        <w:r>
          <w:rPr>
            <w:rFonts w:ascii="Arial" w:eastAsia="Arial" w:hAnsi="Arial"/>
            <w:color w:val="0000EE"/>
            <w:sz w:val="29"/>
            <w:rtl/>
          </w:rPr>
          <w:t>https://www.standard.co.uk/news/martin-amis-always-</w:t>
        </w:r>
      </w:hyperlink>
      <w:hyperlink r:id="rId206" w:history="1">
        <w:r>
          <w:rPr>
            <w:rFonts w:ascii="Arial" w:eastAsia="Arial" w:hAnsi="Arial"/>
            <w:color w:val="0000EE"/>
            <w:sz w:val="29"/>
            <w:rtl/>
          </w:rPr>
          <w:t>ترس-و-بیزاری-از-پیری-6791926.html</w:t>
        </w:r>
      </w:hyperlink>
    </w:p>
    <w:p w14:paraId="16520F87" w14:textId="77777777" w:rsidR="0007272E" w:rsidRDefault="0007272E">
      <w:pPr>
        <w:bidi/>
        <w:spacing w:line="125" w:lineRule="exact"/>
        <w:rPr>
          <w:rFonts w:ascii="Times New Roman" w:eastAsia="Times New Roman" w:hAnsi="Times New Roman"/>
          <w:rtl/>
        </w:rPr>
      </w:pPr>
    </w:p>
    <w:p w14:paraId="652A6FE7" w14:textId="65317A49" w:rsidR="0007272E" w:rsidRDefault="00000000">
      <w:pPr>
        <w:bidi/>
        <w:spacing w:line="0" w:lineRule="atLeast"/>
        <w:ind w:left="720"/>
        <w:rPr>
          <w:rFonts w:ascii="Arial" w:eastAsia="Arial" w:hAnsi="Arial"/>
          <w:color w:val="000000"/>
          <w:sz w:val="28"/>
          <w:rtl/>
        </w:rPr>
      </w:pPr>
      <w:hyperlink w:anchor="page255" w:history="1">
        <w:r w:rsidR="005958FC">
          <w:rPr>
            <w:rFonts w:ascii="Arial" w:eastAsia="Arial" w:hAnsi="Arial"/>
            <w:color w:val="0000EE"/>
            <w:sz w:val="28"/>
            <w:rtl/>
          </w:rPr>
          <w:t>15</w:t>
        </w:r>
      </w:hyperlink>
      <w:r w:rsidR="005958FC">
        <w:rPr>
          <w:rFonts w:ascii="Arial" w:eastAsia="Arial" w:hAnsi="Arial"/>
          <w:color w:val="000000"/>
          <w:sz w:val="28"/>
          <w:rtl/>
        </w:rPr>
        <w:t>. روزنباوم، آر (2012). مارتین آمیس به بدی</w:t>
      </w:r>
      <w:r w:rsidR="00060D92">
        <w:rPr>
          <w:rFonts w:ascii="Arial" w:eastAsia="Arial" w:hAnsi="Arial"/>
          <w:color w:val="000000"/>
          <w:sz w:val="28"/>
          <w:rtl/>
        </w:rPr>
        <w:t xml:space="preserve"> می‌</w:t>
      </w:r>
      <w:r w:rsidR="005958FC">
        <w:rPr>
          <w:rFonts w:ascii="Arial" w:eastAsia="Arial" w:hAnsi="Arial"/>
          <w:color w:val="000000"/>
          <w:sz w:val="28"/>
          <w:rtl/>
        </w:rPr>
        <w:t>اندیشد.</w:t>
      </w:r>
    </w:p>
    <w:p w14:paraId="2813E429" w14:textId="77777777" w:rsidR="0007272E" w:rsidRDefault="0007272E">
      <w:pPr>
        <w:bidi/>
        <w:spacing w:line="68" w:lineRule="exact"/>
        <w:rPr>
          <w:rFonts w:ascii="Times New Roman" w:eastAsia="Times New Roman" w:hAnsi="Times New Roman"/>
          <w:rtl/>
        </w:rPr>
      </w:pPr>
    </w:p>
    <w:p w14:paraId="1E24BA4F" w14:textId="77777777" w:rsidR="0007272E" w:rsidRDefault="00000000">
      <w:pPr>
        <w:bidi/>
        <w:spacing w:line="308" w:lineRule="auto"/>
        <w:ind w:left="1240" w:right="739"/>
        <w:rPr>
          <w:rFonts w:ascii="Arial" w:eastAsia="Arial" w:hAnsi="Arial"/>
          <w:color w:val="000000"/>
          <w:sz w:val="29"/>
          <w:rtl/>
        </w:rPr>
      </w:pPr>
      <w:hyperlink r:id="rId207" w:history="1">
        <w:r w:rsidR="005958FC">
          <w:rPr>
            <w:rFonts w:ascii="Arial" w:eastAsia="Arial" w:hAnsi="Arial"/>
            <w:b/>
            <w:i/>
            <w:sz w:val="29"/>
            <w:rtl/>
          </w:rPr>
          <w:t>اسمیتسونیان</w:t>
        </w:r>
        <w:r w:rsidR="005958FC">
          <w:rPr>
            <w:rFonts w:ascii="Arial" w:eastAsia="Arial" w:hAnsi="Arial"/>
            <w:sz w:val="29"/>
            <w:rtl/>
          </w:rPr>
          <w:t>.</w:t>
        </w:r>
        <w:r w:rsidR="005958FC">
          <w:rPr>
            <w:rFonts w:ascii="Arial" w:eastAsia="Arial" w:hAnsi="Arial"/>
            <w:color w:val="0000EE"/>
            <w:sz w:val="29"/>
            <w:rtl/>
          </w:rPr>
          <w:t>https://www.smithsonianmag.com/arts-</w:t>
        </w:r>
      </w:hyperlink>
      <w:hyperlink r:id="rId208" w:history="1">
        <w:r w:rsidR="005958FC">
          <w:rPr>
            <w:rFonts w:ascii="Arial" w:eastAsia="Arial" w:hAnsi="Arial"/>
            <w:color w:val="0000EE"/>
            <w:sz w:val="29"/>
            <w:rtl/>
          </w:rPr>
          <w:t>Culture/Martin-amis-templates-evil-17857756</w:t>
        </w:r>
        <w:r w:rsidR="005958FC">
          <w:rPr>
            <w:rFonts w:ascii="Arial" w:eastAsia="Arial" w:hAnsi="Arial"/>
            <w:color w:val="000000"/>
            <w:sz w:val="29"/>
            <w:rtl/>
          </w:rPr>
          <w:t>.</w:t>
        </w:r>
      </w:hyperlink>
    </w:p>
    <w:p w14:paraId="020C3222" w14:textId="77777777" w:rsidR="0007272E" w:rsidRDefault="0007272E">
      <w:pPr>
        <w:bidi/>
        <w:spacing w:line="105" w:lineRule="exact"/>
        <w:rPr>
          <w:rFonts w:ascii="Times New Roman" w:eastAsia="Times New Roman" w:hAnsi="Times New Roman"/>
          <w:rtl/>
        </w:rPr>
      </w:pPr>
    </w:p>
    <w:p w14:paraId="28EBF621" w14:textId="77777777" w:rsidR="0007272E" w:rsidRDefault="00000000">
      <w:pPr>
        <w:bidi/>
        <w:spacing w:line="0" w:lineRule="atLeast"/>
        <w:ind w:left="720"/>
        <w:rPr>
          <w:rFonts w:ascii="Arial" w:eastAsia="Arial" w:hAnsi="Arial"/>
          <w:color w:val="000000"/>
          <w:sz w:val="28"/>
          <w:rtl/>
        </w:rPr>
      </w:pPr>
      <w:hyperlink w:anchor="page255" w:history="1">
        <w:r w:rsidR="005958FC">
          <w:rPr>
            <w:rFonts w:ascii="Arial" w:eastAsia="Arial" w:hAnsi="Arial"/>
            <w:color w:val="0000EE"/>
            <w:sz w:val="28"/>
            <w:rtl/>
          </w:rPr>
          <w:t>16</w:t>
        </w:r>
      </w:hyperlink>
      <w:r w:rsidR="005958FC">
        <w:rPr>
          <w:rFonts w:ascii="Arial" w:eastAsia="Arial" w:hAnsi="Arial"/>
          <w:color w:val="000000"/>
          <w:sz w:val="28"/>
          <w:rtl/>
        </w:rPr>
        <w:t>. هیگینز، سی (2009). مارتین آمیس در مورد پیری گاردین، 24</w:t>
      </w:r>
    </w:p>
    <w:p w14:paraId="7F4E172B" w14:textId="77777777" w:rsidR="0007272E" w:rsidRDefault="0007272E">
      <w:pPr>
        <w:bidi/>
        <w:spacing w:line="95" w:lineRule="exact"/>
        <w:rPr>
          <w:rFonts w:ascii="Times New Roman" w:eastAsia="Times New Roman" w:hAnsi="Times New Roman"/>
          <w:rtl/>
        </w:rPr>
      </w:pPr>
    </w:p>
    <w:p w14:paraId="71DBD2E4" w14:textId="77777777" w:rsidR="0007272E" w:rsidRDefault="005958FC">
      <w:pPr>
        <w:bidi/>
        <w:spacing w:line="0" w:lineRule="atLeast"/>
        <w:ind w:left="1240"/>
        <w:rPr>
          <w:rFonts w:ascii="Arial" w:eastAsia="Arial" w:hAnsi="Arial"/>
          <w:sz w:val="30"/>
          <w:rtl/>
        </w:rPr>
      </w:pPr>
      <w:r>
        <w:rPr>
          <w:rFonts w:ascii="Arial" w:eastAsia="Arial" w:hAnsi="Arial"/>
          <w:sz w:val="30"/>
          <w:rtl/>
        </w:rPr>
        <w:t>ژانویه.</w:t>
      </w:r>
    </w:p>
    <w:p w14:paraId="193661DA" w14:textId="77777777" w:rsidR="0007272E" w:rsidRDefault="0007272E">
      <w:pPr>
        <w:bidi/>
        <w:spacing w:line="48" w:lineRule="exact"/>
        <w:rPr>
          <w:rFonts w:ascii="Times New Roman" w:eastAsia="Times New Roman" w:hAnsi="Times New Roman"/>
          <w:rtl/>
        </w:rPr>
      </w:pPr>
    </w:p>
    <w:p w14:paraId="5654A6C2" w14:textId="77777777" w:rsidR="0007272E" w:rsidRDefault="00000000">
      <w:pPr>
        <w:bidi/>
        <w:spacing w:line="0" w:lineRule="atLeast"/>
        <w:ind w:left="1240"/>
        <w:rPr>
          <w:rFonts w:ascii="Arial" w:eastAsia="Arial" w:hAnsi="Arial"/>
          <w:color w:val="0000EE"/>
          <w:sz w:val="28"/>
          <w:rtl/>
        </w:rPr>
      </w:pPr>
      <w:hyperlink r:id="rId209" w:history="1">
        <w:r w:rsidR="005958FC">
          <w:rPr>
            <w:rFonts w:ascii="Arial" w:eastAsia="Arial" w:hAnsi="Arial"/>
            <w:color w:val="0000EE"/>
            <w:sz w:val="28"/>
            <w:rtl/>
          </w:rPr>
          <w:t>https://www.theguardian.com/books/2009/sep/29/martin-</w:t>
        </w:r>
      </w:hyperlink>
    </w:p>
    <w:p w14:paraId="088E5405" w14:textId="77777777" w:rsidR="0007272E" w:rsidRDefault="0007272E">
      <w:pPr>
        <w:bidi/>
        <w:spacing w:line="65" w:lineRule="exact"/>
        <w:rPr>
          <w:rFonts w:ascii="Times New Roman" w:eastAsia="Times New Roman" w:hAnsi="Times New Roman"/>
          <w:rtl/>
        </w:rPr>
      </w:pPr>
    </w:p>
    <w:p w14:paraId="5739FABD" w14:textId="77777777" w:rsidR="0007272E" w:rsidRDefault="00000000">
      <w:pPr>
        <w:bidi/>
        <w:spacing w:line="0" w:lineRule="atLeast"/>
        <w:ind w:left="1240"/>
        <w:rPr>
          <w:rFonts w:ascii="Arial" w:eastAsia="Arial" w:hAnsi="Arial"/>
          <w:color w:val="000000"/>
          <w:sz w:val="30"/>
          <w:rtl/>
        </w:rPr>
      </w:pPr>
      <w:hyperlink r:id="rId210" w:history="1">
        <w:r w:rsidR="005958FC">
          <w:rPr>
            <w:rFonts w:ascii="Arial" w:eastAsia="Arial" w:hAnsi="Arial"/>
            <w:color w:val="0000EE"/>
            <w:sz w:val="30"/>
            <w:rtl/>
          </w:rPr>
          <w:t>آمیس-بیوه-باردار</w:t>
        </w:r>
        <w:r w:rsidR="005958FC">
          <w:rPr>
            <w:rFonts w:ascii="Arial" w:eastAsia="Arial" w:hAnsi="Arial"/>
            <w:color w:val="000000"/>
            <w:sz w:val="30"/>
            <w:rtl/>
          </w:rPr>
          <w:t>.</w:t>
        </w:r>
      </w:hyperlink>
    </w:p>
    <w:p w14:paraId="665503F8" w14:textId="77777777" w:rsidR="0007272E" w:rsidRDefault="0007272E">
      <w:pPr>
        <w:bidi/>
        <w:spacing w:line="199" w:lineRule="exact"/>
        <w:rPr>
          <w:rFonts w:ascii="Times New Roman" w:eastAsia="Times New Roman" w:hAnsi="Times New Roman"/>
          <w:rtl/>
        </w:rPr>
      </w:pPr>
    </w:p>
    <w:p w14:paraId="66861CBB" w14:textId="62E2D039" w:rsidR="0007272E" w:rsidRDefault="00000000">
      <w:pPr>
        <w:bidi/>
        <w:spacing w:line="280" w:lineRule="auto"/>
        <w:ind w:left="1240" w:right="719" w:hanging="509"/>
        <w:jc w:val="both"/>
        <w:rPr>
          <w:rFonts w:ascii="Arial" w:eastAsia="Arial" w:hAnsi="Arial"/>
          <w:color w:val="000000"/>
          <w:sz w:val="30"/>
          <w:rtl/>
        </w:rPr>
      </w:pPr>
      <w:hyperlink w:anchor="page255" w:history="1">
        <w:r w:rsidR="005958FC">
          <w:rPr>
            <w:rFonts w:ascii="Arial" w:eastAsia="Arial" w:hAnsi="Arial"/>
            <w:color w:val="0000EE"/>
            <w:sz w:val="30"/>
            <w:rtl/>
          </w:rPr>
          <w:t>17</w:t>
        </w:r>
      </w:hyperlink>
      <w:r w:rsidR="005958FC">
        <w:rPr>
          <w:rFonts w:ascii="Arial" w:eastAsia="Arial" w:hAnsi="Arial"/>
          <w:color w:val="000000"/>
          <w:sz w:val="30"/>
          <w:rtl/>
        </w:rPr>
        <w:t>. لوی، بی (2009). تجسم کلیشه: یک روانی اجتماعی</w:t>
      </w:r>
      <w:r w:rsidR="005958FC">
        <w:rPr>
          <w:rFonts w:ascii="Arial" w:eastAsia="Arial" w:hAnsi="Arial"/>
          <w:color w:val="0000EE"/>
          <w:sz w:val="30"/>
          <w:rtl/>
        </w:rPr>
        <w:t xml:space="preserve"> </w:t>
      </w:r>
      <w:r w:rsidR="005958FC">
        <w:rPr>
          <w:rFonts w:ascii="Arial" w:eastAsia="Arial" w:hAnsi="Arial"/>
          <w:color w:val="000000"/>
          <w:sz w:val="30"/>
          <w:rtl/>
        </w:rPr>
        <w:t>رویکرد به پیری جهت گیری</w:t>
      </w:r>
      <w:r w:rsidR="00060D92">
        <w:rPr>
          <w:rFonts w:ascii="Arial" w:eastAsia="Arial" w:hAnsi="Arial"/>
          <w:color w:val="000000"/>
          <w:sz w:val="30"/>
          <w:rtl/>
        </w:rPr>
        <w:t xml:space="preserve">‌های </w:t>
      </w:r>
      <w:r w:rsidR="005958FC">
        <w:rPr>
          <w:rFonts w:ascii="Arial" w:eastAsia="Arial" w:hAnsi="Arial"/>
          <w:color w:val="000000"/>
          <w:sz w:val="30"/>
          <w:rtl/>
        </w:rPr>
        <w:t>فعلی در علم روانشناسی، 18 (6)، 332-6.</w:t>
      </w:r>
    </w:p>
    <w:p w14:paraId="42091164" w14:textId="77777777" w:rsidR="0007272E" w:rsidRDefault="0007272E">
      <w:pPr>
        <w:bidi/>
        <w:spacing w:line="173" w:lineRule="exact"/>
        <w:rPr>
          <w:rFonts w:ascii="Times New Roman" w:eastAsia="Times New Roman" w:hAnsi="Times New Roman"/>
          <w:rtl/>
        </w:rPr>
      </w:pPr>
    </w:p>
    <w:p w14:paraId="70ED12E6" w14:textId="77777777" w:rsidR="0007272E" w:rsidRDefault="00000000">
      <w:pPr>
        <w:bidi/>
        <w:spacing w:line="0" w:lineRule="atLeast"/>
        <w:ind w:left="720"/>
        <w:rPr>
          <w:rFonts w:ascii="Arial" w:eastAsia="Arial" w:hAnsi="Arial"/>
          <w:color w:val="000000"/>
          <w:sz w:val="28"/>
          <w:rtl/>
        </w:rPr>
      </w:pPr>
      <w:hyperlink w:anchor="page255" w:history="1">
        <w:r w:rsidR="005958FC">
          <w:rPr>
            <w:rFonts w:ascii="Arial" w:eastAsia="Arial" w:hAnsi="Arial"/>
            <w:color w:val="0000EE"/>
            <w:sz w:val="28"/>
            <w:rtl/>
          </w:rPr>
          <w:t>18</w:t>
        </w:r>
      </w:hyperlink>
      <w:r w:rsidR="005958FC">
        <w:rPr>
          <w:rFonts w:ascii="Arial" w:eastAsia="Arial" w:hAnsi="Arial"/>
          <w:color w:val="000000"/>
          <w:sz w:val="28"/>
          <w:rtl/>
        </w:rPr>
        <w:t>. Touron، DR (2015). اجتناب از حافظه توسط افراد مسن:</w:t>
      </w:r>
    </w:p>
    <w:p w14:paraId="51FAFF22" w14:textId="77777777" w:rsidR="0007272E" w:rsidRDefault="0007272E">
      <w:pPr>
        <w:bidi/>
        <w:spacing w:line="68" w:lineRule="exact"/>
        <w:rPr>
          <w:rFonts w:ascii="Times New Roman" w:eastAsia="Times New Roman" w:hAnsi="Times New Roman"/>
          <w:rtl/>
        </w:rPr>
      </w:pPr>
    </w:p>
    <w:p w14:paraId="251AA5AD" w14:textId="6BBCB2F8" w:rsidR="0007272E" w:rsidRDefault="005958FC">
      <w:pPr>
        <w:bidi/>
        <w:spacing w:line="0" w:lineRule="atLeast"/>
        <w:ind w:left="1240"/>
        <w:rPr>
          <w:rFonts w:ascii="Arial" w:eastAsia="Arial" w:hAnsi="Arial"/>
          <w:b/>
          <w:i/>
          <w:sz w:val="28"/>
          <w:rtl/>
        </w:rPr>
      </w:pPr>
      <w:r>
        <w:rPr>
          <w:rFonts w:ascii="Arial" w:eastAsia="Arial" w:hAnsi="Arial"/>
          <w:sz w:val="28"/>
          <w:rtl/>
        </w:rPr>
        <w:t>وقتی "سگ</w:t>
      </w:r>
      <w:r w:rsidR="00060D92">
        <w:rPr>
          <w:rFonts w:ascii="Arial" w:eastAsia="Arial" w:hAnsi="Arial"/>
          <w:sz w:val="28"/>
          <w:rtl/>
        </w:rPr>
        <w:t xml:space="preserve">‌های </w:t>
      </w:r>
      <w:r>
        <w:rPr>
          <w:rFonts w:ascii="Arial" w:eastAsia="Arial" w:hAnsi="Arial"/>
          <w:sz w:val="28"/>
          <w:rtl/>
        </w:rPr>
        <w:t>پیر" "ترفندهای جدید" خود را انجام</w:t>
      </w:r>
      <w:r w:rsidR="00060D92">
        <w:rPr>
          <w:rFonts w:ascii="Arial" w:eastAsia="Arial" w:hAnsi="Arial"/>
          <w:sz w:val="28"/>
          <w:rtl/>
        </w:rPr>
        <w:t xml:space="preserve"> نمی‌</w:t>
      </w:r>
      <w:r>
        <w:rPr>
          <w:rFonts w:ascii="Arial" w:eastAsia="Arial" w:hAnsi="Arial"/>
          <w:sz w:val="28"/>
          <w:rtl/>
        </w:rPr>
        <w:t>دهند. جاری</w:t>
      </w:r>
    </w:p>
    <w:p w14:paraId="0A52AE06" w14:textId="77777777" w:rsidR="0007272E" w:rsidRDefault="0007272E">
      <w:pPr>
        <w:bidi/>
        <w:spacing w:line="98" w:lineRule="exact"/>
        <w:rPr>
          <w:rFonts w:ascii="Times New Roman" w:eastAsia="Times New Roman" w:hAnsi="Times New Roman"/>
          <w:rtl/>
        </w:rPr>
      </w:pPr>
    </w:p>
    <w:p w14:paraId="20EADD4B" w14:textId="36C38196" w:rsidR="0007272E" w:rsidRDefault="005958FC">
      <w:pPr>
        <w:bidi/>
        <w:spacing w:line="0" w:lineRule="atLeast"/>
        <w:ind w:left="1240"/>
        <w:rPr>
          <w:rFonts w:ascii="Arial" w:eastAsia="Arial" w:hAnsi="Arial"/>
          <w:sz w:val="29"/>
          <w:rtl/>
        </w:rPr>
      </w:pPr>
      <w:r>
        <w:rPr>
          <w:rFonts w:ascii="Arial" w:eastAsia="Arial" w:hAnsi="Arial"/>
          <w:b/>
          <w:i/>
          <w:sz w:val="29"/>
          <w:rtl/>
        </w:rPr>
        <w:t>جهت</w:t>
      </w:r>
      <w:r w:rsidR="0037598F">
        <w:rPr>
          <w:rFonts w:ascii="Arial" w:eastAsia="Arial" w:hAnsi="Arial"/>
          <w:b/>
          <w:i/>
          <w:sz w:val="29"/>
          <w:rtl/>
        </w:rPr>
        <w:t xml:space="preserve">‌‌گیری </w:t>
      </w:r>
      <w:r>
        <w:rPr>
          <w:rFonts w:ascii="Arial" w:eastAsia="Arial" w:hAnsi="Arial"/>
          <w:b/>
          <w:i/>
          <w:sz w:val="29"/>
          <w:rtl/>
        </w:rPr>
        <w:t>در علوم روانشناسی</w:t>
      </w:r>
      <w:r>
        <w:rPr>
          <w:rFonts w:ascii="Arial" w:eastAsia="Arial" w:hAnsi="Arial"/>
          <w:sz w:val="29"/>
          <w:rtl/>
        </w:rPr>
        <w:t>، 24 (3)، 170-6.</w:t>
      </w:r>
    </w:p>
    <w:p w14:paraId="6D385A2A" w14:textId="77777777" w:rsidR="0007272E" w:rsidRDefault="0007272E">
      <w:pPr>
        <w:bidi/>
        <w:spacing w:line="237" w:lineRule="exact"/>
        <w:rPr>
          <w:rFonts w:ascii="Times New Roman" w:eastAsia="Times New Roman" w:hAnsi="Times New Roman"/>
          <w:rtl/>
        </w:rPr>
      </w:pPr>
    </w:p>
    <w:p w14:paraId="25E7E7E2" w14:textId="7C85FD01" w:rsidR="0007272E" w:rsidRDefault="00000000">
      <w:pPr>
        <w:bidi/>
        <w:spacing w:line="302" w:lineRule="auto"/>
        <w:ind w:left="1240" w:right="719" w:hanging="509"/>
        <w:jc w:val="both"/>
        <w:rPr>
          <w:rFonts w:ascii="Arial" w:eastAsia="Arial" w:hAnsi="Arial"/>
          <w:color w:val="000000"/>
          <w:sz w:val="28"/>
          <w:rtl/>
        </w:rPr>
      </w:pPr>
      <w:hyperlink w:anchor="page256" w:history="1">
        <w:r w:rsidR="005958FC">
          <w:rPr>
            <w:rFonts w:ascii="Arial" w:eastAsia="Arial" w:hAnsi="Arial"/>
            <w:color w:val="0000EE"/>
            <w:sz w:val="28"/>
            <w:rtl/>
          </w:rPr>
          <w:t>19</w:t>
        </w:r>
      </w:hyperlink>
      <w:r w:rsidR="005958FC">
        <w:rPr>
          <w:rFonts w:ascii="Arial" w:eastAsia="Arial" w:hAnsi="Arial"/>
          <w:color w:val="000000"/>
          <w:sz w:val="28"/>
          <w:rtl/>
        </w:rPr>
        <w:t>. رابرتسون، DA، کینگ-کالیمانیس، BL، و کنی، RA</w:t>
      </w:r>
      <w:r w:rsidR="005958FC">
        <w:rPr>
          <w:rFonts w:ascii="Arial" w:eastAsia="Arial" w:hAnsi="Arial"/>
          <w:color w:val="0000EE"/>
          <w:sz w:val="28"/>
          <w:rtl/>
        </w:rPr>
        <w:t xml:space="preserve"> </w:t>
      </w:r>
      <w:r w:rsidR="005958FC">
        <w:rPr>
          <w:rFonts w:ascii="Arial" w:eastAsia="Arial" w:hAnsi="Arial"/>
          <w:color w:val="000000"/>
          <w:sz w:val="28"/>
          <w:rtl/>
        </w:rPr>
        <w:t>(2016). ادراک منفی از پیری کاهش طولی در عملکرد شناختی را پیش بینی</w:t>
      </w:r>
      <w:r w:rsidR="00060D92">
        <w:rPr>
          <w:rFonts w:ascii="Arial" w:eastAsia="Arial" w:hAnsi="Arial"/>
          <w:color w:val="000000"/>
          <w:sz w:val="28"/>
          <w:rtl/>
        </w:rPr>
        <w:t xml:space="preserve"> می‌</w:t>
      </w:r>
      <w:r w:rsidR="005958FC">
        <w:rPr>
          <w:rFonts w:ascii="Arial" w:eastAsia="Arial" w:hAnsi="Arial"/>
          <w:color w:val="000000"/>
          <w:sz w:val="28"/>
          <w:rtl/>
        </w:rPr>
        <w:t>کند. روانشناسی و پیری، 31(1)، 71; جردنو، ام ال، و تورن، DR (2017). تهدید کلیشه ای به عنوان محرک سرگردانی ذهن در افراد مسن روانشناسی و پیری، 32 (3)، 307.</w:t>
      </w:r>
    </w:p>
    <w:p w14:paraId="4CB78EDC" w14:textId="77777777" w:rsidR="0007272E" w:rsidRDefault="0007272E">
      <w:pPr>
        <w:bidi/>
        <w:spacing w:line="302" w:lineRule="auto"/>
        <w:ind w:left="1240" w:right="719" w:hanging="509"/>
        <w:jc w:val="both"/>
        <w:rPr>
          <w:rFonts w:ascii="Arial" w:eastAsia="Arial" w:hAnsi="Arial"/>
          <w:color w:val="000000"/>
          <w:sz w:val="28"/>
          <w:rtl/>
        </w:rPr>
        <w:sectPr w:rsidR="0007272E">
          <w:pgSz w:w="11900" w:h="16838"/>
          <w:pgMar w:top="1440" w:right="1440" w:bottom="1440" w:left="1440" w:header="0" w:footer="0" w:gutter="0"/>
          <w:cols w:space="0" w:equalWidth="0">
            <w:col w:w="9019"/>
          </w:cols>
          <w:docGrid w:linePitch="360"/>
        </w:sectPr>
      </w:pPr>
    </w:p>
    <w:p w14:paraId="38F06BE2" w14:textId="77777777" w:rsidR="0007272E" w:rsidRDefault="0007272E">
      <w:pPr>
        <w:bidi/>
        <w:spacing w:line="20" w:lineRule="exact"/>
        <w:rPr>
          <w:rFonts w:ascii="Times New Roman" w:eastAsia="Times New Roman" w:hAnsi="Times New Roman"/>
          <w:rtl/>
        </w:rPr>
      </w:pPr>
      <w:bookmarkStart w:id="360" w:name="page363"/>
      <w:bookmarkEnd w:id="360"/>
    </w:p>
    <w:p w14:paraId="7A678E65" w14:textId="32DE2F8A"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256" w:history="1">
        <w:r w:rsidR="005958FC">
          <w:rPr>
            <w:rFonts w:ascii="Arial" w:eastAsia="Arial" w:hAnsi="Arial"/>
            <w:color w:val="0000EE"/>
            <w:sz w:val="30"/>
            <w:rtl/>
          </w:rPr>
          <w:t>20</w:t>
        </w:r>
      </w:hyperlink>
      <w:r w:rsidR="005958FC">
        <w:rPr>
          <w:rFonts w:ascii="Arial" w:eastAsia="Arial" w:hAnsi="Arial"/>
          <w:color w:val="000000"/>
          <w:sz w:val="30"/>
          <w:rtl/>
        </w:rPr>
        <w:t>.</w:t>
      </w:r>
      <w:r w:rsidR="005958FC">
        <w:rPr>
          <w:rFonts w:ascii="Arial" w:eastAsia="Arial" w:hAnsi="Arial"/>
          <w:color w:val="0000EE"/>
          <w:sz w:val="30"/>
          <w:rtl/>
        </w:rPr>
        <w:tab/>
        <w:t>Westerhof، GJ، Harink، K.، Van Selm، M.، Strick، M.، و Van Baren، R. (2010). پر کردن یک حلقه گمشده: تأثیر تصویرسازی از شخصیت</w:t>
      </w:r>
      <w:r w:rsidR="00060D92">
        <w:rPr>
          <w:rFonts w:ascii="Arial" w:eastAsia="Arial" w:hAnsi="Arial"/>
          <w:color w:val="0000EE"/>
          <w:sz w:val="30"/>
          <w:rtl/>
        </w:rPr>
        <w:t xml:space="preserve">‌های </w:t>
      </w:r>
      <w:r w:rsidR="005958FC">
        <w:rPr>
          <w:rFonts w:ascii="Arial" w:eastAsia="Arial" w:hAnsi="Arial"/>
          <w:color w:val="0000EE"/>
          <w:sz w:val="30"/>
          <w:rtl/>
        </w:rPr>
        <w:t>مسن</w:t>
      </w:r>
      <w:r w:rsidR="00E54E13">
        <w:rPr>
          <w:rFonts w:ascii="Arial" w:eastAsia="Arial" w:hAnsi="Arial"/>
          <w:color w:val="0000EE"/>
          <w:sz w:val="30"/>
          <w:rtl/>
        </w:rPr>
        <w:t xml:space="preserve">‌‌تر </w:t>
      </w:r>
      <w:r w:rsidR="005958FC">
        <w:rPr>
          <w:rFonts w:ascii="Arial" w:eastAsia="Arial" w:hAnsi="Arial"/>
          <w:color w:val="0000EE"/>
          <w:sz w:val="30"/>
          <w:rtl/>
        </w:rPr>
        <w:t>در تبلیغات تلویزیونی بر عملکرد حافظه افراد مسن. پیری و جامعه، 30(5)، 897.</w:t>
      </w:r>
    </w:p>
    <w:p w14:paraId="71CEBBF7" w14:textId="77777777" w:rsidR="0007272E" w:rsidRDefault="0007272E">
      <w:pPr>
        <w:bidi/>
        <w:spacing w:line="191" w:lineRule="exact"/>
        <w:rPr>
          <w:rFonts w:ascii="Times New Roman" w:eastAsia="Times New Roman" w:hAnsi="Times New Roman"/>
          <w:rtl/>
        </w:rPr>
      </w:pPr>
    </w:p>
    <w:p w14:paraId="230DD590" w14:textId="77777777"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256" w:history="1">
        <w:r w:rsidR="005958FC">
          <w:rPr>
            <w:rFonts w:ascii="Arial" w:eastAsia="Arial" w:hAnsi="Arial"/>
            <w:color w:val="0000EE"/>
            <w:sz w:val="30"/>
            <w:rtl/>
          </w:rPr>
          <w:t>21</w:t>
        </w:r>
      </w:hyperlink>
      <w:r w:rsidR="005958FC">
        <w:rPr>
          <w:rFonts w:ascii="Arial" w:eastAsia="Arial" w:hAnsi="Arial"/>
          <w:color w:val="000000"/>
          <w:sz w:val="30"/>
          <w:rtl/>
        </w:rPr>
        <w:t>.</w:t>
      </w:r>
      <w:r w:rsidR="005958FC">
        <w:rPr>
          <w:rFonts w:ascii="Arial" w:eastAsia="Arial" w:hAnsi="Arial"/>
          <w:color w:val="0000EE"/>
          <w:sz w:val="30"/>
          <w:rtl/>
        </w:rPr>
        <w:tab/>
        <w:t>رابرتسون، دی‌آی، ساوا، جنرال موتورز، کینگ-کالیمانیس، بی‌لی‌ال، و کنی، RA (2015). ادراکات منفی از پیری و کاهش سرعت راه رفتن: پیشگویی خودشکوفایی PLoS One، 10(4)، e0123260.</w:t>
      </w:r>
    </w:p>
    <w:p w14:paraId="64C6BF44" w14:textId="77777777" w:rsidR="0007272E" w:rsidRDefault="0007272E">
      <w:pPr>
        <w:bidi/>
        <w:spacing w:line="189" w:lineRule="exact"/>
        <w:rPr>
          <w:rFonts w:ascii="Times New Roman" w:eastAsia="Times New Roman" w:hAnsi="Times New Roman"/>
          <w:rtl/>
        </w:rPr>
      </w:pPr>
    </w:p>
    <w:p w14:paraId="37A47842" w14:textId="56A3CFA8"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256" w:history="1">
        <w:r w:rsidR="005958FC">
          <w:rPr>
            <w:rFonts w:ascii="Arial" w:eastAsia="Arial" w:hAnsi="Arial"/>
            <w:color w:val="0000EE"/>
            <w:sz w:val="30"/>
            <w:rtl/>
          </w:rPr>
          <w:t>22</w:t>
        </w:r>
      </w:hyperlink>
      <w:r w:rsidR="005958FC">
        <w:rPr>
          <w:rFonts w:ascii="Arial" w:eastAsia="Arial" w:hAnsi="Arial"/>
          <w:color w:val="000000"/>
          <w:sz w:val="30"/>
          <w:rtl/>
        </w:rPr>
        <w:t>.</w:t>
      </w:r>
      <w:r w:rsidR="005958FC">
        <w:rPr>
          <w:rFonts w:ascii="Arial" w:eastAsia="Arial" w:hAnsi="Arial"/>
          <w:color w:val="0000EE"/>
          <w:sz w:val="30"/>
          <w:rtl/>
        </w:rPr>
        <w:tab/>
        <w:t>لوی، BR، و اسلید، MD (2019). دیدگاه</w:t>
      </w:r>
      <w:r w:rsidR="00060D92">
        <w:rPr>
          <w:rFonts w:ascii="Arial" w:eastAsia="Arial" w:hAnsi="Arial"/>
          <w:color w:val="0000EE"/>
          <w:sz w:val="30"/>
          <w:rtl/>
        </w:rPr>
        <w:t xml:space="preserve">‌های </w:t>
      </w:r>
      <w:r w:rsidR="005958FC">
        <w:rPr>
          <w:rFonts w:ascii="Arial" w:eastAsia="Arial" w:hAnsi="Arial"/>
          <w:color w:val="0000EE"/>
          <w:sz w:val="30"/>
          <w:rtl/>
        </w:rPr>
        <w:t>مثبت نسبت به پیری خطر ابتلا به چاقی را در زندگی بعدی کاهش</w:t>
      </w:r>
      <w:r w:rsidR="00060D92">
        <w:rPr>
          <w:rFonts w:ascii="Arial" w:eastAsia="Arial" w:hAnsi="Arial"/>
          <w:color w:val="0000EE"/>
          <w:sz w:val="30"/>
          <w:rtl/>
        </w:rPr>
        <w:t xml:space="preserve"> می‌</w:t>
      </w:r>
      <w:r w:rsidR="005958FC">
        <w:rPr>
          <w:rFonts w:ascii="Arial" w:eastAsia="Arial" w:hAnsi="Arial"/>
          <w:color w:val="0000EE"/>
          <w:sz w:val="30"/>
          <w:rtl/>
        </w:rPr>
        <w:t>دهد. گزارش</w:t>
      </w:r>
      <w:r w:rsidR="00060D92">
        <w:rPr>
          <w:rFonts w:ascii="Arial" w:eastAsia="Arial" w:hAnsi="Arial"/>
          <w:color w:val="0000EE"/>
          <w:sz w:val="30"/>
          <w:rtl/>
        </w:rPr>
        <w:t xml:space="preserve">‌های </w:t>
      </w:r>
      <w:r w:rsidR="005958FC">
        <w:rPr>
          <w:rFonts w:ascii="Arial" w:eastAsia="Arial" w:hAnsi="Arial"/>
          <w:color w:val="0000EE"/>
          <w:sz w:val="30"/>
          <w:rtl/>
        </w:rPr>
        <w:t>پزشکی پیشگیری، 13، 196-98.</w:t>
      </w:r>
    </w:p>
    <w:p w14:paraId="3BA64CAD" w14:textId="77777777" w:rsidR="0007272E" w:rsidRDefault="0007272E">
      <w:pPr>
        <w:bidi/>
        <w:spacing w:line="186" w:lineRule="exact"/>
        <w:rPr>
          <w:rFonts w:ascii="Times New Roman" w:eastAsia="Times New Roman" w:hAnsi="Times New Roman"/>
          <w:rtl/>
        </w:rPr>
      </w:pPr>
    </w:p>
    <w:p w14:paraId="75D8545F" w14:textId="77777777" w:rsidR="0007272E" w:rsidRDefault="00000000">
      <w:pPr>
        <w:bidi/>
        <w:spacing w:line="282" w:lineRule="auto"/>
        <w:ind w:left="1240" w:right="719" w:hanging="509"/>
        <w:jc w:val="both"/>
        <w:rPr>
          <w:rFonts w:ascii="Arial" w:eastAsia="Arial" w:hAnsi="Arial"/>
          <w:color w:val="000000"/>
          <w:sz w:val="29"/>
          <w:rtl/>
        </w:rPr>
      </w:pPr>
      <w:hyperlink w:anchor="page256" w:history="1">
        <w:r w:rsidR="005958FC">
          <w:rPr>
            <w:rFonts w:ascii="Arial" w:eastAsia="Arial" w:hAnsi="Arial"/>
            <w:color w:val="0000EE"/>
            <w:sz w:val="29"/>
            <w:rtl/>
          </w:rPr>
          <w:t>23</w:t>
        </w:r>
      </w:hyperlink>
      <w:r w:rsidR="005958FC">
        <w:rPr>
          <w:rFonts w:ascii="Arial" w:eastAsia="Arial" w:hAnsi="Arial"/>
          <w:color w:val="000000"/>
          <w:sz w:val="29"/>
          <w:rtl/>
        </w:rPr>
        <w:t>. استوارت، تی ال، چیپرفیلد، جی جی، پری، آرپی و وینر،</w:t>
      </w:r>
      <w:r w:rsidR="005958FC">
        <w:rPr>
          <w:rFonts w:ascii="Arial" w:eastAsia="Arial" w:hAnsi="Arial"/>
          <w:color w:val="0000EE"/>
          <w:sz w:val="29"/>
          <w:rtl/>
        </w:rPr>
        <w:t xml:space="preserve"> </w:t>
      </w:r>
      <w:r w:rsidR="005958FC">
        <w:rPr>
          <w:rFonts w:ascii="Arial" w:eastAsia="Arial" w:hAnsi="Arial"/>
          <w:color w:val="000000"/>
          <w:sz w:val="29"/>
          <w:rtl/>
        </w:rPr>
        <w:t>ب (2012). نسبت دادن بیماری به «سالمندی»: پیامدهای کلیشه‌ای برای سلامتی و مرگ‌ومیر روانشناسی و سلامت، 27 (8)، 881-97.</w:t>
      </w:r>
    </w:p>
    <w:p w14:paraId="0729C450" w14:textId="77777777" w:rsidR="0007272E" w:rsidRDefault="0007272E">
      <w:pPr>
        <w:bidi/>
        <w:spacing w:line="174" w:lineRule="exact"/>
        <w:rPr>
          <w:rFonts w:ascii="Times New Roman" w:eastAsia="Times New Roman" w:hAnsi="Times New Roman"/>
          <w:rtl/>
        </w:rPr>
      </w:pPr>
    </w:p>
    <w:p w14:paraId="685CF804" w14:textId="0486AF5C" w:rsidR="0007272E" w:rsidRDefault="00000000">
      <w:pPr>
        <w:tabs>
          <w:tab w:val="left" w:pos="1220"/>
        </w:tabs>
        <w:bidi/>
        <w:spacing w:line="301" w:lineRule="auto"/>
        <w:ind w:left="1240" w:right="719" w:hanging="509"/>
        <w:jc w:val="both"/>
        <w:rPr>
          <w:rFonts w:ascii="Arial" w:eastAsia="Arial" w:hAnsi="Arial"/>
          <w:color w:val="0000EE"/>
          <w:sz w:val="28"/>
          <w:rtl/>
        </w:rPr>
      </w:pPr>
      <w:hyperlink w:anchor="page257" w:history="1">
        <w:r w:rsidR="005958FC">
          <w:rPr>
            <w:rFonts w:ascii="Arial" w:eastAsia="Arial" w:hAnsi="Arial"/>
            <w:color w:val="0000EE"/>
            <w:sz w:val="30"/>
            <w:rtl/>
          </w:rPr>
          <w:t>24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به عنوان مثال، Levy, BR, Ryall, AL, Pilver, CE, Sheridan, PL, Wei, JY, and Hausdorff, JM (2008) را ببینید. تأثیر کلیشه</w:t>
      </w:r>
      <w:r w:rsidR="00060D92">
        <w:rPr>
          <w:rFonts w:ascii="Arial" w:eastAsia="Arial" w:hAnsi="Arial"/>
          <w:color w:val="0000EE"/>
          <w:sz w:val="28"/>
          <w:rtl/>
        </w:rPr>
        <w:t xml:space="preserve">‌های </w:t>
      </w:r>
      <w:r w:rsidR="005958FC">
        <w:rPr>
          <w:rFonts w:ascii="Arial" w:eastAsia="Arial" w:hAnsi="Arial"/>
          <w:color w:val="0000EE"/>
          <w:sz w:val="28"/>
          <w:rtl/>
        </w:rPr>
        <w:t>سنی سالمندان آفریقایی آمریکایی بر پاسخ قلبی عروقی آنها به استرس. اضطراب، استرس و مقابله، 21 (1)، 85-93; ویس، دی (2018). در مورد اجتناب‌ناپذیری پیری: باورهای ذات‌گرا تأثیر کلیشه‌های منفی سن را بر عملکرد حافظه و واکنش‌پذیری فیزیولوژیکی سالمندان تعدیل می‌کنند. مجلات پیری: سری B، 73 (6)، 925-33.</w:t>
      </w:r>
    </w:p>
    <w:p w14:paraId="51A3B22E" w14:textId="77777777" w:rsidR="0007272E" w:rsidRDefault="0007272E">
      <w:pPr>
        <w:bidi/>
        <w:spacing w:line="148" w:lineRule="exact"/>
        <w:rPr>
          <w:rFonts w:ascii="Times New Roman" w:eastAsia="Times New Roman" w:hAnsi="Times New Roman"/>
          <w:rtl/>
        </w:rPr>
      </w:pPr>
    </w:p>
    <w:p w14:paraId="0FF76ACD" w14:textId="77777777" w:rsidR="0007272E" w:rsidRDefault="00000000">
      <w:pPr>
        <w:bidi/>
        <w:spacing w:line="327" w:lineRule="auto"/>
        <w:ind w:left="1240" w:right="719" w:hanging="509"/>
        <w:jc w:val="both"/>
        <w:rPr>
          <w:rFonts w:ascii="Arial" w:eastAsia="Arial" w:hAnsi="Arial"/>
          <w:color w:val="000000"/>
          <w:sz w:val="26"/>
          <w:rtl/>
        </w:rPr>
      </w:pPr>
      <w:hyperlink w:anchor="page257" w:history="1">
        <w:r w:rsidR="005958FC">
          <w:rPr>
            <w:rFonts w:ascii="Arial" w:eastAsia="Arial" w:hAnsi="Arial"/>
            <w:color w:val="0000EE"/>
            <w:sz w:val="26"/>
            <w:rtl/>
          </w:rPr>
          <w:t>25</w:t>
        </w:r>
      </w:hyperlink>
      <w:r w:rsidR="005958FC">
        <w:rPr>
          <w:rFonts w:ascii="Arial" w:eastAsia="Arial" w:hAnsi="Arial"/>
          <w:color w:val="000000"/>
          <w:sz w:val="26"/>
          <w:rtl/>
        </w:rPr>
        <w:t>. Levy، BR، Moffat، S.، Resnick، SM، Slade، MD، و</w:t>
      </w:r>
      <w:r w:rsidR="005958FC">
        <w:rPr>
          <w:rFonts w:ascii="Arial" w:eastAsia="Arial" w:hAnsi="Arial"/>
          <w:color w:val="0000EE"/>
          <w:sz w:val="26"/>
          <w:rtl/>
        </w:rPr>
        <w:t xml:space="preserve"> </w:t>
      </w:r>
      <w:r w:rsidR="005958FC">
        <w:rPr>
          <w:rFonts w:ascii="Arial" w:eastAsia="Arial" w:hAnsi="Arial"/>
          <w:color w:val="000000"/>
          <w:sz w:val="26"/>
          <w:rtl/>
        </w:rPr>
        <w:t>فروچی، ال (2016). بافر در برابر استرس تجمعی: خودکلیشه‌های مثبت سنی کورتیزول کمتری را در 30 سال پیش‌بینی می‌کنند. GeroPsych: مجله Gerontopsychology and Geriatric Psychiatry، 29(3)، 141-6.</w:t>
      </w:r>
    </w:p>
    <w:p w14:paraId="21C8F704" w14:textId="77777777" w:rsidR="0007272E" w:rsidRDefault="0007272E">
      <w:pPr>
        <w:bidi/>
        <w:spacing w:line="124" w:lineRule="exact"/>
        <w:rPr>
          <w:rFonts w:ascii="Times New Roman" w:eastAsia="Times New Roman" w:hAnsi="Times New Roman"/>
          <w:rtl/>
        </w:rPr>
      </w:pPr>
    </w:p>
    <w:p w14:paraId="35B9254D" w14:textId="77777777" w:rsidR="0007272E" w:rsidRDefault="00000000">
      <w:pPr>
        <w:tabs>
          <w:tab w:val="left" w:pos="1220"/>
        </w:tabs>
        <w:bidi/>
        <w:spacing w:line="305" w:lineRule="auto"/>
        <w:ind w:left="1240" w:right="719" w:hanging="509"/>
        <w:jc w:val="both"/>
        <w:rPr>
          <w:rFonts w:ascii="Arial" w:eastAsia="Arial" w:hAnsi="Arial"/>
          <w:color w:val="0000EE"/>
          <w:sz w:val="28"/>
          <w:rtl/>
        </w:rPr>
      </w:pPr>
      <w:hyperlink w:anchor="page258" w:history="1">
        <w:r w:rsidR="005958FC">
          <w:rPr>
            <w:rFonts w:ascii="Arial" w:eastAsia="Arial" w:hAnsi="Arial"/>
            <w:color w:val="0000EE"/>
            <w:sz w:val="30"/>
            <w:rtl/>
          </w:rPr>
          <w:t>26</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لوی، BR، و باویشی، A. (2018). مکانیسم مزیت بقا: التهاب به عنوان میانجی خود- مثبت</w:t>
      </w:r>
    </w:p>
    <w:p w14:paraId="1AD8D471" w14:textId="77777777" w:rsidR="0007272E" w:rsidRDefault="0007272E">
      <w:pPr>
        <w:tabs>
          <w:tab w:val="left" w:pos="1220"/>
        </w:tabs>
        <w:bidi/>
        <w:spacing w:line="305" w:lineRule="auto"/>
        <w:ind w:left="1240" w:right="719" w:hanging="509"/>
        <w:jc w:val="both"/>
        <w:rPr>
          <w:rFonts w:ascii="Arial" w:eastAsia="Arial" w:hAnsi="Arial"/>
          <w:color w:val="0000EE"/>
          <w:sz w:val="28"/>
          <w:rtl/>
        </w:rPr>
        <w:sectPr w:rsidR="0007272E">
          <w:pgSz w:w="11900" w:h="16838"/>
          <w:pgMar w:top="1440" w:right="1440" w:bottom="1088" w:left="1440" w:header="0" w:footer="0" w:gutter="0"/>
          <w:cols w:space="0" w:equalWidth="0">
            <w:col w:w="9019"/>
          </w:cols>
          <w:docGrid w:linePitch="360"/>
        </w:sectPr>
      </w:pPr>
    </w:p>
    <w:p w14:paraId="0B5AA1E2" w14:textId="77777777" w:rsidR="0007272E" w:rsidRDefault="0007272E">
      <w:pPr>
        <w:bidi/>
        <w:spacing w:line="20" w:lineRule="exact"/>
        <w:rPr>
          <w:rFonts w:ascii="Times New Roman" w:eastAsia="Times New Roman" w:hAnsi="Times New Roman"/>
          <w:rtl/>
        </w:rPr>
      </w:pPr>
      <w:bookmarkStart w:id="361" w:name="page364"/>
      <w:bookmarkEnd w:id="361"/>
    </w:p>
    <w:p w14:paraId="2F0122BC" w14:textId="77777777" w:rsidR="0007272E" w:rsidRDefault="005958FC">
      <w:pPr>
        <w:bidi/>
        <w:spacing w:line="0" w:lineRule="atLeast"/>
        <w:ind w:left="1240"/>
        <w:rPr>
          <w:rFonts w:ascii="Arial" w:eastAsia="Arial" w:hAnsi="Arial"/>
          <w:b/>
          <w:i/>
          <w:sz w:val="26"/>
          <w:rtl/>
        </w:rPr>
      </w:pPr>
      <w:r>
        <w:rPr>
          <w:rFonts w:ascii="Arial" w:eastAsia="Arial" w:hAnsi="Arial"/>
          <w:sz w:val="26"/>
          <w:rtl/>
        </w:rPr>
        <w:t>تصورات پیری بر طول عمر مجلات پیری شناسی:</w:t>
      </w:r>
    </w:p>
    <w:p w14:paraId="599E52A6" w14:textId="77777777" w:rsidR="0007272E" w:rsidRDefault="0007272E">
      <w:pPr>
        <w:bidi/>
        <w:spacing w:line="118" w:lineRule="exact"/>
        <w:rPr>
          <w:rFonts w:ascii="Times New Roman" w:eastAsia="Times New Roman" w:hAnsi="Times New Roman"/>
          <w:rtl/>
        </w:rPr>
      </w:pPr>
    </w:p>
    <w:p w14:paraId="29D587AB" w14:textId="77777777" w:rsidR="0007272E" w:rsidRDefault="005958FC">
      <w:pPr>
        <w:bidi/>
        <w:spacing w:line="0" w:lineRule="atLeast"/>
        <w:ind w:left="1240"/>
        <w:rPr>
          <w:rFonts w:ascii="Arial" w:eastAsia="Arial" w:hAnsi="Arial"/>
          <w:sz w:val="30"/>
          <w:rtl/>
        </w:rPr>
      </w:pPr>
      <w:r>
        <w:rPr>
          <w:rFonts w:ascii="Arial" w:eastAsia="Arial" w:hAnsi="Arial"/>
          <w:b/>
          <w:i/>
          <w:sz w:val="30"/>
          <w:rtl/>
        </w:rPr>
        <w:t>سری B</w:t>
      </w:r>
      <w:r>
        <w:rPr>
          <w:rFonts w:ascii="Arial" w:eastAsia="Arial" w:hAnsi="Arial"/>
          <w:sz w:val="30"/>
          <w:rtl/>
        </w:rPr>
        <w:t>، 73 (3)، 409-12.</w:t>
      </w:r>
    </w:p>
    <w:p w14:paraId="7FC26B08" w14:textId="77777777" w:rsidR="0007272E" w:rsidRDefault="0007272E">
      <w:pPr>
        <w:bidi/>
        <w:spacing w:line="229" w:lineRule="exact"/>
        <w:rPr>
          <w:rFonts w:ascii="Times New Roman" w:eastAsia="Times New Roman" w:hAnsi="Times New Roman"/>
          <w:rtl/>
        </w:rPr>
      </w:pPr>
    </w:p>
    <w:p w14:paraId="60910FC9" w14:textId="77777777" w:rsidR="0007272E" w:rsidRDefault="00000000">
      <w:pPr>
        <w:tabs>
          <w:tab w:val="left" w:pos="1220"/>
        </w:tabs>
        <w:bidi/>
        <w:spacing w:line="280" w:lineRule="auto"/>
        <w:ind w:left="1240" w:right="719" w:hanging="509"/>
        <w:jc w:val="both"/>
        <w:rPr>
          <w:rFonts w:ascii="Arial" w:eastAsia="Arial" w:hAnsi="Arial"/>
          <w:color w:val="000000"/>
          <w:sz w:val="30"/>
          <w:rtl/>
        </w:rPr>
      </w:pPr>
      <w:hyperlink w:anchor="page258" w:history="1">
        <w:r w:rsidR="005958FC">
          <w:rPr>
            <w:rFonts w:ascii="Arial" w:eastAsia="Arial" w:hAnsi="Arial"/>
            <w:color w:val="0000EE"/>
            <w:sz w:val="30"/>
            <w:rtl/>
          </w:rPr>
          <w:t>27</w:t>
        </w:r>
      </w:hyperlink>
      <w:r w:rsidR="005958FC">
        <w:rPr>
          <w:rFonts w:ascii="Arial" w:eastAsia="Arial" w:hAnsi="Arial"/>
          <w:color w:val="000000"/>
          <w:sz w:val="30"/>
          <w:rtl/>
        </w:rPr>
        <w:t>.</w:t>
      </w:r>
      <w:r w:rsidR="005958FC">
        <w:rPr>
          <w:rFonts w:ascii="Arial" w:eastAsia="Arial" w:hAnsi="Arial"/>
          <w:color w:val="0000EE"/>
          <w:sz w:val="30"/>
          <w:rtl/>
        </w:rPr>
        <w:tab/>
      </w:r>
      <w:hyperlink r:id="rId211" w:history="1">
        <w:r w:rsidR="005958FC">
          <w:rPr>
            <w:rFonts w:ascii="Arial" w:eastAsia="Arial" w:hAnsi="Arial"/>
            <w:color w:val="0000EE"/>
            <w:sz w:val="30"/>
            <w:rtl/>
          </w:rPr>
          <w:t>https://www.newscientist.com/term/telomeres</w:t>
        </w:r>
      </w:hyperlink>
      <w:r w:rsidR="005958FC">
        <w:rPr>
          <w:rFonts w:ascii="Arial" w:eastAsia="Arial" w:hAnsi="Arial"/>
          <w:color w:val="000000"/>
          <w:sz w:val="30"/>
          <w:rtl/>
        </w:rPr>
        <w:t>. همچنین ببینید:</w:t>
      </w:r>
      <w:r w:rsidR="005958FC">
        <w:rPr>
          <w:rFonts w:ascii="Arial" w:eastAsia="Arial" w:hAnsi="Arial"/>
          <w:color w:val="0000EE"/>
          <w:sz w:val="30"/>
          <w:rtl/>
        </w:rPr>
        <w:t xml:space="preserve"> </w:t>
      </w:r>
      <w:r w:rsidR="005958FC">
        <w:rPr>
          <w:rFonts w:ascii="Arial" w:eastAsia="Arial" w:hAnsi="Arial"/>
          <w:color w:val="000000"/>
          <w:sz w:val="30"/>
          <w:rtl/>
        </w:rPr>
        <w:t>Levitin, D. (2020) The Changing Mind, 325. London: Penguin Life.</w:t>
      </w:r>
    </w:p>
    <w:p w14:paraId="381771DB" w14:textId="77777777" w:rsidR="0007272E" w:rsidRDefault="0007272E">
      <w:pPr>
        <w:bidi/>
        <w:spacing w:line="143" w:lineRule="exact"/>
        <w:rPr>
          <w:rFonts w:ascii="Times New Roman" w:eastAsia="Times New Roman" w:hAnsi="Times New Roman"/>
          <w:rtl/>
        </w:rPr>
      </w:pPr>
    </w:p>
    <w:p w14:paraId="76779E3F" w14:textId="7079389A" w:rsidR="0007272E" w:rsidRDefault="00000000">
      <w:pPr>
        <w:bidi/>
        <w:spacing w:line="307" w:lineRule="auto"/>
        <w:ind w:left="1240" w:right="719" w:hanging="509"/>
        <w:jc w:val="both"/>
        <w:rPr>
          <w:rFonts w:ascii="Arial" w:eastAsia="Arial" w:hAnsi="Arial"/>
          <w:b/>
          <w:i/>
          <w:color w:val="000000"/>
          <w:sz w:val="27"/>
          <w:rtl/>
        </w:rPr>
      </w:pPr>
      <w:hyperlink w:anchor="page258" w:history="1">
        <w:r w:rsidR="005958FC">
          <w:rPr>
            <w:rFonts w:ascii="Arial" w:eastAsia="Arial" w:hAnsi="Arial"/>
            <w:color w:val="0000EE"/>
            <w:sz w:val="27"/>
            <w:rtl/>
          </w:rPr>
          <w:t>28</w:t>
        </w:r>
      </w:hyperlink>
      <w:r w:rsidR="005958FC">
        <w:rPr>
          <w:rFonts w:ascii="Arial" w:eastAsia="Arial" w:hAnsi="Arial"/>
          <w:color w:val="000000"/>
          <w:sz w:val="27"/>
          <w:rtl/>
        </w:rPr>
        <w:t>. Pietrzak، RH، Zhu، Y.، Slade، MD، Qi، Q.، Krystal، JH،</w:t>
      </w:r>
      <w:r w:rsidR="005958FC">
        <w:rPr>
          <w:rFonts w:ascii="Arial" w:eastAsia="Arial" w:hAnsi="Arial"/>
          <w:color w:val="0000EE"/>
          <w:sz w:val="27"/>
          <w:rtl/>
        </w:rPr>
        <w:t xml:space="preserve"> </w:t>
      </w:r>
      <w:r w:rsidR="005958FC">
        <w:rPr>
          <w:rFonts w:ascii="Arial" w:eastAsia="Arial" w:hAnsi="Arial"/>
          <w:color w:val="000000"/>
          <w:sz w:val="27"/>
          <w:rtl/>
        </w:rPr>
        <w:t>ساوتویک، اس ام و لوی، BR (2016). ارتباط کلیشه</w:t>
      </w:r>
      <w:r w:rsidR="00060D92">
        <w:rPr>
          <w:rFonts w:ascii="Arial" w:eastAsia="Arial" w:hAnsi="Arial"/>
          <w:color w:val="000000"/>
          <w:sz w:val="27"/>
          <w:rtl/>
        </w:rPr>
        <w:t xml:space="preserve">‌های </w:t>
      </w:r>
      <w:r w:rsidR="005958FC">
        <w:rPr>
          <w:rFonts w:ascii="Arial" w:eastAsia="Arial" w:hAnsi="Arial"/>
          <w:color w:val="000000"/>
          <w:sz w:val="27"/>
          <w:rtl/>
        </w:rPr>
        <w:t>منفی سن با پیری سلولی تسریع شده: شواهد از دو گروه از بزرگسالان مسن تر. مجله از</w:t>
      </w:r>
    </w:p>
    <w:p w14:paraId="65FEBFDC" w14:textId="77777777" w:rsidR="0007272E" w:rsidRDefault="005958FC">
      <w:pPr>
        <w:bidi/>
        <w:spacing w:line="0" w:lineRule="atLeast"/>
        <w:ind w:left="1240"/>
        <w:rPr>
          <w:rFonts w:ascii="Arial" w:eastAsia="Arial" w:hAnsi="Arial"/>
          <w:sz w:val="30"/>
          <w:rtl/>
        </w:rPr>
      </w:pPr>
      <w:r>
        <w:rPr>
          <w:rFonts w:ascii="Arial" w:eastAsia="Arial" w:hAnsi="Arial"/>
          <w:b/>
          <w:i/>
          <w:sz w:val="30"/>
          <w:rtl/>
        </w:rPr>
        <w:t>انجمن طب سالمندان آمریکا</w:t>
      </w:r>
      <w:r>
        <w:rPr>
          <w:rFonts w:ascii="Arial" w:eastAsia="Arial" w:hAnsi="Arial"/>
          <w:sz w:val="30"/>
          <w:rtl/>
        </w:rPr>
        <w:t>، 64(11)، e228.</w:t>
      </w:r>
    </w:p>
    <w:p w14:paraId="79134731" w14:textId="77777777" w:rsidR="0007272E" w:rsidRDefault="0007272E">
      <w:pPr>
        <w:bidi/>
        <w:spacing w:line="228" w:lineRule="exact"/>
        <w:rPr>
          <w:rFonts w:ascii="Times New Roman" w:eastAsia="Times New Roman" w:hAnsi="Times New Roman"/>
          <w:rtl/>
        </w:rPr>
      </w:pPr>
    </w:p>
    <w:p w14:paraId="739F0EB2" w14:textId="77777777" w:rsidR="0007272E" w:rsidRDefault="00000000">
      <w:pPr>
        <w:tabs>
          <w:tab w:val="left" w:pos="1220"/>
        </w:tabs>
        <w:bidi/>
        <w:spacing w:line="275" w:lineRule="auto"/>
        <w:ind w:left="1240" w:right="719" w:hanging="509"/>
        <w:jc w:val="both"/>
        <w:rPr>
          <w:rFonts w:ascii="Arial" w:eastAsia="Arial" w:hAnsi="Arial"/>
          <w:color w:val="0000EE"/>
          <w:sz w:val="30"/>
          <w:rtl/>
        </w:rPr>
      </w:pPr>
      <w:hyperlink w:anchor="page259" w:history="1">
        <w:r w:rsidR="005958FC">
          <w:rPr>
            <w:rFonts w:ascii="Arial" w:eastAsia="Arial" w:hAnsi="Arial"/>
            <w:color w:val="0000EE"/>
            <w:sz w:val="30"/>
            <w:rtl/>
          </w:rPr>
          <w:t>29</w:t>
        </w:r>
      </w:hyperlink>
      <w:r w:rsidR="005958FC">
        <w:rPr>
          <w:rFonts w:ascii="Arial" w:eastAsia="Arial" w:hAnsi="Arial"/>
          <w:color w:val="000000"/>
          <w:sz w:val="30"/>
          <w:rtl/>
        </w:rPr>
        <w:t>.</w:t>
      </w:r>
      <w:r w:rsidR="005958FC">
        <w:rPr>
          <w:rFonts w:ascii="Arial" w:eastAsia="Arial" w:hAnsi="Arial"/>
          <w:color w:val="0000EE"/>
          <w:sz w:val="30"/>
          <w:rtl/>
        </w:rPr>
        <w:tab/>
        <w:t>Tamman، AJ، Montalvo-Ortiz، JL، Southwick، SM، Krystal، JH، Levy، BR، و Pietrzak، RH (2019). پیری متیلاسیون DNA تسریع شده در کهنه سربازان ارتش ایالات متحده: نتایج حاصل از مطالعه سلامت ملی و انعطاف پذیری در کهنه سربازان. مجله آمریکایی روانپزشکی سالمندان، 27 (5)، 528-32.</w:t>
      </w:r>
    </w:p>
    <w:p w14:paraId="3803B215" w14:textId="77777777" w:rsidR="0007272E" w:rsidRDefault="0007272E">
      <w:pPr>
        <w:bidi/>
        <w:spacing w:line="180" w:lineRule="exact"/>
        <w:rPr>
          <w:rFonts w:ascii="Times New Roman" w:eastAsia="Times New Roman" w:hAnsi="Times New Roman"/>
          <w:rtl/>
        </w:rPr>
      </w:pPr>
    </w:p>
    <w:p w14:paraId="00D3AD5E" w14:textId="45E992C5" w:rsidR="0007272E" w:rsidRDefault="00000000">
      <w:pPr>
        <w:bidi/>
        <w:spacing w:line="277" w:lineRule="auto"/>
        <w:ind w:left="1240" w:right="719" w:hanging="509"/>
        <w:jc w:val="both"/>
        <w:rPr>
          <w:rFonts w:ascii="Arial" w:eastAsia="Arial" w:hAnsi="Arial"/>
          <w:color w:val="000000"/>
          <w:sz w:val="30"/>
          <w:rtl/>
        </w:rPr>
      </w:pPr>
      <w:hyperlink w:anchor="page259" w:history="1">
        <w:r w:rsidR="005958FC">
          <w:rPr>
            <w:rFonts w:ascii="Arial" w:eastAsia="Arial" w:hAnsi="Arial"/>
            <w:color w:val="0000EE"/>
            <w:sz w:val="30"/>
            <w:rtl/>
          </w:rPr>
          <w:t>30</w:t>
        </w:r>
      </w:hyperlink>
      <w:r w:rsidR="005958FC">
        <w:rPr>
          <w:rFonts w:ascii="Arial" w:eastAsia="Arial" w:hAnsi="Arial"/>
          <w:color w:val="000000"/>
          <w:sz w:val="30"/>
          <w:rtl/>
        </w:rPr>
        <w:t>. Levy، BR، Slade، MD، Pietrzak، RH، و Ferrucci، L.</w:t>
      </w:r>
      <w:r w:rsidR="005958FC">
        <w:rPr>
          <w:rFonts w:ascii="Arial" w:eastAsia="Arial" w:hAnsi="Arial"/>
          <w:color w:val="0000EE"/>
          <w:sz w:val="30"/>
          <w:rtl/>
        </w:rPr>
        <w:t xml:space="preserve"> </w:t>
      </w:r>
      <w:r w:rsidR="005958FC">
        <w:rPr>
          <w:rFonts w:ascii="Arial" w:eastAsia="Arial" w:hAnsi="Arial"/>
          <w:color w:val="000000"/>
          <w:sz w:val="30"/>
          <w:rtl/>
        </w:rPr>
        <w:t>(2018). باورهای سنی مثبت حتی در میان سالمندان دارای ژن پرخطر از زوال عقل محافظت</w:t>
      </w:r>
      <w:r w:rsidR="00060D92">
        <w:rPr>
          <w:rFonts w:ascii="Arial" w:eastAsia="Arial" w:hAnsi="Arial"/>
          <w:color w:val="000000"/>
          <w:sz w:val="30"/>
          <w:rtl/>
        </w:rPr>
        <w:t xml:space="preserve"> می‌</w:t>
      </w:r>
      <w:r w:rsidR="005958FC">
        <w:rPr>
          <w:rFonts w:ascii="Arial" w:eastAsia="Arial" w:hAnsi="Arial"/>
          <w:color w:val="000000"/>
          <w:sz w:val="30"/>
          <w:rtl/>
        </w:rPr>
        <w:t>کند. PLoS One، 13(2)، e0191004.</w:t>
      </w:r>
    </w:p>
    <w:p w14:paraId="53AEAB8A" w14:textId="77777777" w:rsidR="0007272E" w:rsidRDefault="0007272E">
      <w:pPr>
        <w:bidi/>
        <w:spacing w:line="148" w:lineRule="exact"/>
        <w:rPr>
          <w:rFonts w:ascii="Times New Roman" w:eastAsia="Times New Roman" w:hAnsi="Times New Roman"/>
          <w:rtl/>
        </w:rPr>
      </w:pPr>
    </w:p>
    <w:p w14:paraId="6EF7B668" w14:textId="06CB6C54" w:rsidR="0007272E" w:rsidRDefault="00000000">
      <w:pPr>
        <w:bidi/>
        <w:spacing w:line="0" w:lineRule="atLeast"/>
        <w:ind w:left="720"/>
        <w:rPr>
          <w:rFonts w:ascii="Arial" w:eastAsia="Arial" w:hAnsi="Arial"/>
          <w:color w:val="000000"/>
          <w:sz w:val="27"/>
          <w:rtl/>
        </w:rPr>
      </w:pPr>
      <w:hyperlink w:anchor="page259" w:history="1">
        <w:r w:rsidR="005958FC">
          <w:rPr>
            <w:rFonts w:ascii="Arial" w:eastAsia="Arial" w:hAnsi="Arial"/>
            <w:color w:val="0000EE"/>
            <w:sz w:val="27"/>
            <w:rtl/>
          </w:rPr>
          <w:t>31</w:t>
        </w:r>
      </w:hyperlink>
      <w:r w:rsidR="005958FC">
        <w:rPr>
          <w:rFonts w:ascii="Arial" w:eastAsia="Arial" w:hAnsi="Arial"/>
          <w:color w:val="000000"/>
          <w:sz w:val="27"/>
          <w:rtl/>
        </w:rPr>
        <w:t>. Callaway, E. (2010). تلومراز روند پیری را معکوس</w:t>
      </w:r>
      <w:r w:rsidR="00060D92">
        <w:rPr>
          <w:rFonts w:ascii="Arial" w:eastAsia="Arial" w:hAnsi="Arial"/>
          <w:color w:val="000000"/>
          <w:sz w:val="27"/>
          <w:rtl/>
        </w:rPr>
        <w:t xml:space="preserve"> می‌</w:t>
      </w:r>
      <w:r w:rsidR="005958FC">
        <w:rPr>
          <w:rFonts w:ascii="Arial" w:eastAsia="Arial" w:hAnsi="Arial"/>
          <w:color w:val="000000"/>
          <w:sz w:val="27"/>
          <w:rtl/>
        </w:rPr>
        <w:t>کند.</w:t>
      </w:r>
    </w:p>
    <w:p w14:paraId="301DA0F4" w14:textId="77777777" w:rsidR="0007272E" w:rsidRDefault="0007272E">
      <w:pPr>
        <w:bidi/>
        <w:spacing w:line="80" w:lineRule="exact"/>
        <w:rPr>
          <w:rFonts w:ascii="Times New Roman" w:eastAsia="Times New Roman" w:hAnsi="Times New Roman"/>
          <w:rtl/>
        </w:rPr>
      </w:pPr>
    </w:p>
    <w:p w14:paraId="7BB47D24" w14:textId="678E00D8" w:rsidR="0007272E" w:rsidRDefault="005958FC">
      <w:pPr>
        <w:bidi/>
        <w:spacing w:line="313" w:lineRule="auto"/>
        <w:ind w:left="1240" w:right="719"/>
        <w:rPr>
          <w:rFonts w:ascii="Arial" w:eastAsia="Arial" w:hAnsi="Arial"/>
          <w:color w:val="000000"/>
          <w:sz w:val="27"/>
          <w:rtl/>
        </w:rPr>
      </w:pPr>
      <w:r>
        <w:rPr>
          <w:rFonts w:ascii="Arial" w:eastAsia="Arial" w:hAnsi="Arial"/>
          <w:b/>
          <w:i/>
          <w:sz w:val="27"/>
          <w:rtl/>
        </w:rPr>
        <w:t>طبیعت</w:t>
      </w:r>
      <w:r>
        <w:rPr>
          <w:rFonts w:ascii="Arial" w:eastAsia="Arial" w:hAnsi="Arial"/>
          <w:sz w:val="27"/>
          <w:rtl/>
        </w:rPr>
        <w:t>، 28 نوامبر.</w:t>
      </w:r>
      <w:r>
        <w:rPr>
          <w:rFonts w:ascii="Arial" w:eastAsia="Arial" w:hAnsi="Arial"/>
          <w:color w:val="0000EE"/>
          <w:sz w:val="27"/>
          <w:rtl/>
        </w:rPr>
        <w:t xml:space="preserve"> </w:t>
      </w:r>
      <w:hyperlink r:id="rId212" w:history="1">
        <w:r>
          <w:rPr>
            <w:rFonts w:ascii="Arial" w:eastAsia="Arial" w:hAnsi="Arial"/>
            <w:color w:val="0000EE"/>
            <w:sz w:val="27"/>
            <w:rtl/>
          </w:rPr>
          <w:t>https://www.nature.com/news/2010/101128/full/news.201</w:t>
        </w:r>
      </w:hyperlink>
      <w:r>
        <w:rPr>
          <w:rFonts w:ascii="Arial" w:eastAsia="Arial" w:hAnsi="Arial"/>
          <w:color w:val="0000EE"/>
          <w:sz w:val="27"/>
          <w:rtl/>
        </w:rPr>
        <w:t xml:space="preserve"> </w:t>
      </w:r>
      <w:hyperlink r:id="rId213" w:history="1">
        <w:r>
          <w:rPr>
            <w:rFonts w:ascii="Arial" w:eastAsia="Arial" w:hAnsi="Arial"/>
            <w:color w:val="0000EE"/>
            <w:sz w:val="27"/>
            <w:rtl/>
          </w:rPr>
          <w:t>0.635.html</w:t>
        </w:r>
        <w:r>
          <w:rPr>
            <w:rFonts w:ascii="Arial" w:eastAsia="Arial" w:hAnsi="Arial"/>
            <w:color w:val="000000"/>
            <w:sz w:val="27"/>
            <w:rtl/>
          </w:rPr>
          <w:t>; لدفورد، اچ (2020). معکوس شدن بیولوژیکی</w:t>
        </w:r>
      </w:hyperlink>
      <w:r>
        <w:rPr>
          <w:rFonts w:ascii="Arial" w:eastAsia="Arial" w:hAnsi="Arial"/>
          <w:color w:val="000000"/>
          <w:sz w:val="27"/>
          <w:rtl/>
        </w:rPr>
        <w:t>ساعت بینایی را در موش</w:t>
      </w:r>
      <w:r w:rsidR="00060D92">
        <w:rPr>
          <w:rFonts w:ascii="Arial" w:eastAsia="Arial" w:hAnsi="Arial"/>
          <w:color w:val="000000"/>
          <w:sz w:val="27"/>
          <w:rtl/>
        </w:rPr>
        <w:t xml:space="preserve">‌های </w:t>
      </w:r>
      <w:r>
        <w:rPr>
          <w:rFonts w:ascii="Arial" w:eastAsia="Arial" w:hAnsi="Arial"/>
          <w:color w:val="000000"/>
          <w:sz w:val="27"/>
          <w:rtl/>
        </w:rPr>
        <w:t>پیر بازیابی</w:t>
      </w:r>
      <w:r w:rsidR="00060D92">
        <w:rPr>
          <w:rFonts w:ascii="Arial" w:eastAsia="Arial" w:hAnsi="Arial"/>
          <w:color w:val="000000"/>
          <w:sz w:val="27"/>
          <w:rtl/>
        </w:rPr>
        <w:t xml:space="preserve"> می‌</w:t>
      </w:r>
      <w:r>
        <w:rPr>
          <w:rFonts w:ascii="Arial" w:eastAsia="Arial" w:hAnsi="Arial"/>
          <w:color w:val="000000"/>
          <w:sz w:val="27"/>
          <w:rtl/>
        </w:rPr>
        <w:t>کند. طبیعت، 2 دسامبر.</w:t>
      </w:r>
      <w:r>
        <w:rPr>
          <w:rFonts w:ascii="Arial" w:eastAsia="Arial" w:hAnsi="Arial"/>
          <w:color w:val="0000EE"/>
          <w:sz w:val="27"/>
          <w:rtl/>
        </w:rPr>
        <w:t xml:space="preserve"> </w:t>
      </w:r>
      <w:hyperlink r:id="rId214" w:history="1">
        <w:r>
          <w:rPr>
            <w:rFonts w:ascii="Arial" w:eastAsia="Arial" w:hAnsi="Arial"/>
            <w:color w:val="0000EE"/>
            <w:sz w:val="27"/>
            <w:rtl/>
          </w:rPr>
          <w:t>https://www.nature.com/articles/d41586-020-03403-0؟</w:t>
        </w:r>
      </w:hyperlink>
      <w:r>
        <w:rPr>
          <w:rFonts w:ascii="Arial" w:eastAsia="Arial" w:hAnsi="Arial"/>
          <w:color w:val="0000EE"/>
          <w:sz w:val="27"/>
          <w:rtl/>
        </w:rPr>
        <w:t xml:space="preserve"> </w:t>
      </w:r>
      <w:hyperlink r:id="rId215" w:history="1">
        <w:r>
          <w:rPr>
            <w:rFonts w:ascii="Arial" w:eastAsia="Arial" w:hAnsi="Arial"/>
            <w:color w:val="0000EE"/>
            <w:sz w:val="27"/>
            <w:rtl/>
          </w:rPr>
          <w:t>fbclid=IwAR2hB3VaqEpokcSQwoGkG5W6Jjfprw90pKf</w:t>
        </w:r>
      </w:hyperlink>
      <w:r>
        <w:rPr>
          <w:rFonts w:ascii="Arial" w:eastAsia="Arial" w:hAnsi="Arial"/>
          <w:color w:val="0000EE"/>
          <w:sz w:val="27"/>
          <w:rtl/>
        </w:rPr>
        <w:t xml:space="preserve"> </w:t>
      </w:r>
      <w:hyperlink r:id="rId216" w:history="1">
        <w:r>
          <w:rPr>
            <w:rFonts w:ascii="Arial" w:eastAsia="Arial" w:hAnsi="Arial"/>
            <w:color w:val="0000EE"/>
            <w:sz w:val="27"/>
            <w:rtl/>
          </w:rPr>
          <w:t>Tz_A4zav2V7xkrNYlMnTs06w</w:t>
        </w:r>
        <w:r>
          <w:rPr>
            <w:rFonts w:ascii="Arial" w:eastAsia="Arial" w:hAnsi="Arial"/>
            <w:color w:val="000000"/>
            <w:sz w:val="27"/>
            <w:rtl/>
          </w:rPr>
          <w:t>.</w:t>
        </w:r>
      </w:hyperlink>
    </w:p>
    <w:p w14:paraId="5631B960" w14:textId="77777777" w:rsidR="0007272E" w:rsidRDefault="0007272E">
      <w:pPr>
        <w:bidi/>
        <w:spacing w:line="107" w:lineRule="exact"/>
        <w:rPr>
          <w:rFonts w:ascii="Arial" w:eastAsia="Arial" w:hAnsi="Arial"/>
          <w:color w:val="0000EE"/>
          <w:sz w:val="27"/>
          <w:rtl/>
        </w:rPr>
      </w:pPr>
    </w:p>
    <w:p w14:paraId="4CA175E9" w14:textId="77777777" w:rsidR="0007272E" w:rsidRDefault="00000000">
      <w:pPr>
        <w:tabs>
          <w:tab w:val="left" w:pos="1220"/>
        </w:tabs>
        <w:bidi/>
        <w:spacing w:line="295" w:lineRule="auto"/>
        <w:ind w:left="1240" w:right="719" w:hanging="509"/>
        <w:jc w:val="both"/>
        <w:rPr>
          <w:rFonts w:ascii="Arial" w:eastAsia="Arial" w:hAnsi="Arial"/>
          <w:color w:val="0000EE"/>
          <w:sz w:val="28"/>
          <w:rtl/>
        </w:rPr>
      </w:pPr>
      <w:hyperlink w:anchor="page260" w:history="1">
        <w:r w:rsidR="005958FC">
          <w:rPr>
            <w:rFonts w:ascii="Arial" w:eastAsia="Arial" w:hAnsi="Arial"/>
            <w:color w:val="0000EE"/>
            <w:sz w:val="30"/>
            <w:rtl/>
          </w:rPr>
          <w:t>32</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Knechtle، B.، Jastrzebski، Z.، Rosemann، T.، و Nikolaidis، PT (2019). قدم زدن در طول و پاسخ فیزیولوژیکی پس از یک ماراتن 12 ساعته در یک دونده مرد 95 ساله. مرزها در فیزیولوژی، 9، 1875.</w:t>
      </w:r>
    </w:p>
    <w:p w14:paraId="693543E8" w14:textId="77777777" w:rsidR="0007272E" w:rsidRDefault="0007272E">
      <w:pPr>
        <w:tabs>
          <w:tab w:val="left" w:pos="1220"/>
        </w:tabs>
        <w:bidi/>
        <w:spacing w:line="295" w:lineRule="auto"/>
        <w:ind w:left="1240" w:right="719" w:hanging="509"/>
        <w:jc w:val="both"/>
        <w:rPr>
          <w:rFonts w:ascii="Arial" w:eastAsia="Arial" w:hAnsi="Arial"/>
          <w:color w:val="0000EE"/>
          <w:sz w:val="28"/>
          <w:rtl/>
        </w:rPr>
        <w:sectPr w:rsidR="0007272E">
          <w:pgSz w:w="11900" w:h="16838"/>
          <w:pgMar w:top="1440" w:right="1440" w:bottom="1104" w:left="1440" w:header="0" w:footer="0" w:gutter="0"/>
          <w:cols w:space="0" w:equalWidth="0">
            <w:col w:w="9019"/>
          </w:cols>
          <w:docGrid w:linePitch="360"/>
        </w:sectPr>
      </w:pPr>
    </w:p>
    <w:p w14:paraId="3B7B1A6F" w14:textId="77777777" w:rsidR="0007272E" w:rsidRDefault="0007272E">
      <w:pPr>
        <w:bidi/>
        <w:spacing w:line="20" w:lineRule="exact"/>
        <w:rPr>
          <w:rFonts w:ascii="Times New Roman" w:eastAsia="Times New Roman" w:hAnsi="Times New Roman"/>
          <w:rtl/>
        </w:rPr>
      </w:pPr>
      <w:bookmarkStart w:id="362" w:name="page365"/>
      <w:bookmarkEnd w:id="362"/>
    </w:p>
    <w:p w14:paraId="7CB1F787" w14:textId="56BE3013" w:rsidR="0007272E" w:rsidRDefault="00000000">
      <w:pPr>
        <w:bidi/>
        <w:spacing w:line="283" w:lineRule="auto"/>
        <w:ind w:left="1240" w:right="719" w:hanging="509"/>
        <w:jc w:val="both"/>
        <w:rPr>
          <w:rFonts w:ascii="Arial" w:eastAsia="Arial" w:hAnsi="Arial"/>
          <w:color w:val="000000"/>
          <w:sz w:val="29"/>
          <w:rtl/>
        </w:rPr>
      </w:pPr>
      <w:hyperlink w:anchor="page261" w:history="1">
        <w:r w:rsidR="005958FC">
          <w:rPr>
            <w:rFonts w:ascii="Arial" w:eastAsia="Arial" w:hAnsi="Arial"/>
            <w:color w:val="0000EE"/>
            <w:sz w:val="29"/>
            <w:rtl/>
          </w:rPr>
          <w:t>33</w:t>
        </w:r>
      </w:hyperlink>
      <w:r w:rsidR="005958FC">
        <w:rPr>
          <w:rFonts w:ascii="Arial" w:eastAsia="Arial" w:hAnsi="Arial"/>
          <w:color w:val="000000"/>
          <w:sz w:val="29"/>
          <w:rtl/>
        </w:rPr>
        <w:t>. در این مقاله مروری ذکر شده است: Lepers, R., and Stapley, PJ</w:t>
      </w:r>
      <w:r w:rsidR="005958FC">
        <w:rPr>
          <w:rFonts w:ascii="Arial" w:eastAsia="Arial" w:hAnsi="Arial"/>
          <w:color w:val="0000EE"/>
          <w:sz w:val="29"/>
          <w:rtl/>
        </w:rPr>
        <w:t xml:space="preserve"> </w:t>
      </w:r>
      <w:r w:rsidR="005958FC">
        <w:rPr>
          <w:rFonts w:ascii="Arial" w:eastAsia="Arial" w:hAnsi="Arial"/>
          <w:color w:val="000000"/>
          <w:sz w:val="29"/>
          <w:rtl/>
        </w:rPr>
        <w:t>(2016). ورزشکاران استاد در حال گسترش محدودیت</w:t>
      </w:r>
      <w:r w:rsidR="00060D92">
        <w:rPr>
          <w:rFonts w:ascii="Arial" w:eastAsia="Arial" w:hAnsi="Arial"/>
          <w:color w:val="000000"/>
          <w:sz w:val="29"/>
          <w:rtl/>
        </w:rPr>
        <w:t xml:space="preserve">‌های </w:t>
      </w:r>
      <w:r w:rsidR="005958FC">
        <w:rPr>
          <w:rFonts w:ascii="Arial" w:eastAsia="Arial" w:hAnsi="Arial"/>
          <w:color w:val="000000"/>
          <w:sz w:val="29"/>
          <w:rtl/>
        </w:rPr>
        <w:t>استقامت انسان هستند. مرزها در فیزیولوژی، 7، 613.</w:t>
      </w:r>
    </w:p>
    <w:p w14:paraId="5271E2C3" w14:textId="77777777" w:rsidR="0007272E" w:rsidRDefault="0007272E">
      <w:pPr>
        <w:bidi/>
        <w:spacing w:line="168" w:lineRule="exact"/>
        <w:rPr>
          <w:rFonts w:ascii="Times New Roman" w:eastAsia="Times New Roman" w:hAnsi="Times New Roman"/>
          <w:rtl/>
        </w:rPr>
      </w:pPr>
    </w:p>
    <w:p w14:paraId="76154241" w14:textId="77777777" w:rsidR="0007272E" w:rsidRDefault="00000000">
      <w:pPr>
        <w:bidi/>
        <w:spacing w:line="0" w:lineRule="atLeast"/>
        <w:ind w:left="720"/>
        <w:rPr>
          <w:rFonts w:ascii="Arial" w:eastAsia="Arial" w:hAnsi="Arial"/>
          <w:color w:val="000000"/>
          <w:sz w:val="30"/>
          <w:rtl/>
        </w:rPr>
      </w:pPr>
      <w:hyperlink w:anchor="page261" w:history="1">
        <w:r w:rsidR="005958FC">
          <w:rPr>
            <w:rFonts w:ascii="Arial" w:eastAsia="Arial" w:hAnsi="Arial"/>
            <w:color w:val="0000EE"/>
            <w:sz w:val="30"/>
            <w:rtl/>
          </w:rPr>
          <w:t>34</w:t>
        </w:r>
      </w:hyperlink>
      <w:r w:rsidR="005958FC">
        <w:rPr>
          <w:rFonts w:ascii="Arial" w:eastAsia="Arial" w:hAnsi="Arial"/>
          <w:color w:val="000000"/>
          <w:sz w:val="30"/>
          <w:rtl/>
        </w:rPr>
        <w:t>. همانجا</w:t>
      </w:r>
    </w:p>
    <w:p w14:paraId="289BBBA4" w14:textId="77777777" w:rsidR="0007272E" w:rsidRDefault="0007272E">
      <w:pPr>
        <w:bidi/>
        <w:spacing w:line="199" w:lineRule="exact"/>
        <w:rPr>
          <w:rFonts w:ascii="Times New Roman" w:eastAsia="Times New Roman" w:hAnsi="Times New Roman"/>
          <w:rtl/>
        </w:rPr>
      </w:pPr>
    </w:p>
    <w:p w14:paraId="797A3826" w14:textId="77777777" w:rsidR="0007272E" w:rsidRDefault="00000000">
      <w:pPr>
        <w:bidi/>
        <w:spacing w:line="0" w:lineRule="atLeast"/>
        <w:ind w:left="720"/>
        <w:rPr>
          <w:rFonts w:ascii="Arial" w:eastAsia="Arial" w:hAnsi="Arial"/>
          <w:color w:val="000000"/>
          <w:sz w:val="28"/>
          <w:rtl/>
        </w:rPr>
      </w:pPr>
      <w:hyperlink w:anchor="page261" w:history="1">
        <w:r w:rsidR="005958FC">
          <w:rPr>
            <w:rFonts w:ascii="Arial" w:eastAsia="Arial" w:hAnsi="Arial"/>
            <w:color w:val="0000EE"/>
            <w:sz w:val="28"/>
            <w:rtl/>
          </w:rPr>
          <w:t>35</w:t>
        </w:r>
      </w:hyperlink>
      <w:r w:rsidR="005958FC">
        <w:rPr>
          <w:rFonts w:ascii="Arial" w:eastAsia="Arial" w:hAnsi="Arial"/>
          <w:color w:val="000000"/>
          <w:sz w:val="28"/>
          <w:rtl/>
        </w:rPr>
        <w:t>. هاروی وود، اچ (2000). درگذشت: پنه لوپه فیتزجرالد.</w:t>
      </w:r>
    </w:p>
    <w:p w14:paraId="60C90523" w14:textId="77777777" w:rsidR="0007272E" w:rsidRDefault="0007272E">
      <w:pPr>
        <w:bidi/>
        <w:spacing w:line="68" w:lineRule="exact"/>
        <w:rPr>
          <w:rFonts w:ascii="Times New Roman" w:eastAsia="Times New Roman" w:hAnsi="Times New Roman"/>
          <w:rtl/>
        </w:rPr>
      </w:pPr>
    </w:p>
    <w:p w14:paraId="1AD6E8F5" w14:textId="77777777" w:rsidR="0007272E" w:rsidRDefault="005958FC">
      <w:pPr>
        <w:bidi/>
        <w:spacing w:line="325" w:lineRule="auto"/>
        <w:ind w:left="1240" w:right="719"/>
        <w:jc w:val="both"/>
        <w:rPr>
          <w:rFonts w:ascii="Arial" w:eastAsia="Arial" w:hAnsi="Arial"/>
          <w:color w:val="000000"/>
          <w:sz w:val="27"/>
          <w:rtl/>
        </w:rPr>
      </w:pPr>
      <w:r>
        <w:rPr>
          <w:rFonts w:ascii="Arial" w:eastAsia="Arial" w:hAnsi="Arial"/>
          <w:b/>
          <w:i/>
          <w:sz w:val="27"/>
          <w:rtl/>
        </w:rPr>
        <w:t>نگهبان</w:t>
      </w:r>
      <w:r>
        <w:rPr>
          <w:rFonts w:ascii="Arial" w:eastAsia="Arial" w:hAnsi="Arial"/>
          <w:sz w:val="27"/>
          <w:rtl/>
        </w:rPr>
        <w:t>، 3 می.</w:t>
      </w:r>
      <w:r>
        <w:rPr>
          <w:rFonts w:ascii="Arial" w:eastAsia="Arial" w:hAnsi="Arial"/>
          <w:color w:val="0000EE"/>
          <w:sz w:val="27"/>
          <w:rtl/>
        </w:rPr>
        <w:t xml:space="preserve"> </w:t>
      </w:r>
      <w:hyperlink r:id="rId217" w:history="1">
        <w:r>
          <w:rPr>
            <w:rFonts w:ascii="Arial" w:eastAsia="Arial" w:hAnsi="Arial"/>
            <w:color w:val="0000EE"/>
            <w:sz w:val="27"/>
            <w:rtl/>
          </w:rPr>
          <w:t>https://www.theguardian.com/news/2000/may/03/guardian</w:t>
        </w:r>
      </w:hyperlink>
      <w:r>
        <w:rPr>
          <w:rFonts w:ascii="Arial" w:eastAsia="Arial" w:hAnsi="Arial"/>
          <w:color w:val="0000EE"/>
          <w:sz w:val="27"/>
          <w:rtl/>
        </w:rPr>
        <w:t xml:space="preserve"> </w:t>
      </w:r>
      <w:hyperlink r:id="rId218" w:history="1">
        <w:r>
          <w:rPr>
            <w:rFonts w:ascii="Arial" w:eastAsia="Arial" w:hAnsi="Arial"/>
            <w:color w:val="0000EE"/>
            <w:sz w:val="27"/>
            <w:rtl/>
          </w:rPr>
          <w:t>درگذشت.کتاب</w:t>
        </w:r>
        <w:r>
          <w:rPr>
            <w:rFonts w:ascii="Arial" w:eastAsia="Arial" w:hAnsi="Arial"/>
            <w:color w:val="000000"/>
            <w:sz w:val="27"/>
            <w:rtl/>
          </w:rPr>
          <w:t>.</w:t>
        </w:r>
      </w:hyperlink>
    </w:p>
    <w:p w14:paraId="41B3BF4B" w14:textId="77777777" w:rsidR="0007272E" w:rsidRDefault="0007272E">
      <w:pPr>
        <w:bidi/>
        <w:spacing w:line="89" w:lineRule="exact"/>
        <w:rPr>
          <w:rFonts w:ascii="Times New Roman" w:eastAsia="Times New Roman" w:hAnsi="Times New Roman"/>
          <w:rtl/>
        </w:rPr>
      </w:pPr>
    </w:p>
    <w:p w14:paraId="27BE743E" w14:textId="77777777" w:rsidR="0007272E" w:rsidRDefault="00000000">
      <w:pPr>
        <w:bidi/>
        <w:spacing w:line="325" w:lineRule="auto"/>
        <w:ind w:left="1240" w:right="739" w:hanging="509"/>
        <w:rPr>
          <w:rFonts w:ascii="Arial" w:eastAsia="Arial" w:hAnsi="Arial"/>
          <w:color w:val="000000"/>
          <w:sz w:val="27"/>
          <w:rtl/>
        </w:rPr>
      </w:pPr>
      <w:hyperlink w:anchor="page261" w:history="1">
        <w:r w:rsidR="005958FC">
          <w:rPr>
            <w:rFonts w:ascii="Arial" w:eastAsia="Arial" w:hAnsi="Arial"/>
            <w:color w:val="0000EE"/>
            <w:sz w:val="27"/>
            <w:rtl/>
          </w:rPr>
          <w:t>36</w:t>
        </w:r>
      </w:hyperlink>
      <w:r w:rsidR="005958FC">
        <w:rPr>
          <w:rFonts w:ascii="Arial" w:eastAsia="Arial" w:hAnsi="Arial"/>
          <w:color w:val="000000"/>
          <w:sz w:val="27"/>
          <w:rtl/>
        </w:rPr>
        <w:t>. وود، جی (2014). دیر شکوفه. نیویورکر، 17 نوامبر.</w:t>
      </w:r>
      <w:r w:rsidR="005958FC">
        <w:rPr>
          <w:rFonts w:ascii="Arial" w:eastAsia="Arial" w:hAnsi="Arial"/>
          <w:color w:val="0000EE"/>
          <w:sz w:val="27"/>
          <w:rtl/>
        </w:rPr>
        <w:t xml:space="preserve"> </w:t>
      </w:r>
      <w:hyperlink r:id="rId219" w:history="1">
        <w:r w:rsidR="005958FC">
          <w:rPr>
            <w:rFonts w:ascii="Arial" w:eastAsia="Arial" w:hAnsi="Arial"/>
            <w:color w:val="0000EE"/>
            <w:sz w:val="27"/>
            <w:rtl/>
          </w:rPr>
          <w:t>https://www.newyorker.com/magazine/2014/11/24/late-</w:t>
        </w:r>
      </w:hyperlink>
      <w:hyperlink r:id="rId220" w:history="1">
        <w:r w:rsidR="005958FC">
          <w:rPr>
            <w:rFonts w:ascii="Arial" w:eastAsia="Arial" w:hAnsi="Arial"/>
            <w:color w:val="0000EE"/>
            <w:sz w:val="27"/>
            <w:rtl/>
          </w:rPr>
          <w:t>شکوفه</w:t>
        </w:r>
        <w:r w:rsidR="005958FC">
          <w:rPr>
            <w:rFonts w:ascii="Arial" w:eastAsia="Arial" w:hAnsi="Arial"/>
            <w:color w:val="000000"/>
            <w:sz w:val="27"/>
            <w:rtl/>
          </w:rPr>
          <w:t>.</w:t>
        </w:r>
      </w:hyperlink>
    </w:p>
    <w:p w14:paraId="507E39C0" w14:textId="77777777" w:rsidR="0007272E" w:rsidRDefault="0007272E">
      <w:pPr>
        <w:bidi/>
        <w:spacing w:line="89" w:lineRule="exact"/>
        <w:rPr>
          <w:rFonts w:ascii="Arial" w:eastAsia="Arial" w:hAnsi="Arial"/>
          <w:color w:val="0000EE"/>
          <w:sz w:val="27"/>
          <w:rtl/>
        </w:rPr>
      </w:pPr>
    </w:p>
    <w:p w14:paraId="157A62AE" w14:textId="77777777" w:rsidR="0007272E" w:rsidRDefault="00000000">
      <w:pPr>
        <w:tabs>
          <w:tab w:val="left" w:pos="1220"/>
        </w:tabs>
        <w:bidi/>
        <w:spacing w:line="270" w:lineRule="auto"/>
        <w:ind w:left="1240" w:right="719" w:hanging="509"/>
        <w:jc w:val="both"/>
        <w:rPr>
          <w:rFonts w:ascii="Arial" w:eastAsia="Arial" w:hAnsi="Arial"/>
          <w:color w:val="000000"/>
          <w:sz w:val="30"/>
          <w:rtl/>
        </w:rPr>
      </w:pPr>
      <w:hyperlink w:anchor="page262" w:history="1">
        <w:r w:rsidR="005958FC">
          <w:rPr>
            <w:rFonts w:ascii="Arial" w:eastAsia="Arial" w:hAnsi="Arial"/>
            <w:color w:val="0000EE"/>
            <w:sz w:val="30"/>
            <w:rtl/>
          </w:rPr>
          <w:t>37</w:t>
        </w:r>
      </w:hyperlink>
      <w:r w:rsidR="005958FC">
        <w:rPr>
          <w:rFonts w:ascii="Arial" w:eastAsia="Arial" w:hAnsi="Arial"/>
          <w:color w:val="000000"/>
          <w:sz w:val="30"/>
          <w:rtl/>
        </w:rPr>
        <w:t>.</w:t>
      </w:r>
      <w:r w:rsidR="005958FC">
        <w:rPr>
          <w:rFonts w:ascii="Arial" w:eastAsia="Arial" w:hAnsi="Arial"/>
          <w:color w:val="0000EE"/>
          <w:sz w:val="30"/>
          <w:rtl/>
        </w:rPr>
        <w:tab/>
        <w:t>ساتبیز (2020). آشنایی با سرامیک پیکاسو</w:t>
      </w:r>
      <w:hyperlink r:id="rId221" w:history="1">
        <w:r w:rsidR="005958FC">
          <w:rPr>
            <w:rFonts w:ascii="Arial" w:eastAsia="Arial" w:hAnsi="Arial"/>
            <w:color w:val="0000EE"/>
            <w:sz w:val="30"/>
            <w:rtl/>
          </w:rPr>
          <w:t>https://www.sothebys.com/en/articles/picasso-ceramics-7-</w:t>
        </w:r>
      </w:hyperlink>
      <w:hyperlink r:id="rId222" w:history="1">
        <w:r w:rsidR="005958FC">
          <w:rPr>
            <w:rFonts w:ascii="Arial" w:eastAsia="Arial" w:hAnsi="Arial"/>
            <w:color w:val="0000EE"/>
            <w:sz w:val="30"/>
            <w:rtl/>
          </w:rPr>
          <w:t>چیزهایی که باید بدانی</w:t>
        </w:r>
        <w:r w:rsidR="005958FC">
          <w:rPr>
            <w:rFonts w:ascii="Arial" w:eastAsia="Arial" w:hAnsi="Arial"/>
            <w:color w:val="000000"/>
            <w:sz w:val="30"/>
            <w:rtl/>
          </w:rPr>
          <w:t>.</w:t>
        </w:r>
      </w:hyperlink>
    </w:p>
    <w:p w14:paraId="13285E38" w14:textId="77777777" w:rsidR="0007272E" w:rsidRDefault="0007272E">
      <w:pPr>
        <w:bidi/>
        <w:spacing w:line="153" w:lineRule="exact"/>
        <w:rPr>
          <w:rFonts w:ascii="Arial" w:eastAsia="Arial" w:hAnsi="Arial"/>
          <w:color w:val="0000EE"/>
          <w:sz w:val="30"/>
          <w:rtl/>
        </w:rPr>
      </w:pPr>
    </w:p>
    <w:p w14:paraId="0EB335E1" w14:textId="1BA786B2" w:rsidR="0007272E" w:rsidRDefault="00000000">
      <w:pPr>
        <w:tabs>
          <w:tab w:val="left" w:pos="1340"/>
        </w:tabs>
        <w:bidi/>
        <w:spacing w:line="0" w:lineRule="atLeast"/>
        <w:ind w:left="720"/>
        <w:rPr>
          <w:rFonts w:ascii="Arial" w:eastAsia="Arial" w:hAnsi="Arial"/>
          <w:color w:val="0000EE"/>
          <w:sz w:val="28"/>
          <w:rtl/>
        </w:rPr>
      </w:pPr>
      <w:hyperlink w:anchor="page262" w:history="1">
        <w:r w:rsidR="005958FC">
          <w:rPr>
            <w:rFonts w:ascii="Arial" w:eastAsia="Arial" w:hAnsi="Arial"/>
            <w:color w:val="0000EE"/>
            <w:sz w:val="30"/>
            <w:rtl/>
          </w:rPr>
          <w:t>38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"در تصاویر: برش</w:t>
      </w:r>
      <w:r w:rsidR="00060D92">
        <w:rPr>
          <w:rFonts w:ascii="Arial" w:eastAsia="Arial" w:hAnsi="Arial"/>
          <w:color w:val="0000EE"/>
          <w:sz w:val="28"/>
          <w:rtl/>
        </w:rPr>
        <w:t xml:space="preserve">‌های </w:t>
      </w:r>
      <w:r w:rsidR="005958FC">
        <w:rPr>
          <w:rFonts w:ascii="Arial" w:eastAsia="Arial" w:hAnsi="Arial"/>
          <w:color w:val="0000EE"/>
          <w:sz w:val="28"/>
          <w:rtl/>
        </w:rPr>
        <w:t>ماتیس". بی بی سی نیوز، 7 اکتبر</w:t>
      </w:r>
    </w:p>
    <w:p w14:paraId="0C26C0AC" w14:textId="77777777" w:rsidR="0007272E" w:rsidRDefault="0007272E">
      <w:pPr>
        <w:bidi/>
        <w:spacing w:line="48" w:lineRule="exact"/>
        <w:rPr>
          <w:rFonts w:ascii="Arial" w:eastAsia="Arial" w:hAnsi="Arial"/>
          <w:color w:val="0000EE"/>
          <w:sz w:val="30"/>
          <w:rtl/>
        </w:rPr>
      </w:pPr>
    </w:p>
    <w:p w14:paraId="45BA4859" w14:textId="77777777" w:rsidR="0007272E" w:rsidRDefault="005958FC">
      <w:pPr>
        <w:bidi/>
        <w:spacing w:line="0" w:lineRule="atLeast"/>
        <w:ind w:left="1240"/>
        <w:rPr>
          <w:rFonts w:ascii="Arial" w:eastAsia="Arial" w:hAnsi="Arial"/>
          <w:sz w:val="28"/>
          <w:rtl/>
        </w:rPr>
      </w:pPr>
      <w:r>
        <w:rPr>
          <w:rFonts w:ascii="Arial" w:eastAsia="Arial" w:hAnsi="Arial"/>
          <w:sz w:val="28"/>
          <w:rtl/>
        </w:rPr>
        <w:t>2013.</w:t>
      </w:r>
      <w:r>
        <w:rPr>
          <w:rFonts w:ascii="Arial" w:eastAsia="Arial" w:hAnsi="Arial"/>
          <w:color w:val="0000EE"/>
          <w:sz w:val="28"/>
          <w:rtl/>
        </w:rPr>
        <w:t xml:space="preserve"> </w:t>
      </w:r>
      <w:hyperlink r:id="rId223" w:history="1">
        <w:r>
          <w:rPr>
            <w:rFonts w:ascii="Arial" w:eastAsia="Arial" w:hAnsi="Arial"/>
            <w:color w:val="0000EE"/>
            <w:sz w:val="28"/>
            <w:rtl/>
          </w:rPr>
          <w:t>https://www.bbc.co.uk/news/in-pictures-24402817</w:t>
        </w:r>
      </w:hyperlink>
      <w:r>
        <w:rPr>
          <w:rFonts w:ascii="Arial" w:eastAsia="Arial" w:hAnsi="Arial"/>
          <w:sz w:val="28"/>
          <w:rtl/>
        </w:rPr>
        <w:t>.</w:t>
      </w:r>
    </w:p>
    <w:p w14:paraId="16764B36" w14:textId="77777777" w:rsidR="0007272E" w:rsidRDefault="0007272E">
      <w:pPr>
        <w:bidi/>
        <w:spacing w:line="218" w:lineRule="exact"/>
        <w:rPr>
          <w:rFonts w:ascii="Arial" w:eastAsia="Arial" w:hAnsi="Arial"/>
          <w:color w:val="0000EE"/>
          <w:sz w:val="30"/>
          <w:rtl/>
        </w:rPr>
      </w:pPr>
    </w:p>
    <w:p w14:paraId="53301807" w14:textId="77777777"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263" w:history="1">
        <w:r w:rsidR="005958FC">
          <w:rPr>
            <w:rFonts w:ascii="Arial" w:eastAsia="Arial" w:hAnsi="Arial"/>
            <w:color w:val="0000EE"/>
            <w:sz w:val="30"/>
            <w:rtl/>
          </w:rPr>
          <w:t>39</w:t>
        </w:r>
      </w:hyperlink>
      <w:r w:rsidR="005958FC">
        <w:rPr>
          <w:rFonts w:ascii="Arial" w:eastAsia="Arial" w:hAnsi="Arial"/>
          <w:color w:val="000000"/>
          <w:sz w:val="30"/>
          <w:rtl/>
        </w:rPr>
        <w:t>.</w:t>
      </w:r>
      <w:r w:rsidR="005958FC">
        <w:rPr>
          <w:rFonts w:ascii="Arial" w:eastAsia="Arial" w:hAnsi="Arial"/>
          <w:color w:val="0000EE"/>
          <w:sz w:val="30"/>
          <w:rtl/>
        </w:rPr>
        <w:tab/>
        <w:t>ویس، دی (2018). در مورد اجتناب‌ناپذیری پیری: باورهای ذات‌گرا تأثیر کلیشه‌های منفی سن را بر عملکرد حافظه و واکنش‌پذیری فیزیولوژیکی سالمندان تعدیل می‌کنند. مجلات پیری: سری B، 73 (6)، 925-33.</w:t>
      </w:r>
    </w:p>
    <w:p w14:paraId="7716B455" w14:textId="77777777" w:rsidR="0007272E" w:rsidRDefault="0007272E">
      <w:pPr>
        <w:bidi/>
        <w:spacing w:line="178" w:lineRule="exact"/>
        <w:rPr>
          <w:rFonts w:ascii="Arial" w:eastAsia="Arial" w:hAnsi="Arial"/>
          <w:color w:val="0000EE"/>
          <w:sz w:val="30"/>
          <w:rtl/>
        </w:rPr>
      </w:pPr>
    </w:p>
    <w:p w14:paraId="3D112162" w14:textId="77777777" w:rsidR="0007272E" w:rsidRDefault="00000000">
      <w:pPr>
        <w:tabs>
          <w:tab w:val="left" w:pos="1220"/>
        </w:tabs>
        <w:bidi/>
        <w:spacing w:line="286" w:lineRule="auto"/>
        <w:ind w:left="1240" w:right="719" w:hanging="509"/>
        <w:jc w:val="both"/>
        <w:rPr>
          <w:rFonts w:ascii="Arial" w:eastAsia="Arial" w:hAnsi="Arial"/>
          <w:b/>
          <w:i/>
          <w:color w:val="0000EE"/>
          <w:sz w:val="29"/>
          <w:rtl/>
        </w:rPr>
      </w:pPr>
      <w:hyperlink w:anchor="page263" w:history="1">
        <w:r w:rsidR="005958FC">
          <w:rPr>
            <w:rFonts w:ascii="Arial" w:eastAsia="Arial" w:hAnsi="Arial"/>
            <w:color w:val="0000EE"/>
            <w:sz w:val="30"/>
            <w:rtl/>
          </w:rPr>
          <w:t>40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شیمیزو، ا. (2019). برای هیرومو اینادا، یک ورزشکار 86 ساله مرد آهنی، سن واقعا یک عدد است. ژاپن</w:t>
      </w:r>
    </w:p>
    <w:p w14:paraId="553A73DB" w14:textId="77777777" w:rsidR="0007272E" w:rsidRDefault="0007272E">
      <w:pPr>
        <w:bidi/>
        <w:spacing w:line="16" w:lineRule="exact"/>
        <w:rPr>
          <w:rFonts w:ascii="Arial" w:eastAsia="Arial" w:hAnsi="Arial"/>
          <w:color w:val="0000EE"/>
          <w:sz w:val="30"/>
          <w:rtl/>
        </w:rPr>
      </w:pPr>
    </w:p>
    <w:p w14:paraId="3E7B8ECC" w14:textId="77777777" w:rsidR="0007272E" w:rsidRDefault="005958FC">
      <w:pPr>
        <w:bidi/>
        <w:spacing w:line="303" w:lineRule="auto"/>
        <w:ind w:left="1240" w:right="719"/>
        <w:rPr>
          <w:rFonts w:ascii="Arial" w:eastAsia="Arial" w:hAnsi="Arial"/>
          <w:color w:val="000000"/>
          <w:sz w:val="28"/>
          <w:rtl/>
        </w:rPr>
      </w:pPr>
      <w:r>
        <w:rPr>
          <w:rFonts w:ascii="Arial" w:eastAsia="Arial" w:hAnsi="Arial"/>
          <w:b/>
          <w:i/>
          <w:sz w:val="28"/>
          <w:rtl/>
        </w:rPr>
        <w:t>بار</w:t>
      </w:r>
      <w:r>
        <w:rPr>
          <w:rFonts w:ascii="Arial" w:eastAsia="Arial" w:hAnsi="Arial"/>
          <w:sz w:val="28"/>
          <w:rtl/>
        </w:rPr>
        <w:t>، 5 آوریل:</w:t>
      </w:r>
      <w:r>
        <w:rPr>
          <w:rFonts w:ascii="Arial" w:eastAsia="Arial" w:hAnsi="Arial"/>
          <w:color w:val="0000EE"/>
          <w:sz w:val="28"/>
          <w:rtl/>
        </w:rPr>
        <w:t xml:space="preserve"> </w:t>
      </w:r>
      <w:hyperlink r:id="rId224" w:history="1">
        <w:r>
          <w:rPr>
            <w:rFonts w:ascii="Arial" w:eastAsia="Arial" w:hAnsi="Arial"/>
            <w:color w:val="0000EE"/>
            <w:sz w:val="28"/>
            <w:rtl/>
          </w:rPr>
          <w:t>https://www.japantimes.co.jp/life/2019/04/05/lifestyle/hiro</w:t>
        </w:r>
      </w:hyperlink>
      <w:r>
        <w:rPr>
          <w:rFonts w:ascii="Arial" w:eastAsia="Arial" w:hAnsi="Arial"/>
          <w:color w:val="0000EE"/>
          <w:sz w:val="28"/>
          <w:rtl/>
        </w:rPr>
        <w:t xml:space="preserve"> </w:t>
      </w:r>
      <w:hyperlink r:id="rId225" w:history="1">
        <w:r>
          <w:rPr>
            <w:rFonts w:ascii="Arial" w:eastAsia="Arial" w:hAnsi="Arial"/>
            <w:color w:val="0000EE"/>
            <w:sz w:val="28"/>
            <w:rtl/>
          </w:rPr>
          <w:t>mu-inada-86-year-old-Ironman-triathlete-old-really-Just-</w:t>
        </w:r>
      </w:hyperlink>
      <w:hyperlink r:id="rId226" w:history="1">
        <w:r>
          <w:rPr>
            <w:rFonts w:ascii="Arial" w:eastAsia="Arial" w:hAnsi="Arial"/>
            <w:color w:val="0000EE"/>
            <w:sz w:val="28"/>
            <w:rtl/>
          </w:rPr>
          <w:t>عدد/</w:t>
        </w:r>
        <w:r>
          <w:rPr>
            <w:rFonts w:ascii="Arial" w:eastAsia="Arial" w:hAnsi="Arial"/>
            <w:color w:val="000000"/>
            <w:sz w:val="28"/>
            <w:rtl/>
          </w:rPr>
          <w:t>.</w:t>
        </w:r>
      </w:hyperlink>
    </w:p>
    <w:p w14:paraId="2521F3B7" w14:textId="77777777" w:rsidR="0007272E" w:rsidRDefault="0007272E">
      <w:pPr>
        <w:bidi/>
        <w:spacing w:line="115" w:lineRule="exact"/>
        <w:rPr>
          <w:rFonts w:ascii="Arial" w:eastAsia="Arial" w:hAnsi="Arial"/>
          <w:color w:val="0000EE"/>
          <w:sz w:val="28"/>
          <w:rtl/>
        </w:rPr>
      </w:pPr>
    </w:p>
    <w:p w14:paraId="228F7186" w14:textId="25136D47" w:rsidR="0007272E" w:rsidRDefault="00000000">
      <w:pPr>
        <w:bidi/>
        <w:spacing w:line="307" w:lineRule="auto"/>
        <w:ind w:left="1240" w:right="719" w:hanging="509"/>
        <w:rPr>
          <w:rFonts w:ascii="Arial" w:eastAsia="Arial" w:hAnsi="Arial"/>
          <w:color w:val="0000EE"/>
          <w:sz w:val="27"/>
          <w:rtl/>
        </w:rPr>
      </w:pPr>
      <w:hyperlink w:anchor="page263" w:history="1">
        <w:r w:rsidR="005958FC">
          <w:rPr>
            <w:rFonts w:ascii="Arial" w:eastAsia="Arial" w:hAnsi="Arial"/>
            <w:color w:val="0000EE"/>
            <w:sz w:val="27"/>
            <w:rtl/>
          </w:rPr>
          <w:t>41</w:t>
        </w:r>
      </w:hyperlink>
      <w:r w:rsidR="005958FC">
        <w:rPr>
          <w:rFonts w:ascii="Arial" w:eastAsia="Arial" w:hAnsi="Arial"/>
          <w:color w:val="000000"/>
          <w:sz w:val="27"/>
          <w:rtl/>
        </w:rPr>
        <w:t>. دفتر آمار ملی (2018). زندگی طولانی تر: چگونه</w:t>
      </w:r>
      <w:r w:rsidR="005958FC">
        <w:rPr>
          <w:rFonts w:ascii="Arial" w:eastAsia="Arial" w:hAnsi="Arial"/>
          <w:color w:val="0000EE"/>
          <w:sz w:val="27"/>
          <w:rtl/>
        </w:rPr>
        <w:t xml:space="preserve"> </w:t>
      </w:r>
      <w:r w:rsidR="005958FC">
        <w:rPr>
          <w:rFonts w:ascii="Arial" w:eastAsia="Arial" w:hAnsi="Arial"/>
          <w:color w:val="000000"/>
          <w:sz w:val="27"/>
          <w:rtl/>
        </w:rPr>
        <w:t>جمعیت ما در حال تغییر است و چرا این مهم است.</w:t>
      </w:r>
      <w:hyperlink r:id="rId227" w:anchor="how-do-changes-in-the-uk-population-compare-with-the-rest-of-the-world" w:history="1">
        <w:r w:rsidR="005958FC">
          <w:rPr>
            <w:rFonts w:ascii="Arial" w:eastAsia="Arial" w:hAnsi="Arial"/>
            <w:color w:val="0000EE"/>
            <w:sz w:val="27"/>
            <w:rtl/>
          </w:rPr>
          <w:t>https://www.ons.gov.uk/peoplepopulationand-</w:t>
        </w:r>
      </w:hyperlink>
      <w:hyperlink r:id="rId228" w:anchor="how-do-changes-in-the-uk-population-compare-with-the-rest-of-the-world" w:history="1">
        <w:r w:rsidR="005958FC">
          <w:rPr>
            <w:rFonts w:ascii="Arial" w:eastAsia="Arial" w:hAnsi="Arial"/>
            <w:color w:val="0000EE"/>
            <w:sz w:val="27"/>
            <w:rtl/>
          </w:rPr>
          <w:t>اجتماع/تولدها و ازدواج</w:t>
        </w:r>
        <w:r w:rsidR="00060D92">
          <w:rPr>
            <w:rFonts w:ascii="Arial" w:eastAsia="Arial" w:hAnsi="Arial"/>
            <w:color w:val="0000EE"/>
            <w:sz w:val="27"/>
            <w:rtl/>
          </w:rPr>
          <w:t xml:space="preserve">‌ها </w:t>
        </w:r>
        <w:r w:rsidR="005958FC">
          <w:rPr>
            <w:rFonts w:ascii="Arial" w:eastAsia="Arial" w:hAnsi="Arial"/>
            <w:color w:val="0000EE"/>
            <w:sz w:val="27"/>
            <w:rtl/>
          </w:rPr>
          <w:t>/پیری/مقالات/livin</w:t>
        </w:r>
      </w:hyperlink>
      <w:r w:rsidR="005958FC">
        <w:rPr>
          <w:rFonts w:ascii="Arial" w:eastAsia="Arial" w:hAnsi="Arial"/>
          <w:color w:val="0000EE"/>
          <w:sz w:val="27"/>
          <w:rtl/>
        </w:rPr>
        <w:t xml:space="preserve"> </w:t>
      </w:r>
      <w:hyperlink r:id="rId229" w:anchor="how-do-changes-in-the-uk-population-compare-with-the-rest-of-the-world" w:history="1">
        <w:r w:rsidR="005958FC">
          <w:rPr>
            <w:rFonts w:ascii="Arial" w:eastAsia="Arial" w:hAnsi="Arial"/>
            <w:color w:val="0000EE"/>
            <w:sz w:val="27"/>
            <w:rtl/>
          </w:rPr>
          <w:t>رشد جمعیت چگونه تغییر</w:t>
        </w:r>
        <w:r w:rsidR="00060D92">
          <w:rPr>
            <w:rFonts w:ascii="Arial" w:eastAsia="Arial" w:hAnsi="Arial"/>
            <w:color w:val="0000EE"/>
            <w:sz w:val="27"/>
            <w:rtl/>
          </w:rPr>
          <w:t xml:space="preserve"> می‌</w:t>
        </w:r>
        <w:r w:rsidR="005958FC">
          <w:rPr>
            <w:rFonts w:ascii="Arial" w:eastAsia="Arial" w:hAnsi="Arial"/>
            <w:color w:val="0000EE"/>
            <w:sz w:val="27"/>
            <w:rtl/>
          </w:rPr>
          <w:t>کند و چرا اهمیت دارد/201</w:t>
        </w:r>
      </w:hyperlink>
    </w:p>
    <w:p w14:paraId="7402E470" w14:textId="77777777" w:rsidR="0007272E" w:rsidRDefault="0007272E">
      <w:pPr>
        <w:bidi/>
        <w:spacing w:line="307" w:lineRule="auto"/>
        <w:ind w:left="1240" w:right="719" w:hanging="509"/>
        <w:rPr>
          <w:rFonts w:ascii="Arial" w:eastAsia="Arial" w:hAnsi="Arial"/>
          <w:color w:val="0000EE"/>
          <w:sz w:val="27"/>
          <w:rtl/>
        </w:rPr>
        <w:sectPr w:rsidR="0007272E">
          <w:pgSz w:w="11900" w:h="16838"/>
          <w:pgMar w:top="1440" w:right="1440" w:bottom="881" w:left="1440" w:header="0" w:footer="0" w:gutter="0"/>
          <w:cols w:space="0" w:equalWidth="0">
            <w:col w:w="9019"/>
          </w:cols>
          <w:docGrid w:linePitch="360"/>
        </w:sectPr>
      </w:pPr>
    </w:p>
    <w:p w14:paraId="2E0296D2" w14:textId="77777777" w:rsidR="0007272E" w:rsidRDefault="0007272E">
      <w:pPr>
        <w:bidi/>
        <w:spacing w:line="20" w:lineRule="exact"/>
        <w:rPr>
          <w:rFonts w:ascii="Times New Roman" w:eastAsia="Times New Roman" w:hAnsi="Times New Roman"/>
          <w:rtl/>
        </w:rPr>
      </w:pPr>
      <w:bookmarkStart w:id="363" w:name="page366"/>
      <w:bookmarkEnd w:id="363"/>
    </w:p>
    <w:p w14:paraId="3460D320" w14:textId="77777777" w:rsidR="0007272E" w:rsidRDefault="00000000">
      <w:pPr>
        <w:bidi/>
        <w:spacing w:line="269" w:lineRule="auto"/>
        <w:ind w:left="1240" w:right="799"/>
        <w:rPr>
          <w:rFonts w:ascii="Arial" w:eastAsia="Arial" w:hAnsi="Arial"/>
          <w:color w:val="000000"/>
          <w:sz w:val="30"/>
          <w:rtl/>
        </w:rPr>
      </w:pPr>
      <w:hyperlink r:id="rId230" w:anchor="how-do-changes-in-the-uk-population-compare-with-the-rest-of-the-world" w:history="1">
        <w:r w:rsidR="005958FC">
          <w:rPr>
            <w:rFonts w:ascii="Arial" w:eastAsia="Arial" w:hAnsi="Arial"/>
            <w:color w:val="0000EE"/>
            <w:sz w:val="30"/>
            <w:rtl/>
          </w:rPr>
          <w:t>8-08-13#چگونه-تغییرات-در-جمعیت-بریتانیا-مقایسه-</w:t>
        </w:r>
      </w:hyperlink>
      <w:hyperlink r:id="rId231" w:anchor="how-do-changes-in-the-uk-population-compare-with-the-rest-of-the-world" w:history="1">
        <w:r w:rsidR="005958FC">
          <w:rPr>
            <w:rFonts w:ascii="Arial" w:eastAsia="Arial" w:hAnsi="Arial"/>
            <w:color w:val="0000EE"/>
            <w:sz w:val="30"/>
            <w:rtl/>
          </w:rPr>
          <w:t>با-بقیه-جهان</w:t>
        </w:r>
        <w:r w:rsidR="005958FC">
          <w:rPr>
            <w:rFonts w:ascii="Arial" w:eastAsia="Arial" w:hAnsi="Arial"/>
            <w:color w:val="000000"/>
            <w:sz w:val="30"/>
            <w:rtl/>
          </w:rPr>
          <w:t>.</w:t>
        </w:r>
      </w:hyperlink>
    </w:p>
    <w:p w14:paraId="01904E7E" w14:textId="77777777" w:rsidR="0007272E" w:rsidRDefault="0007272E">
      <w:pPr>
        <w:bidi/>
        <w:spacing w:line="157" w:lineRule="exact"/>
        <w:rPr>
          <w:rFonts w:ascii="Times New Roman" w:eastAsia="Times New Roman" w:hAnsi="Times New Roman"/>
          <w:rtl/>
        </w:rPr>
      </w:pPr>
    </w:p>
    <w:p w14:paraId="181FDF6A" w14:textId="67B2EB07" w:rsidR="0007272E" w:rsidRDefault="00000000">
      <w:pPr>
        <w:tabs>
          <w:tab w:val="left" w:pos="1220"/>
        </w:tabs>
        <w:bidi/>
        <w:spacing w:line="269" w:lineRule="auto"/>
        <w:ind w:left="1240" w:right="719" w:hanging="509"/>
        <w:jc w:val="both"/>
        <w:rPr>
          <w:rFonts w:ascii="Arial" w:eastAsia="Arial" w:hAnsi="Arial"/>
          <w:color w:val="000000"/>
          <w:sz w:val="30"/>
          <w:rtl/>
        </w:rPr>
      </w:pPr>
      <w:hyperlink w:anchor="page263" w:history="1">
        <w:r w:rsidR="005958FC">
          <w:rPr>
            <w:rFonts w:ascii="Arial" w:eastAsia="Arial" w:hAnsi="Arial"/>
            <w:color w:val="0000EE"/>
            <w:sz w:val="30"/>
            <w:rtl/>
          </w:rPr>
          <w:t>42</w:t>
        </w:r>
      </w:hyperlink>
      <w:r w:rsidR="005958FC">
        <w:rPr>
          <w:rFonts w:ascii="Arial" w:eastAsia="Arial" w:hAnsi="Arial"/>
          <w:color w:val="000000"/>
          <w:sz w:val="30"/>
          <w:rtl/>
        </w:rPr>
        <w:t>.</w:t>
      </w:r>
      <w:r w:rsidR="005958FC">
        <w:rPr>
          <w:rFonts w:ascii="Arial" w:eastAsia="Arial" w:hAnsi="Arial"/>
          <w:color w:val="0000EE"/>
          <w:sz w:val="30"/>
          <w:rtl/>
        </w:rPr>
        <w:tab/>
      </w:r>
      <w:hyperlink r:id="rId232" w:history="1">
        <w:r w:rsidR="005958FC">
          <w:rPr>
            <w:rFonts w:ascii="Arial" w:eastAsia="Arial" w:hAnsi="Arial"/>
            <w:color w:val="0000EE"/>
            <w:sz w:val="30"/>
            <w:rtl/>
          </w:rPr>
          <w:t>https://www.who.int/news-room/fact-</w:t>
        </w:r>
      </w:hyperlink>
      <w:hyperlink r:id="rId233" w:history="1">
        <w:r w:rsidR="005958FC">
          <w:rPr>
            <w:rFonts w:ascii="Arial" w:eastAsia="Arial" w:hAnsi="Arial"/>
            <w:color w:val="0000EE"/>
            <w:sz w:val="30"/>
            <w:rtl/>
          </w:rPr>
          <w:t>برگه</w:t>
        </w:r>
        <w:r w:rsidR="00060D92">
          <w:rPr>
            <w:rFonts w:ascii="Arial" w:eastAsia="Arial" w:hAnsi="Arial"/>
            <w:color w:val="0000EE"/>
            <w:sz w:val="30"/>
            <w:rtl/>
          </w:rPr>
          <w:t xml:space="preserve">‌ها </w:t>
        </w:r>
        <w:r w:rsidR="005958FC">
          <w:rPr>
            <w:rFonts w:ascii="Arial" w:eastAsia="Arial" w:hAnsi="Arial"/>
            <w:color w:val="0000EE"/>
            <w:sz w:val="30"/>
            <w:rtl/>
          </w:rPr>
          <w:t>/ جزئیات / زوال عقل</w:t>
        </w:r>
        <w:r w:rsidR="005958FC">
          <w:rPr>
            <w:rFonts w:ascii="Arial" w:eastAsia="Arial" w:hAnsi="Arial"/>
            <w:color w:val="000000"/>
            <w:sz w:val="30"/>
            <w:rtl/>
          </w:rPr>
          <w:t>.</w:t>
        </w:r>
      </w:hyperlink>
    </w:p>
    <w:p w14:paraId="19CA9C5C" w14:textId="77777777" w:rsidR="0007272E" w:rsidRDefault="0007272E">
      <w:pPr>
        <w:bidi/>
        <w:spacing w:line="157" w:lineRule="exact"/>
        <w:rPr>
          <w:rFonts w:ascii="Arial" w:eastAsia="Arial" w:hAnsi="Arial"/>
          <w:color w:val="0000EE"/>
          <w:sz w:val="30"/>
          <w:rtl/>
        </w:rPr>
      </w:pPr>
    </w:p>
    <w:p w14:paraId="0CDD32E7" w14:textId="77777777" w:rsidR="0007272E" w:rsidRDefault="00000000">
      <w:pPr>
        <w:tabs>
          <w:tab w:val="left" w:pos="1220"/>
        </w:tabs>
        <w:bidi/>
        <w:spacing w:line="269" w:lineRule="auto"/>
        <w:ind w:left="1240" w:right="719" w:hanging="509"/>
        <w:jc w:val="both"/>
        <w:rPr>
          <w:rFonts w:ascii="Arial" w:eastAsia="Arial" w:hAnsi="Arial"/>
          <w:color w:val="0000EE"/>
          <w:sz w:val="30"/>
          <w:rtl/>
        </w:rPr>
      </w:pPr>
      <w:hyperlink w:anchor="page264" w:history="1">
        <w:r w:rsidR="005958FC">
          <w:rPr>
            <w:rFonts w:ascii="Arial" w:eastAsia="Arial" w:hAnsi="Arial"/>
            <w:color w:val="0000EE"/>
            <w:sz w:val="30"/>
            <w:rtl/>
          </w:rPr>
          <w:t>43</w:t>
        </w:r>
      </w:hyperlink>
      <w:r w:rsidR="005958FC">
        <w:rPr>
          <w:rFonts w:ascii="Arial" w:eastAsia="Arial" w:hAnsi="Arial"/>
          <w:color w:val="000000"/>
          <w:sz w:val="30"/>
          <w:rtl/>
        </w:rPr>
        <w:t>.</w:t>
      </w:r>
      <w:r w:rsidR="005958FC">
        <w:rPr>
          <w:rFonts w:ascii="Arial" w:eastAsia="Arial" w:hAnsi="Arial"/>
          <w:color w:val="0000EE"/>
          <w:sz w:val="30"/>
          <w:rtl/>
        </w:rPr>
        <w:tab/>
        <w:t>Kaeberlein, M. (2018). مفهوم Healthspan چقدر سالم است؟ GeroScience، 40 (4)، 361-4.</w:t>
      </w:r>
    </w:p>
    <w:p w14:paraId="1CF68FF7" w14:textId="77777777" w:rsidR="0007272E" w:rsidRDefault="0007272E">
      <w:pPr>
        <w:bidi/>
        <w:spacing w:line="187" w:lineRule="exact"/>
        <w:rPr>
          <w:rFonts w:ascii="Arial" w:eastAsia="Arial" w:hAnsi="Arial"/>
          <w:color w:val="0000EE"/>
          <w:sz w:val="30"/>
          <w:rtl/>
        </w:rPr>
      </w:pPr>
    </w:p>
    <w:p w14:paraId="39FDAFDD" w14:textId="77777777"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264" w:history="1">
        <w:r w:rsidR="005958FC">
          <w:rPr>
            <w:rFonts w:ascii="Arial" w:eastAsia="Arial" w:hAnsi="Arial"/>
            <w:color w:val="0000EE"/>
            <w:sz w:val="30"/>
            <w:rtl/>
          </w:rPr>
          <w:t>44</w:t>
        </w:r>
      </w:hyperlink>
      <w:r w:rsidR="005958FC">
        <w:rPr>
          <w:rFonts w:ascii="Arial" w:eastAsia="Arial" w:hAnsi="Arial"/>
          <w:color w:val="000000"/>
          <w:sz w:val="30"/>
          <w:rtl/>
        </w:rPr>
        <w:t>.</w:t>
      </w:r>
      <w:r w:rsidR="005958FC">
        <w:rPr>
          <w:rFonts w:ascii="Arial" w:eastAsia="Arial" w:hAnsi="Arial"/>
          <w:color w:val="0000EE"/>
          <w:sz w:val="30"/>
          <w:rtl/>
        </w:rPr>
        <w:tab/>
        <w:t>Levy، BR، Pilver، C.، Chung، PH، و Slade، MD (2014). تقویت زیرآگهی: بهبود عملکرد فیزیکی افراد مسن در طول زمان با مداخله کلیشه ای ضمنی سن. علم روانشناسی، 25 (12)، 2127-35.</w:t>
      </w:r>
    </w:p>
    <w:p w14:paraId="54508B29" w14:textId="77777777" w:rsidR="0007272E" w:rsidRDefault="0007272E">
      <w:pPr>
        <w:bidi/>
        <w:spacing w:line="148" w:lineRule="exact"/>
        <w:rPr>
          <w:rFonts w:ascii="Arial" w:eastAsia="Arial" w:hAnsi="Arial"/>
          <w:color w:val="0000EE"/>
          <w:sz w:val="30"/>
          <w:rtl/>
        </w:rPr>
      </w:pPr>
    </w:p>
    <w:p w14:paraId="30F78C32" w14:textId="1BFF97DD"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264" w:history="1">
        <w:r w:rsidR="005958FC">
          <w:rPr>
            <w:rFonts w:ascii="Arial" w:eastAsia="Arial" w:hAnsi="Arial"/>
            <w:color w:val="0000EE"/>
            <w:sz w:val="30"/>
            <w:rtl/>
          </w:rPr>
          <w:t>45</w:t>
        </w:r>
      </w:hyperlink>
      <w:r w:rsidR="005958FC">
        <w:rPr>
          <w:rFonts w:ascii="Arial" w:eastAsia="Arial" w:hAnsi="Arial"/>
          <w:color w:val="000000"/>
          <w:sz w:val="30"/>
          <w:rtl/>
        </w:rPr>
        <w:t>.</w:t>
      </w:r>
      <w:r w:rsidR="005958FC">
        <w:rPr>
          <w:rFonts w:ascii="Arial" w:eastAsia="Arial" w:hAnsi="Arial"/>
          <w:color w:val="0000EE"/>
          <w:sz w:val="30"/>
          <w:rtl/>
        </w:rPr>
        <w:tab/>
        <w:t>بخش "بحث" مقاله زیر را ببینید: Robertson, DA, King-Kallimanis, BL, and Kenny, RA (2016). ادراک منفی از پیری کاهش طولی در عملکرد شناختی را پیش بینی</w:t>
      </w:r>
      <w:r w:rsidR="00060D92">
        <w:rPr>
          <w:rFonts w:ascii="Arial" w:eastAsia="Arial" w:hAnsi="Arial"/>
          <w:color w:val="0000EE"/>
          <w:sz w:val="30"/>
          <w:rtl/>
        </w:rPr>
        <w:t xml:space="preserve"> می‌</w:t>
      </w:r>
      <w:r w:rsidR="005958FC">
        <w:rPr>
          <w:rFonts w:ascii="Arial" w:eastAsia="Arial" w:hAnsi="Arial"/>
          <w:color w:val="0000EE"/>
          <w:sz w:val="30"/>
          <w:rtl/>
        </w:rPr>
        <w:t>کند. روانشناسی و پیری، 31 (1)، 71-81.</w:t>
      </w:r>
    </w:p>
    <w:p w14:paraId="23CA2E03" w14:textId="77777777" w:rsidR="0007272E" w:rsidRDefault="0007272E">
      <w:pPr>
        <w:bidi/>
        <w:spacing w:line="178" w:lineRule="exact"/>
        <w:rPr>
          <w:rFonts w:ascii="Arial" w:eastAsia="Arial" w:hAnsi="Arial"/>
          <w:color w:val="0000EE"/>
          <w:sz w:val="30"/>
          <w:rtl/>
        </w:rPr>
      </w:pPr>
    </w:p>
    <w:p w14:paraId="1E53E662" w14:textId="77777777" w:rsidR="0007272E" w:rsidRDefault="00000000">
      <w:pPr>
        <w:bidi/>
        <w:spacing w:line="276" w:lineRule="auto"/>
        <w:ind w:left="1240" w:right="719" w:hanging="509"/>
        <w:jc w:val="both"/>
        <w:rPr>
          <w:rFonts w:ascii="Arial" w:eastAsia="Arial" w:hAnsi="Arial"/>
          <w:color w:val="000000"/>
          <w:sz w:val="30"/>
          <w:rtl/>
        </w:rPr>
      </w:pPr>
      <w:hyperlink w:anchor="page265" w:history="1">
        <w:r w:rsidR="005958FC">
          <w:rPr>
            <w:rFonts w:ascii="Arial" w:eastAsia="Arial" w:hAnsi="Arial"/>
            <w:color w:val="0000EE"/>
            <w:sz w:val="30"/>
            <w:rtl/>
          </w:rPr>
          <w:t>46</w:t>
        </w:r>
      </w:hyperlink>
      <w:r w:rsidR="005958FC">
        <w:rPr>
          <w:rFonts w:ascii="Arial" w:eastAsia="Arial" w:hAnsi="Arial"/>
          <w:color w:val="000000"/>
          <w:sz w:val="30"/>
          <w:rtl/>
        </w:rPr>
        <w:t>. سرکیسیان، کالیفرنیا، پروهاسکا، تی آر، دیویس، سی و واینر،</w:t>
      </w:r>
      <w:r w:rsidR="005958FC">
        <w:rPr>
          <w:rFonts w:ascii="Arial" w:eastAsia="Arial" w:hAnsi="Arial"/>
          <w:color w:val="0000EE"/>
          <w:sz w:val="30"/>
          <w:rtl/>
        </w:rPr>
        <w:t xml:space="preserve"> </w:t>
      </w:r>
      <w:r w:rsidR="005958FC">
        <w:rPr>
          <w:rFonts w:ascii="Arial" w:eastAsia="Arial" w:hAnsi="Arial"/>
          <w:color w:val="000000"/>
          <w:sz w:val="30"/>
          <w:rtl/>
        </w:rPr>
        <w:t>ب (2007). آزمون آزمایشی یک مداخله بازآموزی اسنادی برای افزایش سطح راه رفتن در سالمندان کم تحرک. مجله انجمن سالمندان آمریکا، 55 (11)، 1842-6.</w:t>
      </w:r>
    </w:p>
    <w:p w14:paraId="13BA0769" w14:textId="77777777" w:rsidR="0007272E" w:rsidRDefault="0007272E">
      <w:pPr>
        <w:bidi/>
        <w:spacing w:line="148" w:lineRule="exact"/>
        <w:rPr>
          <w:rFonts w:ascii="Arial" w:eastAsia="Arial" w:hAnsi="Arial"/>
          <w:color w:val="0000EE"/>
          <w:sz w:val="30"/>
          <w:rtl/>
        </w:rPr>
      </w:pPr>
    </w:p>
    <w:p w14:paraId="62BAF766" w14:textId="78990AC2" w:rsidR="0007272E" w:rsidRDefault="00000000">
      <w:pPr>
        <w:tabs>
          <w:tab w:val="left" w:pos="1220"/>
        </w:tabs>
        <w:bidi/>
        <w:spacing w:line="309" w:lineRule="auto"/>
        <w:ind w:left="1240" w:right="719" w:hanging="509"/>
        <w:jc w:val="both"/>
        <w:rPr>
          <w:rFonts w:ascii="Arial" w:eastAsia="Arial" w:hAnsi="Arial"/>
          <w:b/>
          <w:i/>
          <w:color w:val="0000EE"/>
          <w:sz w:val="27"/>
          <w:rtl/>
        </w:rPr>
      </w:pPr>
      <w:hyperlink w:anchor="page265" w:history="1">
        <w:r w:rsidR="005958FC">
          <w:rPr>
            <w:rFonts w:ascii="Arial" w:eastAsia="Arial" w:hAnsi="Arial"/>
            <w:color w:val="0000EE"/>
            <w:sz w:val="30"/>
            <w:rtl/>
          </w:rPr>
          <w:t>47</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به عنوان مثال نگاه کنید به: Stephan, Y., Chalabaev, A., Kotter-Grühn, D., and Jaconelli, A. (2013). "احساس جوانی، قوی</w:t>
      </w:r>
      <w:r w:rsidR="00E54E13">
        <w:rPr>
          <w:rFonts w:ascii="Arial" w:eastAsia="Arial" w:hAnsi="Arial"/>
          <w:color w:val="0000EE"/>
          <w:sz w:val="27"/>
          <w:rtl/>
        </w:rPr>
        <w:t xml:space="preserve">‌‌تر </w:t>
      </w:r>
      <w:r w:rsidR="005958FC">
        <w:rPr>
          <w:rFonts w:ascii="Arial" w:eastAsia="Arial" w:hAnsi="Arial"/>
          <w:color w:val="0000EE"/>
          <w:sz w:val="27"/>
          <w:rtl/>
        </w:rPr>
        <w:t>بودن": یک مطالعه تجربی در مورد سن ذهنی و عملکرد فیزیکی در میان بزرگسالان مسن تر. مجلات از</w:t>
      </w:r>
    </w:p>
    <w:p w14:paraId="39B1DCFF" w14:textId="77777777" w:rsidR="0007272E" w:rsidRDefault="0007272E">
      <w:pPr>
        <w:bidi/>
        <w:spacing w:line="47" w:lineRule="exact"/>
        <w:rPr>
          <w:rFonts w:ascii="Arial" w:eastAsia="Arial" w:hAnsi="Arial"/>
          <w:color w:val="0000EE"/>
          <w:sz w:val="30"/>
          <w:rtl/>
        </w:rPr>
      </w:pPr>
    </w:p>
    <w:p w14:paraId="7777ED69" w14:textId="5B6762AE" w:rsidR="0007272E" w:rsidRDefault="005958FC">
      <w:pPr>
        <w:bidi/>
        <w:spacing w:line="310" w:lineRule="auto"/>
        <w:ind w:left="1240" w:right="719"/>
        <w:jc w:val="both"/>
        <w:rPr>
          <w:rFonts w:ascii="Arial" w:eastAsia="Arial" w:hAnsi="Arial"/>
          <w:sz w:val="27"/>
          <w:rtl/>
        </w:rPr>
      </w:pPr>
      <w:r>
        <w:rPr>
          <w:rFonts w:ascii="Arial" w:eastAsia="Arial" w:hAnsi="Arial"/>
          <w:b/>
          <w:i/>
          <w:sz w:val="27"/>
          <w:rtl/>
        </w:rPr>
        <w:t>سالمندشناسی سری B: علوم روانشناسی و علوم اجتماعی</w:t>
      </w:r>
      <w:r>
        <w:rPr>
          <w:rFonts w:ascii="Arial" w:eastAsia="Arial" w:hAnsi="Arial"/>
          <w:sz w:val="27"/>
          <w:rtl/>
        </w:rPr>
        <w:t>، 68 (1)، 1-7; برادران، ا.، و دیهل، م. (2017). امکان سنجی و کارایی برنامه AgingPLUS: تغییر دیدگاه</w:t>
      </w:r>
      <w:r w:rsidR="00060D92">
        <w:rPr>
          <w:rFonts w:ascii="Arial" w:eastAsia="Arial" w:hAnsi="Arial"/>
          <w:sz w:val="27"/>
          <w:rtl/>
        </w:rPr>
        <w:t xml:space="preserve">‌ها </w:t>
      </w:r>
      <w:r>
        <w:rPr>
          <w:rFonts w:ascii="Arial" w:eastAsia="Arial" w:hAnsi="Arial"/>
          <w:sz w:val="27"/>
          <w:rtl/>
        </w:rPr>
        <w:t>در مورد پیری برای افزایش فعالیت بدنی. مجله پیری و فعالیت بدنی، 25 (3)، 402-11; نهرکورن-بیلی، A.، فورسیث، جی.، براون، بی.، برک، ک.، و دیهل، ام. (2020). بهبود قدرت گرفتن دست و</w:t>
      </w:r>
    </w:p>
    <w:p w14:paraId="4EDBDFFC" w14:textId="77777777" w:rsidR="0007272E" w:rsidRDefault="0007272E">
      <w:pPr>
        <w:bidi/>
        <w:spacing w:line="310" w:lineRule="auto"/>
        <w:ind w:left="1240" w:right="719"/>
        <w:jc w:val="both"/>
        <w:rPr>
          <w:rFonts w:ascii="Arial" w:eastAsia="Arial" w:hAnsi="Arial"/>
          <w:sz w:val="27"/>
          <w:rtl/>
        </w:rPr>
        <w:sectPr w:rsidR="0007272E">
          <w:pgSz w:w="11900" w:h="16838"/>
          <w:pgMar w:top="1440" w:right="1440" w:bottom="1115" w:left="1440" w:header="0" w:footer="0" w:gutter="0"/>
          <w:cols w:space="0" w:equalWidth="0">
            <w:col w:w="9019"/>
          </w:cols>
          <w:docGrid w:linePitch="360"/>
        </w:sectPr>
      </w:pPr>
    </w:p>
    <w:p w14:paraId="642CB6B6" w14:textId="77777777" w:rsidR="0007272E" w:rsidRDefault="0007272E">
      <w:pPr>
        <w:bidi/>
        <w:spacing w:line="20" w:lineRule="exact"/>
        <w:rPr>
          <w:rFonts w:ascii="Times New Roman" w:eastAsia="Times New Roman" w:hAnsi="Times New Roman"/>
          <w:rtl/>
        </w:rPr>
      </w:pPr>
      <w:bookmarkStart w:id="364" w:name="page367"/>
      <w:bookmarkEnd w:id="364"/>
    </w:p>
    <w:p w14:paraId="226A611A" w14:textId="2F78085B" w:rsidR="0007272E" w:rsidRDefault="005958FC">
      <w:pPr>
        <w:bidi/>
        <w:spacing w:line="311" w:lineRule="auto"/>
        <w:ind w:left="1240" w:right="719"/>
        <w:jc w:val="both"/>
        <w:rPr>
          <w:rFonts w:ascii="Arial" w:eastAsia="Arial" w:hAnsi="Arial"/>
          <w:sz w:val="27"/>
          <w:rtl/>
        </w:rPr>
      </w:pPr>
      <w:r>
        <w:rPr>
          <w:rFonts w:ascii="Arial" w:eastAsia="Arial" w:hAnsi="Arial"/>
          <w:sz w:val="27"/>
          <w:rtl/>
        </w:rPr>
        <w:t>فشار خون در بزرگسالان: نتایج یک مطالعه آزمایشی AgingPLUS Innovation in Aging, 4 (Suppl 1), 587; Wolff، JK، Warner، LM، Ziegelmann، JP، و Wurm، S. (2014). هدف قرار دادن دیدگاه</w:t>
      </w:r>
      <w:r w:rsidR="00060D92">
        <w:rPr>
          <w:rFonts w:ascii="Arial" w:eastAsia="Arial" w:hAnsi="Arial"/>
          <w:sz w:val="27"/>
          <w:rtl/>
        </w:rPr>
        <w:t xml:space="preserve">‌های </w:t>
      </w:r>
      <w:r>
        <w:rPr>
          <w:rFonts w:ascii="Arial" w:eastAsia="Arial" w:hAnsi="Arial"/>
          <w:sz w:val="27"/>
          <w:rtl/>
        </w:rPr>
        <w:t>مثبت در مورد پیری چه چیزی به مداخله فعالیت بدنی در سالمندان اضافه</w:t>
      </w:r>
      <w:r w:rsidR="00060D92">
        <w:rPr>
          <w:rFonts w:ascii="Arial" w:eastAsia="Arial" w:hAnsi="Arial"/>
          <w:sz w:val="27"/>
          <w:rtl/>
        </w:rPr>
        <w:t xml:space="preserve"> می‌</w:t>
      </w:r>
      <w:r>
        <w:rPr>
          <w:rFonts w:ascii="Arial" w:eastAsia="Arial" w:hAnsi="Arial"/>
          <w:sz w:val="27"/>
          <w:rtl/>
        </w:rPr>
        <w:t>کند؟ نتایج از یک کارآزمایی تصادفی کنترل شده. روانشناسی و سلامت، 29 (8)، 915-32; Beyer، AK، Wolff، JK، Freiberger، E.، و Wurm، S. (2019). آیا تصورات خود از پیری قابل اصلاح است؟ بررسی یک برنامه ورزشی با در مقابل بدون خود ادراک مداخله پیری برای سالمندان. روانشناسی و سلامت، 34 (6)، 661-76.</w:t>
      </w:r>
    </w:p>
    <w:p w14:paraId="661BD505" w14:textId="77777777" w:rsidR="0007272E" w:rsidRDefault="0007272E">
      <w:pPr>
        <w:bidi/>
        <w:spacing w:line="137" w:lineRule="exact"/>
        <w:rPr>
          <w:rFonts w:ascii="Times New Roman" w:eastAsia="Times New Roman" w:hAnsi="Times New Roman"/>
          <w:rtl/>
        </w:rPr>
      </w:pPr>
    </w:p>
    <w:p w14:paraId="54C811F5" w14:textId="77777777" w:rsidR="0007272E" w:rsidRDefault="00000000">
      <w:pPr>
        <w:bidi/>
        <w:spacing w:line="0" w:lineRule="atLeast"/>
        <w:ind w:right="739"/>
        <w:jc w:val="right"/>
        <w:rPr>
          <w:rFonts w:ascii="Arial" w:eastAsia="Arial" w:hAnsi="Arial"/>
          <w:color w:val="000000"/>
          <w:sz w:val="28"/>
          <w:rtl/>
        </w:rPr>
      </w:pPr>
      <w:hyperlink w:anchor="page266" w:history="1">
        <w:r w:rsidR="005958FC">
          <w:rPr>
            <w:rFonts w:ascii="Arial" w:eastAsia="Arial" w:hAnsi="Arial"/>
            <w:color w:val="0000EE"/>
            <w:sz w:val="28"/>
            <w:rtl/>
          </w:rPr>
          <w:t>48</w:t>
        </w:r>
      </w:hyperlink>
      <w:r w:rsidR="005958FC">
        <w:rPr>
          <w:rFonts w:ascii="Arial" w:eastAsia="Arial" w:hAnsi="Arial"/>
          <w:color w:val="000000"/>
          <w:sz w:val="28"/>
          <w:rtl/>
        </w:rPr>
        <w:t>. من قبلاً در مورد این تحقیق نوشته ام: رابسون، دی.</w:t>
      </w:r>
    </w:p>
    <w:p w14:paraId="1A65C87C" w14:textId="77777777" w:rsidR="0007272E" w:rsidRDefault="0007272E">
      <w:pPr>
        <w:bidi/>
        <w:spacing w:line="65" w:lineRule="exact"/>
        <w:rPr>
          <w:rFonts w:ascii="Times New Roman" w:eastAsia="Times New Roman" w:hAnsi="Times New Roman"/>
          <w:rtl/>
        </w:rPr>
      </w:pPr>
    </w:p>
    <w:p w14:paraId="4DC906C7" w14:textId="77777777" w:rsidR="0007272E" w:rsidRDefault="005958FC">
      <w:pPr>
        <w:bidi/>
        <w:spacing w:line="0" w:lineRule="atLeast"/>
        <w:ind w:right="719"/>
        <w:jc w:val="right"/>
        <w:rPr>
          <w:rFonts w:ascii="Arial" w:eastAsia="Arial" w:hAnsi="Arial"/>
          <w:sz w:val="30"/>
          <w:rtl/>
        </w:rPr>
      </w:pPr>
      <w:r>
        <w:rPr>
          <w:rFonts w:ascii="Arial" w:eastAsia="Arial" w:hAnsi="Arial"/>
          <w:sz w:val="30"/>
          <w:rtl/>
        </w:rPr>
        <w:t>(2017). باروری شگفت انگیز ذهن مسن تر. بی بی سی</w:t>
      </w:r>
    </w:p>
    <w:p w14:paraId="3415CFF1" w14:textId="77777777" w:rsidR="0007272E" w:rsidRDefault="0007272E">
      <w:pPr>
        <w:bidi/>
        <w:spacing w:line="48" w:lineRule="exact"/>
        <w:rPr>
          <w:rFonts w:ascii="Times New Roman" w:eastAsia="Times New Roman" w:hAnsi="Times New Roman"/>
          <w:rtl/>
        </w:rPr>
      </w:pPr>
    </w:p>
    <w:p w14:paraId="43D72D9D" w14:textId="77777777" w:rsidR="0007272E" w:rsidRDefault="005958FC">
      <w:pPr>
        <w:bidi/>
        <w:spacing w:line="270" w:lineRule="auto"/>
        <w:ind w:left="1240" w:right="719"/>
        <w:rPr>
          <w:rFonts w:ascii="Arial" w:eastAsia="Arial" w:hAnsi="Arial"/>
          <w:color w:val="000000"/>
          <w:sz w:val="30"/>
          <w:rtl/>
        </w:rPr>
      </w:pPr>
      <w:r>
        <w:rPr>
          <w:rFonts w:ascii="Arial" w:eastAsia="Arial" w:hAnsi="Arial"/>
          <w:sz w:val="30"/>
          <w:rtl/>
        </w:rPr>
        <w:t>آینده، 28 آگوست.</w:t>
      </w:r>
      <w:hyperlink r:id="rId234" w:history="1">
        <w:r>
          <w:rPr>
            <w:rFonts w:ascii="Arial" w:eastAsia="Arial" w:hAnsi="Arial"/>
            <w:color w:val="0000EE"/>
            <w:sz w:val="30"/>
            <w:rtl/>
          </w:rPr>
          <w:t>http://www.bbc.com/future/story/20170828-the-amazing-</w:t>
        </w:r>
      </w:hyperlink>
      <w:hyperlink r:id="rId235" w:history="1">
        <w:r>
          <w:rPr>
            <w:rFonts w:ascii="Arial" w:eastAsia="Arial" w:hAnsi="Arial"/>
            <w:color w:val="0000EE"/>
            <w:sz w:val="30"/>
            <w:rtl/>
          </w:rPr>
          <w:t>باروری ذهن پیرتر</w:t>
        </w:r>
        <w:r>
          <w:rPr>
            <w:rFonts w:ascii="Arial" w:eastAsia="Arial" w:hAnsi="Arial"/>
            <w:color w:val="000000"/>
            <w:sz w:val="30"/>
            <w:rtl/>
          </w:rPr>
          <w:t>.</w:t>
        </w:r>
      </w:hyperlink>
    </w:p>
    <w:p w14:paraId="30FDAA71" w14:textId="77777777" w:rsidR="0007272E" w:rsidRDefault="0007272E">
      <w:pPr>
        <w:bidi/>
        <w:spacing w:line="156" w:lineRule="exact"/>
        <w:rPr>
          <w:rFonts w:ascii="Times New Roman" w:eastAsia="Times New Roman" w:hAnsi="Times New Roman"/>
          <w:rtl/>
        </w:rPr>
      </w:pPr>
    </w:p>
    <w:p w14:paraId="0E8072B1" w14:textId="77777777" w:rsidR="0007272E" w:rsidRDefault="00000000">
      <w:pPr>
        <w:tabs>
          <w:tab w:val="left" w:pos="1220"/>
        </w:tabs>
        <w:bidi/>
        <w:spacing w:line="305" w:lineRule="auto"/>
        <w:ind w:left="1240" w:right="739" w:hanging="509"/>
        <w:rPr>
          <w:rFonts w:ascii="Arial" w:eastAsia="Arial" w:hAnsi="Arial"/>
          <w:color w:val="000000"/>
          <w:sz w:val="28"/>
          <w:rtl/>
        </w:rPr>
      </w:pPr>
      <w:hyperlink w:anchor="page267" w:history="1">
        <w:r w:rsidR="005958FC">
          <w:rPr>
            <w:rFonts w:ascii="Arial" w:eastAsia="Arial" w:hAnsi="Arial"/>
            <w:color w:val="0000EE"/>
            <w:sz w:val="30"/>
            <w:rtl/>
          </w:rPr>
          <w:t>49</w:t>
        </w:r>
      </w:hyperlink>
      <w:r w:rsidR="005958FC">
        <w:rPr>
          <w:rFonts w:ascii="Arial" w:eastAsia="Arial" w:hAnsi="Arial"/>
          <w:color w:val="000000"/>
          <w:sz w:val="30"/>
          <w:rtl/>
        </w:rPr>
        <w:t>.</w:t>
      </w:r>
      <w:r w:rsidR="005958FC">
        <w:rPr>
          <w:rFonts w:ascii="Arial" w:eastAsia="Arial" w:hAnsi="Arial"/>
          <w:color w:val="0000EE"/>
          <w:sz w:val="30"/>
          <w:rtl/>
        </w:rPr>
        <w:tab/>
      </w:r>
      <w:hyperlink r:id="rId236" w:history="1">
        <w:r w:rsidR="005958FC">
          <w:rPr>
            <w:rFonts w:ascii="Arial" w:eastAsia="Arial" w:hAnsi="Arial"/>
            <w:color w:val="0000EE"/>
            <w:sz w:val="28"/>
            <w:rtl/>
          </w:rPr>
          <w:t>https://www.tuttitalia.it/sardegna/73-</w:t>
        </w:r>
      </w:hyperlink>
      <w:hyperlink r:id="rId237" w:history="1">
        <w:r w:rsidR="005958FC">
          <w:rPr>
            <w:rFonts w:ascii="Arial" w:eastAsia="Arial" w:hAnsi="Arial"/>
            <w:color w:val="0000EE"/>
            <w:sz w:val="28"/>
            <w:rtl/>
          </w:rPr>
          <w:t>nuoro/statistiche/popolazione-andamento-demografico</w:t>
        </w:r>
        <w:r w:rsidR="005958FC">
          <w:rPr>
            <w:rFonts w:ascii="Arial" w:eastAsia="Arial" w:hAnsi="Arial"/>
            <w:color w:val="000000"/>
            <w:sz w:val="28"/>
            <w:rtl/>
          </w:rPr>
          <w:t>.</w:t>
        </w:r>
      </w:hyperlink>
    </w:p>
    <w:p w14:paraId="70BCA845" w14:textId="77777777" w:rsidR="0007272E" w:rsidRDefault="0007272E">
      <w:pPr>
        <w:bidi/>
        <w:spacing w:line="109" w:lineRule="exact"/>
        <w:rPr>
          <w:rFonts w:ascii="Arial" w:eastAsia="Arial" w:hAnsi="Arial"/>
          <w:color w:val="0000EE"/>
          <w:sz w:val="30"/>
          <w:rtl/>
        </w:rPr>
      </w:pPr>
    </w:p>
    <w:p w14:paraId="10905335" w14:textId="77777777" w:rsidR="0007272E" w:rsidRDefault="00000000">
      <w:pPr>
        <w:tabs>
          <w:tab w:val="left" w:pos="1400"/>
        </w:tabs>
        <w:bidi/>
        <w:spacing w:line="0" w:lineRule="atLeast"/>
        <w:ind w:left="720"/>
        <w:rPr>
          <w:rFonts w:ascii="Arial" w:eastAsia="Arial" w:hAnsi="Arial"/>
          <w:color w:val="0000EE"/>
          <w:sz w:val="29"/>
          <w:rtl/>
        </w:rPr>
      </w:pPr>
      <w:hyperlink w:anchor="page267" w:history="1">
        <w:r w:rsidR="005958FC">
          <w:rPr>
            <w:rFonts w:ascii="Arial" w:eastAsia="Arial" w:hAnsi="Arial"/>
            <w:color w:val="0000EE"/>
            <w:sz w:val="30"/>
            <w:rtl/>
          </w:rPr>
          <w:t>50</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Kirchgaessner, S. (2016). سوالات اخلاقی مطرح شده در</w:t>
      </w:r>
    </w:p>
    <w:p w14:paraId="0BD4E0B7" w14:textId="77777777" w:rsidR="0007272E" w:rsidRDefault="0007272E">
      <w:pPr>
        <w:bidi/>
        <w:spacing w:line="48" w:lineRule="exact"/>
        <w:rPr>
          <w:rFonts w:ascii="Arial" w:eastAsia="Arial" w:hAnsi="Arial"/>
          <w:color w:val="0000EE"/>
          <w:sz w:val="30"/>
          <w:rtl/>
        </w:rPr>
      </w:pPr>
    </w:p>
    <w:p w14:paraId="00BD7266" w14:textId="77777777" w:rsidR="0007272E" w:rsidRDefault="005958FC">
      <w:pPr>
        <w:bidi/>
        <w:spacing w:line="0" w:lineRule="atLeast"/>
        <w:ind w:left="1240"/>
        <w:rPr>
          <w:rFonts w:ascii="Arial" w:eastAsia="Arial" w:hAnsi="Arial"/>
          <w:sz w:val="27"/>
          <w:rtl/>
        </w:rPr>
      </w:pPr>
      <w:r>
        <w:rPr>
          <w:rFonts w:ascii="Arial" w:eastAsia="Arial" w:hAnsi="Arial"/>
          <w:sz w:val="27"/>
          <w:rtl/>
        </w:rPr>
        <w:t>جستجوی اسرار صد ساله‌های ساردینیا نگهبان، 12</w:t>
      </w:r>
    </w:p>
    <w:p w14:paraId="7EDA6315" w14:textId="77777777" w:rsidR="0007272E" w:rsidRDefault="0007272E">
      <w:pPr>
        <w:bidi/>
        <w:spacing w:line="107" w:lineRule="exact"/>
        <w:rPr>
          <w:rFonts w:ascii="Arial" w:eastAsia="Arial" w:hAnsi="Arial"/>
          <w:color w:val="0000EE"/>
          <w:sz w:val="30"/>
          <w:rtl/>
        </w:rPr>
      </w:pPr>
    </w:p>
    <w:p w14:paraId="1B180708" w14:textId="77777777" w:rsidR="0007272E" w:rsidRDefault="005958FC">
      <w:pPr>
        <w:bidi/>
        <w:spacing w:line="0" w:lineRule="atLeast"/>
        <w:ind w:left="1240"/>
        <w:rPr>
          <w:rFonts w:ascii="Arial" w:eastAsia="Arial" w:hAnsi="Arial"/>
          <w:sz w:val="30"/>
          <w:rtl/>
        </w:rPr>
      </w:pPr>
      <w:r>
        <w:rPr>
          <w:rFonts w:ascii="Arial" w:eastAsia="Arial" w:hAnsi="Arial"/>
          <w:sz w:val="30"/>
          <w:rtl/>
        </w:rPr>
        <w:t>مرداد.</w:t>
      </w:r>
    </w:p>
    <w:p w14:paraId="03D27A3A" w14:textId="77777777" w:rsidR="0007272E" w:rsidRDefault="0007272E">
      <w:pPr>
        <w:bidi/>
        <w:spacing w:line="48" w:lineRule="exact"/>
        <w:rPr>
          <w:rFonts w:ascii="Arial" w:eastAsia="Arial" w:hAnsi="Arial"/>
          <w:color w:val="0000EE"/>
          <w:sz w:val="30"/>
          <w:rtl/>
        </w:rPr>
      </w:pPr>
    </w:p>
    <w:p w14:paraId="3CA7BF03" w14:textId="77777777" w:rsidR="0007272E" w:rsidRDefault="00000000">
      <w:pPr>
        <w:bidi/>
        <w:spacing w:line="0" w:lineRule="atLeast"/>
        <w:ind w:left="1240"/>
        <w:rPr>
          <w:rFonts w:ascii="Arial" w:eastAsia="Arial" w:hAnsi="Arial"/>
          <w:color w:val="0000EE"/>
          <w:sz w:val="28"/>
          <w:rtl/>
        </w:rPr>
      </w:pPr>
      <w:hyperlink r:id="rId238" w:history="1">
        <w:r w:rsidR="005958FC">
          <w:rPr>
            <w:rFonts w:ascii="Arial" w:eastAsia="Arial" w:hAnsi="Arial"/>
            <w:color w:val="0000EE"/>
            <w:sz w:val="28"/>
            <w:rtl/>
          </w:rPr>
          <w:t>https://www.theguardian.com/world/2016/aug/12/ethical-</w:t>
        </w:r>
      </w:hyperlink>
    </w:p>
    <w:p w14:paraId="0A57BBEC" w14:textId="77777777" w:rsidR="0007272E" w:rsidRDefault="0007272E">
      <w:pPr>
        <w:bidi/>
        <w:spacing w:line="68" w:lineRule="exact"/>
        <w:rPr>
          <w:rFonts w:ascii="Arial" w:eastAsia="Arial" w:hAnsi="Arial"/>
          <w:color w:val="0000EE"/>
          <w:sz w:val="30"/>
          <w:rtl/>
        </w:rPr>
      </w:pPr>
    </w:p>
    <w:p w14:paraId="62D0FA70" w14:textId="77777777" w:rsidR="0007272E" w:rsidRDefault="00000000">
      <w:pPr>
        <w:bidi/>
        <w:spacing w:line="0" w:lineRule="atLeast"/>
        <w:ind w:left="1240"/>
        <w:rPr>
          <w:rFonts w:ascii="Arial" w:eastAsia="Arial" w:hAnsi="Arial"/>
          <w:color w:val="0000EE"/>
          <w:sz w:val="29"/>
          <w:rtl/>
        </w:rPr>
      </w:pPr>
      <w:hyperlink r:id="rId239" w:history="1">
        <w:r w:rsidR="005958FC">
          <w:rPr>
            <w:rFonts w:ascii="Arial" w:eastAsia="Arial" w:hAnsi="Arial"/>
            <w:color w:val="0000EE"/>
            <w:sz w:val="29"/>
            <w:rtl/>
          </w:rPr>
          <w:t>سوالات-طرح-در-جستجوی-صدساله-ساردینی-</w:t>
        </w:r>
      </w:hyperlink>
    </w:p>
    <w:p w14:paraId="06249340" w14:textId="77777777" w:rsidR="0007272E" w:rsidRDefault="0007272E">
      <w:pPr>
        <w:bidi/>
        <w:spacing w:line="54" w:lineRule="exact"/>
        <w:rPr>
          <w:rFonts w:ascii="Arial" w:eastAsia="Arial" w:hAnsi="Arial"/>
          <w:color w:val="0000EE"/>
          <w:sz w:val="30"/>
          <w:rtl/>
        </w:rPr>
      </w:pPr>
    </w:p>
    <w:p w14:paraId="4431BBB1" w14:textId="77777777" w:rsidR="0007272E" w:rsidRDefault="00000000">
      <w:pPr>
        <w:tabs>
          <w:tab w:val="left" w:pos="2360"/>
        </w:tabs>
        <w:bidi/>
        <w:spacing w:line="0" w:lineRule="atLeast"/>
        <w:ind w:left="1240"/>
        <w:rPr>
          <w:rFonts w:ascii="Arial" w:eastAsia="Arial" w:hAnsi="Arial"/>
          <w:color w:val="0000EE"/>
          <w:sz w:val="27"/>
          <w:rtl/>
        </w:rPr>
      </w:pPr>
      <w:hyperlink r:id="rId240" w:history="1">
        <w:r w:rsidR="005958FC">
          <w:rPr>
            <w:rFonts w:ascii="Arial" w:eastAsia="Arial" w:hAnsi="Arial"/>
            <w:color w:val="0000EE"/>
            <w:sz w:val="30"/>
            <w:rtl/>
          </w:rPr>
          <w:t>اسرار</w:t>
        </w:r>
        <w:r w:rsidR="005958FC">
          <w:rPr>
            <w:rFonts w:ascii="Arial" w:eastAsia="Arial" w:hAnsi="Arial"/>
            <w:color w:val="000000"/>
            <w:sz w:val="30"/>
            <w:rtl/>
          </w:rPr>
          <w:t>;</w:t>
        </w:r>
      </w:hyperlink>
      <w:r w:rsidR="005958FC">
        <w:rPr>
          <w:rFonts w:ascii="Arial" w:eastAsia="Arial" w:hAnsi="Arial"/>
          <w:color w:val="0000EE"/>
          <w:sz w:val="30"/>
          <w:rtl/>
        </w:rPr>
        <w:tab/>
      </w:r>
      <w:hyperlink r:id="rId241" w:history="1">
        <w:r w:rsidR="005958FC">
          <w:rPr>
            <w:rFonts w:ascii="Arial" w:eastAsia="Arial" w:hAnsi="Arial"/>
            <w:color w:val="0000EE"/>
            <w:sz w:val="27"/>
            <w:rtl/>
          </w:rPr>
          <w:t>https://www.bluezones.com/exploration/sardinia-</w:t>
        </w:r>
      </w:hyperlink>
    </w:p>
    <w:p w14:paraId="42FA4D0B" w14:textId="77777777" w:rsidR="0007272E" w:rsidRDefault="0007272E">
      <w:pPr>
        <w:bidi/>
        <w:spacing w:line="45" w:lineRule="exact"/>
        <w:rPr>
          <w:rFonts w:ascii="Times New Roman" w:eastAsia="Times New Roman" w:hAnsi="Times New Roman"/>
          <w:rtl/>
        </w:rPr>
      </w:pPr>
    </w:p>
    <w:p w14:paraId="176A6D60" w14:textId="77777777" w:rsidR="0007272E" w:rsidRDefault="00000000">
      <w:pPr>
        <w:bidi/>
        <w:spacing w:line="0" w:lineRule="atLeast"/>
        <w:ind w:left="1240"/>
        <w:rPr>
          <w:rFonts w:ascii="Arial" w:eastAsia="Arial" w:hAnsi="Arial"/>
          <w:color w:val="000000"/>
          <w:sz w:val="30"/>
          <w:rtl/>
        </w:rPr>
      </w:pPr>
      <w:hyperlink r:id="rId242" w:history="1">
        <w:r w:rsidR="005958FC">
          <w:rPr>
            <w:rFonts w:ascii="Arial" w:eastAsia="Arial" w:hAnsi="Arial"/>
            <w:color w:val="0000EE"/>
            <w:sz w:val="30"/>
            <w:rtl/>
          </w:rPr>
          <w:t>ایتالیا</w:t>
        </w:r>
        <w:r w:rsidR="005958FC">
          <w:rPr>
            <w:rFonts w:ascii="Arial" w:eastAsia="Arial" w:hAnsi="Arial"/>
            <w:color w:val="000000"/>
            <w:sz w:val="30"/>
            <w:rtl/>
          </w:rPr>
          <w:t>.</w:t>
        </w:r>
      </w:hyperlink>
    </w:p>
    <w:p w14:paraId="68F2AF33" w14:textId="77777777" w:rsidR="0007272E" w:rsidRDefault="0007272E">
      <w:pPr>
        <w:bidi/>
        <w:spacing w:line="199" w:lineRule="exact"/>
        <w:rPr>
          <w:rFonts w:ascii="Times New Roman" w:eastAsia="Times New Roman" w:hAnsi="Times New Roman"/>
          <w:rtl/>
        </w:rPr>
      </w:pPr>
    </w:p>
    <w:p w14:paraId="413821A0" w14:textId="663B6673"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267" w:history="1">
        <w:r w:rsidR="005958FC">
          <w:rPr>
            <w:rFonts w:ascii="Arial" w:eastAsia="Arial" w:hAnsi="Arial"/>
            <w:color w:val="0000EE"/>
            <w:sz w:val="30"/>
            <w:rtl/>
          </w:rPr>
          <w:t>51</w:t>
        </w:r>
      </w:hyperlink>
      <w:r w:rsidR="005958FC">
        <w:rPr>
          <w:rFonts w:ascii="Arial" w:eastAsia="Arial" w:hAnsi="Arial"/>
          <w:color w:val="000000"/>
          <w:sz w:val="30"/>
          <w:rtl/>
        </w:rPr>
        <w:t>.</w:t>
      </w:r>
      <w:r w:rsidR="005958FC">
        <w:rPr>
          <w:rFonts w:ascii="Arial" w:eastAsia="Arial" w:hAnsi="Arial"/>
          <w:color w:val="0000EE"/>
          <w:sz w:val="30"/>
          <w:rtl/>
        </w:rPr>
        <w:tab/>
        <w:t>روبی، جی جی، رایت، کی‌ام، رند، کا، کرمانی، آ.، نوتو، ک.، کرتیس، دی.،</w:t>
      </w:r>
      <w:r w:rsidR="0037598F">
        <w:rPr>
          <w:rFonts w:ascii="Arial" w:eastAsia="Arial" w:hAnsi="Arial"/>
          <w:color w:val="0000EE"/>
          <w:sz w:val="30"/>
          <w:rtl/>
        </w:rPr>
        <w:t xml:space="preserve">‌.‌. ‌. </w:t>
      </w:r>
      <w:r w:rsidR="005958FC">
        <w:rPr>
          <w:rFonts w:ascii="Arial" w:eastAsia="Arial" w:hAnsi="Arial"/>
          <w:color w:val="0000EE"/>
          <w:sz w:val="30"/>
          <w:rtl/>
        </w:rPr>
        <w:t>و بال، سی (2018). تخمین‌ها از وراثت‌پذیری طول عمر انسان به دلیل جفت‌گیری انبوه بسیار زیاد است. ژنتیک، 210 (3)، 1109-24.</w:t>
      </w:r>
    </w:p>
    <w:p w14:paraId="216ED8C2" w14:textId="77777777" w:rsidR="0007272E" w:rsidRDefault="0007272E">
      <w:pPr>
        <w:bidi/>
        <w:spacing w:line="148" w:lineRule="exact"/>
        <w:rPr>
          <w:rFonts w:ascii="Times New Roman" w:eastAsia="Times New Roman" w:hAnsi="Times New Roman"/>
          <w:rtl/>
        </w:rPr>
      </w:pPr>
    </w:p>
    <w:p w14:paraId="347E57F4" w14:textId="20B028E7" w:rsidR="0007272E" w:rsidRDefault="00000000">
      <w:pPr>
        <w:tabs>
          <w:tab w:val="left" w:pos="1220"/>
        </w:tabs>
        <w:bidi/>
        <w:spacing w:line="270" w:lineRule="auto"/>
        <w:ind w:left="1240" w:right="719" w:hanging="509"/>
        <w:rPr>
          <w:rFonts w:ascii="Arial" w:eastAsia="Arial" w:hAnsi="Arial"/>
          <w:color w:val="000000"/>
          <w:sz w:val="30"/>
          <w:rtl/>
        </w:rPr>
      </w:pPr>
      <w:hyperlink w:anchor="page267" w:history="1">
        <w:r w:rsidR="005958FC">
          <w:rPr>
            <w:rFonts w:ascii="Arial" w:eastAsia="Arial" w:hAnsi="Arial"/>
            <w:color w:val="0000EE"/>
            <w:sz w:val="30"/>
            <w:rtl/>
          </w:rPr>
          <w:t>52</w:t>
        </w:r>
      </w:hyperlink>
      <w:r w:rsidR="005958FC">
        <w:rPr>
          <w:rFonts w:ascii="Arial" w:eastAsia="Arial" w:hAnsi="Arial"/>
          <w:color w:val="000000"/>
          <w:sz w:val="30"/>
          <w:rtl/>
        </w:rPr>
        <w:t>.</w:t>
      </w:r>
      <w:r w:rsidR="005958FC">
        <w:rPr>
          <w:rFonts w:ascii="Arial" w:eastAsia="Arial" w:hAnsi="Arial"/>
          <w:color w:val="0000EE"/>
          <w:sz w:val="30"/>
          <w:rtl/>
        </w:rPr>
        <w:tab/>
        <w:t>مستند کوتاه من در این زمینه را</w:t>
      </w:r>
      <w:r w:rsidR="00060D92">
        <w:rPr>
          <w:rFonts w:ascii="Arial" w:eastAsia="Arial" w:hAnsi="Arial"/>
          <w:color w:val="0000EE"/>
          <w:sz w:val="30"/>
          <w:rtl/>
        </w:rPr>
        <w:t xml:space="preserve"> می‌</w:t>
      </w:r>
      <w:r w:rsidR="005958FC">
        <w:rPr>
          <w:rFonts w:ascii="Arial" w:eastAsia="Arial" w:hAnsi="Arial"/>
          <w:color w:val="0000EE"/>
          <w:sz w:val="30"/>
          <w:rtl/>
        </w:rPr>
        <w:t>توان در آدرس زیر مشاهده کرد:</w:t>
      </w:r>
      <w:hyperlink r:id="rId243" w:history="1">
        <w:r w:rsidR="005958FC">
          <w:rPr>
            <w:rFonts w:ascii="Arial" w:eastAsia="Arial" w:hAnsi="Arial"/>
            <w:color w:val="0000EE"/>
            <w:sz w:val="30"/>
            <w:rtl/>
          </w:rPr>
          <w:t>https://www.bbc.com/reel/playlist/elixir-of-life؟</w:t>
        </w:r>
      </w:hyperlink>
      <w:r w:rsidR="005958FC">
        <w:rPr>
          <w:rFonts w:ascii="Arial" w:eastAsia="Arial" w:hAnsi="Arial"/>
          <w:color w:val="0000EE"/>
          <w:sz w:val="30"/>
          <w:rtl/>
        </w:rPr>
        <w:t xml:space="preserve"> </w:t>
      </w:r>
      <w:hyperlink r:id="rId244" w:history="1">
        <w:r w:rsidR="005958FC">
          <w:rPr>
            <w:rFonts w:ascii="Arial" w:eastAsia="Arial" w:hAnsi="Arial"/>
            <w:color w:val="0000EE"/>
            <w:sz w:val="30"/>
            <w:rtl/>
          </w:rPr>
          <w:t>vpid=p08blgc4</w:t>
        </w:r>
        <w:r w:rsidR="005958FC">
          <w:rPr>
            <w:rFonts w:ascii="Arial" w:eastAsia="Arial" w:hAnsi="Arial"/>
            <w:color w:val="000000"/>
            <w:sz w:val="30"/>
            <w:rtl/>
          </w:rPr>
          <w:t>.</w:t>
        </w:r>
      </w:hyperlink>
    </w:p>
    <w:p w14:paraId="6E00FE6F" w14:textId="77777777" w:rsidR="0007272E" w:rsidRDefault="0007272E">
      <w:pPr>
        <w:tabs>
          <w:tab w:val="left" w:pos="1220"/>
        </w:tabs>
        <w:bidi/>
        <w:spacing w:line="270" w:lineRule="auto"/>
        <w:ind w:left="1240" w:right="719" w:hanging="509"/>
        <w:rPr>
          <w:rFonts w:ascii="Arial" w:eastAsia="Arial" w:hAnsi="Arial"/>
          <w:color w:val="000000"/>
          <w:sz w:val="30"/>
          <w:rtl/>
        </w:rPr>
        <w:sectPr w:rsidR="0007272E">
          <w:pgSz w:w="11900" w:h="16838"/>
          <w:pgMar w:top="1440" w:right="1440" w:bottom="1012" w:left="1440" w:header="0" w:footer="0" w:gutter="0"/>
          <w:cols w:space="0" w:equalWidth="0">
            <w:col w:w="9019"/>
          </w:cols>
          <w:docGrid w:linePitch="360"/>
        </w:sectPr>
      </w:pPr>
    </w:p>
    <w:p w14:paraId="372DDD83" w14:textId="77777777" w:rsidR="0007272E" w:rsidRDefault="0007272E">
      <w:pPr>
        <w:bidi/>
        <w:spacing w:line="20" w:lineRule="exact"/>
        <w:rPr>
          <w:rFonts w:ascii="Times New Roman" w:eastAsia="Times New Roman" w:hAnsi="Times New Roman"/>
          <w:rtl/>
        </w:rPr>
      </w:pPr>
      <w:bookmarkStart w:id="365" w:name="page368"/>
      <w:bookmarkEnd w:id="365"/>
    </w:p>
    <w:p w14:paraId="7597C7B9" w14:textId="398B4933" w:rsidR="0007272E" w:rsidRDefault="00000000">
      <w:pPr>
        <w:tabs>
          <w:tab w:val="left" w:pos="1220"/>
        </w:tabs>
        <w:bidi/>
        <w:spacing w:line="283" w:lineRule="auto"/>
        <w:ind w:left="1240" w:right="719" w:hanging="509"/>
        <w:jc w:val="both"/>
        <w:rPr>
          <w:rFonts w:ascii="Arial" w:eastAsia="Arial" w:hAnsi="Arial"/>
          <w:color w:val="0000EE"/>
          <w:sz w:val="29"/>
          <w:rtl/>
        </w:rPr>
      </w:pPr>
      <w:hyperlink w:anchor="page268" w:history="1">
        <w:r w:rsidR="005958FC">
          <w:rPr>
            <w:rFonts w:ascii="Arial" w:eastAsia="Arial" w:hAnsi="Arial"/>
            <w:color w:val="0000EE"/>
            <w:sz w:val="30"/>
            <w:rtl/>
          </w:rPr>
          <w:t>53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نورث، ام اس و فیسکه، ST (2015). نگرش</w:t>
      </w:r>
      <w:r w:rsidR="00060D92">
        <w:rPr>
          <w:rFonts w:ascii="Arial" w:eastAsia="Arial" w:hAnsi="Arial"/>
          <w:color w:val="0000EE"/>
          <w:sz w:val="29"/>
          <w:rtl/>
        </w:rPr>
        <w:t xml:space="preserve">‌های </w:t>
      </w:r>
      <w:r w:rsidR="005958FC">
        <w:rPr>
          <w:rFonts w:ascii="Arial" w:eastAsia="Arial" w:hAnsi="Arial"/>
          <w:color w:val="0000EE"/>
          <w:sz w:val="29"/>
          <w:rtl/>
        </w:rPr>
        <w:t>مدرن نسبت به افراد مسن در دنیای سالمندی: یک متاآنالیز بین فرهنگی. بولتن روانشناسی، 141(5)، 993.</w:t>
      </w:r>
    </w:p>
    <w:p w14:paraId="5AD5FBF1" w14:textId="77777777" w:rsidR="0007272E" w:rsidRDefault="0007272E">
      <w:pPr>
        <w:bidi/>
        <w:spacing w:line="171" w:lineRule="exact"/>
        <w:rPr>
          <w:rFonts w:ascii="Times New Roman" w:eastAsia="Times New Roman" w:hAnsi="Times New Roman"/>
          <w:rtl/>
        </w:rPr>
      </w:pPr>
    </w:p>
    <w:p w14:paraId="5E2F3094" w14:textId="77777777" w:rsidR="0007272E" w:rsidRDefault="00000000">
      <w:pPr>
        <w:bidi/>
        <w:spacing w:line="325" w:lineRule="auto"/>
        <w:ind w:left="1240" w:right="719" w:hanging="509"/>
        <w:jc w:val="both"/>
        <w:rPr>
          <w:rFonts w:ascii="Arial" w:eastAsia="Arial" w:hAnsi="Arial"/>
          <w:color w:val="000000"/>
          <w:sz w:val="27"/>
          <w:rtl/>
        </w:rPr>
      </w:pPr>
      <w:hyperlink w:anchor="page268" w:history="1">
        <w:r w:rsidR="005958FC">
          <w:rPr>
            <w:rFonts w:ascii="Arial" w:eastAsia="Arial" w:hAnsi="Arial"/>
            <w:color w:val="0000EE"/>
            <w:sz w:val="27"/>
            <w:rtl/>
          </w:rPr>
          <w:t>54</w:t>
        </w:r>
      </w:hyperlink>
      <w:r w:rsidR="005958FC">
        <w:rPr>
          <w:rFonts w:ascii="Arial" w:eastAsia="Arial" w:hAnsi="Arial"/>
          <w:color w:val="000000"/>
          <w:sz w:val="27"/>
          <w:rtl/>
        </w:rPr>
        <w:t>. لوی، BR (2017). پارادوکس کلیشه ای سن: فرصت</w:t>
      </w:r>
      <w:r w:rsidR="005958FC">
        <w:rPr>
          <w:rFonts w:ascii="Arial" w:eastAsia="Arial" w:hAnsi="Arial"/>
          <w:color w:val="0000EE"/>
          <w:sz w:val="27"/>
          <w:rtl/>
        </w:rPr>
        <w:t xml:space="preserve"> </w:t>
      </w:r>
      <w:r w:rsidR="005958FC">
        <w:rPr>
          <w:rFonts w:ascii="Arial" w:eastAsia="Arial" w:hAnsi="Arial"/>
          <w:color w:val="000000"/>
          <w:sz w:val="27"/>
          <w:rtl/>
        </w:rPr>
        <w:t>برای تغییر اجتماعی ژرونتولوژیست، 57 (ضمیمه 2)، S118-S126.</w:t>
      </w:r>
    </w:p>
    <w:p w14:paraId="53678A69" w14:textId="77777777" w:rsidR="0007272E" w:rsidRDefault="0007272E">
      <w:pPr>
        <w:bidi/>
        <w:spacing w:line="106" w:lineRule="exact"/>
        <w:rPr>
          <w:rFonts w:ascii="Times New Roman" w:eastAsia="Times New Roman" w:hAnsi="Times New Roman"/>
          <w:rtl/>
        </w:rPr>
      </w:pPr>
    </w:p>
    <w:p w14:paraId="4635C685" w14:textId="77777777" w:rsidR="0007272E" w:rsidRDefault="005958FC">
      <w:pPr>
        <w:bidi/>
        <w:spacing w:line="0" w:lineRule="atLeast"/>
        <w:jc w:val="center"/>
        <w:rPr>
          <w:rFonts w:ascii="Arial" w:eastAsia="Arial" w:hAnsi="Arial"/>
          <w:b/>
          <w:i/>
          <w:sz w:val="34"/>
          <w:rtl/>
        </w:rPr>
      </w:pPr>
      <w:r>
        <w:rPr>
          <w:rFonts w:ascii="Arial" w:eastAsia="Arial" w:hAnsi="Arial"/>
          <w:b/>
          <w:i/>
          <w:sz w:val="34"/>
          <w:rtl/>
        </w:rPr>
        <w:t>پایان</w:t>
      </w:r>
    </w:p>
    <w:p w14:paraId="180DB722" w14:textId="77777777" w:rsidR="0007272E" w:rsidRDefault="0007272E">
      <w:pPr>
        <w:bidi/>
        <w:spacing w:line="253" w:lineRule="exact"/>
        <w:rPr>
          <w:rFonts w:ascii="Times New Roman" w:eastAsia="Times New Roman" w:hAnsi="Times New Roman"/>
          <w:rtl/>
        </w:rPr>
      </w:pPr>
    </w:p>
    <w:p w14:paraId="61374C85" w14:textId="77777777" w:rsidR="0007272E" w:rsidRDefault="00000000">
      <w:pPr>
        <w:tabs>
          <w:tab w:val="left" w:pos="1220"/>
        </w:tabs>
        <w:bidi/>
        <w:spacing w:line="305" w:lineRule="auto"/>
        <w:ind w:left="1240" w:right="719" w:hanging="509"/>
        <w:rPr>
          <w:rFonts w:ascii="Arial" w:eastAsia="Arial" w:hAnsi="Arial"/>
          <w:color w:val="000000"/>
          <w:sz w:val="28"/>
          <w:rtl/>
        </w:rPr>
      </w:pPr>
      <w:hyperlink w:anchor="page271" w:history="1">
        <w:r w:rsidR="005958FC">
          <w:rPr>
            <w:rFonts w:ascii="Arial" w:eastAsia="Arial" w:hAnsi="Arial"/>
            <w:color w:val="0000EE"/>
            <w:sz w:val="30"/>
            <w:rtl/>
          </w:rPr>
          <w:t>1</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آنزیلوتی، ای. (2017). این بیمارستان طب سنتی را با معنویت همونگ پیوند می‌دهد - و نتیجه می‌گیرد. سریع</w:t>
      </w:r>
      <w:hyperlink r:id="rId245" w:history="1">
        <w:r w:rsidR="005958FC">
          <w:rPr>
            <w:rFonts w:ascii="Arial" w:eastAsia="Arial" w:hAnsi="Arial"/>
            <w:b/>
            <w:i/>
            <w:color w:val="0000EE"/>
            <w:sz w:val="28"/>
            <w:rtl/>
          </w:rPr>
          <w:t>شرکت</w:t>
        </w:r>
        <w:r w:rsidR="005958FC">
          <w:rPr>
            <w:rFonts w:ascii="Arial" w:eastAsia="Arial" w:hAnsi="Arial"/>
            <w:color w:val="0000EE"/>
            <w:sz w:val="28"/>
            <w:rtl/>
          </w:rPr>
          <w:t>. https://www.fastcompany.com/3068680/this-</w:t>
        </w:r>
      </w:hyperlink>
      <w:hyperlink r:id="rId246" w:history="1">
        <w:r w:rsidR="005958FC">
          <w:rPr>
            <w:rFonts w:ascii="Arial" w:eastAsia="Arial" w:hAnsi="Arial"/>
            <w:color w:val="0000EE"/>
            <w:sz w:val="28"/>
            <w:rtl/>
          </w:rPr>
          <w:t>بیمارستان - پل - طب سنتی - با همونگ -</w:t>
        </w:r>
      </w:hyperlink>
      <w:hyperlink r:id="rId247" w:history="1">
        <w:r w:rsidR="005958FC">
          <w:rPr>
            <w:rFonts w:ascii="Arial" w:eastAsia="Arial" w:hAnsi="Arial"/>
            <w:color w:val="0000EE"/>
            <w:sz w:val="28"/>
            <w:rtl/>
          </w:rPr>
          <w:t>معنویت-و-نتایج-به دست آوردن</w:t>
        </w:r>
        <w:r w:rsidR="005958FC">
          <w:rPr>
            <w:rFonts w:ascii="Arial" w:eastAsia="Arial" w:hAnsi="Arial"/>
            <w:color w:val="000000"/>
            <w:sz w:val="28"/>
            <w:rtl/>
          </w:rPr>
          <w:t>.</w:t>
        </w:r>
      </w:hyperlink>
    </w:p>
    <w:p w14:paraId="217F7ADC" w14:textId="77777777" w:rsidR="0007272E" w:rsidRDefault="0007272E">
      <w:pPr>
        <w:bidi/>
        <w:spacing w:line="115" w:lineRule="exact"/>
        <w:rPr>
          <w:rFonts w:ascii="Arial" w:eastAsia="Arial" w:hAnsi="Arial"/>
          <w:b/>
          <w:i/>
          <w:color w:val="0000EE"/>
          <w:sz w:val="28"/>
          <w:rtl/>
        </w:rPr>
      </w:pPr>
    </w:p>
    <w:p w14:paraId="32991D05" w14:textId="73B35F26" w:rsidR="0007272E" w:rsidRDefault="00000000">
      <w:pPr>
        <w:tabs>
          <w:tab w:val="left" w:pos="1220"/>
        </w:tabs>
        <w:bidi/>
        <w:spacing w:line="270" w:lineRule="auto"/>
        <w:ind w:left="1240" w:right="719" w:hanging="509"/>
        <w:jc w:val="both"/>
        <w:rPr>
          <w:rFonts w:ascii="Arial" w:eastAsia="Arial" w:hAnsi="Arial"/>
          <w:color w:val="0000EE"/>
          <w:sz w:val="30"/>
          <w:rtl/>
        </w:rPr>
      </w:pPr>
      <w:hyperlink w:anchor="page273" w:history="1">
        <w:r w:rsidR="005958FC">
          <w:rPr>
            <w:rFonts w:ascii="Arial" w:eastAsia="Arial" w:hAnsi="Arial"/>
            <w:color w:val="0000EE"/>
            <w:sz w:val="30"/>
            <w:rtl/>
          </w:rPr>
          <w:t>2</w:t>
        </w:r>
      </w:hyperlink>
      <w:r w:rsidR="005958FC">
        <w:rPr>
          <w:rFonts w:ascii="Arial" w:eastAsia="Arial" w:hAnsi="Arial"/>
          <w:color w:val="000000"/>
          <w:sz w:val="30"/>
          <w:rtl/>
        </w:rPr>
        <w:t>.</w:t>
      </w:r>
      <w:r w:rsidR="005958FC">
        <w:rPr>
          <w:rFonts w:ascii="Arial" w:eastAsia="Arial" w:hAnsi="Arial"/>
          <w:color w:val="0000EE"/>
          <w:sz w:val="30"/>
          <w:rtl/>
        </w:rPr>
        <w:tab/>
        <w:t>به نقل از Colucci-D'Amato, L., Bonavita, V., and Di Porzio, U. (2006). پایان جزم مرکزی نوروبیولوژی: سلول</w:t>
      </w:r>
      <w:r w:rsidR="00060D92">
        <w:rPr>
          <w:rFonts w:ascii="Arial" w:eastAsia="Arial" w:hAnsi="Arial"/>
          <w:color w:val="0000EE"/>
          <w:sz w:val="30"/>
          <w:rtl/>
        </w:rPr>
        <w:t xml:space="preserve">‌های </w:t>
      </w:r>
      <w:r w:rsidR="005958FC">
        <w:rPr>
          <w:rFonts w:ascii="Arial" w:eastAsia="Arial" w:hAnsi="Arial"/>
          <w:color w:val="0000EE"/>
          <w:sz w:val="30"/>
          <w:rtl/>
        </w:rPr>
        <w:t>بنیادی و نوروژنز در CNS بزرگسالان. علوم عصبی، 27 (4)، 266-70.</w:t>
      </w:r>
    </w:p>
    <w:p w14:paraId="36FB0D27" w14:textId="77777777" w:rsidR="0007272E" w:rsidRDefault="0007272E">
      <w:pPr>
        <w:bidi/>
        <w:spacing w:line="189" w:lineRule="exact"/>
        <w:rPr>
          <w:rFonts w:ascii="Arial" w:eastAsia="Arial" w:hAnsi="Arial"/>
          <w:b/>
          <w:i/>
          <w:color w:val="0000EE"/>
          <w:sz w:val="28"/>
          <w:rtl/>
        </w:rPr>
      </w:pPr>
    </w:p>
    <w:p w14:paraId="58345DD2" w14:textId="77777777" w:rsidR="0007272E" w:rsidRDefault="00000000">
      <w:pPr>
        <w:tabs>
          <w:tab w:val="left" w:pos="1220"/>
        </w:tabs>
        <w:bidi/>
        <w:spacing w:line="307" w:lineRule="auto"/>
        <w:ind w:left="1240" w:right="719" w:hanging="509"/>
        <w:jc w:val="both"/>
        <w:rPr>
          <w:rFonts w:ascii="Arial" w:eastAsia="Arial" w:hAnsi="Arial"/>
          <w:color w:val="0000EE"/>
          <w:sz w:val="27"/>
          <w:rtl/>
        </w:rPr>
      </w:pPr>
      <w:hyperlink w:anchor="page274" w:history="1">
        <w:r w:rsidR="005958FC">
          <w:rPr>
            <w:rFonts w:ascii="Arial" w:eastAsia="Arial" w:hAnsi="Arial"/>
            <w:color w:val="0000EE"/>
            <w:sz w:val="30"/>
            <w:rtl/>
          </w:rPr>
          <w:t>3</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7"/>
          <w:rtl/>
        </w:rPr>
        <w:t>Schroder، HS، Kneeland، ET، Silverman، AL، Beard، C.، و Björgvinsson، T. (2019). باورها در مورد انعطاف پذیری اضطراب و هیجانات عمومی و ارتباط آنها با نتایج درمان در درمان حاد روانپزشکی. شناخت درمانی و تحقیقات، 43 (2)، 312-23.</w:t>
      </w:r>
    </w:p>
    <w:p w14:paraId="6C001428" w14:textId="77777777" w:rsidR="0007272E" w:rsidRDefault="0007272E">
      <w:pPr>
        <w:bidi/>
        <w:spacing w:line="145" w:lineRule="exact"/>
        <w:rPr>
          <w:rFonts w:ascii="Arial" w:eastAsia="Arial" w:hAnsi="Arial"/>
          <w:b/>
          <w:i/>
          <w:color w:val="0000EE"/>
          <w:sz w:val="28"/>
          <w:rtl/>
        </w:rPr>
      </w:pPr>
    </w:p>
    <w:p w14:paraId="5A123EB0" w14:textId="73234E94" w:rsidR="0007272E" w:rsidRDefault="00000000">
      <w:pPr>
        <w:tabs>
          <w:tab w:val="left" w:pos="1220"/>
        </w:tabs>
        <w:bidi/>
        <w:spacing w:line="304" w:lineRule="auto"/>
        <w:ind w:left="1240" w:right="719" w:hanging="509"/>
        <w:jc w:val="both"/>
        <w:rPr>
          <w:rFonts w:ascii="Arial" w:eastAsia="Arial" w:hAnsi="Arial"/>
          <w:color w:val="0000EE"/>
          <w:sz w:val="28"/>
          <w:rtl/>
        </w:rPr>
      </w:pPr>
      <w:hyperlink w:anchor="page274" w:history="1">
        <w:r w:rsidR="005958FC">
          <w:rPr>
            <w:rFonts w:ascii="Arial" w:eastAsia="Arial" w:hAnsi="Arial"/>
            <w:color w:val="0000EE"/>
            <w:sz w:val="30"/>
            <w:rtl/>
          </w:rPr>
          <w:t>4</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8"/>
          <w:rtl/>
        </w:rPr>
        <w:t>Burnette، JL (2010). نظریه</w:t>
      </w:r>
      <w:r w:rsidR="00060D92">
        <w:rPr>
          <w:rFonts w:ascii="Arial" w:eastAsia="Arial" w:hAnsi="Arial"/>
          <w:color w:val="0000EE"/>
          <w:sz w:val="28"/>
          <w:rtl/>
        </w:rPr>
        <w:t xml:space="preserve">‌های </w:t>
      </w:r>
      <w:r w:rsidR="005958FC">
        <w:rPr>
          <w:rFonts w:ascii="Arial" w:eastAsia="Arial" w:hAnsi="Arial"/>
          <w:color w:val="0000EE"/>
          <w:sz w:val="28"/>
          <w:rtl/>
        </w:rPr>
        <w:t>ضمنی وزن بدن: باورهای موجودات</w:t>
      </w:r>
      <w:r w:rsidR="00060D92">
        <w:rPr>
          <w:rFonts w:ascii="Arial" w:eastAsia="Arial" w:hAnsi="Arial"/>
          <w:color w:val="0000EE"/>
          <w:sz w:val="28"/>
          <w:rtl/>
        </w:rPr>
        <w:t xml:space="preserve"> می‌</w:t>
      </w:r>
      <w:r w:rsidR="005958FC">
        <w:rPr>
          <w:rFonts w:ascii="Arial" w:eastAsia="Arial" w:hAnsi="Arial"/>
          <w:color w:val="0000EE"/>
          <w:sz w:val="28"/>
          <w:rtl/>
        </w:rPr>
        <w:t>تواند شما را سنگین کند. بولتن شخصیت و روانشناسی اجتماعی، 36 (3)، 410-22; Burnette، JL، و Finkel، EJ (2012). بافر در برابر افزایش وزن به دنبال شکست</w:t>
      </w:r>
      <w:r w:rsidR="00060D92">
        <w:rPr>
          <w:rFonts w:ascii="Arial" w:eastAsia="Arial" w:hAnsi="Arial"/>
          <w:color w:val="0000EE"/>
          <w:sz w:val="28"/>
          <w:rtl/>
        </w:rPr>
        <w:t xml:space="preserve">‌های </w:t>
      </w:r>
      <w:r w:rsidR="005958FC">
        <w:rPr>
          <w:rFonts w:ascii="Arial" w:eastAsia="Arial" w:hAnsi="Arial"/>
          <w:color w:val="0000EE"/>
          <w:sz w:val="28"/>
          <w:rtl/>
        </w:rPr>
        <w:t>رژیم غذایی: یک مداخله تئوری ضمنی مجله روانشناسی اجتماعی تجربی، 48 (3)، 721-5; Burnette، JL، Knouse، LE، Vavra، DT، O'Boyle، E.، و Brooks، MA (2020). ذهنیت</w:t>
      </w:r>
      <w:r w:rsidR="00060D92">
        <w:rPr>
          <w:rFonts w:ascii="Arial" w:eastAsia="Arial" w:hAnsi="Arial"/>
          <w:color w:val="0000EE"/>
          <w:sz w:val="28"/>
          <w:rtl/>
        </w:rPr>
        <w:t xml:space="preserve">‌های </w:t>
      </w:r>
      <w:r w:rsidR="005958FC">
        <w:rPr>
          <w:rFonts w:ascii="Arial" w:eastAsia="Arial" w:hAnsi="Arial"/>
          <w:color w:val="0000EE"/>
          <w:sz w:val="28"/>
          <w:rtl/>
        </w:rPr>
        <w:t>رشد و پریشانی روانی: یک متاآنالیز. بررسی روانشناسی بالینی، 77، 101816.</w:t>
      </w:r>
    </w:p>
    <w:p w14:paraId="08FBBF08" w14:textId="77777777" w:rsidR="0007272E" w:rsidRDefault="0007272E">
      <w:pPr>
        <w:tabs>
          <w:tab w:val="left" w:pos="1220"/>
        </w:tabs>
        <w:bidi/>
        <w:spacing w:line="304" w:lineRule="auto"/>
        <w:ind w:left="1240" w:right="719" w:hanging="509"/>
        <w:jc w:val="both"/>
        <w:rPr>
          <w:rFonts w:ascii="Arial" w:eastAsia="Arial" w:hAnsi="Arial"/>
          <w:color w:val="0000EE"/>
          <w:sz w:val="28"/>
          <w:rtl/>
        </w:rPr>
        <w:sectPr w:rsidR="0007272E">
          <w:pgSz w:w="11900" w:h="16838"/>
          <w:pgMar w:top="1440" w:right="1440" w:bottom="1440" w:left="1440" w:header="0" w:footer="0" w:gutter="0"/>
          <w:cols w:space="0" w:equalWidth="0">
            <w:col w:w="9019"/>
          </w:cols>
          <w:docGrid w:linePitch="360"/>
        </w:sectPr>
      </w:pPr>
    </w:p>
    <w:p w14:paraId="3CDC4842" w14:textId="77777777" w:rsidR="0007272E" w:rsidRDefault="0007272E">
      <w:pPr>
        <w:bidi/>
        <w:spacing w:line="20" w:lineRule="exact"/>
        <w:rPr>
          <w:rFonts w:ascii="Times New Roman" w:eastAsia="Times New Roman" w:hAnsi="Times New Roman"/>
          <w:rtl/>
        </w:rPr>
      </w:pPr>
      <w:bookmarkStart w:id="366" w:name="page369"/>
      <w:bookmarkEnd w:id="366"/>
    </w:p>
    <w:p w14:paraId="69CCE836" w14:textId="56D92B27" w:rsidR="0007272E" w:rsidRDefault="00000000">
      <w:pPr>
        <w:tabs>
          <w:tab w:val="left" w:pos="1220"/>
        </w:tabs>
        <w:bidi/>
        <w:spacing w:line="320" w:lineRule="auto"/>
        <w:ind w:left="1240" w:right="719" w:hanging="509"/>
        <w:jc w:val="both"/>
        <w:rPr>
          <w:rFonts w:ascii="Arial" w:eastAsia="Arial" w:hAnsi="Arial"/>
          <w:color w:val="0000EE"/>
          <w:sz w:val="26"/>
          <w:rtl/>
        </w:rPr>
      </w:pPr>
      <w:hyperlink w:anchor="page274" w:history="1">
        <w:r w:rsidR="005958FC">
          <w:rPr>
            <w:rFonts w:ascii="Arial" w:eastAsia="Arial" w:hAnsi="Arial"/>
            <w:color w:val="0000EE"/>
            <w:sz w:val="30"/>
            <w:rtl/>
          </w:rPr>
          <w:t>5</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6"/>
          <w:rtl/>
        </w:rPr>
        <w:t>به مطالب تکمیلی مراجعه کنید: Yeager, DS, Johnson, R., Spitzer, BJ, Trzesniewski, KH, Powers, J., and Dweck, CS (2014). تأثیرات گسترده افراد مؤمن</w:t>
      </w:r>
      <w:r w:rsidR="00060D92">
        <w:rPr>
          <w:rFonts w:ascii="Arial" w:eastAsia="Arial" w:hAnsi="Arial"/>
          <w:color w:val="0000EE"/>
          <w:sz w:val="26"/>
          <w:rtl/>
        </w:rPr>
        <w:t xml:space="preserve"> می‌</w:t>
      </w:r>
      <w:r w:rsidR="005958FC">
        <w:rPr>
          <w:rFonts w:ascii="Arial" w:eastAsia="Arial" w:hAnsi="Arial"/>
          <w:color w:val="0000EE"/>
          <w:sz w:val="26"/>
          <w:rtl/>
        </w:rPr>
        <w:t>تواند تغییر کند: نظریه</w:t>
      </w:r>
      <w:r w:rsidR="00060D92">
        <w:rPr>
          <w:rFonts w:ascii="Arial" w:eastAsia="Arial" w:hAnsi="Arial"/>
          <w:color w:val="0000EE"/>
          <w:sz w:val="26"/>
          <w:rtl/>
        </w:rPr>
        <w:t xml:space="preserve">‌های </w:t>
      </w:r>
      <w:r w:rsidR="005958FC">
        <w:rPr>
          <w:rFonts w:ascii="Arial" w:eastAsia="Arial" w:hAnsi="Arial"/>
          <w:color w:val="0000EE"/>
          <w:sz w:val="26"/>
          <w:rtl/>
        </w:rPr>
        <w:t>ضمنی شخصیت، استرس، سلامتی و موفقیت را در دوران نوجوانی شکل</w:t>
      </w:r>
      <w:r w:rsidR="00060D92">
        <w:rPr>
          <w:rFonts w:ascii="Arial" w:eastAsia="Arial" w:hAnsi="Arial"/>
          <w:color w:val="0000EE"/>
          <w:sz w:val="26"/>
          <w:rtl/>
        </w:rPr>
        <w:t xml:space="preserve"> می‌</w:t>
      </w:r>
      <w:r w:rsidR="005958FC">
        <w:rPr>
          <w:rFonts w:ascii="Arial" w:eastAsia="Arial" w:hAnsi="Arial"/>
          <w:color w:val="0000EE"/>
          <w:sz w:val="26"/>
          <w:rtl/>
        </w:rPr>
        <w:t>دهند. مجله شخصیت و روانشناسی اجتماعی، 106(6)، 867.</w:t>
      </w:r>
    </w:p>
    <w:p w14:paraId="74F55075" w14:textId="77777777" w:rsidR="0007272E" w:rsidRDefault="0007272E">
      <w:pPr>
        <w:bidi/>
        <w:spacing w:line="129" w:lineRule="exact"/>
        <w:rPr>
          <w:rFonts w:ascii="Times New Roman" w:eastAsia="Times New Roman" w:hAnsi="Times New Roman"/>
          <w:rtl/>
        </w:rPr>
      </w:pPr>
    </w:p>
    <w:p w14:paraId="021C877A" w14:textId="55EA7177" w:rsidR="0007272E" w:rsidRDefault="00000000">
      <w:pPr>
        <w:tabs>
          <w:tab w:val="left" w:pos="1220"/>
        </w:tabs>
        <w:bidi/>
        <w:spacing w:line="280" w:lineRule="auto"/>
        <w:ind w:left="1240" w:right="719" w:hanging="509"/>
        <w:jc w:val="both"/>
        <w:rPr>
          <w:rFonts w:ascii="Arial" w:eastAsia="Arial" w:hAnsi="Arial"/>
          <w:color w:val="0000EE"/>
          <w:sz w:val="30"/>
          <w:rtl/>
        </w:rPr>
      </w:pPr>
      <w:hyperlink w:anchor="page276" w:history="1">
        <w:r w:rsidR="005958FC">
          <w:rPr>
            <w:rFonts w:ascii="Arial" w:eastAsia="Arial" w:hAnsi="Arial"/>
            <w:color w:val="0000EE"/>
            <w:sz w:val="30"/>
            <w:rtl/>
          </w:rPr>
          <w:t>6</w:t>
        </w:r>
      </w:hyperlink>
      <w:r w:rsidR="005958FC">
        <w:rPr>
          <w:rFonts w:ascii="Arial" w:eastAsia="Arial" w:hAnsi="Arial"/>
          <w:color w:val="000000"/>
          <w:sz w:val="30"/>
          <w:rtl/>
        </w:rPr>
        <w:t>.</w:t>
      </w:r>
      <w:r w:rsidR="005958FC">
        <w:rPr>
          <w:rFonts w:ascii="Arial" w:eastAsia="Arial" w:hAnsi="Arial"/>
          <w:color w:val="0000EE"/>
          <w:sz w:val="30"/>
          <w:rtl/>
        </w:rPr>
        <w:tab/>
        <w:t>کراس، ای.، و آیدوک، او. (2017). فاصله</w:t>
      </w:r>
      <w:r w:rsidR="0037598F">
        <w:rPr>
          <w:rFonts w:ascii="Arial" w:eastAsia="Arial" w:hAnsi="Arial"/>
          <w:color w:val="0000EE"/>
          <w:sz w:val="30"/>
          <w:rtl/>
        </w:rPr>
        <w:t xml:space="preserve">‌‌گذاری </w:t>
      </w:r>
      <w:r w:rsidR="005958FC">
        <w:rPr>
          <w:rFonts w:ascii="Arial" w:eastAsia="Arial" w:hAnsi="Arial"/>
          <w:color w:val="0000EE"/>
          <w:sz w:val="30"/>
          <w:rtl/>
        </w:rPr>
        <w:t>از خود: نظریه، تحقیق و جهت گیری</w:t>
      </w:r>
      <w:r w:rsidR="00060D92">
        <w:rPr>
          <w:rFonts w:ascii="Arial" w:eastAsia="Arial" w:hAnsi="Arial"/>
          <w:color w:val="0000EE"/>
          <w:sz w:val="30"/>
          <w:rtl/>
        </w:rPr>
        <w:t xml:space="preserve">‌های </w:t>
      </w:r>
      <w:r w:rsidR="005958FC">
        <w:rPr>
          <w:rFonts w:ascii="Arial" w:eastAsia="Arial" w:hAnsi="Arial"/>
          <w:color w:val="0000EE"/>
          <w:sz w:val="30"/>
          <w:rtl/>
        </w:rPr>
        <w:t>فعلی پیشرفت در روانشناسی اجتماعی تجربی، 55، 81-136.</w:t>
      </w:r>
    </w:p>
    <w:p w14:paraId="1B860740" w14:textId="77777777" w:rsidR="0007272E" w:rsidRDefault="0007272E">
      <w:pPr>
        <w:bidi/>
        <w:spacing w:line="173" w:lineRule="exact"/>
        <w:rPr>
          <w:rFonts w:ascii="Times New Roman" w:eastAsia="Times New Roman" w:hAnsi="Times New Roman"/>
          <w:rtl/>
        </w:rPr>
      </w:pPr>
    </w:p>
    <w:p w14:paraId="7FD0D101" w14:textId="2464DB1A" w:rsidR="0007272E" w:rsidRDefault="00000000">
      <w:pPr>
        <w:tabs>
          <w:tab w:val="left" w:pos="1220"/>
        </w:tabs>
        <w:bidi/>
        <w:spacing w:line="276" w:lineRule="auto"/>
        <w:ind w:left="1240" w:right="719" w:hanging="509"/>
        <w:jc w:val="both"/>
        <w:rPr>
          <w:rFonts w:ascii="Arial" w:eastAsia="Arial" w:hAnsi="Arial"/>
          <w:color w:val="0000EE"/>
          <w:sz w:val="30"/>
          <w:rtl/>
        </w:rPr>
      </w:pPr>
      <w:hyperlink w:anchor="page276" w:history="1">
        <w:r w:rsidR="005958FC">
          <w:rPr>
            <w:rFonts w:ascii="Arial" w:eastAsia="Arial" w:hAnsi="Arial"/>
            <w:color w:val="0000EE"/>
            <w:sz w:val="30"/>
            <w:rtl/>
          </w:rPr>
          <w:t>7</w:t>
        </w:r>
      </w:hyperlink>
      <w:r w:rsidR="005958FC">
        <w:rPr>
          <w:rFonts w:ascii="Arial" w:eastAsia="Arial" w:hAnsi="Arial"/>
          <w:color w:val="000000"/>
          <w:sz w:val="30"/>
          <w:rtl/>
        </w:rPr>
        <w:t>.</w:t>
      </w:r>
      <w:r w:rsidR="005958FC">
        <w:rPr>
          <w:rFonts w:ascii="Arial" w:eastAsia="Arial" w:hAnsi="Arial"/>
          <w:color w:val="0000EE"/>
          <w:sz w:val="30"/>
          <w:rtl/>
        </w:rPr>
        <w:tab/>
        <w:t>Streamer، L.، Seery، MD، Kondrak، CL، Lamarche، VM، و Saltsman، TL (2017). نه من، بلکه او: اثرات مفید فاصله</w:t>
      </w:r>
      <w:r w:rsidR="0037598F">
        <w:rPr>
          <w:rFonts w:ascii="Arial" w:eastAsia="Arial" w:hAnsi="Arial"/>
          <w:color w:val="0000EE"/>
          <w:sz w:val="30"/>
          <w:rtl/>
        </w:rPr>
        <w:t xml:space="preserve">‌‌گیری </w:t>
      </w:r>
      <w:r w:rsidR="005958FC">
        <w:rPr>
          <w:rFonts w:ascii="Arial" w:eastAsia="Arial" w:hAnsi="Arial"/>
          <w:color w:val="0000EE"/>
          <w:sz w:val="30"/>
          <w:rtl/>
        </w:rPr>
        <w:t>از خود بر چالش/تهدید پاسخ</w:t>
      </w:r>
      <w:r w:rsidR="00060D92">
        <w:rPr>
          <w:rFonts w:ascii="Arial" w:eastAsia="Arial" w:hAnsi="Arial"/>
          <w:color w:val="0000EE"/>
          <w:sz w:val="30"/>
          <w:rtl/>
        </w:rPr>
        <w:t xml:space="preserve">‌های </w:t>
      </w:r>
      <w:r w:rsidR="005958FC">
        <w:rPr>
          <w:rFonts w:ascii="Arial" w:eastAsia="Arial" w:hAnsi="Arial"/>
          <w:color w:val="0000EE"/>
          <w:sz w:val="30"/>
          <w:rtl/>
        </w:rPr>
        <w:t>قلبی عروقی. مجله روانشناسی اجتماعی تجربی، 70، 235-41.</w:t>
      </w:r>
    </w:p>
    <w:p w14:paraId="08EF1165" w14:textId="77777777" w:rsidR="0007272E" w:rsidRDefault="0007272E">
      <w:pPr>
        <w:bidi/>
        <w:spacing w:line="178" w:lineRule="exact"/>
        <w:rPr>
          <w:rFonts w:ascii="Times New Roman" w:eastAsia="Times New Roman" w:hAnsi="Times New Roman"/>
          <w:rtl/>
        </w:rPr>
      </w:pPr>
    </w:p>
    <w:p w14:paraId="567B173F" w14:textId="1D43402B" w:rsidR="0007272E" w:rsidRDefault="00000000">
      <w:pPr>
        <w:tabs>
          <w:tab w:val="left" w:pos="1220"/>
        </w:tabs>
        <w:bidi/>
        <w:spacing w:line="282" w:lineRule="auto"/>
        <w:ind w:left="1240" w:right="719" w:hanging="509"/>
        <w:jc w:val="both"/>
        <w:rPr>
          <w:rFonts w:ascii="Arial" w:eastAsia="Arial" w:hAnsi="Arial"/>
          <w:color w:val="0000EE"/>
          <w:sz w:val="29"/>
          <w:rtl/>
        </w:rPr>
      </w:pPr>
      <w:hyperlink w:anchor="page277" w:history="1">
        <w:r w:rsidR="005958FC">
          <w:rPr>
            <w:rFonts w:ascii="Arial" w:eastAsia="Arial" w:hAnsi="Arial"/>
            <w:color w:val="0000EE"/>
            <w:sz w:val="30"/>
            <w:rtl/>
          </w:rPr>
          <w:t>8</w:t>
        </w:r>
      </w:hyperlink>
      <w:r w:rsidR="005958FC">
        <w:rPr>
          <w:rFonts w:ascii="Arial" w:eastAsia="Arial" w:hAnsi="Arial"/>
          <w:color w:val="000000"/>
          <w:sz w:val="30"/>
          <w:rtl/>
        </w:rPr>
        <w:t>.</w:t>
      </w:r>
      <w:r w:rsidR="005958FC">
        <w:rPr>
          <w:rFonts w:ascii="Arial" w:eastAsia="Arial" w:hAnsi="Arial"/>
          <w:color w:val="0000EE"/>
          <w:sz w:val="30"/>
          <w:rtl/>
        </w:rPr>
        <w:tab/>
      </w:r>
      <w:r w:rsidR="005958FC">
        <w:rPr>
          <w:rFonts w:ascii="Arial" w:eastAsia="Arial" w:hAnsi="Arial"/>
          <w:color w:val="0000EE"/>
          <w:sz w:val="29"/>
          <w:rtl/>
        </w:rPr>
        <w:t>Diedrich، A.، Hofmann، SG، Cuijpers، P.، و Berking، M. (2016). شفقت به خود کارآیی ارزیابی مجدد شناختی صریح را به عنوان یک استراتژی تنظیم هیجان در افراد مبتلا به اختلال افسردگی اساسی افزایش</w:t>
      </w:r>
      <w:r w:rsidR="00060D92">
        <w:rPr>
          <w:rFonts w:ascii="Arial" w:eastAsia="Arial" w:hAnsi="Arial"/>
          <w:color w:val="0000EE"/>
          <w:sz w:val="29"/>
          <w:rtl/>
        </w:rPr>
        <w:t xml:space="preserve"> می‌</w:t>
      </w:r>
      <w:r w:rsidR="005958FC">
        <w:rPr>
          <w:rFonts w:ascii="Arial" w:eastAsia="Arial" w:hAnsi="Arial"/>
          <w:color w:val="0000EE"/>
          <w:sz w:val="29"/>
          <w:rtl/>
        </w:rPr>
        <w:t>دهد. پژوهش رفتار و درمان، 82، 1-10.</w:t>
      </w:r>
    </w:p>
    <w:p w14:paraId="4B37B7A2" w14:textId="77777777" w:rsidR="0007272E" w:rsidRDefault="0007272E">
      <w:pPr>
        <w:tabs>
          <w:tab w:val="left" w:pos="1220"/>
        </w:tabs>
        <w:bidi/>
        <w:spacing w:line="282" w:lineRule="auto"/>
        <w:ind w:left="1240" w:right="719" w:hanging="509"/>
        <w:jc w:val="both"/>
        <w:rPr>
          <w:rFonts w:ascii="Arial" w:eastAsia="Arial" w:hAnsi="Arial"/>
          <w:color w:val="0000EE"/>
          <w:sz w:val="29"/>
          <w:rtl/>
        </w:rPr>
        <w:sectPr w:rsidR="0007272E">
          <w:pgSz w:w="11900" w:h="16838"/>
          <w:pgMar w:top="1440" w:right="1440" w:bottom="1440" w:left="1440" w:header="0" w:footer="0" w:gutter="0"/>
          <w:cols w:space="0" w:equalWidth="0">
            <w:col w:w="9019"/>
          </w:cols>
          <w:docGrid w:linePitch="360"/>
        </w:sectPr>
      </w:pPr>
    </w:p>
    <w:p w14:paraId="338CA356" w14:textId="77777777" w:rsidR="0007272E" w:rsidRDefault="0007272E">
      <w:pPr>
        <w:bidi/>
        <w:spacing w:line="200" w:lineRule="exact"/>
        <w:rPr>
          <w:rFonts w:ascii="Times New Roman" w:eastAsia="Times New Roman" w:hAnsi="Times New Roman"/>
          <w:rtl/>
        </w:rPr>
      </w:pPr>
      <w:bookmarkStart w:id="367" w:name="page370"/>
      <w:bookmarkEnd w:id="367"/>
    </w:p>
    <w:p w14:paraId="3562D9C8" w14:textId="77777777" w:rsidR="0007272E" w:rsidRDefault="0007272E">
      <w:pPr>
        <w:bidi/>
        <w:spacing w:line="200" w:lineRule="exact"/>
        <w:rPr>
          <w:rFonts w:ascii="Times New Roman" w:eastAsia="Times New Roman" w:hAnsi="Times New Roman"/>
          <w:rtl/>
        </w:rPr>
      </w:pPr>
    </w:p>
    <w:p w14:paraId="2C49A8B2" w14:textId="77777777" w:rsidR="0007272E" w:rsidRDefault="0007272E">
      <w:pPr>
        <w:bidi/>
        <w:spacing w:line="200" w:lineRule="exact"/>
        <w:rPr>
          <w:rFonts w:ascii="Times New Roman" w:eastAsia="Times New Roman" w:hAnsi="Times New Roman"/>
          <w:rtl/>
        </w:rPr>
      </w:pPr>
    </w:p>
    <w:p w14:paraId="20D982BE" w14:textId="77777777" w:rsidR="0007272E" w:rsidRDefault="0007272E">
      <w:pPr>
        <w:bidi/>
        <w:spacing w:line="200" w:lineRule="exact"/>
        <w:rPr>
          <w:rFonts w:ascii="Times New Roman" w:eastAsia="Times New Roman" w:hAnsi="Times New Roman"/>
          <w:rtl/>
        </w:rPr>
      </w:pPr>
    </w:p>
    <w:p w14:paraId="537970D7" w14:textId="77777777" w:rsidR="0007272E" w:rsidRDefault="0007272E">
      <w:pPr>
        <w:bidi/>
        <w:spacing w:line="200" w:lineRule="exact"/>
        <w:rPr>
          <w:rFonts w:ascii="Times New Roman" w:eastAsia="Times New Roman" w:hAnsi="Times New Roman"/>
          <w:rtl/>
        </w:rPr>
      </w:pPr>
    </w:p>
    <w:p w14:paraId="74EABC52" w14:textId="77777777" w:rsidR="0007272E" w:rsidRDefault="0007272E">
      <w:pPr>
        <w:bidi/>
        <w:spacing w:line="200" w:lineRule="exact"/>
        <w:rPr>
          <w:rFonts w:ascii="Times New Roman" w:eastAsia="Times New Roman" w:hAnsi="Times New Roman"/>
          <w:rtl/>
        </w:rPr>
      </w:pPr>
    </w:p>
    <w:p w14:paraId="6C479C48" w14:textId="77777777" w:rsidR="0007272E" w:rsidRDefault="0007272E">
      <w:pPr>
        <w:bidi/>
        <w:spacing w:line="200" w:lineRule="exact"/>
        <w:rPr>
          <w:rFonts w:ascii="Times New Roman" w:eastAsia="Times New Roman" w:hAnsi="Times New Roman"/>
          <w:rtl/>
        </w:rPr>
      </w:pPr>
    </w:p>
    <w:p w14:paraId="12437829" w14:textId="77777777" w:rsidR="0007272E" w:rsidRDefault="0007272E">
      <w:pPr>
        <w:bidi/>
        <w:spacing w:line="200" w:lineRule="exact"/>
        <w:rPr>
          <w:rFonts w:ascii="Times New Roman" w:eastAsia="Times New Roman" w:hAnsi="Times New Roman"/>
          <w:rtl/>
        </w:rPr>
      </w:pPr>
    </w:p>
    <w:p w14:paraId="41657611" w14:textId="77777777" w:rsidR="0007272E" w:rsidRDefault="0007272E">
      <w:pPr>
        <w:bidi/>
        <w:spacing w:line="200" w:lineRule="exact"/>
        <w:rPr>
          <w:rFonts w:ascii="Times New Roman" w:eastAsia="Times New Roman" w:hAnsi="Times New Roman"/>
          <w:rtl/>
        </w:rPr>
      </w:pPr>
    </w:p>
    <w:p w14:paraId="6C6F345A" w14:textId="77777777" w:rsidR="0007272E" w:rsidRDefault="0007272E">
      <w:pPr>
        <w:bidi/>
        <w:spacing w:line="200" w:lineRule="exact"/>
        <w:rPr>
          <w:rFonts w:ascii="Times New Roman" w:eastAsia="Times New Roman" w:hAnsi="Times New Roman"/>
          <w:rtl/>
        </w:rPr>
      </w:pPr>
    </w:p>
    <w:p w14:paraId="01385A29" w14:textId="77777777" w:rsidR="0007272E" w:rsidRDefault="0007272E">
      <w:pPr>
        <w:bidi/>
        <w:spacing w:line="200" w:lineRule="exact"/>
        <w:rPr>
          <w:rFonts w:ascii="Times New Roman" w:eastAsia="Times New Roman" w:hAnsi="Times New Roman"/>
          <w:rtl/>
        </w:rPr>
      </w:pPr>
    </w:p>
    <w:p w14:paraId="69E774F0" w14:textId="77777777" w:rsidR="0007272E" w:rsidRDefault="0007272E">
      <w:pPr>
        <w:bidi/>
        <w:spacing w:line="200" w:lineRule="exact"/>
        <w:rPr>
          <w:rFonts w:ascii="Times New Roman" w:eastAsia="Times New Roman" w:hAnsi="Times New Roman"/>
          <w:rtl/>
        </w:rPr>
      </w:pPr>
    </w:p>
    <w:p w14:paraId="6F7E152B" w14:textId="77777777" w:rsidR="0007272E" w:rsidRDefault="0007272E">
      <w:pPr>
        <w:bidi/>
        <w:spacing w:line="200" w:lineRule="exact"/>
        <w:rPr>
          <w:rFonts w:ascii="Times New Roman" w:eastAsia="Times New Roman" w:hAnsi="Times New Roman"/>
          <w:rtl/>
        </w:rPr>
      </w:pPr>
    </w:p>
    <w:p w14:paraId="52FF1332" w14:textId="77777777" w:rsidR="0007272E" w:rsidRDefault="0007272E">
      <w:pPr>
        <w:bidi/>
        <w:spacing w:line="357" w:lineRule="exact"/>
        <w:rPr>
          <w:rFonts w:ascii="Times New Roman" w:eastAsia="Times New Roman" w:hAnsi="Times New Roman"/>
          <w:rtl/>
        </w:rPr>
      </w:pPr>
    </w:p>
    <w:p w14:paraId="1E9059AE" w14:textId="77777777" w:rsidR="0007272E" w:rsidRDefault="005958FC">
      <w:pPr>
        <w:bidi/>
        <w:spacing w:line="0" w:lineRule="atLeast"/>
        <w:jc w:val="center"/>
        <w:rPr>
          <w:rFonts w:ascii="Arial" w:eastAsia="Arial" w:hAnsi="Arial"/>
          <w:sz w:val="43"/>
          <w:rtl/>
        </w:rPr>
      </w:pPr>
      <w:r>
        <w:rPr>
          <w:rFonts w:ascii="Arial" w:eastAsia="Arial" w:hAnsi="Arial"/>
          <w:sz w:val="43"/>
          <w:rtl/>
        </w:rPr>
        <w:t>سپاسگزاریها</w:t>
      </w:r>
    </w:p>
    <w:p w14:paraId="22CD2CFF" w14:textId="77777777" w:rsidR="0007272E" w:rsidRDefault="0007272E">
      <w:pPr>
        <w:bidi/>
        <w:spacing w:line="200" w:lineRule="exact"/>
        <w:rPr>
          <w:rFonts w:ascii="Times New Roman" w:eastAsia="Times New Roman" w:hAnsi="Times New Roman"/>
          <w:rtl/>
        </w:rPr>
      </w:pPr>
    </w:p>
    <w:p w14:paraId="344402BC" w14:textId="77777777" w:rsidR="0007272E" w:rsidRDefault="0007272E">
      <w:pPr>
        <w:bidi/>
        <w:spacing w:line="200" w:lineRule="exact"/>
        <w:rPr>
          <w:rFonts w:ascii="Times New Roman" w:eastAsia="Times New Roman" w:hAnsi="Times New Roman"/>
          <w:rtl/>
        </w:rPr>
      </w:pPr>
    </w:p>
    <w:p w14:paraId="3029C6CE" w14:textId="77777777" w:rsidR="0007272E" w:rsidRDefault="0007272E">
      <w:pPr>
        <w:bidi/>
        <w:spacing w:line="200" w:lineRule="exact"/>
        <w:rPr>
          <w:rFonts w:ascii="Times New Roman" w:eastAsia="Times New Roman" w:hAnsi="Times New Roman"/>
          <w:rtl/>
        </w:rPr>
      </w:pPr>
    </w:p>
    <w:p w14:paraId="4DBCA4E0" w14:textId="77777777" w:rsidR="0007272E" w:rsidRDefault="0007272E">
      <w:pPr>
        <w:bidi/>
        <w:spacing w:line="200" w:lineRule="exact"/>
        <w:rPr>
          <w:rFonts w:ascii="Times New Roman" w:eastAsia="Times New Roman" w:hAnsi="Times New Roman"/>
          <w:rtl/>
        </w:rPr>
      </w:pPr>
    </w:p>
    <w:p w14:paraId="590E0F9F" w14:textId="77777777" w:rsidR="0007272E" w:rsidRDefault="0007272E">
      <w:pPr>
        <w:bidi/>
        <w:spacing w:line="301" w:lineRule="exact"/>
        <w:rPr>
          <w:rFonts w:ascii="Times New Roman" w:eastAsia="Times New Roman" w:hAnsi="Times New Roman"/>
          <w:rtl/>
        </w:rPr>
      </w:pPr>
    </w:p>
    <w:p w14:paraId="0B7A3655" w14:textId="77777777" w:rsidR="0007272E" w:rsidRDefault="005958FC">
      <w:pPr>
        <w:bidi/>
        <w:spacing w:line="297" w:lineRule="auto"/>
        <w:ind w:left="720" w:right="719"/>
        <w:jc w:val="both"/>
        <w:rPr>
          <w:rFonts w:ascii="Arial" w:eastAsia="Arial" w:hAnsi="Arial"/>
          <w:sz w:val="28"/>
          <w:rtl/>
        </w:rPr>
      </w:pPr>
      <w:r>
        <w:rPr>
          <w:rFonts w:ascii="Arial" w:eastAsia="Arial" w:hAnsi="Arial"/>
          <w:b/>
          <w:i/>
          <w:sz w:val="28"/>
          <w:rtl/>
        </w:rPr>
        <w:t>اثر انتظار</w:t>
      </w:r>
      <w:r>
        <w:rPr>
          <w:rFonts w:ascii="Arial" w:eastAsia="Arial" w:hAnsi="Arial"/>
          <w:sz w:val="28"/>
          <w:rtl/>
        </w:rPr>
        <w:t>از سخاوت بسیاری از مردم رشد کرده است. ابتدا از نماینده‌ام، کری پلیت، به خاطر اشتیاقش به ایده اولیه‌ام، بازخورد زیرکانه و زیرکانه‌اش از طریق تکرارهای متعدد آن، و برای اشتیاقش در طول توسعه آن تشکر می‌کنم. من همچنین مدیون بقیه اعضای تیم Felicity Bryan Associates و Zoë Pagnamenta در نیویورک هستم که خانه ای برای کتاب در ایالات متحده پیدا کردند.</w:t>
      </w:r>
    </w:p>
    <w:p w14:paraId="6A83201C" w14:textId="77777777" w:rsidR="0007272E" w:rsidRDefault="0007272E">
      <w:pPr>
        <w:bidi/>
        <w:spacing w:line="122" w:lineRule="exact"/>
        <w:rPr>
          <w:rFonts w:ascii="Times New Roman" w:eastAsia="Times New Roman" w:hAnsi="Times New Roman"/>
          <w:rtl/>
        </w:rPr>
      </w:pPr>
    </w:p>
    <w:p w14:paraId="4373CC15" w14:textId="4F984B5C" w:rsidR="0007272E" w:rsidRDefault="005958FC">
      <w:pPr>
        <w:bidi/>
        <w:spacing w:line="281" w:lineRule="auto"/>
        <w:ind w:left="720" w:right="719" w:firstLine="300"/>
        <w:jc w:val="both"/>
        <w:rPr>
          <w:rFonts w:ascii="Arial" w:eastAsia="Arial" w:hAnsi="Arial"/>
          <w:sz w:val="29"/>
          <w:rtl/>
        </w:rPr>
      </w:pPr>
      <w:r>
        <w:rPr>
          <w:rFonts w:ascii="Arial" w:eastAsia="Arial" w:hAnsi="Arial"/>
          <w:sz w:val="29"/>
          <w:rtl/>
        </w:rPr>
        <w:t>من از دو ویراستار خود، Simon Thorogood در Canongate و Conor Mintzer در Henry Holt به خاطر خرد و مهربانی‌شان بی‌نهایت سپاسگزارم – کار کردن با هر دوی شما باعث خوشحالی بود. همچنین از ویراستاران کپی من، دبز وارنر و هلن کار، که مرا از اشتباهات متعدد نجات دادند - و از تیم</w:t>
      </w:r>
      <w:r w:rsidR="00060D92">
        <w:rPr>
          <w:rFonts w:ascii="Arial" w:eastAsia="Arial" w:hAnsi="Arial"/>
          <w:sz w:val="29"/>
          <w:rtl/>
        </w:rPr>
        <w:t xml:space="preserve">‌های </w:t>
      </w:r>
      <w:r>
        <w:rPr>
          <w:rFonts w:ascii="Arial" w:eastAsia="Arial" w:hAnsi="Arial"/>
          <w:sz w:val="29"/>
          <w:rtl/>
        </w:rPr>
        <w:t>تولید، بازاریابی، تبلیغات و فروش در Canongate و Holt، به ویژه ویکی رادرفورد، کاترین سیلبرساک و لوسی ژو تشکر</w:t>
      </w:r>
      <w:r w:rsidR="00060D92">
        <w:rPr>
          <w:rFonts w:ascii="Arial" w:eastAsia="Arial" w:hAnsi="Arial"/>
          <w:sz w:val="29"/>
          <w:rtl/>
        </w:rPr>
        <w:t xml:space="preserve"> می‌</w:t>
      </w:r>
      <w:r>
        <w:rPr>
          <w:rFonts w:ascii="Arial" w:eastAsia="Arial" w:hAnsi="Arial"/>
          <w:sz w:val="29"/>
          <w:rtl/>
        </w:rPr>
        <w:t>کنم.</w:t>
      </w:r>
    </w:p>
    <w:p w14:paraId="4C690969" w14:textId="77777777" w:rsidR="0007272E" w:rsidRDefault="0007272E">
      <w:pPr>
        <w:bidi/>
        <w:spacing w:line="148" w:lineRule="exact"/>
        <w:rPr>
          <w:rFonts w:ascii="Times New Roman" w:eastAsia="Times New Roman" w:hAnsi="Times New Roman"/>
          <w:rtl/>
        </w:rPr>
      </w:pPr>
    </w:p>
    <w:p w14:paraId="749ADB6E" w14:textId="14F1DCC7" w:rsidR="0007272E" w:rsidRDefault="005958FC">
      <w:pPr>
        <w:bidi/>
        <w:spacing w:line="281" w:lineRule="auto"/>
        <w:ind w:left="720" w:right="719" w:firstLine="300"/>
        <w:jc w:val="both"/>
        <w:rPr>
          <w:rFonts w:ascii="Arial" w:eastAsia="Arial" w:hAnsi="Arial"/>
          <w:sz w:val="29"/>
          <w:rtl/>
        </w:rPr>
      </w:pPr>
      <w:r>
        <w:rPr>
          <w:rFonts w:ascii="Arial" w:eastAsia="Arial" w:hAnsi="Arial"/>
          <w:sz w:val="29"/>
          <w:rtl/>
        </w:rPr>
        <w:t>من تا ابد مدیون دانشمندانی خواهم بود که به کارهایشان اشاره کردم. به ویژه از همه محققانی که وقت گذاشتند و در مورد کارشان در مورد طرز فکر و انتظارات با من صحبت کردند تشکر</w:t>
      </w:r>
      <w:r w:rsidR="00060D92">
        <w:rPr>
          <w:rFonts w:ascii="Arial" w:eastAsia="Arial" w:hAnsi="Arial"/>
          <w:sz w:val="29"/>
          <w:rtl/>
        </w:rPr>
        <w:t xml:space="preserve"> می‌</w:t>
      </w:r>
      <w:r>
        <w:rPr>
          <w:rFonts w:ascii="Arial" w:eastAsia="Arial" w:hAnsi="Arial"/>
          <w:sz w:val="29"/>
          <w:rtl/>
        </w:rPr>
        <w:t>کنم. به ترتیب حروف الفبا: موشه بار، اندی کلارک، لوانا کولوکا، آلیا کرام، گریس گیلز، سوزان هیگز، جرمی جیمیسون، ورونیکا جاب، یوهانس لافرتون، کاری لیبوویتز، بکا لوی، آیریس ماوس، تیموتی نوکس، کیث</w:t>
      </w:r>
    </w:p>
    <w:p w14:paraId="73E10671" w14:textId="77777777" w:rsidR="0007272E" w:rsidRDefault="0007272E">
      <w:pPr>
        <w:bidi/>
        <w:spacing w:line="281" w:lineRule="auto"/>
        <w:ind w:left="720" w:right="719" w:firstLine="300"/>
        <w:jc w:val="both"/>
        <w:rPr>
          <w:rFonts w:ascii="Arial" w:eastAsia="Arial" w:hAnsi="Arial"/>
          <w:sz w:val="29"/>
          <w:rtl/>
        </w:rPr>
        <w:sectPr w:rsidR="0007272E">
          <w:pgSz w:w="11900" w:h="16838"/>
          <w:pgMar w:top="1440" w:right="1440" w:bottom="1440" w:left="1440" w:header="0" w:footer="0" w:gutter="0"/>
          <w:cols w:space="0" w:equalWidth="0">
            <w:col w:w="9019"/>
          </w:cols>
          <w:docGrid w:linePitch="360"/>
        </w:sectPr>
      </w:pPr>
    </w:p>
    <w:p w14:paraId="1AC10414" w14:textId="77777777" w:rsidR="0007272E" w:rsidRDefault="0007272E">
      <w:pPr>
        <w:bidi/>
        <w:spacing w:line="17" w:lineRule="exact"/>
        <w:rPr>
          <w:rFonts w:ascii="Times New Roman" w:eastAsia="Times New Roman" w:hAnsi="Times New Roman"/>
          <w:rtl/>
        </w:rPr>
      </w:pPr>
      <w:bookmarkStart w:id="368" w:name="page371"/>
      <w:bookmarkEnd w:id="368"/>
    </w:p>
    <w:p w14:paraId="79C643CF" w14:textId="77777777" w:rsidR="0007272E" w:rsidRDefault="005958FC">
      <w:pPr>
        <w:bidi/>
        <w:spacing w:line="0" w:lineRule="atLeast"/>
        <w:ind w:left="720"/>
        <w:rPr>
          <w:rFonts w:ascii="Arial" w:eastAsia="Arial" w:hAnsi="Arial"/>
          <w:sz w:val="30"/>
          <w:rtl/>
        </w:rPr>
      </w:pPr>
      <w:r>
        <w:rPr>
          <w:rFonts w:ascii="Arial" w:eastAsia="Arial" w:hAnsi="Arial"/>
          <w:sz w:val="30"/>
          <w:rtl/>
        </w:rPr>
        <w:t>پتری، کریستین روبی دیویس، آنیل ست و جان استون.</w:t>
      </w:r>
    </w:p>
    <w:p w14:paraId="46246684" w14:textId="77777777" w:rsidR="0007272E" w:rsidRDefault="0007272E">
      <w:pPr>
        <w:bidi/>
        <w:spacing w:line="48" w:lineRule="exact"/>
        <w:rPr>
          <w:rFonts w:ascii="Times New Roman" w:eastAsia="Times New Roman" w:hAnsi="Times New Roman"/>
          <w:rtl/>
        </w:rPr>
      </w:pPr>
    </w:p>
    <w:p w14:paraId="7D7DBBC7" w14:textId="71DF9F61" w:rsidR="0007272E" w:rsidRDefault="005958FC">
      <w:pPr>
        <w:bidi/>
        <w:spacing w:line="0" w:lineRule="atLeast"/>
        <w:ind w:left="720"/>
        <w:rPr>
          <w:rFonts w:ascii="Arial" w:eastAsia="Arial" w:hAnsi="Arial"/>
          <w:sz w:val="27"/>
          <w:rtl/>
        </w:rPr>
      </w:pPr>
      <w:r>
        <w:rPr>
          <w:rFonts w:ascii="Arial" w:eastAsia="Arial" w:hAnsi="Arial"/>
          <w:sz w:val="27"/>
          <w:rtl/>
        </w:rPr>
        <w:t>همچنین از پدی جونز برای به اشتراک گذاشتن داستان زندگی خود با من تشکر</w:t>
      </w:r>
      <w:r w:rsidR="00060D92">
        <w:rPr>
          <w:rFonts w:ascii="Arial" w:eastAsia="Arial" w:hAnsi="Arial"/>
          <w:sz w:val="27"/>
          <w:rtl/>
        </w:rPr>
        <w:t xml:space="preserve"> می‌</w:t>
      </w:r>
      <w:r>
        <w:rPr>
          <w:rFonts w:ascii="Arial" w:eastAsia="Arial" w:hAnsi="Arial"/>
          <w:sz w:val="27"/>
          <w:rtl/>
        </w:rPr>
        <w:t>کنم.</w:t>
      </w:r>
    </w:p>
    <w:p w14:paraId="5B99BBB9" w14:textId="77777777" w:rsidR="0007272E" w:rsidRDefault="0007272E">
      <w:pPr>
        <w:bidi/>
        <w:spacing w:line="230" w:lineRule="exact"/>
        <w:rPr>
          <w:rFonts w:ascii="Times New Roman" w:eastAsia="Times New Roman" w:hAnsi="Times New Roman"/>
          <w:rtl/>
        </w:rPr>
      </w:pPr>
    </w:p>
    <w:p w14:paraId="33C3A0EB" w14:textId="77777777" w:rsidR="0007272E" w:rsidRDefault="005958FC">
      <w:pPr>
        <w:bidi/>
        <w:spacing w:line="298" w:lineRule="auto"/>
        <w:ind w:left="720" w:right="719" w:firstLine="300"/>
        <w:jc w:val="both"/>
        <w:rPr>
          <w:rFonts w:ascii="Arial" w:eastAsia="Arial" w:hAnsi="Arial"/>
          <w:sz w:val="28"/>
          <w:rtl/>
        </w:rPr>
      </w:pPr>
      <w:r>
        <w:rPr>
          <w:rFonts w:ascii="Arial" w:eastAsia="Arial" w:hAnsi="Arial"/>
          <w:sz w:val="28"/>
          <w:rtl/>
        </w:rPr>
        <w:t>تصور اولیه من از اثر انتظار برگرفته از مقاله ای بود که کیت داگلاس در New Scientist سفارش داده بود. از اینکه زمین من را پذیرفتید، داستان را شکل دادید و توپ را در موقعیتی قرار دادید متشکرم. ریچارد فیشر بازخورد اولیه‌ای را در مورد برخی از فصل‌های مشکل‌ساز ارائه کرد - نظرات شما به من کمک کرد تا چوب درختان را ببینم. و ملاقات‌های همیشگی من با ملیسا هوگنبوم، وقتی احساس ناامیدی یا بی انگیزگی می‌کردم، صحبت‌های بی‌نقصی را ارائه می‌داد و باعث می‌شد که روند نوشتن بسیار کمتر احساس تنهایی کند.</w:t>
      </w:r>
    </w:p>
    <w:p w14:paraId="730122BF" w14:textId="77777777" w:rsidR="0007272E" w:rsidRDefault="0007272E">
      <w:pPr>
        <w:bidi/>
        <w:spacing w:line="124" w:lineRule="exact"/>
        <w:rPr>
          <w:rFonts w:ascii="Times New Roman" w:eastAsia="Times New Roman" w:hAnsi="Times New Roman"/>
          <w:rtl/>
        </w:rPr>
      </w:pPr>
    </w:p>
    <w:p w14:paraId="0D9EEF41" w14:textId="2A4B7A95" w:rsidR="0007272E" w:rsidRDefault="005958FC">
      <w:pPr>
        <w:bidi/>
        <w:spacing w:line="304" w:lineRule="auto"/>
        <w:ind w:left="720" w:right="719" w:firstLine="300"/>
        <w:jc w:val="both"/>
        <w:rPr>
          <w:rFonts w:ascii="Arial" w:eastAsia="Arial" w:hAnsi="Arial"/>
          <w:sz w:val="27"/>
          <w:rtl/>
        </w:rPr>
      </w:pPr>
      <w:r>
        <w:rPr>
          <w:rFonts w:ascii="Arial" w:eastAsia="Arial" w:hAnsi="Arial"/>
          <w:sz w:val="27"/>
          <w:rtl/>
        </w:rPr>
        <w:t>با تشکر از دوستان و همکارانم، از جمله سالی آدی، لیندسی بیکر، ایمی چارلز، آیلین و پیتر دیویس، کری دینز، استیون داولینگ، ناتاشا و سام فنویک، فیلیپا فوگارتی، سیمون فرانتز، آلیسون جورج، زاریا گوروت، ریچارد گری، کریستین جارت کاترین دی لانگ، ربکا لارنس، فیونا مکدونالد، دامیانو میریگلیانو، ویل پارک، اما و سام پارتینگتون، جو پری، میتو استورونی، نیل و لورن سالیوان، ایان تاکر، مردیت توریتس، گایا وینس، جیمز والمن، ریچارد وب و کلر ویلسون</w:t>
      </w:r>
      <w:r w:rsidR="0037598F">
        <w:rPr>
          <w:rFonts w:ascii="Arial" w:eastAsia="Arial" w:hAnsi="Arial"/>
          <w:sz w:val="27"/>
          <w:rtl/>
        </w:rPr>
        <w:t xml:space="preserve">‌. </w:t>
      </w:r>
    </w:p>
    <w:p w14:paraId="254D3973" w14:textId="77777777" w:rsidR="0007272E" w:rsidRDefault="0007272E">
      <w:pPr>
        <w:bidi/>
        <w:spacing w:line="123" w:lineRule="exact"/>
        <w:rPr>
          <w:rFonts w:ascii="Times New Roman" w:eastAsia="Times New Roman" w:hAnsi="Times New Roman"/>
          <w:rtl/>
        </w:rPr>
      </w:pPr>
    </w:p>
    <w:p w14:paraId="1EA1CA65" w14:textId="319435BA" w:rsidR="0007272E" w:rsidRDefault="005958FC">
      <w:pPr>
        <w:bidi/>
        <w:spacing w:line="282" w:lineRule="auto"/>
        <w:ind w:left="720" w:right="719" w:firstLine="300"/>
        <w:jc w:val="both"/>
        <w:rPr>
          <w:rFonts w:ascii="Arial" w:eastAsia="Arial" w:hAnsi="Arial"/>
          <w:sz w:val="29"/>
          <w:rtl/>
        </w:rPr>
      </w:pPr>
      <w:r>
        <w:rPr>
          <w:rFonts w:ascii="Arial" w:eastAsia="Arial" w:hAnsi="Arial"/>
          <w:sz w:val="29"/>
          <w:rtl/>
        </w:rPr>
        <w:t>من بیش از آنچه بتوانم توصیف کنم به والدینم، مارگارت و آلبرت مدیونم. بیش از همه از رابرت دیویس برای حمایت شما در هر مرحله از این سفر و هر بخش دیگر از زندگی من تشکر</w:t>
      </w:r>
      <w:r w:rsidR="00060D92">
        <w:rPr>
          <w:rFonts w:ascii="Arial" w:eastAsia="Arial" w:hAnsi="Arial"/>
          <w:sz w:val="29"/>
          <w:rtl/>
        </w:rPr>
        <w:t xml:space="preserve"> می‌</w:t>
      </w:r>
      <w:r>
        <w:rPr>
          <w:rFonts w:ascii="Arial" w:eastAsia="Arial" w:hAnsi="Arial"/>
          <w:sz w:val="29"/>
          <w:rtl/>
        </w:rPr>
        <w:t>کنم. بدون تو</w:t>
      </w:r>
      <w:r w:rsidR="00060D92">
        <w:rPr>
          <w:rFonts w:ascii="Arial" w:eastAsia="Arial" w:hAnsi="Arial"/>
          <w:sz w:val="29"/>
          <w:rtl/>
        </w:rPr>
        <w:t xml:space="preserve"> نمی‌</w:t>
      </w:r>
      <w:r>
        <w:rPr>
          <w:rFonts w:ascii="Arial" w:eastAsia="Arial" w:hAnsi="Arial"/>
          <w:sz w:val="29"/>
          <w:rtl/>
        </w:rPr>
        <w:t>توانستم این کتاب را بنویسم.</w:t>
      </w:r>
    </w:p>
    <w:p w14:paraId="3FDE4175" w14:textId="77777777" w:rsidR="0007272E" w:rsidRDefault="0007272E">
      <w:pPr>
        <w:bidi/>
        <w:spacing w:line="282" w:lineRule="auto"/>
        <w:ind w:left="720" w:right="719" w:firstLine="300"/>
        <w:jc w:val="both"/>
        <w:rPr>
          <w:rFonts w:ascii="Arial" w:eastAsia="Arial" w:hAnsi="Arial"/>
          <w:sz w:val="29"/>
          <w:rtl/>
        </w:rPr>
        <w:sectPr w:rsidR="0007272E">
          <w:pgSz w:w="11900" w:h="16838"/>
          <w:pgMar w:top="1440" w:right="1440" w:bottom="1440" w:left="1440" w:header="0" w:footer="0" w:gutter="0"/>
          <w:cols w:space="0" w:equalWidth="0">
            <w:col w:w="9019"/>
          </w:cols>
          <w:docGrid w:linePitch="360"/>
        </w:sectPr>
      </w:pPr>
    </w:p>
    <w:p w14:paraId="4C820B42" w14:textId="77777777" w:rsidR="0007272E" w:rsidRDefault="0007272E">
      <w:pPr>
        <w:bidi/>
        <w:spacing w:line="200" w:lineRule="exact"/>
        <w:rPr>
          <w:rFonts w:ascii="Times New Roman" w:eastAsia="Times New Roman" w:hAnsi="Times New Roman"/>
          <w:rtl/>
        </w:rPr>
      </w:pPr>
      <w:bookmarkStart w:id="369" w:name="page372"/>
      <w:bookmarkEnd w:id="369"/>
    </w:p>
    <w:p w14:paraId="33F6B014" w14:textId="77777777" w:rsidR="0007272E" w:rsidRDefault="0007272E">
      <w:pPr>
        <w:bidi/>
        <w:spacing w:line="200" w:lineRule="exact"/>
        <w:rPr>
          <w:rFonts w:ascii="Times New Roman" w:eastAsia="Times New Roman" w:hAnsi="Times New Roman"/>
          <w:rtl/>
        </w:rPr>
      </w:pPr>
    </w:p>
    <w:p w14:paraId="19CDC596" w14:textId="77777777" w:rsidR="0007272E" w:rsidRDefault="0007272E">
      <w:pPr>
        <w:bidi/>
        <w:spacing w:line="200" w:lineRule="exact"/>
        <w:rPr>
          <w:rFonts w:ascii="Times New Roman" w:eastAsia="Times New Roman" w:hAnsi="Times New Roman"/>
          <w:rtl/>
        </w:rPr>
      </w:pPr>
    </w:p>
    <w:p w14:paraId="0621C890" w14:textId="77777777" w:rsidR="0007272E" w:rsidRDefault="0007272E">
      <w:pPr>
        <w:bidi/>
        <w:spacing w:line="200" w:lineRule="exact"/>
        <w:rPr>
          <w:rFonts w:ascii="Times New Roman" w:eastAsia="Times New Roman" w:hAnsi="Times New Roman"/>
          <w:rtl/>
        </w:rPr>
      </w:pPr>
    </w:p>
    <w:p w14:paraId="5917F136" w14:textId="77777777" w:rsidR="0007272E" w:rsidRDefault="0007272E">
      <w:pPr>
        <w:bidi/>
        <w:spacing w:line="200" w:lineRule="exact"/>
        <w:rPr>
          <w:rFonts w:ascii="Times New Roman" w:eastAsia="Times New Roman" w:hAnsi="Times New Roman"/>
          <w:rtl/>
        </w:rPr>
      </w:pPr>
    </w:p>
    <w:p w14:paraId="068D879A" w14:textId="77777777" w:rsidR="0007272E" w:rsidRDefault="0007272E">
      <w:pPr>
        <w:bidi/>
        <w:spacing w:line="200" w:lineRule="exact"/>
        <w:rPr>
          <w:rFonts w:ascii="Times New Roman" w:eastAsia="Times New Roman" w:hAnsi="Times New Roman"/>
          <w:rtl/>
        </w:rPr>
      </w:pPr>
    </w:p>
    <w:p w14:paraId="7E97D065" w14:textId="77777777" w:rsidR="0007272E" w:rsidRDefault="0007272E">
      <w:pPr>
        <w:bidi/>
        <w:spacing w:line="200" w:lineRule="exact"/>
        <w:rPr>
          <w:rFonts w:ascii="Times New Roman" w:eastAsia="Times New Roman" w:hAnsi="Times New Roman"/>
          <w:rtl/>
        </w:rPr>
      </w:pPr>
    </w:p>
    <w:p w14:paraId="2122AE66" w14:textId="77777777" w:rsidR="0007272E" w:rsidRDefault="0007272E">
      <w:pPr>
        <w:bidi/>
        <w:spacing w:line="200" w:lineRule="exact"/>
        <w:rPr>
          <w:rFonts w:ascii="Times New Roman" w:eastAsia="Times New Roman" w:hAnsi="Times New Roman"/>
          <w:rtl/>
        </w:rPr>
      </w:pPr>
    </w:p>
    <w:p w14:paraId="4A8954B3" w14:textId="77777777" w:rsidR="0007272E" w:rsidRDefault="0007272E">
      <w:pPr>
        <w:bidi/>
        <w:spacing w:line="200" w:lineRule="exact"/>
        <w:rPr>
          <w:rFonts w:ascii="Times New Roman" w:eastAsia="Times New Roman" w:hAnsi="Times New Roman"/>
          <w:rtl/>
        </w:rPr>
      </w:pPr>
    </w:p>
    <w:p w14:paraId="1183221C" w14:textId="77777777" w:rsidR="0007272E" w:rsidRDefault="0007272E">
      <w:pPr>
        <w:bidi/>
        <w:spacing w:line="200" w:lineRule="exact"/>
        <w:rPr>
          <w:rFonts w:ascii="Times New Roman" w:eastAsia="Times New Roman" w:hAnsi="Times New Roman"/>
          <w:rtl/>
        </w:rPr>
      </w:pPr>
    </w:p>
    <w:p w14:paraId="6EC03FCC" w14:textId="77777777" w:rsidR="0007272E" w:rsidRDefault="0007272E">
      <w:pPr>
        <w:bidi/>
        <w:spacing w:line="200" w:lineRule="exact"/>
        <w:rPr>
          <w:rFonts w:ascii="Times New Roman" w:eastAsia="Times New Roman" w:hAnsi="Times New Roman"/>
          <w:rtl/>
        </w:rPr>
      </w:pPr>
    </w:p>
    <w:p w14:paraId="605C54B7" w14:textId="77777777" w:rsidR="0007272E" w:rsidRDefault="0007272E">
      <w:pPr>
        <w:bidi/>
        <w:spacing w:line="200" w:lineRule="exact"/>
        <w:rPr>
          <w:rFonts w:ascii="Times New Roman" w:eastAsia="Times New Roman" w:hAnsi="Times New Roman"/>
          <w:rtl/>
        </w:rPr>
      </w:pPr>
    </w:p>
    <w:p w14:paraId="512AE7FE" w14:textId="77777777" w:rsidR="0007272E" w:rsidRDefault="0007272E">
      <w:pPr>
        <w:bidi/>
        <w:spacing w:line="200" w:lineRule="exact"/>
        <w:rPr>
          <w:rFonts w:ascii="Times New Roman" w:eastAsia="Times New Roman" w:hAnsi="Times New Roman"/>
          <w:rtl/>
        </w:rPr>
      </w:pPr>
    </w:p>
    <w:p w14:paraId="7612CA3F" w14:textId="77777777" w:rsidR="0007272E" w:rsidRDefault="0007272E">
      <w:pPr>
        <w:bidi/>
        <w:spacing w:line="357" w:lineRule="exact"/>
        <w:rPr>
          <w:rFonts w:ascii="Times New Roman" w:eastAsia="Times New Roman" w:hAnsi="Times New Roman"/>
          <w:rtl/>
        </w:rPr>
      </w:pPr>
    </w:p>
    <w:p w14:paraId="49E5BDF5" w14:textId="77777777" w:rsidR="0007272E" w:rsidRDefault="005958FC">
      <w:pPr>
        <w:bidi/>
        <w:spacing w:line="0" w:lineRule="atLeast"/>
        <w:jc w:val="center"/>
        <w:rPr>
          <w:rFonts w:ascii="Arial" w:eastAsia="Arial" w:hAnsi="Arial"/>
          <w:sz w:val="43"/>
          <w:rtl/>
        </w:rPr>
      </w:pPr>
      <w:r>
        <w:rPr>
          <w:rFonts w:ascii="Arial" w:eastAsia="Arial" w:hAnsi="Arial"/>
          <w:sz w:val="43"/>
          <w:rtl/>
        </w:rPr>
        <w:t>مجوزهای تصویر</w:t>
      </w:r>
    </w:p>
    <w:p w14:paraId="0DB54F93" w14:textId="77777777" w:rsidR="0007272E" w:rsidRDefault="007D2301">
      <w:pPr>
        <w:bidi/>
        <w:spacing w:line="20" w:lineRule="exact"/>
        <w:rPr>
          <w:rFonts w:ascii="Times New Roman" w:eastAsia="Times New Roman" w:hAnsi="Times New Roman"/>
          <w:rtl/>
        </w:rPr>
      </w:pPr>
      <w:r>
        <w:rPr>
          <w:rFonts w:ascii="Arial" w:eastAsia="Arial" w:hAnsi="Arial"/>
          <w:noProof/>
          <w:sz w:val="43"/>
          <w:rtl/>
        </w:rPr>
        <w:drawing>
          <wp:anchor distT="0" distB="0" distL="114300" distR="114300" simplePos="0" relativeHeight="251687424" behindDoc="1" locked="0" layoutInCell="1" allowOverlap="1" wp14:anchorId="4F00875F" wp14:editId="6256241F">
            <wp:simplePos x="0" y="0"/>
            <wp:positionH relativeFrom="column">
              <wp:posOffset>1493520</wp:posOffset>
            </wp:positionH>
            <wp:positionV relativeFrom="paragraph">
              <wp:posOffset>-274955</wp:posOffset>
            </wp:positionV>
            <wp:extent cx="2752090" cy="2336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52090" cy="233680"/>
                    </a:xfrm>
                    <a:prstGeom prst="rect">
                      <a:avLst/>
                    </a:prstGeom>
                    <a:noFill/>
                  </pic:spPr>
                </pic:pic>
              </a:graphicData>
            </a:graphic>
            <wp14:sizeRelH relativeFrom="page">
              <wp14:pctWidth>0</wp14:pctWidth>
            </wp14:sizeRelH>
            <wp14:sizeRelV relativeFrom="page">
              <wp14:pctHeight>0</wp14:pctHeight>
            </wp14:sizeRelV>
          </wp:anchor>
        </w:drawing>
      </w:r>
    </w:p>
    <w:p w14:paraId="7FBA7FA2" w14:textId="77777777" w:rsidR="0007272E" w:rsidRDefault="0007272E">
      <w:pPr>
        <w:bidi/>
        <w:spacing w:line="200" w:lineRule="exact"/>
        <w:rPr>
          <w:rFonts w:ascii="Times New Roman" w:eastAsia="Times New Roman" w:hAnsi="Times New Roman"/>
          <w:rtl/>
        </w:rPr>
      </w:pPr>
    </w:p>
    <w:p w14:paraId="30BF63C3" w14:textId="77777777" w:rsidR="0007272E" w:rsidRDefault="0007272E">
      <w:pPr>
        <w:bidi/>
        <w:spacing w:line="200" w:lineRule="exact"/>
        <w:rPr>
          <w:rFonts w:ascii="Times New Roman" w:eastAsia="Times New Roman" w:hAnsi="Times New Roman"/>
          <w:rtl/>
        </w:rPr>
      </w:pPr>
    </w:p>
    <w:p w14:paraId="3962F7B2" w14:textId="77777777" w:rsidR="0007272E" w:rsidRDefault="0007272E">
      <w:pPr>
        <w:bidi/>
        <w:spacing w:line="200" w:lineRule="exact"/>
        <w:rPr>
          <w:rFonts w:ascii="Times New Roman" w:eastAsia="Times New Roman" w:hAnsi="Times New Roman"/>
          <w:rtl/>
        </w:rPr>
      </w:pPr>
    </w:p>
    <w:p w14:paraId="24C548EC" w14:textId="77777777" w:rsidR="0007272E" w:rsidRDefault="0007272E">
      <w:pPr>
        <w:bidi/>
        <w:spacing w:line="200" w:lineRule="exact"/>
        <w:rPr>
          <w:rFonts w:ascii="Times New Roman" w:eastAsia="Times New Roman" w:hAnsi="Times New Roman"/>
          <w:rtl/>
        </w:rPr>
      </w:pPr>
    </w:p>
    <w:p w14:paraId="3F8B56BB" w14:textId="77777777" w:rsidR="0007272E" w:rsidRDefault="0007272E">
      <w:pPr>
        <w:bidi/>
        <w:spacing w:line="281" w:lineRule="exact"/>
        <w:rPr>
          <w:rFonts w:ascii="Times New Roman" w:eastAsia="Times New Roman" w:hAnsi="Times New Roman"/>
          <w:rtl/>
        </w:rPr>
      </w:pPr>
    </w:p>
    <w:p w14:paraId="5F8B2B55" w14:textId="77777777" w:rsidR="0007272E" w:rsidRDefault="005958FC">
      <w:pPr>
        <w:bidi/>
        <w:spacing w:line="0" w:lineRule="atLeast"/>
        <w:ind w:left="720"/>
        <w:rPr>
          <w:rFonts w:ascii="Arial" w:eastAsia="Arial" w:hAnsi="Arial"/>
          <w:b/>
          <w:i/>
          <w:sz w:val="28"/>
          <w:rtl/>
        </w:rPr>
      </w:pPr>
      <w:r>
        <w:rPr>
          <w:rFonts w:ascii="Arial" w:eastAsia="Arial" w:hAnsi="Arial"/>
          <w:sz w:val="28"/>
          <w:rtl/>
        </w:rPr>
        <w:t>پ. 12: توهم گاو. از McCrone, J. (1991). میمون که</w:t>
      </w:r>
    </w:p>
    <w:p w14:paraId="790A4F31" w14:textId="77777777" w:rsidR="0007272E" w:rsidRDefault="0007272E">
      <w:pPr>
        <w:bidi/>
        <w:spacing w:line="153" w:lineRule="exact"/>
        <w:rPr>
          <w:rFonts w:ascii="Times New Roman" w:eastAsia="Times New Roman" w:hAnsi="Times New Roman"/>
          <w:rtl/>
        </w:rPr>
      </w:pPr>
    </w:p>
    <w:p w14:paraId="1B8CF98C" w14:textId="77777777" w:rsidR="0007272E" w:rsidRDefault="005958FC">
      <w:pPr>
        <w:bidi/>
        <w:spacing w:line="0" w:lineRule="atLeast"/>
        <w:ind w:left="1020"/>
        <w:rPr>
          <w:rFonts w:ascii="Arial" w:eastAsia="Arial" w:hAnsi="Arial"/>
          <w:sz w:val="25"/>
          <w:rtl/>
        </w:rPr>
      </w:pPr>
      <w:r>
        <w:rPr>
          <w:rFonts w:ascii="Arial" w:eastAsia="Arial" w:hAnsi="Arial"/>
          <w:b/>
          <w:i/>
          <w:sz w:val="25"/>
          <w:rtl/>
        </w:rPr>
        <w:t>گفتار: زبان و تکامل ذهن انسان</w:t>
      </w:r>
      <w:r>
        <w:rPr>
          <w:rFonts w:ascii="Arial" w:eastAsia="Arial" w:hAnsi="Arial"/>
          <w:sz w:val="25"/>
          <w:rtl/>
        </w:rPr>
        <w:t>. جدید</w:t>
      </w:r>
    </w:p>
    <w:p w14:paraId="0A4E3552" w14:textId="77777777" w:rsidR="0007272E" w:rsidRDefault="0007272E">
      <w:pPr>
        <w:bidi/>
        <w:spacing w:line="75" w:lineRule="exact"/>
        <w:rPr>
          <w:rFonts w:ascii="Times New Roman" w:eastAsia="Times New Roman" w:hAnsi="Times New Roman"/>
          <w:rtl/>
        </w:rPr>
      </w:pPr>
    </w:p>
    <w:p w14:paraId="75604CDF" w14:textId="77777777" w:rsidR="0007272E" w:rsidRDefault="005958FC">
      <w:pPr>
        <w:bidi/>
        <w:spacing w:line="0" w:lineRule="atLeast"/>
        <w:ind w:left="1020"/>
        <w:rPr>
          <w:rFonts w:ascii="Arial" w:eastAsia="Arial" w:hAnsi="Arial"/>
          <w:sz w:val="30"/>
          <w:rtl/>
        </w:rPr>
      </w:pPr>
      <w:r>
        <w:rPr>
          <w:rFonts w:ascii="Arial" w:eastAsia="Arial" w:hAnsi="Arial"/>
          <w:sz w:val="30"/>
          <w:rtl/>
        </w:rPr>
        <w:t>یورک: ویلیام مورو و شرکت.</w:t>
      </w:r>
    </w:p>
    <w:p w14:paraId="0A720F29" w14:textId="77777777" w:rsidR="0007272E" w:rsidRDefault="0007272E">
      <w:pPr>
        <w:bidi/>
        <w:spacing w:line="199" w:lineRule="exact"/>
        <w:rPr>
          <w:rFonts w:ascii="Times New Roman" w:eastAsia="Times New Roman" w:hAnsi="Times New Roman"/>
          <w:rtl/>
        </w:rPr>
      </w:pPr>
    </w:p>
    <w:p w14:paraId="54BC4D05" w14:textId="7FA0447F" w:rsidR="0007272E" w:rsidRDefault="005958FC">
      <w:pPr>
        <w:bidi/>
        <w:spacing w:line="276" w:lineRule="auto"/>
        <w:ind w:left="1020" w:right="719" w:hanging="299"/>
        <w:jc w:val="both"/>
        <w:rPr>
          <w:rFonts w:ascii="Arial" w:eastAsia="Arial" w:hAnsi="Arial"/>
          <w:sz w:val="30"/>
          <w:rtl/>
        </w:rPr>
      </w:pPr>
      <w:r>
        <w:rPr>
          <w:rFonts w:ascii="Arial" w:eastAsia="Arial" w:hAnsi="Arial"/>
          <w:sz w:val="30"/>
          <w:rtl/>
        </w:rPr>
        <w:t>پ. 13: سگ، کنتراست بالا، ناخوانا. با حسن نیت از ناوا روبین. از: Ludmer, R., Dudai, Y., &amp; Rubin, N. (2011). کشف استتار: فعال شدن آمیگدال حافظه بلندمدت بینش ادراکی القایی را پیش بینی</w:t>
      </w:r>
      <w:r w:rsidR="00060D92">
        <w:rPr>
          <w:rFonts w:ascii="Arial" w:eastAsia="Arial" w:hAnsi="Arial"/>
          <w:sz w:val="30"/>
          <w:rtl/>
        </w:rPr>
        <w:t xml:space="preserve"> می‌</w:t>
      </w:r>
      <w:r>
        <w:rPr>
          <w:rFonts w:ascii="Arial" w:eastAsia="Arial" w:hAnsi="Arial"/>
          <w:sz w:val="30"/>
          <w:rtl/>
        </w:rPr>
        <w:t>کند. نورون، 69 (5)، 1002-14.</w:t>
      </w:r>
    </w:p>
    <w:p w14:paraId="56E38A56" w14:textId="77777777" w:rsidR="0007272E" w:rsidRDefault="0007272E">
      <w:pPr>
        <w:bidi/>
        <w:spacing w:line="148" w:lineRule="exact"/>
        <w:rPr>
          <w:rFonts w:ascii="Times New Roman" w:eastAsia="Times New Roman" w:hAnsi="Times New Roman"/>
          <w:rtl/>
        </w:rPr>
      </w:pPr>
    </w:p>
    <w:p w14:paraId="723EF70E" w14:textId="77777777" w:rsidR="0007272E" w:rsidRDefault="005958FC">
      <w:pPr>
        <w:bidi/>
        <w:spacing w:line="0" w:lineRule="atLeast"/>
        <w:ind w:left="720"/>
        <w:rPr>
          <w:rFonts w:ascii="Arial" w:eastAsia="Arial" w:hAnsi="Arial"/>
          <w:sz w:val="27"/>
          <w:rtl/>
        </w:rPr>
      </w:pPr>
      <w:r>
        <w:rPr>
          <w:rFonts w:ascii="Arial" w:eastAsia="Arial" w:hAnsi="Arial"/>
          <w:sz w:val="27"/>
          <w:rtl/>
        </w:rPr>
        <w:t>پ. 14: اردک/خرگوش. از Fliegende Blätter، 23 اکتبر 1892.</w:t>
      </w:r>
    </w:p>
    <w:p w14:paraId="7498D0EA" w14:textId="77777777" w:rsidR="0007272E" w:rsidRDefault="0007272E">
      <w:pPr>
        <w:bidi/>
        <w:spacing w:line="260" w:lineRule="exact"/>
        <w:rPr>
          <w:rFonts w:ascii="Times New Roman" w:eastAsia="Times New Roman" w:hAnsi="Times New Roman"/>
          <w:rtl/>
        </w:rPr>
      </w:pPr>
    </w:p>
    <w:p w14:paraId="25939287" w14:textId="7AA57F63" w:rsidR="0007272E" w:rsidRDefault="005958FC">
      <w:pPr>
        <w:bidi/>
        <w:spacing w:line="276" w:lineRule="auto"/>
        <w:ind w:left="1020" w:right="719" w:hanging="299"/>
        <w:jc w:val="both"/>
        <w:rPr>
          <w:rFonts w:ascii="Arial" w:eastAsia="Arial" w:hAnsi="Arial"/>
          <w:sz w:val="30"/>
          <w:rtl/>
        </w:rPr>
      </w:pPr>
      <w:r>
        <w:rPr>
          <w:rFonts w:ascii="Arial" w:eastAsia="Arial" w:hAnsi="Arial"/>
          <w:sz w:val="30"/>
          <w:rtl/>
        </w:rPr>
        <w:t>پ. 29: سگ، مقیاس خاکستری استاندارد. با حسن نیت از ناوا روبین. از: Ludmer, R., Dudai, Y., &amp; Rubin, N. (2011). کشف استتار: فعال شدن آمیگدال حافظه بلندمدت بینش ادراکی القایی را پیش بینی</w:t>
      </w:r>
      <w:r w:rsidR="00060D92">
        <w:rPr>
          <w:rFonts w:ascii="Arial" w:eastAsia="Arial" w:hAnsi="Arial"/>
          <w:sz w:val="30"/>
          <w:rtl/>
        </w:rPr>
        <w:t xml:space="preserve"> می‌</w:t>
      </w:r>
      <w:r>
        <w:rPr>
          <w:rFonts w:ascii="Arial" w:eastAsia="Arial" w:hAnsi="Arial"/>
          <w:sz w:val="30"/>
          <w:rtl/>
        </w:rPr>
        <w:t>کند. نورون، 69 (5)، 1002-14.</w:t>
      </w:r>
    </w:p>
    <w:p w14:paraId="2968FFB7" w14:textId="77777777" w:rsidR="0007272E" w:rsidRDefault="0007272E">
      <w:pPr>
        <w:bidi/>
        <w:spacing w:line="148" w:lineRule="exact"/>
        <w:rPr>
          <w:rFonts w:ascii="Times New Roman" w:eastAsia="Times New Roman" w:hAnsi="Times New Roman"/>
          <w:rtl/>
        </w:rPr>
      </w:pPr>
    </w:p>
    <w:p w14:paraId="3C26CB93" w14:textId="4E68FDD1" w:rsidR="0007272E" w:rsidRDefault="005958FC">
      <w:pPr>
        <w:bidi/>
        <w:spacing w:line="294" w:lineRule="auto"/>
        <w:ind w:left="1020" w:right="719" w:hanging="299"/>
        <w:jc w:val="both"/>
        <w:rPr>
          <w:rFonts w:ascii="Arial" w:eastAsia="Arial" w:hAnsi="Arial"/>
          <w:sz w:val="28"/>
          <w:rtl/>
        </w:rPr>
      </w:pPr>
      <w:r>
        <w:rPr>
          <w:rFonts w:ascii="Arial" w:eastAsia="Arial" w:hAnsi="Arial"/>
          <w:sz w:val="28"/>
          <w:rtl/>
        </w:rPr>
        <w:t>پ. 110: تغییر در قدرت بازو. بر اساس: Yao, WX, Ranganathan, VK, Alexandre, D., Siemionow, V., &amp; Yue, GH (2013). تمرین تصویرسازی حرکتی از انقباضات شدید عضلات سیگنال مغز و قدرت عضلانی را افزایش</w:t>
      </w:r>
      <w:r w:rsidR="00060D92">
        <w:rPr>
          <w:rFonts w:ascii="Arial" w:eastAsia="Arial" w:hAnsi="Arial"/>
          <w:sz w:val="28"/>
          <w:rtl/>
        </w:rPr>
        <w:t xml:space="preserve"> می‌</w:t>
      </w:r>
      <w:r>
        <w:rPr>
          <w:rFonts w:ascii="Arial" w:eastAsia="Arial" w:hAnsi="Arial"/>
          <w:sz w:val="28"/>
          <w:rtl/>
        </w:rPr>
        <w:t>دهد. مرزها در علوم اعصاب انسانی، 7، 561.</w:t>
      </w:r>
    </w:p>
    <w:p w14:paraId="375C93CE" w14:textId="77777777" w:rsidR="0007272E" w:rsidRDefault="0007272E">
      <w:pPr>
        <w:bidi/>
        <w:spacing w:line="159" w:lineRule="exact"/>
        <w:rPr>
          <w:rFonts w:ascii="Times New Roman" w:eastAsia="Times New Roman" w:hAnsi="Times New Roman"/>
          <w:rtl/>
        </w:rPr>
      </w:pPr>
    </w:p>
    <w:p w14:paraId="759F11A9" w14:textId="77777777" w:rsidR="0007272E" w:rsidRDefault="005958FC">
      <w:pPr>
        <w:bidi/>
        <w:spacing w:line="0" w:lineRule="atLeast"/>
        <w:ind w:left="720"/>
        <w:rPr>
          <w:rFonts w:ascii="Arial" w:eastAsia="Arial" w:hAnsi="Arial"/>
          <w:sz w:val="28"/>
          <w:rtl/>
        </w:rPr>
      </w:pPr>
      <w:r>
        <w:rPr>
          <w:rFonts w:ascii="Arial" w:eastAsia="Arial" w:hAnsi="Arial"/>
          <w:sz w:val="28"/>
          <w:rtl/>
        </w:rPr>
        <w:t>پ. 122: گرسنگی پس از «خوشمزه» و «سالم» چاک. بر اساس:</w:t>
      </w:r>
    </w:p>
    <w:p w14:paraId="727579B3" w14:textId="77777777" w:rsidR="0007272E" w:rsidRDefault="0007272E">
      <w:pPr>
        <w:bidi/>
        <w:spacing w:line="68" w:lineRule="exact"/>
        <w:rPr>
          <w:rFonts w:ascii="Times New Roman" w:eastAsia="Times New Roman" w:hAnsi="Times New Roman"/>
          <w:rtl/>
        </w:rPr>
      </w:pPr>
    </w:p>
    <w:p w14:paraId="1FCACB3B" w14:textId="77777777" w:rsidR="0007272E" w:rsidRDefault="005958FC">
      <w:pPr>
        <w:bidi/>
        <w:spacing w:line="0" w:lineRule="atLeast"/>
        <w:ind w:left="1020"/>
        <w:rPr>
          <w:rFonts w:ascii="Arial" w:eastAsia="Arial" w:hAnsi="Arial"/>
          <w:sz w:val="29"/>
          <w:rtl/>
        </w:rPr>
      </w:pPr>
      <w:r>
        <w:rPr>
          <w:rFonts w:ascii="Arial" w:eastAsia="Arial" w:hAnsi="Arial"/>
          <w:sz w:val="29"/>
          <w:rtl/>
        </w:rPr>
        <w:t>Finkelstein, SR, &amp; Fishbach, A. (2010). وقتی سالم</w:t>
      </w:r>
    </w:p>
    <w:p w14:paraId="41E34C02" w14:textId="77777777" w:rsidR="0007272E" w:rsidRDefault="0007272E">
      <w:pPr>
        <w:bidi/>
        <w:spacing w:line="0" w:lineRule="atLeast"/>
        <w:ind w:left="1020"/>
        <w:rPr>
          <w:rFonts w:ascii="Arial" w:eastAsia="Arial" w:hAnsi="Arial"/>
          <w:sz w:val="29"/>
          <w:rtl/>
        </w:rPr>
        <w:sectPr w:rsidR="0007272E">
          <w:pgSz w:w="11900" w:h="16838"/>
          <w:pgMar w:top="1440" w:right="1440" w:bottom="1440" w:left="1440" w:header="0" w:footer="0" w:gutter="0"/>
          <w:cols w:space="0" w:equalWidth="0">
            <w:col w:w="9019"/>
          </w:cols>
          <w:docGrid w:linePitch="360"/>
        </w:sectPr>
      </w:pPr>
    </w:p>
    <w:p w14:paraId="47E7BDB2" w14:textId="77777777" w:rsidR="0007272E" w:rsidRDefault="0007272E">
      <w:pPr>
        <w:bidi/>
        <w:spacing w:line="20" w:lineRule="exact"/>
        <w:rPr>
          <w:rFonts w:ascii="Times New Roman" w:eastAsia="Times New Roman" w:hAnsi="Times New Roman"/>
          <w:rtl/>
        </w:rPr>
      </w:pPr>
      <w:bookmarkStart w:id="370" w:name="page373"/>
      <w:bookmarkEnd w:id="370"/>
    </w:p>
    <w:p w14:paraId="20652EC2" w14:textId="6116FA9F" w:rsidR="0007272E" w:rsidRDefault="005958FC">
      <w:pPr>
        <w:bidi/>
        <w:spacing w:line="290" w:lineRule="auto"/>
        <w:ind w:left="1020" w:right="719"/>
        <w:rPr>
          <w:rFonts w:ascii="Arial" w:eastAsia="Arial" w:hAnsi="Arial"/>
          <w:sz w:val="30"/>
          <w:rtl/>
        </w:rPr>
      </w:pPr>
      <w:r>
        <w:rPr>
          <w:rFonts w:ascii="Arial" w:eastAsia="Arial" w:hAnsi="Arial"/>
          <w:sz w:val="30"/>
          <w:rtl/>
        </w:rPr>
        <w:t>غذا شما را گرسنه</w:t>
      </w:r>
      <w:r w:rsidR="00060D92">
        <w:rPr>
          <w:rFonts w:ascii="Arial" w:eastAsia="Arial" w:hAnsi="Arial"/>
          <w:sz w:val="30"/>
          <w:rtl/>
        </w:rPr>
        <w:t xml:space="preserve"> می‌</w:t>
      </w:r>
      <w:r>
        <w:rPr>
          <w:rFonts w:ascii="Arial" w:eastAsia="Arial" w:hAnsi="Arial"/>
          <w:sz w:val="30"/>
          <w:rtl/>
        </w:rPr>
        <w:t>کند مجله تحقیقات مصرف کننده، 37 (3)، 357-67.</w:t>
      </w:r>
    </w:p>
    <w:p w14:paraId="64BF7AD4" w14:textId="77777777" w:rsidR="0007272E" w:rsidRDefault="0007272E">
      <w:pPr>
        <w:bidi/>
        <w:spacing w:line="157" w:lineRule="exact"/>
        <w:rPr>
          <w:rFonts w:ascii="Times New Roman" w:eastAsia="Times New Roman" w:hAnsi="Times New Roman"/>
          <w:rtl/>
        </w:rPr>
      </w:pPr>
    </w:p>
    <w:p w14:paraId="20D7F341" w14:textId="4CB6C131" w:rsidR="0007272E" w:rsidRDefault="005958FC">
      <w:pPr>
        <w:bidi/>
        <w:spacing w:line="0" w:lineRule="atLeast"/>
        <w:ind w:right="739"/>
        <w:jc w:val="right"/>
        <w:rPr>
          <w:rFonts w:ascii="Arial" w:eastAsia="Arial" w:hAnsi="Arial"/>
          <w:sz w:val="28"/>
          <w:rtl/>
        </w:rPr>
      </w:pPr>
      <w:r>
        <w:rPr>
          <w:rFonts w:ascii="Arial" w:eastAsia="Arial" w:hAnsi="Arial"/>
          <w:sz w:val="28"/>
          <w:rtl/>
        </w:rPr>
        <w:t>پ. 199: خود تأییدی تفاوت</w:t>
      </w:r>
      <w:r w:rsidR="00060D92">
        <w:rPr>
          <w:rFonts w:ascii="Arial" w:eastAsia="Arial" w:hAnsi="Arial"/>
          <w:sz w:val="28"/>
          <w:rtl/>
        </w:rPr>
        <w:t xml:space="preserve">‌های </w:t>
      </w:r>
      <w:r>
        <w:rPr>
          <w:rFonts w:ascii="Arial" w:eastAsia="Arial" w:hAnsi="Arial"/>
          <w:sz w:val="28"/>
          <w:rtl/>
        </w:rPr>
        <w:t>جنسیتی را در فضایی کاهش</w:t>
      </w:r>
      <w:r w:rsidR="00060D92">
        <w:rPr>
          <w:rFonts w:ascii="Arial" w:eastAsia="Arial" w:hAnsi="Arial"/>
          <w:sz w:val="28"/>
          <w:rtl/>
        </w:rPr>
        <w:t xml:space="preserve"> می‌</w:t>
      </w:r>
      <w:r>
        <w:rPr>
          <w:rFonts w:ascii="Arial" w:eastAsia="Arial" w:hAnsi="Arial"/>
          <w:sz w:val="28"/>
          <w:rtl/>
        </w:rPr>
        <w:t>دهد</w:t>
      </w:r>
    </w:p>
    <w:p w14:paraId="179BCF18" w14:textId="77777777" w:rsidR="0007272E" w:rsidRDefault="0007272E">
      <w:pPr>
        <w:bidi/>
        <w:spacing w:line="68" w:lineRule="exact"/>
        <w:rPr>
          <w:rFonts w:ascii="Times New Roman" w:eastAsia="Times New Roman" w:hAnsi="Times New Roman"/>
          <w:rtl/>
        </w:rPr>
      </w:pPr>
    </w:p>
    <w:p w14:paraId="4F649453" w14:textId="77777777" w:rsidR="0007272E" w:rsidRDefault="005958FC">
      <w:pPr>
        <w:bidi/>
        <w:spacing w:line="0" w:lineRule="atLeast"/>
        <w:ind w:right="739"/>
        <w:jc w:val="right"/>
        <w:rPr>
          <w:rFonts w:ascii="Arial" w:eastAsia="Arial" w:hAnsi="Arial"/>
          <w:sz w:val="28"/>
          <w:rtl/>
        </w:rPr>
      </w:pPr>
      <w:r>
        <w:rPr>
          <w:rFonts w:ascii="Arial" w:eastAsia="Arial" w:hAnsi="Arial"/>
          <w:sz w:val="28"/>
          <w:rtl/>
        </w:rPr>
        <w:t>استدلال بر اساس: مارتنز، ای.، جانز، ام.، گرینبرگ، جی.</w:t>
      </w:r>
    </w:p>
    <w:p w14:paraId="609B0E5D" w14:textId="77777777" w:rsidR="0007272E" w:rsidRDefault="0007272E">
      <w:pPr>
        <w:bidi/>
        <w:spacing w:line="68" w:lineRule="exact"/>
        <w:rPr>
          <w:rFonts w:ascii="Times New Roman" w:eastAsia="Times New Roman" w:hAnsi="Times New Roman"/>
          <w:rtl/>
        </w:rPr>
      </w:pPr>
    </w:p>
    <w:p w14:paraId="3782FA4D" w14:textId="77777777" w:rsidR="0007272E" w:rsidRDefault="005958FC">
      <w:pPr>
        <w:bidi/>
        <w:spacing w:line="277" w:lineRule="auto"/>
        <w:ind w:left="1020" w:right="719"/>
        <w:jc w:val="both"/>
        <w:rPr>
          <w:rFonts w:ascii="Arial" w:eastAsia="Arial" w:hAnsi="Arial"/>
          <w:sz w:val="30"/>
          <w:rtl/>
        </w:rPr>
      </w:pPr>
      <w:r>
        <w:rPr>
          <w:rFonts w:ascii="Arial" w:eastAsia="Arial" w:hAnsi="Arial"/>
          <w:sz w:val="30"/>
          <w:rtl/>
        </w:rPr>
        <w:t>و شیمل، جی (2006). مبارزه با تهدید کلیشه ای: تأثیر خود تأییدی بر عملکرد فکری زنان. مجله روانشناسی اجتماعی تجربی، 42 (2)، 236-43.</w:t>
      </w:r>
    </w:p>
    <w:p w14:paraId="36C920C2" w14:textId="77777777" w:rsidR="0007272E" w:rsidRDefault="0007272E">
      <w:pPr>
        <w:bidi/>
        <w:spacing w:line="178" w:lineRule="exact"/>
        <w:rPr>
          <w:rFonts w:ascii="Times New Roman" w:eastAsia="Times New Roman" w:hAnsi="Times New Roman"/>
          <w:rtl/>
        </w:rPr>
      </w:pPr>
    </w:p>
    <w:p w14:paraId="5CFA8293" w14:textId="48842C77" w:rsidR="0007272E" w:rsidRDefault="005958FC">
      <w:pPr>
        <w:numPr>
          <w:ilvl w:val="0"/>
          <w:numId w:val="35"/>
        </w:numPr>
        <w:tabs>
          <w:tab w:val="left" w:pos="1060"/>
        </w:tabs>
        <w:bidi/>
        <w:spacing w:line="0" w:lineRule="atLeast"/>
        <w:ind w:left="1060" w:hanging="340"/>
        <w:rPr>
          <w:rFonts w:ascii="Arial" w:eastAsia="Arial" w:hAnsi="Arial"/>
          <w:sz w:val="28"/>
          <w:rtl/>
        </w:rPr>
      </w:pPr>
      <w:r>
        <w:rPr>
          <w:rFonts w:ascii="Arial" w:eastAsia="Arial" w:hAnsi="Arial"/>
          <w:sz w:val="28"/>
          <w:rtl/>
        </w:rPr>
        <w:t>200: خود تائیدی تفاوت جنسیتی در فیزیک را کاهش</w:t>
      </w:r>
      <w:r w:rsidR="00060D92">
        <w:rPr>
          <w:rFonts w:ascii="Arial" w:eastAsia="Arial" w:hAnsi="Arial"/>
          <w:sz w:val="28"/>
          <w:rtl/>
        </w:rPr>
        <w:t xml:space="preserve"> می‌</w:t>
      </w:r>
      <w:r>
        <w:rPr>
          <w:rFonts w:ascii="Arial" w:eastAsia="Arial" w:hAnsi="Arial"/>
          <w:sz w:val="28"/>
          <w:rtl/>
        </w:rPr>
        <w:t>دهد</w:t>
      </w:r>
    </w:p>
    <w:p w14:paraId="117021EA" w14:textId="77777777" w:rsidR="0007272E" w:rsidRDefault="0007272E">
      <w:pPr>
        <w:bidi/>
        <w:spacing w:line="68" w:lineRule="exact"/>
        <w:rPr>
          <w:rFonts w:ascii="Arial" w:eastAsia="Arial" w:hAnsi="Arial"/>
          <w:sz w:val="28"/>
          <w:rtl/>
        </w:rPr>
      </w:pPr>
    </w:p>
    <w:p w14:paraId="15D1BFB0" w14:textId="77877121" w:rsidR="0007272E" w:rsidRDefault="005958FC">
      <w:pPr>
        <w:bidi/>
        <w:spacing w:line="276" w:lineRule="auto"/>
        <w:ind w:left="1020" w:right="719"/>
        <w:jc w:val="both"/>
        <w:rPr>
          <w:rFonts w:ascii="Arial" w:eastAsia="Arial" w:hAnsi="Arial"/>
          <w:sz w:val="30"/>
          <w:rtl/>
        </w:rPr>
      </w:pPr>
      <w:r>
        <w:rPr>
          <w:rFonts w:ascii="Arial" w:eastAsia="Arial" w:hAnsi="Arial"/>
          <w:sz w:val="30"/>
          <w:rtl/>
        </w:rPr>
        <w:t>کارایی. بر اساس: Miyake, A., Kost-Smith, LE, Finkelstein, ND, Pollock, SJ, Cohen, GL, &amp; Ito, TA (2010). کاهش شکاف پیشرفت جنسیتی در علوم کالج: مطالعه کلاسی در مورد تأیید ارزش</w:t>
      </w:r>
      <w:r w:rsidR="00060D92">
        <w:rPr>
          <w:rFonts w:ascii="Arial" w:eastAsia="Arial" w:hAnsi="Arial"/>
          <w:sz w:val="30"/>
          <w:rtl/>
        </w:rPr>
        <w:t xml:space="preserve">‌ها </w:t>
      </w:r>
      <w:r>
        <w:rPr>
          <w:rFonts w:ascii="Arial" w:eastAsia="Arial" w:hAnsi="Arial"/>
          <w:sz w:val="30"/>
          <w:rtl/>
        </w:rPr>
        <w:t>علم، 330(6008)، 1234-7.</w:t>
      </w:r>
    </w:p>
    <w:p w14:paraId="2AB386D3" w14:textId="77777777" w:rsidR="0007272E" w:rsidRDefault="0007272E">
      <w:pPr>
        <w:bidi/>
        <w:spacing w:line="178" w:lineRule="exact"/>
        <w:rPr>
          <w:rFonts w:ascii="Times New Roman" w:eastAsia="Times New Roman" w:hAnsi="Times New Roman"/>
          <w:rtl/>
        </w:rPr>
      </w:pPr>
    </w:p>
    <w:p w14:paraId="444815DB" w14:textId="5BFE7CDF" w:rsidR="0007272E" w:rsidRDefault="005958FC">
      <w:pPr>
        <w:bidi/>
        <w:spacing w:line="276" w:lineRule="auto"/>
        <w:ind w:left="1020" w:right="719" w:hanging="299"/>
        <w:jc w:val="both"/>
        <w:rPr>
          <w:rFonts w:ascii="Arial" w:eastAsia="Arial" w:hAnsi="Arial"/>
          <w:sz w:val="30"/>
          <w:rtl/>
        </w:rPr>
      </w:pPr>
      <w:r>
        <w:rPr>
          <w:rFonts w:ascii="Arial" w:eastAsia="Arial" w:hAnsi="Arial"/>
          <w:sz w:val="30"/>
          <w:rtl/>
        </w:rPr>
        <w:t>پ. 210: تأثیر باورهای سنی بر بروز زوال عقل. بر اساس: Levy, BR, Slade, MD, Pietrzak, RH, &amp; Ferrucci, L. (2018). باورهای سنی مثبت حتی در میان سالمندان دارای ژن پرخطر از زوال عقل محافظت</w:t>
      </w:r>
      <w:r w:rsidR="00060D92">
        <w:rPr>
          <w:rFonts w:ascii="Arial" w:eastAsia="Arial" w:hAnsi="Arial"/>
          <w:sz w:val="30"/>
          <w:rtl/>
        </w:rPr>
        <w:t xml:space="preserve"> می‌</w:t>
      </w:r>
      <w:r>
        <w:rPr>
          <w:rFonts w:ascii="Arial" w:eastAsia="Arial" w:hAnsi="Arial"/>
          <w:sz w:val="30"/>
          <w:rtl/>
        </w:rPr>
        <w:t>کند. PLoS One، 13(2)، e0191004.</w:t>
      </w:r>
    </w:p>
    <w:p w14:paraId="1C7B5E28" w14:textId="77777777" w:rsidR="0007272E" w:rsidRDefault="0007272E">
      <w:pPr>
        <w:bidi/>
        <w:spacing w:line="276" w:lineRule="auto"/>
        <w:ind w:left="1020" w:right="719" w:hanging="299"/>
        <w:jc w:val="both"/>
        <w:rPr>
          <w:rFonts w:ascii="Arial" w:eastAsia="Arial" w:hAnsi="Arial"/>
          <w:sz w:val="30"/>
          <w:rtl/>
        </w:rPr>
        <w:sectPr w:rsidR="0007272E">
          <w:pgSz w:w="11900" w:h="16838"/>
          <w:pgMar w:top="1440" w:right="1440" w:bottom="1440" w:left="1440" w:header="0" w:footer="0" w:gutter="0"/>
          <w:cols w:space="0" w:equalWidth="0">
            <w:col w:w="9019"/>
          </w:cols>
          <w:docGrid w:linePitch="360"/>
        </w:sectPr>
      </w:pPr>
    </w:p>
    <w:p w14:paraId="43D7F814" w14:textId="77777777" w:rsidR="0007272E" w:rsidRDefault="0007272E">
      <w:pPr>
        <w:bidi/>
        <w:spacing w:line="200" w:lineRule="exact"/>
        <w:rPr>
          <w:rFonts w:ascii="Times New Roman" w:eastAsia="Times New Roman" w:hAnsi="Times New Roman"/>
          <w:rtl/>
        </w:rPr>
      </w:pPr>
      <w:bookmarkStart w:id="371" w:name="page374"/>
      <w:bookmarkEnd w:id="371"/>
    </w:p>
    <w:p w14:paraId="4F54DF0C" w14:textId="77777777" w:rsidR="0007272E" w:rsidRDefault="0007272E">
      <w:pPr>
        <w:bidi/>
        <w:spacing w:line="200" w:lineRule="exact"/>
        <w:rPr>
          <w:rFonts w:ascii="Times New Roman" w:eastAsia="Times New Roman" w:hAnsi="Times New Roman"/>
          <w:rtl/>
        </w:rPr>
      </w:pPr>
    </w:p>
    <w:p w14:paraId="05FDA9A7" w14:textId="77777777" w:rsidR="0007272E" w:rsidRDefault="0007272E">
      <w:pPr>
        <w:bidi/>
        <w:spacing w:line="200" w:lineRule="exact"/>
        <w:rPr>
          <w:rFonts w:ascii="Times New Roman" w:eastAsia="Times New Roman" w:hAnsi="Times New Roman"/>
          <w:rtl/>
        </w:rPr>
      </w:pPr>
    </w:p>
    <w:p w14:paraId="6F621A6C" w14:textId="77777777" w:rsidR="0007272E" w:rsidRDefault="0007272E">
      <w:pPr>
        <w:bidi/>
        <w:spacing w:line="200" w:lineRule="exact"/>
        <w:rPr>
          <w:rFonts w:ascii="Times New Roman" w:eastAsia="Times New Roman" w:hAnsi="Times New Roman"/>
          <w:rtl/>
        </w:rPr>
      </w:pPr>
    </w:p>
    <w:p w14:paraId="219C8843" w14:textId="77777777" w:rsidR="0007272E" w:rsidRDefault="0007272E">
      <w:pPr>
        <w:bidi/>
        <w:spacing w:line="200" w:lineRule="exact"/>
        <w:rPr>
          <w:rFonts w:ascii="Times New Roman" w:eastAsia="Times New Roman" w:hAnsi="Times New Roman"/>
          <w:rtl/>
        </w:rPr>
      </w:pPr>
    </w:p>
    <w:p w14:paraId="0D2442E4" w14:textId="77777777" w:rsidR="0007272E" w:rsidRDefault="0007272E">
      <w:pPr>
        <w:bidi/>
        <w:spacing w:line="200" w:lineRule="exact"/>
        <w:rPr>
          <w:rFonts w:ascii="Times New Roman" w:eastAsia="Times New Roman" w:hAnsi="Times New Roman"/>
          <w:rtl/>
        </w:rPr>
      </w:pPr>
    </w:p>
    <w:p w14:paraId="4326E26B" w14:textId="77777777" w:rsidR="0007272E" w:rsidRDefault="0007272E">
      <w:pPr>
        <w:bidi/>
        <w:spacing w:line="200" w:lineRule="exact"/>
        <w:rPr>
          <w:rFonts w:ascii="Times New Roman" w:eastAsia="Times New Roman" w:hAnsi="Times New Roman"/>
          <w:rtl/>
        </w:rPr>
      </w:pPr>
    </w:p>
    <w:p w14:paraId="45C9088C" w14:textId="77777777" w:rsidR="0007272E" w:rsidRDefault="0007272E">
      <w:pPr>
        <w:bidi/>
        <w:spacing w:line="200" w:lineRule="exact"/>
        <w:rPr>
          <w:rFonts w:ascii="Times New Roman" w:eastAsia="Times New Roman" w:hAnsi="Times New Roman"/>
          <w:rtl/>
        </w:rPr>
      </w:pPr>
    </w:p>
    <w:p w14:paraId="4C59CF5B" w14:textId="77777777" w:rsidR="0007272E" w:rsidRDefault="0007272E">
      <w:pPr>
        <w:bidi/>
        <w:spacing w:line="200" w:lineRule="exact"/>
        <w:rPr>
          <w:rFonts w:ascii="Times New Roman" w:eastAsia="Times New Roman" w:hAnsi="Times New Roman"/>
          <w:rtl/>
        </w:rPr>
      </w:pPr>
    </w:p>
    <w:p w14:paraId="2C74B080" w14:textId="77777777" w:rsidR="0007272E" w:rsidRDefault="0007272E">
      <w:pPr>
        <w:bidi/>
        <w:spacing w:line="200" w:lineRule="exact"/>
        <w:rPr>
          <w:rFonts w:ascii="Times New Roman" w:eastAsia="Times New Roman" w:hAnsi="Times New Roman"/>
          <w:rtl/>
        </w:rPr>
      </w:pPr>
    </w:p>
    <w:p w14:paraId="13A3DB32" w14:textId="77777777" w:rsidR="0007272E" w:rsidRDefault="0007272E">
      <w:pPr>
        <w:bidi/>
        <w:spacing w:line="200" w:lineRule="exact"/>
        <w:rPr>
          <w:rFonts w:ascii="Times New Roman" w:eastAsia="Times New Roman" w:hAnsi="Times New Roman"/>
          <w:rtl/>
        </w:rPr>
      </w:pPr>
    </w:p>
    <w:p w14:paraId="101CC597" w14:textId="77777777" w:rsidR="0007272E" w:rsidRDefault="0007272E">
      <w:pPr>
        <w:bidi/>
        <w:spacing w:line="200" w:lineRule="exact"/>
        <w:rPr>
          <w:rFonts w:ascii="Times New Roman" w:eastAsia="Times New Roman" w:hAnsi="Times New Roman"/>
          <w:rtl/>
        </w:rPr>
      </w:pPr>
    </w:p>
    <w:p w14:paraId="3AD4DCB7" w14:textId="77777777" w:rsidR="0007272E" w:rsidRDefault="0007272E">
      <w:pPr>
        <w:bidi/>
        <w:spacing w:line="200" w:lineRule="exact"/>
        <w:rPr>
          <w:rFonts w:ascii="Times New Roman" w:eastAsia="Times New Roman" w:hAnsi="Times New Roman"/>
          <w:rtl/>
        </w:rPr>
      </w:pPr>
    </w:p>
    <w:p w14:paraId="13242E6D" w14:textId="77777777" w:rsidR="0007272E" w:rsidRDefault="0007272E">
      <w:pPr>
        <w:bidi/>
        <w:spacing w:line="357" w:lineRule="exact"/>
        <w:rPr>
          <w:rFonts w:ascii="Times New Roman" w:eastAsia="Times New Roman" w:hAnsi="Times New Roman"/>
          <w:rtl/>
        </w:rPr>
      </w:pPr>
    </w:p>
    <w:p w14:paraId="6E15CC2F" w14:textId="77777777" w:rsidR="0007272E" w:rsidRDefault="005958FC">
      <w:pPr>
        <w:bidi/>
        <w:spacing w:line="0" w:lineRule="atLeast"/>
        <w:jc w:val="center"/>
        <w:rPr>
          <w:rFonts w:ascii="Arial" w:eastAsia="Arial" w:hAnsi="Arial"/>
          <w:sz w:val="43"/>
          <w:rtl/>
        </w:rPr>
      </w:pPr>
      <w:r>
        <w:rPr>
          <w:rFonts w:ascii="Arial" w:eastAsia="Arial" w:hAnsi="Arial"/>
          <w:sz w:val="43"/>
          <w:rtl/>
        </w:rPr>
        <w:t>فهرست مطالب</w:t>
      </w:r>
    </w:p>
    <w:p w14:paraId="554716F1" w14:textId="77777777" w:rsidR="0007272E" w:rsidRDefault="007D2301">
      <w:pPr>
        <w:bidi/>
        <w:spacing w:line="20" w:lineRule="exact"/>
        <w:rPr>
          <w:rFonts w:ascii="Times New Roman" w:eastAsia="Times New Roman" w:hAnsi="Times New Roman"/>
          <w:rtl/>
        </w:rPr>
      </w:pPr>
      <w:r>
        <w:rPr>
          <w:rFonts w:ascii="Arial" w:eastAsia="Arial" w:hAnsi="Arial"/>
          <w:noProof/>
          <w:sz w:val="43"/>
          <w:rtl/>
        </w:rPr>
        <w:drawing>
          <wp:anchor distT="0" distB="0" distL="114300" distR="114300" simplePos="0" relativeHeight="251688448" behindDoc="1" locked="0" layoutInCell="1" allowOverlap="1" wp14:anchorId="1DB4A696" wp14:editId="36677C7E">
            <wp:simplePos x="0" y="0"/>
            <wp:positionH relativeFrom="column">
              <wp:posOffset>2449830</wp:posOffset>
            </wp:positionH>
            <wp:positionV relativeFrom="paragraph">
              <wp:posOffset>-270510</wp:posOffset>
            </wp:positionV>
            <wp:extent cx="845185" cy="2286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45185" cy="228600"/>
                    </a:xfrm>
                    <a:prstGeom prst="rect">
                      <a:avLst/>
                    </a:prstGeom>
                    <a:noFill/>
                  </pic:spPr>
                </pic:pic>
              </a:graphicData>
            </a:graphic>
            <wp14:sizeRelH relativeFrom="page">
              <wp14:pctWidth>0</wp14:pctWidth>
            </wp14:sizeRelH>
            <wp14:sizeRelV relativeFrom="page">
              <wp14:pctHeight>0</wp14:pctHeight>
            </wp14:sizeRelV>
          </wp:anchor>
        </w:drawing>
      </w:r>
    </w:p>
    <w:p w14:paraId="2347FCBC" w14:textId="77777777" w:rsidR="0007272E" w:rsidRDefault="0007272E">
      <w:pPr>
        <w:bidi/>
        <w:spacing w:line="200" w:lineRule="exact"/>
        <w:rPr>
          <w:rFonts w:ascii="Times New Roman" w:eastAsia="Times New Roman" w:hAnsi="Times New Roman"/>
          <w:rtl/>
        </w:rPr>
      </w:pPr>
    </w:p>
    <w:p w14:paraId="1BB78254" w14:textId="77777777" w:rsidR="0007272E" w:rsidRDefault="0007272E">
      <w:pPr>
        <w:bidi/>
        <w:spacing w:line="200" w:lineRule="exact"/>
        <w:rPr>
          <w:rFonts w:ascii="Times New Roman" w:eastAsia="Times New Roman" w:hAnsi="Times New Roman"/>
          <w:rtl/>
        </w:rPr>
      </w:pPr>
    </w:p>
    <w:p w14:paraId="6A0F95AC" w14:textId="77777777" w:rsidR="0007272E" w:rsidRDefault="0007272E">
      <w:pPr>
        <w:bidi/>
        <w:spacing w:line="200" w:lineRule="exact"/>
        <w:rPr>
          <w:rFonts w:ascii="Times New Roman" w:eastAsia="Times New Roman" w:hAnsi="Times New Roman"/>
          <w:rtl/>
        </w:rPr>
      </w:pPr>
    </w:p>
    <w:p w14:paraId="72EDDA6C" w14:textId="77777777" w:rsidR="0007272E" w:rsidRDefault="0007272E">
      <w:pPr>
        <w:bidi/>
        <w:spacing w:line="200" w:lineRule="exact"/>
        <w:rPr>
          <w:rFonts w:ascii="Times New Roman" w:eastAsia="Times New Roman" w:hAnsi="Times New Roman"/>
          <w:rtl/>
        </w:rPr>
      </w:pPr>
    </w:p>
    <w:p w14:paraId="29E15380" w14:textId="77777777" w:rsidR="0007272E" w:rsidRDefault="0007272E">
      <w:pPr>
        <w:bidi/>
        <w:spacing w:line="278" w:lineRule="exact"/>
        <w:rPr>
          <w:rFonts w:ascii="Times New Roman" w:eastAsia="Times New Roman" w:hAnsi="Times New Roman"/>
          <w:rtl/>
        </w:rPr>
      </w:pPr>
    </w:p>
    <w:p w14:paraId="444D2F7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حملات 11 سپتامبر</w:t>
      </w:r>
      <w:r>
        <w:rPr>
          <w:rFonts w:ascii="Arial" w:eastAsia="Arial" w:hAnsi="Arial"/>
          <w:color w:val="0000EE"/>
          <w:sz w:val="30"/>
          <w:rtl/>
        </w:rPr>
        <w:t xml:space="preserve"> </w:t>
      </w:r>
      <w:hyperlink w:anchor="page102" w:history="1">
        <w:r>
          <w:rPr>
            <w:rFonts w:ascii="Arial" w:eastAsia="Arial" w:hAnsi="Arial"/>
            <w:color w:val="0000EE"/>
            <w:sz w:val="30"/>
            <w:rtl/>
          </w:rPr>
          <w:t>ref1</w:t>
        </w:r>
      </w:hyperlink>
    </w:p>
    <w:p w14:paraId="6023AE04" w14:textId="77777777" w:rsidR="0007272E" w:rsidRDefault="0007272E">
      <w:pPr>
        <w:bidi/>
        <w:spacing w:line="195" w:lineRule="exact"/>
        <w:rPr>
          <w:rFonts w:ascii="Times New Roman" w:eastAsia="Times New Roman" w:hAnsi="Times New Roman"/>
          <w:rtl/>
        </w:rPr>
      </w:pPr>
    </w:p>
    <w:p w14:paraId="53D7C6F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بومیان</w:t>
      </w:r>
      <w:r>
        <w:rPr>
          <w:rFonts w:ascii="Arial" w:eastAsia="Arial" w:hAnsi="Arial"/>
          <w:color w:val="0000EE"/>
          <w:sz w:val="30"/>
          <w:rtl/>
        </w:rPr>
        <w:t xml:space="preserve"> </w:t>
      </w:r>
      <w:hyperlink w:anchor="page67"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67"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78" w:history="1">
        <w:r>
          <w:rPr>
            <w:rFonts w:ascii="Arial" w:eastAsia="Arial" w:hAnsi="Arial"/>
            <w:color w:val="0000EE"/>
            <w:sz w:val="30"/>
            <w:rtl/>
          </w:rPr>
          <w:t>ref3</w:t>
        </w:r>
      </w:hyperlink>
    </w:p>
    <w:p w14:paraId="17F8C0B5" w14:textId="77777777" w:rsidR="0007272E" w:rsidRDefault="0007272E">
      <w:pPr>
        <w:bidi/>
        <w:spacing w:line="195" w:lineRule="exact"/>
        <w:rPr>
          <w:rFonts w:ascii="Arial" w:eastAsia="Arial" w:hAnsi="Arial"/>
          <w:sz w:val="30"/>
          <w:rtl/>
        </w:rPr>
      </w:pPr>
    </w:p>
    <w:p w14:paraId="3D05A47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طب سوزنی</w:t>
      </w:r>
      <w:r>
        <w:rPr>
          <w:rFonts w:ascii="Arial" w:eastAsia="Arial" w:hAnsi="Arial"/>
          <w:color w:val="0000EE"/>
          <w:sz w:val="30"/>
          <w:rtl/>
        </w:rPr>
        <w:t xml:space="preserve"> </w:t>
      </w:r>
      <w:hyperlink w:anchor="page76" w:history="1">
        <w:r>
          <w:rPr>
            <w:rFonts w:ascii="Arial" w:eastAsia="Arial" w:hAnsi="Arial"/>
            <w:color w:val="0000EE"/>
            <w:sz w:val="30"/>
            <w:rtl/>
          </w:rPr>
          <w:t>ref1</w:t>
        </w:r>
      </w:hyperlink>
      <w:r>
        <w:rPr>
          <w:rFonts w:ascii="Arial" w:eastAsia="Arial" w:hAnsi="Arial"/>
          <w:sz w:val="30"/>
          <w:rtl/>
        </w:rPr>
        <w:t>–</w:t>
      </w:r>
      <w:hyperlink w:anchor="page77" w:history="1">
        <w:r>
          <w:rPr>
            <w:rFonts w:ascii="Arial" w:eastAsia="Arial" w:hAnsi="Arial"/>
            <w:color w:val="0000EE"/>
            <w:sz w:val="30"/>
            <w:rtl/>
          </w:rPr>
          <w:t>ref2</w:t>
        </w:r>
      </w:hyperlink>
    </w:p>
    <w:p w14:paraId="1C83325D" w14:textId="77777777" w:rsidR="0007272E" w:rsidRDefault="0007272E">
      <w:pPr>
        <w:bidi/>
        <w:spacing w:line="195" w:lineRule="exact"/>
        <w:rPr>
          <w:rFonts w:ascii="Times New Roman" w:eastAsia="Times New Roman" w:hAnsi="Times New Roman"/>
          <w:rtl/>
        </w:rPr>
      </w:pPr>
    </w:p>
    <w:p w14:paraId="702FD80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آدامز، جان</w:t>
      </w:r>
      <w:r>
        <w:rPr>
          <w:rFonts w:ascii="Arial" w:eastAsia="Arial" w:hAnsi="Arial"/>
          <w:color w:val="0000EE"/>
          <w:sz w:val="30"/>
          <w:rtl/>
        </w:rPr>
        <w:t xml:space="preserve"> </w:t>
      </w:r>
      <w:hyperlink w:anchor="page64" w:history="1">
        <w:r>
          <w:rPr>
            <w:rFonts w:ascii="Arial" w:eastAsia="Arial" w:hAnsi="Arial"/>
            <w:color w:val="0000EE"/>
            <w:sz w:val="30"/>
            <w:rtl/>
          </w:rPr>
          <w:t>ref1</w:t>
        </w:r>
      </w:hyperlink>
      <w:r>
        <w:rPr>
          <w:rFonts w:ascii="Arial" w:eastAsia="Arial" w:hAnsi="Arial"/>
          <w:sz w:val="30"/>
          <w:rtl/>
        </w:rPr>
        <w:t>–</w:t>
      </w:r>
      <w:hyperlink w:anchor="page6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80" w:history="1">
        <w:r>
          <w:rPr>
            <w:rFonts w:ascii="Arial" w:eastAsia="Arial" w:hAnsi="Arial"/>
            <w:color w:val="0000EE"/>
            <w:sz w:val="30"/>
            <w:rtl/>
          </w:rPr>
          <w:t>ref3</w:t>
        </w:r>
      </w:hyperlink>
      <w:r>
        <w:rPr>
          <w:rFonts w:ascii="Arial" w:eastAsia="Arial" w:hAnsi="Arial"/>
          <w:sz w:val="30"/>
          <w:rtl/>
        </w:rPr>
        <w:t>–</w:t>
      </w:r>
      <w:hyperlink w:anchor="page81" w:history="1">
        <w:r>
          <w:rPr>
            <w:rFonts w:ascii="Arial" w:eastAsia="Arial" w:hAnsi="Arial"/>
            <w:color w:val="0000EE"/>
            <w:sz w:val="30"/>
            <w:rtl/>
          </w:rPr>
          <w:t>ref4</w:t>
        </w:r>
      </w:hyperlink>
    </w:p>
    <w:p w14:paraId="76804263" w14:textId="77777777" w:rsidR="0007272E" w:rsidRDefault="0007272E">
      <w:pPr>
        <w:bidi/>
        <w:spacing w:line="195" w:lineRule="exact"/>
        <w:rPr>
          <w:rFonts w:ascii="Arial" w:eastAsia="Arial" w:hAnsi="Arial"/>
          <w:sz w:val="30"/>
          <w:rtl/>
        </w:rPr>
      </w:pPr>
    </w:p>
    <w:p w14:paraId="317FBDE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آدامز، جان کوئینسی</w:t>
      </w:r>
      <w:r>
        <w:rPr>
          <w:rFonts w:ascii="Arial" w:eastAsia="Arial" w:hAnsi="Arial"/>
          <w:color w:val="0000EE"/>
          <w:sz w:val="30"/>
          <w:rtl/>
        </w:rPr>
        <w:t xml:space="preserve"> </w:t>
      </w:r>
      <w:hyperlink w:anchor="page65" w:history="1">
        <w:r>
          <w:rPr>
            <w:rFonts w:ascii="Arial" w:eastAsia="Arial" w:hAnsi="Arial"/>
            <w:color w:val="0000EE"/>
            <w:sz w:val="30"/>
            <w:rtl/>
          </w:rPr>
          <w:t>ref1</w:t>
        </w:r>
      </w:hyperlink>
    </w:p>
    <w:p w14:paraId="0CA472ED" w14:textId="77777777" w:rsidR="0007272E" w:rsidRDefault="0007272E">
      <w:pPr>
        <w:bidi/>
        <w:spacing w:line="195" w:lineRule="exact"/>
        <w:rPr>
          <w:rFonts w:ascii="Arial" w:eastAsia="Arial" w:hAnsi="Arial"/>
          <w:sz w:val="30"/>
          <w:rtl/>
        </w:rPr>
      </w:pPr>
    </w:p>
    <w:p w14:paraId="1BD9B03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اعتیاد</w:t>
      </w:r>
      <w:r>
        <w:rPr>
          <w:rFonts w:ascii="Arial" w:eastAsia="Arial" w:hAnsi="Arial"/>
          <w:color w:val="0000EE"/>
          <w:sz w:val="30"/>
          <w:rtl/>
        </w:rPr>
        <w:t xml:space="preserve"> </w:t>
      </w:r>
      <w:hyperlink w:anchor="page58" w:history="1">
        <w:r>
          <w:rPr>
            <w:rFonts w:ascii="Arial" w:eastAsia="Arial" w:hAnsi="Arial"/>
            <w:color w:val="0000EE"/>
            <w:sz w:val="30"/>
            <w:rtl/>
          </w:rPr>
          <w:t>ref1</w:t>
        </w:r>
      </w:hyperlink>
      <w:r>
        <w:rPr>
          <w:rFonts w:ascii="Arial" w:eastAsia="Arial" w:hAnsi="Arial"/>
          <w:sz w:val="30"/>
          <w:rtl/>
        </w:rPr>
        <w:t>–</w:t>
      </w:r>
      <w:hyperlink w:anchor="page59" w:history="1">
        <w:r>
          <w:rPr>
            <w:rFonts w:ascii="Arial" w:eastAsia="Arial" w:hAnsi="Arial"/>
            <w:color w:val="0000EE"/>
            <w:sz w:val="30"/>
            <w:rtl/>
          </w:rPr>
          <w:t>ref2</w:t>
        </w:r>
      </w:hyperlink>
    </w:p>
    <w:p w14:paraId="0948DCDC" w14:textId="77777777" w:rsidR="0007272E" w:rsidRDefault="0007272E">
      <w:pPr>
        <w:bidi/>
        <w:spacing w:line="195" w:lineRule="exact"/>
        <w:rPr>
          <w:rFonts w:ascii="Times New Roman" w:eastAsia="Times New Roman" w:hAnsi="Times New Roman"/>
          <w:rtl/>
        </w:rPr>
      </w:pPr>
    </w:p>
    <w:p w14:paraId="4B4D98F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آدلر، شلی</w:t>
      </w:r>
      <w:r>
        <w:rPr>
          <w:rFonts w:ascii="Arial" w:eastAsia="Arial" w:hAnsi="Arial"/>
          <w:color w:val="0000EE"/>
          <w:sz w:val="30"/>
          <w:rtl/>
        </w:rPr>
        <w:t xml:space="preserve"> </w:t>
      </w:r>
      <w:hyperlink w:anchor="page10"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1" w:history="1">
        <w:r>
          <w:rPr>
            <w:rFonts w:ascii="Arial" w:eastAsia="Arial" w:hAnsi="Arial"/>
            <w:color w:val="0000EE"/>
            <w:sz w:val="30"/>
            <w:rtl/>
          </w:rPr>
          <w:t>ref2</w:t>
        </w:r>
      </w:hyperlink>
    </w:p>
    <w:p w14:paraId="7AF25302" w14:textId="77777777" w:rsidR="0007272E" w:rsidRDefault="0007272E">
      <w:pPr>
        <w:bidi/>
        <w:spacing w:line="195" w:lineRule="exact"/>
        <w:rPr>
          <w:rFonts w:ascii="Times New Roman" w:eastAsia="Times New Roman" w:hAnsi="Times New Roman"/>
          <w:rtl/>
        </w:rPr>
      </w:pPr>
    </w:p>
    <w:p w14:paraId="3D6769A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تبلیغات</w:t>
      </w:r>
      <w:r>
        <w:rPr>
          <w:rFonts w:ascii="Arial" w:eastAsia="Arial" w:hAnsi="Arial"/>
          <w:color w:val="0000EE"/>
          <w:sz w:val="30"/>
          <w:rtl/>
        </w:rPr>
        <w:t xml:space="preserve"> </w:t>
      </w:r>
      <w:hyperlink w:anchor="page54" w:history="1">
        <w:r>
          <w:rPr>
            <w:rFonts w:ascii="Arial" w:eastAsia="Arial" w:hAnsi="Arial"/>
            <w:color w:val="0000EE"/>
            <w:sz w:val="30"/>
            <w:rtl/>
          </w:rPr>
          <w:t>ref1</w:t>
        </w:r>
      </w:hyperlink>
      <w:r>
        <w:rPr>
          <w:rFonts w:ascii="Arial" w:eastAsia="Arial" w:hAnsi="Arial"/>
          <w:sz w:val="30"/>
          <w:rtl/>
        </w:rPr>
        <w:t>–</w:t>
      </w:r>
      <w:hyperlink w:anchor="page55" w:history="1">
        <w:r>
          <w:rPr>
            <w:rFonts w:ascii="Arial" w:eastAsia="Arial" w:hAnsi="Arial"/>
            <w:color w:val="0000EE"/>
            <w:sz w:val="30"/>
            <w:rtl/>
          </w:rPr>
          <w:t>ref2</w:t>
        </w:r>
      </w:hyperlink>
    </w:p>
    <w:p w14:paraId="434D7500" w14:textId="77777777" w:rsidR="0007272E" w:rsidRDefault="0007272E">
      <w:pPr>
        <w:bidi/>
        <w:spacing w:line="195" w:lineRule="exact"/>
        <w:rPr>
          <w:rFonts w:ascii="Times New Roman" w:eastAsia="Times New Roman" w:hAnsi="Times New Roman"/>
          <w:rtl/>
        </w:rPr>
      </w:pPr>
    </w:p>
    <w:p w14:paraId="0D8E5D7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ظرفیت هوازی</w:t>
      </w:r>
      <w:r>
        <w:rPr>
          <w:rFonts w:ascii="Arial" w:eastAsia="Arial" w:hAnsi="Arial"/>
          <w:color w:val="0000EE"/>
          <w:sz w:val="30"/>
          <w:rtl/>
        </w:rPr>
        <w:t xml:space="preserve"> </w:t>
      </w:r>
      <w:hyperlink w:anchor="page126" w:history="1">
        <w:r>
          <w:rPr>
            <w:rFonts w:ascii="Arial" w:eastAsia="Arial" w:hAnsi="Arial"/>
            <w:color w:val="0000EE"/>
            <w:sz w:val="30"/>
            <w:rtl/>
          </w:rPr>
          <w:t>ref1</w:t>
        </w:r>
      </w:hyperlink>
      <w:r>
        <w:rPr>
          <w:rFonts w:ascii="Arial" w:eastAsia="Arial" w:hAnsi="Arial"/>
          <w:sz w:val="30"/>
          <w:rtl/>
        </w:rPr>
        <w:t>–</w:t>
      </w:r>
      <w:hyperlink w:anchor="page127" w:history="1">
        <w:r>
          <w:rPr>
            <w:rFonts w:ascii="Arial" w:eastAsia="Arial" w:hAnsi="Arial"/>
            <w:color w:val="0000EE"/>
            <w:sz w:val="30"/>
            <w:rtl/>
          </w:rPr>
          <w:t>ref2</w:t>
        </w:r>
      </w:hyperlink>
    </w:p>
    <w:p w14:paraId="29A45741" w14:textId="77777777" w:rsidR="0007272E" w:rsidRDefault="0007272E">
      <w:pPr>
        <w:bidi/>
        <w:spacing w:line="199" w:lineRule="exact"/>
        <w:rPr>
          <w:rFonts w:ascii="Times New Roman" w:eastAsia="Times New Roman" w:hAnsi="Times New Roman"/>
          <w:rtl/>
        </w:rPr>
      </w:pPr>
    </w:p>
    <w:p w14:paraId="20B414DC" w14:textId="77777777" w:rsidR="0007272E" w:rsidRDefault="005958FC">
      <w:pPr>
        <w:bidi/>
        <w:spacing w:line="373" w:lineRule="auto"/>
        <w:ind w:left="1020" w:right="1279" w:hanging="299"/>
        <w:rPr>
          <w:rFonts w:ascii="Arial" w:eastAsia="Arial" w:hAnsi="Arial"/>
          <w:color w:val="0000EE"/>
          <w:sz w:val="30"/>
          <w:rtl/>
        </w:rPr>
      </w:pPr>
      <w:r>
        <w:rPr>
          <w:rFonts w:ascii="Arial" w:eastAsia="Arial" w:hAnsi="Arial"/>
          <w:sz w:val="30"/>
          <w:rtl/>
        </w:rPr>
        <w:t>سالخورده</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hyperlink w:anchor="page1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46" w:history="1">
        <w:r>
          <w:rPr>
            <w:rFonts w:ascii="Arial" w:eastAsia="Arial" w:hAnsi="Arial"/>
            <w:color w:val="0000EE"/>
            <w:sz w:val="30"/>
            <w:rtl/>
          </w:rPr>
          <w:t>ref4</w:t>
        </w:r>
      </w:hyperlink>
      <w:r>
        <w:rPr>
          <w:rFonts w:ascii="Arial" w:eastAsia="Arial" w:hAnsi="Arial"/>
          <w:sz w:val="30"/>
          <w:rtl/>
        </w:rPr>
        <w:t>–</w:t>
      </w:r>
      <w:hyperlink w:anchor="page253"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62" w:history="1">
        <w:r>
          <w:rPr>
            <w:rFonts w:ascii="Arial" w:eastAsia="Arial" w:hAnsi="Arial"/>
            <w:color w:val="0000EE"/>
            <w:sz w:val="30"/>
            <w:rtl/>
          </w:rPr>
          <w:t>ref6</w:t>
        </w:r>
      </w:hyperlink>
      <w:r>
        <w:rPr>
          <w:rFonts w:ascii="Arial" w:eastAsia="Arial" w:hAnsi="Arial"/>
          <w:sz w:val="30"/>
          <w:rtl/>
        </w:rPr>
        <w:t>–</w:t>
      </w:r>
      <w:hyperlink w:anchor="page264" w:history="1">
        <w:r>
          <w:rPr>
            <w:rFonts w:ascii="Arial" w:eastAsia="Arial" w:hAnsi="Arial"/>
            <w:color w:val="0000EE"/>
            <w:sz w:val="30"/>
            <w:rtl/>
          </w:rPr>
          <w:t>ref7</w:t>
        </w:r>
      </w:hyperlink>
      <w:r>
        <w:rPr>
          <w:rFonts w:ascii="Arial" w:eastAsia="Arial" w:hAnsi="Arial"/>
          <w:sz w:val="30"/>
          <w:rtl/>
        </w:rPr>
        <w:t>،</w:t>
      </w:r>
      <w:r>
        <w:rPr>
          <w:rFonts w:ascii="Arial" w:eastAsia="Arial" w:hAnsi="Arial"/>
          <w:color w:val="0000EE"/>
          <w:sz w:val="30"/>
          <w:rtl/>
        </w:rPr>
        <w:t xml:space="preserve"> </w:t>
      </w:r>
      <w:hyperlink w:anchor="page265" w:history="1">
        <w:r>
          <w:rPr>
            <w:rFonts w:ascii="Arial" w:eastAsia="Arial" w:hAnsi="Arial"/>
            <w:color w:val="0000EE"/>
            <w:sz w:val="30"/>
            <w:rtl/>
          </w:rPr>
          <w:t>ref8</w:t>
        </w:r>
      </w:hyperlink>
      <w:r>
        <w:rPr>
          <w:rFonts w:ascii="Arial" w:eastAsia="Arial" w:hAnsi="Arial"/>
          <w:sz w:val="30"/>
          <w:rtl/>
        </w:rPr>
        <w:t>–</w:t>
      </w:r>
      <w:hyperlink w:anchor="page254" w:history="1">
        <w:r>
          <w:rPr>
            <w:rFonts w:ascii="Arial" w:eastAsia="Arial" w:hAnsi="Arial"/>
            <w:color w:val="0000EE"/>
            <w:sz w:val="30"/>
            <w:rtl/>
          </w:rPr>
          <w:t>ref9</w:t>
        </w:r>
      </w:hyperlink>
      <w:r>
        <w:rPr>
          <w:rFonts w:ascii="Arial" w:eastAsia="Arial" w:hAnsi="Arial"/>
          <w:sz w:val="30"/>
          <w:rtl/>
        </w:rPr>
        <w:t>،</w:t>
      </w:r>
      <w:r>
        <w:rPr>
          <w:rFonts w:ascii="Arial" w:eastAsia="Arial" w:hAnsi="Arial"/>
          <w:color w:val="0000EE"/>
          <w:sz w:val="30"/>
          <w:rtl/>
        </w:rPr>
        <w:t xml:space="preserve"> </w:t>
      </w:r>
      <w:hyperlink w:anchor="page269" w:history="1">
        <w:r>
          <w:rPr>
            <w:rFonts w:ascii="Arial" w:eastAsia="Arial" w:hAnsi="Arial"/>
            <w:color w:val="0000EE"/>
            <w:sz w:val="30"/>
            <w:rtl/>
          </w:rPr>
          <w:t>ref10</w:t>
        </w:r>
      </w:hyperlink>
      <w:r>
        <w:rPr>
          <w:rFonts w:ascii="Arial" w:eastAsia="Arial" w:hAnsi="Arial"/>
          <w:sz w:val="30"/>
          <w:rtl/>
        </w:rPr>
        <w:t>و خلاقیت</w:t>
      </w:r>
      <w:r>
        <w:rPr>
          <w:rFonts w:ascii="Arial" w:eastAsia="Arial" w:hAnsi="Arial"/>
          <w:color w:val="0000EE"/>
          <w:sz w:val="30"/>
          <w:rtl/>
        </w:rPr>
        <w:t xml:space="preserve"> </w:t>
      </w:r>
      <w:hyperlink w:anchor="page260" w:history="1">
        <w:r>
          <w:rPr>
            <w:rFonts w:ascii="Arial" w:eastAsia="Arial" w:hAnsi="Arial"/>
            <w:color w:val="0000EE"/>
            <w:sz w:val="30"/>
            <w:rtl/>
          </w:rPr>
          <w:t>ref1</w:t>
        </w:r>
      </w:hyperlink>
      <w:r>
        <w:rPr>
          <w:rFonts w:ascii="Arial" w:eastAsia="Arial" w:hAnsi="Arial"/>
          <w:sz w:val="30"/>
          <w:rtl/>
        </w:rPr>
        <w:t>–</w:t>
      </w:r>
      <w:hyperlink w:anchor="page261" w:history="1">
        <w:r>
          <w:rPr>
            <w:rFonts w:ascii="Arial" w:eastAsia="Arial" w:hAnsi="Arial"/>
            <w:color w:val="0000EE"/>
            <w:sz w:val="30"/>
            <w:rtl/>
          </w:rPr>
          <w:t>ref2</w:t>
        </w:r>
      </w:hyperlink>
    </w:p>
    <w:p w14:paraId="3790F0E6" w14:textId="77777777" w:rsidR="0007272E" w:rsidRDefault="0007272E">
      <w:pPr>
        <w:bidi/>
        <w:spacing w:line="5" w:lineRule="exact"/>
        <w:rPr>
          <w:rFonts w:ascii="Arial" w:eastAsia="Arial" w:hAnsi="Arial"/>
          <w:sz w:val="30"/>
          <w:rtl/>
        </w:rPr>
      </w:pPr>
    </w:p>
    <w:p w14:paraId="4E766B24"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تناسب اندام</w:t>
      </w:r>
      <w:r>
        <w:rPr>
          <w:rFonts w:ascii="Arial" w:eastAsia="Arial" w:hAnsi="Arial"/>
          <w:color w:val="0000EE"/>
          <w:sz w:val="30"/>
          <w:rtl/>
        </w:rPr>
        <w:t xml:space="preserve"> </w:t>
      </w:r>
      <w:hyperlink w:anchor="page259" w:history="1">
        <w:r>
          <w:rPr>
            <w:rFonts w:ascii="Arial" w:eastAsia="Arial" w:hAnsi="Arial"/>
            <w:color w:val="0000EE"/>
            <w:sz w:val="30"/>
            <w:rtl/>
          </w:rPr>
          <w:t>ref1</w:t>
        </w:r>
      </w:hyperlink>
      <w:r>
        <w:rPr>
          <w:rFonts w:ascii="Arial" w:eastAsia="Arial" w:hAnsi="Arial"/>
          <w:sz w:val="30"/>
          <w:rtl/>
        </w:rPr>
        <w:t>–</w:t>
      </w:r>
      <w:hyperlink w:anchor="page26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64" w:history="1">
        <w:r>
          <w:rPr>
            <w:rFonts w:ascii="Arial" w:eastAsia="Arial" w:hAnsi="Arial"/>
            <w:color w:val="0000EE"/>
            <w:sz w:val="30"/>
            <w:rtl/>
          </w:rPr>
          <w:t>ref3</w:t>
        </w:r>
      </w:hyperlink>
      <w:r>
        <w:rPr>
          <w:rFonts w:ascii="Arial" w:eastAsia="Arial" w:hAnsi="Arial"/>
          <w:sz w:val="30"/>
          <w:rtl/>
        </w:rPr>
        <w:t>–</w:t>
      </w:r>
      <w:hyperlink w:anchor="page242" w:history="1">
        <w:r>
          <w:rPr>
            <w:rFonts w:ascii="Arial" w:eastAsia="Arial" w:hAnsi="Arial"/>
            <w:color w:val="0000EE"/>
            <w:sz w:val="30"/>
            <w:rtl/>
          </w:rPr>
          <w:t>ref4</w:t>
        </w:r>
      </w:hyperlink>
    </w:p>
    <w:p w14:paraId="2FF917C6" w14:textId="77777777" w:rsidR="0007272E" w:rsidRDefault="0007272E">
      <w:pPr>
        <w:bidi/>
        <w:spacing w:line="195" w:lineRule="exact"/>
        <w:rPr>
          <w:rFonts w:ascii="Arial" w:eastAsia="Arial" w:hAnsi="Arial"/>
          <w:sz w:val="30"/>
          <w:rtl/>
        </w:rPr>
      </w:pPr>
    </w:p>
    <w:p w14:paraId="0211DCA7"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ساردینیا</w:t>
      </w:r>
      <w:r>
        <w:rPr>
          <w:rFonts w:ascii="Arial" w:eastAsia="Arial" w:hAnsi="Arial"/>
          <w:color w:val="0000EE"/>
          <w:sz w:val="30"/>
          <w:rtl/>
        </w:rPr>
        <w:t xml:space="preserve"> </w:t>
      </w:r>
      <w:hyperlink w:anchor="page266" w:history="1">
        <w:r>
          <w:rPr>
            <w:rFonts w:ascii="Arial" w:eastAsia="Arial" w:hAnsi="Arial"/>
            <w:color w:val="0000EE"/>
            <w:sz w:val="30"/>
            <w:rtl/>
          </w:rPr>
          <w:t>ref1</w:t>
        </w:r>
      </w:hyperlink>
      <w:r>
        <w:rPr>
          <w:rFonts w:ascii="Arial" w:eastAsia="Arial" w:hAnsi="Arial"/>
          <w:sz w:val="30"/>
          <w:rtl/>
        </w:rPr>
        <w:t>–</w:t>
      </w:r>
      <w:hyperlink w:anchor="page267" w:history="1">
        <w:r>
          <w:rPr>
            <w:rFonts w:ascii="Arial" w:eastAsia="Arial" w:hAnsi="Arial"/>
            <w:color w:val="0000EE"/>
            <w:sz w:val="30"/>
            <w:rtl/>
          </w:rPr>
          <w:t>ref2</w:t>
        </w:r>
      </w:hyperlink>
    </w:p>
    <w:p w14:paraId="024A9E5B" w14:textId="77777777" w:rsidR="0007272E" w:rsidRDefault="0007272E">
      <w:pPr>
        <w:bidi/>
        <w:spacing w:line="195" w:lineRule="exact"/>
        <w:rPr>
          <w:rFonts w:ascii="Times New Roman" w:eastAsia="Times New Roman" w:hAnsi="Times New Roman"/>
          <w:rtl/>
        </w:rPr>
      </w:pPr>
    </w:p>
    <w:p w14:paraId="03A9B892"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خود فاصله گرفتن</w:t>
      </w:r>
      <w:r>
        <w:rPr>
          <w:rFonts w:ascii="Arial" w:eastAsia="Arial" w:hAnsi="Arial"/>
          <w:color w:val="0000EE"/>
          <w:sz w:val="30"/>
          <w:rtl/>
        </w:rPr>
        <w:t xml:space="preserve"> </w:t>
      </w:r>
      <w:hyperlink w:anchor="page276" w:history="1">
        <w:r>
          <w:rPr>
            <w:rFonts w:ascii="Arial" w:eastAsia="Arial" w:hAnsi="Arial"/>
            <w:color w:val="0000EE"/>
            <w:sz w:val="30"/>
            <w:rtl/>
          </w:rPr>
          <w:t>ref1</w:t>
        </w:r>
      </w:hyperlink>
    </w:p>
    <w:p w14:paraId="211A634C" w14:textId="77777777" w:rsidR="0007272E" w:rsidRDefault="0007272E">
      <w:pPr>
        <w:bidi/>
        <w:spacing w:line="199" w:lineRule="exact"/>
        <w:rPr>
          <w:rFonts w:ascii="Times New Roman" w:eastAsia="Times New Roman" w:hAnsi="Times New Roman"/>
          <w:rtl/>
        </w:rPr>
      </w:pPr>
    </w:p>
    <w:p w14:paraId="0C60178B" w14:textId="406F5660" w:rsidR="0007272E" w:rsidRDefault="005958FC">
      <w:pPr>
        <w:bidi/>
        <w:spacing w:line="373" w:lineRule="auto"/>
        <w:ind w:left="720" w:right="3739" w:firstLine="300"/>
        <w:rPr>
          <w:rFonts w:ascii="Arial" w:eastAsia="Arial" w:hAnsi="Arial"/>
          <w:color w:val="0000EE"/>
          <w:sz w:val="30"/>
          <w:rtl/>
        </w:rPr>
      </w:pPr>
      <w:r>
        <w:rPr>
          <w:rFonts w:ascii="Arial" w:eastAsia="Arial" w:hAnsi="Arial"/>
          <w:sz w:val="30"/>
          <w:rtl/>
        </w:rPr>
        <w:t>و کلیشه</w:t>
      </w:r>
      <w:r w:rsidR="00060D92">
        <w:rPr>
          <w:rFonts w:ascii="Arial" w:eastAsia="Arial" w:hAnsi="Arial"/>
          <w:sz w:val="30"/>
          <w:rtl/>
        </w:rPr>
        <w:t xml:space="preserve">‌ها </w:t>
      </w:r>
      <w:hyperlink w:anchor="page253" w:history="1">
        <w:r>
          <w:rPr>
            <w:rFonts w:ascii="Arial" w:eastAsia="Arial" w:hAnsi="Arial"/>
            <w:color w:val="0000EE"/>
            <w:sz w:val="30"/>
            <w:rtl/>
          </w:rPr>
          <w:t>ref1</w:t>
        </w:r>
      </w:hyperlink>
      <w:r>
        <w:rPr>
          <w:rFonts w:ascii="Arial" w:eastAsia="Arial" w:hAnsi="Arial"/>
          <w:sz w:val="30"/>
          <w:rtl/>
        </w:rPr>
        <w:t>–</w:t>
      </w:r>
      <w:hyperlink w:anchor="page25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61" w:history="1">
        <w:r>
          <w:rPr>
            <w:rFonts w:ascii="Arial" w:eastAsia="Arial" w:hAnsi="Arial"/>
            <w:color w:val="0000EE"/>
            <w:sz w:val="30"/>
            <w:rtl/>
          </w:rPr>
          <w:t>ref3</w:t>
        </w:r>
      </w:hyperlink>
      <w:r>
        <w:rPr>
          <w:rFonts w:ascii="Arial" w:eastAsia="Arial" w:hAnsi="Arial"/>
          <w:sz w:val="30"/>
          <w:rtl/>
        </w:rPr>
        <w:t>–</w:t>
      </w:r>
      <w:hyperlink w:anchor="page262" w:history="1">
        <w:r>
          <w:rPr>
            <w:rFonts w:ascii="Arial" w:eastAsia="Arial" w:hAnsi="Arial"/>
            <w:color w:val="0000EE"/>
            <w:sz w:val="30"/>
            <w:rtl/>
          </w:rPr>
          <w:t>ref4</w:t>
        </w:r>
      </w:hyperlink>
      <w:r>
        <w:rPr>
          <w:rFonts w:ascii="Arial" w:eastAsia="Arial" w:hAnsi="Arial"/>
          <w:sz w:val="30"/>
          <w:rtl/>
        </w:rPr>
        <w:t>الکل</w:t>
      </w:r>
      <w:r>
        <w:rPr>
          <w:rFonts w:ascii="Arial" w:eastAsia="Arial" w:hAnsi="Arial"/>
          <w:color w:val="0000EE"/>
          <w:sz w:val="30"/>
          <w:rtl/>
        </w:rPr>
        <w:t xml:space="preserve"> </w:t>
      </w:r>
      <w:hyperlink w:anchor="page35" w:history="1">
        <w:r>
          <w:rPr>
            <w:rFonts w:ascii="Arial" w:eastAsia="Arial" w:hAnsi="Arial"/>
            <w:color w:val="0000EE"/>
            <w:sz w:val="30"/>
            <w:rtl/>
          </w:rPr>
          <w:t>ref1</w:t>
        </w:r>
      </w:hyperlink>
    </w:p>
    <w:p w14:paraId="5D73ED59" w14:textId="77777777" w:rsidR="0007272E" w:rsidRDefault="0007272E">
      <w:pPr>
        <w:bidi/>
        <w:spacing w:line="8" w:lineRule="exact"/>
        <w:rPr>
          <w:rFonts w:ascii="Arial" w:eastAsia="Arial" w:hAnsi="Arial"/>
          <w:sz w:val="30"/>
          <w:rtl/>
        </w:rPr>
      </w:pPr>
    </w:p>
    <w:p w14:paraId="43655A38" w14:textId="77777777" w:rsidR="0007272E" w:rsidRDefault="005958FC">
      <w:pPr>
        <w:bidi/>
        <w:spacing w:line="0" w:lineRule="atLeast"/>
        <w:ind w:left="720"/>
        <w:rPr>
          <w:rFonts w:ascii="Arial" w:eastAsia="Arial" w:hAnsi="Arial"/>
          <w:sz w:val="26"/>
          <w:rtl/>
        </w:rPr>
      </w:pPr>
      <w:r>
        <w:rPr>
          <w:rFonts w:ascii="Arial" w:eastAsia="Arial" w:hAnsi="Arial"/>
          <w:sz w:val="26"/>
          <w:rtl/>
        </w:rPr>
        <w:t>آلرژی</w:t>
      </w:r>
      <w:r>
        <w:rPr>
          <w:rFonts w:ascii="Arial" w:eastAsia="Arial" w:hAnsi="Arial"/>
          <w:color w:val="0000EE"/>
          <w:sz w:val="26"/>
          <w:rtl/>
        </w:rPr>
        <w:t xml:space="preserve"> </w:t>
      </w:r>
      <w:hyperlink w:anchor="page16" w:history="1">
        <w:r>
          <w:rPr>
            <w:rFonts w:ascii="Arial" w:eastAsia="Arial" w:hAnsi="Arial"/>
            <w:color w:val="0000EE"/>
            <w:sz w:val="26"/>
            <w:rtl/>
          </w:rPr>
          <w:t>ref1</w:t>
        </w:r>
      </w:hyperlink>
      <w:r>
        <w:rPr>
          <w:rFonts w:ascii="Arial" w:eastAsia="Arial" w:hAnsi="Arial"/>
          <w:sz w:val="26"/>
          <w:rtl/>
        </w:rPr>
        <w:t>،</w:t>
      </w:r>
      <w:r>
        <w:rPr>
          <w:rFonts w:ascii="Arial" w:eastAsia="Arial" w:hAnsi="Arial"/>
          <w:color w:val="0000EE"/>
          <w:sz w:val="26"/>
          <w:rtl/>
        </w:rPr>
        <w:t xml:space="preserve"> </w:t>
      </w:r>
      <w:hyperlink w:anchor="page48" w:history="1">
        <w:r>
          <w:rPr>
            <w:rFonts w:ascii="Arial" w:eastAsia="Arial" w:hAnsi="Arial"/>
            <w:color w:val="0000EE"/>
            <w:sz w:val="26"/>
            <w:rtl/>
          </w:rPr>
          <w:t>ref2</w:t>
        </w:r>
      </w:hyperlink>
      <w:r>
        <w:rPr>
          <w:rFonts w:ascii="Arial" w:eastAsia="Arial" w:hAnsi="Arial"/>
          <w:sz w:val="26"/>
          <w:rtl/>
        </w:rPr>
        <w:t>،</w:t>
      </w:r>
      <w:r>
        <w:rPr>
          <w:rFonts w:ascii="Arial" w:eastAsia="Arial" w:hAnsi="Arial"/>
          <w:color w:val="0000EE"/>
          <w:sz w:val="26"/>
          <w:rtl/>
        </w:rPr>
        <w:t xml:space="preserve"> </w:t>
      </w:r>
      <w:hyperlink w:anchor="page62" w:history="1">
        <w:r>
          <w:rPr>
            <w:rFonts w:ascii="Arial" w:eastAsia="Arial" w:hAnsi="Arial"/>
            <w:color w:val="0000EE"/>
            <w:sz w:val="26"/>
            <w:rtl/>
          </w:rPr>
          <w:t>ref3</w:t>
        </w:r>
      </w:hyperlink>
      <w:r>
        <w:rPr>
          <w:rFonts w:ascii="Arial" w:eastAsia="Arial" w:hAnsi="Arial"/>
          <w:sz w:val="26"/>
          <w:rtl/>
        </w:rPr>
        <w:t>،</w:t>
      </w:r>
      <w:r>
        <w:rPr>
          <w:rFonts w:ascii="Arial" w:eastAsia="Arial" w:hAnsi="Arial"/>
          <w:color w:val="0000EE"/>
          <w:sz w:val="26"/>
          <w:rtl/>
        </w:rPr>
        <w:t xml:space="preserve"> </w:t>
      </w:r>
      <w:hyperlink w:anchor="page83" w:history="1">
        <w:r>
          <w:rPr>
            <w:rFonts w:ascii="Arial" w:eastAsia="Arial" w:hAnsi="Arial"/>
            <w:color w:val="0000EE"/>
            <w:sz w:val="26"/>
            <w:rtl/>
          </w:rPr>
          <w:t>ref4</w:t>
        </w:r>
      </w:hyperlink>
      <w:r>
        <w:rPr>
          <w:rFonts w:ascii="Arial" w:eastAsia="Arial" w:hAnsi="Arial"/>
          <w:sz w:val="26"/>
          <w:rtl/>
        </w:rPr>
        <w:t>–</w:t>
      </w:r>
      <w:hyperlink w:anchor="page85" w:history="1">
        <w:r>
          <w:rPr>
            <w:rFonts w:ascii="Arial" w:eastAsia="Arial" w:hAnsi="Arial"/>
            <w:color w:val="0000EE"/>
            <w:sz w:val="26"/>
            <w:rtl/>
          </w:rPr>
          <w:t>ref5</w:t>
        </w:r>
      </w:hyperlink>
      <w:r>
        <w:rPr>
          <w:rFonts w:ascii="Arial" w:eastAsia="Arial" w:hAnsi="Arial"/>
          <w:sz w:val="26"/>
          <w:rtl/>
        </w:rPr>
        <w:t>،</w:t>
      </w:r>
      <w:r>
        <w:rPr>
          <w:rFonts w:ascii="Arial" w:eastAsia="Arial" w:hAnsi="Arial"/>
          <w:color w:val="0000EE"/>
          <w:sz w:val="26"/>
          <w:rtl/>
        </w:rPr>
        <w:t xml:space="preserve"> </w:t>
      </w:r>
      <w:hyperlink w:anchor="page109" w:history="1">
        <w:r>
          <w:rPr>
            <w:rFonts w:ascii="Arial" w:eastAsia="Arial" w:hAnsi="Arial"/>
            <w:color w:val="0000EE"/>
            <w:sz w:val="26"/>
            <w:rtl/>
          </w:rPr>
          <w:t>ref6</w:t>
        </w:r>
      </w:hyperlink>
      <w:r>
        <w:rPr>
          <w:rFonts w:ascii="Arial" w:eastAsia="Arial" w:hAnsi="Arial"/>
          <w:sz w:val="26"/>
          <w:rtl/>
        </w:rPr>
        <w:t>; تب یونجه را نیز ببینید</w:t>
      </w:r>
    </w:p>
    <w:p w14:paraId="2242E146" w14:textId="77777777" w:rsidR="0007272E" w:rsidRDefault="0007272E">
      <w:pPr>
        <w:bidi/>
        <w:spacing w:line="0" w:lineRule="atLeast"/>
        <w:ind w:left="720"/>
        <w:rPr>
          <w:rFonts w:ascii="Arial" w:eastAsia="Arial" w:hAnsi="Arial"/>
          <w:sz w:val="26"/>
          <w:rtl/>
        </w:rPr>
        <w:sectPr w:rsidR="0007272E">
          <w:pgSz w:w="11900" w:h="16838"/>
          <w:pgMar w:top="1440" w:right="1440" w:bottom="1440" w:left="1440" w:header="0" w:footer="0" w:gutter="0"/>
          <w:cols w:space="0" w:equalWidth="0">
            <w:col w:w="9019"/>
          </w:cols>
          <w:docGrid w:linePitch="360"/>
        </w:sectPr>
      </w:pPr>
    </w:p>
    <w:p w14:paraId="7AC9067B" w14:textId="77777777" w:rsidR="0007272E" w:rsidRDefault="0007272E">
      <w:pPr>
        <w:bidi/>
        <w:spacing w:line="17" w:lineRule="exact"/>
        <w:rPr>
          <w:rFonts w:ascii="Times New Roman" w:eastAsia="Times New Roman" w:hAnsi="Times New Roman"/>
          <w:rtl/>
        </w:rPr>
      </w:pPr>
      <w:bookmarkStart w:id="372" w:name="page375"/>
      <w:bookmarkEnd w:id="372"/>
    </w:p>
    <w:p w14:paraId="0D0A848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ارتفاع</w:t>
      </w:r>
      <w:r>
        <w:rPr>
          <w:rFonts w:ascii="Arial" w:eastAsia="Arial" w:hAnsi="Arial"/>
          <w:color w:val="0000EE"/>
          <w:sz w:val="30"/>
          <w:rtl/>
        </w:rPr>
        <w:t xml:space="preserve"> </w:t>
      </w:r>
      <w:hyperlink w:anchor="page97" w:history="1">
        <w:r>
          <w:rPr>
            <w:rFonts w:ascii="Arial" w:eastAsia="Arial" w:hAnsi="Arial"/>
            <w:color w:val="0000EE"/>
            <w:sz w:val="30"/>
            <w:rtl/>
          </w:rPr>
          <w:t>ref1</w:t>
        </w:r>
      </w:hyperlink>
      <w:r>
        <w:rPr>
          <w:rFonts w:ascii="Arial" w:eastAsia="Arial" w:hAnsi="Arial"/>
          <w:sz w:val="30"/>
          <w:rtl/>
        </w:rPr>
        <w:t>–</w:t>
      </w:r>
      <w:hyperlink w:anchor="page99" w:history="1">
        <w:r>
          <w:rPr>
            <w:rFonts w:ascii="Arial" w:eastAsia="Arial" w:hAnsi="Arial"/>
            <w:color w:val="0000EE"/>
            <w:sz w:val="30"/>
            <w:rtl/>
          </w:rPr>
          <w:t>ref2</w:t>
        </w:r>
      </w:hyperlink>
    </w:p>
    <w:p w14:paraId="678B4C51" w14:textId="77777777" w:rsidR="0007272E" w:rsidRDefault="0007272E">
      <w:pPr>
        <w:bidi/>
        <w:spacing w:line="195" w:lineRule="exact"/>
        <w:rPr>
          <w:rFonts w:ascii="Times New Roman" w:eastAsia="Times New Roman" w:hAnsi="Times New Roman"/>
          <w:rtl/>
        </w:rPr>
      </w:pPr>
    </w:p>
    <w:p w14:paraId="65FBA36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بیماری آلزایمر</w:t>
      </w:r>
      <w:r>
        <w:rPr>
          <w:rFonts w:ascii="Arial" w:eastAsia="Arial" w:hAnsi="Arial"/>
          <w:color w:val="0000EE"/>
          <w:sz w:val="30"/>
          <w:rtl/>
        </w:rPr>
        <w:t xml:space="preserve"> </w:t>
      </w:r>
      <w:hyperlink w:anchor="page251" w:history="1">
        <w:r>
          <w:rPr>
            <w:rFonts w:ascii="Arial" w:eastAsia="Arial" w:hAnsi="Arial"/>
            <w:color w:val="0000EE"/>
            <w:sz w:val="30"/>
            <w:rtl/>
          </w:rPr>
          <w:t>ref1</w:t>
        </w:r>
      </w:hyperlink>
      <w:r>
        <w:rPr>
          <w:rFonts w:ascii="Arial" w:eastAsia="Arial" w:hAnsi="Arial"/>
          <w:sz w:val="30"/>
          <w:rtl/>
        </w:rPr>
        <w:t>–</w:t>
      </w:r>
      <w:hyperlink w:anchor="page2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57" w:history="1">
        <w:r>
          <w:rPr>
            <w:rFonts w:ascii="Arial" w:eastAsia="Arial" w:hAnsi="Arial"/>
            <w:color w:val="0000EE"/>
            <w:sz w:val="30"/>
            <w:rtl/>
          </w:rPr>
          <w:t>ref3</w:t>
        </w:r>
      </w:hyperlink>
    </w:p>
    <w:p w14:paraId="01B7A5EC" w14:textId="77777777" w:rsidR="0007272E" w:rsidRDefault="0007272E">
      <w:pPr>
        <w:bidi/>
        <w:spacing w:line="195" w:lineRule="exact"/>
        <w:rPr>
          <w:rFonts w:ascii="Arial" w:eastAsia="Arial" w:hAnsi="Arial"/>
          <w:sz w:val="30"/>
          <w:rtl/>
        </w:rPr>
      </w:pPr>
    </w:p>
    <w:p w14:paraId="7D64EE8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انجمن روانشناسی آمریکا</w:t>
      </w:r>
      <w:r>
        <w:rPr>
          <w:rFonts w:ascii="Arial" w:eastAsia="Arial" w:hAnsi="Arial"/>
          <w:color w:val="0000EE"/>
          <w:sz w:val="30"/>
          <w:rtl/>
        </w:rPr>
        <w:t xml:space="preserve"> </w:t>
      </w:r>
      <w:hyperlink w:anchor="page67" w:history="1">
        <w:r>
          <w:rPr>
            <w:rFonts w:ascii="Arial" w:eastAsia="Arial" w:hAnsi="Arial"/>
            <w:color w:val="0000EE"/>
            <w:sz w:val="30"/>
            <w:rtl/>
          </w:rPr>
          <w:t>ref1</w:t>
        </w:r>
      </w:hyperlink>
    </w:p>
    <w:p w14:paraId="241EA54E" w14:textId="77777777" w:rsidR="0007272E" w:rsidRDefault="0007272E">
      <w:pPr>
        <w:bidi/>
        <w:spacing w:line="195" w:lineRule="exact"/>
        <w:rPr>
          <w:rFonts w:ascii="Arial" w:eastAsia="Arial" w:hAnsi="Arial"/>
          <w:sz w:val="30"/>
          <w:rtl/>
        </w:rPr>
      </w:pPr>
    </w:p>
    <w:p w14:paraId="46B8750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آمیس، مارتین</w:t>
      </w:r>
      <w:r>
        <w:rPr>
          <w:rFonts w:ascii="Arial" w:eastAsia="Arial" w:hAnsi="Arial"/>
          <w:color w:val="0000EE"/>
          <w:sz w:val="30"/>
          <w:rtl/>
        </w:rPr>
        <w:t xml:space="preserve"> </w:t>
      </w:r>
      <w:hyperlink w:anchor="page253" w:history="1">
        <w:r>
          <w:rPr>
            <w:rFonts w:ascii="Arial" w:eastAsia="Arial" w:hAnsi="Arial"/>
            <w:color w:val="0000EE"/>
            <w:sz w:val="30"/>
            <w:rtl/>
          </w:rPr>
          <w:t>ref1</w:t>
        </w:r>
      </w:hyperlink>
      <w:r>
        <w:rPr>
          <w:rFonts w:ascii="Arial" w:eastAsia="Arial" w:hAnsi="Arial"/>
          <w:sz w:val="30"/>
          <w:rtl/>
        </w:rPr>
        <w:t>–</w:t>
      </w:r>
      <w:hyperlink w:anchor="page254"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61"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62" w:history="1">
        <w:r>
          <w:rPr>
            <w:rFonts w:ascii="Arial" w:eastAsia="Arial" w:hAnsi="Arial"/>
            <w:color w:val="0000EE"/>
            <w:sz w:val="30"/>
            <w:rtl/>
          </w:rPr>
          <w:t>ref4</w:t>
        </w:r>
      </w:hyperlink>
    </w:p>
    <w:p w14:paraId="2D6E89A0" w14:textId="77777777" w:rsidR="0007272E" w:rsidRDefault="0007272E">
      <w:pPr>
        <w:bidi/>
        <w:spacing w:line="195" w:lineRule="exact"/>
        <w:rPr>
          <w:rFonts w:ascii="Arial" w:eastAsia="Arial" w:hAnsi="Arial"/>
          <w:sz w:val="30"/>
          <w:rtl/>
        </w:rPr>
      </w:pPr>
    </w:p>
    <w:p w14:paraId="04A2912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فراموشی</w:t>
      </w:r>
      <w:r>
        <w:rPr>
          <w:rFonts w:ascii="Arial" w:eastAsia="Arial" w:hAnsi="Arial"/>
          <w:color w:val="0000EE"/>
          <w:sz w:val="30"/>
          <w:rtl/>
        </w:rPr>
        <w:t xml:space="preserve"> </w:t>
      </w:r>
      <w:hyperlink w:anchor="page146" w:history="1">
        <w:r>
          <w:rPr>
            <w:rFonts w:ascii="Arial" w:eastAsia="Arial" w:hAnsi="Arial"/>
            <w:color w:val="0000EE"/>
            <w:sz w:val="30"/>
            <w:rtl/>
          </w:rPr>
          <w:t>ref1</w:t>
        </w:r>
      </w:hyperlink>
      <w:r>
        <w:rPr>
          <w:rFonts w:ascii="Arial" w:eastAsia="Arial" w:hAnsi="Arial"/>
          <w:sz w:val="30"/>
          <w:rtl/>
        </w:rPr>
        <w:t>–</w:t>
      </w:r>
      <w:hyperlink w:anchor="page14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49" w:history="1">
        <w:r>
          <w:rPr>
            <w:rFonts w:ascii="Arial" w:eastAsia="Arial" w:hAnsi="Arial"/>
            <w:color w:val="0000EE"/>
            <w:sz w:val="30"/>
            <w:rtl/>
          </w:rPr>
          <w:t>ref3</w:t>
        </w:r>
      </w:hyperlink>
    </w:p>
    <w:p w14:paraId="6BA81ADA" w14:textId="77777777" w:rsidR="0007272E" w:rsidRDefault="0007272E">
      <w:pPr>
        <w:bidi/>
        <w:spacing w:line="195" w:lineRule="exact"/>
        <w:rPr>
          <w:rFonts w:ascii="Arial" w:eastAsia="Arial" w:hAnsi="Arial"/>
          <w:sz w:val="30"/>
          <w:rtl/>
        </w:rPr>
      </w:pPr>
    </w:p>
    <w:p w14:paraId="2B1AFD2E" w14:textId="74C91A09" w:rsidR="0007272E" w:rsidRDefault="005958FC">
      <w:pPr>
        <w:bidi/>
        <w:spacing w:line="0" w:lineRule="atLeast"/>
        <w:ind w:left="720"/>
        <w:rPr>
          <w:rFonts w:ascii="Arial" w:eastAsia="Arial" w:hAnsi="Arial"/>
          <w:color w:val="0000EE"/>
          <w:sz w:val="30"/>
          <w:rtl/>
        </w:rPr>
      </w:pPr>
      <w:r>
        <w:rPr>
          <w:rFonts w:ascii="Arial" w:eastAsia="Arial" w:hAnsi="Arial"/>
          <w:sz w:val="30"/>
          <w:rtl/>
        </w:rPr>
        <w:t>آمفتامین</w:t>
      </w:r>
      <w:r w:rsidR="00060D92">
        <w:rPr>
          <w:rFonts w:ascii="Arial" w:eastAsia="Arial" w:hAnsi="Arial"/>
          <w:sz w:val="30"/>
          <w:rtl/>
        </w:rPr>
        <w:t xml:space="preserve">‌ها </w:t>
      </w:r>
      <w:hyperlink w:anchor="page208" w:history="1">
        <w:r>
          <w:rPr>
            <w:rFonts w:ascii="Arial" w:eastAsia="Arial" w:hAnsi="Arial"/>
            <w:color w:val="0000EE"/>
            <w:sz w:val="30"/>
            <w:rtl/>
          </w:rPr>
          <w:t>ref1</w:t>
        </w:r>
      </w:hyperlink>
    </w:p>
    <w:p w14:paraId="456F9B69" w14:textId="77777777" w:rsidR="0007272E" w:rsidRDefault="0007272E">
      <w:pPr>
        <w:bidi/>
        <w:spacing w:line="195" w:lineRule="exact"/>
        <w:rPr>
          <w:rFonts w:ascii="Arial" w:eastAsia="Arial" w:hAnsi="Arial"/>
          <w:sz w:val="30"/>
          <w:rtl/>
        </w:rPr>
      </w:pPr>
    </w:p>
    <w:p w14:paraId="65A9F2D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آموندسن، رولد</w:t>
      </w:r>
      <w:r>
        <w:rPr>
          <w:rFonts w:ascii="Arial" w:eastAsia="Arial" w:hAnsi="Arial"/>
          <w:color w:val="0000EE"/>
          <w:sz w:val="30"/>
          <w:rtl/>
        </w:rPr>
        <w:t xml:space="preserve"> </w:t>
      </w:r>
      <w:hyperlink w:anchor="page27" w:history="1">
        <w:r>
          <w:rPr>
            <w:rFonts w:ascii="Arial" w:eastAsia="Arial" w:hAnsi="Arial"/>
            <w:color w:val="0000EE"/>
            <w:sz w:val="30"/>
            <w:rtl/>
          </w:rPr>
          <w:t>ref1</w:t>
        </w:r>
      </w:hyperlink>
    </w:p>
    <w:p w14:paraId="43D6314B" w14:textId="77777777" w:rsidR="0007272E" w:rsidRDefault="0007272E">
      <w:pPr>
        <w:bidi/>
        <w:spacing w:line="195" w:lineRule="exact"/>
        <w:rPr>
          <w:rFonts w:ascii="Arial" w:eastAsia="Arial" w:hAnsi="Arial"/>
          <w:sz w:val="30"/>
          <w:rtl/>
        </w:rPr>
      </w:pPr>
    </w:p>
    <w:p w14:paraId="0B2DE88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کم خونی</w:t>
      </w:r>
      <w:r>
        <w:rPr>
          <w:rFonts w:ascii="Arial" w:eastAsia="Arial" w:hAnsi="Arial"/>
          <w:color w:val="0000EE"/>
          <w:sz w:val="30"/>
          <w:rtl/>
        </w:rPr>
        <w:t xml:space="preserve"> </w:t>
      </w:r>
      <w:hyperlink w:anchor="page62" w:history="1">
        <w:r>
          <w:rPr>
            <w:rFonts w:ascii="Arial" w:eastAsia="Arial" w:hAnsi="Arial"/>
            <w:color w:val="0000EE"/>
            <w:sz w:val="30"/>
            <w:rtl/>
          </w:rPr>
          <w:t>ref1</w:t>
        </w:r>
      </w:hyperlink>
    </w:p>
    <w:p w14:paraId="7B3D8A08" w14:textId="77777777" w:rsidR="0007272E" w:rsidRDefault="0007272E">
      <w:pPr>
        <w:bidi/>
        <w:spacing w:line="195" w:lineRule="exact"/>
        <w:rPr>
          <w:rFonts w:ascii="Arial" w:eastAsia="Arial" w:hAnsi="Arial"/>
          <w:sz w:val="30"/>
          <w:rtl/>
        </w:rPr>
      </w:pPr>
    </w:p>
    <w:p w14:paraId="02E547B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آنجلو، مایا</w:t>
      </w:r>
      <w:r>
        <w:rPr>
          <w:rFonts w:ascii="Arial" w:eastAsia="Arial" w:hAnsi="Arial"/>
          <w:color w:val="0000EE"/>
          <w:sz w:val="30"/>
          <w:rtl/>
        </w:rPr>
        <w:t xml:space="preserve"> </w:t>
      </w:r>
      <w:hyperlink w:anchor="page23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36" w:history="1">
        <w:r>
          <w:rPr>
            <w:rFonts w:ascii="Arial" w:eastAsia="Arial" w:hAnsi="Arial"/>
            <w:color w:val="0000EE"/>
            <w:sz w:val="30"/>
            <w:rtl/>
          </w:rPr>
          <w:t>ref2</w:t>
        </w:r>
      </w:hyperlink>
    </w:p>
    <w:p w14:paraId="30FC5BFF" w14:textId="77777777" w:rsidR="0007272E" w:rsidRDefault="0007272E">
      <w:pPr>
        <w:bidi/>
        <w:spacing w:line="195" w:lineRule="exact"/>
        <w:rPr>
          <w:rFonts w:ascii="Times New Roman" w:eastAsia="Times New Roman" w:hAnsi="Times New Roman"/>
          <w:rtl/>
        </w:rPr>
      </w:pPr>
    </w:p>
    <w:p w14:paraId="5C62016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عصبانیت</w:t>
      </w:r>
      <w:r>
        <w:rPr>
          <w:rFonts w:ascii="Arial" w:eastAsia="Arial" w:hAnsi="Arial"/>
          <w:color w:val="0000EE"/>
          <w:sz w:val="30"/>
          <w:rtl/>
        </w:rPr>
        <w:t xml:space="preserve"> </w:t>
      </w:r>
      <w:hyperlink w:anchor="page187" w:history="1">
        <w:r>
          <w:rPr>
            <w:rFonts w:ascii="Arial" w:eastAsia="Arial" w:hAnsi="Arial"/>
            <w:color w:val="0000EE"/>
            <w:sz w:val="30"/>
            <w:rtl/>
          </w:rPr>
          <w:t>ref1</w:t>
        </w:r>
      </w:hyperlink>
      <w:r>
        <w:rPr>
          <w:rFonts w:ascii="Arial" w:eastAsia="Arial" w:hAnsi="Arial"/>
          <w:sz w:val="30"/>
          <w:rtl/>
        </w:rPr>
        <w:t>–</w:t>
      </w:r>
      <w:hyperlink w:anchor="page177" w:history="1">
        <w:r>
          <w:rPr>
            <w:rFonts w:ascii="Arial" w:eastAsia="Arial" w:hAnsi="Arial"/>
            <w:color w:val="0000EE"/>
            <w:sz w:val="30"/>
            <w:rtl/>
          </w:rPr>
          <w:t>ref2</w:t>
        </w:r>
      </w:hyperlink>
    </w:p>
    <w:p w14:paraId="36DDC7DB" w14:textId="77777777" w:rsidR="0007272E" w:rsidRDefault="0007272E">
      <w:pPr>
        <w:bidi/>
        <w:spacing w:line="199" w:lineRule="exact"/>
        <w:rPr>
          <w:rFonts w:ascii="Times New Roman" w:eastAsia="Times New Roman" w:hAnsi="Times New Roman"/>
          <w:rtl/>
        </w:rPr>
      </w:pPr>
    </w:p>
    <w:p w14:paraId="7548EFCD" w14:textId="77777777" w:rsidR="0007272E" w:rsidRDefault="005958FC">
      <w:pPr>
        <w:bidi/>
        <w:spacing w:line="388" w:lineRule="auto"/>
        <w:ind w:left="1020" w:right="2539" w:hanging="299"/>
        <w:rPr>
          <w:rFonts w:ascii="Arial" w:eastAsia="Arial" w:hAnsi="Arial"/>
          <w:color w:val="0000EE"/>
          <w:sz w:val="29"/>
          <w:rtl/>
        </w:rPr>
      </w:pPr>
      <w:r>
        <w:rPr>
          <w:rFonts w:ascii="Arial" w:eastAsia="Arial" w:hAnsi="Arial"/>
          <w:sz w:val="29"/>
          <w:rtl/>
        </w:rPr>
        <w:t>اضطراب</w:t>
      </w:r>
      <w:r>
        <w:rPr>
          <w:rFonts w:ascii="Arial" w:eastAsia="Arial" w:hAnsi="Arial"/>
          <w:color w:val="0000EE"/>
          <w:sz w:val="29"/>
          <w:rtl/>
        </w:rPr>
        <w:t xml:space="preserve"> </w:t>
      </w:r>
      <w:hyperlink w:anchor="page11" w:history="1">
        <w:r>
          <w:rPr>
            <w:rFonts w:ascii="Arial" w:eastAsia="Arial" w:hAnsi="Arial"/>
            <w:color w:val="0000EE"/>
            <w:sz w:val="29"/>
            <w:rtl/>
          </w:rPr>
          <w:t>ref1</w:t>
        </w:r>
      </w:hyperlink>
      <w:r>
        <w:rPr>
          <w:rFonts w:ascii="Arial" w:eastAsia="Arial" w:hAnsi="Arial"/>
          <w:sz w:val="29"/>
          <w:rtl/>
        </w:rPr>
        <w:t>،</w:t>
      </w:r>
      <w:r>
        <w:rPr>
          <w:rFonts w:ascii="Arial" w:eastAsia="Arial" w:hAnsi="Arial"/>
          <w:color w:val="0000EE"/>
          <w:sz w:val="29"/>
          <w:rtl/>
        </w:rPr>
        <w:t xml:space="preserve"> </w:t>
      </w:r>
      <w:hyperlink w:anchor="page13"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14"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32" w:history="1">
        <w:r>
          <w:rPr>
            <w:rFonts w:ascii="Arial" w:eastAsia="Arial" w:hAnsi="Arial"/>
            <w:color w:val="0000EE"/>
            <w:sz w:val="29"/>
            <w:rtl/>
          </w:rPr>
          <w:t>ref4</w:t>
        </w:r>
      </w:hyperlink>
      <w:r>
        <w:rPr>
          <w:rFonts w:ascii="Arial" w:eastAsia="Arial" w:hAnsi="Arial"/>
          <w:sz w:val="29"/>
          <w:rtl/>
        </w:rPr>
        <w:t>–</w:t>
      </w:r>
      <w:hyperlink w:anchor="page34" w:history="1">
        <w:r>
          <w:rPr>
            <w:rFonts w:ascii="Arial" w:eastAsia="Arial" w:hAnsi="Arial"/>
            <w:color w:val="0000EE"/>
            <w:sz w:val="29"/>
            <w:rtl/>
          </w:rPr>
          <w:t>ref5</w:t>
        </w:r>
      </w:hyperlink>
      <w:r>
        <w:rPr>
          <w:rFonts w:ascii="Arial" w:eastAsia="Arial" w:hAnsi="Arial"/>
          <w:sz w:val="29"/>
          <w:rtl/>
        </w:rPr>
        <w:t>،</w:t>
      </w:r>
      <w:r>
        <w:rPr>
          <w:rFonts w:ascii="Arial" w:eastAsia="Arial" w:hAnsi="Arial"/>
          <w:color w:val="0000EE"/>
          <w:sz w:val="29"/>
          <w:rtl/>
        </w:rPr>
        <w:t xml:space="preserve"> </w:t>
      </w:r>
      <w:hyperlink w:anchor="page41" w:history="1">
        <w:r>
          <w:rPr>
            <w:rFonts w:ascii="Arial" w:eastAsia="Arial" w:hAnsi="Arial"/>
            <w:color w:val="0000EE"/>
            <w:sz w:val="29"/>
            <w:rtl/>
          </w:rPr>
          <w:t>ref6</w:t>
        </w:r>
      </w:hyperlink>
      <w:r>
        <w:rPr>
          <w:rFonts w:ascii="Arial" w:eastAsia="Arial" w:hAnsi="Arial"/>
          <w:sz w:val="29"/>
          <w:rtl/>
        </w:rPr>
        <w:t>،</w:t>
      </w:r>
      <w:r>
        <w:rPr>
          <w:rFonts w:ascii="Arial" w:eastAsia="Arial" w:hAnsi="Arial"/>
          <w:color w:val="0000EE"/>
          <w:sz w:val="29"/>
          <w:rtl/>
        </w:rPr>
        <w:t xml:space="preserve"> </w:t>
      </w:r>
      <w:hyperlink w:anchor="page169" w:history="1">
        <w:r>
          <w:rPr>
            <w:rFonts w:ascii="Arial" w:eastAsia="Arial" w:hAnsi="Arial"/>
            <w:color w:val="0000EE"/>
            <w:sz w:val="29"/>
            <w:rtl/>
          </w:rPr>
          <w:t>ref7</w:t>
        </w:r>
      </w:hyperlink>
      <w:r>
        <w:rPr>
          <w:rFonts w:ascii="Arial" w:eastAsia="Arial" w:hAnsi="Arial"/>
          <w:sz w:val="29"/>
          <w:rtl/>
        </w:rPr>
        <w:t>–</w:t>
      </w:r>
      <w:hyperlink w:anchor="page171" w:history="1">
        <w:r>
          <w:rPr>
            <w:rFonts w:ascii="Arial" w:eastAsia="Arial" w:hAnsi="Arial"/>
            <w:color w:val="0000EE"/>
            <w:sz w:val="29"/>
            <w:rtl/>
          </w:rPr>
          <w:t>ref8</w:t>
        </w:r>
      </w:hyperlink>
      <w:r>
        <w:rPr>
          <w:rFonts w:ascii="Arial" w:eastAsia="Arial" w:hAnsi="Arial"/>
          <w:sz w:val="29"/>
          <w:rtl/>
        </w:rPr>
        <w:t>و اثر انتظار</w:t>
      </w:r>
      <w:r>
        <w:rPr>
          <w:rFonts w:ascii="Arial" w:eastAsia="Arial" w:hAnsi="Arial"/>
          <w:color w:val="0000EE"/>
          <w:sz w:val="29"/>
          <w:rtl/>
        </w:rPr>
        <w:t xml:space="preserve"> </w:t>
      </w:r>
      <w:hyperlink w:anchor="page173" w:history="1">
        <w:r>
          <w:rPr>
            <w:rFonts w:ascii="Arial" w:eastAsia="Arial" w:hAnsi="Arial"/>
            <w:color w:val="0000EE"/>
            <w:sz w:val="29"/>
            <w:rtl/>
          </w:rPr>
          <w:t>ref1</w:t>
        </w:r>
      </w:hyperlink>
      <w:r>
        <w:rPr>
          <w:rFonts w:ascii="Arial" w:eastAsia="Arial" w:hAnsi="Arial"/>
          <w:sz w:val="29"/>
          <w:rtl/>
        </w:rPr>
        <w:t>–</w:t>
      </w:r>
      <w:hyperlink w:anchor="page156" w:history="1">
        <w:r>
          <w:rPr>
            <w:rFonts w:ascii="Arial" w:eastAsia="Arial" w:hAnsi="Arial"/>
            <w:color w:val="0000EE"/>
            <w:sz w:val="29"/>
            <w:rtl/>
          </w:rPr>
          <w:t>ref2</w:t>
        </w:r>
      </w:hyperlink>
    </w:p>
    <w:p w14:paraId="0A24841C"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اثر دارونما</w:t>
      </w:r>
      <w:r>
        <w:rPr>
          <w:rFonts w:ascii="Arial" w:eastAsia="Arial" w:hAnsi="Arial"/>
          <w:color w:val="0000EE"/>
          <w:sz w:val="30"/>
          <w:rtl/>
        </w:rPr>
        <w:t xml:space="preserve"> </w:t>
      </w:r>
      <w:hyperlink w:anchor="page50" w:history="1">
        <w:r>
          <w:rPr>
            <w:rFonts w:ascii="Arial" w:eastAsia="Arial" w:hAnsi="Arial"/>
            <w:color w:val="0000EE"/>
            <w:sz w:val="30"/>
            <w:rtl/>
          </w:rPr>
          <w:t>ref1</w:t>
        </w:r>
      </w:hyperlink>
    </w:p>
    <w:p w14:paraId="35ECEABB" w14:textId="77777777" w:rsidR="0007272E" w:rsidRDefault="0007272E">
      <w:pPr>
        <w:bidi/>
        <w:spacing w:line="198" w:lineRule="exact"/>
        <w:rPr>
          <w:rFonts w:ascii="Arial" w:eastAsia="Arial" w:hAnsi="Arial"/>
          <w:sz w:val="29"/>
          <w:rtl/>
        </w:rPr>
      </w:pPr>
    </w:p>
    <w:p w14:paraId="5CF5E97D" w14:textId="77777777" w:rsidR="0007272E" w:rsidRDefault="005958FC">
      <w:pPr>
        <w:bidi/>
        <w:spacing w:line="0" w:lineRule="atLeast"/>
        <w:ind w:left="1020"/>
        <w:rPr>
          <w:rFonts w:ascii="Arial" w:eastAsia="Arial" w:hAnsi="Arial"/>
          <w:color w:val="0000EE"/>
          <w:sz w:val="27"/>
          <w:rtl/>
        </w:rPr>
      </w:pPr>
      <w:r>
        <w:rPr>
          <w:rFonts w:ascii="Arial" w:eastAsia="Arial" w:hAnsi="Arial"/>
          <w:sz w:val="27"/>
          <w:rtl/>
        </w:rPr>
        <w:t>و چارچوب بندی مجدد</w:t>
      </w:r>
      <w:r>
        <w:rPr>
          <w:rFonts w:ascii="Arial" w:eastAsia="Arial" w:hAnsi="Arial"/>
          <w:color w:val="0000EE"/>
          <w:sz w:val="27"/>
          <w:rtl/>
        </w:rPr>
        <w:t xml:space="preserve"> </w:t>
      </w:r>
      <w:hyperlink w:anchor="page83" w:history="1">
        <w:r>
          <w:rPr>
            <w:rFonts w:ascii="Arial" w:eastAsia="Arial" w:hAnsi="Arial"/>
            <w:color w:val="0000EE"/>
            <w:sz w:val="27"/>
            <w:rtl/>
          </w:rPr>
          <w:t>ref1</w:t>
        </w:r>
      </w:hyperlink>
      <w:r>
        <w:rPr>
          <w:rFonts w:ascii="Arial" w:eastAsia="Arial" w:hAnsi="Arial"/>
          <w:sz w:val="27"/>
          <w:rtl/>
        </w:rPr>
        <w:t>–</w:t>
      </w:r>
      <w:hyperlink w:anchor="page85"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87" w:history="1">
        <w:r>
          <w:rPr>
            <w:rFonts w:ascii="Arial" w:eastAsia="Arial" w:hAnsi="Arial"/>
            <w:color w:val="0000EE"/>
            <w:sz w:val="27"/>
            <w:rtl/>
          </w:rPr>
          <w:t>ref3</w:t>
        </w:r>
      </w:hyperlink>
      <w:r>
        <w:rPr>
          <w:rFonts w:ascii="Arial" w:eastAsia="Arial" w:hAnsi="Arial"/>
          <w:sz w:val="27"/>
          <w:rtl/>
        </w:rPr>
        <w:t>،</w:t>
      </w:r>
      <w:r>
        <w:rPr>
          <w:rFonts w:ascii="Arial" w:eastAsia="Arial" w:hAnsi="Arial"/>
          <w:color w:val="0000EE"/>
          <w:sz w:val="27"/>
          <w:rtl/>
        </w:rPr>
        <w:t xml:space="preserve"> </w:t>
      </w:r>
      <w:hyperlink w:anchor="page88" w:history="1">
        <w:r>
          <w:rPr>
            <w:rFonts w:ascii="Arial" w:eastAsia="Arial" w:hAnsi="Arial"/>
            <w:color w:val="0000EE"/>
            <w:sz w:val="27"/>
            <w:rtl/>
          </w:rPr>
          <w:t>ref4</w:t>
        </w:r>
      </w:hyperlink>
      <w:r>
        <w:rPr>
          <w:rFonts w:ascii="Arial" w:eastAsia="Arial" w:hAnsi="Arial"/>
          <w:sz w:val="27"/>
          <w:rtl/>
        </w:rPr>
        <w:t>،</w:t>
      </w:r>
      <w:r>
        <w:rPr>
          <w:rFonts w:ascii="Arial" w:eastAsia="Arial" w:hAnsi="Arial"/>
          <w:color w:val="0000EE"/>
          <w:sz w:val="27"/>
          <w:rtl/>
        </w:rPr>
        <w:t xml:space="preserve"> </w:t>
      </w:r>
      <w:hyperlink w:anchor="page179" w:history="1">
        <w:r>
          <w:rPr>
            <w:rFonts w:ascii="Arial" w:eastAsia="Arial" w:hAnsi="Arial"/>
            <w:color w:val="0000EE"/>
            <w:sz w:val="27"/>
            <w:rtl/>
          </w:rPr>
          <w:t>ref5</w:t>
        </w:r>
      </w:hyperlink>
      <w:r>
        <w:rPr>
          <w:rFonts w:ascii="Arial" w:eastAsia="Arial" w:hAnsi="Arial"/>
          <w:sz w:val="27"/>
          <w:rtl/>
        </w:rPr>
        <w:t>–</w:t>
      </w:r>
      <w:hyperlink w:anchor="page183" w:history="1">
        <w:r>
          <w:rPr>
            <w:rFonts w:ascii="Arial" w:eastAsia="Arial" w:hAnsi="Arial"/>
            <w:color w:val="0000EE"/>
            <w:sz w:val="27"/>
            <w:rtl/>
          </w:rPr>
          <w:t>ref6</w:t>
        </w:r>
      </w:hyperlink>
      <w:r>
        <w:rPr>
          <w:rFonts w:ascii="Arial" w:eastAsia="Arial" w:hAnsi="Arial"/>
          <w:sz w:val="27"/>
          <w:rtl/>
        </w:rPr>
        <w:t>،</w:t>
      </w:r>
      <w:r>
        <w:rPr>
          <w:rFonts w:ascii="Arial" w:eastAsia="Arial" w:hAnsi="Arial"/>
          <w:color w:val="0000EE"/>
          <w:sz w:val="27"/>
          <w:rtl/>
        </w:rPr>
        <w:t xml:space="preserve"> </w:t>
      </w:r>
      <w:hyperlink w:anchor="page194" w:history="1">
        <w:r>
          <w:rPr>
            <w:rFonts w:ascii="Arial" w:eastAsia="Arial" w:hAnsi="Arial"/>
            <w:color w:val="0000EE"/>
            <w:sz w:val="27"/>
            <w:rtl/>
          </w:rPr>
          <w:t>ref7</w:t>
        </w:r>
      </w:hyperlink>
      <w:r>
        <w:rPr>
          <w:rFonts w:ascii="Arial" w:eastAsia="Arial" w:hAnsi="Arial"/>
          <w:sz w:val="27"/>
          <w:rtl/>
        </w:rPr>
        <w:t>،</w:t>
      </w:r>
      <w:r>
        <w:rPr>
          <w:rFonts w:ascii="Arial" w:eastAsia="Arial" w:hAnsi="Arial"/>
          <w:color w:val="0000EE"/>
          <w:sz w:val="27"/>
          <w:rtl/>
        </w:rPr>
        <w:t xml:space="preserve"> </w:t>
      </w:r>
      <w:hyperlink w:anchor="page274" w:history="1">
        <w:r>
          <w:rPr>
            <w:rFonts w:ascii="Arial" w:eastAsia="Arial" w:hAnsi="Arial"/>
            <w:color w:val="0000EE"/>
            <w:sz w:val="27"/>
            <w:rtl/>
          </w:rPr>
          <w:t>ref8</w:t>
        </w:r>
      </w:hyperlink>
    </w:p>
    <w:p w14:paraId="610B4D47" w14:textId="77777777" w:rsidR="0007272E" w:rsidRDefault="0007272E">
      <w:pPr>
        <w:bidi/>
        <w:spacing w:line="227" w:lineRule="exact"/>
        <w:rPr>
          <w:rFonts w:ascii="Arial" w:eastAsia="Arial" w:hAnsi="Arial"/>
          <w:sz w:val="27"/>
          <w:rtl/>
        </w:rPr>
      </w:pPr>
    </w:p>
    <w:p w14:paraId="09A09A14"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خواب</w:t>
      </w:r>
      <w:r>
        <w:rPr>
          <w:rFonts w:ascii="Arial" w:eastAsia="Arial" w:hAnsi="Arial"/>
          <w:color w:val="0000EE"/>
          <w:sz w:val="30"/>
          <w:rtl/>
        </w:rPr>
        <w:t xml:space="preserve"> </w:t>
      </w:r>
      <w:hyperlink w:anchor="page189" w:history="1">
        <w:r>
          <w:rPr>
            <w:rFonts w:ascii="Arial" w:eastAsia="Arial" w:hAnsi="Arial"/>
            <w:color w:val="0000EE"/>
            <w:sz w:val="30"/>
            <w:rtl/>
          </w:rPr>
          <w:t>ref1</w:t>
        </w:r>
      </w:hyperlink>
      <w:r>
        <w:rPr>
          <w:rFonts w:ascii="Arial" w:eastAsia="Arial" w:hAnsi="Arial"/>
          <w:sz w:val="30"/>
          <w:rtl/>
        </w:rPr>
        <w:t>–</w:t>
      </w:r>
      <w:hyperlink w:anchor="page202" w:history="1">
        <w:r>
          <w:rPr>
            <w:rFonts w:ascii="Arial" w:eastAsia="Arial" w:hAnsi="Arial"/>
            <w:color w:val="0000EE"/>
            <w:sz w:val="30"/>
            <w:rtl/>
          </w:rPr>
          <w:t>ref2</w:t>
        </w:r>
      </w:hyperlink>
    </w:p>
    <w:p w14:paraId="71439959" w14:textId="77777777" w:rsidR="0007272E" w:rsidRDefault="0007272E">
      <w:pPr>
        <w:bidi/>
        <w:spacing w:line="195" w:lineRule="exact"/>
        <w:rPr>
          <w:rFonts w:ascii="Times New Roman" w:eastAsia="Times New Roman" w:hAnsi="Times New Roman"/>
          <w:rtl/>
        </w:rPr>
      </w:pPr>
    </w:p>
    <w:p w14:paraId="495EF25A"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خرافات</w:t>
      </w:r>
      <w:r>
        <w:rPr>
          <w:rFonts w:ascii="Arial" w:eastAsia="Arial" w:hAnsi="Arial"/>
          <w:color w:val="0000EE"/>
          <w:sz w:val="30"/>
          <w:rtl/>
        </w:rPr>
        <w:t xml:space="preserve"> </w:t>
      </w:r>
      <w:hyperlink w:anchor="page214" w:history="1">
        <w:r>
          <w:rPr>
            <w:rFonts w:ascii="Arial" w:eastAsia="Arial" w:hAnsi="Arial"/>
            <w:color w:val="0000EE"/>
            <w:sz w:val="30"/>
            <w:rtl/>
          </w:rPr>
          <w:t>ref1</w:t>
        </w:r>
      </w:hyperlink>
    </w:p>
    <w:p w14:paraId="5A844CD2" w14:textId="77777777" w:rsidR="0007272E" w:rsidRDefault="0007272E">
      <w:pPr>
        <w:bidi/>
        <w:spacing w:line="195" w:lineRule="exact"/>
        <w:rPr>
          <w:rFonts w:ascii="Times New Roman" w:eastAsia="Times New Roman" w:hAnsi="Times New Roman"/>
          <w:rtl/>
        </w:rPr>
      </w:pPr>
    </w:p>
    <w:p w14:paraId="2084043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ظاهر</w:t>
      </w:r>
      <w:r>
        <w:rPr>
          <w:rFonts w:ascii="Arial" w:eastAsia="Arial" w:hAnsi="Arial"/>
          <w:color w:val="0000EE"/>
          <w:sz w:val="30"/>
          <w:rtl/>
        </w:rPr>
        <w:t xml:space="preserve"> </w:t>
      </w:r>
      <w:hyperlink w:anchor="page231" w:history="1">
        <w:r>
          <w:rPr>
            <w:rFonts w:ascii="Arial" w:eastAsia="Arial" w:hAnsi="Arial"/>
            <w:color w:val="0000EE"/>
            <w:sz w:val="30"/>
            <w:rtl/>
          </w:rPr>
          <w:t>ref1</w:t>
        </w:r>
      </w:hyperlink>
      <w:r>
        <w:rPr>
          <w:rFonts w:ascii="Arial" w:eastAsia="Arial" w:hAnsi="Arial"/>
          <w:sz w:val="30"/>
          <w:rtl/>
        </w:rPr>
        <w:t>–</w:t>
      </w:r>
      <w:hyperlink w:anchor="page1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35" w:history="1">
        <w:r>
          <w:rPr>
            <w:rFonts w:ascii="Arial" w:eastAsia="Arial" w:hAnsi="Arial"/>
            <w:color w:val="0000EE"/>
            <w:sz w:val="30"/>
            <w:rtl/>
          </w:rPr>
          <w:t>ref3</w:t>
        </w:r>
      </w:hyperlink>
    </w:p>
    <w:p w14:paraId="03A33383" w14:textId="77777777" w:rsidR="0007272E" w:rsidRDefault="0007272E">
      <w:pPr>
        <w:bidi/>
        <w:spacing w:line="195" w:lineRule="exact"/>
        <w:rPr>
          <w:rFonts w:ascii="Arial" w:eastAsia="Arial" w:hAnsi="Arial"/>
          <w:sz w:val="30"/>
          <w:rtl/>
        </w:rPr>
      </w:pPr>
    </w:p>
    <w:p w14:paraId="26FBE78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اشتها، میل</w:t>
      </w:r>
      <w:r>
        <w:rPr>
          <w:rFonts w:ascii="Arial" w:eastAsia="Arial" w:hAnsi="Arial"/>
          <w:color w:val="0000EE"/>
          <w:sz w:val="30"/>
          <w:rtl/>
        </w:rPr>
        <w:t xml:space="preserve"> </w:t>
      </w:r>
      <w:hyperlink w:anchor="page146" w:history="1">
        <w:r>
          <w:rPr>
            <w:rFonts w:ascii="Arial" w:eastAsia="Arial" w:hAnsi="Arial"/>
            <w:color w:val="0000EE"/>
            <w:sz w:val="30"/>
            <w:rtl/>
          </w:rPr>
          <w:t>ref1</w:t>
        </w:r>
      </w:hyperlink>
      <w:r>
        <w:rPr>
          <w:rFonts w:ascii="Arial" w:eastAsia="Arial" w:hAnsi="Arial"/>
          <w:sz w:val="30"/>
          <w:rtl/>
        </w:rPr>
        <w:t>–</w:t>
      </w:r>
      <w:hyperlink w:anchor="page149" w:history="1">
        <w:r>
          <w:rPr>
            <w:rFonts w:ascii="Arial" w:eastAsia="Arial" w:hAnsi="Arial"/>
            <w:color w:val="0000EE"/>
            <w:sz w:val="30"/>
            <w:rtl/>
          </w:rPr>
          <w:t>ref2</w:t>
        </w:r>
      </w:hyperlink>
    </w:p>
    <w:p w14:paraId="28EE1610" w14:textId="77777777" w:rsidR="0007272E" w:rsidRDefault="0007272E">
      <w:pPr>
        <w:bidi/>
        <w:spacing w:line="195" w:lineRule="exact"/>
        <w:rPr>
          <w:rFonts w:ascii="Times New Roman" w:eastAsia="Times New Roman" w:hAnsi="Times New Roman"/>
          <w:rtl/>
        </w:rPr>
      </w:pPr>
    </w:p>
    <w:p w14:paraId="50D12C7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ترس از عنکبوت</w:t>
      </w:r>
      <w:r>
        <w:rPr>
          <w:rFonts w:ascii="Arial" w:eastAsia="Arial" w:hAnsi="Arial"/>
          <w:color w:val="0000EE"/>
          <w:sz w:val="30"/>
          <w:rtl/>
        </w:rPr>
        <w:t xml:space="preserve"> </w:t>
      </w:r>
      <w:hyperlink w:anchor="page32"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33" w:history="1">
        <w:r>
          <w:rPr>
            <w:rFonts w:ascii="Arial" w:eastAsia="Arial" w:hAnsi="Arial"/>
            <w:color w:val="0000EE"/>
            <w:sz w:val="30"/>
            <w:rtl/>
          </w:rPr>
          <w:t>ref2</w:t>
        </w:r>
      </w:hyperlink>
    </w:p>
    <w:p w14:paraId="03A4BEF6" w14:textId="77777777" w:rsidR="0007272E" w:rsidRDefault="0007272E">
      <w:pPr>
        <w:bidi/>
        <w:spacing w:line="195" w:lineRule="exact"/>
        <w:rPr>
          <w:rFonts w:ascii="Times New Roman" w:eastAsia="Times New Roman" w:hAnsi="Times New Roman"/>
          <w:rtl/>
        </w:rPr>
      </w:pPr>
    </w:p>
    <w:p w14:paraId="623E870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کاشفان قطب شمال</w:t>
      </w:r>
      <w:r>
        <w:rPr>
          <w:rFonts w:ascii="Arial" w:eastAsia="Arial" w:hAnsi="Arial"/>
          <w:color w:val="0000EE"/>
          <w:sz w:val="30"/>
          <w:rtl/>
        </w:rPr>
        <w:t xml:space="preserve"> </w:t>
      </w:r>
      <w:hyperlink w:anchor="page27" w:history="1">
        <w:r>
          <w:rPr>
            <w:rFonts w:ascii="Arial" w:eastAsia="Arial" w:hAnsi="Arial"/>
            <w:color w:val="0000EE"/>
            <w:sz w:val="30"/>
            <w:rtl/>
          </w:rPr>
          <w:t>ref1</w:t>
        </w:r>
      </w:hyperlink>
    </w:p>
    <w:p w14:paraId="13CF296E" w14:textId="77777777" w:rsidR="0007272E" w:rsidRDefault="0007272E">
      <w:pPr>
        <w:bidi/>
        <w:spacing w:line="195" w:lineRule="exact"/>
        <w:rPr>
          <w:rFonts w:ascii="Times New Roman" w:eastAsia="Times New Roman" w:hAnsi="Times New Roman"/>
          <w:rtl/>
        </w:rPr>
      </w:pPr>
    </w:p>
    <w:p w14:paraId="0D752D8B" w14:textId="15F86F8F" w:rsidR="0007272E" w:rsidRDefault="005958FC">
      <w:pPr>
        <w:bidi/>
        <w:spacing w:line="0" w:lineRule="atLeast"/>
        <w:ind w:left="720"/>
        <w:rPr>
          <w:rFonts w:ascii="Arial" w:eastAsia="Arial" w:hAnsi="Arial"/>
          <w:color w:val="0000EE"/>
          <w:sz w:val="30"/>
          <w:rtl/>
        </w:rPr>
      </w:pPr>
      <w:r>
        <w:rPr>
          <w:rFonts w:ascii="Arial" w:eastAsia="Arial" w:hAnsi="Arial"/>
          <w:sz w:val="30"/>
          <w:rtl/>
        </w:rPr>
        <w:t>استنت</w:t>
      </w:r>
      <w:r w:rsidR="00060D92">
        <w:rPr>
          <w:rFonts w:ascii="Arial" w:eastAsia="Arial" w:hAnsi="Arial"/>
          <w:sz w:val="30"/>
          <w:rtl/>
        </w:rPr>
        <w:t xml:space="preserve">‌های </w:t>
      </w:r>
      <w:r>
        <w:rPr>
          <w:rFonts w:ascii="Arial" w:eastAsia="Arial" w:hAnsi="Arial"/>
          <w:sz w:val="30"/>
          <w:rtl/>
        </w:rPr>
        <w:t>شریانی</w:t>
      </w:r>
      <w:r>
        <w:rPr>
          <w:rFonts w:ascii="Arial" w:eastAsia="Arial" w:hAnsi="Arial"/>
          <w:color w:val="0000EE"/>
          <w:sz w:val="30"/>
          <w:rtl/>
        </w:rPr>
        <w:t xml:space="preserve"> </w:t>
      </w:r>
      <w:hyperlink w:anchor="page48" w:history="1">
        <w:r>
          <w:rPr>
            <w:rFonts w:ascii="Arial" w:eastAsia="Arial" w:hAnsi="Arial"/>
            <w:color w:val="0000EE"/>
            <w:sz w:val="30"/>
            <w:rtl/>
          </w:rPr>
          <w:t>ref1</w:t>
        </w:r>
      </w:hyperlink>
      <w:r>
        <w:rPr>
          <w:rFonts w:ascii="Arial" w:eastAsia="Arial" w:hAnsi="Arial"/>
          <w:sz w:val="30"/>
          <w:rtl/>
        </w:rPr>
        <w:t>–</w:t>
      </w:r>
      <w:hyperlink w:anchor="page49" w:history="1">
        <w:r>
          <w:rPr>
            <w:rFonts w:ascii="Arial" w:eastAsia="Arial" w:hAnsi="Arial"/>
            <w:color w:val="0000EE"/>
            <w:sz w:val="30"/>
            <w:rtl/>
          </w:rPr>
          <w:t>ref2</w:t>
        </w:r>
      </w:hyperlink>
    </w:p>
    <w:p w14:paraId="6360D309" w14:textId="77777777" w:rsidR="0007272E" w:rsidRDefault="0007272E">
      <w:pPr>
        <w:bidi/>
        <w:spacing w:line="195" w:lineRule="exact"/>
        <w:rPr>
          <w:rFonts w:ascii="Times New Roman" w:eastAsia="Times New Roman" w:hAnsi="Times New Roman"/>
          <w:rtl/>
        </w:rPr>
      </w:pPr>
    </w:p>
    <w:p w14:paraId="148CDA3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آسم</w:t>
      </w:r>
      <w:r>
        <w:rPr>
          <w:rFonts w:ascii="Arial" w:eastAsia="Arial" w:hAnsi="Arial"/>
          <w:color w:val="0000EE"/>
          <w:sz w:val="30"/>
          <w:rtl/>
        </w:rPr>
        <w:t xml:space="preserve"> </w:t>
      </w:r>
      <w:hyperlink w:anchor="page4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4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88" w:history="1">
        <w:r>
          <w:rPr>
            <w:rFonts w:ascii="Arial" w:eastAsia="Arial" w:hAnsi="Arial"/>
            <w:color w:val="0000EE"/>
            <w:sz w:val="30"/>
            <w:rtl/>
          </w:rPr>
          <w:t>ref3</w:t>
        </w:r>
      </w:hyperlink>
    </w:p>
    <w:p w14:paraId="7A9B15B6" w14:textId="77777777" w:rsidR="0007272E" w:rsidRDefault="0007272E">
      <w:pPr>
        <w:bidi/>
        <w:spacing w:line="195" w:lineRule="exact"/>
        <w:rPr>
          <w:rFonts w:ascii="Arial" w:eastAsia="Arial" w:hAnsi="Arial"/>
          <w:sz w:val="30"/>
          <w:rtl/>
        </w:rPr>
      </w:pPr>
    </w:p>
    <w:p w14:paraId="2A9CE2C0" w14:textId="7D99FCE2" w:rsidR="0007272E" w:rsidRDefault="005958FC">
      <w:pPr>
        <w:bidi/>
        <w:spacing w:line="0" w:lineRule="atLeast"/>
        <w:ind w:left="720"/>
        <w:rPr>
          <w:rFonts w:ascii="Arial" w:eastAsia="Arial" w:hAnsi="Arial"/>
          <w:sz w:val="30"/>
          <w:rtl/>
        </w:rPr>
      </w:pPr>
      <w:r>
        <w:rPr>
          <w:rFonts w:ascii="Arial" w:eastAsia="Arial" w:hAnsi="Arial"/>
          <w:sz w:val="30"/>
          <w:rtl/>
        </w:rPr>
        <w:t>ورزشکاران ورزش را</w:t>
      </w:r>
      <w:r w:rsidR="00060D92">
        <w:rPr>
          <w:rFonts w:ascii="Arial" w:eastAsia="Arial" w:hAnsi="Arial"/>
          <w:sz w:val="30"/>
          <w:rtl/>
        </w:rPr>
        <w:t xml:space="preserve"> می‌</w:t>
      </w:r>
      <w:r>
        <w:rPr>
          <w:rFonts w:ascii="Arial" w:eastAsia="Arial" w:hAnsi="Arial"/>
          <w:sz w:val="30"/>
          <w:rtl/>
        </w:rPr>
        <w:t>بینند. ورزش</w:t>
      </w:r>
    </w:p>
    <w:p w14:paraId="5FB3AE7F" w14:textId="77777777" w:rsidR="0007272E" w:rsidRDefault="0007272E">
      <w:pPr>
        <w:bidi/>
        <w:spacing w:line="225" w:lineRule="exact"/>
        <w:rPr>
          <w:rFonts w:ascii="Arial" w:eastAsia="Arial" w:hAnsi="Arial"/>
          <w:sz w:val="30"/>
          <w:rtl/>
        </w:rPr>
      </w:pPr>
    </w:p>
    <w:p w14:paraId="0B3A3AA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بنیستر، راجر</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p>
    <w:p w14:paraId="53E9879D" w14:textId="77777777" w:rsidR="0007272E" w:rsidRDefault="0007272E">
      <w:pPr>
        <w:bidi/>
        <w:spacing w:line="195" w:lineRule="exact"/>
        <w:rPr>
          <w:rFonts w:ascii="Arial" w:eastAsia="Arial" w:hAnsi="Arial"/>
          <w:sz w:val="30"/>
          <w:rtl/>
        </w:rPr>
      </w:pPr>
    </w:p>
    <w:p w14:paraId="4104758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بار، موشه</w:t>
      </w:r>
      <w:r>
        <w:rPr>
          <w:rFonts w:ascii="Arial" w:eastAsia="Arial" w:hAnsi="Arial"/>
          <w:color w:val="0000EE"/>
          <w:sz w:val="30"/>
          <w:rtl/>
        </w:rPr>
        <w:t xml:space="preserve"> </w:t>
      </w:r>
      <w:hyperlink w:anchor="page21" w:history="1">
        <w:r>
          <w:rPr>
            <w:rFonts w:ascii="Arial" w:eastAsia="Arial" w:hAnsi="Arial"/>
            <w:color w:val="0000EE"/>
            <w:sz w:val="30"/>
            <w:rtl/>
          </w:rPr>
          <w:t>ref1</w:t>
        </w:r>
      </w:hyperlink>
      <w:r>
        <w:rPr>
          <w:rFonts w:ascii="Arial" w:eastAsia="Arial" w:hAnsi="Arial"/>
          <w:sz w:val="30"/>
          <w:rtl/>
        </w:rPr>
        <w:t>–</w:t>
      </w:r>
      <w:hyperlink w:anchor="page22" w:history="1">
        <w:r>
          <w:rPr>
            <w:rFonts w:ascii="Arial" w:eastAsia="Arial" w:hAnsi="Arial"/>
            <w:color w:val="0000EE"/>
            <w:sz w:val="30"/>
            <w:rtl/>
          </w:rPr>
          <w:t>ref2</w:t>
        </w:r>
      </w:hyperlink>
    </w:p>
    <w:p w14:paraId="631E115D" w14:textId="77777777" w:rsidR="0007272E" w:rsidRDefault="0007272E">
      <w:pPr>
        <w:bidi/>
        <w:spacing w:line="195" w:lineRule="exact"/>
        <w:rPr>
          <w:rFonts w:ascii="Times New Roman" w:eastAsia="Times New Roman" w:hAnsi="Times New Roman"/>
          <w:rtl/>
        </w:rPr>
      </w:pPr>
    </w:p>
    <w:p w14:paraId="138CFBA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باومایستر، روی</w:t>
      </w:r>
      <w:r>
        <w:rPr>
          <w:rFonts w:ascii="Arial" w:eastAsia="Arial" w:hAnsi="Arial"/>
          <w:color w:val="0000EE"/>
          <w:sz w:val="30"/>
          <w:rtl/>
        </w:rPr>
        <w:t xml:space="preserve"> </w:t>
      </w:r>
      <w:hyperlink w:anchor="page198" w:history="1">
        <w:r>
          <w:rPr>
            <w:rFonts w:ascii="Arial" w:eastAsia="Arial" w:hAnsi="Arial"/>
            <w:color w:val="0000EE"/>
            <w:sz w:val="30"/>
            <w:rtl/>
          </w:rPr>
          <w:t>ref1</w:t>
        </w:r>
      </w:hyperlink>
      <w:r>
        <w:rPr>
          <w:rFonts w:ascii="Arial" w:eastAsia="Arial" w:hAnsi="Arial"/>
          <w:sz w:val="30"/>
          <w:rtl/>
        </w:rPr>
        <w:t>–</w:t>
      </w:r>
      <w:hyperlink w:anchor="page167"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07" w:history="1">
        <w:r>
          <w:rPr>
            <w:rFonts w:ascii="Arial" w:eastAsia="Arial" w:hAnsi="Arial"/>
            <w:color w:val="0000EE"/>
            <w:sz w:val="30"/>
            <w:rtl/>
          </w:rPr>
          <w:t>ref3</w:t>
        </w:r>
      </w:hyperlink>
    </w:p>
    <w:p w14:paraId="229EC122"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934" w:left="1440" w:header="0" w:footer="0" w:gutter="0"/>
          <w:cols w:space="0" w:equalWidth="0">
            <w:col w:w="9019"/>
          </w:cols>
          <w:docGrid w:linePitch="360"/>
        </w:sectPr>
      </w:pPr>
    </w:p>
    <w:p w14:paraId="3F64072C" w14:textId="77777777" w:rsidR="0007272E" w:rsidRDefault="0007272E">
      <w:pPr>
        <w:bidi/>
        <w:spacing w:line="20" w:lineRule="exact"/>
        <w:rPr>
          <w:rFonts w:ascii="Times New Roman" w:eastAsia="Times New Roman" w:hAnsi="Times New Roman"/>
          <w:rtl/>
        </w:rPr>
      </w:pPr>
      <w:bookmarkStart w:id="373" w:name="page376"/>
      <w:bookmarkEnd w:id="373"/>
    </w:p>
    <w:p w14:paraId="7B740A4F" w14:textId="77777777" w:rsidR="0007272E" w:rsidRDefault="005958FC">
      <w:pPr>
        <w:bidi/>
        <w:spacing w:line="388" w:lineRule="auto"/>
        <w:ind w:left="720" w:right="3399"/>
        <w:rPr>
          <w:rFonts w:ascii="Arial" w:eastAsia="Arial" w:hAnsi="Arial"/>
          <w:color w:val="0000EE"/>
          <w:sz w:val="29"/>
          <w:rtl/>
        </w:rPr>
      </w:pPr>
      <w:r>
        <w:rPr>
          <w:rFonts w:ascii="Arial" w:eastAsia="Arial" w:hAnsi="Arial"/>
          <w:sz w:val="29"/>
          <w:rtl/>
        </w:rPr>
        <w:t>بیچر، هنری</w:t>
      </w:r>
      <w:r>
        <w:rPr>
          <w:rFonts w:ascii="Arial" w:eastAsia="Arial" w:hAnsi="Arial"/>
          <w:color w:val="0000EE"/>
          <w:sz w:val="29"/>
          <w:rtl/>
        </w:rPr>
        <w:t xml:space="preserve"> </w:t>
      </w:r>
      <w:hyperlink w:anchor="page46" w:history="1">
        <w:r>
          <w:rPr>
            <w:rFonts w:ascii="Arial" w:eastAsia="Arial" w:hAnsi="Arial"/>
            <w:color w:val="0000EE"/>
            <w:sz w:val="29"/>
            <w:rtl/>
          </w:rPr>
          <w:t>ref1</w:t>
        </w:r>
      </w:hyperlink>
      <w:r>
        <w:rPr>
          <w:rFonts w:ascii="Arial" w:eastAsia="Arial" w:hAnsi="Arial"/>
          <w:sz w:val="29"/>
          <w:rtl/>
        </w:rPr>
        <w:t>–</w:t>
      </w:r>
      <w:hyperlink w:anchor="page47"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50"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56" w:history="1">
        <w:r>
          <w:rPr>
            <w:rFonts w:ascii="Arial" w:eastAsia="Arial" w:hAnsi="Arial"/>
            <w:color w:val="0000EE"/>
            <w:sz w:val="29"/>
            <w:rtl/>
          </w:rPr>
          <w:t>ref4</w:t>
        </w:r>
      </w:hyperlink>
      <w:r>
        <w:rPr>
          <w:rFonts w:ascii="Arial" w:eastAsia="Arial" w:hAnsi="Arial"/>
          <w:sz w:val="29"/>
          <w:rtl/>
        </w:rPr>
        <w:t>،</w:t>
      </w:r>
      <w:r>
        <w:rPr>
          <w:rFonts w:ascii="Arial" w:eastAsia="Arial" w:hAnsi="Arial"/>
          <w:color w:val="0000EE"/>
          <w:sz w:val="29"/>
          <w:rtl/>
        </w:rPr>
        <w:t xml:space="preserve"> </w:t>
      </w:r>
      <w:hyperlink w:anchor="page70" w:history="1">
        <w:r>
          <w:rPr>
            <w:rFonts w:ascii="Arial" w:eastAsia="Arial" w:hAnsi="Arial"/>
            <w:color w:val="0000EE"/>
            <w:sz w:val="29"/>
            <w:rtl/>
          </w:rPr>
          <w:t>ref5</w:t>
        </w:r>
      </w:hyperlink>
      <w:r>
        <w:rPr>
          <w:rFonts w:ascii="Arial" w:eastAsia="Arial" w:hAnsi="Arial"/>
          <w:sz w:val="29"/>
          <w:rtl/>
        </w:rPr>
        <w:t>بتهوون، لودویگ ون</w:t>
      </w:r>
      <w:r>
        <w:rPr>
          <w:rFonts w:ascii="Arial" w:eastAsia="Arial" w:hAnsi="Arial"/>
          <w:color w:val="0000EE"/>
          <w:sz w:val="29"/>
          <w:rtl/>
        </w:rPr>
        <w:t xml:space="preserve"> </w:t>
      </w:r>
      <w:hyperlink w:anchor="page213" w:history="1">
        <w:r>
          <w:rPr>
            <w:rFonts w:ascii="Arial" w:eastAsia="Arial" w:hAnsi="Arial"/>
            <w:color w:val="0000EE"/>
            <w:sz w:val="29"/>
            <w:rtl/>
          </w:rPr>
          <w:t>ref1</w:t>
        </w:r>
      </w:hyperlink>
      <w:r>
        <w:rPr>
          <w:rFonts w:ascii="Arial" w:eastAsia="Arial" w:hAnsi="Arial"/>
          <w:sz w:val="29"/>
          <w:rtl/>
        </w:rPr>
        <w:t>–</w:t>
      </w:r>
      <w:hyperlink w:anchor="page202" w:history="1">
        <w:r>
          <w:rPr>
            <w:rFonts w:ascii="Arial" w:eastAsia="Arial" w:hAnsi="Arial"/>
            <w:color w:val="0000EE"/>
            <w:sz w:val="29"/>
            <w:rtl/>
          </w:rPr>
          <w:t>ref2</w:t>
        </w:r>
      </w:hyperlink>
    </w:p>
    <w:p w14:paraId="2DBC650C" w14:textId="77777777" w:rsidR="0007272E" w:rsidRDefault="0007272E">
      <w:pPr>
        <w:bidi/>
        <w:spacing w:line="2" w:lineRule="exact"/>
        <w:rPr>
          <w:rFonts w:ascii="Arial" w:eastAsia="Arial" w:hAnsi="Arial"/>
          <w:sz w:val="29"/>
          <w:rtl/>
        </w:rPr>
      </w:pPr>
    </w:p>
    <w:p w14:paraId="2F7D4A03" w14:textId="77777777" w:rsidR="0007272E" w:rsidRDefault="005958FC">
      <w:pPr>
        <w:bidi/>
        <w:spacing w:line="386" w:lineRule="auto"/>
        <w:ind w:left="720" w:right="2839"/>
        <w:rPr>
          <w:rFonts w:ascii="Arial" w:eastAsia="Arial" w:hAnsi="Arial"/>
          <w:color w:val="0000EE"/>
          <w:sz w:val="30"/>
          <w:rtl/>
        </w:rPr>
      </w:pPr>
      <w:r>
        <w:rPr>
          <w:rFonts w:ascii="Arial" w:eastAsia="Arial" w:hAnsi="Arial"/>
          <w:sz w:val="30"/>
          <w:rtl/>
        </w:rPr>
        <w:t>باورها باورهای فرهنگی را ببینند. اثرات انتظار بل، الکساندر گراهام</w:t>
      </w:r>
      <w:r>
        <w:rPr>
          <w:rFonts w:ascii="Arial" w:eastAsia="Arial" w:hAnsi="Arial"/>
          <w:color w:val="0000EE"/>
          <w:sz w:val="30"/>
          <w:rtl/>
        </w:rPr>
        <w:t xml:space="preserve"> </w:t>
      </w:r>
      <w:hyperlink w:anchor="page105" w:history="1">
        <w:r>
          <w:rPr>
            <w:rFonts w:ascii="Arial" w:eastAsia="Arial" w:hAnsi="Arial"/>
            <w:color w:val="0000EE"/>
            <w:sz w:val="30"/>
            <w:rtl/>
          </w:rPr>
          <w:t>ref1</w:t>
        </w:r>
      </w:hyperlink>
    </w:p>
    <w:p w14:paraId="748D27F5" w14:textId="77777777" w:rsidR="0007272E" w:rsidRDefault="005958FC">
      <w:pPr>
        <w:bidi/>
        <w:spacing w:line="238" w:lineRule="auto"/>
        <w:ind w:left="720"/>
        <w:rPr>
          <w:rFonts w:ascii="Arial" w:eastAsia="Arial" w:hAnsi="Arial"/>
          <w:color w:val="0000EE"/>
          <w:sz w:val="30"/>
          <w:rtl/>
        </w:rPr>
      </w:pPr>
      <w:r>
        <w:rPr>
          <w:rFonts w:ascii="Arial" w:eastAsia="Arial" w:hAnsi="Arial"/>
          <w:sz w:val="30"/>
          <w:rtl/>
        </w:rPr>
        <w:t>بندیتی، فابریزیو</w:t>
      </w:r>
      <w:r>
        <w:rPr>
          <w:rFonts w:ascii="Arial" w:eastAsia="Arial" w:hAnsi="Arial"/>
          <w:color w:val="0000EE"/>
          <w:sz w:val="30"/>
          <w:rtl/>
        </w:rPr>
        <w:t xml:space="preserve"> </w:t>
      </w:r>
      <w:hyperlink w:anchor="page96" w:history="1">
        <w:r>
          <w:rPr>
            <w:rFonts w:ascii="Arial" w:eastAsia="Arial" w:hAnsi="Arial"/>
            <w:color w:val="0000EE"/>
            <w:sz w:val="30"/>
            <w:rtl/>
          </w:rPr>
          <w:t>ref1</w:t>
        </w:r>
      </w:hyperlink>
      <w:r>
        <w:rPr>
          <w:rFonts w:ascii="Arial" w:eastAsia="Arial" w:hAnsi="Arial"/>
          <w:sz w:val="30"/>
          <w:rtl/>
        </w:rPr>
        <w:t>–</w:t>
      </w:r>
      <w:hyperlink w:anchor="page99" w:history="1">
        <w:r>
          <w:rPr>
            <w:rFonts w:ascii="Arial" w:eastAsia="Arial" w:hAnsi="Arial"/>
            <w:color w:val="0000EE"/>
            <w:sz w:val="30"/>
            <w:rtl/>
          </w:rPr>
          <w:t>ref2</w:t>
        </w:r>
      </w:hyperlink>
    </w:p>
    <w:p w14:paraId="6642DE28" w14:textId="77777777" w:rsidR="0007272E" w:rsidRDefault="0007272E">
      <w:pPr>
        <w:bidi/>
        <w:spacing w:line="196" w:lineRule="exact"/>
        <w:rPr>
          <w:rFonts w:ascii="Times New Roman" w:eastAsia="Times New Roman" w:hAnsi="Times New Roman"/>
          <w:rtl/>
        </w:rPr>
      </w:pPr>
    </w:p>
    <w:p w14:paraId="2E51A3F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بنت، گری</w:t>
      </w:r>
      <w:r>
        <w:rPr>
          <w:rFonts w:ascii="Arial" w:eastAsia="Arial" w:hAnsi="Arial"/>
          <w:color w:val="0000EE"/>
          <w:sz w:val="30"/>
          <w:rtl/>
        </w:rPr>
        <w:t xml:space="preserve"> </w:t>
      </w:r>
      <w:hyperlink w:anchor="page55"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56" w:history="1">
        <w:r>
          <w:rPr>
            <w:rFonts w:ascii="Arial" w:eastAsia="Arial" w:hAnsi="Arial"/>
            <w:color w:val="0000EE"/>
            <w:sz w:val="30"/>
            <w:rtl/>
          </w:rPr>
          <w:t>ref2</w:t>
        </w:r>
      </w:hyperlink>
    </w:p>
    <w:p w14:paraId="0D0CD344" w14:textId="77777777" w:rsidR="0007272E" w:rsidRDefault="0007272E">
      <w:pPr>
        <w:bidi/>
        <w:spacing w:line="195" w:lineRule="exact"/>
        <w:rPr>
          <w:rFonts w:ascii="Times New Roman" w:eastAsia="Times New Roman" w:hAnsi="Times New Roman"/>
          <w:rtl/>
        </w:rPr>
      </w:pPr>
    </w:p>
    <w:p w14:paraId="40118D9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بیانسه</w:t>
      </w:r>
      <w:r>
        <w:rPr>
          <w:rFonts w:ascii="Arial" w:eastAsia="Arial" w:hAnsi="Arial"/>
          <w:color w:val="0000EE"/>
          <w:sz w:val="30"/>
          <w:rtl/>
        </w:rPr>
        <w:t xml:space="preserve"> </w:t>
      </w:r>
      <w:hyperlink w:anchor="page213" w:history="1">
        <w:r>
          <w:rPr>
            <w:rFonts w:ascii="Arial" w:eastAsia="Arial" w:hAnsi="Arial"/>
            <w:color w:val="0000EE"/>
            <w:sz w:val="30"/>
            <w:rtl/>
          </w:rPr>
          <w:t>ref1</w:t>
        </w:r>
      </w:hyperlink>
    </w:p>
    <w:p w14:paraId="7C71313E" w14:textId="77777777" w:rsidR="0007272E" w:rsidRDefault="0007272E">
      <w:pPr>
        <w:bidi/>
        <w:spacing w:line="195" w:lineRule="exact"/>
        <w:rPr>
          <w:rFonts w:ascii="Times New Roman" w:eastAsia="Times New Roman" w:hAnsi="Times New Roman"/>
          <w:rtl/>
        </w:rPr>
      </w:pPr>
    </w:p>
    <w:p w14:paraId="1D7B067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تعصبات</w:t>
      </w:r>
      <w:r>
        <w:rPr>
          <w:rFonts w:ascii="Arial" w:eastAsia="Arial" w:hAnsi="Arial"/>
          <w:color w:val="0000EE"/>
          <w:sz w:val="30"/>
          <w:rtl/>
        </w:rPr>
        <w:t xml:space="preserve"> </w:t>
      </w:r>
      <w:hyperlink w:anchor="page32" w:history="1">
        <w:r>
          <w:rPr>
            <w:rFonts w:ascii="Arial" w:eastAsia="Arial" w:hAnsi="Arial"/>
            <w:color w:val="0000EE"/>
            <w:sz w:val="30"/>
            <w:rtl/>
          </w:rPr>
          <w:t>ref1</w:t>
        </w:r>
      </w:hyperlink>
      <w:r>
        <w:rPr>
          <w:rFonts w:ascii="Arial" w:eastAsia="Arial" w:hAnsi="Arial"/>
          <w:sz w:val="30"/>
          <w:rtl/>
        </w:rPr>
        <w:t>–</w:t>
      </w:r>
      <w:hyperlink w:anchor="page34"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41"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31" w:history="1">
        <w:r>
          <w:rPr>
            <w:rFonts w:ascii="Arial" w:eastAsia="Arial" w:hAnsi="Arial"/>
            <w:color w:val="0000EE"/>
            <w:sz w:val="30"/>
            <w:rtl/>
          </w:rPr>
          <w:t>ref4</w:t>
        </w:r>
      </w:hyperlink>
      <w:r>
        <w:rPr>
          <w:rFonts w:ascii="Arial" w:eastAsia="Arial" w:hAnsi="Arial"/>
          <w:sz w:val="30"/>
          <w:rtl/>
        </w:rPr>
        <w:t>–</w:t>
      </w:r>
      <w:hyperlink w:anchor="page155" w:history="1">
        <w:r>
          <w:rPr>
            <w:rFonts w:ascii="Arial" w:eastAsia="Arial" w:hAnsi="Arial"/>
            <w:color w:val="0000EE"/>
            <w:sz w:val="30"/>
            <w:rtl/>
          </w:rPr>
          <w:t>ref5</w:t>
        </w:r>
      </w:hyperlink>
    </w:p>
    <w:p w14:paraId="13B4EA11" w14:textId="77777777" w:rsidR="0007272E" w:rsidRDefault="0007272E">
      <w:pPr>
        <w:bidi/>
        <w:spacing w:line="199" w:lineRule="exact"/>
        <w:rPr>
          <w:rFonts w:ascii="Arial" w:eastAsia="Arial" w:hAnsi="Arial"/>
          <w:sz w:val="30"/>
          <w:rtl/>
        </w:rPr>
      </w:pPr>
    </w:p>
    <w:p w14:paraId="1E843CEF" w14:textId="77777777" w:rsidR="0007272E" w:rsidRDefault="005958FC">
      <w:pPr>
        <w:bidi/>
        <w:spacing w:line="374" w:lineRule="auto"/>
        <w:ind w:left="720" w:right="2939"/>
        <w:rPr>
          <w:rFonts w:ascii="Arial" w:eastAsia="Arial" w:hAnsi="Arial"/>
          <w:color w:val="0000EE"/>
          <w:sz w:val="30"/>
          <w:rtl/>
        </w:rPr>
      </w:pPr>
      <w:r>
        <w:rPr>
          <w:rFonts w:ascii="Arial" w:eastAsia="Arial" w:hAnsi="Arial"/>
          <w:sz w:val="30"/>
          <w:rtl/>
        </w:rPr>
        <w:t>فشار خون</w:t>
      </w:r>
      <w:r>
        <w:rPr>
          <w:rFonts w:ascii="Arial" w:eastAsia="Arial" w:hAnsi="Arial"/>
          <w:color w:val="0000EE"/>
          <w:sz w:val="30"/>
          <w:rtl/>
        </w:rPr>
        <w:t xml:space="preserve"> </w:t>
      </w:r>
      <w:hyperlink w:anchor="page9" w:history="1">
        <w:r>
          <w:rPr>
            <w:rFonts w:ascii="Arial" w:eastAsia="Arial" w:hAnsi="Arial"/>
            <w:color w:val="0000EE"/>
            <w:sz w:val="30"/>
            <w:rtl/>
          </w:rPr>
          <w:t>ref1</w:t>
        </w:r>
      </w:hyperlink>
      <w:r>
        <w:rPr>
          <w:rFonts w:ascii="Arial" w:eastAsia="Arial" w:hAnsi="Arial"/>
          <w:sz w:val="30"/>
          <w:rtl/>
        </w:rPr>
        <w:t>–</w:t>
      </w:r>
      <w:hyperlink w:anchor="page1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52"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76" w:history="1">
        <w:r>
          <w:rPr>
            <w:rFonts w:ascii="Arial" w:eastAsia="Arial" w:hAnsi="Arial"/>
            <w:color w:val="0000EE"/>
            <w:sz w:val="30"/>
            <w:rtl/>
          </w:rPr>
          <w:t>ref4</w:t>
        </w:r>
      </w:hyperlink>
      <w:r>
        <w:rPr>
          <w:rFonts w:ascii="Arial" w:eastAsia="Arial" w:hAnsi="Arial"/>
          <w:sz w:val="30"/>
          <w:rtl/>
        </w:rPr>
        <w:t>–</w:t>
      </w:r>
      <w:hyperlink w:anchor="page77"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57" w:history="1">
        <w:r>
          <w:rPr>
            <w:rFonts w:ascii="Arial" w:eastAsia="Arial" w:hAnsi="Arial"/>
            <w:color w:val="0000EE"/>
            <w:sz w:val="30"/>
            <w:rtl/>
          </w:rPr>
          <w:t>ref6</w:t>
        </w:r>
      </w:hyperlink>
      <w:r>
        <w:rPr>
          <w:rFonts w:ascii="Arial" w:eastAsia="Arial" w:hAnsi="Arial"/>
          <w:sz w:val="30"/>
          <w:rtl/>
        </w:rPr>
        <w:t>اشاره استخوان</w:t>
      </w:r>
      <w:r>
        <w:rPr>
          <w:rFonts w:ascii="Arial" w:eastAsia="Arial" w:hAnsi="Arial"/>
          <w:color w:val="0000EE"/>
          <w:sz w:val="30"/>
          <w:rtl/>
        </w:rPr>
        <w:t xml:space="preserve"> </w:t>
      </w:r>
      <w:hyperlink w:anchor="page67"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67" w:history="1">
        <w:r>
          <w:rPr>
            <w:rFonts w:ascii="Arial" w:eastAsia="Arial" w:hAnsi="Arial"/>
            <w:color w:val="0000EE"/>
            <w:sz w:val="30"/>
            <w:rtl/>
          </w:rPr>
          <w:t>ref2</w:t>
        </w:r>
      </w:hyperlink>
      <w:r>
        <w:rPr>
          <w:rFonts w:ascii="Arial" w:eastAsia="Arial" w:hAnsi="Arial"/>
          <w:sz w:val="30"/>
          <w:rtl/>
        </w:rPr>
        <w:t>مغز،</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9"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46" w:history="1">
        <w:r>
          <w:rPr>
            <w:rFonts w:ascii="Arial" w:eastAsia="Arial" w:hAnsi="Arial"/>
            <w:color w:val="0000EE"/>
            <w:sz w:val="30"/>
            <w:rtl/>
          </w:rPr>
          <w:t>ref4</w:t>
        </w:r>
      </w:hyperlink>
    </w:p>
    <w:p w14:paraId="52225D7D" w14:textId="77777777" w:rsidR="0007272E" w:rsidRDefault="0007272E">
      <w:pPr>
        <w:bidi/>
        <w:spacing w:line="5" w:lineRule="exact"/>
        <w:rPr>
          <w:rFonts w:ascii="Arial" w:eastAsia="Arial" w:hAnsi="Arial"/>
          <w:sz w:val="30"/>
          <w:rtl/>
        </w:rPr>
      </w:pPr>
    </w:p>
    <w:p w14:paraId="0B6954E3"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سن</w:t>
      </w:r>
      <w:r>
        <w:rPr>
          <w:rFonts w:ascii="Arial" w:eastAsia="Arial" w:hAnsi="Arial"/>
          <w:color w:val="0000EE"/>
          <w:sz w:val="30"/>
          <w:rtl/>
        </w:rPr>
        <w:t xml:space="preserve"> </w:t>
      </w:r>
      <w:hyperlink w:anchor="page247" w:history="1">
        <w:r>
          <w:rPr>
            <w:rFonts w:ascii="Arial" w:eastAsia="Arial" w:hAnsi="Arial"/>
            <w:color w:val="0000EE"/>
            <w:sz w:val="30"/>
            <w:rtl/>
          </w:rPr>
          <w:t>ref1</w:t>
        </w:r>
      </w:hyperlink>
    </w:p>
    <w:p w14:paraId="62EA3F16" w14:textId="77777777" w:rsidR="0007272E" w:rsidRDefault="0007272E">
      <w:pPr>
        <w:bidi/>
        <w:spacing w:line="195" w:lineRule="exact"/>
        <w:rPr>
          <w:rFonts w:ascii="Arial" w:eastAsia="Arial" w:hAnsi="Arial"/>
          <w:sz w:val="30"/>
          <w:rtl/>
        </w:rPr>
      </w:pPr>
    </w:p>
    <w:p w14:paraId="4F8318CA"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ورزش کنید</w:t>
      </w:r>
      <w:r>
        <w:rPr>
          <w:rFonts w:ascii="Arial" w:eastAsia="Arial" w:hAnsi="Arial"/>
          <w:color w:val="0000EE"/>
          <w:sz w:val="30"/>
          <w:rtl/>
        </w:rPr>
        <w:t xml:space="preserve"> </w:t>
      </w:r>
      <w:hyperlink w:anchor="page120" w:history="1">
        <w:r>
          <w:rPr>
            <w:rFonts w:ascii="Arial" w:eastAsia="Arial" w:hAnsi="Arial"/>
            <w:color w:val="0000EE"/>
            <w:sz w:val="30"/>
            <w:rtl/>
          </w:rPr>
          <w:t>ref1</w:t>
        </w:r>
      </w:hyperlink>
      <w:r>
        <w:rPr>
          <w:rFonts w:ascii="Arial" w:eastAsia="Arial" w:hAnsi="Arial"/>
          <w:sz w:val="30"/>
          <w:rtl/>
        </w:rPr>
        <w:t>–</w:t>
      </w:r>
      <w:hyperlink w:anchor="page123"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39" w:history="1">
        <w:r>
          <w:rPr>
            <w:rFonts w:ascii="Arial" w:eastAsia="Arial" w:hAnsi="Arial"/>
            <w:color w:val="0000EE"/>
            <w:sz w:val="30"/>
            <w:rtl/>
          </w:rPr>
          <w:t>ref3</w:t>
        </w:r>
      </w:hyperlink>
    </w:p>
    <w:p w14:paraId="735AE980" w14:textId="77777777" w:rsidR="0007272E" w:rsidRDefault="0007272E">
      <w:pPr>
        <w:bidi/>
        <w:spacing w:line="195" w:lineRule="exact"/>
        <w:rPr>
          <w:rFonts w:ascii="Arial" w:eastAsia="Arial" w:hAnsi="Arial"/>
          <w:sz w:val="30"/>
          <w:rtl/>
        </w:rPr>
      </w:pPr>
    </w:p>
    <w:p w14:paraId="01BCD7D4" w14:textId="1E722BDA" w:rsidR="0007272E" w:rsidRDefault="005958FC">
      <w:pPr>
        <w:bidi/>
        <w:spacing w:line="0" w:lineRule="atLeast"/>
        <w:ind w:left="1020"/>
        <w:rPr>
          <w:rFonts w:ascii="Arial" w:eastAsia="Arial" w:hAnsi="Arial"/>
          <w:color w:val="0000EE"/>
          <w:sz w:val="30"/>
          <w:rtl/>
        </w:rPr>
      </w:pPr>
      <w:r>
        <w:rPr>
          <w:rFonts w:ascii="Arial" w:eastAsia="Arial" w:hAnsi="Arial"/>
          <w:sz w:val="30"/>
          <w:rtl/>
        </w:rPr>
        <w:t>و FND</w:t>
      </w:r>
      <w:r w:rsidR="00060D92">
        <w:rPr>
          <w:rFonts w:ascii="Arial" w:eastAsia="Arial" w:hAnsi="Arial"/>
          <w:sz w:val="30"/>
          <w:rtl/>
        </w:rPr>
        <w:t xml:space="preserve">‌ها </w:t>
      </w:r>
      <w:hyperlink w:anchor="page29" w:history="1">
        <w:r>
          <w:rPr>
            <w:rFonts w:ascii="Arial" w:eastAsia="Arial" w:hAnsi="Arial"/>
            <w:color w:val="0000EE"/>
            <w:sz w:val="30"/>
            <w:rtl/>
          </w:rPr>
          <w:t>ref1</w:t>
        </w:r>
      </w:hyperlink>
      <w:r>
        <w:rPr>
          <w:rFonts w:ascii="Arial" w:eastAsia="Arial" w:hAnsi="Arial"/>
          <w:sz w:val="30"/>
          <w:rtl/>
        </w:rPr>
        <w:t>–</w:t>
      </w:r>
      <w:hyperlink w:anchor="page30" w:history="1">
        <w:r>
          <w:rPr>
            <w:rFonts w:ascii="Arial" w:eastAsia="Arial" w:hAnsi="Arial"/>
            <w:color w:val="0000EE"/>
            <w:sz w:val="30"/>
            <w:rtl/>
          </w:rPr>
          <w:t>ref2</w:t>
        </w:r>
      </w:hyperlink>
    </w:p>
    <w:p w14:paraId="44B08B19" w14:textId="77777777" w:rsidR="0007272E" w:rsidRDefault="0007272E">
      <w:pPr>
        <w:bidi/>
        <w:spacing w:line="195" w:lineRule="exact"/>
        <w:rPr>
          <w:rFonts w:ascii="Times New Roman" w:eastAsia="Times New Roman" w:hAnsi="Times New Roman"/>
          <w:rtl/>
        </w:rPr>
      </w:pPr>
    </w:p>
    <w:p w14:paraId="43D528EF"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جنسیت</w:t>
      </w:r>
      <w:r>
        <w:rPr>
          <w:rFonts w:ascii="Arial" w:eastAsia="Arial" w:hAnsi="Arial"/>
          <w:color w:val="0000EE"/>
          <w:sz w:val="30"/>
          <w:rtl/>
        </w:rPr>
        <w:t xml:space="preserve"> </w:t>
      </w:r>
      <w:hyperlink w:anchor="page234" w:history="1">
        <w:r>
          <w:rPr>
            <w:rFonts w:ascii="Arial" w:eastAsia="Arial" w:hAnsi="Arial"/>
            <w:color w:val="0000EE"/>
            <w:sz w:val="30"/>
            <w:rtl/>
          </w:rPr>
          <w:t>ref1</w:t>
        </w:r>
      </w:hyperlink>
    </w:p>
    <w:p w14:paraId="6390240D" w14:textId="77777777" w:rsidR="0007272E" w:rsidRDefault="0007272E">
      <w:pPr>
        <w:bidi/>
        <w:spacing w:line="195" w:lineRule="exact"/>
        <w:rPr>
          <w:rFonts w:ascii="Times New Roman" w:eastAsia="Times New Roman" w:hAnsi="Times New Roman"/>
          <w:rtl/>
        </w:rPr>
      </w:pPr>
    </w:p>
    <w:p w14:paraId="2BC3EEA6"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هیپوتالاموس</w:t>
      </w:r>
      <w:r>
        <w:rPr>
          <w:rFonts w:ascii="Arial" w:eastAsia="Arial" w:hAnsi="Arial"/>
          <w:color w:val="0000EE"/>
          <w:sz w:val="30"/>
          <w:rtl/>
        </w:rPr>
        <w:t xml:space="preserve"> </w:t>
      </w:r>
      <w:hyperlink w:anchor="page152"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53" w:history="1">
        <w:r>
          <w:rPr>
            <w:rFonts w:ascii="Arial" w:eastAsia="Arial" w:hAnsi="Arial"/>
            <w:color w:val="0000EE"/>
            <w:sz w:val="30"/>
            <w:rtl/>
          </w:rPr>
          <w:t>ref2</w:t>
        </w:r>
      </w:hyperlink>
      <w:r>
        <w:rPr>
          <w:rFonts w:ascii="Arial" w:eastAsia="Arial" w:hAnsi="Arial"/>
          <w:sz w:val="30"/>
          <w:rtl/>
        </w:rPr>
        <w:t>–</w:t>
      </w:r>
      <w:hyperlink w:anchor="page177" w:history="1">
        <w:r>
          <w:rPr>
            <w:rFonts w:ascii="Arial" w:eastAsia="Arial" w:hAnsi="Arial"/>
            <w:color w:val="0000EE"/>
            <w:sz w:val="30"/>
            <w:rtl/>
          </w:rPr>
          <w:t>ref3</w:t>
        </w:r>
      </w:hyperlink>
    </w:p>
    <w:p w14:paraId="16A72DAD" w14:textId="77777777" w:rsidR="0007272E" w:rsidRDefault="0007272E">
      <w:pPr>
        <w:bidi/>
        <w:spacing w:line="195" w:lineRule="exact"/>
        <w:rPr>
          <w:rFonts w:ascii="Arial" w:eastAsia="Arial" w:hAnsi="Arial"/>
          <w:sz w:val="30"/>
          <w:rtl/>
        </w:rPr>
      </w:pPr>
    </w:p>
    <w:p w14:paraId="268FF162"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قدرت هیستریک</w:t>
      </w:r>
      <w:r>
        <w:rPr>
          <w:rFonts w:ascii="Arial" w:eastAsia="Arial" w:hAnsi="Arial"/>
          <w:color w:val="0000EE"/>
          <w:sz w:val="30"/>
          <w:rtl/>
        </w:rPr>
        <w:t xml:space="preserve"> </w:t>
      </w:r>
      <w:hyperlink w:anchor="page140" w:history="1">
        <w:r>
          <w:rPr>
            <w:rFonts w:ascii="Arial" w:eastAsia="Arial" w:hAnsi="Arial"/>
            <w:color w:val="0000EE"/>
            <w:sz w:val="30"/>
            <w:rtl/>
          </w:rPr>
          <w:t>ref1</w:t>
        </w:r>
      </w:hyperlink>
      <w:r>
        <w:rPr>
          <w:rFonts w:ascii="Arial" w:eastAsia="Arial" w:hAnsi="Arial"/>
          <w:sz w:val="30"/>
          <w:rtl/>
        </w:rPr>
        <w:t>–</w:t>
      </w:r>
      <w:hyperlink w:anchor="page141" w:history="1">
        <w:r>
          <w:rPr>
            <w:rFonts w:ascii="Arial" w:eastAsia="Arial" w:hAnsi="Arial"/>
            <w:color w:val="0000EE"/>
            <w:sz w:val="30"/>
            <w:rtl/>
          </w:rPr>
          <w:t>ref2</w:t>
        </w:r>
      </w:hyperlink>
    </w:p>
    <w:p w14:paraId="7B2C0488" w14:textId="77777777" w:rsidR="0007272E" w:rsidRDefault="0007272E">
      <w:pPr>
        <w:bidi/>
        <w:spacing w:line="195" w:lineRule="exact"/>
        <w:rPr>
          <w:rFonts w:ascii="Times New Roman" w:eastAsia="Times New Roman" w:hAnsi="Times New Roman"/>
          <w:rtl/>
        </w:rPr>
      </w:pPr>
    </w:p>
    <w:p w14:paraId="62B6BDA1"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جراحت</w:t>
      </w:r>
      <w:r>
        <w:rPr>
          <w:rFonts w:ascii="Arial" w:eastAsia="Arial" w:hAnsi="Arial"/>
          <w:color w:val="0000EE"/>
          <w:sz w:val="30"/>
          <w:rtl/>
        </w:rPr>
        <w:t xml:space="preserve"> </w:t>
      </w:r>
      <w:hyperlink w:anchor="page75" w:history="1">
        <w:r>
          <w:rPr>
            <w:rFonts w:ascii="Arial" w:eastAsia="Arial" w:hAnsi="Arial"/>
            <w:color w:val="0000EE"/>
            <w:sz w:val="30"/>
            <w:rtl/>
          </w:rPr>
          <w:t>ref1</w:t>
        </w:r>
      </w:hyperlink>
    </w:p>
    <w:p w14:paraId="1795BCCE" w14:textId="77777777" w:rsidR="0007272E" w:rsidRDefault="0007272E">
      <w:pPr>
        <w:bidi/>
        <w:spacing w:line="195" w:lineRule="exact"/>
        <w:rPr>
          <w:rFonts w:ascii="Times New Roman" w:eastAsia="Times New Roman" w:hAnsi="Times New Roman"/>
          <w:rtl/>
        </w:rPr>
      </w:pPr>
    </w:p>
    <w:p w14:paraId="6678F337"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سیستم آینه</w:t>
      </w:r>
      <w:r>
        <w:rPr>
          <w:rFonts w:ascii="Arial" w:eastAsia="Arial" w:hAnsi="Arial"/>
          <w:color w:val="0000EE"/>
          <w:sz w:val="30"/>
          <w:rtl/>
        </w:rPr>
        <w:t xml:space="preserve"> </w:t>
      </w:r>
      <w:hyperlink w:anchor="page91" w:history="1">
        <w:r>
          <w:rPr>
            <w:rFonts w:ascii="Arial" w:eastAsia="Arial" w:hAnsi="Arial"/>
            <w:color w:val="0000EE"/>
            <w:sz w:val="30"/>
            <w:rtl/>
          </w:rPr>
          <w:t>ref1</w:t>
        </w:r>
      </w:hyperlink>
      <w:r>
        <w:rPr>
          <w:rFonts w:ascii="Arial" w:eastAsia="Arial" w:hAnsi="Arial"/>
          <w:sz w:val="30"/>
          <w:rtl/>
        </w:rPr>
        <w:t>–</w:t>
      </w:r>
      <w:hyperlink w:anchor="page93"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95" w:history="1">
        <w:r>
          <w:rPr>
            <w:rFonts w:ascii="Arial" w:eastAsia="Arial" w:hAnsi="Arial"/>
            <w:color w:val="0000EE"/>
            <w:sz w:val="30"/>
            <w:rtl/>
          </w:rPr>
          <w:t>ref3</w:t>
        </w:r>
      </w:hyperlink>
    </w:p>
    <w:p w14:paraId="491770A7" w14:textId="77777777" w:rsidR="0007272E" w:rsidRDefault="0007272E">
      <w:pPr>
        <w:bidi/>
        <w:spacing w:line="195" w:lineRule="exact"/>
        <w:rPr>
          <w:rFonts w:ascii="Arial" w:eastAsia="Arial" w:hAnsi="Arial"/>
          <w:sz w:val="30"/>
          <w:rtl/>
        </w:rPr>
      </w:pPr>
    </w:p>
    <w:p w14:paraId="2349912F"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سیم کشی مجدد</w:t>
      </w:r>
      <w:r>
        <w:rPr>
          <w:rFonts w:ascii="Arial" w:eastAsia="Arial" w:hAnsi="Arial"/>
          <w:color w:val="0000EE"/>
          <w:sz w:val="30"/>
          <w:rtl/>
        </w:rPr>
        <w:t xml:space="preserve"> </w:t>
      </w:r>
      <w:hyperlink w:anchor="page272" w:history="1">
        <w:r>
          <w:rPr>
            <w:rFonts w:ascii="Arial" w:eastAsia="Arial" w:hAnsi="Arial"/>
            <w:color w:val="0000EE"/>
            <w:sz w:val="30"/>
            <w:rtl/>
          </w:rPr>
          <w:t>ref1</w:t>
        </w:r>
      </w:hyperlink>
      <w:r>
        <w:rPr>
          <w:rFonts w:ascii="Arial" w:eastAsia="Arial" w:hAnsi="Arial"/>
          <w:sz w:val="30"/>
          <w:rtl/>
        </w:rPr>
        <w:t>–</w:t>
      </w:r>
      <w:hyperlink w:anchor="page356" w:history="1">
        <w:r>
          <w:rPr>
            <w:rFonts w:ascii="Arial" w:eastAsia="Arial" w:hAnsi="Arial"/>
            <w:color w:val="0000EE"/>
            <w:sz w:val="30"/>
            <w:rtl/>
          </w:rPr>
          <w:t>ref2</w:t>
        </w:r>
      </w:hyperlink>
    </w:p>
    <w:p w14:paraId="58537BBC" w14:textId="77777777" w:rsidR="0007272E" w:rsidRDefault="0007272E">
      <w:pPr>
        <w:bidi/>
        <w:spacing w:line="195" w:lineRule="exact"/>
        <w:rPr>
          <w:rFonts w:ascii="Times New Roman" w:eastAsia="Times New Roman" w:hAnsi="Times New Roman"/>
          <w:rtl/>
        </w:rPr>
      </w:pPr>
    </w:p>
    <w:p w14:paraId="15BEB5F7"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استرس</w:t>
      </w:r>
      <w:r>
        <w:rPr>
          <w:rFonts w:ascii="Arial" w:eastAsia="Arial" w:hAnsi="Arial"/>
          <w:color w:val="0000EE"/>
          <w:sz w:val="30"/>
          <w:rtl/>
        </w:rPr>
        <w:t xml:space="preserve"> </w:t>
      </w:r>
      <w:hyperlink w:anchor="page171" w:history="1">
        <w:r>
          <w:rPr>
            <w:rFonts w:ascii="Arial" w:eastAsia="Arial" w:hAnsi="Arial"/>
            <w:color w:val="0000EE"/>
            <w:sz w:val="30"/>
            <w:rtl/>
          </w:rPr>
          <w:t>ref1</w:t>
        </w:r>
      </w:hyperlink>
    </w:p>
    <w:p w14:paraId="50576FF7" w14:textId="77777777" w:rsidR="0007272E" w:rsidRDefault="0007272E">
      <w:pPr>
        <w:bidi/>
        <w:spacing w:line="195" w:lineRule="exact"/>
        <w:rPr>
          <w:rFonts w:ascii="Times New Roman" w:eastAsia="Times New Roman" w:hAnsi="Times New Roman"/>
          <w:rtl/>
        </w:rPr>
      </w:pPr>
    </w:p>
    <w:p w14:paraId="456F2927"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آموزش</w:t>
      </w:r>
      <w:r>
        <w:rPr>
          <w:rFonts w:ascii="Arial" w:eastAsia="Arial" w:hAnsi="Arial"/>
          <w:color w:val="0000EE"/>
          <w:sz w:val="30"/>
          <w:rtl/>
        </w:rPr>
        <w:t xml:space="preserve"> </w:t>
      </w:r>
      <w:hyperlink w:anchor="page221" w:history="1">
        <w:r>
          <w:rPr>
            <w:rFonts w:ascii="Arial" w:eastAsia="Arial" w:hAnsi="Arial"/>
            <w:color w:val="0000EE"/>
            <w:sz w:val="30"/>
            <w:rtl/>
          </w:rPr>
          <w:t>ref1</w:t>
        </w:r>
      </w:hyperlink>
      <w:r>
        <w:rPr>
          <w:rFonts w:ascii="Arial" w:eastAsia="Arial" w:hAnsi="Arial"/>
          <w:sz w:val="30"/>
          <w:rtl/>
        </w:rPr>
        <w:t>–</w:t>
      </w:r>
      <w:hyperlink w:anchor="page167" w:history="1">
        <w:r>
          <w:rPr>
            <w:rFonts w:ascii="Arial" w:eastAsia="Arial" w:hAnsi="Arial"/>
            <w:color w:val="0000EE"/>
            <w:sz w:val="30"/>
            <w:rtl/>
          </w:rPr>
          <w:t>ref2</w:t>
        </w:r>
      </w:hyperlink>
    </w:p>
    <w:p w14:paraId="548A8F83" w14:textId="77777777" w:rsidR="0007272E" w:rsidRDefault="0007272E">
      <w:pPr>
        <w:bidi/>
        <w:spacing w:line="199" w:lineRule="exact"/>
        <w:rPr>
          <w:rFonts w:ascii="Times New Roman" w:eastAsia="Times New Roman" w:hAnsi="Times New Roman"/>
          <w:rtl/>
        </w:rPr>
      </w:pPr>
    </w:p>
    <w:p w14:paraId="62B08654" w14:textId="77777777" w:rsidR="0007272E" w:rsidRDefault="005958FC">
      <w:pPr>
        <w:bidi/>
        <w:spacing w:line="386" w:lineRule="auto"/>
        <w:ind w:left="720" w:right="2779" w:firstLine="300"/>
        <w:rPr>
          <w:rFonts w:ascii="Arial" w:eastAsia="Arial" w:hAnsi="Arial"/>
          <w:color w:val="0000EE"/>
          <w:sz w:val="30"/>
          <w:rtl/>
        </w:rPr>
      </w:pPr>
      <w:r>
        <w:rPr>
          <w:rFonts w:ascii="Arial" w:eastAsia="Arial" w:hAnsi="Arial"/>
          <w:b/>
          <w:i/>
          <w:sz w:val="30"/>
          <w:rtl/>
        </w:rPr>
        <w:t>همچنین ببینید</w:t>
      </w:r>
      <w:r>
        <w:rPr>
          <w:rFonts w:ascii="Arial" w:eastAsia="Arial" w:hAnsi="Arial"/>
          <w:sz w:val="30"/>
          <w:rtl/>
        </w:rPr>
        <w:t>اثرات انتظار ذخایر ذهنی برانسون، ریچارد</w:t>
      </w:r>
      <w:r>
        <w:rPr>
          <w:rFonts w:ascii="Arial" w:eastAsia="Arial" w:hAnsi="Arial"/>
          <w:color w:val="0000EE"/>
          <w:sz w:val="30"/>
          <w:rtl/>
        </w:rPr>
        <w:t xml:space="preserve"> </w:t>
      </w:r>
      <w:hyperlink w:anchor="page196" w:history="1">
        <w:r>
          <w:rPr>
            <w:rFonts w:ascii="Arial" w:eastAsia="Arial" w:hAnsi="Arial"/>
            <w:color w:val="0000EE"/>
            <w:sz w:val="30"/>
            <w:rtl/>
          </w:rPr>
          <w:t>ref1</w:t>
        </w:r>
      </w:hyperlink>
    </w:p>
    <w:p w14:paraId="291E3A61" w14:textId="77777777" w:rsidR="0007272E" w:rsidRDefault="005958FC">
      <w:pPr>
        <w:bidi/>
        <w:spacing w:line="238" w:lineRule="auto"/>
        <w:ind w:left="720"/>
        <w:rPr>
          <w:rFonts w:ascii="Arial" w:eastAsia="Arial" w:hAnsi="Arial"/>
          <w:color w:val="0000EE"/>
          <w:sz w:val="30"/>
          <w:rtl/>
        </w:rPr>
      </w:pPr>
      <w:r>
        <w:rPr>
          <w:rFonts w:ascii="Arial" w:eastAsia="Arial" w:hAnsi="Arial"/>
          <w:sz w:val="30"/>
          <w:rtl/>
        </w:rPr>
        <w:t>نفس كشيدن</w:t>
      </w:r>
      <w:r>
        <w:rPr>
          <w:rFonts w:ascii="Arial" w:eastAsia="Arial" w:hAnsi="Arial"/>
          <w:color w:val="0000EE"/>
          <w:sz w:val="30"/>
          <w:rtl/>
        </w:rPr>
        <w:t xml:space="preserve"> </w:t>
      </w:r>
      <w:hyperlink w:anchor="page180" w:history="1">
        <w:r>
          <w:rPr>
            <w:rFonts w:ascii="Arial" w:eastAsia="Arial" w:hAnsi="Arial"/>
            <w:color w:val="0000EE"/>
            <w:sz w:val="30"/>
            <w:rtl/>
          </w:rPr>
          <w:t>ref1</w:t>
        </w:r>
      </w:hyperlink>
    </w:p>
    <w:p w14:paraId="07B26A5E" w14:textId="77777777" w:rsidR="0007272E" w:rsidRDefault="0007272E">
      <w:pPr>
        <w:bidi/>
        <w:spacing w:line="196" w:lineRule="exact"/>
        <w:rPr>
          <w:rFonts w:ascii="Times New Roman" w:eastAsia="Times New Roman" w:hAnsi="Times New Roman"/>
          <w:rtl/>
        </w:rPr>
      </w:pPr>
    </w:p>
    <w:p w14:paraId="62A7446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بروکس، آلیسون وود</w:t>
      </w:r>
      <w:r>
        <w:rPr>
          <w:rFonts w:ascii="Arial" w:eastAsia="Arial" w:hAnsi="Arial"/>
          <w:color w:val="0000EE"/>
          <w:sz w:val="30"/>
          <w:rtl/>
        </w:rPr>
        <w:t xml:space="preserve"> </w:t>
      </w:r>
      <w:hyperlink w:anchor="page215" w:history="1">
        <w:r>
          <w:rPr>
            <w:rFonts w:ascii="Arial" w:eastAsia="Arial" w:hAnsi="Arial"/>
            <w:color w:val="0000EE"/>
            <w:sz w:val="30"/>
            <w:rtl/>
          </w:rPr>
          <w:t>ref1</w:t>
        </w:r>
      </w:hyperlink>
    </w:p>
    <w:p w14:paraId="45F91736"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904" w:left="1440" w:header="0" w:footer="0" w:gutter="0"/>
          <w:cols w:space="0" w:equalWidth="0">
            <w:col w:w="9019"/>
          </w:cols>
          <w:docGrid w:linePitch="360"/>
        </w:sectPr>
      </w:pPr>
    </w:p>
    <w:p w14:paraId="7FFC57FE" w14:textId="77777777" w:rsidR="0007272E" w:rsidRDefault="0007272E">
      <w:pPr>
        <w:bidi/>
        <w:spacing w:line="17" w:lineRule="exact"/>
        <w:rPr>
          <w:rFonts w:ascii="Times New Roman" w:eastAsia="Times New Roman" w:hAnsi="Times New Roman"/>
          <w:rtl/>
        </w:rPr>
      </w:pPr>
      <w:bookmarkStart w:id="374" w:name="page377"/>
      <w:bookmarkEnd w:id="374"/>
    </w:p>
    <w:p w14:paraId="0EC8A24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بودیسم</w:t>
      </w:r>
      <w:r>
        <w:rPr>
          <w:rFonts w:ascii="Arial" w:eastAsia="Arial" w:hAnsi="Arial"/>
          <w:color w:val="0000EE"/>
          <w:sz w:val="30"/>
          <w:rtl/>
        </w:rPr>
        <w:t xml:space="preserve"> </w:t>
      </w:r>
      <w:hyperlink w:anchor="page206" w:history="1">
        <w:r>
          <w:rPr>
            <w:rFonts w:ascii="Arial" w:eastAsia="Arial" w:hAnsi="Arial"/>
            <w:color w:val="0000EE"/>
            <w:sz w:val="30"/>
            <w:rtl/>
          </w:rPr>
          <w:t>ref1</w:t>
        </w:r>
      </w:hyperlink>
    </w:p>
    <w:p w14:paraId="4205A8E6" w14:textId="77777777" w:rsidR="0007272E" w:rsidRDefault="0007272E">
      <w:pPr>
        <w:bidi/>
        <w:spacing w:line="195" w:lineRule="exact"/>
        <w:rPr>
          <w:rFonts w:ascii="Times New Roman" w:eastAsia="Times New Roman" w:hAnsi="Times New Roman"/>
          <w:rtl/>
        </w:rPr>
      </w:pPr>
    </w:p>
    <w:p w14:paraId="6E2D611C" w14:textId="77777777" w:rsidR="0007272E" w:rsidRDefault="005958FC">
      <w:pPr>
        <w:bidi/>
        <w:spacing w:line="0" w:lineRule="atLeast"/>
        <w:ind w:left="720"/>
        <w:rPr>
          <w:rFonts w:ascii="Arial" w:eastAsia="Arial" w:hAnsi="Arial"/>
          <w:b/>
          <w:i/>
          <w:color w:val="0000EE"/>
          <w:sz w:val="30"/>
          <w:rtl/>
        </w:rPr>
      </w:pPr>
      <w:r>
        <w:rPr>
          <w:rFonts w:ascii="Arial" w:eastAsia="Arial" w:hAnsi="Arial"/>
          <w:sz w:val="30"/>
          <w:rtl/>
        </w:rPr>
        <w:t>برن، روندا: راز</w:t>
      </w:r>
      <w:r>
        <w:rPr>
          <w:rFonts w:ascii="Arial" w:eastAsia="Arial" w:hAnsi="Arial"/>
          <w:b/>
          <w:i/>
          <w:color w:val="0000EE"/>
          <w:sz w:val="30"/>
          <w:rtl/>
        </w:rPr>
        <w:t xml:space="preserve"> </w:t>
      </w:r>
      <w:hyperlink w:anchor="page11" w:history="1">
        <w:r>
          <w:rPr>
            <w:rFonts w:ascii="Arial" w:eastAsia="Arial" w:hAnsi="Arial"/>
            <w:b/>
            <w:i/>
            <w:color w:val="0000EE"/>
            <w:sz w:val="30"/>
            <w:rtl/>
          </w:rPr>
          <w:t>ref1</w:t>
        </w:r>
      </w:hyperlink>
    </w:p>
    <w:p w14:paraId="5DF35C0B" w14:textId="77777777" w:rsidR="0007272E" w:rsidRDefault="0007272E">
      <w:pPr>
        <w:bidi/>
        <w:spacing w:line="225" w:lineRule="exact"/>
        <w:rPr>
          <w:rFonts w:ascii="Times New Roman" w:eastAsia="Times New Roman" w:hAnsi="Times New Roman"/>
          <w:rtl/>
        </w:rPr>
      </w:pPr>
    </w:p>
    <w:p w14:paraId="5C1EE8F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کافئین</w:t>
      </w:r>
      <w:r>
        <w:rPr>
          <w:rFonts w:ascii="Arial" w:eastAsia="Arial" w:hAnsi="Arial"/>
          <w:color w:val="0000EE"/>
          <w:sz w:val="30"/>
          <w:rtl/>
        </w:rPr>
        <w:t xml:space="preserve"> </w:t>
      </w:r>
      <w:hyperlink w:anchor="page2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23"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08" w:history="1">
        <w:r>
          <w:rPr>
            <w:rFonts w:ascii="Arial" w:eastAsia="Arial" w:hAnsi="Arial"/>
            <w:color w:val="0000EE"/>
            <w:sz w:val="30"/>
            <w:rtl/>
          </w:rPr>
          <w:t>ref4</w:t>
        </w:r>
      </w:hyperlink>
    </w:p>
    <w:p w14:paraId="28DD0755" w14:textId="77777777" w:rsidR="0007272E" w:rsidRDefault="0007272E">
      <w:pPr>
        <w:bidi/>
        <w:spacing w:line="195" w:lineRule="exact"/>
        <w:rPr>
          <w:rFonts w:ascii="Arial" w:eastAsia="Arial" w:hAnsi="Arial"/>
          <w:sz w:val="30"/>
          <w:rtl/>
        </w:rPr>
      </w:pPr>
    </w:p>
    <w:p w14:paraId="426EFE0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سرطان</w:t>
      </w:r>
      <w:r>
        <w:rPr>
          <w:rFonts w:ascii="Arial" w:eastAsia="Arial" w:hAnsi="Arial"/>
          <w:color w:val="0000EE"/>
          <w:sz w:val="30"/>
          <w:rtl/>
        </w:rPr>
        <w:t xml:space="preserve"> </w:t>
      </w:r>
      <w:hyperlink w:anchor="page67" w:history="1">
        <w:r>
          <w:rPr>
            <w:rFonts w:ascii="Arial" w:eastAsia="Arial" w:hAnsi="Arial"/>
            <w:color w:val="0000EE"/>
            <w:sz w:val="30"/>
            <w:rtl/>
          </w:rPr>
          <w:t>ref1</w:t>
        </w:r>
      </w:hyperlink>
      <w:r>
        <w:rPr>
          <w:rFonts w:ascii="Arial" w:eastAsia="Arial" w:hAnsi="Arial"/>
          <w:sz w:val="30"/>
          <w:rtl/>
        </w:rPr>
        <w:t>–</w:t>
      </w:r>
      <w:hyperlink w:anchor="page67"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78" w:history="1">
        <w:r>
          <w:rPr>
            <w:rFonts w:ascii="Arial" w:eastAsia="Arial" w:hAnsi="Arial"/>
            <w:color w:val="0000EE"/>
            <w:sz w:val="30"/>
            <w:rtl/>
          </w:rPr>
          <w:t>ref3</w:t>
        </w:r>
      </w:hyperlink>
    </w:p>
    <w:p w14:paraId="37151F13" w14:textId="77777777" w:rsidR="0007272E" w:rsidRDefault="0007272E">
      <w:pPr>
        <w:bidi/>
        <w:spacing w:line="195" w:lineRule="exact"/>
        <w:rPr>
          <w:rFonts w:ascii="Arial" w:eastAsia="Arial" w:hAnsi="Arial"/>
          <w:sz w:val="30"/>
          <w:rtl/>
        </w:rPr>
      </w:pPr>
    </w:p>
    <w:p w14:paraId="4055FA6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کاپوتی، ترومن</w:t>
      </w:r>
      <w:r>
        <w:rPr>
          <w:rFonts w:ascii="Arial" w:eastAsia="Arial" w:hAnsi="Arial"/>
          <w:color w:val="0000EE"/>
          <w:sz w:val="30"/>
          <w:rtl/>
        </w:rPr>
        <w:t xml:space="preserve"> </w:t>
      </w:r>
      <w:hyperlink w:anchor="page224" w:history="1">
        <w:r>
          <w:rPr>
            <w:rFonts w:ascii="Arial" w:eastAsia="Arial" w:hAnsi="Arial"/>
            <w:color w:val="0000EE"/>
            <w:sz w:val="30"/>
            <w:rtl/>
          </w:rPr>
          <w:t>ref1</w:t>
        </w:r>
      </w:hyperlink>
    </w:p>
    <w:p w14:paraId="3D7383AD" w14:textId="77777777" w:rsidR="0007272E" w:rsidRDefault="0007272E">
      <w:pPr>
        <w:bidi/>
        <w:spacing w:line="199" w:lineRule="exact"/>
        <w:rPr>
          <w:rFonts w:ascii="Arial" w:eastAsia="Arial" w:hAnsi="Arial"/>
          <w:sz w:val="30"/>
          <w:rtl/>
        </w:rPr>
      </w:pPr>
    </w:p>
    <w:p w14:paraId="138F6A47" w14:textId="77777777" w:rsidR="0007272E" w:rsidRDefault="005958FC">
      <w:pPr>
        <w:bidi/>
        <w:spacing w:line="373" w:lineRule="auto"/>
        <w:ind w:left="1020" w:right="2639" w:hanging="299"/>
        <w:rPr>
          <w:rFonts w:ascii="Arial" w:eastAsia="Arial" w:hAnsi="Arial"/>
          <w:color w:val="0000EE"/>
          <w:sz w:val="30"/>
          <w:rtl/>
        </w:rPr>
      </w:pPr>
      <w:r>
        <w:rPr>
          <w:rFonts w:ascii="Arial" w:eastAsia="Arial" w:hAnsi="Arial"/>
          <w:sz w:val="30"/>
          <w:rtl/>
        </w:rPr>
        <w:t>بیماری قلب و عروقی</w:t>
      </w:r>
      <w:r>
        <w:rPr>
          <w:rFonts w:ascii="Arial" w:eastAsia="Arial" w:hAnsi="Arial"/>
          <w:color w:val="0000EE"/>
          <w:sz w:val="30"/>
          <w:rtl/>
        </w:rPr>
        <w:t xml:space="preserve"> </w:t>
      </w:r>
      <w:hyperlink w:anchor="page4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48" w:history="1">
        <w:r>
          <w:rPr>
            <w:rFonts w:ascii="Arial" w:eastAsia="Arial" w:hAnsi="Arial"/>
            <w:color w:val="0000EE"/>
            <w:sz w:val="30"/>
            <w:rtl/>
          </w:rPr>
          <w:t>ref2</w:t>
        </w:r>
      </w:hyperlink>
      <w:r>
        <w:rPr>
          <w:rFonts w:ascii="Arial" w:eastAsia="Arial" w:hAnsi="Arial"/>
          <w:sz w:val="30"/>
          <w:rtl/>
        </w:rPr>
        <w:t>–</w:t>
      </w:r>
      <w:hyperlink w:anchor="page49"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76" w:history="1">
        <w:r>
          <w:rPr>
            <w:rFonts w:ascii="Arial" w:eastAsia="Arial" w:hAnsi="Arial"/>
            <w:color w:val="0000EE"/>
            <w:sz w:val="30"/>
            <w:rtl/>
          </w:rPr>
          <w:t>ref4</w:t>
        </w:r>
      </w:hyperlink>
      <w:r>
        <w:rPr>
          <w:rFonts w:ascii="Arial" w:eastAsia="Arial" w:hAnsi="Arial"/>
          <w:sz w:val="30"/>
          <w:rtl/>
        </w:rPr>
        <w:t>–</w:t>
      </w:r>
      <w:hyperlink w:anchor="page78" w:history="1">
        <w:r>
          <w:rPr>
            <w:rFonts w:ascii="Arial" w:eastAsia="Arial" w:hAnsi="Arial"/>
            <w:color w:val="0000EE"/>
            <w:sz w:val="30"/>
            <w:rtl/>
          </w:rPr>
          <w:t>ref5</w:t>
        </w:r>
      </w:hyperlink>
      <w:r>
        <w:rPr>
          <w:rFonts w:ascii="Arial" w:eastAsia="Arial" w:hAnsi="Arial"/>
          <w:sz w:val="30"/>
          <w:rtl/>
        </w:rPr>
        <w:t>و سن</w:t>
      </w:r>
      <w:r>
        <w:rPr>
          <w:rFonts w:ascii="Arial" w:eastAsia="Arial" w:hAnsi="Arial"/>
          <w:color w:val="0000EE"/>
          <w:sz w:val="30"/>
          <w:rtl/>
        </w:rPr>
        <w:t xml:space="preserve"> </w:t>
      </w:r>
      <w:hyperlink w:anchor="page257" w:history="1">
        <w:r>
          <w:rPr>
            <w:rFonts w:ascii="Arial" w:eastAsia="Arial" w:hAnsi="Arial"/>
            <w:color w:val="0000EE"/>
            <w:sz w:val="30"/>
            <w:rtl/>
          </w:rPr>
          <w:t>ref1</w:t>
        </w:r>
      </w:hyperlink>
    </w:p>
    <w:p w14:paraId="7FECE4E1" w14:textId="77777777" w:rsidR="0007272E" w:rsidRDefault="0007272E">
      <w:pPr>
        <w:bidi/>
        <w:spacing w:line="5" w:lineRule="exact"/>
        <w:rPr>
          <w:rFonts w:ascii="Arial" w:eastAsia="Arial" w:hAnsi="Arial"/>
          <w:sz w:val="30"/>
          <w:rtl/>
        </w:rPr>
      </w:pPr>
    </w:p>
    <w:p w14:paraId="3E1589B1"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ورزش کنید</w:t>
      </w:r>
      <w:r>
        <w:rPr>
          <w:rFonts w:ascii="Arial" w:eastAsia="Arial" w:hAnsi="Arial"/>
          <w:color w:val="0000EE"/>
          <w:sz w:val="30"/>
          <w:rtl/>
        </w:rPr>
        <w:t xml:space="preserve"> </w:t>
      </w:r>
      <w:hyperlink w:anchor="page131" w:history="1">
        <w:r>
          <w:rPr>
            <w:rFonts w:ascii="Arial" w:eastAsia="Arial" w:hAnsi="Arial"/>
            <w:color w:val="0000EE"/>
            <w:sz w:val="30"/>
            <w:rtl/>
          </w:rPr>
          <w:t>ref1</w:t>
        </w:r>
      </w:hyperlink>
    </w:p>
    <w:p w14:paraId="5B50322D" w14:textId="77777777" w:rsidR="0007272E" w:rsidRDefault="0007272E">
      <w:pPr>
        <w:bidi/>
        <w:spacing w:line="195" w:lineRule="exact"/>
        <w:rPr>
          <w:rFonts w:ascii="Arial" w:eastAsia="Arial" w:hAnsi="Arial"/>
          <w:sz w:val="30"/>
          <w:rtl/>
        </w:rPr>
      </w:pPr>
    </w:p>
    <w:p w14:paraId="2EA1D140"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غذا</w:t>
      </w:r>
      <w:r>
        <w:rPr>
          <w:rFonts w:ascii="Arial" w:eastAsia="Arial" w:hAnsi="Arial"/>
          <w:color w:val="0000EE"/>
          <w:sz w:val="30"/>
          <w:rtl/>
        </w:rPr>
        <w:t xml:space="preserve"> </w:t>
      </w:r>
      <w:hyperlink w:anchor="page167" w:history="1">
        <w:r>
          <w:rPr>
            <w:rFonts w:ascii="Arial" w:eastAsia="Arial" w:hAnsi="Arial"/>
            <w:color w:val="0000EE"/>
            <w:sz w:val="30"/>
            <w:rtl/>
          </w:rPr>
          <w:t>ref1</w:t>
        </w:r>
      </w:hyperlink>
    </w:p>
    <w:p w14:paraId="10E5431E" w14:textId="77777777" w:rsidR="0007272E" w:rsidRDefault="0007272E">
      <w:pPr>
        <w:bidi/>
        <w:spacing w:line="195" w:lineRule="exact"/>
        <w:rPr>
          <w:rFonts w:ascii="Arial" w:eastAsia="Arial" w:hAnsi="Arial"/>
          <w:sz w:val="30"/>
          <w:rtl/>
        </w:rPr>
      </w:pPr>
    </w:p>
    <w:p w14:paraId="464C9896"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استرس</w:t>
      </w:r>
      <w:r>
        <w:rPr>
          <w:rFonts w:ascii="Arial" w:eastAsia="Arial" w:hAnsi="Arial"/>
          <w:color w:val="0000EE"/>
          <w:sz w:val="30"/>
          <w:rtl/>
        </w:rPr>
        <w:t xml:space="preserve"> </w:t>
      </w:r>
      <w:hyperlink w:anchor="page178" w:history="1">
        <w:r>
          <w:rPr>
            <w:rFonts w:ascii="Arial" w:eastAsia="Arial" w:hAnsi="Arial"/>
            <w:color w:val="0000EE"/>
            <w:sz w:val="30"/>
            <w:rtl/>
          </w:rPr>
          <w:t>ref1</w:t>
        </w:r>
      </w:hyperlink>
      <w:r>
        <w:rPr>
          <w:rFonts w:ascii="Arial" w:eastAsia="Arial" w:hAnsi="Arial"/>
          <w:sz w:val="30"/>
          <w:rtl/>
        </w:rPr>
        <w:t>–</w:t>
      </w:r>
      <w:hyperlink w:anchor="page202" w:history="1">
        <w:r>
          <w:rPr>
            <w:rFonts w:ascii="Arial" w:eastAsia="Arial" w:hAnsi="Arial"/>
            <w:color w:val="0000EE"/>
            <w:sz w:val="30"/>
            <w:rtl/>
          </w:rPr>
          <w:t>ref2</w:t>
        </w:r>
      </w:hyperlink>
    </w:p>
    <w:p w14:paraId="03867F4C" w14:textId="77777777" w:rsidR="0007272E" w:rsidRDefault="0007272E">
      <w:pPr>
        <w:bidi/>
        <w:spacing w:line="195" w:lineRule="exact"/>
        <w:rPr>
          <w:rFonts w:ascii="Times New Roman" w:eastAsia="Times New Roman" w:hAnsi="Times New Roman"/>
          <w:rtl/>
        </w:rPr>
      </w:pPr>
    </w:p>
    <w:p w14:paraId="59CE410D"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جراحی</w:t>
      </w:r>
      <w:r>
        <w:rPr>
          <w:rFonts w:ascii="Arial" w:eastAsia="Arial" w:hAnsi="Arial"/>
          <w:color w:val="0000EE"/>
          <w:sz w:val="30"/>
          <w:rtl/>
        </w:rPr>
        <w:t xml:space="preserve"> </w:t>
      </w:r>
      <w:hyperlink w:anchor="page59" w:history="1">
        <w:r>
          <w:rPr>
            <w:rFonts w:ascii="Arial" w:eastAsia="Arial" w:hAnsi="Arial"/>
            <w:color w:val="0000EE"/>
            <w:sz w:val="30"/>
            <w:rtl/>
          </w:rPr>
          <w:t>ref1</w:t>
        </w:r>
      </w:hyperlink>
      <w:r>
        <w:rPr>
          <w:rFonts w:ascii="Arial" w:eastAsia="Arial" w:hAnsi="Arial"/>
          <w:sz w:val="30"/>
          <w:rtl/>
        </w:rPr>
        <w:t>–</w:t>
      </w:r>
      <w:hyperlink w:anchor="page60" w:history="1">
        <w:r>
          <w:rPr>
            <w:rFonts w:ascii="Arial" w:eastAsia="Arial" w:hAnsi="Arial"/>
            <w:color w:val="0000EE"/>
            <w:sz w:val="30"/>
            <w:rtl/>
          </w:rPr>
          <w:t>ref2</w:t>
        </w:r>
      </w:hyperlink>
    </w:p>
    <w:p w14:paraId="58A283A3" w14:textId="77777777" w:rsidR="0007272E" w:rsidRDefault="0007272E">
      <w:pPr>
        <w:bidi/>
        <w:spacing w:line="195" w:lineRule="exact"/>
        <w:rPr>
          <w:rFonts w:ascii="Times New Roman" w:eastAsia="Times New Roman" w:hAnsi="Times New Roman"/>
          <w:rtl/>
        </w:rPr>
      </w:pPr>
    </w:p>
    <w:p w14:paraId="6DA0DDF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کارنگی، دیل</w:t>
      </w:r>
      <w:r>
        <w:rPr>
          <w:rFonts w:ascii="Arial" w:eastAsia="Arial" w:hAnsi="Arial"/>
          <w:color w:val="0000EE"/>
          <w:sz w:val="30"/>
          <w:rtl/>
        </w:rPr>
        <w:t xml:space="preserve"> </w:t>
      </w:r>
      <w:hyperlink w:anchor="page183" w:history="1">
        <w:r>
          <w:rPr>
            <w:rFonts w:ascii="Arial" w:eastAsia="Arial" w:hAnsi="Arial"/>
            <w:color w:val="0000EE"/>
            <w:sz w:val="30"/>
            <w:rtl/>
          </w:rPr>
          <w:t>ref1</w:t>
        </w:r>
      </w:hyperlink>
    </w:p>
    <w:p w14:paraId="4F70B0E3" w14:textId="77777777" w:rsidR="0007272E" w:rsidRDefault="0007272E">
      <w:pPr>
        <w:bidi/>
        <w:spacing w:line="195" w:lineRule="exact"/>
        <w:rPr>
          <w:rFonts w:ascii="Times New Roman" w:eastAsia="Times New Roman" w:hAnsi="Times New Roman"/>
          <w:rtl/>
        </w:rPr>
      </w:pPr>
    </w:p>
    <w:p w14:paraId="313ED20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کاروالیو، کلودیا</w:t>
      </w:r>
      <w:r>
        <w:rPr>
          <w:rFonts w:ascii="Arial" w:eastAsia="Arial" w:hAnsi="Arial"/>
          <w:color w:val="0000EE"/>
          <w:sz w:val="30"/>
          <w:rtl/>
        </w:rPr>
        <w:t xml:space="preserve"> </w:t>
      </w:r>
      <w:hyperlink w:anchor="page56" w:history="1">
        <w:r>
          <w:rPr>
            <w:rFonts w:ascii="Arial" w:eastAsia="Arial" w:hAnsi="Arial"/>
            <w:color w:val="0000EE"/>
            <w:sz w:val="30"/>
            <w:rtl/>
          </w:rPr>
          <w:t>ref1</w:t>
        </w:r>
      </w:hyperlink>
      <w:r>
        <w:rPr>
          <w:rFonts w:ascii="Arial" w:eastAsia="Arial" w:hAnsi="Arial"/>
          <w:sz w:val="30"/>
          <w:rtl/>
        </w:rPr>
        <w:t>–</w:t>
      </w:r>
      <w:hyperlink w:anchor="page58" w:history="1">
        <w:r>
          <w:rPr>
            <w:rFonts w:ascii="Arial" w:eastAsia="Arial" w:hAnsi="Arial"/>
            <w:color w:val="0000EE"/>
            <w:sz w:val="30"/>
            <w:rtl/>
          </w:rPr>
          <w:t>ref2</w:t>
        </w:r>
      </w:hyperlink>
    </w:p>
    <w:p w14:paraId="520D118A" w14:textId="77777777" w:rsidR="0007272E" w:rsidRDefault="0007272E">
      <w:pPr>
        <w:bidi/>
        <w:spacing w:line="195" w:lineRule="exact"/>
        <w:rPr>
          <w:rFonts w:ascii="Times New Roman" w:eastAsia="Times New Roman" w:hAnsi="Times New Roman"/>
          <w:rtl/>
        </w:rPr>
      </w:pPr>
    </w:p>
    <w:p w14:paraId="5A66CCA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فاجعه آفرینی</w:t>
      </w:r>
      <w:r>
        <w:rPr>
          <w:rFonts w:ascii="Arial" w:eastAsia="Arial" w:hAnsi="Arial"/>
          <w:color w:val="0000EE"/>
          <w:sz w:val="30"/>
          <w:rtl/>
        </w:rPr>
        <w:t xml:space="preserve"> </w:t>
      </w:r>
      <w:hyperlink w:anchor="page85" w:history="1">
        <w:r>
          <w:rPr>
            <w:rFonts w:ascii="Arial" w:eastAsia="Arial" w:hAnsi="Arial"/>
            <w:color w:val="0000EE"/>
            <w:sz w:val="30"/>
            <w:rtl/>
          </w:rPr>
          <w:t>ref1</w:t>
        </w:r>
      </w:hyperlink>
      <w:r>
        <w:rPr>
          <w:rFonts w:ascii="Arial" w:eastAsia="Arial" w:hAnsi="Arial"/>
          <w:sz w:val="30"/>
          <w:rtl/>
        </w:rPr>
        <w:t>–</w:t>
      </w:r>
      <w:hyperlink w:anchor="page8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90"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89" w:history="1">
        <w:r>
          <w:rPr>
            <w:rFonts w:ascii="Arial" w:eastAsia="Arial" w:hAnsi="Arial"/>
            <w:color w:val="0000EE"/>
            <w:sz w:val="30"/>
            <w:rtl/>
          </w:rPr>
          <w:t>ref4</w:t>
        </w:r>
      </w:hyperlink>
    </w:p>
    <w:p w14:paraId="34C5DD43" w14:textId="77777777" w:rsidR="0007272E" w:rsidRDefault="0007272E">
      <w:pPr>
        <w:bidi/>
        <w:spacing w:line="195" w:lineRule="exact"/>
        <w:rPr>
          <w:rFonts w:ascii="Arial" w:eastAsia="Arial" w:hAnsi="Arial"/>
          <w:sz w:val="30"/>
          <w:rtl/>
        </w:rPr>
      </w:pPr>
    </w:p>
    <w:p w14:paraId="25C62ED4" w14:textId="7C99A56C" w:rsidR="0007272E" w:rsidRDefault="005958FC">
      <w:pPr>
        <w:bidi/>
        <w:spacing w:line="0" w:lineRule="atLeast"/>
        <w:ind w:left="720"/>
        <w:rPr>
          <w:rFonts w:ascii="Arial" w:eastAsia="Arial" w:hAnsi="Arial"/>
          <w:color w:val="0000EE"/>
          <w:sz w:val="30"/>
          <w:rtl/>
        </w:rPr>
      </w:pPr>
      <w:r>
        <w:rPr>
          <w:rFonts w:ascii="Arial" w:eastAsia="Arial" w:hAnsi="Arial"/>
          <w:sz w:val="30"/>
          <w:rtl/>
        </w:rPr>
        <w:t>کاتکول آمین</w:t>
      </w:r>
      <w:r w:rsidR="00060D92">
        <w:rPr>
          <w:rFonts w:ascii="Arial" w:eastAsia="Arial" w:hAnsi="Arial"/>
          <w:sz w:val="30"/>
          <w:rtl/>
        </w:rPr>
        <w:t xml:space="preserve">‌ها </w:t>
      </w:r>
      <w:hyperlink w:anchor="page77" w:history="1">
        <w:r>
          <w:rPr>
            <w:rFonts w:ascii="Arial" w:eastAsia="Arial" w:hAnsi="Arial"/>
            <w:color w:val="0000EE"/>
            <w:sz w:val="30"/>
            <w:rtl/>
          </w:rPr>
          <w:t>ref1</w:t>
        </w:r>
      </w:hyperlink>
    </w:p>
    <w:p w14:paraId="3EFF4C8A" w14:textId="77777777" w:rsidR="0007272E" w:rsidRDefault="0007272E">
      <w:pPr>
        <w:bidi/>
        <w:spacing w:line="195" w:lineRule="exact"/>
        <w:rPr>
          <w:rFonts w:ascii="Arial" w:eastAsia="Arial" w:hAnsi="Arial"/>
          <w:sz w:val="30"/>
          <w:rtl/>
        </w:rPr>
      </w:pPr>
    </w:p>
    <w:p w14:paraId="6328159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فرزندان</w:t>
      </w:r>
      <w:r>
        <w:rPr>
          <w:rFonts w:ascii="Arial" w:eastAsia="Arial" w:hAnsi="Arial"/>
          <w:color w:val="0000EE"/>
          <w:sz w:val="30"/>
          <w:rtl/>
        </w:rPr>
        <w:t xml:space="preserve"> </w:t>
      </w:r>
      <w:hyperlink w:anchor="page83"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33" w:history="1">
        <w:r>
          <w:rPr>
            <w:rFonts w:ascii="Arial" w:eastAsia="Arial" w:hAnsi="Arial"/>
            <w:color w:val="0000EE"/>
            <w:sz w:val="30"/>
            <w:rtl/>
          </w:rPr>
          <w:t>ref2</w:t>
        </w:r>
      </w:hyperlink>
      <w:r>
        <w:rPr>
          <w:rFonts w:ascii="Arial" w:eastAsia="Arial" w:hAnsi="Arial"/>
          <w:sz w:val="30"/>
          <w:rtl/>
        </w:rPr>
        <w:t>–</w:t>
      </w:r>
      <w:hyperlink w:anchor="page165"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41" w:history="1">
        <w:r>
          <w:rPr>
            <w:rFonts w:ascii="Arial" w:eastAsia="Arial" w:hAnsi="Arial"/>
            <w:color w:val="0000EE"/>
            <w:sz w:val="30"/>
            <w:rtl/>
          </w:rPr>
          <w:t>ref4</w:t>
        </w:r>
      </w:hyperlink>
      <w:r>
        <w:rPr>
          <w:rFonts w:ascii="Arial" w:eastAsia="Arial" w:hAnsi="Arial"/>
          <w:sz w:val="30"/>
          <w:rtl/>
        </w:rPr>
        <w:t>–</w:t>
      </w:r>
      <w:hyperlink w:anchor="page242"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67" w:history="1">
        <w:r>
          <w:rPr>
            <w:rFonts w:ascii="Arial" w:eastAsia="Arial" w:hAnsi="Arial"/>
            <w:color w:val="0000EE"/>
            <w:sz w:val="30"/>
            <w:rtl/>
          </w:rPr>
          <w:t>ref6</w:t>
        </w:r>
      </w:hyperlink>
    </w:p>
    <w:p w14:paraId="13D0F1F6" w14:textId="77777777" w:rsidR="0007272E" w:rsidRDefault="0007272E">
      <w:pPr>
        <w:bidi/>
        <w:spacing w:line="199" w:lineRule="exact"/>
        <w:rPr>
          <w:rFonts w:ascii="Arial" w:eastAsia="Arial" w:hAnsi="Arial"/>
          <w:sz w:val="30"/>
          <w:rtl/>
        </w:rPr>
      </w:pPr>
    </w:p>
    <w:p w14:paraId="51DF355F" w14:textId="77777777" w:rsidR="0007272E" w:rsidRDefault="005958FC">
      <w:pPr>
        <w:bidi/>
        <w:spacing w:line="373" w:lineRule="auto"/>
        <w:ind w:left="720" w:right="1619" w:firstLine="300"/>
        <w:rPr>
          <w:rFonts w:ascii="Arial" w:eastAsia="Arial" w:hAnsi="Arial"/>
          <w:color w:val="0000EE"/>
          <w:sz w:val="30"/>
          <w:rtl/>
        </w:rPr>
      </w:pPr>
      <w:r>
        <w:rPr>
          <w:rFonts w:ascii="Arial" w:eastAsia="Arial" w:hAnsi="Arial"/>
          <w:sz w:val="30"/>
          <w:rtl/>
        </w:rPr>
        <w:t>و معلمان</w:t>
      </w:r>
      <w:r>
        <w:rPr>
          <w:rFonts w:ascii="Arial" w:eastAsia="Arial" w:hAnsi="Arial"/>
          <w:color w:val="0000EE"/>
          <w:sz w:val="30"/>
          <w:rtl/>
        </w:rPr>
        <w:t xml:space="preserve"> </w:t>
      </w:r>
      <w:hyperlink w:anchor="page212" w:history="1">
        <w:r>
          <w:rPr>
            <w:rFonts w:ascii="Arial" w:eastAsia="Arial" w:hAnsi="Arial"/>
            <w:color w:val="0000EE"/>
            <w:sz w:val="30"/>
            <w:rtl/>
          </w:rPr>
          <w:t>ref1</w:t>
        </w:r>
      </w:hyperlink>
      <w:r>
        <w:rPr>
          <w:rFonts w:ascii="Arial" w:eastAsia="Arial" w:hAnsi="Arial"/>
          <w:sz w:val="30"/>
          <w:rtl/>
        </w:rPr>
        <w:t>–</w:t>
      </w:r>
      <w:hyperlink w:anchor="page18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19" w:history="1">
        <w:r>
          <w:rPr>
            <w:rFonts w:ascii="Arial" w:eastAsia="Arial" w:hAnsi="Arial"/>
            <w:color w:val="0000EE"/>
            <w:sz w:val="30"/>
            <w:rtl/>
          </w:rPr>
          <w:t>ref3</w:t>
        </w:r>
      </w:hyperlink>
      <w:r>
        <w:rPr>
          <w:rFonts w:ascii="Arial" w:eastAsia="Arial" w:hAnsi="Arial"/>
          <w:sz w:val="30"/>
          <w:rtl/>
        </w:rPr>
        <w:t>–</w:t>
      </w:r>
      <w:hyperlink w:anchor="page141"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27" w:history="1">
        <w:r>
          <w:rPr>
            <w:rFonts w:ascii="Arial" w:eastAsia="Arial" w:hAnsi="Arial"/>
            <w:color w:val="0000EE"/>
            <w:sz w:val="30"/>
            <w:rtl/>
          </w:rPr>
          <w:t>ref5</w:t>
        </w:r>
      </w:hyperlink>
      <w:r>
        <w:rPr>
          <w:rFonts w:ascii="Arial" w:eastAsia="Arial" w:hAnsi="Arial"/>
          <w:sz w:val="30"/>
          <w:rtl/>
        </w:rPr>
        <w:t>–</w:t>
      </w:r>
      <w:hyperlink w:anchor="page230"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234" w:history="1">
        <w:r>
          <w:rPr>
            <w:rFonts w:ascii="Arial" w:eastAsia="Arial" w:hAnsi="Arial"/>
            <w:color w:val="0000EE"/>
            <w:sz w:val="30"/>
            <w:rtl/>
          </w:rPr>
          <w:t>ref7</w:t>
        </w:r>
      </w:hyperlink>
      <w:r>
        <w:rPr>
          <w:rFonts w:ascii="Arial" w:eastAsia="Arial" w:hAnsi="Arial"/>
          <w:sz w:val="30"/>
          <w:rtl/>
        </w:rPr>
        <w:t>–</w:t>
      </w:r>
      <w:hyperlink w:anchor="page180" w:history="1">
        <w:r>
          <w:rPr>
            <w:rFonts w:ascii="Arial" w:eastAsia="Arial" w:hAnsi="Arial"/>
            <w:color w:val="0000EE"/>
            <w:sz w:val="30"/>
            <w:rtl/>
          </w:rPr>
          <w:t>ref8</w:t>
        </w:r>
      </w:hyperlink>
      <w:r>
        <w:rPr>
          <w:rFonts w:ascii="Arial" w:eastAsia="Arial" w:hAnsi="Arial"/>
          <w:sz w:val="30"/>
          <w:rtl/>
        </w:rPr>
        <w:t>کوله سیستوکینین (CCK)</w:t>
      </w:r>
      <w:r>
        <w:rPr>
          <w:rFonts w:ascii="Arial" w:eastAsia="Arial" w:hAnsi="Arial"/>
          <w:color w:val="0000EE"/>
          <w:sz w:val="30"/>
          <w:rtl/>
        </w:rPr>
        <w:t xml:space="preserve"> </w:t>
      </w:r>
      <w:hyperlink w:anchor="page72" w:history="1">
        <w:r>
          <w:rPr>
            <w:rFonts w:ascii="Arial" w:eastAsia="Arial" w:hAnsi="Arial"/>
            <w:color w:val="0000EE"/>
            <w:sz w:val="30"/>
            <w:rtl/>
          </w:rPr>
          <w:t>ref1</w:t>
        </w:r>
      </w:hyperlink>
    </w:p>
    <w:p w14:paraId="7B0F5087" w14:textId="77777777" w:rsidR="0007272E" w:rsidRDefault="0007272E">
      <w:pPr>
        <w:bidi/>
        <w:spacing w:line="5" w:lineRule="exact"/>
        <w:rPr>
          <w:rFonts w:ascii="Arial" w:eastAsia="Arial" w:hAnsi="Arial"/>
          <w:sz w:val="30"/>
          <w:rtl/>
        </w:rPr>
      </w:pPr>
    </w:p>
    <w:p w14:paraId="1591552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کلاس</w:t>
      </w:r>
      <w:r>
        <w:rPr>
          <w:rFonts w:ascii="Arial" w:eastAsia="Arial" w:hAnsi="Arial"/>
          <w:color w:val="0000EE"/>
          <w:sz w:val="30"/>
          <w:rtl/>
        </w:rPr>
        <w:t xml:space="preserve"> </w:t>
      </w:r>
      <w:hyperlink w:anchor="page13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34" w:history="1">
        <w:r>
          <w:rPr>
            <w:rFonts w:ascii="Arial" w:eastAsia="Arial" w:hAnsi="Arial"/>
            <w:color w:val="0000EE"/>
            <w:sz w:val="30"/>
            <w:rtl/>
          </w:rPr>
          <w:t>ref2</w:t>
        </w:r>
      </w:hyperlink>
      <w:r>
        <w:rPr>
          <w:rFonts w:ascii="Arial" w:eastAsia="Arial" w:hAnsi="Arial"/>
          <w:sz w:val="30"/>
          <w:rtl/>
        </w:rPr>
        <w:t>–</w:t>
      </w:r>
      <w:hyperlink w:anchor="page17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36"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41" w:history="1">
        <w:r>
          <w:rPr>
            <w:rFonts w:ascii="Arial" w:eastAsia="Arial" w:hAnsi="Arial"/>
            <w:color w:val="0000EE"/>
            <w:sz w:val="30"/>
            <w:rtl/>
          </w:rPr>
          <w:t>ref5</w:t>
        </w:r>
      </w:hyperlink>
      <w:r>
        <w:rPr>
          <w:rFonts w:ascii="Arial" w:eastAsia="Arial" w:hAnsi="Arial"/>
          <w:sz w:val="30"/>
          <w:rtl/>
        </w:rPr>
        <w:t>–</w:t>
      </w:r>
      <w:hyperlink w:anchor="page242" w:history="1">
        <w:r>
          <w:rPr>
            <w:rFonts w:ascii="Arial" w:eastAsia="Arial" w:hAnsi="Arial"/>
            <w:color w:val="0000EE"/>
            <w:sz w:val="30"/>
            <w:rtl/>
          </w:rPr>
          <w:t>ref6</w:t>
        </w:r>
      </w:hyperlink>
    </w:p>
    <w:p w14:paraId="037BF091" w14:textId="77777777" w:rsidR="0007272E" w:rsidRDefault="0007272E">
      <w:pPr>
        <w:bidi/>
        <w:spacing w:line="195" w:lineRule="exact"/>
        <w:rPr>
          <w:rFonts w:ascii="Arial" w:eastAsia="Arial" w:hAnsi="Arial"/>
          <w:sz w:val="30"/>
          <w:rtl/>
        </w:rPr>
      </w:pPr>
    </w:p>
    <w:p w14:paraId="44C89DC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آزمایشات بالینی</w:t>
      </w:r>
      <w:r>
        <w:rPr>
          <w:rFonts w:ascii="Arial" w:eastAsia="Arial" w:hAnsi="Arial"/>
          <w:color w:val="0000EE"/>
          <w:sz w:val="30"/>
          <w:rtl/>
        </w:rPr>
        <w:t xml:space="preserve"> </w:t>
      </w:r>
      <w:hyperlink w:anchor="page47"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54"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55"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70" w:history="1">
        <w:r>
          <w:rPr>
            <w:rFonts w:ascii="Arial" w:eastAsia="Arial" w:hAnsi="Arial"/>
            <w:color w:val="0000EE"/>
            <w:sz w:val="30"/>
            <w:rtl/>
          </w:rPr>
          <w:t>ref4</w:t>
        </w:r>
      </w:hyperlink>
    </w:p>
    <w:p w14:paraId="5F59B07C" w14:textId="77777777" w:rsidR="0007272E" w:rsidRDefault="0007272E">
      <w:pPr>
        <w:bidi/>
        <w:spacing w:line="195" w:lineRule="exact"/>
        <w:rPr>
          <w:rFonts w:ascii="Arial" w:eastAsia="Arial" w:hAnsi="Arial"/>
          <w:sz w:val="30"/>
          <w:rtl/>
        </w:rPr>
      </w:pPr>
    </w:p>
    <w:p w14:paraId="0ED4730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کلینتون، بیل</w:t>
      </w:r>
      <w:r>
        <w:rPr>
          <w:rFonts w:ascii="Arial" w:eastAsia="Arial" w:hAnsi="Arial"/>
          <w:color w:val="0000EE"/>
          <w:sz w:val="30"/>
          <w:rtl/>
        </w:rPr>
        <w:t xml:space="preserve"> </w:t>
      </w:r>
      <w:hyperlink w:anchor="page197" w:history="1">
        <w:r>
          <w:rPr>
            <w:rFonts w:ascii="Arial" w:eastAsia="Arial" w:hAnsi="Arial"/>
            <w:color w:val="0000EE"/>
            <w:sz w:val="30"/>
            <w:rtl/>
          </w:rPr>
          <w:t>ref1</w:t>
        </w:r>
      </w:hyperlink>
    </w:p>
    <w:p w14:paraId="074E395A" w14:textId="77777777" w:rsidR="0007272E" w:rsidRDefault="0007272E">
      <w:pPr>
        <w:bidi/>
        <w:spacing w:line="195" w:lineRule="exact"/>
        <w:rPr>
          <w:rFonts w:ascii="Arial" w:eastAsia="Arial" w:hAnsi="Arial"/>
          <w:sz w:val="30"/>
          <w:rtl/>
        </w:rPr>
      </w:pPr>
    </w:p>
    <w:p w14:paraId="5EFAE8B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بیماری سلیاک</w:t>
      </w:r>
      <w:r>
        <w:rPr>
          <w:rFonts w:ascii="Arial" w:eastAsia="Arial" w:hAnsi="Arial"/>
          <w:color w:val="0000EE"/>
          <w:sz w:val="30"/>
          <w:rtl/>
        </w:rPr>
        <w:t xml:space="preserve"> </w:t>
      </w:r>
      <w:hyperlink w:anchor="page109" w:history="1">
        <w:r>
          <w:rPr>
            <w:rFonts w:ascii="Arial" w:eastAsia="Arial" w:hAnsi="Arial"/>
            <w:color w:val="0000EE"/>
            <w:sz w:val="30"/>
            <w:rtl/>
          </w:rPr>
          <w:t>ref1</w:t>
        </w:r>
      </w:hyperlink>
    </w:p>
    <w:p w14:paraId="5ABDB494" w14:textId="77777777" w:rsidR="0007272E" w:rsidRDefault="0007272E">
      <w:pPr>
        <w:bidi/>
        <w:spacing w:line="195" w:lineRule="exact"/>
        <w:rPr>
          <w:rFonts w:ascii="Arial" w:eastAsia="Arial" w:hAnsi="Arial"/>
          <w:sz w:val="30"/>
          <w:rtl/>
        </w:rPr>
      </w:pPr>
    </w:p>
    <w:p w14:paraId="3AC5694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اصلاح سوگیری شناختی</w:t>
      </w:r>
      <w:r>
        <w:rPr>
          <w:rFonts w:ascii="Arial" w:eastAsia="Arial" w:hAnsi="Arial"/>
          <w:color w:val="0000EE"/>
          <w:sz w:val="30"/>
          <w:rtl/>
        </w:rPr>
        <w:t xml:space="preserve"> </w:t>
      </w:r>
      <w:hyperlink w:anchor="page33" w:history="1">
        <w:r>
          <w:rPr>
            <w:rFonts w:ascii="Arial" w:eastAsia="Arial" w:hAnsi="Arial"/>
            <w:color w:val="0000EE"/>
            <w:sz w:val="30"/>
            <w:rtl/>
          </w:rPr>
          <w:t>ref1</w:t>
        </w:r>
      </w:hyperlink>
      <w:r>
        <w:rPr>
          <w:rFonts w:ascii="Arial" w:eastAsia="Arial" w:hAnsi="Arial"/>
          <w:sz w:val="30"/>
          <w:rtl/>
        </w:rPr>
        <w:t>–</w:t>
      </w:r>
      <w:hyperlink w:anchor="page34" w:history="1">
        <w:r>
          <w:rPr>
            <w:rFonts w:ascii="Arial" w:eastAsia="Arial" w:hAnsi="Arial"/>
            <w:color w:val="0000EE"/>
            <w:sz w:val="30"/>
            <w:rtl/>
          </w:rPr>
          <w:t>ref2</w:t>
        </w:r>
      </w:hyperlink>
    </w:p>
    <w:p w14:paraId="4264CEFD" w14:textId="77777777" w:rsidR="0007272E" w:rsidRDefault="0007272E">
      <w:pPr>
        <w:bidi/>
        <w:spacing w:line="195" w:lineRule="exact"/>
        <w:rPr>
          <w:rFonts w:ascii="Times New Roman" w:eastAsia="Times New Roman" w:hAnsi="Times New Roman"/>
          <w:rtl/>
        </w:rPr>
      </w:pPr>
    </w:p>
    <w:p w14:paraId="3065A5F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کولوکا، لوانا</w:t>
      </w:r>
      <w:r>
        <w:rPr>
          <w:rFonts w:ascii="Arial" w:eastAsia="Arial" w:hAnsi="Arial"/>
          <w:color w:val="0000EE"/>
          <w:sz w:val="30"/>
          <w:rtl/>
        </w:rPr>
        <w:t xml:space="preserve"> </w:t>
      </w:r>
      <w:hyperlink w:anchor="page87" w:history="1">
        <w:r>
          <w:rPr>
            <w:rFonts w:ascii="Arial" w:eastAsia="Arial" w:hAnsi="Arial"/>
            <w:color w:val="0000EE"/>
            <w:sz w:val="30"/>
            <w:rtl/>
          </w:rPr>
          <w:t>ref1</w:t>
        </w:r>
      </w:hyperlink>
    </w:p>
    <w:p w14:paraId="469CB757" w14:textId="77777777" w:rsidR="0007272E" w:rsidRDefault="0007272E">
      <w:pPr>
        <w:bidi/>
        <w:spacing w:line="195" w:lineRule="exact"/>
        <w:rPr>
          <w:rFonts w:ascii="Times New Roman" w:eastAsia="Times New Roman" w:hAnsi="Times New Roman"/>
          <w:rtl/>
        </w:rPr>
      </w:pPr>
    </w:p>
    <w:p w14:paraId="053270C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کلمبیا</w:t>
      </w:r>
      <w:r>
        <w:rPr>
          <w:rFonts w:ascii="Arial" w:eastAsia="Arial" w:hAnsi="Arial"/>
          <w:color w:val="0000EE"/>
          <w:sz w:val="30"/>
          <w:rtl/>
        </w:rPr>
        <w:t xml:space="preserve"> </w:t>
      </w:r>
      <w:hyperlink w:anchor="page108" w:history="1">
        <w:r>
          <w:rPr>
            <w:rFonts w:ascii="Arial" w:eastAsia="Arial" w:hAnsi="Arial"/>
            <w:color w:val="0000EE"/>
            <w:sz w:val="30"/>
            <w:rtl/>
          </w:rPr>
          <w:t>ref1</w:t>
        </w:r>
      </w:hyperlink>
    </w:p>
    <w:p w14:paraId="7B1E4D66" w14:textId="77777777" w:rsidR="0007272E" w:rsidRDefault="0007272E">
      <w:pPr>
        <w:bidi/>
        <w:spacing w:line="195" w:lineRule="exact"/>
        <w:rPr>
          <w:rFonts w:ascii="Times New Roman" w:eastAsia="Times New Roman" w:hAnsi="Times New Roman"/>
          <w:rtl/>
        </w:rPr>
      </w:pPr>
    </w:p>
    <w:p w14:paraId="548C359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سرماخوردگی</w:t>
      </w:r>
      <w:r>
        <w:rPr>
          <w:rFonts w:ascii="Arial" w:eastAsia="Arial" w:hAnsi="Arial"/>
          <w:color w:val="0000EE"/>
          <w:sz w:val="30"/>
          <w:rtl/>
        </w:rPr>
        <w:t xml:space="preserve"> </w:t>
      </w:r>
      <w:hyperlink w:anchor="page6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88" w:history="1">
        <w:r>
          <w:rPr>
            <w:rFonts w:ascii="Arial" w:eastAsia="Arial" w:hAnsi="Arial"/>
            <w:color w:val="0000EE"/>
            <w:sz w:val="30"/>
            <w:rtl/>
          </w:rPr>
          <w:t>ref2</w:t>
        </w:r>
      </w:hyperlink>
    </w:p>
    <w:p w14:paraId="21F0E5A8"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934" w:left="1440" w:header="0" w:footer="0" w:gutter="0"/>
          <w:cols w:space="0" w:equalWidth="0">
            <w:col w:w="9019"/>
          </w:cols>
          <w:docGrid w:linePitch="360"/>
        </w:sectPr>
      </w:pPr>
    </w:p>
    <w:p w14:paraId="31A724EA" w14:textId="77777777" w:rsidR="0007272E" w:rsidRDefault="0007272E">
      <w:pPr>
        <w:bidi/>
        <w:spacing w:line="20" w:lineRule="exact"/>
        <w:rPr>
          <w:rFonts w:ascii="Times New Roman" w:eastAsia="Times New Roman" w:hAnsi="Times New Roman"/>
          <w:rtl/>
        </w:rPr>
      </w:pPr>
      <w:bookmarkStart w:id="375" w:name="page378"/>
      <w:bookmarkEnd w:id="375"/>
    </w:p>
    <w:p w14:paraId="743FF866" w14:textId="77777777" w:rsidR="0007272E" w:rsidRDefault="005958FC">
      <w:pPr>
        <w:bidi/>
        <w:spacing w:line="373" w:lineRule="auto"/>
        <w:ind w:left="1020" w:right="1719" w:hanging="299"/>
        <w:rPr>
          <w:rFonts w:ascii="Arial" w:eastAsia="Arial" w:hAnsi="Arial"/>
          <w:color w:val="0000EE"/>
          <w:sz w:val="30"/>
          <w:rtl/>
        </w:rPr>
      </w:pPr>
      <w:r>
        <w:rPr>
          <w:rFonts w:ascii="Arial" w:eastAsia="Arial" w:hAnsi="Arial"/>
          <w:sz w:val="30"/>
          <w:rtl/>
        </w:rPr>
        <w:t>تمرکز</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7"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62"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20" w:history="1">
        <w:r>
          <w:rPr>
            <w:rFonts w:ascii="Arial" w:eastAsia="Arial" w:hAnsi="Arial"/>
            <w:color w:val="0000EE"/>
            <w:sz w:val="30"/>
            <w:rtl/>
          </w:rPr>
          <w:t>ref4</w:t>
        </w:r>
      </w:hyperlink>
      <w:r>
        <w:rPr>
          <w:rFonts w:ascii="Arial" w:eastAsia="Arial" w:hAnsi="Arial"/>
          <w:sz w:val="30"/>
          <w:rtl/>
        </w:rPr>
        <w:t>–</w:t>
      </w:r>
      <w:hyperlink w:anchor="page121"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189"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202" w:history="1">
        <w:r>
          <w:rPr>
            <w:rFonts w:ascii="Arial" w:eastAsia="Arial" w:hAnsi="Arial"/>
            <w:color w:val="0000EE"/>
            <w:sz w:val="30"/>
            <w:rtl/>
          </w:rPr>
          <w:t>ref7</w:t>
        </w:r>
      </w:hyperlink>
      <w:r>
        <w:rPr>
          <w:rFonts w:ascii="Arial" w:eastAsia="Arial" w:hAnsi="Arial"/>
          <w:sz w:val="30"/>
          <w:rtl/>
        </w:rPr>
        <w:t>–</w:t>
      </w:r>
      <w:hyperlink w:anchor="page208" w:history="1">
        <w:r>
          <w:rPr>
            <w:rFonts w:ascii="Arial" w:eastAsia="Arial" w:hAnsi="Arial"/>
            <w:color w:val="0000EE"/>
            <w:sz w:val="30"/>
            <w:rtl/>
          </w:rPr>
          <w:t>ref8</w:t>
        </w:r>
      </w:hyperlink>
      <w:r>
        <w:rPr>
          <w:rFonts w:ascii="Arial" w:eastAsia="Arial" w:hAnsi="Arial"/>
          <w:sz w:val="30"/>
          <w:rtl/>
        </w:rPr>
        <w:t>و سن</w:t>
      </w:r>
      <w:r>
        <w:rPr>
          <w:rFonts w:ascii="Arial" w:eastAsia="Arial" w:hAnsi="Arial"/>
          <w:color w:val="0000EE"/>
          <w:sz w:val="30"/>
          <w:rtl/>
        </w:rPr>
        <w:t xml:space="preserve"> </w:t>
      </w:r>
      <w:hyperlink w:anchor="page255" w:history="1">
        <w:r>
          <w:rPr>
            <w:rFonts w:ascii="Arial" w:eastAsia="Arial" w:hAnsi="Arial"/>
            <w:color w:val="0000EE"/>
            <w:sz w:val="30"/>
            <w:rtl/>
          </w:rPr>
          <w:t>ref1</w:t>
        </w:r>
      </w:hyperlink>
    </w:p>
    <w:p w14:paraId="552967A0" w14:textId="77777777" w:rsidR="0007272E" w:rsidRDefault="0007272E">
      <w:pPr>
        <w:bidi/>
        <w:spacing w:line="5" w:lineRule="exact"/>
        <w:rPr>
          <w:rFonts w:ascii="Arial" w:eastAsia="Arial" w:hAnsi="Arial"/>
          <w:sz w:val="30"/>
          <w:rtl/>
        </w:rPr>
      </w:pPr>
    </w:p>
    <w:p w14:paraId="307947A8"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آموزش و پرورش</w:t>
      </w:r>
      <w:r>
        <w:rPr>
          <w:rFonts w:ascii="Arial" w:eastAsia="Arial" w:hAnsi="Arial"/>
          <w:color w:val="0000EE"/>
          <w:sz w:val="30"/>
          <w:rtl/>
        </w:rPr>
        <w:t xml:space="preserve"> </w:t>
      </w:r>
      <w:hyperlink w:anchor="page212" w:history="1">
        <w:r>
          <w:rPr>
            <w:rFonts w:ascii="Arial" w:eastAsia="Arial" w:hAnsi="Arial"/>
            <w:color w:val="0000EE"/>
            <w:sz w:val="30"/>
            <w:rtl/>
          </w:rPr>
          <w:t>ref1</w:t>
        </w:r>
      </w:hyperlink>
      <w:r>
        <w:rPr>
          <w:rFonts w:ascii="Arial" w:eastAsia="Arial" w:hAnsi="Arial"/>
          <w:sz w:val="30"/>
          <w:rtl/>
        </w:rPr>
        <w:t>–</w:t>
      </w:r>
      <w:hyperlink w:anchor="page189" w:history="1">
        <w:r>
          <w:rPr>
            <w:rFonts w:ascii="Arial" w:eastAsia="Arial" w:hAnsi="Arial"/>
            <w:color w:val="0000EE"/>
            <w:sz w:val="30"/>
            <w:rtl/>
          </w:rPr>
          <w:t>ref2</w:t>
        </w:r>
      </w:hyperlink>
    </w:p>
    <w:p w14:paraId="37BECC67" w14:textId="77777777" w:rsidR="0007272E" w:rsidRDefault="0007272E">
      <w:pPr>
        <w:bidi/>
        <w:spacing w:line="195" w:lineRule="exact"/>
        <w:rPr>
          <w:rFonts w:ascii="Times New Roman" w:eastAsia="Times New Roman" w:hAnsi="Times New Roman"/>
          <w:rtl/>
        </w:rPr>
      </w:pPr>
    </w:p>
    <w:p w14:paraId="2DB45320"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خرافات</w:t>
      </w:r>
      <w:r>
        <w:rPr>
          <w:rFonts w:ascii="Arial" w:eastAsia="Arial" w:hAnsi="Arial"/>
          <w:color w:val="0000EE"/>
          <w:sz w:val="30"/>
          <w:rtl/>
        </w:rPr>
        <w:t xml:space="preserve"> </w:t>
      </w:r>
      <w:hyperlink w:anchor="page214" w:history="1">
        <w:r>
          <w:rPr>
            <w:rFonts w:ascii="Arial" w:eastAsia="Arial" w:hAnsi="Arial"/>
            <w:color w:val="0000EE"/>
            <w:sz w:val="30"/>
            <w:rtl/>
          </w:rPr>
          <w:t>ref1</w:t>
        </w:r>
      </w:hyperlink>
    </w:p>
    <w:p w14:paraId="79E5C5F1" w14:textId="77777777" w:rsidR="0007272E" w:rsidRDefault="0007272E">
      <w:pPr>
        <w:bidi/>
        <w:spacing w:line="195" w:lineRule="exact"/>
        <w:rPr>
          <w:rFonts w:ascii="Times New Roman" w:eastAsia="Times New Roman" w:hAnsi="Times New Roman"/>
          <w:rtl/>
        </w:rPr>
      </w:pPr>
    </w:p>
    <w:p w14:paraId="7EE7AE26"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کار</w:t>
      </w:r>
      <w:r>
        <w:rPr>
          <w:rFonts w:ascii="Arial" w:eastAsia="Arial" w:hAnsi="Arial"/>
          <w:color w:val="0000EE"/>
          <w:sz w:val="30"/>
          <w:rtl/>
        </w:rPr>
        <w:t xml:space="preserve"> </w:t>
      </w:r>
      <w:hyperlink w:anchor="page209" w:history="1">
        <w:r>
          <w:rPr>
            <w:rFonts w:ascii="Arial" w:eastAsia="Arial" w:hAnsi="Arial"/>
            <w:color w:val="0000EE"/>
            <w:sz w:val="30"/>
            <w:rtl/>
          </w:rPr>
          <w:t>ref1</w:t>
        </w:r>
      </w:hyperlink>
      <w:r>
        <w:rPr>
          <w:rFonts w:ascii="Arial" w:eastAsia="Arial" w:hAnsi="Arial"/>
          <w:sz w:val="30"/>
          <w:rtl/>
        </w:rPr>
        <w:t>–</w:t>
      </w:r>
      <w:hyperlink w:anchor="page165" w:history="1">
        <w:r>
          <w:rPr>
            <w:rFonts w:ascii="Arial" w:eastAsia="Arial" w:hAnsi="Arial"/>
            <w:color w:val="0000EE"/>
            <w:sz w:val="30"/>
            <w:rtl/>
          </w:rPr>
          <w:t>ref2</w:t>
        </w:r>
      </w:hyperlink>
    </w:p>
    <w:p w14:paraId="1910F4E6" w14:textId="77777777" w:rsidR="0007272E" w:rsidRDefault="0007272E">
      <w:pPr>
        <w:bidi/>
        <w:spacing w:line="195" w:lineRule="exact"/>
        <w:rPr>
          <w:rFonts w:ascii="Times New Roman" w:eastAsia="Times New Roman" w:hAnsi="Times New Roman"/>
          <w:rtl/>
        </w:rPr>
      </w:pPr>
    </w:p>
    <w:p w14:paraId="3A8FD03B" w14:textId="43BBCE0F" w:rsidR="0007272E" w:rsidRDefault="005958FC">
      <w:pPr>
        <w:bidi/>
        <w:spacing w:line="0" w:lineRule="atLeast"/>
        <w:ind w:left="720"/>
        <w:rPr>
          <w:rFonts w:ascii="Arial" w:eastAsia="Arial" w:hAnsi="Arial"/>
          <w:color w:val="0000EE"/>
          <w:sz w:val="30"/>
          <w:rtl/>
        </w:rPr>
      </w:pPr>
      <w:r>
        <w:rPr>
          <w:rFonts w:ascii="Arial" w:eastAsia="Arial" w:hAnsi="Arial"/>
          <w:sz w:val="30"/>
          <w:rtl/>
        </w:rPr>
        <w:t>شرطی</w:t>
      </w:r>
      <w:r w:rsidR="0037598F">
        <w:rPr>
          <w:rFonts w:ascii="Arial" w:eastAsia="Arial" w:hAnsi="Arial"/>
          <w:sz w:val="30"/>
          <w:rtl/>
        </w:rPr>
        <w:t xml:space="preserve">‌‌‌سازی </w:t>
      </w:r>
      <w:hyperlink w:anchor="page50" w:history="1">
        <w:r>
          <w:rPr>
            <w:rFonts w:ascii="Arial" w:eastAsia="Arial" w:hAnsi="Arial"/>
            <w:color w:val="0000EE"/>
            <w:sz w:val="30"/>
            <w:rtl/>
          </w:rPr>
          <w:t>ref1</w:t>
        </w:r>
      </w:hyperlink>
      <w:r>
        <w:rPr>
          <w:rFonts w:ascii="Arial" w:eastAsia="Arial" w:hAnsi="Arial"/>
          <w:sz w:val="30"/>
          <w:rtl/>
        </w:rPr>
        <w:t>–</w:t>
      </w:r>
      <w:hyperlink w:anchor="page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56" w:history="1">
        <w:r>
          <w:rPr>
            <w:rFonts w:ascii="Arial" w:eastAsia="Arial" w:hAnsi="Arial"/>
            <w:color w:val="0000EE"/>
            <w:sz w:val="30"/>
            <w:rtl/>
          </w:rPr>
          <w:t>ref3</w:t>
        </w:r>
      </w:hyperlink>
    </w:p>
    <w:p w14:paraId="3A343582" w14:textId="77777777" w:rsidR="0007272E" w:rsidRDefault="0007272E">
      <w:pPr>
        <w:bidi/>
        <w:spacing w:line="195" w:lineRule="exact"/>
        <w:rPr>
          <w:rFonts w:ascii="Arial" w:eastAsia="Arial" w:hAnsi="Arial"/>
          <w:sz w:val="30"/>
          <w:rtl/>
        </w:rPr>
      </w:pPr>
    </w:p>
    <w:p w14:paraId="7FF5A06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سوگیری تایید</w:t>
      </w:r>
      <w:r>
        <w:rPr>
          <w:rFonts w:ascii="Arial" w:eastAsia="Arial" w:hAnsi="Arial"/>
          <w:color w:val="0000EE"/>
          <w:sz w:val="30"/>
          <w:rtl/>
        </w:rPr>
        <w:t xml:space="preserve"> </w:t>
      </w:r>
      <w:hyperlink w:anchor="page230" w:history="1">
        <w:r>
          <w:rPr>
            <w:rFonts w:ascii="Arial" w:eastAsia="Arial" w:hAnsi="Arial"/>
            <w:color w:val="0000EE"/>
            <w:sz w:val="30"/>
            <w:rtl/>
          </w:rPr>
          <w:t>ref1</w:t>
        </w:r>
      </w:hyperlink>
    </w:p>
    <w:p w14:paraId="0D178A01" w14:textId="77777777" w:rsidR="0007272E" w:rsidRDefault="0007272E">
      <w:pPr>
        <w:bidi/>
        <w:spacing w:line="195" w:lineRule="exact"/>
        <w:rPr>
          <w:rFonts w:ascii="Arial" w:eastAsia="Arial" w:hAnsi="Arial"/>
          <w:sz w:val="30"/>
          <w:rtl/>
        </w:rPr>
      </w:pPr>
    </w:p>
    <w:p w14:paraId="5B16022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کورکین، سوزان</w:t>
      </w:r>
      <w:r>
        <w:rPr>
          <w:rFonts w:ascii="Arial" w:eastAsia="Arial" w:hAnsi="Arial"/>
          <w:color w:val="0000EE"/>
          <w:sz w:val="30"/>
          <w:rtl/>
        </w:rPr>
        <w:t xml:space="preserve"> </w:t>
      </w:r>
      <w:hyperlink w:anchor="page146" w:history="1">
        <w:r>
          <w:rPr>
            <w:rFonts w:ascii="Arial" w:eastAsia="Arial" w:hAnsi="Arial"/>
            <w:color w:val="0000EE"/>
            <w:sz w:val="30"/>
            <w:rtl/>
          </w:rPr>
          <w:t>ref1</w:t>
        </w:r>
      </w:hyperlink>
    </w:p>
    <w:p w14:paraId="765CADE9" w14:textId="77777777" w:rsidR="0007272E" w:rsidRDefault="0007272E">
      <w:pPr>
        <w:bidi/>
        <w:spacing w:line="195" w:lineRule="exact"/>
        <w:rPr>
          <w:rFonts w:ascii="Arial" w:eastAsia="Arial" w:hAnsi="Arial"/>
          <w:sz w:val="30"/>
          <w:rtl/>
        </w:rPr>
      </w:pPr>
    </w:p>
    <w:p w14:paraId="5C88C27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کورتیزول</w:t>
      </w:r>
      <w:r>
        <w:rPr>
          <w:rFonts w:ascii="Arial" w:eastAsia="Arial" w:hAnsi="Arial"/>
          <w:color w:val="0000EE"/>
          <w:sz w:val="30"/>
          <w:rtl/>
        </w:rPr>
        <w:t xml:space="preserve"> </w:t>
      </w:r>
      <w:hyperlink w:anchor="page172"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75" w:history="1">
        <w:r>
          <w:rPr>
            <w:rFonts w:ascii="Arial" w:eastAsia="Arial" w:hAnsi="Arial"/>
            <w:color w:val="0000EE"/>
            <w:sz w:val="30"/>
            <w:rtl/>
          </w:rPr>
          <w:t>ref2</w:t>
        </w:r>
      </w:hyperlink>
      <w:r>
        <w:rPr>
          <w:rFonts w:ascii="Arial" w:eastAsia="Arial" w:hAnsi="Arial"/>
          <w:sz w:val="30"/>
          <w:rtl/>
        </w:rPr>
        <w:t>–</w:t>
      </w:r>
      <w:hyperlink w:anchor="page17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57" w:history="1">
        <w:r>
          <w:rPr>
            <w:rFonts w:ascii="Arial" w:eastAsia="Arial" w:hAnsi="Arial"/>
            <w:color w:val="0000EE"/>
            <w:sz w:val="30"/>
            <w:rtl/>
          </w:rPr>
          <w:t>ref4</w:t>
        </w:r>
      </w:hyperlink>
    </w:p>
    <w:p w14:paraId="059A6FE9" w14:textId="77777777" w:rsidR="0007272E" w:rsidRDefault="0007272E">
      <w:pPr>
        <w:bidi/>
        <w:spacing w:line="195" w:lineRule="exact"/>
        <w:rPr>
          <w:rFonts w:ascii="Arial" w:eastAsia="Arial" w:hAnsi="Arial"/>
          <w:sz w:val="30"/>
          <w:rtl/>
        </w:rPr>
      </w:pPr>
    </w:p>
    <w:p w14:paraId="10C3F51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پاندمی کووید 19</w:t>
      </w:r>
      <w:r>
        <w:rPr>
          <w:rFonts w:ascii="Arial" w:eastAsia="Arial" w:hAnsi="Arial"/>
          <w:color w:val="0000EE"/>
          <w:sz w:val="30"/>
          <w:rtl/>
        </w:rPr>
        <w:t xml:space="preserve"> </w:t>
      </w:r>
      <w:hyperlink w:anchor="page12"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1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71" w:history="1">
        <w:r>
          <w:rPr>
            <w:rFonts w:ascii="Arial" w:eastAsia="Arial" w:hAnsi="Arial"/>
            <w:color w:val="0000EE"/>
            <w:sz w:val="30"/>
            <w:rtl/>
          </w:rPr>
          <w:t>ref3</w:t>
        </w:r>
      </w:hyperlink>
    </w:p>
    <w:p w14:paraId="489E5D14" w14:textId="77777777" w:rsidR="0007272E" w:rsidRDefault="0007272E">
      <w:pPr>
        <w:bidi/>
        <w:spacing w:line="195" w:lineRule="exact"/>
        <w:rPr>
          <w:rFonts w:ascii="Arial" w:eastAsia="Arial" w:hAnsi="Arial"/>
          <w:sz w:val="30"/>
          <w:rtl/>
        </w:rPr>
      </w:pPr>
    </w:p>
    <w:p w14:paraId="7E65AD6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خلاقیت</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24"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43" w:history="1">
        <w:r>
          <w:rPr>
            <w:rFonts w:ascii="Arial" w:eastAsia="Arial" w:hAnsi="Arial"/>
            <w:color w:val="0000EE"/>
            <w:sz w:val="30"/>
            <w:rtl/>
          </w:rPr>
          <w:t>ref3</w:t>
        </w:r>
      </w:hyperlink>
      <w:r>
        <w:rPr>
          <w:rFonts w:ascii="Arial" w:eastAsia="Arial" w:hAnsi="Arial"/>
          <w:sz w:val="30"/>
          <w:rtl/>
        </w:rPr>
        <w:t>–</w:t>
      </w:r>
      <w:hyperlink w:anchor="page267"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60" w:history="1">
        <w:r>
          <w:rPr>
            <w:rFonts w:ascii="Arial" w:eastAsia="Arial" w:hAnsi="Arial"/>
            <w:color w:val="0000EE"/>
            <w:sz w:val="30"/>
            <w:rtl/>
          </w:rPr>
          <w:t>ref5</w:t>
        </w:r>
      </w:hyperlink>
      <w:r>
        <w:rPr>
          <w:rFonts w:ascii="Arial" w:eastAsia="Arial" w:hAnsi="Arial"/>
          <w:sz w:val="30"/>
          <w:rtl/>
        </w:rPr>
        <w:t>–</w:t>
      </w:r>
      <w:hyperlink w:anchor="page261" w:history="1">
        <w:r>
          <w:rPr>
            <w:rFonts w:ascii="Arial" w:eastAsia="Arial" w:hAnsi="Arial"/>
            <w:color w:val="0000EE"/>
            <w:sz w:val="30"/>
            <w:rtl/>
          </w:rPr>
          <w:t>ref6</w:t>
        </w:r>
      </w:hyperlink>
    </w:p>
    <w:p w14:paraId="1DBAC3F4" w14:textId="77777777" w:rsidR="0007272E" w:rsidRDefault="0007272E">
      <w:pPr>
        <w:bidi/>
        <w:spacing w:line="195" w:lineRule="exact"/>
        <w:rPr>
          <w:rFonts w:ascii="Arial" w:eastAsia="Arial" w:hAnsi="Arial"/>
          <w:sz w:val="30"/>
          <w:rtl/>
        </w:rPr>
      </w:pPr>
    </w:p>
    <w:p w14:paraId="20FC38A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کرایتون، فیونا</w:t>
      </w:r>
      <w:r>
        <w:rPr>
          <w:rFonts w:ascii="Arial" w:eastAsia="Arial" w:hAnsi="Arial"/>
          <w:color w:val="0000EE"/>
          <w:sz w:val="30"/>
          <w:rtl/>
        </w:rPr>
        <w:t xml:space="preserve"> </w:t>
      </w:r>
      <w:hyperlink w:anchor="page112" w:history="1">
        <w:r>
          <w:rPr>
            <w:rFonts w:ascii="Arial" w:eastAsia="Arial" w:hAnsi="Arial"/>
            <w:color w:val="0000EE"/>
            <w:sz w:val="30"/>
            <w:rtl/>
          </w:rPr>
          <w:t>ref1</w:t>
        </w:r>
      </w:hyperlink>
    </w:p>
    <w:p w14:paraId="0715AC9F" w14:textId="77777777" w:rsidR="0007272E" w:rsidRDefault="0007272E">
      <w:pPr>
        <w:bidi/>
        <w:spacing w:line="195" w:lineRule="exact"/>
        <w:rPr>
          <w:rFonts w:ascii="Arial" w:eastAsia="Arial" w:hAnsi="Arial"/>
          <w:sz w:val="30"/>
          <w:rtl/>
        </w:rPr>
      </w:pPr>
    </w:p>
    <w:p w14:paraId="658BF65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کرام، آلیا</w:t>
      </w:r>
      <w:r>
        <w:rPr>
          <w:rFonts w:ascii="Arial" w:eastAsia="Arial" w:hAnsi="Arial"/>
          <w:color w:val="0000EE"/>
          <w:sz w:val="30"/>
          <w:rtl/>
        </w:rPr>
        <w:t xml:space="preserve"> </w:t>
      </w:r>
      <w:hyperlink w:anchor="page1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33" w:history="1">
        <w:r>
          <w:rPr>
            <w:rFonts w:ascii="Arial" w:eastAsia="Arial" w:hAnsi="Arial"/>
            <w:color w:val="0000EE"/>
            <w:sz w:val="30"/>
            <w:rtl/>
          </w:rPr>
          <w:t>ref2</w:t>
        </w:r>
      </w:hyperlink>
      <w:r>
        <w:rPr>
          <w:rFonts w:ascii="Arial" w:eastAsia="Arial" w:hAnsi="Arial"/>
          <w:sz w:val="30"/>
          <w:rtl/>
        </w:rPr>
        <w:t>–</w:t>
      </w:r>
      <w:hyperlink w:anchor="page202"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35"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52" w:history="1">
        <w:r>
          <w:rPr>
            <w:rFonts w:ascii="Arial" w:eastAsia="Arial" w:hAnsi="Arial"/>
            <w:color w:val="0000EE"/>
            <w:sz w:val="30"/>
            <w:rtl/>
          </w:rPr>
          <w:t>ref5</w:t>
        </w:r>
      </w:hyperlink>
      <w:r>
        <w:rPr>
          <w:rFonts w:ascii="Arial" w:eastAsia="Arial" w:hAnsi="Arial"/>
          <w:sz w:val="30"/>
          <w:rtl/>
        </w:rPr>
        <w:t>–</w:t>
      </w:r>
      <w:hyperlink w:anchor="page165"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160" w:history="1">
        <w:r>
          <w:rPr>
            <w:rFonts w:ascii="Arial" w:eastAsia="Arial" w:hAnsi="Arial"/>
            <w:color w:val="0000EE"/>
            <w:sz w:val="30"/>
            <w:rtl/>
          </w:rPr>
          <w:t>ref7</w:t>
        </w:r>
      </w:hyperlink>
    </w:p>
    <w:p w14:paraId="4576A313" w14:textId="77777777" w:rsidR="0007272E" w:rsidRDefault="0007272E">
      <w:pPr>
        <w:bidi/>
        <w:spacing w:line="199" w:lineRule="exact"/>
        <w:rPr>
          <w:rFonts w:ascii="Arial" w:eastAsia="Arial" w:hAnsi="Arial"/>
          <w:sz w:val="30"/>
          <w:rtl/>
        </w:rPr>
      </w:pPr>
    </w:p>
    <w:p w14:paraId="735AFB92" w14:textId="77777777" w:rsidR="0007272E" w:rsidRDefault="005958FC">
      <w:pPr>
        <w:bidi/>
        <w:spacing w:line="0" w:lineRule="atLeast"/>
        <w:ind w:left="720"/>
        <w:rPr>
          <w:rFonts w:ascii="Arial" w:eastAsia="Arial" w:hAnsi="Arial"/>
          <w:color w:val="0000EE"/>
          <w:sz w:val="29"/>
          <w:rtl/>
        </w:rPr>
      </w:pPr>
      <w:r>
        <w:rPr>
          <w:rFonts w:ascii="Arial" w:eastAsia="Arial" w:hAnsi="Arial"/>
          <w:sz w:val="29"/>
          <w:rtl/>
        </w:rPr>
        <w:t>باورهای فرهنگی</w:t>
      </w:r>
      <w:r>
        <w:rPr>
          <w:rFonts w:ascii="Arial" w:eastAsia="Arial" w:hAnsi="Arial"/>
          <w:color w:val="0000EE"/>
          <w:sz w:val="29"/>
          <w:rtl/>
        </w:rPr>
        <w:t xml:space="preserve"> </w:t>
      </w:r>
      <w:hyperlink w:anchor="page10" w:history="1">
        <w:r>
          <w:rPr>
            <w:rFonts w:ascii="Arial" w:eastAsia="Arial" w:hAnsi="Arial"/>
            <w:color w:val="0000EE"/>
            <w:sz w:val="29"/>
            <w:rtl/>
          </w:rPr>
          <w:t>ref1</w:t>
        </w:r>
      </w:hyperlink>
      <w:r>
        <w:rPr>
          <w:rFonts w:ascii="Arial" w:eastAsia="Arial" w:hAnsi="Arial"/>
          <w:sz w:val="29"/>
          <w:rtl/>
        </w:rPr>
        <w:t>–</w:t>
      </w:r>
      <w:hyperlink w:anchor="page11"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17"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67" w:history="1">
        <w:r>
          <w:rPr>
            <w:rFonts w:ascii="Arial" w:eastAsia="Arial" w:hAnsi="Arial"/>
            <w:color w:val="0000EE"/>
            <w:sz w:val="29"/>
            <w:rtl/>
          </w:rPr>
          <w:t>ref4</w:t>
        </w:r>
      </w:hyperlink>
      <w:r>
        <w:rPr>
          <w:rFonts w:ascii="Arial" w:eastAsia="Arial" w:hAnsi="Arial"/>
          <w:sz w:val="29"/>
          <w:rtl/>
        </w:rPr>
        <w:t>،</w:t>
      </w:r>
      <w:r>
        <w:rPr>
          <w:rFonts w:ascii="Arial" w:eastAsia="Arial" w:hAnsi="Arial"/>
          <w:color w:val="0000EE"/>
          <w:sz w:val="29"/>
          <w:rtl/>
        </w:rPr>
        <w:t xml:space="preserve"> </w:t>
      </w:r>
      <w:hyperlink w:anchor="page67" w:history="1">
        <w:r>
          <w:rPr>
            <w:rFonts w:ascii="Arial" w:eastAsia="Arial" w:hAnsi="Arial"/>
            <w:color w:val="0000EE"/>
            <w:sz w:val="29"/>
            <w:rtl/>
          </w:rPr>
          <w:t>ref5</w:t>
        </w:r>
      </w:hyperlink>
      <w:r>
        <w:rPr>
          <w:rFonts w:ascii="Arial" w:eastAsia="Arial" w:hAnsi="Arial"/>
          <w:sz w:val="29"/>
          <w:rtl/>
        </w:rPr>
        <w:t>،</w:t>
      </w:r>
      <w:r>
        <w:rPr>
          <w:rFonts w:ascii="Arial" w:eastAsia="Arial" w:hAnsi="Arial"/>
          <w:color w:val="0000EE"/>
          <w:sz w:val="29"/>
          <w:rtl/>
        </w:rPr>
        <w:t xml:space="preserve"> </w:t>
      </w:r>
      <w:hyperlink w:anchor="page266" w:history="1">
        <w:r>
          <w:rPr>
            <w:rFonts w:ascii="Arial" w:eastAsia="Arial" w:hAnsi="Arial"/>
            <w:color w:val="0000EE"/>
            <w:sz w:val="29"/>
            <w:rtl/>
          </w:rPr>
          <w:t>ref6</w:t>
        </w:r>
      </w:hyperlink>
      <w:r>
        <w:rPr>
          <w:rFonts w:ascii="Arial" w:eastAsia="Arial" w:hAnsi="Arial"/>
          <w:sz w:val="29"/>
          <w:rtl/>
        </w:rPr>
        <w:t>–</w:t>
      </w:r>
      <w:hyperlink w:anchor="page267" w:history="1">
        <w:r>
          <w:rPr>
            <w:rFonts w:ascii="Arial" w:eastAsia="Arial" w:hAnsi="Arial"/>
            <w:color w:val="0000EE"/>
            <w:sz w:val="29"/>
            <w:rtl/>
          </w:rPr>
          <w:t>ref7</w:t>
        </w:r>
      </w:hyperlink>
    </w:p>
    <w:p w14:paraId="047210EB" w14:textId="77777777" w:rsidR="0007272E" w:rsidRDefault="0007272E">
      <w:pPr>
        <w:bidi/>
        <w:spacing w:line="204" w:lineRule="exact"/>
        <w:rPr>
          <w:rFonts w:ascii="Arial" w:eastAsia="Arial" w:hAnsi="Arial"/>
          <w:sz w:val="29"/>
          <w:rtl/>
        </w:rPr>
      </w:pPr>
    </w:p>
    <w:p w14:paraId="26FFCB0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دب تسوگ</w:t>
      </w:r>
      <w:r>
        <w:rPr>
          <w:rFonts w:ascii="Arial" w:eastAsia="Arial" w:hAnsi="Arial"/>
          <w:color w:val="0000EE"/>
          <w:sz w:val="30"/>
          <w:rtl/>
        </w:rPr>
        <w:t xml:space="preserve"> </w:t>
      </w:r>
      <w:hyperlink w:anchor="page10" w:history="1">
        <w:r>
          <w:rPr>
            <w:rFonts w:ascii="Arial" w:eastAsia="Arial" w:hAnsi="Arial"/>
            <w:color w:val="0000EE"/>
            <w:sz w:val="30"/>
            <w:rtl/>
          </w:rPr>
          <w:t>ref1</w:t>
        </w:r>
      </w:hyperlink>
      <w:r>
        <w:rPr>
          <w:rFonts w:ascii="Arial" w:eastAsia="Arial" w:hAnsi="Arial"/>
          <w:sz w:val="30"/>
          <w:rtl/>
        </w:rPr>
        <w:t>–</w:t>
      </w:r>
      <w:hyperlink w:anchor="page11" w:history="1">
        <w:r>
          <w:rPr>
            <w:rFonts w:ascii="Arial" w:eastAsia="Arial" w:hAnsi="Arial"/>
            <w:color w:val="0000EE"/>
            <w:sz w:val="30"/>
            <w:rtl/>
          </w:rPr>
          <w:t>ref2</w:t>
        </w:r>
      </w:hyperlink>
    </w:p>
    <w:p w14:paraId="3E1CCC92" w14:textId="77777777" w:rsidR="0007272E" w:rsidRDefault="0007272E">
      <w:pPr>
        <w:bidi/>
        <w:spacing w:line="195" w:lineRule="exact"/>
        <w:rPr>
          <w:rFonts w:ascii="Times New Roman" w:eastAsia="Times New Roman" w:hAnsi="Times New Roman"/>
          <w:rtl/>
        </w:rPr>
      </w:pPr>
    </w:p>
    <w:p w14:paraId="71E0CEA2" w14:textId="0193B4F9" w:rsidR="0007272E" w:rsidRDefault="005958FC">
      <w:pPr>
        <w:bidi/>
        <w:spacing w:line="0" w:lineRule="atLeast"/>
        <w:ind w:left="720"/>
        <w:rPr>
          <w:rFonts w:ascii="Arial" w:eastAsia="Arial" w:hAnsi="Arial"/>
          <w:color w:val="0000EE"/>
          <w:sz w:val="30"/>
          <w:rtl/>
        </w:rPr>
      </w:pPr>
      <w:r>
        <w:rPr>
          <w:rFonts w:ascii="Arial" w:eastAsia="Arial" w:hAnsi="Arial"/>
          <w:sz w:val="30"/>
          <w:rtl/>
        </w:rPr>
        <w:t>شیدایی</w:t>
      </w:r>
      <w:r w:rsidR="00060D92">
        <w:rPr>
          <w:rFonts w:ascii="Arial" w:eastAsia="Arial" w:hAnsi="Arial"/>
          <w:sz w:val="30"/>
          <w:rtl/>
        </w:rPr>
        <w:t xml:space="preserve">‌های </w:t>
      </w:r>
      <w:r>
        <w:rPr>
          <w:rFonts w:ascii="Arial" w:eastAsia="Arial" w:hAnsi="Arial"/>
          <w:sz w:val="30"/>
          <w:rtl/>
        </w:rPr>
        <w:t>رقصیدن</w:t>
      </w:r>
      <w:r>
        <w:rPr>
          <w:rFonts w:ascii="Arial" w:eastAsia="Arial" w:hAnsi="Arial"/>
          <w:color w:val="0000EE"/>
          <w:sz w:val="30"/>
          <w:rtl/>
        </w:rPr>
        <w:t xml:space="preserve"> </w:t>
      </w:r>
      <w:hyperlink w:anchor="page9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00" w:history="1">
        <w:r>
          <w:rPr>
            <w:rFonts w:ascii="Arial" w:eastAsia="Arial" w:hAnsi="Arial"/>
            <w:color w:val="0000EE"/>
            <w:sz w:val="30"/>
            <w:rtl/>
          </w:rPr>
          <w:t>ref2</w:t>
        </w:r>
      </w:hyperlink>
    </w:p>
    <w:p w14:paraId="586415A3" w14:textId="77777777" w:rsidR="0007272E" w:rsidRDefault="0007272E">
      <w:pPr>
        <w:bidi/>
        <w:spacing w:line="195" w:lineRule="exact"/>
        <w:rPr>
          <w:rFonts w:ascii="Times New Roman" w:eastAsia="Times New Roman" w:hAnsi="Times New Roman"/>
          <w:rtl/>
        </w:rPr>
      </w:pPr>
    </w:p>
    <w:p w14:paraId="129EE09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دارنال، بث</w:t>
      </w:r>
      <w:r>
        <w:rPr>
          <w:rFonts w:ascii="Arial" w:eastAsia="Arial" w:hAnsi="Arial"/>
          <w:color w:val="0000EE"/>
          <w:sz w:val="30"/>
          <w:rtl/>
        </w:rPr>
        <w:t xml:space="preserve"> </w:t>
      </w:r>
      <w:hyperlink w:anchor="page87" w:history="1">
        <w:r>
          <w:rPr>
            <w:rFonts w:ascii="Arial" w:eastAsia="Arial" w:hAnsi="Arial"/>
            <w:color w:val="0000EE"/>
            <w:sz w:val="30"/>
            <w:rtl/>
          </w:rPr>
          <w:t>ref1</w:t>
        </w:r>
      </w:hyperlink>
    </w:p>
    <w:p w14:paraId="7419BFB0" w14:textId="77777777" w:rsidR="0007272E" w:rsidRDefault="0007272E">
      <w:pPr>
        <w:bidi/>
        <w:spacing w:line="199" w:lineRule="exact"/>
        <w:rPr>
          <w:rFonts w:ascii="Times New Roman" w:eastAsia="Times New Roman" w:hAnsi="Times New Roman"/>
          <w:rtl/>
        </w:rPr>
      </w:pPr>
    </w:p>
    <w:p w14:paraId="1ADBB8CD" w14:textId="77777777" w:rsidR="0007272E" w:rsidRDefault="005958FC">
      <w:pPr>
        <w:bidi/>
        <w:spacing w:line="374" w:lineRule="auto"/>
        <w:ind w:left="720" w:right="2139"/>
        <w:rPr>
          <w:rFonts w:ascii="Arial" w:eastAsia="Arial" w:hAnsi="Arial"/>
          <w:color w:val="0000EE"/>
          <w:sz w:val="30"/>
          <w:rtl/>
        </w:rPr>
      </w:pPr>
      <w:r>
        <w:rPr>
          <w:rFonts w:ascii="Arial" w:eastAsia="Arial" w:hAnsi="Arial"/>
          <w:sz w:val="30"/>
          <w:rtl/>
        </w:rPr>
        <w:t>مرگ</w:t>
      </w:r>
      <w:r>
        <w:rPr>
          <w:rFonts w:ascii="Arial" w:eastAsia="Arial" w:hAnsi="Arial"/>
          <w:color w:val="0000EE"/>
          <w:sz w:val="30"/>
          <w:rtl/>
        </w:rPr>
        <w:t xml:space="preserve"> </w:t>
      </w:r>
      <w:hyperlink w:anchor="page10" w:history="1">
        <w:r>
          <w:rPr>
            <w:rFonts w:ascii="Arial" w:eastAsia="Arial" w:hAnsi="Arial"/>
            <w:color w:val="0000EE"/>
            <w:sz w:val="30"/>
            <w:rtl/>
          </w:rPr>
          <w:t>ref1</w:t>
        </w:r>
      </w:hyperlink>
      <w:r>
        <w:rPr>
          <w:rFonts w:ascii="Arial" w:eastAsia="Arial" w:hAnsi="Arial"/>
          <w:sz w:val="30"/>
          <w:rtl/>
        </w:rPr>
        <w:t>–</w:t>
      </w:r>
      <w:hyperlink w:anchor="page1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64" w:history="1">
        <w:r>
          <w:rPr>
            <w:rFonts w:ascii="Arial" w:eastAsia="Arial" w:hAnsi="Arial"/>
            <w:color w:val="0000EE"/>
            <w:sz w:val="30"/>
            <w:rtl/>
          </w:rPr>
          <w:t>ref3</w:t>
        </w:r>
      </w:hyperlink>
      <w:r>
        <w:rPr>
          <w:rFonts w:ascii="Arial" w:eastAsia="Arial" w:hAnsi="Arial"/>
          <w:sz w:val="30"/>
          <w:rtl/>
        </w:rPr>
        <w:t>–</w:t>
      </w:r>
      <w:hyperlink w:anchor="page65"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67" w:history="1">
        <w:r>
          <w:rPr>
            <w:rFonts w:ascii="Arial" w:eastAsia="Arial" w:hAnsi="Arial"/>
            <w:color w:val="0000EE"/>
            <w:sz w:val="30"/>
            <w:rtl/>
          </w:rPr>
          <w:t>ref5</w:t>
        </w:r>
      </w:hyperlink>
      <w:r>
        <w:rPr>
          <w:rFonts w:ascii="Arial" w:eastAsia="Arial" w:hAnsi="Arial"/>
          <w:sz w:val="30"/>
          <w:rtl/>
        </w:rPr>
        <w:t>–</w:t>
      </w:r>
      <w:hyperlink w:anchor="page67"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76" w:history="1">
        <w:r>
          <w:rPr>
            <w:rFonts w:ascii="Arial" w:eastAsia="Arial" w:hAnsi="Arial"/>
            <w:color w:val="0000EE"/>
            <w:sz w:val="30"/>
            <w:rtl/>
          </w:rPr>
          <w:t>ref7</w:t>
        </w:r>
      </w:hyperlink>
      <w:r>
        <w:rPr>
          <w:rFonts w:ascii="Arial" w:eastAsia="Arial" w:hAnsi="Arial"/>
          <w:sz w:val="30"/>
          <w:rtl/>
        </w:rPr>
        <w:t>–</w:t>
      </w:r>
      <w:hyperlink w:anchor="page81" w:history="1">
        <w:r>
          <w:rPr>
            <w:rFonts w:ascii="Arial" w:eastAsia="Arial" w:hAnsi="Arial"/>
            <w:color w:val="0000EE"/>
            <w:sz w:val="30"/>
            <w:rtl/>
          </w:rPr>
          <w:t>ref8</w:t>
        </w:r>
      </w:hyperlink>
      <w:r>
        <w:rPr>
          <w:rFonts w:ascii="Arial" w:eastAsia="Arial" w:hAnsi="Arial"/>
          <w:sz w:val="30"/>
          <w:rtl/>
        </w:rPr>
        <w:t>،</w:t>
      </w:r>
      <w:r>
        <w:rPr>
          <w:rFonts w:ascii="Arial" w:eastAsia="Arial" w:hAnsi="Arial"/>
          <w:color w:val="0000EE"/>
          <w:sz w:val="30"/>
          <w:rtl/>
        </w:rPr>
        <w:t xml:space="preserve"> </w:t>
      </w:r>
      <w:hyperlink w:anchor="page270" w:history="1">
        <w:r>
          <w:rPr>
            <w:rFonts w:ascii="Arial" w:eastAsia="Arial" w:hAnsi="Arial"/>
            <w:color w:val="0000EE"/>
            <w:sz w:val="30"/>
            <w:rtl/>
          </w:rPr>
          <w:t>ref9</w:t>
        </w:r>
      </w:hyperlink>
      <w:r>
        <w:rPr>
          <w:rFonts w:ascii="Arial" w:eastAsia="Arial" w:hAnsi="Arial"/>
          <w:sz w:val="30"/>
          <w:rtl/>
        </w:rPr>
        <w:t>زوال عقل</w:t>
      </w:r>
      <w:r>
        <w:rPr>
          <w:rFonts w:ascii="Arial" w:eastAsia="Arial" w:hAnsi="Arial"/>
          <w:color w:val="0000EE"/>
          <w:sz w:val="30"/>
          <w:rtl/>
        </w:rPr>
        <w:t xml:space="preserve"> </w:t>
      </w:r>
      <w:hyperlink w:anchor="page251" w:history="1">
        <w:r>
          <w:rPr>
            <w:rFonts w:ascii="Arial" w:eastAsia="Arial" w:hAnsi="Arial"/>
            <w:color w:val="0000EE"/>
            <w:sz w:val="30"/>
            <w:rtl/>
          </w:rPr>
          <w:t>ref1</w:t>
        </w:r>
      </w:hyperlink>
      <w:r>
        <w:rPr>
          <w:rFonts w:ascii="Arial" w:eastAsia="Arial" w:hAnsi="Arial"/>
          <w:sz w:val="30"/>
          <w:rtl/>
        </w:rPr>
        <w:t>–</w:t>
      </w:r>
      <w:hyperlink w:anchor="page2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58"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61" w:history="1">
        <w:r>
          <w:rPr>
            <w:rFonts w:ascii="Arial" w:eastAsia="Arial" w:hAnsi="Arial"/>
            <w:color w:val="0000EE"/>
            <w:sz w:val="30"/>
            <w:rtl/>
          </w:rPr>
          <w:t>ref4</w:t>
        </w:r>
      </w:hyperlink>
      <w:r>
        <w:rPr>
          <w:rFonts w:ascii="Arial" w:eastAsia="Arial" w:hAnsi="Arial"/>
          <w:sz w:val="30"/>
          <w:rtl/>
        </w:rPr>
        <w:t>–</w:t>
      </w:r>
      <w:hyperlink w:anchor="page262" w:history="1">
        <w:r>
          <w:rPr>
            <w:rFonts w:ascii="Arial" w:eastAsia="Arial" w:hAnsi="Arial"/>
            <w:color w:val="0000EE"/>
            <w:sz w:val="30"/>
            <w:rtl/>
          </w:rPr>
          <w:t>ref5</w:t>
        </w:r>
      </w:hyperlink>
      <w:r>
        <w:rPr>
          <w:rFonts w:ascii="Arial" w:eastAsia="Arial" w:hAnsi="Arial"/>
          <w:sz w:val="30"/>
          <w:rtl/>
        </w:rPr>
        <w:t>افسردگی</w:t>
      </w:r>
      <w:r>
        <w:rPr>
          <w:rFonts w:ascii="Arial" w:eastAsia="Arial" w:hAnsi="Arial"/>
          <w:color w:val="0000EE"/>
          <w:sz w:val="30"/>
          <w:rtl/>
        </w:rPr>
        <w:t xml:space="preserve"> </w:t>
      </w:r>
      <w:hyperlink w:anchor="page12" w:history="1">
        <w:r>
          <w:rPr>
            <w:rFonts w:ascii="Arial" w:eastAsia="Arial" w:hAnsi="Arial"/>
            <w:color w:val="0000EE"/>
            <w:sz w:val="30"/>
            <w:rtl/>
          </w:rPr>
          <w:t>ref1</w:t>
        </w:r>
      </w:hyperlink>
      <w:r>
        <w:rPr>
          <w:rFonts w:ascii="Arial" w:eastAsia="Arial" w:hAnsi="Arial"/>
          <w:sz w:val="30"/>
          <w:rtl/>
        </w:rPr>
        <w:t>–</w:t>
      </w:r>
      <w:hyperlink w:anchor="page14" w:history="1">
        <w:r>
          <w:rPr>
            <w:rFonts w:ascii="Arial" w:eastAsia="Arial" w:hAnsi="Arial"/>
            <w:color w:val="0000EE"/>
            <w:sz w:val="30"/>
            <w:rtl/>
          </w:rPr>
          <w:t>ref2</w:t>
        </w:r>
      </w:hyperlink>
    </w:p>
    <w:p w14:paraId="7A4D5FAB" w14:textId="77777777" w:rsidR="0007272E" w:rsidRDefault="0007272E">
      <w:pPr>
        <w:bidi/>
        <w:spacing w:line="5" w:lineRule="exact"/>
        <w:rPr>
          <w:rFonts w:ascii="Arial" w:eastAsia="Arial" w:hAnsi="Arial"/>
          <w:sz w:val="30"/>
          <w:rtl/>
        </w:rPr>
      </w:pPr>
    </w:p>
    <w:p w14:paraId="055C231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طرز فکر محرومیت</w:t>
      </w:r>
      <w:r>
        <w:rPr>
          <w:rFonts w:ascii="Arial" w:eastAsia="Arial" w:hAnsi="Arial"/>
          <w:color w:val="0000EE"/>
          <w:sz w:val="30"/>
          <w:rtl/>
        </w:rPr>
        <w:t xml:space="preserve"> </w:t>
      </w:r>
      <w:hyperlink w:anchor="page145"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59" w:history="1">
        <w:r>
          <w:rPr>
            <w:rFonts w:ascii="Arial" w:eastAsia="Arial" w:hAnsi="Arial"/>
            <w:color w:val="0000EE"/>
            <w:sz w:val="30"/>
            <w:rtl/>
          </w:rPr>
          <w:t>ref2</w:t>
        </w:r>
      </w:hyperlink>
      <w:r>
        <w:rPr>
          <w:rFonts w:ascii="Arial" w:eastAsia="Arial" w:hAnsi="Arial"/>
          <w:sz w:val="30"/>
          <w:rtl/>
        </w:rPr>
        <w:t>–</w:t>
      </w:r>
      <w:hyperlink w:anchor="page160" w:history="1">
        <w:r>
          <w:rPr>
            <w:rFonts w:ascii="Arial" w:eastAsia="Arial" w:hAnsi="Arial"/>
            <w:color w:val="0000EE"/>
            <w:sz w:val="30"/>
            <w:rtl/>
          </w:rPr>
          <w:t>ref3</w:t>
        </w:r>
      </w:hyperlink>
    </w:p>
    <w:p w14:paraId="3ABB5936" w14:textId="77777777" w:rsidR="0007272E" w:rsidRDefault="0007272E">
      <w:pPr>
        <w:bidi/>
        <w:spacing w:line="195" w:lineRule="exact"/>
        <w:rPr>
          <w:rFonts w:ascii="Arial" w:eastAsia="Arial" w:hAnsi="Arial"/>
          <w:sz w:val="30"/>
          <w:rtl/>
        </w:rPr>
      </w:pPr>
    </w:p>
    <w:p w14:paraId="405A525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دیابت</w:t>
      </w:r>
      <w:r>
        <w:rPr>
          <w:rFonts w:ascii="Arial" w:eastAsia="Arial" w:hAnsi="Arial"/>
          <w:color w:val="0000EE"/>
          <w:sz w:val="30"/>
          <w:rtl/>
        </w:rPr>
        <w:t xml:space="preserve"> </w:t>
      </w:r>
      <w:hyperlink w:anchor="page206" w:history="1">
        <w:r>
          <w:rPr>
            <w:rFonts w:ascii="Arial" w:eastAsia="Arial" w:hAnsi="Arial"/>
            <w:color w:val="0000EE"/>
            <w:sz w:val="30"/>
            <w:rtl/>
          </w:rPr>
          <w:t>ref1</w:t>
        </w:r>
      </w:hyperlink>
    </w:p>
    <w:p w14:paraId="6416D39C" w14:textId="77777777" w:rsidR="0007272E" w:rsidRDefault="0007272E">
      <w:pPr>
        <w:bidi/>
        <w:spacing w:line="195" w:lineRule="exact"/>
        <w:rPr>
          <w:rFonts w:ascii="Arial" w:eastAsia="Arial" w:hAnsi="Arial"/>
          <w:sz w:val="30"/>
          <w:rtl/>
        </w:rPr>
      </w:pPr>
    </w:p>
    <w:p w14:paraId="5AC1045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رژیم گرفتن</w:t>
      </w:r>
      <w:r>
        <w:rPr>
          <w:rFonts w:ascii="Arial" w:eastAsia="Arial" w:hAnsi="Arial"/>
          <w:color w:val="0000EE"/>
          <w:sz w:val="30"/>
          <w:rtl/>
        </w:rPr>
        <w:t xml:space="preserve"> </w:t>
      </w:r>
      <w:hyperlink w:anchor="page143" w:history="1">
        <w:r>
          <w:rPr>
            <w:rFonts w:ascii="Arial" w:eastAsia="Arial" w:hAnsi="Arial"/>
            <w:color w:val="0000EE"/>
            <w:sz w:val="30"/>
            <w:rtl/>
          </w:rPr>
          <w:t>ref1</w:t>
        </w:r>
      </w:hyperlink>
      <w:r>
        <w:rPr>
          <w:rFonts w:ascii="Arial" w:eastAsia="Arial" w:hAnsi="Arial"/>
          <w:sz w:val="30"/>
          <w:rtl/>
        </w:rPr>
        <w:t>–</w:t>
      </w:r>
      <w:hyperlink w:anchor="page14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59"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62" w:history="1">
        <w:r>
          <w:rPr>
            <w:rFonts w:ascii="Arial" w:eastAsia="Arial" w:hAnsi="Arial"/>
            <w:color w:val="0000EE"/>
            <w:sz w:val="30"/>
            <w:rtl/>
          </w:rPr>
          <w:t>ref4</w:t>
        </w:r>
      </w:hyperlink>
      <w:r>
        <w:rPr>
          <w:rFonts w:ascii="Arial" w:eastAsia="Arial" w:hAnsi="Arial"/>
          <w:sz w:val="30"/>
          <w:rtl/>
        </w:rPr>
        <w:t>–</w:t>
      </w:r>
      <w:hyperlink w:anchor="page153"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168" w:history="1">
        <w:r>
          <w:rPr>
            <w:rFonts w:ascii="Arial" w:eastAsia="Arial" w:hAnsi="Arial"/>
            <w:color w:val="0000EE"/>
            <w:sz w:val="30"/>
            <w:rtl/>
          </w:rPr>
          <w:t>ref6</w:t>
        </w:r>
      </w:hyperlink>
    </w:p>
    <w:p w14:paraId="39D0D420" w14:textId="77777777" w:rsidR="0007272E" w:rsidRDefault="0007272E">
      <w:pPr>
        <w:bidi/>
        <w:spacing w:line="195" w:lineRule="exact"/>
        <w:rPr>
          <w:rFonts w:ascii="Arial" w:eastAsia="Arial" w:hAnsi="Arial"/>
          <w:sz w:val="30"/>
          <w:rtl/>
        </w:rPr>
      </w:pPr>
    </w:p>
    <w:p w14:paraId="1B66AAE4" w14:textId="77777777" w:rsidR="0007272E" w:rsidRDefault="005958FC">
      <w:pPr>
        <w:bidi/>
        <w:spacing w:line="0" w:lineRule="atLeast"/>
        <w:ind w:left="720"/>
        <w:rPr>
          <w:rFonts w:ascii="Arial" w:eastAsia="Arial" w:hAnsi="Arial"/>
          <w:sz w:val="30"/>
          <w:rtl/>
        </w:rPr>
      </w:pPr>
      <w:r>
        <w:rPr>
          <w:rFonts w:ascii="Arial" w:eastAsia="Arial" w:hAnsi="Arial"/>
          <w:sz w:val="30"/>
          <w:rtl/>
        </w:rPr>
        <w:t>نظم و انضباط رجوع به خودکنترلی شود</w:t>
      </w:r>
    </w:p>
    <w:p w14:paraId="4CB6A972" w14:textId="77777777" w:rsidR="0007272E" w:rsidRDefault="0007272E">
      <w:pPr>
        <w:bidi/>
        <w:spacing w:line="225" w:lineRule="exact"/>
        <w:rPr>
          <w:rFonts w:ascii="Arial" w:eastAsia="Arial" w:hAnsi="Arial"/>
          <w:sz w:val="30"/>
          <w:rtl/>
        </w:rPr>
      </w:pPr>
    </w:p>
    <w:p w14:paraId="168F523C" w14:textId="25763945" w:rsidR="0007272E" w:rsidRDefault="005958FC">
      <w:pPr>
        <w:bidi/>
        <w:spacing w:line="0" w:lineRule="atLeast"/>
        <w:ind w:left="720"/>
        <w:rPr>
          <w:rFonts w:ascii="Arial" w:eastAsia="Arial" w:hAnsi="Arial"/>
          <w:color w:val="0000EE"/>
          <w:sz w:val="30"/>
          <w:rtl/>
        </w:rPr>
      </w:pPr>
      <w:r>
        <w:rPr>
          <w:rFonts w:ascii="Arial" w:eastAsia="Arial" w:hAnsi="Arial"/>
          <w:sz w:val="30"/>
          <w:rtl/>
        </w:rPr>
        <w:t>باشگاه</w:t>
      </w:r>
      <w:r w:rsidR="00060D92">
        <w:rPr>
          <w:rFonts w:ascii="Arial" w:eastAsia="Arial" w:hAnsi="Arial"/>
          <w:sz w:val="30"/>
          <w:rtl/>
        </w:rPr>
        <w:t xml:space="preserve">‌ها </w:t>
      </w:r>
      <w:r>
        <w:rPr>
          <w:rFonts w:ascii="Arial" w:eastAsia="Arial" w:hAnsi="Arial"/>
          <w:sz w:val="30"/>
          <w:rtl/>
        </w:rPr>
        <w:t>نگران نباشید</w:t>
      </w:r>
      <w:r>
        <w:rPr>
          <w:rFonts w:ascii="Arial" w:eastAsia="Arial" w:hAnsi="Arial"/>
          <w:color w:val="0000EE"/>
          <w:sz w:val="30"/>
          <w:rtl/>
        </w:rPr>
        <w:t xml:space="preserve"> </w:t>
      </w:r>
      <w:hyperlink w:anchor="page169"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73" w:history="1">
        <w:r>
          <w:rPr>
            <w:rFonts w:ascii="Arial" w:eastAsia="Arial" w:hAnsi="Arial"/>
            <w:color w:val="0000EE"/>
            <w:sz w:val="30"/>
            <w:rtl/>
          </w:rPr>
          <w:t>ref2</w:t>
        </w:r>
      </w:hyperlink>
    </w:p>
    <w:p w14:paraId="135276C8" w14:textId="77777777" w:rsidR="0007272E" w:rsidRDefault="0007272E">
      <w:pPr>
        <w:bidi/>
        <w:spacing w:line="195" w:lineRule="exact"/>
        <w:rPr>
          <w:rFonts w:ascii="Times New Roman" w:eastAsia="Times New Roman" w:hAnsi="Times New Roman"/>
          <w:rtl/>
        </w:rPr>
      </w:pPr>
    </w:p>
    <w:p w14:paraId="5DA385D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دوپامین</w:t>
      </w:r>
      <w:r>
        <w:rPr>
          <w:rFonts w:ascii="Arial" w:eastAsia="Arial" w:hAnsi="Arial"/>
          <w:color w:val="0000EE"/>
          <w:sz w:val="30"/>
          <w:rtl/>
        </w:rPr>
        <w:t xml:space="preserve"> </w:t>
      </w:r>
      <w:hyperlink w:anchor="page48"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72" w:history="1">
        <w:r>
          <w:rPr>
            <w:rFonts w:ascii="Arial" w:eastAsia="Arial" w:hAnsi="Arial"/>
            <w:color w:val="0000EE"/>
            <w:sz w:val="30"/>
            <w:rtl/>
          </w:rPr>
          <w:t>ref3</w:t>
        </w:r>
      </w:hyperlink>
    </w:p>
    <w:p w14:paraId="65533365"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934" w:left="1440" w:header="0" w:footer="0" w:gutter="0"/>
          <w:cols w:space="0" w:equalWidth="0">
            <w:col w:w="9019"/>
          </w:cols>
          <w:docGrid w:linePitch="360"/>
        </w:sectPr>
      </w:pPr>
    </w:p>
    <w:p w14:paraId="43E787CD" w14:textId="77777777" w:rsidR="0007272E" w:rsidRDefault="0007272E">
      <w:pPr>
        <w:bidi/>
        <w:spacing w:line="17" w:lineRule="exact"/>
        <w:rPr>
          <w:rFonts w:ascii="Times New Roman" w:eastAsia="Times New Roman" w:hAnsi="Times New Roman"/>
          <w:rtl/>
        </w:rPr>
      </w:pPr>
      <w:bookmarkStart w:id="376" w:name="page379"/>
      <w:bookmarkEnd w:id="376"/>
    </w:p>
    <w:p w14:paraId="2451A2B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دوپینگ</w:t>
      </w:r>
      <w:r>
        <w:rPr>
          <w:rFonts w:ascii="Arial" w:eastAsia="Arial" w:hAnsi="Arial"/>
          <w:color w:val="0000EE"/>
          <w:sz w:val="30"/>
          <w:rtl/>
        </w:rPr>
        <w:t xml:space="preserve"> </w:t>
      </w:r>
      <w:hyperlink w:anchor="page123" w:history="1">
        <w:r>
          <w:rPr>
            <w:rFonts w:ascii="Arial" w:eastAsia="Arial" w:hAnsi="Arial"/>
            <w:color w:val="0000EE"/>
            <w:sz w:val="30"/>
            <w:rtl/>
          </w:rPr>
          <w:t>ref1</w:t>
        </w:r>
      </w:hyperlink>
      <w:r>
        <w:rPr>
          <w:rFonts w:ascii="Arial" w:eastAsia="Arial" w:hAnsi="Arial"/>
          <w:sz w:val="30"/>
          <w:rtl/>
        </w:rPr>
        <w:t>–</w:t>
      </w:r>
      <w:hyperlink w:anchor="page125" w:history="1">
        <w:r>
          <w:rPr>
            <w:rFonts w:ascii="Arial" w:eastAsia="Arial" w:hAnsi="Arial"/>
            <w:color w:val="0000EE"/>
            <w:sz w:val="30"/>
            <w:rtl/>
          </w:rPr>
          <w:t>ref2</w:t>
        </w:r>
      </w:hyperlink>
    </w:p>
    <w:p w14:paraId="6ADBCE6C" w14:textId="77777777" w:rsidR="0007272E" w:rsidRDefault="0007272E">
      <w:pPr>
        <w:bidi/>
        <w:spacing w:line="195" w:lineRule="exact"/>
        <w:rPr>
          <w:rFonts w:ascii="Times New Roman" w:eastAsia="Times New Roman" w:hAnsi="Times New Roman"/>
          <w:rtl/>
        </w:rPr>
      </w:pPr>
    </w:p>
    <w:p w14:paraId="0D8AE8D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هواپیماهای بدون سرنشین</w:t>
      </w:r>
      <w:r>
        <w:rPr>
          <w:rFonts w:ascii="Arial" w:eastAsia="Arial" w:hAnsi="Arial"/>
          <w:color w:val="0000EE"/>
          <w:sz w:val="30"/>
          <w:rtl/>
        </w:rPr>
        <w:t xml:space="preserve"> </w:t>
      </w:r>
      <w:hyperlink w:anchor="page19" w:history="1">
        <w:r>
          <w:rPr>
            <w:rFonts w:ascii="Arial" w:eastAsia="Arial" w:hAnsi="Arial"/>
            <w:color w:val="0000EE"/>
            <w:sz w:val="30"/>
            <w:rtl/>
          </w:rPr>
          <w:t>ref1</w:t>
        </w:r>
      </w:hyperlink>
      <w:r>
        <w:rPr>
          <w:rFonts w:ascii="Arial" w:eastAsia="Arial" w:hAnsi="Arial"/>
          <w:sz w:val="30"/>
          <w:rtl/>
        </w:rPr>
        <w:t>–</w:t>
      </w:r>
      <w:hyperlink w:anchor="page1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8" w:history="1">
        <w:r>
          <w:rPr>
            <w:rFonts w:ascii="Arial" w:eastAsia="Arial" w:hAnsi="Arial"/>
            <w:color w:val="0000EE"/>
            <w:sz w:val="30"/>
            <w:rtl/>
          </w:rPr>
          <w:t>ref4</w:t>
        </w:r>
      </w:hyperlink>
    </w:p>
    <w:p w14:paraId="25125CD7" w14:textId="77777777" w:rsidR="0007272E" w:rsidRDefault="0007272E">
      <w:pPr>
        <w:bidi/>
        <w:spacing w:line="195" w:lineRule="exact"/>
        <w:rPr>
          <w:rFonts w:ascii="Arial" w:eastAsia="Arial" w:hAnsi="Arial"/>
          <w:sz w:val="30"/>
          <w:rtl/>
        </w:rPr>
      </w:pPr>
    </w:p>
    <w:p w14:paraId="4C805F7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کشف دارو</w:t>
      </w:r>
      <w:r>
        <w:rPr>
          <w:rFonts w:ascii="Arial" w:eastAsia="Arial" w:hAnsi="Arial"/>
          <w:color w:val="0000EE"/>
          <w:sz w:val="30"/>
          <w:rtl/>
        </w:rPr>
        <w:t xml:space="preserve"> </w:t>
      </w:r>
      <w:hyperlink w:anchor="page54" w:history="1">
        <w:r>
          <w:rPr>
            <w:rFonts w:ascii="Arial" w:eastAsia="Arial" w:hAnsi="Arial"/>
            <w:color w:val="0000EE"/>
            <w:sz w:val="30"/>
            <w:rtl/>
          </w:rPr>
          <w:t>ref1</w:t>
        </w:r>
      </w:hyperlink>
    </w:p>
    <w:p w14:paraId="73DA9338" w14:textId="77777777" w:rsidR="0007272E" w:rsidRDefault="0007272E">
      <w:pPr>
        <w:bidi/>
        <w:spacing w:line="195" w:lineRule="exact"/>
        <w:rPr>
          <w:rFonts w:ascii="Arial" w:eastAsia="Arial" w:hAnsi="Arial"/>
          <w:sz w:val="30"/>
          <w:rtl/>
        </w:rPr>
      </w:pPr>
    </w:p>
    <w:p w14:paraId="234EC06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دوک، کارول</w:t>
      </w:r>
      <w:r>
        <w:rPr>
          <w:rFonts w:ascii="Arial" w:eastAsia="Arial" w:hAnsi="Arial"/>
          <w:color w:val="0000EE"/>
          <w:sz w:val="30"/>
          <w:rtl/>
        </w:rPr>
        <w:t xml:space="preserve"> </w:t>
      </w:r>
      <w:hyperlink w:anchor="page273" w:history="1">
        <w:r>
          <w:rPr>
            <w:rFonts w:ascii="Arial" w:eastAsia="Arial" w:hAnsi="Arial"/>
            <w:color w:val="0000EE"/>
            <w:sz w:val="30"/>
            <w:rtl/>
          </w:rPr>
          <w:t>ref1</w:t>
        </w:r>
      </w:hyperlink>
    </w:p>
    <w:p w14:paraId="1F373EF4" w14:textId="77777777" w:rsidR="0007272E" w:rsidRDefault="0007272E">
      <w:pPr>
        <w:bidi/>
        <w:spacing w:line="195" w:lineRule="exact"/>
        <w:rPr>
          <w:rFonts w:ascii="Arial" w:eastAsia="Arial" w:hAnsi="Arial"/>
          <w:sz w:val="30"/>
          <w:rtl/>
        </w:rPr>
      </w:pPr>
    </w:p>
    <w:p w14:paraId="2576D7D5" w14:textId="77777777" w:rsidR="0007272E" w:rsidRDefault="005958FC">
      <w:pPr>
        <w:bidi/>
        <w:spacing w:line="0" w:lineRule="atLeast"/>
        <w:ind w:left="720"/>
        <w:rPr>
          <w:rFonts w:ascii="Arial" w:eastAsia="Arial" w:hAnsi="Arial"/>
          <w:sz w:val="30"/>
          <w:rtl/>
        </w:rPr>
      </w:pPr>
      <w:r>
        <w:rPr>
          <w:rFonts w:ascii="Arial" w:eastAsia="Arial" w:hAnsi="Arial"/>
          <w:sz w:val="30"/>
          <w:rtl/>
        </w:rPr>
        <w:t>آموزش دیدن امتحانات; معلمان</w:t>
      </w:r>
    </w:p>
    <w:p w14:paraId="5B42BAE7" w14:textId="77777777" w:rsidR="0007272E" w:rsidRDefault="0007272E">
      <w:pPr>
        <w:bidi/>
        <w:spacing w:line="225" w:lineRule="exact"/>
        <w:rPr>
          <w:rFonts w:ascii="Arial" w:eastAsia="Arial" w:hAnsi="Arial"/>
          <w:sz w:val="30"/>
          <w:rtl/>
        </w:rPr>
      </w:pPr>
    </w:p>
    <w:p w14:paraId="2A09166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استهلاک نفس</w:t>
      </w:r>
      <w:r>
        <w:rPr>
          <w:rFonts w:ascii="Arial" w:eastAsia="Arial" w:hAnsi="Arial"/>
          <w:color w:val="0000EE"/>
          <w:sz w:val="30"/>
          <w:rtl/>
        </w:rPr>
        <w:t xml:space="preserve"> </w:t>
      </w:r>
      <w:hyperlink w:anchor="page198" w:history="1">
        <w:r>
          <w:rPr>
            <w:rFonts w:ascii="Arial" w:eastAsia="Arial" w:hAnsi="Arial"/>
            <w:color w:val="0000EE"/>
            <w:sz w:val="30"/>
            <w:rtl/>
          </w:rPr>
          <w:t>ref1</w:t>
        </w:r>
      </w:hyperlink>
      <w:r>
        <w:rPr>
          <w:rFonts w:ascii="Arial" w:eastAsia="Arial" w:hAnsi="Arial"/>
          <w:sz w:val="30"/>
          <w:rtl/>
        </w:rPr>
        <w:t>–</w:t>
      </w:r>
      <w:hyperlink w:anchor="page206" w:history="1">
        <w:r>
          <w:rPr>
            <w:rFonts w:ascii="Arial" w:eastAsia="Arial" w:hAnsi="Arial"/>
            <w:color w:val="0000EE"/>
            <w:sz w:val="30"/>
            <w:rtl/>
          </w:rPr>
          <w:t>ref2</w:t>
        </w:r>
      </w:hyperlink>
    </w:p>
    <w:p w14:paraId="39ADF34B" w14:textId="77777777" w:rsidR="0007272E" w:rsidRDefault="0007272E">
      <w:pPr>
        <w:bidi/>
        <w:spacing w:line="195" w:lineRule="exact"/>
        <w:rPr>
          <w:rFonts w:ascii="Times New Roman" w:eastAsia="Times New Roman" w:hAnsi="Times New Roman"/>
          <w:rtl/>
        </w:rPr>
      </w:pPr>
    </w:p>
    <w:p w14:paraId="615B57B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حساسیت الکتریکی</w:t>
      </w:r>
      <w:r>
        <w:rPr>
          <w:rFonts w:ascii="Arial" w:eastAsia="Arial" w:hAnsi="Arial"/>
          <w:color w:val="0000EE"/>
          <w:sz w:val="30"/>
          <w:rtl/>
        </w:rPr>
        <w:t xml:space="preserve"> </w:t>
      </w:r>
      <w:hyperlink w:anchor="page106" w:history="1">
        <w:r>
          <w:rPr>
            <w:rFonts w:ascii="Arial" w:eastAsia="Arial" w:hAnsi="Arial"/>
            <w:color w:val="0000EE"/>
            <w:sz w:val="30"/>
            <w:rtl/>
          </w:rPr>
          <w:t>ref1</w:t>
        </w:r>
      </w:hyperlink>
    </w:p>
    <w:p w14:paraId="0840EEA9" w14:textId="77777777" w:rsidR="0007272E" w:rsidRDefault="0007272E">
      <w:pPr>
        <w:bidi/>
        <w:spacing w:line="195" w:lineRule="exact"/>
        <w:rPr>
          <w:rFonts w:ascii="Times New Roman" w:eastAsia="Times New Roman" w:hAnsi="Times New Roman"/>
          <w:rtl/>
        </w:rPr>
      </w:pPr>
    </w:p>
    <w:p w14:paraId="3E10817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التروکسین</w:t>
      </w:r>
      <w:r>
        <w:rPr>
          <w:rFonts w:ascii="Arial" w:eastAsia="Arial" w:hAnsi="Arial"/>
          <w:color w:val="0000EE"/>
          <w:sz w:val="30"/>
          <w:rtl/>
        </w:rPr>
        <w:t xml:space="preserve"> </w:t>
      </w:r>
      <w:hyperlink w:anchor="page73" w:history="1">
        <w:r>
          <w:rPr>
            <w:rFonts w:ascii="Arial" w:eastAsia="Arial" w:hAnsi="Arial"/>
            <w:color w:val="0000EE"/>
            <w:sz w:val="30"/>
            <w:rtl/>
          </w:rPr>
          <w:t>ref1</w:t>
        </w:r>
      </w:hyperlink>
    </w:p>
    <w:p w14:paraId="1A42A0CC" w14:textId="77777777" w:rsidR="0007272E" w:rsidRDefault="0007272E">
      <w:pPr>
        <w:bidi/>
        <w:spacing w:line="195" w:lineRule="exact"/>
        <w:rPr>
          <w:rFonts w:ascii="Times New Roman" w:eastAsia="Times New Roman" w:hAnsi="Times New Roman"/>
          <w:rtl/>
        </w:rPr>
      </w:pPr>
    </w:p>
    <w:p w14:paraId="091F764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هیجانی</w:t>
      </w:r>
      <w:r>
        <w:rPr>
          <w:rFonts w:ascii="Arial" w:eastAsia="Arial" w:hAnsi="Arial"/>
          <w:color w:val="0000EE"/>
          <w:sz w:val="30"/>
          <w:rtl/>
        </w:rPr>
        <w:t xml:space="preserve"> </w:t>
      </w:r>
      <w:hyperlink w:anchor="page93" w:history="1">
        <w:r>
          <w:rPr>
            <w:rFonts w:ascii="Arial" w:eastAsia="Arial" w:hAnsi="Arial"/>
            <w:color w:val="0000EE"/>
            <w:sz w:val="30"/>
            <w:rtl/>
          </w:rPr>
          <w:t>ref1</w:t>
        </w:r>
      </w:hyperlink>
      <w:r>
        <w:rPr>
          <w:rFonts w:ascii="Arial" w:eastAsia="Arial" w:hAnsi="Arial"/>
          <w:sz w:val="30"/>
          <w:rtl/>
        </w:rPr>
        <w:t>–</w:t>
      </w:r>
      <w:hyperlink w:anchor="page9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83" w:history="1">
        <w:r>
          <w:rPr>
            <w:rFonts w:ascii="Arial" w:eastAsia="Arial" w:hAnsi="Arial"/>
            <w:color w:val="0000EE"/>
            <w:sz w:val="30"/>
            <w:rtl/>
          </w:rPr>
          <w:t>ref3</w:t>
        </w:r>
      </w:hyperlink>
      <w:r>
        <w:rPr>
          <w:rFonts w:ascii="Arial" w:eastAsia="Arial" w:hAnsi="Arial"/>
          <w:sz w:val="30"/>
          <w:rtl/>
        </w:rPr>
        <w:t>–</w:t>
      </w:r>
      <w:hyperlink w:anchor="page132" w:history="1">
        <w:r>
          <w:rPr>
            <w:rFonts w:ascii="Arial" w:eastAsia="Arial" w:hAnsi="Arial"/>
            <w:color w:val="0000EE"/>
            <w:sz w:val="30"/>
            <w:rtl/>
          </w:rPr>
          <w:t>ref4</w:t>
        </w:r>
      </w:hyperlink>
    </w:p>
    <w:p w14:paraId="170A0054" w14:textId="77777777" w:rsidR="0007272E" w:rsidRDefault="0007272E">
      <w:pPr>
        <w:bidi/>
        <w:spacing w:line="195" w:lineRule="exact"/>
        <w:rPr>
          <w:rFonts w:ascii="Arial" w:eastAsia="Arial" w:hAnsi="Arial"/>
          <w:sz w:val="30"/>
          <w:rtl/>
        </w:rPr>
      </w:pPr>
    </w:p>
    <w:p w14:paraId="75BB4B4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یکدلی</w:t>
      </w:r>
      <w:r>
        <w:rPr>
          <w:rFonts w:ascii="Arial" w:eastAsia="Arial" w:hAnsi="Arial"/>
          <w:color w:val="0000EE"/>
          <w:sz w:val="30"/>
          <w:rtl/>
        </w:rPr>
        <w:t xml:space="preserve"> </w:t>
      </w:r>
      <w:hyperlink w:anchor="page9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11" w:history="1">
        <w:r>
          <w:rPr>
            <w:rFonts w:ascii="Arial" w:eastAsia="Arial" w:hAnsi="Arial"/>
            <w:color w:val="0000EE"/>
            <w:sz w:val="30"/>
            <w:rtl/>
          </w:rPr>
          <w:t>ref2</w:t>
        </w:r>
      </w:hyperlink>
    </w:p>
    <w:p w14:paraId="2D4344C0" w14:textId="77777777" w:rsidR="0007272E" w:rsidRDefault="0007272E">
      <w:pPr>
        <w:bidi/>
        <w:spacing w:line="195" w:lineRule="exact"/>
        <w:rPr>
          <w:rFonts w:ascii="Times New Roman" w:eastAsia="Times New Roman" w:hAnsi="Times New Roman"/>
          <w:rtl/>
        </w:rPr>
      </w:pPr>
    </w:p>
    <w:p w14:paraId="08B1338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محیط</w:t>
      </w:r>
      <w:r>
        <w:rPr>
          <w:rFonts w:ascii="Arial" w:eastAsia="Arial" w:hAnsi="Arial"/>
          <w:color w:val="0000EE"/>
          <w:sz w:val="30"/>
          <w:rtl/>
        </w:rPr>
        <w:t xml:space="preserve"> </w:t>
      </w:r>
      <w:hyperlink w:anchor="page101" w:history="1">
        <w:r>
          <w:rPr>
            <w:rFonts w:ascii="Arial" w:eastAsia="Arial" w:hAnsi="Arial"/>
            <w:color w:val="0000EE"/>
            <w:sz w:val="30"/>
            <w:rtl/>
          </w:rPr>
          <w:t>ref1</w:t>
        </w:r>
      </w:hyperlink>
      <w:r>
        <w:rPr>
          <w:rFonts w:ascii="Arial" w:eastAsia="Arial" w:hAnsi="Arial"/>
          <w:sz w:val="30"/>
          <w:rtl/>
        </w:rPr>
        <w:t>–</w:t>
      </w:r>
      <w:hyperlink w:anchor="page103" w:history="1">
        <w:r>
          <w:rPr>
            <w:rFonts w:ascii="Arial" w:eastAsia="Arial" w:hAnsi="Arial"/>
            <w:color w:val="0000EE"/>
            <w:sz w:val="30"/>
            <w:rtl/>
          </w:rPr>
          <w:t>ref2</w:t>
        </w:r>
      </w:hyperlink>
    </w:p>
    <w:p w14:paraId="111250E2" w14:textId="77777777" w:rsidR="0007272E" w:rsidRDefault="0007272E">
      <w:pPr>
        <w:bidi/>
        <w:spacing w:line="195" w:lineRule="exact"/>
        <w:rPr>
          <w:rFonts w:ascii="Times New Roman" w:eastAsia="Times New Roman" w:hAnsi="Times New Roman"/>
          <w:rtl/>
        </w:rPr>
      </w:pPr>
    </w:p>
    <w:p w14:paraId="06B5A03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صرع</w:t>
      </w:r>
      <w:r>
        <w:rPr>
          <w:rFonts w:ascii="Arial" w:eastAsia="Arial" w:hAnsi="Arial"/>
          <w:color w:val="0000EE"/>
          <w:sz w:val="30"/>
          <w:rtl/>
        </w:rPr>
        <w:t xml:space="preserve"> </w:t>
      </w:r>
      <w:hyperlink w:anchor="page145" w:history="1">
        <w:r>
          <w:rPr>
            <w:rFonts w:ascii="Arial" w:eastAsia="Arial" w:hAnsi="Arial"/>
            <w:color w:val="0000EE"/>
            <w:sz w:val="30"/>
            <w:rtl/>
          </w:rPr>
          <w:t>ref1</w:t>
        </w:r>
      </w:hyperlink>
      <w:r>
        <w:rPr>
          <w:rFonts w:ascii="Arial" w:eastAsia="Arial" w:hAnsi="Arial"/>
          <w:sz w:val="30"/>
          <w:rtl/>
        </w:rPr>
        <w:t>–</w:t>
      </w:r>
      <w:hyperlink w:anchor="page146" w:history="1">
        <w:r>
          <w:rPr>
            <w:rFonts w:ascii="Arial" w:eastAsia="Arial" w:hAnsi="Arial"/>
            <w:color w:val="0000EE"/>
            <w:sz w:val="30"/>
            <w:rtl/>
          </w:rPr>
          <w:t>ref2</w:t>
        </w:r>
      </w:hyperlink>
    </w:p>
    <w:p w14:paraId="00D0BEC5" w14:textId="77777777" w:rsidR="0007272E" w:rsidRDefault="0007272E">
      <w:pPr>
        <w:bidi/>
        <w:spacing w:line="195" w:lineRule="exact"/>
        <w:rPr>
          <w:rFonts w:ascii="Times New Roman" w:eastAsia="Times New Roman" w:hAnsi="Times New Roman"/>
          <w:rtl/>
        </w:rPr>
      </w:pPr>
    </w:p>
    <w:p w14:paraId="63333C0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اپی نفرین</w:t>
      </w:r>
      <w:r>
        <w:rPr>
          <w:rFonts w:ascii="Arial" w:eastAsia="Arial" w:hAnsi="Arial"/>
          <w:color w:val="0000EE"/>
          <w:sz w:val="30"/>
          <w:rtl/>
        </w:rPr>
        <w:t xml:space="preserve"> </w:t>
      </w:r>
      <w:hyperlink w:anchor="page171" w:history="1">
        <w:r>
          <w:rPr>
            <w:rFonts w:ascii="Arial" w:eastAsia="Arial" w:hAnsi="Arial"/>
            <w:color w:val="0000EE"/>
            <w:sz w:val="30"/>
            <w:rtl/>
          </w:rPr>
          <w:t>ref1</w:t>
        </w:r>
      </w:hyperlink>
      <w:r>
        <w:rPr>
          <w:rFonts w:ascii="Arial" w:eastAsia="Arial" w:hAnsi="Arial"/>
          <w:sz w:val="30"/>
          <w:rtl/>
        </w:rPr>
        <w:t>–</w:t>
      </w:r>
      <w:hyperlink w:anchor="page127" w:history="1">
        <w:r>
          <w:rPr>
            <w:rFonts w:ascii="Arial" w:eastAsia="Arial" w:hAnsi="Arial"/>
            <w:color w:val="0000EE"/>
            <w:sz w:val="30"/>
            <w:rtl/>
          </w:rPr>
          <w:t>ref2</w:t>
        </w:r>
      </w:hyperlink>
    </w:p>
    <w:p w14:paraId="3F935FD8" w14:textId="77777777" w:rsidR="0007272E" w:rsidRDefault="0007272E">
      <w:pPr>
        <w:bidi/>
        <w:spacing w:line="195" w:lineRule="exact"/>
        <w:rPr>
          <w:rFonts w:ascii="Times New Roman" w:eastAsia="Times New Roman" w:hAnsi="Times New Roman"/>
          <w:rtl/>
        </w:rPr>
      </w:pPr>
    </w:p>
    <w:p w14:paraId="13D0AB5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امتحانات</w:t>
      </w:r>
      <w:r>
        <w:rPr>
          <w:rFonts w:ascii="Arial" w:eastAsia="Arial" w:hAnsi="Arial"/>
          <w:color w:val="0000EE"/>
          <w:sz w:val="30"/>
          <w:rtl/>
        </w:rPr>
        <w:t xml:space="preserve"> </w:t>
      </w:r>
      <w:hyperlink w:anchor="page173" w:history="1">
        <w:r>
          <w:rPr>
            <w:rFonts w:ascii="Arial" w:eastAsia="Arial" w:hAnsi="Arial"/>
            <w:color w:val="0000EE"/>
            <w:sz w:val="30"/>
            <w:rtl/>
          </w:rPr>
          <w:t>ref1</w:t>
        </w:r>
      </w:hyperlink>
      <w:r>
        <w:rPr>
          <w:rFonts w:ascii="Arial" w:eastAsia="Arial" w:hAnsi="Arial"/>
          <w:sz w:val="30"/>
          <w:rtl/>
        </w:rPr>
        <w:t>–</w:t>
      </w:r>
      <w:hyperlink w:anchor="page1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80" w:history="1">
        <w:r>
          <w:rPr>
            <w:rFonts w:ascii="Arial" w:eastAsia="Arial" w:hAnsi="Arial"/>
            <w:color w:val="0000EE"/>
            <w:sz w:val="30"/>
            <w:rtl/>
          </w:rPr>
          <w:t>ref3</w:t>
        </w:r>
      </w:hyperlink>
      <w:r>
        <w:rPr>
          <w:rFonts w:ascii="Arial" w:eastAsia="Arial" w:hAnsi="Arial"/>
          <w:sz w:val="30"/>
          <w:rtl/>
        </w:rPr>
        <w:t>–</w:t>
      </w:r>
      <w:hyperlink w:anchor="page228"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05" w:history="1">
        <w:r>
          <w:rPr>
            <w:rFonts w:ascii="Arial" w:eastAsia="Arial" w:hAnsi="Arial"/>
            <w:color w:val="0000EE"/>
            <w:sz w:val="30"/>
            <w:rtl/>
          </w:rPr>
          <w:t>ref5</w:t>
        </w:r>
      </w:hyperlink>
      <w:r>
        <w:rPr>
          <w:rFonts w:ascii="Arial" w:eastAsia="Arial" w:hAnsi="Arial"/>
          <w:sz w:val="30"/>
          <w:rtl/>
        </w:rPr>
        <w:t>–</w:t>
      </w:r>
      <w:hyperlink w:anchor="page206"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241" w:history="1">
        <w:r>
          <w:rPr>
            <w:rFonts w:ascii="Arial" w:eastAsia="Arial" w:hAnsi="Arial"/>
            <w:color w:val="0000EE"/>
            <w:sz w:val="30"/>
            <w:rtl/>
          </w:rPr>
          <w:t>ref7</w:t>
        </w:r>
      </w:hyperlink>
    </w:p>
    <w:p w14:paraId="474A52EB" w14:textId="77777777" w:rsidR="0007272E" w:rsidRDefault="0007272E">
      <w:pPr>
        <w:bidi/>
        <w:spacing w:line="199" w:lineRule="exact"/>
        <w:rPr>
          <w:rFonts w:ascii="Arial" w:eastAsia="Arial" w:hAnsi="Arial"/>
          <w:sz w:val="30"/>
          <w:rtl/>
        </w:rPr>
      </w:pPr>
    </w:p>
    <w:p w14:paraId="095BD632" w14:textId="77777777" w:rsidR="0007272E" w:rsidRDefault="005958FC">
      <w:pPr>
        <w:bidi/>
        <w:spacing w:line="269" w:lineRule="auto"/>
        <w:ind w:left="1020" w:right="1019" w:hanging="299"/>
        <w:rPr>
          <w:rFonts w:ascii="Arial" w:eastAsia="Arial" w:hAnsi="Arial"/>
          <w:color w:val="0000EE"/>
          <w:sz w:val="30"/>
          <w:rtl/>
        </w:rPr>
      </w:pPr>
      <w:r>
        <w:rPr>
          <w:rFonts w:ascii="Arial" w:eastAsia="Arial" w:hAnsi="Arial"/>
          <w:sz w:val="30"/>
          <w:rtl/>
        </w:rPr>
        <w:t>ورزش</w:t>
      </w:r>
      <w:r>
        <w:rPr>
          <w:rFonts w:ascii="Arial" w:eastAsia="Arial" w:hAnsi="Arial"/>
          <w:color w:val="0000EE"/>
          <w:sz w:val="30"/>
          <w:rtl/>
        </w:rPr>
        <w:t xml:space="preserve"> </w:t>
      </w:r>
      <w:hyperlink w:anchor="page9" w:history="1">
        <w:r>
          <w:rPr>
            <w:rFonts w:ascii="Arial" w:eastAsia="Arial" w:hAnsi="Arial"/>
            <w:color w:val="0000EE"/>
            <w:sz w:val="30"/>
            <w:rtl/>
          </w:rPr>
          <w:t>ref1</w:t>
        </w:r>
      </w:hyperlink>
      <w:r>
        <w:rPr>
          <w:rFonts w:ascii="Arial" w:eastAsia="Arial" w:hAnsi="Arial"/>
          <w:sz w:val="30"/>
          <w:rtl/>
        </w:rPr>
        <w:t>–</w:t>
      </w:r>
      <w:hyperlink w:anchor="page1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6" w:history="1">
        <w:r>
          <w:rPr>
            <w:rFonts w:ascii="Arial" w:eastAsia="Arial" w:hAnsi="Arial"/>
            <w:color w:val="0000EE"/>
            <w:sz w:val="30"/>
            <w:rtl/>
          </w:rPr>
          <w:t>ref3</w:t>
        </w:r>
      </w:hyperlink>
      <w:r>
        <w:rPr>
          <w:rFonts w:ascii="Arial" w:eastAsia="Arial" w:hAnsi="Arial"/>
          <w:sz w:val="30"/>
          <w:rtl/>
        </w:rPr>
        <w:t>–</w:t>
      </w:r>
      <w:hyperlink w:anchor="page17"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16" w:history="1">
        <w:r>
          <w:rPr>
            <w:rFonts w:ascii="Arial" w:eastAsia="Arial" w:hAnsi="Arial"/>
            <w:color w:val="0000EE"/>
            <w:sz w:val="30"/>
            <w:rtl/>
          </w:rPr>
          <w:t>ref5</w:t>
        </w:r>
      </w:hyperlink>
      <w:r>
        <w:rPr>
          <w:rFonts w:ascii="Arial" w:eastAsia="Arial" w:hAnsi="Arial"/>
          <w:sz w:val="30"/>
          <w:rtl/>
        </w:rPr>
        <w:t>–</w:t>
      </w:r>
      <w:hyperlink w:anchor="page119"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125" w:history="1">
        <w:r>
          <w:rPr>
            <w:rFonts w:ascii="Arial" w:eastAsia="Arial" w:hAnsi="Arial"/>
            <w:color w:val="0000EE"/>
            <w:sz w:val="30"/>
            <w:rtl/>
          </w:rPr>
          <w:t>ref7</w:t>
        </w:r>
      </w:hyperlink>
      <w:r>
        <w:rPr>
          <w:rFonts w:ascii="Arial" w:eastAsia="Arial" w:hAnsi="Arial"/>
          <w:sz w:val="30"/>
          <w:rtl/>
        </w:rPr>
        <w:t>–</w:t>
      </w:r>
      <w:hyperlink w:anchor="page129" w:history="1">
        <w:r>
          <w:rPr>
            <w:rFonts w:ascii="Arial" w:eastAsia="Arial" w:hAnsi="Arial"/>
            <w:color w:val="0000EE"/>
            <w:sz w:val="30"/>
            <w:rtl/>
          </w:rPr>
          <w:t>ref8</w:t>
        </w:r>
      </w:hyperlink>
      <w:r>
        <w:rPr>
          <w:rFonts w:ascii="Arial" w:eastAsia="Arial" w:hAnsi="Arial"/>
          <w:sz w:val="30"/>
          <w:rtl/>
        </w:rPr>
        <w:t>،</w:t>
      </w:r>
      <w:r>
        <w:rPr>
          <w:rFonts w:ascii="Arial" w:eastAsia="Arial" w:hAnsi="Arial"/>
          <w:color w:val="0000EE"/>
          <w:sz w:val="30"/>
          <w:rtl/>
        </w:rPr>
        <w:t xml:space="preserve"> </w:t>
      </w:r>
      <w:hyperlink w:anchor="page135" w:history="1">
        <w:r>
          <w:rPr>
            <w:rFonts w:ascii="Arial" w:eastAsia="Arial" w:hAnsi="Arial"/>
            <w:color w:val="0000EE"/>
            <w:sz w:val="30"/>
            <w:rtl/>
          </w:rPr>
          <w:t>ref9</w:t>
        </w:r>
      </w:hyperlink>
      <w:r>
        <w:rPr>
          <w:rFonts w:ascii="Arial" w:eastAsia="Arial" w:hAnsi="Arial"/>
          <w:sz w:val="30"/>
          <w:rtl/>
        </w:rPr>
        <w:t>–</w:t>
      </w:r>
      <w:hyperlink w:anchor="page228" w:history="1">
        <w:r>
          <w:rPr>
            <w:rFonts w:ascii="Arial" w:eastAsia="Arial" w:hAnsi="Arial"/>
            <w:color w:val="0000EE"/>
            <w:sz w:val="30"/>
            <w:rtl/>
          </w:rPr>
          <w:t>ref10</w:t>
        </w:r>
      </w:hyperlink>
      <w:r>
        <w:rPr>
          <w:rFonts w:ascii="Arial" w:eastAsia="Arial" w:hAnsi="Arial"/>
          <w:sz w:val="30"/>
          <w:rtl/>
        </w:rPr>
        <w:t>،</w:t>
      </w:r>
      <w:hyperlink w:anchor="page141" w:history="1">
        <w:r>
          <w:rPr>
            <w:rFonts w:ascii="Arial" w:eastAsia="Arial" w:hAnsi="Arial"/>
            <w:color w:val="0000EE"/>
            <w:sz w:val="30"/>
            <w:rtl/>
          </w:rPr>
          <w:t>ref11</w:t>
        </w:r>
      </w:hyperlink>
      <w:r>
        <w:rPr>
          <w:rFonts w:ascii="Arial" w:eastAsia="Arial" w:hAnsi="Arial"/>
          <w:color w:val="000000"/>
          <w:sz w:val="30"/>
          <w:rtl/>
        </w:rPr>
        <w:t>–</w:t>
      </w:r>
      <w:hyperlink w:anchor="page142" w:history="1">
        <w:r>
          <w:rPr>
            <w:rFonts w:ascii="Arial" w:eastAsia="Arial" w:hAnsi="Arial"/>
            <w:color w:val="0000EE"/>
            <w:sz w:val="30"/>
            <w:rtl/>
          </w:rPr>
          <w:t>ref12</w:t>
        </w:r>
      </w:hyperlink>
    </w:p>
    <w:p w14:paraId="2334E0F5" w14:textId="77777777" w:rsidR="0007272E" w:rsidRDefault="0007272E">
      <w:pPr>
        <w:bidi/>
        <w:spacing w:line="154" w:lineRule="exact"/>
        <w:rPr>
          <w:rFonts w:ascii="Arial" w:eastAsia="Arial" w:hAnsi="Arial"/>
          <w:sz w:val="30"/>
          <w:rtl/>
        </w:rPr>
      </w:pPr>
    </w:p>
    <w:p w14:paraId="3EA6D199"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سن</w:t>
      </w:r>
      <w:r>
        <w:rPr>
          <w:rFonts w:ascii="Arial" w:eastAsia="Arial" w:hAnsi="Arial"/>
          <w:color w:val="0000EE"/>
          <w:sz w:val="30"/>
          <w:rtl/>
        </w:rPr>
        <w:t xml:space="preserve"> </w:t>
      </w:r>
      <w:hyperlink w:anchor="page259" w:history="1">
        <w:r>
          <w:rPr>
            <w:rFonts w:ascii="Arial" w:eastAsia="Arial" w:hAnsi="Arial"/>
            <w:color w:val="0000EE"/>
            <w:sz w:val="30"/>
            <w:rtl/>
          </w:rPr>
          <w:t>ref1</w:t>
        </w:r>
      </w:hyperlink>
      <w:r>
        <w:rPr>
          <w:rFonts w:ascii="Arial" w:eastAsia="Arial" w:hAnsi="Arial"/>
          <w:sz w:val="30"/>
          <w:rtl/>
        </w:rPr>
        <w:t>–</w:t>
      </w:r>
      <w:hyperlink w:anchor="page26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64" w:history="1">
        <w:r>
          <w:rPr>
            <w:rFonts w:ascii="Arial" w:eastAsia="Arial" w:hAnsi="Arial"/>
            <w:color w:val="0000EE"/>
            <w:sz w:val="30"/>
            <w:rtl/>
          </w:rPr>
          <w:t>ref3</w:t>
        </w:r>
      </w:hyperlink>
      <w:r>
        <w:rPr>
          <w:rFonts w:ascii="Arial" w:eastAsia="Arial" w:hAnsi="Arial"/>
          <w:sz w:val="30"/>
          <w:rtl/>
        </w:rPr>
        <w:t>–</w:t>
      </w:r>
      <w:hyperlink w:anchor="page242" w:history="1">
        <w:r>
          <w:rPr>
            <w:rFonts w:ascii="Arial" w:eastAsia="Arial" w:hAnsi="Arial"/>
            <w:color w:val="0000EE"/>
            <w:sz w:val="30"/>
            <w:rtl/>
          </w:rPr>
          <w:t>ref4</w:t>
        </w:r>
      </w:hyperlink>
    </w:p>
    <w:p w14:paraId="20C3B612" w14:textId="77777777" w:rsidR="0007272E" w:rsidRDefault="0007272E">
      <w:pPr>
        <w:bidi/>
        <w:spacing w:line="195" w:lineRule="exact"/>
        <w:rPr>
          <w:rFonts w:ascii="Arial" w:eastAsia="Arial" w:hAnsi="Arial"/>
          <w:sz w:val="30"/>
          <w:rtl/>
        </w:rPr>
      </w:pPr>
    </w:p>
    <w:p w14:paraId="0F2CA210"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فرسودگی</w:t>
      </w:r>
      <w:r>
        <w:rPr>
          <w:rFonts w:ascii="Arial" w:eastAsia="Arial" w:hAnsi="Arial"/>
          <w:color w:val="0000EE"/>
          <w:sz w:val="30"/>
          <w:rtl/>
        </w:rPr>
        <w:t xml:space="preserve"> </w:t>
      </w:r>
      <w:hyperlink w:anchor="page119" w:history="1">
        <w:r>
          <w:rPr>
            <w:rFonts w:ascii="Arial" w:eastAsia="Arial" w:hAnsi="Arial"/>
            <w:color w:val="0000EE"/>
            <w:sz w:val="30"/>
            <w:rtl/>
          </w:rPr>
          <w:t>ref1</w:t>
        </w:r>
      </w:hyperlink>
      <w:r>
        <w:rPr>
          <w:rFonts w:ascii="Arial" w:eastAsia="Arial" w:hAnsi="Arial"/>
          <w:sz w:val="30"/>
          <w:rtl/>
        </w:rPr>
        <w:t>–</w:t>
      </w:r>
      <w:hyperlink w:anchor="page123" w:history="1">
        <w:r>
          <w:rPr>
            <w:rFonts w:ascii="Arial" w:eastAsia="Arial" w:hAnsi="Arial"/>
            <w:color w:val="0000EE"/>
            <w:sz w:val="30"/>
            <w:rtl/>
          </w:rPr>
          <w:t>ref2</w:t>
        </w:r>
      </w:hyperlink>
    </w:p>
    <w:p w14:paraId="3E520B44" w14:textId="77777777" w:rsidR="0007272E" w:rsidRDefault="0007272E">
      <w:pPr>
        <w:bidi/>
        <w:spacing w:line="195" w:lineRule="exact"/>
        <w:rPr>
          <w:rFonts w:ascii="Times New Roman" w:eastAsia="Times New Roman" w:hAnsi="Times New Roman"/>
          <w:rtl/>
        </w:rPr>
      </w:pPr>
    </w:p>
    <w:p w14:paraId="6C87062B"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نامرئی</w:t>
      </w:r>
      <w:r>
        <w:rPr>
          <w:rFonts w:ascii="Arial" w:eastAsia="Arial" w:hAnsi="Arial"/>
          <w:color w:val="0000EE"/>
          <w:sz w:val="30"/>
          <w:rtl/>
        </w:rPr>
        <w:t xml:space="preserve"> </w:t>
      </w:r>
      <w:hyperlink w:anchor="page129" w:history="1">
        <w:r>
          <w:rPr>
            <w:rFonts w:ascii="Arial" w:eastAsia="Arial" w:hAnsi="Arial"/>
            <w:color w:val="0000EE"/>
            <w:sz w:val="30"/>
            <w:rtl/>
          </w:rPr>
          <w:t>ref1</w:t>
        </w:r>
      </w:hyperlink>
      <w:r>
        <w:rPr>
          <w:rFonts w:ascii="Arial" w:eastAsia="Arial" w:hAnsi="Arial"/>
          <w:sz w:val="30"/>
          <w:rtl/>
        </w:rPr>
        <w:t>–</w:t>
      </w:r>
      <w:hyperlink w:anchor="page169" w:history="1">
        <w:r>
          <w:rPr>
            <w:rFonts w:ascii="Arial" w:eastAsia="Arial" w:hAnsi="Arial"/>
            <w:color w:val="0000EE"/>
            <w:sz w:val="30"/>
            <w:rtl/>
          </w:rPr>
          <w:t>ref2</w:t>
        </w:r>
      </w:hyperlink>
    </w:p>
    <w:p w14:paraId="130490FE" w14:textId="77777777" w:rsidR="0007272E" w:rsidRDefault="0007272E">
      <w:pPr>
        <w:bidi/>
        <w:spacing w:line="195" w:lineRule="exact"/>
        <w:rPr>
          <w:rFonts w:ascii="Times New Roman" w:eastAsia="Times New Roman" w:hAnsi="Times New Roman"/>
          <w:rtl/>
        </w:rPr>
      </w:pPr>
    </w:p>
    <w:p w14:paraId="313B0D02"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تجسم</w:t>
      </w:r>
      <w:r>
        <w:rPr>
          <w:rFonts w:ascii="Arial" w:eastAsia="Arial" w:hAnsi="Arial"/>
          <w:color w:val="0000EE"/>
          <w:sz w:val="30"/>
          <w:rtl/>
        </w:rPr>
        <w:t xml:space="preserve"> </w:t>
      </w:r>
      <w:hyperlink w:anchor="page136" w:history="1">
        <w:r>
          <w:rPr>
            <w:rFonts w:ascii="Arial" w:eastAsia="Arial" w:hAnsi="Arial"/>
            <w:color w:val="0000EE"/>
            <w:sz w:val="30"/>
            <w:rtl/>
          </w:rPr>
          <w:t>ref1</w:t>
        </w:r>
      </w:hyperlink>
      <w:r>
        <w:rPr>
          <w:rFonts w:ascii="Arial" w:eastAsia="Arial" w:hAnsi="Arial"/>
          <w:sz w:val="30"/>
          <w:rtl/>
        </w:rPr>
        <w:t>–</w:t>
      </w:r>
      <w:hyperlink w:anchor="page140" w:history="1">
        <w:r>
          <w:rPr>
            <w:rFonts w:ascii="Arial" w:eastAsia="Arial" w:hAnsi="Arial"/>
            <w:color w:val="0000EE"/>
            <w:sz w:val="30"/>
            <w:rtl/>
          </w:rPr>
          <w:t>ref2</w:t>
        </w:r>
      </w:hyperlink>
    </w:p>
    <w:p w14:paraId="416ECA10" w14:textId="77777777" w:rsidR="0007272E" w:rsidRDefault="0007272E">
      <w:pPr>
        <w:bidi/>
        <w:spacing w:line="195" w:lineRule="exact"/>
        <w:rPr>
          <w:rFonts w:ascii="Times New Roman" w:eastAsia="Times New Roman" w:hAnsi="Times New Roman"/>
          <w:rtl/>
        </w:rPr>
      </w:pPr>
    </w:p>
    <w:p w14:paraId="524A9477" w14:textId="77777777" w:rsidR="0007272E" w:rsidRDefault="005958FC">
      <w:pPr>
        <w:bidi/>
        <w:spacing w:line="0" w:lineRule="atLeast"/>
        <w:ind w:left="720"/>
        <w:rPr>
          <w:rFonts w:ascii="Arial" w:eastAsia="Arial" w:hAnsi="Arial"/>
          <w:sz w:val="30"/>
          <w:rtl/>
        </w:rPr>
      </w:pPr>
      <w:r>
        <w:rPr>
          <w:rFonts w:ascii="Arial" w:eastAsia="Arial" w:hAnsi="Arial"/>
          <w:sz w:val="30"/>
          <w:rtl/>
        </w:rPr>
        <w:t>فرسودگی</w:t>
      </w:r>
      <w:r>
        <w:rPr>
          <w:rFonts w:ascii="Arial" w:eastAsia="Arial" w:hAnsi="Arial"/>
          <w:color w:val="0000EE"/>
          <w:sz w:val="30"/>
          <w:rtl/>
        </w:rPr>
        <w:t xml:space="preserve"> </w:t>
      </w:r>
      <w:hyperlink w:anchor="page119" w:history="1">
        <w:r>
          <w:rPr>
            <w:rFonts w:ascii="Arial" w:eastAsia="Arial" w:hAnsi="Arial"/>
            <w:color w:val="0000EE"/>
            <w:sz w:val="30"/>
            <w:rtl/>
          </w:rPr>
          <w:t>ref1</w:t>
        </w:r>
      </w:hyperlink>
      <w:r>
        <w:rPr>
          <w:rFonts w:ascii="Arial" w:eastAsia="Arial" w:hAnsi="Arial"/>
          <w:sz w:val="30"/>
          <w:rtl/>
        </w:rPr>
        <w:t>–</w:t>
      </w:r>
      <w:hyperlink w:anchor="page123"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26" w:history="1">
        <w:r>
          <w:rPr>
            <w:rFonts w:ascii="Arial" w:eastAsia="Arial" w:hAnsi="Arial"/>
            <w:color w:val="0000EE"/>
            <w:sz w:val="30"/>
            <w:rtl/>
          </w:rPr>
          <w:t>ref3</w:t>
        </w:r>
      </w:hyperlink>
      <w:r>
        <w:rPr>
          <w:rFonts w:ascii="Arial" w:eastAsia="Arial" w:hAnsi="Arial"/>
          <w:sz w:val="30"/>
          <w:rtl/>
        </w:rPr>
        <w:t>; خستگی را نیز ببینید</w:t>
      </w:r>
    </w:p>
    <w:p w14:paraId="122E6C1B" w14:textId="77777777" w:rsidR="0007272E" w:rsidRDefault="0007272E">
      <w:pPr>
        <w:bidi/>
        <w:spacing w:line="229" w:lineRule="exact"/>
        <w:rPr>
          <w:rFonts w:ascii="Arial" w:eastAsia="Arial" w:hAnsi="Arial"/>
          <w:sz w:val="30"/>
          <w:rtl/>
        </w:rPr>
      </w:pPr>
    </w:p>
    <w:p w14:paraId="19F5F73E" w14:textId="77777777" w:rsidR="0007272E" w:rsidRDefault="005958FC">
      <w:pPr>
        <w:bidi/>
        <w:spacing w:line="269" w:lineRule="auto"/>
        <w:ind w:left="1020" w:right="1099" w:hanging="299"/>
        <w:rPr>
          <w:rFonts w:ascii="Arial" w:eastAsia="Arial" w:hAnsi="Arial"/>
          <w:color w:val="0000EE"/>
          <w:sz w:val="30"/>
          <w:rtl/>
        </w:rPr>
      </w:pPr>
      <w:r>
        <w:rPr>
          <w:rFonts w:ascii="Arial" w:eastAsia="Arial" w:hAnsi="Arial"/>
          <w:sz w:val="30"/>
          <w:rtl/>
        </w:rPr>
        <w:t>اثرات انتظار</w:t>
      </w:r>
      <w:r>
        <w:rPr>
          <w:rFonts w:ascii="Arial" w:eastAsia="Arial" w:hAnsi="Arial"/>
          <w:color w:val="0000EE"/>
          <w:sz w:val="30"/>
          <w:rtl/>
        </w:rPr>
        <w:t xml:space="preserve"> </w:t>
      </w:r>
      <w:hyperlink w:anchor="page9" w:history="1">
        <w:r>
          <w:rPr>
            <w:rFonts w:ascii="Arial" w:eastAsia="Arial" w:hAnsi="Arial"/>
            <w:color w:val="0000EE"/>
            <w:sz w:val="30"/>
            <w:rtl/>
          </w:rPr>
          <w:t>ref1</w:t>
        </w:r>
      </w:hyperlink>
      <w:r>
        <w:rPr>
          <w:rFonts w:ascii="Arial" w:eastAsia="Arial" w:hAnsi="Arial"/>
          <w:sz w:val="30"/>
          <w:rtl/>
        </w:rPr>
        <w:t>–</w:t>
      </w:r>
      <w:hyperlink w:anchor="page1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1" w:history="1">
        <w:r>
          <w:rPr>
            <w:rFonts w:ascii="Arial" w:eastAsia="Arial" w:hAnsi="Arial"/>
            <w:color w:val="0000EE"/>
            <w:sz w:val="30"/>
            <w:rtl/>
          </w:rPr>
          <w:t>ref3</w:t>
        </w:r>
      </w:hyperlink>
      <w:r>
        <w:rPr>
          <w:rFonts w:ascii="Arial" w:eastAsia="Arial" w:hAnsi="Arial"/>
          <w:sz w:val="30"/>
          <w:rtl/>
        </w:rPr>
        <w:t>–</w:t>
      </w:r>
      <w:hyperlink w:anchor="page12"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4" w:history="1">
        <w:r>
          <w:rPr>
            <w:rFonts w:ascii="Arial" w:eastAsia="Arial" w:hAnsi="Arial"/>
            <w:color w:val="0000EE"/>
            <w:sz w:val="30"/>
            <w:rtl/>
          </w:rPr>
          <w:t>ref5</w:t>
        </w:r>
      </w:hyperlink>
      <w:r>
        <w:rPr>
          <w:rFonts w:ascii="Arial" w:eastAsia="Arial" w:hAnsi="Arial"/>
          <w:sz w:val="30"/>
          <w:rtl/>
        </w:rPr>
        <w:t>–</w:t>
      </w:r>
      <w:hyperlink w:anchor="page17"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19" w:history="1">
        <w:r>
          <w:rPr>
            <w:rFonts w:ascii="Arial" w:eastAsia="Arial" w:hAnsi="Arial"/>
            <w:color w:val="0000EE"/>
            <w:sz w:val="30"/>
            <w:rtl/>
          </w:rPr>
          <w:t>ref7</w:t>
        </w:r>
      </w:hyperlink>
      <w:r>
        <w:rPr>
          <w:rFonts w:ascii="Arial" w:eastAsia="Arial" w:hAnsi="Arial"/>
          <w:sz w:val="30"/>
          <w:rtl/>
        </w:rPr>
        <w:t>–</w:t>
      </w:r>
      <w:hyperlink w:anchor="page26" w:history="1">
        <w:r>
          <w:rPr>
            <w:rFonts w:ascii="Arial" w:eastAsia="Arial" w:hAnsi="Arial"/>
            <w:color w:val="0000EE"/>
            <w:sz w:val="30"/>
            <w:rtl/>
          </w:rPr>
          <w:t>ref8</w:t>
        </w:r>
      </w:hyperlink>
      <w:r>
        <w:rPr>
          <w:rFonts w:ascii="Arial" w:eastAsia="Arial" w:hAnsi="Arial"/>
          <w:sz w:val="30"/>
          <w:rtl/>
        </w:rPr>
        <w:t>،</w:t>
      </w:r>
      <w:hyperlink w:anchor="page30" w:history="1">
        <w:r>
          <w:rPr>
            <w:rFonts w:ascii="Arial" w:eastAsia="Arial" w:hAnsi="Arial"/>
            <w:color w:val="0000EE"/>
            <w:sz w:val="30"/>
            <w:rtl/>
          </w:rPr>
          <w:t>ref9</w:t>
        </w:r>
      </w:hyperlink>
      <w:r>
        <w:rPr>
          <w:rFonts w:ascii="Arial" w:eastAsia="Arial" w:hAnsi="Arial"/>
          <w:color w:val="000000"/>
          <w:sz w:val="30"/>
          <w:rtl/>
        </w:rPr>
        <w:t>–</w:t>
      </w:r>
      <w:hyperlink w:anchor="page32" w:history="1">
        <w:r>
          <w:rPr>
            <w:rFonts w:ascii="Arial" w:eastAsia="Arial" w:hAnsi="Arial"/>
            <w:color w:val="0000EE"/>
            <w:sz w:val="30"/>
            <w:rtl/>
          </w:rPr>
          <w:t>ref10</w:t>
        </w:r>
      </w:hyperlink>
      <w:r>
        <w:rPr>
          <w:rFonts w:ascii="Arial" w:eastAsia="Arial" w:hAnsi="Arial"/>
          <w:color w:val="000000"/>
          <w:sz w:val="30"/>
          <w:rtl/>
        </w:rPr>
        <w:t>،</w:t>
      </w:r>
      <w:r>
        <w:rPr>
          <w:rFonts w:ascii="Arial" w:eastAsia="Arial" w:hAnsi="Arial"/>
          <w:color w:val="0000EE"/>
          <w:sz w:val="30"/>
          <w:rtl/>
        </w:rPr>
        <w:t xml:space="preserve"> </w:t>
      </w:r>
      <w:hyperlink w:anchor="page40" w:history="1">
        <w:r>
          <w:rPr>
            <w:rFonts w:ascii="Arial" w:eastAsia="Arial" w:hAnsi="Arial"/>
            <w:color w:val="0000EE"/>
            <w:sz w:val="30"/>
            <w:rtl/>
          </w:rPr>
          <w:t>ref11</w:t>
        </w:r>
      </w:hyperlink>
      <w:r>
        <w:rPr>
          <w:rFonts w:ascii="Arial" w:eastAsia="Arial" w:hAnsi="Arial"/>
          <w:color w:val="000000"/>
          <w:sz w:val="30"/>
          <w:rtl/>
        </w:rPr>
        <w:t>–</w:t>
      </w:r>
      <w:hyperlink w:anchor="page42" w:history="1">
        <w:r>
          <w:rPr>
            <w:rFonts w:ascii="Arial" w:eastAsia="Arial" w:hAnsi="Arial"/>
            <w:color w:val="0000EE"/>
            <w:sz w:val="30"/>
            <w:rtl/>
          </w:rPr>
          <w:t>ref12</w:t>
        </w:r>
      </w:hyperlink>
      <w:r>
        <w:rPr>
          <w:rFonts w:ascii="Arial" w:eastAsia="Arial" w:hAnsi="Arial"/>
          <w:color w:val="000000"/>
          <w:sz w:val="30"/>
          <w:rtl/>
        </w:rPr>
        <w:t>،</w:t>
      </w:r>
      <w:r>
        <w:rPr>
          <w:rFonts w:ascii="Arial" w:eastAsia="Arial" w:hAnsi="Arial"/>
          <w:color w:val="0000EE"/>
          <w:sz w:val="30"/>
          <w:rtl/>
        </w:rPr>
        <w:t xml:space="preserve"> </w:t>
      </w:r>
      <w:hyperlink w:anchor="page271" w:history="1">
        <w:r>
          <w:rPr>
            <w:rFonts w:ascii="Arial" w:eastAsia="Arial" w:hAnsi="Arial"/>
            <w:color w:val="0000EE"/>
            <w:sz w:val="30"/>
            <w:rtl/>
          </w:rPr>
          <w:t>ref13</w:t>
        </w:r>
      </w:hyperlink>
      <w:r>
        <w:rPr>
          <w:rFonts w:ascii="Arial" w:eastAsia="Arial" w:hAnsi="Arial"/>
          <w:color w:val="000000"/>
          <w:sz w:val="30"/>
          <w:rtl/>
        </w:rPr>
        <w:t>–</w:t>
      </w:r>
      <w:hyperlink w:anchor="page338" w:history="1">
        <w:r>
          <w:rPr>
            <w:rFonts w:ascii="Arial" w:eastAsia="Arial" w:hAnsi="Arial"/>
            <w:color w:val="0000EE"/>
            <w:sz w:val="30"/>
            <w:rtl/>
          </w:rPr>
          <w:t>ref14</w:t>
        </w:r>
      </w:hyperlink>
    </w:p>
    <w:p w14:paraId="0C1AB82E" w14:textId="77777777" w:rsidR="0007272E" w:rsidRDefault="0007272E">
      <w:pPr>
        <w:bidi/>
        <w:spacing w:line="154" w:lineRule="exact"/>
        <w:rPr>
          <w:rFonts w:ascii="Arial" w:eastAsia="Arial" w:hAnsi="Arial"/>
          <w:color w:val="0000EE"/>
          <w:sz w:val="30"/>
          <w:rtl/>
        </w:rPr>
      </w:pPr>
    </w:p>
    <w:p w14:paraId="78186817"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سن</w:t>
      </w:r>
      <w:r>
        <w:rPr>
          <w:rFonts w:ascii="Arial" w:eastAsia="Arial" w:hAnsi="Arial"/>
          <w:color w:val="0000EE"/>
          <w:sz w:val="30"/>
          <w:rtl/>
        </w:rPr>
        <w:t xml:space="preserve"> </w:t>
      </w:r>
      <w:hyperlink w:anchor="page246" w:history="1">
        <w:r>
          <w:rPr>
            <w:rFonts w:ascii="Arial" w:eastAsia="Arial" w:hAnsi="Arial"/>
            <w:color w:val="0000EE"/>
            <w:sz w:val="30"/>
            <w:rtl/>
          </w:rPr>
          <w:t>ref1</w:t>
        </w:r>
      </w:hyperlink>
      <w:r>
        <w:rPr>
          <w:rFonts w:ascii="Arial" w:eastAsia="Arial" w:hAnsi="Arial"/>
          <w:sz w:val="30"/>
          <w:rtl/>
        </w:rPr>
        <w:t>–</w:t>
      </w:r>
      <w:hyperlink w:anchor="page30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49" w:history="1">
        <w:r>
          <w:rPr>
            <w:rFonts w:ascii="Arial" w:eastAsia="Arial" w:hAnsi="Arial"/>
            <w:color w:val="0000EE"/>
            <w:sz w:val="30"/>
            <w:rtl/>
          </w:rPr>
          <w:t>ref3</w:t>
        </w:r>
      </w:hyperlink>
      <w:r>
        <w:rPr>
          <w:rFonts w:ascii="Arial" w:eastAsia="Arial" w:hAnsi="Arial"/>
          <w:sz w:val="30"/>
          <w:rtl/>
        </w:rPr>
        <w:t>–</w:t>
      </w:r>
      <w:hyperlink w:anchor="page253"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55" w:history="1">
        <w:r>
          <w:rPr>
            <w:rFonts w:ascii="Arial" w:eastAsia="Arial" w:hAnsi="Arial"/>
            <w:color w:val="0000EE"/>
            <w:sz w:val="30"/>
            <w:rtl/>
          </w:rPr>
          <w:t>ref5</w:t>
        </w:r>
      </w:hyperlink>
      <w:r>
        <w:rPr>
          <w:rFonts w:ascii="Arial" w:eastAsia="Arial" w:hAnsi="Arial"/>
          <w:sz w:val="30"/>
          <w:rtl/>
        </w:rPr>
        <w:t>–</w:t>
      </w:r>
      <w:hyperlink w:anchor="page259"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261" w:history="1">
        <w:r>
          <w:rPr>
            <w:rFonts w:ascii="Arial" w:eastAsia="Arial" w:hAnsi="Arial"/>
            <w:color w:val="0000EE"/>
            <w:sz w:val="30"/>
            <w:rtl/>
          </w:rPr>
          <w:t>ref7</w:t>
        </w:r>
      </w:hyperlink>
      <w:r>
        <w:rPr>
          <w:rFonts w:ascii="Arial" w:eastAsia="Arial" w:hAnsi="Arial"/>
          <w:sz w:val="30"/>
          <w:rtl/>
        </w:rPr>
        <w:t>–</w:t>
      </w:r>
      <w:hyperlink w:anchor="page269" w:history="1">
        <w:r>
          <w:rPr>
            <w:rFonts w:ascii="Arial" w:eastAsia="Arial" w:hAnsi="Arial"/>
            <w:color w:val="0000EE"/>
            <w:sz w:val="30"/>
            <w:rtl/>
          </w:rPr>
          <w:t>ref8</w:t>
        </w:r>
      </w:hyperlink>
    </w:p>
    <w:p w14:paraId="5B5E4113" w14:textId="77777777" w:rsidR="0007272E" w:rsidRDefault="0007272E">
      <w:pPr>
        <w:bidi/>
        <w:spacing w:line="195" w:lineRule="exact"/>
        <w:rPr>
          <w:rFonts w:ascii="Arial" w:eastAsia="Arial" w:hAnsi="Arial"/>
          <w:sz w:val="30"/>
          <w:rtl/>
        </w:rPr>
      </w:pPr>
    </w:p>
    <w:p w14:paraId="49F36685"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اضطراب</w:t>
      </w:r>
      <w:r>
        <w:rPr>
          <w:rFonts w:ascii="Arial" w:eastAsia="Arial" w:hAnsi="Arial"/>
          <w:color w:val="0000EE"/>
          <w:sz w:val="30"/>
          <w:rtl/>
        </w:rPr>
        <w:t xml:space="preserve"> </w:t>
      </w:r>
      <w:hyperlink w:anchor="page173" w:history="1">
        <w:r>
          <w:rPr>
            <w:rFonts w:ascii="Arial" w:eastAsia="Arial" w:hAnsi="Arial"/>
            <w:color w:val="0000EE"/>
            <w:sz w:val="30"/>
            <w:rtl/>
          </w:rPr>
          <w:t>ref1</w:t>
        </w:r>
      </w:hyperlink>
      <w:r>
        <w:rPr>
          <w:rFonts w:ascii="Arial" w:eastAsia="Arial" w:hAnsi="Arial"/>
          <w:sz w:val="30"/>
          <w:rtl/>
        </w:rPr>
        <w:t>–</w:t>
      </w:r>
      <w:hyperlink w:anchor="page156" w:history="1">
        <w:r>
          <w:rPr>
            <w:rFonts w:ascii="Arial" w:eastAsia="Arial" w:hAnsi="Arial"/>
            <w:color w:val="0000EE"/>
            <w:sz w:val="30"/>
            <w:rtl/>
          </w:rPr>
          <w:t>ref2</w:t>
        </w:r>
      </w:hyperlink>
    </w:p>
    <w:p w14:paraId="19B0D662" w14:textId="77777777" w:rsidR="0007272E" w:rsidRDefault="0007272E">
      <w:pPr>
        <w:bidi/>
        <w:spacing w:line="195" w:lineRule="exact"/>
        <w:rPr>
          <w:rFonts w:ascii="Times New Roman" w:eastAsia="Times New Roman" w:hAnsi="Times New Roman"/>
          <w:rtl/>
        </w:rPr>
      </w:pPr>
    </w:p>
    <w:p w14:paraId="301D2DD1"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تعصبات</w:t>
      </w:r>
      <w:r>
        <w:rPr>
          <w:rFonts w:ascii="Arial" w:eastAsia="Arial" w:hAnsi="Arial"/>
          <w:color w:val="0000EE"/>
          <w:sz w:val="30"/>
          <w:rtl/>
        </w:rPr>
        <w:t xml:space="preserve"> </w:t>
      </w:r>
      <w:hyperlink w:anchor="page32" w:history="1">
        <w:r>
          <w:rPr>
            <w:rFonts w:ascii="Arial" w:eastAsia="Arial" w:hAnsi="Arial"/>
            <w:color w:val="0000EE"/>
            <w:sz w:val="30"/>
            <w:rtl/>
          </w:rPr>
          <w:t>ref1</w:t>
        </w:r>
      </w:hyperlink>
      <w:r>
        <w:rPr>
          <w:rFonts w:ascii="Arial" w:eastAsia="Arial" w:hAnsi="Arial"/>
          <w:sz w:val="30"/>
          <w:rtl/>
        </w:rPr>
        <w:t>–</w:t>
      </w:r>
      <w:hyperlink w:anchor="page34" w:history="1">
        <w:r>
          <w:rPr>
            <w:rFonts w:ascii="Arial" w:eastAsia="Arial" w:hAnsi="Arial"/>
            <w:color w:val="0000EE"/>
            <w:sz w:val="30"/>
            <w:rtl/>
          </w:rPr>
          <w:t>ref2</w:t>
        </w:r>
      </w:hyperlink>
    </w:p>
    <w:p w14:paraId="6A7377F3" w14:textId="77777777" w:rsidR="0007272E" w:rsidRDefault="0007272E">
      <w:pPr>
        <w:bidi/>
        <w:spacing w:line="0" w:lineRule="atLeast"/>
        <w:ind w:left="1020"/>
        <w:rPr>
          <w:rFonts w:ascii="Arial" w:eastAsia="Arial" w:hAnsi="Arial"/>
          <w:color w:val="0000EE"/>
          <w:sz w:val="30"/>
          <w:rtl/>
        </w:rPr>
        <w:sectPr w:rsidR="0007272E">
          <w:pgSz w:w="11900" w:h="16838"/>
          <w:pgMar w:top="1440" w:right="1440" w:bottom="1440" w:left="1440" w:header="0" w:footer="0" w:gutter="0"/>
          <w:cols w:space="0" w:equalWidth="0">
            <w:col w:w="9019"/>
          </w:cols>
          <w:docGrid w:linePitch="360"/>
        </w:sectPr>
      </w:pPr>
    </w:p>
    <w:p w14:paraId="6ACD9AFD" w14:textId="77777777" w:rsidR="0007272E" w:rsidRDefault="0007272E">
      <w:pPr>
        <w:bidi/>
        <w:spacing w:line="17" w:lineRule="exact"/>
        <w:rPr>
          <w:rFonts w:ascii="Times New Roman" w:eastAsia="Times New Roman" w:hAnsi="Times New Roman"/>
          <w:rtl/>
        </w:rPr>
      </w:pPr>
      <w:bookmarkStart w:id="377" w:name="page380"/>
      <w:bookmarkEnd w:id="377"/>
    </w:p>
    <w:p w14:paraId="6CBFC375"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مرگ</w:t>
      </w:r>
      <w:r>
        <w:rPr>
          <w:rFonts w:ascii="Arial" w:eastAsia="Arial" w:hAnsi="Arial"/>
          <w:color w:val="0000EE"/>
          <w:sz w:val="30"/>
          <w:rtl/>
        </w:rPr>
        <w:t xml:space="preserve"> </w:t>
      </w:r>
      <w:hyperlink w:anchor="page67" w:history="1">
        <w:r>
          <w:rPr>
            <w:rFonts w:ascii="Arial" w:eastAsia="Arial" w:hAnsi="Arial"/>
            <w:color w:val="0000EE"/>
            <w:sz w:val="30"/>
            <w:rtl/>
          </w:rPr>
          <w:t>ref1</w:t>
        </w:r>
      </w:hyperlink>
      <w:r>
        <w:rPr>
          <w:rFonts w:ascii="Arial" w:eastAsia="Arial" w:hAnsi="Arial"/>
          <w:sz w:val="30"/>
          <w:rtl/>
        </w:rPr>
        <w:t>–</w:t>
      </w:r>
      <w:hyperlink w:anchor="page67"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80" w:history="1">
        <w:r>
          <w:rPr>
            <w:rFonts w:ascii="Arial" w:eastAsia="Arial" w:hAnsi="Arial"/>
            <w:color w:val="0000EE"/>
            <w:sz w:val="30"/>
            <w:rtl/>
          </w:rPr>
          <w:t>ref3</w:t>
        </w:r>
      </w:hyperlink>
      <w:r>
        <w:rPr>
          <w:rFonts w:ascii="Arial" w:eastAsia="Arial" w:hAnsi="Arial"/>
          <w:sz w:val="30"/>
          <w:rtl/>
        </w:rPr>
        <w:t>–</w:t>
      </w:r>
      <w:hyperlink w:anchor="page81" w:history="1">
        <w:r>
          <w:rPr>
            <w:rFonts w:ascii="Arial" w:eastAsia="Arial" w:hAnsi="Arial"/>
            <w:color w:val="0000EE"/>
            <w:sz w:val="30"/>
            <w:rtl/>
          </w:rPr>
          <w:t>ref4</w:t>
        </w:r>
      </w:hyperlink>
    </w:p>
    <w:p w14:paraId="13BA60E8" w14:textId="77777777" w:rsidR="0007272E" w:rsidRDefault="0007272E">
      <w:pPr>
        <w:bidi/>
        <w:spacing w:line="199" w:lineRule="exact"/>
        <w:rPr>
          <w:rFonts w:ascii="Arial" w:eastAsia="Arial" w:hAnsi="Arial"/>
          <w:sz w:val="30"/>
          <w:rtl/>
        </w:rPr>
      </w:pPr>
    </w:p>
    <w:p w14:paraId="7024726E" w14:textId="77777777" w:rsidR="0007272E" w:rsidRDefault="005958FC">
      <w:pPr>
        <w:bidi/>
        <w:spacing w:line="374" w:lineRule="auto"/>
        <w:ind w:left="1020" w:right="2879"/>
        <w:rPr>
          <w:rFonts w:ascii="Arial" w:eastAsia="Arial" w:hAnsi="Arial"/>
          <w:color w:val="0000EE"/>
          <w:sz w:val="30"/>
          <w:rtl/>
        </w:rPr>
      </w:pPr>
      <w:r>
        <w:rPr>
          <w:rFonts w:ascii="Arial" w:eastAsia="Arial" w:hAnsi="Arial"/>
          <w:sz w:val="30"/>
          <w:rtl/>
        </w:rPr>
        <w:t>و ورزش کنید</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r>
        <w:rPr>
          <w:rFonts w:ascii="Arial" w:eastAsia="Arial" w:hAnsi="Arial"/>
          <w:sz w:val="30"/>
          <w:rtl/>
        </w:rPr>
        <w:t>–</w:t>
      </w:r>
      <w:hyperlink w:anchor="page11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25" w:history="1">
        <w:r>
          <w:rPr>
            <w:rFonts w:ascii="Arial" w:eastAsia="Arial" w:hAnsi="Arial"/>
            <w:color w:val="0000EE"/>
            <w:sz w:val="30"/>
            <w:rtl/>
          </w:rPr>
          <w:t>ref3</w:t>
        </w:r>
      </w:hyperlink>
      <w:r>
        <w:rPr>
          <w:rFonts w:ascii="Arial" w:eastAsia="Arial" w:hAnsi="Arial"/>
          <w:sz w:val="30"/>
          <w:rtl/>
        </w:rPr>
        <w:t>–</w:t>
      </w:r>
      <w:hyperlink w:anchor="page129"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33" w:history="1">
        <w:r>
          <w:rPr>
            <w:rFonts w:ascii="Arial" w:eastAsia="Arial" w:hAnsi="Arial"/>
            <w:color w:val="0000EE"/>
            <w:sz w:val="30"/>
            <w:rtl/>
          </w:rPr>
          <w:t>ref5</w:t>
        </w:r>
      </w:hyperlink>
      <w:r>
        <w:rPr>
          <w:rFonts w:ascii="Arial" w:eastAsia="Arial" w:hAnsi="Arial"/>
          <w:sz w:val="30"/>
          <w:rtl/>
        </w:rPr>
        <w:t>–</w:t>
      </w:r>
      <w:hyperlink w:anchor="page205" w:history="1">
        <w:r>
          <w:rPr>
            <w:rFonts w:ascii="Arial" w:eastAsia="Arial" w:hAnsi="Arial"/>
            <w:color w:val="0000EE"/>
            <w:sz w:val="30"/>
            <w:rtl/>
          </w:rPr>
          <w:t>ref6</w:t>
        </w:r>
      </w:hyperlink>
      <w:r>
        <w:rPr>
          <w:rFonts w:ascii="Arial" w:eastAsia="Arial" w:hAnsi="Arial"/>
          <w:sz w:val="30"/>
          <w:rtl/>
        </w:rPr>
        <w:t>و غذا</w:t>
      </w:r>
      <w:r>
        <w:rPr>
          <w:rFonts w:ascii="Arial" w:eastAsia="Arial" w:hAnsi="Arial"/>
          <w:color w:val="0000EE"/>
          <w:sz w:val="30"/>
          <w:rtl/>
        </w:rPr>
        <w:t xml:space="preserve"> </w:t>
      </w:r>
      <w:hyperlink w:anchor="page152" w:history="1">
        <w:r>
          <w:rPr>
            <w:rFonts w:ascii="Arial" w:eastAsia="Arial" w:hAnsi="Arial"/>
            <w:color w:val="0000EE"/>
            <w:sz w:val="30"/>
            <w:rtl/>
          </w:rPr>
          <w:t>ref1</w:t>
        </w:r>
      </w:hyperlink>
      <w:r>
        <w:rPr>
          <w:rFonts w:ascii="Arial" w:eastAsia="Arial" w:hAnsi="Arial"/>
          <w:sz w:val="30"/>
          <w:rtl/>
        </w:rPr>
        <w:t>–</w:t>
      </w:r>
      <w:hyperlink w:anchor="page16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56" w:history="1">
        <w:r>
          <w:rPr>
            <w:rFonts w:ascii="Arial" w:eastAsia="Arial" w:hAnsi="Arial"/>
            <w:color w:val="0000EE"/>
            <w:sz w:val="30"/>
            <w:rtl/>
          </w:rPr>
          <w:t>ref3</w:t>
        </w:r>
      </w:hyperlink>
      <w:r>
        <w:rPr>
          <w:rFonts w:ascii="Arial" w:eastAsia="Arial" w:hAnsi="Arial"/>
          <w:sz w:val="30"/>
          <w:rtl/>
        </w:rPr>
        <w:t>–</w:t>
      </w:r>
      <w:hyperlink w:anchor="page165" w:history="1">
        <w:r>
          <w:rPr>
            <w:rFonts w:ascii="Arial" w:eastAsia="Arial" w:hAnsi="Arial"/>
            <w:color w:val="0000EE"/>
            <w:sz w:val="30"/>
            <w:rtl/>
          </w:rPr>
          <w:t>ref4</w:t>
        </w:r>
      </w:hyperlink>
      <w:r>
        <w:rPr>
          <w:rFonts w:ascii="Arial" w:eastAsia="Arial" w:hAnsi="Arial"/>
          <w:sz w:val="30"/>
          <w:rtl/>
        </w:rPr>
        <w:t>و جنسیت</w:t>
      </w:r>
      <w:r>
        <w:rPr>
          <w:rFonts w:ascii="Arial" w:eastAsia="Arial" w:hAnsi="Arial"/>
          <w:color w:val="0000EE"/>
          <w:sz w:val="30"/>
          <w:rtl/>
        </w:rPr>
        <w:t xml:space="preserve"> </w:t>
      </w:r>
      <w:hyperlink w:anchor="page233" w:history="1">
        <w:r>
          <w:rPr>
            <w:rFonts w:ascii="Arial" w:eastAsia="Arial" w:hAnsi="Arial"/>
            <w:color w:val="0000EE"/>
            <w:sz w:val="30"/>
            <w:rtl/>
          </w:rPr>
          <w:t>ref1</w:t>
        </w:r>
      </w:hyperlink>
      <w:r>
        <w:rPr>
          <w:rFonts w:ascii="Arial" w:eastAsia="Arial" w:hAnsi="Arial"/>
          <w:sz w:val="30"/>
          <w:rtl/>
        </w:rPr>
        <w:t>–</w:t>
      </w:r>
      <w:hyperlink w:anchor="page165" w:history="1">
        <w:r>
          <w:rPr>
            <w:rFonts w:ascii="Arial" w:eastAsia="Arial" w:hAnsi="Arial"/>
            <w:color w:val="0000EE"/>
            <w:sz w:val="30"/>
            <w:rtl/>
          </w:rPr>
          <w:t>ref2</w:t>
        </w:r>
      </w:hyperlink>
    </w:p>
    <w:p w14:paraId="4146D11C" w14:textId="77777777" w:rsidR="0007272E" w:rsidRDefault="0007272E">
      <w:pPr>
        <w:bidi/>
        <w:spacing w:line="5" w:lineRule="exact"/>
        <w:rPr>
          <w:rFonts w:ascii="Arial" w:eastAsia="Arial" w:hAnsi="Arial"/>
          <w:sz w:val="30"/>
          <w:rtl/>
        </w:rPr>
      </w:pPr>
    </w:p>
    <w:p w14:paraId="54D0EF6B"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توهم</w:t>
      </w:r>
      <w:r>
        <w:rPr>
          <w:rFonts w:ascii="Arial" w:eastAsia="Arial" w:hAnsi="Arial"/>
          <w:color w:val="0000EE"/>
          <w:sz w:val="30"/>
          <w:rtl/>
        </w:rPr>
        <w:t xml:space="preserve"> </w:t>
      </w:r>
      <w:hyperlink w:anchor="page26" w:history="1">
        <w:r>
          <w:rPr>
            <w:rFonts w:ascii="Arial" w:eastAsia="Arial" w:hAnsi="Arial"/>
            <w:color w:val="0000EE"/>
            <w:sz w:val="30"/>
            <w:rtl/>
          </w:rPr>
          <w:t>ref1</w:t>
        </w:r>
      </w:hyperlink>
      <w:r>
        <w:rPr>
          <w:rFonts w:ascii="Arial" w:eastAsia="Arial" w:hAnsi="Arial"/>
          <w:sz w:val="30"/>
          <w:rtl/>
        </w:rPr>
        <w:t>–</w:t>
      </w:r>
      <w:hyperlink w:anchor="page28" w:history="1">
        <w:r>
          <w:rPr>
            <w:rFonts w:ascii="Arial" w:eastAsia="Arial" w:hAnsi="Arial"/>
            <w:color w:val="0000EE"/>
            <w:sz w:val="30"/>
            <w:rtl/>
          </w:rPr>
          <w:t>ref2</w:t>
        </w:r>
      </w:hyperlink>
    </w:p>
    <w:p w14:paraId="6E7DCA50" w14:textId="77777777" w:rsidR="0007272E" w:rsidRDefault="0007272E">
      <w:pPr>
        <w:bidi/>
        <w:spacing w:line="195" w:lineRule="exact"/>
        <w:rPr>
          <w:rFonts w:ascii="Times New Roman" w:eastAsia="Times New Roman" w:hAnsi="Times New Roman"/>
          <w:rtl/>
        </w:rPr>
      </w:pPr>
    </w:p>
    <w:p w14:paraId="6AC75539"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نوآوری</w:t>
      </w:r>
      <w:r>
        <w:rPr>
          <w:rFonts w:ascii="Arial" w:eastAsia="Arial" w:hAnsi="Arial"/>
          <w:color w:val="0000EE"/>
          <w:sz w:val="30"/>
          <w:rtl/>
        </w:rPr>
        <w:t xml:space="preserve"> </w:t>
      </w:r>
      <w:hyperlink w:anchor="page111" w:history="1">
        <w:r>
          <w:rPr>
            <w:rFonts w:ascii="Arial" w:eastAsia="Arial" w:hAnsi="Arial"/>
            <w:color w:val="0000EE"/>
            <w:sz w:val="30"/>
            <w:rtl/>
          </w:rPr>
          <w:t>ref1</w:t>
        </w:r>
      </w:hyperlink>
      <w:r>
        <w:rPr>
          <w:rFonts w:ascii="Arial" w:eastAsia="Arial" w:hAnsi="Arial"/>
          <w:sz w:val="30"/>
          <w:rtl/>
        </w:rPr>
        <w:t>–</w:t>
      </w:r>
      <w:hyperlink w:anchor="page112" w:history="1">
        <w:r>
          <w:rPr>
            <w:rFonts w:ascii="Arial" w:eastAsia="Arial" w:hAnsi="Arial"/>
            <w:color w:val="0000EE"/>
            <w:sz w:val="30"/>
            <w:rtl/>
          </w:rPr>
          <w:t>ref2</w:t>
        </w:r>
      </w:hyperlink>
    </w:p>
    <w:p w14:paraId="7C1D56C7" w14:textId="77777777" w:rsidR="0007272E" w:rsidRDefault="0007272E">
      <w:pPr>
        <w:bidi/>
        <w:spacing w:line="195" w:lineRule="exact"/>
        <w:rPr>
          <w:rFonts w:ascii="Times New Roman" w:eastAsia="Times New Roman" w:hAnsi="Times New Roman"/>
          <w:rtl/>
        </w:rPr>
      </w:pPr>
    </w:p>
    <w:p w14:paraId="0C96FFDD"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هوش</w:t>
      </w:r>
      <w:r>
        <w:rPr>
          <w:rFonts w:ascii="Arial" w:eastAsia="Arial" w:hAnsi="Arial"/>
          <w:color w:val="0000EE"/>
          <w:sz w:val="30"/>
          <w:rtl/>
        </w:rPr>
        <w:t xml:space="preserve"> </w:t>
      </w:r>
      <w:hyperlink w:anchor="page219" w:history="1">
        <w:r>
          <w:rPr>
            <w:rFonts w:ascii="Arial" w:eastAsia="Arial" w:hAnsi="Arial"/>
            <w:color w:val="0000EE"/>
            <w:sz w:val="30"/>
            <w:rtl/>
          </w:rPr>
          <w:t>ref1</w:t>
        </w:r>
      </w:hyperlink>
      <w:r>
        <w:rPr>
          <w:rFonts w:ascii="Arial" w:eastAsia="Arial" w:hAnsi="Arial"/>
          <w:sz w:val="30"/>
          <w:rtl/>
        </w:rPr>
        <w:t>–</w:t>
      </w:r>
      <w:hyperlink w:anchor="page14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22" w:history="1">
        <w:r>
          <w:rPr>
            <w:rFonts w:ascii="Arial" w:eastAsia="Arial" w:hAnsi="Arial"/>
            <w:color w:val="0000EE"/>
            <w:sz w:val="30"/>
            <w:rtl/>
          </w:rPr>
          <w:t>ref3</w:t>
        </w:r>
      </w:hyperlink>
      <w:r>
        <w:rPr>
          <w:rFonts w:ascii="Arial" w:eastAsia="Arial" w:hAnsi="Arial"/>
          <w:sz w:val="30"/>
          <w:rtl/>
        </w:rPr>
        <w:t>–</w:t>
      </w:r>
      <w:hyperlink w:anchor="page180" w:history="1">
        <w:r>
          <w:rPr>
            <w:rFonts w:ascii="Arial" w:eastAsia="Arial" w:hAnsi="Arial"/>
            <w:color w:val="0000EE"/>
            <w:sz w:val="30"/>
            <w:rtl/>
          </w:rPr>
          <w:t>ref4</w:t>
        </w:r>
      </w:hyperlink>
    </w:p>
    <w:p w14:paraId="17E28699" w14:textId="77777777" w:rsidR="0007272E" w:rsidRDefault="0007272E">
      <w:pPr>
        <w:bidi/>
        <w:spacing w:line="199" w:lineRule="exact"/>
        <w:rPr>
          <w:rFonts w:ascii="Arial" w:eastAsia="Arial" w:hAnsi="Arial"/>
          <w:sz w:val="30"/>
          <w:rtl/>
        </w:rPr>
      </w:pPr>
    </w:p>
    <w:p w14:paraId="68524FBB" w14:textId="77777777" w:rsidR="0007272E" w:rsidRDefault="005958FC">
      <w:pPr>
        <w:bidi/>
        <w:spacing w:line="0" w:lineRule="atLeast"/>
        <w:ind w:left="1020"/>
        <w:rPr>
          <w:rFonts w:ascii="Arial" w:eastAsia="Arial" w:hAnsi="Arial"/>
          <w:color w:val="0000EE"/>
          <w:sz w:val="27"/>
          <w:rtl/>
        </w:rPr>
      </w:pPr>
      <w:r>
        <w:rPr>
          <w:rFonts w:ascii="Arial" w:eastAsia="Arial" w:hAnsi="Arial"/>
          <w:sz w:val="27"/>
          <w:rtl/>
        </w:rPr>
        <w:t>و قضاوت</w:t>
      </w:r>
      <w:r>
        <w:rPr>
          <w:rFonts w:ascii="Arial" w:eastAsia="Arial" w:hAnsi="Arial"/>
          <w:color w:val="0000EE"/>
          <w:sz w:val="27"/>
          <w:rtl/>
        </w:rPr>
        <w:t xml:space="preserve"> </w:t>
      </w:r>
      <w:hyperlink w:anchor="page229" w:history="1">
        <w:r>
          <w:rPr>
            <w:rFonts w:ascii="Arial" w:eastAsia="Arial" w:hAnsi="Arial"/>
            <w:color w:val="0000EE"/>
            <w:sz w:val="27"/>
            <w:rtl/>
          </w:rPr>
          <w:t>ref1</w:t>
        </w:r>
      </w:hyperlink>
      <w:r>
        <w:rPr>
          <w:rFonts w:ascii="Arial" w:eastAsia="Arial" w:hAnsi="Arial"/>
          <w:sz w:val="27"/>
          <w:rtl/>
        </w:rPr>
        <w:t>–</w:t>
      </w:r>
      <w:hyperlink w:anchor="page127"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231" w:history="1">
        <w:r>
          <w:rPr>
            <w:rFonts w:ascii="Arial" w:eastAsia="Arial" w:hAnsi="Arial"/>
            <w:color w:val="0000EE"/>
            <w:sz w:val="27"/>
            <w:rtl/>
          </w:rPr>
          <w:t>ref3</w:t>
        </w:r>
      </w:hyperlink>
      <w:r>
        <w:rPr>
          <w:rFonts w:ascii="Arial" w:eastAsia="Arial" w:hAnsi="Arial"/>
          <w:sz w:val="27"/>
          <w:rtl/>
        </w:rPr>
        <w:t>–</w:t>
      </w:r>
      <w:hyperlink w:anchor="page152" w:history="1">
        <w:r>
          <w:rPr>
            <w:rFonts w:ascii="Arial" w:eastAsia="Arial" w:hAnsi="Arial"/>
            <w:color w:val="0000EE"/>
            <w:sz w:val="27"/>
            <w:rtl/>
          </w:rPr>
          <w:t>ref4</w:t>
        </w:r>
      </w:hyperlink>
      <w:r>
        <w:rPr>
          <w:rFonts w:ascii="Arial" w:eastAsia="Arial" w:hAnsi="Arial"/>
          <w:sz w:val="27"/>
          <w:rtl/>
        </w:rPr>
        <w:t>،</w:t>
      </w:r>
      <w:r>
        <w:rPr>
          <w:rFonts w:ascii="Arial" w:eastAsia="Arial" w:hAnsi="Arial"/>
          <w:color w:val="0000EE"/>
          <w:sz w:val="27"/>
          <w:rtl/>
        </w:rPr>
        <w:t xml:space="preserve"> </w:t>
      </w:r>
      <w:hyperlink w:anchor="page235" w:history="1">
        <w:r>
          <w:rPr>
            <w:rFonts w:ascii="Arial" w:eastAsia="Arial" w:hAnsi="Arial"/>
            <w:color w:val="0000EE"/>
            <w:sz w:val="27"/>
            <w:rtl/>
          </w:rPr>
          <w:t>ref5</w:t>
        </w:r>
      </w:hyperlink>
      <w:r>
        <w:rPr>
          <w:rFonts w:ascii="Arial" w:eastAsia="Arial" w:hAnsi="Arial"/>
          <w:sz w:val="27"/>
          <w:rtl/>
        </w:rPr>
        <w:t>–</w:t>
      </w:r>
      <w:hyperlink w:anchor="page189" w:history="1">
        <w:r>
          <w:rPr>
            <w:rFonts w:ascii="Arial" w:eastAsia="Arial" w:hAnsi="Arial"/>
            <w:color w:val="0000EE"/>
            <w:sz w:val="27"/>
            <w:rtl/>
          </w:rPr>
          <w:t>ref6</w:t>
        </w:r>
      </w:hyperlink>
    </w:p>
    <w:p w14:paraId="38C9A2F5" w14:textId="77777777" w:rsidR="0007272E" w:rsidRDefault="0007272E">
      <w:pPr>
        <w:bidi/>
        <w:spacing w:line="227" w:lineRule="exact"/>
        <w:rPr>
          <w:rFonts w:ascii="Arial" w:eastAsia="Arial" w:hAnsi="Arial"/>
          <w:sz w:val="27"/>
          <w:rtl/>
        </w:rPr>
      </w:pPr>
    </w:p>
    <w:p w14:paraId="2A7D6BAB"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ذخایر ذهنی</w:t>
      </w:r>
      <w:r>
        <w:rPr>
          <w:rFonts w:ascii="Arial" w:eastAsia="Arial" w:hAnsi="Arial"/>
          <w:color w:val="0000EE"/>
          <w:sz w:val="30"/>
          <w:rtl/>
        </w:rPr>
        <w:t xml:space="preserve"> </w:t>
      </w:r>
      <w:hyperlink w:anchor="page201" w:history="1">
        <w:r>
          <w:rPr>
            <w:rFonts w:ascii="Arial" w:eastAsia="Arial" w:hAnsi="Arial"/>
            <w:color w:val="0000EE"/>
            <w:sz w:val="30"/>
            <w:rtl/>
          </w:rPr>
          <w:t>ref1</w:t>
        </w:r>
      </w:hyperlink>
      <w:r>
        <w:rPr>
          <w:rFonts w:ascii="Arial" w:eastAsia="Arial" w:hAnsi="Arial"/>
          <w:sz w:val="30"/>
          <w:rtl/>
        </w:rPr>
        <w:t>–</w:t>
      </w:r>
      <w:hyperlink w:anchor="page20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09" w:history="1">
        <w:r>
          <w:rPr>
            <w:rFonts w:ascii="Arial" w:eastAsia="Arial" w:hAnsi="Arial"/>
            <w:color w:val="0000EE"/>
            <w:sz w:val="30"/>
            <w:rtl/>
          </w:rPr>
          <w:t>ref3</w:t>
        </w:r>
      </w:hyperlink>
      <w:r>
        <w:rPr>
          <w:rFonts w:ascii="Arial" w:eastAsia="Arial" w:hAnsi="Arial"/>
          <w:sz w:val="30"/>
          <w:rtl/>
        </w:rPr>
        <w:t>–</w:t>
      </w:r>
      <w:hyperlink w:anchor="page165" w:history="1">
        <w:r>
          <w:rPr>
            <w:rFonts w:ascii="Arial" w:eastAsia="Arial" w:hAnsi="Arial"/>
            <w:color w:val="0000EE"/>
            <w:sz w:val="30"/>
            <w:rtl/>
          </w:rPr>
          <w:t>ref4</w:t>
        </w:r>
      </w:hyperlink>
    </w:p>
    <w:p w14:paraId="289850B8" w14:textId="77777777" w:rsidR="0007272E" w:rsidRDefault="0007272E">
      <w:pPr>
        <w:bidi/>
        <w:spacing w:line="195" w:lineRule="exact"/>
        <w:rPr>
          <w:rFonts w:ascii="Arial" w:eastAsia="Arial" w:hAnsi="Arial"/>
          <w:sz w:val="30"/>
          <w:rtl/>
        </w:rPr>
      </w:pPr>
    </w:p>
    <w:p w14:paraId="765D7543"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فقر</w:t>
      </w:r>
      <w:r>
        <w:rPr>
          <w:rFonts w:ascii="Arial" w:eastAsia="Arial" w:hAnsi="Arial"/>
          <w:color w:val="0000EE"/>
          <w:sz w:val="30"/>
          <w:rtl/>
        </w:rPr>
        <w:t xml:space="preserve"> </w:t>
      </w:r>
      <w:hyperlink w:anchor="page234" w:history="1">
        <w:r>
          <w:rPr>
            <w:rFonts w:ascii="Arial" w:eastAsia="Arial" w:hAnsi="Arial"/>
            <w:color w:val="0000EE"/>
            <w:sz w:val="30"/>
            <w:rtl/>
          </w:rPr>
          <w:t>ref1</w:t>
        </w:r>
      </w:hyperlink>
      <w:r>
        <w:rPr>
          <w:rFonts w:ascii="Arial" w:eastAsia="Arial" w:hAnsi="Arial"/>
          <w:sz w:val="30"/>
          <w:rtl/>
        </w:rPr>
        <w:t>–</w:t>
      </w:r>
      <w:hyperlink w:anchor="page177" w:history="1">
        <w:r>
          <w:rPr>
            <w:rFonts w:ascii="Arial" w:eastAsia="Arial" w:hAnsi="Arial"/>
            <w:color w:val="0000EE"/>
            <w:sz w:val="30"/>
            <w:rtl/>
          </w:rPr>
          <w:t>ref2</w:t>
        </w:r>
      </w:hyperlink>
    </w:p>
    <w:p w14:paraId="7A68840C" w14:textId="77777777" w:rsidR="0007272E" w:rsidRDefault="0007272E">
      <w:pPr>
        <w:bidi/>
        <w:spacing w:line="195" w:lineRule="exact"/>
        <w:rPr>
          <w:rFonts w:ascii="Times New Roman" w:eastAsia="Times New Roman" w:hAnsi="Times New Roman"/>
          <w:rtl/>
        </w:rPr>
      </w:pPr>
    </w:p>
    <w:p w14:paraId="169EB22E"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روانشناسی</w:t>
      </w:r>
      <w:r>
        <w:rPr>
          <w:rFonts w:ascii="Arial" w:eastAsia="Arial" w:hAnsi="Arial"/>
          <w:color w:val="0000EE"/>
          <w:sz w:val="30"/>
          <w:rtl/>
        </w:rPr>
        <w:t xml:space="preserve"> </w:t>
      </w:r>
      <w:hyperlink w:anchor="page59" w:history="1">
        <w:r>
          <w:rPr>
            <w:rFonts w:ascii="Arial" w:eastAsia="Arial" w:hAnsi="Arial"/>
            <w:color w:val="0000EE"/>
            <w:sz w:val="30"/>
            <w:rtl/>
          </w:rPr>
          <w:t>ref1</w:t>
        </w:r>
      </w:hyperlink>
      <w:r>
        <w:rPr>
          <w:rFonts w:ascii="Arial" w:eastAsia="Arial" w:hAnsi="Arial"/>
          <w:sz w:val="30"/>
          <w:rtl/>
        </w:rPr>
        <w:t>–</w:t>
      </w:r>
      <w:hyperlink w:anchor="page64" w:history="1">
        <w:r>
          <w:rPr>
            <w:rFonts w:ascii="Arial" w:eastAsia="Arial" w:hAnsi="Arial"/>
            <w:color w:val="0000EE"/>
            <w:sz w:val="30"/>
            <w:rtl/>
          </w:rPr>
          <w:t>ref2</w:t>
        </w:r>
      </w:hyperlink>
    </w:p>
    <w:p w14:paraId="61263EE3" w14:textId="77777777" w:rsidR="0007272E" w:rsidRDefault="0007272E">
      <w:pPr>
        <w:bidi/>
        <w:spacing w:line="195" w:lineRule="exact"/>
        <w:rPr>
          <w:rFonts w:ascii="Times New Roman" w:eastAsia="Times New Roman" w:hAnsi="Times New Roman"/>
          <w:rtl/>
        </w:rPr>
      </w:pPr>
    </w:p>
    <w:p w14:paraId="134782CD"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حواس</w:t>
      </w:r>
      <w:r>
        <w:rPr>
          <w:rFonts w:ascii="Arial" w:eastAsia="Arial" w:hAnsi="Arial"/>
          <w:color w:val="0000EE"/>
          <w:sz w:val="30"/>
          <w:rtl/>
        </w:rPr>
        <w:t xml:space="preserve"> </w:t>
      </w:r>
      <w:hyperlink w:anchor="page34" w:history="1">
        <w:r>
          <w:rPr>
            <w:rFonts w:ascii="Arial" w:eastAsia="Arial" w:hAnsi="Arial"/>
            <w:color w:val="0000EE"/>
            <w:sz w:val="30"/>
            <w:rtl/>
          </w:rPr>
          <w:t>ref1</w:t>
        </w:r>
      </w:hyperlink>
      <w:r>
        <w:rPr>
          <w:rFonts w:ascii="Arial" w:eastAsia="Arial" w:hAnsi="Arial"/>
          <w:sz w:val="30"/>
          <w:rtl/>
        </w:rPr>
        <w:t>–</w:t>
      </w:r>
      <w:hyperlink w:anchor="page3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38" w:history="1">
        <w:r>
          <w:rPr>
            <w:rFonts w:ascii="Arial" w:eastAsia="Arial" w:hAnsi="Arial"/>
            <w:color w:val="0000EE"/>
            <w:sz w:val="30"/>
            <w:rtl/>
          </w:rPr>
          <w:t>ref3</w:t>
        </w:r>
      </w:hyperlink>
      <w:r>
        <w:rPr>
          <w:rFonts w:ascii="Arial" w:eastAsia="Arial" w:hAnsi="Arial"/>
          <w:sz w:val="30"/>
          <w:rtl/>
        </w:rPr>
        <w:t>–</w:t>
      </w:r>
      <w:hyperlink w:anchor="page40" w:history="1">
        <w:r>
          <w:rPr>
            <w:rFonts w:ascii="Arial" w:eastAsia="Arial" w:hAnsi="Arial"/>
            <w:color w:val="0000EE"/>
            <w:sz w:val="30"/>
            <w:rtl/>
          </w:rPr>
          <w:t>ref4</w:t>
        </w:r>
      </w:hyperlink>
    </w:p>
    <w:p w14:paraId="3971C15F" w14:textId="77777777" w:rsidR="0007272E" w:rsidRDefault="0007272E">
      <w:pPr>
        <w:bidi/>
        <w:spacing w:line="195" w:lineRule="exact"/>
        <w:rPr>
          <w:rFonts w:ascii="Arial" w:eastAsia="Arial" w:hAnsi="Arial"/>
          <w:sz w:val="30"/>
          <w:rtl/>
        </w:rPr>
      </w:pPr>
    </w:p>
    <w:p w14:paraId="5C143D9D"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خواب</w:t>
      </w:r>
      <w:r>
        <w:rPr>
          <w:rFonts w:ascii="Arial" w:eastAsia="Arial" w:hAnsi="Arial"/>
          <w:color w:val="0000EE"/>
          <w:sz w:val="30"/>
          <w:rtl/>
        </w:rPr>
        <w:t xml:space="preserve"> </w:t>
      </w:r>
      <w:hyperlink w:anchor="page189" w:history="1">
        <w:r>
          <w:rPr>
            <w:rFonts w:ascii="Arial" w:eastAsia="Arial" w:hAnsi="Arial"/>
            <w:color w:val="0000EE"/>
            <w:sz w:val="30"/>
            <w:rtl/>
          </w:rPr>
          <w:t>ref1</w:t>
        </w:r>
      </w:hyperlink>
      <w:r>
        <w:rPr>
          <w:rFonts w:ascii="Arial" w:eastAsia="Arial" w:hAnsi="Arial"/>
          <w:sz w:val="30"/>
          <w:rtl/>
        </w:rPr>
        <w:t>–</w:t>
      </w:r>
      <w:hyperlink w:anchor="page205" w:history="1">
        <w:r>
          <w:rPr>
            <w:rFonts w:ascii="Arial" w:eastAsia="Arial" w:hAnsi="Arial"/>
            <w:color w:val="0000EE"/>
            <w:sz w:val="30"/>
            <w:rtl/>
          </w:rPr>
          <w:t>ref2</w:t>
        </w:r>
      </w:hyperlink>
    </w:p>
    <w:p w14:paraId="0F8CA3A7" w14:textId="77777777" w:rsidR="0007272E" w:rsidRDefault="0007272E">
      <w:pPr>
        <w:bidi/>
        <w:spacing w:line="195" w:lineRule="exact"/>
        <w:rPr>
          <w:rFonts w:ascii="Times New Roman" w:eastAsia="Times New Roman" w:hAnsi="Times New Roman"/>
          <w:rtl/>
        </w:rPr>
      </w:pPr>
    </w:p>
    <w:p w14:paraId="216EFB90"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معلمان</w:t>
      </w:r>
      <w:r>
        <w:rPr>
          <w:rFonts w:ascii="Arial" w:eastAsia="Arial" w:hAnsi="Arial"/>
          <w:color w:val="0000EE"/>
          <w:sz w:val="30"/>
          <w:rtl/>
        </w:rPr>
        <w:t xml:space="preserve"> </w:t>
      </w:r>
      <w:hyperlink w:anchor="page228" w:history="1">
        <w:r>
          <w:rPr>
            <w:rFonts w:ascii="Arial" w:eastAsia="Arial" w:hAnsi="Arial"/>
            <w:color w:val="0000EE"/>
            <w:sz w:val="30"/>
            <w:rtl/>
          </w:rPr>
          <w:t>ref1</w:t>
        </w:r>
      </w:hyperlink>
      <w:r>
        <w:rPr>
          <w:rFonts w:ascii="Arial" w:eastAsia="Arial" w:hAnsi="Arial"/>
          <w:sz w:val="30"/>
          <w:rtl/>
        </w:rPr>
        <w:t>–</w:t>
      </w:r>
      <w:hyperlink w:anchor="page22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36" w:history="1">
        <w:r>
          <w:rPr>
            <w:rFonts w:ascii="Arial" w:eastAsia="Arial" w:hAnsi="Arial"/>
            <w:color w:val="0000EE"/>
            <w:sz w:val="30"/>
            <w:rtl/>
          </w:rPr>
          <w:t>ref3</w:t>
        </w:r>
      </w:hyperlink>
      <w:r>
        <w:rPr>
          <w:rFonts w:ascii="Arial" w:eastAsia="Arial" w:hAnsi="Arial"/>
          <w:sz w:val="30"/>
          <w:rtl/>
        </w:rPr>
        <w:t>–</w:t>
      </w:r>
      <w:hyperlink w:anchor="page204" w:history="1">
        <w:r>
          <w:rPr>
            <w:rFonts w:ascii="Arial" w:eastAsia="Arial" w:hAnsi="Arial"/>
            <w:color w:val="0000EE"/>
            <w:sz w:val="30"/>
            <w:rtl/>
          </w:rPr>
          <w:t>ref4</w:t>
        </w:r>
      </w:hyperlink>
    </w:p>
    <w:p w14:paraId="39B57823" w14:textId="77777777" w:rsidR="0007272E" w:rsidRDefault="0007272E">
      <w:pPr>
        <w:bidi/>
        <w:spacing w:line="195" w:lineRule="exact"/>
        <w:rPr>
          <w:rFonts w:ascii="Arial" w:eastAsia="Arial" w:hAnsi="Arial"/>
          <w:sz w:val="30"/>
          <w:rtl/>
        </w:rPr>
      </w:pPr>
    </w:p>
    <w:p w14:paraId="01CEB2BB"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بینایی</w:t>
      </w:r>
      <w:r>
        <w:rPr>
          <w:rFonts w:ascii="Arial" w:eastAsia="Arial" w:hAnsi="Arial"/>
          <w:color w:val="0000EE"/>
          <w:sz w:val="30"/>
          <w:rtl/>
        </w:rPr>
        <w:t xml:space="preserve"> </w:t>
      </w:r>
      <w:hyperlink w:anchor="page2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2" w:history="1">
        <w:r>
          <w:rPr>
            <w:rFonts w:ascii="Arial" w:eastAsia="Arial" w:hAnsi="Arial"/>
            <w:color w:val="0000EE"/>
            <w:sz w:val="30"/>
            <w:rtl/>
          </w:rPr>
          <w:t>ref2</w:t>
        </w:r>
      </w:hyperlink>
      <w:r>
        <w:rPr>
          <w:rFonts w:ascii="Arial" w:eastAsia="Arial" w:hAnsi="Arial"/>
          <w:sz w:val="30"/>
          <w:rtl/>
        </w:rPr>
        <w:t>–</w:t>
      </w:r>
      <w:hyperlink w:anchor="page26" w:history="1">
        <w:r>
          <w:rPr>
            <w:rFonts w:ascii="Arial" w:eastAsia="Arial" w:hAnsi="Arial"/>
            <w:color w:val="0000EE"/>
            <w:sz w:val="30"/>
            <w:rtl/>
          </w:rPr>
          <w:t>ref3</w:t>
        </w:r>
      </w:hyperlink>
    </w:p>
    <w:p w14:paraId="71AB6581" w14:textId="77777777" w:rsidR="0007272E" w:rsidRDefault="0007272E">
      <w:pPr>
        <w:bidi/>
        <w:spacing w:line="195" w:lineRule="exact"/>
        <w:rPr>
          <w:rFonts w:ascii="Arial" w:eastAsia="Arial" w:hAnsi="Arial"/>
          <w:sz w:val="30"/>
          <w:rtl/>
        </w:rPr>
      </w:pPr>
    </w:p>
    <w:p w14:paraId="57620132" w14:textId="77777777" w:rsidR="0007272E" w:rsidRDefault="005958FC">
      <w:pPr>
        <w:bidi/>
        <w:spacing w:line="0" w:lineRule="atLeast"/>
        <w:ind w:left="1020"/>
        <w:rPr>
          <w:rFonts w:ascii="Arial" w:eastAsia="Arial" w:hAnsi="Arial"/>
          <w:sz w:val="30"/>
          <w:rtl/>
        </w:rPr>
      </w:pPr>
      <w:r>
        <w:rPr>
          <w:rFonts w:ascii="Arial" w:eastAsia="Arial" w:hAnsi="Arial"/>
          <w:b/>
          <w:i/>
          <w:sz w:val="30"/>
          <w:rtl/>
        </w:rPr>
        <w:t>همچنین ببینید</w:t>
      </w:r>
      <w:r>
        <w:rPr>
          <w:rFonts w:ascii="Arial" w:eastAsia="Arial" w:hAnsi="Arial"/>
          <w:sz w:val="30"/>
          <w:rtl/>
        </w:rPr>
        <w:t>اثر دارونما</w:t>
      </w:r>
    </w:p>
    <w:p w14:paraId="65D4CB54" w14:textId="77777777" w:rsidR="0007272E" w:rsidRDefault="0007272E">
      <w:pPr>
        <w:bidi/>
        <w:spacing w:line="225" w:lineRule="exact"/>
        <w:rPr>
          <w:rFonts w:ascii="Arial" w:eastAsia="Arial" w:hAnsi="Arial"/>
          <w:sz w:val="30"/>
          <w:rtl/>
        </w:rPr>
      </w:pPr>
    </w:p>
    <w:p w14:paraId="2F89527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درمان از طریق مواجهه</w:t>
      </w:r>
      <w:r>
        <w:rPr>
          <w:rFonts w:ascii="Arial" w:eastAsia="Arial" w:hAnsi="Arial"/>
          <w:color w:val="0000EE"/>
          <w:sz w:val="30"/>
          <w:rtl/>
        </w:rPr>
        <w:t xml:space="preserve"> </w:t>
      </w:r>
      <w:hyperlink w:anchor="page33"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41" w:history="1">
        <w:r>
          <w:rPr>
            <w:rFonts w:ascii="Arial" w:eastAsia="Arial" w:hAnsi="Arial"/>
            <w:color w:val="0000EE"/>
            <w:sz w:val="30"/>
            <w:rtl/>
          </w:rPr>
          <w:t>ref2</w:t>
        </w:r>
      </w:hyperlink>
    </w:p>
    <w:p w14:paraId="422EAB14" w14:textId="77777777" w:rsidR="0007272E" w:rsidRDefault="0007272E">
      <w:pPr>
        <w:bidi/>
        <w:spacing w:line="195" w:lineRule="exact"/>
        <w:rPr>
          <w:rFonts w:ascii="Times New Roman" w:eastAsia="Times New Roman" w:hAnsi="Times New Roman"/>
          <w:rtl/>
        </w:rPr>
      </w:pPr>
    </w:p>
    <w:p w14:paraId="1365E90C" w14:textId="7DEF0A64" w:rsidR="0007272E" w:rsidRDefault="005958FC">
      <w:pPr>
        <w:bidi/>
        <w:spacing w:line="0" w:lineRule="atLeast"/>
        <w:ind w:left="720"/>
        <w:rPr>
          <w:rFonts w:ascii="Arial" w:eastAsia="Arial" w:hAnsi="Arial"/>
          <w:color w:val="0000EE"/>
          <w:sz w:val="30"/>
          <w:rtl/>
        </w:rPr>
      </w:pPr>
      <w:r>
        <w:rPr>
          <w:rFonts w:ascii="Arial" w:eastAsia="Arial" w:hAnsi="Arial"/>
          <w:sz w:val="30"/>
          <w:rtl/>
        </w:rPr>
        <w:t>تیک</w:t>
      </w:r>
      <w:r w:rsidR="00060D92">
        <w:rPr>
          <w:rFonts w:ascii="Arial" w:eastAsia="Arial" w:hAnsi="Arial"/>
          <w:sz w:val="30"/>
          <w:rtl/>
        </w:rPr>
        <w:t xml:space="preserve">‌های </w:t>
      </w:r>
      <w:r>
        <w:rPr>
          <w:rFonts w:ascii="Arial" w:eastAsia="Arial" w:hAnsi="Arial"/>
          <w:sz w:val="30"/>
          <w:rtl/>
        </w:rPr>
        <w:t>صورت</w:t>
      </w:r>
      <w:r>
        <w:rPr>
          <w:rFonts w:ascii="Arial" w:eastAsia="Arial" w:hAnsi="Arial"/>
          <w:color w:val="0000EE"/>
          <w:sz w:val="30"/>
          <w:rtl/>
        </w:rPr>
        <w:t xml:space="preserve"> </w:t>
      </w:r>
      <w:hyperlink w:anchor="page91" w:history="1">
        <w:r>
          <w:rPr>
            <w:rFonts w:ascii="Arial" w:eastAsia="Arial" w:hAnsi="Arial"/>
            <w:color w:val="0000EE"/>
            <w:sz w:val="30"/>
            <w:rtl/>
          </w:rPr>
          <w:t>ref1</w:t>
        </w:r>
      </w:hyperlink>
    </w:p>
    <w:p w14:paraId="47AA2F7A" w14:textId="77777777" w:rsidR="0007272E" w:rsidRDefault="0007272E">
      <w:pPr>
        <w:bidi/>
        <w:spacing w:line="195" w:lineRule="exact"/>
        <w:rPr>
          <w:rFonts w:ascii="Times New Roman" w:eastAsia="Times New Roman" w:hAnsi="Times New Roman"/>
          <w:rtl/>
        </w:rPr>
      </w:pPr>
    </w:p>
    <w:p w14:paraId="66EC250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فارل، سوزان</w:t>
      </w:r>
      <w:r>
        <w:rPr>
          <w:rFonts w:ascii="Arial" w:eastAsia="Arial" w:hAnsi="Arial"/>
          <w:color w:val="0000EE"/>
          <w:sz w:val="30"/>
          <w:rtl/>
        </w:rPr>
        <w:t xml:space="preserve"> </w:t>
      </w:r>
      <w:hyperlink w:anchor="page213" w:history="1">
        <w:r>
          <w:rPr>
            <w:rFonts w:ascii="Arial" w:eastAsia="Arial" w:hAnsi="Arial"/>
            <w:color w:val="0000EE"/>
            <w:sz w:val="30"/>
            <w:rtl/>
          </w:rPr>
          <w:t>ref1</w:t>
        </w:r>
      </w:hyperlink>
    </w:p>
    <w:p w14:paraId="0C563360" w14:textId="77777777" w:rsidR="0007272E" w:rsidRDefault="0007272E">
      <w:pPr>
        <w:bidi/>
        <w:spacing w:line="195" w:lineRule="exact"/>
        <w:rPr>
          <w:rFonts w:ascii="Times New Roman" w:eastAsia="Times New Roman" w:hAnsi="Times New Roman"/>
          <w:rtl/>
        </w:rPr>
      </w:pPr>
    </w:p>
    <w:p w14:paraId="61FDA09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خستگی</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6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18" w:history="1">
        <w:r>
          <w:rPr>
            <w:rFonts w:ascii="Arial" w:eastAsia="Arial" w:hAnsi="Arial"/>
            <w:color w:val="0000EE"/>
            <w:sz w:val="30"/>
            <w:rtl/>
          </w:rPr>
          <w:t>ref3</w:t>
        </w:r>
      </w:hyperlink>
      <w:r>
        <w:rPr>
          <w:rFonts w:ascii="Arial" w:eastAsia="Arial" w:hAnsi="Arial"/>
          <w:sz w:val="30"/>
          <w:rtl/>
        </w:rPr>
        <w:t>–</w:t>
      </w:r>
      <w:hyperlink w:anchor="page119" w:history="1">
        <w:r>
          <w:rPr>
            <w:rFonts w:ascii="Arial" w:eastAsia="Arial" w:hAnsi="Arial"/>
            <w:color w:val="0000EE"/>
            <w:sz w:val="30"/>
            <w:rtl/>
          </w:rPr>
          <w:t>ref4</w:t>
        </w:r>
      </w:hyperlink>
    </w:p>
    <w:p w14:paraId="5A05F1CE" w14:textId="77777777" w:rsidR="0007272E" w:rsidRDefault="0007272E">
      <w:pPr>
        <w:bidi/>
        <w:spacing w:line="195" w:lineRule="exact"/>
        <w:rPr>
          <w:rFonts w:ascii="Arial" w:eastAsia="Arial" w:hAnsi="Arial"/>
          <w:sz w:val="30"/>
          <w:rtl/>
        </w:rPr>
      </w:pPr>
    </w:p>
    <w:p w14:paraId="311A53D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پاسخ جنگ یا گریز</w:t>
      </w:r>
      <w:r>
        <w:rPr>
          <w:rFonts w:ascii="Arial" w:eastAsia="Arial" w:hAnsi="Arial"/>
          <w:color w:val="0000EE"/>
          <w:sz w:val="30"/>
          <w:rtl/>
        </w:rPr>
        <w:t xml:space="preserve"> </w:t>
      </w:r>
      <w:hyperlink w:anchor="page169"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7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81" w:history="1">
        <w:r>
          <w:rPr>
            <w:rFonts w:ascii="Arial" w:eastAsia="Arial" w:hAnsi="Arial"/>
            <w:color w:val="0000EE"/>
            <w:sz w:val="30"/>
            <w:rtl/>
          </w:rPr>
          <w:t>ref3</w:t>
        </w:r>
      </w:hyperlink>
    </w:p>
    <w:p w14:paraId="5A0F1713" w14:textId="77777777" w:rsidR="0007272E" w:rsidRDefault="0007272E">
      <w:pPr>
        <w:bidi/>
        <w:spacing w:line="195" w:lineRule="exact"/>
        <w:rPr>
          <w:rFonts w:ascii="Arial" w:eastAsia="Arial" w:hAnsi="Arial"/>
          <w:sz w:val="30"/>
          <w:rtl/>
        </w:rPr>
      </w:pPr>
    </w:p>
    <w:p w14:paraId="0FF5280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فیناستراید</w:t>
      </w:r>
      <w:r>
        <w:rPr>
          <w:rFonts w:ascii="Arial" w:eastAsia="Arial" w:hAnsi="Arial"/>
          <w:color w:val="0000EE"/>
          <w:sz w:val="30"/>
          <w:rtl/>
        </w:rPr>
        <w:t xml:space="preserve"> </w:t>
      </w:r>
      <w:hyperlink w:anchor="page71" w:history="1">
        <w:r>
          <w:rPr>
            <w:rFonts w:ascii="Arial" w:eastAsia="Arial" w:hAnsi="Arial"/>
            <w:color w:val="0000EE"/>
            <w:sz w:val="30"/>
            <w:rtl/>
          </w:rPr>
          <w:t>ref1</w:t>
        </w:r>
      </w:hyperlink>
    </w:p>
    <w:p w14:paraId="4B0DF64D" w14:textId="77777777" w:rsidR="0007272E" w:rsidRDefault="0007272E">
      <w:pPr>
        <w:bidi/>
        <w:spacing w:line="195" w:lineRule="exact"/>
        <w:rPr>
          <w:rFonts w:ascii="Arial" w:eastAsia="Arial" w:hAnsi="Arial"/>
          <w:sz w:val="30"/>
          <w:rtl/>
        </w:rPr>
      </w:pPr>
    </w:p>
    <w:p w14:paraId="71AECCAC" w14:textId="77777777" w:rsidR="0007272E" w:rsidRDefault="005958FC">
      <w:pPr>
        <w:bidi/>
        <w:spacing w:line="0" w:lineRule="atLeast"/>
        <w:ind w:left="720"/>
        <w:rPr>
          <w:rFonts w:ascii="Arial" w:eastAsia="Arial" w:hAnsi="Arial"/>
          <w:sz w:val="30"/>
          <w:rtl/>
        </w:rPr>
      </w:pPr>
      <w:r>
        <w:rPr>
          <w:rFonts w:ascii="Arial" w:eastAsia="Arial" w:hAnsi="Arial"/>
          <w:sz w:val="30"/>
          <w:rtl/>
        </w:rPr>
        <w:t>تناسب اندام ورزش را ببینید</w:t>
      </w:r>
    </w:p>
    <w:p w14:paraId="59EEE77B" w14:textId="77777777" w:rsidR="0007272E" w:rsidRDefault="0007272E">
      <w:pPr>
        <w:bidi/>
        <w:spacing w:line="225" w:lineRule="exact"/>
        <w:rPr>
          <w:rFonts w:ascii="Arial" w:eastAsia="Arial" w:hAnsi="Arial"/>
          <w:sz w:val="30"/>
          <w:rtl/>
        </w:rPr>
      </w:pPr>
    </w:p>
    <w:p w14:paraId="3D33436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فیتزجرالد، پنه لوپه</w:t>
      </w:r>
      <w:r>
        <w:rPr>
          <w:rFonts w:ascii="Arial" w:eastAsia="Arial" w:hAnsi="Arial"/>
          <w:color w:val="0000EE"/>
          <w:sz w:val="30"/>
          <w:rtl/>
        </w:rPr>
        <w:t xml:space="preserve"> </w:t>
      </w:r>
      <w:hyperlink w:anchor="page260" w:history="1">
        <w:r>
          <w:rPr>
            <w:rFonts w:ascii="Arial" w:eastAsia="Arial" w:hAnsi="Arial"/>
            <w:color w:val="0000EE"/>
            <w:sz w:val="30"/>
            <w:rtl/>
          </w:rPr>
          <w:t>ref1</w:t>
        </w:r>
      </w:hyperlink>
      <w:r>
        <w:rPr>
          <w:rFonts w:ascii="Arial" w:eastAsia="Arial" w:hAnsi="Arial"/>
          <w:sz w:val="30"/>
          <w:rtl/>
        </w:rPr>
        <w:t>–</w:t>
      </w:r>
      <w:hyperlink w:anchor="page261" w:history="1">
        <w:r>
          <w:rPr>
            <w:rFonts w:ascii="Arial" w:eastAsia="Arial" w:hAnsi="Arial"/>
            <w:color w:val="0000EE"/>
            <w:sz w:val="30"/>
            <w:rtl/>
          </w:rPr>
          <w:t>ref2</w:t>
        </w:r>
      </w:hyperlink>
    </w:p>
    <w:p w14:paraId="72ADD1EF" w14:textId="77777777" w:rsidR="0007272E" w:rsidRDefault="0007272E">
      <w:pPr>
        <w:bidi/>
        <w:spacing w:line="195" w:lineRule="exact"/>
        <w:rPr>
          <w:rFonts w:ascii="Times New Roman" w:eastAsia="Times New Roman" w:hAnsi="Times New Roman"/>
          <w:rtl/>
        </w:rPr>
      </w:pPr>
    </w:p>
    <w:p w14:paraId="115B9FE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ذهنیت ثابت</w:t>
      </w:r>
      <w:r>
        <w:rPr>
          <w:rFonts w:ascii="Arial" w:eastAsia="Arial" w:hAnsi="Arial"/>
          <w:color w:val="0000EE"/>
          <w:sz w:val="30"/>
          <w:rtl/>
        </w:rPr>
        <w:t xml:space="preserve"> </w:t>
      </w:r>
      <w:hyperlink w:anchor="page273" w:history="1">
        <w:r>
          <w:rPr>
            <w:rFonts w:ascii="Arial" w:eastAsia="Arial" w:hAnsi="Arial"/>
            <w:color w:val="0000EE"/>
            <w:sz w:val="30"/>
            <w:rtl/>
          </w:rPr>
          <w:t>ref1</w:t>
        </w:r>
      </w:hyperlink>
    </w:p>
    <w:p w14:paraId="03125848" w14:textId="77777777" w:rsidR="0007272E" w:rsidRDefault="0007272E">
      <w:pPr>
        <w:bidi/>
        <w:spacing w:line="195" w:lineRule="exact"/>
        <w:rPr>
          <w:rFonts w:ascii="Times New Roman" w:eastAsia="Times New Roman" w:hAnsi="Times New Roman"/>
          <w:rtl/>
        </w:rPr>
      </w:pPr>
    </w:p>
    <w:p w14:paraId="71D1833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ویروس آنفولانزا</w:t>
      </w:r>
      <w:r>
        <w:rPr>
          <w:rFonts w:ascii="Arial" w:eastAsia="Arial" w:hAnsi="Arial"/>
          <w:color w:val="0000EE"/>
          <w:sz w:val="30"/>
          <w:rtl/>
        </w:rPr>
        <w:t xml:space="preserve"> </w:t>
      </w:r>
      <w:hyperlink w:anchor="page107" w:history="1">
        <w:r>
          <w:rPr>
            <w:rFonts w:ascii="Arial" w:eastAsia="Arial" w:hAnsi="Arial"/>
            <w:color w:val="0000EE"/>
            <w:sz w:val="30"/>
            <w:rtl/>
          </w:rPr>
          <w:t>ref1</w:t>
        </w:r>
      </w:hyperlink>
    </w:p>
    <w:p w14:paraId="0DA2E21F"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904" w:left="1440" w:header="0" w:footer="0" w:gutter="0"/>
          <w:cols w:space="0" w:equalWidth="0">
            <w:col w:w="9019"/>
          </w:cols>
          <w:docGrid w:linePitch="360"/>
        </w:sectPr>
      </w:pPr>
    </w:p>
    <w:p w14:paraId="3CC97848" w14:textId="77777777" w:rsidR="0007272E" w:rsidRDefault="0007272E">
      <w:pPr>
        <w:bidi/>
        <w:spacing w:line="20" w:lineRule="exact"/>
        <w:rPr>
          <w:rFonts w:ascii="Times New Roman" w:eastAsia="Times New Roman" w:hAnsi="Times New Roman"/>
          <w:rtl/>
        </w:rPr>
      </w:pPr>
      <w:bookmarkStart w:id="378" w:name="page381"/>
      <w:bookmarkEnd w:id="378"/>
    </w:p>
    <w:p w14:paraId="181844C4" w14:textId="77777777" w:rsidR="0007272E" w:rsidRDefault="005958FC">
      <w:pPr>
        <w:bidi/>
        <w:spacing w:line="399" w:lineRule="auto"/>
        <w:ind w:left="720" w:right="3339"/>
        <w:rPr>
          <w:rFonts w:ascii="Arial" w:eastAsia="Arial" w:hAnsi="Arial"/>
          <w:color w:val="0000EE"/>
          <w:sz w:val="29"/>
          <w:rtl/>
        </w:rPr>
      </w:pPr>
      <w:r>
        <w:rPr>
          <w:rFonts w:ascii="Arial" w:eastAsia="Arial" w:hAnsi="Arial"/>
          <w:sz w:val="29"/>
          <w:rtl/>
        </w:rPr>
        <w:t>FND غذای اختلال عصبی عملکردی را ببینید</w:t>
      </w:r>
      <w:r>
        <w:rPr>
          <w:rFonts w:ascii="Arial" w:eastAsia="Arial" w:hAnsi="Arial"/>
          <w:color w:val="0000EE"/>
          <w:sz w:val="29"/>
          <w:rtl/>
        </w:rPr>
        <w:t xml:space="preserve"> </w:t>
      </w:r>
      <w:hyperlink w:anchor="page16" w:history="1">
        <w:r>
          <w:rPr>
            <w:rFonts w:ascii="Arial" w:eastAsia="Arial" w:hAnsi="Arial"/>
            <w:color w:val="0000EE"/>
            <w:sz w:val="29"/>
            <w:rtl/>
          </w:rPr>
          <w:t>ref1</w:t>
        </w:r>
      </w:hyperlink>
      <w:r>
        <w:rPr>
          <w:rFonts w:ascii="Arial" w:eastAsia="Arial" w:hAnsi="Arial"/>
          <w:sz w:val="29"/>
          <w:rtl/>
        </w:rPr>
        <w:t>،</w:t>
      </w:r>
      <w:r>
        <w:rPr>
          <w:rFonts w:ascii="Arial" w:eastAsia="Arial" w:hAnsi="Arial"/>
          <w:color w:val="0000EE"/>
          <w:sz w:val="29"/>
          <w:rtl/>
        </w:rPr>
        <w:t xml:space="preserve"> </w:t>
      </w:r>
      <w:hyperlink w:anchor="page156" w:history="1">
        <w:r>
          <w:rPr>
            <w:rFonts w:ascii="Arial" w:eastAsia="Arial" w:hAnsi="Arial"/>
            <w:color w:val="0000EE"/>
            <w:sz w:val="29"/>
            <w:rtl/>
          </w:rPr>
          <w:t>ref2</w:t>
        </w:r>
      </w:hyperlink>
      <w:r>
        <w:rPr>
          <w:rFonts w:ascii="Arial" w:eastAsia="Arial" w:hAnsi="Arial"/>
          <w:sz w:val="29"/>
          <w:rtl/>
        </w:rPr>
        <w:t>–</w:t>
      </w:r>
      <w:hyperlink w:anchor="page162"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167" w:history="1">
        <w:r>
          <w:rPr>
            <w:rFonts w:ascii="Arial" w:eastAsia="Arial" w:hAnsi="Arial"/>
            <w:color w:val="0000EE"/>
            <w:sz w:val="29"/>
            <w:rtl/>
          </w:rPr>
          <w:t>ref4</w:t>
        </w:r>
      </w:hyperlink>
      <w:r>
        <w:rPr>
          <w:rFonts w:ascii="Arial" w:eastAsia="Arial" w:hAnsi="Arial"/>
          <w:sz w:val="29"/>
          <w:rtl/>
        </w:rPr>
        <w:t>–</w:t>
      </w:r>
      <w:hyperlink w:anchor="page202" w:history="1">
        <w:r>
          <w:rPr>
            <w:rFonts w:ascii="Arial" w:eastAsia="Arial" w:hAnsi="Arial"/>
            <w:color w:val="0000EE"/>
            <w:sz w:val="29"/>
            <w:rtl/>
          </w:rPr>
          <w:t>ref5</w:t>
        </w:r>
      </w:hyperlink>
    </w:p>
    <w:p w14:paraId="7612C82D" w14:textId="77777777" w:rsidR="0007272E" w:rsidRDefault="005958FC">
      <w:pPr>
        <w:bidi/>
        <w:spacing w:line="239" w:lineRule="auto"/>
        <w:ind w:left="1020"/>
        <w:rPr>
          <w:rFonts w:ascii="Arial" w:eastAsia="Arial" w:hAnsi="Arial"/>
          <w:color w:val="0000EE"/>
          <w:sz w:val="30"/>
          <w:rtl/>
        </w:rPr>
      </w:pPr>
      <w:r>
        <w:rPr>
          <w:rFonts w:ascii="Arial" w:eastAsia="Arial" w:hAnsi="Arial"/>
          <w:sz w:val="30"/>
          <w:rtl/>
        </w:rPr>
        <w:t>و رژیم غذایی</w:t>
      </w:r>
      <w:r>
        <w:rPr>
          <w:rFonts w:ascii="Arial" w:eastAsia="Arial" w:hAnsi="Arial"/>
          <w:color w:val="0000EE"/>
          <w:sz w:val="30"/>
          <w:rtl/>
        </w:rPr>
        <w:t xml:space="preserve"> </w:t>
      </w:r>
      <w:hyperlink w:anchor="page143" w:history="1">
        <w:r>
          <w:rPr>
            <w:rFonts w:ascii="Arial" w:eastAsia="Arial" w:hAnsi="Arial"/>
            <w:color w:val="0000EE"/>
            <w:sz w:val="30"/>
            <w:rtl/>
          </w:rPr>
          <w:t>ref1</w:t>
        </w:r>
      </w:hyperlink>
      <w:r>
        <w:rPr>
          <w:rFonts w:ascii="Arial" w:eastAsia="Arial" w:hAnsi="Arial"/>
          <w:sz w:val="30"/>
          <w:rtl/>
        </w:rPr>
        <w:t>–</w:t>
      </w:r>
      <w:hyperlink w:anchor="page14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62" w:history="1">
        <w:r>
          <w:rPr>
            <w:rFonts w:ascii="Arial" w:eastAsia="Arial" w:hAnsi="Arial"/>
            <w:color w:val="0000EE"/>
            <w:sz w:val="30"/>
            <w:rtl/>
          </w:rPr>
          <w:t>ref3</w:t>
        </w:r>
      </w:hyperlink>
      <w:r>
        <w:rPr>
          <w:rFonts w:ascii="Arial" w:eastAsia="Arial" w:hAnsi="Arial"/>
          <w:sz w:val="30"/>
          <w:rtl/>
        </w:rPr>
        <w:t>–</w:t>
      </w:r>
      <w:hyperlink w:anchor="page153" w:history="1">
        <w:r>
          <w:rPr>
            <w:rFonts w:ascii="Arial" w:eastAsia="Arial" w:hAnsi="Arial"/>
            <w:color w:val="0000EE"/>
            <w:sz w:val="30"/>
            <w:rtl/>
          </w:rPr>
          <w:t>ref4</w:t>
        </w:r>
      </w:hyperlink>
    </w:p>
    <w:p w14:paraId="4996504C" w14:textId="77777777" w:rsidR="0007272E" w:rsidRDefault="0007272E">
      <w:pPr>
        <w:bidi/>
        <w:spacing w:line="195" w:lineRule="exact"/>
        <w:rPr>
          <w:rFonts w:ascii="Arial" w:eastAsia="Arial" w:hAnsi="Arial"/>
          <w:sz w:val="30"/>
          <w:rtl/>
        </w:rPr>
      </w:pPr>
    </w:p>
    <w:p w14:paraId="26934775"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فرانسه</w:t>
      </w:r>
      <w:r>
        <w:rPr>
          <w:rFonts w:ascii="Arial" w:eastAsia="Arial" w:hAnsi="Arial"/>
          <w:color w:val="0000EE"/>
          <w:sz w:val="30"/>
          <w:rtl/>
        </w:rPr>
        <w:t xml:space="preserve"> </w:t>
      </w:r>
      <w:hyperlink w:anchor="page166" w:history="1">
        <w:r>
          <w:rPr>
            <w:rFonts w:ascii="Arial" w:eastAsia="Arial" w:hAnsi="Arial"/>
            <w:color w:val="0000EE"/>
            <w:sz w:val="30"/>
            <w:rtl/>
          </w:rPr>
          <w:t>ref1</w:t>
        </w:r>
      </w:hyperlink>
      <w:r>
        <w:rPr>
          <w:rFonts w:ascii="Arial" w:eastAsia="Arial" w:hAnsi="Arial"/>
          <w:sz w:val="30"/>
          <w:rtl/>
        </w:rPr>
        <w:t>–</w:t>
      </w:r>
      <w:hyperlink w:anchor="page189" w:history="1">
        <w:r>
          <w:rPr>
            <w:rFonts w:ascii="Arial" w:eastAsia="Arial" w:hAnsi="Arial"/>
            <w:color w:val="0000EE"/>
            <w:sz w:val="30"/>
            <w:rtl/>
          </w:rPr>
          <w:t>ref2</w:t>
        </w:r>
      </w:hyperlink>
    </w:p>
    <w:p w14:paraId="7B2910CB" w14:textId="77777777" w:rsidR="0007272E" w:rsidRDefault="0007272E">
      <w:pPr>
        <w:bidi/>
        <w:spacing w:line="195" w:lineRule="exact"/>
        <w:rPr>
          <w:rFonts w:ascii="Times New Roman" w:eastAsia="Times New Roman" w:hAnsi="Times New Roman"/>
          <w:rtl/>
        </w:rPr>
      </w:pPr>
    </w:p>
    <w:p w14:paraId="71762BE9"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گلوتن</w:t>
      </w:r>
      <w:r>
        <w:rPr>
          <w:rFonts w:ascii="Arial" w:eastAsia="Arial" w:hAnsi="Arial"/>
          <w:color w:val="0000EE"/>
          <w:sz w:val="30"/>
          <w:rtl/>
        </w:rPr>
        <w:t xml:space="preserve"> </w:t>
      </w:r>
      <w:hyperlink w:anchor="page109" w:history="1">
        <w:r>
          <w:rPr>
            <w:rFonts w:ascii="Arial" w:eastAsia="Arial" w:hAnsi="Arial"/>
            <w:color w:val="0000EE"/>
            <w:sz w:val="30"/>
            <w:rtl/>
          </w:rPr>
          <w:t>ref1</w:t>
        </w:r>
      </w:hyperlink>
      <w:r>
        <w:rPr>
          <w:rFonts w:ascii="Arial" w:eastAsia="Arial" w:hAnsi="Arial"/>
          <w:sz w:val="30"/>
          <w:rtl/>
        </w:rPr>
        <w:t>–</w:t>
      </w:r>
      <w:hyperlink w:anchor="page111" w:history="1">
        <w:r>
          <w:rPr>
            <w:rFonts w:ascii="Arial" w:eastAsia="Arial" w:hAnsi="Arial"/>
            <w:color w:val="0000EE"/>
            <w:sz w:val="30"/>
            <w:rtl/>
          </w:rPr>
          <w:t>ref2</w:t>
        </w:r>
      </w:hyperlink>
    </w:p>
    <w:p w14:paraId="5D7F86B3" w14:textId="77777777" w:rsidR="0007272E" w:rsidRDefault="0007272E">
      <w:pPr>
        <w:bidi/>
        <w:spacing w:line="199" w:lineRule="exact"/>
        <w:rPr>
          <w:rFonts w:ascii="Times New Roman" w:eastAsia="Times New Roman" w:hAnsi="Times New Roman"/>
          <w:rtl/>
        </w:rPr>
      </w:pPr>
    </w:p>
    <w:p w14:paraId="005F6104" w14:textId="77777777" w:rsidR="0007272E" w:rsidRDefault="005958FC">
      <w:pPr>
        <w:bidi/>
        <w:spacing w:line="374" w:lineRule="auto"/>
        <w:ind w:left="1020" w:right="3419"/>
        <w:rPr>
          <w:rFonts w:ascii="Arial" w:eastAsia="Arial" w:hAnsi="Arial"/>
          <w:color w:val="0000EE"/>
          <w:sz w:val="30"/>
          <w:rtl/>
        </w:rPr>
      </w:pPr>
      <w:r>
        <w:rPr>
          <w:rFonts w:ascii="Arial" w:eastAsia="Arial" w:hAnsi="Arial"/>
          <w:sz w:val="30"/>
          <w:rtl/>
        </w:rPr>
        <w:t>و برچسب زدن</w:t>
      </w:r>
      <w:r>
        <w:rPr>
          <w:rFonts w:ascii="Arial" w:eastAsia="Arial" w:hAnsi="Arial"/>
          <w:color w:val="0000EE"/>
          <w:sz w:val="30"/>
          <w:rtl/>
        </w:rPr>
        <w:t xml:space="preserve"> </w:t>
      </w:r>
      <w:hyperlink w:anchor="page34" w:history="1">
        <w:r>
          <w:rPr>
            <w:rFonts w:ascii="Arial" w:eastAsia="Arial" w:hAnsi="Arial"/>
            <w:color w:val="0000EE"/>
            <w:sz w:val="30"/>
            <w:rtl/>
          </w:rPr>
          <w:t>ref1</w:t>
        </w:r>
      </w:hyperlink>
      <w:r>
        <w:rPr>
          <w:rFonts w:ascii="Arial" w:eastAsia="Arial" w:hAnsi="Arial"/>
          <w:sz w:val="30"/>
          <w:rtl/>
        </w:rPr>
        <w:t>–</w:t>
      </w:r>
      <w:hyperlink w:anchor="page3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42"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51" w:history="1">
        <w:r>
          <w:rPr>
            <w:rFonts w:ascii="Arial" w:eastAsia="Arial" w:hAnsi="Arial"/>
            <w:color w:val="0000EE"/>
            <w:sz w:val="30"/>
            <w:rtl/>
          </w:rPr>
          <w:t>ref4</w:t>
        </w:r>
      </w:hyperlink>
      <w:r>
        <w:rPr>
          <w:rFonts w:ascii="Arial" w:eastAsia="Arial" w:hAnsi="Arial"/>
          <w:sz w:val="30"/>
          <w:rtl/>
        </w:rPr>
        <w:t>–</w:t>
      </w:r>
      <w:hyperlink w:anchor="page154" w:history="1">
        <w:r>
          <w:rPr>
            <w:rFonts w:ascii="Arial" w:eastAsia="Arial" w:hAnsi="Arial"/>
            <w:color w:val="0000EE"/>
            <w:sz w:val="30"/>
            <w:rtl/>
          </w:rPr>
          <w:t>ref5</w:t>
        </w:r>
      </w:hyperlink>
      <w:r>
        <w:rPr>
          <w:rFonts w:ascii="Arial" w:eastAsia="Arial" w:hAnsi="Arial"/>
          <w:sz w:val="30"/>
          <w:rtl/>
        </w:rPr>
        <w:t>و مایعات</w:t>
      </w:r>
      <w:r>
        <w:rPr>
          <w:rFonts w:ascii="Arial" w:eastAsia="Arial" w:hAnsi="Arial"/>
          <w:color w:val="0000EE"/>
          <w:sz w:val="30"/>
          <w:rtl/>
        </w:rPr>
        <w:t xml:space="preserve"> </w:t>
      </w:r>
      <w:hyperlink w:anchor="page154" w:history="1">
        <w:r>
          <w:rPr>
            <w:rFonts w:ascii="Arial" w:eastAsia="Arial" w:hAnsi="Arial"/>
            <w:color w:val="0000EE"/>
            <w:sz w:val="30"/>
            <w:rtl/>
          </w:rPr>
          <w:t>ref1</w:t>
        </w:r>
      </w:hyperlink>
      <w:r>
        <w:rPr>
          <w:rFonts w:ascii="Arial" w:eastAsia="Arial" w:hAnsi="Arial"/>
          <w:sz w:val="30"/>
          <w:rtl/>
        </w:rPr>
        <w:t>–</w:t>
      </w:r>
      <w:hyperlink w:anchor="page189" w:history="1">
        <w:r>
          <w:rPr>
            <w:rFonts w:ascii="Arial" w:eastAsia="Arial" w:hAnsi="Arial"/>
            <w:color w:val="0000EE"/>
            <w:sz w:val="30"/>
            <w:rtl/>
          </w:rPr>
          <w:t>ref2</w:t>
        </w:r>
      </w:hyperlink>
      <w:r>
        <w:rPr>
          <w:rFonts w:ascii="Arial" w:eastAsia="Arial" w:hAnsi="Arial"/>
          <w:sz w:val="30"/>
          <w:rtl/>
        </w:rPr>
        <w:t>و حافظه</w:t>
      </w:r>
      <w:r>
        <w:rPr>
          <w:rFonts w:ascii="Arial" w:eastAsia="Arial" w:hAnsi="Arial"/>
          <w:color w:val="0000EE"/>
          <w:sz w:val="30"/>
          <w:rtl/>
        </w:rPr>
        <w:t xml:space="preserve"> </w:t>
      </w:r>
      <w:hyperlink w:anchor="page146" w:history="1">
        <w:r>
          <w:rPr>
            <w:rFonts w:ascii="Arial" w:eastAsia="Arial" w:hAnsi="Arial"/>
            <w:color w:val="0000EE"/>
            <w:sz w:val="30"/>
            <w:rtl/>
          </w:rPr>
          <w:t>ref1</w:t>
        </w:r>
      </w:hyperlink>
      <w:r>
        <w:rPr>
          <w:rFonts w:ascii="Arial" w:eastAsia="Arial" w:hAnsi="Arial"/>
          <w:sz w:val="30"/>
          <w:rtl/>
        </w:rPr>
        <w:t>–</w:t>
      </w:r>
      <w:hyperlink w:anchor="page151" w:history="1">
        <w:r>
          <w:rPr>
            <w:rFonts w:ascii="Arial" w:eastAsia="Arial" w:hAnsi="Arial"/>
            <w:color w:val="0000EE"/>
            <w:sz w:val="30"/>
            <w:rtl/>
          </w:rPr>
          <w:t>ref2</w:t>
        </w:r>
      </w:hyperlink>
    </w:p>
    <w:p w14:paraId="66197DB7" w14:textId="77777777" w:rsidR="0007272E" w:rsidRDefault="0007272E">
      <w:pPr>
        <w:bidi/>
        <w:spacing w:line="5" w:lineRule="exact"/>
        <w:rPr>
          <w:rFonts w:ascii="Arial" w:eastAsia="Arial" w:hAnsi="Arial"/>
          <w:sz w:val="30"/>
          <w:rtl/>
        </w:rPr>
      </w:pPr>
    </w:p>
    <w:p w14:paraId="7AF8B636"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اثر nocebo</w:t>
      </w:r>
      <w:r>
        <w:rPr>
          <w:rFonts w:ascii="Arial" w:eastAsia="Arial" w:hAnsi="Arial"/>
          <w:color w:val="0000EE"/>
          <w:sz w:val="30"/>
          <w:rtl/>
        </w:rPr>
        <w:t xml:space="preserve"> </w:t>
      </w:r>
      <w:hyperlink w:anchor="page72" w:history="1">
        <w:r>
          <w:rPr>
            <w:rFonts w:ascii="Arial" w:eastAsia="Arial" w:hAnsi="Arial"/>
            <w:color w:val="0000EE"/>
            <w:sz w:val="30"/>
            <w:rtl/>
          </w:rPr>
          <w:t>ref1</w:t>
        </w:r>
      </w:hyperlink>
    </w:p>
    <w:p w14:paraId="327330F3" w14:textId="77777777" w:rsidR="0007272E" w:rsidRDefault="0007272E">
      <w:pPr>
        <w:bidi/>
        <w:spacing w:line="195" w:lineRule="exact"/>
        <w:rPr>
          <w:rFonts w:ascii="Arial" w:eastAsia="Arial" w:hAnsi="Arial"/>
          <w:sz w:val="30"/>
          <w:rtl/>
        </w:rPr>
      </w:pPr>
    </w:p>
    <w:p w14:paraId="0829B385"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ارائه</w:t>
      </w:r>
      <w:r>
        <w:rPr>
          <w:rFonts w:ascii="Arial" w:eastAsia="Arial" w:hAnsi="Arial"/>
          <w:color w:val="0000EE"/>
          <w:sz w:val="30"/>
          <w:rtl/>
        </w:rPr>
        <w:t xml:space="preserve"> </w:t>
      </w:r>
      <w:hyperlink w:anchor="page155" w:history="1">
        <w:r>
          <w:rPr>
            <w:rFonts w:ascii="Arial" w:eastAsia="Arial" w:hAnsi="Arial"/>
            <w:color w:val="0000EE"/>
            <w:sz w:val="30"/>
            <w:rtl/>
          </w:rPr>
          <w:t>ref1</w:t>
        </w:r>
      </w:hyperlink>
      <w:r>
        <w:rPr>
          <w:rFonts w:ascii="Arial" w:eastAsia="Arial" w:hAnsi="Arial"/>
          <w:sz w:val="30"/>
          <w:rtl/>
        </w:rPr>
        <w:t>–</w:t>
      </w:r>
      <w:hyperlink w:anchor="page202" w:history="1">
        <w:r>
          <w:rPr>
            <w:rFonts w:ascii="Arial" w:eastAsia="Arial" w:hAnsi="Arial"/>
            <w:color w:val="0000EE"/>
            <w:sz w:val="30"/>
            <w:rtl/>
          </w:rPr>
          <w:t>ref2</w:t>
        </w:r>
      </w:hyperlink>
    </w:p>
    <w:p w14:paraId="42D8B59B" w14:textId="77777777" w:rsidR="0007272E" w:rsidRDefault="0007272E">
      <w:pPr>
        <w:bidi/>
        <w:spacing w:line="195" w:lineRule="exact"/>
        <w:rPr>
          <w:rFonts w:ascii="Times New Roman" w:eastAsia="Times New Roman" w:hAnsi="Times New Roman"/>
          <w:rtl/>
        </w:rPr>
      </w:pPr>
    </w:p>
    <w:p w14:paraId="0EBBCF4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فروغی، کوروش</w:t>
      </w:r>
      <w:r>
        <w:rPr>
          <w:rFonts w:ascii="Arial" w:eastAsia="Arial" w:hAnsi="Arial"/>
          <w:color w:val="0000EE"/>
          <w:sz w:val="30"/>
          <w:rtl/>
        </w:rPr>
        <w:t xml:space="preserve"> </w:t>
      </w:r>
      <w:hyperlink w:anchor="page222" w:history="1">
        <w:r>
          <w:rPr>
            <w:rFonts w:ascii="Arial" w:eastAsia="Arial" w:hAnsi="Arial"/>
            <w:color w:val="0000EE"/>
            <w:sz w:val="30"/>
            <w:rtl/>
          </w:rPr>
          <w:t>ref1</w:t>
        </w:r>
      </w:hyperlink>
      <w:r>
        <w:rPr>
          <w:rFonts w:ascii="Arial" w:eastAsia="Arial" w:hAnsi="Arial"/>
          <w:sz w:val="30"/>
          <w:rtl/>
        </w:rPr>
        <w:t>–</w:t>
      </w:r>
      <w:hyperlink w:anchor="page177" w:history="1">
        <w:r>
          <w:rPr>
            <w:rFonts w:ascii="Arial" w:eastAsia="Arial" w:hAnsi="Arial"/>
            <w:color w:val="0000EE"/>
            <w:sz w:val="30"/>
            <w:rtl/>
          </w:rPr>
          <w:t>ref2</w:t>
        </w:r>
      </w:hyperlink>
    </w:p>
    <w:p w14:paraId="560CAE90" w14:textId="77777777" w:rsidR="0007272E" w:rsidRDefault="0007272E">
      <w:pPr>
        <w:bidi/>
        <w:spacing w:line="195" w:lineRule="exact"/>
        <w:rPr>
          <w:rFonts w:ascii="Times New Roman" w:eastAsia="Times New Roman" w:hAnsi="Times New Roman"/>
          <w:rtl/>
        </w:rPr>
      </w:pPr>
    </w:p>
    <w:p w14:paraId="3F91B23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فرامینگهام (MA)</w:t>
      </w:r>
      <w:r>
        <w:rPr>
          <w:rFonts w:ascii="Arial" w:eastAsia="Arial" w:hAnsi="Arial"/>
          <w:color w:val="0000EE"/>
          <w:sz w:val="30"/>
          <w:rtl/>
        </w:rPr>
        <w:t xml:space="preserve"> </w:t>
      </w:r>
      <w:hyperlink w:anchor="page77" w:history="1">
        <w:r>
          <w:rPr>
            <w:rFonts w:ascii="Arial" w:eastAsia="Arial" w:hAnsi="Arial"/>
            <w:color w:val="0000EE"/>
            <w:sz w:val="30"/>
            <w:rtl/>
          </w:rPr>
          <w:t>ref1</w:t>
        </w:r>
      </w:hyperlink>
      <w:r>
        <w:rPr>
          <w:rFonts w:ascii="Arial" w:eastAsia="Arial" w:hAnsi="Arial"/>
          <w:sz w:val="30"/>
          <w:rtl/>
        </w:rPr>
        <w:t>–</w:t>
      </w:r>
      <w:hyperlink w:anchor="page78" w:history="1">
        <w:r>
          <w:rPr>
            <w:rFonts w:ascii="Arial" w:eastAsia="Arial" w:hAnsi="Arial"/>
            <w:color w:val="0000EE"/>
            <w:sz w:val="30"/>
            <w:rtl/>
          </w:rPr>
          <w:t>ref2</w:t>
        </w:r>
      </w:hyperlink>
    </w:p>
    <w:p w14:paraId="536FA587" w14:textId="77777777" w:rsidR="0007272E" w:rsidRDefault="0007272E">
      <w:pPr>
        <w:bidi/>
        <w:spacing w:line="195" w:lineRule="exact"/>
        <w:rPr>
          <w:rFonts w:ascii="Times New Roman" w:eastAsia="Times New Roman" w:hAnsi="Times New Roman"/>
          <w:rtl/>
        </w:rPr>
      </w:pPr>
    </w:p>
    <w:p w14:paraId="7D2DFDF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فروید، زیگموند</w:t>
      </w:r>
      <w:r>
        <w:rPr>
          <w:rFonts w:ascii="Arial" w:eastAsia="Arial" w:hAnsi="Arial"/>
          <w:color w:val="0000EE"/>
          <w:sz w:val="30"/>
          <w:rtl/>
        </w:rPr>
        <w:t xml:space="preserve"> </w:t>
      </w:r>
      <w:hyperlink w:anchor="page29"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98" w:history="1">
        <w:r>
          <w:rPr>
            <w:rFonts w:ascii="Arial" w:eastAsia="Arial" w:hAnsi="Arial"/>
            <w:color w:val="0000EE"/>
            <w:sz w:val="30"/>
            <w:rtl/>
          </w:rPr>
          <w:t>ref2</w:t>
        </w:r>
      </w:hyperlink>
    </w:p>
    <w:p w14:paraId="6873CE7B" w14:textId="77777777" w:rsidR="0007272E" w:rsidRDefault="0007272E">
      <w:pPr>
        <w:bidi/>
        <w:spacing w:line="199" w:lineRule="exact"/>
        <w:rPr>
          <w:rFonts w:ascii="Times New Roman" w:eastAsia="Times New Roman" w:hAnsi="Times New Roman"/>
          <w:rtl/>
        </w:rPr>
      </w:pPr>
    </w:p>
    <w:p w14:paraId="3DC52CE9" w14:textId="77777777" w:rsidR="0007272E" w:rsidRDefault="005958FC">
      <w:pPr>
        <w:bidi/>
        <w:spacing w:line="375" w:lineRule="auto"/>
        <w:ind w:left="720" w:right="2359"/>
        <w:rPr>
          <w:rFonts w:ascii="Arial" w:eastAsia="Arial" w:hAnsi="Arial"/>
          <w:color w:val="0000EE"/>
          <w:sz w:val="30"/>
          <w:rtl/>
        </w:rPr>
      </w:pPr>
      <w:r>
        <w:rPr>
          <w:rFonts w:ascii="Arial" w:eastAsia="Arial" w:hAnsi="Arial"/>
          <w:sz w:val="30"/>
          <w:rtl/>
        </w:rPr>
        <w:t>اختلال عصبی عملکردی (FND)</w:t>
      </w:r>
      <w:r>
        <w:rPr>
          <w:rFonts w:ascii="Arial" w:eastAsia="Arial" w:hAnsi="Arial"/>
          <w:color w:val="0000EE"/>
          <w:sz w:val="30"/>
          <w:rtl/>
        </w:rPr>
        <w:t xml:space="preserve"> </w:t>
      </w:r>
      <w:hyperlink w:anchor="page28" w:history="1">
        <w:r>
          <w:rPr>
            <w:rFonts w:ascii="Arial" w:eastAsia="Arial" w:hAnsi="Arial"/>
            <w:color w:val="0000EE"/>
            <w:sz w:val="30"/>
            <w:rtl/>
          </w:rPr>
          <w:t>ref1</w:t>
        </w:r>
      </w:hyperlink>
      <w:r>
        <w:rPr>
          <w:rFonts w:ascii="Arial" w:eastAsia="Arial" w:hAnsi="Arial"/>
          <w:sz w:val="30"/>
          <w:rtl/>
        </w:rPr>
        <w:t>–</w:t>
      </w:r>
      <w:hyperlink w:anchor="page30" w:history="1">
        <w:r>
          <w:rPr>
            <w:rFonts w:ascii="Arial" w:eastAsia="Arial" w:hAnsi="Arial"/>
            <w:color w:val="0000EE"/>
            <w:sz w:val="30"/>
            <w:rtl/>
          </w:rPr>
          <w:t>ref2</w:t>
        </w:r>
      </w:hyperlink>
      <w:r>
        <w:rPr>
          <w:rFonts w:ascii="Arial" w:eastAsia="Arial" w:hAnsi="Arial"/>
          <w:sz w:val="30"/>
          <w:rtl/>
        </w:rPr>
        <w:t>جنسیت</w:t>
      </w:r>
      <w:r>
        <w:rPr>
          <w:rFonts w:ascii="Arial" w:eastAsia="Arial" w:hAnsi="Arial"/>
          <w:color w:val="0000EE"/>
          <w:sz w:val="30"/>
          <w:rtl/>
        </w:rPr>
        <w:t xml:space="preserve"> </w:t>
      </w:r>
      <w:hyperlink w:anchor="page77" w:history="1">
        <w:r>
          <w:rPr>
            <w:rFonts w:ascii="Arial" w:eastAsia="Arial" w:hAnsi="Arial"/>
            <w:color w:val="0000EE"/>
            <w:sz w:val="30"/>
            <w:rtl/>
          </w:rPr>
          <w:t>ref1</w:t>
        </w:r>
      </w:hyperlink>
      <w:r>
        <w:rPr>
          <w:rFonts w:ascii="Arial" w:eastAsia="Arial" w:hAnsi="Arial"/>
          <w:sz w:val="30"/>
          <w:rtl/>
        </w:rPr>
        <w:t>–</w:t>
      </w:r>
      <w:hyperlink w:anchor="page7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33" w:history="1">
        <w:r>
          <w:rPr>
            <w:rFonts w:ascii="Arial" w:eastAsia="Arial" w:hAnsi="Arial"/>
            <w:color w:val="0000EE"/>
            <w:sz w:val="30"/>
            <w:rtl/>
          </w:rPr>
          <w:t>ref3</w:t>
        </w:r>
      </w:hyperlink>
      <w:r>
        <w:rPr>
          <w:rFonts w:ascii="Arial" w:eastAsia="Arial" w:hAnsi="Arial"/>
          <w:sz w:val="30"/>
          <w:rtl/>
        </w:rPr>
        <w:t>–</w:t>
      </w:r>
      <w:hyperlink w:anchor="page165"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35"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39"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240" w:history="1">
        <w:r>
          <w:rPr>
            <w:rFonts w:ascii="Arial" w:eastAsia="Arial" w:hAnsi="Arial"/>
            <w:color w:val="0000EE"/>
            <w:sz w:val="30"/>
            <w:rtl/>
          </w:rPr>
          <w:t>ref7</w:t>
        </w:r>
      </w:hyperlink>
      <w:r>
        <w:rPr>
          <w:rFonts w:ascii="Arial" w:eastAsia="Arial" w:hAnsi="Arial"/>
          <w:sz w:val="30"/>
          <w:rtl/>
        </w:rPr>
        <w:t>–</w:t>
      </w:r>
      <w:hyperlink w:anchor="page241" w:history="1">
        <w:r>
          <w:rPr>
            <w:rFonts w:ascii="Arial" w:eastAsia="Arial" w:hAnsi="Arial"/>
            <w:color w:val="0000EE"/>
            <w:sz w:val="30"/>
            <w:rtl/>
          </w:rPr>
          <w:t>ref8</w:t>
        </w:r>
      </w:hyperlink>
      <w:r>
        <w:rPr>
          <w:rFonts w:ascii="Arial" w:eastAsia="Arial" w:hAnsi="Arial"/>
          <w:sz w:val="30"/>
          <w:rtl/>
        </w:rPr>
        <w:t>ژنتیک</w:t>
      </w:r>
      <w:r>
        <w:rPr>
          <w:rFonts w:ascii="Arial" w:eastAsia="Arial" w:hAnsi="Arial"/>
          <w:color w:val="0000EE"/>
          <w:sz w:val="30"/>
          <w:rtl/>
        </w:rPr>
        <w:t xml:space="preserve"> </w:t>
      </w:r>
      <w:hyperlink w:anchor="page127"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57" w:history="1">
        <w:r>
          <w:rPr>
            <w:rFonts w:ascii="Arial" w:eastAsia="Arial" w:hAnsi="Arial"/>
            <w:color w:val="0000EE"/>
            <w:sz w:val="30"/>
            <w:rtl/>
          </w:rPr>
          <w:t>ref2</w:t>
        </w:r>
      </w:hyperlink>
      <w:r>
        <w:rPr>
          <w:rFonts w:ascii="Arial" w:eastAsia="Arial" w:hAnsi="Arial"/>
          <w:sz w:val="30"/>
          <w:rtl/>
        </w:rPr>
        <w:t>–</w:t>
      </w:r>
      <w:hyperlink w:anchor="page259"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66" w:history="1">
        <w:r>
          <w:rPr>
            <w:rFonts w:ascii="Arial" w:eastAsia="Arial" w:hAnsi="Arial"/>
            <w:color w:val="0000EE"/>
            <w:sz w:val="30"/>
            <w:rtl/>
          </w:rPr>
          <w:t>ref4</w:t>
        </w:r>
      </w:hyperlink>
      <w:r>
        <w:rPr>
          <w:rFonts w:ascii="Arial" w:eastAsia="Arial" w:hAnsi="Arial"/>
          <w:sz w:val="30"/>
          <w:rtl/>
        </w:rPr>
        <w:t>گرلین</w:t>
      </w:r>
      <w:r>
        <w:rPr>
          <w:rFonts w:ascii="Arial" w:eastAsia="Arial" w:hAnsi="Arial"/>
          <w:color w:val="0000EE"/>
          <w:sz w:val="30"/>
          <w:rtl/>
        </w:rPr>
        <w:t xml:space="preserve"> </w:t>
      </w:r>
      <w:hyperlink w:anchor="page152" w:history="1">
        <w:r>
          <w:rPr>
            <w:rFonts w:ascii="Arial" w:eastAsia="Arial" w:hAnsi="Arial"/>
            <w:color w:val="0000EE"/>
            <w:sz w:val="30"/>
            <w:rtl/>
          </w:rPr>
          <w:t>ref1</w:t>
        </w:r>
      </w:hyperlink>
      <w:r>
        <w:rPr>
          <w:rFonts w:ascii="Arial" w:eastAsia="Arial" w:hAnsi="Arial"/>
          <w:sz w:val="30"/>
          <w:rtl/>
        </w:rPr>
        <w:t>–</w:t>
      </w:r>
      <w:hyperlink w:anchor="page16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59"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61" w:history="1">
        <w:r>
          <w:rPr>
            <w:rFonts w:ascii="Arial" w:eastAsia="Arial" w:hAnsi="Arial"/>
            <w:color w:val="0000EE"/>
            <w:sz w:val="30"/>
            <w:rtl/>
          </w:rPr>
          <w:t>ref4</w:t>
        </w:r>
      </w:hyperlink>
    </w:p>
    <w:p w14:paraId="5058B385" w14:textId="77777777" w:rsidR="0007272E" w:rsidRDefault="0007272E">
      <w:pPr>
        <w:bidi/>
        <w:spacing w:line="2" w:lineRule="exact"/>
        <w:rPr>
          <w:rFonts w:ascii="Arial" w:eastAsia="Arial" w:hAnsi="Arial"/>
          <w:sz w:val="30"/>
          <w:rtl/>
        </w:rPr>
      </w:pPr>
    </w:p>
    <w:p w14:paraId="75EBDD1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گیلبرت، الیزابت: بخور، دعا کن، عشق بورز</w:t>
      </w:r>
      <w:r>
        <w:rPr>
          <w:rFonts w:ascii="Arial" w:eastAsia="Arial" w:hAnsi="Arial"/>
          <w:color w:val="0000EE"/>
          <w:sz w:val="30"/>
          <w:rtl/>
        </w:rPr>
        <w:t xml:space="preserve"> </w:t>
      </w:r>
      <w:hyperlink w:anchor="page184" w:history="1">
        <w:r>
          <w:rPr>
            <w:rFonts w:ascii="Arial" w:eastAsia="Arial" w:hAnsi="Arial"/>
            <w:color w:val="0000EE"/>
            <w:sz w:val="30"/>
            <w:rtl/>
          </w:rPr>
          <w:t>ref1</w:t>
        </w:r>
      </w:hyperlink>
    </w:p>
    <w:p w14:paraId="748DAB25" w14:textId="77777777" w:rsidR="0007272E" w:rsidRDefault="0007272E">
      <w:pPr>
        <w:bidi/>
        <w:spacing w:line="225" w:lineRule="exact"/>
        <w:rPr>
          <w:rFonts w:ascii="Arial" w:eastAsia="Arial" w:hAnsi="Arial"/>
          <w:sz w:val="30"/>
          <w:rtl/>
        </w:rPr>
      </w:pPr>
    </w:p>
    <w:p w14:paraId="79EBAAF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گیلز، گریس</w:t>
      </w:r>
      <w:r>
        <w:rPr>
          <w:rFonts w:ascii="Arial" w:eastAsia="Arial" w:hAnsi="Arial"/>
          <w:color w:val="0000EE"/>
          <w:sz w:val="30"/>
          <w:rtl/>
        </w:rPr>
        <w:t xml:space="preserve"> </w:t>
      </w:r>
      <w:hyperlink w:anchor="page128" w:history="1">
        <w:r>
          <w:rPr>
            <w:rFonts w:ascii="Arial" w:eastAsia="Arial" w:hAnsi="Arial"/>
            <w:color w:val="0000EE"/>
            <w:sz w:val="30"/>
            <w:rtl/>
          </w:rPr>
          <w:t>ref1</w:t>
        </w:r>
      </w:hyperlink>
    </w:p>
    <w:p w14:paraId="6109CD2B" w14:textId="77777777" w:rsidR="0007272E" w:rsidRDefault="0007272E">
      <w:pPr>
        <w:bidi/>
        <w:spacing w:line="195" w:lineRule="exact"/>
        <w:rPr>
          <w:rFonts w:ascii="Arial" w:eastAsia="Arial" w:hAnsi="Arial"/>
          <w:sz w:val="30"/>
          <w:rtl/>
        </w:rPr>
      </w:pPr>
    </w:p>
    <w:p w14:paraId="5010E0E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گلاکسو اسمیت کلاین (GSK)</w:t>
      </w:r>
      <w:r>
        <w:rPr>
          <w:rFonts w:ascii="Arial" w:eastAsia="Arial" w:hAnsi="Arial"/>
          <w:color w:val="0000EE"/>
          <w:sz w:val="30"/>
          <w:rtl/>
        </w:rPr>
        <w:t xml:space="preserve"> </w:t>
      </w:r>
      <w:hyperlink w:anchor="page73" w:history="1">
        <w:r>
          <w:rPr>
            <w:rFonts w:ascii="Arial" w:eastAsia="Arial" w:hAnsi="Arial"/>
            <w:color w:val="0000EE"/>
            <w:sz w:val="30"/>
            <w:rtl/>
          </w:rPr>
          <w:t>ref1</w:t>
        </w:r>
      </w:hyperlink>
    </w:p>
    <w:p w14:paraId="32920365" w14:textId="77777777" w:rsidR="0007272E" w:rsidRDefault="0007272E">
      <w:pPr>
        <w:bidi/>
        <w:spacing w:line="195" w:lineRule="exact"/>
        <w:rPr>
          <w:rFonts w:ascii="Arial" w:eastAsia="Arial" w:hAnsi="Arial"/>
          <w:sz w:val="30"/>
          <w:rtl/>
        </w:rPr>
      </w:pPr>
    </w:p>
    <w:p w14:paraId="269919F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گلوکز</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r>
        <w:rPr>
          <w:rFonts w:ascii="Arial" w:eastAsia="Arial" w:hAnsi="Arial"/>
          <w:sz w:val="30"/>
          <w:rtl/>
        </w:rPr>
        <w:t>–</w:t>
      </w:r>
      <w:hyperlink w:anchor="page11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20" w:history="1">
        <w:r>
          <w:rPr>
            <w:rFonts w:ascii="Arial" w:eastAsia="Arial" w:hAnsi="Arial"/>
            <w:color w:val="0000EE"/>
            <w:sz w:val="30"/>
            <w:rtl/>
          </w:rPr>
          <w:t>ref3</w:t>
        </w:r>
      </w:hyperlink>
      <w:r>
        <w:rPr>
          <w:rFonts w:ascii="Arial" w:eastAsia="Arial" w:hAnsi="Arial"/>
          <w:sz w:val="30"/>
          <w:rtl/>
        </w:rPr>
        <w:t>–</w:t>
      </w:r>
      <w:hyperlink w:anchor="page121"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72"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196" w:history="1">
        <w:r>
          <w:rPr>
            <w:rFonts w:ascii="Arial" w:eastAsia="Arial" w:hAnsi="Arial"/>
            <w:color w:val="0000EE"/>
            <w:sz w:val="30"/>
            <w:rtl/>
          </w:rPr>
          <w:t>ref6</w:t>
        </w:r>
      </w:hyperlink>
    </w:p>
    <w:p w14:paraId="5A864EF4" w14:textId="77777777" w:rsidR="0007272E" w:rsidRDefault="0007272E">
      <w:pPr>
        <w:bidi/>
        <w:spacing w:line="195" w:lineRule="exact"/>
        <w:rPr>
          <w:rFonts w:ascii="Arial" w:eastAsia="Arial" w:hAnsi="Arial"/>
          <w:sz w:val="30"/>
          <w:rtl/>
        </w:rPr>
      </w:pPr>
    </w:p>
    <w:p w14:paraId="6D8FDD40"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ذخایر ذهنی</w:t>
      </w:r>
      <w:r>
        <w:rPr>
          <w:rFonts w:ascii="Arial" w:eastAsia="Arial" w:hAnsi="Arial"/>
          <w:color w:val="0000EE"/>
          <w:sz w:val="30"/>
          <w:rtl/>
        </w:rPr>
        <w:t xml:space="preserve"> </w:t>
      </w:r>
      <w:hyperlink w:anchor="page200"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07"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08"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11" w:history="1">
        <w:r>
          <w:rPr>
            <w:rFonts w:ascii="Arial" w:eastAsia="Arial" w:hAnsi="Arial"/>
            <w:color w:val="0000EE"/>
            <w:sz w:val="30"/>
            <w:rtl/>
          </w:rPr>
          <w:t>ref4</w:t>
        </w:r>
      </w:hyperlink>
    </w:p>
    <w:p w14:paraId="4327CEB2" w14:textId="77777777" w:rsidR="0007272E" w:rsidRDefault="0007272E">
      <w:pPr>
        <w:bidi/>
        <w:spacing w:line="195" w:lineRule="exact"/>
        <w:rPr>
          <w:rFonts w:ascii="Arial" w:eastAsia="Arial" w:hAnsi="Arial"/>
          <w:sz w:val="30"/>
          <w:rtl/>
        </w:rPr>
      </w:pPr>
    </w:p>
    <w:p w14:paraId="6931529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گلوتن</w:t>
      </w:r>
      <w:r>
        <w:rPr>
          <w:rFonts w:ascii="Arial" w:eastAsia="Arial" w:hAnsi="Arial"/>
          <w:color w:val="0000EE"/>
          <w:sz w:val="30"/>
          <w:rtl/>
        </w:rPr>
        <w:t xml:space="preserve"> </w:t>
      </w:r>
      <w:hyperlink w:anchor="page109" w:history="1">
        <w:r>
          <w:rPr>
            <w:rFonts w:ascii="Arial" w:eastAsia="Arial" w:hAnsi="Arial"/>
            <w:color w:val="0000EE"/>
            <w:sz w:val="30"/>
            <w:rtl/>
          </w:rPr>
          <w:t>ref1</w:t>
        </w:r>
      </w:hyperlink>
      <w:r>
        <w:rPr>
          <w:rFonts w:ascii="Arial" w:eastAsia="Arial" w:hAnsi="Arial"/>
          <w:sz w:val="30"/>
          <w:rtl/>
        </w:rPr>
        <w:t>–</w:t>
      </w:r>
      <w:hyperlink w:anchor="page111" w:history="1">
        <w:r>
          <w:rPr>
            <w:rFonts w:ascii="Arial" w:eastAsia="Arial" w:hAnsi="Arial"/>
            <w:color w:val="0000EE"/>
            <w:sz w:val="30"/>
            <w:rtl/>
          </w:rPr>
          <w:t>ref2</w:t>
        </w:r>
      </w:hyperlink>
    </w:p>
    <w:p w14:paraId="243B239C" w14:textId="77777777" w:rsidR="0007272E" w:rsidRDefault="0007272E">
      <w:pPr>
        <w:bidi/>
        <w:spacing w:line="195" w:lineRule="exact"/>
        <w:rPr>
          <w:rFonts w:ascii="Times New Roman" w:eastAsia="Times New Roman" w:hAnsi="Times New Roman"/>
          <w:rtl/>
        </w:rPr>
      </w:pPr>
    </w:p>
    <w:p w14:paraId="0BD1D19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مجلات سپاسگزاری</w:t>
      </w:r>
      <w:r>
        <w:rPr>
          <w:rFonts w:ascii="Arial" w:eastAsia="Arial" w:hAnsi="Arial"/>
          <w:color w:val="0000EE"/>
          <w:sz w:val="30"/>
          <w:rtl/>
        </w:rPr>
        <w:t xml:space="preserve"> </w:t>
      </w:r>
      <w:hyperlink w:anchor="page180" w:history="1">
        <w:r>
          <w:rPr>
            <w:rFonts w:ascii="Arial" w:eastAsia="Arial" w:hAnsi="Arial"/>
            <w:color w:val="0000EE"/>
            <w:sz w:val="30"/>
            <w:rtl/>
          </w:rPr>
          <w:t>ref1</w:t>
        </w:r>
      </w:hyperlink>
    </w:p>
    <w:p w14:paraId="0B62775C" w14:textId="77777777" w:rsidR="0007272E" w:rsidRDefault="0007272E">
      <w:pPr>
        <w:bidi/>
        <w:spacing w:line="195" w:lineRule="exact"/>
        <w:rPr>
          <w:rFonts w:ascii="Times New Roman" w:eastAsia="Times New Roman" w:hAnsi="Times New Roman"/>
          <w:rtl/>
        </w:rPr>
      </w:pPr>
    </w:p>
    <w:p w14:paraId="5B89AE4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غم و اندوه</w:t>
      </w:r>
      <w:r>
        <w:rPr>
          <w:rFonts w:ascii="Arial" w:eastAsia="Arial" w:hAnsi="Arial"/>
          <w:color w:val="0000EE"/>
          <w:sz w:val="30"/>
          <w:rtl/>
        </w:rPr>
        <w:t xml:space="preserve"> </w:t>
      </w:r>
      <w:hyperlink w:anchor="page78" w:history="1">
        <w:r>
          <w:rPr>
            <w:rFonts w:ascii="Arial" w:eastAsia="Arial" w:hAnsi="Arial"/>
            <w:color w:val="0000EE"/>
            <w:sz w:val="30"/>
            <w:rtl/>
          </w:rPr>
          <w:t>ref1</w:t>
        </w:r>
      </w:hyperlink>
      <w:r>
        <w:rPr>
          <w:rFonts w:ascii="Arial" w:eastAsia="Arial" w:hAnsi="Arial"/>
          <w:sz w:val="30"/>
          <w:rtl/>
        </w:rPr>
        <w:t>–</w:t>
      </w:r>
      <w:hyperlink w:anchor="page80" w:history="1">
        <w:r>
          <w:rPr>
            <w:rFonts w:ascii="Arial" w:eastAsia="Arial" w:hAnsi="Arial"/>
            <w:color w:val="0000EE"/>
            <w:sz w:val="30"/>
            <w:rtl/>
          </w:rPr>
          <w:t>ref2</w:t>
        </w:r>
      </w:hyperlink>
    </w:p>
    <w:p w14:paraId="4BF0D4C8" w14:textId="77777777" w:rsidR="0007272E" w:rsidRDefault="0007272E">
      <w:pPr>
        <w:bidi/>
        <w:spacing w:line="195" w:lineRule="exact"/>
        <w:rPr>
          <w:rFonts w:ascii="Times New Roman" w:eastAsia="Times New Roman" w:hAnsi="Times New Roman"/>
          <w:rtl/>
        </w:rPr>
      </w:pPr>
    </w:p>
    <w:p w14:paraId="711FCC7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طرز فکر رشد</w:t>
      </w:r>
      <w:r>
        <w:rPr>
          <w:rFonts w:ascii="Arial" w:eastAsia="Arial" w:hAnsi="Arial"/>
          <w:color w:val="0000EE"/>
          <w:sz w:val="30"/>
          <w:rtl/>
        </w:rPr>
        <w:t xml:space="preserve"> </w:t>
      </w:r>
      <w:hyperlink w:anchor="page273" w:history="1">
        <w:r>
          <w:rPr>
            <w:rFonts w:ascii="Arial" w:eastAsia="Arial" w:hAnsi="Arial"/>
            <w:color w:val="0000EE"/>
            <w:sz w:val="30"/>
            <w:rtl/>
          </w:rPr>
          <w:t>ref1</w:t>
        </w:r>
      </w:hyperlink>
    </w:p>
    <w:p w14:paraId="6BF36923"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904" w:left="1440" w:header="0" w:footer="0" w:gutter="0"/>
          <w:cols w:space="0" w:equalWidth="0">
            <w:col w:w="9019"/>
          </w:cols>
          <w:docGrid w:linePitch="360"/>
        </w:sectPr>
      </w:pPr>
    </w:p>
    <w:p w14:paraId="74154C3D" w14:textId="77777777" w:rsidR="0007272E" w:rsidRDefault="0007272E">
      <w:pPr>
        <w:bidi/>
        <w:spacing w:line="17" w:lineRule="exact"/>
        <w:rPr>
          <w:rFonts w:ascii="Times New Roman" w:eastAsia="Times New Roman" w:hAnsi="Times New Roman"/>
          <w:rtl/>
        </w:rPr>
      </w:pPr>
      <w:bookmarkStart w:id="379" w:name="page382"/>
      <w:bookmarkEnd w:id="379"/>
    </w:p>
    <w:p w14:paraId="701AA8F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گناه</w:t>
      </w:r>
      <w:r>
        <w:rPr>
          <w:rFonts w:ascii="Arial" w:eastAsia="Arial" w:hAnsi="Arial"/>
          <w:color w:val="0000EE"/>
          <w:sz w:val="30"/>
          <w:rtl/>
        </w:rPr>
        <w:t xml:space="preserve"> </w:t>
      </w:r>
      <w:hyperlink w:anchor="page1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63"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76" w:history="1">
        <w:r>
          <w:rPr>
            <w:rFonts w:ascii="Arial" w:eastAsia="Arial" w:hAnsi="Arial"/>
            <w:color w:val="0000EE"/>
            <w:sz w:val="30"/>
            <w:rtl/>
          </w:rPr>
          <w:t>ref3</w:t>
        </w:r>
      </w:hyperlink>
      <w:r>
        <w:rPr>
          <w:rFonts w:ascii="Arial" w:eastAsia="Arial" w:hAnsi="Arial"/>
          <w:sz w:val="30"/>
          <w:rtl/>
        </w:rPr>
        <w:t>–</w:t>
      </w:r>
      <w:hyperlink w:anchor="page242" w:history="1">
        <w:r>
          <w:rPr>
            <w:rFonts w:ascii="Arial" w:eastAsia="Arial" w:hAnsi="Arial"/>
            <w:color w:val="0000EE"/>
            <w:sz w:val="30"/>
            <w:rtl/>
          </w:rPr>
          <w:t>ref4</w:t>
        </w:r>
      </w:hyperlink>
    </w:p>
    <w:p w14:paraId="49D1A9E2" w14:textId="77777777" w:rsidR="0007272E" w:rsidRDefault="0007272E">
      <w:pPr>
        <w:bidi/>
        <w:spacing w:line="195" w:lineRule="exact"/>
        <w:rPr>
          <w:rFonts w:ascii="Arial" w:eastAsia="Arial" w:hAnsi="Arial"/>
          <w:sz w:val="30"/>
          <w:rtl/>
        </w:rPr>
      </w:pPr>
    </w:p>
    <w:p w14:paraId="0B6F10F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هایموویتز، کیلا</w:t>
      </w:r>
      <w:r>
        <w:rPr>
          <w:rFonts w:ascii="Arial" w:eastAsia="Arial" w:hAnsi="Arial"/>
          <w:color w:val="0000EE"/>
          <w:sz w:val="30"/>
          <w:rtl/>
        </w:rPr>
        <w:t xml:space="preserve"> </w:t>
      </w:r>
      <w:hyperlink w:anchor="page212" w:history="1">
        <w:r>
          <w:rPr>
            <w:rFonts w:ascii="Arial" w:eastAsia="Arial" w:hAnsi="Arial"/>
            <w:color w:val="0000EE"/>
            <w:sz w:val="30"/>
            <w:rtl/>
          </w:rPr>
          <w:t>ref1</w:t>
        </w:r>
      </w:hyperlink>
    </w:p>
    <w:p w14:paraId="3EEA2FEA" w14:textId="77777777" w:rsidR="0007272E" w:rsidRDefault="0007272E">
      <w:pPr>
        <w:bidi/>
        <w:spacing w:line="195" w:lineRule="exact"/>
        <w:rPr>
          <w:rFonts w:ascii="Arial" w:eastAsia="Arial" w:hAnsi="Arial"/>
          <w:sz w:val="30"/>
          <w:rtl/>
        </w:rPr>
      </w:pPr>
    </w:p>
    <w:p w14:paraId="393D049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توهمات</w:t>
      </w:r>
      <w:r>
        <w:rPr>
          <w:rFonts w:ascii="Arial" w:eastAsia="Arial" w:hAnsi="Arial"/>
          <w:color w:val="0000EE"/>
          <w:sz w:val="30"/>
          <w:rtl/>
        </w:rPr>
        <w:t xml:space="preserve"> </w:t>
      </w:r>
      <w:hyperlink w:anchor="page1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6" w:history="1">
        <w:r>
          <w:rPr>
            <w:rFonts w:ascii="Arial" w:eastAsia="Arial" w:hAnsi="Arial"/>
            <w:color w:val="0000EE"/>
            <w:sz w:val="30"/>
            <w:rtl/>
          </w:rPr>
          <w:t>ref2</w:t>
        </w:r>
      </w:hyperlink>
      <w:r>
        <w:rPr>
          <w:rFonts w:ascii="Arial" w:eastAsia="Arial" w:hAnsi="Arial"/>
          <w:sz w:val="30"/>
          <w:rtl/>
        </w:rPr>
        <w:t>–</w:t>
      </w:r>
      <w:hyperlink w:anchor="page28" w:history="1">
        <w:r>
          <w:rPr>
            <w:rFonts w:ascii="Arial" w:eastAsia="Arial" w:hAnsi="Arial"/>
            <w:color w:val="0000EE"/>
            <w:sz w:val="30"/>
            <w:rtl/>
          </w:rPr>
          <w:t>ref3</w:t>
        </w:r>
      </w:hyperlink>
    </w:p>
    <w:p w14:paraId="74E5F3DD" w14:textId="77777777" w:rsidR="0007272E" w:rsidRDefault="0007272E">
      <w:pPr>
        <w:bidi/>
        <w:spacing w:line="195" w:lineRule="exact"/>
        <w:rPr>
          <w:rFonts w:ascii="Arial" w:eastAsia="Arial" w:hAnsi="Arial"/>
          <w:sz w:val="30"/>
          <w:rtl/>
        </w:rPr>
      </w:pPr>
    </w:p>
    <w:p w14:paraId="34C94B6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اثر هاله</w:t>
      </w:r>
      <w:r>
        <w:rPr>
          <w:rFonts w:ascii="Arial" w:eastAsia="Arial" w:hAnsi="Arial"/>
          <w:color w:val="0000EE"/>
          <w:sz w:val="30"/>
          <w:rtl/>
        </w:rPr>
        <w:t xml:space="preserve"> </w:t>
      </w:r>
      <w:hyperlink w:anchor="page231" w:history="1">
        <w:r>
          <w:rPr>
            <w:rFonts w:ascii="Arial" w:eastAsia="Arial" w:hAnsi="Arial"/>
            <w:color w:val="0000EE"/>
            <w:sz w:val="30"/>
            <w:rtl/>
          </w:rPr>
          <w:t>ref1</w:t>
        </w:r>
      </w:hyperlink>
      <w:r>
        <w:rPr>
          <w:rFonts w:ascii="Arial" w:eastAsia="Arial" w:hAnsi="Arial"/>
          <w:sz w:val="30"/>
          <w:rtl/>
        </w:rPr>
        <w:t>–</w:t>
      </w:r>
      <w:hyperlink w:anchor="page152" w:history="1">
        <w:r>
          <w:rPr>
            <w:rFonts w:ascii="Arial" w:eastAsia="Arial" w:hAnsi="Arial"/>
            <w:color w:val="0000EE"/>
            <w:sz w:val="30"/>
            <w:rtl/>
          </w:rPr>
          <w:t>ref2</w:t>
        </w:r>
      </w:hyperlink>
    </w:p>
    <w:p w14:paraId="295EEB2A" w14:textId="77777777" w:rsidR="0007272E" w:rsidRDefault="0007272E">
      <w:pPr>
        <w:bidi/>
        <w:spacing w:line="195" w:lineRule="exact"/>
        <w:rPr>
          <w:rFonts w:ascii="Times New Roman" w:eastAsia="Times New Roman" w:hAnsi="Times New Roman"/>
          <w:rtl/>
        </w:rPr>
      </w:pPr>
    </w:p>
    <w:p w14:paraId="397072F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شادی</w:t>
      </w:r>
      <w:r>
        <w:rPr>
          <w:rFonts w:ascii="Arial" w:eastAsia="Arial" w:hAnsi="Arial"/>
          <w:color w:val="0000EE"/>
          <w:sz w:val="30"/>
          <w:rtl/>
        </w:rPr>
        <w:t xml:space="preserve"> </w:t>
      </w:r>
      <w:hyperlink w:anchor="page94" w:history="1">
        <w:r>
          <w:rPr>
            <w:rFonts w:ascii="Arial" w:eastAsia="Arial" w:hAnsi="Arial"/>
            <w:color w:val="0000EE"/>
            <w:sz w:val="30"/>
            <w:rtl/>
          </w:rPr>
          <w:t>ref1</w:t>
        </w:r>
      </w:hyperlink>
      <w:r>
        <w:rPr>
          <w:rFonts w:ascii="Arial" w:eastAsia="Arial" w:hAnsi="Arial"/>
          <w:sz w:val="30"/>
          <w:rtl/>
        </w:rPr>
        <w:t>–</w:t>
      </w:r>
      <w:hyperlink w:anchor="page9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83" w:history="1">
        <w:r>
          <w:rPr>
            <w:rFonts w:ascii="Arial" w:eastAsia="Arial" w:hAnsi="Arial"/>
            <w:color w:val="0000EE"/>
            <w:sz w:val="30"/>
            <w:rtl/>
          </w:rPr>
          <w:t>ref3</w:t>
        </w:r>
      </w:hyperlink>
      <w:r>
        <w:rPr>
          <w:rFonts w:ascii="Arial" w:eastAsia="Arial" w:hAnsi="Arial"/>
          <w:sz w:val="30"/>
          <w:rtl/>
        </w:rPr>
        <w:t>–</w:t>
      </w:r>
      <w:hyperlink w:anchor="page131" w:history="1">
        <w:r>
          <w:rPr>
            <w:rFonts w:ascii="Arial" w:eastAsia="Arial" w:hAnsi="Arial"/>
            <w:color w:val="0000EE"/>
            <w:sz w:val="30"/>
            <w:rtl/>
          </w:rPr>
          <w:t>ref4</w:t>
        </w:r>
      </w:hyperlink>
    </w:p>
    <w:p w14:paraId="29F6425F" w14:textId="77777777" w:rsidR="0007272E" w:rsidRDefault="0007272E">
      <w:pPr>
        <w:bidi/>
        <w:spacing w:line="195" w:lineRule="exact"/>
        <w:rPr>
          <w:rFonts w:ascii="Arial" w:eastAsia="Arial" w:hAnsi="Arial"/>
          <w:sz w:val="30"/>
          <w:rtl/>
        </w:rPr>
      </w:pPr>
    </w:p>
    <w:p w14:paraId="675D008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هاسل، سوره هلگه</w:t>
      </w:r>
      <w:r>
        <w:rPr>
          <w:rFonts w:ascii="Arial" w:eastAsia="Arial" w:hAnsi="Arial"/>
          <w:color w:val="0000EE"/>
          <w:sz w:val="30"/>
          <w:rtl/>
        </w:rPr>
        <w:t xml:space="preserve"> </w:t>
      </w:r>
      <w:hyperlink w:anchor="page27" w:history="1">
        <w:r>
          <w:rPr>
            <w:rFonts w:ascii="Arial" w:eastAsia="Arial" w:hAnsi="Arial"/>
            <w:color w:val="0000EE"/>
            <w:sz w:val="30"/>
            <w:rtl/>
          </w:rPr>
          <w:t>ref1</w:t>
        </w:r>
      </w:hyperlink>
    </w:p>
    <w:p w14:paraId="75EA99A7" w14:textId="77777777" w:rsidR="0007272E" w:rsidRDefault="0007272E">
      <w:pPr>
        <w:bidi/>
        <w:spacing w:line="195" w:lineRule="exact"/>
        <w:rPr>
          <w:rFonts w:ascii="Arial" w:eastAsia="Arial" w:hAnsi="Arial"/>
          <w:sz w:val="30"/>
          <w:rtl/>
        </w:rPr>
      </w:pPr>
    </w:p>
    <w:p w14:paraId="44158E9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سندرم هاوانا</w:t>
      </w:r>
      <w:r>
        <w:rPr>
          <w:rFonts w:ascii="Arial" w:eastAsia="Arial" w:hAnsi="Arial"/>
          <w:color w:val="0000EE"/>
          <w:sz w:val="30"/>
          <w:rtl/>
        </w:rPr>
        <w:t xml:space="preserve"> </w:t>
      </w:r>
      <w:hyperlink w:anchor="page102" w:history="1">
        <w:r>
          <w:rPr>
            <w:rFonts w:ascii="Arial" w:eastAsia="Arial" w:hAnsi="Arial"/>
            <w:color w:val="0000EE"/>
            <w:sz w:val="30"/>
            <w:rtl/>
          </w:rPr>
          <w:t>ref1</w:t>
        </w:r>
      </w:hyperlink>
      <w:r>
        <w:rPr>
          <w:rFonts w:ascii="Arial" w:eastAsia="Arial" w:hAnsi="Arial"/>
          <w:sz w:val="30"/>
          <w:rtl/>
        </w:rPr>
        <w:t>–</w:t>
      </w:r>
      <w:hyperlink w:anchor="page105" w:history="1">
        <w:r>
          <w:rPr>
            <w:rFonts w:ascii="Arial" w:eastAsia="Arial" w:hAnsi="Arial"/>
            <w:color w:val="0000EE"/>
            <w:sz w:val="30"/>
            <w:rtl/>
          </w:rPr>
          <w:t>ref2</w:t>
        </w:r>
      </w:hyperlink>
    </w:p>
    <w:p w14:paraId="0A0CC2BA" w14:textId="77777777" w:rsidR="0007272E" w:rsidRDefault="0007272E">
      <w:pPr>
        <w:bidi/>
        <w:spacing w:line="195" w:lineRule="exact"/>
        <w:rPr>
          <w:rFonts w:ascii="Times New Roman" w:eastAsia="Times New Roman" w:hAnsi="Times New Roman"/>
          <w:rtl/>
        </w:rPr>
      </w:pPr>
    </w:p>
    <w:p w14:paraId="26971B0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هاوکینگ، استیون</w:t>
      </w:r>
      <w:r>
        <w:rPr>
          <w:rFonts w:ascii="Arial" w:eastAsia="Arial" w:hAnsi="Arial"/>
          <w:color w:val="0000EE"/>
          <w:sz w:val="30"/>
          <w:rtl/>
        </w:rPr>
        <w:t xml:space="preserve"> </w:t>
      </w:r>
      <w:hyperlink w:anchor="page23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36" w:history="1">
        <w:r>
          <w:rPr>
            <w:rFonts w:ascii="Arial" w:eastAsia="Arial" w:hAnsi="Arial"/>
            <w:color w:val="0000EE"/>
            <w:sz w:val="30"/>
            <w:rtl/>
          </w:rPr>
          <w:t>ref2</w:t>
        </w:r>
      </w:hyperlink>
    </w:p>
    <w:p w14:paraId="0DF5DEDA" w14:textId="77777777" w:rsidR="0007272E" w:rsidRDefault="0007272E">
      <w:pPr>
        <w:bidi/>
        <w:spacing w:line="195" w:lineRule="exact"/>
        <w:rPr>
          <w:rFonts w:ascii="Times New Roman" w:eastAsia="Times New Roman" w:hAnsi="Times New Roman"/>
          <w:rtl/>
        </w:rPr>
      </w:pPr>
    </w:p>
    <w:p w14:paraId="2C7300D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تب یونجه</w:t>
      </w:r>
      <w:r>
        <w:rPr>
          <w:rFonts w:ascii="Arial" w:eastAsia="Arial" w:hAnsi="Arial"/>
          <w:color w:val="0000EE"/>
          <w:sz w:val="30"/>
          <w:rtl/>
        </w:rPr>
        <w:t xml:space="preserve"> </w:t>
      </w:r>
      <w:hyperlink w:anchor="page58"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69" w:history="1">
        <w:r>
          <w:rPr>
            <w:rFonts w:ascii="Arial" w:eastAsia="Arial" w:hAnsi="Arial"/>
            <w:color w:val="0000EE"/>
            <w:sz w:val="30"/>
            <w:rtl/>
          </w:rPr>
          <w:t>ref2</w:t>
        </w:r>
      </w:hyperlink>
      <w:r>
        <w:rPr>
          <w:rFonts w:ascii="Arial" w:eastAsia="Arial" w:hAnsi="Arial"/>
          <w:sz w:val="30"/>
          <w:rtl/>
        </w:rPr>
        <w:t>–</w:t>
      </w:r>
      <w:hyperlink w:anchor="page70" w:history="1">
        <w:r>
          <w:rPr>
            <w:rFonts w:ascii="Arial" w:eastAsia="Arial" w:hAnsi="Arial"/>
            <w:color w:val="0000EE"/>
            <w:sz w:val="30"/>
            <w:rtl/>
          </w:rPr>
          <w:t>ref3</w:t>
        </w:r>
      </w:hyperlink>
    </w:p>
    <w:p w14:paraId="52F472C0" w14:textId="77777777" w:rsidR="0007272E" w:rsidRDefault="0007272E">
      <w:pPr>
        <w:bidi/>
        <w:spacing w:line="199" w:lineRule="exact"/>
        <w:rPr>
          <w:rFonts w:ascii="Arial" w:eastAsia="Arial" w:hAnsi="Arial"/>
          <w:sz w:val="30"/>
          <w:rtl/>
        </w:rPr>
      </w:pPr>
    </w:p>
    <w:p w14:paraId="06E31B80" w14:textId="77777777" w:rsidR="0007272E" w:rsidRDefault="005958FC">
      <w:pPr>
        <w:bidi/>
        <w:spacing w:line="373" w:lineRule="auto"/>
        <w:ind w:left="720" w:right="819"/>
        <w:rPr>
          <w:rFonts w:ascii="Arial" w:eastAsia="Arial" w:hAnsi="Arial"/>
          <w:color w:val="0000EE"/>
          <w:sz w:val="30"/>
          <w:rtl/>
        </w:rPr>
      </w:pPr>
      <w:r>
        <w:rPr>
          <w:rFonts w:ascii="Arial" w:eastAsia="Arial" w:hAnsi="Arial"/>
          <w:sz w:val="30"/>
          <w:rtl/>
        </w:rPr>
        <w:t>پاسخ شفابخش</w:t>
      </w:r>
      <w:r>
        <w:rPr>
          <w:rFonts w:ascii="Arial" w:eastAsia="Arial" w:hAnsi="Arial"/>
          <w:color w:val="0000EE"/>
          <w:sz w:val="30"/>
          <w:rtl/>
        </w:rPr>
        <w:t xml:space="preserve"> </w:t>
      </w:r>
      <w:hyperlink w:anchor="page50"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53" w:history="1">
        <w:r>
          <w:rPr>
            <w:rFonts w:ascii="Arial" w:eastAsia="Arial" w:hAnsi="Arial"/>
            <w:color w:val="0000EE"/>
            <w:sz w:val="30"/>
            <w:rtl/>
          </w:rPr>
          <w:t>ref2</w:t>
        </w:r>
      </w:hyperlink>
      <w:r>
        <w:rPr>
          <w:rFonts w:ascii="Arial" w:eastAsia="Arial" w:hAnsi="Arial"/>
          <w:sz w:val="30"/>
          <w:rtl/>
        </w:rPr>
        <w:t>–</w:t>
      </w:r>
      <w:hyperlink w:anchor="page54"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59" w:history="1">
        <w:r>
          <w:rPr>
            <w:rFonts w:ascii="Arial" w:eastAsia="Arial" w:hAnsi="Arial"/>
            <w:color w:val="0000EE"/>
            <w:sz w:val="30"/>
            <w:rtl/>
          </w:rPr>
          <w:t>ref4</w:t>
        </w:r>
      </w:hyperlink>
      <w:r>
        <w:rPr>
          <w:rFonts w:ascii="Arial" w:eastAsia="Arial" w:hAnsi="Arial"/>
          <w:sz w:val="30"/>
          <w:rtl/>
        </w:rPr>
        <w:t>–</w:t>
      </w:r>
      <w:hyperlink w:anchor="page64"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65" w:history="1">
        <w:r>
          <w:rPr>
            <w:rFonts w:ascii="Arial" w:eastAsia="Arial" w:hAnsi="Arial"/>
            <w:color w:val="0000EE"/>
            <w:sz w:val="30"/>
            <w:rtl/>
          </w:rPr>
          <w:t>ref6</w:t>
        </w:r>
      </w:hyperlink>
      <w:r>
        <w:rPr>
          <w:rFonts w:ascii="Arial" w:eastAsia="Arial" w:hAnsi="Arial"/>
          <w:sz w:val="30"/>
          <w:rtl/>
        </w:rPr>
        <w:t>–</w:t>
      </w:r>
      <w:hyperlink w:anchor="page66" w:history="1">
        <w:r>
          <w:rPr>
            <w:rFonts w:ascii="Arial" w:eastAsia="Arial" w:hAnsi="Arial"/>
            <w:color w:val="0000EE"/>
            <w:sz w:val="30"/>
            <w:rtl/>
          </w:rPr>
          <w:t>ref7</w:t>
        </w:r>
      </w:hyperlink>
      <w:r>
        <w:rPr>
          <w:rFonts w:ascii="Arial" w:eastAsia="Arial" w:hAnsi="Arial"/>
          <w:sz w:val="30"/>
          <w:rtl/>
        </w:rPr>
        <w:t>،</w:t>
      </w:r>
      <w:r>
        <w:rPr>
          <w:rFonts w:ascii="Arial" w:eastAsia="Arial" w:hAnsi="Arial"/>
          <w:color w:val="0000EE"/>
          <w:sz w:val="30"/>
          <w:rtl/>
        </w:rPr>
        <w:t xml:space="preserve"> </w:t>
      </w:r>
      <w:hyperlink w:anchor="page134" w:history="1">
        <w:r>
          <w:rPr>
            <w:rFonts w:ascii="Arial" w:eastAsia="Arial" w:hAnsi="Arial"/>
            <w:color w:val="0000EE"/>
            <w:sz w:val="30"/>
            <w:rtl/>
          </w:rPr>
          <w:t>ref8</w:t>
        </w:r>
      </w:hyperlink>
      <w:r>
        <w:rPr>
          <w:rFonts w:ascii="Arial" w:eastAsia="Arial" w:hAnsi="Arial"/>
          <w:sz w:val="30"/>
          <w:rtl/>
        </w:rPr>
        <w:t>–</w:t>
      </w:r>
      <w:hyperlink w:anchor="page215" w:history="1">
        <w:r>
          <w:rPr>
            <w:rFonts w:ascii="Arial" w:eastAsia="Arial" w:hAnsi="Arial"/>
            <w:color w:val="0000EE"/>
            <w:sz w:val="30"/>
            <w:rtl/>
          </w:rPr>
          <w:t>ref9</w:t>
        </w:r>
      </w:hyperlink>
      <w:r>
        <w:rPr>
          <w:rFonts w:ascii="Arial" w:eastAsia="Arial" w:hAnsi="Arial"/>
          <w:sz w:val="30"/>
          <w:rtl/>
        </w:rPr>
        <w:t>شنیدن</w:t>
      </w:r>
      <w:r>
        <w:rPr>
          <w:rFonts w:ascii="Arial" w:eastAsia="Arial" w:hAnsi="Arial"/>
          <w:color w:val="0000EE"/>
          <w:sz w:val="30"/>
          <w:rtl/>
        </w:rPr>
        <w:t xml:space="preserve"> </w:t>
      </w:r>
      <w:hyperlink w:anchor="page25"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38" w:history="1">
        <w:r>
          <w:rPr>
            <w:rFonts w:ascii="Arial" w:eastAsia="Arial" w:hAnsi="Arial"/>
            <w:color w:val="0000EE"/>
            <w:sz w:val="30"/>
            <w:rtl/>
          </w:rPr>
          <w:t>ref3</w:t>
        </w:r>
      </w:hyperlink>
    </w:p>
    <w:p w14:paraId="51A2B89E" w14:textId="77777777" w:rsidR="0007272E" w:rsidRDefault="0007272E">
      <w:pPr>
        <w:bidi/>
        <w:spacing w:line="5" w:lineRule="exact"/>
        <w:rPr>
          <w:rFonts w:ascii="Arial" w:eastAsia="Arial" w:hAnsi="Arial"/>
          <w:sz w:val="30"/>
          <w:rtl/>
        </w:rPr>
      </w:pPr>
    </w:p>
    <w:p w14:paraId="6A916B4C" w14:textId="77777777" w:rsidR="0007272E" w:rsidRDefault="005958FC">
      <w:pPr>
        <w:bidi/>
        <w:spacing w:line="0" w:lineRule="atLeast"/>
        <w:ind w:left="720"/>
        <w:rPr>
          <w:rFonts w:ascii="Arial" w:eastAsia="Arial" w:hAnsi="Arial"/>
          <w:sz w:val="30"/>
          <w:rtl/>
        </w:rPr>
      </w:pPr>
      <w:r>
        <w:rPr>
          <w:rFonts w:ascii="Arial" w:eastAsia="Arial" w:hAnsi="Arial"/>
          <w:sz w:val="30"/>
          <w:rtl/>
        </w:rPr>
        <w:t>قلب، به بیماری قلبی عروقی مراجعه کنید</w:t>
      </w:r>
    </w:p>
    <w:p w14:paraId="67CE4402" w14:textId="77777777" w:rsidR="0007272E" w:rsidRDefault="0007272E">
      <w:pPr>
        <w:bidi/>
        <w:spacing w:line="225" w:lineRule="exact"/>
        <w:rPr>
          <w:rFonts w:ascii="Arial" w:eastAsia="Arial" w:hAnsi="Arial"/>
          <w:sz w:val="30"/>
          <w:rtl/>
        </w:rPr>
      </w:pPr>
    </w:p>
    <w:p w14:paraId="6F13F52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هبن، نانسی</w:t>
      </w:r>
      <w:r>
        <w:rPr>
          <w:rFonts w:ascii="Arial" w:eastAsia="Arial" w:hAnsi="Arial"/>
          <w:color w:val="0000EE"/>
          <w:sz w:val="30"/>
          <w:rtl/>
        </w:rPr>
        <w:t xml:space="preserve"> </w:t>
      </w:r>
      <w:hyperlink w:anchor="page146" w:history="1">
        <w:r>
          <w:rPr>
            <w:rFonts w:ascii="Arial" w:eastAsia="Arial" w:hAnsi="Arial"/>
            <w:color w:val="0000EE"/>
            <w:sz w:val="30"/>
            <w:rtl/>
          </w:rPr>
          <w:t>ref1</w:t>
        </w:r>
      </w:hyperlink>
    </w:p>
    <w:p w14:paraId="6BB1306F" w14:textId="77777777" w:rsidR="0007272E" w:rsidRDefault="0007272E">
      <w:pPr>
        <w:bidi/>
        <w:spacing w:line="195" w:lineRule="exact"/>
        <w:rPr>
          <w:rFonts w:ascii="Arial" w:eastAsia="Arial" w:hAnsi="Arial"/>
          <w:sz w:val="30"/>
          <w:rtl/>
        </w:rPr>
      </w:pPr>
    </w:p>
    <w:p w14:paraId="079C0CF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هلمهولتز، هرمان فون</w:t>
      </w:r>
      <w:r>
        <w:rPr>
          <w:rFonts w:ascii="Arial" w:eastAsia="Arial" w:hAnsi="Arial"/>
          <w:color w:val="0000EE"/>
          <w:sz w:val="30"/>
          <w:rtl/>
        </w:rPr>
        <w:t xml:space="preserve"> </w:t>
      </w:r>
      <w:hyperlink w:anchor="page19" w:history="1">
        <w:r>
          <w:rPr>
            <w:rFonts w:ascii="Arial" w:eastAsia="Arial" w:hAnsi="Arial"/>
            <w:color w:val="0000EE"/>
            <w:sz w:val="30"/>
            <w:rtl/>
          </w:rPr>
          <w:t>ref1</w:t>
        </w:r>
      </w:hyperlink>
      <w:r>
        <w:rPr>
          <w:rFonts w:ascii="Arial" w:eastAsia="Arial" w:hAnsi="Arial"/>
          <w:sz w:val="30"/>
          <w:rtl/>
        </w:rPr>
        <w:t>–</w:t>
      </w:r>
      <w:hyperlink w:anchor="page2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2" w:history="1">
        <w:r>
          <w:rPr>
            <w:rFonts w:ascii="Arial" w:eastAsia="Arial" w:hAnsi="Arial"/>
            <w:color w:val="0000EE"/>
            <w:sz w:val="30"/>
            <w:rtl/>
          </w:rPr>
          <w:t>ref3</w:t>
        </w:r>
      </w:hyperlink>
    </w:p>
    <w:p w14:paraId="08AAE05D" w14:textId="77777777" w:rsidR="0007272E" w:rsidRDefault="0007272E">
      <w:pPr>
        <w:bidi/>
        <w:spacing w:line="195" w:lineRule="exact"/>
        <w:rPr>
          <w:rFonts w:ascii="Arial" w:eastAsia="Arial" w:hAnsi="Arial"/>
          <w:sz w:val="30"/>
          <w:rtl/>
        </w:rPr>
      </w:pPr>
    </w:p>
    <w:p w14:paraId="1E6E07D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همینگوی، ارنست</w:t>
      </w:r>
      <w:r>
        <w:rPr>
          <w:rFonts w:ascii="Arial" w:eastAsia="Arial" w:hAnsi="Arial"/>
          <w:color w:val="0000EE"/>
          <w:sz w:val="30"/>
          <w:rtl/>
        </w:rPr>
        <w:t xml:space="preserve"> </w:t>
      </w:r>
      <w:hyperlink w:anchor="page224" w:history="1">
        <w:r>
          <w:rPr>
            <w:rFonts w:ascii="Arial" w:eastAsia="Arial" w:hAnsi="Arial"/>
            <w:color w:val="0000EE"/>
            <w:sz w:val="30"/>
            <w:rtl/>
          </w:rPr>
          <w:t>ref1</w:t>
        </w:r>
      </w:hyperlink>
    </w:p>
    <w:p w14:paraId="7E2F4B1F" w14:textId="77777777" w:rsidR="0007272E" w:rsidRDefault="0007272E">
      <w:pPr>
        <w:bidi/>
        <w:spacing w:line="195" w:lineRule="exact"/>
        <w:rPr>
          <w:rFonts w:ascii="Arial" w:eastAsia="Arial" w:hAnsi="Arial"/>
          <w:sz w:val="30"/>
          <w:rtl/>
        </w:rPr>
      </w:pPr>
    </w:p>
    <w:p w14:paraId="7761CEC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هیگز، سوزان</w:t>
      </w:r>
      <w:r>
        <w:rPr>
          <w:rFonts w:ascii="Arial" w:eastAsia="Arial" w:hAnsi="Arial"/>
          <w:color w:val="0000EE"/>
          <w:sz w:val="30"/>
          <w:rtl/>
        </w:rPr>
        <w:t xml:space="preserve"> </w:t>
      </w:r>
      <w:hyperlink w:anchor="page147"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4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49" w:history="1">
        <w:r>
          <w:rPr>
            <w:rFonts w:ascii="Arial" w:eastAsia="Arial" w:hAnsi="Arial"/>
            <w:color w:val="0000EE"/>
            <w:sz w:val="30"/>
            <w:rtl/>
          </w:rPr>
          <w:t>ref3</w:t>
        </w:r>
      </w:hyperlink>
    </w:p>
    <w:p w14:paraId="7E47C06D" w14:textId="77777777" w:rsidR="0007272E" w:rsidRDefault="0007272E">
      <w:pPr>
        <w:bidi/>
        <w:spacing w:line="195" w:lineRule="exact"/>
        <w:rPr>
          <w:rFonts w:ascii="Arial" w:eastAsia="Arial" w:hAnsi="Arial"/>
          <w:sz w:val="30"/>
          <w:rtl/>
        </w:rPr>
      </w:pPr>
    </w:p>
    <w:p w14:paraId="21ADFEB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هندوئیسم</w:t>
      </w:r>
      <w:r>
        <w:rPr>
          <w:rFonts w:ascii="Arial" w:eastAsia="Arial" w:hAnsi="Arial"/>
          <w:color w:val="0000EE"/>
          <w:sz w:val="30"/>
          <w:rtl/>
        </w:rPr>
        <w:t xml:space="preserve"> </w:t>
      </w:r>
      <w:hyperlink w:anchor="page206" w:history="1">
        <w:r>
          <w:rPr>
            <w:rFonts w:ascii="Arial" w:eastAsia="Arial" w:hAnsi="Arial"/>
            <w:color w:val="0000EE"/>
            <w:sz w:val="30"/>
            <w:rtl/>
          </w:rPr>
          <w:t>ref1</w:t>
        </w:r>
      </w:hyperlink>
    </w:p>
    <w:p w14:paraId="2B11D30E" w14:textId="77777777" w:rsidR="0007272E" w:rsidRDefault="0007272E">
      <w:pPr>
        <w:bidi/>
        <w:spacing w:line="195" w:lineRule="exact"/>
        <w:rPr>
          <w:rFonts w:ascii="Arial" w:eastAsia="Arial" w:hAnsi="Arial"/>
          <w:sz w:val="30"/>
          <w:rtl/>
        </w:rPr>
      </w:pPr>
    </w:p>
    <w:p w14:paraId="65DA7D6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مردم همونگ</w:t>
      </w:r>
      <w:r>
        <w:rPr>
          <w:rFonts w:ascii="Arial" w:eastAsia="Arial" w:hAnsi="Arial"/>
          <w:color w:val="0000EE"/>
          <w:sz w:val="30"/>
          <w:rtl/>
        </w:rPr>
        <w:t xml:space="preserve"> </w:t>
      </w:r>
      <w:hyperlink w:anchor="page10" w:history="1">
        <w:r>
          <w:rPr>
            <w:rFonts w:ascii="Arial" w:eastAsia="Arial" w:hAnsi="Arial"/>
            <w:color w:val="0000EE"/>
            <w:sz w:val="30"/>
            <w:rtl/>
          </w:rPr>
          <w:t>ref1</w:t>
        </w:r>
      </w:hyperlink>
      <w:r>
        <w:rPr>
          <w:rFonts w:ascii="Arial" w:eastAsia="Arial" w:hAnsi="Arial"/>
          <w:sz w:val="30"/>
          <w:rtl/>
        </w:rPr>
        <w:t>–</w:t>
      </w:r>
      <w:hyperlink w:anchor="page1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67"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78"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70" w:history="1">
        <w:r>
          <w:rPr>
            <w:rFonts w:ascii="Arial" w:eastAsia="Arial" w:hAnsi="Arial"/>
            <w:color w:val="0000EE"/>
            <w:sz w:val="30"/>
            <w:rtl/>
          </w:rPr>
          <w:t>ref6</w:t>
        </w:r>
      </w:hyperlink>
    </w:p>
    <w:p w14:paraId="0A08BC0C" w14:textId="77777777" w:rsidR="0007272E" w:rsidRDefault="0007272E">
      <w:pPr>
        <w:bidi/>
        <w:spacing w:line="195" w:lineRule="exact"/>
        <w:rPr>
          <w:rFonts w:ascii="Arial" w:eastAsia="Arial" w:hAnsi="Arial"/>
          <w:sz w:val="30"/>
          <w:rtl/>
        </w:rPr>
      </w:pPr>
    </w:p>
    <w:p w14:paraId="0C22C89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نظافتچی هتل</w:t>
      </w:r>
      <w:r>
        <w:rPr>
          <w:rFonts w:ascii="Arial" w:eastAsia="Arial" w:hAnsi="Arial"/>
          <w:color w:val="0000EE"/>
          <w:sz w:val="30"/>
          <w:rtl/>
        </w:rPr>
        <w:t xml:space="preserve"> </w:t>
      </w:r>
      <w:hyperlink w:anchor="page9" w:history="1">
        <w:r>
          <w:rPr>
            <w:rFonts w:ascii="Arial" w:eastAsia="Arial" w:hAnsi="Arial"/>
            <w:color w:val="0000EE"/>
            <w:sz w:val="30"/>
            <w:rtl/>
          </w:rPr>
          <w:t>ref1</w:t>
        </w:r>
      </w:hyperlink>
      <w:r>
        <w:rPr>
          <w:rFonts w:ascii="Arial" w:eastAsia="Arial" w:hAnsi="Arial"/>
          <w:sz w:val="30"/>
          <w:rtl/>
        </w:rPr>
        <w:t>–</w:t>
      </w:r>
      <w:hyperlink w:anchor="page1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4"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6"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33" w:history="1">
        <w:r>
          <w:rPr>
            <w:rFonts w:ascii="Arial" w:eastAsia="Arial" w:hAnsi="Arial"/>
            <w:color w:val="0000EE"/>
            <w:sz w:val="30"/>
            <w:rtl/>
          </w:rPr>
          <w:t>ref5</w:t>
        </w:r>
      </w:hyperlink>
    </w:p>
    <w:p w14:paraId="2D7707FA" w14:textId="77777777" w:rsidR="0007272E" w:rsidRDefault="0007272E">
      <w:pPr>
        <w:bidi/>
        <w:spacing w:line="195" w:lineRule="exact"/>
        <w:rPr>
          <w:rFonts w:ascii="Arial" w:eastAsia="Arial" w:hAnsi="Arial"/>
          <w:sz w:val="30"/>
          <w:rtl/>
        </w:rPr>
      </w:pPr>
    </w:p>
    <w:p w14:paraId="4A79CC9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واکسیناسیون HPV</w:t>
      </w:r>
      <w:r>
        <w:rPr>
          <w:rFonts w:ascii="Arial" w:eastAsia="Arial" w:hAnsi="Arial"/>
          <w:color w:val="0000EE"/>
          <w:sz w:val="30"/>
          <w:rtl/>
        </w:rPr>
        <w:t xml:space="preserve"> </w:t>
      </w:r>
      <w:hyperlink w:anchor="page108" w:history="1">
        <w:r>
          <w:rPr>
            <w:rFonts w:ascii="Arial" w:eastAsia="Arial" w:hAnsi="Arial"/>
            <w:color w:val="0000EE"/>
            <w:sz w:val="30"/>
            <w:rtl/>
          </w:rPr>
          <w:t>ref1</w:t>
        </w:r>
      </w:hyperlink>
    </w:p>
    <w:p w14:paraId="3DAAEE10" w14:textId="77777777" w:rsidR="0007272E" w:rsidRDefault="0007272E">
      <w:pPr>
        <w:bidi/>
        <w:spacing w:line="195" w:lineRule="exact"/>
        <w:rPr>
          <w:rFonts w:ascii="Arial" w:eastAsia="Arial" w:hAnsi="Arial"/>
          <w:sz w:val="30"/>
          <w:rtl/>
        </w:rPr>
      </w:pPr>
    </w:p>
    <w:p w14:paraId="617BA58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هافینگتون، آریانا</w:t>
      </w:r>
      <w:r>
        <w:rPr>
          <w:rFonts w:ascii="Arial" w:eastAsia="Arial" w:hAnsi="Arial"/>
          <w:color w:val="0000EE"/>
          <w:sz w:val="30"/>
          <w:rtl/>
        </w:rPr>
        <w:t xml:space="preserve"> </w:t>
      </w:r>
      <w:hyperlink w:anchor="page196" w:history="1">
        <w:r>
          <w:rPr>
            <w:rFonts w:ascii="Arial" w:eastAsia="Arial" w:hAnsi="Arial"/>
            <w:color w:val="0000EE"/>
            <w:sz w:val="30"/>
            <w:rtl/>
          </w:rPr>
          <w:t>ref1</w:t>
        </w:r>
      </w:hyperlink>
    </w:p>
    <w:p w14:paraId="5F8A9525" w14:textId="77777777" w:rsidR="0007272E" w:rsidRDefault="0007272E">
      <w:pPr>
        <w:bidi/>
        <w:spacing w:line="195" w:lineRule="exact"/>
        <w:rPr>
          <w:rFonts w:ascii="Arial" w:eastAsia="Arial" w:hAnsi="Arial"/>
          <w:sz w:val="30"/>
          <w:rtl/>
        </w:rPr>
      </w:pPr>
    </w:p>
    <w:p w14:paraId="6288898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گرسنگی</w:t>
      </w:r>
      <w:r>
        <w:rPr>
          <w:rFonts w:ascii="Arial" w:eastAsia="Arial" w:hAnsi="Arial"/>
          <w:color w:val="0000EE"/>
          <w:sz w:val="30"/>
          <w:rtl/>
        </w:rPr>
        <w:t xml:space="preserve"> </w:t>
      </w:r>
      <w:hyperlink w:anchor="page146" w:history="1">
        <w:r>
          <w:rPr>
            <w:rFonts w:ascii="Arial" w:eastAsia="Arial" w:hAnsi="Arial"/>
            <w:color w:val="0000EE"/>
            <w:sz w:val="30"/>
            <w:rtl/>
          </w:rPr>
          <w:t>ref1</w:t>
        </w:r>
      </w:hyperlink>
      <w:r>
        <w:rPr>
          <w:rFonts w:ascii="Arial" w:eastAsia="Arial" w:hAnsi="Arial"/>
          <w:sz w:val="30"/>
          <w:rtl/>
        </w:rPr>
        <w:t>–</w:t>
      </w:r>
      <w:hyperlink w:anchor="page15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52" w:history="1">
        <w:r>
          <w:rPr>
            <w:rFonts w:ascii="Arial" w:eastAsia="Arial" w:hAnsi="Arial"/>
            <w:color w:val="0000EE"/>
            <w:sz w:val="30"/>
            <w:rtl/>
          </w:rPr>
          <w:t>ref3</w:t>
        </w:r>
      </w:hyperlink>
      <w:r>
        <w:rPr>
          <w:rFonts w:ascii="Arial" w:eastAsia="Arial" w:hAnsi="Arial"/>
          <w:sz w:val="30"/>
          <w:rtl/>
        </w:rPr>
        <w:t>–</w:t>
      </w:r>
      <w:hyperlink w:anchor="page165"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58" w:history="1">
        <w:r>
          <w:rPr>
            <w:rFonts w:ascii="Arial" w:eastAsia="Arial" w:hAnsi="Arial"/>
            <w:color w:val="0000EE"/>
            <w:sz w:val="30"/>
            <w:rtl/>
          </w:rPr>
          <w:t>ref5</w:t>
        </w:r>
      </w:hyperlink>
      <w:r>
        <w:rPr>
          <w:rFonts w:ascii="Arial" w:eastAsia="Arial" w:hAnsi="Arial"/>
          <w:sz w:val="30"/>
          <w:rtl/>
        </w:rPr>
        <w:t>–</w:t>
      </w:r>
      <w:hyperlink w:anchor="page228" w:history="1">
        <w:r>
          <w:rPr>
            <w:rFonts w:ascii="Arial" w:eastAsia="Arial" w:hAnsi="Arial"/>
            <w:color w:val="0000EE"/>
            <w:sz w:val="30"/>
            <w:rtl/>
          </w:rPr>
          <w:t>ref6</w:t>
        </w:r>
      </w:hyperlink>
    </w:p>
    <w:p w14:paraId="2B0FE445" w14:textId="77777777" w:rsidR="0007272E" w:rsidRDefault="0007272E">
      <w:pPr>
        <w:bidi/>
        <w:spacing w:line="195" w:lineRule="exact"/>
        <w:rPr>
          <w:rFonts w:ascii="Arial" w:eastAsia="Arial" w:hAnsi="Arial"/>
          <w:sz w:val="30"/>
          <w:rtl/>
        </w:rPr>
      </w:pPr>
    </w:p>
    <w:p w14:paraId="1BB4ECB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هیپوکندری</w:t>
      </w:r>
      <w:r>
        <w:rPr>
          <w:rFonts w:ascii="Arial" w:eastAsia="Arial" w:hAnsi="Arial"/>
          <w:color w:val="0000EE"/>
          <w:sz w:val="30"/>
          <w:rtl/>
        </w:rPr>
        <w:t xml:space="preserve"> </w:t>
      </w:r>
      <w:hyperlink w:anchor="page75" w:history="1">
        <w:r>
          <w:rPr>
            <w:rFonts w:ascii="Arial" w:eastAsia="Arial" w:hAnsi="Arial"/>
            <w:color w:val="0000EE"/>
            <w:sz w:val="30"/>
            <w:rtl/>
          </w:rPr>
          <w:t>ref1</w:t>
        </w:r>
      </w:hyperlink>
    </w:p>
    <w:p w14:paraId="06E993BB" w14:textId="77777777" w:rsidR="0007272E" w:rsidRDefault="0007272E">
      <w:pPr>
        <w:bidi/>
        <w:spacing w:line="195" w:lineRule="exact"/>
        <w:rPr>
          <w:rFonts w:ascii="Arial" w:eastAsia="Arial" w:hAnsi="Arial"/>
          <w:sz w:val="30"/>
          <w:rtl/>
        </w:rPr>
      </w:pPr>
    </w:p>
    <w:p w14:paraId="49D5145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قدرت هیستریک</w:t>
      </w:r>
      <w:r>
        <w:rPr>
          <w:rFonts w:ascii="Arial" w:eastAsia="Arial" w:hAnsi="Arial"/>
          <w:color w:val="0000EE"/>
          <w:sz w:val="30"/>
          <w:rtl/>
        </w:rPr>
        <w:t xml:space="preserve"> </w:t>
      </w:r>
      <w:hyperlink w:anchor="page140" w:history="1">
        <w:r>
          <w:rPr>
            <w:rFonts w:ascii="Arial" w:eastAsia="Arial" w:hAnsi="Arial"/>
            <w:color w:val="0000EE"/>
            <w:sz w:val="30"/>
            <w:rtl/>
          </w:rPr>
          <w:t>ref1</w:t>
        </w:r>
      </w:hyperlink>
      <w:r>
        <w:rPr>
          <w:rFonts w:ascii="Arial" w:eastAsia="Arial" w:hAnsi="Arial"/>
          <w:sz w:val="30"/>
          <w:rtl/>
        </w:rPr>
        <w:t>–</w:t>
      </w:r>
      <w:hyperlink w:anchor="page141" w:history="1">
        <w:r>
          <w:rPr>
            <w:rFonts w:ascii="Arial" w:eastAsia="Arial" w:hAnsi="Arial"/>
            <w:color w:val="0000EE"/>
            <w:sz w:val="30"/>
            <w:rtl/>
          </w:rPr>
          <w:t>ref2</w:t>
        </w:r>
      </w:hyperlink>
    </w:p>
    <w:p w14:paraId="0E7A62A4" w14:textId="77777777" w:rsidR="0007272E" w:rsidRDefault="0007272E">
      <w:pPr>
        <w:bidi/>
        <w:spacing w:line="195" w:lineRule="exact"/>
        <w:rPr>
          <w:rFonts w:ascii="Times New Roman" w:eastAsia="Times New Roman" w:hAnsi="Times New Roman"/>
          <w:rtl/>
        </w:rPr>
      </w:pPr>
    </w:p>
    <w:p w14:paraId="0826EBEC" w14:textId="77777777" w:rsidR="0007272E" w:rsidRDefault="005958FC">
      <w:pPr>
        <w:bidi/>
        <w:spacing w:line="0" w:lineRule="atLeast"/>
        <w:ind w:left="720"/>
        <w:rPr>
          <w:rFonts w:ascii="Arial" w:eastAsia="Arial" w:hAnsi="Arial"/>
          <w:sz w:val="30"/>
          <w:rtl/>
        </w:rPr>
      </w:pPr>
      <w:r>
        <w:rPr>
          <w:rFonts w:ascii="Arial" w:eastAsia="Arial" w:hAnsi="Arial"/>
          <w:sz w:val="30"/>
          <w:rtl/>
        </w:rPr>
        <w:t>سیستم ایمنی</w:t>
      </w:r>
      <w:r>
        <w:rPr>
          <w:rFonts w:ascii="Arial" w:eastAsia="Arial" w:hAnsi="Arial"/>
          <w:color w:val="0000EE"/>
          <w:sz w:val="30"/>
          <w:rtl/>
        </w:rPr>
        <w:t xml:space="preserve"> </w:t>
      </w:r>
      <w:hyperlink w:anchor="page12" w:history="1">
        <w:r>
          <w:rPr>
            <w:rFonts w:ascii="Arial" w:eastAsia="Arial" w:hAnsi="Arial"/>
            <w:color w:val="0000EE"/>
            <w:sz w:val="30"/>
            <w:rtl/>
          </w:rPr>
          <w:t>ref1</w:t>
        </w:r>
      </w:hyperlink>
      <w:r>
        <w:rPr>
          <w:rFonts w:ascii="Arial" w:eastAsia="Arial" w:hAnsi="Arial"/>
          <w:sz w:val="30"/>
          <w:rtl/>
        </w:rPr>
        <w:t>; آلرژی را نیز ببینید</w:t>
      </w:r>
    </w:p>
    <w:p w14:paraId="58357501" w14:textId="77777777" w:rsidR="0007272E" w:rsidRDefault="0007272E">
      <w:pPr>
        <w:bidi/>
        <w:spacing w:line="225" w:lineRule="exact"/>
        <w:rPr>
          <w:rFonts w:ascii="Times New Roman" w:eastAsia="Times New Roman" w:hAnsi="Times New Roman"/>
          <w:rtl/>
        </w:rPr>
      </w:pPr>
    </w:p>
    <w:p w14:paraId="15D6910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اینادا، هیرومو</w:t>
      </w:r>
      <w:r>
        <w:rPr>
          <w:rFonts w:ascii="Arial" w:eastAsia="Arial" w:hAnsi="Arial"/>
          <w:color w:val="0000EE"/>
          <w:sz w:val="30"/>
          <w:rtl/>
        </w:rPr>
        <w:t xml:space="preserve"> </w:t>
      </w:r>
      <w:hyperlink w:anchor="page259"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6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66" w:history="1">
        <w:r>
          <w:rPr>
            <w:rFonts w:ascii="Arial" w:eastAsia="Arial" w:hAnsi="Arial"/>
            <w:color w:val="0000EE"/>
            <w:sz w:val="30"/>
            <w:rtl/>
          </w:rPr>
          <w:t>ref3</w:t>
        </w:r>
      </w:hyperlink>
    </w:p>
    <w:p w14:paraId="6385FE46"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904" w:left="1440" w:header="0" w:footer="0" w:gutter="0"/>
          <w:cols w:space="0" w:equalWidth="0">
            <w:col w:w="9019"/>
          </w:cols>
          <w:docGrid w:linePitch="360"/>
        </w:sectPr>
      </w:pPr>
    </w:p>
    <w:p w14:paraId="2678A9A2" w14:textId="77777777" w:rsidR="0007272E" w:rsidRDefault="0007272E">
      <w:pPr>
        <w:bidi/>
        <w:spacing w:line="17" w:lineRule="exact"/>
        <w:rPr>
          <w:rFonts w:ascii="Times New Roman" w:eastAsia="Times New Roman" w:hAnsi="Times New Roman"/>
          <w:rtl/>
        </w:rPr>
      </w:pPr>
      <w:bookmarkStart w:id="380" w:name="page383"/>
      <w:bookmarkEnd w:id="380"/>
    </w:p>
    <w:p w14:paraId="7E107C6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جراحت</w:t>
      </w:r>
      <w:r>
        <w:rPr>
          <w:rFonts w:ascii="Arial" w:eastAsia="Arial" w:hAnsi="Arial"/>
          <w:color w:val="0000EE"/>
          <w:sz w:val="30"/>
          <w:rtl/>
        </w:rPr>
        <w:t xml:space="preserve"> </w:t>
      </w:r>
      <w:hyperlink w:anchor="page75"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87" w:history="1">
        <w:r>
          <w:rPr>
            <w:rFonts w:ascii="Arial" w:eastAsia="Arial" w:hAnsi="Arial"/>
            <w:color w:val="0000EE"/>
            <w:sz w:val="30"/>
            <w:rtl/>
          </w:rPr>
          <w:t>ref2</w:t>
        </w:r>
      </w:hyperlink>
    </w:p>
    <w:p w14:paraId="59813902" w14:textId="77777777" w:rsidR="0007272E" w:rsidRDefault="0007272E">
      <w:pPr>
        <w:bidi/>
        <w:spacing w:line="195" w:lineRule="exact"/>
        <w:rPr>
          <w:rFonts w:ascii="Times New Roman" w:eastAsia="Times New Roman" w:hAnsi="Times New Roman"/>
          <w:rtl/>
        </w:rPr>
      </w:pPr>
    </w:p>
    <w:p w14:paraId="4D74E78E" w14:textId="77777777" w:rsidR="0007272E" w:rsidRDefault="005958FC">
      <w:pPr>
        <w:bidi/>
        <w:spacing w:line="0" w:lineRule="atLeast"/>
        <w:ind w:left="720"/>
        <w:rPr>
          <w:rFonts w:ascii="Arial" w:eastAsia="Arial" w:hAnsi="Arial"/>
          <w:sz w:val="30"/>
          <w:rtl/>
        </w:rPr>
      </w:pPr>
      <w:r>
        <w:rPr>
          <w:rFonts w:ascii="Arial" w:eastAsia="Arial" w:hAnsi="Arial"/>
          <w:sz w:val="30"/>
          <w:rtl/>
        </w:rPr>
        <w:t>تلقیح واکسیناسیون را ببینید</w:t>
      </w:r>
    </w:p>
    <w:p w14:paraId="18E406A8" w14:textId="77777777" w:rsidR="0007272E" w:rsidRDefault="0007272E">
      <w:pPr>
        <w:bidi/>
        <w:spacing w:line="225" w:lineRule="exact"/>
        <w:rPr>
          <w:rFonts w:ascii="Times New Roman" w:eastAsia="Times New Roman" w:hAnsi="Times New Roman"/>
          <w:rtl/>
        </w:rPr>
      </w:pPr>
    </w:p>
    <w:p w14:paraId="7EE02D3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بیخوابی</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89" w:history="1">
        <w:r>
          <w:rPr>
            <w:rFonts w:ascii="Arial" w:eastAsia="Arial" w:hAnsi="Arial"/>
            <w:color w:val="0000EE"/>
            <w:sz w:val="30"/>
            <w:rtl/>
          </w:rPr>
          <w:t>ref2</w:t>
        </w:r>
      </w:hyperlink>
      <w:r>
        <w:rPr>
          <w:rFonts w:ascii="Arial" w:eastAsia="Arial" w:hAnsi="Arial"/>
          <w:sz w:val="30"/>
          <w:rtl/>
        </w:rPr>
        <w:t>–</w:t>
      </w:r>
      <w:hyperlink w:anchor="page204" w:history="1">
        <w:r>
          <w:rPr>
            <w:rFonts w:ascii="Arial" w:eastAsia="Arial" w:hAnsi="Arial"/>
            <w:color w:val="0000EE"/>
            <w:sz w:val="30"/>
            <w:rtl/>
          </w:rPr>
          <w:t>ref3</w:t>
        </w:r>
      </w:hyperlink>
    </w:p>
    <w:p w14:paraId="7933EDDF" w14:textId="77777777" w:rsidR="0007272E" w:rsidRDefault="0007272E">
      <w:pPr>
        <w:bidi/>
        <w:spacing w:line="195" w:lineRule="exact"/>
        <w:rPr>
          <w:rFonts w:ascii="Arial" w:eastAsia="Arial" w:hAnsi="Arial"/>
          <w:sz w:val="30"/>
          <w:rtl/>
        </w:rPr>
      </w:pPr>
    </w:p>
    <w:p w14:paraId="5839821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هوش</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19" w:history="1">
        <w:r>
          <w:rPr>
            <w:rFonts w:ascii="Arial" w:eastAsia="Arial" w:hAnsi="Arial"/>
            <w:color w:val="0000EE"/>
            <w:sz w:val="30"/>
            <w:rtl/>
          </w:rPr>
          <w:t>ref2</w:t>
        </w:r>
      </w:hyperlink>
      <w:r>
        <w:rPr>
          <w:rFonts w:ascii="Arial" w:eastAsia="Arial" w:hAnsi="Arial"/>
          <w:sz w:val="30"/>
          <w:rtl/>
        </w:rPr>
        <w:t>–</w:t>
      </w:r>
      <w:hyperlink w:anchor="page146"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43" w:history="1">
        <w:r>
          <w:rPr>
            <w:rFonts w:ascii="Arial" w:eastAsia="Arial" w:hAnsi="Arial"/>
            <w:color w:val="0000EE"/>
            <w:sz w:val="30"/>
            <w:rtl/>
          </w:rPr>
          <w:t>ref4</w:t>
        </w:r>
      </w:hyperlink>
      <w:r>
        <w:rPr>
          <w:rFonts w:ascii="Arial" w:eastAsia="Arial" w:hAnsi="Arial"/>
          <w:sz w:val="30"/>
          <w:rtl/>
        </w:rPr>
        <w:t>–</w:t>
      </w:r>
      <w:hyperlink w:anchor="page267" w:history="1">
        <w:r>
          <w:rPr>
            <w:rFonts w:ascii="Arial" w:eastAsia="Arial" w:hAnsi="Arial"/>
            <w:color w:val="0000EE"/>
            <w:sz w:val="30"/>
            <w:rtl/>
          </w:rPr>
          <w:t>ref5</w:t>
        </w:r>
      </w:hyperlink>
    </w:p>
    <w:p w14:paraId="31418759" w14:textId="77777777" w:rsidR="0007272E" w:rsidRDefault="0007272E">
      <w:pPr>
        <w:bidi/>
        <w:spacing w:line="195" w:lineRule="exact"/>
        <w:rPr>
          <w:rFonts w:ascii="Arial" w:eastAsia="Arial" w:hAnsi="Arial"/>
          <w:sz w:val="30"/>
          <w:rtl/>
        </w:rPr>
      </w:pPr>
    </w:p>
    <w:p w14:paraId="39F241F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تمرین نامرئی</w:t>
      </w:r>
      <w:r>
        <w:rPr>
          <w:rFonts w:ascii="Arial" w:eastAsia="Arial" w:hAnsi="Arial"/>
          <w:color w:val="0000EE"/>
          <w:sz w:val="30"/>
          <w:rtl/>
        </w:rPr>
        <w:t xml:space="preserve"> </w:t>
      </w:r>
      <w:hyperlink w:anchor="page129" w:history="1">
        <w:r>
          <w:rPr>
            <w:rFonts w:ascii="Arial" w:eastAsia="Arial" w:hAnsi="Arial"/>
            <w:color w:val="0000EE"/>
            <w:sz w:val="30"/>
            <w:rtl/>
          </w:rPr>
          <w:t>ref1</w:t>
        </w:r>
      </w:hyperlink>
      <w:r>
        <w:rPr>
          <w:rFonts w:ascii="Arial" w:eastAsia="Arial" w:hAnsi="Arial"/>
          <w:sz w:val="30"/>
          <w:rtl/>
        </w:rPr>
        <w:t>–</w:t>
      </w:r>
      <w:hyperlink w:anchor="page169" w:history="1">
        <w:r>
          <w:rPr>
            <w:rFonts w:ascii="Arial" w:eastAsia="Arial" w:hAnsi="Arial"/>
            <w:color w:val="0000EE"/>
            <w:sz w:val="30"/>
            <w:rtl/>
          </w:rPr>
          <w:t>ref2</w:t>
        </w:r>
      </w:hyperlink>
    </w:p>
    <w:p w14:paraId="1DDA6CE4" w14:textId="77777777" w:rsidR="0007272E" w:rsidRDefault="0007272E">
      <w:pPr>
        <w:bidi/>
        <w:spacing w:line="195" w:lineRule="exact"/>
        <w:rPr>
          <w:rFonts w:ascii="Times New Roman" w:eastAsia="Times New Roman" w:hAnsi="Times New Roman"/>
          <w:rtl/>
        </w:rPr>
      </w:pPr>
    </w:p>
    <w:p w14:paraId="5F90227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IQ</w:t>
      </w:r>
      <w:r>
        <w:rPr>
          <w:rFonts w:ascii="Arial" w:eastAsia="Arial" w:hAnsi="Arial"/>
          <w:color w:val="0000EE"/>
          <w:sz w:val="30"/>
          <w:rtl/>
        </w:rPr>
        <w:t xml:space="preserve"> </w:t>
      </w:r>
      <w:hyperlink w:anchor="page219"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2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23" w:history="1">
        <w:r>
          <w:rPr>
            <w:rFonts w:ascii="Arial" w:eastAsia="Arial" w:hAnsi="Arial"/>
            <w:color w:val="0000EE"/>
            <w:sz w:val="30"/>
            <w:rtl/>
          </w:rPr>
          <w:t>ref3</w:t>
        </w:r>
      </w:hyperlink>
      <w:r>
        <w:rPr>
          <w:rFonts w:ascii="Arial" w:eastAsia="Arial" w:hAnsi="Arial"/>
          <w:sz w:val="30"/>
          <w:rtl/>
        </w:rPr>
        <w:t>–</w:t>
      </w:r>
      <w:hyperlink w:anchor="page189" w:history="1">
        <w:r>
          <w:rPr>
            <w:rFonts w:ascii="Arial" w:eastAsia="Arial" w:hAnsi="Arial"/>
            <w:color w:val="0000EE"/>
            <w:sz w:val="30"/>
            <w:rtl/>
          </w:rPr>
          <w:t>ref4</w:t>
        </w:r>
      </w:hyperlink>
    </w:p>
    <w:p w14:paraId="378745E9" w14:textId="77777777" w:rsidR="0007272E" w:rsidRDefault="0007272E">
      <w:pPr>
        <w:bidi/>
        <w:spacing w:line="199" w:lineRule="exact"/>
        <w:rPr>
          <w:rFonts w:ascii="Arial" w:eastAsia="Arial" w:hAnsi="Arial"/>
          <w:sz w:val="30"/>
          <w:rtl/>
        </w:rPr>
      </w:pPr>
    </w:p>
    <w:p w14:paraId="5B91E032" w14:textId="77777777" w:rsidR="0007272E" w:rsidRDefault="005958FC">
      <w:pPr>
        <w:bidi/>
        <w:spacing w:line="429" w:lineRule="auto"/>
        <w:ind w:left="1020" w:right="1979" w:hanging="299"/>
        <w:rPr>
          <w:rFonts w:ascii="Arial" w:eastAsia="Arial" w:hAnsi="Arial"/>
          <w:color w:val="0000EE"/>
          <w:sz w:val="27"/>
          <w:rtl/>
        </w:rPr>
      </w:pPr>
      <w:r>
        <w:rPr>
          <w:rFonts w:ascii="Arial" w:eastAsia="Arial" w:hAnsi="Arial"/>
          <w:sz w:val="27"/>
          <w:rtl/>
        </w:rPr>
        <w:t>جاکوبسون، لنور</w:t>
      </w:r>
      <w:r>
        <w:rPr>
          <w:rFonts w:ascii="Arial" w:eastAsia="Arial" w:hAnsi="Arial"/>
          <w:color w:val="0000EE"/>
          <w:sz w:val="27"/>
          <w:rtl/>
        </w:rPr>
        <w:t xml:space="preserve"> </w:t>
      </w:r>
      <w:hyperlink w:anchor="page219" w:history="1">
        <w:r>
          <w:rPr>
            <w:rFonts w:ascii="Arial" w:eastAsia="Arial" w:hAnsi="Arial"/>
            <w:color w:val="0000EE"/>
            <w:sz w:val="27"/>
            <w:rtl/>
          </w:rPr>
          <w:t>ref1</w:t>
        </w:r>
      </w:hyperlink>
      <w:r>
        <w:rPr>
          <w:rFonts w:ascii="Arial" w:eastAsia="Arial" w:hAnsi="Arial"/>
          <w:sz w:val="27"/>
          <w:rtl/>
        </w:rPr>
        <w:t>–</w:t>
      </w:r>
      <w:hyperlink w:anchor="page140"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221" w:history="1">
        <w:r>
          <w:rPr>
            <w:rFonts w:ascii="Arial" w:eastAsia="Arial" w:hAnsi="Arial"/>
            <w:color w:val="0000EE"/>
            <w:sz w:val="27"/>
            <w:rtl/>
          </w:rPr>
          <w:t>ref3</w:t>
        </w:r>
      </w:hyperlink>
      <w:r>
        <w:rPr>
          <w:rFonts w:ascii="Arial" w:eastAsia="Arial" w:hAnsi="Arial"/>
          <w:sz w:val="27"/>
          <w:rtl/>
        </w:rPr>
        <w:t>،</w:t>
      </w:r>
      <w:r>
        <w:rPr>
          <w:rFonts w:ascii="Arial" w:eastAsia="Arial" w:hAnsi="Arial"/>
          <w:color w:val="0000EE"/>
          <w:sz w:val="27"/>
          <w:rtl/>
        </w:rPr>
        <w:t xml:space="preserve"> </w:t>
      </w:r>
      <w:hyperlink w:anchor="page235" w:history="1">
        <w:r>
          <w:rPr>
            <w:rFonts w:ascii="Arial" w:eastAsia="Arial" w:hAnsi="Arial"/>
            <w:color w:val="0000EE"/>
            <w:sz w:val="27"/>
            <w:rtl/>
          </w:rPr>
          <w:t>ref4</w:t>
        </w:r>
      </w:hyperlink>
      <w:r>
        <w:rPr>
          <w:rFonts w:ascii="Arial" w:eastAsia="Arial" w:hAnsi="Arial"/>
          <w:sz w:val="27"/>
          <w:rtl/>
        </w:rPr>
        <w:t>،</w:t>
      </w:r>
      <w:r>
        <w:rPr>
          <w:rFonts w:ascii="Arial" w:eastAsia="Arial" w:hAnsi="Arial"/>
          <w:color w:val="0000EE"/>
          <w:sz w:val="27"/>
          <w:rtl/>
        </w:rPr>
        <w:t xml:space="preserve"> </w:t>
      </w:r>
      <w:hyperlink w:anchor="page236" w:history="1">
        <w:r>
          <w:rPr>
            <w:rFonts w:ascii="Arial" w:eastAsia="Arial" w:hAnsi="Arial"/>
            <w:color w:val="0000EE"/>
            <w:sz w:val="27"/>
            <w:rtl/>
          </w:rPr>
          <w:t>ref5</w:t>
        </w:r>
      </w:hyperlink>
      <w:r>
        <w:rPr>
          <w:rFonts w:ascii="Arial" w:eastAsia="Arial" w:hAnsi="Arial"/>
          <w:sz w:val="27"/>
          <w:rtl/>
        </w:rPr>
        <w:t>،</w:t>
      </w:r>
      <w:r>
        <w:rPr>
          <w:rFonts w:ascii="Arial" w:eastAsia="Arial" w:hAnsi="Arial"/>
          <w:color w:val="0000EE"/>
          <w:sz w:val="27"/>
          <w:rtl/>
        </w:rPr>
        <w:t xml:space="preserve"> </w:t>
      </w:r>
      <w:hyperlink w:anchor="page242" w:history="1">
        <w:r>
          <w:rPr>
            <w:rFonts w:ascii="Arial" w:eastAsia="Arial" w:hAnsi="Arial"/>
            <w:color w:val="0000EE"/>
            <w:sz w:val="27"/>
            <w:rtl/>
          </w:rPr>
          <w:t>ref6</w:t>
        </w:r>
      </w:hyperlink>
      <w:r>
        <w:rPr>
          <w:rFonts w:ascii="Arial" w:eastAsia="Arial" w:hAnsi="Arial"/>
          <w:sz w:val="27"/>
          <w:rtl/>
        </w:rPr>
        <w:t>–</w:t>
      </w:r>
      <w:hyperlink w:anchor="page254" w:history="1">
        <w:r>
          <w:rPr>
            <w:rFonts w:ascii="Arial" w:eastAsia="Arial" w:hAnsi="Arial"/>
            <w:color w:val="0000EE"/>
            <w:sz w:val="27"/>
            <w:rtl/>
          </w:rPr>
          <w:t>ref7</w:t>
        </w:r>
      </w:hyperlink>
      <w:r>
        <w:rPr>
          <w:rFonts w:ascii="Arial" w:eastAsia="Arial" w:hAnsi="Arial"/>
          <w:sz w:val="27"/>
          <w:rtl/>
        </w:rPr>
        <w:t>پیگمالیون در کلاس درس</w:t>
      </w:r>
      <w:r>
        <w:rPr>
          <w:rFonts w:ascii="Arial" w:eastAsia="Arial" w:hAnsi="Arial"/>
          <w:color w:val="0000EE"/>
          <w:sz w:val="27"/>
          <w:rtl/>
        </w:rPr>
        <w:t xml:space="preserve"> </w:t>
      </w:r>
      <w:hyperlink w:anchor="page227" w:history="1">
        <w:r>
          <w:rPr>
            <w:rFonts w:ascii="Arial" w:eastAsia="Arial" w:hAnsi="Arial"/>
            <w:color w:val="0000EE"/>
            <w:sz w:val="27"/>
            <w:rtl/>
          </w:rPr>
          <w:t>ref1</w:t>
        </w:r>
      </w:hyperlink>
      <w:r>
        <w:rPr>
          <w:rFonts w:ascii="Arial" w:eastAsia="Arial" w:hAnsi="Arial"/>
          <w:sz w:val="27"/>
          <w:rtl/>
        </w:rPr>
        <w:t>–</w:t>
      </w:r>
      <w:hyperlink w:anchor="page228"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230" w:history="1">
        <w:r>
          <w:rPr>
            <w:rFonts w:ascii="Arial" w:eastAsia="Arial" w:hAnsi="Arial"/>
            <w:color w:val="0000EE"/>
            <w:sz w:val="27"/>
            <w:rtl/>
          </w:rPr>
          <w:t>ref3</w:t>
        </w:r>
      </w:hyperlink>
    </w:p>
    <w:p w14:paraId="0652D53B" w14:textId="77777777" w:rsidR="0007272E" w:rsidRDefault="005958FC">
      <w:pPr>
        <w:bidi/>
        <w:spacing w:line="238" w:lineRule="auto"/>
        <w:ind w:left="720"/>
        <w:rPr>
          <w:rFonts w:ascii="Arial" w:eastAsia="Arial" w:hAnsi="Arial"/>
          <w:color w:val="0000EE"/>
          <w:sz w:val="30"/>
          <w:rtl/>
        </w:rPr>
      </w:pPr>
      <w:r>
        <w:rPr>
          <w:rFonts w:ascii="Arial" w:eastAsia="Arial" w:hAnsi="Arial"/>
          <w:sz w:val="30"/>
          <w:rtl/>
        </w:rPr>
        <w:t>جینیسم</w:t>
      </w:r>
      <w:r>
        <w:rPr>
          <w:rFonts w:ascii="Arial" w:eastAsia="Arial" w:hAnsi="Arial"/>
          <w:color w:val="0000EE"/>
          <w:sz w:val="30"/>
          <w:rtl/>
        </w:rPr>
        <w:t xml:space="preserve"> </w:t>
      </w:r>
      <w:hyperlink w:anchor="page206" w:history="1">
        <w:r>
          <w:rPr>
            <w:rFonts w:ascii="Arial" w:eastAsia="Arial" w:hAnsi="Arial"/>
            <w:color w:val="0000EE"/>
            <w:sz w:val="30"/>
            <w:rtl/>
          </w:rPr>
          <w:t>ref1</w:t>
        </w:r>
      </w:hyperlink>
    </w:p>
    <w:p w14:paraId="32CADD99" w14:textId="77777777" w:rsidR="0007272E" w:rsidRDefault="0007272E">
      <w:pPr>
        <w:bidi/>
        <w:spacing w:line="196" w:lineRule="exact"/>
        <w:rPr>
          <w:rFonts w:ascii="Arial" w:eastAsia="Arial" w:hAnsi="Arial"/>
          <w:b/>
          <w:i/>
          <w:sz w:val="27"/>
          <w:rtl/>
        </w:rPr>
      </w:pPr>
    </w:p>
    <w:p w14:paraId="2BA4140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جیمز، ویلیام</w:t>
      </w:r>
      <w:r>
        <w:rPr>
          <w:rFonts w:ascii="Arial" w:eastAsia="Arial" w:hAnsi="Arial"/>
          <w:color w:val="0000EE"/>
          <w:sz w:val="30"/>
          <w:rtl/>
        </w:rPr>
        <w:t xml:space="preserve"> </w:t>
      </w:r>
      <w:hyperlink w:anchor="page169" w:history="1">
        <w:r>
          <w:rPr>
            <w:rFonts w:ascii="Arial" w:eastAsia="Arial" w:hAnsi="Arial"/>
            <w:color w:val="0000EE"/>
            <w:sz w:val="30"/>
            <w:rtl/>
          </w:rPr>
          <w:t>ref1</w:t>
        </w:r>
      </w:hyperlink>
      <w:r>
        <w:rPr>
          <w:rFonts w:ascii="Arial" w:eastAsia="Arial" w:hAnsi="Arial"/>
          <w:sz w:val="30"/>
          <w:rtl/>
        </w:rPr>
        <w:t>–</w:t>
      </w:r>
      <w:hyperlink w:anchor="page22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83" w:history="1">
        <w:r>
          <w:rPr>
            <w:rFonts w:ascii="Arial" w:eastAsia="Arial" w:hAnsi="Arial"/>
            <w:color w:val="0000EE"/>
            <w:sz w:val="30"/>
            <w:rtl/>
          </w:rPr>
          <w:t>ref3</w:t>
        </w:r>
      </w:hyperlink>
    </w:p>
    <w:p w14:paraId="50A0CAB3" w14:textId="77777777" w:rsidR="0007272E" w:rsidRDefault="0007272E">
      <w:pPr>
        <w:bidi/>
        <w:spacing w:line="199" w:lineRule="exact"/>
        <w:rPr>
          <w:rFonts w:ascii="Arial" w:eastAsia="Arial" w:hAnsi="Arial"/>
          <w:sz w:val="30"/>
          <w:rtl/>
        </w:rPr>
      </w:pPr>
    </w:p>
    <w:p w14:paraId="438D086C" w14:textId="77777777" w:rsidR="0007272E" w:rsidRDefault="005958FC">
      <w:pPr>
        <w:bidi/>
        <w:spacing w:line="0" w:lineRule="atLeast"/>
        <w:ind w:left="720"/>
        <w:rPr>
          <w:rFonts w:ascii="Arial" w:eastAsia="Arial" w:hAnsi="Arial"/>
          <w:color w:val="0000EE"/>
          <w:sz w:val="27"/>
          <w:rtl/>
        </w:rPr>
      </w:pPr>
      <w:r>
        <w:rPr>
          <w:rFonts w:ascii="Arial" w:eastAsia="Arial" w:hAnsi="Arial"/>
          <w:sz w:val="27"/>
          <w:rtl/>
        </w:rPr>
        <w:t>جیمیسون، جرمی</w:t>
      </w:r>
      <w:r>
        <w:rPr>
          <w:rFonts w:ascii="Arial" w:eastAsia="Arial" w:hAnsi="Arial"/>
          <w:color w:val="0000EE"/>
          <w:sz w:val="27"/>
          <w:rtl/>
        </w:rPr>
        <w:t xml:space="preserve"> </w:t>
      </w:r>
      <w:hyperlink w:anchor="page173" w:history="1">
        <w:r>
          <w:rPr>
            <w:rFonts w:ascii="Arial" w:eastAsia="Arial" w:hAnsi="Arial"/>
            <w:color w:val="0000EE"/>
            <w:sz w:val="27"/>
            <w:rtl/>
          </w:rPr>
          <w:t>ref1</w:t>
        </w:r>
      </w:hyperlink>
      <w:r>
        <w:rPr>
          <w:rFonts w:ascii="Arial" w:eastAsia="Arial" w:hAnsi="Arial"/>
          <w:sz w:val="27"/>
          <w:rtl/>
        </w:rPr>
        <w:t>–</w:t>
      </w:r>
      <w:hyperlink w:anchor="page152"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177" w:history="1">
        <w:r>
          <w:rPr>
            <w:rFonts w:ascii="Arial" w:eastAsia="Arial" w:hAnsi="Arial"/>
            <w:color w:val="0000EE"/>
            <w:sz w:val="27"/>
            <w:rtl/>
          </w:rPr>
          <w:t>ref3</w:t>
        </w:r>
      </w:hyperlink>
      <w:r>
        <w:rPr>
          <w:rFonts w:ascii="Arial" w:eastAsia="Arial" w:hAnsi="Arial"/>
          <w:sz w:val="27"/>
          <w:rtl/>
        </w:rPr>
        <w:t>،</w:t>
      </w:r>
      <w:r>
        <w:rPr>
          <w:rFonts w:ascii="Arial" w:eastAsia="Arial" w:hAnsi="Arial"/>
          <w:color w:val="0000EE"/>
          <w:sz w:val="27"/>
          <w:rtl/>
        </w:rPr>
        <w:t xml:space="preserve"> </w:t>
      </w:r>
      <w:hyperlink w:anchor="page178" w:history="1">
        <w:r>
          <w:rPr>
            <w:rFonts w:ascii="Arial" w:eastAsia="Arial" w:hAnsi="Arial"/>
            <w:color w:val="0000EE"/>
            <w:sz w:val="27"/>
            <w:rtl/>
          </w:rPr>
          <w:t>ref4</w:t>
        </w:r>
      </w:hyperlink>
      <w:r>
        <w:rPr>
          <w:rFonts w:ascii="Arial" w:eastAsia="Arial" w:hAnsi="Arial"/>
          <w:sz w:val="27"/>
          <w:rtl/>
        </w:rPr>
        <w:t>،</w:t>
      </w:r>
      <w:r>
        <w:rPr>
          <w:rFonts w:ascii="Arial" w:eastAsia="Arial" w:hAnsi="Arial"/>
          <w:color w:val="0000EE"/>
          <w:sz w:val="27"/>
          <w:rtl/>
        </w:rPr>
        <w:t xml:space="preserve"> </w:t>
      </w:r>
      <w:hyperlink w:anchor="page179" w:history="1">
        <w:r>
          <w:rPr>
            <w:rFonts w:ascii="Arial" w:eastAsia="Arial" w:hAnsi="Arial"/>
            <w:color w:val="0000EE"/>
            <w:sz w:val="27"/>
            <w:rtl/>
          </w:rPr>
          <w:t>ref5</w:t>
        </w:r>
      </w:hyperlink>
      <w:r>
        <w:rPr>
          <w:rFonts w:ascii="Arial" w:eastAsia="Arial" w:hAnsi="Arial"/>
          <w:sz w:val="27"/>
          <w:rtl/>
        </w:rPr>
        <w:t>،</w:t>
      </w:r>
      <w:r>
        <w:rPr>
          <w:rFonts w:ascii="Arial" w:eastAsia="Arial" w:hAnsi="Arial"/>
          <w:color w:val="0000EE"/>
          <w:sz w:val="27"/>
          <w:rtl/>
        </w:rPr>
        <w:t xml:space="preserve"> </w:t>
      </w:r>
      <w:hyperlink w:anchor="page180" w:history="1">
        <w:r>
          <w:rPr>
            <w:rFonts w:ascii="Arial" w:eastAsia="Arial" w:hAnsi="Arial"/>
            <w:color w:val="0000EE"/>
            <w:sz w:val="27"/>
            <w:rtl/>
          </w:rPr>
          <w:t>ref6</w:t>
        </w:r>
      </w:hyperlink>
      <w:r>
        <w:rPr>
          <w:rFonts w:ascii="Arial" w:eastAsia="Arial" w:hAnsi="Arial"/>
          <w:sz w:val="27"/>
          <w:rtl/>
        </w:rPr>
        <w:t>،</w:t>
      </w:r>
      <w:r>
        <w:rPr>
          <w:rFonts w:ascii="Arial" w:eastAsia="Arial" w:hAnsi="Arial"/>
          <w:color w:val="0000EE"/>
          <w:sz w:val="27"/>
          <w:rtl/>
        </w:rPr>
        <w:t xml:space="preserve"> </w:t>
      </w:r>
      <w:hyperlink w:anchor="page181" w:history="1">
        <w:r>
          <w:rPr>
            <w:rFonts w:ascii="Arial" w:eastAsia="Arial" w:hAnsi="Arial"/>
            <w:color w:val="0000EE"/>
            <w:sz w:val="27"/>
            <w:rtl/>
          </w:rPr>
          <w:t>ref7</w:t>
        </w:r>
      </w:hyperlink>
      <w:r>
        <w:rPr>
          <w:rFonts w:ascii="Arial" w:eastAsia="Arial" w:hAnsi="Arial"/>
          <w:sz w:val="27"/>
          <w:rtl/>
        </w:rPr>
        <w:t>،</w:t>
      </w:r>
      <w:r>
        <w:rPr>
          <w:rFonts w:ascii="Arial" w:eastAsia="Arial" w:hAnsi="Arial"/>
          <w:color w:val="0000EE"/>
          <w:sz w:val="27"/>
          <w:rtl/>
        </w:rPr>
        <w:t xml:space="preserve"> </w:t>
      </w:r>
      <w:hyperlink w:anchor="page193" w:history="1">
        <w:r>
          <w:rPr>
            <w:rFonts w:ascii="Arial" w:eastAsia="Arial" w:hAnsi="Arial"/>
            <w:color w:val="0000EE"/>
            <w:sz w:val="27"/>
            <w:rtl/>
          </w:rPr>
          <w:t>ref8</w:t>
        </w:r>
      </w:hyperlink>
    </w:p>
    <w:p w14:paraId="1488F772" w14:textId="77777777" w:rsidR="0007272E" w:rsidRDefault="0007272E">
      <w:pPr>
        <w:bidi/>
        <w:spacing w:line="230" w:lineRule="exact"/>
        <w:rPr>
          <w:rFonts w:ascii="Arial" w:eastAsia="Arial" w:hAnsi="Arial"/>
          <w:sz w:val="27"/>
          <w:rtl/>
        </w:rPr>
      </w:pPr>
    </w:p>
    <w:p w14:paraId="65898C94" w14:textId="77777777" w:rsidR="0007272E" w:rsidRDefault="005958FC">
      <w:pPr>
        <w:bidi/>
        <w:spacing w:line="0" w:lineRule="atLeast"/>
        <w:ind w:left="720"/>
        <w:rPr>
          <w:rFonts w:ascii="Arial" w:eastAsia="Arial" w:hAnsi="Arial"/>
          <w:color w:val="0000EE"/>
          <w:sz w:val="26"/>
          <w:rtl/>
        </w:rPr>
      </w:pPr>
      <w:r>
        <w:rPr>
          <w:rFonts w:ascii="Arial" w:eastAsia="Arial" w:hAnsi="Arial"/>
          <w:sz w:val="26"/>
          <w:rtl/>
        </w:rPr>
        <w:t>جفرسون، توماس</w:t>
      </w:r>
      <w:r>
        <w:rPr>
          <w:rFonts w:ascii="Arial" w:eastAsia="Arial" w:hAnsi="Arial"/>
          <w:color w:val="0000EE"/>
          <w:sz w:val="26"/>
          <w:rtl/>
        </w:rPr>
        <w:t xml:space="preserve"> </w:t>
      </w:r>
      <w:hyperlink w:anchor="page44" w:history="1">
        <w:r>
          <w:rPr>
            <w:rFonts w:ascii="Arial" w:eastAsia="Arial" w:hAnsi="Arial"/>
            <w:color w:val="0000EE"/>
            <w:sz w:val="26"/>
            <w:rtl/>
          </w:rPr>
          <w:t>ref1</w:t>
        </w:r>
      </w:hyperlink>
      <w:r>
        <w:rPr>
          <w:rFonts w:ascii="Arial" w:eastAsia="Arial" w:hAnsi="Arial"/>
          <w:sz w:val="26"/>
          <w:rtl/>
        </w:rPr>
        <w:t>،</w:t>
      </w:r>
      <w:r>
        <w:rPr>
          <w:rFonts w:ascii="Arial" w:eastAsia="Arial" w:hAnsi="Arial"/>
          <w:color w:val="0000EE"/>
          <w:sz w:val="26"/>
          <w:rtl/>
        </w:rPr>
        <w:t xml:space="preserve"> </w:t>
      </w:r>
      <w:hyperlink w:anchor="page46" w:history="1">
        <w:r>
          <w:rPr>
            <w:rFonts w:ascii="Arial" w:eastAsia="Arial" w:hAnsi="Arial"/>
            <w:color w:val="0000EE"/>
            <w:sz w:val="26"/>
            <w:rtl/>
          </w:rPr>
          <w:t>ref2</w:t>
        </w:r>
      </w:hyperlink>
      <w:r>
        <w:rPr>
          <w:rFonts w:ascii="Arial" w:eastAsia="Arial" w:hAnsi="Arial"/>
          <w:sz w:val="26"/>
          <w:rtl/>
        </w:rPr>
        <w:t>،</w:t>
      </w:r>
      <w:r>
        <w:rPr>
          <w:rFonts w:ascii="Arial" w:eastAsia="Arial" w:hAnsi="Arial"/>
          <w:color w:val="0000EE"/>
          <w:sz w:val="26"/>
          <w:rtl/>
        </w:rPr>
        <w:t xml:space="preserve"> </w:t>
      </w:r>
      <w:hyperlink w:anchor="page53" w:history="1">
        <w:r>
          <w:rPr>
            <w:rFonts w:ascii="Arial" w:eastAsia="Arial" w:hAnsi="Arial"/>
            <w:color w:val="0000EE"/>
            <w:sz w:val="26"/>
            <w:rtl/>
          </w:rPr>
          <w:t>ref3</w:t>
        </w:r>
      </w:hyperlink>
      <w:r>
        <w:rPr>
          <w:rFonts w:ascii="Arial" w:eastAsia="Arial" w:hAnsi="Arial"/>
          <w:sz w:val="26"/>
          <w:rtl/>
        </w:rPr>
        <w:t>،</w:t>
      </w:r>
      <w:r>
        <w:rPr>
          <w:rFonts w:ascii="Arial" w:eastAsia="Arial" w:hAnsi="Arial"/>
          <w:color w:val="0000EE"/>
          <w:sz w:val="26"/>
          <w:rtl/>
        </w:rPr>
        <w:t xml:space="preserve"> </w:t>
      </w:r>
      <w:hyperlink w:anchor="page56" w:history="1">
        <w:r>
          <w:rPr>
            <w:rFonts w:ascii="Arial" w:eastAsia="Arial" w:hAnsi="Arial"/>
            <w:color w:val="0000EE"/>
            <w:sz w:val="26"/>
            <w:rtl/>
          </w:rPr>
          <w:t>ref4</w:t>
        </w:r>
      </w:hyperlink>
      <w:r>
        <w:rPr>
          <w:rFonts w:ascii="Arial" w:eastAsia="Arial" w:hAnsi="Arial"/>
          <w:sz w:val="26"/>
          <w:rtl/>
        </w:rPr>
        <w:t>،</w:t>
      </w:r>
      <w:r>
        <w:rPr>
          <w:rFonts w:ascii="Arial" w:eastAsia="Arial" w:hAnsi="Arial"/>
          <w:color w:val="0000EE"/>
          <w:sz w:val="26"/>
          <w:rtl/>
        </w:rPr>
        <w:t xml:space="preserve"> </w:t>
      </w:r>
      <w:hyperlink w:anchor="page64" w:history="1">
        <w:r>
          <w:rPr>
            <w:rFonts w:ascii="Arial" w:eastAsia="Arial" w:hAnsi="Arial"/>
            <w:color w:val="0000EE"/>
            <w:sz w:val="26"/>
            <w:rtl/>
          </w:rPr>
          <w:t>ref5</w:t>
        </w:r>
      </w:hyperlink>
      <w:r>
        <w:rPr>
          <w:rFonts w:ascii="Arial" w:eastAsia="Arial" w:hAnsi="Arial"/>
          <w:sz w:val="26"/>
          <w:rtl/>
        </w:rPr>
        <w:t>–</w:t>
      </w:r>
      <w:hyperlink w:anchor="page65" w:history="1">
        <w:r>
          <w:rPr>
            <w:rFonts w:ascii="Arial" w:eastAsia="Arial" w:hAnsi="Arial"/>
            <w:color w:val="0000EE"/>
            <w:sz w:val="26"/>
            <w:rtl/>
          </w:rPr>
          <w:t>ref6</w:t>
        </w:r>
      </w:hyperlink>
      <w:r>
        <w:rPr>
          <w:rFonts w:ascii="Arial" w:eastAsia="Arial" w:hAnsi="Arial"/>
          <w:sz w:val="26"/>
          <w:rtl/>
        </w:rPr>
        <w:t>،</w:t>
      </w:r>
      <w:r>
        <w:rPr>
          <w:rFonts w:ascii="Arial" w:eastAsia="Arial" w:hAnsi="Arial"/>
          <w:color w:val="0000EE"/>
          <w:sz w:val="26"/>
          <w:rtl/>
        </w:rPr>
        <w:t xml:space="preserve"> </w:t>
      </w:r>
      <w:hyperlink w:anchor="page80" w:history="1">
        <w:r>
          <w:rPr>
            <w:rFonts w:ascii="Arial" w:eastAsia="Arial" w:hAnsi="Arial"/>
            <w:color w:val="0000EE"/>
            <w:sz w:val="26"/>
            <w:rtl/>
          </w:rPr>
          <w:t>ref7</w:t>
        </w:r>
      </w:hyperlink>
      <w:r>
        <w:rPr>
          <w:rFonts w:ascii="Arial" w:eastAsia="Arial" w:hAnsi="Arial"/>
          <w:sz w:val="26"/>
          <w:rtl/>
        </w:rPr>
        <w:t>–</w:t>
      </w:r>
      <w:hyperlink w:anchor="page81" w:history="1">
        <w:r>
          <w:rPr>
            <w:rFonts w:ascii="Arial" w:eastAsia="Arial" w:hAnsi="Arial"/>
            <w:color w:val="0000EE"/>
            <w:sz w:val="26"/>
            <w:rtl/>
          </w:rPr>
          <w:t>ref8</w:t>
        </w:r>
      </w:hyperlink>
    </w:p>
    <w:p w14:paraId="68E3047F" w14:textId="77777777" w:rsidR="0007272E" w:rsidRDefault="0007272E">
      <w:pPr>
        <w:bidi/>
        <w:spacing w:line="238" w:lineRule="exact"/>
        <w:rPr>
          <w:rFonts w:ascii="Arial" w:eastAsia="Arial" w:hAnsi="Arial"/>
          <w:sz w:val="26"/>
          <w:rtl/>
        </w:rPr>
      </w:pPr>
    </w:p>
    <w:p w14:paraId="68306A3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ایوب، ورونیکا</w:t>
      </w:r>
      <w:r>
        <w:rPr>
          <w:rFonts w:ascii="Arial" w:eastAsia="Arial" w:hAnsi="Arial"/>
          <w:color w:val="0000EE"/>
          <w:sz w:val="30"/>
          <w:rtl/>
        </w:rPr>
        <w:t xml:space="preserve"> </w:t>
      </w:r>
      <w:hyperlink w:anchor="page202" w:history="1">
        <w:r>
          <w:rPr>
            <w:rFonts w:ascii="Arial" w:eastAsia="Arial" w:hAnsi="Arial"/>
            <w:color w:val="0000EE"/>
            <w:sz w:val="30"/>
            <w:rtl/>
          </w:rPr>
          <w:t>ref1</w:t>
        </w:r>
      </w:hyperlink>
      <w:r>
        <w:rPr>
          <w:rFonts w:ascii="Arial" w:eastAsia="Arial" w:hAnsi="Arial"/>
          <w:sz w:val="30"/>
          <w:rtl/>
        </w:rPr>
        <w:t>–</w:t>
      </w:r>
      <w:hyperlink w:anchor="page20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0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09"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12" w:history="1">
        <w:r>
          <w:rPr>
            <w:rFonts w:ascii="Arial" w:eastAsia="Arial" w:hAnsi="Arial"/>
            <w:color w:val="0000EE"/>
            <w:sz w:val="30"/>
            <w:rtl/>
          </w:rPr>
          <w:t>ref5</w:t>
        </w:r>
      </w:hyperlink>
    </w:p>
    <w:p w14:paraId="24674694" w14:textId="77777777" w:rsidR="0007272E" w:rsidRDefault="0007272E">
      <w:pPr>
        <w:bidi/>
        <w:spacing w:line="195" w:lineRule="exact"/>
        <w:rPr>
          <w:rFonts w:ascii="Arial" w:eastAsia="Arial" w:hAnsi="Arial"/>
          <w:sz w:val="30"/>
          <w:rtl/>
        </w:rPr>
      </w:pPr>
    </w:p>
    <w:p w14:paraId="290B4EA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جابز، استیو</w:t>
      </w:r>
      <w:r>
        <w:rPr>
          <w:rFonts w:ascii="Arial" w:eastAsia="Arial" w:hAnsi="Arial"/>
          <w:color w:val="0000EE"/>
          <w:sz w:val="30"/>
          <w:rtl/>
        </w:rPr>
        <w:t xml:space="preserve"> </w:t>
      </w:r>
      <w:hyperlink w:anchor="page196" w:history="1">
        <w:r>
          <w:rPr>
            <w:rFonts w:ascii="Arial" w:eastAsia="Arial" w:hAnsi="Arial"/>
            <w:color w:val="0000EE"/>
            <w:sz w:val="30"/>
            <w:rtl/>
          </w:rPr>
          <w:t>ref1</w:t>
        </w:r>
      </w:hyperlink>
    </w:p>
    <w:p w14:paraId="31D4D03B" w14:textId="77777777" w:rsidR="0007272E" w:rsidRDefault="0007272E">
      <w:pPr>
        <w:bidi/>
        <w:spacing w:line="199" w:lineRule="exact"/>
        <w:rPr>
          <w:rFonts w:ascii="Arial" w:eastAsia="Arial" w:hAnsi="Arial"/>
          <w:sz w:val="30"/>
          <w:rtl/>
        </w:rPr>
      </w:pPr>
    </w:p>
    <w:p w14:paraId="4C453B6E" w14:textId="77777777" w:rsidR="0007272E" w:rsidRDefault="005958FC">
      <w:pPr>
        <w:bidi/>
        <w:spacing w:line="374" w:lineRule="auto"/>
        <w:ind w:left="720" w:right="2519"/>
        <w:rPr>
          <w:rFonts w:ascii="Arial" w:eastAsia="Arial" w:hAnsi="Arial"/>
          <w:color w:val="0000EE"/>
          <w:sz w:val="30"/>
          <w:rtl/>
        </w:rPr>
      </w:pPr>
      <w:r>
        <w:rPr>
          <w:rFonts w:ascii="Arial" w:eastAsia="Arial" w:hAnsi="Arial"/>
          <w:sz w:val="30"/>
          <w:rtl/>
        </w:rPr>
        <w:t>جونز، پدی</w:t>
      </w:r>
      <w:r>
        <w:rPr>
          <w:rFonts w:ascii="Arial" w:eastAsia="Arial" w:hAnsi="Arial"/>
          <w:color w:val="0000EE"/>
          <w:sz w:val="30"/>
          <w:rtl/>
        </w:rPr>
        <w:t xml:space="preserve"> </w:t>
      </w:r>
      <w:hyperlink w:anchor="page24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4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53"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59"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60"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65" w:history="1">
        <w:r>
          <w:rPr>
            <w:rFonts w:ascii="Arial" w:eastAsia="Arial" w:hAnsi="Arial"/>
            <w:color w:val="0000EE"/>
            <w:sz w:val="30"/>
            <w:rtl/>
          </w:rPr>
          <w:t>ref6</w:t>
        </w:r>
      </w:hyperlink>
      <w:r>
        <w:rPr>
          <w:rFonts w:ascii="Arial" w:eastAsia="Arial" w:hAnsi="Arial"/>
          <w:sz w:val="30"/>
          <w:rtl/>
        </w:rPr>
        <w:t>–</w:t>
      </w:r>
      <w:hyperlink w:anchor="page254" w:history="1">
        <w:r>
          <w:rPr>
            <w:rFonts w:ascii="Arial" w:eastAsia="Arial" w:hAnsi="Arial"/>
            <w:color w:val="0000EE"/>
            <w:sz w:val="30"/>
            <w:rtl/>
          </w:rPr>
          <w:t>ref7</w:t>
        </w:r>
      </w:hyperlink>
      <w:r>
        <w:rPr>
          <w:rFonts w:ascii="Arial" w:eastAsia="Arial" w:hAnsi="Arial"/>
          <w:sz w:val="30"/>
          <w:rtl/>
        </w:rPr>
        <w:t>داوری</w:t>
      </w:r>
      <w:r>
        <w:rPr>
          <w:rFonts w:ascii="Arial" w:eastAsia="Arial" w:hAnsi="Arial"/>
          <w:color w:val="0000EE"/>
          <w:sz w:val="30"/>
          <w:rtl/>
        </w:rPr>
        <w:t xml:space="preserve"> </w:t>
      </w:r>
      <w:hyperlink w:anchor="page229" w:history="1">
        <w:r>
          <w:rPr>
            <w:rFonts w:ascii="Arial" w:eastAsia="Arial" w:hAnsi="Arial"/>
            <w:color w:val="0000EE"/>
            <w:sz w:val="30"/>
            <w:rtl/>
          </w:rPr>
          <w:t>ref1</w:t>
        </w:r>
      </w:hyperlink>
      <w:r>
        <w:rPr>
          <w:rFonts w:ascii="Arial" w:eastAsia="Arial" w:hAnsi="Arial"/>
          <w:sz w:val="30"/>
          <w:rtl/>
        </w:rPr>
        <w:t>–</w:t>
      </w:r>
      <w:hyperlink w:anchor="page127"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31" w:history="1">
        <w:r>
          <w:rPr>
            <w:rFonts w:ascii="Arial" w:eastAsia="Arial" w:hAnsi="Arial"/>
            <w:color w:val="0000EE"/>
            <w:sz w:val="30"/>
            <w:rtl/>
          </w:rPr>
          <w:t>ref3</w:t>
        </w:r>
      </w:hyperlink>
      <w:r>
        <w:rPr>
          <w:rFonts w:ascii="Arial" w:eastAsia="Arial" w:hAnsi="Arial"/>
          <w:sz w:val="30"/>
          <w:rtl/>
        </w:rPr>
        <w:t>–</w:t>
      </w:r>
      <w:hyperlink w:anchor="page152" w:history="1">
        <w:r>
          <w:rPr>
            <w:rFonts w:ascii="Arial" w:eastAsia="Arial" w:hAnsi="Arial"/>
            <w:color w:val="0000EE"/>
            <w:sz w:val="30"/>
            <w:rtl/>
          </w:rPr>
          <w:t>ref4</w:t>
        </w:r>
      </w:hyperlink>
      <w:r>
        <w:rPr>
          <w:rFonts w:ascii="Arial" w:eastAsia="Arial" w:hAnsi="Arial"/>
          <w:sz w:val="30"/>
          <w:rtl/>
        </w:rPr>
        <w:t>کینگ، بیلی جین</w:t>
      </w:r>
      <w:r>
        <w:rPr>
          <w:rFonts w:ascii="Arial" w:eastAsia="Arial" w:hAnsi="Arial"/>
          <w:color w:val="0000EE"/>
          <w:sz w:val="30"/>
          <w:rtl/>
        </w:rPr>
        <w:t xml:space="preserve"> </w:t>
      </w:r>
      <w:hyperlink w:anchor="page181" w:history="1">
        <w:r>
          <w:rPr>
            <w:rFonts w:ascii="Arial" w:eastAsia="Arial" w:hAnsi="Arial"/>
            <w:color w:val="0000EE"/>
            <w:sz w:val="30"/>
            <w:rtl/>
          </w:rPr>
          <w:t>ref1</w:t>
        </w:r>
      </w:hyperlink>
      <w:r>
        <w:rPr>
          <w:rFonts w:ascii="Arial" w:eastAsia="Arial" w:hAnsi="Arial"/>
          <w:sz w:val="30"/>
          <w:rtl/>
        </w:rPr>
        <w:t>–</w:t>
      </w:r>
      <w:hyperlink w:anchor="page183" w:history="1">
        <w:r>
          <w:rPr>
            <w:rFonts w:ascii="Arial" w:eastAsia="Arial" w:hAnsi="Arial"/>
            <w:color w:val="0000EE"/>
            <w:sz w:val="30"/>
            <w:rtl/>
          </w:rPr>
          <w:t>ref2</w:t>
        </w:r>
      </w:hyperlink>
    </w:p>
    <w:p w14:paraId="1705B631" w14:textId="77777777" w:rsidR="0007272E" w:rsidRDefault="0007272E">
      <w:pPr>
        <w:bidi/>
        <w:spacing w:line="5" w:lineRule="exact"/>
        <w:rPr>
          <w:rFonts w:ascii="Arial" w:eastAsia="Arial" w:hAnsi="Arial"/>
          <w:sz w:val="30"/>
          <w:rtl/>
        </w:rPr>
      </w:pPr>
    </w:p>
    <w:p w14:paraId="512B375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کیپچوگه، الیود</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p>
    <w:p w14:paraId="01F7C228" w14:textId="77777777" w:rsidR="0007272E" w:rsidRDefault="0007272E">
      <w:pPr>
        <w:bidi/>
        <w:spacing w:line="195" w:lineRule="exact"/>
        <w:rPr>
          <w:rFonts w:ascii="Arial" w:eastAsia="Arial" w:hAnsi="Arial"/>
          <w:sz w:val="30"/>
          <w:rtl/>
        </w:rPr>
      </w:pPr>
    </w:p>
    <w:p w14:paraId="18E0241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کربی، جک</w:t>
      </w:r>
      <w:r>
        <w:rPr>
          <w:rFonts w:ascii="Arial" w:eastAsia="Arial" w:hAnsi="Arial"/>
          <w:color w:val="0000EE"/>
          <w:sz w:val="30"/>
          <w:rtl/>
        </w:rPr>
        <w:t xml:space="preserve"> </w:t>
      </w:r>
      <w:hyperlink w:anchor="page140" w:history="1">
        <w:r>
          <w:rPr>
            <w:rFonts w:ascii="Arial" w:eastAsia="Arial" w:hAnsi="Arial"/>
            <w:color w:val="0000EE"/>
            <w:sz w:val="30"/>
            <w:rtl/>
          </w:rPr>
          <w:t>ref1</w:t>
        </w:r>
      </w:hyperlink>
    </w:p>
    <w:p w14:paraId="69D4681B" w14:textId="77777777" w:rsidR="0007272E" w:rsidRDefault="0007272E">
      <w:pPr>
        <w:bidi/>
        <w:spacing w:line="195" w:lineRule="exact"/>
        <w:rPr>
          <w:rFonts w:ascii="Arial" w:eastAsia="Arial" w:hAnsi="Arial"/>
          <w:sz w:val="30"/>
          <w:rtl/>
        </w:rPr>
      </w:pPr>
    </w:p>
    <w:p w14:paraId="14AAD30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زانو، بیت</w:t>
      </w:r>
      <w:r>
        <w:rPr>
          <w:rFonts w:ascii="Arial" w:eastAsia="Arial" w:hAnsi="Arial"/>
          <w:color w:val="0000EE"/>
          <w:sz w:val="30"/>
          <w:rtl/>
        </w:rPr>
        <w:t xml:space="preserve"> </w:t>
      </w:r>
      <w:hyperlink w:anchor="page260" w:history="1">
        <w:r>
          <w:rPr>
            <w:rFonts w:ascii="Arial" w:eastAsia="Arial" w:hAnsi="Arial"/>
            <w:color w:val="0000EE"/>
            <w:sz w:val="30"/>
            <w:rtl/>
          </w:rPr>
          <w:t>ref1</w:t>
        </w:r>
      </w:hyperlink>
    </w:p>
    <w:p w14:paraId="786EEA71" w14:textId="77777777" w:rsidR="0007272E" w:rsidRDefault="0007272E">
      <w:pPr>
        <w:bidi/>
        <w:spacing w:line="195" w:lineRule="exact"/>
        <w:rPr>
          <w:rFonts w:ascii="Arial" w:eastAsia="Arial" w:hAnsi="Arial"/>
          <w:sz w:val="30"/>
          <w:rtl/>
        </w:rPr>
      </w:pPr>
    </w:p>
    <w:p w14:paraId="5224D9A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دانش</w:t>
      </w:r>
      <w:r>
        <w:rPr>
          <w:rFonts w:ascii="Arial" w:eastAsia="Arial" w:hAnsi="Arial"/>
          <w:color w:val="0000EE"/>
          <w:sz w:val="30"/>
          <w:rtl/>
        </w:rPr>
        <w:t xml:space="preserve"> </w:t>
      </w:r>
      <w:hyperlink w:anchor="page53" w:history="1">
        <w:r>
          <w:rPr>
            <w:rFonts w:ascii="Arial" w:eastAsia="Arial" w:hAnsi="Arial"/>
            <w:color w:val="0000EE"/>
            <w:sz w:val="30"/>
            <w:rtl/>
          </w:rPr>
          <w:t>ref1</w:t>
        </w:r>
      </w:hyperlink>
      <w:r>
        <w:rPr>
          <w:rFonts w:ascii="Arial" w:eastAsia="Arial" w:hAnsi="Arial"/>
          <w:sz w:val="30"/>
          <w:rtl/>
        </w:rPr>
        <w:t>–</w:t>
      </w:r>
      <w:hyperlink w:anchor="page5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60" w:history="1">
        <w:r>
          <w:rPr>
            <w:rFonts w:ascii="Arial" w:eastAsia="Arial" w:hAnsi="Arial"/>
            <w:color w:val="0000EE"/>
            <w:sz w:val="30"/>
            <w:rtl/>
          </w:rPr>
          <w:t>ref3</w:t>
        </w:r>
      </w:hyperlink>
      <w:r>
        <w:rPr>
          <w:rFonts w:ascii="Arial" w:eastAsia="Arial" w:hAnsi="Arial"/>
          <w:sz w:val="30"/>
          <w:rtl/>
        </w:rPr>
        <w:t>–</w:t>
      </w:r>
      <w:hyperlink w:anchor="page64" w:history="1">
        <w:r>
          <w:rPr>
            <w:rFonts w:ascii="Arial" w:eastAsia="Arial" w:hAnsi="Arial"/>
            <w:color w:val="0000EE"/>
            <w:sz w:val="30"/>
            <w:rtl/>
          </w:rPr>
          <w:t>ref4</w:t>
        </w:r>
      </w:hyperlink>
    </w:p>
    <w:p w14:paraId="6ABEA505" w14:textId="77777777" w:rsidR="0007272E" w:rsidRDefault="0007272E">
      <w:pPr>
        <w:bidi/>
        <w:spacing w:line="195" w:lineRule="exact"/>
        <w:rPr>
          <w:rFonts w:ascii="Arial" w:eastAsia="Arial" w:hAnsi="Arial"/>
          <w:sz w:val="30"/>
          <w:rtl/>
        </w:rPr>
      </w:pPr>
    </w:p>
    <w:p w14:paraId="2ECDAA5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کورناکی، الک</w:t>
      </w:r>
      <w:r>
        <w:rPr>
          <w:rFonts w:ascii="Arial" w:eastAsia="Arial" w:hAnsi="Arial"/>
          <w:color w:val="0000EE"/>
          <w:sz w:val="30"/>
          <w:rtl/>
        </w:rPr>
        <w:t xml:space="preserve"> </w:t>
      </w:r>
      <w:hyperlink w:anchor="page140" w:history="1">
        <w:r>
          <w:rPr>
            <w:rFonts w:ascii="Arial" w:eastAsia="Arial" w:hAnsi="Arial"/>
            <w:color w:val="0000EE"/>
            <w:sz w:val="30"/>
            <w:rtl/>
          </w:rPr>
          <w:t>ref1</w:t>
        </w:r>
      </w:hyperlink>
    </w:p>
    <w:p w14:paraId="230D0A00" w14:textId="77777777" w:rsidR="0007272E" w:rsidRDefault="0007272E">
      <w:pPr>
        <w:bidi/>
        <w:spacing w:line="195" w:lineRule="exact"/>
        <w:rPr>
          <w:rFonts w:ascii="Arial" w:eastAsia="Arial" w:hAnsi="Arial"/>
          <w:sz w:val="30"/>
          <w:rtl/>
        </w:rPr>
      </w:pPr>
    </w:p>
    <w:p w14:paraId="46456A8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کراس، ایتان</w:t>
      </w:r>
      <w:r>
        <w:rPr>
          <w:rFonts w:ascii="Arial" w:eastAsia="Arial" w:hAnsi="Arial"/>
          <w:color w:val="0000EE"/>
          <w:sz w:val="30"/>
          <w:rtl/>
        </w:rPr>
        <w:t xml:space="preserve"> </w:t>
      </w:r>
      <w:hyperlink w:anchor="page274" w:history="1">
        <w:r>
          <w:rPr>
            <w:rFonts w:ascii="Arial" w:eastAsia="Arial" w:hAnsi="Arial"/>
            <w:color w:val="0000EE"/>
            <w:sz w:val="30"/>
            <w:rtl/>
          </w:rPr>
          <w:t>ref1</w:t>
        </w:r>
      </w:hyperlink>
    </w:p>
    <w:p w14:paraId="7014B6A6" w14:textId="77777777" w:rsidR="0007272E" w:rsidRDefault="0007272E">
      <w:pPr>
        <w:bidi/>
        <w:spacing w:line="195" w:lineRule="exact"/>
        <w:rPr>
          <w:rFonts w:ascii="Arial" w:eastAsia="Arial" w:hAnsi="Arial"/>
          <w:sz w:val="30"/>
          <w:rtl/>
        </w:rPr>
      </w:pPr>
    </w:p>
    <w:p w14:paraId="65AFF6F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لافرتون، یوهانس</w:t>
      </w:r>
      <w:r>
        <w:rPr>
          <w:rFonts w:ascii="Arial" w:eastAsia="Arial" w:hAnsi="Arial"/>
          <w:color w:val="0000EE"/>
          <w:sz w:val="30"/>
          <w:rtl/>
        </w:rPr>
        <w:t xml:space="preserve"> </w:t>
      </w:r>
      <w:hyperlink w:anchor="page59" w:history="1">
        <w:r>
          <w:rPr>
            <w:rFonts w:ascii="Arial" w:eastAsia="Arial" w:hAnsi="Arial"/>
            <w:color w:val="0000EE"/>
            <w:sz w:val="30"/>
            <w:rtl/>
          </w:rPr>
          <w:t>ref1</w:t>
        </w:r>
      </w:hyperlink>
      <w:r>
        <w:rPr>
          <w:rFonts w:ascii="Arial" w:eastAsia="Arial" w:hAnsi="Arial"/>
          <w:sz w:val="30"/>
          <w:rtl/>
        </w:rPr>
        <w:t>–</w:t>
      </w:r>
      <w:hyperlink w:anchor="page6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61" w:history="1">
        <w:r>
          <w:rPr>
            <w:rFonts w:ascii="Arial" w:eastAsia="Arial" w:hAnsi="Arial"/>
            <w:color w:val="0000EE"/>
            <w:sz w:val="30"/>
            <w:rtl/>
          </w:rPr>
          <w:t>ref3</w:t>
        </w:r>
      </w:hyperlink>
    </w:p>
    <w:p w14:paraId="2AA1401D" w14:textId="77777777" w:rsidR="0007272E" w:rsidRDefault="0007272E">
      <w:pPr>
        <w:bidi/>
        <w:spacing w:line="199" w:lineRule="exact"/>
        <w:rPr>
          <w:rFonts w:ascii="Arial" w:eastAsia="Arial" w:hAnsi="Arial"/>
          <w:sz w:val="30"/>
          <w:rtl/>
        </w:rPr>
      </w:pPr>
    </w:p>
    <w:p w14:paraId="072553BB" w14:textId="77777777" w:rsidR="0007272E" w:rsidRDefault="005958FC">
      <w:pPr>
        <w:bidi/>
        <w:spacing w:line="373" w:lineRule="auto"/>
        <w:ind w:left="720" w:right="3059"/>
        <w:rPr>
          <w:rFonts w:ascii="Arial" w:eastAsia="Arial" w:hAnsi="Arial"/>
          <w:color w:val="0000EE"/>
          <w:sz w:val="30"/>
          <w:rtl/>
        </w:rPr>
      </w:pPr>
      <w:r>
        <w:rPr>
          <w:rFonts w:ascii="Arial" w:eastAsia="Arial" w:hAnsi="Arial"/>
          <w:sz w:val="30"/>
          <w:rtl/>
        </w:rPr>
        <w:t>لانگر، الن</w:t>
      </w:r>
      <w:r>
        <w:rPr>
          <w:rFonts w:ascii="Arial" w:eastAsia="Arial" w:hAnsi="Arial"/>
          <w:color w:val="0000EE"/>
          <w:sz w:val="30"/>
          <w:rtl/>
        </w:rPr>
        <w:t xml:space="preserve"> </w:t>
      </w:r>
      <w:hyperlink w:anchor="page38" w:history="1">
        <w:r>
          <w:rPr>
            <w:rFonts w:ascii="Arial" w:eastAsia="Arial" w:hAnsi="Arial"/>
            <w:color w:val="0000EE"/>
            <w:sz w:val="30"/>
            <w:rtl/>
          </w:rPr>
          <w:t>ref1</w:t>
        </w:r>
      </w:hyperlink>
      <w:r>
        <w:rPr>
          <w:rFonts w:ascii="Arial" w:eastAsia="Arial" w:hAnsi="Arial"/>
          <w:sz w:val="30"/>
          <w:rtl/>
        </w:rPr>
        <w:t>–</w:t>
      </w:r>
      <w:hyperlink w:anchor="page4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33"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46" w:history="1">
        <w:r>
          <w:rPr>
            <w:rFonts w:ascii="Arial" w:eastAsia="Arial" w:hAnsi="Arial"/>
            <w:color w:val="0000EE"/>
            <w:sz w:val="30"/>
            <w:rtl/>
          </w:rPr>
          <w:t>ref4</w:t>
        </w:r>
      </w:hyperlink>
      <w:r>
        <w:rPr>
          <w:rFonts w:ascii="Arial" w:eastAsia="Arial" w:hAnsi="Arial"/>
          <w:sz w:val="30"/>
          <w:rtl/>
        </w:rPr>
        <w:t>–</w:t>
      </w:r>
      <w:hyperlink w:anchor="page321"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53" w:history="1">
        <w:r>
          <w:rPr>
            <w:rFonts w:ascii="Arial" w:eastAsia="Arial" w:hAnsi="Arial"/>
            <w:color w:val="0000EE"/>
            <w:sz w:val="30"/>
            <w:rtl/>
          </w:rPr>
          <w:t>ref6</w:t>
        </w:r>
      </w:hyperlink>
      <w:r>
        <w:rPr>
          <w:rFonts w:ascii="Arial" w:eastAsia="Arial" w:hAnsi="Arial"/>
          <w:sz w:val="30"/>
          <w:rtl/>
        </w:rPr>
        <w:t>یادگیری</w:t>
      </w:r>
      <w:r>
        <w:rPr>
          <w:rFonts w:ascii="Arial" w:eastAsia="Arial" w:hAnsi="Arial"/>
          <w:color w:val="0000EE"/>
          <w:sz w:val="30"/>
          <w:rtl/>
        </w:rPr>
        <w:t xml:space="preserve"> </w:t>
      </w:r>
      <w:hyperlink w:anchor="page225" w:history="1">
        <w:r>
          <w:rPr>
            <w:rFonts w:ascii="Arial" w:eastAsia="Arial" w:hAnsi="Arial"/>
            <w:color w:val="0000EE"/>
            <w:sz w:val="30"/>
            <w:rtl/>
          </w:rPr>
          <w:t>ref1</w:t>
        </w:r>
      </w:hyperlink>
      <w:r>
        <w:rPr>
          <w:rFonts w:ascii="Arial" w:eastAsia="Arial" w:hAnsi="Arial"/>
          <w:sz w:val="30"/>
          <w:rtl/>
        </w:rPr>
        <w:t>–</w:t>
      </w:r>
      <w:hyperlink w:anchor="page21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43" w:history="1">
        <w:r>
          <w:rPr>
            <w:rFonts w:ascii="Arial" w:eastAsia="Arial" w:hAnsi="Arial"/>
            <w:color w:val="0000EE"/>
            <w:sz w:val="30"/>
            <w:rtl/>
          </w:rPr>
          <w:t>ref3</w:t>
        </w:r>
      </w:hyperlink>
      <w:r>
        <w:rPr>
          <w:rFonts w:ascii="Arial" w:eastAsia="Arial" w:hAnsi="Arial"/>
          <w:sz w:val="30"/>
          <w:rtl/>
        </w:rPr>
        <w:t>–</w:t>
      </w:r>
      <w:hyperlink w:anchor="page267" w:history="1">
        <w:r>
          <w:rPr>
            <w:rFonts w:ascii="Arial" w:eastAsia="Arial" w:hAnsi="Arial"/>
            <w:color w:val="0000EE"/>
            <w:sz w:val="30"/>
            <w:rtl/>
          </w:rPr>
          <w:t>ref4</w:t>
        </w:r>
      </w:hyperlink>
    </w:p>
    <w:p w14:paraId="3E09F371" w14:textId="77777777" w:rsidR="0007272E" w:rsidRDefault="0007272E">
      <w:pPr>
        <w:bidi/>
        <w:spacing w:line="373" w:lineRule="auto"/>
        <w:ind w:left="720" w:right="3059"/>
        <w:rPr>
          <w:rFonts w:ascii="Arial" w:eastAsia="Arial" w:hAnsi="Arial"/>
          <w:color w:val="0000EE"/>
          <w:sz w:val="30"/>
          <w:rtl/>
        </w:rPr>
        <w:sectPr w:rsidR="0007272E">
          <w:pgSz w:w="11900" w:h="16838"/>
          <w:pgMar w:top="1440" w:right="1440" w:bottom="714" w:left="1440" w:header="0" w:footer="0" w:gutter="0"/>
          <w:cols w:space="0" w:equalWidth="0">
            <w:col w:w="9019"/>
          </w:cols>
          <w:docGrid w:linePitch="360"/>
        </w:sectPr>
      </w:pPr>
    </w:p>
    <w:p w14:paraId="1ECD0CF8" w14:textId="77777777" w:rsidR="0007272E" w:rsidRDefault="0007272E">
      <w:pPr>
        <w:bidi/>
        <w:spacing w:line="17" w:lineRule="exact"/>
        <w:rPr>
          <w:rFonts w:ascii="Times New Roman" w:eastAsia="Times New Roman" w:hAnsi="Times New Roman"/>
          <w:rtl/>
        </w:rPr>
      </w:pPr>
      <w:bookmarkStart w:id="381" w:name="page384"/>
      <w:bookmarkEnd w:id="381"/>
    </w:p>
    <w:p w14:paraId="3B77548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لیبوویتز، کاری</w:t>
      </w:r>
      <w:r>
        <w:rPr>
          <w:rFonts w:ascii="Arial" w:eastAsia="Arial" w:hAnsi="Arial"/>
          <w:color w:val="0000EE"/>
          <w:sz w:val="30"/>
          <w:rtl/>
        </w:rPr>
        <w:t xml:space="preserve"> </w:t>
      </w:r>
      <w:hyperlink w:anchor="page62" w:history="1">
        <w:r>
          <w:rPr>
            <w:rFonts w:ascii="Arial" w:eastAsia="Arial" w:hAnsi="Arial"/>
            <w:color w:val="0000EE"/>
            <w:sz w:val="30"/>
            <w:rtl/>
          </w:rPr>
          <w:t>ref1</w:t>
        </w:r>
      </w:hyperlink>
      <w:r>
        <w:rPr>
          <w:rFonts w:ascii="Arial" w:eastAsia="Arial" w:hAnsi="Arial"/>
          <w:sz w:val="30"/>
          <w:rtl/>
        </w:rPr>
        <w:t>–</w:t>
      </w:r>
      <w:hyperlink w:anchor="page64" w:history="1">
        <w:r>
          <w:rPr>
            <w:rFonts w:ascii="Arial" w:eastAsia="Arial" w:hAnsi="Arial"/>
            <w:color w:val="0000EE"/>
            <w:sz w:val="30"/>
            <w:rtl/>
          </w:rPr>
          <w:t>ref2</w:t>
        </w:r>
      </w:hyperlink>
    </w:p>
    <w:p w14:paraId="6BF33927" w14:textId="77777777" w:rsidR="0007272E" w:rsidRDefault="0007272E">
      <w:pPr>
        <w:bidi/>
        <w:spacing w:line="199" w:lineRule="exact"/>
        <w:rPr>
          <w:rFonts w:ascii="Times New Roman" w:eastAsia="Times New Roman" w:hAnsi="Times New Roman"/>
          <w:rtl/>
        </w:rPr>
      </w:pPr>
    </w:p>
    <w:p w14:paraId="6CE47325" w14:textId="77777777" w:rsidR="0007272E" w:rsidRDefault="005958FC">
      <w:pPr>
        <w:bidi/>
        <w:spacing w:line="375" w:lineRule="auto"/>
        <w:ind w:left="720" w:right="1979"/>
        <w:rPr>
          <w:rFonts w:ascii="Arial" w:eastAsia="Arial" w:hAnsi="Arial"/>
          <w:color w:val="0000EE"/>
          <w:sz w:val="30"/>
          <w:rtl/>
        </w:rPr>
      </w:pPr>
      <w:r>
        <w:rPr>
          <w:rFonts w:ascii="Arial" w:eastAsia="Arial" w:hAnsi="Arial"/>
          <w:sz w:val="30"/>
          <w:rtl/>
        </w:rPr>
        <w:t>لوی، بکا</w:t>
      </w:r>
      <w:r>
        <w:rPr>
          <w:rFonts w:ascii="Arial" w:eastAsia="Arial" w:hAnsi="Arial"/>
          <w:color w:val="0000EE"/>
          <w:sz w:val="30"/>
          <w:rtl/>
        </w:rPr>
        <w:t xml:space="preserve"> </w:t>
      </w:r>
      <w:hyperlink w:anchor="page249" w:history="1">
        <w:r>
          <w:rPr>
            <w:rFonts w:ascii="Arial" w:eastAsia="Arial" w:hAnsi="Arial"/>
            <w:color w:val="0000EE"/>
            <w:sz w:val="30"/>
            <w:rtl/>
          </w:rPr>
          <w:t>ref1</w:t>
        </w:r>
      </w:hyperlink>
      <w:r>
        <w:rPr>
          <w:rFonts w:ascii="Arial" w:eastAsia="Arial" w:hAnsi="Arial"/>
          <w:sz w:val="30"/>
          <w:rtl/>
        </w:rPr>
        <w:t>–</w:t>
      </w:r>
      <w:hyperlink w:anchor="page35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51"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55"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57"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58"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264" w:history="1">
        <w:r>
          <w:rPr>
            <w:rFonts w:ascii="Arial" w:eastAsia="Arial" w:hAnsi="Arial"/>
            <w:color w:val="0000EE"/>
            <w:sz w:val="30"/>
            <w:rtl/>
          </w:rPr>
          <w:t>ref7</w:t>
        </w:r>
      </w:hyperlink>
      <w:r>
        <w:rPr>
          <w:rFonts w:ascii="Arial" w:eastAsia="Arial" w:hAnsi="Arial"/>
          <w:sz w:val="30"/>
          <w:rtl/>
        </w:rPr>
        <w:t>پهپادهای فرودگاه گاتویک لندن</w:t>
      </w:r>
      <w:r>
        <w:rPr>
          <w:rFonts w:ascii="Arial" w:eastAsia="Arial" w:hAnsi="Arial"/>
          <w:color w:val="0000EE"/>
          <w:sz w:val="30"/>
          <w:rtl/>
        </w:rPr>
        <w:t xml:space="preserve"> </w:t>
      </w:r>
      <w:hyperlink w:anchor="page19" w:history="1">
        <w:r>
          <w:rPr>
            <w:rFonts w:ascii="Arial" w:eastAsia="Arial" w:hAnsi="Arial"/>
            <w:color w:val="0000EE"/>
            <w:sz w:val="30"/>
            <w:rtl/>
          </w:rPr>
          <w:t>ref1</w:t>
        </w:r>
      </w:hyperlink>
      <w:r>
        <w:rPr>
          <w:rFonts w:ascii="Arial" w:eastAsia="Arial" w:hAnsi="Arial"/>
          <w:sz w:val="30"/>
          <w:rtl/>
        </w:rPr>
        <w:t>–</w:t>
      </w:r>
      <w:hyperlink w:anchor="page1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8" w:history="1">
        <w:r>
          <w:rPr>
            <w:rFonts w:ascii="Arial" w:eastAsia="Arial" w:hAnsi="Arial"/>
            <w:color w:val="0000EE"/>
            <w:sz w:val="30"/>
            <w:rtl/>
          </w:rPr>
          <w:t>ref4</w:t>
        </w:r>
      </w:hyperlink>
      <w:r>
        <w:rPr>
          <w:rFonts w:ascii="Arial" w:eastAsia="Arial" w:hAnsi="Arial"/>
          <w:sz w:val="30"/>
          <w:rtl/>
        </w:rPr>
        <w:t>مکنزی، جان نولاند</w:t>
      </w:r>
      <w:r>
        <w:rPr>
          <w:rFonts w:ascii="Arial" w:eastAsia="Arial" w:hAnsi="Arial"/>
          <w:color w:val="0000EE"/>
          <w:sz w:val="30"/>
          <w:rtl/>
        </w:rPr>
        <w:t xml:space="preserve"> </w:t>
      </w:r>
      <w:hyperlink w:anchor="page69" w:history="1">
        <w:r>
          <w:rPr>
            <w:rFonts w:ascii="Arial" w:eastAsia="Arial" w:hAnsi="Arial"/>
            <w:color w:val="0000EE"/>
            <w:sz w:val="30"/>
            <w:rtl/>
          </w:rPr>
          <w:t>ref1</w:t>
        </w:r>
      </w:hyperlink>
      <w:r>
        <w:rPr>
          <w:rFonts w:ascii="Arial" w:eastAsia="Arial" w:hAnsi="Arial"/>
          <w:sz w:val="30"/>
          <w:rtl/>
        </w:rPr>
        <w:t>–</w:t>
      </w:r>
      <w:hyperlink w:anchor="page7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75" w:history="1">
        <w:r>
          <w:rPr>
            <w:rFonts w:ascii="Arial" w:eastAsia="Arial" w:hAnsi="Arial"/>
            <w:color w:val="0000EE"/>
            <w:sz w:val="30"/>
            <w:rtl/>
          </w:rPr>
          <w:t>ref3</w:t>
        </w:r>
      </w:hyperlink>
      <w:r>
        <w:rPr>
          <w:rFonts w:ascii="Arial" w:eastAsia="Arial" w:hAnsi="Arial"/>
          <w:sz w:val="30"/>
          <w:rtl/>
        </w:rPr>
        <w:t>بازار یابی</w:t>
      </w:r>
      <w:r>
        <w:rPr>
          <w:rFonts w:ascii="Arial" w:eastAsia="Arial" w:hAnsi="Arial"/>
          <w:color w:val="0000EE"/>
          <w:sz w:val="30"/>
          <w:rtl/>
        </w:rPr>
        <w:t xml:space="preserve"> </w:t>
      </w:r>
      <w:hyperlink w:anchor="page52" w:history="1">
        <w:r>
          <w:rPr>
            <w:rFonts w:ascii="Arial" w:eastAsia="Arial" w:hAnsi="Arial"/>
            <w:color w:val="0000EE"/>
            <w:sz w:val="30"/>
            <w:rtl/>
          </w:rPr>
          <w:t>ref1</w:t>
        </w:r>
      </w:hyperlink>
      <w:r>
        <w:rPr>
          <w:rFonts w:ascii="Arial" w:eastAsia="Arial" w:hAnsi="Arial"/>
          <w:sz w:val="30"/>
          <w:rtl/>
        </w:rPr>
        <w:t>–</w:t>
      </w:r>
      <w:hyperlink w:anchor="page53"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72" w:history="1">
        <w:r>
          <w:rPr>
            <w:rFonts w:ascii="Arial" w:eastAsia="Arial" w:hAnsi="Arial"/>
            <w:color w:val="0000EE"/>
            <w:sz w:val="30"/>
            <w:rtl/>
          </w:rPr>
          <w:t>ref3</w:t>
        </w:r>
      </w:hyperlink>
      <w:r>
        <w:rPr>
          <w:rFonts w:ascii="Arial" w:eastAsia="Arial" w:hAnsi="Arial"/>
          <w:sz w:val="30"/>
          <w:rtl/>
        </w:rPr>
        <w:t>–</w:t>
      </w:r>
      <w:hyperlink w:anchor="page73"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59" w:history="1">
        <w:r>
          <w:rPr>
            <w:rFonts w:ascii="Arial" w:eastAsia="Arial" w:hAnsi="Arial"/>
            <w:color w:val="0000EE"/>
            <w:sz w:val="30"/>
            <w:rtl/>
          </w:rPr>
          <w:t>ref5</w:t>
        </w:r>
      </w:hyperlink>
      <w:r>
        <w:rPr>
          <w:rFonts w:ascii="Arial" w:eastAsia="Arial" w:hAnsi="Arial"/>
          <w:sz w:val="30"/>
          <w:rtl/>
        </w:rPr>
        <w:t>–</w:t>
      </w:r>
      <w:hyperlink w:anchor="page160" w:history="1">
        <w:r>
          <w:rPr>
            <w:rFonts w:ascii="Arial" w:eastAsia="Arial" w:hAnsi="Arial"/>
            <w:color w:val="0000EE"/>
            <w:sz w:val="30"/>
            <w:rtl/>
          </w:rPr>
          <w:t>ref6</w:t>
        </w:r>
      </w:hyperlink>
    </w:p>
    <w:p w14:paraId="13223487" w14:textId="77777777" w:rsidR="0007272E" w:rsidRDefault="0007272E">
      <w:pPr>
        <w:bidi/>
        <w:spacing w:line="5" w:lineRule="exact"/>
        <w:rPr>
          <w:rFonts w:ascii="Arial" w:eastAsia="Arial" w:hAnsi="Arial"/>
          <w:sz w:val="30"/>
          <w:rtl/>
        </w:rPr>
      </w:pPr>
    </w:p>
    <w:p w14:paraId="2245C9AE" w14:textId="77777777" w:rsidR="0007272E" w:rsidRDefault="005958FC">
      <w:pPr>
        <w:bidi/>
        <w:spacing w:line="373" w:lineRule="auto"/>
        <w:ind w:left="720" w:right="1099"/>
        <w:rPr>
          <w:rFonts w:ascii="Arial" w:eastAsia="Arial" w:hAnsi="Arial"/>
          <w:color w:val="0000EE"/>
          <w:sz w:val="30"/>
          <w:rtl/>
        </w:rPr>
      </w:pPr>
      <w:r>
        <w:rPr>
          <w:rFonts w:ascii="Arial" w:eastAsia="Arial" w:hAnsi="Arial"/>
          <w:sz w:val="30"/>
          <w:rtl/>
        </w:rPr>
        <w:t>بیماری روانی توده ای</w:t>
      </w:r>
      <w:r>
        <w:rPr>
          <w:rFonts w:ascii="Arial" w:eastAsia="Arial" w:hAnsi="Arial"/>
          <w:color w:val="0000EE"/>
          <w:sz w:val="30"/>
          <w:rtl/>
        </w:rPr>
        <w:t xml:space="preserve"> </w:t>
      </w:r>
      <w:hyperlink w:anchor="page91" w:history="1">
        <w:r>
          <w:rPr>
            <w:rFonts w:ascii="Arial" w:eastAsia="Arial" w:hAnsi="Arial"/>
            <w:color w:val="0000EE"/>
            <w:sz w:val="30"/>
            <w:rtl/>
          </w:rPr>
          <w:t>ref1</w:t>
        </w:r>
      </w:hyperlink>
      <w:r>
        <w:rPr>
          <w:rFonts w:ascii="Arial" w:eastAsia="Arial" w:hAnsi="Arial"/>
          <w:sz w:val="30"/>
          <w:rtl/>
        </w:rPr>
        <w:t>–</w:t>
      </w:r>
      <w:hyperlink w:anchor="page9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95"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00" w:history="1">
        <w:r>
          <w:rPr>
            <w:rFonts w:ascii="Arial" w:eastAsia="Arial" w:hAnsi="Arial"/>
            <w:color w:val="0000EE"/>
            <w:sz w:val="30"/>
            <w:rtl/>
          </w:rPr>
          <w:t>ref4</w:t>
        </w:r>
      </w:hyperlink>
      <w:r>
        <w:rPr>
          <w:rFonts w:ascii="Arial" w:eastAsia="Arial" w:hAnsi="Arial"/>
          <w:sz w:val="30"/>
          <w:rtl/>
        </w:rPr>
        <w:t>–</w:t>
      </w:r>
      <w:hyperlink w:anchor="page111"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112" w:history="1">
        <w:r>
          <w:rPr>
            <w:rFonts w:ascii="Arial" w:eastAsia="Arial" w:hAnsi="Arial"/>
            <w:color w:val="0000EE"/>
            <w:sz w:val="30"/>
            <w:rtl/>
          </w:rPr>
          <w:t>ref6</w:t>
        </w:r>
      </w:hyperlink>
      <w:r>
        <w:rPr>
          <w:rFonts w:ascii="Arial" w:eastAsia="Arial" w:hAnsi="Arial"/>
          <w:sz w:val="30"/>
          <w:rtl/>
        </w:rPr>
        <w:t>–</w:t>
      </w:r>
      <w:hyperlink w:anchor="page115" w:history="1">
        <w:r>
          <w:rPr>
            <w:rFonts w:ascii="Arial" w:eastAsia="Arial" w:hAnsi="Arial"/>
            <w:color w:val="0000EE"/>
            <w:sz w:val="30"/>
            <w:rtl/>
          </w:rPr>
          <w:t>ref7</w:t>
        </w:r>
      </w:hyperlink>
      <w:r>
        <w:rPr>
          <w:rFonts w:ascii="Arial" w:eastAsia="Arial" w:hAnsi="Arial"/>
          <w:sz w:val="30"/>
          <w:rtl/>
        </w:rPr>
        <w:t>ماتیس، هانری</w:t>
      </w:r>
      <w:r>
        <w:rPr>
          <w:rFonts w:ascii="Arial" w:eastAsia="Arial" w:hAnsi="Arial"/>
          <w:color w:val="0000EE"/>
          <w:sz w:val="30"/>
          <w:rtl/>
        </w:rPr>
        <w:t xml:space="preserve"> </w:t>
      </w:r>
      <w:hyperlink w:anchor="page261" w:history="1">
        <w:r>
          <w:rPr>
            <w:rFonts w:ascii="Arial" w:eastAsia="Arial" w:hAnsi="Arial"/>
            <w:color w:val="0000EE"/>
            <w:sz w:val="30"/>
            <w:rtl/>
          </w:rPr>
          <w:t>ref1</w:t>
        </w:r>
      </w:hyperlink>
    </w:p>
    <w:p w14:paraId="6A56D93F" w14:textId="77777777" w:rsidR="0007272E" w:rsidRDefault="0007272E">
      <w:pPr>
        <w:bidi/>
        <w:spacing w:line="5" w:lineRule="exact"/>
        <w:rPr>
          <w:rFonts w:ascii="Arial" w:eastAsia="Arial" w:hAnsi="Arial"/>
          <w:sz w:val="30"/>
          <w:rtl/>
        </w:rPr>
      </w:pPr>
    </w:p>
    <w:p w14:paraId="20D9393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ماوس، آیریس</w:t>
      </w:r>
      <w:r>
        <w:rPr>
          <w:rFonts w:ascii="Arial" w:eastAsia="Arial" w:hAnsi="Arial"/>
          <w:color w:val="0000EE"/>
          <w:sz w:val="30"/>
          <w:rtl/>
        </w:rPr>
        <w:t xml:space="preserve"> </w:t>
      </w:r>
      <w:hyperlink w:anchor="page184" w:history="1">
        <w:r>
          <w:rPr>
            <w:rFonts w:ascii="Arial" w:eastAsia="Arial" w:hAnsi="Arial"/>
            <w:color w:val="0000EE"/>
            <w:sz w:val="30"/>
            <w:rtl/>
          </w:rPr>
          <w:t>ref1</w:t>
        </w:r>
      </w:hyperlink>
      <w:r>
        <w:rPr>
          <w:rFonts w:ascii="Arial" w:eastAsia="Arial" w:hAnsi="Arial"/>
          <w:sz w:val="30"/>
          <w:rtl/>
        </w:rPr>
        <w:t>–</w:t>
      </w:r>
      <w:hyperlink w:anchor="page14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86"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88" w:history="1">
        <w:r>
          <w:rPr>
            <w:rFonts w:ascii="Arial" w:eastAsia="Arial" w:hAnsi="Arial"/>
            <w:color w:val="0000EE"/>
            <w:sz w:val="30"/>
            <w:rtl/>
          </w:rPr>
          <w:t>ref4</w:t>
        </w:r>
      </w:hyperlink>
    </w:p>
    <w:p w14:paraId="48744845" w14:textId="77777777" w:rsidR="0007272E" w:rsidRDefault="0007272E">
      <w:pPr>
        <w:bidi/>
        <w:spacing w:line="195" w:lineRule="exact"/>
        <w:rPr>
          <w:rFonts w:ascii="Arial" w:eastAsia="Arial" w:hAnsi="Arial"/>
          <w:sz w:val="30"/>
          <w:rtl/>
        </w:rPr>
      </w:pPr>
    </w:p>
    <w:p w14:paraId="30056AB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مایو، ویلیام</w:t>
      </w:r>
      <w:r>
        <w:rPr>
          <w:rFonts w:ascii="Arial" w:eastAsia="Arial" w:hAnsi="Arial"/>
          <w:color w:val="0000EE"/>
          <w:sz w:val="30"/>
          <w:rtl/>
        </w:rPr>
        <w:t xml:space="preserve"> </w:t>
      </w:r>
      <w:hyperlink w:anchor="page233" w:history="1">
        <w:r>
          <w:rPr>
            <w:rFonts w:ascii="Arial" w:eastAsia="Arial" w:hAnsi="Arial"/>
            <w:color w:val="0000EE"/>
            <w:sz w:val="30"/>
            <w:rtl/>
          </w:rPr>
          <w:t>ref1</w:t>
        </w:r>
      </w:hyperlink>
    </w:p>
    <w:p w14:paraId="5ADCAF2C" w14:textId="77777777" w:rsidR="0007272E" w:rsidRDefault="0007272E">
      <w:pPr>
        <w:bidi/>
        <w:spacing w:line="195" w:lineRule="exact"/>
        <w:rPr>
          <w:rFonts w:ascii="Arial" w:eastAsia="Arial" w:hAnsi="Arial"/>
          <w:sz w:val="30"/>
          <w:rtl/>
        </w:rPr>
      </w:pPr>
    </w:p>
    <w:p w14:paraId="5F39150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مازونی، جولیانا</w:t>
      </w:r>
      <w:r>
        <w:rPr>
          <w:rFonts w:ascii="Arial" w:eastAsia="Arial" w:hAnsi="Arial"/>
          <w:color w:val="0000EE"/>
          <w:sz w:val="30"/>
          <w:rtl/>
        </w:rPr>
        <w:t xml:space="preserve"> </w:t>
      </w:r>
      <w:hyperlink w:anchor="page95" w:history="1">
        <w:r>
          <w:rPr>
            <w:rFonts w:ascii="Arial" w:eastAsia="Arial" w:hAnsi="Arial"/>
            <w:color w:val="0000EE"/>
            <w:sz w:val="30"/>
            <w:rtl/>
          </w:rPr>
          <w:t>ref1</w:t>
        </w:r>
      </w:hyperlink>
      <w:r>
        <w:rPr>
          <w:rFonts w:ascii="Arial" w:eastAsia="Arial" w:hAnsi="Arial"/>
          <w:sz w:val="30"/>
          <w:rtl/>
        </w:rPr>
        <w:t>–</w:t>
      </w:r>
      <w:hyperlink w:anchor="page96" w:history="1">
        <w:r>
          <w:rPr>
            <w:rFonts w:ascii="Arial" w:eastAsia="Arial" w:hAnsi="Arial"/>
            <w:color w:val="0000EE"/>
            <w:sz w:val="30"/>
            <w:rtl/>
          </w:rPr>
          <w:t>ref2</w:t>
        </w:r>
      </w:hyperlink>
    </w:p>
    <w:p w14:paraId="2BE7C864" w14:textId="77777777" w:rsidR="0007272E" w:rsidRDefault="0007272E">
      <w:pPr>
        <w:bidi/>
        <w:spacing w:line="195" w:lineRule="exact"/>
        <w:rPr>
          <w:rFonts w:ascii="Times New Roman" w:eastAsia="Times New Roman" w:hAnsi="Times New Roman"/>
          <w:rtl/>
        </w:rPr>
      </w:pPr>
    </w:p>
    <w:p w14:paraId="75FF75E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میادور، کلیفتون</w:t>
      </w:r>
      <w:r>
        <w:rPr>
          <w:rFonts w:ascii="Arial" w:eastAsia="Arial" w:hAnsi="Arial"/>
          <w:color w:val="0000EE"/>
          <w:sz w:val="30"/>
          <w:rtl/>
        </w:rPr>
        <w:t xml:space="preserve"> </w:t>
      </w:r>
      <w:hyperlink w:anchor="page67" w:history="1">
        <w:r>
          <w:rPr>
            <w:rFonts w:ascii="Arial" w:eastAsia="Arial" w:hAnsi="Arial"/>
            <w:color w:val="0000EE"/>
            <w:sz w:val="30"/>
            <w:rtl/>
          </w:rPr>
          <w:t>ref1</w:t>
        </w:r>
      </w:hyperlink>
    </w:p>
    <w:p w14:paraId="645BD784" w14:textId="77777777" w:rsidR="0007272E" w:rsidRDefault="0007272E">
      <w:pPr>
        <w:bidi/>
        <w:spacing w:line="195" w:lineRule="exact"/>
        <w:rPr>
          <w:rFonts w:ascii="Times New Roman" w:eastAsia="Times New Roman" w:hAnsi="Times New Roman"/>
          <w:rtl/>
        </w:rPr>
      </w:pPr>
    </w:p>
    <w:p w14:paraId="3267DBAA" w14:textId="1AB27D54" w:rsidR="0007272E" w:rsidRDefault="005958FC">
      <w:pPr>
        <w:bidi/>
        <w:spacing w:line="0" w:lineRule="atLeast"/>
        <w:ind w:left="720"/>
        <w:rPr>
          <w:rFonts w:ascii="Arial" w:eastAsia="Arial" w:hAnsi="Arial"/>
          <w:color w:val="0000EE"/>
          <w:sz w:val="30"/>
          <w:rtl/>
        </w:rPr>
      </w:pPr>
      <w:r>
        <w:rPr>
          <w:rFonts w:ascii="Arial" w:eastAsia="Arial" w:hAnsi="Arial"/>
          <w:sz w:val="30"/>
          <w:rtl/>
        </w:rPr>
        <w:t>رسانه</w:t>
      </w:r>
      <w:r w:rsidR="00060D92">
        <w:rPr>
          <w:rFonts w:ascii="Arial" w:eastAsia="Arial" w:hAnsi="Arial"/>
          <w:sz w:val="30"/>
          <w:rtl/>
        </w:rPr>
        <w:t xml:space="preserve">‌ها </w:t>
      </w:r>
      <w:hyperlink w:anchor="page105"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0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09" w:history="1">
        <w:r>
          <w:rPr>
            <w:rFonts w:ascii="Arial" w:eastAsia="Arial" w:hAnsi="Arial"/>
            <w:color w:val="0000EE"/>
            <w:sz w:val="30"/>
            <w:rtl/>
          </w:rPr>
          <w:t>ref3</w:t>
        </w:r>
      </w:hyperlink>
      <w:r>
        <w:rPr>
          <w:rFonts w:ascii="Arial" w:eastAsia="Arial" w:hAnsi="Arial"/>
          <w:sz w:val="30"/>
          <w:rtl/>
        </w:rPr>
        <w:t>–</w:t>
      </w:r>
      <w:hyperlink w:anchor="page111"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12" w:history="1">
        <w:r>
          <w:rPr>
            <w:rFonts w:ascii="Arial" w:eastAsia="Arial" w:hAnsi="Arial"/>
            <w:color w:val="0000EE"/>
            <w:sz w:val="30"/>
            <w:rtl/>
          </w:rPr>
          <w:t>ref5</w:t>
        </w:r>
      </w:hyperlink>
      <w:r>
        <w:rPr>
          <w:rFonts w:ascii="Arial" w:eastAsia="Arial" w:hAnsi="Arial"/>
          <w:sz w:val="30"/>
          <w:rtl/>
        </w:rPr>
        <w:t>–</w:t>
      </w:r>
      <w:hyperlink w:anchor="page113"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169" w:history="1">
        <w:r>
          <w:rPr>
            <w:rFonts w:ascii="Arial" w:eastAsia="Arial" w:hAnsi="Arial"/>
            <w:color w:val="0000EE"/>
            <w:sz w:val="30"/>
            <w:rtl/>
          </w:rPr>
          <w:t>ref7</w:t>
        </w:r>
      </w:hyperlink>
      <w:r>
        <w:rPr>
          <w:rFonts w:ascii="Arial" w:eastAsia="Arial" w:hAnsi="Arial"/>
          <w:sz w:val="30"/>
          <w:rtl/>
        </w:rPr>
        <w:t>،</w:t>
      </w:r>
      <w:r>
        <w:rPr>
          <w:rFonts w:ascii="Arial" w:eastAsia="Arial" w:hAnsi="Arial"/>
          <w:color w:val="0000EE"/>
          <w:sz w:val="30"/>
          <w:rtl/>
        </w:rPr>
        <w:t xml:space="preserve"> </w:t>
      </w:r>
      <w:hyperlink w:anchor="page269" w:history="1">
        <w:r>
          <w:rPr>
            <w:rFonts w:ascii="Arial" w:eastAsia="Arial" w:hAnsi="Arial"/>
            <w:color w:val="0000EE"/>
            <w:sz w:val="30"/>
            <w:rtl/>
          </w:rPr>
          <w:t>ref8</w:t>
        </w:r>
      </w:hyperlink>
    </w:p>
    <w:p w14:paraId="5562D422" w14:textId="77777777" w:rsidR="0007272E" w:rsidRDefault="0007272E">
      <w:pPr>
        <w:bidi/>
        <w:spacing w:line="195" w:lineRule="exact"/>
        <w:rPr>
          <w:rFonts w:ascii="Arial" w:eastAsia="Arial" w:hAnsi="Arial"/>
          <w:sz w:val="30"/>
          <w:rtl/>
        </w:rPr>
      </w:pPr>
    </w:p>
    <w:p w14:paraId="4B71123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حافظه</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46" w:history="1">
        <w:r>
          <w:rPr>
            <w:rFonts w:ascii="Arial" w:eastAsia="Arial" w:hAnsi="Arial"/>
            <w:color w:val="0000EE"/>
            <w:sz w:val="30"/>
            <w:rtl/>
          </w:rPr>
          <w:t>ref2</w:t>
        </w:r>
      </w:hyperlink>
      <w:r>
        <w:rPr>
          <w:rFonts w:ascii="Arial" w:eastAsia="Arial" w:hAnsi="Arial"/>
          <w:sz w:val="30"/>
          <w:rtl/>
        </w:rPr>
        <w:t>–</w:t>
      </w:r>
      <w:hyperlink w:anchor="page151"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24" w:history="1">
        <w:r>
          <w:rPr>
            <w:rFonts w:ascii="Arial" w:eastAsia="Arial" w:hAnsi="Arial"/>
            <w:color w:val="0000EE"/>
            <w:sz w:val="30"/>
            <w:rtl/>
          </w:rPr>
          <w:t>ref4</w:t>
        </w:r>
      </w:hyperlink>
      <w:r>
        <w:rPr>
          <w:rFonts w:ascii="Arial" w:eastAsia="Arial" w:hAnsi="Arial"/>
          <w:sz w:val="30"/>
          <w:rtl/>
        </w:rPr>
        <w:t>–</w:t>
      </w:r>
      <w:hyperlink w:anchor="page202"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54" w:history="1">
        <w:r>
          <w:rPr>
            <w:rFonts w:ascii="Arial" w:eastAsia="Arial" w:hAnsi="Arial"/>
            <w:color w:val="0000EE"/>
            <w:sz w:val="30"/>
            <w:rtl/>
          </w:rPr>
          <w:t>ref6</w:t>
        </w:r>
      </w:hyperlink>
      <w:r>
        <w:rPr>
          <w:rFonts w:ascii="Arial" w:eastAsia="Arial" w:hAnsi="Arial"/>
          <w:sz w:val="30"/>
          <w:rtl/>
        </w:rPr>
        <w:t>–</w:t>
      </w:r>
      <w:hyperlink w:anchor="page255" w:history="1">
        <w:r>
          <w:rPr>
            <w:rFonts w:ascii="Arial" w:eastAsia="Arial" w:hAnsi="Arial"/>
            <w:color w:val="0000EE"/>
            <w:sz w:val="30"/>
            <w:rtl/>
          </w:rPr>
          <w:t>ref7</w:t>
        </w:r>
      </w:hyperlink>
      <w:r>
        <w:rPr>
          <w:rFonts w:ascii="Arial" w:eastAsia="Arial" w:hAnsi="Arial"/>
          <w:sz w:val="30"/>
          <w:rtl/>
        </w:rPr>
        <w:t>،</w:t>
      </w:r>
      <w:r>
        <w:rPr>
          <w:rFonts w:ascii="Arial" w:eastAsia="Arial" w:hAnsi="Arial"/>
          <w:color w:val="0000EE"/>
          <w:sz w:val="30"/>
          <w:rtl/>
        </w:rPr>
        <w:t xml:space="preserve"> </w:t>
      </w:r>
      <w:hyperlink w:anchor="page261" w:history="1">
        <w:r>
          <w:rPr>
            <w:rFonts w:ascii="Arial" w:eastAsia="Arial" w:hAnsi="Arial"/>
            <w:color w:val="0000EE"/>
            <w:sz w:val="30"/>
            <w:rtl/>
          </w:rPr>
          <w:t>ref8</w:t>
        </w:r>
      </w:hyperlink>
      <w:r>
        <w:rPr>
          <w:rFonts w:ascii="Arial" w:eastAsia="Arial" w:hAnsi="Arial"/>
          <w:sz w:val="30"/>
          <w:rtl/>
        </w:rPr>
        <w:t>–</w:t>
      </w:r>
      <w:hyperlink w:anchor="page262" w:history="1">
        <w:r>
          <w:rPr>
            <w:rFonts w:ascii="Arial" w:eastAsia="Arial" w:hAnsi="Arial"/>
            <w:color w:val="0000EE"/>
            <w:sz w:val="30"/>
            <w:rtl/>
          </w:rPr>
          <w:t>ref9</w:t>
        </w:r>
      </w:hyperlink>
    </w:p>
    <w:p w14:paraId="4BD4971B" w14:textId="77777777" w:rsidR="0007272E" w:rsidRDefault="0007272E">
      <w:pPr>
        <w:bidi/>
        <w:spacing w:line="195" w:lineRule="exact"/>
        <w:rPr>
          <w:rFonts w:ascii="Arial" w:eastAsia="Arial" w:hAnsi="Arial"/>
          <w:sz w:val="30"/>
          <w:rtl/>
        </w:rPr>
      </w:pPr>
    </w:p>
    <w:p w14:paraId="35B5B97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ذخایر ذهنی</w:t>
      </w:r>
      <w:r>
        <w:rPr>
          <w:rFonts w:ascii="Arial" w:eastAsia="Arial" w:hAnsi="Arial"/>
          <w:color w:val="0000EE"/>
          <w:sz w:val="30"/>
          <w:rtl/>
        </w:rPr>
        <w:t xml:space="preserve"> </w:t>
      </w:r>
      <w:hyperlink w:anchor="page196" w:history="1">
        <w:r>
          <w:rPr>
            <w:rFonts w:ascii="Arial" w:eastAsia="Arial" w:hAnsi="Arial"/>
            <w:color w:val="0000EE"/>
            <w:sz w:val="30"/>
            <w:rtl/>
          </w:rPr>
          <w:t>ref1</w:t>
        </w:r>
      </w:hyperlink>
      <w:r>
        <w:rPr>
          <w:rFonts w:ascii="Arial" w:eastAsia="Arial" w:hAnsi="Arial"/>
          <w:sz w:val="30"/>
          <w:rtl/>
        </w:rPr>
        <w:t>–</w:t>
      </w:r>
      <w:hyperlink w:anchor="page20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07" w:history="1">
        <w:r>
          <w:rPr>
            <w:rFonts w:ascii="Arial" w:eastAsia="Arial" w:hAnsi="Arial"/>
            <w:color w:val="0000EE"/>
            <w:sz w:val="30"/>
            <w:rtl/>
          </w:rPr>
          <w:t>ref3</w:t>
        </w:r>
      </w:hyperlink>
      <w:r>
        <w:rPr>
          <w:rFonts w:ascii="Arial" w:eastAsia="Arial" w:hAnsi="Arial"/>
          <w:sz w:val="30"/>
          <w:rtl/>
        </w:rPr>
        <w:t>–</w:t>
      </w:r>
      <w:hyperlink w:anchor="page140"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09" w:history="1">
        <w:r>
          <w:rPr>
            <w:rFonts w:ascii="Arial" w:eastAsia="Arial" w:hAnsi="Arial"/>
            <w:color w:val="0000EE"/>
            <w:sz w:val="30"/>
            <w:rtl/>
          </w:rPr>
          <w:t>ref5</w:t>
        </w:r>
      </w:hyperlink>
      <w:r>
        <w:rPr>
          <w:rFonts w:ascii="Arial" w:eastAsia="Arial" w:hAnsi="Arial"/>
          <w:sz w:val="30"/>
          <w:rtl/>
        </w:rPr>
        <w:t>–</w:t>
      </w:r>
      <w:hyperlink w:anchor="page166"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214" w:history="1">
        <w:r>
          <w:rPr>
            <w:rFonts w:ascii="Arial" w:eastAsia="Arial" w:hAnsi="Arial"/>
            <w:color w:val="0000EE"/>
            <w:sz w:val="30"/>
            <w:rtl/>
          </w:rPr>
          <w:t>ref7</w:t>
        </w:r>
      </w:hyperlink>
    </w:p>
    <w:p w14:paraId="17987E65" w14:textId="77777777" w:rsidR="0007272E" w:rsidRDefault="0007272E">
      <w:pPr>
        <w:bidi/>
        <w:spacing w:line="195" w:lineRule="exact"/>
        <w:rPr>
          <w:rFonts w:ascii="Arial" w:eastAsia="Arial" w:hAnsi="Arial"/>
          <w:sz w:val="30"/>
          <w:rtl/>
        </w:rPr>
      </w:pPr>
    </w:p>
    <w:p w14:paraId="5035A7B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METS (معادل متابولیک)</w:t>
      </w:r>
      <w:r>
        <w:rPr>
          <w:rFonts w:ascii="Arial" w:eastAsia="Arial" w:hAnsi="Arial"/>
          <w:color w:val="0000EE"/>
          <w:sz w:val="30"/>
          <w:rtl/>
        </w:rPr>
        <w:t xml:space="preserve"> </w:t>
      </w:r>
      <w:hyperlink w:anchor="page131" w:history="1">
        <w:r>
          <w:rPr>
            <w:rFonts w:ascii="Arial" w:eastAsia="Arial" w:hAnsi="Arial"/>
            <w:color w:val="0000EE"/>
            <w:sz w:val="30"/>
            <w:rtl/>
          </w:rPr>
          <w:t>ref1</w:t>
        </w:r>
      </w:hyperlink>
      <w:r>
        <w:rPr>
          <w:rFonts w:ascii="Arial" w:eastAsia="Arial" w:hAnsi="Arial"/>
          <w:sz w:val="30"/>
          <w:rtl/>
        </w:rPr>
        <w:t>–</w:t>
      </w:r>
      <w:hyperlink w:anchor="page177" w:history="1">
        <w:r>
          <w:rPr>
            <w:rFonts w:ascii="Arial" w:eastAsia="Arial" w:hAnsi="Arial"/>
            <w:color w:val="0000EE"/>
            <w:sz w:val="30"/>
            <w:rtl/>
          </w:rPr>
          <w:t>ref2</w:t>
        </w:r>
      </w:hyperlink>
    </w:p>
    <w:p w14:paraId="356F9B61" w14:textId="77777777" w:rsidR="0007272E" w:rsidRDefault="0007272E">
      <w:pPr>
        <w:bidi/>
        <w:spacing w:line="195" w:lineRule="exact"/>
        <w:rPr>
          <w:rFonts w:ascii="Times New Roman" w:eastAsia="Times New Roman" w:hAnsi="Times New Roman"/>
          <w:rtl/>
        </w:rPr>
      </w:pPr>
    </w:p>
    <w:p w14:paraId="15A89CC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توهمات خرد</w:t>
      </w:r>
      <w:r>
        <w:rPr>
          <w:rFonts w:ascii="Arial" w:eastAsia="Arial" w:hAnsi="Arial"/>
          <w:color w:val="0000EE"/>
          <w:sz w:val="30"/>
          <w:rtl/>
        </w:rPr>
        <w:t xml:space="preserve"> </w:t>
      </w:r>
      <w:hyperlink w:anchor="page30" w:history="1">
        <w:r>
          <w:rPr>
            <w:rFonts w:ascii="Arial" w:eastAsia="Arial" w:hAnsi="Arial"/>
            <w:color w:val="0000EE"/>
            <w:sz w:val="30"/>
            <w:rtl/>
          </w:rPr>
          <w:t>ref1</w:t>
        </w:r>
      </w:hyperlink>
      <w:r>
        <w:rPr>
          <w:rFonts w:ascii="Arial" w:eastAsia="Arial" w:hAnsi="Arial"/>
          <w:sz w:val="30"/>
          <w:rtl/>
        </w:rPr>
        <w:t>–</w:t>
      </w:r>
      <w:hyperlink w:anchor="page34" w:history="1">
        <w:r>
          <w:rPr>
            <w:rFonts w:ascii="Arial" w:eastAsia="Arial" w:hAnsi="Arial"/>
            <w:color w:val="0000EE"/>
            <w:sz w:val="30"/>
            <w:rtl/>
          </w:rPr>
          <w:t>ref2</w:t>
        </w:r>
      </w:hyperlink>
    </w:p>
    <w:p w14:paraId="00941FAC" w14:textId="77777777" w:rsidR="0007272E" w:rsidRDefault="0007272E">
      <w:pPr>
        <w:bidi/>
        <w:spacing w:line="195" w:lineRule="exact"/>
        <w:rPr>
          <w:rFonts w:ascii="Times New Roman" w:eastAsia="Times New Roman" w:hAnsi="Times New Roman"/>
          <w:rtl/>
        </w:rPr>
      </w:pPr>
    </w:p>
    <w:p w14:paraId="4D8FA9A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میلتون، جی دبلیو</w:t>
      </w:r>
      <w:r>
        <w:rPr>
          <w:rFonts w:ascii="Arial" w:eastAsia="Arial" w:hAnsi="Arial"/>
          <w:color w:val="0000EE"/>
          <w:sz w:val="30"/>
          <w:rtl/>
        </w:rPr>
        <w:t xml:space="preserve"> </w:t>
      </w:r>
      <w:hyperlink w:anchor="page67"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78" w:history="1">
        <w:r>
          <w:rPr>
            <w:rFonts w:ascii="Arial" w:eastAsia="Arial" w:hAnsi="Arial"/>
            <w:color w:val="0000EE"/>
            <w:sz w:val="30"/>
            <w:rtl/>
          </w:rPr>
          <w:t>ref2</w:t>
        </w:r>
      </w:hyperlink>
    </w:p>
    <w:p w14:paraId="1B6B5C69" w14:textId="77777777" w:rsidR="0007272E" w:rsidRDefault="0007272E">
      <w:pPr>
        <w:bidi/>
        <w:spacing w:line="195" w:lineRule="exact"/>
        <w:rPr>
          <w:rFonts w:ascii="Times New Roman" w:eastAsia="Times New Roman" w:hAnsi="Times New Roman"/>
          <w:rtl/>
        </w:rPr>
      </w:pPr>
    </w:p>
    <w:p w14:paraId="00C4DBB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سیستم آینه ای</w:t>
      </w:r>
      <w:r>
        <w:rPr>
          <w:rFonts w:ascii="Arial" w:eastAsia="Arial" w:hAnsi="Arial"/>
          <w:color w:val="0000EE"/>
          <w:sz w:val="30"/>
          <w:rtl/>
        </w:rPr>
        <w:t xml:space="preserve"> </w:t>
      </w:r>
      <w:hyperlink w:anchor="page91" w:history="1">
        <w:r>
          <w:rPr>
            <w:rFonts w:ascii="Arial" w:eastAsia="Arial" w:hAnsi="Arial"/>
            <w:color w:val="0000EE"/>
            <w:sz w:val="30"/>
            <w:rtl/>
          </w:rPr>
          <w:t>ref1</w:t>
        </w:r>
      </w:hyperlink>
      <w:r>
        <w:rPr>
          <w:rFonts w:ascii="Arial" w:eastAsia="Arial" w:hAnsi="Arial"/>
          <w:sz w:val="30"/>
          <w:rtl/>
        </w:rPr>
        <w:t>–</w:t>
      </w:r>
      <w:hyperlink w:anchor="page93"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95" w:history="1">
        <w:r>
          <w:rPr>
            <w:rFonts w:ascii="Arial" w:eastAsia="Arial" w:hAnsi="Arial"/>
            <w:color w:val="0000EE"/>
            <w:sz w:val="30"/>
            <w:rtl/>
          </w:rPr>
          <w:t>ref3</w:t>
        </w:r>
      </w:hyperlink>
    </w:p>
    <w:p w14:paraId="1B2D144F" w14:textId="77777777" w:rsidR="0007272E" w:rsidRDefault="0007272E">
      <w:pPr>
        <w:bidi/>
        <w:spacing w:line="195" w:lineRule="exact"/>
        <w:rPr>
          <w:rFonts w:ascii="Arial" w:eastAsia="Arial" w:hAnsi="Arial"/>
          <w:sz w:val="30"/>
          <w:rtl/>
        </w:rPr>
      </w:pPr>
    </w:p>
    <w:p w14:paraId="2B70C99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مولایسون، هنری</w:t>
      </w:r>
      <w:r>
        <w:rPr>
          <w:rFonts w:ascii="Arial" w:eastAsia="Arial" w:hAnsi="Arial"/>
          <w:color w:val="0000EE"/>
          <w:sz w:val="30"/>
          <w:rtl/>
        </w:rPr>
        <w:t xml:space="preserve"> </w:t>
      </w:r>
      <w:hyperlink w:anchor="page145" w:history="1">
        <w:r>
          <w:rPr>
            <w:rFonts w:ascii="Arial" w:eastAsia="Arial" w:hAnsi="Arial"/>
            <w:color w:val="0000EE"/>
            <w:sz w:val="30"/>
            <w:rtl/>
          </w:rPr>
          <w:t>ref1</w:t>
        </w:r>
      </w:hyperlink>
      <w:r>
        <w:rPr>
          <w:rFonts w:ascii="Arial" w:eastAsia="Arial" w:hAnsi="Arial"/>
          <w:sz w:val="30"/>
          <w:rtl/>
        </w:rPr>
        <w:t>–</w:t>
      </w:r>
      <w:hyperlink w:anchor="page148" w:history="1">
        <w:r>
          <w:rPr>
            <w:rFonts w:ascii="Arial" w:eastAsia="Arial" w:hAnsi="Arial"/>
            <w:color w:val="0000EE"/>
            <w:sz w:val="30"/>
            <w:rtl/>
          </w:rPr>
          <w:t>ref2</w:t>
        </w:r>
      </w:hyperlink>
    </w:p>
    <w:p w14:paraId="20F31969" w14:textId="77777777" w:rsidR="0007272E" w:rsidRDefault="0007272E">
      <w:pPr>
        <w:bidi/>
        <w:spacing w:line="195" w:lineRule="exact"/>
        <w:rPr>
          <w:rFonts w:ascii="Times New Roman" w:eastAsia="Times New Roman" w:hAnsi="Times New Roman"/>
          <w:rtl/>
        </w:rPr>
      </w:pPr>
    </w:p>
    <w:p w14:paraId="2922A807" w14:textId="36EFC60E" w:rsidR="0007272E" w:rsidRDefault="005958FC">
      <w:pPr>
        <w:bidi/>
        <w:spacing w:line="0" w:lineRule="atLeast"/>
        <w:ind w:left="720"/>
        <w:rPr>
          <w:rFonts w:ascii="Arial" w:eastAsia="Arial" w:hAnsi="Arial"/>
          <w:color w:val="0000EE"/>
          <w:sz w:val="30"/>
          <w:rtl/>
        </w:rPr>
      </w:pPr>
      <w:r>
        <w:rPr>
          <w:rFonts w:ascii="Arial" w:eastAsia="Arial" w:hAnsi="Arial"/>
          <w:sz w:val="30"/>
          <w:rtl/>
        </w:rPr>
        <w:t>میمون</w:t>
      </w:r>
      <w:r w:rsidR="00060D92">
        <w:rPr>
          <w:rFonts w:ascii="Arial" w:eastAsia="Arial" w:hAnsi="Arial"/>
          <w:sz w:val="30"/>
          <w:rtl/>
        </w:rPr>
        <w:t xml:space="preserve">‌ها </w:t>
      </w:r>
      <w:hyperlink w:anchor="page91" w:history="1">
        <w:r>
          <w:rPr>
            <w:rFonts w:ascii="Arial" w:eastAsia="Arial" w:hAnsi="Arial"/>
            <w:color w:val="0000EE"/>
            <w:sz w:val="30"/>
            <w:rtl/>
          </w:rPr>
          <w:t>ref1</w:t>
        </w:r>
      </w:hyperlink>
      <w:r>
        <w:rPr>
          <w:rFonts w:ascii="Arial" w:eastAsia="Arial" w:hAnsi="Arial"/>
          <w:sz w:val="30"/>
          <w:rtl/>
        </w:rPr>
        <w:t>–</w:t>
      </w:r>
      <w:hyperlink w:anchor="page93"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94" w:history="1">
        <w:r>
          <w:rPr>
            <w:rFonts w:ascii="Arial" w:eastAsia="Arial" w:hAnsi="Arial"/>
            <w:color w:val="0000EE"/>
            <w:sz w:val="30"/>
            <w:rtl/>
          </w:rPr>
          <w:t>ref3</w:t>
        </w:r>
      </w:hyperlink>
    </w:p>
    <w:p w14:paraId="3194CC54" w14:textId="77777777" w:rsidR="0007272E" w:rsidRDefault="0007272E">
      <w:pPr>
        <w:bidi/>
        <w:spacing w:line="195" w:lineRule="exact"/>
        <w:rPr>
          <w:rFonts w:ascii="Arial" w:eastAsia="Arial" w:hAnsi="Arial"/>
          <w:sz w:val="30"/>
          <w:rtl/>
        </w:rPr>
      </w:pPr>
    </w:p>
    <w:p w14:paraId="346F820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مونرو، جیمز</w:t>
      </w:r>
      <w:r>
        <w:rPr>
          <w:rFonts w:ascii="Arial" w:eastAsia="Arial" w:hAnsi="Arial"/>
          <w:color w:val="0000EE"/>
          <w:sz w:val="30"/>
          <w:rtl/>
        </w:rPr>
        <w:t xml:space="preserve"> </w:t>
      </w:r>
      <w:hyperlink w:anchor="page80" w:history="1">
        <w:r>
          <w:rPr>
            <w:rFonts w:ascii="Arial" w:eastAsia="Arial" w:hAnsi="Arial"/>
            <w:color w:val="0000EE"/>
            <w:sz w:val="30"/>
            <w:rtl/>
          </w:rPr>
          <w:t>ref1</w:t>
        </w:r>
      </w:hyperlink>
      <w:r>
        <w:rPr>
          <w:rFonts w:ascii="Arial" w:eastAsia="Arial" w:hAnsi="Arial"/>
          <w:sz w:val="30"/>
          <w:rtl/>
        </w:rPr>
        <w:t>–</w:t>
      </w:r>
      <w:hyperlink w:anchor="page81" w:history="1">
        <w:r>
          <w:rPr>
            <w:rFonts w:ascii="Arial" w:eastAsia="Arial" w:hAnsi="Arial"/>
            <w:color w:val="0000EE"/>
            <w:sz w:val="30"/>
            <w:rtl/>
          </w:rPr>
          <w:t>ref2</w:t>
        </w:r>
      </w:hyperlink>
    </w:p>
    <w:p w14:paraId="34DD1284" w14:textId="77777777" w:rsidR="0007272E" w:rsidRDefault="0007272E">
      <w:pPr>
        <w:bidi/>
        <w:spacing w:line="195" w:lineRule="exact"/>
        <w:rPr>
          <w:rFonts w:ascii="Times New Roman" w:eastAsia="Times New Roman" w:hAnsi="Times New Roman"/>
          <w:rtl/>
        </w:rPr>
      </w:pPr>
    </w:p>
    <w:p w14:paraId="201C0F5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مونتس، جف</w:t>
      </w:r>
      <w:r>
        <w:rPr>
          <w:rFonts w:ascii="Arial" w:eastAsia="Arial" w:hAnsi="Arial"/>
          <w:color w:val="0000EE"/>
          <w:sz w:val="30"/>
          <w:rtl/>
        </w:rPr>
        <w:t xml:space="preserve"> </w:t>
      </w:r>
      <w:hyperlink w:anchor="page126" w:history="1">
        <w:r>
          <w:rPr>
            <w:rFonts w:ascii="Arial" w:eastAsia="Arial" w:hAnsi="Arial"/>
            <w:color w:val="0000EE"/>
            <w:sz w:val="30"/>
            <w:rtl/>
          </w:rPr>
          <w:t>ref1</w:t>
        </w:r>
      </w:hyperlink>
    </w:p>
    <w:p w14:paraId="6F85FD7F" w14:textId="77777777" w:rsidR="0007272E" w:rsidRDefault="0007272E">
      <w:pPr>
        <w:bidi/>
        <w:spacing w:line="195" w:lineRule="exact"/>
        <w:rPr>
          <w:rFonts w:ascii="Times New Roman" w:eastAsia="Times New Roman" w:hAnsi="Times New Roman"/>
          <w:rtl/>
        </w:rPr>
      </w:pPr>
    </w:p>
    <w:p w14:paraId="025AD4C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مورالس-کوزادا، لئون</w:t>
      </w:r>
      <w:r>
        <w:rPr>
          <w:rFonts w:ascii="Arial" w:eastAsia="Arial" w:hAnsi="Arial"/>
          <w:color w:val="0000EE"/>
          <w:sz w:val="30"/>
          <w:rtl/>
        </w:rPr>
        <w:t xml:space="preserve"> </w:t>
      </w:r>
      <w:hyperlink w:anchor="page58" w:history="1">
        <w:r>
          <w:rPr>
            <w:rFonts w:ascii="Arial" w:eastAsia="Arial" w:hAnsi="Arial"/>
            <w:color w:val="0000EE"/>
            <w:sz w:val="30"/>
            <w:rtl/>
          </w:rPr>
          <w:t>ref1</w:t>
        </w:r>
      </w:hyperlink>
      <w:r>
        <w:rPr>
          <w:rFonts w:ascii="Arial" w:eastAsia="Arial" w:hAnsi="Arial"/>
          <w:sz w:val="30"/>
          <w:rtl/>
        </w:rPr>
        <w:t>–</w:t>
      </w:r>
      <w:hyperlink w:anchor="page59" w:history="1">
        <w:r>
          <w:rPr>
            <w:rFonts w:ascii="Arial" w:eastAsia="Arial" w:hAnsi="Arial"/>
            <w:color w:val="0000EE"/>
            <w:sz w:val="30"/>
            <w:rtl/>
          </w:rPr>
          <w:t>ref2</w:t>
        </w:r>
      </w:hyperlink>
    </w:p>
    <w:p w14:paraId="71A0C9A6" w14:textId="77777777" w:rsidR="0007272E" w:rsidRDefault="0007272E">
      <w:pPr>
        <w:bidi/>
        <w:spacing w:line="195" w:lineRule="exact"/>
        <w:rPr>
          <w:rFonts w:ascii="Times New Roman" w:eastAsia="Times New Roman" w:hAnsi="Times New Roman"/>
          <w:rtl/>
        </w:rPr>
      </w:pPr>
    </w:p>
    <w:p w14:paraId="4064E7D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موریس، جرمی</w:t>
      </w:r>
      <w:r>
        <w:rPr>
          <w:rFonts w:ascii="Arial" w:eastAsia="Arial" w:hAnsi="Arial"/>
          <w:color w:val="0000EE"/>
          <w:sz w:val="30"/>
          <w:rtl/>
        </w:rPr>
        <w:t xml:space="preserve"> </w:t>
      </w:r>
      <w:hyperlink w:anchor="page131" w:history="1">
        <w:r>
          <w:rPr>
            <w:rFonts w:ascii="Arial" w:eastAsia="Arial" w:hAnsi="Arial"/>
            <w:color w:val="0000EE"/>
            <w:sz w:val="30"/>
            <w:rtl/>
          </w:rPr>
          <w:t>ref1</w:t>
        </w:r>
      </w:hyperlink>
    </w:p>
    <w:p w14:paraId="7A1EB0F7" w14:textId="77777777" w:rsidR="0007272E" w:rsidRDefault="0007272E">
      <w:pPr>
        <w:bidi/>
        <w:spacing w:line="195" w:lineRule="exact"/>
        <w:rPr>
          <w:rFonts w:ascii="Times New Roman" w:eastAsia="Times New Roman" w:hAnsi="Times New Roman"/>
          <w:rtl/>
        </w:rPr>
      </w:pPr>
    </w:p>
    <w:p w14:paraId="0677E4B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مورتون، آر. هیو</w:t>
      </w:r>
      <w:r>
        <w:rPr>
          <w:rFonts w:ascii="Arial" w:eastAsia="Arial" w:hAnsi="Arial"/>
          <w:color w:val="0000EE"/>
          <w:sz w:val="30"/>
          <w:rtl/>
        </w:rPr>
        <w:t xml:space="preserve"> </w:t>
      </w:r>
      <w:hyperlink w:anchor="page121" w:history="1">
        <w:r>
          <w:rPr>
            <w:rFonts w:ascii="Arial" w:eastAsia="Arial" w:hAnsi="Arial"/>
            <w:color w:val="0000EE"/>
            <w:sz w:val="30"/>
            <w:rtl/>
          </w:rPr>
          <w:t>ref1</w:t>
        </w:r>
      </w:hyperlink>
      <w:r>
        <w:rPr>
          <w:rFonts w:ascii="Arial" w:eastAsia="Arial" w:hAnsi="Arial"/>
          <w:sz w:val="30"/>
          <w:rtl/>
        </w:rPr>
        <w:t>–</w:t>
      </w:r>
      <w:hyperlink w:anchor="page122" w:history="1">
        <w:r>
          <w:rPr>
            <w:rFonts w:ascii="Arial" w:eastAsia="Arial" w:hAnsi="Arial"/>
            <w:color w:val="0000EE"/>
            <w:sz w:val="30"/>
            <w:rtl/>
          </w:rPr>
          <w:t>ref2</w:t>
        </w:r>
      </w:hyperlink>
    </w:p>
    <w:p w14:paraId="408E63C0" w14:textId="77777777" w:rsidR="0007272E" w:rsidRDefault="0007272E">
      <w:pPr>
        <w:bidi/>
        <w:spacing w:line="195" w:lineRule="exact"/>
        <w:rPr>
          <w:rFonts w:ascii="Times New Roman" w:eastAsia="Times New Roman" w:hAnsi="Times New Roman"/>
          <w:rtl/>
        </w:rPr>
      </w:pPr>
    </w:p>
    <w:p w14:paraId="31958EB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موسو، آنجلو</w:t>
      </w:r>
      <w:r>
        <w:rPr>
          <w:rFonts w:ascii="Arial" w:eastAsia="Arial" w:hAnsi="Arial"/>
          <w:color w:val="0000EE"/>
          <w:sz w:val="30"/>
          <w:rtl/>
        </w:rPr>
        <w:t xml:space="preserve"> </w:t>
      </w:r>
      <w:hyperlink w:anchor="page118" w:history="1">
        <w:r>
          <w:rPr>
            <w:rFonts w:ascii="Arial" w:eastAsia="Arial" w:hAnsi="Arial"/>
            <w:color w:val="0000EE"/>
            <w:sz w:val="30"/>
            <w:rtl/>
          </w:rPr>
          <w:t>ref1</w:t>
        </w:r>
      </w:hyperlink>
      <w:r>
        <w:rPr>
          <w:rFonts w:ascii="Arial" w:eastAsia="Arial" w:hAnsi="Arial"/>
          <w:sz w:val="30"/>
          <w:rtl/>
        </w:rPr>
        <w:t>–</w:t>
      </w:r>
      <w:hyperlink w:anchor="page11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20"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21" w:history="1">
        <w:r>
          <w:rPr>
            <w:rFonts w:ascii="Arial" w:eastAsia="Arial" w:hAnsi="Arial"/>
            <w:color w:val="0000EE"/>
            <w:sz w:val="30"/>
            <w:rtl/>
          </w:rPr>
          <w:t>ref4</w:t>
        </w:r>
      </w:hyperlink>
    </w:p>
    <w:p w14:paraId="51911E1B"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964" w:left="1440" w:header="0" w:footer="0" w:gutter="0"/>
          <w:cols w:space="0" w:equalWidth="0">
            <w:col w:w="9019"/>
          </w:cols>
          <w:docGrid w:linePitch="360"/>
        </w:sectPr>
      </w:pPr>
    </w:p>
    <w:p w14:paraId="473CD5EA" w14:textId="77777777" w:rsidR="0007272E" w:rsidRDefault="0007272E">
      <w:pPr>
        <w:bidi/>
        <w:spacing w:line="17" w:lineRule="exact"/>
        <w:rPr>
          <w:rFonts w:ascii="Times New Roman" w:eastAsia="Times New Roman" w:hAnsi="Times New Roman"/>
          <w:rtl/>
        </w:rPr>
      </w:pPr>
      <w:bookmarkStart w:id="382" w:name="page385"/>
      <w:bookmarkEnd w:id="382"/>
    </w:p>
    <w:p w14:paraId="03E73F4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دریازدگی</w:t>
      </w:r>
      <w:r>
        <w:rPr>
          <w:rFonts w:ascii="Arial" w:eastAsia="Arial" w:hAnsi="Arial"/>
          <w:color w:val="0000EE"/>
          <w:sz w:val="30"/>
          <w:rtl/>
        </w:rPr>
        <w:t xml:space="preserve"> </w:t>
      </w:r>
      <w:hyperlink w:anchor="page75" w:history="1">
        <w:r>
          <w:rPr>
            <w:rFonts w:ascii="Arial" w:eastAsia="Arial" w:hAnsi="Arial"/>
            <w:color w:val="0000EE"/>
            <w:sz w:val="30"/>
            <w:rtl/>
          </w:rPr>
          <w:t>ref1</w:t>
        </w:r>
      </w:hyperlink>
    </w:p>
    <w:p w14:paraId="5972AB3B" w14:textId="77777777" w:rsidR="0007272E" w:rsidRDefault="0007272E">
      <w:pPr>
        <w:bidi/>
        <w:spacing w:line="199" w:lineRule="exact"/>
        <w:rPr>
          <w:rFonts w:ascii="Times New Roman" w:eastAsia="Times New Roman" w:hAnsi="Times New Roman"/>
          <w:rtl/>
        </w:rPr>
      </w:pPr>
    </w:p>
    <w:p w14:paraId="1F1FD1A0" w14:textId="062EF5FA" w:rsidR="0007272E" w:rsidRDefault="005958FC">
      <w:pPr>
        <w:bidi/>
        <w:spacing w:line="0" w:lineRule="atLeast"/>
        <w:ind w:left="720"/>
        <w:rPr>
          <w:rFonts w:ascii="Arial" w:eastAsia="Arial" w:hAnsi="Arial"/>
          <w:color w:val="0000EE"/>
          <w:sz w:val="26"/>
          <w:rtl/>
        </w:rPr>
      </w:pPr>
      <w:r>
        <w:rPr>
          <w:rFonts w:ascii="Arial" w:eastAsia="Arial" w:hAnsi="Arial"/>
          <w:sz w:val="26"/>
          <w:rtl/>
        </w:rPr>
        <w:t>ماهیچه</w:t>
      </w:r>
      <w:r w:rsidR="00060D92">
        <w:rPr>
          <w:rFonts w:ascii="Arial" w:eastAsia="Arial" w:hAnsi="Arial"/>
          <w:sz w:val="26"/>
          <w:rtl/>
        </w:rPr>
        <w:t xml:space="preserve">‌ها </w:t>
      </w:r>
      <w:hyperlink w:anchor="page93" w:history="1">
        <w:r>
          <w:rPr>
            <w:rFonts w:ascii="Arial" w:eastAsia="Arial" w:hAnsi="Arial"/>
            <w:color w:val="0000EE"/>
            <w:sz w:val="26"/>
            <w:rtl/>
          </w:rPr>
          <w:t>ref1</w:t>
        </w:r>
      </w:hyperlink>
      <w:r>
        <w:rPr>
          <w:rFonts w:ascii="Arial" w:eastAsia="Arial" w:hAnsi="Arial"/>
          <w:sz w:val="26"/>
          <w:rtl/>
        </w:rPr>
        <w:t>–</w:t>
      </w:r>
      <w:hyperlink w:anchor="page94" w:history="1">
        <w:r>
          <w:rPr>
            <w:rFonts w:ascii="Arial" w:eastAsia="Arial" w:hAnsi="Arial"/>
            <w:color w:val="0000EE"/>
            <w:sz w:val="26"/>
            <w:rtl/>
          </w:rPr>
          <w:t>ref2</w:t>
        </w:r>
      </w:hyperlink>
      <w:r>
        <w:rPr>
          <w:rFonts w:ascii="Arial" w:eastAsia="Arial" w:hAnsi="Arial"/>
          <w:sz w:val="26"/>
          <w:rtl/>
        </w:rPr>
        <w:t>،</w:t>
      </w:r>
      <w:r>
        <w:rPr>
          <w:rFonts w:ascii="Arial" w:eastAsia="Arial" w:hAnsi="Arial"/>
          <w:color w:val="0000EE"/>
          <w:sz w:val="26"/>
          <w:rtl/>
        </w:rPr>
        <w:t xml:space="preserve"> </w:t>
      </w:r>
      <w:hyperlink w:anchor="page107" w:history="1">
        <w:r>
          <w:rPr>
            <w:rFonts w:ascii="Arial" w:eastAsia="Arial" w:hAnsi="Arial"/>
            <w:color w:val="0000EE"/>
            <w:sz w:val="26"/>
            <w:rtl/>
          </w:rPr>
          <w:t>ref3</w:t>
        </w:r>
      </w:hyperlink>
      <w:r>
        <w:rPr>
          <w:rFonts w:ascii="Arial" w:eastAsia="Arial" w:hAnsi="Arial"/>
          <w:sz w:val="26"/>
          <w:rtl/>
        </w:rPr>
        <w:t>–</w:t>
      </w:r>
      <w:hyperlink w:anchor="page108" w:history="1">
        <w:r>
          <w:rPr>
            <w:rFonts w:ascii="Arial" w:eastAsia="Arial" w:hAnsi="Arial"/>
            <w:color w:val="0000EE"/>
            <w:sz w:val="26"/>
            <w:rtl/>
          </w:rPr>
          <w:t>ref4</w:t>
        </w:r>
      </w:hyperlink>
      <w:r>
        <w:rPr>
          <w:rFonts w:ascii="Arial" w:eastAsia="Arial" w:hAnsi="Arial"/>
          <w:sz w:val="26"/>
          <w:rtl/>
        </w:rPr>
        <w:t>،</w:t>
      </w:r>
      <w:r>
        <w:rPr>
          <w:rFonts w:ascii="Arial" w:eastAsia="Arial" w:hAnsi="Arial"/>
          <w:color w:val="0000EE"/>
          <w:sz w:val="26"/>
          <w:rtl/>
        </w:rPr>
        <w:t xml:space="preserve"> </w:t>
      </w:r>
      <w:hyperlink w:anchor="page118" w:history="1">
        <w:r>
          <w:rPr>
            <w:rFonts w:ascii="Arial" w:eastAsia="Arial" w:hAnsi="Arial"/>
            <w:color w:val="0000EE"/>
            <w:sz w:val="26"/>
            <w:rtl/>
          </w:rPr>
          <w:t>ref5</w:t>
        </w:r>
      </w:hyperlink>
      <w:r>
        <w:rPr>
          <w:rFonts w:ascii="Arial" w:eastAsia="Arial" w:hAnsi="Arial"/>
          <w:sz w:val="26"/>
          <w:rtl/>
        </w:rPr>
        <w:t>–</w:t>
      </w:r>
      <w:hyperlink w:anchor="page119" w:history="1">
        <w:r>
          <w:rPr>
            <w:rFonts w:ascii="Arial" w:eastAsia="Arial" w:hAnsi="Arial"/>
            <w:color w:val="0000EE"/>
            <w:sz w:val="26"/>
            <w:rtl/>
          </w:rPr>
          <w:t>ref6</w:t>
        </w:r>
      </w:hyperlink>
      <w:r>
        <w:rPr>
          <w:rFonts w:ascii="Arial" w:eastAsia="Arial" w:hAnsi="Arial"/>
          <w:sz w:val="26"/>
          <w:rtl/>
        </w:rPr>
        <w:t>،</w:t>
      </w:r>
      <w:r>
        <w:rPr>
          <w:rFonts w:ascii="Arial" w:eastAsia="Arial" w:hAnsi="Arial"/>
          <w:color w:val="0000EE"/>
          <w:sz w:val="26"/>
          <w:rtl/>
        </w:rPr>
        <w:t xml:space="preserve"> </w:t>
      </w:r>
      <w:hyperlink w:anchor="page120" w:history="1">
        <w:r>
          <w:rPr>
            <w:rFonts w:ascii="Arial" w:eastAsia="Arial" w:hAnsi="Arial"/>
            <w:color w:val="0000EE"/>
            <w:sz w:val="26"/>
            <w:rtl/>
          </w:rPr>
          <w:t>ref7</w:t>
        </w:r>
      </w:hyperlink>
      <w:r>
        <w:rPr>
          <w:rFonts w:ascii="Arial" w:eastAsia="Arial" w:hAnsi="Arial"/>
          <w:sz w:val="26"/>
          <w:rtl/>
        </w:rPr>
        <w:t>،</w:t>
      </w:r>
      <w:r>
        <w:rPr>
          <w:rFonts w:ascii="Arial" w:eastAsia="Arial" w:hAnsi="Arial"/>
          <w:color w:val="0000EE"/>
          <w:sz w:val="26"/>
          <w:rtl/>
        </w:rPr>
        <w:t xml:space="preserve"> </w:t>
      </w:r>
      <w:hyperlink w:anchor="page138" w:history="1">
        <w:r>
          <w:rPr>
            <w:rFonts w:ascii="Arial" w:eastAsia="Arial" w:hAnsi="Arial"/>
            <w:color w:val="0000EE"/>
            <w:sz w:val="26"/>
            <w:rtl/>
          </w:rPr>
          <w:t>ref8</w:t>
        </w:r>
      </w:hyperlink>
      <w:r>
        <w:rPr>
          <w:rFonts w:ascii="Arial" w:eastAsia="Arial" w:hAnsi="Arial"/>
          <w:sz w:val="26"/>
          <w:rtl/>
        </w:rPr>
        <w:t>–</w:t>
      </w:r>
      <w:hyperlink w:anchor="page139" w:history="1">
        <w:r>
          <w:rPr>
            <w:rFonts w:ascii="Arial" w:eastAsia="Arial" w:hAnsi="Arial"/>
            <w:color w:val="0000EE"/>
            <w:sz w:val="26"/>
            <w:rtl/>
          </w:rPr>
          <w:t>ref9</w:t>
        </w:r>
      </w:hyperlink>
    </w:p>
    <w:p w14:paraId="22B99CC7" w14:textId="77777777" w:rsidR="0007272E" w:rsidRDefault="0007272E">
      <w:pPr>
        <w:bidi/>
        <w:spacing w:line="238" w:lineRule="exact"/>
        <w:rPr>
          <w:rFonts w:ascii="Arial" w:eastAsia="Arial" w:hAnsi="Arial"/>
          <w:sz w:val="26"/>
          <w:rtl/>
        </w:rPr>
      </w:pPr>
    </w:p>
    <w:p w14:paraId="45C033D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ناباکوف، ولادیمیر</w:t>
      </w:r>
      <w:r>
        <w:rPr>
          <w:rFonts w:ascii="Arial" w:eastAsia="Arial" w:hAnsi="Arial"/>
          <w:color w:val="0000EE"/>
          <w:sz w:val="30"/>
          <w:rtl/>
        </w:rPr>
        <w:t xml:space="preserve"> </w:t>
      </w:r>
      <w:hyperlink w:anchor="page224" w:history="1">
        <w:r>
          <w:rPr>
            <w:rFonts w:ascii="Arial" w:eastAsia="Arial" w:hAnsi="Arial"/>
            <w:color w:val="0000EE"/>
            <w:sz w:val="30"/>
            <w:rtl/>
          </w:rPr>
          <w:t>ref1</w:t>
        </w:r>
      </w:hyperlink>
    </w:p>
    <w:p w14:paraId="7992A09D" w14:textId="77777777" w:rsidR="0007272E" w:rsidRDefault="0007272E">
      <w:pPr>
        <w:bidi/>
        <w:spacing w:line="195" w:lineRule="exact"/>
        <w:rPr>
          <w:rFonts w:ascii="Arial" w:eastAsia="Arial" w:hAnsi="Arial"/>
          <w:sz w:val="26"/>
          <w:rtl/>
        </w:rPr>
      </w:pPr>
    </w:p>
    <w:p w14:paraId="0928A67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نادال، رافائل</w:t>
      </w:r>
      <w:r>
        <w:rPr>
          <w:rFonts w:ascii="Arial" w:eastAsia="Arial" w:hAnsi="Arial"/>
          <w:color w:val="0000EE"/>
          <w:sz w:val="30"/>
          <w:rtl/>
        </w:rPr>
        <w:t xml:space="preserve"> </w:t>
      </w:r>
      <w:hyperlink w:anchor="page213" w:history="1">
        <w:r>
          <w:rPr>
            <w:rFonts w:ascii="Arial" w:eastAsia="Arial" w:hAnsi="Arial"/>
            <w:color w:val="0000EE"/>
            <w:sz w:val="30"/>
            <w:rtl/>
          </w:rPr>
          <w:t>ref1</w:t>
        </w:r>
      </w:hyperlink>
    </w:p>
    <w:p w14:paraId="7787E232" w14:textId="77777777" w:rsidR="0007272E" w:rsidRDefault="0007272E">
      <w:pPr>
        <w:bidi/>
        <w:spacing w:line="195" w:lineRule="exact"/>
        <w:rPr>
          <w:rFonts w:ascii="Arial" w:eastAsia="Arial" w:hAnsi="Arial"/>
          <w:sz w:val="26"/>
          <w:rtl/>
        </w:rPr>
      </w:pPr>
    </w:p>
    <w:p w14:paraId="32FDA1B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افکار منفی</w:t>
      </w:r>
      <w:r>
        <w:rPr>
          <w:rFonts w:ascii="Arial" w:eastAsia="Arial" w:hAnsi="Arial"/>
          <w:color w:val="0000EE"/>
          <w:sz w:val="30"/>
          <w:rtl/>
        </w:rPr>
        <w:t xml:space="preserve"> </w:t>
      </w:r>
      <w:hyperlink w:anchor="page67" w:history="1">
        <w:r>
          <w:rPr>
            <w:rFonts w:ascii="Arial" w:eastAsia="Arial" w:hAnsi="Arial"/>
            <w:color w:val="0000EE"/>
            <w:sz w:val="30"/>
            <w:rtl/>
          </w:rPr>
          <w:t>ref1</w:t>
        </w:r>
      </w:hyperlink>
      <w:r>
        <w:rPr>
          <w:rFonts w:ascii="Arial" w:eastAsia="Arial" w:hAnsi="Arial"/>
          <w:sz w:val="30"/>
          <w:rtl/>
        </w:rPr>
        <w:t>–</w:t>
      </w:r>
      <w:hyperlink w:anchor="page71" w:history="1">
        <w:r>
          <w:rPr>
            <w:rFonts w:ascii="Arial" w:eastAsia="Arial" w:hAnsi="Arial"/>
            <w:color w:val="0000EE"/>
            <w:sz w:val="30"/>
            <w:rtl/>
          </w:rPr>
          <w:t>ref2</w:t>
        </w:r>
      </w:hyperlink>
    </w:p>
    <w:p w14:paraId="47326FA8" w14:textId="77777777" w:rsidR="0007272E" w:rsidRDefault="0007272E">
      <w:pPr>
        <w:bidi/>
        <w:spacing w:line="195" w:lineRule="exact"/>
        <w:rPr>
          <w:rFonts w:ascii="Times New Roman" w:eastAsia="Times New Roman" w:hAnsi="Times New Roman"/>
          <w:rtl/>
        </w:rPr>
      </w:pPr>
    </w:p>
    <w:p w14:paraId="74F2490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سیستم عصبی</w:t>
      </w:r>
      <w:r>
        <w:rPr>
          <w:rFonts w:ascii="Arial" w:eastAsia="Arial" w:hAnsi="Arial"/>
          <w:color w:val="0000EE"/>
          <w:sz w:val="30"/>
          <w:rtl/>
        </w:rPr>
        <w:t xml:space="preserve"> </w:t>
      </w:r>
      <w:hyperlink w:anchor="page12"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9" w:history="1">
        <w:r>
          <w:rPr>
            <w:rFonts w:ascii="Arial" w:eastAsia="Arial" w:hAnsi="Arial"/>
            <w:color w:val="0000EE"/>
            <w:sz w:val="30"/>
            <w:rtl/>
          </w:rPr>
          <w:t>ref2</w:t>
        </w:r>
      </w:hyperlink>
    </w:p>
    <w:p w14:paraId="0DE7CEC9" w14:textId="77777777" w:rsidR="0007272E" w:rsidRDefault="0007272E">
      <w:pPr>
        <w:bidi/>
        <w:spacing w:line="195" w:lineRule="exact"/>
        <w:rPr>
          <w:rFonts w:ascii="Times New Roman" w:eastAsia="Times New Roman" w:hAnsi="Times New Roman"/>
          <w:rtl/>
        </w:rPr>
      </w:pPr>
    </w:p>
    <w:p w14:paraId="10F4AEA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نوروپلاستیسیته</w:t>
      </w:r>
      <w:r>
        <w:rPr>
          <w:rFonts w:ascii="Arial" w:eastAsia="Arial" w:hAnsi="Arial"/>
          <w:color w:val="0000EE"/>
          <w:sz w:val="30"/>
          <w:rtl/>
        </w:rPr>
        <w:t xml:space="preserve"> </w:t>
      </w:r>
      <w:hyperlink w:anchor="page272" w:history="1">
        <w:r>
          <w:rPr>
            <w:rFonts w:ascii="Arial" w:eastAsia="Arial" w:hAnsi="Arial"/>
            <w:color w:val="0000EE"/>
            <w:sz w:val="30"/>
            <w:rtl/>
          </w:rPr>
          <w:t>ref1</w:t>
        </w:r>
      </w:hyperlink>
    </w:p>
    <w:p w14:paraId="15DC9735" w14:textId="77777777" w:rsidR="0007272E" w:rsidRDefault="0007272E">
      <w:pPr>
        <w:bidi/>
        <w:spacing w:line="195" w:lineRule="exact"/>
        <w:rPr>
          <w:rFonts w:ascii="Times New Roman" w:eastAsia="Times New Roman" w:hAnsi="Times New Roman"/>
          <w:rtl/>
        </w:rPr>
      </w:pPr>
    </w:p>
    <w:p w14:paraId="4AA1869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نیوزلند</w:t>
      </w:r>
      <w:r>
        <w:rPr>
          <w:rFonts w:ascii="Arial" w:eastAsia="Arial" w:hAnsi="Arial"/>
          <w:color w:val="0000EE"/>
          <w:sz w:val="30"/>
          <w:rtl/>
        </w:rPr>
        <w:t xml:space="preserve"> </w:t>
      </w:r>
      <w:hyperlink w:anchor="page73" w:history="1">
        <w:r>
          <w:rPr>
            <w:rFonts w:ascii="Arial" w:eastAsia="Arial" w:hAnsi="Arial"/>
            <w:color w:val="0000EE"/>
            <w:sz w:val="30"/>
            <w:rtl/>
          </w:rPr>
          <w:t>ref1</w:t>
        </w:r>
      </w:hyperlink>
    </w:p>
    <w:p w14:paraId="31B66EB5" w14:textId="77777777" w:rsidR="0007272E" w:rsidRDefault="0007272E">
      <w:pPr>
        <w:bidi/>
        <w:spacing w:line="199" w:lineRule="exact"/>
        <w:rPr>
          <w:rFonts w:ascii="Times New Roman" w:eastAsia="Times New Roman" w:hAnsi="Times New Roman"/>
          <w:rtl/>
        </w:rPr>
      </w:pPr>
    </w:p>
    <w:p w14:paraId="3EC1F3A4" w14:textId="77777777" w:rsidR="0007272E" w:rsidRDefault="005958FC">
      <w:pPr>
        <w:bidi/>
        <w:spacing w:line="429" w:lineRule="auto"/>
        <w:ind w:left="720" w:right="3299"/>
        <w:rPr>
          <w:rFonts w:ascii="Arial" w:eastAsia="Arial" w:hAnsi="Arial"/>
          <w:color w:val="0000EE"/>
          <w:sz w:val="27"/>
          <w:rtl/>
        </w:rPr>
      </w:pPr>
      <w:r>
        <w:rPr>
          <w:rFonts w:ascii="Arial" w:eastAsia="Arial" w:hAnsi="Arial"/>
          <w:sz w:val="27"/>
          <w:rtl/>
        </w:rPr>
        <w:t>نین، آنائیس: اغوای مینوتور</w:t>
      </w:r>
      <w:r>
        <w:rPr>
          <w:rFonts w:ascii="Arial" w:eastAsia="Arial" w:hAnsi="Arial"/>
          <w:color w:val="0000EE"/>
          <w:sz w:val="27"/>
          <w:rtl/>
        </w:rPr>
        <w:t xml:space="preserve"> </w:t>
      </w:r>
      <w:hyperlink w:anchor="page40" w:history="1">
        <w:r>
          <w:rPr>
            <w:rFonts w:ascii="Arial" w:eastAsia="Arial" w:hAnsi="Arial"/>
            <w:color w:val="0000EE"/>
            <w:sz w:val="27"/>
            <w:rtl/>
          </w:rPr>
          <w:t>ref1</w:t>
        </w:r>
      </w:hyperlink>
      <w:r>
        <w:rPr>
          <w:rFonts w:ascii="Arial" w:eastAsia="Arial" w:hAnsi="Arial"/>
          <w:sz w:val="27"/>
          <w:rtl/>
        </w:rPr>
        <w:t>نوکس، تیموتی</w:t>
      </w:r>
      <w:r>
        <w:rPr>
          <w:rFonts w:ascii="Arial" w:eastAsia="Arial" w:hAnsi="Arial"/>
          <w:color w:val="0000EE"/>
          <w:sz w:val="27"/>
          <w:rtl/>
        </w:rPr>
        <w:t xml:space="preserve"> </w:t>
      </w:r>
      <w:hyperlink w:anchor="page119" w:history="1">
        <w:r>
          <w:rPr>
            <w:rFonts w:ascii="Arial" w:eastAsia="Arial" w:hAnsi="Arial"/>
            <w:color w:val="0000EE"/>
            <w:sz w:val="27"/>
            <w:rtl/>
          </w:rPr>
          <w:t>ref1</w:t>
        </w:r>
      </w:hyperlink>
      <w:r>
        <w:rPr>
          <w:rFonts w:ascii="Arial" w:eastAsia="Arial" w:hAnsi="Arial"/>
          <w:sz w:val="27"/>
          <w:rtl/>
        </w:rPr>
        <w:t>،</w:t>
      </w:r>
      <w:r>
        <w:rPr>
          <w:rFonts w:ascii="Arial" w:eastAsia="Arial" w:hAnsi="Arial"/>
          <w:color w:val="0000EE"/>
          <w:sz w:val="27"/>
          <w:rtl/>
        </w:rPr>
        <w:t xml:space="preserve"> </w:t>
      </w:r>
      <w:hyperlink w:anchor="page120"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121" w:history="1">
        <w:r>
          <w:rPr>
            <w:rFonts w:ascii="Arial" w:eastAsia="Arial" w:hAnsi="Arial"/>
            <w:color w:val="0000EE"/>
            <w:sz w:val="27"/>
            <w:rtl/>
          </w:rPr>
          <w:t>ref3</w:t>
        </w:r>
      </w:hyperlink>
      <w:r>
        <w:rPr>
          <w:rFonts w:ascii="Arial" w:eastAsia="Arial" w:hAnsi="Arial"/>
          <w:sz w:val="27"/>
          <w:rtl/>
        </w:rPr>
        <w:t>،</w:t>
      </w:r>
      <w:r>
        <w:rPr>
          <w:rFonts w:ascii="Arial" w:eastAsia="Arial" w:hAnsi="Arial"/>
          <w:color w:val="0000EE"/>
          <w:sz w:val="27"/>
          <w:rtl/>
        </w:rPr>
        <w:t xml:space="preserve"> </w:t>
      </w:r>
      <w:hyperlink w:anchor="page139" w:history="1">
        <w:r>
          <w:rPr>
            <w:rFonts w:ascii="Arial" w:eastAsia="Arial" w:hAnsi="Arial"/>
            <w:color w:val="0000EE"/>
            <w:sz w:val="27"/>
            <w:rtl/>
          </w:rPr>
          <w:t>ref4</w:t>
        </w:r>
      </w:hyperlink>
    </w:p>
    <w:p w14:paraId="31ACA4E8" w14:textId="77777777" w:rsidR="0007272E" w:rsidRDefault="0007272E">
      <w:pPr>
        <w:bidi/>
        <w:spacing w:line="1" w:lineRule="exact"/>
        <w:rPr>
          <w:rFonts w:ascii="Arial" w:eastAsia="Arial" w:hAnsi="Arial"/>
          <w:sz w:val="27"/>
          <w:rtl/>
        </w:rPr>
      </w:pPr>
    </w:p>
    <w:p w14:paraId="473F3950" w14:textId="77777777" w:rsidR="0007272E" w:rsidRDefault="005958FC">
      <w:pPr>
        <w:bidi/>
        <w:spacing w:line="373" w:lineRule="auto"/>
        <w:ind w:left="1020" w:right="2439" w:hanging="299"/>
        <w:rPr>
          <w:rFonts w:ascii="Arial" w:eastAsia="Arial" w:hAnsi="Arial"/>
          <w:color w:val="0000EE"/>
          <w:sz w:val="30"/>
          <w:rtl/>
        </w:rPr>
      </w:pPr>
      <w:r>
        <w:rPr>
          <w:rFonts w:ascii="Arial" w:eastAsia="Arial" w:hAnsi="Arial"/>
          <w:sz w:val="30"/>
          <w:rtl/>
        </w:rPr>
        <w:t>اثر nocebo</w:t>
      </w:r>
      <w:r>
        <w:rPr>
          <w:rFonts w:ascii="Arial" w:eastAsia="Arial" w:hAnsi="Arial"/>
          <w:color w:val="0000EE"/>
          <w:sz w:val="30"/>
          <w:rtl/>
        </w:rPr>
        <w:t xml:space="preserve"> </w:t>
      </w:r>
      <w:hyperlink w:anchor="page13" w:history="1">
        <w:r>
          <w:rPr>
            <w:rFonts w:ascii="Arial" w:eastAsia="Arial" w:hAnsi="Arial"/>
            <w:color w:val="0000EE"/>
            <w:sz w:val="30"/>
            <w:rtl/>
          </w:rPr>
          <w:t>ref1</w:t>
        </w:r>
      </w:hyperlink>
      <w:r>
        <w:rPr>
          <w:rFonts w:ascii="Arial" w:eastAsia="Arial" w:hAnsi="Arial"/>
          <w:sz w:val="30"/>
          <w:rtl/>
        </w:rPr>
        <w:t>–</w:t>
      </w:r>
      <w:hyperlink w:anchor="page14"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67" w:history="1">
        <w:r>
          <w:rPr>
            <w:rFonts w:ascii="Arial" w:eastAsia="Arial" w:hAnsi="Arial"/>
            <w:color w:val="0000EE"/>
            <w:sz w:val="30"/>
            <w:rtl/>
          </w:rPr>
          <w:t>ref3</w:t>
        </w:r>
      </w:hyperlink>
      <w:r>
        <w:rPr>
          <w:rFonts w:ascii="Arial" w:eastAsia="Arial" w:hAnsi="Arial"/>
          <w:sz w:val="30"/>
          <w:rtl/>
        </w:rPr>
        <w:t>–</w:t>
      </w:r>
      <w:hyperlink w:anchor="page76"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81" w:history="1">
        <w:r>
          <w:rPr>
            <w:rFonts w:ascii="Arial" w:eastAsia="Arial" w:hAnsi="Arial"/>
            <w:color w:val="0000EE"/>
            <w:sz w:val="30"/>
            <w:rtl/>
          </w:rPr>
          <w:t>ref5</w:t>
        </w:r>
      </w:hyperlink>
      <w:r>
        <w:rPr>
          <w:rFonts w:ascii="Arial" w:eastAsia="Arial" w:hAnsi="Arial"/>
          <w:sz w:val="30"/>
          <w:rtl/>
        </w:rPr>
        <w:t>–</w:t>
      </w:r>
      <w:hyperlink w:anchor="page85"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90" w:history="1">
        <w:r>
          <w:rPr>
            <w:rFonts w:ascii="Arial" w:eastAsia="Arial" w:hAnsi="Arial"/>
            <w:color w:val="0000EE"/>
            <w:sz w:val="30"/>
            <w:rtl/>
          </w:rPr>
          <w:t>ref7</w:t>
        </w:r>
      </w:hyperlink>
      <w:r>
        <w:rPr>
          <w:rFonts w:ascii="Arial" w:eastAsia="Arial" w:hAnsi="Arial"/>
          <w:sz w:val="30"/>
          <w:rtl/>
        </w:rPr>
        <w:t>و مرگ</w:t>
      </w:r>
      <w:r>
        <w:rPr>
          <w:rFonts w:ascii="Arial" w:eastAsia="Arial" w:hAnsi="Arial"/>
          <w:color w:val="0000EE"/>
          <w:sz w:val="30"/>
          <w:rtl/>
        </w:rPr>
        <w:t xml:space="preserve"> </w:t>
      </w:r>
      <w:hyperlink w:anchor="page76" w:history="1">
        <w:r>
          <w:rPr>
            <w:rFonts w:ascii="Arial" w:eastAsia="Arial" w:hAnsi="Arial"/>
            <w:color w:val="0000EE"/>
            <w:sz w:val="30"/>
            <w:rtl/>
          </w:rPr>
          <w:t>ref1</w:t>
        </w:r>
      </w:hyperlink>
      <w:r>
        <w:rPr>
          <w:rFonts w:ascii="Arial" w:eastAsia="Arial" w:hAnsi="Arial"/>
          <w:sz w:val="30"/>
          <w:rtl/>
        </w:rPr>
        <w:t>–</w:t>
      </w:r>
      <w:hyperlink w:anchor="page80" w:history="1">
        <w:r>
          <w:rPr>
            <w:rFonts w:ascii="Arial" w:eastAsia="Arial" w:hAnsi="Arial"/>
            <w:color w:val="0000EE"/>
            <w:sz w:val="30"/>
            <w:rtl/>
          </w:rPr>
          <w:t>ref2</w:t>
        </w:r>
      </w:hyperlink>
    </w:p>
    <w:p w14:paraId="5F869484" w14:textId="77777777" w:rsidR="0007272E" w:rsidRDefault="0007272E">
      <w:pPr>
        <w:bidi/>
        <w:spacing w:line="5" w:lineRule="exact"/>
        <w:rPr>
          <w:rFonts w:ascii="Arial" w:eastAsia="Arial" w:hAnsi="Arial"/>
          <w:sz w:val="30"/>
          <w:rtl/>
        </w:rPr>
      </w:pPr>
    </w:p>
    <w:p w14:paraId="48FC7FB8"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گلوتن</w:t>
      </w:r>
      <w:r>
        <w:rPr>
          <w:rFonts w:ascii="Arial" w:eastAsia="Arial" w:hAnsi="Arial"/>
          <w:color w:val="0000EE"/>
          <w:sz w:val="30"/>
          <w:rtl/>
        </w:rPr>
        <w:t xml:space="preserve"> </w:t>
      </w:r>
      <w:hyperlink w:anchor="page109" w:history="1">
        <w:r>
          <w:rPr>
            <w:rFonts w:ascii="Arial" w:eastAsia="Arial" w:hAnsi="Arial"/>
            <w:color w:val="0000EE"/>
            <w:sz w:val="30"/>
            <w:rtl/>
          </w:rPr>
          <w:t>ref1</w:t>
        </w:r>
      </w:hyperlink>
      <w:r>
        <w:rPr>
          <w:rFonts w:ascii="Arial" w:eastAsia="Arial" w:hAnsi="Arial"/>
          <w:sz w:val="30"/>
          <w:rtl/>
        </w:rPr>
        <w:t>–</w:t>
      </w:r>
      <w:hyperlink w:anchor="page111" w:history="1">
        <w:r>
          <w:rPr>
            <w:rFonts w:ascii="Arial" w:eastAsia="Arial" w:hAnsi="Arial"/>
            <w:color w:val="0000EE"/>
            <w:sz w:val="30"/>
            <w:rtl/>
          </w:rPr>
          <w:t>ref2</w:t>
        </w:r>
      </w:hyperlink>
    </w:p>
    <w:p w14:paraId="19BC81AD" w14:textId="77777777" w:rsidR="0007272E" w:rsidRDefault="0007272E">
      <w:pPr>
        <w:bidi/>
        <w:spacing w:line="195" w:lineRule="exact"/>
        <w:rPr>
          <w:rFonts w:ascii="Times New Roman" w:eastAsia="Times New Roman" w:hAnsi="Times New Roman"/>
          <w:rtl/>
        </w:rPr>
      </w:pPr>
    </w:p>
    <w:p w14:paraId="6FC7766D"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سرایت اجتماعی</w:t>
      </w:r>
      <w:r>
        <w:rPr>
          <w:rFonts w:ascii="Arial" w:eastAsia="Arial" w:hAnsi="Arial"/>
          <w:color w:val="0000EE"/>
          <w:sz w:val="30"/>
          <w:rtl/>
        </w:rPr>
        <w:t xml:space="preserve"> </w:t>
      </w:r>
      <w:hyperlink w:anchor="page9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95" w:history="1">
        <w:r>
          <w:rPr>
            <w:rFonts w:ascii="Arial" w:eastAsia="Arial" w:hAnsi="Arial"/>
            <w:color w:val="0000EE"/>
            <w:sz w:val="30"/>
            <w:rtl/>
          </w:rPr>
          <w:t>ref2</w:t>
        </w:r>
      </w:hyperlink>
      <w:r>
        <w:rPr>
          <w:rFonts w:ascii="Arial" w:eastAsia="Arial" w:hAnsi="Arial"/>
          <w:sz w:val="30"/>
          <w:rtl/>
        </w:rPr>
        <w:t>–</w:t>
      </w:r>
      <w:hyperlink w:anchor="page99" w:history="1">
        <w:r>
          <w:rPr>
            <w:rFonts w:ascii="Arial" w:eastAsia="Arial" w:hAnsi="Arial"/>
            <w:color w:val="0000EE"/>
            <w:sz w:val="30"/>
            <w:rtl/>
          </w:rPr>
          <w:t>ref3</w:t>
        </w:r>
      </w:hyperlink>
    </w:p>
    <w:p w14:paraId="521736B9" w14:textId="77777777" w:rsidR="0007272E" w:rsidRDefault="0007272E">
      <w:pPr>
        <w:bidi/>
        <w:spacing w:line="195" w:lineRule="exact"/>
        <w:rPr>
          <w:rFonts w:ascii="Arial" w:eastAsia="Arial" w:hAnsi="Arial"/>
          <w:sz w:val="30"/>
          <w:rtl/>
        </w:rPr>
      </w:pPr>
    </w:p>
    <w:p w14:paraId="5F9B2C4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کلیسای نوتردام (پاریس)</w:t>
      </w:r>
      <w:r>
        <w:rPr>
          <w:rFonts w:ascii="Arial" w:eastAsia="Arial" w:hAnsi="Arial"/>
          <w:color w:val="0000EE"/>
          <w:sz w:val="30"/>
          <w:rtl/>
        </w:rPr>
        <w:t xml:space="preserve"> </w:t>
      </w:r>
      <w:hyperlink w:anchor="page27" w:history="1">
        <w:r>
          <w:rPr>
            <w:rFonts w:ascii="Arial" w:eastAsia="Arial" w:hAnsi="Arial"/>
            <w:color w:val="0000EE"/>
            <w:sz w:val="30"/>
            <w:rtl/>
          </w:rPr>
          <w:t>ref1</w:t>
        </w:r>
      </w:hyperlink>
    </w:p>
    <w:p w14:paraId="5EFD734E" w14:textId="77777777" w:rsidR="0007272E" w:rsidRDefault="0007272E">
      <w:pPr>
        <w:bidi/>
        <w:spacing w:line="195" w:lineRule="exact"/>
        <w:rPr>
          <w:rFonts w:ascii="Arial" w:eastAsia="Arial" w:hAnsi="Arial"/>
          <w:sz w:val="30"/>
          <w:rtl/>
        </w:rPr>
      </w:pPr>
    </w:p>
    <w:p w14:paraId="3C3D724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نورمی، پااوو</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p>
    <w:p w14:paraId="1C5683DC" w14:textId="77777777" w:rsidR="0007272E" w:rsidRDefault="0007272E">
      <w:pPr>
        <w:bidi/>
        <w:spacing w:line="195" w:lineRule="exact"/>
        <w:rPr>
          <w:rFonts w:ascii="Arial" w:eastAsia="Arial" w:hAnsi="Arial"/>
          <w:sz w:val="30"/>
          <w:rtl/>
        </w:rPr>
      </w:pPr>
    </w:p>
    <w:p w14:paraId="3E0D55E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نوروفن</w:t>
      </w:r>
      <w:r>
        <w:rPr>
          <w:rFonts w:ascii="Arial" w:eastAsia="Arial" w:hAnsi="Arial"/>
          <w:color w:val="0000EE"/>
          <w:sz w:val="30"/>
          <w:rtl/>
        </w:rPr>
        <w:t xml:space="preserve"> </w:t>
      </w:r>
      <w:hyperlink w:anchor="page52" w:history="1">
        <w:r>
          <w:rPr>
            <w:rFonts w:ascii="Arial" w:eastAsia="Arial" w:hAnsi="Arial"/>
            <w:color w:val="0000EE"/>
            <w:sz w:val="30"/>
            <w:rtl/>
          </w:rPr>
          <w:t>ref1</w:t>
        </w:r>
      </w:hyperlink>
      <w:r>
        <w:rPr>
          <w:rFonts w:ascii="Arial" w:eastAsia="Arial" w:hAnsi="Arial"/>
          <w:sz w:val="30"/>
          <w:rtl/>
        </w:rPr>
        <w:t>–</w:t>
      </w:r>
      <w:hyperlink w:anchor="page53" w:history="1">
        <w:r>
          <w:rPr>
            <w:rFonts w:ascii="Arial" w:eastAsia="Arial" w:hAnsi="Arial"/>
            <w:color w:val="0000EE"/>
            <w:sz w:val="30"/>
            <w:rtl/>
          </w:rPr>
          <w:t>ref2</w:t>
        </w:r>
      </w:hyperlink>
    </w:p>
    <w:p w14:paraId="20A4731B" w14:textId="77777777" w:rsidR="0007272E" w:rsidRDefault="0007272E">
      <w:pPr>
        <w:bidi/>
        <w:spacing w:line="195" w:lineRule="exact"/>
        <w:rPr>
          <w:rFonts w:ascii="Times New Roman" w:eastAsia="Times New Roman" w:hAnsi="Times New Roman"/>
          <w:rtl/>
        </w:rPr>
      </w:pPr>
    </w:p>
    <w:p w14:paraId="5FE0888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اوباما، باراک</w:t>
      </w:r>
      <w:r>
        <w:rPr>
          <w:rFonts w:ascii="Arial" w:eastAsia="Arial" w:hAnsi="Arial"/>
          <w:color w:val="0000EE"/>
          <w:sz w:val="30"/>
          <w:rtl/>
        </w:rPr>
        <w:t xml:space="preserve"> </w:t>
      </w:r>
      <w:hyperlink w:anchor="page19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99" w:history="1">
        <w:r>
          <w:rPr>
            <w:rFonts w:ascii="Arial" w:eastAsia="Arial" w:hAnsi="Arial"/>
            <w:color w:val="0000EE"/>
            <w:sz w:val="30"/>
            <w:rtl/>
          </w:rPr>
          <w:t>ref2</w:t>
        </w:r>
      </w:hyperlink>
    </w:p>
    <w:p w14:paraId="43E2AC50" w14:textId="77777777" w:rsidR="0007272E" w:rsidRDefault="0007272E">
      <w:pPr>
        <w:bidi/>
        <w:spacing w:line="195" w:lineRule="exact"/>
        <w:rPr>
          <w:rFonts w:ascii="Times New Roman" w:eastAsia="Times New Roman" w:hAnsi="Times New Roman"/>
          <w:rtl/>
        </w:rPr>
      </w:pPr>
    </w:p>
    <w:p w14:paraId="69F949E8" w14:textId="77777777" w:rsidR="0007272E" w:rsidRDefault="005958FC">
      <w:pPr>
        <w:bidi/>
        <w:spacing w:line="0" w:lineRule="atLeast"/>
        <w:ind w:left="720"/>
        <w:rPr>
          <w:rFonts w:ascii="Arial" w:eastAsia="Arial" w:hAnsi="Arial"/>
          <w:sz w:val="30"/>
          <w:rtl/>
        </w:rPr>
      </w:pPr>
      <w:r>
        <w:rPr>
          <w:rFonts w:ascii="Arial" w:eastAsia="Arial" w:hAnsi="Arial"/>
          <w:sz w:val="30"/>
          <w:rtl/>
        </w:rPr>
        <w:t>چاقی وزن را ببینید</w:t>
      </w:r>
    </w:p>
    <w:p w14:paraId="1B95491D" w14:textId="77777777" w:rsidR="0007272E" w:rsidRDefault="0007272E">
      <w:pPr>
        <w:bidi/>
        <w:spacing w:line="225" w:lineRule="exact"/>
        <w:rPr>
          <w:rFonts w:ascii="Times New Roman" w:eastAsia="Times New Roman" w:hAnsi="Times New Roman"/>
          <w:rtl/>
        </w:rPr>
      </w:pPr>
    </w:p>
    <w:p w14:paraId="49228C5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دارونماهای برچسب باز</w:t>
      </w:r>
      <w:r>
        <w:rPr>
          <w:rFonts w:ascii="Arial" w:eastAsia="Arial" w:hAnsi="Arial"/>
          <w:color w:val="0000EE"/>
          <w:sz w:val="30"/>
          <w:rtl/>
        </w:rPr>
        <w:t xml:space="preserve"> </w:t>
      </w:r>
      <w:hyperlink w:anchor="page56" w:history="1">
        <w:r>
          <w:rPr>
            <w:rFonts w:ascii="Arial" w:eastAsia="Arial" w:hAnsi="Arial"/>
            <w:color w:val="0000EE"/>
            <w:sz w:val="30"/>
            <w:rtl/>
          </w:rPr>
          <w:t>ref1</w:t>
        </w:r>
      </w:hyperlink>
      <w:r>
        <w:rPr>
          <w:rFonts w:ascii="Arial" w:eastAsia="Arial" w:hAnsi="Arial"/>
          <w:sz w:val="30"/>
          <w:rtl/>
        </w:rPr>
        <w:t>–</w:t>
      </w:r>
      <w:hyperlink w:anchor="page5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66" w:history="1">
        <w:r>
          <w:rPr>
            <w:rFonts w:ascii="Arial" w:eastAsia="Arial" w:hAnsi="Arial"/>
            <w:color w:val="0000EE"/>
            <w:sz w:val="30"/>
            <w:rtl/>
          </w:rPr>
          <w:t>ref3</w:t>
        </w:r>
      </w:hyperlink>
    </w:p>
    <w:p w14:paraId="4D6FB9C8" w14:textId="77777777" w:rsidR="0007272E" w:rsidRDefault="0007272E">
      <w:pPr>
        <w:bidi/>
        <w:spacing w:line="195" w:lineRule="exact"/>
        <w:rPr>
          <w:rFonts w:ascii="Arial" w:eastAsia="Arial" w:hAnsi="Arial"/>
          <w:sz w:val="30"/>
          <w:rtl/>
        </w:rPr>
      </w:pPr>
    </w:p>
    <w:p w14:paraId="5236FA0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مواد افیونی</w:t>
      </w:r>
      <w:r>
        <w:rPr>
          <w:rFonts w:ascii="Arial" w:eastAsia="Arial" w:hAnsi="Arial"/>
          <w:color w:val="0000EE"/>
          <w:sz w:val="30"/>
          <w:rtl/>
        </w:rPr>
        <w:t xml:space="preserve"> </w:t>
      </w:r>
      <w:hyperlink w:anchor="page48"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58" w:history="1">
        <w:r>
          <w:rPr>
            <w:rFonts w:ascii="Arial" w:eastAsia="Arial" w:hAnsi="Arial"/>
            <w:color w:val="0000EE"/>
            <w:sz w:val="30"/>
            <w:rtl/>
          </w:rPr>
          <w:t>ref3</w:t>
        </w:r>
      </w:hyperlink>
      <w:r>
        <w:rPr>
          <w:rFonts w:ascii="Arial" w:eastAsia="Arial" w:hAnsi="Arial"/>
          <w:sz w:val="30"/>
          <w:rtl/>
        </w:rPr>
        <w:t>–</w:t>
      </w:r>
      <w:hyperlink w:anchor="page59"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64"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72" w:history="1">
        <w:r>
          <w:rPr>
            <w:rFonts w:ascii="Arial" w:eastAsia="Arial" w:hAnsi="Arial"/>
            <w:color w:val="0000EE"/>
            <w:sz w:val="30"/>
            <w:rtl/>
          </w:rPr>
          <w:t>ref6</w:t>
        </w:r>
      </w:hyperlink>
    </w:p>
    <w:p w14:paraId="2221FC17" w14:textId="77777777" w:rsidR="0007272E" w:rsidRDefault="0007272E">
      <w:pPr>
        <w:bidi/>
        <w:spacing w:line="195" w:lineRule="exact"/>
        <w:rPr>
          <w:rFonts w:ascii="Arial" w:eastAsia="Arial" w:hAnsi="Arial"/>
          <w:sz w:val="30"/>
          <w:rtl/>
        </w:rPr>
      </w:pPr>
    </w:p>
    <w:p w14:paraId="0CD0BE4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اوید: دگردیسی</w:t>
      </w:r>
      <w:r>
        <w:rPr>
          <w:rFonts w:ascii="Arial" w:eastAsia="Arial" w:hAnsi="Arial"/>
          <w:color w:val="0000EE"/>
          <w:sz w:val="30"/>
          <w:rtl/>
        </w:rPr>
        <w:t xml:space="preserve"> </w:t>
      </w:r>
      <w:hyperlink w:anchor="page227" w:history="1">
        <w:r>
          <w:rPr>
            <w:rFonts w:ascii="Arial" w:eastAsia="Arial" w:hAnsi="Arial"/>
            <w:color w:val="0000EE"/>
            <w:sz w:val="30"/>
            <w:rtl/>
          </w:rPr>
          <w:t>ref1</w:t>
        </w:r>
      </w:hyperlink>
    </w:p>
    <w:p w14:paraId="3F203495" w14:textId="77777777" w:rsidR="0007272E" w:rsidRDefault="0007272E">
      <w:pPr>
        <w:bidi/>
        <w:spacing w:line="225" w:lineRule="exact"/>
        <w:rPr>
          <w:rFonts w:ascii="Arial" w:eastAsia="Arial" w:hAnsi="Arial"/>
          <w:sz w:val="30"/>
          <w:rtl/>
        </w:rPr>
      </w:pPr>
    </w:p>
    <w:p w14:paraId="518E17F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اکسیژن</w:t>
      </w:r>
      <w:r>
        <w:rPr>
          <w:rFonts w:ascii="Arial" w:eastAsia="Arial" w:hAnsi="Arial"/>
          <w:color w:val="0000EE"/>
          <w:sz w:val="30"/>
          <w:rtl/>
        </w:rPr>
        <w:t xml:space="preserve"> </w:t>
      </w:r>
      <w:hyperlink w:anchor="page126" w:history="1">
        <w:r>
          <w:rPr>
            <w:rFonts w:ascii="Arial" w:eastAsia="Arial" w:hAnsi="Arial"/>
            <w:color w:val="0000EE"/>
            <w:sz w:val="30"/>
            <w:rtl/>
          </w:rPr>
          <w:t>ref1</w:t>
        </w:r>
      </w:hyperlink>
      <w:r>
        <w:rPr>
          <w:rFonts w:ascii="Arial" w:eastAsia="Arial" w:hAnsi="Arial"/>
          <w:sz w:val="30"/>
          <w:rtl/>
        </w:rPr>
        <w:t>–</w:t>
      </w:r>
      <w:hyperlink w:anchor="page127" w:history="1">
        <w:r>
          <w:rPr>
            <w:rFonts w:ascii="Arial" w:eastAsia="Arial" w:hAnsi="Arial"/>
            <w:color w:val="0000EE"/>
            <w:sz w:val="30"/>
            <w:rtl/>
          </w:rPr>
          <w:t>ref2</w:t>
        </w:r>
      </w:hyperlink>
    </w:p>
    <w:p w14:paraId="533A1E6B" w14:textId="77777777" w:rsidR="0007272E" w:rsidRDefault="0007272E">
      <w:pPr>
        <w:bidi/>
        <w:spacing w:line="195" w:lineRule="exact"/>
        <w:rPr>
          <w:rFonts w:ascii="Times New Roman" w:eastAsia="Times New Roman" w:hAnsi="Times New Roman"/>
          <w:rtl/>
        </w:rPr>
      </w:pPr>
    </w:p>
    <w:p w14:paraId="77ADD7D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درد</w:t>
      </w:r>
      <w:r>
        <w:rPr>
          <w:rFonts w:ascii="Arial" w:eastAsia="Arial" w:hAnsi="Arial"/>
          <w:color w:val="0000EE"/>
          <w:sz w:val="30"/>
          <w:rtl/>
        </w:rPr>
        <w:t xml:space="preserve"> </w:t>
      </w:r>
      <w:hyperlink w:anchor="page1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85" w:history="1">
        <w:r>
          <w:rPr>
            <w:rFonts w:ascii="Arial" w:eastAsia="Arial" w:hAnsi="Arial"/>
            <w:color w:val="0000EE"/>
            <w:sz w:val="30"/>
            <w:rtl/>
          </w:rPr>
          <w:t>ref2</w:t>
        </w:r>
      </w:hyperlink>
      <w:r>
        <w:rPr>
          <w:rFonts w:ascii="Arial" w:eastAsia="Arial" w:hAnsi="Arial"/>
          <w:sz w:val="30"/>
          <w:rtl/>
        </w:rPr>
        <w:t>–</w:t>
      </w:r>
      <w:hyperlink w:anchor="page88" w:history="1">
        <w:r>
          <w:rPr>
            <w:rFonts w:ascii="Arial" w:eastAsia="Arial" w:hAnsi="Arial"/>
            <w:color w:val="0000EE"/>
            <w:sz w:val="30"/>
            <w:rtl/>
          </w:rPr>
          <w:t>ref3</w:t>
        </w:r>
      </w:hyperlink>
    </w:p>
    <w:p w14:paraId="633E65AA" w14:textId="77777777" w:rsidR="0007272E" w:rsidRDefault="0007272E">
      <w:pPr>
        <w:bidi/>
        <w:spacing w:line="195" w:lineRule="exact"/>
        <w:rPr>
          <w:rFonts w:ascii="Arial" w:eastAsia="Arial" w:hAnsi="Arial"/>
          <w:sz w:val="30"/>
          <w:rtl/>
        </w:rPr>
      </w:pPr>
    </w:p>
    <w:p w14:paraId="6BCF0FAF"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اثر nocebo</w:t>
      </w:r>
      <w:r>
        <w:rPr>
          <w:rFonts w:ascii="Arial" w:eastAsia="Arial" w:hAnsi="Arial"/>
          <w:color w:val="0000EE"/>
          <w:sz w:val="30"/>
          <w:rtl/>
        </w:rPr>
        <w:t xml:space="preserve"> </w:t>
      </w:r>
      <w:hyperlink w:anchor="page71" w:history="1">
        <w:r>
          <w:rPr>
            <w:rFonts w:ascii="Arial" w:eastAsia="Arial" w:hAnsi="Arial"/>
            <w:color w:val="0000EE"/>
            <w:sz w:val="30"/>
            <w:rtl/>
          </w:rPr>
          <w:t>ref1</w:t>
        </w:r>
      </w:hyperlink>
      <w:r>
        <w:rPr>
          <w:rFonts w:ascii="Arial" w:eastAsia="Arial" w:hAnsi="Arial"/>
          <w:sz w:val="30"/>
          <w:rtl/>
        </w:rPr>
        <w:t>–</w:t>
      </w:r>
      <w:hyperlink w:anchor="page7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90" w:history="1">
        <w:r>
          <w:rPr>
            <w:rFonts w:ascii="Arial" w:eastAsia="Arial" w:hAnsi="Arial"/>
            <w:color w:val="0000EE"/>
            <w:sz w:val="30"/>
            <w:rtl/>
          </w:rPr>
          <w:t>ref3</w:t>
        </w:r>
      </w:hyperlink>
    </w:p>
    <w:p w14:paraId="0199A01E" w14:textId="77777777" w:rsidR="0007272E" w:rsidRDefault="0007272E">
      <w:pPr>
        <w:bidi/>
        <w:spacing w:line="0" w:lineRule="atLeast"/>
        <w:ind w:left="1020"/>
        <w:rPr>
          <w:rFonts w:ascii="Arial" w:eastAsia="Arial" w:hAnsi="Arial"/>
          <w:color w:val="0000EE"/>
          <w:sz w:val="30"/>
          <w:rtl/>
        </w:rPr>
        <w:sectPr w:rsidR="0007272E">
          <w:pgSz w:w="11900" w:h="16838"/>
          <w:pgMar w:top="1440" w:right="1440" w:bottom="1440" w:left="1440" w:header="0" w:footer="0" w:gutter="0"/>
          <w:cols w:space="0" w:equalWidth="0">
            <w:col w:w="9019"/>
          </w:cols>
          <w:docGrid w:linePitch="360"/>
        </w:sectPr>
      </w:pPr>
    </w:p>
    <w:p w14:paraId="7DA055F8" w14:textId="77777777" w:rsidR="0007272E" w:rsidRDefault="0007272E">
      <w:pPr>
        <w:bidi/>
        <w:spacing w:line="20" w:lineRule="exact"/>
        <w:rPr>
          <w:rFonts w:ascii="Times New Roman" w:eastAsia="Times New Roman" w:hAnsi="Times New Roman"/>
          <w:rtl/>
        </w:rPr>
      </w:pPr>
      <w:bookmarkStart w:id="383" w:name="page386"/>
      <w:bookmarkEnd w:id="383"/>
    </w:p>
    <w:p w14:paraId="0B0EF858" w14:textId="77777777" w:rsidR="0007272E" w:rsidRDefault="005958FC">
      <w:pPr>
        <w:bidi/>
        <w:spacing w:line="269" w:lineRule="auto"/>
        <w:ind w:left="1320" w:right="859" w:hanging="299"/>
        <w:rPr>
          <w:rFonts w:ascii="Arial" w:eastAsia="Arial" w:hAnsi="Arial"/>
          <w:color w:val="0000EE"/>
          <w:sz w:val="30"/>
          <w:rtl/>
        </w:rPr>
      </w:pPr>
      <w:r>
        <w:rPr>
          <w:rFonts w:ascii="Arial" w:eastAsia="Arial" w:hAnsi="Arial"/>
          <w:sz w:val="30"/>
          <w:rtl/>
        </w:rPr>
        <w:t>و اثر دارونما</w:t>
      </w:r>
      <w:r>
        <w:rPr>
          <w:rFonts w:ascii="Arial" w:eastAsia="Arial" w:hAnsi="Arial"/>
          <w:color w:val="0000EE"/>
          <w:sz w:val="30"/>
          <w:rtl/>
        </w:rPr>
        <w:t xml:space="preserve"> </w:t>
      </w:r>
      <w:hyperlink w:anchor="page4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47" w:history="1">
        <w:r>
          <w:rPr>
            <w:rFonts w:ascii="Arial" w:eastAsia="Arial" w:hAnsi="Arial"/>
            <w:color w:val="0000EE"/>
            <w:sz w:val="30"/>
            <w:rtl/>
          </w:rPr>
          <w:t>ref2</w:t>
        </w:r>
      </w:hyperlink>
      <w:r>
        <w:rPr>
          <w:rFonts w:ascii="Arial" w:eastAsia="Arial" w:hAnsi="Arial"/>
          <w:sz w:val="30"/>
          <w:rtl/>
        </w:rPr>
        <w:t>–</w:t>
      </w:r>
      <w:hyperlink w:anchor="page48"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50"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52" w:history="1">
        <w:r>
          <w:rPr>
            <w:rFonts w:ascii="Arial" w:eastAsia="Arial" w:hAnsi="Arial"/>
            <w:color w:val="0000EE"/>
            <w:sz w:val="30"/>
            <w:rtl/>
          </w:rPr>
          <w:t>ref5</w:t>
        </w:r>
      </w:hyperlink>
      <w:r>
        <w:rPr>
          <w:rFonts w:ascii="Arial" w:eastAsia="Arial" w:hAnsi="Arial"/>
          <w:sz w:val="30"/>
          <w:rtl/>
        </w:rPr>
        <w:t>–</w:t>
      </w:r>
      <w:hyperlink w:anchor="page53" w:history="1">
        <w:r>
          <w:rPr>
            <w:rFonts w:ascii="Arial" w:eastAsia="Arial" w:hAnsi="Arial"/>
            <w:color w:val="0000EE"/>
            <w:sz w:val="30"/>
            <w:rtl/>
          </w:rPr>
          <w:t>ref6</w:t>
        </w:r>
      </w:hyperlink>
      <w:r>
        <w:rPr>
          <w:rFonts w:ascii="Arial" w:eastAsia="Arial" w:hAnsi="Arial"/>
          <w:sz w:val="30"/>
          <w:rtl/>
        </w:rPr>
        <w:t>،</w:t>
      </w:r>
      <w:r>
        <w:rPr>
          <w:rFonts w:ascii="Arial" w:eastAsia="Arial" w:hAnsi="Arial"/>
          <w:color w:val="0000EE"/>
          <w:sz w:val="30"/>
          <w:rtl/>
        </w:rPr>
        <w:t xml:space="preserve"> </w:t>
      </w:r>
      <w:hyperlink w:anchor="page54" w:history="1">
        <w:r>
          <w:rPr>
            <w:rFonts w:ascii="Arial" w:eastAsia="Arial" w:hAnsi="Arial"/>
            <w:color w:val="0000EE"/>
            <w:sz w:val="30"/>
            <w:rtl/>
          </w:rPr>
          <w:t>ref7</w:t>
        </w:r>
      </w:hyperlink>
      <w:r>
        <w:rPr>
          <w:rFonts w:ascii="Arial" w:eastAsia="Arial" w:hAnsi="Arial"/>
          <w:sz w:val="30"/>
          <w:rtl/>
        </w:rPr>
        <w:t>–</w:t>
      </w:r>
      <w:hyperlink w:anchor="page55" w:history="1">
        <w:r>
          <w:rPr>
            <w:rFonts w:ascii="Arial" w:eastAsia="Arial" w:hAnsi="Arial"/>
            <w:color w:val="0000EE"/>
            <w:sz w:val="30"/>
            <w:rtl/>
          </w:rPr>
          <w:t>ref8</w:t>
        </w:r>
      </w:hyperlink>
      <w:r>
        <w:rPr>
          <w:rFonts w:ascii="Arial" w:eastAsia="Arial" w:hAnsi="Arial"/>
          <w:sz w:val="30"/>
          <w:rtl/>
        </w:rPr>
        <w:t>،</w:t>
      </w:r>
      <w:hyperlink w:anchor="page56" w:history="1">
        <w:r>
          <w:rPr>
            <w:rFonts w:ascii="Arial" w:eastAsia="Arial" w:hAnsi="Arial"/>
            <w:color w:val="0000EE"/>
            <w:sz w:val="30"/>
            <w:rtl/>
          </w:rPr>
          <w:t>ref9</w:t>
        </w:r>
      </w:hyperlink>
      <w:r>
        <w:rPr>
          <w:rFonts w:ascii="Arial" w:eastAsia="Arial" w:hAnsi="Arial"/>
          <w:color w:val="000000"/>
          <w:sz w:val="30"/>
          <w:rtl/>
        </w:rPr>
        <w:t>–</w:t>
      </w:r>
      <w:hyperlink w:anchor="page59" w:history="1">
        <w:r>
          <w:rPr>
            <w:rFonts w:ascii="Arial" w:eastAsia="Arial" w:hAnsi="Arial"/>
            <w:color w:val="0000EE"/>
            <w:sz w:val="30"/>
            <w:rtl/>
          </w:rPr>
          <w:t>ref10</w:t>
        </w:r>
      </w:hyperlink>
    </w:p>
    <w:p w14:paraId="585A008A" w14:textId="77777777" w:rsidR="0007272E" w:rsidRDefault="0007272E">
      <w:pPr>
        <w:bidi/>
        <w:spacing w:line="154" w:lineRule="exact"/>
        <w:rPr>
          <w:rFonts w:ascii="Arial" w:eastAsia="Arial" w:hAnsi="Arial"/>
          <w:sz w:val="30"/>
          <w:rtl/>
        </w:rPr>
      </w:pPr>
    </w:p>
    <w:p w14:paraId="0FD38D4C"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چارچوب بندی مجدد</w:t>
      </w:r>
      <w:r>
        <w:rPr>
          <w:rFonts w:ascii="Arial" w:eastAsia="Arial" w:hAnsi="Arial"/>
          <w:color w:val="0000EE"/>
          <w:sz w:val="30"/>
          <w:rtl/>
        </w:rPr>
        <w:t xml:space="preserve"> </w:t>
      </w:r>
      <w:hyperlink w:anchor="page27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76" w:history="1">
        <w:r>
          <w:rPr>
            <w:rFonts w:ascii="Arial" w:eastAsia="Arial" w:hAnsi="Arial"/>
            <w:color w:val="0000EE"/>
            <w:sz w:val="30"/>
            <w:rtl/>
          </w:rPr>
          <w:t>ref2</w:t>
        </w:r>
      </w:hyperlink>
    </w:p>
    <w:p w14:paraId="41E043F2" w14:textId="77777777" w:rsidR="0007272E" w:rsidRDefault="0007272E">
      <w:pPr>
        <w:bidi/>
        <w:spacing w:line="195" w:lineRule="exact"/>
        <w:rPr>
          <w:rFonts w:ascii="Times New Roman" w:eastAsia="Times New Roman" w:hAnsi="Times New Roman"/>
          <w:rtl/>
        </w:rPr>
      </w:pPr>
    </w:p>
    <w:p w14:paraId="539B829D" w14:textId="77777777" w:rsidR="0007272E" w:rsidRDefault="005958FC">
      <w:pPr>
        <w:bidi/>
        <w:spacing w:line="0" w:lineRule="atLeast"/>
        <w:ind w:left="720"/>
        <w:rPr>
          <w:rFonts w:ascii="Arial" w:eastAsia="Arial" w:hAnsi="Arial"/>
          <w:sz w:val="30"/>
          <w:rtl/>
        </w:rPr>
      </w:pPr>
      <w:r>
        <w:rPr>
          <w:rFonts w:ascii="Arial" w:eastAsia="Arial" w:hAnsi="Arial"/>
          <w:sz w:val="30"/>
          <w:rtl/>
        </w:rPr>
        <w:t>وحشت دیدن اضطراب</w:t>
      </w:r>
    </w:p>
    <w:p w14:paraId="0FEEA9DD" w14:textId="77777777" w:rsidR="0007272E" w:rsidRDefault="0007272E">
      <w:pPr>
        <w:bidi/>
        <w:spacing w:line="225" w:lineRule="exact"/>
        <w:rPr>
          <w:rFonts w:ascii="Times New Roman" w:eastAsia="Times New Roman" w:hAnsi="Times New Roman"/>
          <w:rtl/>
        </w:rPr>
      </w:pPr>
    </w:p>
    <w:p w14:paraId="51F73B2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ماوراء الطبیعه</w:t>
      </w:r>
      <w:r>
        <w:rPr>
          <w:rFonts w:ascii="Arial" w:eastAsia="Arial" w:hAnsi="Arial"/>
          <w:color w:val="0000EE"/>
          <w:sz w:val="30"/>
          <w:rtl/>
        </w:rPr>
        <w:t xml:space="preserve"> </w:t>
      </w:r>
      <w:hyperlink w:anchor="page27" w:history="1">
        <w:r>
          <w:rPr>
            <w:rFonts w:ascii="Arial" w:eastAsia="Arial" w:hAnsi="Arial"/>
            <w:color w:val="0000EE"/>
            <w:sz w:val="30"/>
            <w:rtl/>
          </w:rPr>
          <w:t>ref1</w:t>
        </w:r>
      </w:hyperlink>
      <w:r>
        <w:rPr>
          <w:rFonts w:ascii="Arial" w:eastAsia="Arial" w:hAnsi="Arial"/>
          <w:sz w:val="30"/>
          <w:rtl/>
        </w:rPr>
        <w:t>–</w:t>
      </w:r>
      <w:hyperlink w:anchor="page28" w:history="1">
        <w:r>
          <w:rPr>
            <w:rFonts w:ascii="Arial" w:eastAsia="Arial" w:hAnsi="Arial"/>
            <w:color w:val="0000EE"/>
            <w:sz w:val="30"/>
            <w:rtl/>
          </w:rPr>
          <w:t>ref2</w:t>
        </w:r>
      </w:hyperlink>
    </w:p>
    <w:p w14:paraId="14A640E2" w14:textId="77777777" w:rsidR="0007272E" w:rsidRDefault="0007272E">
      <w:pPr>
        <w:bidi/>
        <w:spacing w:line="195" w:lineRule="exact"/>
        <w:rPr>
          <w:rFonts w:ascii="Times New Roman" w:eastAsia="Times New Roman" w:hAnsi="Times New Roman"/>
          <w:rtl/>
        </w:rPr>
      </w:pPr>
    </w:p>
    <w:p w14:paraId="4913EA8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پارکر، دوروتی: ساعات کوچک</w:t>
      </w:r>
      <w:r>
        <w:rPr>
          <w:rFonts w:ascii="Arial" w:eastAsia="Arial" w:hAnsi="Arial"/>
          <w:color w:val="0000EE"/>
          <w:sz w:val="30"/>
          <w:rtl/>
        </w:rPr>
        <w:t xml:space="preserve"> </w:t>
      </w:r>
      <w:hyperlink w:anchor="page189" w:history="1">
        <w:r>
          <w:rPr>
            <w:rFonts w:ascii="Arial" w:eastAsia="Arial" w:hAnsi="Arial"/>
            <w:color w:val="0000EE"/>
            <w:sz w:val="30"/>
            <w:rtl/>
          </w:rPr>
          <w:t>ref1</w:t>
        </w:r>
      </w:hyperlink>
    </w:p>
    <w:p w14:paraId="1C192160" w14:textId="77777777" w:rsidR="0007272E" w:rsidRDefault="0007272E">
      <w:pPr>
        <w:bidi/>
        <w:spacing w:line="225" w:lineRule="exact"/>
        <w:rPr>
          <w:rFonts w:ascii="Times New Roman" w:eastAsia="Times New Roman" w:hAnsi="Times New Roman"/>
          <w:rtl/>
        </w:rPr>
      </w:pPr>
    </w:p>
    <w:p w14:paraId="0B221BA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بیماری پارکینسون</w:t>
      </w:r>
      <w:r>
        <w:rPr>
          <w:rFonts w:ascii="Arial" w:eastAsia="Arial" w:hAnsi="Arial"/>
          <w:color w:val="0000EE"/>
          <w:sz w:val="30"/>
          <w:rtl/>
        </w:rPr>
        <w:t xml:space="preserve"> </w:t>
      </w:r>
      <w:hyperlink w:anchor="page4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4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52" w:history="1">
        <w:r>
          <w:rPr>
            <w:rFonts w:ascii="Arial" w:eastAsia="Arial" w:hAnsi="Arial"/>
            <w:color w:val="0000EE"/>
            <w:sz w:val="30"/>
            <w:rtl/>
          </w:rPr>
          <w:t>ref3</w:t>
        </w:r>
      </w:hyperlink>
    </w:p>
    <w:p w14:paraId="368C4703" w14:textId="77777777" w:rsidR="0007272E" w:rsidRDefault="0007272E">
      <w:pPr>
        <w:bidi/>
        <w:spacing w:line="195" w:lineRule="exact"/>
        <w:rPr>
          <w:rFonts w:ascii="Arial" w:eastAsia="Arial" w:hAnsi="Arial"/>
          <w:sz w:val="30"/>
          <w:rtl/>
        </w:rPr>
      </w:pPr>
    </w:p>
    <w:p w14:paraId="3E8D1A6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پریس، بتی</w:t>
      </w:r>
      <w:r>
        <w:rPr>
          <w:rFonts w:ascii="Arial" w:eastAsia="Arial" w:hAnsi="Arial"/>
          <w:color w:val="0000EE"/>
          <w:sz w:val="30"/>
          <w:rtl/>
        </w:rPr>
        <w:t xml:space="preserve"> </w:t>
      </w:r>
      <w:hyperlink w:anchor="page100" w:history="1">
        <w:r>
          <w:rPr>
            <w:rFonts w:ascii="Arial" w:eastAsia="Arial" w:hAnsi="Arial"/>
            <w:color w:val="0000EE"/>
            <w:sz w:val="30"/>
            <w:rtl/>
          </w:rPr>
          <w:t>ref1</w:t>
        </w:r>
      </w:hyperlink>
    </w:p>
    <w:p w14:paraId="463AB2DD" w14:textId="77777777" w:rsidR="0007272E" w:rsidRDefault="0007272E">
      <w:pPr>
        <w:bidi/>
        <w:spacing w:line="195" w:lineRule="exact"/>
        <w:rPr>
          <w:rFonts w:ascii="Arial" w:eastAsia="Arial" w:hAnsi="Arial"/>
          <w:sz w:val="30"/>
          <w:rtl/>
        </w:rPr>
      </w:pPr>
    </w:p>
    <w:p w14:paraId="54ECB32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پاولوف، ایوان</w:t>
      </w:r>
      <w:r>
        <w:rPr>
          <w:rFonts w:ascii="Arial" w:eastAsia="Arial" w:hAnsi="Arial"/>
          <w:color w:val="0000EE"/>
          <w:sz w:val="30"/>
          <w:rtl/>
        </w:rPr>
        <w:t xml:space="preserve"> </w:t>
      </w:r>
      <w:hyperlink w:anchor="page156" w:history="1">
        <w:r>
          <w:rPr>
            <w:rFonts w:ascii="Arial" w:eastAsia="Arial" w:hAnsi="Arial"/>
            <w:color w:val="0000EE"/>
            <w:sz w:val="30"/>
            <w:rtl/>
          </w:rPr>
          <w:t>ref1</w:t>
        </w:r>
      </w:hyperlink>
    </w:p>
    <w:p w14:paraId="17A0F9F1" w14:textId="77777777" w:rsidR="0007272E" w:rsidRDefault="0007272E">
      <w:pPr>
        <w:bidi/>
        <w:spacing w:line="195" w:lineRule="exact"/>
        <w:rPr>
          <w:rFonts w:ascii="Arial" w:eastAsia="Arial" w:hAnsi="Arial"/>
          <w:sz w:val="30"/>
          <w:rtl/>
        </w:rPr>
      </w:pPr>
    </w:p>
    <w:p w14:paraId="15A15D2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ذن شخصی</w:t>
      </w:r>
      <w:r>
        <w:rPr>
          <w:rFonts w:ascii="Arial" w:eastAsia="Arial" w:hAnsi="Arial"/>
          <w:color w:val="0000EE"/>
          <w:sz w:val="30"/>
          <w:rtl/>
        </w:rPr>
        <w:t xml:space="preserve"> </w:t>
      </w:r>
      <w:hyperlink w:anchor="page33" w:history="1">
        <w:r>
          <w:rPr>
            <w:rFonts w:ascii="Arial" w:eastAsia="Arial" w:hAnsi="Arial"/>
            <w:color w:val="0000EE"/>
            <w:sz w:val="30"/>
            <w:rtl/>
          </w:rPr>
          <w:t>ref1</w:t>
        </w:r>
      </w:hyperlink>
      <w:r>
        <w:rPr>
          <w:rFonts w:ascii="Arial" w:eastAsia="Arial" w:hAnsi="Arial"/>
          <w:sz w:val="30"/>
          <w:rtl/>
        </w:rPr>
        <w:t>–</w:t>
      </w:r>
      <w:hyperlink w:anchor="page34"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41" w:history="1">
        <w:r>
          <w:rPr>
            <w:rFonts w:ascii="Arial" w:eastAsia="Arial" w:hAnsi="Arial"/>
            <w:color w:val="0000EE"/>
            <w:sz w:val="30"/>
            <w:rtl/>
          </w:rPr>
          <w:t>ref3</w:t>
        </w:r>
      </w:hyperlink>
    </w:p>
    <w:p w14:paraId="6A808440" w14:textId="77777777" w:rsidR="0007272E" w:rsidRDefault="0007272E">
      <w:pPr>
        <w:bidi/>
        <w:spacing w:line="195" w:lineRule="exact"/>
        <w:rPr>
          <w:rFonts w:ascii="Arial" w:eastAsia="Arial" w:hAnsi="Arial"/>
          <w:sz w:val="30"/>
          <w:rtl/>
        </w:rPr>
      </w:pPr>
    </w:p>
    <w:p w14:paraId="5F5E839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پتری، کیت</w:t>
      </w:r>
      <w:r>
        <w:rPr>
          <w:rFonts w:ascii="Arial" w:eastAsia="Arial" w:hAnsi="Arial"/>
          <w:color w:val="0000EE"/>
          <w:sz w:val="30"/>
          <w:rtl/>
        </w:rPr>
        <w:t xml:space="preserve"> </w:t>
      </w:r>
      <w:hyperlink w:anchor="page62"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12" w:history="1">
        <w:r>
          <w:rPr>
            <w:rFonts w:ascii="Arial" w:eastAsia="Arial" w:hAnsi="Arial"/>
            <w:color w:val="0000EE"/>
            <w:sz w:val="30"/>
            <w:rtl/>
          </w:rPr>
          <w:t>ref2</w:t>
        </w:r>
      </w:hyperlink>
    </w:p>
    <w:p w14:paraId="47EAE064" w14:textId="77777777" w:rsidR="0007272E" w:rsidRDefault="0007272E">
      <w:pPr>
        <w:bidi/>
        <w:spacing w:line="195" w:lineRule="exact"/>
        <w:rPr>
          <w:rFonts w:ascii="Times New Roman" w:eastAsia="Times New Roman" w:hAnsi="Times New Roman"/>
          <w:rtl/>
        </w:rPr>
      </w:pPr>
    </w:p>
    <w:p w14:paraId="18AF406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فلپس، مایکل</w:t>
      </w:r>
      <w:r>
        <w:rPr>
          <w:rFonts w:ascii="Arial" w:eastAsia="Arial" w:hAnsi="Arial"/>
          <w:color w:val="0000EE"/>
          <w:sz w:val="30"/>
          <w:rtl/>
        </w:rPr>
        <w:t xml:space="preserve"> </w:t>
      </w:r>
      <w:hyperlink w:anchor="page136" w:history="1">
        <w:r>
          <w:rPr>
            <w:rFonts w:ascii="Arial" w:eastAsia="Arial" w:hAnsi="Arial"/>
            <w:color w:val="0000EE"/>
            <w:sz w:val="30"/>
            <w:rtl/>
          </w:rPr>
          <w:t>ref1</w:t>
        </w:r>
      </w:hyperlink>
    </w:p>
    <w:p w14:paraId="1647AF94" w14:textId="77777777" w:rsidR="0007272E" w:rsidRDefault="0007272E">
      <w:pPr>
        <w:bidi/>
        <w:spacing w:line="195" w:lineRule="exact"/>
        <w:rPr>
          <w:rFonts w:ascii="Times New Roman" w:eastAsia="Times New Roman" w:hAnsi="Times New Roman"/>
          <w:rtl/>
        </w:rPr>
      </w:pPr>
    </w:p>
    <w:p w14:paraId="57277EA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فوبیاها</w:t>
      </w:r>
      <w:r>
        <w:rPr>
          <w:rFonts w:ascii="Arial" w:eastAsia="Arial" w:hAnsi="Arial"/>
          <w:color w:val="0000EE"/>
          <w:sz w:val="30"/>
          <w:rtl/>
        </w:rPr>
        <w:t xml:space="preserve"> </w:t>
      </w:r>
      <w:hyperlink w:anchor="page19"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3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33"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41" w:history="1">
        <w:r>
          <w:rPr>
            <w:rFonts w:ascii="Arial" w:eastAsia="Arial" w:hAnsi="Arial"/>
            <w:color w:val="0000EE"/>
            <w:sz w:val="30"/>
            <w:rtl/>
          </w:rPr>
          <w:t>ref4</w:t>
        </w:r>
      </w:hyperlink>
    </w:p>
    <w:p w14:paraId="2132CE39" w14:textId="77777777" w:rsidR="0007272E" w:rsidRDefault="0007272E">
      <w:pPr>
        <w:bidi/>
        <w:spacing w:line="195" w:lineRule="exact"/>
        <w:rPr>
          <w:rFonts w:ascii="Arial" w:eastAsia="Arial" w:hAnsi="Arial"/>
          <w:sz w:val="30"/>
          <w:rtl/>
        </w:rPr>
      </w:pPr>
    </w:p>
    <w:p w14:paraId="351E165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پیکاسو، پابلو</w:t>
      </w:r>
      <w:r>
        <w:rPr>
          <w:rFonts w:ascii="Arial" w:eastAsia="Arial" w:hAnsi="Arial"/>
          <w:color w:val="0000EE"/>
          <w:sz w:val="30"/>
          <w:rtl/>
        </w:rPr>
        <w:t xml:space="preserve"> </w:t>
      </w:r>
      <w:hyperlink w:anchor="page261" w:history="1">
        <w:r>
          <w:rPr>
            <w:rFonts w:ascii="Arial" w:eastAsia="Arial" w:hAnsi="Arial"/>
            <w:color w:val="0000EE"/>
            <w:sz w:val="30"/>
            <w:rtl/>
          </w:rPr>
          <w:t>ref1</w:t>
        </w:r>
      </w:hyperlink>
    </w:p>
    <w:p w14:paraId="5E4C7CFE" w14:textId="77777777" w:rsidR="0007272E" w:rsidRDefault="0007272E">
      <w:pPr>
        <w:bidi/>
        <w:spacing w:line="195" w:lineRule="exact"/>
        <w:rPr>
          <w:rFonts w:ascii="Arial" w:eastAsia="Arial" w:hAnsi="Arial"/>
          <w:sz w:val="30"/>
          <w:rtl/>
        </w:rPr>
      </w:pPr>
    </w:p>
    <w:p w14:paraId="3764179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اثر دارونما</w:t>
      </w:r>
      <w:r>
        <w:rPr>
          <w:rFonts w:ascii="Arial" w:eastAsia="Arial" w:hAnsi="Arial"/>
          <w:color w:val="0000EE"/>
          <w:sz w:val="30"/>
          <w:rtl/>
        </w:rPr>
        <w:t xml:space="preserve"> </w:t>
      </w:r>
      <w:hyperlink w:anchor="page44" w:history="1">
        <w:r>
          <w:rPr>
            <w:rFonts w:ascii="Arial" w:eastAsia="Arial" w:hAnsi="Arial"/>
            <w:color w:val="0000EE"/>
            <w:sz w:val="30"/>
            <w:rtl/>
          </w:rPr>
          <w:t>ref1</w:t>
        </w:r>
      </w:hyperlink>
      <w:r>
        <w:rPr>
          <w:rFonts w:ascii="Arial" w:eastAsia="Arial" w:hAnsi="Arial"/>
          <w:sz w:val="30"/>
          <w:rtl/>
        </w:rPr>
        <w:t>–</w:t>
      </w:r>
      <w:hyperlink w:anchor="page53"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65" w:history="1">
        <w:r>
          <w:rPr>
            <w:rFonts w:ascii="Arial" w:eastAsia="Arial" w:hAnsi="Arial"/>
            <w:color w:val="0000EE"/>
            <w:sz w:val="30"/>
            <w:rtl/>
          </w:rPr>
          <w:t>ref3</w:t>
        </w:r>
      </w:hyperlink>
      <w:r>
        <w:rPr>
          <w:rFonts w:ascii="Arial" w:eastAsia="Arial" w:hAnsi="Arial"/>
          <w:sz w:val="30"/>
          <w:rtl/>
        </w:rPr>
        <w:t>–</w:t>
      </w:r>
      <w:hyperlink w:anchor="page66" w:history="1">
        <w:r>
          <w:rPr>
            <w:rFonts w:ascii="Arial" w:eastAsia="Arial" w:hAnsi="Arial"/>
            <w:color w:val="0000EE"/>
            <w:sz w:val="30"/>
            <w:rtl/>
          </w:rPr>
          <w:t>ref4</w:t>
        </w:r>
      </w:hyperlink>
    </w:p>
    <w:p w14:paraId="15EA6E67" w14:textId="77777777" w:rsidR="0007272E" w:rsidRDefault="0007272E">
      <w:pPr>
        <w:bidi/>
        <w:spacing w:line="195" w:lineRule="exact"/>
        <w:rPr>
          <w:rFonts w:ascii="Arial" w:eastAsia="Arial" w:hAnsi="Arial"/>
          <w:sz w:val="30"/>
          <w:rtl/>
        </w:rPr>
      </w:pPr>
    </w:p>
    <w:p w14:paraId="5D9A17C5"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غذا</w:t>
      </w:r>
      <w:r>
        <w:rPr>
          <w:rFonts w:ascii="Arial" w:eastAsia="Arial" w:hAnsi="Arial"/>
          <w:color w:val="0000EE"/>
          <w:sz w:val="30"/>
          <w:rtl/>
        </w:rPr>
        <w:t xml:space="preserve"> </w:t>
      </w:r>
      <w:hyperlink w:anchor="page158" w:history="1">
        <w:r>
          <w:rPr>
            <w:rFonts w:ascii="Arial" w:eastAsia="Arial" w:hAnsi="Arial"/>
            <w:color w:val="0000EE"/>
            <w:sz w:val="30"/>
            <w:rtl/>
          </w:rPr>
          <w:t>ref1</w:t>
        </w:r>
      </w:hyperlink>
    </w:p>
    <w:p w14:paraId="7B8EBCCD" w14:textId="77777777" w:rsidR="0007272E" w:rsidRDefault="0007272E">
      <w:pPr>
        <w:bidi/>
        <w:spacing w:line="195" w:lineRule="exact"/>
        <w:rPr>
          <w:rFonts w:ascii="Arial" w:eastAsia="Arial" w:hAnsi="Arial"/>
          <w:sz w:val="30"/>
          <w:rtl/>
        </w:rPr>
      </w:pPr>
    </w:p>
    <w:p w14:paraId="2DEDF551"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دانش</w:t>
      </w:r>
      <w:r>
        <w:rPr>
          <w:rFonts w:ascii="Arial" w:eastAsia="Arial" w:hAnsi="Arial"/>
          <w:color w:val="0000EE"/>
          <w:sz w:val="30"/>
          <w:rtl/>
        </w:rPr>
        <w:t xml:space="preserve"> </w:t>
      </w:r>
      <w:hyperlink w:anchor="page53" w:history="1">
        <w:r>
          <w:rPr>
            <w:rFonts w:ascii="Arial" w:eastAsia="Arial" w:hAnsi="Arial"/>
            <w:color w:val="0000EE"/>
            <w:sz w:val="30"/>
            <w:rtl/>
          </w:rPr>
          <w:t>ref1</w:t>
        </w:r>
      </w:hyperlink>
      <w:r>
        <w:rPr>
          <w:rFonts w:ascii="Arial" w:eastAsia="Arial" w:hAnsi="Arial"/>
          <w:sz w:val="30"/>
          <w:rtl/>
        </w:rPr>
        <w:t>–</w:t>
      </w:r>
      <w:hyperlink w:anchor="page59" w:history="1">
        <w:r>
          <w:rPr>
            <w:rFonts w:ascii="Arial" w:eastAsia="Arial" w:hAnsi="Arial"/>
            <w:color w:val="0000EE"/>
            <w:sz w:val="30"/>
            <w:rtl/>
          </w:rPr>
          <w:t>ref2</w:t>
        </w:r>
      </w:hyperlink>
    </w:p>
    <w:p w14:paraId="1CE8ED2F" w14:textId="77777777" w:rsidR="0007272E" w:rsidRDefault="0007272E">
      <w:pPr>
        <w:bidi/>
        <w:spacing w:line="195" w:lineRule="exact"/>
        <w:rPr>
          <w:rFonts w:ascii="Times New Roman" w:eastAsia="Times New Roman" w:hAnsi="Times New Roman"/>
          <w:rtl/>
        </w:rPr>
      </w:pPr>
    </w:p>
    <w:p w14:paraId="2EDFE5DD" w14:textId="6B19BC65" w:rsidR="0007272E" w:rsidRDefault="005958FC">
      <w:pPr>
        <w:bidi/>
        <w:spacing w:line="0" w:lineRule="atLeast"/>
        <w:ind w:left="1020"/>
        <w:rPr>
          <w:rFonts w:ascii="Arial" w:eastAsia="Arial" w:hAnsi="Arial"/>
          <w:color w:val="0000EE"/>
          <w:sz w:val="30"/>
          <w:rtl/>
        </w:rPr>
      </w:pPr>
      <w:r>
        <w:rPr>
          <w:rFonts w:ascii="Arial" w:eastAsia="Arial" w:hAnsi="Arial"/>
          <w:sz w:val="30"/>
          <w:rtl/>
        </w:rPr>
        <w:t>و قرص</w:t>
      </w:r>
      <w:r w:rsidR="00060D92">
        <w:rPr>
          <w:rFonts w:ascii="Arial" w:eastAsia="Arial" w:hAnsi="Arial"/>
          <w:sz w:val="30"/>
          <w:rtl/>
        </w:rPr>
        <w:t xml:space="preserve">‌های </w:t>
      </w:r>
      <w:r>
        <w:rPr>
          <w:rFonts w:ascii="Arial" w:eastAsia="Arial" w:hAnsi="Arial"/>
          <w:sz w:val="30"/>
          <w:rtl/>
        </w:rPr>
        <w:t>خواب آور</w:t>
      </w:r>
      <w:r>
        <w:rPr>
          <w:rFonts w:ascii="Arial" w:eastAsia="Arial" w:hAnsi="Arial"/>
          <w:color w:val="0000EE"/>
          <w:sz w:val="30"/>
          <w:rtl/>
        </w:rPr>
        <w:t xml:space="preserve"> </w:t>
      </w:r>
      <w:hyperlink w:anchor="page189" w:history="1">
        <w:r>
          <w:rPr>
            <w:rFonts w:ascii="Arial" w:eastAsia="Arial" w:hAnsi="Arial"/>
            <w:color w:val="0000EE"/>
            <w:sz w:val="30"/>
            <w:rtl/>
          </w:rPr>
          <w:t>ref1</w:t>
        </w:r>
      </w:hyperlink>
    </w:p>
    <w:p w14:paraId="5E821531" w14:textId="77777777" w:rsidR="0007272E" w:rsidRDefault="0007272E">
      <w:pPr>
        <w:bidi/>
        <w:spacing w:line="195" w:lineRule="exact"/>
        <w:rPr>
          <w:rFonts w:ascii="Times New Roman" w:eastAsia="Times New Roman" w:hAnsi="Times New Roman"/>
          <w:rtl/>
        </w:rPr>
      </w:pPr>
    </w:p>
    <w:p w14:paraId="3F73E4B3"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ورزش</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r>
        <w:rPr>
          <w:rFonts w:ascii="Arial" w:eastAsia="Arial" w:hAnsi="Arial"/>
          <w:sz w:val="30"/>
          <w:rtl/>
        </w:rPr>
        <w:t>–</w:t>
      </w:r>
      <w:hyperlink w:anchor="page11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23" w:history="1">
        <w:r>
          <w:rPr>
            <w:rFonts w:ascii="Arial" w:eastAsia="Arial" w:hAnsi="Arial"/>
            <w:color w:val="0000EE"/>
            <w:sz w:val="30"/>
            <w:rtl/>
          </w:rPr>
          <w:t>ref3</w:t>
        </w:r>
      </w:hyperlink>
      <w:r>
        <w:rPr>
          <w:rFonts w:ascii="Arial" w:eastAsia="Arial" w:hAnsi="Arial"/>
          <w:sz w:val="30"/>
          <w:rtl/>
        </w:rPr>
        <w:t>–</w:t>
      </w:r>
      <w:hyperlink w:anchor="page125" w:history="1">
        <w:r>
          <w:rPr>
            <w:rFonts w:ascii="Arial" w:eastAsia="Arial" w:hAnsi="Arial"/>
            <w:color w:val="0000EE"/>
            <w:sz w:val="30"/>
            <w:rtl/>
          </w:rPr>
          <w:t>ref4</w:t>
        </w:r>
      </w:hyperlink>
    </w:p>
    <w:p w14:paraId="5C197015" w14:textId="77777777" w:rsidR="0007272E" w:rsidRDefault="0007272E">
      <w:pPr>
        <w:bidi/>
        <w:spacing w:line="195" w:lineRule="exact"/>
        <w:rPr>
          <w:rFonts w:ascii="Arial" w:eastAsia="Arial" w:hAnsi="Arial"/>
          <w:sz w:val="30"/>
          <w:rtl/>
        </w:rPr>
      </w:pPr>
    </w:p>
    <w:p w14:paraId="56EDB34A" w14:textId="3DC8C5BE" w:rsidR="0007272E" w:rsidRDefault="005958FC">
      <w:pPr>
        <w:bidi/>
        <w:spacing w:line="0" w:lineRule="atLeast"/>
        <w:ind w:left="1020"/>
        <w:rPr>
          <w:rFonts w:ascii="Arial" w:eastAsia="Arial" w:hAnsi="Arial"/>
          <w:color w:val="0000EE"/>
          <w:sz w:val="30"/>
          <w:rtl/>
        </w:rPr>
      </w:pPr>
      <w:r>
        <w:rPr>
          <w:rFonts w:ascii="Arial" w:eastAsia="Arial" w:hAnsi="Arial"/>
          <w:sz w:val="30"/>
          <w:rtl/>
        </w:rPr>
        <w:t>و استاتین</w:t>
      </w:r>
      <w:r w:rsidR="00060D92">
        <w:rPr>
          <w:rFonts w:ascii="Arial" w:eastAsia="Arial" w:hAnsi="Arial"/>
          <w:sz w:val="30"/>
          <w:rtl/>
        </w:rPr>
        <w:t xml:space="preserve">‌ها </w:t>
      </w:r>
      <w:hyperlink w:anchor="page108" w:history="1">
        <w:r>
          <w:rPr>
            <w:rFonts w:ascii="Arial" w:eastAsia="Arial" w:hAnsi="Arial"/>
            <w:color w:val="0000EE"/>
            <w:sz w:val="30"/>
            <w:rtl/>
          </w:rPr>
          <w:t>ref1</w:t>
        </w:r>
      </w:hyperlink>
    </w:p>
    <w:p w14:paraId="7803F9AB" w14:textId="77777777" w:rsidR="0007272E" w:rsidRDefault="0007272E">
      <w:pPr>
        <w:bidi/>
        <w:spacing w:line="195" w:lineRule="exact"/>
        <w:rPr>
          <w:rFonts w:ascii="Arial" w:eastAsia="Arial" w:hAnsi="Arial"/>
          <w:sz w:val="30"/>
          <w:rtl/>
        </w:rPr>
      </w:pPr>
    </w:p>
    <w:p w14:paraId="4B8E0284"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واکسیناسیون</w:t>
      </w:r>
      <w:r>
        <w:rPr>
          <w:rFonts w:ascii="Arial" w:eastAsia="Arial" w:hAnsi="Arial"/>
          <w:color w:val="0000EE"/>
          <w:sz w:val="30"/>
          <w:rtl/>
        </w:rPr>
        <w:t xml:space="preserve"> </w:t>
      </w:r>
      <w:hyperlink w:anchor="page107" w:history="1">
        <w:r>
          <w:rPr>
            <w:rFonts w:ascii="Arial" w:eastAsia="Arial" w:hAnsi="Arial"/>
            <w:color w:val="0000EE"/>
            <w:sz w:val="30"/>
            <w:rtl/>
          </w:rPr>
          <w:t>ref1</w:t>
        </w:r>
      </w:hyperlink>
    </w:p>
    <w:p w14:paraId="2203634A" w14:textId="77777777" w:rsidR="0007272E" w:rsidRDefault="0007272E">
      <w:pPr>
        <w:bidi/>
        <w:spacing w:line="195" w:lineRule="exact"/>
        <w:rPr>
          <w:rFonts w:ascii="Arial" w:eastAsia="Arial" w:hAnsi="Arial"/>
          <w:sz w:val="30"/>
          <w:rtl/>
        </w:rPr>
      </w:pPr>
    </w:p>
    <w:p w14:paraId="7704BF7B" w14:textId="77777777" w:rsidR="0007272E" w:rsidRDefault="005958FC">
      <w:pPr>
        <w:bidi/>
        <w:spacing w:line="0" w:lineRule="atLeast"/>
        <w:ind w:left="1020"/>
        <w:rPr>
          <w:rFonts w:ascii="Arial" w:eastAsia="Arial" w:hAnsi="Arial"/>
          <w:sz w:val="30"/>
          <w:rtl/>
        </w:rPr>
      </w:pPr>
      <w:r>
        <w:rPr>
          <w:rFonts w:ascii="Arial" w:eastAsia="Arial" w:hAnsi="Arial"/>
          <w:b/>
          <w:i/>
          <w:sz w:val="30"/>
          <w:rtl/>
        </w:rPr>
        <w:t>همچنین ببینید</w:t>
      </w:r>
      <w:r>
        <w:rPr>
          <w:rFonts w:ascii="Arial" w:eastAsia="Arial" w:hAnsi="Arial"/>
          <w:sz w:val="30"/>
          <w:rtl/>
        </w:rPr>
        <w:t>اثر nocebo</w:t>
      </w:r>
    </w:p>
    <w:p w14:paraId="0C32DB55" w14:textId="77777777" w:rsidR="0007272E" w:rsidRDefault="0007272E">
      <w:pPr>
        <w:bidi/>
        <w:spacing w:line="229" w:lineRule="exact"/>
        <w:rPr>
          <w:rFonts w:ascii="Arial" w:eastAsia="Arial" w:hAnsi="Arial"/>
          <w:sz w:val="30"/>
          <w:rtl/>
        </w:rPr>
      </w:pPr>
    </w:p>
    <w:p w14:paraId="1614F2EB" w14:textId="77777777" w:rsidR="0007272E" w:rsidRDefault="005958FC">
      <w:pPr>
        <w:bidi/>
        <w:spacing w:line="425" w:lineRule="auto"/>
        <w:ind w:left="720" w:right="3159"/>
        <w:rPr>
          <w:rFonts w:ascii="Arial" w:eastAsia="Arial" w:hAnsi="Arial"/>
          <w:sz w:val="27"/>
          <w:rtl/>
        </w:rPr>
      </w:pPr>
      <w:r>
        <w:rPr>
          <w:rFonts w:ascii="Arial" w:eastAsia="Arial" w:hAnsi="Arial"/>
          <w:sz w:val="27"/>
          <w:rtl/>
        </w:rPr>
        <w:t>توموگرافی گسیل پوزیترون (PET)</w:t>
      </w:r>
      <w:r>
        <w:rPr>
          <w:rFonts w:ascii="Arial" w:eastAsia="Arial" w:hAnsi="Arial"/>
          <w:color w:val="0000EE"/>
          <w:sz w:val="27"/>
          <w:rtl/>
        </w:rPr>
        <w:t xml:space="preserve"> </w:t>
      </w:r>
      <w:hyperlink w:anchor="page200" w:history="1">
        <w:r>
          <w:rPr>
            <w:rFonts w:ascii="Arial" w:eastAsia="Arial" w:hAnsi="Arial"/>
            <w:color w:val="0000EE"/>
            <w:sz w:val="27"/>
            <w:rtl/>
          </w:rPr>
          <w:t>ref1</w:t>
        </w:r>
      </w:hyperlink>
      <w:r>
        <w:rPr>
          <w:rFonts w:ascii="Arial" w:eastAsia="Arial" w:hAnsi="Arial"/>
          <w:sz w:val="27"/>
          <w:rtl/>
        </w:rPr>
        <w:t>فقر</w:t>
      </w:r>
      <w:r>
        <w:rPr>
          <w:rFonts w:ascii="Arial" w:eastAsia="Arial" w:hAnsi="Arial"/>
          <w:color w:val="0000EE"/>
          <w:sz w:val="27"/>
          <w:rtl/>
        </w:rPr>
        <w:t xml:space="preserve"> </w:t>
      </w:r>
      <w:hyperlink w:anchor="page160" w:history="1">
        <w:r>
          <w:rPr>
            <w:rFonts w:ascii="Arial" w:eastAsia="Arial" w:hAnsi="Arial"/>
            <w:color w:val="0000EE"/>
            <w:sz w:val="27"/>
            <w:rtl/>
          </w:rPr>
          <w:t>ref1</w:t>
        </w:r>
      </w:hyperlink>
      <w:r>
        <w:rPr>
          <w:rFonts w:ascii="Arial" w:eastAsia="Arial" w:hAnsi="Arial"/>
          <w:sz w:val="27"/>
          <w:rtl/>
        </w:rPr>
        <w:t>–</w:t>
      </w:r>
      <w:hyperlink w:anchor="page128"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234" w:history="1">
        <w:r>
          <w:rPr>
            <w:rFonts w:ascii="Arial" w:eastAsia="Arial" w:hAnsi="Arial"/>
            <w:color w:val="0000EE"/>
            <w:sz w:val="27"/>
            <w:rtl/>
          </w:rPr>
          <w:t>ref3</w:t>
        </w:r>
      </w:hyperlink>
      <w:r>
        <w:rPr>
          <w:rFonts w:ascii="Arial" w:eastAsia="Arial" w:hAnsi="Arial"/>
          <w:sz w:val="27"/>
          <w:rtl/>
        </w:rPr>
        <w:t>–</w:t>
      </w:r>
      <w:hyperlink w:anchor="page177" w:history="1">
        <w:r>
          <w:rPr>
            <w:rFonts w:ascii="Arial" w:eastAsia="Arial" w:hAnsi="Arial"/>
            <w:color w:val="0000EE"/>
            <w:sz w:val="27"/>
            <w:rtl/>
          </w:rPr>
          <w:t>ref4</w:t>
        </w:r>
      </w:hyperlink>
      <w:r>
        <w:rPr>
          <w:rFonts w:ascii="Arial" w:eastAsia="Arial" w:hAnsi="Arial"/>
          <w:sz w:val="27"/>
          <w:rtl/>
        </w:rPr>
        <w:t>،</w:t>
      </w:r>
      <w:r>
        <w:rPr>
          <w:rFonts w:ascii="Arial" w:eastAsia="Arial" w:hAnsi="Arial"/>
          <w:color w:val="0000EE"/>
          <w:sz w:val="27"/>
          <w:rtl/>
        </w:rPr>
        <w:t xml:space="preserve"> </w:t>
      </w:r>
      <w:hyperlink w:anchor="page241" w:history="1">
        <w:r>
          <w:rPr>
            <w:rFonts w:ascii="Arial" w:eastAsia="Arial" w:hAnsi="Arial"/>
            <w:color w:val="0000EE"/>
            <w:sz w:val="27"/>
            <w:rtl/>
          </w:rPr>
          <w:t>ref5</w:t>
        </w:r>
      </w:hyperlink>
      <w:r>
        <w:rPr>
          <w:rFonts w:ascii="Arial" w:eastAsia="Arial" w:hAnsi="Arial"/>
          <w:sz w:val="27"/>
          <w:rtl/>
        </w:rPr>
        <w:t>–</w:t>
      </w:r>
      <w:hyperlink w:anchor="page242" w:history="1">
        <w:r>
          <w:rPr>
            <w:rFonts w:ascii="Arial" w:eastAsia="Arial" w:hAnsi="Arial"/>
            <w:color w:val="0000EE"/>
            <w:sz w:val="27"/>
            <w:rtl/>
          </w:rPr>
          <w:t>ref6</w:t>
        </w:r>
      </w:hyperlink>
      <w:r>
        <w:rPr>
          <w:rFonts w:ascii="Arial" w:eastAsia="Arial" w:hAnsi="Arial"/>
          <w:sz w:val="27"/>
          <w:rtl/>
        </w:rPr>
        <w:t>سندرم پیش از قاعدگی</w:t>
      </w:r>
      <w:r>
        <w:rPr>
          <w:rFonts w:ascii="Arial" w:eastAsia="Arial" w:hAnsi="Arial"/>
          <w:color w:val="0000EE"/>
          <w:sz w:val="27"/>
          <w:rtl/>
        </w:rPr>
        <w:t xml:space="preserve"> </w:t>
      </w:r>
      <w:hyperlink w:anchor="page73" w:history="1">
        <w:r>
          <w:rPr>
            <w:rFonts w:ascii="Arial" w:eastAsia="Arial" w:hAnsi="Arial"/>
            <w:color w:val="0000EE"/>
            <w:sz w:val="27"/>
            <w:rtl/>
          </w:rPr>
          <w:t>ref1</w:t>
        </w:r>
      </w:hyperlink>
      <w:r>
        <w:rPr>
          <w:rFonts w:ascii="Arial" w:eastAsia="Arial" w:hAnsi="Arial"/>
          <w:sz w:val="27"/>
          <w:rtl/>
        </w:rPr>
        <w:t>–</w:t>
      </w:r>
      <w:hyperlink w:anchor="page75" w:history="1">
        <w:r>
          <w:rPr>
            <w:rFonts w:ascii="Arial" w:eastAsia="Arial" w:hAnsi="Arial"/>
            <w:color w:val="0000EE"/>
            <w:sz w:val="27"/>
            <w:rtl/>
          </w:rPr>
          <w:t>ref2</w:t>
        </w:r>
      </w:hyperlink>
      <w:r>
        <w:rPr>
          <w:rFonts w:ascii="Arial" w:eastAsia="Arial" w:hAnsi="Arial"/>
          <w:sz w:val="27"/>
          <w:rtl/>
        </w:rPr>
        <w:t>ماشین پیش بینی اثرات انتظار را ببینید</w:t>
      </w:r>
    </w:p>
    <w:p w14:paraId="3CB7ED33" w14:textId="77777777" w:rsidR="0007272E" w:rsidRDefault="0007272E">
      <w:pPr>
        <w:bidi/>
        <w:spacing w:line="425" w:lineRule="auto"/>
        <w:ind w:left="720" w:right="3159"/>
        <w:rPr>
          <w:rFonts w:ascii="Arial" w:eastAsia="Arial" w:hAnsi="Arial"/>
          <w:sz w:val="27"/>
          <w:rtl/>
        </w:rPr>
        <w:sectPr w:rsidR="0007272E">
          <w:pgSz w:w="11900" w:h="16838"/>
          <w:pgMar w:top="1440" w:right="1440" w:bottom="788" w:left="1440" w:header="0" w:footer="0" w:gutter="0"/>
          <w:cols w:space="0" w:equalWidth="0">
            <w:col w:w="9019"/>
          </w:cols>
          <w:docGrid w:linePitch="360"/>
        </w:sectPr>
      </w:pPr>
    </w:p>
    <w:p w14:paraId="77139078" w14:textId="77777777" w:rsidR="0007272E" w:rsidRDefault="0007272E">
      <w:pPr>
        <w:bidi/>
        <w:spacing w:line="17" w:lineRule="exact"/>
        <w:rPr>
          <w:rFonts w:ascii="Times New Roman" w:eastAsia="Times New Roman" w:hAnsi="Times New Roman"/>
          <w:rtl/>
        </w:rPr>
      </w:pPr>
      <w:bookmarkStart w:id="384" w:name="page387"/>
      <w:bookmarkEnd w:id="384"/>
    </w:p>
    <w:p w14:paraId="449A4EB8"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تعصب</w:t>
      </w:r>
      <w:r>
        <w:rPr>
          <w:rFonts w:ascii="Arial" w:eastAsia="Arial" w:hAnsi="Arial"/>
          <w:color w:val="0000EE"/>
          <w:sz w:val="30"/>
          <w:rtl/>
        </w:rPr>
        <w:t xml:space="preserve"> </w:t>
      </w:r>
      <w:hyperlink w:anchor="page23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34" w:history="1">
        <w:r>
          <w:rPr>
            <w:rFonts w:ascii="Arial" w:eastAsia="Arial" w:hAnsi="Arial"/>
            <w:color w:val="0000EE"/>
            <w:sz w:val="30"/>
            <w:rtl/>
          </w:rPr>
          <w:t>ref2</w:t>
        </w:r>
      </w:hyperlink>
      <w:r>
        <w:rPr>
          <w:rFonts w:ascii="Arial" w:eastAsia="Arial" w:hAnsi="Arial"/>
          <w:sz w:val="30"/>
          <w:rtl/>
        </w:rPr>
        <w:t>–</w:t>
      </w:r>
      <w:hyperlink w:anchor="page177" w:history="1">
        <w:r>
          <w:rPr>
            <w:rFonts w:ascii="Arial" w:eastAsia="Arial" w:hAnsi="Arial"/>
            <w:color w:val="0000EE"/>
            <w:sz w:val="30"/>
            <w:rtl/>
          </w:rPr>
          <w:t>ref3</w:t>
        </w:r>
      </w:hyperlink>
    </w:p>
    <w:p w14:paraId="6ECABDE3" w14:textId="77777777" w:rsidR="0007272E" w:rsidRDefault="0007272E">
      <w:pPr>
        <w:bidi/>
        <w:spacing w:line="195" w:lineRule="exact"/>
        <w:rPr>
          <w:rFonts w:ascii="Arial" w:eastAsia="Arial" w:hAnsi="Arial"/>
          <w:sz w:val="30"/>
          <w:rtl/>
        </w:rPr>
      </w:pPr>
    </w:p>
    <w:p w14:paraId="72E38D8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پرینشتاین، میچ</w:t>
      </w:r>
      <w:r>
        <w:rPr>
          <w:rFonts w:ascii="Arial" w:eastAsia="Arial" w:hAnsi="Arial"/>
          <w:color w:val="0000EE"/>
          <w:sz w:val="30"/>
          <w:rtl/>
        </w:rPr>
        <w:t xml:space="preserve"> </w:t>
      </w:r>
      <w:hyperlink w:anchor="page32" w:history="1">
        <w:r>
          <w:rPr>
            <w:rFonts w:ascii="Arial" w:eastAsia="Arial" w:hAnsi="Arial"/>
            <w:color w:val="0000EE"/>
            <w:sz w:val="30"/>
            <w:rtl/>
          </w:rPr>
          <w:t>ref1</w:t>
        </w:r>
      </w:hyperlink>
    </w:p>
    <w:p w14:paraId="1EB9226D" w14:textId="77777777" w:rsidR="0007272E" w:rsidRDefault="0007272E">
      <w:pPr>
        <w:bidi/>
        <w:spacing w:line="195" w:lineRule="exact"/>
        <w:rPr>
          <w:rFonts w:ascii="Arial" w:eastAsia="Arial" w:hAnsi="Arial"/>
          <w:sz w:val="30"/>
          <w:rtl/>
        </w:rPr>
      </w:pPr>
    </w:p>
    <w:p w14:paraId="3F6A73D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حل مشکل</w:t>
      </w:r>
      <w:r>
        <w:rPr>
          <w:rFonts w:ascii="Arial" w:eastAsia="Arial" w:hAnsi="Arial"/>
          <w:color w:val="0000EE"/>
          <w:sz w:val="30"/>
          <w:rtl/>
        </w:rPr>
        <w:t xml:space="preserve"> </w:t>
      </w:r>
      <w:hyperlink w:anchor="page14" w:history="1">
        <w:r>
          <w:rPr>
            <w:rFonts w:ascii="Arial" w:eastAsia="Arial" w:hAnsi="Arial"/>
            <w:color w:val="0000EE"/>
            <w:sz w:val="30"/>
            <w:rtl/>
          </w:rPr>
          <w:t>ref1</w:t>
        </w:r>
      </w:hyperlink>
    </w:p>
    <w:p w14:paraId="71EB849A" w14:textId="77777777" w:rsidR="0007272E" w:rsidRDefault="0007272E">
      <w:pPr>
        <w:bidi/>
        <w:spacing w:line="195" w:lineRule="exact"/>
        <w:rPr>
          <w:rFonts w:ascii="Arial" w:eastAsia="Arial" w:hAnsi="Arial"/>
          <w:sz w:val="30"/>
          <w:rtl/>
        </w:rPr>
      </w:pPr>
    </w:p>
    <w:p w14:paraId="734B054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روان قلب</w:t>
      </w:r>
      <w:r>
        <w:rPr>
          <w:rFonts w:ascii="Arial" w:eastAsia="Arial" w:hAnsi="Arial"/>
          <w:color w:val="0000EE"/>
          <w:sz w:val="30"/>
          <w:rtl/>
        </w:rPr>
        <w:t xml:space="preserve"> </w:t>
      </w:r>
      <w:hyperlink w:anchor="page59" w:history="1">
        <w:r>
          <w:rPr>
            <w:rFonts w:ascii="Arial" w:eastAsia="Arial" w:hAnsi="Arial"/>
            <w:color w:val="0000EE"/>
            <w:sz w:val="30"/>
            <w:rtl/>
          </w:rPr>
          <w:t>ref1</w:t>
        </w:r>
      </w:hyperlink>
      <w:r>
        <w:rPr>
          <w:rFonts w:ascii="Arial" w:eastAsia="Arial" w:hAnsi="Arial"/>
          <w:sz w:val="30"/>
          <w:rtl/>
        </w:rPr>
        <w:t>–</w:t>
      </w:r>
      <w:hyperlink w:anchor="page62" w:history="1">
        <w:r>
          <w:rPr>
            <w:rFonts w:ascii="Arial" w:eastAsia="Arial" w:hAnsi="Arial"/>
            <w:color w:val="0000EE"/>
            <w:sz w:val="30"/>
            <w:rtl/>
          </w:rPr>
          <w:t>ref2</w:t>
        </w:r>
      </w:hyperlink>
    </w:p>
    <w:p w14:paraId="20173078" w14:textId="77777777" w:rsidR="0007272E" w:rsidRDefault="0007272E">
      <w:pPr>
        <w:bidi/>
        <w:spacing w:line="199" w:lineRule="exact"/>
        <w:rPr>
          <w:rFonts w:ascii="Times New Roman" w:eastAsia="Times New Roman" w:hAnsi="Times New Roman"/>
          <w:rtl/>
        </w:rPr>
      </w:pPr>
    </w:p>
    <w:p w14:paraId="34AB28D0" w14:textId="41CC5B16" w:rsidR="0007272E" w:rsidRDefault="005958FC">
      <w:pPr>
        <w:bidi/>
        <w:spacing w:line="393" w:lineRule="auto"/>
        <w:ind w:left="720" w:right="3259"/>
        <w:rPr>
          <w:rFonts w:ascii="Arial" w:eastAsia="Arial" w:hAnsi="Arial"/>
          <w:color w:val="0000EE"/>
          <w:sz w:val="29"/>
          <w:rtl/>
        </w:rPr>
      </w:pPr>
      <w:r>
        <w:rPr>
          <w:rFonts w:ascii="Arial" w:eastAsia="Arial" w:hAnsi="Arial"/>
          <w:sz w:val="29"/>
          <w:rtl/>
        </w:rPr>
        <w:t>سایکوژنیک اثرات روان تنی بیماری روان زا انبوه را</w:t>
      </w:r>
      <w:r w:rsidR="00060D92">
        <w:rPr>
          <w:rFonts w:ascii="Arial" w:eastAsia="Arial" w:hAnsi="Arial"/>
          <w:sz w:val="29"/>
          <w:rtl/>
        </w:rPr>
        <w:t xml:space="preserve"> می‌</w:t>
      </w:r>
      <w:r>
        <w:rPr>
          <w:rFonts w:ascii="Arial" w:eastAsia="Arial" w:hAnsi="Arial"/>
          <w:sz w:val="29"/>
          <w:rtl/>
        </w:rPr>
        <w:t>بیند</w:t>
      </w:r>
      <w:r>
        <w:rPr>
          <w:rFonts w:ascii="Arial" w:eastAsia="Arial" w:hAnsi="Arial"/>
          <w:color w:val="0000EE"/>
          <w:sz w:val="29"/>
          <w:rtl/>
        </w:rPr>
        <w:t xml:space="preserve"> </w:t>
      </w:r>
      <w:hyperlink w:anchor="page16" w:history="1">
        <w:r>
          <w:rPr>
            <w:rFonts w:ascii="Arial" w:eastAsia="Arial" w:hAnsi="Arial"/>
            <w:color w:val="0000EE"/>
            <w:sz w:val="29"/>
            <w:rtl/>
          </w:rPr>
          <w:t>ref1</w:t>
        </w:r>
      </w:hyperlink>
      <w:r>
        <w:rPr>
          <w:rFonts w:ascii="Arial" w:eastAsia="Arial" w:hAnsi="Arial"/>
          <w:sz w:val="29"/>
          <w:rtl/>
        </w:rPr>
        <w:t>،</w:t>
      </w:r>
      <w:r>
        <w:rPr>
          <w:rFonts w:ascii="Arial" w:eastAsia="Arial" w:hAnsi="Arial"/>
          <w:color w:val="0000EE"/>
          <w:sz w:val="29"/>
          <w:rtl/>
        </w:rPr>
        <w:t xml:space="preserve"> </w:t>
      </w:r>
      <w:hyperlink w:anchor="page64" w:history="1">
        <w:r>
          <w:rPr>
            <w:rFonts w:ascii="Arial" w:eastAsia="Arial" w:hAnsi="Arial"/>
            <w:color w:val="0000EE"/>
            <w:sz w:val="29"/>
            <w:rtl/>
          </w:rPr>
          <w:t>ref2</w:t>
        </w:r>
      </w:hyperlink>
      <w:r>
        <w:rPr>
          <w:rFonts w:ascii="Arial" w:eastAsia="Arial" w:hAnsi="Arial"/>
          <w:sz w:val="29"/>
          <w:rtl/>
        </w:rPr>
        <w:t>–</w:t>
      </w:r>
      <w:hyperlink w:anchor="page65"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255" w:history="1">
        <w:r>
          <w:rPr>
            <w:rFonts w:ascii="Arial" w:eastAsia="Arial" w:hAnsi="Arial"/>
            <w:color w:val="0000EE"/>
            <w:sz w:val="29"/>
            <w:rtl/>
          </w:rPr>
          <w:t>ref4</w:t>
        </w:r>
      </w:hyperlink>
      <w:r>
        <w:rPr>
          <w:rFonts w:ascii="Arial" w:eastAsia="Arial" w:hAnsi="Arial"/>
          <w:sz w:val="29"/>
          <w:rtl/>
        </w:rPr>
        <w:t>سخنرانی عمومی</w:t>
      </w:r>
      <w:r>
        <w:rPr>
          <w:rFonts w:ascii="Arial" w:eastAsia="Arial" w:hAnsi="Arial"/>
          <w:color w:val="0000EE"/>
          <w:sz w:val="29"/>
          <w:rtl/>
        </w:rPr>
        <w:t xml:space="preserve"> </w:t>
      </w:r>
      <w:hyperlink w:anchor="page32" w:history="1">
        <w:r>
          <w:rPr>
            <w:rFonts w:ascii="Arial" w:eastAsia="Arial" w:hAnsi="Arial"/>
            <w:color w:val="0000EE"/>
            <w:sz w:val="29"/>
            <w:rtl/>
          </w:rPr>
          <w:t>ref1</w:t>
        </w:r>
      </w:hyperlink>
      <w:r>
        <w:rPr>
          <w:rFonts w:ascii="Arial" w:eastAsia="Arial" w:hAnsi="Arial"/>
          <w:sz w:val="29"/>
          <w:rtl/>
        </w:rPr>
        <w:t>،</w:t>
      </w:r>
      <w:r>
        <w:rPr>
          <w:rFonts w:ascii="Arial" w:eastAsia="Arial" w:hAnsi="Arial"/>
          <w:color w:val="0000EE"/>
          <w:sz w:val="29"/>
          <w:rtl/>
        </w:rPr>
        <w:t xml:space="preserve"> </w:t>
      </w:r>
      <w:hyperlink w:anchor="page34"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181"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216" w:history="1">
        <w:r>
          <w:rPr>
            <w:rFonts w:ascii="Arial" w:eastAsia="Arial" w:hAnsi="Arial"/>
            <w:color w:val="0000EE"/>
            <w:sz w:val="29"/>
            <w:rtl/>
          </w:rPr>
          <w:t>ref4</w:t>
        </w:r>
      </w:hyperlink>
      <w:r>
        <w:rPr>
          <w:rFonts w:ascii="Arial" w:eastAsia="Arial" w:hAnsi="Arial"/>
          <w:sz w:val="29"/>
          <w:rtl/>
        </w:rPr>
        <w:t>،</w:t>
      </w:r>
      <w:r>
        <w:rPr>
          <w:rFonts w:ascii="Arial" w:eastAsia="Arial" w:hAnsi="Arial"/>
          <w:color w:val="0000EE"/>
          <w:sz w:val="29"/>
          <w:rtl/>
        </w:rPr>
        <w:t xml:space="preserve"> </w:t>
      </w:r>
      <w:hyperlink w:anchor="page276" w:history="1">
        <w:r>
          <w:rPr>
            <w:rFonts w:ascii="Arial" w:eastAsia="Arial" w:hAnsi="Arial"/>
            <w:color w:val="0000EE"/>
            <w:sz w:val="29"/>
            <w:rtl/>
          </w:rPr>
          <w:t>ref5</w:t>
        </w:r>
      </w:hyperlink>
      <w:r>
        <w:rPr>
          <w:rFonts w:ascii="Arial" w:eastAsia="Arial" w:hAnsi="Arial"/>
          <w:sz w:val="29"/>
          <w:rtl/>
        </w:rPr>
        <w:t>اثر پیگمالیون</w:t>
      </w:r>
      <w:r>
        <w:rPr>
          <w:rFonts w:ascii="Arial" w:eastAsia="Arial" w:hAnsi="Arial"/>
          <w:color w:val="0000EE"/>
          <w:sz w:val="29"/>
          <w:rtl/>
        </w:rPr>
        <w:t xml:space="preserve"> </w:t>
      </w:r>
      <w:hyperlink w:anchor="page227" w:history="1">
        <w:r>
          <w:rPr>
            <w:rFonts w:ascii="Arial" w:eastAsia="Arial" w:hAnsi="Arial"/>
            <w:color w:val="0000EE"/>
            <w:sz w:val="29"/>
            <w:rtl/>
          </w:rPr>
          <w:t>ref1</w:t>
        </w:r>
      </w:hyperlink>
      <w:r>
        <w:rPr>
          <w:rFonts w:ascii="Arial" w:eastAsia="Arial" w:hAnsi="Arial"/>
          <w:sz w:val="29"/>
          <w:rtl/>
        </w:rPr>
        <w:t>–</w:t>
      </w:r>
      <w:hyperlink w:anchor="page233"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237"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242" w:history="1">
        <w:r>
          <w:rPr>
            <w:rFonts w:ascii="Arial" w:eastAsia="Arial" w:hAnsi="Arial"/>
            <w:color w:val="0000EE"/>
            <w:sz w:val="29"/>
            <w:rtl/>
          </w:rPr>
          <w:t>ref4</w:t>
        </w:r>
      </w:hyperlink>
      <w:r>
        <w:rPr>
          <w:rFonts w:ascii="Arial" w:eastAsia="Arial" w:hAnsi="Arial"/>
          <w:sz w:val="29"/>
          <w:rtl/>
        </w:rPr>
        <w:t>–</w:t>
      </w:r>
      <w:hyperlink w:anchor="page254" w:history="1">
        <w:r>
          <w:rPr>
            <w:rFonts w:ascii="Arial" w:eastAsia="Arial" w:hAnsi="Arial"/>
            <w:color w:val="0000EE"/>
            <w:sz w:val="29"/>
            <w:rtl/>
          </w:rPr>
          <w:t>ref5</w:t>
        </w:r>
      </w:hyperlink>
      <w:r>
        <w:rPr>
          <w:rFonts w:ascii="Arial" w:eastAsia="Arial" w:hAnsi="Arial"/>
          <w:sz w:val="29"/>
          <w:rtl/>
        </w:rPr>
        <w:t>نژاد</w:t>
      </w:r>
      <w:r>
        <w:rPr>
          <w:rFonts w:ascii="Arial" w:eastAsia="Arial" w:hAnsi="Arial"/>
          <w:color w:val="0000EE"/>
          <w:sz w:val="29"/>
          <w:rtl/>
        </w:rPr>
        <w:t xml:space="preserve"> </w:t>
      </w:r>
      <w:hyperlink w:anchor="page235" w:history="1">
        <w:r>
          <w:rPr>
            <w:rFonts w:ascii="Arial" w:eastAsia="Arial" w:hAnsi="Arial"/>
            <w:color w:val="0000EE"/>
            <w:sz w:val="29"/>
            <w:rtl/>
          </w:rPr>
          <w:t>ref1</w:t>
        </w:r>
      </w:hyperlink>
      <w:r>
        <w:rPr>
          <w:rFonts w:ascii="Arial" w:eastAsia="Arial" w:hAnsi="Arial"/>
          <w:sz w:val="29"/>
          <w:rtl/>
        </w:rPr>
        <w:t>،</w:t>
      </w:r>
      <w:r>
        <w:rPr>
          <w:rFonts w:ascii="Arial" w:eastAsia="Arial" w:hAnsi="Arial"/>
          <w:color w:val="0000EE"/>
          <w:sz w:val="29"/>
          <w:rtl/>
        </w:rPr>
        <w:t xml:space="preserve"> </w:t>
      </w:r>
      <w:hyperlink w:anchor="page242" w:history="1">
        <w:r>
          <w:rPr>
            <w:rFonts w:ascii="Arial" w:eastAsia="Arial" w:hAnsi="Arial"/>
            <w:color w:val="0000EE"/>
            <w:sz w:val="29"/>
            <w:rtl/>
          </w:rPr>
          <w:t>ref2</w:t>
        </w:r>
      </w:hyperlink>
    </w:p>
    <w:p w14:paraId="25497667" w14:textId="77777777" w:rsidR="0007272E" w:rsidRDefault="005958FC">
      <w:pPr>
        <w:bidi/>
        <w:spacing w:line="238" w:lineRule="auto"/>
        <w:ind w:left="720"/>
        <w:rPr>
          <w:rFonts w:ascii="Arial" w:eastAsia="Arial" w:hAnsi="Arial"/>
          <w:color w:val="0000EE"/>
          <w:sz w:val="30"/>
          <w:rtl/>
        </w:rPr>
      </w:pPr>
      <w:r>
        <w:rPr>
          <w:rFonts w:ascii="Arial" w:eastAsia="Arial" w:hAnsi="Arial"/>
          <w:sz w:val="30"/>
          <w:rtl/>
        </w:rPr>
        <w:t>رامون و کاخال، سانتیاگو</w:t>
      </w:r>
      <w:r>
        <w:rPr>
          <w:rFonts w:ascii="Arial" w:eastAsia="Arial" w:hAnsi="Arial"/>
          <w:color w:val="0000EE"/>
          <w:sz w:val="30"/>
          <w:rtl/>
        </w:rPr>
        <w:t xml:space="preserve"> </w:t>
      </w:r>
      <w:hyperlink w:anchor="page272" w:history="1">
        <w:r>
          <w:rPr>
            <w:rFonts w:ascii="Arial" w:eastAsia="Arial" w:hAnsi="Arial"/>
            <w:color w:val="0000EE"/>
            <w:sz w:val="30"/>
            <w:rtl/>
          </w:rPr>
          <w:t>ref1</w:t>
        </w:r>
      </w:hyperlink>
    </w:p>
    <w:p w14:paraId="0E5001CC" w14:textId="77777777" w:rsidR="0007272E" w:rsidRDefault="0007272E">
      <w:pPr>
        <w:bidi/>
        <w:spacing w:line="196" w:lineRule="exact"/>
        <w:rPr>
          <w:rFonts w:ascii="Arial" w:eastAsia="Arial" w:hAnsi="Arial"/>
          <w:sz w:val="29"/>
          <w:rtl/>
        </w:rPr>
      </w:pPr>
    </w:p>
    <w:p w14:paraId="2E61A150" w14:textId="77777777" w:rsidR="0007272E" w:rsidRDefault="005958FC">
      <w:pPr>
        <w:bidi/>
        <w:spacing w:line="0" w:lineRule="atLeast"/>
        <w:ind w:left="720"/>
        <w:rPr>
          <w:rFonts w:ascii="Arial" w:eastAsia="Arial" w:hAnsi="Arial"/>
          <w:sz w:val="30"/>
          <w:rtl/>
        </w:rPr>
      </w:pPr>
      <w:r>
        <w:rPr>
          <w:rFonts w:ascii="Arial" w:eastAsia="Arial" w:hAnsi="Arial"/>
          <w:sz w:val="30"/>
          <w:rtl/>
        </w:rPr>
        <w:t>ارزیابی مجدد نگاه کنید به چارچوب بندی مجدد</w:t>
      </w:r>
    </w:p>
    <w:p w14:paraId="7276485C" w14:textId="77777777" w:rsidR="0007272E" w:rsidRDefault="0007272E">
      <w:pPr>
        <w:bidi/>
        <w:spacing w:line="229" w:lineRule="exact"/>
        <w:rPr>
          <w:rFonts w:ascii="Arial" w:eastAsia="Arial" w:hAnsi="Arial"/>
          <w:sz w:val="29"/>
          <w:rtl/>
        </w:rPr>
      </w:pPr>
    </w:p>
    <w:p w14:paraId="3EC2EA82" w14:textId="77777777" w:rsidR="0007272E" w:rsidRDefault="005958FC">
      <w:pPr>
        <w:bidi/>
        <w:spacing w:line="373" w:lineRule="auto"/>
        <w:ind w:left="1020" w:right="2899" w:hanging="299"/>
        <w:rPr>
          <w:rFonts w:ascii="Arial" w:eastAsia="Arial" w:hAnsi="Arial"/>
          <w:color w:val="0000EE"/>
          <w:sz w:val="30"/>
          <w:rtl/>
        </w:rPr>
      </w:pPr>
      <w:r>
        <w:rPr>
          <w:rFonts w:ascii="Arial" w:eastAsia="Arial" w:hAnsi="Arial"/>
          <w:sz w:val="30"/>
          <w:rtl/>
        </w:rPr>
        <w:t>چارچوب بندی مجدد</w:t>
      </w:r>
      <w:r>
        <w:rPr>
          <w:rFonts w:ascii="Arial" w:eastAsia="Arial" w:hAnsi="Arial"/>
          <w:color w:val="0000EE"/>
          <w:sz w:val="30"/>
          <w:rtl/>
        </w:rPr>
        <w:t xml:space="preserve"> </w:t>
      </w:r>
      <w:hyperlink w:anchor="page82" w:history="1">
        <w:r>
          <w:rPr>
            <w:rFonts w:ascii="Arial" w:eastAsia="Arial" w:hAnsi="Arial"/>
            <w:color w:val="0000EE"/>
            <w:sz w:val="30"/>
            <w:rtl/>
          </w:rPr>
          <w:t>ref1</w:t>
        </w:r>
      </w:hyperlink>
      <w:r>
        <w:rPr>
          <w:rFonts w:ascii="Arial" w:eastAsia="Arial" w:hAnsi="Arial"/>
          <w:sz w:val="30"/>
          <w:rtl/>
        </w:rPr>
        <w:t>–</w:t>
      </w:r>
      <w:hyperlink w:anchor="page8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90"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28" w:history="1">
        <w:r>
          <w:rPr>
            <w:rFonts w:ascii="Arial" w:eastAsia="Arial" w:hAnsi="Arial"/>
            <w:color w:val="0000EE"/>
            <w:sz w:val="30"/>
            <w:rtl/>
          </w:rPr>
          <w:t>ref4</w:t>
        </w:r>
      </w:hyperlink>
      <w:r>
        <w:rPr>
          <w:rFonts w:ascii="Arial" w:eastAsia="Arial" w:hAnsi="Arial"/>
          <w:sz w:val="30"/>
          <w:rtl/>
        </w:rPr>
        <w:t>–</w:t>
      </w:r>
      <w:hyperlink w:anchor="page152"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73" w:history="1">
        <w:r>
          <w:rPr>
            <w:rFonts w:ascii="Arial" w:eastAsia="Arial" w:hAnsi="Arial"/>
            <w:color w:val="0000EE"/>
            <w:sz w:val="30"/>
            <w:rtl/>
          </w:rPr>
          <w:t>ref6</w:t>
        </w:r>
      </w:hyperlink>
      <w:r>
        <w:rPr>
          <w:rFonts w:ascii="Arial" w:eastAsia="Arial" w:hAnsi="Arial"/>
          <w:sz w:val="30"/>
          <w:rtl/>
        </w:rPr>
        <w:t>–</w:t>
      </w:r>
      <w:hyperlink w:anchor="page276" w:history="1">
        <w:r>
          <w:rPr>
            <w:rFonts w:ascii="Arial" w:eastAsia="Arial" w:hAnsi="Arial"/>
            <w:color w:val="0000EE"/>
            <w:sz w:val="30"/>
            <w:rtl/>
          </w:rPr>
          <w:t>ref7</w:t>
        </w:r>
      </w:hyperlink>
      <w:r>
        <w:rPr>
          <w:rFonts w:ascii="Arial" w:eastAsia="Arial" w:hAnsi="Arial"/>
          <w:sz w:val="30"/>
          <w:rtl/>
        </w:rPr>
        <w:t>و اضطراب</w:t>
      </w:r>
      <w:r>
        <w:rPr>
          <w:rFonts w:ascii="Arial" w:eastAsia="Arial" w:hAnsi="Arial"/>
          <w:color w:val="0000EE"/>
          <w:sz w:val="30"/>
          <w:rtl/>
        </w:rPr>
        <w:t xml:space="preserve"> </w:t>
      </w:r>
      <w:hyperlink w:anchor="page173" w:history="1">
        <w:r>
          <w:rPr>
            <w:rFonts w:ascii="Arial" w:eastAsia="Arial" w:hAnsi="Arial"/>
            <w:color w:val="0000EE"/>
            <w:sz w:val="30"/>
            <w:rtl/>
          </w:rPr>
          <w:t>ref1</w:t>
        </w:r>
      </w:hyperlink>
      <w:r>
        <w:rPr>
          <w:rFonts w:ascii="Arial" w:eastAsia="Arial" w:hAnsi="Arial"/>
          <w:sz w:val="30"/>
          <w:rtl/>
        </w:rPr>
        <w:t>–</w:t>
      </w:r>
      <w:hyperlink w:anchor="page183" w:history="1">
        <w:r>
          <w:rPr>
            <w:rFonts w:ascii="Arial" w:eastAsia="Arial" w:hAnsi="Arial"/>
            <w:color w:val="0000EE"/>
            <w:sz w:val="30"/>
            <w:rtl/>
          </w:rPr>
          <w:t>ref2</w:t>
        </w:r>
      </w:hyperlink>
    </w:p>
    <w:p w14:paraId="56AB4515" w14:textId="77777777" w:rsidR="0007272E" w:rsidRDefault="0007272E">
      <w:pPr>
        <w:bidi/>
        <w:spacing w:line="5" w:lineRule="exact"/>
        <w:rPr>
          <w:rFonts w:ascii="Arial" w:eastAsia="Arial" w:hAnsi="Arial"/>
          <w:sz w:val="30"/>
          <w:rtl/>
        </w:rPr>
      </w:pPr>
    </w:p>
    <w:p w14:paraId="038617E4"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غذا</w:t>
      </w:r>
      <w:r>
        <w:rPr>
          <w:rFonts w:ascii="Arial" w:eastAsia="Arial" w:hAnsi="Arial"/>
          <w:color w:val="0000EE"/>
          <w:sz w:val="30"/>
          <w:rtl/>
        </w:rPr>
        <w:t xml:space="preserve"> </w:t>
      </w:r>
      <w:hyperlink w:anchor="page163" w:history="1">
        <w:r>
          <w:rPr>
            <w:rFonts w:ascii="Arial" w:eastAsia="Arial" w:hAnsi="Arial"/>
            <w:color w:val="0000EE"/>
            <w:sz w:val="30"/>
            <w:rtl/>
          </w:rPr>
          <w:t>ref1</w:t>
        </w:r>
      </w:hyperlink>
      <w:r>
        <w:rPr>
          <w:rFonts w:ascii="Arial" w:eastAsia="Arial" w:hAnsi="Arial"/>
          <w:sz w:val="30"/>
          <w:rtl/>
        </w:rPr>
        <w:t>–</w:t>
      </w:r>
      <w:hyperlink w:anchor="page165" w:history="1">
        <w:r>
          <w:rPr>
            <w:rFonts w:ascii="Arial" w:eastAsia="Arial" w:hAnsi="Arial"/>
            <w:color w:val="0000EE"/>
            <w:sz w:val="30"/>
            <w:rtl/>
          </w:rPr>
          <w:t>ref2</w:t>
        </w:r>
      </w:hyperlink>
    </w:p>
    <w:p w14:paraId="4A4F3076" w14:textId="77777777" w:rsidR="0007272E" w:rsidRDefault="0007272E">
      <w:pPr>
        <w:bidi/>
        <w:spacing w:line="195" w:lineRule="exact"/>
        <w:rPr>
          <w:rFonts w:ascii="Times New Roman" w:eastAsia="Times New Roman" w:hAnsi="Times New Roman"/>
          <w:rtl/>
        </w:rPr>
      </w:pPr>
    </w:p>
    <w:p w14:paraId="5B030644"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ذخایر ذهنی</w:t>
      </w:r>
      <w:r>
        <w:rPr>
          <w:rFonts w:ascii="Arial" w:eastAsia="Arial" w:hAnsi="Arial"/>
          <w:color w:val="0000EE"/>
          <w:sz w:val="30"/>
          <w:rtl/>
        </w:rPr>
        <w:t xml:space="preserve"> </w:t>
      </w:r>
      <w:hyperlink w:anchor="page211" w:history="1">
        <w:r>
          <w:rPr>
            <w:rFonts w:ascii="Arial" w:eastAsia="Arial" w:hAnsi="Arial"/>
            <w:color w:val="0000EE"/>
            <w:sz w:val="30"/>
            <w:rtl/>
          </w:rPr>
          <w:t>ref1</w:t>
        </w:r>
      </w:hyperlink>
      <w:r>
        <w:rPr>
          <w:rFonts w:ascii="Arial" w:eastAsia="Arial" w:hAnsi="Arial"/>
          <w:sz w:val="30"/>
          <w:rtl/>
        </w:rPr>
        <w:t>–</w:t>
      </w:r>
      <w:hyperlink w:anchor="page177" w:history="1">
        <w:r>
          <w:rPr>
            <w:rFonts w:ascii="Arial" w:eastAsia="Arial" w:hAnsi="Arial"/>
            <w:color w:val="0000EE"/>
            <w:sz w:val="30"/>
            <w:rtl/>
          </w:rPr>
          <w:t>ref2</w:t>
        </w:r>
      </w:hyperlink>
    </w:p>
    <w:p w14:paraId="1E145205" w14:textId="77777777" w:rsidR="0007272E" w:rsidRDefault="0007272E">
      <w:pPr>
        <w:bidi/>
        <w:spacing w:line="195" w:lineRule="exact"/>
        <w:rPr>
          <w:rFonts w:ascii="Times New Roman" w:eastAsia="Times New Roman" w:hAnsi="Times New Roman"/>
          <w:rtl/>
        </w:rPr>
      </w:pPr>
    </w:p>
    <w:p w14:paraId="0C9B5233"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خواب</w:t>
      </w:r>
      <w:r>
        <w:rPr>
          <w:rFonts w:ascii="Arial" w:eastAsia="Arial" w:hAnsi="Arial"/>
          <w:color w:val="0000EE"/>
          <w:sz w:val="30"/>
          <w:rtl/>
        </w:rPr>
        <w:t xml:space="preserve"> </w:t>
      </w:r>
      <w:hyperlink w:anchor="page191" w:history="1">
        <w:r>
          <w:rPr>
            <w:rFonts w:ascii="Arial" w:eastAsia="Arial" w:hAnsi="Arial"/>
            <w:color w:val="0000EE"/>
            <w:sz w:val="30"/>
            <w:rtl/>
          </w:rPr>
          <w:t>ref1</w:t>
        </w:r>
      </w:hyperlink>
      <w:r>
        <w:rPr>
          <w:rFonts w:ascii="Arial" w:eastAsia="Arial" w:hAnsi="Arial"/>
          <w:sz w:val="30"/>
          <w:rtl/>
        </w:rPr>
        <w:t>–</w:t>
      </w:r>
      <w:hyperlink w:anchor="page215" w:history="1">
        <w:r>
          <w:rPr>
            <w:rFonts w:ascii="Arial" w:eastAsia="Arial" w:hAnsi="Arial"/>
            <w:color w:val="0000EE"/>
            <w:sz w:val="30"/>
            <w:rtl/>
          </w:rPr>
          <w:t>ref2</w:t>
        </w:r>
      </w:hyperlink>
    </w:p>
    <w:p w14:paraId="3DAD33D6" w14:textId="77777777" w:rsidR="0007272E" w:rsidRDefault="0007272E">
      <w:pPr>
        <w:bidi/>
        <w:spacing w:line="195" w:lineRule="exact"/>
        <w:rPr>
          <w:rFonts w:ascii="Times New Roman" w:eastAsia="Times New Roman" w:hAnsi="Times New Roman"/>
          <w:rtl/>
        </w:rPr>
      </w:pPr>
    </w:p>
    <w:p w14:paraId="38AA7342"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معلمان</w:t>
      </w:r>
      <w:r>
        <w:rPr>
          <w:rFonts w:ascii="Arial" w:eastAsia="Arial" w:hAnsi="Arial"/>
          <w:color w:val="0000EE"/>
          <w:sz w:val="30"/>
          <w:rtl/>
        </w:rPr>
        <w:t xml:space="preserve"> </w:t>
      </w:r>
      <w:hyperlink w:anchor="page236" w:history="1">
        <w:r>
          <w:rPr>
            <w:rFonts w:ascii="Arial" w:eastAsia="Arial" w:hAnsi="Arial"/>
            <w:color w:val="0000EE"/>
            <w:sz w:val="30"/>
            <w:rtl/>
          </w:rPr>
          <w:t>ref1</w:t>
        </w:r>
      </w:hyperlink>
      <w:r>
        <w:rPr>
          <w:rFonts w:ascii="Arial" w:eastAsia="Arial" w:hAnsi="Arial"/>
          <w:sz w:val="30"/>
          <w:rtl/>
        </w:rPr>
        <w:t>–</w:t>
      </w:r>
      <w:hyperlink w:anchor="page204" w:history="1">
        <w:r>
          <w:rPr>
            <w:rFonts w:ascii="Arial" w:eastAsia="Arial" w:hAnsi="Arial"/>
            <w:color w:val="0000EE"/>
            <w:sz w:val="30"/>
            <w:rtl/>
          </w:rPr>
          <w:t>ref2</w:t>
        </w:r>
      </w:hyperlink>
    </w:p>
    <w:p w14:paraId="7E146EA2" w14:textId="77777777" w:rsidR="0007272E" w:rsidRDefault="0007272E">
      <w:pPr>
        <w:bidi/>
        <w:spacing w:line="195" w:lineRule="exact"/>
        <w:rPr>
          <w:rFonts w:ascii="Times New Roman" w:eastAsia="Times New Roman" w:hAnsi="Times New Roman"/>
          <w:rtl/>
        </w:rPr>
      </w:pPr>
    </w:p>
    <w:p w14:paraId="70E53DE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دین</w:t>
      </w:r>
      <w:r>
        <w:rPr>
          <w:rFonts w:ascii="Arial" w:eastAsia="Arial" w:hAnsi="Arial"/>
          <w:color w:val="0000EE"/>
          <w:sz w:val="30"/>
          <w:rtl/>
        </w:rPr>
        <w:t xml:space="preserve"> </w:t>
      </w:r>
      <w:hyperlink w:anchor="page20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14" w:history="1">
        <w:r>
          <w:rPr>
            <w:rFonts w:ascii="Arial" w:eastAsia="Arial" w:hAnsi="Arial"/>
            <w:color w:val="0000EE"/>
            <w:sz w:val="30"/>
            <w:rtl/>
          </w:rPr>
          <w:t>ref2</w:t>
        </w:r>
      </w:hyperlink>
      <w:r>
        <w:rPr>
          <w:rFonts w:ascii="Arial" w:eastAsia="Arial" w:hAnsi="Arial"/>
          <w:sz w:val="30"/>
          <w:rtl/>
        </w:rPr>
        <w:t>–</w:t>
      </w:r>
      <w:hyperlink w:anchor="page215" w:history="1">
        <w:r>
          <w:rPr>
            <w:rFonts w:ascii="Arial" w:eastAsia="Arial" w:hAnsi="Arial"/>
            <w:color w:val="0000EE"/>
            <w:sz w:val="30"/>
            <w:rtl/>
          </w:rPr>
          <w:t>ref3</w:t>
        </w:r>
      </w:hyperlink>
    </w:p>
    <w:p w14:paraId="2583B27D" w14:textId="77777777" w:rsidR="0007272E" w:rsidRDefault="0007272E">
      <w:pPr>
        <w:bidi/>
        <w:spacing w:line="195" w:lineRule="exact"/>
        <w:rPr>
          <w:rFonts w:ascii="Arial" w:eastAsia="Arial" w:hAnsi="Arial"/>
          <w:sz w:val="30"/>
          <w:rtl/>
        </w:rPr>
      </w:pPr>
    </w:p>
    <w:p w14:paraId="48631F7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ریف، وینفرید</w:t>
      </w:r>
      <w:r>
        <w:rPr>
          <w:rFonts w:ascii="Arial" w:eastAsia="Arial" w:hAnsi="Arial"/>
          <w:color w:val="0000EE"/>
          <w:sz w:val="30"/>
          <w:rtl/>
        </w:rPr>
        <w:t xml:space="preserve"> </w:t>
      </w:r>
      <w:hyperlink w:anchor="page60" w:history="1">
        <w:r>
          <w:rPr>
            <w:rFonts w:ascii="Arial" w:eastAsia="Arial" w:hAnsi="Arial"/>
            <w:color w:val="0000EE"/>
            <w:sz w:val="30"/>
            <w:rtl/>
          </w:rPr>
          <w:t>ref1</w:t>
        </w:r>
      </w:hyperlink>
    </w:p>
    <w:p w14:paraId="1DBB82C2" w14:textId="77777777" w:rsidR="0007272E" w:rsidRDefault="0007272E">
      <w:pPr>
        <w:bidi/>
        <w:spacing w:line="195" w:lineRule="exact"/>
        <w:rPr>
          <w:rFonts w:ascii="Arial" w:eastAsia="Arial" w:hAnsi="Arial"/>
          <w:sz w:val="30"/>
          <w:rtl/>
        </w:rPr>
      </w:pPr>
    </w:p>
    <w:p w14:paraId="3D94147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ریگز، بابی</w:t>
      </w:r>
      <w:r>
        <w:rPr>
          <w:rFonts w:ascii="Arial" w:eastAsia="Arial" w:hAnsi="Arial"/>
          <w:color w:val="0000EE"/>
          <w:sz w:val="30"/>
          <w:rtl/>
        </w:rPr>
        <w:t xml:space="preserve"> </w:t>
      </w:r>
      <w:hyperlink w:anchor="page183" w:history="1">
        <w:r>
          <w:rPr>
            <w:rFonts w:ascii="Arial" w:eastAsia="Arial" w:hAnsi="Arial"/>
            <w:color w:val="0000EE"/>
            <w:sz w:val="30"/>
            <w:rtl/>
          </w:rPr>
          <w:t>ref1</w:t>
        </w:r>
      </w:hyperlink>
    </w:p>
    <w:p w14:paraId="74E2A1E0" w14:textId="77777777" w:rsidR="0007272E" w:rsidRDefault="0007272E">
      <w:pPr>
        <w:bidi/>
        <w:spacing w:line="195" w:lineRule="exact"/>
        <w:rPr>
          <w:rFonts w:ascii="Arial" w:eastAsia="Arial" w:hAnsi="Arial"/>
          <w:sz w:val="30"/>
          <w:rtl/>
        </w:rPr>
      </w:pPr>
    </w:p>
    <w:p w14:paraId="3568FD7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ریپون، جینا</w:t>
      </w:r>
      <w:r>
        <w:rPr>
          <w:rFonts w:ascii="Arial" w:eastAsia="Arial" w:hAnsi="Arial"/>
          <w:color w:val="0000EE"/>
          <w:sz w:val="30"/>
          <w:rtl/>
        </w:rPr>
        <w:t xml:space="preserve"> </w:t>
      </w:r>
      <w:hyperlink w:anchor="page73"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33" w:history="1">
        <w:r>
          <w:rPr>
            <w:rFonts w:ascii="Arial" w:eastAsia="Arial" w:hAnsi="Arial"/>
            <w:color w:val="0000EE"/>
            <w:sz w:val="30"/>
            <w:rtl/>
          </w:rPr>
          <w:t>ref2</w:t>
        </w:r>
      </w:hyperlink>
    </w:p>
    <w:p w14:paraId="17D1B300" w14:textId="77777777" w:rsidR="0007272E" w:rsidRDefault="0007272E">
      <w:pPr>
        <w:bidi/>
        <w:spacing w:line="199" w:lineRule="exact"/>
        <w:rPr>
          <w:rFonts w:ascii="Times New Roman" w:eastAsia="Times New Roman" w:hAnsi="Times New Roman"/>
          <w:rtl/>
        </w:rPr>
      </w:pPr>
    </w:p>
    <w:p w14:paraId="62CCD3E0" w14:textId="77777777" w:rsidR="0007272E" w:rsidRDefault="005958FC">
      <w:pPr>
        <w:bidi/>
        <w:spacing w:line="399" w:lineRule="auto"/>
        <w:ind w:left="720" w:right="3539"/>
        <w:rPr>
          <w:rFonts w:ascii="Arial" w:eastAsia="Arial" w:hAnsi="Arial"/>
          <w:color w:val="0000EE"/>
          <w:sz w:val="29"/>
          <w:rtl/>
        </w:rPr>
      </w:pPr>
      <w:r>
        <w:rPr>
          <w:rFonts w:ascii="Arial" w:eastAsia="Arial" w:hAnsi="Arial"/>
          <w:sz w:val="29"/>
          <w:rtl/>
        </w:rPr>
        <w:t>مناسک</w:t>
      </w:r>
      <w:r>
        <w:rPr>
          <w:rFonts w:ascii="Arial" w:eastAsia="Arial" w:hAnsi="Arial"/>
          <w:color w:val="0000EE"/>
          <w:sz w:val="29"/>
          <w:rtl/>
        </w:rPr>
        <w:t xml:space="preserve"> </w:t>
      </w:r>
      <w:hyperlink w:anchor="page213" w:history="1">
        <w:r>
          <w:rPr>
            <w:rFonts w:ascii="Arial" w:eastAsia="Arial" w:hAnsi="Arial"/>
            <w:color w:val="0000EE"/>
            <w:sz w:val="29"/>
            <w:rtl/>
          </w:rPr>
          <w:t>ref1</w:t>
        </w:r>
      </w:hyperlink>
      <w:r>
        <w:rPr>
          <w:rFonts w:ascii="Arial" w:eastAsia="Arial" w:hAnsi="Arial"/>
          <w:sz w:val="29"/>
          <w:rtl/>
        </w:rPr>
        <w:t>–</w:t>
      </w:r>
      <w:hyperlink w:anchor="page218" w:history="1">
        <w:r>
          <w:rPr>
            <w:rFonts w:ascii="Arial" w:eastAsia="Arial" w:hAnsi="Arial"/>
            <w:color w:val="0000EE"/>
            <w:sz w:val="29"/>
            <w:rtl/>
          </w:rPr>
          <w:t>ref2</w:t>
        </w:r>
      </w:hyperlink>
      <w:r>
        <w:rPr>
          <w:rFonts w:ascii="Arial" w:eastAsia="Arial" w:hAnsi="Arial"/>
          <w:sz w:val="29"/>
          <w:rtl/>
        </w:rPr>
        <w:t>; همچنین رجوع کنید به مردم Hmong Rizzolatti، Giacomo</w:t>
      </w:r>
      <w:r>
        <w:rPr>
          <w:rFonts w:ascii="Arial" w:eastAsia="Arial" w:hAnsi="Arial"/>
          <w:color w:val="0000EE"/>
          <w:sz w:val="29"/>
          <w:rtl/>
        </w:rPr>
        <w:t xml:space="preserve"> </w:t>
      </w:r>
      <w:hyperlink w:anchor="page91" w:history="1">
        <w:r>
          <w:rPr>
            <w:rFonts w:ascii="Arial" w:eastAsia="Arial" w:hAnsi="Arial"/>
            <w:color w:val="0000EE"/>
            <w:sz w:val="29"/>
            <w:rtl/>
          </w:rPr>
          <w:t>ref1</w:t>
        </w:r>
      </w:hyperlink>
      <w:r>
        <w:rPr>
          <w:rFonts w:ascii="Arial" w:eastAsia="Arial" w:hAnsi="Arial"/>
          <w:sz w:val="29"/>
          <w:rtl/>
        </w:rPr>
        <w:t>،</w:t>
      </w:r>
      <w:r>
        <w:rPr>
          <w:rFonts w:ascii="Arial" w:eastAsia="Arial" w:hAnsi="Arial"/>
          <w:color w:val="0000EE"/>
          <w:sz w:val="29"/>
          <w:rtl/>
        </w:rPr>
        <w:t xml:space="preserve"> </w:t>
      </w:r>
      <w:hyperlink w:anchor="page94" w:history="1">
        <w:r>
          <w:rPr>
            <w:rFonts w:ascii="Arial" w:eastAsia="Arial" w:hAnsi="Arial"/>
            <w:color w:val="0000EE"/>
            <w:sz w:val="29"/>
            <w:rtl/>
          </w:rPr>
          <w:t>ref2</w:t>
        </w:r>
      </w:hyperlink>
    </w:p>
    <w:p w14:paraId="66E92026" w14:textId="77777777" w:rsidR="0007272E" w:rsidRDefault="0007272E">
      <w:pPr>
        <w:bidi/>
        <w:spacing w:line="2" w:lineRule="exact"/>
        <w:rPr>
          <w:rFonts w:ascii="Arial" w:eastAsia="Arial" w:hAnsi="Arial"/>
          <w:sz w:val="29"/>
          <w:rtl/>
        </w:rPr>
      </w:pPr>
    </w:p>
    <w:p w14:paraId="1883419A" w14:textId="77777777" w:rsidR="0007272E" w:rsidRDefault="005958FC">
      <w:pPr>
        <w:bidi/>
        <w:spacing w:line="394" w:lineRule="auto"/>
        <w:ind w:left="1020" w:right="1219" w:hanging="299"/>
        <w:rPr>
          <w:rFonts w:ascii="Arial" w:eastAsia="Arial" w:hAnsi="Arial"/>
          <w:color w:val="0000EE"/>
          <w:sz w:val="29"/>
          <w:rtl/>
        </w:rPr>
      </w:pPr>
      <w:r>
        <w:rPr>
          <w:rFonts w:ascii="Arial" w:eastAsia="Arial" w:hAnsi="Arial"/>
          <w:sz w:val="29"/>
          <w:rtl/>
        </w:rPr>
        <w:t>روزنتال، رابرت</w:t>
      </w:r>
      <w:r>
        <w:rPr>
          <w:rFonts w:ascii="Arial" w:eastAsia="Arial" w:hAnsi="Arial"/>
          <w:color w:val="0000EE"/>
          <w:sz w:val="29"/>
          <w:rtl/>
        </w:rPr>
        <w:t xml:space="preserve"> </w:t>
      </w:r>
      <w:hyperlink w:anchor="page219" w:history="1">
        <w:r>
          <w:rPr>
            <w:rFonts w:ascii="Arial" w:eastAsia="Arial" w:hAnsi="Arial"/>
            <w:color w:val="0000EE"/>
            <w:sz w:val="29"/>
            <w:rtl/>
          </w:rPr>
          <w:t>ref1</w:t>
        </w:r>
      </w:hyperlink>
      <w:r>
        <w:rPr>
          <w:rFonts w:ascii="Arial" w:eastAsia="Arial" w:hAnsi="Arial"/>
          <w:sz w:val="29"/>
          <w:rtl/>
        </w:rPr>
        <w:t>–</w:t>
      </w:r>
      <w:hyperlink w:anchor="page140"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221"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235" w:history="1">
        <w:r>
          <w:rPr>
            <w:rFonts w:ascii="Arial" w:eastAsia="Arial" w:hAnsi="Arial"/>
            <w:color w:val="0000EE"/>
            <w:sz w:val="29"/>
            <w:rtl/>
          </w:rPr>
          <w:t>ref4</w:t>
        </w:r>
      </w:hyperlink>
      <w:r>
        <w:rPr>
          <w:rFonts w:ascii="Arial" w:eastAsia="Arial" w:hAnsi="Arial"/>
          <w:sz w:val="29"/>
          <w:rtl/>
        </w:rPr>
        <w:t>،</w:t>
      </w:r>
      <w:r>
        <w:rPr>
          <w:rFonts w:ascii="Arial" w:eastAsia="Arial" w:hAnsi="Arial"/>
          <w:color w:val="0000EE"/>
          <w:sz w:val="29"/>
          <w:rtl/>
        </w:rPr>
        <w:t xml:space="preserve"> </w:t>
      </w:r>
      <w:hyperlink w:anchor="page236" w:history="1">
        <w:r>
          <w:rPr>
            <w:rFonts w:ascii="Arial" w:eastAsia="Arial" w:hAnsi="Arial"/>
            <w:color w:val="0000EE"/>
            <w:sz w:val="29"/>
            <w:rtl/>
          </w:rPr>
          <w:t>ref5</w:t>
        </w:r>
      </w:hyperlink>
      <w:r>
        <w:rPr>
          <w:rFonts w:ascii="Arial" w:eastAsia="Arial" w:hAnsi="Arial"/>
          <w:sz w:val="29"/>
          <w:rtl/>
        </w:rPr>
        <w:t>–</w:t>
      </w:r>
      <w:hyperlink w:anchor="page202" w:history="1">
        <w:r>
          <w:rPr>
            <w:rFonts w:ascii="Arial" w:eastAsia="Arial" w:hAnsi="Arial"/>
            <w:color w:val="0000EE"/>
            <w:sz w:val="29"/>
            <w:rtl/>
          </w:rPr>
          <w:t>ref6</w:t>
        </w:r>
      </w:hyperlink>
      <w:r>
        <w:rPr>
          <w:rFonts w:ascii="Arial" w:eastAsia="Arial" w:hAnsi="Arial"/>
          <w:sz w:val="29"/>
          <w:rtl/>
        </w:rPr>
        <w:t>،</w:t>
      </w:r>
      <w:r>
        <w:rPr>
          <w:rFonts w:ascii="Arial" w:eastAsia="Arial" w:hAnsi="Arial"/>
          <w:color w:val="0000EE"/>
          <w:sz w:val="29"/>
          <w:rtl/>
        </w:rPr>
        <w:t xml:space="preserve"> </w:t>
      </w:r>
      <w:hyperlink w:anchor="page242" w:history="1">
        <w:r>
          <w:rPr>
            <w:rFonts w:ascii="Arial" w:eastAsia="Arial" w:hAnsi="Arial"/>
            <w:color w:val="0000EE"/>
            <w:sz w:val="29"/>
            <w:rtl/>
          </w:rPr>
          <w:t>ref7</w:t>
        </w:r>
      </w:hyperlink>
      <w:r>
        <w:rPr>
          <w:rFonts w:ascii="Arial" w:eastAsia="Arial" w:hAnsi="Arial"/>
          <w:sz w:val="29"/>
          <w:rtl/>
        </w:rPr>
        <w:t>–</w:t>
      </w:r>
      <w:hyperlink w:anchor="page254" w:history="1">
        <w:r>
          <w:rPr>
            <w:rFonts w:ascii="Arial" w:eastAsia="Arial" w:hAnsi="Arial"/>
            <w:color w:val="0000EE"/>
            <w:sz w:val="29"/>
            <w:rtl/>
          </w:rPr>
          <w:t>ref8</w:t>
        </w:r>
      </w:hyperlink>
      <w:r>
        <w:rPr>
          <w:rFonts w:ascii="Arial" w:eastAsia="Arial" w:hAnsi="Arial"/>
          <w:sz w:val="29"/>
          <w:rtl/>
        </w:rPr>
        <w:t>پیگمالیون در کلاس درس</w:t>
      </w:r>
      <w:r>
        <w:rPr>
          <w:rFonts w:ascii="Arial" w:eastAsia="Arial" w:hAnsi="Arial"/>
          <w:color w:val="0000EE"/>
          <w:sz w:val="29"/>
          <w:rtl/>
        </w:rPr>
        <w:t xml:space="preserve"> </w:t>
      </w:r>
      <w:hyperlink w:anchor="page227" w:history="1">
        <w:r>
          <w:rPr>
            <w:rFonts w:ascii="Arial" w:eastAsia="Arial" w:hAnsi="Arial"/>
            <w:color w:val="0000EE"/>
            <w:sz w:val="29"/>
            <w:rtl/>
          </w:rPr>
          <w:t>ref1</w:t>
        </w:r>
      </w:hyperlink>
      <w:r>
        <w:rPr>
          <w:rFonts w:ascii="Arial" w:eastAsia="Arial" w:hAnsi="Arial"/>
          <w:sz w:val="29"/>
          <w:rtl/>
        </w:rPr>
        <w:t>–</w:t>
      </w:r>
      <w:hyperlink w:anchor="page228"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230" w:history="1">
        <w:r>
          <w:rPr>
            <w:rFonts w:ascii="Arial" w:eastAsia="Arial" w:hAnsi="Arial"/>
            <w:color w:val="0000EE"/>
            <w:sz w:val="29"/>
            <w:rtl/>
          </w:rPr>
          <w:t>ref3</w:t>
        </w:r>
      </w:hyperlink>
    </w:p>
    <w:p w14:paraId="7E7864B8" w14:textId="77777777" w:rsidR="0007272E" w:rsidRDefault="0007272E">
      <w:pPr>
        <w:bidi/>
        <w:spacing w:line="394" w:lineRule="auto"/>
        <w:ind w:left="1020" w:right="1219" w:hanging="299"/>
        <w:rPr>
          <w:rFonts w:ascii="Arial" w:eastAsia="Arial" w:hAnsi="Arial"/>
          <w:color w:val="0000EE"/>
          <w:sz w:val="29"/>
          <w:rtl/>
        </w:rPr>
        <w:sectPr w:rsidR="0007272E">
          <w:pgSz w:w="11900" w:h="16838"/>
          <w:pgMar w:top="1440" w:right="1440" w:bottom="1440" w:left="1440" w:header="0" w:footer="0" w:gutter="0"/>
          <w:cols w:space="0" w:equalWidth="0">
            <w:col w:w="9019"/>
          </w:cols>
          <w:docGrid w:linePitch="360"/>
        </w:sectPr>
      </w:pPr>
    </w:p>
    <w:p w14:paraId="6BBCD463" w14:textId="77777777" w:rsidR="0007272E" w:rsidRDefault="0007272E">
      <w:pPr>
        <w:bidi/>
        <w:spacing w:line="17" w:lineRule="exact"/>
        <w:rPr>
          <w:rFonts w:ascii="Times New Roman" w:eastAsia="Times New Roman" w:hAnsi="Times New Roman"/>
          <w:rtl/>
        </w:rPr>
      </w:pPr>
      <w:bookmarkStart w:id="385" w:name="page388"/>
      <w:bookmarkEnd w:id="385"/>
    </w:p>
    <w:p w14:paraId="462CC96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روبی-دیویس، کریستین</w:t>
      </w:r>
      <w:r>
        <w:rPr>
          <w:rFonts w:ascii="Arial" w:eastAsia="Arial" w:hAnsi="Arial"/>
          <w:color w:val="0000EE"/>
          <w:sz w:val="30"/>
          <w:rtl/>
        </w:rPr>
        <w:t xml:space="preserve"> </w:t>
      </w:r>
      <w:hyperlink w:anchor="page228"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36" w:history="1">
        <w:r>
          <w:rPr>
            <w:rFonts w:ascii="Arial" w:eastAsia="Arial" w:hAnsi="Arial"/>
            <w:color w:val="0000EE"/>
            <w:sz w:val="30"/>
            <w:rtl/>
          </w:rPr>
          <w:t>ref2</w:t>
        </w:r>
      </w:hyperlink>
      <w:r>
        <w:rPr>
          <w:rFonts w:ascii="Arial" w:eastAsia="Arial" w:hAnsi="Arial"/>
          <w:sz w:val="30"/>
          <w:rtl/>
        </w:rPr>
        <w:t>–</w:t>
      </w:r>
      <w:hyperlink w:anchor="page202" w:history="1">
        <w:r>
          <w:rPr>
            <w:rFonts w:ascii="Arial" w:eastAsia="Arial" w:hAnsi="Arial"/>
            <w:color w:val="0000EE"/>
            <w:sz w:val="30"/>
            <w:rtl/>
          </w:rPr>
          <w:t>ref3</w:t>
        </w:r>
      </w:hyperlink>
    </w:p>
    <w:p w14:paraId="3F369256" w14:textId="77777777" w:rsidR="0007272E" w:rsidRDefault="0007272E">
      <w:pPr>
        <w:bidi/>
        <w:spacing w:line="195" w:lineRule="exact"/>
        <w:rPr>
          <w:rFonts w:ascii="Arial" w:eastAsia="Arial" w:hAnsi="Arial"/>
          <w:sz w:val="30"/>
          <w:rtl/>
        </w:rPr>
      </w:pPr>
    </w:p>
    <w:p w14:paraId="2B98D00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روبین، جیمز</w:t>
      </w:r>
      <w:r>
        <w:rPr>
          <w:rFonts w:ascii="Arial" w:eastAsia="Arial" w:hAnsi="Arial"/>
          <w:color w:val="0000EE"/>
          <w:sz w:val="30"/>
          <w:rtl/>
        </w:rPr>
        <w:t xml:space="preserve"> </w:t>
      </w:r>
      <w:hyperlink w:anchor="page106" w:history="1">
        <w:r>
          <w:rPr>
            <w:rFonts w:ascii="Arial" w:eastAsia="Arial" w:hAnsi="Arial"/>
            <w:color w:val="0000EE"/>
            <w:sz w:val="30"/>
            <w:rtl/>
          </w:rPr>
          <w:t>ref1</w:t>
        </w:r>
      </w:hyperlink>
    </w:p>
    <w:p w14:paraId="207052EA" w14:textId="77777777" w:rsidR="0007272E" w:rsidRDefault="0007272E">
      <w:pPr>
        <w:bidi/>
        <w:spacing w:line="195" w:lineRule="exact"/>
        <w:rPr>
          <w:rFonts w:ascii="Arial" w:eastAsia="Arial" w:hAnsi="Arial"/>
          <w:sz w:val="30"/>
          <w:rtl/>
        </w:rPr>
      </w:pPr>
    </w:p>
    <w:p w14:paraId="1029965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روبیو، مارکو</w:t>
      </w:r>
      <w:r>
        <w:rPr>
          <w:rFonts w:ascii="Arial" w:eastAsia="Arial" w:hAnsi="Arial"/>
          <w:color w:val="0000EE"/>
          <w:sz w:val="30"/>
          <w:rtl/>
        </w:rPr>
        <w:t xml:space="preserve"> </w:t>
      </w:r>
      <w:hyperlink w:anchor="page103" w:history="1">
        <w:r>
          <w:rPr>
            <w:rFonts w:ascii="Arial" w:eastAsia="Arial" w:hAnsi="Arial"/>
            <w:color w:val="0000EE"/>
            <w:sz w:val="30"/>
            <w:rtl/>
          </w:rPr>
          <w:t>ref1</w:t>
        </w:r>
      </w:hyperlink>
      <w:r>
        <w:rPr>
          <w:rFonts w:ascii="Arial" w:eastAsia="Arial" w:hAnsi="Arial"/>
          <w:sz w:val="30"/>
          <w:rtl/>
        </w:rPr>
        <w:t>–</w:t>
      </w:r>
      <w:hyperlink w:anchor="page105" w:history="1">
        <w:r>
          <w:rPr>
            <w:rFonts w:ascii="Arial" w:eastAsia="Arial" w:hAnsi="Arial"/>
            <w:color w:val="0000EE"/>
            <w:sz w:val="30"/>
            <w:rtl/>
          </w:rPr>
          <w:t>ref2</w:t>
        </w:r>
      </w:hyperlink>
    </w:p>
    <w:p w14:paraId="2679CF24" w14:textId="77777777" w:rsidR="0007272E" w:rsidRDefault="0007272E">
      <w:pPr>
        <w:bidi/>
        <w:spacing w:line="195" w:lineRule="exact"/>
        <w:rPr>
          <w:rFonts w:ascii="Times New Roman" w:eastAsia="Times New Roman" w:hAnsi="Times New Roman"/>
          <w:rtl/>
        </w:rPr>
      </w:pPr>
    </w:p>
    <w:p w14:paraId="2A0C66C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سنت اوبین، ادوارد</w:t>
      </w:r>
      <w:r>
        <w:rPr>
          <w:rFonts w:ascii="Arial" w:eastAsia="Arial" w:hAnsi="Arial"/>
          <w:color w:val="0000EE"/>
          <w:sz w:val="30"/>
          <w:rtl/>
        </w:rPr>
        <w:t xml:space="preserve"> </w:t>
      </w:r>
      <w:hyperlink w:anchor="page200" w:history="1">
        <w:r>
          <w:rPr>
            <w:rFonts w:ascii="Arial" w:eastAsia="Arial" w:hAnsi="Arial"/>
            <w:color w:val="0000EE"/>
            <w:sz w:val="30"/>
            <w:rtl/>
          </w:rPr>
          <w:t>ref1</w:t>
        </w:r>
      </w:hyperlink>
    </w:p>
    <w:p w14:paraId="38CEC950" w14:textId="77777777" w:rsidR="0007272E" w:rsidRDefault="0007272E">
      <w:pPr>
        <w:bidi/>
        <w:spacing w:line="195" w:lineRule="exact"/>
        <w:rPr>
          <w:rFonts w:ascii="Times New Roman" w:eastAsia="Times New Roman" w:hAnsi="Times New Roman"/>
          <w:rtl/>
        </w:rPr>
      </w:pPr>
    </w:p>
    <w:p w14:paraId="700DDBA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محاکمه جادوگران سالم</w:t>
      </w:r>
      <w:r>
        <w:rPr>
          <w:rFonts w:ascii="Arial" w:eastAsia="Arial" w:hAnsi="Arial"/>
          <w:color w:val="0000EE"/>
          <w:sz w:val="30"/>
          <w:rtl/>
        </w:rPr>
        <w:t xml:space="preserve"> </w:t>
      </w:r>
      <w:hyperlink w:anchor="page100"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03" w:history="1">
        <w:r>
          <w:rPr>
            <w:rFonts w:ascii="Arial" w:eastAsia="Arial" w:hAnsi="Arial"/>
            <w:color w:val="0000EE"/>
            <w:sz w:val="30"/>
            <w:rtl/>
          </w:rPr>
          <w:t>ref2</w:t>
        </w:r>
      </w:hyperlink>
    </w:p>
    <w:p w14:paraId="5EB15EFA" w14:textId="77777777" w:rsidR="0007272E" w:rsidRDefault="0007272E">
      <w:pPr>
        <w:bidi/>
        <w:spacing w:line="195" w:lineRule="exact"/>
        <w:rPr>
          <w:rFonts w:ascii="Times New Roman" w:eastAsia="Times New Roman" w:hAnsi="Times New Roman"/>
          <w:rtl/>
        </w:rPr>
      </w:pPr>
    </w:p>
    <w:p w14:paraId="559582A6" w14:textId="77EDACFA" w:rsidR="0007272E" w:rsidRDefault="005958FC">
      <w:pPr>
        <w:bidi/>
        <w:spacing w:line="0" w:lineRule="atLeast"/>
        <w:ind w:left="720"/>
        <w:rPr>
          <w:rFonts w:ascii="Arial" w:eastAsia="Arial" w:hAnsi="Arial"/>
          <w:color w:val="0000EE"/>
          <w:sz w:val="30"/>
          <w:rtl/>
        </w:rPr>
      </w:pPr>
      <w:r>
        <w:rPr>
          <w:rFonts w:ascii="Arial" w:eastAsia="Arial" w:hAnsi="Arial"/>
          <w:sz w:val="30"/>
          <w:rtl/>
        </w:rPr>
        <w:t>صد ساله</w:t>
      </w:r>
      <w:r w:rsidR="00060D92">
        <w:rPr>
          <w:rFonts w:ascii="Arial" w:eastAsia="Arial" w:hAnsi="Arial"/>
          <w:sz w:val="30"/>
          <w:rtl/>
        </w:rPr>
        <w:t xml:space="preserve">‌های </w:t>
      </w:r>
      <w:r>
        <w:rPr>
          <w:rFonts w:ascii="Arial" w:eastAsia="Arial" w:hAnsi="Arial"/>
          <w:sz w:val="30"/>
          <w:rtl/>
        </w:rPr>
        <w:t>ساردینیا</w:t>
      </w:r>
      <w:r>
        <w:rPr>
          <w:rFonts w:ascii="Arial" w:eastAsia="Arial" w:hAnsi="Arial"/>
          <w:color w:val="0000EE"/>
          <w:sz w:val="30"/>
          <w:rtl/>
        </w:rPr>
        <w:t xml:space="preserve"> </w:t>
      </w:r>
      <w:hyperlink w:anchor="page266" w:history="1">
        <w:r>
          <w:rPr>
            <w:rFonts w:ascii="Arial" w:eastAsia="Arial" w:hAnsi="Arial"/>
            <w:color w:val="0000EE"/>
            <w:sz w:val="30"/>
            <w:rtl/>
          </w:rPr>
          <w:t>ref1</w:t>
        </w:r>
      </w:hyperlink>
      <w:r>
        <w:rPr>
          <w:rFonts w:ascii="Arial" w:eastAsia="Arial" w:hAnsi="Arial"/>
          <w:sz w:val="30"/>
          <w:rtl/>
        </w:rPr>
        <w:t>–</w:t>
      </w:r>
      <w:hyperlink w:anchor="page267" w:history="1">
        <w:r>
          <w:rPr>
            <w:rFonts w:ascii="Arial" w:eastAsia="Arial" w:hAnsi="Arial"/>
            <w:color w:val="0000EE"/>
            <w:sz w:val="30"/>
            <w:rtl/>
          </w:rPr>
          <w:t>ref2</w:t>
        </w:r>
      </w:hyperlink>
    </w:p>
    <w:p w14:paraId="63C1EE5F" w14:textId="77777777" w:rsidR="0007272E" w:rsidRDefault="0007272E">
      <w:pPr>
        <w:bidi/>
        <w:spacing w:line="195" w:lineRule="exact"/>
        <w:rPr>
          <w:rFonts w:ascii="Times New Roman" w:eastAsia="Times New Roman" w:hAnsi="Times New Roman"/>
          <w:rtl/>
        </w:rPr>
      </w:pPr>
    </w:p>
    <w:p w14:paraId="21E2AB1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ساوانی، کریشنا</w:t>
      </w:r>
      <w:r>
        <w:rPr>
          <w:rFonts w:ascii="Arial" w:eastAsia="Arial" w:hAnsi="Arial"/>
          <w:color w:val="0000EE"/>
          <w:sz w:val="30"/>
          <w:rtl/>
        </w:rPr>
        <w:t xml:space="preserve"> </w:t>
      </w:r>
      <w:hyperlink w:anchor="page20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12" w:history="1">
        <w:r>
          <w:rPr>
            <w:rFonts w:ascii="Arial" w:eastAsia="Arial" w:hAnsi="Arial"/>
            <w:color w:val="0000EE"/>
            <w:sz w:val="30"/>
            <w:rtl/>
          </w:rPr>
          <w:t>ref2</w:t>
        </w:r>
      </w:hyperlink>
    </w:p>
    <w:p w14:paraId="0FC9B559" w14:textId="77777777" w:rsidR="0007272E" w:rsidRDefault="0007272E">
      <w:pPr>
        <w:bidi/>
        <w:spacing w:line="195" w:lineRule="exact"/>
        <w:rPr>
          <w:rFonts w:ascii="Times New Roman" w:eastAsia="Times New Roman" w:hAnsi="Times New Roman"/>
          <w:rtl/>
        </w:rPr>
      </w:pPr>
    </w:p>
    <w:p w14:paraId="483EC8B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تایید خود</w:t>
      </w:r>
      <w:r>
        <w:rPr>
          <w:rFonts w:ascii="Arial" w:eastAsia="Arial" w:hAnsi="Arial"/>
          <w:color w:val="0000EE"/>
          <w:sz w:val="30"/>
          <w:rtl/>
        </w:rPr>
        <w:t xml:space="preserve"> </w:t>
      </w:r>
      <w:hyperlink w:anchor="page239" w:history="1">
        <w:r>
          <w:rPr>
            <w:rFonts w:ascii="Arial" w:eastAsia="Arial" w:hAnsi="Arial"/>
            <w:color w:val="0000EE"/>
            <w:sz w:val="30"/>
            <w:rtl/>
          </w:rPr>
          <w:t>ref1</w:t>
        </w:r>
      </w:hyperlink>
      <w:r>
        <w:rPr>
          <w:rFonts w:ascii="Arial" w:eastAsia="Arial" w:hAnsi="Arial"/>
          <w:sz w:val="30"/>
          <w:rtl/>
        </w:rPr>
        <w:t>–</w:t>
      </w:r>
      <w:hyperlink w:anchor="page24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45" w:history="1">
        <w:r>
          <w:rPr>
            <w:rFonts w:ascii="Arial" w:eastAsia="Arial" w:hAnsi="Arial"/>
            <w:color w:val="0000EE"/>
            <w:sz w:val="30"/>
            <w:rtl/>
          </w:rPr>
          <w:t>ref3</w:t>
        </w:r>
      </w:hyperlink>
    </w:p>
    <w:p w14:paraId="2BA6BC7E" w14:textId="77777777" w:rsidR="0007272E" w:rsidRDefault="0007272E">
      <w:pPr>
        <w:bidi/>
        <w:spacing w:line="199" w:lineRule="exact"/>
        <w:rPr>
          <w:rFonts w:ascii="Arial" w:eastAsia="Arial" w:hAnsi="Arial"/>
          <w:sz w:val="30"/>
          <w:rtl/>
        </w:rPr>
      </w:pPr>
    </w:p>
    <w:p w14:paraId="369A0777" w14:textId="77777777" w:rsidR="0007272E" w:rsidRDefault="005958FC">
      <w:pPr>
        <w:bidi/>
        <w:spacing w:line="374" w:lineRule="auto"/>
        <w:ind w:left="720" w:right="3299"/>
        <w:rPr>
          <w:rFonts w:ascii="Arial" w:eastAsia="Arial" w:hAnsi="Arial"/>
          <w:color w:val="0000EE"/>
          <w:sz w:val="30"/>
          <w:rtl/>
        </w:rPr>
      </w:pPr>
      <w:r>
        <w:rPr>
          <w:rFonts w:ascii="Arial" w:eastAsia="Arial" w:hAnsi="Arial"/>
          <w:sz w:val="30"/>
          <w:rtl/>
        </w:rPr>
        <w:t>دلسوزی به خود</w:t>
      </w:r>
      <w:r>
        <w:rPr>
          <w:rFonts w:ascii="Arial" w:eastAsia="Arial" w:hAnsi="Arial"/>
          <w:color w:val="0000EE"/>
          <w:sz w:val="30"/>
          <w:rtl/>
        </w:rPr>
        <w:t xml:space="preserve"> </w:t>
      </w:r>
      <w:hyperlink w:anchor="page276" w:history="1">
        <w:r>
          <w:rPr>
            <w:rFonts w:ascii="Arial" w:eastAsia="Arial" w:hAnsi="Arial"/>
            <w:color w:val="0000EE"/>
            <w:sz w:val="30"/>
            <w:rtl/>
          </w:rPr>
          <w:t>ref1</w:t>
        </w:r>
      </w:hyperlink>
      <w:r>
        <w:rPr>
          <w:rFonts w:ascii="Arial" w:eastAsia="Arial" w:hAnsi="Arial"/>
          <w:sz w:val="30"/>
          <w:rtl/>
        </w:rPr>
        <w:t>–</w:t>
      </w:r>
      <w:hyperlink w:anchor="page242" w:history="1">
        <w:r>
          <w:rPr>
            <w:rFonts w:ascii="Arial" w:eastAsia="Arial" w:hAnsi="Arial"/>
            <w:color w:val="0000EE"/>
            <w:sz w:val="30"/>
            <w:rtl/>
          </w:rPr>
          <w:t>ref2</w:t>
        </w:r>
      </w:hyperlink>
      <w:r>
        <w:rPr>
          <w:rFonts w:ascii="Arial" w:eastAsia="Arial" w:hAnsi="Arial"/>
          <w:sz w:val="30"/>
          <w:rtl/>
        </w:rPr>
        <w:t>خود کنترلی</w:t>
      </w:r>
      <w:r>
        <w:rPr>
          <w:rFonts w:ascii="Arial" w:eastAsia="Arial" w:hAnsi="Arial"/>
          <w:color w:val="0000EE"/>
          <w:sz w:val="30"/>
          <w:rtl/>
        </w:rPr>
        <w:t xml:space="preserve"> </w:t>
      </w:r>
      <w:hyperlink w:anchor="page197" w:history="1">
        <w:r>
          <w:rPr>
            <w:rFonts w:ascii="Arial" w:eastAsia="Arial" w:hAnsi="Arial"/>
            <w:color w:val="0000EE"/>
            <w:sz w:val="30"/>
            <w:rtl/>
          </w:rPr>
          <w:t>ref1</w:t>
        </w:r>
      </w:hyperlink>
      <w:r>
        <w:rPr>
          <w:rFonts w:ascii="Arial" w:eastAsia="Arial" w:hAnsi="Arial"/>
          <w:sz w:val="30"/>
          <w:rtl/>
        </w:rPr>
        <w:t>–</w:t>
      </w:r>
      <w:hyperlink w:anchor="page20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11" w:history="1">
        <w:r>
          <w:rPr>
            <w:rFonts w:ascii="Arial" w:eastAsia="Arial" w:hAnsi="Arial"/>
            <w:color w:val="0000EE"/>
            <w:sz w:val="30"/>
            <w:rtl/>
          </w:rPr>
          <w:t>ref3</w:t>
        </w:r>
      </w:hyperlink>
      <w:r>
        <w:rPr>
          <w:rFonts w:ascii="Arial" w:eastAsia="Arial" w:hAnsi="Arial"/>
          <w:sz w:val="30"/>
          <w:rtl/>
        </w:rPr>
        <w:t>–</w:t>
      </w:r>
      <w:hyperlink w:anchor="page178"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14" w:history="1">
        <w:r>
          <w:rPr>
            <w:rFonts w:ascii="Arial" w:eastAsia="Arial" w:hAnsi="Arial"/>
            <w:color w:val="0000EE"/>
            <w:sz w:val="30"/>
            <w:rtl/>
          </w:rPr>
          <w:t>ref5</w:t>
        </w:r>
      </w:hyperlink>
      <w:r>
        <w:rPr>
          <w:rFonts w:ascii="Arial" w:eastAsia="Arial" w:hAnsi="Arial"/>
          <w:sz w:val="30"/>
          <w:rtl/>
        </w:rPr>
        <w:t>–</w:t>
      </w:r>
      <w:hyperlink w:anchor="page218" w:history="1">
        <w:r>
          <w:rPr>
            <w:rFonts w:ascii="Arial" w:eastAsia="Arial" w:hAnsi="Arial"/>
            <w:color w:val="0000EE"/>
            <w:sz w:val="30"/>
            <w:rtl/>
          </w:rPr>
          <w:t>ref6</w:t>
        </w:r>
      </w:hyperlink>
      <w:r>
        <w:rPr>
          <w:rFonts w:ascii="Arial" w:eastAsia="Arial" w:hAnsi="Arial"/>
          <w:sz w:val="30"/>
          <w:rtl/>
        </w:rPr>
        <w:t>خود فاصله گرفتن</w:t>
      </w:r>
      <w:r>
        <w:rPr>
          <w:rFonts w:ascii="Arial" w:eastAsia="Arial" w:hAnsi="Arial"/>
          <w:color w:val="0000EE"/>
          <w:sz w:val="30"/>
          <w:rtl/>
        </w:rPr>
        <w:t xml:space="preserve"> </w:t>
      </w:r>
      <w:hyperlink w:anchor="page274" w:history="1">
        <w:r>
          <w:rPr>
            <w:rFonts w:ascii="Arial" w:eastAsia="Arial" w:hAnsi="Arial"/>
            <w:color w:val="0000EE"/>
            <w:sz w:val="30"/>
            <w:rtl/>
          </w:rPr>
          <w:t>ref1</w:t>
        </w:r>
      </w:hyperlink>
      <w:r>
        <w:rPr>
          <w:rFonts w:ascii="Arial" w:eastAsia="Arial" w:hAnsi="Arial"/>
          <w:sz w:val="30"/>
          <w:rtl/>
        </w:rPr>
        <w:t>–</w:t>
      </w:r>
      <w:hyperlink w:anchor="page276" w:history="1">
        <w:r>
          <w:rPr>
            <w:rFonts w:ascii="Arial" w:eastAsia="Arial" w:hAnsi="Arial"/>
            <w:color w:val="0000EE"/>
            <w:sz w:val="30"/>
            <w:rtl/>
          </w:rPr>
          <w:t>ref2</w:t>
        </w:r>
      </w:hyperlink>
    </w:p>
    <w:p w14:paraId="4E1D23F7" w14:textId="77777777" w:rsidR="0007272E" w:rsidRDefault="0007272E">
      <w:pPr>
        <w:bidi/>
        <w:spacing w:line="8" w:lineRule="exact"/>
        <w:rPr>
          <w:rFonts w:ascii="Arial" w:eastAsia="Arial" w:hAnsi="Arial"/>
          <w:sz w:val="30"/>
          <w:rtl/>
        </w:rPr>
      </w:pPr>
    </w:p>
    <w:p w14:paraId="4EF99C5D" w14:textId="71400C81" w:rsidR="0007272E" w:rsidRDefault="005958FC">
      <w:pPr>
        <w:bidi/>
        <w:spacing w:line="373" w:lineRule="auto"/>
        <w:ind w:left="1020" w:right="2379" w:hanging="299"/>
        <w:rPr>
          <w:rFonts w:ascii="Arial" w:eastAsia="Arial" w:hAnsi="Arial"/>
          <w:color w:val="0000EE"/>
          <w:sz w:val="30"/>
          <w:rtl/>
        </w:rPr>
      </w:pPr>
      <w:r>
        <w:rPr>
          <w:rFonts w:ascii="Arial" w:eastAsia="Arial" w:hAnsi="Arial"/>
          <w:sz w:val="30"/>
          <w:rtl/>
        </w:rPr>
        <w:t>پیشگویی</w:t>
      </w:r>
      <w:r w:rsidR="00060D92">
        <w:rPr>
          <w:rFonts w:ascii="Arial" w:eastAsia="Arial" w:hAnsi="Arial"/>
          <w:sz w:val="30"/>
          <w:rtl/>
        </w:rPr>
        <w:t xml:space="preserve">‌های </w:t>
      </w:r>
      <w:r>
        <w:rPr>
          <w:rFonts w:ascii="Arial" w:eastAsia="Arial" w:hAnsi="Arial"/>
          <w:sz w:val="30"/>
          <w:rtl/>
        </w:rPr>
        <w:t>خودساز</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78"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71" w:history="1">
        <w:r>
          <w:rPr>
            <w:rFonts w:ascii="Arial" w:eastAsia="Arial" w:hAnsi="Arial"/>
            <w:color w:val="0000EE"/>
            <w:sz w:val="30"/>
            <w:rtl/>
          </w:rPr>
          <w:t>ref5</w:t>
        </w:r>
      </w:hyperlink>
      <w:r>
        <w:rPr>
          <w:rFonts w:ascii="Arial" w:eastAsia="Arial" w:hAnsi="Arial"/>
          <w:sz w:val="30"/>
          <w:rtl/>
        </w:rPr>
        <w:t>و سن</w:t>
      </w:r>
      <w:r>
        <w:rPr>
          <w:rFonts w:ascii="Arial" w:eastAsia="Arial" w:hAnsi="Arial"/>
          <w:color w:val="0000EE"/>
          <w:sz w:val="30"/>
          <w:rtl/>
        </w:rPr>
        <w:t xml:space="preserve"> </w:t>
      </w:r>
      <w:hyperlink w:anchor="page254" w:history="1">
        <w:r>
          <w:rPr>
            <w:rFonts w:ascii="Arial" w:eastAsia="Arial" w:hAnsi="Arial"/>
            <w:color w:val="0000EE"/>
            <w:sz w:val="30"/>
            <w:rtl/>
          </w:rPr>
          <w:t>ref1</w:t>
        </w:r>
      </w:hyperlink>
    </w:p>
    <w:p w14:paraId="58F06943" w14:textId="77777777" w:rsidR="0007272E" w:rsidRDefault="0007272E">
      <w:pPr>
        <w:bidi/>
        <w:spacing w:line="5" w:lineRule="exact"/>
        <w:rPr>
          <w:rFonts w:ascii="Arial" w:eastAsia="Arial" w:hAnsi="Arial"/>
          <w:sz w:val="30"/>
          <w:rtl/>
        </w:rPr>
      </w:pPr>
    </w:p>
    <w:p w14:paraId="1A030223"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اضطراب</w:t>
      </w:r>
      <w:r>
        <w:rPr>
          <w:rFonts w:ascii="Arial" w:eastAsia="Arial" w:hAnsi="Arial"/>
          <w:color w:val="0000EE"/>
          <w:sz w:val="30"/>
          <w:rtl/>
        </w:rPr>
        <w:t xml:space="preserve"> </w:t>
      </w:r>
      <w:hyperlink w:anchor="page173" w:history="1">
        <w:r>
          <w:rPr>
            <w:rFonts w:ascii="Arial" w:eastAsia="Arial" w:hAnsi="Arial"/>
            <w:color w:val="0000EE"/>
            <w:sz w:val="30"/>
            <w:rtl/>
          </w:rPr>
          <w:t>ref1</w:t>
        </w:r>
      </w:hyperlink>
      <w:r>
        <w:rPr>
          <w:rFonts w:ascii="Arial" w:eastAsia="Arial" w:hAnsi="Arial"/>
          <w:sz w:val="30"/>
          <w:rtl/>
        </w:rPr>
        <w:t>–</w:t>
      </w:r>
      <w:hyperlink w:anchor="page152" w:history="1">
        <w:r>
          <w:rPr>
            <w:rFonts w:ascii="Arial" w:eastAsia="Arial" w:hAnsi="Arial"/>
            <w:color w:val="0000EE"/>
            <w:sz w:val="30"/>
            <w:rtl/>
          </w:rPr>
          <w:t>ref2</w:t>
        </w:r>
      </w:hyperlink>
    </w:p>
    <w:p w14:paraId="0075C78B" w14:textId="77777777" w:rsidR="0007272E" w:rsidRDefault="0007272E">
      <w:pPr>
        <w:bidi/>
        <w:spacing w:line="195" w:lineRule="exact"/>
        <w:rPr>
          <w:rFonts w:ascii="Times New Roman" w:eastAsia="Times New Roman" w:hAnsi="Times New Roman"/>
          <w:rtl/>
        </w:rPr>
      </w:pPr>
    </w:p>
    <w:p w14:paraId="4174D645"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غذا</w:t>
      </w:r>
      <w:r>
        <w:rPr>
          <w:rFonts w:ascii="Arial" w:eastAsia="Arial" w:hAnsi="Arial"/>
          <w:color w:val="0000EE"/>
          <w:sz w:val="30"/>
          <w:rtl/>
        </w:rPr>
        <w:t xml:space="preserve"> </w:t>
      </w:r>
      <w:hyperlink w:anchor="page159"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67" w:history="1">
        <w:r>
          <w:rPr>
            <w:rFonts w:ascii="Arial" w:eastAsia="Arial" w:hAnsi="Arial"/>
            <w:color w:val="0000EE"/>
            <w:sz w:val="30"/>
            <w:rtl/>
          </w:rPr>
          <w:t>ref2</w:t>
        </w:r>
      </w:hyperlink>
    </w:p>
    <w:p w14:paraId="3A4CE671" w14:textId="77777777" w:rsidR="0007272E" w:rsidRDefault="0007272E">
      <w:pPr>
        <w:bidi/>
        <w:spacing w:line="199" w:lineRule="exact"/>
        <w:rPr>
          <w:rFonts w:ascii="Times New Roman" w:eastAsia="Times New Roman" w:hAnsi="Times New Roman"/>
          <w:rtl/>
        </w:rPr>
      </w:pPr>
    </w:p>
    <w:p w14:paraId="33314608" w14:textId="40BADD1D" w:rsidR="0007272E" w:rsidRDefault="005958FC">
      <w:pPr>
        <w:bidi/>
        <w:spacing w:line="382" w:lineRule="auto"/>
        <w:ind w:left="720" w:right="2939"/>
        <w:rPr>
          <w:rFonts w:ascii="Arial" w:eastAsia="Arial" w:hAnsi="Arial"/>
          <w:color w:val="0000EE"/>
          <w:sz w:val="30"/>
          <w:rtl/>
        </w:rPr>
      </w:pPr>
      <w:r>
        <w:rPr>
          <w:rFonts w:ascii="Arial" w:eastAsia="Arial" w:hAnsi="Arial"/>
          <w:sz w:val="30"/>
          <w:rtl/>
        </w:rPr>
        <w:t>سلیه، هانس</w:t>
      </w:r>
      <w:r>
        <w:rPr>
          <w:rFonts w:ascii="Arial" w:eastAsia="Arial" w:hAnsi="Arial"/>
          <w:color w:val="0000EE"/>
          <w:sz w:val="30"/>
          <w:rtl/>
        </w:rPr>
        <w:t xml:space="preserve"> </w:t>
      </w:r>
      <w:hyperlink w:anchor="page17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72" w:history="1">
        <w:r>
          <w:rPr>
            <w:rFonts w:ascii="Arial" w:eastAsia="Arial" w:hAnsi="Arial"/>
            <w:color w:val="0000EE"/>
            <w:sz w:val="30"/>
            <w:rtl/>
          </w:rPr>
          <w:t>ref2</w:t>
        </w:r>
      </w:hyperlink>
      <w:r>
        <w:rPr>
          <w:rFonts w:ascii="Arial" w:eastAsia="Arial" w:hAnsi="Arial"/>
          <w:sz w:val="30"/>
          <w:rtl/>
        </w:rPr>
        <w:t>–</w:t>
      </w:r>
      <w:hyperlink w:anchor="page140"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74"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193" w:history="1">
        <w:r>
          <w:rPr>
            <w:rFonts w:ascii="Arial" w:eastAsia="Arial" w:hAnsi="Arial"/>
            <w:color w:val="0000EE"/>
            <w:sz w:val="30"/>
            <w:rtl/>
          </w:rPr>
          <w:t>ref5</w:t>
        </w:r>
      </w:hyperlink>
      <w:r>
        <w:rPr>
          <w:rFonts w:ascii="Arial" w:eastAsia="Arial" w:hAnsi="Arial"/>
          <w:sz w:val="30"/>
          <w:rtl/>
        </w:rPr>
        <w:t>–</w:t>
      </w:r>
      <w:hyperlink w:anchor="page194" w:history="1">
        <w:r>
          <w:rPr>
            <w:rFonts w:ascii="Arial" w:eastAsia="Arial" w:hAnsi="Arial"/>
            <w:color w:val="0000EE"/>
            <w:sz w:val="30"/>
            <w:rtl/>
          </w:rPr>
          <w:t>ref6</w:t>
        </w:r>
      </w:hyperlink>
      <w:r>
        <w:rPr>
          <w:rFonts w:ascii="Arial" w:eastAsia="Arial" w:hAnsi="Arial"/>
          <w:sz w:val="30"/>
          <w:rtl/>
        </w:rPr>
        <w:t>حواس</w:t>
      </w:r>
      <w:r w:rsidR="00060D92">
        <w:rPr>
          <w:rFonts w:ascii="Arial" w:eastAsia="Arial" w:hAnsi="Arial"/>
          <w:sz w:val="30"/>
          <w:rtl/>
        </w:rPr>
        <w:t xml:space="preserve"> می‌</w:t>
      </w:r>
      <w:r>
        <w:rPr>
          <w:rFonts w:ascii="Arial" w:eastAsia="Arial" w:hAnsi="Arial"/>
          <w:sz w:val="30"/>
          <w:rtl/>
        </w:rPr>
        <w:t>بینند شنوایی; بو؛ طعم؛ دست زدن به؛ ویژن سستو، دکتر رافائل</w:t>
      </w:r>
      <w:r>
        <w:rPr>
          <w:rFonts w:ascii="Arial" w:eastAsia="Arial" w:hAnsi="Arial"/>
          <w:color w:val="0000EE"/>
          <w:sz w:val="30"/>
          <w:rtl/>
        </w:rPr>
        <w:t xml:space="preserve"> </w:t>
      </w:r>
      <w:hyperlink w:anchor="page267" w:history="1">
        <w:r>
          <w:rPr>
            <w:rFonts w:ascii="Arial" w:eastAsia="Arial" w:hAnsi="Arial"/>
            <w:color w:val="0000EE"/>
            <w:sz w:val="30"/>
            <w:rtl/>
          </w:rPr>
          <w:t>ref1</w:t>
        </w:r>
      </w:hyperlink>
    </w:p>
    <w:p w14:paraId="0458779A"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ست، آنیل</w:t>
      </w:r>
      <w:r>
        <w:rPr>
          <w:rFonts w:ascii="Arial" w:eastAsia="Arial" w:hAnsi="Arial"/>
          <w:color w:val="0000EE"/>
          <w:sz w:val="30"/>
          <w:rtl/>
        </w:rPr>
        <w:t xml:space="preserve"> </w:t>
      </w:r>
      <w:hyperlink w:anchor="page28" w:history="1">
        <w:r>
          <w:rPr>
            <w:rFonts w:ascii="Arial" w:eastAsia="Arial" w:hAnsi="Arial"/>
            <w:color w:val="0000EE"/>
            <w:sz w:val="30"/>
            <w:rtl/>
          </w:rPr>
          <w:t>ref1</w:t>
        </w:r>
      </w:hyperlink>
    </w:p>
    <w:p w14:paraId="50F1087D" w14:textId="77777777" w:rsidR="0007272E" w:rsidRDefault="0007272E">
      <w:pPr>
        <w:bidi/>
        <w:spacing w:line="195" w:lineRule="exact"/>
        <w:rPr>
          <w:rFonts w:ascii="Arial" w:eastAsia="Arial" w:hAnsi="Arial"/>
          <w:sz w:val="30"/>
          <w:rtl/>
        </w:rPr>
      </w:pPr>
    </w:p>
    <w:p w14:paraId="49DF906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سورات، ژرژ</w:t>
      </w:r>
      <w:r>
        <w:rPr>
          <w:rFonts w:ascii="Arial" w:eastAsia="Arial" w:hAnsi="Arial"/>
          <w:color w:val="0000EE"/>
          <w:sz w:val="30"/>
          <w:rtl/>
        </w:rPr>
        <w:t xml:space="preserve"> </w:t>
      </w:r>
      <w:hyperlink w:anchor="page21" w:history="1">
        <w:r>
          <w:rPr>
            <w:rFonts w:ascii="Arial" w:eastAsia="Arial" w:hAnsi="Arial"/>
            <w:color w:val="0000EE"/>
            <w:sz w:val="30"/>
            <w:rtl/>
          </w:rPr>
          <w:t>ref1</w:t>
        </w:r>
      </w:hyperlink>
    </w:p>
    <w:p w14:paraId="20B4B0D1" w14:textId="77777777" w:rsidR="0007272E" w:rsidRDefault="0007272E">
      <w:pPr>
        <w:bidi/>
        <w:spacing w:line="195" w:lineRule="exact"/>
        <w:rPr>
          <w:rFonts w:ascii="Arial" w:eastAsia="Arial" w:hAnsi="Arial"/>
          <w:sz w:val="30"/>
          <w:rtl/>
        </w:rPr>
      </w:pPr>
    </w:p>
    <w:p w14:paraId="4EF0082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سوس، دکتر</w:t>
      </w:r>
      <w:r>
        <w:rPr>
          <w:rFonts w:ascii="Arial" w:eastAsia="Arial" w:hAnsi="Arial"/>
          <w:color w:val="0000EE"/>
          <w:sz w:val="30"/>
          <w:rtl/>
        </w:rPr>
        <w:t xml:space="preserve"> </w:t>
      </w:r>
      <w:hyperlink w:anchor="page213" w:history="1">
        <w:r>
          <w:rPr>
            <w:rFonts w:ascii="Arial" w:eastAsia="Arial" w:hAnsi="Arial"/>
            <w:color w:val="0000EE"/>
            <w:sz w:val="30"/>
            <w:rtl/>
          </w:rPr>
          <w:t>ref1</w:t>
        </w:r>
      </w:hyperlink>
    </w:p>
    <w:p w14:paraId="6974E1C2" w14:textId="77777777" w:rsidR="0007272E" w:rsidRDefault="0007272E">
      <w:pPr>
        <w:bidi/>
        <w:spacing w:line="195" w:lineRule="exact"/>
        <w:rPr>
          <w:rFonts w:ascii="Arial" w:eastAsia="Arial" w:hAnsi="Arial"/>
          <w:sz w:val="30"/>
          <w:rtl/>
        </w:rPr>
      </w:pPr>
    </w:p>
    <w:p w14:paraId="4405AE6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سوارد، توماس</w:t>
      </w:r>
      <w:r>
        <w:rPr>
          <w:rFonts w:ascii="Arial" w:eastAsia="Arial" w:hAnsi="Arial"/>
          <w:color w:val="0000EE"/>
          <w:sz w:val="30"/>
          <w:rtl/>
        </w:rPr>
        <w:t xml:space="preserve"> </w:t>
      </w:r>
      <w:hyperlink w:anchor="page169" w:history="1">
        <w:r>
          <w:rPr>
            <w:rFonts w:ascii="Arial" w:eastAsia="Arial" w:hAnsi="Arial"/>
            <w:color w:val="0000EE"/>
            <w:sz w:val="30"/>
            <w:rtl/>
          </w:rPr>
          <w:t>ref1</w:t>
        </w:r>
      </w:hyperlink>
    </w:p>
    <w:p w14:paraId="2900D14E" w14:textId="77777777" w:rsidR="0007272E" w:rsidRDefault="0007272E">
      <w:pPr>
        <w:bidi/>
        <w:spacing w:line="195" w:lineRule="exact"/>
        <w:rPr>
          <w:rFonts w:ascii="Arial" w:eastAsia="Arial" w:hAnsi="Arial"/>
          <w:sz w:val="30"/>
          <w:rtl/>
        </w:rPr>
      </w:pPr>
    </w:p>
    <w:p w14:paraId="1F6A6B0A" w14:textId="4F8228B6" w:rsidR="0007272E" w:rsidRDefault="005958FC">
      <w:pPr>
        <w:bidi/>
        <w:spacing w:line="0" w:lineRule="atLeast"/>
        <w:ind w:left="720"/>
        <w:rPr>
          <w:rFonts w:ascii="Arial" w:eastAsia="Arial" w:hAnsi="Arial"/>
          <w:color w:val="0000EE"/>
          <w:sz w:val="30"/>
          <w:rtl/>
        </w:rPr>
      </w:pPr>
      <w:r>
        <w:rPr>
          <w:rFonts w:ascii="Arial" w:eastAsia="Arial" w:hAnsi="Arial"/>
          <w:sz w:val="30"/>
          <w:rtl/>
        </w:rPr>
        <w:t>شمن</w:t>
      </w:r>
      <w:r w:rsidR="00060D92">
        <w:rPr>
          <w:rFonts w:ascii="Arial" w:eastAsia="Arial" w:hAnsi="Arial"/>
          <w:sz w:val="30"/>
          <w:rtl/>
        </w:rPr>
        <w:t xml:space="preserve">‌ها </w:t>
      </w:r>
      <w:hyperlink w:anchor="page10" w:history="1">
        <w:r>
          <w:rPr>
            <w:rFonts w:ascii="Arial" w:eastAsia="Arial" w:hAnsi="Arial"/>
            <w:color w:val="0000EE"/>
            <w:sz w:val="30"/>
            <w:rtl/>
          </w:rPr>
          <w:t>ref1</w:t>
        </w:r>
      </w:hyperlink>
      <w:r>
        <w:rPr>
          <w:rFonts w:ascii="Arial" w:eastAsia="Arial" w:hAnsi="Arial"/>
          <w:sz w:val="30"/>
          <w:rtl/>
        </w:rPr>
        <w:t>–</w:t>
      </w:r>
      <w:hyperlink w:anchor="page1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67"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70" w:history="1">
        <w:r>
          <w:rPr>
            <w:rFonts w:ascii="Arial" w:eastAsia="Arial" w:hAnsi="Arial"/>
            <w:color w:val="0000EE"/>
            <w:sz w:val="30"/>
            <w:rtl/>
          </w:rPr>
          <w:t>ref4</w:t>
        </w:r>
      </w:hyperlink>
    </w:p>
    <w:p w14:paraId="50991FF8" w14:textId="77777777" w:rsidR="0007272E" w:rsidRDefault="0007272E">
      <w:pPr>
        <w:bidi/>
        <w:spacing w:line="199" w:lineRule="exact"/>
        <w:rPr>
          <w:rFonts w:ascii="Arial" w:eastAsia="Arial" w:hAnsi="Arial"/>
          <w:sz w:val="30"/>
          <w:rtl/>
        </w:rPr>
      </w:pPr>
    </w:p>
    <w:p w14:paraId="1D6C55EC" w14:textId="77777777" w:rsidR="0007272E" w:rsidRDefault="005958FC">
      <w:pPr>
        <w:bidi/>
        <w:spacing w:line="386" w:lineRule="auto"/>
        <w:ind w:left="720" w:right="2439"/>
        <w:rPr>
          <w:rFonts w:ascii="Arial" w:eastAsia="Arial" w:hAnsi="Arial"/>
          <w:color w:val="0000EE"/>
          <w:sz w:val="30"/>
          <w:rtl/>
        </w:rPr>
      </w:pPr>
      <w:r>
        <w:rPr>
          <w:rFonts w:ascii="Arial" w:eastAsia="Arial" w:hAnsi="Arial"/>
          <w:sz w:val="30"/>
          <w:rtl/>
        </w:rPr>
        <w:t>شاو، جورج برنارد: پیگمالیون</w:t>
      </w:r>
      <w:r>
        <w:rPr>
          <w:rFonts w:ascii="Arial" w:eastAsia="Arial" w:hAnsi="Arial"/>
          <w:color w:val="0000EE"/>
          <w:sz w:val="30"/>
          <w:rtl/>
        </w:rPr>
        <w:t xml:space="preserve"> </w:t>
      </w:r>
      <w:hyperlink w:anchor="page227"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42" w:history="1">
        <w:r>
          <w:rPr>
            <w:rFonts w:ascii="Arial" w:eastAsia="Arial" w:hAnsi="Arial"/>
            <w:color w:val="0000EE"/>
            <w:sz w:val="30"/>
            <w:rtl/>
          </w:rPr>
          <w:t>ref2</w:t>
        </w:r>
      </w:hyperlink>
      <w:r>
        <w:rPr>
          <w:rFonts w:ascii="Arial" w:eastAsia="Arial" w:hAnsi="Arial"/>
          <w:sz w:val="30"/>
          <w:rtl/>
        </w:rPr>
        <w:t>–</w:t>
      </w:r>
      <w:hyperlink w:anchor="page254" w:history="1">
        <w:r>
          <w:rPr>
            <w:rFonts w:ascii="Arial" w:eastAsia="Arial" w:hAnsi="Arial"/>
            <w:color w:val="0000EE"/>
            <w:sz w:val="30"/>
            <w:rtl/>
          </w:rPr>
          <w:t>ref3</w:t>
        </w:r>
      </w:hyperlink>
      <w:r>
        <w:rPr>
          <w:rFonts w:ascii="Arial" w:eastAsia="Arial" w:hAnsi="Arial"/>
          <w:sz w:val="30"/>
          <w:rtl/>
        </w:rPr>
        <w:t>اثرات جانبی</w:t>
      </w:r>
      <w:r>
        <w:rPr>
          <w:rFonts w:ascii="Arial" w:eastAsia="Arial" w:hAnsi="Arial"/>
          <w:color w:val="0000EE"/>
          <w:sz w:val="30"/>
          <w:rtl/>
        </w:rPr>
        <w:t xml:space="preserve"> </w:t>
      </w:r>
      <w:hyperlink w:anchor="page13"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9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06" w:history="1">
        <w:r>
          <w:rPr>
            <w:rFonts w:ascii="Arial" w:eastAsia="Arial" w:hAnsi="Arial"/>
            <w:color w:val="0000EE"/>
            <w:sz w:val="30"/>
            <w:rtl/>
          </w:rPr>
          <w:t>ref3</w:t>
        </w:r>
      </w:hyperlink>
    </w:p>
    <w:p w14:paraId="6028F6A1" w14:textId="77777777" w:rsidR="0007272E" w:rsidRDefault="0007272E">
      <w:pPr>
        <w:bidi/>
        <w:spacing w:line="1" w:lineRule="exact"/>
        <w:rPr>
          <w:rFonts w:ascii="Arial" w:eastAsia="Arial" w:hAnsi="Arial"/>
          <w:sz w:val="30"/>
          <w:rtl/>
        </w:rPr>
      </w:pPr>
    </w:p>
    <w:p w14:paraId="1E8A6BA9" w14:textId="77777777" w:rsidR="0007272E" w:rsidRDefault="005958FC">
      <w:pPr>
        <w:bidi/>
        <w:spacing w:line="0" w:lineRule="atLeast"/>
        <w:ind w:left="1020"/>
        <w:rPr>
          <w:rFonts w:ascii="Arial" w:eastAsia="Arial" w:hAnsi="Arial"/>
          <w:color w:val="0000EE"/>
          <w:sz w:val="27"/>
          <w:rtl/>
        </w:rPr>
      </w:pPr>
      <w:r>
        <w:rPr>
          <w:rFonts w:ascii="Arial" w:eastAsia="Arial" w:hAnsi="Arial"/>
          <w:sz w:val="27"/>
          <w:rtl/>
        </w:rPr>
        <w:t>و اثر nocebo</w:t>
      </w:r>
      <w:r>
        <w:rPr>
          <w:rFonts w:ascii="Arial" w:eastAsia="Arial" w:hAnsi="Arial"/>
          <w:color w:val="0000EE"/>
          <w:sz w:val="27"/>
          <w:rtl/>
        </w:rPr>
        <w:t xml:space="preserve"> </w:t>
      </w:r>
      <w:hyperlink w:anchor="page67" w:history="1">
        <w:r>
          <w:rPr>
            <w:rFonts w:ascii="Arial" w:eastAsia="Arial" w:hAnsi="Arial"/>
            <w:color w:val="0000EE"/>
            <w:sz w:val="27"/>
            <w:rtl/>
          </w:rPr>
          <w:t>ref1</w:t>
        </w:r>
      </w:hyperlink>
      <w:r>
        <w:rPr>
          <w:rFonts w:ascii="Arial" w:eastAsia="Arial" w:hAnsi="Arial"/>
          <w:sz w:val="27"/>
          <w:rtl/>
        </w:rPr>
        <w:t>،</w:t>
      </w:r>
      <w:r>
        <w:rPr>
          <w:rFonts w:ascii="Arial" w:eastAsia="Arial" w:hAnsi="Arial"/>
          <w:color w:val="0000EE"/>
          <w:sz w:val="27"/>
          <w:rtl/>
        </w:rPr>
        <w:t xml:space="preserve"> </w:t>
      </w:r>
      <w:hyperlink w:anchor="page70" w:history="1">
        <w:r>
          <w:rPr>
            <w:rFonts w:ascii="Arial" w:eastAsia="Arial" w:hAnsi="Arial"/>
            <w:color w:val="0000EE"/>
            <w:sz w:val="27"/>
            <w:rtl/>
          </w:rPr>
          <w:t>ref2</w:t>
        </w:r>
      </w:hyperlink>
      <w:r>
        <w:rPr>
          <w:rFonts w:ascii="Arial" w:eastAsia="Arial" w:hAnsi="Arial"/>
          <w:sz w:val="27"/>
          <w:rtl/>
        </w:rPr>
        <w:t>–</w:t>
      </w:r>
      <w:hyperlink w:anchor="page71" w:history="1">
        <w:r>
          <w:rPr>
            <w:rFonts w:ascii="Arial" w:eastAsia="Arial" w:hAnsi="Arial"/>
            <w:color w:val="0000EE"/>
            <w:sz w:val="27"/>
            <w:rtl/>
          </w:rPr>
          <w:t>ref3</w:t>
        </w:r>
      </w:hyperlink>
      <w:r>
        <w:rPr>
          <w:rFonts w:ascii="Arial" w:eastAsia="Arial" w:hAnsi="Arial"/>
          <w:sz w:val="27"/>
          <w:rtl/>
        </w:rPr>
        <w:t>،</w:t>
      </w:r>
      <w:r>
        <w:rPr>
          <w:rFonts w:ascii="Arial" w:eastAsia="Arial" w:hAnsi="Arial"/>
          <w:color w:val="0000EE"/>
          <w:sz w:val="27"/>
          <w:rtl/>
        </w:rPr>
        <w:t xml:space="preserve"> </w:t>
      </w:r>
      <w:hyperlink w:anchor="page72" w:history="1">
        <w:r>
          <w:rPr>
            <w:rFonts w:ascii="Arial" w:eastAsia="Arial" w:hAnsi="Arial"/>
            <w:color w:val="0000EE"/>
            <w:sz w:val="27"/>
            <w:rtl/>
          </w:rPr>
          <w:t>ref4</w:t>
        </w:r>
      </w:hyperlink>
      <w:r>
        <w:rPr>
          <w:rFonts w:ascii="Arial" w:eastAsia="Arial" w:hAnsi="Arial"/>
          <w:sz w:val="27"/>
          <w:rtl/>
        </w:rPr>
        <w:t>–</w:t>
      </w:r>
      <w:hyperlink w:anchor="page73" w:history="1">
        <w:r>
          <w:rPr>
            <w:rFonts w:ascii="Arial" w:eastAsia="Arial" w:hAnsi="Arial"/>
            <w:color w:val="0000EE"/>
            <w:sz w:val="27"/>
            <w:rtl/>
          </w:rPr>
          <w:t>ref5</w:t>
        </w:r>
      </w:hyperlink>
      <w:r>
        <w:rPr>
          <w:rFonts w:ascii="Arial" w:eastAsia="Arial" w:hAnsi="Arial"/>
          <w:sz w:val="27"/>
          <w:rtl/>
        </w:rPr>
        <w:t>،</w:t>
      </w:r>
      <w:r>
        <w:rPr>
          <w:rFonts w:ascii="Arial" w:eastAsia="Arial" w:hAnsi="Arial"/>
          <w:color w:val="0000EE"/>
          <w:sz w:val="27"/>
          <w:rtl/>
        </w:rPr>
        <w:t xml:space="preserve"> </w:t>
      </w:r>
      <w:hyperlink w:anchor="page82" w:history="1">
        <w:r>
          <w:rPr>
            <w:rFonts w:ascii="Arial" w:eastAsia="Arial" w:hAnsi="Arial"/>
            <w:color w:val="0000EE"/>
            <w:sz w:val="27"/>
            <w:rtl/>
          </w:rPr>
          <w:t>ref6</w:t>
        </w:r>
      </w:hyperlink>
      <w:r>
        <w:rPr>
          <w:rFonts w:ascii="Arial" w:eastAsia="Arial" w:hAnsi="Arial"/>
          <w:sz w:val="27"/>
          <w:rtl/>
        </w:rPr>
        <w:t>–</w:t>
      </w:r>
      <w:hyperlink w:anchor="page85" w:history="1">
        <w:r>
          <w:rPr>
            <w:rFonts w:ascii="Arial" w:eastAsia="Arial" w:hAnsi="Arial"/>
            <w:color w:val="0000EE"/>
            <w:sz w:val="27"/>
            <w:rtl/>
          </w:rPr>
          <w:t>ref7</w:t>
        </w:r>
      </w:hyperlink>
    </w:p>
    <w:p w14:paraId="3F50FED2" w14:textId="77777777" w:rsidR="0007272E" w:rsidRDefault="0007272E">
      <w:pPr>
        <w:bidi/>
        <w:spacing w:line="0" w:lineRule="atLeast"/>
        <w:ind w:left="1020"/>
        <w:rPr>
          <w:rFonts w:ascii="Arial" w:eastAsia="Arial" w:hAnsi="Arial"/>
          <w:color w:val="0000EE"/>
          <w:sz w:val="27"/>
          <w:rtl/>
        </w:rPr>
        <w:sectPr w:rsidR="0007272E">
          <w:pgSz w:w="11900" w:h="16838"/>
          <w:pgMar w:top="1440" w:right="1440" w:bottom="935" w:left="1440" w:header="0" w:footer="0" w:gutter="0"/>
          <w:cols w:space="0" w:equalWidth="0">
            <w:col w:w="9019"/>
          </w:cols>
          <w:docGrid w:linePitch="360"/>
        </w:sectPr>
      </w:pPr>
    </w:p>
    <w:p w14:paraId="214CA29F" w14:textId="77777777" w:rsidR="0007272E" w:rsidRDefault="0007272E">
      <w:pPr>
        <w:bidi/>
        <w:spacing w:line="20" w:lineRule="exact"/>
        <w:rPr>
          <w:rFonts w:ascii="Times New Roman" w:eastAsia="Times New Roman" w:hAnsi="Times New Roman"/>
          <w:rtl/>
        </w:rPr>
      </w:pPr>
      <w:bookmarkStart w:id="386" w:name="page389"/>
      <w:bookmarkEnd w:id="386"/>
    </w:p>
    <w:p w14:paraId="1407698F" w14:textId="4A3D91FF" w:rsidR="0007272E" w:rsidRDefault="005958FC">
      <w:pPr>
        <w:bidi/>
        <w:spacing w:line="374" w:lineRule="auto"/>
        <w:ind w:left="720" w:right="3779" w:firstLine="300"/>
        <w:rPr>
          <w:rFonts w:ascii="Arial" w:eastAsia="Arial" w:hAnsi="Arial"/>
          <w:color w:val="0000EE"/>
          <w:sz w:val="30"/>
          <w:rtl/>
        </w:rPr>
      </w:pPr>
      <w:r>
        <w:rPr>
          <w:rFonts w:ascii="Arial" w:eastAsia="Arial" w:hAnsi="Arial"/>
          <w:sz w:val="30"/>
          <w:rtl/>
        </w:rPr>
        <w:t>و استاتین</w:t>
      </w:r>
      <w:r w:rsidR="00060D92">
        <w:rPr>
          <w:rFonts w:ascii="Arial" w:eastAsia="Arial" w:hAnsi="Arial"/>
          <w:sz w:val="30"/>
          <w:rtl/>
        </w:rPr>
        <w:t xml:space="preserve">‌ها </w:t>
      </w:r>
      <w:hyperlink w:anchor="page108" w:history="1">
        <w:r>
          <w:rPr>
            <w:rFonts w:ascii="Arial" w:eastAsia="Arial" w:hAnsi="Arial"/>
            <w:color w:val="0000EE"/>
            <w:sz w:val="30"/>
            <w:rtl/>
          </w:rPr>
          <w:t>ref1</w:t>
        </w:r>
      </w:hyperlink>
      <w:r>
        <w:rPr>
          <w:rFonts w:ascii="Arial" w:eastAsia="Arial" w:hAnsi="Arial"/>
          <w:sz w:val="30"/>
          <w:rtl/>
        </w:rPr>
        <w:t>–</w:t>
      </w:r>
      <w:hyperlink w:anchor="page10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13" w:history="1">
        <w:r>
          <w:rPr>
            <w:rFonts w:ascii="Arial" w:eastAsia="Arial" w:hAnsi="Arial"/>
            <w:color w:val="0000EE"/>
            <w:sz w:val="30"/>
            <w:rtl/>
          </w:rPr>
          <w:t>ref3</w:t>
        </w:r>
      </w:hyperlink>
      <w:r>
        <w:rPr>
          <w:rFonts w:ascii="Arial" w:eastAsia="Arial" w:hAnsi="Arial"/>
          <w:sz w:val="30"/>
          <w:rtl/>
        </w:rPr>
        <w:t>رویدادهای مهم</w:t>
      </w:r>
      <w:r>
        <w:rPr>
          <w:rFonts w:ascii="Arial" w:eastAsia="Arial" w:hAnsi="Arial"/>
          <w:color w:val="0000EE"/>
          <w:sz w:val="30"/>
          <w:rtl/>
        </w:rPr>
        <w:t xml:space="preserve"> </w:t>
      </w:r>
      <w:hyperlink w:anchor="page64" w:history="1">
        <w:r>
          <w:rPr>
            <w:rFonts w:ascii="Arial" w:eastAsia="Arial" w:hAnsi="Arial"/>
            <w:color w:val="0000EE"/>
            <w:sz w:val="30"/>
            <w:rtl/>
          </w:rPr>
          <w:t>ref1</w:t>
        </w:r>
      </w:hyperlink>
      <w:r>
        <w:rPr>
          <w:rFonts w:ascii="Arial" w:eastAsia="Arial" w:hAnsi="Arial"/>
          <w:sz w:val="30"/>
          <w:rtl/>
        </w:rPr>
        <w:t>–</w:t>
      </w:r>
      <w:hyperlink w:anchor="page6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80" w:history="1">
        <w:r>
          <w:rPr>
            <w:rFonts w:ascii="Arial" w:eastAsia="Arial" w:hAnsi="Arial"/>
            <w:color w:val="0000EE"/>
            <w:sz w:val="30"/>
            <w:rtl/>
          </w:rPr>
          <w:t>ref3</w:t>
        </w:r>
      </w:hyperlink>
      <w:r>
        <w:rPr>
          <w:rFonts w:ascii="Arial" w:eastAsia="Arial" w:hAnsi="Arial"/>
          <w:sz w:val="30"/>
          <w:rtl/>
        </w:rPr>
        <w:t>–</w:t>
      </w:r>
      <w:hyperlink w:anchor="page81" w:history="1">
        <w:r>
          <w:rPr>
            <w:rFonts w:ascii="Arial" w:eastAsia="Arial" w:hAnsi="Arial"/>
            <w:color w:val="0000EE"/>
            <w:sz w:val="30"/>
            <w:rtl/>
          </w:rPr>
          <w:t>ref4</w:t>
        </w:r>
      </w:hyperlink>
      <w:r>
        <w:rPr>
          <w:rFonts w:ascii="Arial" w:eastAsia="Arial" w:hAnsi="Arial"/>
          <w:sz w:val="30"/>
          <w:rtl/>
        </w:rPr>
        <w:t>اسکینر، جیمز</w:t>
      </w:r>
      <w:r>
        <w:rPr>
          <w:rFonts w:ascii="Arial" w:eastAsia="Arial" w:hAnsi="Arial"/>
          <w:color w:val="0000EE"/>
          <w:sz w:val="30"/>
          <w:rtl/>
        </w:rPr>
        <w:t xml:space="preserve"> </w:t>
      </w:r>
      <w:hyperlink w:anchor="page233" w:history="1">
        <w:r>
          <w:rPr>
            <w:rFonts w:ascii="Arial" w:eastAsia="Arial" w:hAnsi="Arial"/>
            <w:color w:val="0000EE"/>
            <w:sz w:val="30"/>
            <w:rtl/>
          </w:rPr>
          <w:t>ref1</w:t>
        </w:r>
      </w:hyperlink>
    </w:p>
    <w:p w14:paraId="7B694479" w14:textId="77777777" w:rsidR="0007272E" w:rsidRDefault="0007272E">
      <w:pPr>
        <w:bidi/>
        <w:spacing w:line="5" w:lineRule="exact"/>
        <w:rPr>
          <w:rFonts w:ascii="Arial" w:eastAsia="Arial" w:hAnsi="Arial"/>
          <w:sz w:val="30"/>
          <w:rtl/>
        </w:rPr>
      </w:pPr>
    </w:p>
    <w:p w14:paraId="1074D8A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خواب</w:t>
      </w:r>
      <w:r>
        <w:rPr>
          <w:rFonts w:ascii="Arial" w:eastAsia="Arial" w:hAnsi="Arial"/>
          <w:color w:val="0000EE"/>
          <w:sz w:val="30"/>
          <w:rtl/>
        </w:rPr>
        <w:t xml:space="preserve"> </w:t>
      </w:r>
      <w:hyperlink w:anchor="page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89" w:history="1">
        <w:r>
          <w:rPr>
            <w:rFonts w:ascii="Arial" w:eastAsia="Arial" w:hAnsi="Arial"/>
            <w:color w:val="0000EE"/>
            <w:sz w:val="30"/>
            <w:rtl/>
          </w:rPr>
          <w:t>ref2</w:t>
        </w:r>
      </w:hyperlink>
      <w:r>
        <w:rPr>
          <w:rFonts w:ascii="Arial" w:eastAsia="Arial" w:hAnsi="Arial"/>
          <w:sz w:val="30"/>
          <w:rtl/>
        </w:rPr>
        <w:t>–</w:t>
      </w:r>
      <w:hyperlink w:anchor="page205"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94"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211" w:history="1">
        <w:r>
          <w:rPr>
            <w:rFonts w:ascii="Arial" w:eastAsia="Arial" w:hAnsi="Arial"/>
            <w:color w:val="0000EE"/>
            <w:sz w:val="30"/>
            <w:rtl/>
          </w:rPr>
          <w:t>ref5</w:t>
        </w:r>
      </w:hyperlink>
    </w:p>
    <w:p w14:paraId="6DA7904C" w14:textId="77777777" w:rsidR="0007272E" w:rsidRDefault="0007272E">
      <w:pPr>
        <w:bidi/>
        <w:spacing w:line="195" w:lineRule="exact"/>
        <w:rPr>
          <w:rFonts w:ascii="Arial" w:eastAsia="Arial" w:hAnsi="Arial"/>
          <w:sz w:val="30"/>
          <w:rtl/>
        </w:rPr>
      </w:pPr>
    </w:p>
    <w:p w14:paraId="50579E75"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فلج</w:t>
      </w:r>
      <w:r>
        <w:rPr>
          <w:rFonts w:ascii="Arial" w:eastAsia="Arial" w:hAnsi="Arial"/>
          <w:color w:val="0000EE"/>
          <w:sz w:val="30"/>
          <w:rtl/>
        </w:rPr>
        <w:t xml:space="preserve"> </w:t>
      </w:r>
      <w:hyperlink w:anchor="page10" w:history="1">
        <w:r>
          <w:rPr>
            <w:rFonts w:ascii="Arial" w:eastAsia="Arial" w:hAnsi="Arial"/>
            <w:color w:val="0000EE"/>
            <w:sz w:val="30"/>
            <w:rtl/>
          </w:rPr>
          <w:t>ref1</w:t>
        </w:r>
      </w:hyperlink>
      <w:r>
        <w:rPr>
          <w:rFonts w:ascii="Arial" w:eastAsia="Arial" w:hAnsi="Arial"/>
          <w:sz w:val="30"/>
          <w:rtl/>
        </w:rPr>
        <w:t>–</w:t>
      </w:r>
      <w:hyperlink w:anchor="page11" w:history="1">
        <w:r>
          <w:rPr>
            <w:rFonts w:ascii="Arial" w:eastAsia="Arial" w:hAnsi="Arial"/>
            <w:color w:val="0000EE"/>
            <w:sz w:val="30"/>
            <w:rtl/>
          </w:rPr>
          <w:t>ref2</w:t>
        </w:r>
      </w:hyperlink>
    </w:p>
    <w:p w14:paraId="4C66C93E" w14:textId="77777777" w:rsidR="0007272E" w:rsidRDefault="0007272E">
      <w:pPr>
        <w:bidi/>
        <w:spacing w:line="195" w:lineRule="exact"/>
        <w:rPr>
          <w:rFonts w:ascii="Times New Roman" w:eastAsia="Times New Roman" w:hAnsi="Times New Roman"/>
          <w:rtl/>
        </w:rPr>
      </w:pPr>
    </w:p>
    <w:p w14:paraId="1E43281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بو</w:t>
      </w:r>
      <w:r>
        <w:rPr>
          <w:rFonts w:ascii="Arial" w:eastAsia="Arial" w:hAnsi="Arial"/>
          <w:color w:val="0000EE"/>
          <w:sz w:val="30"/>
          <w:rtl/>
        </w:rPr>
        <w:t xml:space="preserve"> </w:t>
      </w:r>
      <w:hyperlink w:anchor="page58" w:history="1">
        <w:r>
          <w:rPr>
            <w:rFonts w:ascii="Arial" w:eastAsia="Arial" w:hAnsi="Arial"/>
            <w:color w:val="0000EE"/>
            <w:sz w:val="30"/>
            <w:rtl/>
          </w:rPr>
          <w:t>ref1</w:t>
        </w:r>
      </w:hyperlink>
      <w:r>
        <w:rPr>
          <w:rFonts w:ascii="Arial" w:eastAsia="Arial" w:hAnsi="Arial"/>
          <w:sz w:val="30"/>
          <w:rtl/>
        </w:rPr>
        <w:t>–</w:t>
      </w:r>
      <w:hyperlink w:anchor="page59" w:history="1">
        <w:r>
          <w:rPr>
            <w:rFonts w:ascii="Arial" w:eastAsia="Arial" w:hAnsi="Arial"/>
            <w:color w:val="0000EE"/>
            <w:sz w:val="30"/>
            <w:rtl/>
          </w:rPr>
          <w:t>ref2</w:t>
        </w:r>
      </w:hyperlink>
    </w:p>
    <w:p w14:paraId="1165C8A9" w14:textId="77777777" w:rsidR="0007272E" w:rsidRDefault="0007272E">
      <w:pPr>
        <w:bidi/>
        <w:spacing w:line="199" w:lineRule="exact"/>
        <w:rPr>
          <w:rFonts w:ascii="Times New Roman" w:eastAsia="Times New Roman" w:hAnsi="Times New Roman"/>
          <w:rtl/>
        </w:rPr>
      </w:pPr>
    </w:p>
    <w:p w14:paraId="08CFA7C1" w14:textId="77777777" w:rsidR="0007272E" w:rsidRDefault="005958FC">
      <w:pPr>
        <w:bidi/>
        <w:spacing w:line="290" w:lineRule="auto"/>
        <w:ind w:left="1020" w:right="739" w:hanging="299"/>
        <w:rPr>
          <w:rFonts w:ascii="Arial" w:eastAsia="Arial" w:hAnsi="Arial"/>
          <w:sz w:val="30"/>
          <w:rtl/>
        </w:rPr>
      </w:pPr>
      <w:r>
        <w:rPr>
          <w:rFonts w:ascii="Arial" w:eastAsia="Arial" w:hAnsi="Arial"/>
          <w:sz w:val="30"/>
          <w:rtl/>
        </w:rPr>
        <w:t>سرایت اجتماعی</w:t>
      </w:r>
      <w:r>
        <w:rPr>
          <w:rFonts w:ascii="Arial" w:eastAsia="Arial" w:hAnsi="Arial"/>
          <w:color w:val="0000EE"/>
          <w:sz w:val="30"/>
          <w:rtl/>
        </w:rPr>
        <w:t xml:space="preserve"> </w:t>
      </w:r>
      <w:hyperlink w:anchor="page1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91"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94" w:history="1">
        <w:r>
          <w:rPr>
            <w:rFonts w:ascii="Arial" w:eastAsia="Arial" w:hAnsi="Arial"/>
            <w:color w:val="0000EE"/>
            <w:sz w:val="30"/>
            <w:rtl/>
          </w:rPr>
          <w:t>ref3</w:t>
        </w:r>
      </w:hyperlink>
      <w:r>
        <w:rPr>
          <w:rFonts w:ascii="Arial" w:eastAsia="Arial" w:hAnsi="Arial"/>
          <w:sz w:val="30"/>
          <w:rtl/>
        </w:rPr>
        <w:t>–</w:t>
      </w:r>
      <w:hyperlink w:anchor="page99" w:history="1">
        <w:r>
          <w:rPr>
            <w:rFonts w:ascii="Arial" w:eastAsia="Arial" w:hAnsi="Arial"/>
            <w:color w:val="0000EE"/>
            <w:sz w:val="30"/>
            <w:rtl/>
          </w:rPr>
          <w:t>ref4</w:t>
        </w:r>
      </w:hyperlink>
      <w:r>
        <w:rPr>
          <w:rFonts w:ascii="Arial" w:eastAsia="Arial" w:hAnsi="Arial"/>
          <w:sz w:val="30"/>
          <w:rtl/>
        </w:rPr>
        <w:t>; همچنین به بیماری روانی توده ای مراجعه کنید</w:t>
      </w:r>
    </w:p>
    <w:p w14:paraId="21635EF9" w14:textId="77777777" w:rsidR="0007272E" w:rsidRDefault="0007272E">
      <w:pPr>
        <w:bidi/>
        <w:spacing w:line="124" w:lineRule="exact"/>
        <w:rPr>
          <w:rFonts w:ascii="Arial" w:eastAsia="Arial" w:hAnsi="Arial"/>
          <w:sz w:val="30"/>
          <w:rtl/>
        </w:rPr>
      </w:pPr>
    </w:p>
    <w:p w14:paraId="7C3F3159" w14:textId="6A862B70" w:rsidR="0007272E" w:rsidRDefault="005958FC">
      <w:pPr>
        <w:bidi/>
        <w:spacing w:line="0" w:lineRule="atLeast"/>
        <w:ind w:left="720"/>
        <w:rPr>
          <w:rFonts w:ascii="Arial" w:eastAsia="Arial" w:hAnsi="Arial"/>
          <w:color w:val="0000EE"/>
          <w:sz w:val="30"/>
          <w:rtl/>
        </w:rPr>
      </w:pPr>
      <w:r>
        <w:rPr>
          <w:rFonts w:ascii="Arial" w:eastAsia="Arial" w:hAnsi="Arial"/>
          <w:sz w:val="30"/>
          <w:rtl/>
        </w:rPr>
        <w:t>رسانه</w:t>
      </w:r>
      <w:r w:rsidR="00060D92">
        <w:rPr>
          <w:rFonts w:ascii="Arial" w:eastAsia="Arial" w:hAnsi="Arial"/>
          <w:sz w:val="30"/>
          <w:rtl/>
        </w:rPr>
        <w:t xml:space="preserve">‌های </w:t>
      </w:r>
      <w:r>
        <w:rPr>
          <w:rFonts w:ascii="Arial" w:eastAsia="Arial" w:hAnsi="Arial"/>
          <w:sz w:val="30"/>
          <w:rtl/>
        </w:rPr>
        <w:t>اجتماعی</w:t>
      </w:r>
      <w:r>
        <w:rPr>
          <w:rFonts w:ascii="Arial" w:eastAsia="Arial" w:hAnsi="Arial"/>
          <w:color w:val="0000EE"/>
          <w:sz w:val="30"/>
          <w:rtl/>
        </w:rPr>
        <w:t xml:space="preserve"> </w:t>
      </w:r>
      <w:hyperlink w:anchor="page105"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0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08"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35" w:history="1">
        <w:r>
          <w:rPr>
            <w:rFonts w:ascii="Arial" w:eastAsia="Arial" w:hAnsi="Arial"/>
            <w:color w:val="0000EE"/>
            <w:sz w:val="30"/>
            <w:rtl/>
          </w:rPr>
          <w:t>ref4</w:t>
        </w:r>
      </w:hyperlink>
      <w:r>
        <w:rPr>
          <w:rFonts w:ascii="Arial" w:eastAsia="Arial" w:hAnsi="Arial"/>
          <w:sz w:val="30"/>
          <w:rtl/>
        </w:rPr>
        <w:t>–</w:t>
      </w:r>
      <w:hyperlink w:anchor="page228" w:history="1">
        <w:r>
          <w:rPr>
            <w:rFonts w:ascii="Arial" w:eastAsia="Arial" w:hAnsi="Arial"/>
            <w:color w:val="0000EE"/>
            <w:sz w:val="30"/>
            <w:rtl/>
          </w:rPr>
          <w:t>ref5</w:t>
        </w:r>
      </w:hyperlink>
    </w:p>
    <w:p w14:paraId="1F551AB2" w14:textId="77777777" w:rsidR="0007272E" w:rsidRDefault="0007272E">
      <w:pPr>
        <w:bidi/>
        <w:spacing w:line="195" w:lineRule="exact"/>
        <w:rPr>
          <w:rFonts w:ascii="Arial" w:eastAsia="Arial" w:hAnsi="Arial"/>
          <w:sz w:val="30"/>
          <w:rtl/>
        </w:rPr>
      </w:pPr>
    </w:p>
    <w:p w14:paraId="1EEDDFC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سورهاگن، نیکول</w:t>
      </w:r>
      <w:r>
        <w:rPr>
          <w:rFonts w:ascii="Arial" w:eastAsia="Arial" w:hAnsi="Arial"/>
          <w:color w:val="0000EE"/>
          <w:sz w:val="30"/>
          <w:rtl/>
        </w:rPr>
        <w:t xml:space="preserve"> </w:t>
      </w:r>
      <w:hyperlink w:anchor="page228" w:history="1">
        <w:r>
          <w:rPr>
            <w:rFonts w:ascii="Arial" w:eastAsia="Arial" w:hAnsi="Arial"/>
            <w:color w:val="0000EE"/>
            <w:sz w:val="30"/>
            <w:rtl/>
          </w:rPr>
          <w:t>ref1</w:t>
        </w:r>
      </w:hyperlink>
      <w:r>
        <w:rPr>
          <w:rFonts w:ascii="Arial" w:eastAsia="Arial" w:hAnsi="Arial"/>
          <w:sz w:val="30"/>
          <w:rtl/>
        </w:rPr>
        <w:t>–</w:t>
      </w:r>
      <w:hyperlink w:anchor="page229" w:history="1">
        <w:r>
          <w:rPr>
            <w:rFonts w:ascii="Arial" w:eastAsia="Arial" w:hAnsi="Arial"/>
            <w:color w:val="0000EE"/>
            <w:sz w:val="30"/>
            <w:rtl/>
          </w:rPr>
          <w:t>ref2</w:t>
        </w:r>
      </w:hyperlink>
    </w:p>
    <w:p w14:paraId="26AEA937" w14:textId="77777777" w:rsidR="0007272E" w:rsidRDefault="0007272E">
      <w:pPr>
        <w:bidi/>
        <w:spacing w:line="195" w:lineRule="exact"/>
        <w:rPr>
          <w:rFonts w:ascii="Times New Roman" w:eastAsia="Times New Roman" w:hAnsi="Times New Roman"/>
          <w:rtl/>
        </w:rPr>
      </w:pPr>
    </w:p>
    <w:p w14:paraId="159E673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اسپارتانبورگ (SC)</w:t>
      </w:r>
      <w:r>
        <w:rPr>
          <w:rFonts w:ascii="Arial" w:eastAsia="Arial" w:hAnsi="Arial"/>
          <w:color w:val="0000EE"/>
          <w:sz w:val="30"/>
          <w:rtl/>
        </w:rPr>
        <w:t xml:space="preserve"> </w:t>
      </w:r>
      <w:hyperlink w:anchor="page101" w:history="1">
        <w:r>
          <w:rPr>
            <w:rFonts w:ascii="Arial" w:eastAsia="Arial" w:hAnsi="Arial"/>
            <w:color w:val="0000EE"/>
            <w:sz w:val="30"/>
            <w:rtl/>
          </w:rPr>
          <w:t>ref1</w:t>
        </w:r>
      </w:hyperlink>
    </w:p>
    <w:p w14:paraId="78EB7B34" w14:textId="77777777" w:rsidR="0007272E" w:rsidRDefault="0007272E">
      <w:pPr>
        <w:bidi/>
        <w:spacing w:line="195" w:lineRule="exact"/>
        <w:rPr>
          <w:rFonts w:ascii="Times New Roman" w:eastAsia="Times New Roman" w:hAnsi="Times New Roman"/>
          <w:rtl/>
        </w:rPr>
      </w:pPr>
    </w:p>
    <w:p w14:paraId="7CE2773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آگاهی فضایی</w:t>
      </w:r>
      <w:r>
        <w:rPr>
          <w:rFonts w:ascii="Arial" w:eastAsia="Arial" w:hAnsi="Arial"/>
          <w:color w:val="0000EE"/>
          <w:sz w:val="30"/>
          <w:rtl/>
        </w:rPr>
        <w:t xml:space="preserve"> </w:t>
      </w:r>
      <w:hyperlink w:anchor="page23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40" w:history="1">
        <w:r>
          <w:rPr>
            <w:rFonts w:ascii="Arial" w:eastAsia="Arial" w:hAnsi="Arial"/>
            <w:color w:val="0000EE"/>
            <w:sz w:val="30"/>
            <w:rtl/>
          </w:rPr>
          <w:t>ref2</w:t>
        </w:r>
      </w:hyperlink>
      <w:r>
        <w:rPr>
          <w:rFonts w:ascii="Arial" w:eastAsia="Arial" w:hAnsi="Arial"/>
          <w:sz w:val="30"/>
          <w:rtl/>
        </w:rPr>
        <w:t>–</w:t>
      </w:r>
      <w:hyperlink w:anchor="page241" w:history="1">
        <w:r>
          <w:rPr>
            <w:rFonts w:ascii="Arial" w:eastAsia="Arial" w:hAnsi="Arial"/>
            <w:color w:val="0000EE"/>
            <w:sz w:val="30"/>
            <w:rtl/>
          </w:rPr>
          <w:t>ref3</w:t>
        </w:r>
      </w:hyperlink>
    </w:p>
    <w:p w14:paraId="17058162" w14:textId="77777777" w:rsidR="0007272E" w:rsidRDefault="0007272E">
      <w:pPr>
        <w:bidi/>
        <w:spacing w:line="195" w:lineRule="exact"/>
        <w:rPr>
          <w:rFonts w:ascii="Arial" w:eastAsia="Arial" w:hAnsi="Arial"/>
          <w:sz w:val="30"/>
          <w:rtl/>
        </w:rPr>
      </w:pPr>
    </w:p>
    <w:p w14:paraId="494149D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ورزش</w:t>
      </w:r>
      <w:r>
        <w:rPr>
          <w:rFonts w:ascii="Arial" w:eastAsia="Arial" w:hAnsi="Arial"/>
          <w:color w:val="0000EE"/>
          <w:sz w:val="30"/>
          <w:rtl/>
        </w:rPr>
        <w:t xml:space="preserve"> </w:t>
      </w:r>
      <w:hyperlink w:anchor="page28"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16" w:history="1">
        <w:r>
          <w:rPr>
            <w:rFonts w:ascii="Arial" w:eastAsia="Arial" w:hAnsi="Arial"/>
            <w:color w:val="0000EE"/>
            <w:sz w:val="30"/>
            <w:rtl/>
          </w:rPr>
          <w:t>ref2</w:t>
        </w:r>
      </w:hyperlink>
      <w:r>
        <w:rPr>
          <w:rFonts w:ascii="Arial" w:eastAsia="Arial" w:hAnsi="Arial"/>
          <w:sz w:val="30"/>
          <w:rtl/>
        </w:rPr>
        <w:t>–</w:t>
      </w:r>
      <w:hyperlink w:anchor="page116"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23" w:history="1">
        <w:r>
          <w:rPr>
            <w:rFonts w:ascii="Arial" w:eastAsia="Arial" w:hAnsi="Arial"/>
            <w:color w:val="0000EE"/>
            <w:sz w:val="30"/>
            <w:rtl/>
          </w:rPr>
          <w:t>ref4</w:t>
        </w:r>
      </w:hyperlink>
      <w:r>
        <w:rPr>
          <w:rFonts w:ascii="Arial" w:eastAsia="Arial" w:hAnsi="Arial"/>
          <w:sz w:val="30"/>
          <w:rtl/>
        </w:rPr>
        <w:t>–</w:t>
      </w:r>
      <w:hyperlink w:anchor="page125"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188" w:history="1">
        <w:r>
          <w:rPr>
            <w:rFonts w:ascii="Arial" w:eastAsia="Arial" w:hAnsi="Arial"/>
            <w:color w:val="0000EE"/>
            <w:sz w:val="30"/>
            <w:rtl/>
          </w:rPr>
          <w:t>ref6</w:t>
        </w:r>
      </w:hyperlink>
    </w:p>
    <w:p w14:paraId="68B9C01F" w14:textId="77777777" w:rsidR="0007272E" w:rsidRDefault="0007272E">
      <w:pPr>
        <w:bidi/>
        <w:spacing w:line="195" w:lineRule="exact"/>
        <w:rPr>
          <w:rFonts w:ascii="Arial" w:eastAsia="Arial" w:hAnsi="Arial"/>
          <w:sz w:val="30"/>
          <w:rtl/>
        </w:rPr>
      </w:pPr>
    </w:p>
    <w:p w14:paraId="390C665D"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سن</w:t>
      </w:r>
      <w:r>
        <w:rPr>
          <w:rFonts w:ascii="Arial" w:eastAsia="Arial" w:hAnsi="Arial"/>
          <w:color w:val="0000EE"/>
          <w:sz w:val="30"/>
          <w:rtl/>
        </w:rPr>
        <w:t xml:space="preserve"> </w:t>
      </w:r>
      <w:hyperlink w:anchor="page259" w:history="1">
        <w:r>
          <w:rPr>
            <w:rFonts w:ascii="Arial" w:eastAsia="Arial" w:hAnsi="Arial"/>
            <w:color w:val="0000EE"/>
            <w:sz w:val="30"/>
            <w:rtl/>
          </w:rPr>
          <w:t>ref1</w:t>
        </w:r>
      </w:hyperlink>
      <w:r>
        <w:rPr>
          <w:rFonts w:ascii="Arial" w:eastAsia="Arial" w:hAnsi="Arial"/>
          <w:sz w:val="30"/>
          <w:rtl/>
        </w:rPr>
        <w:t>–</w:t>
      </w:r>
      <w:hyperlink w:anchor="page260" w:history="1">
        <w:r>
          <w:rPr>
            <w:rFonts w:ascii="Arial" w:eastAsia="Arial" w:hAnsi="Arial"/>
            <w:color w:val="0000EE"/>
            <w:sz w:val="30"/>
            <w:rtl/>
          </w:rPr>
          <w:t>ref2</w:t>
        </w:r>
      </w:hyperlink>
    </w:p>
    <w:p w14:paraId="2BBFD65A" w14:textId="77777777" w:rsidR="0007272E" w:rsidRDefault="0007272E">
      <w:pPr>
        <w:bidi/>
        <w:spacing w:line="195" w:lineRule="exact"/>
        <w:rPr>
          <w:rFonts w:ascii="Times New Roman" w:eastAsia="Times New Roman" w:hAnsi="Times New Roman"/>
          <w:rtl/>
        </w:rPr>
      </w:pPr>
    </w:p>
    <w:p w14:paraId="798F08FE"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اضطراب</w:t>
      </w:r>
      <w:r>
        <w:rPr>
          <w:rFonts w:ascii="Arial" w:eastAsia="Arial" w:hAnsi="Arial"/>
          <w:color w:val="0000EE"/>
          <w:sz w:val="30"/>
          <w:rtl/>
        </w:rPr>
        <w:t xml:space="preserve"> </w:t>
      </w:r>
      <w:hyperlink w:anchor="page181" w:history="1">
        <w:r>
          <w:rPr>
            <w:rFonts w:ascii="Arial" w:eastAsia="Arial" w:hAnsi="Arial"/>
            <w:color w:val="0000EE"/>
            <w:sz w:val="30"/>
            <w:rtl/>
          </w:rPr>
          <w:t>ref1</w:t>
        </w:r>
      </w:hyperlink>
      <w:r>
        <w:rPr>
          <w:rFonts w:ascii="Arial" w:eastAsia="Arial" w:hAnsi="Arial"/>
          <w:sz w:val="30"/>
          <w:rtl/>
        </w:rPr>
        <w:t>–</w:t>
      </w:r>
      <w:hyperlink w:anchor="page183" w:history="1">
        <w:r>
          <w:rPr>
            <w:rFonts w:ascii="Arial" w:eastAsia="Arial" w:hAnsi="Arial"/>
            <w:color w:val="0000EE"/>
            <w:sz w:val="30"/>
            <w:rtl/>
          </w:rPr>
          <w:t>ref2</w:t>
        </w:r>
      </w:hyperlink>
    </w:p>
    <w:p w14:paraId="7F58F15B" w14:textId="77777777" w:rsidR="0007272E" w:rsidRDefault="0007272E">
      <w:pPr>
        <w:bidi/>
        <w:spacing w:line="195" w:lineRule="exact"/>
        <w:rPr>
          <w:rFonts w:ascii="Times New Roman" w:eastAsia="Times New Roman" w:hAnsi="Times New Roman"/>
          <w:rtl/>
        </w:rPr>
      </w:pPr>
    </w:p>
    <w:p w14:paraId="12301E48"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خرافات</w:t>
      </w:r>
      <w:r>
        <w:rPr>
          <w:rFonts w:ascii="Arial" w:eastAsia="Arial" w:hAnsi="Arial"/>
          <w:color w:val="0000EE"/>
          <w:sz w:val="30"/>
          <w:rtl/>
        </w:rPr>
        <w:t xml:space="preserve"> </w:t>
      </w:r>
      <w:hyperlink w:anchor="page213"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14" w:history="1">
        <w:r>
          <w:rPr>
            <w:rFonts w:ascii="Arial" w:eastAsia="Arial" w:hAnsi="Arial"/>
            <w:color w:val="0000EE"/>
            <w:sz w:val="30"/>
            <w:rtl/>
          </w:rPr>
          <w:t>ref2</w:t>
        </w:r>
      </w:hyperlink>
    </w:p>
    <w:p w14:paraId="5B066B20" w14:textId="77777777" w:rsidR="0007272E" w:rsidRDefault="0007272E">
      <w:pPr>
        <w:bidi/>
        <w:spacing w:line="195" w:lineRule="exact"/>
        <w:rPr>
          <w:rFonts w:ascii="Times New Roman" w:eastAsia="Times New Roman" w:hAnsi="Times New Roman"/>
          <w:rtl/>
        </w:rPr>
      </w:pPr>
    </w:p>
    <w:p w14:paraId="20488298"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تجسم</w:t>
      </w:r>
      <w:r>
        <w:rPr>
          <w:rFonts w:ascii="Arial" w:eastAsia="Arial" w:hAnsi="Arial"/>
          <w:color w:val="0000EE"/>
          <w:sz w:val="30"/>
          <w:rtl/>
        </w:rPr>
        <w:t xml:space="preserve"> </w:t>
      </w:r>
      <w:hyperlink w:anchor="page136" w:history="1">
        <w:r>
          <w:rPr>
            <w:rFonts w:ascii="Arial" w:eastAsia="Arial" w:hAnsi="Arial"/>
            <w:color w:val="0000EE"/>
            <w:sz w:val="30"/>
            <w:rtl/>
          </w:rPr>
          <w:t>ref1</w:t>
        </w:r>
      </w:hyperlink>
      <w:r>
        <w:rPr>
          <w:rFonts w:ascii="Arial" w:eastAsia="Arial" w:hAnsi="Arial"/>
          <w:sz w:val="30"/>
          <w:rtl/>
        </w:rPr>
        <w:t>–</w:t>
      </w:r>
      <w:hyperlink w:anchor="page140" w:history="1">
        <w:r>
          <w:rPr>
            <w:rFonts w:ascii="Arial" w:eastAsia="Arial" w:hAnsi="Arial"/>
            <w:color w:val="0000EE"/>
            <w:sz w:val="30"/>
            <w:rtl/>
          </w:rPr>
          <w:t>ref2</w:t>
        </w:r>
      </w:hyperlink>
    </w:p>
    <w:p w14:paraId="18C6BE23" w14:textId="77777777" w:rsidR="0007272E" w:rsidRDefault="0007272E">
      <w:pPr>
        <w:bidi/>
        <w:spacing w:line="195" w:lineRule="exact"/>
        <w:rPr>
          <w:rFonts w:ascii="Times New Roman" w:eastAsia="Times New Roman" w:hAnsi="Times New Roman"/>
          <w:rtl/>
        </w:rPr>
      </w:pPr>
    </w:p>
    <w:p w14:paraId="1B79120B" w14:textId="77777777" w:rsidR="0007272E" w:rsidRDefault="005958FC">
      <w:pPr>
        <w:bidi/>
        <w:spacing w:line="0" w:lineRule="atLeast"/>
        <w:ind w:left="1020"/>
        <w:rPr>
          <w:rFonts w:ascii="Arial" w:eastAsia="Arial" w:hAnsi="Arial"/>
          <w:sz w:val="30"/>
          <w:rtl/>
        </w:rPr>
      </w:pPr>
      <w:r>
        <w:rPr>
          <w:rFonts w:ascii="Arial" w:eastAsia="Arial" w:hAnsi="Arial"/>
          <w:b/>
          <w:i/>
          <w:sz w:val="30"/>
          <w:rtl/>
        </w:rPr>
        <w:t>همچنین ببینید</w:t>
      </w:r>
      <w:r>
        <w:rPr>
          <w:rFonts w:ascii="Arial" w:eastAsia="Arial" w:hAnsi="Arial"/>
          <w:sz w:val="30"/>
          <w:rtl/>
        </w:rPr>
        <w:t>ورزش</w:t>
      </w:r>
    </w:p>
    <w:p w14:paraId="0EB5F4DC" w14:textId="77777777" w:rsidR="0007272E" w:rsidRDefault="0007272E">
      <w:pPr>
        <w:bidi/>
        <w:spacing w:line="225" w:lineRule="exact"/>
        <w:rPr>
          <w:rFonts w:ascii="Times New Roman" w:eastAsia="Times New Roman" w:hAnsi="Times New Roman"/>
          <w:rtl/>
        </w:rPr>
      </w:pPr>
    </w:p>
    <w:p w14:paraId="757F4C9F" w14:textId="7C16FE05" w:rsidR="0007272E" w:rsidRDefault="005958FC">
      <w:pPr>
        <w:bidi/>
        <w:spacing w:line="0" w:lineRule="atLeast"/>
        <w:ind w:left="720"/>
        <w:rPr>
          <w:rFonts w:ascii="Arial" w:eastAsia="Arial" w:hAnsi="Arial"/>
          <w:color w:val="0000EE"/>
          <w:sz w:val="30"/>
          <w:rtl/>
        </w:rPr>
      </w:pPr>
      <w:r>
        <w:rPr>
          <w:rFonts w:ascii="Arial" w:eastAsia="Arial" w:hAnsi="Arial"/>
          <w:sz w:val="30"/>
          <w:rtl/>
        </w:rPr>
        <w:t>استاتین</w:t>
      </w:r>
      <w:r w:rsidR="00060D92">
        <w:rPr>
          <w:rFonts w:ascii="Arial" w:eastAsia="Arial" w:hAnsi="Arial"/>
          <w:sz w:val="30"/>
          <w:rtl/>
        </w:rPr>
        <w:t xml:space="preserve">‌ها </w:t>
      </w:r>
      <w:hyperlink w:anchor="page108" w:history="1">
        <w:r>
          <w:rPr>
            <w:rFonts w:ascii="Arial" w:eastAsia="Arial" w:hAnsi="Arial"/>
            <w:color w:val="0000EE"/>
            <w:sz w:val="30"/>
            <w:rtl/>
          </w:rPr>
          <w:t>ref1</w:t>
        </w:r>
      </w:hyperlink>
      <w:r>
        <w:rPr>
          <w:rFonts w:ascii="Arial" w:eastAsia="Arial" w:hAnsi="Arial"/>
          <w:sz w:val="30"/>
          <w:rtl/>
        </w:rPr>
        <w:t>–</w:t>
      </w:r>
      <w:hyperlink w:anchor="page109"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13" w:history="1">
        <w:r>
          <w:rPr>
            <w:rFonts w:ascii="Arial" w:eastAsia="Arial" w:hAnsi="Arial"/>
            <w:color w:val="0000EE"/>
            <w:sz w:val="30"/>
            <w:rtl/>
          </w:rPr>
          <w:t>ref3</w:t>
        </w:r>
      </w:hyperlink>
    </w:p>
    <w:p w14:paraId="2FAB7283" w14:textId="77777777" w:rsidR="0007272E" w:rsidRDefault="0007272E">
      <w:pPr>
        <w:bidi/>
        <w:spacing w:line="195" w:lineRule="exact"/>
        <w:rPr>
          <w:rFonts w:ascii="Arial" w:eastAsia="Arial" w:hAnsi="Arial"/>
          <w:sz w:val="30"/>
          <w:rtl/>
        </w:rPr>
      </w:pPr>
    </w:p>
    <w:p w14:paraId="5F54E41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استیل، دانیال</w:t>
      </w:r>
      <w:r>
        <w:rPr>
          <w:rFonts w:ascii="Arial" w:eastAsia="Arial" w:hAnsi="Arial"/>
          <w:color w:val="0000EE"/>
          <w:sz w:val="30"/>
          <w:rtl/>
        </w:rPr>
        <w:t xml:space="preserve"> </w:t>
      </w:r>
      <w:hyperlink w:anchor="page208" w:history="1">
        <w:r>
          <w:rPr>
            <w:rFonts w:ascii="Arial" w:eastAsia="Arial" w:hAnsi="Arial"/>
            <w:color w:val="0000EE"/>
            <w:sz w:val="30"/>
            <w:rtl/>
          </w:rPr>
          <w:t>ref1</w:t>
        </w:r>
      </w:hyperlink>
      <w:r>
        <w:rPr>
          <w:rFonts w:ascii="Arial" w:eastAsia="Arial" w:hAnsi="Arial"/>
          <w:sz w:val="30"/>
          <w:rtl/>
        </w:rPr>
        <w:t>–</w:t>
      </w:r>
      <w:hyperlink w:anchor="page152"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11"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12" w:history="1">
        <w:r>
          <w:rPr>
            <w:rFonts w:ascii="Arial" w:eastAsia="Arial" w:hAnsi="Arial"/>
            <w:color w:val="0000EE"/>
            <w:sz w:val="30"/>
            <w:rtl/>
          </w:rPr>
          <w:t>ref4</w:t>
        </w:r>
      </w:hyperlink>
    </w:p>
    <w:p w14:paraId="56BEC0F6" w14:textId="77777777" w:rsidR="0007272E" w:rsidRDefault="0007272E">
      <w:pPr>
        <w:bidi/>
        <w:spacing w:line="199" w:lineRule="exact"/>
        <w:rPr>
          <w:rFonts w:ascii="Arial" w:eastAsia="Arial" w:hAnsi="Arial"/>
          <w:sz w:val="30"/>
          <w:rtl/>
        </w:rPr>
      </w:pPr>
    </w:p>
    <w:p w14:paraId="6EFD7435" w14:textId="5FE6C49A" w:rsidR="0007272E" w:rsidRDefault="005958FC">
      <w:pPr>
        <w:bidi/>
        <w:spacing w:line="402" w:lineRule="auto"/>
        <w:ind w:left="1020" w:right="2099" w:hanging="299"/>
        <w:rPr>
          <w:rFonts w:ascii="Arial" w:eastAsia="Arial" w:hAnsi="Arial"/>
          <w:color w:val="0000EE"/>
          <w:sz w:val="28"/>
          <w:rtl/>
        </w:rPr>
      </w:pPr>
      <w:r>
        <w:rPr>
          <w:rFonts w:ascii="Arial" w:eastAsia="Arial" w:hAnsi="Arial"/>
          <w:sz w:val="28"/>
          <w:rtl/>
        </w:rPr>
        <w:t>کلیشه</w:t>
      </w:r>
      <w:r w:rsidR="00060D92">
        <w:rPr>
          <w:rFonts w:ascii="Arial" w:eastAsia="Arial" w:hAnsi="Arial"/>
          <w:sz w:val="28"/>
          <w:rtl/>
        </w:rPr>
        <w:t xml:space="preserve">‌ها </w:t>
      </w:r>
      <w:hyperlink w:anchor="page231" w:history="1">
        <w:r>
          <w:rPr>
            <w:rFonts w:ascii="Arial" w:eastAsia="Arial" w:hAnsi="Arial"/>
            <w:color w:val="0000EE"/>
            <w:sz w:val="28"/>
            <w:rtl/>
          </w:rPr>
          <w:t>ref1</w:t>
        </w:r>
      </w:hyperlink>
      <w:r>
        <w:rPr>
          <w:rFonts w:ascii="Arial" w:eastAsia="Arial" w:hAnsi="Arial"/>
          <w:sz w:val="28"/>
          <w:rtl/>
        </w:rPr>
        <w:t>–</w:t>
      </w:r>
      <w:hyperlink w:anchor="page152" w:history="1">
        <w:r>
          <w:rPr>
            <w:rFonts w:ascii="Arial" w:eastAsia="Arial" w:hAnsi="Arial"/>
            <w:color w:val="0000EE"/>
            <w:sz w:val="28"/>
            <w:rtl/>
          </w:rPr>
          <w:t>ref2</w:t>
        </w:r>
      </w:hyperlink>
      <w:r>
        <w:rPr>
          <w:rFonts w:ascii="Arial" w:eastAsia="Arial" w:hAnsi="Arial"/>
          <w:sz w:val="28"/>
          <w:rtl/>
        </w:rPr>
        <w:t>،</w:t>
      </w:r>
      <w:r>
        <w:rPr>
          <w:rFonts w:ascii="Arial" w:eastAsia="Arial" w:hAnsi="Arial"/>
          <w:color w:val="0000EE"/>
          <w:sz w:val="28"/>
          <w:rtl/>
        </w:rPr>
        <w:t xml:space="preserve"> </w:t>
      </w:r>
      <w:hyperlink w:anchor="page235" w:history="1">
        <w:r>
          <w:rPr>
            <w:rFonts w:ascii="Arial" w:eastAsia="Arial" w:hAnsi="Arial"/>
            <w:color w:val="0000EE"/>
            <w:sz w:val="28"/>
            <w:rtl/>
          </w:rPr>
          <w:t>ref3</w:t>
        </w:r>
      </w:hyperlink>
      <w:r>
        <w:rPr>
          <w:rFonts w:ascii="Arial" w:eastAsia="Arial" w:hAnsi="Arial"/>
          <w:sz w:val="28"/>
          <w:rtl/>
        </w:rPr>
        <w:t>،</w:t>
      </w:r>
      <w:r>
        <w:rPr>
          <w:rFonts w:ascii="Arial" w:eastAsia="Arial" w:hAnsi="Arial"/>
          <w:color w:val="0000EE"/>
          <w:sz w:val="28"/>
          <w:rtl/>
        </w:rPr>
        <w:t xml:space="preserve"> </w:t>
      </w:r>
      <w:hyperlink w:anchor="page239" w:history="1">
        <w:r>
          <w:rPr>
            <w:rFonts w:ascii="Arial" w:eastAsia="Arial" w:hAnsi="Arial"/>
            <w:color w:val="0000EE"/>
            <w:sz w:val="28"/>
            <w:rtl/>
          </w:rPr>
          <w:t>ref4</w:t>
        </w:r>
      </w:hyperlink>
      <w:r>
        <w:rPr>
          <w:rFonts w:ascii="Arial" w:eastAsia="Arial" w:hAnsi="Arial"/>
          <w:sz w:val="28"/>
          <w:rtl/>
        </w:rPr>
        <w:t>–</w:t>
      </w:r>
      <w:hyperlink w:anchor="page241" w:history="1">
        <w:r>
          <w:rPr>
            <w:rFonts w:ascii="Arial" w:eastAsia="Arial" w:hAnsi="Arial"/>
            <w:color w:val="0000EE"/>
            <w:sz w:val="28"/>
            <w:rtl/>
          </w:rPr>
          <w:t>ref5</w:t>
        </w:r>
      </w:hyperlink>
      <w:r>
        <w:rPr>
          <w:rFonts w:ascii="Arial" w:eastAsia="Arial" w:hAnsi="Arial"/>
          <w:sz w:val="28"/>
          <w:rtl/>
        </w:rPr>
        <w:t>،</w:t>
      </w:r>
      <w:r>
        <w:rPr>
          <w:rFonts w:ascii="Arial" w:eastAsia="Arial" w:hAnsi="Arial"/>
          <w:color w:val="0000EE"/>
          <w:sz w:val="28"/>
          <w:rtl/>
        </w:rPr>
        <w:t xml:space="preserve"> </w:t>
      </w:r>
      <w:hyperlink w:anchor="page245" w:history="1">
        <w:r>
          <w:rPr>
            <w:rFonts w:ascii="Arial" w:eastAsia="Arial" w:hAnsi="Arial"/>
            <w:color w:val="0000EE"/>
            <w:sz w:val="28"/>
            <w:rtl/>
          </w:rPr>
          <w:t>ref6</w:t>
        </w:r>
      </w:hyperlink>
      <w:r>
        <w:rPr>
          <w:rFonts w:ascii="Arial" w:eastAsia="Arial" w:hAnsi="Arial"/>
          <w:sz w:val="28"/>
          <w:rtl/>
        </w:rPr>
        <w:t>،</w:t>
      </w:r>
      <w:r>
        <w:rPr>
          <w:rFonts w:ascii="Arial" w:eastAsia="Arial" w:hAnsi="Arial"/>
          <w:color w:val="0000EE"/>
          <w:sz w:val="28"/>
          <w:rtl/>
        </w:rPr>
        <w:t xml:space="preserve"> </w:t>
      </w:r>
      <w:hyperlink w:anchor="page253" w:history="1">
        <w:r>
          <w:rPr>
            <w:rFonts w:ascii="Arial" w:eastAsia="Arial" w:hAnsi="Arial"/>
            <w:color w:val="0000EE"/>
            <w:sz w:val="28"/>
            <w:rtl/>
          </w:rPr>
          <w:t>ref7</w:t>
        </w:r>
      </w:hyperlink>
      <w:r>
        <w:rPr>
          <w:rFonts w:ascii="Arial" w:eastAsia="Arial" w:hAnsi="Arial"/>
          <w:sz w:val="28"/>
          <w:rtl/>
        </w:rPr>
        <w:t>–</w:t>
      </w:r>
      <w:hyperlink w:anchor="page259" w:history="1">
        <w:r>
          <w:rPr>
            <w:rFonts w:ascii="Arial" w:eastAsia="Arial" w:hAnsi="Arial"/>
            <w:color w:val="0000EE"/>
            <w:sz w:val="28"/>
            <w:rtl/>
          </w:rPr>
          <w:t>ref8</w:t>
        </w:r>
      </w:hyperlink>
      <w:r>
        <w:rPr>
          <w:rFonts w:ascii="Arial" w:eastAsia="Arial" w:hAnsi="Arial"/>
          <w:sz w:val="28"/>
          <w:rtl/>
        </w:rPr>
        <w:t>و سن</w:t>
      </w:r>
      <w:r>
        <w:rPr>
          <w:rFonts w:ascii="Arial" w:eastAsia="Arial" w:hAnsi="Arial"/>
          <w:color w:val="0000EE"/>
          <w:sz w:val="28"/>
          <w:rtl/>
        </w:rPr>
        <w:t xml:space="preserve"> </w:t>
      </w:r>
      <w:hyperlink w:anchor="page261" w:history="1">
        <w:r>
          <w:rPr>
            <w:rFonts w:ascii="Arial" w:eastAsia="Arial" w:hAnsi="Arial"/>
            <w:color w:val="0000EE"/>
            <w:sz w:val="28"/>
            <w:rtl/>
          </w:rPr>
          <w:t>ref1</w:t>
        </w:r>
      </w:hyperlink>
      <w:r>
        <w:rPr>
          <w:rFonts w:ascii="Arial" w:eastAsia="Arial" w:hAnsi="Arial"/>
          <w:sz w:val="28"/>
          <w:rtl/>
        </w:rPr>
        <w:t>–</w:t>
      </w:r>
      <w:hyperlink w:anchor="page262" w:history="1">
        <w:r>
          <w:rPr>
            <w:rFonts w:ascii="Arial" w:eastAsia="Arial" w:hAnsi="Arial"/>
            <w:color w:val="0000EE"/>
            <w:sz w:val="28"/>
            <w:rtl/>
          </w:rPr>
          <w:t>ref2</w:t>
        </w:r>
      </w:hyperlink>
      <w:r>
        <w:rPr>
          <w:rFonts w:ascii="Arial" w:eastAsia="Arial" w:hAnsi="Arial"/>
          <w:sz w:val="28"/>
          <w:rtl/>
        </w:rPr>
        <w:t>،</w:t>
      </w:r>
      <w:r>
        <w:rPr>
          <w:rFonts w:ascii="Arial" w:eastAsia="Arial" w:hAnsi="Arial"/>
          <w:color w:val="0000EE"/>
          <w:sz w:val="28"/>
          <w:rtl/>
        </w:rPr>
        <w:t xml:space="preserve"> </w:t>
      </w:r>
      <w:hyperlink w:anchor="page264" w:history="1">
        <w:r>
          <w:rPr>
            <w:rFonts w:ascii="Arial" w:eastAsia="Arial" w:hAnsi="Arial"/>
            <w:color w:val="0000EE"/>
            <w:sz w:val="28"/>
            <w:rtl/>
          </w:rPr>
          <w:t>ref3</w:t>
        </w:r>
      </w:hyperlink>
      <w:r>
        <w:rPr>
          <w:rFonts w:ascii="Arial" w:eastAsia="Arial" w:hAnsi="Arial"/>
          <w:sz w:val="28"/>
          <w:rtl/>
        </w:rPr>
        <w:t>–</w:t>
      </w:r>
      <w:hyperlink w:anchor="page242" w:history="1">
        <w:r>
          <w:rPr>
            <w:rFonts w:ascii="Arial" w:eastAsia="Arial" w:hAnsi="Arial"/>
            <w:color w:val="0000EE"/>
            <w:sz w:val="28"/>
            <w:rtl/>
          </w:rPr>
          <w:t>ref4</w:t>
        </w:r>
      </w:hyperlink>
      <w:r>
        <w:rPr>
          <w:rFonts w:ascii="Arial" w:eastAsia="Arial" w:hAnsi="Arial"/>
          <w:sz w:val="28"/>
          <w:rtl/>
        </w:rPr>
        <w:t>،</w:t>
      </w:r>
      <w:r>
        <w:rPr>
          <w:rFonts w:ascii="Arial" w:eastAsia="Arial" w:hAnsi="Arial"/>
          <w:color w:val="0000EE"/>
          <w:sz w:val="28"/>
          <w:rtl/>
        </w:rPr>
        <w:t xml:space="preserve"> </w:t>
      </w:r>
      <w:hyperlink w:anchor="page267" w:history="1">
        <w:r>
          <w:rPr>
            <w:rFonts w:ascii="Arial" w:eastAsia="Arial" w:hAnsi="Arial"/>
            <w:color w:val="0000EE"/>
            <w:sz w:val="28"/>
            <w:rtl/>
          </w:rPr>
          <w:t>ref5</w:t>
        </w:r>
      </w:hyperlink>
      <w:r>
        <w:rPr>
          <w:rFonts w:ascii="Arial" w:eastAsia="Arial" w:hAnsi="Arial"/>
          <w:sz w:val="28"/>
          <w:rtl/>
        </w:rPr>
        <w:t>،</w:t>
      </w:r>
      <w:r>
        <w:rPr>
          <w:rFonts w:ascii="Arial" w:eastAsia="Arial" w:hAnsi="Arial"/>
          <w:color w:val="0000EE"/>
          <w:sz w:val="28"/>
          <w:rtl/>
        </w:rPr>
        <w:t xml:space="preserve"> </w:t>
      </w:r>
      <w:hyperlink w:anchor="page269" w:history="1">
        <w:r>
          <w:rPr>
            <w:rFonts w:ascii="Arial" w:eastAsia="Arial" w:hAnsi="Arial"/>
            <w:color w:val="0000EE"/>
            <w:sz w:val="28"/>
            <w:rtl/>
          </w:rPr>
          <w:t>ref6</w:t>
        </w:r>
      </w:hyperlink>
    </w:p>
    <w:p w14:paraId="0C60031A" w14:textId="77777777" w:rsidR="0007272E" w:rsidRDefault="005958FC">
      <w:pPr>
        <w:bidi/>
        <w:spacing w:line="239" w:lineRule="auto"/>
        <w:ind w:left="720"/>
        <w:rPr>
          <w:rFonts w:ascii="Arial" w:eastAsia="Arial" w:hAnsi="Arial"/>
          <w:color w:val="0000EE"/>
          <w:sz w:val="30"/>
          <w:rtl/>
        </w:rPr>
      </w:pPr>
      <w:r>
        <w:rPr>
          <w:rFonts w:ascii="Arial" w:eastAsia="Arial" w:hAnsi="Arial"/>
          <w:sz w:val="30"/>
          <w:rtl/>
        </w:rPr>
        <w:t>ننگ</w:t>
      </w:r>
      <w:r>
        <w:rPr>
          <w:rFonts w:ascii="Arial" w:eastAsia="Arial" w:hAnsi="Arial"/>
          <w:color w:val="0000EE"/>
          <w:sz w:val="30"/>
          <w:rtl/>
        </w:rPr>
        <w:t xml:space="preserve"> </w:t>
      </w:r>
      <w:hyperlink w:anchor="page113"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1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85" w:history="1">
        <w:r>
          <w:rPr>
            <w:rFonts w:ascii="Arial" w:eastAsia="Arial" w:hAnsi="Arial"/>
            <w:color w:val="0000EE"/>
            <w:sz w:val="30"/>
            <w:rtl/>
          </w:rPr>
          <w:t>ref3</w:t>
        </w:r>
      </w:hyperlink>
    </w:p>
    <w:p w14:paraId="5A63BB02" w14:textId="77777777" w:rsidR="0007272E" w:rsidRDefault="0007272E">
      <w:pPr>
        <w:bidi/>
        <w:spacing w:line="195" w:lineRule="exact"/>
        <w:rPr>
          <w:rFonts w:ascii="Arial" w:eastAsia="Arial" w:hAnsi="Arial"/>
          <w:sz w:val="30"/>
          <w:rtl/>
        </w:rPr>
      </w:pPr>
    </w:p>
    <w:p w14:paraId="3F0A2F4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استون، جون</w:t>
      </w:r>
      <w:r>
        <w:rPr>
          <w:rFonts w:ascii="Arial" w:eastAsia="Arial" w:hAnsi="Arial"/>
          <w:color w:val="0000EE"/>
          <w:sz w:val="30"/>
          <w:rtl/>
        </w:rPr>
        <w:t xml:space="preserve"> </w:t>
      </w:r>
      <w:hyperlink w:anchor="page29" w:history="1">
        <w:r>
          <w:rPr>
            <w:rFonts w:ascii="Arial" w:eastAsia="Arial" w:hAnsi="Arial"/>
            <w:color w:val="0000EE"/>
            <w:sz w:val="30"/>
            <w:rtl/>
          </w:rPr>
          <w:t>ref1</w:t>
        </w:r>
      </w:hyperlink>
      <w:r>
        <w:rPr>
          <w:rFonts w:ascii="Arial" w:eastAsia="Arial" w:hAnsi="Arial"/>
          <w:sz w:val="30"/>
          <w:rtl/>
        </w:rPr>
        <w:t>–</w:t>
      </w:r>
      <w:hyperlink w:anchor="page30" w:history="1">
        <w:r>
          <w:rPr>
            <w:rFonts w:ascii="Arial" w:eastAsia="Arial" w:hAnsi="Arial"/>
            <w:color w:val="0000EE"/>
            <w:sz w:val="30"/>
            <w:rtl/>
          </w:rPr>
          <w:t>ref2</w:t>
        </w:r>
      </w:hyperlink>
    </w:p>
    <w:p w14:paraId="04C420FE" w14:textId="77777777" w:rsidR="0007272E" w:rsidRDefault="0007272E">
      <w:pPr>
        <w:bidi/>
        <w:spacing w:line="199" w:lineRule="exact"/>
        <w:rPr>
          <w:rFonts w:ascii="Times New Roman" w:eastAsia="Times New Roman" w:hAnsi="Times New Roman"/>
          <w:rtl/>
        </w:rPr>
      </w:pPr>
    </w:p>
    <w:p w14:paraId="73326937" w14:textId="77777777" w:rsidR="0007272E" w:rsidRDefault="005958FC">
      <w:pPr>
        <w:bidi/>
        <w:spacing w:line="0" w:lineRule="atLeast"/>
        <w:ind w:left="720"/>
        <w:rPr>
          <w:rFonts w:ascii="Arial" w:eastAsia="Arial" w:hAnsi="Arial"/>
          <w:sz w:val="25"/>
          <w:rtl/>
        </w:rPr>
      </w:pPr>
      <w:r>
        <w:rPr>
          <w:rFonts w:ascii="Arial" w:eastAsia="Arial" w:hAnsi="Arial"/>
          <w:b/>
          <w:i/>
          <w:sz w:val="25"/>
          <w:rtl/>
        </w:rPr>
        <w:t>توت فرنگی با شکر</w:t>
      </w:r>
      <w:r>
        <w:rPr>
          <w:rFonts w:ascii="Arial" w:eastAsia="Arial" w:hAnsi="Arial"/>
          <w:sz w:val="25"/>
          <w:rtl/>
        </w:rPr>
        <w:t>(Morangos com Acucar) (سابون اپرا)</w:t>
      </w:r>
    </w:p>
    <w:p w14:paraId="6FFB64FA" w14:textId="77777777" w:rsidR="0007272E" w:rsidRDefault="0007272E">
      <w:pPr>
        <w:bidi/>
        <w:spacing w:line="130" w:lineRule="exact"/>
        <w:rPr>
          <w:rFonts w:ascii="Times New Roman" w:eastAsia="Times New Roman" w:hAnsi="Times New Roman"/>
          <w:rtl/>
        </w:rPr>
      </w:pPr>
    </w:p>
    <w:p w14:paraId="1A5DD0B8" w14:textId="77777777" w:rsidR="0007272E" w:rsidRDefault="00000000">
      <w:pPr>
        <w:bidi/>
        <w:spacing w:line="0" w:lineRule="atLeast"/>
        <w:ind w:left="1020"/>
        <w:rPr>
          <w:rFonts w:ascii="Arial" w:eastAsia="Arial" w:hAnsi="Arial"/>
          <w:color w:val="0000EE"/>
          <w:sz w:val="30"/>
          <w:rtl/>
        </w:rPr>
      </w:pPr>
      <w:hyperlink w:anchor="page91" w:history="1">
        <w:r w:rsidR="005958FC">
          <w:rPr>
            <w:rFonts w:ascii="Arial" w:eastAsia="Arial" w:hAnsi="Arial"/>
            <w:color w:val="0000EE"/>
            <w:sz w:val="30"/>
            <w:rtl/>
          </w:rPr>
          <w:t>ref1</w:t>
        </w:r>
      </w:hyperlink>
      <w:r w:rsidR="005958FC">
        <w:rPr>
          <w:rFonts w:ascii="Arial" w:eastAsia="Arial" w:hAnsi="Arial"/>
          <w:color w:val="000000"/>
          <w:sz w:val="30"/>
          <w:rtl/>
        </w:rPr>
        <w:t>،</w:t>
      </w:r>
      <w:r w:rsidR="005958FC">
        <w:rPr>
          <w:rFonts w:ascii="Arial" w:eastAsia="Arial" w:hAnsi="Arial"/>
          <w:color w:val="0000EE"/>
          <w:sz w:val="30"/>
          <w:rtl/>
        </w:rPr>
        <w:t xml:space="preserve"> </w:t>
      </w:r>
      <w:hyperlink w:anchor="page91" w:history="1">
        <w:r w:rsidR="005958FC">
          <w:rPr>
            <w:rFonts w:ascii="Arial" w:eastAsia="Arial" w:hAnsi="Arial"/>
            <w:color w:val="0000EE"/>
            <w:sz w:val="30"/>
            <w:rtl/>
          </w:rPr>
          <w:t>ref2</w:t>
        </w:r>
      </w:hyperlink>
      <w:r w:rsidR="005958FC">
        <w:rPr>
          <w:rFonts w:ascii="Arial" w:eastAsia="Arial" w:hAnsi="Arial"/>
          <w:color w:val="000000"/>
          <w:sz w:val="30"/>
          <w:rtl/>
        </w:rPr>
        <w:t>،</w:t>
      </w:r>
      <w:r w:rsidR="005958FC">
        <w:rPr>
          <w:rFonts w:ascii="Arial" w:eastAsia="Arial" w:hAnsi="Arial"/>
          <w:color w:val="0000EE"/>
          <w:sz w:val="30"/>
          <w:rtl/>
        </w:rPr>
        <w:t xml:space="preserve"> </w:t>
      </w:r>
      <w:hyperlink w:anchor="page100" w:history="1">
        <w:r w:rsidR="005958FC">
          <w:rPr>
            <w:rFonts w:ascii="Arial" w:eastAsia="Arial" w:hAnsi="Arial"/>
            <w:color w:val="0000EE"/>
            <w:sz w:val="30"/>
            <w:rtl/>
          </w:rPr>
          <w:t>ref3</w:t>
        </w:r>
      </w:hyperlink>
    </w:p>
    <w:p w14:paraId="1C1CED1A" w14:textId="77777777" w:rsidR="0007272E" w:rsidRDefault="0007272E">
      <w:pPr>
        <w:bidi/>
        <w:spacing w:line="0" w:lineRule="atLeast"/>
        <w:ind w:left="1020"/>
        <w:rPr>
          <w:rFonts w:ascii="Arial" w:eastAsia="Arial" w:hAnsi="Arial"/>
          <w:color w:val="0000EE"/>
          <w:sz w:val="30"/>
          <w:rtl/>
        </w:rPr>
        <w:sectPr w:rsidR="0007272E">
          <w:pgSz w:w="11900" w:h="16838"/>
          <w:pgMar w:top="1440" w:right="1440" w:bottom="1440" w:left="1440" w:header="0" w:footer="0" w:gutter="0"/>
          <w:cols w:space="0" w:equalWidth="0">
            <w:col w:w="9019"/>
          </w:cols>
          <w:docGrid w:linePitch="360"/>
        </w:sectPr>
      </w:pPr>
    </w:p>
    <w:p w14:paraId="1CC0B226" w14:textId="77777777" w:rsidR="0007272E" w:rsidRDefault="0007272E">
      <w:pPr>
        <w:bidi/>
        <w:spacing w:line="20" w:lineRule="exact"/>
        <w:rPr>
          <w:rFonts w:ascii="Times New Roman" w:eastAsia="Times New Roman" w:hAnsi="Times New Roman"/>
          <w:rtl/>
        </w:rPr>
      </w:pPr>
      <w:bookmarkStart w:id="387" w:name="page390"/>
      <w:bookmarkEnd w:id="387"/>
    </w:p>
    <w:p w14:paraId="277F1C05" w14:textId="77777777" w:rsidR="0007272E" w:rsidRDefault="005958FC">
      <w:pPr>
        <w:bidi/>
        <w:spacing w:line="388" w:lineRule="auto"/>
        <w:ind w:left="1020" w:right="3419" w:hanging="299"/>
        <w:rPr>
          <w:rFonts w:ascii="Arial" w:eastAsia="Arial" w:hAnsi="Arial"/>
          <w:color w:val="0000EE"/>
          <w:sz w:val="29"/>
          <w:rtl/>
        </w:rPr>
      </w:pPr>
      <w:r>
        <w:rPr>
          <w:rFonts w:ascii="Arial" w:eastAsia="Arial" w:hAnsi="Arial"/>
          <w:sz w:val="29"/>
          <w:rtl/>
        </w:rPr>
        <w:t>فشار</w:t>
      </w:r>
      <w:r>
        <w:rPr>
          <w:rFonts w:ascii="Arial" w:eastAsia="Arial" w:hAnsi="Arial"/>
          <w:color w:val="0000EE"/>
          <w:sz w:val="29"/>
          <w:rtl/>
        </w:rPr>
        <w:t xml:space="preserve"> </w:t>
      </w:r>
      <w:hyperlink w:anchor="page11" w:history="1">
        <w:r>
          <w:rPr>
            <w:rFonts w:ascii="Arial" w:eastAsia="Arial" w:hAnsi="Arial"/>
            <w:color w:val="0000EE"/>
            <w:sz w:val="29"/>
            <w:rtl/>
          </w:rPr>
          <w:t>ref1</w:t>
        </w:r>
      </w:hyperlink>
      <w:r>
        <w:rPr>
          <w:rFonts w:ascii="Arial" w:eastAsia="Arial" w:hAnsi="Arial"/>
          <w:sz w:val="29"/>
          <w:rtl/>
        </w:rPr>
        <w:t>،</w:t>
      </w:r>
      <w:r>
        <w:rPr>
          <w:rFonts w:ascii="Arial" w:eastAsia="Arial" w:hAnsi="Arial"/>
          <w:color w:val="0000EE"/>
          <w:sz w:val="29"/>
          <w:rtl/>
        </w:rPr>
        <w:t xml:space="preserve"> </w:t>
      </w:r>
      <w:hyperlink w:anchor="page17"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77"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171" w:history="1">
        <w:r>
          <w:rPr>
            <w:rFonts w:ascii="Arial" w:eastAsia="Arial" w:hAnsi="Arial"/>
            <w:color w:val="0000EE"/>
            <w:sz w:val="29"/>
            <w:rtl/>
          </w:rPr>
          <w:t>ref4</w:t>
        </w:r>
      </w:hyperlink>
      <w:r>
        <w:rPr>
          <w:rFonts w:ascii="Arial" w:eastAsia="Arial" w:hAnsi="Arial"/>
          <w:sz w:val="29"/>
          <w:rtl/>
        </w:rPr>
        <w:t>–</w:t>
      </w:r>
      <w:hyperlink w:anchor="page128" w:history="1">
        <w:r>
          <w:rPr>
            <w:rFonts w:ascii="Arial" w:eastAsia="Arial" w:hAnsi="Arial"/>
            <w:color w:val="0000EE"/>
            <w:sz w:val="29"/>
            <w:rtl/>
          </w:rPr>
          <w:t>ref5</w:t>
        </w:r>
      </w:hyperlink>
      <w:r>
        <w:rPr>
          <w:rFonts w:ascii="Arial" w:eastAsia="Arial" w:hAnsi="Arial"/>
          <w:sz w:val="29"/>
          <w:rtl/>
        </w:rPr>
        <w:t>،</w:t>
      </w:r>
      <w:r>
        <w:rPr>
          <w:rFonts w:ascii="Arial" w:eastAsia="Arial" w:hAnsi="Arial"/>
          <w:color w:val="0000EE"/>
          <w:sz w:val="29"/>
          <w:rtl/>
        </w:rPr>
        <w:t xml:space="preserve"> </w:t>
      </w:r>
      <w:hyperlink w:anchor="page193" w:history="1">
        <w:r>
          <w:rPr>
            <w:rFonts w:ascii="Arial" w:eastAsia="Arial" w:hAnsi="Arial"/>
            <w:color w:val="0000EE"/>
            <w:sz w:val="29"/>
            <w:rtl/>
          </w:rPr>
          <w:t>ref6</w:t>
        </w:r>
      </w:hyperlink>
      <w:r>
        <w:rPr>
          <w:rFonts w:ascii="Arial" w:eastAsia="Arial" w:hAnsi="Arial"/>
          <w:sz w:val="29"/>
          <w:rtl/>
        </w:rPr>
        <w:t>–</w:t>
      </w:r>
      <w:hyperlink w:anchor="page194" w:history="1">
        <w:r>
          <w:rPr>
            <w:rFonts w:ascii="Arial" w:eastAsia="Arial" w:hAnsi="Arial"/>
            <w:color w:val="0000EE"/>
            <w:sz w:val="29"/>
            <w:rtl/>
          </w:rPr>
          <w:t>ref7</w:t>
        </w:r>
      </w:hyperlink>
      <w:r>
        <w:rPr>
          <w:rFonts w:ascii="Arial" w:eastAsia="Arial" w:hAnsi="Arial"/>
          <w:sz w:val="29"/>
          <w:rtl/>
        </w:rPr>
        <w:t>و سن</w:t>
      </w:r>
      <w:r>
        <w:rPr>
          <w:rFonts w:ascii="Arial" w:eastAsia="Arial" w:hAnsi="Arial"/>
          <w:color w:val="0000EE"/>
          <w:sz w:val="29"/>
          <w:rtl/>
        </w:rPr>
        <w:t xml:space="preserve"> </w:t>
      </w:r>
      <w:hyperlink w:anchor="page255" w:history="1">
        <w:r>
          <w:rPr>
            <w:rFonts w:ascii="Arial" w:eastAsia="Arial" w:hAnsi="Arial"/>
            <w:color w:val="0000EE"/>
            <w:sz w:val="29"/>
            <w:rtl/>
          </w:rPr>
          <w:t>ref1</w:t>
        </w:r>
      </w:hyperlink>
      <w:r>
        <w:rPr>
          <w:rFonts w:ascii="Arial" w:eastAsia="Arial" w:hAnsi="Arial"/>
          <w:sz w:val="29"/>
          <w:rtl/>
        </w:rPr>
        <w:t>–</w:t>
      </w:r>
      <w:hyperlink w:anchor="page257" w:history="1">
        <w:r>
          <w:rPr>
            <w:rFonts w:ascii="Arial" w:eastAsia="Arial" w:hAnsi="Arial"/>
            <w:color w:val="0000EE"/>
            <w:sz w:val="29"/>
            <w:rtl/>
          </w:rPr>
          <w:t>ref2</w:t>
        </w:r>
      </w:hyperlink>
      <w:r>
        <w:rPr>
          <w:rFonts w:ascii="Arial" w:eastAsia="Arial" w:hAnsi="Arial"/>
          <w:sz w:val="29"/>
          <w:rtl/>
        </w:rPr>
        <w:t>،</w:t>
      </w:r>
      <w:r>
        <w:rPr>
          <w:rFonts w:ascii="Arial" w:eastAsia="Arial" w:hAnsi="Arial"/>
          <w:color w:val="0000EE"/>
          <w:sz w:val="29"/>
          <w:rtl/>
        </w:rPr>
        <w:t xml:space="preserve"> </w:t>
      </w:r>
      <w:hyperlink w:anchor="page258" w:history="1">
        <w:r>
          <w:rPr>
            <w:rFonts w:ascii="Arial" w:eastAsia="Arial" w:hAnsi="Arial"/>
            <w:color w:val="0000EE"/>
            <w:sz w:val="29"/>
            <w:rtl/>
          </w:rPr>
          <w:t>ref3</w:t>
        </w:r>
      </w:hyperlink>
      <w:r>
        <w:rPr>
          <w:rFonts w:ascii="Arial" w:eastAsia="Arial" w:hAnsi="Arial"/>
          <w:sz w:val="29"/>
          <w:rtl/>
        </w:rPr>
        <w:t>،</w:t>
      </w:r>
      <w:r>
        <w:rPr>
          <w:rFonts w:ascii="Arial" w:eastAsia="Arial" w:hAnsi="Arial"/>
          <w:color w:val="0000EE"/>
          <w:sz w:val="29"/>
          <w:rtl/>
        </w:rPr>
        <w:t xml:space="preserve"> </w:t>
      </w:r>
      <w:hyperlink w:anchor="page261" w:history="1">
        <w:r>
          <w:rPr>
            <w:rFonts w:ascii="Arial" w:eastAsia="Arial" w:hAnsi="Arial"/>
            <w:color w:val="0000EE"/>
            <w:sz w:val="29"/>
            <w:rtl/>
          </w:rPr>
          <w:t>ref4</w:t>
        </w:r>
      </w:hyperlink>
      <w:r>
        <w:rPr>
          <w:rFonts w:ascii="Arial" w:eastAsia="Arial" w:hAnsi="Arial"/>
          <w:sz w:val="29"/>
          <w:rtl/>
        </w:rPr>
        <w:t>–</w:t>
      </w:r>
      <w:hyperlink w:anchor="page262" w:history="1">
        <w:r>
          <w:rPr>
            <w:rFonts w:ascii="Arial" w:eastAsia="Arial" w:hAnsi="Arial"/>
            <w:color w:val="0000EE"/>
            <w:sz w:val="29"/>
            <w:rtl/>
          </w:rPr>
          <w:t>ref5</w:t>
        </w:r>
      </w:hyperlink>
      <w:r>
        <w:rPr>
          <w:rFonts w:ascii="Arial" w:eastAsia="Arial" w:hAnsi="Arial"/>
          <w:sz w:val="29"/>
          <w:rtl/>
        </w:rPr>
        <w:t>و سرایت اجتماعی</w:t>
      </w:r>
      <w:r>
        <w:rPr>
          <w:rFonts w:ascii="Arial" w:eastAsia="Arial" w:hAnsi="Arial"/>
          <w:color w:val="0000EE"/>
          <w:sz w:val="29"/>
          <w:rtl/>
        </w:rPr>
        <w:t xml:space="preserve"> </w:t>
      </w:r>
      <w:hyperlink w:anchor="page101" w:history="1">
        <w:r>
          <w:rPr>
            <w:rFonts w:ascii="Arial" w:eastAsia="Arial" w:hAnsi="Arial"/>
            <w:color w:val="0000EE"/>
            <w:sz w:val="29"/>
            <w:rtl/>
          </w:rPr>
          <w:t>ref1</w:t>
        </w:r>
      </w:hyperlink>
    </w:p>
    <w:p w14:paraId="5262B8D8" w14:textId="77777777" w:rsidR="0007272E" w:rsidRDefault="005958FC">
      <w:pPr>
        <w:bidi/>
        <w:spacing w:line="0" w:lineRule="atLeast"/>
        <w:ind w:left="1020"/>
        <w:rPr>
          <w:rFonts w:ascii="Arial" w:eastAsia="Arial" w:hAnsi="Arial"/>
          <w:sz w:val="30"/>
          <w:rtl/>
        </w:rPr>
      </w:pPr>
      <w:r>
        <w:rPr>
          <w:rFonts w:ascii="Arial" w:eastAsia="Arial" w:hAnsi="Arial"/>
          <w:b/>
          <w:i/>
          <w:sz w:val="30"/>
          <w:rtl/>
        </w:rPr>
        <w:t>همچنین ببینید</w:t>
      </w:r>
      <w:r>
        <w:rPr>
          <w:rFonts w:ascii="Arial" w:eastAsia="Arial" w:hAnsi="Arial"/>
          <w:sz w:val="30"/>
          <w:rtl/>
        </w:rPr>
        <w:t>اضطراب</w:t>
      </w:r>
    </w:p>
    <w:p w14:paraId="305A05D2" w14:textId="77777777" w:rsidR="0007272E" w:rsidRDefault="0007272E">
      <w:pPr>
        <w:bidi/>
        <w:spacing w:line="225" w:lineRule="exact"/>
        <w:rPr>
          <w:rFonts w:ascii="Arial" w:eastAsia="Arial" w:hAnsi="Arial"/>
          <w:sz w:val="29"/>
          <w:rtl/>
        </w:rPr>
      </w:pPr>
    </w:p>
    <w:p w14:paraId="089E0A7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استریکر، آلبرت</w:t>
      </w:r>
      <w:r>
        <w:rPr>
          <w:rFonts w:ascii="Arial" w:eastAsia="Arial" w:hAnsi="Arial"/>
          <w:color w:val="0000EE"/>
          <w:sz w:val="30"/>
          <w:rtl/>
        </w:rPr>
        <w:t xml:space="preserve"> </w:t>
      </w:r>
      <w:hyperlink w:anchor="page259" w:history="1">
        <w:r>
          <w:rPr>
            <w:rFonts w:ascii="Arial" w:eastAsia="Arial" w:hAnsi="Arial"/>
            <w:color w:val="0000EE"/>
            <w:sz w:val="30"/>
            <w:rtl/>
          </w:rPr>
          <w:t>ref1</w:t>
        </w:r>
      </w:hyperlink>
      <w:r>
        <w:rPr>
          <w:rFonts w:ascii="Arial" w:eastAsia="Arial" w:hAnsi="Arial"/>
          <w:sz w:val="30"/>
          <w:rtl/>
        </w:rPr>
        <w:t>–</w:t>
      </w:r>
      <w:hyperlink w:anchor="page26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66" w:history="1">
        <w:r>
          <w:rPr>
            <w:rFonts w:ascii="Arial" w:eastAsia="Arial" w:hAnsi="Arial"/>
            <w:color w:val="0000EE"/>
            <w:sz w:val="30"/>
            <w:rtl/>
          </w:rPr>
          <w:t>ref3</w:t>
        </w:r>
      </w:hyperlink>
    </w:p>
    <w:p w14:paraId="3204C536" w14:textId="77777777" w:rsidR="0007272E" w:rsidRDefault="0007272E">
      <w:pPr>
        <w:bidi/>
        <w:spacing w:line="195" w:lineRule="exact"/>
        <w:rPr>
          <w:rFonts w:ascii="Arial" w:eastAsia="Arial" w:hAnsi="Arial"/>
          <w:sz w:val="30"/>
          <w:rtl/>
        </w:rPr>
      </w:pPr>
    </w:p>
    <w:p w14:paraId="7C0E68C1"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تست استروپ</w:t>
      </w:r>
      <w:r>
        <w:rPr>
          <w:rFonts w:ascii="Arial" w:eastAsia="Arial" w:hAnsi="Arial"/>
          <w:color w:val="0000EE"/>
          <w:sz w:val="30"/>
          <w:rtl/>
        </w:rPr>
        <w:t xml:space="preserve"> </w:t>
      </w:r>
      <w:hyperlink w:anchor="page20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05" w:history="1">
        <w:r>
          <w:rPr>
            <w:rFonts w:ascii="Arial" w:eastAsia="Arial" w:hAnsi="Arial"/>
            <w:color w:val="0000EE"/>
            <w:sz w:val="30"/>
            <w:rtl/>
          </w:rPr>
          <w:t>ref2</w:t>
        </w:r>
      </w:hyperlink>
    </w:p>
    <w:p w14:paraId="4FD5A089" w14:textId="77777777" w:rsidR="0007272E" w:rsidRDefault="0007272E">
      <w:pPr>
        <w:bidi/>
        <w:spacing w:line="199" w:lineRule="exact"/>
        <w:rPr>
          <w:rFonts w:ascii="Times New Roman" w:eastAsia="Times New Roman" w:hAnsi="Times New Roman"/>
          <w:rtl/>
        </w:rPr>
      </w:pPr>
    </w:p>
    <w:p w14:paraId="517C7B50" w14:textId="77777777" w:rsidR="0007272E" w:rsidRDefault="005958FC">
      <w:pPr>
        <w:bidi/>
        <w:spacing w:line="269" w:lineRule="auto"/>
        <w:ind w:left="1020" w:right="1139" w:hanging="299"/>
        <w:rPr>
          <w:rFonts w:ascii="Arial" w:eastAsia="Arial" w:hAnsi="Arial"/>
          <w:color w:val="0000EE"/>
          <w:sz w:val="30"/>
          <w:rtl/>
        </w:rPr>
      </w:pPr>
      <w:r>
        <w:rPr>
          <w:rFonts w:ascii="Arial" w:eastAsia="Arial" w:hAnsi="Arial"/>
          <w:sz w:val="30"/>
          <w:rtl/>
        </w:rPr>
        <w:t>سندرم مرگ ناگهانی و غیرمنتظره شبانه</w:t>
      </w:r>
      <w:r>
        <w:rPr>
          <w:rFonts w:ascii="Arial" w:eastAsia="Arial" w:hAnsi="Arial"/>
          <w:color w:val="0000EE"/>
          <w:sz w:val="30"/>
          <w:rtl/>
        </w:rPr>
        <w:t xml:space="preserve"> </w:t>
      </w:r>
      <w:hyperlink w:anchor="page10" w:history="1">
        <w:r>
          <w:rPr>
            <w:rFonts w:ascii="Arial" w:eastAsia="Arial" w:hAnsi="Arial"/>
            <w:color w:val="0000EE"/>
            <w:sz w:val="30"/>
            <w:rtl/>
          </w:rPr>
          <w:t>ref1</w:t>
        </w:r>
      </w:hyperlink>
      <w:r>
        <w:rPr>
          <w:rFonts w:ascii="Arial" w:eastAsia="Arial" w:hAnsi="Arial"/>
          <w:sz w:val="30"/>
          <w:rtl/>
        </w:rPr>
        <w:t>–</w:t>
      </w:r>
      <w:hyperlink w:anchor="page11" w:history="1">
        <w:r>
          <w:rPr>
            <w:rFonts w:ascii="Arial" w:eastAsia="Arial" w:hAnsi="Arial"/>
            <w:color w:val="0000EE"/>
            <w:sz w:val="30"/>
            <w:rtl/>
          </w:rPr>
          <w:t>ref2</w:t>
        </w:r>
      </w:hyperlink>
      <w:r>
        <w:rPr>
          <w:rFonts w:ascii="Arial" w:eastAsia="Arial" w:hAnsi="Arial"/>
          <w:sz w:val="30"/>
          <w:rtl/>
        </w:rPr>
        <w:t>،</w:t>
      </w:r>
      <w:hyperlink w:anchor="page67" w:history="1">
        <w:r>
          <w:rPr>
            <w:rFonts w:ascii="Arial" w:eastAsia="Arial" w:hAnsi="Arial"/>
            <w:color w:val="0000EE"/>
            <w:sz w:val="30"/>
            <w:rtl/>
          </w:rPr>
          <w:t>ref3</w:t>
        </w:r>
      </w:hyperlink>
      <w:r>
        <w:rPr>
          <w:rFonts w:ascii="Arial" w:eastAsia="Arial" w:hAnsi="Arial"/>
          <w:color w:val="000000"/>
          <w:sz w:val="30"/>
          <w:rtl/>
        </w:rPr>
        <w:t>،</w:t>
      </w:r>
      <w:r>
        <w:rPr>
          <w:rFonts w:ascii="Arial" w:eastAsia="Arial" w:hAnsi="Arial"/>
          <w:color w:val="0000EE"/>
          <w:sz w:val="30"/>
          <w:rtl/>
        </w:rPr>
        <w:t xml:space="preserve"> </w:t>
      </w:r>
      <w:hyperlink w:anchor="page270" w:history="1">
        <w:r>
          <w:rPr>
            <w:rFonts w:ascii="Arial" w:eastAsia="Arial" w:hAnsi="Arial"/>
            <w:color w:val="0000EE"/>
            <w:sz w:val="30"/>
            <w:rtl/>
          </w:rPr>
          <w:t>ref4</w:t>
        </w:r>
      </w:hyperlink>
    </w:p>
    <w:p w14:paraId="2F939A35" w14:textId="77777777" w:rsidR="0007272E" w:rsidRDefault="0007272E">
      <w:pPr>
        <w:bidi/>
        <w:spacing w:line="154" w:lineRule="exact"/>
        <w:rPr>
          <w:rFonts w:ascii="Arial" w:eastAsia="Arial" w:hAnsi="Arial"/>
          <w:sz w:val="30"/>
          <w:rtl/>
        </w:rPr>
      </w:pPr>
    </w:p>
    <w:p w14:paraId="4C8FBD8B" w14:textId="77777777" w:rsidR="0007272E" w:rsidRDefault="005958FC">
      <w:pPr>
        <w:bidi/>
        <w:spacing w:line="0" w:lineRule="atLeast"/>
        <w:ind w:left="720"/>
        <w:rPr>
          <w:rFonts w:ascii="Arial" w:eastAsia="Arial" w:hAnsi="Arial"/>
          <w:sz w:val="30"/>
          <w:rtl/>
        </w:rPr>
      </w:pPr>
      <w:r>
        <w:rPr>
          <w:rFonts w:ascii="Arial" w:eastAsia="Arial" w:hAnsi="Arial"/>
          <w:sz w:val="30"/>
          <w:rtl/>
        </w:rPr>
        <w:t>قند گلوکز را ببینید</w:t>
      </w:r>
    </w:p>
    <w:p w14:paraId="4167529D" w14:textId="77777777" w:rsidR="0007272E" w:rsidRDefault="0007272E">
      <w:pPr>
        <w:bidi/>
        <w:spacing w:line="225" w:lineRule="exact"/>
        <w:rPr>
          <w:rFonts w:ascii="Arial" w:eastAsia="Arial" w:hAnsi="Arial"/>
          <w:sz w:val="30"/>
          <w:rtl/>
        </w:rPr>
      </w:pPr>
    </w:p>
    <w:p w14:paraId="33D9381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خرافات</w:t>
      </w:r>
      <w:r>
        <w:rPr>
          <w:rFonts w:ascii="Arial" w:eastAsia="Arial" w:hAnsi="Arial"/>
          <w:color w:val="0000EE"/>
          <w:sz w:val="30"/>
          <w:rtl/>
        </w:rPr>
        <w:t xml:space="preserve"> </w:t>
      </w:r>
      <w:hyperlink w:anchor="page213" w:history="1">
        <w:r>
          <w:rPr>
            <w:rFonts w:ascii="Arial" w:eastAsia="Arial" w:hAnsi="Arial"/>
            <w:color w:val="0000EE"/>
            <w:sz w:val="30"/>
            <w:rtl/>
          </w:rPr>
          <w:t>ref1</w:t>
        </w:r>
      </w:hyperlink>
      <w:r>
        <w:rPr>
          <w:rFonts w:ascii="Arial" w:eastAsia="Arial" w:hAnsi="Arial"/>
          <w:sz w:val="30"/>
          <w:rtl/>
        </w:rPr>
        <w:t>–</w:t>
      </w:r>
      <w:hyperlink w:anchor="page218" w:history="1">
        <w:r>
          <w:rPr>
            <w:rFonts w:ascii="Arial" w:eastAsia="Arial" w:hAnsi="Arial"/>
            <w:color w:val="0000EE"/>
            <w:sz w:val="30"/>
            <w:rtl/>
          </w:rPr>
          <w:t>ref2</w:t>
        </w:r>
      </w:hyperlink>
    </w:p>
    <w:p w14:paraId="2F488E49" w14:textId="77777777" w:rsidR="0007272E" w:rsidRDefault="0007272E">
      <w:pPr>
        <w:bidi/>
        <w:spacing w:line="195" w:lineRule="exact"/>
        <w:rPr>
          <w:rFonts w:ascii="Times New Roman" w:eastAsia="Times New Roman" w:hAnsi="Times New Roman"/>
          <w:rtl/>
        </w:rPr>
      </w:pPr>
    </w:p>
    <w:p w14:paraId="0D876382"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عمل جراحی</w:t>
      </w:r>
      <w:r>
        <w:rPr>
          <w:rFonts w:ascii="Arial" w:eastAsia="Arial" w:hAnsi="Arial"/>
          <w:color w:val="0000EE"/>
          <w:sz w:val="30"/>
          <w:rtl/>
        </w:rPr>
        <w:t xml:space="preserve"> </w:t>
      </w:r>
      <w:hyperlink w:anchor="page16"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4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48" w:history="1">
        <w:r>
          <w:rPr>
            <w:rFonts w:ascii="Arial" w:eastAsia="Arial" w:hAnsi="Arial"/>
            <w:color w:val="0000EE"/>
            <w:sz w:val="30"/>
            <w:rtl/>
          </w:rPr>
          <w:t>ref3</w:t>
        </w:r>
      </w:hyperlink>
      <w:r>
        <w:rPr>
          <w:rFonts w:ascii="Arial" w:eastAsia="Arial" w:hAnsi="Arial"/>
          <w:sz w:val="30"/>
          <w:rtl/>
        </w:rPr>
        <w:t>–</w:t>
      </w:r>
      <w:hyperlink w:anchor="page49" w:history="1">
        <w:r>
          <w:rPr>
            <w:rFonts w:ascii="Arial" w:eastAsia="Arial" w:hAnsi="Arial"/>
            <w:color w:val="0000EE"/>
            <w:sz w:val="30"/>
            <w:rtl/>
          </w:rPr>
          <w:t>ref4</w:t>
        </w:r>
      </w:hyperlink>
      <w:r>
        <w:rPr>
          <w:rFonts w:ascii="Arial" w:eastAsia="Arial" w:hAnsi="Arial"/>
          <w:sz w:val="30"/>
          <w:rtl/>
        </w:rPr>
        <w:t>،</w:t>
      </w:r>
      <w:r>
        <w:rPr>
          <w:rFonts w:ascii="Arial" w:eastAsia="Arial" w:hAnsi="Arial"/>
          <w:color w:val="0000EE"/>
          <w:sz w:val="30"/>
          <w:rtl/>
        </w:rPr>
        <w:t xml:space="preserve"> </w:t>
      </w:r>
      <w:hyperlink w:anchor="page59" w:history="1">
        <w:r>
          <w:rPr>
            <w:rFonts w:ascii="Arial" w:eastAsia="Arial" w:hAnsi="Arial"/>
            <w:color w:val="0000EE"/>
            <w:sz w:val="30"/>
            <w:rtl/>
          </w:rPr>
          <w:t>ref5</w:t>
        </w:r>
      </w:hyperlink>
      <w:r>
        <w:rPr>
          <w:rFonts w:ascii="Arial" w:eastAsia="Arial" w:hAnsi="Arial"/>
          <w:sz w:val="30"/>
          <w:rtl/>
        </w:rPr>
        <w:t>–</w:t>
      </w:r>
      <w:hyperlink w:anchor="page61" w:history="1">
        <w:r>
          <w:rPr>
            <w:rFonts w:ascii="Arial" w:eastAsia="Arial" w:hAnsi="Arial"/>
            <w:color w:val="0000EE"/>
            <w:sz w:val="30"/>
            <w:rtl/>
          </w:rPr>
          <w:t>ref6</w:t>
        </w:r>
      </w:hyperlink>
    </w:p>
    <w:p w14:paraId="1E0135AA" w14:textId="77777777" w:rsidR="0007272E" w:rsidRDefault="0007272E">
      <w:pPr>
        <w:bidi/>
        <w:spacing w:line="195" w:lineRule="exact"/>
        <w:rPr>
          <w:rFonts w:ascii="Arial" w:eastAsia="Arial" w:hAnsi="Arial"/>
          <w:sz w:val="30"/>
          <w:rtl/>
        </w:rPr>
      </w:pPr>
    </w:p>
    <w:p w14:paraId="2F74808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تامیر، مایا</w:t>
      </w:r>
      <w:r>
        <w:rPr>
          <w:rFonts w:ascii="Arial" w:eastAsia="Arial" w:hAnsi="Arial"/>
          <w:color w:val="0000EE"/>
          <w:sz w:val="30"/>
          <w:rtl/>
        </w:rPr>
        <w:t xml:space="preserve"> </w:t>
      </w:r>
      <w:hyperlink w:anchor="page187" w:history="1">
        <w:r>
          <w:rPr>
            <w:rFonts w:ascii="Arial" w:eastAsia="Arial" w:hAnsi="Arial"/>
            <w:color w:val="0000EE"/>
            <w:sz w:val="30"/>
            <w:rtl/>
          </w:rPr>
          <w:t>ref1</w:t>
        </w:r>
      </w:hyperlink>
      <w:r>
        <w:rPr>
          <w:rFonts w:ascii="Arial" w:eastAsia="Arial" w:hAnsi="Arial"/>
          <w:sz w:val="30"/>
          <w:rtl/>
        </w:rPr>
        <w:t>–</w:t>
      </w:r>
      <w:hyperlink w:anchor="page177" w:history="1">
        <w:r>
          <w:rPr>
            <w:rFonts w:ascii="Arial" w:eastAsia="Arial" w:hAnsi="Arial"/>
            <w:color w:val="0000EE"/>
            <w:sz w:val="30"/>
            <w:rtl/>
          </w:rPr>
          <w:t>ref2</w:t>
        </w:r>
      </w:hyperlink>
    </w:p>
    <w:p w14:paraId="237325EA" w14:textId="77777777" w:rsidR="0007272E" w:rsidRDefault="0007272E">
      <w:pPr>
        <w:bidi/>
        <w:spacing w:line="195" w:lineRule="exact"/>
        <w:rPr>
          <w:rFonts w:ascii="Times New Roman" w:eastAsia="Times New Roman" w:hAnsi="Times New Roman"/>
          <w:rtl/>
        </w:rPr>
      </w:pPr>
    </w:p>
    <w:p w14:paraId="1382534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طعم و مزه</w:t>
      </w:r>
      <w:r>
        <w:rPr>
          <w:rFonts w:ascii="Arial" w:eastAsia="Arial" w:hAnsi="Arial"/>
          <w:color w:val="0000EE"/>
          <w:sz w:val="30"/>
          <w:rtl/>
        </w:rPr>
        <w:t xml:space="preserve"> </w:t>
      </w:r>
      <w:hyperlink w:anchor="page34" w:history="1">
        <w:r>
          <w:rPr>
            <w:rFonts w:ascii="Arial" w:eastAsia="Arial" w:hAnsi="Arial"/>
            <w:color w:val="0000EE"/>
            <w:sz w:val="30"/>
            <w:rtl/>
          </w:rPr>
          <w:t>ref1</w:t>
        </w:r>
      </w:hyperlink>
      <w:r>
        <w:rPr>
          <w:rFonts w:ascii="Arial" w:eastAsia="Arial" w:hAnsi="Arial"/>
          <w:sz w:val="30"/>
          <w:rtl/>
        </w:rPr>
        <w:t>–</w:t>
      </w:r>
      <w:hyperlink w:anchor="page36" w:history="1">
        <w:r>
          <w:rPr>
            <w:rFonts w:ascii="Arial" w:eastAsia="Arial" w:hAnsi="Arial"/>
            <w:color w:val="0000EE"/>
            <w:sz w:val="30"/>
            <w:rtl/>
          </w:rPr>
          <w:t>ref2</w:t>
        </w:r>
      </w:hyperlink>
    </w:p>
    <w:p w14:paraId="09C2B440" w14:textId="77777777" w:rsidR="0007272E" w:rsidRDefault="0007272E">
      <w:pPr>
        <w:bidi/>
        <w:spacing w:line="199" w:lineRule="exact"/>
        <w:rPr>
          <w:rFonts w:ascii="Times New Roman" w:eastAsia="Times New Roman" w:hAnsi="Times New Roman"/>
          <w:rtl/>
        </w:rPr>
      </w:pPr>
    </w:p>
    <w:p w14:paraId="0D89B7B8" w14:textId="77777777" w:rsidR="0007272E" w:rsidRDefault="005958FC">
      <w:pPr>
        <w:bidi/>
        <w:spacing w:line="373" w:lineRule="auto"/>
        <w:ind w:left="1020" w:right="1059" w:hanging="299"/>
        <w:rPr>
          <w:rFonts w:ascii="Arial" w:eastAsia="Arial" w:hAnsi="Arial"/>
          <w:color w:val="0000EE"/>
          <w:sz w:val="30"/>
          <w:rtl/>
        </w:rPr>
      </w:pPr>
      <w:r>
        <w:rPr>
          <w:rFonts w:ascii="Arial" w:eastAsia="Arial" w:hAnsi="Arial"/>
          <w:sz w:val="30"/>
          <w:rtl/>
        </w:rPr>
        <w:t>معلمان</w:t>
      </w:r>
      <w:r>
        <w:rPr>
          <w:rFonts w:ascii="Arial" w:eastAsia="Arial" w:hAnsi="Arial"/>
          <w:color w:val="0000EE"/>
          <w:sz w:val="30"/>
          <w:rtl/>
        </w:rPr>
        <w:t xml:space="preserve"> </w:t>
      </w:r>
      <w:hyperlink w:anchor="page20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12" w:history="1">
        <w:r>
          <w:rPr>
            <w:rFonts w:ascii="Arial" w:eastAsia="Arial" w:hAnsi="Arial"/>
            <w:color w:val="0000EE"/>
            <w:sz w:val="30"/>
            <w:rtl/>
          </w:rPr>
          <w:t>ref2</w:t>
        </w:r>
      </w:hyperlink>
      <w:r>
        <w:rPr>
          <w:rFonts w:ascii="Arial" w:eastAsia="Arial" w:hAnsi="Arial"/>
          <w:sz w:val="30"/>
          <w:rtl/>
        </w:rPr>
        <w:t>–</w:t>
      </w:r>
      <w:hyperlink w:anchor="page189"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19" w:history="1">
        <w:r>
          <w:rPr>
            <w:rFonts w:ascii="Arial" w:eastAsia="Arial" w:hAnsi="Arial"/>
            <w:color w:val="0000EE"/>
            <w:sz w:val="30"/>
            <w:rtl/>
          </w:rPr>
          <w:t>ref4</w:t>
        </w:r>
      </w:hyperlink>
      <w:r>
        <w:rPr>
          <w:rFonts w:ascii="Arial" w:eastAsia="Arial" w:hAnsi="Arial"/>
          <w:sz w:val="30"/>
          <w:rtl/>
        </w:rPr>
        <w:t>–</w:t>
      </w:r>
      <w:hyperlink w:anchor="page141"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227" w:history="1">
        <w:r>
          <w:rPr>
            <w:rFonts w:ascii="Arial" w:eastAsia="Arial" w:hAnsi="Arial"/>
            <w:color w:val="0000EE"/>
            <w:sz w:val="30"/>
            <w:rtl/>
          </w:rPr>
          <w:t>ref6</w:t>
        </w:r>
      </w:hyperlink>
      <w:r>
        <w:rPr>
          <w:rFonts w:ascii="Arial" w:eastAsia="Arial" w:hAnsi="Arial"/>
          <w:sz w:val="30"/>
          <w:rtl/>
        </w:rPr>
        <w:t>–</w:t>
      </w:r>
      <w:hyperlink w:anchor="page229" w:history="1">
        <w:r>
          <w:rPr>
            <w:rFonts w:ascii="Arial" w:eastAsia="Arial" w:hAnsi="Arial"/>
            <w:color w:val="0000EE"/>
            <w:sz w:val="30"/>
            <w:rtl/>
          </w:rPr>
          <w:t>ref7</w:t>
        </w:r>
      </w:hyperlink>
      <w:r>
        <w:rPr>
          <w:rFonts w:ascii="Arial" w:eastAsia="Arial" w:hAnsi="Arial"/>
          <w:sz w:val="30"/>
          <w:rtl/>
        </w:rPr>
        <w:t>،</w:t>
      </w:r>
      <w:r>
        <w:rPr>
          <w:rFonts w:ascii="Arial" w:eastAsia="Arial" w:hAnsi="Arial"/>
          <w:color w:val="0000EE"/>
          <w:sz w:val="30"/>
          <w:rtl/>
        </w:rPr>
        <w:t xml:space="preserve"> </w:t>
      </w:r>
      <w:hyperlink w:anchor="page230" w:history="1">
        <w:r>
          <w:rPr>
            <w:rFonts w:ascii="Arial" w:eastAsia="Arial" w:hAnsi="Arial"/>
            <w:color w:val="0000EE"/>
            <w:sz w:val="30"/>
            <w:rtl/>
          </w:rPr>
          <w:t>ref8</w:t>
        </w:r>
      </w:hyperlink>
      <w:r>
        <w:rPr>
          <w:rFonts w:ascii="Arial" w:eastAsia="Arial" w:hAnsi="Arial"/>
          <w:sz w:val="30"/>
          <w:rtl/>
        </w:rPr>
        <w:t>،</w:t>
      </w:r>
      <w:r>
        <w:rPr>
          <w:rFonts w:ascii="Arial" w:eastAsia="Arial" w:hAnsi="Arial"/>
          <w:color w:val="0000EE"/>
          <w:sz w:val="30"/>
          <w:rtl/>
        </w:rPr>
        <w:t xml:space="preserve"> </w:t>
      </w:r>
      <w:hyperlink w:anchor="page231" w:history="1">
        <w:r>
          <w:rPr>
            <w:rFonts w:ascii="Arial" w:eastAsia="Arial" w:hAnsi="Arial"/>
            <w:color w:val="0000EE"/>
            <w:sz w:val="30"/>
            <w:rtl/>
          </w:rPr>
          <w:t>ref9</w:t>
        </w:r>
      </w:hyperlink>
      <w:r>
        <w:rPr>
          <w:rFonts w:ascii="Arial" w:eastAsia="Arial" w:hAnsi="Arial"/>
          <w:sz w:val="30"/>
          <w:rtl/>
        </w:rPr>
        <w:t>،</w:t>
      </w:r>
      <w:r>
        <w:rPr>
          <w:rFonts w:ascii="Arial" w:eastAsia="Arial" w:hAnsi="Arial"/>
          <w:color w:val="0000EE"/>
          <w:sz w:val="30"/>
          <w:rtl/>
        </w:rPr>
        <w:t xml:space="preserve"> </w:t>
      </w:r>
      <w:hyperlink w:anchor="page245" w:history="1">
        <w:r>
          <w:rPr>
            <w:rFonts w:ascii="Arial" w:eastAsia="Arial" w:hAnsi="Arial"/>
            <w:color w:val="0000EE"/>
            <w:sz w:val="30"/>
            <w:rtl/>
          </w:rPr>
          <w:t>ref10</w:t>
        </w:r>
      </w:hyperlink>
      <w:r>
        <w:rPr>
          <w:rFonts w:ascii="Arial" w:eastAsia="Arial" w:hAnsi="Arial"/>
          <w:sz w:val="30"/>
          <w:rtl/>
        </w:rPr>
        <w:t>و تعصب</w:t>
      </w:r>
      <w:r>
        <w:rPr>
          <w:rFonts w:ascii="Arial" w:eastAsia="Arial" w:hAnsi="Arial"/>
          <w:color w:val="0000EE"/>
          <w:sz w:val="30"/>
          <w:rtl/>
        </w:rPr>
        <w:t xml:space="preserve"> </w:t>
      </w:r>
      <w:hyperlink w:anchor="page234" w:history="1">
        <w:r>
          <w:rPr>
            <w:rFonts w:ascii="Arial" w:eastAsia="Arial" w:hAnsi="Arial"/>
            <w:color w:val="0000EE"/>
            <w:sz w:val="30"/>
            <w:rtl/>
          </w:rPr>
          <w:t>ref1</w:t>
        </w:r>
      </w:hyperlink>
      <w:r>
        <w:rPr>
          <w:rFonts w:ascii="Arial" w:eastAsia="Arial" w:hAnsi="Arial"/>
          <w:sz w:val="30"/>
          <w:rtl/>
        </w:rPr>
        <w:t>–</w:t>
      </w:r>
      <w:hyperlink w:anchor="page177" w:history="1">
        <w:r>
          <w:rPr>
            <w:rFonts w:ascii="Arial" w:eastAsia="Arial" w:hAnsi="Arial"/>
            <w:color w:val="0000EE"/>
            <w:sz w:val="30"/>
            <w:rtl/>
          </w:rPr>
          <w:t>ref2</w:t>
        </w:r>
      </w:hyperlink>
    </w:p>
    <w:p w14:paraId="7759D7B8" w14:textId="77777777" w:rsidR="0007272E" w:rsidRDefault="0007272E">
      <w:pPr>
        <w:bidi/>
        <w:spacing w:line="5" w:lineRule="exact"/>
        <w:rPr>
          <w:rFonts w:ascii="Arial" w:eastAsia="Arial" w:hAnsi="Arial"/>
          <w:sz w:val="30"/>
          <w:rtl/>
        </w:rPr>
      </w:pPr>
    </w:p>
    <w:p w14:paraId="4CB5B1CB"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چارچوب بندی مجدد</w:t>
      </w:r>
      <w:r>
        <w:rPr>
          <w:rFonts w:ascii="Arial" w:eastAsia="Arial" w:hAnsi="Arial"/>
          <w:color w:val="0000EE"/>
          <w:sz w:val="30"/>
          <w:rtl/>
        </w:rPr>
        <w:t xml:space="preserve"> </w:t>
      </w:r>
      <w:hyperlink w:anchor="page236" w:history="1">
        <w:r>
          <w:rPr>
            <w:rFonts w:ascii="Arial" w:eastAsia="Arial" w:hAnsi="Arial"/>
            <w:color w:val="0000EE"/>
            <w:sz w:val="30"/>
            <w:rtl/>
          </w:rPr>
          <w:t>ref1</w:t>
        </w:r>
      </w:hyperlink>
      <w:r>
        <w:rPr>
          <w:rFonts w:ascii="Arial" w:eastAsia="Arial" w:hAnsi="Arial"/>
          <w:sz w:val="30"/>
          <w:rtl/>
        </w:rPr>
        <w:t>–</w:t>
      </w:r>
      <w:hyperlink w:anchor="page204" w:history="1">
        <w:r>
          <w:rPr>
            <w:rFonts w:ascii="Arial" w:eastAsia="Arial" w:hAnsi="Arial"/>
            <w:color w:val="0000EE"/>
            <w:sz w:val="30"/>
            <w:rtl/>
          </w:rPr>
          <w:t>ref2</w:t>
        </w:r>
      </w:hyperlink>
    </w:p>
    <w:p w14:paraId="71728DA3" w14:textId="77777777" w:rsidR="0007272E" w:rsidRDefault="0007272E">
      <w:pPr>
        <w:bidi/>
        <w:spacing w:line="195" w:lineRule="exact"/>
        <w:rPr>
          <w:rFonts w:ascii="Times New Roman" w:eastAsia="Times New Roman" w:hAnsi="Times New Roman"/>
          <w:rtl/>
        </w:rPr>
      </w:pPr>
    </w:p>
    <w:p w14:paraId="52B09EB3"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فن آوری</w:t>
      </w:r>
      <w:r>
        <w:rPr>
          <w:rFonts w:ascii="Arial" w:eastAsia="Arial" w:hAnsi="Arial"/>
          <w:color w:val="0000EE"/>
          <w:sz w:val="30"/>
          <w:rtl/>
        </w:rPr>
        <w:t xml:space="preserve"> </w:t>
      </w:r>
      <w:hyperlink w:anchor="page105" w:history="1">
        <w:r>
          <w:rPr>
            <w:rFonts w:ascii="Arial" w:eastAsia="Arial" w:hAnsi="Arial"/>
            <w:color w:val="0000EE"/>
            <w:sz w:val="30"/>
            <w:rtl/>
          </w:rPr>
          <w:t>ref1</w:t>
        </w:r>
      </w:hyperlink>
      <w:r>
        <w:rPr>
          <w:rFonts w:ascii="Arial" w:eastAsia="Arial" w:hAnsi="Arial"/>
          <w:sz w:val="30"/>
          <w:rtl/>
        </w:rPr>
        <w:t>–</w:t>
      </w:r>
      <w:hyperlink w:anchor="page106" w:history="1">
        <w:r>
          <w:rPr>
            <w:rFonts w:ascii="Arial" w:eastAsia="Arial" w:hAnsi="Arial"/>
            <w:color w:val="0000EE"/>
            <w:sz w:val="30"/>
            <w:rtl/>
          </w:rPr>
          <w:t>ref2</w:t>
        </w:r>
      </w:hyperlink>
    </w:p>
    <w:p w14:paraId="5CC515DD" w14:textId="77777777" w:rsidR="0007272E" w:rsidRDefault="0007272E">
      <w:pPr>
        <w:bidi/>
        <w:spacing w:line="195" w:lineRule="exact"/>
        <w:rPr>
          <w:rFonts w:ascii="Times New Roman" w:eastAsia="Times New Roman" w:hAnsi="Times New Roman"/>
          <w:rtl/>
        </w:rPr>
      </w:pPr>
    </w:p>
    <w:p w14:paraId="0FE49B2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تلومرها</w:t>
      </w:r>
      <w:r>
        <w:rPr>
          <w:rFonts w:ascii="Arial" w:eastAsia="Arial" w:hAnsi="Arial"/>
          <w:color w:val="0000EE"/>
          <w:sz w:val="30"/>
          <w:rtl/>
        </w:rPr>
        <w:t xml:space="preserve"> </w:t>
      </w:r>
      <w:hyperlink w:anchor="page257" w:history="1">
        <w:r>
          <w:rPr>
            <w:rFonts w:ascii="Arial" w:eastAsia="Arial" w:hAnsi="Arial"/>
            <w:color w:val="0000EE"/>
            <w:sz w:val="30"/>
            <w:rtl/>
          </w:rPr>
          <w:t>ref1</w:t>
        </w:r>
      </w:hyperlink>
      <w:r>
        <w:rPr>
          <w:rFonts w:ascii="Arial" w:eastAsia="Arial" w:hAnsi="Arial"/>
          <w:sz w:val="30"/>
          <w:rtl/>
        </w:rPr>
        <w:t>–</w:t>
      </w:r>
      <w:hyperlink w:anchor="page259" w:history="1">
        <w:r>
          <w:rPr>
            <w:rFonts w:ascii="Arial" w:eastAsia="Arial" w:hAnsi="Arial"/>
            <w:color w:val="0000EE"/>
            <w:sz w:val="30"/>
            <w:rtl/>
          </w:rPr>
          <w:t>ref2</w:t>
        </w:r>
      </w:hyperlink>
    </w:p>
    <w:p w14:paraId="5020CECE" w14:textId="77777777" w:rsidR="0007272E" w:rsidRDefault="0007272E">
      <w:pPr>
        <w:bidi/>
        <w:spacing w:line="195" w:lineRule="exact"/>
        <w:rPr>
          <w:rFonts w:ascii="Times New Roman" w:eastAsia="Times New Roman" w:hAnsi="Times New Roman"/>
          <w:rtl/>
        </w:rPr>
      </w:pPr>
    </w:p>
    <w:p w14:paraId="15AA920D" w14:textId="77777777" w:rsidR="0007272E" w:rsidRDefault="005958FC">
      <w:pPr>
        <w:bidi/>
        <w:spacing w:line="0" w:lineRule="atLeast"/>
        <w:ind w:left="720"/>
        <w:rPr>
          <w:rFonts w:ascii="Arial" w:eastAsia="Arial" w:hAnsi="Arial"/>
          <w:sz w:val="30"/>
          <w:rtl/>
        </w:rPr>
      </w:pPr>
      <w:r>
        <w:rPr>
          <w:rFonts w:ascii="Arial" w:eastAsia="Arial" w:hAnsi="Arial"/>
          <w:sz w:val="30"/>
          <w:rtl/>
        </w:rPr>
        <w:t>وسوسه قدرت اراده را ببینید</w:t>
      </w:r>
    </w:p>
    <w:p w14:paraId="4BB1AEB3" w14:textId="77777777" w:rsidR="0007272E" w:rsidRDefault="0007272E">
      <w:pPr>
        <w:bidi/>
        <w:spacing w:line="225" w:lineRule="exact"/>
        <w:rPr>
          <w:rFonts w:ascii="Times New Roman" w:eastAsia="Times New Roman" w:hAnsi="Times New Roman"/>
          <w:rtl/>
        </w:rPr>
      </w:pPr>
    </w:p>
    <w:p w14:paraId="7A87E8C8" w14:textId="247A2204" w:rsidR="0007272E" w:rsidRDefault="005958FC">
      <w:pPr>
        <w:bidi/>
        <w:spacing w:line="0" w:lineRule="atLeast"/>
        <w:ind w:left="720"/>
        <w:rPr>
          <w:rFonts w:ascii="Arial" w:eastAsia="Arial" w:hAnsi="Arial"/>
          <w:color w:val="0000EE"/>
          <w:sz w:val="30"/>
          <w:rtl/>
        </w:rPr>
      </w:pPr>
      <w:r>
        <w:rPr>
          <w:rFonts w:ascii="Arial" w:eastAsia="Arial" w:hAnsi="Arial"/>
          <w:sz w:val="30"/>
          <w:rtl/>
        </w:rPr>
        <w:t>جلوه</w:t>
      </w:r>
      <w:r w:rsidR="00060D92">
        <w:rPr>
          <w:rFonts w:ascii="Arial" w:eastAsia="Arial" w:hAnsi="Arial"/>
          <w:sz w:val="30"/>
          <w:rtl/>
        </w:rPr>
        <w:t xml:space="preserve">‌های </w:t>
      </w:r>
      <w:r>
        <w:rPr>
          <w:rFonts w:ascii="Arial" w:eastAsia="Arial" w:hAnsi="Arial"/>
          <w:sz w:val="30"/>
          <w:rtl/>
        </w:rPr>
        <w:t>بالا به پایین</w:t>
      </w:r>
      <w:r>
        <w:rPr>
          <w:rFonts w:ascii="Arial" w:eastAsia="Arial" w:hAnsi="Arial"/>
          <w:color w:val="0000EE"/>
          <w:sz w:val="30"/>
          <w:rtl/>
        </w:rPr>
        <w:t xml:space="preserve"> </w:t>
      </w:r>
      <w:hyperlink w:anchor="page34" w:history="1">
        <w:r>
          <w:rPr>
            <w:rFonts w:ascii="Arial" w:eastAsia="Arial" w:hAnsi="Arial"/>
            <w:color w:val="0000EE"/>
            <w:sz w:val="30"/>
            <w:rtl/>
          </w:rPr>
          <w:t>ref1</w:t>
        </w:r>
      </w:hyperlink>
      <w:r>
        <w:rPr>
          <w:rFonts w:ascii="Arial" w:eastAsia="Arial" w:hAnsi="Arial"/>
          <w:sz w:val="30"/>
          <w:rtl/>
        </w:rPr>
        <w:t>–</w:t>
      </w:r>
      <w:hyperlink w:anchor="page35" w:history="1">
        <w:r>
          <w:rPr>
            <w:rFonts w:ascii="Arial" w:eastAsia="Arial" w:hAnsi="Arial"/>
            <w:color w:val="0000EE"/>
            <w:sz w:val="30"/>
            <w:rtl/>
          </w:rPr>
          <w:t>ref2</w:t>
        </w:r>
      </w:hyperlink>
    </w:p>
    <w:p w14:paraId="4AFA461A" w14:textId="77777777" w:rsidR="0007272E" w:rsidRDefault="0007272E">
      <w:pPr>
        <w:bidi/>
        <w:spacing w:line="195" w:lineRule="exact"/>
        <w:rPr>
          <w:rFonts w:ascii="Times New Roman" w:eastAsia="Times New Roman" w:hAnsi="Times New Roman"/>
          <w:rtl/>
        </w:rPr>
      </w:pPr>
    </w:p>
    <w:p w14:paraId="7E60409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دست زدن به</w:t>
      </w:r>
      <w:r>
        <w:rPr>
          <w:rFonts w:ascii="Arial" w:eastAsia="Arial" w:hAnsi="Arial"/>
          <w:color w:val="0000EE"/>
          <w:sz w:val="30"/>
          <w:rtl/>
        </w:rPr>
        <w:t xml:space="preserve"> </w:t>
      </w:r>
      <w:hyperlink w:anchor="page25" w:history="1">
        <w:r>
          <w:rPr>
            <w:rFonts w:ascii="Arial" w:eastAsia="Arial" w:hAnsi="Arial"/>
            <w:color w:val="0000EE"/>
            <w:sz w:val="30"/>
            <w:rtl/>
          </w:rPr>
          <w:t>ref1</w:t>
        </w:r>
      </w:hyperlink>
      <w:r>
        <w:rPr>
          <w:rFonts w:ascii="Arial" w:eastAsia="Arial" w:hAnsi="Arial"/>
          <w:sz w:val="30"/>
          <w:rtl/>
        </w:rPr>
        <w:t>–</w:t>
      </w:r>
      <w:hyperlink w:anchor="page26" w:history="1">
        <w:r>
          <w:rPr>
            <w:rFonts w:ascii="Arial" w:eastAsia="Arial" w:hAnsi="Arial"/>
            <w:color w:val="0000EE"/>
            <w:sz w:val="30"/>
            <w:rtl/>
          </w:rPr>
          <w:t>ref2</w:t>
        </w:r>
      </w:hyperlink>
    </w:p>
    <w:p w14:paraId="4D9BB9D3" w14:textId="77777777" w:rsidR="0007272E" w:rsidRDefault="0007272E">
      <w:pPr>
        <w:bidi/>
        <w:spacing w:line="195" w:lineRule="exact"/>
        <w:rPr>
          <w:rFonts w:ascii="Times New Roman" w:eastAsia="Times New Roman" w:hAnsi="Times New Roman"/>
          <w:rtl/>
        </w:rPr>
      </w:pPr>
    </w:p>
    <w:p w14:paraId="6A34B7F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تور فرانسه</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r>
        <w:rPr>
          <w:rFonts w:ascii="Arial" w:eastAsia="Arial" w:hAnsi="Arial"/>
          <w:sz w:val="30"/>
          <w:rtl/>
        </w:rPr>
        <w:t>–</w:t>
      </w:r>
      <w:hyperlink w:anchor="page11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23" w:history="1">
        <w:r>
          <w:rPr>
            <w:rFonts w:ascii="Arial" w:eastAsia="Arial" w:hAnsi="Arial"/>
            <w:color w:val="0000EE"/>
            <w:sz w:val="30"/>
            <w:rtl/>
          </w:rPr>
          <w:t>ref3</w:t>
        </w:r>
      </w:hyperlink>
    </w:p>
    <w:p w14:paraId="0382FA58" w14:textId="77777777" w:rsidR="0007272E" w:rsidRDefault="0007272E">
      <w:pPr>
        <w:bidi/>
        <w:spacing w:line="195" w:lineRule="exact"/>
        <w:rPr>
          <w:rFonts w:ascii="Arial" w:eastAsia="Arial" w:hAnsi="Arial"/>
          <w:sz w:val="30"/>
          <w:rtl/>
        </w:rPr>
      </w:pPr>
    </w:p>
    <w:p w14:paraId="52CAB37F"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تست استرس اجتماعی تریر</w:t>
      </w:r>
      <w:r>
        <w:rPr>
          <w:rFonts w:ascii="Arial" w:eastAsia="Arial" w:hAnsi="Arial"/>
          <w:color w:val="0000EE"/>
          <w:sz w:val="30"/>
          <w:rtl/>
        </w:rPr>
        <w:t xml:space="preserve"> </w:t>
      </w:r>
      <w:hyperlink w:anchor="page175"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78" w:history="1">
        <w:r>
          <w:rPr>
            <w:rFonts w:ascii="Arial" w:eastAsia="Arial" w:hAnsi="Arial"/>
            <w:color w:val="0000EE"/>
            <w:sz w:val="30"/>
            <w:rtl/>
          </w:rPr>
          <w:t>ref2</w:t>
        </w:r>
      </w:hyperlink>
    </w:p>
    <w:p w14:paraId="4554EB73" w14:textId="77777777" w:rsidR="0007272E" w:rsidRDefault="0007272E">
      <w:pPr>
        <w:bidi/>
        <w:spacing w:line="195" w:lineRule="exact"/>
        <w:rPr>
          <w:rFonts w:ascii="Times New Roman" w:eastAsia="Times New Roman" w:hAnsi="Times New Roman"/>
          <w:rtl/>
        </w:rPr>
      </w:pPr>
    </w:p>
    <w:p w14:paraId="65D96C3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اولریچ، جان</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p>
    <w:p w14:paraId="6119B18E" w14:textId="77777777" w:rsidR="0007272E" w:rsidRDefault="0007272E">
      <w:pPr>
        <w:bidi/>
        <w:spacing w:line="195" w:lineRule="exact"/>
        <w:rPr>
          <w:rFonts w:ascii="Times New Roman" w:eastAsia="Times New Roman" w:hAnsi="Times New Roman"/>
          <w:rtl/>
        </w:rPr>
      </w:pPr>
    </w:p>
    <w:p w14:paraId="31BD6F2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استنتاج ناخودآگاه</w:t>
      </w:r>
      <w:r>
        <w:rPr>
          <w:rFonts w:ascii="Arial" w:eastAsia="Arial" w:hAnsi="Arial"/>
          <w:color w:val="0000EE"/>
          <w:sz w:val="30"/>
          <w:rtl/>
        </w:rPr>
        <w:t xml:space="preserve"> </w:t>
      </w:r>
      <w:hyperlink w:anchor="page21" w:history="1">
        <w:r>
          <w:rPr>
            <w:rFonts w:ascii="Arial" w:eastAsia="Arial" w:hAnsi="Arial"/>
            <w:color w:val="0000EE"/>
            <w:sz w:val="30"/>
            <w:rtl/>
          </w:rPr>
          <w:t>ref1</w:t>
        </w:r>
      </w:hyperlink>
    </w:p>
    <w:p w14:paraId="4B5EDBFA" w14:textId="77777777" w:rsidR="0007272E" w:rsidRDefault="0007272E">
      <w:pPr>
        <w:bidi/>
        <w:spacing w:line="195" w:lineRule="exact"/>
        <w:rPr>
          <w:rFonts w:ascii="Times New Roman" w:eastAsia="Times New Roman" w:hAnsi="Times New Roman"/>
          <w:rtl/>
        </w:rPr>
      </w:pPr>
    </w:p>
    <w:p w14:paraId="1129DC5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ایالات متحده آمریکا (ایالات متحده آمریکا)</w:t>
      </w:r>
      <w:r>
        <w:rPr>
          <w:rFonts w:ascii="Arial" w:eastAsia="Arial" w:hAnsi="Arial"/>
          <w:color w:val="0000EE"/>
          <w:sz w:val="30"/>
          <w:rtl/>
        </w:rPr>
        <w:t xml:space="preserve"> </w:t>
      </w:r>
      <w:hyperlink w:anchor="page54" w:history="1">
        <w:r>
          <w:rPr>
            <w:rFonts w:ascii="Arial" w:eastAsia="Arial" w:hAnsi="Arial"/>
            <w:color w:val="0000EE"/>
            <w:sz w:val="30"/>
            <w:rtl/>
          </w:rPr>
          <w:t>ref1</w:t>
        </w:r>
      </w:hyperlink>
      <w:r>
        <w:rPr>
          <w:rFonts w:ascii="Arial" w:eastAsia="Arial" w:hAnsi="Arial"/>
          <w:sz w:val="30"/>
          <w:rtl/>
        </w:rPr>
        <w:t>–</w:t>
      </w:r>
      <w:hyperlink w:anchor="page55"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77" w:history="1">
        <w:r>
          <w:rPr>
            <w:rFonts w:ascii="Arial" w:eastAsia="Arial" w:hAnsi="Arial"/>
            <w:color w:val="0000EE"/>
            <w:sz w:val="30"/>
            <w:rtl/>
          </w:rPr>
          <w:t>ref3</w:t>
        </w:r>
      </w:hyperlink>
      <w:r>
        <w:rPr>
          <w:rFonts w:ascii="Arial" w:eastAsia="Arial" w:hAnsi="Arial"/>
          <w:sz w:val="30"/>
          <w:rtl/>
        </w:rPr>
        <w:t>–</w:t>
      </w:r>
      <w:hyperlink w:anchor="page78" w:history="1">
        <w:r>
          <w:rPr>
            <w:rFonts w:ascii="Arial" w:eastAsia="Arial" w:hAnsi="Arial"/>
            <w:color w:val="0000EE"/>
            <w:sz w:val="30"/>
            <w:rtl/>
          </w:rPr>
          <w:t>ref4</w:t>
        </w:r>
      </w:hyperlink>
    </w:p>
    <w:p w14:paraId="0DF7ADC3"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1024" w:left="1440" w:header="0" w:footer="0" w:gutter="0"/>
          <w:cols w:space="0" w:equalWidth="0">
            <w:col w:w="9019"/>
          </w:cols>
          <w:docGrid w:linePitch="360"/>
        </w:sectPr>
      </w:pPr>
    </w:p>
    <w:p w14:paraId="71D1BA60" w14:textId="77777777" w:rsidR="0007272E" w:rsidRDefault="0007272E">
      <w:pPr>
        <w:bidi/>
        <w:spacing w:line="17" w:lineRule="exact"/>
        <w:rPr>
          <w:rFonts w:ascii="Times New Roman" w:eastAsia="Times New Roman" w:hAnsi="Times New Roman"/>
          <w:rtl/>
        </w:rPr>
      </w:pPr>
      <w:bookmarkStart w:id="388" w:name="page391"/>
      <w:bookmarkEnd w:id="388"/>
    </w:p>
    <w:p w14:paraId="15E7D8FB"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اضطراب</w:t>
      </w:r>
      <w:r>
        <w:rPr>
          <w:rFonts w:ascii="Arial" w:eastAsia="Arial" w:hAnsi="Arial"/>
          <w:color w:val="0000EE"/>
          <w:sz w:val="30"/>
          <w:rtl/>
        </w:rPr>
        <w:t xml:space="preserve"> </w:t>
      </w:r>
      <w:hyperlink w:anchor="page169" w:history="1">
        <w:r>
          <w:rPr>
            <w:rFonts w:ascii="Arial" w:eastAsia="Arial" w:hAnsi="Arial"/>
            <w:color w:val="0000EE"/>
            <w:sz w:val="30"/>
            <w:rtl/>
          </w:rPr>
          <w:t>ref1</w:t>
        </w:r>
      </w:hyperlink>
      <w:r>
        <w:rPr>
          <w:rFonts w:ascii="Arial" w:eastAsia="Arial" w:hAnsi="Arial"/>
          <w:sz w:val="30"/>
          <w:rtl/>
        </w:rPr>
        <w:t>–</w:t>
      </w:r>
      <w:hyperlink w:anchor="page228" w:history="1">
        <w:r>
          <w:rPr>
            <w:rFonts w:ascii="Arial" w:eastAsia="Arial" w:hAnsi="Arial"/>
            <w:color w:val="0000EE"/>
            <w:sz w:val="30"/>
            <w:rtl/>
          </w:rPr>
          <w:t>ref2</w:t>
        </w:r>
      </w:hyperlink>
    </w:p>
    <w:p w14:paraId="7A7BE26E" w14:textId="77777777" w:rsidR="0007272E" w:rsidRDefault="0007272E">
      <w:pPr>
        <w:bidi/>
        <w:spacing w:line="195" w:lineRule="exact"/>
        <w:rPr>
          <w:rFonts w:ascii="Times New Roman" w:eastAsia="Times New Roman" w:hAnsi="Times New Roman"/>
          <w:rtl/>
        </w:rPr>
      </w:pPr>
    </w:p>
    <w:p w14:paraId="7DAAA093"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غذا</w:t>
      </w:r>
      <w:r>
        <w:rPr>
          <w:rFonts w:ascii="Arial" w:eastAsia="Arial" w:hAnsi="Arial"/>
          <w:color w:val="0000EE"/>
          <w:sz w:val="30"/>
          <w:rtl/>
        </w:rPr>
        <w:t xml:space="preserve"> </w:t>
      </w:r>
      <w:hyperlink w:anchor="page166" w:history="1">
        <w:r>
          <w:rPr>
            <w:rFonts w:ascii="Arial" w:eastAsia="Arial" w:hAnsi="Arial"/>
            <w:color w:val="0000EE"/>
            <w:sz w:val="30"/>
            <w:rtl/>
          </w:rPr>
          <w:t>ref1</w:t>
        </w:r>
      </w:hyperlink>
    </w:p>
    <w:p w14:paraId="15DF291B" w14:textId="77777777" w:rsidR="0007272E" w:rsidRDefault="0007272E">
      <w:pPr>
        <w:bidi/>
        <w:spacing w:line="199" w:lineRule="exact"/>
        <w:rPr>
          <w:rFonts w:ascii="Times New Roman" w:eastAsia="Times New Roman" w:hAnsi="Times New Roman"/>
          <w:rtl/>
        </w:rPr>
      </w:pPr>
    </w:p>
    <w:p w14:paraId="2D38B478" w14:textId="77777777" w:rsidR="0007272E" w:rsidRDefault="005958FC">
      <w:pPr>
        <w:bidi/>
        <w:spacing w:line="373" w:lineRule="auto"/>
        <w:ind w:left="1020" w:right="2139"/>
        <w:rPr>
          <w:rFonts w:ascii="Arial" w:eastAsia="Arial" w:hAnsi="Arial"/>
          <w:color w:val="0000EE"/>
          <w:sz w:val="30"/>
          <w:rtl/>
        </w:rPr>
      </w:pPr>
      <w:r>
        <w:rPr>
          <w:rFonts w:ascii="Arial" w:eastAsia="Arial" w:hAnsi="Arial"/>
          <w:sz w:val="30"/>
          <w:rtl/>
        </w:rPr>
        <w:t>و بیماری روانی توده ای</w:t>
      </w:r>
      <w:r>
        <w:rPr>
          <w:rFonts w:ascii="Arial" w:eastAsia="Arial" w:hAnsi="Arial"/>
          <w:color w:val="0000EE"/>
          <w:sz w:val="30"/>
          <w:rtl/>
        </w:rPr>
        <w:t xml:space="preserve"> </w:t>
      </w:r>
      <w:hyperlink w:anchor="page100" w:history="1">
        <w:r>
          <w:rPr>
            <w:rFonts w:ascii="Arial" w:eastAsia="Arial" w:hAnsi="Arial"/>
            <w:color w:val="0000EE"/>
            <w:sz w:val="30"/>
            <w:rtl/>
          </w:rPr>
          <w:t>ref1</w:t>
        </w:r>
      </w:hyperlink>
      <w:r>
        <w:rPr>
          <w:rFonts w:ascii="Arial" w:eastAsia="Arial" w:hAnsi="Arial"/>
          <w:sz w:val="30"/>
          <w:rtl/>
        </w:rPr>
        <w:t>–</w:t>
      </w:r>
      <w:hyperlink w:anchor="page10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02" w:history="1">
        <w:r>
          <w:rPr>
            <w:rFonts w:ascii="Arial" w:eastAsia="Arial" w:hAnsi="Arial"/>
            <w:color w:val="0000EE"/>
            <w:sz w:val="30"/>
            <w:rtl/>
          </w:rPr>
          <w:t>ref3</w:t>
        </w:r>
      </w:hyperlink>
      <w:r>
        <w:rPr>
          <w:rFonts w:ascii="Arial" w:eastAsia="Arial" w:hAnsi="Arial"/>
          <w:sz w:val="30"/>
          <w:rtl/>
        </w:rPr>
        <w:t>–</w:t>
      </w:r>
      <w:hyperlink w:anchor="page105" w:history="1">
        <w:r>
          <w:rPr>
            <w:rFonts w:ascii="Arial" w:eastAsia="Arial" w:hAnsi="Arial"/>
            <w:color w:val="0000EE"/>
            <w:sz w:val="30"/>
            <w:rtl/>
          </w:rPr>
          <w:t>ref4</w:t>
        </w:r>
      </w:hyperlink>
      <w:r>
        <w:rPr>
          <w:rFonts w:ascii="Arial" w:eastAsia="Arial" w:hAnsi="Arial"/>
          <w:sz w:val="30"/>
          <w:rtl/>
        </w:rPr>
        <w:t>و نژاد</w:t>
      </w:r>
      <w:r>
        <w:rPr>
          <w:rFonts w:ascii="Arial" w:eastAsia="Arial" w:hAnsi="Arial"/>
          <w:color w:val="0000EE"/>
          <w:sz w:val="30"/>
          <w:rtl/>
        </w:rPr>
        <w:t xml:space="preserve"> </w:t>
      </w:r>
      <w:hyperlink w:anchor="page235"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42" w:history="1">
        <w:r>
          <w:rPr>
            <w:rFonts w:ascii="Arial" w:eastAsia="Arial" w:hAnsi="Arial"/>
            <w:color w:val="0000EE"/>
            <w:sz w:val="30"/>
            <w:rtl/>
          </w:rPr>
          <w:t>ref2</w:t>
        </w:r>
      </w:hyperlink>
    </w:p>
    <w:p w14:paraId="73703A41" w14:textId="77777777" w:rsidR="0007272E" w:rsidRDefault="0007272E">
      <w:pPr>
        <w:bidi/>
        <w:spacing w:line="8" w:lineRule="exact"/>
        <w:rPr>
          <w:rFonts w:ascii="Arial" w:eastAsia="Arial" w:hAnsi="Arial"/>
          <w:sz w:val="30"/>
          <w:rtl/>
        </w:rPr>
      </w:pPr>
    </w:p>
    <w:p w14:paraId="3377C793" w14:textId="155A297D" w:rsidR="0007272E" w:rsidRDefault="005958FC">
      <w:pPr>
        <w:bidi/>
        <w:spacing w:line="373" w:lineRule="auto"/>
        <w:ind w:left="720" w:right="719"/>
        <w:rPr>
          <w:rFonts w:ascii="Arial" w:eastAsia="Arial" w:hAnsi="Arial"/>
          <w:color w:val="0000EE"/>
          <w:sz w:val="30"/>
          <w:rtl/>
        </w:rPr>
      </w:pPr>
      <w:r>
        <w:rPr>
          <w:rFonts w:ascii="Arial" w:eastAsia="Arial" w:hAnsi="Arial"/>
          <w:sz w:val="30"/>
          <w:rtl/>
        </w:rPr>
        <w:t>مراکز کنترل و پیشگیری از بیماری</w:t>
      </w:r>
      <w:r w:rsidR="00060D92">
        <w:rPr>
          <w:rFonts w:ascii="Arial" w:eastAsia="Arial" w:hAnsi="Arial"/>
          <w:sz w:val="30"/>
          <w:rtl/>
        </w:rPr>
        <w:t xml:space="preserve">‌های </w:t>
      </w:r>
      <w:r>
        <w:rPr>
          <w:rFonts w:ascii="Arial" w:eastAsia="Arial" w:hAnsi="Arial"/>
          <w:sz w:val="30"/>
          <w:rtl/>
        </w:rPr>
        <w:t>ایالات متحده</w:t>
      </w:r>
      <w:r>
        <w:rPr>
          <w:rFonts w:ascii="Arial" w:eastAsia="Arial" w:hAnsi="Arial"/>
          <w:color w:val="0000EE"/>
          <w:sz w:val="30"/>
          <w:rtl/>
        </w:rPr>
        <w:t xml:space="preserve"> </w:t>
      </w:r>
      <w:hyperlink w:anchor="page10"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58"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07" w:history="1">
        <w:r>
          <w:rPr>
            <w:rFonts w:ascii="Arial" w:eastAsia="Arial" w:hAnsi="Arial"/>
            <w:color w:val="0000EE"/>
            <w:sz w:val="30"/>
            <w:rtl/>
          </w:rPr>
          <w:t>ref3</w:t>
        </w:r>
      </w:hyperlink>
      <w:r>
        <w:rPr>
          <w:rFonts w:ascii="Arial" w:eastAsia="Arial" w:hAnsi="Arial"/>
          <w:sz w:val="30"/>
          <w:rtl/>
        </w:rPr>
        <w:t>واکسیناسیون</w:t>
      </w:r>
      <w:r>
        <w:rPr>
          <w:rFonts w:ascii="Arial" w:eastAsia="Arial" w:hAnsi="Arial"/>
          <w:color w:val="0000EE"/>
          <w:sz w:val="30"/>
          <w:rtl/>
        </w:rPr>
        <w:t xml:space="preserve"> </w:t>
      </w:r>
      <w:hyperlink w:anchor="page107" w:history="1">
        <w:r>
          <w:rPr>
            <w:rFonts w:ascii="Arial" w:eastAsia="Arial" w:hAnsi="Arial"/>
            <w:color w:val="0000EE"/>
            <w:sz w:val="30"/>
            <w:rtl/>
          </w:rPr>
          <w:t>ref1</w:t>
        </w:r>
      </w:hyperlink>
      <w:r>
        <w:rPr>
          <w:rFonts w:ascii="Arial" w:eastAsia="Arial" w:hAnsi="Arial"/>
          <w:sz w:val="30"/>
          <w:rtl/>
        </w:rPr>
        <w:t>–</w:t>
      </w:r>
      <w:hyperlink w:anchor="page108" w:history="1">
        <w:r>
          <w:rPr>
            <w:rFonts w:ascii="Arial" w:eastAsia="Arial" w:hAnsi="Arial"/>
            <w:color w:val="0000EE"/>
            <w:sz w:val="30"/>
            <w:rtl/>
          </w:rPr>
          <w:t>ref2</w:t>
        </w:r>
      </w:hyperlink>
    </w:p>
    <w:p w14:paraId="153024E7" w14:textId="77777777" w:rsidR="0007272E" w:rsidRDefault="0007272E">
      <w:pPr>
        <w:bidi/>
        <w:spacing w:line="8" w:lineRule="exact"/>
        <w:rPr>
          <w:rFonts w:ascii="Arial" w:eastAsia="Arial" w:hAnsi="Arial"/>
          <w:sz w:val="30"/>
          <w:rtl/>
        </w:rPr>
      </w:pPr>
    </w:p>
    <w:p w14:paraId="730464DE" w14:textId="77777777" w:rsidR="0007272E" w:rsidRDefault="005958FC">
      <w:pPr>
        <w:bidi/>
        <w:spacing w:line="417" w:lineRule="auto"/>
        <w:ind w:left="720" w:right="3319"/>
        <w:rPr>
          <w:rFonts w:ascii="Arial" w:eastAsia="Arial" w:hAnsi="Arial"/>
          <w:color w:val="0000EE"/>
          <w:sz w:val="27"/>
          <w:rtl/>
        </w:rPr>
      </w:pPr>
      <w:r>
        <w:rPr>
          <w:rFonts w:ascii="Arial" w:eastAsia="Arial" w:hAnsi="Arial"/>
          <w:sz w:val="27"/>
          <w:rtl/>
        </w:rPr>
        <w:t>ویرنک، ریچارد</w:t>
      </w:r>
      <w:r>
        <w:rPr>
          <w:rFonts w:ascii="Arial" w:eastAsia="Arial" w:hAnsi="Arial"/>
          <w:color w:val="0000EE"/>
          <w:sz w:val="27"/>
          <w:rtl/>
        </w:rPr>
        <w:t xml:space="preserve"> </w:t>
      </w:r>
      <w:hyperlink w:anchor="page116" w:history="1">
        <w:r>
          <w:rPr>
            <w:rFonts w:ascii="Arial" w:eastAsia="Arial" w:hAnsi="Arial"/>
            <w:color w:val="0000EE"/>
            <w:sz w:val="27"/>
            <w:rtl/>
          </w:rPr>
          <w:t>ref1</w:t>
        </w:r>
      </w:hyperlink>
      <w:r>
        <w:rPr>
          <w:rFonts w:ascii="Arial" w:eastAsia="Arial" w:hAnsi="Arial"/>
          <w:sz w:val="27"/>
          <w:rtl/>
        </w:rPr>
        <w:t>–</w:t>
      </w:r>
      <w:hyperlink w:anchor="page116"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123" w:history="1">
        <w:r>
          <w:rPr>
            <w:rFonts w:ascii="Arial" w:eastAsia="Arial" w:hAnsi="Arial"/>
            <w:color w:val="0000EE"/>
            <w:sz w:val="27"/>
            <w:rtl/>
          </w:rPr>
          <w:t>ref3</w:t>
        </w:r>
      </w:hyperlink>
      <w:r>
        <w:rPr>
          <w:rFonts w:ascii="Arial" w:eastAsia="Arial" w:hAnsi="Arial"/>
          <w:sz w:val="27"/>
          <w:rtl/>
        </w:rPr>
        <w:t>،</w:t>
      </w:r>
      <w:r>
        <w:rPr>
          <w:rFonts w:ascii="Arial" w:eastAsia="Arial" w:hAnsi="Arial"/>
          <w:color w:val="0000EE"/>
          <w:sz w:val="27"/>
          <w:rtl/>
        </w:rPr>
        <w:t xml:space="preserve"> </w:t>
      </w:r>
      <w:hyperlink w:anchor="page125" w:history="1">
        <w:r>
          <w:rPr>
            <w:rFonts w:ascii="Arial" w:eastAsia="Arial" w:hAnsi="Arial"/>
            <w:color w:val="0000EE"/>
            <w:sz w:val="27"/>
            <w:rtl/>
          </w:rPr>
          <w:t>ref4</w:t>
        </w:r>
      </w:hyperlink>
      <w:r>
        <w:rPr>
          <w:rFonts w:ascii="Arial" w:eastAsia="Arial" w:hAnsi="Arial"/>
          <w:sz w:val="27"/>
          <w:rtl/>
        </w:rPr>
        <w:t>چشم انداز</w:t>
      </w:r>
      <w:r>
        <w:rPr>
          <w:rFonts w:ascii="Arial" w:eastAsia="Arial" w:hAnsi="Arial"/>
          <w:color w:val="0000EE"/>
          <w:sz w:val="27"/>
          <w:rtl/>
        </w:rPr>
        <w:t xml:space="preserve"> </w:t>
      </w:r>
      <w:hyperlink w:anchor="page19" w:history="1">
        <w:r>
          <w:rPr>
            <w:rFonts w:ascii="Arial" w:eastAsia="Arial" w:hAnsi="Arial"/>
            <w:color w:val="0000EE"/>
            <w:sz w:val="27"/>
            <w:rtl/>
          </w:rPr>
          <w:t>ref1</w:t>
        </w:r>
      </w:hyperlink>
      <w:r>
        <w:rPr>
          <w:rFonts w:ascii="Arial" w:eastAsia="Arial" w:hAnsi="Arial"/>
          <w:sz w:val="27"/>
          <w:rtl/>
        </w:rPr>
        <w:t>–</w:t>
      </w:r>
      <w:hyperlink w:anchor="page25"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26" w:history="1">
        <w:r>
          <w:rPr>
            <w:rFonts w:ascii="Arial" w:eastAsia="Arial" w:hAnsi="Arial"/>
            <w:color w:val="0000EE"/>
            <w:sz w:val="27"/>
            <w:rtl/>
          </w:rPr>
          <w:t>ref3</w:t>
        </w:r>
      </w:hyperlink>
      <w:r>
        <w:rPr>
          <w:rFonts w:ascii="Arial" w:eastAsia="Arial" w:hAnsi="Arial"/>
          <w:sz w:val="27"/>
          <w:rtl/>
        </w:rPr>
        <w:t>،</w:t>
      </w:r>
      <w:r>
        <w:rPr>
          <w:rFonts w:ascii="Arial" w:eastAsia="Arial" w:hAnsi="Arial"/>
          <w:color w:val="0000EE"/>
          <w:sz w:val="27"/>
          <w:rtl/>
        </w:rPr>
        <w:t xml:space="preserve"> </w:t>
      </w:r>
      <w:hyperlink w:anchor="page28" w:history="1">
        <w:r>
          <w:rPr>
            <w:rFonts w:ascii="Arial" w:eastAsia="Arial" w:hAnsi="Arial"/>
            <w:color w:val="0000EE"/>
            <w:sz w:val="27"/>
            <w:rtl/>
          </w:rPr>
          <w:t>ref4</w:t>
        </w:r>
      </w:hyperlink>
      <w:r>
        <w:rPr>
          <w:rFonts w:ascii="Arial" w:eastAsia="Arial" w:hAnsi="Arial"/>
          <w:sz w:val="27"/>
          <w:rtl/>
        </w:rPr>
        <w:t>–</w:t>
      </w:r>
      <w:hyperlink w:anchor="page30" w:history="1">
        <w:r>
          <w:rPr>
            <w:rFonts w:ascii="Arial" w:eastAsia="Arial" w:hAnsi="Arial"/>
            <w:color w:val="0000EE"/>
            <w:sz w:val="27"/>
            <w:rtl/>
          </w:rPr>
          <w:t>ref5</w:t>
        </w:r>
      </w:hyperlink>
      <w:r>
        <w:rPr>
          <w:rFonts w:ascii="Arial" w:eastAsia="Arial" w:hAnsi="Arial"/>
          <w:sz w:val="27"/>
          <w:rtl/>
        </w:rPr>
        <w:t>،</w:t>
      </w:r>
      <w:r>
        <w:rPr>
          <w:rFonts w:ascii="Arial" w:eastAsia="Arial" w:hAnsi="Arial"/>
          <w:color w:val="0000EE"/>
          <w:sz w:val="27"/>
          <w:rtl/>
        </w:rPr>
        <w:t xml:space="preserve"> </w:t>
      </w:r>
      <w:hyperlink w:anchor="page38" w:history="1">
        <w:r>
          <w:rPr>
            <w:rFonts w:ascii="Arial" w:eastAsia="Arial" w:hAnsi="Arial"/>
            <w:color w:val="0000EE"/>
            <w:sz w:val="27"/>
            <w:rtl/>
          </w:rPr>
          <w:t>ref6</w:t>
        </w:r>
      </w:hyperlink>
      <w:r>
        <w:rPr>
          <w:rFonts w:ascii="Arial" w:eastAsia="Arial" w:hAnsi="Arial"/>
          <w:sz w:val="27"/>
          <w:rtl/>
        </w:rPr>
        <w:t>–</w:t>
      </w:r>
      <w:hyperlink w:anchor="page40" w:history="1">
        <w:r>
          <w:rPr>
            <w:rFonts w:ascii="Arial" w:eastAsia="Arial" w:hAnsi="Arial"/>
            <w:color w:val="0000EE"/>
            <w:sz w:val="27"/>
            <w:rtl/>
          </w:rPr>
          <w:t>ref7</w:t>
        </w:r>
      </w:hyperlink>
      <w:r>
        <w:rPr>
          <w:rFonts w:ascii="Arial" w:eastAsia="Arial" w:hAnsi="Arial"/>
          <w:sz w:val="27"/>
          <w:rtl/>
        </w:rPr>
        <w:t>تجسم</w:t>
      </w:r>
      <w:r>
        <w:rPr>
          <w:rFonts w:ascii="Arial" w:eastAsia="Arial" w:hAnsi="Arial"/>
          <w:color w:val="0000EE"/>
          <w:sz w:val="27"/>
          <w:rtl/>
        </w:rPr>
        <w:t xml:space="preserve"> </w:t>
      </w:r>
      <w:hyperlink w:anchor="page11" w:history="1">
        <w:r>
          <w:rPr>
            <w:rFonts w:ascii="Arial" w:eastAsia="Arial" w:hAnsi="Arial"/>
            <w:color w:val="0000EE"/>
            <w:sz w:val="27"/>
            <w:rtl/>
          </w:rPr>
          <w:t>ref1</w:t>
        </w:r>
      </w:hyperlink>
      <w:r>
        <w:rPr>
          <w:rFonts w:ascii="Arial" w:eastAsia="Arial" w:hAnsi="Arial"/>
          <w:sz w:val="27"/>
          <w:rtl/>
        </w:rPr>
        <w:t>،</w:t>
      </w:r>
      <w:r>
        <w:rPr>
          <w:rFonts w:ascii="Arial" w:eastAsia="Arial" w:hAnsi="Arial"/>
          <w:color w:val="0000EE"/>
          <w:sz w:val="27"/>
          <w:rtl/>
        </w:rPr>
        <w:t xml:space="preserve"> </w:t>
      </w:r>
      <w:hyperlink w:anchor="page17" w:history="1">
        <w:r>
          <w:rPr>
            <w:rFonts w:ascii="Arial" w:eastAsia="Arial" w:hAnsi="Arial"/>
            <w:color w:val="0000EE"/>
            <w:sz w:val="27"/>
            <w:rtl/>
          </w:rPr>
          <w:t>ref2</w:t>
        </w:r>
      </w:hyperlink>
      <w:r>
        <w:rPr>
          <w:rFonts w:ascii="Arial" w:eastAsia="Arial" w:hAnsi="Arial"/>
          <w:sz w:val="27"/>
          <w:rtl/>
        </w:rPr>
        <w:t>،</w:t>
      </w:r>
      <w:r>
        <w:rPr>
          <w:rFonts w:ascii="Arial" w:eastAsia="Arial" w:hAnsi="Arial"/>
          <w:color w:val="0000EE"/>
          <w:sz w:val="27"/>
          <w:rtl/>
        </w:rPr>
        <w:t xml:space="preserve"> </w:t>
      </w:r>
      <w:hyperlink w:anchor="page60" w:history="1">
        <w:r>
          <w:rPr>
            <w:rFonts w:ascii="Arial" w:eastAsia="Arial" w:hAnsi="Arial"/>
            <w:color w:val="0000EE"/>
            <w:sz w:val="27"/>
            <w:rtl/>
          </w:rPr>
          <w:t>ref3</w:t>
        </w:r>
      </w:hyperlink>
      <w:r>
        <w:rPr>
          <w:rFonts w:ascii="Arial" w:eastAsia="Arial" w:hAnsi="Arial"/>
          <w:sz w:val="27"/>
          <w:rtl/>
        </w:rPr>
        <w:t>،</w:t>
      </w:r>
      <w:r>
        <w:rPr>
          <w:rFonts w:ascii="Arial" w:eastAsia="Arial" w:hAnsi="Arial"/>
          <w:color w:val="0000EE"/>
          <w:sz w:val="27"/>
          <w:rtl/>
        </w:rPr>
        <w:t xml:space="preserve"> </w:t>
      </w:r>
      <w:hyperlink w:anchor="page165" w:history="1">
        <w:r>
          <w:rPr>
            <w:rFonts w:ascii="Arial" w:eastAsia="Arial" w:hAnsi="Arial"/>
            <w:color w:val="0000EE"/>
            <w:sz w:val="27"/>
            <w:rtl/>
          </w:rPr>
          <w:t>ref4</w:t>
        </w:r>
      </w:hyperlink>
      <w:r>
        <w:rPr>
          <w:rFonts w:ascii="Arial" w:eastAsia="Arial" w:hAnsi="Arial"/>
          <w:sz w:val="27"/>
          <w:rtl/>
        </w:rPr>
        <w:t>،</w:t>
      </w:r>
      <w:r>
        <w:rPr>
          <w:rFonts w:ascii="Arial" w:eastAsia="Arial" w:hAnsi="Arial"/>
          <w:color w:val="0000EE"/>
          <w:sz w:val="27"/>
          <w:rtl/>
        </w:rPr>
        <w:t xml:space="preserve"> </w:t>
      </w:r>
      <w:hyperlink w:anchor="page194" w:history="1">
        <w:r>
          <w:rPr>
            <w:rFonts w:ascii="Arial" w:eastAsia="Arial" w:hAnsi="Arial"/>
            <w:color w:val="0000EE"/>
            <w:sz w:val="27"/>
            <w:rtl/>
          </w:rPr>
          <w:t>ref5</w:t>
        </w:r>
      </w:hyperlink>
    </w:p>
    <w:p w14:paraId="0A9E8646"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ورزش</w:t>
      </w:r>
      <w:r>
        <w:rPr>
          <w:rFonts w:ascii="Arial" w:eastAsia="Arial" w:hAnsi="Arial"/>
          <w:color w:val="0000EE"/>
          <w:sz w:val="30"/>
          <w:rtl/>
        </w:rPr>
        <w:t xml:space="preserve"> </w:t>
      </w:r>
      <w:hyperlink w:anchor="page136" w:history="1">
        <w:r>
          <w:rPr>
            <w:rFonts w:ascii="Arial" w:eastAsia="Arial" w:hAnsi="Arial"/>
            <w:color w:val="0000EE"/>
            <w:sz w:val="30"/>
            <w:rtl/>
          </w:rPr>
          <w:t>ref1</w:t>
        </w:r>
      </w:hyperlink>
      <w:r>
        <w:rPr>
          <w:rFonts w:ascii="Arial" w:eastAsia="Arial" w:hAnsi="Arial"/>
          <w:sz w:val="30"/>
          <w:rtl/>
        </w:rPr>
        <w:t>–</w:t>
      </w:r>
      <w:hyperlink w:anchor="page14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42" w:history="1">
        <w:r>
          <w:rPr>
            <w:rFonts w:ascii="Arial" w:eastAsia="Arial" w:hAnsi="Arial"/>
            <w:color w:val="0000EE"/>
            <w:sz w:val="30"/>
            <w:rtl/>
          </w:rPr>
          <w:t>ref3</w:t>
        </w:r>
      </w:hyperlink>
    </w:p>
    <w:p w14:paraId="7E91D503" w14:textId="77777777" w:rsidR="0007272E" w:rsidRDefault="0007272E">
      <w:pPr>
        <w:bidi/>
        <w:spacing w:line="195" w:lineRule="exact"/>
        <w:rPr>
          <w:rFonts w:ascii="Arial" w:eastAsia="Arial" w:hAnsi="Arial"/>
          <w:sz w:val="30"/>
          <w:rtl/>
        </w:rPr>
      </w:pPr>
    </w:p>
    <w:p w14:paraId="3BA5CD06" w14:textId="77777777" w:rsidR="0007272E" w:rsidRDefault="005958FC">
      <w:pPr>
        <w:bidi/>
        <w:spacing w:line="0" w:lineRule="atLeast"/>
        <w:ind w:left="1020"/>
        <w:rPr>
          <w:rFonts w:ascii="Arial" w:eastAsia="Arial" w:hAnsi="Arial"/>
          <w:sz w:val="30"/>
          <w:rtl/>
        </w:rPr>
      </w:pPr>
      <w:r>
        <w:rPr>
          <w:rFonts w:ascii="Arial" w:eastAsia="Arial" w:hAnsi="Arial"/>
          <w:b/>
          <w:i/>
          <w:sz w:val="30"/>
          <w:rtl/>
        </w:rPr>
        <w:t>همچنین ببینید</w:t>
      </w:r>
      <w:r>
        <w:rPr>
          <w:rFonts w:ascii="Arial" w:eastAsia="Arial" w:hAnsi="Arial"/>
          <w:sz w:val="30"/>
          <w:rtl/>
        </w:rPr>
        <w:t>توهمات</w:t>
      </w:r>
    </w:p>
    <w:p w14:paraId="62B73F9C" w14:textId="77777777" w:rsidR="0007272E" w:rsidRDefault="0007272E">
      <w:pPr>
        <w:bidi/>
        <w:spacing w:line="225" w:lineRule="exact"/>
        <w:rPr>
          <w:rFonts w:ascii="Arial" w:eastAsia="Arial" w:hAnsi="Arial"/>
          <w:sz w:val="30"/>
          <w:rtl/>
        </w:rPr>
      </w:pPr>
    </w:p>
    <w:p w14:paraId="2B103B1C"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حداکثر VO2</w:t>
      </w:r>
      <w:r>
        <w:rPr>
          <w:rFonts w:ascii="Arial" w:eastAsia="Arial" w:hAnsi="Arial"/>
          <w:color w:val="0000EE"/>
          <w:sz w:val="30"/>
          <w:rtl/>
        </w:rPr>
        <w:t xml:space="preserve"> </w:t>
      </w:r>
      <w:hyperlink w:anchor="page126" w:history="1">
        <w:r>
          <w:rPr>
            <w:rFonts w:ascii="Arial" w:eastAsia="Arial" w:hAnsi="Arial"/>
            <w:color w:val="0000EE"/>
            <w:sz w:val="30"/>
            <w:rtl/>
          </w:rPr>
          <w:t>ref1</w:t>
        </w:r>
      </w:hyperlink>
    </w:p>
    <w:p w14:paraId="28B8692E" w14:textId="77777777" w:rsidR="0007272E" w:rsidRDefault="0007272E">
      <w:pPr>
        <w:bidi/>
        <w:spacing w:line="195" w:lineRule="exact"/>
        <w:rPr>
          <w:rFonts w:ascii="Arial" w:eastAsia="Arial" w:hAnsi="Arial"/>
          <w:sz w:val="30"/>
          <w:rtl/>
        </w:rPr>
      </w:pPr>
    </w:p>
    <w:p w14:paraId="45A7D28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ویت، ویلی</w:t>
      </w:r>
      <w:r>
        <w:rPr>
          <w:rFonts w:ascii="Arial" w:eastAsia="Arial" w:hAnsi="Arial"/>
          <w:color w:val="0000EE"/>
          <w:sz w:val="30"/>
          <w:rtl/>
        </w:rPr>
        <w:t xml:space="preserve"> </w:t>
      </w:r>
      <w:hyperlink w:anchor="page116" w:history="1">
        <w:r>
          <w:rPr>
            <w:rFonts w:ascii="Arial" w:eastAsia="Arial" w:hAnsi="Arial"/>
            <w:color w:val="0000EE"/>
            <w:sz w:val="30"/>
            <w:rtl/>
          </w:rPr>
          <w:t>ref1</w:t>
        </w:r>
      </w:hyperlink>
      <w:r>
        <w:rPr>
          <w:rFonts w:ascii="Arial" w:eastAsia="Arial" w:hAnsi="Arial"/>
          <w:sz w:val="30"/>
          <w:rtl/>
        </w:rPr>
        <w:t>–</w:t>
      </w:r>
      <w:hyperlink w:anchor="page116" w:history="1">
        <w:r>
          <w:rPr>
            <w:rFonts w:ascii="Arial" w:eastAsia="Arial" w:hAnsi="Arial"/>
            <w:color w:val="0000EE"/>
            <w:sz w:val="30"/>
            <w:rtl/>
          </w:rPr>
          <w:t>ref2</w:t>
        </w:r>
      </w:hyperlink>
    </w:p>
    <w:p w14:paraId="5244E740" w14:textId="77777777" w:rsidR="0007272E" w:rsidRDefault="0007272E">
      <w:pPr>
        <w:bidi/>
        <w:spacing w:line="195" w:lineRule="exact"/>
        <w:rPr>
          <w:rFonts w:ascii="Times New Roman" w:eastAsia="Times New Roman" w:hAnsi="Times New Roman"/>
          <w:rtl/>
        </w:rPr>
      </w:pPr>
    </w:p>
    <w:p w14:paraId="38686A67"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پیچش صدا</w:t>
      </w:r>
      <w:r>
        <w:rPr>
          <w:rFonts w:ascii="Arial" w:eastAsia="Arial" w:hAnsi="Arial"/>
          <w:color w:val="0000EE"/>
          <w:sz w:val="30"/>
          <w:rtl/>
        </w:rPr>
        <w:t xml:space="preserve"> </w:t>
      </w:r>
      <w:hyperlink w:anchor="page233" w:history="1">
        <w:r>
          <w:rPr>
            <w:rFonts w:ascii="Arial" w:eastAsia="Arial" w:hAnsi="Arial"/>
            <w:color w:val="0000EE"/>
            <w:sz w:val="30"/>
            <w:rtl/>
          </w:rPr>
          <w:t>ref1</w:t>
        </w:r>
      </w:hyperlink>
    </w:p>
    <w:p w14:paraId="18C6B754" w14:textId="77777777" w:rsidR="0007272E" w:rsidRDefault="0007272E">
      <w:pPr>
        <w:bidi/>
        <w:spacing w:line="195" w:lineRule="exact"/>
        <w:rPr>
          <w:rFonts w:ascii="Times New Roman" w:eastAsia="Times New Roman" w:hAnsi="Times New Roman"/>
          <w:rtl/>
        </w:rPr>
      </w:pPr>
    </w:p>
    <w:p w14:paraId="1A73D70D"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والر-بریج، فیبی</w:t>
      </w:r>
      <w:r>
        <w:rPr>
          <w:rFonts w:ascii="Arial" w:eastAsia="Arial" w:hAnsi="Arial"/>
          <w:color w:val="0000EE"/>
          <w:sz w:val="30"/>
          <w:rtl/>
        </w:rPr>
        <w:t xml:space="preserve"> </w:t>
      </w:r>
      <w:hyperlink w:anchor="page224" w:history="1">
        <w:r>
          <w:rPr>
            <w:rFonts w:ascii="Arial" w:eastAsia="Arial" w:hAnsi="Arial"/>
            <w:color w:val="0000EE"/>
            <w:sz w:val="30"/>
            <w:rtl/>
          </w:rPr>
          <w:t>ref1</w:t>
        </w:r>
      </w:hyperlink>
    </w:p>
    <w:p w14:paraId="690DD6C7" w14:textId="77777777" w:rsidR="0007272E" w:rsidRDefault="0007272E">
      <w:pPr>
        <w:bidi/>
        <w:spacing w:line="199" w:lineRule="exact"/>
        <w:rPr>
          <w:rFonts w:ascii="Times New Roman" w:eastAsia="Times New Roman" w:hAnsi="Times New Roman"/>
          <w:rtl/>
        </w:rPr>
      </w:pPr>
    </w:p>
    <w:p w14:paraId="52F56DF4" w14:textId="77777777" w:rsidR="0007272E" w:rsidRDefault="005958FC">
      <w:pPr>
        <w:bidi/>
        <w:spacing w:line="373" w:lineRule="auto"/>
        <w:ind w:left="1020" w:right="2619" w:hanging="299"/>
        <w:rPr>
          <w:rFonts w:ascii="Arial" w:eastAsia="Arial" w:hAnsi="Arial"/>
          <w:color w:val="0000EE"/>
          <w:sz w:val="30"/>
          <w:rtl/>
        </w:rPr>
      </w:pPr>
      <w:r>
        <w:rPr>
          <w:rFonts w:ascii="Arial" w:eastAsia="Arial" w:hAnsi="Arial"/>
          <w:sz w:val="30"/>
          <w:rtl/>
        </w:rPr>
        <w:t>وزن</w:t>
      </w:r>
      <w:r>
        <w:rPr>
          <w:rFonts w:ascii="Arial" w:eastAsia="Arial" w:hAnsi="Arial"/>
          <w:color w:val="0000EE"/>
          <w:sz w:val="30"/>
          <w:rtl/>
        </w:rPr>
        <w:t xml:space="preserve"> </w:t>
      </w:r>
      <w:hyperlink w:anchor="page9" w:history="1">
        <w:r>
          <w:rPr>
            <w:rFonts w:ascii="Arial" w:eastAsia="Arial" w:hAnsi="Arial"/>
            <w:color w:val="0000EE"/>
            <w:sz w:val="30"/>
            <w:rtl/>
          </w:rPr>
          <w:t>ref1</w:t>
        </w:r>
      </w:hyperlink>
      <w:r>
        <w:rPr>
          <w:rFonts w:ascii="Arial" w:eastAsia="Arial" w:hAnsi="Arial"/>
          <w:sz w:val="30"/>
          <w:rtl/>
        </w:rPr>
        <w:t>–</w:t>
      </w:r>
      <w:hyperlink w:anchor="page10"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16"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143" w:history="1">
        <w:r>
          <w:rPr>
            <w:rFonts w:ascii="Arial" w:eastAsia="Arial" w:hAnsi="Arial"/>
            <w:color w:val="0000EE"/>
            <w:sz w:val="30"/>
            <w:rtl/>
          </w:rPr>
          <w:t>ref4</w:t>
        </w:r>
      </w:hyperlink>
      <w:r>
        <w:rPr>
          <w:rFonts w:ascii="Arial" w:eastAsia="Arial" w:hAnsi="Arial"/>
          <w:sz w:val="30"/>
          <w:rtl/>
        </w:rPr>
        <w:t>–</w:t>
      </w:r>
      <w:hyperlink w:anchor="page145" w:history="1">
        <w:r>
          <w:rPr>
            <w:rFonts w:ascii="Arial" w:eastAsia="Arial" w:hAnsi="Arial"/>
            <w:color w:val="0000EE"/>
            <w:sz w:val="30"/>
            <w:rtl/>
          </w:rPr>
          <w:t>ref5</w:t>
        </w:r>
      </w:hyperlink>
      <w:r>
        <w:rPr>
          <w:rFonts w:ascii="Arial" w:eastAsia="Arial" w:hAnsi="Arial"/>
          <w:sz w:val="30"/>
          <w:rtl/>
        </w:rPr>
        <w:t>،</w:t>
      </w:r>
      <w:r>
        <w:rPr>
          <w:rFonts w:ascii="Arial" w:eastAsia="Arial" w:hAnsi="Arial"/>
          <w:color w:val="0000EE"/>
          <w:sz w:val="30"/>
          <w:rtl/>
        </w:rPr>
        <w:t xml:space="preserve"> </w:t>
      </w:r>
      <w:hyperlink w:anchor="page158" w:history="1">
        <w:r>
          <w:rPr>
            <w:rFonts w:ascii="Arial" w:eastAsia="Arial" w:hAnsi="Arial"/>
            <w:color w:val="0000EE"/>
            <w:sz w:val="30"/>
            <w:rtl/>
          </w:rPr>
          <w:t>ref6</w:t>
        </w:r>
      </w:hyperlink>
      <w:r>
        <w:rPr>
          <w:rFonts w:ascii="Arial" w:eastAsia="Arial" w:hAnsi="Arial"/>
          <w:sz w:val="30"/>
          <w:rtl/>
        </w:rPr>
        <w:t>–</w:t>
      </w:r>
      <w:hyperlink w:anchor="page228" w:history="1">
        <w:r>
          <w:rPr>
            <w:rFonts w:ascii="Arial" w:eastAsia="Arial" w:hAnsi="Arial"/>
            <w:color w:val="0000EE"/>
            <w:sz w:val="30"/>
            <w:rtl/>
          </w:rPr>
          <w:t>ref7</w:t>
        </w:r>
      </w:hyperlink>
      <w:r>
        <w:rPr>
          <w:rFonts w:ascii="Arial" w:eastAsia="Arial" w:hAnsi="Arial"/>
          <w:sz w:val="30"/>
          <w:rtl/>
        </w:rPr>
        <w:t>،</w:t>
      </w:r>
      <w:r>
        <w:rPr>
          <w:rFonts w:ascii="Arial" w:eastAsia="Arial" w:hAnsi="Arial"/>
          <w:color w:val="0000EE"/>
          <w:sz w:val="30"/>
          <w:rtl/>
        </w:rPr>
        <w:t xml:space="preserve"> </w:t>
      </w:r>
      <w:hyperlink w:anchor="page206" w:history="1">
        <w:r>
          <w:rPr>
            <w:rFonts w:ascii="Arial" w:eastAsia="Arial" w:hAnsi="Arial"/>
            <w:color w:val="0000EE"/>
            <w:sz w:val="30"/>
            <w:rtl/>
          </w:rPr>
          <w:t>ref8</w:t>
        </w:r>
      </w:hyperlink>
      <w:r>
        <w:rPr>
          <w:rFonts w:ascii="Arial" w:eastAsia="Arial" w:hAnsi="Arial"/>
          <w:sz w:val="30"/>
          <w:rtl/>
        </w:rPr>
        <w:t>و رژیم گرفتن</w:t>
      </w:r>
      <w:r>
        <w:rPr>
          <w:rFonts w:ascii="Arial" w:eastAsia="Arial" w:hAnsi="Arial"/>
          <w:color w:val="0000EE"/>
          <w:sz w:val="30"/>
          <w:rtl/>
        </w:rPr>
        <w:t xml:space="preserve"> </w:t>
      </w:r>
      <w:hyperlink w:anchor="page162" w:history="1">
        <w:r>
          <w:rPr>
            <w:rFonts w:ascii="Arial" w:eastAsia="Arial" w:hAnsi="Arial"/>
            <w:color w:val="0000EE"/>
            <w:sz w:val="30"/>
            <w:rtl/>
          </w:rPr>
          <w:t>ref1</w:t>
        </w:r>
      </w:hyperlink>
      <w:r>
        <w:rPr>
          <w:rFonts w:ascii="Arial" w:eastAsia="Arial" w:hAnsi="Arial"/>
          <w:sz w:val="30"/>
          <w:rtl/>
        </w:rPr>
        <w:t>–</w:t>
      </w:r>
      <w:hyperlink w:anchor="page152" w:history="1">
        <w:r>
          <w:rPr>
            <w:rFonts w:ascii="Arial" w:eastAsia="Arial" w:hAnsi="Arial"/>
            <w:color w:val="0000EE"/>
            <w:sz w:val="30"/>
            <w:rtl/>
          </w:rPr>
          <w:t>ref2</w:t>
        </w:r>
      </w:hyperlink>
    </w:p>
    <w:p w14:paraId="2C88056E" w14:textId="77777777" w:rsidR="0007272E" w:rsidRDefault="0007272E">
      <w:pPr>
        <w:bidi/>
        <w:spacing w:line="5" w:lineRule="exact"/>
        <w:rPr>
          <w:rFonts w:ascii="Arial" w:eastAsia="Arial" w:hAnsi="Arial"/>
          <w:sz w:val="30"/>
          <w:rtl/>
        </w:rPr>
      </w:pPr>
    </w:p>
    <w:p w14:paraId="794513FD"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فقر</w:t>
      </w:r>
      <w:r>
        <w:rPr>
          <w:rFonts w:ascii="Arial" w:eastAsia="Arial" w:hAnsi="Arial"/>
          <w:color w:val="0000EE"/>
          <w:sz w:val="30"/>
          <w:rtl/>
        </w:rPr>
        <w:t xml:space="preserve"> </w:t>
      </w:r>
      <w:hyperlink w:anchor="page160" w:history="1">
        <w:r>
          <w:rPr>
            <w:rFonts w:ascii="Arial" w:eastAsia="Arial" w:hAnsi="Arial"/>
            <w:color w:val="0000EE"/>
            <w:sz w:val="30"/>
            <w:rtl/>
          </w:rPr>
          <w:t>ref1</w:t>
        </w:r>
      </w:hyperlink>
      <w:r>
        <w:rPr>
          <w:rFonts w:ascii="Arial" w:eastAsia="Arial" w:hAnsi="Arial"/>
          <w:sz w:val="30"/>
          <w:rtl/>
        </w:rPr>
        <w:t>–</w:t>
      </w:r>
      <w:hyperlink w:anchor="page127" w:history="1">
        <w:r>
          <w:rPr>
            <w:rFonts w:ascii="Arial" w:eastAsia="Arial" w:hAnsi="Arial"/>
            <w:color w:val="0000EE"/>
            <w:sz w:val="30"/>
            <w:rtl/>
          </w:rPr>
          <w:t>ref2</w:t>
        </w:r>
      </w:hyperlink>
    </w:p>
    <w:p w14:paraId="6A1CD89A" w14:textId="77777777" w:rsidR="0007272E" w:rsidRDefault="0007272E">
      <w:pPr>
        <w:bidi/>
        <w:spacing w:line="195" w:lineRule="exact"/>
        <w:rPr>
          <w:rFonts w:ascii="Times New Roman" w:eastAsia="Times New Roman" w:hAnsi="Times New Roman"/>
          <w:rtl/>
        </w:rPr>
      </w:pPr>
    </w:p>
    <w:p w14:paraId="6FAE8A59"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ویس، دیوید</w:t>
      </w:r>
      <w:r>
        <w:rPr>
          <w:rFonts w:ascii="Arial" w:eastAsia="Arial" w:hAnsi="Arial"/>
          <w:color w:val="0000EE"/>
          <w:sz w:val="30"/>
          <w:rtl/>
        </w:rPr>
        <w:t xml:space="preserve"> </w:t>
      </w:r>
      <w:hyperlink w:anchor="page261" w:history="1">
        <w:r>
          <w:rPr>
            <w:rFonts w:ascii="Arial" w:eastAsia="Arial" w:hAnsi="Arial"/>
            <w:color w:val="0000EE"/>
            <w:sz w:val="30"/>
            <w:rtl/>
          </w:rPr>
          <w:t>ref1</w:t>
        </w:r>
      </w:hyperlink>
      <w:r>
        <w:rPr>
          <w:rFonts w:ascii="Arial" w:eastAsia="Arial" w:hAnsi="Arial"/>
          <w:sz w:val="30"/>
          <w:rtl/>
        </w:rPr>
        <w:t>–</w:t>
      </w:r>
      <w:hyperlink w:anchor="page262" w:history="1">
        <w:r>
          <w:rPr>
            <w:rFonts w:ascii="Arial" w:eastAsia="Arial" w:hAnsi="Arial"/>
            <w:color w:val="0000EE"/>
            <w:sz w:val="30"/>
            <w:rtl/>
          </w:rPr>
          <w:t>ref2</w:t>
        </w:r>
      </w:hyperlink>
    </w:p>
    <w:p w14:paraId="15FE6295" w14:textId="77777777" w:rsidR="0007272E" w:rsidRDefault="0007272E">
      <w:pPr>
        <w:bidi/>
        <w:spacing w:line="195" w:lineRule="exact"/>
        <w:rPr>
          <w:rFonts w:ascii="Times New Roman" w:eastAsia="Times New Roman" w:hAnsi="Times New Roman"/>
          <w:rtl/>
        </w:rPr>
      </w:pPr>
    </w:p>
    <w:p w14:paraId="5B18B77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وسترهوف، گربن</w:t>
      </w:r>
      <w:r>
        <w:rPr>
          <w:rFonts w:ascii="Arial" w:eastAsia="Arial" w:hAnsi="Arial"/>
          <w:color w:val="0000EE"/>
          <w:sz w:val="30"/>
          <w:rtl/>
        </w:rPr>
        <w:t xml:space="preserve"> </w:t>
      </w:r>
      <w:hyperlink w:anchor="page255" w:history="1">
        <w:r>
          <w:rPr>
            <w:rFonts w:ascii="Arial" w:eastAsia="Arial" w:hAnsi="Arial"/>
            <w:color w:val="0000EE"/>
            <w:sz w:val="30"/>
            <w:rtl/>
          </w:rPr>
          <w:t>ref1</w:t>
        </w:r>
      </w:hyperlink>
    </w:p>
    <w:p w14:paraId="5E43E337" w14:textId="77777777" w:rsidR="0007272E" w:rsidRDefault="0007272E">
      <w:pPr>
        <w:bidi/>
        <w:spacing w:line="195" w:lineRule="exact"/>
        <w:rPr>
          <w:rFonts w:ascii="Times New Roman" w:eastAsia="Times New Roman" w:hAnsi="Times New Roman"/>
          <w:rtl/>
        </w:rPr>
      </w:pPr>
    </w:p>
    <w:p w14:paraId="6D70A6A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ویلیامز، ابیگیل</w:t>
      </w:r>
      <w:r>
        <w:rPr>
          <w:rFonts w:ascii="Arial" w:eastAsia="Arial" w:hAnsi="Arial"/>
          <w:color w:val="0000EE"/>
          <w:sz w:val="30"/>
          <w:rtl/>
        </w:rPr>
        <w:t xml:space="preserve"> </w:t>
      </w:r>
      <w:hyperlink w:anchor="page100" w:history="1">
        <w:r>
          <w:rPr>
            <w:rFonts w:ascii="Arial" w:eastAsia="Arial" w:hAnsi="Arial"/>
            <w:color w:val="0000EE"/>
            <w:sz w:val="30"/>
            <w:rtl/>
          </w:rPr>
          <w:t>ref1</w:t>
        </w:r>
      </w:hyperlink>
    </w:p>
    <w:p w14:paraId="15B5F6D7" w14:textId="77777777" w:rsidR="0007272E" w:rsidRDefault="0007272E">
      <w:pPr>
        <w:bidi/>
        <w:spacing w:line="195" w:lineRule="exact"/>
        <w:rPr>
          <w:rFonts w:ascii="Times New Roman" w:eastAsia="Times New Roman" w:hAnsi="Times New Roman"/>
          <w:rtl/>
        </w:rPr>
      </w:pPr>
    </w:p>
    <w:p w14:paraId="00CB42FE"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ویلیامز، سرنا</w:t>
      </w:r>
      <w:r>
        <w:rPr>
          <w:rFonts w:ascii="Arial" w:eastAsia="Arial" w:hAnsi="Arial"/>
          <w:color w:val="0000EE"/>
          <w:sz w:val="30"/>
          <w:rtl/>
        </w:rPr>
        <w:t xml:space="preserve"> </w:t>
      </w:r>
      <w:hyperlink w:anchor="page213" w:history="1">
        <w:r>
          <w:rPr>
            <w:rFonts w:ascii="Arial" w:eastAsia="Arial" w:hAnsi="Arial"/>
            <w:color w:val="0000EE"/>
            <w:sz w:val="30"/>
            <w:rtl/>
          </w:rPr>
          <w:t>ref1</w:t>
        </w:r>
      </w:hyperlink>
    </w:p>
    <w:p w14:paraId="10D5B62F" w14:textId="77777777" w:rsidR="0007272E" w:rsidRDefault="0007272E">
      <w:pPr>
        <w:bidi/>
        <w:spacing w:line="195" w:lineRule="exact"/>
        <w:rPr>
          <w:rFonts w:ascii="Times New Roman" w:eastAsia="Times New Roman" w:hAnsi="Times New Roman"/>
          <w:rtl/>
        </w:rPr>
      </w:pPr>
    </w:p>
    <w:p w14:paraId="71BAED7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قدرت اراده</w:t>
      </w:r>
      <w:r>
        <w:rPr>
          <w:rFonts w:ascii="Arial" w:eastAsia="Arial" w:hAnsi="Arial"/>
          <w:color w:val="0000EE"/>
          <w:sz w:val="30"/>
          <w:rtl/>
        </w:rPr>
        <w:t xml:space="preserve"> </w:t>
      </w:r>
      <w:hyperlink w:anchor="page17"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98" w:history="1">
        <w:r>
          <w:rPr>
            <w:rFonts w:ascii="Arial" w:eastAsia="Arial" w:hAnsi="Arial"/>
            <w:color w:val="0000EE"/>
            <w:sz w:val="30"/>
            <w:rtl/>
          </w:rPr>
          <w:t>ref2</w:t>
        </w:r>
      </w:hyperlink>
      <w:r>
        <w:rPr>
          <w:rFonts w:ascii="Arial" w:eastAsia="Arial" w:hAnsi="Arial"/>
          <w:sz w:val="30"/>
          <w:rtl/>
        </w:rPr>
        <w:t>–</w:t>
      </w:r>
      <w:hyperlink w:anchor="page206" w:history="1">
        <w:r>
          <w:rPr>
            <w:rFonts w:ascii="Arial" w:eastAsia="Arial" w:hAnsi="Arial"/>
            <w:color w:val="0000EE"/>
            <w:sz w:val="30"/>
            <w:rtl/>
          </w:rPr>
          <w:t>ref3</w:t>
        </w:r>
      </w:hyperlink>
      <w:r>
        <w:rPr>
          <w:rFonts w:ascii="Arial" w:eastAsia="Arial" w:hAnsi="Arial"/>
          <w:sz w:val="30"/>
          <w:rtl/>
        </w:rPr>
        <w:t>،</w:t>
      </w:r>
      <w:r>
        <w:rPr>
          <w:rFonts w:ascii="Arial" w:eastAsia="Arial" w:hAnsi="Arial"/>
          <w:color w:val="0000EE"/>
          <w:sz w:val="30"/>
          <w:rtl/>
        </w:rPr>
        <w:t xml:space="preserve"> </w:t>
      </w:r>
      <w:hyperlink w:anchor="page207" w:history="1">
        <w:r>
          <w:rPr>
            <w:rFonts w:ascii="Arial" w:eastAsia="Arial" w:hAnsi="Arial"/>
            <w:color w:val="0000EE"/>
            <w:sz w:val="30"/>
            <w:rtl/>
          </w:rPr>
          <w:t>ref4</w:t>
        </w:r>
      </w:hyperlink>
      <w:r>
        <w:rPr>
          <w:rFonts w:ascii="Arial" w:eastAsia="Arial" w:hAnsi="Arial"/>
          <w:sz w:val="30"/>
          <w:rtl/>
        </w:rPr>
        <w:t>–</w:t>
      </w:r>
      <w:hyperlink w:anchor="page140" w:history="1">
        <w:r>
          <w:rPr>
            <w:rFonts w:ascii="Arial" w:eastAsia="Arial" w:hAnsi="Arial"/>
            <w:color w:val="0000EE"/>
            <w:sz w:val="30"/>
            <w:rtl/>
          </w:rPr>
          <w:t>ref5</w:t>
        </w:r>
      </w:hyperlink>
    </w:p>
    <w:p w14:paraId="2B358D2C" w14:textId="77777777" w:rsidR="0007272E" w:rsidRDefault="0007272E">
      <w:pPr>
        <w:bidi/>
        <w:spacing w:line="195" w:lineRule="exact"/>
        <w:rPr>
          <w:rFonts w:ascii="Arial" w:eastAsia="Arial" w:hAnsi="Arial"/>
          <w:sz w:val="30"/>
          <w:rtl/>
        </w:rPr>
      </w:pPr>
    </w:p>
    <w:p w14:paraId="4075880F"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آموزش و پرورش</w:t>
      </w:r>
      <w:r>
        <w:rPr>
          <w:rFonts w:ascii="Arial" w:eastAsia="Arial" w:hAnsi="Arial"/>
          <w:color w:val="0000EE"/>
          <w:sz w:val="30"/>
          <w:rtl/>
        </w:rPr>
        <w:t xml:space="preserve"> </w:t>
      </w:r>
      <w:hyperlink w:anchor="page212" w:history="1">
        <w:r>
          <w:rPr>
            <w:rFonts w:ascii="Arial" w:eastAsia="Arial" w:hAnsi="Arial"/>
            <w:color w:val="0000EE"/>
            <w:sz w:val="30"/>
            <w:rtl/>
          </w:rPr>
          <w:t>ref1</w:t>
        </w:r>
      </w:hyperlink>
      <w:r>
        <w:rPr>
          <w:rFonts w:ascii="Arial" w:eastAsia="Arial" w:hAnsi="Arial"/>
          <w:sz w:val="30"/>
          <w:rtl/>
        </w:rPr>
        <w:t>–</w:t>
      </w:r>
      <w:hyperlink w:anchor="page189" w:history="1">
        <w:r>
          <w:rPr>
            <w:rFonts w:ascii="Arial" w:eastAsia="Arial" w:hAnsi="Arial"/>
            <w:color w:val="0000EE"/>
            <w:sz w:val="30"/>
            <w:rtl/>
          </w:rPr>
          <w:t>ref2</w:t>
        </w:r>
      </w:hyperlink>
    </w:p>
    <w:p w14:paraId="77F16E54" w14:textId="77777777" w:rsidR="0007272E" w:rsidRDefault="0007272E">
      <w:pPr>
        <w:bidi/>
        <w:spacing w:line="195" w:lineRule="exact"/>
        <w:rPr>
          <w:rFonts w:ascii="Times New Roman" w:eastAsia="Times New Roman" w:hAnsi="Times New Roman"/>
          <w:rtl/>
        </w:rPr>
      </w:pPr>
    </w:p>
    <w:p w14:paraId="04228647"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مناسک</w:t>
      </w:r>
      <w:r>
        <w:rPr>
          <w:rFonts w:ascii="Arial" w:eastAsia="Arial" w:hAnsi="Arial"/>
          <w:color w:val="0000EE"/>
          <w:sz w:val="30"/>
          <w:rtl/>
        </w:rPr>
        <w:t xml:space="preserve"> </w:t>
      </w:r>
      <w:hyperlink w:anchor="page21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16" w:history="1">
        <w:r>
          <w:rPr>
            <w:rFonts w:ascii="Arial" w:eastAsia="Arial" w:hAnsi="Arial"/>
            <w:color w:val="0000EE"/>
            <w:sz w:val="30"/>
            <w:rtl/>
          </w:rPr>
          <w:t>ref2</w:t>
        </w:r>
      </w:hyperlink>
      <w:r>
        <w:rPr>
          <w:rFonts w:ascii="Arial" w:eastAsia="Arial" w:hAnsi="Arial"/>
          <w:sz w:val="30"/>
          <w:rtl/>
        </w:rPr>
        <w:t>–</w:t>
      </w:r>
      <w:hyperlink w:anchor="page218" w:history="1">
        <w:r>
          <w:rPr>
            <w:rFonts w:ascii="Arial" w:eastAsia="Arial" w:hAnsi="Arial"/>
            <w:color w:val="0000EE"/>
            <w:sz w:val="30"/>
            <w:rtl/>
          </w:rPr>
          <w:t>ref3</w:t>
        </w:r>
      </w:hyperlink>
    </w:p>
    <w:p w14:paraId="3B860BB7" w14:textId="77777777" w:rsidR="0007272E" w:rsidRDefault="0007272E">
      <w:pPr>
        <w:bidi/>
        <w:spacing w:line="195" w:lineRule="exact"/>
        <w:rPr>
          <w:rFonts w:ascii="Arial" w:eastAsia="Arial" w:hAnsi="Arial"/>
          <w:sz w:val="30"/>
          <w:rtl/>
        </w:rPr>
      </w:pPr>
    </w:p>
    <w:p w14:paraId="207C2E9E" w14:textId="77777777" w:rsidR="0007272E" w:rsidRDefault="005958FC">
      <w:pPr>
        <w:bidi/>
        <w:spacing w:line="0" w:lineRule="atLeast"/>
        <w:ind w:left="1020"/>
        <w:rPr>
          <w:rFonts w:ascii="Arial" w:eastAsia="Arial" w:hAnsi="Arial"/>
          <w:color w:val="0000EE"/>
          <w:sz w:val="30"/>
          <w:rtl/>
        </w:rPr>
      </w:pPr>
      <w:r>
        <w:rPr>
          <w:rFonts w:ascii="Arial" w:eastAsia="Arial" w:hAnsi="Arial"/>
          <w:sz w:val="30"/>
          <w:rtl/>
        </w:rPr>
        <w:t>و کار</w:t>
      </w:r>
      <w:r>
        <w:rPr>
          <w:rFonts w:ascii="Arial" w:eastAsia="Arial" w:hAnsi="Arial"/>
          <w:color w:val="0000EE"/>
          <w:sz w:val="30"/>
          <w:rtl/>
        </w:rPr>
        <w:t xml:space="preserve"> </w:t>
      </w:r>
      <w:hyperlink w:anchor="page209" w:history="1">
        <w:r>
          <w:rPr>
            <w:rFonts w:ascii="Arial" w:eastAsia="Arial" w:hAnsi="Arial"/>
            <w:color w:val="0000EE"/>
            <w:sz w:val="30"/>
            <w:rtl/>
          </w:rPr>
          <w:t>ref1</w:t>
        </w:r>
      </w:hyperlink>
      <w:r>
        <w:rPr>
          <w:rFonts w:ascii="Arial" w:eastAsia="Arial" w:hAnsi="Arial"/>
          <w:sz w:val="30"/>
          <w:rtl/>
        </w:rPr>
        <w:t>–</w:t>
      </w:r>
      <w:hyperlink w:anchor="page165" w:history="1">
        <w:r>
          <w:rPr>
            <w:rFonts w:ascii="Arial" w:eastAsia="Arial" w:hAnsi="Arial"/>
            <w:color w:val="0000EE"/>
            <w:sz w:val="30"/>
            <w:rtl/>
          </w:rPr>
          <w:t>ref2</w:t>
        </w:r>
      </w:hyperlink>
    </w:p>
    <w:p w14:paraId="571533A5" w14:textId="77777777" w:rsidR="0007272E" w:rsidRDefault="0007272E">
      <w:pPr>
        <w:bidi/>
        <w:spacing w:line="0" w:lineRule="atLeast"/>
        <w:ind w:left="1020"/>
        <w:rPr>
          <w:rFonts w:ascii="Arial" w:eastAsia="Arial" w:hAnsi="Arial"/>
          <w:color w:val="0000EE"/>
          <w:sz w:val="30"/>
          <w:rtl/>
        </w:rPr>
        <w:sectPr w:rsidR="0007272E">
          <w:pgSz w:w="11900" w:h="16838"/>
          <w:pgMar w:top="1440" w:right="1440" w:bottom="934" w:left="1440" w:header="0" w:footer="0" w:gutter="0"/>
          <w:cols w:space="0" w:equalWidth="0">
            <w:col w:w="9019"/>
          </w:cols>
          <w:docGrid w:linePitch="360"/>
        </w:sectPr>
      </w:pPr>
    </w:p>
    <w:p w14:paraId="636B2F62" w14:textId="77777777" w:rsidR="0007272E" w:rsidRDefault="0007272E">
      <w:pPr>
        <w:bidi/>
        <w:spacing w:line="20" w:lineRule="exact"/>
        <w:rPr>
          <w:rFonts w:ascii="Times New Roman" w:eastAsia="Times New Roman" w:hAnsi="Times New Roman"/>
          <w:rtl/>
        </w:rPr>
      </w:pPr>
      <w:bookmarkStart w:id="389" w:name="page392"/>
      <w:bookmarkEnd w:id="389"/>
    </w:p>
    <w:p w14:paraId="2205B8C4" w14:textId="77777777" w:rsidR="0007272E" w:rsidRDefault="005958FC">
      <w:pPr>
        <w:bidi/>
        <w:spacing w:line="0" w:lineRule="atLeast"/>
        <w:ind w:left="720"/>
        <w:rPr>
          <w:rFonts w:ascii="Arial" w:eastAsia="Arial" w:hAnsi="Arial"/>
          <w:color w:val="0000EE"/>
          <w:sz w:val="27"/>
          <w:rtl/>
        </w:rPr>
      </w:pPr>
      <w:r>
        <w:rPr>
          <w:rFonts w:ascii="Arial" w:eastAsia="Arial" w:hAnsi="Arial"/>
          <w:sz w:val="27"/>
          <w:rtl/>
        </w:rPr>
        <w:t>سندرم توربین بادی</w:t>
      </w:r>
      <w:r>
        <w:rPr>
          <w:rFonts w:ascii="Arial" w:eastAsia="Arial" w:hAnsi="Arial"/>
          <w:color w:val="0000EE"/>
          <w:sz w:val="27"/>
          <w:rtl/>
        </w:rPr>
        <w:t xml:space="preserve"> </w:t>
      </w:r>
      <w:hyperlink w:anchor="page112" w:history="1">
        <w:r>
          <w:rPr>
            <w:rFonts w:ascii="Arial" w:eastAsia="Arial" w:hAnsi="Arial"/>
            <w:color w:val="0000EE"/>
            <w:sz w:val="27"/>
            <w:rtl/>
          </w:rPr>
          <w:t>ref1</w:t>
        </w:r>
      </w:hyperlink>
    </w:p>
    <w:p w14:paraId="508DFBD6" w14:textId="77777777" w:rsidR="0007272E" w:rsidRDefault="0007272E">
      <w:pPr>
        <w:bidi/>
        <w:spacing w:line="227" w:lineRule="exact"/>
        <w:rPr>
          <w:rFonts w:ascii="Times New Roman" w:eastAsia="Times New Roman" w:hAnsi="Times New Roman"/>
          <w:rtl/>
        </w:rPr>
      </w:pPr>
    </w:p>
    <w:p w14:paraId="72032944"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وینفری، اپرا</w:t>
      </w:r>
      <w:r>
        <w:rPr>
          <w:rFonts w:ascii="Arial" w:eastAsia="Arial" w:hAnsi="Arial"/>
          <w:color w:val="0000EE"/>
          <w:sz w:val="30"/>
          <w:rtl/>
        </w:rPr>
        <w:t xml:space="preserve"> </w:t>
      </w:r>
      <w:hyperlink w:anchor="page231"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36" w:history="1">
        <w:r>
          <w:rPr>
            <w:rFonts w:ascii="Arial" w:eastAsia="Arial" w:hAnsi="Arial"/>
            <w:color w:val="0000EE"/>
            <w:sz w:val="30"/>
            <w:rtl/>
          </w:rPr>
          <w:t>ref2</w:t>
        </w:r>
      </w:hyperlink>
    </w:p>
    <w:p w14:paraId="7E52FE73" w14:textId="77777777" w:rsidR="0007272E" w:rsidRDefault="0007272E">
      <w:pPr>
        <w:bidi/>
        <w:spacing w:line="195" w:lineRule="exact"/>
        <w:rPr>
          <w:rFonts w:ascii="Times New Roman" w:eastAsia="Times New Roman" w:hAnsi="Times New Roman"/>
          <w:rtl/>
        </w:rPr>
      </w:pPr>
    </w:p>
    <w:p w14:paraId="50F87F95"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وولف، گابریل</w:t>
      </w:r>
      <w:r>
        <w:rPr>
          <w:rFonts w:ascii="Arial" w:eastAsia="Arial" w:hAnsi="Arial"/>
          <w:color w:val="0000EE"/>
          <w:sz w:val="30"/>
          <w:rtl/>
        </w:rPr>
        <w:t xml:space="preserve"> </w:t>
      </w:r>
      <w:hyperlink w:anchor="page126" w:history="1">
        <w:r>
          <w:rPr>
            <w:rFonts w:ascii="Arial" w:eastAsia="Arial" w:hAnsi="Arial"/>
            <w:color w:val="0000EE"/>
            <w:sz w:val="30"/>
            <w:rtl/>
          </w:rPr>
          <w:t>ref1</w:t>
        </w:r>
      </w:hyperlink>
    </w:p>
    <w:p w14:paraId="68435011" w14:textId="77777777" w:rsidR="0007272E" w:rsidRDefault="0007272E">
      <w:pPr>
        <w:bidi/>
        <w:spacing w:line="195" w:lineRule="exact"/>
        <w:rPr>
          <w:rFonts w:ascii="Times New Roman" w:eastAsia="Times New Roman" w:hAnsi="Times New Roman"/>
          <w:rtl/>
        </w:rPr>
      </w:pPr>
    </w:p>
    <w:p w14:paraId="79638D50"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یوگا</w:t>
      </w:r>
      <w:r>
        <w:rPr>
          <w:rFonts w:ascii="Arial" w:eastAsia="Arial" w:hAnsi="Arial"/>
          <w:color w:val="0000EE"/>
          <w:sz w:val="30"/>
          <w:rtl/>
        </w:rPr>
        <w:t xml:space="preserve"> </w:t>
      </w:r>
      <w:hyperlink w:anchor="page180"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206" w:history="1">
        <w:r>
          <w:rPr>
            <w:rFonts w:ascii="Arial" w:eastAsia="Arial" w:hAnsi="Arial"/>
            <w:color w:val="0000EE"/>
            <w:sz w:val="30"/>
            <w:rtl/>
          </w:rPr>
          <w:t>ref2</w:t>
        </w:r>
      </w:hyperlink>
      <w:r>
        <w:rPr>
          <w:rFonts w:ascii="Arial" w:eastAsia="Arial" w:hAnsi="Arial"/>
          <w:sz w:val="30"/>
          <w:rtl/>
        </w:rPr>
        <w:t>،</w:t>
      </w:r>
      <w:r>
        <w:rPr>
          <w:rFonts w:ascii="Arial" w:eastAsia="Arial" w:hAnsi="Arial"/>
          <w:color w:val="0000EE"/>
          <w:sz w:val="30"/>
          <w:rtl/>
        </w:rPr>
        <w:t xml:space="preserve"> </w:t>
      </w:r>
      <w:hyperlink w:anchor="page212" w:history="1">
        <w:r>
          <w:rPr>
            <w:rFonts w:ascii="Arial" w:eastAsia="Arial" w:hAnsi="Arial"/>
            <w:color w:val="0000EE"/>
            <w:sz w:val="30"/>
            <w:rtl/>
          </w:rPr>
          <w:t>ref3</w:t>
        </w:r>
      </w:hyperlink>
    </w:p>
    <w:p w14:paraId="7B3140E7" w14:textId="77777777" w:rsidR="0007272E" w:rsidRDefault="0007272E">
      <w:pPr>
        <w:bidi/>
        <w:spacing w:line="195" w:lineRule="exact"/>
        <w:rPr>
          <w:rFonts w:ascii="Arial" w:eastAsia="Arial" w:hAnsi="Arial"/>
          <w:sz w:val="30"/>
          <w:rtl/>
        </w:rPr>
      </w:pPr>
    </w:p>
    <w:p w14:paraId="2B93CE16"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زهرت، اکتاویا</w:t>
      </w:r>
      <w:r>
        <w:rPr>
          <w:rFonts w:ascii="Arial" w:eastAsia="Arial" w:hAnsi="Arial"/>
          <w:color w:val="0000EE"/>
          <w:sz w:val="30"/>
          <w:rtl/>
        </w:rPr>
        <w:t xml:space="preserve"> </w:t>
      </w:r>
      <w:hyperlink w:anchor="page134" w:history="1">
        <w:r>
          <w:rPr>
            <w:rFonts w:ascii="Arial" w:eastAsia="Arial" w:hAnsi="Arial"/>
            <w:color w:val="0000EE"/>
            <w:sz w:val="30"/>
            <w:rtl/>
          </w:rPr>
          <w:t>ref1</w:t>
        </w:r>
      </w:hyperlink>
      <w:r>
        <w:rPr>
          <w:rFonts w:ascii="Arial" w:eastAsia="Arial" w:hAnsi="Arial"/>
          <w:sz w:val="30"/>
          <w:rtl/>
        </w:rPr>
        <w:t>،</w:t>
      </w:r>
      <w:r>
        <w:rPr>
          <w:rFonts w:ascii="Arial" w:eastAsia="Arial" w:hAnsi="Arial"/>
          <w:color w:val="0000EE"/>
          <w:sz w:val="30"/>
          <w:rtl/>
        </w:rPr>
        <w:t xml:space="preserve"> </w:t>
      </w:r>
      <w:hyperlink w:anchor="page135" w:history="1">
        <w:r>
          <w:rPr>
            <w:rFonts w:ascii="Arial" w:eastAsia="Arial" w:hAnsi="Arial"/>
            <w:color w:val="0000EE"/>
            <w:sz w:val="30"/>
            <w:rtl/>
          </w:rPr>
          <w:t>ref2</w:t>
        </w:r>
      </w:hyperlink>
    </w:p>
    <w:p w14:paraId="6055F8AF" w14:textId="77777777" w:rsidR="0007272E" w:rsidRDefault="0007272E">
      <w:pPr>
        <w:bidi/>
        <w:spacing w:line="195" w:lineRule="exact"/>
        <w:rPr>
          <w:rFonts w:ascii="Times New Roman" w:eastAsia="Times New Roman" w:hAnsi="Times New Roman"/>
          <w:rtl/>
        </w:rPr>
      </w:pPr>
    </w:p>
    <w:p w14:paraId="5D32317B" w14:textId="77777777" w:rsidR="0007272E" w:rsidRDefault="005958FC">
      <w:pPr>
        <w:bidi/>
        <w:spacing w:line="0" w:lineRule="atLeast"/>
        <w:ind w:left="720"/>
        <w:rPr>
          <w:rFonts w:ascii="Arial" w:eastAsia="Arial" w:hAnsi="Arial"/>
          <w:color w:val="0000EE"/>
          <w:sz w:val="30"/>
          <w:rtl/>
        </w:rPr>
      </w:pPr>
      <w:r>
        <w:rPr>
          <w:rFonts w:ascii="Arial" w:eastAsia="Arial" w:hAnsi="Arial"/>
          <w:sz w:val="30"/>
          <w:rtl/>
        </w:rPr>
        <w:t>زاکربرگ، مارک</w:t>
      </w:r>
      <w:r>
        <w:rPr>
          <w:rFonts w:ascii="Arial" w:eastAsia="Arial" w:hAnsi="Arial"/>
          <w:color w:val="0000EE"/>
          <w:sz w:val="30"/>
          <w:rtl/>
        </w:rPr>
        <w:t xml:space="preserve"> </w:t>
      </w:r>
      <w:hyperlink w:anchor="page196" w:history="1">
        <w:r>
          <w:rPr>
            <w:rFonts w:ascii="Arial" w:eastAsia="Arial" w:hAnsi="Arial"/>
            <w:color w:val="0000EE"/>
            <w:sz w:val="30"/>
            <w:rtl/>
          </w:rPr>
          <w:t>ref1</w:t>
        </w:r>
      </w:hyperlink>
    </w:p>
    <w:p w14:paraId="69A128B4" w14:textId="77777777" w:rsidR="0007272E" w:rsidRDefault="0007272E">
      <w:pPr>
        <w:bidi/>
        <w:spacing w:line="0" w:lineRule="atLeast"/>
        <w:ind w:left="720"/>
        <w:rPr>
          <w:rFonts w:ascii="Arial" w:eastAsia="Arial" w:hAnsi="Arial"/>
          <w:color w:val="0000EE"/>
          <w:sz w:val="30"/>
          <w:rtl/>
        </w:rPr>
        <w:sectPr w:rsidR="0007272E">
          <w:pgSz w:w="11900" w:h="16838"/>
          <w:pgMar w:top="1440" w:right="1440" w:bottom="1440" w:left="1440" w:header="0" w:footer="0" w:gutter="0"/>
          <w:cols w:space="0" w:equalWidth="0">
            <w:col w:w="9019"/>
          </w:cols>
          <w:docGrid w:linePitch="360"/>
        </w:sectPr>
      </w:pPr>
    </w:p>
    <w:p w14:paraId="66A3663E" w14:textId="77777777" w:rsidR="0007272E" w:rsidRDefault="007D2301">
      <w:pPr>
        <w:bidi/>
        <w:spacing w:line="200" w:lineRule="exact"/>
        <w:rPr>
          <w:rFonts w:ascii="Times New Roman" w:eastAsia="Times New Roman" w:hAnsi="Times New Roman"/>
          <w:rtl/>
        </w:rPr>
      </w:pPr>
      <w:bookmarkStart w:id="390" w:name="page393"/>
      <w:bookmarkEnd w:id="390"/>
      <w:r>
        <w:rPr>
          <w:rFonts w:ascii="Arial" w:eastAsia="Arial" w:hAnsi="Arial"/>
          <w:noProof/>
          <w:color w:val="0000EE"/>
          <w:sz w:val="30"/>
          <w:rtl/>
        </w:rPr>
        <w:lastRenderedPageBreak/>
        <w:drawing>
          <wp:anchor distT="0" distB="0" distL="114300" distR="114300" simplePos="0" relativeHeight="251689472" behindDoc="1" locked="0" layoutInCell="1" allowOverlap="1" wp14:anchorId="3B1FC9DC" wp14:editId="4D8FDFD4">
            <wp:simplePos x="0" y="0"/>
            <wp:positionH relativeFrom="page">
              <wp:posOffset>2572385</wp:posOffset>
            </wp:positionH>
            <wp:positionV relativeFrom="page">
              <wp:posOffset>1352550</wp:posOffset>
            </wp:positionV>
            <wp:extent cx="2411095" cy="369760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1095" cy="3697605"/>
                    </a:xfrm>
                    <a:prstGeom prst="rect">
                      <a:avLst/>
                    </a:prstGeom>
                    <a:noFill/>
                  </pic:spPr>
                </pic:pic>
              </a:graphicData>
            </a:graphic>
            <wp14:sizeRelH relativeFrom="page">
              <wp14:pctWidth>0</wp14:pctWidth>
            </wp14:sizeRelH>
            <wp14:sizeRelV relativeFrom="page">
              <wp14:pctHeight>0</wp14:pctHeight>
            </wp14:sizeRelV>
          </wp:anchor>
        </w:drawing>
      </w:r>
    </w:p>
    <w:p w14:paraId="25964519" w14:textId="77777777" w:rsidR="0007272E" w:rsidRDefault="0007272E">
      <w:pPr>
        <w:bidi/>
        <w:spacing w:line="200" w:lineRule="exact"/>
        <w:rPr>
          <w:rFonts w:ascii="Times New Roman" w:eastAsia="Times New Roman" w:hAnsi="Times New Roman"/>
          <w:rtl/>
        </w:rPr>
      </w:pPr>
    </w:p>
    <w:p w14:paraId="10E58B21" w14:textId="77777777" w:rsidR="0007272E" w:rsidRDefault="0007272E">
      <w:pPr>
        <w:bidi/>
        <w:spacing w:line="200" w:lineRule="exact"/>
        <w:rPr>
          <w:rFonts w:ascii="Times New Roman" w:eastAsia="Times New Roman" w:hAnsi="Times New Roman"/>
          <w:rtl/>
        </w:rPr>
      </w:pPr>
    </w:p>
    <w:p w14:paraId="5117298F" w14:textId="77777777" w:rsidR="0007272E" w:rsidRDefault="0007272E">
      <w:pPr>
        <w:bidi/>
        <w:spacing w:line="200" w:lineRule="exact"/>
        <w:rPr>
          <w:rFonts w:ascii="Times New Roman" w:eastAsia="Times New Roman" w:hAnsi="Times New Roman"/>
          <w:rtl/>
        </w:rPr>
      </w:pPr>
    </w:p>
    <w:p w14:paraId="00A2321D" w14:textId="77777777" w:rsidR="0007272E" w:rsidRDefault="0007272E">
      <w:pPr>
        <w:bidi/>
        <w:spacing w:line="200" w:lineRule="exact"/>
        <w:rPr>
          <w:rFonts w:ascii="Times New Roman" w:eastAsia="Times New Roman" w:hAnsi="Times New Roman"/>
          <w:rtl/>
        </w:rPr>
      </w:pPr>
    </w:p>
    <w:p w14:paraId="696929DF" w14:textId="77777777" w:rsidR="0007272E" w:rsidRDefault="0007272E">
      <w:pPr>
        <w:bidi/>
        <w:spacing w:line="200" w:lineRule="exact"/>
        <w:rPr>
          <w:rFonts w:ascii="Times New Roman" w:eastAsia="Times New Roman" w:hAnsi="Times New Roman"/>
          <w:rtl/>
        </w:rPr>
      </w:pPr>
    </w:p>
    <w:p w14:paraId="027837B8" w14:textId="77777777" w:rsidR="0007272E" w:rsidRDefault="0007272E">
      <w:pPr>
        <w:bidi/>
        <w:spacing w:line="200" w:lineRule="exact"/>
        <w:rPr>
          <w:rFonts w:ascii="Times New Roman" w:eastAsia="Times New Roman" w:hAnsi="Times New Roman"/>
          <w:rtl/>
        </w:rPr>
      </w:pPr>
    </w:p>
    <w:p w14:paraId="58FE3568" w14:textId="77777777" w:rsidR="0007272E" w:rsidRDefault="0007272E">
      <w:pPr>
        <w:bidi/>
        <w:spacing w:line="200" w:lineRule="exact"/>
        <w:rPr>
          <w:rFonts w:ascii="Times New Roman" w:eastAsia="Times New Roman" w:hAnsi="Times New Roman"/>
          <w:rtl/>
        </w:rPr>
      </w:pPr>
    </w:p>
    <w:p w14:paraId="2B53AD07" w14:textId="77777777" w:rsidR="0007272E" w:rsidRDefault="0007272E">
      <w:pPr>
        <w:bidi/>
        <w:spacing w:line="200" w:lineRule="exact"/>
        <w:rPr>
          <w:rFonts w:ascii="Times New Roman" w:eastAsia="Times New Roman" w:hAnsi="Times New Roman"/>
          <w:rtl/>
        </w:rPr>
      </w:pPr>
    </w:p>
    <w:p w14:paraId="4421B2A5" w14:textId="77777777" w:rsidR="0007272E" w:rsidRDefault="0007272E">
      <w:pPr>
        <w:bidi/>
        <w:spacing w:line="200" w:lineRule="exact"/>
        <w:rPr>
          <w:rFonts w:ascii="Times New Roman" w:eastAsia="Times New Roman" w:hAnsi="Times New Roman"/>
          <w:rtl/>
        </w:rPr>
      </w:pPr>
    </w:p>
    <w:p w14:paraId="5BCF3A42" w14:textId="77777777" w:rsidR="0007272E" w:rsidRDefault="0007272E">
      <w:pPr>
        <w:bidi/>
        <w:spacing w:line="200" w:lineRule="exact"/>
        <w:rPr>
          <w:rFonts w:ascii="Times New Roman" w:eastAsia="Times New Roman" w:hAnsi="Times New Roman"/>
          <w:rtl/>
        </w:rPr>
      </w:pPr>
    </w:p>
    <w:p w14:paraId="37FAD968" w14:textId="77777777" w:rsidR="0007272E" w:rsidRDefault="0007272E">
      <w:pPr>
        <w:bidi/>
        <w:spacing w:line="200" w:lineRule="exact"/>
        <w:rPr>
          <w:rFonts w:ascii="Times New Roman" w:eastAsia="Times New Roman" w:hAnsi="Times New Roman"/>
          <w:rtl/>
        </w:rPr>
      </w:pPr>
    </w:p>
    <w:p w14:paraId="2D73460C" w14:textId="77777777" w:rsidR="0007272E" w:rsidRDefault="0007272E">
      <w:pPr>
        <w:bidi/>
        <w:spacing w:line="200" w:lineRule="exact"/>
        <w:rPr>
          <w:rFonts w:ascii="Times New Roman" w:eastAsia="Times New Roman" w:hAnsi="Times New Roman"/>
          <w:rtl/>
        </w:rPr>
      </w:pPr>
    </w:p>
    <w:p w14:paraId="3A52F6FA" w14:textId="77777777" w:rsidR="0007272E" w:rsidRDefault="0007272E">
      <w:pPr>
        <w:bidi/>
        <w:spacing w:line="200" w:lineRule="exact"/>
        <w:rPr>
          <w:rFonts w:ascii="Times New Roman" w:eastAsia="Times New Roman" w:hAnsi="Times New Roman"/>
          <w:rtl/>
        </w:rPr>
      </w:pPr>
    </w:p>
    <w:p w14:paraId="1BD9ACA4" w14:textId="77777777" w:rsidR="0007272E" w:rsidRDefault="0007272E">
      <w:pPr>
        <w:bidi/>
        <w:spacing w:line="200" w:lineRule="exact"/>
        <w:rPr>
          <w:rFonts w:ascii="Times New Roman" w:eastAsia="Times New Roman" w:hAnsi="Times New Roman"/>
          <w:rtl/>
        </w:rPr>
      </w:pPr>
    </w:p>
    <w:p w14:paraId="08C0BE90" w14:textId="77777777" w:rsidR="0007272E" w:rsidRDefault="0007272E">
      <w:pPr>
        <w:bidi/>
        <w:spacing w:line="200" w:lineRule="exact"/>
        <w:rPr>
          <w:rFonts w:ascii="Times New Roman" w:eastAsia="Times New Roman" w:hAnsi="Times New Roman"/>
          <w:rtl/>
        </w:rPr>
      </w:pPr>
    </w:p>
    <w:p w14:paraId="655B4984" w14:textId="77777777" w:rsidR="0007272E" w:rsidRDefault="0007272E">
      <w:pPr>
        <w:bidi/>
        <w:spacing w:line="200" w:lineRule="exact"/>
        <w:rPr>
          <w:rFonts w:ascii="Times New Roman" w:eastAsia="Times New Roman" w:hAnsi="Times New Roman"/>
          <w:rtl/>
        </w:rPr>
      </w:pPr>
    </w:p>
    <w:p w14:paraId="7A20376C" w14:textId="77777777" w:rsidR="0007272E" w:rsidRDefault="0007272E">
      <w:pPr>
        <w:bidi/>
        <w:spacing w:line="200" w:lineRule="exact"/>
        <w:rPr>
          <w:rFonts w:ascii="Times New Roman" w:eastAsia="Times New Roman" w:hAnsi="Times New Roman"/>
          <w:rtl/>
        </w:rPr>
      </w:pPr>
    </w:p>
    <w:p w14:paraId="40FB2EB5" w14:textId="77777777" w:rsidR="0007272E" w:rsidRDefault="0007272E">
      <w:pPr>
        <w:bidi/>
        <w:spacing w:line="200" w:lineRule="exact"/>
        <w:rPr>
          <w:rFonts w:ascii="Times New Roman" w:eastAsia="Times New Roman" w:hAnsi="Times New Roman"/>
          <w:rtl/>
        </w:rPr>
      </w:pPr>
    </w:p>
    <w:p w14:paraId="7F3BB4FC" w14:textId="77777777" w:rsidR="0007272E" w:rsidRDefault="0007272E">
      <w:pPr>
        <w:bidi/>
        <w:spacing w:line="200" w:lineRule="exact"/>
        <w:rPr>
          <w:rFonts w:ascii="Times New Roman" w:eastAsia="Times New Roman" w:hAnsi="Times New Roman"/>
          <w:rtl/>
        </w:rPr>
      </w:pPr>
    </w:p>
    <w:p w14:paraId="309B2295" w14:textId="77777777" w:rsidR="0007272E" w:rsidRDefault="0007272E">
      <w:pPr>
        <w:bidi/>
        <w:spacing w:line="200" w:lineRule="exact"/>
        <w:rPr>
          <w:rFonts w:ascii="Times New Roman" w:eastAsia="Times New Roman" w:hAnsi="Times New Roman"/>
          <w:rtl/>
        </w:rPr>
      </w:pPr>
    </w:p>
    <w:p w14:paraId="4A8A6B7F" w14:textId="77777777" w:rsidR="0007272E" w:rsidRDefault="0007272E">
      <w:pPr>
        <w:bidi/>
        <w:spacing w:line="200" w:lineRule="exact"/>
        <w:rPr>
          <w:rFonts w:ascii="Times New Roman" w:eastAsia="Times New Roman" w:hAnsi="Times New Roman"/>
          <w:rtl/>
        </w:rPr>
      </w:pPr>
    </w:p>
    <w:p w14:paraId="3B4AB7E9" w14:textId="77777777" w:rsidR="0007272E" w:rsidRDefault="0007272E">
      <w:pPr>
        <w:bidi/>
        <w:spacing w:line="200" w:lineRule="exact"/>
        <w:rPr>
          <w:rFonts w:ascii="Times New Roman" w:eastAsia="Times New Roman" w:hAnsi="Times New Roman"/>
          <w:rtl/>
        </w:rPr>
      </w:pPr>
    </w:p>
    <w:p w14:paraId="3C7E3824" w14:textId="77777777" w:rsidR="0007272E" w:rsidRDefault="0007272E">
      <w:pPr>
        <w:bidi/>
        <w:spacing w:line="200" w:lineRule="exact"/>
        <w:rPr>
          <w:rFonts w:ascii="Times New Roman" w:eastAsia="Times New Roman" w:hAnsi="Times New Roman"/>
          <w:rtl/>
        </w:rPr>
      </w:pPr>
    </w:p>
    <w:p w14:paraId="513C9664" w14:textId="77777777" w:rsidR="0007272E" w:rsidRDefault="0007272E">
      <w:pPr>
        <w:bidi/>
        <w:spacing w:line="200" w:lineRule="exact"/>
        <w:rPr>
          <w:rFonts w:ascii="Times New Roman" w:eastAsia="Times New Roman" w:hAnsi="Times New Roman"/>
          <w:rtl/>
        </w:rPr>
      </w:pPr>
    </w:p>
    <w:p w14:paraId="1C6267F3" w14:textId="77777777" w:rsidR="0007272E" w:rsidRDefault="0007272E">
      <w:pPr>
        <w:bidi/>
        <w:spacing w:line="200" w:lineRule="exact"/>
        <w:rPr>
          <w:rFonts w:ascii="Times New Roman" w:eastAsia="Times New Roman" w:hAnsi="Times New Roman"/>
          <w:rtl/>
        </w:rPr>
      </w:pPr>
    </w:p>
    <w:p w14:paraId="063AA528" w14:textId="77777777" w:rsidR="0007272E" w:rsidRDefault="0007272E">
      <w:pPr>
        <w:bidi/>
        <w:spacing w:line="200" w:lineRule="exact"/>
        <w:rPr>
          <w:rFonts w:ascii="Times New Roman" w:eastAsia="Times New Roman" w:hAnsi="Times New Roman"/>
          <w:rtl/>
        </w:rPr>
      </w:pPr>
    </w:p>
    <w:p w14:paraId="12DE94C6" w14:textId="77777777" w:rsidR="0007272E" w:rsidRDefault="0007272E">
      <w:pPr>
        <w:bidi/>
        <w:spacing w:line="200" w:lineRule="exact"/>
        <w:rPr>
          <w:rFonts w:ascii="Times New Roman" w:eastAsia="Times New Roman" w:hAnsi="Times New Roman"/>
          <w:rtl/>
        </w:rPr>
      </w:pPr>
    </w:p>
    <w:p w14:paraId="7FFE2DF7" w14:textId="77777777" w:rsidR="0007272E" w:rsidRDefault="0007272E">
      <w:pPr>
        <w:bidi/>
        <w:spacing w:line="200" w:lineRule="exact"/>
        <w:rPr>
          <w:rFonts w:ascii="Times New Roman" w:eastAsia="Times New Roman" w:hAnsi="Times New Roman"/>
          <w:rtl/>
        </w:rPr>
      </w:pPr>
    </w:p>
    <w:p w14:paraId="55366C38" w14:textId="77777777" w:rsidR="0007272E" w:rsidRDefault="0007272E">
      <w:pPr>
        <w:bidi/>
        <w:spacing w:line="200" w:lineRule="exact"/>
        <w:rPr>
          <w:rFonts w:ascii="Times New Roman" w:eastAsia="Times New Roman" w:hAnsi="Times New Roman"/>
          <w:rtl/>
        </w:rPr>
      </w:pPr>
    </w:p>
    <w:p w14:paraId="23E27431" w14:textId="77777777" w:rsidR="0007272E" w:rsidRDefault="0007272E">
      <w:pPr>
        <w:bidi/>
        <w:spacing w:line="200" w:lineRule="exact"/>
        <w:rPr>
          <w:rFonts w:ascii="Times New Roman" w:eastAsia="Times New Roman" w:hAnsi="Times New Roman"/>
          <w:rtl/>
        </w:rPr>
      </w:pPr>
    </w:p>
    <w:p w14:paraId="41903918" w14:textId="77777777" w:rsidR="0007272E" w:rsidRDefault="0007272E">
      <w:pPr>
        <w:bidi/>
        <w:spacing w:line="200" w:lineRule="exact"/>
        <w:rPr>
          <w:rFonts w:ascii="Times New Roman" w:eastAsia="Times New Roman" w:hAnsi="Times New Roman"/>
          <w:rtl/>
        </w:rPr>
      </w:pPr>
    </w:p>
    <w:p w14:paraId="54EB1786" w14:textId="77777777" w:rsidR="0007272E" w:rsidRDefault="0007272E">
      <w:pPr>
        <w:bidi/>
        <w:spacing w:line="375" w:lineRule="exact"/>
        <w:rPr>
          <w:rFonts w:ascii="Times New Roman" w:eastAsia="Times New Roman" w:hAnsi="Times New Roman"/>
          <w:rtl/>
        </w:rPr>
      </w:pPr>
    </w:p>
    <w:p w14:paraId="59F2464C" w14:textId="77777777" w:rsidR="0007272E" w:rsidRDefault="005958FC">
      <w:pPr>
        <w:bidi/>
        <w:spacing w:line="0" w:lineRule="atLeast"/>
        <w:ind w:right="79"/>
        <w:jc w:val="center"/>
        <w:rPr>
          <w:rFonts w:ascii="Times New Roman" w:eastAsia="Times New Roman" w:hAnsi="Times New Roman"/>
          <w:sz w:val="34"/>
          <w:rtl/>
        </w:rPr>
      </w:pPr>
      <w:r>
        <w:rPr>
          <w:rFonts w:ascii="Times New Roman" w:eastAsia="Times New Roman" w:hAnsi="Times New Roman"/>
          <w:sz w:val="34"/>
          <w:rtl/>
        </w:rPr>
        <w:t>"الهام بخش"</w:t>
      </w:r>
    </w:p>
    <w:p w14:paraId="3E7FAA8D" w14:textId="77777777" w:rsidR="0007272E" w:rsidRDefault="0007272E">
      <w:pPr>
        <w:bidi/>
        <w:spacing w:line="0" w:lineRule="atLeast"/>
        <w:ind w:right="79"/>
        <w:jc w:val="center"/>
        <w:rPr>
          <w:rFonts w:ascii="Times New Roman" w:eastAsia="Times New Roman" w:hAnsi="Times New Roman"/>
          <w:sz w:val="34"/>
          <w:rtl/>
        </w:rPr>
        <w:sectPr w:rsidR="0007272E">
          <w:pgSz w:w="11900" w:h="16838"/>
          <w:pgMar w:top="1440" w:right="1440" w:bottom="1440" w:left="1440" w:header="0" w:footer="0" w:gutter="0"/>
          <w:cols w:space="0" w:equalWidth="0">
            <w:col w:w="9019"/>
          </w:cols>
          <w:docGrid w:linePitch="360"/>
        </w:sectPr>
      </w:pPr>
    </w:p>
    <w:p w14:paraId="42BEAE00" w14:textId="77777777" w:rsidR="0007272E" w:rsidRDefault="0007272E">
      <w:pPr>
        <w:bidi/>
        <w:spacing w:line="160" w:lineRule="exact"/>
        <w:rPr>
          <w:rFonts w:ascii="Times New Roman" w:eastAsia="Times New Roman" w:hAnsi="Times New Roman"/>
          <w:rtl/>
        </w:rPr>
      </w:pPr>
    </w:p>
    <w:p w14:paraId="28261A7B" w14:textId="77777777" w:rsidR="0007272E" w:rsidRDefault="005958FC">
      <w:pPr>
        <w:bidi/>
        <w:spacing w:line="0" w:lineRule="atLeast"/>
        <w:jc w:val="center"/>
        <w:rPr>
          <w:rFonts w:ascii="Arial" w:eastAsia="Arial" w:hAnsi="Arial"/>
          <w:b/>
          <w:i/>
          <w:sz w:val="27"/>
          <w:rtl/>
        </w:rPr>
      </w:pPr>
      <w:r>
        <w:rPr>
          <w:rFonts w:ascii="Arial" w:eastAsia="Arial" w:hAnsi="Arial"/>
          <w:b/>
          <w:i/>
          <w:sz w:val="27"/>
          <w:rtl/>
        </w:rPr>
        <w:t>نگهبان</w:t>
      </w:r>
    </w:p>
    <w:p w14:paraId="58D2AA69" w14:textId="77777777" w:rsidR="0007272E" w:rsidRDefault="007D2301">
      <w:pPr>
        <w:bidi/>
        <w:spacing w:line="20" w:lineRule="exact"/>
        <w:rPr>
          <w:rFonts w:ascii="Times New Roman" w:eastAsia="Times New Roman" w:hAnsi="Times New Roman"/>
          <w:rtl/>
        </w:rPr>
      </w:pPr>
      <w:r>
        <w:rPr>
          <w:rFonts w:ascii="Arial" w:eastAsia="Arial" w:hAnsi="Arial"/>
          <w:b/>
          <w:i/>
          <w:noProof/>
          <w:sz w:val="27"/>
          <w:rtl/>
        </w:rPr>
        <w:drawing>
          <wp:anchor distT="0" distB="0" distL="114300" distR="114300" simplePos="0" relativeHeight="251690496" behindDoc="1" locked="0" layoutInCell="1" allowOverlap="1" wp14:anchorId="238A98DE" wp14:editId="17172FC1">
            <wp:simplePos x="0" y="0"/>
            <wp:positionH relativeFrom="column">
              <wp:posOffset>2153920</wp:posOffset>
            </wp:positionH>
            <wp:positionV relativeFrom="paragraph">
              <wp:posOffset>201930</wp:posOffset>
            </wp:positionV>
            <wp:extent cx="1429385" cy="1524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29385" cy="152400"/>
                    </a:xfrm>
                    <a:prstGeom prst="rect">
                      <a:avLst/>
                    </a:prstGeom>
                    <a:noFill/>
                  </pic:spPr>
                </pic:pic>
              </a:graphicData>
            </a:graphic>
            <wp14:sizeRelH relativeFrom="page">
              <wp14:pctWidth>0</wp14:pctWidth>
            </wp14:sizeRelH>
            <wp14:sizeRelV relativeFrom="page">
              <wp14:pctHeight>0</wp14:pctHeight>
            </wp14:sizeRelV>
          </wp:anchor>
        </w:drawing>
      </w:r>
    </w:p>
    <w:p w14:paraId="24E07429" w14:textId="77777777" w:rsidR="0007272E" w:rsidRDefault="0007272E">
      <w:pPr>
        <w:bidi/>
        <w:spacing w:line="20" w:lineRule="exact"/>
        <w:rPr>
          <w:rFonts w:ascii="Times New Roman" w:eastAsia="Times New Roman" w:hAnsi="Times New Roman"/>
          <w:rtl/>
        </w:rPr>
        <w:sectPr w:rsidR="0007272E">
          <w:type w:val="continuous"/>
          <w:pgSz w:w="11900" w:h="16838"/>
          <w:pgMar w:top="1440" w:right="1440" w:bottom="1440" w:left="1440" w:header="0" w:footer="0" w:gutter="0"/>
          <w:cols w:space="0" w:equalWidth="0">
            <w:col w:w="9019"/>
          </w:cols>
          <w:docGrid w:linePitch="360"/>
        </w:sectPr>
      </w:pPr>
    </w:p>
    <w:p w14:paraId="51D4FF97" w14:textId="77777777" w:rsidR="0007272E" w:rsidRDefault="007D2301">
      <w:pPr>
        <w:bidi/>
        <w:spacing w:line="200" w:lineRule="exact"/>
        <w:rPr>
          <w:rFonts w:ascii="Times New Roman" w:eastAsia="Times New Roman" w:hAnsi="Times New Roman"/>
          <w:rtl/>
        </w:rPr>
      </w:pPr>
      <w:bookmarkStart w:id="391" w:name="page394"/>
      <w:bookmarkEnd w:id="391"/>
      <w:r>
        <w:rPr>
          <w:rFonts w:ascii="Times New Roman" w:eastAsia="Times New Roman" w:hAnsi="Times New Roman"/>
          <w:noProof/>
          <w:rtl/>
        </w:rPr>
        <w:lastRenderedPageBreak/>
        <w:drawing>
          <wp:anchor distT="0" distB="0" distL="114300" distR="114300" simplePos="0" relativeHeight="251691520" behindDoc="1" locked="0" layoutInCell="1" allowOverlap="1" wp14:anchorId="6F8FADF1" wp14:editId="7610E48B">
            <wp:simplePos x="0" y="0"/>
            <wp:positionH relativeFrom="page">
              <wp:posOffset>2572385</wp:posOffset>
            </wp:positionH>
            <wp:positionV relativeFrom="page">
              <wp:posOffset>1352550</wp:posOffset>
            </wp:positionV>
            <wp:extent cx="2411095" cy="369760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1095" cy="3697605"/>
                    </a:xfrm>
                    <a:prstGeom prst="rect">
                      <a:avLst/>
                    </a:prstGeom>
                    <a:noFill/>
                  </pic:spPr>
                </pic:pic>
              </a:graphicData>
            </a:graphic>
            <wp14:sizeRelH relativeFrom="page">
              <wp14:pctWidth>0</wp14:pctWidth>
            </wp14:sizeRelH>
            <wp14:sizeRelV relativeFrom="page">
              <wp14:pctHeight>0</wp14:pctHeight>
            </wp14:sizeRelV>
          </wp:anchor>
        </w:drawing>
      </w:r>
    </w:p>
    <w:p w14:paraId="735E349F" w14:textId="77777777" w:rsidR="0007272E" w:rsidRDefault="0007272E">
      <w:pPr>
        <w:bidi/>
        <w:spacing w:line="200" w:lineRule="exact"/>
        <w:rPr>
          <w:rFonts w:ascii="Times New Roman" w:eastAsia="Times New Roman" w:hAnsi="Times New Roman"/>
          <w:rtl/>
        </w:rPr>
      </w:pPr>
    </w:p>
    <w:p w14:paraId="00159FC4" w14:textId="77777777" w:rsidR="0007272E" w:rsidRDefault="0007272E">
      <w:pPr>
        <w:bidi/>
        <w:spacing w:line="200" w:lineRule="exact"/>
        <w:rPr>
          <w:rFonts w:ascii="Times New Roman" w:eastAsia="Times New Roman" w:hAnsi="Times New Roman"/>
          <w:rtl/>
        </w:rPr>
      </w:pPr>
    </w:p>
    <w:p w14:paraId="589EDA2C" w14:textId="77777777" w:rsidR="0007272E" w:rsidRDefault="0007272E">
      <w:pPr>
        <w:bidi/>
        <w:spacing w:line="200" w:lineRule="exact"/>
        <w:rPr>
          <w:rFonts w:ascii="Times New Roman" w:eastAsia="Times New Roman" w:hAnsi="Times New Roman"/>
          <w:rtl/>
        </w:rPr>
      </w:pPr>
    </w:p>
    <w:p w14:paraId="6124BE1F" w14:textId="77777777" w:rsidR="0007272E" w:rsidRDefault="0007272E">
      <w:pPr>
        <w:bidi/>
        <w:spacing w:line="200" w:lineRule="exact"/>
        <w:rPr>
          <w:rFonts w:ascii="Times New Roman" w:eastAsia="Times New Roman" w:hAnsi="Times New Roman"/>
          <w:rtl/>
        </w:rPr>
      </w:pPr>
    </w:p>
    <w:p w14:paraId="599EA791" w14:textId="77777777" w:rsidR="0007272E" w:rsidRDefault="0007272E">
      <w:pPr>
        <w:bidi/>
        <w:spacing w:line="200" w:lineRule="exact"/>
        <w:rPr>
          <w:rFonts w:ascii="Times New Roman" w:eastAsia="Times New Roman" w:hAnsi="Times New Roman"/>
          <w:rtl/>
        </w:rPr>
      </w:pPr>
    </w:p>
    <w:p w14:paraId="368F4CA1" w14:textId="77777777" w:rsidR="0007272E" w:rsidRDefault="0007272E">
      <w:pPr>
        <w:bidi/>
        <w:spacing w:line="200" w:lineRule="exact"/>
        <w:rPr>
          <w:rFonts w:ascii="Times New Roman" w:eastAsia="Times New Roman" w:hAnsi="Times New Roman"/>
          <w:rtl/>
        </w:rPr>
      </w:pPr>
    </w:p>
    <w:p w14:paraId="327B85FE" w14:textId="77777777" w:rsidR="0007272E" w:rsidRDefault="0007272E">
      <w:pPr>
        <w:bidi/>
        <w:spacing w:line="200" w:lineRule="exact"/>
        <w:rPr>
          <w:rFonts w:ascii="Times New Roman" w:eastAsia="Times New Roman" w:hAnsi="Times New Roman"/>
          <w:rtl/>
        </w:rPr>
      </w:pPr>
    </w:p>
    <w:p w14:paraId="47D04261" w14:textId="77777777" w:rsidR="0007272E" w:rsidRDefault="0007272E">
      <w:pPr>
        <w:bidi/>
        <w:spacing w:line="200" w:lineRule="exact"/>
        <w:rPr>
          <w:rFonts w:ascii="Times New Roman" w:eastAsia="Times New Roman" w:hAnsi="Times New Roman"/>
          <w:rtl/>
        </w:rPr>
      </w:pPr>
    </w:p>
    <w:p w14:paraId="1B8F6CAA" w14:textId="77777777" w:rsidR="0007272E" w:rsidRDefault="0007272E">
      <w:pPr>
        <w:bidi/>
        <w:spacing w:line="200" w:lineRule="exact"/>
        <w:rPr>
          <w:rFonts w:ascii="Times New Roman" w:eastAsia="Times New Roman" w:hAnsi="Times New Roman"/>
          <w:rtl/>
        </w:rPr>
      </w:pPr>
    </w:p>
    <w:p w14:paraId="68487F09" w14:textId="77777777" w:rsidR="0007272E" w:rsidRDefault="0007272E">
      <w:pPr>
        <w:bidi/>
        <w:spacing w:line="200" w:lineRule="exact"/>
        <w:rPr>
          <w:rFonts w:ascii="Times New Roman" w:eastAsia="Times New Roman" w:hAnsi="Times New Roman"/>
          <w:rtl/>
        </w:rPr>
      </w:pPr>
    </w:p>
    <w:p w14:paraId="403E6ED6" w14:textId="77777777" w:rsidR="0007272E" w:rsidRDefault="0007272E">
      <w:pPr>
        <w:bidi/>
        <w:spacing w:line="200" w:lineRule="exact"/>
        <w:rPr>
          <w:rFonts w:ascii="Times New Roman" w:eastAsia="Times New Roman" w:hAnsi="Times New Roman"/>
          <w:rtl/>
        </w:rPr>
      </w:pPr>
    </w:p>
    <w:p w14:paraId="362ED72B" w14:textId="77777777" w:rsidR="0007272E" w:rsidRDefault="0007272E">
      <w:pPr>
        <w:bidi/>
        <w:spacing w:line="200" w:lineRule="exact"/>
        <w:rPr>
          <w:rFonts w:ascii="Times New Roman" w:eastAsia="Times New Roman" w:hAnsi="Times New Roman"/>
          <w:rtl/>
        </w:rPr>
      </w:pPr>
    </w:p>
    <w:p w14:paraId="3E0154C7" w14:textId="77777777" w:rsidR="0007272E" w:rsidRDefault="0007272E">
      <w:pPr>
        <w:bidi/>
        <w:spacing w:line="200" w:lineRule="exact"/>
        <w:rPr>
          <w:rFonts w:ascii="Times New Roman" w:eastAsia="Times New Roman" w:hAnsi="Times New Roman"/>
          <w:rtl/>
        </w:rPr>
      </w:pPr>
    </w:p>
    <w:p w14:paraId="541E2D0F" w14:textId="77777777" w:rsidR="0007272E" w:rsidRDefault="0007272E">
      <w:pPr>
        <w:bidi/>
        <w:spacing w:line="200" w:lineRule="exact"/>
        <w:rPr>
          <w:rFonts w:ascii="Times New Roman" w:eastAsia="Times New Roman" w:hAnsi="Times New Roman"/>
          <w:rtl/>
        </w:rPr>
      </w:pPr>
    </w:p>
    <w:p w14:paraId="24B37F54" w14:textId="77777777" w:rsidR="0007272E" w:rsidRDefault="0007272E">
      <w:pPr>
        <w:bidi/>
        <w:spacing w:line="200" w:lineRule="exact"/>
        <w:rPr>
          <w:rFonts w:ascii="Times New Roman" w:eastAsia="Times New Roman" w:hAnsi="Times New Roman"/>
          <w:rtl/>
        </w:rPr>
      </w:pPr>
    </w:p>
    <w:p w14:paraId="15287C0E" w14:textId="77777777" w:rsidR="0007272E" w:rsidRDefault="0007272E">
      <w:pPr>
        <w:bidi/>
        <w:spacing w:line="200" w:lineRule="exact"/>
        <w:rPr>
          <w:rFonts w:ascii="Times New Roman" w:eastAsia="Times New Roman" w:hAnsi="Times New Roman"/>
          <w:rtl/>
        </w:rPr>
      </w:pPr>
    </w:p>
    <w:p w14:paraId="4D2BE3F3" w14:textId="77777777" w:rsidR="0007272E" w:rsidRDefault="0007272E">
      <w:pPr>
        <w:bidi/>
        <w:spacing w:line="200" w:lineRule="exact"/>
        <w:rPr>
          <w:rFonts w:ascii="Times New Roman" w:eastAsia="Times New Roman" w:hAnsi="Times New Roman"/>
          <w:rtl/>
        </w:rPr>
      </w:pPr>
    </w:p>
    <w:p w14:paraId="27D4CA54" w14:textId="77777777" w:rsidR="0007272E" w:rsidRDefault="0007272E">
      <w:pPr>
        <w:bidi/>
        <w:spacing w:line="200" w:lineRule="exact"/>
        <w:rPr>
          <w:rFonts w:ascii="Times New Roman" w:eastAsia="Times New Roman" w:hAnsi="Times New Roman"/>
          <w:rtl/>
        </w:rPr>
      </w:pPr>
    </w:p>
    <w:p w14:paraId="2962C552" w14:textId="77777777" w:rsidR="0007272E" w:rsidRDefault="0007272E">
      <w:pPr>
        <w:bidi/>
        <w:spacing w:line="200" w:lineRule="exact"/>
        <w:rPr>
          <w:rFonts w:ascii="Times New Roman" w:eastAsia="Times New Roman" w:hAnsi="Times New Roman"/>
          <w:rtl/>
        </w:rPr>
      </w:pPr>
    </w:p>
    <w:p w14:paraId="4D38953C" w14:textId="77777777" w:rsidR="0007272E" w:rsidRDefault="0007272E">
      <w:pPr>
        <w:bidi/>
        <w:spacing w:line="200" w:lineRule="exact"/>
        <w:rPr>
          <w:rFonts w:ascii="Times New Roman" w:eastAsia="Times New Roman" w:hAnsi="Times New Roman"/>
          <w:rtl/>
        </w:rPr>
      </w:pPr>
    </w:p>
    <w:p w14:paraId="0EC1EC5A" w14:textId="77777777" w:rsidR="0007272E" w:rsidRDefault="0007272E">
      <w:pPr>
        <w:bidi/>
        <w:spacing w:line="200" w:lineRule="exact"/>
        <w:rPr>
          <w:rFonts w:ascii="Times New Roman" w:eastAsia="Times New Roman" w:hAnsi="Times New Roman"/>
          <w:rtl/>
        </w:rPr>
      </w:pPr>
    </w:p>
    <w:p w14:paraId="4094EC19" w14:textId="77777777" w:rsidR="0007272E" w:rsidRDefault="0007272E">
      <w:pPr>
        <w:bidi/>
        <w:spacing w:line="200" w:lineRule="exact"/>
        <w:rPr>
          <w:rFonts w:ascii="Times New Roman" w:eastAsia="Times New Roman" w:hAnsi="Times New Roman"/>
          <w:rtl/>
        </w:rPr>
      </w:pPr>
    </w:p>
    <w:p w14:paraId="2C3245C9" w14:textId="77777777" w:rsidR="0007272E" w:rsidRDefault="0007272E">
      <w:pPr>
        <w:bidi/>
        <w:spacing w:line="200" w:lineRule="exact"/>
        <w:rPr>
          <w:rFonts w:ascii="Times New Roman" w:eastAsia="Times New Roman" w:hAnsi="Times New Roman"/>
          <w:rtl/>
        </w:rPr>
      </w:pPr>
    </w:p>
    <w:p w14:paraId="1FAC0D88" w14:textId="77777777" w:rsidR="0007272E" w:rsidRDefault="0007272E">
      <w:pPr>
        <w:bidi/>
        <w:spacing w:line="200" w:lineRule="exact"/>
        <w:rPr>
          <w:rFonts w:ascii="Times New Roman" w:eastAsia="Times New Roman" w:hAnsi="Times New Roman"/>
          <w:rtl/>
        </w:rPr>
      </w:pPr>
    </w:p>
    <w:p w14:paraId="268FE842" w14:textId="77777777" w:rsidR="0007272E" w:rsidRDefault="0007272E">
      <w:pPr>
        <w:bidi/>
        <w:spacing w:line="200" w:lineRule="exact"/>
        <w:rPr>
          <w:rFonts w:ascii="Times New Roman" w:eastAsia="Times New Roman" w:hAnsi="Times New Roman"/>
          <w:rtl/>
        </w:rPr>
      </w:pPr>
    </w:p>
    <w:p w14:paraId="79CDFB3F" w14:textId="77777777" w:rsidR="0007272E" w:rsidRDefault="0007272E">
      <w:pPr>
        <w:bidi/>
        <w:spacing w:line="200" w:lineRule="exact"/>
        <w:rPr>
          <w:rFonts w:ascii="Times New Roman" w:eastAsia="Times New Roman" w:hAnsi="Times New Roman"/>
          <w:rtl/>
        </w:rPr>
      </w:pPr>
    </w:p>
    <w:p w14:paraId="6E2CA6D5" w14:textId="77777777" w:rsidR="0007272E" w:rsidRDefault="0007272E">
      <w:pPr>
        <w:bidi/>
        <w:spacing w:line="200" w:lineRule="exact"/>
        <w:rPr>
          <w:rFonts w:ascii="Times New Roman" w:eastAsia="Times New Roman" w:hAnsi="Times New Roman"/>
          <w:rtl/>
        </w:rPr>
      </w:pPr>
    </w:p>
    <w:p w14:paraId="42091877" w14:textId="77777777" w:rsidR="0007272E" w:rsidRDefault="0007272E">
      <w:pPr>
        <w:bidi/>
        <w:spacing w:line="200" w:lineRule="exact"/>
        <w:rPr>
          <w:rFonts w:ascii="Times New Roman" w:eastAsia="Times New Roman" w:hAnsi="Times New Roman"/>
          <w:rtl/>
        </w:rPr>
      </w:pPr>
    </w:p>
    <w:p w14:paraId="71FC5409" w14:textId="77777777" w:rsidR="0007272E" w:rsidRDefault="0007272E">
      <w:pPr>
        <w:bidi/>
        <w:spacing w:line="200" w:lineRule="exact"/>
        <w:rPr>
          <w:rFonts w:ascii="Times New Roman" w:eastAsia="Times New Roman" w:hAnsi="Times New Roman"/>
          <w:rtl/>
        </w:rPr>
      </w:pPr>
    </w:p>
    <w:p w14:paraId="7830D00E" w14:textId="77777777" w:rsidR="0007272E" w:rsidRDefault="0007272E">
      <w:pPr>
        <w:bidi/>
        <w:spacing w:line="200" w:lineRule="exact"/>
        <w:rPr>
          <w:rFonts w:ascii="Times New Roman" w:eastAsia="Times New Roman" w:hAnsi="Times New Roman"/>
          <w:rtl/>
        </w:rPr>
      </w:pPr>
    </w:p>
    <w:p w14:paraId="03AAB3C8" w14:textId="77777777" w:rsidR="0007272E" w:rsidRDefault="0007272E">
      <w:pPr>
        <w:bidi/>
        <w:spacing w:line="200" w:lineRule="exact"/>
        <w:rPr>
          <w:rFonts w:ascii="Times New Roman" w:eastAsia="Times New Roman" w:hAnsi="Times New Roman"/>
          <w:rtl/>
        </w:rPr>
      </w:pPr>
    </w:p>
    <w:p w14:paraId="46BFBB86" w14:textId="77777777" w:rsidR="0007272E" w:rsidRDefault="0007272E">
      <w:pPr>
        <w:bidi/>
        <w:spacing w:line="375" w:lineRule="exact"/>
        <w:rPr>
          <w:rFonts w:ascii="Times New Roman" w:eastAsia="Times New Roman" w:hAnsi="Times New Roman"/>
          <w:rtl/>
        </w:rPr>
      </w:pPr>
    </w:p>
    <w:p w14:paraId="4489E28A" w14:textId="77777777" w:rsidR="0007272E" w:rsidRDefault="005958FC">
      <w:pPr>
        <w:bidi/>
        <w:spacing w:line="0" w:lineRule="atLeast"/>
        <w:jc w:val="center"/>
        <w:rPr>
          <w:rFonts w:ascii="Times New Roman" w:eastAsia="Times New Roman" w:hAnsi="Times New Roman"/>
          <w:sz w:val="33"/>
          <w:rtl/>
        </w:rPr>
      </w:pPr>
      <w:r>
        <w:rPr>
          <w:rFonts w:ascii="Times New Roman" w:eastAsia="Times New Roman" w:hAnsi="Times New Roman"/>
          <w:sz w:val="33"/>
          <w:rtl/>
        </w:rPr>
        <w:t>"جذاب… دانشمند"</w:t>
      </w:r>
    </w:p>
    <w:p w14:paraId="78C4A052" w14:textId="77777777" w:rsidR="0007272E" w:rsidRDefault="0007272E">
      <w:pPr>
        <w:bidi/>
        <w:spacing w:line="86" w:lineRule="exact"/>
        <w:rPr>
          <w:rFonts w:ascii="Times New Roman" w:eastAsia="Times New Roman" w:hAnsi="Times New Roman"/>
          <w:rtl/>
        </w:rPr>
      </w:pPr>
    </w:p>
    <w:p w14:paraId="2A4761FA" w14:textId="77777777" w:rsidR="0007272E" w:rsidRDefault="005958FC">
      <w:pPr>
        <w:bidi/>
        <w:spacing w:line="0" w:lineRule="atLeast"/>
        <w:jc w:val="center"/>
        <w:rPr>
          <w:rFonts w:ascii="Times New Roman" w:eastAsia="Times New Roman" w:hAnsi="Times New Roman"/>
          <w:sz w:val="34"/>
          <w:rtl/>
        </w:rPr>
      </w:pPr>
      <w:r>
        <w:rPr>
          <w:rFonts w:ascii="Times New Roman" w:eastAsia="Times New Roman" w:hAnsi="Times New Roman"/>
          <w:sz w:val="34"/>
          <w:rtl/>
        </w:rPr>
        <w:t>ماریا پوپووا</w:t>
      </w:r>
    </w:p>
    <w:p w14:paraId="0F8674C9" w14:textId="77777777" w:rsidR="005958FC" w:rsidRDefault="007D2301">
      <w:pPr>
        <w:bidi/>
        <w:spacing w:line="20" w:lineRule="exact"/>
        <w:rPr>
          <w:rFonts w:ascii="Times New Roman" w:eastAsia="Times New Roman" w:hAnsi="Times New Roman"/>
          <w:rtl/>
        </w:rPr>
      </w:pPr>
      <w:r>
        <w:rPr>
          <w:rFonts w:ascii="Times New Roman" w:eastAsia="Times New Roman" w:hAnsi="Times New Roman"/>
          <w:noProof/>
          <w:sz w:val="34"/>
          <w:rtl/>
        </w:rPr>
        <w:drawing>
          <wp:anchor distT="0" distB="0" distL="114300" distR="114300" simplePos="0" relativeHeight="251692544" behindDoc="1" locked="0" layoutInCell="1" allowOverlap="1" wp14:anchorId="011C9B37" wp14:editId="417B440E">
            <wp:simplePos x="0" y="0"/>
            <wp:positionH relativeFrom="column">
              <wp:posOffset>2153920</wp:posOffset>
            </wp:positionH>
            <wp:positionV relativeFrom="paragraph">
              <wp:posOffset>186055</wp:posOffset>
            </wp:positionV>
            <wp:extent cx="1429385" cy="1524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29385" cy="152400"/>
                    </a:xfrm>
                    <a:prstGeom prst="rect">
                      <a:avLst/>
                    </a:prstGeom>
                    <a:noFill/>
                  </pic:spPr>
                </pic:pic>
              </a:graphicData>
            </a:graphic>
            <wp14:sizeRelH relativeFrom="page">
              <wp14:pctWidth>0</wp14:pctWidth>
            </wp14:sizeRelH>
            <wp14:sizeRelV relativeFrom="page">
              <wp14:pctHeight>0</wp14:pctHeight>
            </wp14:sizeRelV>
          </wp:anchor>
        </w:drawing>
      </w:r>
    </w:p>
    <w:sectPr w:rsidR="005958FC">
      <w:pgSz w:w="11900" w:h="16838"/>
      <w:pgMar w:top="1440" w:right="1440" w:bottom="1440" w:left="1440" w:header="0" w:footer="0" w:gutter="0"/>
      <w:cols w:space="0" w:equalWidth="0">
        <w:col w:w="901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645B4" w14:textId="77777777" w:rsidR="006D08F4" w:rsidRDefault="006D08F4" w:rsidP="003C059D">
      <w:r>
        <w:separator/>
      </w:r>
    </w:p>
  </w:endnote>
  <w:endnote w:type="continuationSeparator" w:id="0">
    <w:p w14:paraId="28D040EE" w14:textId="77777777" w:rsidR="006D08F4" w:rsidRDefault="006D08F4" w:rsidP="003C0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981582"/>
      <w:docPartObj>
        <w:docPartGallery w:val="Page Numbers (Bottom of Page)"/>
        <w:docPartUnique/>
      </w:docPartObj>
    </w:sdtPr>
    <w:sdtEndPr>
      <w:rPr>
        <w:noProof/>
      </w:rPr>
    </w:sdtEndPr>
    <w:sdtContent>
      <w:p w14:paraId="77104F34" w14:textId="7EDE6798" w:rsidR="003C059D" w:rsidRDefault="003C05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52EAD9" w14:textId="77777777" w:rsidR="003C059D" w:rsidRDefault="003C0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DC655" w14:textId="77777777" w:rsidR="006D08F4" w:rsidRDefault="006D08F4" w:rsidP="003C059D">
      <w:r>
        <w:separator/>
      </w:r>
    </w:p>
  </w:footnote>
  <w:footnote w:type="continuationSeparator" w:id="0">
    <w:p w14:paraId="4C2A61DB" w14:textId="77777777" w:rsidR="006D08F4" w:rsidRDefault="006D08F4" w:rsidP="003C059D">
      <w:r>
        <w:continuationSeparator/>
      </w:r>
    </w:p>
  </w:footnote>
  <w:footnote w:id="1">
    <w:p w14:paraId="2B092D34" w14:textId="1F7607F5" w:rsidR="007B4D17" w:rsidRPr="007B4D17" w:rsidRDefault="007B4D17" w:rsidP="007B4D17">
      <w:pPr>
        <w:pStyle w:val="FootnoteText"/>
        <w:bidi/>
        <w:rPr>
          <w:rFonts w:ascii="Arial" w:eastAsia="Arial" w:hAnsi="Arial" w:cs="B Nazanin"/>
          <w:sz w:val="29"/>
        </w:rPr>
      </w:pPr>
      <w:r>
        <w:rPr>
          <w:rStyle w:val="FootnoteReference"/>
        </w:rPr>
        <w:footnoteRef/>
      </w:r>
      <w:r w:rsidR="0037598F">
        <w:rPr>
          <w:rtl/>
        </w:rPr>
        <w:t xml:space="preserve">‌. </w:t>
      </w:r>
      <w:r w:rsidRPr="007B4D17">
        <w:rPr>
          <w:rFonts w:ascii="Arial" w:eastAsia="Arial" w:hAnsi="Arial" w:cs="B Nazanin"/>
          <w:sz w:val="29"/>
          <w:rtl/>
        </w:rPr>
        <w:t>وضع</w:t>
      </w:r>
      <w:r w:rsidRPr="007B4D17">
        <w:rPr>
          <w:rFonts w:ascii="Arial" w:eastAsia="Arial" w:hAnsi="Arial" w:cs="B Nazanin" w:hint="cs"/>
          <w:sz w:val="29"/>
          <w:rtl/>
        </w:rPr>
        <w:t>ی</w:t>
      </w:r>
      <w:r w:rsidRPr="007B4D17">
        <w:rPr>
          <w:rFonts w:ascii="Arial" w:eastAsia="Arial" w:hAnsi="Arial" w:cs="B Nazanin" w:hint="eastAsia"/>
          <w:sz w:val="29"/>
          <w:rtl/>
        </w:rPr>
        <w:t>ت</w:t>
      </w:r>
      <w:r w:rsidRPr="007B4D17">
        <w:rPr>
          <w:rFonts w:ascii="Arial" w:eastAsia="Arial" w:hAnsi="Arial" w:cs="B Nazanin" w:hint="cs"/>
          <w:sz w:val="29"/>
          <w:rtl/>
        </w:rPr>
        <w:t>ی</w:t>
      </w:r>
      <w:r w:rsidRPr="007B4D17">
        <w:rPr>
          <w:rFonts w:ascii="Arial" w:eastAsia="Arial" w:hAnsi="Arial" w:cs="B Nazanin"/>
          <w:sz w:val="29"/>
          <w:rtl/>
        </w:rPr>
        <w:t xml:space="preserve"> را توص</w:t>
      </w:r>
      <w:r w:rsidRPr="007B4D17">
        <w:rPr>
          <w:rFonts w:ascii="Arial" w:eastAsia="Arial" w:hAnsi="Arial" w:cs="B Nazanin" w:hint="cs"/>
          <w:sz w:val="29"/>
          <w:rtl/>
        </w:rPr>
        <w:t>ی</w:t>
      </w:r>
      <w:r w:rsidRPr="007B4D17">
        <w:rPr>
          <w:rFonts w:ascii="Arial" w:eastAsia="Arial" w:hAnsi="Arial" w:cs="B Nazanin" w:hint="eastAsia"/>
          <w:sz w:val="29"/>
          <w:rtl/>
        </w:rPr>
        <w:t>ف</w:t>
      </w:r>
      <w:r w:rsidR="00060D92">
        <w:rPr>
          <w:rFonts w:ascii="Arial" w:eastAsia="Arial" w:hAnsi="Arial" w:cs="B Nazanin"/>
          <w:sz w:val="29"/>
          <w:rtl/>
        </w:rPr>
        <w:t xml:space="preserve"> می‌</w:t>
      </w:r>
      <w:r w:rsidRPr="007B4D17">
        <w:rPr>
          <w:rFonts w:ascii="Arial" w:eastAsia="Arial" w:hAnsi="Arial" w:cs="B Nazanin"/>
          <w:sz w:val="29"/>
          <w:rtl/>
        </w:rPr>
        <w:t xml:space="preserve">کند که در آن </w:t>
      </w:r>
      <w:r w:rsidRPr="007B4D17">
        <w:rPr>
          <w:rFonts w:ascii="Arial" w:eastAsia="Arial" w:hAnsi="Arial" w:cs="B Nazanin" w:hint="cs"/>
          <w:sz w:val="29"/>
          <w:rtl/>
        </w:rPr>
        <w:t>ی</w:t>
      </w:r>
      <w:r w:rsidRPr="007B4D17">
        <w:rPr>
          <w:rFonts w:ascii="Arial" w:eastAsia="Arial" w:hAnsi="Arial" w:cs="B Nazanin" w:hint="eastAsia"/>
          <w:sz w:val="29"/>
          <w:rtl/>
        </w:rPr>
        <w:t>ک</w:t>
      </w:r>
      <w:r w:rsidRPr="007B4D17">
        <w:rPr>
          <w:rFonts w:ascii="Arial" w:eastAsia="Arial" w:hAnsi="Arial" w:cs="B Nazanin"/>
          <w:sz w:val="29"/>
          <w:rtl/>
        </w:rPr>
        <w:t xml:space="preserve"> نت</w:t>
      </w:r>
      <w:r w:rsidRPr="007B4D17">
        <w:rPr>
          <w:rFonts w:ascii="Arial" w:eastAsia="Arial" w:hAnsi="Arial" w:cs="B Nazanin" w:hint="cs"/>
          <w:sz w:val="29"/>
          <w:rtl/>
        </w:rPr>
        <w:t>ی</w:t>
      </w:r>
      <w:r w:rsidRPr="007B4D17">
        <w:rPr>
          <w:rFonts w:ascii="Arial" w:eastAsia="Arial" w:hAnsi="Arial" w:cs="B Nazanin" w:hint="eastAsia"/>
          <w:sz w:val="29"/>
          <w:rtl/>
        </w:rPr>
        <w:t>جه</w:t>
      </w:r>
      <w:r w:rsidRPr="007B4D17">
        <w:rPr>
          <w:rFonts w:ascii="Arial" w:eastAsia="Arial" w:hAnsi="Arial" w:cs="B Nazanin"/>
          <w:sz w:val="29"/>
          <w:rtl/>
        </w:rPr>
        <w:t xml:space="preserve"> منف</w:t>
      </w:r>
      <w:r w:rsidRPr="007B4D17">
        <w:rPr>
          <w:rFonts w:ascii="Arial" w:eastAsia="Arial" w:hAnsi="Arial" w:cs="B Nazanin" w:hint="cs"/>
          <w:sz w:val="29"/>
          <w:rtl/>
        </w:rPr>
        <w:t>ی</w:t>
      </w:r>
      <w:r w:rsidRPr="007B4D17">
        <w:rPr>
          <w:rFonts w:ascii="Arial" w:eastAsia="Arial" w:hAnsi="Arial" w:cs="B Nazanin"/>
          <w:sz w:val="29"/>
          <w:rtl/>
        </w:rPr>
        <w:t xml:space="preserve"> به دل</w:t>
      </w:r>
      <w:r w:rsidRPr="007B4D17">
        <w:rPr>
          <w:rFonts w:ascii="Arial" w:eastAsia="Arial" w:hAnsi="Arial" w:cs="B Nazanin" w:hint="cs"/>
          <w:sz w:val="29"/>
          <w:rtl/>
        </w:rPr>
        <w:t>ی</w:t>
      </w:r>
      <w:r w:rsidRPr="007B4D17">
        <w:rPr>
          <w:rFonts w:ascii="Arial" w:eastAsia="Arial" w:hAnsi="Arial" w:cs="B Nazanin" w:hint="eastAsia"/>
          <w:sz w:val="29"/>
          <w:rtl/>
        </w:rPr>
        <w:t>ل</w:t>
      </w:r>
      <w:r w:rsidRPr="007B4D17">
        <w:rPr>
          <w:rFonts w:ascii="Arial" w:eastAsia="Arial" w:hAnsi="Arial" w:cs="B Nazanin"/>
          <w:sz w:val="29"/>
          <w:rtl/>
        </w:rPr>
        <w:t xml:space="preserve"> اعتقاد به ا</w:t>
      </w:r>
      <w:r w:rsidRPr="007B4D17">
        <w:rPr>
          <w:rFonts w:ascii="Arial" w:eastAsia="Arial" w:hAnsi="Arial" w:cs="B Nazanin" w:hint="cs"/>
          <w:sz w:val="29"/>
          <w:rtl/>
        </w:rPr>
        <w:t>ی</w:t>
      </w:r>
      <w:r w:rsidRPr="007B4D17">
        <w:rPr>
          <w:rFonts w:ascii="Arial" w:eastAsia="Arial" w:hAnsi="Arial" w:cs="B Nazanin" w:hint="eastAsia"/>
          <w:sz w:val="29"/>
          <w:rtl/>
        </w:rPr>
        <w:t>نکه</w:t>
      </w:r>
      <w:r w:rsidRPr="007B4D17">
        <w:rPr>
          <w:rFonts w:ascii="Arial" w:eastAsia="Arial" w:hAnsi="Arial" w:cs="B Nazanin"/>
          <w:sz w:val="29"/>
          <w:rtl/>
        </w:rPr>
        <w:t xml:space="preserve"> مداخله باعث آس</w:t>
      </w:r>
      <w:r w:rsidRPr="007B4D17">
        <w:rPr>
          <w:rFonts w:ascii="Arial" w:eastAsia="Arial" w:hAnsi="Arial" w:cs="B Nazanin" w:hint="cs"/>
          <w:sz w:val="29"/>
          <w:rtl/>
        </w:rPr>
        <w:t>ی</w:t>
      </w:r>
      <w:r w:rsidRPr="007B4D17">
        <w:rPr>
          <w:rFonts w:ascii="Arial" w:eastAsia="Arial" w:hAnsi="Arial" w:cs="B Nazanin" w:hint="eastAsia"/>
          <w:sz w:val="29"/>
          <w:rtl/>
        </w:rPr>
        <w:t>ب</w:t>
      </w:r>
      <w:r w:rsidR="00060D92">
        <w:rPr>
          <w:rFonts w:ascii="Arial" w:eastAsia="Arial" w:hAnsi="Arial" w:cs="B Nazanin"/>
          <w:sz w:val="29"/>
          <w:rtl/>
        </w:rPr>
        <w:t xml:space="preserve"> می‌</w:t>
      </w:r>
      <w:r w:rsidRPr="007B4D17">
        <w:rPr>
          <w:rFonts w:ascii="Arial" w:eastAsia="Arial" w:hAnsi="Arial" w:cs="B Nazanin"/>
          <w:sz w:val="29"/>
          <w:rtl/>
        </w:rPr>
        <w:t>شود رخ</w:t>
      </w:r>
      <w:r w:rsidR="00060D92">
        <w:rPr>
          <w:rFonts w:ascii="Arial" w:eastAsia="Arial" w:hAnsi="Arial" w:cs="B Nazanin"/>
          <w:sz w:val="29"/>
          <w:rtl/>
        </w:rPr>
        <w:t xml:space="preserve"> می‌</w:t>
      </w:r>
      <w:r w:rsidRPr="007B4D17">
        <w:rPr>
          <w:rFonts w:ascii="Arial" w:eastAsia="Arial" w:hAnsi="Arial" w:cs="B Nazanin"/>
          <w:sz w:val="29"/>
          <w:rtl/>
        </w:rPr>
        <w:t>دهد</w:t>
      </w:r>
      <w:r>
        <w:rPr>
          <w:rFonts w:ascii="Arial" w:eastAsia="Arial" w:hAnsi="Arial" w:cs="B Nazanin" w:hint="cs"/>
          <w:sz w:val="29"/>
          <w:rtl/>
        </w:rPr>
        <w:t>، مانند دارونماها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31BD7B6"/>
    <w:lvl w:ilvl="0" w:tplc="7194942C">
      <w:start w:val="1"/>
      <w:numFmt w:val="decimal"/>
      <w:lvlText w:val="%1"/>
      <w:lvlJc w:val="left"/>
    </w:lvl>
    <w:lvl w:ilvl="1" w:tplc="F75E9BD0">
      <w:start w:val="1"/>
      <w:numFmt w:val="decimal"/>
      <w:lvlText w:val="%2."/>
      <w:lvlJc w:val="left"/>
    </w:lvl>
    <w:lvl w:ilvl="2" w:tplc="FAE25C7C">
      <w:start w:val="1"/>
      <w:numFmt w:val="decimal"/>
      <w:lvlText w:val="%3"/>
      <w:lvlJc w:val="left"/>
    </w:lvl>
    <w:lvl w:ilvl="3" w:tplc="8398DD2A">
      <w:start w:val="1"/>
      <w:numFmt w:val="decimal"/>
      <w:lvlText w:val="%4"/>
      <w:lvlJc w:val="left"/>
    </w:lvl>
    <w:lvl w:ilvl="4" w:tplc="45DEC784">
      <w:start w:val="1"/>
      <w:numFmt w:val="decimal"/>
      <w:lvlText w:val="%5"/>
      <w:lvlJc w:val="left"/>
    </w:lvl>
    <w:lvl w:ilvl="5" w:tplc="A99C618A">
      <w:start w:val="1"/>
      <w:numFmt w:val="decimal"/>
      <w:lvlText w:val="%6"/>
      <w:lvlJc w:val="left"/>
    </w:lvl>
    <w:lvl w:ilvl="6" w:tplc="7756BCBE">
      <w:start w:val="1"/>
      <w:numFmt w:val="decimal"/>
      <w:lvlText w:val="%7"/>
      <w:lvlJc w:val="left"/>
    </w:lvl>
    <w:lvl w:ilvl="7" w:tplc="56CA1F28">
      <w:start w:val="2"/>
      <w:numFmt w:val="decimal"/>
      <w:lvlText w:val="%8."/>
      <w:lvlJc w:val="left"/>
    </w:lvl>
    <w:lvl w:ilvl="8" w:tplc="CBD43612">
      <w:start w:val="3"/>
      <w:numFmt w:val="decimal"/>
      <w:lvlText w:val="%9."/>
      <w:lvlJc w:val="left"/>
    </w:lvl>
  </w:abstractNum>
  <w:abstractNum w:abstractNumId="1" w15:restartNumberingAfterBreak="0">
    <w:nsid w:val="00000002"/>
    <w:multiLevelType w:val="hybridMultilevel"/>
    <w:tmpl w:val="3F2DBA30"/>
    <w:lvl w:ilvl="0" w:tplc="1EA2708C">
      <w:start w:val="4"/>
      <w:numFmt w:val="decimal"/>
      <w:lvlText w:val="%1."/>
      <w:lvlJc w:val="left"/>
    </w:lvl>
    <w:lvl w:ilvl="1" w:tplc="0FC2E7EE">
      <w:start w:val="1"/>
      <w:numFmt w:val="decimal"/>
      <w:lvlText w:val="%2"/>
      <w:lvlJc w:val="left"/>
    </w:lvl>
    <w:lvl w:ilvl="2" w:tplc="53F8D930">
      <w:start w:val="5"/>
      <w:numFmt w:val="decimal"/>
      <w:lvlText w:val="%3."/>
      <w:lvlJc w:val="left"/>
    </w:lvl>
    <w:lvl w:ilvl="3" w:tplc="B0D0ABE8">
      <w:start w:val="7"/>
      <w:numFmt w:val="decimal"/>
      <w:lvlText w:val="%4."/>
      <w:lvlJc w:val="left"/>
    </w:lvl>
    <w:lvl w:ilvl="4" w:tplc="50A05EC6">
      <w:start w:val="6"/>
      <w:numFmt w:val="decimal"/>
      <w:lvlText w:val="%5."/>
      <w:lvlJc w:val="left"/>
    </w:lvl>
    <w:lvl w:ilvl="5" w:tplc="57A4AC0A">
      <w:start w:val="6"/>
      <w:numFmt w:val="decimal"/>
      <w:lvlText w:val="%6."/>
      <w:lvlJc w:val="left"/>
    </w:lvl>
    <w:lvl w:ilvl="6" w:tplc="A40E46E8">
      <w:start w:val="9"/>
      <w:numFmt w:val="decimal"/>
      <w:lvlText w:val="%7."/>
      <w:lvlJc w:val="left"/>
    </w:lvl>
    <w:lvl w:ilvl="7" w:tplc="B57C0114">
      <w:start w:val="1"/>
      <w:numFmt w:val="decimal"/>
      <w:lvlText w:val="%8"/>
      <w:lvlJc w:val="left"/>
    </w:lvl>
    <w:lvl w:ilvl="8" w:tplc="931CFF28">
      <w:start w:val="1"/>
      <w:numFmt w:val="decimal"/>
      <w:lvlText w:val="%9"/>
      <w:lvlJc w:val="left"/>
    </w:lvl>
  </w:abstractNum>
  <w:abstractNum w:abstractNumId="2" w15:restartNumberingAfterBreak="0">
    <w:nsid w:val="00000003"/>
    <w:multiLevelType w:val="hybridMultilevel"/>
    <w:tmpl w:val="7C83E458"/>
    <w:lvl w:ilvl="0" w:tplc="69CA0436">
      <w:start w:val="1"/>
      <w:numFmt w:val="bullet"/>
      <w:lvlText w:val="\endash "/>
      <w:lvlJc w:val="left"/>
    </w:lvl>
    <w:lvl w:ilvl="1" w:tplc="F1D65746">
      <w:start w:val="1"/>
      <w:numFmt w:val="bullet"/>
      <w:lvlText w:val=""/>
      <w:lvlJc w:val="left"/>
    </w:lvl>
    <w:lvl w:ilvl="2" w:tplc="6D1C3C92">
      <w:start w:val="1"/>
      <w:numFmt w:val="bullet"/>
      <w:lvlText w:val=""/>
      <w:lvlJc w:val="left"/>
    </w:lvl>
    <w:lvl w:ilvl="3" w:tplc="41C0B040">
      <w:start w:val="1"/>
      <w:numFmt w:val="bullet"/>
      <w:lvlText w:val=""/>
      <w:lvlJc w:val="left"/>
    </w:lvl>
    <w:lvl w:ilvl="4" w:tplc="32F8AF7A">
      <w:start w:val="1"/>
      <w:numFmt w:val="bullet"/>
      <w:lvlText w:val=""/>
      <w:lvlJc w:val="left"/>
    </w:lvl>
    <w:lvl w:ilvl="5" w:tplc="5796A866">
      <w:start w:val="1"/>
      <w:numFmt w:val="bullet"/>
      <w:lvlText w:val=""/>
      <w:lvlJc w:val="left"/>
    </w:lvl>
    <w:lvl w:ilvl="6" w:tplc="DC66B5B6">
      <w:start w:val="1"/>
      <w:numFmt w:val="bullet"/>
      <w:lvlText w:val=""/>
      <w:lvlJc w:val="left"/>
    </w:lvl>
    <w:lvl w:ilvl="7" w:tplc="91AA8FE8">
      <w:start w:val="1"/>
      <w:numFmt w:val="bullet"/>
      <w:lvlText w:val=""/>
      <w:lvlJc w:val="left"/>
    </w:lvl>
    <w:lvl w:ilvl="8" w:tplc="47FE3B46">
      <w:start w:val="1"/>
      <w:numFmt w:val="bullet"/>
      <w:lvlText w:val=""/>
      <w:lvlJc w:val="left"/>
    </w:lvl>
  </w:abstractNum>
  <w:abstractNum w:abstractNumId="3" w15:restartNumberingAfterBreak="0">
    <w:nsid w:val="00000004"/>
    <w:multiLevelType w:val="hybridMultilevel"/>
    <w:tmpl w:val="257130A2"/>
    <w:lvl w:ilvl="0" w:tplc="774654E8">
      <w:start w:val="1"/>
      <w:numFmt w:val="bullet"/>
      <w:lvlText w:val="\endash "/>
      <w:lvlJc w:val="left"/>
    </w:lvl>
    <w:lvl w:ilvl="1" w:tplc="D7DC9838">
      <w:start w:val="1"/>
      <w:numFmt w:val="bullet"/>
      <w:lvlText w:val=""/>
      <w:lvlJc w:val="left"/>
    </w:lvl>
    <w:lvl w:ilvl="2" w:tplc="1FB02C60">
      <w:start w:val="1"/>
      <w:numFmt w:val="bullet"/>
      <w:lvlText w:val=""/>
      <w:lvlJc w:val="left"/>
    </w:lvl>
    <w:lvl w:ilvl="3" w:tplc="ADB6A11E">
      <w:start w:val="1"/>
      <w:numFmt w:val="bullet"/>
      <w:lvlText w:val=""/>
      <w:lvlJc w:val="left"/>
    </w:lvl>
    <w:lvl w:ilvl="4" w:tplc="6430205E">
      <w:start w:val="1"/>
      <w:numFmt w:val="bullet"/>
      <w:lvlText w:val=""/>
      <w:lvlJc w:val="left"/>
    </w:lvl>
    <w:lvl w:ilvl="5" w:tplc="16809000">
      <w:start w:val="1"/>
      <w:numFmt w:val="bullet"/>
      <w:lvlText w:val=""/>
      <w:lvlJc w:val="left"/>
    </w:lvl>
    <w:lvl w:ilvl="6" w:tplc="DF009766">
      <w:start w:val="1"/>
      <w:numFmt w:val="bullet"/>
      <w:lvlText w:val=""/>
      <w:lvlJc w:val="left"/>
    </w:lvl>
    <w:lvl w:ilvl="7" w:tplc="9E7EEC28">
      <w:start w:val="1"/>
      <w:numFmt w:val="bullet"/>
      <w:lvlText w:val=""/>
      <w:lvlJc w:val="left"/>
    </w:lvl>
    <w:lvl w:ilvl="8" w:tplc="7EA03ACA">
      <w:start w:val="1"/>
      <w:numFmt w:val="bullet"/>
      <w:lvlText w:val=""/>
      <w:lvlJc w:val="left"/>
    </w:lvl>
  </w:abstractNum>
  <w:abstractNum w:abstractNumId="4" w15:restartNumberingAfterBreak="0">
    <w:nsid w:val="00000005"/>
    <w:multiLevelType w:val="hybridMultilevel"/>
    <w:tmpl w:val="62BBD95A"/>
    <w:lvl w:ilvl="0" w:tplc="1A5A5578">
      <w:start w:val="1"/>
      <w:numFmt w:val="bullet"/>
      <w:lvlText w:val="\endash "/>
      <w:lvlJc w:val="left"/>
    </w:lvl>
    <w:lvl w:ilvl="1" w:tplc="58F2B1D0">
      <w:start w:val="1"/>
      <w:numFmt w:val="bullet"/>
      <w:lvlText w:val=""/>
      <w:lvlJc w:val="left"/>
    </w:lvl>
    <w:lvl w:ilvl="2" w:tplc="1A4882B0">
      <w:start w:val="1"/>
      <w:numFmt w:val="bullet"/>
      <w:lvlText w:val=""/>
      <w:lvlJc w:val="left"/>
    </w:lvl>
    <w:lvl w:ilvl="3" w:tplc="0C16172A">
      <w:start w:val="1"/>
      <w:numFmt w:val="bullet"/>
      <w:lvlText w:val=""/>
      <w:lvlJc w:val="left"/>
    </w:lvl>
    <w:lvl w:ilvl="4" w:tplc="EC008130">
      <w:start w:val="1"/>
      <w:numFmt w:val="bullet"/>
      <w:lvlText w:val=""/>
      <w:lvlJc w:val="left"/>
    </w:lvl>
    <w:lvl w:ilvl="5" w:tplc="70C23334">
      <w:start w:val="1"/>
      <w:numFmt w:val="bullet"/>
      <w:lvlText w:val=""/>
      <w:lvlJc w:val="left"/>
    </w:lvl>
    <w:lvl w:ilvl="6" w:tplc="A77CBBFE">
      <w:start w:val="1"/>
      <w:numFmt w:val="bullet"/>
      <w:lvlText w:val=""/>
      <w:lvlJc w:val="left"/>
    </w:lvl>
    <w:lvl w:ilvl="7" w:tplc="ACA004FE">
      <w:start w:val="1"/>
      <w:numFmt w:val="bullet"/>
      <w:lvlText w:val=""/>
      <w:lvlJc w:val="left"/>
    </w:lvl>
    <w:lvl w:ilvl="8" w:tplc="F5B4C1D0">
      <w:start w:val="1"/>
      <w:numFmt w:val="bullet"/>
      <w:lvlText w:val=""/>
      <w:lvlJc w:val="left"/>
    </w:lvl>
  </w:abstractNum>
  <w:abstractNum w:abstractNumId="5" w15:restartNumberingAfterBreak="0">
    <w:nsid w:val="00000006"/>
    <w:multiLevelType w:val="hybridMultilevel"/>
    <w:tmpl w:val="436C6124"/>
    <w:lvl w:ilvl="0" w:tplc="440E3F0A">
      <w:start w:val="1"/>
      <w:numFmt w:val="bullet"/>
      <w:lvlText w:val="\endash "/>
      <w:lvlJc w:val="left"/>
    </w:lvl>
    <w:lvl w:ilvl="1" w:tplc="D2A0F3D8">
      <w:start w:val="1"/>
      <w:numFmt w:val="bullet"/>
      <w:lvlText w:val=""/>
      <w:lvlJc w:val="left"/>
    </w:lvl>
    <w:lvl w:ilvl="2" w:tplc="4EC65122">
      <w:start w:val="1"/>
      <w:numFmt w:val="bullet"/>
      <w:lvlText w:val=""/>
      <w:lvlJc w:val="left"/>
    </w:lvl>
    <w:lvl w:ilvl="3" w:tplc="E3748938">
      <w:start w:val="1"/>
      <w:numFmt w:val="bullet"/>
      <w:lvlText w:val=""/>
      <w:lvlJc w:val="left"/>
    </w:lvl>
    <w:lvl w:ilvl="4" w:tplc="A4527B5E">
      <w:start w:val="1"/>
      <w:numFmt w:val="bullet"/>
      <w:lvlText w:val=""/>
      <w:lvlJc w:val="left"/>
    </w:lvl>
    <w:lvl w:ilvl="5" w:tplc="2DE8A330">
      <w:start w:val="1"/>
      <w:numFmt w:val="bullet"/>
      <w:lvlText w:val=""/>
      <w:lvlJc w:val="left"/>
    </w:lvl>
    <w:lvl w:ilvl="6" w:tplc="E87C6256">
      <w:start w:val="1"/>
      <w:numFmt w:val="bullet"/>
      <w:lvlText w:val=""/>
      <w:lvlJc w:val="left"/>
    </w:lvl>
    <w:lvl w:ilvl="7" w:tplc="DC727A9E">
      <w:start w:val="1"/>
      <w:numFmt w:val="bullet"/>
      <w:lvlText w:val=""/>
      <w:lvlJc w:val="left"/>
    </w:lvl>
    <w:lvl w:ilvl="8" w:tplc="66C03490">
      <w:start w:val="1"/>
      <w:numFmt w:val="bullet"/>
      <w:lvlText w:val=""/>
      <w:lvlJc w:val="left"/>
    </w:lvl>
  </w:abstractNum>
  <w:abstractNum w:abstractNumId="6" w15:restartNumberingAfterBreak="0">
    <w:nsid w:val="00000007"/>
    <w:multiLevelType w:val="hybridMultilevel"/>
    <w:tmpl w:val="628C895C"/>
    <w:lvl w:ilvl="0" w:tplc="65CE03CC">
      <w:start w:val="1"/>
      <w:numFmt w:val="bullet"/>
      <w:lvlText w:val="\endash "/>
      <w:lvlJc w:val="left"/>
    </w:lvl>
    <w:lvl w:ilvl="1" w:tplc="18FE1BB0">
      <w:start w:val="1"/>
      <w:numFmt w:val="bullet"/>
      <w:lvlText w:val=""/>
      <w:lvlJc w:val="left"/>
    </w:lvl>
    <w:lvl w:ilvl="2" w:tplc="9460A61C">
      <w:start w:val="1"/>
      <w:numFmt w:val="bullet"/>
      <w:lvlText w:val=""/>
      <w:lvlJc w:val="left"/>
    </w:lvl>
    <w:lvl w:ilvl="3" w:tplc="1A36DD44">
      <w:start w:val="1"/>
      <w:numFmt w:val="bullet"/>
      <w:lvlText w:val=""/>
      <w:lvlJc w:val="left"/>
    </w:lvl>
    <w:lvl w:ilvl="4" w:tplc="F4284108">
      <w:start w:val="1"/>
      <w:numFmt w:val="bullet"/>
      <w:lvlText w:val=""/>
      <w:lvlJc w:val="left"/>
    </w:lvl>
    <w:lvl w:ilvl="5" w:tplc="5EC29FC4">
      <w:start w:val="1"/>
      <w:numFmt w:val="bullet"/>
      <w:lvlText w:val=""/>
      <w:lvlJc w:val="left"/>
    </w:lvl>
    <w:lvl w:ilvl="6" w:tplc="B45247BA">
      <w:start w:val="1"/>
      <w:numFmt w:val="bullet"/>
      <w:lvlText w:val=""/>
      <w:lvlJc w:val="left"/>
    </w:lvl>
    <w:lvl w:ilvl="7" w:tplc="FB105CAC">
      <w:start w:val="1"/>
      <w:numFmt w:val="bullet"/>
      <w:lvlText w:val=""/>
      <w:lvlJc w:val="left"/>
    </w:lvl>
    <w:lvl w:ilvl="8" w:tplc="88F0EAE6">
      <w:start w:val="1"/>
      <w:numFmt w:val="bullet"/>
      <w:lvlText w:val=""/>
      <w:lvlJc w:val="left"/>
    </w:lvl>
  </w:abstractNum>
  <w:abstractNum w:abstractNumId="7" w15:restartNumberingAfterBreak="0">
    <w:nsid w:val="00000008"/>
    <w:multiLevelType w:val="hybridMultilevel"/>
    <w:tmpl w:val="333AB104"/>
    <w:lvl w:ilvl="0" w:tplc="689239A4">
      <w:start w:val="1"/>
      <w:numFmt w:val="bullet"/>
      <w:lvlText w:val="\endash "/>
      <w:lvlJc w:val="left"/>
    </w:lvl>
    <w:lvl w:ilvl="1" w:tplc="C20CD608">
      <w:start w:val="1"/>
      <w:numFmt w:val="bullet"/>
      <w:lvlText w:val=""/>
      <w:lvlJc w:val="left"/>
    </w:lvl>
    <w:lvl w:ilvl="2" w:tplc="710EB53C">
      <w:start w:val="1"/>
      <w:numFmt w:val="bullet"/>
      <w:lvlText w:val=""/>
      <w:lvlJc w:val="left"/>
    </w:lvl>
    <w:lvl w:ilvl="3" w:tplc="41B2A566">
      <w:start w:val="1"/>
      <w:numFmt w:val="bullet"/>
      <w:lvlText w:val=""/>
      <w:lvlJc w:val="left"/>
    </w:lvl>
    <w:lvl w:ilvl="4" w:tplc="D8469706">
      <w:start w:val="1"/>
      <w:numFmt w:val="bullet"/>
      <w:lvlText w:val=""/>
      <w:lvlJc w:val="left"/>
    </w:lvl>
    <w:lvl w:ilvl="5" w:tplc="2F4CCA20">
      <w:start w:val="1"/>
      <w:numFmt w:val="bullet"/>
      <w:lvlText w:val=""/>
      <w:lvlJc w:val="left"/>
    </w:lvl>
    <w:lvl w:ilvl="6" w:tplc="B566B562">
      <w:start w:val="1"/>
      <w:numFmt w:val="bullet"/>
      <w:lvlText w:val=""/>
      <w:lvlJc w:val="left"/>
    </w:lvl>
    <w:lvl w:ilvl="7" w:tplc="26DE98EA">
      <w:start w:val="1"/>
      <w:numFmt w:val="bullet"/>
      <w:lvlText w:val=""/>
      <w:lvlJc w:val="left"/>
    </w:lvl>
    <w:lvl w:ilvl="8" w:tplc="C0CCEDA2">
      <w:start w:val="1"/>
      <w:numFmt w:val="bullet"/>
      <w:lvlText w:val=""/>
      <w:lvlJc w:val="left"/>
    </w:lvl>
  </w:abstractNum>
  <w:abstractNum w:abstractNumId="8" w15:restartNumberingAfterBreak="0">
    <w:nsid w:val="00000009"/>
    <w:multiLevelType w:val="hybridMultilevel"/>
    <w:tmpl w:val="721DA316"/>
    <w:lvl w:ilvl="0" w:tplc="A9C0DA14">
      <w:start w:val="1"/>
      <w:numFmt w:val="bullet"/>
      <w:lvlText w:val="\endash "/>
      <w:lvlJc w:val="left"/>
    </w:lvl>
    <w:lvl w:ilvl="1" w:tplc="ED3A5332">
      <w:start w:val="1"/>
      <w:numFmt w:val="bullet"/>
      <w:lvlText w:val=""/>
      <w:lvlJc w:val="left"/>
    </w:lvl>
    <w:lvl w:ilvl="2" w:tplc="2192313E">
      <w:start w:val="1"/>
      <w:numFmt w:val="bullet"/>
      <w:lvlText w:val=""/>
      <w:lvlJc w:val="left"/>
    </w:lvl>
    <w:lvl w:ilvl="3" w:tplc="8558E912">
      <w:start w:val="1"/>
      <w:numFmt w:val="bullet"/>
      <w:lvlText w:val=""/>
      <w:lvlJc w:val="left"/>
    </w:lvl>
    <w:lvl w:ilvl="4" w:tplc="FC107EE4">
      <w:start w:val="1"/>
      <w:numFmt w:val="bullet"/>
      <w:lvlText w:val=""/>
      <w:lvlJc w:val="left"/>
    </w:lvl>
    <w:lvl w:ilvl="5" w:tplc="6EF29564">
      <w:start w:val="1"/>
      <w:numFmt w:val="bullet"/>
      <w:lvlText w:val=""/>
      <w:lvlJc w:val="left"/>
    </w:lvl>
    <w:lvl w:ilvl="6" w:tplc="A3C4074E">
      <w:start w:val="1"/>
      <w:numFmt w:val="bullet"/>
      <w:lvlText w:val=""/>
      <w:lvlJc w:val="left"/>
    </w:lvl>
    <w:lvl w:ilvl="7" w:tplc="7B165B9A">
      <w:start w:val="1"/>
      <w:numFmt w:val="bullet"/>
      <w:lvlText w:val=""/>
      <w:lvlJc w:val="left"/>
    </w:lvl>
    <w:lvl w:ilvl="8" w:tplc="A9C6A952">
      <w:start w:val="1"/>
      <w:numFmt w:val="bullet"/>
      <w:lvlText w:val=""/>
      <w:lvlJc w:val="left"/>
    </w:lvl>
  </w:abstractNum>
  <w:abstractNum w:abstractNumId="9" w15:restartNumberingAfterBreak="0">
    <w:nsid w:val="0000000A"/>
    <w:multiLevelType w:val="hybridMultilevel"/>
    <w:tmpl w:val="2443A858"/>
    <w:lvl w:ilvl="0" w:tplc="9D0EB9AA">
      <w:start w:val="1"/>
      <w:numFmt w:val="bullet"/>
      <w:lvlText w:val="\endash "/>
      <w:lvlJc w:val="left"/>
    </w:lvl>
    <w:lvl w:ilvl="1" w:tplc="219A8A62">
      <w:start w:val="1"/>
      <w:numFmt w:val="bullet"/>
      <w:lvlText w:val=""/>
      <w:lvlJc w:val="left"/>
    </w:lvl>
    <w:lvl w:ilvl="2" w:tplc="7994BE52">
      <w:start w:val="1"/>
      <w:numFmt w:val="bullet"/>
      <w:lvlText w:val=""/>
      <w:lvlJc w:val="left"/>
    </w:lvl>
    <w:lvl w:ilvl="3" w:tplc="D08403BA">
      <w:start w:val="1"/>
      <w:numFmt w:val="bullet"/>
      <w:lvlText w:val=""/>
      <w:lvlJc w:val="left"/>
    </w:lvl>
    <w:lvl w:ilvl="4" w:tplc="66DC616A">
      <w:start w:val="1"/>
      <w:numFmt w:val="bullet"/>
      <w:lvlText w:val=""/>
      <w:lvlJc w:val="left"/>
    </w:lvl>
    <w:lvl w:ilvl="5" w:tplc="93A25C4E">
      <w:start w:val="1"/>
      <w:numFmt w:val="bullet"/>
      <w:lvlText w:val=""/>
      <w:lvlJc w:val="left"/>
    </w:lvl>
    <w:lvl w:ilvl="6" w:tplc="93EC4252">
      <w:start w:val="1"/>
      <w:numFmt w:val="bullet"/>
      <w:lvlText w:val=""/>
      <w:lvlJc w:val="left"/>
    </w:lvl>
    <w:lvl w:ilvl="7" w:tplc="CD469664">
      <w:start w:val="1"/>
      <w:numFmt w:val="bullet"/>
      <w:lvlText w:val=""/>
      <w:lvlJc w:val="left"/>
    </w:lvl>
    <w:lvl w:ilvl="8" w:tplc="EE721FF8">
      <w:start w:val="1"/>
      <w:numFmt w:val="bullet"/>
      <w:lvlText w:val=""/>
      <w:lvlJc w:val="left"/>
    </w:lvl>
  </w:abstractNum>
  <w:abstractNum w:abstractNumId="10" w15:restartNumberingAfterBreak="0">
    <w:nsid w:val="0000000B"/>
    <w:multiLevelType w:val="hybridMultilevel"/>
    <w:tmpl w:val="2D1D5AE8"/>
    <w:lvl w:ilvl="0" w:tplc="A6BC065A">
      <w:start w:val="1"/>
      <w:numFmt w:val="bullet"/>
      <w:lvlText w:val="\endash "/>
      <w:lvlJc w:val="left"/>
    </w:lvl>
    <w:lvl w:ilvl="1" w:tplc="195A0654">
      <w:start w:val="1"/>
      <w:numFmt w:val="bullet"/>
      <w:lvlText w:val=""/>
      <w:lvlJc w:val="left"/>
    </w:lvl>
    <w:lvl w:ilvl="2" w:tplc="3252B9DA">
      <w:start w:val="1"/>
      <w:numFmt w:val="bullet"/>
      <w:lvlText w:val=""/>
      <w:lvlJc w:val="left"/>
    </w:lvl>
    <w:lvl w:ilvl="3" w:tplc="5D169644">
      <w:start w:val="1"/>
      <w:numFmt w:val="bullet"/>
      <w:lvlText w:val=""/>
      <w:lvlJc w:val="left"/>
    </w:lvl>
    <w:lvl w:ilvl="4" w:tplc="24D4370E">
      <w:start w:val="1"/>
      <w:numFmt w:val="bullet"/>
      <w:lvlText w:val=""/>
      <w:lvlJc w:val="left"/>
    </w:lvl>
    <w:lvl w:ilvl="5" w:tplc="A4EC6D8A">
      <w:start w:val="1"/>
      <w:numFmt w:val="bullet"/>
      <w:lvlText w:val=""/>
      <w:lvlJc w:val="left"/>
    </w:lvl>
    <w:lvl w:ilvl="6" w:tplc="D07A975A">
      <w:start w:val="1"/>
      <w:numFmt w:val="bullet"/>
      <w:lvlText w:val=""/>
      <w:lvlJc w:val="left"/>
    </w:lvl>
    <w:lvl w:ilvl="7" w:tplc="04E4FE42">
      <w:start w:val="1"/>
      <w:numFmt w:val="bullet"/>
      <w:lvlText w:val=""/>
      <w:lvlJc w:val="left"/>
    </w:lvl>
    <w:lvl w:ilvl="8" w:tplc="EECCC562">
      <w:start w:val="1"/>
      <w:numFmt w:val="bullet"/>
      <w:lvlText w:val=""/>
      <w:lvlJc w:val="left"/>
    </w:lvl>
  </w:abstractNum>
  <w:abstractNum w:abstractNumId="11" w15:restartNumberingAfterBreak="0">
    <w:nsid w:val="0000000C"/>
    <w:multiLevelType w:val="hybridMultilevel"/>
    <w:tmpl w:val="6763845E"/>
    <w:lvl w:ilvl="0" w:tplc="2ECA55BA">
      <w:start w:val="1"/>
      <w:numFmt w:val="bullet"/>
      <w:lvlText w:val="\endash "/>
      <w:lvlJc w:val="left"/>
    </w:lvl>
    <w:lvl w:ilvl="1" w:tplc="586A423A">
      <w:start w:val="1"/>
      <w:numFmt w:val="bullet"/>
      <w:lvlText w:val=""/>
      <w:lvlJc w:val="left"/>
    </w:lvl>
    <w:lvl w:ilvl="2" w:tplc="2006D194">
      <w:start w:val="1"/>
      <w:numFmt w:val="bullet"/>
      <w:lvlText w:val=""/>
      <w:lvlJc w:val="left"/>
    </w:lvl>
    <w:lvl w:ilvl="3" w:tplc="C40A633A">
      <w:start w:val="1"/>
      <w:numFmt w:val="bullet"/>
      <w:lvlText w:val=""/>
      <w:lvlJc w:val="left"/>
    </w:lvl>
    <w:lvl w:ilvl="4" w:tplc="2B6ACE64">
      <w:start w:val="1"/>
      <w:numFmt w:val="bullet"/>
      <w:lvlText w:val=""/>
      <w:lvlJc w:val="left"/>
    </w:lvl>
    <w:lvl w:ilvl="5" w:tplc="89AAB466">
      <w:start w:val="1"/>
      <w:numFmt w:val="bullet"/>
      <w:lvlText w:val=""/>
      <w:lvlJc w:val="left"/>
    </w:lvl>
    <w:lvl w:ilvl="6" w:tplc="3154A9AE">
      <w:start w:val="1"/>
      <w:numFmt w:val="bullet"/>
      <w:lvlText w:val=""/>
      <w:lvlJc w:val="left"/>
    </w:lvl>
    <w:lvl w:ilvl="7" w:tplc="F69AF218">
      <w:start w:val="1"/>
      <w:numFmt w:val="bullet"/>
      <w:lvlText w:val=""/>
      <w:lvlJc w:val="left"/>
    </w:lvl>
    <w:lvl w:ilvl="8" w:tplc="0A547BB6">
      <w:start w:val="1"/>
      <w:numFmt w:val="bullet"/>
      <w:lvlText w:val=""/>
      <w:lvlJc w:val="left"/>
    </w:lvl>
  </w:abstractNum>
  <w:abstractNum w:abstractNumId="12" w15:restartNumberingAfterBreak="0">
    <w:nsid w:val="0000000D"/>
    <w:multiLevelType w:val="hybridMultilevel"/>
    <w:tmpl w:val="75A2A8D4"/>
    <w:lvl w:ilvl="0" w:tplc="5F70E00E">
      <w:start w:val="1"/>
      <w:numFmt w:val="bullet"/>
      <w:lvlText w:val="\endash "/>
      <w:lvlJc w:val="left"/>
    </w:lvl>
    <w:lvl w:ilvl="1" w:tplc="FD927272">
      <w:start w:val="1"/>
      <w:numFmt w:val="bullet"/>
      <w:lvlText w:val=""/>
      <w:lvlJc w:val="left"/>
    </w:lvl>
    <w:lvl w:ilvl="2" w:tplc="15E087C6">
      <w:start w:val="1"/>
      <w:numFmt w:val="bullet"/>
      <w:lvlText w:val=""/>
      <w:lvlJc w:val="left"/>
    </w:lvl>
    <w:lvl w:ilvl="3" w:tplc="386859F6">
      <w:start w:val="1"/>
      <w:numFmt w:val="bullet"/>
      <w:lvlText w:val=""/>
      <w:lvlJc w:val="left"/>
    </w:lvl>
    <w:lvl w:ilvl="4" w:tplc="C7DCC5EA">
      <w:start w:val="1"/>
      <w:numFmt w:val="bullet"/>
      <w:lvlText w:val=""/>
      <w:lvlJc w:val="left"/>
    </w:lvl>
    <w:lvl w:ilvl="5" w:tplc="49ACA320">
      <w:start w:val="1"/>
      <w:numFmt w:val="bullet"/>
      <w:lvlText w:val=""/>
      <w:lvlJc w:val="left"/>
    </w:lvl>
    <w:lvl w:ilvl="6" w:tplc="AEE4141C">
      <w:start w:val="1"/>
      <w:numFmt w:val="bullet"/>
      <w:lvlText w:val=""/>
      <w:lvlJc w:val="left"/>
    </w:lvl>
    <w:lvl w:ilvl="7" w:tplc="DBA8429A">
      <w:start w:val="1"/>
      <w:numFmt w:val="bullet"/>
      <w:lvlText w:val=""/>
      <w:lvlJc w:val="left"/>
    </w:lvl>
    <w:lvl w:ilvl="8" w:tplc="88664318">
      <w:start w:val="1"/>
      <w:numFmt w:val="bullet"/>
      <w:lvlText w:val=""/>
      <w:lvlJc w:val="left"/>
    </w:lvl>
  </w:abstractNum>
  <w:abstractNum w:abstractNumId="13" w15:restartNumberingAfterBreak="0">
    <w:nsid w:val="0000000E"/>
    <w:multiLevelType w:val="hybridMultilevel"/>
    <w:tmpl w:val="08EDBDAA"/>
    <w:lvl w:ilvl="0" w:tplc="05CE009E">
      <w:start w:val="1"/>
      <w:numFmt w:val="bullet"/>
      <w:lvlText w:val="\endash "/>
      <w:lvlJc w:val="left"/>
    </w:lvl>
    <w:lvl w:ilvl="1" w:tplc="FA509136">
      <w:start w:val="1"/>
      <w:numFmt w:val="bullet"/>
      <w:lvlText w:val=""/>
      <w:lvlJc w:val="left"/>
    </w:lvl>
    <w:lvl w:ilvl="2" w:tplc="5C382450">
      <w:start w:val="1"/>
      <w:numFmt w:val="bullet"/>
      <w:lvlText w:val=""/>
      <w:lvlJc w:val="left"/>
    </w:lvl>
    <w:lvl w:ilvl="3" w:tplc="955C937E">
      <w:start w:val="1"/>
      <w:numFmt w:val="bullet"/>
      <w:lvlText w:val=""/>
      <w:lvlJc w:val="left"/>
    </w:lvl>
    <w:lvl w:ilvl="4" w:tplc="BB6E0AD2">
      <w:start w:val="1"/>
      <w:numFmt w:val="bullet"/>
      <w:lvlText w:val=""/>
      <w:lvlJc w:val="left"/>
    </w:lvl>
    <w:lvl w:ilvl="5" w:tplc="53C624E4">
      <w:start w:val="1"/>
      <w:numFmt w:val="bullet"/>
      <w:lvlText w:val=""/>
      <w:lvlJc w:val="left"/>
    </w:lvl>
    <w:lvl w:ilvl="6" w:tplc="9216F9FE">
      <w:start w:val="1"/>
      <w:numFmt w:val="bullet"/>
      <w:lvlText w:val=""/>
      <w:lvlJc w:val="left"/>
    </w:lvl>
    <w:lvl w:ilvl="7" w:tplc="196E174C">
      <w:start w:val="1"/>
      <w:numFmt w:val="bullet"/>
      <w:lvlText w:val=""/>
      <w:lvlJc w:val="left"/>
    </w:lvl>
    <w:lvl w:ilvl="8" w:tplc="32207928">
      <w:start w:val="1"/>
      <w:numFmt w:val="bullet"/>
      <w:lvlText w:val=""/>
      <w:lvlJc w:val="left"/>
    </w:lvl>
  </w:abstractNum>
  <w:abstractNum w:abstractNumId="14" w15:restartNumberingAfterBreak="0">
    <w:nsid w:val="0000000F"/>
    <w:multiLevelType w:val="hybridMultilevel"/>
    <w:tmpl w:val="79838CB2"/>
    <w:lvl w:ilvl="0" w:tplc="27E6F764">
      <w:start w:val="1"/>
      <w:numFmt w:val="bullet"/>
      <w:lvlText w:val="\endash "/>
      <w:lvlJc w:val="left"/>
    </w:lvl>
    <w:lvl w:ilvl="1" w:tplc="3B98A8D6">
      <w:start w:val="1"/>
      <w:numFmt w:val="bullet"/>
      <w:lvlText w:val=""/>
      <w:lvlJc w:val="left"/>
    </w:lvl>
    <w:lvl w:ilvl="2" w:tplc="B31A87D4">
      <w:start w:val="1"/>
      <w:numFmt w:val="bullet"/>
      <w:lvlText w:val=""/>
      <w:lvlJc w:val="left"/>
    </w:lvl>
    <w:lvl w:ilvl="3" w:tplc="3AF8B4FA">
      <w:start w:val="1"/>
      <w:numFmt w:val="bullet"/>
      <w:lvlText w:val=""/>
      <w:lvlJc w:val="left"/>
    </w:lvl>
    <w:lvl w:ilvl="4" w:tplc="8DC08152">
      <w:start w:val="1"/>
      <w:numFmt w:val="bullet"/>
      <w:lvlText w:val=""/>
      <w:lvlJc w:val="left"/>
    </w:lvl>
    <w:lvl w:ilvl="5" w:tplc="883036D8">
      <w:start w:val="1"/>
      <w:numFmt w:val="bullet"/>
      <w:lvlText w:val=""/>
      <w:lvlJc w:val="left"/>
    </w:lvl>
    <w:lvl w:ilvl="6" w:tplc="8E76D7C2">
      <w:start w:val="1"/>
      <w:numFmt w:val="bullet"/>
      <w:lvlText w:val=""/>
      <w:lvlJc w:val="left"/>
    </w:lvl>
    <w:lvl w:ilvl="7" w:tplc="D62623A6">
      <w:start w:val="1"/>
      <w:numFmt w:val="bullet"/>
      <w:lvlText w:val=""/>
      <w:lvlJc w:val="left"/>
    </w:lvl>
    <w:lvl w:ilvl="8" w:tplc="155CA82E">
      <w:start w:val="1"/>
      <w:numFmt w:val="bullet"/>
      <w:lvlText w:val=""/>
      <w:lvlJc w:val="left"/>
    </w:lvl>
  </w:abstractNum>
  <w:abstractNum w:abstractNumId="15" w15:restartNumberingAfterBreak="0">
    <w:nsid w:val="00000010"/>
    <w:multiLevelType w:val="hybridMultilevel"/>
    <w:tmpl w:val="4353D0CC"/>
    <w:lvl w:ilvl="0" w:tplc="9258A4CA">
      <w:start w:val="1"/>
      <w:numFmt w:val="bullet"/>
      <w:lvlText w:val="\endash "/>
      <w:lvlJc w:val="left"/>
    </w:lvl>
    <w:lvl w:ilvl="1" w:tplc="4626A1FC">
      <w:start w:val="1"/>
      <w:numFmt w:val="bullet"/>
      <w:lvlText w:val=""/>
      <w:lvlJc w:val="left"/>
    </w:lvl>
    <w:lvl w:ilvl="2" w:tplc="B8CA8D98">
      <w:start w:val="1"/>
      <w:numFmt w:val="bullet"/>
      <w:lvlText w:val=""/>
      <w:lvlJc w:val="left"/>
    </w:lvl>
    <w:lvl w:ilvl="3" w:tplc="ABA2F3D6">
      <w:start w:val="1"/>
      <w:numFmt w:val="bullet"/>
      <w:lvlText w:val=""/>
      <w:lvlJc w:val="left"/>
    </w:lvl>
    <w:lvl w:ilvl="4" w:tplc="F5A686F0">
      <w:start w:val="1"/>
      <w:numFmt w:val="bullet"/>
      <w:lvlText w:val=""/>
      <w:lvlJc w:val="left"/>
    </w:lvl>
    <w:lvl w:ilvl="5" w:tplc="136EC290">
      <w:start w:val="1"/>
      <w:numFmt w:val="bullet"/>
      <w:lvlText w:val=""/>
      <w:lvlJc w:val="left"/>
    </w:lvl>
    <w:lvl w:ilvl="6" w:tplc="C50E21EC">
      <w:start w:val="1"/>
      <w:numFmt w:val="bullet"/>
      <w:lvlText w:val=""/>
      <w:lvlJc w:val="left"/>
    </w:lvl>
    <w:lvl w:ilvl="7" w:tplc="C254AE2A">
      <w:start w:val="1"/>
      <w:numFmt w:val="bullet"/>
      <w:lvlText w:val=""/>
      <w:lvlJc w:val="left"/>
    </w:lvl>
    <w:lvl w:ilvl="8" w:tplc="3258C058">
      <w:start w:val="1"/>
      <w:numFmt w:val="bullet"/>
      <w:lvlText w:val=""/>
      <w:lvlJc w:val="left"/>
    </w:lvl>
  </w:abstractNum>
  <w:abstractNum w:abstractNumId="16" w15:restartNumberingAfterBreak="0">
    <w:nsid w:val="00000011"/>
    <w:multiLevelType w:val="hybridMultilevel"/>
    <w:tmpl w:val="0B03E0C6"/>
    <w:lvl w:ilvl="0" w:tplc="8DD81DCC">
      <w:start w:val="1"/>
      <w:numFmt w:val="bullet"/>
      <w:lvlText w:val="\endash "/>
      <w:lvlJc w:val="left"/>
    </w:lvl>
    <w:lvl w:ilvl="1" w:tplc="8222B9A8">
      <w:start w:val="1"/>
      <w:numFmt w:val="bullet"/>
      <w:lvlText w:val=""/>
      <w:lvlJc w:val="left"/>
    </w:lvl>
    <w:lvl w:ilvl="2" w:tplc="D74AB496">
      <w:start w:val="1"/>
      <w:numFmt w:val="bullet"/>
      <w:lvlText w:val=""/>
      <w:lvlJc w:val="left"/>
    </w:lvl>
    <w:lvl w:ilvl="3" w:tplc="7026E800">
      <w:start w:val="1"/>
      <w:numFmt w:val="bullet"/>
      <w:lvlText w:val=""/>
      <w:lvlJc w:val="left"/>
    </w:lvl>
    <w:lvl w:ilvl="4" w:tplc="0DB63D24">
      <w:start w:val="1"/>
      <w:numFmt w:val="bullet"/>
      <w:lvlText w:val=""/>
      <w:lvlJc w:val="left"/>
    </w:lvl>
    <w:lvl w:ilvl="5" w:tplc="0C38FCCE">
      <w:start w:val="1"/>
      <w:numFmt w:val="bullet"/>
      <w:lvlText w:val=""/>
      <w:lvlJc w:val="left"/>
    </w:lvl>
    <w:lvl w:ilvl="6" w:tplc="35EA9F3A">
      <w:start w:val="1"/>
      <w:numFmt w:val="bullet"/>
      <w:lvlText w:val=""/>
      <w:lvlJc w:val="left"/>
    </w:lvl>
    <w:lvl w:ilvl="7" w:tplc="E0EA268C">
      <w:start w:val="1"/>
      <w:numFmt w:val="bullet"/>
      <w:lvlText w:val=""/>
      <w:lvlJc w:val="left"/>
    </w:lvl>
    <w:lvl w:ilvl="8" w:tplc="3E025640">
      <w:start w:val="1"/>
      <w:numFmt w:val="bullet"/>
      <w:lvlText w:val=""/>
      <w:lvlJc w:val="left"/>
    </w:lvl>
  </w:abstractNum>
  <w:abstractNum w:abstractNumId="17" w15:restartNumberingAfterBreak="0">
    <w:nsid w:val="00000012"/>
    <w:multiLevelType w:val="hybridMultilevel"/>
    <w:tmpl w:val="189A769A"/>
    <w:lvl w:ilvl="0" w:tplc="41A4B660">
      <w:start w:val="1"/>
      <w:numFmt w:val="bullet"/>
      <w:lvlText w:val="\endash "/>
      <w:lvlJc w:val="left"/>
    </w:lvl>
    <w:lvl w:ilvl="1" w:tplc="1A7EA9C6">
      <w:start w:val="1"/>
      <w:numFmt w:val="bullet"/>
      <w:lvlText w:val=""/>
      <w:lvlJc w:val="left"/>
    </w:lvl>
    <w:lvl w:ilvl="2" w:tplc="B888B80E">
      <w:start w:val="1"/>
      <w:numFmt w:val="bullet"/>
      <w:lvlText w:val=""/>
      <w:lvlJc w:val="left"/>
    </w:lvl>
    <w:lvl w:ilvl="3" w:tplc="71AA1A72">
      <w:start w:val="1"/>
      <w:numFmt w:val="bullet"/>
      <w:lvlText w:val=""/>
      <w:lvlJc w:val="left"/>
    </w:lvl>
    <w:lvl w:ilvl="4" w:tplc="EB18A202">
      <w:start w:val="1"/>
      <w:numFmt w:val="bullet"/>
      <w:lvlText w:val=""/>
      <w:lvlJc w:val="left"/>
    </w:lvl>
    <w:lvl w:ilvl="5" w:tplc="BFFA49D8">
      <w:start w:val="1"/>
      <w:numFmt w:val="bullet"/>
      <w:lvlText w:val=""/>
      <w:lvlJc w:val="left"/>
    </w:lvl>
    <w:lvl w:ilvl="6" w:tplc="75E09F52">
      <w:start w:val="1"/>
      <w:numFmt w:val="bullet"/>
      <w:lvlText w:val=""/>
      <w:lvlJc w:val="left"/>
    </w:lvl>
    <w:lvl w:ilvl="7" w:tplc="A4AA9A1E">
      <w:start w:val="1"/>
      <w:numFmt w:val="bullet"/>
      <w:lvlText w:val=""/>
      <w:lvlJc w:val="left"/>
    </w:lvl>
    <w:lvl w:ilvl="8" w:tplc="E7843B50">
      <w:start w:val="1"/>
      <w:numFmt w:val="bullet"/>
      <w:lvlText w:val=""/>
      <w:lvlJc w:val="left"/>
    </w:lvl>
  </w:abstractNum>
  <w:abstractNum w:abstractNumId="18" w15:restartNumberingAfterBreak="0">
    <w:nsid w:val="00000013"/>
    <w:multiLevelType w:val="hybridMultilevel"/>
    <w:tmpl w:val="54E49EB4"/>
    <w:lvl w:ilvl="0" w:tplc="38E65474">
      <w:start w:val="1"/>
      <w:numFmt w:val="bullet"/>
      <w:lvlText w:val="\endash "/>
      <w:lvlJc w:val="left"/>
    </w:lvl>
    <w:lvl w:ilvl="1" w:tplc="77A0B1AC">
      <w:start w:val="1"/>
      <w:numFmt w:val="bullet"/>
      <w:lvlText w:val=""/>
      <w:lvlJc w:val="left"/>
    </w:lvl>
    <w:lvl w:ilvl="2" w:tplc="B7BC43D4">
      <w:start w:val="1"/>
      <w:numFmt w:val="bullet"/>
      <w:lvlText w:val=""/>
      <w:lvlJc w:val="left"/>
    </w:lvl>
    <w:lvl w:ilvl="3" w:tplc="821C02D4">
      <w:start w:val="1"/>
      <w:numFmt w:val="bullet"/>
      <w:lvlText w:val=""/>
      <w:lvlJc w:val="left"/>
    </w:lvl>
    <w:lvl w:ilvl="4" w:tplc="DD8250DE">
      <w:start w:val="1"/>
      <w:numFmt w:val="bullet"/>
      <w:lvlText w:val=""/>
      <w:lvlJc w:val="left"/>
    </w:lvl>
    <w:lvl w:ilvl="5" w:tplc="CF6E32C8">
      <w:start w:val="1"/>
      <w:numFmt w:val="bullet"/>
      <w:lvlText w:val=""/>
      <w:lvlJc w:val="left"/>
    </w:lvl>
    <w:lvl w:ilvl="6" w:tplc="89D407A8">
      <w:start w:val="1"/>
      <w:numFmt w:val="bullet"/>
      <w:lvlText w:val=""/>
      <w:lvlJc w:val="left"/>
    </w:lvl>
    <w:lvl w:ilvl="7" w:tplc="29BC7DB4">
      <w:start w:val="1"/>
      <w:numFmt w:val="bullet"/>
      <w:lvlText w:val=""/>
      <w:lvlJc w:val="left"/>
    </w:lvl>
    <w:lvl w:ilvl="8" w:tplc="FA24C538">
      <w:start w:val="1"/>
      <w:numFmt w:val="bullet"/>
      <w:lvlText w:val=""/>
      <w:lvlJc w:val="left"/>
    </w:lvl>
  </w:abstractNum>
  <w:abstractNum w:abstractNumId="19" w15:restartNumberingAfterBreak="0">
    <w:nsid w:val="00000014"/>
    <w:multiLevelType w:val="hybridMultilevel"/>
    <w:tmpl w:val="71F32454"/>
    <w:lvl w:ilvl="0" w:tplc="E6444ECC">
      <w:start w:val="15"/>
      <w:numFmt w:val="decimal"/>
      <w:lvlText w:val="%1."/>
      <w:lvlJc w:val="left"/>
    </w:lvl>
    <w:lvl w:ilvl="1" w:tplc="67C8C73A">
      <w:start w:val="1"/>
      <w:numFmt w:val="bullet"/>
      <w:lvlText w:val=""/>
      <w:lvlJc w:val="left"/>
    </w:lvl>
    <w:lvl w:ilvl="2" w:tplc="9CF60F78">
      <w:start w:val="1"/>
      <w:numFmt w:val="bullet"/>
      <w:lvlText w:val=""/>
      <w:lvlJc w:val="left"/>
    </w:lvl>
    <w:lvl w:ilvl="3" w:tplc="C5EC9B9C">
      <w:start w:val="1"/>
      <w:numFmt w:val="bullet"/>
      <w:lvlText w:val=""/>
      <w:lvlJc w:val="left"/>
    </w:lvl>
    <w:lvl w:ilvl="4" w:tplc="4830C68C">
      <w:start w:val="1"/>
      <w:numFmt w:val="bullet"/>
      <w:lvlText w:val=""/>
      <w:lvlJc w:val="left"/>
    </w:lvl>
    <w:lvl w:ilvl="5" w:tplc="A628DFB8">
      <w:start w:val="1"/>
      <w:numFmt w:val="bullet"/>
      <w:lvlText w:val=""/>
      <w:lvlJc w:val="left"/>
    </w:lvl>
    <w:lvl w:ilvl="6" w:tplc="4C0CCE2A">
      <w:start w:val="1"/>
      <w:numFmt w:val="bullet"/>
      <w:lvlText w:val=""/>
      <w:lvlJc w:val="left"/>
    </w:lvl>
    <w:lvl w:ilvl="7" w:tplc="D5887306">
      <w:start w:val="1"/>
      <w:numFmt w:val="bullet"/>
      <w:lvlText w:val=""/>
      <w:lvlJc w:val="left"/>
    </w:lvl>
    <w:lvl w:ilvl="8" w:tplc="4F40B05A">
      <w:start w:val="1"/>
      <w:numFmt w:val="bullet"/>
      <w:lvlText w:val=""/>
      <w:lvlJc w:val="left"/>
    </w:lvl>
  </w:abstractNum>
  <w:abstractNum w:abstractNumId="20" w15:restartNumberingAfterBreak="0">
    <w:nsid w:val="00000015"/>
    <w:multiLevelType w:val="hybridMultilevel"/>
    <w:tmpl w:val="2CA88610"/>
    <w:lvl w:ilvl="0" w:tplc="CFFE01CE">
      <w:start w:val="1"/>
      <w:numFmt w:val="bullet"/>
      <w:lvlText w:val="\endash "/>
      <w:lvlJc w:val="left"/>
    </w:lvl>
    <w:lvl w:ilvl="1" w:tplc="9192F1C8">
      <w:start w:val="1"/>
      <w:numFmt w:val="bullet"/>
      <w:lvlText w:val=""/>
      <w:lvlJc w:val="left"/>
    </w:lvl>
    <w:lvl w:ilvl="2" w:tplc="27A07F02">
      <w:start w:val="1"/>
      <w:numFmt w:val="bullet"/>
      <w:lvlText w:val=""/>
      <w:lvlJc w:val="left"/>
    </w:lvl>
    <w:lvl w:ilvl="3" w:tplc="F1D63BFA">
      <w:start w:val="1"/>
      <w:numFmt w:val="bullet"/>
      <w:lvlText w:val=""/>
      <w:lvlJc w:val="left"/>
    </w:lvl>
    <w:lvl w:ilvl="4" w:tplc="78B2C0B8">
      <w:start w:val="1"/>
      <w:numFmt w:val="bullet"/>
      <w:lvlText w:val=""/>
      <w:lvlJc w:val="left"/>
    </w:lvl>
    <w:lvl w:ilvl="5" w:tplc="034A97A8">
      <w:start w:val="1"/>
      <w:numFmt w:val="bullet"/>
      <w:lvlText w:val=""/>
      <w:lvlJc w:val="left"/>
    </w:lvl>
    <w:lvl w:ilvl="6" w:tplc="80662698">
      <w:start w:val="1"/>
      <w:numFmt w:val="bullet"/>
      <w:lvlText w:val=""/>
      <w:lvlJc w:val="left"/>
    </w:lvl>
    <w:lvl w:ilvl="7" w:tplc="21DEA520">
      <w:start w:val="1"/>
      <w:numFmt w:val="bullet"/>
      <w:lvlText w:val=""/>
      <w:lvlJc w:val="left"/>
    </w:lvl>
    <w:lvl w:ilvl="8" w:tplc="5D6ED1E0">
      <w:start w:val="1"/>
      <w:numFmt w:val="bullet"/>
      <w:lvlText w:val=""/>
      <w:lvlJc w:val="left"/>
    </w:lvl>
  </w:abstractNum>
  <w:abstractNum w:abstractNumId="21" w15:restartNumberingAfterBreak="0">
    <w:nsid w:val="00000016"/>
    <w:multiLevelType w:val="hybridMultilevel"/>
    <w:tmpl w:val="0836C40E"/>
    <w:lvl w:ilvl="0" w:tplc="2E5A8B32">
      <w:start w:val="1"/>
      <w:numFmt w:val="decimal"/>
      <w:lvlText w:val="%1"/>
      <w:lvlJc w:val="left"/>
    </w:lvl>
    <w:lvl w:ilvl="1" w:tplc="6E947E02">
      <w:start w:val="1"/>
      <w:numFmt w:val="decimal"/>
      <w:lvlText w:val="%2."/>
      <w:lvlJc w:val="left"/>
    </w:lvl>
    <w:lvl w:ilvl="2" w:tplc="B5A29AD8">
      <w:start w:val="1"/>
      <w:numFmt w:val="bullet"/>
      <w:lvlText w:val=""/>
      <w:lvlJc w:val="left"/>
    </w:lvl>
    <w:lvl w:ilvl="3" w:tplc="BD24BB28">
      <w:start w:val="1"/>
      <w:numFmt w:val="bullet"/>
      <w:lvlText w:val=""/>
      <w:lvlJc w:val="left"/>
    </w:lvl>
    <w:lvl w:ilvl="4" w:tplc="5BF2E242">
      <w:start w:val="1"/>
      <w:numFmt w:val="bullet"/>
      <w:lvlText w:val=""/>
      <w:lvlJc w:val="left"/>
    </w:lvl>
    <w:lvl w:ilvl="5" w:tplc="946ECE58">
      <w:start w:val="1"/>
      <w:numFmt w:val="bullet"/>
      <w:lvlText w:val=""/>
      <w:lvlJc w:val="left"/>
    </w:lvl>
    <w:lvl w:ilvl="6" w:tplc="9FECACB8">
      <w:start w:val="1"/>
      <w:numFmt w:val="bullet"/>
      <w:lvlText w:val=""/>
      <w:lvlJc w:val="left"/>
    </w:lvl>
    <w:lvl w:ilvl="7" w:tplc="86E482FC">
      <w:start w:val="1"/>
      <w:numFmt w:val="bullet"/>
      <w:lvlText w:val=""/>
      <w:lvlJc w:val="left"/>
    </w:lvl>
    <w:lvl w:ilvl="8" w:tplc="6D3CFF4A">
      <w:start w:val="1"/>
      <w:numFmt w:val="bullet"/>
      <w:lvlText w:val=""/>
      <w:lvlJc w:val="left"/>
    </w:lvl>
  </w:abstractNum>
  <w:abstractNum w:abstractNumId="22" w15:restartNumberingAfterBreak="0">
    <w:nsid w:val="00000017"/>
    <w:multiLevelType w:val="hybridMultilevel"/>
    <w:tmpl w:val="02901D82"/>
    <w:lvl w:ilvl="0" w:tplc="421C83DE">
      <w:start w:val="2"/>
      <w:numFmt w:val="decimal"/>
      <w:lvlText w:val="%1."/>
      <w:lvlJc w:val="left"/>
    </w:lvl>
    <w:lvl w:ilvl="1" w:tplc="592414C6">
      <w:start w:val="4"/>
      <w:numFmt w:val="decimal"/>
      <w:lvlText w:val="%2."/>
      <w:lvlJc w:val="left"/>
    </w:lvl>
    <w:lvl w:ilvl="2" w:tplc="4DE0190A">
      <w:start w:val="1"/>
      <w:numFmt w:val="bullet"/>
      <w:lvlText w:val=""/>
      <w:lvlJc w:val="left"/>
    </w:lvl>
    <w:lvl w:ilvl="3" w:tplc="FE162DB8">
      <w:start w:val="1"/>
      <w:numFmt w:val="bullet"/>
      <w:lvlText w:val=""/>
      <w:lvlJc w:val="left"/>
    </w:lvl>
    <w:lvl w:ilvl="4" w:tplc="5A4A5342">
      <w:start w:val="1"/>
      <w:numFmt w:val="bullet"/>
      <w:lvlText w:val=""/>
      <w:lvlJc w:val="left"/>
    </w:lvl>
    <w:lvl w:ilvl="5" w:tplc="816CB3C8">
      <w:start w:val="1"/>
      <w:numFmt w:val="bullet"/>
      <w:lvlText w:val=""/>
      <w:lvlJc w:val="left"/>
    </w:lvl>
    <w:lvl w:ilvl="6" w:tplc="A9DAA238">
      <w:start w:val="1"/>
      <w:numFmt w:val="bullet"/>
      <w:lvlText w:val=""/>
      <w:lvlJc w:val="left"/>
    </w:lvl>
    <w:lvl w:ilvl="7" w:tplc="AE546C16">
      <w:start w:val="1"/>
      <w:numFmt w:val="bullet"/>
      <w:lvlText w:val=""/>
      <w:lvlJc w:val="left"/>
    </w:lvl>
    <w:lvl w:ilvl="8" w:tplc="EB6C39D0">
      <w:start w:val="1"/>
      <w:numFmt w:val="bullet"/>
      <w:lvlText w:val=""/>
      <w:lvlJc w:val="left"/>
    </w:lvl>
  </w:abstractNum>
  <w:abstractNum w:abstractNumId="23" w15:restartNumberingAfterBreak="0">
    <w:nsid w:val="00000018"/>
    <w:multiLevelType w:val="hybridMultilevel"/>
    <w:tmpl w:val="3A95F874"/>
    <w:lvl w:ilvl="0" w:tplc="9D1840B2">
      <w:start w:val="81"/>
      <w:numFmt w:val="decimal"/>
      <w:lvlText w:val="%1."/>
      <w:lvlJc w:val="left"/>
    </w:lvl>
    <w:lvl w:ilvl="1" w:tplc="5EC871A6">
      <w:start w:val="1"/>
      <w:numFmt w:val="bullet"/>
      <w:lvlText w:val=""/>
      <w:lvlJc w:val="left"/>
    </w:lvl>
    <w:lvl w:ilvl="2" w:tplc="65E8F8F2">
      <w:start w:val="1"/>
      <w:numFmt w:val="bullet"/>
      <w:lvlText w:val=""/>
      <w:lvlJc w:val="left"/>
    </w:lvl>
    <w:lvl w:ilvl="3" w:tplc="274AC0BC">
      <w:start w:val="1"/>
      <w:numFmt w:val="bullet"/>
      <w:lvlText w:val=""/>
      <w:lvlJc w:val="left"/>
    </w:lvl>
    <w:lvl w:ilvl="4" w:tplc="6638D7E8">
      <w:start w:val="1"/>
      <w:numFmt w:val="bullet"/>
      <w:lvlText w:val=""/>
      <w:lvlJc w:val="left"/>
    </w:lvl>
    <w:lvl w:ilvl="5" w:tplc="9FD64A44">
      <w:start w:val="1"/>
      <w:numFmt w:val="bullet"/>
      <w:lvlText w:val=""/>
      <w:lvlJc w:val="left"/>
    </w:lvl>
    <w:lvl w:ilvl="6" w:tplc="6D06E886">
      <w:start w:val="1"/>
      <w:numFmt w:val="bullet"/>
      <w:lvlText w:val=""/>
      <w:lvlJc w:val="left"/>
    </w:lvl>
    <w:lvl w:ilvl="7" w:tplc="224C3378">
      <w:start w:val="1"/>
      <w:numFmt w:val="bullet"/>
      <w:lvlText w:val=""/>
      <w:lvlJc w:val="left"/>
    </w:lvl>
    <w:lvl w:ilvl="8" w:tplc="E08C204E">
      <w:start w:val="1"/>
      <w:numFmt w:val="bullet"/>
      <w:lvlText w:val=""/>
      <w:lvlJc w:val="left"/>
    </w:lvl>
  </w:abstractNum>
  <w:abstractNum w:abstractNumId="24" w15:restartNumberingAfterBreak="0">
    <w:nsid w:val="00000019"/>
    <w:multiLevelType w:val="hybridMultilevel"/>
    <w:tmpl w:val="08138640"/>
    <w:lvl w:ilvl="0" w:tplc="981E3FAC">
      <w:start w:val="1"/>
      <w:numFmt w:val="bullet"/>
      <w:lvlText w:val="."/>
      <w:lvlJc w:val="left"/>
    </w:lvl>
    <w:lvl w:ilvl="1" w:tplc="1A14C916">
      <w:start w:val="1"/>
      <w:numFmt w:val="bullet"/>
      <w:lvlText w:val=""/>
      <w:lvlJc w:val="left"/>
    </w:lvl>
    <w:lvl w:ilvl="2" w:tplc="D9BCBC56">
      <w:start w:val="1"/>
      <w:numFmt w:val="bullet"/>
      <w:lvlText w:val=""/>
      <w:lvlJc w:val="left"/>
    </w:lvl>
    <w:lvl w:ilvl="3" w:tplc="DBC6E702">
      <w:start w:val="1"/>
      <w:numFmt w:val="bullet"/>
      <w:lvlText w:val=""/>
      <w:lvlJc w:val="left"/>
    </w:lvl>
    <w:lvl w:ilvl="4" w:tplc="E84073A6">
      <w:start w:val="1"/>
      <w:numFmt w:val="bullet"/>
      <w:lvlText w:val=""/>
      <w:lvlJc w:val="left"/>
    </w:lvl>
    <w:lvl w:ilvl="5" w:tplc="0EE848DA">
      <w:start w:val="1"/>
      <w:numFmt w:val="bullet"/>
      <w:lvlText w:val=""/>
      <w:lvlJc w:val="left"/>
    </w:lvl>
    <w:lvl w:ilvl="6" w:tplc="511E522E">
      <w:start w:val="1"/>
      <w:numFmt w:val="bullet"/>
      <w:lvlText w:val=""/>
      <w:lvlJc w:val="left"/>
    </w:lvl>
    <w:lvl w:ilvl="7" w:tplc="1AD271B0">
      <w:start w:val="1"/>
      <w:numFmt w:val="bullet"/>
      <w:lvlText w:val=""/>
      <w:lvlJc w:val="left"/>
    </w:lvl>
    <w:lvl w:ilvl="8" w:tplc="EE16856C">
      <w:start w:val="1"/>
      <w:numFmt w:val="bullet"/>
      <w:lvlText w:val=""/>
      <w:lvlJc w:val="left"/>
    </w:lvl>
  </w:abstractNum>
  <w:abstractNum w:abstractNumId="25" w15:restartNumberingAfterBreak="0">
    <w:nsid w:val="0000001A"/>
    <w:multiLevelType w:val="hybridMultilevel"/>
    <w:tmpl w:val="1E7FF520"/>
    <w:lvl w:ilvl="0" w:tplc="16B2289C">
      <w:start w:val="22"/>
      <w:numFmt w:val="decimal"/>
      <w:lvlText w:val="%1."/>
      <w:lvlJc w:val="left"/>
    </w:lvl>
    <w:lvl w:ilvl="1" w:tplc="4406EEBA">
      <w:start w:val="1"/>
      <w:numFmt w:val="bullet"/>
      <w:lvlText w:val=""/>
      <w:lvlJc w:val="left"/>
    </w:lvl>
    <w:lvl w:ilvl="2" w:tplc="F5B4AEFA">
      <w:start w:val="1"/>
      <w:numFmt w:val="bullet"/>
      <w:lvlText w:val=""/>
      <w:lvlJc w:val="left"/>
    </w:lvl>
    <w:lvl w:ilvl="3" w:tplc="475E4FF8">
      <w:start w:val="1"/>
      <w:numFmt w:val="bullet"/>
      <w:lvlText w:val=""/>
      <w:lvlJc w:val="left"/>
    </w:lvl>
    <w:lvl w:ilvl="4" w:tplc="5D3C2AA4">
      <w:start w:val="1"/>
      <w:numFmt w:val="bullet"/>
      <w:lvlText w:val=""/>
      <w:lvlJc w:val="left"/>
    </w:lvl>
    <w:lvl w:ilvl="5" w:tplc="4B1009AA">
      <w:start w:val="1"/>
      <w:numFmt w:val="bullet"/>
      <w:lvlText w:val=""/>
      <w:lvlJc w:val="left"/>
    </w:lvl>
    <w:lvl w:ilvl="6" w:tplc="33164140">
      <w:start w:val="1"/>
      <w:numFmt w:val="bullet"/>
      <w:lvlText w:val=""/>
      <w:lvlJc w:val="left"/>
    </w:lvl>
    <w:lvl w:ilvl="7" w:tplc="A77A9578">
      <w:start w:val="1"/>
      <w:numFmt w:val="bullet"/>
      <w:lvlText w:val=""/>
      <w:lvlJc w:val="left"/>
    </w:lvl>
    <w:lvl w:ilvl="8" w:tplc="8BD621EC">
      <w:start w:val="1"/>
      <w:numFmt w:val="bullet"/>
      <w:lvlText w:val=""/>
      <w:lvlJc w:val="left"/>
    </w:lvl>
  </w:abstractNum>
  <w:abstractNum w:abstractNumId="26" w15:restartNumberingAfterBreak="0">
    <w:nsid w:val="0000001B"/>
    <w:multiLevelType w:val="hybridMultilevel"/>
    <w:tmpl w:val="7C3DBD3C"/>
    <w:lvl w:ilvl="0" w:tplc="961406F6">
      <w:start w:val="96"/>
      <w:numFmt w:val="decimal"/>
      <w:lvlText w:val="%1."/>
      <w:lvlJc w:val="left"/>
    </w:lvl>
    <w:lvl w:ilvl="1" w:tplc="79DA0B94">
      <w:start w:val="1"/>
      <w:numFmt w:val="bullet"/>
      <w:lvlText w:val=""/>
      <w:lvlJc w:val="left"/>
    </w:lvl>
    <w:lvl w:ilvl="2" w:tplc="B1F69D7E">
      <w:start w:val="1"/>
      <w:numFmt w:val="bullet"/>
      <w:lvlText w:val=""/>
      <w:lvlJc w:val="left"/>
    </w:lvl>
    <w:lvl w:ilvl="3" w:tplc="78362AAA">
      <w:start w:val="1"/>
      <w:numFmt w:val="bullet"/>
      <w:lvlText w:val=""/>
      <w:lvlJc w:val="left"/>
    </w:lvl>
    <w:lvl w:ilvl="4" w:tplc="2E18D922">
      <w:start w:val="1"/>
      <w:numFmt w:val="bullet"/>
      <w:lvlText w:val=""/>
      <w:lvlJc w:val="left"/>
    </w:lvl>
    <w:lvl w:ilvl="5" w:tplc="A35A4D14">
      <w:start w:val="1"/>
      <w:numFmt w:val="bullet"/>
      <w:lvlText w:val=""/>
      <w:lvlJc w:val="left"/>
    </w:lvl>
    <w:lvl w:ilvl="6" w:tplc="8D28E328">
      <w:start w:val="1"/>
      <w:numFmt w:val="bullet"/>
      <w:lvlText w:val=""/>
      <w:lvlJc w:val="left"/>
    </w:lvl>
    <w:lvl w:ilvl="7" w:tplc="FF783AAC">
      <w:start w:val="1"/>
      <w:numFmt w:val="bullet"/>
      <w:lvlText w:val=""/>
      <w:lvlJc w:val="left"/>
    </w:lvl>
    <w:lvl w:ilvl="8" w:tplc="5E3805DC">
      <w:start w:val="1"/>
      <w:numFmt w:val="bullet"/>
      <w:lvlText w:val=""/>
      <w:lvlJc w:val="left"/>
    </w:lvl>
  </w:abstractNum>
  <w:abstractNum w:abstractNumId="27" w15:restartNumberingAfterBreak="0">
    <w:nsid w:val="0000001C"/>
    <w:multiLevelType w:val="hybridMultilevel"/>
    <w:tmpl w:val="737B8DDC"/>
    <w:lvl w:ilvl="0" w:tplc="77F8C8D0">
      <w:start w:val="1"/>
      <w:numFmt w:val="bullet"/>
      <w:lvlText w:val="="/>
      <w:lvlJc w:val="left"/>
    </w:lvl>
    <w:lvl w:ilvl="1" w:tplc="856C0274">
      <w:start w:val="1"/>
      <w:numFmt w:val="bullet"/>
      <w:lvlText w:val=""/>
      <w:lvlJc w:val="left"/>
    </w:lvl>
    <w:lvl w:ilvl="2" w:tplc="6802846C">
      <w:start w:val="1"/>
      <w:numFmt w:val="bullet"/>
      <w:lvlText w:val=""/>
      <w:lvlJc w:val="left"/>
    </w:lvl>
    <w:lvl w:ilvl="3" w:tplc="BE8A3E22">
      <w:start w:val="1"/>
      <w:numFmt w:val="bullet"/>
      <w:lvlText w:val=""/>
      <w:lvlJc w:val="left"/>
    </w:lvl>
    <w:lvl w:ilvl="4" w:tplc="1728CAFA">
      <w:start w:val="1"/>
      <w:numFmt w:val="bullet"/>
      <w:lvlText w:val=""/>
      <w:lvlJc w:val="left"/>
    </w:lvl>
    <w:lvl w:ilvl="5" w:tplc="5A168B48">
      <w:start w:val="1"/>
      <w:numFmt w:val="bullet"/>
      <w:lvlText w:val=""/>
      <w:lvlJc w:val="left"/>
    </w:lvl>
    <w:lvl w:ilvl="6" w:tplc="C080A422">
      <w:start w:val="1"/>
      <w:numFmt w:val="bullet"/>
      <w:lvlText w:val=""/>
      <w:lvlJc w:val="left"/>
    </w:lvl>
    <w:lvl w:ilvl="7" w:tplc="18B2CA54">
      <w:start w:val="1"/>
      <w:numFmt w:val="bullet"/>
      <w:lvlText w:val=""/>
      <w:lvlJc w:val="left"/>
    </w:lvl>
    <w:lvl w:ilvl="8" w:tplc="9E6AE732">
      <w:start w:val="1"/>
      <w:numFmt w:val="bullet"/>
      <w:lvlText w:val=""/>
      <w:lvlJc w:val="left"/>
    </w:lvl>
  </w:abstractNum>
  <w:abstractNum w:abstractNumId="28" w15:restartNumberingAfterBreak="0">
    <w:nsid w:val="0000001D"/>
    <w:multiLevelType w:val="hybridMultilevel"/>
    <w:tmpl w:val="6CEAF086"/>
    <w:lvl w:ilvl="0" w:tplc="E89A180E">
      <w:start w:val="807"/>
      <w:numFmt w:val="decimal"/>
      <w:lvlText w:val="%1."/>
      <w:lvlJc w:val="left"/>
    </w:lvl>
    <w:lvl w:ilvl="1" w:tplc="41E8C128">
      <w:start w:val="1"/>
      <w:numFmt w:val="bullet"/>
      <w:lvlText w:val=""/>
      <w:lvlJc w:val="left"/>
    </w:lvl>
    <w:lvl w:ilvl="2" w:tplc="9240083E">
      <w:start w:val="1"/>
      <w:numFmt w:val="bullet"/>
      <w:lvlText w:val=""/>
      <w:lvlJc w:val="left"/>
    </w:lvl>
    <w:lvl w:ilvl="3" w:tplc="8014FCD2">
      <w:start w:val="1"/>
      <w:numFmt w:val="bullet"/>
      <w:lvlText w:val=""/>
      <w:lvlJc w:val="left"/>
    </w:lvl>
    <w:lvl w:ilvl="4" w:tplc="C5D05DEE">
      <w:start w:val="1"/>
      <w:numFmt w:val="bullet"/>
      <w:lvlText w:val=""/>
      <w:lvlJc w:val="left"/>
    </w:lvl>
    <w:lvl w:ilvl="5" w:tplc="FD008460">
      <w:start w:val="1"/>
      <w:numFmt w:val="bullet"/>
      <w:lvlText w:val=""/>
      <w:lvlJc w:val="left"/>
    </w:lvl>
    <w:lvl w:ilvl="6" w:tplc="CC9E6762">
      <w:start w:val="1"/>
      <w:numFmt w:val="bullet"/>
      <w:lvlText w:val=""/>
      <w:lvlJc w:val="left"/>
    </w:lvl>
    <w:lvl w:ilvl="7" w:tplc="A2A2D08C">
      <w:start w:val="1"/>
      <w:numFmt w:val="bullet"/>
      <w:lvlText w:val=""/>
      <w:lvlJc w:val="left"/>
    </w:lvl>
    <w:lvl w:ilvl="8" w:tplc="034AA58C">
      <w:start w:val="1"/>
      <w:numFmt w:val="bullet"/>
      <w:lvlText w:val=""/>
      <w:lvlJc w:val="left"/>
    </w:lvl>
  </w:abstractNum>
  <w:abstractNum w:abstractNumId="29" w15:restartNumberingAfterBreak="0">
    <w:nsid w:val="0000001E"/>
    <w:multiLevelType w:val="hybridMultilevel"/>
    <w:tmpl w:val="22221A70"/>
    <w:lvl w:ilvl="0" w:tplc="2A0671FC">
      <w:start w:val="15"/>
      <w:numFmt w:val="decimal"/>
      <w:lvlText w:val="%1."/>
      <w:lvlJc w:val="left"/>
    </w:lvl>
    <w:lvl w:ilvl="1" w:tplc="654A3956">
      <w:start w:val="1"/>
      <w:numFmt w:val="bullet"/>
      <w:lvlText w:val=""/>
      <w:lvlJc w:val="left"/>
    </w:lvl>
    <w:lvl w:ilvl="2" w:tplc="F082512A">
      <w:start w:val="1"/>
      <w:numFmt w:val="bullet"/>
      <w:lvlText w:val=""/>
      <w:lvlJc w:val="left"/>
    </w:lvl>
    <w:lvl w:ilvl="3" w:tplc="36D054D6">
      <w:start w:val="1"/>
      <w:numFmt w:val="bullet"/>
      <w:lvlText w:val=""/>
      <w:lvlJc w:val="left"/>
    </w:lvl>
    <w:lvl w:ilvl="4" w:tplc="1DA493A4">
      <w:start w:val="1"/>
      <w:numFmt w:val="bullet"/>
      <w:lvlText w:val=""/>
      <w:lvlJc w:val="left"/>
    </w:lvl>
    <w:lvl w:ilvl="5" w:tplc="7BE6A14A">
      <w:start w:val="1"/>
      <w:numFmt w:val="bullet"/>
      <w:lvlText w:val=""/>
      <w:lvlJc w:val="left"/>
    </w:lvl>
    <w:lvl w:ilvl="6" w:tplc="11CACF1E">
      <w:start w:val="1"/>
      <w:numFmt w:val="bullet"/>
      <w:lvlText w:val=""/>
      <w:lvlJc w:val="left"/>
    </w:lvl>
    <w:lvl w:ilvl="7" w:tplc="6456B1EC">
      <w:start w:val="1"/>
      <w:numFmt w:val="bullet"/>
      <w:lvlText w:val=""/>
      <w:lvlJc w:val="left"/>
    </w:lvl>
    <w:lvl w:ilvl="8" w:tplc="3594E1D2">
      <w:start w:val="1"/>
      <w:numFmt w:val="bullet"/>
      <w:lvlText w:val=""/>
      <w:lvlJc w:val="left"/>
    </w:lvl>
  </w:abstractNum>
  <w:abstractNum w:abstractNumId="30" w15:restartNumberingAfterBreak="0">
    <w:nsid w:val="0000001F"/>
    <w:multiLevelType w:val="hybridMultilevel"/>
    <w:tmpl w:val="4516DDE8"/>
    <w:lvl w:ilvl="0" w:tplc="51D24FD2">
      <w:start w:val="1"/>
      <w:numFmt w:val="bullet"/>
      <w:lvlText w:val="\endash "/>
      <w:lvlJc w:val="left"/>
    </w:lvl>
    <w:lvl w:ilvl="1" w:tplc="973A21DA">
      <w:start w:val="1"/>
      <w:numFmt w:val="bullet"/>
      <w:lvlText w:val=""/>
      <w:lvlJc w:val="left"/>
    </w:lvl>
    <w:lvl w:ilvl="2" w:tplc="F19A56B0">
      <w:start w:val="1"/>
      <w:numFmt w:val="bullet"/>
      <w:lvlText w:val=""/>
      <w:lvlJc w:val="left"/>
    </w:lvl>
    <w:lvl w:ilvl="3" w:tplc="2EB8B960">
      <w:start w:val="1"/>
      <w:numFmt w:val="bullet"/>
      <w:lvlText w:val=""/>
      <w:lvlJc w:val="left"/>
    </w:lvl>
    <w:lvl w:ilvl="4" w:tplc="4E266EAA">
      <w:start w:val="1"/>
      <w:numFmt w:val="bullet"/>
      <w:lvlText w:val=""/>
      <w:lvlJc w:val="left"/>
    </w:lvl>
    <w:lvl w:ilvl="5" w:tplc="D2E06122">
      <w:start w:val="1"/>
      <w:numFmt w:val="bullet"/>
      <w:lvlText w:val=""/>
      <w:lvlJc w:val="left"/>
    </w:lvl>
    <w:lvl w:ilvl="6" w:tplc="E2963FEC">
      <w:start w:val="1"/>
      <w:numFmt w:val="bullet"/>
      <w:lvlText w:val=""/>
      <w:lvlJc w:val="left"/>
    </w:lvl>
    <w:lvl w:ilvl="7" w:tplc="D2B6336A">
      <w:start w:val="1"/>
      <w:numFmt w:val="bullet"/>
      <w:lvlText w:val=""/>
      <w:lvlJc w:val="left"/>
    </w:lvl>
    <w:lvl w:ilvl="8" w:tplc="C23E5862">
      <w:start w:val="1"/>
      <w:numFmt w:val="bullet"/>
      <w:lvlText w:val=""/>
      <w:lvlJc w:val="left"/>
    </w:lvl>
  </w:abstractNum>
  <w:abstractNum w:abstractNumId="31" w15:restartNumberingAfterBreak="0">
    <w:nsid w:val="00000020"/>
    <w:multiLevelType w:val="hybridMultilevel"/>
    <w:tmpl w:val="3006C83E"/>
    <w:lvl w:ilvl="0" w:tplc="2E6AE49E">
      <w:start w:val="168"/>
      <w:numFmt w:val="decimal"/>
      <w:lvlText w:val="%1."/>
      <w:lvlJc w:val="left"/>
    </w:lvl>
    <w:lvl w:ilvl="1" w:tplc="36860F42">
      <w:start w:val="1"/>
      <w:numFmt w:val="bullet"/>
      <w:lvlText w:val=""/>
      <w:lvlJc w:val="left"/>
    </w:lvl>
    <w:lvl w:ilvl="2" w:tplc="C9A8C5F6">
      <w:start w:val="1"/>
      <w:numFmt w:val="bullet"/>
      <w:lvlText w:val=""/>
      <w:lvlJc w:val="left"/>
    </w:lvl>
    <w:lvl w:ilvl="3" w:tplc="05167858">
      <w:start w:val="1"/>
      <w:numFmt w:val="bullet"/>
      <w:lvlText w:val=""/>
      <w:lvlJc w:val="left"/>
    </w:lvl>
    <w:lvl w:ilvl="4" w:tplc="5F2C94CE">
      <w:start w:val="1"/>
      <w:numFmt w:val="bullet"/>
      <w:lvlText w:val=""/>
      <w:lvlJc w:val="left"/>
    </w:lvl>
    <w:lvl w:ilvl="5" w:tplc="44FE2AAE">
      <w:start w:val="1"/>
      <w:numFmt w:val="bullet"/>
      <w:lvlText w:val=""/>
      <w:lvlJc w:val="left"/>
    </w:lvl>
    <w:lvl w:ilvl="6" w:tplc="C7860D04">
      <w:start w:val="1"/>
      <w:numFmt w:val="bullet"/>
      <w:lvlText w:val=""/>
      <w:lvlJc w:val="left"/>
    </w:lvl>
    <w:lvl w:ilvl="7" w:tplc="D040E268">
      <w:start w:val="1"/>
      <w:numFmt w:val="bullet"/>
      <w:lvlText w:val=""/>
      <w:lvlJc w:val="left"/>
    </w:lvl>
    <w:lvl w:ilvl="8" w:tplc="3EEC57DE">
      <w:start w:val="1"/>
      <w:numFmt w:val="bullet"/>
      <w:lvlText w:val=""/>
      <w:lvlJc w:val="left"/>
    </w:lvl>
  </w:abstractNum>
  <w:abstractNum w:abstractNumId="32" w15:restartNumberingAfterBreak="0">
    <w:nsid w:val="00000021"/>
    <w:multiLevelType w:val="hybridMultilevel"/>
    <w:tmpl w:val="614FD4A0"/>
    <w:lvl w:ilvl="0" w:tplc="AEA8178E">
      <w:start w:val="591"/>
      <w:numFmt w:val="decimal"/>
      <w:lvlText w:val="%1."/>
      <w:lvlJc w:val="left"/>
    </w:lvl>
    <w:lvl w:ilvl="1" w:tplc="FCD4F9B0">
      <w:start w:val="1"/>
      <w:numFmt w:val="bullet"/>
      <w:lvlText w:val=""/>
      <w:lvlJc w:val="left"/>
    </w:lvl>
    <w:lvl w:ilvl="2" w:tplc="A11AE67E">
      <w:start w:val="1"/>
      <w:numFmt w:val="bullet"/>
      <w:lvlText w:val=""/>
      <w:lvlJc w:val="left"/>
    </w:lvl>
    <w:lvl w:ilvl="3" w:tplc="EE1C3CD4">
      <w:start w:val="1"/>
      <w:numFmt w:val="bullet"/>
      <w:lvlText w:val=""/>
      <w:lvlJc w:val="left"/>
    </w:lvl>
    <w:lvl w:ilvl="4" w:tplc="1854D64E">
      <w:start w:val="1"/>
      <w:numFmt w:val="bullet"/>
      <w:lvlText w:val=""/>
      <w:lvlJc w:val="left"/>
    </w:lvl>
    <w:lvl w:ilvl="5" w:tplc="1BA4E92A">
      <w:start w:val="1"/>
      <w:numFmt w:val="bullet"/>
      <w:lvlText w:val=""/>
      <w:lvlJc w:val="left"/>
    </w:lvl>
    <w:lvl w:ilvl="6" w:tplc="B1AC983A">
      <w:start w:val="1"/>
      <w:numFmt w:val="bullet"/>
      <w:lvlText w:val=""/>
      <w:lvlJc w:val="left"/>
    </w:lvl>
    <w:lvl w:ilvl="7" w:tplc="809EB430">
      <w:start w:val="1"/>
      <w:numFmt w:val="bullet"/>
      <w:lvlText w:val=""/>
      <w:lvlJc w:val="left"/>
    </w:lvl>
    <w:lvl w:ilvl="8" w:tplc="44FCFE4A">
      <w:start w:val="1"/>
      <w:numFmt w:val="bullet"/>
      <w:lvlText w:val=""/>
      <w:lvlJc w:val="left"/>
    </w:lvl>
  </w:abstractNum>
  <w:abstractNum w:abstractNumId="33" w15:restartNumberingAfterBreak="0">
    <w:nsid w:val="00000022"/>
    <w:multiLevelType w:val="hybridMultilevel"/>
    <w:tmpl w:val="419AC240"/>
    <w:lvl w:ilvl="0" w:tplc="3EE4FDCA">
      <w:start w:val="617"/>
      <w:numFmt w:val="decimal"/>
      <w:lvlText w:val="%1."/>
      <w:lvlJc w:val="left"/>
    </w:lvl>
    <w:lvl w:ilvl="1" w:tplc="F5D6CBB2">
      <w:start w:val="1"/>
      <w:numFmt w:val="bullet"/>
      <w:lvlText w:val=""/>
      <w:lvlJc w:val="left"/>
    </w:lvl>
    <w:lvl w:ilvl="2" w:tplc="03B4907A">
      <w:start w:val="1"/>
      <w:numFmt w:val="bullet"/>
      <w:lvlText w:val=""/>
      <w:lvlJc w:val="left"/>
    </w:lvl>
    <w:lvl w:ilvl="3" w:tplc="FE12B424">
      <w:start w:val="1"/>
      <w:numFmt w:val="bullet"/>
      <w:lvlText w:val=""/>
      <w:lvlJc w:val="left"/>
    </w:lvl>
    <w:lvl w:ilvl="4" w:tplc="670E17A8">
      <w:start w:val="1"/>
      <w:numFmt w:val="bullet"/>
      <w:lvlText w:val=""/>
      <w:lvlJc w:val="left"/>
    </w:lvl>
    <w:lvl w:ilvl="5" w:tplc="053624EE">
      <w:start w:val="1"/>
      <w:numFmt w:val="bullet"/>
      <w:lvlText w:val=""/>
      <w:lvlJc w:val="left"/>
    </w:lvl>
    <w:lvl w:ilvl="6" w:tplc="10C6D38C">
      <w:start w:val="1"/>
      <w:numFmt w:val="bullet"/>
      <w:lvlText w:val=""/>
      <w:lvlJc w:val="left"/>
    </w:lvl>
    <w:lvl w:ilvl="7" w:tplc="2E9EF138">
      <w:start w:val="1"/>
      <w:numFmt w:val="bullet"/>
      <w:lvlText w:val=""/>
      <w:lvlJc w:val="left"/>
    </w:lvl>
    <w:lvl w:ilvl="8" w:tplc="9C643ED6">
      <w:start w:val="1"/>
      <w:numFmt w:val="bullet"/>
      <w:lvlText w:val=""/>
      <w:lvlJc w:val="left"/>
    </w:lvl>
  </w:abstractNum>
  <w:abstractNum w:abstractNumId="34" w15:restartNumberingAfterBreak="0">
    <w:nsid w:val="00000023"/>
    <w:multiLevelType w:val="hybridMultilevel"/>
    <w:tmpl w:val="5577F8E0"/>
    <w:lvl w:ilvl="0" w:tplc="0A5A9D5E">
      <w:start w:val="16"/>
      <w:numFmt w:val="lowerLetter"/>
      <w:lvlText w:val="%1."/>
      <w:lvlJc w:val="left"/>
    </w:lvl>
    <w:lvl w:ilvl="1" w:tplc="B1BE5352">
      <w:start w:val="1"/>
      <w:numFmt w:val="bullet"/>
      <w:lvlText w:val=""/>
      <w:lvlJc w:val="left"/>
    </w:lvl>
    <w:lvl w:ilvl="2" w:tplc="FAB8E910">
      <w:start w:val="1"/>
      <w:numFmt w:val="bullet"/>
      <w:lvlText w:val=""/>
      <w:lvlJc w:val="left"/>
    </w:lvl>
    <w:lvl w:ilvl="3" w:tplc="9B1C15C2">
      <w:start w:val="1"/>
      <w:numFmt w:val="bullet"/>
      <w:lvlText w:val=""/>
      <w:lvlJc w:val="left"/>
    </w:lvl>
    <w:lvl w:ilvl="4" w:tplc="2C74B48A">
      <w:start w:val="1"/>
      <w:numFmt w:val="bullet"/>
      <w:lvlText w:val=""/>
      <w:lvlJc w:val="left"/>
    </w:lvl>
    <w:lvl w:ilvl="5" w:tplc="BAA4AA46">
      <w:start w:val="1"/>
      <w:numFmt w:val="bullet"/>
      <w:lvlText w:val=""/>
      <w:lvlJc w:val="left"/>
    </w:lvl>
    <w:lvl w:ilvl="6" w:tplc="D4FE9372">
      <w:start w:val="1"/>
      <w:numFmt w:val="bullet"/>
      <w:lvlText w:val=""/>
      <w:lvlJc w:val="left"/>
    </w:lvl>
    <w:lvl w:ilvl="7" w:tplc="E4F04D92">
      <w:start w:val="1"/>
      <w:numFmt w:val="bullet"/>
      <w:lvlText w:val=""/>
      <w:lvlJc w:val="left"/>
    </w:lvl>
    <w:lvl w:ilvl="8" w:tplc="45B20A06">
      <w:start w:val="1"/>
      <w:numFmt w:val="bullet"/>
      <w:lvlText w:val=""/>
      <w:lvlJc w:val="left"/>
    </w:lvl>
  </w:abstractNum>
  <w:abstractNum w:abstractNumId="35" w15:restartNumberingAfterBreak="0">
    <w:nsid w:val="2FB45001"/>
    <w:multiLevelType w:val="multilevel"/>
    <w:tmpl w:val="EB36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1195040">
    <w:abstractNumId w:val="0"/>
  </w:num>
  <w:num w:numId="2" w16cid:durableId="1006445081">
    <w:abstractNumId w:val="1"/>
  </w:num>
  <w:num w:numId="3" w16cid:durableId="1848059401">
    <w:abstractNumId w:val="2"/>
  </w:num>
  <w:num w:numId="4" w16cid:durableId="1301570000">
    <w:abstractNumId w:val="3"/>
  </w:num>
  <w:num w:numId="5" w16cid:durableId="101413265">
    <w:abstractNumId w:val="4"/>
  </w:num>
  <w:num w:numId="6" w16cid:durableId="605039835">
    <w:abstractNumId w:val="5"/>
  </w:num>
  <w:num w:numId="7" w16cid:durableId="1623923848">
    <w:abstractNumId w:val="6"/>
  </w:num>
  <w:num w:numId="8" w16cid:durableId="1983074732">
    <w:abstractNumId w:val="7"/>
  </w:num>
  <w:num w:numId="9" w16cid:durableId="183983727">
    <w:abstractNumId w:val="8"/>
  </w:num>
  <w:num w:numId="10" w16cid:durableId="640961795">
    <w:abstractNumId w:val="9"/>
  </w:num>
  <w:num w:numId="11" w16cid:durableId="578252879">
    <w:abstractNumId w:val="10"/>
  </w:num>
  <w:num w:numId="12" w16cid:durableId="1109198090">
    <w:abstractNumId w:val="11"/>
  </w:num>
  <w:num w:numId="13" w16cid:durableId="970358256">
    <w:abstractNumId w:val="12"/>
  </w:num>
  <w:num w:numId="14" w16cid:durableId="1631400150">
    <w:abstractNumId w:val="13"/>
  </w:num>
  <w:num w:numId="15" w16cid:durableId="790706435">
    <w:abstractNumId w:val="14"/>
  </w:num>
  <w:num w:numId="16" w16cid:durableId="1958558806">
    <w:abstractNumId w:val="15"/>
  </w:num>
  <w:num w:numId="17" w16cid:durableId="916398409">
    <w:abstractNumId w:val="16"/>
  </w:num>
  <w:num w:numId="18" w16cid:durableId="383024031">
    <w:abstractNumId w:val="17"/>
  </w:num>
  <w:num w:numId="19" w16cid:durableId="1770152440">
    <w:abstractNumId w:val="18"/>
  </w:num>
  <w:num w:numId="20" w16cid:durableId="1627588457">
    <w:abstractNumId w:val="19"/>
  </w:num>
  <w:num w:numId="21" w16cid:durableId="204030089">
    <w:abstractNumId w:val="20"/>
  </w:num>
  <w:num w:numId="22" w16cid:durableId="216598371">
    <w:abstractNumId w:val="21"/>
  </w:num>
  <w:num w:numId="23" w16cid:durableId="433983833">
    <w:abstractNumId w:val="22"/>
  </w:num>
  <w:num w:numId="24" w16cid:durableId="886844489">
    <w:abstractNumId w:val="23"/>
  </w:num>
  <w:num w:numId="25" w16cid:durableId="597904206">
    <w:abstractNumId w:val="24"/>
  </w:num>
  <w:num w:numId="26" w16cid:durableId="1619339576">
    <w:abstractNumId w:val="25"/>
  </w:num>
  <w:num w:numId="27" w16cid:durableId="521090975">
    <w:abstractNumId w:val="26"/>
  </w:num>
  <w:num w:numId="28" w16cid:durableId="6367984">
    <w:abstractNumId w:val="27"/>
  </w:num>
  <w:num w:numId="29" w16cid:durableId="722362423">
    <w:abstractNumId w:val="28"/>
  </w:num>
  <w:num w:numId="30" w16cid:durableId="1479034948">
    <w:abstractNumId w:val="29"/>
  </w:num>
  <w:num w:numId="31" w16cid:durableId="2044163398">
    <w:abstractNumId w:val="30"/>
  </w:num>
  <w:num w:numId="32" w16cid:durableId="673264994">
    <w:abstractNumId w:val="31"/>
  </w:num>
  <w:num w:numId="33" w16cid:durableId="1997488788">
    <w:abstractNumId w:val="32"/>
  </w:num>
  <w:num w:numId="34" w16cid:durableId="1133791962">
    <w:abstractNumId w:val="33"/>
  </w:num>
  <w:num w:numId="35" w16cid:durableId="2085059007">
    <w:abstractNumId w:val="34"/>
  </w:num>
  <w:num w:numId="36" w16cid:durableId="127941229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301"/>
    <w:rsid w:val="00006421"/>
    <w:rsid w:val="0001163A"/>
    <w:rsid w:val="00012B62"/>
    <w:rsid w:val="00014DE7"/>
    <w:rsid w:val="00054D9F"/>
    <w:rsid w:val="0005513E"/>
    <w:rsid w:val="00060D92"/>
    <w:rsid w:val="00061ACA"/>
    <w:rsid w:val="0007272E"/>
    <w:rsid w:val="00077C0F"/>
    <w:rsid w:val="000900CB"/>
    <w:rsid w:val="00090F0F"/>
    <w:rsid w:val="00091C28"/>
    <w:rsid w:val="00096774"/>
    <w:rsid w:val="000A17AD"/>
    <w:rsid w:val="000A25C1"/>
    <w:rsid w:val="000B0E2B"/>
    <w:rsid w:val="000B1E28"/>
    <w:rsid w:val="000B2D7B"/>
    <w:rsid w:val="000B7B28"/>
    <w:rsid w:val="000C147E"/>
    <w:rsid w:val="000C3BBE"/>
    <w:rsid w:val="000C5E36"/>
    <w:rsid w:val="000D29CB"/>
    <w:rsid w:val="000F2082"/>
    <w:rsid w:val="000F43AC"/>
    <w:rsid w:val="000F6206"/>
    <w:rsid w:val="00100ED4"/>
    <w:rsid w:val="00122692"/>
    <w:rsid w:val="001270AD"/>
    <w:rsid w:val="00127B4A"/>
    <w:rsid w:val="001524D1"/>
    <w:rsid w:val="0015305B"/>
    <w:rsid w:val="00156C6A"/>
    <w:rsid w:val="00162075"/>
    <w:rsid w:val="00174520"/>
    <w:rsid w:val="00181421"/>
    <w:rsid w:val="00197A43"/>
    <w:rsid w:val="001A6EDB"/>
    <w:rsid w:val="001C5FBE"/>
    <w:rsid w:val="001D2508"/>
    <w:rsid w:val="001F1997"/>
    <w:rsid w:val="001F2FD5"/>
    <w:rsid w:val="001F3D6A"/>
    <w:rsid w:val="002328D8"/>
    <w:rsid w:val="002419BE"/>
    <w:rsid w:val="0026178F"/>
    <w:rsid w:val="00272420"/>
    <w:rsid w:val="00295A5A"/>
    <w:rsid w:val="002976DE"/>
    <w:rsid w:val="002A5983"/>
    <w:rsid w:val="002A69C7"/>
    <w:rsid w:val="002C7DE3"/>
    <w:rsid w:val="002D2901"/>
    <w:rsid w:val="002F08EE"/>
    <w:rsid w:val="002F0958"/>
    <w:rsid w:val="003018E9"/>
    <w:rsid w:val="003249F2"/>
    <w:rsid w:val="003278BD"/>
    <w:rsid w:val="00335935"/>
    <w:rsid w:val="003525B6"/>
    <w:rsid w:val="00356902"/>
    <w:rsid w:val="003637B9"/>
    <w:rsid w:val="0037598F"/>
    <w:rsid w:val="00376A1A"/>
    <w:rsid w:val="00385139"/>
    <w:rsid w:val="003943BB"/>
    <w:rsid w:val="003B4486"/>
    <w:rsid w:val="003C059D"/>
    <w:rsid w:val="003C0892"/>
    <w:rsid w:val="003D0608"/>
    <w:rsid w:val="003E647B"/>
    <w:rsid w:val="003F6A4C"/>
    <w:rsid w:val="00401E47"/>
    <w:rsid w:val="00403629"/>
    <w:rsid w:val="0041005F"/>
    <w:rsid w:val="0042131F"/>
    <w:rsid w:val="00431F22"/>
    <w:rsid w:val="00433C85"/>
    <w:rsid w:val="00441031"/>
    <w:rsid w:val="00450470"/>
    <w:rsid w:val="0045126A"/>
    <w:rsid w:val="0046758F"/>
    <w:rsid w:val="00472577"/>
    <w:rsid w:val="00472A6D"/>
    <w:rsid w:val="00490180"/>
    <w:rsid w:val="00490D07"/>
    <w:rsid w:val="004A3941"/>
    <w:rsid w:val="004A74DD"/>
    <w:rsid w:val="004B201A"/>
    <w:rsid w:val="004B233F"/>
    <w:rsid w:val="004C29C3"/>
    <w:rsid w:val="004C308D"/>
    <w:rsid w:val="004C73AD"/>
    <w:rsid w:val="004C7C1E"/>
    <w:rsid w:val="004E79E6"/>
    <w:rsid w:val="005026F0"/>
    <w:rsid w:val="00505B9B"/>
    <w:rsid w:val="005068F7"/>
    <w:rsid w:val="00515749"/>
    <w:rsid w:val="005566E5"/>
    <w:rsid w:val="00565525"/>
    <w:rsid w:val="00571FF3"/>
    <w:rsid w:val="0059285A"/>
    <w:rsid w:val="005958FC"/>
    <w:rsid w:val="00596884"/>
    <w:rsid w:val="005A47DF"/>
    <w:rsid w:val="005A5B6D"/>
    <w:rsid w:val="005C7C1A"/>
    <w:rsid w:val="005E7ED3"/>
    <w:rsid w:val="005F39A7"/>
    <w:rsid w:val="005F6269"/>
    <w:rsid w:val="00605086"/>
    <w:rsid w:val="00611B94"/>
    <w:rsid w:val="0062174B"/>
    <w:rsid w:val="00627F10"/>
    <w:rsid w:val="00630D5F"/>
    <w:rsid w:val="00634024"/>
    <w:rsid w:val="0065461E"/>
    <w:rsid w:val="006644CD"/>
    <w:rsid w:val="006A0E87"/>
    <w:rsid w:val="006A543A"/>
    <w:rsid w:val="006B5D11"/>
    <w:rsid w:val="006D08F4"/>
    <w:rsid w:val="007164BE"/>
    <w:rsid w:val="0073629A"/>
    <w:rsid w:val="00744B7C"/>
    <w:rsid w:val="0075204A"/>
    <w:rsid w:val="00754DAB"/>
    <w:rsid w:val="00780279"/>
    <w:rsid w:val="007807D9"/>
    <w:rsid w:val="007B4D17"/>
    <w:rsid w:val="007B7248"/>
    <w:rsid w:val="007C14A3"/>
    <w:rsid w:val="007D2301"/>
    <w:rsid w:val="007F30C4"/>
    <w:rsid w:val="00802D81"/>
    <w:rsid w:val="00803A4E"/>
    <w:rsid w:val="00805C90"/>
    <w:rsid w:val="0081293B"/>
    <w:rsid w:val="00822B8F"/>
    <w:rsid w:val="00837ABB"/>
    <w:rsid w:val="00846337"/>
    <w:rsid w:val="00860087"/>
    <w:rsid w:val="0086309E"/>
    <w:rsid w:val="00871CD8"/>
    <w:rsid w:val="00872B4E"/>
    <w:rsid w:val="00883F2A"/>
    <w:rsid w:val="00887DDF"/>
    <w:rsid w:val="00897E90"/>
    <w:rsid w:val="008A437E"/>
    <w:rsid w:val="008B1A4E"/>
    <w:rsid w:val="008B6784"/>
    <w:rsid w:val="008B6BFA"/>
    <w:rsid w:val="008C5251"/>
    <w:rsid w:val="008C5BF8"/>
    <w:rsid w:val="008C7118"/>
    <w:rsid w:val="008D0075"/>
    <w:rsid w:val="008D0EEF"/>
    <w:rsid w:val="008D73E9"/>
    <w:rsid w:val="008E51C3"/>
    <w:rsid w:val="009267E3"/>
    <w:rsid w:val="00926AB5"/>
    <w:rsid w:val="00932EDD"/>
    <w:rsid w:val="009453E7"/>
    <w:rsid w:val="00945AA8"/>
    <w:rsid w:val="0094619D"/>
    <w:rsid w:val="00953CFC"/>
    <w:rsid w:val="00956247"/>
    <w:rsid w:val="00974165"/>
    <w:rsid w:val="00975085"/>
    <w:rsid w:val="00986486"/>
    <w:rsid w:val="00996D26"/>
    <w:rsid w:val="009A3730"/>
    <w:rsid w:val="009B58EB"/>
    <w:rsid w:val="009B5A10"/>
    <w:rsid w:val="009B70FD"/>
    <w:rsid w:val="009F14A6"/>
    <w:rsid w:val="00A20BDF"/>
    <w:rsid w:val="00A30C7D"/>
    <w:rsid w:val="00A4154F"/>
    <w:rsid w:val="00A434DD"/>
    <w:rsid w:val="00A442D0"/>
    <w:rsid w:val="00A449D6"/>
    <w:rsid w:val="00A6475B"/>
    <w:rsid w:val="00A766DA"/>
    <w:rsid w:val="00A84100"/>
    <w:rsid w:val="00A97F1B"/>
    <w:rsid w:val="00AA35AD"/>
    <w:rsid w:val="00AB0DDA"/>
    <w:rsid w:val="00AB3273"/>
    <w:rsid w:val="00AB3D6B"/>
    <w:rsid w:val="00AC438A"/>
    <w:rsid w:val="00AE6066"/>
    <w:rsid w:val="00AF3B14"/>
    <w:rsid w:val="00AF77BD"/>
    <w:rsid w:val="00B04CFC"/>
    <w:rsid w:val="00B138A4"/>
    <w:rsid w:val="00B15AA2"/>
    <w:rsid w:val="00B30C7E"/>
    <w:rsid w:val="00B30E9C"/>
    <w:rsid w:val="00B34773"/>
    <w:rsid w:val="00B43161"/>
    <w:rsid w:val="00B65E38"/>
    <w:rsid w:val="00B87463"/>
    <w:rsid w:val="00BA16B3"/>
    <w:rsid w:val="00BA25CB"/>
    <w:rsid w:val="00BB55E2"/>
    <w:rsid w:val="00BE6722"/>
    <w:rsid w:val="00BE7F89"/>
    <w:rsid w:val="00BF0617"/>
    <w:rsid w:val="00C23476"/>
    <w:rsid w:val="00C34D31"/>
    <w:rsid w:val="00C51C5A"/>
    <w:rsid w:val="00C60653"/>
    <w:rsid w:val="00C86506"/>
    <w:rsid w:val="00C94DF4"/>
    <w:rsid w:val="00CA4CD3"/>
    <w:rsid w:val="00CB660F"/>
    <w:rsid w:val="00CD03D2"/>
    <w:rsid w:val="00CE2A83"/>
    <w:rsid w:val="00CE7989"/>
    <w:rsid w:val="00CF0259"/>
    <w:rsid w:val="00D23EBB"/>
    <w:rsid w:val="00D32A98"/>
    <w:rsid w:val="00D4226F"/>
    <w:rsid w:val="00D544E9"/>
    <w:rsid w:val="00D6600D"/>
    <w:rsid w:val="00D662F4"/>
    <w:rsid w:val="00D6792C"/>
    <w:rsid w:val="00D903E4"/>
    <w:rsid w:val="00DC28D9"/>
    <w:rsid w:val="00DD38A6"/>
    <w:rsid w:val="00DD3F01"/>
    <w:rsid w:val="00E05FA8"/>
    <w:rsid w:val="00E10992"/>
    <w:rsid w:val="00E1462E"/>
    <w:rsid w:val="00E156F6"/>
    <w:rsid w:val="00E25258"/>
    <w:rsid w:val="00E42132"/>
    <w:rsid w:val="00E4506C"/>
    <w:rsid w:val="00E5150C"/>
    <w:rsid w:val="00E54E13"/>
    <w:rsid w:val="00E70C39"/>
    <w:rsid w:val="00E7667D"/>
    <w:rsid w:val="00E851E6"/>
    <w:rsid w:val="00EA4974"/>
    <w:rsid w:val="00EB0727"/>
    <w:rsid w:val="00EB3CF8"/>
    <w:rsid w:val="00EC0791"/>
    <w:rsid w:val="00EC1DA6"/>
    <w:rsid w:val="00EF4CD7"/>
    <w:rsid w:val="00EF6F9D"/>
    <w:rsid w:val="00F04325"/>
    <w:rsid w:val="00F137C1"/>
    <w:rsid w:val="00F169ED"/>
    <w:rsid w:val="00F3718A"/>
    <w:rsid w:val="00F46EF1"/>
    <w:rsid w:val="00F53526"/>
    <w:rsid w:val="00F60676"/>
    <w:rsid w:val="00F60FE2"/>
    <w:rsid w:val="00F673B6"/>
    <w:rsid w:val="00F758B8"/>
    <w:rsid w:val="00F762DE"/>
    <w:rsid w:val="00F8676E"/>
    <w:rsid w:val="00F87DCE"/>
    <w:rsid w:val="00FA1929"/>
    <w:rsid w:val="00FB72EA"/>
    <w:rsid w:val="00FC282B"/>
    <w:rsid w:val="00FC74FB"/>
    <w:rsid w:val="00FD3995"/>
    <w:rsid w:val="00FE27FB"/>
    <w:rsid w:val="00FE2D54"/>
    <w:rsid w:val="00FF19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7EFB00"/>
  <w15:chartTrackingRefBased/>
  <w15:docId w15:val="{9E0FB96E-2296-401A-8637-5C2414774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59D"/>
    <w:pPr>
      <w:tabs>
        <w:tab w:val="center" w:pos="4680"/>
        <w:tab w:val="right" w:pos="9360"/>
      </w:tabs>
    </w:pPr>
  </w:style>
  <w:style w:type="character" w:customStyle="1" w:styleId="HeaderChar">
    <w:name w:val="Header Char"/>
    <w:basedOn w:val="DefaultParagraphFont"/>
    <w:link w:val="Header"/>
    <w:uiPriority w:val="99"/>
    <w:rsid w:val="003C059D"/>
  </w:style>
  <w:style w:type="paragraph" w:styleId="Footer">
    <w:name w:val="footer"/>
    <w:basedOn w:val="Normal"/>
    <w:link w:val="FooterChar"/>
    <w:uiPriority w:val="99"/>
    <w:unhideWhenUsed/>
    <w:rsid w:val="003C059D"/>
    <w:pPr>
      <w:tabs>
        <w:tab w:val="center" w:pos="4680"/>
        <w:tab w:val="right" w:pos="9360"/>
      </w:tabs>
    </w:pPr>
  </w:style>
  <w:style w:type="character" w:customStyle="1" w:styleId="FooterChar">
    <w:name w:val="Footer Char"/>
    <w:basedOn w:val="DefaultParagraphFont"/>
    <w:link w:val="Footer"/>
    <w:uiPriority w:val="99"/>
    <w:rsid w:val="003C059D"/>
  </w:style>
  <w:style w:type="paragraph" w:styleId="EndnoteText">
    <w:name w:val="endnote text"/>
    <w:basedOn w:val="Normal"/>
    <w:link w:val="EndnoteTextChar"/>
    <w:uiPriority w:val="99"/>
    <w:semiHidden/>
    <w:unhideWhenUsed/>
    <w:rsid w:val="007B4D17"/>
  </w:style>
  <w:style w:type="character" w:customStyle="1" w:styleId="EndnoteTextChar">
    <w:name w:val="Endnote Text Char"/>
    <w:basedOn w:val="DefaultParagraphFont"/>
    <w:link w:val="EndnoteText"/>
    <w:uiPriority w:val="99"/>
    <w:semiHidden/>
    <w:rsid w:val="007B4D17"/>
  </w:style>
  <w:style w:type="character" w:styleId="EndnoteReference">
    <w:name w:val="endnote reference"/>
    <w:basedOn w:val="DefaultParagraphFont"/>
    <w:uiPriority w:val="99"/>
    <w:semiHidden/>
    <w:unhideWhenUsed/>
    <w:rsid w:val="007B4D17"/>
    <w:rPr>
      <w:vertAlign w:val="superscript"/>
    </w:rPr>
  </w:style>
  <w:style w:type="paragraph" w:styleId="FootnoteText">
    <w:name w:val="footnote text"/>
    <w:basedOn w:val="Normal"/>
    <w:link w:val="FootnoteTextChar"/>
    <w:uiPriority w:val="99"/>
    <w:semiHidden/>
    <w:unhideWhenUsed/>
    <w:rsid w:val="007B4D17"/>
  </w:style>
  <w:style w:type="character" w:customStyle="1" w:styleId="FootnoteTextChar">
    <w:name w:val="Footnote Text Char"/>
    <w:basedOn w:val="DefaultParagraphFont"/>
    <w:link w:val="FootnoteText"/>
    <w:uiPriority w:val="99"/>
    <w:semiHidden/>
    <w:rsid w:val="007B4D17"/>
  </w:style>
  <w:style w:type="character" w:styleId="FootnoteReference">
    <w:name w:val="footnote reference"/>
    <w:basedOn w:val="DefaultParagraphFont"/>
    <w:uiPriority w:val="99"/>
    <w:semiHidden/>
    <w:unhideWhenUsed/>
    <w:rsid w:val="007B4D17"/>
    <w:rPr>
      <w:vertAlign w:val="superscript"/>
    </w:rPr>
  </w:style>
  <w:style w:type="paragraph" w:styleId="NormalWeb">
    <w:name w:val="Normal (Web)"/>
    <w:basedOn w:val="Normal"/>
    <w:uiPriority w:val="99"/>
    <w:unhideWhenUsed/>
    <w:rsid w:val="00754DA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068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798097">
      <w:bodyDiv w:val="1"/>
      <w:marLeft w:val="0"/>
      <w:marRight w:val="0"/>
      <w:marTop w:val="0"/>
      <w:marBottom w:val="0"/>
      <w:divBdr>
        <w:top w:val="none" w:sz="0" w:space="0" w:color="auto"/>
        <w:left w:val="none" w:sz="0" w:space="0" w:color="auto"/>
        <w:bottom w:val="none" w:sz="0" w:space="0" w:color="auto"/>
        <w:right w:val="none" w:sz="0" w:space="0" w:color="auto"/>
      </w:divBdr>
    </w:div>
    <w:div w:id="510874473">
      <w:bodyDiv w:val="1"/>
      <w:marLeft w:val="0"/>
      <w:marRight w:val="0"/>
      <w:marTop w:val="0"/>
      <w:marBottom w:val="0"/>
      <w:divBdr>
        <w:top w:val="none" w:sz="0" w:space="0" w:color="auto"/>
        <w:left w:val="none" w:sz="0" w:space="0" w:color="auto"/>
        <w:bottom w:val="none" w:sz="0" w:space="0" w:color="auto"/>
        <w:right w:val="none" w:sz="0" w:space="0" w:color="auto"/>
      </w:divBdr>
    </w:div>
    <w:div w:id="878975223">
      <w:bodyDiv w:val="1"/>
      <w:marLeft w:val="0"/>
      <w:marRight w:val="0"/>
      <w:marTop w:val="0"/>
      <w:marBottom w:val="0"/>
      <w:divBdr>
        <w:top w:val="none" w:sz="0" w:space="0" w:color="auto"/>
        <w:left w:val="none" w:sz="0" w:space="0" w:color="auto"/>
        <w:bottom w:val="none" w:sz="0" w:space="0" w:color="auto"/>
        <w:right w:val="none" w:sz="0" w:space="0" w:color="auto"/>
      </w:divBdr>
    </w:div>
    <w:div w:id="977108847">
      <w:bodyDiv w:val="1"/>
      <w:marLeft w:val="0"/>
      <w:marRight w:val="0"/>
      <w:marTop w:val="0"/>
      <w:marBottom w:val="0"/>
      <w:divBdr>
        <w:top w:val="none" w:sz="0" w:space="0" w:color="auto"/>
        <w:left w:val="none" w:sz="0" w:space="0" w:color="auto"/>
        <w:bottom w:val="none" w:sz="0" w:space="0" w:color="auto"/>
        <w:right w:val="none" w:sz="0" w:space="0" w:color="auto"/>
      </w:divBdr>
    </w:div>
    <w:div w:id="1113406681">
      <w:bodyDiv w:val="1"/>
      <w:marLeft w:val="0"/>
      <w:marRight w:val="0"/>
      <w:marTop w:val="0"/>
      <w:marBottom w:val="0"/>
      <w:divBdr>
        <w:top w:val="none" w:sz="0" w:space="0" w:color="auto"/>
        <w:left w:val="none" w:sz="0" w:space="0" w:color="auto"/>
        <w:bottom w:val="none" w:sz="0" w:space="0" w:color="auto"/>
        <w:right w:val="none" w:sz="0" w:space="0" w:color="auto"/>
      </w:divBdr>
    </w:div>
    <w:div w:id="1267233961">
      <w:bodyDiv w:val="1"/>
      <w:marLeft w:val="0"/>
      <w:marRight w:val="0"/>
      <w:marTop w:val="0"/>
      <w:marBottom w:val="0"/>
      <w:divBdr>
        <w:top w:val="none" w:sz="0" w:space="0" w:color="auto"/>
        <w:left w:val="none" w:sz="0" w:space="0" w:color="auto"/>
        <w:bottom w:val="none" w:sz="0" w:space="0" w:color="auto"/>
        <w:right w:val="none" w:sz="0" w:space="0" w:color="auto"/>
      </w:divBdr>
    </w:div>
    <w:div w:id="1378116440">
      <w:bodyDiv w:val="1"/>
      <w:marLeft w:val="0"/>
      <w:marRight w:val="0"/>
      <w:marTop w:val="0"/>
      <w:marBottom w:val="0"/>
      <w:divBdr>
        <w:top w:val="none" w:sz="0" w:space="0" w:color="auto"/>
        <w:left w:val="none" w:sz="0" w:space="0" w:color="auto"/>
        <w:bottom w:val="none" w:sz="0" w:space="0" w:color="auto"/>
        <w:right w:val="none" w:sz="0" w:space="0" w:color="auto"/>
      </w:divBdr>
    </w:div>
    <w:div w:id="179112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ired.com/story/how-eliud-kipchoge-pulled-off-his-epic-sub-2-hour-marathon" TargetMode="External"/><Relationship Id="rId21" Type="http://schemas.openxmlformats.org/officeDocument/2006/relationships/image" Target="media/image11.png"/><Relationship Id="rId42" Type="http://schemas.openxmlformats.org/officeDocument/2006/relationships/hyperlink" Target="https://www.theatlantic.com/technology/archive/2014/05/10-things-you-cant-unsee-and-what-that-says-about-your-brain/361335" TargetMode="External"/><Relationship Id="rId63" Type="http://schemas.openxmlformats.org/officeDocument/2006/relationships/hyperlink" Target="https://www.biorxiv.org/content/10.1101/2020.12.18.423276v1.abstract" TargetMode="External"/><Relationship Id="rId84" Type="http://schemas.openxmlformats.org/officeDocument/2006/relationships/hyperlink" Target="https://www.scientificamerican.com/article/mirroring-behavior" TargetMode="External"/><Relationship Id="rId138" Type="http://schemas.openxmlformats.org/officeDocument/2006/relationships/hyperlink" Target="http://www.bbcgoodfood.com/" TargetMode="External"/><Relationship Id="rId159" Type="http://schemas.openxmlformats.org/officeDocument/2006/relationships/hyperlink" Target="https://www.cnbc.com/2017/01/05/mark-zuckerberg-and-john-paul-dejorias-simple-wardrobe-trick.html" TargetMode="External"/><Relationship Id="rId170" Type="http://schemas.openxmlformats.org/officeDocument/2006/relationships/hyperlink" Target="https://www.theguardian.com/money/oliver-burkeman-column/2019/may/31/danielle-steel-work-20-hour-day" TargetMode="External"/><Relationship Id="rId191" Type="http://schemas.openxmlformats.org/officeDocument/2006/relationships/hyperlink" Target="https://www.discovermagazine.com/mind/being-honest-about-the-pygmalion-effect" TargetMode="External"/><Relationship Id="rId205" Type="http://schemas.openxmlformats.org/officeDocument/2006/relationships/hyperlink" Target="https://www.standard.co.uk/news/martin-amis-always-had-a-fear-and-loathing-of-ageing-6791926.html" TargetMode="External"/><Relationship Id="rId226" Type="http://schemas.openxmlformats.org/officeDocument/2006/relationships/hyperlink" Target="https://www.japantimes.co.jp/life/2019/04/05/lifestyle/hiromu-inada-86-year-old-ironman-triathlete-age-really-just-number/" TargetMode="External"/><Relationship Id="rId247" Type="http://schemas.openxmlformats.org/officeDocument/2006/relationships/hyperlink" Target="https://www.fastcompany.com/3068680/this-hospital-bridges-traditional-medicine-with-hmong-spirtuality-and-gets-results" TargetMode="External"/><Relationship Id="rId107" Type="http://schemas.openxmlformats.org/officeDocument/2006/relationships/hyperlink" Target="https://www.dailymail.co.uk/health/article-3300937/Crippled-statins-Cholesterol-busting-drugs-left-David-wheelchair-doctors-insisted-taking-them.html" TargetMode="External"/><Relationship Id="rId11" Type="http://schemas.openxmlformats.org/officeDocument/2006/relationships/image" Target="media/image3.jpeg"/><Relationship Id="rId32" Type="http://schemas.openxmlformats.org/officeDocument/2006/relationships/image" Target="media/image22.png"/><Relationship Id="rId53" Type="http://schemas.openxmlformats.org/officeDocument/2006/relationships/hyperlink" Target="https://www.nytimes.com/2013/12/08/travel/a-love-letter-to-a-smelly-fruit.html" TargetMode="External"/><Relationship Id="rId74" Type="http://schemas.openxmlformats.org/officeDocument/2006/relationships/hyperlink" Target="https://www.sciencemag.org/news/2018/10/revolutionary-treatment-allergies-peanuts-and-other-foods-going-mainstream-do-benefits" TargetMode="External"/><Relationship Id="rId128" Type="http://schemas.openxmlformats.org/officeDocument/2006/relationships/hyperlink" Target="https://www.bbc.com/future/article/20160501-how-its-possible-for-an-ordinary-person-to-lift-a-car" TargetMode="External"/><Relationship Id="rId149" Type="http://schemas.openxmlformats.org/officeDocument/2006/relationships/hyperlink" Target="https://academicworks.cuny.edu/gc_etds/877" TargetMode="External"/><Relationship Id="rId5" Type="http://schemas.openxmlformats.org/officeDocument/2006/relationships/webSettings" Target="webSettings.xml"/><Relationship Id="rId95" Type="http://schemas.openxmlformats.org/officeDocument/2006/relationships/hyperlink" Target="https://www.vanityfair.com/news/2019/01/the-real-story-behind-the-havana-embassy-mystery" TargetMode="External"/><Relationship Id="rId160" Type="http://schemas.openxmlformats.org/officeDocument/2006/relationships/hyperlink" Target="https://www.ft.com/content/3d07fcea-b37b-11e4-9449-00144feab7de" TargetMode="External"/><Relationship Id="rId181" Type="http://schemas.openxmlformats.org/officeDocument/2006/relationships/hyperlink" Target="https://theweek.com/articles/478116/how-drinking-vodka-makes-more-creative" TargetMode="External"/><Relationship Id="rId216" Type="http://schemas.openxmlformats.org/officeDocument/2006/relationships/hyperlink" Target="https://www.nature.com/articles/d41586-020-03403-0?fbclid=IwAR2hB3VaqEpokcSQwoGkG5W6Jjfprw90pKfTz_A4zav2V7xkrNYlMnTs06w" TargetMode="External"/><Relationship Id="rId237" Type="http://schemas.openxmlformats.org/officeDocument/2006/relationships/hyperlink" Target="https://www.tuttitalia.it/sardegna/73-nuoro/statistiche/popolazione-andamento-demografico" TargetMode="External"/><Relationship Id="rId22" Type="http://schemas.openxmlformats.org/officeDocument/2006/relationships/image" Target="media/image12.png"/><Relationship Id="rId43" Type="http://schemas.openxmlformats.org/officeDocument/2006/relationships/hyperlink" Target="https://www.theatlantic.com/technology/archive/2014/05/10-things-you-cant-unsee-and-what-that-says-about-your-brain/361335" TargetMode="External"/><Relationship Id="rId64" Type="http://schemas.openxmlformats.org/officeDocument/2006/relationships/hyperlink" Target="https://www.nature.com/news/strong-placebo-response-thwarts-painkiller-trials-1.18511?WT.mc_id=TWT_NatureNews" TargetMode="External"/><Relationship Id="rId118" Type="http://schemas.openxmlformats.org/officeDocument/2006/relationships/hyperlink" Target="https://www.livescience.com/lactic-acid.html" TargetMode="External"/><Relationship Id="rId139" Type="http://schemas.openxmlformats.org/officeDocument/2006/relationships/hyperlink" Target="http://www.sainsburys.co.uk/" TargetMode="External"/><Relationship Id="rId85" Type="http://schemas.openxmlformats.org/officeDocument/2006/relationships/hyperlink" Target="https://www.scientificamerican.com/article/mirroring-behavior" TargetMode="External"/><Relationship Id="rId150" Type="http://schemas.openxmlformats.org/officeDocument/2006/relationships/hyperlink" Target="http://socialstresslab.wixsite.com/urochester/research" TargetMode="External"/><Relationship Id="rId171" Type="http://schemas.openxmlformats.org/officeDocument/2006/relationships/hyperlink" Target="https://www.theguardian.com/money/oliver-burkeman-column/2019/may/31/danielle-steel-work-20-hour-day" TargetMode="External"/><Relationship Id="rId192" Type="http://schemas.openxmlformats.org/officeDocument/2006/relationships/hyperlink" Target="https://www.discovermagazine.com/mind/being-honest-about-the-pygmalion-effect" TargetMode="External"/><Relationship Id="rId206" Type="http://schemas.openxmlformats.org/officeDocument/2006/relationships/hyperlink" Target="https://www.standard.co.uk/news/martin-amis-always-had-a-fear-and-loathing-of-ageing-6791926.html" TargetMode="External"/><Relationship Id="rId227" Type="http://schemas.openxmlformats.org/officeDocument/2006/relationships/hyperlink" Target="https://www.ons.gov.uk/peoplepopulationand-community/birthsdeathsandmarriages/ageing/articles/livinglongerhowourpopulationischangingandwhyitmatters/2018-08-13" TargetMode="External"/><Relationship Id="rId248" Type="http://schemas.openxmlformats.org/officeDocument/2006/relationships/image" Target="media/image25.png"/><Relationship Id="rId12" Type="http://schemas.openxmlformats.org/officeDocument/2006/relationships/hyperlink" Target="https://canongate.co.uk/" TargetMode="External"/><Relationship Id="rId33" Type="http://schemas.openxmlformats.org/officeDocument/2006/relationships/image" Target="media/image23.jpeg"/><Relationship Id="rId108" Type="http://schemas.openxmlformats.org/officeDocument/2006/relationships/hyperlink" Target="https://www.dailymail.co.uk/health/article-3300937/Crippled-statins-Cholesterol-busting-drugs-left-David-wheelchair-doctors-insisted-taking-them.html" TargetMode="External"/><Relationship Id="rId129" Type="http://schemas.openxmlformats.org/officeDocument/2006/relationships/hyperlink" Target="https://www.foxnews.com/us/oregon-man-pinned-under-3000-pound-tractor-saved-by-teen-daughters" TargetMode="External"/><Relationship Id="rId54" Type="http://schemas.openxmlformats.org/officeDocument/2006/relationships/hyperlink" Target="http://www.ratio.huji.ac.il/sites/default/files/publications/dp566.pdf" TargetMode="External"/><Relationship Id="rId75" Type="http://schemas.openxmlformats.org/officeDocument/2006/relationships/hyperlink" Target="https://www.sciencemag.org/news/2018/10/revolutionary-treatment-allergies-peanuts-and-other-foods-going-mainstream-do-benefits" TargetMode="External"/><Relationship Id="rId96" Type="http://schemas.openxmlformats.org/officeDocument/2006/relationships/hyperlink" Target="https://www.vanityfair.com/news/2019/01/the-real-story-behind-the-havana-embassy-mystery" TargetMode="External"/><Relationship Id="rId140" Type="http://schemas.openxmlformats.org/officeDocument/2006/relationships/hyperlink" Target="https://blog.oup.com/2014/11/ivan-pavlov-surprising-facts" TargetMode="External"/><Relationship Id="rId161" Type="http://schemas.openxmlformats.org/officeDocument/2006/relationships/hyperlink" Target="https://www.ft.com/content/3d07fcea-b37b-11e4-9449-00144feab7de" TargetMode="External"/><Relationship Id="rId182" Type="http://schemas.openxmlformats.org/officeDocument/2006/relationships/hyperlink" Target="https://theweek.com/articles/478116/how-drinking-vodka-makes-more-creative" TargetMode="External"/><Relationship Id="rId217" Type="http://schemas.openxmlformats.org/officeDocument/2006/relationships/hyperlink" Target="https://www.theguardian.com/news/2000/may/03/guardianobituaries.books" TargetMode="External"/><Relationship Id="rId6" Type="http://schemas.openxmlformats.org/officeDocument/2006/relationships/footnotes" Target="footnotes.xml"/><Relationship Id="rId238" Type="http://schemas.openxmlformats.org/officeDocument/2006/relationships/hyperlink" Target="https://www.theguardian.com/world/2016/aug/12/ethical-questions-raised-in-search-for-sardinian-centenarians-secrets" TargetMode="External"/><Relationship Id="rId23" Type="http://schemas.openxmlformats.org/officeDocument/2006/relationships/image" Target="media/image13.png"/><Relationship Id="rId119" Type="http://schemas.openxmlformats.org/officeDocument/2006/relationships/hyperlink" Target="https://www.ft.com/content/e6ff90ea-9da2-11de-9f4a-00144feabdc0" TargetMode="External"/><Relationship Id="rId44" Type="http://schemas.openxmlformats.org/officeDocument/2006/relationships/hyperlink" Target="https://www.theatlantic.com/technology/archive/2014/05/10-things-you-cant-unsee-and-what-that-says-about-your-brain/361335" TargetMode="External"/><Relationship Id="rId65" Type="http://schemas.openxmlformats.org/officeDocument/2006/relationships/hyperlink" Target="https://www.nature.com/news/strong-placebo-response-thwarts-painkiller-trials-1.18511?WT.mc_id=TWT_NatureNews" TargetMode="External"/><Relationship Id="rId86" Type="http://schemas.openxmlformats.org/officeDocument/2006/relationships/hyperlink" Target="https://www.nytimes.com/2006/01/10/science/cells-that-read-minds.html" TargetMode="External"/><Relationship Id="rId130" Type="http://schemas.openxmlformats.org/officeDocument/2006/relationships/hyperlink" Target="https://www.foxnews.com/us/oregon-man-pinned-under-3000-pound-tractor-saved-by-teen-daughters" TargetMode="External"/><Relationship Id="rId151" Type="http://schemas.openxmlformats.org/officeDocument/2006/relationships/hyperlink" Target="https://mbl.stanford.edu/interventions/rethink-stress" TargetMode="External"/><Relationship Id="rId172" Type="http://schemas.openxmlformats.org/officeDocument/2006/relationships/hyperlink" Target="https://www.skysports.com/tennis/news/32498/9910795/serena-williams-sings-flashdance-theme-to-keep-her-calm-on-court" TargetMode="External"/><Relationship Id="rId193" Type="http://schemas.openxmlformats.org/officeDocument/2006/relationships/hyperlink" Target="http://www.sciencemag.org/cgi/content/full/330/6008/1234/DC1" TargetMode="External"/><Relationship Id="rId207" Type="http://schemas.openxmlformats.org/officeDocument/2006/relationships/hyperlink" Target="https://www.smithsonianmag.com/arts-culture/martin-amis-contemplates-evil-17857756" TargetMode="External"/><Relationship Id="rId228" Type="http://schemas.openxmlformats.org/officeDocument/2006/relationships/hyperlink" Target="https://www.ons.gov.uk/peoplepopulationand-community/birthsdeathsandmarriages/ageing/articles/livinglongerhowourpopulationischangingandwhyitmatters/2018-08-13" TargetMode="External"/><Relationship Id="rId249" Type="http://schemas.openxmlformats.org/officeDocument/2006/relationships/image" Target="media/image26.png"/><Relationship Id="rId13" Type="http://schemas.openxmlformats.org/officeDocument/2006/relationships/hyperlink" Target="http://www.expectationeffect.com/" TargetMode="External"/><Relationship Id="rId109" Type="http://schemas.openxmlformats.org/officeDocument/2006/relationships/hyperlink" Target="https://www.nhs.uk/conditions/coeliac-disease" TargetMode="External"/><Relationship Id="rId34" Type="http://schemas.openxmlformats.org/officeDocument/2006/relationships/image" Target="media/image24.png"/><Relationship Id="rId55" Type="http://schemas.openxmlformats.org/officeDocument/2006/relationships/hyperlink" Target="http://www.ratio.huji.ac.il/sites/default/files/publications/dp566.pdf" TargetMode="External"/><Relationship Id="rId76" Type="http://schemas.openxmlformats.org/officeDocument/2006/relationships/hyperlink" Target="https://www.sciencemag.org/news/2018/10/revolutionary-treatment-allergies-peanuts-and-other-foods-going-mainstream-do-benefits" TargetMode="External"/><Relationship Id="rId97" Type="http://schemas.openxmlformats.org/officeDocument/2006/relationships/hyperlink" Target="https://www.buzzfeednews.com/article/danvergano/microwave-attacks-havana-syndrome-diplomats" TargetMode="External"/><Relationship Id="rId120" Type="http://schemas.openxmlformats.org/officeDocument/2006/relationships/hyperlink" Target="https://www.ft.com/content/e6ff90ea-9da2-11de-9f4a-00144feabdc0" TargetMode="External"/><Relationship Id="rId141" Type="http://schemas.openxmlformats.org/officeDocument/2006/relationships/hyperlink" Target="https://blog.oup.com/2014/11/ivan-pavlov-surprising-facts" TargetMode="External"/><Relationship Id="rId7" Type="http://schemas.openxmlformats.org/officeDocument/2006/relationships/endnotes" Target="endnotes.xml"/><Relationship Id="rId162" Type="http://schemas.openxmlformats.org/officeDocument/2006/relationships/hyperlink" Target="https://thepsychologist.bps.org.uk/volume-25/edition-2/self-control-%E2%80%93-moral-muscle" TargetMode="External"/><Relationship Id="rId183" Type="http://schemas.openxmlformats.org/officeDocument/2006/relationships/hyperlink" Target="https://www.oprah.com/oprahshow/the-teachers-who-changed-oprahs-life/all" TargetMode="External"/><Relationship Id="rId218" Type="http://schemas.openxmlformats.org/officeDocument/2006/relationships/hyperlink" Target="https://www.theguardian.com/news/2000/may/03/guardianobituaries.books" TargetMode="External"/><Relationship Id="rId239" Type="http://schemas.openxmlformats.org/officeDocument/2006/relationships/hyperlink" Target="https://www.theguardian.com/world/2016/aug/12/ethical-questions-raised-in-search-for-sardinian-centenarians-secrets" TargetMode="External"/><Relationship Id="rId250" Type="http://schemas.openxmlformats.org/officeDocument/2006/relationships/image" Target="media/image27.jpeg"/><Relationship Id="rId24" Type="http://schemas.openxmlformats.org/officeDocument/2006/relationships/image" Target="media/image14.jpeg"/><Relationship Id="rId45" Type="http://schemas.openxmlformats.org/officeDocument/2006/relationships/hyperlink" Target="https://metro.co.uk/2019/04/17/mum-claims-can-see-jesus-flames-notre-dame-cathedral-9225760" TargetMode="External"/><Relationship Id="rId66" Type="http://schemas.openxmlformats.org/officeDocument/2006/relationships/hyperlink" Target="https://www.nature.com/news/strong-placebo-response-thwarts-painkiller-trials-1.18511?WT.mc_id=TWT_NatureNews" TargetMode="External"/><Relationship Id="rId87" Type="http://schemas.openxmlformats.org/officeDocument/2006/relationships/hyperlink" Target="https://www.nytimes.com/2006/01/10/science/cells-that-read-minds.html" TargetMode="External"/><Relationship Id="rId110" Type="http://schemas.openxmlformats.org/officeDocument/2006/relationships/hyperlink" Target="https://www.sciencemag.org/news/2018/05/what-s-really-behind-gluten-sensitivity" TargetMode="External"/><Relationship Id="rId131" Type="http://schemas.openxmlformats.org/officeDocument/2006/relationships/hyperlink" Target="https://www.npr.org/2013/07/22/204444515/septuagenarian-superhero-man-lifts-car-off-son-in-law" TargetMode="External"/><Relationship Id="rId152" Type="http://schemas.openxmlformats.org/officeDocument/2006/relationships/hyperlink" Target="https://www.bbc.com/future/article/20181218-whats-the-quickest-way-to-happiness-do-nothing" TargetMode="External"/><Relationship Id="rId173" Type="http://schemas.openxmlformats.org/officeDocument/2006/relationships/hyperlink" Target="https://www.skysports.com/tennis/news/32498/9910795/serena-williams-sings-flashdance-theme-to-keep-her-calm-on-court" TargetMode="External"/><Relationship Id="rId194" Type="http://schemas.openxmlformats.org/officeDocument/2006/relationships/hyperlink" Target="https://www.huffingtonpost.it/entry/sanremo-2018-paddy-jones-balla-a-83-anni-e-lascia-tutti-a-bocca-aperta-questanno-sanremo-lo-vince-lei-la-vecchia-che-balla-e-come-la-scimmia-di-gabbani_it_5cc1ef3ee4b0aa856c9ea862" TargetMode="External"/><Relationship Id="rId208" Type="http://schemas.openxmlformats.org/officeDocument/2006/relationships/hyperlink" Target="https://www.smithsonianmag.com/arts-culture/martin-amis-contemplates-evil-17857756" TargetMode="External"/><Relationship Id="rId229" Type="http://schemas.openxmlformats.org/officeDocument/2006/relationships/hyperlink" Target="https://www.ons.gov.uk/peoplepopulationand-community/birthsdeathsandmarriages/ageing/articles/livinglongerhowourpopulationischangingandwhyitmatters/2018-08-13" TargetMode="External"/><Relationship Id="rId240" Type="http://schemas.openxmlformats.org/officeDocument/2006/relationships/hyperlink" Target="https://www.bluezones.com/exploration/sardinia-italy" TargetMode="External"/><Relationship Id="rId14" Type="http://schemas.openxmlformats.org/officeDocument/2006/relationships/image" Target="media/image4.jpeg"/><Relationship Id="rId35" Type="http://schemas.openxmlformats.org/officeDocument/2006/relationships/hyperlink" Target="https://sparq.stanford.edu/sparq-health-director-crum-discusses-mindsets-world-economic-forum-video" TargetMode="External"/><Relationship Id="rId56" Type="http://schemas.openxmlformats.org/officeDocument/2006/relationships/hyperlink" Target="http://memory.loc.gov/service/mss/mtj/mtj1/038/038_0687_0692.pdf" TargetMode="External"/><Relationship Id="rId77" Type="http://schemas.openxmlformats.org/officeDocument/2006/relationships/hyperlink" Target="https://med.stanford.edu/news/all-news/2019/02/positive-mindset-about-side-effects-of-peanut-allergy-treatment.html" TargetMode="External"/><Relationship Id="rId100" Type="http://schemas.openxmlformats.org/officeDocument/2006/relationships/hyperlink" Target="https://www.newyorker.com/magazine/2018/11/19/the-mystery-of-the-havana-syndrome" TargetMode="External"/><Relationship Id="rId8" Type="http://schemas.openxmlformats.org/officeDocument/2006/relationships/footer" Target="footer1.xml"/><Relationship Id="rId98" Type="http://schemas.openxmlformats.org/officeDocument/2006/relationships/hyperlink" Target="https://www.buzzfeednews.com/article/danvergano/microwave-attacks-havana-syndrome-diplomats" TargetMode="External"/><Relationship Id="rId121" Type="http://schemas.openxmlformats.org/officeDocument/2006/relationships/hyperlink" Target="https://sites.google.com/site/compendiumofphysicalactivities/home" TargetMode="External"/><Relationship Id="rId142" Type="http://schemas.openxmlformats.org/officeDocument/2006/relationships/hyperlink" Target="https://www.who.int/news-room/fact-sheets/detail/obesity-and-overweight" TargetMode="External"/><Relationship Id="rId163" Type="http://schemas.openxmlformats.org/officeDocument/2006/relationships/hyperlink" Target="https://thepsychologist.bps.org.uk/volume-25/edition-2/self-control-%E2%80%93-moral-muscle" TargetMode="External"/><Relationship Id="rId184" Type="http://schemas.openxmlformats.org/officeDocument/2006/relationships/hyperlink" Target="https://www.oprah.com/oprahshow/the-teachers-who-changed-oprahs-life/all" TargetMode="External"/><Relationship Id="rId219" Type="http://schemas.openxmlformats.org/officeDocument/2006/relationships/hyperlink" Target="https://www.newyorker.com/magazine/2014/11/24/late-bloom" TargetMode="External"/><Relationship Id="rId230" Type="http://schemas.openxmlformats.org/officeDocument/2006/relationships/hyperlink" Target="https://www.ons.gov.uk/peoplepopulationand-community/birthsdeathsandmarriages/ageing/articles/livinglongerhowourpopulationischangingandwhyitmatters/2018-08-13" TargetMode="External"/><Relationship Id="rId251" Type="http://schemas.openxmlformats.org/officeDocument/2006/relationships/image" Target="media/image28.jpeg"/><Relationship Id="rId25" Type="http://schemas.openxmlformats.org/officeDocument/2006/relationships/image" Target="media/image15.png"/><Relationship Id="rId46" Type="http://schemas.openxmlformats.org/officeDocument/2006/relationships/hyperlink" Target="https://metro.co.uk/2019/04/17/mum-claims-can-see-jesus-flames-notre-dame-cathedral-9225760" TargetMode="External"/><Relationship Id="rId67" Type="http://schemas.openxmlformats.org/officeDocument/2006/relationships/hyperlink" Target="https://www.cdc.gov/drugoverdose/data/analysis.html" TargetMode="External"/><Relationship Id="rId88" Type="http://schemas.openxmlformats.org/officeDocument/2006/relationships/hyperlink" Target="https://parma.repubblica.it/cronaca/2012/08/27/news/rizzolatti_ecco_perch_i_sentimenti_sono_contagiosi-41547512" TargetMode="External"/><Relationship Id="rId111" Type="http://schemas.openxmlformats.org/officeDocument/2006/relationships/hyperlink" Target="https://www.sciencemag.org/news/2018/05/what-s-really-behind-gluten-sensitivity" TargetMode="External"/><Relationship Id="rId132" Type="http://schemas.openxmlformats.org/officeDocument/2006/relationships/hyperlink" Target="https://www.npr.org/2013/07/22/204444515/septuagenarian-superhero-man-lifts-car-off-son-in-law" TargetMode="External"/><Relationship Id="rId153" Type="http://schemas.openxmlformats.org/officeDocument/2006/relationships/hyperlink" Target="https://www.bbc.com/future/article/20181218-whats-the-quickest-way-to-happiness-do-nothing" TargetMode="External"/><Relationship Id="rId174" Type="http://schemas.openxmlformats.org/officeDocument/2006/relationships/hyperlink" Target="https://www.skysports.com/tennis/news/32498/9910795/serena-williams-sings-flashdance-theme-to-keep-her-calm-on-court" TargetMode="External"/><Relationship Id="rId195" Type="http://schemas.openxmlformats.org/officeDocument/2006/relationships/hyperlink" Target="https://www.huffingtonpost.it/entry/sanremo-2018-paddy-jones-balla-a-83-anni-e-lascia-tutti-a-bocca-aperta-questanno-sanremo-lo-vince-lei-la-vecchia-che-balla-e-come-la-scimmia-di-gabbani_it_5cc1ef3ee4b0aa856c9ea862" TargetMode="External"/><Relationship Id="rId209" Type="http://schemas.openxmlformats.org/officeDocument/2006/relationships/hyperlink" Target="https://www.theguardian.com/books/2009/sep/29/martin-amis-the-pregnant-widow" TargetMode="External"/><Relationship Id="rId220" Type="http://schemas.openxmlformats.org/officeDocument/2006/relationships/hyperlink" Target="https://www.newyorker.com/magazine/2014/11/24/late-bloom" TargetMode="External"/><Relationship Id="rId241" Type="http://schemas.openxmlformats.org/officeDocument/2006/relationships/hyperlink" Target="https://www.bluezones.com/exploration/sardinia-italy" TargetMode="External"/><Relationship Id="rId15" Type="http://schemas.openxmlformats.org/officeDocument/2006/relationships/image" Target="media/image5.jpeg"/><Relationship Id="rId36" Type="http://schemas.openxmlformats.org/officeDocument/2006/relationships/hyperlink" Target="https://sparq.stanford.edu/sparq-health-director-crum-discusses-mindsets-world-economic-forum-video" TargetMode="External"/><Relationship Id="rId57" Type="http://schemas.openxmlformats.org/officeDocument/2006/relationships/hyperlink" Target="http://memory.loc.gov/service/mss/mtj/mtj1/038/038_0687_0692.pdf" TargetMode="External"/><Relationship Id="rId78" Type="http://schemas.openxmlformats.org/officeDocument/2006/relationships/hyperlink" Target="https://med.stanford.edu/news/all-news/2019/02/positive-mindset-about-side-effects-of-peanut-allergy-treatment.html" TargetMode="External"/><Relationship Id="rId99" Type="http://schemas.openxmlformats.org/officeDocument/2006/relationships/hyperlink" Target="https://www.newyorker.com/magazine/2018/11/19/the-mystery-of-the-havana-syndrome" TargetMode="External"/><Relationship Id="rId101" Type="http://schemas.openxmlformats.org/officeDocument/2006/relationships/hyperlink" Target="https://www.who.int/vaccine_safety/initiative/tools/Influenza_Vaccine_rates_information_sheet.pdf?ua=1" TargetMode="External"/><Relationship Id="rId122" Type="http://schemas.openxmlformats.org/officeDocument/2006/relationships/hyperlink" Target="https://sites.google.com/site/compendiumofphysicalactivities/home" TargetMode="External"/><Relationship Id="rId143" Type="http://schemas.openxmlformats.org/officeDocument/2006/relationships/hyperlink" Target="https://www.who.int/news-room/fact-sheets/detail/obesity-and-overweight" TargetMode="External"/><Relationship Id="rId164" Type="http://schemas.openxmlformats.org/officeDocument/2006/relationships/hyperlink" Target="https://www.newyorker.com/magazine/2014/06/02/inheritance" TargetMode="External"/><Relationship Id="rId185" Type="http://schemas.openxmlformats.org/officeDocument/2006/relationships/hyperlink" Target="https://www.bbc.co.uk/news/education-35754759" TargetMode="External"/><Relationship Id="rId9" Type="http://schemas.openxmlformats.org/officeDocument/2006/relationships/image" Target="media/image1.jpeg"/><Relationship Id="rId210" Type="http://schemas.openxmlformats.org/officeDocument/2006/relationships/hyperlink" Target="https://www.theguardian.com/books/2009/sep/29/martin-amis-the-pregnant-widow" TargetMode="External"/><Relationship Id="rId26" Type="http://schemas.openxmlformats.org/officeDocument/2006/relationships/image" Target="media/image16.jpeg"/><Relationship Id="rId231" Type="http://schemas.openxmlformats.org/officeDocument/2006/relationships/hyperlink" Target="https://www.ons.gov.uk/peoplepopulationand-community/birthsdeathsandmarriages/ageing/articles/livinglongerhowourpopulationischangingandwhyitmatters/2018-08-13" TargetMode="External"/><Relationship Id="rId252" Type="http://schemas.openxmlformats.org/officeDocument/2006/relationships/image" Target="media/image29.jpeg"/><Relationship Id="rId47" Type="http://schemas.openxmlformats.org/officeDocument/2006/relationships/hyperlink" Target="https://thepsychologist.bps.org.uk/volume-27/january-2014/wishful-seeing" TargetMode="External"/><Relationship Id="rId68" Type="http://schemas.openxmlformats.org/officeDocument/2006/relationships/hyperlink" Target="https://www.nhs.uk/medicines/finasteride" TargetMode="External"/><Relationship Id="rId89" Type="http://schemas.openxmlformats.org/officeDocument/2006/relationships/hyperlink" Target="https://parma.repubblica.it/cronaca/2012/08/27/news/rizzolatti_ecco_perch_i_sentimenti_sono_contagiosi-41547512" TargetMode="External"/><Relationship Id="rId112" Type="http://schemas.openxmlformats.org/officeDocument/2006/relationships/hyperlink" Target="https://www.nutrition.org.uk/bnfevents/events/252-nutritionscience/researchspotlight/1043-2017issue3.html" TargetMode="External"/><Relationship Id="rId133" Type="http://schemas.openxmlformats.org/officeDocument/2006/relationships/hyperlink" Target="https://io9.gizmodo.com/the-incredible-hulk-was-inspired-by-a-woman-saving-her-1727562968" TargetMode="External"/><Relationship Id="rId154" Type="http://schemas.openxmlformats.org/officeDocument/2006/relationships/hyperlink" Target="https://www.cdc.gov/mmwr/volumes/68/wr/mm6849a5.htm" TargetMode="External"/><Relationship Id="rId175" Type="http://schemas.openxmlformats.org/officeDocument/2006/relationships/hyperlink" Target="https://www.theparisreview.org/blog/2018/04/13/ten-superstitions-of-writers-and-artists" TargetMode="External"/><Relationship Id="rId196" Type="http://schemas.openxmlformats.org/officeDocument/2006/relationships/hyperlink" Target="https://www.huffingtonpost.it/entry/sanremo-2018-paddy-jones-balla-a-83-anni-e-lascia-tutti-a-bocca-aperta-questanno-sanremo-lo-vince-lei-la-vecchia-che-balla-e-come-la-scimmia-di-gabbani_it_5cc1ef3ee4b0aa856c9ea862" TargetMode="External"/><Relationship Id="rId200" Type="http://schemas.openxmlformats.org/officeDocument/2006/relationships/hyperlink" Target="https://www.mirror.co.uk/tv/tv-news/britains-talent-paddy-nico-simon-3406432" TargetMode="External"/><Relationship Id="rId16" Type="http://schemas.openxmlformats.org/officeDocument/2006/relationships/image" Target="media/image6.jpeg"/><Relationship Id="rId221" Type="http://schemas.openxmlformats.org/officeDocument/2006/relationships/hyperlink" Target="https://www.sothebys.com/en/articles/picasso-ceramics-7-things-you-need-to-know" TargetMode="External"/><Relationship Id="rId242" Type="http://schemas.openxmlformats.org/officeDocument/2006/relationships/hyperlink" Target="https://www.bluezones.com/exploration/sardinia-italy" TargetMode="External"/><Relationship Id="rId37" Type="http://schemas.openxmlformats.org/officeDocument/2006/relationships/hyperlink" Target="https://www.theguardian.com/uk-news/2020/dec/01/the-mystery-of-the-gatwick-drone" TargetMode="External"/><Relationship Id="rId58" Type="http://schemas.openxmlformats.org/officeDocument/2006/relationships/hyperlink" Target="https://www.apdaparkinson.org/article/the-placebo-effect-in-clinical-trials-in-parkinsons-disease" TargetMode="External"/><Relationship Id="rId79" Type="http://schemas.openxmlformats.org/officeDocument/2006/relationships/hyperlink" Target="https://med.stanford.edu/news/all-news/2019/02/positive-mindset-about-side-effects-of-peanut-allergy-treatment.html" TargetMode="External"/><Relationship Id="rId102" Type="http://schemas.openxmlformats.org/officeDocument/2006/relationships/hyperlink" Target="https://www.who.int/vaccine_safety/initiative/tools/Influenza_Vaccine_rates_information_sheet.pdf?ua=1" TargetMode="External"/><Relationship Id="rId123" Type="http://schemas.openxmlformats.org/officeDocument/2006/relationships/hyperlink" Target="https://www.health.harvard.edu/blog/how-much-exercise-do-you-really-need-less-than-you-think-201512088770" TargetMode="External"/><Relationship Id="rId144" Type="http://schemas.openxmlformats.org/officeDocument/2006/relationships/hyperlink" Target="https://www.health.harvard.edu/staying-healthy/the-hidden-dangers-of-protein-powders" TargetMode="External"/><Relationship Id="rId90" Type="http://schemas.openxmlformats.org/officeDocument/2006/relationships/hyperlink" Target="https://parma.repubblica.it/cronaca/2012/08/27/news/rizzolatti_ecco_perch_i_sentimenti_sono_contagiosi-41547512" TargetMode="External"/><Relationship Id="rId165" Type="http://schemas.openxmlformats.org/officeDocument/2006/relationships/hyperlink" Target="https://www.newyorker.com/magazine/2014/06/02/inheritance" TargetMode="External"/><Relationship Id="rId186" Type="http://schemas.openxmlformats.org/officeDocument/2006/relationships/hyperlink" Target="http://digitalcommons.ilr.cornell.edu/chrr/48" TargetMode="External"/><Relationship Id="rId211" Type="http://schemas.openxmlformats.org/officeDocument/2006/relationships/hyperlink" Target="https://www.newscientist.com/term/telomeres" TargetMode="External"/><Relationship Id="rId232" Type="http://schemas.openxmlformats.org/officeDocument/2006/relationships/hyperlink" Target="https://www.who.int/news-room/fact-sheets/detail/dementia" TargetMode="External"/><Relationship Id="rId253"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hyperlink" Target="https://thepsychologist.bps.org.uk/volume-27/january-2014/wishful-seeing" TargetMode="External"/><Relationship Id="rId69" Type="http://schemas.openxmlformats.org/officeDocument/2006/relationships/hyperlink" Target="https://www.sciencemag.org/news/2017/09/france-brings-back-phased-out-drug-after-patients-rebel-against-its-replacement" TargetMode="External"/><Relationship Id="rId113" Type="http://schemas.openxmlformats.org/officeDocument/2006/relationships/hyperlink" Target="https://www.nutrition.org.uk/bnfevents/events/252-nutritionscience/researchspotlight/1043-2017issue3.html" TargetMode="External"/><Relationship Id="rId134" Type="http://schemas.openxmlformats.org/officeDocument/2006/relationships/hyperlink" Target="https://io9.gizmodo.com/the-incredible-hulk-was-inspired-by-a-woman-saving-her-1727562968" TargetMode="External"/><Relationship Id="rId80" Type="http://schemas.openxmlformats.org/officeDocument/2006/relationships/hyperlink" Target="https://www.cmjornal.pt/portugal/detalhe/escola-encerra-devido-a-alergias" TargetMode="External"/><Relationship Id="rId155" Type="http://schemas.openxmlformats.org/officeDocument/2006/relationships/hyperlink" Target="https://www.cdc.gov/mmwr/volumes/68/wr/mm6849a5.htm" TargetMode="External"/><Relationship Id="rId176" Type="http://schemas.openxmlformats.org/officeDocument/2006/relationships/hyperlink" Target="https://www.theparisreview.org/blog/2018/04/13/ten-superstitions-of-writers-and-artists" TargetMode="External"/><Relationship Id="rId197" Type="http://schemas.openxmlformats.org/officeDocument/2006/relationships/hyperlink" Target="https://www.huffingtonpost.it/entry/sanremo-2018-paddy-jones-balla-a-83-anni-e-lascia-tutti-a-bocca-aperta-questanno-sanremo-lo-vince-lei-la-vecchia-che-balla-e-come-la-scimmia-di-gabbani_it_5cc1ef3ee4b0aa856c9ea862" TargetMode="External"/><Relationship Id="rId201" Type="http://schemas.openxmlformats.org/officeDocument/2006/relationships/hyperlink" Target="https://www.theguardian.com/books/2010/jan/24/martin-amis-euthanasia-booths-alzheimers" TargetMode="External"/><Relationship Id="rId222" Type="http://schemas.openxmlformats.org/officeDocument/2006/relationships/hyperlink" Target="https://www.sothebys.com/en/articles/picasso-ceramics-7-things-you-need-to-know" TargetMode="External"/><Relationship Id="rId243" Type="http://schemas.openxmlformats.org/officeDocument/2006/relationships/hyperlink" Target="https://www.bbc.com/reel/playlist/elixir-of-life?vpid=p08blgc4" TargetMode="External"/><Relationship Id="rId17" Type="http://schemas.openxmlformats.org/officeDocument/2006/relationships/image" Target="media/image7.png"/><Relationship Id="rId38" Type="http://schemas.openxmlformats.org/officeDocument/2006/relationships/hyperlink" Target="https://www.theguardian.com/uk-news/2020/dec/01/the-mystery-of-the-gatwick-drone" TargetMode="External"/><Relationship Id="rId59" Type="http://schemas.openxmlformats.org/officeDocument/2006/relationships/hyperlink" Target="https://www.apdaparkinson.org/article/the-placebo-effect-in-clinical-trials-in-parkinsons-disease" TargetMode="External"/><Relationship Id="rId103" Type="http://schemas.openxmlformats.org/officeDocument/2006/relationships/hyperlink" Target="https://www.cdc.gov/flu/prevent/misconceptions.htm" TargetMode="External"/><Relationship Id="rId124" Type="http://schemas.openxmlformats.org/officeDocument/2006/relationships/hyperlink" Target="https://www.health.harvard.edu/blog/how-much-exercise-do-you-really-need-less-than-you-think-201512088770" TargetMode="External"/><Relationship Id="rId70" Type="http://schemas.openxmlformats.org/officeDocument/2006/relationships/hyperlink" Target="https://www.sciencemag.org/news/2017/09/france-brings-back-phased-out-drug-after-patients-rebel-against-its-replacement" TargetMode="External"/><Relationship Id="rId91" Type="http://schemas.openxmlformats.org/officeDocument/2006/relationships/hyperlink" Target="https://www.nytimes.com/2002/06/02/magazine/hysteria-hysteria.html" TargetMode="External"/><Relationship Id="rId145" Type="http://schemas.openxmlformats.org/officeDocument/2006/relationships/hyperlink" Target="https://www.health.harvard.edu/staying-healthy/the-hidden-dangers-of-protein-powders" TargetMode="External"/><Relationship Id="rId166" Type="http://schemas.openxmlformats.org/officeDocument/2006/relationships/hyperlink" Target="https://www.glamour.com/story/danielle-steel-books-interview" TargetMode="External"/><Relationship Id="rId187" Type="http://schemas.openxmlformats.org/officeDocument/2006/relationships/hyperlink" Target="https://www.bbc.com/worklife/article/20180605-does-the-way-you-speak-give-away-how-much-you-earn" TargetMode="External"/><Relationship Id="rId1" Type="http://schemas.openxmlformats.org/officeDocument/2006/relationships/customXml" Target="../customXml/item1.xml"/><Relationship Id="rId212" Type="http://schemas.openxmlformats.org/officeDocument/2006/relationships/hyperlink" Target="https://www.nature.com/news/2010/101128/full/news.2010.635.html" TargetMode="External"/><Relationship Id="rId233" Type="http://schemas.openxmlformats.org/officeDocument/2006/relationships/hyperlink" Target="https://www.who.int/news-room/fact-sheets/detail/dementia" TargetMode="External"/><Relationship Id="rId254" Type="http://schemas.openxmlformats.org/officeDocument/2006/relationships/theme" Target="theme/theme1.xml"/><Relationship Id="rId28" Type="http://schemas.openxmlformats.org/officeDocument/2006/relationships/image" Target="media/image18.png"/><Relationship Id="rId49" Type="http://schemas.openxmlformats.org/officeDocument/2006/relationships/hyperlink" Target="https://blog.ted.com/how-does-consciousness-happen-anil-seth-speaks-at-ted2017" TargetMode="External"/><Relationship Id="rId114" Type="http://schemas.openxmlformats.org/officeDocument/2006/relationships/hyperlink" Target="https://www.olympicchannel.com/en/stories/features/detail/eliud-kipchoge-marathon-olympics-world-record" TargetMode="External"/><Relationship Id="rId60" Type="http://schemas.openxmlformats.org/officeDocument/2006/relationships/hyperlink" Target="https://sparq.stanford.edu/director-crum-publishes-intriguing-study-placebo-effects" TargetMode="External"/><Relationship Id="rId81" Type="http://schemas.openxmlformats.org/officeDocument/2006/relationships/hyperlink" Target="https://www.cmjornal.pt/portugal/detalhe/escola-encerra-devido-a-alergias" TargetMode="External"/><Relationship Id="rId135" Type="http://schemas.openxmlformats.org/officeDocument/2006/relationships/hyperlink" Target="http://www.bbcgoodfood.com/" TargetMode="External"/><Relationship Id="rId156" Type="http://schemas.openxmlformats.org/officeDocument/2006/relationships/hyperlink" Target="https://www.vanityfair.com/news/2012/10/michael-lewis-profile-barack-obama" TargetMode="External"/><Relationship Id="rId177" Type="http://schemas.openxmlformats.org/officeDocument/2006/relationships/hyperlink" Target="https://www.discovermagazine.com/mind/being-honest-about-the-pygmalion-effect" TargetMode="External"/><Relationship Id="rId198" Type="http://schemas.openxmlformats.org/officeDocument/2006/relationships/hyperlink" Target="https://www.huffingtonpost.it/entry/sanremo-2018-paddy-jones-balla-a-83-anni-e-lascia-tutti-a-bocca-aperta-questanno-sanremo-lo-vince-lei-la-vecchia-che-balla-e-come-la-scimmia-di-gabbani_it_5cc1ef3ee4b0aa856c9ea862" TargetMode="External"/><Relationship Id="rId202" Type="http://schemas.openxmlformats.org/officeDocument/2006/relationships/hyperlink" Target="https://www.theguardian.com/books/2010/jan/24/martin-amis-euthanasia-booths-alzheimers" TargetMode="External"/><Relationship Id="rId223" Type="http://schemas.openxmlformats.org/officeDocument/2006/relationships/hyperlink" Target="https://www.bbc.co.uk/news/in-pictures-24402817" TargetMode="External"/><Relationship Id="rId244" Type="http://schemas.openxmlformats.org/officeDocument/2006/relationships/hyperlink" Target="https://www.bbc.com/reel/playlist/elixir-of-life?vpid=p08blgc4" TargetMode="External"/><Relationship Id="rId18" Type="http://schemas.openxmlformats.org/officeDocument/2006/relationships/image" Target="media/image8.jpeg"/><Relationship Id="rId39" Type="http://schemas.openxmlformats.org/officeDocument/2006/relationships/hyperlink" Target="https://www.standard.co.uk/news/uk/Gatwick-drone-latest-police-say-it-is-a-possibility-there-was-never-a-drone-a4024626.html" TargetMode="External"/><Relationship Id="rId50" Type="http://schemas.openxmlformats.org/officeDocument/2006/relationships/hyperlink" Target="https://blog.ted.com/how-does-consciousness-happen-anil-seth-speaks-at-ted2017" TargetMode="External"/><Relationship Id="rId104" Type="http://schemas.openxmlformats.org/officeDocument/2006/relationships/hyperlink" Target="https://www.who.int/vaccine_safety/initiative/tools/Influenza_Vaccine_rates_information_sheet.pdf?ua=1" TargetMode="External"/><Relationship Id="rId125" Type="http://schemas.openxmlformats.org/officeDocument/2006/relationships/hyperlink" Target="https://abcnews.go.com/US/superhero-woman-lifts-car-off-dad/story?id=16907591" TargetMode="External"/><Relationship Id="rId146" Type="http://schemas.openxmlformats.org/officeDocument/2006/relationships/hyperlink" Target="https://www.merriam-webster.com/dictionary/stressed-out" TargetMode="External"/><Relationship Id="rId167" Type="http://schemas.openxmlformats.org/officeDocument/2006/relationships/hyperlink" Target="https://www.glamour.com/story/danielle-steel-books-interview" TargetMode="External"/><Relationship Id="rId188" Type="http://schemas.openxmlformats.org/officeDocument/2006/relationships/hyperlink" Target="https://www.bbc.com/worklife/article/20180605-does-the-way-you-speak-give-away-how-much-you-earn" TargetMode="External"/><Relationship Id="rId71" Type="http://schemas.openxmlformats.org/officeDocument/2006/relationships/hyperlink" Target="https://www.sciencemag.org/news/2017/09/france-brings-back-phased-out-drug-after-patients-rebel-against-its-replacement" TargetMode="External"/><Relationship Id="rId92" Type="http://schemas.openxmlformats.org/officeDocument/2006/relationships/hyperlink" Target="https://www.nytimes.com/2002/06/02/magazine/hysteria-hysteria.html" TargetMode="External"/><Relationship Id="rId213" Type="http://schemas.openxmlformats.org/officeDocument/2006/relationships/hyperlink" Target="https://www.nature.com/news/2010/101128/full/news.2010.635.html" TargetMode="External"/><Relationship Id="rId234" Type="http://schemas.openxmlformats.org/officeDocument/2006/relationships/hyperlink" Target="http://www.bbc.com/future/story/20170828-the-amazing-fertility-of-the-older-mind" TargetMode="External"/><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hyperlink" Target="https://www.standard.co.uk/news/uk/Gatwick-drone-latest-police-say-it-is-a-possibility-there-was-never-a-drone-a4024626.html" TargetMode="External"/><Relationship Id="rId115" Type="http://schemas.openxmlformats.org/officeDocument/2006/relationships/hyperlink" Target="https://www.olympicchannel.com/en/stories/features/detail/eliud-kipchoge-marathon-olympics-world-record" TargetMode="External"/><Relationship Id="rId136" Type="http://schemas.openxmlformats.org/officeDocument/2006/relationships/hyperlink" Target="http://www.pret.co.uk/" TargetMode="External"/><Relationship Id="rId157" Type="http://schemas.openxmlformats.org/officeDocument/2006/relationships/hyperlink" Target="https://www.vanityfair.com/news/2012/10/michael-lewis-profile-barack-obama" TargetMode="External"/><Relationship Id="rId178" Type="http://schemas.openxmlformats.org/officeDocument/2006/relationships/hyperlink" Target="https://www.discovermagazine.com/mind/being-honest-about-the-pygmalion-effect" TargetMode="External"/><Relationship Id="rId61" Type="http://schemas.openxmlformats.org/officeDocument/2006/relationships/hyperlink" Target="https://sparq.stanford.edu/director-crum-publishes-intriguing-study-placebo-effects" TargetMode="External"/><Relationship Id="rId82" Type="http://schemas.openxmlformats.org/officeDocument/2006/relationships/hyperlink" Target="https://www.cmjornal.pt/portugal/detalhe/televirus-volta-a-atacar" TargetMode="External"/><Relationship Id="rId199" Type="http://schemas.openxmlformats.org/officeDocument/2006/relationships/hyperlink" Target="https://www.mirror.co.uk/tv/tv-news/britains-talent-paddy-nico-simon-3406432" TargetMode="External"/><Relationship Id="rId203" Type="http://schemas.openxmlformats.org/officeDocument/2006/relationships/hyperlink" Target="https://www.manchester.ac.uk/discover/news/writing-is-not-for-the-old-says-amis-yes-it-is-says-james" TargetMode="External"/><Relationship Id="rId19" Type="http://schemas.openxmlformats.org/officeDocument/2006/relationships/image" Target="media/image9.png"/><Relationship Id="rId224" Type="http://schemas.openxmlformats.org/officeDocument/2006/relationships/hyperlink" Target="https://www.japantimes.co.jp/life/2019/04/05/lifestyle/hiromu-inada-86-year-old-ironman-triathlete-age-really-just-number/" TargetMode="External"/><Relationship Id="rId245" Type="http://schemas.openxmlformats.org/officeDocument/2006/relationships/hyperlink" Target="https://www.fastcompany.com/3068680/this-hospital-bridges-traditional-medicine-with-hmong-spirtuality-and-gets-results" TargetMode="External"/><Relationship Id="rId30" Type="http://schemas.openxmlformats.org/officeDocument/2006/relationships/image" Target="media/image20.jpeg"/><Relationship Id="rId105" Type="http://schemas.openxmlformats.org/officeDocument/2006/relationships/hyperlink" Target="https://www.who.int/vaccine_safety/initiative/tools/Influenza_Vaccine_rates_information_sheet.pdf?ua=1" TargetMode="External"/><Relationship Id="rId126" Type="http://schemas.openxmlformats.org/officeDocument/2006/relationships/hyperlink" Target="https://abcnews.go.com/US/superhero-woman-lifts-car-off-dad/story?id=16907591" TargetMode="External"/><Relationship Id="rId147" Type="http://schemas.openxmlformats.org/officeDocument/2006/relationships/hyperlink" Target="https://www.health.harvard.edu/staying-healthy/understanding-the-stress-response" TargetMode="External"/><Relationship Id="rId168" Type="http://schemas.openxmlformats.org/officeDocument/2006/relationships/hyperlink" Target="https://www.nytimes.com/2018/02/02/books/review/danielle-steel-fall-from-grace-best-seller" TargetMode="External"/><Relationship Id="rId51" Type="http://schemas.openxmlformats.org/officeDocument/2006/relationships/hyperlink" Target="https://rarediseases.org/rare-diseases/fnd/" TargetMode="External"/><Relationship Id="rId72" Type="http://schemas.openxmlformats.org/officeDocument/2006/relationships/hyperlink" Target="https://constitutioncenter.org/blog/three-presidents-die-on-july-4th-just-a-coincidence" TargetMode="External"/><Relationship Id="rId93" Type="http://schemas.openxmlformats.org/officeDocument/2006/relationships/hyperlink" Target="https://edition.cnn.com/2018/03/02/politics/us-embassy-cuba-staff-reductions-attacks/index.html" TargetMode="External"/><Relationship Id="rId189" Type="http://schemas.openxmlformats.org/officeDocument/2006/relationships/hyperlink" Target="https://medium.com/@davenuss79/the-replicability-issue-and-stereotype-threat-research-a988d6f8b080" TargetMode="External"/><Relationship Id="rId3" Type="http://schemas.openxmlformats.org/officeDocument/2006/relationships/styles" Target="styles.xml"/><Relationship Id="rId214" Type="http://schemas.openxmlformats.org/officeDocument/2006/relationships/hyperlink" Target="https://www.nature.com/articles/d41586-020-03403-0?fbclid=IwAR2hB3VaqEpokcSQwoGkG5W6Jjfprw90pKfTz_A4zav2V7xkrNYlMnTs06w" TargetMode="External"/><Relationship Id="rId235" Type="http://schemas.openxmlformats.org/officeDocument/2006/relationships/hyperlink" Target="http://www.bbc.com/future/story/20170828-the-amazing-fertility-of-the-older-mind" TargetMode="External"/><Relationship Id="rId116" Type="http://schemas.openxmlformats.org/officeDocument/2006/relationships/hyperlink" Target="https://www.wired.com/story/how-eliud-kipchoge-pulled-off-his-epic-sub-2-hour-marathon" TargetMode="External"/><Relationship Id="rId137" Type="http://schemas.openxmlformats.org/officeDocument/2006/relationships/hyperlink" Target="http://www.pret.co.uk/" TargetMode="External"/><Relationship Id="rId158" Type="http://schemas.openxmlformats.org/officeDocument/2006/relationships/hyperlink" Target="https://www.cnbc.com/2017/01/05/mark-zuckerberg-and-john-paul-dejorias-simple-wardrobe-trick.html" TargetMode="External"/><Relationship Id="rId20" Type="http://schemas.openxmlformats.org/officeDocument/2006/relationships/image" Target="media/image10.png"/><Relationship Id="rId41" Type="http://schemas.openxmlformats.org/officeDocument/2006/relationships/hyperlink" Target="https://www.standard.co.uk/news/uk/Gatwick-drone-latest-police-say-it-is-a-possibility-there-was-never-a-drone-a4024626.html" TargetMode="External"/><Relationship Id="rId62" Type="http://schemas.openxmlformats.org/officeDocument/2006/relationships/hyperlink" Target="https://www.biorxiv.org/content/10.1101/2020.12.18.423276v1.abstract" TargetMode="External"/><Relationship Id="rId83" Type="http://schemas.openxmlformats.org/officeDocument/2006/relationships/hyperlink" Target="https://www.cmjornal.pt/portugal/detalhe/televirus-volta-a-atacar" TargetMode="External"/><Relationship Id="rId179" Type="http://schemas.openxmlformats.org/officeDocument/2006/relationships/hyperlink" Target="https://www.biorxiv.org/content/10.1101/2020.12.06.411850v1.abstract" TargetMode="External"/><Relationship Id="rId190" Type="http://schemas.openxmlformats.org/officeDocument/2006/relationships/hyperlink" Target="https://medium.com/@davenuss79/the-replicability-issue-and-stereotype-threat-research-a988d6f8b080" TargetMode="External"/><Relationship Id="rId204" Type="http://schemas.openxmlformats.org/officeDocument/2006/relationships/hyperlink" Target="https://www.manchester.ac.uk/discover/news/writing-is-not-for-the-old-says-amis-yes-it-is-says-james" TargetMode="External"/><Relationship Id="rId225" Type="http://schemas.openxmlformats.org/officeDocument/2006/relationships/hyperlink" Target="https://www.japantimes.co.jp/life/2019/04/05/lifestyle/hiromu-inada-86-year-old-ironman-triathlete-age-really-just-number/" TargetMode="External"/><Relationship Id="rId246" Type="http://schemas.openxmlformats.org/officeDocument/2006/relationships/hyperlink" Target="https://www.fastcompany.com/3068680/this-hospital-bridges-traditional-medicine-with-hmong-spirtuality-and-gets-results" TargetMode="External"/><Relationship Id="rId106" Type="http://schemas.openxmlformats.org/officeDocument/2006/relationships/hyperlink" Target="https://www.dailymail.co.uk/health/article-3300937/Crippled-statins-Cholesterol-busting-drugs-left-David-wheelchair-doctors-insisted-taking-them.html" TargetMode="External"/><Relationship Id="rId127" Type="http://schemas.openxmlformats.org/officeDocument/2006/relationships/hyperlink" Target="https://www.bbc.com/future/article/20160501-how-its-possible-for-an-ordinary-person-to-lift-a-car" TargetMode="External"/><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hyperlink" Target="https://www.nytimes.com/2013/12/08/travel/a-love-letter-to-a-smelly-fruit.html" TargetMode="External"/><Relationship Id="rId73" Type="http://schemas.openxmlformats.org/officeDocument/2006/relationships/hyperlink" Target="https://constitutioncenter.org/blog/three-presidents-die-on-july-4th-just-a-coincidence" TargetMode="External"/><Relationship Id="rId94" Type="http://schemas.openxmlformats.org/officeDocument/2006/relationships/hyperlink" Target="https://edition.cnn.com/2018/03/02/politics/us-embassy-cuba-staff-reductions-attacks/index.html" TargetMode="External"/><Relationship Id="rId148" Type="http://schemas.openxmlformats.org/officeDocument/2006/relationships/hyperlink" Target="https://www.health.harvard.edu/staying-healthy/understanding-the-stress-response" TargetMode="External"/><Relationship Id="rId169" Type="http://schemas.openxmlformats.org/officeDocument/2006/relationships/hyperlink" Target="https://www.nytimes.com/2018/02/02/books/review/danielle-steel-fall-from-grace-best-seller" TargetMode="External"/><Relationship Id="rId4" Type="http://schemas.openxmlformats.org/officeDocument/2006/relationships/settings" Target="settings.xml"/><Relationship Id="rId180" Type="http://schemas.openxmlformats.org/officeDocument/2006/relationships/hyperlink" Target="https://www.biorxiv.org/content/10.1101/2020.12.06.411850v1.abstract" TargetMode="External"/><Relationship Id="rId215" Type="http://schemas.openxmlformats.org/officeDocument/2006/relationships/hyperlink" Target="https://www.nature.com/articles/d41586-020-03403-0?fbclid=IwAR2hB3VaqEpokcSQwoGkG5W6Jjfprw90pKfTz_A4zav2V7xkrNYlMnTs06w" TargetMode="External"/><Relationship Id="rId236" Type="http://schemas.openxmlformats.org/officeDocument/2006/relationships/hyperlink" Target="https://www.tuttitalia.it/sardegna/73-nuoro/statistiche/popolazione-andamento-demograf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039F2-DF38-49A1-9039-59846562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393</Pages>
  <Words>101671</Words>
  <Characters>579525</Characters>
  <Application>Microsoft Office Word</Application>
  <DocSecurity>0</DocSecurity>
  <Lines>4829</Lines>
  <Paragraphs>1359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Alireza Tafreshi</dc:creator>
  <cp:keywords/>
  <dc:description/>
  <cp:lastModifiedBy>Zahra Erfani</cp:lastModifiedBy>
  <cp:revision>6</cp:revision>
  <dcterms:created xsi:type="dcterms:W3CDTF">2024-01-05T21:54:00Z</dcterms:created>
  <dcterms:modified xsi:type="dcterms:W3CDTF">2024-01-09T06:05:00Z</dcterms:modified>
</cp:coreProperties>
</file>